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847BA" w14:textId="77777777" w:rsidR="0099298D" w:rsidRPr="00BE0AE5" w:rsidRDefault="0099298D" w:rsidP="0099298D">
      <w:pPr>
        <w:pStyle w:val="h1"/>
        <w:jc w:val="center"/>
        <w:rPr>
          <w:rFonts w:cs="Times New Roman"/>
        </w:rPr>
      </w:pPr>
      <w:r w:rsidRPr="00BE0AE5">
        <w:rPr>
          <w:rFonts w:cs="Times New Roman"/>
          <w:noProof/>
        </w:rPr>
        <w:drawing>
          <wp:inline distT="0" distB="0" distL="0" distR="0" wp14:anchorId="4F0A033A" wp14:editId="4E2A9805">
            <wp:extent cx="2725148" cy="96325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СРО.png"/>
                    <pic:cNvPicPr/>
                  </pic:nvPicPr>
                  <pic:blipFill>
                    <a:blip r:embed="rId8">
                      <a:extLst>
                        <a:ext uri="{28A0092B-C50C-407E-A947-70E740481C1C}">
                          <a14:useLocalDpi xmlns:a14="http://schemas.microsoft.com/office/drawing/2010/main" val="0"/>
                        </a:ext>
                      </a:extLst>
                    </a:blip>
                    <a:stretch>
                      <a:fillRect/>
                    </a:stretch>
                  </pic:blipFill>
                  <pic:spPr>
                    <a:xfrm>
                      <a:off x="0" y="0"/>
                      <a:ext cx="2725148" cy="963251"/>
                    </a:xfrm>
                    <a:prstGeom prst="rect">
                      <a:avLst/>
                    </a:prstGeom>
                  </pic:spPr>
                </pic:pic>
              </a:graphicData>
            </a:graphic>
          </wp:inline>
        </w:drawing>
      </w:r>
    </w:p>
    <w:p w14:paraId="50F49E8F" w14:textId="77777777" w:rsidR="0099298D" w:rsidRPr="00BE0AE5" w:rsidRDefault="0099298D" w:rsidP="0099298D">
      <w:pPr>
        <w:pStyle w:val="BasicParagraph"/>
        <w:jc w:val="center"/>
        <w:rPr>
          <w:rFonts w:ascii="Times New Roman" w:hAnsi="Times New Roman" w:cs="Times New Roman"/>
          <w:spacing w:val="-5"/>
        </w:rPr>
      </w:pPr>
      <w:r w:rsidRPr="00BE0AE5">
        <w:rPr>
          <w:rFonts w:ascii="Times New Roman" w:hAnsi="Times New Roman" w:cs="Times New Roman"/>
          <w:caps/>
          <w:spacing w:val="-5"/>
        </w:rPr>
        <w:t xml:space="preserve">Одобрена решением федерального </w:t>
      </w:r>
      <w:r w:rsidRPr="00BE0AE5">
        <w:rPr>
          <w:rFonts w:ascii="Times New Roman" w:hAnsi="Times New Roman" w:cs="Times New Roman"/>
          <w:caps/>
          <w:spacing w:val="-5"/>
        </w:rPr>
        <w:br/>
        <w:t xml:space="preserve">учебно-методического объединения </w:t>
      </w:r>
      <w:r w:rsidRPr="00BE0AE5">
        <w:rPr>
          <w:rFonts w:ascii="Times New Roman" w:hAnsi="Times New Roman" w:cs="Times New Roman"/>
          <w:caps/>
          <w:spacing w:val="-5"/>
        </w:rPr>
        <w:br/>
        <w:t xml:space="preserve">по общему образованию, </w:t>
      </w:r>
      <w:r w:rsidRPr="00BE0AE5">
        <w:rPr>
          <w:rFonts w:ascii="Times New Roman" w:hAnsi="Times New Roman" w:cs="Times New Roman"/>
          <w:caps/>
          <w:spacing w:val="-5"/>
        </w:rPr>
        <w:br/>
      </w:r>
      <w:r w:rsidRPr="00BE0AE5">
        <w:rPr>
          <w:rFonts w:ascii="Times New Roman" w:hAnsi="Times New Roman" w:cs="Times New Roman"/>
          <w:spacing w:val="-5"/>
        </w:rPr>
        <w:t>протокол 1/22 от 18.03.2022 г.</w:t>
      </w:r>
    </w:p>
    <w:p w14:paraId="5373B4AE" w14:textId="77777777" w:rsidR="0099298D" w:rsidRPr="00BE0AE5" w:rsidRDefault="0099298D" w:rsidP="0099298D">
      <w:pPr>
        <w:autoSpaceDE w:val="0"/>
        <w:autoSpaceDN w:val="0"/>
        <w:adjustRightInd w:val="0"/>
        <w:spacing w:line="288" w:lineRule="auto"/>
        <w:jc w:val="center"/>
        <w:textAlignment w:val="center"/>
        <w:rPr>
          <w:rFonts w:cs="Times New Roman"/>
          <w:color w:val="000000"/>
          <w:sz w:val="42"/>
          <w:szCs w:val="42"/>
        </w:rPr>
      </w:pPr>
    </w:p>
    <w:p w14:paraId="18E76429" w14:textId="77777777" w:rsidR="0099298D" w:rsidRPr="00BE0AE5" w:rsidRDefault="0099298D" w:rsidP="0099298D">
      <w:pPr>
        <w:autoSpaceDE w:val="0"/>
        <w:autoSpaceDN w:val="0"/>
        <w:adjustRightInd w:val="0"/>
        <w:spacing w:line="288" w:lineRule="auto"/>
        <w:jc w:val="center"/>
        <w:textAlignment w:val="center"/>
        <w:rPr>
          <w:rFonts w:cs="Times New Roman"/>
          <w:b/>
          <w:bCs/>
          <w:caps/>
          <w:sz w:val="42"/>
          <w:szCs w:val="42"/>
        </w:rPr>
      </w:pPr>
      <w:r w:rsidRPr="00BE0AE5">
        <w:rPr>
          <w:rFonts w:cs="Times New Roman"/>
          <w:b/>
          <w:color w:val="000000"/>
          <w:sz w:val="42"/>
          <w:szCs w:val="42"/>
        </w:rPr>
        <w:t>ПРИМЕРНАЯ ОСНОВНАЯ</w:t>
      </w:r>
      <w:r w:rsidRPr="00BE0AE5">
        <w:rPr>
          <w:rFonts w:cs="Times New Roman"/>
          <w:b/>
          <w:color w:val="000000"/>
          <w:sz w:val="42"/>
          <w:szCs w:val="42"/>
        </w:rPr>
        <w:br/>
        <w:t>ОБРАЗОВАТЕЛЬНАЯ</w:t>
      </w:r>
      <w:r w:rsidRPr="00BE0AE5">
        <w:rPr>
          <w:rFonts w:cs="Times New Roman"/>
          <w:b/>
          <w:color w:val="000000"/>
          <w:sz w:val="42"/>
          <w:szCs w:val="42"/>
        </w:rPr>
        <w:br/>
        <w:t>ПРОГРАММА</w:t>
      </w:r>
      <w:r w:rsidRPr="00BE0AE5">
        <w:rPr>
          <w:rFonts w:cs="Times New Roman"/>
          <w:b/>
          <w:color w:val="000000"/>
          <w:sz w:val="42"/>
          <w:szCs w:val="42"/>
        </w:rPr>
        <w:br/>
      </w:r>
      <w:r w:rsidR="005C45A4" w:rsidRPr="00BE0AE5">
        <w:rPr>
          <w:rFonts w:cs="Times New Roman"/>
          <w:b/>
          <w:sz w:val="42"/>
          <w:szCs w:val="42"/>
        </w:rPr>
        <w:t xml:space="preserve">ОСНОВНОГО </w:t>
      </w:r>
      <w:r w:rsidRPr="00BE0AE5">
        <w:rPr>
          <w:rFonts w:cs="Times New Roman"/>
          <w:b/>
          <w:sz w:val="42"/>
          <w:szCs w:val="42"/>
        </w:rPr>
        <w:t xml:space="preserve">ОБЩЕГО </w:t>
      </w:r>
      <w:r w:rsidRPr="00BE0AE5">
        <w:rPr>
          <w:rFonts w:cs="Times New Roman"/>
          <w:b/>
          <w:sz w:val="42"/>
          <w:szCs w:val="42"/>
        </w:rPr>
        <w:br/>
        <w:t>ОБРАЗОВАНИЯ</w:t>
      </w:r>
    </w:p>
    <w:p w14:paraId="7FFA306A" w14:textId="77777777" w:rsidR="0099298D" w:rsidRPr="00BE0AE5" w:rsidRDefault="0099298D" w:rsidP="0099298D">
      <w:pPr>
        <w:autoSpaceDE w:val="0"/>
        <w:autoSpaceDN w:val="0"/>
        <w:adjustRightInd w:val="0"/>
        <w:spacing w:line="288" w:lineRule="auto"/>
        <w:jc w:val="center"/>
        <w:textAlignment w:val="center"/>
        <w:rPr>
          <w:rFonts w:cs="Times New Roman"/>
          <w:caps/>
          <w:color w:val="000000"/>
          <w:spacing w:val="4"/>
          <w:szCs w:val="20"/>
        </w:rPr>
      </w:pPr>
    </w:p>
    <w:p w14:paraId="3C204333" w14:textId="77777777" w:rsidR="0099298D" w:rsidRPr="00BE0AE5" w:rsidRDefault="0099298D" w:rsidP="0099298D">
      <w:pPr>
        <w:autoSpaceDE w:val="0"/>
        <w:autoSpaceDN w:val="0"/>
        <w:adjustRightInd w:val="0"/>
        <w:spacing w:line="288" w:lineRule="auto"/>
        <w:jc w:val="center"/>
        <w:textAlignment w:val="center"/>
        <w:rPr>
          <w:rFonts w:cs="Times New Roman"/>
          <w:caps/>
          <w:color w:val="000000"/>
          <w:spacing w:val="4"/>
          <w:szCs w:val="20"/>
        </w:rPr>
      </w:pPr>
    </w:p>
    <w:p w14:paraId="3CBEDC8F" w14:textId="77777777" w:rsidR="0099298D" w:rsidRPr="00BE0AE5" w:rsidRDefault="0099298D" w:rsidP="0099298D">
      <w:pPr>
        <w:autoSpaceDE w:val="0"/>
        <w:autoSpaceDN w:val="0"/>
        <w:adjustRightInd w:val="0"/>
        <w:spacing w:line="288" w:lineRule="auto"/>
        <w:jc w:val="center"/>
        <w:textAlignment w:val="center"/>
        <w:rPr>
          <w:rFonts w:cs="Times New Roman"/>
          <w:caps/>
          <w:color w:val="000000"/>
          <w:spacing w:val="4"/>
          <w:szCs w:val="20"/>
        </w:rPr>
      </w:pPr>
    </w:p>
    <w:p w14:paraId="01203C69" w14:textId="77777777" w:rsidR="0099298D" w:rsidRPr="00BE0AE5" w:rsidRDefault="0099298D" w:rsidP="0099298D">
      <w:pPr>
        <w:autoSpaceDE w:val="0"/>
        <w:autoSpaceDN w:val="0"/>
        <w:adjustRightInd w:val="0"/>
        <w:spacing w:line="288" w:lineRule="auto"/>
        <w:jc w:val="center"/>
        <w:textAlignment w:val="center"/>
        <w:rPr>
          <w:rFonts w:cs="Times New Roman"/>
          <w:caps/>
          <w:color w:val="000000"/>
          <w:spacing w:val="4"/>
          <w:szCs w:val="20"/>
        </w:rPr>
      </w:pPr>
    </w:p>
    <w:p w14:paraId="4CBA2F2F" w14:textId="77777777" w:rsidR="0099298D" w:rsidRPr="00BE0AE5" w:rsidRDefault="0099298D" w:rsidP="0099298D">
      <w:pPr>
        <w:autoSpaceDE w:val="0"/>
        <w:autoSpaceDN w:val="0"/>
        <w:adjustRightInd w:val="0"/>
        <w:spacing w:line="288" w:lineRule="auto"/>
        <w:jc w:val="center"/>
        <w:textAlignment w:val="center"/>
        <w:rPr>
          <w:rFonts w:cs="Times New Roman"/>
          <w:caps/>
          <w:color w:val="000000"/>
          <w:spacing w:val="4"/>
          <w:szCs w:val="20"/>
        </w:rPr>
      </w:pPr>
    </w:p>
    <w:p w14:paraId="1DB0E9E8" w14:textId="77777777" w:rsidR="0099298D" w:rsidRPr="00BE0AE5" w:rsidRDefault="0099298D" w:rsidP="0099298D">
      <w:pPr>
        <w:autoSpaceDE w:val="0"/>
        <w:autoSpaceDN w:val="0"/>
        <w:adjustRightInd w:val="0"/>
        <w:spacing w:line="288" w:lineRule="auto"/>
        <w:jc w:val="center"/>
        <w:textAlignment w:val="center"/>
        <w:rPr>
          <w:rFonts w:cs="Times New Roman"/>
        </w:rPr>
      </w:pPr>
      <w:r w:rsidRPr="00BE0AE5">
        <w:rPr>
          <w:rFonts w:cs="Times New Roman"/>
          <w:caps/>
          <w:color w:val="000000"/>
          <w:spacing w:val="4"/>
          <w:szCs w:val="20"/>
        </w:rPr>
        <w:t>Москва</w:t>
      </w:r>
      <w:r w:rsidRPr="00BE0AE5">
        <w:rPr>
          <w:rFonts w:cs="Times New Roman"/>
          <w:caps/>
          <w:color w:val="000000"/>
          <w:spacing w:val="4"/>
          <w:szCs w:val="20"/>
        </w:rPr>
        <w:br/>
      </w:r>
      <w:r w:rsidRPr="00BE0AE5">
        <w:rPr>
          <w:rFonts w:cs="Times New Roman"/>
          <w:spacing w:val="4"/>
          <w:szCs w:val="20"/>
        </w:rPr>
        <w:t>2022</w:t>
      </w:r>
    </w:p>
    <w:sdt>
      <w:sdtPr>
        <w:rPr>
          <w:rFonts w:ascii="Times New Roman" w:hAnsi="Times New Roman" w:cs="Times New Roman"/>
          <w:color w:val="0D0D0D" w:themeColor="text1" w:themeTint="F2"/>
          <w:sz w:val="28"/>
          <w:szCs w:val="28"/>
        </w:rPr>
        <w:id w:val="1066835249"/>
        <w:docPartObj>
          <w:docPartGallery w:val="Table of Contents"/>
          <w:docPartUnique/>
        </w:docPartObj>
      </w:sdtPr>
      <w:sdtEndPr>
        <w:rPr>
          <w:rFonts w:eastAsiaTheme="minorEastAsia" w:cstheme="minorBidi"/>
          <w:b/>
          <w:bCs/>
          <w:color w:val="auto"/>
          <w:sz w:val="20"/>
          <w:szCs w:val="22"/>
        </w:rPr>
      </w:sdtEndPr>
      <w:sdtContent>
        <w:p w14:paraId="08E62491" w14:textId="63D4A0B2" w:rsidR="00C035C3" w:rsidRPr="00C035C3" w:rsidRDefault="00C035C3" w:rsidP="00C035C3">
          <w:pPr>
            <w:pStyle w:val="aff1"/>
            <w:spacing w:before="0" w:after="120" w:line="240" w:lineRule="auto"/>
            <w:rPr>
              <w:rFonts w:ascii="Times New Roman" w:hAnsi="Times New Roman" w:cs="Times New Roman"/>
              <w:color w:val="0D0D0D" w:themeColor="text1" w:themeTint="F2"/>
              <w:sz w:val="28"/>
              <w:szCs w:val="28"/>
            </w:rPr>
          </w:pPr>
          <w:r w:rsidRPr="00C035C3">
            <w:rPr>
              <w:rFonts w:ascii="Times New Roman" w:hAnsi="Times New Roman" w:cs="Times New Roman"/>
              <w:color w:val="0D0D0D" w:themeColor="text1" w:themeTint="F2"/>
              <w:sz w:val="28"/>
              <w:szCs w:val="28"/>
            </w:rPr>
            <w:t>Содержание</w:t>
          </w:r>
        </w:p>
        <w:p w14:paraId="7A875F7A" w14:textId="1B8248FB" w:rsidR="00B75027" w:rsidRPr="00B75027" w:rsidRDefault="00C035C3" w:rsidP="00B75027">
          <w:pPr>
            <w:pStyle w:val="16"/>
            <w:tabs>
              <w:tab w:val="right" w:leader="dot" w:pos="6226"/>
            </w:tabs>
            <w:spacing w:after="120" w:line="240" w:lineRule="auto"/>
            <w:rPr>
              <w:rFonts w:cs="Times New Roman"/>
              <w:noProof/>
              <w:szCs w:val="20"/>
            </w:rPr>
          </w:pPr>
          <w:r w:rsidRPr="00B75027">
            <w:rPr>
              <w:rFonts w:cs="Times New Roman"/>
              <w:szCs w:val="20"/>
            </w:rPr>
            <w:fldChar w:fldCharType="begin"/>
          </w:r>
          <w:r w:rsidRPr="00B75027">
            <w:rPr>
              <w:rFonts w:cs="Times New Roman"/>
              <w:szCs w:val="20"/>
            </w:rPr>
            <w:instrText xml:space="preserve"> TOC \o "1-3" \h \z \u </w:instrText>
          </w:r>
          <w:r w:rsidRPr="00B75027">
            <w:rPr>
              <w:rFonts w:cs="Times New Roman"/>
              <w:szCs w:val="20"/>
            </w:rPr>
            <w:fldChar w:fldCharType="separate"/>
          </w:r>
          <w:hyperlink w:anchor="_Toc102137743" w:history="1">
            <w:r w:rsidR="00B75027" w:rsidRPr="00B75027">
              <w:rPr>
                <w:rStyle w:val="aff2"/>
                <w:rFonts w:cs="Times New Roman"/>
                <w:noProof/>
                <w:szCs w:val="20"/>
              </w:rPr>
              <w:t xml:space="preserve">1. Целевой раздел </w:t>
            </w:r>
            <w:r w:rsidR="00B75027" w:rsidRPr="00B75027">
              <w:rPr>
                <w:rStyle w:val="aff2"/>
                <w:rFonts w:cs="Times New Roman"/>
                <w:noProof/>
                <w:szCs w:val="20"/>
                <w:u w:val="none"/>
              </w:rPr>
              <w:t>примерной основной  образовательной</w:t>
            </w:r>
            <w:r w:rsidR="00B75027" w:rsidRPr="00B75027">
              <w:rPr>
                <w:rStyle w:val="aff2"/>
                <w:rFonts w:cs="Times New Roman"/>
                <w:noProof/>
                <w:szCs w:val="20"/>
              </w:rPr>
              <w:t xml:space="preserve"> программы  основного общего образования</w:t>
            </w:r>
            <w:r w:rsidR="00B75027" w:rsidRPr="00B75027">
              <w:rPr>
                <w:rFonts w:cs="Times New Roman"/>
                <w:noProof/>
                <w:webHidden/>
                <w:szCs w:val="20"/>
              </w:rPr>
              <w:tab/>
            </w:r>
            <w:r w:rsidR="00B75027" w:rsidRPr="00B75027">
              <w:rPr>
                <w:rFonts w:cs="Times New Roman"/>
                <w:noProof/>
                <w:webHidden/>
                <w:szCs w:val="20"/>
              </w:rPr>
              <w:fldChar w:fldCharType="begin"/>
            </w:r>
            <w:r w:rsidR="00B75027" w:rsidRPr="00B75027">
              <w:rPr>
                <w:rFonts w:cs="Times New Roman"/>
                <w:noProof/>
                <w:webHidden/>
                <w:szCs w:val="20"/>
              </w:rPr>
              <w:instrText xml:space="preserve"> PAGEREF _Toc102137743 \h </w:instrText>
            </w:r>
            <w:r w:rsidR="00B75027" w:rsidRPr="00B75027">
              <w:rPr>
                <w:rFonts w:cs="Times New Roman"/>
                <w:noProof/>
                <w:webHidden/>
                <w:szCs w:val="20"/>
              </w:rPr>
            </w:r>
            <w:r w:rsidR="00B75027" w:rsidRPr="00B75027">
              <w:rPr>
                <w:rFonts w:cs="Times New Roman"/>
                <w:noProof/>
                <w:webHidden/>
                <w:szCs w:val="20"/>
              </w:rPr>
              <w:fldChar w:fldCharType="separate"/>
            </w:r>
            <w:r w:rsidR="00546AA9">
              <w:rPr>
                <w:rFonts w:cs="Times New Roman"/>
                <w:noProof/>
                <w:webHidden/>
                <w:szCs w:val="20"/>
              </w:rPr>
              <w:t>5</w:t>
            </w:r>
            <w:r w:rsidR="00B75027" w:rsidRPr="00B75027">
              <w:rPr>
                <w:rFonts w:cs="Times New Roman"/>
                <w:noProof/>
                <w:webHidden/>
                <w:szCs w:val="20"/>
              </w:rPr>
              <w:fldChar w:fldCharType="end"/>
            </w:r>
          </w:hyperlink>
        </w:p>
        <w:p w14:paraId="3666CB73" w14:textId="20AAA584" w:rsidR="00B75027" w:rsidRPr="00B75027" w:rsidRDefault="00B75027" w:rsidP="00B75027">
          <w:pPr>
            <w:pStyle w:val="23"/>
            <w:tabs>
              <w:tab w:val="right" w:leader="dot" w:pos="6226"/>
            </w:tabs>
            <w:spacing w:after="120" w:line="240" w:lineRule="auto"/>
            <w:rPr>
              <w:rFonts w:cs="Times New Roman"/>
              <w:noProof/>
              <w:szCs w:val="20"/>
            </w:rPr>
          </w:pPr>
          <w:hyperlink w:anchor="_Toc102137744" w:history="1">
            <w:r w:rsidRPr="00B75027">
              <w:rPr>
                <w:rStyle w:val="aff2"/>
                <w:rFonts w:cs="Times New Roman"/>
                <w:noProof/>
                <w:szCs w:val="20"/>
              </w:rPr>
              <w:t>1.1.Пояснительная записка</w:t>
            </w:r>
            <w:r w:rsidRPr="00B75027">
              <w:rPr>
                <w:rFonts w:cs="Times New Roman"/>
                <w:noProof/>
                <w:webHidden/>
                <w:szCs w:val="20"/>
              </w:rPr>
              <w:tab/>
            </w:r>
            <w:r w:rsidRPr="00B75027">
              <w:rPr>
                <w:rFonts w:cs="Times New Roman"/>
                <w:noProof/>
                <w:webHidden/>
                <w:szCs w:val="20"/>
              </w:rPr>
              <w:fldChar w:fldCharType="begin"/>
            </w:r>
            <w:r w:rsidRPr="00B75027">
              <w:rPr>
                <w:rFonts w:cs="Times New Roman"/>
                <w:noProof/>
                <w:webHidden/>
                <w:szCs w:val="20"/>
              </w:rPr>
              <w:instrText xml:space="preserve"> PAGEREF _Toc102137744 \h </w:instrText>
            </w:r>
            <w:r w:rsidRPr="00B75027">
              <w:rPr>
                <w:rFonts w:cs="Times New Roman"/>
                <w:noProof/>
                <w:webHidden/>
                <w:szCs w:val="20"/>
              </w:rPr>
            </w:r>
            <w:r w:rsidRPr="00B75027">
              <w:rPr>
                <w:rFonts w:cs="Times New Roman"/>
                <w:noProof/>
                <w:webHidden/>
                <w:szCs w:val="20"/>
              </w:rPr>
              <w:fldChar w:fldCharType="separate"/>
            </w:r>
            <w:r w:rsidR="00546AA9">
              <w:rPr>
                <w:rFonts w:cs="Times New Roman"/>
                <w:noProof/>
                <w:webHidden/>
                <w:szCs w:val="20"/>
              </w:rPr>
              <w:t>5</w:t>
            </w:r>
            <w:r w:rsidRPr="00B75027">
              <w:rPr>
                <w:rFonts w:cs="Times New Roman"/>
                <w:noProof/>
                <w:webHidden/>
                <w:szCs w:val="20"/>
              </w:rPr>
              <w:fldChar w:fldCharType="end"/>
            </w:r>
          </w:hyperlink>
        </w:p>
        <w:p w14:paraId="2097C5A2" w14:textId="07EF677F" w:rsidR="00B75027" w:rsidRPr="00B75027" w:rsidRDefault="00B75027" w:rsidP="00B75027">
          <w:pPr>
            <w:pStyle w:val="32"/>
            <w:tabs>
              <w:tab w:val="right" w:leader="dot" w:pos="6226"/>
            </w:tabs>
            <w:spacing w:after="120" w:line="240" w:lineRule="auto"/>
            <w:rPr>
              <w:rFonts w:cs="Times New Roman"/>
              <w:noProof/>
              <w:szCs w:val="20"/>
            </w:rPr>
          </w:pPr>
          <w:hyperlink w:anchor="_Toc102137745" w:history="1">
            <w:r w:rsidRPr="00B75027">
              <w:rPr>
                <w:rStyle w:val="aff2"/>
                <w:rFonts w:cs="Times New Roman"/>
                <w:noProof/>
                <w:szCs w:val="20"/>
              </w:rPr>
              <w:t>1.1.1.Цели реализации основной образовательной  программы основного общего образования</w:t>
            </w:r>
            <w:r w:rsidRPr="00B75027">
              <w:rPr>
                <w:rFonts w:cs="Times New Roman"/>
                <w:noProof/>
                <w:webHidden/>
                <w:szCs w:val="20"/>
              </w:rPr>
              <w:tab/>
            </w:r>
            <w:r w:rsidRPr="00B75027">
              <w:rPr>
                <w:rFonts w:cs="Times New Roman"/>
                <w:noProof/>
                <w:webHidden/>
                <w:szCs w:val="20"/>
              </w:rPr>
              <w:fldChar w:fldCharType="begin"/>
            </w:r>
            <w:r w:rsidRPr="00B75027">
              <w:rPr>
                <w:rFonts w:cs="Times New Roman"/>
                <w:noProof/>
                <w:webHidden/>
                <w:szCs w:val="20"/>
              </w:rPr>
              <w:instrText xml:space="preserve"> PAGEREF _Toc102137745 \h </w:instrText>
            </w:r>
            <w:r w:rsidRPr="00B75027">
              <w:rPr>
                <w:rFonts w:cs="Times New Roman"/>
                <w:noProof/>
                <w:webHidden/>
                <w:szCs w:val="20"/>
              </w:rPr>
            </w:r>
            <w:r w:rsidRPr="00B75027">
              <w:rPr>
                <w:rFonts w:cs="Times New Roman"/>
                <w:noProof/>
                <w:webHidden/>
                <w:szCs w:val="20"/>
              </w:rPr>
              <w:fldChar w:fldCharType="separate"/>
            </w:r>
            <w:r w:rsidR="00546AA9">
              <w:rPr>
                <w:rFonts w:cs="Times New Roman"/>
                <w:noProof/>
                <w:webHidden/>
                <w:szCs w:val="20"/>
              </w:rPr>
              <w:t>5</w:t>
            </w:r>
            <w:r w:rsidRPr="00B75027">
              <w:rPr>
                <w:rFonts w:cs="Times New Roman"/>
                <w:noProof/>
                <w:webHidden/>
                <w:szCs w:val="20"/>
              </w:rPr>
              <w:fldChar w:fldCharType="end"/>
            </w:r>
          </w:hyperlink>
        </w:p>
        <w:p w14:paraId="79859CEF" w14:textId="7C4DFF47" w:rsidR="00B75027" w:rsidRPr="00B75027" w:rsidRDefault="00B75027" w:rsidP="00B75027">
          <w:pPr>
            <w:pStyle w:val="32"/>
            <w:tabs>
              <w:tab w:val="right" w:leader="dot" w:pos="6226"/>
            </w:tabs>
            <w:spacing w:after="120" w:line="240" w:lineRule="auto"/>
            <w:rPr>
              <w:rFonts w:cs="Times New Roman"/>
              <w:noProof/>
              <w:szCs w:val="20"/>
            </w:rPr>
          </w:pPr>
          <w:hyperlink w:anchor="_Toc102137746" w:history="1">
            <w:r w:rsidRPr="00B75027">
              <w:rPr>
                <w:rStyle w:val="aff2"/>
                <w:rFonts w:cs="Times New Roman"/>
                <w:noProof/>
                <w:szCs w:val="20"/>
              </w:rPr>
              <w:t>1.1.2.Принципы формирования и механизмы реализации основной образовательной программы основного общего образования</w:t>
            </w:r>
            <w:r w:rsidRPr="00B75027">
              <w:rPr>
                <w:rFonts w:cs="Times New Roman"/>
                <w:noProof/>
                <w:webHidden/>
                <w:szCs w:val="20"/>
              </w:rPr>
              <w:tab/>
            </w:r>
            <w:r w:rsidRPr="00B75027">
              <w:rPr>
                <w:rFonts w:cs="Times New Roman"/>
                <w:noProof/>
                <w:webHidden/>
                <w:szCs w:val="20"/>
              </w:rPr>
              <w:fldChar w:fldCharType="begin"/>
            </w:r>
            <w:r w:rsidRPr="00B75027">
              <w:rPr>
                <w:rFonts w:cs="Times New Roman"/>
                <w:noProof/>
                <w:webHidden/>
                <w:szCs w:val="20"/>
              </w:rPr>
              <w:instrText xml:space="preserve"> PAGEREF _Toc102137746 \h </w:instrText>
            </w:r>
            <w:r w:rsidRPr="00B75027">
              <w:rPr>
                <w:rFonts w:cs="Times New Roman"/>
                <w:noProof/>
                <w:webHidden/>
                <w:szCs w:val="20"/>
              </w:rPr>
            </w:r>
            <w:r w:rsidRPr="00B75027">
              <w:rPr>
                <w:rFonts w:cs="Times New Roman"/>
                <w:noProof/>
                <w:webHidden/>
                <w:szCs w:val="20"/>
              </w:rPr>
              <w:fldChar w:fldCharType="separate"/>
            </w:r>
            <w:r w:rsidR="00546AA9">
              <w:rPr>
                <w:rFonts w:cs="Times New Roman"/>
                <w:noProof/>
                <w:webHidden/>
                <w:szCs w:val="20"/>
              </w:rPr>
              <w:t>6</w:t>
            </w:r>
            <w:r w:rsidRPr="00B75027">
              <w:rPr>
                <w:rFonts w:cs="Times New Roman"/>
                <w:noProof/>
                <w:webHidden/>
                <w:szCs w:val="20"/>
              </w:rPr>
              <w:fldChar w:fldCharType="end"/>
            </w:r>
          </w:hyperlink>
        </w:p>
        <w:p w14:paraId="15E268CC" w14:textId="61061E37" w:rsidR="00B75027" w:rsidRPr="00B75027" w:rsidRDefault="00B75027" w:rsidP="00B75027">
          <w:pPr>
            <w:pStyle w:val="32"/>
            <w:tabs>
              <w:tab w:val="right" w:leader="dot" w:pos="6226"/>
            </w:tabs>
            <w:spacing w:after="120" w:line="240" w:lineRule="auto"/>
            <w:rPr>
              <w:rFonts w:cs="Times New Roman"/>
              <w:noProof/>
              <w:szCs w:val="20"/>
            </w:rPr>
          </w:pPr>
          <w:hyperlink w:anchor="_Toc102137747" w:history="1">
            <w:r w:rsidRPr="00B75027">
              <w:rPr>
                <w:rStyle w:val="aff2"/>
                <w:rFonts w:cs="Times New Roman"/>
                <w:noProof/>
                <w:szCs w:val="20"/>
              </w:rPr>
              <w:t>1.1.3.Общая характеристика примерной основной образовательной программы основного общего образования</w:t>
            </w:r>
            <w:r w:rsidRPr="00B75027">
              <w:rPr>
                <w:rFonts w:cs="Times New Roman"/>
                <w:noProof/>
                <w:webHidden/>
                <w:szCs w:val="20"/>
              </w:rPr>
              <w:tab/>
            </w:r>
            <w:r w:rsidRPr="00B75027">
              <w:rPr>
                <w:rFonts w:cs="Times New Roman"/>
                <w:noProof/>
                <w:webHidden/>
                <w:szCs w:val="20"/>
              </w:rPr>
              <w:fldChar w:fldCharType="begin"/>
            </w:r>
            <w:r w:rsidRPr="00B75027">
              <w:rPr>
                <w:rFonts w:cs="Times New Roman"/>
                <w:noProof/>
                <w:webHidden/>
                <w:szCs w:val="20"/>
              </w:rPr>
              <w:instrText xml:space="preserve"> PAGEREF _Toc102137747 \h </w:instrText>
            </w:r>
            <w:r w:rsidRPr="00B75027">
              <w:rPr>
                <w:rFonts w:cs="Times New Roman"/>
                <w:noProof/>
                <w:webHidden/>
                <w:szCs w:val="20"/>
              </w:rPr>
            </w:r>
            <w:r w:rsidRPr="00B75027">
              <w:rPr>
                <w:rFonts w:cs="Times New Roman"/>
                <w:noProof/>
                <w:webHidden/>
                <w:szCs w:val="20"/>
              </w:rPr>
              <w:fldChar w:fldCharType="separate"/>
            </w:r>
            <w:r w:rsidR="00546AA9">
              <w:rPr>
                <w:rFonts w:cs="Times New Roman"/>
                <w:noProof/>
                <w:webHidden/>
                <w:szCs w:val="20"/>
              </w:rPr>
              <w:t>9</w:t>
            </w:r>
            <w:r w:rsidRPr="00B75027">
              <w:rPr>
                <w:rFonts w:cs="Times New Roman"/>
                <w:noProof/>
                <w:webHidden/>
                <w:szCs w:val="20"/>
              </w:rPr>
              <w:fldChar w:fldCharType="end"/>
            </w:r>
          </w:hyperlink>
        </w:p>
        <w:p w14:paraId="29DB2A36" w14:textId="28ABC205" w:rsidR="00B75027" w:rsidRPr="00B75027" w:rsidRDefault="00B75027" w:rsidP="00B75027">
          <w:pPr>
            <w:pStyle w:val="23"/>
            <w:tabs>
              <w:tab w:val="right" w:leader="dot" w:pos="6226"/>
            </w:tabs>
            <w:spacing w:after="120" w:line="240" w:lineRule="auto"/>
            <w:rPr>
              <w:rFonts w:cs="Times New Roman"/>
              <w:noProof/>
              <w:szCs w:val="20"/>
            </w:rPr>
          </w:pPr>
          <w:hyperlink w:anchor="_Toc102137748" w:history="1">
            <w:r w:rsidRPr="00B75027">
              <w:rPr>
                <w:rStyle w:val="aff2"/>
                <w:rFonts w:cs="Times New Roman"/>
                <w:noProof/>
                <w:szCs w:val="20"/>
              </w:rPr>
              <w:t>1.2.Планируемые результаты освоения обучающимися основной образовательной программы основного общего образования: общая характеристика</w:t>
            </w:r>
            <w:r w:rsidRPr="00B75027">
              <w:rPr>
                <w:rFonts w:cs="Times New Roman"/>
                <w:noProof/>
                <w:webHidden/>
                <w:szCs w:val="20"/>
              </w:rPr>
              <w:tab/>
            </w:r>
            <w:r w:rsidRPr="00B75027">
              <w:rPr>
                <w:rFonts w:cs="Times New Roman"/>
                <w:noProof/>
                <w:webHidden/>
                <w:szCs w:val="20"/>
              </w:rPr>
              <w:fldChar w:fldCharType="begin"/>
            </w:r>
            <w:r w:rsidRPr="00B75027">
              <w:rPr>
                <w:rFonts w:cs="Times New Roman"/>
                <w:noProof/>
                <w:webHidden/>
                <w:szCs w:val="20"/>
              </w:rPr>
              <w:instrText xml:space="preserve"> PAGEREF _Toc102137748 \h </w:instrText>
            </w:r>
            <w:r w:rsidRPr="00B75027">
              <w:rPr>
                <w:rFonts w:cs="Times New Roman"/>
                <w:noProof/>
                <w:webHidden/>
                <w:szCs w:val="20"/>
              </w:rPr>
            </w:r>
            <w:r w:rsidRPr="00B75027">
              <w:rPr>
                <w:rFonts w:cs="Times New Roman"/>
                <w:noProof/>
                <w:webHidden/>
                <w:szCs w:val="20"/>
              </w:rPr>
              <w:fldChar w:fldCharType="separate"/>
            </w:r>
            <w:r w:rsidR="00546AA9">
              <w:rPr>
                <w:rFonts w:cs="Times New Roman"/>
                <w:noProof/>
                <w:webHidden/>
                <w:szCs w:val="20"/>
              </w:rPr>
              <w:t>10</w:t>
            </w:r>
            <w:r w:rsidRPr="00B75027">
              <w:rPr>
                <w:rFonts w:cs="Times New Roman"/>
                <w:noProof/>
                <w:webHidden/>
                <w:szCs w:val="20"/>
              </w:rPr>
              <w:fldChar w:fldCharType="end"/>
            </w:r>
          </w:hyperlink>
        </w:p>
        <w:p w14:paraId="57EF13C3" w14:textId="6E664B43" w:rsidR="00B75027" w:rsidRPr="00B75027" w:rsidRDefault="00B75027" w:rsidP="00B75027">
          <w:pPr>
            <w:pStyle w:val="23"/>
            <w:tabs>
              <w:tab w:val="right" w:leader="dot" w:pos="6226"/>
            </w:tabs>
            <w:spacing w:after="120" w:line="240" w:lineRule="auto"/>
            <w:rPr>
              <w:rFonts w:cs="Times New Roman"/>
              <w:noProof/>
              <w:szCs w:val="20"/>
            </w:rPr>
          </w:pPr>
          <w:hyperlink w:anchor="_Toc102137749" w:history="1">
            <w:r w:rsidRPr="00B75027">
              <w:rPr>
                <w:rStyle w:val="aff2"/>
                <w:rFonts w:cs="Times New Roman"/>
                <w:noProof/>
                <w:szCs w:val="20"/>
              </w:rPr>
              <w:t>1.3.Система оценки достижения  планируемых результатов освоения  основной образовательной программы</w:t>
            </w:r>
            <w:r w:rsidRPr="00B75027">
              <w:rPr>
                <w:rFonts w:cs="Times New Roman"/>
                <w:noProof/>
                <w:webHidden/>
                <w:szCs w:val="20"/>
              </w:rPr>
              <w:tab/>
            </w:r>
            <w:r w:rsidRPr="00B75027">
              <w:rPr>
                <w:rFonts w:cs="Times New Roman"/>
                <w:noProof/>
                <w:webHidden/>
                <w:szCs w:val="20"/>
              </w:rPr>
              <w:fldChar w:fldCharType="begin"/>
            </w:r>
            <w:r w:rsidRPr="00B75027">
              <w:rPr>
                <w:rFonts w:cs="Times New Roman"/>
                <w:noProof/>
                <w:webHidden/>
                <w:szCs w:val="20"/>
              </w:rPr>
              <w:instrText xml:space="preserve"> PAGEREF _Toc102137749 \h </w:instrText>
            </w:r>
            <w:r w:rsidRPr="00B75027">
              <w:rPr>
                <w:rFonts w:cs="Times New Roman"/>
                <w:noProof/>
                <w:webHidden/>
                <w:szCs w:val="20"/>
              </w:rPr>
            </w:r>
            <w:r w:rsidRPr="00B75027">
              <w:rPr>
                <w:rFonts w:cs="Times New Roman"/>
                <w:noProof/>
                <w:webHidden/>
                <w:szCs w:val="20"/>
              </w:rPr>
              <w:fldChar w:fldCharType="separate"/>
            </w:r>
            <w:r w:rsidR="00546AA9">
              <w:rPr>
                <w:rFonts w:cs="Times New Roman"/>
                <w:noProof/>
                <w:webHidden/>
                <w:szCs w:val="20"/>
              </w:rPr>
              <w:t>12</w:t>
            </w:r>
            <w:r w:rsidRPr="00B75027">
              <w:rPr>
                <w:rFonts w:cs="Times New Roman"/>
                <w:noProof/>
                <w:webHidden/>
                <w:szCs w:val="20"/>
              </w:rPr>
              <w:fldChar w:fldCharType="end"/>
            </w:r>
          </w:hyperlink>
        </w:p>
        <w:p w14:paraId="09D5F7E2" w14:textId="046A6551" w:rsidR="00B75027" w:rsidRPr="00B75027" w:rsidRDefault="00B75027" w:rsidP="00B75027">
          <w:pPr>
            <w:pStyle w:val="32"/>
            <w:tabs>
              <w:tab w:val="right" w:leader="dot" w:pos="6226"/>
            </w:tabs>
            <w:spacing w:after="120" w:line="240" w:lineRule="auto"/>
            <w:rPr>
              <w:rFonts w:cs="Times New Roman"/>
              <w:noProof/>
              <w:szCs w:val="20"/>
            </w:rPr>
          </w:pPr>
          <w:hyperlink w:anchor="_Toc102137750" w:history="1">
            <w:r w:rsidRPr="00B75027">
              <w:rPr>
                <w:rStyle w:val="aff2"/>
                <w:rFonts w:cs="Times New Roman"/>
                <w:noProof/>
                <w:szCs w:val="20"/>
              </w:rPr>
              <w:t>1.3.1.Общие положения</w:t>
            </w:r>
            <w:r w:rsidRPr="00B75027">
              <w:rPr>
                <w:rFonts w:cs="Times New Roman"/>
                <w:noProof/>
                <w:webHidden/>
                <w:szCs w:val="20"/>
              </w:rPr>
              <w:tab/>
            </w:r>
            <w:r w:rsidRPr="00B75027">
              <w:rPr>
                <w:rFonts w:cs="Times New Roman"/>
                <w:noProof/>
                <w:webHidden/>
                <w:szCs w:val="20"/>
              </w:rPr>
              <w:fldChar w:fldCharType="begin"/>
            </w:r>
            <w:r w:rsidRPr="00B75027">
              <w:rPr>
                <w:rFonts w:cs="Times New Roman"/>
                <w:noProof/>
                <w:webHidden/>
                <w:szCs w:val="20"/>
              </w:rPr>
              <w:instrText xml:space="preserve"> PAGEREF _Toc102137750 \h </w:instrText>
            </w:r>
            <w:r w:rsidRPr="00B75027">
              <w:rPr>
                <w:rFonts w:cs="Times New Roman"/>
                <w:noProof/>
                <w:webHidden/>
                <w:szCs w:val="20"/>
              </w:rPr>
            </w:r>
            <w:r w:rsidRPr="00B75027">
              <w:rPr>
                <w:rFonts w:cs="Times New Roman"/>
                <w:noProof/>
                <w:webHidden/>
                <w:szCs w:val="20"/>
              </w:rPr>
              <w:fldChar w:fldCharType="separate"/>
            </w:r>
            <w:r w:rsidR="00546AA9">
              <w:rPr>
                <w:rFonts w:cs="Times New Roman"/>
                <w:noProof/>
                <w:webHidden/>
                <w:szCs w:val="20"/>
              </w:rPr>
              <w:t>12</w:t>
            </w:r>
            <w:r w:rsidRPr="00B75027">
              <w:rPr>
                <w:rFonts w:cs="Times New Roman"/>
                <w:noProof/>
                <w:webHidden/>
                <w:szCs w:val="20"/>
              </w:rPr>
              <w:fldChar w:fldCharType="end"/>
            </w:r>
          </w:hyperlink>
        </w:p>
        <w:p w14:paraId="70935CFC" w14:textId="01C01E58" w:rsidR="00B75027" w:rsidRPr="00B75027" w:rsidRDefault="00B75027" w:rsidP="00B75027">
          <w:pPr>
            <w:pStyle w:val="32"/>
            <w:tabs>
              <w:tab w:val="right" w:leader="dot" w:pos="6226"/>
            </w:tabs>
            <w:spacing w:after="120" w:line="240" w:lineRule="auto"/>
            <w:rPr>
              <w:rFonts w:cs="Times New Roman"/>
              <w:noProof/>
              <w:szCs w:val="20"/>
            </w:rPr>
          </w:pPr>
          <w:hyperlink w:anchor="_Toc102137751" w:history="1">
            <w:r w:rsidRPr="00B75027">
              <w:rPr>
                <w:rStyle w:val="aff2"/>
                <w:rFonts w:cs="Times New Roman"/>
                <w:noProof/>
                <w:szCs w:val="20"/>
              </w:rPr>
              <w:t>1.3.2.Особенности оценки метапредметных  и предметных результатов</w:t>
            </w:r>
            <w:r w:rsidRPr="00B75027">
              <w:rPr>
                <w:rFonts w:cs="Times New Roman"/>
                <w:noProof/>
                <w:webHidden/>
                <w:szCs w:val="20"/>
              </w:rPr>
              <w:tab/>
            </w:r>
            <w:r w:rsidRPr="00B75027">
              <w:rPr>
                <w:rFonts w:cs="Times New Roman"/>
                <w:noProof/>
                <w:webHidden/>
                <w:szCs w:val="20"/>
              </w:rPr>
              <w:fldChar w:fldCharType="begin"/>
            </w:r>
            <w:r w:rsidRPr="00B75027">
              <w:rPr>
                <w:rFonts w:cs="Times New Roman"/>
                <w:noProof/>
                <w:webHidden/>
                <w:szCs w:val="20"/>
              </w:rPr>
              <w:instrText xml:space="preserve"> PAGEREF _Toc102137751 \h </w:instrText>
            </w:r>
            <w:r w:rsidRPr="00B75027">
              <w:rPr>
                <w:rFonts w:cs="Times New Roman"/>
                <w:noProof/>
                <w:webHidden/>
                <w:szCs w:val="20"/>
              </w:rPr>
            </w:r>
            <w:r w:rsidRPr="00B75027">
              <w:rPr>
                <w:rFonts w:cs="Times New Roman"/>
                <w:noProof/>
                <w:webHidden/>
                <w:szCs w:val="20"/>
              </w:rPr>
              <w:fldChar w:fldCharType="separate"/>
            </w:r>
            <w:r w:rsidR="00546AA9">
              <w:rPr>
                <w:rFonts w:cs="Times New Roman"/>
                <w:noProof/>
                <w:webHidden/>
                <w:szCs w:val="20"/>
              </w:rPr>
              <w:t>15</w:t>
            </w:r>
            <w:r w:rsidRPr="00B75027">
              <w:rPr>
                <w:rFonts w:cs="Times New Roman"/>
                <w:noProof/>
                <w:webHidden/>
                <w:szCs w:val="20"/>
              </w:rPr>
              <w:fldChar w:fldCharType="end"/>
            </w:r>
          </w:hyperlink>
        </w:p>
        <w:p w14:paraId="60631F1D" w14:textId="63CD50BB" w:rsidR="00B75027" w:rsidRPr="00B75027" w:rsidRDefault="00B75027" w:rsidP="00B75027">
          <w:pPr>
            <w:pStyle w:val="32"/>
            <w:tabs>
              <w:tab w:val="right" w:leader="dot" w:pos="6226"/>
            </w:tabs>
            <w:spacing w:after="120" w:line="240" w:lineRule="auto"/>
            <w:rPr>
              <w:rFonts w:cs="Times New Roman"/>
              <w:noProof/>
              <w:szCs w:val="20"/>
            </w:rPr>
          </w:pPr>
          <w:hyperlink w:anchor="_Toc102137752" w:history="1">
            <w:r w:rsidRPr="00B75027">
              <w:rPr>
                <w:rStyle w:val="aff2"/>
                <w:rFonts w:cs="Times New Roman"/>
                <w:noProof/>
                <w:szCs w:val="20"/>
              </w:rPr>
              <w:t>1.3.3.Организация и содержание оценочных процедур</w:t>
            </w:r>
            <w:r w:rsidRPr="00B75027">
              <w:rPr>
                <w:rFonts w:cs="Times New Roman"/>
                <w:noProof/>
                <w:webHidden/>
                <w:szCs w:val="20"/>
              </w:rPr>
              <w:tab/>
            </w:r>
            <w:r w:rsidRPr="00B75027">
              <w:rPr>
                <w:rFonts w:cs="Times New Roman"/>
                <w:noProof/>
                <w:webHidden/>
                <w:szCs w:val="20"/>
              </w:rPr>
              <w:fldChar w:fldCharType="begin"/>
            </w:r>
            <w:r w:rsidRPr="00B75027">
              <w:rPr>
                <w:rFonts w:cs="Times New Roman"/>
                <w:noProof/>
                <w:webHidden/>
                <w:szCs w:val="20"/>
              </w:rPr>
              <w:instrText xml:space="preserve"> PAGEREF _Toc102137752 \h </w:instrText>
            </w:r>
            <w:r w:rsidRPr="00B75027">
              <w:rPr>
                <w:rFonts w:cs="Times New Roman"/>
                <w:noProof/>
                <w:webHidden/>
                <w:szCs w:val="20"/>
              </w:rPr>
            </w:r>
            <w:r w:rsidRPr="00B75027">
              <w:rPr>
                <w:rFonts w:cs="Times New Roman"/>
                <w:noProof/>
                <w:webHidden/>
                <w:szCs w:val="20"/>
              </w:rPr>
              <w:fldChar w:fldCharType="separate"/>
            </w:r>
            <w:r w:rsidR="00546AA9">
              <w:rPr>
                <w:rFonts w:cs="Times New Roman"/>
                <w:noProof/>
                <w:webHidden/>
                <w:szCs w:val="20"/>
              </w:rPr>
              <w:t>20</w:t>
            </w:r>
            <w:r w:rsidRPr="00B75027">
              <w:rPr>
                <w:rFonts w:cs="Times New Roman"/>
                <w:noProof/>
                <w:webHidden/>
                <w:szCs w:val="20"/>
              </w:rPr>
              <w:fldChar w:fldCharType="end"/>
            </w:r>
          </w:hyperlink>
        </w:p>
        <w:p w14:paraId="55AD8735" w14:textId="2AD44B6E" w:rsidR="00B75027" w:rsidRPr="00B75027" w:rsidRDefault="00B75027" w:rsidP="00B75027">
          <w:pPr>
            <w:pStyle w:val="16"/>
            <w:tabs>
              <w:tab w:val="right" w:leader="dot" w:pos="6226"/>
            </w:tabs>
            <w:spacing w:after="120" w:line="240" w:lineRule="auto"/>
            <w:rPr>
              <w:rFonts w:cs="Times New Roman"/>
              <w:noProof/>
              <w:szCs w:val="20"/>
            </w:rPr>
          </w:pPr>
          <w:hyperlink w:anchor="_Toc102137753" w:history="1">
            <w:r w:rsidRPr="00B75027">
              <w:rPr>
                <w:rStyle w:val="aff2"/>
                <w:rFonts w:cs="Times New Roman"/>
                <w:noProof/>
                <w:szCs w:val="20"/>
              </w:rPr>
              <w:t>2. Содержательный раздел программы  основного общего образования</w:t>
            </w:r>
            <w:r w:rsidRPr="00B75027">
              <w:rPr>
                <w:rFonts w:cs="Times New Roman"/>
                <w:noProof/>
                <w:webHidden/>
                <w:szCs w:val="20"/>
              </w:rPr>
              <w:tab/>
            </w:r>
            <w:r w:rsidRPr="00B75027">
              <w:rPr>
                <w:rFonts w:cs="Times New Roman"/>
                <w:noProof/>
                <w:webHidden/>
                <w:szCs w:val="20"/>
              </w:rPr>
              <w:fldChar w:fldCharType="begin"/>
            </w:r>
            <w:r w:rsidRPr="00B75027">
              <w:rPr>
                <w:rFonts w:cs="Times New Roman"/>
                <w:noProof/>
                <w:webHidden/>
                <w:szCs w:val="20"/>
              </w:rPr>
              <w:instrText xml:space="preserve"> PAGEREF _Toc102137753 \h </w:instrText>
            </w:r>
            <w:r w:rsidRPr="00B75027">
              <w:rPr>
                <w:rFonts w:cs="Times New Roman"/>
                <w:noProof/>
                <w:webHidden/>
                <w:szCs w:val="20"/>
              </w:rPr>
            </w:r>
            <w:r w:rsidRPr="00B75027">
              <w:rPr>
                <w:rFonts w:cs="Times New Roman"/>
                <w:noProof/>
                <w:webHidden/>
                <w:szCs w:val="20"/>
              </w:rPr>
              <w:fldChar w:fldCharType="separate"/>
            </w:r>
            <w:r w:rsidR="00546AA9">
              <w:rPr>
                <w:rFonts w:cs="Times New Roman"/>
                <w:noProof/>
                <w:webHidden/>
                <w:szCs w:val="20"/>
              </w:rPr>
              <w:t>24</w:t>
            </w:r>
            <w:r w:rsidRPr="00B75027">
              <w:rPr>
                <w:rFonts w:cs="Times New Roman"/>
                <w:noProof/>
                <w:webHidden/>
                <w:szCs w:val="20"/>
              </w:rPr>
              <w:fldChar w:fldCharType="end"/>
            </w:r>
          </w:hyperlink>
        </w:p>
        <w:p w14:paraId="7D28D6C4" w14:textId="1EB92295" w:rsidR="00B75027" w:rsidRPr="00B75027" w:rsidRDefault="00B75027" w:rsidP="00B75027">
          <w:pPr>
            <w:pStyle w:val="23"/>
            <w:tabs>
              <w:tab w:val="right" w:leader="dot" w:pos="6226"/>
            </w:tabs>
            <w:spacing w:after="120" w:line="240" w:lineRule="auto"/>
            <w:rPr>
              <w:rFonts w:cs="Times New Roman"/>
              <w:noProof/>
              <w:szCs w:val="20"/>
            </w:rPr>
          </w:pPr>
          <w:hyperlink w:anchor="_Toc102137754" w:history="1">
            <w:r w:rsidRPr="00B75027">
              <w:rPr>
                <w:rStyle w:val="aff2"/>
                <w:rFonts w:cs="Times New Roman"/>
                <w:noProof/>
                <w:szCs w:val="20"/>
              </w:rPr>
              <w:t>2.1.Примерные Рабочие программы учебных предметов, учебных курсов (в том числе внеурочной деятельности), учебных модулей</w:t>
            </w:r>
            <w:r w:rsidRPr="00B75027">
              <w:rPr>
                <w:rFonts w:cs="Times New Roman"/>
                <w:noProof/>
                <w:webHidden/>
                <w:szCs w:val="20"/>
              </w:rPr>
              <w:tab/>
            </w:r>
            <w:r w:rsidRPr="00B75027">
              <w:rPr>
                <w:rFonts w:cs="Times New Roman"/>
                <w:noProof/>
                <w:webHidden/>
                <w:szCs w:val="20"/>
              </w:rPr>
              <w:fldChar w:fldCharType="begin"/>
            </w:r>
            <w:r w:rsidRPr="00B75027">
              <w:rPr>
                <w:rFonts w:cs="Times New Roman"/>
                <w:noProof/>
                <w:webHidden/>
                <w:szCs w:val="20"/>
              </w:rPr>
              <w:instrText xml:space="preserve"> PAGEREF _Toc102137754 \h </w:instrText>
            </w:r>
            <w:r w:rsidRPr="00B75027">
              <w:rPr>
                <w:rFonts w:cs="Times New Roman"/>
                <w:noProof/>
                <w:webHidden/>
                <w:szCs w:val="20"/>
              </w:rPr>
            </w:r>
            <w:r w:rsidRPr="00B75027">
              <w:rPr>
                <w:rFonts w:cs="Times New Roman"/>
                <w:noProof/>
                <w:webHidden/>
                <w:szCs w:val="20"/>
              </w:rPr>
              <w:fldChar w:fldCharType="separate"/>
            </w:r>
            <w:r w:rsidR="00546AA9">
              <w:rPr>
                <w:rFonts w:cs="Times New Roman"/>
                <w:noProof/>
                <w:webHidden/>
                <w:szCs w:val="20"/>
              </w:rPr>
              <w:t>24</w:t>
            </w:r>
            <w:r w:rsidRPr="00B75027">
              <w:rPr>
                <w:rFonts w:cs="Times New Roman"/>
                <w:noProof/>
                <w:webHidden/>
                <w:szCs w:val="20"/>
              </w:rPr>
              <w:fldChar w:fldCharType="end"/>
            </w:r>
          </w:hyperlink>
        </w:p>
        <w:p w14:paraId="22C4073B" w14:textId="5523CB91" w:rsidR="00B75027" w:rsidRPr="00B75027" w:rsidRDefault="00B75027" w:rsidP="00B75027">
          <w:pPr>
            <w:pStyle w:val="32"/>
            <w:tabs>
              <w:tab w:val="right" w:leader="dot" w:pos="6226"/>
            </w:tabs>
            <w:spacing w:after="120" w:line="240" w:lineRule="auto"/>
            <w:rPr>
              <w:rFonts w:cs="Times New Roman"/>
              <w:noProof/>
              <w:szCs w:val="20"/>
            </w:rPr>
          </w:pPr>
          <w:hyperlink w:anchor="_Toc102137755" w:history="1">
            <w:r w:rsidRPr="00B75027">
              <w:rPr>
                <w:rStyle w:val="aff2"/>
                <w:rFonts w:cs="Times New Roman"/>
                <w:noProof/>
                <w:szCs w:val="20"/>
              </w:rPr>
              <w:t>2.1.1РУССКИЙ ЯЗЫК</w:t>
            </w:r>
            <w:r w:rsidRPr="00B75027">
              <w:rPr>
                <w:rFonts w:cs="Times New Roman"/>
                <w:noProof/>
                <w:webHidden/>
                <w:szCs w:val="20"/>
              </w:rPr>
              <w:tab/>
            </w:r>
            <w:r w:rsidRPr="00B75027">
              <w:rPr>
                <w:rFonts w:cs="Times New Roman"/>
                <w:noProof/>
                <w:webHidden/>
                <w:szCs w:val="20"/>
              </w:rPr>
              <w:fldChar w:fldCharType="begin"/>
            </w:r>
            <w:r w:rsidRPr="00B75027">
              <w:rPr>
                <w:rFonts w:cs="Times New Roman"/>
                <w:noProof/>
                <w:webHidden/>
                <w:szCs w:val="20"/>
              </w:rPr>
              <w:instrText xml:space="preserve"> PAGEREF _Toc102137755 \h </w:instrText>
            </w:r>
            <w:r w:rsidRPr="00B75027">
              <w:rPr>
                <w:rFonts w:cs="Times New Roman"/>
                <w:noProof/>
                <w:webHidden/>
                <w:szCs w:val="20"/>
              </w:rPr>
            </w:r>
            <w:r w:rsidRPr="00B75027">
              <w:rPr>
                <w:rFonts w:cs="Times New Roman"/>
                <w:noProof/>
                <w:webHidden/>
                <w:szCs w:val="20"/>
              </w:rPr>
              <w:fldChar w:fldCharType="separate"/>
            </w:r>
            <w:r w:rsidR="00546AA9">
              <w:rPr>
                <w:rFonts w:cs="Times New Roman"/>
                <w:noProof/>
                <w:webHidden/>
                <w:szCs w:val="20"/>
              </w:rPr>
              <w:t>24</w:t>
            </w:r>
            <w:r w:rsidRPr="00B75027">
              <w:rPr>
                <w:rFonts w:cs="Times New Roman"/>
                <w:noProof/>
                <w:webHidden/>
                <w:szCs w:val="20"/>
              </w:rPr>
              <w:fldChar w:fldCharType="end"/>
            </w:r>
          </w:hyperlink>
        </w:p>
        <w:p w14:paraId="555616CF" w14:textId="546AF792" w:rsidR="00B75027" w:rsidRPr="00B75027" w:rsidRDefault="00B75027" w:rsidP="00B75027">
          <w:pPr>
            <w:pStyle w:val="32"/>
            <w:tabs>
              <w:tab w:val="right" w:leader="dot" w:pos="6226"/>
            </w:tabs>
            <w:spacing w:after="120" w:line="240" w:lineRule="auto"/>
            <w:rPr>
              <w:rFonts w:cs="Times New Roman"/>
              <w:noProof/>
              <w:szCs w:val="20"/>
            </w:rPr>
          </w:pPr>
          <w:hyperlink w:anchor="_Toc102137756" w:history="1">
            <w:r w:rsidRPr="00B75027">
              <w:rPr>
                <w:rStyle w:val="aff2"/>
                <w:rFonts w:cs="Times New Roman"/>
                <w:noProof/>
                <w:szCs w:val="20"/>
              </w:rPr>
              <w:t>2.1.2ЛИТЕРАТУРА</w:t>
            </w:r>
            <w:r w:rsidRPr="00B75027">
              <w:rPr>
                <w:rFonts w:cs="Times New Roman"/>
                <w:noProof/>
                <w:webHidden/>
                <w:szCs w:val="20"/>
              </w:rPr>
              <w:tab/>
            </w:r>
            <w:r w:rsidRPr="00B75027">
              <w:rPr>
                <w:rFonts w:cs="Times New Roman"/>
                <w:noProof/>
                <w:webHidden/>
                <w:szCs w:val="20"/>
              </w:rPr>
              <w:fldChar w:fldCharType="begin"/>
            </w:r>
            <w:r w:rsidRPr="00B75027">
              <w:rPr>
                <w:rFonts w:cs="Times New Roman"/>
                <w:noProof/>
                <w:webHidden/>
                <w:szCs w:val="20"/>
              </w:rPr>
              <w:instrText xml:space="preserve"> PAGEREF _Toc102137756 \h </w:instrText>
            </w:r>
            <w:r w:rsidRPr="00B75027">
              <w:rPr>
                <w:rFonts w:cs="Times New Roman"/>
                <w:noProof/>
                <w:webHidden/>
                <w:szCs w:val="20"/>
              </w:rPr>
            </w:r>
            <w:r w:rsidRPr="00B75027">
              <w:rPr>
                <w:rFonts w:cs="Times New Roman"/>
                <w:noProof/>
                <w:webHidden/>
                <w:szCs w:val="20"/>
              </w:rPr>
              <w:fldChar w:fldCharType="separate"/>
            </w:r>
            <w:r w:rsidR="00546AA9">
              <w:rPr>
                <w:rFonts w:cs="Times New Roman"/>
                <w:noProof/>
                <w:webHidden/>
                <w:szCs w:val="20"/>
              </w:rPr>
              <w:t>79</w:t>
            </w:r>
            <w:r w:rsidRPr="00B75027">
              <w:rPr>
                <w:rFonts w:cs="Times New Roman"/>
                <w:noProof/>
                <w:webHidden/>
                <w:szCs w:val="20"/>
              </w:rPr>
              <w:fldChar w:fldCharType="end"/>
            </w:r>
          </w:hyperlink>
        </w:p>
        <w:p w14:paraId="62B5DBC3" w14:textId="2A70EB60" w:rsidR="00B75027" w:rsidRPr="00B75027" w:rsidRDefault="00B75027" w:rsidP="00B75027">
          <w:pPr>
            <w:pStyle w:val="32"/>
            <w:tabs>
              <w:tab w:val="right" w:leader="dot" w:pos="6226"/>
            </w:tabs>
            <w:spacing w:after="120" w:line="240" w:lineRule="auto"/>
            <w:rPr>
              <w:rFonts w:cs="Times New Roman"/>
              <w:noProof/>
              <w:szCs w:val="20"/>
            </w:rPr>
          </w:pPr>
          <w:hyperlink w:anchor="_Toc102137757" w:history="1">
            <w:r w:rsidRPr="00B75027">
              <w:rPr>
                <w:rStyle w:val="aff2"/>
                <w:rFonts w:cs="Times New Roman"/>
                <w:noProof/>
                <w:szCs w:val="20"/>
              </w:rPr>
              <w:t>2.1.3РОДНОЙ ЯЗЫК (РУССКИЙ)</w:t>
            </w:r>
            <w:r w:rsidRPr="00B75027">
              <w:rPr>
                <w:rFonts w:cs="Times New Roman"/>
                <w:noProof/>
                <w:webHidden/>
                <w:szCs w:val="20"/>
              </w:rPr>
              <w:tab/>
            </w:r>
            <w:r w:rsidRPr="00B75027">
              <w:rPr>
                <w:rFonts w:cs="Times New Roman"/>
                <w:noProof/>
                <w:webHidden/>
                <w:szCs w:val="20"/>
              </w:rPr>
              <w:fldChar w:fldCharType="begin"/>
            </w:r>
            <w:r w:rsidRPr="00B75027">
              <w:rPr>
                <w:rFonts w:cs="Times New Roman"/>
                <w:noProof/>
                <w:webHidden/>
                <w:szCs w:val="20"/>
              </w:rPr>
              <w:instrText xml:space="preserve"> PAGEREF _Toc102137757 \h </w:instrText>
            </w:r>
            <w:r w:rsidRPr="00B75027">
              <w:rPr>
                <w:rFonts w:cs="Times New Roman"/>
                <w:noProof/>
                <w:webHidden/>
                <w:szCs w:val="20"/>
              </w:rPr>
            </w:r>
            <w:r w:rsidRPr="00B75027">
              <w:rPr>
                <w:rFonts w:cs="Times New Roman"/>
                <w:noProof/>
                <w:webHidden/>
                <w:szCs w:val="20"/>
              </w:rPr>
              <w:fldChar w:fldCharType="separate"/>
            </w:r>
            <w:r w:rsidR="00546AA9">
              <w:rPr>
                <w:rFonts w:cs="Times New Roman"/>
                <w:noProof/>
                <w:webHidden/>
                <w:szCs w:val="20"/>
              </w:rPr>
              <w:t>116</w:t>
            </w:r>
            <w:r w:rsidRPr="00B75027">
              <w:rPr>
                <w:rFonts w:cs="Times New Roman"/>
                <w:noProof/>
                <w:webHidden/>
                <w:szCs w:val="20"/>
              </w:rPr>
              <w:fldChar w:fldCharType="end"/>
            </w:r>
          </w:hyperlink>
        </w:p>
        <w:p w14:paraId="75BCBC80" w14:textId="7F8D81A8" w:rsidR="00B75027" w:rsidRPr="00B75027" w:rsidRDefault="00B75027" w:rsidP="00B75027">
          <w:pPr>
            <w:pStyle w:val="32"/>
            <w:tabs>
              <w:tab w:val="right" w:leader="dot" w:pos="6226"/>
            </w:tabs>
            <w:spacing w:after="120" w:line="240" w:lineRule="auto"/>
            <w:rPr>
              <w:rFonts w:cs="Times New Roman"/>
              <w:noProof/>
              <w:szCs w:val="20"/>
            </w:rPr>
          </w:pPr>
          <w:hyperlink w:anchor="_Toc102137758" w:history="1">
            <w:r w:rsidRPr="00B75027">
              <w:rPr>
                <w:rStyle w:val="aff2"/>
                <w:rFonts w:cs="Times New Roman"/>
                <w:noProof/>
                <w:szCs w:val="20"/>
              </w:rPr>
              <w:t>2.1.4РОДНАЯ ЛИТЕРАТУРА (РУССКАЯ)</w:t>
            </w:r>
            <w:r w:rsidRPr="00B75027">
              <w:rPr>
                <w:rFonts w:cs="Times New Roman"/>
                <w:noProof/>
                <w:webHidden/>
                <w:szCs w:val="20"/>
              </w:rPr>
              <w:tab/>
            </w:r>
            <w:r w:rsidRPr="00B75027">
              <w:rPr>
                <w:rFonts w:cs="Times New Roman"/>
                <w:noProof/>
                <w:webHidden/>
                <w:szCs w:val="20"/>
              </w:rPr>
              <w:fldChar w:fldCharType="begin"/>
            </w:r>
            <w:r w:rsidRPr="00B75027">
              <w:rPr>
                <w:rFonts w:cs="Times New Roman"/>
                <w:noProof/>
                <w:webHidden/>
                <w:szCs w:val="20"/>
              </w:rPr>
              <w:instrText xml:space="preserve"> PAGEREF _Toc102137758 \h </w:instrText>
            </w:r>
            <w:r w:rsidRPr="00B75027">
              <w:rPr>
                <w:rFonts w:cs="Times New Roman"/>
                <w:noProof/>
                <w:webHidden/>
                <w:szCs w:val="20"/>
              </w:rPr>
            </w:r>
            <w:r w:rsidRPr="00B75027">
              <w:rPr>
                <w:rFonts w:cs="Times New Roman"/>
                <w:noProof/>
                <w:webHidden/>
                <w:szCs w:val="20"/>
              </w:rPr>
              <w:fldChar w:fldCharType="separate"/>
            </w:r>
            <w:r w:rsidR="00546AA9">
              <w:rPr>
                <w:rFonts w:cs="Times New Roman"/>
                <w:noProof/>
                <w:webHidden/>
                <w:szCs w:val="20"/>
              </w:rPr>
              <w:t>149</w:t>
            </w:r>
            <w:r w:rsidRPr="00B75027">
              <w:rPr>
                <w:rFonts w:cs="Times New Roman"/>
                <w:noProof/>
                <w:webHidden/>
                <w:szCs w:val="20"/>
              </w:rPr>
              <w:fldChar w:fldCharType="end"/>
            </w:r>
          </w:hyperlink>
        </w:p>
        <w:p w14:paraId="64987395" w14:textId="7DAF0BEC" w:rsidR="00B75027" w:rsidRPr="00B75027" w:rsidRDefault="00B75027" w:rsidP="00B75027">
          <w:pPr>
            <w:pStyle w:val="32"/>
            <w:tabs>
              <w:tab w:val="right" w:leader="dot" w:pos="6226"/>
            </w:tabs>
            <w:spacing w:after="120" w:line="240" w:lineRule="auto"/>
            <w:rPr>
              <w:rFonts w:cs="Times New Roman"/>
              <w:noProof/>
              <w:szCs w:val="20"/>
            </w:rPr>
          </w:pPr>
          <w:hyperlink w:anchor="_Toc102137759" w:history="1">
            <w:r w:rsidRPr="00B75027">
              <w:rPr>
                <w:rStyle w:val="aff2"/>
                <w:rFonts w:cs="Times New Roman"/>
                <w:noProof/>
                <w:szCs w:val="20"/>
              </w:rPr>
              <w:t>2.1.5АНГЛИЙСКИЙ ЯЗЫК</w:t>
            </w:r>
            <w:r w:rsidRPr="00B75027">
              <w:rPr>
                <w:rFonts w:cs="Times New Roman"/>
                <w:noProof/>
                <w:webHidden/>
                <w:szCs w:val="20"/>
              </w:rPr>
              <w:tab/>
            </w:r>
            <w:r w:rsidRPr="00B75027">
              <w:rPr>
                <w:rFonts w:cs="Times New Roman"/>
                <w:noProof/>
                <w:webHidden/>
                <w:szCs w:val="20"/>
              </w:rPr>
              <w:fldChar w:fldCharType="begin"/>
            </w:r>
            <w:r w:rsidRPr="00B75027">
              <w:rPr>
                <w:rFonts w:cs="Times New Roman"/>
                <w:noProof/>
                <w:webHidden/>
                <w:szCs w:val="20"/>
              </w:rPr>
              <w:instrText xml:space="preserve"> PAGEREF _Toc102137759 \h </w:instrText>
            </w:r>
            <w:r w:rsidRPr="00B75027">
              <w:rPr>
                <w:rFonts w:cs="Times New Roman"/>
                <w:noProof/>
                <w:webHidden/>
                <w:szCs w:val="20"/>
              </w:rPr>
            </w:r>
            <w:r w:rsidRPr="00B75027">
              <w:rPr>
                <w:rFonts w:cs="Times New Roman"/>
                <w:noProof/>
                <w:webHidden/>
                <w:szCs w:val="20"/>
              </w:rPr>
              <w:fldChar w:fldCharType="separate"/>
            </w:r>
            <w:r w:rsidR="00546AA9">
              <w:rPr>
                <w:rFonts w:cs="Times New Roman"/>
                <w:noProof/>
                <w:webHidden/>
                <w:szCs w:val="20"/>
              </w:rPr>
              <w:t>174</w:t>
            </w:r>
            <w:r w:rsidRPr="00B75027">
              <w:rPr>
                <w:rFonts w:cs="Times New Roman"/>
                <w:noProof/>
                <w:webHidden/>
                <w:szCs w:val="20"/>
              </w:rPr>
              <w:fldChar w:fldCharType="end"/>
            </w:r>
          </w:hyperlink>
        </w:p>
        <w:p w14:paraId="47970959" w14:textId="489DAF3E" w:rsidR="00B75027" w:rsidRPr="00B75027" w:rsidRDefault="00B75027" w:rsidP="00B75027">
          <w:pPr>
            <w:pStyle w:val="32"/>
            <w:tabs>
              <w:tab w:val="right" w:leader="dot" w:pos="6226"/>
            </w:tabs>
            <w:spacing w:after="120" w:line="240" w:lineRule="auto"/>
            <w:rPr>
              <w:rFonts w:cs="Times New Roman"/>
              <w:noProof/>
              <w:szCs w:val="20"/>
            </w:rPr>
          </w:pPr>
          <w:hyperlink w:anchor="_Toc102137760" w:history="1">
            <w:r w:rsidRPr="00B75027">
              <w:rPr>
                <w:rStyle w:val="aff2"/>
                <w:rFonts w:cs="Times New Roman"/>
                <w:bCs/>
                <w:noProof/>
                <w:szCs w:val="20"/>
              </w:rPr>
              <w:t>2.1.6НЕМЕЦКИЙ ЯЗЫК</w:t>
            </w:r>
            <w:r w:rsidRPr="00B75027">
              <w:rPr>
                <w:rFonts w:cs="Times New Roman"/>
                <w:noProof/>
                <w:webHidden/>
                <w:szCs w:val="20"/>
              </w:rPr>
              <w:tab/>
            </w:r>
            <w:r w:rsidRPr="00B75027">
              <w:rPr>
                <w:rFonts w:cs="Times New Roman"/>
                <w:noProof/>
                <w:webHidden/>
                <w:szCs w:val="20"/>
              </w:rPr>
              <w:fldChar w:fldCharType="begin"/>
            </w:r>
            <w:r w:rsidRPr="00B75027">
              <w:rPr>
                <w:rFonts w:cs="Times New Roman"/>
                <w:noProof/>
                <w:webHidden/>
                <w:szCs w:val="20"/>
              </w:rPr>
              <w:instrText xml:space="preserve"> PAGEREF _Toc102137760 \h </w:instrText>
            </w:r>
            <w:r w:rsidRPr="00B75027">
              <w:rPr>
                <w:rFonts w:cs="Times New Roman"/>
                <w:noProof/>
                <w:webHidden/>
                <w:szCs w:val="20"/>
              </w:rPr>
            </w:r>
            <w:r w:rsidRPr="00B75027">
              <w:rPr>
                <w:rFonts w:cs="Times New Roman"/>
                <w:noProof/>
                <w:webHidden/>
                <w:szCs w:val="20"/>
              </w:rPr>
              <w:fldChar w:fldCharType="separate"/>
            </w:r>
            <w:r w:rsidR="00546AA9">
              <w:rPr>
                <w:rFonts w:cs="Times New Roman"/>
                <w:noProof/>
                <w:webHidden/>
                <w:szCs w:val="20"/>
              </w:rPr>
              <w:t>234</w:t>
            </w:r>
            <w:r w:rsidRPr="00B75027">
              <w:rPr>
                <w:rFonts w:cs="Times New Roman"/>
                <w:noProof/>
                <w:webHidden/>
                <w:szCs w:val="20"/>
              </w:rPr>
              <w:fldChar w:fldCharType="end"/>
            </w:r>
          </w:hyperlink>
        </w:p>
        <w:p w14:paraId="084E7C98" w14:textId="3D0BBF1A" w:rsidR="00B75027" w:rsidRPr="00B75027" w:rsidRDefault="00B75027" w:rsidP="00B75027">
          <w:pPr>
            <w:pStyle w:val="32"/>
            <w:tabs>
              <w:tab w:val="right" w:leader="dot" w:pos="6226"/>
            </w:tabs>
            <w:spacing w:after="120" w:line="240" w:lineRule="auto"/>
            <w:rPr>
              <w:rFonts w:cs="Times New Roman"/>
              <w:noProof/>
              <w:szCs w:val="20"/>
            </w:rPr>
          </w:pPr>
          <w:hyperlink w:anchor="_Toc102137761" w:history="1">
            <w:r w:rsidRPr="00B75027">
              <w:rPr>
                <w:rStyle w:val="aff2"/>
                <w:rFonts w:cs="Times New Roman"/>
                <w:noProof/>
                <w:szCs w:val="20"/>
              </w:rPr>
              <w:t>2.1.7ФРАНЦУЗСКИЙ ЯЗЫК</w:t>
            </w:r>
            <w:r w:rsidRPr="00B75027">
              <w:rPr>
                <w:rFonts w:cs="Times New Roman"/>
                <w:noProof/>
                <w:webHidden/>
                <w:szCs w:val="20"/>
              </w:rPr>
              <w:tab/>
            </w:r>
            <w:r w:rsidRPr="00B75027">
              <w:rPr>
                <w:rFonts w:cs="Times New Roman"/>
                <w:noProof/>
                <w:webHidden/>
                <w:szCs w:val="20"/>
              </w:rPr>
              <w:fldChar w:fldCharType="begin"/>
            </w:r>
            <w:r w:rsidRPr="00B75027">
              <w:rPr>
                <w:rFonts w:cs="Times New Roman"/>
                <w:noProof/>
                <w:webHidden/>
                <w:szCs w:val="20"/>
              </w:rPr>
              <w:instrText xml:space="preserve"> PAGEREF _Toc102137761 \h </w:instrText>
            </w:r>
            <w:r w:rsidRPr="00B75027">
              <w:rPr>
                <w:rFonts w:cs="Times New Roman"/>
                <w:noProof/>
                <w:webHidden/>
                <w:szCs w:val="20"/>
              </w:rPr>
            </w:r>
            <w:r w:rsidRPr="00B75027">
              <w:rPr>
                <w:rFonts w:cs="Times New Roman"/>
                <w:noProof/>
                <w:webHidden/>
                <w:szCs w:val="20"/>
              </w:rPr>
              <w:fldChar w:fldCharType="separate"/>
            </w:r>
            <w:r w:rsidR="00546AA9">
              <w:rPr>
                <w:rFonts w:cs="Times New Roman"/>
                <w:noProof/>
                <w:webHidden/>
                <w:szCs w:val="20"/>
              </w:rPr>
              <w:t>293</w:t>
            </w:r>
            <w:r w:rsidRPr="00B75027">
              <w:rPr>
                <w:rFonts w:cs="Times New Roman"/>
                <w:noProof/>
                <w:webHidden/>
                <w:szCs w:val="20"/>
              </w:rPr>
              <w:fldChar w:fldCharType="end"/>
            </w:r>
          </w:hyperlink>
        </w:p>
        <w:p w14:paraId="460E7DDA" w14:textId="057B9673" w:rsidR="00B75027" w:rsidRPr="00B75027" w:rsidRDefault="00B75027" w:rsidP="00B75027">
          <w:pPr>
            <w:pStyle w:val="32"/>
            <w:tabs>
              <w:tab w:val="right" w:leader="dot" w:pos="6226"/>
            </w:tabs>
            <w:spacing w:after="120" w:line="240" w:lineRule="auto"/>
            <w:rPr>
              <w:rFonts w:cs="Times New Roman"/>
              <w:noProof/>
              <w:szCs w:val="20"/>
            </w:rPr>
          </w:pPr>
          <w:hyperlink w:anchor="_Toc102137762" w:history="1">
            <w:r w:rsidRPr="00B75027">
              <w:rPr>
                <w:rStyle w:val="aff2"/>
                <w:rFonts w:cs="Times New Roman"/>
                <w:noProof/>
                <w:szCs w:val="20"/>
              </w:rPr>
              <w:t>2.1.8ИСПАНСКИЙ ЯЗЫК</w:t>
            </w:r>
            <w:r w:rsidRPr="00B75027">
              <w:rPr>
                <w:rFonts w:cs="Times New Roman"/>
                <w:noProof/>
                <w:webHidden/>
                <w:szCs w:val="20"/>
              </w:rPr>
              <w:tab/>
            </w:r>
            <w:r w:rsidRPr="00B75027">
              <w:rPr>
                <w:rFonts w:cs="Times New Roman"/>
                <w:noProof/>
                <w:webHidden/>
                <w:szCs w:val="20"/>
              </w:rPr>
              <w:fldChar w:fldCharType="begin"/>
            </w:r>
            <w:r w:rsidRPr="00B75027">
              <w:rPr>
                <w:rFonts w:cs="Times New Roman"/>
                <w:noProof/>
                <w:webHidden/>
                <w:szCs w:val="20"/>
              </w:rPr>
              <w:instrText xml:space="preserve"> PAGEREF _Toc102137762 \h </w:instrText>
            </w:r>
            <w:r w:rsidRPr="00B75027">
              <w:rPr>
                <w:rFonts w:cs="Times New Roman"/>
                <w:noProof/>
                <w:webHidden/>
                <w:szCs w:val="20"/>
              </w:rPr>
            </w:r>
            <w:r w:rsidRPr="00B75027">
              <w:rPr>
                <w:rFonts w:cs="Times New Roman"/>
                <w:noProof/>
                <w:webHidden/>
                <w:szCs w:val="20"/>
              </w:rPr>
              <w:fldChar w:fldCharType="separate"/>
            </w:r>
            <w:r w:rsidR="00546AA9">
              <w:rPr>
                <w:rFonts w:cs="Times New Roman"/>
                <w:noProof/>
                <w:webHidden/>
                <w:szCs w:val="20"/>
              </w:rPr>
              <w:t>351</w:t>
            </w:r>
            <w:r w:rsidRPr="00B75027">
              <w:rPr>
                <w:rFonts w:cs="Times New Roman"/>
                <w:noProof/>
                <w:webHidden/>
                <w:szCs w:val="20"/>
              </w:rPr>
              <w:fldChar w:fldCharType="end"/>
            </w:r>
          </w:hyperlink>
        </w:p>
        <w:p w14:paraId="34FEFB99" w14:textId="5B0955DD" w:rsidR="00B75027" w:rsidRPr="00B75027" w:rsidRDefault="00B75027" w:rsidP="00B75027">
          <w:pPr>
            <w:pStyle w:val="32"/>
            <w:tabs>
              <w:tab w:val="right" w:leader="dot" w:pos="6226"/>
            </w:tabs>
            <w:spacing w:after="120" w:line="240" w:lineRule="auto"/>
            <w:rPr>
              <w:rFonts w:cs="Times New Roman"/>
              <w:noProof/>
              <w:szCs w:val="20"/>
            </w:rPr>
          </w:pPr>
          <w:hyperlink w:anchor="_Toc102137763" w:history="1">
            <w:r w:rsidRPr="00B75027">
              <w:rPr>
                <w:rStyle w:val="aff2"/>
                <w:rFonts w:cs="Times New Roman"/>
                <w:noProof/>
                <w:szCs w:val="20"/>
              </w:rPr>
              <w:t>2.1.9КИТАЙСКИЙ ЯЗЫК</w:t>
            </w:r>
            <w:r w:rsidRPr="00B75027">
              <w:rPr>
                <w:rFonts w:cs="Times New Roman"/>
                <w:noProof/>
                <w:webHidden/>
                <w:szCs w:val="20"/>
              </w:rPr>
              <w:tab/>
            </w:r>
            <w:r w:rsidRPr="00B75027">
              <w:rPr>
                <w:rFonts w:cs="Times New Roman"/>
                <w:noProof/>
                <w:webHidden/>
                <w:szCs w:val="20"/>
              </w:rPr>
              <w:fldChar w:fldCharType="begin"/>
            </w:r>
            <w:r w:rsidRPr="00B75027">
              <w:rPr>
                <w:rFonts w:cs="Times New Roman"/>
                <w:noProof/>
                <w:webHidden/>
                <w:szCs w:val="20"/>
              </w:rPr>
              <w:instrText xml:space="preserve"> PAGEREF _Toc102137763 \h </w:instrText>
            </w:r>
            <w:r w:rsidRPr="00B75027">
              <w:rPr>
                <w:rFonts w:cs="Times New Roman"/>
                <w:noProof/>
                <w:webHidden/>
                <w:szCs w:val="20"/>
              </w:rPr>
            </w:r>
            <w:r w:rsidRPr="00B75027">
              <w:rPr>
                <w:rFonts w:cs="Times New Roman"/>
                <w:noProof/>
                <w:webHidden/>
                <w:szCs w:val="20"/>
              </w:rPr>
              <w:fldChar w:fldCharType="separate"/>
            </w:r>
            <w:r w:rsidR="00546AA9">
              <w:rPr>
                <w:rFonts w:cs="Times New Roman"/>
                <w:noProof/>
                <w:webHidden/>
                <w:szCs w:val="20"/>
              </w:rPr>
              <w:t>421</w:t>
            </w:r>
            <w:r w:rsidRPr="00B75027">
              <w:rPr>
                <w:rFonts w:cs="Times New Roman"/>
                <w:noProof/>
                <w:webHidden/>
                <w:szCs w:val="20"/>
              </w:rPr>
              <w:fldChar w:fldCharType="end"/>
            </w:r>
          </w:hyperlink>
        </w:p>
        <w:p w14:paraId="3506E989" w14:textId="18362074" w:rsidR="00B75027" w:rsidRPr="00B75027" w:rsidRDefault="00B75027" w:rsidP="00B75027">
          <w:pPr>
            <w:pStyle w:val="32"/>
            <w:tabs>
              <w:tab w:val="right" w:leader="dot" w:pos="6226"/>
            </w:tabs>
            <w:spacing w:after="120" w:line="240" w:lineRule="auto"/>
            <w:rPr>
              <w:rFonts w:cs="Times New Roman"/>
              <w:noProof/>
              <w:szCs w:val="20"/>
            </w:rPr>
          </w:pPr>
          <w:hyperlink w:anchor="_Toc102137764" w:history="1">
            <w:r w:rsidRPr="00B75027">
              <w:rPr>
                <w:rStyle w:val="aff2"/>
                <w:rFonts w:cs="Times New Roman"/>
                <w:noProof/>
                <w:szCs w:val="20"/>
              </w:rPr>
              <w:t>2.1.10ИСТОРИЯ</w:t>
            </w:r>
            <w:r w:rsidRPr="00B75027">
              <w:rPr>
                <w:rFonts w:cs="Times New Roman"/>
                <w:noProof/>
                <w:webHidden/>
                <w:szCs w:val="20"/>
              </w:rPr>
              <w:tab/>
            </w:r>
            <w:r w:rsidRPr="00B75027">
              <w:rPr>
                <w:rFonts w:cs="Times New Roman"/>
                <w:noProof/>
                <w:webHidden/>
                <w:szCs w:val="20"/>
              </w:rPr>
              <w:fldChar w:fldCharType="begin"/>
            </w:r>
            <w:r w:rsidRPr="00B75027">
              <w:rPr>
                <w:rFonts w:cs="Times New Roman"/>
                <w:noProof/>
                <w:webHidden/>
                <w:szCs w:val="20"/>
              </w:rPr>
              <w:instrText xml:space="preserve"> PAGEREF _Toc102137764 \h </w:instrText>
            </w:r>
            <w:r w:rsidRPr="00B75027">
              <w:rPr>
                <w:rFonts w:cs="Times New Roman"/>
                <w:noProof/>
                <w:webHidden/>
                <w:szCs w:val="20"/>
              </w:rPr>
            </w:r>
            <w:r w:rsidRPr="00B75027">
              <w:rPr>
                <w:rFonts w:cs="Times New Roman"/>
                <w:noProof/>
                <w:webHidden/>
                <w:szCs w:val="20"/>
              </w:rPr>
              <w:fldChar w:fldCharType="separate"/>
            </w:r>
            <w:r w:rsidR="00546AA9">
              <w:rPr>
                <w:rFonts w:cs="Times New Roman"/>
                <w:noProof/>
                <w:webHidden/>
                <w:szCs w:val="20"/>
              </w:rPr>
              <w:t>521</w:t>
            </w:r>
            <w:r w:rsidRPr="00B75027">
              <w:rPr>
                <w:rFonts w:cs="Times New Roman"/>
                <w:noProof/>
                <w:webHidden/>
                <w:szCs w:val="20"/>
              </w:rPr>
              <w:fldChar w:fldCharType="end"/>
            </w:r>
          </w:hyperlink>
        </w:p>
        <w:p w14:paraId="6539F526" w14:textId="4540B535" w:rsidR="00B75027" w:rsidRPr="00B75027" w:rsidRDefault="00B75027" w:rsidP="00B75027">
          <w:pPr>
            <w:pStyle w:val="32"/>
            <w:tabs>
              <w:tab w:val="right" w:leader="dot" w:pos="6226"/>
            </w:tabs>
            <w:spacing w:after="120" w:line="240" w:lineRule="auto"/>
            <w:rPr>
              <w:rFonts w:cs="Times New Roman"/>
              <w:noProof/>
              <w:szCs w:val="20"/>
            </w:rPr>
          </w:pPr>
          <w:hyperlink w:anchor="_Toc102137765" w:history="1">
            <w:r w:rsidRPr="00B75027">
              <w:rPr>
                <w:rStyle w:val="aff2"/>
                <w:rFonts w:cs="Times New Roman"/>
                <w:bCs/>
                <w:noProof/>
                <w:szCs w:val="20"/>
              </w:rPr>
              <w:t>2.1.11ОБЩЕСТВОЗНАНИЕ</w:t>
            </w:r>
            <w:r w:rsidRPr="00B75027">
              <w:rPr>
                <w:rFonts w:cs="Times New Roman"/>
                <w:noProof/>
                <w:webHidden/>
                <w:szCs w:val="20"/>
              </w:rPr>
              <w:tab/>
            </w:r>
            <w:r w:rsidRPr="00B75027">
              <w:rPr>
                <w:rFonts w:cs="Times New Roman"/>
                <w:noProof/>
                <w:webHidden/>
                <w:szCs w:val="20"/>
              </w:rPr>
              <w:fldChar w:fldCharType="begin"/>
            </w:r>
            <w:r w:rsidRPr="00B75027">
              <w:rPr>
                <w:rFonts w:cs="Times New Roman"/>
                <w:noProof/>
                <w:webHidden/>
                <w:szCs w:val="20"/>
              </w:rPr>
              <w:instrText xml:space="preserve"> PAGEREF _Toc102137765 \h </w:instrText>
            </w:r>
            <w:r w:rsidRPr="00B75027">
              <w:rPr>
                <w:rFonts w:cs="Times New Roman"/>
                <w:noProof/>
                <w:webHidden/>
                <w:szCs w:val="20"/>
              </w:rPr>
            </w:r>
            <w:r w:rsidRPr="00B75027">
              <w:rPr>
                <w:rFonts w:cs="Times New Roman"/>
                <w:noProof/>
                <w:webHidden/>
                <w:szCs w:val="20"/>
              </w:rPr>
              <w:fldChar w:fldCharType="separate"/>
            </w:r>
            <w:r w:rsidR="00546AA9">
              <w:rPr>
                <w:rFonts w:cs="Times New Roman"/>
                <w:noProof/>
                <w:webHidden/>
                <w:szCs w:val="20"/>
              </w:rPr>
              <w:t>574</w:t>
            </w:r>
            <w:r w:rsidRPr="00B75027">
              <w:rPr>
                <w:rFonts w:cs="Times New Roman"/>
                <w:noProof/>
                <w:webHidden/>
                <w:szCs w:val="20"/>
              </w:rPr>
              <w:fldChar w:fldCharType="end"/>
            </w:r>
          </w:hyperlink>
        </w:p>
        <w:p w14:paraId="7B7E9E79" w14:textId="38014876" w:rsidR="00B75027" w:rsidRPr="00B75027" w:rsidRDefault="00B75027" w:rsidP="00B75027">
          <w:pPr>
            <w:pStyle w:val="32"/>
            <w:tabs>
              <w:tab w:val="right" w:leader="dot" w:pos="6226"/>
            </w:tabs>
            <w:spacing w:after="120" w:line="240" w:lineRule="auto"/>
            <w:rPr>
              <w:rFonts w:cs="Times New Roman"/>
              <w:noProof/>
              <w:szCs w:val="20"/>
            </w:rPr>
          </w:pPr>
          <w:hyperlink w:anchor="_Toc102137766" w:history="1">
            <w:r w:rsidRPr="00B75027">
              <w:rPr>
                <w:rStyle w:val="aff2"/>
                <w:rFonts w:cs="Times New Roman"/>
                <w:noProof/>
                <w:szCs w:val="20"/>
              </w:rPr>
              <w:t>2.1.12ГЕОГРАФИЯ</w:t>
            </w:r>
            <w:r w:rsidRPr="00B75027">
              <w:rPr>
                <w:rFonts w:cs="Times New Roman"/>
                <w:noProof/>
                <w:webHidden/>
                <w:szCs w:val="20"/>
              </w:rPr>
              <w:tab/>
            </w:r>
            <w:r w:rsidRPr="00B75027">
              <w:rPr>
                <w:rFonts w:cs="Times New Roman"/>
                <w:noProof/>
                <w:webHidden/>
                <w:szCs w:val="20"/>
              </w:rPr>
              <w:fldChar w:fldCharType="begin"/>
            </w:r>
            <w:r w:rsidRPr="00B75027">
              <w:rPr>
                <w:rFonts w:cs="Times New Roman"/>
                <w:noProof/>
                <w:webHidden/>
                <w:szCs w:val="20"/>
              </w:rPr>
              <w:instrText xml:space="preserve"> PAGEREF _Toc102137766 \h </w:instrText>
            </w:r>
            <w:r w:rsidRPr="00B75027">
              <w:rPr>
                <w:rFonts w:cs="Times New Roman"/>
                <w:noProof/>
                <w:webHidden/>
                <w:szCs w:val="20"/>
              </w:rPr>
            </w:r>
            <w:r w:rsidRPr="00B75027">
              <w:rPr>
                <w:rFonts w:cs="Times New Roman"/>
                <w:noProof/>
                <w:webHidden/>
                <w:szCs w:val="20"/>
              </w:rPr>
              <w:fldChar w:fldCharType="separate"/>
            </w:r>
            <w:r w:rsidR="00546AA9">
              <w:rPr>
                <w:rFonts w:cs="Times New Roman"/>
                <w:noProof/>
                <w:webHidden/>
                <w:szCs w:val="20"/>
              </w:rPr>
              <w:t>611</w:t>
            </w:r>
            <w:r w:rsidRPr="00B75027">
              <w:rPr>
                <w:rFonts w:cs="Times New Roman"/>
                <w:noProof/>
                <w:webHidden/>
                <w:szCs w:val="20"/>
              </w:rPr>
              <w:fldChar w:fldCharType="end"/>
            </w:r>
          </w:hyperlink>
        </w:p>
        <w:p w14:paraId="439288D5" w14:textId="1EE9B4D4" w:rsidR="00B75027" w:rsidRPr="00B75027" w:rsidRDefault="00B75027" w:rsidP="00B75027">
          <w:pPr>
            <w:pStyle w:val="32"/>
            <w:tabs>
              <w:tab w:val="right" w:leader="dot" w:pos="6226"/>
            </w:tabs>
            <w:spacing w:after="120" w:line="240" w:lineRule="auto"/>
            <w:rPr>
              <w:rFonts w:cs="Times New Roman"/>
              <w:noProof/>
              <w:szCs w:val="20"/>
            </w:rPr>
          </w:pPr>
          <w:hyperlink w:anchor="_Toc102137767" w:history="1">
            <w:r w:rsidRPr="00B75027">
              <w:rPr>
                <w:rStyle w:val="aff2"/>
                <w:rFonts w:cs="Times New Roman"/>
                <w:noProof/>
                <w:szCs w:val="20"/>
              </w:rPr>
              <w:t>2.1.13МАТЕМАТИКА</w:t>
            </w:r>
            <w:r w:rsidRPr="00B75027">
              <w:rPr>
                <w:rFonts w:cs="Times New Roman"/>
                <w:noProof/>
                <w:webHidden/>
                <w:szCs w:val="20"/>
              </w:rPr>
              <w:tab/>
            </w:r>
            <w:r w:rsidRPr="00B75027">
              <w:rPr>
                <w:rFonts w:cs="Times New Roman"/>
                <w:noProof/>
                <w:webHidden/>
                <w:szCs w:val="20"/>
              </w:rPr>
              <w:fldChar w:fldCharType="begin"/>
            </w:r>
            <w:r w:rsidRPr="00B75027">
              <w:rPr>
                <w:rFonts w:cs="Times New Roman"/>
                <w:noProof/>
                <w:webHidden/>
                <w:szCs w:val="20"/>
              </w:rPr>
              <w:instrText xml:space="preserve"> PAGEREF _Toc102137767 \h </w:instrText>
            </w:r>
            <w:r w:rsidRPr="00B75027">
              <w:rPr>
                <w:rFonts w:cs="Times New Roman"/>
                <w:noProof/>
                <w:webHidden/>
                <w:szCs w:val="20"/>
              </w:rPr>
            </w:r>
            <w:r w:rsidRPr="00B75027">
              <w:rPr>
                <w:rFonts w:cs="Times New Roman"/>
                <w:noProof/>
                <w:webHidden/>
                <w:szCs w:val="20"/>
              </w:rPr>
              <w:fldChar w:fldCharType="separate"/>
            </w:r>
            <w:r w:rsidR="00546AA9">
              <w:rPr>
                <w:rFonts w:cs="Times New Roman"/>
                <w:noProof/>
                <w:webHidden/>
                <w:szCs w:val="20"/>
              </w:rPr>
              <w:t>652</w:t>
            </w:r>
            <w:r w:rsidRPr="00B75027">
              <w:rPr>
                <w:rFonts w:cs="Times New Roman"/>
                <w:noProof/>
                <w:webHidden/>
                <w:szCs w:val="20"/>
              </w:rPr>
              <w:fldChar w:fldCharType="end"/>
            </w:r>
          </w:hyperlink>
        </w:p>
        <w:p w14:paraId="67983D66" w14:textId="300F18B9" w:rsidR="00B75027" w:rsidRPr="00B75027" w:rsidRDefault="00B75027" w:rsidP="00B75027">
          <w:pPr>
            <w:pStyle w:val="32"/>
            <w:tabs>
              <w:tab w:val="right" w:leader="dot" w:pos="6226"/>
            </w:tabs>
            <w:spacing w:after="120" w:line="240" w:lineRule="auto"/>
            <w:rPr>
              <w:rFonts w:cs="Times New Roman"/>
              <w:noProof/>
              <w:szCs w:val="20"/>
            </w:rPr>
          </w:pPr>
          <w:hyperlink w:anchor="_Toc102137768" w:history="1">
            <w:r w:rsidRPr="00B75027">
              <w:rPr>
                <w:rStyle w:val="aff2"/>
                <w:rFonts w:cs="Times New Roman"/>
                <w:noProof/>
                <w:szCs w:val="20"/>
              </w:rPr>
              <w:t>2.1.14</w:t>
            </w:r>
            <w:r w:rsidRPr="00B75027">
              <w:rPr>
                <w:rStyle w:val="aff2"/>
                <w:rFonts w:cs="Times New Roman"/>
                <w:bCs/>
                <w:noProof/>
                <w:szCs w:val="20"/>
              </w:rPr>
              <w:t>ИНФОРМАТИКА</w:t>
            </w:r>
            <w:r w:rsidRPr="00B75027">
              <w:rPr>
                <w:rFonts w:cs="Times New Roman"/>
                <w:noProof/>
                <w:webHidden/>
                <w:szCs w:val="20"/>
              </w:rPr>
              <w:tab/>
            </w:r>
            <w:r w:rsidRPr="00B75027">
              <w:rPr>
                <w:rFonts w:cs="Times New Roman"/>
                <w:noProof/>
                <w:webHidden/>
                <w:szCs w:val="20"/>
              </w:rPr>
              <w:fldChar w:fldCharType="begin"/>
            </w:r>
            <w:r w:rsidRPr="00B75027">
              <w:rPr>
                <w:rFonts w:cs="Times New Roman"/>
                <w:noProof/>
                <w:webHidden/>
                <w:szCs w:val="20"/>
              </w:rPr>
              <w:instrText xml:space="preserve"> PAGEREF _Toc102137768 \h </w:instrText>
            </w:r>
            <w:r w:rsidRPr="00B75027">
              <w:rPr>
                <w:rFonts w:cs="Times New Roman"/>
                <w:noProof/>
                <w:webHidden/>
                <w:szCs w:val="20"/>
              </w:rPr>
            </w:r>
            <w:r w:rsidRPr="00B75027">
              <w:rPr>
                <w:rFonts w:cs="Times New Roman"/>
                <w:noProof/>
                <w:webHidden/>
                <w:szCs w:val="20"/>
              </w:rPr>
              <w:fldChar w:fldCharType="separate"/>
            </w:r>
            <w:r w:rsidR="00546AA9">
              <w:rPr>
                <w:rFonts w:cs="Times New Roman"/>
                <w:noProof/>
                <w:webHidden/>
                <w:szCs w:val="20"/>
              </w:rPr>
              <w:t>695</w:t>
            </w:r>
            <w:r w:rsidRPr="00B75027">
              <w:rPr>
                <w:rFonts w:cs="Times New Roman"/>
                <w:noProof/>
                <w:webHidden/>
                <w:szCs w:val="20"/>
              </w:rPr>
              <w:fldChar w:fldCharType="end"/>
            </w:r>
          </w:hyperlink>
        </w:p>
        <w:p w14:paraId="56787315" w14:textId="43C0449B" w:rsidR="00B75027" w:rsidRPr="00B75027" w:rsidRDefault="00B75027" w:rsidP="00B75027">
          <w:pPr>
            <w:pStyle w:val="32"/>
            <w:tabs>
              <w:tab w:val="right" w:leader="dot" w:pos="6226"/>
            </w:tabs>
            <w:spacing w:after="120" w:line="240" w:lineRule="auto"/>
            <w:rPr>
              <w:rFonts w:cs="Times New Roman"/>
              <w:noProof/>
              <w:szCs w:val="20"/>
            </w:rPr>
          </w:pPr>
          <w:hyperlink w:anchor="_Toc102137769" w:history="1">
            <w:r w:rsidRPr="00B75027">
              <w:rPr>
                <w:rStyle w:val="aff2"/>
                <w:rFonts w:cs="Times New Roman"/>
                <w:noProof/>
                <w:szCs w:val="20"/>
              </w:rPr>
              <w:t>2.1.15ФИЗИКА</w:t>
            </w:r>
            <w:r w:rsidRPr="00B75027">
              <w:rPr>
                <w:rFonts w:cs="Times New Roman"/>
                <w:noProof/>
                <w:webHidden/>
                <w:szCs w:val="20"/>
              </w:rPr>
              <w:tab/>
            </w:r>
            <w:r w:rsidRPr="00B75027">
              <w:rPr>
                <w:rFonts w:cs="Times New Roman"/>
                <w:noProof/>
                <w:webHidden/>
                <w:szCs w:val="20"/>
              </w:rPr>
              <w:fldChar w:fldCharType="begin"/>
            </w:r>
            <w:r w:rsidRPr="00B75027">
              <w:rPr>
                <w:rFonts w:cs="Times New Roman"/>
                <w:noProof/>
                <w:webHidden/>
                <w:szCs w:val="20"/>
              </w:rPr>
              <w:instrText xml:space="preserve"> PAGEREF _Toc102137769 \h </w:instrText>
            </w:r>
            <w:r w:rsidRPr="00B75027">
              <w:rPr>
                <w:rFonts w:cs="Times New Roman"/>
                <w:noProof/>
                <w:webHidden/>
                <w:szCs w:val="20"/>
              </w:rPr>
            </w:r>
            <w:r w:rsidRPr="00B75027">
              <w:rPr>
                <w:rFonts w:cs="Times New Roman"/>
                <w:noProof/>
                <w:webHidden/>
                <w:szCs w:val="20"/>
              </w:rPr>
              <w:fldChar w:fldCharType="separate"/>
            </w:r>
            <w:r w:rsidR="00546AA9">
              <w:rPr>
                <w:rFonts w:cs="Times New Roman"/>
                <w:noProof/>
                <w:webHidden/>
                <w:szCs w:val="20"/>
              </w:rPr>
              <w:t>716</w:t>
            </w:r>
            <w:r w:rsidRPr="00B75027">
              <w:rPr>
                <w:rFonts w:cs="Times New Roman"/>
                <w:noProof/>
                <w:webHidden/>
                <w:szCs w:val="20"/>
              </w:rPr>
              <w:fldChar w:fldCharType="end"/>
            </w:r>
          </w:hyperlink>
        </w:p>
        <w:p w14:paraId="65E3BE39" w14:textId="318034CA" w:rsidR="00B75027" w:rsidRPr="00B75027" w:rsidRDefault="00B75027" w:rsidP="00B75027">
          <w:pPr>
            <w:pStyle w:val="32"/>
            <w:tabs>
              <w:tab w:val="right" w:leader="dot" w:pos="6226"/>
            </w:tabs>
            <w:spacing w:after="120" w:line="240" w:lineRule="auto"/>
            <w:rPr>
              <w:rFonts w:cs="Times New Roman"/>
              <w:noProof/>
              <w:szCs w:val="20"/>
            </w:rPr>
          </w:pPr>
          <w:hyperlink w:anchor="_Toc102137770" w:history="1">
            <w:r w:rsidRPr="00B75027">
              <w:rPr>
                <w:rStyle w:val="aff2"/>
                <w:rFonts w:cs="Times New Roman"/>
                <w:noProof/>
                <w:szCs w:val="20"/>
              </w:rPr>
              <w:t>2.1.16БИОЛОГИЯ</w:t>
            </w:r>
            <w:r w:rsidRPr="00B75027">
              <w:rPr>
                <w:rFonts w:cs="Times New Roman"/>
                <w:noProof/>
                <w:webHidden/>
                <w:szCs w:val="20"/>
              </w:rPr>
              <w:tab/>
            </w:r>
            <w:r w:rsidRPr="00B75027">
              <w:rPr>
                <w:rFonts w:cs="Times New Roman"/>
                <w:noProof/>
                <w:webHidden/>
                <w:szCs w:val="20"/>
              </w:rPr>
              <w:fldChar w:fldCharType="begin"/>
            </w:r>
            <w:r w:rsidRPr="00B75027">
              <w:rPr>
                <w:rFonts w:cs="Times New Roman"/>
                <w:noProof/>
                <w:webHidden/>
                <w:szCs w:val="20"/>
              </w:rPr>
              <w:instrText xml:space="preserve"> PAGEREF _Toc102137770 \h </w:instrText>
            </w:r>
            <w:r w:rsidRPr="00B75027">
              <w:rPr>
                <w:rFonts w:cs="Times New Roman"/>
                <w:noProof/>
                <w:webHidden/>
                <w:szCs w:val="20"/>
              </w:rPr>
            </w:r>
            <w:r w:rsidRPr="00B75027">
              <w:rPr>
                <w:rFonts w:cs="Times New Roman"/>
                <w:noProof/>
                <w:webHidden/>
                <w:szCs w:val="20"/>
              </w:rPr>
              <w:fldChar w:fldCharType="separate"/>
            </w:r>
            <w:r w:rsidR="00546AA9">
              <w:rPr>
                <w:rFonts w:cs="Times New Roman"/>
                <w:noProof/>
                <w:webHidden/>
                <w:szCs w:val="20"/>
              </w:rPr>
              <w:t>748</w:t>
            </w:r>
            <w:r w:rsidRPr="00B75027">
              <w:rPr>
                <w:rFonts w:cs="Times New Roman"/>
                <w:noProof/>
                <w:webHidden/>
                <w:szCs w:val="20"/>
              </w:rPr>
              <w:fldChar w:fldCharType="end"/>
            </w:r>
          </w:hyperlink>
        </w:p>
        <w:p w14:paraId="6D05897D" w14:textId="2ECE45BF" w:rsidR="00B75027" w:rsidRPr="00B75027" w:rsidRDefault="00B75027" w:rsidP="00B75027">
          <w:pPr>
            <w:pStyle w:val="32"/>
            <w:tabs>
              <w:tab w:val="right" w:leader="dot" w:pos="6226"/>
            </w:tabs>
            <w:spacing w:after="120" w:line="240" w:lineRule="auto"/>
            <w:rPr>
              <w:rFonts w:cs="Times New Roman"/>
              <w:noProof/>
              <w:szCs w:val="20"/>
            </w:rPr>
          </w:pPr>
          <w:hyperlink w:anchor="_Toc102137771" w:history="1">
            <w:r w:rsidRPr="00B75027">
              <w:rPr>
                <w:rStyle w:val="aff2"/>
                <w:rFonts w:cs="Times New Roman"/>
                <w:noProof/>
                <w:szCs w:val="20"/>
              </w:rPr>
              <w:t>2.1.17ХИМИЯ</w:t>
            </w:r>
            <w:r w:rsidRPr="00B75027">
              <w:rPr>
                <w:rFonts w:cs="Times New Roman"/>
                <w:noProof/>
                <w:webHidden/>
                <w:szCs w:val="20"/>
              </w:rPr>
              <w:tab/>
            </w:r>
            <w:r w:rsidRPr="00B75027">
              <w:rPr>
                <w:rFonts w:cs="Times New Roman"/>
                <w:noProof/>
                <w:webHidden/>
                <w:szCs w:val="20"/>
              </w:rPr>
              <w:fldChar w:fldCharType="begin"/>
            </w:r>
            <w:r w:rsidRPr="00B75027">
              <w:rPr>
                <w:rFonts w:cs="Times New Roman"/>
                <w:noProof/>
                <w:webHidden/>
                <w:szCs w:val="20"/>
              </w:rPr>
              <w:instrText xml:space="preserve"> PAGEREF _Toc102137771 \h </w:instrText>
            </w:r>
            <w:r w:rsidRPr="00B75027">
              <w:rPr>
                <w:rFonts w:cs="Times New Roman"/>
                <w:noProof/>
                <w:webHidden/>
                <w:szCs w:val="20"/>
              </w:rPr>
            </w:r>
            <w:r w:rsidRPr="00B75027">
              <w:rPr>
                <w:rFonts w:cs="Times New Roman"/>
                <w:noProof/>
                <w:webHidden/>
                <w:szCs w:val="20"/>
              </w:rPr>
              <w:fldChar w:fldCharType="separate"/>
            </w:r>
            <w:r w:rsidR="00546AA9">
              <w:rPr>
                <w:rFonts w:cs="Times New Roman"/>
                <w:noProof/>
                <w:webHidden/>
                <w:szCs w:val="20"/>
              </w:rPr>
              <w:t>788</w:t>
            </w:r>
            <w:r w:rsidRPr="00B75027">
              <w:rPr>
                <w:rFonts w:cs="Times New Roman"/>
                <w:noProof/>
                <w:webHidden/>
                <w:szCs w:val="20"/>
              </w:rPr>
              <w:fldChar w:fldCharType="end"/>
            </w:r>
          </w:hyperlink>
        </w:p>
        <w:p w14:paraId="08787920" w14:textId="20A656EC" w:rsidR="00B75027" w:rsidRPr="00B75027" w:rsidRDefault="00B75027" w:rsidP="00B75027">
          <w:pPr>
            <w:pStyle w:val="32"/>
            <w:tabs>
              <w:tab w:val="right" w:leader="dot" w:pos="6226"/>
            </w:tabs>
            <w:spacing w:after="120" w:line="240" w:lineRule="auto"/>
            <w:rPr>
              <w:rFonts w:cs="Times New Roman"/>
              <w:noProof/>
              <w:szCs w:val="20"/>
            </w:rPr>
          </w:pPr>
          <w:hyperlink w:anchor="_Toc102137772" w:history="1">
            <w:r w:rsidRPr="00B75027">
              <w:rPr>
                <w:rStyle w:val="aff2"/>
                <w:rFonts w:cs="Times New Roman"/>
                <w:noProof/>
                <w:szCs w:val="20"/>
              </w:rPr>
              <w:t>2.1.18ИЗОБРАЗИТЕЛЬНОЕ ИСКУССТВО</w:t>
            </w:r>
            <w:r w:rsidRPr="00B75027">
              <w:rPr>
                <w:rFonts w:cs="Times New Roman"/>
                <w:noProof/>
                <w:webHidden/>
                <w:szCs w:val="20"/>
              </w:rPr>
              <w:tab/>
            </w:r>
            <w:r w:rsidRPr="00B75027">
              <w:rPr>
                <w:rFonts w:cs="Times New Roman"/>
                <w:noProof/>
                <w:webHidden/>
                <w:szCs w:val="20"/>
              </w:rPr>
              <w:fldChar w:fldCharType="begin"/>
            </w:r>
            <w:r w:rsidRPr="00B75027">
              <w:rPr>
                <w:rFonts w:cs="Times New Roman"/>
                <w:noProof/>
                <w:webHidden/>
                <w:szCs w:val="20"/>
              </w:rPr>
              <w:instrText xml:space="preserve"> PAGEREF _Toc102137772 \h </w:instrText>
            </w:r>
            <w:r w:rsidRPr="00B75027">
              <w:rPr>
                <w:rFonts w:cs="Times New Roman"/>
                <w:noProof/>
                <w:webHidden/>
                <w:szCs w:val="20"/>
              </w:rPr>
            </w:r>
            <w:r w:rsidRPr="00B75027">
              <w:rPr>
                <w:rFonts w:cs="Times New Roman"/>
                <w:noProof/>
                <w:webHidden/>
                <w:szCs w:val="20"/>
              </w:rPr>
              <w:fldChar w:fldCharType="separate"/>
            </w:r>
            <w:r w:rsidR="00546AA9">
              <w:rPr>
                <w:rFonts w:cs="Times New Roman"/>
                <w:noProof/>
                <w:webHidden/>
                <w:szCs w:val="20"/>
              </w:rPr>
              <w:t>811</w:t>
            </w:r>
            <w:r w:rsidRPr="00B75027">
              <w:rPr>
                <w:rFonts w:cs="Times New Roman"/>
                <w:noProof/>
                <w:webHidden/>
                <w:szCs w:val="20"/>
              </w:rPr>
              <w:fldChar w:fldCharType="end"/>
            </w:r>
          </w:hyperlink>
        </w:p>
        <w:p w14:paraId="10CB65B8" w14:textId="3BFFB00F" w:rsidR="00B75027" w:rsidRPr="00B75027" w:rsidRDefault="00B75027" w:rsidP="00B75027">
          <w:pPr>
            <w:pStyle w:val="32"/>
            <w:tabs>
              <w:tab w:val="right" w:leader="dot" w:pos="6226"/>
            </w:tabs>
            <w:spacing w:after="120" w:line="240" w:lineRule="auto"/>
            <w:rPr>
              <w:rFonts w:cs="Times New Roman"/>
              <w:noProof/>
              <w:szCs w:val="20"/>
            </w:rPr>
          </w:pPr>
          <w:hyperlink w:anchor="_Toc102137773" w:history="1">
            <w:r w:rsidRPr="00B75027">
              <w:rPr>
                <w:rStyle w:val="aff2"/>
                <w:rFonts w:cs="Times New Roman"/>
                <w:noProof/>
                <w:szCs w:val="20"/>
              </w:rPr>
              <w:t>2.1.19МУЗЫКА</w:t>
            </w:r>
            <w:r w:rsidRPr="00B75027">
              <w:rPr>
                <w:rFonts w:cs="Times New Roman"/>
                <w:noProof/>
                <w:webHidden/>
                <w:szCs w:val="20"/>
              </w:rPr>
              <w:tab/>
            </w:r>
            <w:r w:rsidRPr="00B75027">
              <w:rPr>
                <w:rFonts w:cs="Times New Roman"/>
                <w:noProof/>
                <w:webHidden/>
                <w:szCs w:val="20"/>
              </w:rPr>
              <w:fldChar w:fldCharType="begin"/>
            </w:r>
            <w:r w:rsidRPr="00B75027">
              <w:rPr>
                <w:rFonts w:cs="Times New Roman"/>
                <w:noProof/>
                <w:webHidden/>
                <w:szCs w:val="20"/>
              </w:rPr>
              <w:instrText xml:space="preserve"> PAGEREF _Toc102137773 \h </w:instrText>
            </w:r>
            <w:r w:rsidRPr="00B75027">
              <w:rPr>
                <w:rFonts w:cs="Times New Roman"/>
                <w:noProof/>
                <w:webHidden/>
                <w:szCs w:val="20"/>
              </w:rPr>
            </w:r>
            <w:r w:rsidRPr="00B75027">
              <w:rPr>
                <w:rFonts w:cs="Times New Roman"/>
                <w:noProof/>
                <w:webHidden/>
                <w:szCs w:val="20"/>
              </w:rPr>
              <w:fldChar w:fldCharType="separate"/>
            </w:r>
            <w:r w:rsidR="00546AA9">
              <w:rPr>
                <w:rFonts w:cs="Times New Roman"/>
                <w:noProof/>
                <w:webHidden/>
                <w:szCs w:val="20"/>
              </w:rPr>
              <w:t>851</w:t>
            </w:r>
            <w:r w:rsidRPr="00B75027">
              <w:rPr>
                <w:rFonts w:cs="Times New Roman"/>
                <w:noProof/>
                <w:webHidden/>
                <w:szCs w:val="20"/>
              </w:rPr>
              <w:fldChar w:fldCharType="end"/>
            </w:r>
          </w:hyperlink>
        </w:p>
        <w:p w14:paraId="6609F3F2" w14:textId="5F6B1D00" w:rsidR="00B75027" w:rsidRPr="00B75027" w:rsidRDefault="00B75027" w:rsidP="00B75027">
          <w:pPr>
            <w:pStyle w:val="32"/>
            <w:tabs>
              <w:tab w:val="right" w:leader="dot" w:pos="6226"/>
            </w:tabs>
            <w:spacing w:after="120" w:line="240" w:lineRule="auto"/>
            <w:rPr>
              <w:rFonts w:cs="Times New Roman"/>
              <w:noProof/>
              <w:szCs w:val="20"/>
            </w:rPr>
          </w:pPr>
          <w:hyperlink w:anchor="_Toc102137774" w:history="1">
            <w:r w:rsidRPr="00B75027">
              <w:rPr>
                <w:rStyle w:val="aff2"/>
                <w:rFonts w:cs="Times New Roman"/>
                <w:noProof/>
                <w:szCs w:val="20"/>
              </w:rPr>
              <w:t>2.1.20ТЕХНОЛОГИЯ</w:t>
            </w:r>
            <w:r w:rsidRPr="00B75027">
              <w:rPr>
                <w:rFonts w:cs="Times New Roman"/>
                <w:noProof/>
                <w:webHidden/>
                <w:szCs w:val="20"/>
              </w:rPr>
              <w:tab/>
            </w:r>
            <w:r w:rsidRPr="00B75027">
              <w:rPr>
                <w:rFonts w:cs="Times New Roman"/>
                <w:noProof/>
                <w:webHidden/>
                <w:szCs w:val="20"/>
              </w:rPr>
              <w:fldChar w:fldCharType="begin"/>
            </w:r>
            <w:r w:rsidRPr="00B75027">
              <w:rPr>
                <w:rFonts w:cs="Times New Roman"/>
                <w:noProof/>
                <w:webHidden/>
                <w:szCs w:val="20"/>
              </w:rPr>
              <w:instrText xml:space="preserve"> PAGEREF _Toc102137774 \h </w:instrText>
            </w:r>
            <w:r w:rsidRPr="00B75027">
              <w:rPr>
                <w:rFonts w:cs="Times New Roman"/>
                <w:noProof/>
                <w:webHidden/>
                <w:szCs w:val="20"/>
              </w:rPr>
            </w:r>
            <w:r w:rsidRPr="00B75027">
              <w:rPr>
                <w:rFonts w:cs="Times New Roman"/>
                <w:noProof/>
                <w:webHidden/>
                <w:szCs w:val="20"/>
              </w:rPr>
              <w:fldChar w:fldCharType="separate"/>
            </w:r>
            <w:r w:rsidR="00546AA9">
              <w:rPr>
                <w:rFonts w:cs="Times New Roman"/>
                <w:noProof/>
                <w:webHidden/>
                <w:szCs w:val="20"/>
              </w:rPr>
              <w:t>899</w:t>
            </w:r>
            <w:r w:rsidRPr="00B75027">
              <w:rPr>
                <w:rFonts w:cs="Times New Roman"/>
                <w:noProof/>
                <w:webHidden/>
                <w:szCs w:val="20"/>
              </w:rPr>
              <w:fldChar w:fldCharType="end"/>
            </w:r>
          </w:hyperlink>
        </w:p>
        <w:p w14:paraId="26E07C48" w14:textId="7AEF53FF" w:rsidR="00B75027" w:rsidRPr="00B75027" w:rsidRDefault="00B75027" w:rsidP="00B75027">
          <w:pPr>
            <w:pStyle w:val="32"/>
            <w:tabs>
              <w:tab w:val="right" w:leader="dot" w:pos="6226"/>
            </w:tabs>
            <w:spacing w:after="120" w:line="240" w:lineRule="auto"/>
            <w:rPr>
              <w:rFonts w:cs="Times New Roman"/>
              <w:noProof/>
              <w:szCs w:val="20"/>
            </w:rPr>
          </w:pPr>
          <w:hyperlink w:anchor="_Toc102137775" w:history="1">
            <w:r w:rsidRPr="00B75027">
              <w:rPr>
                <w:rStyle w:val="aff2"/>
                <w:rFonts w:cs="Times New Roman"/>
                <w:noProof/>
                <w:szCs w:val="20"/>
              </w:rPr>
              <w:t>2.1.21ФИЗИЧЕСКАЯ КУЛЬТУРА</w:t>
            </w:r>
            <w:r w:rsidRPr="00B75027">
              <w:rPr>
                <w:rFonts w:cs="Times New Roman"/>
                <w:noProof/>
                <w:webHidden/>
                <w:szCs w:val="20"/>
              </w:rPr>
              <w:tab/>
            </w:r>
            <w:r w:rsidRPr="00B75027">
              <w:rPr>
                <w:rFonts w:cs="Times New Roman"/>
                <w:noProof/>
                <w:webHidden/>
                <w:szCs w:val="20"/>
              </w:rPr>
              <w:fldChar w:fldCharType="begin"/>
            </w:r>
            <w:r w:rsidRPr="00B75027">
              <w:rPr>
                <w:rFonts w:cs="Times New Roman"/>
                <w:noProof/>
                <w:webHidden/>
                <w:szCs w:val="20"/>
              </w:rPr>
              <w:instrText xml:space="preserve"> PAGEREF _Toc102137775 \h </w:instrText>
            </w:r>
            <w:r w:rsidRPr="00B75027">
              <w:rPr>
                <w:rFonts w:cs="Times New Roman"/>
                <w:noProof/>
                <w:webHidden/>
                <w:szCs w:val="20"/>
              </w:rPr>
            </w:r>
            <w:r w:rsidRPr="00B75027">
              <w:rPr>
                <w:rFonts w:cs="Times New Roman"/>
                <w:noProof/>
                <w:webHidden/>
                <w:szCs w:val="20"/>
              </w:rPr>
              <w:fldChar w:fldCharType="separate"/>
            </w:r>
            <w:r w:rsidR="00546AA9">
              <w:rPr>
                <w:rFonts w:cs="Times New Roman"/>
                <w:noProof/>
                <w:webHidden/>
                <w:szCs w:val="20"/>
              </w:rPr>
              <w:t>946</w:t>
            </w:r>
            <w:r w:rsidRPr="00B75027">
              <w:rPr>
                <w:rFonts w:cs="Times New Roman"/>
                <w:noProof/>
                <w:webHidden/>
                <w:szCs w:val="20"/>
              </w:rPr>
              <w:fldChar w:fldCharType="end"/>
            </w:r>
          </w:hyperlink>
        </w:p>
        <w:p w14:paraId="0D0CA92E" w14:textId="394E5A9D" w:rsidR="00B75027" w:rsidRPr="00B75027" w:rsidRDefault="00B75027" w:rsidP="00B75027">
          <w:pPr>
            <w:pStyle w:val="32"/>
            <w:tabs>
              <w:tab w:val="right" w:leader="dot" w:pos="6226"/>
            </w:tabs>
            <w:spacing w:after="120" w:line="240" w:lineRule="auto"/>
            <w:rPr>
              <w:rFonts w:cs="Times New Roman"/>
              <w:noProof/>
              <w:szCs w:val="20"/>
            </w:rPr>
          </w:pPr>
          <w:hyperlink w:anchor="_Toc102137776" w:history="1">
            <w:r w:rsidRPr="00B75027">
              <w:rPr>
                <w:rStyle w:val="aff2"/>
                <w:rFonts w:cs="Times New Roman"/>
                <w:noProof/>
                <w:szCs w:val="20"/>
              </w:rPr>
              <w:t>2.1.22ОСНОВЫ БЕЗОПАСНОСТИ  ЖИЗНЕДЕЯТЕЛЬНОСТИ</w:t>
            </w:r>
            <w:r w:rsidRPr="00B75027">
              <w:rPr>
                <w:rFonts w:cs="Times New Roman"/>
                <w:noProof/>
                <w:webHidden/>
                <w:szCs w:val="20"/>
              </w:rPr>
              <w:tab/>
            </w:r>
            <w:r w:rsidRPr="00B75027">
              <w:rPr>
                <w:rFonts w:cs="Times New Roman"/>
                <w:noProof/>
                <w:webHidden/>
                <w:szCs w:val="20"/>
              </w:rPr>
              <w:fldChar w:fldCharType="begin"/>
            </w:r>
            <w:r w:rsidRPr="00B75027">
              <w:rPr>
                <w:rFonts w:cs="Times New Roman"/>
                <w:noProof/>
                <w:webHidden/>
                <w:szCs w:val="20"/>
              </w:rPr>
              <w:instrText xml:space="preserve"> PAGEREF _Toc102137776 \h </w:instrText>
            </w:r>
            <w:r w:rsidRPr="00B75027">
              <w:rPr>
                <w:rFonts w:cs="Times New Roman"/>
                <w:noProof/>
                <w:webHidden/>
                <w:szCs w:val="20"/>
              </w:rPr>
            </w:r>
            <w:r w:rsidRPr="00B75027">
              <w:rPr>
                <w:rFonts w:cs="Times New Roman"/>
                <w:noProof/>
                <w:webHidden/>
                <w:szCs w:val="20"/>
              </w:rPr>
              <w:fldChar w:fldCharType="separate"/>
            </w:r>
            <w:r w:rsidR="00546AA9">
              <w:rPr>
                <w:rFonts w:cs="Times New Roman"/>
                <w:noProof/>
                <w:webHidden/>
                <w:szCs w:val="20"/>
              </w:rPr>
              <w:t>975</w:t>
            </w:r>
            <w:r w:rsidRPr="00B75027">
              <w:rPr>
                <w:rFonts w:cs="Times New Roman"/>
                <w:noProof/>
                <w:webHidden/>
                <w:szCs w:val="20"/>
              </w:rPr>
              <w:fldChar w:fldCharType="end"/>
            </w:r>
          </w:hyperlink>
        </w:p>
        <w:p w14:paraId="39C30714" w14:textId="5865A686" w:rsidR="00B75027" w:rsidRPr="00B75027" w:rsidRDefault="00B75027" w:rsidP="00B75027">
          <w:pPr>
            <w:pStyle w:val="23"/>
            <w:tabs>
              <w:tab w:val="right" w:leader="dot" w:pos="6226"/>
            </w:tabs>
            <w:spacing w:after="120" w:line="240" w:lineRule="auto"/>
            <w:rPr>
              <w:rFonts w:cs="Times New Roman"/>
              <w:noProof/>
              <w:szCs w:val="20"/>
            </w:rPr>
          </w:pPr>
          <w:hyperlink w:anchor="_Toc102137777" w:history="1">
            <w:r w:rsidRPr="00B75027">
              <w:rPr>
                <w:rStyle w:val="aff2"/>
                <w:rFonts w:cs="Times New Roman"/>
                <w:noProof/>
                <w:szCs w:val="20"/>
              </w:rPr>
              <w:t>2.2.Примерная Программа формирования  универсальных учебных действий у  обучающихся</w:t>
            </w:r>
            <w:r w:rsidRPr="00B75027">
              <w:rPr>
                <w:rFonts w:cs="Times New Roman"/>
                <w:noProof/>
                <w:webHidden/>
                <w:szCs w:val="20"/>
              </w:rPr>
              <w:tab/>
            </w:r>
            <w:r w:rsidRPr="00B75027">
              <w:rPr>
                <w:rFonts w:cs="Times New Roman"/>
                <w:noProof/>
                <w:webHidden/>
                <w:szCs w:val="20"/>
              </w:rPr>
              <w:fldChar w:fldCharType="begin"/>
            </w:r>
            <w:r w:rsidRPr="00B75027">
              <w:rPr>
                <w:rFonts w:cs="Times New Roman"/>
                <w:noProof/>
                <w:webHidden/>
                <w:szCs w:val="20"/>
              </w:rPr>
              <w:instrText xml:space="preserve"> PAGEREF _Toc102137777 \h </w:instrText>
            </w:r>
            <w:r w:rsidRPr="00B75027">
              <w:rPr>
                <w:rFonts w:cs="Times New Roman"/>
                <w:noProof/>
                <w:webHidden/>
                <w:szCs w:val="20"/>
              </w:rPr>
            </w:r>
            <w:r w:rsidRPr="00B75027">
              <w:rPr>
                <w:rFonts w:cs="Times New Roman"/>
                <w:noProof/>
                <w:webHidden/>
                <w:szCs w:val="20"/>
              </w:rPr>
              <w:fldChar w:fldCharType="separate"/>
            </w:r>
            <w:r w:rsidR="00546AA9">
              <w:rPr>
                <w:rFonts w:cs="Times New Roman"/>
                <w:noProof/>
                <w:webHidden/>
                <w:szCs w:val="20"/>
              </w:rPr>
              <w:t>1002</w:t>
            </w:r>
            <w:r w:rsidRPr="00B75027">
              <w:rPr>
                <w:rFonts w:cs="Times New Roman"/>
                <w:noProof/>
                <w:webHidden/>
                <w:szCs w:val="20"/>
              </w:rPr>
              <w:fldChar w:fldCharType="end"/>
            </w:r>
          </w:hyperlink>
        </w:p>
        <w:p w14:paraId="09F35B0B" w14:textId="27A5E208" w:rsidR="00B75027" w:rsidRPr="00B75027" w:rsidRDefault="00B75027" w:rsidP="00B75027">
          <w:pPr>
            <w:pStyle w:val="32"/>
            <w:tabs>
              <w:tab w:val="right" w:leader="dot" w:pos="6226"/>
            </w:tabs>
            <w:spacing w:after="120" w:line="240" w:lineRule="auto"/>
            <w:rPr>
              <w:rFonts w:cs="Times New Roman"/>
              <w:noProof/>
              <w:szCs w:val="20"/>
            </w:rPr>
          </w:pPr>
          <w:hyperlink w:anchor="_Toc102137778" w:history="1">
            <w:r w:rsidRPr="00B75027">
              <w:rPr>
                <w:rStyle w:val="aff2"/>
                <w:rFonts w:cs="Times New Roman"/>
                <w:noProof/>
                <w:szCs w:val="20"/>
              </w:rPr>
              <w:t>2.2.1.Целевой раздел</w:t>
            </w:r>
            <w:r w:rsidRPr="00B75027">
              <w:rPr>
                <w:rFonts w:cs="Times New Roman"/>
                <w:noProof/>
                <w:webHidden/>
                <w:szCs w:val="20"/>
              </w:rPr>
              <w:tab/>
            </w:r>
            <w:r w:rsidRPr="00B75027">
              <w:rPr>
                <w:rFonts w:cs="Times New Roman"/>
                <w:noProof/>
                <w:webHidden/>
                <w:szCs w:val="20"/>
              </w:rPr>
              <w:fldChar w:fldCharType="begin"/>
            </w:r>
            <w:r w:rsidRPr="00B75027">
              <w:rPr>
                <w:rFonts w:cs="Times New Roman"/>
                <w:noProof/>
                <w:webHidden/>
                <w:szCs w:val="20"/>
              </w:rPr>
              <w:instrText xml:space="preserve"> PAGEREF _Toc102137778 \h </w:instrText>
            </w:r>
            <w:r w:rsidRPr="00B75027">
              <w:rPr>
                <w:rFonts w:cs="Times New Roman"/>
                <w:noProof/>
                <w:webHidden/>
                <w:szCs w:val="20"/>
              </w:rPr>
            </w:r>
            <w:r w:rsidRPr="00B75027">
              <w:rPr>
                <w:rFonts w:cs="Times New Roman"/>
                <w:noProof/>
                <w:webHidden/>
                <w:szCs w:val="20"/>
              </w:rPr>
              <w:fldChar w:fldCharType="separate"/>
            </w:r>
            <w:r w:rsidR="00546AA9">
              <w:rPr>
                <w:rFonts w:cs="Times New Roman"/>
                <w:noProof/>
                <w:webHidden/>
                <w:szCs w:val="20"/>
              </w:rPr>
              <w:t>1002</w:t>
            </w:r>
            <w:r w:rsidRPr="00B75027">
              <w:rPr>
                <w:rFonts w:cs="Times New Roman"/>
                <w:noProof/>
                <w:webHidden/>
                <w:szCs w:val="20"/>
              </w:rPr>
              <w:fldChar w:fldCharType="end"/>
            </w:r>
          </w:hyperlink>
        </w:p>
        <w:p w14:paraId="57F86121" w14:textId="3A8371D0" w:rsidR="00B75027" w:rsidRPr="00B75027" w:rsidRDefault="00B75027" w:rsidP="00B75027">
          <w:pPr>
            <w:pStyle w:val="32"/>
            <w:tabs>
              <w:tab w:val="right" w:leader="dot" w:pos="6226"/>
            </w:tabs>
            <w:spacing w:after="120" w:line="240" w:lineRule="auto"/>
            <w:rPr>
              <w:rFonts w:cs="Times New Roman"/>
              <w:noProof/>
              <w:szCs w:val="20"/>
            </w:rPr>
          </w:pPr>
          <w:hyperlink w:anchor="_Toc102137779" w:history="1">
            <w:r w:rsidRPr="00B75027">
              <w:rPr>
                <w:rStyle w:val="aff2"/>
                <w:rFonts w:cs="Times New Roman"/>
                <w:noProof/>
                <w:szCs w:val="20"/>
              </w:rPr>
              <w:t>2.2.2.Содержательный раздел</w:t>
            </w:r>
            <w:r w:rsidRPr="00B75027">
              <w:rPr>
                <w:rFonts w:cs="Times New Roman"/>
                <w:noProof/>
                <w:webHidden/>
                <w:szCs w:val="20"/>
              </w:rPr>
              <w:tab/>
            </w:r>
            <w:r w:rsidRPr="00B75027">
              <w:rPr>
                <w:rFonts w:cs="Times New Roman"/>
                <w:noProof/>
                <w:webHidden/>
                <w:szCs w:val="20"/>
              </w:rPr>
              <w:fldChar w:fldCharType="begin"/>
            </w:r>
            <w:r w:rsidRPr="00B75027">
              <w:rPr>
                <w:rFonts w:cs="Times New Roman"/>
                <w:noProof/>
                <w:webHidden/>
                <w:szCs w:val="20"/>
              </w:rPr>
              <w:instrText xml:space="preserve"> PAGEREF _Toc102137779 \h </w:instrText>
            </w:r>
            <w:r w:rsidRPr="00B75027">
              <w:rPr>
                <w:rFonts w:cs="Times New Roman"/>
                <w:noProof/>
                <w:webHidden/>
                <w:szCs w:val="20"/>
              </w:rPr>
            </w:r>
            <w:r w:rsidRPr="00B75027">
              <w:rPr>
                <w:rFonts w:cs="Times New Roman"/>
                <w:noProof/>
                <w:webHidden/>
                <w:szCs w:val="20"/>
              </w:rPr>
              <w:fldChar w:fldCharType="separate"/>
            </w:r>
            <w:r w:rsidR="00546AA9">
              <w:rPr>
                <w:rFonts w:cs="Times New Roman"/>
                <w:noProof/>
                <w:webHidden/>
                <w:szCs w:val="20"/>
              </w:rPr>
              <w:t>1003</w:t>
            </w:r>
            <w:r w:rsidRPr="00B75027">
              <w:rPr>
                <w:rFonts w:cs="Times New Roman"/>
                <w:noProof/>
                <w:webHidden/>
                <w:szCs w:val="20"/>
              </w:rPr>
              <w:fldChar w:fldCharType="end"/>
            </w:r>
          </w:hyperlink>
        </w:p>
        <w:p w14:paraId="6EB3084D" w14:textId="4AF7C7EE" w:rsidR="00B75027" w:rsidRPr="00B75027" w:rsidRDefault="00B75027" w:rsidP="00B75027">
          <w:pPr>
            <w:pStyle w:val="32"/>
            <w:tabs>
              <w:tab w:val="right" w:leader="dot" w:pos="6226"/>
            </w:tabs>
            <w:spacing w:after="120" w:line="240" w:lineRule="auto"/>
            <w:rPr>
              <w:rFonts w:cs="Times New Roman"/>
              <w:noProof/>
              <w:szCs w:val="20"/>
            </w:rPr>
          </w:pPr>
          <w:hyperlink w:anchor="_Toc102137780" w:history="1">
            <w:r w:rsidRPr="00B75027">
              <w:rPr>
                <w:rStyle w:val="aff2"/>
                <w:rFonts w:cs="Times New Roman"/>
                <w:noProof/>
                <w:szCs w:val="20"/>
              </w:rPr>
              <w:t>2.2.3.Организационный раздел</w:t>
            </w:r>
            <w:r w:rsidRPr="00B75027">
              <w:rPr>
                <w:rFonts w:cs="Times New Roman"/>
                <w:noProof/>
                <w:webHidden/>
                <w:szCs w:val="20"/>
              </w:rPr>
              <w:tab/>
            </w:r>
            <w:r w:rsidRPr="00B75027">
              <w:rPr>
                <w:rFonts w:cs="Times New Roman"/>
                <w:noProof/>
                <w:webHidden/>
                <w:szCs w:val="20"/>
              </w:rPr>
              <w:fldChar w:fldCharType="begin"/>
            </w:r>
            <w:r w:rsidRPr="00B75027">
              <w:rPr>
                <w:rFonts w:cs="Times New Roman"/>
                <w:noProof/>
                <w:webHidden/>
                <w:szCs w:val="20"/>
              </w:rPr>
              <w:instrText xml:space="preserve"> PAGEREF _Toc102137780 \h </w:instrText>
            </w:r>
            <w:r w:rsidRPr="00B75027">
              <w:rPr>
                <w:rFonts w:cs="Times New Roman"/>
                <w:noProof/>
                <w:webHidden/>
                <w:szCs w:val="20"/>
              </w:rPr>
            </w:r>
            <w:r w:rsidRPr="00B75027">
              <w:rPr>
                <w:rFonts w:cs="Times New Roman"/>
                <w:noProof/>
                <w:webHidden/>
                <w:szCs w:val="20"/>
              </w:rPr>
              <w:fldChar w:fldCharType="separate"/>
            </w:r>
            <w:r w:rsidR="00546AA9">
              <w:rPr>
                <w:rFonts w:cs="Times New Roman"/>
                <w:noProof/>
                <w:webHidden/>
                <w:szCs w:val="20"/>
              </w:rPr>
              <w:t>1026</w:t>
            </w:r>
            <w:r w:rsidRPr="00B75027">
              <w:rPr>
                <w:rFonts w:cs="Times New Roman"/>
                <w:noProof/>
                <w:webHidden/>
                <w:szCs w:val="20"/>
              </w:rPr>
              <w:fldChar w:fldCharType="end"/>
            </w:r>
          </w:hyperlink>
        </w:p>
        <w:p w14:paraId="65525F97" w14:textId="72733264" w:rsidR="00B75027" w:rsidRPr="00B75027" w:rsidRDefault="00B75027" w:rsidP="00B75027">
          <w:pPr>
            <w:pStyle w:val="23"/>
            <w:tabs>
              <w:tab w:val="right" w:leader="dot" w:pos="6226"/>
            </w:tabs>
            <w:spacing w:after="120" w:line="240" w:lineRule="auto"/>
            <w:rPr>
              <w:rFonts w:cs="Times New Roman"/>
              <w:noProof/>
              <w:szCs w:val="20"/>
            </w:rPr>
          </w:pPr>
          <w:hyperlink w:anchor="_Toc102137781" w:history="1">
            <w:r w:rsidRPr="00B75027">
              <w:rPr>
                <w:rStyle w:val="aff2"/>
                <w:rFonts w:cs="Times New Roman"/>
                <w:noProof/>
                <w:szCs w:val="20"/>
              </w:rPr>
              <w:t>2.3. Примерная программа воспитания</w:t>
            </w:r>
            <w:r w:rsidRPr="00B75027">
              <w:rPr>
                <w:rFonts w:cs="Times New Roman"/>
                <w:noProof/>
                <w:webHidden/>
                <w:szCs w:val="20"/>
              </w:rPr>
              <w:tab/>
            </w:r>
            <w:r w:rsidRPr="00B75027">
              <w:rPr>
                <w:rFonts w:cs="Times New Roman"/>
                <w:noProof/>
                <w:webHidden/>
                <w:szCs w:val="20"/>
              </w:rPr>
              <w:fldChar w:fldCharType="begin"/>
            </w:r>
            <w:r w:rsidRPr="00B75027">
              <w:rPr>
                <w:rFonts w:cs="Times New Roman"/>
                <w:noProof/>
                <w:webHidden/>
                <w:szCs w:val="20"/>
              </w:rPr>
              <w:instrText xml:space="preserve"> PAGEREF _Toc102137781 \h </w:instrText>
            </w:r>
            <w:r w:rsidRPr="00B75027">
              <w:rPr>
                <w:rFonts w:cs="Times New Roman"/>
                <w:noProof/>
                <w:webHidden/>
                <w:szCs w:val="20"/>
              </w:rPr>
            </w:r>
            <w:r w:rsidRPr="00B75027">
              <w:rPr>
                <w:rFonts w:cs="Times New Roman"/>
                <w:noProof/>
                <w:webHidden/>
                <w:szCs w:val="20"/>
              </w:rPr>
              <w:fldChar w:fldCharType="separate"/>
            </w:r>
            <w:r w:rsidR="00546AA9">
              <w:rPr>
                <w:rFonts w:cs="Times New Roman"/>
                <w:noProof/>
                <w:webHidden/>
                <w:szCs w:val="20"/>
              </w:rPr>
              <w:t>1029</w:t>
            </w:r>
            <w:r w:rsidRPr="00B75027">
              <w:rPr>
                <w:rFonts w:cs="Times New Roman"/>
                <w:noProof/>
                <w:webHidden/>
                <w:szCs w:val="20"/>
              </w:rPr>
              <w:fldChar w:fldCharType="end"/>
            </w:r>
          </w:hyperlink>
        </w:p>
        <w:p w14:paraId="242A1A2B" w14:textId="52A85A39" w:rsidR="00B75027" w:rsidRPr="00B75027" w:rsidRDefault="00B75027" w:rsidP="00B75027">
          <w:pPr>
            <w:pStyle w:val="32"/>
            <w:tabs>
              <w:tab w:val="right" w:leader="dot" w:pos="6226"/>
            </w:tabs>
            <w:spacing w:after="120" w:line="240" w:lineRule="auto"/>
            <w:rPr>
              <w:rFonts w:cs="Times New Roman"/>
              <w:noProof/>
              <w:szCs w:val="20"/>
            </w:rPr>
          </w:pPr>
          <w:hyperlink w:anchor="_Toc102137782" w:history="1">
            <w:r w:rsidRPr="00B75027">
              <w:rPr>
                <w:rStyle w:val="aff2"/>
                <w:rFonts w:cs="Times New Roman"/>
                <w:noProof/>
                <w:szCs w:val="20"/>
              </w:rPr>
              <w:t>2.3.1. Пояснительная записка</w:t>
            </w:r>
            <w:r w:rsidRPr="00B75027">
              <w:rPr>
                <w:rFonts w:cs="Times New Roman"/>
                <w:noProof/>
                <w:webHidden/>
                <w:szCs w:val="20"/>
              </w:rPr>
              <w:tab/>
            </w:r>
            <w:r w:rsidRPr="00B75027">
              <w:rPr>
                <w:rFonts w:cs="Times New Roman"/>
                <w:noProof/>
                <w:webHidden/>
                <w:szCs w:val="20"/>
              </w:rPr>
              <w:fldChar w:fldCharType="begin"/>
            </w:r>
            <w:r w:rsidRPr="00B75027">
              <w:rPr>
                <w:rFonts w:cs="Times New Roman"/>
                <w:noProof/>
                <w:webHidden/>
                <w:szCs w:val="20"/>
              </w:rPr>
              <w:instrText xml:space="preserve"> PAGEREF _Toc102137782 \h </w:instrText>
            </w:r>
            <w:r w:rsidRPr="00B75027">
              <w:rPr>
                <w:rFonts w:cs="Times New Roman"/>
                <w:noProof/>
                <w:webHidden/>
                <w:szCs w:val="20"/>
              </w:rPr>
            </w:r>
            <w:r w:rsidRPr="00B75027">
              <w:rPr>
                <w:rFonts w:cs="Times New Roman"/>
                <w:noProof/>
                <w:webHidden/>
                <w:szCs w:val="20"/>
              </w:rPr>
              <w:fldChar w:fldCharType="separate"/>
            </w:r>
            <w:r w:rsidR="00546AA9">
              <w:rPr>
                <w:rFonts w:cs="Times New Roman"/>
                <w:noProof/>
                <w:webHidden/>
                <w:szCs w:val="20"/>
              </w:rPr>
              <w:t>1029</w:t>
            </w:r>
            <w:r w:rsidRPr="00B75027">
              <w:rPr>
                <w:rFonts w:cs="Times New Roman"/>
                <w:noProof/>
                <w:webHidden/>
                <w:szCs w:val="20"/>
              </w:rPr>
              <w:fldChar w:fldCharType="end"/>
            </w:r>
          </w:hyperlink>
        </w:p>
        <w:p w14:paraId="7E3AB630" w14:textId="7711D700" w:rsidR="00B75027" w:rsidRPr="00B75027" w:rsidRDefault="00B75027" w:rsidP="00B75027">
          <w:pPr>
            <w:pStyle w:val="32"/>
            <w:tabs>
              <w:tab w:val="right" w:leader="dot" w:pos="6226"/>
            </w:tabs>
            <w:spacing w:after="120" w:line="240" w:lineRule="auto"/>
            <w:rPr>
              <w:rFonts w:cs="Times New Roman"/>
              <w:noProof/>
              <w:szCs w:val="20"/>
            </w:rPr>
          </w:pPr>
          <w:hyperlink w:anchor="_Toc102137783" w:history="1">
            <w:r w:rsidRPr="00B75027">
              <w:rPr>
                <w:rStyle w:val="aff2"/>
                <w:rFonts w:cs="Times New Roman"/>
                <w:noProof/>
                <w:szCs w:val="20"/>
              </w:rPr>
              <w:t>2.3.2.Особенности организуемого в образовательной организации воспитательного процесса</w:t>
            </w:r>
            <w:r w:rsidRPr="00B75027">
              <w:rPr>
                <w:rFonts w:cs="Times New Roman"/>
                <w:noProof/>
                <w:webHidden/>
                <w:szCs w:val="20"/>
              </w:rPr>
              <w:tab/>
            </w:r>
            <w:r w:rsidRPr="00B75027">
              <w:rPr>
                <w:rFonts w:cs="Times New Roman"/>
                <w:noProof/>
                <w:webHidden/>
                <w:szCs w:val="20"/>
              </w:rPr>
              <w:fldChar w:fldCharType="begin"/>
            </w:r>
            <w:r w:rsidRPr="00B75027">
              <w:rPr>
                <w:rFonts w:cs="Times New Roman"/>
                <w:noProof/>
                <w:webHidden/>
                <w:szCs w:val="20"/>
              </w:rPr>
              <w:instrText xml:space="preserve"> PAGEREF _Toc102137783 \h </w:instrText>
            </w:r>
            <w:r w:rsidRPr="00B75027">
              <w:rPr>
                <w:rFonts w:cs="Times New Roman"/>
                <w:noProof/>
                <w:webHidden/>
                <w:szCs w:val="20"/>
              </w:rPr>
            </w:r>
            <w:r w:rsidRPr="00B75027">
              <w:rPr>
                <w:rFonts w:cs="Times New Roman"/>
                <w:noProof/>
                <w:webHidden/>
                <w:szCs w:val="20"/>
              </w:rPr>
              <w:fldChar w:fldCharType="separate"/>
            </w:r>
            <w:r w:rsidR="00546AA9">
              <w:rPr>
                <w:rFonts w:cs="Times New Roman"/>
                <w:noProof/>
                <w:webHidden/>
                <w:szCs w:val="20"/>
              </w:rPr>
              <w:t>1031</w:t>
            </w:r>
            <w:r w:rsidRPr="00B75027">
              <w:rPr>
                <w:rFonts w:cs="Times New Roman"/>
                <w:noProof/>
                <w:webHidden/>
                <w:szCs w:val="20"/>
              </w:rPr>
              <w:fldChar w:fldCharType="end"/>
            </w:r>
          </w:hyperlink>
        </w:p>
        <w:p w14:paraId="2D6C5616" w14:textId="6D345AF3" w:rsidR="00B75027" w:rsidRPr="00B75027" w:rsidRDefault="00B75027" w:rsidP="00B75027">
          <w:pPr>
            <w:pStyle w:val="32"/>
            <w:tabs>
              <w:tab w:val="right" w:leader="dot" w:pos="6226"/>
            </w:tabs>
            <w:spacing w:after="120" w:line="240" w:lineRule="auto"/>
            <w:rPr>
              <w:rFonts w:cs="Times New Roman"/>
              <w:noProof/>
              <w:szCs w:val="20"/>
            </w:rPr>
          </w:pPr>
          <w:hyperlink w:anchor="_Toc102137784" w:history="1">
            <w:r w:rsidRPr="00B75027">
              <w:rPr>
                <w:rStyle w:val="aff2"/>
                <w:rFonts w:cs="Times New Roman"/>
                <w:noProof/>
                <w:szCs w:val="20"/>
              </w:rPr>
              <w:t>2.3.3.Цель и задачи воспитания</w:t>
            </w:r>
            <w:r w:rsidRPr="00B75027">
              <w:rPr>
                <w:rFonts w:cs="Times New Roman"/>
                <w:noProof/>
                <w:webHidden/>
                <w:szCs w:val="20"/>
              </w:rPr>
              <w:tab/>
            </w:r>
            <w:r w:rsidRPr="00B75027">
              <w:rPr>
                <w:rFonts w:cs="Times New Roman"/>
                <w:noProof/>
                <w:webHidden/>
                <w:szCs w:val="20"/>
              </w:rPr>
              <w:fldChar w:fldCharType="begin"/>
            </w:r>
            <w:r w:rsidRPr="00B75027">
              <w:rPr>
                <w:rFonts w:cs="Times New Roman"/>
                <w:noProof/>
                <w:webHidden/>
                <w:szCs w:val="20"/>
              </w:rPr>
              <w:instrText xml:space="preserve"> PAGEREF _Toc102137784 \h </w:instrText>
            </w:r>
            <w:r w:rsidRPr="00B75027">
              <w:rPr>
                <w:rFonts w:cs="Times New Roman"/>
                <w:noProof/>
                <w:webHidden/>
                <w:szCs w:val="20"/>
              </w:rPr>
            </w:r>
            <w:r w:rsidRPr="00B75027">
              <w:rPr>
                <w:rFonts w:cs="Times New Roman"/>
                <w:noProof/>
                <w:webHidden/>
                <w:szCs w:val="20"/>
              </w:rPr>
              <w:fldChar w:fldCharType="separate"/>
            </w:r>
            <w:r w:rsidR="00546AA9">
              <w:rPr>
                <w:rFonts w:cs="Times New Roman"/>
                <w:noProof/>
                <w:webHidden/>
                <w:szCs w:val="20"/>
              </w:rPr>
              <w:t>1033</w:t>
            </w:r>
            <w:r w:rsidRPr="00B75027">
              <w:rPr>
                <w:rFonts w:cs="Times New Roman"/>
                <w:noProof/>
                <w:webHidden/>
                <w:szCs w:val="20"/>
              </w:rPr>
              <w:fldChar w:fldCharType="end"/>
            </w:r>
          </w:hyperlink>
        </w:p>
        <w:p w14:paraId="302F4D34" w14:textId="5B0B3290" w:rsidR="00B75027" w:rsidRPr="00B75027" w:rsidRDefault="00B75027" w:rsidP="00B75027">
          <w:pPr>
            <w:pStyle w:val="32"/>
            <w:tabs>
              <w:tab w:val="right" w:leader="dot" w:pos="6226"/>
            </w:tabs>
            <w:spacing w:after="120" w:line="240" w:lineRule="auto"/>
            <w:rPr>
              <w:rFonts w:cs="Times New Roman"/>
              <w:noProof/>
              <w:szCs w:val="20"/>
            </w:rPr>
          </w:pPr>
          <w:hyperlink w:anchor="_Toc102137785" w:history="1">
            <w:r w:rsidRPr="00B75027">
              <w:rPr>
                <w:rStyle w:val="aff2"/>
                <w:rFonts w:cs="Times New Roman"/>
                <w:noProof/>
                <w:szCs w:val="20"/>
              </w:rPr>
              <w:t>2.3.4.Виды, формы и содержание деятельности</w:t>
            </w:r>
            <w:r w:rsidRPr="00B75027">
              <w:rPr>
                <w:rFonts w:cs="Times New Roman"/>
                <w:noProof/>
                <w:webHidden/>
                <w:szCs w:val="20"/>
              </w:rPr>
              <w:tab/>
            </w:r>
            <w:r w:rsidRPr="00B75027">
              <w:rPr>
                <w:rFonts w:cs="Times New Roman"/>
                <w:noProof/>
                <w:webHidden/>
                <w:szCs w:val="20"/>
              </w:rPr>
              <w:fldChar w:fldCharType="begin"/>
            </w:r>
            <w:r w:rsidRPr="00B75027">
              <w:rPr>
                <w:rFonts w:cs="Times New Roman"/>
                <w:noProof/>
                <w:webHidden/>
                <w:szCs w:val="20"/>
              </w:rPr>
              <w:instrText xml:space="preserve"> PAGEREF _Toc102137785 \h </w:instrText>
            </w:r>
            <w:r w:rsidRPr="00B75027">
              <w:rPr>
                <w:rFonts w:cs="Times New Roman"/>
                <w:noProof/>
                <w:webHidden/>
                <w:szCs w:val="20"/>
              </w:rPr>
            </w:r>
            <w:r w:rsidRPr="00B75027">
              <w:rPr>
                <w:rFonts w:cs="Times New Roman"/>
                <w:noProof/>
                <w:webHidden/>
                <w:szCs w:val="20"/>
              </w:rPr>
              <w:fldChar w:fldCharType="separate"/>
            </w:r>
            <w:r w:rsidR="00546AA9">
              <w:rPr>
                <w:rFonts w:cs="Times New Roman"/>
                <w:noProof/>
                <w:webHidden/>
                <w:szCs w:val="20"/>
              </w:rPr>
              <w:t>1038</w:t>
            </w:r>
            <w:r w:rsidRPr="00B75027">
              <w:rPr>
                <w:rFonts w:cs="Times New Roman"/>
                <w:noProof/>
                <w:webHidden/>
                <w:szCs w:val="20"/>
              </w:rPr>
              <w:fldChar w:fldCharType="end"/>
            </w:r>
          </w:hyperlink>
        </w:p>
        <w:p w14:paraId="21B19B1C" w14:textId="237FA09B" w:rsidR="00B75027" w:rsidRPr="00B75027" w:rsidRDefault="00B75027" w:rsidP="00B75027">
          <w:pPr>
            <w:pStyle w:val="32"/>
            <w:tabs>
              <w:tab w:val="right" w:leader="dot" w:pos="6226"/>
            </w:tabs>
            <w:spacing w:after="120" w:line="240" w:lineRule="auto"/>
            <w:rPr>
              <w:rFonts w:cs="Times New Roman"/>
              <w:noProof/>
              <w:szCs w:val="20"/>
            </w:rPr>
          </w:pPr>
          <w:hyperlink w:anchor="_Toc102137786" w:history="1">
            <w:r w:rsidRPr="00B75027">
              <w:rPr>
                <w:rStyle w:val="aff2"/>
                <w:rFonts w:cs="Times New Roman"/>
                <w:noProof/>
                <w:szCs w:val="20"/>
              </w:rPr>
              <w:t>2.3.5.Основные направления самоанализа воспитательной работы</w:t>
            </w:r>
            <w:r w:rsidRPr="00B75027">
              <w:rPr>
                <w:rFonts w:cs="Times New Roman"/>
                <w:noProof/>
                <w:webHidden/>
                <w:szCs w:val="20"/>
              </w:rPr>
              <w:tab/>
            </w:r>
            <w:r w:rsidRPr="00B75027">
              <w:rPr>
                <w:rFonts w:cs="Times New Roman"/>
                <w:noProof/>
                <w:webHidden/>
                <w:szCs w:val="20"/>
              </w:rPr>
              <w:fldChar w:fldCharType="begin"/>
            </w:r>
            <w:r w:rsidRPr="00B75027">
              <w:rPr>
                <w:rFonts w:cs="Times New Roman"/>
                <w:noProof/>
                <w:webHidden/>
                <w:szCs w:val="20"/>
              </w:rPr>
              <w:instrText xml:space="preserve"> PAGEREF _Toc102137786 \h </w:instrText>
            </w:r>
            <w:r w:rsidRPr="00B75027">
              <w:rPr>
                <w:rFonts w:cs="Times New Roman"/>
                <w:noProof/>
                <w:webHidden/>
                <w:szCs w:val="20"/>
              </w:rPr>
            </w:r>
            <w:r w:rsidRPr="00B75027">
              <w:rPr>
                <w:rFonts w:cs="Times New Roman"/>
                <w:noProof/>
                <w:webHidden/>
                <w:szCs w:val="20"/>
              </w:rPr>
              <w:fldChar w:fldCharType="separate"/>
            </w:r>
            <w:r w:rsidR="00546AA9">
              <w:rPr>
                <w:rFonts w:cs="Times New Roman"/>
                <w:noProof/>
                <w:webHidden/>
                <w:szCs w:val="20"/>
              </w:rPr>
              <w:t>1055</w:t>
            </w:r>
            <w:r w:rsidRPr="00B75027">
              <w:rPr>
                <w:rFonts w:cs="Times New Roman"/>
                <w:noProof/>
                <w:webHidden/>
                <w:szCs w:val="20"/>
              </w:rPr>
              <w:fldChar w:fldCharType="end"/>
            </w:r>
          </w:hyperlink>
        </w:p>
        <w:p w14:paraId="35984522" w14:textId="46EB3079" w:rsidR="00B75027" w:rsidRPr="00B75027" w:rsidRDefault="00B75027" w:rsidP="00B75027">
          <w:pPr>
            <w:pStyle w:val="23"/>
            <w:tabs>
              <w:tab w:val="right" w:leader="dot" w:pos="6226"/>
            </w:tabs>
            <w:spacing w:after="120" w:line="240" w:lineRule="auto"/>
            <w:rPr>
              <w:rFonts w:cs="Times New Roman"/>
              <w:noProof/>
              <w:szCs w:val="20"/>
            </w:rPr>
          </w:pPr>
          <w:hyperlink w:anchor="_Toc102137787" w:history="1">
            <w:r w:rsidRPr="00B75027">
              <w:rPr>
                <w:rStyle w:val="aff2"/>
                <w:rFonts w:cs="Times New Roman"/>
                <w:noProof/>
                <w:szCs w:val="20"/>
              </w:rPr>
              <w:t>2.4.Программа коррекционной работы</w:t>
            </w:r>
            <w:r w:rsidRPr="00B75027">
              <w:rPr>
                <w:rFonts w:cs="Times New Roman"/>
                <w:noProof/>
                <w:webHidden/>
                <w:szCs w:val="20"/>
              </w:rPr>
              <w:tab/>
            </w:r>
            <w:r w:rsidRPr="00B75027">
              <w:rPr>
                <w:rFonts w:cs="Times New Roman"/>
                <w:noProof/>
                <w:webHidden/>
                <w:szCs w:val="20"/>
              </w:rPr>
              <w:fldChar w:fldCharType="begin"/>
            </w:r>
            <w:r w:rsidRPr="00B75027">
              <w:rPr>
                <w:rFonts w:cs="Times New Roman"/>
                <w:noProof/>
                <w:webHidden/>
                <w:szCs w:val="20"/>
              </w:rPr>
              <w:instrText xml:space="preserve"> PAGEREF _Toc102137787 \h </w:instrText>
            </w:r>
            <w:r w:rsidRPr="00B75027">
              <w:rPr>
                <w:rFonts w:cs="Times New Roman"/>
                <w:noProof/>
                <w:webHidden/>
                <w:szCs w:val="20"/>
              </w:rPr>
            </w:r>
            <w:r w:rsidRPr="00B75027">
              <w:rPr>
                <w:rFonts w:cs="Times New Roman"/>
                <w:noProof/>
                <w:webHidden/>
                <w:szCs w:val="20"/>
              </w:rPr>
              <w:fldChar w:fldCharType="separate"/>
            </w:r>
            <w:r w:rsidR="00546AA9">
              <w:rPr>
                <w:rFonts w:cs="Times New Roman"/>
                <w:noProof/>
                <w:webHidden/>
                <w:szCs w:val="20"/>
              </w:rPr>
              <w:t>1058</w:t>
            </w:r>
            <w:r w:rsidRPr="00B75027">
              <w:rPr>
                <w:rFonts w:cs="Times New Roman"/>
                <w:noProof/>
                <w:webHidden/>
                <w:szCs w:val="20"/>
              </w:rPr>
              <w:fldChar w:fldCharType="end"/>
            </w:r>
          </w:hyperlink>
        </w:p>
        <w:p w14:paraId="2DA0F987" w14:textId="30067FF0" w:rsidR="00B75027" w:rsidRPr="00B75027" w:rsidRDefault="00B75027" w:rsidP="00B75027">
          <w:pPr>
            <w:pStyle w:val="32"/>
            <w:tabs>
              <w:tab w:val="right" w:leader="dot" w:pos="6226"/>
            </w:tabs>
            <w:spacing w:after="120" w:line="240" w:lineRule="auto"/>
            <w:rPr>
              <w:rFonts w:cs="Times New Roman"/>
              <w:noProof/>
              <w:szCs w:val="20"/>
            </w:rPr>
          </w:pPr>
          <w:hyperlink w:anchor="_Toc102137788" w:history="1">
            <w:r w:rsidRPr="00B75027">
              <w:rPr>
                <w:rStyle w:val="aff2"/>
                <w:rFonts w:cs="Times New Roman"/>
                <w:noProof/>
                <w:szCs w:val="20"/>
              </w:rPr>
              <w:t>2.4.1.Цели, задачи и принципы построения программы  коррекционной работы</w:t>
            </w:r>
            <w:r w:rsidRPr="00B75027">
              <w:rPr>
                <w:rFonts w:cs="Times New Roman"/>
                <w:noProof/>
                <w:webHidden/>
                <w:szCs w:val="20"/>
              </w:rPr>
              <w:tab/>
            </w:r>
            <w:r w:rsidRPr="00B75027">
              <w:rPr>
                <w:rFonts w:cs="Times New Roman"/>
                <w:noProof/>
                <w:webHidden/>
                <w:szCs w:val="20"/>
              </w:rPr>
              <w:fldChar w:fldCharType="begin"/>
            </w:r>
            <w:r w:rsidRPr="00B75027">
              <w:rPr>
                <w:rFonts w:cs="Times New Roman"/>
                <w:noProof/>
                <w:webHidden/>
                <w:szCs w:val="20"/>
              </w:rPr>
              <w:instrText xml:space="preserve"> PAGEREF _Toc102137788 \h </w:instrText>
            </w:r>
            <w:r w:rsidRPr="00B75027">
              <w:rPr>
                <w:rFonts w:cs="Times New Roman"/>
                <w:noProof/>
                <w:webHidden/>
                <w:szCs w:val="20"/>
              </w:rPr>
            </w:r>
            <w:r w:rsidRPr="00B75027">
              <w:rPr>
                <w:rFonts w:cs="Times New Roman"/>
                <w:noProof/>
                <w:webHidden/>
                <w:szCs w:val="20"/>
              </w:rPr>
              <w:fldChar w:fldCharType="separate"/>
            </w:r>
            <w:r w:rsidR="00546AA9">
              <w:rPr>
                <w:rFonts w:cs="Times New Roman"/>
                <w:noProof/>
                <w:webHidden/>
                <w:szCs w:val="20"/>
              </w:rPr>
              <w:t>1060</w:t>
            </w:r>
            <w:r w:rsidRPr="00B75027">
              <w:rPr>
                <w:rFonts w:cs="Times New Roman"/>
                <w:noProof/>
                <w:webHidden/>
                <w:szCs w:val="20"/>
              </w:rPr>
              <w:fldChar w:fldCharType="end"/>
            </w:r>
          </w:hyperlink>
        </w:p>
        <w:p w14:paraId="13917129" w14:textId="7A849B0B" w:rsidR="00B75027" w:rsidRPr="00B75027" w:rsidRDefault="00B75027" w:rsidP="00B75027">
          <w:pPr>
            <w:pStyle w:val="32"/>
            <w:tabs>
              <w:tab w:val="right" w:leader="dot" w:pos="6226"/>
            </w:tabs>
            <w:spacing w:after="120" w:line="240" w:lineRule="auto"/>
            <w:rPr>
              <w:rFonts w:cs="Times New Roman"/>
              <w:noProof/>
              <w:szCs w:val="20"/>
            </w:rPr>
          </w:pPr>
          <w:hyperlink w:anchor="_Toc102137789" w:history="1">
            <w:r w:rsidRPr="00B75027">
              <w:rPr>
                <w:rStyle w:val="aff2"/>
                <w:rFonts w:cs="Times New Roman"/>
                <w:noProof/>
                <w:szCs w:val="20"/>
              </w:rPr>
              <w:t>2.4.2.Перечень и содержание направлений работы</w:t>
            </w:r>
            <w:r w:rsidRPr="00B75027">
              <w:rPr>
                <w:rFonts w:cs="Times New Roman"/>
                <w:noProof/>
                <w:webHidden/>
                <w:szCs w:val="20"/>
              </w:rPr>
              <w:tab/>
            </w:r>
            <w:r w:rsidRPr="00B75027">
              <w:rPr>
                <w:rFonts w:cs="Times New Roman"/>
                <w:noProof/>
                <w:webHidden/>
                <w:szCs w:val="20"/>
              </w:rPr>
              <w:fldChar w:fldCharType="begin"/>
            </w:r>
            <w:r w:rsidRPr="00B75027">
              <w:rPr>
                <w:rFonts w:cs="Times New Roman"/>
                <w:noProof/>
                <w:webHidden/>
                <w:szCs w:val="20"/>
              </w:rPr>
              <w:instrText xml:space="preserve"> PAGEREF _Toc102137789 \h </w:instrText>
            </w:r>
            <w:r w:rsidRPr="00B75027">
              <w:rPr>
                <w:rFonts w:cs="Times New Roman"/>
                <w:noProof/>
                <w:webHidden/>
                <w:szCs w:val="20"/>
              </w:rPr>
            </w:r>
            <w:r w:rsidRPr="00B75027">
              <w:rPr>
                <w:rFonts w:cs="Times New Roman"/>
                <w:noProof/>
                <w:webHidden/>
                <w:szCs w:val="20"/>
              </w:rPr>
              <w:fldChar w:fldCharType="separate"/>
            </w:r>
            <w:r w:rsidR="00546AA9">
              <w:rPr>
                <w:rFonts w:cs="Times New Roman"/>
                <w:noProof/>
                <w:webHidden/>
                <w:szCs w:val="20"/>
              </w:rPr>
              <w:t>1061</w:t>
            </w:r>
            <w:r w:rsidRPr="00B75027">
              <w:rPr>
                <w:rFonts w:cs="Times New Roman"/>
                <w:noProof/>
                <w:webHidden/>
                <w:szCs w:val="20"/>
              </w:rPr>
              <w:fldChar w:fldCharType="end"/>
            </w:r>
          </w:hyperlink>
        </w:p>
        <w:p w14:paraId="4DAEDF73" w14:textId="575E50E1" w:rsidR="00B75027" w:rsidRPr="00B75027" w:rsidRDefault="00B75027" w:rsidP="00B75027">
          <w:pPr>
            <w:pStyle w:val="32"/>
            <w:tabs>
              <w:tab w:val="right" w:leader="dot" w:pos="6226"/>
            </w:tabs>
            <w:spacing w:after="120" w:line="240" w:lineRule="auto"/>
            <w:rPr>
              <w:rFonts w:cs="Times New Roman"/>
              <w:noProof/>
              <w:szCs w:val="20"/>
            </w:rPr>
          </w:pPr>
          <w:hyperlink w:anchor="_Toc102137790" w:history="1">
            <w:r w:rsidRPr="00B75027">
              <w:rPr>
                <w:rStyle w:val="aff2"/>
                <w:rFonts w:cs="Times New Roman"/>
                <w:noProof/>
                <w:szCs w:val="20"/>
              </w:rPr>
              <w:t>2.4.3.Механизмы реализации программы</w:t>
            </w:r>
            <w:r w:rsidRPr="00B75027">
              <w:rPr>
                <w:rFonts w:cs="Times New Roman"/>
                <w:noProof/>
                <w:webHidden/>
                <w:szCs w:val="20"/>
              </w:rPr>
              <w:tab/>
            </w:r>
            <w:r w:rsidRPr="00B75027">
              <w:rPr>
                <w:rFonts w:cs="Times New Roman"/>
                <w:noProof/>
                <w:webHidden/>
                <w:szCs w:val="20"/>
              </w:rPr>
              <w:fldChar w:fldCharType="begin"/>
            </w:r>
            <w:r w:rsidRPr="00B75027">
              <w:rPr>
                <w:rFonts w:cs="Times New Roman"/>
                <w:noProof/>
                <w:webHidden/>
                <w:szCs w:val="20"/>
              </w:rPr>
              <w:instrText xml:space="preserve"> PAGEREF _Toc102137790 \h </w:instrText>
            </w:r>
            <w:r w:rsidRPr="00B75027">
              <w:rPr>
                <w:rFonts w:cs="Times New Roman"/>
                <w:noProof/>
                <w:webHidden/>
                <w:szCs w:val="20"/>
              </w:rPr>
            </w:r>
            <w:r w:rsidRPr="00B75027">
              <w:rPr>
                <w:rFonts w:cs="Times New Roman"/>
                <w:noProof/>
                <w:webHidden/>
                <w:szCs w:val="20"/>
              </w:rPr>
              <w:fldChar w:fldCharType="separate"/>
            </w:r>
            <w:r w:rsidR="00546AA9">
              <w:rPr>
                <w:rFonts w:cs="Times New Roman"/>
                <w:noProof/>
                <w:webHidden/>
                <w:szCs w:val="20"/>
              </w:rPr>
              <w:t>1065</w:t>
            </w:r>
            <w:r w:rsidRPr="00B75027">
              <w:rPr>
                <w:rFonts w:cs="Times New Roman"/>
                <w:noProof/>
                <w:webHidden/>
                <w:szCs w:val="20"/>
              </w:rPr>
              <w:fldChar w:fldCharType="end"/>
            </w:r>
          </w:hyperlink>
        </w:p>
        <w:p w14:paraId="48BF2966" w14:textId="51373F57" w:rsidR="00B75027" w:rsidRPr="00B75027" w:rsidRDefault="00B75027" w:rsidP="00B75027">
          <w:pPr>
            <w:pStyle w:val="32"/>
            <w:tabs>
              <w:tab w:val="right" w:leader="dot" w:pos="6226"/>
            </w:tabs>
            <w:spacing w:after="120" w:line="240" w:lineRule="auto"/>
            <w:rPr>
              <w:rFonts w:cs="Times New Roman"/>
              <w:noProof/>
              <w:szCs w:val="20"/>
            </w:rPr>
          </w:pPr>
          <w:hyperlink w:anchor="_Toc102137791" w:history="1">
            <w:r w:rsidRPr="00B75027">
              <w:rPr>
                <w:rStyle w:val="aff2"/>
                <w:rFonts w:cs="Times New Roman"/>
                <w:noProof/>
                <w:szCs w:val="20"/>
              </w:rPr>
              <w:t>2.4.4.Требования к условиям реализации программы</w:t>
            </w:r>
            <w:r w:rsidRPr="00B75027">
              <w:rPr>
                <w:rFonts w:cs="Times New Roman"/>
                <w:noProof/>
                <w:webHidden/>
                <w:szCs w:val="20"/>
              </w:rPr>
              <w:tab/>
            </w:r>
            <w:r w:rsidRPr="00B75027">
              <w:rPr>
                <w:rFonts w:cs="Times New Roman"/>
                <w:noProof/>
                <w:webHidden/>
                <w:szCs w:val="20"/>
              </w:rPr>
              <w:fldChar w:fldCharType="begin"/>
            </w:r>
            <w:r w:rsidRPr="00B75027">
              <w:rPr>
                <w:rFonts w:cs="Times New Roman"/>
                <w:noProof/>
                <w:webHidden/>
                <w:szCs w:val="20"/>
              </w:rPr>
              <w:instrText xml:space="preserve"> PAGEREF _Toc102137791 \h </w:instrText>
            </w:r>
            <w:r w:rsidRPr="00B75027">
              <w:rPr>
                <w:rFonts w:cs="Times New Roman"/>
                <w:noProof/>
                <w:webHidden/>
                <w:szCs w:val="20"/>
              </w:rPr>
            </w:r>
            <w:r w:rsidRPr="00B75027">
              <w:rPr>
                <w:rFonts w:cs="Times New Roman"/>
                <w:noProof/>
                <w:webHidden/>
                <w:szCs w:val="20"/>
              </w:rPr>
              <w:fldChar w:fldCharType="separate"/>
            </w:r>
            <w:r w:rsidR="00546AA9">
              <w:rPr>
                <w:rFonts w:cs="Times New Roman"/>
                <w:noProof/>
                <w:webHidden/>
                <w:szCs w:val="20"/>
              </w:rPr>
              <w:t>1067</w:t>
            </w:r>
            <w:r w:rsidRPr="00B75027">
              <w:rPr>
                <w:rFonts w:cs="Times New Roman"/>
                <w:noProof/>
                <w:webHidden/>
                <w:szCs w:val="20"/>
              </w:rPr>
              <w:fldChar w:fldCharType="end"/>
            </w:r>
          </w:hyperlink>
        </w:p>
        <w:p w14:paraId="68A41A19" w14:textId="590F811D" w:rsidR="00B75027" w:rsidRPr="00B75027" w:rsidRDefault="00B75027" w:rsidP="00B75027">
          <w:pPr>
            <w:pStyle w:val="32"/>
            <w:tabs>
              <w:tab w:val="right" w:leader="dot" w:pos="6226"/>
            </w:tabs>
            <w:spacing w:after="120" w:line="240" w:lineRule="auto"/>
            <w:rPr>
              <w:rFonts w:cs="Times New Roman"/>
              <w:noProof/>
              <w:szCs w:val="20"/>
            </w:rPr>
          </w:pPr>
          <w:hyperlink w:anchor="_Toc102137792" w:history="1">
            <w:r w:rsidRPr="00B75027">
              <w:rPr>
                <w:rStyle w:val="aff2"/>
                <w:rFonts w:cs="Times New Roman"/>
                <w:noProof/>
                <w:szCs w:val="20"/>
              </w:rPr>
              <w:t>2.4.5.Планируемые результаты коррекционной работы</w:t>
            </w:r>
            <w:r w:rsidRPr="00B75027">
              <w:rPr>
                <w:rFonts w:cs="Times New Roman"/>
                <w:noProof/>
                <w:webHidden/>
                <w:szCs w:val="20"/>
              </w:rPr>
              <w:tab/>
            </w:r>
            <w:r w:rsidRPr="00B75027">
              <w:rPr>
                <w:rFonts w:cs="Times New Roman"/>
                <w:noProof/>
                <w:webHidden/>
                <w:szCs w:val="20"/>
              </w:rPr>
              <w:fldChar w:fldCharType="begin"/>
            </w:r>
            <w:r w:rsidRPr="00B75027">
              <w:rPr>
                <w:rFonts w:cs="Times New Roman"/>
                <w:noProof/>
                <w:webHidden/>
                <w:szCs w:val="20"/>
              </w:rPr>
              <w:instrText xml:space="preserve"> PAGEREF _Toc102137792 \h </w:instrText>
            </w:r>
            <w:r w:rsidRPr="00B75027">
              <w:rPr>
                <w:rFonts w:cs="Times New Roman"/>
                <w:noProof/>
                <w:webHidden/>
                <w:szCs w:val="20"/>
              </w:rPr>
            </w:r>
            <w:r w:rsidRPr="00B75027">
              <w:rPr>
                <w:rFonts w:cs="Times New Roman"/>
                <w:noProof/>
                <w:webHidden/>
                <w:szCs w:val="20"/>
              </w:rPr>
              <w:fldChar w:fldCharType="separate"/>
            </w:r>
            <w:r w:rsidR="00546AA9">
              <w:rPr>
                <w:rFonts w:cs="Times New Roman"/>
                <w:noProof/>
                <w:webHidden/>
                <w:szCs w:val="20"/>
              </w:rPr>
              <w:t>1070</w:t>
            </w:r>
            <w:r w:rsidRPr="00B75027">
              <w:rPr>
                <w:rFonts w:cs="Times New Roman"/>
                <w:noProof/>
                <w:webHidden/>
                <w:szCs w:val="20"/>
              </w:rPr>
              <w:fldChar w:fldCharType="end"/>
            </w:r>
          </w:hyperlink>
        </w:p>
        <w:p w14:paraId="7A8A2E6F" w14:textId="1C1008F9" w:rsidR="00B75027" w:rsidRPr="00B75027" w:rsidRDefault="00B75027" w:rsidP="00B75027">
          <w:pPr>
            <w:pStyle w:val="16"/>
            <w:tabs>
              <w:tab w:val="right" w:leader="dot" w:pos="6226"/>
            </w:tabs>
            <w:spacing w:after="120" w:line="240" w:lineRule="auto"/>
            <w:rPr>
              <w:rFonts w:cs="Times New Roman"/>
              <w:noProof/>
              <w:szCs w:val="20"/>
            </w:rPr>
          </w:pPr>
          <w:hyperlink w:anchor="_Toc102137793" w:history="1">
            <w:r w:rsidRPr="00B75027">
              <w:rPr>
                <w:rStyle w:val="aff2"/>
                <w:rFonts w:cs="Times New Roman"/>
                <w:noProof/>
                <w:szCs w:val="20"/>
              </w:rPr>
              <w:t>3. Организационный раздел программы основного общего образования</w:t>
            </w:r>
            <w:r w:rsidRPr="00B75027">
              <w:rPr>
                <w:rFonts w:cs="Times New Roman"/>
                <w:noProof/>
                <w:webHidden/>
                <w:szCs w:val="20"/>
              </w:rPr>
              <w:tab/>
            </w:r>
            <w:r w:rsidRPr="00B75027">
              <w:rPr>
                <w:rFonts w:cs="Times New Roman"/>
                <w:noProof/>
                <w:webHidden/>
                <w:szCs w:val="20"/>
              </w:rPr>
              <w:fldChar w:fldCharType="begin"/>
            </w:r>
            <w:r w:rsidRPr="00B75027">
              <w:rPr>
                <w:rFonts w:cs="Times New Roman"/>
                <w:noProof/>
                <w:webHidden/>
                <w:szCs w:val="20"/>
              </w:rPr>
              <w:instrText xml:space="preserve"> PAGEREF _Toc102137793 \h </w:instrText>
            </w:r>
            <w:r w:rsidRPr="00B75027">
              <w:rPr>
                <w:rFonts w:cs="Times New Roman"/>
                <w:noProof/>
                <w:webHidden/>
                <w:szCs w:val="20"/>
              </w:rPr>
            </w:r>
            <w:r w:rsidRPr="00B75027">
              <w:rPr>
                <w:rFonts w:cs="Times New Roman"/>
                <w:noProof/>
                <w:webHidden/>
                <w:szCs w:val="20"/>
              </w:rPr>
              <w:fldChar w:fldCharType="separate"/>
            </w:r>
            <w:r w:rsidR="00546AA9">
              <w:rPr>
                <w:rFonts w:cs="Times New Roman"/>
                <w:noProof/>
                <w:webHidden/>
                <w:szCs w:val="20"/>
              </w:rPr>
              <w:t>1071</w:t>
            </w:r>
            <w:r w:rsidRPr="00B75027">
              <w:rPr>
                <w:rFonts w:cs="Times New Roman"/>
                <w:noProof/>
                <w:webHidden/>
                <w:szCs w:val="20"/>
              </w:rPr>
              <w:fldChar w:fldCharType="end"/>
            </w:r>
          </w:hyperlink>
        </w:p>
        <w:p w14:paraId="2224541C" w14:textId="4046163F" w:rsidR="00B75027" w:rsidRPr="00B75027" w:rsidRDefault="00B75027" w:rsidP="00B75027">
          <w:pPr>
            <w:pStyle w:val="23"/>
            <w:tabs>
              <w:tab w:val="right" w:leader="dot" w:pos="6226"/>
            </w:tabs>
            <w:spacing w:after="120" w:line="240" w:lineRule="auto"/>
            <w:rPr>
              <w:rFonts w:cs="Times New Roman"/>
              <w:noProof/>
              <w:szCs w:val="20"/>
            </w:rPr>
          </w:pPr>
          <w:hyperlink w:anchor="_Toc102137794" w:history="1">
            <w:r w:rsidRPr="00B75027">
              <w:rPr>
                <w:rStyle w:val="aff2"/>
                <w:rFonts w:cs="Times New Roman"/>
                <w:noProof/>
                <w:szCs w:val="20"/>
              </w:rPr>
              <w:t>3.1. Примерный учебный план программы  основного общего образования</w:t>
            </w:r>
            <w:r w:rsidRPr="00B75027">
              <w:rPr>
                <w:rFonts w:cs="Times New Roman"/>
                <w:noProof/>
                <w:webHidden/>
                <w:szCs w:val="20"/>
              </w:rPr>
              <w:tab/>
            </w:r>
            <w:r w:rsidRPr="00B75027">
              <w:rPr>
                <w:rFonts w:cs="Times New Roman"/>
                <w:noProof/>
                <w:webHidden/>
                <w:szCs w:val="20"/>
              </w:rPr>
              <w:fldChar w:fldCharType="begin"/>
            </w:r>
            <w:r w:rsidRPr="00B75027">
              <w:rPr>
                <w:rFonts w:cs="Times New Roman"/>
                <w:noProof/>
                <w:webHidden/>
                <w:szCs w:val="20"/>
              </w:rPr>
              <w:instrText xml:space="preserve"> PAGEREF _Toc102137794 \h </w:instrText>
            </w:r>
            <w:r w:rsidRPr="00B75027">
              <w:rPr>
                <w:rFonts w:cs="Times New Roman"/>
                <w:noProof/>
                <w:webHidden/>
                <w:szCs w:val="20"/>
              </w:rPr>
            </w:r>
            <w:r w:rsidRPr="00B75027">
              <w:rPr>
                <w:rFonts w:cs="Times New Roman"/>
                <w:noProof/>
                <w:webHidden/>
                <w:szCs w:val="20"/>
              </w:rPr>
              <w:fldChar w:fldCharType="separate"/>
            </w:r>
            <w:r w:rsidR="00546AA9">
              <w:rPr>
                <w:rFonts w:cs="Times New Roman"/>
                <w:noProof/>
                <w:webHidden/>
                <w:szCs w:val="20"/>
              </w:rPr>
              <w:t>1071</w:t>
            </w:r>
            <w:r w:rsidRPr="00B75027">
              <w:rPr>
                <w:rFonts w:cs="Times New Roman"/>
                <w:noProof/>
                <w:webHidden/>
                <w:szCs w:val="20"/>
              </w:rPr>
              <w:fldChar w:fldCharType="end"/>
            </w:r>
          </w:hyperlink>
        </w:p>
        <w:p w14:paraId="66BB6C58" w14:textId="5E74D0E8" w:rsidR="00B75027" w:rsidRPr="00B75027" w:rsidRDefault="00B75027" w:rsidP="00B75027">
          <w:pPr>
            <w:pStyle w:val="23"/>
            <w:tabs>
              <w:tab w:val="right" w:leader="dot" w:pos="6226"/>
            </w:tabs>
            <w:spacing w:after="120" w:line="240" w:lineRule="auto"/>
            <w:rPr>
              <w:rFonts w:cs="Times New Roman"/>
              <w:noProof/>
              <w:szCs w:val="20"/>
            </w:rPr>
          </w:pPr>
          <w:hyperlink w:anchor="_Toc102137795" w:history="1">
            <w:r w:rsidRPr="00B75027">
              <w:rPr>
                <w:rStyle w:val="aff2"/>
                <w:rFonts w:cs="Times New Roman"/>
                <w:noProof/>
                <w:szCs w:val="20"/>
              </w:rPr>
              <w:t>3.2.Примерный План внеурочной  деятельности</w:t>
            </w:r>
            <w:r w:rsidRPr="00B75027">
              <w:rPr>
                <w:rFonts w:cs="Times New Roman"/>
                <w:noProof/>
                <w:webHidden/>
                <w:szCs w:val="20"/>
              </w:rPr>
              <w:tab/>
            </w:r>
            <w:r w:rsidRPr="00B75027">
              <w:rPr>
                <w:rFonts w:cs="Times New Roman"/>
                <w:noProof/>
                <w:webHidden/>
                <w:szCs w:val="20"/>
              </w:rPr>
              <w:fldChar w:fldCharType="begin"/>
            </w:r>
            <w:r w:rsidRPr="00B75027">
              <w:rPr>
                <w:rFonts w:cs="Times New Roman"/>
                <w:noProof/>
                <w:webHidden/>
                <w:szCs w:val="20"/>
              </w:rPr>
              <w:instrText xml:space="preserve"> PAGEREF _Toc102137795 \h </w:instrText>
            </w:r>
            <w:r w:rsidRPr="00B75027">
              <w:rPr>
                <w:rFonts w:cs="Times New Roman"/>
                <w:noProof/>
                <w:webHidden/>
                <w:szCs w:val="20"/>
              </w:rPr>
            </w:r>
            <w:r w:rsidRPr="00B75027">
              <w:rPr>
                <w:rFonts w:cs="Times New Roman"/>
                <w:noProof/>
                <w:webHidden/>
                <w:szCs w:val="20"/>
              </w:rPr>
              <w:fldChar w:fldCharType="separate"/>
            </w:r>
            <w:r w:rsidR="00546AA9">
              <w:rPr>
                <w:rFonts w:cs="Times New Roman"/>
                <w:noProof/>
                <w:webHidden/>
                <w:szCs w:val="20"/>
              </w:rPr>
              <w:t>1098</w:t>
            </w:r>
            <w:r w:rsidRPr="00B75027">
              <w:rPr>
                <w:rFonts w:cs="Times New Roman"/>
                <w:noProof/>
                <w:webHidden/>
                <w:szCs w:val="20"/>
              </w:rPr>
              <w:fldChar w:fldCharType="end"/>
            </w:r>
          </w:hyperlink>
        </w:p>
        <w:p w14:paraId="3F385252" w14:textId="27D0A221" w:rsidR="00B75027" w:rsidRPr="00B75027" w:rsidRDefault="00B75027" w:rsidP="00B75027">
          <w:pPr>
            <w:pStyle w:val="32"/>
            <w:tabs>
              <w:tab w:val="right" w:leader="dot" w:pos="6226"/>
            </w:tabs>
            <w:spacing w:after="120" w:line="240" w:lineRule="auto"/>
            <w:rPr>
              <w:rFonts w:cs="Times New Roman"/>
              <w:noProof/>
              <w:szCs w:val="20"/>
            </w:rPr>
          </w:pPr>
          <w:hyperlink w:anchor="_Toc102137796" w:history="1">
            <w:r w:rsidRPr="00B75027">
              <w:rPr>
                <w:rStyle w:val="aff2"/>
                <w:rFonts w:cs="Times New Roman"/>
                <w:noProof/>
                <w:szCs w:val="20"/>
              </w:rPr>
              <w:t>3.2.1. Примерный календарный учебный график</w:t>
            </w:r>
            <w:r w:rsidRPr="00B75027">
              <w:rPr>
                <w:rFonts w:cs="Times New Roman"/>
                <w:noProof/>
                <w:webHidden/>
                <w:szCs w:val="20"/>
              </w:rPr>
              <w:tab/>
            </w:r>
            <w:r w:rsidRPr="00B75027">
              <w:rPr>
                <w:rFonts w:cs="Times New Roman"/>
                <w:noProof/>
                <w:webHidden/>
                <w:szCs w:val="20"/>
              </w:rPr>
              <w:fldChar w:fldCharType="begin"/>
            </w:r>
            <w:r w:rsidRPr="00B75027">
              <w:rPr>
                <w:rFonts w:cs="Times New Roman"/>
                <w:noProof/>
                <w:webHidden/>
                <w:szCs w:val="20"/>
              </w:rPr>
              <w:instrText xml:space="preserve"> PAGEREF _Toc102137796 \h </w:instrText>
            </w:r>
            <w:r w:rsidRPr="00B75027">
              <w:rPr>
                <w:rFonts w:cs="Times New Roman"/>
                <w:noProof/>
                <w:webHidden/>
                <w:szCs w:val="20"/>
              </w:rPr>
            </w:r>
            <w:r w:rsidRPr="00B75027">
              <w:rPr>
                <w:rFonts w:cs="Times New Roman"/>
                <w:noProof/>
                <w:webHidden/>
                <w:szCs w:val="20"/>
              </w:rPr>
              <w:fldChar w:fldCharType="separate"/>
            </w:r>
            <w:r w:rsidR="00546AA9">
              <w:rPr>
                <w:rFonts w:cs="Times New Roman"/>
                <w:noProof/>
                <w:webHidden/>
                <w:szCs w:val="20"/>
              </w:rPr>
              <w:t>1098</w:t>
            </w:r>
            <w:r w:rsidRPr="00B75027">
              <w:rPr>
                <w:rFonts w:cs="Times New Roman"/>
                <w:noProof/>
                <w:webHidden/>
                <w:szCs w:val="20"/>
              </w:rPr>
              <w:fldChar w:fldCharType="end"/>
            </w:r>
          </w:hyperlink>
        </w:p>
        <w:p w14:paraId="6EBAF245" w14:textId="39EA0D52" w:rsidR="00B75027" w:rsidRPr="00B75027" w:rsidRDefault="00B75027" w:rsidP="00B75027">
          <w:pPr>
            <w:pStyle w:val="32"/>
            <w:tabs>
              <w:tab w:val="right" w:leader="dot" w:pos="6226"/>
            </w:tabs>
            <w:spacing w:after="120" w:line="240" w:lineRule="auto"/>
            <w:rPr>
              <w:rFonts w:cs="Times New Roman"/>
              <w:noProof/>
              <w:szCs w:val="20"/>
            </w:rPr>
          </w:pPr>
          <w:hyperlink w:anchor="_Toc102137797" w:history="1">
            <w:r w:rsidRPr="00B75027">
              <w:rPr>
                <w:rStyle w:val="aff2"/>
                <w:rFonts w:cs="Times New Roman"/>
                <w:noProof/>
                <w:szCs w:val="20"/>
              </w:rPr>
              <w:t>3.2.2. Примерный план внеурочной деятельности</w:t>
            </w:r>
            <w:r w:rsidRPr="00B75027">
              <w:rPr>
                <w:rFonts w:cs="Times New Roman"/>
                <w:noProof/>
                <w:webHidden/>
                <w:szCs w:val="20"/>
              </w:rPr>
              <w:tab/>
            </w:r>
            <w:r w:rsidRPr="00B75027">
              <w:rPr>
                <w:rFonts w:cs="Times New Roman"/>
                <w:noProof/>
                <w:webHidden/>
                <w:szCs w:val="20"/>
              </w:rPr>
              <w:fldChar w:fldCharType="begin"/>
            </w:r>
            <w:r w:rsidRPr="00B75027">
              <w:rPr>
                <w:rFonts w:cs="Times New Roman"/>
                <w:noProof/>
                <w:webHidden/>
                <w:szCs w:val="20"/>
              </w:rPr>
              <w:instrText xml:space="preserve"> PAGEREF _Toc102137797 \h </w:instrText>
            </w:r>
            <w:r w:rsidRPr="00B75027">
              <w:rPr>
                <w:rFonts w:cs="Times New Roman"/>
                <w:noProof/>
                <w:webHidden/>
                <w:szCs w:val="20"/>
              </w:rPr>
            </w:r>
            <w:r w:rsidRPr="00B75027">
              <w:rPr>
                <w:rFonts w:cs="Times New Roman"/>
                <w:noProof/>
                <w:webHidden/>
                <w:szCs w:val="20"/>
              </w:rPr>
              <w:fldChar w:fldCharType="separate"/>
            </w:r>
            <w:r w:rsidR="00546AA9">
              <w:rPr>
                <w:rFonts w:cs="Times New Roman"/>
                <w:noProof/>
                <w:webHidden/>
                <w:szCs w:val="20"/>
              </w:rPr>
              <w:t>1098</w:t>
            </w:r>
            <w:r w:rsidRPr="00B75027">
              <w:rPr>
                <w:rFonts w:cs="Times New Roman"/>
                <w:noProof/>
                <w:webHidden/>
                <w:szCs w:val="20"/>
              </w:rPr>
              <w:fldChar w:fldCharType="end"/>
            </w:r>
          </w:hyperlink>
        </w:p>
        <w:p w14:paraId="14ED4325" w14:textId="2742EDBD" w:rsidR="00B75027" w:rsidRPr="00B75027" w:rsidRDefault="00B75027" w:rsidP="00B75027">
          <w:pPr>
            <w:pStyle w:val="23"/>
            <w:tabs>
              <w:tab w:val="right" w:leader="dot" w:pos="6226"/>
            </w:tabs>
            <w:spacing w:after="120" w:line="240" w:lineRule="auto"/>
            <w:rPr>
              <w:rFonts w:cs="Times New Roman"/>
              <w:noProof/>
              <w:szCs w:val="20"/>
            </w:rPr>
          </w:pPr>
          <w:hyperlink w:anchor="_Toc102137798" w:history="1">
            <w:r w:rsidRPr="00B75027">
              <w:rPr>
                <w:rStyle w:val="aff2"/>
                <w:rFonts w:cs="Times New Roman"/>
                <w:noProof/>
                <w:szCs w:val="20"/>
              </w:rPr>
              <w:t>3.3.ПРИМЕРНЫЙ календарный План  воспитательной работы</w:t>
            </w:r>
            <w:r w:rsidRPr="00B75027">
              <w:rPr>
                <w:rFonts w:cs="Times New Roman"/>
                <w:noProof/>
                <w:webHidden/>
                <w:szCs w:val="20"/>
              </w:rPr>
              <w:tab/>
            </w:r>
            <w:r w:rsidRPr="00B75027">
              <w:rPr>
                <w:rFonts w:cs="Times New Roman"/>
                <w:noProof/>
                <w:webHidden/>
                <w:szCs w:val="20"/>
              </w:rPr>
              <w:fldChar w:fldCharType="begin"/>
            </w:r>
            <w:r w:rsidRPr="00B75027">
              <w:rPr>
                <w:rFonts w:cs="Times New Roman"/>
                <w:noProof/>
                <w:webHidden/>
                <w:szCs w:val="20"/>
              </w:rPr>
              <w:instrText xml:space="preserve"> PAGEREF _Toc102137798 \h </w:instrText>
            </w:r>
            <w:r w:rsidRPr="00B75027">
              <w:rPr>
                <w:rFonts w:cs="Times New Roman"/>
                <w:noProof/>
                <w:webHidden/>
                <w:szCs w:val="20"/>
              </w:rPr>
            </w:r>
            <w:r w:rsidRPr="00B75027">
              <w:rPr>
                <w:rFonts w:cs="Times New Roman"/>
                <w:noProof/>
                <w:webHidden/>
                <w:szCs w:val="20"/>
              </w:rPr>
              <w:fldChar w:fldCharType="separate"/>
            </w:r>
            <w:r w:rsidR="00546AA9">
              <w:rPr>
                <w:rFonts w:cs="Times New Roman"/>
                <w:noProof/>
                <w:webHidden/>
                <w:szCs w:val="20"/>
              </w:rPr>
              <w:t>1103</w:t>
            </w:r>
            <w:r w:rsidRPr="00B75027">
              <w:rPr>
                <w:rFonts w:cs="Times New Roman"/>
                <w:noProof/>
                <w:webHidden/>
                <w:szCs w:val="20"/>
              </w:rPr>
              <w:fldChar w:fldCharType="end"/>
            </w:r>
          </w:hyperlink>
        </w:p>
        <w:p w14:paraId="6D35A281" w14:textId="215F1C80" w:rsidR="00B75027" w:rsidRPr="00B75027" w:rsidRDefault="00B75027" w:rsidP="00B75027">
          <w:pPr>
            <w:pStyle w:val="23"/>
            <w:tabs>
              <w:tab w:val="right" w:leader="dot" w:pos="6226"/>
            </w:tabs>
            <w:spacing w:after="120" w:line="240" w:lineRule="auto"/>
            <w:rPr>
              <w:rFonts w:cs="Times New Roman"/>
              <w:noProof/>
              <w:szCs w:val="20"/>
            </w:rPr>
          </w:pPr>
          <w:hyperlink w:anchor="_Toc102137799" w:history="1">
            <w:r w:rsidRPr="00B75027">
              <w:rPr>
                <w:rStyle w:val="aff2"/>
                <w:rFonts w:cs="Times New Roman"/>
                <w:noProof/>
                <w:szCs w:val="20"/>
              </w:rPr>
              <w:t>3.4.Характеристика условий реализации  программы основного общего образования в соответствии с требованиями ФГОС ООО</w:t>
            </w:r>
            <w:r w:rsidRPr="00B75027">
              <w:rPr>
                <w:rFonts w:cs="Times New Roman"/>
                <w:noProof/>
                <w:webHidden/>
                <w:szCs w:val="20"/>
              </w:rPr>
              <w:tab/>
            </w:r>
            <w:r w:rsidRPr="00B75027">
              <w:rPr>
                <w:rFonts w:cs="Times New Roman"/>
                <w:noProof/>
                <w:webHidden/>
                <w:szCs w:val="20"/>
              </w:rPr>
              <w:fldChar w:fldCharType="begin"/>
            </w:r>
            <w:r w:rsidRPr="00B75027">
              <w:rPr>
                <w:rFonts w:cs="Times New Roman"/>
                <w:noProof/>
                <w:webHidden/>
                <w:szCs w:val="20"/>
              </w:rPr>
              <w:instrText xml:space="preserve"> PAGEREF _Toc102137799 \h </w:instrText>
            </w:r>
            <w:r w:rsidRPr="00B75027">
              <w:rPr>
                <w:rFonts w:cs="Times New Roman"/>
                <w:noProof/>
                <w:webHidden/>
                <w:szCs w:val="20"/>
              </w:rPr>
            </w:r>
            <w:r w:rsidRPr="00B75027">
              <w:rPr>
                <w:rFonts w:cs="Times New Roman"/>
                <w:noProof/>
                <w:webHidden/>
                <w:szCs w:val="20"/>
              </w:rPr>
              <w:fldChar w:fldCharType="separate"/>
            </w:r>
            <w:r w:rsidR="00546AA9">
              <w:rPr>
                <w:rFonts w:cs="Times New Roman"/>
                <w:noProof/>
                <w:webHidden/>
                <w:szCs w:val="20"/>
              </w:rPr>
              <w:t>1120</w:t>
            </w:r>
            <w:r w:rsidRPr="00B75027">
              <w:rPr>
                <w:rFonts w:cs="Times New Roman"/>
                <w:noProof/>
                <w:webHidden/>
                <w:szCs w:val="20"/>
              </w:rPr>
              <w:fldChar w:fldCharType="end"/>
            </w:r>
          </w:hyperlink>
        </w:p>
        <w:p w14:paraId="3DA81451" w14:textId="0060A32D" w:rsidR="00B75027" w:rsidRPr="00B75027" w:rsidRDefault="00B75027" w:rsidP="00B75027">
          <w:pPr>
            <w:pStyle w:val="32"/>
            <w:tabs>
              <w:tab w:val="right" w:leader="dot" w:pos="6226"/>
            </w:tabs>
            <w:spacing w:after="120" w:line="240" w:lineRule="auto"/>
            <w:rPr>
              <w:rFonts w:cs="Times New Roman"/>
              <w:noProof/>
              <w:szCs w:val="20"/>
            </w:rPr>
          </w:pPr>
          <w:hyperlink w:anchor="_Toc102137800" w:history="1">
            <w:r w:rsidRPr="00B75027">
              <w:rPr>
                <w:rStyle w:val="aff2"/>
                <w:rFonts w:cs="Times New Roman"/>
                <w:noProof/>
                <w:szCs w:val="20"/>
              </w:rPr>
              <w:t>3.4.1.Описание кадровых условий реализации основной образовательной программы основного общего образования</w:t>
            </w:r>
            <w:r w:rsidRPr="00B75027">
              <w:rPr>
                <w:rFonts w:cs="Times New Roman"/>
                <w:noProof/>
                <w:webHidden/>
                <w:szCs w:val="20"/>
              </w:rPr>
              <w:tab/>
            </w:r>
            <w:r w:rsidRPr="00B75027">
              <w:rPr>
                <w:rFonts w:cs="Times New Roman"/>
                <w:noProof/>
                <w:webHidden/>
                <w:szCs w:val="20"/>
              </w:rPr>
              <w:fldChar w:fldCharType="begin"/>
            </w:r>
            <w:r w:rsidRPr="00B75027">
              <w:rPr>
                <w:rFonts w:cs="Times New Roman"/>
                <w:noProof/>
                <w:webHidden/>
                <w:szCs w:val="20"/>
              </w:rPr>
              <w:instrText xml:space="preserve"> PAGEREF _Toc102137800 \h </w:instrText>
            </w:r>
            <w:r w:rsidRPr="00B75027">
              <w:rPr>
                <w:rFonts w:cs="Times New Roman"/>
                <w:noProof/>
                <w:webHidden/>
                <w:szCs w:val="20"/>
              </w:rPr>
            </w:r>
            <w:r w:rsidRPr="00B75027">
              <w:rPr>
                <w:rFonts w:cs="Times New Roman"/>
                <w:noProof/>
                <w:webHidden/>
                <w:szCs w:val="20"/>
              </w:rPr>
              <w:fldChar w:fldCharType="separate"/>
            </w:r>
            <w:r w:rsidR="00546AA9">
              <w:rPr>
                <w:rFonts w:cs="Times New Roman"/>
                <w:noProof/>
                <w:webHidden/>
                <w:szCs w:val="20"/>
              </w:rPr>
              <w:t>1122</w:t>
            </w:r>
            <w:r w:rsidRPr="00B75027">
              <w:rPr>
                <w:rFonts w:cs="Times New Roman"/>
                <w:noProof/>
                <w:webHidden/>
                <w:szCs w:val="20"/>
              </w:rPr>
              <w:fldChar w:fldCharType="end"/>
            </w:r>
          </w:hyperlink>
        </w:p>
        <w:p w14:paraId="74203F2A" w14:textId="176FBEDA" w:rsidR="00B75027" w:rsidRPr="00B75027" w:rsidRDefault="00B75027" w:rsidP="00B75027">
          <w:pPr>
            <w:pStyle w:val="32"/>
            <w:tabs>
              <w:tab w:val="right" w:leader="dot" w:pos="6226"/>
            </w:tabs>
            <w:spacing w:after="120" w:line="240" w:lineRule="auto"/>
            <w:rPr>
              <w:rFonts w:cs="Times New Roman"/>
              <w:noProof/>
              <w:szCs w:val="20"/>
            </w:rPr>
          </w:pPr>
          <w:hyperlink w:anchor="_Toc102137801" w:history="1">
            <w:r w:rsidRPr="00B75027">
              <w:rPr>
                <w:rStyle w:val="aff2"/>
                <w:rFonts w:cs="Times New Roman"/>
                <w:noProof/>
                <w:szCs w:val="20"/>
              </w:rPr>
              <w:t>3.4.2.Описание психолого-педагогических условий  реализации основной образовательной программы  основного общего образования</w:t>
            </w:r>
            <w:r w:rsidRPr="00B75027">
              <w:rPr>
                <w:rFonts w:cs="Times New Roman"/>
                <w:noProof/>
                <w:webHidden/>
                <w:szCs w:val="20"/>
              </w:rPr>
              <w:tab/>
            </w:r>
            <w:r w:rsidRPr="00B75027">
              <w:rPr>
                <w:rFonts w:cs="Times New Roman"/>
                <w:noProof/>
                <w:webHidden/>
                <w:szCs w:val="20"/>
              </w:rPr>
              <w:fldChar w:fldCharType="begin"/>
            </w:r>
            <w:r w:rsidRPr="00B75027">
              <w:rPr>
                <w:rFonts w:cs="Times New Roman"/>
                <w:noProof/>
                <w:webHidden/>
                <w:szCs w:val="20"/>
              </w:rPr>
              <w:instrText xml:space="preserve"> PAGEREF _Toc102137801 \h </w:instrText>
            </w:r>
            <w:r w:rsidRPr="00B75027">
              <w:rPr>
                <w:rFonts w:cs="Times New Roman"/>
                <w:noProof/>
                <w:webHidden/>
                <w:szCs w:val="20"/>
              </w:rPr>
            </w:r>
            <w:r w:rsidRPr="00B75027">
              <w:rPr>
                <w:rFonts w:cs="Times New Roman"/>
                <w:noProof/>
                <w:webHidden/>
                <w:szCs w:val="20"/>
              </w:rPr>
              <w:fldChar w:fldCharType="separate"/>
            </w:r>
            <w:r w:rsidR="00546AA9">
              <w:rPr>
                <w:rFonts w:cs="Times New Roman"/>
                <w:noProof/>
                <w:webHidden/>
                <w:szCs w:val="20"/>
              </w:rPr>
              <w:t>1127</w:t>
            </w:r>
            <w:r w:rsidRPr="00B75027">
              <w:rPr>
                <w:rFonts w:cs="Times New Roman"/>
                <w:noProof/>
                <w:webHidden/>
                <w:szCs w:val="20"/>
              </w:rPr>
              <w:fldChar w:fldCharType="end"/>
            </w:r>
          </w:hyperlink>
        </w:p>
        <w:p w14:paraId="14242300" w14:textId="5FBF46DE" w:rsidR="00B75027" w:rsidRPr="00B75027" w:rsidRDefault="00B75027" w:rsidP="00B75027">
          <w:pPr>
            <w:pStyle w:val="32"/>
            <w:tabs>
              <w:tab w:val="right" w:leader="dot" w:pos="6226"/>
            </w:tabs>
            <w:spacing w:after="120" w:line="240" w:lineRule="auto"/>
            <w:rPr>
              <w:rFonts w:cs="Times New Roman"/>
              <w:noProof/>
              <w:szCs w:val="20"/>
            </w:rPr>
          </w:pPr>
          <w:hyperlink w:anchor="_Toc102137802" w:history="1">
            <w:r w:rsidRPr="00B75027">
              <w:rPr>
                <w:rStyle w:val="aff2"/>
                <w:rFonts w:cs="Times New Roman"/>
                <w:noProof/>
                <w:szCs w:val="20"/>
              </w:rPr>
              <w:t>3.4.3.Финансово-экономические условия реализации образовательной программы основного общего образования</w:t>
            </w:r>
            <w:r w:rsidRPr="00B75027">
              <w:rPr>
                <w:rFonts w:cs="Times New Roman"/>
                <w:noProof/>
                <w:webHidden/>
                <w:szCs w:val="20"/>
              </w:rPr>
              <w:tab/>
            </w:r>
            <w:r w:rsidRPr="00B75027">
              <w:rPr>
                <w:rFonts w:cs="Times New Roman"/>
                <w:noProof/>
                <w:webHidden/>
                <w:szCs w:val="20"/>
              </w:rPr>
              <w:fldChar w:fldCharType="begin"/>
            </w:r>
            <w:r w:rsidRPr="00B75027">
              <w:rPr>
                <w:rFonts w:cs="Times New Roman"/>
                <w:noProof/>
                <w:webHidden/>
                <w:szCs w:val="20"/>
              </w:rPr>
              <w:instrText xml:space="preserve"> PAGEREF _Toc102137802 \h </w:instrText>
            </w:r>
            <w:r w:rsidRPr="00B75027">
              <w:rPr>
                <w:rFonts w:cs="Times New Roman"/>
                <w:noProof/>
                <w:webHidden/>
                <w:szCs w:val="20"/>
              </w:rPr>
            </w:r>
            <w:r w:rsidRPr="00B75027">
              <w:rPr>
                <w:rFonts w:cs="Times New Roman"/>
                <w:noProof/>
                <w:webHidden/>
                <w:szCs w:val="20"/>
              </w:rPr>
              <w:fldChar w:fldCharType="separate"/>
            </w:r>
            <w:r w:rsidR="00546AA9">
              <w:rPr>
                <w:rFonts w:cs="Times New Roman"/>
                <w:noProof/>
                <w:webHidden/>
                <w:szCs w:val="20"/>
              </w:rPr>
              <w:t>1129</w:t>
            </w:r>
            <w:r w:rsidRPr="00B75027">
              <w:rPr>
                <w:rFonts w:cs="Times New Roman"/>
                <w:noProof/>
                <w:webHidden/>
                <w:szCs w:val="20"/>
              </w:rPr>
              <w:fldChar w:fldCharType="end"/>
            </w:r>
          </w:hyperlink>
        </w:p>
        <w:p w14:paraId="0015757E" w14:textId="495F6A7A" w:rsidR="00C035C3" w:rsidRDefault="00C035C3" w:rsidP="00B75027">
          <w:pPr>
            <w:spacing w:after="120" w:line="240" w:lineRule="auto"/>
          </w:pPr>
          <w:r w:rsidRPr="00B75027">
            <w:rPr>
              <w:rFonts w:cs="Times New Roman"/>
              <w:b/>
              <w:bCs/>
              <w:szCs w:val="20"/>
            </w:rPr>
            <w:fldChar w:fldCharType="end"/>
          </w:r>
        </w:p>
      </w:sdtContent>
    </w:sdt>
    <w:p w14:paraId="439259F9" w14:textId="0E0A6941" w:rsidR="00FE214C" w:rsidRPr="004060CD" w:rsidRDefault="00FE214C">
      <w:pPr>
        <w:pStyle w:val="TOC-3"/>
        <w:spacing w:after="85"/>
        <w:rPr>
          <w:rFonts w:cs="Times New Roman"/>
        </w:rPr>
      </w:pPr>
    </w:p>
    <w:p w14:paraId="29F8875D" w14:textId="77777777" w:rsidR="002574D7" w:rsidRDefault="002574D7">
      <w:pPr>
        <w:spacing w:line="259" w:lineRule="auto"/>
        <w:rPr>
          <w:rFonts w:eastAsiaTheme="majorEastAsia" w:cstheme="majorBidi"/>
          <w:b/>
          <w:caps/>
          <w:color w:val="0D0D0D" w:themeColor="text1" w:themeTint="F2"/>
          <w:sz w:val="24"/>
          <w:szCs w:val="32"/>
        </w:rPr>
      </w:pPr>
      <w:r>
        <w:rPr>
          <w:caps/>
        </w:rPr>
        <w:br w:type="page"/>
      </w:r>
    </w:p>
    <w:p w14:paraId="60928883" w14:textId="3772A7BC" w:rsidR="00FE214C" w:rsidRPr="00165DFA" w:rsidRDefault="00FE214C" w:rsidP="00165DFA">
      <w:pPr>
        <w:pStyle w:val="10"/>
      </w:pPr>
      <w:bookmarkStart w:id="0" w:name="_Toc102137743"/>
      <w:r w:rsidRPr="00165DFA">
        <w:lastRenderedPageBreak/>
        <w:t>1.</w:t>
      </w:r>
      <w:r w:rsidR="000B78B2" w:rsidRPr="00165DFA">
        <w:t xml:space="preserve"> </w:t>
      </w:r>
      <w:r w:rsidRPr="00165DFA">
        <w:t xml:space="preserve">Целевой раздел </w:t>
      </w:r>
      <w:r w:rsidR="00165DFA" w:rsidRPr="00165DFA">
        <w:t xml:space="preserve">ПРИМЕРНОЙ ОСНОВНОЙ </w:t>
      </w:r>
      <w:r w:rsidR="00AA3C81" w:rsidRPr="00165DFA">
        <w:br/>
      </w:r>
      <w:r w:rsidRPr="00165DFA">
        <w:t xml:space="preserve">ОБРАЗОВАТЕЛЬНОЙ программы </w:t>
      </w:r>
      <w:r w:rsidRPr="00165DFA">
        <w:br/>
        <w:t>основного общего образования</w:t>
      </w:r>
      <w:bookmarkEnd w:id="0"/>
    </w:p>
    <w:p w14:paraId="708BE85F" w14:textId="77777777" w:rsidR="00FE214C" w:rsidRPr="000B78B2" w:rsidRDefault="00FE214C" w:rsidP="000B78B2">
      <w:pPr>
        <w:pStyle w:val="20"/>
      </w:pPr>
      <w:bookmarkStart w:id="1" w:name="_Toc102137744"/>
      <w:r w:rsidRPr="000B78B2">
        <w:t>1.1.</w:t>
      </w:r>
      <w:r w:rsidRPr="000B78B2">
        <w:t> </w:t>
      </w:r>
      <w:r w:rsidRPr="000B78B2">
        <w:t>Пояснительная записка</w:t>
      </w:r>
      <w:bookmarkEnd w:id="1"/>
    </w:p>
    <w:p w14:paraId="425E7C19" w14:textId="3D3B7A09" w:rsidR="00FE214C" w:rsidRPr="00BE0AE5" w:rsidRDefault="00FE214C" w:rsidP="000B78B2">
      <w:pPr>
        <w:pStyle w:val="3"/>
      </w:pPr>
      <w:bookmarkStart w:id="2" w:name="_Toc102137745"/>
      <w:r w:rsidRPr="00BE0AE5">
        <w:t>1.1.1.</w:t>
      </w:r>
      <w:r w:rsidRPr="00BE0AE5">
        <w:t> </w:t>
      </w:r>
      <w:r w:rsidRPr="00BE0AE5">
        <w:t xml:space="preserve">Цели реализации основной образовательной </w:t>
      </w:r>
      <w:r w:rsidR="00C035C3">
        <w:br/>
      </w:r>
      <w:r w:rsidRPr="00BE0AE5">
        <w:t>программы основного общего образования</w:t>
      </w:r>
      <w:bookmarkEnd w:id="2"/>
    </w:p>
    <w:p w14:paraId="3DCBA106" w14:textId="77777777" w:rsidR="00FE214C" w:rsidRPr="00BE0AE5" w:rsidRDefault="00FE214C">
      <w:pPr>
        <w:pStyle w:val="body"/>
        <w:rPr>
          <w:rFonts w:cs="Times New Roman"/>
        </w:rPr>
      </w:pPr>
      <w:proofErr w:type="gramStart"/>
      <w:r w:rsidRPr="00BE0AE5">
        <w:rPr>
          <w:rFonts w:cs="Times New Roman"/>
        </w:rPr>
        <w:t>Согласно ФЗ «Об образовании в Российской Федерации»</w:t>
      </w:r>
      <w:proofErr w:type="gramEnd"/>
      <w:r w:rsidRPr="00BE0AE5">
        <w:rPr>
          <w:rFonts w:cs="Times New Roman"/>
        </w:rPr>
        <w:t xml:space="preserve"> </w:t>
      </w:r>
      <w:r w:rsidRPr="00BE0AE5">
        <w:rPr>
          <w:rStyle w:val="Italic"/>
          <w:rFonts w:cs="Times New Roman"/>
        </w:rPr>
        <w:t>основное общее образование</w:t>
      </w:r>
      <w:r w:rsidRPr="00BE0AE5">
        <w:rPr>
          <w:rFonts w:cs="Times New Roman"/>
        </w:rPr>
        <w:t xml:space="preserve"> является необходимым уровнем образования. Оно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47ED4A22" w14:textId="77777777" w:rsidR="00FE214C" w:rsidRPr="00BE0AE5" w:rsidRDefault="00FE214C">
      <w:pPr>
        <w:pStyle w:val="body"/>
        <w:rPr>
          <w:rFonts w:cs="Times New Roman"/>
        </w:rPr>
      </w:pPr>
      <w:r w:rsidRPr="00BE0AE5">
        <w:rPr>
          <w:rFonts w:cs="Times New Roman"/>
        </w:rPr>
        <w:t xml:space="preserve">Достижение поставленных целей при разработке и реализации образовательной организацией основной образовательной программы предусматривает решение следующих основных задач: 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 обеспечение преемственности начального общего, основного общего, среднего общего образования;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 реализацию программы воспитания, обеспечение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 обеспечение эффективного сочетания урочных и внеурочных форм организации учебных занятий, взаимодействия всех участников образовательных отношений; взаимодействие образовательной организации при реализации основной образовательной программы с социальными партнерами; 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w:t>
      </w:r>
      <w:r w:rsidRPr="00BE0AE5">
        <w:rPr>
          <w:rFonts w:cs="Times New Roman"/>
        </w:rPr>
        <w:lastRenderedPageBreak/>
        <w:t>с использованием возможностей образовательных организаций дополнительного образования; организацию интеллектуальных и творческих соревнований, научно-технического творчества, проектной и учебно-исследовательской деятельности;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 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сохранение и укрепление физического, психологического и социального здоровья обучающихся, обеспечение их безопасности.</w:t>
      </w:r>
    </w:p>
    <w:p w14:paraId="7541C3DA" w14:textId="77777777" w:rsidR="00FE214C" w:rsidRPr="00BE0AE5" w:rsidRDefault="00FE214C">
      <w:pPr>
        <w:pStyle w:val="body"/>
        <w:rPr>
          <w:rFonts w:cs="Times New Roman"/>
        </w:rPr>
      </w:pPr>
      <w:r w:rsidRPr="00BE0AE5">
        <w:rPr>
          <w:rFonts w:cs="Times New Roman"/>
        </w:rPr>
        <w:t>Обучающиеся, не освоившие программу основного общего образования, не допускаются к обучению на следующих уровнях образования.</w:t>
      </w:r>
    </w:p>
    <w:p w14:paraId="770389AA" w14:textId="77777777" w:rsidR="00FE214C" w:rsidRPr="00BE0AE5" w:rsidRDefault="00FE214C">
      <w:pPr>
        <w:pStyle w:val="body"/>
        <w:rPr>
          <w:rFonts w:cs="Times New Roman"/>
          <w:spacing w:val="1"/>
        </w:rPr>
      </w:pPr>
      <w:r w:rsidRPr="00BE0AE5">
        <w:rPr>
          <w:rStyle w:val="Italic"/>
          <w:rFonts w:cs="Times New Roman"/>
          <w:spacing w:val="1"/>
        </w:rPr>
        <w:t>Основная образовательная программа основного общего образования</w:t>
      </w:r>
      <w:r w:rsidRPr="00BE0AE5">
        <w:rPr>
          <w:rFonts w:cs="Times New Roman"/>
          <w:spacing w:val="1"/>
        </w:rPr>
        <w:t>, создаваемая образовательной организацией,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образовательного процесса.</w:t>
      </w:r>
    </w:p>
    <w:p w14:paraId="5DC5282E" w14:textId="77777777" w:rsidR="00FE214C" w:rsidRPr="00BE0AE5" w:rsidRDefault="00FE214C" w:rsidP="000B78B2">
      <w:pPr>
        <w:pStyle w:val="3"/>
      </w:pPr>
      <w:bookmarkStart w:id="3" w:name="_Toc102137746"/>
      <w:r w:rsidRPr="00BE0AE5">
        <w:t>1.1.2.</w:t>
      </w:r>
      <w:r w:rsidRPr="00BE0AE5">
        <w:t> </w:t>
      </w:r>
      <w:r w:rsidRPr="00BE0AE5">
        <w:t>Принципы формирования и механизмы реализации основной образовательной программы основного общего образования</w:t>
      </w:r>
      <w:bookmarkEnd w:id="3"/>
    </w:p>
    <w:p w14:paraId="6FA35C6D" w14:textId="77777777" w:rsidR="00FE214C" w:rsidRPr="00BE0AE5" w:rsidRDefault="00FE214C">
      <w:pPr>
        <w:pStyle w:val="body"/>
        <w:rPr>
          <w:rFonts w:cs="Times New Roman"/>
        </w:rPr>
      </w:pPr>
      <w:r w:rsidRPr="00BE0AE5">
        <w:rPr>
          <w:rFonts w:cs="Times New Roman"/>
        </w:rPr>
        <w:t>В основе разработки основной образовательной программы основного общего образования лежат следующие принципы и подходы:</w:t>
      </w:r>
    </w:p>
    <w:p w14:paraId="691DBB21" w14:textId="347584D3" w:rsidR="00FE214C" w:rsidRPr="00BE0AE5" w:rsidRDefault="00FE214C">
      <w:pPr>
        <w:pStyle w:val="list-bullet"/>
        <w:rPr>
          <w:rFonts w:cs="Times New Roman"/>
        </w:rPr>
      </w:pPr>
      <w:r w:rsidRPr="00BE0AE5">
        <w:rPr>
          <w:rFonts w:cs="Times New Roman"/>
        </w:rPr>
        <w:t>системно-деятельностный подход, предполагающий ориентацию на результаты обучения, на развитие активной учебно-познавательной деятельности</w:t>
      </w:r>
      <w:r w:rsidR="00941014" w:rsidRPr="00941014">
        <w:rPr>
          <w:rFonts w:cs="Times New Roman"/>
        </w:rPr>
        <w:t xml:space="preserve"> </w:t>
      </w:r>
      <w:r w:rsidR="00941014">
        <w:rPr>
          <w:rFonts w:cs="Times New Roman"/>
        </w:rPr>
        <w:t>обучающегося</w:t>
      </w:r>
      <w:r w:rsidRPr="00BE0AE5">
        <w:rPr>
          <w:rFonts w:cs="Times New Roman"/>
        </w:rPr>
        <w:t xml:space="preserve">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34A0D2CE" w14:textId="77777777" w:rsidR="00FE214C" w:rsidRPr="00BE0AE5" w:rsidRDefault="00FE214C">
      <w:pPr>
        <w:pStyle w:val="list-bullet"/>
        <w:rPr>
          <w:rFonts w:cs="Times New Roman"/>
        </w:rPr>
      </w:pPr>
      <w:r w:rsidRPr="00BE0AE5">
        <w:rPr>
          <w:rFonts w:cs="Times New Roman"/>
        </w:rPr>
        <w:t xml:space="preserve">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w:t>
      </w:r>
    </w:p>
    <w:p w14:paraId="18C3FF4E" w14:textId="77777777" w:rsidR="00FE214C" w:rsidRPr="00BE0AE5" w:rsidRDefault="00FE214C">
      <w:pPr>
        <w:pStyle w:val="list-bullet"/>
        <w:rPr>
          <w:rFonts w:cs="Times New Roman"/>
        </w:rPr>
      </w:pPr>
      <w:r w:rsidRPr="00BE0AE5">
        <w:rPr>
          <w:rFonts w:cs="Times New Roman"/>
          <w:spacing w:val="-1"/>
        </w:rPr>
        <w:lastRenderedPageBreak/>
        <w:t>учет индивидуальных возрастных, психологических и физио</w:t>
      </w:r>
      <w:r w:rsidRPr="00BE0AE5">
        <w:rPr>
          <w:rFonts w:cs="Times New Roman"/>
        </w:rPr>
        <w:t>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14:paraId="32261E57" w14:textId="77777777" w:rsidR="00FE214C" w:rsidRPr="00BE0AE5" w:rsidRDefault="00FE214C">
      <w:pPr>
        <w:pStyle w:val="list-bullet"/>
        <w:rPr>
          <w:rFonts w:cs="Times New Roman"/>
        </w:rPr>
      </w:pPr>
      <w:r w:rsidRPr="00BE0AE5">
        <w:rPr>
          <w:rFonts w:cs="Times New Roman"/>
        </w:rPr>
        <w:t>разнообразие индивидуальных образовательных траекторий и индивидуального развития каждого обучающегося, в том числе одаренных обучающихся и обучающихся с ограниченными возможностями здоровья;</w:t>
      </w:r>
    </w:p>
    <w:p w14:paraId="7B66C29F" w14:textId="77777777" w:rsidR="00FE214C" w:rsidRPr="00BE0AE5" w:rsidRDefault="00FE214C">
      <w:pPr>
        <w:pStyle w:val="list-bullet"/>
        <w:rPr>
          <w:rStyle w:val="Italic"/>
          <w:rFonts w:cs="Times New Roman"/>
        </w:rPr>
      </w:pPr>
      <w:r w:rsidRPr="00BE0AE5">
        <w:rPr>
          <w:rFonts w:cs="Times New Roman"/>
        </w:rPr>
        <w:t>преемственность основных образовательных программ,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 обеспечения системности знаний, повышения качества образования и обеспечения его непрерывности;</w:t>
      </w:r>
    </w:p>
    <w:p w14:paraId="304557DB" w14:textId="77777777" w:rsidR="00FE214C" w:rsidRPr="00BE0AE5" w:rsidRDefault="00FE214C">
      <w:pPr>
        <w:pStyle w:val="list-bullet"/>
        <w:rPr>
          <w:rFonts w:cs="Times New Roman"/>
        </w:rPr>
      </w:pPr>
      <w:r w:rsidRPr="00BE0AE5">
        <w:rPr>
          <w:rFonts w:cs="Times New Roman"/>
        </w:rPr>
        <w:t>обеспечение фундаментального характера образования, учета специфики изучаемых предметов;</w:t>
      </w:r>
    </w:p>
    <w:p w14:paraId="6F483D67" w14:textId="77777777" w:rsidR="00FE214C" w:rsidRPr="00BE0AE5" w:rsidRDefault="00FE214C">
      <w:pPr>
        <w:pStyle w:val="list-bullet"/>
        <w:rPr>
          <w:rFonts w:cs="Times New Roman"/>
        </w:rPr>
      </w:pPr>
      <w:r w:rsidRPr="00BE0AE5">
        <w:rPr>
          <w:rFonts w:cs="Times New Roman"/>
        </w:rPr>
        <w:t>принцип единства учебной и воспитательной деятельности, предполагающий направленность учебного процесса на достижение личностных результатов освоения образовательной программы;</w:t>
      </w:r>
    </w:p>
    <w:p w14:paraId="4168983F" w14:textId="7403FEA3" w:rsidR="00FE214C" w:rsidRPr="00BE0AE5" w:rsidRDefault="00FE214C">
      <w:pPr>
        <w:pStyle w:val="list-bullet"/>
        <w:rPr>
          <w:rFonts w:cs="Times New Roman"/>
        </w:rPr>
      </w:pPr>
      <w:r w:rsidRPr="00BE0AE5">
        <w:rPr>
          <w:rFonts w:cs="Times New Roman"/>
        </w:rPr>
        <w:t xml:space="preserve">принцип </w:t>
      </w:r>
      <w:proofErr w:type="spellStart"/>
      <w:r w:rsidRPr="00BE0AE5">
        <w:rPr>
          <w:rFonts w:cs="Times New Roman"/>
        </w:rPr>
        <w:t>здоровьесбережения</w:t>
      </w:r>
      <w:proofErr w:type="spellEnd"/>
      <w:r w:rsidRPr="00BE0AE5">
        <w:rPr>
          <w:rFonts w:cs="Times New Roman"/>
        </w:rPr>
        <w:t xml:space="preserve">, предусматривающий исключение образовательных технологий, которые могут нанести вред физическому и психическому здоровью обучающихся, приоритет использования </w:t>
      </w:r>
      <w:proofErr w:type="spellStart"/>
      <w:r w:rsidRPr="00BE0AE5">
        <w:rPr>
          <w:rFonts w:cs="Times New Roman"/>
        </w:rPr>
        <w:t>здоровьесберегающих</w:t>
      </w:r>
      <w:proofErr w:type="spellEnd"/>
      <w:r w:rsidRPr="00BE0AE5">
        <w:rPr>
          <w:rFonts w:cs="Times New Roman"/>
        </w:rPr>
        <w:t xml:space="preserve"> педагогических технологий, приведение объема учебной нагрузки в соответствие с требованиям</w:t>
      </w:r>
      <w:r w:rsidR="002B4ACA">
        <w:rPr>
          <w:rFonts w:cs="Times New Roman"/>
        </w:rPr>
        <w:t>и</w:t>
      </w:r>
      <w:r w:rsidRPr="00BE0AE5">
        <w:rPr>
          <w:rFonts w:cs="Times New Roman"/>
        </w:rPr>
        <w:t xml:space="preserve"> действующих санитарных правил и нормативов.</w:t>
      </w:r>
    </w:p>
    <w:p w14:paraId="64A57E3A" w14:textId="77777777" w:rsidR="00FE214C" w:rsidRPr="00BE0AE5" w:rsidRDefault="00FE214C">
      <w:pPr>
        <w:pStyle w:val="body"/>
        <w:rPr>
          <w:rFonts w:cs="Times New Roman"/>
        </w:rPr>
      </w:pPr>
      <w:r w:rsidRPr="00BE0AE5">
        <w:rPr>
          <w:rFonts w:cs="Times New Roman"/>
        </w:rPr>
        <w:t>Основная образовательная программа формируется с учетом особенностей развития детей 11—15 лет, связанных:</w:t>
      </w:r>
    </w:p>
    <w:p w14:paraId="3BE87301" w14:textId="77777777" w:rsidR="00FE214C" w:rsidRPr="00BE0AE5" w:rsidRDefault="00FE214C">
      <w:pPr>
        <w:pStyle w:val="list-bullet"/>
        <w:rPr>
          <w:rFonts w:cs="Times New Roman"/>
        </w:rPr>
      </w:pPr>
      <w:r w:rsidRPr="00BE0AE5">
        <w:rPr>
          <w:rFonts w:cs="Times New Roman"/>
        </w:rPr>
        <w:t xml:space="preserve">с 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к развитию способности проектирования собственной учебной деятельности и построению жизненных планов во </w:t>
      </w:r>
      <w:proofErr w:type="spellStart"/>
      <w:r w:rsidRPr="00BE0AE5">
        <w:rPr>
          <w:rFonts w:cs="Times New Roman"/>
        </w:rPr>
        <w:t>временнóй</w:t>
      </w:r>
      <w:proofErr w:type="spellEnd"/>
      <w:r w:rsidRPr="00BE0AE5">
        <w:rPr>
          <w:rFonts w:cs="Times New Roman"/>
        </w:rPr>
        <w:t xml:space="preserve"> перспективе;</w:t>
      </w:r>
    </w:p>
    <w:p w14:paraId="5F90B179" w14:textId="77777777" w:rsidR="00FE214C" w:rsidRPr="00BE0AE5" w:rsidRDefault="00FE214C">
      <w:pPr>
        <w:pStyle w:val="list-bullet"/>
        <w:rPr>
          <w:rFonts w:cs="Times New Roman"/>
        </w:rPr>
      </w:pPr>
      <w:r w:rsidRPr="00BE0AE5">
        <w:rPr>
          <w:rFonts w:cs="Times New Roman"/>
        </w:rPr>
        <w:t>с формированием у обучающегося типа мышления, который ориентирует его на общекультурные образцы, нормы, эталоны и закономерности взаимодействия с окружающим миром;</w:t>
      </w:r>
    </w:p>
    <w:p w14:paraId="4CF54D11" w14:textId="77777777" w:rsidR="00FE214C" w:rsidRPr="00BE0AE5" w:rsidRDefault="00FE214C">
      <w:pPr>
        <w:pStyle w:val="list-bullet"/>
        <w:rPr>
          <w:rFonts w:cs="Times New Roman"/>
        </w:rPr>
      </w:pPr>
      <w:r w:rsidRPr="00BE0AE5">
        <w:rPr>
          <w:rFonts w:cs="Times New Roman"/>
        </w:rPr>
        <w:lastRenderedPageBreak/>
        <w:t>с овладением коммуникативными средствами и способами организации кооперации, развитием учебного сотрудничества, реализуемого в отношениях обучающихся с учителем и сверстниками.</w:t>
      </w:r>
    </w:p>
    <w:p w14:paraId="799A6468" w14:textId="77777777" w:rsidR="00FE214C" w:rsidRPr="00BE0AE5" w:rsidRDefault="00FE214C">
      <w:pPr>
        <w:pStyle w:val="body"/>
        <w:rPr>
          <w:rFonts w:cs="Times New Roman"/>
        </w:rPr>
      </w:pPr>
      <w:r w:rsidRPr="00BE0AE5">
        <w:rPr>
          <w:rFonts w:cs="Times New Roman"/>
        </w:rPr>
        <w:t>Переход обучающегося в основную школу совпадает с первым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14:paraId="330AE4D1" w14:textId="77777777" w:rsidR="00FE214C" w:rsidRPr="00BE0AE5" w:rsidRDefault="00FE214C">
      <w:pPr>
        <w:pStyle w:val="body"/>
        <w:rPr>
          <w:rFonts w:cs="Times New Roman"/>
        </w:rPr>
      </w:pPr>
      <w:r w:rsidRPr="00BE0AE5">
        <w:rPr>
          <w:rFonts w:cs="Times New Roman"/>
        </w:rPr>
        <w:t>Второй этап подросткового развития (14—15 лет, 8—9 классы), характеризуется:</w:t>
      </w:r>
    </w:p>
    <w:p w14:paraId="43F8E34B" w14:textId="77777777" w:rsidR="00FE214C" w:rsidRPr="00BE0AE5" w:rsidRDefault="00FE214C">
      <w:pPr>
        <w:pStyle w:val="list-bullet"/>
        <w:rPr>
          <w:rFonts w:cs="Times New Roman"/>
        </w:rPr>
      </w:pPr>
      <w:r w:rsidRPr="00BE0AE5">
        <w:rPr>
          <w:rFonts w:cs="Times New Roman"/>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подростка, появлением у подростка значительных субъективных трудностей и переживаний;</w:t>
      </w:r>
    </w:p>
    <w:p w14:paraId="3E348505" w14:textId="77777777" w:rsidR="00FE214C" w:rsidRPr="00BE0AE5" w:rsidRDefault="00FE214C">
      <w:pPr>
        <w:pStyle w:val="list-bullet"/>
        <w:rPr>
          <w:rFonts w:cs="Times New Roman"/>
        </w:rPr>
      </w:pPr>
      <w:r w:rsidRPr="00BE0AE5">
        <w:rPr>
          <w:rFonts w:cs="Times New Roman"/>
        </w:rPr>
        <w:t>стремлением подростка к общению и совместной деятельности со сверстниками;</w:t>
      </w:r>
    </w:p>
    <w:p w14:paraId="7FDFE34F" w14:textId="77777777" w:rsidR="00FE214C" w:rsidRPr="00BE0AE5" w:rsidRDefault="00FE214C">
      <w:pPr>
        <w:pStyle w:val="list-bullet"/>
        <w:rPr>
          <w:rFonts w:cs="Times New Roman"/>
        </w:rPr>
      </w:pPr>
      <w:r w:rsidRPr="00BE0AE5">
        <w:rPr>
          <w:rFonts w:cs="Times New Roman"/>
        </w:rPr>
        <w:t>особой чувствительностью к морально-этическому «кодексу товарищества», в котором заданы важнейшие нормы социального поведения взрослого мира;</w:t>
      </w:r>
    </w:p>
    <w:p w14:paraId="4B204D60" w14:textId="77777777" w:rsidR="00FE214C" w:rsidRPr="00BE0AE5" w:rsidRDefault="00FE214C">
      <w:pPr>
        <w:pStyle w:val="list-bullet"/>
        <w:rPr>
          <w:rFonts w:cs="Times New Roman"/>
        </w:rPr>
      </w:pPr>
      <w:r w:rsidRPr="00BE0AE5">
        <w:rPr>
          <w:rFonts w:cs="Times New Roman"/>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что порождает интенсивное формирование нравственных понятий и убеждений, выработку принципов, моральное развитие личности;</w:t>
      </w:r>
    </w:p>
    <w:p w14:paraId="3145497F" w14:textId="77777777" w:rsidR="00FE214C" w:rsidRPr="00BE0AE5" w:rsidRDefault="00FE214C">
      <w:pPr>
        <w:pStyle w:val="list-bullet"/>
        <w:rPr>
          <w:rFonts w:cs="Times New Roman"/>
        </w:rPr>
      </w:pPr>
      <w:r w:rsidRPr="00BE0AE5">
        <w:rPr>
          <w:rFonts w:cs="Times New Roman"/>
        </w:rPr>
        <w:t>сложными поведенческими проявлениями, которые вызваны противоречием между потребностью подростков в признании их взрослыми со стороны окружающих и собственной неуверенностью в этом и выражаются в разных формах непослушания, сопротивления и протеста;</w:t>
      </w:r>
    </w:p>
    <w:p w14:paraId="4A215D03" w14:textId="77777777" w:rsidR="00FE214C" w:rsidRPr="00BE0AE5" w:rsidRDefault="00FE214C">
      <w:pPr>
        <w:pStyle w:val="list-bullet"/>
        <w:rPr>
          <w:rFonts w:cs="Times New Roman"/>
        </w:rPr>
      </w:pPr>
      <w:r w:rsidRPr="00BE0AE5">
        <w:rPr>
          <w:rFonts w:cs="Times New Roman"/>
        </w:rPr>
        <w:t>изменением социальной ситуации развития: ростом информационных нагрузок, характером социальных взаимодействий, способами получения информации.</w:t>
      </w:r>
    </w:p>
    <w:p w14:paraId="7CFA07B0" w14:textId="77777777" w:rsidR="00FE214C" w:rsidRPr="00BE0AE5" w:rsidRDefault="00FE214C" w:rsidP="000B78B2">
      <w:pPr>
        <w:pStyle w:val="3"/>
      </w:pPr>
      <w:bookmarkStart w:id="4" w:name="_Toc102137747"/>
      <w:r w:rsidRPr="00BE0AE5">
        <w:lastRenderedPageBreak/>
        <w:t>1.1.3.</w:t>
      </w:r>
      <w:r w:rsidRPr="00BE0AE5">
        <w:t> </w:t>
      </w:r>
      <w:r w:rsidRPr="00BE0AE5">
        <w:t>Общая характеристика примерной основной образовательной программы основного общего образования</w:t>
      </w:r>
      <w:bookmarkEnd w:id="4"/>
    </w:p>
    <w:p w14:paraId="1F05F5B5" w14:textId="77777777" w:rsidR="00FE214C" w:rsidRPr="00BE0AE5" w:rsidRDefault="00FE214C">
      <w:pPr>
        <w:pStyle w:val="body"/>
        <w:rPr>
          <w:rFonts w:cs="Times New Roman"/>
        </w:rPr>
      </w:pPr>
      <w:r w:rsidRPr="00BE0AE5">
        <w:rPr>
          <w:rFonts w:cs="Times New Roman"/>
        </w:rPr>
        <w:t>Программа основного общего образования разрабатывается в соответствии со ФГОС основного общего образования и с учетом Примерной основной образовательной программой (ПООП).</w:t>
      </w:r>
    </w:p>
    <w:p w14:paraId="42AFE384" w14:textId="77777777" w:rsidR="00FE214C" w:rsidRPr="00BE0AE5" w:rsidRDefault="00FE214C">
      <w:pPr>
        <w:pStyle w:val="body"/>
        <w:rPr>
          <w:rFonts w:cs="Times New Roman"/>
        </w:rPr>
      </w:pPr>
      <w:r w:rsidRPr="00BE0AE5">
        <w:rPr>
          <w:rFonts w:cs="Times New Roman"/>
        </w:rPr>
        <w:t>Примерная основная образовательная программа, согласно закону «Об образовании в Российской Федерации», — это учебно-методическая документация (примерный учебный план, примерный календарный план, учебный график, примерные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примерные условия образовательной деятельности.</w:t>
      </w:r>
    </w:p>
    <w:p w14:paraId="70B812B8" w14:textId="77777777" w:rsidR="00FE214C" w:rsidRPr="00BE0AE5" w:rsidRDefault="00FE214C">
      <w:pPr>
        <w:pStyle w:val="body"/>
        <w:rPr>
          <w:rFonts w:cs="Times New Roman"/>
        </w:rPr>
      </w:pPr>
      <w:r w:rsidRPr="00BE0AE5">
        <w:rPr>
          <w:rFonts w:cs="Times New Roman"/>
        </w:rPr>
        <w:t xml:space="preserve">Примерная основная образовательная программа основного общего образования разрабатывается на основе ФГОС с учетом потребностей социально-экономического развития регионов, этнокультурных особенностей населения. </w:t>
      </w:r>
    </w:p>
    <w:p w14:paraId="60B31FE4" w14:textId="77777777" w:rsidR="00FE214C" w:rsidRPr="00BE0AE5" w:rsidRDefault="00FE214C">
      <w:pPr>
        <w:pStyle w:val="body"/>
        <w:rPr>
          <w:rFonts w:cs="Times New Roman"/>
        </w:rPr>
      </w:pPr>
      <w:r w:rsidRPr="00BE0AE5">
        <w:rPr>
          <w:rFonts w:cs="Times New Roman"/>
        </w:rPr>
        <w:t>Таким образом, ПООП основного общего образования содержит документы, развивающие и детализирующие положения и требования, определенные во ФГОС ООО. Образовательная организация, в свою очередь, разрабатывая основную образовательную программу, использует содержащуюся в ПООП документацию с учетом своих возможностей и особенностей осуществления образовательной деятельности.</w:t>
      </w:r>
    </w:p>
    <w:p w14:paraId="52DB6231" w14:textId="77777777" w:rsidR="00FE214C" w:rsidRPr="00BE0AE5" w:rsidRDefault="00FE214C">
      <w:pPr>
        <w:pStyle w:val="body"/>
        <w:rPr>
          <w:rFonts w:cs="Times New Roman"/>
        </w:rPr>
      </w:pPr>
      <w:r w:rsidRPr="00BE0AE5">
        <w:rPr>
          <w:rFonts w:cs="Times New Roman"/>
        </w:rPr>
        <w:t>Примерная основная образовательная программа включает следующие документы:</w:t>
      </w:r>
    </w:p>
    <w:p w14:paraId="4552CF03" w14:textId="77777777" w:rsidR="00FE214C" w:rsidRPr="00BE0AE5" w:rsidRDefault="00FE214C">
      <w:pPr>
        <w:pStyle w:val="list-dash"/>
        <w:rPr>
          <w:rFonts w:cs="Times New Roman"/>
        </w:rPr>
      </w:pPr>
      <w:r w:rsidRPr="00BE0AE5">
        <w:rPr>
          <w:rFonts w:cs="Times New Roman"/>
        </w:rPr>
        <w:t>рабочие программы учебных предметов, учебных курсов (в том числе внеурочной деятельности), учебных модулей;</w:t>
      </w:r>
    </w:p>
    <w:p w14:paraId="14DC7E6F" w14:textId="77777777" w:rsidR="00FE214C" w:rsidRPr="00BE0AE5" w:rsidRDefault="00FE214C">
      <w:pPr>
        <w:pStyle w:val="list-dash"/>
        <w:rPr>
          <w:rFonts w:cs="Times New Roman"/>
        </w:rPr>
      </w:pPr>
      <w:r w:rsidRPr="00BE0AE5">
        <w:rPr>
          <w:rFonts w:cs="Times New Roman"/>
        </w:rPr>
        <w:t>программу формирования универсальных учебных действий у обучающихся;</w:t>
      </w:r>
    </w:p>
    <w:p w14:paraId="69EB21B8" w14:textId="77777777" w:rsidR="00FE214C" w:rsidRPr="00BE0AE5" w:rsidRDefault="00FE214C">
      <w:pPr>
        <w:pStyle w:val="list-dash"/>
        <w:rPr>
          <w:rFonts w:cs="Times New Roman"/>
        </w:rPr>
      </w:pPr>
      <w:r w:rsidRPr="00BE0AE5">
        <w:rPr>
          <w:rFonts w:cs="Times New Roman"/>
        </w:rPr>
        <w:t>рабочую программу воспитания;</w:t>
      </w:r>
    </w:p>
    <w:p w14:paraId="7C796EED" w14:textId="77777777" w:rsidR="00FE214C" w:rsidRPr="00BE0AE5" w:rsidRDefault="00FE214C">
      <w:pPr>
        <w:pStyle w:val="list-dash"/>
        <w:rPr>
          <w:rFonts w:cs="Times New Roman"/>
        </w:rPr>
      </w:pPr>
      <w:r w:rsidRPr="00BE0AE5">
        <w:rPr>
          <w:rFonts w:cs="Times New Roman"/>
        </w:rPr>
        <w:t>программу коррекционной работы;</w:t>
      </w:r>
    </w:p>
    <w:p w14:paraId="59A16731" w14:textId="77777777" w:rsidR="00FE214C" w:rsidRPr="00BE0AE5" w:rsidRDefault="00FE214C">
      <w:pPr>
        <w:pStyle w:val="list-dash"/>
        <w:rPr>
          <w:rFonts w:cs="Times New Roman"/>
        </w:rPr>
      </w:pPr>
      <w:r w:rsidRPr="00BE0AE5">
        <w:rPr>
          <w:rFonts w:cs="Times New Roman"/>
        </w:rPr>
        <w:t>учебный план;</w:t>
      </w:r>
    </w:p>
    <w:p w14:paraId="2000AEA0" w14:textId="77777777" w:rsidR="00FE214C" w:rsidRPr="00BE0AE5" w:rsidRDefault="00FE214C">
      <w:pPr>
        <w:pStyle w:val="list-dash"/>
        <w:rPr>
          <w:rFonts w:cs="Times New Roman"/>
        </w:rPr>
      </w:pPr>
      <w:r w:rsidRPr="00BE0AE5">
        <w:rPr>
          <w:rFonts w:cs="Times New Roman"/>
        </w:rPr>
        <w:t>план внеурочной деятельности;</w:t>
      </w:r>
    </w:p>
    <w:p w14:paraId="5537F236" w14:textId="77777777" w:rsidR="00FE214C" w:rsidRPr="00BE0AE5" w:rsidRDefault="00FE214C">
      <w:pPr>
        <w:pStyle w:val="list-dash"/>
        <w:rPr>
          <w:rFonts w:cs="Times New Roman"/>
        </w:rPr>
      </w:pPr>
      <w:r w:rsidRPr="00BE0AE5">
        <w:rPr>
          <w:rFonts w:cs="Times New Roman"/>
        </w:rPr>
        <w:t>календарный учебный график;</w:t>
      </w:r>
    </w:p>
    <w:p w14:paraId="5E53E366" w14:textId="77777777" w:rsidR="00FE214C" w:rsidRPr="00BE0AE5" w:rsidRDefault="00FE214C">
      <w:pPr>
        <w:pStyle w:val="list-dash"/>
        <w:rPr>
          <w:rFonts w:cs="Times New Roman"/>
        </w:rPr>
      </w:pPr>
      <w:r w:rsidRPr="00BE0AE5">
        <w:rPr>
          <w:rFonts w:cs="Times New Roman"/>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14:paraId="53479B77" w14:textId="77777777" w:rsidR="00FE214C" w:rsidRPr="00BE0AE5" w:rsidRDefault="00FE214C">
      <w:pPr>
        <w:pStyle w:val="list-dash"/>
        <w:rPr>
          <w:rFonts w:cs="Times New Roman"/>
        </w:rPr>
      </w:pPr>
      <w:r w:rsidRPr="00BE0AE5">
        <w:rPr>
          <w:rFonts w:cs="Times New Roman"/>
        </w:rPr>
        <w:t>характеристику условий реализации программы основного общего образования в соответствии с требованиями ФГОС.</w:t>
      </w:r>
    </w:p>
    <w:p w14:paraId="7D241525" w14:textId="77777777" w:rsidR="00FE214C" w:rsidRPr="00BE0AE5" w:rsidRDefault="00FE214C">
      <w:pPr>
        <w:pStyle w:val="body"/>
        <w:rPr>
          <w:rFonts w:cs="Times New Roman"/>
        </w:rPr>
      </w:pPr>
      <w:r w:rsidRPr="00BE0AE5">
        <w:rPr>
          <w:rFonts w:cs="Times New Roman"/>
        </w:rPr>
        <w:lastRenderedPageBreak/>
        <w:t>Тематическое планирование выделено в отдельный документ, который не входит в текст данного документа, но его можно найти на сайте https://edsoo.ru/.</w:t>
      </w:r>
    </w:p>
    <w:p w14:paraId="6C4C2260" w14:textId="77777777" w:rsidR="00FE214C" w:rsidRPr="00BE0AE5" w:rsidRDefault="00FE214C" w:rsidP="000B78B2">
      <w:pPr>
        <w:pStyle w:val="20"/>
      </w:pPr>
      <w:bookmarkStart w:id="5" w:name="_Toc102137748"/>
      <w:r w:rsidRPr="00BE0AE5">
        <w:t>1.2.</w:t>
      </w:r>
      <w:r w:rsidRPr="00BE0AE5">
        <w:t> </w:t>
      </w:r>
      <w:r w:rsidRPr="00BE0AE5">
        <w:t>Планируемые результаты освоения обучающимися основной образовательной программы основного общего образования: общая характеристика</w:t>
      </w:r>
      <w:bookmarkEnd w:id="5"/>
    </w:p>
    <w:p w14:paraId="3FCFB97B" w14:textId="77777777" w:rsidR="00FE214C" w:rsidRPr="00BE0AE5" w:rsidRDefault="00FE214C">
      <w:pPr>
        <w:pStyle w:val="body"/>
        <w:rPr>
          <w:rFonts w:cs="Times New Roman"/>
        </w:rPr>
      </w:pPr>
      <w:r w:rsidRPr="00BE0AE5">
        <w:rPr>
          <w:rFonts w:cs="Times New Roman"/>
        </w:rPr>
        <w:t>ФГОС ООО устанавливает требования к трем группам результатов освоения обучающимися программ основного общего образования: личностным, метапредметным и предметным.</w:t>
      </w:r>
    </w:p>
    <w:p w14:paraId="1F0B8039" w14:textId="77777777" w:rsidR="00FE214C" w:rsidRPr="00BE0AE5" w:rsidRDefault="00FE214C">
      <w:pPr>
        <w:pStyle w:val="body"/>
        <w:rPr>
          <w:rFonts w:cs="Times New Roman"/>
        </w:rPr>
      </w:pPr>
      <w:r w:rsidRPr="00BE0AE5">
        <w:rPr>
          <w:rFonts w:cs="Times New Roman"/>
        </w:rPr>
        <w:t xml:space="preserve">Требования к </w:t>
      </w:r>
      <w:r w:rsidRPr="00BE0AE5">
        <w:rPr>
          <w:rStyle w:val="Bold"/>
          <w:rFonts w:cs="Times New Roman"/>
        </w:rPr>
        <w:t>личностным результатам</w:t>
      </w:r>
      <w:r w:rsidRPr="00BE0AE5">
        <w:rPr>
          <w:rFonts w:cs="Times New Roman"/>
        </w:rPr>
        <w:t xml:space="preserve"> освоения обучающимися программ основного общего образования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14:paraId="1742CAB3" w14:textId="77777777" w:rsidR="00FE214C" w:rsidRPr="00BE0AE5" w:rsidRDefault="00FE214C">
      <w:pPr>
        <w:pStyle w:val="body"/>
        <w:rPr>
          <w:rFonts w:cs="Times New Roman"/>
        </w:rPr>
      </w:pPr>
      <w:r w:rsidRPr="00BE0AE5">
        <w:rPr>
          <w:rFonts w:cs="Times New Roman"/>
        </w:rPr>
        <w:t xml:space="preserve">ФГОС ООО определяет содержательные приоритеты в раскрытии </w:t>
      </w:r>
      <w:r w:rsidRPr="00BE0AE5">
        <w:rPr>
          <w:rStyle w:val="Italic"/>
          <w:rFonts w:cs="Times New Roman"/>
        </w:rPr>
        <w:t>направлений воспитательного процесса</w:t>
      </w:r>
      <w:r w:rsidRPr="00BE0AE5">
        <w:rPr>
          <w:rFonts w:cs="Times New Roman"/>
        </w:rPr>
        <w:t xml:space="preserve">: гражданско-патриотического, духовно-нравственного, эстетического, физического, трудового, экологического воспитания, ценности научного познания. В Стандарте делается акцент на деятельностные аспекты достижения обучающимися личностных результатов на уровне ключевых понятий, характеризующих достижение обучающимися личностных результатов: осознание, готовность, ориентация, восприимчивость, установка. </w:t>
      </w:r>
    </w:p>
    <w:p w14:paraId="7866ED25" w14:textId="77777777" w:rsidR="00FE214C" w:rsidRPr="00BE0AE5" w:rsidRDefault="00FE214C">
      <w:pPr>
        <w:pStyle w:val="body"/>
        <w:rPr>
          <w:rFonts w:cs="Times New Roman"/>
          <w:spacing w:val="1"/>
        </w:rPr>
      </w:pPr>
      <w:r w:rsidRPr="00BE0AE5">
        <w:rPr>
          <w:rFonts w:cs="Times New Roman"/>
          <w:spacing w:val="1"/>
        </w:rPr>
        <w:t>Личностные результаты освоения основной образовательной программы основного общего образования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FA4A685" w14:textId="77777777" w:rsidR="00FE214C" w:rsidRPr="00BE0AE5" w:rsidRDefault="00FE214C">
      <w:pPr>
        <w:pStyle w:val="body"/>
        <w:rPr>
          <w:rFonts w:cs="Times New Roman"/>
          <w:spacing w:val="1"/>
        </w:rPr>
      </w:pPr>
      <w:r w:rsidRPr="00BE0AE5">
        <w:rPr>
          <w:rFonts w:cs="Times New Roman"/>
          <w:spacing w:val="1"/>
        </w:rPr>
        <w:t xml:space="preserve">Личностные результаты освоения основной образовательной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w:t>
      </w:r>
      <w:r w:rsidRPr="00BE0AE5">
        <w:rPr>
          <w:rFonts w:cs="Times New Roman"/>
          <w:spacing w:val="1"/>
        </w:rPr>
        <w:lastRenderedPageBreak/>
        <w:t>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14:paraId="0A94FC62" w14:textId="77777777" w:rsidR="00FE214C" w:rsidRPr="00BE0AE5" w:rsidRDefault="00FE214C">
      <w:pPr>
        <w:pStyle w:val="body"/>
        <w:rPr>
          <w:rFonts w:cs="Times New Roman"/>
        </w:rPr>
      </w:pPr>
      <w:r w:rsidRPr="00BE0AE5">
        <w:rPr>
          <w:rFonts w:cs="Times New Roman"/>
        </w:rPr>
        <w:t xml:space="preserve">Метапредметные результаты включают: </w:t>
      </w:r>
    </w:p>
    <w:p w14:paraId="10A2FAB2" w14:textId="77777777" w:rsidR="00FE214C" w:rsidRPr="00BE0AE5" w:rsidRDefault="00FE214C">
      <w:pPr>
        <w:pStyle w:val="list-bullet"/>
        <w:rPr>
          <w:rFonts w:cs="Times New Roman"/>
        </w:rPr>
      </w:pPr>
      <w:r w:rsidRPr="00BE0AE5">
        <w:rPr>
          <w:rFonts w:cs="Times New Roman"/>
        </w:rPr>
        <w:t xml:space="preserve">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 </w:t>
      </w:r>
    </w:p>
    <w:p w14:paraId="57782FE4" w14:textId="77777777" w:rsidR="00FE214C" w:rsidRPr="00BE0AE5" w:rsidRDefault="00FE214C">
      <w:pPr>
        <w:pStyle w:val="list-bullet"/>
        <w:rPr>
          <w:rFonts w:cs="Times New Roman"/>
        </w:rPr>
      </w:pPr>
      <w:r w:rsidRPr="00BE0AE5">
        <w:rPr>
          <w:rFonts w:cs="Times New Roman"/>
        </w:rPr>
        <w:t xml:space="preserve">способность их использовать в учебной, познавательной и социальной практике; </w:t>
      </w:r>
    </w:p>
    <w:p w14:paraId="38D224A1" w14:textId="77777777" w:rsidR="00FE214C" w:rsidRPr="00BE0AE5" w:rsidRDefault="00FE214C">
      <w:pPr>
        <w:pStyle w:val="list-bullet"/>
        <w:rPr>
          <w:rFonts w:cs="Times New Roman"/>
        </w:rPr>
      </w:pPr>
      <w:r w:rsidRPr="00BE0AE5">
        <w:rPr>
          <w:rFonts w:cs="Times New Roman"/>
        </w:rPr>
        <w:t xml:space="preserve">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14:paraId="70D4166B" w14:textId="77777777" w:rsidR="00FE214C" w:rsidRPr="00BE0AE5" w:rsidRDefault="00FE214C">
      <w:pPr>
        <w:pStyle w:val="list-bullet"/>
        <w:rPr>
          <w:rFonts w:cs="Times New Roman"/>
        </w:rPr>
      </w:pPr>
      <w:r w:rsidRPr="00BE0AE5">
        <w:rPr>
          <w:rFonts w:cs="Times New Roman"/>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14:paraId="136CF039" w14:textId="77777777" w:rsidR="00FE214C" w:rsidRPr="00BE0AE5" w:rsidRDefault="00FE214C">
      <w:pPr>
        <w:pStyle w:val="body"/>
        <w:rPr>
          <w:rFonts w:cs="Times New Roman"/>
        </w:rPr>
      </w:pPr>
      <w:r w:rsidRPr="00BE0AE5">
        <w:rPr>
          <w:rFonts w:cs="Times New Roman"/>
        </w:rPr>
        <w:t xml:space="preserve">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 </w:t>
      </w:r>
    </w:p>
    <w:p w14:paraId="55487D2B" w14:textId="77777777" w:rsidR="00FE214C" w:rsidRPr="00BE0AE5" w:rsidRDefault="00FE214C">
      <w:pPr>
        <w:pStyle w:val="list-dash"/>
        <w:rPr>
          <w:rFonts w:cs="Times New Roman"/>
        </w:rPr>
      </w:pPr>
      <w:r w:rsidRPr="00BE0AE5">
        <w:rPr>
          <w:rFonts w:cs="Times New Roman"/>
        </w:rPr>
        <w:t>универсальными учебными познавательными действиями;</w:t>
      </w:r>
    </w:p>
    <w:p w14:paraId="58F6B8E1" w14:textId="77777777" w:rsidR="00FE214C" w:rsidRPr="00BE0AE5" w:rsidRDefault="00FE214C">
      <w:pPr>
        <w:pStyle w:val="list-dash"/>
        <w:rPr>
          <w:rFonts w:cs="Times New Roman"/>
        </w:rPr>
      </w:pPr>
      <w:r w:rsidRPr="00BE0AE5">
        <w:rPr>
          <w:rFonts w:cs="Times New Roman"/>
        </w:rPr>
        <w:t>универсальными учебными коммуникативными действиями;</w:t>
      </w:r>
    </w:p>
    <w:p w14:paraId="0C1F7CEA" w14:textId="77777777" w:rsidR="00FE214C" w:rsidRPr="00BE0AE5" w:rsidRDefault="00FE214C">
      <w:pPr>
        <w:pStyle w:val="list-dash"/>
        <w:rPr>
          <w:rFonts w:cs="Times New Roman"/>
        </w:rPr>
      </w:pPr>
      <w:r w:rsidRPr="00BE0AE5">
        <w:rPr>
          <w:rFonts w:cs="Times New Roman"/>
        </w:rPr>
        <w:t>универсальными регулятивными действиями.</w:t>
      </w:r>
    </w:p>
    <w:p w14:paraId="2F07C313" w14:textId="77777777" w:rsidR="00FE214C" w:rsidRPr="00BE0AE5" w:rsidRDefault="00FE214C">
      <w:pPr>
        <w:pStyle w:val="body"/>
        <w:rPr>
          <w:rFonts w:cs="Times New Roman"/>
          <w:spacing w:val="-1"/>
        </w:rPr>
      </w:pPr>
      <w:r w:rsidRPr="00BE0AE5">
        <w:rPr>
          <w:rFonts w:cs="Times New Roman"/>
          <w:spacing w:val="-1"/>
        </w:rPr>
        <w:t>Овладение универсальными учебными познавательными действиями предполагает умение использовать базовые логические действия, базовые исследовательские действия, работать с информацией.</w:t>
      </w:r>
    </w:p>
    <w:p w14:paraId="57D36DDE" w14:textId="77777777" w:rsidR="00FE214C" w:rsidRPr="00BE0AE5" w:rsidRDefault="00FE214C">
      <w:pPr>
        <w:pStyle w:val="body"/>
        <w:rPr>
          <w:rFonts w:cs="Times New Roman"/>
        </w:rPr>
      </w:pPr>
      <w:r w:rsidRPr="00BE0AE5">
        <w:rPr>
          <w:rFonts w:cs="Times New Roman"/>
        </w:rPr>
        <w:t>Овладение системой универсальных учебных коммуникативных действий обеспечивает сформированность социальных навыков общения, совместной деятельности.</w:t>
      </w:r>
    </w:p>
    <w:p w14:paraId="652ABFCD" w14:textId="77777777" w:rsidR="00FE214C" w:rsidRPr="00BE0AE5" w:rsidRDefault="00FE214C">
      <w:pPr>
        <w:pStyle w:val="body"/>
        <w:rPr>
          <w:rFonts w:cs="Times New Roman"/>
        </w:rPr>
      </w:pPr>
      <w:r w:rsidRPr="00BE0AE5">
        <w:rPr>
          <w:rFonts w:cs="Times New Roman"/>
        </w:rPr>
        <w:t>Овладение универсальными учебными регулятивными действиями включает умения самоорганизации, самоконтроля, развитие эмоционального интеллекта</w:t>
      </w:r>
    </w:p>
    <w:p w14:paraId="340D19BA" w14:textId="77777777" w:rsidR="00FE214C" w:rsidRPr="00BE0AE5" w:rsidRDefault="00FE214C">
      <w:pPr>
        <w:pStyle w:val="body"/>
        <w:rPr>
          <w:rFonts w:cs="Times New Roman"/>
          <w:spacing w:val="1"/>
        </w:rPr>
      </w:pPr>
      <w:r w:rsidRPr="00BE0AE5">
        <w:rPr>
          <w:rFonts w:cs="Times New Roman"/>
          <w:spacing w:val="1"/>
        </w:rPr>
        <w:t>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14:paraId="75A0D0E1" w14:textId="77777777" w:rsidR="00FE214C" w:rsidRPr="00BE0AE5" w:rsidRDefault="00FE214C">
      <w:pPr>
        <w:pStyle w:val="body"/>
        <w:rPr>
          <w:rFonts w:cs="Times New Roman"/>
        </w:rPr>
      </w:pPr>
      <w:r w:rsidRPr="00BE0AE5">
        <w:rPr>
          <w:rFonts w:cs="Times New Roman"/>
        </w:rPr>
        <w:lastRenderedPageBreak/>
        <w:t>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357A3F8D" w14:textId="77777777" w:rsidR="00FE214C" w:rsidRPr="00BE0AE5" w:rsidRDefault="00FE214C">
      <w:pPr>
        <w:pStyle w:val="body"/>
        <w:rPr>
          <w:rFonts w:cs="Times New Roman"/>
        </w:rPr>
      </w:pPr>
      <w:r w:rsidRPr="00BE0AE5">
        <w:rPr>
          <w:rFonts w:cs="Times New Roman"/>
        </w:rPr>
        <w:t>Требования к предметным результатам:</w:t>
      </w:r>
    </w:p>
    <w:p w14:paraId="2DE4C8C9" w14:textId="77777777" w:rsidR="00FE214C" w:rsidRPr="00BE0AE5" w:rsidRDefault="00FE214C">
      <w:pPr>
        <w:pStyle w:val="list-bullet"/>
        <w:rPr>
          <w:rFonts w:cs="Times New Roman"/>
        </w:rPr>
      </w:pPr>
      <w:r w:rsidRPr="00BE0AE5">
        <w:rPr>
          <w:rFonts w:cs="Times New Roman"/>
        </w:rPr>
        <w:t xml:space="preserve">сформулированы в деятельностной форме с усилением акцента на применение знаний и конкретные умения; </w:t>
      </w:r>
    </w:p>
    <w:p w14:paraId="3CF78237" w14:textId="77777777" w:rsidR="00FE214C" w:rsidRPr="00BE0AE5" w:rsidRDefault="00FE214C">
      <w:pPr>
        <w:pStyle w:val="list-bullet"/>
        <w:rPr>
          <w:rFonts w:cs="Times New Roman"/>
        </w:rPr>
      </w:pPr>
      <w:r w:rsidRPr="00BE0AE5">
        <w:rPr>
          <w:rFonts w:cs="Times New Roman"/>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14:paraId="7E4B3E7C" w14:textId="77777777" w:rsidR="00FE214C" w:rsidRPr="00BE0AE5" w:rsidRDefault="00FE214C">
      <w:pPr>
        <w:pStyle w:val="list-bullet"/>
        <w:rPr>
          <w:rFonts w:cs="Times New Roman"/>
        </w:rPr>
      </w:pPr>
      <w:r w:rsidRPr="00BE0AE5">
        <w:rPr>
          <w:rFonts w:cs="Times New Roman"/>
        </w:rPr>
        <w:t>определяют требования к результатам освоения программ основного общего образования по учебным предметам «Русский язык», «Литература», «Родной язык (русский)», «Родная литература (русская)», «Английский язык», «Немецкий язык», «Французский язык», «Испанский язык», «Китайский язык», «История», «Обществознание», «География», «Изобразительное искусство», «Музыка», «Технология», «Физическая культура», «Основы безопасности жизнедеятельности» на базовом уровне;</w:t>
      </w:r>
    </w:p>
    <w:p w14:paraId="27A91854" w14:textId="77777777" w:rsidR="00FE214C" w:rsidRPr="00BE0AE5" w:rsidRDefault="00FE214C">
      <w:pPr>
        <w:pStyle w:val="list-bullet"/>
        <w:rPr>
          <w:rFonts w:cs="Times New Roman"/>
        </w:rPr>
      </w:pPr>
      <w:r w:rsidRPr="00BE0AE5">
        <w:rPr>
          <w:rFonts w:cs="Times New Roman"/>
        </w:rPr>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w:t>
      </w:r>
    </w:p>
    <w:p w14:paraId="1D171CF8" w14:textId="77777777" w:rsidR="00FE214C" w:rsidRPr="00BE0AE5" w:rsidRDefault="00FE214C">
      <w:pPr>
        <w:pStyle w:val="list-bullet"/>
        <w:rPr>
          <w:rFonts w:cs="Times New Roman"/>
          <w:spacing w:val="3"/>
        </w:rPr>
      </w:pPr>
      <w:r w:rsidRPr="00BE0AE5">
        <w:rPr>
          <w:rFonts w:cs="Times New Roman"/>
          <w:spacing w:val="3"/>
        </w:rPr>
        <w:t>усиливают акценты на изучение явлений и процессов современной России и мира в целом, современного состояния науки.</w:t>
      </w:r>
    </w:p>
    <w:p w14:paraId="1ABF1064" w14:textId="77777777" w:rsidR="00FE214C" w:rsidRPr="00BE0AE5" w:rsidRDefault="00FE214C" w:rsidP="000B78B2">
      <w:pPr>
        <w:pStyle w:val="20"/>
      </w:pPr>
      <w:bookmarkStart w:id="6" w:name="_Toc102137749"/>
      <w:r w:rsidRPr="00BE0AE5">
        <w:t>1.3.</w:t>
      </w:r>
      <w:r w:rsidRPr="00BE0AE5">
        <w:t> </w:t>
      </w:r>
      <w:r w:rsidRPr="00BE0AE5">
        <w:t xml:space="preserve">Система оценки достижения </w:t>
      </w:r>
      <w:r w:rsidRPr="00BE0AE5">
        <w:br/>
        <w:t xml:space="preserve">планируемых результатов освоения </w:t>
      </w:r>
      <w:r w:rsidRPr="00BE0AE5">
        <w:br/>
        <w:t>основной образовательной программы</w:t>
      </w:r>
      <w:bookmarkEnd w:id="6"/>
    </w:p>
    <w:p w14:paraId="2EE48BF2" w14:textId="77777777" w:rsidR="00FE214C" w:rsidRPr="00BE0AE5" w:rsidRDefault="00FE214C" w:rsidP="000B78B2">
      <w:pPr>
        <w:pStyle w:val="3"/>
      </w:pPr>
      <w:bookmarkStart w:id="7" w:name="_Toc102137750"/>
      <w:r w:rsidRPr="00BE0AE5">
        <w:t>1.3.1.</w:t>
      </w:r>
      <w:r w:rsidRPr="00BE0AE5">
        <w:t> </w:t>
      </w:r>
      <w:r w:rsidRPr="00BE0AE5">
        <w:t>Общие положения</w:t>
      </w:r>
      <w:bookmarkEnd w:id="7"/>
    </w:p>
    <w:p w14:paraId="10D97E8F" w14:textId="77777777" w:rsidR="00FE214C" w:rsidRPr="00BE0AE5" w:rsidRDefault="00FE214C">
      <w:pPr>
        <w:pStyle w:val="body"/>
        <w:rPr>
          <w:rFonts w:cs="Times New Roman"/>
        </w:rPr>
      </w:pPr>
      <w:r w:rsidRPr="00BE0AE5">
        <w:rPr>
          <w:rFonts w:cs="Times New Roman"/>
        </w:rPr>
        <w:t>В соответствии со статусом ФГОС ООО, «независимо от формы получения основного общего образования и формы обучения» этот документ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 Это означает, что ФГОС задает основные требования к образовательным результатам и средствам оценки их достижения.</w:t>
      </w:r>
    </w:p>
    <w:p w14:paraId="02D8FDE8" w14:textId="77777777" w:rsidR="00FE214C" w:rsidRPr="00BE0AE5" w:rsidRDefault="00FE214C">
      <w:pPr>
        <w:pStyle w:val="body"/>
        <w:rPr>
          <w:rFonts w:cs="Times New Roman"/>
        </w:rPr>
      </w:pPr>
      <w:r w:rsidRPr="00BE0AE5">
        <w:rPr>
          <w:rFonts w:cs="Times New Roman"/>
        </w:rPr>
        <w:lastRenderedPageBreak/>
        <w:t>Система оценки достижения планируемых результатов (далее —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14:paraId="59916B78" w14:textId="77777777" w:rsidR="00FE214C" w:rsidRPr="00BE0AE5" w:rsidRDefault="00FE214C">
      <w:pPr>
        <w:pStyle w:val="body"/>
        <w:rPr>
          <w:rFonts w:cs="Times New Roman"/>
        </w:rPr>
      </w:pPr>
      <w:r w:rsidRPr="00BE0AE5">
        <w:rPr>
          <w:rFonts w:cs="Times New Roman"/>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BE0AE5">
        <w:rPr>
          <w:rStyle w:val="Bold"/>
          <w:rFonts w:cs="Times New Roman"/>
        </w:rPr>
        <w:t>функциями</w:t>
      </w:r>
      <w:r w:rsidRPr="00BE0AE5">
        <w:rPr>
          <w:rFonts w:cs="Times New Roman"/>
        </w:rPr>
        <w:t xml:space="preserve"> являются </w:t>
      </w:r>
      <w:r w:rsidRPr="00BE0AE5">
        <w:rPr>
          <w:rStyle w:val="BoldItalic"/>
          <w:rFonts w:cs="Times New Roman"/>
        </w:rPr>
        <w:t>ориентация образовательного процесса</w:t>
      </w:r>
      <w:r w:rsidRPr="00BE0AE5">
        <w:rPr>
          <w:rFonts w:cs="Times New Roman"/>
        </w:rPr>
        <w:t xml:space="preserve"> на достижение планируемых результатов освоения основной образовательной программы</w:t>
      </w:r>
      <w:r w:rsidRPr="00BE0AE5">
        <w:rPr>
          <w:rStyle w:val="Italic"/>
          <w:rFonts w:cs="Times New Roman"/>
        </w:rPr>
        <w:t xml:space="preserve"> </w:t>
      </w:r>
      <w:r w:rsidRPr="00BE0AE5">
        <w:rPr>
          <w:rFonts w:cs="Times New Roman"/>
        </w:rPr>
        <w:t>основного общего образования и обеспечение эффективной «</w:t>
      </w:r>
      <w:r w:rsidRPr="00BE0AE5">
        <w:rPr>
          <w:rStyle w:val="BoldItalic"/>
          <w:rFonts w:cs="Times New Roman"/>
        </w:rPr>
        <w:t>обратной связи</w:t>
      </w:r>
      <w:r w:rsidRPr="00BE0AE5">
        <w:rPr>
          <w:rFonts w:cs="Times New Roman"/>
        </w:rPr>
        <w:t xml:space="preserve">», позволяющей осуществлять </w:t>
      </w:r>
      <w:r w:rsidRPr="00BE0AE5">
        <w:rPr>
          <w:rStyle w:val="BoldItalic"/>
          <w:rFonts w:cs="Times New Roman"/>
        </w:rPr>
        <w:t>управление образовательным процессом.</w:t>
      </w:r>
      <w:r w:rsidRPr="00BE0AE5">
        <w:rPr>
          <w:rFonts w:cs="Times New Roman"/>
        </w:rPr>
        <w:t xml:space="preserve"> </w:t>
      </w:r>
    </w:p>
    <w:p w14:paraId="3AD4D1A8" w14:textId="77777777" w:rsidR="00FE214C" w:rsidRPr="00BE0AE5" w:rsidRDefault="00FE214C">
      <w:pPr>
        <w:pStyle w:val="body"/>
        <w:rPr>
          <w:rFonts w:cs="Times New Roman"/>
        </w:rPr>
      </w:pPr>
      <w:r w:rsidRPr="00BE0AE5">
        <w:rPr>
          <w:rStyle w:val="Bold"/>
          <w:rFonts w:cs="Times New Roman"/>
        </w:rPr>
        <w:t>Основными направлениями и целями оценочной деятельности</w:t>
      </w:r>
      <w:r w:rsidRPr="00BE0AE5">
        <w:rPr>
          <w:rFonts w:cs="Times New Roman"/>
        </w:rPr>
        <w:t xml:space="preserve"> в образовательной организации являются:</w:t>
      </w:r>
    </w:p>
    <w:p w14:paraId="117BFC91" w14:textId="77777777" w:rsidR="00FE214C" w:rsidRPr="00BE0AE5" w:rsidRDefault="00FE214C">
      <w:pPr>
        <w:pStyle w:val="list-bullet"/>
        <w:rPr>
          <w:rFonts w:cs="Times New Roman"/>
        </w:rPr>
      </w:pPr>
      <w:r w:rsidRPr="00BE0AE5">
        <w:rPr>
          <w:rFonts w:cs="Times New Roman"/>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14:paraId="5C94F4AE" w14:textId="77777777" w:rsidR="00FE214C" w:rsidRPr="00BE0AE5" w:rsidRDefault="00FE214C">
      <w:pPr>
        <w:pStyle w:val="list-bullet"/>
        <w:rPr>
          <w:rFonts w:cs="Times New Roman"/>
        </w:rPr>
      </w:pPr>
      <w:r w:rsidRPr="00BE0AE5">
        <w:rPr>
          <w:rFonts w:cs="Times New Roman"/>
        </w:rPr>
        <w:t>оценка результатов деятельности педагогических кадров как основа аттестационных процедур;</w:t>
      </w:r>
    </w:p>
    <w:p w14:paraId="597BA548" w14:textId="77777777" w:rsidR="00FE214C" w:rsidRPr="00BE0AE5" w:rsidRDefault="00FE214C">
      <w:pPr>
        <w:pStyle w:val="list-bullet"/>
        <w:rPr>
          <w:rFonts w:cs="Times New Roman"/>
        </w:rPr>
      </w:pPr>
      <w:r w:rsidRPr="00BE0AE5">
        <w:rPr>
          <w:rFonts w:cs="Times New Roman"/>
        </w:rPr>
        <w:t>оценка результатов деятельности образовательной организации как основа аккредитационных процедур.</w:t>
      </w:r>
    </w:p>
    <w:p w14:paraId="77808E79" w14:textId="77777777" w:rsidR="00FE214C" w:rsidRPr="00BE0AE5" w:rsidRDefault="00FE214C">
      <w:pPr>
        <w:pStyle w:val="body"/>
        <w:rPr>
          <w:rFonts w:cs="Times New Roman"/>
        </w:rPr>
      </w:pPr>
      <w:r w:rsidRPr="00BE0AE5">
        <w:rPr>
          <w:rStyle w:val="Bold"/>
          <w:rFonts w:cs="Times New Roman"/>
        </w:rPr>
        <w:t>Основным объектом системы оценки</w:t>
      </w:r>
      <w:r w:rsidRPr="00BE0AE5">
        <w:rPr>
          <w:rFonts w:cs="Times New Roman"/>
        </w:rPr>
        <w:t xml:space="preserve">, ее содержательной и </w:t>
      </w:r>
      <w:proofErr w:type="spellStart"/>
      <w:r w:rsidRPr="00BE0AE5">
        <w:rPr>
          <w:rFonts w:cs="Times New Roman"/>
        </w:rPr>
        <w:t>критериальной</w:t>
      </w:r>
      <w:proofErr w:type="spellEnd"/>
      <w:r w:rsidRPr="00BE0AE5">
        <w:rPr>
          <w:rFonts w:cs="Times New Roman"/>
        </w:rPr>
        <w:t xml:space="preserve">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14:paraId="19E6B790" w14:textId="77777777" w:rsidR="00FE214C" w:rsidRPr="00BE0AE5" w:rsidRDefault="00FE214C">
      <w:pPr>
        <w:pStyle w:val="body"/>
        <w:rPr>
          <w:rFonts w:cs="Times New Roman"/>
        </w:rPr>
      </w:pPr>
      <w:r w:rsidRPr="00BE0AE5">
        <w:rPr>
          <w:rFonts w:cs="Times New Roman"/>
        </w:rPr>
        <w:t>Система оценки включает процедуры внутренней и внешней оценки.</w:t>
      </w:r>
    </w:p>
    <w:p w14:paraId="431CCFAD" w14:textId="77777777" w:rsidR="00FE214C" w:rsidRPr="00BE0AE5" w:rsidRDefault="00FE214C">
      <w:pPr>
        <w:pStyle w:val="body"/>
        <w:rPr>
          <w:rFonts w:cs="Times New Roman"/>
        </w:rPr>
      </w:pPr>
      <w:r w:rsidRPr="00BE0AE5">
        <w:rPr>
          <w:rStyle w:val="Bold"/>
          <w:rFonts w:cs="Times New Roman"/>
        </w:rPr>
        <w:t>Внутренняя оценка</w:t>
      </w:r>
      <w:r w:rsidRPr="00BE0AE5">
        <w:rPr>
          <w:rFonts w:cs="Times New Roman"/>
        </w:rPr>
        <w:t xml:space="preserve"> включает:</w:t>
      </w:r>
    </w:p>
    <w:p w14:paraId="4357FAD0" w14:textId="77777777" w:rsidR="00FE214C" w:rsidRPr="00BE0AE5" w:rsidRDefault="00FE214C">
      <w:pPr>
        <w:pStyle w:val="list-bullet"/>
        <w:rPr>
          <w:rFonts w:cs="Times New Roman"/>
        </w:rPr>
      </w:pPr>
      <w:r w:rsidRPr="00BE0AE5">
        <w:rPr>
          <w:rFonts w:cs="Times New Roman"/>
        </w:rPr>
        <w:t>стартовую диагностику,</w:t>
      </w:r>
    </w:p>
    <w:p w14:paraId="213DC4AC" w14:textId="77777777" w:rsidR="00FE214C" w:rsidRPr="00BE0AE5" w:rsidRDefault="00FE214C">
      <w:pPr>
        <w:pStyle w:val="list-bullet"/>
        <w:rPr>
          <w:rFonts w:cs="Times New Roman"/>
        </w:rPr>
      </w:pPr>
      <w:r w:rsidRPr="00BE0AE5">
        <w:rPr>
          <w:rFonts w:cs="Times New Roman"/>
        </w:rPr>
        <w:t>текущую и тематическую оценку,</w:t>
      </w:r>
    </w:p>
    <w:p w14:paraId="59AEBC6C" w14:textId="77777777" w:rsidR="00FE214C" w:rsidRPr="00BE0AE5" w:rsidRDefault="00FE214C">
      <w:pPr>
        <w:pStyle w:val="list-bullet"/>
        <w:rPr>
          <w:rFonts w:cs="Times New Roman"/>
        </w:rPr>
      </w:pPr>
      <w:r w:rsidRPr="00BE0AE5">
        <w:rPr>
          <w:rFonts w:cs="Times New Roman"/>
        </w:rPr>
        <w:t>портфолио,</w:t>
      </w:r>
    </w:p>
    <w:p w14:paraId="1F7F4F15" w14:textId="77777777" w:rsidR="00FE214C" w:rsidRPr="00BE0AE5" w:rsidRDefault="00FE214C">
      <w:pPr>
        <w:pStyle w:val="list-bullet"/>
        <w:rPr>
          <w:rFonts w:cs="Times New Roman"/>
        </w:rPr>
      </w:pPr>
      <w:r w:rsidRPr="00BE0AE5">
        <w:rPr>
          <w:rFonts w:cs="Times New Roman"/>
        </w:rPr>
        <w:t>внутришкольный мониторинг образовательных достижений,</w:t>
      </w:r>
    </w:p>
    <w:p w14:paraId="720995EB" w14:textId="77777777" w:rsidR="00FE214C" w:rsidRPr="00BE0AE5" w:rsidRDefault="00FE214C">
      <w:pPr>
        <w:pStyle w:val="list-bullet"/>
        <w:rPr>
          <w:rFonts w:cs="Times New Roman"/>
        </w:rPr>
      </w:pPr>
      <w:r w:rsidRPr="00BE0AE5">
        <w:rPr>
          <w:rFonts w:cs="Times New Roman"/>
        </w:rPr>
        <w:t>промежуточную и итоговую аттестацию обучающихся.</w:t>
      </w:r>
    </w:p>
    <w:p w14:paraId="74C94889" w14:textId="77777777" w:rsidR="00FE214C" w:rsidRPr="00BE0AE5" w:rsidRDefault="00FE214C">
      <w:pPr>
        <w:pStyle w:val="body"/>
        <w:rPr>
          <w:rFonts w:cs="Times New Roman"/>
        </w:rPr>
      </w:pPr>
      <w:r w:rsidRPr="00BE0AE5">
        <w:rPr>
          <w:rFonts w:cs="Times New Roman"/>
        </w:rPr>
        <w:t xml:space="preserve">К </w:t>
      </w:r>
      <w:r w:rsidRPr="00BE0AE5">
        <w:rPr>
          <w:rStyle w:val="Bold"/>
          <w:rFonts w:cs="Times New Roman"/>
        </w:rPr>
        <w:t>внешним процедурам</w:t>
      </w:r>
      <w:r w:rsidRPr="00BE0AE5">
        <w:rPr>
          <w:rFonts w:cs="Times New Roman"/>
        </w:rPr>
        <w:t xml:space="preserve"> относятся:</w:t>
      </w:r>
    </w:p>
    <w:p w14:paraId="68F0ACD3" w14:textId="77777777" w:rsidR="00FE214C" w:rsidRPr="00BE0AE5" w:rsidRDefault="00FE214C">
      <w:pPr>
        <w:pStyle w:val="list-bullet"/>
        <w:rPr>
          <w:rFonts w:cs="Times New Roman"/>
        </w:rPr>
      </w:pPr>
      <w:r w:rsidRPr="00BE0AE5">
        <w:rPr>
          <w:rFonts w:cs="Times New Roman"/>
        </w:rPr>
        <w:t>государственная итоговая аттестация</w:t>
      </w:r>
      <w:r w:rsidRPr="00BE0AE5">
        <w:rPr>
          <w:rStyle w:val="footnote-num"/>
          <w:rFonts w:cs="Times New Roman"/>
          <w:vertAlign w:val="superscript"/>
        </w:rPr>
        <w:footnoteReference w:id="1"/>
      </w:r>
      <w:r w:rsidRPr="00BE0AE5">
        <w:rPr>
          <w:rFonts w:cs="Times New Roman"/>
        </w:rPr>
        <w:t>,</w:t>
      </w:r>
    </w:p>
    <w:p w14:paraId="7422FAA2" w14:textId="77777777" w:rsidR="00FE214C" w:rsidRPr="00BE0AE5" w:rsidRDefault="00FE214C">
      <w:pPr>
        <w:pStyle w:val="list-bullet"/>
        <w:rPr>
          <w:rFonts w:cs="Times New Roman"/>
        </w:rPr>
      </w:pPr>
      <w:r w:rsidRPr="00BE0AE5">
        <w:rPr>
          <w:rFonts w:cs="Times New Roman"/>
        </w:rPr>
        <w:t>независимая оценка качества образования</w:t>
      </w:r>
      <w:r w:rsidRPr="00BE0AE5">
        <w:rPr>
          <w:rStyle w:val="footnote-num"/>
          <w:rFonts w:cs="Times New Roman"/>
          <w:vertAlign w:val="superscript"/>
        </w:rPr>
        <w:footnoteReference w:id="2"/>
      </w:r>
      <w:r w:rsidRPr="00BE0AE5">
        <w:rPr>
          <w:rFonts w:cs="Times New Roman"/>
        </w:rPr>
        <w:t xml:space="preserve"> и</w:t>
      </w:r>
    </w:p>
    <w:p w14:paraId="7CF60CD6" w14:textId="77777777" w:rsidR="00FE214C" w:rsidRPr="00BE0AE5" w:rsidRDefault="00FE214C">
      <w:pPr>
        <w:pStyle w:val="list-bullet"/>
        <w:rPr>
          <w:rFonts w:cs="Times New Roman"/>
        </w:rPr>
      </w:pPr>
      <w:r w:rsidRPr="00BE0AE5">
        <w:rPr>
          <w:rFonts w:cs="Times New Roman"/>
        </w:rPr>
        <w:lastRenderedPageBreak/>
        <w:t>мониторинговые исследования</w:t>
      </w:r>
      <w:r w:rsidRPr="00BE0AE5">
        <w:rPr>
          <w:rStyle w:val="footnote-num"/>
          <w:rFonts w:cs="Times New Roman"/>
          <w:vertAlign w:val="superscript"/>
        </w:rPr>
        <w:footnoteReference w:id="3"/>
      </w:r>
      <w:r w:rsidRPr="00BE0AE5">
        <w:rPr>
          <w:rFonts w:cs="Times New Roman"/>
        </w:rPr>
        <w:t xml:space="preserve"> муниципального, регионального и федерального уровней.</w:t>
      </w:r>
    </w:p>
    <w:p w14:paraId="065774D7" w14:textId="77777777" w:rsidR="00FE214C" w:rsidRPr="00BE0AE5" w:rsidRDefault="00FE214C">
      <w:pPr>
        <w:pStyle w:val="body"/>
        <w:rPr>
          <w:rFonts w:cs="Times New Roman"/>
          <w:spacing w:val="-2"/>
        </w:rPr>
      </w:pPr>
      <w:r w:rsidRPr="00BE0AE5">
        <w:rPr>
          <w:rFonts w:cs="Times New Roman"/>
          <w:spacing w:val="-2"/>
        </w:rPr>
        <w:t>Особенности каждой из указанных процедур описаны в п.1.3.3 настоящего документа.</w:t>
      </w:r>
    </w:p>
    <w:p w14:paraId="642A22C3" w14:textId="77777777" w:rsidR="00FE214C" w:rsidRPr="00BE0AE5" w:rsidRDefault="00FE214C">
      <w:pPr>
        <w:pStyle w:val="body"/>
        <w:rPr>
          <w:rFonts w:cs="Times New Roman"/>
        </w:rPr>
      </w:pPr>
      <w:r w:rsidRPr="00BE0AE5">
        <w:rPr>
          <w:rFonts w:cs="Times New Roman"/>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3F8477B2" w14:textId="77777777" w:rsidR="00FE214C" w:rsidRPr="00BE0AE5" w:rsidRDefault="00FE214C">
      <w:pPr>
        <w:pStyle w:val="body"/>
        <w:rPr>
          <w:rFonts w:cs="Times New Roman"/>
        </w:rPr>
      </w:pPr>
      <w:r w:rsidRPr="00BE0AE5">
        <w:rPr>
          <w:rStyle w:val="Bold"/>
          <w:rFonts w:cs="Times New Roman"/>
        </w:rPr>
        <w:t>Системно-деятельностный подход</w:t>
      </w:r>
      <w:r w:rsidRPr="00BE0AE5">
        <w:rPr>
          <w:rFonts w:cs="Times New Roman"/>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14:paraId="57F0ADDF" w14:textId="77777777" w:rsidR="00FE214C" w:rsidRPr="00BE0AE5" w:rsidRDefault="00FE214C">
      <w:pPr>
        <w:pStyle w:val="body"/>
        <w:rPr>
          <w:rFonts w:cs="Times New Roman"/>
        </w:rPr>
      </w:pPr>
      <w:r w:rsidRPr="00BE0AE5">
        <w:rPr>
          <w:rStyle w:val="Bold"/>
          <w:rFonts w:cs="Times New Roman"/>
        </w:rPr>
        <w:t>Уровневый подход</w:t>
      </w:r>
      <w:r w:rsidRPr="00BE0AE5">
        <w:rPr>
          <w:rFonts w:cs="Times New Roman"/>
        </w:rPr>
        <w:t xml:space="preserve"> 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14:paraId="474B256B" w14:textId="77777777" w:rsidR="00FE214C" w:rsidRPr="00BE0AE5" w:rsidRDefault="00FE214C">
      <w:pPr>
        <w:pStyle w:val="body"/>
        <w:rPr>
          <w:rFonts w:cs="Times New Roman"/>
          <w:spacing w:val="3"/>
        </w:rPr>
      </w:pPr>
      <w:r w:rsidRPr="00BE0AE5">
        <w:rPr>
          <w:rFonts w:cs="Times New Roman"/>
          <w:spacing w:val="3"/>
        </w:rPr>
        <w:t xml:space="preserve">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 </w:t>
      </w:r>
    </w:p>
    <w:p w14:paraId="28E758CF" w14:textId="77777777" w:rsidR="00FE214C" w:rsidRPr="00BE0AE5" w:rsidRDefault="00FE214C">
      <w:pPr>
        <w:pStyle w:val="body"/>
        <w:rPr>
          <w:rFonts w:cs="Times New Roman"/>
        </w:rPr>
      </w:pPr>
      <w:r w:rsidRPr="00BE0AE5">
        <w:rPr>
          <w:rStyle w:val="Bold"/>
          <w:rFonts w:cs="Times New Roman"/>
        </w:rPr>
        <w:t>Комплексный подход</w:t>
      </w:r>
      <w:r w:rsidRPr="00BE0AE5">
        <w:rPr>
          <w:rFonts w:cs="Times New Roman"/>
        </w:rPr>
        <w:t xml:space="preserve"> к оценке образовательных достижений реализуется с помощью:</w:t>
      </w:r>
    </w:p>
    <w:p w14:paraId="4E46B5FF" w14:textId="77777777" w:rsidR="00FE214C" w:rsidRPr="00BE0AE5" w:rsidRDefault="00FE214C">
      <w:pPr>
        <w:pStyle w:val="list-bullet"/>
        <w:rPr>
          <w:rFonts w:cs="Times New Roman"/>
        </w:rPr>
      </w:pPr>
      <w:r w:rsidRPr="00BE0AE5">
        <w:rPr>
          <w:rFonts w:cs="Times New Roman"/>
        </w:rPr>
        <w:t>оценки предметных и метапредметных результатов;</w:t>
      </w:r>
    </w:p>
    <w:p w14:paraId="09C0C557" w14:textId="77777777" w:rsidR="00FE214C" w:rsidRPr="00BE0AE5" w:rsidRDefault="00FE214C">
      <w:pPr>
        <w:pStyle w:val="list-bullet"/>
        <w:rPr>
          <w:rFonts w:cs="Times New Roman"/>
        </w:rPr>
      </w:pPr>
      <w:r w:rsidRPr="00BE0AE5">
        <w:rPr>
          <w:rFonts w:cs="Times New Roman"/>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14:paraId="435F5BF1" w14:textId="77777777" w:rsidR="00FE214C" w:rsidRPr="00BE0AE5" w:rsidRDefault="00FE214C">
      <w:pPr>
        <w:pStyle w:val="list-bullet"/>
        <w:rPr>
          <w:rFonts w:cs="Times New Roman"/>
        </w:rPr>
      </w:pPr>
      <w:r w:rsidRPr="00BE0AE5">
        <w:rPr>
          <w:rFonts w:cs="Times New Roman"/>
        </w:rPr>
        <w:t>использования контекстной информации (особенности обучающихся, условия в процессе обучения и др.) для интерпретации полученных результатов в целях управления качеством образования;</w:t>
      </w:r>
    </w:p>
    <w:p w14:paraId="3C571560" w14:textId="77777777" w:rsidR="00FE214C" w:rsidRPr="00BE0AE5" w:rsidRDefault="00FE214C">
      <w:pPr>
        <w:pStyle w:val="list-bullet"/>
        <w:rPr>
          <w:rFonts w:cs="Times New Roman"/>
        </w:rPr>
      </w:pPr>
      <w:r w:rsidRPr="00BE0AE5">
        <w:rPr>
          <w:rFonts w:cs="Times New Roman"/>
        </w:rPr>
        <w:t>использования разнообразных методов и форм оценки, взаимно дополняющих друг друга (стандартизированных устных и пись</w:t>
      </w:r>
      <w:r w:rsidRPr="00BE0AE5">
        <w:rPr>
          <w:rFonts w:cs="Times New Roman"/>
        </w:rPr>
        <w:lastRenderedPageBreak/>
        <w:t xml:space="preserve">менных работ, проектов, практических работ, командных, исследовательских, творческих работ, самоанализа и самооценки, </w:t>
      </w:r>
      <w:proofErr w:type="spellStart"/>
      <w:r w:rsidRPr="00BE0AE5">
        <w:rPr>
          <w:rFonts w:cs="Times New Roman"/>
        </w:rPr>
        <w:t>взаимооценки</w:t>
      </w:r>
      <w:proofErr w:type="spellEnd"/>
      <w:r w:rsidRPr="00BE0AE5">
        <w:rPr>
          <w:rFonts w:cs="Times New Roman"/>
        </w:rPr>
        <w:t>,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14:paraId="73DBE222" w14:textId="09DCE4F1" w:rsidR="00FE214C" w:rsidRPr="00BE0AE5" w:rsidRDefault="00FE214C" w:rsidP="000B78B2">
      <w:pPr>
        <w:pStyle w:val="3"/>
      </w:pPr>
      <w:bookmarkStart w:id="8" w:name="_Toc102137751"/>
      <w:r w:rsidRPr="00BE0AE5">
        <w:t>1.3.2</w:t>
      </w:r>
      <w:r w:rsidR="000B78B2">
        <w:t>.</w:t>
      </w:r>
      <w:r w:rsidRPr="00BE0AE5">
        <w:t> </w:t>
      </w:r>
      <w:r w:rsidRPr="00BE0AE5">
        <w:t xml:space="preserve">Особенности оценки метапредметных </w:t>
      </w:r>
      <w:r w:rsidRPr="00BE0AE5">
        <w:br/>
        <w:t>и предметных результатов</w:t>
      </w:r>
      <w:bookmarkEnd w:id="8"/>
    </w:p>
    <w:p w14:paraId="557F1F85" w14:textId="77777777" w:rsidR="00FE214C" w:rsidRPr="00BE0AE5" w:rsidRDefault="00FE214C">
      <w:pPr>
        <w:pStyle w:val="h3-first"/>
        <w:rPr>
          <w:rFonts w:cs="Times New Roman"/>
        </w:rPr>
      </w:pPr>
      <w:r w:rsidRPr="00BE0AE5">
        <w:rPr>
          <w:rFonts w:cs="Times New Roman"/>
        </w:rPr>
        <w:t>Особенности оценки метапредметных результатов</w:t>
      </w:r>
    </w:p>
    <w:p w14:paraId="08E9242F" w14:textId="77777777" w:rsidR="00FE214C" w:rsidRPr="00BE0AE5" w:rsidRDefault="00FE214C">
      <w:pPr>
        <w:pStyle w:val="body"/>
        <w:rPr>
          <w:rFonts w:cs="Times New Roman"/>
          <w:spacing w:val="2"/>
        </w:rPr>
      </w:pPr>
      <w:r w:rsidRPr="00BE0AE5">
        <w:rPr>
          <w:rFonts w:cs="Times New Roman"/>
          <w:spacing w:val="2"/>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14:paraId="731DE401" w14:textId="77777777" w:rsidR="00FE214C" w:rsidRPr="00BE0AE5" w:rsidRDefault="00FE214C">
      <w:pPr>
        <w:pStyle w:val="body"/>
        <w:rPr>
          <w:rFonts w:cs="Times New Roman"/>
        </w:rPr>
      </w:pPr>
      <w:r w:rsidRPr="00BE0AE5">
        <w:rPr>
          <w:rFonts w:cs="Times New Roman"/>
        </w:rPr>
        <w:t>Формирование метапредметных результатов обеспечивается совокупностью всех учебных предметов и внеурочной деятельности.</w:t>
      </w:r>
    </w:p>
    <w:p w14:paraId="5CC0FEC3" w14:textId="77777777" w:rsidR="00FE214C" w:rsidRPr="00BE0AE5" w:rsidRDefault="00FE214C">
      <w:pPr>
        <w:pStyle w:val="body"/>
        <w:rPr>
          <w:rFonts w:cs="Times New Roman"/>
        </w:rPr>
      </w:pPr>
      <w:r w:rsidRPr="00BE0AE5">
        <w:rPr>
          <w:rFonts w:cs="Times New Roman"/>
        </w:rPr>
        <w:t>Основным объектом и предметом оценки метапредметных результатов является овладение:</w:t>
      </w:r>
    </w:p>
    <w:p w14:paraId="72FA572D" w14:textId="77777777" w:rsidR="00FE214C" w:rsidRPr="00BE0AE5" w:rsidRDefault="00FE214C">
      <w:pPr>
        <w:pStyle w:val="list-dash"/>
        <w:rPr>
          <w:rFonts w:cs="Times New Roman"/>
        </w:rPr>
      </w:pPr>
      <w:r w:rsidRPr="00BE0AE5">
        <w:rPr>
          <w:rFonts w:cs="Times New Roman"/>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14:paraId="08EF5F79" w14:textId="77777777" w:rsidR="00FE214C" w:rsidRPr="00BE0AE5" w:rsidRDefault="00FE214C">
      <w:pPr>
        <w:pStyle w:val="list-dash"/>
        <w:rPr>
          <w:rFonts w:cs="Times New Roman"/>
          <w:spacing w:val="1"/>
        </w:rPr>
      </w:pPr>
      <w:r w:rsidRPr="00BE0AE5">
        <w:rPr>
          <w:rFonts w:cs="Times New Roman"/>
          <w:spacing w:val="1"/>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622E5DD3" w14:textId="77777777" w:rsidR="00FE214C" w:rsidRPr="00BE0AE5" w:rsidRDefault="00FE214C">
      <w:pPr>
        <w:pStyle w:val="list-dash"/>
        <w:rPr>
          <w:rFonts w:cs="Times New Roman"/>
        </w:rPr>
      </w:pPr>
      <w:r w:rsidRPr="00BE0AE5">
        <w:rPr>
          <w:rFonts w:cs="Times New Roman"/>
        </w:rPr>
        <w:t xml:space="preserve">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w:t>
      </w:r>
      <w:r w:rsidRPr="00BE0AE5">
        <w:rPr>
          <w:rFonts w:cs="Times New Roman"/>
        </w:rPr>
        <w:lastRenderedPageBreak/>
        <w:t>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14:paraId="27D262B0" w14:textId="77777777" w:rsidR="00FE214C" w:rsidRPr="00BE0AE5" w:rsidRDefault="00FE214C">
      <w:pPr>
        <w:pStyle w:val="body"/>
        <w:rPr>
          <w:rStyle w:val="Italic"/>
          <w:rFonts w:cs="Times New Roman"/>
        </w:rPr>
      </w:pPr>
      <w:r w:rsidRPr="00BE0AE5">
        <w:rPr>
          <w:rFonts w:cs="Times New Roman"/>
        </w:rP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r w:rsidRPr="00BE0AE5">
        <w:rPr>
          <w:rStyle w:val="Italic"/>
          <w:rFonts w:cs="Times New Roman"/>
        </w:rPr>
        <w:t>.</w:t>
      </w:r>
    </w:p>
    <w:p w14:paraId="4D20B727" w14:textId="77777777" w:rsidR="00FE214C" w:rsidRPr="00BE0AE5" w:rsidRDefault="00FE214C">
      <w:pPr>
        <w:pStyle w:val="body"/>
        <w:rPr>
          <w:rFonts w:cs="Times New Roman"/>
        </w:rPr>
      </w:pPr>
      <w:r w:rsidRPr="00BE0AE5">
        <w:rPr>
          <w:rFonts w:cs="Times New Roman"/>
        </w:rPr>
        <w:t>Наиболее адекватными формами оценки являются:</w:t>
      </w:r>
    </w:p>
    <w:p w14:paraId="7B1F3C5D" w14:textId="77777777" w:rsidR="00FE214C" w:rsidRPr="00BE0AE5" w:rsidRDefault="00FE214C">
      <w:pPr>
        <w:pStyle w:val="list-bullet"/>
        <w:rPr>
          <w:rFonts w:cs="Times New Roman"/>
        </w:rPr>
      </w:pPr>
      <w:r w:rsidRPr="00BE0AE5">
        <w:rPr>
          <w:rFonts w:cs="Times New Roman"/>
        </w:rPr>
        <w:t>для проверки читательской грамотности — письменная работа на межпредметной основе;</w:t>
      </w:r>
    </w:p>
    <w:p w14:paraId="785BBCE2" w14:textId="77777777" w:rsidR="00FE214C" w:rsidRPr="00BE0AE5" w:rsidRDefault="00FE214C">
      <w:pPr>
        <w:pStyle w:val="list-bullet"/>
        <w:rPr>
          <w:rFonts w:cs="Times New Roman"/>
        </w:rPr>
      </w:pPr>
      <w:r w:rsidRPr="00BE0AE5">
        <w:rPr>
          <w:rFonts w:cs="Times New Roman"/>
        </w:rPr>
        <w:t>для проверки цифровой грамотности — практическая работа в сочетании с письменной (компьютеризованной) частью;</w:t>
      </w:r>
    </w:p>
    <w:p w14:paraId="726A291A" w14:textId="77777777" w:rsidR="00FE214C" w:rsidRPr="00BE0AE5" w:rsidRDefault="00FE214C">
      <w:pPr>
        <w:pStyle w:val="list-bullet"/>
        <w:rPr>
          <w:rFonts w:cs="Times New Roman"/>
        </w:rPr>
      </w:pPr>
      <w:r w:rsidRPr="00BE0AE5">
        <w:rPr>
          <w:rFonts w:cs="Times New Roman"/>
        </w:rPr>
        <w:t>для проверки сформированности регулятивных, коммуникативных и познавательных учебных действий — экспертная оценка процесса и результатов выполнения групповых и индивидуальных учебных исследований и проектов.</w:t>
      </w:r>
    </w:p>
    <w:p w14:paraId="6DB7C626" w14:textId="77777777" w:rsidR="00FE214C" w:rsidRPr="00BE0AE5" w:rsidRDefault="00FE214C">
      <w:pPr>
        <w:pStyle w:val="body"/>
        <w:rPr>
          <w:rFonts w:cs="Times New Roman"/>
        </w:rPr>
      </w:pPr>
      <w:r w:rsidRPr="00BE0AE5">
        <w:rPr>
          <w:rFonts w:cs="Times New Roman"/>
        </w:rPr>
        <w:t>Каждый из перечисленных видов диагностики проводится с периодичностью не менее чем один раз в два года.</w:t>
      </w:r>
    </w:p>
    <w:p w14:paraId="3E399BD0" w14:textId="77777777" w:rsidR="00FE214C" w:rsidRPr="00BE0AE5" w:rsidRDefault="00FE214C">
      <w:pPr>
        <w:pStyle w:val="body"/>
        <w:rPr>
          <w:rFonts w:cs="Times New Roman"/>
        </w:rPr>
      </w:pPr>
      <w:r w:rsidRPr="00BE0AE5">
        <w:rPr>
          <w:rFonts w:cs="Times New Roman"/>
        </w:rPr>
        <w:t>Основной процедурой итоговой оценки достижения метапредметных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14:paraId="431B45B7" w14:textId="77777777" w:rsidR="00FE214C" w:rsidRPr="00BE0AE5" w:rsidRDefault="00FE214C">
      <w:pPr>
        <w:pStyle w:val="body"/>
        <w:rPr>
          <w:rFonts w:cs="Times New Roman"/>
          <w:spacing w:val="-1"/>
        </w:rPr>
      </w:pPr>
      <w:r w:rsidRPr="00BE0AE5">
        <w:rPr>
          <w:rStyle w:val="Bold"/>
          <w:rFonts w:cs="Times New Roman"/>
          <w:spacing w:val="-1"/>
        </w:rPr>
        <w:t>Итоговый проект</w:t>
      </w:r>
      <w:r w:rsidRPr="00BE0AE5">
        <w:rPr>
          <w:rFonts w:cs="Times New Roman"/>
          <w:spacing w:val="-1"/>
        </w:rPr>
        <w:t xml:space="preserve"> представляет собой учебный проект, выполняемый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 Выбор темы итогового проекта осуществляется обучающимися.</w:t>
      </w:r>
    </w:p>
    <w:p w14:paraId="084E5E71" w14:textId="77777777" w:rsidR="00FE214C" w:rsidRPr="00BE0AE5" w:rsidRDefault="00FE214C">
      <w:pPr>
        <w:pStyle w:val="body"/>
        <w:rPr>
          <w:rFonts w:cs="Times New Roman"/>
        </w:rPr>
      </w:pPr>
      <w:r w:rsidRPr="00BE0AE5">
        <w:rPr>
          <w:rFonts w:cs="Times New Roman"/>
        </w:rPr>
        <w:t xml:space="preserve">Результатом (продуктом) проектной деятельности может быть одна из </w:t>
      </w:r>
      <w:proofErr w:type="spellStart"/>
      <w:r w:rsidRPr="00BE0AE5">
        <w:rPr>
          <w:rFonts w:cs="Times New Roman"/>
        </w:rPr>
        <w:t>из</w:t>
      </w:r>
      <w:proofErr w:type="spellEnd"/>
      <w:r w:rsidRPr="00BE0AE5">
        <w:rPr>
          <w:rFonts w:cs="Times New Roman"/>
        </w:rPr>
        <w:t xml:space="preserve"> следующих работ:</w:t>
      </w:r>
    </w:p>
    <w:p w14:paraId="4189CA2D" w14:textId="77777777" w:rsidR="00FE214C" w:rsidRPr="00BE0AE5" w:rsidRDefault="00FE214C">
      <w:pPr>
        <w:pStyle w:val="body"/>
        <w:rPr>
          <w:rFonts w:cs="Times New Roman"/>
        </w:rPr>
      </w:pPr>
      <w:r w:rsidRPr="00BE0AE5">
        <w:rPr>
          <w:rFonts w:cs="Times New Roman"/>
        </w:rPr>
        <w:t>а) письменная работа (эссе, реферат, аналитические материалы, обзорные материалы, отчеты о проведенных исследованиях, стендовый доклад и др.);</w:t>
      </w:r>
    </w:p>
    <w:p w14:paraId="5E1DF1DE" w14:textId="77777777" w:rsidR="00FE214C" w:rsidRPr="00BE0AE5" w:rsidRDefault="00FE214C">
      <w:pPr>
        <w:pStyle w:val="body"/>
        <w:rPr>
          <w:rFonts w:cs="Times New Roman"/>
          <w:spacing w:val="1"/>
        </w:rPr>
      </w:pPr>
      <w:r w:rsidRPr="00BE0AE5">
        <w:rPr>
          <w:rFonts w:cs="Times New Roman"/>
          <w:spacing w:val="1"/>
        </w:rPr>
        <w:t xml:space="preserve">б) художественная творческая работа (в области литературы, музыки, изобразительного искусства, экранных искусств), представленная в виде </w:t>
      </w:r>
      <w:r w:rsidRPr="00BE0AE5">
        <w:rPr>
          <w:rFonts w:cs="Times New Roman"/>
          <w:spacing w:val="1"/>
        </w:rPr>
        <w:lastRenderedPageBreak/>
        <w:t>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14:paraId="3DD4C377" w14:textId="77777777" w:rsidR="00FE214C" w:rsidRPr="00BE0AE5" w:rsidRDefault="00FE214C">
      <w:pPr>
        <w:pStyle w:val="body"/>
        <w:rPr>
          <w:rFonts w:cs="Times New Roman"/>
        </w:rPr>
      </w:pPr>
      <w:r w:rsidRPr="00BE0AE5">
        <w:rPr>
          <w:rFonts w:cs="Times New Roman"/>
        </w:rPr>
        <w:t>в) материальный объект, макет, иное конструкторское изделие;</w:t>
      </w:r>
    </w:p>
    <w:p w14:paraId="265B82B3" w14:textId="77777777" w:rsidR="00FE214C" w:rsidRPr="00BE0AE5" w:rsidRDefault="00FE214C">
      <w:pPr>
        <w:pStyle w:val="body"/>
        <w:rPr>
          <w:rFonts w:cs="Times New Roman"/>
        </w:rPr>
      </w:pPr>
      <w:r w:rsidRPr="00BE0AE5">
        <w:rPr>
          <w:rFonts w:cs="Times New Roman"/>
        </w:rPr>
        <w:t>г) отчетные материалы по социальному проекту, которые могут включать как тексты, так и мультимедийные продукты.</w:t>
      </w:r>
    </w:p>
    <w:p w14:paraId="1FB1D808" w14:textId="77777777" w:rsidR="00FE214C" w:rsidRPr="00BE0AE5" w:rsidRDefault="00FE214C">
      <w:pPr>
        <w:pStyle w:val="body"/>
        <w:rPr>
          <w:rFonts w:cs="Times New Roman"/>
        </w:rPr>
      </w:pPr>
      <w:r w:rsidRPr="00BE0AE5">
        <w:rPr>
          <w:rFonts w:cs="Times New Roman"/>
        </w:rP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 </w:t>
      </w:r>
    </w:p>
    <w:p w14:paraId="04B97DEE" w14:textId="77777777" w:rsidR="00FE214C" w:rsidRPr="00BE0AE5" w:rsidRDefault="00FE214C">
      <w:pPr>
        <w:pStyle w:val="body"/>
        <w:rPr>
          <w:rFonts w:cs="Times New Roman"/>
        </w:rPr>
      </w:pPr>
      <w:r w:rsidRPr="00BE0AE5">
        <w:rPr>
          <w:rFonts w:cs="Times New Roman"/>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14:paraId="5B20D0D3" w14:textId="77777777" w:rsidR="00FE214C" w:rsidRPr="00BE0AE5" w:rsidRDefault="00FE214C">
      <w:pPr>
        <w:pStyle w:val="body"/>
        <w:rPr>
          <w:rFonts w:cs="Times New Roman"/>
        </w:rPr>
      </w:pPr>
      <w:r w:rsidRPr="00BE0AE5">
        <w:rPr>
          <w:rFonts w:cs="Times New Roman"/>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w:t>
      </w:r>
    </w:p>
    <w:p w14:paraId="14F825CB" w14:textId="77777777" w:rsidR="00FE214C" w:rsidRPr="00BE0AE5" w:rsidRDefault="00FE214C">
      <w:pPr>
        <w:pStyle w:val="body"/>
        <w:rPr>
          <w:rFonts w:cs="Times New Roman"/>
        </w:rPr>
      </w:pPr>
      <w:r w:rsidRPr="00BE0AE5">
        <w:rPr>
          <w:rFonts w:cs="Times New Roman"/>
        </w:rPr>
        <w:t xml:space="preserve">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 </w:t>
      </w:r>
    </w:p>
    <w:p w14:paraId="0ECE88E2" w14:textId="77777777" w:rsidR="00FE214C" w:rsidRPr="00BE0AE5" w:rsidRDefault="00FE214C">
      <w:pPr>
        <w:pStyle w:val="body"/>
        <w:rPr>
          <w:rFonts w:cs="Times New Roman"/>
        </w:rPr>
      </w:pPr>
      <w:r w:rsidRPr="00BE0AE5">
        <w:rPr>
          <w:rStyle w:val="Bold"/>
          <w:rFonts w:cs="Times New Roman"/>
        </w:rPr>
        <w:t>Критерии</w:t>
      </w:r>
      <w:r w:rsidRPr="00BE0AE5">
        <w:rPr>
          <w:rStyle w:val="footnote-num"/>
          <w:rFonts w:cs="Times New Roman"/>
          <w:vertAlign w:val="superscript"/>
        </w:rPr>
        <w:footnoteReference w:id="4"/>
      </w:r>
      <w:r w:rsidRPr="00BE0AE5">
        <w:rPr>
          <w:rStyle w:val="Bold"/>
          <w:rFonts w:cs="Times New Roman"/>
        </w:rPr>
        <w:t xml:space="preserve"> оценки проектной работы</w:t>
      </w:r>
      <w:r w:rsidRPr="00BE0AE5">
        <w:rPr>
          <w:rFonts w:cs="Times New Roman"/>
        </w:rPr>
        <w:t xml:space="preserve"> разрабатываются с учетом целей и задач проектной деятельности на данном этапе образования. Проектную деятельность целесообразно оценивать по следующим критериям:</w:t>
      </w:r>
    </w:p>
    <w:p w14:paraId="2465F90E" w14:textId="77777777" w:rsidR="00FE214C" w:rsidRPr="00BE0AE5" w:rsidRDefault="00FE214C">
      <w:pPr>
        <w:pStyle w:val="body"/>
        <w:rPr>
          <w:rFonts w:cs="Times New Roman"/>
          <w:spacing w:val="-1"/>
        </w:rPr>
      </w:pPr>
      <w:r w:rsidRPr="00BE0AE5">
        <w:rPr>
          <w:rFonts w:cs="Times New Roman"/>
          <w:spacing w:val="-1"/>
        </w:rPr>
        <w:t>1.</w:t>
      </w:r>
      <w:r w:rsidRPr="00BE0AE5">
        <w:rPr>
          <w:rFonts w:cs="Times New Roman"/>
          <w:spacing w:val="-1"/>
        </w:rPr>
        <w:t> </w:t>
      </w:r>
      <w:r w:rsidRPr="00BE0AE5">
        <w:rPr>
          <w:rStyle w:val="Bold"/>
          <w:rFonts w:cs="Times New Roman"/>
          <w:spacing w:val="-1"/>
        </w:rPr>
        <w:t>Способность к самостоятельному приобретению знаний и решению проблем</w:t>
      </w:r>
      <w:r w:rsidRPr="00BE0AE5">
        <w:rPr>
          <w:rFonts w:cs="Times New Roman"/>
          <w:spacing w:val="-1"/>
        </w:rPr>
        <w:t>, проявляющаяся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Данный критерий в целом включает оценку сформированности познавательных учебных действий.</w:t>
      </w:r>
    </w:p>
    <w:p w14:paraId="77105557" w14:textId="77777777" w:rsidR="00FE214C" w:rsidRPr="00BE0AE5" w:rsidRDefault="00FE214C">
      <w:pPr>
        <w:pStyle w:val="body"/>
        <w:rPr>
          <w:rFonts w:cs="Times New Roman"/>
        </w:rPr>
      </w:pPr>
      <w:r w:rsidRPr="00BE0AE5">
        <w:rPr>
          <w:rFonts w:cs="Times New Roman"/>
        </w:rPr>
        <w:t>2.</w:t>
      </w:r>
      <w:r w:rsidRPr="00BE0AE5">
        <w:rPr>
          <w:rFonts w:cs="Times New Roman"/>
        </w:rPr>
        <w:t> </w:t>
      </w:r>
      <w:r w:rsidRPr="00BE0AE5">
        <w:rPr>
          <w:rStyle w:val="Bold"/>
          <w:rFonts w:cs="Times New Roman"/>
        </w:rPr>
        <w:t>Сформированность предметных знаний и способов действий</w:t>
      </w:r>
      <w:r w:rsidRPr="00BE0AE5">
        <w:rPr>
          <w:rFonts w:cs="Times New Roman"/>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14:paraId="48A6E0D8" w14:textId="77777777" w:rsidR="00FE214C" w:rsidRPr="00BE0AE5" w:rsidRDefault="00FE214C">
      <w:pPr>
        <w:pStyle w:val="body"/>
        <w:rPr>
          <w:rFonts w:cs="Times New Roman"/>
        </w:rPr>
      </w:pPr>
      <w:r w:rsidRPr="00BE0AE5">
        <w:rPr>
          <w:rFonts w:cs="Times New Roman"/>
        </w:rPr>
        <w:lastRenderedPageBreak/>
        <w:t>3.</w:t>
      </w:r>
      <w:r w:rsidRPr="00BE0AE5">
        <w:rPr>
          <w:rFonts w:cs="Times New Roman"/>
        </w:rPr>
        <w:t> </w:t>
      </w:r>
      <w:r w:rsidRPr="00BE0AE5">
        <w:rPr>
          <w:rStyle w:val="Bold"/>
          <w:rFonts w:cs="Times New Roman"/>
        </w:rPr>
        <w:t>Сформированность регулятивных действий</w:t>
      </w:r>
      <w:r w:rsidRPr="00BE0AE5">
        <w:rPr>
          <w:rFonts w:cs="Times New Roman"/>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14:paraId="450C8A39" w14:textId="77777777" w:rsidR="00FE214C" w:rsidRPr="00BE0AE5" w:rsidRDefault="00FE214C">
      <w:pPr>
        <w:pStyle w:val="body"/>
        <w:rPr>
          <w:rFonts w:cs="Times New Roman"/>
        </w:rPr>
      </w:pPr>
      <w:r w:rsidRPr="00BE0AE5">
        <w:rPr>
          <w:rFonts w:cs="Times New Roman"/>
        </w:rPr>
        <w:t>4.</w:t>
      </w:r>
      <w:r w:rsidRPr="00BE0AE5">
        <w:rPr>
          <w:rFonts w:cs="Times New Roman"/>
        </w:rPr>
        <w:t> </w:t>
      </w:r>
      <w:r w:rsidRPr="00BE0AE5">
        <w:rPr>
          <w:rStyle w:val="Bold"/>
          <w:rFonts w:cs="Times New Roman"/>
        </w:rPr>
        <w:t>Сформированность коммуникативных действий</w:t>
      </w:r>
      <w:r w:rsidRPr="00BE0AE5">
        <w:rPr>
          <w:rFonts w:cs="Times New Roman"/>
        </w:rPr>
        <w:t>, проявляющаяся в умении ясно изложить и оформить выполненную работу, представить её результаты, аргументированно ответить на вопросы.</w:t>
      </w:r>
    </w:p>
    <w:p w14:paraId="0D1F78B0" w14:textId="77777777" w:rsidR="00FE214C" w:rsidRPr="00BE0AE5" w:rsidRDefault="00FE214C">
      <w:pPr>
        <w:pStyle w:val="h3"/>
        <w:rPr>
          <w:rFonts w:cs="Times New Roman"/>
        </w:rPr>
      </w:pPr>
      <w:r w:rsidRPr="00BE0AE5">
        <w:rPr>
          <w:rFonts w:cs="Times New Roman"/>
        </w:rPr>
        <w:t>Особенности оценки предметных результатов</w:t>
      </w:r>
    </w:p>
    <w:p w14:paraId="0B65B276" w14:textId="77777777" w:rsidR="00FE214C" w:rsidRPr="00BE0AE5" w:rsidRDefault="00FE214C">
      <w:pPr>
        <w:pStyle w:val="body"/>
        <w:rPr>
          <w:rFonts w:cs="Times New Roman"/>
        </w:rPr>
      </w:pPr>
      <w:r w:rsidRPr="00BE0AE5">
        <w:rPr>
          <w:rFonts w:cs="Times New Roman"/>
        </w:rPr>
        <w:t>Оценка предметных результатов представляет собой оценку достижения обучающимся планируемых результатов по отдельным предметам. Основой для оценки предметных результатов являются положения ФГОС ООО, представленные в разделах I «Общие положения» и IV «Требования к результатам освоения программы основного общего образования».</w:t>
      </w:r>
    </w:p>
    <w:p w14:paraId="577C0706" w14:textId="77777777" w:rsidR="00FE214C" w:rsidRPr="00BE0AE5" w:rsidRDefault="00FE214C">
      <w:pPr>
        <w:pStyle w:val="body"/>
        <w:rPr>
          <w:rFonts w:cs="Times New Roman"/>
        </w:rPr>
      </w:pPr>
      <w:r w:rsidRPr="00BE0AE5">
        <w:rPr>
          <w:rFonts w:cs="Times New Roman"/>
        </w:rPr>
        <w:t>Формирование предметных результатов обеспечивается каждым учебным предметом.</w:t>
      </w:r>
    </w:p>
    <w:p w14:paraId="4C2646D3" w14:textId="77777777" w:rsidR="00FE214C" w:rsidRPr="00BE0AE5" w:rsidRDefault="00FE214C">
      <w:pPr>
        <w:pStyle w:val="body"/>
        <w:rPr>
          <w:rFonts w:cs="Times New Roman"/>
        </w:rPr>
      </w:pPr>
      <w:r w:rsidRPr="00BE0AE5">
        <w:rPr>
          <w:rFonts w:cs="Times New Roman"/>
        </w:rPr>
        <w:t xml:space="preserve">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моделям функциональной (математической, естественно-научной, читательской и др.). </w:t>
      </w:r>
    </w:p>
    <w:p w14:paraId="7377D7BA" w14:textId="77777777" w:rsidR="00FE214C" w:rsidRPr="00BE0AE5" w:rsidRDefault="00FE214C">
      <w:pPr>
        <w:pStyle w:val="body"/>
        <w:rPr>
          <w:rFonts w:cs="Times New Roman"/>
        </w:rPr>
      </w:pPr>
      <w:r w:rsidRPr="00BE0AE5">
        <w:rPr>
          <w:rFonts w:cs="Times New Roman"/>
        </w:rPr>
        <w:t>Для оценки предметных результатов предлагаются следую</w:t>
      </w:r>
      <w:r w:rsidRPr="00BE0AE5">
        <w:rPr>
          <w:rFonts w:cs="Times New Roman"/>
          <w:spacing w:val="-2"/>
        </w:rPr>
        <w:t xml:space="preserve">щие критерии: </w:t>
      </w:r>
      <w:r w:rsidRPr="00BE0AE5">
        <w:rPr>
          <w:rStyle w:val="BoldItalic"/>
          <w:rFonts w:cs="Times New Roman"/>
          <w:spacing w:val="-2"/>
        </w:rPr>
        <w:t>знание и понимание</w:t>
      </w:r>
      <w:r w:rsidRPr="00BE0AE5">
        <w:rPr>
          <w:rFonts w:cs="Times New Roman"/>
          <w:spacing w:val="-2"/>
        </w:rPr>
        <w:t xml:space="preserve">, </w:t>
      </w:r>
      <w:r w:rsidRPr="00BE0AE5">
        <w:rPr>
          <w:rStyle w:val="BoldItalic"/>
          <w:rFonts w:cs="Times New Roman"/>
          <w:spacing w:val="-2"/>
        </w:rPr>
        <w:t>применение</w:t>
      </w:r>
      <w:r w:rsidRPr="00BE0AE5">
        <w:rPr>
          <w:rFonts w:cs="Times New Roman"/>
          <w:spacing w:val="-2"/>
        </w:rPr>
        <w:t xml:space="preserve">, </w:t>
      </w:r>
      <w:r w:rsidRPr="00BE0AE5">
        <w:rPr>
          <w:rStyle w:val="BoldItalic"/>
          <w:rFonts w:cs="Times New Roman"/>
          <w:spacing w:val="-2"/>
        </w:rPr>
        <w:t>функцио</w:t>
      </w:r>
      <w:r w:rsidRPr="00BE0AE5">
        <w:rPr>
          <w:rStyle w:val="BoldItalic"/>
          <w:rFonts w:cs="Times New Roman"/>
        </w:rPr>
        <w:t>нальность</w:t>
      </w:r>
      <w:r w:rsidRPr="00BE0AE5">
        <w:rPr>
          <w:rFonts w:cs="Times New Roman"/>
        </w:rPr>
        <w:t>.</w:t>
      </w:r>
    </w:p>
    <w:p w14:paraId="579BFAEC" w14:textId="77777777" w:rsidR="00FE214C" w:rsidRPr="00BE0AE5" w:rsidRDefault="00FE214C">
      <w:pPr>
        <w:pStyle w:val="body"/>
        <w:rPr>
          <w:rFonts w:cs="Times New Roman"/>
        </w:rPr>
      </w:pPr>
      <w:r w:rsidRPr="00BE0AE5">
        <w:rPr>
          <w:rFonts w:cs="Times New Roman"/>
        </w:rPr>
        <w:t>Обобщенный критерий «</w:t>
      </w:r>
      <w:r w:rsidRPr="00BE0AE5">
        <w:rPr>
          <w:rStyle w:val="Bold"/>
          <w:rFonts w:cs="Times New Roman"/>
        </w:rPr>
        <w:t>Знание и понимание</w:t>
      </w:r>
      <w:r w:rsidRPr="00BE0AE5">
        <w:rPr>
          <w:rFonts w:cs="Times New Roman"/>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14:paraId="15F60F6C" w14:textId="77777777" w:rsidR="00FE214C" w:rsidRPr="00BE0AE5" w:rsidRDefault="00FE214C">
      <w:pPr>
        <w:pStyle w:val="body"/>
        <w:rPr>
          <w:rFonts w:cs="Times New Roman"/>
        </w:rPr>
      </w:pPr>
      <w:r w:rsidRPr="00BE0AE5">
        <w:rPr>
          <w:rFonts w:cs="Times New Roman"/>
        </w:rPr>
        <w:t>Обобщенный критерий «</w:t>
      </w:r>
      <w:r w:rsidRPr="00BE0AE5">
        <w:rPr>
          <w:rStyle w:val="Bold"/>
          <w:rFonts w:cs="Times New Roman"/>
        </w:rPr>
        <w:t>Применение</w:t>
      </w:r>
      <w:r w:rsidRPr="00BE0AE5">
        <w:rPr>
          <w:rFonts w:cs="Times New Roman"/>
        </w:rPr>
        <w:t>» включает:</w:t>
      </w:r>
    </w:p>
    <w:p w14:paraId="1BBA53FD" w14:textId="77777777" w:rsidR="00FE214C" w:rsidRPr="00BE0AE5" w:rsidRDefault="00FE214C">
      <w:pPr>
        <w:pStyle w:val="list-dash"/>
        <w:rPr>
          <w:rFonts w:cs="Times New Roman"/>
        </w:rPr>
      </w:pPr>
      <w:r w:rsidRPr="00BE0AE5">
        <w:rPr>
          <w:rFonts w:cs="Times New Roman"/>
        </w:rPr>
        <w:t>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14:paraId="5634DBC3" w14:textId="77777777" w:rsidR="00FE214C" w:rsidRPr="00BE0AE5" w:rsidRDefault="00FE214C">
      <w:pPr>
        <w:pStyle w:val="list-dash"/>
        <w:rPr>
          <w:rFonts w:cs="Times New Roman"/>
        </w:rPr>
      </w:pPr>
      <w:r w:rsidRPr="00BE0AE5">
        <w:rPr>
          <w:rFonts w:cs="Times New Roman"/>
        </w:rPr>
        <w:t xml:space="preserve">использование </w:t>
      </w:r>
      <w:r w:rsidRPr="00BE0AE5">
        <w:rPr>
          <w:rStyle w:val="Italic"/>
          <w:rFonts w:cs="Times New Roman"/>
        </w:rPr>
        <w:t>специфических для предмета способов действий и видов деятельности</w:t>
      </w:r>
      <w:r w:rsidRPr="00BE0AE5">
        <w:rPr>
          <w:rFonts w:cs="Times New Roman"/>
        </w:rPr>
        <w:t xml:space="preserve"> по получению нового знания, его интерпре</w:t>
      </w:r>
      <w:r w:rsidRPr="00BE0AE5">
        <w:rPr>
          <w:rFonts w:cs="Times New Roman"/>
        </w:rPr>
        <w:lastRenderedPageBreak/>
        <w:t>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14:paraId="44DFB349" w14:textId="77777777" w:rsidR="00FE214C" w:rsidRPr="00BE0AE5" w:rsidRDefault="00FE214C">
      <w:pPr>
        <w:pStyle w:val="body"/>
        <w:rPr>
          <w:rFonts w:cs="Times New Roman"/>
        </w:rPr>
      </w:pPr>
      <w:r w:rsidRPr="00BE0AE5">
        <w:rPr>
          <w:rFonts w:cs="Times New Roman"/>
        </w:rPr>
        <w:t>Обобщенный критерий «</w:t>
      </w:r>
      <w:r w:rsidRPr="00BE0AE5">
        <w:rPr>
          <w:rStyle w:val="Bold"/>
          <w:rFonts w:cs="Times New Roman"/>
        </w:rPr>
        <w:t>Функциональность</w:t>
      </w:r>
      <w:r w:rsidRPr="00BE0AE5">
        <w:rPr>
          <w:rFonts w:cs="Times New Roman"/>
        </w:rPr>
        <w:t xml:space="preserve">» включает использование </w:t>
      </w:r>
      <w:r w:rsidRPr="00BE0AE5">
        <w:rPr>
          <w:rStyle w:val="Italic"/>
          <w:rFonts w:cs="Times New Roman"/>
        </w:rPr>
        <w:t>теоретического материала</w:t>
      </w:r>
      <w:r w:rsidRPr="00BE0AE5">
        <w:rPr>
          <w:rFonts w:cs="Times New Roman"/>
        </w:rPr>
        <w:t xml:space="preserve">, </w:t>
      </w:r>
      <w:r w:rsidRPr="00BE0AE5">
        <w:rPr>
          <w:rStyle w:val="Italic"/>
          <w:rFonts w:cs="Times New Roman"/>
        </w:rPr>
        <w:t>методологического и процедурного знания</w:t>
      </w:r>
      <w:r w:rsidRPr="00BE0AE5">
        <w:rPr>
          <w:rFonts w:cs="Times New Roman"/>
        </w:rPr>
        <w:t xml:space="preserve"> при решении </w:t>
      </w:r>
      <w:r w:rsidRPr="00BE0AE5">
        <w:rPr>
          <w:rStyle w:val="BoldItalic"/>
          <w:rFonts w:cs="Times New Roman"/>
        </w:rPr>
        <w:t>внеучебных проблем</w:t>
      </w:r>
      <w:r w:rsidRPr="00BE0AE5">
        <w:rPr>
          <w:rFonts w:cs="Times New Roman"/>
        </w:rPr>
        <w:t>, различающихся сложностью предметного содержания, читательских умений, контекста, а также сочетанием когнитивных операций.</w:t>
      </w:r>
    </w:p>
    <w:p w14:paraId="54EDE37E" w14:textId="77777777" w:rsidR="00FE214C" w:rsidRPr="00BE0AE5" w:rsidRDefault="00FE214C">
      <w:pPr>
        <w:pStyle w:val="body"/>
        <w:rPr>
          <w:rFonts w:cs="Times New Roman"/>
        </w:rPr>
      </w:pPr>
      <w:r w:rsidRPr="00BE0AE5">
        <w:rPr>
          <w:rFonts w:cs="Times New Roman"/>
        </w:rPr>
        <w:t xml:space="preserve">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применять предметные знания и умения во внеучебной ситуации, в ситуациях, приближенных к реальной жизни. </w:t>
      </w:r>
    </w:p>
    <w:p w14:paraId="453D28CC" w14:textId="77777777" w:rsidR="00FE214C" w:rsidRPr="00BE0AE5" w:rsidRDefault="00FE214C">
      <w:pPr>
        <w:pStyle w:val="body"/>
        <w:rPr>
          <w:rFonts w:cs="Times New Roman"/>
        </w:rPr>
      </w:pPr>
      <w:r w:rsidRPr="00BE0AE5">
        <w:rPr>
          <w:rFonts w:cs="Times New Roman"/>
        </w:rPr>
        <w:t>При оценке сформированности предметных результатов по критерию «функциональность» разделяют:</w:t>
      </w:r>
    </w:p>
    <w:p w14:paraId="5652F3A6" w14:textId="77777777" w:rsidR="00FE214C" w:rsidRPr="00BE0AE5" w:rsidRDefault="00FE214C">
      <w:pPr>
        <w:pStyle w:val="list-dash"/>
        <w:rPr>
          <w:rFonts w:cs="Times New Roman"/>
        </w:rPr>
      </w:pPr>
      <w:r w:rsidRPr="00BE0AE5">
        <w:rPr>
          <w:rFonts w:cs="Times New Roman"/>
        </w:rPr>
        <w:t>оценку сформированности отдельных элементов функциональной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w:t>
      </w:r>
    </w:p>
    <w:p w14:paraId="475A0377" w14:textId="77777777" w:rsidR="00FE214C" w:rsidRPr="00BE0AE5" w:rsidRDefault="00FE214C">
      <w:pPr>
        <w:pStyle w:val="list-dash"/>
        <w:rPr>
          <w:rFonts w:cs="Times New Roman"/>
        </w:rPr>
      </w:pPr>
      <w:r w:rsidRPr="00BE0AE5">
        <w:rPr>
          <w:rFonts w:cs="Times New Roman"/>
        </w:rPr>
        <w:t>оценку сформированности отдельных элементов функциональной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формирующего оценивания по предложенным критериям;</w:t>
      </w:r>
    </w:p>
    <w:p w14:paraId="6343D61A" w14:textId="77777777" w:rsidR="00FE214C" w:rsidRPr="00BE0AE5" w:rsidRDefault="00FE214C">
      <w:pPr>
        <w:pStyle w:val="list-dash"/>
        <w:rPr>
          <w:rFonts w:cs="Times New Roman"/>
        </w:rPr>
      </w:pPr>
      <w:r w:rsidRPr="00BE0AE5">
        <w:rPr>
          <w:rFonts w:cs="Times New Roman"/>
        </w:rPr>
        <w:t>оценку сформированности собственно функциональной грамотности, построенной 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сформированных на отдельных предметах, при решении различных задач. Эти процедуры целесообразно проводить в рамках внутришкольного мониторинга.</w:t>
      </w:r>
    </w:p>
    <w:p w14:paraId="3C799689" w14:textId="77777777" w:rsidR="00FE214C" w:rsidRPr="00BE0AE5" w:rsidRDefault="00FE214C">
      <w:pPr>
        <w:pStyle w:val="body"/>
        <w:rPr>
          <w:rFonts w:cs="Times New Roman"/>
        </w:rPr>
      </w:pPr>
      <w:r w:rsidRPr="00BE0AE5">
        <w:rPr>
          <w:rFonts w:cs="Times New Roman"/>
        </w:rPr>
        <w:t>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мониторинга.</w:t>
      </w:r>
    </w:p>
    <w:p w14:paraId="1F90DF9C" w14:textId="77777777" w:rsidR="00FE214C" w:rsidRPr="00BE0AE5" w:rsidRDefault="00FE214C">
      <w:pPr>
        <w:pStyle w:val="body"/>
        <w:rPr>
          <w:rFonts w:cs="Times New Roman"/>
        </w:rPr>
      </w:pPr>
      <w:r w:rsidRPr="00BE0AE5">
        <w:rPr>
          <w:rFonts w:cs="Times New Roman"/>
        </w:rPr>
        <w:lastRenderedPageBreak/>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14:paraId="13DF3559" w14:textId="77777777" w:rsidR="00FE214C" w:rsidRPr="00BE0AE5" w:rsidRDefault="00FE214C">
      <w:pPr>
        <w:pStyle w:val="list-dash"/>
        <w:rPr>
          <w:rFonts w:cs="Times New Roman"/>
        </w:rPr>
      </w:pPr>
      <w:r w:rsidRPr="00BE0AE5">
        <w:rPr>
          <w:rFonts w:cs="Times New Roman"/>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14:paraId="750E4A5B" w14:textId="77777777" w:rsidR="00FE214C" w:rsidRPr="00BE0AE5" w:rsidRDefault="00FE214C">
      <w:pPr>
        <w:pStyle w:val="list-dash"/>
        <w:rPr>
          <w:rFonts w:cs="Times New Roman"/>
        </w:rPr>
      </w:pPr>
      <w:r w:rsidRPr="00BE0AE5">
        <w:rPr>
          <w:rFonts w:cs="Times New Roman"/>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14:paraId="404779A6" w14:textId="77777777" w:rsidR="00FE214C" w:rsidRPr="00BE0AE5" w:rsidRDefault="00FE214C">
      <w:pPr>
        <w:pStyle w:val="list-dash"/>
        <w:rPr>
          <w:rFonts w:cs="Times New Roman"/>
        </w:rPr>
      </w:pPr>
      <w:r w:rsidRPr="00BE0AE5">
        <w:rPr>
          <w:rFonts w:cs="Times New Roman"/>
        </w:rPr>
        <w:t>график контрольных мероприятий.</w:t>
      </w:r>
    </w:p>
    <w:p w14:paraId="1112A10F" w14:textId="77777777" w:rsidR="00FE214C" w:rsidRPr="00BE0AE5" w:rsidRDefault="00FE214C" w:rsidP="000B78B2">
      <w:pPr>
        <w:pStyle w:val="3"/>
      </w:pPr>
      <w:bookmarkStart w:id="9" w:name="_Toc102137752"/>
      <w:r w:rsidRPr="00BE0AE5">
        <w:t>1.3.3.</w:t>
      </w:r>
      <w:r w:rsidRPr="00BE0AE5">
        <w:t> </w:t>
      </w:r>
      <w:r w:rsidRPr="00BE0AE5">
        <w:t>Организация и содержание оценочных процедур</w:t>
      </w:r>
      <w:bookmarkEnd w:id="9"/>
    </w:p>
    <w:p w14:paraId="12B9886E" w14:textId="77777777" w:rsidR="00FE214C" w:rsidRPr="00BE0AE5" w:rsidRDefault="00FE214C">
      <w:pPr>
        <w:pStyle w:val="body"/>
        <w:rPr>
          <w:rFonts w:cs="Times New Roman"/>
        </w:rPr>
      </w:pPr>
      <w:r w:rsidRPr="00BE0AE5">
        <w:rPr>
          <w:rStyle w:val="Bold"/>
          <w:rFonts w:cs="Times New Roman"/>
        </w:rPr>
        <w:t>Стартовая диагностика</w:t>
      </w:r>
      <w:r w:rsidRPr="00BE0AE5">
        <w:rPr>
          <w:rFonts w:cs="Times New Roman"/>
        </w:rPr>
        <w:t xml:space="preserve">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r w:rsidRPr="00BE0AE5">
        <w:rPr>
          <w:rStyle w:val="BoldItalic"/>
          <w:rFonts w:cs="Times New Roman"/>
        </w:rPr>
        <w:t xml:space="preserve">. </w:t>
      </w:r>
      <w:r w:rsidRPr="00BE0AE5">
        <w:rPr>
          <w:rFonts w:cs="Times New Roman"/>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72B39E7A" w14:textId="77777777" w:rsidR="00FE214C" w:rsidRPr="00BE0AE5" w:rsidRDefault="00FE214C">
      <w:pPr>
        <w:pStyle w:val="body"/>
        <w:rPr>
          <w:rFonts w:cs="Times New Roman"/>
        </w:rPr>
      </w:pPr>
      <w:r w:rsidRPr="00BE0AE5">
        <w:rPr>
          <w:rStyle w:val="Bold"/>
          <w:rFonts w:cs="Times New Roman"/>
        </w:rPr>
        <w:t>Текущая оценка</w:t>
      </w:r>
      <w:r w:rsidRPr="00BE0AE5">
        <w:rPr>
          <w:rFonts w:cs="Times New Roman"/>
        </w:rPr>
        <w:t xml:space="preserve"> 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w:t>
      </w:r>
      <w:proofErr w:type="spellStart"/>
      <w:r w:rsidRPr="00BE0AE5">
        <w:rPr>
          <w:rFonts w:cs="Times New Roman"/>
        </w:rPr>
        <w:t>взаимооценка</w:t>
      </w:r>
      <w:proofErr w:type="spellEnd"/>
      <w:r w:rsidRPr="00BE0AE5">
        <w:rPr>
          <w:rFonts w:cs="Times New Roman"/>
        </w:rPr>
        <w:t xml:space="preserve">,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w:t>
      </w:r>
      <w:r w:rsidRPr="00BE0AE5">
        <w:rPr>
          <w:rFonts w:cs="Times New Roman"/>
        </w:rPr>
        <w:lastRenderedPageBreak/>
        <w:t>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BE0AE5">
        <w:rPr>
          <w:rStyle w:val="footnote-num"/>
          <w:rFonts w:cs="Times New Roman"/>
          <w:vertAlign w:val="superscript"/>
        </w:rPr>
        <w:footnoteReference w:id="5"/>
      </w:r>
      <w:r w:rsidRPr="00BE0AE5">
        <w:rPr>
          <w:rFonts w:cs="Times New Roman"/>
        </w:rPr>
        <w:t>.</w:t>
      </w:r>
    </w:p>
    <w:p w14:paraId="6FD3A933" w14:textId="77777777" w:rsidR="00FE214C" w:rsidRPr="00BE0AE5" w:rsidRDefault="00FE214C">
      <w:pPr>
        <w:pStyle w:val="body"/>
        <w:rPr>
          <w:rFonts w:cs="Times New Roman"/>
        </w:rPr>
      </w:pPr>
      <w:r w:rsidRPr="00BE0AE5">
        <w:rPr>
          <w:rStyle w:val="Bold"/>
          <w:rFonts w:cs="Times New Roman"/>
        </w:rPr>
        <w:t>Тематическая оценка</w:t>
      </w:r>
      <w:r w:rsidRPr="00BE0AE5">
        <w:rPr>
          <w:rFonts w:cs="Times New Roman"/>
        </w:rPr>
        <w:t xml:space="preserve">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260F0589" w14:textId="77777777" w:rsidR="00FE214C" w:rsidRPr="00BE0AE5" w:rsidRDefault="00FE214C">
      <w:pPr>
        <w:pStyle w:val="body"/>
        <w:rPr>
          <w:rStyle w:val="BoldItalic"/>
          <w:rFonts w:cs="Times New Roman"/>
        </w:rPr>
      </w:pPr>
      <w:r w:rsidRPr="00BE0AE5">
        <w:rPr>
          <w:rStyle w:val="Bold"/>
          <w:rFonts w:cs="Times New Roman"/>
        </w:rPr>
        <w:t>Портфолио</w:t>
      </w:r>
      <w:r w:rsidRPr="00BE0AE5">
        <w:rPr>
          <w:rFonts w:cs="Times New Roman"/>
        </w:rPr>
        <w:t xml:space="preserve"> 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14:paraId="295423ED" w14:textId="77777777" w:rsidR="00FE214C" w:rsidRPr="00BE0AE5" w:rsidRDefault="00FE214C">
      <w:pPr>
        <w:pStyle w:val="body"/>
        <w:rPr>
          <w:rFonts w:cs="Times New Roman"/>
          <w:spacing w:val="3"/>
        </w:rPr>
      </w:pPr>
      <w:r w:rsidRPr="00BE0AE5">
        <w:rPr>
          <w:rStyle w:val="Bold"/>
          <w:rFonts w:cs="Times New Roman"/>
          <w:spacing w:val="3"/>
        </w:rPr>
        <w:t>Внутришкольный мониторинг</w:t>
      </w:r>
      <w:r w:rsidRPr="00BE0AE5">
        <w:rPr>
          <w:rFonts w:cs="Times New Roman"/>
          <w:spacing w:val="3"/>
        </w:rPr>
        <w:t xml:space="preserve"> представляет собой процедуры:</w:t>
      </w:r>
    </w:p>
    <w:p w14:paraId="1BF2F5B2" w14:textId="77777777" w:rsidR="00FE214C" w:rsidRPr="00BE0AE5" w:rsidRDefault="00FE214C">
      <w:pPr>
        <w:pStyle w:val="list-bullet"/>
        <w:rPr>
          <w:rFonts w:cs="Times New Roman"/>
        </w:rPr>
      </w:pPr>
      <w:r w:rsidRPr="00BE0AE5">
        <w:rPr>
          <w:rFonts w:cs="Times New Roman"/>
        </w:rPr>
        <w:t>оценки уровня достижения предметных и метапредметных результатов;</w:t>
      </w:r>
    </w:p>
    <w:p w14:paraId="52C862CA" w14:textId="77777777" w:rsidR="00FE214C" w:rsidRPr="00BE0AE5" w:rsidRDefault="00FE214C">
      <w:pPr>
        <w:pStyle w:val="list-bullet"/>
        <w:rPr>
          <w:rFonts w:cs="Times New Roman"/>
        </w:rPr>
      </w:pPr>
      <w:r w:rsidRPr="00BE0AE5">
        <w:rPr>
          <w:rFonts w:cs="Times New Roman"/>
        </w:rPr>
        <w:t>оценки уровня функциональной грамотности;</w:t>
      </w:r>
    </w:p>
    <w:p w14:paraId="6C82B0E7" w14:textId="77777777" w:rsidR="00FE214C" w:rsidRPr="00BE0AE5" w:rsidRDefault="00FE214C">
      <w:pPr>
        <w:pStyle w:val="list-bullet"/>
        <w:rPr>
          <w:rStyle w:val="BoldItalic"/>
          <w:rFonts w:cs="Times New Roman"/>
        </w:rPr>
      </w:pPr>
      <w:r w:rsidRPr="00BE0AE5">
        <w:rPr>
          <w:rFonts w:cs="Times New Roman"/>
        </w:rPr>
        <w:t>оценки уровня профессионального мастерства учителя</w:t>
      </w:r>
      <w:r w:rsidRPr="00BE0AE5">
        <w:rPr>
          <w:rStyle w:val="Italic"/>
          <w:rFonts w:cs="Times New Roman"/>
        </w:rPr>
        <w:t>,</w:t>
      </w:r>
      <w:r w:rsidRPr="00BE0AE5">
        <w:rPr>
          <w:rStyle w:val="BoldItalic"/>
          <w:rFonts w:cs="Times New Roman"/>
        </w:rPr>
        <w:t xml:space="preserve"> </w:t>
      </w:r>
      <w:r w:rsidRPr="00BE0AE5">
        <w:rPr>
          <w:rFonts w:cs="Times New Roman"/>
        </w:rPr>
        <w:t xml:space="preserve">осуществляемого на основе административных проверочных работ, анализа </w:t>
      </w:r>
      <w:r w:rsidRPr="00BE0AE5">
        <w:rPr>
          <w:rFonts w:cs="Times New Roman"/>
        </w:rPr>
        <w:lastRenderedPageBreak/>
        <w:t>посещенных уроков, анализа качества учебных заданий, предлагаемых учителем обучающимся.</w:t>
      </w:r>
    </w:p>
    <w:p w14:paraId="6CC97FBB" w14:textId="77777777" w:rsidR="00FE214C" w:rsidRPr="00BE0AE5" w:rsidRDefault="00FE214C">
      <w:pPr>
        <w:pStyle w:val="body"/>
        <w:rPr>
          <w:rStyle w:val="BoldItalic"/>
          <w:rFonts w:cs="Times New Roman"/>
        </w:rPr>
      </w:pPr>
      <w:r w:rsidRPr="00BE0AE5">
        <w:rPr>
          <w:rFonts w:cs="Times New Roman"/>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14:paraId="093625D8" w14:textId="77777777" w:rsidR="00FE214C" w:rsidRPr="00BE0AE5" w:rsidRDefault="00FE214C">
      <w:pPr>
        <w:pStyle w:val="body"/>
        <w:rPr>
          <w:rFonts w:cs="Times New Roman"/>
        </w:rPr>
      </w:pPr>
      <w:r w:rsidRPr="00BE0AE5">
        <w:rPr>
          <w:rStyle w:val="Bold"/>
          <w:rFonts w:cs="Times New Roman"/>
        </w:rPr>
        <w:t>Промежуточная аттестация</w:t>
      </w:r>
      <w:r w:rsidRPr="00BE0AE5">
        <w:rPr>
          <w:rFonts w:cs="Times New Roman"/>
        </w:rPr>
        <w:t xml:space="preserve"> представляет собой процедуру аттестации обучающихся, которая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14:paraId="7D567B26" w14:textId="77777777" w:rsidR="00FE214C" w:rsidRPr="00BE0AE5" w:rsidRDefault="00FE214C">
      <w:pPr>
        <w:pStyle w:val="body"/>
        <w:rPr>
          <w:rFonts w:cs="Times New Roman"/>
        </w:rPr>
      </w:pPr>
      <w:r w:rsidRPr="00BE0AE5">
        <w:rPr>
          <w:rFonts w:cs="Times New Roman"/>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14:paraId="79BF5D08" w14:textId="77777777" w:rsidR="00FE214C" w:rsidRPr="00BE0AE5" w:rsidRDefault="00FE214C">
      <w:pPr>
        <w:pStyle w:val="body"/>
        <w:rPr>
          <w:rFonts w:cs="Times New Roman"/>
        </w:rPr>
      </w:pPr>
      <w:r w:rsidRPr="00BE0AE5">
        <w:rPr>
          <w:rStyle w:val="Bold"/>
          <w:rFonts w:cs="Times New Roman"/>
        </w:rPr>
        <w:t>Государственная итоговая аттестация</w:t>
      </w:r>
    </w:p>
    <w:p w14:paraId="3D610267" w14:textId="77777777" w:rsidR="00FE214C" w:rsidRPr="00BE0AE5" w:rsidRDefault="00FE214C">
      <w:pPr>
        <w:pStyle w:val="body"/>
        <w:rPr>
          <w:rFonts w:cs="Times New Roman"/>
          <w:spacing w:val="2"/>
        </w:rPr>
      </w:pPr>
      <w:r w:rsidRPr="00BE0AE5">
        <w:rPr>
          <w:rFonts w:cs="Times New Roman"/>
          <w:spacing w:val="2"/>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14:paraId="4DA6050E" w14:textId="77777777" w:rsidR="00FE214C" w:rsidRPr="00BE0AE5" w:rsidRDefault="00FE214C">
      <w:pPr>
        <w:pStyle w:val="body"/>
        <w:rPr>
          <w:rFonts w:cs="Times New Roman"/>
        </w:rPr>
      </w:pPr>
      <w:r w:rsidRPr="00BE0AE5">
        <w:rPr>
          <w:rFonts w:cs="Times New Roman"/>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14:paraId="751CC98B" w14:textId="77777777" w:rsidR="00FE214C" w:rsidRPr="00BE0AE5" w:rsidRDefault="00FE214C">
      <w:pPr>
        <w:pStyle w:val="body"/>
        <w:rPr>
          <w:rFonts w:cs="Times New Roman"/>
        </w:rPr>
      </w:pPr>
      <w:r w:rsidRPr="00BE0AE5">
        <w:rPr>
          <w:rFonts w:cs="Times New Roman"/>
        </w:rPr>
        <w:t xml:space="preserve">Итоговая оценка (итоговая аттестация) по предмету складывается из результатов внутренней и внешней оценки. К результатам внешней </w:t>
      </w:r>
      <w:r w:rsidRPr="00BE0AE5">
        <w:rPr>
          <w:rFonts w:cs="Times New Roman"/>
        </w:rPr>
        <w:lastRenderedPageBreak/>
        <w:t>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BE0AE5">
        <w:rPr>
          <w:rStyle w:val="Italic"/>
          <w:rFonts w:cs="Times New Roman"/>
        </w:rPr>
        <w:t xml:space="preserve">. </w:t>
      </w:r>
      <w:r w:rsidRPr="00BE0AE5">
        <w:rPr>
          <w:rFonts w:cs="Times New Roman"/>
        </w:rPr>
        <w:t xml:space="preserve">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14:paraId="6C6CC311" w14:textId="77777777" w:rsidR="00FE214C" w:rsidRPr="00BE0AE5" w:rsidRDefault="00FE214C">
      <w:pPr>
        <w:pStyle w:val="body"/>
        <w:rPr>
          <w:rFonts w:cs="Times New Roman"/>
        </w:rPr>
      </w:pPr>
      <w:r w:rsidRPr="00BE0AE5">
        <w:rPr>
          <w:rFonts w:cs="Times New Roman"/>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14:paraId="238460D5" w14:textId="77777777" w:rsidR="00FE214C" w:rsidRPr="00BE0AE5" w:rsidRDefault="00FE214C">
      <w:pPr>
        <w:pStyle w:val="body"/>
        <w:rPr>
          <w:rFonts w:cs="Times New Roman"/>
        </w:rPr>
      </w:pPr>
      <w:r w:rsidRPr="00BE0AE5">
        <w:rPr>
          <w:rFonts w:cs="Times New Roman"/>
        </w:rPr>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14:paraId="28839662" w14:textId="77777777" w:rsidR="00FE214C" w:rsidRPr="00BE0AE5" w:rsidRDefault="00FE214C">
      <w:pPr>
        <w:pStyle w:val="body"/>
        <w:rPr>
          <w:rFonts w:cs="Times New Roman"/>
        </w:rPr>
      </w:pPr>
      <w:r w:rsidRPr="00BE0AE5">
        <w:rPr>
          <w:rFonts w:cs="Times New Roman"/>
        </w:rPr>
        <w:t>Характеристика готовится на основании:</w:t>
      </w:r>
    </w:p>
    <w:p w14:paraId="5B2D009F" w14:textId="77777777" w:rsidR="00FE214C" w:rsidRPr="00BE0AE5" w:rsidRDefault="00FE214C">
      <w:pPr>
        <w:pStyle w:val="list-bullet"/>
        <w:rPr>
          <w:rFonts w:cs="Times New Roman"/>
        </w:rPr>
      </w:pPr>
      <w:r w:rsidRPr="00BE0AE5">
        <w:rPr>
          <w:rFonts w:cs="Times New Roman"/>
        </w:rPr>
        <w:t>объективных показателей образовательных достижений обучающегося на уровне основного образования;</w:t>
      </w:r>
    </w:p>
    <w:p w14:paraId="687DB77D" w14:textId="77777777" w:rsidR="00FE214C" w:rsidRPr="00BE0AE5" w:rsidRDefault="00FE214C">
      <w:pPr>
        <w:pStyle w:val="list-bullet"/>
        <w:rPr>
          <w:rStyle w:val="Italic"/>
          <w:rFonts w:cs="Times New Roman"/>
        </w:rPr>
      </w:pPr>
      <w:r w:rsidRPr="00BE0AE5">
        <w:rPr>
          <w:rFonts w:cs="Times New Roman"/>
        </w:rPr>
        <w:t>портфолио выпускника;</w:t>
      </w:r>
    </w:p>
    <w:p w14:paraId="39F52D8C" w14:textId="77777777" w:rsidR="00FE214C" w:rsidRPr="00BE0AE5" w:rsidRDefault="00FE214C">
      <w:pPr>
        <w:pStyle w:val="list-bullet"/>
        <w:rPr>
          <w:rFonts w:cs="Times New Roman"/>
        </w:rPr>
      </w:pPr>
      <w:r w:rsidRPr="00BE0AE5">
        <w:rPr>
          <w:rFonts w:cs="Times New Roman"/>
        </w:rPr>
        <w:t>экспертных оценок классного руководителя и учителей, обучавших данного выпускника на уровне основного общего образования;</w:t>
      </w:r>
    </w:p>
    <w:p w14:paraId="0DE1265C" w14:textId="77777777" w:rsidR="00FE214C" w:rsidRPr="00BE0AE5" w:rsidRDefault="00FE214C">
      <w:pPr>
        <w:pStyle w:val="body"/>
        <w:rPr>
          <w:rFonts w:cs="Times New Roman"/>
        </w:rPr>
      </w:pPr>
      <w:r w:rsidRPr="00BE0AE5">
        <w:rPr>
          <w:rFonts w:cs="Times New Roman"/>
        </w:rPr>
        <w:t>В характеристике выпускника:</w:t>
      </w:r>
    </w:p>
    <w:p w14:paraId="11894A60" w14:textId="77777777" w:rsidR="00FE214C" w:rsidRPr="00BE0AE5" w:rsidRDefault="00FE214C">
      <w:pPr>
        <w:pStyle w:val="list-bullet"/>
        <w:rPr>
          <w:rFonts w:cs="Times New Roman"/>
        </w:rPr>
      </w:pPr>
      <w:r w:rsidRPr="00BE0AE5">
        <w:rPr>
          <w:rFonts w:cs="Times New Roman"/>
        </w:rPr>
        <w:t>отмечаются образовательные достижения обучающегося по освоению личностных, метапредметных и предметных результатов;</w:t>
      </w:r>
    </w:p>
    <w:p w14:paraId="5AF70C21" w14:textId="77777777" w:rsidR="00FE214C" w:rsidRPr="00BE0AE5" w:rsidRDefault="00FE214C">
      <w:pPr>
        <w:pStyle w:val="list-bullet"/>
        <w:rPr>
          <w:rFonts w:cs="Times New Roman"/>
        </w:rPr>
      </w:pPr>
      <w:r w:rsidRPr="00BE0AE5">
        <w:rPr>
          <w:rFonts w:cs="Times New Roman"/>
        </w:rPr>
        <w:t xml:space="preserve">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 </w:t>
      </w:r>
    </w:p>
    <w:p w14:paraId="52994439" w14:textId="40F1236D" w:rsidR="000B78B2" w:rsidRDefault="00FE214C">
      <w:pPr>
        <w:pStyle w:val="body"/>
        <w:rPr>
          <w:rFonts w:cs="Times New Roman"/>
        </w:rPr>
      </w:pPr>
      <w:r w:rsidRPr="00BE0AE5">
        <w:rPr>
          <w:rFonts w:cs="Times New Roman"/>
        </w:rP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14:paraId="7DE8E4A3" w14:textId="77777777" w:rsidR="000B78B2" w:rsidRDefault="000B78B2">
      <w:pPr>
        <w:spacing w:line="259" w:lineRule="auto"/>
        <w:rPr>
          <w:rFonts w:cs="Times New Roman"/>
          <w:color w:val="000000"/>
          <w:szCs w:val="20"/>
        </w:rPr>
      </w:pPr>
      <w:r>
        <w:rPr>
          <w:rFonts w:cs="Times New Roman"/>
        </w:rPr>
        <w:br w:type="page"/>
      </w:r>
    </w:p>
    <w:p w14:paraId="5CDB30AC" w14:textId="6AC83D95" w:rsidR="00416B7C" w:rsidRPr="00AA3C81" w:rsidRDefault="00416B7C" w:rsidP="00AA3C81">
      <w:pPr>
        <w:pStyle w:val="10"/>
      </w:pPr>
      <w:bookmarkStart w:id="10" w:name="_Toc102137753"/>
      <w:r w:rsidRPr="00AA3C81">
        <w:lastRenderedPageBreak/>
        <w:t>2.</w:t>
      </w:r>
      <w:r w:rsidR="000B78B2" w:rsidRPr="00AA3C81">
        <w:t xml:space="preserve"> </w:t>
      </w:r>
      <w:r w:rsidRPr="00AA3C81">
        <w:t xml:space="preserve">Содержательный раздел программы </w:t>
      </w:r>
      <w:r w:rsidRPr="00AA3C81">
        <w:br/>
        <w:t>основного общего образования</w:t>
      </w:r>
      <w:bookmarkEnd w:id="10"/>
    </w:p>
    <w:p w14:paraId="5FE71AE3" w14:textId="3D049AC1" w:rsidR="00416B7C" w:rsidRPr="00BE0AE5" w:rsidRDefault="00416B7C" w:rsidP="000B78B2">
      <w:pPr>
        <w:pStyle w:val="20"/>
      </w:pPr>
      <w:bookmarkStart w:id="11" w:name="_Toc102137754"/>
      <w:r w:rsidRPr="00BE0AE5">
        <w:t>2.1.</w:t>
      </w:r>
      <w:r w:rsidRPr="00BE0AE5">
        <w:t> </w:t>
      </w:r>
      <w:r w:rsidR="000B78B2">
        <w:t>П</w:t>
      </w:r>
      <w:r w:rsidR="000B78B2" w:rsidRPr="00BE0AE5">
        <w:t xml:space="preserve">римерные </w:t>
      </w:r>
      <w:r w:rsidRPr="00BE0AE5">
        <w:t>Рабочие программы учебных предметов, учебных курсов (в том числе внеурочной деятельности), учебных модулей</w:t>
      </w:r>
      <w:bookmarkEnd w:id="11"/>
    </w:p>
    <w:p w14:paraId="3FFF5F97" w14:textId="77777777" w:rsidR="00416B7C" w:rsidRPr="00BE0AE5" w:rsidRDefault="00416B7C" w:rsidP="00B17274">
      <w:pPr>
        <w:pStyle w:val="3"/>
      </w:pPr>
      <w:bookmarkStart w:id="12" w:name="_Toc102137755"/>
      <w:r w:rsidRPr="00BE0AE5">
        <w:t>2.1.1</w:t>
      </w:r>
      <w:r w:rsidRPr="00BE0AE5">
        <w:t> </w:t>
      </w:r>
      <w:r w:rsidRPr="00BE0AE5">
        <w:t>РУССКИЙ ЯЗЫК</w:t>
      </w:r>
      <w:bookmarkEnd w:id="12"/>
    </w:p>
    <w:p w14:paraId="4302F7A0" w14:textId="77777777" w:rsidR="00416B7C" w:rsidRPr="00BE0AE5" w:rsidRDefault="00416B7C" w:rsidP="00416B7C">
      <w:pPr>
        <w:pStyle w:val="body"/>
        <w:rPr>
          <w:rFonts w:cs="Times New Roman"/>
        </w:rPr>
      </w:pPr>
      <w:r w:rsidRPr="00BE0AE5">
        <w:rPr>
          <w:rFonts w:cs="Times New Roman"/>
        </w:rPr>
        <w:t xml:space="preserve">Примерная 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w:t>
      </w:r>
      <w:proofErr w:type="spellStart"/>
      <w:r w:rsidRPr="00BE0AE5">
        <w:rPr>
          <w:rFonts w:cs="Times New Roman"/>
        </w:rPr>
        <w:t>Минпросвещения</w:t>
      </w:r>
      <w:proofErr w:type="spellEnd"/>
      <w:r w:rsidRPr="00BE0AE5">
        <w:rPr>
          <w:rFonts w:cs="Times New Roman"/>
        </w:rPr>
        <w:t xml:space="preserve"> России от 31.05.2021 г. № 287, зарегистрирован Министерством юстиции Российской Федерации 05.07.2021 г., рег. номер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w:t>
      </w:r>
      <w:r w:rsidR="00EF4DAB" w:rsidRPr="00BE0AE5">
        <w:rPr>
          <w:rFonts w:cs="Times New Roman"/>
        </w:rPr>
        <w:t xml:space="preserve"> </w:t>
      </w:r>
      <w:r w:rsidRPr="00BE0AE5">
        <w:rPr>
          <w:rFonts w:cs="Times New Roman"/>
        </w:rPr>
        <w:t>от 9 апреля 2016 г. № 637-р),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63E291CF" w14:textId="77777777" w:rsidR="00416B7C" w:rsidRPr="00BE0AE5" w:rsidRDefault="00416B7C" w:rsidP="00416B7C">
      <w:pPr>
        <w:pStyle w:val="h1"/>
        <w:pageBreakBefore w:val="0"/>
        <w:spacing w:before="448" w:after="227"/>
        <w:rPr>
          <w:rFonts w:cs="Times New Roman"/>
        </w:rPr>
      </w:pPr>
      <w:r w:rsidRPr="00BE0AE5">
        <w:rPr>
          <w:rFonts w:cs="Times New Roman"/>
        </w:rPr>
        <w:t>ПОЯСНИТЕЛЬНАЯ ЗАПИСКА</w:t>
      </w:r>
    </w:p>
    <w:p w14:paraId="0600A67E" w14:textId="77777777" w:rsidR="00416B7C" w:rsidRPr="00BE0AE5" w:rsidRDefault="00416B7C" w:rsidP="00416B7C">
      <w:pPr>
        <w:pStyle w:val="body"/>
        <w:rPr>
          <w:rFonts w:cs="Times New Roman"/>
        </w:rPr>
      </w:pPr>
      <w:r w:rsidRPr="00BE0AE5">
        <w:rPr>
          <w:rFonts w:cs="Times New Roman"/>
        </w:rPr>
        <w:t xml:space="preserve">Примерная 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 </w:t>
      </w:r>
    </w:p>
    <w:p w14:paraId="61FFDFA7" w14:textId="77777777" w:rsidR="00416B7C" w:rsidRPr="00BE0AE5" w:rsidRDefault="00416B7C" w:rsidP="00416B7C">
      <w:pPr>
        <w:pStyle w:val="body"/>
        <w:rPr>
          <w:rFonts w:cs="Times New Roman"/>
        </w:rPr>
      </w:pPr>
      <w:r w:rsidRPr="00BE0AE5">
        <w:rPr>
          <w:rFonts w:cs="Times New Roman"/>
        </w:rPr>
        <w:t>Примерная рабочая программа позволит учителю:</w:t>
      </w:r>
    </w:p>
    <w:p w14:paraId="3033E621" w14:textId="77777777" w:rsidR="00416B7C" w:rsidRPr="00BE0AE5" w:rsidRDefault="00416B7C" w:rsidP="00416B7C">
      <w:pPr>
        <w:pStyle w:val="body"/>
        <w:rPr>
          <w:rFonts w:cs="Times New Roman"/>
        </w:rPr>
      </w:pPr>
      <w:r w:rsidRPr="00BE0AE5">
        <w:rPr>
          <w:rFonts w:cs="Times New Roman"/>
        </w:rPr>
        <w:t>1)</w:t>
      </w:r>
      <w:r w:rsidRPr="00BE0AE5">
        <w:rPr>
          <w:rFonts w:cs="Times New Roman"/>
        </w:rPr>
        <w:t> </w:t>
      </w:r>
      <w:r w:rsidRPr="00BE0AE5">
        <w:rPr>
          <w:rFonts w:cs="Times New Roman"/>
        </w:rPr>
        <w:t xml:space="preserve">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14:paraId="52105F5F" w14:textId="77777777" w:rsidR="00416B7C" w:rsidRPr="00BE0AE5" w:rsidRDefault="00416B7C" w:rsidP="00416B7C">
      <w:pPr>
        <w:pStyle w:val="body"/>
        <w:rPr>
          <w:rFonts w:cs="Times New Roman"/>
        </w:rPr>
      </w:pPr>
      <w:r w:rsidRPr="00BE0AE5">
        <w:rPr>
          <w:rFonts w:cs="Times New Roman"/>
        </w:rPr>
        <w:t>2)</w:t>
      </w:r>
      <w:r w:rsidRPr="00BE0AE5">
        <w:rPr>
          <w:rFonts w:cs="Times New Roman"/>
        </w:rPr>
        <w:t> </w:t>
      </w:r>
      <w:r w:rsidRPr="00BE0AE5">
        <w:rPr>
          <w:rFonts w:cs="Times New Roman"/>
        </w:rPr>
        <w:t>определить и структурировать планируемые результаты обучения и содержание учебного предмета «Русский язык»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14:paraId="5927A21E" w14:textId="77777777" w:rsidR="00416B7C" w:rsidRPr="00BE0AE5" w:rsidRDefault="00416B7C" w:rsidP="00416B7C">
      <w:pPr>
        <w:pStyle w:val="body"/>
        <w:rPr>
          <w:rFonts w:cs="Times New Roman"/>
        </w:rPr>
      </w:pPr>
      <w:r w:rsidRPr="00BE0AE5">
        <w:rPr>
          <w:rFonts w:cs="Times New Roman"/>
        </w:rPr>
        <w:t>3)</w:t>
      </w:r>
      <w:r w:rsidRPr="00BE0AE5">
        <w:rPr>
          <w:rFonts w:cs="Times New Roman"/>
        </w:rPr>
        <w:t> </w:t>
      </w:r>
      <w:r w:rsidRPr="00BE0AE5">
        <w:rPr>
          <w:rFonts w:cs="Times New Roman"/>
        </w:rPr>
        <w:t>разработать календарно-те</w:t>
      </w:r>
      <w:r w:rsidRPr="00BE0AE5">
        <w:rPr>
          <w:rFonts w:cs="Times New Roman"/>
          <w:spacing w:val="-2"/>
        </w:rPr>
        <w:t>матическое планирование с учё</w:t>
      </w:r>
      <w:r w:rsidRPr="00BE0AE5">
        <w:rPr>
          <w:rFonts w:cs="Times New Roman"/>
        </w:rPr>
        <w:t xml:space="preserve">том особенностей конкретного класса, используя рекомендованное примерное </w:t>
      </w:r>
      <w:r w:rsidRPr="00BE0AE5">
        <w:rPr>
          <w:rFonts w:cs="Times New Roman"/>
        </w:rPr>
        <w:lastRenderedPageBreak/>
        <w:t>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6083343C" w14:textId="77777777" w:rsidR="00416B7C" w:rsidRPr="00BE0AE5" w:rsidRDefault="00416B7C" w:rsidP="00416B7C">
      <w:pPr>
        <w:pStyle w:val="body"/>
        <w:rPr>
          <w:rFonts w:cs="Times New Roman"/>
        </w:rPr>
      </w:pPr>
      <w:r w:rsidRPr="00BE0AE5">
        <w:rPr>
          <w:rFonts w:cs="Times New Roman"/>
        </w:rPr>
        <w:t xml:space="preserve">Личностные и метапредметные результаты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курса русского языка, реализованных в большей части входящих в Федеральный перечень УМК по русскому языку. </w:t>
      </w:r>
    </w:p>
    <w:p w14:paraId="2477CBBF" w14:textId="77777777" w:rsidR="00416B7C" w:rsidRPr="00BE0AE5" w:rsidRDefault="00416B7C" w:rsidP="00416B7C">
      <w:pPr>
        <w:pStyle w:val="h2"/>
        <w:rPr>
          <w:rFonts w:cs="Times New Roman"/>
        </w:rPr>
      </w:pPr>
      <w:r w:rsidRPr="00BE0AE5">
        <w:rPr>
          <w:rFonts w:cs="Times New Roman"/>
        </w:rPr>
        <w:t>общая характеристика учебного предмета «Русский язык»</w:t>
      </w:r>
    </w:p>
    <w:p w14:paraId="22D03215" w14:textId="77777777" w:rsidR="00416B7C" w:rsidRPr="00BE0AE5" w:rsidRDefault="00416B7C" w:rsidP="00416B7C">
      <w:pPr>
        <w:pStyle w:val="body"/>
        <w:rPr>
          <w:rFonts w:cs="Times New Roman"/>
        </w:rPr>
      </w:pPr>
      <w:r w:rsidRPr="00BE0AE5">
        <w:rPr>
          <w:rFonts w:cs="Times New Roman"/>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281E2559" w14:textId="77777777" w:rsidR="00416B7C" w:rsidRPr="00BE0AE5" w:rsidRDefault="00416B7C" w:rsidP="00416B7C">
      <w:pPr>
        <w:pStyle w:val="body"/>
        <w:rPr>
          <w:rFonts w:cs="Times New Roman"/>
          <w:spacing w:val="-1"/>
        </w:rPr>
      </w:pPr>
      <w:r w:rsidRPr="00BE0AE5">
        <w:rPr>
          <w:rFonts w:cs="Times New Roman"/>
          <w:spacing w:val="-1"/>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14:paraId="278B9961" w14:textId="77777777" w:rsidR="00416B7C" w:rsidRPr="00BE0AE5" w:rsidRDefault="00416B7C" w:rsidP="00416B7C">
      <w:pPr>
        <w:pStyle w:val="body"/>
        <w:rPr>
          <w:rFonts w:cs="Times New Roman"/>
        </w:rPr>
      </w:pPr>
      <w:r w:rsidRPr="00BE0AE5">
        <w:rPr>
          <w:rFonts w:cs="Times New Roman"/>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3187F41B" w14:textId="77777777" w:rsidR="00416B7C" w:rsidRPr="00BE0AE5" w:rsidRDefault="00416B7C" w:rsidP="00416B7C">
      <w:pPr>
        <w:pStyle w:val="body"/>
        <w:rPr>
          <w:rFonts w:cs="Times New Roman"/>
        </w:rPr>
      </w:pPr>
      <w:r w:rsidRPr="00BE0AE5">
        <w:rPr>
          <w:rFonts w:cs="Times New Roman"/>
        </w:rPr>
        <w:t xml:space="preserve">Обучение русскому языку в школе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 </w:t>
      </w:r>
    </w:p>
    <w:p w14:paraId="47AC8FCB" w14:textId="77777777" w:rsidR="00416B7C" w:rsidRPr="00BE0AE5" w:rsidRDefault="00416B7C" w:rsidP="00416B7C">
      <w:pPr>
        <w:pStyle w:val="body"/>
        <w:rPr>
          <w:rFonts w:cs="Times New Roman"/>
        </w:rPr>
      </w:pPr>
      <w:r w:rsidRPr="00BE0AE5">
        <w:rPr>
          <w:rFonts w:cs="Times New Roman"/>
        </w:rPr>
        <w:t xml:space="preserve">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w:t>
      </w:r>
      <w:r w:rsidRPr="00BE0AE5">
        <w:rPr>
          <w:rFonts w:cs="Times New Roman"/>
        </w:rPr>
        <w:lastRenderedPageBreak/>
        <w:t>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14:paraId="42152C5F" w14:textId="77777777" w:rsidR="00416B7C" w:rsidRPr="00BE0AE5" w:rsidRDefault="00416B7C" w:rsidP="00416B7C">
      <w:pPr>
        <w:pStyle w:val="h2"/>
        <w:rPr>
          <w:rFonts w:cs="Times New Roman"/>
        </w:rPr>
      </w:pPr>
      <w:r w:rsidRPr="00BE0AE5">
        <w:rPr>
          <w:rFonts w:cs="Times New Roman"/>
        </w:rPr>
        <w:t xml:space="preserve">ЦЕЛИ ИЗУЧЕНИЯ УЧЕБНОГО ПРЕДМЕТА «РУССКИЙ ЯЗЫК» </w:t>
      </w:r>
    </w:p>
    <w:p w14:paraId="4154193F" w14:textId="77777777" w:rsidR="00416B7C" w:rsidRPr="00BE0AE5" w:rsidRDefault="00416B7C" w:rsidP="00416B7C">
      <w:pPr>
        <w:pStyle w:val="body"/>
        <w:rPr>
          <w:rFonts w:cs="Times New Roman"/>
        </w:rPr>
      </w:pPr>
      <w:r w:rsidRPr="00BE0AE5">
        <w:rPr>
          <w:rFonts w:cs="Times New Roman"/>
        </w:rPr>
        <w:t xml:space="preserve">Целями изучения русского языка по программам основного общего образования являются: </w:t>
      </w:r>
    </w:p>
    <w:p w14:paraId="52594C78" w14:textId="77777777" w:rsidR="00416B7C" w:rsidRPr="00BE0AE5" w:rsidRDefault="00416B7C" w:rsidP="00416B7C">
      <w:pPr>
        <w:pStyle w:val="body"/>
        <w:rPr>
          <w:rFonts w:cs="Times New Roman"/>
        </w:rPr>
      </w:pPr>
      <w:r w:rsidRPr="00BE0AE5">
        <w:rPr>
          <w:rFonts w:cs="Times New Roman"/>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w:t>
      </w:r>
      <w:r w:rsidR="00571787" w:rsidRPr="00BE0AE5">
        <w:rPr>
          <w:rFonts w:cs="Times New Roman"/>
        </w:rPr>
        <w:t xml:space="preserve"> </w:t>
      </w:r>
      <w:r w:rsidRPr="00BE0AE5">
        <w:rPr>
          <w:rFonts w:cs="Times New Roman"/>
        </w:rPr>
        <w:t>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46D7757B" w14:textId="77777777" w:rsidR="00416B7C" w:rsidRPr="00BE0AE5" w:rsidRDefault="00416B7C" w:rsidP="00416B7C">
      <w:pPr>
        <w:pStyle w:val="body"/>
        <w:rPr>
          <w:rFonts w:cs="Times New Roman"/>
        </w:rPr>
      </w:pPr>
      <w:r w:rsidRPr="00BE0AE5">
        <w:rPr>
          <w:rFonts w:cs="Times New Roman"/>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52C2BA03" w14:textId="77777777" w:rsidR="00416B7C" w:rsidRPr="00BE0AE5" w:rsidRDefault="00416B7C" w:rsidP="00416B7C">
      <w:pPr>
        <w:pStyle w:val="body"/>
        <w:rPr>
          <w:rFonts w:cs="Times New Roman"/>
        </w:rPr>
      </w:pPr>
      <w:r w:rsidRPr="00BE0AE5">
        <w:rPr>
          <w:rFonts w:cs="Times New Roman"/>
        </w:rPr>
        <w:t xml:space="preserve">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 </w:t>
      </w:r>
    </w:p>
    <w:p w14:paraId="1366E620" w14:textId="77777777" w:rsidR="00416B7C" w:rsidRPr="00BE0AE5" w:rsidRDefault="00416B7C" w:rsidP="00416B7C">
      <w:pPr>
        <w:pStyle w:val="body"/>
        <w:rPr>
          <w:rFonts w:cs="Times New Roman"/>
        </w:rPr>
      </w:pPr>
      <w:r w:rsidRPr="00BE0AE5">
        <w:rPr>
          <w:rFonts w:cs="Times New Roman"/>
        </w:rPr>
        <w:t xml:space="preserve">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 </w:t>
      </w:r>
    </w:p>
    <w:p w14:paraId="6D9715B7" w14:textId="77777777" w:rsidR="00416B7C" w:rsidRPr="00BE0AE5" w:rsidRDefault="00416B7C" w:rsidP="00416B7C">
      <w:pPr>
        <w:pStyle w:val="body"/>
        <w:rPr>
          <w:rFonts w:cs="Times New Roman"/>
        </w:rPr>
      </w:pPr>
      <w:r w:rsidRPr="00BE0AE5">
        <w:rPr>
          <w:rFonts w:cs="Times New Roman"/>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14:paraId="5829013E" w14:textId="77777777" w:rsidR="00416B7C" w:rsidRPr="00BE0AE5" w:rsidRDefault="00416B7C" w:rsidP="00416B7C">
      <w:pPr>
        <w:pStyle w:val="body"/>
        <w:rPr>
          <w:rFonts w:cs="Times New Roman"/>
        </w:rPr>
      </w:pPr>
      <w:r w:rsidRPr="00BE0AE5">
        <w:rPr>
          <w:rFonts w:cs="Times New Roman"/>
        </w:rPr>
        <w:lastRenderedPageBreak/>
        <w:t xml:space="preserve">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w:t>
      </w:r>
      <w:proofErr w:type="spellStart"/>
      <w:r w:rsidRPr="00BE0AE5">
        <w:rPr>
          <w:rFonts w:cs="Times New Roman"/>
        </w:rPr>
        <w:t>несплошной</w:t>
      </w:r>
      <w:proofErr w:type="spellEnd"/>
      <w:r w:rsidRPr="00BE0AE5">
        <w:rPr>
          <w:rFonts w:cs="Times New Roman"/>
        </w:rPr>
        <w:t xml:space="preserve">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14:paraId="382199CA" w14:textId="77777777" w:rsidR="00416B7C" w:rsidRPr="00BE0AE5" w:rsidRDefault="00416B7C" w:rsidP="00416B7C">
      <w:pPr>
        <w:pStyle w:val="h2"/>
        <w:rPr>
          <w:rFonts w:cs="Times New Roman"/>
        </w:rPr>
      </w:pPr>
      <w:r w:rsidRPr="00BE0AE5">
        <w:rPr>
          <w:rFonts w:cs="Times New Roman"/>
        </w:rPr>
        <w:t>МЕСТО учебного ПРЕДМЕТА «РУССКИЙ ЯЗЫК»</w:t>
      </w:r>
      <w:r w:rsidRPr="00BE0AE5">
        <w:rPr>
          <w:rFonts w:cs="Times New Roman"/>
        </w:rPr>
        <w:br/>
        <w:t>В УЧЕБНОМ ПЛАНЕ</w:t>
      </w:r>
    </w:p>
    <w:p w14:paraId="7C15B44B" w14:textId="77777777" w:rsidR="00416B7C" w:rsidRPr="00BE0AE5" w:rsidRDefault="00416B7C" w:rsidP="00416B7C">
      <w:pPr>
        <w:pStyle w:val="body"/>
        <w:rPr>
          <w:rFonts w:cs="Times New Roman"/>
        </w:rPr>
      </w:pPr>
      <w:r w:rsidRPr="00BE0AE5">
        <w:rPr>
          <w:rFonts w:cs="Times New Roman"/>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w:t>
      </w:r>
    </w:p>
    <w:p w14:paraId="67B2A03F" w14:textId="77777777" w:rsidR="00416B7C" w:rsidRPr="00BE0AE5" w:rsidRDefault="00416B7C" w:rsidP="00416B7C">
      <w:pPr>
        <w:pStyle w:val="body"/>
        <w:rPr>
          <w:rFonts w:cs="Times New Roman"/>
          <w:spacing w:val="-1"/>
        </w:rPr>
      </w:pPr>
      <w:r w:rsidRPr="00BE0AE5">
        <w:rPr>
          <w:rFonts w:cs="Times New Roman"/>
          <w:spacing w:val="-1"/>
        </w:rPr>
        <w:t>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образования.</w:t>
      </w:r>
    </w:p>
    <w:p w14:paraId="4ABA8C98" w14:textId="77777777" w:rsidR="00416B7C" w:rsidRPr="00BE0AE5" w:rsidRDefault="00416B7C" w:rsidP="00416B7C">
      <w:pPr>
        <w:pStyle w:val="body"/>
        <w:rPr>
          <w:rFonts w:cs="Times New Roman"/>
          <w:spacing w:val="-1"/>
        </w:rPr>
      </w:pPr>
      <w:r w:rsidRPr="00BE0AE5">
        <w:rPr>
          <w:rFonts w:cs="Times New Roman"/>
          <w:spacing w:val="-1"/>
        </w:rPr>
        <w:t>В пределах одного класса последовательность изучения тем, представленных в содержании каждого класса, может варьироваться.</w:t>
      </w:r>
    </w:p>
    <w:p w14:paraId="71B078C9" w14:textId="77777777" w:rsidR="00416B7C" w:rsidRPr="00BE0AE5" w:rsidRDefault="00416B7C" w:rsidP="00416B7C">
      <w:pPr>
        <w:pStyle w:val="body"/>
        <w:rPr>
          <w:rFonts w:cs="Times New Roman"/>
        </w:rPr>
      </w:pPr>
      <w:r w:rsidRPr="00BE0AE5">
        <w:rPr>
          <w:rFonts w:cs="Times New Roman"/>
        </w:rPr>
        <w:t>Учебным планом на изучение русского языка отводится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14:paraId="1A16A17F" w14:textId="77777777" w:rsidR="00416B7C" w:rsidRPr="00BE0AE5" w:rsidRDefault="00416B7C" w:rsidP="00416B7C">
      <w:pPr>
        <w:pStyle w:val="h1"/>
        <w:rPr>
          <w:rFonts w:cs="Times New Roman"/>
        </w:rPr>
      </w:pPr>
      <w:r w:rsidRPr="00BE0AE5">
        <w:rPr>
          <w:rFonts w:cs="Times New Roman"/>
        </w:rPr>
        <w:lastRenderedPageBreak/>
        <w:t>СОДЕРЖАНИЕ УЧЕБНОГО ПРЕДМЕТА</w:t>
      </w:r>
      <w:r w:rsidRPr="00BE0AE5">
        <w:rPr>
          <w:rFonts w:cs="Times New Roman"/>
        </w:rPr>
        <w:br/>
        <w:t xml:space="preserve">«РУССКИЙ ЯЗЫК» </w:t>
      </w:r>
    </w:p>
    <w:p w14:paraId="713E3CF5" w14:textId="77777777" w:rsidR="00416B7C" w:rsidRPr="00BE0AE5" w:rsidRDefault="00416B7C" w:rsidP="00416B7C">
      <w:pPr>
        <w:pStyle w:val="h2"/>
        <w:spacing w:before="283"/>
        <w:rPr>
          <w:rFonts w:cs="Times New Roman"/>
        </w:rPr>
      </w:pPr>
      <w:r w:rsidRPr="00BE0AE5">
        <w:rPr>
          <w:rFonts w:cs="Times New Roman"/>
        </w:rPr>
        <w:t>5 КЛАСС</w:t>
      </w:r>
    </w:p>
    <w:p w14:paraId="7BB56934" w14:textId="77777777" w:rsidR="00416B7C" w:rsidRPr="00BE0AE5" w:rsidRDefault="00416B7C" w:rsidP="00416B7C">
      <w:pPr>
        <w:pStyle w:val="h3"/>
        <w:spacing w:before="57"/>
        <w:rPr>
          <w:rFonts w:cs="Times New Roman"/>
        </w:rPr>
      </w:pPr>
      <w:r w:rsidRPr="00BE0AE5">
        <w:rPr>
          <w:rFonts w:cs="Times New Roman"/>
        </w:rPr>
        <w:t>Общие сведения о языке</w:t>
      </w:r>
    </w:p>
    <w:p w14:paraId="7991E6CC" w14:textId="77777777" w:rsidR="00416B7C" w:rsidRPr="00BE0AE5" w:rsidRDefault="00416B7C" w:rsidP="00416B7C">
      <w:pPr>
        <w:pStyle w:val="body"/>
        <w:rPr>
          <w:rFonts w:cs="Times New Roman"/>
          <w:b/>
          <w:bCs/>
        </w:rPr>
      </w:pPr>
      <w:r w:rsidRPr="00BE0AE5">
        <w:rPr>
          <w:rFonts w:cs="Times New Roman"/>
        </w:rPr>
        <w:t>Богатство и выразительность русского языка.</w:t>
      </w:r>
    </w:p>
    <w:p w14:paraId="6D502A80" w14:textId="77777777" w:rsidR="00416B7C" w:rsidRPr="00BE0AE5" w:rsidRDefault="00416B7C" w:rsidP="00416B7C">
      <w:pPr>
        <w:pStyle w:val="body"/>
        <w:rPr>
          <w:rFonts w:cs="Times New Roman"/>
        </w:rPr>
      </w:pPr>
      <w:r w:rsidRPr="00BE0AE5">
        <w:rPr>
          <w:rFonts w:cs="Times New Roman"/>
        </w:rPr>
        <w:t>Лингвистика как наука о языке.</w:t>
      </w:r>
    </w:p>
    <w:p w14:paraId="377B5D39" w14:textId="77777777" w:rsidR="00416B7C" w:rsidRPr="00BE0AE5" w:rsidRDefault="00416B7C" w:rsidP="00416B7C">
      <w:pPr>
        <w:pStyle w:val="body"/>
        <w:rPr>
          <w:rFonts w:cs="Times New Roman"/>
        </w:rPr>
      </w:pPr>
      <w:r w:rsidRPr="00BE0AE5">
        <w:rPr>
          <w:rFonts w:cs="Times New Roman"/>
        </w:rPr>
        <w:t>Основные разделы лингвистики.</w:t>
      </w:r>
    </w:p>
    <w:p w14:paraId="12B41CC4" w14:textId="77777777" w:rsidR="00416B7C" w:rsidRPr="00BE0AE5" w:rsidRDefault="00416B7C" w:rsidP="00416B7C">
      <w:pPr>
        <w:pStyle w:val="h3"/>
        <w:spacing w:before="170"/>
        <w:rPr>
          <w:rFonts w:cs="Times New Roman"/>
        </w:rPr>
      </w:pPr>
      <w:r w:rsidRPr="00BE0AE5">
        <w:rPr>
          <w:rFonts w:cs="Times New Roman"/>
        </w:rPr>
        <w:t>Язык и речь</w:t>
      </w:r>
    </w:p>
    <w:p w14:paraId="22C04281" w14:textId="77777777" w:rsidR="00416B7C" w:rsidRPr="00BE0AE5" w:rsidRDefault="00416B7C" w:rsidP="00416B7C">
      <w:pPr>
        <w:pStyle w:val="body"/>
        <w:rPr>
          <w:rFonts w:cs="Times New Roman"/>
        </w:rPr>
      </w:pPr>
      <w:r w:rsidRPr="00BE0AE5">
        <w:rPr>
          <w:rFonts w:cs="Times New Roman"/>
        </w:rPr>
        <w:t>Язык и речь.</w:t>
      </w:r>
      <w:r w:rsidRPr="00BE0AE5">
        <w:rPr>
          <w:rFonts w:cs="Times New Roman"/>
          <w:b/>
          <w:bCs/>
        </w:rPr>
        <w:t xml:space="preserve"> </w:t>
      </w:r>
      <w:r w:rsidRPr="00BE0AE5">
        <w:rPr>
          <w:rFonts w:cs="Times New Roman"/>
        </w:rPr>
        <w:t>Речь устная и письменная, монологическая и диалогическая, полилог.</w:t>
      </w:r>
    </w:p>
    <w:p w14:paraId="44C4044A" w14:textId="77777777" w:rsidR="00416B7C" w:rsidRPr="00BE0AE5" w:rsidRDefault="00416B7C" w:rsidP="00416B7C">
      <w:pPr>
        <w:pStyle w:val="body"/>
        <w:rPr>
          <w:rFonts w:cs="Times New Roman"/>
        </w:rPr>
      </w:pPr>
      <w:r w:rsidRPr="00BE0AE5">
        <w:rPr>
          <w:rFonts w:cs="Times New Roman"/>
        </w:rPr>
        <w:t>Виды речевой деятельности (говорение, слушание, чтение, письмо), их особенности.</w:t>
      </w:r>
    </w:p>
    <w:p w14:paraId="2EE551EB" w14:textId="77777777" w:rsidR="00416B7C" w:rsidRPr="00BE0AE5" w:rsidRDefault="00416B7C" w:rsidP="00416B7C">
      <w:pPr>
        <w:pStyle w:val="body"/>
        <w:rPr>
          <w:rFonts w:cs="Times New Roman"/>
        </w:rPr>
      </w:pPr>
      <w:r w:rsidRPr="00BE0AE5">
        <w:rPr>
          <w:rFonts w:cs="Times New Roman"/>
        </w:rPr>
        <w:t xml:space="preserve">Создание устных монологических высказываний на основе жизненных наблюдений, чтения научно-учебной, художественной и научно-популярной литературы. </w:t>
      </w:r>
    </w:p>
    <w:p w14:paraId="2E845F57" w14:textId="77777777" w:rsidR="00416B7C" w:rsidRPr="00BE0AE5" w:rsidRDefault="00416B7C" w:rsidP="00416B7C">
      <w:pPr>
        <w:pStyle w:val="body"/>
        <w:rPr>
          <w:rFonts w:cs="Times New Roman"/>
        </w:rPr>
      </w:pPr>
      <w:r w:rsidRPr="00BE0AE5">
        <w:rPr>
          <w:rFonts w:cs="Times New Roman"/>
        </w:rPr>
        <w:t>Устный пересказ прочитанного или прослушанного текста, в том числе с изменением лица рассказчика.</w:t>
      </w:r>
    </w:p>
    <w:p w14:paraId="274A6493" w14:textId="77777777" w:rsidR="00416B7C" w:rsidRPr="00BE0AE5" w:rsidRDefault="00416B7C" w:rsidP="00416B7C">
      <w:pPr>
        <w:pStyle w:val="body"/>
        <w:rPr>
          <w:rFonts w:cs="Times New Roman"/>
        </w:rPr>
      </w:pPr>
      <w:r w:rsidRPr="00BE0AE5">
        <w:rPr>
          <w:rFonts w:cs="Times New Roman"/>
        </w:rPr>
        <w:t>Участие в диалоге на лингвистические темы (в рамках</w:t>
      </w:r>
      <w:r w:rsidR="00EF4DAB" w:rsidRPr="00BE0AE5">
        <w:rPr>
          <w:rFonts w:cs="Times New Roman"/>
        </w:rPr>
        <w:t xml:space="preserve"> </w:t>
      </w:r>
      <w:r w:rsidRPr="00BE0AE5">
        <w:rPr>
          <w:rFonts w:cs="Times New Roman"/>
        </w:rPr>
        <w:t>изученного) и темы на основе жизненных наблюдений.</w:t>
      </w:r>
    </w:p>
    <w:p w14:paraId="6C011851" w14:textId="77777777" w:rsidR="00416B7C" w:rsidRPr="00BE0AE5" w:rsidRDefault="00416B7C" w:rsidP="00416B7C">
      <w:pPr>
        <w:pStyle w:val="body"/>
        <w:rPr>
          <w:rFonts w:cs="Times New Roman"/>
        </w:rPr>
      </w:pPr>
      <w:r w:rsidRPr="00BE0AE5">
        <w:rPr>
          <w:rFonts w:cs="Times New Roman"/>
        </w:rPr>
        <w:t>Речевые формулы приветствия, прощания, просьбы, благодарности.</w:t>
      </w:r>
    </w:p>
    <w:p w14:paraId="010ECF1F" w14:textId="77777777" w:rsidR="00416B7C" w:rsidRPr="00BE0AE5" w:rsidRDefault="00416B7C" w:rsidP="00416B7C">
      <w:pPr>
        <w:pStyle w:val="body"/>
        <w:rPr>
          <w:rFonts w:cs="Times New Roman"/>
        </w:rPr>
      </w:pPr>
      <w:r w:rsidRPr="00BE0AE5">
        <w:rPr>
          <w:rFonts w:cs="Times New Roman"/>
        </w:rPr>
        <w:t>Сочинения различных видов с опорой на жизненный и читательский опыт, сюжетную картину (в том числе сочинения-миниатюры).</w:t>
      </w:r>
    </w:p>
    <w:p w14:paraId="302C76C2" w14:textId="77777777" w:rsidR="00416B7C" w:rsidRPr="00BE0AE5" w:rsidRDefault="00416B7C" w:rsidP="00416B7C">
      <w:pPr>
        <w:pStyle w:val="body"/>
        <w:rPr>
          <w:rFonts w:cs="Times New Roman"/>
          <w:spacing w:val="-2"/>
        </w:rPr>
      </w:pPr>
      <w:r w:rsidRPr="00BE0AE5">
        <w:rPr>
          <w:rFonts w:cs="Times New Roman"/>
          <w:spacing w:val="-2"/>
        </w:rPr>
        <w:t>Виды аудирования: выборочное, ознакомительное, детальное.</w:t>
      </w:r>
    </w:p>
    <w:p w14:paraId="34D4C78C" w14:textId="77777777" w:rsidR="00416B7C" w:rsidRPr="00BE0AE5" w:rsidRDefault="00416B7C" w:rsidP="00416B7C">
      <w:pPr>
        <w:pStyle w:val="body"/>
        <w:rPr>
          <w:rFonts w:cs="Times New Roman"/>
        </w:rPr>
      </w:pPr>
      <w:r w:rsidRPr="00BE0AE5">
        <w:rPr>
          <w:rFonts w:cs="Times New Roman"/>
        </w:rPr>
        <w:t>Виды чтения: изучающее, ознакомительное, просмотровое, поисковое.</w:t>
      </w:r>
    </w:p>
    <w:p w14:paraId="61F80762" w14:textId="77777777" w:rsidR="00416B7C" w:rsidRPr="00BE0AE5" w:rsidRDefault="00416B7C" w:rsidP="00416B7C">
      <w:pPr>
        <w:pStyle w:val="h3"/>
        <w:rPr>
          <w:rFonts w:cs="Times New Roman"/>
        </w:rPr>
      </w:pPr>
      <w:r w:rsidRPr="00BE0AE5">
        <w:rPr>
          <w:rFonts w:cs="Times New Roman"/>
        </w:rPr>
        <w:t>Текст</w:t>
      </w:r>
    </w:p>
    <w:p w14:paraId="034021AB" w14:textId="77777777" w:rsidR="00416B7C" w:rsidRPr="00BE0AE5" w:rsidRDefault="00416B7C" w:rsidP="00416B7C">
      <w:pPr>
        <w:pStyle w:val="body"/>
        <w:rPr>
          <w:rFonts w:cs="Times New Roman"/>
        </w:rPr>
      </w:pPr>
      <w:r w:rsidRPr="00BE0AE5">
        <w:rPr>
          <w:rFonts w:cs="Times New Roman"/>
        </w:rPr>
        <w:t xml:space="preserve">Текст и его основные признаки. Тема и главная мысль текста. </w:t>
      </w:r>
      <w:proofErr w:type="spellStart"/>
      <w:r w:rsidRPr="00BE0AE5">
        <w:rPr>
          <w:rFonts w:cs="Times New Roman"/>
        </w:rPr>
        <w:t>Микротема</w:t>
      </w:r>
      <w:proofErr w:type="spellEnd"/>
      <w:r w:rsidRPr="00BE0AE5">
        <w:rPr>
          <w:rFonts w:cs="Times New Roman"/>
        </w:rPr>
        <w:t xml:space="preserve"> текста. Ключевые слова.</w:t>
      </w:r>
    </w:p>
    <w:p w14:paraId="4E585DDC" w14:textId="77777777" w:rsidR="00416B7C" w:rsidRPr="00BE0AE5" w:rsidRDefault="00416B7C" w:rsidP="00416B7C">
      <w:pPr>
        <w:pStyle w:val="body"/>
        <w:rPr>
          <w:rFonts w:cs="Times New Roman"/>
        </w:rPr>
      </w:pPr>
      <w:r w:rsidRPr="00BE0AE5">
        <w:rPr>
          <w:rFonts w:cs="Times New Roman"/>
        </w:rPr>
        <w:t>Функционально-смысловые типы речи: описание, повествование, рассуждение; их особенности.</w:t>
      </w:r>
    </w:p>
    <w:p w14:paraId="2F15985E" w14:textId="77777777" w:rsidR="00416B7C" w:rsidRPr="00BE0AE5" w:rsidRDefault="00416B7C" w:rsidP="00416B7C">
      <w:pPr>
        <w:pStyle w:val="body"/>
        <w:rPr>
          <w:rFonts w:cs="Times New Roman"/>
        </w:rPr>
      </w:pPr>
      <w:r w:rsidRPr="00BE0AE5">
        <w:rPr>
          <w:rFonts w:cs="Times New Roman"/>
        </w:rPr>
        <w:t xml:space="preserve">Композиционная структура текста. Абзац как средство членения текста на композиционно-смысловые части. </w:t>
      </w:r>
    </w:p>
    <w:p w14:paraId="6A8317A7" w14:textId="77777777" w:rsidR="00416B7C" w:rsidRPr="00BE0AE5" w:rsidRDefault="00416B7C" w:rsidP="00416B7C">
      <w:pPr>
        <w:pStyle w:val="body"/>
        <w:rPr>
          <w:rFonts w:cs="Times New Roman"/>
        </w:rPr>
      </w:pPr>
      <w:r w:rsidRPr="00BE0AE5">
        <w:rPr>
          <w:rFonts w:cs="Times New Roman"/>
        </w:rPr>
        <w:t xml:space="preserve">Средства связи предложений и частей текста: формы слова, однокоренные слова, синонимы, антонимы, личные местоимения, повтор слова. </w:t>
      </w:r>
    </w:p>
    <w:p w14:paraId="422F42C6" w14:textId="77777777" w:rsidR="00416B7C" w:rsidRPr="00BE0AE5" w:rsidRDefault="00416B7C" w:rsidP="00416B7C">
      <w:pPr>
        <w:pStyle w:val="body"/>
        <w:rPr>
          <w:rFonts w:cs="Times New Roman"/>
        </w:rPr>
      </w:pPr>
      <w:r w:rsidRPr="00BE0AE5">
        <w:rPr>
          <w:rFonts w:cs="Times New Roman"/>
        </w:rPr>
        <w:t>Повествование как тип речи. Рассказ.</w:t>
      </w:r>
    </w:p>
    <w:p w14:paraId="2A218F5B" w14:textId="77777777" w:rsidR="00416B7C" w:rsidRPr="00BE0AE5" w:rsidRDefault="00416B7C" w:rsidP="00416B7C">
      <w:pPr>
        <w:pStyle w:val="body"/>
        <w:rPr>
          <w:rFonts w:cs="Times New Roman"/>
        </w:rPr>
      </w:pPr>
      <w:r w:rsidRPr="00BE0AE5">
        <w:rPr>
          <w:rFonts w:cs="Times New Roman"/>
        </w:rPr>
        <w:lastRenderedPageBreak/>
        <w:t xml:space="preserve">Смысловой анализ текста: его композиционных особенностей, </w:t>
      </w:r>
      <w:proofErr w:type="spellStart"/>
      <w:r w:rsidRPr="00BE0AE5">
        <w:rPr>
          <w:rFonts w:cs="Times New Roman"/>
        </w:rPr>
        <w:t>микротем</w:t>
      </w:r>
      <w:proofErr w:type="spellEnd"/>
      <w:r w:rsidRPr="00BE0AE5">
        <w:rPr>
          <w:rFonts w:cs="Times New Roman"/>
        </w:rPr>
        <w:t xml:space="preserve"> и абзацев, способов и средств связи предложений в тексте; использование языковых средств выразительности (в рамках изученного).</w:t>
      </w:r>
    </w:p>
    <w:p w14:paraId="64855F56" w14:textId="77777777" w:rsidR="00416B7C" w:rsidRPr="00BE0AE5" w:rsidRDefault="00416B7C" w:rsidP="00416B7C">
      <w:pPr>
        <w:pStyle w:val="body"/>
        <w:rPr>
          <w:rFonts w:cs="Times New Roman"/>
        </w:rPr>
      </w:pPr>
      <w:r w:rsidRPr="00BE0AE5">
        <w:rPr>
          <w:rFonts w:cs="Times New Roman"/>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14:paraId="6BA758CE" w14:textId="77777777" w:rsidR="00416B7C" w:rsidRPr="00BE0AE5" w:rsidRDefault="00416B7C" w:rsidP="00416B7C">
      <w:pPr>
        <w:pStyle w:val="body"/>
        <w:rPr>
          <w:rFonts w:cs="Times New Roman"/>
        </w:rPr>
      </w:pPr>
      <w:r w:rsidRPr="00BE0AE5">
        <w:rPr>
          <w:rFonts w:cs="Times New Roman"/>
        </w:rPr>
        <w:t>Информационная переработка текста: простой и сложный план текста.</w:t>
      </w:r>
    </w:p>
    <w:p w14:paraId="0E06CCA0" w14:textId="77777777" w:rsidR="00416B7C" w:rsidRPr="00BE0AE5" w:rsidRDefault="00416B7C" w:rsidP="00416B7C">
      <w:pPr>
        <w:pStyle w:val="h3"/>
        <w:spacing w:before="113"/>
        <w:rPr>
          <w:rFonts w:cs="Times New Roman"/>
        </w:rPr>
      </w:pPr>
      <w:r w:rsidRPr="00BE0AE5">
        <w:rPr>
          <w:rFonts w:cs="Times New Roman"/>
        </w:rPr>
        <w:t xml:space="preserve">Функциональные разновидности языка </w:t>
      </w:r>
    </w:p>
    <w:p w14:paraId="35E4DE48" w14:textId="77777777" w:rsidR="00416B7C" w:rsidRPr="00BE0AE5" w:rsidRDefault="00416B7C" w:rsidP="00416B7C">
      <w:pPr>
        <w:pStyle w:val="body"/>
        <w:rPr>
          <w:rFonts w:cs="Times New Roman"/>
        </w:rPr>
      </w:pPr>
      <w:r w:rsidRPr="00BE0AE5">
        <w:rPr>
          <w:rFonts w:cs="Times New Roman"/>
        </w:rPr>
        <w:t>Общее представление о функциональных разновидностях языка (о разговорной речи, функциональных стилях, языке художественной литературы).</w:t>
      </w:r>
    </w:p>
    <w:p w14:paraId="283046ED" w14:textId="77777777" w:rsidR="00416B7C" w:rsidRPr="00BE0AE5" w:rsidRDefault="00416B7C" w:rsidP="00416B7C">
      <w:pPr>
        <w:pStyle w:val="h3"/>
        <w:spacing w:before="255"/>
        <w:rPr>
          <w:rFonts w:cs="Times New Roman"/>
          <w:caps/>
        </w:rPr>
      </w:pPr>
      <w:r w:rsidRPr="00BE0AE5">
        <w:rPr>
          <w:rFonts w:cs="Times New Roman"/>
          <w:caps/>
        </w:rPr>
        <w:t>Система языка</w:t>
      </w:r>
    </w:p>
    <w:p w14:paraId="5F1DB29C" w14:textId="77777777" w:rsidR="00416B7C" w:rsidRPr="00BE0AE5" w:rsidRDefault="00416B7C" w:rsidP="00416B7C">
      <w:pPr>
        <w:pStyle w:val="body"/>
        <w:rPr>
          <w:rFonts w:cs="Times New Roman"/>
          <w:b/>
          <w:bCs/>
        </w:rPr>
      </w:pPr>
      <w:r w:rsidRPr="00BE0AE5">
        <w:rPr>
          <w:rFonts w:cs="Times New Roman"/>
          <w:b/>
          <w:bCs/>
        </w:rPr>
        <w:t xml:space="preserve">Фонетика. Графика. Орфоэпия </w:t>
      </w:r>
    </w:p>
    <w:p w14:paraId="1159F393" w14:textId="77777777" w:rsidR="00416B7C" w:rsidRPr="00BE0AE5" w:rsidRDefault="00416B7C" w:rsidP="00416B7C">
      <w:pPr>
        <w:pStyle w:val="body"/>
        <w:rPr>
          <w:rFonts w:cs="Times New Roman"/>
        </w:rPr>
      </w:pPr>
      <w:r w:rsidRPr="00BE0AE5">
        <w:rPr>
          <w:rFonts w:cs="Times New Roman"/>
        </w:rPr>
        <w:t>Фонетика и графика как разделы лингвистики.</w:t>
      </w:r>
    </w:p>
    <w:p w14:paraId="42E20D44" w14:textId="77777777" w:rsidR="00416B7C" w:rsidRPr="00BE0AE5" w:rsidRDefault="00416B7C" w:rsidP="00416B7C">
      <w:pPr>
        <w:pStyle w:val="body"/>
        <w:rPr>
          <w:rFonts w:cs="Times New Roman"/>
        </w:rPr>
      </w:pPr>
      <w:r w:rsidRPr="00BE0AE5">
        <w:rPr>
          <w:rFonts w:cs="Times New Roman"/>
        </w:rPr>
        <w:t>Звук как единица языка. Смыслоразличительная роль звука.</w:t>
      </w:r>
    </w:p>
    <w:p w14:paraId="7523D2C0" w14:textId="77777777" w:rsidR="00416B7C" w:rsidRPr="00BE0AE5" w:rsidRDefault="00416B7C" w:rsidP="00416B7C">
      <w:pPr>
        <w:pStyle w:val="body"/>
        <w:rPr>
          <w:rFonts w:cs="Times New Roman"/>
        </w:rPr>
      </w:pPr>
      <w:r w:rsidRPr="00BE0AE5">
        <w:rPr>
          <w:rFonts w:cs="Times New Roman"/>
        </w:rPr>
        <w:t>Система гласных звуков.</w:t>
      </w:r>
    </w:p>
    <w:p w14:paraId="7A5902E9" w14:textId="77777777" w:rsidR="00416B7C" w:rsidRPr="00BE0AE5" w:rsidRDefault="00416B7C" w:rsidP="00416B7C">
      <w:pPr>
        <w:pStyle w:val="body"/>
        <w:rPr>
          <w:rFonts w:cs="Times New Roman"/>
        </w:rPr>
      </w:pPr>
      <w:r w:rsidRPr="00BE0AE5">
        <w:rPr>
          <w:rFonts w:cs="Times New Roman"/>
        </w:rPr>
        <w:t xml:space="preserve">Система согласных звуков. </w:t>
      </w:r>
    </w:p>
    <w:p w14:paraId="43D1ABE4" w14:textId="77777777" w:rsidR="00416B7C" w:rsidRPr="00BE0AE5" w:rsidRDefault="00416B7C" w:rsidP="00416B7C">
      <w:pPr>
        <w:pStyle w:val="body"/>
        <w:rPr>
          <w:rFonts w:cs="Times New Roman"/>
        </w:rPr>
      </w:pPr>
      <w:r w:rsidRPr="00BE0AE5">
        <w:rPr>
          <w:rFonts w:cs="Times New Roman"/>
        </w:rPr>
        <w:t>Изменение звуков в речевом потоке. Элементы фонетической транскрипции.</w:t>
      </w:r>
    </w:p>
    <w:p w14:paraId="5DBC1E6C" w14:textId="77777777" w:rsidR="00416B7C" w:rsidRPr="00BE0AE5" w:rsidRDefault="00416B7C" w:rsidP="00416B7C">
      <w:pPr>
        <w:pStyle w:val="body"/>
        <w:rPr>
          <w:rFonts w:cs="Times New Roman"/>
        </w:rPr>
      </w:pPr>
      <w:r w:rsidRPr="00BE0AE5">
        <w:rPr>
          <w:rFonts w:cs="Times New Roman"/>
        </w:rPr>
        <w:t>Слог. Ударение. Свойства русского ударения.</w:t>
      </w:r>
    </w:p>
    <w:p w14:paraId="14E7F1D9" w14:textId="77777777" w:rsidR="00416B7C" w:rsidRPr="00BE0AE5" w:rsidRDefault="00416B7C" w:rsidP="00416B7C">
      <w:pPr>
        <w:pStyle w:val="body"/>
        <w:rPr>
          <w:rFonts w:cs="Times New Roman"/>
        </w:rPr>
      </w:pPr>
      <w:r w:rsidRPr="00BE0AE5">
        <w:rPr>
          <w:rFonts w:cs="Times New Roman"/>
        </w:rPr>
        <w:t>Соотношение звуков и букв.</w:t>
      </w:r>
    </w:p>
    <w:p w14:paraId="2135D8CB" w14:textId="77777777" w:rsidR="00416B7C" w:rsidRPr="00BE0AE5" w:rsidRDefault="00416B7C" w:rsidP="00416B7C">
      <w:pPr>
        <w:pStyle w:val="body"/>
        <w:rPr>
          <w:rFonts w:cs="Times New Roman"/>
        </w:rPr>
      </w:pPr>
      <w:r w:rsidRPr="00BE0AE5">
        <w:rPr>
          <w:rFonts w:cs="Times New Roman"/>
        </w:rPr>
        <w:t>Фонетический анализ слова.</w:t>
      </w:r>
    </w:p>
    <w:p w14:paraId="29CA97BF" w14:textId="77777777" w:rsidR="00416B7C" w:rsidRPr="00BE0AE5" w:rsidRDefault="00416B7C" w:rsidP="00416B7C">
      <w:pPr>
        <w:pStyle w:val="body"/>
        <w:rPr>
          <w:rFonts w:cs="Times New Roman"/>
        </w:rPr>
      </w:pPr>
      <w:r w:rsidRPr="00BE0AE5">
        <w:rPr>
          <w:rFonts w:cs="Times New Roman"/>
        </w:rPr>
        <w:t>Способы обозначения [й’], мягкости согласных.</w:t>
      </w:r>
    </w:p>
    <w:p w14:paraId="5C2C5679" w14:textId="77777777" w:rsidR="00416B7C" w:rsidRPr="00BE0AE5" w:rsidRDefault="00416B7C" w:rsidP="00416B7C">
      <w:pPr>
        <w:pStyle w:val="body"/>
        <w:rPr>
          <w:rFonts w:cs="Times New Roman"/>
        </w:rPr>
      </w:pPr>
      <w:r w:rsidRPr="00BE0AE5">
        <w:rPr>
          <w:rFonts w:cs="Times New Roman"/>
        </w:rPr>
        <w:t xml:space="preserve">Основные выразительные средства фонетики. </w:t>
      </w:r>
    </w:p>
    <w:p w14:paraId="2BFE42DD" w14:textId="77777777" w:rsidR="00416B7C" w:rsidRPr="00BE0AE5" w:rsidRDefault="00416B7C" w:rsidP="00416B7C">
      <w:pPr>
        <w:pStyle w:val="body"/>
        <w:rPr>
          <w:rFonts w:cs="Times New Roman"/>
        </w:rPr>
      </w:pPr>
      <w:r w:rsidRPr="00BE0AE5">
        <w:rPr>
          <w:rFonts w:cs="Times New Roman"/>
        </w:rPr>
        <w:t xml:space="preserve">Прописные и строчные буквы. </w:t>
      </w:r>
    </w:p>
    <w:p w14:paraId="5457E922" w14:textId="77777777" w:rsidR="00416B7C" w:rsidRPr="00BE0AE5" w:rsidRDefault="00416B7C" w:rsidP="00416B7C">
      <w:pPr>
        <w:pStyle w:val="body"/>
        <w:rPr>
          <w:rFonts w:cs="Times New Roman"/>
        </w:rPr>
      </w:pPr>
      <w:r w:rsidRPr="00BE0AE5">
        <w:rPr>
          <w:rFonts w:cs="Times New Roman"/>
        </w:rPr>
        <w:t>Интонация, её функции. Основные элементы интонации.</w:t>
      </w:r>
    </w:p>
    <w:p w14:paraId="4B9796D1" w14:textId="77777777" w:rsidR="00416B7C" w:rsidRPr="00BE0AE5" w:rsidRDefault="00416B7C" w:rsidP="00416B7C">
      <w:pPr>
        <w:pStyle w:val="body"/>
        <w:rPr>
          <w:rFonts w:cs="Times New Roman"/>
          <w:b/>
          <w:bCs/>
        </w:rPr>
      </w:pPr>
      <w:r w:rsidRPr="00BE0AE5">
        <w:rPr>
          <w:rFonts w:cs="Times New Roman"/>
          <w:b/>
          <w:bCs/>
        </w:rPr>
        <w:t>Орфография</w:t>
      </w:r>
    </w:p>
    <w:p w14:paraId="1181A51F" w14:textId="77777777" w:rsidR="00416B7C" w:rsidRPr="00BE0AE5" w:rsidRDefault="00416B7C" w:rsidP="00416B7C">
      <w:pPr>
        <w:pStyle w:val="body"/>
        <w:rPr>
          <w:rFonts w:cs="Times New Roman"/>
        </w:rPr>
      </w:pPr>
      <w:r w:rsidRPr="00BE0AE5">
        <w:rPr>
          <w:rFonts w:cs="Times New Roman"/>
        </w:rPr>
        <w:t>Орфография как раздел лингвистики.</w:t>
      </w:r>
    </w:p>
    <w:p w14:paraId="35A85DE5" w14:textId="77777777" w:rsidR="00416B7C" w:rsidRPr="00BE0AE5" w:rsidRDefault="00416B7C" w:rsidP="00416B7C">
      <w:pPr>
        <w:pStyle w:val="body"/>
        <w:rPr>
          <w:rFonts w:cs="Times New Roman"/>
        </w:rPr>
      </w:pPr>
      <w:r w:rsidRPr="00BE0AE5">
        <w:rPr>
          <w:rFonts w:cs="Times New Roman"/>
        </w:rPr>
        <w:t>Понятие «орфограмма». Буквенные и небуквенные орфограммы.</w:t>
      </w:r>
    </w:p>
    <w:p w14:paraId="1726E68C" w14:textId="77777777" w:rsidR="00416B7C" w:rsidRPr="00BE0AE5" w:rsidRDefault="00416B7C" w:rsidP="00416B7C">
      <w:pPr>
        <w:pStyle w:val="body"/>
        <w:rPr>
          <w:rFonts w:cs="Times New Roman"/>
        </w:rPr>
      </w:pPr>
      <w:r w:rsidRPr="00BE0AE5">
        <w:rPr>
          <w:rFonts w:cs="Times New Roman"/>
        </w:rPr>
        <w:t xml:space="preserve">Правописание разделительных </w:t>
      </w:r>
      <w:r w:rsidRPr="00BE0AE5">
        <w:rPr>
          <w:rFonts w:cs="Times New Roman"/>
          <w:b/>
          <w:bCs/>
          <w:i/>
          <w:iCs/>
        </w:rPr>
        <w:t>ъ</w:t>
      </w:r>
      <w:r w:rsidRPr="00BE0AE5">
        <w:rPr>
          <w:rFonts w:cs="Times New Roman"/>
        </w:rPr>
        <w:t xml:space="preserve"> и </w:t>
      </w:r>
      <w:r w:rsidRPr="00BE0AE5">
        <w:rPr>
          <w:rFonts w:cs="Times New Roman"/>
          <w:b/>
          <w:bCs/>
          <w:i/>
          <w:iCs/>
        </w:rPr>
        <w:t>ь</w:t>
      </w:r>
      <w:r w:rsidRPr="00BE0AE5">
        <w:rPr>
          <w:rFonts w:cs="Times New Roman"/>
        </w:rPr>
        <w:t>.</w:t>
      </w:r>
    </w:p>
    <w:p w14:paraId="4A673FDB" w14:textId="77777777" w:rsidR="00416B7C" w:rsidRPr="00BE0AE5" w:rsidRDefault="00416B7C" w:rsidP="00416B7C">
      <w:pPr>
        <w:pStyle w:val="body"/>
        <w:rPr>
          <w:rFonts w:cs="Times New Roman"/>
          <w:b/>
          <w:bCs/>
        </w:rPr>
      </w:pPr>
      <w:r w:rsidRPr="00BE0AE5">
        <w:rPr>
          <w:rFonts w:cs="Times New Roman"/>
          <w:b/>
          <w:bCs/>
        </w:rPr>
        <w:t>Лексикология</w:t>
      </w:r>
    </w:p>
    <w:p w14:paraId="76099AD5" w14:textId="77777777" w:rsidR="00416B7C" w:rsidRPr="00BE0AE5" w:rsidRDefault="00416B7C" w:rsidP="00416B7C">
      <w:pPr>
        <w:pStyle w:val="body"/>
        <w:rPr>
          <w:rFonts w:cs="Times New Roman"/>
        </w:rPr>
      </w:pPr>
      <w:r w:rsidRPr="00BE0AE5">
        <w:rPr>
          <w:rFonts w:cs="Times New Roman"/>
        </w:rPr>
        <w:t xml:space="preserve">Лексикология как раздел лингвистики. </w:t>
      </w:r>
    </w:p>
    <w:p w14:paraId="6985DB42" w14:textId="77777777" w:rsidR="00416B7C" w:rsidRPr="00BE0AE5" w:rsidRDefault="00416B7C" w:rsidP="00416B7C">
      <w:pPr>
        <w:pStyle w:val="body"/>
        <w:rPr>
          <w:rFonts w:cs="Times New Roman"/>
        </w:rPr>
      </w:pPr>
      <w:r w:rsidRPr="00BE0AE5">
        <w:rPr>
          <w:rFonts w:cs="Times New Roman"/>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14:paraId="4F3952CF" w14:textId="77777777" w:rsidR="00416B7C" w:rsidRPr="00BE0AE5" w:rsidRDefault="00416B7C" w:rsidP="00416B7C">
      <w:pPr>
        <w:pStyle w:val="body"/>
        <w:rPr>
          <w:rFonts w:cs="Times New Roman"/>
        </w:rPr>
      </w:pPr>
      <w:r w:rsidRPr="00BE0AE5">
        <w:rPr>
          <w:rFonts w:cs="Times New Roman"/>
        </w:rPr>
        <w:t>Слова однозначные и многозначные. Прямое и переносное значения слова. Тематические группы слов. Обозначение родовых и видовых понятий.</w:t>
      </w:r>
    </w:p>
    <w:p w14:paraId="652AB540" w14:textId="77777777" w:rsidR="00416B7C" w:rsidRPr="00BE0AE5" w:rsidRDefault="00416B7C" w:rsidP="00416B7C">
      <w:pPr>
        <w:pStyle w:val="body"/>
        <w:rPr>
          <w:rFonts w:cs="Times New Roman"/>
        </w:rPr>
      </w:pPr>
      <w:r w:rsidRPr="00BE0AE5">
        <w:rPr>
          <w:rFonts w:cs="Times New Roman"/>
        </w:rPr>
        <w:lastRenderedPageBreak/>
        <w:t>Синонимы. Антонимы. Омонимы. Паронимы.</w:t>
      </w:r>
    </w:p>
    <w:p w14:paraId="3278413A" w14:textId="77777777" w:rsidR="00416B7C" w:rsidRPr="00BE0AE5" w:rsidRDefault="00416B7C" w:rsidP="00416B7C">
      <w:pPr>
        <w:pStyle w:val="body"/>
        <w:rPr>
          <w:rFonts w:cs="Times New Roman"/>
        </w:rPr>
      </w:pPr>
      <w:r w:rsidRPr="00BE0AE5">
        <w:rPr>
          <w:rFonts w:cs="Times New Roman"/>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14:paraId="4A6B13E7" w14:textId="77777777" w:rsidR="00416B7C" w:rsidRPr="00BE0AE5" w:rsidRDefault="00416B7C" w:rsidP="00416B7C">
      <w:pPr>
        <w:pStyle w:val="body"/>
        <w:rPr>
          <w:rFonts w:cs="Times New Roman"/>
        </w:rPr>
      </w:pPr>
      <w:r w:rsidRPr="00BE0AE5">
        <w:rPr>
          <w:rFonts w:cs="Times New Roman"/>
        </w:rPr>
        <w:t>Лексический анализ слов (в рамках изученного).</w:t>
      </w:r>
    </w:p>
    <w:p w14:paraId="08E769DA" w14:textId="77777777" w:rsidR="00416B7C" w:rsidRPr="00BE0AE5" w:rsidRDefault="00416B7C" w:rsidP="00416B7C">
      <w:pPr>
        <w:pStyle w:val="body"/>
        <w:rPr>
          <w:rFonts w:cs="Times New Roman"/>
          <w:b/>
          <w:bCs/>
        </w:rPr>
      </w:pPr>
      <w:proofErr w:type="spellStart"/>
      <w:r w:rsidRPr="00BE0AE5">
        <w:rPr>
          <w:rFonts w:cs="Times New Roman"/>
          <w:b/>
          <w:bCs/>
        </w:rPr>
        <w:t>Морфемика</w:t>
      </w:r>
      <w:proofErr w:type="spellEnd"/>
      <w:r w:rsidRPr="00BE0AE5">
        <w:rPr>
          <w:rFonts w:cs="Times New Roman"/>
          <w:b/>
          <w:bCs/>
        </w:rPr>
        <w:t>. Орфография</w:t>
      </w:r>
    </w:p>
    <w:p w14:paraId="30D47702" w14:textId="77777777" w:rsidR="00416B7C" w:rsidRPr="00BE0AE5" w:rsidRDefault="00416B7C" w:rsidP="00416B7C">
      <w:pPr>
        <w:pStyle w:val="body"/>
        <w:rPr>
          <w:rFonts w:cs="Times New Roman"/>
        </w:rPr>
      </w:pPr>
      <w:proofErr w:type="spellStart"/>
      <w:r w:rsidRPr="00BE0AE5">
        <w:rPr>
          <w:rFonts w:cs="Times New Roman"/>
        </w:rPr>
        <w:t>Морфемика</w:t>
      </w:r>
      <w:proofErr w:type="spellEnd"/>
      <w:r w:rsidRPr="00BE0AE5">
        <w:rPr>
          <w:rFonts w:cs="Times New Roman"/>
        </w:rPr>
        <w:t xml:space="preserve"> как раздел лингвистики. </w:t>
      </w:r>
    </w:p>
    <w:p w14:paraId="61E66503" w14:textId="77777777" w:rsidR="00416B7C" w:rsidRPr="00BE0AE5" w:rsidRDefault="00416B7C" w:rsidP="00416B7C">
      <w:pPr>
        <w:pStyle w:val="body"/>
        <w:rPr>
          <w:rFonts w:cs="Times New Roman"/>
        </w:rPr>
      </w:pPr>
      <w:r w:rsidRPr="00BE0AE5">
        <w:rPr>
          <w:rFonts w:cs="Times New Roman"/>
        </w:rPr>
        <w:t xml:space="preserve">Морфема как минимальная значимая единица языка. Основа слова. Виды морфем (корень, приставка, суффикс, окончание). </w:t>
      </w:r>
    </w:p>
    <w:p w14:paraId="5EBE0366" w14:textId="77777777" w:rsidR="00416B7C" w:rsidRPr="00BE0AE5" w:rsidRDefault="00416B7C" w:rsidP="00416B7C">
      <w:pPr>
        <w:pStyle w:val="body"/>
        <w:rPr>
          <w:rFonts w:cs="Times New Roman"/>
        </w:rPr>
      </w:pPr>
      <w:r w:rsidRPr="00BE0AE5">
        <w:rPr>
          <w:rFonts w:cs="Times New Roman"/>
        </w:rPr>
        <w:t>Чередование звуков в морфемах (в том числе чередование гласных с нулём звука).</w:t>
      </w:r>
    </w:p>
    <w:p w14:paraId="3A953BB1" w14:textId="77777777" w:rsidR="00416B7C" w:rsidRPr="00BE0AE5" w:rsidRDefault="00416B7C" w:rsidP="00416B7C">
      <w:pPr>
        <w:pStyle w:val="body"/>
        <w:rPr>
          <w:rFonts w:cs="Times New Roman"/>
        </w:rPr>
      </w:pPr>
      <w:r w:rsidRPr="00BE0AE5">
        <w:rPr>
          <w:rFonts w:cs="Times New Roman"/>
        </w:rPr>
        <w:t>Морфемный анализ слов.</w:t>
      </w:r>
    </w:p>
    <w:p w14:paraId="0A1FD4C3" w14:textId="77777777" w:rsidR="00416B7C" w:rsidRPr="00BE0AE5" w:rsidRDefault="00416B7C" w:rsidP="00416B7C">
      <w:pPr>
        <w:pStyle w:val="body"/>
        <w:rPr>
          <w:rFonts w:cs="Times New Roman"/>
        </w:rPr>
      </w:pPr>
      <w:r w:rsidRPr="00BE0AE5">
        <w:rPr>
          <w:rFonts w:cs="Times New Roman"/>
        </w:rPr>
        <w:t>Уместное использование слов с суффиксами оценки в собственной речи.</w:t>
      </w:r>
    </w:p>
    <w:p w14:paraId="0232000E" w14:textId="77777777" w:rsidR="00416B7C" w:rsidRPr="00BE0AE5" w:rsidRDefault="00416B7C" w:rsidP="00416B7C">
      <w:pPr>
        <w:pStyle w:val="body"/>
        <w:rPr>
          <w:rFonts w:cs="Times New Roman"/>
        </w:rPr>
      </w:pPr>
      <w:r w:rsidRPr="00BE0AE5">
        <w:rPr>
          <w:rFonts w:cs="Times New Roman"/>
        </w:rPr>
        <w:t>Правописание корней с безударными проверяемыми, непроверяемыми гласными (в рамках изученного).</w:t>
      </w:r>
    </w:p>
    <w:p w14:paraId="5338C9F0" w14:textId="77777777" w:rsidR="00416B7C" w:rsidRPr="00BE0AE5" w:rsidRDefault="00416B7C" w:rsidP="00416B7C">
      <w:pPr>
        <w:pStyle w:val="body"/>
        <w:rPr>
          <w:rFonts w:cs="Times New Roman"/>
        </w:rPr>
      </w:pPr>
      <w:r w:rsidRPr="00BE0AE5">
        <w:rPr>
          <w:rFonts w:cs="Times New Roman"/>
        </w:rPr>
        <w:t>Правописание корней с проверяемыми, непроверяемыми, непроизносимыми согласными (в рамках изученного).</w:t>
      </w:r>
    </w:p>
    <w:p w14:paraId="44A7E683" w14:textId="77777777" w:rsidR="00416B7C" w:rsidRPr="00BE0AE5" w:rsidRDefault="00416B7C" w:rsidP="00416B7C">
      <w:pPr>
        <w:pStyle w:val="body"/>
        <w:rPr>
          <w:rFonts w:cs="Times New Roman"/>
        </w:rPr>
      </w:pPr>
      <w:r w:rsidRPr="00BE0AE5">
        <w:rPr>
          <w:rFonts w:cs="Times New Roman"/>
        </w:rPr>
        <w:t xml:space="preserve">Правописание </w:t>
      </w:r>
      <w:r w:rsidRPr="00BE0AE5">
        <w:rPr>
          <w:rFonts w:cs="Times New Roman"/>
          <w:b/>
          <w:bCs/>
          <w:i/>
          <w:iCs/>
        </w:rPr>
        <w:t>ё</w:t>
      </w:r>
      <w:r w:rsidRPr="00BE0AE5">
        <w:rPr>
          <w:rFonts w:cs="Times New Roman"/>
        </w:rPr>
        <w:t xml:space="preserve"> — </w:t>
      </w:r>
      <w:r w:rsidRPr="00BE0AE5">
        <w:rPr>
          <w:rFonts w:cs="Times New Roman"/>
          <w:b/>
          <w:bCs/>
          <w:i/>
          <w:iCs/>
        </w:rPr>
        <w:t>о</w:t>
      </w:r>
      <w:r w:rsidRPr="00BE0AE5">
        <w:rPr>
          <w:rFonts w:cs="Times New Roman"/>
        </w:rPr>
        <w:t xml:space="preserve"> после шипящих в корне слова.</w:t>
      </w:r>
    </w:p>
    <w:p w14:paraId="784316C3" w14:textId="77777777" w:rsidR="00416B7C" w:rsidRPr="00BE0AE5" w:rsidRDefault="00416B7C" w:rsidP="00416B7C">
      <w:pPr>
        <w:pStyle w:val="body"/>
        <w:rPr>
          <w:rFonts w:cs="Times New Roman"/>
        </w:rPr>
      </w:pPr>
      <w:r w:rsidRPr="00BE0AE5">
        <w:rPr>
          <w:rFonts w:cs="Times New Roman"/>
        </w:rPr>
        <w:t xml:space="preserve">Правописание неизменяемых на письме приставок и приставок на </w:t>
      </w:r>
      <w:r w:rsidRPr="00BE0AE5">
        <w:rPr>
          <w:rFonts w:cs="Times New Roman"/>
          <w:b/>
          <w:bCs/>
          <w:i/>
          <w:iCs/>
        </w:rPr>
        <w:t>-з</w:t>
      </w:r>
      <w:r w:rsidRPr="00BE0AE5">
        <w:rPr>
          <w:rFonts w:cs="Times New Roman"/>
        </w:rPr>
        <w:t xml:space="preserve"> (-</w:t>
      </w:r>
      <w:r w:rsidRPr="00BE0AE5">
        <w:rPr>
          <w:rFonts w:cs="Times New Roman"/>
          <w:b/>
          <w:bCs/>
          <w:i/>
          <w:iCs/>
        </w:rPr>
        <w:t>с</w:t>
      </w:r>
      <w:r w:rsidRPr="00BE0AE5">
        <w:rPr>
          <w:rFonts w:cs="Times New Roman"/>
        </w:rPr>
        <w:t>).</w:t>
      </w:r>
    </w:p>
    <w:p w14:paraId="40CD3B9D" w14:textId="77777777" w:rsidR="00416B7C" w:rsidRPr="00BE0AE5" w:rsidRDefault="00416B7C" w:rsidP="00416B7C">
      <w:pPr>
        <w:pStyle w:val="body"/>
        <w:rPr>
          <w:rFonts w:cs="Times New Roman"/>
        </w:rPr>
      </w:pPr>
      <w:r w:rsidRPr="00BE0AE5">
        <w:rPr>
          <w:rFonts w:cs="Times New Roman"/>
        </w:rPr>
        <w:t xml:space="preserve">Правописание </w:t>
      </w:r>
      <w:r w:rsidRPr="00BE0AE5">
        <w:rPr>
          <w:rFonts w:cs="Times New Roman"/>
          <w:b/>
          <w:bCs/>
          <w:i/>
          <w:iCs/>
        </w:rPr>
        <w:t>ы</w:t>
      </w:r>
      <w:r w:rsidRPr="00BE0AE5">
        <w:rPr>
          <w:rFonts w:cs="Times New Roman"/>
        </w:rPr>
        <w:t xml:space="preserve"> — </w:t>
      </w:r>
      <w:r w:rsidRPr="00BE0AE5">
        <w:rPr>
          <w:rFonts w:cs="Times New Roman"/>
          <w:b/>
          <w:bCs/>
          <w:i/>
          <w:iCs/>
        </w:rPr>
        <w:t>и</w:t>
      </w:r>
      <w:r w:rsidRPr="00BE0AE5">
        <w:rPr>
          <w:rFonts w:cs="Times New Roman"/>
        </w:rPr>
        <w:t xml:space="preserve"> после приставок.</w:t>
      </w:r>
    </w:p>
    <w:p w14:paraId="1C74CAC8" w14:textId="77777777" w:rsidR="00416B7C" w:rsidRPr="00BE0AE5" w:rsidRDefault="00416B7C" w:rsidP="00416B7C">
      <w:pPr>
        <w:pStyle w:val="body"/>
        <w:rPr>
          <w:rFonts w:cs="Times New Roman"/>
        </w:rPr>
      </w:pPr>
      <w:r w:rsidRPr="00BE0AE5">
        <w:rPr>
          <w:rFonts w:cs="Times New Roman"/>
        </w:rPr>
        <w:t xml:space="preserve">Правописание </w:t>
      </w:r>
      <w:r w:rsidRPr="00BE0AE5">
        <w:rPr>
          <w:rFonts w:cs="Times New Roman"/>
          <w:b/>
          <w:bCs/>
          <w:i/>
          <w:iCs/>
        </w:rPr>
        <w:t>ы</w:t>
      </w:r>
      <w:r w:rsidRPr="00BE0AE5">
        <w:rPr>
          <w:rFonts w:cs="Times New Roman"/>
        </w:rPr>
        <w:t xml:space="preserve"> — </w:t>
      </w:r>
      <w:r w:rsidRPr="00BE0AE5">
        <w:rPr>
          <w:rFonts w:cs="Times New Roman"/>
          <w:b/>
          <w:bCs/>
          <w:i/>
          <w:iCs/>
        </w:rPr>
        <w:t>и</w:t>
      </w:r>
      <w:r w:rsidRPr="00BE0AE5">
        <w:rPr>
          <w:rFonts w:cs="Times New Roman"/>
        </w:rPr>
        <w:t xml:space="preserve"> после </w:t>
      </w:r>
      <w:r w:rsidRPr="00BE0AE5">
        <w:rPr>
          <w:rFonts w:cs="Times New Roman"/>
          <w:b/>
          <w:bCs/>
          <w:i/>
          <w:iCs/>
        </w:rPr>
        <w:t>ц</w:t>
      </w:r>
      <w:r w:rsidRPr="00BE0AE5">
        <w:rPr>
          <w:rFonts w:cs="Times New Roman"/>
        </w:rPr>
        <w:t>.</w:t>
      </w:r>
    </w:p>
    <w:p w14:paraId="47941ED7" w14:textId="77777777" w:rsidR="00416B7C" w:rsidRPr="00BE0AE5" w:rsidRDefault="00416B7C" w:rsidP="00416B7C">
      <w:pPr>
        <w:pStyle w:val="body"/>
        <w:rPr>
          <w:rFonts w:cs="Times New Roman"/>
          <w:b/>
          <w:bCs/>
        </w:rPr>
      </w:pPr>
      <w:r w:rsidRPr="00BE0AE5">
        <w:rPr>
          <w:rFonts w:cs="Times New Roman"/>
          <w:b/>
          <w:bCs/>
        </w:rPr>
        <w:t>Морфология. Культура речи. Орфография</w:t>
      </w:r>
    </w:p>
    <w:p w14:paraId="18700330" w14:textId="77777777" w:rsidR="00416B7C" w:rsidRPr="00BE0AE5" w:rsidRDefault="00416B7C" w:rsidP="00416B7C">
      <w:pPr>
        <w:pStyle w:val="body"/>
        <w:rPr>
          <w:rFonts w:cs="Times New Roman"/>
        </w:rPr>
      </w:pPr>
      <w:r w:rsidRPr="00BE0AE5">
        <w:rPr>
          <w:rFonts w:cs="Times New Roman"/>
        </w:rPr>
        <w:t>Морфология как раздел грамматики. Грамматическое значение слова.</w:t>
      </w:r>
    </w:p>
    <w:p w14:paraId="1C36FD31" w14:textId="77777777" w:rsidR="00416B7C" w:rsidRPr="00BE0AE5" w:rsidRDefault="00416B7C" w:rsidP="00416B7C">
      <w:pPr>
        <w:pStyle w:val="body"/>
        <w:rPr>
          <w:rFonts w:cs="Times New Roman"/>
        </w:rPr>
      </w:pPr>
      <w:r w:rsidRPr="00BE0AE5">
        <w:rPr>
          <w:rFonts w:cs="Times New Roman"/>
        </w:rPr>
        <w:t>Части речи как лексико-грамматические разряды слов.</w:t>
      </w:r>
      <w:r w:rsidR="00EF4DAB" w:rsidRPr="00BE0AE5">
        <w:rPr>
          <w:rFonts w:cs="Times New Roman"/>
        </w:rPr>
        <w:t xml:space="preserve"> </w:t>
      </w:r>
      <w:r w:rsidRPr="00BE0AE5">
        <w:rPr>
          <w:rFonts w:cs="Times New Roman"/>
        </w:rPr>
        <w:t>Система частей речи в русском языке. Самостоятельные и служебные части речи.</w:t>
      </w:r>
    </w:p>
    <w:p w14:paraId="049BEF7C" w14:textId="77777777" w:rsidR="00416B7C" w:rsidRPr="00BE0AE5" w:rsidRDefault="00416B7C" w:rsidP="00416B7C">
      <w:pPr>
        <w:pStyle w:val="body"/>
        <w:rPr>
          <w:rFonts w:cs="Times New Roman"/>
          <w:b/>
          <w:bCs/>
        </w:rPr>
      </w:pPr>
      <w:r w:rsidRPr="00BE0AE5">
        <w:rPr>
          <w:rFonts w:cs="Times New Roman"/>
          <w:b/>
          <w:bCs/>
        </w:rPr>
        <w:t>Имя существительное</w:t>
      </w:r>
    </w:p>
    <w:p w14:paraId="6D3F21BD" w14:textId="77777777" w:rsidR="00416B7C" w:rsidRPr="00BE0AE5" w:rsidRDefault="00416B7C" w:rsidP="00416B7C">
      <w:pPr>
        <w:pStyle w:val="body"/>
        <w:rPr>
          <w:rFonts w:cs="Times New Roman"/>
        </w:rPr>
      </w:pPr>
      <w:r w:rsidRPr="00BE0AE5">
        <w:rPr>
          <w:rFonts w:cs="Times New Roman"/>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14:paraId="29FE4A9F" w14:textId="77777777" w:rsidR="00416B7C" w:rsidRPr="00BE0AE5" w:rsidRDefault="00416B7C" w:rsidP="00416B7C">
      <w:pPr>
        <w:pStyle w:val="body"/>
        <w:rPr>
          <w:rFonts w:cs="Times New Roman"/>
          <w:spacing w:val="-2"/>
        </w:rPr>
      </w:pPr>
      <w:r w:rsidRPr="00BE0AE5">
        <w:rPr>
          <w:rFonts w:cs="Times New Roman"/>
          <w:spacing w:val="-2"/>
        </w:rPr>
        <w:t xml:space="preserve">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 </w:t>
      </w:r>
    </w:p>
    <w:p w14:paraId="1B816C16" w14:textId="77777777" w:rsidR="00416B7C" w:rsidRPr="00BE0AE5" w:rsidRDefault="00416B7C" w:rsidP="00416B7C">
      <w:pPr>
        <w:pStyle w:val="body"/>
        <w:rPr>
          <w:rFonts w:cs="Times New Roman"/>
        </w:rPr>
      </w:pPr>
      <w:r w:rsidRPr="00BE0AE5">
        <w:rPr>
          <w:rFonts w:cs="Times New Roman"/>
        </w:rPr>
        <w:t>Род, число, падеж имени существительного.</w:t>
      </w:r>
    </w:p>
    <w:p w14:paraId="4F1C55EB" w14:textId="77777777" w:rsidR="00416B7C" w:rsidRPr="00BE0AE5" w:rsidRDefault="00416B7C" w:rsidP="00416B7C">
      <w:pPr>
        <w:pStyle w:val="body"/>
        <w:rPr>
          <w:rFonts w:cs="Times New Roman"/>
        </w:rPr>
      </w:pPr>
      <w:r w:rsidRPr="00BE0AE5">
        <w:rPr>
          <w:rFonts w:cs="Times New Roman"/>
        </w:rPr>
        <w:t>Имена существительные общего рода.</w:t>
      </w:r>
    </w:p>
    <w:p w14:paraId="0D18EE9E" w14:textId="77777777" w:rsidR="00416B7C" w:rsidRPr="00BE0AE5" w:rsidRDefault="00416B7C" w:rsidP="00416B7C">
      <w:pPr>
        <w:pStyle w:val="body"/>
        <w:rPr>
          <w:rFonts w:cs="Times New Roman"/>
        </w:rPr>
      </w:pPr>
      <w:r w:rsidRPr="00BE0AE5">
        <w:rPr>
          <w:rFonts w:cs="Times New Roman"/>
        </w:rPr>
        <w:t>Имена существительные, имеющие форму только единственного или только множественного числа.</w:t>
      </w:r>
    </w:p>
    <w:p w14:paraId="1086D980" w14:textId="77777777" w:rsidR="00416B7C" w:rsidRPr="00BE0AE5" w:rsidRDefault="00416B7C" w:rsidP="00416B7C">
      <w:pPr>
        <w:pStyle w:val="body"/>
        <w:rPr>
          <w:rFonts w:cs="Times New Roman"/>
          <w:spacing w:val="-4"/>
        </w:rPr>
      </w:pPr>
      <w:r w:rsidRPr="00BE0AE5">
        <w:rPr>
          <w:rFonts w:cs="Times New Roman"/>
        </w:rPr>
        <w:t xml:space="preserve">Типы склонения имён существительных. Разносклоняемые </w:t>
      </w:r>
      <w:r w:rsidRPr="00BE0AE5">
        <w:rPr>
          <w:rFonts w:cs="Times New Roman"/>
          <w:spacing w:val="-4"/>
        </w:rPr>
        <w:t>имена существительные. Несклоняемые имена существительные.</w:t>
      </w:r>
    </w:p>
    <w:p w14:paraId="2052BC86" w14:textId="77777777" w:rsidR="00416B7C" w:rsidRPr="00BE0AE5" w:rsidRDefault="00416B7C" w:rsidP="00416B7C">
      <w:pPr>
        <w:pStyle w:val="body"/>
        <w:rPr>
          <w:rFonts w:cs="Times New Roman"/>
        </w:rPr>
      </w:pPr>
      <w:r w:rsidRPr="00BE0AE5">
        <w:rPr>
          <w:rFonts w:cs="Times New Roman"/>
        </w:rPr>
        <w:t>Морфологический анализ имён существительных.</w:t>
      </w:r>
    </w:p>
    <w:p w14:paraId="21171CED" w14:textId="77777777" w:rsidR="00416B7C" w:rsidRPr="00BE0AE5" w:rsidRDefault="00416B7C" w:rsidP="00416B7C">
      <w:pPr>
        <w:pStyle w:val="body"/>
        <w:rPr>
          <w:rFonts w:cs="Times New Roman"/>
        </w:rPr>
      </w:pPr>
      <w:r w:rsidRPr="00BE0AE5">
        <w:rPr>
          <w:rFonts w:cs="Times New Roman"/>
        </w:rPr>
        <w:lastRenderedPageBreak/>
        <w:t>Нормы произношения, нормы постановки ударения, нормы словоизменения имён существительных.</w:t>
      </w:r>
    </w:p>
    <w:p w14:paraId="0EBD6513" w14:textId="77777777" w:rsidR="00416B7C" w:rsidRPr="00BE0AE5" w:rsidRDefault="00416B7C" w:rsidP="00416B7C">
      <w:pPr>
        <w:pStyle w:val="body"/>
        <w:rPr>
          <w:rFonts w:cs="Times New Roman"/>
        </w:rPr>
      </w:pPr>
      <w:r w:rsidRPr="00BE0AE5">
        <w:rPr>
          <w:rFonts w:cs="Times New Roman"/>
        </w:rPr>
        <w:t>Правописание собственных имён существительных.</w:t>
      </w:r>
    </w:p>
    <w:p w14:paraId="12DB4D7E" w14:textId="77777777" w:rsidR="00416B7C" w:rsidRPr="00BE0AE5" w:rsidRDefault="00416B7C" w:rsidP="00416B7C">
      <w:pPr>
        <w:pStyle w:val="body"/>
        <w:rPr>
          <w:rFonts w:cs="Times New Roman"/>
        </w:rPr>
      </w:pPr>
      <w:r w:rsidRPr="00BE0AE5">
        <w:rPr>
          <w:rFonts w:cs="Times New Roman"/>
        </w:rPr>
        <w:t xml:space="preserve">Правописание </w:t>
      </w:r>
      <w:r w:rsidRPr="00BE0AE5">
        <w:rPr>
          <w:rFonts w:cs="Times New Roman"/>
          <w:b/>
          <w:bCs/>
          <w:i/>
          <w:iCs/>
        </w:rPr>
        <w:t>ь</w:t>
      </w:r>
      <w:r w:rsidRPr="00BE0AE5">
        <w:rPr>
          <w:rFonts w:cs="Times New Roman"/>
        </w:rPr>
        <w:t xml:space="preserve"> на конце имён существительных после шипящих.</w:t>
      </w:r>
    </w:p>
    <w:p w14:paraId="0238881C" w14:textId="77777777" w:rsidR="00416B7C" w:rsidRPr="00BE0AE5" w:rsidRDefault="00416B7C" w:rsidP="00416B7C">
      <w:pPr>
        <w:pStyle w:val="body"/>
        <w:rPr>
          <w:rFonts w:cs="Times New Roman"/>
          <w:spacing w:val="-2"/>
        </w:rPr>
      </w:pPr>
      <w:r w:rsidRPr="00BE0AE5">
        <w:rPr>
          <w:rFonts w:cs="Times New Roman"/>
          <w:spacing w:val="-2"/>
        </w:rPr>
        <w:t>Правописание безударных окончаний имён существительных.</w:t>
      </w:r>
    </w:p>
    <w:p w14:paraId="4DCA4987" w14:textId="77777777" w:rsidR="00416B7C" w:rsidRPr="00BE0AE5" w:rsidRDefault="00416B7C" w:rsidP="00416B7C">
      <w:pPr>
        <w:pStyle w:val="body"/>
        <w:rPr>
          <w:rFonts w:cs="Times New Roman"/>
        </w:rPr>
      </w:pPr>
      <w:r w:rsidRPr="00BE0AE5">
        <w:rPr>
          <w:rFonts w:cs="Times New Roman"/>
        </w:rPr>
        <w:t xml:space="preserve">Правописание </w:t>
      </w:r>
      <w:r w:rsidRPr="00BE0AE5">
        <w:rPr>
          <w:rFonts w:cs="Times New Roman"/>
          <w:b/>
          <w:bCs/>
          <w:i/>
          <w:iCs/>
        </w:rPr>
        <w:t>о</w:t>
      </w:r>
      <w:r w:rsidRPr="00BE0AE5">
        <w:rPr>
          <w:rFonts w:cs="Times New Roman"/>
        </w:rPr>
        <w:t xml:space="preserve"> — </w:t>
      </w:r>
      <w:r w:rsidRPr="00BE0AE5">
        <w:rPr>
          <w:rFonts w:cs="Times New Roman"/>
          <w:b/>
          <w:bCs/>
          <w:i/>
          <w:iCs/>
        </w:rPr>
        <w:t>е</w:t>
      </w:r>
      <w:r w:rsidRPr="00BE0AE5">
        <w:rPr>
          <w:rFonts w:cs="Times New Roman"/>
        </w:rPr>
        <w:t> (</w:t>
      </w:r>
      <w:r w:rsidRPr="00BE0AE5">
        <w:rPr>
          <w:rFonts w:cs="Times New Roman"/>
          <w:b/>
          <w:bCs/>
          <w:i/>
          <w:iCs/>
        </w:rPr>
        <w:t>ё</w:t>
      </w:r>
      <w:r w:rsidRPr="00BE0AE5">
        <w:rPr>
          <w:rFonts w:cs="Times New Roman"/>
        </w:rPr>
        <w:t xml:space="preserve">) после шипящих и </w:t>
      </w:r>
      <w:r w:rsidRPr="00BE0AE5">
        <w:rPr>
          <w:rFonts w:cs="Times New Roman"/>
          <w:b/>
          <w:bCs/>
          <w:i/>
          <w:iCs/>
        </w:rPr>
        <w:t>ц</w:t>
      </w:r>
      <w:r w:rsidRPr="00BE0AE5">
        <w:rPr>
          <w:rFonts w:cs="Times New Roman"/>
        </w:rPr>
        <w:t xml:space="preserve"> в суффиксах и окончаниях имён существительных.</w:t>
      </w:r>
    </w:p>
    <w:p w14:paraId="64739217" w14:textId="77777777" w:rsidR="00416B7C" w:rsidRPr="00BE0AE5" w:rsidRDefault="00416B7C" w:rsidP="00416B7C">
      <w:pPr>
        <w:pStyle w:val="body"/>
        <w:rPr>
          <w:rFonts w:cs="Times New Roman"/>
        </w:rPr>
      </w:pPr>
      <w:r w:rsidRPr="00BE0AE5">
        <w:rPr>
          <w:rFonts w:cs="Times New Roman"/>
        </w:rPr>
        <w:t xml:space="preserve">Правописание суффиксов </w:t>
      </w:r>
      <w:r w:rsidRPr="00BE0AE5">
        <w:rPr>
          <w:rFonts w:cs="Times New Roman"/>
          <w:b/>
          <w:bCs/>
        </w:rPr>
        <w:t>-</w:t>
      </w:r>
      <w:r w:rsidRPr="00BE0AE5">
        <w:rPr>
          <w:rFonts w:cs="Times New Roman"/>
          <w:b/>
          <w:bCs/>
          <w:i/>
          <w:iCs/>
        </w:rPr>
        <w:t>чик</w:t>
      </w:r>
      <w:r w:rsidRPr="00BE0AE5">
        <w:rPr>
          <w:rFonts w:cs="Times New Roman"/>
          <w:b/>
          <w:bCs/>
        </w:rPr>
        <w:t>- </w:t>
      </w:r>
      <w:r w:rsidRPr="00BE0AE5">
        <w:rPr>
          <w:rFonts w:cs="Times New Roman"/>
        </w:rPr>
        <w:t xml:space="preserve">— </w:t>
      </w:r>
      <w:r w:rsidRPr="00BE0AE5">
        <w:rPr>
          <w:rFonts w:cs="Times New Roman"/>
          <w:b/>
          <w:bCs/>
        </w:rPr>
        <w:t>-</w:t>
      </w:r>
      <w:proofErr w:type="spellStart"/>
      <w:r w:rsidRPr="00BE0AE5">
        <w:rPr>
          <w:rFonts w:cs="Times New Roman"/>
          <w:b/>
          <w:bCs/>
          <w:i/>
          <w:iCs/>
        </w:rPr>
        <w:t>щик</w:t>
      </w:r>
      <w:proofErr w:type="spellEnd"/>
      <w:r w:rsidRPr="00BE0AE5">
        <w:rPr>
          <w:rFonts w:cs="Times New Roman"/>
          <w:b/>
          <w:bCs/>
        </w:rPr>
        <w:t>-</w:t>
      </w:r>
      <w:r w:rsidRPr="00BE0AE5">
        <w:rPr>
          <w:rFonts w:cs="Times New Roman"/>
        </w:rPr>
        <w:t>; -</w:t>
      </w:r>
      <w:r w:rsidRPr="00BE0AE5">
        <w:rPr>
          <w:rFonts w:cs="Times New Roman"/>
          <w:b/>
          <w:bCs/>
          <w:i/>
          <w:iCs/>
        </w:rPr>
        <w:t>ек</w:t>
      </w:r>
      <w:r w:rsidRPr="00BE0AE5">
        <w:rPr>
          <w:rFonts w:cs="Times New Roman"/>
          <w:b/>
          <w:bCs/>
        </w:rPr>
        <w:t>-</w:t>
      </w:r>
      <w:r w:rsidRPr="00BE0AE5">
        <w:rPr>
          <w:rFonts w:cs="Times New Roman"/>
        </w:rPr>
        <w:t xml:space="preserve"> — </w:t>
      </w:r>
      <w:r w:rsidRPr="00BE0AE5">
        <w:rPr>
          <w:rFonts w:cs="Times New Roman"/>
          <w:b/>
          <w:bCs/>
        </w:rPr>
        <w:t>-</w:t>
      </w:r>
      <w:proofErr w:type="spellStart"/>
      <w:r w:rsidRPr="00BE0AE5">
        <w:rPr>
          <w:rFonts w:cs="Times New Roman"/>
          <w:b/>
          <w:bCs/>
          <w:i/>
          <w:iCs/>
        </w:rPr>
        <w:t>ик</w:t>
      </w:r>
      <w:proofErr w:type="spellEnd"/>
      <w:r w:rsidRPr="00BE0AE5">
        <w:rPr>
          <w:rFonts w:cs="Times New Roman"/>
          <w:b/>
          <w:bCs/>
        </w:rPr>
        <w:t>- </w:t>
      </w:r>
      <w:r w:rsidRPr="00BE0AE5">
        <w:rPr>
          <w:rFonts w:cs="Times New Roman"/>
        </w:rPr>
        <w:t>(-</w:t>
      </w:r>
      <w:r w:rsidRPr="00BE0AE5">
        <w:rPr>
          <w:rFonts w:cs="Times New Roman"/>
          <w:b/>
          <w:bCs/>
          <w:i/>
          <w:iCs/>
        </w:rPr>
        <w:t>чик</w:t>
      </w:r>
      <w:r w:rsidRPr="00BE0AE5">
        <w:rPr>
          <w:rStyle w:val="Bold"/>
          <w:rFonts w:cs="Times New Roman"/>
        </w:rPr>
        <w:t>-</w:t>
      </w:r>
      <w:r w:rsidRPr="00BE0AE5">
        <w:rPr>
          <w:rFonts w:cs="Times New Roman"/>
        </w:rPr>
        <w:t>) имён существительных.</w:t>
      </w:r>
    </w:p>
    <w:p w14:paraId="40B8693A" w14:textId="77777777" w:rsidR="00416B7C" w:rsidRPr="00BE0AE5" w:rsidRDefault="00416B7C" w:rsidP="00416B7C">
      <w:pPr>
        <w:pStyle w:val="body"/>
        <w:rPr>
          <w:rFonts w:cs="Times New Roman"/>
          <w:b/>
          <w:bCs/>
          <w:i/>
          <w:iCs/>
          <w:spacing w:val="-2"/>
        </w:rPr>
      </w:pPr>
      <w:r w:rsidRPr="00BE0AE5">
        <w:rPr>
          <w:rFonts w:cs="Times New Roman"/>
          <w:spacing w:val="-2"/>
        </w:rPr>
        <w:t xml:space="preserve">Правописание корней с чередованием </w:t>
      </w:r>
      <w:r w:rsidRPr="00BE0AE5">
        <w:rPr>
          <w:rFonts w:cs="Times New Roman"/>
          <w:b/>
          <w:bCs/>
          <w:i/>
          <w:iCs/>
          <w:spacing w:val="-2"/>
        </w:rPr>
        <w:t>а</w:t>
      </w:r>
      <w:r w:rsidRPr="00BE0AE5">
        <w:rPr>
          <w:rFonts w:cs="Times New Roman"/>
          <w:spacing w:val="-2"/>
        </w:rPr>
        <w:t xml:space="preserve"> // </w:t>
      </w:r>
      <w:r w:rsidRPr="00BE0AE5">
        <w:rPr>
          <w:rFonts w:cs="Times New Roman"/>
          <w:b/>
          <w:bCs/>
          <w:i/>
          <w:iCs/>
          <w:spacing w:val="-2"/>
        </w:rPr>
        <w:t>о</w:t>
      </w:r>
      <w:r w:rsidRPr="00BE0AE5">
        <w:rPr>
          <w:rFonts w:cs="Times New Roman"/>
          <w:spacing w:val="-2"/>
        </w:rPr>
        <w:t>: -</w:t>
      </w:r>
      <w:r w:rsidRPr="00BE0AE5">
        <w:rPr>
          <w:rFonts w:cs="Times New Roman"/>
          <w:b/>
          <w:bCs/>
          <w:i/>
          <w:iCs/>
          <w:spacing w:val="-2"/>
        </w:rPr>
        <w:t>лаг</w:t>
      </w:r>
      <w:r w:rsidRPr="00BE0AE5">
        <w:rPr>
          <w:rFonts w:cs="Times New Roman"/>
          <w:spacing w:val="-2"/>
        </w:rPr>
        <w:t>- — -</w:t>
      </w:r>
      <w:r w:rsidRPr="00BE0AE5">
        <w:rPr>
          <w:rFonts w:cs="Times New Roman"/>
          <w:b/>
          <w:bCs/>
          <w:i/>
          <w:iCs/>
          <w:spacing w:val="-2"/>
        </w:rPr>
        <w:t>лож</w:t>
      </w:r>
      <w:r w:rsidRPr="00BE0AE5">
        <w:rPr>
          <w:rFonts w:cs="Times New Roman"/>
          <w:spacing w:val="-2"/>
        </w:rPr>
        <w:t>-;</w:t>
      </w:r>
      <w:r w:rsidR="00EF4DAB" w:rsidRPr="00BE0AE5">
        <w:rPr>
          <w:rFonts w:cs="Times New Roman"/>
        </w:rPr>
        <w:t xml:space="preserve"> </w:t>
      </w:r>
      <w:r w:rsidR="00EF4DAB" w:rsidRPr="00BE0AE5">
        <w:rPr>
          <w:rFonts w:cs="Times New Roman"/>
        </w:rPr>
        <w:br/>
      </w:r>
      <w:r w:rsidRPr="00BE0AE5">
        <w:rPr>
          <w:rFonts w:cs="Times New Roman"/>
          <w:spacing w:val="-2"/>
        </w:rPr>
        <w:t>-</w:t>
      </w:r>
      <w:proofErr w:type="spellStart"/>
      <w:r w:rsidRPr="00BE0AE5">
        <w:rPr>
          <w:rFonts w:cs="Times New Roman"/>
          <w:b/>
          <w:bCs/>
          <w:i/>
          <w:iCs/>
          <w:spacing w:val="-2"/>
        </w:rPr>
        <w:t>раст</w:t>
      </w:r>
      <w:proofErr w:type="spellEnd"/>
      <w:r w:rsidRPr="00BE0AE5">
        <w:rPr>
          <w:rFonts w:cs="Times New Roman"/>
          <w:spacing w:val="-2"/>
        </w:rPr>
        <w:t xml:space="preserve">- </w:t>
      </w:r>
      <w:r w:rsidRPr="00BE0AE5">
        <w:rPr>
          <w:rFonts w:cs="Times New Roman"/>
        </w:rPr>
        <w:t>—</w:t>
      </w:r>
      <w:r w:rsidRPr="00BE0AE5">
        <w:rPr>
          <w:rFonts w:cs="Times New Roman"/>
          <w:spacing w:val="-2"/>
        </w:rPr>
        <w:t xml:space="preserve"> -</w:t>
      </w:r>
      <w:proofErr w:type="spellStart"/>
      <w:r w:rsidRPr="00BE0AE5">
        <w:rPr>
          <w:rFonts w:cs="Times New Roman"/>
          <w:b/>
          <w:bCs/>
          <w:i/>
          <w:iCs/>
          <w:spacing w:val="-2"/>
        </w:rPr>
        <w:t>ращ</w:t>
      </w:r>
      <w:proofErr w:type="spellEnd"/>
      <w:r w:rsidRPr="00BE0AE5">
        <w:rPr>
          <w:rFonts w:cs="Times New Roman"/>
          <w:spacing w:val="-2"/>
        </w:rPr>
        <w:t xml:space="preserve">- </w:t>
      </w:r>
      <w:r w:rsidRPr="00BE0AE5">
        <w:rPr>
          <w:rFonts w:cs="Times New Roman"/>
        </w:rPr>
        <w:t>—</w:t>
      </w:r>
      <w:r w:rsidRPr="00BE0AE5">
        <w:rPr>
          <w:rFonts w:cs="Times New Roman"/>
          <w:spacing w:val="-2"/>
        </w:rPr>
        <w:t xml:space="preserve"> -</w:t>
      </w:r>
      <w:r w:rsidRPr="00BE0AE5">
        <w:rPr>
          <w:rFonts w:cs="Times New Roman"/>
          <w:b/>
          <w:bCs/>
          <w:i/>
          <w:iCs/>
          <w:spacing w:val="-2"/>
        </w:rPr>
        <w:t>рос</w:t>
      </w:r>
      <w:r w:rsidRPr="00BE0AE5">
        <w:rPr>
          <w:rFonts w:cs="Times New Roman"/>
          <w:spacing w:val="-2"/>
        </w:rPr>
        <w:t>-; -</w:t>
      </w:r>
      <w:proofErr w:type="spellStart"/>
      <w:r w:rsidRPr="00BE0AE5">
        <w:rPr>
          <w:rFonts w:cs="Times New Roman"/>
          <w:b/>
          <w:bCs/>
          <w:i/>
          <w:iCs/>
          <w:spacing w:val="-2"/>
        </w:rPr>
        <w:t>гар</w:t>
      </w:r>
      <w:proofErr w:type="spellEnd"/>
      <w:r w:rsidRPr="00BE0AE5">
        <w:rPr>
          <w:rFonts w:cs="Times New Roman"/>
          <w:spacing w:val="-2"/>
        </w:rPr>
        <w:t xml:space="preserve">- </w:t>
      </w:r>
      <w:r w:rsidRPr="00BE0AE5">
        <w:rPr>
          <w:rFonts w:cs="Times New Roman"/>
        </w:rPr>
        <w:t>—</w:t>
      </w:r>
      <w:r w:rsidRPr="00BE0AE5">
        <w:rPr>
          <w:rFonts w:cs="Times New Roman"/>
          <w:spacing w:val="-2"/>
        </w:rPr>
        <w:t xml:space="preserve"> -</w:t>
      </w:r>
      <w:r w:rsidRPr="00BE0AE5">
        <w:rPr>
          <w:rFonts w:cs="Times New Roman"/>
          <w:b/>
          <w:bCs/>
          <w:i/>
          <w:iCs/>
          <w:spacing w:val="-2"/>
        </w:rPr>
        <w:t>гор</w:t>
      </w:r>
      <w:r w:rsidRPr="00BE0AE5">
        <w:rPr>
          <w:rFonts w:cs="Times New Roman"/>
          <w:spacing w:val="-2"/>
        </w:rPr>
        <w:t>-, -</w:t>
      </w:r>
      <w:proofErr w:type="spellStart"/>
      <w:r w:rsidRPr="00BE0AE5">
        <w:rPr>
          <w:rFonts w:cs="Times New Roman"/>
          <w:b/>
          <w:bCs/>
          <w:i/>
          <w:iCs/>
          <w:spacing w:val="-2"/>
        </w:rPr>
        <w:t>зар</w:t>
      </w:r>
      <w:proofErr w:type="spellEnd"/>
      <w:r w:rsidRPr="00BE0AE5">
        <w:rPr>
          <w:rFonts w:cs="Times New Roman"/>
          <w:spacing w:val="-2"/>
        </w:rPr>
        <w:t xml:space="preserve">- </w:t>
      </w:r>
      <w:r w:rsidRPr="00BE0AE5">
        <w:rPr>
          <w:rFonts w:cs="Times New Roman"/>
        </w:rPr>
        <w:t>—</w:t>
      </w:r>
      <w:r w:rsidRPr="00BE0AE5">
        <w:rPr>
          <w:rFonts w:cs="Times New Roman"/>
          <w:spacing w:val="-2"/>
        </w:rPr>
        <w:t xml:space="preserve"> -</w:t>
      </w:r>
      <w:proofErr w:type="spellStart"/>
      <w:r w:rsidRPr="00BE0AE5">
        <w:rPr>
          <w:rFonts w:cs="Times New Roman"/>
          <w:b/>
          <w:bCs/>
          <w:i/>
          <w:iCs/>
          <w:spacing w:val="-2"/>
        </w:rPr>
        <w:t>зор</w:t>
      </w:r>
      <w:proofErr w:type="spellEnd"/>
      <w:r w:rsidRPr="00BE0AE5">
        <w:rPr>
          <w:rFonts w:cs="Times New Roman"/>
          <w:spacing w:val="-2"/>
        </w:rPr>
        <w:t>-;</w:t>
      </w:r>
      <w:r w:rsidR="00EF4DAB" w:rsidRPr="00BE0AE5">
        <w:rPr>
          <w:rFonts w:cs="Times New Roman"/>
          <w:spacing w:val="-2"/>
        </w:rPr>
        <w:t xml:space="preserve"> </w:t>
      </w:r>
      <w:r w:rsidRPr="00BE0AE5">
        <w:rPr>
          <w:rFonts w:cs="Times New Roman"/>
          <w:b/>
          <w:bCs/>
          <w:i/>
          <w:iCs/>
          <w:spacing w:val="-2"/>
        </w:rPr>
        <w:t xml:space="preserve">-клан- </w:t>
      </w:r>
      <w:r w:rsidRPr="00BE0AE5">
        <w:rPr>
          <w:rFonts w:cs="Times New Roman"/>
        </w:rPr>
        <w:t>—</w:t>
      </w:r>
      <w:r w:rsidRPr="00BE0AE5">
        <w:rPr>
          <w:rFonts w:cs="Times New Roman"/>
          <w:b/>
          <w:bCs/>
          <w:i/>
          <w:iCs/>
          <w:spacing w:val="-2"/>
        </w:rPr>
        <w:t xml:space="preserve"> -клон-</w:t>
      </w:r>
      <w:r w:rsidRPr="00BE0AE5">
        <w:rPr>
          <w:rFonts w:cs="Times New Roman"/>
          <w:spacing w:val="-2"/>
        </w:rPr>
        <w:t xml:space="preserve">, </w:t>
      </w:r>
      <w:r w:rsidR="00EF4DAB" w:rsidRPr="00BE0AE5">
        <w:rPr>
          <w:rFonts w:cs="Times New Roman"/>
          <w:spacing w:val="-2"/>
        </w:rPr>
        <w:br/>
      </w:r>
      <w:r w:rsidRPr="00BE0AE5">
        <w:rPr>
          <w:rFonts w:cs="Times New Roman"/>
          <w:b/>
          <w:bCs/>
          <w:i/>
          <w:iCs/>
          <w:spacing w:val="-2"/>
        </w:rPr>
        <w:t xml:space="preserve">-скак- </w:t>
      </w:r>
      <w:r w:rsidRPr="00BE0AE5">
        <w:rPr>
          <w:rFonts w:cs="Times New Roman"/>
        </w:rPr>
        <w:t>—</w:t>
      </w:r>
      <w:r w:rsidRPr="00BE0AE5">
        <w:rPr>
          <w:rFonts w:cs="Times New Roman"/>
          <w:b/>
          <w:bCs/>
          <w:i/>
          <w:iCs/>
          <w:spacing w:val="-2"/>
        </w:rPr>
        <w:t xml:space="preserve"> -</w:t>
      </w:r>
      <w:proofErr w:type="spellStart"/>
      <w:r w:rsidRPr="00BE0AE5">
        <w:rPr>
          <w:rFonts w:cs="Times New Roman"/>
          <w:b/>
          <w:bCs/>
          <w:i/>
          <w:iCs/>
          <w:spacing w:val="-2"/>
        </w:rPr>
        <w:t>скоч</w:t>
      </w:r>
      <w:proofErr w:type="spellEnd"/>
      <w:r w:rsidRPr="00BE0AE5">
        <w:rPr>
          <w:rFonts w:cs="Times New Roman"/>
          <w:b/>
          <w:bCs/>
          <w:i/>
          <w:iCs/>
          <w:spacing w:val="-2"/>
        </w:rPr>
        <w:t>-.</w:t>
      </w:r>
    </w:p>
    <w:p w14:paraId="7DA9ACFC" w14:textId="77777777" w:rsidR="00416B7C" w:rsidRPr="00BE0AE5" w:rsidRDefault="00416B7C" w:rsidP="00416B7C">
      <w:pPr>
        <w:pStyle w:val="body"/>
        <w:rPr>
          <w:rFonts w:cs="Times New Roman"/>
        </w:rPr>
      </w:pPr>
      <w:r w:rsidRPr="00BE0AE5">
        <w:rPr>
          <w:rFonts w:cs="Times New Roman"/>
        </w:rPr>
        <w:t xml:space="preserve">Слитное и раздельное написание </w:t>
      </w:r>
      <w:r w:rsidRPr="00BE0AE5">
        <w:rPr>
          <w:rFonts w:cs="Times New Roman"/>
          <w:b/>
          <w:bCs/>
          <w:i/>
          <w:iCs/>
        </w:rPr>
        <w:t>не</w:t>
      </w:r>
      <w:r w:rsidRPr="00BE0AE5">
        <w:rPr>
          <w:rFonts w:cs="Times New Roman"/>
        </w:rPr>
        <w:t xml:space="preserve"> с именами существительными.</w:t>
      </w:r>
    </w:p>
    <w:p w14:paraId="715E345B" w14:textId="77777777" w:rsidR="00416B7C" w:rsidRPr="00BE0AE5" w:rsidRDefault="00416B7C" w:rsidP="00416B7C">
      <w:pPr>
        <w:pStyle w:val="body"/>
        <w:rPr>
          <w:rFonts w:cs="Times New Roman"/>
          <w:b/>
          <w:bCs/>
        </w:rPr>
      </w:pPr>
      <w:r w:rsidRPr="00BE0AE5">
        <w:rPr>
          <w:rFonts w:cs="Times New Roman"/>
          <w:b/>
          <w:bCs/>
        </w:rPr>
        <w:t>Имя прилагательное</w:t>
      </w:r>
    </w:p>
    <w:p w14:paraId="460B8E27" w14:textId="77777777" w:rsidR="00416B7C" w:rsidRPr="00BE0AE5" w:rsidRDefault="00416B7C" w:rsidP="00416B7C">
      <w:pPr>
        <w:pStyle w:val="body"/>
        <w:rPr>
          <w:rFonts w:cs="Times New Roman"/>
          <w:strike/>
          <w:spacing w:val="-3"/>
        </w:rPr>
      </w:pPr>
      <w:r w:rsidRPr="00BE0AE5">
        <w:rPr>
          <w:rFonts w:cs="Times New Roman"/>
          <w:spacing w:val="-3"/>
        </w:rPr>
        <w:t xml:space="preserve">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w:t>
      </w:r>
    </w:p>
    <w:p w14:paraId="44595B30" w14:textId="77777777" w:rsidR="00416B7C" w:rsidRPr="00BE0AE5" w:rsidRDefault="00416B7C" w:rsidP="00416B7C">
      <w:pPr>
        <w:pStyle w:val="body"/>
        <w:rPr>
          <w:rFonts w:cs="Times New Roman"/>
        </w:rPr>
      </w:pPr>
      <w:r w:rsidRPr="00BE0AE5">
        <w:rPr>
          <w:rFonts w:cs="Times New Roman"/>
        </w:rPr>
        <w:t>Имена прилагательные полные и краткие, их синтаксические функции.</w:t>
      </w:r>
    </w:p>
    <w:p w14:paraId="330C254B" w14:textId="77777777" w:rsidR="00416B7C" w:rsidRPr="00BE0AE5" w:rsidRDefault="00416B7C" w:rsidP="00416B7C">
      <w:pPr>
        <w:pStyle w:val="body"/>
        <w:rPr>
          <w:rFonts w:cs="Times New Roman"/>
        </w:rPr>
      </w:pPr>
      <w:r w:rsidRPr="00BE0AE5">
        <w:rPr>
          <w:rFonts w:cs="Times New Roman"/>
        </w:rPr>
        <w:t>Склонение имён прилагательных.</w:t>
      </w:r>
      <w:r w:rsidR="00571787" w:rsidRPr="00BE0AE5">
        <w:rPr>
          <w:rFonts w:cs="Times New Roman"/>
        </w:rPr>
        <w:t xml:space="preserve"> </w:t>
      </w:r>
    </w:p>
    <w:p w14:paraId="73FF7473" w14:textId="77777777" w:rsidR="00416B7C" w:rsidRPr="00BE0AE5" w:rsidRDefault="00416B7C" w:rsidP="00416B7C">
      <w:pPr>
        <w:pStyle w:val="body"/>
        <w:rPr>
          <w:rFonts w:cs="Times New Roman"/>
        </w:rPr>
      </w:pPr>
      <w:r w:rsidRPr="00BE0AE5">
        <w:rPr>
          <w:rFonts w:cs="Times New Roman"/>
        </w:rPr>
        <w:t>Морфологический анализ имён прилагательных.</w:t>
      </w:r>
    </w:p>
    <w:p w14:paraId="2A23678D" w14:textId="77777777" w:rsidR="00416B7C" w:rsidRPr="00BE0AE5" w:rsidRDefault="00416B7C" w:rsidP="00416B7C">
      <w:pPr>
        <w:pStyle w:val="body"/>
        <w:rPr>
          <w:rFonts w:cs="Times New Roman"/>
        </w:rPr>
      </w:pPr>
      <w:r w:rsidRPr="00BE0AE5">
        <w:rPr>
          <w:rFonts w:cs="Times New Roman"/>
        </w:rPr>
        <w:t xml:space="preserve">Нормы словоизменения, произношения имён прилагательных, постановки ударения (в рамках изученного). </w:t>
      </w:r>
    </w:p>
    <w:p w14:paraId="2B4844CC" w14:textId="77777777" w:rsidR="00416B7C" w:rsidRPr="00BE0AE5" w:rsidRDefault="00416B7C" w:rsidP="00416B7C">
      <w:pPr>
        <w:pStyle w:val="body"/>
        <w:rPr>
          <w:rFonts w:cs="Times New Roman"/>
        </w:rPr>
      </w:pPr>
      <w:r w:rsidRPr="00BE0AE5">
        <w:rPr>
          <w:rFonts w:cs="Times New Roman"/>
        </w:rPr>
        <w:t>Правописание безударных окончаний имён прилагательных.</w:t>
      </w:r>
    </w:p>
    <w:p w14:paraId="0E83FEE9" w14:textId="77777777" w:rsidR="00416B7C" w:rsidRPr="00BE0AE5" w:rsidRDefault="00416B7C" w:rsidP="00416B7C">
      <w:pPr>
        <w:pStyle w:val="body"/>
        <w:rPr>
          <w:rFonts w:cs="Times New Roman"/>
        </w:rPr>
      </w:pPr>
      <w:r w:rsidRPr="00BE0AE5">
        <w:rPr>
          <w:rFonts w:cs="Times New Roman"/>
        </w:rPr>
        <w:t xml:space="preserve">Правописание </w:t>
      </w:r>
      <w:r w:rsidRPr="00BE0AE5">
        <w:rPr>
          <w:rFonts w:cs="Times New Roman"/>
          <w:b/>
          <w:bCs/>
          <w:i/>
          <w:iCs/>
        </w:rPr>
        <w:t>о</w:t>
      </w:r>
      <w:r w:rsidRPr="00BE0AE5">
        <w:rPr>
          <w:rFonts w:cs="Times New Roman"/>
        </w:rPr>
        <w:t xml:space="preserve"> — </w:t>
      </w:r>
      <w:r w:rsidRPr="00BE0AE5">
        <w:rPr>
          <w:rFonts w:cs="Times New Roman"/>
          <w:b/>
          <w:bCs/>
          <w:i/>
          <w:iCs/>
        </w:rPr>
        <w:t>е</w:t>
      </w:r>
      <w:r w:rsidRPr="00BE0AE5">
        <w:rPr>
          <w:rFonts w:cs="Times New Roman"/>
        </w:rPr>
        <w:t xml:space="preserve"> после шипящих и </w:t>
      </w:r>
      <w:r w:rsidRPr="00BE0AE5">
        <w:rPr>
          <w:rFonts w:cs="Times New Roman"/>
          <w:b/>
          <w:bCs/>
          <w:i/>
          <w:iCs/>
        </w:rPr>
        <w:t>ц</w:t>
      </w:r>
      <w:r w:rsidRPr="00BE0AE5">
        <w:rPr>
          <w:rFonts w:cs="Times New Roman"/>
        </w:rPr>
        <w:t xml:space="preserve"> в суффиксах и окончаниях имён прилагательных.</w:t>
      </w:r>
    </w:p>
    <w:p w14:paraId="78D6D7FB" w14:textId="77777777" w:rsidR="00416B7C" w:rsidRPr="00BE0AE5" w:rsidRDefault="00416B7C" w:rsidP="00416B7C">
      <w:pPr>
        <w:pStyle w:val="body"/>
        <w:rPr>
          <w:rFonts w:cs="Times New Roman"/>
        </w:rPr>
      </w:pPr>
      <w:r w:rsidRPr="00BE0AE5">
        <w:rPr>
          <w:rFonts w:cs="Times New Roman"/>
        </w:rPr>
        <w:t>Правописание кратких форм имён прилагательных с основой на шипящий.</w:t>
      </w:r>
    </w:p>
    <w:p w14:paraId="65289FE2" w14:textId="77777777" w:rsidR="00416B7C" w:rsidRPr="00BE0AE5" w:rsidRDefault="00416B7C" w:rsidP="00416B7C">
      <w:pPr>
        <w:pStyle w:val="body"/>
        <w:rPr>
          <w:rFonts w:cs="Times New Roman"/>
        </w:rPr>
      </w:pPr>
      <w:r w:rsidRPr="00BE0AE5">
        <w:rPr>
          <w:rFonts w:cs="Times New Roman"/>
        </w:rPr>
        <w:t xml:space="preserve">Слитное и раздельное написание </w:t>
      </w:r>
      <w:r w:rsidRPr="00BE0AE5">
        <w:rPr>
          <w:rFonts w:cs="Times New Roman"/>
          <w:b/>
          <w:bCs/>
          <w:i/>
          <w:iCs/>
        </w:rPr>
        <w:t xml:space="preserve">не </w:t>
      </w:r>
      <w:r w:rsidRPr="00BE0AE5">
        <w:rPr>
          <w:rFonts w:cs="Times New Roman"/>
        </w:rPr>
        <w:t>с именами прилагательными.</w:t>
      </w:r>
    </w:p>
    <w:p w14:paraId="628A89ED" w14:textId="77777777" w:rsidR="00416B7C" w:rsidRPr="00BE0AE5" w:rsidRDefault="00416B7C" w:rsidP="00416B7C">
      <w:pPr>
        <w:pStyle w:val="body"/>
        <w:rPr>
          <w:rFonts w:cs="Times New Roman"/>
          <w:b/>
          <w:bCs/>
        </w:rPr>
      </w:pPr>
      <w:r w:rsidRPr="00BE0AE5">
        <w:rPr>
          <w:rFonts w:cs="Times New Roman"/>
          <w:b/>
          <w:bCs/>
        </w:rPr>
        <w:t>Глагол</w:t>
      </w:r>
    </w:p>
    <w:p w14:paraId="77DA275B" w14:textId="77777777" w:rsidR="00416B7C" w:rsidRPr="00BE0AE5" w:rsidRDefault="00416B7C" w:rsidP="00416B7C">
      <w:pPr>
        <w:pStyle w:val="body"/>
        <w:rPr>
          <w:rFonts w:cs="Times New Roman"/>
        </w:rPr>
      </w:pPr>
      <w:r w:rsidRPr="00BE0AE5">
        <w:rPr>
          <w:rFonts w:cs="Times New Roman"/>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14:paraId="0724BB3C" w14:textId="77777777" w:rsidR="00416B7C" w:rsidRPr="00BE0AE5" w:rsidRDefault="00416B7C" w:rsidP="00416B7C">
      <w:pPr>
        <w:pStyle w:val="body"/>
        <w:rPr>
          <w:rFonts w:cs="Times New Roman"/>
        </w:rPr>
      </w:pPr>
      <w:r w:rsidRPr="00BE0AE5">
        <w:rPr>
          <w:rFonts w:cs="Times New Roman"/>
        </w:rPr>
        <w:t xml:space="preserve">Глаголы совершенного и несовершенного вида, возвратные и невозвратные. </w:t>
      </w:r>
    </w:p>
    <w:p w14:paraId="272F92F0" w14:textId="77777777" w:rsidR="00416B7C" w:rsidRPr="00BE0AE5" w:rsidRDefault="00416B7C" w:rsidP="00416B7C">
      <w:pPr>
        <w:pStyle w:val="body"/>
        <w:rPr>
          <w:rFonts w:cs="Times New Roman"/>
        </w:rPr>
      </w:pPr>
      <w:r w:rsidRPr="00BE0AE5">
        <w:rPr>
          <w:rFonts w:cs="Times New Roman"/>
        </w:rPr>
        <w:t>Инфинитив и его грамматические свойства. Основа инфинитива, основа настоящего (будущего простого) времени глагола.</w:t>
      </w:r>
    </w:p>
    <w:p w14:paraId="6724C61F" w14:textId="77777777" w:rsidR="00416B7C" w:rsidRPr="00BE0AE5" w:rsidRDefault="00416B7C" w:rsidP="00416B7C">
      <w:pPr>
        <w:pStyle w:val="body"/>
        <w:rPr>
          <w:rFonts w:cs="Times New Roman"/>
        </w:rPr>
      </w:pPr>
      <w:r w:rsidRPr="00BE0AE5">
        <w:rPr>
          <w:rFonts w:cs="Times New Roman"/>
        </w:rPr>
        <w:t>Спряжение глагола.</w:t>
      </w:r>
    </w:p>
    <w:p w14:paraId="08D1714D" w14:textId="77777777" w:rsidR="00416B7C" w:rsidRPr="00BE0AE5" w:rsidRDefault="00416B7C" w:rsidP="00416B7C">
      <w:pPr>
        <w:pStyle w:val="body"/>
        <w:rPr>
          <w:rFonts w:cs="Times New Roman"/>
        </w:rPr>
      </w:pPr>
      <w:r w:rsidRPr="00BE0AE5">
        <w:rPr>
          <w:rFonts w:cs="Times New Roman"/>
        </w:rPr>
        <w:t xml:space="preserve">Нормы словоизменения глаголов, постановки ударения в глагольных формах (в рамках изученного). </w:t>
      </w:r>
    </w:p>
    <w:p w14:paraId="65F448DF" w14:textId="77777777" w:rsidR="00416B7C" w:rsidRPr="00BE0AE5" w:rsidRDefault="00416B7C" w:rsidP="00416B7C">
      <w:pPr>
        <w:pStyle w:val="body"/>
        <w:rPr>
          <w:rFonts w:cs="Times New Roman"/>
        </w:rPr>
      </w:pPr>
      <w:r w:rsidRPr="00BE0AE5">
        <w:rPr>
          <w:rFonts w:cs="Times New Roman"/>
        </w:rPr>
        <w:t xml:space="preserve">Правописание корней с чередованием </w:t>
      </w:r>
      <w:r w:rsidRPr="00BE0AE5">
        <w:rPr>
          <w:rFonts w:cs="Times New Roman"/>
          <w:b/>
          <w:bCs/>
          <w:i/>
          <w:iCs/>
        </w:rPr>
        <w:t>е</w:t>
      </w:r>
      <w:r w:rsidRPr="00BE0AE5">
        <w:rPr>
          <w:rFonts w:cs="Times New Roman"/>
        </w:rPr>
        <w:t xml:space="preserve"> // </w:t>
      </w:r>
      <w:r w:rsidRPr="00BE0AE5">
        <w:rPr>
          <w:rFonts w:cs="Times New Roman"/>
          <w:b/>
          <w:bCs/>
          <w:i/>
          <w:iCs/>
        </w:rPr>
        <w:t>и</w:t>
      </w:r>
      <w:r w:rsidRPr="00BE0AE5">
        <w:rPr>
          <w:rStyle w:val="Bold"/>
          <w:rFonts w:cs="Times New Roman"/>
        </w:rPr>
        <w:t>:</w:t>
      </w:r>
      <w:r w:rsidRPr="00BE0AE5">
        <w:rPr>
          <w:rFonts w:cs="Times New Roman"/>
        </w:rPr>
        <w:t xml:space="preserve"> -</w:t>
      </w:r>
      <w:proofErr w:type="spellStart"/>
      <w:r w:rsidRPr="00BE0AE5">
        <w:rPr>
          <w:rFonts w:cs="Times New Roman"/>
          <w:b/>
          <w:bCs/>
          <w:i/>
          <w:iCs/>
        </w:rPr>
        <w:t>бер</w:t>
      </w:r>
      <w:proofErr w:type="spellEnd"/>
      <w:r w:rsidRPr="00BE0AE5">
        <w:rPr>
          <w:rFonts w:cs="Times New Roman"/>
        </w:rPr>
        <w:t>- — -</w:t>
      </w:r>
      <w:proofErr w:type="spellStart"/>
      <w:r w:rsidRPr="00BE0AE5">
        <w:rPr>
          <w:rFonts w:cs="Times New Roman"/>
          <w:b/>
          <w:bCs/>
          <w:i/>
          <w:iCs/>
        </w:rPr>
        <w:t>бир</w:t>
      </w:r>
      <w:proofErr w:type="spellEnd"/>
      <w:r w:rsidRPr="00BE0AE5">
        <w:rPr>
          <w:rFonts w:cs="Times New Roman"/>
        </w:rPr>
        <w:t>-, -</w:t>
      </w:r>
      <w:proofErr w:type="spellStart"/>
      <w:r w:rsidRPr="00BE0AE5">
        <w:rPr>
          <w:rFonts w:cs="Times New Roman"/>
          <w:b/>
          <w:bCs/>
          <w:i/>
          <w:iCs/>
        </w:rPr>
        <w:t>блест</w:t>
      </w:r>
      <w:proofErr w:type="spellEnd"/>
      <w:r w:rsidRPr="00BE0AE5">
        <w:rPr>
          <w:rFonts w:cs="Times New Roman"/>
        </w:rPr>
        <w:t>- — -</w:t>
      </w:r>
      <w:proofErr w:type="spellStart"/>
      <w:r w:rsidRPr="00BE0AE5">
        <w:rPr>
          <w:rFonts w:cs="Times New Roman"/>
          <w:b/>
          <w:bCs/>
          <w:i/>
          <w:iCs/>
        </w:rPr>
        <w:t>блист</w:t>
      </w:r>
      <w:proofErr w:type="spellEnd"/>
      <w:r w:rsidRPr="00BE0AE5">
        <w:rPr>
          <w:rFonts w:cs="Times New Roman"/>
        </w:rPr>
        <w:t>-, -</w:t>
      </w:r>
      <w:r w:rsidRPr="00BE0AE5">
        <w:rPr>
          <w:rFonts w:cs="Times New Roman"/>
          <w:b/>
          <w:bCs/>
          <w:i/>
          <w:iCs/>
        </w:rPr>
        <w:t>дер</w:t>
      </w:r>
      <w:r w:rsidRPr="00BE0AE5">
        <w:rPr>
          <w:rFonts w:cs="Times New Roman"/>
        </w:rPr>
        <w:t>- — -</w:t>
      </w:r>
      <w:proofErr w:type="spellStart"/>
      <w:r w:rsidRPr="00BE0AE5">
        <w:rPr>
          <w:rFonts w:cs="Times New Roman"/>
          <w:b/>
          <w:bCs/>
          <w:i/>
          <w:iCs/>
        </w:rPr>
        <w:t>дир</w:t>
      </w:r>
      <w:proofErr w:type="spellEnd"/>
      <w:r w:rsidRPr="00BE0AE5">
        <w:rPr>
          <w:rFonts w:cs="Times New Roman"/>
        </w:rPr>
        <w:t>-, -</w:t>
      </w:r>
      <w:r w:rsidRPr="00BE0AE5">
        <w:rPr>
          <w:rFonts w:cs="Times New Roman"/>
          <w:b/>
          <w:bCs/>
          <w:i/>
          <w:iCs/>
        </w:rPr>
        <w:t>жег</w:t>
      </w:r>
      <w:r w:rsidRPr="00BE0AE5">
        <w:rPr>
          <w:rFonts w:cs="Times New Roman"/>
        </w:rPr>
        <w:t>- — -</w:t>
      </w:r>
      <w:r w:rsidRPr="00BE0AE5">
        <w:rPr>
          <w:rFonts w:cs="Times New Roman"/>
          <w:b/>
          <w:bCs/>
          <w:i/>
          <w:iCs/>
        </w:rPr>
        <w:t>жиг</w:t>
      </w:r>
      <w:r w:rsidRPr="00BE0AE5">
        <w:rPr>
          <w:rFonts w:cs="Times New Roman"/>
        </w:rPr>
        <w:t>-, -</w:t>
      </w:r>
      <w:r w:rsidRPr="00BE0AE5">
        <w:rPr>
          <w:rFonts w:cs="Times New Roman"/>
          <w:b/>
          <w:bCs/>
          <w:i/>
          <w:iCs/>
        </w:rPr>
        <w:t>мер</w:t>
      </w:r>
      <w:r w:rsidRPr="00BE0AE5">
        <w:rPr>
          <w:rFonts w:cs="Times New Roman"/>
        </w:rPr>
        <w:t>- — -</w:t>
      </w:r>
      <w:r w:rsidRPr="00BE0AE5">
        <w:rPr>
          <w:rFonts w:cs="Times New Roman"/>
          <w:b/>
          <w:bCs/>
          <w:i/>
          <w:iCs/>
        </w:rPr>
        <w:t>мир</w:t>
      </w:r>
      <w:r w:rsidRPr="00BE0AE5">
        <w:rPr>
          <w:rFonts w:cs="Times New Roman"/>
        </w:rPr>
        <w:t>-, -</w:t>
      </w:r>
      <w:r w:rsidRPr="00BE0AE5">
        <w:rPr>
          <w:rFonts w:cs="Times New Roman"/>
          <w:b/>
          <w:bCs/>
          <w:i/>
          <w:iCs/>
        </w:rPr>
        <w:t>пер</w:t>
      </w:r>
      <w:r w:rsidRPr="00BE0AE5">
        <w:rPr>
          <w:rFonts w:cs="Times New Roman"/>
        </w:rPr>
        <w:t>- — -</w:t>
      </w:r>
      <w:r w:rsidRPr="00BE0AE5">
        <w:rPr>
          <w:rFonts w:cs="Times New Roman"/>
          <w:b/>
          <w:bCs/>
          <w:i/>
          <w:iCs/>
        </w:rPr>
        <w:t>пир</w:t>
      </w:r>
      <w:r w:rsidRPr="00BE0AE5">
        <w:rPr>
          <w:rFonts w:cs="Times New Roman"/>
        </w:rPr>
        <w:t>-, -</w:t>
      </w:r>
      <w:r w:rsidRPr="00BE0AE5">
        <w:rPr>
          <w:rFonts w:cs="Times New Roman"/>
          <w:b/>
          <w:bCs/>
          <w:i/>
          <w:iCs/>
        </w:rPr>
        <w:t>стел</w:t>
      </w:r>
      <w:r w:rsidRPr="00BE0AE5">
        <w:rPr>
          <w:rFonts w:cs="Times New Roman"/>
        </w:rPr>
        <w:t>- — -</w:t>
      </w:r>
      <w:proofErr w:type="spellStart"/>
      <w:r w:rsidRPr="00BE0AE5">
        <w:rPr>
          <w:rFonts w:cs="Times New Roman"/>
          <w:b/>
          <w:bCs/>
          <w:i/>
          <w:iCs/>
        </w:rPr>
        <w:t>стил</w:t>
      </w:r>
      <w:proofErr w:type="spellEnd"/>
      <w:r w:rsidRPr="00BE0AE5">
        <w:rPr>
          <w:rFonts w:cs="Times New Roman"/>
        </w:rPr>
        <w:t>-, -</w:t>
      </w:r>
      <w:r w:rsidRPr="00BE0AE5">
        <w:rPr>
          <w:rFonts w:cs="Times New Roman"/>
          <w:b/>
          <w:bCs/>
          <w:i/>
          <w:iCs/>
        </w:rPr>
        <w:t>тер</w:t>
      </w:r>
      <w:r w:rsidRPr="00BE0AE5">
        <w:rPr>
          <w:rFonts w:cs="Times New Roman"/>
        </w:rPr>
        <w:t>- — -</w:t>
      </w:r>
      <w:r w:rsidRPr="00BE0AE5">
        <w:rPr>
          <w:rFonts w:cs="Times New Roman"/>
          <w:b/>
          <w:bCs/>
          <w:i/>
          <w:iCs/>
        </w:rPr>
        <w:t>тир</w:t>
      </w:r>
      <w:r w:rsidRPr="00BE0AE5">
        <w:rPr>
          <w:rFonts w:cs="Times New Roman"/>
        </w:rPr>
        <w:t xml:space="preserve">-. </w:t>
      </w:r>
    </w:p>
    <w:p w14:paraId="679C922A" w14:textId="77777777" w:rsidR="00416B7C" w:rsidRPr="00BE0AE5" w:rsidRDefault="00416B7C" w:rsidP="00416B7C">
      <w:pPr>
        <w:pStyle w:val="body"/>
        <w:rPr>
          <w:rFonts w:cs="Times New Roman"/>
        </w:rPr>
      </w:pPr>
      <w:r w:rsidRPr="00BE0AE5">
        <w:rPr>
          <w:rFonts w:cs="Times New Roman"/>
        </w:rPr>
        <w:lastRenderedPageBreak/>
        <w:t xml:space="preserve">Использование </w:t>
      </w:r>
      <w:r w:rsidRPr="00BE0AE5">
        <w:rPr>
          <w:rFonts w:cs="Times New Roman"/>
          <w:b/>
          <w:bCs/>
          <w:i/>
          <w:iCs/>
        </w:rPr>
        <w:t>ь</w:t>
      </w:r>
      <w:r w:rsidRPr="00BE0AE5">
        <w:rPr>
          <w:rFonts w:cs="Times New Roman"/>
        </w:rPr>
        <w:t xml:space="preserve"> как показателя грамматической формы в инфинитиве, в форме 2-го лица единственного числа после шипящих. </w:t>
      </w:r>
    </w:p>
    <w:p w14:paraId="7CA03876" w14:textId="77777777" w:rsidR="00416B7C" w:rsidRPr="00BE0AE5" w:rsidRDefault="00416B7C" w:rsidP="00416B7C">
      <w:pPr>
        <w:pStyle w:val="body"/>
        <w:rPr>
          <w:rFonts w:cs="Times New Roman"/>
          <w:i/>
          <w:iCs/>
        </w:rPr>
      </w:pPr>
      <w:r w:rsidRPr="00BE0AE5">
        <w:rPr>
          <w:rFonts w:cs="Times New Roman"/>
        </w:rPr>
        <w:t xml:space="preserve">Правописание </w:t>
      </w:r>
      <w:r w:rsidRPr="00BE0AE5">
        <w:rPr>
          <w:rFonts w:cs="Times New Roman"/>
          <w:b/>
          <w:bCs/>
          <w:i/>
          <w:iCs/>
        </w:rPr>
        <w:t>-</w:t>
      </w:r>
      <w:proofErr w:type="spellStart"/>
      <w:r w:rsidRPr="00BE0AE5">
        <w:rPr>
          <w:rFonts w:cs="Times New Roman"/>
          <w:b/>
          <w:bCs/>
          <w:i/>
          <w:iCs/>
        </w:rPr>
        <w:t>тся</w:t>
      </w:r>
      <w:proofErr w:type="spellEnd"/>
      <w:r w:rsidRPr="00BE0AE5">
        <w:rPr>
          <w:rFonts w:cs="Times New Roman"/>
        </w:rPr>
        <w:t xml:space="preserve"> и </w:t>
      </w:r>
      <w:r w:rsidRPr="00BE0AE5">
        <w:rPr>
          <w:rFonts w:cs="Times New Roman"/>
          <w:b/>
          <w:bCs/>
          <w:i/>
          <w:iCs/>
        </w:rPr>
        <w:t>-</w:t>
      </w:r>
      <w:proofErr w:type="spellStart"/>
      <w:r w:rsidRPr="00BE0AE5">
        <w:rPr>
          <w:rFonts w:cs="Times New Roman"/>
          <w:b/>
          <w:bCs/>
          <w:i/>
          <w:iCs/>
        </w:rPr>
        <w:t>ться</w:t>
      </w:r>
      <w:proofErr w:type="spellEnd"/>
      <w:r w:rsidRPr="00BE0AE5">
        <w:rPr>
          <w:rFonts w:cs="Times New Roman"/>
        </w:rPr>
        <w:t xml:space="preserve"> в глаголах, суффиксов </w:t>
      </w:r>
      <w:r w:rsidRPr="00BE0AE5">
        <w:rPr>
          <w:rFonts w:cs="Times New Roman"/>
          <w:b/>
          <w:bCs/>
          <w:i/>
          <w:iCs/>
        </w:rPr>
        <w:t>-</w:t>
      </w:r>
      <w:proofErr w:type="spellStart"/>
      <w:r w:rsidRPr="00BE0AE5">
        <w:rPr>
          <w:rFonts w:cs="Times New Roman"/>
          <w:b/>
          <w:bCs/>
          <w:i/>
          <w:iCs/>
        </w:rPr>
        <w:t>ова</w:t>
      </w:r>
      <w:proofErr w:type="spellEnd"/>
      <w:r w:rsidRPr="00BE0AE5">
        <w:rPr>
          <w:rFonts w:cs="Times New Roman"/>
        </w:rPr>
        <w:t>- —</w:t>
      </w:r>
      <w:r w:rsidRPr="00BE0AE5">
        <w:rPr>
          <w:rFonts w:cs="Times New Roman"/>
          <w:b/>
          <w:bCs/>
        </w:rPr>
        <w:br/>
      </w:r>
      <w:r w:rsidRPr="00BE0AE5">
        <w:rPr>
          <w:rFonts w:cs="Times New Roman"/>
        </w:rPr>
        <w:t>-</w:t>
      </w:r>
      <w:proofErr w:type="spellStart"/>
      <w:r w:rsidRPr="00BE0AE5">
        <w:rPr>
          <w:rFonts w:cs="Times New Roman"/>
          <w:b/>
          <w:bCs/>
          <w:i/>
          <w:iCs/>
        </w:rPr>
        <w:t>ева</w:t>
      </w:r>
      <w:proofErr w:type="spellEnd"/>
      <w:r w:rsidRPr="00BE0AE5">
        <w:rPr>
          <w:rFonts w:cs="Times New Roman"/>
        </w:rPr>
        <w:t xml:space="preserve">-, </w:t>
      </w:r>
      <w:r w:rsidRPr="00BE0AE5">
        <w:rPr>
          <w:rFonts w:cs="Times New Roman"/>
          <w:b/>
          <w:bCs/>
          <w:i/>
          <w:iCs/>
        </w:rPr>
        <w:t>-</w:t>
      </w:r>
      <w:proofErr w:type="spellStart"/>
      <w:r w:rsidRPr="00BE0AE5">
        <w:rPr>
          <w:rFonts w:cs="Times New Roman"/>
          <w:b/>
          <w:bCs/>
          <w:i/>
          <w:iCs/>
        </w:rPr>
        <w:t>ыва</w:t>
      </w:r>
      <w:proofErr w:type="spellEnd"/>
      <w:r w:rsidRPr="00BE0AE5">
        <w:rPr>
          <w:rFonts w:cs="Times New Roman"/>
          <w:b/>
          <w:bCs/>
          <w:i/>
          <w:iCs/>
        </w:rPr>
        <w:t>-</w:t>
      </w:r>
      <w:r w:rsidRPr="00BE0AE5">
        <w:rPr>
          <w:rFonts w:cs="Times New Roman"/>
          <w:b/>
          <w:bCs/>
        </w:rPr>
        <w:t xml:space="preserve"> </w:t>
      </w:r>
      <w:r w:rsidRPr="00BE0AE5">
        <w:rPr>
          <w:rFonts w:cs="Times New Roman"/>
        </w:rPr>
        <w:t xml:space="preserve">— </w:t>
      </w:r>
      <w:r w:rsidRPr="00BE0AE5">
        <w:rPr>
          <w:rFonts w:cs="Times New Roman"/>
          <w:b/>
          <w:bCs/>
          <w:i/>
          <w:iCs/>
        </w:rPr>
        <w:t>-ива-</w:t>
      </w:r>
      <w:r w:rsidRPr="00BE0AE5">
        <w:rPr>
          <w:rFonts w:cs="Times New Roman"/>
          <w:i/>
          <w:iCs/>
        </w:rPr>
        <w:t>.</w:t>
      </w:r>
    </w:p>
    <w:p w14:paraId="29A2F397" w14:textId="77777777" w:rsidR="00416B7C" w:rsidRPr="00BE0AE5" w:rsidRDefault="00416B7C" w:rsidP="00416B7C">
      <w:pPr>
        <w:pStyle w:val="body"/>
        <w:rPr>
          <w:rFonts w:cs="Times New Roman"/>
        </w:rPr>
      </w:pPr>
      <w:r w:rsidRPr="00BE0AE5">
        <w:rPr>
          <w:rFonts w:cs="Times New Roman"/>
        </w:rPr>
        <w:t>Правописание безударных личных окончаний глагола.</w:t>
      </w:r>
    </w:p>
    <w:p w14:paraId="6B67B0E9" w14:textId="77777777" w:rsidR="00416B7C" w:rsidRPr="00BE0AE5" w:rsidRDefault="00416B7C" w:rsidP="00416B7C">
      <w:pPr>
        <w:pStyle w:val="body"/>
        <w:rPr>
          <w:rFonts w:cs="Times New Roman"/>
        </w:rPr>
      </w:pPr>
      <w:r w:rsidRPr="00BE0AE5">
        <w:rPr>
          <w:rFonts w:cs="Times New Roman"/>
        </w:rPr>
        <w:t xml:space="preserve">Правописание гласной перед суффиксом </w:t>
      </w:r>
      <w:r w:rsidRPr="00BE0AE5">
        <w:rPr>
          <w:rFonts w:cs="Times New Roman"/>
          <w:b/>
          <w:bCs/>
          <w:i/>
          <w:iCs/>
        </w:rPr>
        <w:t>-л-</w:t>
      </w:r>
      <w:r w:rsidRPr="00BE0AE5">
        <w:rPr>
          <w:rFonts w:cs="Times New Roman"/>
        </w:rPr>
        <w:t xml:space="preserve"> в формах прошедшего времени глагола. </w:t>
      </w:r>
    </w:p>
    <w:p w14:paraId="03FAB84F" w14:textId="77777777" w:rsidR="00416B7C" w:rsidRPr="00BE0AE5" w:rsidRDefault="00416B7C" w:rsidP="00416B7C">
      <w:pPr>
        <w:pStyle w:val="body"/>
        <w:rPr>
          <w:rFonts w:cs="Times New Roman"/>
        </w:rPr>
      </w:pPr>
      <w:r w:rsidRPr="00BE0AE5">
        <w:rPr>
          <w:rFonts w:cs="Times New Roman"/>
        </w:rPr>
        <w:t xml:space="preserve">Слитное и раздельное написание </w:t>
      </w:r>
      <w:r w:rsidRPr="00BE0AE5">
        <w:rPr>
          <w:rFonts w:cs="Times New Roman"/>
          <w:b/>
          <w:bCs/>
          <w:i/>
          <w:iCs/>
        </w:rPr>
        <w:t>не</w:t>
      </w:r>
      <w:r w:rsidRPr="00BE0AE5">
        <w:rPr>
          <w:rFonts w:cs="Times New Roman"/>
        </w:rPr>
        <w:t xml:space="preserve"> с глаголами.</w:t>
      </w:r>
    </w:p>
    <w:p w14:paraId="447D6446" w14:textId="77777777" w:rsidR="00416B7C" w:rsidRPr="00BE0AE5" w:rsidRDefault="00416B7C" w:rsidP="00416B7C">
      <w:pPr>
        <w:pStyle w:val="body"/>
        <w:rPr>
          <w:rFonts w:cs="Times New Roman"/>
          <w:b/>
          <w:bCs/>
        </w:rPr>
      </w:pPr>
      <w:r w:rsidRPr="00BE0AE5">
        <w:rPr>
          <w:rFonts w:cs="Times New Roman"/>
          <w:b/>
          <w:bCs/>
        </w:rPr>
        <w:t>Синтаксис. Культура речи. Пунктуация</w:t>
      </w:r>
    </w:p>
    <w:p w14:paraId="197CA667" w14:textId="77777777" w:rsidR="00416B7C" w:rsidRPr="00BE0AE5" w:rsidRDefault="00416B7C" w:rsidP="00416B7C">
      <w:pPr>
        <w:pStyle w:val="body"/>
        <w:rPr>
          <w:rFonts w:cs="Times New Roman"/>
        </w:rPr>
      </w:pPr>
      <w:r w:rsidRPr="00BE0AE5">
        <w:rPr>
          <w:rFonts w:cs="Times New Roman"/>
        </w:rPr>
        <w:t>Синтаксис как раздел грамматики. Словосочетание и предложение как единицы синтаксиса.</w:t>
      </w:r>
    </w:p>
    <w:p w14:paraId="5E087025" w14:textId="77777777" w:rsidR="00416B7C" w:rsidRPr="00BE0AE5" w:rsidRDefault="00416B7C" w:rsidP="00416B7C">
      <w:pPr>
        <w:pStyle w:val="body"/>
        <w:rPr>
          <w:rFonts w:cs="Times New Roman"/>
        </w:rPr>
      </w:pPr>
      <w:r w:rsidRPr="00BE0AE5">
        <w:rPr>
          <w:rFonts w:cs="Times New Roman"/>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14:paraId="04C31429" w14:textId="77777777" w:rsidR="00416B7C" w:rsidRPr="00BE0AE5" w:rsidRDefault="00416B7C" w:rsidP="00416B7C">
      <w:pPr>
        <w:pStyle w:val="body"/>
        <w:rPr>
          <w:rFonts w:cs="Times New Roman"/>
        </w:rPr>
      </w:pPr>
      <w:r w:rsidRPr="00BE0AE5">
        <w:rPr>
          <w:rFonts w:cs="Times New Roman"/>
        </w:rPr>
        <w:t>Синтаксический анализ словосочетания.</w:t>
      </w:r>
    </w:p>
    <w:p w14:paraId="4AE91EC5" w14:textId="77777777" w:rsidR="00416B7C" w:rsidRPr="00BE0AE5" w:rsidRDefault="00416B7C" w:rsidP="00416B7C">
      <w:pPr>
        <w:pStyle w:val="body"/>
        <w:rPr>
          <w:rFonts w:cs="Times New Roman"/>
        </w:rPr>
      </w:pPr>
      <w:r w:rsidRPr="00BE0AE5">
        <w:rPr>
          <w:rFonts w:cs="Times New Roman"/>
        </w:rPr>
        <w:t xml:space="preserve">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w:t>
      </w:r>
    </w:p>
    <w:p w14:paraId="6C4E360B" w14:textId="77777777" w:rsidR="00416B7C" w:rsidRPr="00BE0AE5" w:rsidRDefault="00416B7C" w:rsidP="00416B7C">
      <w:pPr>
        <w:pStyle w:val="body"/>
        <w:rPr>
          <w:rFonts w:cs="Times New Roman"/>
        </w:rPr>
      </w:pPr>
      <w:r w:rsidRPr="00BE0AE5">
        <w:rPr>
          <w:rFonts w:cs="Times New Roman"/>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14:paraId="0F7C32F8" w14:textId="77777777" w:rsidR="00416B7C" w:rsidRPr="00BE0AE5" w:rsidRDefault="00416B7C" w:rsidP="00416B7C">
      <w:pPr>
        <w:pStyle w:val="body"/>
        <w:rPr>
          <w:rFonts w:cs="Times New Roman"/>
        </w:rPr>
      </w:pPr>
      <w:r w:rsidRPr="00BE0AE5">
        <w:rPr>
          <w:rFonts w:cs="Times New Roman"/>
        </w:rPr>
        <w:t>Тире между подлежащим и сказуемым.</w:t>
      </w:r>
    </w:p>
    <w:p w14:paraId="2ABC0805" w14:textId="77777777" w:rsidR="00416B7C" w:rsidRPr="00BE0AE5" w:rsidRDefault="00416B7C" w:rsidP="00416B7C">
      <w:pPr>
        <w:pStyle w:val="body"/>
        <w:rPr>
          <w:rFonts w:cs="Times New Roman"/>
          <w:spacing w:val="-1"/>
        </w:rPr>
      </w:pPr>
      <w:r w:rsidRPr="00BE0AE5">
        <w:rPr>
          <w:rFonts w:cs="Times New Roman"/>
          <w:spacing w:val="-1"/>
        </w:rPr>
        <w:t>Предложения распространённые и нераспространённые.</w:t>
      </w:r>
      <w:r w:rsidR="00EF4DAB" w:rsidRPr="00BE0AE5">
        <w:rPr>
          <w:rFonts w:cs="Times New Roman"/>
          <w:spacing w:val="-1"/>
        </w:rPr>
        <w:t xml:space="preserve"> </w:t>
      </w:r>
      <w:r w:rsidRPr="00BE0AE5">
        <w:rPr>
          <w:rFonts w:cs="Times New Roman"/>
          <w:spacing w:val="-1"/>
        </w:rP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14:paraId="0A8C7CF0" w14:textId="77777777" w:rsidR="00416B7C" w:rsidRPr="00BE0AE5" w:rsidRDefault="00416B7C" w:rsidP="00416B7C">
      <w:pPr>
        <w:pStyle w:val="body"/>
        <w:rPr>
          <w:rFonts w:cs="Times New Roman"/>
        </w:rPr>
      </w:pPr>
      <w:r w:rsidRPr="00BE0AE5">
        <w:rPr>
          <w:rFonts w:cs="Times New Roman"/>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BE0AE5">
        <w:rPr>
          <w:rFonts w:cs="Times New Roman"/>
          <w:b/>
          <w:bCs/>
          <w:i/>
          <w:iCs/>
        </w:rPr>
        <w:t>и</w:t>
      </w:r>
      <w:r w:rsidRPr="00BE0AE5">
        <w:rPr>
          <w:rFonts w:cs="Times New Roman"/>
        </w:rPr>
        <w:t xml:space="preserve">, союзами </w:t>
      </w:r>
      <w:r w:rsidRPr="00BE0AE5">
        <w:rPr>
          <w:rFonts w:cs="Times New Roman"/>
          <w:b/>
          <w:bCs/>
          <w:i/>
          <w:iCs/>
        </w:rPr>
        <w:t>а</w:t>
      </w:r>
      <w:r w:rsidRPr="00BE0AE5">
        <w:rPr>
          <w:rFonts w:cs="Times New Roman"/>
        </w:rPr>
        <w:t xml:space="preserve">, </w:t>
      </w:r>
      <w:r w:rsidRPr="00BE0AE5">
        <w:rPr>
          <w:rFonts w:cs="Times New Roman"/>
          <w:b/>
          <w:bCs/>
          <w:i/>
          <w:iCs/>
        </w:rPr>
        <w:t>но</w:t>
      </w:r>
      <w:r w:rsidRPr="00BE0AE5">
        <w:rPr>
          <w:rFonts w:cs="Times New Roman"/>
        </w:rPr>
        <w:t xml:space="preserve">, </w:t>
      </w:r>
      <w:r w:rsidRPr="00BE0AE5">
        <w:rPr>
          <w:rFonts w:cs="Times New Roman"/>
          <w:b/>
          <w:bCs/>
          <w:i/>
          <w:iCs/>
        </w:rPr>
        <w:t>однако</w:t>
      </w:r>
      <w:r w:rsidRPr="00BE0AE5">
        <w:rPr>
          <w:rFonts w:cs="Times New Roman"/>
        </w:rPr>
        <w:t xml:space="preserve">, </w:t>
      </w:r>
      <w:r w:rsidRPr="00BE0AE5">
        <w:rPr>
          <w:rFonts w:cs="Times New Roman"/>
          <w:b/>
          <w:bCs/>
          <w:i/>
          <w:iCs/>
        </w:rPr>
        <w:t>зато</w:t>
      </w:r>
      <w:r w:rsidRPr="00BE0AE5">
        <w:rPr>
          <w:rFonts w:cs="Times New Roman"/>
        </w:rPr>
        <w:t xml:space="preserve">, </w:t>
      </w:r>
      <w:r w:rsidRPr="00BE0AE5">
        <w:rPr>
          <w:rFonts w:cs="Times New Roman"/>
          <w:b/>
          <w:bCs/>
          <w:i/>
          <w:iCs/>
        </w:rPr>
        <w:t>да</w:t>
      </w:r>
      <w:r w:rsidRPr="00BE0AE5">
        <w:rPr>
          <w:rFonts w:cs="Times New Roman"/>
        </w:rPr>
        <w:t xml:space="preserve"> (в значении </w:t>
      </w:r>
      <w:r w:rsidRPr="00BE0AE5">
        <w:rPr>
          <w:rFonts w:cs="Times New Roman"/>
          <w:b/>
          <w:bCs/>
          <w:i/>
          <w:iCs/>
        </w:rPr>
        <w:t>и</w:t>
      </w:r>
      <w:r w:rsidRPr="00BE0AE5">
        <w:rPr>
          <w:rFonts w:cs="Times New Roman"/>
        </w:rPr>
        <w:t xml:space="preserve">), </w:t>
      </w:r>
      <w:r w:rsidRPr="00BE0AE5">
        <w:rPr>
          <w:rFonts w:cs="Times New Roman"/>
          <w:b/>
          <w:bCs/>
          <w:i/>
          <w:iCs/>
        </w:rPr>
        <w:t>да</w:t>
      </w:r>
      <w:r w:rsidRPr="00BE0AE5">
        <w:rPr>
          <w:rFonts w:cs="Times New Roman"/>
        </w:rPr>
        <w:t xml:space="preserve"> (в </w:t>
      </w:r>
      <w:proofErr w:type="gramStart"/>
      <w:r w:rsidRPr="00BE0AE5">
        <w:rPr>
          <w:rFonts w:cs="Times New Roman"/>
        </w:rPr>
        <w:t>значении</w:t>
      </w:r>
      <w:proofErr w:type="gramEnd"/>
      <w:r w:rsidRPr="00BE0AE5">
        <w:rPr>
          <w:rFonts w:cs="Times New Roman"/>
        </w:rPr>
        <w:t xml:space="preserve"> </w:t>
      </w:r>
      <w:r w:rsidRPr="00BE0AE5">
        <w:rPr>
          <w:rFonts w:cs="Times New Roman"/>
          <w:b/>
          <w:bCs/>
          <w:i/>
          <w:iCs/>
        </w:rPr>
        <w:t>но</w:t>
      </w:r>
      <w:r w:rsidRPr="00BE0AE5">
        <w:rPr>
          <w:rFonts w:cs="Times New Roman"/>
        </w:rPr>
        <w:t>). Предложения с обобщающим словом при однородных членах.</w:t>
      </w:r>
    </w:p>
    <w:p w14:paraId="4AA1C3DA" w14:textId="77777777" w:rsidR="00416B7C" w:rsidRPr="00BE0AE5" w:rsidRDefault="00416B7C" w:rsidP="00416B7C">
      <w:pPr>
        <w:pStyle w:val="body"/>
        <w:rPr>
          <w:rFonts w:cs="Times New Roman"/>
        </w:rPr>
      </w:pPr>
      <w:r w:rsidRPr="00BE0AE5">
        <w:rPr>
          <w:rFonts w:cs="Times New Roman"/>
        </w:rPr>
        <w:lastRenderedPageBreak/>
        <w:t>Предложения с обращением, особенности интонации. Обращение и средства его выражения.</w:t>
      </w:r>
    </w:p>
    <w:p w14:paraId="3AE352AB" w14:textId="77777777" w:rsidR="00416B7C" w:rsidRPr="00BE0AE5" w:rsidRDefault="00416B7C" w:rsidP="00416B7C">
      <w:pPr>
        <w:pStyle w:val="body"/>
        <w:rPr>
          <w:rFonts w:cs="Times New Roman"/>
        </w:rPr>
      </w:pPr>
      <w:r w:rsidRPr="00BE0AE5">
        <w:rPr>
          <w:rFonts w:cs="Times New Roman"/>
        </w:rPr>
        <w:t>Синтаксический анализ простого и простого осложнённого предложений.</w:t>
      </w:r>
    </w:p>
    <w:p w14:paraId="3DE7471C" w14:textId="77777777" w:rsidR="00416B7C" w:rsidRPr="00BE0AE5" w:rsidRDefault="00416B7C" w:rsidP="00416B7C">
      <w:pPr>
        <w:pStyle w:val="body"/>
        <w:rPr>
          <w:rFonts w:cs="Times New Roman"/>
        </w:rPr>
      </w:pPr>
      <w:r w:rsidRPr="00BE0AE5">
        <w:rPr>
          <w:rFonts w:cs="Times New Roman"/>
        </w:rPr>
        <w:t xml:space="preserve">Пунктуационное оформление предложений, осложнённых однородными членами, связанными бессоюзной связью, одиночным союзом </w:t>
      </w:r>
      <w:r w:rsidRPr="00BE0AE5">
        <w:rPr>
          <w:rFonts w:cs="Times New Roman"/>
          <w:b/>
          <w:bCs/>
          <w:i/>
          <w:iCs/>
        </w:rPr>
        <w:t>и</w:t>
      </w:r>
      <w:r w:rsidRPr="00BE0AE5">
        <w:rPr>
          <w:rFonts w:cs="Times New Roman"/>
        </w:rPr>
        <w:t xml:space="preserve">, союзами </w:t>
      </w:r>
      <w:r w:rsidRPr="00BE0AE5">
        <w:rPr>
          <w:rFonts w:cs="Times New Roman"/>
          <w:b/>
          <w:bCs/>
          <w:i/>
          <w:iCs/>
        </w:rPr>
        <w:t>а</w:t>
      </w:r>
      <w:r w:rsidRPr="00BE0AE5">
        <w:rPr>
          <w:rFonts w:cs="Times New Roman"/>
        </w:rPr>
        <w:t xml:space="preserve">, </w:t>
      </w:r>
      <w:r w:rsidRPr="00BE0AE5">
        <w:rPr>
          <w:rFonts w:cs="Times New Roman"/>
          <w:b/>
          <w:bCs/>
          <w:i/>
          <w:iCs/>
        </w:rPr>
        <w:t>но</w:t>
      </w:r>
      <w:r w:rsidRPr="00BE0AE5">
        <w:rPr>
          <w:rFonts w:cs="Times New Roman"/>
        </w:rPr>
        <w:t xml:space="preserve">, </w:t>
      </w:r>
      <w:r w:rsidRPr="00BE0AE5">
        <w:rPr>
          <w:rFonts w:cs="Times New Roman"/>
          <w:b/>
          <w:bCs/>
          <w:i/>
          <w:iCs/>
        </w:rPr>
        <w:t>однако</w:t>
      </w:r>
      <w:r w:rsidRPr="00BE0AE5">
        <w:rPr>
          <w:rFonts w:cs="Times New Roman"/>
        </w:rPr>
        <w:t xml:space="preserve">, </w:t>
      </w:r>
      <w:r w:rsidRPr="00BE0AE5">
        <w:rPr>
          <w:rFonts w:cs="Times New Roman"/>
          <w:b/>
          <w:bCs/>
          <w:i/>
          <w:iCs/>
        </w:rPr>
        <w:t>зато</w:t>
      </w:r>
      <w:r w:rsidRPr="00BE0AE5">
        <w:rPr>
          <w:rFonts w:cs="Times New Roman"/>
        </w:rPr>
        <w:t xml:space="preserve">, </w:t>
      </w:r>
      <w:r w:rsidRPr="00BE0AE5">
        <w:rPr>
          <w:rFonts w:cs="Times New Roman"/>
          <w:b/>
          <w:bCs/>
          <w:i/>
          <w:iCs/>
        </w:rPr>
        <w:t>да</w:t>
      </w:r>
      <w:r w:rsidRPr="00BE0AE5">
        <w:rPr>
          <w:rFonts w:cs="Times New Roman"/>
        </w:rPr>
        <w:t xml:space="preserve"> (в значении </w:t>
      </w:r>
      <w:r w:rsidRPr="00BE0AE5">
        <w:rPr>
          <w:rFonts w:cs="Times New Roman"/>
          <w:b/>
          <w:bCs/>
          <w:i/>
          <w:iCs/>
        </w:rPr>
        <w:t>и</w:t>
      </w:r>
      <w:r w:rsidRPr="00BE0AE5">
        <w:rPr>
          <w:rFonts w:cs="Times New Roman"/>
        </w:rPr>
        <w:t xml:space="preserve">), </w:t>
      </w:r>
      <w:r w:rsidRPr="00BE0AE5">
        <w:rPr>
          <w:rFonts w:cs="Times New Roman"/>
          <w:b/>
          <w:bCs/>
          <w:i/>
          <w:iCs/>
        </w:rPr>
        <w:t>да</w:t>
      </w:r>
      <w:r w:rsidRPr="00BE0AE5">
        <w:rPr>
          <w:rFonts w:cs="Times New Roman"/>
        </w:rPr>
        <w:t xml:space="preserve"> (в </w:t>
      </w:r>
      <w:proofErr w:type="gramStart"/>
      <w:r w:rsidRPr="00BE0AE5">
        <w:rPr>
          <w:rFonts w:cs="Times New Roman"/>
        </w:rPr>
        <w:t>значении</w:t>
      </w:r>
      <w:proofErr w:type="gramEnd"/>
      <w:r w:rsidRPr="00BE0AE5">
        <w:rPr>
          <w:rFonts w:cs="Times New Roman"/>
        </w:rPr>
        <w:t xml:space="preserve"> </w:t>
      </w:r>
      <w:r w:rsidRPr="00BE0AE5">
        <w:rPr>
          <w:rFonts w:cs="Times New Roman"/>
          <w:b/>
          <w:bCs/>
          <w:i/>
          <w:iCs/>
        </w:rPr>
        <w:t>но</w:t>
      </w:r>
      <w:r w:rsidRPr="00BE0AE5">
        <w:rPr>
          <w:rFonts w:cs="Times New Roman"/>
        </w:rPr>
        <w:t>).</w:t>
      </w:r>
    </w:p>
    <w:p w14:paraId="6C9FC09B" w14:textId="77777777" w:rsidR="00416B7C" w:rsidRPr="00BE0AE5" w:rsidRDefault="00416B7C" w:rsidP="00416B7C">
      <w:pPr>
        <w:pStyle w:val="body"/>
        <w:rPr>
          <w:rFonts w:cs="Times New Roman"/>
        </w:rPr>
      </w:pPr>
      <w:r w:rsidRPr="00BE0AE5">
        <w:rPr>
          <w:rFonts w:cs="Times New Roman"/>
        </w:rPr>
        <w:t xml:space="preserve">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 </w:t>
      </w:r>
    </w:p>
    <w:p w14:paraId="47ACE66E" w14:textId="77777777" w:rsidR="00416B7C" w:rsidRPr="00BE0AE5" w:rsidRDefault="00416B7C" w:rsidP="00416B7C">
      <w:pPr>
        <w:pStyle w:val="body"/>
        <w:rPr>
          <w:rFonts w:cs="Times New Roman"/>
        </w:rPr>
      </w:pPr>
      <w:r w:rsidRPr="00BE0AE5">
        <w:rPr>
          <w:rFonts w:cs="Times New Roman"/>
        </w:rPr>
        <w:t xml:space="preserve">Пунктуационное оформление сложных предложений, состоящих из частей, связанных бессоюзной связью и союзами </w:t>
      </w:r>
      <w:r w:rsidRPr="00BE0AE5">
        <w:rPr>
          <w:rFonts w:cs="Times New Roman"/>
          <w:b/>
          <w:bCs/>
          <w:i/>
          <w:iCs/>
        </w:rPr>
        <w:t>и</w:t>
      </w:r>
      <w:r w:rsidRPr="00BE0AE5">
        <w:rPr>
          <w:rFonts w:cs="Times New Roman"/>
        </w:rPr>
        <w:t xml:space="preserve">, </w:t>
      </w:r>
      <w:r w:rsidRPr="00BE0AE5">
        <w:rPr>
          <w:rFonts w:cs="Times New Roman"/>
          <w:b/>
          <w:bCs/>
          <w:i/>
          <w:iCs/>
        </w:rPr>
        <w:t>но</w:t>
      </w:r>
      <w:r w:rsidRPr="00BE0AE5">
        <w:rPr>
          <w:rFonts w:cs="Times New Roman"/>
        </w:rPr>
        <w:t xml:space="preserve">, </w:t>
      </w:r>
      <w:r w:rsidRPr="00BE0AE5">
        <w:rPr>
          <w:rFonts w:cs="Times New Roman"/>
          <w:b/>
          <w:bCs/>
          <w:i/>
          <w:iCs/>
        </w:rPr>
        <w:t>а</w:t>
      </w:r>
      <w:r w:rsidRPr="00BE0AE5">
        <w:rPr>
          <w:rFonts w:cs="Times New Roman"/>
        </w:rPr>
        <w:t xml:space="preserve">, </w:t>
      </w:r>
      <w:r w:rsidRPr="00BE0AE5">
        <w:rPr>
          <w:rFonts w:cs="Times New Roman"/>
          <w:b/>
          <w:bCs/>
          <w:i/>
          <w:iCs/>
        </w:rPr>
        <w:t>однако</w:t>
      </w:r>
      <w:r w:rsidRPr="00BE0AE5">
        <w:rPr>
          <w:rFonts w:cs="Times New Roman"/>
        </w:rPr>
        <w:t xml:space="preserve">, </w:t>
      </w:r>
      <w:r w:rsidRPr="00BE0AE5">
        <w:rPr>
          <w:rFonts w:cs="Times New Roman"/>
          <w:b/>
          <w:bCs/>
          <w:i/>
          <w:iCs/>
        </w:rPr>
        <w:t>зато</w:t>
      </w:r>
      <w:r w:rsidRPr="00BE0AE5">
        <w:rPr>
          <w:rFonts w:cs="Times New Roman"/>
        </w:rPr>
        <w:t xml:space="preserve">, </w:t>
      </w:r>
      <w:r w:rsidRPr="00BE0AE5">
        <w:rPr>
          <w:rFonts w:cs="Times New Roman"/>
          <w:b/>
          <w:bCs/>
          <w:i/>
          <w:iCs/>
        </w:rPr>
        <w:t>да</w:t>
      </w:r>
      <w:r w:rsidRPr="00BE0AE5">
        <w:rPr>
          <w:rFonts w:cs="Times New Roman"/>
        </w:rPr>
        <w:t>.</w:t>
      </w:r>
    </w:p>
    <w:p w14:paraId="4F10E7FF" w14:textId="77777777" w:rsidR="00416B7C" w:rsidRPr="00BE0AE5" w:rsidRDefault="00416B7C" w:rsidP="00416B7C">
      <w:pPr>
        <w:pStyle w:val="body"/>
        <w:rPr>
          <w:rFonts w:cs="Times New Roman"/>
        </w:rPr>
      </w:pPr>
      <w:r w:rsidRPr="00BE0AE5">
        <w:rPr>
          <w:rFonts w:cs="Times New Roman"/>
        </w:rPr>
        <w:t>Предложения с прямой речью.</w:t>
      </w:r>
    </w:p>
    <w:p w14:paraId="56A0F9E7" w14:textId="77777777" w:rsidR="00416B7C" w:rsidRPr="00BE0AE5" w:rsidRDefault="00416B7C" w:rsidP="00416B7C">
      <w:pPr>
        <w:pStyle w:val="body"/>
        <w:rPr>
          <w:rFonts w:cs="Times New Roman"/>
        </w:rPr>
      </w:pPr>
      <w:r w:rsidRPr="00BE0AE5">
        <w:rPr>
          <w:rFonts w:cs="Times New Roman"/>
        </w:rPr>
        <w:t>Пунктуационное оформление предложений с прямой речью.</w:t>
      </w:r>
    </w:p>
    <w:p w14:paraId="789FEBB4" w14:textId="77777777" w:rsidR="00416B7C" w:rsidRPr="00BE0AE5" w:rsidRDefault="00416B7C" w:rsidP="00416B7C">
      <w:pPr>
        <w:pStyle w:val="body"/>
        <w:rPr>
          <w:rFonts w:cs="Times New Roman"/>
        </w:rPr>
      </w:pPr>
      <w:r w:rsidRPr="00BE0AE5">
        <w:rPr>
          <w:rFonts w:cs="Times New Roman"/>
        </w:rPr>
        <w:t>Диалог.</w:t>
      </w:r>
    </w:p>
    <w:p w14:paraId="2A2261F6" w14:textId="77777777" w:rsidR="00416B7C" w:rsidRPr="00BE0AE5" w:rsidRDefault="00416B7C" w:rsidP="00416B7C">
      <w:pPr>
        <w:pStyle w:val="body"/>
        <w:rPr>
          <w:rFonts w:cs="Times New Roman"/>
        </w:rPr>
      </w:pPr>
      <w:r w:rsidRPr="00BE0AE5">
        <w:rPr>
          <w:rFonts w:cs="Times New Roman"/>
        </w:rPr>
        <w:t>Пунктуационное оформление диалога на письме.</w:t>
      </w:r>
    </w:p>
    <w:p w14:paraId="0414E0BB" w14:textId="77777777" w:rsidR="00416B7C" w:rsidRPr="00BE0AE5" w:rsidRDefault="00416B7C" w:rsidP="00416B7C">
      <w:pPr>
        <w:pStyle w:val="body"/>
        <w:rPr>
          <w:rFonts w:cs="Times New Roman"/>
        </w:rPr>
      </w:pPr>
      <w:r w:rsidRPr="00BE0AE5">
        <w:rPr>
          <w:rFonts w:cs="Times New Roman"/>
        </w:rPr>
        <w:t xml:space="preserve">Пунктуация как раздел лингвистики. </w:t>
      </w:r>
    </w:p>
    <w:p w14:paraId="2FFE088D" w14:textId="77777777" w:rsidR="00416B7C" w:rsidRPr="00BE0AE5" w:rsidRDefault="00416B7C" w:rsidP="00416B7C">
      <w:pPr>
        <w:pStyle w:val="h2"/>
        <w:spacing w:before="510" w:after="113"/>
        <w:rPr>
          <w:rFonts w:cs="Times New Roman"/>
        </w:rPr>
      </w:pPr>
      <w:r w:rsidRPr="00BE0AE5">
        <w:rPr>
          <w:rFonts w:cs="Times New Roman"/>
        </w:rPr>
        <w:t>6 КЛАСС</w:t>
      </w:r>
    </w:p>
    <w:p w14:paraId="3F9ADFEA" w14:textId="77777777" w:rsidR="00416B7C" w:rsidRPr="00BE0AE5" w:rsidRDefault="00416B7C" w:rsidP="00416B7C">
      <w:pPr>
        <w:pStyle w:val="h3"/>
        <w:spacing w:before="57"/>
        <w:rPr>
          <w:rFonts w:cs="Times New Roman"/>
        </w:rPr>
      </w:pPr>
      <w:r w:rsidRPr="00BE0AE5">
        <w:rPr>
          <w:rFonts w:cs="Times New Roman"/>
        </w:rPr>
        <w:t>Общие сведения о языке</w:t>
      </w:r>
    </w:p>
    <w:p w14:paraId="338CF3EB" w14:textId="77777777" w:rsidR="00416B7C" w:rsidRPr="00BE0AE5" w:rsidRDefault="00416B7C" w:rsidP="00416B7C">
      <w:pPr>
        <w:pStyle w:val="body"/>
        <w:rPr>
          <w:rFonts w:cs="Times New Roman"/>
        </w:rPr>
      </w:pPr>
      <w:r w:rsidRPr="00BE0AE5">
        <w:rPr>
          <w:rFonts w:cs="Times New Roman"/>
        </w:rPr>
        <w:t>Русский язык — государственный язык Российской Федерации и язык межнационального общения.</w:t>
      </w:r>
    </w:p>
    <w:p w14:paraId="41764507" w14:textId="77777777" w:rsidR="00416B7C" w:rsidRPr="00BE0AE5" w:rsidRDefault="00416B7C" w:rsidP="00416B7C">
      <w:pPr>
        <w:pStyle w:val="body"/>
        <w:rPr>
          <w:rFonts w:cs="Times New Roman"/>
        </w:rPr>
      </w:pPr>
      <w:r w:rsidRPr="00BE0AE5">
        <w:rPr>
          <w:rFonts w:cs="Times New Roman"/>
        </w:rPr>
        <w:t>Понятие о литературном языке.</w:t>
      </w:r>
    </w:p>
    <w:p w14:paraId="71430265" w14:textId="77777777" w:rsidR="00416B7C" w:rsidRPr="00BE0AE5" w:rsidRDefault="00416B7C" w:rsidP="00416B7C">
      <w:pPr>
        <w:pStyle w:val="h3"/>
        <w:rPr>
          <w:rFonts w:cs="Times New Roman"/>
        </w:rPr>
      </w:pPr>
      <w:r w:rsidRPr="00BE0AE5">
        <w:rPr>
          <w:rFonts w:cs="Times New Roman"/>
        </w:rPr>
        <w:t>Язык и речь</w:t>
      </w:r>
    </w:p>
    <w:p w14:paraId="32BFC943" w14:textId="77777777" w:rsidR="00416B7C" w:rsidRPr="00BE0AE5" w:rsidRDefault="00416B7C" w:rsidP="00416B7C">
      <w:pPr>
        <w:pStyle w:val="body"/>
        <w:rPr>
          <w:rFonts w:cs="Times New Roman"/>
        </w:rPr>
      </w:pPr>
      <w:r w:rsidRPr="00BE0AE5">
        <w:rPr>
          <w:rFonts w:cs="Times New Roman"/>
        </w:rPr>
        <w:t>Монолог-описание, монолог-повествование, монолог-рассуждение; сообщение на лингвистическую тему.</w:t>
      </w:r>
    </w:p>
    <w:p w14:paraId="0298F0D3" w14:textId="77777777" w:rsidR="00416B7C" w:rsidRPr="00BE0AE5" w:rsidRDefault="00416B7C" w:rsidP="00416B7C">
      <w:pPr>
        <w:pStyle w:val="body"/>
        <w:rPr>
          <w:rFonts w:cs="Times New Roman"/>
        </w:rPr>
      </w:pPr>
      <w:r w:rsidRPr="00BE0AE5">
        <w:rPr>
          <w:rFonts w:cs="Times New Roman"/>
        </w:rPr>
        <w:t>Виды диалога: побуждение к действию, обмен мнениями.</w:t>
      </w:r>
    </w:p>
    <w:p w14:paraId="405B8E31" w14:textId="77777777" w:rsidR="00416B7C" w:rsidRPr="00BE0AE5" w:rsidRDefault="00416B7C" w:rsidP="00416B7C">
      <w:pPr>
        <w:pStyle w:val="h3"/>
        <w:rPr>
          <w:rFonts w:cs="Times New Roman"/>
        </w:rPr>
      </w:pPr>
      <w:r w:rsidRPr="00BE0AE5">
        <w:rPr>
          <w:rFonts w:cs="Times New Roman"/>
        </w:rPr>
        <w:t>Текст</w:t>
      </w:r>
    </w:p>
    <w:p w14:paraId="136AC8D8" w14:textId="77777777" w:rsidR="00416B7C" w:rsidRPr="00BE0AE5" w:rsidRDefault="00416B7C" w:rsidP="00416B7C">
      <w:pPr>
        <w:pStyle w:val="body"/>
        <w:rPr>
          <w:rFonts w:cs="Times New Roman"/>
        </w:rPr>
      </w:pPr>
      <w:r w:rsidRPr="00BE0AE5">
        <w:rPr>
          <w:rFonts w:cs="Times New Roman"/>
        </w:rPr>
        <w:t xml:space="preserve">Смысловой анализ текста: его композиционных особенностей, </w:t>
      </w:r>
      <w:proofErr w:type="spellStart"/>
      <w:r w:rsidRPr="00BE0AE5">
        <w:rPr>
          <w:rFonts w:cs="Times New Roman"/>
        </w:rPr>
        <w:t>микротем</w:t>
      </w:r>
      <w:proofErr w:type="spellEnd"/>
      <w:r w:rsidRPr="00BE0AE5">
        <w:rPr>
          <w:rFonts w:cs="Times New Roman"/>
        </w:rPr>
        <w:t xml:space="preserve"> и абзацев, способов и средств связи предложений в тексте; использование языковых средств выразительности (в рамках изученного).</w:t>
      </w:r>
    </w:p>
    <w:p w14:paraId="02A7C530" w14:textId="77777777" w:rsidR="00416B7C" w:rsidRPr="00BE0AE5" w:rsidRDefault="00416B7C" w:rsidP="00416B7C">
      <w:pPr>
        <w:pStyle w:val="body"/>
        <w:rPr>
          <w:rFonts w:cs="Times New Roman"/>
        </w:rPr>
      </w:pPr>
      <w:r w:rsidRPr="00BE0AE5">
        <w:rPr>
          <w:rFonts w:cs="Times New Roman"/>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14:paraId="7944772F" w14:textId="77777777" w:rsidR="00416B7C" w:rsidRPr="00BE0AE5" w:rsidRDefault="00416B7C" w:rsidP="00416B7C">
      <w:pPr>
        <w:pStyle w:val="body"/>
        <w:rPr>
          <w:rFonts w:cs="Times New Roman"/>
        </w:rPr>
      </w:pPr>
      <w:r w:rsidRPr="00BE0AE5">
        <w:rPr>
          <w:rFonts w:cs="Times New Roman"/>
        </w:rPr>
        <w:t>Описание как тип речи.</w:t>
      </w:r>
    </w:p>
    <w:p w14:paraId="529D417C" w14:textId="77777777" w:rsidR="00416B7C" w:rsidRPr="00BE0AE5" w:rsidRDefault="00416B7C" w:rsidP="00416B7C">
      <w:pPr>
        <w:pStyle w:val="body"/>
        <w:rPr>
          <w:rFonts w:cs="Times New Roman"/>
        </w:rPr>
      </w:pPr>
      <w:r w:rsidRPr="00BE0AE5">
        <w:rPr>
          <w:rFonts w:cs="Times New Roman"/>
        </w:rPr>
        <w:lastRenderedPageBreak/>
        <w:t>Описание внешности человека.</w:t>
      </w:r>
    </w:p>
    <w:p w14:paraId="75E602BE" w14:textId="77777777" w:rsidR="00416B7C" w:rsidRPr="00BE0AE5" w:rsidRDefault="00416B7C" w:rsidP="00416B7C">
      <w:pPr>
        <w:pStyle w:val="body"/>
        <w:rPr>
          <w:rFonts w:cs="Times New Roman"/>
        </w:rPr>
      </w:pPr>
      <w:r w:rsidRPr="00BE0AE5">
        <w:rPr>
          <w:rFonts w:cs="Times New Roman"/>
        </w:rPr>
        <w:t>Описание помещения.</w:t>
      </w:r>
    </w:p>
    <w:p w14:paraId="140424EB" w14:textId="77777777" w:rsidR="00416B7C" w:rsidRPr="00BE0AE5" w:rsidRDefault="00416B7C" w:rsidP="00416B7C">
      <w:pPr>
        <w:pStyle w:val="body"/>
        <w:rPr>
          <w:rFonts w:cs="Times New Roman"/>
        </w:rPr>
      </w:pPr>
      <w:r w:rsidRPr="00BE0AE5">
        <w:rPr>
          <w:rFonts w:cs="Times New Roman"/>
        </w:rPr>
        <w:t>Описание природы.</w:t>
      </w:r>
    </w:p>
    <w:p w14:paraId="7E090271" w14:textId="77777777" w:rsidR="00416B7C" w:rsidRPr="00BE0AE5" w:rsidRDefault="00416B7C" w:rsidP="00416B7C">
      <w:pPr>
        <w:pStyle w:val="body"/>
        <w:rPr>
          <w:rFonts w:cs="Times New Roman"/>
        </w:rPr>
      </w:pPr>
      <w:r w:rsidRPr="00BE0AE5">
        <w:rPr>
          <w:rFonts w:cs="Times New Roman"/>
        </w:rPr>
        <w:t>Описание местности.</w:t>
      </w:r>
    </w:p>
    <w:p w14:paraId="3AAF964C" w14:textId="77777777" w:rsidR="00416B7C" w:rsidRPr="00BE0AE5" w:rsidRDefault="00416B7C" w:rsidP="00416B7C">
      <w:pPr>
        <w:pStyle w:val="body"/>
        <w:rPr>
          <w:rFonts w:cs="Times New Roman"/>
        </w:rPr>
      </w:pPr>
      <w:r w:rsidRPr="00BE0AE5">
        <w:rPr>
          <w:rFonts w:cs="Times New Roman"/>
        </w:rPr>
        <w:t>Описание действий.</w:t>
      </w:r>
    </w:p>
    <w:p w14:paraId="7D25B527" w14:textId="77777777" w:rsidR="00416B7C" w:rsidRPr="00BE0AE5" w:rsidRDefault="00416B7C" w:rsidP="00416B7C">
      <w:pPr>
        <w:pStyle w:val="h3"/>
        <w:spacing w:before="170" w:after="57"/>
        <w:rPr>
          <w:rFonts w:cs="Times New Roman"/>
        </w:rPr>
      </w:pPr>
      <w:r w:rsidRPr="00BE0AE5">
        <w:rPr>
          <w:rFonts w:cs="Times New Roman"/>
        </w:rPr>
        <w:t>Функциональные разновидности языка</w:t>
      </w:r>
    </w:p>
    <w:p w14:paraId="2AA38750" w14:textId="77777777" w:rsidR="00416B7C" w:rsidRPr="00BE0AE5" w:rsidRDefault="00416B7C" w:rsidP="00416B7C">
      <w:pPr>
        <w:pStyle w:val="body"/>
        <w:rPr>
          <w:rFonts w:cs="Times New Roman"/>
        </w:rPr>
      </w:pPr>
      <w:r w:rsidRPr="00BE0AE5">
        <w:rPr>
          <w:rFonts w:cs="Times New Roman"/>
        </w:rPr>
        <w:t>Официально-деловой стиль. Заявление. Расписка. Научный стиль. Словарная статья. Научное сообщение.</w:t>
      </w:r>
    </w:p>
    <w:p w14:paraId="5E8AE280" w14:textId="77777777" w:rsidR="00416B7C" w:rsidRPr="00BE0AE5" w:rsidRDefault="00416B7C" w:rsidP="00416B7C">
      <w:pPr>
        <w:pStyle w:val="h3"/>
        <w:spacing w:before="510" w:after="102"/>
        <w:rPr>
          <w:rFonts w:cs="Times New Roman"/>
          <w:caps/>
        </w:rPr>
      </w:pPr>
      <w:r w:rsidRPr="00BE0AE5">
        <w:rPr>
          <w:rFonts w:cs="Times New Roman"/>
          <w:caps/>
        </w:rPr>
        <w:t>Система языка</w:t>
      </w:r>
    </w:p>
    <w:p w14:paraId="11202B8F" w14:textId="77777777" w:rsidR="00416B7C" w:rsidRPr="00BE0AE5" w:rsidRDefault="00416B7C" w:rsidP="00416B7C">
      <w:pPr>
        <w:pStyle w:val="h3"/>
        <w:spacing w:before="0" w:after="57"/>
        <w:rPr>
          <w:rFonts w:cs="Times New Roman"/>
        </w:rPr>
      </w:pPr>
      <w:r w:rsidRPr="00BE0AE5">
        <w:rPr>
          <w:rFonts w:cs="Times New Roman"/>
        </w:rPr>
        <w:t>Лексикология. Культура речи</w:t>
      </w:r>
    </w:p>
    <w:p w14:paraId="1A33C55F" w14:textId="77777777" w:rsidR="00416B7C" w:rsidRPr="00BE0AE5" w:rsidRDefault="00416B7C" w:rsidP="00416B7C">
      <w:pPr>
        <w:pStyle w:val="body"/>
        <w:rPr>
          <w:rFonts w:cs="Times New Roman"/>
        </w:rPr>
      </w:pPr>
      <w:r w:rsidRPr="00BE0AE5">
        <w:rPr>
          <w:rFonts w:cs="Times New Roman"/>
        </w:rPr>
        <w:t>Лексика русского языка с точки зрения её происхождения: исконно русские и заимствованные слова.</w:t>
      </w:r>
    </w:p>
    <w:p w14:paraId="4F279EBC" w14:textId="77777777" w:rsidR="00416B7C" w:rsidRPr="00BE0AE5" w:rsidRDefault="00416B7C" w:rsidP="00416B7C">
      <w:pPr>
        <w:pStyle w:val="body"/>
        <w:rPr>
          <w:rFonts w:cs="Times New Roman"/>
        </w:rPr>
      </w:pPr>
      <w:r w:rsidRPr="00BE0AE5">
        <w:rPr>
          <w:rFonts w:cs="Times New Roman"/>
        </w:rPr>
        <w:t>Лексика русского языка с точки зрения принадлежности к активному и пассивному запасу: неологизмы, устаревшие слова (историзмы и архаизмы).</w:t>
      </w:r>
    </w:p>
    <w:p w14:paraId="3E01683D" w14:textId="77777777" w:rsidR="00416B7C" w:rsidRPr="00BE0AE5" w:rsidRDefault="00416B7C" w:rsidP="00416B7C">
      <w:pPr>
        <w:pStyle w:val="body"/>
        <w:rPr>
          <w:rFonts w:cs="Times New Roman"/>
        </w:rPr>
      </w:pPr>
      <w:r w:rsidRPr="00BE0AE5">
        <w:rPr>
          <w:rFonts w:cs="Times New Roman"/>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14:paraId="5708D31C" w14:textId="77777777" w:rsidR="00416B7C" w:rsidRPr="00BE0AE5" w:rsidRDefault="00416B7C" w:rsidP="00416B7C">
      <w:pPr>
        <w:pStyle w:val="body"/>
        <w:rPr>
          <w:rFonts w:cs="Times New Roman"/>
        </w:rPr>
      </w:pPr>
      <w:r w:rsidRPr="00BE0AE5">
        <w:rPr>
          <w:rFonts w:cs="Times New Roman"/>
        </w:rPr>
        <w:t>Стилистические пласты лексики: стилистически нейтральная, высокая и сниженная лексика.</w:t>
      </w:r>
    </w:p>
    <w:p w14:paraId="0897C90B" w14:textId="77777777" w:rsidR="00416B7C" w:rsidRPr="00BE0AE5" w:rsidRDefault="00416B7C" w:rsidP="00416B7C">
      <w:pPr>
        <w:pStyle w:val="body"/>
        <w:rPr>
          <w:rFonts w:cs="Times New Roman"/>
        </w:rPr>
      </w:pPr>
      <w:r w:rsidRPr="00BE0AE5">
        <w:rPr>
          <w:rFonts w:cs="Times New Roman"/>
        </w:rPr>
        <w:t>Лексический анализ слов.</w:t>
      </w:r>
    </w:p>
    <w:p w14:paraId="420865BD" w14:textId="77777777" w:rsidR="00416B7C" w:rsidRPr="00BE0AE5" w:rsidRDefault="00416B7C" w:rsidP="00416B7C">
      <w:pPr>
        <w:pStyle w:val="body"/>
        <w:rPr>
          <w:rFonts w:cs="Times New Roman"/>
        </w:rPr>
      </w:pPr>
      <w:r w:rsidRPr="00BE0AE5">
        <w:rPr>
          <w:rFonts w:cs="Times New Roman"/>
        </w:rPr>
        <w:t>Фразеологизмы. Их признаки и значение.</w:t>
      </w:r>
    </w:p>
    <w:p w14:paraId="5733ED15" w14:textId="77777777" w:rsidR="00416B7C" w:rsidRPr="00BE0AE5" w:rsidRDefault="00416B7C" w:rsidP="00416B7C">
      <w:pPr>
        <w:pStyle w:val="body"/>
        <w:rPr>
          <w:rFonts w:cs="Times New Roman"/>
        </w:rPr>
      </w:pPr>
      <w:r w:rsidRPr="00BE0AE5">
        <w:rPr>
          <w:rFonts w:cs="Times New Roman"/>
        </w:rPr>
        <w:t>Употребление лексических средств в соответствии с ситуацией общения.</w:t>
      </w:r>
    </w:p>
    <w:p w14:paraId="7E1B2E45" w14:textId="77777777" w:rsidR="00416B7C" w:rsidRPr="00BE0AE5" w:rsidRDefault="00416B7C" w:rsidP="00416B7C">
      <w:pPr>
        <w:pStyle w:val="body"/>
        <w:rPr>
          <w:rFonts w:cs="Times New Roman"/>
        </w:rPr>
      </w:pPr>
      <w:r w:rsidRPr="00BE0AE5">
        <w:rPr>
          <w:rFonts w:cs="Times New Roman"/>
        </w:rPr>
        <w:t>Оценка своей и чужой речи с точки зрения точного, уместного и выразительного словоупотребления.</w:t>
      </w:r>
    </w:p>
    <w:p w14:paraId="73CAFFA1" w14:textId="77777777" w:rsidR="00416B7C" w:rsidRPr="00BE0AE5" w:rsidRDefault="00416B7C" w:rsidP="00416B7C">
      <w:pPr>
        <w:pStyle w:val="body"/>
        <w:rPr>
          <w:rFonts w:cs="Times New Roman"/>
        </w:rPr>
      </w:pPr>
      <w:r w:rsidRPr="00BE0AE5">
        <w:rPr>
          <w:rFonts w:cs="Times New Roman"/>
        </w:rPr>
        <w:t>Эпитеты, метафоры, олицетворения.</w:t>
      </w:r>
    </w:p>
    <w:p w14:paraId="4DBDB95A" w14:textId="77777777" w:rsidR="00416B7C" w:rsidRPr="00BE0AE5" w:rsidRDefault="00416B7C" w:rsidP="00416B7C">
      <w:pPr>
        <w:pStyle w:val="body"/>
        <w:rPr>
          <w:rFonts w:cs="Times New Roman"/>
        </w:rPr>
      </w:pPr>
      <w:r w:rsidRPr="00BE0AE5">
        <w:rPr>
          <w:rFonts w:cs="Times New Roman"/>
        </w:rPr>
        <w:t>Лексические словари.</w:t>
      </w:r>
    </w:p>
    <w:p w14:paraId="027C80E6" w14:textId="77777777" w:rsidR="00416B7C" w:rsidRPr="00BE0AE5" w:rsidRDefault="00416B7C" w:rsidP="00416B7C">
      <w:pPr>
        <w:pStyle w:val="h3"/>
        <w:spacing w:before="85" w:after="57"/>
        <w:rPr>
          <w:rFonts w:cs="Times New Roman"/>
        </w:rPr>
      </w:pPr>
      <w:r w:rsidRPr="00BE0AE5">
        <w:rPr>
          <w:rFonts w:cs="Times New Roman"/>
        </w:rPr>
        <w:t>Словообразование. Культура речи. Орфография</w:t>
      </w:r>
    </w:p>
    <w:p w14:paraId="7D69AACD" w14:textId="77777777" w:rsidR="00416B7C" w:rsidRPr="00BE0AE5" w:rsidRDefault="00416B7C" w:rsidP="00416B7C">
      <w:pPr>
        <w:pStyle w:val="body"/>
        <w:rPr>
          <w:rFonts w:cs="Times New Roman"/>
        </w:rPr>
      </w:pPr>
      <w:r w:rsidRPr="00BE0AE5">
        <w:rPr>
          <w:rFonts w:cs="Times New Roman"/>
        </w:rPr>
        <w:t>Формообразующие и словообразующие морфемы.</w:t>
      </w:r>
    </w:p>
    <w:p w14:paraId="59CA83F8" w14:textId="77777777" w:rsidR="00416B7C" w:rsidRPr="00BE0AE5" w:rsidRDefault="00416B7C" w:rsidP="00416B7C">
      <w:pPr>
        <w:pStyle w:val="body"/>
        <w:rPr>
          <w:rFonts w:cs="Times New Roman"/>
        </w:rPr>
      </w:pPr>
      <w:r w:rsidRPr="00BE0AE5">
        <w:rPr>
          <w:rFonts w:cs="Times New Roman"/>
        </w:rPr>
        <w:t>Производящая основа.</w:t>
      </w:r>
    </w:p>
    <w:p w14:paraId="4935977C" w14:textId="77777777" w:rsidR="00416B7C" w:rsidRPr="00BE0AE5" w:rsidRDefault="00416B7C" w:rsidP="00416B7C">
      <w:pPr>
        <w:pStyle w:val="body"/>
        <w:rPr>
          <w:rFonts w:cs="Times New Roman"/>
          <w:spacing w:val="-1"/>
        </w:rPr>
      </w:pPr>
      <w:r w:rsidRPr="00BE0AE5">
        <w:rPr>
          <w:rFonts w:cs="Times New Roman"/>
          <w:spacing w:val="-1"/>
        </w:rPr>
        <w:t xml:space="preserve">Основные способы образования слов в русском языке (приставочный, суффиксальный, приставочно-суффиксальный, </w:t>
      </w:r>
      <w:proofErr w:type="spellStart"/>
      <w:r w:rsidRPr="00BE0AE5">
        <w:rPr>
          <w:rFonts w:cs="Times New Roman"/>
          <w:spacing w:val="-1"/>
        </w:rPr>
        <w:t>бессуффиксный</w:t>
      </w:r>
      <w:proofErr w:type="spellEnd"/>
      <w:r w:rsidRPr="00BE0AE5">
        <w:rPr>
          <w:rFonts w:cs="Times New Roman"/>
          <w:spacing w:val="-1"/>
        </w:rPr>
        <w:t>, сложение, переход из одной части речи в другую).</w:t>
      </w:r>
    </w:p>
    <w:p w14:paraId="28015A72" w14:textId="77777777" w:rsidR="00416B7C" w:rsidRPr="00BE0AE5" w:rsidRDefault="00416B7C" w:rsidP="00416B7C">
      <w:pPr>
        <w:pStyle w:val="body"/>
        <w:rPr>
          <w:rFonts w:cs="Times New Roman"/>
        </w:rPr>
      </w:pPr>
      <w:r w:rsidRPr="00BE0AE5">
        <w:rPr>
          <w:rFonts w:cs="Times New Roman"/>
        </w:rPr>
        <w:t>Морфемный и словообразовательный анализ слов.</w:t>
      </w:r>
    </w:p>
    <w:p w14:paraId="56F79E8E" w14:textId="77777777" w:rsidR="00416B7C" w:rsidRPr="00BE0AE5" w:rsidRDefault="00416B7C" w:rsidP="00416B7C">
      <w:pPr>
        <w:pStyle w:val="body"/>
        <w:rPr>
          <w:rFonts w:cs="Times New Roman"/>
        </w:rPr>
      </w:pPr>
      <w:r w:rsidRPr="00BE0AE5">
        <w:rPr>
          <w:rFonts w:cs="Times New Roman"/>
        </w:rPr>
        <w:t>Правописание сложных и сложносокращённых слов.</w:t>
      </w:r>
    </w:p>
    <w:p w14:paraId="748A90F0" w14:textId="77777777" w:rsidR="00416B7C" w:rsidRPr="00BE0AE5" w:rsidRDefault="00416B7C" w:rsidP="00416B7C">
      <w:pPr>
        <w:pStyle w:val="body"/>
        <w:rPr>
          <w:rFonts w:cs="Times New Roman"/>
        </w:rPr>
      </w:pPr>
      <w:r w:rsidRPr="00BE0AE5">
        <w:rPr>
          <w:rFonts w:cs="Times New Roman"/>
        </w:rPr>
        <w:lastRenderedPageBreak/>
        <w:t>Нормы правописания корня -</w:t>
      </w:r>
      <w:proofErr w:type="spellStart"/>
      <w:r w:rsidRPr="00BE0AE5">
        <w:rPr>
          <w:rFonts w:cs="Times New Roman"/>
          <w:b/>
          <w:bCs/>
          <w:i/>
          <w:iCs/>
        </w:rPr>
        <w:t>кас</w:t>
      </w:r>
      <w:proofErr w:type="spellEnd"/>
      <w:r w:rsidRPr="00BE0AE5">
        <w:rPr>
          <w:rFonts w:cs="Times New Roman"/>
        </w:rPr>
        <w:t>- — -</w:t>
      </w:r>
      <w:r w:rsidRPr="00BE0AE5">
        <w:rPr>
          <w:rFonts w:cs="Times New Roman"/>
          <w:b/>
          <w:bCs/>
          <w:i/>
          <w:iCs/>
        </w:rPr>
        <w:t>кос</w:t>
      </w:r>
      <w:r w:rsidRPr="00BE0AE5">
        <w:rPr>
          <w:rFonts w:cs="Times New Roman"/>
        </w:rPr>
        <w:t>- с чередованием</w:t>
      </w:r>
      <w:r w:rsidR="00EF4DAB" w:rsidRPr="00BE0AE5">
        <w:rPr>
          <w:rFonts w:cs="Times New Roman"/>
        </w:rPr>
        <w:t xml:space="preserve"> </w:t>
      </w:r>
      <w:r w:rsidRPr="00BE0AE5">
        <w:rPr>
          <w:rFonts w:cs="Times New Roman"/>
          <w:b/>
          <w:bCs/>
          <w:i/>
          <w:iCs/>
        </w:rPr>
        <w:t>а</w:t>
      </w:r>
      <w:r w:rsidRPr="00BE0AE5">
        <w:rPr>
          <w:rFonts w:cs="Times New Roman"/>
        </w:rPr>
        <w:t xml:space="preserve"> // </w:t>
      </w:r>
      <w:r w:rsidRPr="00BE0AE5">
        <w:rPr>
          <w:rFonts w:cs="Times New Roman"/>
          <w:b/>
          <w:bCs/>
          <w:i/>
          <w:iCs/>
        </w:rPr>
        <w:t>о</w:t>
      </w:r>
      <w:r w:rsidRPr="00BE0AE5">
        <w:rPr>
          <w:rFonts w:cs="Times New Roman"/>
        </w:rPr>
        <w:t xml:space="preserve">, гласных в приставках </w:t>
      </w:r>
      <w:r w:rsidRPr="00BE0AE5">
        <w:rPr>
          <w:rFonts w:cs="Times New Roman"/>
          <w:b/>
          <w:bCs/>
          <w:i/>
          <w:iCs/>
        </w:rPr>
        <w:t>пре</w:t>
      </w:r>
      <w:r w:rsidRPr="00BE0AE5">
        <w:rPr>
          <w:rFonts w:cs="Times New Roman"/>
        </w:rPr>
        <w:t xml:space="preserve">- и </w:t>
      </w:r>
      <w:r w:rsidRPr="00BE0AE5">
        <w:rPr>
          <w:rFonts w:cs="Times New Roman"/>
          <w:b/>
          <w:bCs/>
          <w:i/>
          <w:iCs/>
        </w:rPr>
        <w:t>при</w:t>
      </w:r>
      <w:r w:rsidRPr="00BE0AE5">
        <w:rPr>
          <w:rFonts w:cs="Times New Roman"/>
        </w:rPr>
        <w:t>-.</w:t>
      </w:r>
    </w:p>
    <w:p w14:paraId="02E741D9" w14:textId="77777777" w:rsidR="00416B7C" w:rsidRPr="00BE0AE5" w:rsidRDefault="00416B7C" w:rsidP="00416B7C">
      <w:pPr>
        <w:pStyle w:val="h3"/>
        <w:spacing w:before="340" w:after="57"/>
        <w:rPr>
          <w:rFonts w:cs="Times New Roman"/>
        </w:rPr>
      </w:pPr>
      <w:r w:rsidRPr="00BE0AE5">
        <w:rPr>
          <w:rFonts w:cs="Times New Roman"/>
        </w:rPr>
        <w:t>Морфология. Культура речи. Орфография</w:t>
      </w:r>
    </w:p>
    <w:p w14:paraId="7CD5E2A4" w14:textId="77777777" w:rsidR="00416B7C" w:rsidRPr="00BE0AE5" w:rsidRDefault="00416B7C" w:rsidP="00416B7C">
      <w:pPr>
        <w:pStyle w:val="body"/>
        <w:rPr>
          <w:rStyle w:val="Bold"/>
          <w:rFonts w:cs="Times New Roman"/>
        </w:rPr>
      </w:pPr>
      <w:r w:rsidRPr="00BE0AE5">
        <w:rPr>
          <w:rStyle w:val="Bold"/>
          <w:rFonts w:cs="Times New Roman"/>
        </w:rPr>
        <w:t>Имя существительное</w:t>
      </w:r>
    </w:p>
    <w:p w14:paraId="3464B25B" w14:textId="77777777" w:rsidR="00416B7C" w:rsidRPr="00BE0AE5" w:rsidRDefault="00416B7C" w:rsidP="00416B7C">
      <w:pPr>
        <w:pStyle w:val="body"/>
        <w:rPr>
          <w:rFonts w:cs="Times New Roman"/>
        </w:rPr>
      </w:pPr>
      <w:r w:rsidRPr="00BE0AE5">
        <w:rPr>
          <w:rFonts w:cs="Times New Roman"/>
        </w:rPr>
        <w:t xml:space="preserve">Особенности словообразования. </w:t>
      </w:r>
    </w:p>
    <w:p w14:paraId="161B1285" w14:textId="77777777" w:rsidR="00416B7C" w:rsidRPr="00BE0AE5" w:rsidRDefault="00416B7C" w:rsidP="00416B7C">
      <w:pPr>
        <w:pStyle w:val="body"/>
        <w:rPr>
          <w:rFonts w:cs="Times New Roman"/>
        </w:rPr>
      </w:pPr>
      <w:r w:rsidRPr="00BE0AE5">
        <w:rPr>
          <w:rFonts w:cs="Times New Roman"/>
        </w:rPr>
        <w:t xml:space="preserve">Нормы произношения имён существительных, нормы постановки ударения (в рамках изученного). </w:t>
      </w:r>
    </w:p>
    <w:p w14:paraId="27A23A68" w14:textId="77777777" w:rsidR="00416B7C" w:rsidRPr="00BE0AE5" w:rsidRDefault="00416B7C" w:rsidP="00416B7C">
      <w:pPr>
        <w:pStyle w:val="body"/>
        <w:rPr>
          <w:rFonts w:cs="Times New Roman"/>
        </w:rPr>
      </w:pPr>
      <w:r w:rsidRPr="00BE0AE5">
        <w:rPr>
          <w:rFonts w:cs="Times New Roman"/>
        </w:rPr>
        <w:t>Нормы словоизменения имён существительных.</w:t>
      </w:r>
    </w:p>
    <w:p w14:paraId="15A76334" w14:textId="77777777" w:rsidR="00416B7C" w:rsidRPr="00BE0AE5" w:rsidRDefault="00416B7C" w:rsidP="00416B7C">
      <w:pPr>
        <w:pStyle w:val="body"/>
        <w:rPr>
          <w:rFonts w:cs="Times New Roman"/>
        </w:rPr>
      </w:pPr>
      <w:r w:rsidRPr="00BE0AE5">
        <w:rPr>
          <w:rFonts w:cs="Times New Roman"/>
        </w:rPr>
        <w:t xml:space="preserve">Нормы слитного и дефисного написания </w:t>
      </w:r>
      <w:r w:rsidRPr="00BE0AE5">
        <w:rPr>
          <w:rFonts w:cs="Times New Roman"/>
          <w:b/>
          <w:bCs/>
          <w:i/>
          <w:iCs/>
        </w:rPr>
        <w:t>пол</w:t>
      </w:r>
      <w:r w:rsidRPr="00BE0AE5">
        <w:rPr>
          <w:rFonts w:cs="Times New Roman"/>
        </w:rPr>
        <w:t xml:space="preserve">- и </w:t>
      </w:r>
      <w:r w:rsidRPr="00BE0AE5">
        <w:rPr>
          <w:rFonts w:cs="Times New Roman"/>
          <w:b/>
          <w:bCs/>
          <w:i/>
          <w:iCs/>
        </w:rPr>
        <w:t>полу</w:t>
      </w:r>
      <w:r w:rsidRPr="00BE0AE5">
        <w:rPr>
          <w:rFonts w:cs="Times New Roman"/>
        </w:rPr>
        <w:t>- со словами.</w:t>
      </w:r>
    </w:p>
    <w:p w14:paraId="519576F0" w14:textId="77777777" w:rsidR="00416B7C" w:rsidRPr="00BE0AE5" w:rsidRDefault="00416B7C" w:rsidP="00416B7C">
      <w:pPr>
        <w:pStyle w:val="body"/>
        <w:rPr>
          <w:rStyle w:val="Bold"/>
          <w:rFonts w:cs="Times New Roman"/>
        </w:rPr>
      </w:pPr>
      <w:r w:rsidRPr="00BE0AE5">
        <w:rPr>
          <w:rStyle w:val="Bold"/>
          <w:rFonts w:cs="Times New Roman"/>
        </w:rPr>
        <w:t>Имя прилагательное</w:t>
      </w:r>
    </w:p>
    <w:p w14:paraId="6E00C61A" w14:textId="77777777" w:rsidR="00416B7C" w:rsidRPr="00BE0AE5" w:rsidRDefault="00416B7C" w:rsidP="00416B7C">
      <w:pPr>
        <w:pStyle w:val="body"/>
        <w:rPr>
          <w:rFonts w:cs="Times New Roman"/>
        </w:rPr>
      </w:pPr>
      <w:r w:rsidRPr="00BE0AE5">
        <w:rPr>
          <w:rFonts w:cs="Times New Roman"/>
        </w:rPr>
        <w:t>Качественные, относительные и притяжательные имена прилагательные.</w:t>
      </w:r>
    </w:p>
    <w:p w14:paraId="2EBCC962" w14:textId="77777777" w:rsidR="00416B7C" w:rsidRPr="00BE0AE5" w:rsidRDefault="00416B7C" w:rsidP="00416B7C">
      <w:pPr>
        <w:pStyle w:val="body"/>
        <w:rPr>
          <w:rFonts w:cs="Times New Roman"/>
        </w:rPr>
      </w:pPr>
      <w:r w:rsidRPr="00BE0AE5">
        <w:rPr>
          <w:rFonts w:cs="Times New Roman"/>
        </w:rPr>
        <w:t>Степени сравнения качественных имён прилагательных.</w:t>
      </w:r>
    </w:p>
    <w:p w14:paraId="1B868AD9" w14:textId="77777777" w:rsidR="00416B7C" w:rsidRPr="00BE0AE5" w:rsidRDefault="00416B7C" w:rsidP="00416B7C">
      <w:pPr>
        <w:pStyle w:val="body"/>
        <w:rPr>
          <w:rFonts w:cs="Times New Roman"/>
        </w:rPr>
      </w:pPr>
      <w:r w:rsidRPr="00BE0AE5">
        <w:rPr>
          <w:rFonts w:cs="Times New Roman"/>
        </w:rPr>
        <w:t>Словообразование имён прилагательных.</w:t>
      </w:r>
    </w:p>
    <w:p w14:paraId="13895CEF" w14:textId="77777777" w:rsidR="00416B7C" w:rsidRPr="00BE0AE5" w:rsidRDefault="00416B7C" w:rsidP="00416B7C">
      <w:pPr>
        <w:pStyle w:val="body"/>
        <w:rPr>
          <w:rFonts w:cs="Times New Roman"/>
        </w:rPr>
      </w:pPr>
      <w:r w:rsidRPr="00BE0AE5">
        <w:rPr>
          <w:rFonts w:cs="Times New Roman"/>
        </w:rPr>
        <w:t>Морфологический анализ имён прилагательных.</w:t>
      </w:r>
    </w:p>
    <w:p w14:paraId="17BEF5D9" w14:textId="77777777" w:rsidR="00416B7C" w:rsidRPr="00BE0AE5" w:rsidRDefault="00416B7C" w:rsidP="00416B7C">
      <w:pPr>
        <w:pStyle w:val="body"/>
        <w:rPr>
          <w:rFonts w:cs="Times New Roman"/>
        </w:rPr>
      </w:pPr>
      <w:r w:rsidRPr="00BE0AE5">
        <w:rPr>
          <w:rFonts w:cs="Times New Roman"/>
        </w:rPr>
        <w:t xml:space="preserve">Правописание </w:t>
      </w:r>
      <w:r w:rsidRPr="00BE0AE5">
        <w:rPr>
          <w:rFonts w:cs="Times New Roman"/>
          <w:b/>
          <w:bCs/>
          <w:i/>
          <w:iCs/>
        </w:rPr>
        <w:t>н</w:t>
      </w:r>
      <w:r w:rsidRPr="00BE0AE5">
        <w:rPr>
          <w:rFonts w:cs="Times New Roman"/>
        </w:rPr>
        <w:t xml:space="preserve"> и </w:t>
      </w:r>
      <w:proofErr w:type="spellStart"/>
      <w:r w:rsidRPr="00BE0AE5">
        <w:rPr>
          <w:rFonts w:cs="Times New Roman"/>
          <w:b/>
          <w:bCs/>
          <w:i/>
          <w:iCs/>
        </w:rPr>
        <w:t>нн</w:t>
      </w:r>
      <w:proofErr w:type="spellEnd"/>
      <w:r w:rsidRPr="00BE0AE5">
        <w:rPr>
          <w:rFonts w:cs="Times New Roman"/>
        </w:rPr>
        <w:t xml:space="preserve"> в именах прилагательных. </w:t>
      </w:r>
    </w:p>
    <w:p w14:paraId="13EA4214" w14:textId="77777777" w:rsidR="00416B7C" w:rsidRPr="00BE0AE5" w:rsidRDefault="00416B7C" w:rsidP="00416B7C">
      <w:pPr>
        <w:pStyle w:val="body"/>
        <w:rPr>
          <w:rFonts w:cs="Times New Roman"/>
        </w:rPr>
      </w:pPr>
      <w:r w:rsidRPr="00BE0AE5">
        <w:rPr>
          <w:rFonts w:cs="Times New Roman"/>
        </w:rPr>
        <w:t>Правописание суффиксов -</w:t>
      </w:r>
      <w:r w:rsidRPr="00BE0AE5">
        <w:rPr>
          <w:rFonts w:cs="Times New Roman"/>
          <w:b/>
          <w:bCs/>
          <w:i/>
          <w:iCs/>
        </w:rPr>
        <w:t>к</w:t>
      </w:r>
      <w:r w:rsidRPr="00BE0AE5">
        <w:rPr>
          <w:rFonts w:cs="Times New Roman"/>
        </w:rPr>
        <w:t>- и -</w:t>
      </w:r>
      <w:proofErr w:type="spellStart"/>
      <w:r w:rsidRPr="00BE0AE5">
        <w:rPr>
          <w:rFonts w:cs="Times New Roman"/>
          <w:b/>
          <w:bCs/>
          <w:i/>
          <w:iCs/>
        </w:rPr>
        <w:t>ск</w:t>
      </w:r>
      <w:proofErr w:type="spellEnd"/>
      <w:r w:rsidRPr="00BE0AE5">
        <w:rPr>
          <w:rFonts w:cs="Times New Roman"/>
        </w:rPr>
        <w:t xml:space="preserve">- имён прилагательных. </w:t>
      </w:r>
    </w:p>
    <w:p w14:paraId="1CF5AE3E" w14:textId="77777777" w:rsidR="00416B7C" w:rsidRPr="00BE0AE5" w:rsidRDefault="00416B7C" w:rsidP="00416B7C">
      <w:pPr>
        <w:pStyle w:val="body"/>
        <w:rPr>
          <w:rFonts w:cs="Times New Roman"/>
        </w:rPr>
      </w:pPr>
      <w:r w:rsidRPr="00BE0AE5">
        <w:rPr>
          <w:rFonts w:cs="Times New Roman"/>
        </w:rPr>
        <w:t>Правописание сложных имён прилагательных.</w:t>
      </w:r>
    </w:p>
    <w:p w14:paraId="182A441D" w14:textId="77777777" w:rsidR="00416B7C" w:rsidRPr="00BE0AE5" w:rsidRDefault="00416B7C" w:rsidP="00416B7C">
      <w:pPr>
        <w:pStyle w:val="body"/>
        <w:rPr>
          <w:rFonts w:cs="Times New Roman"/>
        </w:rPr>
      </w:pPr>
      <w:r w:rsidRPr="00BE0AE5">
        <w:rPr>
          <w:rFonts w:cs="Times New Roman"/>
        </w:rPr>
        <w:t>Нормы произношения имён прилагательных, нормы ударения (в рамках изученного).</w:t>
      </w:r>
    </w:p>
    <w:p w14:paraId="2883B9DE" w14:textId="77777777" w:rsidR="00416B7C" w:rsidRPr="00BE0AE5" w:rsidRDefault="00416B7C" w:rsidP="00416B7C">
      <w:pPr>
        <w:pStyle w:val="body"/>
        <w:rPr>
          <w:rStyle w:val="Bold"/>
          <w:rFonts w:cs="Times New Roman"/>
        </w:rPr>
      </w:pPr>
      <w:r w:rsidRPr="00BE0AE5">
        <w:rPr>
          <w:rStyle w:val="Bold"/>
          <w:rFonts w:cs="Times New Roman"/>
        </w:rPr>
        <w:t>Имя числительное</w:t>
      </w:r>
    </w:p>
    <w:p w14:paraId="607E4F5D" w14:textId="77777777" w:rsidR="00416B7C" w:rsidRPr="00BE0AE5" w:rsidRDefault="00416B7C" w:rsidP="00416B7C">
      <w:pPr>
        <w:pStyle w:val="body"/>
        <w:rPr>
          <w:rFonts w:cs="Times New Roman"/>
        </w:rPr>
      </w:pPr>
      <w:r w:rsidRPr="00BE0AE5">
        <w:rPr>
          <w:rFonts w:cs="Times New Roman"/>
        </w:rPr>
        <w:t xml:space="preserve">Общее грамматическое значение имени числительного. Синтаксические функции имён числительных. </w:t>
      </w:r>
    </w:p>
    <w:p w14:paraId="68B79B31" w14:textId="77777777" w:rsidR="00416B7C" w:rsidRPr="00BE0AE5" w:rsidRDefault="00416B7C" w:rsidP="00416B7C">
      <w:pPr>
        <w:pStyle w:val="body"/>
        <w:rPr>
          <w:rFonts w:cs="Times New Roman"/>
        </w:rPr>
      </w:pPr>
      <w:r w:rsidRPr="00BE0AE5">
        <w:rPr>
          <w:rFonts w:cs="Times New Roman"/>
        </w:rPr>
        <w:t>Разряды имён числительных по значению: количественные (целые, дробные, собирательные), порядковые числительные.</w:t>
      </w:r>
    </w:p>
    <w:p w14:paraId="66C9A308" w14:textId="77777777" w:rsidR="00416B7C" w:rsidRPr="00BE0AE5" w:rsidRDefault="00416B7C" w:rsidP="00416B7C">
      <w:pPr>
        <w:pStyle w:val="body"/>
        <w:rPr>
          <w:rFonts w:cs="Times New Roman"/>
        </w:rPr>
      </w:pPr>
      <w:r w:rsidRPr="00BE0AE5">
        <w:rPr>
          <w:rFonts w:cs="Times New Roman"/>
        </w:rPr>
        <w:t>Разряды имён числительных по строению: простые, сложные, составные числительные.</w:t>
      </w:r>
    </w:p>
    <w:p w14:paraId="608049E3" w14:textId="77777777" w:rsidR="00416B7C" w:rsidRPr="00BE0AE5" w:rsidRDefault="00416B7C" w:rsidP="00416B7C">
      <w:pPr>
        <w:pStyle w:val="body"/>
        <w:rPr>
          <w:rFonts w:cs="Times New Roman"/>
        </w:rPr>
      </w:pPr>
      <w:r w:rsidRPr="00BE0AE5">
        <w:rPr>
          <w:rFonts w:cs="Times New Roman"/>
        </w:rPr>
        <w:t>Словообразование имён числительных.</w:t>
      </w:r>
    </w:p>
    <w:p w14:paraId="349F7D74" w14:textId="77777777" w:rsidR="00416B7C" w:rsidRPr="00BE0AE5" w:rsidRDefault="00416B7C" w:rsidP="00416B7C">
      <w:pPr>
        <w:pStyle w:val="body"/>
        <w:rPr>
          <w:rFonts w:cs="Times New Roman"/>
        </w:rPr>
      </w:pPr>
      <w:r w:rsidRPr="00BE0AE5">
        <w:rPr>
          <w:rFonts w:cs="Times New Roman"/>
        </w:rPr>
        <w:t>Склонение количественных и порядковых имён числительных.</w:t>
      </w:r>
    </w:p>
    <w:p w14:paraId="659CABDF" w14:textId="77777777" w:rsidR="00416B7C" w:rsidRPr="00BE0AE5" w:rsidRDefault="00416B7C" w:rsidP="00416B7C">
      <w:pPr>
        <w:pStyle w:val="body"/>
        <w:rPr>
          <w:rFonts w:cs="Times New Roman"/>
        </w:rPr>
      </w:pPr>
      <w:r w:rsidRPr="00BE0AE5">
        <w:rPr>
          <w:rFonts w:cs="Times New Roman"/>
        </w:rPr>
        <w:t>Правильное образование форм имён числительных.</w:t>
      </w:r>
    </w:p>
    <w:p w14:paraId="467A76F5" w14:textId="77777777" w:rsidR="00416B7C" w:rsidRPr="00BE0AE5" w:rsidRDefault="00416B7C" w:rsidP="00416B7C">
      <w:pPr>
        <w:pStyle w:val="body"/>
        <w:rPr>
          <w:rFonts w:cs="Times New Roman"/>
        </w:rPr>
      </w:pPr>
      <w:r w:rsidRPr="00BE0AE5">
        <w:rPr>
          <w:rFonts w:cs="Times New Roman"/>
        </w:rPr>
        <w:t>Правильное употребление собирательных имён числительных.</w:t>
      </w:r>
    </w:p>
    <w:p w14:paraId="633272E3" w14:textId="77777777" w:rsidR="00416B7C" w:rsidRPr="00BE0AE5" w:rsidRDefault="00416B7C" w:rsidP="00416B7C">
      <w:pPr>
        <w:pStyle w:val="body"/>
        <w:rPr>
          <w:rFonts w:cs="Times New Roman"/>
        </w:rPr>
      </w:pPr>
      <w:r w:rsidRPr="00BE0AE5">
        <w:rPr>
          <w:rFonts w:cs="Times New Roman"/>
        </w:rPr>
        <w:t>Употребление имён числительных в научных текстах, деловой речи.</w:t>
      </w:r>
    </w:p>
    <w:p w14:paraId="216E5F29" w14:textId="77777777" w:rsidR="00416B7C" w:rsidRPr="00BE0AE5" w:rsidRDefault="00416B7C" w:rsidP="00416B7C">
      <w:pPr>
        <w:pStyle w:val="body"/>
        <w:rPr>
          <w:rFonts w:cs="Times New Roman"/>
        </w:rPr>
      </w:pPr>
      <w:r w:rsidRPr="00BE0AE5">
        <w:rPr>
          <w:rFonts w:cs="Times New Roman"/>
        </w:rPr>
        <w:t>Морфологический анализ имён числительных.</w:t>
      </w:r>
    </w:p>
    <w:p w14:paraId="22456291" w14:textId="77777777" w:rsidR="00416B7C" w:rsidRPr="00BE0AE5" w:rsidRDefault="00416B7C" w:rsidP="00416B7C">
      <w:pPr>
        <w:pStyle w:val="body"/>
        <w:rPr>
          <w:rFonts w:cs="Times New Roman"/>
        </w:rPr>
      </w:pPr>
      <w:r w:rsidRPr="00BE0AE5">
        <w:rPr>
          <w:rFonts w:cs="Times New Roman"/>
        </w:rPr>
        <w:t xml:space="preserve">Нормы правописания имён числительных: написание </w:t>
      </w:r>
      <w:r w:rsidRPr="00BE0AE5">
        <w:rPr>
          <w:rFonts w:cs="Times New Roman"/>
          <w:b/>
          <w:bCs/>
          <w:i/>
          <w:iCs/>
        </w:rPr>
        <w:t>ь</w:t>
      </w:r>
      <w:r w:rsidRPr="00BE0AE5">
        <w:rPr>
          <w:rFonts w:cs="Times New Roman"/>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5AE310C4" w14:textId="77777777" w:rsidR="00416B7C" w:rsidRPr="00BE0AE5" w:rsidRDefault="00416B7C" w:rsidP="00416B7C">
      <w:pPr>
        <w:pStyle w:val="body"/>
        <w:rPr>
          <w:rStyle w:val="Bold"/>
          <w:rFonts w:cs="Times New Roman"/>
        </w:rPr>
      </w:pPr>
      <w:r w:rsidRPr="00BE0AE5">
        <w:rPr>
          <w:rStyle w:val="Bold"/>
          <w:rFonts w:cs="Times New Roman"/>
        </w:rPr>
        <w:t>Местоимение</w:t>
      </w:r>
    </w:p>
    <w:p w14:paraId="540722F7" w14:textId="77777777" w:rsidR="00416B7C" w:rsidRPr="00BE0AE5" w:rsidRDefault="00416B7C" w:rsidP="00416B7C">
      <w:pPr>
        <w:pStyle w:val="body"/>
        <w:rPr>
          <w:rFonts w:cs="Times New Roman"/>
        </w:rPr>
      </w:pPr>
      <w:r w:rsidRPr="00BE0AE5">
        <w:rPr>
          <w:rFonts w:cs="Times New Roman"/>
        </w:rPr>
        <w:t>Общее грамматическое значение местоимения. Синтаксические функции местоимений.</w:t>
      </w:r>
    </w:p>
    <w:p w14:paraId="30D54FEC" w14:textId="77777777" w:rsidR="00416B7C" w:rsidRPr="00BE0AE5" w:rsidRDefault="00416B7C" w:rsidP="00416B7C">
      <w:pPr>
        <w:pStyle w:val="body"/>
        <w:rPr>
          <w:rFonts w:cs="Times New Roman"/>
          <w:spacing w:val="-1"/>
        </w:rPr>
      </w:pPr>
      <w:r w:rsidRPr="00BE0AE5">
        <w:rPr>
          <w:rFonts w:cs="Times New Roman"/>
          <w:spacing w:val="-1"/>
        </w:rPr>
        <w:lastRenderedPageBreak/>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14:paraId="0267E3AF" w14:textId="77777777" w:rsidR="00416B7C" w:rsidRPr="00BE0AE5" w:rsidRDefault="00416B7C" w:rsidP="00416B7C">
      <w:pPr>
        <w:pStyle w:val="body"/>
        <w:rPr>
          <w:rFonts w:cs="Times New Roman"/>
        </w:rPr>
      </w:pPr>
      <w:r w:rsidRPr="00BE0AE5">
        <w:rPr>
          <w:rFonts w:cs="Times New Roman"/>
        </w:rPr>
        <w:t>Склонение местоимений.</w:t>
      </w:r>
    </w:p>
    <w:p w14:paraId="669666F8" w14:textId="77777777" w:rsidR="00416B7C" w:rsidRPr="00BE0AE5" w:rsidRDefault="00416B7C" w:rsidP="00416B7C">
      <w:pPr>
        <w:pStyle w:val="body"/>
        <w:rPr>
          <w:rFonts w:cs="Times New Roman"/>
        </w:rPr>
      </w:pPr>
      <w:r w:rsidRPr="00BE0AE5">
        <w:rPr>
          <w:rFonts w:cs="Times New Roman"/>
        </w:rPr>
        <w:t>Словообразование местоимений.</w:t>
      </w:r>
    </w:p>
    <w:p w14:paraId="32F9335B" w14:textId="77777777" w:rsidR="00416B7C" w:rsidRPr="00BE0AE5" w:rsidRDefault="00416B7C" w:rsidP="00416B7C">
      <w:pPr>
        <w:pStyle w:val="body"/>
        <w:rPr>
          <w:rFonts w:cs="Times New Roman"/>
          <w:spacing w:val="-3"/>
        </w:rPr>
      </w:pPr>
      <w:r w:rsidRPr="00BE0AE5">
        <w:rPr>
          <w:rFonts w:cs="Times New Roman"/>
        </w:rPr>
        <w:t xml:space="preserve">Роль местоимений в речи. Употребление местоимений </w:t>
      </w:r>
      <w:r w:rsidRPr="00BE0AE5">
        <w:rPr>
          <w:rFonts w:cs="Times New Roman"/>
          <w:spacing w:val="-3"/>
        </w:rPr>
        <w:t>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1D33ECD2" w14:textId="77777777" w:rsidR="00416B7C" w:rsidRPr="00BE0AE5" w:rsidRDefault="00416B7C" w:rsidP="00416B7C">
      <w:pPr>
        <w:pStyle w:val="body"/>
        <w:rPr>
          <w:rFonts w:cs="Times New Roman"/>
        </w:rPr>
      </w:pPr>
      <w:r w:rsidRPr="00BE0AE5">
        <w:rPr>
          <w:rFonts w:cs="Times New Roman"/>
        </w:rPr>
        <w:t>Морфологический анализ местоимений.</w:t>
      </w:r>
    </w:p>
    <w:p w14:paraId="6C11080E" w14:textId="77777777" w:rsidR="00416B7C" w:rsidRPr="00BE0AE5" w:rsidRDefault="00416B7C" w:rsidP="00416B7C">
      <w:pPr>
        <w:pStyle w:val="body"/>
        <w:rPr>
          <w:rFonts w:cs="Times New Roman"/>
        </w:rPr>
      </w:pPr>
      <w:r w:rsidRPr="00BE0AE5">
        <w:rPr>
          <w:rFonts w:cs="Times New Roman"/>
        </w:rPr>
        <w:t xml:space="preserve">Нормы правописания местоимений: правописание местоимений с </w:t>
      </w:r>
      <w:r w:rsidRPr="00BE0AE5">
        <w:rPr>
          <w:rFonts w:cs="Times New Roman"/>
          <w:b/>
          <w:bCs/>
          <w:i/>
          <w:iCs/>
        </w:rPr>
        <w:t>не</w:t>
      </w:r>
      <w:r w:rsidRPr="00BE0AE5">
        <w:rPr>
          <w:rFonts w:cs="Times New Roman"/>
        </w:rPr>
        <w:t xml:space="preserve"> и </w:t>
      </w:r>
      <w:r w:rsidRPr="00BE0AE5">
        <w:rPr>
          <w:rFonts w:cs="Times New Roman"/>
          <w:b/>
          <w:bCs/>
          <w:i/>
          <w:iCs/>
        </w:rPr>
        <w:t>ни</w:t>
      </w:r>
      <w:r w:rsidRPr="00BE0AE5">
        <w:rPr>
          <w:rFonts w:cs="Times New Roman"/>
        </w:rPr>
        <w:t>; слитное, раздельное и дефисное написание местоимений.</w:t>
      </w:r>
    </w:p>
    <w:p w14:paraId="646F0422" w14:textId="77777777" w:rsidR="00416B7C" w:rsidRPr="00BE0AE5" w:rsidRDefault="00416B7C" w:rsidP="00416B7C">
      <w:pPr>
        <w:pStyle w:val="body"/>
        <w:rPr>
          <w:rFonts w:cs="Times New Roman"/>
        </w:rPr>
      </w:pPr>
      <w:r w:rsidRPr="00BE0AE5">
        <w:rPr>
          <w:rStyle w:val="Bold"/>
          <w:rFonts w:cs="Times New Roman"/>
        </w:rPr>
        <w:t>Глагол</w:t>
      </w:r>
    </w:p>
    <w:p w14:paraId="11FE80B8" w14:textId="77777777" w:rsidR="00416B7C" w:rsidRPr="00BE0AE5" w:rsidRDefault="00416B7C" w:rsidP="00416B7C">
      <w:pPr>
        <w:pStyle w:val="body"/>
        <w:rPr>
          <w:rFonts w:cs="Times New Roman"/>
        </w:rPr>
      </w:pPr>
      <w:r w:rsidRPr="00BE0AE5">
        <w:rPr>
          <w:rFonts w:cs="Times New Roman"/>
        </w:rPr>
        <w:t>Переходные и непереходные глаголы.</w:t>
      </w:r>
    </w:p>
    <w:p w14:paraId="6B9CC9B0" w14:textId="77777777" w:rsidR="00416B7C" w:rsidRPr="00BE0AE5" w:rsidRDefault="00416B7C" w:rsidP="00416B7C">
      <w:pPr>
        <w:pStyle w:val="body"/>
        <w:rPr>
          <w:rFonts w:cs="Times New Roman"/>
        </w:rPr>
      </w:pPr>
      <w:r w:rsidRPr="00BE0AE5">
        <w:rPr>
          <w:rFonts w:cs="Times New Roman"/>
        </w:rPr>
        <w:t>Разноспрягаемые глаголы.</w:t>
      </w:r>
    </w:p>
    <w:p w14:paraId="78F263A3" w14:textId="77777777" w:rsidR="00416B7C" w:rsidRPr="00BE0AE5" w:rsidRDefault="00416B7C" w:rsidP="00416B7C">
      <w:pPr>
        <w:pStyle w:val="body"/>
        <w:rPr>
          <w:rFonts w:cs="Times New Roman"/>
        </w:rPr>
      </w:pPr>
      <w:r w:rsidRPr="00BE0AE5">
        <w:rPr>
          <w:rFonts w:cs="Times New Roman"/>
        </w:rPr>
        <w:t>Безличные глаголы. Использование личных глаголов в безличном значении.</w:t>
      </w:r>
    </w:p>
    <w:p w14:paraId="05E56A6A" w14:textId="77777777" w:rsidR="00416B7C" w:rsidRPr="00BE0AE5" w:rsidRDefault="00416B7C" w:rsidP="00416B7C">
      <w:pPr>
        <w:pStyle w:val="body"/>
        <w:rPr>
          <w:rFonts w:cs="Times New Roman"/>
        </w:rPr>
      </w:pPr>
      <w:r w:rsidRPr="00BE0AE5">
        <w:rPr>
          <w:rFonts w:cs="Times New Roman"/>
        </w:rPr>
        <w:t>Изъявительное, условное и повелительное наклонения глагола.</w:t>
      </w:r>
    </w:p>
    <w:p w14:paraId="4D302445" w14:textId="77777777" w:rsidR="00416B7C" w:rsidRPr="00BE0AE5" w:rsidRDefault="00416B7C" w:rsidP="00416B7C">
      <w:pPr>
        <w:pStyle w:val="body"/>
        <w:rPr>
          <w:rFonts w:cs="Times New Roman"/>
        </w:rPr>
      </w:pPr>
      <w:r w:rsidRPr="00BE0AE5">
        <w:rPr>
          <w:rFonts w:cs="Times New Roman"/>
        </w:rPr>
        <w:t>Нормы ударения в глагольных формах (в рамках изученного).</w:t>
      </w:r>
    </w:p>
    <w:p w14:paraId="4AEC5B02" w14:textId="77777777" w:rsidR="00416B7C" w:rsidRPr="00BE0AE5" w:rsidRDefault="00416B7C" w:rsidP="00416B7C">
      <w:pPr>
        <w:pStyle w:val="body"/>
        <w:rPr>
          <w:rFonts w:cs="Times New Roman"/>
        </w:rPr>
      </w:pPr>
      <w:r w:rsidRPr="00BE0AE5">
        <w:rPr>
          <w:rFonts w:cs="Times New Roman"/>
        </w:rPr>
        <w:t>Нормы словоизменения глаголов.</w:t>
      </w:r>
    </w:p>
    <w:p w14:paraId="686C43CD" w14:textId="77777777" w:rsidR="00416B7C" w:rsidRPr="00BE0AE5" w:rsidRDefault="00416B7C" w:rsidP="00416B7C">
      <w:pPr>
        <w:pStyle w:val="body"/>
        <w:rPr>
          <w:rFonts w:cs="Times New Roman"/>
        </w:rPr>
      </w:pPr>
      <w:proofErr w:type="spellStart"/>
      <w:proofErr w:type="gramStart"/>
      <w:r w:rsidRPr="00BE0AE5">
        <w:rPr>
          <w:rFonts w:cs="Times New Roman"/>
        </w:rPr>
        <w:t>Видо</w:t>
      </w:r>
      <w:proofErr w:type="spellEnd"/>
      <w:r w:rsidRPr="00BE0AE5">
        <w:rPr>
          <w:rFonts w:cs="Times New Roman"/>
        </w:rPr>
        <w:t>-временная</w:t>
      </w:r>
      <w:proofErr w:type="gramEnd"/>
      <w:r w:rsidRPr="00BE0AE5">
        <w:rPr>
          <w:rFonts w:cs="Times New Roman"/>
        </w:rPr>
        <w:t xml:space="preserve"> соотнесённость глагольных форм в тексте.</w:t>
      </w:r>
    </w:p>
    <w:p w14:paraId="1C71F4C7" w14:textId="77777777" w:rsidR="00416B7C" w:rsidRPr="00BE0AE5" w:rsidRDefault="00416B7C" w:rsidP="00416B7C">
      <w:pPr>
        <w:pStyle w:val="body"/>
        <w:rPr>
          <w:rFonts w:cs="Times New Roman"/>
        </w:rPr>
      </w:pPr>
      <w:r w:rsidRPr="00BE0AE5">
        <w:rPr>
          <w:rFonts w:cs="Times New Roman"/>
        </w:rPr>
        <w:t>Морфологический анализ глаголов.</w:t>
      </w:r>
    </w:p>
    <w:p w14:paraId="5AC83FF2" w14:textId="77777777" w:rsidR="00416B7C" w:rsidRPr="00BE0AE5" w:rsidRDefault="00416B7C" w:rsidP="00416B7C">
      <w:pPr>
        <w:pStyle w:val="body"/>
        <w:rPr>
          <w:rFonts w:cs="Times New Roman"/>
        </w:rPr>
      </w:pPr>
      <w:r w:rsidRPr="00BE0AE5">
        <w:rPr>
          <w:rFonts w:cs="Times New Roman"/>
        </w:rPr>
        <w:t xml:space="preserve">Использование </w:t>
      </w:r>
      <w:r w:rsidRPr="00BE0AE5">
        <w:rPr>
          <w:rFonts w:cs="Times New Roman"/>
          <w:b/>
          <w:bCs/>
          <w:i/>
          <w:iCs/>
        </w:rPr>
        <w:t>ь</w:t>
      </w:r>
      <w:r w:rsidRPr="00BE0AE5">
        <w:rPr>
          <w:rFonts w:cs="Times New Roman"/>
        </w:rPr>
        <w:t xml:space="preserve"> как показателя грамматической формы в повелительном наклонении глагола. </w:t>
      </w:r>
    </w:p>
    <w:p w14:paraId="4F4A15F5" w14:textId="77777777" w:rsidR="00416B7C" w:rsidRPr="00BE0AE5" w:rsidRDefault="00416B7C" w:rsidP="00416B7C">
      <w:pPr>
        <w:pStyle w:val="h2"/>
        <w:spacing w:before="346"/>
        <w:rPr>
          <w:rFonts w:cs="Times New Roman"/>
        </w:rPr>
      </w:pPr>
      <w:r w:rsidRPr="00BE0AE5">
        <w:rPr>
          <w:rFonts w:cs="Times New Roman"/>
        </w:rPr>
        <w:t>7 КЛАСС</w:t>
      </w:r>
    </w:p>
    <w:p w14:paraId="6839392F" w14:textId="77777777" w:rsidR="00416B7C" w:rsidRPr="00BE0AE5" w:rsidRDefault="00416B7C" w:rsidP="00416B7C">
      <w:pPr>
        <w:pStyle w:val="h3"/>
        <w:spacing w:before="57"/>
        <w:rPr>
          <w:rFonts w:cs="Times New Roman"/>
        </w:rPr>
      </w:pPr>
      <w:r w:rsidRPr="00BE0AE5">
        <w:rPr>
          <w:rFonts w:cs="Times New Roman"/>
        </w:rPr>
        <w:t>Общие сведения о языке</w:t>
      </w:r>
    </w:p>
    <w:p w14:paraId="7653B077" w14:textId="77777777" w:rsidR="00416B7C" w:rsidRPr="00BE0AE5" w:rsidRDefault="00416B7C" w:rsidP="00416B7C">
      <w:pPr>
        <w:pStyle w:val="body"/>
        <w:rPr>
          <w:rFonts w:cs="Times New Roman"/>
        </w:rPr>
      </w:pPr>
      <w:r w:rsidRPr="00BE0AE5">
        <w:rPr>
          <w:rFonts w:cs="Times New Roman"/>
        </w:rPr>
        <w:t>Русский язык как развивающееся явление. Взаимосвязь языка, культуры и истории народа.</w:t>
      </w:r>
    </w:p>
    <w:p w14:paraId="03A5B0C2" w14:textId="77777777" w:rsidR="00416B7C" w:rsidRPr="00BE0AE5" w:rsidRDefault="00416B7C" w:rsidP="00416B7C">
      <w:pPr>
        <w:pStyle w:val="h3"/>
        <w:spacing w:before="193"/>
        <w:rPr>
          <w:rFonts w:cs="Times New Roman"/>
        </w:rPr>
      </w:pPr>
      <w:r w:rsidRPr="00BE0AE5">
        <w:rPr>
          <w:rFonts w:cs="Times New Roman"/>
        </w:rPr>
        <w:t xml:space="preserve">Язык и речь </w:t>
      </w:r>
    </w:p>
    <w:p w14:paraId="067AA8C5" w14:textId="77777777" w:rsidR="00416B7C" w:rsidRPr="00BE0AE5" w:rsidRDefault="00416B7C" w:rsidP="00416B7C">
      <w:pPr>
        <w:pStyle w:val="body"/>
        <w:rPr>
          <w:rFonts w:cs="Times New Roman"/>
        </w:rPr>
      </w:pPr>
      <w:r w:rsidRPr="00BE0AE5">
        <w:rPr>
          <w:rFonts w:cs="Times New Roman"/>
        </w:rPr>
        <w:t>Монолог-описание, монолог-рассуждение, монолог-повествование.</w:t>
      </w:r>
    </w:p>
    <w:p w14:paraId="2AA93A13" w14:textId="77777777" w:rsidR="00416B7C" w:rsidRPr="00BE0AE5" w:rsidRDefault="00416B7C" w:rsidP="00416B7C">
      <w:pPr>
        <w:pStyle w:val="body"/>
        <w:rPr>
          <w:rFonts w:cs="Times New Roman"/>
        </w:rPr>
      </w:pPr>
      <w:r w:rsidRPr="00BE0AE5">
        <w:rPr>
          <w:rFonts w:cs="Times New Roman"/>
        </w:rPr>
        <w:t xml:space="preserve">Виды диалога: побуждение к действию, обмен мнениями, запрос информации, сообщение информации. </w:t>
      </w:r>
    </w:p>
    <w:p w14:paraId="3925C0B2" w14:textId="77777777" w:rsidR="00416B7C" w:rsidRPr="00BE0AE5" w:rsidRDefault="00416B7C" w:rsidP="00416B7C">
      <w:pPr>
        <w:pStyle w:val="h3"/>
        <w:spacing w:before="193"/>
        <w:rPr>
          <w:rFonts w:cs="Times New Roman"/>
        </w:rPr>
      </w:pPr>
      <w:r w:rsidRPr="00BE0AE5">
        <w:rPr>
          <w:rFonts w:cs="Times New Roman"/>
        </w:rPr>
        <w:t>Текст</w:t>
      </w:r>
    </w:p>
    <w:p w14:paraId="785E45AD" w14:textId="77777777" w:rsidR="00416B7C" w:rsidRPr="00BE0AE5" w:rsidRDefault="00416B7C" w:rsidP="00416B7C">
      <w:pPr>
        <w:pStyle w:val="body"/>
        <w:rPr>
          <w:rFonts w:cs="Times New Roman"/>
        </w:rPr>
      </w:pPr>
      <w:r w:rsidRPr="00BE0AE5">
        <w:rPr>
          <w:rFonts w:cs="Times New Roman"/>
        </w:rPr>
        <w:t xml:space="preserve">Текст как речевое произведение. Основные признаки текста (обобщение). </w:t>
      </w:r>
    </w:p>
    <w:p w14:paraId="53A3F5F5" w14:textId="77777777" w:rsidR="00416B7C" w:rsidRPr="00BE0AE5" w:rsidRDefault="00416B7C" w:rsidP="00416B7C">
      <w:pPr>
        <w:pStyle w:val="body"/>
        <w:rPr>
          <w:rFonts w:cs="Times New Roman"/>
        </w:rPr>
      </w:pPr>
      <w:r w:rsidRPr="00BE0AE5">
        <w:rPr>
          <w:rFonts w:cs="Times New Roman"/>
        </w:rPr>
        <w:lastRenderedPageBreak/>
        <w:t>Структура текста. Абзац.</w:t>
      </w:r>
    </w:p>
    <w:p w14:paraId="541F9870" w14:textId="77777777" w:rsidR="00416B7C" w:rsidRPr="00BE0AE5" w:rsidRDefault="00416B7C" w:rsidP="00416B7C">
      <w:pPr>
        <w:pStyle w:val="body"/>
        <w:rPr>
          <w:rFonts w:cs="Times New Roman"/>
        </w:rPr>
      </w:pPr>
      <w:r w:rsidRPr="00BE0AE5">
        <w:rPr>
          <w:rFonts w:cs="Times New Roman"/>
        </w:rPr>
        <w:t>Информационная переработка текста: план текста (простой, сложный; назывной, вопросный, тезисный); главная и второстепенная информация текста.</w:t>
      </w:r>
    </w:p>
    <w:p w14:paraId="5B27D1C2" w14:textId="77777777" w:rsidR="00416B7C" w:rsidRPr="00BE0AE5" w:rsidRDefault="00416B7C" w:rsidP="00416B7C">
      <w:pPr>
        <w:pStyle w:val="body"/>
        <w:rPr>
          <w:rFonts w:cs="Times New Roman"/>
        </w:rPr>
      </w:pPr>
      <w:r w:rsidRPr="00BE0AE5">
        <w:rPr>
          <w:rFonts w:cs="Times New Roman"/>
        </w:rPr>
        <w:t>Способы и средства связи предложений в тексте (обобщение).</w:t>
      </w:r>
    </w:p>
    <w:p w14:paraId="21A6EDD9" w14:textId="77777777" w:rsidR="00416B7C" w:rsidRPr="00BE0AE5" w:rsidRDefault="00416B7C" w:rsidP="00416B7C">
      <w:pPr>
        <w:pStyle w:val="body"/>
        <w:rPr>
          <w:rFonts w:cs="Times New Roman"/>
        </w:rPr>
      </w:pPr>
      <w:r w:rsidRPr="00BE0AE5">
        <w:rPr>
          <w:rFonts w:cs="Times New Roman"/>
        </w:rPr>
        <w:t>Языковые средства выразительности в тексте: фонетические (звукопись), словообразовательные, лексические (обобщение).</w:t>
      </w:r>
    </w:p>
    <w:p w14:paraId="1BFF66AA" w14:textId="77777777" w:rsidR="00416B7C" w:rsidRPr="00BE0AE5" w:rsidRDefault="00416B7C" w:rsidP="00416B7C">
      <w:pPr>
        <w:pStyle w:val="body"/>
        <w:rPr>
          <w:rFonts w:cs="Times New Roman"/>
        </w:rPr>
      </w:pPr>
      <w:r w:rsidRPr="00BE0AE5">
        <w:rPr>
          <w:rFonts w:cs="Times New Roman"/>
        </w:rPr>
        <w:t>Рассуждение как функционально-смысловой тип речи.</w:t>
      </w:r>
    </w:p>
    <w:p w14:paraId="30125084" w14:textId="77777777" w:rsidR="00416B7C" w:rsidRPr="00BE0AE5" w:rsidRDefault="00416B7C" w:rsidP="00416B7C">
      <w:pPr>
        <w:pStyle w:val="body"/>
        <w:rPr>
          <w:rFonts w:cs="Times New Roman"/>
        </w:rPr>
      </w:pPr>
      <w:r w:rsidRPr="00BE0AE5">
        <w:rPr>
          <w:rFonts w:cs="Times New Roman"/>
        </w:rPr>
        <w:t>Структурные особенности текста-рассуждения.</w:t>
      </w:r>
    </w:p>
    <w:p w14:paraId="49A799BD" w14:textId="77777777" w:rsidR="00416B7C" w:rsidRPr="00BE0AE5" w:rsidRDefault="00416B7C" w:rsidP="00416B7C">
      <w:pPr>
        <w:pStyle w:val="body"/>
        <w:rPr>
          <w:rFonts w:cs="Times New Roman"/>
        </w:rPr>
      </w:pPr>
      <w:r w:rsidRPr="00BE0AE5">
        <w:rPr>
          <w:rFonts w:cs="Times New Roman"/>
        </w:rPr>
        <w:t xml:space="preserve">Смысловой анализ текста: его композиционных особенностей, </w:t>
      </w:r>
      <w:proofErr w:type="spellStart"/>
      <w:r w:rsidRPr="00BE0AE5">
        <w:rPr>
          <w:rFonts w:cs="Times New Roman"/>
        </w:rPr>
        <w:t>микротем</w:t>
      </w:r>
      <w:proofErr w:type="spellEnd"/>
      <w:r w:rsidRPr="00BE0AE5">
        <w:rPr>
          <w:rFonts w:cs="Times New Roman"/>
        </w:rPr>
        <w:t xml:space="preserve"> и абзацев, способов и средств связи предложений в тексте; использование языковых средств выразительности (в рамках изученного).</w:t>
      </w:r>
    </w:p>
    <w:p w14:paraId="3DC1D3EF" w14:textId="77777777" w:rsidR="00416B7C" w:rsidRPr="00BE0AE5" w:rsidRDefault="00416B7C" w:rsidP="00416B7C">
      <w:pPr>
        <w:pStyle w:val="h3"/>
        <w:rPr>
          <w:rFonts w:cs="Times New Roman"/>
        </w:rPr>
      </w:pPr>
      <w:r w:rsidRPr="00BE0AE5">
        <w:rPr>
          <w:rFonts w:cs="Times New Roman"/>
        </w:rPr>
        <w:t>Функциональные разновидности языка</w:t>
      </w:r>
    </w:p>
    <w:p w14:paraId="4FEC3D5B" w14:textId="77777777" w:rsidR="00416B7C" w:rsidRPr="00BE0AE5" w:rsidRDefault="00416B7C" w:rsidP="00416B7C">
      <w:pPr>
        <w:pStyle w:val="body"/>
        <w:rPr>
          <w:rFonts w:cs="Times New Roman"/>
          <w:spacing w:val="1"/>
        </w:rPr>
      </w:pPr>
      <w:r w:rsidRPr="00BE0AE5">
        <w:rPr>
          <w:rFonts w:cs="Times New Roman"/>
          <w:spacing w:val="1"/>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34FABB7A" w14:textId="77777777" w:rsidR="00416B7C" w:rsidRPr="00BE0AE5" w:rsidRDefault="00416B7C" w:rsidP="00416B7C">
      <w:pPr>
        <w:pStyle w:val="body"/>
        <w:rPr>
          <w:rFonts w:cs="Times New Roman"/>
        </w:rPr>
      </w:pPr>
      <w:r w:rsidRPr="00BE0AE5">
        <w:rPr>
          <w:rFonts w:cs="Times New Roman"/>
        </w:rPr>
        <w:t>Публицистический стиль. Сфера употребления, функции, языковые особенности.</w:t>
      </w:r>
    </w:p>
    <w:p w14:paraId="11F714FC" w14:textId="77777777" w:rsidR="00416B7C" w:rsidRPr="00BE0AE5" w:rsidRDefault="00416B7C" w:rsidP="00416B7C">
      <w:pPr>
        <w:pStyle w:val="body"/>
        <w:rPr>
          <w:rFonts w:cs="Times New Roman"/>
        </w:rPr>
      </w:pPr>
      <w:r w:rsidRPr="00BE0AE5">
        <w:rPr>
          <w:rFonts w:cs="Times New Roman"/>
        </w:rPr>
        <w:t>Жанры публицистического стиля (репортаж, заметка, интервью).</w:t>
      </w:r>
    </w:p>
    <w:p w14:paraId="4EECBCF8" w14:textId="77777777" w:rsidR="00416B7C" w:rsidRPr="00BE0AE5" w:rsidRDefault="00416B7C" w:rsidP="00416B7C">
      <w:pPr>
        <w:pStyle w:val="body"/>
        <w:rPr>
          <w:rFonts w:cs="Times New Roman"/>
        </w:rPr>
      </w:pPr>
      <w:r w:rsidRPr="00BE0AE5">
        <w:rPr>
          <w:rFonts w:cs="Times New Roman"/>
        </w:rPr>
        <w:t>Употребление языковых средств выразительности в текстах публицистического стиля.</w:t>
      </w:r>
    </w:p>
    <w:p w14:paraId="6B1A637D" w14:textId="77777777" w:rsidR="00416B7C" w:rsidRPr="00BE0AE5" w:rsidRDefault="00416B7C" w:rsidP="00416B7C">
      <w:pPr>
        <w:pStyle w:val="body"/>
        <w:rPr>
          <w:rFonts w:cs="Times New Roman"/>
        </w:rPr>
      </w:pPr>
      <w:r w:rsidRPr="00BE0AE5">
        <w:rPr>
          <w:rFonts w:cs="Times New Roman"/>
        </w:rPr>
        <w:t>Официально-деловой стиль. Сфера употребления, функции, языковые особенности. Инструкция.</w:t>
      </w:r>
    </w:p>
    <w:p w14:paraId="6E6793BD" w14:textId="77777777" w:rsidR="00416B7C" w:rsidRPr="00BE0AE5" w:rsidRDefault="00416B7C" w:rsidP="00416B7C">
      <w:pPr>
        <w:pStyle w:val="h3"/>
        <w:spacing w:before="283"/>
        <w:rPr>
          <w:rFonts w:cs="Times New Roman"/>
          <w:caps/>
        </w:rPr>
      </w:pPr>
      <w:r w:rsidRPr="00BE0AE5">
        <w:rPr>
          <w:rFonts w:cs="Times New Roman"/>
          <w:caps/>
        </w:rPr>
        <w:t>Система языка</w:t>
      </w:r>
    </w:p>
    <w:p w14:paraId="169BB811" w14:textId="77777777" w:rsidR="00416B7C" w:rsidRPr="00BE0AE5" w:rsidRDefault="00416B7C" w:rsidP="00416B7C">
      <w:pPr>
        <w:pStyle w:val="h3"/>
        <w:spacing w:before="0"/>
        <w:rPr>
          <w:rFonts w:cs="Times New Roman"/>
        </w:rPr>
      </w:pPr>
      <w:r w:rsidRPr="00BE0AE5">
        <w:rPr>
          <w:rFonts w:cs="Times New Roman"/>
        </w:rPr>
        <w:t>Морфология. Культура речи</w:t>
      </w:r>
    </w:p>
    <w:p w14:paraId="6EF12822" w14:textId="77777777" w:rsidR="00416B7C" w:rsidRPr="00BE0AE5" w:rsidRDefault="00416B7C" w:rsidP="00416B7C">
      <w:pPr>
        <w:pStyle w:val="body"/>
        <w:rPr>
          <w:rFonts w:cs="Times New Roman"/>
        </w:rPr>
      </w:pPr>
      <w:r w:rsidRPr="00BE0AE5">
        <w:rPr>
          <w:rFonts w:cs="Times New Roman"/>
        </w:rPr>
        <w:t>Морфология как раздел науки о языке (обобщение).</w:t>
      </w:r>
    </w:p>
    <w:p w14:paraId="349D96E4" w14:textId="77777777" w:rsidR="00416B7C" w:rsidRPr="00BE0AE5" w:rsidRDefault="00416B7C" w:rsidP="00416B7C">
      <w:pPr>
        <w:pStyle w:val="body"/>
        <w:rPr>
          <w:rFonts w:cs="Times New Roman"/>
          <w:b/>
          <w:bCs/>
        </w:rPr>
      </w:pPr>
      <w:r w:rsidRPr="00BE0AE5">
        <w:rPr>
          <w:rFonts w:cs="Times New Roman"/>
          <w:b/>
          <w:bCs/>
        </w:rPr>
        <w:t>Причастие</w:t>
      </w:r>
    </w:p>
    <w:p w14:paraId="1CB26A18" w14:textId="77777777" w:rsidR="00416B7C" w:rsidRPr="00BE0AE5" w:rsidRDefault="00416B7C" w:rsidP="00416B7C">
      <w:pPr>
        <w:pStyle w:val="body"/>
        <w:rPr>
          <w:rFonts w:cs="Times New Roman"/>
        </w:rPr>
      </w:pPr>
      <w:r w:rsidRPr="00BE0AE5">
        <w:rPr>
          <w:rFonts w:cs="Times New Roman"/>
        </w:rPr>
        <w:t>Причастия как особая группа слов. Признаки глагола и имени прилагательного в причастии.</w:t>
      </w:r>
    </w:p>
    <w:p w14:paraId="039CD637" w14:textId="77777777" w:rsidR="00416B7C" w:rsidRPr="00BE0AE5" w:rsidRDefault="00416B7C" w:rsidP="00416B7C">
      <w:pPr>
        <w:pStyle w:val="body"/>
        <w:rPr>
          <w:rFonts w:cs="Times New Roman"/>
        </w:rPr>
      </w:pPr>
      <w:r w:rsidRPr="00BE0AE5">
        <w:rPr>
          <w:rFonts w:cs="Times New Roman"/>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14:paraId="32D2B800" w14:textId="77777777" w:rsidR="00416B7C" w:rsidRPr="00BE0AE5" w:rsidRDefault="00416B7C" w:rsidP="00416B7C">
      <w:pPr>
        <w:pStyle w:val="body"/>
        <w:rPr>
          <w:rFonts w:cs="Times New Roman"/>
        </w:rPr>
      </w:pPr>
      <w:r w:rsidRPr="00BE0AE5">
        <w:rPr>
          <w:rFonts w:cs="Times New Roman"/>
        </w:rPr>
        <w:t xml:space="preserve">Причастие в составе словосочетаний. Причастный оборот. </w:t>
      </w:r>
    </w:p>
    <w:p w14:paraId="58E99E6E" w14:textId="77777777" w:rsidR="00416B7C" w:rsidRPr="00BE0AE5" w:rsidRDefault="00416B7C" w:rsidP="00416B7C">
      <w:pPr>
        <w:pStyle w:val="body"/>
        <w:rPr>
          <w:rFonts w:cs="Times New Roman"/>
          <w:b/>
          <w:bCs/>
        </w:rPr>
      </w:pPr>
      <w:r w:rsidRPr="00BE0AE5">
        <w:rPr>
          <w:rFonts w:cs="Times New Roman"/>
        </w:rPr>
        <w:t>Морфологический анализ причастий.</w:t>
      </w:r>
    </w:p>
    <w:p w14:paraId="156FD847" w14:textId="77777777" w:rsidR="00416B7C" w:rsidRPr="00BE0AE5" w:rsidRDefault="00416B7C" w:rsidP="00416B7C">
      <w:pPr>
        <w:pStyle w:val="body"/>
        <w:rPr>
          <w:rFonts w:cs="Times New Roman"/>
        </w:rPr>
      </w:pPr>
      <w:r w:rsidRPr="00BE0AE5">
        <w:rPr>
          <w:rFonts w:cs="Times New Roman"/>
        </w:rPr>
        <w:t>Употребление причастия в речи. Созвучные причастия и имена прилагательные (</w:t>
      </w:r>
      <w:r w:rsidRPr="00BE0AE5">
        <w:rPr>
          <w:rFonts w:cs="Times New Roman"/>
          <w:b/>
          <w:bCs/>
          <w:i/>
          <w:iCs/>
        </w:rPr>
        <w:t>висящий</w:t>
      </w:r>
      <w:r w:rsidRPr="00BE0AE5">
        <w:rPr>
          <w:rFonts w:cs="Times New Roman"/>
        </w:rPr>
        <w:t xml:space="preserve"> — </w:t>
      </w:r>
      <w:r w:rsidRPr="00BE0AE5">
        <w:rPr>
          <w:rFonts w:cs="Times New Roman"/>
          <w:b/>
          <w:bCs/>
          <w:i/>
          <w:iCs/>
        </w:rPr>
        <w:t>висячий</w:t>
      </w:r>
      <w:r w:rsidRPr="00BE0AE5">
        <w:rPr>
          <w:rFonts w:cs="Times New Roman"/>
        </w:rPr>
        <w:t xml:space="preserve">, </w:t>
      </w:r>
      <w:r w:rsidRPr="00BE0AE5">
        <w:rPr>
          <w:rFonts w:cs="Times New Roman"/>
          <w:b/>
          <w:bCs/>
          <w:i/>
          <w:iCs/>
        </w:rPr>
        <w:t>горящий</w:t>
      </w:r>
      <w:r w:rsidRPr="00BE0AE5">
        <w:rPr>
          <w:rFonts w:cs="Times New Roman"/>
        </w:rPr>
        <w:t xml:space="preserve"> — </w:t>
      </w:r>
      <w:r w:rsidRPr="00BE0AE5">
        <w:rPr>
          <w:rFonts w:cs="Times New Roman"/>
          <w:b/>
          <w:bCs/>
          <w:i/>
          <w:iCs/>
        </w:rPr>
        <w:t>горячий</w:t>
      </w:r>
      <w:r w:rsidRPr="00BE0AE5">
        <w:rPr>
          <w:rFonts w:cs="Times New Roman"/>
        </w:rPr>
        <w:t xml:space="preserve">). Употребление причастий с суффиксом </w:t>
      </w:r>
      <w:r w:rsidRPr="00BE0AE5">
        <w:rPr>
          <w:rStyle w:val="Bold"/>
          <w:rFonts w:cs="Times New Roman"/>
        </w:rPr>
        <w:t>-</w:t>
      </w:r>
      <w:proofErr w:type="spellStart"/>
      <w:r w:rsidRPr="00BE0AE5">
        <w:rPr>
          <w:rFonts w:cs="Times New Roman"/>
          <w:b/>
          <w:bCs/>
          <w:i/>
          <w:iCs/>
        </w:rPr>
        <w:t>ся</w:t>
      </w:r>
      <w:proofErr w:type="spellEnd"/>
      <w:r w:rsidRPr="00BE0AE5">
        <w:rPr>
          <w:rFonts w:cs="Times New Roman"/>
        </w:rPr>
        <w:t xml:space="preserve">. Согласование причастий в словосочетаниях типа </w:t>
      </w:r>
      <w:r w:rsidRPr="00BE0AE5">
        <w:rPr>
          <w:rFonts w:cs="Times New Roman"/>
          <w:i/>
          <w:iCs/>
        </w:rPr>
        <w:t>прич</w:t>
      </w:r>
      <w:r w:rsidRPr="00BE0AE5">
        <w:rPr>
          <w:rFonts w:cs="Times New Roman"/>
        </w:rPr>
        <w:t xml:space="preserve">. + </w:t>
      </w:r>
      <w:r w:rsidRPr="00BE0AE5">
        <w:rPr>
          <w:rFonts w:cs="Times New Roman"/>
          <w:i/>
          <w:iCs/>
        </w:rPr>
        <w:t>сущ</w:t>
      </w:r>
      <w:r w:rsidRPr="00BE0AE5">
        <w:rPr>
          <w:rFonts w:cs="Times New Roman"/>
        </w:rPr>
        <w:t>.</w:t>
      </w:r>
    </w:p>
    <w:p w14:paraId="7EC8C7FF" w14:textId="77777777" w:rsidR="00416B7C" w:rsidRPr="00BE0AE5" w:rsidRDefault="00416B7C" w:rsidP="00416B7C">
      <w:pPr>
        <w:pStyle w:val="body"/>
        <w:rPr>
          <w:rFonts w:cs="Times New Roman"/>
        </w:rPr>
      </w:pPr>
      <w:r w:rsidRPr="00BE0AE5">
        <w:rPr>
          <w:rFonts w:cs="Times New Roman"/>
        </w:rPr>
        <w:lastRenderedPageBreak/>
        <w:t>Ударение в некоторых формах причастий.</w:t>
      </w:r>
    </w:p>
    <w:p w14:paraId="77AD8848" w14:textId="77777777" w:rsidR="00416B7C" w:rsidRPr="00BE0AE5" w:rsidRDefault="00416B7C" w:rsidP="00416B7C">
      <w:pPr>
        <w:pStyle w:val="body"/>
        <w:rPr>
          <w:rFonts w:cs="Times New Roman"/>
        </w:rPr>
      </w:pPr>
      <w:r w:rsidRPr="00BE0AE5">
        <w:rPr>
          <w:rFonts w:cs="Times New Roman"/>
        </w:rPr>
        <w:t xml:space="preserve">Правописание падежных окончаний причастий. Правописание гласных в суффиксах причастий. Правописание </w:t>
      </w:r>
      <w:r w:rsidRPr="00BE0AE5">
        <w:rPr>
          <w:rFonts w:cs="Times New Roman"/>
          <w:b/>
          <w:bCs/>
          <w:i/>
          <w:iCs/>
        </w:rPr>
        <w:t>н</w:t>
      </w:r>
      <w:r w:rsidRPr="00BE0AE5">
        <w:rPr>
          <w:rFonts w:cs="Times New Roman"/>
        </w:rPr>
        <w:t xml:space="preserve"> и </w:t>
      </w:r>
      <w:proofErr w:type="spellStart"/>
      <w:r w:rsidRPr="00BE0AE5">
        <w:rPr>
          <w:rFonts w:cs="Times New Roman"/>
          <w:b/>
          <w:bCs/>
          <w:i/>
          <w:iCs/>
        </w:rPr>
        <w:t>нн</w:t>
      </w:r>
      <w:proofErr w:type="spellEnd"/>
      <w:r w:rsidRPr="00BE0AE5">
        <w:rPr>
          <w:rFonts w:cs="Times New Roman"/>
        </w:rPr>
        <w:t xml:space="preserve"> в суффиксах причастий и отглагольных имён прилагательных. Правописание окончаний причастий. Слитное и раздельное написание </w:t>
      </w:r>
      <w:r w:rsidRPr="00BE0AE5">
        <w:rPr>
          <w:rFonts w:cs="Times New Roman"/>
          <w:b/>
          <w:bCs/>
          <w:i/>
          <w:iCs/>
        </w:rPr>
        <w:t xml:space="preserve">не </w:t>
      </w:r>
      <w:r w:rsidRPr="00BE0AE5">
        <w:rPr>
          <w:rFonts w:cs="Times New Roman"/>
        </w:rPr>
        <w:t>с причастиями.</w:t>
      </w:r>
    </w:p>
    <w:p w14:paraId="57521BBB" w14:textId="77777777" w:rsidR="00416B7C" w:rsidRPr="00BE0AE5" w:rsidRDefault="00416B7C" w:rsidP="00416B7C">
      <w:pPr>
        <w:pStyle w:val="body"/>
        <w:rPr>
          <w:rFonts w:cs="Times New Roman"/>
        </w:rPr>
      </w:pPr>
      <w:r w:rsidRPr="00BE0AE5">
        <w:rPr>
          <w:rFonts w:cs="Times New Roman"/>
        </w:rPr>
        <w:t>Знаки препинания в предложениях с причастным оборотом.</w:t>
      </w:r>
    </w:p>
    <w:p w14:paraId="03FEAC3B" w14:textId="77777777" w:rsidR="00416B7C" w:rsidRPr="00BE0AE5" w:rsidRDefault="00416B7C" w:rsidP="00416B7C">
      <w:pPr>
        <w:pStyle w:val="body"/>
        <w:rPr>
          <w:rFonts w:cs="Times New Roman"/>
          <w:b/>
          <w:bCs/>
        </w:rPr>
      </w:pPr>
      <w:r w:rsidRPr="00BE0AE5">
        <w:rPr>
          <w:rFonts w:cs="Times New Roman"/>
          <w:b/>
          <w:bCs/>
        </w:rPr>
        <w:t>Деепричастие</w:t>
      </w:r>
    </w:p>
    <w:p w14:paraId="5C21F7FF" w14:textId="77777777" w:rsidR="00416B7C" w:rsidRPr="00BE0AE5" w:rsidRDefault="00416B7C" w:rsidP="00416B7C">
      <w:pPr>
        <w:pStyle w:val="body"/>
        <w:rPr>
          <w:rFonts w:cs="Times New Roman"/>
        </w:rPr>
      </w:pPr>
      <w:r w:rsidRPr="00BE0AE5">
        <w:rPr>
          <w:rFonts w:cs="Times New Roman"/>
        </w:rPr>
        <w:t>Деепричастия как особая группа слов. Признаки глагола и наречия в деепричастии. Синтаксическая функция деепричастия, роль в речи.</w:t>
      </w:r>
    </w:p>
    <w:p w14:paraId="1E33E40E" w14:textId="77777777" w:rsidR="00416B7C" w:rsidRPr="00BE0AE5" w:rsidRDefault="00416B7C" w:rsidP="00416B7C">
      <w:pPr>
        <w:pStyle w:val="body"/>
        <w:rPr>
          <w:rFonts w:cs="Times New Roman"/>
        </w:rPr>
      </w:pPr>
      <w:r w:rsidRPr="00BE0AE5">
        <w:rPr>
          <w:rFonts w:cs="Times New Roman"/>
        </w:rPr>
        <w:t xml:space="preserve">Деепричастия совершенного и несовершенного вида. </w:t>
      </w:r>
    </w:p>
    <w:p w14:paraId="47C0AE93" w14:textId="77777777" w:rsidR="00416B7C" w:rsidRPr="00BE0AE5" w:rsidRDefault="00416B7C" w:rsidP="00416B7C">
      <w:pPr>
        <w:pStyle w:val="body"/>
        <w:rPr>
          <w:rFonts w:cs="Times New Roman"/>
        </w:rPr>
      </w:pPr>
      <w:r w:rsidRPr="00BE0AE5">
        <w:rPr>
          <w:rFonts w:cs="Times New Roman"/>
        </w:rPr>
        <w:t xml:space="preserve">Деепричастие в составе словосочетаний. Деепричастный оборот. </w:t>
      </w:r>
    </w:p>
    <w:p w14:paraId="45F60DCD" w14:textId="77777777" w:rsidR="00416B7C" w:rsidRPr="00BE0AE5" w:rsidRDefault="00416B7C" w:rsidP="00416B7C">
      <w:pPr>
        <w:pStyle w:val="body"/>
        <w:rPr>
          <w:rFonts w:cs="Times New Roman"/>
          <w:b/>
          <w:bCs/>
        </w:rPr>
      </w:pPr>
      <w:r w:rsidRPr="00BE0AE5">
        <w:rPr>
          <w:rFonts w:cs="Times New Roman"/>
        </w:rPr>
        <w:t>Морфологический анализ деепричастий.</w:t>
      </w:r>
    </w:p>
    <w:p w14:paraId="0B7C477E" w14:textId="77777777" w:rsidR="00416B7C" w:rsidRPr="00BE0AE5" w:rsidRDefault="00416B7C" w:rsidP="00416B7C">
      <w:pPr>
        <w:pStyle w:val="body"/>
        <w:rPr>
          <w:rFonts w:cs="Times New Roman"/>
        </w:rPr>
      </w:pPr>
      <w:r w:rsidRPr="00BE0AE5">
        <w:rPr>
          <w:rFonts w:cs="Times New Roman"/>
        </w:rPr>
        <w:t>Постановка ударения в деепричастиях.</w:t>
      </w:r>
    </w:p>
    <w:p w14:paraId="39CF7455" w14:textId="77777777" w:rsidR="00416B7C" w:rsidRPr="00BE0AE5" w:rsidRDefault="00416B7C" w:rsidP="00416B7C">
      <w:pPr>
        <w:pStyle w:val="body"/>
        <w:rPr>
          <w:rFonts w:cs="Times New Roman"/>
        </w:rPr>
      </w:pPr>
      <w:r w:rsidRPr="00BE0AE5">
        <w:rPr>
          <w:rFonts w:cs="Times New Roman"/>
        </w:rPr>
        <w:t xml:space="preserve">Правописание гласных в суффиксах деепричастий. Слитное и раздельное написание </w:t>
      </w:r>
      <w:r w:rsidRPr="00BE0AE5">
        <w:rPr>
          <w:rFonts w:cs="Times New Roman"/>
          <w:b/>
          <w:bCs/>
          <w:i/>
          <w:iCs/>
        </w:rPr>
        <w:t>не</w:t>
      </w:r>
      <w:r w:rsidRPr="00BE0AE5">
        <w:rPr>
          <w:rFonts w:cs="Times New Roman"/>
        </w:rPr>
        <w:t xml:space="preserve"> с деепричастиями.</w:t>
      </w:r>
    </w:p>
    <w:p w14:paraId="66AEA643" w14:textId="77777777" w:rsidR="00416B7C" w:rsidRPr="00BE0AE5" w:rsidRDefault="00416B7C" w:rsidP="00416B7C">
      <w:pPr>
        <w:pStyle w:val="body"/>
        <w:rPr>
          <w:rFonts w:cs="Times New Roman"/>
        </w:rPr>
      </w:pPr>
      <w:r w:rsidRPr="00BE0AE5">
        <w:rPr>
          <w:rFonts w:cs="Times New Roman"/>
        </w:rPr>
        <w:t>Правильное построение предложений с одиночными деепричастиями и деепричастными оборотами.</w:t>
      </w:r>
    </w:p>
    <w:p w14:paraId="552D39D2" w14:textId="77777777" w:rsidR="00416B7C" w:rsidRPr="00BE0AE5" w:rsidRDefault="00416B7C" w:rsidP="00416B7C">
      <w:pPr>
        <w:pStyle w:val="body"/>
        <w:rPr>
          <w:rFonts w:cs="Times New Roman"/>
        </w:rPr>
      </w:pPr>
      <w:r w:rsidRPr="00BE0AE5">
        <w:rPr>
          <w:rFonts w:cs="Times New Roman"/>
        </w:rPr>
        <w:t>Знаки препинания в предложениях с одиночным деепричастием и деепричастным оборотом.</w:t>
      </w:r>
    </w:p>
    <w:p w14:paraId="43101331" w14:textId="77777777" w:rsidR="00416B7C" w:rsidRPr="00BE0AE5" w:rsidRDefault="00416B7C" w:rsidP="00416B7C">
      <w:pPr>
        <w:pStyle w:val="body"/>
        <w:rPr>
          <w:rFonts w:cs="Times New Roman"/>
          <w:b/>
          <w:bCs/>
        </w:rPr>
      </w:pPr>
      <w:r w:rsidRPr="00BE0AE5">
        <w:rPr>
          <w:rFonts w:cs="Times New Roman"/>
          <w:b/>
          <w:bCs/>
        </w:rPr>
        <w:t>Наречие</w:t>
      </w:r>
    </w:p>
    <w:p w14:paraId="5ABD19D6" w14:textId="77777777" w:rsidR="00416B7C" w:rsidRPr="00BE0AE5" w:rsidRDefault="00416B7C" w:rsidP="00416B7C">
      <w:pPr>
        <w:pStyle w:val="body"/>
        <w:rPr>
          <w:rFonts w:cs="Times New Roman"/>
        </w:rPr>
      </w:pPr>
      <w:r w:rsidRPr="00BE0AE5">
        <w:rPr>
          <w:rFonts w:cs="Times New Roman"/>
        </w:rPr>
        <w:t>Общее грамматическое значение наречий.</w:t>
      </w:r>
    </w:p>
    <w:p w14:paraId="23951B2F" w14:textId="77777777" w:rsidR="00416B7C" w:rsidRPr="00BE0AE5" w:rsidRDefault="00416B7C" w:rsidP="00416B7C">
      <w:pPr>
        <w:pStyle w:val="body"/>
        <w:rPr>
          <w:rFonts w:cs="Times New Roman"/>
        </w:rPr>
      </w:pPr>
      <w:r w:rsidRPr="00BE0AE5">
        <w:rPr>
          <w:rFonts w:cs="Times New Roman"/>
        </w:rPr>
        <w:t>Разряды наречий по значению. Простая и составная</w:t>
      </w:r>
      <w:r w:rsidR="00EF4DAB" w:rsidRPr="00BE0AE5">
        <w:rPr>
          <w:rFonts w:cs="Times New Roman"/>
        </w:rPr>
        <w:t xml:space="preserve"> </w:t>
      </w:r>
      <w:r w:rsidRPr="00BE0AE5">
        <w:rPr>
          <w:rFonts w:cs="Times New Roman"/>
        </w:rPr>
        <w:t>формы сравнительной и превосходной степеней сравнения</w:t>
      </w:r>
      <w:r w:rsidR="00EF4DAB" w:rsidRPr="00BE0AE5">
        <w:rPr>
          <w:rFonts w:cs="Times New Roman"/>
        </w:rPr>
        <w:t xml:space="preserve"> </w:t>
      </w:r>
      <w:r w:rsidRPr="00BE0AE5">
        <w:rPr>
          <w:rFonts w:cs="Times New Roman"/>
        </w:rPr>
        <w:t>наречий.</w:t>
      </w:r>
    </w:p>
    <w:p w14:paraId="2A4097E4" w14:textId="77777777" w:rsidR="00416B7C" w:rsidRPr="00BE0AE5" w:rsidRDefault="00416B7C" w:rsidP="00416B7C">
      <w:pPr>
        <w:pStyle w:val="body"/>
        <w:rPr>
          <w:rFonts w:cs="Times New Roman"/>
        </w:rPr>
      </w:pPr>
      <w:r w:rsidRPr="00BE0AE5">
        <w:rPr>
          <w:rFonts w:cs="Times New Roman"/>
        </w:rPr>
        <w:t xml:space="preserve">Словообразование наречий. </w:t>
      </w:r>
    </w:p>
    <w:p w14:paraId="0B0FDA0D" w14:textId="77777777" w:rsidR="00416B7C" w:rsidRPr="00BE0AE5" w:rsidRDefault="00416B7C" w:rsidP="00416B7C">
      <w:pPr>
        <w:pStyle w:val="body"/>
        <w:rPr>
          <w:rFonts w:cs="Times New Roman"/>
        </w:rPr>
      </w:pPr>
      <w:r w:rsidRPr="00BE0AE5">
        <w:rPr>
          <w:rFonts w:cs="Times New Roman"/>
        </w:rPr>
        <w:t xml:space="preserve">Синтаксические свойства наречий. </w:t>
      </w:r>
    </w:p>
    <w:p w14:paraId="7A2CDE7D" w14:textId="77777777" w:rsidR="00416B7C" w:rsidRPr="00BE0AE5" w:rsidRDefault="00416B7C" w:rsidP="00416B7C">
      <w:pPr>
        <w:pStyle w:val="body"/>
        <w:rPr>
          <w:rFonts w:cs="Times New Roman"/>
          <w:b/>
          <w:bCs/>
        </w:rPr>
      </w:pPr>
      <w:r w:rsidRPr="00BE0AE5">
        <w:rPr>
          <w:rFonts w:cs="Times New Roman"/>
        </w:rPr>
        <w:t>Морфологический анализ наречий.</w:t>
      </w:r>
    </w:p>
    <w:p w14:paraId="26606356" w14:textId="77777777" w:rsidR="00416B7C" w:rsidRPr="00BE0AE5" w:rsidRDefault="00416B7C" w:rsidP="00416B7C">
      <w:pPr>
        <w:pStyle w:val="body"/>
        <w:rPr>
          <w:rFonts w:cs="Times New Roman"/>
          <w:spacing w:val="1"/>
        </w:rPr>
      </w:pPr>
      <w:r w:rsidRPr="00BE0AE5">
        <w:rPr>
          <w:rFonts w:cs="Times New Roman"/>
          <w:spacing w:val="1"/>
        </w:rPr>
        <w:t>Нормы постановки ударения в наречиях, нормы произношения наречий. Нормы образования степеней сравнения наречий.</w:t>
      </w:r>
    </w:p>
    <w:p w14:paraId="5ACFB2E2" w14:textId="77777777" w:rsidR="00416B7C" w:rsidRPr="00BE0AE5" w:rsidRDefault="00416B7C" w:rsidP="00416B7C">
      <w:pPr>
        <w:pStyle w:val="body"/>
        <w:rPr>
          <w:rFonts w:cs="Times New Roman"/>
        </w:rPr>
      </w:pPr>
      <w:r w:rsidRPr="00BE0AE5">
        <w:rPr>
          <w:rFonts w:cs="Times New Roman"/>
        </w:rPr>
        <w:t>Роль наречий в тексте.</w:t>
      </w:r>
    </w:p>
    <w:p w14:paraId="6D0E5D5E" w14:textId="77777777" w:rsidR="00416B7C" w:rsidRPr="00BE0AE5" w:rsidRDefault="00416B7C" w:rsidP="00416B7C">
      <w:pPr>
        <w:pStyle w:val="body"/>
        <w:rPr>
          <w:rFonts w:cs="Times New Roman"/>
        </w:rPr>
      </w:pPr>
      <w:r w:rsidRPr="00BE0AE5">
        <w:rPr>
          <w:rFonts w:cs="Times New Roman"/>
        </w:rPr>
        <w:t xml:space="preserve">Правописание наречий: слитное, раздельное, дефисное написание; слитное и раздельное написание </w:t>
      </w:r>
      <w:r w:rsidRPr="00BE0AE5">
        <w:rPr>
          <w:rFonts w:cs="Times New Roman"/>
          <w:b/>
          <w:bCs/>
          <w:i/>
          <w:iCs/>
        </w:rPr>
        <w:t>не</w:t>
      </w:r>
      <w:r w:rsidRPr="00BE0AE5">
        <w:rPr>
          <w:rFonts w:cs="Times New Roman"/>
        </w:rPr>
        <w:t xml:space="preserve"> с наречиями; </w:t>
      </w:r>
      <w:r w:rsidRPr="00BE0AE5">
        <w:rPr>
          <w:rFonts w:cs="Times New Roman"/>
          <w:b/>
          <w:bCs/>
          <w:i/>
          <w:iCs/>
        </w:rPr>
        <w:t>н</w:t>
      </w:r>
      <w:r w:rsidRPr="00BE0AE5">
        <w:rPr>
          <w:rFonts w:cs="Times New Roman"/>
        </w:rPr>
        <w:t xml:space="preserve"> и </w:t>
      </w:r>
      <w:proofErr w:type="spellStart"/>
      <w:r w:rsidRPr="00BE0AE5">
        <w:rPr>
          <w:rFonts w:cs="Times New Roman"/>
          <w:b/>
          <w:bCs/>
          <w:i/>
          <w:iCs/>
        </w:rPr>
        <w:t>нн</w:t>
      </w:r>
      <w:proofErr w:type="spellEnd"/>
      <w:r w:rsidRPr="00BE0AE5">
        <w:rPr>
          <w:rFonts w:cs="Times New Roman"/>
        </w:rPr>
        <w:t xml:space="preserve"> в наречиях на -</w:t>
      </w:r>
      <w:r w:rsidRPr="00BE0AE5">
        <w:rPr>
          <w:rFonts w:cs="Times New Roman"/>
          <w:b/>
          <w:bCs/>
          <w:i/>
          <w:iCs/>
        </w:rPr>
        <w:t xml:space="preserve">о </w:t>
      </w:r>
      <w:r w:rsidRPr="00BE0AE5">
        <w:rPr>
          <w:rFonts w:cs="Times New Roman"/>
        </w:rPr>
        <w:t>(-</w:t>
      </w:r>
      <w:r w:rsidRPr="00BE0AE5">
        <w:rPr>
          <w:rFonts w:cs="Times New Roman"/>
          <w:b/>
          <w:bCs/>
          <w:i/>
          <w:iCs/>
        </w:rPr>
        <w:t>е</w:t>
      </w:r>
      <w:r w:rsidRPr="00BE0AE5">
        <w:rPr>
          <w:rFonts w:cs="Times New Roman"/>
        </w:rPr>
        <w:t>); правописание суффиксов -</w:t>
      </w:r>
      <w:r w:rsidRPr="00BE0AE5">
        <w:rPr>
          <w:rFonts w:cs="Times New Roman"/>
          <w:b/>
          <w:bCs/>
          <w:i/>
          <w:iCs/>
        </w:rPr>
        <w:t>а</w:t>
      </w:r>
      <w:r w:rsidRPr="00BE0AE5">
        <w:rPr>
          <w:rFonts w:cs="Times New Roman"/>
        </w:rPr>
        <w:t xml:space="preserve"> и -</w:t>
      </w:r>
      <w:r w:rsidRPr="00BE0AE5">
        <w:rPr>
          <w:rFonts w:cs="Times New Roman"/>
          <w:b/>
          <w:bCs/>
          <w:i/>
          <w:iCs/>
        </w:rPr>
        <w:t>о</w:t>
      </w:r>
      <w:r w:rsidRPr="00BE0AE5">
        <w:rPr>
          <w:rFonts w:cs="Times New Roman"/>
        </w:rPr>
        <w:t xml:space="preserve"> наречий с приставками </w:t>
      </w:r>
      <w:r w:rsidRPr="00BE0AE5">
        <w:rPr>
          <w:rFonts w:cs="Times New Roman"/>
          <w:b/>
          <w:bCs/>
          <w:i/>
          <w:iCs/>
        </w:rPr>
        <w:t>из-</w:t>
      </w:r>
      <w:r w:rsidRPr="00BE0AE5">
        <w:rPr>
          <w:rFonts w:cs="Times New Roman"/>
        </w:rPr>
        <w:t>,</w:t>
      </w:r>
      <w:r w:rsidRPr="00BE0AE5">
        <w:rPr>
          <w:rFonts w:cs="Times New Roman"/>
          <w:b/>
          <w:bCs/>
          <w:i/>
          <w:iCs/>
        </w:rPr>
        <w:t xml:space="preserve"> до-</w:t>
      </w:r>
      <w:r w:rsidRPr="00BE0AE5">
        <w:rPr>
          <w:rFonts w:cs="Times New Roman"/>
        </w:rPr>
        <w:t>,</w:t>
      </w:r>
      <w:r w:rsidRPr="00BE0AE5">
        <w:rPr>
          <w:rFonts w:cs="Times New Roman"/>
          <w:b/>
          <w:bCs/>
          <w:i/>
          <w:iCs/>
        </w:rPr>
        <w:t xml:space="preserve"> с-</w:t>
      </w:r>
      <w:r w:rsidRPr="00BE0AE5">
        <w:rPr>
          <w:rFonts w:cs="Times New Roman"/>
        </w:rPr>
        <w:t>,</w:t>
      </w:r>
      <w:r w:rsidRPr="00BE0AE5">
        <w:rPr>
          <w:rFonts w:cs="Times New Roman"/>
          <w:b/>
          <w:bCs/>
          <w:i/>
          <w:iCs/>
        </w:rPr>
        <w:t xml:space="preserve"> в-</w:t>
      </w:r>
      <w:r w:rsidRPr="00BE0AE5">
        <w:rPr>
          <w:rFonts w:cs="Times New Roman"/>
        </w:rPr>
        <w:t>,</w:t>
      </w:r>
      <w:r w:rsidRPr="00BE0AE5">
        <w:rPr>
          <w:rFonts w:cs="Times New Roman"/>
          <w:b/>
          <w:bCs/>
          <w:i/>
          <w:iCs/>
        </w:rPr>
        <w:t xml:space="preserve"> на-</w:t>
      </w:r>
      <w:r w:rsidRPr="00BE0AE5">
        <w:rPr>
          <w:rFonts w:cs="Times New Roman"/>
        </w:rPr>
        <w:t>,</w:t>
      </w:r>
      <w:r w:rsidRPr="00BE0AE5">
        <w:rPr>
          <w:rFonts w:cs="Times New Roman"/>
          <w:b/>
          <w:bCs/>
          <w:i/>
          <w:iCs/>
        </w:rPr>
        <w:t xml:space="preserve"> за-</w:t>
      </w:r>
      <w:r w:rsidRPr="00BE0AE5">
        <w:rPr>
          <w:rFonts w:cs="Times New Roman"/>
        </w:rPr>
        <w:t xml:space="preserve">; употребление </w:t>
      </w:r>
      <w:r w:rsidRPr="00BE0AE5">
        <w:rPr>
          <w:rFonts w:cs="Times New Roman"/>
          <w:b/>
          <w:bCs/>
          <w:i/>
          <w:iCs/>
        </w:rPr>
        <w:t>ь</w:t>
      </w:r>
      <w:r w:rsidRPr="00BE0AE5">
        <w:rPr>
          <w:rFonts w:cs="Times New Roman"/>
        </w:rPr>
        <w:t xml:space="preserve"> после шипящих на конце наречий; правописание суффиксов наречий -</w:t>
      </w:r>
      <w:r w:rsidRPr="00BE0AE5">
        <w:rPr>
          <w:rFonts w:cs="Times New Roman"/>
          <w:b/>
          <w:bCs/>
          <w:i/>
          <w:iCs/>
        </w:rPr>
        <w:t>о</w:t>
      </w:r>
      <w:r w:rsidRPr="00BE0AE5">
        <w:rPr>
          <w:rFonts w:cs="Times New Roman"/>
        </w:rPr>
        <w:t> и -</w:t>
      </w:r>
      <w:r w:rsidRPr="00BE0AE5">
        <w:rPr>
          <w:rFonts w:cs="Times New Roman"/>
          <w:b/>
          <w:bCs/>
          <w:i/>
          <w:iCs/>
        </w:rPr>
        <w:t>е</w:t>
      </w:r>
      <w:r w:rsidRPr="00BE0AE5">
        <w:rPr>
          <w:rFonts w:cs="Times New Roman"/>
        </w:rPr>
        <w:t xml:space="preserve"> после шипящих.</w:t>
      </w:r>
    </w:p>
    <w:p w14:paraId="5B20D41C" w14:textId="77777777" w:rsidR="00416B7C" w:rsidRPr="00BE0AE5" w:rsidRDefault="00416B7C" w:rsidP="00416B7C">
      <w:pPr>
        <w:pStyle w:val="body"/>
        <w:rPr>
          <w:rStyle w:val="Bold"/>
          <w:rFonts w:cs="Times New Roman"/>
        </w:rPr>
      </w:pPr>
      <w:r w:rsidRPr="00BE0AE5">
        <w:rPr>
          <w:rStyle w:val="Bold"/>
          <w:rFonts w:cs="Times New Roman"/>
        </w:rPr>
        <w:t>Слова категории состояния</w:t>
      </w:r>
    </w:p>
    <w:p w14:paraId="157624D8" w14:textId="77777777" w:rsidR="00416B7C" w:rsidRPr="00BE0AE5" w:rsidRDefault="00416B7C" w:rsidP="00416B7C">
      <w:pPr>
        <w:pStyle w:val="body"/>
        <w:rPr>
          <w:rFonts w:cs="Times New Roman"/>
          <w:b/>
          <w:bCs/>
        </w:rPr>
      </w:pPr>
      <w:r w:rsidRPr="00BE0AE5">
        <w:rPr>
          <w:rFonts w:cs="Times New Roman"/>
        </w:rPr>
        <w:t xml:space="preserve">Вопрос о словах категории состояния в системе частей </w:t>
      </w:r>
      <w:proofErr w:type="spellStart"/>
      <w:proofErr w:type="gramStart"/>
      <w:r w:rsidRPr="00BE0AE5">
        <w:rPr>
          <w:rFonts w:cs="Times New Roman"/>
        </w:rPr>
        <w:t>речи.Общее</w:t>
      </w:r>
      <w:proofErr w:type="spellEnd"/>
      <w:proofErr w:type="gramEnd"/>
      <w:r w:rsidRPr="00BE0AE5">
        <w:rPr>
          <w:rFonts w:cs="Times New Roman"/>
        </w:rPr>
        <w:t xml:space="preserve"> грамматическое значение, морфологические признаки и синтаксическая функция слов категории состояния. Роль слов категории состояния в речи.</w:t>
      </w:r>
    </w:p>
    <w:p w14:paraId="707030CE" w14:textId="77777777" w:rsidR="00416B7C" w:rsidRPr="00BE0AE5" w:rsidRDefault="00416B7C" w:rsidP="00416B7C">
      <w:pPr>
        <w:pStyle w:val="body"/>
        <w:rPr>
          <w:rFonts w:cs="Times New Roman"/>
          <w:b/>
          <w:bCs/>
        </w:rPr>
      </w:pPr>
      <w:r w:rsidRPr="00BE0AE5">
        <w:rPr>
          <w:rFonts w:cs="Times New Roman"/>
          <w:b/>
          <w:bCs/>
        </w:rPr>
        <w:t>Служебные части речи</w:t>
      </w:r>
    </w:p>
    <w:p w14:paraId="1B0D53D6" w14:textId="77777777" w:rsidR="00416B7C" w:rsidRPr="00BE0AE5" w:rsidRDefault="00416B7C" w:rsidP="00416B7C">
      <w:pPr>
        <w:pStyle w:val="body"/>
        <w:rPr>
          <w:rFonts w:cs="Times New Roman"/>
        </w:rPr>
      </w:pPr>
      <w:r w:rsidRPr="00BE0AE5">
        <w:rPr>
          <w:rFonts w:cs="Times New Roman"/>
        </w:rPr>
        <w:t>Общая характеристика служебных частей речи. Отличие самостоятельных частей речи от служебных.</w:t>
      </w:r>
    </w:p>
    <w:p w14:paraId="6955FC1A" w14:textId="77777777" w:rsidR="00416B7C" w:rsidRPr="00BE0AE5" w:rsidRDefault="00416B7C" w:rsidP="00416B7C">
      <w:pPr>
        <w:pStyle w:val="body"/>
        <w:rPr>
          <w:rFonts w:cs="Times New Roman"/>
          <w:b/>
          <w:bCs/>
        </w:rPr>
      </w:pPr>
      <w:r w:rsidRPr="00BE0AE5">
        <w:rPr>
          <w:rFonts w:cs="Times New Roman"/>
          <w:b/>
          <w:bCs/>
        </w:rPr>
        <w:lastRenderedPageBreak/>
        <w:t>Предлог</w:t>
      </w:r>
    </w:p>
    <w:p w14:paraId="22B5569A" w14:textId="77777777" w:rsidR="00416B7C" w:rsidRPr="00BE0AE5" w:rsidRDefault="00416B7C" w:rsidP="00416B7C">
      <w:pPr>
        <w:pStyle w:val="body"/>
        <w:rPr>
          <w:rFonts w:cs="Times New Roman"/>
        </w:rPr>
      </w:pPr>
      <w:r w:rsidRPr="00BE0AE5">
        <w:rPr>
          <w:rFonts w:cs="Times New Roman"/>
        </w:rPr>
        <w:t xml:space="preserve">Предлог как служебная часть речи. Грамматические функции предлогов. </w:t>
      </w:r>
    </w:p>
    <w:p w14:paraId="21C80DAA" w14:textId="77777777" w:rsidR="00416B7C" w:rsidRPr="00BE0AE5" w:rsidRDefault="00416B7C" w:rsidP="00416B7C">
      <w:pPr>
        <w:pStyle w:val="body"/>
        <w:rPr>
          <w:rFonts w:cs="Times New Roman"/>
        </w:rPr>
      </w:pPr>
      <w:r w:rsidRPr="00BE0AE5">
        <w:rPr>
          <w:rFonts w:cs="Times New Roman"/>
        </w:rPr>
        <w:t>Разряды предлогов по происхождению: предлоги производные и непроизводные. Разряды предлогов по строению: предлоги простые и составные.</w:t>
      </w:r>
    </w:p>
    <w:p w14:paraId="12C103AF" w14:textId="77777777" w:rsidR="00416B7C" w:rsidRPr="00BE0AE5" w:rsidRDefault="00416B7C" w:rsidP="00416B7C">
      <w:pPr>
        <w:pStyle w:val="body"/>
        <w:rPr>
          <w:rFonts w:cs="Times New Roman"/>
          <w:b/>
          <w:bCs/>
        </w:rPr>
      </w:pPr>
      <w:r w:rsidRPr="00BE0AE5">
        <w:rPr>
          <w:rFonts w:cs="Times New Roman"/>
        </w:rPr>
        <w:t>Морфологический анализ предлогов.</w:t>
      </w:r>
    </w:p>
    <w:p w14:paraId="11B70AA6" w14:textId="77777777" w:rsidR="00416B7C" w:rsidRPr="00BE0AE5" w:rsidRDefault="00416B7C" w:rsidP="00416B7C">
      <w:pPr>
        <w:pStyle w:val="body"/>
        <w:rPr>
          <w:rFonts w:cs="Times New Roman"/>
        </w:rPr>
      </w:pPr>
      <w:r w:rsidRPr="00BE0AE5">
        <w:rPr>
          <w:rFonts w:cs="Times New Roman"/>
        </w:rPr>
        <w:t xml:space="preserve">Употребление предлогов в речи в соответствии с их значением и стилистическими особенностями. </w:t>
      </w:r>
    </w:p>
    <w:p w14:paraId="36202D04" w14:textId="77777777" w:rsidR="00416B7C" w:rsidRPr="00BE0AE5" w:rsidRDefault="00416B7C" w:rsidP="00416B7C">
      <w:pPr>
        <w:pStyle w:val="body"/>
        <w:rPr>
          <w:rFonts w:cs="Times New Roman"/>
        </w:rPr>
      </w:pPr>
      <w:r w:rsidRPr="00BE0AE5">
        <w:rPr>
          <w:rFonts w:cs="Times New Roman"/>
        </w:rPr>
        <w:t xml:space="preserve">Нормы употребления имён существительных и местоимений с предлогами. Правильное использование предлогов </w:t>
      </w:r>
      <w:r w:rsidRPr="00BE0AE5">
        <w:rPr>
          <w:rFonts w:cs="Times New Roman"/>
          <w:b/>
          <w:bCs/>
          <w:i/>
          <w:iCs/>
        </w:rPr>
        <w:t>из</w:t>
      </w:r>
      <w:r w:rsidRPr="00BE0AE5">
        <w:rPr>
          <w:rFonts w:cs="Times New Roman"/>
        </w:rPr>
        <w:t xml:space="preserve"> — </w:t>
      </w:r>
      <w:r w:rsidRPr="00BE0AE5">
        <w:rPr>
          <w:rFonts w:cs="Times New Roman"/>
          <w:b/>
          <w:bCs/>
          <w:i/>
          <w:iCs/>
        </w:rPr>
        <w:t>с</w:t>
      </w:r>
      <w:r w:rsidRPr="00BE0AE5">
        <w:rPr>
          <w:rFonts w:cs="Times New Roman"/>
        </w:rPr>
        <w:t xml:space="preserve">, </w:t>
      </w:r>
      <w:r w:rsidRPr="00BE0AE5">
        <w:rPr>
          <w:rFonts w:cs="Times New Roman"/>
          <w:b/>
          <w:bCs/>
          <w:i/>
          <w:iCs/>
        </w:rPr>
        <w:t>в</w:t>
      </w:r>
      <w:r w:rsidRPr="00BE0AE5">
        <w:rPr>
          <w:rFonts w:cs="Times New Roman"/>
        </w:rPr>
        <w:t xml:space="preserve"> — </w:t>
      </w:r>
      <w:r w:rsidRPr="00BE0AE5">
        <w:rPr>
          <w:rFonts w:cs="Times New Roman"/>
          <w:b/>
          <w:bCs/>
          <w:i/>
          <w:iCs/>
        </w:rPr>
        <w:t>на</w:t>
      </w:r>
      <w:r w:rsidRPr="00BE0AE5">
        <w:rPr>
          <w:rFonts w:cs="Times New Roman"/>
        </w:rPr>
        <w:t xml:space="preserve">. Правильное образование предложно-падежных форм с предлогами </w:t>
      </w:r>
      <w:r w:rsidRPr="00BE0AE5">
        <w:rPr>
          <w:rFonts w:cs="Times New Roman"/>
          <w:b/>
          <w:bCs/>
          <w:i/>
          <w:iCs/>
        </w:rPr>
        <w:t>по</w:t>
      </w:r>
      <w:r w:rsidRPr="00BE0AE5">
        <w:rPr>
          <w:rFonts w:cs="Times New Roman"/>
        </w:rPr>
        <w:t xml:space="preserve">, </w:t>
      </w:r>
      <w:r w:rsidRPr="00BE0AE5">
        <w:rPr>
          <w:rFonts w:cs="Times New Roman"/>
          <w:b/>
          <w:bCs/>
          <w:i/>
          <w:iCs/>
        </w:rPr>
        <w:t>благодаря</w:t>
      </w:r>
      <w:r w:rsidRPr="00BE0AE5">
        <w:rPr>
          <w:rFonts w:cs="Times New Roman"/>
        </w:rPr>
        <w:t xml:space="preserve">, </w:t>
      </w:r>
      <w:r w:rsidRPr="00BE0AE5">
        <w:rPr>
          <w:rFonts w:cs="Times New Roman"/>
          <w:b/>
          <w:bCs/>
          <w:i/>
          <w:iCs/>
        </w:rPr>
        <w:t>согласно</w:t>
      </w:r>
      <w:r w:rsidRPr="00BE0AE5">
        <w:rPr>
          <w:rFonts w:cs="Times New Roman"/>
        </w:rPr>
        <w:t xml:space="preserve">, </w:t>
      </w:r>
      <w:r w:rsidRPr="00BE0AE5">
        <w:rPr>
          <w:rFonts w:cs="Times New Roman"/>
          <w:b/>
          <w:bCs/>
          <w:i/>
          <w:iCs/>
        </w:rPr>
        <w:t>вопреки</w:t>
      </w:r>
      <w:r w:rsidRPr="00BE0AE5">
        <w:rPr>
          <w:rFonts w:cs="Times New Roman"/>
        </w:rPr>
        <w:t xml:space="preserve">, </w:t>
      </w:r>
      <w:r w:rsidRPr="00BE0AE5">
        <w:rPr>
          <w:rFonts w:cs="Times New Roman"/>
          <w:b/>
          <w:bCs/>
          <w:i/>
          <w:iCs/>
        </w:rPr>
        <w:t>наперерез</w:t>
      </w:r>
      <w:r w:rsidRPr="00BE0AE5">
        <w:rPr>
          <w:rFonts w:cs="Times New Roman"/>
        </w:rPr>
        <w:t xml:space="preserve">. </w:t>
      </w:r>
    </w:p>
    <w:p w14:paraId="0B6BBA76" w14:textId="77777777" w:rsidR="00416B7C" w:rsidRPr="00BE0AE5" w:rsidRDefault="00416B7C" w:rsidP="00416B7C">
      <w:pPr>
        <w:pStyle w:val="body"/>
        <w:rPr>
          <w:rFonts w:cs="Times New Roman"/>
        </w:rPr>
      </w:pPr>
      <w:r w:rsidRPr="00BE0AE5">
        <w:rPr>
          <w:rFonts w:cs="Times New Roman"/>
        </w:rPr>
        <w:t>Правописание производных предлогов.</w:t>
      </w:r>
    </w:p>
    <w:p w14:paraId="3EDD09B3" w14:textId="77777777" w:rsidR="00416B7C" w:rsidRPr="00BE0AE5" w:rsidRDefault="00416B7C" w:rsidP="00416B7C">
      <w:pPr>
        <w:pStyle w:val="body"/>
        <w:rPr>
          <w:rFonts w:cs="Times New Roman"/>
          <w:b/>
          <w:bCs/>
        </w:rPr>
      </w:pPr>
      <w:r w:rsidRPr="00BE0AE5">
        <w:rPr>
          <w:rFonts w:cs="Times New Roman"/>
          <w:b/>
          <w:bCs/>
        </w:rPr>
        <w:t>Союз</w:t>
      </w:r>
    </w:p>
    <w:p w14:paraId="40C9E0C8" w14:textId="77777777" w:rsidR="00416B7C" w:rsidRPr="00BE0AE5" w:rsidRDefault="00416B7C" w:rsidP="00416B7C">
      <w:pPr>
        <w:pStyle w:val="body"/>
        <w:rPr>
          <w:rFonts w:cs="Times New Roman"/>
          <w:spacing w:val="-2"/>
        </w:rPr>
      </w:pPr>
      <w:r w:rsidRPr="00BE0AE5">
        <w:rPr>
          <w:rFonts w:cs="Times New Roman"/>
        </w:rPr>
        <w:t xml:space="preserve">Союз как служебная часть речи. Союз как средство связи </w:t>
      </w:r>
      <w:r w:rsidRPr="00BE0AE5">
        <w:rPr>
          <w:rFonts w:cs="Times New Roman"/>
          <w:spacing w:val="-2"/>
        </w:rPr>
        <w:t>однородных членов предложения и частей сложного предложения.</w:t>
      </w:r>
    </w:p>
    <w:p w14:paraId="1BC140CF" w14:textId="77777777" w:rsidR="00416B7C" w:rsidRPr="00BE0AE5" w:rsidRDefault="00416B7C" w:rsidP="00416B7C">
      <w:pPr>
        <w:pStyle w:val="body"/>
        <w:rPr>
          <w:rFonts w:cs="Times New Roman"/>
        </w:rPr>
      </w:pPr>
      <w:r w:rsidRPr="00BE0AE5">
        <w:rPr>
          <w:rFonts w:cs="Times New Roman"/>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14:paraId="5FE00B1B" w14:textId="77777777" w:rsidR="00416B7C" w:rsidRPr="00BE0AE5" w:rsidRDefault="00416B7C" w:rsidP="00416B7C">
      <w:pPr>
        <w:pStyle w:val="body"/>
        <w:rPr>
          <w:rFonts w:cs="Times New Roman"/>
          <w:b/>
          <w:bCs/>
        </w:rPr>
      </w:pPr>
      <w:r w:rsidRPr="00BE0AE5">
        <w:rPr>
          <w:rFonts w:cs="Times New Roman"/>
        </w:rPr>
        <w:t>Морфологический анализ союзов.</w:t>
      </w:r>
    </w:p>
    <w:p w14:paraId="3116F6B5" w14:textId="77777777" w:rsidR="00416B7C" w:rsidRPr="00BE0AE5" w:rsidRDefault="00416B7C" w:rsidP="00416B7C">
      <w:pPr>
        <w:pStyle w:val="body"/>
        <w:rPr>
          <w:rFonts w:cs="Times New Roman"/>
        </w:rPr>
      </w:pPr>
      <w:r w:rsidRPr="00BE0AE5">
        <w:rPr>
          <w:rFonts w:cs="Times New Roman"/>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14:paraId="590346CF" w14:textId="77777777" w:rsidR="00416B7C" w:rsidRPr="00BE0AE5" w:rsidRDefault="00416B7C" w:rsidP="00416B7C">
      <w:pPr>
        <w:pStyle w:val="body"/>
        <w:rPr>
          <w:rFonts w:cs="Times New Roman"/>
        </w:rPr>
      </w:pPr>
      <w:r w:rsidRPr="00BE0AE5">
        <w:rPr>
          <w:rFonts w:cs="Times New Roman"/>
        </w:rPr>
        <w:t>Правописание союзов.</w:t>
      </w:r>
    </w:p>
    <w:p w14:paraId="6DC050DB" w14:textId="77777777" w:rsidR="00416B7C" w:rsidRPr="00BE0AE5" w:rsidRDefault="00416B7C" w:rsidP="00416B7C">
      <w:pPr>
        <w:pStyle w:val="body"/>
        <w:rPr>
          <w:rFonts w:cs="Times New Roman"/>
          <w:strike/>
        </w:rPr>
      </w:pPr>
      <w:r w:rsidRPr="00BE0AE5">
        <w:rPr>
          <w:rFonts w:cs="Times New Roman"/>
        </w:rPr>
        <w:t xml:space="preserve">Знаки препинания в сложных союзных предложениях. Знаки препинания в предложениях с союзом </w:t>
      </w:r>
      <w:r w:rsidRPr="00BE0AE5">
        <w:rPr>
          <w:rFonts w:cs="Times New Roman"/>
          <w:b/>
          <w:bCs/>
          <w:i/>
          <w:iCs/>
        </w:rPr>
        <w:t>и</w:t>
      </w:r>
      <w:r w:rsidRPr="00BE0AE5">
        <w:rPr>
          <w:rFonts w:cs="Times New Roman"/>
        </w:rPr>
        <w:t xml:space="preserve">, связывающим однородные члены и части сложного предложения. </w:t>
      </w:r>
    </w:p>
    <w:p w14:paraId="05EAE3B7" w14:textId="77777777" w:rsidR="00416B7C" w:rsidRPr="00BE0AE5" w:rsidRDefault="00416B7C" w:rsidP="00416B7C">
      <w:pPr>
        <w:pStyle w:val="body"/>
        <w:rPr>
          <w:rFonts w:cs="Times New Roman"/>
          <w:b/>
          <w:bCs/>
        </w:rPr>
      </w:pPr>
      <w:r w:rsidRPr="00BE0AE5">
        <w:rPr>
          <w:rFonts w:cs="Times New Roman"/>
          <w:b/>
          <w:bCs/>
        </w:rPr>
        <w:t>Частица</w:t>
      </w:r>
    </w:p>
    <w:p w14:paraId="1F2E843A" w14:textId="77777777" w:rsidR="00416B7C" w:rsidRPr="00BE0AE5" w:rsidRDefault="00416B7C" w:rsidP="00416B7C">
      <w:pPr>
        <w:pStyle w:val="body"/>
        <w:rPr>
          <w:rFonts w:cs="Times New Roman"/>
        </w:rPr>
      </w:pPr>
      <w:r w:rsidRPr="00BE0AE5">
        <w:rPr>
          <w:rFonts w:cs="Times New Roman"/>
        </w:rPr>
        <w:t>Частица как служебная часть речи.</w:t>
      </w:r>
    </w:p>
    <w:p w14:paraId="56936702" w14:textId="77777777" w:rsidR="00416B7C" w:rsidRPr="00BE0AE5" w:rsidRDefault="00416B7C" w:rsidP="00416B7C">
      <w:pPr>
        <w:pStyle w:val="body"/>
        <w:rPr>
          <w:rFonts w:cs="Times New Roman"/>
        </w:rPr>
      </w:pPr>
      <w:r w:rsidRPr="00BE0AE5">
        <w:rPr>
          <w:rFonts w:cs="Times New Roman"/>
        </w:rPr>
        <w:t>Разряды частиц по значению и употреблению: формообразующие, отрицательные, модальные.</w:t>
      </w:r>
    </w:p>
    <w:p w14:paraId="6FE38B92" w14:textId="77777777" w:rsidR="00416B7C" w:rsidRPr="00BE0AE5" w:rsidRDefault="00416B7C" w:rsidP="00416B7C">
      <w:pPr>
        <w:pStyle w:val="body"/>
        <w:rPr>
          <w:rFonts w:cs="Times New Roman"/>
        </w:rPr>
      </w:pPr>
      <w:r w:rsidRPr="00BE0AE5">
        <w:rPr>
          <w:rFonts w:cs="Times New Roman"/>
        </w:rPr>
        <w:t xml:space="preserve">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 </w:t>
      </w:r>
    </w:p>
    <w:p w14:paraId="076E43B3" w14:textId="77777777" w:rsidR="00416B7C" w:rsidRPr="00BE0AE5" w:rsidRDefault="00416B7C" w:rsidP="00416B7C">
      <w:pPr>
        <w:pStyle w:val="body"/>
        <w:rPr>
          <w:rFonts w:cs="Times New Roman"/>
          <w:b/>
          <w:bCs/>
        </w:rPr>
      </w:pPr>
      <w:r w:rsidRPr="00BE0AE5">
        <w:rPr>
          <w:rFonts w:cs="Times New Roman"/>
        </w:rPr>
        <w:t>Морфологический анализ частиц.</w:t>
      </w:r>
    </w:p>
    <w:p w14:paraId="2C27CD9F" w14:textId="77777777" w:rsidR="00416B7C" w:rsidRPr="00BE0AE5" w:rsidRDefault="00416B7C" w:rsidP="00416B7C">
      <w:pPr>
        <w:pStyle w:val="body"/>
        <w:rPr>
          <w:rFonts w:cs="Times New Roman"/>
        </w:rPr>
      </w:pPr>
      <w:r w:rsidRPr="00BE0AE5">
        <w:rPr>
          <w:rFonts w:cs="Times New Roman"/>
        </w:rPr>
        <w:t xml:space="preserve">Смысловые различия частиц </w:t>
      </w:r>
      <w:r w:rsidRPr="00BE0AE5">
        <w:rPr>
          <w:rFonts w:cs="Times New Roman"/>
          <w:b/>
          <w:bCs/>
          <w:i/>
          <w:iCs/>
        </w:rPr>
        <w:t>не</w:t>
      </w:r>
      <w:r w:rsidRPr="00BE0AE5">
        <w:rPr>
          <w:rFonts w:cs="Times New Roman"/>
        </w:rPr>
        <w:t xml:space="preserve"> и </w:t>
      </w:r>
      <w:r w:rsidRPr="00BE0AE5">
        <w:rPr>
          <w:rFonts w:cs="Times New Roman"/>
          <w:b/>
          <w:bCs/>
          <w:i/>
          <w:iCs/>
        </w:rPr>
        <w:t>ни</w:t>
      </w:r>
      <w:r w:rsidRPr="00BE0AE5">
        <w:rPr>
          <w:rFonts w:cs="Times New Roman"/>
        </w:rPr>
        <w:t xml:space="preserve">. Использование частиц </w:t>
      </w:r>
      <w:r w:rsidRPr="00BE0AE5">
        <w:rPr>
          <w:rFonts w:cs="Times New Roman"/>
          <w:b/>
          <w:bCs/>
          <w:i/>
          <w:iCs/>
        </w:rPr>
        <w:t>не</w:t>
      </w:r>
      <w:r w:rsidRPr="00BE0AE5">
        <w:rPr>
          <w:rFonts w:cs="Times New Roman"/>
        </w:rPr>
        <w:t xml:space="preserve"> и </w:t>
      </w:r>
      <w:r w:rsidRPr="00BE0AE5">
        <w:rPr>
          <w:rFonts w:cs="Times New Roman"/>
          <w:b/>
          <w:bCs/>
          <w:i/>
          <w:iCs/>
        </w:rPr>
        <w:t>ни</w:t>
      </w:r>
      <w:r w:rsidRPr="00BE0AE5">
        <w:rPr>
          <w:rFonts w:cs="Times New Roman"/>
        </w:rPr>
        <w:t xml:space="preserve"> в письменной речи. Различение приставки </w:t>
      </w:r>
      <w:proofErr w:type="spellStart"/>
      <w:r w:rsidRPr="00BE0AE5">
        <w:rPr>
          <w:rFonts w:cs="Times New Roman"/>
          <w:b/>
          <w:bCs/>
          <w:i/>
          <w:iCs/>
        </w:rPr>
        <w:t>не</w:t>
      </w:r>
      <w:r w:rsidRPr="00BE0AE5">
        <w:rPr>
          <w:rFonts w:cs="Times New Roman"/>
        </w:rPr>
        <w:t>-</w:t>
      </w:r>
      <w:proofErr w:type="spellEnd"/>
      <w:r w:rsidRPr="00BE0AE5">
        <w:rPr>
          <w:rFonts w:cs="Times New Roman"/>
        </w:rPr>
        <w:t xml:space="preserve"> и частицы </w:t>
      </w:r>
      <w:r w:rsidRPr="00BE0AE5">
        <w:rPr>
          <w:rFonts w:cs="Times New Roman"/>
          <w:b/>
          <w:bCs/>
          <w:i/>
          <w:iCs/>
        </w:rPr>
        <w:t>не</w:t>
      </w:r>
      <w:r w:rsidRPr="00BE0AE5">
        <w:rPr>
          <w:rFonts w:cs="Times New Roman"/>
        </w:rPr>
        <w:t>. Слитное и раз</w:t>
      </w:r>
      <w:r w:rsidRPr="00BE0AE5">
        <w:rPr>
          <w:rFonts w:cs="Times New Roman"/>
        </w:rPr>
        <w:lastRenderedPageBreak/>
        <w:t xml:space="preserve">дельное написание </w:t>
      </w:r>
      <w:r w:rsidRPr="00BE0AE5">
        <w:rPr>
          <w:rFonts w:cs="Times New Roman"/>
          <w:b/>
          <w:bCs/>
          <w:i/>
          <w:iCs/>
        </w:rPr>
        <w:t>не</w:t>
      </w:r>
      <w:r w:rsidRPr="00BE0AE5">
        <w:rPr>
          <w:rFonts w:cs="Times New Roman"/>
        </w:rPr>
        <w:t xml:space="preserve"> с разными частями речи (обобщение). Правописание частиц </w:t>
      </w:r>
      <w:r w:rsidRPr="00BE0AE5">
        <w:rPr>
          <w:rFonts w:cs="Times New Roman"/>
          <w:b/>
          <w:bCs/>
          <w:i/>
          <w:iCs/>
        </w:rPr>
        <w:t>бы</w:t>
      </w:r>
      <w:r w:rsidRPr="00BE0AE5">
        <w:rPr>
          <w:rFonts w:cs="Times New Roman"/>
        </w:rPr>
        <w:t xml:space="preserve">, </w:t>
      </w:r>
      <w:r w:rsidRPr="00BE0AE5">
        <w:rPr>
          <w:rFonts w:cs="Times New Roman"/>
          <w:b/>
          <w:bCs/>
          <w:i/>
          <w:iCs/>
        </w:rPr>
        <w:t>ли</w:t>
      </w:r>
      <w:r w:rsidRPr="00BE0AE5">
        <w:rPr>
          <w:rFonts w:cs="Times New Roman"/>
        </w:rPr>
        <w:t xml:space="preserve">, </w:t>
      </w:r>
      <w:r w:rsidRPr="00BE0AE5">
        <w:rPr>
          <w:rFonts w:cs="Times New Roman"/>
          <w:b/>
          <w:bCs/>
          <w:i/>
          <w:iCs/>
        </w:rPr>
        <w:t>же</w:t>
      </w:r>
      <w:r w:rsidRPr="00BE0AE5">
        <w:rPr>
          <w:rFonts w:cs="Times New Roman"/>
        </w:rPr>
        <w:t xml:space="preserve"> с другими словами. Дефисное написание частиц -</w:t>
      </w:r>
      <w:r w:rsidRPr="00BE0AE5">
        <w:rPr>
          <w:rFonts w:cs="Times New Roman"/>
          <w:b/>
          <w:bCs/>
          <w:i/>
          <w:iCs/>
        </w:rPr>
        <w:t>то</w:t>
      </w:r>
      <w:r w:rsidRPr="00BE0AE5">
        <w:rPr>
          <w:rFonts w:cs="Times New Roman"/>
        </w:rPr>
        <w:t>, -</w:t>
      </w:r>
      <w:r w:rsidRPr="00BE0AE5">
        <w:rPr>
          <w:rFonts w:cs="Times New Roman"/>
          <w:b/>
          <w:bCs/>
          <w:i/>
          <w:iCs/>
        </w:rPr>
        <w:t>таки</w:t>
      </w:r>
      <w:r w:rsidRPr="00BE0AE5">
        <w:rPr>
          <w:rFonts w:cs="Times New Roman"/>
        </w:rPr>
        <w:t>, -</w:t>
      </w:r>
      <w:r w:rsidRPr="00BE0AE5">
        <w:rPr>
          <w:rFonts w:cs="Times New Roman"/>
          <w:b/>
          <w:bCs/>
          <w:i/>
          <w:iCs/>
        </w:rPr>
        <w:t>ка</w:t>
      </w:r>
      <w:r w:rsidRPr="00BE0AE5">
        <w:rPr>
          <w:rFonts w:cs="Times New Roman"/>
        </w:rPr>
        <w:t>.</w:t>
      </w:r>
    </w:p>
    <w:p w14:paraId="0E080AF5" w14:textId="77777777" w:rsidR="00416B7C" w:rsidRPr="00BE0AE5" w:rsidRDefault="00416B7C" w:rsidP="00416B7C">
      <w:pPr>
        <w:pStyle w:val="body"/>
        <w:rPr>
          <w:rFonts w:cs="Times New Roman"/>
          <w:b/>
          <w:bCs/>
        </w:rPr>
      </w:pPr>
      <w:r w:rsidRPr="00BE0AE5">
        <w:rPr>
          <w:rFonts w:cs="Times New Roman"/>
          <w:b/>
          <w:bCs/>
        </w:rPr>
        <w:t>Междометия и звукоподражательные слова</w:t>
      </w:r>
    </w:p>
    <w:p w14:paraId="65990356" w14:textId="77777777" w:rsidR="00416B7C" w:rsidRPr="00BE0AE5" w:rsidRDefault="00416B7C" w:rsidP="00416B7C">
      <w:pPr>
        <w:pStyle w:val="body"/>
        <w:rPr>
          <w:rFonts w:cs="Times New Roman"/>
        </w:rPr>
      </w:pPr>
      <w:r w:rsidRPr="00BE0AE5">
        <w:rPr>
          <w:rFonts w:cs="Times New Roman"/>
        </w:rPr>
        <w:t xml:space="preserve">Междометия как особая группа слов. </w:t>
      </w:r>
    </w:p>
    <w:p w14:paraId="3A21EC22" w14:textId="77777777" w:rsidR="00416B7C" w:rsidRPr="00BE0AE5" w:rsidRDefault="00416B7C" w:rsidP="00416B7C">
      <w:pPr>
        <w:pStyle w:val="body"/>
        <w:rPr>
          <w:rFonts w:cs="Times New Roman"/>
        </w:rPr>
      </w:pPr>
      <w:r w:rsidRPr="00BE0AE5">
        <w:rPr>
          <w:rFonts w:cs="Times New Roman"/>
        </w:rPr>
        <w:t>Разряды междометий по значению (выражающие чувства, побуждающие к действию, этикетные междометия); междометия производные и непроизводные.</w:t>
      </w:r>
    </w:p>
    <w:p w14:paraId="426CB1CA" w14:textId="77777777" w:rsidR="00416B7C" w:rsidRPr="00BE0AE5" w:rsidRDefault="00416B7C" w:rsidP="00416B7C">
      <w:pPr>
        <w:pStyle w:val="body"/>
        <w:rPr>
          <w:rFonts w:cs="Times New Roman"/>
        </w:rPr>
      </w:pPr>
      <w:r w:rsidRPr="00BE0AE5">
        <w:rPr>
          <w:rFonts w:cs="Times New Roman"/>
        </w:rPr>
        <w:t>Морфологический анализ междометий.</w:t>
      </w:r>
    </w:p>
    <w:p w14:paraId="5EED5943" w14:textId="77777777" w:rsidR="00416B7C" w:rsidRPr="00BE0AE5" w:rsidRDefault="00416B7C" w:rsidP="00416B7C">
      <w:pPr>
        <w:pStyle w:val="body"/>
        <w:rPr>
          <w:rFonts w:cs="Times New Roman"/>
        </w:rPr>
      </w:pPr>
      <w:r w:rsidRPr="00BE0AE5">
        <w:rPr>
          <w:rFonts w:cs="Times New Roman"/>
        </w:rPr>
        <w:t xml:space="preserve">Звукоподражательные слова. </w:t>
      </w:r>
    </w:p>
    <w:p w14:paraId="52865919" w14:textId="77777777" w:rsidR="00416B7C" w:rsidRPr="00BE0AE5" w:rsidRDefault="00416B7C" w:rsidP="00416B7C">
      <w:pPr>
        <w:pStyle w:val="body"/>
        <w:rPr>
          <w:rFonts w:cs="Times New Roman"/>
        </w:rPr>
      </w:pPr>
      <w:r w:rsidRPr="00BE0AE5">
        <w:rPr>
          <w:rFonts w:cs="Times New Roman"/>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14:paraId="0714F44B" w14:textId="77777777" w:rsidR="00416B7C" w:rsidRPr="00BE0AE5" w:rsidRDefault="00416B7C" w:rsidP="00416B7C">
      <w:pPr>
        <w:pStyle w:val="body"/>
        <w:rPr>
          <w:rFonts w:cs="Times New Roman"/>
        </w:rPr>
      </w:pPr>
      <w:r w:rsidRPr="00BE0AE5">
        <w:rPr>
          <w:rFonts w:cs="Times New Roman"/>
        </w:rPr>
        <w:t>Омонимия слов разных частей речи. Грамматическая омонимия. Использование грамматических омонимов в речи.</w:t>
      </w:r>
    </w:p>
    <w:p w14:paraId="49EC9D6A" w14:textId="77777777" w:rsidR="00416B7C" w:rsidRPr="00BE0AE5" w:rsidRDefault="00416B7C" w:rsidP="00416B7C">
      <w:pPr>
        <w:pStyle w:val="h2"/>
        <w:spacing w:before="510"/>
        <w:rPr>
          <w:rFonts w:cs="Times New Roman"/>
        </w:rPr>
      </w:pPr>
      <w:r w:rsidRPr="00BE0AE5">
        <w:rPr>
          <w:rFonts w:cs="Times New Roman"/>
        </w:rPr>
        <w:t>8 КЛАСС</w:t>
      </w:r>
    </w:p>
    <w:p w14:paraId="155FBFE1" w14:textId="77777777" w:rsidR="00416B7C" w:rsidRPr="00BE0AE5" w:rsidRDefault="00416B7C" w:rsidP="00416B7C">
      <w:pPr>
        <w:pStyle w:val="h3"/>
        <w:spacing w:before="57"/>
        <w:rPr>
          <w:rFonts w:cs="Times New Roman"/>
        </w:rPr>
      </w:pPr>
      <w:r w:rsidRPr="00BE0AE5">
        <w:rPr>
          <w:rFonts w:cs="Times New Roman"/>
        </w:rPr>
        <w:t>Общие сведения о языке</w:t>
      </w:r>
    </w:p>
    <w:p w14:paraId="1550E273" w14:textId="77777777" w:rsidR="00416B7C" w:rsidRPr="00BE0AE5" w:rsidRDefault="00416B7C" w:rsidP="00416B7C">
      <w:pPr>
        <w:pStyle w:val="body"/>
        <w:rPr>
          <w:rFonts w:cs="Times New Roman"/>
        </w:rPr>
      </w:pPr>
      <w:r w:rsidRPr="00BE0AE5">
        <w:rPr>
          <w:rFonts w:cs="Times New Roman"/>
        </w:rPr>
        <w:t>Русский язык в кругу других славянских языков.</w:t>
      </w:r>
    </w:p>
    <w:p w14:paraId="5B0C02BC" w14:textId="77777777" w:rsidR="00416B7C" w:rsidRPr="00BE0AE5" w:rsidRDefault="00416B7C" w:rsidP="00416B7C">
      <w:pPr>
        <w:pStyle w:val="h3"/>
        <w:spacing w:before="142" w:after="57"/>
        <w:rPr>
          <w:rFonts w:cs="Times New Roman"/>
        </w:rPr>
      </w:pPr>
      <w:r w:rsidRPr="00BE0AE5">
        <w:rPr>
          <w:rFonts w:cs="Times New Roman"/>
        </w:rPr>
        <w:t>Язык и речь</w:t>
      </w:r>
    </w:p>
    <w:p w14:paraId="76D1BF89" w14:textId="77777777" w:rsidR="00416B7C" w:rsidRPr="00BE0AE5" w:rsidRDefault="00416B7C" w:rsidP="00416B7C">
      <w:pPr>
        <w:pStyle w:val="body"/>
        <w:rPr>
          <w:rFonts w:cs="Times New Roman"/>
        </w:rPr>
      </w:pPr>
      <w:r w:rsidRPr="00BE0AE5">
        <w:rPr>
          <w:rFonts w:cs="Times New Roman"/>
        </w:rPr>
        <w:t>Монолог-описание, монолог-рассуждение, монолог-повествование; выступление с научным сообщением.</w:t>
      </w:r>
    </w:p>
    <w:p w14:paraId="67ADD16B" w14:textId="77777777" w:rsidR="00416B7C" w:rsidRPr="00BE0AE5" w:rsidRDefault="00416B7C" w:rsidP="00416B7C">
      <w:pPr>
        <w:pStyle w:val="body"/>
        <w:rPr>
          <w:rFonts w:cs="Times New Roman"/>
        </w:rPr>
      </w:pPr>
      <w:r w:rsidRPr="00BE0AE5">
        <w:rPr>
          <w:rFonts w:cs="Times New Roman"/>
        </w:rPr>
        <w:t>Диалог.</w:t>
      </w:r>
    </w:p>
    <w:p w14:paraId="1247F062" w14:textId="77777777" w:rsidR="00416B7C" w:rsidRPr="00BE0AE5" w:rsidRDefault="00416B7C" w:rsidP="00416B7C">
      <w:pPr>
        <w:pStyle w:val="h3"/>
        <w:spacing w:before="142" w:after="57"/>
        <w:rPr>
          <w:rFonts w:cs="Times New Roman"/>
        </w:rPr>
      </w:pPr>
      <w:r w:rsidRPr="00BE0AE5">
        <w:rPr>
          <w:rFonts w:cs="Times New Roman"/>
        </w:rPr>
        <w:t>Текст</w:t>
      </w:r>
    </w:p>
    <w:p w14:paraId="6CDD9267" w14:textId="77777777" w:rsidR="00416B7C" w:rsidRPr="00BE0AE5" w:rsidRDefault="00416B7C" w:rsidP="00416B7C">
      <w:pPr>
        <w:pStyle w:val="body"/>
        <w:rPr>
          <w:rFonts w:cs="Times New Roman"/>
        </w:rPr>
      </w:pPr>
      <w:r w:rsidRPr="00BE0AE5">
        <w:rPr>
          <w:rFonts w:cs="Times New Roman"/>
        </w:rPr>
        <w:t>Текст и его основные признаки.</w:t>
      </w:r>
    </w:p>
    <w:p w14:paraId="0B46591B" w14:textId="77777777" w:rsidR="00416B7C" w:rsidRPr="00BE0AE5" w:rsidRDefault="00416B7C" w:rsidP="00416B7C">
      <w:pPr>
        <w:pStyle w:val="body"/>
        <w:rPr>
          <w:rFonts w:cs="Times New Roman"/>
        </w:rPr>
      </w:pPr>
      <w:r w:rsidRPr="00BE0AE5">
        <w:rPr>
          <w:rFonts w:cs="Times New Roman"/>
        </w:rPr>
        <w:t>Особенности функционально-смысловых типов речи (повествование, описание, рассуждение).</w:t>
      </w:r>
    </w:p>
    <w:p w14:paraId="24D512A3" w14:textId="77777777" w:rsidR="00416B7C" w:rsidRPr="00BE0AE5" w:rsidRDefault="00416B7C" w:rsidP="00416B7C">
      <w:pPr>
        <w:pStyle w:val="body"/>
        <w:rPr>
          <w:rFonts w:cs="Times New Roman"/>
        </w:rPr>
      </w:pPr>
      <w:r w:rsidRPr="00BE0AE5">
        <w:rPr>
          <w:rFonts w:cs="Times New Roman"/>
        </w:rPr>
        <w:t>Информационная переработка текста: извлечение информации из различных источников; использование лингвистических словарей; тезисы, конспект.</w:t>
      </w:r>
    </w:p>
    <w:p w14:paraId="1D38C90A" w14:textId="77777777" w:rsidR="00416B7C" w:rsidRPr="00BE0AE5" w:rsidRDefault="00416B7C" w:rsidP="00416B7C">
      <w:pPr>
        <w:pStyle w:val="h3"/>
        <w:spacing w:before="142" w:after="57"/>
        <w:rPr>
          <w:rFonts w:cs="Times New Roman"/>
        </w:rPr>
      </w:pPr>
      <w:r w:rsidRPr="00BE0AE5">
        <w:rPr>
          <w:rFonts w:cs="Times New Roman"/>
        </w:rPr>
        <w:t>Функциональные разновидности языка</w:t>
      </w:r>
    </w:p>
    <w:p w14:paraId="26854599" w14:textId="77777777" w:rsidR="00416B7C" w:rsidRPr="00BE0AE5" w:rsidRDefault="00416B7C" w:rsidP="00416B7C">
      <w:pPr>
        <w:pStyle w:val="body"/>
        <w:rPr>
          <w:rFonts w:cs="Times New Roman"/>
        </w:rPr>
      </w:pPr>
      <w:r w:rsidRPr="00BE0AE5">
        <w:rPr>
          <w:rFonts w:cs="Times New Roman"/>
        </w:rPr>
        <w:t>Официально-деловой стиль. Сфера употребления, функции, языковые особенности.</w:t>
      </w:r>
    </w:p>
    <w:p w14:paraId="61CBC490" w14:textId="77777777" w:rsidR="00416B7C" w:rsidRPr="00BE0AE5" w:rsidRDefault="00416B7C" w:rsidP="00416B7C">
      <w:pPr>
        <w:pStyle w:val="body"/>
        <w:rPr>
          <w:rFonts w:cs="Times New Roman"/>
        </w:rPr>
      </w:pPr>
      <w:r w:rsidRPr="00BE0AE5">
        <w:rPr>
          <w:rFonts w:cs="Times New Roman"/>
        </w:rPr>
        <w:t>Жанры официально-делового стиля (заявление, объяснительная записка, автобиография, характеристика).</w:t>
      </w:r>
    </w:p>
    <w:p w14:paraId="6140BB2D" w14:textId="77777777" w:rsidR="00416B7C" w:rsidRPr="00BE0AE5" w:rsidRDefault="00416B7C" w:rsidP="00416B7C">
      <w:pPr>
        <w:pStyle w:val="body"/>
        <w:rPr>
          <w:rFonts w:cs="Times New Roman"/>
        </w:rPr>
      </w:pPr>
      <w:r w:rsidRPr="00BE0AE5">
        <w:rPr>
          <w:rFonts w:cs="Times New Roman"/>
        </w:rPr>
        <w:lastRenderedPageBreak/>
        <w:t>Научный стиль. Сфера употребления, функции, языковые особенности.</w:t>
      </w:r>
    </w:p>
    <w:p w14:paraId="0B5998A6" w14:textId="77777777" w:rsidR="00416B7C" w:rsidRPr="00BE0AE5" w:rsidRDefault="00416B7C" w:rsidP="00416B7C">
      <w:pPr>
        <w:pStyle w:val="body"/>
        <w:rPr>
          <w:rFonts w:cs="Times New Roman"/>
        </w:rPr>
      </w:pPr>
      <w:r w:rsidRPr="00BE0AE5">
        <w:rPr>
          <w:rFonts w:cs="Times New Roman"/>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14:paraId="0741CFFB" w14:textId="77777777" w:rsidR="00416B7C" w:rsidRPr="00BE0AE5" w:rsidRDefault="00416B7C" w:rsidP="00416B7C">
      <w:pPr>
        <w:pStyle w:val="h3"/>
        <w:spacing w:before="340"/>
        <w:rPr>
          <w:rFonts w:cs="Times New Roman"/>
          <w:caps/>
        </w:rPr>
      </w:pPr>
      <w:r w:rsidRPr="00BE0AE5">
        <w:rPr>
          <w:rFonts w:cs="Times New Roman"/>
          <w:caps/>
        </w:rPr>
        <w:t>Система языка</w:t>
      </w:r>
    </w:p>
    <w:p w14:paraId="02D48217" w14:textId="77777777" w:rsidR="00416B7C" w:rsidRPr="00BE0AE5" w:rsidRDefault="00416B7C" w:rsidP="00416B7C">
      <w:pPr>
        <w:pStyle w:val="h3"/>
        <w:spacing w:before="0"/>
        <w:rPr>
          <w:rFonts w:cs="Times New Roman"/>
        </w:rPr>
      </w:pPr>
      <w:r w:rsidRPr="00BE0AE5">
        <w:rPr>
          <w:rFonts w:cs="Times New Roman"/>
        </w:rPr>
        <w:t>Синтаксис. Культура речи. Пунктуация</w:t>
      </w:r>
    </w:p>
    <w:p w14:paraId="2D8F5EC9" w14:textId="77777777" w:rsidR="00416B7C" w:rsidRPr="00BE0AE5" w:rsidRDefault="00416B7C" w:rsidP="00416B7C">
      <w:pPr>
        <w:pStyle w:val="body"/>
        <w:rPr>
          <w:rFonts w:cs="Times New Roman"/>
        </w:rPr>
      </w:pPr>
      <w:r w:rsidRPr="00BE0AE5">
        <w:rPr>
          <w:rFonts w:cs="Times New Roman"/>
        </w:rPr>
        <w:t xml:space="preserve">Синтаксис как раздел лингвистики. </w:t>
      </w:r>
    </w:p>
    <w:p w14:paraId="703401DC" w14:textId="77777777" w:rsidR="00416B7C" w:rsidRPr="00BE0AE5" w:rsidRDefault="00416B7C" w:rsidP="00416B7C">
      <w:pPr>
        <w:pStyle w:val="body"/>
        <w:rPr>
          <w:rFonts w:cs="Times New Roman"/>
        </w:rPr>
      </w:pPr>
      <w:r w:rsidRPr="00BE0AE5">
        <w:rPr>
          <w:rFonts w:cs="Times New Roman"/>
        </w:rPr>
        <w:t>Словосочетание и предложение как единицы синтаксиса.</w:t>
      </w:r>
    </w:p>
    <w:p w14:paraId="163858A6" w14:textId="77777777" w:rsidR="00416B7C" w:rsidRPr="00BE0AE5" w:rsidRDefault="00416B7C" w:rsidP="00416B7C">
      <w:pPr>
        <w:pStyle w:val="body"/>
        <w:rPr>
          <w:rFonts w:cs="Times New Roman"/>
        </w:rPr>
      </w:pPr>
      <w:r w:rsidRPr="00BE0AE5">
        <w:rPr>
          <w:rFonts w:cs="Times New Roman"/>
        </w:rPr>
        <w:t>Пунктуация. Функции знаков препинания.</w:t>
      </w:r>
    </w:p>
    <w:p w14:paraId="0AAD985F" w14:textId="77777777" w:rsidR="00416B7C" w:rsidRPr="00BE0AE5" w:rsidRDefault="00416B7C" w:rsidP="00416B7C">
      <w:pPr>
        <w:pStyle w:val="h3"/>
        <w:spacing w:before="142"/>
        <w:rPr>
          <w:rFonts w:cs="Times New Roman"/>
        </w:rPr>
      </w:pPr>
      <w:r w:rsidRPr="00BE0AE5">
        <w:rPr>
          <w:rFonts w:cs="Times New Roman"/>
        </w:rPr>
        <w:t>Словосочетание</w:t>
      </w:r>
    </w:p>
    <w:p w14:paraId="40BB339A" w14:textId="77777777" w:rsidR="00416B7C" w:rsidRPr="00BE0AE5" w:rsidRDefault="00416B7C" w:rsidP="00416B7C">
      <w:pPr>
        <w:pStyle w:val="body"/>
        <w:rPr>
          <w:rFonts w:cs="Times New Roman"/>
        </w:rPr>
      </w:pPr>
      <w:r w:rsidRPr="00BE0AE5">
        <w:rPr>
          <w:rFonts w:cs="Times New Roman"/>
        </w:rPr>
        <w:t>Основные признаки словосочетания.</w:t>
      </w:r>
    </w:p>
    <w:p w14:paraId="68B77289" w14:textId="77777777" w:rsidR="00416B7C" w:rsidRPr="00BE0AE5" w:rsidRDefault="00416B7C" w:rsidP="00416B7C">
      <w:pPr>
        <w:pStyle w:val="body"/>
        <w:rPr>
          <w:rFonts w:cs="Times New Roman"/>
        </w:rPr>
      </w:pPr>
      <w:r w:rsidRPr="00BE0AE5">
        <w:rPr>
          <w:rFonts w:cs="Times New Roman"/>
        </w:rPr>
        <w:t xml:space="preserve">Виды словосочетаний по морфологическим свойствам главного слова: глагольные, именные, наречные. </w:t>
      </w:r>
    </w:p>
    <w:p w14:paraId="60B1D892" w14:textId="77777777" w:rsidR="00416B7C" w:rsidRPr="00BE0AE5" w:rsidRDefault="00416B7C" w:rsidP="00416B7C">
      <w:pPr>
        <w:pStyle w:val="body"/>
        <w:rPr>
          <w:rFonts w:cs="Times New Roman"/>
        </w:rPr>
      </w:pPr>
      <w:r w:rsidRPr="00BE0AE5">
        <w:rPr>
          <w:rFonts w:cs="Times New Roman"/>
        </w:rPr>
        <w:t xml:space="preserve">Типы подчинительной связи слов в словосочетании: согласование, управление, примыкание. </w:t>
      </w:r>
    </w:p>
    <w:p w14:paraId="21CE3AF9" w14:textId="77777777" w:rsidR="00416B7C" w:rsidRPr="00BE0AE5" w:rsidRDefault="00416B7C" w:rsidP="00416B7C">
      <w:pPr>
        <w:pStyle w:val="body"/>
        <w:rPr>
          <w:rFonts w:cs="Times New Roman"/>
        </w:rPr>
      </w:pPr>
      <w:r w:rsidRPr="00BE0AE5">
        <w:rPr>
          <w:rFonts w:cs="Times New Roman"/>
        </w:rPr>
        <w:t>Синтаксический анализ словосочетаний.</w:t>
      </w:r>
    </w:p>
    <w:p w14:paraId="7FB92570" w14:textId="77777777" w:rsidR="00416B7C" w:rsidRPr="00BE0AE5" w:rsidRDefault="00416B7C" w:rsidP="00416B7C">
      <w:pPr>
        <w:pStyle w:val="body"/>
        <w:rPr>
          <w:rFonts w:cs="Times New Roman"/>
        </w:rPr>
      </w:pPr>
      <w:r w:rsidRPr="00BE0AE5">
        <w:rPr>
          <w:rFonts w:cs="Times New Roman"/>
        </w:rPr>
        <w:t>Грамматическая синонимия словосочетаний.</w:t>
      </w:r>
    </w:p>
    <w:p w14:paraId="7CDE48B9" w14:textId="77777777" w:rsidR="00416B7C" w:rsidRPr="00BE0AE5" w:rsidRDefault="00416B7C" w:rsidP="00416B7C">
      <w:pPr>
        <w:pStyle w:val="body"/>
        <w:rPr>
          <w:rFonts w:cs="Times New Roman"/>
        </w:rPr>
      </w:pPr>
      <w:r w:rsidRPr="00BE0AE5">
        <w:rPr>
          <w:rFonts w:cs="Times New Roman"/>
        </w:rPr>
        <w:t>Нормы построения словосочетаний.</w:t>
      </w:r>
    </w:p>
    <w:p w14:paraId="7698D7F7" w14:textId="77777777" w:rsidR="00416B7C" w:rsidRPr="00BE0AE5" w:rsidRDefault="00416B7C" w:rsidP="00416B7C">
      <w:pPr>
        <w:pStyle w:val="h3"/>
        <w:spacing w:before="142"/>
        <w:rPr>
          <w:rFonts w:cs="Times New Roman"/>
        </w:rPr>
      </w:pPr>
      <w:r w:rsidRPr="00BE0AE5">
        <w:rPr>
          <w:rFonts w:cs="Times New Roman"/>
        </w:rPr>
        <w:t>Предложение</w:t>
      </w:r>
    </w:p>
    <w:p w14:paraId="60A21B2F" w14:textId="77777777" w:rsidR="00416B7C" w:rsidRPr="00BE0AE5" w:rsidRDefault="00416B7C" w:rsidP="00416B7C">
      <w:pPr>
        <w:pStyle w:val="body"/>
        <w:rPr>
          <w:rFonts w:cs="Times New Roman"/>
        </w:rPr>
      </w:pPr>
      <w:r w:rsidRPr="00BE0AE5">
        <w:rPr>
          <w:rFonts w:cs="Times New Roman"/>
        </w:rPr>
        <w:t xml:space="preserve">Предложение. Основные признаки предложения: смысловая и интонационная законченность, грамматическая </w:t>
      </w:r>
      <w:proofErr w:type="spellStart"/>
      <w:r w:rsidRPr="00BE0AE5">
        <w:rPr>
          <w:rFonts w:cs="Times New Roman"/>
        </w:rPr>
        <w:t>оформленность</w:t>
      </w:r>
      <w:proofErr w:type="spellEnd"/>
      <w:r w:rsidRPr="00BE0AE5">
        <w:rPr>
          <w:rFonts w:cs="Times New Roman"/>
        </w:rPr>
        <w:t>.</w:t>
      </w:r>
    </w:p>
    <w:p w14:paraId="45F9CF0A" w14:textId="77777777" w:rsidR="00416B7C" w:rsidRPr="00BE0AE5" w:rsidRDefault="00416B7C" w:rsidP="00416B7C">
      <w:pPr>
        <w:pStyle w:val="body"/>
        <w:rPr>
          <w:rFonts w:cs="Times New Roman"/>
        </w:rPr>
      </w:pPr>
      <w:r w:rsidRPr="00BE0AE5">
        <w:rPr>
          <w:rFonts w:cs="Times New Roman"/>
        </w:rPr>
        <w:t xml:space="preserve">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w:t>
      </w:r>
    </w:p>
    <w:p w14:paraId="1B887ADE" w14:textId="77777777" w:rsidR="00416B7C" w:rsidRPr="00BE0AE5" w:rsidRDefault="00416B7C" w:rsidP="00416B7C">
      <w:pPr>
        <w:pStyle w:val="body"/>
        <w:rPr>
          <w:rFonts w:cs="Times New Roman"/>
        </w:rPr>
      </w:pPr>
      <w:r w:rsidRPr="00BE0AE5">
        <w:rPr>
          <w:rFonts w:cs="Times New Roman"/>
        </w:rPr>
        <w:t xml:space="preserve">Употребление языковых форм выражения побуждения в побудительных предложениях. </w:t>
      </w:r>
    </w:p>
    <w:p w14:paraId="5DDE4E05" w14:textId="77777777" w:rsidR="00416B7C" w:rsidRPr="00BE0AE5" w:rsidRDefault="00416B7C" w:rsidP="00416B7C">
      <w:pPr>
        <w:pStyle w:val="body"/>
        <w:rPr>
          <w:rFonts w:cs="Times New Roman"/>
        </w:rPr>
      </w:pPr>
      <w:r w:rsidRPr="00BE0AE5">
        <w:rPr>
          <w:rFonts w:cs="Times New Roman"/>
        </w:rPr>
        <w:t>Средства оформления предложения в устной и письменной речи (интонация, логическое ударение, знаки препинания).</w:t>
      </w:r>
    </w:p>
    <w:p w14:paraId="3463F893" w14:textId="77777777" w:rsidR="00416B7C" w:rsidRPr="00BE0AE5" w:rsidRDefault="00416B7C" w:rsidP="00416B7C">
      <w:pPr>
        <w:pStyle w:val="body"/>
        <w:rPr>
          <w:rFonts w:cs="Times New Roman"/>
        </w:rPr>
      </w:pPr>
      <w:r w:rsidRPr="00BE0AE5">
        <w:rPr>
          <w:rFonts w:cs="Times New Roman"/>
        </w:rPr>
        <w:t xml:space="preserve">Виды предложений по количеству грамматических основ (простые, сложные). </w:t>
      </w:r>
    </w:p>
    <w:p w14:paraId="7A43E24F" w14:textId="77777777" w:rsidR="00416B7C" w:rsidRPr="00BE0AE5" w:rsidRDefault="00416B7C" w:rsidP="00416B7C">
      <w:pPr>
        <w:pStyle w:val="body"/>
        <w:rPr>
          <w:rFonts w:cs="Times New Roman"/>
        </w:rPr>
      </w:pPr>
      <w:r w:rsidRPr="00BE0AE5">
        <w:rPr>
          <w:rFonts w:cs="Times New Roman"/>
        </w:rPr>
        <w:t xml:space="preserve">Виды простых предложений по наличию главных членов (двусоставные, односоставные). </w:t>
      </w:r>
    </w:p>
    <w:p w14:paraId="194DF8C6" w14:textId="77777777" w:rsidR="00416B7C" w:rsidRPr="00BE0AE5" w:rsidRDefault="00416B7C" w:rsidP="00416B7C">
      <w:pPr>
        <w:pStyle w:val="body"/>
        <w:rPr>
          <w:rFonts w:cs="Times New Roman"/>
        </w:rPr>
      </w:pPr>
      <w:r w:rsidRPr="00BE0AE5">
        <w:rPr>
          <w:rFonts w:cs="Times New Roman"/>
        </w:rPr>
        <w:t xml:space="preserve">Виды предложений по наличию второстепенных членов (распространённые, нераспространённые). </w:t>
      </w:r>
    </w:p>
    <w:p w14:paraId="5F4D7202" w14:textId="77777777" w:rsidR="00416B7C" w:rsidRPr="00BE0AE5" w:rsidRDefault="00416B7C" w:rsidP="00416B7C">
      <w:pPr>
        <w:pStyle w:val="body"/>
        <w:rPr>
          <w:rFonts w:cs="Times New Roman"/>
        </w:rPr>
      </w:pPr>
      <w:r w:rsidRPr="00BE0AE5">
        <w:rPr>
          <w:rFonts w:cs="Times New Roman"/>
        </w:rPr>
        <w:t xml:space="preserve">Предложения полные и неполные. </w:t>
      </w:r>
    </w:p>
    <w:p w14:paraId="391BABC4" w14:textId="77777777" w:rsidR="00416B7C" w:rsidRPr="00BE0AE5" w:rsidRDefault="00416B7C" w:rsidP="00416B7C">
      <w:pPr>
        <w:pStyle w:val="body"/>
        <w:rPr>
          <w:rFonts w:cs="Times New Roman"/>
        </w:rPr>
      </w:pPr>
      <w:r w:rsidRPr="00BE0AE5">
        <w:rPr>
          <w:rFonts w:cs="Times New Roman"/>
        </w:rPr>
        <w:lastRenderedPageBreak/>
        <w:t>Употребление неполных предложений в диалогической речи, соблюдение в устной речи интонации неполного предложения.</w:t>
      </w:r>
    </w:p>
    <w:p w14:paraId="75994D66" w14:textId="77777777" w:rsidR="00416B7C" w:rsidRPr="00BE0AE5" w:rsidRDefault="00416B7C" w:rsidP="00416B7C">
      <w:pPr>
        <w:pStyle w:val="body"/>
        <w:rPr>
          <w:rFonts w:cs="Times New Roman"/>
        </w:rPr>
      </w:pPr>
      <w:r w:rsidRPr="00BE0AE5">
        <w:rPr>
          <w:rFonts w:cs="Times New Roman"/>
        </w:rPr>
        <w:t xml:space="preserve">Грамматические, интонационные и пунктуационные особенности предложений со словами </w:t>
      </w:r>
      <w:r w:rsidRPr="00BE0AE5">
        <w:rPr>
          <w:rFonts w:cs="Times New Roman"/>
          <w:b/>
          <w:bCs/>
          <w:i/>
          <w:iCs/>
        </w:rPr>
        <w:t>да</w:t>
      </w:r>
      <w:r w:rsidRPr="00BE0AE5">
        <w:rPr>
          <w:rFonts w:cs="Times New Roman"/>
        </w:rPr>
        <w:t xml:space="preserve">, </w:t>
      </w:r>
      <w:r w:rsidRPr="00BE0AE5">
        <w:rPr>
          <w:rFonts w:cs="Times New Roman"/>
          <w:b/>
          <w:bCs/>
          <w:i/>
          <w:iCs/>
        </w:rPr>
        <w:t>нет</w:t>
      </w:r>
      <w:r w:rsidRPr="00BE0AE5">
        <w:rPr>
          <w:rFonts w:cs="Times New Roman"/>
        </w:rPr>
        <w:t>.</w:t>
      </w:r>
    </w:p>
    <w:p w14:paraId="153B4209" w14:textId="77777777" w:rsidR="00416B7C" w:rsidRPr="00BE0AE5" w:rsidRDefault="00416B7C" w:rsidP="00416B7C">
      <w:pPr>
        <w:pStyle w:val="body"/>
        <w:rPr>
          <w:rFonts w:cs="Times New Roman"/>
        </w:rPr>
      </w:pPr>
      <w:r w:rsidRPr="00BE0AE5">
        <w:rPr>
          <w:rFonts w:cs="Times New Roman"/>
        </w:rPr>
        <w:t>Нормы построения простого предложения, использования инверсии.</w:t>
      </w:r>
    </w:p>
    <w:p w14:paraId="1D61100A" w14:textId="77777777" w:rsidR="00416B7C" w:rsidRPr="00BE0AE5" w:rsidRDefault="00416B7C" w:rsidP="00416B7C">
      <w:pPr>
        <w:pStyle w:val="body"/>
        <w:rPr>
          <w:rStyle w:val="Bold"/>
          <w:rFonts w:cs="Times New Roman"/>
        </w:rPr>
      </w:pPr>
      <w:r w:rsidRPr="00BE0AE5">
        <w:rPr>
          <w:rStyle w:val="Bold"/>
          <w:rFonts w:cs="Times New Roman"/>
        </w:rPr>
        <w:t>Двусоставное предложение</w:t>
      </w:r>
    </w:p>
    <w:p w14:paraId="2FB10F06" w14:textId="77777777" w:rsidR="00416B7C" w:rsidRPr="00BE0AE5" w:rsidRDefault="00416B7C" w:rsidP="00416B7C">
      <w:pPr>
        <w:pStyle w:val="body"/>
        <w:rPr>
          <w:rStyle w:val="Bold"/>
          <w:rFonts w:cs="Times New Roman"/>
          <w:i/>
          <w:iCs/>
        </w:rPr>
      </w:pPr>
      <w:r w:rsidRPr="00BE0AE5">
        <w:rPr>
          <w:rStyle w:val="Bold"/>
          <w:rFonts w:cs="Times New Roman"/>
          <w:i/>
          <w:iCs/>
        </w:rPr>
        <w:t>Главные члены предложения</w:t>
      </w:r>
    </w:p>
    <w:p w14:paraId="369A2648" w14:textId="77777777" w:rsidR="00416B7C" w:rsidRPr="00BE0AE5" w:rsidRDefault="00416B7C" w:rsidP="00416B7C">
      <w:pPr>
        <w:pStyle w:val="body"/>
        <w:rPr>
          <w:rFonts w:cs="Times New Roman"/>
        </w:rPr>
      </w:pPr>
      <w:r w:rsidRPr="00BE0AE5">
        <w:rPr>
          <w:rFonts w:cs="Times New Roman"/>
        </w:rPr>
        <w:t xml:space="preserve">Подлежащее и сказуемое как главные члены предложения. </w:t>
      </w:r>
    </w:p>
    <w:p w14:paraId="52BB6E79" w14:textId="77777777" w:rsidR="00416B7C" w:rsidRPr="00BE0AE5" w:rsidRDefault="00416B7C" w:rsidP="00416B7C">
      <w:pPr>
        <w:pStyle w:val="body"/>
        <w:rPr>
          <w:rFonts w:cs="Times New Roman"/>
        </w:rPr>
      </w:pPr>
      <w:r w:rsidRPr="00BE0AE5">
        <w:rPr>
          <w:rFonts w:cs="Times New Roman"/>
        </w:rPr>
        <w:t xml:space="preserve">Способы выражения подлежащего. </w:t>
      </w:r>
    </w:p>
    <w:p w14:paraId="7B89FB62" w14:textId="77777777" w:rsidR="00416B7C" w:rsidRPr="00BE0AE5" w:rsidRDefault="00416B7C" w:rsidP="00416B7C">
      <w:pPr>
        <w:pStyle w:val="body"/>
        <w:rPr>
          <w:rFonts w:cs="Times New Roman"/>
        </w:rPr>
      </w:pPr>
      <w:r w:rsidRPr="00BE0AE5">
        <w:rPr>
          <w:rFonts w:cs="Times New Roman"/>
        </w:rPr>
        <w:t xml:space="preserve">Виды сказуемого (простое глагольное, составное глагольное, составное именное) и способы его выражения. </w:t>
      </w:r>
    </w:p>
    <w:p w14:paraId="777DE039" w14:textId="77777777" w:rsidR="00416B7C" w:rsidRPr="00BE0AE5" w:rsidRDefault="00416B7C" w:rsidP="00416B7C">
      <w:pPr>
        <w:pStyle w:val="body"/>
        <w:rPr>
          <w:rFonts w:cs="Times New Roman"/>
        </w:rPr>
      </w:pPr>
      <w:r w:rsidRPr="00BE0AE5">
        <w:rPr>
          <w:rFonts w:cs="Times New Roman"/>
        </w:rPr>
        <w:t>Тире между подлежащим и сказуемым.</w:t>
      </w:r>
    </w:p>
    <w:p w14:paraId="330FF434" w14:textId="77777777" w:rsidR="00416B7C" w:rsidRPr="00BE0AE5" w:rsidRDefault="00416B7C" w:rsidP="00416B7C">
      <w:pPr>
        <w:pStyle w:val="body"/>
        <w:rPr>
          <w:rFonts w:cs="Times New Roman"/>
          <w:spacing w:val="-3"/>
        </w:rPr>
      </w:pPr>
      <w:r w:rsidRPr="00BE0AE5">
        <w:rPr>
          <w:rFonts w:cs="Times New Roman"/>
          <w:spacing w:val="-3"/>
        </w:rPr>
        <w:t xml:space="preserve">Нормы согласования сказуемого с подлежащим, выраженным словосочетанием, сложносокращёнными словами, словами </w:t>
      </w:r>
      <w:r w:rsidRPr="00BE0AE5">
        <w:rPr>
          <w:rFonts w:cs="Times New Roman"/>
          <w:b/>
          <w:bCs/>
          <w:i/>
          <w:iCs/>
          <w:spacing w:val="-3"/>
        </w:rPr>
        <w:t>большинство</w:t>
      </w:r>
      <w:r w:rsidRPr="00BE0AE5">
        <w:rPr>
          <w:rFonts w:cs="Times New Roman"/>
          <w:spacing w:val="-3"/>
        </w:rPr>
        <w:t xml:space="preserve"> — </w:t>
      </w:r>
      <w:r w:rsidRPr="00BE0AE5">
        <w:rPr>
          <w:rFonts w:cs="Times New Roman"/>
          <w:b/>
          <w:bCs/>
          <w:i/>
          <w:iCs/>
          <w:spacing w:val="-3"/>
        </w:rPr>
        <w:t>меньшинство</w:t>
      </w:r>
      <w:r w:rsidRPr="00BE0AE5">
        <w:rPr>
          <w:rFonts w:cs="Times New Roman"/>
          <w:spacing w:val="-3"/>
        </w:rPr>
        <w:t>, количественными сочетаниями.</w:t>
      </w:r>
    </w:p>
    <w:p w14:paraId="06182E5C" w14:textId="77777777" w:rsidR="00416B7C" w:rsidRPr="00BE0AE5" w:rsidRDefault="00416B7C" w:rsidP="00416B7C">
      <w:pPr>
        <w:pStyle w:val="body"/>
        <w:rPr>
          <w:rStyle w:val="Bold"/>
          <w:rFonts w:cs="Times New Roman"/>
          <w:i/>
          <w:iCs/>
        </w:rPr>
      </w:pPr>
      <w:r w:rsidRPr="00BE0AE5">
        <w:rPr>
          <w:rStyle w:val="Bold"/>
          <w:rFonts w:cs="Times New Roman"/>
          <w:i/>
          <w:iCs/>
        </w:rPr>
        <w:t>Второстепенные члены предложения</w:t>
      </w:r>
    </w:p>
    <w:p w14:paraId="68B72D20" w14:textId="77777777" w:rsidR="00416B7C" w:rsidRPr="00BE0AE5" w:rsidRDefault="00416B7C" w:rsidP="00416B7C">
      <w:pPr>
        <w:pStyle w:val="body"/>
        <w:rPr>
          <w:rFonts w:cs="Times New Roman"/>
        </w:rPr>
      </w:pPr>
      <w:r w:rsidRPr="00BE0AE5">
        <w:rPr>
          <w:rFonts w:cs="Times New Roman"/>
        </w:rPr>
        <w:t xml:space="preserve">Второстепенные члены предложения, их виды. </w:t>
      </w:r>
    </w:p>
    <w:p w14:paraId="564B1D2F" w14:textId="77777777" w:rsidR="00416B7C" w:rsidRPr="00BE0AE5" w:rsidRDefault="00416B7C" w:rsidP="00416B7C">
      <w:pPr>
        <w:pStyle w:val="body"/>
        <w:rPr>
          <w:rFonts w:cs="Times New Roman"/>
        </w:rPr>
      </w:pPr>
      <w:r w:rsidRPr="00BE0AE5">
        <w:rPr>
          <w:rFonts w:cs="Times New Roman"/>
        </w:rPr>
        <w:t>Определение как второстепенный член предложения. Определения согласованные и несогласованные.</w:t>
      </w:r>
    </w:p>
    <w:p w14:paraId="1AAB77E2" w14:textId="77777777" w:rsidR="00416B7C" w:rsidRPr="00BE0AE5" w:rsidRDefault="00416B7C" w:rsidP="00416B7C">
      <w:pPr>
        <w:pStyle w:val="body"/>
        <w:rPr>
          <w:rFonts w:cs="Times New Roman"/>
        </w:rPr>
      </w:pPr>
      <w:r w:rsidRPr="00BE0AE5">
        <w:rPr>
          <w:rFonts w:cs="Times New Roman"/>
        </w:rPr>
        <w:t xml:space="preserve">Приложение как особый вид определения. </w:t>
      </w:r>
    </w:p>
    <w:p w14:paraId="3F22CA7B" w14:textId="77777777" w:rsidR="00416B7C" w:rsidRPr="00BE0AE5" w:rsidRDefault="00416B7C" w:rsidP="00416B7C">
      <w:pPr>
        <w:pStyle w:val="body"/>
        <w:rPr>
          <w:rFonts w:cs="Times New Roman"/>
        </w:rPr>
      </w:pPr>
      <w:r w:rsidRPr="00BE0AE5">
        <w:rPr>
          <w:rFonts w:cs="Times New Roman"/>
        </w:rPr>
        <w:t xml:space="preserve">Дополнение как второстепенный член предложения. </w:t>
      </w:r>
    </w:p>
    <w:p w14:paraId="34BE9F0F" w14:textId="77777777" w:rsidR="00416B7C" w:rsidRPr="00BE0AE5" w:rsidRDefault="00416B7C" w:rsidP="00416B7C">
      <w:pPr>
        <w:pStyle w:val="body"/>
        <w:rPr>
          <w:rFonts w:cs="Times New Roman"/>
        </w:rPr>
      </w:pPr>
      <w:r w:rsidRPr="00BE0AE5">
        <w:rPr>
          <w:rFonts w:cs="Times New Roman"/>
        </w:rPr>
        <w:t xml:space="preserve">Дополнения прямые и косвенные. </w:t>
      </w:r>
    </w:p>
    <w:p w14:paraId="0FE8DC24" w14:textId="77777777" w:rsidR="00416B7C" w:rsidRPr="00BE0AE5" w:rsidRDefault="00416B7C" w:rsidP="00416B7C">
      <w:pPr>
        <w:pStyle w:val="body"/>
        <w:rPr>
          <w:rFonts w:cs="Times New Roman"/>
        </w:rPr>
      </w:pPr>
      <w:r w:rsidRPr="00BE0AE5">
        <w:rPr>
          <w:rFonts w:cs="Times New Roman"/>
        </w:rPr>
        <w:t xml:space="preserve">Обстоятельство как второстепенный член предложения. Виды обстоятельств (места, времени, причины, цели, образа действия, меры и степени, условия, уступки). </w:t>
      </w:r>
    </w:p>
    <w:p w14:paraId="735214CF" w14:textId="77777777" w:rsidR="00416B7C" w:rsidRPr="00BE0AE5" w:rsidRDefault="00416B7C" w:rsidP="00416B7C">
      <w:pPr>
        <w:pStyle w:val="body"/>
        <w:rPr>
          <w:rStyle w:val="Bold"/>
          <w:rFonts w:cs="Times New Roman"/>
        </w:rPr>
      </w:pPr>
      <w:r w:rsidRPr="00BE0AE5">
        <w:rPr>
          <w:rStyle w:val="Bold"/>
          <w:rFonts w:cs="Times New Roman"/>
        </w:rPr>
        <w:t>Односоставные предложения</w:t>
      </w:r>
    </w:p>
    <w:p w14:paraId="2EF55132" w14:textId="77777777" w:rsidR="00416B7C" w:rsidRPr="00BE0AE5" w:rsidRDefault="00416B7C" w:rsidP="00416B7C">
      <w:pPr>
        <w:pStyle w:val="body"/>
        <w:rPr>
          <w:rFonts w:cs="Times New Roman"/>
        </w:rPr>
      </w:pPr>
      <w:r w:rsidRPr="00BE0AE5">
        <w:rPr>
          <w:rFonts w:cs="Times New Roman"/>
        </w:rPr>
        <w:t xml:space="preserve">Односоставные предложения, их грамматические признаки. </w:t>
      </w:r>
    </w:p>
    <w:p w14:paraId="1438B8B8" w14:textId="77777777" w:rsidR="00416B7C" w:rsidRPr="00BE0AE5" w:rsidRDefault="00416B7C" w:rsidP="00416B7C">
      <w:pPr>
        <w:pStyle w:val="body"/>
        <w:rPr>
          <w:rFonts w:cs="Times New Roman"/>
        </w:rPr>
      </w:pPr>
      <w:r w:rsidRPr="00BE0AE5">
        <w:rPr>
          <w:rFonts w:cs="Times New Roman"/>
        </w:rPr>
        <w:t xml:space="preserve">Грамматические различия односоставных предложений и двусоставных неполных предложений. </w:t>
      </w:r>
    </w:p>
    <w:p w14:paraId="5F131E3E" w14:textId="77777777" w:rsidR="00416B7C" w:rsidRPr="00BE0AE5" w:rsidRDefault="00416B7C" w:rsidP="00416B7C">
      <w:pPr>
        <w:pStyle w:val="body"/>
        <w:rPr>
          <w:rFonts w:cs="Times New Roman"/>
        </w:rPr>
      </w:pPr>
      <w:r w:rsidRPr="00BE0AE5">
        <w:rPr>
          <w:rFonts w:cs="Times New Roman"/>
        </w:rPr>
        <w:t xml:space="preserve">Виды односоставных предложений: назывные, определённо-личные, неопределённо-личные, обобщённо-личные, безличные предложения. </w:t>
      </w:r>
    </w:p>
    <w:p w14:paraId="7B7C2196" w14:textId="77777777" w:rsidR="00416B7C" w:rsidRPr="00BE0AE5" w:rsidRDefault="00416B7C" w:rsidP="00416B7C">
      <w:pPr>
        <w:pStyle w:val="body"/>
        <w:rPr>
          <w:rFonts w:cs="Times New Roman"/>
        </w:rPr>
      </w:pPr>
      <w:r w:rsidRPr="00BE0AE5">
        <w:rPr>
          <w:rFonts w:cs="Times New Roman"/>
        </w:rPr>
        <w:t xml:space="preserve">Синтаксическая синонимия односоставных и двусоставных предложений. </w:t>
      </w:r>
    </w:p>
    <w:p w14:paraId="64217B5D" w14:textId="77777777" w:rsidR="00416B7C" w:rsidRPr="00BE0AE5" w:rsidRDefault="00416B7C" w:rsidP="00416B7C">
      <w:pPr>
        <w:pStyle w:val="body"/>
        <w:rPr>
          <w:rFonts w:cs="Times New Roman"/>
        </w:rPr>
      </w:pPr>
      <w:r w:rsidRPr="00BE0AE5">
        <w:rPr>
          <w:rFonts w:cs="Times New Roman"/>
        </w:rPr>
        <w:t>Употребление односоставных предложений в речи.</w:t>
      </w:r>
    </w:p>
    <w:p w14:paraId="738692FF" w14:textId="77777777" w:rsidR="00416B7C" w:rsidRPr="00BE0AE5" w:rsidRDefault="00416B7C" w:rsidP="00416B7C">
      <w:pPr>
        <w:pStyle w:val="body"/>
        <w:rPr>
          <w:rStyle w:val="Bold"/>
          <w:rFonts w:cs="Times New Roman"/>
        </w:rPr>
      </w:pPr>
      <w:r w:rsidRPr="00BE0AE5">
        <w:rPr>
          <w:rStyle w:val="Bold"/>
          <w:rFonts w:cs="Times New Roman"/>
        </w:rPr>
        <w:t>Простое осложнённое предложение</w:t>
      </w:r>
    </w:p>
    <w:p w14:paraId="0CC23647" w14:textId="77777777" w:rsidR="00416B7C" w:rsidRPr="00BE0AE5" w:rsidRDefault="00416B7C" w:rsidP="00416B7C">
      <w:pPr>
        <w:pStyle w:val="body"/>
        <w:rPr>
          <w:rStyle w:val="Bold"/>
          <w:rFonts w:cs="Times New Roman"/>
          <w:i/>
          <w:iCs/>
        </w:rPr>
      </w:pPr>
      <w:r w:rsidRPr="00BE0AE5">
        <w:rPr>
          <w:rStyle w:val="Bold"/>
          <w:rFonts w:cs="Times New Roman"/>
          <w:i/>
          <w:iCs/>
        </w:rPr>
        <w:t>Предложения с однородными членами</w:t>
      </w:r>
    </w:p>
    <w:p w14:paraId="11A8FC2A" w14:textId="77777777" w:rsidR="00416B7C" w:rsidRPr="00BE0AE5" w:rsidRDefault="00416B7C" w:rsidP="00416B7C">
      <w:pPr>
        <w:pStyle w:val="body"/>
        <w:rPr>
          <w:rFonts w:cs="Times New Roman"/>
          <w:spacing w:val="-4"/>
        </w:rPr>
      </w:pPr>
      <w:r w:rsidRPr="00BE0AE5">
        <w:rPr>
          <w:rFonts w:cs="Times New Roman"/>
          <w:spacing w:val="-4"/>
        </w:rPr>
        <w:t xml:space="preserve">Однородные члены предложения, их признаки, средства связи. Союзная и бессоюзная связь однородных членов предложения. </w:t>
      </w:r>
    </w:p>
    <w:p w14:paraId="1ADE9DD8" w14:textId="77777777" w:rsidR="00416B7C" w:rsidRPr="00BE0AE5" w:rsidRDefault="00416B7C" w:rsidP="00416B7C">
      <w:pPr>
        <w:pStyle w:val="body"/>
        <w:rPr>
          <w:rFonts w:cs="Times New Roman"/>
        </w:rPr>
      </w:pPr>
      <w:r w:rsidRPr="00BE0AE5">
        <w:rPr>
          <w:rFonts w:cs="Times New Roman"/>
        </w:rPr>
        <w:t xml:space="preserve">Однородные и неоднородные определения. </w:t>
      </w:r>
    </w:p>
    <w:p w14:paraId="695A1EFD" w14:textId="77777777" w:rsidR="00416B7C" w:rsidRPr="00BE0AE5" w:rsidRDefault="00416B7C" w:rsidP="00416B7C">
      <w:pPr>
        <w:pStyle w:val="body"/>
        <w:rPr>
          <w:rFonts w:cs="Times New Roman"/>
        </w:rPr>
      </w:pPr>
      <w:r w:rsidRPr="00BE0AE5">
        <w:rPr>
          <w:rFonts w:cs="Times New Roman"/>
        </w:rPr>
        <w:t>Предложения с обобщающими словами при однородных</w:t>
      </w:r>
      <w:r w:rsidR="00EF4DAB" w:rsidRPr="00BE0AE5">
        <w:rPr>
          <w:rFonts w:cs="Times New Roman"/>
        </w:rPr>
        <w:t xml:space="preserve"> </w:t>
      </w:r>
      <w:r w:rsidRPr="00BE0AE5">
        <w:rPr>
          <w:rFonts w:cs="Times New Roman"/>
        </w:rPr>
        <w:t>членах.</w:t>
      </w:r>
    </w:p>
    <w:p w14:paraId="4163C09A" w14:textId="77777777" w:rsidR="00416B7C" w:rsidRPr="00BE0AE5" w:rsidRDefault="00416B7C" w:rsidP="00416B7C">
      <w:pPr>
        <w:pStyle w:val="body"/>
        <w:rPr>
          <w:rFonts w:cs="Times New Roman"/>
        </w:rPr>
      </w:pPr>
      <w:r w:rsidRPr="00BE0AE5">
        <w:rPr>
          <w:rFonts w:cs="Times New Roman"/>
        </w:rPr>
        <w:t xml:space="preserve">Нормы построения предложений с однородными членами, связанными двойными союзами </w:t>
      </w:r>
      <w:r w:rsidRPr="00BE0AE5">
        <w:rPr>
          <w:rFonts w:cs="Times New Roman"/>
          <w:b/>
          <w:bCs/>
          <w:i/>
          <w:iCs/>
        </w:rPr>
        <w:t>не только…</w:t>
      </w:r>
      <w:r w:rsidRPr="00BE0AE5">
        <w:rPr>
          <w:rFonts w:cs="Times New Roman"/>
          <w:b/>
          <w:bCs/>
        </w:rPr>
        <w:t xml:space="preserve"> </w:t>
      </w:r>
      <w:r w:rsidRPr="00BE0AE5">
        <w:rPr>
          <w:rFonts w:cs="Times New Roman"/>
          <w:b/>
          <w:bCs/>
          <w:i/>
          <w:iCs/>
        </w:rPr>
        <w:t>но и</w:t>
      </w:r>
      <w:r w:rsidRPr="00BE0AE5">
        <w:rPr>
          <w:rFonts w:cs="Times New Roman"/>
        </w:rPr>
        <w:t xml:space="preserve">, </w:t>
      </w:r>
      <w:r w:rsidRPr="00BE0AE5">
        <w:rPr>
          <w:rFonts w:cs="Times New Roman"/>
          <w:b/>
          <w:bCs/>
          <w:i/>
          <w:iCs/>
        </w:rPr>
        <w:t>как…</w:t>
      </w:r>
      <w:r w:rsidR="00EF4DAB" w:rsidRPr="00BE0AE5">
        <w:rPr>
          <w:rFonts w:cs="Times New Roman"/>
          <w:b/>
          <w:bCs/>
          <w:i/>
          <w:iCs/>
        </w:rPr>
        <w:t xml:space="preserve"> </w:t>
      </w:r>
      <w:r w:rsidRPr="00BE0AE5">
        <w:rPr>
          <w:rFonts w:cs="Times New Roman"/>
          <w:b/>
          <w:bCs/>
          <w:i/>
          <w:iCs/>
        </w:rPr>
        <w:t>так и.</w:t>
      </w:r>
    </w:p>
    <w:p w14:paraId="2AE0B4FB" w14:textId="77777777" w:rsidR="00416B7C" w:rsidRPr="00BE0AE5" w:rsidRDefault="00416B7C" w:rsidP="00416B7C">
      <w:pPr>
        <w:pStyle w:val="body"/>
        <w:rPr>
          <w:rFonts w:cs="Times New Roman"/>
        </w:rPr>
      </w:pPr>
      <w:r w:rsidRPr="00BE0AE5">
        <w:rPr>
          <w:rFonts w:cs="Times New Roman"/>
        </w:rPr>
        <w:lastRenderedPageBreak/>
        <w:t>Нормы постановки знаков препинания в предложениях с однородными членами, связанными попарно, с помощью повторяющихся союзов (</w:t>
      </w:r>
      <w:proofErr w:type="gramStart"/>
      <w:r w:rsidRPr="00BE0AE5">
        <w:rPr>
          <w:rFonts w:cs="Times New Roman"/>
          <w:b/>
          <w:bCs/>
          <w:i/>
          <w:iCs/>
        </w:rPr>
        <w:t>и...</w:t>
      </w:r>
      <w:proofErr w:type="gramEnd"/>
      <w:r w:rsidRPr="00BE0AE5">
        <w:rPr>
          <w:rFonts w:cs="Times New Roman"/>
          <w:b/>
          <w:bCs/>
          <w:i/>
          <w:iCs/>
        </w:rPr>
        <w:t xml:space="preserve"> и</w:t>
      </w:r>
      <w:r w:rsidRPr="00BE0AE5">
        <w:rPr>
          <w:rFonts w:cs="Times New Roman"/>
        </w:rPr>
        <w:t xml:space="preserve">, </w:t>
      </w:r>
      <w:r w:rsidRPr="00BE0AE5">
        <w:rPr>
          <w:rFonts w:cs="Times New Roman"/>
          <w:b/>
          <w:bCs/>
          <w:i/>
          <w:iCs/>
        </w:rPr>
        <w:t>или... или</w:t>
      </w:r>
      <w:r w:rsidRPr="00BE0AE5">
        <w:rPr>
          <w:rFonts w:cs="Times New Roman"/>
        </w:rPr>
        <w:t xml:space="preserve">, </w:t>
      </w:r>
      <w:proofErr w:type="spellStart"/>
      <w:r w:rsidRPr="00BE0AE5">
        <w:rPr>
          <w:rFonts w:cs="Times New Roman"/>
          <w:b/>
          <w:bCs/>
          <w:i/>
          <w:iCs/>
        </w:rPr>
        <w:t>либo</w:t>
      </w:r>
      <w:proofErr w:type="spellEnd"/>
      <w:r w:rsidRPr="00BE0AE5">
        <w:rPr>
          <w:rFonts w:cs="Times New Roman"/>
          <w:b/>
          <w:bCs/>
          <w:i/>
          <w:iCs/>
        </w:rPr>
        <w:t xml:space="preserve">... </w:t>
      </w:r>
      <w:proofErr w:type="spellStart"/>
      <w:r w:rsidRPr="00BE0AE5">
        <w:rPr>
          <w:rFonts w:cs="Times New Roman"/>
          <w:b/>
          <w:bCs/>
          <w:i/>
          <w:iCs/>
        </w:rPr>
        <w:t>либo</w:t>
      </w:r>
      <w:proofErr w:type="spellEnd"/>
      <w:r w:rsidRPr="00BE0AE5">
        <w:rPr>
          <w:rFonts w:cs="Times New Roman"/>
        </w:rPr>
        <w:t xml:space="preserve">, </w:t>
      </w:r>
      <w:r w:rsidRPr="00BE0AE5">
        <w:rPr>
          <w:rFonts w:cs="Times New Roman"/>
          <w:b/>
          <w:bCs/>
          <w:i/>
          <w:iCs/>
        </w:rPr>
        <w:t>ни... ни</w:t>
      </w:r>
      <w:r w:rsidRPr="00BE0AE5">
        <w:rPr>
          <w:rFonts w:cs="Times New Roman"/>
        </w:rPr>
        <w:t xml:space="preserve">, </w:t>
      </w:r>
      <w:proofErr w:type="spellStart"/>
      <w:r w:rsidRPr="00BE0AE5">
        <w:rPr>
          <w:rFonts w:cs="Times New Roman"/>
          <w:b/>
          <w:bCs/>
          <w:i/>
          <w:iCs/>
        </w:rPr>
        <w:t>тo</w:t>
      </w:r>
      <w:proofErr w:type="spellEnd"/>
      <w:r w:rsidRPr="00BE0AE5">
        <w:rPr>
          <w:rFonts w:cs="Times New Roman"/>
          <w:b/>
          <w:bCs/>
          <w:i/>
          <w:iCs/>
        </w:rPr>
        <w:t xml:space="preserve">... </w:t>
      </w:r>
      <w:proofErr w:type="spellStart"/>
      <w:r w:rsidRPr="00BE0AE5">
        <w:rPr>
          <w:rFonts w:cs="Times New Roman"/>
          <w:b/>
          <w:bCs/>
          <w:i/>
          <w:iCs/>
        </w:rPr>
        <w:t>тo</w:t>
      </w:r>
      <w:proofErr w:type="spellEnd"/>
      <w:r w:rsidRPr="00BE0AE5">
        <w:rPr>
          <w:rFonts w:cs="Times New Roman"/>
        </w:rPr>
        <w:t>).</w:t>
      </w:r>
    </w:p>
    <w:p w14:paraId="098BBD48" w14:textId="77777777" w:rsidR="00416B7C" w:rsidRPr="00BE0AE5" w:rsidRDefault="00416B7C" w:rsidP="00416B7C">
      <w:pPr>
        <w:pStyle w:val="body"/>
        <w:rPr>
          <w:rFonts w:cs="Times New Roman"/>
        </w:rPr>
      </w:pPr>
      <w:r w:rsidRPr="00BE0AE5">
        <w:rPr>
          <w:rFonts w:cs="Times New Roman"/>
        </w:rPr>
        <w:t>Нормы постановки знаков препинания в предложениях с обобщающими словами при однородных членах.</w:t>
      </w:r>
    </w:p>
    <w:p w14:paraId="50E91A31" w14:textId="77777777" w:rsidR="00416B7C" w:rsidRPr="00BE0AE5" w:rsidRDefault="00416B7C" w:rsidP="00416B7C">
      <w:pPr>
        <w:pStyle w:val="body"/>
        <w:rPr>
          <w:rFonts w:cs="Times New Roman"/>
        </w:rPr>
      </w:pPr>
      <w:r w:rsidRPr="00BE0AE5">
        <w:rPr>
          <w:rFonts w:cs="Times New Roman"/>
        </w:rPr>
        <w:t xml:space="preserve">Нормы постановки знаков препинания в простом и сложном предложениях с союзом </w:t>
      </w:r>
      <w:r w:rsidRPr="00BE0AE5">
        <w:rPr>
          <w:rFonts w:cs="Times New Roman"/>
          <w:b/>
          <w:bCs/>
          <w:i/>
          <w:iCs/>
        </w:rPr>
        <w:t>и</w:t>
      </w:r>
      <w:r w:rsidRPr="00BE0AE5">
        <w:rPr>
          <w:rFonts w:cs="Times New Roman"/>
        </w:rPr>
        <w:t>.</w:t>
      </w:r>
    </w:p>
    <w:p w14:paraId="199EBBFF" w14:textId="77777777" w:rsidR="00416B7C" w:rsidRPr="00BE0AE5" w:rsidRDefault="00416B7C" w:rsidP="00416B7C">
      <w:pPr>
        <w:pStyle w:val="body"/>
        <w:rPr>
          <w:rStyle w:val="Bold"/>
          <w:rFonts w:cs="Times New Roman"/>
          <w:i/>
          <w:iCs/>
        </w:rPr>
      </w:pPr>
      <w:r w:rsidRPr="00BE0AE5">
        <w:rPr>
          <w:rStyle w:val="Bold"/>
          <w:rFonts w:cs="Times New Roman"/>
          <w:i/>
          <w:iCs/>
        </w:rPr>
        <w:t>Предложения с обособленными членами</w:t>
      </w:r>
    </w:p>
    <w:p w14:paraId="799ED237" w14:textId="77777777" w:rsidR="00416B7C" w:rsidRPr="00BE0AE5" w:rsidRDefault="00416B7C" w:rsidP="00416B7C">
      <w:pPr>
        <w:pStyle w:val="body"/>
        <w:rPr>
          <w:rFonts w:cs="Times New Roman"/>
        </w:rPr>
      </w:pPr>
      <w:r w:rsidRPr="00BE0AE5">
        <w:rPr>
          <w:rFonts w:cs="Times New Roman"/>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14:paraId="5CF38B1B" w14:textId="77777777" w:rsidR="00416B7C" w:rsidRPr="00BE0AE5" w:rsidRDefault="00416B7C" w:rsidP="00416B7C">
      <w:pPr>
        <w:pStyle w:val="body"/>
        <w:rPr>
          <w:rFonts w:cs="Times New Roman"/>
        </w:rPr>
      </w:pPr>
      <w:r w:rsidRPr="00BE0AE5">
        <w:rPr>
          <w:rFonts w:cs="Times New Roman"/>
        </w:rPr>
        <w:t>Уточняющие члены предложения, пояснительные и присоединительные конструкции.</w:t>
      </w:r>
      <w:r w:rsidR="00571787" w:rsidRPr="00BE0AE5">
        <w:rPr>
          <w:rFonts w:cs="Times New Roman"/>
        </w:rPr>
        <w:t xml:space="preserve"> </w:t>
      </w:r>
    </w:p>
    <w:p w14:paraId="062C5FDB" w14:textId="77777777" w:rsidR="00416B7C" w:rsidRPr="00BE0AE5" w:rsidRDefault="00416B7C" w:rsidP="00416B7C">
      <w:pPr>
        <w:pStyle w:val="body"/>
        <w:rPr>
          <w:rFonts w:cs="Times New Roman"/>
        </w:rPr>
      </w:pPr>
      <w:r w:rsidRPr="00BE0AE5">
        <w:rPr>
          <w:rFonts w:cs="Times New Roman"/>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14:paraId="6F660E40" w14:textId="77777777" w:rsidR="00416B7C" w:rsidRPr="00BE0AE5" w:rsidRDefault="00416B7C" w:rsidP="00416B7C">
      <w:pPr>
        <w:pStyle w:val="body"/>
        <w:rPr>
          <w:rStyle w:val="Bold"/>
          <w:rFonts w:cs="Times New Roman"/>
          <w:i/>
          <w:iCs/>
        </w:rPr>
      </w:pPr>
      <w:r w:rsidRPr="00BE0AE5">
        <w:rPr>
          <w:rStyle w:val="Bold"/>
          <w:rFonts w:cs="Times New Roman"/>
          <w:i/>
          <w:iCs/>
        </w:rPr>
        <w:t>Предложения с обращениями, вводными и вставными конструкциями</w:t>
      </w:r>
    </w:p>
    <w:p w14:paraId="393DA835" w14:textId="77777777" w:rsidR="00416B7C" w:rsidRPr="00BE0AE5" w:rsidRDefault="00416B7C" w:rsidP="00416B7C">
      <w:pPr>
        <w:pStyle w:val="body"/>
        <w:rPr>
          <w:rFonts w:cs="Times New Roman"/>
        </w:rPr>
      </w:pPr>
      <w:r w:rsidRPr="00BE0AE5">
        <w:rPr>
          <w:rFonts w:cs="Times New Roman"/>
        </w:rPr>
        <w:t xml:space="preserve">Обращение. Основные функции обращения. Распространённое и нераспространённое обращение. </w:t>
      </w:r>
    </w:p>
    <w:p w14:paraId="0D6AD5F2" w14:textId="77777777" w:rsidR="00416B7C" w:rsidRPr="00BE0AE5" w:rsidRDefault="00416B7C" w:rsidP="00416B7C">
      <w:pPr>
        <w:pStyle w:val="body"/>
        <w:rPr>
          <w:rFonts w:cs="Times New Roman"/>
        </w:rPr>
      </w:pPr>
      <w:r w:rsidRPr="00BE0AE5">
        <w:rPr>
          <w:rFonts w:cs="Times New Roman"/>
        </w:rPr>
        <w:t xml:space="preserve">Вводные конструкции. </w:t>
      </w:r>
    </w:p>
    <w:p w14:paraId="569E4C7A" w14:textId="77777777" w:rsidR="00416B7C" w:rsidRPr="00BE0AE5" w:rsidRDefault="00416B7C" w:rsidP="00416B7C">
      <w:pPr>
        <w:pStyle w:val="body"/>
        <w:rPr>
          <w:rFonts w:cs="Times New Roman"/>
        </w:rPr>
      </w:pPr>
      <w:r w:rsidRPr="00BE0AE5">
        <w:rPr>
          <w:rFonts w:cs="Times New Roman"/>
        </w:rPr>
        <w:t xml:space="preserve">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w:t>
      </w:r>
    </w:p>
    <w:p w14:paraId="11E8BA91" w14:textId="77777777" w:rsidR="00416B7C" w:rsidRPr="00BE0AE5" w:rsidRDefault="00416B7C" w:rsidP="00416B7C">
      <w:pPr>
        <w:pStyle w:val="body"/>
        <w:rPr>
          <w:rFonts w:cs="Times New Roman"/>
        </w:rPr>
      </w:pPr>
      <w:r w:rsidRPr="00BE0AE5">
        <w:rPr>
          <w:rFonts w:cs="Times New Roman"/>
        </w:rPr>
        <w:t xml:space="preserve">Вставные конструкции. </w:t>
      </w:r>
    </w:p>
    <w:p w14:paraId="284A02C7" w14:textId="77777777" w:rsidR="00416B7C" w:rsidRPr="00BE0AE5" w:rsidRDefault="00416B7C" w:rsidP="00416B7C">
      <w:pPr>
        <w:pStyle w:val="body"/>
        <w:rPr>
          <w:rFonts w:cs="Times New Roman"/>
        </w:rPr>
      </w:pPr>
      <w:r w:rsidRPr="00BE0AE5">
        <w:rPr>
          <w:rFonts w:cs="Times New Roman"/>
        </w:rPr>
        <w:t xml:space="preserve">Омонимия членов предложения и вводных слов, словосочетаний и предложений. </w:t>
      </w:r>
    </w:p>
    <w:p w14:paraId="3A594550" w14:textId="77777777" w:rsidR="00416B7C" w:rsidRPr="00BE0AE5" w:rsidRDefault="00416B7C" w:rsidP="00416B7C">
      <w:pPr>
        <w:pStyle w:val="body"/>
        <w:rPr>
          <w:rFonts w:cs="Times New Roman"/>
        </w:rPr>
      </w:pPr>
      <w:r w:rsidRPr="00BE0AE5">
        <w:rPr>
          <w:rFonts w:cs="Times New Roman"/>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0DC4F0AC" w14:textId="77777777" w:rsidR="00416B7C" w:rsidRPr="00BE0AE5" w:rsidRDefault="00416B7C" w:rsidP="00416B7C">
      <w:pPr>
        <w:pStyle w:val="body"/>
        <w:rPr>
          <w:rFonts w:cs="Times New Roman"/>
        </w:rPr>
      </w:pPr>
      <w:r w:rsidRPr="00BE0AE5">
        <w:rPr>
          <w:rFonts w:cs="Times New Roman"/>
        </w:rPr>
        <w:t>Нормы постановки знаков препинания в предложениях с</w:t>
      </w:r>
      <w:r w:rsidR="00EF4DAB" w:rsidRPr="00BE0AE5">
        <w:rPr>
          <w:rFonts w:cs="Times New Roman"/>
        </w:rPr>
        <w:t xml:space="preserve"> </w:t>
      </w:r>
      <w:r w:rsidRPr="00BE0AE5">
        <w:rPr>
          <w:rFonts w:cs="Times New Roman"/>
        </w:rPr>
        <w:t>вводными и вставными конструкциями, обращениями и междометиями.</w:t>
      </w:r>
    </w:p>
    <w:p w14:paraId="5751AB75" w14:textId="77777777" w:rsidR="00416B7C" w:rsidRPr="00BE0AE5" w:rsidRDefault="00416B7C" w:rsidP="00416B7C">
      <w:pPr>
        <w:pStyle w:val="h2"/>
        <w:spacing w:before="425"/>
        <w:rPr>
          <w:rFonts w:cs="Times New Roman"/>
        </w:rPr>
      </w:pPr>
      <w:r w:rsidRPr="00BE0AE5">
        <w:rPr>
          <w:rFonts w:cs="Times New Roman"/>
        </w:rPr>
        <w:t>9 КЛАСС</w:t>
      </w:r>
    </w:p>
    <w:p w14:paraId="732B9173" w14:textId="77777777" w:rsidR="00416B7C" w:rsidRPr="00BE0AE5" w:rsidRDefault="00416B7C" w:rsidP="00416B7C">
      <w:pPr>
        <w:pStyle w:val="h3"/>
        <w:spacing w:before="57" w:after="57"/>
        <w:rPr>
          <w:rFonts w:cs="Times New Roman"/>
        </w:rPr>
      </w:pPr>
      <w:r w:rsidRPr="00BE0AE5">
        <w:rPr>
          <w:rFonts w:cs="Times New Roman"/>
        </w:rPr>
        <w:t>Общие сведения о языке</w:t>
      </w:r>
    </w:p>
    <w:p w14:paraId="6977E2D5" w14:textId="77777777" w:rsidR="00416B7C" w:rsidRPr="00BE0AE5" w:rsidRDefault="00416B7C" w:rsidP="00416B7C">
      <w:pPr>
        <w:pStyle w:val="body"/>
        <w:rPr>
          <w:rFonts w:cs="Times New Roman"/>
        </w:rPr>
      </w:pPr>
      <w:r w:rsidRPr="00BE0AE5">
        <w:rPr>
          <w:rFonts w:cs="Times New Roman"/>
        </w:rPr>
        <w:t>Роль русского языка в Российской Федерации.</w:t>
      </w:r>
    </w:p>
    <w:p w14:paraId="37460189" w14:textId="77777777" w:rsidR="00416B7C" w:rsidRPr="00BE0AE5" w:rsidRDefault="00416B7C" w:rsidP="00416B7C">
      <w:pPr>
        <w:pStyle w:val="body"/>
        <w:rPr>
          <w:rFonts w:cs="Times New Roman"/>
          <w:b/>
          <w:bCs/>
        </w:rPr>
      </w:pPr>
      <w:r w:rsidRPr="00BE0AE5">
        <w:rPr>
          <w:rFonts w:cs="Times New Roman"/>
        </w:rPr>
        <w:t>Русский язык в современном мире.</w:t>
      </w:r>
    </w:p>
    <w:p w14:paraId="13B5BDCA" w14:textId="77777777" w:rsidR="00416B7C" w:rsidRPr="00BE0AE5" w:rsidRDefault="00416B7C" w:rsidP="00416B7C">
      <w:pPr>
        <w:pStyle w:val="h3"/>
        <w:spacing w:before="113" w:after="57"/>
        <w:rPr>
          <w:rFonts w:cs="Times New Roman"/>
        </w:rPr>
      </w:pPr>
      <w:r w:rsidRPr="00BE0AE5">
        <w:rPr>
          <w:rFonts w:cs="Times New Roman"/>
        </w:rPr>
        <w:lastRenderedPageBreak/>
        <w:t>Язык и речь</w:t>
      </w:r>
    </w:p>
    <w:p w14:paraId="3E3E99C4" w14:textId="77777777" w:rsidR="00416B7C" w:rsidRPr="00BE0AE5" w:rsidRDefault="00416B7C" w:rsidP="00416B7C">
      <w:pPr>
        <w:pStyle w:val="body"/>
        <w:rPr>
          <w:rFonts w:cs="Times New Roman"/>
        </w:rPr>
      </w:pPr>
      <w:r w:rsidRPr="00BE0AE5">
        <w:rPr>
          <w:rFonts w:cs="Times New Roman"/>
        </w:rPr>
        <w:t>Речь устная и письменная, монологическая и диалогическая, полилог (повторение).</w:t>
      </w:r>
    </w:p>
    <w:p w14:paraId="029DD491" w14:textId="77777777" w:rsidR="00416B7C" w:rsidRPr="00BE0AE5" w:rsidRDefault="00416B7C" w:rsidP="00416B7C">
      <w:pPr>
        <w:pStyle w:val="body"/>
        <w:rPr>
          <w:rFonts w:cs="Times New Roman"/>
        </w:rPr>
      </w:pPr>
      <w:r w:rsidRPr="00BE0AE5">
        <w:rPr>
          <w:rFonts w:cs="Times New Roman"/>
        </w:rPr>
        <w:t>Виды речевой деятельности: говорение, письмо, аудирование, чтение (повторение).</w:t>
      </w:r>
    </w:p>
    <w:p w14:paraId="7BF0626A" w14:textId="77777777" w:rsidR="00416B7C" w:rsidRPr="00BE0AE5" w:rsidRDefault="00416B7C" w:rsidP="00416B7C">
      <w:pPr>
        <w:pStyle w:val="body"/>
        <w:rPr>
          <w:rFonts w:cs="Times New Roman"/>
        </w:rPr>
      </w:pPr>
      <w:r w:rsidRPr="00BE0AE5">
        <w:rPr>
          <w:rFonts w:cs="Times New Roman"/>
        </w:rPr>
        <w:t xml:space="preserve">Виды аудирования: выборочное, ознакомительное, детальное. </w:t>
      </w:r>
    </w:p>
    <w:p w14:paraId="4FFC6F00" w14:textId="77777777" w:rsidR="00416B7C" w:rsidRPr="00BE0AE5" w:rsidRDefault="00416B7C" w:rsidP="00416B7C">
      <w:pPr>
        <w:pStyle w:val="body"/>
        <w:rPr>
          <w:rFonts w:cs="Times New Roman"/>
        </w:rPr>
      </w:pPr>
      <w:r w:rsidRPr="00BE0AE5">
        <w:rPr>
          <w:rFonts w:cs="Times New Roman"/>
        </w:rPr>
        <w:t xml:space="preserve">Виды чтения: изучающее, ознакомительное, просмотровое, поисковое. </w:t>
      </w:r>
    </w:p>
    <w:p w14:paraId="223B3289" w14:textId="77777777" w:rsidR="00416B7C" w:rsidRPr="00BE0AE5" w:rsidRDefault="00416B7C" w:rsidP="00416B7C">
      <w:pPr>
        <w:pStyle w:val="body"/>
        <w:rPr>
          <w:rFonts w:cs="Times New Roman"/>
        </w:rPr>
      </w:pPr>
      <w:r w:rsidRPr="00BE0AE5">
        <w:rPr>
          <w:rFonts w:cs="Times New Roman"/>
        </w:rPr>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 </w:t>
      </w:r>
    </w:p>
    <w:p w14:paraId="540E7BF3" w14:textId="77777777" w:rsidR="00416B7C" w:rsidRPr="00BE0AE5" w:rsidRDefault="00416B7C" w:rsidP="00416B7C">
      <w:pPr>
        <w:pStyle w:val="body"/>
        <w:rPr>
          <w:rFonts w:cs="Times New Roman"/>
        </w:rPr>
      </w:pPr>
      <w:r w:rsidRPr="00BE0AE5">
        <w:rPr>
          <w:rFonts w:cs="Times New Roman"/>
        </w:rPr>
        <w:t>Подробное, сжатое, выборочное изложение прочитанного или прослушанного текста.</w:t>
      </w:r>
    </w:p>
    <w:p w14:paraId="4AB5EC5F" w14:textId="77777777" w:rsidR="00416B7C" w:rsidRPr="00BE0AE5" w:rsidRDefault="00416B7C" w:rsidP="00416B7C">
      <w:pPr>
        <w:pStyle w:val="body"/>
        <w:rPr>
          <w:rFonts w:cs="Times New Roman"/>
        </w:rPr>
      </w:pPr>
      <w:r w:rsidRPr="00BE0AE5">
        <w:rPr>
          <w:rFonts w:cs="Times New Roman"/>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14:paraId="4039E336" w14:textId="77777777" w:rsidR="00416B7C" w:rsidRPr="00BE0AE5" w:rsidRDefault="00416B7C" w:rsidP="00416B7C">
      <w:pPr>
        <w:pStyle w:val="body"/>
        <w:rPr>
          <w:rFonts w:cs="Times New Roman"/>
        </w:rPr>
      </w:pPr>
      <w:r w:rsidRPr="00BE0AE5">
        <w:rPr>
          <w:rFonts w:cs="Times New Roman"/>
        </w:rPr>
        <w:t>Приёмы работы с учебной книгой, лингвистическими словарями, справочной литературой.</w:t>
      </w:r>
    </w:p>
    <w:p w14:paraId="07CE5B46" w14:textId="77777777" w:rsidR="00416B7C" w:rsidRPr="00BE0AE5" w:rsidRDefault="00416B7C" w:rsidP="00416B7C">
      <w:pPr>
        <w:pStyle w:val="h3"/>
        <w:spacing w:before="113" w:after="57"/>
        <w:rPr>
          <w:rFonts w:cs="Times New Roman"/>
        </w:rPr>
      </w:pPr>
      <w:r w:rsidRPr="00BE0AE5">
        <w:rPr>
          <w:rFonts w:cs="Times New Roman"/>
        </w:rPr>
        <w:t xml:space="preserve">Текст </w:t>
      </w:r>
    </w:p>
    <w:p w14:paraId="129038F1" w14:textId="77777777" w:rsidR="00416B7C" w:rsidRPr="00BE0AE5" w:rsidRDefault="00416B7C" w:rsidP="00416B7C">
      <w:pPr>
        <w:pStyle w:val="body"/>
        <w:rPr>
          <w:rFonts w:cs="Times New Roman"/>
        </w:rPr>
      </w:pPr>
      <w:r w:rsidRPr="00BE0AE5">
        <w:rPr>
          <w:rFonts w:cs="Times New Roman"/>
        </w:rP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p>
    <w:p w14:paraId="41E524FB" w14:textId="77777777" w:rsidR="00416B7C" w:rsidRPr="00BE0AE5" w:rsidRDefault="00416B7C" w:rsidP="00416B7C">
      <w:pPr>
        <w:pStyle w:val="body"/>
        <w:rPr>
          <w:rFonts w:cs="Times New Roman"/>
        </w:rPr>
      </w:pPr>
      <w:r w:rsidRPr="00BE0AE5">
        <w:rPr>
          <w:rFonts w:cs="Times New Roman"/>
        </w:rPr>
        <w:t>Особенности употребления языковых средств выразительности в текстах, принадлежащих к различным функционально-смысловым типам речи.</w:t>
      </w:r>
    </w:p>
    <w:p w14:paraId="0EC88A34" w14:textId="77777777" w:rsidR="00416B7C" w:rsidRPr="00BE0AE5" w:rsidRDefault="00416B7C" w:rsidP="00416B7C">
      <w:pPr>
        <w:pStyle w:val="body"/>
        <w:rPr>
          <w:rFonts w:cs="Times New Roman"/>
        </w:rPr>
      </w:pPr>
      <w:r w:rsidRPr="00BE0AE5">
        <w:rPr>
          <w:rFonts w:cs="Times New Roman"/>
        </w:rPr>
        <w:t>Информационная переработка текста.</w:t>
      </w:r>
    </w:p>
    <w:p w14:paraId="3E6A9846" w14:textId="77777777" w:rsidR="00416B7C" w:rsidRPr="00BE0AE5" w:rsidRDefault="00416B7C" w:rsidP="00416B7C">
      <w:pPr>
        <w:pStyle w:val="h3"/>
        <w:spacing w:before="113" w:after="57"/>
        <w:rPr>
          <w:rFonts w:cs="Times New Roman"/>
        </w:rPr>
      </w:pPr>
      <w:r w:rsidRPr="00BE0AE5">
        <w:rPr>
          <w:rFonts w:cs="Times New Roman"/>
        </w:rPr>
        <w:t>Функциональные разновидности языка</w:t>
      </w:r>
    </w:p>
    <w:p w14:paraId="1A6095CA" w14:textId="77777777" w:rsidR="00416B7C" w:rsidRPr="00BE0AE5" w:rsidRDefault="00416B7C" w:rsidP="00416B7C">
      <w:pPr>
        <w:pStyle w:val="body"/>
        <w:rPr>
          <w:rFonts w:cs="Times New Roman"/>
        </w:rPr>
      </w:pPr>
      <w:r w:rsidRPr="00BE0AE5">
        <w:rPr>
          <w:rFonts w:cs="Times New Roman"/>
        </w:rPr>
        <w:t xml:space="preserve">Функциональные разновидности современного русского языка: </w:t>
      </w:r>
      <w:proofErr w:type="spellStart"/>
      <w:r w:rsidRPr="00BE0AE5">
        <w:rPr>
          <w:rFonts w:cs="Times New Roman"/>
        </w:rPr>
        <w:t>разговорая</w:t>
      </w:r>
      <w:proofErr w:type="spellEnd"/>
      <w:r w:rsidRPr="00BE0AE5">
        <w:rPr>
          <w:rFonts w:cs="Times New Roman"/>
        </w:rPr>
        <w:t xml:space="preserve"> речь; функциональные стили: научный (научно-учебный), публицистический, официально-деловой; язык художественной литературы (повторение, обобщение).</w:t>
      </w:r>
    </w:p>
    <w:p w14:paraId="065F307E" w14:textId="77777777" w:rsidR="00416B7C" w:rsidRPr="00BE0AE5" w:rsidRDefault="00416B7C" w:rsidP="00416B7C">
      <w:pPr>
        <w:pStyle w:val="body"/>
        <w:rPr>
          <w:rFonts w:cs="Times New Roman"/>
        </w:rPr>
      </w:pPr>
      <w:r w:rsidRPr="00BE0AE5">
        <w:rPr>
          <w:rFonts w:cs="Times New Roman"/>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0CD3F78A" w14:textId="77777777" w:rsidR="00416B7C" w:rsidRPr="00BE0AE5" w:rsidRDefault="00416B7C" w:rsidP="00416B7C">
      <w:pPr>
        <w:pStyle w:val="body"/>
        <w:rPr>
          <w:rFonts w:cs="Times New Roman"/>
        </w:rPr>
      </w:pPr>
      <w:r w:rsidRPr="00BE0AE5">
        <w:rPr>
          <w:rFonts w:cs="Times New Roman"/>
        </w:rPr>
        <w:t xml:space="preserve">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w:t>
      </w:r>
    </w:p>
    <w:p w14:paraId="3ACC3197" w14:textId="77777777" w:rsidR="00416B7C" w:rsidRPr="00BE0AE5" w:rsidRDefault="00416B7C" w:rsidP="00416B7C">
      <w:pPr>
        <w:pStyle w:val="body"/>
        <w:rPr>
          <w:rFonts w:cs="Times New Roman"/>
        </w:rPr>
      </w:pPr>
      <w:r w:rsidRPr="00BE0AE5">
        <w:rPr>
          <w:rFonts w:cs="Times New Roman"/>
        </w:rPr>
        <w:lastRenderedPageBreak/>
        <w:t>Основные изобразительно-выразительные средства русского языка, их использование в речи (метафора, эпитет, сравнение, гипербола, олицетворение и др.).</w:t>
      </w:r>
    </w:p>
    <w:p w14:paraId="46973A22" w14:textId="77777777" w:rsidR="00416B7C" w:rsidRPr="00BE0AE5" w:rsidRDefault="00416B7C" w:rsidP="00416B7C">
      <w:pPr>
        <w:pStyle w:val="h3"/>
        <w:spacing w:before="136"/>
        <w:rPr>
          <w:rFonts w:cs="Times New Roman"/>
        </w:rPr>
      </w:pPr>
      <w:r w:rsidRPr="00BE0AE5">
        <w:rPr>
          <w:rFonts w:cs="Times New Roman"/>
        </w:rPr>
        <w:t xml:space="preserve">Синтаксис. Культура речи. Пунктуация </w:t>
      </w:r>
    </w:p>
    <w:p w14:paraId="329E00BF" w14:textId="77777777" w:rsidR="00416B7C" w:rsidRPr="00BE0AE5" w:rsidRDefault="00416B7C" w:rsidP="00416B7C">
      <w:pPr>
        <w:pStyle w:val="body"/>
        <w:rPr>
          <w:rFonts w:cs="Times New Roman"/>
          <w:b/>
          <w:bCs/>
        </w:rPr>
      </w:pPr>
      <w:r w:rsidRPr="00BE0AE5">
        <w:rPr>
          <w:rFonts w:cs="Times New Roman"/>
          <w:b/>
          <w:bCs/>
        </w:rPr>
        <w:t>Сложное предложение</w:t>
      </w:r>
    </w:p>
    <w:p w14:paraId="728F636B" w14:textId="77777777" w:rsidR="00416B7C" w:rsidRPr="00BE0AE5" w:rsidRDefault="00416B7C" w:rsidP="00416B7C">
      <w:pPr>
        <w:pStyle w:val="body"/>
        <w:rPr>
          <w:rFonts w:cs="Times New Roman"/>
        </w:rPr>
      </w:pPr>
      <w:r w:rsidRPr="00BE0AE5">
        <w:rPr>
          <w:rFonts w:cs="Times New Roman"/>
        </w:rPr>
        <w:t xml:space="preserve">Понятие о сложном предложении (повторение). </w:t>
      </w:r>
    </w:p>
    <w:p w14:paraId="01E5FD61" w14:textId="77777777" w:rsidR="00416B7C" w:rsidRPr="00BE0AE5" w:rsidRDefault="00416B7C" w:rsidP="00416B7C">
      <w:pPr>
        <w:pStyle w:val="body"/>
        <w:rPr>
          <w:rFonts w:cs="Times New Roman"/>
        </w:rPr>
      </w:pPr>
      <w:r w:rsidRPr="00BE0AE5">
        <w:rPr>
          <w:rFonts w:cs="Times New Roman"/>
        </w:rPr>
        <w:t>Классификация сложных предложений.</w:t>
      </w:r>
      <w:r w:rsidR="00571787" w:rsidRPr="00BE0AE5">
        <w:rPr>
          <w:rFonts w:cs="Times New Roman"/>
        </w:rPr>
        <w:t xml:space="preserve"> </w:t>
      </w:r>
    </w:p>
    <w:p w14:paraId="6F362F4D" w14:textId="77777777" w:rsidR="00416B7C" w:rsidRPr="00BE0AE5" w:rsidRDefault="00416B7C" w:rsidP="00416B7C">
      <w:pPr>
        <w:pStyle w:val="body"/>
        <w:rPr>
          <w:rFonts w:cs="Times New Roman"/>
        </w:rPr>
      </w:pPr>
      <w:r w:rsidRPr="00BE0AE5">
        <w:rPr>
          <w:rFonts w:cs="Times New Roman"/>
        </w:rPr>
        <w:t>Смысловое, структурное и интонационное единство частей сложного предложения.</w:t>
      </w:r>
    </w:p>
    <w:p w14:paraId="0CC19E9B" w14:textId="77777777" w:rsidR="00416B7C" w:rsidRPr="00BE0AE5" w:rsidRDefault="00416B7C" w:rsidP="00416B7C">
      <w:pPr>
        <w:pStyle w:val="body"/>
        <w:rPr>
          <w:rFonts w:cs="Times New Roman"/>
          <w:b/>
          <w:bCs/>
        </w:rPr>
      </w:pPr>
      <w:r w:rsidRPr="00BE0AE5">
        <w:rPr>
          <w:rFonts w:cs="Times New Roman"/>
          <w:b/>
          <w:bCs/>
        </w:rPr>
        <w:t>Сложносочинённое предложение</w:t>
      </w:r>
    </w:p>
    <w:p w14:paraId="7AEE4DA3" w14:textId="77777777" w:rsidR="00416B7C" w:rsidRPr="00BE0AE5" w:rsidRDefault="00416B7C" w:rsidP="00416B7C">
      <w:pPr>
        <w:pStyle w:val="body"/>
        <w:rPr>
          <w:rFonts w:cs="Times New Roman"/>
        </w:rPr>
      </w:pPr>
      <w:r w:rsidRPr="00BE0AE5">
        <w:rPr>
          <w:rFonts w:cs="Times New Roman"/>
        </w:rPr>
        <w:t xml:space="preserve">Понятие о сложносочинённом предложении, его строении. </w:t>
      </w:r>
    </w:p>
    <w:p w14:paraId="2325624C" w14:textId="77777777" w:rsidR="00416B7C" w:rsidRPr="00BE0AE5" w:rsidRDefault="00416B7C" w:rsidP="00416B7C">
      <w:pPr>
        <w:pStyle w:val="body"/>
        <w:rPr>
          <w:rFonts w:cs="Times New Roman"/>
        </w:rPr>
      </w:pPr>
      <w:r w:rsidRPr="00BE0AE5">
        <w:rPr>
          <w:rFonts w:cs="Times New Roman"/>
        </w:rPr>
        <w:t>Виды сложносочинённых предложений. Средства связи частей сложносочинённого предложения.</w:t>
      </w:r>
      <w:r w:rsidR="00571787" w:rsidRPr="00BE0AE5">
        <w:rPr>
          <w:rFonts w:cs="Times New Roman"/>
        </w:rPr>
        <w:t xml:space="preserve"> </w:t>
      </w:r>
    </w:p>
    <w:p w14:paraId="6C38CFA7" w14:textId="77777777" w:rsidR="00416B7C" w:rsidRPr="00BE0AE5" w:rsidRDefault="00416B7C" w:rsidP="00416B7C">
      <w:pPr>
        <w:pStyle w:val="body"/>
        <w:rPr>
          <w:rFonts w:cs="Times New Roman"/>
        </w:rPr>
      </w:pPr>
      <w:r w:rsidRPr="00BE0AE5">
        <w:rPr>
          <w:rFonts w:cs="Times New Roman"/>
        </w:rPr>
        <w:t xml:space="preserve">Интонационные особенности сложносочинённых предложений с разными смысловыми отношениями между частями. </w:t>
      </w:r>
    </w:p>
    <w:p w14:paraId="5A8335E6" w14:textId="77777777" w:rsidR="00416B7C" w:rsidRPr="00BE0AE5" w:rsidRDefault="00416B7C" w:rsidP="00416B7C">
      <w:pPr>
        <w:pStyle w:val="body"/>
        <w:rPr>
          <w:rFonts w:cs="Times New Roman"/>
        </w:rPr>
      </w:pPr>
      <w:r w:rsidRPr="00BE0AE5">
        <w:rPr>
          <w:rFonts w:cs="Times New Roman"/>
        </w:rPr>
        <w:t xml:space="preserve">Употребление сложносочинённых предложений в речи. Грамматическая синонимия сложносочинённых предложений и простых предложений с однородными членами. </w:t>
      </w:r>
    </w:p>
    <w:p w14:paraId="76B798AF" w14:textId="77777777" w:rsidR="00416B7C" w:rsidRPr="00BE0AE5" w:rsidRDefault="00416B7C" w:rsidP="00416B7C">
      <w:pPr>
        <w:pStyle w:val="body"/>
        <w:rPr>
          <w:rFonts w:cs="Times New Roman"/>
        </w:rPr>
      </w:pPr>
      <w:r w:rsidRPr="00BE0AE5">
        <w:rPr>
          <w:rFonts w:cs="Times New Roman"/>
        </w:rPr>
        <w:t>Нормы построения сложносочинённого предложения; нормы постановки знаков препинания в сложных предложениях (обобщение).</w:t>
      </w:r>
    </w:p>
    <w:p w14:paraId="7C69737F" w14:textId="77777777" w:rsidR="00416B7C" w:rsidRPr="00BE0AE5" w:rsidRDefault="00416B7C" w:rsidP="00416B7C">
      <w:pPr>
        <w:pStyle w:val="body"/>
        <w:rPr>
          <w:rFonts w:cs="Times New Roman"/>
        </w:rPr>
      </w:pPr>
      <w:r w:rsidRPr="00BE0AE5">
        <w:rPr>
          <w:rFonts w:cs="Times New Roman"/>
        </w:rPr>
        <w:t>Синтаксический и пунктуационный анализ сложносочинённых предложений.</w:t>
      </w:r>
    </w:p>
    <w:p w14:paraId="7480CE23" w14:textId="77777777" w:rsidR="00416B7C" w:rsidRPr="00BE0AE5" w:rsidRDefault="00416B7C" w:rsidP="00416B7C">
      <w:pPr>
        <w:pStyle w:val="body"/>
        <w:rPr>
          <w:rFonts w:cs="Times New Roman"/>
          <w:b/>
          <w:bCs/>
        </w:rPr>
      </w:pPr>
      <w:r w:rsidRPr="00BE0AE5">
        <w:rPr>
          <w:rFonts w:cs="Times New Roman"/>
          <w:b/>
          <w:bCs/>
        </w:rPr>
        <w:t>Сложноподчинённое предложение</w:t>
      </w:r>
    </w:p>
    <w:p w14:paraId="0C71106D" w14:textId="77777777" w:rsidR="00416B7C" w:rsidRPr="00BE0AE5" w:rsidRDefault="00416B7C" w:rsidP="00416B7C">
      <w:pPr>
        <w:pStyle w:val="body"/>
        <w:rPr>
          <w:rFonts w:cs="Times New Roman"/>
        </w:rPr>
      </w:pPr>
      <w:r w:rsidRPr="00BE0AE5">
        <w:rPr>
          <w:rFonts w:cs="Times New Roman"/>
        </w:rPr>
        <w:t>Понятие о сложноподчинённом предложении. Главная и придаточная части предложения.</w:t>
      </w:r>
    </w:p>
    <w:p w14:paraId="688FD4E0" w14:textId="77777777" w:rsidR="00416B7C" w:rsidRPr="00BE0AE5" w:rsidRDefault="00416B7C" w:rsidP="00416B7C">
      <w:pPr>
        <w:pStyle w:val="body"/>
        <w:rPr>
          <w:rFonts w:cs="Times New Roman"/>
        </w:rPr>
      </w:pPr>
      <w:r w:rsidRPr="00BE0AE5">
        <w:rPr>
          <w:rFonts w:cs="Times New Roman"/>
        </w:rPr>
        <w:t xml:space="preserve">Союзы и союзные слова. Различия подчинительных союзов и союзных слов. </w:t>
      </w:r>
    </w:p>
    <w:p w14:paraId="70E686D0" w14:textId="77777777" w:rsidR="00416B7C" w:rsidRPr="00BE0AE5" w:rsidRDefault="00416B7C" w:rsidP="00416B7C">
      <w:pPr>
        <w:pStyle w:val="body"/>
        <w:rPr>
          <w:rFonts w:cs="Times New Roman"/>
        </w:rPr>
      </w:pPr>
      <w:r w:rsidRPr="00BE0AE5">
        <w:rPr>
          <w:rFonts w:cs="Times New Roman"/>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14:paraId="56CED9EA" w14:textId="77777777" w:rsidR="00416B7C" w:rsidRPr="00BE0AE5" w:rsidRDefault="00416B7C" w:rsidP="00416B7C">
      <w:pPr>
        <w:pStyle w:val="body"/>
        <w:rPr>
          <w:rFonts w:cs="Times New Roman"/>
        </w:rPr>
      </w:pPr>
      <w:r w:rsidRPr="00BE0AE5">
        <w:rPr>
          <w:rFonts w:cs="Times New Roman"/>
        </w:rPr>
        <w:t xml:space="preserve">Грамматическая синонимия сложноподчинённых предложений и простых предложений с обособленными членами. </w:t>
      </w:r>
    </w:p>
    <w:p w14:paraId="588AC5B1" w14:textId="77777777" w:rsidR="00416B7C" w:rsidRPr="00BE0AE5" w:rsidRDefault="00416B7C" w:rsidP="00416B7C">
      <w:pPr>
        <w:pStyle w:val="body"/>
        <w:rPr>
          <w:rFonts w:cs="Times New Roman"/>
        </w:rPr>
      </w:pPr>
      <w:r w:rsidRPr="00BE0AE5">
        <w:rPr>
          <w:rFonts w:cs="Times New Roman"/>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w:t>
      </w:r>
      <w:r w:rsidR="00571787" w:rsidRPr="00BE0AE5">
        <w:rPr>
          <w:rFonts w:cs="Times New Roman"/>
        </w:rPr>
        <w:t xml:space="preserve"> </w:t>
      </w:r>
      <w:r w:rsidRPr="00BE0AE5">
        <w:rPr>
          <w:rFonts w:cs="Times New Roman"/>
        </w:rPr>
        <w:t xml:space="preserve">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 </w:t>
      </w:r>
    </w:p>
    <w:p w14:paraId="5ECEEF6A" w14:textId="77777777" w:rsidR="00416B7C" w:rsidRPr="00BE0AE5" w:rsidRDefault="00416B7C" w:rsidP="00416B7C">
      <w:pPr>
        <w:pStyle w:val="body"/>
        <w:rPr>
          <w:rFonts w:cs="Times New Roman"/>
        </w:rPr>
      </w:pPr>
      <w:r w:rsidRPr="00BE0AE5">
        <w:rPr>
          <w:rFonts w:cs="Times New Roman"/>
        </w:rPr>
        <w:lastRenderedPageBreak/>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BE0AE5">
        <w:rPr>
          <w:rFonts w:cs="Times New Roman"/>
          <w:b/>
          <w:bCs/>
          <w:i/>
          <w:iCs/>
        </w:rPr>
        <w:t>чтобы</w:t>
      </w:r>
      <w:r w:rsidRPr="00BE0AE5">
        <w:rPr>
          <w:rFonts w:cs="Times New Roman"/>
        </w:rPr>
        <w:t xml:space="preserve">, союзными словами </w:t>
      </w:r>
      <w:r w:rsidRPr="00BE0AE5">
        <w:rPr>
          <w:rFonts w:cs="Times New Roman"/>
          <w:b/>
          <w:bCs/>
          <w:i/>
          <w:iCs/>
        </w:rPr>
        <w:t>какой</w:t>
      </w:r>
      <w:r w:rsidRPr="00BE0AE5">
        <w:rPr>
          <w:rFonts w:cs="Times New Roman"/>
        </w:rPr>
        <w:t xml:space="preserve">, </w:t>
      </w:r>
      <w:r w:rsidRPr="00BE0AE5">
        <w:rPr>
          <w:rFonts w:cs="Times New Roman"/>
          <w:b/>
          <w:bCs/>
          <w:i/>
          <w:iCs/>
        </w:rPr>
        <w:t>который</w:t>
      </w:r>
      <w:r w:rsidRPr="00BE0AE5">
        <w:rPr>
          <w:rFonts w:cs="Times New Roman"/>
        </w:rPr>
        <w:t xml:space="preserve">. Типичные грамматические ошибки при построении сложноподчинённых предложений. </w:t>
      </w:r>
    </w:p>
    <w:p w14:paraId="43C3A6B9" w14:textId="77777777" w:rsidR="00416B7C" w:rsidRPr="00BE0AE5" w:rsidRDefault="00416B7C" w:rsidP="00416B7C">
      <w:pPr>
        <w:pStyle w:val="body"/>
        <w:rPr>
          <w:rFonts w:cs="Times New Roman"/>
        </w:rPr>
      </w:pPr>
      <w:r w:rsidRPr="00BE0AE5">
        <w:rPr>
          <w:rFonts w:cs="Times New Roman"/>
        </w:rPr>
        <w:t>Сложноподчинённые предложения с несколькими придаточными. Однородное, неоднородное и последовательное подчинение придаточных частей.</w:t>
      </w:r>
    </w:p>
    <w:p w14:paraId="43DFF2A7" w14:textId="77777777" w:rsidR="00416B7C" w:rsidRPr="00BE0AE5" w:rsidRDefault="00416B7C" w:rsidP="00416B7C">
      <w:pPr>
        <w:pStyle w:val="body"/>
        <w:rPr>
          <w:rFonts w:cs="Times New Roman"/>
        </w:rPr>
      </w:pPr>
      <w:r w:rsidRPr="00BE0AE5">
        <w:rPr>
          <w:rFonts w:cs="Times New Roman"/>
        </w:rPr>
        <w:t>Нормы постановки знаков препинания в сложноподчинённых предложениях.</w:t>
      </w:r>
    </w:p>
    <w:p w14:paraId="016CDCA5" w14:textId="77777777" w:rsidR="00416B7C" w:rsidRPr="00BE0AE5" w:rsidRDefault="00416B7C" w:rsidP="00416B7C">
      <w:pPr>
        <w:pStyle w:val="body"/>
        <w:rPr>
          <w:rFonts w:cs="Times New Roman"/>
        </w:rPr>
      </w:pPr>
      <w:r w:rsidRPr="00BE0AE5">
        <w:rPr>
          <w:rFonts w:cs="Times New Roman"/>
        </w:rPr>
        <w:t>Синтаксический и пунктуационный анализ сложноподчинённых предложений.</w:t>
      </w:r>
    </w:p>
    <w:p w14:paraId="48594F9A" w14:textId="77777777" w:rsidR="00416B7C" w:rsidRPr="00BE0AE5" w:rsidRDefault="00416B7C" w:rsidP="00416B7C">
      <w:pPr>
        <w:pStyle w:val="body"/>
        <w:rPr>
          <w:rStyle w:val="Bold"/>
          <w:rFonts w:cs="Times New Roman"/>
        </w:rPr>
      </w:pPr>
      <w:r w:rsidRPr="00BE0AE5">
        <w:rPr>
          <w:rStyle w:val="Bold"/>
          <w:rFonts w:cs="Times New Roman"/>
        </w:rPr>
        <w:t>Бессоюзное сложное предложение</w:t>
      </w:r>
    </w:p>
    <w:p w14:paraId="254FA07D" w14:textId="77777777" w:rsidR="00416B7C" w:rsidRPr="00BE0AE5" w:rsidRDefault="00416B7C" w:rsidP="00416B7C">
      <w:pPr>
        <w:pStyle w:val="body"/>
        <w:rPr>
          <w:rFonts w:cs="Times New Roman"/>
        </w:rPr>
      </w:pPr>
      <w:r w:rsidRPr="00BE0AE5">
        <w:rPr>
          <w:rFonts w:cs="Times New Roman"/>
        </w:rPr>
        <w:t xml:space="preserve">Понятие о бессоюзном сложном предложении. </w:t>
      </w:r>
    </w:p>
    <w:p w14:paraId="7ACC9CAB" w14:textId="77777777" w:rsidR="00416B7C" w:rsidRPr="00BE0AE5" w:rsidRDefault="00416B7C" w:rsidP="00416B7C">
      <w:pPr>
        <w:pStyle w:val="body"/>
        <w:rPr>
          <w:rFonts w:cs="Times New Roman"/>
        </w:rPr>
      </w:pPr>
      <w:r w:rsidRPr="00BE0AE5">
        <w:rPr>
          <w:rFonts w:cs="Times New Roman"/>
        </w:rPr>
        <w:t xml:space="preserve">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 </w:t>
      </w:r>
    </w:p>
    <w:p w14:paraId="16A35458" w14:textId="77777777" w:rsidR="00416B7C" w:rsidRPr="00BE0AE5" w:rsidRDefault="00416B7C" w:rsidP="00416B7C">
      <w:pPr>
        <w:pStyle w:val="body"/>
        <w:rPr>
          <w:rFonts w:cs="Times New Roman"/>
        </w:rPr>
      </w:pPr>
      <w:r w:rsidRPr="00BE0AE5">
        <w:rPr>
          <w:rFonts w:cs="Times New Roman"/>
        </w:rPr>
        <w:t>Бессоюзные сложные предложения со значением перечисления. Запятая и точка с запятой в бессоюзном сложном предложении.</w:t>
      </w:r>
    </w:p>
    <w:p w14:paraId="12E77024" w14:textId="77777777" w:rsidR="00416B7C" w:rsidRPr="00BE0AE5" w:rsidRDefault="00416B7C" w:rsidP="00416B7C">
      <w:pPr>
        <w:pStyle w:val="body"/>
        <w:rPr>
          <w:rFonts w:cs="Times New Roman"/>
        </w:rPr>
      </w:pPr>
      <w:r w:rsidRPr="00BE0AE5">
        <w:rPr>
          <w:rFonts w:cs="Times New Roman"/>
        </w:rPr>
        <w:t>Бессоюзные сложные предложения со значением причины, пояснения, дополнения. Двоеточие в бессоюзном сложном предложении.</w:t>
      </w:r>
    </w:p>
    <w:p w14:paraId="53C5C315" w14:textId="77777777" w:rsidR="00416B7C" w:rsidRPr="00BE0AE5" w:rsidRDefault="00416B7C" w:rsidP="00416B7C">
      <w:pPr>
        <w:pStyle w:val="body"/>
        <w:rPr>
          <w:rFonts w:cs="Times New Roman"/>
        </w:rPr>
      </w:pPr>
      <w:r w:rsidRPr="00BE0AE5">
        <w:rPr>
          <w:rFonts w:cs="Times New Roman"/>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14:paraId="64D9EAB2" w14:textId="77777777" w:rsidR="00416B7C" w:rsidRPr="00BE0AE5" w:rsidRDefault="00416B7C" w:rsidP="00416B7C">
      <w:pPr>
        <w:pStyle w:val="body"/>
        <w:rPr>
          <w:rFonts w:cs="Times New Roman"/>
        </w:rPr>
      </w:pPr>
      <w:r w:rsidRPr="00BE0AE5">
        <w:rPr>
          <w:rFonts w:cs="Times New Roman"/>
        </w:rPr>
        <w:t>Синтаксический и пунктуационный анализ бессоюзных сложных предложений.</w:t>
      </w:r>
    </w:p>
    <w:p w14:paraId="170DA85A" w14:textId="77777777" w:rsidR="00416B7C" w:rsidRPr="00BE0AE5" w:rsidRDefault="00416B7C" w:rsidP="00416B7C">
      <w:pPr>
        <w:pStyle w:val="body"/>
        <w:rPr>
          <w:rFonts w:cs="Times New Roman"/>
          <w:b/>
          <w:bCs/>
        </w:rPr>
      </w:pPr>
      <w:r w:rsidRPr="00BE0AE5">
        <w:rPr>
          <w:rFonts w:cs="Times New Roman"/>
          <w:b/>
          <w:bCs/>
        </w:rPr>
        <w:t>Сложные предложения с разными видами союзной и бессоюзной связи</w:t>
      </w:r>
    </w:p>
    <w:p w14:paraId="02003793" w14:textId="77777777" w:rsidR="00416B7C" w:rsidRPr="00BE0AE5" w:rsidRDefault="00416B7C" w:rsidP="00416B7C">
      <w:pPr>
        <w:pStyle w:val="body"/>
        <w:rPr>
          <w:rFonts w:cs="Times New Roman"/>
        </w:rPr>
      </w:pPr>
      <w:r w:rsidRPr="00BE0AE5">
        <w:rPr>
          <w:rFonts w:cs="Times New Roman"/>
        </w:rPr>
        <w:t xml:space="preserve">Типы сложных предложений с разными видами связи. </w:t>
      </w:r>
    </w:p>
    <w:p w14:paraId="5D60C2B0" w14:textId="77777777" w:rsidR="00416B7C" w:rsidRPr="00BE0AE5" w:rsidRDefault="00416B7C" w:rsidP="00416B7C">
      <w:pPr>
        <w:pStyle w:val="body"/>
        <w:rPr>
          <w:rFonts w:cs="Times New Roman"/>
        </w:rPr>
      </w:pPr>
      <w:r w:rsidRPr="00BE0AE5">
        <w:rPr>
          <w:rFonts w:cs="Times New Roman"/>
        </w:rPr>
        <w:t xml:space="preserve">Синтаксический и пунктуационный анализ сложных предложений с разными видами союзной и бессоюзной связи. </w:t>
      </w:r>
    </w:p>
    <w:p w14:paraId="6419D44C" w14:textId="77777777" w:rsidR="00416B7C" w:rsidRPr="00BE0AE5" w:rsidRDefault="00416B7C" w:rsidP="00416B7C">
      <w:pPr>
        <w:pStyle w:val="body"/>
        <w:rPr>
          <w:rFonts w:cs="Times New Roman"/>
          <w:b/>
          <w:bCs/>
        </w:rPr>
      </w:pPr>
      <w:r w:rsidRPr="00BE0AE5">
        <w:rPr>
          <w:rFonts w:cs="Times New Roman"/>
          <w:b/>
          <w:bCs/>
        </w:rPr>
        <w:t>Прямая и косвенная речь</w:t>
      </w:r>
    </w:p>
    <w:p w14:paraId="4DF249D7" w14:textId="77777777" w:rsidR="00416B7C" w:rsidRPr="00BE0AE5" w:rsidRDefault="00416B7C" w:rsidP="00416B7C">
      <w:pPr>
        <w:pStyle w:val="body"/>
        <w:rPr>
          <w:rFonts w:cs="Times New Roman"/>
        </w:rPr>
      </w:pPr>
      <w:r w:rsidRPr="00BE0AE5">
        <w:rPr>
          <w:rFonts w:cs="Times New Roman"/>
        </w:rPr>
        <w:t xml:space="preserve">Прямая и косвенная речь. Синонимия предложений с прямой и косвенной речью. </w:t>
      </w:r>
    </w:p>
    <w:p w14:paraId="63079BF6" w14:textId="77777777" w:rsidR="00416B7C" w:rsidRPr="00BE0AE5" w:rsidRDefault="00416B7C" w:rsidP="00416B7C">
      <w:pPr>
        <w:pStyle w:val="body"/>
        <w:rPr>
          <w:rFonts w:cs="Times New Roman"/>
        </w:rPr>
      </w:pPr>
      <w:r w:rsidRPr="00BE0AE5">
        <w:rPr>
          <w:rFonts w:cs="Times New Roman"/>
        </w:rPr>
        <w:t>Цитирование. Способы включения цитат в высказывание.</w:t>
      </w:r>
    </w:p>
    <w:p w14:paraId="35F72AEC" w14:textId="77777777" w:rsidR="00416B7C" w:rsidRPr="00BE0AE5" w:rsidRDefault="00416B7C" w:rsidP="00416B7C">
      <w:pPr>
        <w:pStyle w:val="body"/>
        <w:rPr>
          <w:rFonts w:cs="Times New Roman"/>
        </w:rPr>
      </w:pPr>
      <w:r w:rsidRPr="00BE0AE5">
        <w:rPr>
          <w:rFonts w:cs="Times New Roman"/>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14:paraId="6636718E" w14:textId="77777777" w:rsidR="00416B7C" w:rsidRPr="00BE0AE5" w:rsidRDefault="00416B7C" w:rsidP="00416B7C">
      <w:pPr>
        <w:pStyle w:val="body"/>
        <w:rPr>
          <w:rFonts w:cs="Times New Roman"/>
          <w:b/>
          <w:bCs/>
        </w:rPr>
      </w:pPr>
      <w:r w:rsidRPr="00BE0AE5">
        <w:rPr>
          <w:rFonts w:cs="Times New Roman"/>
        </w:rPr>
        <w:t>Применение знаний по синтаксису и пунктуации в практике правописания.</w:t>
      </w:r>
      <w:r w:rsidRPr="00BE0AE5">
        <w:rPr>
          <w:rFonts w:cs="Times New Roman"/>
          <w:b/>
          <w:bCs/>
        </w:rPr>
        <w:t xml:space="preserve"> </w:t>
      </w:r>
    </w:p>
    <w:p w14:paraId="51AF3BE9" w14:textId="77777777" w:rsidR="00416B7C" w:rsidRPr="00BE0AE5" w:rsidRDefault="00416B7C" w:rsidP="00D8562B">
      <w:pPr>
        <w:pStyle w:val="h1"/>
        <w:rPr>
          <w:rFonts w:cs="Times New Roman"/>
        </w:rPr>
      </w:pPr>
      <w:r w:rsidRPr="00BE0AE5">
        <w:rPr>
          <w:rFonts w:cs="Times New Roman"/>
        </w:rPr>
        <w:lastRenderedPageBreak/>
        <w:t>ПЛАНИРУЕМЫЕ РЕЗУЛЬТАТЫ ОСВОЕНИЯ</w:t>
      </w:r>
      <w:r w:rsidRPr="00BE0AE5">
        <w:rPr>
          <w:rFonts w:cs="Times New Roman"/>
        </w:rPr>
        <w:br/>
        <w:t>учебного ПРЕДМЕТа «РУССКИЙ ЯЗЫК»</w:t>
      </w:r>
      <w:r w:rsidRPr="00BE0AE5">
        <w:rPr>
          <w:rFonts w:cs="Times New Roman"/>
        </w:rPr>
        <w:br/>
        <w:t xml:space="preserve">на уровне основного общего образования </w:t>
      </w:r>
    </w:p>
    <w:p w14:paraId="4A9A45FE" w14:textId="77777777" w:rsidR="00416B7C" w:rsidRPr="00BE0AE5" w:rsidRDefault="00416B7C" w:rsidP="00D8562B">
      <w:pPr>
        <w:pStyle w:val="h2"/>
        <w:rPr>
          <w:rFonts w:cs="Times New Roman"/>
        </w:rPr>
      </w:pPr>
      <w:r w:rsidRPr="00BE0AE5">
        <w:rPr>
          <w:rFonts w:cs="Times New Roman"/>
        </w:rPr>
        <w:t>Личностные результаты</w:t>
      </w:r>
    </w:p>
    <w:p w14:paraId="1B7BEDC7" w14:textId="77777777" w:rsidR="00416B7C" w:rsidRPr="00BE0AE5" w:rsidRDefault="00416B7C" w:rsidP="00416B7C">
      <w:pPr>
        <w:pStyle w:val="body"/>
        <w:rPr>
          <w:rFonts w:cs="Times New Roman"/>
          <w:u w:val="thick" w:color="000000"/>
        </w:rPr>
      </w:pPr>
      <w:r w:rsidRPr="00BE0AE5">
        <w:rPr>
          <w:rFonts w:cs="Times New Roman"/>
        </w:rPr>
        <w:t>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C5DB039" w14:textId="77777777" w:rsidR="00416B7C" w:rsidRPr="00BE0AE5" w:rsidRDefault="00416B7C" w:rsidP="00416B7C">
      <w:pPr>
        <w:pStyle w:val="body"/>
        <w:rPr>
          <w:rFonts w:cs="Times New Roman"/>
          <w:u w:color="000000"/>
        </w:rPr>
      </w:pPr>
      <w:r w:rsidRPr="00BE0AE5">
        <w:rPr>
          <w:rFonts w:cs="Times New Roman"/>
          <w:u w:color="000000"/>
        </w:rPr>
        <w:t xml:space="preserve">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14:paraId="313E7F1B" w14:textId="77777777" w:rsidR="00416B7C" w:rsidRPr="00BE0AE5" w:rsidRDefault="00416B7C" w:rsidP="00416B7C">
      <w:pPr>
        <w:pStyle w:val="body"/>
        <w:rPr>
          <w:rFonts w:cs="Times New Roman"/>
          <w:b/>
          <w:bCs/>
          <w:i/>
          <w:iCs/>
          <w:u w:color="000000"/>
        </w:rPr>
      </w:pPr>
      <w:r w:rsidRPr="00BE0AE5">
        <w:rPr>
          <w:rFonts w:cs="Times New Roman"/>
          <w:b/>
          <w:bCs/>
          <w:i/>
          <w:iCs/>
          <w:u w:color="000000"/>
        </w:rPr>
        <w:t>Гражданского воспитания:</w:t>
      </w:r>
    </w:p>
    <w:p w14:paraId="459F0726" w14:textId="77777777" w:rsidR="00416B7C" w:rsidRPr="00BE0AE5" w:rsidRDefault="00416B7C" w:rsidP="00416B7C">
      <w:pPr>
        <w:pStyle w:val="body"/>
        <w:rPr>
          <w:rFonts w:cs="Times New Roman"/>
          <w:spacing w:val="-1"/>
          <w:u w:color="000000"/>
        </w:rPr>
      </w:pPr>
      <w:r w:rsidRPr="00BE0AE5">
        <w:rPr>
          <w:rFonts w:cs="Times New Roman"/>
          <w:spacing w:val="-1"/>
          <w:u w:color="000000"/>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w:t>
      </w:r>
      <w:proofErr w:type="spellStart"/>
      <w:r w:rsidRPr="00BE0AE5">
        <w:rPr>
          <w:rFonts w:cs="Times New Roman"/>
          <w:spacing w:val="-1"/>
          <w:u w:color="000000"/>
        </w:rPr>
        <w:t>волонтёрство</w:t>
      </w:r>
      <w:proofErr w:type="spellEnd"/>
      <w:r w:rsidRPr="00BE0AE5">
        <w:rPr>
          <w:rFonts w:cs="Times New Roman"/>
          <w:spacing w:val="-1"/>
          <w:u w:color="000000"/>
        </w:rPr>
        <w:t>).</w:t>
      </w:r>
    </w:p>
    <w:p w14:paraId="00E21C91" w14:textId="77777777" w:rsidR="00416B7C" w:rsidRPr="00BE0AE5" w:rsidRDefault="00416B7C" w:rsidP="00416B7C">
      <w:pPr>
        <w:pStyle w:val="body"/>
        <w:rPr>
          <w:rFonts w:cs="Times New Roman"/>
          <w:b/>
          <w:bCs/>
          <w:i/>
          <w:iCs/>
          <w:u w:color="000000"/>
        </w:rPr>
      </w:pPr>
      <w:r w:rsidRPr="00BE0AE5">
        <w:rPr>
          <w:rFonts w:cs="Times New Roman"/>
          <w:b/>
          <w:bCs/>
          <w:i/>
          <w:iCs/>
          <w:u w:color="000000"/>
        </w:rPr>
        <w:t>Патриотического воспитания:</w:t>
      </w:r>
    </w:p>
    <w:p w14:paraId="7D6E9F65" w14:textId="77777777" w:rsidR="00416B7C" w:rsidRPr="00BE0AE5" w:rsidRDefault="00416B7C" w:rsidP="00416B7C">
      <w:pPr>
        <w:pStyle w:val="body"/>
        <w:rPr>
          <w:rFonts w:cs="Times New Roman"/>
          <w:u w:color="000000"/>
        </w:rPr>
      </w:pPr>
      <w:r w:rsidRPr="00BE0AE5">
        <w:rPr>
          <w:rFonts w:cs="Times New Roman"/>
          <w:u w:color="000000"/>
        </w:rPr>
        <w:t xml:space="preserve">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w:t>
      </w:r>
      <w:r w:rsidRPr="00BE0AE5">
        <w:rPr>
          <w:rFonts w:cs="Times New Roman"/>
          <w:u w:color="000000"/>
        </w:rPr>
        <w:lastRenderedPageBreak/>
        <w:t>языка, к истории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w:t>
      </w:r>
      <w:r w:rsidR="00D8562B" w:rsidRPr="00BE0AE5">
        <w:rPr>
          <w:rFonts w:cs="Times New Roman"/>
          <w:u w:color="000000"/>
        </w:rPr>
        <w:t xml:space="preserve"> </w:t>
      </w:r>
      <w:r w:rsidRPr="00BE0AE5">
        <w:rPr>
          <w:rFonts w:cs="Times New Roman"/>
          <w:u w:color="000000"/>
        </w:rPr>
        <w:t>своей Родины</w:t>
      </w:r>
      <w:r w:rsidR="00D8562B" w:rsidRPr="00BE0AE5">
        <w:rPr>
          <w:rFonts w:cs="Times New Roman"/>
          <w:u w:color="000000"/>
        </w:rPr>
        <w:t> </w:t>
      </w:r>
      <w:r w:rsidRPr="00BE0AE5">
        <w:rPr>
          <w:rFonts w:cs="Times New Roman"/>
          <w:u w:color="000000"/>
        </w:rPr>
        <w:t>—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7E5D2CA" w14:textId="77777777" w:rsidR="00416B7C" w:rsidRPr="00BE0AE5" w:rsidRDefault="00416B7C" w:rsidP="00416B7C">
      <w:pPr>
        <w:pStyle w:val="body"/>
        <w:rPr>
          <w:rFonts w:cs="Times New Roman"/>
          <w:b/>
          <w:bCs/>
          <w:i/>
          <w:iCs/>
          <w:u w:color="000000"/>
        </w:rPr>
      </w:pPr>
      <w:r w:rsidRPr="00BE0AE5">
        <w:rPr>
          <w:rFonts w:cs="Times New Roman"/>
          <w:b/>
          <w:bCs/>
          <w:i/>
          <w:iCs/>
          <w:u w:color="000000"/>
        </w:rPr>
        <w:t>Духовно-нравственного воспитания:</w:t>
      </w:r>
    </w:p>
    <w:p w14:paraId="66D46061" w14:textId="77777777" w:rsidR="00416B7C" w:rsidRPr="00BE0AE5" w:rsidRDefault="00416B7C" w:rsidP="00416B7C">
      <w:pPr>
        <w:pStyle w:val="body"/>
        <w:rPr>
          <w:rFonts w:cs="Times New Roman"/>
          <w:strike/>
          <w:spacing w:val="1"/>
          <w:u w:color="000000"/>
        </w:rPr>
      </w:pPr>
      <w:r w:rsidRPr="00BE0AE5">
        <w:rPr>
          <w:rFonts w:cs="Times New Roman"/>
          <w:spacing w:val="1"/>
          <w:u w:color="000000"/>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w:t>
      </w:r>
      <w:proofErr w:type="spellStart"/>
      <w:r w:rsidRPr="00BE0AE5">
        <w:rPr>
          <w:rFonts w:cs="Times New Roman"/>
          <w:spacing w:val="1"/>
          <w:u w:color="000000"/>
        </w:rPr>
        <w:t>нормс</w:t>
      </w:r>
      <w:proofErr w:type="spellEnd"/>
      <w:r w:rsidRPr="00BE0AE5">
        <w:rPr>
          <w:rFonts w:cs="Times New Roman"/>
          <w:spacing w:val="1"/>
          <w:u w:color="000000"/>
        </w:rPr>
        <w:t xml:space="preserve"> учётом осознания последствий поступков; активное неприятие асоциальных поступков; свобода и </w:t>
      </w:r>
      <w:proofErr w:type="spellStart"/>
      <w:r w:rsidRPr="00BE0AE5">
        <w:rPr>
          <w:rFonts w:cs="Times New Roman"/>
          <w:spacing w:val="1"/>
          <w:u w:color="000000"/>
        </w:rPr>
        <w:t>ответственностьличности</w:t>
      </w:r>
      <w:proofErr w:type="spellEnd"/>
      <w:r w:rsidRPr="00BE0AE5">
        <w:rPr>
          <w:rFonts w:cs="Times New Roman"/>
          <w:spacing w:val="1"/>
          <w:u w:color="000000"/>
        </w:rPr>
        <w:t xml:space="preserve"> в условиях индивидуального и общественного пространства. </w:t>
      </w:r>
    </w:p>
    <w:p w14:paraId="7C8250A3" w14:textId="77777777" w:rsidR="00416B7C" w:rsidRPr="00BE0AE5" w:rsidRDefault="00416B7C" w:rsidP="00416B7C">
      <w:pPr>
        <w:pStyle w:val="body"/>
        <w:rPr>
          <w:rFonts w:cs="Times New Roman"/>
          <w:b/>
          <w:bCs/>
          <w:i/>
          <w:iCs/>
          <w:u w:color="000000"/>
        </w:rPr>
      </w:pPr>
      <w:r w:rsidRPr="00BE0AE5">
        <w:rPr>
          <w:rFonts w:cs="Times New Roman"/>
          <w:b/>
          <w:bCs/>
          <w:i/>
          <w:iCs/>
          <w:u w:color="000000"/>
        </w:rPr>
        <w:t>Эстетического воспитания:</w:t>
      </w:r>
    </w:p>
    <w:p w14:paraId="2E5C7088" w14:textId="77777777" w:rsidR="00416B7C" w:rsidRPr="00BE0AE5" w:rsidRDefault="00416B7C" w:rsidP="00416B7C">
      <w:pPr>
        <w:pStyle w:val="body"/>
        <w:rPr>
          <w:rFonts w:cs="Times New Roman"/>
          <w:u w:color="000000"/>
        </w:rPr>
      </w:pPr>
      <w:r w:rsidRPr="00BE0AE5">
        <w:rPr>
          <w:rFonts w:cs="Times New Roman"/>
          <w:u w:color="000000"/>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2B55D9DD" w14:textId="77777777" w:rsidR="00416B7C" w:rsidRPr="00BE0AE5" w:rsidRDefault="00416B7C" w:rsidP="00416B7C">
      <w:pPr>
        <w:pStyle w:val="body"/>
        <w:rPr>
          <w:rFonts w:cs="Times New Roman"/>
          <w:b/>
          <w:bCs/>
          <w:i/>
          <w:iCs/>
          <w:u w:color="000000"/>
        </w:rPr>
      </w:pPr>
      <w:r w:rsidRPr="00BE0AE5">
        <w:rPr>
          <w:rFonts w:cs="Times New Roman"/>
          <w:b/>
          <w:bCs/>
          <w:i/>
          <w:iCs/>
          <w:u w:color="000000"/>
        </w:rPr>
        <w:t>Физического воспитания, формирования культуры здоровья и эмоционального благополучия:</w:t>
      </w:r>
    </w:p>
    <w:p w14:paraId="1793BF91" w14:textId="77777777" w:rsidR="00416B7C" w:rsidRPr="00BE0AE5" w:rsidRDefault="00416B7C" w:rsidP="00416B7C">
      <w:pPr>
        <w:pStyle w:val="body"/>
        <w:rPr>
          <w:rFonts w:cs="Times New Roman"/>
          <w:u w:color="000000"/>
        </w:rPr>
      </w:pPr>
      <w:r w:rsidRPr="00BE0AE5">
        <w:rPr>
          <w:rFonts w:cs="Times New Roman"/>
          <w:u w:color="000000"/>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 </w:t>
      </w:r>
      <w:r w:rsidRPr="00BE0AE5">
        <w:rPr>
          <w:rFonts w:cs="Times New Roman"/>
          <w:spacing w:val="-1"/>
          <w:u w:color="000000"/>
        </w:rPr>
        <w:t>осознание последствий и неприятие вредных привычек (употреб</w:t>
      </w:r>
      <w:r w:rsidRPr="00BE0AE5">
        <w:rPr>
          <w:rFonts w:cs="Times New Roman"/>
          <w:u w:color="000000"/>
        </w:rPr>
        <w:t>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1A28CDB5" w14:textId="77777777" w:rsidR="00416B7C" w:rsidRPr="00BE0AE5" w:rsidRDefault="00416B7C" w:rsidP="00416B7C">
      <w:pPr>
        <w:pStyle w:val="body"/>
        <w:rPr>
          <w:rFonts w:cs="Times New Roman"/>
          <w:strike/>
          <w:u w:color="000000"/>
        </w:rPr>
      </w:pPr>
      <w:r w:rsidRPr="00BE0AE5">
        <w:rPr>
          <w:rFonts w:cs="Times New Roman"/>
          <w:u w:color="000000"/>
        </w:rPr>
        <w:t>умение принимать себя и других, не осуждая;</w:t>
      </w:r>
    </w:p>
    <w:p w14:paraId="2A685CCA" w14:textId="77777777" w:rsidR="00416B7C" w:rsidRPr="00BE0AE5" w:rsidRDefault="00416B7C" w:rsidP="00416B7C">
      <w:pPr>
        <w:pStyle w:val="body"/>
        <w:rPr>
          <w:rFonts w:cs="Times New Roman"/>
          <w:u w:color="000000"/>
        </w:rPr>
      </w:pPr>
      <w:r w:rsidRPr="00BE0AE5">
        <w:rPr>
          <w:rFonts w:cs="Times New Roman"/>
          <w:u w:color="000000"/>
        </w:rPr>
        <w:lastRenderedPageBreak/>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00BC8887" w14:textId="77777777" w:rsidR="00416B7C" w:rsidRPr="00BE0AE5" w:rsidRDefault="00416B7C" w:rsidP="00416B7C">
      <w:pPr>
        <w:pStyle w:val="body"/>
        <w:rPr>
          <w:rFonts w:cs="Times New Roman"/>
          <w:b/>
          <w:bCs/>
          <w:i/>
          <w:iCs/>
          <w:u w:color="000000"/>
        </w:rPr>
      </w:pPr>
      <w:r w:rsidRPr="00BE0AE5">
        <w:rPr>
          <w:rFonts w:cs="Times New Roman"/>
          <w:b/>
          <w:bCs/>
          <w:i/>
          <w:iCs/>
          <w:u w:color="000000"/>
        </w:rPr>
        <w:t>Трудового воспитания:</w:t>
      </w:r>
    </w:p>
    <w:p w14:paraId="5BCE6009" w14:textId="77777777" w:rsidR="00416B7C" w:rsidRPr="00BE0AE5" w:rsidRDefault="00416B7C" w:rsidP="00416B7C">
      <w:pPr>
        <w:pStyle w:val="body"/>
        <w:rPr>
          <w:rFonts w:cs="Times New Roman"/>
          <w:spacing w:val="-1"/>
          <w:u w:color="000000"/>
        </w:rPr>
      </w:pPr>
      <w:r w:rsidRPr="00BE0AE5">
        <w:rPr>
          <w:rFonts w:cs="Times New Roman"/>
          <w:spacing w:val="-1"/>
          <w:u w:color="000000"/>
        </w:rPr>
        <w:t>установка на активное участие в решении практических</w:t>
      </w:r>
      <w:r w:rsidR="00EF4DAB" w:rsidRPr="00BE0AE5">
        <w:rPr>
          <w:rFonts w:cs="Times New Roman"/>
          <w:spacing w:val="-1"/>
          <w:u w:color="000000"/>
        </w:rPr>
        <w:t xml:space="preserve"> </w:t>
      </w:r>
      <w:r w:rsidRPr="00BE0AE5">
        <w:rPr>
          <w:rFonts w:cs="Times New Roman"/>
          <w:spacing w:val="-1"/>
          <w:u w:color="000000"/>
        </w:rPr>
        <w:t>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17470D91" w14:textId="77777777" w:rsidR="00416B7C" w:rsidRPr="00BE0AE5" w:rsidRDefault="00416B7C" w:rsidP="00416B7C">
      <w:pPr>
        <w:pStyle w:val="body"/>
        <w:rPr>
          <w:rFonts w:cs="Times New Roman"/>
          <w:u w:color="000000"/>
        </w:rPr>
      </w:pPr>
      <w:r w:rsidRPr="00BE0AE5">
        <w:rPr>
          <w:rFonts w:cs="Times New Roman"/>
          <w:u w:color="000000"/>
        </w:rPr>
        <w:t xml:space="preserve">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w:t>
      </w:r>
      <w:r w:rsidRPr="00BE0AE5">
        <w:rPr>
          <w:rFonts w:cs="Times New Roman"/>
        </w:rPr>
        <w:t>фило</w:t>
      </w:r>
      <w:r w:rsidRPr="00BE0AE5">
        <w:rPr>
          <w:rFonts w:cs="Times New Roman"/>
          <w:u w:color="000000"/>
        </w:rPr>
        <w:t>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14:paraId="1BE03FE1" w14:textId="77777777" w:rsidR="00416B7C" w:rsidRPr="00BE0AE5" w:rsidRDefault="00416B7C" w:rsidP="00416B7C">
      <w:pPr>
        <w:pStyle w:val="body"/>
        <w:rPr>
          <w:rFonts w:cs="Times New Roman"/>
          <w:b/>
          <w:bCs/>
          <w:i/>
          <w:iCs/>
          <w:u w:color="000000"/>
        </w:rPr>
      </w:pPr>
      <w:r w:rsidRPr="00BE0AE5">
        <w:rPr>
          <w:rFonts w:cs="Times New Roman"/>
          <w:b/>
          <w:bCs/>
          <w:i/>
          <w:iCs/>
          <w:u w:color="000000"/>
        </w:rPr>
        <w:t>Экологического воспитания:</w:t>
      </w:r>
    </w:p>
    <w:p w14:paraId="04FF6A2B" w14:textId="77777777" w:rsidR="00416B7C" w:rsidRPr="00BE0AE5" w:rsidRDefault="00416B7C" w:rsidP="00416B7C">
      <w:pPr>
        <w:pStyle w:val="body"/>
        <w:rPr>
          <w:rFonts w:cs="Times New Roman"/>
          <w:u w:color="000000"/>
        </w:rPr>
      </w:pPr>
      <w:r w:rsidRPr="00BE0AE5">
        <w:rPr>
          <w:rFonts w:cs="Times New Roman"/>
          <w:u w:color="000000"/>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5598956A" w14:textId="77777777" w:rsidR="00416B7C" w:rsidRPr="00BE0AE5" w:rsidRDefault="00416B7C" w:rsidP="00416B7C">
      <w:pPr>
        <w:pStyle w:val="body"/>
        <w:rPr>
          <w:rFonts w:cs="Times New Roman"/>
          <w:strike/>
          <w:u w:color="000000"/>
        </w:rPr>
      </w:pPr>
      <w:r w:rsidRPr="00BE0AE5">
        <w:rPr>
          <w:rFonts w:cs="Times New Roman"/>
          <w:u w:color="000000"/>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59A8DA46" w14:textId="77777777" w:rsidR="00416B7C" w:rsidRPr="00BE0AE5" w:rsidRDefault="00416B7C" w:rsidP="00416B7C">
      <w:pPr>
        <w:pStyle w:val="body"/>
        <w:rPr>
          <w:rFonts w:cs="Times New Roman"/>
          <w:b/>
          <w:bCs/>
          <w:i/>
          <w:iCs/>
          <w:u w:color="000000"/>
        </w:rPr>
      </w:pPr>
      <w:r w:rsidRPr="00BE0AE5">
        <w:rPr>
          <w:rFonts w:cs="Times New Roman"/>
          <w:b/>
          <w:bCs/>
          <w:i/>
          <w:iCs/>
          <w:u w:color="000000"/>
        </w:rPr>
        <w:t xml:space="preserve">Ценности научного познания: </w:t>
      </w:r>
    </w:p>
    <w:p w14:paraId="3DCA964F" w14:textId="77777777" w:rsidR="00416B7C" w:rsidRPr="00BE0AE5" w:rsidRDefault="00416B7C" w:rsidP="00416B7C">
      <w:pPr>
        <w:pStyle w:val="body"/>
        <w:rPr>
          <w:rFonts w:cs="Times New Roman"/>
          <w:strike/>
          <w:u w:color="000000"/>
        </w:rPr>
      </w:pPr>
      <w:r w:rsidRPr="00BE0AE5">
        <w:rPr>
          <w:rFonts w:cs="Times New Roman"/>
          <w:u w:color="000000"/>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w:t>
      </w:r>
      <w:r w:rsidR="00EF4DAB" w:rsidRPr="00BE0AE5">
        <w:rPr>
          <w:rFonts w:cs="Times New Roman"/>
          <w:u w:color="000000"/>
        </w:rPr>
        <w:t xml:space="preserve"> </w:t>
      </w:r>
      <w:r w:rsidRPr="00BE0AE5">
        <w:rPr>
          <w:rFonts w:cs="Times New Roman"/>
          <w:u w:color="000000"/>
        </w:rPr>
        <w:t xml:space="preserve">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w:t>
      </w:r>
      <w:r w:rsidRPr="00BE0AE5">
        <w:rPr>
          <w:rFonts w:cs="Times New Roman"/>
          <w:u w:color="000000"/>
        </w:rPr>
        <w:lastRenderedPageBreak/>
        <w:t xml:space="preserve">наблюдений, поступков и стремление совершенствовать пути достижения индивидуального и коллективного благополучия. </w:t>
      </w:r>
    </w:p>
    <w:p w14:paraId="1FF5173D" w14:textId="77777777" w:rsidR="00416B7C" w:rsidRPr="00BE0AE5" w:rsidRDefault="00416B7C" w:rsidP="00416B7C">
      <w:pPr>
        <w:pStyle w:val="body"/>
        <w:rPr>
          <w:rFonts w:cs="Times New Roman"/>
          <w:b/>
          <w:bCs/>
          <w:i/>
          <w:iCs/>
          <w:u w:color="000000"/>
        </w:rPr>
      </w:pPr>
      <w:r w:rsidRPr="00BE0AE5">
        <w:rPr>
          <w:rFonts w:cs="Times New Roman"/>
          <w:b/>
          <w:bCs/>
          <w:i/>
          <w:iCs/>
          <w:u w:color="000000"/>
        </w:rPr>
        <w:t>Адаптации обучающегося к изменяющимся условиям социальной и природной среды:</w:t>
      </w:r>
    </w:p>
    <w:p w14:paraId="18893E07" w14:textId="77777777" w:rsidR="00416B7C" w:rsidRPr="00BE0AE5" w:rsidRDefault="00416B7C" w:rsidP="00416B7C">
      <w:pPr>
        <w:pStyle w:val="body"/>
        <w:rPr>
          <w:rFonts w:cs="Times New Roman"/>
          <w:u w:color="000000"/>
        </w:rPr>
      </w:pPr>
      <w:r w:rsidRPr="00BE0AE5">
        <w:rPr>
          <w:rFonts w:cs="Times New Roman"/>
          <w:u w:color="000000"/>
        </w:rPr>
        <w:t xml:space="preserve">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14:paraId="641D553A" w14:textId="77777777" w:rsidR="00416B7C" w:rsidRPr="00BE0AE5" w:rsidRDefault="00416B7C" w:rsidP="00416B7C">
      <w:pPr>
        <w:pStyle w:val="body"/>
        <w:rPr>
          <w:rFonts w:cs="Times New Roman"/>
          <w:spacing w:val="2"/>
        </w:rPr>
      </w:pPr>
      <w:r w:rsidRPr="00BE0AE5">
        <w:rPr>
          <w:rFonts w:cs="Times New Roman"/>
          <w:spacing w:val="2"/>
          <w:u w:color="000000"/>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w:t>
      </w:r>
      <w:r w:rsidRPr="00BE0AE5">
        <w:rPr>
          <w:rFonts w:cs="Times New Roman"/>
          <w:spacing w:val="2"/>
        </w:rPr>
        <w:t>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14:paraId="545B853C" w14:textId="77777777" w:rsidR="00416B7C" w:rsidRPr="00BE0AE5" w:rsidRDefault="00416B7C" w:rsidP="00416B7C">
      <w:pPr>
        <w:pStyle w:val="body"/>
        <w:rPr>
          <w:rFonts w:cs="Times New Roman"/>
          <w:strike/>
          <w:u w:color="000000"/>
        </w:rPr>
      </w:pPr>
      <w:r w:rsidRPr="00BE0AE5">
        <w:rPr>
          <w:rFonts w:cs="Times New Roman"/>
          <w:u w:color="000000"/>
        </w:rPr>
        <w:t>способность осознавать стрессовую ситуацию, оценивать происходящие изменения и их последствия, опираясь на жизненный, речевой и читательский опыт</w:t>
      </w:r>
      <w:r w:rsidRPr="00BE0AE5">
        <w:rPr>
          <w:rFonts w:cs="Times New Roman"/>
        </w:rPr>
        <w:t>;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r w:rsidRPr="00BE0AE5">
        <w:rPr>
          <w:rFonts w:cs="Times New Roman"/>
          <w:u w:color="000000"/>
        </w:rPr>
        <w:t xml:space="preserve"> </w:t>
      </w:r>
    </w:p>
    <w:p w14:paraId="56132F9A" w14:textId="77777777" w:rsidR="00416B7C" w:rsidRPr="00BE0AE5" w:rsidRDefault="00416B7C" w:rsidP="00D8562B">
      <w:pPr>
        <w:pStyle w:val="h2"/>
        <w:rPr>
          <w:rFonts w:cs="Times New Roman"/>
        </w:rPr>
      </w:pPr>
      <w:r w:rsidRPr="00BE0AE5">
        <w:rPr>
          <w:rFonts w:cs="Times New Roman"/>
        </w:rPr>
        <w:t>Метапредметные результаты</w:t>
      </w:r>
    </w:p>
    <w:p w14:paraId="39161ADC" w14:textId="77777777" w:rsidR="00416B7C" w:rsidRPr="00BE0AE5" w:rsidRDefault="00416B7C" w:rsidP="00416B7C">
      <w:pPr>
        <w:pStyle w:val="h4"/>
        <w:spacing w:before="113" w:after="113"/>
        <w:jc w:val="left"/>
        <w:rPr>
          <w:rFonts w:cs="Times New Roman"/>
        </w:rPr>
      </w:pPr>
      <w:r w:rsidRPr="00BE0AE5">
        <w:rPr>
          <w:rFonts w:cs="Times New Roman"/>
        </w:rPr>
        <w:t xml:space="preserve">1. Овладение универсальными учебными познавательными </w:t>
      </w:r>
      <w:r w:rsidRPr="00BE0AE5">
        <w:rPr>
          <w:rFonts w:cs="Times New Roman"/>
        </w:rPr>
        <w:br/>
        <w:t>действиями</w:t>
      </w:r>
    </w:p>
    <w:p w14:paraId="201143B0" w14:textId="77777777" w:rsidR="00416B7C" w:rsidRPr="00BE0AE5" w:rsidRDefault="00416B7C" w:rsidP="00D8562B">
      <w:pPr>
        <w:pStyle w:val="body"/>
        <w:rPr>
          <w:rFonts w:cs="Times New Roman"/>
          <w:b/>
          <w:i/>
        </w:rPr>
      </w:pPr>
      <w:r w:rsidRPr="00BE0AE5">
        <w:rPr>
          <w:rFonts w:cs="Times New Roman"/>
          <w:b/>
          <w:i/>
        </w:rPr>
        <w:t>Базовые логические действия:</w:t>
      </w:r>
    </w:p>
    <w:p w14:paraId="515E81A4" w14:textId="77777777" w:rsidR="00416B7C" w:rsidRPr="00BE0AE5" w:rsidRDefault="00416B7C" w:rsidP="00416B7C">
      <w:pPr>
        <w:pStyle w:val="body"/>
        <w:rPr>
          <w:rFonts w:cs="Times New Roman"/>
        </w:rPr>
      </w:pPr>
      <w:r w:rsidRPr="00BE0AE5">
        <w:rPr>
          <w:rFonts w:cs="Times New Roman"/>
        </w:rPr>
        <w:t>выявлять и характеризовать существенные признаки языковых единиц, языковых явлений и процессов;</w:t>
      </w:r>
    </w:p>
    <w:p w14:paraId="31A04E17" w14:textId="77777777" w:rsidR="00416B7C" w:rsidRPr="00BE0AE5" w:rsidRDefault="00416B7C" w:rsidP="00416B7C">
      <w:pPr>
        <w:pStyle w:val="body"/>
        <w:rPr>
          <w:rFonts w:cs="Times New Roman"/>
        </w:rPr>
      </w:pPr>
      <w:r w:rsidRPr="00BE0AE5">
        <w:rPr>
          <w:rFonts w:cs="Times New Roman"/>
        </w:rPr>
        <w:lastRenderedPageBreak/>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6DE09634" w14:textId="77777777" w:rsidR="00416B7C" w:rsidRPr="00BE0AE5" w:rsidRDefault="00416B7C" w:rsidP="00416B7C">
      <w:pPr>
        <w:pStyle w:val="body"/>
        <w:rPr>
          <w:rFonts w:cs="Times New Roman"/>
        </w:rPr>
      </w:pPr>
      <w:r w:rsidRPr="00BE0AE5">
        <w:rPr>
          <w:rFonts w:cs="Times New Roman"/>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5BEF3E87" w14:textId="77777777" w:rsidR="00416B7C" w:rsidRPr="00BE0AE5" w:rsidRDefault="00416B7C" w:rsidP="00416B7C">
      <w:pPr>
        <w:pStyle w:val="body"/>
        <w:rPr>
          <w:rFonts w:cs="Times New Roman"/>
        </w:rPr>
      </w:pPr>
      <w:r w:rsidRPr="00BE0AE5">
        <w:rPr>
          <w:rFonts w:cs="Times New Roman"/>
        </w:rPr>
        <w:t>выявлять дефицит информации текста, необходимой для решения поставленной учебной задачи;</w:t>
      </w:r>
    </w:p>
    <w:p w14:paraId="043EA1C8" w14:textId="77777777" w:rsidR="00416B7C" w:rsidRPr="00BE0AE5" w:rsidRDefault="00416B7C" w:rsidP="00416B7C">
      <w:pPr>
        <w:pStyle w:val="body"/>
        <w:rPr>
          <w:rFonts w:cs="Times New Roman"/>
        </w:rPr>
      </w:pPr>
      <w:r w:rsidRPr="00BE0AE5">
        <w:rPr>
          <w:rFonts w:cs="Times New Roman"/>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71D115DF" w14:textId="77777777" w:rsidR="00416B7C" w:rsidRPr="00BE0AE5" w:rsidRDefault="00416B7C" w:rsidP="00416B7C">
      <w:pPr>
        <w:pStyle w:val="body"/>
        <w:rPr>
          <w:rFonts w:cs="Times New Roman"/>
        </w:rPr>
      </w:pPr>
      <w:r w:rsidRPr="00BE0AE5">
        <w:rPr>
          <w:rFonts w:cs="Times New Roman"/>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7D411042" w14:textId="77777777" w:rsidR="00416B7C" w:rsidRPr="00BE0AE5" w:rsidRDefault="00416B7C" w:rsidP="00416B7C">
      <w:pPr>
        <w:pStyle w:val="body"/>
        <w:rPr>
          <w:rFonts w:cs="Times New Roman"/>
          <w:b/>
          <w:bCs/>
          <w:i/>
          <w:iCs/>
        </w:rPr>
      </w:pPr>
      <w:r w:rsidRPr="00BE0AE5">
        <w:rPr>
          <w:rFonts w:cs="Times New Roman"/>
          <w:b/>
          <w:bCs/>
          <w:i/>
          <w:iCs/>
        </w:rPr>
        <w:t>Базовые исследовательские действия:</w:t>
      </w:r>
    </w:p>
    <w:p w14:paraId="4419A4BE" w14:textId="77777777" w:rsidR="00416B7C" w:rsidRPr="00BE0AE5" w:rsidRDefault="00416B7C" w:rsidP="00416B7C">
      <w:pPr>
        <w:pStyle w:val="body"/>
        <w:rPr>
          <w:rFonts w:cs="Times New Roman"/>
        </w:rPr>
      </w:pPr>
      <w:r w:rsidRPr="00BE0AE5">
        <w:rPr>
          <w:rFonts w:cs="Times New Roman"/>
        </w:rPr>
        <w:t>использовать вопросы как исследовательский инструмент познания в языковом образовании;</w:t>
      </w:r>
    </w:p>
    <w:p w14:paraId="26D1F51A" w14:textId="77777777" w:rsidR="00416B7C" w:rsidRPr="00BE0AE5" w:rsidRDefault="00416B7C" w:rsidP="00416B7C">
      <w:pPr>
        <w:pStyle w:val="body"/>
        <w:rPr>
          <w:rFonts w:cs="Times New Roman"/>
        </w:rPr>
      </w:pPr>
      <w:r w:rsidRPr="00BE0AE5">
        <w:rPr>
          <w:rFonts w:cs="Times New Roman"/>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5FB4A562" w14:textId="77777777" w:rsidR="00416B7C" w:rsidRPr="00BE0AE5" w:rsidRDefault="00416B7C" w:rsidP="00416B7C">
      <w:pPr>
        <w:pStyle w:val="body"/>
        <w:rPr>
          <w:rFonts w:cs="Times New Roman"/>
        </w:rPr>
      </w:pPr>
      <w:r w:rsidRPr="00BE0AE5">
        <w:rPr>
          <w:rFonts w:cs="Times New Roman"/>
        </w:rPr>
        <w:t>формировать гипотезу об истинности собственных суждений и суждений других, аргументировать свою позицию, мнение;</w:t>
      </w:r>
    </w:p>
    <w:p w14:paraId="3039909F" w14:textId="77777777" w:rsidR="00416B7C" w:rsidRPr="00BE0AE5" w:rsidRDefault="00416B7C" w:rsidP="00416B7C">
      <w:pPr>
        <w:pStyle w:val="body"/>
        <w:rPr>
          <w:rFonts w:cs="Times New Roman"/>
        </w:rPr>
      </w:pPr>
      <w:r w:rsidRPr="00BE0AE5">
        <w:rPr>
          <w:rFonts w:cs="Times New Roman"/>
        </w:rPr>
        <w:t>составлять алгоритм действий и использовать его для решения учебных задач;</w:t>
      </w:r>
    </w:p>
    <w:p w14:paraId="2B6DEC72" w14:textId="77777777" w:rsidR="00416B7C" w:rsidRPr="00BE0AE5" w:rsidRDefault="00416B7C" w:rsidP="00416B7C">
      <w:pPr>
        <w:pStyle w:val="body"/>
        <w:rPr>
          <w:rFonts w:cs="Times New Roman"/>
        </w:rPr>
      </w:pPr>
      <w:r w:rsidRPr="00BE0AE5">
        <w:rPr>
          <w:rFonts w:cs="Times New Roman"/>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33148C3C" w14:textId="77777777" w:rsidR="00416B7C" w:rsidRPr="00BE0AE5" w:rsidRDefault="00416B7C" w:rsidP="00416B7C">
      <w:pPr>
        <w:pStyle w:val="body"/>
        <w:rPr>
          <w:rFonts w:cs="Times New Roman"/>
          <w:spacing w:val="-4"/>
        </w:rPr>
      </w:pPr>
      <w:r w:rsidRPr="00BE0AE5">
        <w:rPr>
          <w:rFonts w:cs="Times New Roman"/>
          <w:spacing w:val="-4"/>
        </w:rPr>
        <w:t>оценивать на применимость и достоверность информацию, полученную в ходе лингвистического исследования (эксперимента);</w:t>
      </w:r>
    </w:p>
    <w:p w14:paraId="3654A3D4" w14:textId="77777777" w:rsidR="00416B7C" w:rsidRPr="00BE0AE5" w:rsidRDefault="00416B7C" w:rsidP="00416B7C">
      <w:pPr>
        <w:pStyle w:val="body"/>
        <w:rPr>
          <w:rFonts w:cs="Times New Roman"/>
        </w:rPr>
      </w:pPr>
      <w:r w:rsidRPr="00BE0AE5">
        <w:rPr>
          <w:rFonts w:cs="Times New Roman"/>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681DC12C" w14:textId="77777777" w:rsidR="00416B7C" w:rsidRPr="00BE0AE5" w:rsidRDefault="00416B7C" w:rsidP="00416B7C">
      <w:pPr>
        <w:pStyle w:val="body"/>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5888A7EC" w14:textId="77777777" w:rsidR="00416B7C" w:rsidRPr="00BE0AE5" w:rsidRDefault="00416B7C" w:rsidP="00416B7C">
      <w:pPr>
        <w:pStyle w:val="body"/>
        <w:rPr>
          <w:rFonts w:cs="Times New Roman"/>
          <w:b/>
          <w:bCs/>
          <w:i/>
          <w:iCs/>
        </w:rPr>
      </w:pPr>
      <w:r w:rsidRPr="00BE0AE5">
        <w:rPr>
          <w:rFonts w:cs="Times New Roman"/>
          <w:b/>
          <w:bCs/>
          <w:i/>
          <w:iCs/>
        </w:rPr>
        <w:t>Работа с информацией:</w:t>
      </w:r>
    </w:p>
    <w:p w14:paraId="0D9EFB01" w14:textId="77777777" w:rsidR="00416B7C" w:rsidRPr="00BE0AE5" w:rsidRDefault="00416B7C" w:rsidP="00416B7C">
      <w:pPr>
        <w:pStyle w:val="body"/>
        <w:rPr>
          <w:rFonts w:cs="Times New Roman"/>
        </w:rPr>
      </w:pPr>
      <w:r w:rsidRPr="00BE0AE5">
        <w:rPr>
          <w:rFonts w:cs="Times New Roman"/>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14:paraId="271008EA" w14:textId="77777777" w:rsidR="00416B7C" w:rsidRPr="00BE0AE5" w:rsidRDefault="00416B7C" w:rsidP="00416B7C">
      <w:pPr>
        <w:pStyle w:val="body"/>
        <w:rPr>
          <w:rFonts w:cs="Times New Roman"/>
        </w:rPr>
      </w:pPr>
      <w:r w:rsidRPr="00BE0AE5">
        <w:rPr>
          <w:rFonts w:cs="Times New Roman"/>
        </w:rPr>
        <w:lastRenderedPageBreak/>
        <w:t>выбирать, анализировать, интерпретировать, обобщать и систематизировать информацию, представленную в текстах, таблицах, схемах;</w:t>
      </w:r>
    </w:p>
    <w:p w14:paraId="2D32D1A6" w14:textId="77777777" w:rsidR="00416B7C" w:rsidRPr="00BE0AE5" w:rsidRDefault="00416B7C" w:rsidP="00416B7C">
      <w:pPr>
        <w:pStyle w:val="body"/>
        <w:rPr>
          <w:rFonts w:cs="Times New Roman"/>
        </w:rPr>
      </w:pPr>
      <w:r w:rsidRPr="00BE0AE5">
        <w:rPr>
          <w:rFonts w:cs="Times New Roman"/>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11A1A294" w14:textId="77777777" w:rsidR="00416B7C" w:rsidRPr="00BE0AE5" w:rsidRDefault="00416B7C" w:rsidP="00416B7C">
      <w:pPr>
        <w:pStyle w:val="body"/>
        <w:rPr>
          <w:rFonts w:cs="Times New Roman"/>
        </w:rPr>
      </w:pPr>
      <w:r w:rsidRPr="00BE0AE5">
        <w:rPr>
          <w:rFonts w:cs="Times New Roman"/>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00E6B002" w14:textId="77777777" w:rsidR="00416B7C" w:rsidRPr="00BE0AE5" w:rsidRDefault="00416B7C" w:rsidP="00416B7C">
      <w:pPr>
        <w:pStyle w:val="body"/>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14:paraId="2CFADE98" w14:textId="77777777" w:rsidR="00416B7C" w:rsidRPr="00BE0AE5" w:rsidRDefault="00416B7C" w:rsidP="00416B7C">
      <w:pPr>
        <w:pStyle w:val="body"/>
        <w:rPr>
          <w:rFonts w:cs="Times New Roman"/>
        </w:rPr>
      </w:pPr>
      <w:r w:rsidRPr="00BE0AE5">
        <w:rPr>
          <w:rFonts w:cs="Times New Roman"/>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2F3A4AF5" w14:textId="77777777" w:rsidR="00416B7C" w:rsidRPr="00BE0AE5" w:rsidRDefault="00416B7C" w:rsidP="00416B7C">
      <w:pPr>
        <w:pStyle w:val="body"/>
        <w:rPr>
          <w:rFonts w:cs="Times New Roman"/>
        </w:rPr>
      </w:pPr>
      <w:r w:rsidRPr="00BE0AE5">
        <w:rPr>
          <w:rFonts w:cs="Times New Roman"/>
        </w:rPr>
        <w:t>оценивать надёжность информации по критериям, предложенным учителем или сформулированным самостоятельно;</w:t>
      </w:r>
    </w:p>
    <w:p w14:paraId="6A5A60E5" w14:textId="77777777" w:rsidR="00416B7C" w:rsidRPr="00BE0AE5" w:rsidRDefault="00416B7C" w:rsidP="00416B7C">
      <w:pPr>
        <w:pStyle w:val="body"/>
        <w:rPr>
          <w:rFonts w:cs="Times New Roman"/>
        </w:rPr>
      </w:pPr>
      <w:r w:rsidRPr="00BE0AE5">
        <w:rPr>
          <w:rFonts w:cs="Times New Roman"/>
        </w:rPr>
        <w:t>эффективно запоминать и систематизировать информацию.</w:t>
      </w:r>
    </w:p>
    <w:p w14:paraId="2844291E" w14:textId="77777777" w:rsidR="00416B7C" w:rsidRPr="00BE0AE5" w:rsidRDefault="00416B7C" w:rsidP="00416B7C">
      <w:pPr>
        <w:pStyle w:val="h4"/>
        <w:spacing w:before="198"/>
        <w:jc w:val="left"/>
        <w:rPr>
          <w:rFonts w:cs="Times New Roman"/>
        </w:rPr>
      </w:pPr>
      <w:r w:rsidRPr="00BE0AE5">
        <w:rPr>
          <w:rFonts w:cs="Times New Roman"/>
        </w:rPr>
        <w:t>2. Овладение универсальными учебными коммуникативными действиями</w:t>
      </w:r>
    </w:p>
    <w:p w14:paraId="59EA1FB1" w14:textId="77777777" w:rsidR="00416B7C" w:rsidRPr="00BE0AE5" w:rsidRDefault="00416B7C" w:rsidP="00416B7C">
      <w:pPr>
        <w:pStyle w:val="body"/>
        <w:rPr>
          <w:rFonts w:cs="Times New Roman"/>
          <w:b/>
          <w:bCs/>
          <w:i/>
          <w:iCs/>
        </w:rPr>
      </w:pPr>
      <w:r w:rsidRPr="00BE0AE5">
        <w:rPr>
          <w:rFonts w:cs="Times New Roman"/>
          <w:b/>
          <w:bCs/>
          <w:i/>
          <w:iCs/>
        </w:rPr>
        <w:t>Общение:</w:t>
      </w:r>
    </w:p>
    <w:p w14:paraId="05CEA132" w14:textId="77777777" w:rsidR="00416B7C" w:rsidRPr="00BE0AE5" w:rsidRDefault="00416B7C" w:rsidP="00416B7C">
      <w:pPr>
        <w:pStyle w:val="body"/>
        <w:rPr>
          <w:rFonts w:cs="Times New Roman"/>
        </w:rPr>
      </w:pPr>
      <w:r w:rsidRPr="00BE0AE5">
        <w:rPr>
          <w:rFonts w:cs="Times New Roman"/>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630AB11C" w14:textId="77777777" w:rsidR="00416B7C" w:rsidRPr="00BE0AE5" w:rsidRDefault="00416B7C" w:rsidP="00416B7C">
      <w:pPr>
        <w:pStyle w:val="body"/>
        <w:rPr>
          <w:rFonts w:cs="Times New Roman"/>
        </w:rPr>
      </w:pPr>
      <w:r w:rsidRPr="00BE0AE5">
        <w:rPr>
          <w:rFonts w:cs="Times New Roman"/>
        </w:rPr>
        <w:t>распознавать невербальные средства общения, понимать значение социальных знаков;</w:t>
      </w:r>
    </w:p>
    <w:p w14:paraId="2C3976FC" w14:textId="77777777" w:rsidR="00416B7C" w:rsidRPr="00BE0AE5" w:rsidRDefault="00416B7C" w:rsidP="00416B7C">
      <w:pPr>
        <w:pStyle w:val="body"/>
        <w:rPr>
          <w:rFonts w:cs="Times New Roman"/>
        </w:rPr>
      </w:pPr>
      <w:r w:rsidRPr="00BE0AE5">
        <w:rPr>
          <w:rFonts w:cs="Times New Roman"/>
        </w:rPr>
        <w:t>знать и распознавать предпосылки конфликтных ситуаций и смягчать конфликты, вести переговоры;</w:t>
      </w:r>
    </w:p>
    <w:p w14:paraId="33966608" w14:textId="77777777" w:rsidR="00416B7C" w:rsidRPr="00BE0AE5" w:rsidRDefault="00416B7C" w:rsidP="00416B7C">
      <w:pPr>
        <w:pStyle w:val="body"/>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14:paraId="2BD51B7F" w14:textId="77777777" w:rsidR="00416B7C" w:rsidRPr="00BE0AE5" w:rsidRDefault="00416B7C" w:rsidP="00416B7C">
      <w:pPr>
        <w:pStyle w:val="body"/>
        <w:rPr>
          <w:rFonts w:cs="Times New Roman"/>
        </w:rPr>
      </w:pPr>
      <w:r w:rsidRPr="00BE0AE5">
        <w:rPr>
          <w:rFonts w:cs="Times New Roman"/>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298CA1C4" w14:textId="77777777" w:rsidR="00416B7C" w:rsidRPr="00BE0AE5" w:rsidRDefault="00416B7C" w:rsidP="00416B7C">
      <w:pPr>
        <w:pStyle w:val="body"/>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14:paraId="1326B2C0" w14:textId="77777777" w:rsidR="00416B7C" w:rsidRPr="00BE0AE5" w:rsidRDefault="00416B7C" w:rsidP="00416B7C">
      <w:pPr>
        <w:pStyle w:val="body"/>
        <w:rPr>
          <w:rFonts w:cs="Times New Roman"/>
        </w:rPr>
      </w:pPr>
      <w:r w:rsidRPr="00BE0AE5">
        <w:rPr>
          <w:rFonts w:cs="Times New Roman"/>
        </w:rPr>
        <w:t>публично представлять результаты проведённого языкового анализа, выполненного лингвистического эксперимента, исследования, проекта;</w:t>
      </w:r>
    </w:p>
    <w:p w14:paraId="4EA41B5C" w14:textId="77777777" w:rsidR="00416B7C" w:rsidRPr="00BE0AE5" w:rsidRDefault="00416B7C" w:rsidP="00416B7C">
      <w:pPr>
        <w:pStyle w:val="body"/>
        <w:rPr>
          <w:rFonts w:cs="Times New Roman"/>
        </w:rPr>
      </w:pPr>
      <w:r w:rsidRPr="00BE0AE5">
        <w:rPr>
          <w:rFonts w:cs="Times New Roman"/>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08BA6753" w14:textId="77777777" w:rsidR="00416B7C" w:rsidRPr="00BE0AE5" w:rsidRDefault="00416B7C" w:rsidP="00416B7C">
      <w:pPr>
        <w:pStyle w:val="body"/>
        <w:rPr>
          <w:rFonts w:cs="Times New Roman"/>
          <w:b/>
          <w:bCs/>
          <w:i/>
          <w:iCs/>
        </w:rPr>
      </w:pPr>
      <w:r w:rsidRPr="00BE0AE5">
        <w:rPr>
          <w:rFonts w:cs="Times New Roman"/>
          <w:b/>
          <w:bCs/>
          <w:i/>
          <w:iCs/>
        </w:rPr>
        <w:lastRenderedPageBreak/>
        <w:t xml:space="preserve">Совместная деятельность: </w:t>
      </w:r>
    </w:p>
    <w:p w14:paraId="721A98E4" w14:textId="77777777" w:rsidR="00416B7C" w:rsidRPr="00BE0AE5" w:rsidRDefault="00416B7C" w:rsidP="00416B7C">
      <w:pPr>
        <w:pStyle w:val="body"/>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01685672" w14:textId="77777777" w:rsidR="00416B7C" w:rsidRPr="00BE0AE5" w:rsidRDefault="00416B7C" w:rsidP="00416B7C">
      <w:pPr>
        <w:pStyle w:val="body"/>
        <w:rPr>
          <w:rFonts w:cs="Times New Roman"/>
        </w:rPr>
      </w:pPr>
      <w:r w:rsidRPr="00BE0AE5">
        <w:rPr>
          <w:rFonts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1AC91162" w14:textId="77777777" w:rsidR="00416B7C" w:rsidRPr="00BE0AE5" w:rsidRDefault="00416B7C" w:rsidP="00416B7C">
      <w:pPr>
        <w:pStyle w:val="body"/>
        <w:rPr>
          <w:rFonts w:cs="Times New Roman"/>
        </w:rPr>
      </w:pPr>
      <w:r w:rsidRPr="00BE0AE5">
        <w:rPr>
          <w:rFonts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14:paraId="2EAC9866" w14:textId="77777777" w:rsidR="00416B7C" w:rsidRPr="00BE0AE5" w:rsidRDefault="00416B7C" w:rsidP="00416B7C">
      <w:pPr>
        <w:pStyle w:val="body"/>
        <w:rPr>
          <w:rFonts w:cs="Times New Roman"/>
        </w:rPr>
      </w:pPr>
      <w:r w:rsidRPr="00BE0AE5">
        <w:rPr>
          <w:rFonts w:cs="Times New Roman"/>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2E5F3E16" w14:textId="77777777" w:rsidR="00416B7C" w:rsidRPr="00BE0AE5" w:rsidRDefault="00416B7C" w:rsidP="00416B7C">
      <w:pPr>
        <w:pStyle w:val="body"/>
        <w:rPr>
          <w:rFonts w:cs="Times New Roman"/>
        </w:rPr>
      </w:pPr>
      <w:r w:rsidRPr="00BE0AE5">
        <w:rPr>
          <w:rFonts w:cs="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16DD9698" w14:textId="77777777" w:rsidR="00416B7C" w:rsidRPr="00BE0AE5" w:rsidRDefault="00416B7C" w:rsidP="00416B7C">
      <w:pPr>
        <w:pStyle w:val="h4"/>
        <w:spacing w:before="85" w:after="28"/>
        <w:jc w:val="left"/>
        <w:rPr>
          <w:rFonts w:cs="Times New Roman"/>
        </w:rPr>
      </w:pPr>
      <w:r w:rsidRPr="00BE0AE5">
        <w:rPr>
          <w:rFonts w:cs="Times New Roman"/>
        </w:rPr>
        <w:t xml:space="preserve">3. Овладение универсальными учебными регулятивными </w:t>
      </w:r>
      <w:r w:rsidRPr="00BE0AE5">
        <w:rPr>
          <w:rFonts w:cs="Times New Roman"/>
        </w:rPr>
        <w:br/>
        <w:t>действиями</w:t>
      </w:r>
    </w:p>
    <w:p w14:paraId="4DE6F0B7" w14:textId="77777777" w:rsidR="00416B7C" w:rsidRPr="00BE0AE5" w:rsidRDefault="00416B7C" w:rsidP="00416B7C">
      <w:pPr>
        <w:pStyle w:val="body"/>
        <w:rPr>
          <w:rFonts w:cs="Times New Roman"/>
          <w:b/>
          <w:bCs/>
          <w:i/>
          <w:iCs/>
        </w:rPr>
      </w:pPr>
      <w:r w:rsidRPr="00BE0AE5">
        <w:rPr>
          <w:rFonts w:cs="Times New Roman"/>
          <w:b/>
          <w:bCs/>
          <w:i/>
          <w:iCs/>
        </w:rPr>
        <w:t xml:space="preserve">Самоорганизация: </w:t>
      </w:r>
    </w:p>
    <w:p w14:paraId="2FAD741C" w14:textId="77777777" w:rsidR="00416B7C" w:rsidRPr="00BE0AE5" w:rsidRDefault="00416B7C" w:rsidP="00416B7C">
      <w:pPr>
        <w:pStyle w:val="body"/>
        <w:rPr>
          <w:rFonts w:cs="Times New Roman"/>
        </w:rPr>
      </w:pPr>
      <w:r w:rsidRPr="00BE0AE5">
        <w:rPr>
          <w:rFonts w:cs="Times New Roman"/>
        </w:rPr>
        <w:t xml:space="preserve">выявлять проблемы для решения в учебных и жизненных ситуациях; </w:t>
      </w:r>
    </w:p>
    <w:p w14:paraId="2C4C2D3D" w14:textId="77777777" w:rsidR="00416B7C" w:rsidRPr="00BE0AE5" w:rsidRDefault="00416B7C" w:rsidP="00416B7C">
      <w:pPr>
        <w:pStyle w:val="body"/>
        <w:rPr>
          <w:rFonts w:cs="Times New Roman"/>
        </w:rPr>
      </w:pPr>
      <w:r w:rsidRPr="00BE0AE5">
        <w:rPr>
          <w:rFonts w:cs="Times New Roman"/>
        </w:rPr>
        <w:t>ориентироваться в различных подходах к принятию решений (индивидуальное, принятие решения в группе, принятие решения группой);</w:t>
      </w:r>
    </w:p>
    <w:p w14:paraId="0170598D" w14:textId="77777777" w:rsidR="00416B7C" w:rsidRPr="00BE0AE5" w:rsidRDefault="00416B7C" w:rsidP="00416B7C">
      <w:pPr>
        <w:pStyle w:val="body"/>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4E282846" w14:textId="77777777" w:rsidR="00416B7C" w:rsidRPr="00BE0AE5" w:rsidRDefault="00416B7C" w:rsidP="00416B7C">
      <w:pPr>
        <w:pStyle w:val="body"/>
        <w:rPr>
          <w:rFonts w:cs="Times New Roman"/>
        </w:rPr>
      </w:pPr>
      <w:r w:rsidRPr="00BE0AE5">
        <w:rPr>
          <w:rFonts w:cs="Times New Roman"/>
        </w:rPr>
        <w:t>самостоятельно составлять план действий, вносить необходимые коррективы в ходе его реализации;</w:t>
      </w:r>
    </w:p>
    <w:p w14:paraId="759DEC28" w14:textId="77777777" w:rsidR="00416B7C" w:rsidRPr="00BE0AE5" w:rsidRDefault="00416B7C" w:rsidP="00416B7C">
      <w:pPr>
        <w:pStyle w:val="body"/>
        <w:rPr>
          <w:rFonts w:cs="Times New Roman"/>
          <w:strike/>
        </w:rPr>
      </w:pPr>
      <w:r w:rsidRPr="00BE0AE5">
        <w:rPr>
          <w:rFonts w:cs="Times New Roman"/>
        </w:rPr>
        <w:t xml:space="preserve">делать выбор и брать ответственность за решение. </w:t>
      </w:r>
    </w:p>
    <w:p w14:paraId="4679A0F5" w14:textId="77777777" w:rsidR="00416B7C" w:rsidRPr="00BE0AE5" w:rsidRDefault="00416B7C" w:rsidP="00416B7C">
      <w:pPr>
        <w:pStyle w:val="body"/>
        <w:rPr>
          <w:rFonts w:cs="Times New Roman"/>
          <w:b/>
          <w:bCs/>
          <w:i/>
          <w:iCs/>
        </w:rPr>
      </w:pPr>
      <w:r w:rsidRPr="00BE0AE5">
        <w:rPr>
          <w:rFonts w:cs="Times New Roman"/>
          <w:b/>
          <w:bCs/>
          <w:i/>
          <w:iCs/>
        </w:rPr>
        <w:t xml:space="preserve">Самоконтроль: </w:t>
      </w:r>
    </w:p>
    <w:p w14:paraId="4320BC88" w14:textId="77777777" w:rsidR="00416B7C" w:rsidRPr="00BE0AE5" w:rsidRDefault="00416B7C" w:rsidP="00416B7C">
      <w:pPr>
        <w:pStyle w:val="body"/>
        <w:rPr>
          <w:rFonts w:cs="Times New Roman"/>
        </w:rPr>
      </w:pPr>
      <w:r w:rsidRPr="00BE0AE5">
        <w:rPr>
          <w:rFonts w:cs="Times New Roman"/>
        </w:rPr>
        <w:t xml:space="preserve">владеть разными способами самоконтроля (в том числе речевого), </w:t>
      </w:r>
      <w:proofErr w:type="spellStart"/>
      <w:r w:rsidRPr="00BE0AE5">
        <w:rPr>
          <w:rFonts w:cs="Times New Roman"/>
        </w:rPr>
        <w:t>самомотивации</w:t>
      </w:r>
      <w:proofErr w:type="spellEnd"/>
      <w:r w:rsidRPr="00BE0AE5">
        <w:rPr>
          <w:rFonts w:cs="Times New Roman"/>
        </w:rPr>
        <w:t xml:space="preserve"> и рефлексии; </w:t>
      </w:r>
    </w:p>
    <w:p w14:paraId="59ED8BF7" w14:textId="77777777" w:rsidR="00416B7C" w:rsidRPr="00BE0AE5" w:rsidRDefault="00416B7C" w:rsidP="00416B7C">
      <w:pPr>
        <w:pStyle w:val="body"/>
        <w:rPr>
          <w:rFonts w:cs="Times New Roman"/>
        </w:rPr>
      </w:pPr>
      <w:r w:rsidRPr="00BE0AE5">
        <w:rPr>
          <w:rFonts w:cs="Times New Roman"/>
        </w:rPr>
        <w:t xml:space="preserve">давать адекватную оценку учебной ситуации и предлагать план её изменения; </w:t>
      </w:r>
    </w:p>
    <w:p w14:paraId="091F656A" w14:textId="77777777" w:rsidR="00416B7C" w:rsidRPr="00BE0AE5" w:rsidRDefault="00416B7C" w:rsidP="00416B7C">
      <w:pPr>
        <w:pStyle w:val="body"/>
        <w:rPr>
          <w:rFonts w:cs="Times New Roman"/>
        </w:rPr>
      </w:pPr>
      <w:r w:rsidRPr="00BE0AE5">
        <w:rPr>
          <w:rFonts w:cs="Times New Roman"/>
        </w:rPr>
        <w:lastRenderedPageBreak/>
        <w:t>предвидеть трудности, которые могут возникнуть при решении учебной задачи, и адаптировать решение к меняющимся обстоятельствам;</w:t>
      </w:r>
    </w:p>
    <w:p w14:paraId="14824F74" w14:textId="77777777" w:rsidR="00416B7C" w:rsidRPr="00BE0AE5" w:rsidRDefault="00416B7C" w:rsidP="00416B7C">
      <w:pPr>
        <w:pStyle w:val="body"/>
        <w:rPr>
          <w:rFonts w:cs="Times New Roman"/>
        </w:rPr>
      </w:pPr>
      <w:r w:rsidRPr="00BE0AE5">
        <w:rPr>
          <w:rFonts w:cs="Times New Roman"/>
        </w:rPr>
        <w:t xml:space="preserve">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p>
    <w:p w14:paraId="662ED49A" w14:textId="77777777" w:rsidR="00416B7C" w:rsidRPr="00BE0AE5" w:rsidRDefault="00416B7C" w:rsidP="00416B7C">
      <w:pPr>
        <w:pStyle w:val="body"/>
        <w:rPr>
          <w:rFonts w:cs="Times New Roman"/>
          <w:b/>
          <w:bCs/>
          <w:i/>
          <w:iCs/>
        </w:rPr>
      </w:pPr>
      <w:r w:rsidRPr="00BE0AE5">
        <w:rPr>
          <w:rFonts w:cs="Times New Roman"/>
          <w:b/>
          <w:bCs/>
          <w:i/>
          <w:iCs/>
        </w:rPr>
        <w:t xml:space="preserve">Эмоциональный интеллект: </w:t>
      </w:r>
    </w:p>
    <w:p w14:paraId="2D9F1261" w14:textId="77777777" w:rsidR="00416B7C" w:rsidRPr="00BE0AE5" w:rsidRDefault="00416B7C" w:rsidP="00416B7C">
      <w:pPr>
        <w:pStyle w:val="body"/>
        <w:rPr>
          <w:rFonts w:cs="Times New Roman"/>
        </w:rPr>
      </w:pPr>
      <w:r w:rsidRPr="00BE0AE5">
        <w:rPr>
          <w:rFonts w:cs="Times New Roman"/>
        </w:rPr>
        <w:t xml:space="preserve">развивать способность управлять собственными эмоциями и эмоциями других; </w:t>
      </w:r>
    </w:p>
    <w:p w14:paraId="4A90E56F" w14:textId="77777777" w:rsidR="00416B7C" w:rsidRPr="00BE0AE5" w:rsidRDefault="00416B7C" w:rsidP="00416B7C">
      <w:pPr>
        <w:pStyle w:val="body"/>
        <w:rPr>
          <w:rFonts w:cs="Times New Roman"/>
        </w:rPr>
      </w:pPr>
      <w:r w:rsidRPr="00BE0AE5">
        <w:rPr>
          <w:rFonts w:cs="Times New Roman"/>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33BEB721" w14:textId="77777777" w:rsidR="00416B7C" w:rsidRPr="00BE0AE5" w:rsidRDefault="00416B7C" w:rsidP="00416B7C">
      <w:pPr>
        <w:pStyle w:val="body"/>
        <w:rPr>
          <w:rFonts w:cs="Times New Roman"/>
          <w:b/>
          <w:bCs/>
          <w:i/>
          <w:iCs/>
        </w:rPr>
      </w:pPr>
      <w:r w:rsidRPr="00BE0AE5">
        <w:rPr>
          <w:rFonts w:cs="Times New Roman"/>
          <w:b/>
          <w:bCs/>
          <w:i/>
          <w:iCs/>
        </w:rPr>
        <w:t xml:space="preserve">Принятие себя и других: </w:t>
      </w:r>
    </w:p>
    <w:p w14:paraId="368444BB" w14:textId="77777777" w:rsidR="00416B7C" w:rsidRPr="00BE0AE5" w:rsidRDefault="00416B7C" w:rsidP="00416B7C">
      <w:pPr>
        <w:pStyle w:val="body"/>
        <w:rPr>
          <w:rFonts w:cs="Times New Roman"/>
        </w:rPr>
      </w:pPr>
      <w:r w:rsidRPr="00BE0AE5">
        <w:rPr>
          <w:rFonts w:cs="Times New Roman"/>
        </w:rPr>
        <w:t>осознанно относиться к другому человеку и его мнению;</w:t>
      </w:r>
    </w:p>
    <w:p w14:paraId="0B4D8850" w14:textId="77777777" w:rsidR="00416B7C" w:rsidRPr="00BE0AE5" w:rsidRDefault="00416B7C" w:rsidP="00416B7C">
      <w:pPr>
        <w:pStyle w:val="body"/>
        <w:rPr>
          <w:rFonts w:cs="Times New Roman"/>
        </w:rPr>
      </w:pPr>
      <w:r w:rsidRPr="00BE0AE5">
        <w:rPr>
          <w:rFonts w:cs="Times New Roman"/>
        </w:rPr>
        <w:t xml:space="preserve">признавать своё и чужое право на ошибку; </w:t>
      </w:r>
    </w:p>
    <w:p w14:paraId="38731864" w14:textId="77777777" w:rsidR="00416B7C" w:rsidRPr="00BE0AE5" w:rsidRDefault="00416B7C" w:rsidP="00416B7C">
      <w:pPr>
        <w:pStyle w:val="body"/>
        <w:rPr>
          <w:rFonts w:cs="Times New Roman"/>
        </w:rPr>
      </w:pPr>
      <w:r w:rsidRPr="00BE0AE5">
        <w:rPr>
          <w:rFonts w:cs="Times New Roman"/>
        </w:rPr>
        <w:t>принимать себя и других, не осуждая;</w:t>
      </w:r>
    </w:p>
    <w:p w14:paraId="327B7811" w14:textId="77777777" w:rsidR="00416B7C" w:rsidRPr="00BE0AE5" w:rsidRDefault="00416B7C" w:rsidP="00416B7C">
      <w:pPr>
        <w:pStyle w:val="body"/>
        <w:rPr>
          <w:rFonts w:cs="Times New Roman"/>
        </w:rPr>
      </w:pPr>
      <w:r w:rsidRPr="00BE0AE5">
        <w:rPr>
          <w:rFonts w:cs="Times New Roman"/>
        </w:rPr>
        <w:t>проявлять открытость;</w:t>
      </w:r>
    </w:p>
    <w:p w14:paraId="45B9DF72" w14:textId="77777777" w:rsidR="00416B7C" w:rsidRPr="00BE0AE5" w:rsidRDefault="00416B7C" w:rsidP="00416B7C">
      <w:pPr>
        <w:pStyle w:val="body"/>
        <w:rPr>
          <w:rFonts w:cs="Times New Roman"/>
        </w:rPr>
      </w:pPr>
      <w:r w:rsidRPr="00BE0AE5">
        <w:rPr>
          <w:rFonts w:cs="Times New Roman"/>
        </w:rPr>
        <w:t>осознавать невозможность контролировать всё вокруг.</w:t>
      </w:r>
    </w:p>
    <w:p w14:paraId="06BDE5E5" w14:textId="77777777" w:rsidR="00416B7C" w:rsidRPr="00BE0AE5" w:rsidRDefault="00416B7C" w:rsidP="00D8562B">
      <w:pPr>
        <w:pStyle w:val="h2"/>
        <w:rPr>
          <w:rFonts w:cs="Times New Roman"/>
        </w:rPr>
      </w:pPr>
      <w:r w:rsidRPr="00BE0AE5">
        <w:rPr>
          <w:rFonts w:cs="Times New Roman"/>
        </w:rPr>
        <w:t>Предметные результаты</w:t>
      </w:r>
    </w:p>
    <w:p w14:paraId="3E292EA0" w14:textId="77777777" w:rsidR="00416B7C" w:rsidRPr="00BE0AE5" w:rsidRDefault="00416B7C" w:rsidP="00416B7C">
      <w:pPr>
        <w:pStyle w:val="h2"/>
        <w:spacing w:before="85"/>
        <w:rPr>
          <w:rFonts w:cs="Times New Roman"/>
        </w:rPr>
      </w:pPr>
      <w:r w:rsidRPr="00BE0AE5">
        <w:rPr>
          <w:rFonts w:cs="Times New Roman"/>
        </w:rPr>
        <w:t>5 КЛАСС</w:t>
      </w:r>
    </w:p>
    <w:p w14:paraId="4CEE7EF3" w14:textId="77777777" w:rsidR="00416B7C" w:rsidRPr="00BE0AE5" w:rsidRDefault="00416B7C" w:rsidP="00416B7C">
      <w:pPr>
        <w:pStyle w:val="h3"/>
        <w:spacing w:before="28" w:after="57"/>
        <w:rPr>
          <w:rFonts w:cs="Times New Roman"/>
        </w:rPr>
      </w:pPr>
      <w:r w:rsidRPr="00BE0AE5">
        <w:rPr>
          <w:rFonts w:cs="Times New Roman"/>
        </w:rPr>
        <w:t>Общие сведения о языке</w:t>
      </w:r>
    </w:p>
    <w:p w14:paraId="74890D69" w14:textId="77777777" w:rsidR="00416B7C" w:rsidRPr="00BE0AE5" w:rsidRDefault="00416B7C" w:rsidP="00416B7C">
      <w:pPr>
        <w:pStyle w:val="body"/>
        <w:rPr>
          <w:rFonts w:cs="Times New Roman"/>
        </w:rPr>
      </w:pPr>
      <w:r w:rsidRPr="00BE0AE5">
        <w:rPr>
          <w:rFonts w:cs="Times New Roman"/>
        </w:rPr>
        <w:t xml:space="preserve">Осознавать богатство и выразительность русского языка, приводить примеры, свидетельствующие об этом. </w:t>
      </w:r>
    </w:p>
    <w:p w14:paraId="48D46CE1" w14:textId="77777777" w:rsidR="00416B7C" w:rsidRPr="00BE0AE5" w:rsidRDefault="00416B7C" w:rsidP="00416B7C">
      <w:pPr>
        <w:pStyle w:val="body"/>
        <w:rPr>
          <w:rFonts w:cs="Times New Roman"/>
        </w:rPr>
      </w:pPr>
      <w:r w:rsidRPr="00BE0AE5">
        <w:rPr>
          <w:rFonts w:cs="Times New Roman"/>
        </w:rPr>
        <w:t>Знать основные разделы лингвистики, основные единицы языка и речи (звук, морфема, слово, словосочетание, предложение).</w:t>
      </w:r>
    </w:p>
    <w:p w14:paraId="1861D7C5" w14:textId="77777777" w:rsidR="00416B7C" w:rsidRPr="00BE0AE5" w:rsidRDefault="00416B7C" w:rsidP="00416B7C">
      <w:pPr>
        <w:pStyle w:val="h3"/>
        <w:spacing w:before="113" w:after="85"/>
        <w:rPr>
          <w:rFonts w:cs="Times New Roman"/>
        </w:rPr>
      </w:pPr>
      <w:r w:rsidRPr="00BE0AE5">
        <w:rPr>
          <w:rFonts w:cs="Times New Roman"/>
        </w:rPr>
        <w:t>Язык и речь</w:t>
      </w:r>
    </w:p>
    <w:p w14:paraId="7C9F66D9" w14:textId="77777777" w:rsidR="00416B7C" w:rsidRPr="00BE0AE5" w:rsidRDefault="00416B7C" w:rsidP="00416B7C">
      <w:pPr>
        <w:pStyle w:val="body"/>
        <w:rPr>
          <w:rFonts w:cs="Times New Roman"/>
        </w:rPr>
      </w:pPr>
      <w:r w:rsidRPr="00BE0AE5">
        <w:rPr>
          <w:rFonts w:cs="Times New Roman"/>
        </w:rPr>
        <w:t>Характеризовать различия между устной и письменной</w:t>
      </w:r>
      <w:r w:rsidR="00EF4DAB" w:rsidRPr="00BE0AE5">
        <w:rPr>
          <w:rFonts w:cs="Times New Roman"/>
        </w:rPr>
        <w:t xml:space="preserve"> </w:t>
      </w:r>
      <w:r w:rsidRPr="00BE0AE5">
        <w:rPr>
          <w:rFonts w:cs="Times New Roman"/>
        </w:rPr>
        <w:t>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0A397B36" w14:textId="77777777" w:rsidR="00416B7C" w:rsidRPr="00BE0AE5" w:rsidRDefault="00416B7C" w:rsidP="00416B7C">
      <w:pPr>
        <w:pStyle w:val="body"/>
        <w:rPr>
          <w:rFonts w:cs="Times New Roman"/>
        </w:rPr>
      </w:pPr>
      <w:r w:rsidRPr="00BE0AE5">
        <w:rPr>
          <w:rFonts w:cs="Times New Roman"/>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14:paraId="5A387B24" w14:textId="77777777" w:rsidR="00416B7C" w:rsidRPr="00BE0AE5" w:rsidRDefault="00416B7C" w:rsidP="00416B7C">
      <w:pPr>
        <w:pStyle w:val="body"/>
        <w:rPr>
          <w:rFonts w:cs="Times New Roman"/>
        </w:rPr>
      </w:pPr>
      <w:r w:rsidRPr="00BE0AE5">
        <w:rPr>
          <w:rFonts w:cs="Times New Roman"/>
        </w:rP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14:paraId="43D8FA95" w14:textId="77777777" w:rsidR="00416B7C" w:rsidRPr="00BE0AE5" w:rsidRDefault="00416B7C" w:rsidP="00416B7C">
      <w:pPr>
        <w:pStyle w:val="body"/>
        <w:rPr>
          <w:rFonts w:cs="Times New Roman"/>
        </w:rPr>
      </w:pPr>
      <w:r w:rsidRPr="00BE0AE5">
        <w:rPr>
          <w:rFonts w:cs="Times New Roman"/>
        </w:rPr>
        <w:lastRenderedPageBreak/>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14:paraId="7611EC2F" w14:textId="77777777" w:rsidR="00416B7C" w:rsidRPr="00BE0AE5" w:rsidRDefault="00416B7C" w:rsidP="00416B7C">
      <w:pPr>
        <w:pStyle w:val="body"/>
        <w:rPr>
          <w:rFonts w:cs="Times New Roman"/>
        </w:rPr>
      </w:pPr>
      <w:r w:rsidRPr="00BE0AE5">
        <w:rPr>
          <w:rFonts w:cs="Times New Roman"/>
        </w:rPr>
        <w:t>Владеть различными видами чтения: просмотровым, ознакомительным, изучающим, поисковым.</w:t>
      </w:r>
    </w:p>
    <w:p w14:paraId="289EC0E9" w14:textId="77777777" w:rsidR="00416B7C" w:rsidRPr="00BE0AE5" w:rsidRDefault="00416B7C" w:rsidP="00416B7C">
      <w:pPr>
        <w:pStyle w:val="body"/>
        <w:rPr>
          <w:rFonts w:cs="Times New Roman"/>
        </w:rPr>
      </w:pPr>
      <w:r w:rsidRPr="00BE0AE5">
        <w:rPr>
          <w:rFonts w:cs="Times New Roman"/>
        </w:rPr>
        <w:t>Устно пересказывать прочитанный или прослушанный текст объёмом не менее 100 слов.</w:t>
      </w:r>
    </w:p>
    <w:p w14:paraId="6D5B6B9B" w14:textId="77777777" w:rsidR="00416B7C" w:rsidRPr="00BE0AE5" w:rsidRDefault="00416B7C" w:rsidP="00416B7C">
      <w:pPr>
        <w:pStyle w:val="body"/>
        <w:rPr>
          <w:rFonts w:cs="Times New Roman"/>
        </w:rPr>
      </w:pPr>
      <w:r w:rsidRPr="00BE0AE5">
        <w:rPr>
          <w:rFonts w:cs="Times New Roman"/>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14:paraId="673C05A7" w14:textId="77777777" w:rsidR="00416B7C" w:rsidRPr="00BE0AE5" w:rsidRDefault="00416B7C" w:rsidP="00416B7C">
      <w:pPr>
        <w:pStyle w:val="body"/>
        <w:rPr>
          <w:rFonts w:cs="Times New Roman"/>
        </w:rPr>
      </w:pPr>
      <w:r w:rsidRPr="00BE0AE5">
        <w:rPr>
          <w:rFonts w:cs="Times New Roman"/>
        </w:rPr>
        <w:t>Осуществлять выбор языковых средств для создания высказывания в соответствии с целью, темой и коммуникативным замыслом.</w:t>
      </w:r>
    </w:p>
    <w:p w14:paraId="04B1CAB0" w14:textId="77777777" w:rsidR="00416B7C" w:rsidRPr="00BE0AE5" w:rsidRDefault="00416B7C" w:rsidP="00416B7C">
      <w:pPr>
        <w:pStyle w:val="body"/>
        <w:rPr>
          <w:rFonts w:cs="Times New Roman"/>
        </w:rPr>
      </w:pPr>
      <w:r w:rsidRPr="00BE0AE5">
        <w:rPr>
          <w:rFonts w:cs="Times New Roman"/>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w:t>
      </w:r>
      <w:r w:rsidR="00EF4DAB" w:rsidRPr="00BE0AE5">
        <w:rPr>
          <w:rFonts w:cs="Times New Roman"/>
        </w:rPr>
        <w:t xml:space="preserve"> </w:t>
      </w:r>
      <w:r w:rsidRPr="00BE0AE5">
        <w:rPr>
          <w:rFonts w:cs="Times New Roman"/>
        </w:rPr>
        <w:t xml:space="preserve">составленного с учётом ранее изученных правил правописания (в том числе содержащего изученные в течение первого года обучения орфограммы, </w:t>
      </w:r>
      <w:proofErr w:type="spellStart"/>
      <w:r w:rsidRPr="00BE0AE5">
        <w:rPr>
          <w:rFonts w:cs="Times New Roman"/>
        </w:rPr>
        <w:t>пунктограммы</w:t>
      </w:r>
      <w:proofErr w:type="spellEnd"/>
      <w:r w:rsidRPr="00BE0AE5">
        <w:rPr>
          <w:rFonts w:cs="Times New Roman"/>
        </w:rPr>
        <w:t xml:space="preserve">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14:paraId="33B96E72" w14:textId="77777777" w:rsidR="00416B7C" w:rsidRPr="00BE0AE5" w:rsidRDefault="00416B7C" w:rsidP="00416B7C">
      <w:pPr>
        <w:pStyle w:val="h3"/>
        <w:spacing w:before="227" w:after="85"/>
        <w:rPr>
          <w:rFonts w:cs="Times New Roman"/>
        </w:rPr>
      </w:pPr>
      <w:r w:rsidRPr="00BE0AE5">
        <w:rPr>
          <w:rFonts w:cs="Times New Roman"/>
        </w:rPr>
        <w:t xml:space="preserve">Текст </w:t>
      </w:r>
    </w:p>
    <w:p w14:paraId="6BCEE134" w14:textId="77777777" w:rsidR="00416B7C" w:rsidRPr="00BE0AE5" w:rsidRDefault="00416B7C" w:rsidP="00416B7C">
      <w:pPr>
        <w:pStyle w:val="body"/>
        <w:rPr>
          <w:rFonts w:cs="Times New Roman"/>
        </w:rPr>
      </w:pPr>
      <w:r w:rsidRPr="00BE0AE5">
        <w:rPr>
          <w:rFonts w:cs="Times New Roman"/>
        </w:rPr>
        <w:t xml:space="preserve">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 </w:t>
      </w:r>
    </w:p>
    <w:p w14:paraId="7AA28744" w14:textId="77777777" w:rsidR="00416B7C" w:rsidRPr="00BE0AE5" w:rsidRDefault="00416B7C" w:rsidP="00416B7C">
      <w:pPr>
        <w:pStyle w:val="body"/>
        <w:rPr>
          <w:rFonts w:cs="Times New Roman"/>
        </w:rPr>
      </w:pPr>
      <w:r w:rsidRPr="00BE0AE5">
        <w:rPr>
          <w:rFonts w:cs="Times New Roman"/>
        </w:rPr>
        <w:t xml:space="preserve">Проводить смысловой анализ текста, его композиционных особенностей, определять количество </w:t>
      </w:r>
      <w:proofErr w:type="spellStart"/>
      <w:r w:rsidRPr="00BE0AE5">
        <w:rPr>
          <w:rFonts w:cs="Times New Roman"/>
        </w:rPr>
        <w:t>микротем</w:t>
      </w:r>
      <w:proofErr w:type="spellEnd"/>
      <w:r w:rsidRPr="00BE0AE5">
        <w:rPr>
          <w:rFonts w:cs="Times New Roman"/>
        </w:rPr>
        <w:t xml:space="preserve"> и абзацев.</w:t>
      </w:r>
    </w:p>
    <w:p w14:paraId="482C33D0" w14:textId="77777777" w:rsidR="00416B7C" w:rsidRPr="00BE0AE5" w:rsidRDefault="00416B7C" w:rsidP="00416B7C">
      <w:pPr>
        <w:pStyle w:val="body"/>
        <w:rPr>
          <w:rFonts w:cs="Times New Roman"/>
        </w:rPr>
      </w:pPr>
      <w:r w:rsidRPr="00BE0AE5">
        <w:rPr>
          <w:rFonts w:cs="Times New Roman"/>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14:paraId="62CC92FE" w14:textId="77777777" w:rsidR="00416B7C" w:rsidRPr="00BE0AE5" w:rsidRDefault="00416B7C" w:rsidP="00416B7C">
      <w:pPr>
        <w:pStyle w:val="body"/>
        <w:rPr>
          <w:rFonts w:cs="Times New Roman"/>
        </w:rPr>
      </w:pPr>
      <w:r w:rsidRPr="00BE0AE5">
        <w:rPr>
          <w:rFonts w:cs="Times New Roman"/>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14:paraId="5D3011B5" w14:textId="77777777" w:rsidR="00416B7C" w:rsidRPr="00BE0AE5" w:rsidRDefault="00416B7C" w:rsidP="00416B7C">
      <w:pPr>
        <w:pStyle w:val="body"/>
        <w:rPr>
          <w:rFonts w:cs="Times New Roman"/>
        </w:rPr>
      </w:pPr>
      <w:r w:rsidRPr="00BE0AE5">
        <w:rPr>
          <w:rFonts w:cs="Times New Roman"/>
        </w:rPr>
        <w:lastRenderedPageBreak/>
        <w:t>Применять знание основных признаков текста (повествование) в практике его создания.</w:t>
      </w:r>
    </w:p>
    <w:p w14:paraId="18243B20" w14:textId="77777777" w:rsidR="00416B7C" w:rsidRPr="00BE0AE5" w:rsidRDefault="00416B7C" w:rsidP="00416B7C">
      <w:pPr>
        <w:pStyle w:val="body"/>
        <w:rPr>
          <w:rFonts w:cs="Times New Roman"/>
        </w:rPr>
      </w:pPr>
      <w:r w:rsidRPr="00BE0AE5">
        <w:rPr>
          <w:rFonts w:cs="Times New Roman"/>
        </w:rPr>
        <w:t>Создавать тексты-повествования с опорой на жизненный и читательский опыт; тексты с опорой на сюжетную картину</w:t>
      </w:r>
      <w:r w:rsidR="00EF4DAB" w:rsidRPr="00BE0AE5">
        <w:rPr>
          <w:rFonts w:cs="Times New Roman"/>
        </w:rPr>
        <w:t xml:space="preserve"> </w:t>
      </w:r>
      <w:r w:rsidRPr="00BE0AE5">
        <w:rPr>
          <w:rFonts w:cs="Times New Roman"/>
        </w:rPr>
        <w:t>(в том числе сочинения-миниатюры объёмом 3 и более предложений; классные сочинения объёмом не менее 70 слов).</w:t>
      </w:r>
    </w:p>
    <w:p w14:paraId="40FD0375" w14:textId="77777777" w:rsidR="00416B7C" w:rsidRPr="00BE0AE5" w:rsidRDefault="00416B7C" w:rsidP="00416B7C">
      <w:pPr>
        <w:pStyle w:val="body"/>
        <w:rPr>
          <w:rFonts w:cs="Times New Roman"/>
        </w:rPr>
      </w:pPr>
      <w:r w:rsidRPr="00BE0AE5">
        <w:rPr>
          <w:rFonts w:cs="Times New Roman"/>
        </w:rPr>
        <w:t>Восстанавливать деформированный текст; осуществлять корректировку восстановленного текста с опорой на образец.</w:t>
      </w:r>
      <w:r w:rsidR="00571787" w:rsidRPr="00BE0AE5">
        <w:rPr>
          <w:rFonts w:cs="Times New Roman"/>
        </w:rPr>
        <w:t xml:space="preserve"> </w:t>
      </w:r>
    </w:p>
    <w:p w14:paraId="457A6842" w14:textId="77777777" w:rsidR="00416B7C" w:rsidRPr="00BE0AE5" w:rsidRDefault="00416B7C" w:rsidP="00416B7C">
      <w:pPr>
        <w:pStyle w:val="body"/>
        <w:rPr>
          <w:rFonts w:cs="Times New Roman"/>
          <w:spacing w:val="-4"/>
        </w:rPr>
      </w:pPr>
      <w:r w:rsidRPr="00BE0AE5">
        <w:rPr>
          <w:rFonts w:cs="Times New Roman"/>
          <w:spacing w:val="-4"/>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03FE9422" w14:textId="77777777" w:rsidR="00416B7C" w:rsidRPr="00BE0AE5" w:rsidRDefault="00416B7C" w:rsidP="00416B7C">
      <w:pPr>
        <w:pStyle w:val="body"/>
        <w:rPr>
          <w:rFonts w:cs="Times New Roman"/>
          <w:spacing w:val="-3"/>
        </w:rPr>
      </w:pPr>
      <w:r w:rsidRPr="00BE0AE5">
        <w:rPr>
          <w:rFonts w:cs="Times New Roman"/>
          <w:spacing w:val="-3"/>
        </w:rPr>
        <w:t>Представлять сообщение на заданную тему в виде презентации.</w:t>
      </w:r>
    </w:p>
    <w:p w14:paraId="58857BE5" w14:textId="77777777" w:rsidR="00416B7C" w:rsidRPr="00BE0AE5" w:rsidRDefault="00416B7C" w:rsidP="00416B7C">
      <w:pPr>
        <w:pStyle w:val="body"/>
        <w:rPr>
          <w:rFonts w:cs="Times New Roman"/>
        </w:rPr>
      </w:pPr>
      <w:r w:rsidRPr="00BE0AE5">
        <w:rPr>
          <w:rFonts w:cs="Times New Roman"/>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13EEEC17" w14:textId="77777777" w:rsidR="00416B7C" w:rsidRPr="00BE0AE5" w:rsidRDefault="00416B7C" w:rsidP="00416B7C">
      <w:pPr>
        <w:pStyle w:val="h3"/>
        <w:spacing w:before="113"/>
        <w:rPr>
          <w:rFonts w:cs="Times New Roman"/>
        </w:rPr>
      </w:pPr>
      <w:r w:rsidRPr="00BE0AE5">
        <w:rPr>
          <w:rFonts w:cs="Times New Roman"/>
        </w:rPr>
        <w:t>Функциональные разновидности языка</w:t>
      </w:r>
    </w:p>
    <w:p w14:paraId="4FE3F769" w14:textId="77777777" w:rsidR="00416B7C" w:rsidRPr="00BE0AE5" w:rsidRDefault="00416B7C" w:rsidP="00416B7C">
      <w:pPr>
        <w:pStyle w:val="body"/>
        <w:rPr>
          <w:rFonts w:cs="Times New Roman"/>
          <w:spacing w:val="-2"/>
        </w:rPr>
      </w:pPr>
      <w:r w:rsidRPr="00BE0AE5">
        <w:rPr>
          <w:rFonts w:cs="Times New Roman"/>
          <w:spacing w:val="-2"/>
        </w:rPr>
        <w:t>Иметь общее представление об особенностях разговорной речи, функциональных стилей, языка художественной литературы.</w:t>
      </w:r>
    </w:p>
    <w:p w14:paraId="779754CD" w14:textId="77777777" w:rsidR="00416B7C" w:rsidRPr="00BE0AE5" w:rsidRDefault="00416B7C" w:rsidP="00416B7C">
      <w:pPr>
        <w:pStyle w:val="h3"/>
        <w:spacing w:before="227" w:after="45"/>
        <w:rPr>
          <w:rFonts w:cs="Times New Roman"/>
          <w:caps/>
        </w:rPr>
      </w:pPr>
      <w:r w:rsidRPr="00BE0AE5">
        <w:rPr>
          <w:rFonts w:cs="Times New Roman"/>
          <w:caps/>
        </w:rPr>
        <w:t>Система языка</w:t>
      </w:r>
    </w:p>
    <w:p w14:paraId="039D3EA1" w14:textId="77777777" w:rsidR="00416B7C" w:rsidRPr="00BE0AE5" w:rsidRDefault="00416B7C" w:rsidP="00416B7C">
      <w:pPr>
        <w:pStyle w:val="body"/>
        <w:rPr>
          <w:rFonts w:cs="Times New Roman"/>
          <w:b/>
          <w:bCs/>
        </w:rPr>
      </w:pPr>
      <w:r w:rsidRPr="00BE0AE5">
        <w:rPr>
          <w:rFonts w:cs="Times New Roman"/>
          <w:b/>
          <w:bCs/>
        </w:rPr>
        <w:t>Фонетика. Графика. Орфоэпия</w:t>
      </w:r>
    </w:p>
    <w:p w14:paraId="4278473B" w14:textId="77777777" w:rsidR="00416B7C" w:rsidRPr="00BE0AE5" w:rsidRDefault="00416B7C" w:rsidP="00416B7C">
      <w:pPr>
        <w:pStyle w:val="body"/>
        <w:rPr>
          <w:rFonts w:cs="Times New Roman"/>
        </w:rPr>
      </w:pPr>
      <w:r w:rsidRPr="00BE0AE5">
        <w:rPr>
          <w:rFonts w:cs="Times New Roman"/>
        </w:rPr>
        <w:t>Характеризовать звуки; понимать различие между звуком и буквой, характеризовать систему звуков.</w:t>
      </w:r>
    </w:p>
    <w:p w14:paraId="1B518ABD" w14:textId="77777777" w:rsidR="00416B7C" w:rsidRPr="00BE0AE5" w:rsidRDefault="00416B7C" w:rsidP="00416B7C">
      <w:pPr>
        <w:pStyle w:val="body"/>
        <w:rPr>
          <w:rFonts w:cs="Times New Roman"/>
        </w:rPr>
      </w:pPr>
      <w:r w:rsidRPr="00BE0AE5">
        <w:rPr>
          <w:rFonts w:cs="Times New Roman"/>
        </w:rPr>
        <w:t>Проводить фонетический анализ слов.</w:t>
      </w:r>
    </w:p>
    <w:p w14:paraId="22442225" w14:textId="77777777" w:rsidR="00416B7C" w:rsidRPr="00BE0AE5" w:rsidRDefault="00416B7C" w:rsidP="00416B7C">
      <w:pPr>
        <w:pStyle w:val="body"/>
        <w:rPr>
          <w:rFonts w:cs="Times New Roman"/>
        </w:rPr>
      </w:pPr>
      <w:r w:rsidRPr="00BE0AE5">
        <w:rPr>
          <w:rFonts w:cs="Times New Roman"/>
        </w:rPr>
        <w:t>Использовать знания по фонетике, графике и орфоэпии в практике произношения и правописания слов.</w:t>
      </w:r>
    </w:p>
    <w:p w14:paraId="2ADEA2BC" w14:textId="77777777" w:rsidR="00416B7C" w:rsidRPr="00BE0AE5" w:rsidRDefault="00416B7C" w:rsidP="00416B7C">
      <w:pPr>
        <w:pStyle w:val="body"/>
        <w:rPr>
          <w:rFonts w:cs="Times New Roman"/>
        </w:rPr>
      </w:pPr>
      <w:r w:rsidRPr="00BE0AE5">
        <w:rPr>
          <w:rFonts w:cs="Times New Roman"/>
          <w:b/>
          <w:bCs/>
        </w:rPr>
        <w:t>Орфография</w:t>
      </w:r>
    </w:p>
    <w:p w14:paraId="3A15D01A" w14:textId="77777777" w:rsidR="00416B7C" w:rsidRPr="00BE0AE5" w:rsidRDefault="00416B7C" w:rsidP="00416B7C">
      <w:pPr>
        <w:pStyle w:val="body"/>
        <w:rPr>
          <w:rFonts w:cs="Times New Roman"/>
        </w:rPr>
      </w:pPr>
      <w:r w:rsidRPr="00BE0AE5">
        <w:rPr>
          <w:rFonts w:cs="Times New Roman"/>
        </w:rPr>
        <w:t>Оперировать понятием «орфограмма» и различать буквенные и небуквенные орфограммы при проведении орфографического анализа слова.</w:t>
      </w:r>
    </w:p>
    <w:p w14:paraId="71DD4C0F" w14:textId="77777777" w:rsidR="00416B7C" w:rsidRPr="00BE0AE5" w:rsidRDefault="00416B7C" w:rsidP="00416B7C">
      <w:pPr>
        <w:pStyle w:val="body"/>
        <w:rPr>
          <w:rFonts w:cs="Times New Roman"/>
        </w:rPr>
      </w:pPr>
      <w:r w:rsidRPr="00BE0AE5">
        <w:rPr>
          <w:rFonts w:cs="Times New Roman"/>
        </w:rPr>
        <w:t>Распознавать изученные орфограммы.</w:t>
      </w:r>
    </w:p>
    <w:p w14:paraId="51BBDAC0" w14:textId="77777777" w:rsidR="00416B7C" w:rsidRPr="00BE0AE5" w:rsidRDefault="00416B7C" w:rsidP="00416B7C">
      <w:pPr>
        <w:pStyle w:val="body"/>
        <w:rPr>
          <w:rFonts w:cs="Times New Roman"/>
        </w:rPr>
      </w:pPr>
      <w:r w:rsidRPr="00BE0AE5">
        <w:rPr>
          <w:rFonts w:cs="Times New Roman"/>
        </w:rPr>
        <w:t xml:space="preserve">Применять знания по орфографии в практике правописания (в том числе применять знание о правописании разделительных </w:t>
      </w:r>
      <w:r w:rsidRPr="00BE0AE5">
        <w:rPr>
          <w:rFonts w:cs="Times New Roman"/>
          <w:b/>
          <w:bCs/>
          <w:i/>
          <w:iCs/>
        </w:rPr>
        <w:t>ъ</w:t>
      </w:r>
      <w:r w:rsidRPr="00BE0AE5">
        <w:rPr>
          <w:rFonts w:cs="Times New Roman"/>
        </w:rPr>
        <w:t xml:space="preserve"> и </w:t>
      </w:r>
      <w:r w:rsidRPr="00BE0AE5">
        <w:rPr>
          <w:rFonts w:cs="Times New Roman"/>
          <w:b/>
          <w:bCs/>
          <w:i/>
          <w:iCs/>
        </w:rPr>
        <w:t>ь</w:t>
      </w:r>
      <w:r w:rsidRPr="00BE0AE5">
        <w:rPr>
          <w:rFonts w:cs="Times New Roman"/>
        </w:rPr>
        <w:t>).</w:t>
      </w:r>
    </w:p>
    <w:p w14:paraId="2EC3E8F8" w14:textId="77777777" w:rsidR="00416B7C" w:rsidRPr="00BE0AE5" w:rsidRDefault="00416B7C" w:rsidP="00416B7C">
      <w:pPr>
        <w:pStyle w:val="body"/>
        <w:rPr>
          <w:rFonts w:cs="Times New Roman"/>
          <w:b/>
          <w:bCs/>
        </w:rPr>
      </w:pPr>
      <w:r w:rsidRPr="00BE0AE5">
        <w:rPr>
          <w:rFonts w:cs="Times New Roman"/>
          <w:b/>
          <w:bCs/>
        </w:rPr>
        <w:t>Лексикология</w:t>
      </w:r>
    </w:p>
    <w:p w14:paraId="2CCD372E" w14:textId="77777777" w:rsidR="00416B7C" w:rsidRPr="00BE0AE5" w:rsidRDefault="00416B7C" w:rsidP="00416B7C">
      <w:pPr>
        <w:pStyle w:val="body"/>
        <w:rPr>
          <w:rFonts w:cs="Times New Roman"/>
        </w:rPr>
      </w:pPr>
      <w:r w:rsidRPr="00BE0AE5">
        <w:rPr>
          <w:rFonts w:cs="Times New Roman"/>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57CAA551" w14:textId="77777777" w:rsidR="00416B7C" w:rsidRPr="00BE0AE5" w:rsidRDefault="00416B7C" w:rsidP="00416B7C">
      <w:pPr>
        <w:pStyle w:val="body"/>
        <w:rPr>
          <w:rFonts w:cs="Times New Roman"/>
        </w:rPr>
      </w:pPr>
      <w:r w:rsidRPr="00BE0AE5">
        <w:rPr>
          <w:rFonts w:cs="Times New Roman"/>
        </w:rPr>
        <w:lastRenderedPageBreak/>
        <w:t>Распознавать однозначные и многозначные слова, различать прямое и переносное значения слова.</w:t>
      </w:r>
    </w:p>
    <w:p w14:paraId="14350AD1" w14:textId="77777777" w:rsidR="00416B7C" w:rsidRPr="00BE0AE5" w:rsidRDefault="00416B7C" w:rsidP="00416B7C">
      <w:pPr>
        <w:pStyle w:val="body"/>
        <w:rPr>
          <w:rFonts w:cs="Times New Roman"/>
        </w:rPr>
      </w:pPr>
      <w:r w:rsidRPr="00BE0AE5">
        <w:rPr>
          <w:rFonts w:cs="Times New Roman"/>
        </w:rPr>
        <w:t>Распознавать синонимы, антонимы, омонимы; различать многозначные слова и омонимы; уметь правильно употреблять слова-паронимы.</w:t>
      </w:r>
    </w:p>
    <w:p w14:paraId="51ECA71A" w14:textId="77777777" w:rsidR="00416B7C" w:rsidRPr="00BE0AE5" w:rsidRDefault="00416B7C" w:rsidP="00416B7C">
      <w:pPr>
        <w:pStyle w:val="body"/>
        <w:rPr>
          <w:rFonts w:cs="Times New Roman"/>
        </w:rPr>
      </w:pPr>
      <w:r w:rsidRPr="00BE0AE5">
        <w:rPr>
          <w:rFonts w:cs="Times New Roman"/>
        </w:rPr>
        <w:t>Характеризовать тематические группы слов, родовые и видовые понятия.</w:t>
      </w:r>
    </w:p>
    <w:p w14:paraId="7ED36C9B" w14:textId="77777777" w:rsidR="00416B7C" w:rsidRPr="00BE0AE5" w:rsidRDefault="00416B7C" w:rsidP="00416B7C">
      <w:pPr>
        <w:pStyle w:val="body"/>
        <w:rPr>
          <w:rFonts w:cs="Times New Roman"/>
        </w:rPr>
      </w:pPr>
      <w:r w:rsidRPr="00BE0AE5">
        <w:rPr>
          <w:rFonts w:cs="Times New Roman"/>
        </w:rPr>
        <w:t>Проводить лексический анализ слов (в рамках изученного).</w:t>
      </w:r>
    </w:p>
    <w:p w14:paraId="0FFA602F" w14:textId="77777777" w:rsidR="00416B7C" w:rsidRPr="00BE0AE5" w:rsidRDefault="00416B7C" w:rsidP="00416B7C">
      <w:pPr>
        <w:pStyle w:val="body"/>
        <w:rPr>
          <w:rFonts w:cs="Times New Roman"/>
          <w:b/>
          <w:bCs/>
        </w:rPr>
      </w:pPr>
      <w:r w:rsidRPr="00BE0AE5">
        <w:rPr>
          <w:rFonts w:cs="Times New Roman"/>
        </w:rPr>
        <w:t>Уметь пользоваться лексическими словарями (толковым словарём, словарями синонимов, антонимов, омонимов, паронимов).</w:t>
      </w:r>
    </w:p>
    <w:p w14:paraId="1348B7E1" w14:textId="77777777" w:rsidR="00416B7C" w:rsidRPr="00BE0AE5" w:rsidRDefault="00416B7C" w:rsidP="00416B7C">
      <w:pPr>
        <w:pStyle w:val="body"/>
        <w:rPr>
          <w:rFonts w:cs="Times New Roman"/>
          <w:b/>
          <w:bCs/>
        </w:rPr>
      </w:pPr>
      <w:proofErr w:type="spellStart"/>
      <w:r w:rsidRPr="00BE0AE5">
        <w:rPr>
          <w:rFonts w:cs="Times New Roman"/>
          <w:b/>
          <w:bCs/>
        </w:rPr>
        <w:t>Морфемика</w:t>
      </w:r>
      <w:proofErr w:type="spellEnd"/>
      <w:r w:rsidRPr="00BE0AE5">
        <w:rPr>
          <w:rFonts w:cs="Times New Roman"/>
          <w:b/>
          <w:bCs/>
        </w:rPr>
        <w:t>. Орфография</w:t>
      </w:r>
    </w:p>
    <w:p w14:paraId="67C2ED2E" w14:textId="77777777" w:rsidR="00416B7C" w:rsidRPr="00BE0AE5" w:rsidRDefault="00416B7C" w:rsidP="00416B7C">
      <w:pPr>
        <w:pStyle w:val="body"/>
        <w:rPr>
          <w:rFonts w:cs="Times New Roman"/>
        </w:rPr>
      </w:pPr>
      <w:r w:rsidRPr="00BE0AE5">
        <w:rPr>
          <w:rFonts w:cs="Times New Roman"/>
        </w:rPr>
        <w:t>Характеризовать морфему как минимальную значимую единицу языка.</w:t>
      </w:r>
    </w:p>
    <w:p w14:paraId="3C11F1A0" w14:textId="77777777" w:rsidR="00416B7C" w:rsidRPr="00BE0AE5" w:rsidRDefault="00416B7C" w:rsidP="00416B7C">
      <w:pPr>
        <w:pStyle w:val="body"/>
        <w:rPr>
          <w:rFonts w:cs="Times New Roman"/>
        </w:rPr>
      </w:pPr>
      <w:r w:rsidRPr="00BE0AE5">
        <w:rPr>
          <w:rFonts w:cs="Times New Roman"/>
        </w:rPr>
        <w:t>Распознавать морфемы в слове (корень, приставку, суффикс, окончание), выделять основу слова.</w:t>
      </w:r>
    </w:p>
    <w:p w14:paraId="176F60E4" w14:textId="77777777" w:rsidR="00416B7C" w:rsidRPr="00BE0AE5" w:rsidRDefault="00416B7C" w:rsidP="00416B7C">
      <w:pPr>
        <w:pStyle w:val="body"/>
        <w:rPr>
          <w:rFonts w:cs="Times New Roman"/>
        </w:rPr>
      </w:pPr>
      <w:r w:rsidRPr="00BE0AE5">
        <w:rPr>
          <w:rFonts w:cs="Times New Roman"/>
        </w:rPr>
        <w:t>Находить чередование звуков в морфемах (в том числе чередование гласных с нулём звука).</w:t>
      </w:r>
    </w:p>
    <w:p w14:paraId="26E4D589" w14:textId="77777777" w:rsidR="00416B7C" w:rsidRPr="00BE0AE5" w:rsidRDefault="00416B7C" w:rsidP="00416B7C">
      <w:pPr>
        <w:pStyle w:val="body"/>
        <w:rPr>
          <w:rFonts w:cs="Times New Roman"/>
        </w:rPr>
      </w:pPr>
      <w:r w:rsidRPr="00BE0AE5">
        <w:rPr>
          <w:rFonts w:cs="Times New Roman"/>
        </w:rPr>
        <w:t>Проводить морфемный анализ слов.</w:t>
      </w:r>
    </w:p>
    <w:p w14:paraId="33E09FEB" w14:textId="77777777" w:rsidR="00416B7C" w:rsidRPr="00BE0AE5" w:rsidRDefault="00416B7C" w:rsidP="00416B7C">
      <w:pPr>
        <w:pStyle w:val="body"/>
        <w:rPr>
          <w:rFonts w:cs="Times New Roman"/>
        </w:rPr>
      </w:pPr>
      <w:r w:rsidRPr="00BE0AE5">
        <w:rPr>
          <w:rFonts w:cs="Times New Roman"/>
        </w:rPr>
        <w:t xml:space="preserve">Применять знания по </w:t>
      </w:r>
      <w:proofErr w:type="spellStart"/>
      <w:r w:rsidRPr="00BE0AE5">
        <w:rPr>
          <w:rFonts w:cs="Times New Roman"/>
        </w:rPr>
        <w:t>морфемике</w:t>
      </w:r>
      <w:proofErr w:type="spellEnd"/>
      <w:r w:rsidRPr="00BE0AE5">
        <w:rPr>
          <w:rFonts w:cs="Times New Roman"/>
        </w:rPr>
        <w:t xml:space="preserve"> при выполнении языкового анализа различных видов и в практике правописания неизменяемых приставок и приставок на -</w:t>
      </w:r>
      <w:r w:rsidRPr="00BE0AE5">
        <w:rPr>
          <w:rStyle w:val="a7"/>
          <w:rFonts w:cs="Times New Roman"/>
        </w:rPr>
        <w:t>з</w:t>
      </w:r>
      <w:r w:rsidRPr="00BE0AE5">
        <w:rPr>
          <w:rFonts w:cs="Times New Roman"/>
        </w:rPr>
        <w:t xml:space="preserve"> (-</w:t>
      </w:r>
      <w:r w:rsidRPr="00BE0AE5">
        <w:rPr>
          <w:rStyle w:val="a7"/>
          <w:rFonts w:cs="Times New Roman"/>
        </w:rPr>
        <w:t>с</w:t>
      </w:r>
      <w:r w:rsidRPr="00BE0AE5">
        <w:rPr>
          <w:rFonts w:cs="Times New Roman"/>
        </w:rPr>
        <w:t xml:space="preserve">); </w:t>
      </w:r>
      <w:r w:rsidRPr="00BE0AE5">
        <w:rPr>
          <w:rStyle w:val="a7"/>
          <w:rFonts w:cs="Times New Roman"/>
        </w:rPr>
        <w:t>ы</w:t>
      </w:r>
      <w:r w:rsidRPr="00BE0AE5">
        <w:rPr>
          <w:rFonts w:cs="Times New Roman"/>
        </w:rPr>
        <w:t xml:space="preserve"> — </w:t>
      </w:r>
      <w:r w:rsidRPr="00BE0AE5">
        <w:rPr>
          <w:rStyle w:val="a7"/>
          <w:rFonts w:cs="Times New Roman"/>
        </w:rPr>
        <w:t>и</w:t>
      </w:r>
      <w:r w:rsidRPr="00BE0AE5">
        <w:rPr>
          <w:rFonts w:cs="Times New Roman"/>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BE0AE5">
        <w:rPr>
          <w:rStyle w:val="a7"/>
          <w:rFonts w:cs="Times New Roman"/>
        </w:rPr>
        <w:t>ё</w:t>
      </w:r>
      <w:r w:rsidRPr="00BE0AE5">
        <w:rPr>
          <w:rFonts w:cs="Times New Roman"/>
        </w:rPr>
        <w:t xml:space="preserve"> — </w:t>
      </w:r>
      <w:r w:rsidRPr="00BE0AE5">
        <w:rPr>
          <w:rStyle w:val="a7"/>
          <w:rFonts w:cs="Times New Roman"/>
        </w:rPr>
        <w:t>о</w:t>
      </w:r>
      <w:r w:rsidRPr="00BE0AE5">
        <w:rPr>
          <w:rFonts w:cs="Times New Roman"/>
        </w:rPr>
        <w:t xml:space="preserve"> после шипящих в корне слова; </w:t>
      </w:r>
      <w:r w:rsidRPr="00BE0AE5">
        <w:rPr>
          <w:rFonts w:cs="Times New Roman"/>
          <w:b/>
          <w:bCs/>
          <w:i/>
          <w:iCs/>
        </w:rPr>
        <w:t>ы</w:t>
      </w:r>
      <w:r w:rsidRPr="00BE0AE5">
        <w:rPr>
          <w:rFonts w:cs="Times New Roman"/>
        </w:rPr>
        <w:t xml:space="preserve"> — </w:t>
      </w:r>
      <w:r w:rsidRPr="00BE0AE5">
        <w:rPr>
          <w:rFonts w:cs="Times New Roman"/>
          <w:b/>
          <w:bCs/>
          <w:i/>
          <w:iCs/>
        </w:rPr>
        <w:t>и</w:t>
      </w:r>
      <w:r w:rsidRPr="00BE0AE5">
        <w:rPr>
          <w:rFonts w:cs="Times New Roman"/>
        </w:rPr>
        <w:t xml:space="preserve"> после </w:t>
      </w:r>
      <w:r w:rsidRPr="00BE0AE5">
        <w:rPr>
          <w:rFonts w:cs="Times New Roman"/>
          <w:b/>
          <w:bCs/>
          <w:i/>
          <w:iCs/>
        </w:rPr>
        <w:t>ц</w:t>
      </w:r>
      <w:r w:rsidRPr="00BE0AE5">
        <w:rPr>
          <w:rFonts w:cs="Times New Roman"/>
        </w:rPr>
        <w:t xml:space="preserve">. </w:t>
      </w:r>
    </w:p>
    <w:p w14:paraId="4B63C839" w14:textId="77777777" w:rsidR="00416B7C" w:rsidRPr="00BE0AE5" w:rsidRDefault="00416B7C" w:rsidP="00416B7C">
      <w:pPr>
        <w:pStyle w:val="body"/>
        <w:rPr>
          <w:rFonts w:cs="Times New Roman"/>
        </w:rPr>
      </w:pPr>
      <w:r w:rsidRPr="00BE0AE5">
        <w:rPr>
          <w:rFonts w:cs="Times New Roman"/>
        </w:rPr>
        <w:t>Уместно использовать слова с суффиксами оценки в собственной речи.</w:t>
      </w:r>
    </w:p>
    <w:p w14:paraId="4E0501FB" w14:textId="77777777" w:rsidR="00416B7C" w:rsidRPr="00BE0AE5" w:rsidRDefault="00416B7C" w:rsidP="00416B7C">
      <w:pPr>
        <w:pStyle w:val="h3"/>
        <w:spacing w:before="198"/>
        <w:rPr>
          <w:rFonts w:cs="Times New Roman"/>
        </w:rPr>
      </w:pPr>
      <w:r w:rsidRPr="00BE0AE5">
        <w:rPr>
          <w:rFonts w:cs="Times New Roman"/>
        </w:rPr>
        <w:t>Морфология. Культура речи. Орфография</w:t>
      </w:r>
    </w:p>
    <w:p w14:paraId="3129DAC4" w14:textId="77777777" w:rsidR="00416B7C" w:rsidRPr="00BE0AE5" w:rsidRDefault="00416B7C" w:rsidP="00416B7C">
      <w:pPr>
        <w:pStyle w:val="body"/>
        <w:rPr>
          <w:rFonts w:cs="Times New Roman"/>
        </w:rPr>
      </w:pPr>
      <w:r w:rsidRPr="00BE0AE5">
        <w:rPr>
          <w:rFonts w:cs="Times New Roman"/>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2DBA7037" w14:textId="77777777" w:rsidR="00416B7C" w:rsidRPr="00BE0AE5" w:rsidRDefault="00416B7C" w:rsidP="00416B7C">
      <w:pPr>
        <w:pStyle w:val="body"/>
        <w:rPr>
          <w:rFonts w:cs="Times New Roman"/>
        </w:rPr>
      </w:pPr>
      <w:r w:rsidRPr="00BE0AE5">
        <w:rPr>
          <w:rFonts w:cs="Times New Roman"/>
        </w:rPr>
        <w:t xml:space="preserve">Распознавать имена существительные, имена прилагательные, глаголы. </w:t>
      </w:r>
    </w:p>
    <w:p w14:paraId="646FADBE" w14:textId="77777777" w:rsidR="00416B7C" w:rsidRPr="00BE0AE5" w:rsidRDefault="00416B7C" w:rsidP="00416B7C">
      <w:pPr>
        <w:pStyle w:val="body"/>
        <w:rPr>
          <w:rFonts w:cs="Times New Roman"/>
        </w:rPr>
      </w:pPr>
      <w:r w:rsidRPr="00BE0AE5">
        <w:rPr>
          <w:rFonts w:cs="Times New Roman"/>
        </w:rPr>
        <w:t xml:space="preserve">Проводить морфологический анализ имён существительных, частичный морфологический анализ имён прилагательных, глаголов. </w:t>
      </w:r>
    </w:p>
    <w:p w14:paraId="2B6941F8" w14:textId="77777777" w:rsidR="00416B7C" w:rsidRPr="00BE0AE5" w:rsidRDefault="00416B7C" w:rsidP="00416B7C">
      <w:pPr>
        <w:pStyle w:val="body"/>
        <w:rPr>
          <w:rFonts w:cs="Times New Roman"/>
        </w:rPr>
      </w:pPr>
      <w:r w:rsidRPr="00BE0AE5">
        <w:rPr>
          <w:rFonts w:cs="Times New Roman"/>
        </w:rPr>
        <w:t>Применять знания по морфологии при выполнении языкового анализа различных видов и в речевой практике.</w:t>
      </w:r>
    </w:p>
    <w:p w14:paraId="001488CF" w14:textId="77777777" w:rsidR="00416B7C" w:rsidRPr="00BE0AE5" w:rsidRDefault="00416B7C" w:rsidP="00D8562B">
      <w:pPr>
        <w:pStyle w:val="body"/>
        <w:keepNext/>
        <w:rPr>
          <w:rFonts w:cs="Times New Roman"/>
          <w:b/>
          <w:bCs/>
        </w:rPr>
      </w:pPr>
      <w:r w:rsidRPr="00BE0AE5">
        <w:rPr>
          <w:rFonts w:cs="Times New Roman"/>
          <w:b/>
          <w:bCs/>
        </w:rPr>
        <w:t>Имя существительное</w:t>
      </w:r>
    </w:p>
    <w:p w14:paraId="2ED12C24" w14:textId="77777777" w:rsidR="00416B7C" w:rsidRPr="00BE0AE5" w:rsidRDefault="00416B7C" w:rsidP="00416B7C">
      <w:pPr>
        <w:pStyle w:val="body"/>
        <w:rPr>
          <w:rFonts w:cs="Times New Roman"/>
        </w:rPr>
      </w:pPr>
      <w:r w:rsidRPr="00BE0AE5">
        <w:rPr>
          <w:rFonts w:cs="Times New Roman"/>
        </w:rPr>
        <w:t xml:space="preserve">Определять общее грамматическое значение, морфологические признаки и синтаксические функции имени существительного; объяснять его роль в речи. </w:t>
      </w:r>
    </w:p>
    <w:p w14:paraId="29972ABC" w14:textId="77777777" w:rsidR="00416B7C" w:rsidRPr="00BE0AE5" w:rsidRDefault="00416B7C" w:rsidP="00416B7C">
      <w:pPr>
        <w:pStyle w:val="body"/>
        <w:rPr>
          <w:rFonts w:cs="Times New Roman"/>
        </w:rPr>
      </w:pPr>
      <w:r w:rsidRPr="00BE0AE5">
        <w:rPr>
          <w:rFonts w:cs="Times New Roman"/>
        </w:rPr>
        <w:lastRenderedPageBreak/>
        <w:t xml:space="preserve">Определять лексико-грамматические разряды имён существительных. </w:t>
      </w:r>
    </w:p>
    <w:p w14:paraId="274F449E" w14:textId="77777777" w:rsidR="00416B7C" w:rsidRPr="00BE0AE5" w:rsidRDefault="00416B7C" w:rsidP="00416B7C">
      <w:pPr>
        <w:pStyle w:val="body"/>
        <w:rPr>
          <w:rFonts w:cs="Times New Roman"/>
        </w:rPr>
      </w:pPr>
      <w:r w:rsidRPr="00BE0AE5">
        <w:rPr>
          <w:rFonts w:cs="Times New Roman"/>
        </w:rPr>
        <w:t>Различать типы склонения имён существительных, выявлять разносклоняемые и несклоняемые имена существительные.</w:t>
      </w:r>
    </w:p>
    <w:p w14:paraId="27081E78" w14:textId="77777777" w:rsidR="00416B7C" w:rsidRPr="00BE0AE5" w:rsidRDefault="00416B7C" w:rsidP="00416B7C">
      <w:pPr>
        <w:pStyle w:val="body"/>
        <w:rPr>
          <w:rFonts w:cs="Times New Roman"/>
        </w:rPr>
      </w:pPr>
      <w:r w:rsidRPr="00BE0AE5">
        <w:rPr>
          <w:rFonts w:cs="Times New Roman"/>
        </w:rPr>
        <w:t>Проводить морфологический анализ имён существительных.</w:t>
      </w:r>
    </w:p>
    <w:p w14:paraId="7D85967D" w14:textId="77777777" w:rsidR="00416B7C" w:rsidRPr="00BE0AE5" w:rsidRDefault="00416B7C" w:rsidP="00416B7C">
      <w:pPr>
        <w:pStyle w:val="body"/>
        <w:rPr>
          <w:rFonts w:cs="Times New Roman"/>
        </w:rPr>
      </w:pPr>
      <w:r w:rsidRPr="00BE0AE5">
        <w:rPr>
          <w:rFonts w:cs="Times New Roman"/>
        </w:rPr>
        <w:t xml:space="preserve">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 </w:t>
      </w:r>
    </w:p>
    <w:p w14:paraId="08EB42C2" w14:textId="77777777" w:rsidR="00416B7C" w:rsidRPr="00BE0AE5" w:rsidRDefault="00416B7C" w:rsidP="00416B7C">
      <w:pPr>
        <w:pStyle w:val="body"/>
        <w:rPr>
          <w:rFonts w:cs="Times New Roman"/>
        </w:rPr>
      </w:pPr>
      <w:r w:rsidRPr="00BE0AE5">
        <w:rPr>
          <w:rFonts w:cs="Times New Roman"/>
        </w:rPr>
        <w:t xml:space="preserve">Соблюдать нормы правописания имён существительных: безударных окончаний; </w:t>
      </w:r>
      <w:r w:rsidRPr="00BE0AE5">
        <w:rPr>
          <w:rFonts w:cs="Times New Roman"/>
          <w:b/>
          <w:bCs/>
          <w:i/>
          <w:iCs/>
        </w:rPr>
        <w:t>о</w:t>
      </w:r>
      <w:r w:rsidRPr="00BE0AE5">
        <w:rPr>
          <w:rFonts w:cs="Times New Roman"/>
        </w:rPr>
        <w:t xml:space="preserve"> — </w:t>
      </w:r>
      <w:r w:rsidRPr="00BE0AE5">
        <w:rPr>
          <w:rFonts w:cs="Times New Roman"/>
          <w:b/>
          <w:bCs/>
          <w:i/>
          <w:iCs/>
        </w:rPr>
        <w:t>е</w:t>
      </w:r>
      <w:r w:rsidRPr="00BE0AE5">
        <w:rPr>
          <w:rFonts w:cs="Times New Roman"/>
        </w:rPr>
        <w:t xml:space="preserve"> (</w:t>
      </w:r>
      <w:r w:rsidRPr="00BE0AE5">
        <w:rPr>
          <w:rFonts w:cs="Times New Roman"/>
          <w:b/>
          <w:bCs/>
          <w:i/>
          <w:iCs/>
        </w:rPr>
        <w:t>ё</w:t>
      </w:r>
      <w:r w:rsidRPr="00BE0AE5">
        <w:rPr>
          <w:rFonts w:cs="Times New Roman"/>
        </w:rPr>
        <w:t xml:space="preserve">) после шипящих и </w:t>
      </w:r>
      <w:r w:rsidRPr="00BE0AE5">
        <w:rPr>
          <w:rFonts w:cs="Times New Roman"/>
          <w:b/>
          <w:bCs/>
          <w:i/>
          <w:iCs/>
        </w:rPr>
        <w:t>ц</w:t>
      </w:r>
      <w:r w:rsidRPr="00BE0AE5">
        <w:rPr>
          <w:rFonts w:cs="Times New Roman"/>
        </w:rPr>
        <w:t xml:space="preserve"> в суффиксах и окончаниях; суффиксов </w:t>
      </w:r>
      <w:r w:rsidRPr="00BE0AE5">
        <w:rPr>
          <w:rFonts w:cs="Times New Roman"/>
          <w:b/>
          <w:bCs/>
        </w:rPr>
        <w:t>-</w:t>
      </w:r>
      <w:r w:rsidRPr="00BE0AE5">
        <w:rPr>
          <w:rFonts w:cs="Times New Roman"/>
          <w:b/>
          <w:bCs/>
          <w:i/>
          <w:iCs/>
        </w:rPr>
        <w:t>чик</w:t>
      </w:r>
      <w:r w:rsidRPr="00BE0AE5">
        <w:rPr>
          <w:rFonts w:cs="Times New Roman"/>
          <w:b/>
          <w:bCs/>
        </w:rPr>
        <w:t>-</w:t>
      </w:r>
      <w:r w:rsidRPr="00BE0AE5">
        <w:rPr>
          <w:rFonts w:cs="Times New Roman"/>
        </w:rPr>
        <w:t xml:space="preserve"> — </w:t>
      </w:r>
      <w:r w:rsidRPr="00BE0AE5">
        <w:rPr>
          <w:rFonts w:cs="Times New Roman"/>
          <w:b/>
          <w:bCs/>
        </w:rPr>
        <w:t>-</w:t>
      </w:r>
      <w:proofErr w:type="spellStart"/>
      <w:r w:rsidRPr="00BE0AE5">
        <w:rPr>
          <w:rFonts w:cs="Times New Roman"/>
          <w:b/>
          <w:bCs/>
          <w:i/>
          <w:iCs/>
        </w:rPr>
        <w:t>щик</w:t>
      </w:r>
      <w:proofErr w:type="spellEnd"/>
      <w:r w:rsidRPr="00BE0AE5">
        <w:rPr>
          <w:rFonts w:cs="Times New Roman"/>
          <w:b/>
          <w:bCs/>
        </w:rPr>
        <w:t>-</w:t>
      </w:r>
      <w:r w:rsidRPr="00BE0AE5">
        <w:rPr>
          <w:rFonts w:cs="Times New Roman"/>
        </w:rPr>
        <w:t xml:space="preserve">, </w:t>
      </w:r>
      <w:r w:rsidRPr="00BE0AE5">
        <w:rPr>
          <w:rFonts w:cs="Times New Roman"/>
          <w:b/>
          <w:bCs/>
        </w:rPr>
        <w:t>-</w:t>
      </w:r>
      <w:r w:rsidRPr="00BE0AE5">
        <w:rPr>
          <w:rFonts w:cs="Times New Roman"/>
          <w:b/>
          <w:bCs/>
          <w:i/>
          <w:iCs/>
        </w:rPr>
        <w:t>ек</w:t>
      </w:r>
      <w:r w:rsidRPr="00BE0AE5">
        <w:rPr>
          <w:rFonts w:cs="Times New Roman"/>
          <w:b/>
          <w:bCs/>
        </w:rPr>
        <w:t>-</w:t>
      </w:r>
      <w:r w:rsidRPr="00BE0AE5">
        <w:rPr>
          <w:rFonts w:cs="Times New Roman"/>
        </w:rPr>
        <w:t xml:space="preserve"> —</w:t>
      </w:r>
      <w:r w:rsidR="00D8562B" w:rsidRPr="00BE0AE5">
        <w:rPr>
          <w:rFonts w:cs="Times New Roman"/>
        </w:rPr>
        <w:t xml:space="preserve"> </w:t>
      </w:r>
      <w:r w:rsidRPr="00BE0AE5">
        <w:rPr>
          <w:rFonts w:cs="Times New Roman"/>
          <w:b/>
          <w:bCs/>
        </w:rPr>
        <w:t>-</w:t>
      </w:r>
      <w:proofErr w:type="spellStart"/>
      <w:r w:rsidRPr="00BE0AE5">
        <w:rPr>
          <w:rFonts w:cs="Times New Roman"/>
          <w:b/>
          <w:bCs/>
          <w:i/>
          <w:iCs/>
        </w:rPr>
        <w:t>ик</w:t>
      </w:r>
      <w:proofErr w:type="spellEnd"/>
      <w:r w:rsidRPr="00BE0AE5">
        <w:rPr>
          <w:rFonts w:cs="Times New Roman"/>
          <w:b/>
          <w:bCs/>
        </w:rPr>
        <w:t>- (-</w:t>
      </w:r>
      <w:r w:rsidRPr="00BE0AE5">
        <w:rPr>
          <w:rFonts w:cs="Times New Roman"/>
          <w:b/>
          <w:bCs/>
          <w:i/>
          <w:iCs/>
        </w:rPr>
        <w:t>чик</w:t>
      </w:r>
      <w:r w:rsidRPr="00BE0AE5">
        <w:rPr>
          <w:rFonts w:cs="Times New Roman"/>
          <w:b/>
          <w:bCs/>
        </w:rPr>
        <w:t>-);</w:t>
      </w:r>
      <w:r w:rsidRPr="00BE0AE5">
        <w:rPr>
          <w:rFonts w:cs="Times New Roman"/>
        </w:rPr>
        <w:t xml:space="preserve"> корней </w:t>
      </w:r>
      <w:r w:rsidRPr="00BE0AE5">
        <w:rPr>
          <w:rFonts w:cs="Times New Roman"/>
          <w:spacing w:val="-5"/>
        </w:rPr>
        <w:t xml:space="preserve">с чередованием </w:t>
      </w:r>
      <w:r w:rsidRPr="00BE0AE5">
        <w:rPr>
          <w:rFonts w:cs="Times New Roman"/>
          <w:b/>
          <w:bCs/>
          <w:i/>
          <w:iCs/>
          <w:spacing w:val="-5"/>
        </w:rPr>
        <w:t>а </w:t>
      </w:r>
      <w:r w:rsidRPr="00BE0AE5">
        <w:rPr>
          <w:rFonts w:cs="Times New Roman"/>
          <w:spacing w:val="-5"/>
        </w:rPr>
        <w:t>//</w:t>
      </w:r>
      <w:r w:rsidRPr="00BE0AE5">
        <w:rPr>
          <w:rFonts w:cs="Times New Roman"/>
          <w:b/>
          <w:bCs/>
          <w:i/>
          <w:iCs/>
          <w:spacing w:val="-5"/>
        </w:rPr>
        <w:t> о</w:t>
      </w:r>
      <w:r w:rsidRPr="00BE0AE5">
        <w:rPr>
          <w:rFonts w:cs="Times New Roman"/>
          <w:spacing w:val="-5"/>
        </w:rPr>
        <w:t xml:space="preserve">: </w:t>
      </w:r>
      <w:r w:rsidRPr="00BE0AE5">
        <w:rPr>
          <w:rFonts w:cs="Times New Roman"/>
          <w:b/>
          <w:bCs/>
          <w:spacing w:val="-5"/>
        </w:rPr>
        <w:t>-</w:t>
      </w:r>
      <w:r w:rsidRPr="00BE0AE5">
        <w:rPr>
          <w:rFonts w:cs="Times New Roman"/>
          <w:b/>
          <w:bCs/>
          <w:i/>
          <w:iCs/>
          <w:spacing w:val="-5"/>
        </w:rPr>
        <w:t>лаг</w:t>
      </w:r>
      <w:r w:rsidRPr="00BE0AE5">
        <w:rPr>
          <w:rFonts w:cs="Times New Roman"/>
          <w:b/>
          <w:bCs/>
          <w:spacing w:val="-5"/>
        </w:rPr>
        <w:t>-</w:t>
      </w:r>
      <w:r w:rsidRPr="00BE0AE5">
        <w:rPr>
          <w:rFonts w:cs="Times New Roman"/>
          <w:b/>
          <w:bCs/>
          <w:i/>
          <w:iCs/>
          <w:spacing w:val="-5"/>
        </w:rPr>
        <w:t xml:space="preserve"> </w:t>
      </w:r>
      <w:r w:rsidRPr="00BE0AE5">
        <w:rPr>
          <w:rFonts w:cs="Times New Roman"/>
          <w:spacing w:val="-5"/>
        </w:rPr>
        <w:t>—</w:t>
      </w:r>
      <w:r w:rsidRPr="00BE0AE5">
        <w:rPr>
          <w:rFonts w:cs="Times New Roman"/>
          <w:b/>
          <w:bCs/>
          <w:i/>
          <w:iCs/>
          <w:spacing w:val="-5"/>
        </w:rPr>
        <w:t xml:space="preserve"> </w:t>
      </w:r>
      <w:r w:rsidRPr="00BE0AE5">
        <w:rPr>
          <w:rFonts w:cs="Times New Roman"/>
          <w:b/>
          <w:bCs/>
          <w:spacing w:val="-5"/>
        </w:rPr>
        <w:t>-</w:t>
      </w:r>
      <w:r w:rsidRPr="00BE0AE5">
        <w:rPr>
          <w:rFonts w:cs="Times New Roman"/>
          <w:b/>
          <w:bCs/>
          <w:i/>
          <w:iCs/>
          <w:spacing w:val="-5"/>
        </w:rPr>
        <w:t>лож</w:t>
      </w:r>
      <w:r w:rsidRPr="00BE0AE5">
        <w:rPr>
          <w:rFonts w:cs="Times New Roman"/>
          <w:b/>
          <w:bCs/>
          <w:spacing w:val="-5"/>
        </w:rPr>
        <w:t>-</w:t>
      </w:r>
      <w:r w:rsidRPr="00BE0AE5">
        <w:rPr>
          <w:rFonts w:cs="Times New Roman"/>
          <w:spacing w:val="-5"/>
        </w:rPr>
        <w:t>;</w:t>
      </w:r>
      <w:r w:rsidR="00D8562B" w:rsidRPr="00BE0AE5">
        <w:rPr>
          <w:rFonts w:cs="Times New Roman"/>
          <w:spacing w:val="-5"/>
        </w:rPr>
        <w:t xml:space="preserve"> </w:t>
      </w:r>
      <w:r w:rsidRPr="00BE0AE5">
        <w:rPr>
          <w:rFonts w:cs="Times New Roman"/>
          <w:b/>
          <w:bCs/>
          <w:spacing w:val="-5"/>
        </w:rPr>
        <w:t>-</w:t>
      </w:r>
      <w:proofErr w:type="spellStart"/>
      <w:r w:rsidRPr="00BE0AE5">
        <w:rPr>
          <w:rFonts w:cs="Times New Roman"/>
          <w:b/>
          <w:bCs/>
          <w:i/>
          <w:iCs/>
          <w:spacing w:val="-5"/>
        </w:rPr>
        <w:t>раст</w:t>
      </w:r>
      <w:proofErr w:type="spellEnd"/>
      <w:r w:rsidRPr="00BE0AE5">
        <w:rPr>
          <w:rFonts w:cs="Times New Roman"/>
          <w:b/>
          <w:bCs/>
          <w:spacing w:val="-5"/>
        </w:rPr>
        <w:t>-</w:t>
      </w:r>
      <w:r w:rsidRPr="00BE0AE5">
        <w:rPr>
          <w:rFonts w:cs="Times New Roman"/>
          <w:b/>
          <w:bCs/>
          <w:i/>
          <w:iCs/>
          <w:spacing w:val="-5"/>
        </w:rPr>
        <w:t xml:space="preserve"> </w:t>
      </w:r>
      <w:r w:rsidRPr="00BE0AE5">
        <w:rPr>
          <w:rFonts w:cs="Times New Roman"/>
          <w:spacing w:val="-5"/>
        </w:rPr>
        <w:t>—</w:t>
      </w:r>
      <w:r w:rsidRPr="00BE0AE5">
        <w:rPr>
          <w:rFonts w:cs="Times New Roman"/>
          <w:b/>
          <w:bCs/>
          <w:i/>
          <w:iCs/>
          <w:spacing w:val="-5"/>
        </w:rPr>
        <w:t xml:space="preserve"> </w:t>
      </w:r>
      <w:r w:rsidRPr="00BE0AE5">
        <w:rPr>
          <w:rFonts w:cs="Times New Roman"/>
          <w:b/>
          <w:bCs/>
          <w:spacing w:val="-5"/>
        </w:rPr>
        <w:t>-</w:t>
      </w:r>
      <w:proofErr w:type="spellStart"/>
      <w:r w:rsidRPr="00BE0AE5">
        <w:rPr>
          <w:rFonts w:cs="Times New Roman"/>
          <w:b/>
          <w:bCs/>
          <w:i/>
          <w:iCs/>
          <w:spacing w:val="-5"/>
        </w:rPr>
        <w:t>ращ</w:t>
      </w:r>
      <w:proofErr w:type="spellEnd"/>
      <w:r w:rsidRPr="00BE0AE5">
        <w:rPr>
          <w:rFonts w:cs="Times New Roman"/>
          <w:b/>
          <w:bCs/>
          <w:spacing w:val="-5"/>
        </w:rPr>
        <w:t>-</w:t>
      </w:r>
      <w:r w:rsidRPr="00BE0AE5">
        <w:rPr>
          <w:rFonts w:cs="Times New Roman"/>
          <w:b/>
          <w:bCs/>
          <w:i/>
          <w:iCs/>
          <w:spacing w:val="-5"/>
        </w:rPr>
        <w:t xml:space="preserve"> </w:t>
      </w:r>
      <w:r w:rsidRPr="00BE0AE5">
        <w:rPr>
          <w:rFonts w:cs="Times New Roman"/>
          <w:spacing w:val="-5"/>
        </w:rPr>
        <w:t>—</w:t>
      </w:r>
      <w:r w:rsidRPr="00BE0AE5">
        <w:rPr>
          <w:rFonts w:cs="Times New Roman"/>
          <w:b/>
          <w:bCs/>
          <w:i/>
          <w:iCs/>
          <w:spacing w:val="-5"/>
        </w:rPr>
        <w:t xml:space="preserve"> </w:t>
      </w:r>
      <w:r w:rsidRPr="00BE0AE5">
        <w:rPr>
          <w:rFonts w:cs="Times New Roman"/>
          <w:b/>
          <w:bCs/>
          <w:spacing w:val="-5"/>
        </w:rPr>
        <w:t>-</w:t>
      </w:r>
      <w:r w:rsidRPr="00BE0AE5">
        <w:rPr>
          <w:rFonts w:cs="Times New Roman"/>
          <w:b/>
          <w:bCs/>
          <w:i/>
          <w:iCs/>
          <w:spacing w:val="-5"/>
        </w:rPr>
        <w:t>рос</w:t>
      </w:r>
      <w:r w:rsidRPr="00BE0AE5">
        <w:rPr>
          <w:rFonts w:cs="Times New Roman"/>
          <w:b/>
          <w:bCs/>
          <w:spacing w:val="-5"/>
        </w:rPr>
        <w:t>-</w:t>
      </w:r>
      <w:r w:rsidRPr="00BE0AE5">
        <w:rPr>
          <w:rFonts w:cs="Times New Roman"/>
          <w:spacing w:val="-5"/>
        </w:rPr>
        <w:t xml:space="preserve">; </w:t>
      </w:r>
      <w:r w:rsidRPr="00BE0AE5">
        <w:rPr>
          <w:rFonts w:cs="Times New Roman"/>
          <w:b/>
          <w:bCs/>
          <w:spacing w:val="-2"/>
        </w:rPr>
        <w:t>-</w:t>
      </w:r>
      <w:proofErr w:type="spellStart"/>
      <w:r w:rsidRPr="00BE0AE5">
        <w:rPr>
          <w:rFonts w:cs="Times New Roman"/>
          <w:b/>
          <w:bCs/>
          <w:i/>
          <w:iCs/>
          <w:spacing w:val="-2"/>
        </w:rPr>
        <w:t>гар</w:t>
      </w:r>
      <w:proofErr w:type="spellEnd"/>
      <w:r w:rsidRPr="00BE0AE5">
        <w:rPr>
          <w:rFonts w:cs="Times New Roman"/>
          <w:b/>
          <w:bCs/>
          <w:spacing w:val="-2"/>
        </w:rPr>
        <w:t>-</w:t>
      </w:r>
      <w:r w:rsidRPr="00BE0AE5">
        <w:rPr>
          <w:rFonts w:cs="Times New Roman"/>
          <w:b/>
          <w:bCs/>
          <w:i/>
          <w:iCs/>
          <w:spacing w:val="-5"/>
        </w:rPr>
        <w:t xml:space="preserve"> </w:t>
      </w:r>
      <w:r w:rsidRPr="00BE0AE5">
        <w:rPr>
          <w:rFonts w:cs="Times New Roman"/>
          <w:spacing w:val="-5"/>
        </w:rPr>
        <w:t>—</w:t>
      </w:r>
      <w:r w:rsidRPr="00BE0AE5">
        <w:rPr>
          <w:rFonts w:cs="Times New Roman"/>
          <w:b/>
          <w:bCs/>
          <w:i/>
          <w:iCs/>
          <w:spacing w:val="-5"/>
        </w:rPr>
        <w:t xml:space="preserve"> </w:t>
      </w:r>
      <w:r w:rsidRPr="00BE0AE5">
        <w:rPr>
          <w:rFonts w:cs="Times New Roman"/>
          <w:b/>
          <w:bCs/>
          <w:spacing w:val="-2"/>
        </w:rPr>
        <w:t>-</w:t>
      </w:r>
      <w:r w:rsidRPr="00BE0AE5">
        <w:rPr>
          <w:rFonts w:cs="Times New Roman"/>
          <w:b/>
          <w:bCs/>
          <w:i/>
          <w:iCs/>
          <w:spacing w:val="-2"/>
        </w:rPr>
        <w:t>гор</w:t>
      </w:r>
      <w:r w:rsidRPr="00BE0AE5">
        <w:rPr>
          <w:rFonts w:cs="Times New Roman"/>
          <w:b/>
          <w:bCs/>
          <w:spacing w:val="-2"/>
        </w:rPr>
        <w:t>-</w:t>
      </w:r>
      <w:r w:rsidRPr="00BE0AE5">
        <w:rPr>
          <w:rFonts w:cs="Times New Roman"/>
          <w:spacing w:val="-2"/>
        </w:rPr>
        <w:t xml:space="preserve">, </w:t>
      </w:r>
      <w:r w:rsidRPr="00BE0AE5">
        <w:rPr>
          <w:rFonts w:cs="Times New Roman"/>
          <w:b/>
          <w:bCs/>
          <w:spacing w:val="-2"/>
        </w:rPr>
        <w:t>-</w:t>
      </w:r>
      <w:proofErr w:type="spellStart"/>
      <w:r w:rsidRPr="00BE0AE5">
        <w:rPr>
          <w:rFonts w:cs="Times New Roman"/>
          <w:b/>
          <w:bCs/>
          <w:i/>
          <w:iCs/>
          <w:spacing w:val="-2"/>
        </w:rPr>
        <w:t>зар</w:t>
      </w:r>
      <w:proofErr w:type="spellEnd"/>
      <w:r w:rsidRPr="00BE0AE5">
        <w:rPr>
          <w:rFonts w:cs="Times New Roman"/>
          <w:b/>
          <w:bCs/>
          <w:spacing w:val="-2"/>
        </w:rPr>
        <w:t>-</w:t>
      </w:r>
      <w:r w:rsidRPr="00BE0AE5">
        <w:rPr>
          <w:rFonts w:cs="Times New Roman"/>
          <w:b/>
          <w:bCs/>
          <w:i/>
          <w:iCs/>
          <w:spacing w:val="-5"/>
        </w:rPr>
        <w:t xml:space="preserve"> </w:t>
      </w:r>
      <w:r w:rsidRPr="00BE0AE5">
        <w:rPr>
          <w:rFonts w:cs="Times New Roman"/>
          <w:spacing w:val="-5"/>
        </w:rPr>
        <w:t>—</w:t>
      </w:r>
      <w:r w:rsidRPr="00BE0AE5">
        <w:rPr>
          <w:rFonts w:cs="Times New Roman"/>
          <w:b/>
          <w:bCs/>
          <w:i/>
          <w:iCs/>
          <w:spacing w:val="-5"/>
        </w:rPr>
        <w:t xml:space="preserve"> </w:t>
      </w:r>
      <w:r w:rsidRPr="00BE0AE5">
        <w:rPr>
          <w:rFonts w:cs="Times New Roman"/>
          <w:b/>
          <w:bCs/>
          <w:spacing w:val="-2"/>
        </w:rPr>
        <w:t>-</w:t>
      </w:r>
      <w:proofErr w:type="spellStart"/>
      <w:r w:rsidRPr="00BE0AE5">
        <w:rPr>
          <w:rFonts w:cs="Times New Roman"/>
          <w:b/>
          <w:bCs/>
          <w:i/>
          <w:iCs/>
          <w:spacing w:val="-2"/>
        </w:rPr>
        <w:t>зор</w:t>
      </w:r>
      <w:proofErr w:type="spellEnd"/>
      <w:r w:rsidRPr="00BE0AE5">
        <w:rPr>
          <w:rFonts w:cs="Times New Roman"/>
          <w:b/>
          <w:bCs/>
          <w:spacing w:val="-2"/>
        </w:rPr>
        <w:t>-</w:t>
      </w:r>
      <w:r w:rsidRPr="00BE0AE5">
        <w:rPr>
          <w:rFonts w:cs="Times New Roman"/>
          <w:spacing w:val="-2"/>
        </w:rPr>
        <w:t xml:space="preserve">; </w:t>
      </w:r>
      <w:r w:rsidRPr="00BE0AE5">
        <w:rPr>
          <w:rFonts w:cs="Times New Roman"/>
          <w:b/>
          <w:bCs/>
          <w:i/>
          <w:iCs/>
          <w:spacing w:val="-2"/>
        </w:rPr>
        <w:t>-клан-</w:t>
      </w:r>
      <w:r w:rsidR="00D8562B" w:rsidRPr="00BE0AE5">
        <w:rPr>
          <w:rFonts w:cs="Times New Roman"/>
          <w:b/>
          <w:bCs/>
          <w:i/>
          <w:iCs/>
          <w:spacing w:val="-5"/>
        </w:rPr>
        <w:t> </w:t>
      </w:r>
      <w:r w:rsidRPr="00BE0AE5">
        <w:rPr>
          <w:rFonts w:cs="Times New Roman"/>
          <w:spacing w:val="-5"/>
        </w:rPr>
        <w:t>—</w:t>
      </w:r>
      <w:r w:rsidR="00D8562B" w:rsidRPr="00BE0AE5">
        <w:rPr>
          <w:rFonts w:cs="Times New Roman"/>
          <w:spacing w:val="-5"/>
        </w:rPr>
        <w:t xml:space="preserve"> </w:t>
      </w:r>
      <w:r w:rsidRPr="00BE0AE5">
        <w:rPr>
          <w:rFonts w:cs="Times New Roman"/>
          <w:b/>
          <w:bCs/>
          <w:i/>
          <w:iCs/>
          <w:spacing w:val="-2"/>
        </w:rPr>
        <w:t>-клон-</w:t>
      </w:r>
      <w:r w:rsidRPr="00BE0AE5">
        <w:rPr>
          <w:rFonts w:cs="Times New Roman"/>
          <w:spacing w:val="-2"/>
        </w:rPr>
        <w:t xml:space="preserve">, </w:t>
      </w:r>
      <w:r w:rsidRPr="00BE0AE5">
        <w:rPr>
          <w:rFonts w:cs="Times New Roman"/>
          <w:b/>
          <w:bCs/>
          <w:i/>
          <w:iCs/>
          <w:spacing w:val="-2"/>
        </w:rPr>
        <w:t>-скак-</w:t>
      </w:r>
      <w:r w:rsidRPr="00BE0AE5">
        <w:rPr>
          <w:rFonts w:cs="Times New Roman"/>
          <w:b/>
          <w:bCs/>
          <w:i/>
          <w:iCs/>
          <w:spacing w:val="-5"/>
        </w:rPr>
        <w:t xml:space="preserve"> </w:t>
      </w:r>
      <w:r w:rsidRPr="00BE0AE5">
        <w:rPr>
          <w:rFonts w:cs="Times New Roman"/>
          <w:spacing w:val="-5"/>
        </w:rPr>
        <w:t>—</w:t>
      </w:r>
      <w:r w:rsidRPr="00BE0AE5">
        <w:rPr>
          <w:rFonts w:cs="Times New Roman"/>
          <w:b/>
          <w:bCs/>
          <w:i/>
          <w:iCs/>
          <w:spacing w:val="-5"/>
        </w:rPr>
        <w:t xml:space="preserve"> </w:t>
      </w:r>
      <w:r w:rsidRPr="00BE0AE5">
        <w:rPr>
          <w:rFonts w:cs="Times New Roman"/>
          <w:b/>
          <w:bCs/>
          <w:i/>
          <w:iCs/>
          <w:spacing w:val="-2"/>
        </w:rPr>
        <w:t>-</w:t>
      </w:r>
      <w:proofErr w:type="spellStart"/>
      <w:r w:rsidRPr="00BE0AE5">
        <w:rPr>
          <w:rFonts w:cs="Times New Roman"/>
          <w:b/>
          <w:bCs/>
          <w:i/>
          <w:iCs/>
          <w:spacing w:val="-2"/>
        </w:rPr>
        <w:t>скоч</w:t>
      </w:r>
      <w:proofErr w:type="spellEnd"/>
      <w:r w:rsidRPr="00BE0AE5">
        <w:rPr>
          <w:rFonts w:cs="Times New Roman"/>
          <w:b/>
          <w:bCs/>
          <w:i/>
          <w:iCs/>
          <w:spacing w:val="-2"/>
        </w:rPr>
        <w:t>-</w:t>
      </w:r>
      <w:r w:rsidRPr="00BE0AE5">
        <w:rPr>
          <w:rFonts w:cs="Times New Roman"/>
          <w:spacing w:val="-2"/>
        </w:rPr>
        <w:t xml:space="preserve">; употребления/неупотребления </w:t>
      </w:r>
      <w:r w:rsidRPr="00BE0AE5">
        <w:rPr>
          <w:rFonts w:cs="Times New Roman"/>
          <w:b/>
          <w:bCs/>
          <w:i/>
          <w:iCs/>
          <w:spacing w:val="-2"/>
        </w:rPr>
        <w:t xml:space="preserve">ь </w:t>
      </w:r>
      <w:r w:rsidRPr="00BE0AE5">
        <w:rPr>
          <w:rFonts w:cs="Times New Roman"/>
        </w:rPr>
        <w:t xml:space="preserve">на конце имён существительных после шипящих; слитное и раздельное написание </w:t>
      </w:r>
      <w:r w:rsidRPr="00BE0AE5">
        <w:rPr>
          <w:rFonts w:cs="Times New Roman"/>
          <w:b/>
          <w:bCs/>
          <w:i/>
          <w:iCs/>
        </w:rPr>
        <w:t>не</w:t>
      </w:r>
      <w:r w:rsidRPr="00BE0AE5">
        <w:rPr>
          <w:rFonts w:cs="Times New Roman"/>
        </w:rPr>
        <w:t xml:space="preserve"> с именами существительными; правописание собственных имён существительных.</w:t>
      </w:r>
    </w:p>
    <w:p w14:paraId="446CBE01" w14:textId="77777777" w:rsidR="00416B7C" w:rsidRPr="00BE0AE5" w:rsidRDefault="00416B7C" w:rsidP="00416B7C">
      <w:pPr>
        <w:pStyle w:val="body"/>
        <w:rPr>
          <w:rFonts w:cs="Times New Roman"/>
          <w:b/>
          <w:bCs/>
        </w:rPr>
      </w:pPr>
      <w:r w:rsidRPr="00BE0AE5">
        <w:rPr>
          <w:rFonts w:cs="Times New Roman"/>
          <w:b/>
          <w:bCs/>
        </w:rPr>
        <w:t>Имя прилагательное</w:t>
      </w:r>
    </w:p>
    <w:p w14:paraId="1AC208AD" w14:textId="77777777" w:rsidR="00416B7C" w:rsidRPr="00BE0AE5" w:rsidRDefault="00416B7C" w:rsidP="00416B7C">
      <w:pPr>
        <w:pStyle w:val="body"/>
        <w:rPr>
          <w:rFonts w:cs="Times New Roman"/>
        </w:rPr>
      </w:pPr>
      <w:r w:rsidRPr="00BE0AE5">
        <w:rPr>
          <w:rFonts w:cs="Times New Roman"/>
        </w:rPr>
        <w:t xml:space="preserve">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 </w:t>
      </w:r>
    </w:p>
    <w:p w14:paraId="20D3A64C" w14:textId="77777777" w:rsidR="00416B7C" w:rsidRPr="00BE0AE5" w:rsidRDefault="00416B7C" w:rsidP="00416B7C">
      <w:pPr>
        <w:pStyle w:val="body"/>
        <w:rPr>
          <w:rFonts w:cs="Times New Roman"/>
        </w:rPr>
      </w:pPr>
      <w:r w:rsidRPr="00BE0AE5">
        <w:rPr>
          <w:rFonts w:cs="Times New Roman"/>
        </w:rPr>
        <w:t>Проводить частичный морфологический анализ имён прилагательных (в рамках изученного).</w:t>
      </w:r>
    </w:p>
    <w:p w14:paraId="729F7617" w14:textId="77777777" w:rsidR="00416B7C" w:rsidRPr="00BE0AE5" w:rsidRDefault="00416B7C" w:rsidP="00416B7C">
      <w:pPr>
        <w:pStyle w:val="body"/>
        <w:rPr>
          <w:rFonts w:cs="Times New Roman"/>
        </w:rPr>
      </w:pPr>
      <w:r w:rsidRPr="00BE0AE5">
        <w:rPr>
          <w:rFonts w:cs="Times New Roman"/>
        </w:rPr>
        <w:t>Соблюдать нормы словоизменения, произношения имён</w:t>
      </w:r>
      <w:r w:rsidR="00EF4DAB" w:rsidRPr="00BE0AE5">
        <w:rPr>
          <w:rFonts w:cs="Times New Roman"/>
        </w:rPr>
        <w:t xml:space="preserve"> </w:t>
      </w:r>
      <w:r w:rsidRPr="00BE0AE5">
        <w:rPr>
          <w:rFonts w:cs="Times New Roman"/>
        </w:rPr>
        <w:t>прилагательных, постановки в них ударения (в рамках изученного).</w:t>
      </w:r>
    </w:p>
    <w:p w14:paraId="6A82514E" w14:textId="77777777" w:rsidR="00416B7C" w:rsidRPr="00BE0AE5" w:rsidRDefault="00416B7C" w:rsidP="00416B7C">
      <w:pPr>
        <w:pStyle w:val="body"/>
        <w:rPr>
          <w:rFonts w:cs="Times New Roman"/>
        </w:rPr>
      </w:pPr>
      <w:r w:rsidRPr="00BE0AE5">
        <w:rPr>
          <w:rFonts w:cs="Times New Roman"/>
        </w:rPr>
        <w:t xml:space="preserve">Соблюдать нормы правописания имён прилагательных: безударных окончаний; </w:t>
      </w:r>
      <w:r w:rsidRPr="00BE0AE5">
        <w:rPr>
          <w:rFonts w:cs="Times New Roman"/>
          <w:b/>
          <w:bCs/>
          <w:i/>
          <w:iCs/>
        </w:rPr>
        <w:t>о</w:t>
      </w:r>
      <w:r w:rsidRPr="00BE0AE5">
        <w:rPr>
          <w:rFonts w:cs="Times New Roman"/>
        </w:rPr>
        <w:t xml:space="preserve"> — </w:t>
      </w:r>
      <w:r w:rsidRPr="00BE0AE5">
        <w:rPr>
          <w:rFonts w:cs="Times New Roman"/>
          <w:b/>
          <w:bCs/>
          <w:i/>
          <w:iCs/>
        </w:rPr>
        <w:t>е</w:t>
      </w:r>
      <w:r w:rsidRPr="00BE0AE5">
        <w:rPr>
          <w:rFonts w:cs="Times New Roman"/>
        </w:rPr>
        <w:t xml:space="preserve"> после шипящих и </w:t>
      </w:r>
      <w:r w:rsidRPr="00BE0AE5">
        <w:rPr>
          <w:rFonts w:cs="Times New Roman"/>
          <w:b/>
          <w:bCs/>
          <w:i/>
          <w:iCs/>
        </w:rPr>
        <w:t>ц</w:t>
      </w:r>
      <w:r w:rsidRPr="00BE0AE5">
        <w:rPr>
          <w:rFonts w:cs="Times New Roman"/>
        </w:rPr>
        <w:t xml:space="preserve"> в суффиксах и окончаниях; кратких форм имён прилагательных с основой на шипящие; нормы слитного и раздельного написания </w:t>
      </w:r>
      <w:r w:rsidRPr="00BE0AE5">
        <w:rPr>
          <w:rFonts w:cs="Times New Roman"/>
          <w:b/>
          <w:bCs/>
          <w:i/>
          <w:iCs/>
        </w:rPr>
        <w:t>не</w:t>
      </w:r>
      <w:r w:rsidRPr="00BE0AE5">
        <w:rPr>
          <w:rFonts w:cs="Times New Roman"/>
        </w:rPr>
        <w:t xml:space="preserve"> с именами прилагательными.</w:t>
      </w:r>
    </w:p>
    <w:p w14:paraId="24760E68" w14:textId="77777777" w:rsidR="00416B7C" w:rsidRPr="00BE0AE5" w:rsidRDefault="00416B7C" w:rsidP="00416B7C">
      <w:pPr>
        <w:pStyle w:val="body"/>
        <w:rPr>
          <w:rFonts w:cs="Times New Roman"/>
          <w:b/>
          <w:bCs/>
        </w:rPr>
      </w:pPr>
      <w:r w:rsidRPr="00BE0AE5">
        <w:rPr>
          <w:rFonts w:cs="Times New Roman"/>
          <w:b/>
          <w:bCs/>
        </w:rPr>
        <w:t>Глагол</w:t>
      </w:r>
    </w:p>
    <w:p w14:paraId="601362ED" w14:textId="77777777" w:rsidR="00416B7C" w:rsidRPr="00BE0AE5" w:rsidRDefault="00416B7C" w:rsidP="00416B7C">
      <w:pPr>
        <w:pStyle w:val="body"/>
        <w:rPr>
          <w:rFonts w:cs="Times New Roman"/>
        </w:rPr>
      </w:pPr>
      <w:r w:rsidRPr="00BE0AE5">
        <w:rPr>
          <w:rFonts w:cs="Times New Roman"/>
        </w:rPr>
        <w:t xml:space="preserve">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 </w:t>
      </w:r>
    </w:p>
    <w:p w14:paraId="62C7124F" w14:textId="77777777" w:rsidR="00416B7C" w:rsidRPr="00BE0AE5" w:rsidRDefault="00416B7C" w:rsidP="00416B7C">
      <w:pPr>
        <w:pStyle w:val="body"/>
        <w:rPr>
          <w:rFonts w:cs="Times New Roman"/>
        </w:rPr>
      </w:pPr>
      <w:r w:rsidRPr="00BE0AE5">
        <w:rPr>
          <w:rFonts w:cs="Times New Roman"/>
        </w:rPr>
        <w:t>Различать глаголы совершенного и несовершенного вида, возвратные и невозвратные.</w:t>
      </w:r>
    </w:p>
    <w:p w14:paraId="0A165657" w14:textId="77777777" w:rsidR="00416B7C" w:rsidRPr="00BE0AE5" w:rsidRDefault="00416B7C" w:rsidP="00416B7C">
      <w:pPr>
        <w:pStyle w:val="body"/>
        <w:rPr>
          <w:rFonts w:cs="Times New Roman"/>
        </w:rPr>
      </w:pPr>
      <w:r w:rsidRPr="00BE0AE5">
        <w:rPr>
          <w:rFonts w:cs="Times New Roman"/>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14:paraId="15FB01D4" w14:textId="77777777" w:rsidR="00416B7C" w:rsidRPr="00BE0AE5" w:rsidRDefault="00416B7C" w:rsidP="00416B7C">
      <w:pPr>
        <w:pStyle w:val="body"/>
        <w:rPr>
          <w:rFonts w:cs="Times New Roman"/>
        </w:rPr>
      </w:pPr>
      <w:r w:rsidRPr="00BE0AE5">
        <w:rPr>
          <w:rFonts w:cs="Times New Roman"/>
        </w:rPr>
        <w:t>Определять спряжение глагола, уметь спрягать глаголы.</w:t>
      </w:r>
    </w:p>
    <w:p w14:paraId="5981DAA9" w14:textId="77777777" w:rsidR="00416B7C" w:rsidRPr="00BE0AE5" w:rsidRDefault="00416B7C" w:rsidP="00416B7C">
      <w:pPr>
        <w:pStyle w:val="body"/>
        <w:rPr>
          <w:rFonts w:cs="Times New Roman"/>
        </w:rPr>
      </w:pPr>
      <w:r w:rsidRPr="00BE0AE5">
        <w:rPr>
          <w:rFonts w:cs="Times New Roman"/>
        </w:rPr>
        <w:t xml:space="preserve">Проводить частичный морфологический анализ глаголов (в рамках изученного). </w:t>
      </w:r>
    </w:p>
    <w:p w14:paraId="65AE6B85" w14:textId="77777777" w:rsidR="00416B7C" w:rsidRPr="00BE0AE5" w:rsidRDefault="00416B7C" w:rsidP="00416B7C">
      <w:pPr>
        <w:pStyle w:val="body"/>
        <w:rPr>
          <w:rFonts w:cs="Times New Roman"/>
        </w:rPr>
      </w:pPr>
      <w:r w:rsidRPr="00BE0AE5">
        <w:rPr>
          <w:rFonts w:cs="Times New Roman"/>
        </w:rPr>
        <w:t>Соблюдать нормы словоизменения глаголов, постановки ударения в глагольных формах (в рамках изученного).</w:t>
      </w:r>
    </w:p>
    <w:p w14:paraId="6F5FBD42" w14:textId="77777777" w:rsidR="00416B7C" w:rsidRPr="00BE0AE5" w:rsidRDefault="00416B7C" w:rsidP="00416B7C">
      <w:pPr>
        <w:pStyle w:val="body"/>
        <w:rPr>
          <w:rFonts w:cs="Times New Roman"/>
        </w:rPr>
      </w:pPr>
      <w:r w:rsidRPr="00BE0AE5">
        <w:rPr>
          <w:rFonts w:cs="Times New Roman"/>
        </w:rPr>
        <w:lastRenderedPageBreak/>
        <w:t xml:space="preserve">Соблюдать нормы правописания глаголов: корней с чередованием </w:t>
      </w:r>
      <w:r w:rsidRPr="00BE0AE5">
        <w:rPr>
          <w:rFonts w:cs="Times New Roman"/>
          <w:b/>
          <w:bCs/>
          <w:i/>
          <w:iCs/>
        </w:rPr>
        <w:t>е</w:t>
      </w:r>
      <w:r w:rsidRPr="00BE0AE5">
        <w:rPr>
          <w:rFonts w:cs="Times New Roman"/>
          <w:b/>
          <w:bCs/>
        </w:rPr>
        <w:t xml:space="preserve"> </w:t>
      </w:r>
      <w:r w:rsidRPr="00BE0AE5">
        <w:rPr>
          <w:rFonts w:cs="Times New Roman"/>
        </w:rPr>
        <w:t xml:space="preserve">// </w:t>
      </w:r>
      <w:r w:rsidRPr="00BE0AE5">
        <w:rPr>
          <w:rFonts w:cs="Times New Roman"/>
          <w:b/>
          <w:bCs/>
          <w:i/>
          <w:iCs/>
        </w:rPr>
        <w:t>и</w:t>
      </w:r>
      <w:r w:rsidRPr="00BE0AE5">
        <w:rPr>
          <w:rFonts w:cs="Times New Roman"/>
        </w:rPr>
        <w:t xml:space="preserve">; использования </w:t>
      </w:r>
      <w:r w:rsidRPr="00BE0AE5">
        <w:rPr>
          <w:rFonts w:cs="Times New Roman"/>
          <w:b/>
          <w:bCs/>
          <w:i/>
          <w:iCs/>
        </w:rPr>
        <w:t xml:space="preserve">ь </w:t>
      </w:r>
      <w:r w:rsidRPr="00BE0AE5">
        <w:rPr>
          <w:rFonts w:cs="Times New Roman"/>
        </w:rPr>
        <w:t xml:space="preserve">после шипящих как показателя грамматической формы в инфинитиве, в форме 2-го лица единственного числа; </w:t>
      </w:r>
      <w:r w:rsidRPr="00BE0AE5">
        <w:rPr>
          <w:rFonts w:cs="Times New Roman"/>
          <w:b/>
          <w:bCs/>
          <w:i/>
          <w:iCs/>
        </w:rPr>
        <w:t>-</w:t>
      </w:r>
      <w:proofErr w:type="spellStart"/>
      <w:r w:rsidRPr="00BE0AE5">
        <w:rPr>
          <w:rFonts w:cs="Times New Roman"/>
          <w:b/>
          <w:bCs/>
          <w:i/>
          <w:iCs/>
        </w:rPr>
        <w:t>тся</w:t>
      </w:r>
      <w:proofErr w:type="spellEnd"/>
      <w:r w:rsidRPr="00BE0AE5">
        <w:rPr>
          <w:rFonts w:cs="Times New Roman"/>
        </w:rPr>
        <w:t xml:space="preserve"> и </w:t>
      </w:r>
      <w:r w:rsidRPr="00BE0AE5">
        <w:rPr>
          <w:rFonts w:cs="Times New Roman"/>
          <w:b/>
          <w:bCs/>
          <w:i/>
          <w:iCs/>
        </w:rPr>
        <w:t>-</w:t>
      </w:r>
      <w:proofErr w:type="spellStart"/>
      <w:r w:rsidRPr="00BE0AE5">
        <w:rPr>
          <w:rFonts w:cs="Times New Roman"/>
          <w:b/>
          <w:bCs/>
          <w:i/>
          <w:iCs/>
        </w:rPr>
        <w:t>ться</w:t>
      </w:r>
      <w:proofErr w:type="spellEnd"/>
      <w:r w:rsidRPr="00BE0AE5">
        <w:rPr>
          <w:rFonts w:cs="Times New Roman"/>
        </w:rPr>
        <w:t xml:space="preserve"> в глаголах; суффиксов </w:t>
      </w:r>
      <w:r w:rsidRPr="00BE0AE5">
        <w:rPr>
          <w:rFonts w:cs="Times New Roman"/>
          <w:b/>
          <w:bCs/>
          <w:i/>
          <w:iCs/>
        </w:rPr>
        <w:t>-</w:t>
      </w:r>
      <w:proofErr w:type="spellStart"/>
      <w:r w:rsidRPr="00BE0AE5">
        <w:rPr>
          <w:rFonts w:cs="Times New Roman"/>
          <w:b/>
          <w:bCs/>
          <w:i/>
          <w:iCs/>
        </w:rPr>
        <w:t>ова</w:t>
      </w:r>
      <w:proofErr w:type="spellEnd"/>
      <w:r w:rsidRPr="00BE0AE5">
        <w:rPr>
          <w:rFonts w:cs="Times New Roman"/>
        </w:rPr>
        <w:t>-</w:t>
      </w:r>
      <w:r w:rsidRPr="00BE0AE5">
        <w:rPr>
          <w:rFonts w:cs="Times New Roman"/>
          <w:b/>
          <w:bCs/>
        </w:rPr>
        <w:t xml:space="preserve"> </w:t>
      </w:r>
      <w:r w:rsidRPr="00BE0AE5">
        <w:rPr>
          <w:rFonts w:cs="Times New Roman"/>
        </w:rPr>
        <w:t>— -</w:t>
      </w:r>
      <w:proofErr w:type="spellStart"/>
      <w:r w:rsidRPr="00BE0AE5">
        <w:rPr>
          <w:rFonts w:cs="Times New Roman"/>
          <w:b/>
          <w:bCs/>
          <w:i/>
          <w:iCs/>
        </w:rPr>
        <w:t>ева</w:t>
      </w:r>
      <w:proofErr w:type="spellEnd"/>
      <w:r w:rsidRPr="00BE0AE5">
        <w:rPr>
          <w:rFonts w:cs="Times New Roman"/>
        </w:rPr>
        <w:t xml:space="preserve">-, </w:t>
      </w:r>
      <w:r w:rsidRPr="00BE0AE5">
        <w:rPr>
          <w:rFonts w:cs="Times New Roman"/>
          <w:b/>
          <w:bCs/>
          <w:i/>
          <w:iCs/>
        </w:rPr>
        <w:t>-</w:t>
      </w:r>
      <w:proofErr w:type="spellStart"/>
      <w:r w:rsidRPr="00BE0AE5">
        <w:rPr>
          <w:rFonts w:cs="Times New Roman"/>
          <w:b/>
          <w:bCs/>
          <w:i/>
          <w:iCs/>
        </w:rPr>
        <w:t>ыва</w:t>
      </w:r>
      <w:proofErr w:type="spellEnd"/>
      <w:r w:rsidRPr="00BE0AE5">
        <w:rPr>
          <w:rFonts w:cs="Times New Roman"/>
          <w:b/>
          <w:bCs/>
          <w:i/>
          <w:iCs/>
        </w:rPr>
        <w:t>-</w:t>
      </w:r>
      <w:r w:rsidRPr="00BE0AE5">
        <w:rPr>
          <w:rFonts w:cs="Times New Roman"/>
          <w:b/>
          <w:bCs/>
        </w:rPr>
        <w:t xml:space="preserve"> </w:t>
      </w:r>
      <w:r w:rsidRPr="00BE0AE5">
        <w:rPr>
          <w:rFonts w:cs="Times New Roman"/>
        </w:rPr>
        <w:t xml:space="preserve">— </w:t>
      </w:r>
      <w:r w:rsidRPr="00BE0AE5">
        <w:rPr>
          <w:rFonts w:cs="Times New Roman"/>
          <w:b/>
          <w:bCs/>
          <w:i/>
          <w:iCs/>
        </w:rPr>
        <w:t>-ива-</w:t>
      </w:r>
      <w:r w:rsidRPr="00BE0AE5">
        <w:rPr>
          <w:rFonts w:cs="Times New Roman"/>
        </w:rPr>
        <w:t xml:space="preserve">; личных окончаний глагола, гласной перед суффиксом </w:t>
      </w:r>
      <w:r w:rsidRPr="00BE0AE5">
        <w:rPr>
          <w:rFonts w:cs="Times New Roman"/>
          <w:b/>
          <w:bCs/>
          <w:i/>
          <w:iCs/>
        </w:rPr>
        <w:t>-л-</w:t>
      </w:r>
      <w:r w:rsidRPr="00BE0AE5">
        <w:rPr>
          <w:rFonts w:cs="Times New Roman"/>
        </w:rPr>
        <w:t xml:space="preserve"> в формах прошедшего времени глагола; слитного и раздельного написания </w:t>
      </w:r>
      <w:r w:rsidRPr="00BE0AE5">
        <w:rPr>
          <w:rFonts w:cs="Times New Roman"/>
          <w:b/>
          <w:bCs/>
          <w:i/>
          <w:iCs/>
        </w:rPr>
        <w:t>не</w:t>
      </w:r>
      <w:r w:rsidRPr="00BE0AE5">
        <w:rPr>
          <w:rFonts w:cs="Times New Roman"/>
        </w:rPr>
        <w:t xml:space="preserve"> с глаголами.</w:t>
      </w:r>
    </w:p>
    <w:p w14:paraId="46EC750D" w14:textId="77777777" w:rsidR="00416B7C" w:rsidRPr="00BE0AE5" w:rsidRDefault="00416B7C" w:rsidP="00416B7C">
      <w:pPr>
        <w:pStyle w:val="h3"/>
        <w:spacing w:before="397"/>
        <w:rPr>
          <w:rFonts w:cs="Times New Roman"/>
        </w:rPr>
      </w:pPr>
      <w:r w:rsidRPr="00BE0AE5">
        <w:rPr>
          <w:rFonts w:cs="Times New Roman"/>
        </w:rPr>
        <w:t>Синтаксис. Культура речи. Пунктуация</w:t>
      </w:r>
    </w:p>
    <w:p w14:paraId="78535919" w14:textId="77777777" w:rsidR="00416B7C" w:rsidRPr="00BE0AE5" w:rsidRDefault="00416B7C" w:rsidP="00416B7C">
      <w:pPr>
        <w:pStyle w:val="body"/>
        <w:rPr>
          <w:rFonts w:cs="Times New Roman"/>
          <w:spacing w:val="-2"/>
        </w:rPr>
      </w:pPr>
      <w:r w:rsidRPr="00BE0AE5">
        <w:rPr>
          <w:rFonts w:cs="Times New Roman"/>
          <w:spacing w:val="-2"/>
        </w:rPr>
        <w:t>Распознавать единицы синтаксиса (словосочетание и предложение); проводить синтаксический анализ словосочетаний</w:t>
      </w:r>
      <w:r w:rsidR="00EF4DAB" w:rsidRPr="00BE0AE5">
        <w:rPr>
          <w:rFonts w:cs="Times New Roman"/>
          <w:spacing w:val="-2"/>
        </w:rPr>
        <w:t xml:space="preserve"> </w:t>
      </w:r>
      <w:r w:rsidRPr="00BE0AE5">
        <w:rPr>
          <w:rFonts w:cs="Times New Roman"/>
          <w:spacing w:val="-2"/>
        </w:rPr>
        <w:t>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308E0B12" w14:textId="77777777" w:rsidR="00416B7C" w:rsidRPr="00BE0AE5" w:rsidRDefault="00416B7C" w:rsidP="00416B7C">
      <w:pPr>
        <w:pStyle w:val="body"/>
        <w:rPr>
          <w:rFonts w:cs="Times New Roman"/>
        </w:rPr>
      </w:pPr>
      <w:r w:rsidRPr="00BE0AE5">
        <w:rPr>
          <w:rFonts w:cs="Times New Roman"/>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14:paraId="544B7619" w14:textId="77777777" w:rsidR="00416B7C" w:rsidRPr="00BE0AE5" w:rsidRDefault="00416B7C" w:rsidP="00416B7C">
      <w:pPr>
        <w:pStyle w:val="body"/>
        <w:rPr>
          <w:rFonts w:cs="Times New Roman"/>
        </w:rPr>
      </w:pPr>
      <w:r w:rsidRPr="00BE0AE5">
        <w:rPr>
          <w:rFonts w:cs="Times New Roman"/>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BE0AE5">
        <w:rPr>
          <w:rFonts w:cs="Times New Roman"/>
          <w:b/>
          <w:bCs/>
          <w:i/>
          <w:iCs/>
        </w:rPr>
        <w:t>и</w:t>
      </w:r>
      <w:r w:rsidRPr="00BE0AE5">
        <w:rPr>
          <w:rFonts w:cs="Times New Roman"/>
        </w:rPr>
        <w:t xml:space="preserve">, союзами </w:t>
      </w:r>
      <w:r w:rsidRPr="00BE0AE5">
        <w:rPr>
          <w:rFonts w:cs="Times New Roman"/>
          <w:b/>
          <w:bCs/>
          <w:i/>
          <w:iCs/>
        </w:rPr>
        <w:t>а</w:t>
      </w:r>
      <w:r w:rsidRPr="00BE0AE5">
        <w:rPr>
          <w:rFonts w:cs="Times New Roman"/>
        </w:rPr>
        <w:t xml:space="preserve">, </w:t>
      </w:r>
      <w:r w:rsidRPr="00BE0AE5">
        <w:rPr>
          <w:rFonts w:cs="Times New Roman"/>
          <w:b/>
          <w:bCs/>
          <w:i/>
          <w:iCs/>
        </w:rPr>
        <w:t>но</w:t>
      </w:r>
      <w:r w:rsidRPr="00BE0AE5">
        <w:rPr>
          <w:rFonts w:cs="Times New Roman"/>
        </w:rPr>
        <w:t xml:space="preserve">, </w:t>
      </w:r>
      <w:r w:rsidRPr="00BE0AE5">
        <w:rPr>
          <w:rFonts w:cs="Times New Roman"/>
          <w:b/>
          <w:bCs/>
          <w:i/>
          <w:iCs/>
        </w:rPr>
        <w:t>однако</w:t>
      </w:r>
      <w:r w:rsidRPr="00BE0AE5">
        <w:rPr>
          <w:rFonts w:cs="Times New Roman"/>
        </w:rPr>
        <w:t xml:space="preserve">, </w:t>
      </w:r>
      <w:r w:rsidRPr="00BE0AE5">
        <w:rPr>
          <w:rFonts w:cs="Times New Roman"/>
          <w:b/>
          <w:bCs/>
          <w:i/>
          <w:iCs/>
        </w:rPr>
        <w:t>зато</w:t>
      </w:r>
      <w:r w:rsidRPr="00BE0AE5">
        <w:rPr>
          <w:rFonts w:cs="Times New Roman"/>
        </w:rPr>
        <w:t xml:space="preserve">, </w:t>
      </w:r>
      <w:r w:rsidRPr="00BE0AE5">
        <w:rPr>
          <w:rFonts w:cs="Times New Roman"/>
          <w:b/>
          <w:bCs/>
          <w:i/>
          <w:iCs/>
        </w:rPr>
        <w:t>да</w:t>
      </w:r>
      <w:r w:rsidRPr="00BE0AE5">
        <w:rPr>
          <w:rFonts w:cs="Times New Roman"/>
        </w:rPr>
        <w:t xml:space="preserve"> (в значении </w:t>
      </w:r>
      <w:r w:rsidRPr="00BE0AE5">
        <w:rPr>
          <w:rFonts w:cs="Times New Roman"/>
          <w:b/>
          <w:bCs/>
          <w:i/>
          <w:iCs/>
        </w:rPr>
        <w:t>и</w:t>
      </w:r>
      <w:r w:rsidRPr="00BE0AE5">
        <w:rPr>
          <w:rFonts w:cs="Times New Roman"/>
        </w:rPr>
        <w:t xml:space="preserve">), </w:t>
      </w:r>
      <w:r w:rsidRPr="00BE0AE5">
        <w:rPr>
          <w:rFonts w:cs="Times New Roman"/>
          <w:b/>
          <w:bCs/>
          <w:i/>
          <w:iCs/>
        </w:rPr>
        <w:t>да</w:t>
      </w:r>
      <w:r w:rsidRPr="00BE0AE5">
        <w:rPr>
          <w:rFonts w:cs="Times New Roman"/>
        </w:rPr>
        <w:t xml:space="preserve"> (в значении </w:t>
      </w:r>
      <w:r w:rsidRPr="00BE0AE5">
        <w:rPr>
          <w:rFonts w:cs="Times New Roman"/>
          <w:b/>
          <w:bCs/>
          <w:i/>
          <w:iCs/>
        </w:rPr>
        <w:t>но</w:t>
      </w:r>
      <w:r w:rsidRPr="00BE0AE5">
        <w:rPr>
          <w:rFonts w:cs="Times New Roman"/>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BE0AE5">
        <w:rPr>
          <w:rFonts w:cs="Times New Roman"/>
          <w:b/>
          <w:bCs/>
          <w:i/>
          <w:iCs/>
        </w:rPr>
        <w:t>и</w:t>
      </w:r>
      <w:r w:rsidRPr="00BE0AE5">
        <w:rPr>
          <w:rFonts w:cs="Times New Roman"/>
        </w:rPr>
        <w:t xml:space="preserve">, </w:t>
      </w:r>
      <w:r w:rsidRPr="00BE0AE5">
        <w:rPr>
          <w:rFonts w:cs="Times New Roman"/>
          <w:b/>
          <w:bCs/>
          <w:i/>
          <w:iCs/>
        </w:rPr>
        <w:t>но</w:t>
      </w:r>
      <w:r w:rsidRPr="00BE0AE5">
        <w:rPr>
          <w:rFonts w:cs="Times New Roman"/>
        </w:rPr>
        <w:t xml:space="preserve">, </w:t>
      </w:r>
      <w:r w:rsidRPr="00BE0AE5">
        <w:rPr>
          <w:rFonts w:cs="Times New Roman"/>
          <w:b/>
          <w:bCs/>
          <w:i/>
          <w:iCs/>
        </w:rPr>
        <w:t>а</w:t>
      </w:r>
      <w:r w:rsidRPr="00BE0AE5">
        <w:rPr>
          <w:rFonts w:cs="Times New Roman"/>
        </w:rPr>
        <w:t xml:space="preserve">, </w:t>
      </w:r>
      <w:r w:rsidRPr="00BE0AE5">
        <w:rPr>
          <w:rFonts w:cs="Times New Roman"/>
          <w:b/>
          <w:bCs/>
          <w:i/>
          <w:iCs/>
        </w:rPr>
        <w:t>однако</w:t>
      </w:r>
      <w:r w:rsidRPr="00BE0AE5">
        <w:rPr>
          <w:rFonts w:cs="Times New Roman"/>
        </w:rPr>
        <w:t xml:space="preserve">, </w:t>
      </w:r>
      <w:r w:rsidRPr="00BE0AE5">
        <w:rPr>
          <w:rFonts w:cs="Times New Roman"/>
          <w:b/>
          <w:bCs/>
          <w:i/>
          <w:iCs/>
        </w:rPr>
        <w:t>зато</w:t>
      </w:r>
      <w:r w:rsidRPr="00BE0AE5">
        <w:rPr>
          <w:rFonts w:cs="Times New Roman"/>
        </w:rPr>
        <w:t xml:space="preserve">, </w:t>
      </w:r>
      <w:r w:rsidRPr="00BE0AE5">
        <w:rPr>
          <w:rFonts w:cs="Times New Roman"/>
          <w:b/>
          <w:bCs/>
          <w:i/>
          <w:iCs/>
        </w:rPr>
        <w:t>да</w:t>
      </w:r>
      <w:r w:rsidRPr="00BE0AE5">
        <w:rPr>
          <w:rFonts w:cs="Times New Roman"/>
        </w:rPr>
        <w:t>; оформлять на письме диалог.</w:t>
      </w:r>
    </w:p>
    <w:p w14:paraId="6DFE7EA3" w14:textId="77777777" w:rsidR="00416B7C" w:rsidRPr="00BE0AE5" w:rsidRDefault="00416B7C" w:rsidP="00416B7C">
      <w:pPr>
        <w:pStyle w:val="h2"/>
        <w:spacing w:before="964"/>
        <w:rPr>
          <w:rFonts w:cs="Times New Roman"/>
        </w:rPr>
      </w:pPr>
      <w:r w:rsidRPr="00BE0AE5">
        <w:rPr>
          <w:rFonts w:cs="Times New Roman"/>
        </w:rPr>
        <w:lastRenderedPageBreak/>
        <w:t>6 КЛАСС</w:t>
      </w:r>
    </w:p>
    <w:p w14:paraId="574D2016" w14:textId="77777777" w:rsidR="00416B7C" w:rsidRPr="00BE0AE5" w:rsidRDefault="00416B7C" w:rsidP="00416B7C">
      <w:pPr>
        <w:pStyle w:val="h3"/>
        <w:spacing w:before="113"/>
        <w:rPr>
          <w:rFonts w:cs="Times New Roman"/>
        </w:rPr>
      </w:pPr>
      <w:r w:rsidRPr="00BE0AE5">
        <w:rPr>
          <w:rFonts w:cs="Times New Roman"/>
        </w:rPr>
        <w:t>Общие сведения о языке</w:t>
      </w:r>
    </w:p>
    <w:p w14:paraId="44D4C2FC" w14:textId="77777777" w:rsidR="00416B7C" w:rsidRPr="00BE0AE5" w:rsidRDefault="00416B7C" w:rsidP="00416B7C">
      <w:pPr>
        <w:pStyle w:val="body"/>
        <w:rPr>
          <w:rFonts w:cs="Times New Roman"/>
        </w:rPr>
      </w:pPr>
      <w:r w:rsidRPr="00BE0AE5">
        <w:rPr>
          <w:rFonts w:cs="Times New Roman"/>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14:paraId="314912F7" w14:textId="77777777" w:rsidR="00416B7C" w:rsidRPr="00BE0AE5" w:rsidRDefault="00416B7C" w:rsidP="00416B7C">
      <w:pPr>
        <w:pStyle w:val="body"/>
        <w:rPr>
          <w:rFonts w:cs="Times New Roman"/>
        </w:rPr>
      </w:pPr>
      <w:r w:rsidRPr="00BE0AE5">
        <w:rPr>
          <w:rFonts w:cs="Times New Roman"/>
        </w:rPr>
        <w:t>Иметь представление о русском литературном языке.</w:t>
      </w:r>
    </w:p>
    <w:p w14:paraId="5B696A44" w14:textId="77777777" w:rsidR="00416B7C" w:rsidRPr="00BE0AE5" w:rsidRDefault="00416B7C" w:rsidP="00416B7C">
      <w:pPr>
        <w:pStyle w:val="h3"/>
        <w:spacing w:before="113" w:after="57"/>
        <w:rPr>
          <w:rFonts w:cs="Times New Roman"/>
        </w:rPr>
      </w:pPr>
      <w:r w:rsidRPr="00BE0AE5">
        <w:rPr>
          <w:rFonts w:cs="Times New Roman"/>
        </w:rPr>
        <w:t>Язык и речь</w:t>
      </w:r>
    </w:p>
    <w:p w14:paraId="761E990D" w14:textId="77777777" w:rsidR="00416B7C" w:rsidRPr="00BE0AE5" w:rsidRDefault="00416B7C" w:rsidP="00416B7C">
      <w:pPr>
        <w:pStyle w:val="body"/>
        <w:rPr>
          <w:rFonts w:cs="Times New Roman"/>
        </w:rPr>
      </w:pPr>
      <w:r w:rsidRPr="00BE0AE5">
        <w:rPr>
          <w:rFonts w:cs="Times New Roman"/>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14:paraId="0EE28C93" w14:textId="77777777" w:rsidR="00416B7C" w:rsidRPr="00BE0AE5" w:rsidRDefault="00416B7C" w:rsidP="00416B7C">
      <w:pPr>
        <w:pStyle w:val="body"/>
        <w:rPr>
          <w:rFonts w:cs="Times New Roman"/>
        </w:rPr>
      </w:pPr>
      <w:r w:rsidRPr="00BE0AE5">
        <w:rPr>
          <w:rFonts w:cs="Times New Roman"/>
        </w:rPr>
        <w:t>Участвовать в диалоге (побуждение к действию, обмен мнениями) объёмом не менее 4 реплик.</w:t>
      </w:r>
    </w:p>
    <w:p w14:paraId="243798D4" w14:textId="77777777" w:rsidR="00416B7C" w:rsidRPr="00BE0AE5" w:rsidRDefault="00416B7C" w:rsidP="00416B7C">
      <w:pPr>
        <w:pStyle w:val="body"/>
        <w:rPr>
          <w:rFonts w:cs="Times New Roman"/>
          <w:spacing w:val="-2"/>
        </w:rPr>
      </w:pPr>
      <w:r w:rsidRPr="00BE0AE5">
        <w:rPr>
          <w:rFonts w:cs="Times New Roman"/>
          <w:spacing w:val="-2"/>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14:paraId="03EEC40D" w14:textId="77777777" w:rsidR="00416B7C" w:rsidRPr="00BE0AE5" w:rsidRDefault="00416B7C" w:rsidP="00416B7C">
      <w:pPr>
        <w:pStyle w:val="body"/>
        <w:rPr>
          <w:rFonts w:cs="Times New Roman"/>
        </w:rPr>
      </w:pPr>
      <w:r w:rsidRPr="00BE0AE5">
        <w:rPr>
          <w:rFonts w:cs="Times New Roman"/>
        </w:rPr>
        <w:t>Владеть различными видами чтения: просмотровым, ознакомительным, изучающим, поисковым.</w:t>
      </w:r>
    </w:p>
    <w:p w14:paraId="79E3E1B0" w14:textId="77777777" w:rsidR="00416B7C" w:rsidRPr="00BE0AE5" w:rsidRDefault="00416B7C" w:rsidP="00416B7C">
      <w:pPr>
        <w:pStyle w:val="body"/>
        <w:rPr>
          <w:rFonts w:cs="Times New Roman"/>
        </w:rPr>
      </w:pPr>
      <w:r w:rsidRPr="00BE0AE5">
        <w:rPr>
          <w:rFonts w:cs="Times New Roman"/>
        </w:rPr>
        <w:t>Устно пересказывать прочитанный или прослушанный текст объёмом не менее 110 слов.</w:t>
      </w:r>
    </w:p>
    <w:p w14:paraId="36561B44" w14:textId="77777777" w:rsidR="00416B7C" w:rsidRPr="00BE0AE5" w:rsidRDefault="00416B7C" w:rsidP="00416B7C">
      <w:pPr>
        <w:pStyle w:val="body"/>
        <w:rPr>
          <w:rFonts w:cs="Times New Roman"/>
        </w:rPr>
      </w:pPr>
      <w:r w:rsidRPr="00BE0AE5">
        <w:rPr>
          <w:rFonts w:cs="Times New Roman"/>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14:paraId="2060E323" w14:textId="77777777" w:rsidR="00416B7C" w:rsidRPr="00BE0AE5" w:rsidRDefault="00416B7C" w:rsidP="00416B7C">
      <w:pPr>
        <w:pStyle w:val="body"/>
        <w:rPr>
          <w:rFonts w:cs="Times New Roman"/>
        </w:rPr>
      </w:pPr>
      <w:r w:rsidRPr="00BE0AE5">
        <w:rPr>
          <w:rFonts w:cs="Times New Roman"/>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3FF66A9D" w14:textId="77777777" w:rsidR="00416B7C" w:rsidRPr="00BE0AE5" w:rsidRDefault="00416B7C" w:rsidP="00416B7C">
      <w:pPr>
        <w:pStyle w:val="body"/>
        <w:rPr>
          <w:rFonts w:cs="Times New Roman"/>
        </w:rPr>
      </w:pPr>
      <w:r w:rsidRPr="00BE0AE5">
        <w:rPr>
          <w:rFonts w:cs="Times New Roman"/>
        </w:rPr>
        <w:t xml:space="preserve">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w:t>
      </w:r>
      <w:r w:rsidRPr="00BE0AE5">
        <w:rPr>
          <w:rFonts w:cs="Times New Roman"/>
        </w:rPr>
        <w:lastRenderedPageBreak/>
        <w:t xml:space="preserve">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w:t>
      </w:r>
      <w:proofErr w:type="spellStart"/>
      <w:r w:rsidRPr="00BE0AE5">
        <w:rPr>
          <w:rFonts w:cs="Times New Roman"/>
        </w:rPr>
        <w:t>пунктограммы</w:t>
      </w:r>
      <w:proofErr w:type="spellEnd"/>
      <w:r w:rsidRPr="00BE0AE5">
        <w:rPr>
          <w:rFonts w:cs="Times New Roman"/>
        </w:rPr>
        <w:t xml:space="preserve"> и слова с непроверяемыми написаниями); соблюдать в устной речи и на письме правила речевого этикета.</w:t>
      </w:r>
    </w:p>
    <w:p w14:paraId="6B64EC03" w14:textId="77777777" w:rsidR="00416B7C" w:rsidRPr="00BE0AE5" w:rsidRDefault="00416B7C" w:rsidP="00416B7C">
      <w:pPr>
        <w:pStyle w:val="h3"/>
        <w:spacing w:before="113" w:after="57"/>
        <w:rPr>
          <w:rFonts w:cs="Times New Roman"/>
        </w:rPr>
      </w:pPr>
      <w:r w:rsidRPr="00BE0AE5">
        <w:rPr>
          <w:rFonts w:cs="Times New Roman"/>
        </w:rPr>
        <w:t>Текст</w:t>
      </w:r>
    </w:p>
    <w:p w14:paraId="19BF2D46" w14:textId="77777777" w:rsidR="00416B7C" w:rsidRPr="00BE0AE5" w:rsidRDefault="00416B7C" w:rsidP="00416B7C">
      <w:pPr>
        <w:pStyle w:val="body"/>
        <w:rPr>
          <w:rFonts w:cs="Times New Roman"/>
        </w:rPr>
      </w:pPr>
      <w:r w:rsidRPr="00BE0AE5">
        <w:rPr>
          <w:rFonts w:cs="Times New Roman"/>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14:paraId="56388569" w14:textId="77777777" w:rsidR="00416B7C" w:rsidRPr="00BE0AE5" w:rsidRDefault="00416B7C" w:rsidP="00416B7C">
      <w:pPr>
        <w:pStyle w:val="body"/>
        <w:rPr>
          <w:rFonts w:cs="Times New Roman"/>
        </w:rPr>
      </w:pPr>
      <w:r w:rsidRPr="00BE0AE5">
        <w:rPr>
          <w:rFonts w:cs="Times New Roman"/>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14:paraId="5162E2B6" w14:textId="77777777" w:rsidR="00416B7C" w:rsidRPr="00BE0AE5" w:rsidRDefault="00416B7C" w:rsidP="00416B7C">
      <w:pPr>
        <w:pStyle w:val="body"/>
        <w:rPr>
          <w:rFonts w:cs="Times New Roman"/>
        </w:rPr>
      </w:pPr>
      <w:r w:rsidRPr="00BE0AE5">
        <w:rPr>
          <w:rFonts w:cs="Times New Roman"/>
        </w:rPr>
        <w:t xml:space="preserve">Выявлять средства связи предложений в тексте, в том числе притяжательные и указательные местоимения, </w:t>
      </w:r>
      <w:proofErr w:type="spellStart"/>
      <w:proofErr w:type="gramStart"/>
      <w:r w:rsidRPr="00BE0AE5">
        <w:rPr>
          <w:rFonts w:cs="Times New Roman"/>
        </w:rPr>
        <w:t>видо</w:t>
      </w:r>
      <w:proofErr w:type="spellEnd"/>
      <w:r w:rsidRPr="00BE0AE5">
        <w:rPr>
          <w:rFonts w:cs="Times New Roman"/>
        </w:rPr>
        <w:t>-временную</w:t>
      </w:r>
      <w:proofErr w:type="gramEnd"/>
      <w:r w:rsidRPr="00BE0AE5">
        <w:rPr>
          <w:rFonts w:cs="Times New Roman"/>
        </w:rPr>
        <w:t xml:space="preserve"> соотнесённость глагольных форм.</w:t>
      </w:r>
    </w:p>
    <w:p w14:paraId="59A04A97" w14:textId="77777777" w:rsidR="00416B7C" w:rsidRPr="00BE0AE5" w:rsidRDefault="00416B7C" w:rsidP="00416B7C">
      <w:pPr>
        <w:pStyle w:val="body"/>
        <w:rPr>
          <w:rFonts w:cs="Times New Roman"/>
        </w:rPr>
      </w:pPr>
      <w:r w:rsidRPr="00BE0AE5">
        <w:rPr>
          <w:rFonts w:cs="Times New Roman"/>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755A60F6" w14:textId="77777777" w:rsidR="00416B7C" w:rsidRPr="00BE0AE5" w:rsidRDefault="00416B7C" w:rsidP="00416B7C">
      <w:pPr>
        <w:pStyle w:val="body"/>
        <w:rPr>
          <w:rFonts w:cs="Times New Roman"/>
        </w:rPr>
      </w:pPr>
      <w:r w:rsidRPr="00BE0AE5">
        <w:rPr>
          <w:rFonts w:cs="Times New Roman"/>
        </w:rPr>
        <w:t xml:space="preserve">Проводить смысловой анализ текста, его композиционных особенностей, определять количество </w:t>
      </w:r>
      <w:proofErr w:type="spellStart"/>
      <w:r w:rsidRPr="00BE0AE5">
        <w:rPr>
          <w:rFonts w:cs="Times New Roman"/>
        </w:rPr>
        <w:t>микротем</w:t>
      </w:r>
      <w:proofErr w:type="spellEnd"/>
      <w:r w:rsidRPr="00BE0AE5">
        <w:rPr>
          <w:rFonts w:cs="Times New Roman"/>
        </w:rPr>
        <w:t xml:space="preserve"> и абзацев.</w:t>
      </w:r>
    </w:p>
    <w:p w14:paraId="2746C2F7" w14:textId="77777777" w:rsidR="00416B7C" w:rsidRPr="00BE0AE5" w:rsidRDefault="00416B7C" w:rsidP="00416B7C">
      <w:pPr>
        <w:pStyle w:val="body"/>
        <w:rPr>
          <w:rFonts w:cs="Times New Roman"/>
          <w:spacing w:val="-2"/>
        </w:rPr>
      </w:pPr>
      <w:r w:rsidRPr="00BE0AE5">
        <w:rPr>
          <w:rFonts w:cs="Times New Roman"/>
          <w:spacing w:val="-2"/>
        </w:rPr>
        <w:t>Создавать тексты различных функционально-смысловых</w:t>
      </w:r>
      <w:r w:rsidR="00EF4DAB" w:rsidRPr="00BE0AE5">
        <w:rPr>
          <w:rFonts w:cs="Times New Roman"/>
          <w:spacing w:val="-2"/>
        </w:rPr>
        <w:t xml:space="preserve"> </w:t>
      </w:r>
      <w:r w:rsidRPr="00BE0AE5">
        <w:rPr>
          <w:rFonts w:cs="Times New Roman"/>
          <w:spacing w:val="-2"/>
        </w:rPr>
        <w:t>типов речи (повествование, описание внешности человека,</w:t>
      </w:r>
      <w:r w:rsidR="00EF4DAB" w:rsidRPr="00BE0AE5">
        <w:rPr>
          <w:rFonts w:cs="Times New Roman"/>
          <w:spacing w:val="-2"/>
        </w:rPr>
        <w:t xml:space="preserve"> </w:t>
      </w:r>
      <w:r w:rsidRPr="00BE0AE5">
        <w:rPr>
          <w:rFonts w:cs="Times New Roman"/>
          <w:spacing w:val="-2"/>
        </w:rPr>
        <w:t>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14:paraId="60B25279" w14:textId="77777777" w:rsidR="00416B7C" w:rsidRPr="00BE0AE5" w:rsidRDefault="00416B7C" w:rsidP="00416B7C">
      <w:pPr>
        <w:pStyle w:val="body"/>
        <w:rPr>
          <w:rFonts w:cs="Times New Roman"/>
        </w:rPr>
      </w:pPr>
      <w:r w:rsidRPr="00BE0AE5">
        <w:rPr>
          <w:rFonts w:cs="Times New Roman"/>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3412D682" w14:textId="77777777" w:rsidR="00416B7C" w:rsidRPr="00BE0AE5" w:rsidRDefault="00416B7C" w:rsidP="00416B7C">
      <w:pPr>
        <w:pStyle w:val="body"/>
        <w:rPr>
          <w:rFonts w:cs="Times New Roman"/>
          <w:spacing w:val="-4"/>
        </w:rPr>
      </w:pPr>
      <w:r w:rsidRPr="00BE0AE5">
        <w:rPr>
          <w:rFonts w:cs="Times New Roman"/>
          <w:spacing w:val="-4"/>
        </w:rPr>
        <w:t xml:space="preserve">Представлять сообщение на заданную тему в виде презентации. </w:t>
      </w:r>
    </w:p>
    <w:p w14:paraId="51BBF7F1" w14:textId="77777777" w:rsidR="00416B7C" w:rsidRPr="00BE0AE5" w:rsidRDefault="00416B7C" w:rsidP="00416B7C">
      <w:pPr>
        <w:pStyle w:val="body"/>
        <w:rPr>
          <w:rFonts w:cs="Times New Roman"/>
        </w:rPr>
      </w:pPr>
      <w:r w:rsidRPr="00BE0AE5">
        <w:rPr>
          <w:rFonts w:cs="Times New Roman"/>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3323B3AA" w14:textId="77777777" w:rsidR="00416B7C" w:rsidRPr="00BE0AE5" w:rsidRDefault="00416B7C" w:rsidP="00416B7C">
      <w:pPr>
        <w:pStyle w:val="body"/>
        <w:rPr>
          <w:rFonts w:cs="Times New Roman"/>
        </w:rPr>
      </w:pPr>
      <w:r w:rsidRPr="00BE0AE5">
        <w:rPr>
          <w:rFonts w:cs="Times New Roman"/>
        </w:rPr>
        <w:t>Редактировать собственные тексты с опорой на знание норм современного русского литературного языка.</w:t>
      </w:r>
    </w:p>
    <w:p w14:paraId="7BB055CC" w14:textId="77777777" w:rsidR="00416B7C" w:rsidRPr="00BE0AE5" w:rsidRDefault="00416B7C" w:rsidP="00416B7C">
      <w:pPr>
        <w:pStyle w:val="h3"/>
        <w:spacing w:before="113"/>
        <w:rPr>
          <w:rFonts w:cs="Times New Roman"/>
        </w:rPr>
      </w:pPr>
      <w:r w:rsidRPr="00BE0AE5">
        <w:rPr>
          <w:rFonts w:cs="Times New Roman"/>
        </w:rPr>
        <w:lastRenderedPageBreak/>
        <w:t>Функциональные разновидности языка</w:t>
      </w:r>
    </w:p>
    <w:p w14:paraId="36D87988" w14:textId="77777777" w:rsidR="00416B7C" w:rsidRPr="00BE0AE5" w:rsidRDefault="00416B7C" w:rsidP="00416B7C">
      <w:pPr>
        <w:pStyle w:val="body"/>
        <w:rPr>
          <w:rFonts w:cs="Times New Roman"/>
          <w:spacing w:val="-4"/>
        </w:rPr>
      </w:pPr>
      <w:r w:rsidRPr="00BE0AE5">
        <w:rPr>
          <w:rFonts w:cs="Times New Roman"/>
          <w:spacing w:val="-4"/>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14:paraId="29BB2B27" w14:textId="77777777" w:rsidR="00416B7C" w:rsidRPr="00BE0AE5" w:rsidRDefault="00416B7C" w:rsidP="00416B7C">
      <w:pPr>
        <w:pStyle w:val="body"/>
        <w:rPr>
          <w:rFonts w:cs="Times New Roman"/>
          <w:spacing w:val="-2"/>
        </w:rPr>
      </w:pPr>
      <w:r w:rsidRPr="00BE0AE5">
        <w:rPr>
          <w:rFonts w:cs="Times New Roman"/>
        </w:rPr>
        <w:t xml:space="preserve">Применять знания об официально-деловом и научном стиле </w:t>
      </w:r>
      <w:r w:rsidRPr="00BE0AE5">
        <w:rPr>
          <w:rFonts w:cs="Times New Roman"/>
          <w:spacing w:val="-2"/>
        </w:rPr>
        <w:t>при выполнении языкового анализа различных видов и в речевой практике.</w:t>
      </w:r>
    </w:p>
    <w:p w14:paraId="0C733B5B" w14:textId="77777777" w:rsidR="00416B7C" w:rsidRPr="00BE0AE5" w:rsidRDefault="00416B7C" w:rsidP="00416B7C">
      <w:pPr>
        <w:pStyle w:val="h3"/>
        <w:spacing w:before="170" w:after="0"/>
        <w:rPr>
          <w:rFonts w:cs="Times New Roman"/>
          <w:caps/>
        </w:rPr>
      </w:pPr>
      <w:r w:rsidRPr="00BE0AE5">
        <w:rPr>
          <w:rFonts w:cs="Times New Roman"/>
          <w:caps/>
        </w:rPr>
        <w:t>Система языка</w:t>
      </w:r>
    </w:p>
    <w:p w14:paraId="3BB8D0C6" w14:textId="77777777" w:rsidR="00416B7C" w:rsidRPr="00BE0AE5" w:rsidRDefault="00416B7C" w:rsidP="00416B7C">
      <w:pPr>
        <w:pStyle w:val="h3"/>
        <w:spacing w:before="57"/>
        <w:rPr>
          <w:rFonts w:cs="Times New Roman"/>
        </w:rPr>
      </w:pPr>
      <w:r w:rsidRPr="00BE0AE5">
        <w:rPr>
          <w:rFonts w:cs="Times New Roman"/>
        </w:rPr>
        <w:t>Лексикология. Культура речи</w:t>
      </w:r>
    </w:p>
    <w:p w14:paraId="3C2E170B" w14:textId="77777777" w:rsidR="00416B7C" w:rsidRPr="00BE0AE5" w:rsidRDefault="00416B7C" w:rsidP="00416B7C">
      <w:pPr>
        <w:pStyle w:val="body"/>
        <w:rPr>
          <w:rFonts w:cs="Times New Roman"/>
        </w:rPr>
      </w:pPr>
      <w:r w:rsidRPr="00BE0AE5">
        <w:rPr>
          <w:rFonts w:cs="Times New Roman"/>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14:paraId="4F36D60A" w14:textId="77777777" w:rsidR="00416B7C" w:rsidRPr="00BE0AE5" w:rsidRDefault="00416B7C" w:rsidP="00416B7C">
      <w:pPr>
        <w:pStyle w:val="body"/>
        <w:rPr>
          <w:rFonts w:cs="Times New Roman"/>
        </w:rPr>
      </w:pPr>
      <w:r w:rsidRPr="00BE0AE5">
        <w:rPr>
          <w:rFonts w:cs="Times New Roman"/>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14:paraId="05BE1DB2" w14:textId="77777777" w:rsidR="00416B7C" w:rsidRPr="00BE0AE5" w:rsidRDefault="00416B7C" w:rsidP="00416B7C">
      <w:pPr>
        <w:pStyle w:val="body"/>
        <w:rPr>
          <w:rFonts w:cs="Times New Roman"/>
        </w:rPr>
      </w:pPr>
      <w:r w:rsidRPr="00BE0AE5">
        <w:rPr>
          <w:rFonts w:cs="Times New Roman"/>
        </w:rPr>
        <w:t>Распознавать в тексте фразеологизмы, уметь определять их значения; характеризовать ситуацию употребления фразеологизма.</w:t>
      </w:r>
    </w:p>
    <w:p w14:paraId="6985E3E5" w14:textId="77777777" w:rsidR="00416B7C" w:rsidRPr="00BE0AE5" w:rsidRDefault="00416B7C" w:rsidP="00416B7C">
      <w:pPr>
        <w:pStyle w:val="body"/>
        <w:rPr>
          <w:rFonts w:cs="Times New Roman"/>
        </w:rPr>
      </w:pPr>
      <w:r w:rsidRPr="00BE0AE5">
        <w:rPr>
          <w:rFonts w:cs="Times New Roman"/>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5084A4CD" w14:textId="77777777" w:rsidR="00416B7C" w:rsidRPr="00BE0AE5" w:rsidRDefault="00416B7C" w:rsidP="00416B7C">
      <w:pPr>
        <w:pStyle w:val="h3"/>
        <w:spacing w:before="170" w:after="28"/>
        <w:rPr>
          <w:rFonts w:cs="Times New Roman"/>
        </w:rPr>
      </w:pPr>
      <w:r w:rsidRPr="00BE0AE5">
        <w:rPr>
          <w:rFonts w:cs="Times New Roman"/>
        </w:rPr>
        <w:t>Словообразование. Культура речи. Орфография</w:t>
      </w:r>
    </w:p>
    <w:p w14:paraId="0BB339CC" w14:textId="77777777" w:rsidR="00416B7C" w:rsidRPr="00BE0AE5" w:rsidRDefault="00416B7C" w:rsidP="00416B7C">
      <w:pPr>
        <w:pStyle w:val="body"/>
        <w:rPr>
          <w:rFonts w:cs="Times New Roman"/>
        </w:rPr>
      </w:pPr>
      <w:r w:rsidRPr="00BE0AE5">
        <w:rPr>
          <w:rFonts w:cs="Times New Roman"/>
        </w:rPr>
        <w:t>Распознавать формообразующие и словообразующие морфемы в слове; выделять производящую основу.</w:t>
      </w:r>
    </w:p>
    <w:p w14:paraId="75BCFB1B" w14:textId="77777777" w:rsidR="00416B7C" w:rsidRPr="00BE0AE5" w:rsidRDefault="00416B7C" w:rsidP="00416B7C">
      <w:pPr>
        <w:pStyle w:val="body"/>
        <w:rPr>
          <w:rFonts w:cs="Times New Roman"/>
        </w:rPr>
      </w:pPr>
      <w:r w:rsidRPr="00BE0AE5">
        <w:rPr>
          <w:rFonts w:cs="Times New Roman"/>
        </w:rPr>
        <w:t xml:space="preserve">Определять способы словообразования (приставочный, суффиксальный, приставочно-суффиксальный, </w:t>
      </w:r>
      <w:proofErr w:type="spellStart"/>
      <w:r w:rsidRPr="00BE0AE5">
        <w:rPr>
          <w:rFonts w:cs="Times New Roman"/>
        </w:rPr>
        <w:t>бессуффиксный</w:t>
      </w:r>
      <w:proofErr w:type="spellEnd"/>
      <w:r w:rsidRPr="00BE0AE5">
        <w:rPr>
          <w:rFonts w:cs="Times New Roman"/>
        </w:rPr>
        <w:t xml:space="preserve">, сложение, переход из одной части речи в другую); проводить морфемный и словообразовательный анализ слов; применять знания по </w:t>
      </w:r>
      <w:proofErr w:type="spellStart"/>
      <w:r w:rsidRPr="00BE0AE5">
        <w:rPr>
          <w:rFonts w:cs="Times New Roman"/>
        </w:rPr>
        <w:t>морфемике</w:t>
      </w:r>
      <w:proofErr w:type="spellEnd"/>
      <w:r w:rsidRPr="00BE0AE5">
        <w:rPr>
          <w:rFonts w:cs="Times New Roman"/>
        </w:rPr>
        <w:t xml:space="preserve"> и словообразованию при выполнении языкового анализа различных видов.</w:t>
      </w:r>
    </w:p>
    <w:p w14:paraId="6DFA3D42" w14:textId="77777777" w:rsidR="00416B7C" w:rsidRPr="00BE0AE5" w:rsidRDefault="00416B7C" w:rsidP="00416B7C">
      <w:pPr>
        <w:pStyle w:val="body"/>
        <w:rPr>
          <w:rFonts w:cs="Times New Roman"/>
        </w:rPr>
      </w:pPr>
      <w:r w:rsidRPr="00BE0AE5">
        <w:rPr>
          <w:rFonts w:cs="Times New Roman"/>
        </w:rPr>
        <w:t>Соблюдать нормы словообразования имён прилагательных.</w:t>
      </w:r>
    </w:p>
    <w:p w14:paraId="340CEFF5" w14:textId="77777777" w:rsidR="00416B7C" w:rsidRPr="00BE0AE5" w:rsidRDefault="00416B7C" w:rsidP="00416B7C">
      <w:pPr>
        <w:pStyle w:val="body"/>
        <w:rPr>
          <w:rFonts w:cs="Times New Roman"/>
        </w:rPr>
      </w:pPr>
      <w:r w:rsidRPr="00BE0AE5">
        <w:rPr>
          <w:rFonts w:cs="Times New Roman"/>
        </w:rPr>
        <w:t>Распознавать изученные орфограммы; проводить орфографический анализ слов; применять знания по орфографии в практике правописания.</w:t>
      </w:r>
    </w:p>
    <w:p w14:paraId="6F5E61E4" w14:textId="77777777" w:rsidR="00416B7C" w:rsidRPr="00BE0AE5" w:rsidRDefault="00416B7C" w:rsidP="00416B7C">
      <w:pPr>
        <w:pStyle w:val="body"/>
        <w:rPr>
          <w:rFonts w:cs="Times New Roman"/>
        </w:rPr>
      </w:pPr>
      <w:r w:rsidRPr="00BE0AE5">
        <w:rPr>
          <w:rFonts w:cs="Times New Roman"/>
        </w:rPr>
        <w:lastRenderedPageBreak/>
        <w:t xml:space="preserve">Соблюдать нормы правописания сложных и сложносокращённых слов; нормы правописания корня </w:t>
      </w:r>
      <w:r w:rsidRPr="00BE0AE5">
        <w:rPr>
          <w:rFonts w:cs="Times New Roman"/>
          <w:b/>
          <w:bCs/>
          <w:i/>
          <w:iCs/>
        </w:rPr>
        <w:t>-</w:t>
      </w:r>
      <w:proofErr w:type="spellStart"/>
      <w:r w:rsidRPr="00BE0AE5">
        <w:rPr>
          <w:rFonts w:cs="Times New Roman"/>
          <w:b/>
          <w:bCs/>
          <w:i/>
          <w:iCs/>
        </w:rPr>
        <w:t>кас</w:t>
      </w:r>
      <w:proofErr w:type="spellEnd"/>
      <w:r w:rsidRPr="00BE0AE5">
        <w:rPr>
          <w:rFonts w:cs="Times New Roman"/>
          <w:b/>
          <w:bCs/>
          <w:i/>
          <w:iCs/>
        </w:rPr>
        <w:t>-</w:t>
      </w:r>
      <w:r w:rsidRPr="00BE0AE5">
        <w:rPr>
          <w:rFonts w:cs="Times New Roman"/>
        </w:rPr>
        <w:t xml:space="preserve"> — </w:t>
      </w:r>
      <w:r w:rsidRPr="00BE0AE5">
        <w:rPr>
          <w:rFonts w:cs="Times New Roman"/>
          <w:b/>
          <w:bCs/>
          <w:i/>
          <w:iCs/>
        </w:rPr>
        <w:t xml:space="preserve">-кос- </w:t>
      </w:r>
      <w:r w:rsidRPr="00BE0AE5">
        <w:rPr>
          <w:rFonts w:cs="Times New Roman"/>
        </w:rPr>
        <w:t xml:space="preserve">с чередованием </w:t>
      </w:r>
      <w:r w:rsidRPr="00BE0AE5">
        <w:rPr>
          <w:rFonts w:cs="Times New Roman"/>
          <w:b/>
          <w:bCs/>
          <w:i/>
          <w:iCs/>
        </w:rPr>
        <w:t>а</w:t>
      </w:r>
      <w:r w:rsidRPr="00BE0AE5">
        <w:rPr>
          <w:rFonts w:cs="Times New Roman"/>
        </w:rPr>
        <w:t xml:space="preserve"> // </w:t>
      </w:r>
      <w:r w:rsidRPr="00BE0AE5">
        <w:rPr>
          <w:rFonts w:cs="Times New Roman"/>
          <w:b/>
          <w:bCs/>
          <w:i/>
          <w:iCs/>
        </w:rPr>
        <w:t>о</w:t>
      </w:r>
      <w:r w:rsidRPr="00BE0AE5">
        <w:rPr>
          <w:rFonts w:cs="Times New Roman"/>
        </w:rPr>
        <w:t xml:space="preserve">, гласных в приставках </w:t>
      </w:r>
      <w:r w:rsidRPr="00BE0AE5">
        <w:rPr>
          <w:rFonts w:cs="Times New Roman"/>
          <w:b/>
          <w:bCs/>
          <w:i/>
          <w:iCs/>
        </w:rPr>
        <w:t>пре-</w:t>
      </w:r>
      <w:r w:rsidRPr="00BE0AE5">
        <w:rPr>
          <w:rFonts w:cs="Times New Roman"/>
        </w:rPr>
        <w:t xml:space="preserve"> и </w:t>
      </w:r>
      <w:r w:rsidRPr="00BE0AE5">
        <w:rPr>
          <w:rFonts w:cs="Times New Roman"/>
          <w:b/>
          <w:bCs/>
          <w:i/>
          <w:iCs/>
        </w:rPr>
        <w:t>при-</w:t>
      </w:r>
      <w:r w:rsidRPr="00BE0AE5">
        <w:rPr>
          <w:rFonts w:cs="Times New Roman"/>
        </w:rPr>
        <w:t xml:space="preserve">. </w:t>
      </w:r>
    </w:p>
    <w:p w14:paraId="12DE6A82" w14:textId="77777777" w:rsidR="00416B7C" w:rsidRPr="00BE0AE5" w:rsidRDefault="00416B7C" w:rsidP="00416B7C">
      <w:pPr>
        <w:pStyle w:val="h3"/>
        <w:spacing w:before="170" w:after="28"/>
        <w:rPr>
          <w:rFonts w:cs="Times New Roman"/>
        </w:rPr>
      </w:pPr>
      <w:r w:rsidRPr="00BE0AE5">
        <w:rPr>
          <w:rFonts w:cs="Times New Roman"/>
        </w:rPr>
        <w:t>Морфология. Культура речи. Орфография</w:t>
      </w:r>
    </w:p>
    <w:p w14:paraId="79A8A84F" w14:textId="77777777" w:rsidR="00416B7C" w:rsidRPr="00BE0AE5" w:rsidRDefault="00416B7C" w:rsidP="00416B7C">
      <w:pPr>
        <w:pStyle w:val="body"/>
        <w:rPr>
          <w:rFonts w:cs="Times New Roman"/>
        </w:rPr>
      </w:pPr>
      <w:r w:rsidRPr="00BE0AE5">
        <w:rPr>
          <w:rFonts w:cs="Times New Roman"/>
        </w:rPr>
        <w:t>Характеризовать особенности словообразования имён существительных.</w:t>
      </w:r>
    </w:p>
    <w:p w14:paraId="564DC98C" w14:textId="77777777" w:rsidR="00416B7C" w:rsidRPr="00BE0AE5" w:rsidRDefault="00416B7C" w:rsidP="00416B7C">
      <w:pPr>
        <w:pStyle w:val="body"/>
        <w:rPr>
          <w:rFonts w:cs="Times New Roman"/>
        </w:rPr>
      </w:pPr>
      <w:r w:rsidRPr="00BE0AE5">
        <w:rPr>
          <w:rFonts w:cs="Times New Roman"/>
        </w:rPr>
        <w:t xml:space="preserve">Соблюдать нормы слитного и дефисного написания </w:t>
      </w:r>
      <w:r w:rsidRPr="00BE0AE5">
        <w:rPr>
          <w:rFonts w:cs="Times New Roman"/>
          <w:b/>
          <w:bCs/>
          <w:i/>
          <w:iCs/>
        </w:rPr>
        <w:t>пол-</w:t>
      </w:r>
      <w:r w:rsidRPr="00BE0AE5">
        <w:rPr>
          <w:rFonts w:cs="Times New Roman"/>
        </w:rPr>
        <w:t xml:space="preserve"> и </w:t>
      </w:r>
      <w:r w:rsidRPr="00BE0AE5">
        <w:rPr>
          <w:rFonts w:cs="Times New Roman"/>
          <w:b/>
          <w:bCs/>
          <w:i/>
          <w:iCs/>
        </w:rPr>
        <w:t>полу-</w:t>
      </w:r>
      <w:r w:rsidRPr="00BE0AE5">
        <w:rPr>
          <w:rFonts w:cs="Times New Roman"/>
        </w:rPr>
        <w:t xml:space="preserve"> со словами.</w:t>
      </w:r>
    </w:p>
    <w:p w14:paraId="0139DA9A" w14:textId="77777777" w:rsidR="00416B7C" w:rsidRPr="00BE0AE5" w:rsidRDefault="00416B7C" w:rsidP="00416B7C">
      <w:pPr>
        <w:pStyle w:val="body"/>
        <w:rPr>
          <w:rFonts w:cs="Times New Roman"/>
          <w:spacing w:val="-2"/>
        </w:rPr>
      </w:pPr>
      <w:r w:rsidRPr="00BE0AE5">
        <w:rPr>
          <w:rFonts w:cs="Times New Roman"/>
          <w:spacing w:val="-2"/>
        </w:rPr>
        <w:t>Соблюдать нормы произношения, постановки ударения (в рамках изученного), словоизменения имён существительных.</w:t>
      </w:r>
    </w:p>
    <w:p w14:paraId="2383F826" w14:textId="77777777" w:rsidR="00416B7C" w:rsidRPr="00BE0AE5" w:rsidRDefault="00416B7C" w:rsidP="00416B7C">
      <w:pPr>
        <w:pStyle w:val="body"/>
        <w:rPr>
          <w:rFonts w:cs="Times New Roman"/>
        </w:rPr>
      </w:pPr>
      <w:r w:rsidRPr="00BE0AE5">
        <w:rPr>
          <w:rFonts w:cs="Times New Roman"/>
        </w:rPr>
        <w:t>Различать качественные, относительные и притяжательные имена прилагательные, степени сравнения качественных имён прилагательных.</w:t>
      </w:r>
    </w:p>
    <w:p w14:paraId="18D3981C" w14:textId="77777777" w:rsidR="00416B7C" w:rsidRPr="00BE0AE5" w:rsidRDefault="00416B7C" w:rsidP="00416B7C">
      <w:pPr>
        <w:pStyle w:val="body"/>
        <w:rPr>
          <w:rFonts w:cs="Times New Roman"/>
        </w:rPr>
      </w:pPr>
      <w:r w:rsidRPr="00BE0AE5">
        <w:rPr>
          <w:rFonts w:cs="Times New Roman"/>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BE0AE5">
        <w:rPr>
          <w:rFonts w:cs="Times New Roman"/>
          <w:b/>
          <w:bCs/>
          <w:i/>
          <w:iCs/>
        </w:rPr>
        <w:t>н</w:t>
      </w:r>
      <w:r w:rsidRPr="00BE0AE5">
        <w:rPr>
          <w:rFonts w:cs="Times New Roman"/>
        </w:rPr>
        <w:t xml:space="preserve"> и </w:t>
      </w:r>
      <w:proofErr w:type="spellStart"/>
      <w:r w:rsidRPr="00BE0AE5">
        <w:rPr>
          <w:rFonts w:cs="Times New Roman"/>
          <w:b/>
          <w:bCs/>
          <w:i/>
          <w:iCs/>
        </w:rPr>
        <w:t>нн</w:t>
      </w:r>
      <w:proofErr w:type="spellEnd"/>
      <w:r w:rsidRPr="00BE0AE5">
        <w:rPr>
          <w:rFonts w:cs="Times New Roman"/>
        </w:rPr>
        <w:t xml:space="preserve"> в именах прилагательных, суффиксов </w:t>
      </w:r>
      <w:r w:rsidRPr="00BE0AE5">
        <w:rPr>
          <w:rFonts w:cs="Times New Roman"/>
          <w:b/>
          <w:bCs/>
          <w:i/>
          <w:iCs/>
        </w:rPr>
        <w:t>-к-</w:t>
      </w:r>
      <w:r w:rsidRPr="00BE0AE5">
        <w:rPr>
          <w:rFonts w:cs="Times New Roman"/>
        </w:rPr>
        <w:t xml:space="preserve"> и </w:t>
      </w:r>
      <w:r w:rsidRPr="00BE0AE5">
        <w:rPr>
          <w:rFonts w:cs="Times New Roman"/>
          <w:b/>
          <w:bCs/>
          <w:i/>
          <w:iCs/>
        </w:rPr>
        <w:t>-</w:t>
      </w:r>
      <w:proofErr w:type="spellStart"/>
      <w:r w:rsidRPr="00BE0AE5">
        <w:rPr>
          <w:rFonts w:cs="Times New Roman"/>
          <w:b/>
          <w:bCs/>
          <w:i/>
          <w:iCs/>
        </w:rPr>
        <w:t>ск</w:t>
      </w:r>
      <w:proofErr w:type="spellEnd"/>
      <w:r w:rsidRPr="00BE0AE5">
        <w:rPr>
          <w:rFonts w:cs="Times New Roman"/>
          <w:b/>
          <w:bCs/>
          <w:i/>
          <w:iCs/>
        </w:rPr>
        <w:t>-</w:t>
      </w:r>
      <w:r w:rsidRPr="00BE0AE5">
        <w:rPr>
          <w:rFonts w:cs="Times New Roman"/>
        </w:rPr>
        <w:t xml:space="preserve"> имён прилагательных, сложных имён прилагательных.</w:t>
      </w:r>
    </w:p>
    <w:p w14:paraId="087F2209" w14:textId="77777777" w:rsidR="00416B7C" w:rsidRPr="00BE0AE5" w:rsidRDefault="00416B7C" w:rsidP="00416B7C">
      <w:pPr>
        <w:pStyle w:val="body"/>
        <w:rPr>
          <w:rFonts w:cs="Times New Roman"/>
        </w:rPr>
      </w:pPr>
      <w:r w:rsidRPr="00BE0AE5">
        <w:rPr>
          <w:rFonts w:cs="Times New Roman"/>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14:paraId="1049636A" w14:textId="77777777" w:rsidR="00416B7C" w:rsidRPr="00BE0AE5" w:rsidRDefault="00416B7C" w:rsidP="00416B7C">
      <w:pPr>
        <w:pStyle w:val="body"/>
        <w:rPr>
          <w:rFonts w:cs="Times New Roman"/>
        </w:rPr>
      </w:pPr>
      <w:r w:rsidRPr="00BE0AE5">
        <w:rPr>
          <w:rFonts w:cs="Times New Roman"/>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14:paraId="6A7794D0" w14:textId="77777777" w:rsidR="00416B7C" w:rsidRPr="00BE0AE5" w:rsidRDefault="00416B7C" w:rsidP="00416B7C">
      <w:pPr>
        <w:pStyle w:val="body"/>
        <w:rPr>
          <w:rFonts w:cs="Times New Roman"/>
        </w:rPr>
      </w:pPr>
      <w:r w:rsidRPr="00BE0AE5">
        <w:rPr>
          <w:rFonts w:cs="Times New Roman"/>
        </w:rPr>
        <w:t xml:space="preserve">Правильно употреблять собирательные имена числительные; соблюдать нормы правописания имён числительных, в том числе написание </w:t>
      </w:r>
      <w:r w:rsidRPr="00BE0AE5">
        <w:rPr>
          <w:rFonts w:cs="Times New Roman"/>
          <w:b/>
          <w:bCs/>
          <w:i/>
          <w:iCs/>
        </w:rPr>
        <w:t>ь</w:t>
      </w:r>
      <w:r w:rsidRPr="00BE0AE5">
        <w:rPr>
          <w:rFonts w:cs="Times New Roman"/>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14:paraId="0894D3B5" w14:textId="77777777" w:rsidR="00416B7C" w:rsidRPr="00BE0AE5" w:rsidRDefault="00416B7C" w:rsidP="00416B7C">
      <w:pPr>
        <w:pStyle w:val="body"/>
        <w:rPr>
          <w:rFonts w:cs="Times New Roman"/>
        </w:rPr>
      </w:pPr>
      <w:r w:rsidRPr="00BE0AE5">
        <w:rPr>
          <w:rFonts w:cs="Times New Roman"/>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14:paraId="508A8458" w14:textId="77777777" w:rsidR="00416B7C" w:rsidRPr="00BE0AE5" w:rsidRDefault="00416B7C" w:rsidP="00416B7C">
      <w:pPr>
        <w:pStyle w:val="body"/>
        <w:rPr>
          <w:rFonts w:cs="Times New Roman"/>
        </w:rPr>
      </w:pPr>
      <w:r w:rsidRPr="00BE0AE5">
        <w:rPr>
          <w:rFonts w:cs="Times New Roman"/>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BE0AE5">
        <w:rPr>
          <w:rFonts w:cs="Times New Roman"/>
          <w:b/>
          <w:bCs/>
          <w:i/>
          <w:iCs/>
        </w:rPr>
        <w:t>не</w:t>
      </w:r>
      <w:r w:rsidRPr="00BE0AE5">
        <w:rPr>
          <w:rFonts w:cs="Times New Roman"/>
        </w:rPr>
        <w:t xml:space="preserve"> и </w:t>
      </w:r>
      <w:r w:rsidRPr="00BE0AE5">
        <w:rPr>
          <w:rFonts w:cs="Times New Roman"/>
          <w:b/>
          <w:bCs/>
          <w:i/>
          <w:iCs/>
        </w:rPr>
        <w:t>ни</w:t>
      </w:r>
      <w:r w:rsidRPr="00BE0AE5">
        <w:rPr>
          <w:rFonts w:cs="Times New Roman"/>
        </w:rPr>
        <w:t>, слитного, раздельного и дефисного написания местоимений.</w:t>
      </w:r>
    </w:p>
    <w:p w14:paraId="6D0409A5" w14:textId="77777777" w:rsidR="00416B7C" w:rsidRPr="00BE0AE5" w:rsidRDefault="00416B7C" w:rsidP="00416B7C">
      <w:pPr>
        <w:pStyle w:val="body"/>
        <w:rPr>
          <w:rFonts w:cs="Times New Roman"/>
        </w:rPr>
      </w:pPr>
      <w:r w:rsidRPr="00BE0AE5">
        <w:rPr>
          <w:rFonts w:cs="Times New Roman"/>
        </w:rPr>
        <w:lastRenderedPageBreak/>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14:paraId="4EF2EB70" w14:textId="77777777" w:rsidR="00416B7C" w:rsidRPr="00BE0AE5" w:rsidRDefault="00416B7C" w:rsidP="00416B7C">
      <w:pPr>
        <w:pStyle w:val="body"/>
        <w:rPr>
          <w:rFonts w:cs="Times New Roman"/>
        </w:rPr>
      </w:pPr>
      <w:r w:rsidRPr="00BE0AE5">
        <w:rPr>
          <w:rFonts w:cs="Times New Roman"/>
        </w:rPr>
        <w:t xml:space="preserve">Соблюдать нормы правописания </w:t>
      </w:r>
      <w:r w:rsidRPr="00BE0AE5">
        <w:rPr>
          <w:rFonts w:cs="Times New Roman"/>
          <w:b/>
          <w:bCs/>
          <w:i/>
          <w:iCs/>
        </w:rPr>
        <w:t>ь</w:t>
      </w:r>
      <w:r w:rsidRPr="00BE0AE5">
        <w:rPr>
          <w:rFonts w:cs="Times New Roman"/>
        </w:rPr>
        <w:t xml:space="preserve"> в формах глагола повелительного наклонения.</w:t>
      </w:r>
    </w:p>
    <w:p w14:paraId="583F0220" w14:textId="77777777" w:rsidR="00416B7C" w:rsidRPr="00BE0AE5" w:rsidRDefault="00416B7C" w:rsidP="00416B7C">
      <w:pPr>
        <w:pStyle w:val="body"/>
        <w:rPr>
          <w:rFonts w:cs="Times New Roman"/>
        </w:rPr>
      </w:pPr>
      <w:r w:rsidRPr="00BE0AE5">
        <w:rPr>
          <w:rFonts w:cs="Times New Roman"/>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14:paraId="044168AF" w14:textId="77777777" w:rsidR="00416B7C" w:rsidRPr="00BE0AE5" w:rsidRDefault="00416B7C" w:rsidP="00416B7C">
      <w:pPr>
        <w:pStyle w:val="body"/>
        <w:rPr>
          <w:rFonts w:cs="Times New Roman"/>
        </w:rPr>
      </w:pPr>
      <w:r w:rsidRPr="00BE0AE5">
        <w:rPr>
          <w:rFonts w:cs="Times New Roman"/>
        </w:rPr>
        <w:t>Проводить фонетический анализ слов; использовать знания по фонетике и графике в практике произношения и правописания слов.</w:t>
      </w:r>
    </w:p>
    <w:p w14:paraId="5C59B9FE" w14:textId="77777777" w:rsidR="00416B7C" w:rsidRPr="00BE0AE5" w:rsidRDefault="00416B7C" w:rsidP="00416B7C">
      <w:pPr>
        <w:pStyle w:val="body"/>
        <w:rPr>
          <w:rFonts w:cs="Times New Roman"/>
        </w:rPr>
      </w:pPr>
      <w:r w:rsidRPr="00BE0AE5">
        <w:rPr>
          <w:rFonts w:cs="Times New Roman"/>
        </w:rPr>
        <w:t>Распознавать изученные орфограммы; проводить орфографический анализ слов; применять знания по орфографии в практике правописания.</w:t>
      </w:r>
    </w:p>
    <w:p w14:paraId="79413CDB" w14:textId="77777777" w:rsidR="00416B7C" w:rsidRPr="00BE0AE5" w:rsidRDefault="00416B7C" w:rsidP="00416B7C">
      <w:pPr>
        <w:pStyle w:val="body"/>
        <w:rPr>
          <w:rFonts w:cs="Times New Roman"/>
        </w:rPr>
      </w:pPr>
      <w:r w:rsidRPr="00BE0AE5">
        <w:rPr>
          <w:rFonts w:cs="Times New Roman"/>
        </w:rPr>
        <w:t>Проводить синтаксический анализ словосочетаний, синтаксический и пунктуационный анализ предложений (в рамках</w:t>
      </w:r>
      <w:r w:rsidR="00EF4DAB" w:rsidRPr="00BE0AE5">
        <w:rPr>
          <w:rFonts w:cs="Times New Roman"/>
        </w:rPr>
        <w:t xml:space="preserve"> </w:t>
      </w:r>
      <w:r w:rsidRPr="00BE0AE5">
        <w:rPr>
          <w:rFonts w:cs="Times New Roman"/>
        </w:rPr>
        <w:t>изученного); применять знания по синтаксису и пунктуации при выполнении языкового анализа различных видов и в речевой практике.</w:t>
      </w:r>
    </w:p>
    <w:p w14:paraId="56C899DD" w14:textId="77777777" w:rsidR="00416B7C" w:rsidRPr="00BE0AE5" w:rsidRDefault="00416B7C" w:rsidP="00416B7C">
      <w:pPr>
        <w:pStyle w:val="h2"/>
        <w:spacing w:before="482"/>
        <w:rPr>
          <w:rFonts w:cs="Times New Roman"/>
        </w:rPr>
      </w:pPr>
      <w:r w:rsidRPr="00BE0AE5">
        <w:rPr>
          <w:rFonts w:cs="Times New Roman"/>
        </w:rPr>
        <w:t>7 КЛАСС</w:t>
      </w:r>
    </w:p>
    <w:p w14:paraId="68C39A4F" w14:textId="77777777" w:rsidR="00416B7C" w:rsidRPr="00BE0AE5" w:rsidRDefault="00416B7C" w:rsidP="00416B7C">
      <w:pPr>
        <w:pStyle w:val="h3"/>
        <w:spacing w:before="113"/>
        <w:rPr>
          <w:rFonts w:cs="Times New Roman"/>
        </w:rPr>
      </w:pPr>
      <w:r w:rsidRPr="00BE0AE5">
        <w:rPr>
          <w:rFonts w:cs="Times New Roman"/>
        </w:rPr>
        <w:t>Общие сведения о языке</w:t>
      </w:r>
    </w:p>
    <w:p w14:paraId="3303BF89" w14:textId="77777777" w:rsidR="00416B7C" w:rsidRPr="00BE0AE5" w:rsidRDefault="00416B7C" w:rsidP="00416B7C">
      <w:pPr>
        <w:pStyle w:val="body"/>
        <w:rPr>
          <w:rFonts w:cs="Times New Roman"/>
        </w:rPr>
      </w:pPr>
      <w:r w:rsidRPr="00BE0AE5">
        <w:rPr>
          <w:rFonts w:cs="Times New Roman"/>
        </w:rPr>
        <w:t xml:space="preserve">Иметь представление о языке как развивающемся явлении. </w:t>
      </w:r>
    </w:p>
    <w:p w14:paraId="31D7C7C2" w14:textId="77777777" w:rsidR="00416B7C" w:rsidRPr="00BE0AE5" w:rsidRDefault="00416B7C" w:rsidP="00416B7C">
      <w:pPr>
        <w:pStyle w:val="body"/>
        <w:rPr>
          <w:rFonts w:cs="Times New Roman"/>
        </w:rPr>
      </w:pPr>
      <w:r w:rsidRPr="00BE0AE5">
        <w:rPr>
          <w:rFonts w:cs="Times New Roman"/>
        </w:rPr>
        <w:t>Осознавать взаимосвязь языка, культуры и истории народа (приводить примеры).</w:t>
      </w:r>
    </w:p>
    <w:p w14:paraId="3E1720EA" w14:textId="77777777" w:rsidR="00416B7C" w:rsidRPr="00BE0AE5" w:rsidRDefault="00416B7C" w:rsidP="00416B7C">
      <w:pPr>
        <w:pStyle w:val="h3"/>
        <w:spacing w:before="170"/>
        <w:rPr>
          <w:rFonts w:cs="Times New Roman"/>
        </w:rPr>
      </w:pPr>
      <w:r w:rsidRPr="00BE0AE5">
        <w:rPr>
          <w:rFonts w:cs="Times New Roman"/>
        </w:rPr>
        <w:t xml:space="preserve">Язык и речь </w:t>
      </w:r>
    </w:p>
    <w:p w14:paraId="185676C5" w14:textId="77777777" w:rsidR="00416B7C" w:rsidRPr="00BE0AE5" w:rsidRDefault="00416B7C" w:rsidP="00416B7C">
      <w:pPr>
        <w:pStyle w:val="body"/>
        <w:rPr>
          <w:rFonts w:cs="Times New Roman"/>
        </w:rPr>
      </w:pPr>
      <w:r w:rsidRPr="00BE0AE5">
        <w:rPr>
          <w:rFonts w:cs="Times New Roman"/>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14:paraId="48171B2A" w14:textId="77777777" w:rsidR="00416B7C" w:rsidRPr="00BE0AE5" w:rsidRDefault="00416B7C" w:rsidP="00416B7C">
      <w:pPr>
        <w:pStyle w:val="body"/>
        <w:rPr>
          <w:rFonts w:cs="Times New Roman"/>
        </w:rPr>
      </w:pPr>
      <w:r w:rsidRPr="00BE0AE5">
        <w:rPr>
          <w:rFonts w:cs="Times New Roman"/>
        </w:rPr>
        <w:t>Участвовать в диалоге на лингвистические темы (в рамках изученного) и темы на основе жизненных наблюдений объёмом не менее 5 реплик.</w:t>
      </w:r>
    </w:p>
    <w:p w14:paraId="3979EB8E" w14:textId="77777777" w:rsidR="00416B7C" w:rsidRPr="00BE0AE5" w:rsidRDefault="00416B7C" w:rsidP="00416B7C">
      <w:pPr>
        <w:pStyle w:val="body"/>
        <w:rPr>
          <w:rFonts w:cs="Times New Roman"/>
        </w:rPr>
      </w:pPr>
      <w:r w:rsidRPr="00BE0AE5">
        <w:rPr>
          <w:rFonts w:cs="Times New Roman"/>
        </w:rPr>
        <w:t>Владеть различными видами диалога: диалог — запрос информации, диалог — сообщение информации.</w:t>
      </w:r>
    </w:p>
    <w:p w14:paraId="154E8380" w14:textId="77777777" w:rsidR="00416B7C" w:rsidRPr="00BE0AE5" w:rsidRDefault="00416B7C" w:rsidP="00416B7C">
      <w:pPr>
        <w:pStyle w:val="body"/>
        <w:rPr>
          <w:rFonts w:cs="Times New Roman"/>
        </w:rPr>
      </w:pPr>
      <w:r w:rsidRPr="00BE0AE5">
        <w:rPr>
          <w:rFonts w:cs="Times New Roman"/>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14:paraId="001781F9" w14:textId="77777777" w:rsidR="00416B7C" w:rsidRPr="00BE0AE5" w:rsidRDefault="00416B7C" w:rsidP="00416B7C">
      <w:pPr>
        <w:pStyle w:val="body"/>
        <w:rPr>
          <w:rFonts w:cs="Times New Roman"/>
        </w:rPr>
      </w:pPr>
      <w:r w:rsidRPr="00BE0AE5">
        <w:rPr>
          <w:rFonts w:cs="Times New Roman"/>
        </w:rPr>
        <w:lastRenderedPageBreak/>
        <w:t xml:space="preserve">Владеть различными видами чтения: просмотровым, ознакомительным, изучающим, поисковым. </w:t>
      </w:r>
    </w:p>
    <w:p w14:paraId="20E1D0FA" w14:textId="77777777" w:rsidR="00416B7C" w:rsidRPr="00BE0AE5" w:rsidRDefault="00416B7C" w:rsidP="00416B7C">
      <w:pPr>
        <w:pStyle w:val="body"/>
        <w:rPr>
          <w:rFonts w:cs="Times New Roman"/>
        </w:rPr>
      </w:pPr>
      <w:r w:rsidRPr="00BE0AE5">
        <w:rPr>
          <w:rFonts w:cs="Times New Roman"/>
        </w:rPr>
        <w:t>Устно пересказывать прослушанный или прочитанный текст объёмом не менее 120 слов.</w:t>
      </w:r>
    </w:p>
    <w:p w14:paraId="121ABE0C" w14:textId="77777777" w:rsidR="00416B7C" w:rsidRPr="00BE0AE5" w:rsidRDefault="00416B7C" w:rsidP="00416B7C">
      <w:pPr>
        <w:pStyle w:val="body"/>
        <w:rPr>
          <w:rFonts w:cs="Times New Roman"/>
        </w:rPr>
      </w:pPr>
      <w:r w:rsidRPr="00BE0AE5">
        <w:rPr>
          <w:rFonts w:cs="Times New Roman"/>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14:paraId="26F98E74" w14:textId="77777777" w:rsidR="00416B7C" w:rsidRPr="00BE0AE5" w:rsidRDefault="00416B7C" w:rsidP="00416B7C">
      <w:pPr>
        <w:pStyle w:val="body"/>
        <w:rPr>
          <w:rFonts w:cs="Times New Roman"/>
          <w:b/>
          <w:bCs/>
        </w:rPr>
      </w:pPr>
      <w:r w:rsidRPr="00BE0AE5">
        <w:rPr>
          <w:rFonts w:cs="Times New Roman"/>
        </w:rPr>
        <w:t>Осуществлять адекватный выбор языковых средств для создания высказывания в соответствии с целью, темой и коммуникативным замыслом.</w:t>
      </w:r>
    </w:p>
    <w:p w14:paraId="4EDAC58A" w14:textId="77777777" w:rsidR="00416B7C" w:rsidRPr="00BE0AE5" w:rsidRDefault="00416B7C" w:rsidP="00416B7C">
      <w:pPr>
        <w:pStyle w:val="body"/>
        <w:rPr>
          <w:rFonts w:cs="Times New Roman"/>
        </w:rPr>
      </w:pPr>
      <w:r w:rsidRPr="00BE0AE5">
        <w:rPr>
          <w:rFonts w:cs="Times New Roman"/>
        </w:rPr>
        <w:t xml:space="preserve">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w:t>
      </w:r>
      <w:proofErr w:type="spellStart"/>
      <w:r w:rsidRPr="00BE0AE5">
        <w:rPr>
          <w:rFonts w:cs="Times New Roman"/>
        </w:rPr>
        <w:t>пунктограммы</w:t>
      </w:r>
      <w:proofErr w:type="spellEnd"/>
      <w:r w:rsidRPr="00BE0AE5">
        <w:rPr>
          <w:rFonts w:cs="Times New Roman"/>
        </w:rPr>
        <w:t xml:space="preserve"> и слова с непроверяемыми написаниями); соблюдать на письме правила речевого этикета.</w:t>
      </w:r>
    </w:p>
    <w:p w14:paraId="39D93153" w14:textId="77777777" w:rsidR="00416B7C" w:rsidRPr="00BE0AE5" w:rsidRDefault="00416B7C" w:rsidP="00416B7C">
      <w:pPr>
        <w:pStyle w:val="h3"/>
        <w:spacing w:before="170"/>
        <w:rPr>
          <w:rFonts w:cs="Times New Roman"/>
        </w:rPr>
      </w:pPr>
      <w:r w:rsidRPr="00BE0AE5">
        <w:rPr>
          <w:rFonts w:cs="Times New Roman"/>
        </w:rPr>
        <w:t>Текст</w:t>
      </w:r>
    </w:p>
    <w:p w14:paraId="5C461019" w14:textId="77777777" w:rsidR="00416B7C" w:rsidRPr="00BE0AE5" w:rsidRDefault="00416B7C" w:rsidP="00416B7C">
      <w:pPr>
        <w:pStyle w:val="body"/>
        <w:rPr>
          <w:rFonts w:cs="Times New Roman"/>
        </w:rPr>
      </w:pPr>
      <w:r w:rsidRPr="00BE0AE5">
        <w:rPr>
          <w:rFonts w:cs="Times New Roman"/>
        </w:rPr>
        <w:t>Анализировать текст с точки зрения его соответствия основным признакам; выявлять его структуру, особенности</w:t>
      </w:r>
      <w:r w:rsidR="00EF4DAB" w:rsidRPr="00BE0AE5">
        <w:rPr>
          <w:rFonts w:cs="Times New Roman"/>
        </w:rPr>
        <w:t xml:space="preserve"> </w:t>
      </w:r>
      <w:r w:rsidRPr="00BE0AE5">
        <w:rPr>
          <w:rFonts w:cs="Times New Roman"/>
        </w:rPr>
        <w:t>абзацного членения, языковые средства выразительности</w:t>
      </w:r>
      <w:r w:rsidR="00EF4DAB" w:rsidRPr="00BE0AE5">
        <w:rPr>
          <w:rFonts w:cs="Times New Roman"/>
        </w:rPr>
        <w:t xml:space="preserve"> </w:t>
      </w:r>
      <w:r w:rsidRPr="00BE0AE5">
        <w:rPr>
          <w:rFonts w:cs="Times New Roman"/>
        </w:rPr>
        <w:t>в тексте: фонетические (звукопись), словообразовательные, лексические.</w:t>
      </w:r>
    </w:p>
    <w:p w14:paraId="06E46BD9" w14:textId="77777777" w:rsidR="00416B7C" w:rsidRPr="00BE0AE5" w:rsidRDefault="00416B7C" w:rsidP="00416B7C">
      <w:pPr>
        <w:pStyle w:val="body"/>
        <w:rPr>
          <w:rFonts w:cs="Times New Roman"/>
        </w:rPr>
      </w:pPr>
      <w:r w:rsidRPr="00BE0AE5">
        <w:rPr>
          <w:rFonts w:cs="Times New Roman"/>
        </w:rPr>
        <w:t xml:space="preserve">Проводить смысловой анализ текста, его композиционных особенностей, определять количество </w:t>
      </w:r>
      <w:proofErr w:type="spellStart"/>
      <w:r w:rsidRPr="00BE0AE5">
        <w:rPr>
          <w:rFonts w:cs="Times New Roman"/>
        </w:rPr>
        <w:t>микротем</w:t>
      </w:r>
      <w:proofErr w:type="spellEnd"/>
      <w:r w:rsidRPr="00BE0AE5">
        <w:rPr>
          <w:rFonts w:cs="Times New Roman"/>
        </w:rPr>
        <w:t xml:space="preserve"> и абзацев.</w:t>
      </w:r>
    </w:p>
    <w:p w14:paraId="040A125E" w14:textId="77777777" w:rsidR="00416B7C" w:rsidRPr="00BE0AE5" w:rsidRDefault="00416B7C" w:rsidP="00416B7C">
      <w:pPr>
        <w:pStyle w:val="body"/>
        <w:rPr>
          <w:rFonts w:cs="Times New Roman"/>
        </w:rPr>
      </w:pPr>
      <w:r w:rsidRPr="00BE0AE5">
        <w:rPr>
          <w:rFonts w:cs="Times New Roman"/>
        </w:rPr>
        <w:t>Выявлять лексические и грамматические средства связи предложений и частей текста.</w:t>
      </w:r>
    </w:p>
    <w:p w14:paraId="116F4BE9" w14:textId="77777777" w:rsidR="00416B7C" w:rsidRPr="00BE0AE5" w:rsidRDefault="00416B7C" w:rsidP="00416B7C">
      <w:pPr>
        <w:pStyle w:val="body"/>
        <w:rPr>
          <w:rFonts w:cs="Times New Roman"/>
        </w:rPr>
      </w:pPr>
      <w:r w:rsidRPr="00BE0AE5">
        <w:rPr>
          <w:rFonts w:cs="Times New Roman"/>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14:paraId="75BFE01D" w14:textId="77777777" w:rsidR="00416B7C" w:rsidRPr="00BE0AE5" w:rsidRDefault="00416B7C" w:rsidP="00416B7C">
      <w:pPr>
        <w:pStyle w:val="body"/>
        <w:rPr>
          <w:rFonts w:cs="Times New Roman"/>
        </w:rPr>
      </w:pPr>
      <w:r w:rsidRPr="00BE0AE5">
        <w:rPr>
          <w:rFonts w:cs="Times New Roman"/>
        </w:rPr>
        <w:t>Владеть умениями информационной переработки текста: составлять план прочитанного текста (простой, сложный; назывной, вопросный, те</w:t>
      </w:r>
      <w:r w:rsidRPr="00BE0AE5">
        <w:rPr>
          <w:rFonts w:cs="Times New Roman"/>
        </w:rPr>
        <w:lastRenderedPageBreak/>
        <w:t>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5D05BAC2" w14:textId="77777777" w:rsidR="00416B7C" w:rsidRPr="00BE0AE5" w:rsidRDefault="00416B7C" w:rsidP="00416B7C">
      <w:pPr>
        <w:pStyle w:val="body"/>
        <w:rPr>
          <w:rFonts w:cs="Times New Roman"/>
        </w:rPr>
      </w:pPr>
      <w:r w:rsidRPr="00BE0AE5">
        <w:rPr>
          <w:rFonts w:cs="Times New Roman"/>
        </w:rPr>
        <w:t xml:space="preserve">Представлять сообщение на заданную тему в виде презентации. </w:t>
      </w:r>
    </w:p>
    <w:p w14:paraId="3FDA98FE" w14:textId="77777777" w:rsidR="00416B7C" w:rsidRPr="00BE0AE5" w:rsidRDefault="00416B7C" w:rsidP="00416B7C">
      <w:pPr>
        <w:pStyle w:val="body"/>
        <w:rPr>
          <w:rFonts w:cs="Times New Roman"/>
        </w:rPr>
      </w:pPr>
      <w:r w:rsidRPr="00BE0AE5">
        <w:rPr>
          <w:rFonts w:cs="Times New Roman"/>
        </w:rPr>
        <w:t>Представлять содержание научно-учебного текста в виде таблицы, схемы; представлять содержание таблицы, схемы в виде текста.</w:t>
      </w:r>
    </w:p>
    <w:p w14:paraId="402C0D0F" w14:textId="77777777" w:rsidR="00416B7C" w:rsidRPr="00BE0AE5" w:rsidRDefault="00416B7C" w:rsidP="00416B7C">
      <w:pPr>
        <w:pStyle w:val="body"/>
        <w:rPr>
          <w:rFonts w:cs="Times New Roman"/>
        </w:rPr>
      </w:pPr>
      <w:r w:rsidRPr="00BE0AE5">
        <w:rPr>
          <w:rFonts w:cs="Times New Roman"/>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14:paraId="74FDC88B" w14:textId="77777777" w:rsidR="00416B7C" w:rsidRPr="00BE0AE5" w:rsidRDefault="00416B7C" w:rsidP="00416B7C">
      <w:pPr>
        <w:pStyle w:val="h3"/>
        <w:spacing w:before="136"/>
        <w:rPr>
          <w:rFonts w:cs="Times New Roman"/>
        </w:rPr>
      </w:pPr>
      <w:r w:rsidRPr="00BE0AE5">
        <w:rPr>
          <w:rFonts w:cs="Times New Roman"/>
        </w:rPr>
        <w:t>Функциональные разновидности языка</w:t>
      </w:r>
    </w:p>
    <w:p w14:paraId="4703835E" w14:textId="77777777" w:rsidR="00416B7C" w:rsidRPr="00BE0AE5" w:rsidRDefault="00416B7C" w:rsidP="00416B7C">
      <w:pPr>
        <w:pStyle w:val="body"/>
        <w:rPr>
          <w:rFonts w:cs="Times New Roman"/>
        </w:rPr>
      </w:pPr>
      <w:r w:rsidRPr="00BE0AE5">
        <w:rPr>
          <w:rFonts w:cs="Times New Roman"/>
        </w:rPr>
        <w:t xml:space="preserve">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 </w:t>
      </w:r>
    </w:p>
    <w:p w14:paraId="6CD38530" w14:textId="77777777" w:rsidR="00416B7C" w:rsidRPr="00BE0AE5" w:rsidRDefault="00416B7C" w:rsidP="00416B7C">
      <w:pPr>
        <w:pStyle w:val="body"/>
        <w:rPr>
          <w:rFonts w:cs="Times New Roman"/>
        </w:rPr>
      </w:pPr>
      <w:r w:rsidRPr="00BE0AE5">
        <w:rPr>
          <w:rFonts w:cs="Times New Roman"/>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09A96CB1" w14:textId="77777777" w:rsidR="00416B7C" w:rsidRPr="00BE0AE5" w:rsidRDefault="00416B7C" w:rsidP="00416B7C">
      <w:pPr>
        <w:pStyle w:val="body"/>
        <w:rPr>
          <w:rFonts w:cs="Times New Roman"/>
        </w:rPr>
      </w:pPr>
      <w:r w:rsidRPr="00BE0AE5">
        <w:rPr>
          <w:rFonts w:cs="Times New Roman"/>
        </w:rPr>
        <w:t>Создавать тексты публицистического стиля в жанре репортажа, заметки, интервью; оформлять деловые бумаги (инструкция).</w:t>
      </w:r>
    </w:p>
    <w:p w14:paraId="43BB654B" w14:textId="77777777" w:rsidR="00416B7C" w:rsidRPr="00BE0AE5" w:rsidRDefault="00416B7C" w:rsidP="00416B7C">
      <w:pPr>
        <w:pStyle w:val="body"/>
        <w:rPr>
          <w:rFonts w:cs="Times New Roman"/>
        </w:rPr>
      </w:pPr>
      <w:r w:rsidRPr="00BE0AE5">
        <w:rPr>
          <w:rFonts w:cs="Times New Roman"/>
        </w:rPr>
        <w:t>Владеть нормами построения текстов публицистического стиля.</w:t>
      </w:r>
    </w:p>
    <w:p w14:paraId="0729C16C" w14:textId="77777777" w:rsidR="00416B7C" w:rsidRPr="00BE0AE5" w:rsidRDefault="00416B7C" w:rsidP="00416B7C">
      <w:pPr>
        <w:pStyle w:val="body"/>
        <w:rPr>
          <w:rFonts w:cs="Times New Roman"/>
        </w:rPr>
      </w:pPr>
      <w:r w:rsidRPr="00BE0AE5">
        <w:rPr>
          <w:rFonts w:cs="Times New Roman"/>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67EDF12C" w14:textId="77777777" w:rsidR="00416B7C" w:rsidRPr="00BE0AE5" w:rsidRDefault="00416B7C" w:rsidP="00416B7C">
      <w:pPr>
        <w:pStyle w:val="body"/>
        <w:rPr>
          <w:rFonts w:cs="Times New Roman"/>
          <w:spacing w:val="-2"/>
        </w:rPr>
      </w:pPr>
      <w:r w:rsidRPr="00BE0AE5">
        <w:rPr>
          <w:rFonts w:cs="Times New Roman"/>
        </w:rPr>
        <w:t xml:space="preserve">Применять знания о функциональных разновидностях языка </w:t>
      </w:r>
      <w:r w:rsidRPr="00BE0AE5">
        <w:rPr>
          <w:rFonts w:cs="Times New Roman"/>
          <w:spacing w:val="-2"/>
        </w:rPr>
        <w:t>при выполнении языкового анализа различных видов и в речевой практике.</w:t>
      </w:r>
    </w:p>
    <w:p w14:paraId="2E4A13E1" w14:textId="77777777" w:rsidR="00416B7C" w:rsidRPr="00BE0AE5" w:rsidRDefault="00416B7C" w:rsidP="00416B7C">
      <w:pPr>
        <w:pStyle w:val="h3"/>
        <w:spacing w:before="227"/>
        <w:rPr>
          <w:rFonts w:cs="Times New Roman"/>
          <w:caps/>
        </w:rPr>
      </w:pPr>
      <w:r w:rsidRPr="00BE0AE5">
        <w:rPr>
          <w:rFonts w:cs="Times New Roman"/>
          <w:caps/>
        </w:rPr>
        <w:t>Система языка</w:t>
      </w:r>
    </w:p>
    <w:p w14:paraId="6AE971FB" w14:textId="77777777" w:rsidR="00416B7C" w:rsidRPr="00BE0AE5" w:rsidRDefault="00416B7C" w:rsidP="00416B7C">
      <w:pPr>
        <w:pStyle w:val="body"/>
        <w:rPr>
          <w:rFonts w:cs="Times New Roman"/>
        </w:rPr>
      </w:pPr>
      <w:r w:rsidRPr="00BE0AE5">
        <w:rPr>
          <w:rFonts w:cs="Times New Roman"/>
        </w:rPr>
        <w:t>Распознавать изученные орфограммы; проводить орфографический анализ слов; применять знания по орфографии в практике правописания.</w:t>
      </w:r>
    </w:p>
    <w:p w14:paraId="18C6A2D2" w14:textId="77777777" w:rsidR="00416B7C" w:rsidRPr="00BE0AE5" w:rsidRDefault="00416B7C" w:rsidP="00416B7C">
      <w:pPr>
        <w:pStyle w:val="body"/>
        <w:rPr>
          <w:rFonts w:cs="Times New Roman"/>
        </w:rPr>
      </w:pPr>
      <w:r w:rsidRPr="00BE0AE5">
        <w:rPr>
          <w:rFonts w:cs="Times New Roman"/>
        </w:rPr>
        <w:t xml:space="preserve">Использовать знания по </w:t>
      </w:r>
      <w:proofErr w:type="spellStart"/>
      <w:r w:rsidRPr="00BE0AE5">
        <w:rPr>
          <w:rFonts w:cs="Times New Roman"/>
        </w:rPr>
        <w:t>морфемике</w:t>
      </w:r>
      <w:proofErr w:type="spellEnd"/>
      <w:r w:rsidRPr="00BE0AE5">
        <w:rPr>
          <w:rFonts w:cs="Times New Roman"/>
        </w:rPr>
        <w:t xml:space="preserve"> и словообразованию при выполнении языкового анализа различных видов и в практике правописания.</w:t>
      </w:r>
    </w:p>
    <w:p w14:paraId="176116DA" w14:textId="77777777" w:rsidR="00416B7C" w:rsidRPr="00BE0AE5" w:rsidRDefault="00416B7C" w:rsidP="00416B7C">
      <w:pPr>
        <w:pStyle w:val="body"/>
        <w:rPr>
          <w:rFonts w:cs="Times New Roman"/>
        </w:rPr>
      </w:pPr>
      <w:r w:rsidRPr="00BE0AE5">
        <w:rPr>
          <w:rFonts w:cs="Times New Roman"/>
        </w:rPr>
        <w:t>Объяснять значения фразеологизмов, пословиц и поговорок, афоризмов, крылатых слов (на основе изученного), в том</w:t>
      </w:r>
      <w:r w:rsidR="00EF4DAB" w:rsidRPr="00BE0AE5">
        <w:rPr>
          <w:rFonts w:cs="Times New Roman"/>
        </w:rPr>
        <w:t xml:space="preserve"> </w:t>
      </w:r>
      <w:r w:rsidRPr="00BE0AE5">
        <w:rPr>
          <w:rFonts w:cs="Times New Roman"/>
        </w:rPr>
        <w:t>числе с использованием фразеологических словарей русского языка.</w:t>
      </w:r>
    </w:p>
    <w:p w14:paraId="02B66465" w14:textId="77777777" w:rsidR="00416B7C" w:rsidRPr="00BE0AE5" w:rsidRDefault="00416B7C" w:rsidP="00416B7C">
      <w:pPr>
        <w:pStyle w:val="body"/>
        <w:rPr>
          <w:rFonts w:cs="Times New Roman"/>
        </w:rPr>
      </w:pPr>
      <w:r w:rsidRPr="00BE0AE5">
        <w:rPr>
          <w:rFonts w:cs="Times New Roman"/>
        </w:rPr>
        <w:lastRenderedPageBreak/>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14:paraId="2A3616D6" w14:textId="77777777" w:rsidR="00416B7C" w:rsidRPr="00BE0AE5" w:rsidRDefault="00416B7C" w:rsidP="00416B7C">
      <w:pPr>
        <w:pStyle w:val="body"/>
        <w:rPr>
          <w:rFonts w:cs="Times New Roman"/>
        </w:rPr>
      </w:pPr>
      <w:r w:rsidRPr="00BE0AE5">
        <w:rPr>
          <w:rFonts w:cs="Times New Roman"/>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14:paraId="7816E6A9" w14:textId="77777777" w:rsidR="00416B7C" w:rsidRPr="00BE0AE5" w:rsidRDefault="00416B7C" w:rsidP="00416B7C">
      <w:pPr>
        <w:pStyle w:val="body"/>
        <w:rPr>
          <w:rFonts w:cs="Times New Roman"/>
        </w:rPr>
      </w:pPr>
      <w:r w:rsidRPr="00BE0AE5">
        <w:rPr>
          <w:rFonts w:cs="Times New Roman"/>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14:paraId="219BC6DA" w14:textId="77777777" w:rsidR="00416B7C" w:rsidRPr="00BE0AE5" w:rsidRDefault="00416B7C" w:rsidP="00416B7C">
      <w:pPr>
        <w:pStyle w:val="body"/>
        <w:rPr>
          <w:rFonts w:cs="Times New Roman"/>
        </w:rPr>
      </w:pPr>
      <w:r w:rsidRPr="00BE0AE5">
        <w:rPr>
          <w:rFonts w:cs="Times New Roman"/>
        </w:rPr>
        <w:t>Использовать грамматические словари и справочники в речевой практике.</w:t>
      </w:r>
    </w:p>
    <w:p w14:paraId="70284A92" w14:textId="77777777" w:rsidR="00416B7C" w:rsidRPr="00BE0AE5" w:rsidRDefault="00416B7C" w:rsidP="00416B7C">
      <w:pPr>
        <w:pStyle w:val="h3"/>
        <w:spacing w:before="198"/>
        <w:rPr>
          <w:rFonts w:cs="Times New Roman"/>
        </w:rPr>
      </w:pPr>
      <w:r w:rsidRPr="00BE0AE5">
        <w:rPr>
          <w:rFonts w:cs="Times New Roman"/>
        </w:rPr>
        <w:t>Морфология. Культура речи</w:t>
      </w:r>
    </w:p>
    <w:p w14:paraId="54C1B7C7" w14:textId="77777777" w:rsidR="00416B7C" w:rsidRPr="00BE0AE5" w:rsidRDefault="00416B7C" w:rsidP="00416B7C">
      <w:pPr>
        <w:pStyle w:val="body"/>
        <w:rPr>
          <w:rFonts w:cs="Times New Roman"/>
        </w:rPr>
      </w:pPr>
      <w:r w:rsidRPr="00BE0AE5">
        <w:rPr>
          <w:rFonts w:cs="Times New Roman"/>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14:paraId="26B42722" w14:textId="77777777" w:rsidR="00416B7C" w:rsidRPr="00BE0AE5" w:rsidRDefault="00416B7C" w:rsidP="00416B7C">
      <w:pPr>
        <w:pStyle w:val="body"/>
        <w:rPr>
          <w:rFonts w:cs="Times New Roman"/>
          <w:b/>
          <w:bCs/>
        </w:rPr>
      </w:pPr>
      <w:r w:rsidRPr="00BE0AE5">
        <w:rPr>
          <w:rFonts w:cs="Times New Roman"/>
          <w:b/>
          <w:bCs/>
        </w:rPr>
        <w:t>Причастие</w:t>
      </w:r>
    </w:p>
    <w:p w14:paraId="684E1505" w14:textId="77777777" w:rsidR="00416B7C" w:rsidRPr="00BE0AE5" w:rsidRDefault="00416B7C" w:rsidP="00416B7C">
      <w:pPr>
        <w:pStyle w:val="body"/>
        <w:rPr>
          <w:rFonts w:cs="Times New Roman"/>
        </w:rPr>
      </w:pPr>
      <w:r w:rsidRPr="00BE0AE5">
        <w:rPr>
          <w:rFonts w:cs="Times New Roman"/>
        </w:rPr>
        <w:t>Характеризовать причастия как особую группу слов. Определять признаки глагола и имени прилагательного в причастии.</w:t>
      </w:r>
    </w:p>
    <w:p w14:paraId="16896092" w14:textId="77777777" w:rsidR="00416B7C" w:rsidRPr="00BE0AE5" w:rsidRDefault="00416B7C" w:rsidP="00416B7C">
      <w:pPr>
        <w:pStyle w:val="body"/>
        <w:rPr>
          <w:rFonts w:cs="Times New Roman"/>
        </w:rPr>
      </w:pPr>
      <w:r w:rsidRPr="00BE0AE5">
        <w:rPr>
          <w:rFonts w:cs="Times New Roman"/>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14:paraId="2F4A8F44" w14:textId="77777777" w:rsidR="00416B7C" w:rsidRPr="00BE0AE5" w:rsidRDefault="00416B7C" w:rsidP="00416B7C">
      <w:pPr>
        <w:pStyle w:val="body"/>
        <w:rPr>
          <w:rFonts w:cs="Times New Roman"/>
        </w:rPr>
      </w:pPr>
      <w:r w:rsidRPr="00BE0AE5">
        <w:rPr>
          <w:rFonts w:cs="Times New Roman"/>
        </w:rPr>
        <w:t>Проводить морфологический анализ причастий, применять это умение в речевой практике.</w:t>
      </w:r>
    </w:p>
    <w:p w14:paraId="5A66EF74" w14:textId="77777777" w:rsidR="00416B7C" w:rsidRPr="00BE0AE5" w:rsidRDefault="00416B7C" w:rsidP="00416B7C">
      <w:pPr>
        <w:pStyle w:val="body"/>
        <w:rPr>
          <w:rFonts w:cs="Times New Roman"/>
        </w:rPr>
      </w:pPr>
      <w:r w:rsidRPr="00BE0AE5">
        <w:rPr>
          <w:rFonts w:cs="Times New Roman"/>
        </w:rPr>
        <w:t>Составлять словосочетания с причастием в роли зависимого слова. Конструировать причастные обороты. Определять роль причастия в предложении.</w:t>
      </w:r>
    </w:p>
    <w:p w14:paraId="39FD277B" w14:textId="77777777" w:rsidR="00416B7C" w:rsidRPr="00BE0AE5" w:rsidRDefault="00416B7C" w:rsidP="00416B7C">
      <w:pPr>
        <w:pStyle w:val="body"/>
        <w:rPr>
          <w:rFonts w:cs="Times New Roman"/>
        </w:rPr>
      </w:pPr>
      <w:r w:rsidRPr="00BE0AE5">
        <w:rPr>
          <w:rFonts w:cs="Times New Roman"/>
        </w:rPr>
        <w:t>Уместно использовать причастия в речи. Различать созвучные причастия и имена прилагательные (</w:t>
      </w:r>
      <w:r w:rsidRPr="00BE0AE5">
        <w:rPr>
          <w:rFonts w:cs="Times New Roman"/>
          <w:b/>
          <w:bCs/>
          <w:i/>
          <w:iCs/>
        </w:rPr>
        <w:t>висящий</w:t>
      </w:r>
      <w:r w:rsidRPr="00BE0AE5">
        <w:rPr>
          <w:rFonts w:cs="Times New Roman"/>
          <w:i/>
          <w:iCs/>
        </w:rPr>
        <w:t xml:space="preserve"> — </w:t>
      </w:r>
      <w:r w:rsidRPr="00BE0AE5">
        <w:rPr>
          <w:rFonts w:cs="Times New Roman"/>
          <w:b/>
          <w:bCs/>
          <w:i/>
          <w:iCs/>
        </w:rPr>
        <w:t>висячий</w:t>
      </w:r>
      <w:r w:rsidRPr="00BE0AE5">
        <w:rPr>
          <w:rFonts w:cs="Times New Roman"/>
          <w:i/>
          <w:iCs/>
        </w:rPr>
        <w:t xml:space="preserve">, </w:t>
      </w:r>
      <w:r w:rsidRPr="00BE0AE5">
        <w:rPr>
          <w:rFonts w:cs="Times New Roman"/>
          <w:b/>
          <w:bCs/>
          <w:i/>
          <w:iCs/>
        </w:rPr>
        <w:t>горящий</w:t>
      </w:r>
      <w:r w:rsidRPr="00BE0AE5">
        <w:rPr>
          <w:rFonts w:cs="Times New Roman"/>
          <w:i/>
          <w:iCs/>
        </w:rPr>
        <w:t xml:space="preserve"> — </w:t>
      </w:r>
      <w:r w:rsidRPr="00BE0AE5">
        <w:rPr>
          <w:rFonts w:cs="Times New Roman"/>
          <w:b/>
          <w:bCs/>
          <w:i/>
          <w:iCs/>
        </w:rPr>
        <w:t>горячий</w:t>
      </w:r>
      <w:r w:rsidRPr="00BE0AE5">
        <w:rPr>
          <w:rFonts w:cs="Times New Roman"/>
        </w:rPr>
        <w:t xml:space="preserve">). Правильно употреблять причастия с суффиксом </w:t>
      </w:r>
      <w:r w:rsidRPr="00BE0AE5">
        <w:rPr>
          <w:rFonts w:cs="Times New Roman"/>
          <w:b/>
          <w:bCs/>
          <w:i/>
          <w:iCs/>
        </w:rPr>
        <w:t>-</w:t>
      </w:r>
      <w:proofErr w:type="spellStart"/>
      <w:r w:rsidRPr="00BE0AE5">
        <w:rPr>
          <w:rFonts w:cs="Times New Roman"/>
          <w:b/>
          <w:bCs/>
          <w:i/>
          <w:iCs/>
        </w:rPr>
        <w:t>ся</w:t>
      </w:r>
      <w:proofErr w:type="spellEnd"/>
      <w:r w:rsidRPr="00BE0AE5">
        <w:rPr>
          <w:rFonts w:cs="Times New Roman"/>
        </w:rPr>
        <w:t xml:space="preserve">. Правильно устанавливать согласование в словосочетаниях типа </w:t>
      </w:r>
      <w:r w:rsidRPr="00BE0AE5">
        <w:rPr>
          <w:rFonts w:cs="Times New Roman"/>
          <w:i/>
          <w:iCs/>
        </w:rPr>
        <w:t>прич. + сущ</w:t>
      </w:r>
      <w:r w:rsidRPr="00BE0AE5">
        <w:rPr>
          <w:rFonts w:cs="Times New Roman"/>
        </w:rPr>
        <w:t>.</w:t>
      </w:r>
    </w:p>
    <w:p w14:paraId="3FE07A91" w14:textId="77777777" w:rsidR="00416B7C" w:rsidRPr="00BE0AE5" w:rsidRDefault="00416B7C" w:rsidP="00416B7C">
      <w:pPr>
        <w:pStyle w:val="body"/>
        <w:rPr>
          <w:rFonts w:cs="Times New Roman"/>
        </w:rPr>
      </w:pPr>
      <w:r w:rsidRPr="00BE0AE5">
        <w:rPr>
          <w:rFonts w:cs="Times New Roman"/>
        </w:rPr>
        <w:t>Правильно ставить ударение в некоторых формах причастий.</w:t>
      </w:r>
    </w:p>
    <w:p w14:paraId="21CAE132" w14:textId="77777777" w:rsidR="00416B7C" w:rsidRPr="00BE0AE5" w:rsidRDefault="00416B7C" w:rsidP="00416B7C">
      <w:pPr>
        <w:pStyle w:val="body"/>
        <w:rPr>
          <w:rFonts w:cs="Times New Roman"/>
        </w:rPr>
      </w:pPr>
      <w:r w:rsidRPr="00BE0AE5">
        <w:rPr>
          <w:rFonts w:cs="Times New Roman"/>
        </w:rPr>
        <w:t>Применять правила правописания падежных окончаний и суффиксов причастий;</w:t>
      </w:r>
      <w:r w:rsidRPr="00BE0AE5">
        <w:rPr>
          <w:rFonts w:cs="Times New Roman"/>
          <w:i/>
          <w:iCs/>
        </w:rPr>
        <w:t xml:space="preserve"> </w:t>
      </w:r>
      <w:r w:rsidRPr="00BE0AE5">
        <w:rPr>
          <w:rFonts w:cs="Times New Roman"/>
          <w:b/>
          <w:bCs/>
          <w:i/>
          <w:iCs/>
        </w:rPr>
        <w:t>н</w:t>
      </w:r>
      <w:r w:rsidRPr="00BE0AE5">
        <w:rPr>
          <w:rFonts w:cs="Times New Roman"/>
        </w:rPr>
        <w:t xml:space="preserve"> и</w:t>
      </w:r>
      <w:r w:rsidRPr="00BE0AE5">
        <w:rPr>
          <w:rFonts w:cs="Times New Roman"/>
          <w:i/>
          <w:iCs/>
        </w:rPr>
        <w:t xml:space="preserve"> </w:t>
      </w:r>
      <w:proofErr w:type="spellStart"/>
      <w:r w:rsidRPr="00BE0AE5">
        <w:rPr>
          <w:rFonts w:cs="Times New Roman"/>
          <w:b/>
          <w:bCs/>
          <w:i/>
          <w:iCs/>
        </w:rPr>
        <w:t>нн</w:t>
      </w:r>
      <w:proofErr w:type="spellEnd"/>
      <w:r w:rsidRPr="00BE0AE5">
        <w:rPr>
          <w:rFonts w:cs="Times New Roman"/>
          <w:b/>
          <w:bCs/>
        </w:rPr>
        <w:t xml:space="preserve"> </w:t>
      </w:r>
      <w:r w:rsidRPr="00BE0AE5">
        <w:rPr>
          <w:rFonts w:cs="Times New Roman"/>
        </w:rPr>
        <w:t xml:space="preserve">в причастиях и отглагольных именах прилагательных; написания гласной перед суффиксом </w:t>
      </w:r>
      <w:r w:rsidRPr="00BE0AE5">
        <w:rPr>
          <w:rFonts w:cs="Times New Roman"/>
          <w:b/>
          <w:bCs/>
          <w:i/>
          <w:iCs/>
        </w:rPr>
        <w:t>-</w:t>
      </w:r>
      <w:proofErr w:type="spellStart"/>
      <w:r w:rsidRPr="00BE0AE5">
        <w:rPr>
          <w:rFonts w:cs="Times New Roman"/>
          <w:b/>
          <w:bCs/>
          <w:i/>
          <w:iCs/>
        </w:rPr>
        <w:t>вш</w:t>
      </w:r>
      <w:proofErr w:type="spellEnd"/>
      <w:r w:rsidRPr="00BE0AE5">
        <w:rPr>
          <w:rFonts w:cs="Times New Roman"/>
          <w:b/>
          <w:bCs/>
          <w:i/>
          <w:iCs/>
        </w:rPr>
        <w:t>-</w:t>
      </w:r>
      <w:r w:rsidRPr="00BE0AE5">
        <w:rPr>
          <w:rFonts w:cs="Times New Roman"/>
        </w:rPr>
        <w:t xml:space="preserve"> действительных причастий прошедшего времени, перед суффиксом </w:t>
      </w:r>
      <w:r w:rsidRPr="00BE0AE5">
        <w:rPr>
          <w:rFonts w:cs="Times New Roman"/>
          <w:b/>
          <w:bCs/>
          <w:i/>
          <w:iCs/>
        </w:rPr>
        <w:t>-</w:t>
      </w:r>
      <w:proofErr w:type="spellStart"/>
      <w:r w:rsidRPr="00BE0AE5">
        <w:rPr>
          <w:rFonts w:cs="Times New Roman"/>
          <w:b/>
          <w:bCs/>
          <w:i/>
          <w:iCs/>
        </w:rPr>
        <w:t>нн</w:t>
      </w:r>
      <w:proofErr w:type="spellEnd"/>
      <w:r w:rsidRPr="00BE0AE5">
        <w:rPr>
          <w:rFonts w:cs="Times New Roman"/>
          <w:b/>
          <w:bCs/>
          <w:i/>
          <w:iCs/>
        </w:rPr>
        <w:t>-</w:t>
      </w:r>
      <w:r w:rsidRPr="00BE0AE5">
        <w:rPr>
          <w:rFonts w:cs="Times New Roman"/>
        </w:rPr>
        <w:t xml:space="preserve"> страдательных причастий прошедшего времени; написания </w:t>
      </w:r>
      <w:r w:rsidRPr="00BE0AE5">
        <w:rPr>
          <w:rFonts w:cs="Times New Roman"/>
          <w:b/>
          <w:bCs/>
          <w:i/>
          <w:iCs/>
        </w:rPr>
        <w:t>не</w:t>
      </w:r>
      <w:r w:rsidRPr="00BE0AE5">
        <w:rPr>
          <w:rFonts w:cs="Times New Roman"/>
          <w:b/>
          <w:bCs/>
        </w:rPr>
        <w:t xml:space="preserve"> </w:t>
      </w:r>
      <w:r w:rsidRPr="00BE0AE5">
        <w:rPr>
          <w:rFonts w:cs="Times New Roman"/>
        </w:rPr>
        <w:t>с причастиями.</w:t>
      </w:r>
    </w:p>
    <w:p w14:paraId="7F2E10CE" w14:textId="77777777" w:rsidR="00416B7C" w:rsidRPr="00BE0AE5" w:rsidRDefault="00416B7C" w:rsidP="00416B7C">
      <w:pPr>
        <w:pStyle w:val="body"/>
        <w:rPr>
          <w:rFonts w:cs="Times New Roman"/>
        </w:rPr>
      </w:pPr>
      <w:r w:rsidRPr="00BE0AE5">
        <w:rPr>
          <w:rFonts w:cs="Times New Roman"/>
        </w:rPr>
        <w:lastRenderedPageBreak/>
        <w:t>Правильно расставлять знаки препинания в предложениях с причастным оборотом.</w:t>
      </w:r>
    </w:p>
    <w:p w14:paraId="2547A048" w14:textId="77777777" w:rsidR="00416B7C" w:rsidRPr="00BE0AE5" w:rsidRDefault="00416B7C" w:rsidP="00416B7C">
      <w:pPr>
        <w:pStyle w:val="body"/>
        <w:rPr>
          <w:rFonts w:cs="Times New Roman"/>
          <w:b/>
          <w:bCs/>
        </w:rPr>
      </w:pPr>
      <w:r w:rsidRPr="00BE0AE5">
        <w:rPr>
          <w:rFonts w:cs="Times New Roman"/>
          <w:b/>
          <w:bCs/>
        </w:rPr>
        <w:t>Деепричастие</w:t>
      </w:r>
    </w:p>
    <w:p w14:paraId="47DC9DEE" w14:textId="77777777" w:rsidR="00416B7C" w:rsidRPr="00BE0AE5" w:rsidRDefault="00416B7C" w:rsidP="00416B7C">
      <w:pPr>
        <w:pStyle w:val="body"/>
        <w:rPr>
          <w:rFonts w:cs="Times New Roman"/>
        </w:rPr>
      </w:pPr>
      <w:r w:rsidRPr="00BE0AE5">
        <w:rPr>
          <w:rFonts w:cs="Times New Roman"/>
        </w:rPr>
        <w:t>Характеризовать деепричастия как особую группу слов. Определять признаки глагола и наречия в деепричастии.</w:t>
      </w:r>
    </w:p>
    <w:p w14:paraId="75A3A101" w14:textId="77777777" w:rsidR="00416B7C" w:rsidRPr="00BE0AE5" w:rsidRDefault="00416B7C" w:rsidP="00416B7C">
      <w:pPr>
        <w:pStyle w:val="body"/>
        <w:rPr>
          <w:rFonts w:cs="Times New Roman"/>
        </w:rPr>
      </w:pPr>
      <w:r w:rsidRPr="00BE0AE5">
        <w:rPr>
          <w:rFonts w:cs="Times New Roman"/>
        </w:rPr>
        <w:t xml:space="preserve">Распознавать деепричастия совершенного и несовершенного вида. </w:t>
      </w:r>
    </w:p>
    <w:p w14:paraId="216492A2" w14:textId="77777777" w:rsidR="00416B7C" w:rsidRPr="00BE0AE5" w:rsidRDefault="00416B7C" w:rsidP="00416B7C">
      <w:pPr>
        <w:pStyle w:val="body"/>
        <w:rPr>
          <w:rFonts w:cs="Times New Roman"/>
        </w:rPr>
      </w:pPr>
      <w:r w:rsidRPr="00BE0AE5">
        <w:rPr>
          <w:rFonts w:cs="Times New Roman"/>
        </w:rPr>
        <w:t>Проводить морфологический анализ деепричастий, применять это умение в речевой практике.</w:t>
      </w:r>
    </w:p>
    <w:p w14:paraId="2A5A20A7" w14:textId="77777777" w:rsidR="00416B7C" w:rsidRPr="00BE0AE5" w:rsidRDefault="00416B7C" w:rsidP="00416B7C">
      <w:pPr>
        <w:pStyle w:val="body"/>
        <w:rPr>
          <w:rFonts w:cs="Times New Roman"/>
        </w:rPr>
      </w:pPr>
      <w:r w:rsidRPr="00BE0AE5">
        <w:rPr>
          <w:rFonts w:cs="Times New Roman"/>
        </w:rPr>
        <w:t>Конструировать деепричастный оборот. Определять роль деепричастия в предложении.</w:t>
      </w:r>
    </w:p>
    <w:p w14:paraId="5EA36B4D" w14:textId="77777777" w:rsidR="00416B7C" w:rsidRPr="00BE0AE5" w:rsidRDefault="00416B7C" w:rsidP="00416B7C">
      <w:pPr>
        <w:pStyle w:val="body"/>
        <w:rPr>
          <w:rFonts w:cs="Times New Roman"/>
        </w:rPr>
      </w:pPr>
      <w:r w:rsidRPr="00BE0AE5">
        <w:rPr>
          <w:rFonts w:cs="Times New Roman"/>
        </w:rPr>
        <w:t xml:space="preserve">Уместно использовать деепричастия в речи. </w:t>
      </w:r>
    </w:p>
    <w:p w14:paraId="3E585180" w14:textId="77777777" w:rsidR="00416B7C" w:rsidRPr="00BE0AE5" w:rsidRDefault="00416B7C" w:rsidP="00416B7C">
      <w:pPr>
        <w:pStyle w:val="body"/>
        <w:rPr>
          <w:rFonts w:cs="Times New Roman"/>
        </w:rPr>
      </w:pPr>
      <w:r w:rsidRPr="00BE0AE5">
        <w:rPr>
          <w:rFonts w:cs="Times New Roman"/>
        </w:rPr>
        <w:t>Правильно ставить ударение в деепричастиях.</w:t>
      </w:r>
    </w:p>
    <w:p w14:paraId="5D3B5DE3" w14:textId="77777777" w:rsidR="00416B7C" w:rsidRPr="00BE0AE5" w:rsidRDefault="00416B7C" w:rsidP="00416B7C">
      <w:pPr>
        <w:pStyle w:val="body"/>
        <w:rPr>
          <w:rFonts w:cs="Times New Roman"/>
        </w:rPr>
      </w:pPr>
      <w:r w:rsidRPr="00BE0AE5">
        <w:rPr>
          <w:rFonts w:cs="Times New Roman"/>
        </w:rPr>
        <w:t xml:space="preserve">Применять правила написания гласных в суффиксах деепричастий; правила слитного и раздельного написания </w:t>
      </w:r>
      <w:r w:rsidRPr="00BE0AE5">
        <w:rPr>
          <w:rFonts w:cs="Times New Roman"/>
          <w:b/>
          <w:bCs/>
          <w:i/>
          <w:iCs/>
        </w:rPr>
        <w:t>не</w:t>
      </w:r>
      <w:r w:rsidRPr="00BE0AE5">
        <w:rPr>
          <w:rFonts w:cs="Times New Roman"/>
        </w:rPr>
        <w:t xml:space="preserve"> с деепричастиями.</w:t>
      </w:r>
    </w:p>
    <w:p w14:paraId="498DA4C2" w14:textId="77777777" w:rsidR="00416B7C" w:rsidRPr="00BE0AE5" w:rsidRDefault="00416B7C" w:rsidP="00416B7C">
      <w:pPr>
        <w:pStyle w:val="body"/>
        <w:rPr>
          <w:rFonts w:cs="Times New Roman"/>
        </w:rPr>
      </w:pPr>
      <w:r w:rsidRPr="00BE0AE5">
        <w:rPr>
          <w:rFonts w:cs="Times New Roman"/>
        </w:rPr>
        <w:t>Правильно строить предложения с одиночными деепричастиями и деепричастными оборотами.</w:t>
      </w:r>
    </w:p>
    <w:p w14:paraId="59F67167" w14:textId="77777777" w:rsidR="00416B7C" w:rsidRPr="00BE0AE5" w:rsidRDefault="00416B7C" w:rsidP="00416B7C">
      <w:pPr>
        <w:pStyle w:val="body"/>
        <w:rPr>
          <w:rFonts w:cs="Times New Roman"/>
        </w:rPr>
      </w:pPr>
      <w:r w:rsidRPr="00BE0AE5">
        <w:rPr>
          <w:rFonts w:cs="Times New Roman"/>
        </w:rPr>
        <w:t>Правильно расставлять знаки препинания в предложениях с одиночным деепричастием и деепричастным оборотом.</w:t>
      </w:r>
    </w:p>
    <w:p w14:paraId="5E696ED5" w14:textId="77777777" w:rsidR="00416B7C" w:rsidRPr="00BE0AE5" w:rsidRDefault="00416B7C" w:rsidP="00416B7C">
      <w:pPr>
        <w:pStyle w:val="body"/>
        <w:rPr>
          <w:rFonts w:cs="Times New Roman"/>
          <w:b/>
          <w:bCs/>
        </w:rPr>
      </w:pPr>
      <w:r w:rsidRPr="00BE0AE5">
        <w:rPr>
          <w:rFonts w:cs="Times New Roman"/>
          <w:b/>
          <w:bCs/>
        </w:rPr>
        <w:t>Наречие</w:t>
      </w:r>
    </w:p>
    <w:p w14:paraId="0DCDC93C" w14:textId="77777777" w:rsidR="00416B7C" w:rsidRPr="00BE0AE5" w:rsidRDefault="00416B7C" w:rsidP="00416B7C">
      <w:pPr>
        <w:pStyle w:val="body"/>
        <w:rPr>
          <w:rFonts w:cs="Times New Roman"/>
        </w:rPr>
      </w:pPr>
      <w:r w:rsidRPr="00BE0AE5">
        <w:rPr>
          <w:rFonts w:cs="Times New Roman"/>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14:paraId="2AADACD5" w14:textId="77777777" w:rsidR="00416B7C" w:rsidRPr="00BE0AE5" w:rsidRDefault="00416B7C" w:rsidP="00416B7C">
      <w:pPr>
        <w:pStyle w:val="body"/>
        <w:rPr>
          <w:rFonts w:cs="Times New Roman"/>
        </w:rPr>
      </w:pPr>
      <w:r w:rsidRPr="00BE0AE5">
        <w:rPr>
          <w:rFonts w:cs="Times New Roman"/>
        </w:rPr>
        <w:t>Проводить морфологический анализ наречий, применять это умение в речевой практике.</w:t>
      </w:r>
    </w:p>
    <w:p w14:paraId="63CC3D65" w14:textId="77777777" w:rsidR="00416B7C" w:rsidRPr="00BE0AE5" w:rsidRDefault="00416B7C" w:rsidP="00416B7C">
      <w:pPr>
        <w:pStyle w:val="body"/>
        <w:rPr>
          <w:rFonts w:cs="Times New Roman"/>
        </w:rPr>
      </w:pPr>
      <w:r w:rsidRPr="00BE0AE5">
        <w:rPr>
          <w:rFonts w:cs="Times New Roman"/>
        </w:rPr>
        <w:t>Соблюдать нормы образования степеней сравнения наречий, произношения наречий, постановки в них ударения.</w:t>
      </w:r>
    </w:p>
    <w:p w14:paraId="2D5C399D" w14:textId="77777777" w:rsidR="00416B7C" w:rsidRPr="00BE0AE5" w:rsidRDefault="00416B7C" w:rsidP="00416B7C">
      <w:pPr>
        <w:pStyle w:val="body"/>
        <w:rPr>
          <w:rFonts w:cs="Times New Roman"/>
        </w:rPr>
      </w:pPr>
      <w:r w:rsidRPr="00BE0AE5">
        <w:rPr>
          <w:rFonts w:cs="Times New Roman"/>
        </w:rPr>
        <w:t xml:space="preserve">Применять правила слитного, раздельного и дефисного написания наречий; написания </w:t>
      </w:r>
      <w:r w:rsidRPr="00BE0AE5">
        <w:rPr>
          <w:rFonts w:cs="Times New Roman"/>
          <w:b/>
          <w:bCs/>
          <w:i/>
          <w:iCs/>
        </w:rPr>
        <w:t>н</w:t>
      </w:r>
      <w:r w:rsidRPr="00BE0AE5">
        <w:rPr>
          <w:rFonts w:cs="Times New Roman"/>
          <w:b/>
          <w:bCs/>
        </w:rPr>
        <w:t xml:space="preserve"> </w:t>
      </w:r>
      <w:r w:rsidRPr="00BE0AE5">
        <w:rPr>
          <w:rFonts w:cs="Times New Roman"/>
        </w:rPr>
        <w:t xml:space="preserve">и </w:t>
      </w:r>
      <w:proofErr w:type="spellStart"/>
      <w:r w:rsidRPr="00BE0AE5">
        <w:rPr>
          <w:rFonts w:cs="Times New Roman"/>
          <w:b/>
          <w:bCs/>
          <w:i/>
          <w:iCs/>
        </w:rPr>
        <w:t>нн</w:t>
      </w:r>
      <w:proofErr w:type="spellEnd"/>
      <w:r w:rsidRPr="00BE0AE5">
        <w:rPr>
          <w:rFonts w:cs="Times New Roman"/>
        </w:rPr>
        <w:t xml:space="preserve"> в наречиях на </w:t>
      </w:r>
      <w:r w:rsidRPr="00BE0AE5">
        <w:rPr>
          <w:rFonts w:cs="Times New Roman"/>
          <w:b/>
          <w:bCs/>
          <w:i/>
          <w:iCs/>
        </w:rPr>
        <w:t>-о</w:t>
      </w:r>
      <w:r w:rsidRPr="00BE0AE5">
        <w:rPr>
          <w:rFonts w:cs="Times New Roman"/>
        </w:rPr>
        <w:t xml:space="preserve"> и </w:t>
      </w:r>
      <w:r w:rsidRPr="00BE0AE5">
        <w:rPr>
          <w:rFonts w:cs="Times New Roman"/>
          <w:b/>
          <w:bCs/>
          <w:i/>
          <w:iCs/>
        </w:rPr>
        <w:t>-е</w:t>
      </w:r>
      <w:r w:rsidRPr="00BE0AE5">
        <w:rPr>
          <w:rFonts w:cs="Times New Roman"/>
        </w:rPr>
        <w:t xml:space="preserve">; написания суффиксов </w:t>
      </w:r>
      <w:r w:rsidRPr="00BE0AE5">
        <w:rPr>
          <w:rFonts w:cs="Times New Roman"/>
          <w:b/>
          <w:bCs/>
        </w:rPr>
        <w:t>-</w:t>
      </w:r>
      <w:r w:rsidRPr="00BE0AE5">
        <w:rPr>
          <w:rFonts w:cs="Times New Roman"/>
          <w:b/>
          <w:bCs/>
          <w:i/>
          <w:iCs/>
        </w:rPr>
        <w:t xml:space="preserve">а </w:t>
      </w:r>
      <w:r w:rsidRPr="00BE0AE5">
        <w:rPr>
          <w:rFonts w:cs="Times New Roman"/>
        </w:rPr>
        <w:t>и</w:t>
      </w:r>
      <w:r w:rsidRPr="00BE0AE5">
        <w:rPr>
          <w:rFonts w:cs="Times New Roman"/>
          <w:b/>
          <w:bCs/>
          <w:i/>
          <w:iCs/>
        </w:rPr>
        <w:t xml:space="preserve"> -о</w:t>
      </w:r>
      <w:r w:rsidRPr="00BE0AE5">
        <w:rPr>
          <w:rFonts w:cs="Times New Roman"/>
        </w:rPr>
        <w:t xml:space="preserve"> наречий с приставками </w:t>
      </w:r>
      <w:r w:rsidRPr="00BE0AE5">
        <w:rPr>
          <w:rFonts w:cs="Times New Roman"/>
          <w:b/>
          <w:bCs/>
          <w:i/>
          <w:iCs/>
        </w:rPr>
        <w:t>из-</w:t>
      </w:r>
      <w:r w:rsidRPr="00BE0AE5">
        <w:rPr>
          <w:rFonts w:cs="Times New Roman"/>
          <w:i/>
          <w:iCs/>
        </w:rPr>
        <w:t xml:space="preserve">, </w:t>
      </w:r>
      <w:r w:rsidRPr="00BE0AE5">
        <w:rPr>
          <w:rFonts w:cs="Times New Roman"/>
          <w:b/>
          <w:bCs/>
          <w:i/>
          <w:iCs/>
        </w:rPr>
        <w:t>до-</w:t>
      </w:r>
      <w:r w:rsidRPr="00BE0AE5">
        <w:rPr>
          <w:rFonts w:cs="Times New Roman"/>
          <w:i/>
          <w:iCs/>
        </w:rPr>
        <w:t xml:space="preserve">, </w:t>
      </w:r>
      <w:r w:rsidRPr="00BE0AE5">
        <w:rPr>
          <w:rFonts w:cs="Times New Roman"/>
          <w:b/>
          <w:bCs/>
          <w:i/>
          <w:iCs/>
        </w:rPr>
        <w:t>с-</w:t>
      </w:r>
      <w:r w:rsidRPr="00BE0AE5">
        <w:rPr>
          <w:rFonts w:cs="Times New Roman"/>
          <w:i/>
          <w:iCs/>
        </w:rPr>
        <w:t xml:space="preserve">, </w:t>
      </w:r>
      <w:r w:rsidRPr="00BE0AE5">
        <w:rPr>
          <w:rFonts w:cs="Times New Roman"/>
          <w:b/>
          <w:bCs/>
          <w:i/>
          <w:iCs/>
        </w:rPr>
        <w:t>в-</w:t>
      </w:r>
      <w:r w:rsidRPr="00BE0AE5">
        <w:rPr>
          <w:rFonts w:cs="Times New Roman"/>
          <w:i/>
          <w:iCs/>
        </w:rPr>
        <w:t xml:space="preserve">, </w:t>
      </w:r>
      <w:r w:rsidRPr="00BE0AE5">
        <w:rPr>
          <w:rFonts w:cs="Times New Roman"/>
          <w:b/>
          <w:bCs/>
          <w:i/>
          <w:iCs/>
        </w:rPr>
        <w:t>на-</w:t>
      </w:r>
      <w:r w:rsidRPr="00BE0AE5">
        <w:rPr>
          <w:rFonts w:cs="Times New Roman"/>
          <w:i/>
          <w:iCs/>
        </w:rPr>
        <w:t xml:space="preserve">, </w:t>
      </w:r>
      <w:r w:rsidRPr="00BE0AE5">
        <w:rPr>
          <w:rFonts w:cs="Times New Roman"/>
          <w:b/>
          <w:bCs/>
          <w:i/>
          <w:iCs/>
        </w:rPr>
        <w:t>за-</w:t>
      </w:r>
      <w:r w:rsidRPr="00BE0AE5">
        <w:rPr>
          <w:rFonts w:cs="Times New Roman"/>
        </w:rPr>
        <w:t xml:space="preserve">; употребления </w:t>
      </w:r>
      <w:r w:rsidRPr="00BE0AE5">
        <w:rPr>
          <w:rFonts w:cs="Times New Roman"/>
          <w:b/>
          <w:bCs/>
          <w:i/>
          <w:iCs/>
        </w:rPr>
        <w:t>ь</w:t>
      </w:r>
      <w:r w:rsidRPr="00BE0AE5">
        <w:rPr>
          <w:rFonts w:cs="Times New Roman"/>
          <w:b/>
          <w:bCs/>
        </w:rPr>
        <w:t xml:space="preserve"> </w:t>
      </w:r>
      <w:r w:rsidRPr="00BE0AE5">
        <w:rPr>
          <w:rFonts w:cs="Times New Roman"/>
        </w:rPr>
        <w:t>на конце наречий после шипящих;</w:t>
      </w:r>
      <w:r w:rsidR="00EF4DAB" w:rsidRPr="00BE0AE5">
        <w:rPr>
          <w:rFonts w:cs="Times New Roman"/>
        </w:rPr>
        <w:t xml:space="preserve"> </w:t>
      </w:r>
      <w:r w:rsidRPr="00BE0AE5">
        <w:rPr>
          <w:rFonts w:cs="Times New Roman"/>
        </w:rPr>
        <w:t>написания суффиксов наречий -</w:t>
      </w:r>
      <w:r w:rsidRPr="00BE0AE5">
        <w:rPr>
          <w:rFonts w:cs="Times New Roman"/>
          <w:b/>
          <w:bCs/>
          <w:i/>
          <w:iCs/>
        </w:rPr>
        <w:t>о</w:t>
      </w:r>
      <w:r w:rsidRPr="00BE0AE5">
        <w:rPr>
          <w:rFonts w:cs="Times New Roman"/>
          <w:i/>
          <w:iCs/>
        </w:rPr>
        <w:t xml:space="preserve"> </w:t>
      </w:r>
      <w:r w:rsidRPr="00BE0AE5">
        <w:rPr>
          <w:rFonts w:cs="Times New Roman"/>
        </w:rPr>
        <w:t>и</w:t>
      </w:r>
      <w:r w:rsidRPr="00BE0AE5">
        <w:rPr>
          <w:rFonts w:cs="Times New Roman"/>
          <w:i/>
          <w:iCs/>
        </w:rPr>
        <w:t xml:space="preserve"> -</w:t>
      </w:r>
      <w:r w:rsidRPr="00BE0AE5">
        <w:rPr>
          <w:rFonts w:cs="Times New Roman"/>
          <w:b/>
          <w:bCs/>
          <w:i/>
          <w:iCs/>
        </w:rPr>
        <w:t>е</w:t>
      </w:r>
      <w:r w:rsidRPr="00BE0AE5">
        <w:rPr>
          <w:rFonts w:cs="Times New Roman"/>
        </w:rPr>
        <w:t xml:space="preserve"> после шипящих; написания </w:t>
      </w:r>
      <w:r w:rsidRPr="00BE0AE5">
        <w:rPr>
          <w:rFonts w:cs="Times New Roman"/>
          <w:b/>
          <w:bCs/>
          <w:i/>
          <w:iCs/>
        </w:rPr>
        <w:t>е</w:t>
      </w:r>
      <w:r w:rsidRPr="00BE0AE5">
        <w:rPr>
          <w:rFonts w:cs="Times New Roman"/>
        </w:rPr>
        <w:t xml:space="preserve"> и </w:t>
      </w:r>
      <w:proofErr w:type="spellStart"/>
      <w:r w:rsidRPr="00BE0AE5">
        <w:rPr>
          <w:rFonts w:cs="Times New Roman"/>
          <w:b/>
          <w:bCs/>
          <w:i/>
          <w:iCs/>
        </w:rPr>
        <w:t>и</w:t>
      </w:r>
      <w:proofErr w:type="spellEnd"/>
      <w:r w:rsidRPr="00BE0AE5">
        <w:rPr>
          <w:rFonts w:cs="Times New Roman"/>
        </w:rPr>
        <w:t xml:space="preserve"> в приставках </w:t>
      </w:r>
      <w:proofErr w:type="spellStart"/>
      <w:r w:rsidRPr="00BE0AE5">
        <w:rPr>
          <w:rFonts w:cs="Times New Roman"/>
          <w:b/>
          <w:bCs/>
          <w:i/>
          <w:iCs/>
        </w:rPr>
        <w:t>не-</w:t>
      </w:r>
      <w:proofErr w:type="spellEnd"/>
      <w:r w:rsidRPr="00BE0AE5">
        <w:rPr>
          <w:rFonts w:cs="Times New Roman"/>
        </w:rPr>
        <w:t xml:space="preserve"> и </w:t>
      </w:r>
      <w:r w:rsidRPr="00BE0AE5">
        <w:rPr>
          <w:rFonts w:cs="Times New Roman"/>
          <w:b/>
          <w:bCs/>
          <w:i/>
          <w:iCs/>
        </w:rPr>
        <w:t xml:space="preserve">ни- </w:t>
      </w:r>
      <w:r w:rsidRPr="00BE0AE5">
        <w:rPr>
          <w:rFonts w:cs="Times New Roman"/>
        </w:rPr>
        <w:t xml:space="preserve">наречий; слитного и раздельного написания </w:t>
      </w:r>
      <w:r w:rsidRPr="00BE0AE5">
        <w:rPr>
          <w:rFonts w:cs="Times New Roman"/>
          <w:b/>
          <w:bCs/>
          <w:i/>
          <w:iCs/>
        </w:rPr>
        <w:t>не</w:t>
      </w:r>
      <w:r w:rsidRPr="00BE0AE5">
        <w:rPr>
          <w:rFonts w:cs="Times New Roman"/>
          <w:b/>
          <w:bCs/>
        </w:rPr>
        <w:t xml:space="preserve"> </w:t>
      </w:r>
      <w:r w:rsidRPr="00BE0AE5">
        <w:rPr>
          <w:rFonts w:cs="Times New Roman"/>
        </w:rPr>
        <w:t>с наречиями.</w:t>
      </w:r>
    </w:p>
    <w:p w14:paraId="461B016B" w14:textId="77777777" w:rsidR="00416B7C" w:rsidRPr="00BE0AE5" w:rsidRDefault="00416B7C" w:rsidP="00416B7C">
      <w:pPr>
        <w:pStyle w:val="body"/>
        <w:rPr>
          <w:rFonts w:cs="Times New Roman"/>
          <w:b/>
          <w:bCs/>
        </w:rPr>
      </w:pPr>
      <w:r w:rsidRPr="00BE0AE5">
        <w:rPr>
          <w:rFonts w:cs="Times New Roman"/>
          <w:b/>
          <w:bCs/>
        </w:rPr>
        <w:t>Слова категории состояния</w:t>
      </w:r>
    </w:p>
    <w:p w14:paraId="1512475B" w14:textId="77777777" w:rsidR="00416B7C" w:rsidRPr="00BE0AE5" w:rsidRDefault="00416B7C" w:rsidP="00416B7C">
      <w:pPr>
        <w:pStyle w:val="body"/>
        <w:rPr>
          <w:rFonts w:cs="Times New Roman"/>
        </w:rPr>
      </w:pPr>
      <w:r w:rsidRPr="00BE0AE5">
        <w:rPr>
          <w:rFonts w:cs="Times New Roman"/>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14:paraId="79482D98" w14:textId="77777777" w:rsidR="00416B7C" w:rsidRPr="00BE0AE5" w:rsidRDefault="00416B7C" w:rsidP="00416B7C">
      <w:pPr>
        <w:pStyle w:val="body"/>
        <w:rPr>
          <w:rFonts w:cs="Times New Roman"/>
          <w:b/>
          <w:bCs/>
        </w:rPr>
      </w:pPr>
      <w:r w:rsidRPr="00BE0AE5">
        <w:rPr>
          <w:rFonts w:cs="Times New Roman"/>
          <w:b/>
          <w:bCs/>
        </w:rPr>
        <w:t>Служебные части речи</w:t>
      </w:r>
    </w:p>
    <w:p w14:paraId="610A219E" w14:textId="77777777" w:rsidR="00416B7C" w:rsidRPr="00BE0AE5" w:rsidRDefault="00416B7C" w:rsidP="00416B7C">
      <w:pPr>
        <w:pStyle w:val="body"/>
        <w:rPr>
          <w:rFonts w:cs="Times New Roman"/>
        </w:rPr>
      </w:pPr>
      <w:r w:rsidRPr="00BE0AE5">
        <w:rPr>
          <w:rFonts w:cs="Times New Roman"/>
        </w:rPr>
        <w:t>Давать общую характеристику служебных частей речи; объяснять их отличия от самостоятельных частей речи.</w:t>
      </w:r>
    </w:p>
    <w:p w14:paraId="5CB89EE9" w14:textId="77777777" w:rsidR="00416B7C" w:rsidRPr="00BE0AE5" w:rsidRDefault="00416B7C" w:rsidP="00416B7C">
      <w:pPr>
        <w:pStyle w:val="body"/>
        <w:rPr>
          <w:rFonts w:cs="Times New Roman"/>
          <w:b/>
          <w:bCs/>
        </w:rPr>
      </w:pPr>
      <w:r w:rsidRPr="00BE0AE5">
        <w:rPr>
          <w:rFonts w:cs="Times New Roman"/>
          <w:b/>
          <w:bCs/>
        </w:rPr>
        <w:t>Предлог</w:t>
      </w:r>
    </w:p>
    <w:p w14:paraId="31B53BCB" w14:textId="77777777" w:rsidR="00416B7C" w:rsidRPr="00BE0AE5" w:rsidRDefault="00416B7C" w:rsidP="00416B7C">
      <w:pPr>
        <w:pStyle w:val="body"/>
        <w:rPr>
          <w:rFonts w:cs="Times New Roman"/>
          <w:b/>
          <w:bCs/>
        </w:rPr>
      </w:pPr>
      <w:r w:rsidRPr="00BE0AE5">
        <w:rPr>
          <w:rFonts w:cs="Times New Roman"/>
        </w:rPr>
        <w:lastRenderedPageBreak/>
        <w:t>Характеризовать предлог как служебную часть речи; различать производные и непроизводные предлоги, простые и составные предлоги.</w:t>
      </w:r>
    </w:p>
    <w:p w14:paraId="10C3AAD9" w14:textId="77777777" w:rsidR="00416B7C" w:rsidRPr="00BE0AE5" w:rsidRDefault="00416B7C" w:rsidP="00416B7C">
      <w:pPr>
        <w:pStyle w:val="body"/>
        <w:rPr>
          <w:rFonts w:cs="Times New Roman"/>
          <w:b/>
          <w:bCs/>
        </w:rPr>
      </w:pPr>
      <w:r w:rsidRPr="00BE0AE5">
        <w:rPr>
          <w:rFonts w:cs="Times New Roman"/>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14:paraId="3D7E00FA" w14:textId="77777777" w:rsidR="00416B7C" w:rsidRPr="00BE0AE5" w:rsidRDefault="00416B7C" w:rsidP="00416B7C">
      <w:pPr>
        <w:pStyle w:val="body"/>
        <w:rPr>
          <w:rFonts w:cs="Times New Roman"/>
          <w:spacing w:val="-2"/>
        </w:rPr>
      </w:pPr>
      <w:r w:rsidRPr="00BE0AE5">
        <w:rPr>
          <w:rFonts w:cs="Times New Roman"/>
          <w:spacing w:val="-2"/>
        </w:rPr>
        <w:t xml:space="preserve">Соблюдать нормы употребления имён существительных и местоимений с предлогами, предлогов </w:t>
      </w:r>
      <w:r w:rsidRPr="00BE0AE5">
        <w:rPr>
          <w:rFonts w:cs="Times New Roman"/>
          <w:b/>
          <w:bCs/>
          <w:i/>
          <w:iCs/>
          <w:spacing w:val="-2"/>
        </w:rPr>
        <w:t>из</w:t>
      </w:r>
      <w:r w:rsidRPr="00BE0AE5">
        <w:rPr>
          <w:rFonts w:cs="Times New Roman"/>
          <w:i/>
          <w:iCs/>
          <w:spacing w:val="-2"/>
        </w:rPr>
        <w:t xml:space="preserve"> — </w:t>
      </w:r>
      <w:r w:rsidRPr="00BE0AE5">
        <w:rPr>
          <w:rFonts w:cs="Times New Roman"/>
          <w:b/>
          <w:bCs/>
          <w:i/>
          <w:iCs/>
          <w:spacing w:val="-2"/>
        </w:rPr>
        <w:t>с</w:t>
      </w:r>
      <w:r w:rsidRPr="00BE0AE5">
        <w:rPr>
          <w:rFonts w:cs="Times New Roman"/>
          <w:spacing w:val="-2"/>
        </w:rPr>
        <w:t>,</w:t>
      </w:r>
      <w:r w:rsidRPr="00BE0AE5">
        <w:rPr>
          <w:rFonts w:cs="Times New Roman"/>
          <w:i/>
          <w:iCs/>
          <w:spacing w:val="-2"/>
        </w:rPr>
        <w:t xml:space="preserve"> </w:t>
      </w:r>
      <w:r w:rsidRPr="00BE0AE5">
        <w:rPr>
          <w:rFonts w:cs="Times New Roman"/>
          <w:b/>
          <w:bCs/>
          <w:i/>
          <w:iCs/>
          <w:spacing w:val="-2"/>
        </w:rPr>
        <w:t>в</w:t>
      </w:r>
      <w:r w:rsidRPr="00BE0AE5">
        <w:rPr>
          <w:rFonts w:cs="Times New Roman"/>
          <w:i/>
          <w:iCs/>
          <w:spacing w:val="-2"/>
        </w:rPr>
        <w:t xml:space="preserve"> — </w:t>
      </w:r>
      <w:r w:rsidRPr="00BE0AE5">
        <w:rPr>
          <w:rFonts w:cs="Times New Roman"/>
          <w:b/>
          <w:bCs/>
          <w:i/>
          <w:iCs/>
          <w:spacing w:val="-2"/>
        </w:rPr>
        <w:t>на</w:t>
      </w:r>
      <w:r w:rsidRPr="00BE0AE5">
        <w:rPr>
          <w:rFonts w:cs="Times New Roman"/>
          <w:spacing w:val="-2"/>
        </w:rPr>
        <w:t xml:space="preserve"> в составе словосочетаний; правила правописания производных предлогов.</w:t>
      </w:r>
    </w:p>
    <w:p w14:paraId="25F84EDD" w14:textId="77777777" w:rsidR="00416B7C" w:rsidRPr="00BE0AE5" w:rsidRDefault="00416B7C" w:rsidP="00416B7C">
      <w:pPr>
        <w:pStyle w:val="body"/>
        <w:rPr>
          <w:rFonts w:cs="Times New Roman"/>
          <w:b/>
          <w:bCs/>
        </w:rPr>
      </w:pPr>
      <w:r w:rsidRPr="00BE0AE5">
        <w:rPr>
          <w:rFonts w:cs="Times New Roman"/>
        </w:rPr>
        <w:t>Проводить морфологический анализ предлогов, применять это умение при выполнении языкового анализа различных видов и в речевой практике.</w:t>
      </w:r>
    </w:p>
    <w:p w14:paraId="41F6382C" w14:textId="77777777" w:rsidR="00416B7C" w:rsidRPr="00BE0AE5" w:rsidRDefault="00416B7C" w:rsidP="00416B7C">
      <w:pPr>
        <w:pStyle w:val="body"/>
        <w:rPr>
          <w:rFonts w:cs="Times New Roman"/>
          <w:b/>
          <w:bCs/>
        </w:rPr>
      </w:pPr>
      <w:r w:rsidRPr="00BE0AE5">
        <w:rPr>
          <w:rFonts w:cs="Times New Roman"/>
          <w:b/>
          <w:bCs/>
        </w:rPr>
        <w:t>Союз</w:t>
      </w:r>
    </w:p>
    <w:p w14:paraId="1DD5B931" w14:textId="77777777" w:rsidR="00416B7C" w:rsidRPr="00BE0AE5" w:rsidRDefault="00416B7C" w:rsidP="00416B7C">
      <w:pPr>
        <w:pStyle w:val="body"/>
        <w:rPr>
          <w:rFonts w:cs="Times New Roman"/>
          <w:b/>
          <w:bCs/>
        </w:rPr>
      </w:pPr>
      <w:r w:rsidRPr="00BE0AE5">
        <w:rPr>
          <w:rFonts w:cs="Times New Roman"/>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14:paraId="2B2E5209" w14:textId="77777777" w:rsidR="00416B7C" w:rsidRPr="00BE0AE5" w:rsidRDefault="00416B7C" w:rsidP="00416B7C">
      <w:pPr>
        <w:pStyle w:val="body"/>
        <w:rPr>
          <w:rFonts w:cs="Times New Roman"/>
          <w:b/>
          <w:bCs/>
        </w:rPr>
      </w:pPr>
      <w:r w:rsidRPr="00BE0AE5">
        <w:rPr>
          <w:rFonts w:cs="Times New Roman"/>
        </w:rP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sidRPr="00BE0AE5">
        <w:rPr>
          <w:rFonts w:cs="Times New Roman"/>
          <w:b/>
          <w:bCs/>
          <w:i/>
          <w:iCs/>
        </w:rPr>
        <w:t>и</w:t>
      </w:r>
      <w:r w:rsidRPr="00BE0AE5">
        <w:rPr>
          <w:rFonts w:cs="Times New Roman"/>
          <w:i/>
          <w:iCs/>
        </w:rPr>
        <w:t>.</w:t>
      </w:r>
    </w:p>
    <w:p w14:paraId="2B0DF6D1" w14:textId="77777777" w:rsidR="00416B7C" w:rsidRPr="00BE0AE5" w:rsidRDefault="00416B7C" w:rsidP="00416B7C">
      <w:pPr>
        <w:pStyle w:val="body"/>
        <w:rPr>
          <w:rFonts w:cs="Times New Roman"/>
        </w:rPr>
      </w:pPr>
      <w:r w:rsidRPr="00BE0AE5">
        <w:rPr>
          <w:rFonts w:cs="Times New Roman"/>
        </w:rPr>
        <w:t>Проводить морфологический анализ союзов, применять это умение в речевой практике.</w:t>
      </w:r>
    </w:p>
    <w:p w14:paraId="51C277B5" w14:textId="77777777" w:rsidR="00416B7C" w:rsidRPr="00BE0AE5" w:rsidRDefault="00416B7C" w:rsidP="00416B7C">
      <w:pPr>
        <w:pStyle w:val="body"/>
        <w:rPr>
          <w:rFonts w:cs="Times New Roman"/>
          <w:b/>
          <w:bCs/>
        </w:rPr>
      </w:pPr>
      <w:r w:rsidRPr="00BE0AE5">
        <w:rPr>
          <w:rFonts w:cs="Times New Roman"/>
          <w:b/>
          <w:bCs/>
        </w:rPr>
        <w:t>Частица</w:t>
      </w:r>
    </w:p>
    <w:p w14:paraId="2C77350B" w14:textId="77777777" w:rsidR="00416B7C" w:rsidRPr="00BE0AE5" w:rsidRDefault="00416B7C" w:rsidP="00416B7C">
      <w:pPr>
        <w:pStyle w:val="body"/>
        <w:rPr>
          <w:rFonts w:cs="Times New Roman"/>
        </w:rPr>
      </w:pPr>
      <w:r w:rsidRPr="00BE0AE5">
        <w:rPr>
          <w:rFonts w:cs="Times New Roman"/>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14:paraId="743ABC1D" w14:textId="77777777" w:rsidR="00416B7C" w:rsidRPr="00BE0AE5" w:rsidRDefault="00416B7C" w:rsidP="00416B7C">
      <w:pPr>
        <w:pStyle w:val="body"/>
        <w:rPr>
          <w:rFonts w:cs="Times New Roman"/>
        </w:rPr>
      </w:pPr>
      <w:r w:rsidRPr="00BE0AE5">
        <w:rPr>
          <w:rFonts w:cs="Times New Roman"/>
        </w:rPr>
        <w:t>Употреблять частицы в речи в соответствии с их значением и стилистической окраской; соблюдать нормы правописания частиц.</w:t>
      </w:r>
    </w:p>
    <w:p w14:paraId="0C4F8B91" w14:textId="77777777" w:rsidR="00416B7C" w:rsidRPr="00BE0AE5" w:rsidRDefault="00416B7C" w:rsidP="00416B7C">
      <w:pPr>
        <w:pStyle w:val="body"/>
        <w:rPr>
          <w:rFonts w:cs="Times New Roman"/>
        </w:rPr>
      </w:pPr>
      <w:r w:rsidRPr="00BE0AE5">
        <w:rPr>
          <w:rFonts w:cs="Times New Roman"/>
        </w:rPr>
        <w:t>Проводить морфологический анализ частиц, применять это умение в речевой практике.</w:t>
      </w:r>
    </w:p>
    <w:p w14:paraId="62A9E3DC" w14:textId="77777777" w:rsidR="00416B7C" w:rsidRPr="00BE0AE5" w:rsidRDefault="00416B7C" w:rsidP="00416B7C">
      <w:pPr>
        <w:pStyle w:val="body"/>
        <w:rPr>
          <w:rFonts w:cs="Times New Roman"/>
          <w:b/>
          <w:bCs/>
        </w:rPr>
      </w:pPr>
      <w:r w:rsidRPr="00BE0AE5">
        <w:rPr>
          <w:rFonts w:cs="Times New Roman"/>
          <w:b/>
          <w:bCs/>
        </w:rPr>
        <w:t>Междометия и звукоподражательные слова</w:t>
      </w:r>
    </w:p>
    <w:p w14:paraId="2A9752E1" w14:textId="77777777" w:rsidR="00416B7C" w:rsidRPr="00BE0AE5" w:rsidRDefault="00416B7C" w:rsidP="00416B7C">
      <w:pPr>
        <w:pStyle w:val="body"/>
        <w:rPr>
          <w:rFonts w:cs="Times New Roman"/>
        </w:rPr>
      </w:pPr>
      <w:r w:rsidRPr="00BE0AE5">
        <w:rPr>
          <w:rFonts w:cs="Times New Roman"/>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0A53410E" w14:textId="77777777" w:rsidR="00416B7C" w:rsidRPr="00BE0AE5" w:rsidRDefault="00416B7C" w:rsidP="00416B7C">
      <w:pPr>
        <w:pStyle w:val="body"/>
        <w:rPr>
          <w:rFonts w:cs="Times New Roman"/>
        </w:rPr>
      </w:pPr>
      <w:r w:rsidRPr="00BE0AE5">
        <w:rPr>
          <w:rFonts w:cs="Times New Roman"/>
        </w:rPr>
        <w:t>Проводить морфологический анализ междометий; применять это умение в речевой практике.</w:t>
      </w:r>
    </w:p>
    <w:p w14:paraId="36F37C38" w14:textId="77777777" w:rsidR="00416B7C" w:rsidRPr="00BE0AE5" w:rsidRDefault="00416B7C" w:rsidP="00416B7C">
      <w:pPr>
        <w:pStyle w:val="body"/>
        <w:rPr>
          <w:rFonts w:cs="Times New Roman"/>
        </w:rPr>
      </w:pPr>
      <w:r w:rsidRPr="00BE0AE5">
        <w:rPr>
          <w:rFonts w:cs="Times New Roman"/>
        </w:rPr>
        <w:t>Соблюдать пунктуационные нормы оформления предложений с междометиями.</w:t>
      </w:r>
    </w:p>
    <w:p w14:paraId="35F14AC8" w14:textId="77777777" w:rsidR="00416B7C" w:rsidRPr="00BE0AE5" w:rsidRDefault="00416B7C" w:rsidP="00416B7C">
      <w:pPr>
        <w:pStyle w:val="body"/>
        <w:rPr>
          <w:rFonts w:cs="Times New Roman"/>
        </w:rPr>
      </w:pPr>
      <w:r w:rsidRPr="00BE0AE5">
        <w:rPr>
          <w:rFonts w:cs="Times New Roman"/>
        </w:rPr>
        <w:t>Различать грамматические омонимы.</w:t>
      </w:r>
    </w:p>
    <w:p w14:paraId="04CEBDB7" w14:textId="77777777" w:rsidR="00416B7C" w:rsidRPr="00BE0AE5" w:rsidRDefault="00416B7C" w:rsidP="00416B7C">
      <w:pPr>
        <w:pStyle w:val="h2"/>
        <w:spacing w:before="170"/>
        <w:rPr>
          <w:rFonts w:cs="Times New Roman"/>
        </w:rPr>
      </w:pPr>
      <w:r w:rsidRPr="00BE0AE5">
        <w:rPr>
          <w:rFonts w:cs="Times New Roman"/>
        </w:rPr>
        <w:lastRenderedPageBreak/>
        <w:t>8 КЛАСС</w:t>
      </w:r>
    </w:p>
    <w:p w14:paraId="0A50CDE8" w14:textId="77777777" w:rsidR="00416B7C" w:rsidRPr="00BE0AE5" w:rsidRDefault="00416B7C" w:rsidP="00416B7C">
      <w:pPr>
        <w:pStyle w:val="h3"/>
        <w:spacing w:before="57"/>
        <w:rPr>
          <w:rFonts w:cs="Times New Roman"/>
        </w:rPr>
      </w:pPr>
      <w:r w:rsidRPr="00BE0AE5">
        <w:rPr>
          <w:rFonts w:cs="Times New Roman"/>
        </w:rPr>
        <w:t>Общие сведения о языке</w:t>
      </w:r>
    </w:p>
    <w:p w14:paraId="58F7E824" w14:textId="77777777" w:rsidR="00416B7C" w:rsidRPr="00BE0AE5" w:rsidRDefault="00416B7C" w:rsidP="00416B7C">
      <w:pPr>
        <w:pStyle w:val="body"/>
        <w:rPr>
          <w:rFonts w:cs="Times New Roman"/>
        </w:rPr>
      </w:pPr>
      <w:r w:rsidRPr="00BE0AE5">
        <w:rPr>
          <w:rFonts w:cs="Times New Roman"/>
        </w:rPr>
        <w:t>Иметь представление о русском языке как одном из славянских языков.</w:t>
      </w:r>
    </w:p>
    <w:p w14:paraId="39918306" w14:textId="77777777" w:rsidR="00416B7C" w:rsidRPr="00BE0AE5" w:rsidRDefault="00416B7C" w:rsidP="00416B7C">
      <w:pPr>
        <w:pStyle w:val="h3"/>
        <w:spacing w:before="57"/>
        <w:rPr>
          <w:rFonts w:cs="Times New Roman"/>
        </w:rPr>
      </w:pPr>
      <w:r w:rsidRPr="00BE0AE5">
        <w:rPr>
          <w:rFonts w:cs="Times New Roman"/>
        </w:rPr>
        <w:t>Язык и речь</w:t>
      </w:r>
    </w:p>
    <w:p w14:paraId="1E5C3DC5" w14:textId="77777777" w:rsidR="00416B7C" w:rsidRPr="00BE0AE5" w:rsidRDefault="00416B7C" w:rsidP="00416B7C">
      <w:pPr>
        <w:pStyle w:val="body"/>
        <w:rPr>
          <w:rFonts w:cs="Times New Roman"/>
        </w:rPr>
      </w:pPr>
      <w:r w:rsidRPr="00BE0AE5">
        <w:rPr>
          <w:rFonts w:cs="Times New Roman"/>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14:paraId="53BA7812" w14:textId="77777777" w:rsidR="00416B7C" w:rsidRPr="00BE0AE5" w:rsidRDefault="00416B7C" w:rsidP="00416B7C">
      <w:pPr>
        <w:pStyle w:val="body"/>
        <w:rPr>
          <w:rFonts w:cs="Times New Roman"/>
        </w:rPr>
      </w:pPr>
      <w:r w:rsidRPr="00BE0AE5">
        <w:rPr>
          <w:rFonts w:cs="Times New Roman"/>
        </w:rPr>
        <w:t>Участвовать в диалоге на лингвистические темы (в рамках изученного) и темы на основе жизненных наблюдений (объём не менее 6 реплик).</w:t>
      </w:r>
    </w:p>
    <w:p w14:paraId="339D2BA6" w14:textId="77777777" w:rsidR="00416B7C" w:rsidRPr="00BE0AE5" w:rsidRDefault="00416B7C" w:rsidP="00416B7C">
      <w:pPr>
        <w:pStyle w:val="body"/>
        <w:rPr>
          <w:rFonts w:cs="Times New Roman"/>
        </w:rPr>
      </w:pPr>
      <w:r w:rsidRPr="00BE0AE5">
        <w:rPr>
          <w:rFonts w:cs="Times New Roman"/>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14:paraId="2FA0425E" w14:textId="77777777" w:rsidR="00416B7C" w:rsidRPr="00BE0AE5" w:rsidRDefault="00416B7C" w:rsidP="00416B7C">
      <w:pPr>
        <w:pStyle w:val="body"/>
        <w:rPr>
          <w:rFonts w:cs="Times New Roman"/>
        </w:rPr>
      </w:pPr>
      <w:r w:rsidRPr="00BE0AE5">
        <w:rPr>
          <w:rFonts w:cs="Times New Roman"/>
        </w:rPr>
        <w:t>Владеть различными видами чтения: просмотровым, ознакомительным, изучающим, поисковым.</w:t>
      </w:r>
    </w:p>
    <w:p w14:paraId="321ED96E" w14:textId="77777777" w:rsidR="00416B7C" w:rsidRPr="00BE0AE5" w:rsidRDefault="00416B7C" w:rsidP="00416B7C">
      <w:pPr>
        <w:pStyle w:val="body"/>
        <w:rPr>
          <w:rFonts w:cs="Times New Roman"/>
        </w:rPr>
      </w:pPr>
      <w:r w:rsidRPr="00BE0AE5">
        <w:rPr>
          <w:rFonts w:cs="Times New Roman"/>
        </w:rPr>
        <w:t>Устно пересказывать прочитанный или прослушанный текст объёмом не менее 140 слов.</w:t>
      </w:r>
    </w:p>
    <w:p w14:paraId="64881D29" w14:textId="77777777" w:rsidR="00416B7C" w:rsidRPr="00BE0AE5" w:rsidRDefault="00416B7C" w:rsidP="00416B7C">
      <w:pPr>
        <w:pStyle w:val="body"/>
        <w:rPr>
          <w:rFonts w:cs="Times New Roman"/>
        </w:rPr>
      </w:pPr>
      <w:r w:rsidRPr="00BE0AE5">
        <w:rPr>
          <w:rFonts w:cs="Times New Roman"/>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14:paraId="54D3A3AE" w14:textId="77777777" w:rsidR="00416B7C" w:rsidRPr="00BE0AE5" w:rsidRDefault="00416B7C" w:rsidP="00416B7C">
      <w:pPr>
        <w:pStyle w:val="body"/>
        <w:rPr>
          <w:rFonts w:cs="Times New Roman"/>
        </w:rPr>
      </w:pPr>
      <w:r w:rsidRPr="00BE0AE5">
        <w:rPr>
          <w:rFonts w:cs="Times New Roman"/>
        </w:rPr>
        <w:t>Осуществлять выбор языковых средств для создания высказывания в соответствии с целью, темой и коммуникативным замыслом.</w:t>
      </w:r>
    </w:p>
    <w:p w14:paraId="563B38BB" w14:textId="77777777" w:rsidR="00416B7C" w:rsidRPr="00BE0AE5" w:rsidRDefault="00416B7C" w:rsidP="00416B7C">
      <w:pPr>
        <w:pStyle w:val="body"/>
        <w:rPr>
          <w:rFonts w:cs="Times New Roman"/>
        </w:rPr>
      </w:pPr>
      <w:r w:rsidRPr="00BE0AE5">
        <w:rPr>
          <w:rFonts w:cs="Times New Roman"/>
        </w:rP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w:t>
      </w:r>
      <w:r w:rsidR="00EF4DAB" w:rsidRPr="00BE0AE5">
        <w:rPr>
          <w:rFonts w:cs="Times New Roman"/>
        </w:rPr>
        <w:t xml:space="preserve"> </w:t>
      </w:r>
      <w:r w:rsidRPr="00BE0AE5">
        <w:rPr>
          <w:rFonts w:cs="Times New Roman"/>
        </w:rPr>
        <w:t xml:space="preserve">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w:t>
      </w:r>
      <w:proofErr w:type="spellStart"/>
      <w:r w:rsidRPr="00BE0AE5">
        <w:rPr>
          <w:rFonts w:cs="Times New Roman"/>
        </w:rPr>
        <w:t>пунктограммы</w:t>
      </w:r>
      <w:proofErr w:type="spellEnd"/>
      <w:r w:rsidRPr="00BE0AE5">
        <w:rPr>
          <w:rFonts w:cs="Times New Roman"/>
        </w:rPr>
        <w:t xml:space="preserve"> и слова с непроверяемыми написаниями); понимать особенности использования мимики и жестов в разговорной речи; объяснять национальную </w:t>
      </w:r>
      <w:r w:rsidRPr="00BE0AE5">
        <w:rPr>
          <w:rFonts w:cs="Times New Roman"/>
        </w:rPr>
        <w:lastRenderedPageBreak/>
        <w:t>обусловленность норм речевого этикета; соблюдать в устной речи и на письме правила русского речевого этикета.</w:t>
      </w:r>
    </w:p>
    <w:p w14:paraId="38FC34B4" w14:textId="77777777" w:rsidR="00416B7C" w:rsidRPr="00BE0AE5" w:rsidRDefault="00416B7C" w:rsidP="00416B7C">
      <w:pPr>
        <w:pStyle w:val="h3"/>
        <w:spacing w:before="170"/>
        <w:rPr>
          <w:rFonts w:cs="Times New Roman"/>
        </w:rPr>
      </w:pPr>
      <w:r w:rsidRPr="00BE0AE5">
        <w:rPr>
          <w:rFonts w:cs="Times New Roman"/>
        </w:rPr>
        <w:t xml:space="preserve">Текст </w:t>
      </w:r>
    </w:p>
    <w:p w14:paraId="3E7E9DE8" w14:textId="77777777" w:rsidR="00416B7C" w:rsidRPr="00BE0AE5" w:rsidRDefault="00416B7C" w:rsidP="00416B7C">
      <w:pPr>
        <w:pStyle w:val="body"/>
        <w:rPr>
          <w:rFonts w:cs="Times New Roman"/>
        </w:rPr>
      </w:pPr>
      <w:r w:rsidRPr="00BE0AE5">
        <w:rPr>
          <w:rFonts w:cs="Times New Roman"/>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14:paraId="1A7C8FD2" w14:textId="77777777" w:rsidR="00416B7C" w:rsidRPr="00BE0AE5" w:rsidRDefault="00416B7C" w:rsidP="00416B7C">
      <w:pPr>
        <w:pStyle w:val="body"/>
        <w:rPr>
          <w:rFonts w:cs="Times New Roman"/>
        </w:rPr>
      </w:pPr>
      <w:r w:rsidRPr="00BE0AE5">
        <w:rPr>
          <w:rFonts w:cs="Times New Roman"/>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14:paraId="37A62A28" w14:textId="77777777" w:rsidR="00416B7C" w:rsidRPr="00BE0AE5" w:rsidRDefault="00416B7C" w:rsidP="00416B7C">
      <w:pPr>
        <w:pStyle w:val="body"/>
        <w:rPr>
          <w:rFonts w:cs="Times New Roman"/>
        </w:rPr>
      </w:pPr>
      <w:r w:rsidRPr="00BE0AE5">
        <w:rPr>
          <w:rFonts w:cs="Times New Roman"/>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14:paraId="7CAC0337" w14:textId="77777777" w:rsidR="00416B7C" w:rsidRPr="00BE0AE5" w:rsidRDefault="00416B7C" w:rsidP="00416B7C">
      <w:pPr>
        <w:pStyle w:val="body"/>
        <w:rPr>
          <w:rFonts w:cs="Times New Roman"/>
        </w:rPr>
      </w:pPr>
      <w:r w:rsidRPr="00BE0AE5">
        <w:rPr>
          <w:rFonts w:cs="Times New Roman"/>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6E044825" w14:textId="77777777" w:rsidR="00416B7C" w:rsidRPr="00BE0AE5" w:rsidRDefault="00416B7C" w:rsidP="00416B7C">
      <w:pPr>
        <w:pStyle w:val="body"/>
        <w:rPr>
          <w:rFonts w:cs="Times New Roman"/>
          <w:spacing w:val="-4"/>
        </w:rPr>
      </w:pPr>
      <w:r w:rsidRPr="00BE0AE5">
        <w:rPr>
          <w:rFonts w:cs="Times New Roman"/>
          <w:spacing w:val="-4"/>
        </w:rPr>
        <w:t xml:space="preserve">Представлять сообщение на заданную тему в виде презентации. </w:t>
      </w:r>
    </w:p>
    <w:p w14:paraId="35509453" w14:textId="77777777" w:rsidR="00416B7C" w:rsidRPr="00BE0AE5" w:rsidRDefault="00416B7C" w:rsidP="00416B7C">
      <w:pPr>
        <w:pStyle w:val="body"/>
        <w:rPr>
          <w:rFonts w:cs="Times New Roman"/>
        </w:rPr>
      </w:pPr>
      <w:r w:rsidRPr="00BE0AE5">
        <w:rPr>
          <w:rFonts w:cs="Times New Roman"/>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6F5708BE" w14:textId="77777777" w:rsidR="00416B7C" w:rsidRPr="00BE0AE5" w:rsidRDefault="00416B7C" w:rsidP="00416B7C">
      <w:pPr>
        <w:pStyle w:val="body"/>
        <w:rPr>
          <w:rFonts w:cs="Times New Roman"/>
        </w:rPr>
      </w:pPr>
      <w:r w:rsidRPr="00BE0AE5">
        <w:rPr>
          <w:rFonts w:cs="Times New Roman"/>
        </w:rPr>
        <w:t>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w:t>
      </w:r>
    </w:p>
    <w:p w14:paraId="78F763FF" w14:textId="77777777" w:rsidR="00416B7C" w:rsidRPr="00BE0AE5" w:rsidRDefault="00416B7C" w:rsidP="00416B7C">
      <w:pPr>
        <w:pStyle w:val="h3"/>
        <w:spacing w:before="85" w:after="57"/>
        <w:rPr>
          <w:rFonts w:cs="Times New Roman"/>
        </w:rPr>
      </w:pPr>
      <w:r w:rsidRPr="00BE0AE5">
        <w:rPr>
          <w:rFonts w:cs="Times New Roman"/>
        </w:rPr>
        <w:t>Функциональные разновидности языка</w:t>
      </w:r>
    </w:p>
    <w:p w14:paraId="45C41AF5" w14:textId="77777777" w:rsidR="00416B7C" w:rsidRPr="00BE0AE5" w:rsidRDefault="00416B7C" w:rsidP="00416B7C">
      <w:pPr>
        <w:pStyle w:val="body"/>
        <w:rPr>
          <w:rFonts w:cs="Times New Roman"/>
        </w:rPr>
      </w:pPr>
      <w:r w:rsidRPr="00BE0AE5">
        <w:rPr>
          <w:rFonts w:cs="Times New Roman"/>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14:paraId="0F4B0372" w14:textId="77777777" w:rsidR="00416B7C" w:rsidRPr="00BE0AE5" w:rsidRDefault="00416B7C" w:rsidP="00416B7C">
      <w:pPr>
        <w:pStyle w:val="body"/>
        <w:rPr>
          <w:rFonts w:cs="Times New Roman"/>
        </w:rPr>
      </w:pPr>
      <w:r w:rsidRPr="00BE0AE5">
        <w:rPr>
          <w:rFonts w:cs="Times New Roman"/>
        </w:rPr>
        <w:t xml:space="preserve">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 </w:t>
      </w:r>
    </w:p>
    <w:p w14:paraId="4BCFE91B" w14:textId="77777777" w:rsidR="00416B7C" w:rsidRPr="00BE0AE5" w:rsidRDefault="00416B7C" w:rsidP="00416B7C">
      <w:pPr>
        <w:pStyle w:val="body"/>
        <w:rPr>
          <w:rFonts w:cs="Times New Roman"/>
        </w:rPr>
      </w:pPr>
      <w:r w:rsidRPr="00BE0AE5">
        <w:rPr>
          <w:rFonts w:cs="Times New Roman"/>
        </w:rPr>
        <w:lastRenderedPageBreak/>
        <w:t>Осуществлять выбор языковых средств для создания высказывания в соответствии с целью, темой и коммуникативным замыслом.</w:t>
      </w:r>
    </w:p>
    <w:p w14:paraId="022E8F99" w14:textId="77777777" w:rsidR="00416B7C" w:rsidRPr="00BE0AE5" w:rsidRDefault="00416B7C" w:rsidP="00416B7C">
      <w:pPr>
        <w:pStyle w:val="h3"/>
        <w:spacing w:before="170"/>
        <w:rPr>
          <w:rFonts w:cs="Times New Roman"/>
          <w:caps/>
        </w:rPr>
      </w:pPr>
      <w:r w:rsidRPr="00BE0AE5">
        <w:rPr>
          <w:rFonts w:cs="Times New Roman"/>
          <w:caps/>
        </w:rPr>
        <w:t>Система языка</w:t>
      </w:r>
    </w:p>
    <w:p w14:paraId="4F478B71" w14:textId="77777777" w:rsidR="00416B7C" w:rsidRPr="00BE0AE5" w:rsidRDefault="00416B7C" w:rsidP="00416B7C">
      <w:pPr>
        <w:pStyle w:val="h3"/>
        <w:spacing w:before="0"/>
        <w:rPr>
          <w:rFonts w:cs="Times New Roman"/>
        </w:rPr>
      </w:pPr>
      <w:proofErr w:type="spellStart"/>
      <w:r w:rsidRPr="00BE0AE5">
        <w:rPr>
          <w:rFonts w:cs="Times New Roman"/>
        </w:rPr>
        <w:t>Cинтаксис</w:t>
      </w:r>
      <w:proofErr w:type="spellEnd"/>
      <w:r w:rsidRPr="00BE0AE5">
        <w:rPr>
          <w:rFonts w:cs="Times New Roman"/>
        </w:rPr>
        <w:t>. Культура речи. Пунктуация</w:t>
      </w:r>
    </w:p>
    <w:p w14:paraId="06BD4400" w14:textId="77777777" w:rsidR="00416B7C" w:rsidRPr="00BE0AE5" w:rsidRDefault="00416B7C" w:rsidP="00416B7C">
      <w:pPr>
        <w:pStyle w:val="body"/>
        <w:rPr>
          <w:rFonts w:cs="Times New Roman"/>
        </w:rPr>
      </w:pPr>
      <w:r w:rsidRPr="00BE0AE5">
        <w:rPr>
          <w:rFonts w:cs="Times New Roman"/>
        </w:rPr>
        <w:t xml:space="preserve">Иметь представление о синтаксисе как разделе лингвистики. </w:t>
      </w:r>
    </w:p>
    <w:p w14:paraId="25E6653B" w14:textId="77777777" w:rsidR="00416B7C" w:rsidRPr="00BE0AE5" w:rsidRDefault="00416B7C" w:rsidP="00416B7C">
      <w:pPr>
        <w:pStyle w:val="body"/>
        <w:rPr>
          <w:rFonts w:cs="Times New Roman"/>
        </w:rPr>
      </w:pPr>
      <w:r w:rsidRPr="00BE0AE5">
        <w:rPr>
          <w:rFonts w:cs="Times New Roman"/>
        </w:rPr>
        <w:t>Распознавать словосочетание и предложение как единицы синтаксиса.</w:t>
      </w:r>
    </w:p>
    <w:p w14:paraId="12C648E0" w14:textId="77777777" w:rsidR="00416B7C" w:rsidRPr="00BE0AE5" w:rsidRDefault="00416B7C" w:rsidP="00416B7C">
      <w:pPr>
        <w:pStyle w:val="body"/>
        <w:rPr>
          <w:rFonts w:cs="Times New Roman"/>
        </w:rPr>
      </w:pPr>
      <w:r w:rsidRPr="00BE0AE5">
        <w:rPr>
          <w:rFonts w:cs="Times New Roman"/>
        </w:rPr>
        <w:t>Различать функции знаков препинания.</w:t>
      </w:r>
    </w:p>
    <w:p w14:paraId="5BE674F1" w14:textId="77777777" w:rsidR="00416B7C" w:rsidRPr="00BE0AE5" w:rsidRDefault="00416B7C" w:rsidP="00416B7C">
      <w:pPr>
        <w:pStyle w:val="h3"/>
        <w:spacing w:before="85" w:after="57"/>
        <w:rPr>
          <w:rFonts w:cs="Times New Roman"/>
        </w:rPr>
      </w:pPr>
      <w:r w:rsidRPr="00BE0AE5">
        <w:rPr>
          <w:rFonts w:cs="Times New Roman"/>
        </w:rPr>
        <w:t>Словосочетание</w:t>
      </w:r>
    </w:p>
    <w:p w14:paraId="33212AE7" w14:textId="77777777" w:rsidR="00416B7C" w:rsidRPr="00BE0AE5" w:rsidRDefault="00416B7C" w:rsidP="00416B7C">
      <w:pPr>
        <w:pStyle w:val="body"/>
        <w:rPr>
          <w:rFonts w:cs="Times New Roman"/>
        </w:rPr>
      </w:pPr>
      <w:r w:rsidRPr="00BE0AE5">
        <w:rPr>
          <w:rFonts w:cs="Times New Roman"/>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1A77A23B" w14:textId="77777777" w:rsidR="00416B7C" w:rsidRPr="00BE0AE5" w:rsidRDefault="00416B7C" w:rsidP="00416B7C">
      <w:pPr>
        <w:pStyle w:val="body"/>
        <w:rPr>
          <w:rFonts w:cs="Times New Roman"/>
        </w:rPr>
      </w:pPr>
      <w:r w:rsidRPr="00BE0AE5">
        <w:rPr>
          <w:rFonts w:cs="Times New Roman"/>
        </w:rPr>
        <w:t xml:space="preserve">Применять нормы построения словосочетаний. </w:t>
      </w:r>
    </w:p>
    <w:p w14:paraId="7A9781C1" w14:textId="77777777" w:rsidR="00416B7C" w:rsidRPr="00BE0AE5" w:rsidRDefault="00416B7C" w:rsidP="00416B7C">
      <w:pPr>
        <w:pStyle w:val="h3"/>
        <w:spacing w:before="85" w:after="57"/>
        <w:rPr>
          <w:rFonts w:cs="Times New Roman"/>
        </w:rPr>
      </w:pPr>
      <w:r w:rsidRPr="00BE0AE5">
        <w:rPr>
          <w:rFonts w:cs="Times New Roman"/>
        </w:rPr>
        <w:t>Предложение</w:t>
      </w:r>
    </w:p>
    <w:p w14:paraId="2159BE87" w14:textId="77777777" w:rsidR="00416B7C" w:rsidRPr="00BE0AE5" w:rsidRDefault="00416B7C" w:rsidP="00416B7C">
      <w:pPr>
        <w:pStyle w:val="body"/>
        <w:rPr>
          <w:rFonts w:cs="Times New Roman"/>
        </w:rPr>
      </w:pPr>
      <w:r w:rsidRPr="00BE0AE5">
        <w:rPr>
          <w:rFonts w:cs="Times New Roman"/>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0AEF0CCD" w14:textId="77777777" w:rsidR="00416B7C" w:rsidRPr="00BE0AE5" w:rsidRDefault="00416B7C" w:rsidP="00416B7C">
      <w:pPr>
        <w:pStyle w:val="body"/>
        <w:rPr>
          <w:rFonts w:cs="Times New Roman"/>
        </w:rPr>
      </w:pPr>
      <w:r w:rsidRPr="00BE0AE5">
        <w:rPr>
          <w:rFonts w:cs="Times New Roman"/>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14:paraId="0FCABA17" w14:textId="77777777" w:rsidR="00416B7C" w:rsidRPr="00BE0AE5" w:rsidRDefault="00416B7C" w:rsidP="00416B7C">
      <w:pPr>
        <w:pStyle w:val="body"/>
        <w:rPr>
          <w:rFonts w:cs="Times New Roman"/>
        </w:rPr>
      </w:pPr>
      <w:r w:rsidRPr="00BE0AE5">
        <w:rPr>
          <w:rFonts w:cs="Times New Roman"/>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BE0AE5">
        <w:rPr>
          <w:rFonts w:cs="Times New Roman"/>
          <w:b/>
          <w:bCs/>
          <w:i/>
          <w:iCs/>
        </w:rPr>
        <w:t>большинство</w:t>
      </w:r>
      <w:r w:rsidRPr="00BE0AE5">
        <w:rPr>
          <w:rFonts w:cs="Times New Roman"/>
          <w:i/>
          <w:iCs/>
        </w:rPr>
        <w:t xml:space="preserve"> </w:t>
      </w:r>
      <w:r w:rsidRPr="00BE0AE5">
        <w:rPr>
          <w:rFonts w:cs="Times New Roman"/>
        </w:rPr>
        <w:t>—</w:t>
      </w:r>
      <w:r w:rsidRPr="00BE0AE5">
        <w:rPr>
          <w:rFonts w:cs="Times New Roman"/>
          <w:i/>
          <w:iCs/>
        </w:rPr>
        <w:t xml:space="preserve"> </w:t>
      </w:r>
      <w:r w:rsidRPr="00BE0AE5">
        <w:rPr>
          <w:rFonts w:cs="Times New Roman"/>
          <w:b/>
          <w:bCs/>
          <w:i/>
          <w:iCs/>
        </w:rPr>
        <w:t>меньшинство</w:t>
      </w:r>
      <w:r w:rsidRPr="00BE0AE5">
        <w:rPr>
          <w:rFonts w:cs="Times New Roman"/>
        </w:rPr>
        <w:t>, количественными сочетаниями. Применять нормы постановки тире между подлежащим и сказуемым.</w:t>
      </w:r>
    </w:p>
    <w:p w14:paraId="6F51BEDF" w14:textId="77777777" w:rsidR="00416B7C" w:rsidRPr="00BE0AE5" w:rsidRDefault="00416B7C" w:rsidP="00416B7C">
      <w:pPr>
        <w:pStyle w:val="body"/>
        <w:rPr>
          <w:rFonts w:cs="Times New Roman"/>
        </w:rPr>
      </w:pPr>
      <w:r w:rsidRPr="00BE0AE5">
        <w:rPr>
          <w:rFonts w:cs="Times New Roman"/>
        </w:rPr>
        <w:t xml:space="preserve">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w:t>
      </w:r>
    </w:p>
    <w:p w14:paraId="2E146BE5" w14:textId="77777777" w:rsidR="00416B7C" w:rsidRPr="00BE0AE5" w:rsidRDefault="00416B7C" w:rsidP="00416B7C">
      <w:pPr>
        <w:pStyle w:val="body"/>
        <w:rPr>
          <w:rFonts w:cs="Times New Roman"/>
        </w:rPr>
      </w:pPr>
      <w:r w:rsidRPr="00BE0AE5">
        <w:rPr>
          <w:rFonts w:cs="Times New Roman"/>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607C05D5" w14:textId="77777777" w:rsidR="00416B7C" w:rsidRPr="00BE0AE5" w:rsidRDefault="00416B7C" w:rsidP="00416B7C">
      <w:pPr>
        <w:pStyle w:val="body"/>
        <w:rPr>
          <w:rFonts w:cs="Times New Roman"/>
        </w:rPr>
      </w:pPr>
      <w:r w:rsidRPr="00BE0AE5">
        <w:rPr>
          <w:rFonts w:cs="Times New Roman"/>
        </w:rPr>
        <w:t xml:space="preserve">Распознавать односоставные предложения, их грамматические признаки, морфологические средства выражения главных членов; различать </w:t>
      </w:r>
      <w:r w:rsidRPr="00BE0AE5">
        <w:rPr>
          <w:rFonts w:cs="Times New Roman"/>
        </w:rPr>
        <w:lastRenderedPageBreak/>
        <w:t xml:space="preserve">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BE0AE5">
        <w:rPr>
          <w:rFonts w:cs="Times New Roman"/>
          <w:b/>
          <w:bCs/>
          <w:i/>
          <w:iCs/>
        </w:rPr>
        <w:t>да</w:t>
      </w:r>
      <w:r w:rsidRPr="00BE0AE5">
        <w:rPr>
          <w:rFonts w:cs="Times New Roman"/>
          <w:i/>
          <w:iCs/>
        </w:rPr>
        <w:t xml:space="preserve">, </w:t>
      </w:r>
      <w:r w:rsidRPr="00BE0AE5">
        <w:rPr>
          <w:rFonts w:cs="Times New Roman"/>
          <w:b/>
          <w:bCs/>
          <w:i/>
          <w:iCs/>
        </w:rPr>
        <w:t>нет</w:t>
      </w:r>
      <w:r w:rsidRPr="00BE0AE5">
        <w:rPr>
          <w:rFonts w:cs="Times New Roman"/>
        </w:rPr>
        <w:t>.</w:t>
      </w:r>
    </w:p>
    <w:p w14:paraId="10F8ADD3" w14:textId="77777777" w:rsidR="00416B7C" w:rsidRPr="00BE0AE5" w:rsidRDefault="00416B7C" w:rsidP="00416B7C">
      <w:pPr>
        <w:pStyle w:val="body"/>
        <w:rPr>
          <w:rFonts w:cs="Times New Roman"/>
          <w:spacing w:val="2"/>
        </w:rPr>
      </w:pPr>
      <w:r w:rsidRPr="00BE0AE5">
        <w:rPr>
          <w:rFonts w:cs="Times New Roman"/>
          <w:spacing w:val="2"/>
        </w:rPr>
        <w:t xml:space="preserve">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 </w:t>
      </w:r>
    </w:p>
    <w:p w14:paraId="2F312B47" w14:textId="77777777" w:rsidR="00416B7C" w:rsidRPr="00BE0AE5" w:rsidRDefault="00416B7C" w:rsidP="00416B7C">
      <w:pPr>
        <w:pStyle w:val="body"/>
        <w:rPr>
          <w:rFonts w:cs="Times New Roman"/>
        </w:rPr>
      </w:pPr>
      <w:r w:rsidRPr="00BE0AE5">
        <w:rPr>
          <w:rFonts w:cs="Times New Roman"/>
        </w:rPr>
        <w:t xml:space="preserve">Применять нормы построения предложений с однородными членами, связанными двойными союзами </w:t>
      </w:r>
      <w:r w:rsidRPr="00BE0AE5">
        <w:rPr>
          <w:rFonts w:cs="Times New Roman"/>
          <w:b/>
          <w:bCs/>
          <w:i/>
          <w:iCs/>
        </w:rPr>
        <w:t>не только… но и</w:t>
      </w:r>
      <w:r w:rsidRPr="00BE0AE5">
        <w:rPr>
          <w:rFonts w:cs="Times New Roman"/>
          <w:i/>
          <w:iCs/>
        </w:rPr>
        <w:t xml:space="preserve">, </w:t>
      </w:r>
      <w:r w:rsidRPr="00BE0AE5">
        <w:rPr>
          <w:rFonts w:cs="Times New Roman"/>
          <w:b/>
          <w:bCs/>
          <w:i/>
          <w:iCs/>
        </w:rPr>
        <w:t>как… так и</w:t>
      </w:r>
      <w:r w:rsidRPr="00BE0AE5">
        <w:rPr>
          <w:rFonts w:cs="Times New Roman"/>
        </w:rPr>
        <w:t>.</w:t>
      </w:r>
    </w:p>
    <w:p w14:paraId="0C562268" w14:textId="77777777" w:rsidR="00416B7C" w:rsidRPr="00BE0AE5" w:rsidRDefault="00416B7C" w:rsidP="00416B7C">
      <w:pPr>
        <w:pStyle w:val="body"/>
        <w:rPr>
          <w:rFonts w:cs="Times New Roman"/>
        </w:rPr>
      </w:pPr>
      <w:r w:rsidRPr="00BE0AE5">
        <w:rPr>
          <w:rFonts w:cs="Times New Roman"/>
        </w:rPr>
        <w:t>Применять нормы постановки знаков препинания в предложениях с однородными членами, связанными попарно, с помощью повторяющихся союзов (</w:t>
      </w:r>
      <w:proofErr w:type="gramStart"/>
      <w:r w:rsidRPr="00BE0AE5">
        <w:rPr>
          <w:rFonts w:cs="Times New Roman"/>
          <w:b/>
          <w:bCs/>
          <w:i/>
          <w:iCs/>
        </w:rPr>
        <w:t>и...</w:t>
      </w:r>
      <w:proofErr w:type="gramEnd"/>
      <w:r w:rsidRPr="00BE0AE5">
        <w:rPr>
          <w:rFonts w:cs="Times New Roman"/>
          <w:b/>
          <w:bCs/>
          <w:i/>
          <w:iCs/>
        </w:rPr>
        <w:t xml:space="preserve"> и, или... или, </w:t>
      </w:r>
      <w:proofErr w:type="spellStart"/>
      <w:r w:rsidRPr="00BE0AE5">
        <w:rPr>
          <w:rFonts w:cs="Times New Roman"/>
          <w:b/>
          <w:bCs/>
          <w:i/>
          <w:iCs/>
        </w:rPr>
        <w:t>либo</w:t>
      </w:r>
      <w:proofErr w:type="spellEnd"/>
      <w:r w:rsidRPr="00BE0AE5">
        <w:rPr>
          <w:rFonts w:cs="Times New Roman"/>
          <w:b/>
          <w:bCs/>
          <w:i/>
          <w:iCs/>
        </w:rPr>
        <w:t xml:space="preserve">... </w:t>
      </w:r>
      <w:proofErr w:type="spellStart"/>
      <w:r w:rsidRPr="00BE0AE5">
        <w:rPr>
          <w:rFonts w:cs="Times New Roman"/>
          <w:b/>
          <w:bCs/>
          <w:i/>
          <w:iCs/>
        </w:rPr>
        <w:t>либo</w:t>
      </w:r>
      <w:proofErr w:type="spellEnd"/>
      <w:r w:rsidRPr="00BE0AE5">
        <w:rPr>
          <w:rFonts w:cs="Times New Roman"/>
          <w:b/>
          <w:bCs/>
          <w:i/>
          <w:iCs/>
        </w:rPr>
        <w:t xml:space="preserve">, ни... ни, </w:t>
      </w:r>
      <w:proofErr w:type="spellStart"/>
      <w:r w:rsidRPr="00BE0AE5">
        <w:rPr>
          <w:rFonts w:cs="Times New Roman"/>
          <w:b/>
          <w:bCs/>
          <w:i/>
          <w:iCs/>
        </w:rPr>
        <w:t>тo</w:t>
      </w:r>
      <w:proofErr w:type="spellEnd"/>
      <w:r w:rsidRPr="00BE0AE5">
        <w:rPr>
          <w:rFonts w:cs="Times New Roman"/>
          <w:b/>
          <w:bCs/>
          <w:i/>
          <w:iCs/>
        </w:rPr>
        <w:t xml:space="preserve">... </w:t>
      </w:r>
      <w:proofErr w:type="spellStart"/>
      <w:r w:rsidRPr="00BE0AE5">
        <w:rPr>
          <w:rFonts w:cs="Times New Roman"/>
          <w:b/>
          <w:bCs/>
          <w:i/>
          <w:iCs/>
        </w:rPr>
        <w:t>тo</w:t>
      </w:r>
      <w:proofErr w:type="spellEnd"/>
      <w:r w:rsidRPr="00BE0AE5">
        <w:rPr>
          <w:rFonts w:cs="Times New Roman"/>
        </w:rPr>
        <w:t>); нормы постановки знаков препинания в предложениях с обобщающим словом при однородных членах.</w:t>
      </w:r>
    </w:p>
    <w:p w14:paraId="5F729A90" w14:textId="77777777" w:rsidR="00416B7C" w:rsidRPr="00BE0AE5" w:rsidRDefault="00416B7C" w:rsidP="00416B7C">
      <w:pPr>
        <w:pStyle w:val="body"/>
        <w:rPr>
          <w:rFonts w:cs="Times New Roman"/>
        </w:rPr>
      </w:pPr>
      <w:r w:rsidRPr="00BE0AE5">
        <w:rPr>
          <w:rFonts w:cs="Times New Roman"/>
        </w:rPr>
        <w:t xml:space="preserve">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 </w:t>
      </w:r>
    </w:p>
    <w:p w14:paraId="4AA07BA6" w14:textId="77777777" w:rsidR="00416B7C" w:rsidRPr="00BE0AE5" w:rsidRDefault="00416B7C" w:rsidP="00416B7C">
      <w:pPr>
        <w:pStyle w:val="body"/>
        <w:rPr>
          <w:rFonts w:cs="Times New Roman"/>
          <w:spacing w:val="-2"/>
        </w:rPr>
      </w:pPr>
      <w:r w:rsidRPr="00BE0AE5">
        <w:rPr>
          <w:rFonts w:cs="Times New Roman"/>
          <w:spacing w:val="-2"/>
        </w:rPr>
        <w:t xml:space="preserve">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 </w:t>
      </w:r>
    </w:p>
    <w:p w14:paraId="09B47A61" w14:textId="77777777" w:rsidR="00416B7C" w:rsidRPr="00BE0AE5" w:rsidRDefault="00416B7C" w:rsidP="00416B7C">
      <w:pPr>
        <w:pStyle w:val="body"/>
        <w:rPr>
          <w:rFonts w:cs="Times New Roman"/>
        </w:rPr>
      </w:pPr>
      <w:r w:rsidRPr="00BE0AE5">
        <w:rPr>
          <w:rFonts w:cs="Times New Roman"/>
          <w:spacing w:val="-1"/>
        </w:rPr>
        <w:t>Различать группы вводных слов по значению, различать ввод</w:t>
      </w:r>
      <w:r w:rsidRPr="00BE0AE5">
        <w:rPr>
          <w:rFonts w:cs="Times New Roman"/>
        </w:rPr>
        <w:t xml:space="preserve">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w:t>
      </w:r>
      <w:r w:rsidRPr="00BE0AE5">
        <w:rPr>
          <w:rFonts w:cs="Times New Roman"/>
        </w:rPr>
        <w:lastRenderedPageBreak/>
        <w:t>их функции; выявлять омонимию членов предложения и вводных слов, словосочетаний и предложений.</w:t>
      </w:r>
    </w:p>
    <w:p w14:paraId="6BC7A45E" w14:textId="77777777" w:rsidR="00416B7C" w:rsidRPr="00BE0AE5" w:rsidRDefault="00416B7C" w:rsidP="00416B7C">
      <w:pPr>
        <w:pStyle w:val="body"/>
        <w:rPr>
          <w:rFonts w:cs="Times New Roman"/>
          <w:spacing w:val="-2"/>
        </w:rPr>
      </w:pPr>
      <w:r w:rsidRPr="00BE0AE5">
        <w:rPr>
          <w:rFonts w:cs="Times New Roman"/>
          <w:spacing w:val="-2"/>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64F98EC6" w14:textId="77777777" w:rsidR="00416B7C" w:rsidRPr="00BE0AE5" w:rsidRDefault="00416B7C" w:rsidP="00416B7C">
      <w:pPr>
        <w:pStyle w:val="body"/>
        <w:rPr>
          <w:rFonts w:cs="Times New Roman"/>
        </w:rPr>
      </w:pPr>
      <w:r w:rsidRPr="00BE0AE5">
        <w:rPr>
          <w:rFonts w:cs="Times New Roman"/>
        </w:rPr>
        <w:t>Распознавать сложные предложения, конструкции с чужой речью (в рамках изученного).</w:t>
      </w:r>
    </w:p>
    <w:p w14:paraId="54E74008" w14:textId="77777777" w:rsidR="00416B7C" w:rsidRPr="00BE0AE5" w:rsidRDefault="00416B7C" w:rsidP="00416B7C">
      <w:pPr>
        <w:pStyle w:val="body"/>
        <w:rPr>
          <w:rFonts w:cs="Times New Roman"/>
        </w:rPr>
      </w:pPr>
      <w:r w:rsidRPr="00BE0AE5">
        <w:rPr>
          <w:rFonts w:cs="Times New Roman"/>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14:paraId="469067A5" w14:textId="77777777" w:rsidR="00416B7C" w:rsidRPr="00BE0AE5" w:rsidRDefault="00416B7C" w:rsidP="00416B7C">
      <w:pPr>
        <w:pStyle w:val="h2"/>
        <w:spacing w:before="170"/>
        <w:rPr>
          <w:rFonts w:cs="Times New Roman"/>
        </w:rPr>
      </w:pPr>
      <w:r w:rsidRPr="00BE0AE5">
        <w:rPr>
          <w:rFonts w:cs="Times New Roman"/>
        </w:rPr>
        <w:t>9 КЛАСС</w:t>
      </w:r>
    </w:p>
    <w:p w14:paraId="2CE4FEA2" w14:textId="77777777" w:rsidR="00416B7C" w:rsidRPr="00BE0AE5" w:rsidRDefault="00416B7C" w:rsidP="00416B7C">
      <w:pPr>
        <w:pStyle w:val="h3"/>
        <w:spacing w:before="0"/>
        <w:rPr>
          <w:rFonts w:cs="Times New Roman"/>
        </w:rPr>
      </w:pPr>
      <w:r w:rsidRPr="00BE0AE5">
        <w:rPr>
          <w:rFonts w:cs="Times New Roman"/>
        </w:rPr>
        <w:t>Общие сведения о языке</w:t>
      </w:r>
    </w:p>
    <w:p w14:paraId="68095096" w14:textId="77777777" w:rsidR="00416B7C" w:rsidRPr="00BE0AE5" w:rsidRDefault="00416B7C" w:rsidP="00416B7C">
      <w:pPr>
        <w:pStyle w:val="body"/>
        <w:rPr>
          <w:rFonts w:cs="Times New Roman"/>
        </w:rPr>
      </w:pPr>
      <w:r w:rsidRPr="00BE0AE5">
        <w:rPr>
          <w:rFonts w:cs="Times New Roman"/>
        </w:rPr>
        <w:t xml:space="preserve">Осознавать роль русского языка в жизни человека, государства, общества; понимать внутренние и внешние функции русского языка и уметь рассказать о них. </w:t>
      </w:r>
    </w:p>
    <w:p w14:paraId="48656C20" w14:textId="77777777" w:rsidR="00416B7C" w:rsidRPr="00BE0AE5" w:rsidRDefault="00416B7C" w:rsidP="00416B7C">
      <w:pPr>
        <w:pStyle w:val="h3"/>
        <w:spacing w:before="57"/>
        <w:rPr>
          <w:rFonts w:cs="Times New Roman"/>
        </w:rPr>
      </w:pPr>
      <w:r w:rsidRPr="00BE0AE5">
        <w:rPr>
          <w:rFonts w:cs="Times New Roman"/>
        </w:rPr>
        <w:t>Язык и речь</w:t>
      </w:r>
    </w:p>
    <w:p w14:paraId="75F1D519" w14:textId="77777777" w:rsidR="00416B7C" w:rsidRPr="00BE0AE5" w:rsidRDefault="00416B7C" w:rsidP="00416B7C">
      <w:pPr>
        <w:pStyle w:val="body"/>
        <w:rPr>
          <w:rFonts w:cs="Times New Roman"/>
        </w:rPr>
      </w:pPr>
      <w:r w:rsidRPr="00BE0AE5">
        <w:rPr>
          <w:rFonts w:cs="Times New Roman"/>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14:paraId="5989193D" w14:textId="77777777" w:rsidR="00416B7C" w:rsidRPr="00BE0AE5" w:rsidRDefault="00416B7C" w:rsidP="00416B7C">
      <w:pPr>
        <w:pStyle w:val="body"/>
        <w:rPr>
          <w:rFonts w:cs="Times New Roman"/>
        </w:rPr>
      </w:pPr>
      <w:r w:rsidRPr="00BE0AE5">
        <w:rPr>
          <w:rFonts w:cs="Times New Roman"/>
        </w:rPr>
        <w:t xml:space="preserve">Участвовать в диалогическом и </w:t>
      </w:r>
      <w:proofErr w:type="spellStart"/>
      <w:r w:rsidRPr="00BE0AE5">
        <w:rPr>
          <w:rFonts w:cs="Times New Roman"/>
        </w:rPr>
        <w:t>полилогическом</w:t>
      </w:r>
      <w:proofErr w:type="spellEnd"/>
      <w:r w:rsidRPr="00BE0AE5">
        <w:rPr>
          <w:rFonts w:cs="Times New Roman"/>
        </w:rPr>
        <w:t xml:space="preserve">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14:paraId="7B9A2E6B" w14:textId="77777777" w:rsidR="00416B7C" w:rsidRPr="00BE0AE5" w:rsidRDefault="00416B7C" w:rsidP="00416B7C">
      <w:pPr>
        <w:pStyle w:val="body"/>
        <w:rPr>
          <w:rFonts w:cs="Times New Roman"/>
        </w:rPr>
      </w:pPr>
      <w:r w:rsidRPr="00BE0AE5">
        <w:rPr>
          <w:rFonts w:cs="Times New Roman"/>
        </w:rPr>
        <w:t>Владеть различными видами аудирования: выборочным,</w:t>
      </w:r>
      <w:r w:rsidR="00EF4DAB" w:rsidRPr="00BE0AE5">
        <w:rPr>
          <w:rFonts w:cs="Times New Roman"/>
        </w:rPr>
        <w:t xml:space="preserve"> </w:t>
      </w:r>
      <w:r w:rsidRPr="00BE0AE5">
        <w:rPr>
          <w:rFonts w:cs="Times New Roman"/>
        </w:rPr>
        <w:t>ознакомительным, детальным — научно-учебных, художественных, публицистических текстов различных функционально-смысловых типов речи.</w:t>
      </w:r>
    </w:p>
    <w:p w14:paraId="64F3C956" w14:textId="77777777" w:rsidR="00416B7C" w:rsidRPr="00BE0AE5" w:rsidRDefault="00416B7C" w:rsidP="00416B7C">
      <w:pPr>
        <w:pStyle w:val="body"/>
        <w:rPr>
          <w:rFonts w:cs="Times New Roman"/>
        </w:rPr>
      </w:pPr>
      <w:r w:rsidRPr="00BE0AE5">
        <w:rPr>
          <w:rFonts w:cs="Times New Roman"/>
        </w:rPr>
        <w:t>Владеть различными видами чтения: просмотровым, ознакомительным, изучающим, поисковым.</w:t>
      </w:r>
    </w:p>
    <w:p w14:paraId="777FDBDA" w14:textId="77777777" w:rsidR="00416B7C" w:rsidRPr="00BE0AE5" w:rsidRDefault="00416B7C" w:rsidP="00416B7C">
      <w:pPr>
        <w:pStyle w:val="body"/>
        <w:rPr>
          <w:rFonts w:cs="Times New Roman"/>
        </w:rPr>
      </w:pPr>
      <w:r w:rsidRPr="00BE0AE5">
        <w:rPr>
          <w:rFonts w:cs="Times New Roman"/>
        </w:rPr>
        <w:t>Устно пересказывать прочитанный или прослушанный текст объёмом не менее 150 слов.</w:t>
      </w:r>
    </w:p>
    <w:p w14:paraId="7F2244CF" w14:textId="77777777" w:rsidR="00416B7C" w:rsidRPr="00BE0AE5" w:rsidRDefault="00416B7C" w:rsidP="00416B7C">
      <w:pPr>
        <w:pStyle w:val="body"/>
        <w:rPr>
          <w:rFonts w:cs="Times New Roman"/>
          <w:b/>
          <w:bCs/>
        </w:rPr>
      </w:pPr>
      <w:r w:rsidRPr="00BE0AE5">
        <w:rPr>
          <w:rFonts w:cs="Times New Roman"/>
        </w:rPr>
        <w:t>Осуществлять выбор языковых средств для создания высказывания в соответствии с целью, темой и коммуникативным замыслом.</w:t>
      </w:r>
    </w:p>
    <w:p w14:paraId="60B6BAE6" w14:textId="77777777" w:rsidR="00416B7C" w:rsidRPr="00BE0AE5" w:rsidRDefault="00416B7C" w:rsidP="00416B7C">
      <w:pPr>
        <w:pStyle w:val="body"/>
        <w:rPr>
          <w:rFonts w:cs="Times New Roman"/>
        </w:rPr>
      </w:pPr>
      <w:r w:rsidRPr="00BE0AE5">
        <w:rPr>
          <w:rFonts w:cs="Times New Roman"/>
        </w:rPr>
        <w:t xml:space="preserve">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w:t>
      </w:r>
      <w:r w:rsidRPr="00BE0AE5">
        <w:rPr>
          <w:rFonts w:cs="Times New Roman"/>
        </w:rPr>
        <w:lastRenderedPageBreak/>
        <w:t xml:space="preserve">ранее изученных правил правописания (в том числе содержащего изученные в течение пятого года обучения орфограммы, </w:t>
      </w:r>
      <w:proofErr w:type="spellStart"/>
      <w:r w:rsidRPr="00BE0AE5">
        <w:rPr>
          <w:rFonts w:cs="Times New Roman"/>
        </w:rPr>
        <w:t>пунктограммы</w:t>
      </w:r>
      <w:proofErr w:type="spellEnd"/>
      <w:r w:rsidRPr="00BE0AE5">
        <w:rPr>
          <w:rFonts w:cs="Times New Roman"/>
        </w:rPr>
        <w:t xml:space="preserve"> и слова с непроверяемыми написаниями).</w:t>
      </w:r>
    </w:p>
    <w:p w14:paraId="5D2CF394" w14:textId="77777777" w:rsidR="00416B7C" w:rsidRPr="00BE0AE5" w:rsidRDefault="00416B7C" w:rsidP="00416B7C">
      <w:pPr>
        <w:pStyle w:val="h3"/>
        <w:spacing w:before="227"/>
        <w:rPr>
          <w:rFonts w:cs="Times New Roman"/>
        </w:rPr>
      </w:pPr>
      <w:r w:rsidRPr="00BE0AE5">
        <w:rPr>
          <w:rFonts w:cs="Times New Roman"/>
        </w:rPr>
        <w:t>Текст</w:t>
      </w:r>
    </w:p>
    <w:p w14:paraId="20894F6E" w14:textId="77777777" w:rsidR="00416B7C" w:rsidRPr="00BE0AE5" w:rsidRDefault="00416B7C" w:rsidP="00416B7C">
      <w:pPr>
        <w:pStyle w:val="body"/>
        <w:rPr>
          <w:rFonts w:cs="Times New Roman"/>
        </w:rPr>
      </w:pPr>
      <w:r w:rsidRPr="00BE0AE5">
        <w:rPr>
          <w:rFonts w:cs="Times New Roman"/>
        </w:rPr>
        <w:t>Анализировать текст: определять и комментировать тему и</w:t>
      </w:r>
      <w:r w:rsidR="00571787" w:rsidRPr="00BE0AE5">
        <w:rPr>
          <w:rFonts w:cs="Times New Roman"/>
        </w:rPr>
        <w:t xml:space="preserve"> </w:t>
      </w:r>
      <w:r w:rsidRPr="00BE0AE5">
        <w:rPr>
          <w:rFonts w:cs="Times New Roman"/>
        </w:rPr>
        <w:t xml:space="preserve">главную мысль текста; подбирать заголовок, отражающий тему или главную мысль текста. </w:t>
      </w:r>
    </w:p>
    <w:p w14:paraId="4EB9008F" w14:textId="77777777" w:rsidR="00416B7C" w:rsidRPr="00BE0AE5" w:rsidRDefault="00416B7C" w:rsidP="00416B7C">
      <w:pPr>
        <w:pStyle w:val="body"/>
        <w:rPr>
          <w:rFonts w:cs="Times New Roman"/>
        </w:rPr>
      </w:pPr>
      <w:r w:rsidRPr="00BE0AE5">
        <w:rPr>
          <w:rFonts w:cs="Times New Roman"/>
        </w:rPr>
        <w:t>Устанавливать принадлежность текста к функционально-смысловому типу речи.</w:t>
      </w:r>
    </w:p>
    <w:p w14:paraId="2A57405F" w14:textId="77777777" w:rsidR="00416B7C" w:rsidRPr="00BE0AE5" w:rsidRDefault="00416B7C" w:rsidP="00416B7C">
      <w:pPr>
        <w:pStyle w:val="body"/>
        <w:rPr>
          <w:rFonts w:cs="Times New Roman"/>
        </w:rPr>
      </w:pPr>
      <w:r w:rsidRPr="00BE0AE5">
        <w:rPr>
          <w:rFonts w:cs="Times New Roman"/>
        </w:rPr>
        <w:t>Находить в тексте типовые фрагменты — описание, повествование, рассуждение-доказательство, оценочные высказывания.</w:t>
      </w:r>
    </w:p>
    <w:p w14:paraId="704D4EDB" w14:textId="77777777" w:rsidR="00416B7C" w:rsidRPr="00BE0AE5" w:rsidRDefault="00416B7C" w:rsidP="00416B7C">
      <w:pPr>
        <w:pStyle w:val="body"/>
        <w:rPr>
          <w:rFonts w:cs="Times New Roman"/>
        </w:rPr>
      </w:pPr>
      <w:r w:rsidRPr="00BE0AE5">
        <w:rPr>
          <w:rFonts w:cs="Times New Roman"/>
        </w:rPr>
        <w:t>Прогнозировать содержание текста по заголовку, ключевым словам, зачину или концовке.</w:t>
      </w:r>
    </w:p>
    <w:p w14:paraId="60D7194C" w14:textId="77777777" w:rsidR="00416B7C" w:rsidRPr="00BE0AE5" w:rsidRDefault="00416B7C" w:rsidP="00416B7C">
      <w:pPr>
        <w:pStyle w:val="body"/>
        <w:rPr>
          <w:rFonts w:cs="Times New Roman"/>
        </w:rPr>
      </w:pPr>
      <w:r w:rsidRPr="00BE0AE5">
        <w:rPr>
          <w:rFonts w:cs="Times New Roman"/>
        </w:rPr>
        <w:t xml:space="preserve">Выявлять отличительные признаки текстов разных жанров. </w:t>
      </w:r>
    </w:p>
    <w:p w14:paraId="36F26E9F" w14:textId="77777777" w:rsidR="00416B7C" w:rsidRPr="00BE0AE5" w:rsidRDefault="00416B7C" w:rsidP="00416B7C">
      <w:pPr>
        <w:pStyle w:val="body"/>
        <w:rPr>
          <w:rFonts w:cs="Times New Roman"/>
        </w:rPr>
      </w:pPr>
      <w:r w:rsidRPr="00BE0AE5">
        <w:rPr>
          <w:rFonts w:cs="Times New Roman"/>
        </w:rPr>
        <w:t>Создавать высказывание на основе текста: выражать своё отношение к прочитанному или прослушанному в устной и письменной форме.</w:t>
      </w:r>
    </w:p>
    <w:p w14:paraId="0D8AA6D3" w14:textId="77777777" w:rsidR="00416B7C" w:rsidRPr="00BE0AE5" w:rsidRDefault="00416B7C" w:rsidP="00416B7C">
      <w:pPr>
        <w:pStyle w:val="body"/>
        <w:rPr>
          <w:rFonts w:cs="Times New Roman"/>
        </w:rPr>
      </w:pPr>
      <w:r w:rsidRPr="00BE0AE5">
        <w:rPr>
          <w:rFonts w:cs="Times New Roman"/>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14:paraId="1B2EB70F" w14:textId="77777777" w:rsidR="00416B7C" w:rsidRPr="00BE0AE5" w:rsidRDefault="00416B7C" w:rsidP="00416B7C">
      <w:pPr>
        <w:pStyle w:val="body"/>
        <w:rPr>
          <w:rFonts w:cs="Times New Roman"/>
        </w:rPr>
      </w:pPr>
      <w:r w:rsidRPr="00BE0AE5">
        <w:rPr>
          <w:rFonts w:cs="Times New Roman"/>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6A317C16" w14:textId="77777777" w:rsidR="00416B7C" w:rsidRPr="00BE0AE5" w:rsidRDefault="00416B7C" w:rsidP="00416B7C">
      <w:pPr>
        <w:pStyle w:val="body"/>
        <w:rPr>
          <w:rFonts w:cs="Times New Roman"/>
          <w:spacing w:val="-4"/>
        </w:rPr>
      </w:pPr>
      <w:r w:rsidRPr="00BE0AE5">
        <w:rPr>
          <w:rFonts w:cs="Times New Roman"/>
          <w:spacing w:val="-4"/>
        </w:rPr>
        <w:t xml:space="preserve">Представлять сообщение на заданную тему в виде презентации. </w:t>
      </w:r>
    </w:p>
    <w:p w14:paraId="07723655" w14:textId="77777777" w:rsidR="00416B7C" w:rsidRPr="00BE0AE5" w:rsidRDefault="00416B7C" w:rsidP="00416B7C">
      <w:pPr>
        <w:pStyle w:val="body"/>
        <w:rPr>
          <w:rFonts w:cs="Times New Roman"/>
        </w:rPr>
      </w:pPr>
      <w:r w:rsidRPr="00BE0AE5">
        <w:rPr>
          <w:rFonts w:cs="Times New Roman"/>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439B024B" w14:textId="77777777" w:rsidR="00416B7C" w:rsidRPr="00BE0AE5" w:rsidRDefault="00416B7C" w:rsidP="00416B7C">
      <w:pPr>
        <w:pStyle w:val="body"/>
        <w:rPr>
          <w:rFonts w:cs="Times New Roman"/>
          <w:b/>
          <w:bCs/>
        </w:rPr>
      </w:pPr>
      <w:r w:rsidRPr="00BE0AE5">
        <w:rPr>
          <w:rFonts w:cs="Times New Roman"/>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14:paraId="2CB3BF8E" w14:textId="77777777" w:rsidR="00416B7C" w:rsidRPr="00BE0AE5" w:rsidRDefault="00416B7C" w:rsidP="00416B7C">
      <w:pPr>
        <w:pStyle w:val="body"/>
        <w:rPr>
          <w:rFonts w:cs="Times New Roman"/>
        </w:rPr>
      </w:pPr>
      <w:r w:rsidRPr="00BE0AE5">
        <w:rPr>
          <w:rFonts w:cs="Times New Roman"/>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06C868EE" w14:textId="77777777" w:rsidR="00416B7C" w:rsidRPr="00BE0AE5" w:rsidRDefault="00416B7C" w:rsidP="00416B7C">
      <w:pPr>
        <w:pStyle w:val="h3"/>
        <w:spacing w:before="227" w:after="57"/>
        <w:rPr>
          <w:rFonts w:cs="Times New Roman"/>
        </w:rPr>
      </w:pPr>
      <w:r w:rsidRPr="00BE0AE5">
        <w:rPr>
          <w:rFonts w:cs="Times New Roman"/>
        </w:rPr>
        <w:lastRenderedPageBreak/>
        <w:t>Функциональные разновидности языка</w:t>
      </w:r>
    </w:p>
    <w:p w14:paraId="516E2ABB" w14:textId="77777777" w:rsidR="00416B7C" w:rsidRPr="00BE0AE5" w:rsidRDefault="00416B7C" w:rsidP="00416B7C">
      <w:pPr>
        <w:pStyle w:val="body"/>
        <w:rPr>
          <w:rFonts w:cs="Times New Roman"/>
        </w:rPr>
      </w:pPr>
      <w:r w:rsidRPr="00BE0AE5">
        <w:rPr>
          <w:rFonts w:cs="Times New Roman"/>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0A6A3196" w14:textId="77777777" w:rsidR="00416B7C" w:rsidRPr="00BE0AE5" w:rsidRDefault="00416B7C" w:rsidP="00416B7C">
      <w:pPr>
        <w:pStyle w:val="body"/>
        <w:rPr>
          <w:rFonts w:cs="Times New Roman"/>
        </w:rPr>
      </w:pPr>
      <w:r w:rsidRPr="00BE0AE5">
        <w:rPr>
          <w:rFonts w:cs="Times New Roman"/>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26FCFF51" w14:textId="77777777" w:rsidR="00416B7C" w:rsidRPr="00BE0AE5" w:rsidRDefault="00416B7C" w:rsidP="00416B7C">
      <w:pPr>
        <w:pStyle w:val="body"/>
        <w:rPr>
          <w:rFonts w:cs="Times New Roman"/>
        </w:rPr>
      </w:pPr>
      <w:r w:rsidRPr="00BE0AE5">
        <w:rPr>
          <w:rFonts w:cs="Times New Roman"/>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52DB8644" w14:textId="77777777" w:rsidR="00416B7C" w:rsidRPr="00BE0AE5" w:rsidRDefault="00416B7C" w:rsidP="00416B7C">
      <w:pPr>
        <w:pStyle w:val="body"/>
        <w:rPr>
          <w:rFonts w:cs="Times New Roman"/>
        </w:rPr>
      </w:pPr>
      <w:r w:rsidRPr="00BE0AE5">
        <w:rPr>
          <w:rFonts w:cs="Times New Roman"/>
        </w:rPr>
        <w:t>Составлять тезисы, конспект, писать рецензию, реферат.</w:t>
      </w:r>
    </w:p>
    <w:p w14:paraId="4ABAAF40" w14:textId="77777777" w:rsidR="00416B7C" w:rsidRPr="00BE0AE5" w:rsidRDefault="00416B7C" w:rsidP="00416B7C">
      <w:pPr>
        <w:pStyle w:val="body"/>
        <w:rPr>
          <w:rFonts w:cs="Times New Roman"/>
        </w:rPr>
      </w:pPr>
      <w:r w:rsidRPr="00BE0AE5">
        <w:rPr>
          <w:rFonts w:cs="Times New Roman"/>
        </w:rPr>
        <w:t>Оценивать чужие и собственные речевые высказывания</w:t>
      </w:r>
      <w:r w:rsidR="00EF4DAB" w:rsidRPr="00BE0AE5">
        <w:rPr>
          <w:rFonts w:cs="Times New Roman"/>
        </w:rPr>
        <w:t xml:space="preserve"> </w:t>
      </w:r>
      <w:r w:rsidRPr="00BE0AE5">
        <w:rPr>
          <w:rFonts w:cs="Times New Roman"/>
        </w:rPr>
        <w:t>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76E20E34" w14:textId="77777777" w:rsidR="00416B7C" w:rsidRPr="00BE0AE5" w:rsidRDefault="00416B7C" w:rsidP="00416B7C">
      <w:pPr>
        <w:pStyle w:val="body"/>
        <w:rPr>
          <w:rFonts w:cs="Times New Roman"/>
        </w:rPr>
      </w:pPr>
      <w:r w:rsidRPr="00BE0AE5">
        <w:rPr>
          <w:rFonts w:cs="Times New Roman"/>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14:paraId="5947C691" w14:textId="77777777" w:rsidR="00416B7C" w:rsidRPr="00BE0AE5" w:rsidRDefault="00416B7C" w:rsidP="00416B7C">
      <w:pPr>
        <w:pStyle w:val="h3"/>
        <w:spacing w:before="539" w:after="102"/>
        <w:rPr>
          <w:rFonts w:cs="Times New Roman"/>
          <w:caps/>
        </w:rPr>
      </w:pPr>
      <w:r w:rsidRPr="00BE0AE5">
        <w:rPr>
          <w:rFonts w:cs="Times New Roman"/>
          <w:caps/>
        </w:rPr>
        <w:t>Система языка</w:t>
      </w:r>
    </w:p>
    <w:p w14:paraId="31999540" w14:textId="77777777" w:rsidR="00416B7C" w:rsidRPr="00BE0AE5" w:rsidRDefault="00416B7C" w:rsidP="00416B7C">
      <w:pPr>
        <w:pStyle w:val="h3"/>
        <w:spacing w:before="0" w:after="85"/>
        <w:rPr>
          <w:rFonts w:cs="Times New Roman"/>
        </w:rPr>
      </w:pPr>
      <w:proofErr w:type="spellStart"/>
      <w:r w:rsidRPr="00BE0AE5">
        <w:rPr>
          <w:rFonts w:cs="Times New Roman"/>
        </w:rPr>
        <w:t>Cинтаксис</w:t>
      </w:r>
      <w:proofErr w:type="spellEnd"/>
      <w:r w:rsidRPr="00BE0AE5">
        <w:rPr>
          <w:rFonts w:cs="Times New Roman"/>
        </w:rPr>
        <w:t>. Культура речи. Пунктуация</w:t>
      </w:r>
    </w:p>
    <w:p w14:paraId="6BFF734B" w14:textId="77777777" w:rsidR="00416B7C" w:rsidRPr="00BE0AE5" w:rsidRDefault="00416B7C" w:rsidP="00416B7C">
      <w:pPr>
        <w:pStyle w:val="body"/>
        <w:rPr>
          <w:rFonts w:cs="Times New Roman"/>
          <w:b/>
          <w:bCs/>
        </w:rPr>
      </w:pPr>
      <w:r w:rsidRPr="00BE0AE5">
        <w:rPr>
          <w:rFonts w:cs="Times New Roman"/>
          <w:b/>
          <w:bCs/>
        </w:rPr>
        <w:t>Сложносочинённое предложение</w:t>
      </w:r>
    </w:p>
    <w:p w14:paraId="41F6E32E" w14:textId="77777777" w:rsidR="00416B7C" w:rsidRPr="00BE0AE5" w:rsidRDefault="00416B7C" w:rsidP="00416B7C">
      <w:pPr>
        <w:pStyle w:val="body"/>
        <w:rPr>
          <w:rFonts w:cs="Times New Roman"/>
        </w:rPr>
      </w:pPr>
      <w:r w:rsidRPr="00BE0AE5">
        <w:rPr>
          <w:rFonts w:cs="Times New Roman"/>
        </w:rPr>
        <w:t>Выявлять основные средства синтаксической связи между частями сложного предложения.</w:t>
      </w:r>
    </w:p>
    <w:p w14:paraId="37763AF2" w14:textId="77777777" w:rsidR="00416B7C" w:rsidRPr="00BE0AE5" w:rsidRDefault="00416B7C" w:rsidP="00416B7C">
      <w:pPr>
        <w:pStyle w:val="body"/>
        <w:rPr>
          <w:rFonts w:cs="Times New Roman"/>
        </w:rPr>
      </w:pPr>
      <w:r w:rsidRPr="00BE0AE5">
        <w:rPr>
          <w:rFonts w:cs="Times New Roman"/>
        </w:rPr>
        <w:t>Распознавать сложные предложения с разными видами связи, бессоюзные и союзные предложения (сложносочинённые и сложноподчинённые).</w:t>
      </w:r>
    </w:p>
    <w:p w14:paraId="4DC02A95" w14:textId="77777777" w:rsidR="00416B7C" w:rsidRPr="00BE0AE5" w:rsidRDefault="00416B7C" w:rsidP="00416B7C">
      <w:pPr>
        <w:pStyle w:val="body"/>
        <w:rPr>
          <w:rFonts w:cs="Times New Roman"/>
        </w:rPr>
      </w:pPr>
      <w:r w:rsidRPr="00BE0AE5">
        <w:rPr>
          <w:rFonts w:cs="Times New Roman"/>
        </w:rPr>
        <w:t>Характеризовать сложносочинённое предложение, его строение, смысловое, структурное и интонационное единство частей сложного предложения.</w:t>
      </w:r>
    </w:p>
    <w:p w14:paraId="602E79B5" w14:textId="77777777" w:rsidR="00416B7C" w:rsidRPr="00BE0AE5" w:rsidRDefault="00416B7C" w:rsidP="00416B7C">
      <w:pPr>
        <w:pStyle w:val="body"/>
        <w:rPr>
          <w:rFonts w:cs="Times New Roman"/>
        </w:rPr>
      </w:pPr>
      <w:r w:rsidRPr="00BE0AE5">
        <w:rPr>
          <w:rFonts w:cs="Times New Roman"/>
        </w:rPr>
        <w:t xml:space="preserve">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 </w:t>
      </w:r>
    </w:p>
    <w:p w14:paraId="71FFFDF3" w14:textId="77777777" w:rsidR="00416B7C" w:rsidRPr="00BE0AE5" w:rsidRDefault="00416B7C" w:rsidP="00416B7C">
      <w:pPr>
        <w:pStyle w:val="body"/>
        <w:rPr>
          <w:rFonts w:cs="Times New Roman"/>
        </w:rPr>
      </w:pPr>
      <w:r w:rsidRPr="00BE0AE5">
        <w:rPr>
          <w:rFonts w:cs="Times New Roman"/>
        </w:rPr>
        <w:lastRenderedPageBreak/>
        <w:t>Понимать особенности употребления сложносочинённых предложений в речи.</w:t>
      </w:r>
    </w:p>
    <w:p w14:paraId="04BE5462" w14:textId="77777777" w:rsidR="00416B7C" w:rsidRPr="00BE0AE5" w:rsidRDefault="00416B7C" w:rsidP="00416B7C">
      <w:pPr>
        <w:pStyle w:val="body"/>
        <w:rPr>
          <w:rFonts w:cs="Times New Roman"/>
        </w:rPr>
      </w:pPr>
      <w:r w:rsidRPr="00BE0AE5">
        <w:rPr>
          <w:rFonts w:cs="Times New Roman"/>
        </w:rPr>
        <w:t>Понимать основные нормы построения сложносочинённого предложения.</w:t>
      </w:r>
    </w:p>
    <w:p w14:paraId="14B7E5E2" w14:textId="77777777" w:rsidR="00416B7C" w:rsidRPr="00BE0AE5" w:rsidRDefault="00416B7C" w:rsidP="00416B7C">
      <w:pPr>
        <w:pStyle w:val="body"/>
        <w:rPr>
          <w:rFonts w:cs="Times New Roman"/>
          <w:spacing w:val="1"/>
        </w:rPr>
      </w:pPr>
      <w:r w:rsidRPr="00BE0AE5">
        <w:rPr>
          <w:rFonts w:cs="Times New Roman"/>
          <w:spacing w:val="1"/>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14:paraId="6DFABE01" w14:textId="77777777" w:rsidR="00416B7C" w:rsidRPr="00BE0AE5" w:rsidRDefault="00416B7C" w:rsidP="00416B7C">
      <w:pPr>
        <w:pStyle w:val="body"/>
        <w:rPr>
          <w:rFonts w:cs="Times New Roman"/>
        </w:rPr>
      </w:pPr>
      <w:r w:rsidRPr="00BE0AE5">
        <w:rPr>
          <w:rFonts w:cs="Times New Roman"/>
        </w:rPr>
        <w:t>Проводить синтаксический и пунктуационный анализ сложносочинённых предложений.</w:t>
      </w:r>
    </w:p>
    <w:p w14:paraId="47582154" w14:textId="77777777" w:rsidR="00416B7C" w:rsidRPr="00BE0AE5" w:rsidRDefault="00416B7C" w:rsidP="00416B7C">
      <w:pPr>
        <w:pStyle w:val="body"/>
        <w:rPr>
          <w:rFonts w:cs="Times New Roman"/>
        </w:rPr>
      </w:pPr>
      <w:r w:rsidRPr="00BE0AE5">
        <w:rPr>
          <w:rFonts w:cs="Times New Roman"/>
        </w:rPr>
        <w:t>Применять нормы постановки знаков препинания в сложносочинённых предложениях.</w:t>
      </w:r>
    </w:p>
    <w:p w14:paraId="1B035BD3" w14:textId="77777777" w:rsidR="00416B7C" w:rsidRPr="00BE0AE5" w:rsidRDefault="00416B7C" w:rsidP="00416B7C">
      <w:pPr>
        <w:pStyle w:val="body"/>
        <w:rPr>
          <w:rFonts w:cs="Times New Roman"/>
          <w:b/>
          <w:bCs/>
        </w:rPr>
      </w:pPr>
      <w:r w:rsidRPr="00BE0AE5">
        <w:rPr>
          <w:rFonts w:cs="Times New Roman"/>
          <w:b/>
          <w:bCs/>
        </w:rPr>
        <w:t>Сложноподчинённое предложение</w:t>
      </w:r>
    </w:p>
    <w:p w14:paraId="6AE66BFE" w14:textId="77777777" w:rsidR="00416B7C" w:rsidRPr="00BE0AE5" w:rsidRDefault="00416B7C" w:rsidP="00416B7C">
      <w:pPr>
        <w:pStyle w:val="body"/>
        <w:rPr>
          <w:rFonts w:cs="Times New Roman"/>
        </w:rPr>
      </w:pPr>
      <w:r w:rsidRPr="00BE0AE5">
        <w:rPr>
          <w:rFonts w:cs="Times New Roman"/>
        </w:rPr>
        <w:t xml:space="preserve">Распознавать сложноподчинённые предложения, выделять главную и придаточную части предложения, средства связи частей сложноподчинённого предложения. </w:t>
      </w:r>
    </w:p>
    <w:p w14:paraId="24C9CDE9" w14:textId="77777777" w:rsidR="00416B7C" w:rsidRPr="00BE0AE5" w:rsidRDefault="00416B7C" w:rsidP="00416B7C">
      <w:pPr>
        <w:pStyle w:val="body"/>
        <w:rPr>
          <w:rFonts w:cs="Times New Roman"/>
        </w:rPr>
      </w:pPr>
      <w:r w:rsidRPr="00BE0AE5">
        <w:rPr>
          <w:rFonts w:cs="Times New Roman"/>
        </w:rPr>
        <w:t>Различать подчинительные союзы и союзные слова.</w:t>
      </w:r>
    </w:p>
    <w:p w14:paraId="6CED2701" w14:textId="77777777" w:rsidR="00416B7C" w:rsidRPr="00BE0AE5" w:rsidRDefault="00416B7C" w:rsidP="00416B7C">
      <w:pPr>
        <w:pStyle w:val="body"/>
        <w:rPr>
          <w:rFonts w:cs="Times New Roman"/>
        </w:rPr>
      </w:pPr>
      <w:r w:rsidRPr="00BE0AE5">
        <w:rPr>
          <w:rFonts w:cs="Times New Roman"/>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60FE3684" w14:textId="77777777" w:rsidR="00416B7C" w:rsidRPr="00BE0AE5" w:rsidRDefault="00416B7C" w:rsidP="00416B7C">
      <w:pPr>
        <w:pStyle w:val="body"/>
        <w:rPr>
          <w:rFonts w:cs="Times New Roman"/>
        </w:rPr>
      </w:pPr>
      <w:r w:rsidRPr="00BE0AE5">
        <w:rPr>
          <w:rFonts w:cs="Times New Roman"/>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137E4830" w14:textId="77777777" w:rsidR="00416B7C" w:rsidRPr="00BE0AE5" w:rsidRDefault="00416B7C" w:rsidP="00416B7C">
      <w:pPr>
        <w:pStyle w:val="body"/>
        <w:rPr>
          <w:rFonts w:cs="Times New Roman"/>
        </w:rPr>
      </w:pPr>
      <w:r w:rsidRPr="00BE0AE5">
        <w:rPr>
          <w:rFonts w:cs="Times New Roman"/>
        </w:rPr>
        <w:t xml:space="preserve">Выявлять однородное, неоднородное и последовательное подчинение придаточных частей. </w:t>
      </w:r>
    </w:p>
    <w:p w14:paraId="6EA411EE" w14:textId="77777777" w:rsidR="00416B7C" w:rsidRPr="00BE0AE5" w:rsidRDefault="00416B7C" w:rsidP="00416B7C">
      <w:pPr>
        <w:pStyle w:val="body"/>
        <w:rPr>
          <w:rFonts w:cs="Times New Roman"/>
        </w:rPr>
      </w:pPr>
      <w:r w:rsidRPr="00BE0AE5">
        <w:rPr>
          <w:rFonts w:cs="Times New Roman"/>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14:paraId="2750D604" w14:textId="77777777" w:rsidR="00416B7C" w:rsidRPr="00BE0AE5" w:rsidRDefault="00416B7C" w:rsidP="00416B7C">
      <w:pPr>
        <w:pStyle w:val="body"/>
        <w:rPr>
          <w:rFonts w:cs="Times New Roman"/>
        </w:rPr>
      </w:pPr>
      <w:r w:rsidRPr="00BE0AE5">
        <w:rPr>
          <w:rFonts w:cs="Times New Roman"/>
        </w:rPr>
        <w:t>Понимать основные нормы построения сложноподчинённого предложения, особенности употребления сложноподчинённых предложений в речи.</w:t>
      </w:r>
    </w:p>
    <w:p w14:paraId="632F2959" w14:textId="77777777" w:rsidR="00416B7C" w:rsidRPr="00BE0AE5" w:rsidRDefault="00416B7C" w:rsidP="00416B7C">
      <w:pPr>
        <w:pStyle w:val="body"/>
        <w:rPr>
          <w:rFonts w:cs="Times New Roman"/>
        </w:rPr>
      </w:pPr>
      <w:r w:rsidRPr="00BE0AE5">
        <w:rPr>
          <w:rFonts w:cs="Times New Roman"/>
        </w:rPr>
        <w:t>Проводить синтаксический и пунктуационный анализ сложноподчинённых предложений.</w:t>
      </w:r>
    </w:p>
    <w:p w14:paraId="235229A1" w14:textId="77777777" w:rsidR="00416B7C" w:rsidRPr="00BE0AE5" w:rsidRDefault="00416B7C" w:rsidP="00416B7C">
      <w:pPr>
        <w:pStyle w:val="body"/>
        <w:rPr>
          <w:rFonts w:cs="Times New Roman"/>
        </w:rPr>
      </w:pPr>
      <w:r w:rsidRPr="00BE0AE5">
        <w:rPr>
          <w:rFonts w:cs="Times New Roman"/>
        </w:rPr>
        <w:t>Применять нормы построения сложноподчинённых предложений и постановки знаков препинания в них.</w:t>
      </w:r>
    </w:p>
    <w:p w14:paraId="2213C75A" w14:textId="77777777" w:rsidR="00416B7C" w:rsidRPr="00BE0AE5" w:rsidRDefault="00416B7C" w:rsidP="00416B7C">
      <w:pPr>
        <w:pStyle w:val="body"/>
        <w:rPr>
          <w:rFonts w:cs="Times New Roman"/>
          <w:b/>
          <w:bCs/>
        </w:rPr>
      </w:pPr>
      <w:r w:rsidRPr="00BE0AE5">
        <w:rPr>
          <w:rFonts w:cs="Times New Roman"/>
          <w:b/>
          <w:bCs/>
        </w:rPr>
        <w:t>Бессоюзное сложное предложение</w:t>
      </w:r>
    </w:p>
    <w:p w14:paraId="6BD39492" w14:textId="77777777" w:rsidR="00416B7C" w:rsidRPr="00BE0AE5" w:rsidRDefault="00416B7C" w:rsidP="00416B7C">
      <w:pPr>
        <w:pStyle w:val="body"/>
        <w:rPr>
          <w:rFonts w:cs="Times New Roman"/>
        </w:rPr>
      </w:pPr>
      <w:r w:rsidRPr="00BE0AE5">
        <w:rPr>
          <w:rFonts w:cs="Times New Roman"/>
        </w:rPr>
        <w:t xml:space="preserve">Характеризовать смысловые отношения между частями бессоюзного сложного предложения, интонационное и пунктуационное выражение этих отношений. </w:t>
      </w:r>
    </w:p>
    <w:p w14:paraId="2EF78CD1" w14:textId="77777777" w:rsidR="00416B7C" w:rsidRPr="00BE0AE5" w:rsidRDefault="00416B7C" w:rsidP="00416B7C">
      <w:pPr>
        <w:pStyle w:val="body"/>
        <w:rPr>
          <w:rFonts w:cs="Times New Roman"/>
        </w:rPr>
      </w:pPr>
      <w:r w:rsidRPr="00BE0AE5">
        <w:rPr>
          <w:rFonts w:cs="Times New Roman"/>
        </w:rPr>
        <w:lastRenderedPageBreak/>
        <w:t xml:space="preserve">Понимать основные грамматические нормы построения бессоюзного сложного предложения, особенности употребления бессоюзных сложных предложений в речи. </w:t>
      </w:r>
    </w:p>
    <w:p w14:paraId="69E1F76E" w14:textId="77777777" w:rsidR="00416B7C" w:rsidRPr="00BE0AE5" w:rsidRDefault="00416B7C" w:rsidP="00416B7C">
      <w:pPr>
        <w:pStyle w:val="body"/>
        <w:rPr>
          <w:rFonts w:cs="Times New Roman"/>
        </w:rPr>
      </w:pPr>
      <w:r w:rsidRPr="00BE0AE5">
        <w:rPr>
          <w:rFonts w:cs="Times New Roman"/>
        </w:rPr>
        <w:t>Проводить синтаксический и пунктуационный анализ бессоюзных сложных предложений.</w:t>
      </w:r>
    </w:p>
    <w:p w14:paraId="1CDE1812" w14:textId="77777777" w:rsidR="00416B7C" w:rsidRPr="00BE0AE5" w:rsidRDefault="00416B7C" w:rsidP="00416B7C">
      <w:pPr>
        <w:pStyle w:val="body"/>
        <w:rPr>
          <w:rFonts w:cs="Times New Roman"/>
        </w:rPr>
      </w:pPr>
      <w:r w:rsidRPr="00BE0AE5">
        <w:rPr>
          <w:rFonts w:cs="Times New Roman"/>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14:paraId="0F4E2D9A" w14:textId="77777777" w:rsidR="00416B7C" w:rsidRPr="00BE0AE5" w:rsidRDefault="00416B7C" w:rsidP="00416B7C">
      <w:pPr>
        <w:pStyle w:val="body"/>
        <w:rPr>
          <w:rFonts w:cs="Times New Roman"/>
          <w:b/>
          <w:bCs/>
        </w:rPr>
      </w:pPr>
      <w:r w:rsidRPr="00BE0AE5">
        <w:rPr>
          <w:rFonts w:cs="Times New Roman"/>
          <w:b/>
          <w:bCs/>
        </w:rPr>
        <w:t>Сложные предложения с разными видами союзной и бессоюзной связи</w:t>
      </w:r>
    </w:p>
    <w:p w14:paraId="4538363A" w14:textId="77777777" w:rsidR="00416B7C" w:rsidRPr="00BE0AE5" w:rsidRDefault="00416B7C" w:rsidP="00416B7C">
      <w:pPr>
        <w:pStyle w:val="body"/>
        <w:rPr>
          <w:rFonts w:cs="Times New Roman"/>
        </w:rPr>
      </w:pPr>
      <w:r w:rsidRPr="00BE0AE5">
        <w:rPr>
          <w:rFonts w:cs="Times New Roman"/>
        </w:rPr>
        <w:t xml:space="preserve">Распознавать типы сложных предложений с разными видами связи. </w:t>
      </w:r>
    </w:p>
    <w:p w14:paraId="18851B46" w14:textId="77777777" w:rsidR="00416B7C" w:rsidRPr="00BE0AE5" w:rsidRDefault="00416B7C" w:rsidP="00416B7C">
      <w:pPr>
        <w:pStyle w:val="body"/>
        <w:rPr>
          <w:rFonts w:cs="Times New Roman"/>
        </w:rPr>
      </w:pPr>
      <w:r w:rsidRPr="00BE0AE5">
        <w:rPr>
          <w:rFonts w:cs="Times New Roman"/>
        </w:rPr>
        <w:t xml:space="preserve">Понимать основные нормы построения сложных предложений с разными видами связи. </w:t>
      </w:r>
    </w:p>
    <w:p w14:paraId="45741BDB" w14:textId="77777777" w:rsidR="00416B7C" w:rsidRPr="00BE0AE5" w:rsidRDefault="00416B7C" w:rsidP="00416B7C">
      <w:pPr>
        <w:pStyle w:val="body"/>
        <w:rPr>
          <w:rFonts w:cs="Times New Roman"/>
        </w:rPr>
      </w:pPr>
      <w:r w:rsidRPr="00BE0AE5">
        <w:rPr>
          <w:rFonts w:cs="Times New Roman"/>
        </w:rPr>
        <w:t>Употреблять сложные предложения с разными видами связи в речи.</w:t>
      </w:r>
    </w:p>
    <w:p w14:paraId="125D68B8" w14:textId="77777777" w:rsidR="00416B7C" w:rsidRPr="00BE0AE5" w:rsidRDefault="00416B7C" w:rsidP="00416B7C">
      <w:pPr>
        <w:pStyle w:val="body"/>
        <w:rPr>
          <w:rFonts w:cs="Times New Roman"/>
        </w:rPr>
      </w:pPr>
      <w:r w:rsidRPr="00BE0AE5">
        <w:rPr>
          <w:rFonts w:cs="Times New Roman"/>
        </w:rPr>
        <w:t>Проводить синтаксический и пунктуационный анализ сложных предложений с разными видами связи.</w:t>
      </w:r>
    </w:p>
    <w:p w14:paraId="24870B40" w14:textId="77777777" w:rsidR="00416B7C" w:rsidRPr="00BE0AE5" w:rsidRDefault="00416B7C" w:rsidP="00416B7C">
      <w:pPr>
        <w:pStyle w:val="body"/>
        <w:rPr>
          <w:rFonts w:cs="Times New Roman"/>
        </w:rPr>
      </w:pPr>
      <w:r w:rsidRPr="00BE0AE5">
        <w:rPr>
          <w:rFonts w:cs="Times New Roman"/>
        </w:rPr>
        <w:t>Применять правила постановки знаков препинания в сложных предложениях с разными видами связи.</w:t>
      </w:r>
    </w:p>
    <w:p w14:paraId="6BC756C3" w14:textId="77777777" w:rsidR="00416B7C" w:rsidRPr="00BE0AE5" w:rsidRDefault="00416B7C" w:rsidP="00416B7C">
      <w:pPr>
        <w:pStyle w:val="body"/>
        <w:rPr>
          <w:rFonts w:cs="Times New Roman"/>
          <w:b/>
          <w:bCs/>
        </w:rPr>
      </w:pPr>
      <w:r w:rsidRPr="00BE0AE5">
        <w:rPr>
          <w:rFonts w:cs="Times New Roman"/>
          <w:b/>
          <w:bCs/>
        </w:rPr>
        <w:t>Прямая и косвенная речь</w:t>
      </w:r>
    </w:p>
    <w:p w14:paraId="59585FBD" w14:textId="77777777" w:rsidR="00416B7C" w:rsidRPr="00BE0AE5" w:rsidRDefault="00416B7C" w:rsidP="00416B7C">
      <w:pPr>
        <w:pStyle w:val="body"/>
        <w:rPr>
          <w:rFonts w:cs="Times New Roman"/>
        </w:rPr>
      </w:pPr>
      <w:r w:rsidRPr="00BE0AE5">
        <w:rPr>
          <w:rFonts w:cs="Times New Roman"/>
        </w:rPr>
        <w:t xml:space="preserve">Распознавать прямую и косвенную речь; выявлять синонимию предложений с прямой и косвенной речью. </w:t>
      </w:r>
    </w:p>
    <w:p w14:paraId="2E5DBAE4" w14:textId="77777777" w:rsidR="00416B7C" w:rsidRPr="00BE0AE5" w:rsidRDefault="00416B7C" w:rsidP="00416B7C">
      <w:pPr>
        <w:pStyle w:val="body"/>
        <w:rPr>
          <w:rFonts w:cs="Times New Roman"/>
        </w:rPr>
      </w:pPr>
      <w:r w:rsidRPr="00BE0AE5">
        <w:rPr>
          <w:rFonts w:cs="Times New Roman"/>
        </w:rPr>
        <w:t xml:space="preserve">Уметь цитировать и применять разные способы включения цитат в высказывание. </w:t>
      </w:r>
    </w:p>
    <w:p w14:paraId="5CD77F83" w14:textId="77777777" w:rsidR="00416B7C" w:rsidRPr="00BE0AE5" w:rsidRDefault="00416B7C" w:rsidP="00416B7C">
      <w:pPr>
        <w:pStyle w:val="body"/>
        <w:rPr>
          <w:rFonts w:cs="Times New Roman"/>
        </w:rPr>
      </w:pPr>
      <w:r w:rsidRPr="00BE0AE5">
        <w:rPr>
          <w:rFonts w:cs="Times New Roman"/>
        </w:rPr>
        <w:t>Применять правила построения предложений с прямой и косвенной речью, при цитировании.</w:t>
      </w:r>
    </w:p>
    <w:p w14:paraId="5243B7C1" w14:textId="77777777" w:rsidR="00416B7C" w:rsidRPr="00BE0AE5" w:rsidRDefault="00416B7C" w:rsidP="00416B7C">
      <w:pPr>
        <w:pStyle w:val="body"/>
        <w:rPr>
          <w:rFonts w:cs="Times New Roman"/>
        </w:rPr>
      </w:pPr>
    </w:p>
    <w:p w14:paraId="595B83FC" w14:textId="77777777" w:rsidR="00BC62E7" w:rsidRDefault="00BC62E7">
      <w:pPr>
        <w:rPr>
          <w:rFonts w:eastAsiaTheme="majorEastAsia" w:cstheme="majorBidi"/>
          <w:b/>
          <w:iCs/>
          <w:caps/>
          <w:color w:val="0D0D0D" w:themeColor="text1" w:themeTint="F2"/>
          <w:sz w:val="28"/>
        </w:rPr>
      </w:pPr>
      <w:r>
        <w:br w:type="page"/>
      </w:r>
    </w:p>
    <w:p w14:paraId="0AED47ED" w14:textId="1D441EBA" w:rsidR="00416B7C" w:rsidRPr="00BE0AE5" w:rsidRDefault="00416B7C" w:rsidP="00B17274">
      <w:pPr>
        <w:pStyle w:val="3"/>
      </w:pPr>
      <w:bookmarkStart w:id="13" w:name="_Toc102137756"/>
      <w:r w:rsidRPr="00BE0AE5">
        <w:lastRenderedPageBreak/>
        <w:t>2.1.2</w:t>
      </w:r>
      <w:r w:rsidRPr="00BE0AE5">
        <w:t> </w:t>
      </w:r>
      <w:r w:rsidRPr="00BE0AE5">
        <w:t>ЛИТЕРАТУРА</w:t>
      </w:r>
      <w:bookmarkEnd w:id="13"/>
    </w:p>
    <w:p w14:paraId="4BECF649" w14:textId="77777777" w:rsidR="00416B7C" w:rsidRPr="00BE0AE5" w:rsidRDefault="00416B7C" w:rsidP="00416B7C">
      <w:pPr>
        <w:pStyle w:val="body"/>
        <w:rPr>
          <w:rFonts w:cs="Times New Roman"/>
        </w:rPr>
      </w:pPr>
      <w:r w:rsidRPr="00BE0AE5">
        <w:rPr>
          <w:rFonts w:cs="Times New Roman"/>
        </w:rPr>
        <w:t xml:space="preserve">Примерная 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w:t>
      </w:r>
      <w:proofErr w:type="spellStart"/>
      <w:r w:rsidRPr="00BE0AE5">
        <w:rPr>
          <w:rFonts w:cs="Times New Roman"/>
        </w:rPr>
        <w:t>Минпросвещения</w:t>
      </w:r>
      <w:proofErr w:type="spellEnd"/>
      <w:r w:rsidRPr="00BE0AE5">
        <w:rPr>
          <w:rFonts w:cs="Times New Roman"/>
        </w:rPr>
        <w:t xml:space="preserve"> России от 31.05.2021 г. № 287, зарегистрирован Министерством юстиции Российской Федерации 05.07.2021 г., рег. номер — 64101) (далее — ФГОС ООО), а также Примерной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14:paraId="5CB12848" w14:textId="77777777" w:rsidR="00416B7C" w:rsidRPr="00BE0AE5" w:rsidRDefault="00416B7C" w:rsidP="00B30F7D">
      <w:pPr>
        <w:pStyle w:val="h1"/>
        <w:pageBreakBefore w:val="0"/>
        <w:spacing w:before="454"/>
        <w:rPr>
          <w:rFonts w:cs="Times New Roman"/>
        </w:rPr>
      </w:pPr>
      <w:r w:rsidRPr="00BE0AE5">
        <w:rPr>
          <w:rFonts w:cs="Times New Roman"/>
        </w:rPr>
        <w:t>ПОЯСНИТЕЛЬНАЯ ЗАПИСКА</w:t>
      </w:r>
    </w:p>
    <w:p w14:paraId="1363433A" w14:textId="77777777" w:rsidR="00416B7C" w:rsidRPr="00BE0AE5" w:rsidRDefault="00416B7C" w:rsidP="00416B7C">
      <w:pPr>
        <w:pStyle w:val="body"/>
        <w:rPr>
          <w:rFonts w:cs="Times New Roman"/>
        </w:rPr>
      </w:pPr>
      <w:r w:rsidRPr="00BE0AE5">
        <w:rPr>
          <w:rFonts w:cs="Times New Roman"/>
        </w:rPr>
        <w:t xml:space="preserve">Примерная рабочая программа разработана с целью оказания методической помощи учителю литературы в создании рабочей </w:t>
      </w:r>
      <w:proofErr w:type="spellStart"/>
      <w:r w:rsidRPr="00BE0AE5">
        <w:rPr>
          <w:rFonts w:cs="Times New Roman"/>
        </w:rPr>
        <w:t>програмы</w:t>
      </w:r>
      <w:proofErr w:type="spellEnd"/>
      <w:r w:rsidRPr="00BE0AE5">
        <w:rPr>
          <w:rFonts w:cs="Times New Roman"/>
        </w:rPr>
        <w:t xml:space="preserve"> по учебному предмету, ориентированной на современные тенденции в школьном образовании и активные методики обучения.</w:t>
      </w:r>
      <w:r w:rsidR="00571787" w:rsidRPr="00BE0AE5">
        <w:rPr>
          <w:rFonts w:cs="Times New Roman"/>
        </w:rPr>
        <w:t xml:space="preserve"> </w:t>
      </w:r>
    </w:p>
    <w:p w14:paraId="6216BF37" w14:textId="77777777" w:rsidR="00416B7C" w:rsidRPr="00BE0AE5" w:rsidRDefault="00416B7C" w:rsidP="00416B7C">
      <w:pPr>
        <w:pStyle w:val="body"/>
        <w:rPr>
          <w:rFonts w:cs="Times New Roman"/>
        </w:rPr>
      </w:pPr>
      <w:r w:rsidRPr="00BE0AE5">
        <w:rPr>
          <w:rFonts w:cs="Times New Roman"/>
        </w:rPr>
        <w:t>Примерная рабочая программа позволит учителю 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ФГОС ООО (утв. </w:t>
      </w:r>
      <w:hyperlink r:id="rId9" w:history="1">
        <w:r w:rsidRPr="00BE0AE5">
          <w:rPr>
            <w:rFonts w:cs="Times New Roman"/>
          </w:rPr>
          <w:t>приказом</w:t>
        </w:r>
      </w:hyperlink>
      <w:r w:rsidRPr="00BE0AE5">
        <w:rPr>
          <w:rFonts w:cs="Times New Roman"/>
        </w:rPr>
        <w:t>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14:paraId="1DB29532" w14:textId="77777777" w:rsidR="00416B7C" w:rsidRPr="00BE0AE5" w:rsidRDefault="00416B7C" w:rsidP="00416B7C">
      <w:pPr>
        <w:pStyle w:val="body"/>
        <w:rPr>
          <w:rFonts w:cs="Times New Roman"/>
          <w:spacing w:val="-1"/>
        </w:rPr>
      </w:pPr>
      <w:r w:rsidRPr="00BE0AE5">
        <w:rPr>
          <w:rFonts w:cs="Times New Roman"/>
          <w:spacing w:val="-1"/>
        </w:rPr>
        <w:t xml:space="preserve">Примерная рабочая программа позволит учителю разработать календарно-тематическое планирование с учётом особенностей конкретного класса, распределить обязательное предметное содержание по годам обучения в соответствии с ресурсом учебного времени, выделяемого на изучение разделов/тем курса, последовательностью их изучения (в пределах </w:t>
      </w:r>
      <w:r w:rsidRPr="00BE0AE5">
        <w:rPr>
          <w:rFonts w:cs="Times New Roman"/>
          <w:spacing w:val="-1"/>
        </w:rPr>
        <w:lastRenderedPageBreak/>
        <w:t>одного класса), особенностей предмета «Литература» и возрастных особенностей обучающихся; разработать основные виды учебной деятельности для освоения учебного материала разделов/тем курса.</w:t>
      </w:r>
    </w:p>
    <w:p w14:paraId="67126E70" w14:textId="77777777" w:rsidR="00416B7C" w:rsidRPr="00BE0AE5" w:rsidRDefault="00416B7C" w:rsidP="00416B7C">
      <w:pPr>
        <w:pStyle w:val="body"/>
        <w:rPr>
          <w:rFonts w:cs="Times New Roman"/>
        </w:rPr>
      </w:pPr>
      <w:r w:rsidRPr="00BE0AE5">
        <w:rPr>
          <w:rFonts w:cs="Times New Roman"/>
        </w:rPr>
        <w:t xml:space="preserve">Личностные и метапредметные результаты в примерной рабочей программе представлены с учётом особенностей преподавания литературы в основной общеобразовательной школе, планируемые предметные результаты распределены по годам обучения с учётом методических традиций построения школьного курса литературы. </w:t>
      </w:r>
    </w:p>
    <w:p w14:paraId="49239F45" w14:textId="77777777" w:rsidR="00416B7C" w:rsidRPr="00BE0AE5" w:rsidRDefault="00416B7C" w:rsidP="00416B7C">
      <w:pPr>
        <w:pStyle w:val="h2"/>
        <w:spacing w:before="340"/>
        <w:rPr>
          <w:rFonts w:cs="Times New Roman"/>
        </w:rPr>
      </w:pPr>
      <w:r w:rsidRPr="00BE0AE5">
        <w:rPr>
          <w:rFonts w:cs="Times New Roman"/>
        </w:rPr>
        <w:t>Общая характеристика учебного предмета «Литература»</w:t>
      </w:r>
    </w:p>
    <w:p w14:paraId="76A1F913" w14:textId="77777777" w:rsidR="00416B7C" w:rsidRPr="00BE0AE5" w:rsidRDefault="00416B7C" w:rsidP="00416B7C">
      <w:pPr>
        <w:pStyle w:val="body"/>
        <w:rPr>
          <w:rFonts w:cs="Times New Roman"/>
        </w:rPr>
      </w:pPr>
      <w:r w:rsidRPr="00BE0AE5">
        <w:rPr>
          <w:rFonts w:cs="Times New Roman"/>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3EDD3408" w14:textId="77777777" w:rsidR="00416B7C" w:rsidRPr="00BE0AE5" w:rsidRDefault="00416B7C" w:rsidP="00416B7C">
      <w:pPr>
        <w:pStyle w:val="body"/>
        <w:rPr>
          <w:rFonts w:cs="Times New Roman"/>
        </w:rPr>
      </w:pPr>
      <w:r w:rsidRPr="00BE0AE5">
        <w:rPr>
          <w:rFonts w:cs="Times New Roman"/>
        </w:rPr>
        <w:t xml:space="preserve">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 </w:t>
      </w:r>
    </w:p>
    <w:p w14:paraId="4721E090" w14:textId="77777777" w:rsidR="00416B7C" w:rsidRPr="00BE0AE5" w:rsidRDefault="00416B7C" w:rsidP="00416B7C">
      <w:pPr>
        <w:pStyle w:val="body"/>
        <w:rPr>
          <w:rFonts w:cs="Times New Roman"/>
        </w:rPr>
      </w:pPr>
      <w:r w:rsidRPr="00BE0AE5">
        <w:rPr>
          <w:rFonts w:cs="Times New Roman"/>
        </w:rPr>
        <w:t>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79B0BCFD" w14:textId="77777777" w:rsidR="00416B7C" w:rsidRPr="00BE0AE5" w:rsidRDefault="00416B7C" w:rsidP="00416B7C">
      <w:pPr>
        <w:pStyle w:val="body"/>
        <w:rPr>
          <w:rFonts w:cs="Times New Roman"/>
        </w:rPr>
      </w:pPr>
      <w:r w:rsidRPr="00BE0AE5">
        <w:rPr>
          <w:rFonts w:cs="Times New Roman"/>
        </w:rPr>
        <w:t xml:space="preserve">В рабочей программе учтены все этапы российского историко-литературного процесса (от фольклора до новейшей русской литературы) и </w:t>
      </w:r>
      <w:r w:rsidRPr="00BE0AE5">
        <w:rPr>
          <w:rFonts w:cs="Times New Roman"/>
        </w:rPr>
        <w:lastRenderedPageBreak/>
        <w:t xml:space="preserve">представлены разделы, касающиеся литератур народов России и зарубежной литературы. </w:t>
      </w:r>
    </w:p>
    <w:p w14:paraId="0C4F3D75" w14:textId="77777777" w:rsidR="00416B7C" w:rsidRPr="00BE0AE5" w:rsidRDefault="00416B7C" w:rsidP="00416B7C">
      <w:pPr>
        <w:pStyle w:val="body"/>
        <w:rPr>
          <w:rFonts w:cs="Times New Roman"/>
        </w:rPr>
      </w:pPr>
      <w:r w:rsidRPr="00BE0AE5">
        <w:rPr>
          <w:rFonts w:cs="Times New Roman"/>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14:paraId="56F57B9B" w14:textId="77777777" w:rsidR="00416B7C" w:rsidRPr="00BE0AE5" w:rsidRDefault="00416B7C" w:rsidP="00416B7C">
      <w:pPr>
        <w:pStyle w:val="h2"/>
        <w:spacing w:before="340"/>
        <w:rPr>
          <w:rFonts w:cs="Times New Roman"/>
        </w:rPr>
      </w:pPr>
      <w:r w:rsidRPr="00BE0AE5">
        <w:rPr>
          <w:rFonts w:cs="Times New Roman"/>
        </w:rPr>
        <w:t>Цели изучения предмета «Литература»</w:t>
      </w:r>
    </w:p>
    <w:p w14:paraId="2293DBCD" w14:textId="77777777" w:rsidR="00416B7C" w:rsidRPr="00BE0AE5" w:rsidRDefault="00416B7C" w:rsidP="00416B7C">
      <w:pPr>
        <w:pStyle w:val="body"/>
        <w:rPr>
          <w:rFonts w:cs="Times New Roman"/>
        </w:rPr>
      </w:pPr>
      <w:r w:rsidRPr="00BE0AE5">
        <w:rPr>
          <w:rFonts w:cs="Times New Roman"/>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14:paraId="1D640FEE" w14:textId="77777777" w:rsidR="00416B7C" w:rsidRPr="00BE0AE5" w:rsidRDefault="00416B7C" w:rsidP="00416B7C">
      <w:pPr>
        <w:pStyle w:val="body"/>
        <w:rPr>
          <w:rFonts w:cs="Times New Roman"/>
        </w:rPr>
      </w:pPr>
      <w:r w:rsidRPr="00BE0AE5">
        <w:rPr>
          <w:rFonts w:cs="Times New Roman"/>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14:paraId="22C3E9BD" w14:textId="77777777" w:rsidR="00416B7C" w:rsidRPr="00BE0AE5" w:rsidRDefault="00416B7C" w:rsidP="00416B7C">
      <w:pPr>
        <w:pStyle w:val="body"/>
        <w:rPr>
          <w:rFonts w:cs="Times New Roman"/>
        </w:rPr>
      </w:pPr>
      <w:r w:rsidRPr="00BE0AE5">
        <w:rPr>
          <w:rFonts w:cs="Times New Roman"/>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14:paraId="50EACE0D" w14:textId="77777777" w:rsidR="00416B7C" w:rsidRPr="00BE0AE5" w:rsidRDefault="00416B7C" w:rsidP="00416B7C">
      <w:pPr>
        <w:pStyle w:val="body"/>
        <w:rPr>
          <w:rFonts w:cs="Times New Roman"/>
        </w:rPr>
      </w:pPr>
      <w:r w:rsidRPr="00BE0AE5">
        <w:rPr>
          <w:rFonts w:cs="Times New Roman"/>
        </w:rPr>
        <w:lastRenderedPageBreak/>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14:paraId="5AEFB31F" w14:textId="77777777" w:rsidR="00416B7C" w:rsidRPr="00BE0AE5" w:rsidRDefault="00416B7C" w:rsidP="00416B7C">
      <w:pPr>
        <w:pStyle w:val="body"/>
        <w:rPr>
          <w:rFonts w:cs="Times New Roman"/>
        </w:rPr>
      </w:pPr>
      <w:r w:rsidRPr="00BE0AE5">
        <w:rPr>
          <w:rFonts w:cs="Times New Roman"/>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14:paraId="38B78367" w14:textId="77777777" w:rsidR="00416B7C" w:rsidRPr="00BE0AE5" w:rsidRDefault="00416B7C" w:rsidP="00416B7C">
      <w:pPr>
        <w:pStyle w:val="h2"/>
        <w:rPr>
          <w:rFonts w:cs="Times New Roman"/>
        </w:rPr>
      </w:pPr>
      <w:r w:rsidRPr="00BE0AE5">
        <w:rPr>
          <w:rFonts w:cs="Times New Roman"/>
        </w:rPr>
        <w:t xml:space="preserve">Место учебного предмета «Литература» </w:t>
      </w:r>
      <w:r w:rsidRPr="00BE0AE5">
        <w:rPr>
          <w:rFonts w:cs="Times New Roman"/>
        </w:rPr>
        <w:br/>
        <w:t>в учебном плане</w:t>
      </w:r>
    </w:p>
    <w:p w14:paraId="7338E9C5" w14:textId="77777777" w:rsidR="00416B7C" w:rsidRPr="00BE0AE5" w:rsidRDefault="00416B7C" w:rsidP="00416B7C">
      <w:pPr>
        <w:pStyle w:val="body"/>
        <w:rPr>
          <w:rFonts w:cs="Times New Roman"/>
        </w:rPr>
      </w:pPr>
      <w:r w:rsidRPr="00BE0AE5">
        <w:rPr>
          <w:rFonts w:cs="Times New Roman"/>
        </w:rPr>
        <w:t xml:space="preserve">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 </w:t>
      </w:r>
    </w:p>
    <w:p w14:paraId="696D2539" w14:textId="77777777" w:rsidR="00416B7C" w:rsidRPr="00BE0AE5" w:rsidRDefault="00416B7C" w:rsidP="00416B7C">
      <w:pPr>
        <w:pStyle w:val="body"/>
        <w:rPr>
          <w:rFonts w:cs="Times New Roman"/>
        </w:rPr>
      </w:pPr>
      <w:r w:rsidRPr="00BE0AE5">
        <w:rPr>
          <w:rFonts w:cs="Times New Roman"/>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 в соответствии со всеми вариантами учебных планов.</w:t>
      </w:r>
    </w:p>
    <w:p w14:paraId="1B39E2E3" w14:textId="77777777" w:rsidR="00416B7C" w:rsidRPr="00BE0AE5" w:rsidRDefault="00416B7C" w:rsidP="00416B7C">
      <w:pPr>
        <w:pStyle w:val="body"/>
        <w:rPr>
          <w:rFonts w:cs="Times New Roman"/>
        </w:rPr>
      </w:pPr>
    </w:p>
    <w:p w14:paraId="16C1D684" w14:textId="77777777" w:rsidR="00416B7C" w:rsidRPr="00BE0AE5" w:rsidRDefault="00416B7C" w:rsidP="00416B7C">
      <w:pPr>
        <w:pStyle w:val="h1"/>
        <w:rPr>
          <w:rFonts w:cs="Times New Roman"/>
        </w:rPr>
      </w:pPr>
      <w:r w:rsidRPr="00BE0AE5">
        <w:rPr>
          <w:rFonts w:cs="Times New Roman"/>
        </w:rPr>
        <w:lastRenderedPageBreak/>
        <w:t xml:space="preserve">СОДЕРЖАНИЕ учебного ПРЕДМЕТа «ЛИТЕРАТУРА» по годам изучения </w:t>
      </w:r>
    </w:p>
    <w:p w14:paraId="254F3456" w14:textId="77777777" w:rsidR="00416B7C" w:rsidRPr="00BE0AE5" w:rsidRDefault="00416B7C" w:rsidP="00416B7C">
      <w:pPr>
        <w:pStyle w:val="h2"/>
        <w:spacing w:before="340"/>
        <w:rPr>
          <w:rFonts w:cs="Times New Roman"/>
        </w:rPr>
      </w:pPr>
      <w:r w:rsidRPr="00BE0AE5">
        <w:rPr>
          <w:rFonts w:cs="Times New Roman"/>
        </w:rPr>
        <w:t>5 класс</w:t>
      </w:r>
    </w:p>
    <w:p w14:paraId="6A978B6D" w14:textId="77777777" w:rsidR="00416B7C" w:rsidRPr="00BE0AE5" w:rsidRDefault="00416B7C" w:rsidP="00416B7C">
      <w:pPr>
        <w:pStyle w:val="h3-first"/>
        <w:rPr>
          <w:rFonts w:cs="Times New Roman"/>
        </w:rPr>
      </w:pPr>
      <w:r w:rsidRPr="00BE0AE5">
        <w:rPr>
          <w:rFonts w:cs="Times New Roman"/>
        </w:rPr>
        <w:t>Мифология</w:t>
      </w:r>
    </w:p>
    <w:p w14:paraId="52CCB9AD" w14:textId="77777777" w:rsidR="00416B7C" w:rsidRPr="00BE0AE5" w:rsidRDefault="00416B7C" w:rsidP="00416B7C">
      <w:pPr>
        <w:pStyle w:val="body"/>
        <w:rPr>
          <w:rFonts w:cs="Times New Roman"/>
        </w:rPr>
      </w:pPr>
      <w:r w:rsidRPr="00BE0AE5">
        <w:rPr>
          <w:rFonts w:cs="Times New Roman"/>
        </w:rPr>
        <w:t>Мифы народов России и мира.</w:t>
      </w:r>
    </w:p>
    <w:p w14:paraId="12FBFCF7" w14:textId="77777777" w:rsidR="00416B7C" w:rsidRPr="00BE0AE5" w:rsidRDefault="00416B7C" w:rsidP="00416B7C">
      <w:pPr>
        <w:pStyle w:val="h3"/>
        <w:spacing w:before="283"/>
        <w:rPr>
          <w:rFonts w:cs="Times New Roman"/>
        </w:rPr>
      </w:pPr>
      <w:r w:rsidRPr="00BE0AE5">
        <w:rPr>
          <w:rFonts w:cs="Times New Roman"/>
        </w:rPr>
        <w:t>Фольклор</w:t>
      </w:r>
    </w:p>
    <w:p w14:paraId="68243E69" w14:textId="77777777" w:rsidR="00416B7C" w:rsidRPr="00BE0AE5" w:rsidRDefault="00416B7C" w:rsidP="00416B7C">
      <w:pPr>
        <w:pStyle w:val="body"/>
        <w:rPr>
          <w:rFonts w:cs="Times New Roman"/>
        </w:rPr>
      </w:pPr>
      <w:r w:rsidRPr="00BE0AE5">
        <w:rPr>
          <w:rFonts w:cs="Times New Roman"/>
        </w:rPr>
        <w:t xml:space="preserve">Малые жанры: пословицы, поговорки, загадки. Сказки народов России и народов мира (не менее трёх). </w:t>
      </w:r>
    </w:p>
    <w:p w14:paraId="517B2234" w14:textId="77777777" w:rsidR="00416B7C" w:rsidRPr="00BE0AE5" w:rsidRDefault="00416B7C" w:rsidP="00416B7C">
      <w:pPr>
        <w:pStyle w:val="h3"/>
        <w:spacing w:before="283"/>
        <w:rPr>
          <w:rFonts w:cs="Times New Roman"/>
        </w:rPr>
      </w:pPr>
      <w:r w:rsidRPr="00BE0AE5">
        <w:rPr>
          <w:rFonts w:cs="Times New Roman"/>
        </w:rPr>
        <w:t>Литература первой половины XIX века</w:t>
      </w:r>
    </w:p>
    <w:p w14:paraId="7BDBF97B" w14:textId="77777777" w:rsidR="00416B7C" w:rsidRPr="00BE0AE5" w:rsidRDefault="00416B7C" w:rsidP="00416B7C">
      <w:pPr>
        <w:pStyle w:val="body"/>
        <w:rPr>
          <w:rStyle w:val="Bold"/>
          <w:rFonts w:cs="Times New Roman"/>
        </w:rPr>
      </w:pPr>
      <w:r w:rsidRPr="00BE0AE5">
        <w:rPr>
          <w:rStyle w:val="Bold"/>
          <w:rFonts w:cs="Times New Roman"/>
        </w:rPr>
        <w:t xml:space="preserve">И. А. Крылов. </w:t>
      </w:r>
      <w:r w:rsidRPr="00BE0AE5">
        <w:rPr>
          <w:rFonts w:cs="Times New Roman"/>
        </w:rPr>
        <w:t>Басни (три по выбору). Например, «Волк на псарне», «Листы и Корни», «Свинья под Дубом», «Квартет», «Осёл и Соловей», «Ворона и Лисица».</w:t>
      </w:r>
    </w:p>
    <w:p w14:paraId="40FEE6A9" w14:textId="77777777" w:rsidR="00416B7C" w:rsidRPr="00BE0AE5" w:rsidRDefault="00416B7C" w:rsidP="00416B7C">
      <w:pPr>
        <w:pStyle w:val="body"/>
        <w:rPr>
          <w:rStyle w:val="Bold"/>
          <w:rFonts w:cs="Times New Roman"/>
        </w:rPr>
      </w:pPr>
      <w:r w:rsidRPr="00BE0AE5">
        <w:rPr>
          <w:rStyle w:val="Bold"/>
          <w:rFonts w:cs="Times New Roman"/>
        </w:rPr>
        <w:t>А. С. Пушкин</w:t>
      </w:r>
      <w:r w:rsidRPr="00BE0AE5">
        <w:rPr>
          <w:rFonts w:cs="Times New Roman"/>
        </w:rPr>
        <w:t xml:space="preserve">. Стихотворения (не менее трёх). «Зимнее утро», «Зимний вечер», «Няне» и др. «Сказка о мёртвой царевне и о семи богатырях». </w:t>
      </w:r>
    </w:p>
    <w:p w14:paraId="0DE3A85B" w14:textId="77777777" w:rsidR="00416B7C" w:rsidRPr="00BE0AE5" w:rsidRDefault="00416B7C" w:rsidP="00416B7C">
      <w:pPr>
        <w:pStyle w:val="body"/>
        <w:rPr>
          <w:rFonts w:cs="Times New Roman"/>
        </w:rPr>
      </w:pPr>
      <w:r w:rsidRPr="00BE0AE5">
        <w:rPr>
          <w:rStyle w:val="Bold"/>
          <w:rFonts w:cs="Times New Roman"/>
        </w:rPr>
        <w:t>М. Ю. Лермонтов</w:t>
      </w:r>
      <w:r w:rsidRPr="00BE0AE5">
        <w:rPr>
          <w:rStyle w:val="Italic"/>
          <w:rFonts w:cs="Times New Roman"/>
        </w:rPr>
        <w:t xml:space="preserve">. </w:t>
      </w:r>
      <w:r w:rsidRPr="00BE0AE5">
        <w:rPr>
          <w:rFonts w:cs="Times New Roman"/>
        </w:rPr>
        <w:t>Стихотворение «Бородино».</w:t>
      </w:r>
    </w:p>
    <w:p w14:paraId="71BE5F0E" w14:textId="77777777" w:rsidR="00416B7C" w:rsidRPr="00BE0AE5" w:rsidRDefault="00416B7C" w:rsidP="00416B7C">
      <w:pPr>
        <w:pStyle w:val="body"/>
        <w:rPr>
          <w:rFonts w:cs="Times New Roman"/>
        </w:rPr>
      </w:pPr>
      <w:r w:rsidRPr="00BE0AE5">
        <w:rPr>
          <w:rStyle w:val="Bold"/>
          <w:rFonts w:cs="Times New Roman"/>
        </w:rPr>
        <w:t xml:space="preserve">Н. В. Гоголь. </w:t>
      </w:r>
      <w:r w:rsidRPr="00BE0AE5">
        <w:rPr>
          <w:rFonts w:cs="Times New Roman"/>
        </w:rPr>
        <w:t>Повесть</w:t>
      </w:r>
      <w:r w:rsidRPr="00BE0AE5">
        <w:rPr>
          <w:rStyle w:val="Italic"/>
          <w:rFonts w:cs="Times New Roman"/>
        </w:rPr>
        <w:t xml:space="preserve"> </w:t>
      </w:r>
      <w:r w:rsidRPr="00BE0AE5">
        <w:rPr>
          <w:rFonts w:cs="Times New Roman"/>
        </w:rPr>
        <w:t>«Ночь перед Рождеством» из сборника «Вечера на хуторе близ Диканьки».</w:t>
      </w:r>
    </w:p>
    <w:p w14:paraId="2F519E8A" w14:textId="77777777" w:rsidR="00416B7C" w:rsidRPr="00BE0AE5" w:rsidRDefault="00416B7C" w:rsidP="00416B7C">
      <w:pPr>
        <w:pStyle w:val="h3"/>
        <w:spacing w:before="283"/>
        <w:rPr>
          <w:rFonts w:cs="Times New Roman"/>
        </w:rPr>
      </w:pPr>
      <w:r w:rsidRPr="00BE0AE5">
        <w:rPr>
          <w:rFonts w:cs="Times New Roman"/>
        </w:rPr>
        <w:t>Литература второй половины XIX века</w:t>
      </w:r>
    </w:p>
    <w:p w14:paraId="693BD0BF" w14:textId="77777777" w:rsidR="00416B7C" w:rsidRPr="00BE0AE5" w:rsidRDefault="00416B7C" w:rsidP="00416B7C">
      <w:pPr>
        <w:pStyle w:val="body"/>
        <w:rPr>
          <w:rFonts w:cs="Times New Roman"/>
        </w:rPr>
      </w:pPr>
      <w:r w:rsidRPr="00BE0AE5">
        <w:rPr>
          <w:rStyle w:val="Bold"/>
          <w:rFonts w:cs="Times New Roman"/>
        </w:rPr>
        <w:t xml:space="preserve">И. С. Тургенев. </w:t>
      </w:r>
      <w:r w:rsidRPr="00BE0AE5">
        <w:rPr>
          <w:rFonts w:cs="Times New Roman"/>
        </w:rPr>
        <w:t>Рассказ «Муму».</w:t>
      </w:r>
    </w:p>
    <w:p w14:paraId="36C42D91" w14:textId="77777777" w:rsidR="00416B7C" w:rsidRPr="00BE0AE5" w:rsidRDefault="00416B7C" w:rsidP="00416B7C">
      <w:pPr>
        <w:pStyle w:val="body"/>
        <w:rPr>
          <w:rFonts w:cs="Times New Roman"/>
        </w:rPr>
      </w:pPr>
      <w:r w:rsidRPr="00BE0AE5">
        <w:rPr>
          <w:rStyle w:val="Bold"/>
          <w:rFonts w:cs="Times New Roman"/>
        </w:rPr>
        <w:t>Н. А. Некрасов.</w:t>
      </w:r>
      <w:r w:rsidRPr="00BE0AE5">
        <w:rPr>
          <w:rFonts w:cs="Times New Roman"/>
        </w:rPr>
        <w:t xml:space="preserve"> Стихотворения (не менее двух). «Крестьянские дети». «Школьник». Поэма «Мороз, Красный нос» (фрагмент). </w:t>
      </w:r>
    </w:p>
    <w:p w14:paraId="1F14E905" w14:textId="77777777" w:rsidR="00416B7C" w:rsidRPr="00BE0AE5" w:rsidRDefault="00416B7C" w:rsidP="00416B7C">
      <w:pPr>
        <w:pStyle w:val="body"/>
        <w:rPr>
          <w:rFonts w:cs="Times New Roman"/>
        </w:rPr>
      </w:pPr>
      <w:r w:rsidRPr="00BE0AE5">
        <w:rPr>
          <w:rStyle w:val="Bold"/>
          <w:rFonts w:cs="Times New Roman"/>
        </w:rPr>
        <w:t xml:space="preserve">Л. Н. Толстой. </w:t>
      </w:r>
      <w:r w:rsidRPr="00BE0AE5">
        <w:rPr>
          <w:rFonts w:cs="Times New Roman"/>
        </w:rPr>
        <w:t>Рассказ «Кавказский пленник».</w:t>
      </w:r>
    </w:p>
    <w:p w14:paraId="003C3A64" w14:textId="77777777" w:rsidR="00416B7C" w:rsidRPr="00BE0AE5" w:rsidRDefault="00416B7C" w:rsidP="00416B7C">
      <w:pPr>
        <w:pStyle w:val="h3"/>
        <w:spacing w:before="283"/>
        <w:rPr>
          <w:rFonts w:cs="Times New Roman"/>
        </w:rPr>
      </w:pPr>
      <w:r w:rsidRPr="00BE0AE5">
        <w:rPr>
          <w:rFonts w:cs="Times New Roman"/>
        </w:rPr>
        <w:t xml:space="preserve">Литература XIX—ХХ веков </w:t>
      </w:r>
    </w:p>
    <w:p w14:paraId="2198AC14" w14:textId="77777777" w:rsidR="00416B7C" w:rsidRPr="00BE0AE5" w:rsidRDefault="00416B7C" w:rsidP="00416B7C">
      <w:pPr>
        <w:pStyle w:val="body"/>
        <w:rPr>
          <w:rFonts w:cs="Times New Roman"/>
        </w:rPr>
      </w:pPr>
      <w:r w:rsidRPr="00BE0AE5">
        <w:rPr>
          <w:rStyle w:val="Bold"/>
          <w:rFonts w:cs="Times New Roman"/>
        </w:rPr>
        <w:t xml:space="preserve">Стихотворения отечественных поэтов XIX—ХХ веков о родной природе и о связи человека с Родиной </w:t>
      </w:r>
      <w:r w:rsidRPr="00BE0AE5">
        <w:rPr>
          <w:rFonts w:cs="Times New Roman"/>
        </w:rPr>
        <w:t>(не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p>
    <w:p w14:paraId="790E3303" w14:textId="77777777" w:rsidR="00416B7C" w:rsidRPr="00BE0AE5" w:rsidRDefault="00416B7C" w:rsidP="00B30F7D">
      <w:pPr>
        <w:pStyle w:val="body20"/>
        <w:rPr>
          <w:rStyle w:val="Bold"/>
          <w:rFonts w:cs="Times New Roman"/>
        </w:rPr>
      </w:pPr>
      <w:r w:rsidRPr="00BE0AE5">
        <w:rPr>
          <w:rStyle w:val="Bold"/>
          <w:rFonts w:cs="Times New Roman"/>
        </w:rPr>
        <w:lastRenderedPageBreak/>
        <w:t>Юмористические рассказы отечественных писателей XIX—XX веков</w:t>
      </w:r>
    </w:p>
    <w:p w14:paraId="30C7E7B6" w14:textId="77777777" w:rsidR="00416B7C" w:rsidRPr="00BE0AE5" w:rsidRDefault="00416B7C" w:rsidP="00416B7C">
      <w:pPr>
        <w:pStyle w:val="body"/>
        <w:spacing w:after="57"/>
        <w:rPr>
          <w:rFonts w:cs="Times New Roman"/>
        </w:rPr>
      </w:pPr>
      <w:r w:rsidRPr="00BE0AE5">
        <w:rPr>
          <w:rStyle w:val="Bold"/>
          <w:rFonts w:cs="Times New Roman"/>
        </w:rPr>
        <w:t xml:space="preserve">А. П. Чехов </w:t>
      </w:r>
      <w:r w:rsidRPr="00BE0AE5">
        <w:rPr>
          <w:rFonts w:cs="Times New Roman"/>
        </w:rPr>
        <w:t>(два рассказа по выбору). Например, «Лошадиная фамилия», «Мальчики», «Хирургия» и др.</w:t>
      </w:r>
    </w:p>
    <w:p w14:paraId="00110112" w14:textId="77777777" w:rsidR="00416B7C" w:rsidRPr="00BE0AE5" w:rsidRDefault="00416B7C" w:rsidP="00416B7C">
      <w:pPr>
        <w:pStyle w:val="body"/>
        <w:rPr>
          <w:rFonts w:cs="Times New Roman"/>
        </w:rPr>
      </w:pPr>
      <w:r w:rsidRPr="00BE0AE5">
        <w:rPr>
          <w:rStyle w:val="Bold"/>
          <w:rFonts w:cs="Times New Roman"/>
        </w:rPr>
        <w:t xml:space="preserve">М. М. Зощенко </w:t>
      </w:r>
      <w:r w:rsidRPr="00BE0AE5">
        <w:rPr>
          <w:rFonts w:cs="Times New Roman"/>
        </w:rPr>
        <w:t>(два рассказа по выбору). Например, «Галоша», «Лёля и Минька», «Ёлка», «Золотые слова», «Встреча» и др.</w:t>
      </w:r>
    </w:p>
    <w:p w14:paraId="2762BBC0" w14:textId="77777777" w:rsidR="00416B7C" w:rsidRPr="00BE0AE5" w:rsidRDefault="00416B7C" w:rsidP="00416B7C">
      <w:pPr>
        <w:pStyle w:val="body20"/>
        <w:rPr>
          <w:rFonts w:cs="Times New Roman"/>
        </w:rPr>
      </w:pPr>
      <w:r w:rsidRPr="00BE0AE5">
        <w:rPr>
          <w:rStyle w:val="Bold"/>
          <w:rFonts w:cs="Times New Roman"/>
        </w:rPr>
        <w:t>Произведения отечественной литературы о природе и животных</w:t>
      </w:r>
      <w:r w:rsidRPr="00BE0AE5">
        <w:rPr>
          <w:rFonts w:cs="Times New Roman"/>
        </w:rPr>
        <w:t xml:space="preserve"> (не менее двух). Например, А. И. Куприна, М. М. Пришвина, К. Г. Паустовского.</w:t>
      </w:r>
    </w:p>
    <w:p w14:paraId="11C96EAD" w14:textId="77777777" w:rsidR="00416B7C" w:rsidRPr="00BE0AE5" w:rsidRDefault="00416B7C" w:rsidP="00416B7C">
      <w:pPr>
        <w:pStyle w:val="bodybefore1mm"/>
        <w:rPr>
          <w:rFonts w:cs="Times New Roman"/>
        </w:rPr>
      </w:pPr>
      <w:r w:rsidRPr="00BE0AE5">
        <w:rPr>
          <w:rStyle w:val="Bold"/>
          <w:rFonts w:cs="Times New Roman"/>
        </w:rPr>
        <w:t>А. П. Платонов.</w:t>
      </w:r>
      <w:r w:rsidRPr="00BE0AE5">
        <w:rPr>
          <w:rFonts w:cs="Times New Roman"/>
        </w:rPr>
        <w:t xml:space="preserve"> Рассказы (один по выбору). Например, «Корова», «Никита» и др. </w:t>
      </w:r>
    </w:p>
    <w:p w14:paraId="77A78D41" w14:textId="77777777" w:rsidR="00416B7C" w:rsidRPr="00BE0AE5" w:rsidRDefault="00416B7C" w:rsidP="00416B7C">
      <w:pPr>
        <w:pStyle w:val="bodybefore1mm"/>
        <w:rPr>
          <w:rFonts w:cs="Times New Roman"/>
        </w:rPr>
      </w:pPr>
      <w:r w:rsidRPr="00BE0AE5">
        <w:rPr>
          <w:rStyle w:val="Bold"/>
          <w:rFonts w:cs="Times New Roman"/>
        </w:rPr>
        <w:t>В. П. Астафьев.</w:t>
      </w:r>
      <w:r w:rsidRPr="00BE0AE5">
        <w:rPr>
          <w:rFonts w:cs="Times New Roman"/>
        </w:rPr>
        <w:t xml:space="preserve"> Рассказ «</w:t>
      </w:r>
      <w:proofErr w:type="spellStart"/>
      <w:r w:rsidRPr="00BE0AE5">
        <w:rPr>
          <w:rFonts w:cs="Times New Roman"/>
        </w:rPr>
        <w:t>Васюткино</w:t>
      </w:r>
      <w:proofErr w:type="spellEnd"/>
      <w:r w:rsidRPr="00BE0AE5">
        <w:rPr>
          <w:rFonts w:cs="Times New Roman"/>
        </w:rPr>
        <w:t xml:space="preserve"> озеро».</w:t>
      </w:r>
    </w:p>
    <w:p w14:paraId="71E2EF78" w14:textId="77777777" w:rsidR="00416B7C" w:rsidRPr="00BE0AE5" w:rsidRDefault="00416B7C" w:rsidP="00416B7C">
      <w:pPr>
        <w:pStyle w:val="h3"/>
        <w:spacing w:before="283"/>
        <w:rPr>
          <w:rFonts w:cs="Times New Roman"/>
        </w:rPr>
      </w:pPr>
      <w:r w:rsidRPr="00BE0AE5">
        <w:rPr>
          <w:rFonts w:cs="Times New Roman"/>
        </w:rPr>
        <w:t>Литература XX—XXI веков</w:t>
      </w:r>
    </w:p>
    <w:p w14:paraId="2A09CE59" w14:textId="77777777" w:rsidR="00416B7C" w:rsidRPr="00BE0AE5" w:rsidRDefault="00416B7C" w:rsidP="00416B7C">
      <w:pPr>
        <w:pStyle w:val="body"/>
        <w:rPr>
          <w:rFonts w:cs="Times New Roman"/>
        </w:rPr>
      </w:pPr>
      <w:r w:rsidRPr="00BE0AE5">
        <w:rPr>
          <w:rStyle w:val="Bold"/>
          <w:rFonts w:cs="Times New Roman"/>
        </w:rPr>
        <w:t xml:space="preserve">Произведения отечественной прозы на тему «Человек на войне» </w:t>
      </w:r>
      <w:r w:rsidRPr="00BE0AE5">
        <w:rPr>
          <w:rFonts w:cs="Times New Roman"/>
        </w:rPr>
        <w:t>(не менее двух). Например, Л. А. Кассиль. «Дорогие мои мальчишки»; Ю. Я. Яковлев. «Девочки с Васильевского острова»; В. П. Катаев. «Сын полка» и др.</w:t>
      </w:r>
    </w:p>
    <w:p w14:paraId="553DFAA2" w14:textId="77777777" w:rsidR="00416B7C" w:rsidRPr="00BE0AE5" w:rsidRDefault="00416B7C" w:rsidP="00416B7C">
      <w:pPr>
        <w:pStyle w:val="body20"/>
        <w:rPr>
          <w:rFonts w:cs="Times New Roman"/>
        </w:rPr>
      </w:pPr>
      <w:r w:rsidRPr="00BE0AE5">
        <w:rPr>
          <w:rStyle w:val="Bold"/>
          <w:rFonts w:cs="Times New Roman"/>
        </w:rPr>
        <w:t xml:space="preserve">Произведения отечественных писателей XIX—XXI веков на тему детства </w:t>
      </w:r>
      <w:r w:rsidRPr="00BE0AE5">
        <w:rPr>
          <w:rFonts w:cs="Times New Roman"/>
        </w:rPr>
        <w:t>(не менее двух).</w:t>
      </w:r>
    </w:p>
    <w:p w14:paraId="45C4EB93" w14:textId="77777777" w:rsidR="00416B7C" w:rsidRPr="00BE0AE5" w:rsidRDefault="00416B7C" w:rsidP="00416B7C">
      <w:pPr>
        <w:pStyle w:val="body"/>
        <w:rPr>
          <w:rFonts w:cs="Times New Roman"/>
        </w:rPr>
      </w:pPr>
      <w:r w:rsidRPr="00BE0AE5">
        <w:rPr>
          <w:rFonts w:cs="Times New Roman"/>
        </w:rPr>
        <w:t>Например, произведения В. Г. Короленко, В. П. Катаева, В. П. Крапивина, Ю. П. Казакова, А. Г. Алексина, В. П. Астафьева, В. К. Железникова, Ю. Я. Яковлева, Ю. И. Коваля, А. А. </w:t>
      </w:r>
      <w:proofErr w:type="spellStart"/>
      <w:r w:rsidRPr="00BE0AE5">
        <w:rPr>
          <w:rFonts w:cs="Times New Roman"/>
        </w:rPr>
        <w:t>Гиваргизова</w:t>
      </w:r>
      <w:proofErr w:type="spellEnd"/>
      <w:r w:rsidRPr="00BE0AE5">
        <w:rPr>
          <w:rFonts w:cs="Times New Roman"/>
        </w:rPr>
        <w:t>, М. С. </w:t>
      </w:r>
      <w:proofErr w:type="spellStart"/>
      <w:r w:rsidRPr="00BE0AE5">
        <w:rPr>
          <w:rFonts w:cs="Times New Roman"/>
        </w:rPr>
        <w:t>Аромштам</w:t>
      </w:r>
      <w:proofErr w:type="spellEnd"/>
      <w:r w:rsidRPr="00BE0AE5">
        <w:rPr>
          <w:rFonts w:cs="Times New Roman"/>
        </w:rPr>
        <w:t xml:space="preserve">, Н. Ю. </w:t>
      </w:r>
      <w:proofErr w:type="spellStart"/>
      <w:r w:rsidRPr="00BE0AE5">
        <w:rPr>
          <w:rFonts w:cs="Times New Roman"/>
        </w:rPr>
        <w:t>Абгарян</w:t>
      </w:r>
      <w:proofErr w:type="spellEnd"/>
      <w:r w:rsidRPr="00BE0AE5">
        <w:rPr>
          <w:rFonts w:cs="Times New Roman"/>
        </w:rPr>
        <w:t xml:space="preserve">. </w:t>
      </w:r>
    </w:p>
    <w:p w14:paraId="2E8E2E43" w14:textId="77777777" w:rsidR="00416B7C" w:rsidRPr="00BE0AE5" w:rsidRDefault="00416B7C" w:rsidP="00416B7C">
      <w:pPr>
        <w:pStyle w:val="body20"/>
        <w:rPr>
          <w:rFonts w:cs="Times New Roman"/>
        </w:rPr>
      </w:pPr>
      <w:r w:rsidRPr="00BE0AE5">
        <w:rPr>
          <w:rStyle w:val="Bold"/>
          <w:rFonts w:cs="Times New Roman"/>
        </w:rPr>
        <w:t xml:space="preserve">Произведения приключенческого жанра отечественных писателей </w:t>
      </w:r>
      <w:r w:rsidRPr="00BE0AE5">
        <w:rPr>
          <w:rFonts w:cs="Times New Roman"/>
        </w:rPr>
        <w:t>(одно по выбору). Например, К. Булычёв. «Девочка,</w:t>
      </w:r>
      <w:r w:rsidR="00571787" w:rsidRPr="00BE0AE5">
        <w:rPr>
          <w:rFonts w:cs="Times New Roman"/>
        </w:rPr>
        <w:t xml:space="preserve"> </w:t>
      </w:r>
      <w:r w:rsidRPr="00BE0AE5">
        <w:rPr>
          <w:rFonts w:cs="Times New Roman"/>
        </w:rPr>
        <w:t>с которой ничего не случится», «Миллион приключений» и др. (главы по выбору).</w:t>
      </w:r>
    </w:p>
    <w:p w14:paraId="1F917B3C" w14:textId="77777777" w:rsidR="00416B7C" w:rsidRPr="00BE0AE5" w:rsidRDefault="00416B7C" w:rsidP="00416B7C">
      <w:pPr>
        <w:pStyle w:val="h3"/>
        <w:spacing w:before="283"/>
        <w:rPr>
          <w:rFonts w:cs="Times New Roman"/>
        </w:rPr>
      </w:pPr>
      <w:r w:rsidRPr="00BE0AE5">
        <w:rPr>
          <w:rFonts w:cs="Times New Roman"/>
        </w:rPr>
        <w:t>Литература народов Российской Федерации</w:t>
      </w:r>
    </w:p>
    <w:p w14:paraId="2B317DCC"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(одно по выбору). Например, Р. Г. Гамзатов. «Песня соловья»; М. Карим. </w:t>
      </w:r>
      <w:r w:rsidRPr="00BE0AE5">
        <w:rPr>
          <w:rStyle w:val="Italic"/>
          <w:rFonts w:cs="Times New Roman"/>
        </w:rPr>
        <w:t>«</w:t>
      </w:r>
      <w:r w:rsidRPr="00BE0AE5">
        <w:rPr>
          <w:rFonts w:cs="Times New Roman"/>
        </w:rPr>
        <w:t>Эту песню мать мне пела».</w:t>
      </w:r>
    </w:p>
    <w:p w14:paraId="24B3BC26" w14:textId="77777777" w:rsidR="00416B7C" w:rsidRPr="00BE0AE5" w:rsidRDefault="00416B7C" w:rsidP="00416B7C">
      <w:pPr>
        <w:pStyle w:val="h3"/>
        <w:spacing w:before="283"/>
        <w:rPr>
          <w:rFonts w:cs="Times New Roman"/>
        </w:rPr>
      </w:pPr>
      <w:r w:rsidRPr="00BE0AE5">
        <w:rPr>
          <w:rFonts w:cs="Times New Roman"/>
        </w:rPr>
        <w:t>Зарубежная литература</w:t>
      </w:r>
    </w:p>
    <w:p w14:paraId="1E45CAC2" w14:textId="77777777" w:rsidR="00416B7C" w:rsidRPr="00BE0AE5" w:rsidRDefault="00416B7C" w:rsidP="00416B7C">
      <w:pPr>
        <w:pStyle w:val="body"/>
        <w:rPr>
          <w:rFonts w:cs="Times New Roman"/>
        </w:rPr>
      </w:pPr>
      <w:r w:rsidRPr="00BE0AE5">
        <w:rPr>
          <w:rStyle w:val="Bold"/>
          <w:rFonts w:cs="Times New Roman"/>
        </w:rPr>
        <w:t>Х. К. Андерсен.</w:t>
      </w:r>
      <w:r w:rsidRPr="00BE0AE5">
        <w:rPr>
          <w:rStyle w:val="BoldItalic"/>
          <w:rFonts w:cs="Times New Roman"/>
        </w:rPr>
        <w:t xml:space="preserve"> </w:t>
      </w:r>
      <w:r w:rsidRPr="00BE0AE5">
        <w:rPr>
          <w:rFonts w:cs="Times New Roman"/>
        </w:rPr>
        <w:t>Сказки</w:t>
      </w:r>
      <w:r w:rsidRPr="00BE0AE5">
        <w:rPr>
          <w:rStyle w:val="Italic"/>
          <w:rFonts w:cs="Times New Roman"/>
        </w:rPr>
        <w:t xml:space="preserve"> </w:t>
      </w:r>
      <w:r w:rsidRPr="00BE0AE5">
        <w:rPr>
          <w:rFonts w:cs="Times New Roman"/>
        </w:rPr>
        <w:t xml:space="preserve">(одна по выбору). Например, «Снежная королева», «Соловей» и др. </w:t>
      </w:r>
    </w:p>
    <w:p w14:paraId="76803CDB" w14:textId="77777777" w:rsidR="00416B7C" w:rsidRPr="00BE0AE5" w:rsidRDefault="00416B7C" w:rsidP="00416B7C">
      <w:pPr>
        <w:pStyle w:val="body20"/>
        <w:rPr>
          <w:rStyle w:val="Bold"/>
          <w:rFonts w:cs="Times New Roman"/>
        </w:rPr>
      </w:pPr>
      <w:r w:rsidRPr="00BE0AE5">
        <w:rPr>
          <w:rStyle w:val="Bold"/>
          <w:rFonts w:cs="Times New Roman"/>
        </w:rPr>
        <w:lastRenderedPageBreak/>
        <w:t>Зарубежная сказочная проза</w:t>
      </w:r>
      <w:r w:rsidRPr="00BE0AE5">
        <w:rPr>
          <w:rStyle w:val="BoldItalic"/>
          <w:rFonts w:cs="Times New Roman"/>
        </w:rPr>
        <w:t xml:space="preserve"> </w:t>
      </w:r>
      <w:r w:rsidRPr="00BE0AE5">
        <w:rPr>
          <w:rFonts w:cs="Times New Roman"/>
        </w:rPr>
        <w:t>(одно произведение по выбору). Например,</w:t>
      </w:r>
      <w:r w:rsidRPr="00BE0AE5">
        <w:rPr>
          <w:rStyle w:val="Italic"/>
          <w:rFonts w:cs="Times New Roman"/>
        </w:rPr>
        <w:t xml:space="preserve"> </w:t>
      </w:r>
      <w:r w:rsidRPr="00BE0AE5">
        <w:rPr>
          <w:rFonts w:cs="Times New Roman"/>
        </w:rPr>
        <w:t xml:space="preserve">Л. Кэрролл. «Алиса в Стране Чудес» (главы по выбору), Дж. Р. Р. </w:t>
      </w:r>
      <w:proofErr w:type="spellStart"/>
      <w:r w:rsidRPr="00BE0AE5">
        <w:rPr>
          <w:rFonts w:cs="Times New Roman"/>
        </w:rPr>
        <w:t>Толкин</w:t>
      </w:r>
      <w:proofErr w:type="spellEnd"/>
      <w:r w:rsidRPr="00BE0AE5">
        <w:rPr>
          <w:rFonts w:cs="Times New Roman"/>
        </w:rPr>
        <w:t xml:space="preserve">. «Хоббит, </w:t>
      </w:r>
      <w:proofErr w:type="gramStart"/>
      <w:r w:rsidRPr="00BE0AE5">
        <w:rPr>
          <w:rFonts w:cs="Times New Roman"/>
        </w:rPr>
        <w:t>или Туда</w:t>
      </w:r>
      <w:proofErr w:type="gramEnd"/>
      <w:r w:rsidRPr="00BE0AE5">
        <w:rPr>
          <w:rFonts w:cs="Times New Roman"/>
        </w:rPr>
        <w:t xml:space="preserve"> и обратно» (главы по выбору). </w:t>
      </w:r>
    </w:p>
    <w:p w14:paraId="30AB893B" w14:textId="77777777" w:rsidR="00416B7C" w:rsidRPr="00BE0AE5" w:rsidRDefault="00416B7C" w:rsidP="00416B7C">
      <w:pPr>
        <w:pStyle w:val="body20"/>
        <w:rPr>
          <w:rFonts w:cs="Times New Roman"/>
        </w:rPr>
      </w:pPr>
      <w:r w:rsidRPr="00BE0AE5">
        <w:rPr>
          <w:rStyle w:val="Bold"/>
          <w:rFonts w:cs="Times New Roman"/>
        </w:rPr>
        <w:t>Зарубежная проза о детях и подростках</w:t>
      </w:r>
      <w:r w:rsidRPr="00BE0AE5">
        <w:rPr>
          <w:rStyle w:val="BoldItalic"/>
          <w:rFonts w:cs="Times New Roman"/>
        </w:rPr>
        <w:t xml:space="preserve"> </w:t>
      </w:r>
      <w:r w:rsidRPr="00BE0AE5">
        <w:rPr>
          <w:rFonts w:cs="Times New Roman"/>
        </w:rPr>
        <w:t xml:space="preserve">(два произведения по выбору). Например, М. Твен. «Приключения Тома Сойера» (главы по выбору); Дж. Лондон. «Сказание о </w:t>
      </w:r>
      <w:proofErr w:type="spellStart"/>
      <w:r w:rsidRPr="00BE0AE5">
        <w:rPr>
          <w:rFonts w:cs="Times New Roman"/>
        </w:rPr>
        <w:t>Кише</w:t>
      </w:r>
      <w:proofErr w:type="spellEnd"/>
      <w:r w:rsidRPr="00BE0AE5">
        <w:rPr>
          <w:rFonts w:cs="Times New Roman"/>
        </w:rPr>
        <w:t>»; Р. Брэдбери. Рассказы. Например, «Каникулы», «Звук бегущих ног», «Зелёное утро» и др.</w:t>
      </w:r>
    </w:p>
    <w:p w14:paraId="3FBC7706" w14:textId="77777777" w:rsidR="00416B7C" w:rsidRPr="00BE0AE5" w:rsidRDefault="00416B7C" w:rsidP="00416B7C">
      <w:pPr>
        <w:pStyle w:val="body20"/>
        <w:rPr>
          <w:rFonts w:cs="Times New Roman"/>
        </w:rPr>
      </w:pPr>
      <w:r w:rsidRPr="00BE0AE5">
        <w:rPr>
          <w:rStyle w:val="Bold"/>
          <w:rFonts w:cs="Times New Roman"/>
        </w:rPr>
        <w:t>Зарубежная приключенческая проза</w:t>
      </w:r>
      <w:r w:rsidRPr="00BE0AE5">
        <w:rPr>
          <w:rFonts w:cs="Times New Roman"/>
        </w:rPr>
        <w:t xml:space="preserve"> (два произведения по выбору).</w:t>
      </w:r>
    </w:p>
    <w:p w14:paraId="3C2EEBCF" w14:textId="77777777" w:rsidR="00416B7C" w:rsidRPr="00BE0AE5" w:rsidRDefault="00416B7C" w:rsidP="00416B7C">
      <w:pPr>
        <w:pStyle w:val="body"/>
        <w:rPr>
          <w:rFonts w:cs="Times New Roman"/>
        </w:rPr>
      </w:pPr>
      <w:r w:rsidRPr="00BE0AE5">
        <w:rPr>
          <w:rFonts w:cs="Times New Roman"/>
        </w:rPr>
        <w:t>Например, Р. Л. Стивенсон. «Остров сокровищ», «Чёрная стрела» и др.</w:t>
      </w:r>
    </w:p>
    <w:p w14:paraId="6F193ABD" w14:textId="77777777" w:rsidR="00416B7C" w:rsidRPr="00BE0AE5" w:rsidRDefault="00416B7C" w:rsidP="00416B7C">
      <w:pPr>
        <w:pStyle w:val="body20"/>
        <w:rPr>
          <w:rStyle w:val="BoldItalic"/>
          <w:rFonts w:cs="Times New Roman"/>
        </w:rPr>
      </w:pPr>
      <w:r w:rsidRPr="00BE0AE5">
        <w:rPr>
          <w:rStyle w:val="Bold"/>
          <w:rFonts w:cs="Times New Roman"/>
        </w:rPr>
        <w:t>Зарубежная проза о животных</w:t>
      </w:r>
      <w:r w:rsidRPr="00BE0AE5">
        <w:rPr>
          <w:rStyle w:val="BoldItalic"/>
          <w:rFonts w:cs="Times New Roman"/>
        </w:rPr>
        <w:t xml:space="preserve"> </w:t>
      </w:r>
      <w:r w:rsidRPr="00BE0AE5">
        <w:rPr>
          <w:rFonts w:cs="Times New Roman"/>
        </w:rPr>
        <w:t xml:space="preserve">(одно-два произведения по выбору). </w:t>
      </w:r>
    </w:p>
    <w:p w14:paraId="35EF5CFF" w14:textId="77777777" w:rsidR="00416B7C" w:rsidRPr="00BE0AE5" w:rsidRDefault="00416B7C" w:rsidP="00416B7C">
      <w:pPr>
        <w:pStyle w:val="body"/>
        <w:rPr>
          <w:rFonts w:cs="Times New Roman"/>
        </w:rPr>
      </w:pPr>
      <w:r w:rsidRPr="00BE0AE5">
        <w:rPr>
          <w:rFonts w:cs="Times New Roman"/>
        </w:rPr>
        <w:t xml:space="preserve">Э. Сетон-Томпсон. «Королевская </w:t>
      </w:r>
      <w:proofErr w:type="spellStart"/>
      <w:r w:rsidRPr="00BE0AE5">
        <w:rPr>
          <w:rFonts w:cs="Times New Roman"/>
        </w:rPr>
        <w:t>аналостанка</w:t>
      </w:r>
      <w:proofErr w:type="spellEnd"/>
      <w:r w:rsidRPr="00BE0AE5">
        <w:rPr>
          <w:rFonts w:cs="Times New Roman"/>
        </w:rPr>
        <w:t>»; Дж. Даррелл. «Говорящий свёрток»; Дж. Лондон. «Белый клык»; Дж. Р. Киплинг. «Маугли», «Рикки-</w:t>
      </w:r>
      <w:proofErr w:type="spellStart"/>
      <w:r w:rsidRPr="00BE0AE5">
        <w:rPr>
          <w:rFonts w:cs="Times New Roman"/>
        </w:rPr>
        <w:t>Тикки</w:t>
      </w:r>
      <w:proofErr w:type="spellEnd"/>
      <w:r w:rsidRPr="00BE0AE5">
        <w:rPr>
          <w:rFonts w:cs="Times New Roman"/>
        </w:rPr>
        <w:t>-</w:t>
      </w:r>
      <w:proofErr w:type="spellStart"/>
      <w:r w:rsidRPr="00BE0AE5">
        <w:rPr>
          <w:rFonts w:cs="Times New Roman"/>
        </w:rPr>
        <w:t>Тави</w:t>
      </w:r>
      <w:proofErr w:type="spellEnd"/>
      <w:r w:rsidRPr="00BE0AE5">
        <w:rPr>
          <w:rFonts w:cs="Times New Roman"/>
        </w:rPr>
        <w:t xml:space="preserve">» и др. </w:t>
      </w:r>
    </w:p>
    <w:p w14:paraId="3ACF71B0" w14:textId="77777777" w:rsidR="00416B7C" w:rsidRPr="00BE0AE5" w:rsidRDefault="00416B7C" w:rsidP="00416B7C">
      <w:pPr>
        <w:pStyle w:val="h2"/>
        <w:spacing w:before="283"/>
        <w:rPr>
          <w:rFonts w:cs="Times New Roman"/>
        </w:rPr>
      </w:pPr>
      <w:r w:rsidRPr="00BE0AE5">
        <w:rPr>
          <w:rFonts w:cs="Times New Roman"/>
        </w:rPr>
        <w:t>6 класс</w:t>
      </w:r>
    </w:p>
    <w:p w14:paraId="4349389D" w14:textId="77777777" w:rsidR="00416B7C" w:rsidRPr="00BE0AE5" w:rsidRDefault="00416B7C" w:rsidP="00416B7C">
      <w:pPr>
        <w:pStyle w:val="h3-first"/>
        <w:rPr>
          <w:rFonts w:cs="Times New Roman"/>
        </w:rPr>
      </w:pPr>
      <w:r w:rsidRPr="00BE0AE5">
        <w:rPr>
          <w:rFonts w:cs="Times New Roman"/>
        </w:rPr>
        <w:t>Античная литература</w:t>
      </w:r>
    </w:p>
    <w:p w14:paraId="6B0DCA68" w14:textId="77777777" w:rsidR="00416B7C" w:rsidRPr="00BE0AE5" w:rsidRDefault="00416B7C" w:rsidP="00416B7C">
      <w:pPr>
        <w:pStyle w:val="body"/>
        <w:rPr>
          <w:rFonts w:cs="Times New Roman"/>
        </w:rPr>
      </w:pPr>
      <w:r w:rsidRPr="00BE0AE5">
        <w:rPr>
          <w:rStyle w:val="Bold"/>
          <w:rFonts w:cs="Times New Roman"/>
        </w:rPr>
        <w:t>Гомер.</w:t>
      </w:r>
      <w:r w:rsidRPr="00BE0AE5">
        <w:rPr>
          <w:rFonts w:cs="Times New Roman"/>
        </w:rPr>
        <w:t xml:space="preserve"> Поэмы. «Илиада», «Одиссея» (фрагменты).</w:t>
      </w:r>
    </w:p>
    <w:p w14:paraId="0B1ADCCA" w14:textId="77777777" w:rsidR="00416B7C" w:rsidRPr="00BE0AE5" w:rsidRDefault="00416B7C" w:rsidP="00416B7C">
      <w:pPr>
        <w:pStyle w:val="h3"/>
        <w:rPr>
          <w:rFonts w:cs="Times New Roman"/>
        </w:rPr>
      </w:pPr>
      <w:r w:rsidRPr="00BE0AE5">
        <w:rPr>
          <w:rFonts w:cs="Times New Roman"/>
        </w:rPr>
        <w:t>Фольклор</w:t>
      </w:r>
    </w:p>
    <w:p w14:paraId="2094DF2B" w14:textId="77777777" w:rsidR="00416B7C" w:rsidRPr="00BE0AE5" w:rsidRDefault="00416B7C" w:rsidP="00416B7C">
      <w:pPr>
        <w:pStyle w:val="body"/>
        <w:rPr>
          <w:rFonts w:cs="Times New Roman"/>
        </w:rPr>
      </w:pPr>
      <w:r w:rsidRPr="00BE0AE5">
        <w:rPr>
          <w:rFonts w:cs="Times New Roman"/>
        </w:rPr>
        <w:t>Русские былины (не менее двух). Например, «Илья Муромец и Соловей-разбойник», «Садко».</w:t>
      </w:r>
    </w:p>
    <w:p w14:paraId="0A42276D" w14:textId="77777777" w:rsidR="00416B7C" w:rsidRPr="00BE0AE5" w:rsidRDefault="00416B7C" w:rsidP="00416B7C">
      <w:pPr>
        <w:pStyle w:val="body"/>
        <w:rPr>
          <w:rFonts w:cs="Times New Roman"/>
        </w:rPr>
      </w:pPr>
      <w:r w:rsidRPr="00BE0AE5">
        <w:rPr>
          <w:rFonts w:cs="Times New Roman"/>
        </w:rPr>
        <w:t xml:space="preserve">Народные песни и баллады народов России и мира (не менее трёх песен и одной баллады). Например, «Песнь о Роланде» (фрагменты). «Песнь о </w:t>
      </w:r>
      <w:proofErr w:type="spellStart"/>
      <w:r w:rsidRPr="00BE0AE5">
        <w:rPr>
          <w:rFonts w:cs="Times New Roman"/>
        </w:rPr>
        <w:t>Нибелунгах</w:t>
      </w:r>
      <w:proofErr w:type="spellEnd"/>
      <w:r w:rsidRPr="00BE0AE5">
        <w:rPr>
          <w:rFonts w:cs="Times New Roman"/>
        </w:rPr>
        <w:t>» (фрагменты), баллада «Аника-воин» и др.</w:t>
      </w:r>
    </w:p>
    <w:p w14:paraId="26EF39EB" w14:textId="77777777" w:rsidR="00416B7C" w:rsidRPr="00BE0AE5" w:rsidRDefault="00416B7C" w:rsidP="00416B7C">
      <w:pPr>
        <w:pStyle w:val="h3"/>
        <w:rPr>
          <w:rFonts w:cs="Times New Roman"/>
        </w:rPr>
      </w:pPr>
      <w:r w:rsidRPr="00BE0AE5">
        <w:rPr>
          <w:rFonts w:cs="Times New Roman"/>
        </w:rPr>
        <w:t>Древнерусская литература</w:t>
      </w:r>
    </w:p>
    <w:p w14:paraId="428DC47D" w14:textId="77777777" w:rsidR="00416B7C" w:rsidRPr="00BE0AE5" w:rsidRDefault="00416B7C" w:rsidP="00416B7C">
      <w:pPr>
        <w:pStyle w:val="body"/>
        <w:rPr>
          <w:rFonts w:cs="Times New Roman"/>
        </w:rPr>
      </w:pPr>
      <w:r w:rsidRPr="00BE0AE5">
        <w:rPr>
          <w:rStyle w:val="Bold"/>
          <w:rFonts w:cs="Times New Roman"/>
        </w:rPr>
        <w:t xml:space="preserve">«Повесть временных лет» </w:t>
      </w:r>
      <w:r w:rsidRPr="00BE0AE5">
        <w:rPr>
          <w:rFonts w:cs="Times New Roman"/>
        </w:rPr>
        <w:t>(не менее одного фрагмента). Например, «Сказание о белгородском киселе», «Сказание о походе князя Олега на Царьград», «Предание о смерти князя Олега».</w:t>
      </w:r>
    </w:p>
    <w:p w14:paraId="53B7BA43" w14:textId="77777777" w:rsidR="00416B7C" w:rsidRPr="00BE0AE5" w:rsidRDefault="00416B7C" w:rsidP="00416B7C">
      <w:pPr>
        <w:pStyle w:val="h3"/>
        <w:rPr>
          <w:rFonts w:cs="Times New Roman"/>
        </w:rPr>
      </w:pPr>
      <w:r w:rsidRPr="00BE0AE5">
        <w:rPr>
          <w:rFonts w:cs="Times New Roman"/>
        </w:rPr>
        <w:t>Литература первой половины XIX века</w:t>
      </w:r>
    </w:p>
    <w:p w14:paraId="4A7187C9" w14:textId="77777777" w:rsidR="00416B7C" w:rsidRPr="00BE0AE5" w:rsidRDefault="00416B7C" w:rsidP="00416B7C">
      <w:pPr>
        <w:pStyle w:val="body20"/>
        <w:rPr>
          <w:rStyle w:val="Bold"/>
          <w:rFonts w:cs="Times New Roman"/>
        </w:rPr>
      </w:pPr>
      <w:r w:rsidRPr="00BE0AE5">
        <w:rPr>
          <w:rStyle w:val="Bold"/>
          <w:rFonts w:cs="Times New Roman"/>
        </w:rPr>
        <w:t>А. С. Пушкин</w:t>
      </w:r>
      <w:r w:rsidRPr="00BE0AE5">
        <w:rPr>
          <w:rFonts w:cs="Times New Roman"/>
        </w:rPr>
        <w:t>. Стихотворения (не менее трёх). «Песнь о вещем Олеге», «Зимняя дорога», «Узник», «Туча» и др. Роман «Дубровский».</w:t>
      </w:r>
    </w:p>
    <w:p w14:paraId="007315FF" w14:textId="77777777" w:rsidR="00416B7C" w:rsidRPr="00BE0AE5" w:rsidRDefault="00416B7C" w:rsidP="00416B7C">
      <w:pPr>
        <w:pStyle w:val="body20"/>
        <w:rPr>
          <w:rFonts w:cs="Times New Roman"/>
        </w:rPr>
      </w:pPr>
      <w:r w:rsidRPr="00BE0AE5">
        <w:rPr>
          <w:rStyle w:val="Bold"/>
          <w:rFonts w:cs="Times New Roman"/>
        </w:rPr>
        <w:t>М. Ю. Лермонтов</w:t>
      </w:r>
      <w:r w:rsidRPr="00BE0AE5">
        <w:rPr>
          <w:rStyle w:val="Italic"/>
          <w:rFonts w:cs="Times New Roman"/>
        </w:rPr>
        <w:t xml:space="preserve">. </w:t>
      </w:r>
      <w:r w:rsidRPr="00BE0AE5">
        <w:rPr>
          <w:rFonts w:cs="Times New Roman"/>
        </w:rPr>
        <w:t>Стихотворения (не менее трёх). «Три пальмы», «Листок», «Утёс» и др.</w:t>
      </w:r>
    </w:p>
    <w:p w14:paraId="5A1F814C" w14:textId="77777777" w:rsidR="00416B7C" w:rsidRPr="00BE0AE5" w:rsidRDefault="00416B7C" w:rsidP="00416B7C">
      <w:pPr>
        <w:pStyle w:val="body20"/>
        <w:rPr>
          <w:rFonts w:cs="Times New Roman"/>
        </w:rPr>
      </w:pPr>
      <w:r w:rsidRPr="00BE0AE5">
        <w:rPr>
          <w:rStyle w:val="Bold"/>
          <w:rFonts w:cs="Times New Roman"/>
        </w:rPr>
        <w:lastRenderedPageBreak/>
        <w:t xml:space="preserve">А. В. Кольцов. </w:t>
      </w:r>
      <w:r w:rsidRPr="00BE0AE5">
        <w:rPr>
          <w:rFonts w:cs="Times New Roman"/>
        </w:rPr>
        <w:t>Стихотворения (не менее двух). Например, «Косарь», «Соловей» и др.</w:t>
      </w:r>
    </w:p>
    <w:p w14:paraId="05B01A27" w14:textId="77777777" w:rsidR="00416B7C" w:rsidRPr="00BE0AE5" w:rsidRDefault="00416B7C" w:rsidP="00416B7C">
      <w:pPr>
        <w:pStyle w:val="h3"/>
        <w:rPr>
          <w:rFonts w:cs="Times New Roman"/>
        </w:rPr>
      </w:pPr>
      <w:r w:rsidRPr="00BE0AE5">
        <w:rPr>
          <w:rFonts w:cs="Times New Roman"/>
        </w:rPr>
        <w:t>Литература второй половины XIX века</w:t>
      </w:r>
    </w:p>
    <w:p w14:paraId="4FE80B6E" w14:textId="77777777" w:rsidR="00416B7C" w:rsidRPr="00BE0AE5" w:rsidRDefault="00416B7C" w:rsidP="00416B7C">
      <w:pPr>
        <w:pStyle w:val="body"/>
        <w:spacing w:before="57"/>
        <w:rPr>
          <w:rFonts w:cs="Times New Roman"/>
        </w:rPr>
      </w:pPr>
      <w:r w:rsidRPr="00BE0AE5">
        <w:rPr>
          <w:rStyle w:val="Bold"/>
          <w:rFonts w:cs="Times New Roman"/>
        </w:rPr>
        <w:t>Ф. И. Тютчев.</w:t>
      </w:r>
      <w:r w:rsidRPr="00BE0AE5">
        <w:rPr>
          <w:rFonts w:cs="Times New Roman"/>
        </w:rPr>
        <w:t xml:space="preserve"> Стихотворения (не менее двух). «Есть в осени первоначальной…», «С поляны коршун поднялся…».</w:t>
      </w:r>
    </w:p>
    <w:p w14:paraId="140B5CD2" w14:textId="77777777" w:rsidR="00416B7C" w:rsidRPr="00BE0AE5" w:rsidRDefault="00416B7C" w:rsidP="00416B7C">
      <w:pPr>
        <w:pStyle w:val="body"/>
        <w:spacing w:before="57" w:after="57"/>
        <w:rPr>
          <w:rFonts w:cs="Times New Roman"/>
        </w:rPr>
      </w:pPr>
      <w:r w:rsidRPr="00BE0AE5">
        <w:rPr>
          <w:rStyle w:val="Bold"/>
          <w:rFonts w:cs="Times New Roman"/>
        </w:rPr>
        <w:t>А. А. Фет.</w:t>
      </w:r>
      <w:r w:rsidRPr="00BE0AE5">
        <w:rPr>
          <w:rFonts w:cs="Times New Roman"/>
        </w:rPr>
        <w:t xml:space="preserve"> Стихотворения (не менее двух). «Учись у них — у дуба, у берёзы…», «Я пришёл к тебе с приветом…».</w:t>
      </w:r>
    </w:p>
    <w:p w14:paraId="12F4A04F" w14:textId="77777777" w:rsidR="00416B7C" w:rsidRPr="00BE0AE5" w:rsidRDefault="00416B7C" w:rsidP="00416B7C">
      <w:pPr>
        <w:pStyle w:val="body"/>
        <w:spacing w:before="57" w:after="57"/>
        <w:rPr>
          <w:rStyle w:val="Bold"/>
          <w:rFonts w:cs="Times New Roman"/>
        </w:rPr>
      </w:pPr>
      <w:r w:rsidRPr="00BE0AE5">
        <w:rPr>
          <w:rStyle w:val="Bold"/>
          <w:rFonts w:cs="Times New Roman"/>
        </w:rPr>
        <w:t xml:space="preserve">И. С. Тургенев. </w:t>
      </w:r>
      <w:r w:rsidRPr="00BE0AE5">
        <w:rPr>
          <w:rFonts w:cs="Times New Roman"/>
        </w:rPr>
        <w:t>Рассказ «Бежин луг».</w:t>
      </w:r>
    </w:p>
    <w:p w14:paraId="4DB6BD22" w14:textId="77777777" w:rsidR="00416B7C" w:rsidRPr="00BE0AE5" w:rsidRDefault="00416B7C" w:rsidP="00416B7C">
      <w:pPr>
        <w:pStyle w:val="body"/>
        <w:spacing w:before="57" w:after="57"/>
        <w:rPr>
          <w:rStyle w:val="Bold"/>
          <w:rFonts w:cs="Times New Roman"/>
        </w:rPr>
      </w:pPr>
      <w:r w:rsidRPr="00BE0AE5">
        <w:rPr>
          <w:rStyle w:val="Bold"/>
          <w:rFonts w:cs="Times New Roman"/>
        </w:rPr>
        <w:t xml:space="preserve">Н. С. Лесков. </w:t>
      </w:r>
      <w:r w:rsidRPr="00BE0AE5">
        <w:rPr>
          <w:rFonts w:cs="Times New Roman"/>
        </w:rPr>
        <w:t xml:space="preserve">Сказ «Левша». </w:t>
      </w:r>
    </w:p>
    <w:p w14:paraId="7682914C" w14:textId="77777777" w:rsidR="00416B7C" w:rsidRPr="00BE0AE5" w:rsidRDefault="00416B7C" w:rsidP="00416B7C">
      <w:pPr>
        <w:pStyle w:val="body"/>
        <w:spacing w:before="57" w:after="57"/>
        <w:rPr>
          <w:rStyle w:val="Bold"/>
          <w:rFonts w:cs="Times New Roman"/>
        </w:rPr>
      </w:pPr>
      <w:r w:rsidRPr="00BE0AE5">
        <w:rPr>
          <w:rStyle w:val="Bold"/>
          <w:rFonts w:cs="Times New Roman"/>
        </w:rPr>
        <w:t xml:space="preserve">Л. Н. Толстой. </w:t>
      </w:r>
      <w:r w:rsidRPr="00BE0AE5">
        <w:rPr>
          <w:rFonts w:cs="Times New Roman"/>
        </w:rPr>
        <w:t>Повесть «Детство» (главы).</w:t>
      </w:r>
    </w:p>
    <w:p w14:paraId="0A0D098C" w14:textId="77777777" w:rsidR="00416B7C" w:rsidRPr="00BE0AE5" w:rsidRDefault="00416B7C" w:rsidP="00416B7C">
      <w:pPr>
        <w:pStyle w:val="body"/>
        <w:spacing w:before="57" w:after="57"/>
        <w:rPr>
          <w:rStyle w:val="Bold"/>
          <w:rFonts w:cs="Times New Roman"/>
        </w:rPr>
      </w:pPr>
      <w:r w:rsidRPr="00BE0AE5">
        <w:rPr>
          <w:rStyle w:val="Bold"/>
          <w:rFonts w:cs="Times New Roman"/>
        </w:rPr>
        <w:t xml:space="preserve">А. П. Чехов. </w:t>
      </w:r>
      <w:r w:rsidRPr="00BE0AE5">
        <w:rPr>
          <w:rFonts w:cs="Times New Roman"/>
        </w:rPr>
        <w:t>Рассказы (три по выбору). Например, «Толстый и тонкий», «Хамелеон», «Смерть чиновника» и др.</w:t>
      </w:r>
    </w:p>
    <w:p w14:paraId="3133F9EE" w14:textId="77777777" w:rsidR="00416B7C" w:rsidRPr="00BE0AE5" w:rsidRDefault="00416B7C" w:rsidP="00416B7C">
      <w:pPr>
        <w:pStyle w:val="body"/>
        <w:spacing w:before="57"/>
        <w:rPr>
          <w:rFonts w:cs="Times New Roman"/>
        </w:rPr>
      </w:pPr>
      <w:r w:rsidRPr="00BE0AE5">
        <w:rPr>
          <w:rStyle w:val="Bold"/>
          <w:rFonts w:cs="Times New Roman"/>
        </w:rPr>
        <w:t>А. И. Куприн</w:t>
      </w:r>
      <w:r w:rsidRPr="00BE0AE5">
        <w:rPr>
          <w:rFonts w:cs="Times New Roman"/>
        </w:rPr>
        <w:t>. Рассказ «Чудесный доктор».</w:t>
      </w:r>
    </w:p>
    <w:p w14:paraId="3207F089" w14:textId="77777777" w:rsidR="00416B7C" w:rsidRPr="00BE0AE5" w:rsidRDefault="00416B7C" w:rsidP="00416B7C">
      <w:pPr>
        <w:pStyle w:val="h3"/>
        <w:spacing w:before="397"/>
        <w:rPr>
          <w:rFonts w:cs="Times New Roman"/>
        </w:rPr>
      </w:pPr>
      <w:r w:rsidRPr="00BE0AE5">
        <w:rPr>
          <w:rFonts w:cs="Times New Roman"/>
        </w:rPr>
        <w:t>Литература XX века</w:t>
      </w:r>
    </w:p>
    <w:p w14:paraId="75A37FC6" w14:textId="77777777" w:rsidR="00416B7C" w:rsidRPr="00BE0AE5" w:rsidRDefault="00416B7C" w:rsidP="00416B7C">
      <w:pPr>
        <w:pStyle w:val="body"/>
        <w:rPr>
          <w:rFonts w:cs="Times New Roman"/>
        </w:rPr>
      </w:pPr>
      <w:r w:rsidRPr="00BE0AE5">
        <w:rPr>
          <w:rStyle w:val="Bold"/>
          <w:rFonts w:cs="Times New Roman"/>
        </w:rPr>
        <w:t xml:space="preserve">Стихотворения отечественных поэтов начала ХХ века </w:t>
      </w:r>
      <w:r w:rsidRPr="00BE0AE5">
        <w:rPr>
          <w:rFonts w:cs="Times New Roman"/>
        </w:rPr>
        <w:t xml:space="preserve">(не менее двух). Например, стихотворения С. А. Есенина, В. В. Маяковского, А. А. Блока и др. </w:t>
      </w:r>
    </w:p>
    <w:p w14:paraId="1C69BE20" w14:textId="77777777" w:rsidR="00416B7C" w:rsidRPr="00BE0AE5" w:rsidRDefault="00416B7C" w:rsidP="00416B7C">
      <w:pPr>
        <w:pStyle w:val="bodybefore1mm"/>
        <w:rPr>
          <w:rFonts w:cs="Times New Roman"/>
        </w:rPr>
      </w:pPr>
      <w:r w:rsidRPr="00BE0AE5">
        <w:rPr>
          <w:rStyle w:val="Bold"/>
          <w:rFonts w:cs="Times New Roman"/>
        </w:rPr>
        <w:t>Стихотворения</w:t>
      </w:r>
      <w:r w:rsidRPr="00BE0AE5">
        <w:rPr>
          <w:rFonts w:cs="Times New Roman"/>
        </w:rPr>
        <w:t xml:space="preserve"> </w:t>
      </w:r>
      <w:r w:rsidRPr="00BE0AE5">
        <w:rPr>
          <w:rStyle w:val="Bold"/>
          <w:rFonts w:cs="Times New Roman"/>
        </w:rPr>
        <w:t>отечественных поэтов XX века</w:t>
      </w:r>
      <w:r w:rsidRPr="00BE0AE5">
        <w:rPr>
          <w:rFonts w:cs="Times New Roman"/>
        </w:rPr>
        <w:t xml:space="preserve">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14:paraId="1FAF9A62" w14:textId="77777777" w:rsidR="00416B7C" w:rsidRPr="00BE0AE5" w:rsidRDefault="00416B7C" w:rsidP="00416B7C">
      <w:pPr>
        <w:pStyle w:val="bodybefore1mm"/>
        <w:rPr>
          <w:rFonts w:cs="Times New Roman"/>
        </w:rPr>
      </w:pPr>
      <w:r w:rsidRPr="00BE0AE5">
        <w:rPr>
          <w:rStyle w:val="Bold"/>
          <w:rFonts w:cs="Times New Roman"/>
        </w:rPr>
        <w:t>Проза отечественных писателей конца XX — начала XXI века, в том числе о Великой Отечественной войне</w:t>
      </w:r>
      <w:r w:rsidRPr="00BE0AE5">
        <w:rPr>
          <w:rFonts w:cs="Times New Roman"/>
        </w:rPr>
        <w:t xml:space="preserve"> (два произведения по выбору). Например, Б. Л. Васильев. «Экспонат №...»; Б. П. Екимов. «Ночь исцеления», А. В. </w:t>
      </w:r>
      <w:proofErr w:type="spellStart"/>
      <w:r w:rsidRPr="00BE0AE5">
        <w:rPr>
          <w:rFonts w:cs="Times New Roman"/>
        </w:rPr>
        <w:t>Жвалевский</w:t>
      </w:r>
      <w:proofErr w:type="spellEnd"/>
      <w:r w:rsidRPr="00BE0AE5">
        <w:rPr>
          <w:rFonts w:cs="Times New Roman"/>
        </w:rPr>
        <w:t xml:space="preserve"> и Е. Б. Пастернак. «Правдивая история Деда Мороза» (глава «Очень страшный 1942 Новый год») и др.</w:t>
      </w:r>
    </w:p>
    <w:p w14:paraId="2EC26364" w14:textId="77777777" w:rsidR="00416B7C" w:rsidRPr="00BE0AE5" w:rsidRDefault="00416B7C" w:rsidP="00416B7C">
      <w:pPr>
        <w:pStyle w:val="bodybefore1mm"/>
        <w:rPr>
          <w:rFonts w:cs="Times New Roman"/>
        </w:rPr>
      </w:pPr>
      <w:r w:rsidRPr="00BE0AE5">
        <w:rPr>
          <w:rStyle w:val="Bold"/>
          <w:rFonts w:cs="Times New Roman"/>
        </w:rPr>
        <w:t xml:space="preserve">В. Г. Распутин. </w:t>
      </w:r>
      <w:r w:rsidRPr="00BE0AE5">
        <w:rPr>
          <w:rFonts w:cs="Times New Roman"/>
        </w:rPr>
        <w:t>Рассказ «Уроки французского».</w:t>
      </w:r>
    </w:p>
    <w:p w14:paraId="726BB93C" w14:textId="77777777" w:rsidR="00416B7C" w:rsidRPr="00BE0AE5" w:rsidRDefault="00416B7C" w:rsidP="00416B7C">
      <w:pPr>
        <w:pStyle w:val="bodybefore1mm"/>
        <w:rPr>
          <w:rFonts w:cs="Times New Roman"/>
        </w:rPr>
      </w:pPr>
      <w:r w:rsidRPr="00BE0AE5">
        <w:rPr>
          <w:rStyle w:val="Bold"/>
          <w:rFonts w:cs="Times New Roman"/>
        </w:rPr>
        <w:t>Произведения отечественных писателей на тему взросления человека</w:t>
      </w:r>
      <w:r w:rsidRPr="00BE0AE5">
        <w:rPr>
          <w:rFonts w:cs="Times New Roman"/>
        </w:rPr>
        <w:t xml:space="preserve"> (не менее двух). Например, Р. П. Погодин. «Кирпичные острова»; Р. И. </w:t>
      </w:r>
      <w:proofErr w:type="spellStart"/>
      <w:r w:rsidRPr="00BE0AE5">
        <w:rPr>
          <w:rFonts w:cs="Times New Roman"/>
        </w:rPr>
        <w:t>Фраерман</w:t>
      </w:r>
      <w:proofErr w:type="spellEnd"/>
      <w:r w:rsidRPr="00BE0AE5">
        <w:rPr>
          <w:rFonts w:cs="Times New Roman"/>
        </w:rPr>
        <w:t>. «Дикая собака Динго, или Повесть о первой любви»; Ю. И. Коваль. «Самая лёгкая лодка в мире» и др.</w:t>
      </w:r>
    </w:p>
    <w:p w14:paraId="29AE1EB2" w14:textId="77777777" w:rsidR="00416B7C" w:rsidRPr="00BE0AE5" w:rsidRDefault="00416B7C" w:rsidP="00416B7C">
      <w:pPr>
        <w:pStyle w:val="bodybefore1mm"/>
        <w:rPr>
          <w:rFonts w:cs="Times New Roman"/>
        </w:rPr>
      </w:pPr>
      <w:r w:rsidRPr="00BE0AE5">
        <w:rPr>
          <w:rStyle w:val="Bold"/>
          <w:rFonts w:cs="Times New Roman"/>
        </w:rPr>
        <w:t>Произведения современных отечественных писателей-фантастов</w:t>
      </w:r>
      <w:r w:rsidRPr="00BE0AE5">
        <w:rPr>
          <w:rFonts w:cs="Times New Roman"/>
        </w:rPr>
        <w:t xml:space="preserve"> (не менее двух). Например, А. В. </w:t>
      </w:r>
      <w:proofErr w:type="spellStart"/>
      <w:r w:rsidRPr="00BE0AE5">
        <w:rPr>
          <w:rFonts w:cs="Times New Roman"/>
        </w:rPr>
        <w:t>Жвалевский</w:t>
      </w:r>
      <w:proofErr w:type="spellEnd"/>
      <w:r w:rsidRPr="00BE0AE5">
        <w:rPr>
          <w:rFonts w:cs="Times New Roman"/>
        </w:rPr>
        <w:t xml:space="preserve"> и Е. Б. Пастернак. «Время всегда хорошее»; С. В. Лукьяненко. «Мальчик и Тьма»; В. В. </w:t>
      </w:r>
      <w:proofErr w:type="spellStart"/>
      <w:r w:rsidRPr="00BE0AE5">
        <w:rPr>
          <w:rFonts w:cs="Times New Roman"/>
        </w:rPr>
        <w:t>Ледерман</w:t>
      </w:r>
      <w:proofErr w:type="spellEnd"/>
      <w:r w:rsidRPr="00BE0AE5">
        <w:rPr>
          <w:rFonts w:cs="Times New Roman"/>
        </w:rPr>
        <w:t xml:space="preserve">. </w:t>
      </w:r>
      <w:r w:rsidRPr="00BE0AE5">
        <w:rPr>
          <w:rFonts w:cs="Times New Roman"/>
        </w:rPr>
        <w:lastRenderedPageBreak/>
        <w:t xml:space="preserve">«Календарь </w:t>
      </w:r>
      <w:proofErr w:type="spellStart"/>
      <w:r w:rsidRPr="00BE0AE5">
        <w:rPr>
          <w:rFonts w:cs="Times New Roman"/>
        </w:rPr>
        <w:t>ма</w:t>
      </w:r>
      <w:proofErr w:type="spellEnd"/>
      <w:r w:rsidRPr="00BE0AE5">
        <w:rPr>
          <w:rFonts w:cs="Times New Roman"/>
        </w:rPr>
        <w:t>(й)я» и др.</w:t>
      </w:r>
    </w:p>
    <w:p w14:paraId="17DC5BB9" w14:textId="77777777" w:rsidR="00416B7C" w:rsidRPr="00BE0AE5" w:rsidRDefault="00416B7C" w:rsidP="00416B7C">
      <w:pPr>
        <w:pStyle w:val="h3"/>
        <w:rPr>
          <w:rFonts w:cs="Times New Roman"/>
        </w:rPr>
      </w:pPr>
      <w:r w:rsidRPr="00BE0AE5">
        <w:rPr>
          <w:rFonts w:cs="Times New Roman"/>
        </w:rPr>
        <w:t>Литература народов Российской Федерации</w:t>
      </w:r>
    </w:p>
    <w:p w14:paraId="7BB77F80"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p>
    <w:p w14:paraId="49A353A6" w14:textId="77777777" w:rsidR="00416B7C" w:rsidRPr="00BE0AE5" w:rsidRDefault="00416B7C" w:rsidP="00416B7C">
      <w:pPr>
        <w:pStyle w:val="h3"/>
        <w:spacing w:before="283"/>
        <w:rPr>
          <w:rFonts w:cs="Times New Roman"/>
        </w:rPr>
      </w:pPr>
      <w:r w:rsidRPr="00BE0AE5">
        <w:rPr>
          <w:rFonts w:cs="Times New Roman"/>
        </w:rPr>
        <w:t>Зарубежная литература</w:t>
      </w:r>
    </w:p>
    <w:p w14:paraId="19CCF4C7" w14:textId="77777777" w:rsidR="00416B7C" w:rsidRPr="00BE0AE5" w:rsidRDefault="00416B7C" w:rsidP="00416B7C">
      <w:pPr>
        <w:pStyle w:val="body"/>
        <w:rPr>
          <w:rStyle w:val="Bold"/>
          <w:rFonts w:cs="Times New Roman"/>
        </w:rPr>
      </w:pPr>
      <w:r w:rsidRPr="00BE0AE5">
        <w:rPr>
          <w:rStyle w:val="Bold"/>
          <w:rFonts w:cs="Times New Roman"/>
        </w:rPr>
        <w:t xml:space="preserve">Д. Дефо. </w:t>
      </w:r>
      <w:r w:rsidRPr="00BE0AE5">
        <w:rPr>
          <w:rFonts w:cs="Times New Roman"/>
        </w:rPr>
        <w:t>«Робинзон Крузо» (главы по выбору).</w:t>
      </w:r>
    </w:p>
    <w:p w14:paraId="66D7383A" w14:textId="77777777" w:rsidR="00416B7C" w:rsidRPr="00BE0AE5" w:rsidRDefault="00416B7C" w:rsidP="00416B7C">
      <w:pPr>
        <w:pStyle w:val="bodybefore1mm"/>
        <w:rPr>
          <w:rFonts w:cs="Times New Roman"/>
        </w:rPr>
      </w:pPr>
      <w:r w:rsidRPr="00BE0AE5">
        <w:rPr>
          <w:rStyle w:val="Bold"/>
          <w:rFonts w:cs="Times New Roman"/>
        </w:rPr>
        <w:t xml:space="preserve">Дж. Свифт. </w:t>
      </w:r>
      <w:r w:rsidRPr="00BE0AE5">
        <w:rPr>
          <w:rFonts w:cs="Times New Roman"/>
        </w:rPr>
        <w:t>«Путешествия Гулливера» (главы по выбору).</w:t>
      </w:r>
    </w:p>
    <w:p w14:paraId="69950347" w14:textId="77777777" w:rsidR="00416B7C" w:rsidRPr="00BE0AE5" w:rsidRDefault="00416B7C" w:rsidP="00416B7C">
      <w:pPr>
        <w:pStyle w:val="bodybefore1mm"/>
        <w:rPr>
          <w:rFonts w:cs="Times New Roman"/>
        </w:rPr>
      </w:pPr>
      <w:r w:rsidRPr="00BE0AE5">
        <w:rPr>
          <w:rStyle w:val="Bold"/>
          <w:rFonts w:cs="Times New Roman"/>
        </w:rPr>
        <w:t>Произведения зарубежных писателей на тему взросления человека</w:t>
      </w:r>
      <w:r w:rsidRPr="00BE0AE5">
        <w:rPr>
          <w:rFonts w:cs="Times New Roman"/>
        </w:rPr>
        <w:t xml:space="preserve"> (не менее двух). Например, Ж. Верн. «Дети капитана Гранта» (главы по выбору). Х. Ли. «Убить пересмешника» (главы по выбору) и др.</w:t>
      </w:r>
    </w:p>
    <w:p w14:paraId="14AB9E73" w14:textId="77777777" w:rsidR="00416B7C" w:rsidRPr="00BE0AE5" w:rsidRDefault="00416B7C" w:rsidP="00416B7C">
      <w:pPr>
        <w:pStyle w:val="bodybefore1mm"/>
        <w:rPr>
          <w:rFonts w:cs="Times New Roman"/>
        </w:rPr>
      </w:pPr>
      <w:r w:rsidRPr="00BE0AE5">
        <w:rPr>
          <w:rStyle w:val="Bold"/>
          <w:rFonts w:cs="Times New Roman"/>
        </w:rPr>
        <w:t>Произведения современных зарубежных писателей-фантастов</w:t>
      </w:r>
      <w:r w:rsidRPr="00BE0AE5">
        <w:rPr>
          <w:rFonts w:cs="Times New Roman"/>
        </w:rPr>
        <w:t xml:space="preserve"> (не менее двух). Например, Дж. К. Роулинг. «Гарри Поттер» (главы по выбору), Д. У. Джонс. «Дом с характером» и др.</w:t>
      </w:r>
    </w:p>
    <w:p w14:paraId="16EA6B96" w14:textId="77777777" w:rsidR="00416B7C" w:rsidRPr="00BE0AE5" w:rsidRDefault="00416B7C" w:rsidP="00416B7C">
      <w:pPr>
        <w:pStyle w:val="h2"/>
        <w:spacing w:before="340"/>
        <w:rPr>
          <w:rFonts w:cs="Times New Roman"/>
        </w:rPr>
      </w:pPr>
      <w:r w:rsidRPr="00BE0AE5">
        <w:rPr>
          <w:rFonts w:cs="Times New Roman"/>
        </w:rPr>
        <w:t>7 класс</w:t>
      </w:r>
    </w:p>
    <w:p w14:paraId="3A2E09BF" w14:textId="77777777" w:rsidR="00416B7C" w:rsidRPr="00BE0AE5" w:rsidRDefault="00416B7C" w:rsidP="00416B7C">
      <w:pPr>
        <w:pStyle w:val="h3-first"/>
        <w:spacing w:before="113"/>
        <w:rPr>
          <w:rFonts w:cs="Times New Roman"/>
        </w:rPr>
      </w:pPr>
      <w:r w:rsidRPr="00BE0AE5">
        <w:rPr>
          <w:rFonts w:cs="Times New Roman"/>
        </w:rPr>
        <w:t>Древнерусская литература</w:t>
      </w:r>
    </w:p>
    <w:p w14:paraId="1338BD54" w14:textId="77777777" w:rsidR="00416B7C" w:rsidRPr="00BE0AE5" w:rsidRDefault="00416B7C" w:rsidP="00416B7C">
      <w:pPr>
        <w:pStyle w:val="body"/>
        <w:rPr>
          <w:rFonts w:cs="Times New Roman"/>
        </w:rPr>
      </w:pPr>
      <w:r w:rsidRPr="00BE0AE5">
        <w:rPr>
          <w:rStyle w:val="Bold"/>
          <w:rFonts w:cs="Times New Roman"/>
        </w:rPr>
        <w:t>Древнерусские повести</w:t>
      </w:r>
      <w:r w:rsidRPr="00BE0AE5">
        <w:rPr>
          <w:rFonts w:cs="Times New Roman"/>
        </w:rPr>
        <w:t xml:space="preserve"> (одна повесть по выбору). Например, «Поучение» Владимира Мономаха (в сокращении) и др.</w:t>
      </w:r>
    </w:p>
    <w:p w14:paraId="02C40A4C" w14:textId="77777777" w:rsidR="00416B7C" w:rsidRPr="00BE0AE5" w:rsidRDefault="00416B7C" w:rsidP="00416B7C">
      <w:pPr>
        <w:pStyle w:val="h3"/>
        <w:spacing w:before="283"/>
        <w:rPr>
          <w:rFonts w:cs="Times New Roman"/>
        </w:rPr>
      </w:pPr>
      <w:r w:rsidRPr="00BE0AE5">
        <w:rPr>
          <w:rFonts w:cs="Times New Roman"/>
        </w:rPr>
        <w:t>Литература первой половины XIX века</w:t>
      </w:r>
    </w:p>
    <w:p w14:paraId="35CBC3BA" w14:textId="77777777" w:rsidR="00416B7C" w:rsidRPr="00BE0AE5" w:rsidRDefault="00416B7C" w:rsidP="00416B7C">
      <w:pPr>
        <w:pStyle w:val="bodybefore1mm"/>
        <w:rPr>
          <w:rFonts w:cs="Times New Roman"/>
        </w:rPr>
      </w:pPr>
      <w:r w:rsidRPr="00BE0AE5">
        <w:rPr>
          <w:rStyle w:val="Bold"/>
          <w:rFonts w:cs="Times New Roman"/>
        </w:rPr>
        <w:t xml:space="preserve">А. С. Пушкин. </w:t>
      </w:r>
      <w:r w:rsidRPr="00BE0AE5">
        <w:rPr>
          <w:rFonts w:cs="Times New Roman"/>
        </w:rPr>
        <w:t xml:space="preserve">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 </w:t>
      </w:r>
    </w:p>
    <w:p w14:paraId="6520804D" w14:textId="77777777" w:rsidR="00416B7C" w:rsidRPr="00BE0AE5" w:rsidRDefault="00416B7C" w:rsidP="00416B7C">
      <w:pPr>
        <w:pStyle w:val="bodybefore1mm"/>
        <w:rPr>
          <w:rFonts w:cs="Times New Roman"/>
        </w:rPr>
      </w:pPr>
      <w:r w:rsidRPr="00BE0AE5">
        <w:rPr>
          <w:rStyle w:val="Bold"/>
          <w:rFonts w:cs="Times New Roman"/>
        </w:rPr>
        <w:t>М. Ю. Лермонтов.</w:t>
      </w:r>
      <w:r w:rsidRPr="00BE0AE5">
        <w:rPr>
          <w:rFonts w:cs="Times New Roman"/>
        </w:rPr>
        <w:t xml:space="preserve">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 </w:t>
      </w:r>
    </w:p>
    <w:p w14:paraId="2AE6F0A0" w14:textId="77777777" w:rsidR="00416B7C" w:rsidRPr="00BE0AE5" w:rsidRDefault="00416B7C" w:rsidP="00416B7C">
      <w:pPr>
        <w:pStyle w:val="bodybefore1mm"/>
        <w:rPr>
          <w:rFonts w:cs="Times New Roman"/>
        </w:rPr>
      </w:pPr>
      <w:r w:rsidRPr="00BE0AE5">
        <w:rPr>
          <w:rStyle w:val="Bold"/>
          <w:rFonts w:cs="Times New Roman"/>
        </w:rPr>
        <w:t xml:space="preserve">Н. В. Гоголь. </w:t>
      </w:r>
      <w:r w:rsidRPr="00BE0AE5">
        <w:rPr>
          <w:rFonts w:cs="Times New Roman"/>
        </w:rPr>
        <w:t>Повесть «Тарас Бульба».</w:t>
      </w:r>
    </w:p>
    <w:p w14:paraId="78A9FE1E" w14:textId="77777777" w:rsidR="00416B7C" w:rsidRPr="00BE0AE5" w:rsidRDefault="00416B7C" w:rsidP="00416B7C">
      <w:pPr>
        <w:pStyle w:val="h3"/>
        <w:spacing w:before="283"/>
        <w:rPr>
          <w:rFonts w:cs="Times New Roman"/>
        </w:rPr>
      </w:pPr>
      <w:r w:rsidRPr="00BE0AE5">
        <w:rPr>
          <w:rFonts w:cs="Times New Roman"/>
        </w:rPr>
        <w:lastRenderedPageBreak/>
        <w:t>Литература второй половины XIX века</w:t>
      </w:r>
    </w:p>
    <w:p w14:paraId="2C86B67E" w14:textId="77777777" w:rsidR="00416B7C" w:rsidRPr="00BE0AE5" w:rsidRDefault="00416B7C" w:rsidP="00416B7C">
      <w:pPr>
        <w:pStyle w:val="body"/>
        <w:rPr>
          <w:rFonts w:cs="Times New Roman"/>
          <w:spacing w:val="-2"/>
        </w:rPr>
      </w:pPr>
      <w:r w:rsidRPr="00BE0AE5">
        <w:rPr>
          <w:rStyle w:val="Bold"/>
          <w:rFonts w:cs="Times New Roman"/>
          <w:spacing w:val="-2"/>
        </w:rPr>
        <w:t>И. С. Тургенев.</w:t>
      </w:r>
      <w:r w:rsidRPr="00BE0AE5">
        <w:rPr>
          <w:rFonts w:cs="Times New Roman"/>
          <w:spacing w:val="-2"/>
        </w:rPr>
        <w:t xml:space="preserve"> Рассказы из цикла «Записки охотника» (два по выбору). Например, «Бирюк», «Хорь и </w:t>
      </w:r>
      <w:proofErr w:type="spellStart"/>
      <w:r w:rsidRPr="00BE0AE5">
        <w:rPr>
          <w:rFonts w:cs="Times New Roman"/>
          <w:spacing w:val="-2"/>
        </w:rPr>
        <w:t>Калиныч</w:t>
      </w:r>
      <w:proofErr w:type="spellEnd"/>
      <w:r w:rsidRPr="00BE0AE5">
        <w:rPr>
          <w:rFonts w:cs="Times New Roman"/>
          <w:spacing w:val="-2"/>
        </w:rPr>
        <w:t xml:space="preserve">» и др. Стихотворения в прозе. Например, «Русский язык», «Воробей» и др. </w:t>
      </w:r>
    </w:p>
    <w:p w14:paraId="4713C156" w14:textId="77777777" w:rsidR="00416B7C" w:rsidRPr="00BE0AE5" w:rsidRDefault="00416B7C" w:rsidP="00416B7C">
      <w:pPr>
        <w:pStyle w:val="bodybefore1mm"/>
        <w:rPr>
          <w:rFonts w:cs="Times New Roman"/>
        </w:rPr>
      </w:pPr>
      <w:r w:rsidRPr="00BE0AE5">
        <w:rPr>
          <w:rStyle w:val="Bold"/>
          <w:rFonts w:cs="Times New Roman"/>
        </w:rPr>
        <w:t xml:space="preserve">Л. Н. Толстой. </w:t>
      </w:r>
      <w:r w:rsidRPr="00BE0AE5">
        <w:rPr>
          <w:rFonts w:cs="Times New Roman"/>
        </w:rPr>
        <w:t xml:space="preserve">Рассказ «После бала». </w:t>
      </w:r>
    </w:p>
    <w:p w14:paraId="5BECD79B" w14:textId="77777777" w:rsidR="00416B7C" w:rsidRPr="00BE0AE5" w:rsidRDefault="00416B7C" w:rsidP="00416B7C">
      <w:pPr>
        <w:pStyle w:val="bodybefore1mm"/>
        <w:rPr>
          <w:rFonts w:cs="Times New Roman"/>
          <w:spacing w:val="-2"/>
        </w:rPr>
      </w:pPr>
      <w:r w:rsidRPr="00BE0AE5">
        <w:rPr>
          <w:rStyle w:val="Bold"/>
          <w:rFonts w:cs="Times New Roman"/>
          <w:spacing w:val="-2"/>
        </w:rPr>
        <w:t>Н. А. Некрасов.</w:t>
      </w:r>
      <w:r w:rsidRPr="00BE0AE5">
        <w:rPr>
          <w:rFonts w:cs="Times New Roman"/>
          <w:spacing w:val="-2"/>
        </w:rPr>
        <w:t xml:space="preserve"> Стихотворения (не менее двух). Например, «Размышления у парадного подъезда», «Железная дорога» и др.</w:t>
      </w:r>
    </w:p>
    <w:p w14:paraId="28184D92" w14:textId="77777777" w:rsidR="00416B7C" w:rsidRPr="00BE0AE5" w:rsidRDefault="00416B7C" w:rsidP="00416B7C">
      <w:pPr>
        <w:pStyle w:val="bodybefore1mm"/>
        <w:rPr>
          <w:rFonts w:cs="Times New Roman"/>
        </w:rPr>
      </w:pPr>
      <w:r w:rsidRPr="00BE0AE5">
        <w:rPr>
          <w:rStyle w:val="Bold"/>
          <w:rFonts w:cs="Times New Roman"/>
        </w:rPr>
        <w:t xml:space="preserve">Поэзия второй половины XIX века. </w:t>
      </w:r>
      <w:r w:rsidRPr="00BE0AE5">
        <w:rPr>
          <w:rFonts w:cs="Times New Roman"/>
        </w:rPr>
        <w:t xml:space="preserve">Ф. И. Тютчев, А. А. Фет, А. К. Толстой и др. (не менее двух стихотворений по выбору). </w:t>
      </w:r>
    </w:p>
    <w:p w14:paraId="4764A1F8" w14:textId="77777777" w:rsidR="00416B7C" w:rsidRPr="00BE0AE5" w:rsidRDefault="00416B7C" w:rsidP="00416B7C">
      <w:pPr>
        <w:pStyle w:val="bodybefore1mm"/>
        <w:rPr>
          <w:rFonts w:cs="Times New Roman"/>
        </w:rPr>
      </w:pPr>
      <w:r w:rsidRPr="00BE0AE5">
        <w:rPr>
          <w:rStyle w:val="Bold"/>
          <w:rFonts w:cs="Times New Roman"/>
        </w:rPr>
        <w:t>М. Е. Салтыков-Щедрин.</w:t>
      </w:r>
      <w:r w:rsidRPr="00BE0AE5">
        <w:rPr>
          <w:rFonts w:cs="Times New Roman"/>
        </w:rPr>
        <w:t xml:space="preserve"> Сказки (две по выбору). Например, «Повесть о том, как один мужик двух генералов прокормил», «Дикий помещик», «Премудрый </w:t>
      </w:r>
      <w:proofErr w:type="spellStart"/>
      <w:r w:rsidRPr="00BE0AE5">
        <w:rPr>
          <w:rFonts w:cs="Times New Roman"/>
        </w:rPr>
        <w:t>пискарь</w:t>
      </w:r>
      <w:proofErr w:type="spellEnd"/>
      <w:r w:rsidRPr="00BE0AE5">
        <w:rPr>
          <w:rFonts w:cs="Times New Roman"/>
        </w:rPr>
        <w:t xml:space="preserve">» и др. </w:t>
      </w:r>
    </w:p>
    <w:p w14:paraId="7AA68F51" w14:textId="77777777" w:rsidR="00416B7C" w:rsidRPr="00BE0AE5" w:rsidRDefault="00416B7C" w:rsidP="00416B7C">
      <w:pPr>
        <w:pStyle w:val="bodybefore1mm"/>
        <w:rPr>
          <w:rFonts w:cs="Times New Roman"/>
        </w:rPr>
      </w:pPr>
      <w:r w:rsidRPr="00BE0AE5">
        <w:rPr>
          <w:rStyle w:val="Bold"/>
          <w:rFonts w:cs="Times New Roman"/>
        </w:rPr>
        <w:t>Произведения отечественных и зарубежных писателей на историческую тему</w:t>
      </w:r>
      <w:r w:rsidRPr="00BE0AE5">
        <w:rPr>
          <w:rFonts w:cs="Times New Roman"/>
        </w:rPr>
        <w:t xml:space="preserve"> (не менее двух). Например, А. К. Толстого, Р. </w:t>
      </w:r>
      <w:proofErr w:type="spellStart"/>
      <w:r w:rsidRPr="00BE0AE5">
        <w:rPr>
          <w:rFonts w:cs="Times New Roman"/>
        </w:rPr>
        <w:t>Сабатини</w:t>
      </w:r>
      <w:proofErr w:type="spellEnd"/>
      <w:r w:rsidRPr="00BE0AE5">
        <w:rPr>
          <w:rFonts w:cs="Times New Roman"/>
        </w:rPr>
        <w:t>, Ф. Купера.</w:t>
      </w:r>
    </w:p>
    <w:p w14:paraId="62D509AA" w14:textId="77777777" w:rsidR="00416B7C" w:rsidRPr="00BE0AE5" w:rsidRDefault="00416B7C" w:rsidP="00416B7C">
      <w:pPr>
        <w:pStyle w:val="h3"/>
        <w:spacing w:before="283"/>
        <w:rPr>
          <w:rFonts w:cs="Times New Roman"/>
        </w:rPr>
      </w:pPr>
      <w:r w:rsidRPr="00BE0AE5">
        <w:rPr>
          <w:rFonts w:cs="Times New Roman"/>
        </w:rPr>
        <w:t>Литература конца XIX — начала XX века</w:t>
      </w:r>
    </w:p>
    <w:p w14:paraId="21E0A6AF" w14:textId="77777777" w:rsidR="00416B7C" w:rsidRPr="00BE0AE5" w:rsidRDefault="00416B7C" w:rsidP="00416B7C">
      <w:pPr>
        <w:pStyle w:val="body"/>
        <w:rPr>
          <w:rFonts w:cs="Times New Roman"/>
        </w:rPr>
      </w:pPr>
      <w:r w:rsidRPr="00BE0AE5">
        <w:rPr>
          <w:rStyle w:val="Bold"/>
          <w:rFonts w:cs="Times New Roman"/>
        </w:rPr>
        <w:t>А. П. Чехов.</w:t>
      </w:r>
      <w:r w:rsidRPr="00BE0AE5">
        <w:rPr>
          <w:rFonts w:cs="Times New Roman"/>
        </w:rPr>
        <w:t xml:space="preserve"> Рассказы (один по выбору). Например, «Тоска», «Злоумышленник» и др.</w:t>
      </w:r>
    </w:p>
    <w:p w14:paraId="42675EF1" w14:textId="77777777" w:rsidR="00416B7C" w:rsidRPr="00BE0AE5" w:rsidRDefault="00416B7C" w:rsidP="00416B7C">
      <w:pPr>
        <w:pStyle w:val="bodybefore1mm"/>
        <w:rPr>
          <w:rFonts w:cs="Times New Roman"/>
          <w:spacing w:val="-2"/>
        </w:rPr>
      </w:pPr>
      <w:r w:rsidRPr="00BE0AE5">
        <w:rPr>
          <w:rStyle w:val="Bold"/>
          <w:rFonts w:cs="Times New Roman"/>
          <w:spacing w:val="-2"/>
        </w:rPr>
        <w:t>М. Горький.</w:t>
      </w:r>
      <w:r w:rsidRPr="00BE0AE5">
        <w:rPr>
          <w:rFonts w:cs="Times New Roman"/>
          <w:spacing w:val="-2"/>
        </w:rPr>
        <w:t xml:space="preserve"> Ранние рассказы (одно произведение по выбору). Например, «Старуха Изергиль» (легенда о Данко), «</w:t>
      </w:r>
      <w:proofErr w:type="spellStart"/>
      <w:r w:rsidRPr="00BE0AE5">
        <w:rPr>
          <w:rFonts w:cs="Times New Roman"/>
          <w:spacing w:val="-2"/>
        </w:rPr>
        <w:t>Челкаш</w:t>
      </w:r>
      <w:proofErr w:type="spellEnd"/>
      <w:r w:rsidRPr="00BE0AE5">
        <w:rPr>
          <w:rFonts w:cs="Times New Roman"/>
          <w:spacing w:val="-2"/>
        </w:rPr>
        <w:t>» и др.</w:t>
      </w:r>
    </w:p>
    <w:p w14:paraId="12B21573" w14:textId="77777777" w:rsidR="00416B7C" w:rsidRPr="00BE0AE5" w:rsidRDefault="00416B7C" w:rsidP="00416B7C">
      <w:pPr>
        <w:pStyle w:val="bodybefore1mm"/>
        <w:rPr>
          <w:rFonts w:cs="Times New Roman"/>
        </w:rPr>
      </w:pPr>
      <w:r w:rsidRPr="00BE0AE5">
        <w:rPr>
          <w:rStyle w:val="Bold"/>
          <w:rFonts w:cs="Times New Roman"/>
        </w:rPr>
        <w:t>Сатирические произведения отечественных и зарубежных писателей</w:t>
      </w:r>
      <w:r w:rsidRPr="00BE0AE5">
        <w:rPr>
          <w:rFonts w:cs="Times New Roman"/>
        </w:rPr>
        <w:t xml:space="preserve"> (не менее двух). Например, М. М. Зощенко, А. Т. Аверченко, Н. Тэффи, О. Генри, Я. Гашека.</w:t>
      </w:r>
    </w:p>
    <w:p w14:paraId="54EDA4B5" w14:textId="77777777" w:rsidR="00416B7C" w:rsidRPr="00BE0AE5" w:rsidRDefault="00416B7C" w:rsidP="00416B7C">
      <w:pPr>
        <w:pStyle w:val="h3"/>
        <w:spacing w:before="283"/>
        <w:rPr>
          <w:rFonts w:cs="Times New Roman"/>
        </w:rPr>
      </w:pPr>
      <w:r w:rsidRPr="00BE0AE5">
        <w:rPr>
          <w:rFonts w:cs="Times New Roman"/>
        </w:rPr>
        <w:t>Литература первой половины XX века</w:t>
      </w:r>
    </w:p>
    <w:p w14:paraId="3BD49BFB" w14:textId="77777777" w:rsidR="00416B7C" w:rsidRPr="00BE0AE5" w:rsidRDefault="00416B7C" w:rsidP="00416B7C">
      <w:pPr>
        <w:pStyle w:val="body"/>
        <w:rPr>
          <w:rFonts w:cs="Times New Roman"/>
        </w:rPr>
      </w:pPr>
      <w:r w:rsidRPr="00BE0AE5">
        <w:rPr>
          <w:rStyle w:val="Bold"/>
          <w:rFonts w:cs="Times New Roman"/>
        </w:rPr>
        <w:t>А. С. Грин.</w:t>
      </w:r>
      <w:r w:rsidRPr="00BE0AE5">
        <w:rPr>
          <w:rFonts w:cs="Times New Roman"/>
        </w:rPr>
        <w:t xml:space="preserve"> Повести и рассказы (одно произведение по выбору). Например, «Алые паруса», «Зелёная лампа» и др. </w:t>
      </w:r>
    </w:p>
    <w:p w14:paraId="6670B90F" w14:textId="77777777" w:rsidR="00416B7C" w:rsidRPr="00BE0AE5" w:rsidRDefault="00416B7C" w:rsidP="00416B7C">
      <w:pPr>
        <w:pStyle w:val="bodybefore1mm"/>
        <w:rPr>
          <w:rFonts w:cs="Times New Roman"/>
        </w:rPr>
      </w:pPr>
      <w:r w:rsidRPr="00BE0AE5">
        <w:rPr>
          <w:rStyle w:val="Bold"/>
          <w:rFonts w:cs="Times New Roman"/>
        </w:rPr>
        <w:t>Отечественная поэзия первой половины XX века</w:t>
      </w:r>
      <w:r w:rsidRPr="00BE0AE5">
        <w:rPr>
          <w:rFonts w:cs="Times New Roman"/>
        </w:rPr>
        <w:t xml:space="preserve">. Стихотворения на тему мечты и реальности (два-три по выбору). Например, стихотворения А. А. Блока, Н. С. Гумилёва, М. И. Цветаевой и др. </w:t>
      </w:r>
    </w:p>
    <w:p w14:paraId="0D785C3A" w14:textId="77777777" w:rsidR="00416B7C" w:rsidRPr="00BE0AE5" w:rsidRDefault="00416B7C" w:rsidP="00416B7C">
      <w:pPr>
        <w:pStyle w:val="bodybefore1mm"/>
        <w:rPr>
          <w:rFonts w:cs="Times New Roman"/>
        </w:rPr>
      </w:pPr>
      <w:r w:rsidRPr="00BE0AE5">
        <w:rPr>
          <w:rStyle w:val="Bold"/>
          <w:rFonts w:cs="Times New Roman"/>
        </w:rPr>
        <w:t xml:space="preserve">В. В. Маяковский. </w:t>
      </w:r>
      <w:r w:rsidRPr="00BE0AE5">
        <w:rPr>
          <w:rFonts w:cs="Times New Roman"/>
        </w:rPr>
        <w:t>Стихотворения (одно по выбору).</w:t>
      </w:r>
      <w:r w:rsidRPr="00BE0AE5">
        <w:rPr>
          <w:rStyle w:val="BoldItalic"/>
          <w:rFonts w:cs="Times New Roman"/>
        </w:rPr>
        <w:t xml:space="preserve"> </w:t>
      </w:r>
      <w:r w:rsidRPr="00BE0AE5">
        <w:rPr>
          <w:rFonts w:cs="Times New Roman"/>
        </w:rPr>
        <w:t xml:space="preserve">Например, «Необычайное приключение, бывшее с Владимиром Маяковским летом на даче», «Хорошее отношение к лошадям» и др. </w:t>
      </w:r>
    </w:p>
    <w:p w14:paraId="5D76E680" w14:textId="77777777" w:rsidR="00416B7C" w:rsidRPr="00BE0AE5" w:rsidRDefault="00416B7C" w:rsidP="00416B7C">
      <w:pPr>
        <w:pStyle w:val="bodybefore1mm"/>
        <w:rPr>
          <w:rFonts w:cs="Times New Roman"/>
        </w:rPr>
      </w:pPr>
      <w:r w:rsidRPr="00BE0AE5">
        <w:rPr>
          <w:rStyle w:val="Bold"/>
          <w:rFonts w:cs="Times New Roman"/>
        </w:rPr>
        <w:t xml:space="preserve">А. П. Платонов. </w:t>
      </w:r>
      <w:r w:rsidRPr="00BE0AE5">
        <w:rPr>
          <w:rFonts w:cs="Times New Roman"/>
        </w:rPr>
        <w:t xml:space="preserve">Рассказы (один по выбору). Например, «Юшка», «Неизвестный цветок» и др. </w:t>
      </w:r>
    </w:p>
    <w:p w14:paraId="357596A4" w14:textId="77777777" w:rsidR="00416B7C" w:rsidRPr="00BE0AE5" w:rsidRDefault="00416B7C" w:rsidP="00416B7C">
      <w:pPr>
        <w:pStyle w:val="h3"/>
        <w:spacing w:before="283"/>
        <w:rPr>
          <w:rFonts w:cs="Times New Roman"/>
        </w:rPr>
      </w:pPr>
      <w:r w:rsidRPr="00BE0AE5">
        <w:rPr>
          <w:rFonts w:cs="Times New Roman"/>
        </w:rPr>
        <w:lastRenderedPageBreak/>
        <w:t>Литература второй половины XX века</w:t>
      </w:r>
    </w:p>
    <w:p w14:paraId="7B20D8C2" w14:textId="77777777" w:rsidR="00416B7C" w:rsidRPr="00BE0AE5" w:rsidRDefault="00416B7C" w:rsidP="00416B7C">
      <w:pPr>
        <w:pStyle w:val="body"/>
        <w:rPr>
          <w:rFonts w:cs="Times New Roman"/>
        </w:rPr>
      </w:pPr>
      <w:r w:rsidRPr="00BE0AE5">
        <w:rPr>
          <w:rStyle w:val="Bold"/>
          <w:rFonts w:cs="Times New Roman"/>
        </w:rPr>
        <w:t xml:space="preserve">В. М. Шукшин. </w:t>
      </w:r>
      <w:r w:rsidRPr="00BE0AE5">
        <w:rPr>
          <w:rFonts w:cs="Times New Roman"/>
        </w:rPr>
        <w:t>Рассказы (один по выбору). Например, «Чудик», «Стенька Разин», «Критики» и др.</w:t>
      </w:r>
    </w:p>
    <w:p w14:paraId="362879BF" w14:textId="77777777" w:rsidR="00416B7C" w:rsidRPr="00BE0AE5" w:rsidRDefault="00416B7C" w:rsidP="00416B7C">
      <w:pPr>
        <w:pStyle w:val="bodybefore1mm"/>
        <w:rPr>
          <w:rFonts w:cs="Times New Roman"/>
        </w:rPr>
      </w:pPr>
      <w:r w:rsidRPr="00BE0AE5">
        <w:rPr>
          <w:rStyle w:val="Bold"/>
          <w:rFonts w:cs="Times New Roman"/>
        </w:rPr>
        <w:t>Стихотворения отечественных поэтов XX—XXI веков</w:t>
      </w:r>
      <w:r w:rsidRPr="00BE0AE5">
        <w:rPr>
          <w:rFonts w:cs="Times New Roman"/>
        </w:rPr>
        <w:t xml:space="preserve"> (не менее четырёх стихотворений двух поэтов). Например, стихотворения М. И. Цветаевой, Е. А. Евтушенко, Б. А. Ахмадулиной, Ю. Д. Левитанского и др. </w:t>
      </w:r>
    </w:p>
    <w:p w14:paraId="49D3642F" w14:textId="77777777" w:rsidR="00416B7C" w:rsidRPr="00BE0AE5" w:rsidRDefault="00416B7C" w:rsidP="00416B7C">
      <w:pPr>
        <w:pStyle w:val="bodybefore1mm"/>
        <w:rPr>
          <w:rFonts w:cs="Times New Roman"/>
        </w:rPr>
      </w:pPr>
      <w:r w:rsidRPr="00BE0AE5">
        <w:rPr>
          <w:rStyle w:val="Bold"/>
          <w:rFonts w:cs="Times New Roman"/>
        </w:rPr>
        <w:t>Произведения отечественных прозаиков второй половины XX — начала XXI века</w:t>
      </w:r>
      <w:r w:rsidRPr="00BE0AE5">
        <w:rPr>
          <w:rFonts w:cs="Times New Roman"/>
        </w:rPr>
        <w:t xml:space="preserve"> (не менее двух). Например, произведения Ф. А. Абрамова, В. П. Астафьева, В. И. Белова, Ф. А. Искандера и др.</w:t>
      </w:r>
    </w:p>
    <w:p w14:paraId="4DB74A12" w14:textId="77777777" w:rsidR="00416B7C" w:rsidRPr="00BE0AE5" w:rsidRDefault="00416B7C" w:rsidP="00416B7C">
      <w:pPr>
        <w:pStyle w:val="bodybefore1mm"/>
        <w:rPr>
          <w:rFonts w:cs="Times New Roman"/>
        </w:rPr>
      </w:pPr>
      <w:r w:rsidRPr="00BE0AE5">
        <w:rPr>
          <w:rStyle w:val="Bold"/>
          <w:rFonts w:cs="Times New Roman"/>
        </w:rPr>
        <w:t>Тема взаимоотношения поколений, становления человека, выбора им жизненного пути</w:t>
      </w:r>
      <w:r w:rsidRPr="00BE0AE5">
        <w:rPr>
          <w:rFonts w:cs="Times New Roman"/>
        </w:rPr>
        <w:t xml:space="preserve">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w:t>
      </w:r>
      <w:proofErr w:type="spellStart"/>
      <w:r w:rsidRPr="00BE0AE5">
        <w:rPr>
          <w:rFonts w:cs="Times New Roman"/>
        </w:rPr>
        <w:t>Йоханна</w:t>
      </w:r>
      <w:proofErr w:type="spellEnd"/>
      <w:r w:rsidRPr="00BE0AE5">
        <w:rPr>
          <w:rFonts w:cs="Times New Roman"/>
        </w:rPr>
        <w:t>?» и др.</w:t>
      </w:r>
    </w:p>
    <w:p w14:paraId="0BA17D11" w14:textId="77777777" w:rsidR="00416B7C" w:rsidRPr="00BE0AE5" w:rsidRDefault="00416B7C" w:rsidP="00416B7C">
      <w:pPr>
        <w:pStyle w:val="h3"/>
        <w:rPr>
          <w:rFonts w:cs="Times New Roman"/>
        </w:rPr>
      </w:pPr>
      <w:r w:rsidRPr="00BE0AE5">
        <w:rPr>
          <w:rFonts w:cs="Times New Roman"/>
        </w:rPr>
        <w:t>Зарубежная литература</w:t>
      </w:r>
    </w:p>
    <w:p w14:paraId="4D47B790" w14:textId="77777777" w:rsidR="00416B7C" w:rsidRPr="00BE0AE5" w:rsidRDefault="00416B7C" w:rsidP="00416B7C">
      <w:pPr>
        <w:pStyle w:val="body"/>
        <w:rPr>
          <w:rFonts w:cs="Times New Roman"/>
        </w:rPr>
      </w:pPr>
      <w:r w:rsidRPr="00BE0AE5">
        <w:rPr>
          <w:rStyle w:val="Bold"/>
          <w:rFonts w:cs="Times New Roman"/>
        </w:rPr>
        <w:t>М. де Сервантес</w:t>
      </w:r>
      <w:r w:rsidRPr="00BE0AE5">
        <w:rPr>
          <w:rFonts w:cs="Times New Roman"/>
        </w:rPr>
        <w:t xml:space="preserve"> </w:t>
      </w:r>
      <w:r w:rsidRPr="00BE0AE5">
        <w:rPr>
          <w:rStyle w:val="Bold"/>
          <w:rFonts w:cs="Times New Roman"/>
        </w:rPr>
        <w:t>Сааведра</w:t>
      </w:r>
      <w:r w:rsidRPr="00BE0AE5">
        <w:rPr>
          <w:rFonts w:cs="Times New Roman"/>
        </w:rPr>
        <w:t>. Роман «Хитроумный идальго Дон Кихот Ламанчский» (главы).</w:t>
      </w:r>
    </w:p>
    <w:p w14:paraId="5359E69A" w14:textId="77777777" w:rsidR="00416B7C" w:rsidRPr="00BE0AE5" w:rsidRDefault="00416B7C" w:rsidP="00416B7C">
      <w:pPr>
        <w:pStyle w:val="bodybefore1mm"/>
        <w:rPr>
          <w:rFonts w:cs="Times New Roman"/>
        </w:rPr>
      </w:pPr>
      <w:r w:rsidRPr="00BE0AE5">
        <w:rPr>
          <w:rStyle w:val="Bold"/>
          <w:rFonts w:cs="Times New Roman"/>
        </w:rPr>
        <w:t xml:space="preserve">Зарубежная новеллистика </w:t>
      </w:r>
      <w:r w:rsidRPr="00BE0AE5">
        <w:rPr>
          <w:rFonts w:cs="Times New Roman"/>
        </w:rPr>
        <w:t xml:space="preserve">(одно-два произведения по выбору). Например, П. Мериме. «Маттео Фальконе»; О. Генри. «Дары волхвов», «Последний лист». </w:t>
      </w:r>
    </w:p>
    <w:p w14:paraId="3AF0933D" w14:textId="77777777" w:rsidR="00416B7C" w:rsidRPr="00BE0AE5" w:rsidRDefault="00416B7C" w:rsidP="00416B7C">
      <w:pPr>
        <w:pStyle w:val="bodybefore1mm"/>
        <w:rPr>
          <w:rFonts w:cs="Times New Roman"/>
        </w:rPr>
      </w:pPr>
      <w:r w:rsidRPr="00BE0AE5">
        <w:rPr>
          <w:rStyle w:val="Bold"/>
          <w:rFonts w:cs="Times New Roman"/>
        </w:rPr>
        <w:t xml:space="preserve">А. де Сент Экзюпери. </w:t>
      </w:r>
      <w:r w:rsidRPr="00BE0AE5">
        <w:rPr>
          <w:rFonts w:cs="Times New Roman"/>
        </w:rPr>
        <w:t xml:space="preserve">Повесть-сказка «Маленький принц». </w:t>
      </w:r>
    </w:p>
    <w:p w14:paraId="3A4D5737" w14:textId="77777777" w:rsidR="00416B7C" w:rsidRPr="00BE0AE5" w:rsidRDefault="00416B7C" w:rsidP="00416B7C">
      <w:pPr>
        <w:pStyle w:val="h2"/>
        <w:spacing w:before="510"/>
        <w:rPr>
          <w:rFonts w:cs="Times New Roman"/>
        </w:rPr>
      </w:pPr>
      <w:r w:rsidRPr="00BE0AE5">
        <w:rPr>
          <w:rFonts w:cs="Times New Roman"/>
        </w:rPr>
        <w:t>8 класс</w:t>
      </w:r>
    </w:p>
    <w:p w14:paraId="44179A78" w14:textId="77777777" w:rsidR="00416B7C" w:rsidRPr="00BE0AE5" w:rsidRDefault="00416B7C" w:rsidP="00416B7C">
      <w:pPr>
        <w:pStyle w:val="h3-first"/>
        <w:rPr>
          <w:rFonts w:cs="Times New Roman"/>
        </w:rPr>
      </w:pPr>
      <w:r w:rsidRPr="00BE0AE5">
        <w:rPr>
          <w:rFonts w:cs="Times New Roman"/>
        </w:rPr>
        <w:t>Древнерусская литература</w:t>
      </w:r>
    </w:p>
    <w:p w14:paraId="588DBDFE" w14:textId="77777777" w:rsidR="00416B7C" w:rsidRPr="00BE0AE5" w:rsidRDefault="00416B7C" w:rsidP="00416B7C">
      <w:pPr>
        <w:pStyle w:val="body"/>
        <w:rPr>
          <w:rFonts w:cs="Times New Roman"/>
        </w:rPr>
      </w:pPr>
      <w:r w:rsidRPr="00BE0AE5">
        <w:rPr>
          <w:rStyle w:val="Bold"/>
          <w:rFonts w:cs="Times New Roman"/>
        </w:rPr>
        <w:t>Житийная литература</w:t>
      </w:r>
      <w:r w:rsidRPr="00BE0AE5">
        <w:rPr>
          <w:rFonts w:cs="Times New Roman"/>
        </w:rPr>
        <w:t xml:space="preserve"> (одно произведение по выбору). Например, «Житие Сергия Радонежского», «Житие протопопа Аввакума, им самим написанное».</w:t>
      </w:r>
    </w:p>
    <w:p w14:paraId="50BE8F4A" w14:textId="77777777" w:rsidR="00416B7C" w:rsidRPr="00BE0AE5" w:rsidRDefault="00416B7C" w:rsidP="00416B7C">
      <w:pPr>
        <w:pStyle w:val="h3"/>
        <w:rPr>
          <w:rFonts w:cs="Times New Roman"/>
        </w:rPr>
      </w:pPr>
      <w:r w:rsidRPr="00BE0AE5">
        <w:rPr>
          <w:rFonts w:cs="Times New Roman"/>
        </w:rPr>
        <w:t>Литература XVIII века</w:t>
      </w:r>
    </w:p>
    <w:p w14:paraId="398BF7CE" w14:textId="77777777" w:rsidR="00416B7C" w:rsidRPr="00BE0AE5" w:rsidRDefault="00416B7C" w:rsidP="00416B7C">
      <w:pPr>
        <w:pStyle w:val="body"/>
        <w:rPr>
          <w:rFonts w:cs="Times New Roman"/>
        </w:rPr>
      </w:pPr>
      <w:r w:rsidRPr="00BE0AE5">
        <w:rPr>
          <w:rStyle w:val="Bold"/>
          <w:rFonts w:cs="Times New Roman"/>
        </w:rPr>
        <w:t>Д. И. Фонвизин.</w:t>
      </w:r>
      <w:r w:rsidRPr="00BE0AE5">
        <w:rPr>
          <w:rFonts w:cs="Times New Roman"/>
        </w:rPr>
        <w:t xml:space="preserve"> Комедия «Недоросль».</w:t>
      </w:r>
    </w:p>
    <w:p w14:paraId="49AE5F38" w14:textId="77777777" w:rsidR="00416B7C" w:rsidRPr="00BE0AE5" w:rsidRDefault="00416B7C" w:rsidP="00416B7C">
      <w:pPr>
        <w:pStyle w:val="h3"/>
        <w:rPr>
          <w:rFonts w:cs="Times New Roman"/>
        </w:rPr>
      </w:pPr>
      <w:r w:rsidRPr="00BE0AE5">
        <w:rPr>
          <w:rFonts w:cs="Times New Roman"/>
        </w:rPr>
        <w:t>Литература первой половины XIX века</w:t>
      </w:r>
    </w:p>
    <w:p w14:paraId="4187C8D3" w14:textId="77777777" w:rsidR="00416B7C" w:rsidRPr="00BE0AE5" w:rsidRDefault="00416B7C" w:rsidP="00416B7C">
      <w:pPr>
        <w:pStyle w:val="body"/>
        <w:rPr>
          <w:rFonts w:cs="Times New Roman"/>
        </w:rPr>
      </w:pPr>
      <w:r w:rsidRPr="00BE0AE5">
        <w:rPr>
          <w:rStyle w:val="Bold"/>
          <w:rFonts w:cs="Times New Roman"/>
        </w:rPr>
        <w:t>А. С. Пушкин.</w:t>
      </w:r>
      <w:r w:rsidRPr="00BE0AE5">
        <w:rPr>
          <w:rFonts w:cs="Times New Roman"/>
        </w:rPr>
        <w:t xml:space="preserve"> Стихотворения (не менее двух). Например, «К Чаадаеву», «Анчар» и др. «Маленькие трагедии» (одна пьеса по выбору). </w:t>
      </w:r>
      <w:r w:rsidRPr="00BE0AE5">
        <w:rPr>
          <w:rFonts w:cs="Times New Roman"/>
        </w:rPr>
        <w:lastRenderedPageBreak/>
        <w:t>Например, «Моцарт и Сальери», «Каменный гость». Роман «Капитанская дочка».</w:t>
      </w:r>
    </w:p>
    <w:p w14:paraId="11302C8F" w14:textId="77777777" w:rsidR="00416B7C" w:rsidRPr="00BE0AE5" w:rsidRDefault="00416B7C" w:rsidP="00416B7C">
      <w:pPr>
        <w:pStyle w:val="bodybefore1mm"/>
        <w:rPr>
          <w:rFonts w:cs="Times New Roman"/>
        </w:rPr>
      </w:pPr>
      <w:r w:rsidRPr="00BE0AE5">
        <w:rPr>
          <w:rStyle w:val="Bold"/>
          <w:rFonts w:cs="Times New Roman"/>
        </w:rPr>
        <w:t>М. Ю. Лермонтов.</w:t>
      </w:r>
      <w:r w:rsidRPr="00BE0AE5">
        <w:rPr>
          <w:rFonts w:cs="Times New Roman"/>
        </w:rPr>
        <w:t xml:space="preserve"> Стихотворения (не менее двух). Например, «Я не хочу, чтоб свет узнал…», «Из-под таинственной, холодной полумаски…», «Нищий» и др. Поэма «Мцыри». </w:t>
      </w:r>
    </w:p>
    <w:p w14:paraId="002A1EA1" w14:textId="77777777" w:rsidR="00416B7C" w:rsidRPr="00BE0AE5" w:rsidRDefault="00416B7C" w:rsidP="00416B7C">
      <w:pPr>
        <w:pStyle w:val="bodybefore1mm"/>
        <w:rPr>
          <w:rFonts w:cs="Times New Roman"/>
        </w:rPr>
      </w:pPr>
      <w:r w:rsidRPr="00BE0AE5">
        <w:rPr>
          <w:rStyle w:val="Bold"/>
          <w:rFonts w:cs="Times New Roman"/>
        </w:rPr>
        <w:t>Н. В. Гоголь.</w:t>
      </w:r>
      <w:r w:rsidRPr="00BE0AE5">
        <w:rPr>
          <w:rFonts w:cs="Times New Roman"/>
        </w:rPr>
        <w:t xml:space="preserve"> Повесть «Шинель». Комедия «Ревизор».</w:t>
      </w:r>
    </w:p>
    <w:p w14:paraId="6AE5AE33" w14:textId="77777777" w:rsidR="00416B7C" w:rsidRPr="00BE0AE5" w:rsidRDefault="00416B7C" w:rsidP="00416B7C">
      <w:pPr>
        <w:pStyle w:val="h3"/>
        <w:rPr>
          <w:rFonts w:cs="Times New Roman"/>
        </w:rPr>
      </w:pPr>
      <w:r w:rsidRPr="00BE0AE5">
        <w:rPr>
          <w:rFonts w:cs="Times New Roman"/>
        </w:rPr>
        <w:t>Литература второй половины XIX века</w:t>
      </w:r>
    </w:p>
    <w:p w14:paraId="0858BEB6" w14:textId="77777777" w:rsidR="00416B7C" w:rsidRPr="00BE0AE5" w:rsidRDefault="00416B7C" w:rsidP="00416B7C">
      <w:pPr>
        <w:pStyle w:val="body"/>
        <w:rPr>
          <w:rStyle w:val="Bold"/>
          <w:rFonts w:cs="Times New Roman"/>
        </w:rPr>
      </w:pPr>
      <w:r w:rsidRPr="00BE0AE5">
        <w:rPr>
          <w:rStyle w:val="Bold"/>
          <w:rFonts w:cs="Times New Roman"/>
        </w:rPr>
        <w:t>И. С. Тургенев.</w:t>
      </w:r>
      <w:r w:rsidRPr="00BE0AE5">
        <w:rPr>
          <w:rFonts w:cs="Times New Roman"/>
        </w:rPr>
        <w:t xml:space="preserve"> Повести (одна по выбору). Например, «Ася», «Первая любовь».</w:t>
      </w:r>
    </w:p>
    <w:p w14:paraId="4F99086F" w14:textId="77777777" w:rsidR="00416B7C" w:rsidRPr="00BE0AE5" w:rsidRDefault="00416B7C" w:rsidP="00416B7C">
      <w:pPr>
        <w:pStyle w:val="bodybefore1mm"/>
        <w:rPr>
          <w:rFonts w:cs="Times New Roman"/>
        </w:rPr>
      </w:pPr>
      <w:r w:rsidRPr="00BE0AE5">
        <w:rPr>
          <w:rStyle w:val="Bold"/>
          <w:rFonts w:cs="Times New Roman"/>
        </w:rPr>
        <w:t>Ф. М. Достоевский.</w:t>
      </w:r>
      <w:r w:rsidRPr="00BE0AE5">
        <w:rPr>
          <w:rFonts w:cs="Times New Roman"/>
        </w:rPr>
        <w:t xml:space="preserve"> «Бедные люди», «Белые ночи» (одно произведение по выбору). </w:t>
      </w:r>
    </w:p>
    <w:p w14:paraId="3CE56CA1" w14:textId="77777777" w:rsidR="00416B7C" w:rsidRPr="00BE0AE5" w:rsidRDefault="00416B7C" w:rsidP="00416B7C">
      <w:pPr>
        <w:pStyle w:val="bodybefore1mm"/>
        <w:rPr>
          <w:rFonts w:cs="Times New Roman"/>
        </w:rPr>
      </w:pPr>
      <w:r w:rsidRPr="00BE0AE5">
        <w:rPr>
          <w:rStyle w:val="Bold"/>
          <w:rFonts w:cs="Times New Roman"/>
        </w:rPr>
        <w:t>Л. Н. Толстой.</w:t>
      </w:r>
      <w:r w:rsidRPr="00BE0AE5">
        <w:rPr>
          <w:rFonts w:cs="Times New Roman"/>
        </w:rPr>
        <w:t xml:space="preserve"> Повести и рассказы (одно произведение по выбору). Например, «Отрочество» (главы).</w:t>
      </w:r>
    </w:p>
    <w:p w14:paraId="48854251" w14:textId="77777777" w:rsidR="00416B7C" w:rsidRPr="00BE0AE5" w:rsidRDefault="00416B7C" w:rsidP="00416B7C">
      <w:pPr>
        <w:pStyle w:val="h3"/>
        <w:spacing w:before="283"/>
        <w:rPr>
          <w:rFonts w:cs="Times New Roman"/>
        </w:rPr>
      </w:pPr>
      <w:r w:rsidRPr="00BE0AE5">
        <w:rPr>
          <w:rFonts w:cs="Times New Roman"/>
        </w:rPr>
        <w:t>Литература первой половины XX века</w:t>
      </w:r>
    </w:p>
    <w:p w14:paraId="3B4DF17F" w14:textId="77777777" w:rsidR="00416B7C" w:rsidRPr="00BE0AE5" w:rsidRDefault="00416B7C" w:rsidP="00416B7C">
      <w:pPr>
        <w:pStyle w:val="body"/>
        <w:rPr>
          <w:rFonts w:cs="Times New Roman"/>
        </w:rPr>
      </w:pPr>
      <w:r w:rsidRPr="00BE0AE5">
        <w:rPr>
          <w:rStyle w:val="Bold"/>
          <w:rFonts w:cs="Times New Roman"/>
        </w:rPr>
        <w:t>Произведения писателей русского зарубежья</w:t>
      </w:r>
      <w:r w:rsidRPr="00BE0AE5">
        <w:rPr>
          <w:rFonts w:cs="Times New Roman"/>
        </w:rPr>
        <w:t xml:space="preserve"> (не менее двух по выбору). Например, произведения И. С. Шмелёва, М. А. Осоргина, В. В. Набокова, Н. Тэффи, А. Т. Аверченко и др.</w:t>
      </w:r>
    </w:p>
    <w:p w14:paraId="38366755" w14:textId="77777777" w:rsidR="00416B7C" w:rsidRPr="00BE0AE5" w:rsidRDefault="00416B7C" w:rsidP="00416B7C">
      <w:pPr>
        <w:pStyle w:val="bodybefore1mm"/>
        <w:rPr>
          <w:rFonts w:cs="Times New Roman"/>
        </w:rPr>
      </w:pPr>
      <w:r w:rsidRPr="00BE0AE5">
        <w:rPr>
          <w:rStyle w:val="Bold"/>
          <w:rFonts w:cs="Times New Roman"/>
        </w:rPr>
        <w:t xml:space="preserve">Поэзия первой половины ХХ века </w:t>
      </w:r>
      <w:r w:rsidRPr="00BE0AE5">
        <w:rPr>
          <w:rFonts w:cs="Times New Roman"/>
        </w:rPr>
        <w:t>(не менее трёх стихотворений на тему «Человек и эпоха» по выбору). Например, стихотворения В. В. Маяковского, М. И. Цветаевой, О. Э. Мандельштама, Б. Л. Пастернака и др.</w:t>
      </w:r>
    </w:p>
    <w:p w14:paraId="1A270BB0" w14:textId="77777777" w:rsidR="00416B7C" w:rsidRPr="00BE0AE5" w:rsidRDefault="00416B7C" w:rsidP="00416B7C">
      <w:pPr>
        <w:pStyle w:val="bodybefore1mm"/>
        <w:rPr>
          <w:rFonts w:cs="Times New Roman"/>
        </w:rPr>
      </w:pPr>
      <w:r w:rsidRPr="00BE0AE5">
        <w:rPr>
          <w:rStyle w:val="Bold"/>
          <w:rFonts w:cs="Times New Roman"/>
        </w:rPr>
        <w:t>М. А. Булгаков</w:t>
      </w:r>
      <w:r w:rsidRPr="00BE0AE5">
        <w:rPr>
          <w:rFonts w:cs="Times New Roman"/>
        </w:rPr>
        <w:t xml:space="preserve"> (одна повесть по выбору). Например, «Собачье сердце» и др.</w:t>
      </w:r>
    </w:p>
    <w:p w14:paraId="66F81050" w14:textId="77777777" w:rsidR="00416B7C" w:rsidRPr="00BE0AE5" w:rsidRDefault="00416B7C" w:rsidP="00416B7C">
      <w:pPr>
        <w:pStyle w:val="h3"/>
        <w:spacing w:before="283"/>
        <w:rPr>
          <w:rFonts w:cs="Times New Roman"/>
        </w:rPr>
      </w:pPr>
      <w:r w:rsidRPr="00BE0AE5">
        <w:rPr>
          <w:rFonts w:cs="Times New Roman"/>
        </w:rPr>
        <w:t>Литература второй половины XX века</w:t>
      </w:r>
    </w:p>
    <w:p w14:paraId="5596C1CD" w14:textId="77777777" w:rsidR="00416B7C" w:rsidRPr="00BE0AE5" w:rsidRDefault="00416B7C" w:rsidP="00416B7C">
      <w:pPr>
        <w:pStyle w:val="body"/>
        <w:rPr>
          <w:rFonts w:cs="Times New Roman"/>
        </w:rPr>
      </w:pPr>
      <w:r w:rsidRPr="00BE0AE5">
        <w:rPr>
          <w:rStyle w:val="Bold"/>
          <w:rFonts w:cs="Times New Roman"/>
        </w:rPr>
        <w:t>А. Т. Твардовский.</w:t>
      </w:r>
      <w:r w:rsidRPr="00BE0AE5">
        <w:rPr>
          <w:rFonts w:cs="Times New Roman"/>
        </w:rPr>
        <w:t xml:space="preserve"> Поэма «Василий Тёркин» (главы «Переправа», «Гармонь», «Два солдата», «Поединок» и др.). </w:t>
      </w:r>
    </w:p>
    <w:p w14:paraId="1395AF2A" w14:textId="77777777" w:rsidR="00416B7C" w:rsidRPr="00BE0AE5" w:rsidRDefault="00416B7C" w:rsidP="00416B7C">
      <w:pPr>
        <w:pStyle w:val="bodybefore1mm"/>
        <w:rPr>
          <w:rFonts w:cs="Times New Roman"/>
        </w:rPr>
      </w:pPr>
      <w:r w:rsidRPr="00BE0AE5">
        <w:rPr>
          <w:rStyle w:val="Bold"/>
          <w:rFonts w:cs="Times New Roman"/>
        </w:rPr>
        <w:t>М. А. Шолохов.</w:t>
      </w:r>
      <w:r w:rsidRPr="00BE0AE5">
        <w:rPr>
          <w:rFonts w:cs="Times New Roman"/>
        </w:rPr>
        <w:t xml:space="preserve"> Рассказ «Судьба человека».</w:t>
      </w:r>
    </w:p>
    <w:p w14:paraId="706DA1FE" w14:textId="77777777" w:rsidR="00416B7C" w:rsidRPr="00BE0AE5" w:rsidRDefault="00416B7C" w:rsidP="00416B7C">
      <w:pPr>
        <w:pStyle w:val="bodybefore1mm"/>
        <w:rPr>
          <w:rFonts w:cs="Times New Roman"/>
        </w:rPr>
      </w:pPr>
      <w:r w:rsidRPr="00BE0AE5">
        <w:rPr>
          <w:rStyle w:val="Bold"/>
          <w:rFonts w:cs="Times New Roman"/>
        </w:rPr>
        <w:t>А. И. Солженицын.</w:t>
      </w:r>
      <w:r w:rsidRPr="00BE0AE5">
        <w:rPr>
          <w:rFonts w:cs="Times New Roman"/>
        </w:rPr>
        <w:t xml:space="preserve"> Рассказ «Матрёнин двор». </w:t>
      </w:r>
    </w:p>
    <w:p w14:paraId="38EC6EE8" w14:textId="77777777" w:rsidR="00416B7C" w:rsidRPr="00BE0AE5" w:rsidRDefault="00416B7C" w:rsidP="00416B7C">
      <w:pPr>
        <w:pStyle w:val="bodybefore1mm"/>
        <w:rPr>
          <w:rFonts w:cs="Times New Roman"/>
        </w:rPr>
      </w:pPr>
      <w:r w:rsidRPr="00BE0AE5">
        <w:rPr>
          <w:rStyle w:val="Bold"/>
          <w:rFonts w:cs="Times New Roman"/>
        </w:rPr>
        <w:t>Произведения отечественных прозаиков второй половины XX—XXI века</w:t>
      </w:r>
      <w:r w:rsidRPr="00BE0AE5">
        <w:rPr>
          <w:rFonts w:cs="Times New Roman"/>
        </w:rPr>
        <w:t xml:space="preserve"> (не менее двух произведений). Например, произведения Е. И. Носова, А. Н. и Б. Н. Стругацких, В. Ф. Тендрякова, Б. П. Екимова и др.</w:t>
      </w:r>
    </w:p>
    <w:p w14:paraId="616787D5" w14:textId="77777777" w:rsidR="00416B7C" w:rsidRPr="00BE0AE5" w:rsidRDefault="00416B7C" w:rsidP="00416B7C">
      <w:pPr>
        <w:pStyle w:val="bodybefore1mm"/>
        <w:rPr>
          <w:rFonts w:cs="Times New Roman"/>
        </w:rPr>
      </w:pPr>
      <w:r w:rsidRPr="00BE0AE5">
        <w:rPr>
          <w:rStyle w:val="Bold"/>
          <w:rFonts w:cs="Times New Roman"/>
        </w:rPr>
        <w:t xml:space="preserve">Произведения отечественных и зарубежных прозаиков </w:t>
      </w:r>
      <w:proofErr w:type="spellStart"/>
      <w:proofErr w:type="gramStart"/>
      <w:r w:rsidRPr="00BE0AE5">
        <w:rPr>
          <w:rStyle w:val="Bold"/>
          <w:rFonts w:cs="Times New Roman"/>
        </w:rPr>
        <w:t>вто</w:t>
      </w:r>
      <w:proofErr w:type="spellEnd"/>
      <w:r w:rsidRPr="00BE0AE5">
        <w:rPr>
          <w:rStyle w:val="Bold"/>
          <w:rFonts w:cs="Times New Roman"/>
        </w:rPr>
        <w:t>- рой</w:t>
      </w:r>
      <w:proofErr w:type="gramEnd"/>
      <w:r w:rsidRPr="00BE0AE5">
        <w:rPr>
          <w:rStyle w:val="Bold"/>
          <w:rFonts w:cs="Times New Roman"/>
        </w:rPr>
        <w:t xml:space="preserve"> половины XX—XXI века </w:t>
      </w:r>
      <w:r w:rsidRPr="00BE0AE5">
        <w:rPr>
          <w:rFonts w:cs="Times New Roman"/>
        </w:rPr>
        <w:t xml:space="preserve">(не менее двух произведений на тему «Человек в ситуации нравственного выбора»). Например, произведения </w:t>
      </w:r>
      <w:r w:rsidRPr="00BE0AE5">
        <w:rPr>
          <w:rFonts w:cs="Times New Roman"/>
        </w:rPr>
        <w:lastRenderedPageBreak/>
        <w:t>В. П. Астафьева, Ю. В. Бондарева, Н. С. </w:t>
      </w:r>
      <w:proofErr w:type="spellStart"/>
      <w:r w:rsidRPr="00BE0AE5">
        <w:rPr>
          <w:rFonts w:cs="Times New Roman"/>
        </w:rPr>
        <w:t>Дашевской</w:t>
      </w:r>
      <w:proofErr w:type="spellEnd"/>
      <w:r w:rsidRPr="00BE0AE5">
        <w:rPr>
          <w:rFonts w:cs="Times New Roman"/>
        </w:rPr>
        <w:t>, Дж. Сэлинджера, К. Патерсон, Б. Кауфман и др.).</w:t>
      </w:r>
    </w:p>
    <w:p w14:paraId="5BD2D024" w14:textId="77777777" w:rsidR="00416B7C" w:rsidRPr="00BE0AE5" w:rsidRDefault="00416B7C" w:rsidP="00416B7C">
      <w:pPr>
        <w:pStyle w:val="bodybefore1mm"/>
        <w:rPr>
          <w:rFonts w:cs="Times New Roman"/>
        </w:rPr>
      </w:pPr>
      <w:r w:rsidRPr="00BE0AE5">
        <w:rPr>
          <w:rStyle w:val="Bold"/>
          <w:rFonts w:cs="Times New Roman"/>
        </w:rPr>
        <w:t>Поэзия второй половины XX — начала XXI века</w:t>
      </w:r>
      <w:r w:rsidRPr="00BE0AE5">
        <w:rPr>
          <w:rFonts w:cs="Times New Roman"/>
        </w:rPr>
        <w:t xml:space="preserve"> (не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14:paraId="4187E625" w14:textId="77777777" w:rsidR="00416B7C" w:rsidRPr="00BE0AE5" w:rsidRDefault="00416B7C" w:rsidP="00416B7C">
      <w:pPr>
        <w:pStyle w:val="h3"/>
        <w:rPr>
          <w:rFonts w:cs="Times New Roman"/>
        </w:rPr>
      </w:pPr>
      <w:r w:rsidRPr="00BE0AE5">
        <w:rPr>
          <w:rFonts w:cs="Times New Roman"/>
        </w:rPr>
        <w:t>Зарубежная литература</w:t>
      </w:r>
    </w:p>
    <w:p w14:paraId="1594F6F4" w14:textId="77777777" w:rsidR="00416B7C" w:rsidRPr="00BE0AE5" w:rsidRDefault="00416B7C" w:rsidP="00416B7C">
      <w:pPr>
        <w:pStyle w:val="body"/>
        <w:rPr>
          <w:rFonts w:cs="Times New Roman"/>
        </w:rPr>
      </w:pPr>
      <w:r w:rsidRPr="00BE0AE5">
        <w:rPr>
          <w:rStyle w:val="Bold"/>
          <w:rFonts w:cs="Times New Roman"/>
        </w:rPr>
        <w:t>У. Шекспир.</w:t>
      </w:r>
      <w:r w:rsidRPr="00BE0AE5">
        <w:rPr>
          <w:rFonts w:cs="Times New Roman"/>
        </w:rPr>
        <w:t xml:space="preserve"> Сонеты (один-два по выбору). Например, № 66 «</w:t>
      </w:r>
      <w:proofErr w:type="spellStart"/>
      <w:r w:rsidRPr="00BE0AE5">
        <w:rPr>
          <w:rFonts w:cs="Times New Roman"/>
        </w:rPr>
        <w:t>Измучась</w:t>
      </w:r>
      <w:proofErr w:type="spellEnd"/>
      <w:r w:rsidRPr="00BE0AE5">
        <w:rPr>
          <w:rFonts w:cs="Times New Roman"/>
        </w:rPr>
        <w:t xml:space="preserve"> всем, я умереть хочу…», № 130 «Её глаза на звёзды не похожи…» и др. Трагедия «Ромео и Джульетта» (фрагменты по выбору).</w:t>
      </w:r>
    </w:p>
    <w:p w14:paraId="0ED2BC7F" w14:textId="77777777" w:rsidR="00416B7C" w:rsidRPr="00BE0AE5" w:rsidRDefault="00416B7C" w:rsidP="00416B7C">
      <w:pPr>
        <w:pStyle w:val="bodybefore1mm"/>
        <w:rPr>
          <w:rFonts w:cs="Times New Roman"/>
        </w:rPr>
      </w:pPr>
      <w:r w:rsidRPr="00BE0AE5">
        <w:rPr>
          <w:rStyle w:val="Bold"/>
          <w:rFonts w:cs="Times New Roman"/>
        </w:rPr>
        <w:t xml:space="preserve">Ж.-Б. Мольер. </w:t>
      </w:r>
      <w:r w:rsidRPr="00BE0AE5">
        <w:rPr>
          <w:rFonts w:cs="Times New Roman"/>
        </w:rPr>
        <w:t>Комедия «Мещанин во дворянстве» (фрагменты по выбору).</w:t>
      </w:r>
    </w:p>
    <w:p w14:paraId="4595FD0C" w14:textId="77777777" w:rsidR="00416B7C" w:rsidRPr="00BE0AE5" w:rsidRDefault="00416B7C" w:rsidP="00416B7C">
      <w:pPr>
        <w:pStyle w:val="h2"/>
        <w:spacing w:before="340"/>
        <w:rPr>
          <w:rFonts w:cs="Times New Roman"/>
        </w:rPr>
      </w:pPr>
      <w:r w:rsidRPr="00BE0AE5">
        <w:rPr>
          <w:rFonts w:cs="Times New Roman"/>
        </w:rPr>
        <w:t>9 класс</w:t>
      </w:r>
    </w:p>
    <w:p w14:paraId="261995F2" w14:textId="77777777" w:rsidR="00416B7C" w:rsidRPr="00BE0AE5" w:rsidRDefault="00416B7C" w:rsidP="00416B7C">
      <w:pPr>
        <w:pStyle w:val="h3-first"/>
        <w:spacing w:before="142"/>
        <w:rPr>
          <w:rFonts w:cs="Times New Roman"/>
        </w:rPr>
      </w:pPr>
      <w:r w:rsidRPr="00BE0AE5">
        <w:rPr>
          <w:rFonts w:cs="Times New Roman"/>
        </w:rPr>
        <w:t>Древнерусская литература</w:t>
      </w:r>
    </w:p>
    <w:p w14:paraId="3E9A1D8F" w14:textId="77777777" w:rsidR="00416B7C" w:rsidRPr="00BE0AE5" w:rsidRDefault="00416B7C" w:rsidP="00416B7C">
      <w:pPr>
        <w:pStyle w:val="body"/>
        <w:rPr>
          <w:rFonts w:cs="Times New Roman"/>
        </w:rPr>
      </w:pPr>
      <w:r w:rsidRPr="00BE0AE5">
        <w:rPr>
          <w:rFonts w:cs="Times New Roman"/>
        </w:rPr>
        <w:t>«Слово о полку Игореве».</w:t>
      </w:r>
    </w:p>
    <w:p w14:paraId="396CDD14" w14:textId="77777777" w:rsidR="00416B7C" w:rsidRPr="00BE0AE5" w:rsidRDefault="00416B7C" w:rsidP="00416B7C">
      <w:pPr>
        <w:pStyle w:val="h3"/>
        <w:spacing w:before="283"/>
        <w:rPr>
          <w:rFonts w:cs="Times New Roman"/>
        </w:rPr>
      </w:pPr>
      <w:r w:rsidRPr="00BE0AE5">
        <w:rPr>
          <w:rFonts w:cs="Times New Roman"/>
        </w:rPr>
        <w:t>Литература XVIII века</w:t>
      </w:r>
    </w:p>
    <w:p w14:paraId="206A11D9" w14:textId="77777777" w:rsidR="00416B7C" w:rsidRPr="00BE0AE5" w:rsidRDefault="00416B7C" w:rsidP="00416B7C">
      <w:pPr>
        <w:pStyle w:val="body"/>
        <w:rPr>
          <w:rFonts w:cs="Times New Roman"/>
        </w:rPr>
      </w:pPr>
      <w:r w:rsidRPr="00BE0AE5">
        <w:rPr>
          <w:rStyle w:val="Bold"/>
          <w:rFonts w:cs="Times New Roman"/>
        </w:rPr>
        <w:t>М. В. Ломоносов.</w:t>
      </w:r>
      <w:r w:rsidRPr="00BE0AE5">
        <w:rPr>
          <w:rFonts w:cs="Times New Roman"/>
        </w:rPr>
        <w:t xml:space="preserve">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14:paraId="203B738C" w14:textId="77777777" w:rsidR="00416B7C" w:rsidRPr="00BE0AE5" w:rsidRDefault="00416B7C" w:rsidP="00416B7C">
      <w:pPr>
        <w:pStyle w:val="bodybefore1mm"/>
        <w:rPr>
          <w:rFonts w:cs="Times New Roman"/>
        </w:rPr>
      </w:pPr>
      <w:r w:rsidRPr="00BE0AE5">
        <w:rPr>
          <w:rStyle w:val="Bold"/>
          <w:rFonts w:cs="Times New Roman"/>
        </w:rPr>
        <w:t xml:space="preserve">Г. Р. Державин. </w:t>
      </w:r>
      <w:r w:rsidRPr="00BE0AE5">
        <w:rPr>
          <w:rFonts w:cs="Times New Roman"/>
        </w:rPr>
        <w:t xml:space="preserve">Стихотворения (два по выбору). Например, «Властителям и судиям», «Памятник» и др. </w:t>
      </w:r>
    </w:p>
    <w:p w14:paraId="23CC80CD" w14:textId="77777777" w:rsidR="00416B7C" w:rsidRPr="00BE0AE5" w:rsidRDefault="00416B7C" w:rsidP="00416B7C">
      <w:pPr>
        <w:pStyle w:val="bodybefore1mm"/>
        <w:rPr>
          <w:rFonts w:cs="Times New Roman"/>
        </w:rPr>
      </w:pPr>
      <w:r w:rsidRPr="00BE0AE5">
        <w:rPr>
          <w:rStyle w:val="Bold"/>
          <w:rFonts w:cs="Times New Roman"/>
        </w:rPr>
        <w:t xml:space="preserve">Н. М. Карамзин. </w:t>
      </w:r>
      <w:r w:rsidRPr="00BE0AE5">
        <w:rPr>
          <w:rFonts w:cs="Times New Roman"/>
        </w:rPr>
        <w:t>Повесть «Бедная Лиза».</w:t>
      </w:r>
    </w:p>
    <w:p w14:paraId="77760220" w14:textId="77777777" w:rsidR="00416B7C" w:rsidRPr="00BE0AE5" w:rsidRDefault="00416B7C" w:rsidP="00416B7C">
      <w:pPr>
        <w:pStyle w:val="h3"/>
        <w:spacing w:before="283"/>
        <w:rPr>
          <w:rFonts w:cs="Times New Roman"/>
        </w:rPr>
      </w:pPr>
      <w:r w:rsidRPr="00BE0AE5">
        <w:rPr>
          <w:rFonts w:cs="Times New Roman"/>
        </w:rPr>
        <w:t>Литература первой половины XIX века</w:t>
      </w:r>
    </w:p>
    <w:p w14:paraId="053C74AC" w14:textId="77777777" w:rsidR="00416B7C" w:rsidRPr="00BE0AE5" w:rsidRDefault="00416B7C" w:rsidP="00416B7C">
      <w:pPr>
        <w:pStyle w:val="body"/>
        <w:rPr>
          <w:rStyle w:val="Bold"/>
          <w:rFonts w:cs="Times New Roman"/>
        </w:rPr>
      </w:pPr>
      <w:r w:rsidRPr="00BE0AE5">
        <w:rPr>
          <w:rStyle w:val="Bold"/>
          <w:rFonts w:cs="Times New Roman"/>
        </w:rPr>
        <w:t>В. А. Жуковский.</w:t>
      </w:r>
      <w:r w:rsidRPr="00BE0AE5">
        <w:rPr>
          <w:rFonts w:cs="Times New Roman"/>
        </w:rPr>
        <w:t xml:space="preserve"> Баллады, элегии (одна-две по выбору). Например, «Светлана», «Невыразимое», «Море» и др.</w:t>
      </w:r>
    </w:p>
    <w:p w14:paraId="7B54A573" w14:textId="77777777" w:rsidR="00416B7C" w:rsidRPr="00BE0AE5" w:rsidRDefault="00416B7C" w:rsidP="00416B7C">
      <w:pPr>
        <w:pStyle w:val="bodybefore1mm"/>
        <w:rPr>
          <w:rFonts w:cs="Times New Roman"/>
        </w:rPr>
      </w:pPr>
      <w:r w:rsidRPr="00BE0AE5">
        <w:rPr>
          <w:rStyle w:val="Bold"/>
          <w:rFonts w:cs="Times New Roman"/>
        </w:rPr>
        <w:t xml:space="preserve">А. С. Грибоедов. </w:t>
      </w:r>
      <w:r w:rsidRPr="00BE0AE5">
        <w:rPr>
          <w:rFonts w:cs="Times New Roman"/>
        </w:rPr>
        <w:t xml:space="preserve">Комедия «Горе от ума». </w:t>
      </w:r>
    </w:p>
    <w:p w14:paraId="795C2B1A" w14:textId="77777777" w:rsidR="00416B7C" w:rsidRPr="00BE0AE5" w:rsidRDefault="00416B7C" w:rsidP="00416B7C">
      <w:pPr>
        <w:pStyle w:val="bodybefore1mm"/>
        <w:rPr>
          <w:rFonts w:cs="Times New Roman"/>
        </w:rPr>
      </w:pPr>
      <w:r w:rsidRPr="00BE0AE5">
        <w:rPr>
          <w:rStyle w:val="Bold"/>
          <w:rFonts w:cs="Times New Roman"/>
        </w:rPr>
        <w:t>Поэзия пушкинской эпохи.</w:t>
      </w:r>
      <w:r w:rsidRPr="00BE0AE5">
        <w:rPr>
          <w:rFonts w:cs="Times New Roman"/>
        </w:rPr>
        <w:t xml:space="preserve"> К. Н. Батюшков, А. А. Дельвиг, Н. М. Языков, Е. А. Баратынский (не менее трёх стихотворений по выбору).</w:t>
      </w:r>
      <w:r w:rsidRPr="00BE0AE5">
        <w:rPr>
          <w:rStyle w:val="Italic"/>
          <w:rFonts w:cs="Times New Roman"/>
        </w:rPr>
        <w:t xml:space="preserve"> </w:t>
      </w:r>
    </w:p>
    <w:p w14:paraId="5FEE8E3D" w14:textId="77777777" w:rsidR="00416B7C" w:rsidRPr="00BE0AE5" w:rsidRDefault="00416B7C" w:rsidP="00416B7C">
      <w:pPr>
        <w:pStyle w:val="bodybefore1mm"/>
        <w:rPr>
          <w:rFonts w:cs="Times New Roman"/>
        </w:rPr>
      </w:pPr>
      <w:r w:rsidRPr="00BE0AE5">
        <w:rPr>
          <w:rStyle w:val="Bold"/>
          <w:rFonts w:cs="Times New Roman"/>
        </w:rPr>
        <w:t xml:space="preserve">А. С. Пушкин. </w:t>
      </w:r>
      <w:r w:rsidRPr="00BE0AE5">
        <w:rPr>
          <w:rFonts w:cs="Times New Roman"/>
        </w:rPr>
        <w:t xml:space="preserve">Стихотворения. Например, «Бесы», «Брожу ли я вдоль улиц шумных…», «…Вновь я посетил…», «Из </w:t>
      </w:r>
      <w:proofErr w:type="spellStart"/>
      <w:r w:rsidRPr="00BE0AE5">
        <w:rPr>
          <w:rFonts w:cs="Times New Roman"/>
        </w:rPr>
        <w:t>Пиндемонти</w:t>
      </w:r>
      <w:proofErr w:type="spellEnd"/>
      <w:r w:rsidRPr="00BE0AE5">
        <w:rPr>
          <w:rFonts w:cs="Times New Roman"/>
        </w:rPr>
        <w:t xml:space="preserve">», «К морю», </w:t>
      </w:r>
      <w:r w:rsidRPr="00BE0AE5">
        <w:rPr>
          <w:rFonts w:cs="Times New Roman"/>
        </w:rPr>
        <w:lastRenderedPageBreak/>
        <w:t>«К***»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14:paraId="5DD3957F" w14:textId="77777777" w:rsidR="00416B7C" w:rsidRPr="00BE0AE5" w:rsidRDefault="00416B7C" w:rsidP="00416B7C">
      <w:pPr>
        <w:pStyle w:val="bodybefore1mm"/>
        <w:rPr>
          <w:rFonts w:cs="Times New Roman"/>
        </w:rPr>
      </w:pPr>
      <w:r w:rsidRPr="00BE0AE5">
        <w:rPr>
          <w:rStyle w:val="Bold"/>
          <w:rFonts w:cs="Times New Roman"/>
        </w:rPr>
        <w:t xml:space="preserve">М. Ю. Лермонтов. </w:t>
      </w:r>
      <w:r w:rsidRPr="00BE0AE5">
        <w:rPr>
          <w:rFonts w:cs="Times New Roman"/>
        </w:rPr>
        <w:t xml:space="preserve">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 </w:t>
      </w:r>
    </w:p>
    <w:p w14:paraId="191B1317" w14:textId="77777777" w:rsidR="00416B7C" w:rsidRPr="00BE0AE5" w:rsidRDefault="00416B7C" w:rsidP="00416B7C">
      <w:pPr>
        <w:pStyle w:val="bodybefore1mm"/>
        <w:rPr>
          <w:rFonts w:cs="Times New Roman"/>
        </w:rPr>
      </w:pPr>
      <w:r w:rsidRPr="00BE0AE5">
        <w:rPr>
          <w:rStyle w:val="Bold"/>
          <w:rFonts w:cs="Times New Roman"/>
        </w:rPr>
        <w:t xml:space="preserve">Н. В. Гоголь. </w:t>
      </w:r>
      <w:r w:rsidRPr="00BE0AE5">
        <w:rPr>
          <w:rFonts w:cs="Times New Roman"/>
        </w:rPr>
        <w:t>Поэма «Мёртвые души».</w:t>
      </w:r>
    </w:p>
    <w:p w14:paraId="3EB806B0" w14:textId="77777777" w:rsidR="00416B7C" w:rsidRPr="00BE0AE5" w:rsidRDefault="00416B7C" w:rsidP="00416B7C">
      <w:pPr>
        <w:pStyle w:val="bodybefore1mm"/>
        <w:rPr>
          <w:rFonts w:cs="Times New Roman"/>
        </w:rPr>
      </w:pPr>
      <w:r w:rsidRPr="00BE0AE5">
        <w:rPr>
          <w:rStyle w:val="Bold"/>
          <w:rFonts w:cs="Times New Roman"/>
        </w:rPr>
        <w:t>Отечественная проза первой половины XIX в.</w:t>
      </w:r>
      <w:r w:rsidRPr="00BE0AE5">
        <w:rPr>
          <w:rFonts w:cs="Times New Roman"/>
        </w:rPr>
        <w:t xml:space="preserve"> (одно произведение по выбору). Например, произведения: «</w:t>
      </w:r>
      <w:proofErr w:type="spellStart"/>
      <w:r w:rsidRPr="00BE0AE5">
        <w:rPr>
          <w:rFonts w:cs="Times New Roman"/>
        </w:rPr>
        <w:t>Лафертовская</w:t>
      </w:r>
      <w:proofErr w:type="spellEnd"/>
      <w:r w:rsidRPr="00BE0AE5">
        <w:rPr>
          <w:rFonts w:cs="Times New Roman"/>
        </w:rPr>
        <w:t xml:space="preserve"> маковница» Антония Погорельского, «Часы и зеркало» А. А. Бестужева-Марлинского, «Кто виноват?» (главы по выбору) А. И. Герцена и др.</w:t>
      </w:r>
    </w:p>
    <w:p w14:paraId="34E563A8" w14:textId="77777777" w:rsidR="00416B7C" w:rsidRPr="00BE0AE5" w:rsidRDefault="00416B7C" w:rsidP="00416B7C">
      <w:pPr>
        <w:pStyle w:val="h3"/>
        <w:rPr>
          <w:rFonts w:cs="Times New Roman"/>
        </w:rPr>
      </w:pPr>
      <w:r w:rsidRPr="00BE0AE5">
        <w:rPr>
          <w:rFonts w:cs="Times New Roman"/>
        </w:rPr>
        <w:t>Зарубежная литература</w:t>
      </w:r>
    </w:p>
    <w:p w14:paraId="5F2CF613" w14:textId="77777777" w:rsidR="00416B7C" w:rsidRPr="00BE0AE5" w:rsidRDefault="00416B7C" w:rsidP="00416B7C">
      <w:pPr>
        <w:pStyle w:val="body"/>
        <w:spacing w:after="57"/>
        <w:rPr>
          <w:rFonts w:cs="Times New Roman"/>
        </w:rPr>
      </w:pPr>
      <w:r w:rsidRPr="00BE0AE5">
        <w:rPr>
          <w:rStyle w:val="Bold"/>
          <w:rFonts w:cs="Times New Roman"/>
        </w:rPr>
        <w:t xml:space="preserve">Данте. </w:t>
      </w:r>
      <w:r w:rsidRPr="00BE0AE5">
        <w:rPr>
          <w:rFonts w:cs="Times New Roman"/>
        </w:rPr>
        <w:t>«Божественная комедия» (не менее двух фрагментов по выбору).</w:t>
      </w:r>
    </w:p>
    <w:p w14:paraId="5AE93322" w14:textId="77777777" w:rsidR="00416B7C" w:rsidRPr="00BE0AE5" w:rsidRDefault="00416B7C" w:rsidP="00416B7C">
      <w:pPr>
        <w:pStyle w:val="bodybefore1mm"/>
        <w:rPr>
          <w:rFonts w:cs="Times New Roman"/>
        </w:rPr>
      </w:pPr>
      <w:r w:rsidRPr="00BE0AE5">
        <w:rPr>
          <w:rStyle w:val="Bold"/>
          <w:rFonts w:cs="Times New Roman"/>
        </w:rPr>
        <w:t xml:space="preserve">У. Шекспир. </w:t>
      </w:r>
      <w:r w:rsidRPr="00BE0AE5">
        <w:rPr>
          <w:rFonts w:cs="Times New Roman"/>
        </w:rPr>
        <w:t>Трагедия «Гамлет» (фрагменты по выбору).</w:t>
      </w:r>
    </w:p>
    <w:p w14:paraId="3F5B7F56" w14:textId="77777777" w:rsidR="00416B7C" w:rsidRPr="00BE0AE5" w:rsidRDefault="00416B7C" w:rsidP="00416B7C">
      <w:pPr>
        <w:pStyle w:val="bodybefore1mm"/>
        <w:rPr>
          <w:rFonts w:cs="Times New Roman"/>
        </w:rPr>
      </w:pPr>
      <w:r w:rsidRPr="00BE0AE5">
        <w:rPr>
          <w:rStyle w:val="Bold"/>
          <w:rFonts w:cs="Times New Roman"/>
        </w:rPr>
        <w:t xml:space="preserve">И.-В. Гёте. </w:t>
      </w:r>
      <w:r w:rsidRPr="00BE0AE5">
        <w:rPr>
          <w:rFonts w:cs="Times New Roman"/>
        </w:rPr>
        <w:t>Трагедия «Фауст» (не менее двух фрагментов по выбору).</w:t>
      </w:r>
    </w:p>
    <w:p w14:paraId="3430D3DE" w14:textId="77777777" w:rsidR="00416B7C" w:rsidRPr="00BE0AE5" w:rsidRDefault="00416B7C" w:rsidP="00416B7C">
      <w:pPr>
        <w:pStyle w:val="bodybefore1mm"/>
        <w:rPr>
          <w:rFonts w:cs="Times New Roman"/>
        </w:rPr>
      </w:pPr>
      <w:r w:rsidRPr="00BE0AE5">
        <w:rPr>
          <w:rStyle w:val="Bold"/>
          <w:rFonts w:cs="Times New Roman"/>
        </w:rPr>
        <w:t>Дж. Г. Байрон.</w:t>
      </w:r>
      <w:r w:rsidRPr="00BE0AE5">
        <w:rPr>
          <w:rFonts w:cs="Times New Roman"/>
        </w:rPr>
        <w:t xml:space="preserve">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14:paraId="503CCC61" w14:textId="77777777" w:rsidR="00416B7C" w:rsidRPr="00BE0AE5" w:rsidRDefault="00416B7C" w:rsidP="00416B7C">
      <w:pPr>
        <w:pStyle w:val="bodybefore1mm"/>
        <w:rPr>
          <w:rFonts w:cs="Times New Roman"/>
        </w:rPr>
      </w:pPr>
      <w:r w:rsidRPr="00BE0AE5">
        <w:rPr>
          <w:rStyle w:val="Bold"/>
          <w:rFonts w:cs="Times New Roman"/>
        </w:rPr>
        <w:t>Зарубежная проза первой половины XIX в.</w:t>
      </w:r>
      <w:r w:rsidRPr="00BE0AE5">
        <w:rPr>
          <w:rFonts w:cs="Times New Roman"/>
        </w:rPr>
        <w:t xml:space="preserve"> (одно произведение по выбору). Например, произведения Э. Т. А. Гофмана, В. Гюго, В. Скотта и др.</w:t>
      </w:r>
    </w:p>
    <w:p w14:paraId="4779922F" w14:textId="77777777" w:rsidR="00416B7C" w:rsidRPr="00BE0AE5" w:rsidRDefault="00416B7C" w:rsidP="00416B7C">
      <w:pPr>
        <w:pStyle w:val="h1"/>
        <w:rPr>
          <w:rFonts w:cs="Times New Roman"/>
        </w:rPr>
      </w:pPr>
      <w:r w:rsidRPr="00BE0AE5">
        <w:rPr>
          <w:rFonts w:cs="Times New Roman"/>
        </w:rPr>
        <w:lastRenderedPageBreak/>
        <w:t xml:space="preserve">ПЛАНИРУЕМЫЕ РЕЗУЛЬТАТЫ ОСВОЕНИЯ ПРЕДМЕТА «ЛИТЕРАТУРА» в ОСНОВНОй школе </w:t>
      </w:r>
    </w:p>
    <w:p w14:paraId="1DE9F2F6" w14:textId="77777777" w:rsidR="00416B7C" w:rsidRPr="00BE0AE5" w:rsidRDefault="00416B7C" w:rsidP="00416B7C">
      <w:pPr>
        <w:pStyle w:val="body"/>
        <w:rPr>
          <w:rStyle w:val="Bold"/>
          <w:rFonts w:cs="Times New Roman"/>
          <w:spacing w:val="2"/>
        </w:rPr>
      </w:pPr>
      <w:r w:rsidRPr="00BE0AE5">
        <w:rPr>
          <w:rFonts w:cs="Times New Roman"/>
          <w:spacing w:val="2"/>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331A91B2" w14:textId="77777777" w:rsidR="00416B7C" w:rsidRPr="00BE0AE5" w:rsidRDefault="00416B7C" w:rsidP="00416B7C">
      <w:pPr>
        <w:pStyle w:val="body"/>
        <w:rPr>
          <w:rFonts w:cs="Times New Roman"/>
        </w:rPr>
      </w:pPr>
      <w:r w:rsidRPr="00BE0AE5">
        <w:rPr>
          <w:rStyle w:val="Bold"/>
          <w:rFonts w:cs="Times New Roman"/>
        </w:rPr>
        <w:t>Личностные результаты</w:t>
      </w:r>
    </w:p>
    <w:p w14:paraId="1D543AB3" w14:textId="77777777" w:rsidR="00416B7C" w:rsidRPr="00BE0AE5" w:rsidRDefault="00416B7C" w:rsidP="00416B7C">
      <w:pPr>
        <w:pStyle w:val="body"/>
        <w:rPr>
          <w:rFonts w:cs="Times New Roman"/>
          <w:u w:val="thick" w:color="000000"/>
        </w:rPr>
      </w:pPr>
      <w:r w:rsidRPr="00BE0AE5">
        <w:rPr>
          <w:rFonts w:cs="Times New Roman"/>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35CA11F" w14:textId="77777777" w:rsidR="00416B7C" w:rsidRPr="00BE0AE5" w:rsidRDefault="00416B7C" w:rsidP="00416B7C">
      <w:pPr>
        <w:pStyle w:val="body"/>
        <w:rPr>
          <w:rFonts w:cs="Times New Roman"/>
          <w:u w:color="000000"/>
        </w:rPr>
      </w:pPr>
      <w:r w:rsidRPr="00BE0AE5">
        <w:rPr>
          <w:rFonts w:cs="Times New Roman"/>
          <w:u w:color="000000"/>
        </w:rPr>
        <w:t xml:space="preserve">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14:paraId="539DEFA9" w14:textId="77777777" w:rsidR="00416B7C" w:rsidRPr="00BE0AE5" w:rsidRDefault="00416B7C" w:rsidP="00416B7C">
      <w:pPr>
        <w:pStyle w:val="h4"/>
        <w:spacing w:before="297"/>
        <w:rPr>
          <w:rFonts w:cs="Times New Roman"/>
        </w:rPr>
      </w:pPr>
      <w:r w:rsidRPr="00BE0AE5">
        <w:rPr>
          <w:rFonts w:cs="Times New Roman"/>
        </w:rPr>
        <w:t>Гражданского воспитания:</w:t>
      </w:r>
    </w:p>
    <w:p w14:paraId="6D001895" w14:textId="77777777" w:rsidR="00416B7C" w:rsidRPr="00BE0AE5" w:rsidRDefault="00416B7C" w:rsidP="00416B7C">
      <w:pPr>
        <w:pStyle w:val="body"/>
        <w:rPr>
          <w:rFonts w:cs="Times New Roman"/>
        </w:rPr>
      </w:pPr>
      <w:r w:rsidRPr="00BE0AE5">
        <w:rPr>
          <w:rFonts w:cs="Times New Roman"/>
          <w:spacing w:val="-2"/>
          <w:u w:color="000000"/>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w:t>
      </w:r>
      <w:r w:rsidRPr="00BE0AE5">
        <w:rPr>
          <w:rFonts w:cs="Times New Roman"/>
          <w:spacing w:val="-2"/>
        </w:rPr>
        <w:t>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w:t>
      </w:r>
      <w:r w:rsidRPr="00BE0AE5">
        <w:rPr>
          <w:rFonts w:cs="Times New Roman"/>
        </w:rPr>
        <w:t>и; готовность к участию в гуманитарной деятельности (</w:t>
      </w:r>
      <w:proofErr w:type="spellStart"/>
      <w:r w:rsidRPr="00BE0AE5">
        <w:rPr>
          <w:rFonts w:cs="Times New Roman"/>
        </w:rPr>
        <w:t>волонтерство</w:t>
      </w:r>
      <w:proofErr w:type="spellEnd"/>
      <w:r w:rsidRPr="00BE0AE5">
        <w:rPr>
          <w:rFonts w:cs="Times New Roman"/>
        </w:rPr>
        <w:t>; помощь людям, нуждающимся в ней).</w:t>
      </w:r>
    </w:p>
    <w:p w14:paraId="37BC0570" w14:textId="77777777" w:rsidR="00416B7C" w:rsidRPr="00BE0AE5" w:rsidRDefault="00416B7C" w:rsidP="00416B7C">
      <w:pPr>
        <w:pStyle w:val="h4"/>
        <w:spacing w:before="283"/>
        <w:rPr>
          <w:rFonts w:cs="Times New Roman"/>
        </w:rPr>
      </w:pPr>
      <w:r w:rsidRPr="00BE0AE5">
        <w:rPr>
          <w:rFonts w:cs="Times New Roman"/>
        </w:rPr>
        <w:lastRenderedPageBreak/>
        <w:t>Патриотического воспитания:</w:t>
      </w:r>
    </w:p>
    <w:p w14:paraId="43297686" w14:textId="77777777" w:rsidR="00416B7C" w:rsidRPr="00BE0AE5" w:rsidRDefault="00416B7C" w:rsidP="00416B7C">
      <w:pPr>
        <w:pStyle w:val="body"/>
        <w:rPr>
          <w:rFonts w:cs="Times New Roman"/>
        </w:rPr>
      </w:pPr>
      <w:r w:rsidRPr="00BE0AE5">
        <w:rPr>
          <w:rFonts w:cs="Times New Roman"/>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28B4CE8B" w14:textId="77777777" w:rsidR="00416B7C" w:rsidRPr="00BE0AE5" w:rsidRDefault="00416B7C" w:rsidP="00416B7C">
      <w:pPr>
        <w:pStyle w:val="h4"/>
        <w:spacing w:before="283"/>
        <w:rPr>
          <w:rFonts w:cs="Times New Roman"/>
        </w:rPr>
      </w:pPr>
      <w:r w:rsidRPr="00BE0AE5">
        <w:rPr>
          <w:rFonts w:cs="Times New Roman"/>
        </w:rPr>
        <w:t>Духовно-нравственного воспитания:</w:t>
      </w:r>
    </w:p>
    <w:p w14:paraId="3B64787F" w14:textId="77777777" w:rsidR="00416B7C" w:rsidRPr="00BE0AE5" w:rsidRDefault="00416B7C" w:rsidP="00416B7C">
      <w:pPr>
        <w:pStyle w:val="body"/>
        <w:rPr>
          <w:rFonts w:cs="Times New Roman"/>
        </w:rPr>
      </w:pPr>
      <w:r w:rsidRPr="00BE0AE5">
        <w:rPr>
          <w:rFonts w:cs="Times New Roman"/>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186F7D5A" w14:textId="77777777" w:rsidR="00416B7C" w:rsidRPr="00BE0AE5" w:rsidRDefault="00416B7C" w:rsidP="00416B7C">
      <w:pPr>
        <w:pStyle w:val="h4"/>
        <w:spacing w:before="283"/>
        <w:rPr>
          <w:rFonts w:cs="Times New Roman"/>
        </w:rPr>
      </w:pPr>
      <w:r w:rsidRPr="00BE0AE5">
        <w:rPr>
          <w:rFonts w:cs="Times New Roman"/>
        </w:rPr>
        <w:t>Эстетического воспитания:</w:t>
      </w:r>
    </w:p>
    <w:p w14:paraId="082897AD" w14:textId="77777777" w:rsidR="00416B7C" w:rsidRPr="00BE0AE5" w:rsidRDefault="00416B7C" w:rsidP="00416B7C">
      <w:pPr>
        <w:pStyle w:val="body"/>
        <w:rPr>
          <w:rFonts w:cs="Times New Roman"/>
        </w:rPr>
      </w:pPr>
      <w:r w:rsidRPr="00BE0AE5">
        <w:rPr>
          <w:rFonts w:cs="Times New Roman"/>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184F813F" w14:textId="77777777" w:rsidR="00416B7C" w:rsidRPr="00BE0AE5" w:rsidRDefault="00416B7C" w:rsidP="00416B7C">
      <w:pPr>
        <w:pStyle w:val="h4"/>
        <w:spacing w:before="255"/>
        <w:rPr>
          <w:rFonts w:cs="Times New Roman"/>
        </w:rPr>
      </w:pPr>
      <w:r w:rsidRPr="00BE0AE5">
        <w:rPr>
          <w:rFonts w:cs="Times New Roman"/>
        </w:rPr>
        <w:t xml:space="preserve">Физического воспитания, формирования культуры здоровья </w:t>
      </w:r>
      <w:r w:rsidRPr="00BE0AE5">
        <w:rPr>
          <w:rFonts w:cs="Times New Roman"/>
        </w:rPr>
        <w:br/>
        <w:t>и эмоционального благополучия:</w:t>
      </w:r>
    </w:p>
    <w:p w14:paraId="3D1E069C" w14:textId="77777777" w:rsidR="00416B7C" w:rsidRPr="00BE0AE5" w:rsidRDefault="00416B7C" w:rsidP="00416B7C">
      <w:pPr>
        <w:pStyle w:val="body"/>
        <w:rPr>
          <w:rFonts w:cs="Times New Roman"/>
        </w:rPr>
      </w:pPr>
      <w:r w:rsidRPr="00BE0AE5">
        <w:rPr>
          <w:rFonts w:cs="Times New Roman"/>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w:t>
      </w:r>
      <w:r w:rsidRPr="00BE0AE5">
        <w:rPr>
          <w:rFonts w:cs="Times New Roman"/>
        </w:rPr>
        <w:lastRenderedPageBreak/>
        <w:t xml:space="preserve">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
    <w:p w14:paraId="43F05567" w14:textId="77777777" w:rsidR="00416B7C" w:rsidRPr="00BE0AE5" w:rsidRDefault="00416B7C" w:rsidP="00416B7C">
      <w:pPr>
        <w:pStyle w:val="body"/>
        <w:rPr>
          <w:rFonts w:cs="Times New Roman"/>
        </w:rPr>
      </w:pPr>
      <w:r w:rsidRPr="00BE0AE5">
        <w:rPr>
          <w:rFonts w:cs="Times New Roman"/>
        </w:rPr>
        <w:t>умение принимать себя и других, не осуждая;</w:t>
      </w:r>
    </w:p>
    <w:p w14:paraId="76093C3D" w14:textId="77777777" w:rsidR="00416B7C" w:rsidRPr="00BE0AE5" w:rsidRDefault="00416B7C" w:rsidP="00416B7C">
      <w:pPr>
        <w:pStyle w:val="body"/>
        <w:rPr>
          <w:rFonts w:cs="Times New Roman"/>
        </w:rPr>
      </w:pPr>
      <w:r w:rsidRPr="00BE0AE5">
        <w:rPr>
          <w:rFonts w:cs="Times New Roman"/>
        </w:rP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14:paraId="5B58D89C" w14:textId="77777777" w:rsidR="00416B7C" w:rsidRPr="00BE0AE5" w:rsidRDefault="00416B7C" w:rsidP="00416B7C">
      <w:pPr>
        <w:pStyle w:val="body"/>
        <w:rPr>
          <w:rFonts w:cs="Times New Roman"/>
        </w:rPr>
      </w:pPr>
      <w:r w:rsidRPr="00BE0AE5">
        <w:rPr>
          <w:rFonts w:cs="Times New Roman"/>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7A7ABA9A" w14:textId="77777777" w:rsidR="00416B7C" w:rsidRPr="00BE0AE5" w:rsidRDefault="00416B7C" w:rsidP="00416B7C">
      <w:pPr>
        <w:pStyle w:val="h4"/>
        <w:rPr>
          <w:rFonts w:cs="Times New Roman"/>
        </w:rPr>
      </w:pPr>
      <w:r w:rsidRPr="00BE0AE5">
        <w:rPr>
          <w:rFonts w:cs="Times New Roman"/>
        </w:rPr>
        <w:t>Трудового воспитания:</w:t>
      </w:r>
    </w:p>
    <w:p w14:paraId="51558F4B" w14:textId="77777777" w:rsidR="00416B7C" w:rsidRPr="00BE0AE5" w:rsidRDefault="00416B7C" w:rsidP="00416B7C">
      <w:pPr>
        <w:pStyle w:val="body"/>
        <w:rPr>
          <w:rFonts w:cs="Times New Roman"/>
        </w:rPr>
      </w:pPr>
      <w:r w:rsidRPr="00BE0AE5">
        <w:rPr>
          <w:rFonts w:cs="Times New Roman"/>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 </w:t>
      </w:r>
    </w:p>
    <w:p w14:paraId="5A671912" w14:textId="77777777" w:rsidR="00416B7C" w:rsidRPr="00BE0AE5" w:rsidRDefault="00416B7C" w:rsidP="00416B7C">
      <w:pPr>
        <w:pStyle w:val="h4"/>
        <w:rPr>
          <w:rFonts w:cs="Times New Roman"/>
        </w:rPr>
      </w:pPr>
      <w:r w:rsidRPr="00BE0AE5">
        <w:rPr>
          <w:rFonts w:cs="Times New Roman"/>
        </w:rPr>
        <w:t>Экологического воспитания:</w:t>
      </w:r>
    </w:p>
    <w:p w14:paraId="4039A5CD" w14:textId="77777777" w:rsidR="00416B7C" w:rsidRPr="00BE0AE5" w:rsidRDefault="00416B7C" w:rsidP="00416B7C">
      <w:pPr>
        <w:pStyle w:val="body"/>
        <w:rPr>
          <w:rFonts w:cs="Times New Roman"/>
          <w:strike/>
          <w:u w:color="000000"/>
        </w:rPr>
      </w:pPr>
      <w:r w:rsidRPr="00BE0AE5">
        <w:rPr>
          <w:rFonts w:cs="Times New Roman"/>
        </w:rPr>
        <w:t>ориентация на применение знаний из социальных и естественных наук для решения задач в области окружающей сред</w:t>
      </w:r>
      <w:r w:rsidRPr="00BE0AE5">
        <w:rPr>
          <w:rFonts w:cs="Times New Roman"/>
          <w:u w:color="000000"/>
        </w:rPr>
        <w:t>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7E9A7047" w14:textId="77777777" w:rsidR="00416B7C" w:rsidRPr="00BE0AE5" w:rsidRDefault="00416B7C" w:rsidP="00416B7C">
      <w:pPr>
        <w:pStyle w:val="h4"/>
        <w:rPr>
          <w:rFonts w:cs="Times New Roman"/>
        </w:rPr>
      </w:pPr>
      <w:r w:rsidRPr="00BE0AE5">
        <w:rPr>
          <w:rFonts w:cs="Times New Roman"/>
        </w:rPr>
        <w:lastRenderedPageBreak/>
        <w:t xml:space="preserve">Ценности научного познания: </w:t>
      </w:r>
    </w:p>
    <w:p w14:paraId="05D24696" w14:textId="77777777" w:rsidR="00416B7C" w:rsidRPr="00BE0AE5" w:rsidRDefault="00416B7C" w:rsidP="00416B7C">
      <w:pPr>
        <w:pStyle w:val="body"/>
        <w:rPr>
          <w:rFonts w:cs="Times New Roman"/>
        </w:rPr>
      </w:pPr>
      <w:r w:rsidRPr="00BE0AE5">
        <w:rPr>
          <w:rFonts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6EEAA675" w14:textId="77777777" w:rsidR="00416B7C" w:rsidRPr="00BE0AE5" w:rsidRDefault="00416B7C" w:rsidP="00416B7C">
      <w:pPr>
        <w:pStyle w:val="body20"/>
        <w:rPr>
          <w:rFonts w:cs="Times New Roman"/>
        </w:rPr>
      </w:pPr>
      <w:r w:rsidRPr="00BE0AE5">
        <w:rPr>
          <w:rFonts w:cs="Times New Roman"/>
        </w:rPr>
        <w:t>Личностные результаты, обеспечивающие адаптацию обучающегося к изменяющимся условиям социальной и природной среды:</w:t>
      </w:r>
    </w:p>
    <w:p w14:paraId="3B00B8A9" w14:textId="77777777" w:rsidR="00416B7C" w:rsidRPr="00BE0AE5" w:rsidRDefault="00416B7C" w:rsidP="00416B7C">
      <w:pPr>
        <w:pStyle w:val="body"/>
        <w:rPr>
          <w:rFonts w:cs="Times New Roman"/>
        </w:rPr>
      </w:pPr>
      <w:r w:rsidRPr="00BE0AE5">
        <w:rPr>
          <w:rFonts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14:paraId="25B90370" w14:textId="77777777" w:rsidR="00416B7C" w:rsidRPr="00BE0AE5" w:rsidRDefault="00416B7C" w:rsidP="00416B7C">
      <w:pPr>
        <w:pStyle w:val="body"/>
        <w:rPr>
          <w:rFonts w:cs="Times New Roman"/>
        </w:rPr>
      </w:pPr>
      <w:r w:rsidRPr="00BE0AE5">
        <w:rPr>
          <w:rFonts w:cs="Times New Roman"/>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14:paraId="45C5A393" w14:textId="77777777" w:rsidR="00416B7C" w:rsidRPr="00BE0AE5" w:rsidRDefault="00416B7C" w:rsidP="00416B7C">
      <w:pPr>
        <w:pStyle w:val="body"/>
        <w:rPr>
          <w:rFonts w:cs="Times New Roman"/>
        </w:rPr>
      </w:pPr>
      <w:r w:rsidRPr="00BE0AE5">
        <w:rPr>
          <w:rFonts w:cs="Times New Roman"/>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14:paraId="4A21079B" w14:textId="77777777" w:rsidR="00416B7C" w:rsidRPr="00BE0AE5" w:rsidRDefault="00416B7C" w:rsidP="00416B7C">
      <w:pPr>
        <w:pStyle w:val="body20"/>
        <w:spacing w:before="170"/>
        <w:rPr>
          <w:rFonts w:cs="Times New Roman"/>
        </w:rPr>
      </w:pPr>
      <w:r w:rsidRPr="00BE0AE5">
        <w:rPr>
          <w:rStyle w:val="Bold"/>
          <w:rFonts w:cs="Times New Roman"/>
        </w:rPr>
        <w:lastRenderedPageBreak/>
        <w:t>Метапредметные результаты</w:t>
      </w:r>
    </w:p>
    <w:p w14:paraId="702DB0E7" w14:textId="77777777" w:rsidR="00416B7C" w:rsidRPr="00BE0AE5" w:rsidRDefault="00416B7C" w:rsidP="00416B7C">
      <w:pPr>
        <w:pStyle w:val="h5"/>
        <w:rPr>
          <w:rStyle w:val="BoldItalic"/>
          <w:rFonts w:cs="Times New Roman"/>
          <w:b/>
          <w:bCs/>
          <w:i/>
          <w:iCs/>
        </w:rPr>
      </w:pPr>
      <w:r w:rsidRPr="00BE0AE5">
        <w:rPr>
          <w:rStyle w:val="BoldItalic"/>
          <w:rFonts w:cs="Times New Roman"/>
          <w:b/>
          <w:bCs/>
          <w:i/>
          <w:iCs/>
        </w:rPr>
        <w:t>Овладение универсальными учебными познавательными действиями:</w:t>
      </w:r>
    </w:p>
    <w:p w14:paraId="23E887D4" w14:textId="77777777" w:rsidR="00416B7C" w:rsidRPr="00BE0AE5" w:rsidRDefault="00416B7C" w:rsidP="00416B7C">
      <w:pPr>
        <w:pStyle w:val="h4-first"/>
        <w:rPr>
          <w:rFonts w:cs="Times New Roman"/>
        </w:rPr>
      </w:pPr>
      <w:r w:rsidRPr="00BE0AE5">
        <w:rPr>
          <w:rFonts w:cs="Times New Roman"/>
        </w:rPr>
        <w:t>Базовые логические действия:</w:t>
      </w:r>
    </w:p>
    <w:p w14:paraId="2AAF97E0" w14:textId="77777777" w:rsidR="00416B7C" w:rsidRPr="00BE0AE5" w:rsidRDefault="00416B7C" w:rsidP="00416B7C">
      <w:pPr>
        <w:pStyle w:val="list-bullet"/>
        <w:rPr>
          <w:rFonts w:cs="Times New Roman"/>
        </w:rPr>
      </w:pPr>
      <w:r w:rsidRPr="00BE0AE5">
        <w:rPr>
          <w:rFonts w:cs="Times New Roman"/>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14:paraId="2D622745" w14:textId="77777777" w:rsidR="00416B7C" w:rsidRPr="00BE0AE5" w:rsidRDefault="00416B7C" w:rsidP="00416B7C">
      <w:pPr>
        <w:pStyle w:val="list-bullet"/>
        <w:rPr>
          <w:rFonts w:cs="Times New Roman"/>
        </w:rPr>
      </w:pPr>
      <w:r w:rsidRPr="00BE0AE5">
        <w:rPr>
          <w:rFonts w:cs="Times New Roman"/>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29895311" w14:textId="77777777" w:rsidR="00416B7C" w:rsidRPr="00BE0AE5" w:rsidRDefault="00416B7C" w:rsidP="00416B7C">
      <w:pPr>
        <w:pStyle w:val="list-bullet"/>
        <w:rPr>
          <w:rFonts w:cs="Times New Roman"/>
        </w:rPr>
      </w:pPr>
      <w:r w:rsidRPr="00BE0AE5">
        <w:rPr>
          <w:rFonts w:cs="Times New Roman"/>
        </w:rPr>
        <w:t xml:space="preserve">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 </w:t>
      </w:r>
    </w:p>
    <w:p w14:paraId="14447437" w14:textId="77777777" w:rsidR="00416B7C" w:rsidRPr="00BE0AE5" w:rsidRDefault="00416B7C" w:rsidP="00416B7C">
      <w:pPr>
        <w:pStyle w:val="list-bullet"/>
        <w:rPr>
          <w:rFonts w:cs="Times New Roman"/>
        </w:rPr>
      </w:pPr>
      <w:r w:rsidRPr="00BE0AE5">
        <w:rPr>
          <w:rFonts w:cs="Times New Roman"/>
        </w:rPr>
        <w:t xml:space="preserve">выявлять дефициты информации, данных, необходимых для решения поставленной учебной задачи; </w:t>
      </w:r>
    </w:p>
    <w:p w14:paraId="212B2EEF" w14:textId="77777777" w:rsidR="00416B7C" w:rsidRPr="00BE0AE5" w:rsidRDefault="00416B7C" w:rsidP="00416B7C">
      <w:pPr>
        <w:pStyle w:val="list-bullet"/>
        <w:rPr>
          <w:rFonts w:cs="Times New Roman"/>
          <w:spacing w:val="-3"/>
        </w:rPr>
      </w:pPr>
      <w:r w:rsidRPr="00BE0AE5">
        <w:rPr>
          <w:rFonts w:cs="Times New Roman"/>
          <w:spacing w:val="-3"/>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14:paraId="10B44F35" w14:textId="77777777" w:rsidR="00416B7C" w:rsidRPr="00BE0AE5" w:rsidRDefault="00416B7C" w:rsidP="00416B7C">
      <w:pPr>
        <w:pStyle w:val="list-bullet"/>
        <w:rPr>
          <w:rFonts w:cs="Times New Roman"/>
        </w:rPr>
      </w:pPr>
      <w:r w:rsidRPr="00BE0AE5">
        <w:rPr>
          <w:rFonts w:cs="Times New Roman"/>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704F698F" w14:textId="77777777" w:rsidR="00416B7C" w:rsidRPr="00BE0AE5" w:rsidRDefault="00416B7C" w:rsidP="00416B7C">
      <w:pPr>
        <w:pStyle w:val="h4"/>
        <w:rPr>
          <w:rFonts w:cs="Times New Roman"/>
        </w:rPr>
      </w:pPr>
      <w:r w:rsidRPr="00BE0AE5">
        <w:rPr>
          <w:rFonts w:cs="Times New Roman"/>
        </w:rPr>
        <w:t>Базовые исследовательские действия:</w:t>
      </w:r>
    </w:p>
    <w:p w14:paraId="319193D4" w14:textId="77777777" w:rsidR="00416B7C" w:rsidRPr="00BE0AE5" w:rsidRDefault="00416B7C" w:rsidP="00416B7C">
      <w:pPr>
        <w:pStyle w:val="list-bullet"/>
        <w:rPr>
          <w:rFonts w:cs="Times New Roman"/>
        </w:rPr>
      </w:pPr>
      <w:r w:rsidRPr="00BE0AE5">
        <w:rPr>
          <w:rFonts w:cs="Times New Roman"/>
        </w:rPr>
        <w:t>использовать вопросы как исследовательский инструмент познания в литературном образовании;</w:t>
      </w:r>
    </w:p>
    <w:p w14:paraId="38E0EFAD" w14:textId="77777777" w:rsidR="00416B7C" w:rsidRPr="00BE0AE5" w:rsidRDefault="00416B7C" w:rsidP="00416B7C">
      <w:pPr>
        <w:pStyle w:val="list-bullet"/>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28579A83" w14:textId="77777777" w:rsidR="00416B7C" w:rsidRPr="00BE0AE5" w:rsidRDefault="00416B7C" w:rsidP="00416B7C">
      <w:pPr>
        <w:pStyle w:val="list-bullet"/>
        <w:rPr>
          <w:rFonts w:cs="Times New Roman"/>
        </w:rPr>
      </w:pPr>
      <w:r w:rsidRPr="00BE0AE5">
        <w:rPr>
          <w:rFonts w:cs="Times New Roman"/>
        </w:rPr>
        <w:t>формировать гипотезу об истинности собственных суждений и суждений других, аргументировать свою позицию, мнение;</w:t>
      </w:r>
    </w:p>
    <w:p w14:paraId="43CF6530" w14:textId="77777777" w:rsidR="00416B7C" w:rsidRPr="00BE0AE5" w:rsidRDefault="00416B7C" w:rsidP="00416B7C">
      <w:pPr>
        <w:pStyle w:val="list-bullet"/>
        <w:rPr>
          <w:rFonts w:cs="Times New Roman"/>
        </w:rPr>
      </w:pPr>
      <w:r w:rsidRPr="00BE0AE5">
        <w:rPr>
          <w:rFonts w:cs="Times New Roman"/>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0669B4DD" w14:textId="77777777" w:rsidR="00416B7C" w:rsidRPr="00BE0AE5" w:rsidRDefault="00416B7C" w:rsidP="00416B7C">
      <w:pPr>
        <w:pStyle w:val="list-bullet"/>
        <w:rPr>
          <w:rFonts w:cs="Times New Roman"/>
        </w:rPr>
      </w:pPr>
      <w:r w:rsidRPr="00BE0AE5">
        <w:rPr>
          <w:rFonts w:cs="Times New Roman"/>
        </w:rPr>
        <w:t>оценивать на применимость и достоверность информацию, полученную в ходе исследования (эксперимента);</w:t>
      </w:r>
    </w:p>
    <w:p w14:paraId="204C2E45" w14:textId="77777777" w:rsidR="00416B7C" w:rsidRPr="00BE0AE5" w:rsidRDefault="00416B7C" w:rsidP="00416B7C">
      <w:pPr>
        <w:pStyle w:val="list-bullet"/>
        <w:rPr>
          <w:rFonts w:cs="Times New Roman"/>
        </w:rPr>
      </w:pPr>
      <w:r w:rsidRPr="00BE0AE5">
        <w:rPr>
          <w:rFonts w:cs="Times New Roman"/>
        </w:rPr>
        <w:lastRenderedPageBreak/>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2597D872" w14:textId="77777777" w:rsidR="00416B7C" w:rsidRPr="00BE0AE5" w:rsidRDefault="00416B7C" w:rsidP="00416B7C">
      <w:pPr>
        <w:pStyle w:val="list-bullet"/>
        <w:rPr>
          <w:rFonts w:cs="Times New Roman"/>
          <w:spacing w:val="-2"/>
        </w:rPr>
      </w:pPr>
      <w:r w:rsidRPr="00BE0AE5">
        <w:rPr>
          <w:rFonts w:cs="Times New Roman"/>
          <w:spacing w:val="-2"/>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4D575CEA" w14:textId="77777777" w:rsidR="00416B7C" w:rsidRPr="00BE0AE5" w:rsidRDefault="00416B7C" w:rsidP="00416B7C">
      <w:pPr>
        <w:pStyle w:val="h4"/>
        <w:spacing w:before="227"/>
        <w:rPr>
          <w:rFonts w:cs="Times New Roman"/>
        </w:rPr>
      </w:pPr>
      <w:r w:rsidRPr="00BE0AE5">
        <w:rPr>
          <w:rFonts w:cs="Times New Roman"/>
        </w:rPr>
        <w:t>Работа с информацией:</w:t>
      </w:r>
    </w:p>
    <w:p w14:paraId="2B944C22" w14:textId="77777777" w:rsidR="00416B7C" w:rsidRPr="00BE0AE5" w:rsidRDefault="00416B7C" w:rsidP="00416B7C">
      <w:pPr>
        <w:pStyle w:val="list-bullet"/>
        <w:rPr>
          <w:rFonts w:cs="Times New Roman"/>
        </w:rPr>
      </w:pPr>
      <w:r w:rsidRPr="00BE0AE5">
        <w:rPr>
          <w:rFonts w:cs="Times New Roman"/>
        </w:rPr>
        <w:t xml:space="preserve">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 </w:t>
      </w:r>
    </w:p>
    <w:p w14:paraId="733986FF" w14:textId="77777777" w:rsidR="00416B7C" w:rsidRPr="00BE0AE5" w:rsidRDefault="00416B7C" w:rsidP="00416B7C">
      <w:pPr>
        <w:pStyle w:val="list-bullet"/>
        <w:rPr>
          <w:rFonts w:cs="Times New Roman"/>
        </w:rPr>
      </w:pPr>
      <w:r w:rsidRPr="00BE0AE5">
        <w:rPr>
          <w:rFonts w:cs="Times New Roman"/>
        </w:rPr>
        <w:t>выбирать, анализировать, систематизировать и интерпретировать литературную и другую информацию различных видов и форм представления;</w:t>
      </w:r>
    </w:p>
    <w:p w14:paraId="00FCCBE4" w14:textId="77777777" w:rsidR="00416B7C" w:rsidRPr="00BE0AE5" w:rsidRDefault="00416B7C" w:rsidP="00416B7C">
      <w:pPr>
        <w:pStyle w:val="list-bullet"/>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14:paraId="7D26A8FD" w14:textId="77777777" w:rsidR="00416B7C" w:rsidRPr="00BE0AE5" w:rsidRDefault="00416B7C" w:rsidP="00416B7C">
      <w:pPr>
        <w:pStyle w:val="list-bullet"/>
        <w:rPr>
          <w:rFonts w:cs="Times New Roman"/>
        </w:rPr>
      </w:pPr>
      <w:r w:rsidRPr="00BE0AE5">
        <w:rPr>
          <w:rFonts w:cs="Times New Roman"/>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4F2DF6D5" w14:textId="77777777" w:rsidR="00416B7C" w:rsidRPr="00BE0AE5" w:rsidRDefault="00416B7C" w:rsidP="00416B7C">
      <w:pPr>
        <w:pStyle w:val="list-bullet"/>
        <w:rPr>
          <w:rFonts w:cs="Times New Roman"/>
        </w:rPr>
      </w:pPr>
      <w:r w:rsidRPr="00BE0AE5">
        <w:rPr>
          <w:rFonts w:cs="Times New Roman"/>
        </w:rPr>
        <w:t xml:space="preserve">оценивать надёжность литературной и другой информации по критериям, предложенным учителем или сформулированным самостоятельно; </w:t>
      </w:r>
    </w:p>
    <w:p w14:paraId="3163379A" w14:textId="77777777" w:rsidR="00416B7C" w:rsidRPr="00BE0AE5" w:rsidRDefault="00416B7C" w:rsidP="00416B7C">
      <w:pPr>
        <w:pStyle w:val="list-bullet"/>
        <w:rPr>
          <w:rFonts w:cs="Times New Roman"/>
        </w:rPr>
      </w:pPr>
      <w:r w:rsidRPr="00BE0AE5">
        <w:rPr>
          <w:rFonts w:cs="Times New Roman"/>
        </w:rPr>
        <w:t>эффективно запоминать и систематизировать эту информацию.</w:t>
      </w:r>
    </w:p>
    <w:p w14:paraId="4658C9D7" w14:textId="77777777" w:rsidR="00416B7C" w:rsidRPr="00BE0AE5" w:rsidRDefault="00416B7C" w:rsidP="00416B7C">
      <w:pPr>
        <w:pStyle w:val="h5"/>
        <w:rPr>
          <w:rStyle w:val="BoldItalic"/>
          <w:rFonts w:cs="Times New Roman"/>
          <w:b/>
          <w:bCs/>
          <w:i/>
          <w:iCs/>
        </w:rPr>
      </w:pPr>
      <w:r w:rsidRPr="00BE0AE5">
        <w:rPr>
          <w:rStyle w:val="BoldItalic"/>
          <w:rFonts w:cs="Times New Roman"/>
          <w:b/>
          <w:bCs/>
          <w:i/>
          <w:iCs/>
        </w:rPr>
        <w:t>Овладение универсальными учебными коммуникативными действиями:</w:t>
      </w:r>
    </w:p>
    <w:p w14:paraId="57440E1A" w14:textId="77777777" w:rsidR="00416B7C" w:rsidRPr="00BE0AE5" w:rsidRDefault="00416B7C" w:rsidP="00416B7C">
      <w:pPr>
        <w:pStyle w:val="list-bullet"/>
        <w:rPr>
          <w:rFonts w:cs="Times New Roman"/>
          <w:spacing w:val="-2"/>
        </w:rPr>
      </w:pPr>
      <w:r w:rsidRPr="00BE0AE5">
        <w:rPr>
          <w:rStyle w:val="Italic"/>
          <w:rFonts w:cs="Times New Roman"/>
          <w:spacing w:val="-2"/>
        </w:rPr>
        <w:t>общение</w:t>
      </w:r>
      <w:r w:rsidRPr="00BE0AE5">
        <w:rPr>
          <w:rFonts w:cs="Times New Roman"/>
          <w:spacing w:val="-2"/>
        </w:rPr>
        <w:t>:</w:t>
      </w:r>
      <w:r w:rsidRPr="00BE0AE5">
        <w:rPr>
          <w:rStyle w:val="Italic"/>
          <w:rFonts w:cs="Times New Roman"/>
          <w:spacing w:val="-2"/>
        </w:rPr>
        <w:t xml:space="preserve"> </w:t>
      </w:r>
      <w:r w:rsidRPr="00BE0AE5">
        <w:rPr>
          <w:rFonts w:cs="Times New Roman"/>
          <w:spacing w:val="-2"/>
        </w:rPr>
        <w:t xml:space="preserve">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w:t>
      </w:r>
      <w:r w:rsidRPr="00BE0AE5">
        <w:rPr>
          <w:rFonts w:cs="Times New Roman"/>
          <w:spacing w:val="-2"/>
        </w:rPr>
        <w:lastRenderedPageBreak/>
        <w:t>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8DDE2D8" w14:textId="77777777" w:rsidR="00416B7C" w:rsidRPr="00BE0AE5" w:rsidRDefault="00416B7C" w:rsidP="00416B7C">
      <w:pPr>
        <w:pStyle w:val="list-bullet"/>
        <w:rPr>
          <w:rFonts w:cs="Times New Roman"/>
          <w:spacing w:val="-1"/>
        </w:rPr>
      </w:pPr>
      <w:r w:rsidRPr="00BE0AE5">
        <w:rPr>
          <w:rStyle w:val="Italic"/>
          <w:rFonts w:cs="Times New Roman"/>
          <w:spacing w:val="-1"/>
        </w:rPr>
        <w:t>совместная деятельность</w:t>
      </w:r>
      <w:r w:rsidRPr="00BE0AE5">
        <w:rPr>
          <w:rFonts w:cs="Times New Roman"/>
          <w:spacing w:val="-1"/>
        </w:rPr>
        <w:t>:</w:t>
      </w:r>
      <w:r w:rsidRPr="00BE0AE5">
        <w:rPr>
          <w:rStyle w:val="Italic"/>
          <w:rFonts w:cs="Times New Roman"/>
          <w:spacing w:val="-1"/>
        </w:rPr>
        <w:t xml:space="preserve"> </w:t>
      </w:r>
      <w:r w:rsidRPr="00BE0AE5">
        <w:rPr>
          <w:rFonts w:cs="Times New Roman"/>
          <w:spacing w:val="-1"/>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23546BC9" w14:textId="77777777" w:rsidR="00416B7C" w:rsidRPr="00BE0AE5" w:rsidRDefault="00416B7C" w:rsidP="00416B7C">
      <w:pPr>
        <w:pStyle w:val="h5"/>
        <w:rPr>
          <w:rStyle w:val="BoldItalic"/>
          <w:rFonts w:cs="Times New Roman"/>
          <w:b/>
          <w:bCs/>
          <w:i/>
          <w:iCs/>
        </w:rPr>
      </w:pPr>
      <w:r w:rsidRPr="00BE0AE5">
        <w:rPr>
          <w:rStyle w:val="BoldItalic"/>
          <w:rFonts w:cs="Times New Roman"/>
          <w:b/>
          <w:bCs/>
          <w:i/>
          <w:iCs/>
        </w:rPr>
        <w:t>Овладение универсальными учебными регулятивными действиями:</w:t>
      </w:r>
    </w:p>
    <w:p w14:paraId="78B7C666" w14:textId="77777777" w:rsidR="00416B7C" w:rsidRPr="00BE0AE5" w:rsidRDefault="00416B7C" w:rsidP="00416B7C">
      <w:pPr>
        <w:pStyle w:val="list-bullet"/>
        <w:rPr>
          <w:rFonts w:cs="Times New Roman"/>
          <w:spacing w:val="-1"/>
        </w:rPr>
      </w:pPr>
      <w:r w:rsidRPr="00BE0AE5">
        <w:rPr>
          <w:rStyle w:val="Italic"/>
          <w:rFonts w:cs="Times New Roman"/>
          <w:spacing w:val="-1"/>
        </w:rPr>
        <w:t>самоорганизация</w:t>
      </w:r>
      <w:r w:rsidRPr="00BE0AE5">
        <w:rPr>
          <w:rFonts w:cs="Times New Roman"/>
          <w:spacing w:val="-1"/>
        </w:rPr>
        <w:t xml:space="preserve">: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w:t>
      </w:r>
      <w:r w:rsidRPr="00BE0AE5">
        <w:rPr>
          <w:rFonts w:cs="Times New Roman"/>
          <w:spacing w:val="-1"/>
        </w:rPr>
        <w:lastRenderedPageBreak/>
        <w:t>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14:paraId="3D4322BA" w14:textId="77777777" w:rsidR="00416B7C" w:rsidRPr="00BE0AE5" w:rsidRDefault="00416B7C" w:rsidP="00416B7C">
      <w:pPr>
        <w:pStyle w:val="list-bullet"/>
        <w:rPr>
          <w:rFonts w:cs="Times New Roman"/>
          <w:spacing w:val="-2"/>
        </w:rPr>
      </w:pPr>
      <w:r w:rsidRPr="00BE0AE5">
        <w:rPr>
          <w:rStyle w:val="Italic"/>
          <w:rFonts w:cs="Times New Roman"/>
          <w:spacing w:val="-2"/>
        </w:rPr>
        <w:t>самоконтроль</w:t>
      </w:r>
      <w:r w:rsidRPr="00BE0AE5">
        <w:rPr>
          <w:rFonts w:cs="Times New Roman"/>
          <w:spacing w:val="-2"/>
        </w:rPr>
        <w:t xml:space="preserve">: владеть способами самоконтроля, </w:t>
      </w:r>
      <w:proofErr w:type="spellStart"/>
      <w:r w:rsidRPr="00BE0AE5">
        <w:rPr>
          <w:rFonts w:cs="Times New Roman"/>
          <w:spacing w:val="-2"/>
        </w:rPr>
        <w:t>самомотивации</w:t>
      </w:r>
      <w:proofErr w:type="spellEnd"/>
      <w:r w:rsidRPr="00BE0AE5">
        <w:rPr>
          <w:rFonts w:cs="Times New Roman"/>
          <w:spacing w:val="-2"/>
        </w:rPr>
        <w:t xml:space="preserve">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53981428" w14:textId="77777777" w:rsidR="00416B7C" w:rsidRPr="00BE0AE5" w:rsidRDefault="00416B7C" w:rsidP="00416B7C">
      <w:pPr>
        <w:pStyle w:val="list-bullet"/>
        <w:rPr>
          <w:rFonts w:cs="Times New Roman"/>
          <w:spacing w:val="-1"/>
        </w:rPr>
      </w:pPr>
      <w:r w:rsidRPr="00BE0AE5">
        <w:rPr>
          <w:rStyle w:val="Italic"/>
          <w:rFonts w:cs="Times New Roman"/>
          <w:spacing w:val="-1"/>
        </w:rPr>
        <w:t>эмоциональный интеллект</w:t>
      </w:r>
      <w:r w:rsidRPr="00BE0AE5">
        <w:rPr>
          <w:rFonts w:cs="Times New Roman"/>
          <w:spacing w:val="-1"/>
        </w:rPr>
        <w:t>: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14:paraId="0C4A3387" w14:textId="77777777" w:rsidR="00416B7C" w:rsidRPr="00BE0AE5" w:rsidRDefault="00416B7C" w:rsidP="00416B7C">
      <w:pPr>
        <w:pStyle w:val="list-bullet"/>
        <w:rPr>
          <w:rFonts w:cs="Times New Roman"/>
        </w:rPr>
      </w:pPr>
      <w:r w:rsidRPr="00BE0AE5">
        <w:rPr>
          <w:rStyle w:val="Italic"/>
          <w:rFonts w:cs="Times New Roman"/>
          <w:spacing w:val="-1"/>
        </w:rPr>
        <w:t>принятие себя и других</w:t>
      </w:r>
      <w:r w:rsidRPr="00BE0AE5">
        <w:rPr>
          <w:rFonts w:cs="Times New Roman"/>
          <w:spacing w:val="-1"/>
        </w:rPr>
        <w:t>: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14:paraId="15A7723A" w14:textId="77777777" w:rsidR="00416B7C" w:rsidRPr="00BE0AE5" w:rsidRDefault="00416B7C" w:rsidP="00416B7C">
      <w:pPr>
        <w:pStyle w:val="body20"/>
        <w:rPr>
          <w:rStyle w:val="Bold"/>
          <w:rFonts w:cs="Times New Roman"/>
        </w:rPr>
      </w:pPr>
      <w:r w:rsidRPr="00BE0AE5">
        <w:rPr>
          <w:rStyle w:val="Bold"/>
          <w:rFonts w:cs="Times New Roman"/>
        </w:rPr>
        <w:t>Предметные результаты (5—9 классы)</w:t>
      </w:r>
    </w:p>
    <w:p w14:paraId="53D5C6AD" w14:textId="77777777" w:rsidR="00416B7C" w:rsidRPr="00BE0AE5" w:rsidRDefault="00416B7C" w:rsidP="00416B7C">
      <w:pPr>
        <w:pStyle w:val="body"/>
        <w:spacing w:before="57"/>
        <w:rPr>
          <w:rFonts w:cs="Times New Roman"/>
        </w:rPr>
      </w:pPr>
      <w:r w:rsidRPr="00BE0AE5">
        <w:rPr>
          <w:rFonts w:cs="Times New Roman"/>
        </w:rPr>
        <w:t>Предметные результаты по литературе в основной школе должны обеспечивать:</w:t>
      </w:r>
    </w:p>
    <w:p w14:paraId="4B33D01C" w14:textId="77777777" w:rsidR="00416B7C" w:rsidRPr="00BE0AE5" w:rsidRDefault="00416B7C" w:rsidP="00416B7C">
      <w:pPr>
        <w:pStyle w:val="body"/>
        <w:rPr>
          <w:rFonts w:cs="Times New Roman"/>
        </w:rPr>
      </w:pPr>
      <w:r w:rsidRPr="00BE0AE5">
        <w:rPr>
          <w:rFonts w:cs="Times New Roman"/>
        </w:rPr>
        <w:t>1)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14:paraId="1DC3A647" w14:textId="77777777" w:rsidR="00416B7C" w:rsidRPr="00BE0AE5" w:rsidRDefault="00416B7C" w:rsidP="00416B7C">
      <w:pPr>
        <w:pStyle w:val="body"/>
        <w:rPr>
          <w:rFonts w:cs="Times New Roman"/>
        </w:rPr>
      </w:pPr>
      <w:r w:rsidRPr="00BE0AE5">
        <w:rPr>
          <w:rFonts w:cs="Times New Roman"/>
        </w:rPr>
        <w:t xml:space="preserve">2) понимание специфики литературы как вида искусства, принципиальных отличий художественного текста от текста научного, делового, публицистического; </w:t>
      </w:r>
    </w:p>
    <w:p w14:paraId="75CEBF0B" w14:textId="77777777" w:rsidR="00416B7C" w:rsidRPr="00BE0AE5" w:rsidRDefault="00416B7C" w:rsidP="00416B7C">
      <w:pPr>
        <w:pStyle w:val="body"/>
        <w:rPr>
          <w:rFonts w:cs="Times New Roman"/>
        </w:rPr>
      </w:pPr>
      <w:r w:rsidRPr="00BE0AE5">
        <w:rPr>
          <w:rFonts w:cs="Times New Roman"/>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14:paraId="1783ED41" w14:textId="77777777" w:rsidR="00416B7C" w:rsidRPr="00BE0AE5" w:rsidRDefault="00416B7C" w:rsidP="00416B7C">
      <w:pPr>
        <w:pStyle w:val="list-bullet"/>
        <w:rPr>
          <w:rFonts w:cs="Times New Roman"/>
        </w:rPr>
      </w:pPr>
      <w:r w:rsidRPr="00BE0AE5">
        <w:rPr>
          <w:rFonts w:cs="Times New Roman"/>
        </w:rPr>
        <w:lastRenderedPageBreak/>
        <w:t xml:space="preserve">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 </w:t>
      </w:r>
    </w:p>
    <w:p w14:paraId="3B318B97" w14:textId="77777777" w:rsidR="00416B7C" w:rsidRPr="00BE0AE5" w:rsidRDefault="00416B7C" w:rsidP="00416B7C">
      <w:pPr>
        <w:pStyle w:val="list-bullet"/>
        <w:rPr>
          <w:rFonts w:cs="Times New Roman"/>
          <w:spacing w:val="-2"/>
        </w:rPr>
      </w:pPr>
      <w:r w:rsidRPr="00BE0AE5">
        <w:rPr>
          <w:rFonts w:cs="Times New Roman"/>
          <w:spacing w:val="-2"/>
        </w:rPr>
        <w:t>овладение теоретико-литературными понятиями</w:t>
      </w:r>
      <w:r w:rsidRPr="00BE0AE5">
        <w:rPr>
          <w:rFonts w:cs="Times New Roman"/>
          <w:spacing w:val="-2"/>
          <w:vertAlign w:val="superscript"/>
        </w:rPr>
        <w:footnoteReference w:id="6"/>
      </w:r>
      <w:r w:rsidRPr="00BE0AE5">
        <w:rPr>
          <w:rFonts w:cs="Times New Roman"/>
          <w:spacing w:val="-2"/>
        </w:rPr>
        <w:t xml:space="preserve">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w:t>
      </w:r>
    </w:p>
    <w:p w14:paraId="76C4E370" w14:textId="77777777" w:rsidR="00416B7C" w:rsidRPr="00BE0AE5" w:rsidRDefault="00416B7C" w:rsidP="00416B7C">
      <w:pPr>
        <w:pStyle w:val="list-bullet"/>
        <w:rPr>
          <w:rFonts w:cs="Times New Roman"/>
        </w:rPr>
      </w:pPr>
      <w:r w:rsidRPr="00BE0AE5">
        <w:rPr>
          <w:rFonts w:cs="Times New Roman"/>
        </w:rPr>
        <w:t xml:space="preserve">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14:paraId="7A5639BE" w14:textId="77777777" w:rsidR="00416B7C" w:rsidRPr="00BE0AE5" w:rsidRDefault="00416B7C" w:rsidP="00416B7C">
      <w:pPr>
        <w:pStyle w:val="list-bullet"/>
        <w:rPr>
          <w:rFonts w:cs="Times New Roman"/>
        </w:rPr>
      </w:pPr>
      <w:r w:rsidRPr="00BE0AE5">
        <w:rPr>
          <w:rFonts w:cs="Times New Roman"/>
        </w:rPr>
        <w:t xml:space="preserve">выявлять связь между важнейшими фактами биографии писателей (в том числе А. С. Грибоедова, А. С. Пушкина, М. Ю. Лермонтова, </w:t>
      </w:r>
      <w:r w:rsidRPr="00BE0AE5">
        <w:rPr>
          <w:rFonts w:cs="Times New Roman"/>
        </w:rPr>
        <w:lastRenderedPageBreak/>
        <w:t xml:space="preserve">Н. В. Гоголя) и особенностями исторической эпохи, авторского мировоззрения, проблематики произведений; </w:t>
      </w:r>
    </w:p>
    <w:p w14:paraId="58F22A2E" w14:textId="77777777" w:rsidR="00416B7C" w:rsidRPr="00BE0AE5" w:rsidRDefault="00416B7C" w:rsidP="00416B7C">
      <w:pPr>
        <w:pStyle w:val="list-bullet"/>
        <w:rPr>
          <w:rFonts w:cs="Times New Roman"/>
        </w:rPr>
      </w:pPr>
      <w:r w:rsidRPr="00BE0AE5">
        <w:rPr>
          <w:rFonts w:cs="Times New Roman"/>
        </w:rPr>
        <w:t xml:space="preserve">умение сопоставлять произведения, их фрагменты (с учётом </w:t>
      </w:r>
      <w:proofErr w:type="spellStart"/>
      <w:r w:rsidRPr="00BE0AE5">
        <w:rPr>
          <w:rFonts w:cs="Times New Roman"/>
        </w:rPr>
        <w:t>внутритекстовых</w:t>
      </w:r>
      <w:proofErr w:type="spellEnd"/>
      <w:r w:rsidRPr="00BE0AE5">
        <w:rPr>
          <w:rFonts w:cs="Times New Roman"/>
        </w:rPr>
        <w:t xml:space="preserve">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14:paraId="5D48FFCD" w14:textId="77777777" w:rsidR="00416B7C" w:rsidRPr="00BE0AE5" w:rsidRDefault="00416B7C" w:rsidP="00416B7C">
      <w:pPr>
        <w:pStyle w:val="list-bullet"/>
        <w:rPr>
          <w:rFonts w:cs="Times New Roman"/>
          <w:spacing w:val="-2"/>
        </w:rPr>
      </w:pPr>
      <w:r w:rsidRPr="00BE0AE5">
        <w:rPr>
          <w:rFonts w:cs="Times New Roman"/>
          <w:spacing w:val="-2"/>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548A3430" w14:textId="77777777" w:rsidR="00416B7C" w:rsidRPr="00BE0AE5" w:rsidRDefault="00416B7C" w:rsidP="00416B7C">
      <w:pPr>
        <w:pStyle w:val="body"/>
        <w:rPr>
          <w:rFonts w:cs="Times New Roman"/>
        </w:rPr>
      </w:pPr>
      <w:r w:rsidRPr="00BE0AE5">
        <w:rPr>
          <w:rFonts w:cs="Times New Roman"/>
        </w:rPr>
        <w:t>4) 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14:paraId="5500F1AC" w14:textId="77777777" w:rsidR="00416B7C" w:rsidRPr="00BE0AE5" w:rsidRDefault="00416B7C" w:rsidP="00416B7C">
      <w:pPr>
        <w:pStyle w:val="body"/>
        <w:rPr>
          <w:rFonts w:cs="Times New Roman"/>
        </w:rPr>
      </w:pPr>
      <w:r w:rsidRPr="00BE0AE5">
        <w:rPr>
          <w:rFonts w:cs="Times New Roman"/>
        </w:rPr>
        <w:t xml:space="preserve">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 </w:t>
      </w:r>
    </w:p>
    <w:p w14:paraId="20444454" w14:textId="77777777" w:rsidR="00416B7C" w:rsidRPr="00BE0AE5" w:rsidRDefault="00416B7C" w:rsidP="00416B7C">
      <w:pPr>
        <w:pStyle w:val="body"/>
        <w:rPr>
          <w:rFonts w:cs="Times New Roman"/>
        </w:rPr>
      </w:pPr>
      <w:r w:rsidRPr="00BE0AE5">
        <w:rPr>
          <w:rFonts w:cs="Times New Roman"/>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75FE131E" w14:textId="77777777" w:rsidR="00416B7C" w:rsidRPr="00BE0AE5" w:rsidRDefault="00416B7C" w:rsidP="00416B7C">
      <w:pPr>
        <w:pStyle w:val="body"/>
        <w:rPr>
          <w:rFonts w:cs="Times New Roman"/>
          <w:spacing w:val="-2"/>
        </w:rPr>
      </w:pPr>
      <w:r w:rsidRPr="00BE0AE5">
        <w:rPr>
          <w:rFonts w:cs="Times New Roman"/>
          <w:spacing w:val="-2"/>
        </w:rP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2F30667A" w14:textId="77777777" w:rsidR="00416B7C" w:rsidRPr="00BE0AE5" w:rsidRDefault="00416B7C" w:rsidP="00416B7C">
      <w:pPr>
        <w:pStyle w:val="body"/>
        <w:rPr>
          <w:rFonts w:cs="Times New Roman"/>
        </w:rPr>
      </w:pPr>
      <w:r w:rsidRPr="00BE0AE5">
        <w:rPr>
          <w:rFonts w:cs="Times New Roman"/>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14:paraId="6ED82478" w14:textId="77777777" w:rsidR="00416B7C" w:rsidRPr="00BE0AE5" w:rsidRDefault="00416B7C" w:rsidP="00416B7C">
      <w:pPr>
        <w:pStyle w:val="body"/>
        <w:rPr>
          <w:rFonts w:cs="Times New Roman"/>
        </w:rPr>
      </w:pPr>
      <w:r w:rsidRPr="00BE0AE5">
        <w:rPr>
          <w:rFonts w:cs="Times New Roman"/>
        </w:rPr>
        <w:t xml:space="preserve">«Слово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w:t>
      </w:r>
      <w:r w:rsidRPr="00BE0AE5">
        <w:rPr>
          <w:rFonts w:cs="Times New Roman"/>
        </w:rPr>
        <w:lastRenderedPageBreak/>
        <w:t>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XX—XXI 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14:paraId="74FBFABD" w14:textId="77777777" w:rsidR="00416B7C" w:rsidRPr="00BE0AE5" w:rsidRDefault="00416B7C" w:rsidP="00416B7C">
      <w:pPr>
        <w:pStyle w:val="body"/>
        <w:rPr>
          <w:rFonts w:cs="Times New Roman"/>
        </w:rPr>
      </w:pPr>
      <w:r w:rsidRPr="00BE0AE5">
        <w:rPr>
          <w:rFonts w:cs="Times New Roman"/>
        </w:rPr>
        <w:t xml:space="preserve">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14:paraId="01CF1B47" w14:textId="77777777" w:rsidR="00416B7C" w:rsidRPr="00BE0AE5" w:rsidRDefault="00416B7C" w:rsidP="00416B7C">
      <w:pPr>
        <w:pStyle w:val="body"/>
        <w:rPr>
          <w:rFonts w:cs="Times New Roman"/>
        </w:rPr>
      </w:pPr>
      <w:r w:rsidRPr="00BE0AE5">
        <w:rPr>
          <w:rFonts w:cs="Times New Roman"/>
        </w:rPr>
        <w:t>10)</w:t>
      </w:r>
      <w:r w:rsidRPr="00BE0AE5">
        <w:rPr>
          <w:rFonts w:cs="Times New Roman"/>
          <w:lang w:val="en-US"/>
        </w:rPr>
        <w:t> </w:t>
      </w:r>
      <w:r w:rsidRPr="00BE0AE5">
        <w:rPr>
          <w:rFonts w:cs="Times New Roman"/>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14:paraId="01561497" w14:textId="77777777" w:rsidR="00416B7C" w:rsidRPr="00BE0AE5" w:rsidRDefault="00416B7C" w:rsidP="00416B7C">
      <w:pPr>
        <w:pStyle w:val="body"/>
        <w:rPr>
          <w:rFonts w:cs="Times New Roman"/>
        </w:rPr>
      </w:pPr>
      <w:r w:rsidRPr="00BE0AE5">
        <w:rPr>
          <w:rFonts w:cs="Times New Roman"/>
        </w:rPr>
        <w:t>11)</w:t>
      </w:r>
      <w:r w:rsidRPr="00BE0AE5">
        <w:rPr>
          <w:rFonts w:cs="Times New Roman"/>
          <w:lang w:val="en-US"/>
        </w:rPr>
        <w:t> </w:t>
      </w:r>
      <w:r w:rsidRPr="00BE0AE5">
        <w:rPr>
          <w:rFonts w:cs="Times New Roman"/>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5E609543" w14:textId="77777777" w:rsidR="00416B7C" w:rsidRPr="00BE0AE5" w:rsidRDefault="00416B7C" w:rsidP="00416B7C">
      <w:pPr>
        <w:pStyle w:val="body"/>
        <w:rPr>
          <w:rFonts w:cs="Times New Roman"/>
        </w:rPr>
      </w:pPr>
      <w:r w:rsidRPr="00BE0AE5">
        <w:rPr>
          <w:rFonts w:cs="Times New Roman"/>
        </w:rPr>
        <w:t>12)</w:t>
      </w:r>
      <w:r w:rsidRPr="00BE0AE5">
        <w:rPr>
          <w:rFonts w:cs="Times New Roman"/>
          <w:lang w:val="en-US"/>
        </w:rPr>
        <w:t> </w:t>
      </w:r>
      <w:r w:rsidRPr="00BE0AE5">
        <w:rPr>
          <w:rFonts w:cs="Times New Roman"/>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ИКТ, соблюдать правила информационной безопасности.</w:t>
      </w:r>
    </w:p>
    <w:p w14:paraId="3A4B02DA" w14:textId="77777777" w:rsidR="00416B7C" w:rsidRPr="00BE0AE5" w:rsidRDefault="00416B7C" w:rsidP="00B30F7D">
      <w:pPr>
        <w:pStyle w:val="body20"/>
        <w:keepNext/>
        <w:spacing w:before="283"/>
        <w:rPr>
          <w:rFonts w:cs="Times New Roman"/>
          <w:sz w:val="24"/>
          <w:szCs w:val="24"/>
        </w:rPr>
      </w:pPr>
      <w:r w:rsidRPr="00BE0AE5">
        <w:rPr>
          <w:rStyle w:val="Bold"/>
          <w:rFonts w:cs="Times New Roman"/>
        </w:rPr>
        <w:lastRenderedPageBreak/>
        <w:t>Предметные результаты по классам:</w:t>
      </w:r>
    </w:p>
    <w:p w14:paraId="6AB931EB" w14:textId="77777777" w:rsidR="00416B7C" w:rsidRPr="00BE0AE5" w:rsidRDefault="00416B7C" w:rsidP="00416B7C">
      <w:pPr>
        <w:pStyle w:val="h2"/>
        <w:rPr>
          <w:rFonts w:cs="Times New Roman"/>
        </w:rPr>
      </w:pPr>
      <w:r w:rsidRPr="00BE0AE5">
        <w:rPr>
          <w:rFonts w:cs="Times New Roman"/>
        </w:rPr>
        <w:t>5 класс</w:t>
      </w:r>
    </w:p>
    <w:p w14:paraId="5DBD0492" w14:textId="77777777" w:rsidR="00416B7C" w:rsidRPr="00BE0AE5" w:rsidRDefault="00416B7C" w:rsidP="00416B7C">
      <w:pPr>
        <w:pStyle w:val="body"/>
        <w:rPr>
          <w:rFonts w:cs="Times New Roman"/>
        </w:rPr>
      </w:pPr>
      <w:r w:rsidRPr="00BE0AE5">
        <w:rPr>
          <w:rFonts w:cs="Times New Roman"/>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14:paraId="37654D13" w14:textId="77777777" w:rsidR="00416B7C" w:rsidRPr="00BE0AE5" w:rsidRDefault="00416B7C" w:rsidP="00416B7C">
      <w:pPr>
        <w:pStyle w:val="body"/>
        <w:rPr>
          <w:rFonts w:cs="Times New Roman"/>
        </w:rPr>
      </w:pPr>
      <w:r w:rsidRPr="00BE0AE5">
        <w:rPr>
          <w:rFonts w:cs="Times New Roman"/>
        </w:rPr>
        <w:t xml:space="preserve">2) понимать, что литература — это вид искусства и что художественный текст отличается от текста научного, делового, публицистического; </w:t>
      </w:r>
    </w:p>
    <w:p w14:paraId="444AAB4B" w14:textId="77777777" w:rsidR="00416B7C" w:rsidRPr="00BE0AE5" w:rsidRDefault="00416B7C" w:rsidP="00416B7C">
      <w:pPr>
        <w:pStyle w:val="body"/>
        <w:rPr>
          <w:rFonts w:cs="Times New Roman"/>
        </w:rPr>
      </w:pPr>
      <w:r w:rsidRPr="00BE0AE5">
        <w:rPr>
          <w:rFonts w:cs="Times New Roman"/>
        </w:rPr>
        <w:t>3) владеть элементарными умениями воспринимать, анализировать, интерпретировать и оценивать прочитанные произведения:</w:t>
      </w:r>
    </w:p>
    <w:p w14:paraId="7F9A2A78" w14:textId="77777777" w:rsidR="00416B7C" w:rsidRPr="00BE0AE5" w:rsidRDefault="00416B7C" w:rsidP="00416B7C">
      <w:pPr>
        <w:pStyle w:val="list-bullet"/>
        <w:rPr>
          <w:rFonts w:cs="Times New Roman"/>
        </w:rPr>
      </w:pPr>
      <w:r w:rsidRPr="00BE0AE5">
        <w:rPr>
          <w:rFonts w:cs="Times New Roman"/>
        </w:rPr>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 </w:t>
      </w:r>
    </w:p>
    <w:p w14:paraId="585C2FB5" w14:textId="77777777" w:rsidR="00416B7C" w:rsidRPr="00BE0AE5" w:rsidRDefault="00416B7C" w:rsidP="00416B7C">
      <w:pPr>
        <w:pStyle w:val="list-bullet"/>
        <w:rPr>
          <w:rFonts w:cs="Times New Roman"/>
        </w:rPr>
      </w:pPr>
      <w:r w:rsidRPr="00BE0AE5">
        <w:rPr>
          <w:rFonts w:cs="Times New Roman"/>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639F252B" w14:textId="77777777" w:rsidR="00416B7C" w:rsidRPr="00BE0AE5" w:rsidRDefault="00416B7C" w:rsidP="00416B7C">
      <w:pPr>
        <w:pStyle w:val="list-bullet"/>
        <w:rPr>
          <w:rFonts w:cs="Times New Roman"/>
        </w:rPr>
      </w:pPr>
      <w:r w:rsidRPr="00BE0AE5">
        <w:rPr>
          <w:rFonts w:cs="Times New Roman"/>
        </w:rPr>
        <w:t>сопоставлять темы и сюжеты произведений, образы персонажей;</w:t>
      </w:r>
    </w:p>
    <w:p w14:paraId="6B61CA78" w14:textId="77777777" w:rsidR="00416B7C" w:rsidRPr="00BE0AE5" w:rsidRDefault="00416B7C" w:rsidP="00416B7C">
      <w:pPr>
        <w:pStyle w:val="list-bullet"/>
        <w:rPr>
          <w:rFonts w:cs="Times New Roman"/>
        </w:rPr>
      </w:pPr>
      <w:r w:rsidRPr="00BE0AE5">
        <w:rPr>
          <w:rFonts w:cs="Times New Roman"/>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21A1545B" w14:textId="77777777" w:rsidR="00416B7C" w:rsidRPr="00BE0AE5" w:rsidRDefault="00416B7C" w:rsidP="00416B7C">
      <w:pPr>
        <w:pStyle w:val="body"/>
        <w:rPr>
          <w:rFonts w:cs="Times New Roman"/>
        </w:rPr>
      </w:pPr>
      <w:r w:rsidRPr="00BE0AE5">
        <w:rPr>
          <w:rFonts w:cs="Times New Roman"/>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452DFD27" w14:textId="77777777" w:rsidR="00416B7C" w:rsidRPr="00BE0AE5" w:rsidRDefault="00416B7C" w:rsidP="00416B7C">
      <w:pPr>
        <w:pStyle w:val="body"/>
        <w:rPr>
          <w:rFonts w:cs="Times New Roman"/>
        </w:rPr>
      </w:pPr>
      <w:r w:rsidRPr="00BE0AE5">
        <w:rPr>
          <w:rFonts w:cs="Times New Roman"/>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10558FB2" w14:textId="77777777" w:rsidR="00416B7C" w:rsidRPr="00BE0AE5" w:rsidRDefault="00416B7C" w:rsidP="00416B7C">
      <w:pPr>
        <w:pStyle w:val="body"/>
        <w:rPr>
          <w:rFonts w:cs="Times New Roman"/>
        </w:rPr>
      </w:pPr>
      <w:r w:rsidRPr="00BE0AE5">
        <w:rPr>
          <w:rFonts w:cs="Times New Roman"/>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14:paraId="3D7660ED" w14:textId="77777777" w:rsidR="00416B7C" w:rsidRPr="00BE0AE5" w:rsidRDefault="00416B7C" w:rsidP="00416B7C">
      <w:pPr>
        <w:pStyle w:val="body"/>
        <w:rPr>
          <w:rFonts w:cs="Times New Roman"/>
        </w:rPr>
      </w:pPr>
      <w:r w:rsidRPr="00BE0AE5">
        <w:rPr>
          <w:rFonts w:cs="Times New Roman"/>
        </w:rPr>
        <w:t>7) создавать устные и письменные высказывания разных жанров объемом не менее 70 слов (с учётом литературного развития обучающихся);</w:t>
      </w:r>
    </w:p>
    <w:p w14:paraId="017145F5" w14:textId="77777777" w:rsidR="00416B7C" w:rsidRPr="00BE0AE5" w:rsidRDefault="00416B7C" w:rsidP="00416B7C">
      <w:pPr>
        <w:pStyle w:val="body"/>
        <w:rPr>
          <w:rFonts w:cs="Times New Roman"/>
          <w:spacing w:val="-1"/>
        </w:rPr>
      </w:pPr>
      <w:r w:rsidRPr="00BE0AE5">
        <w:rPr>
          <w:rFonts w:cs="Times New Roman"/>
          <w:spacing w:val="-1"/>
        </w:rPr>
        <w:lastRenderedPageBreak/>
        <w:t>8) владеть начальными умениями интерпретации и оценки текстуально изученных произведений фольклора и литературы;</w:t>
      </w:r>
    </w:p>
    <w:p w14:paraId="71958405" w14:textId="77777777" w:rsidR="00416B7C" w:rsidRPr="00BE0AE5" w:rsidRDefault="00416B7C" w:rsidP="00416B7C">
      <w:pPr>
        <w:pStyle w:val="body"/>
        <w:rPr>
          <w:rFonts w:cs="Times New Roman"/>
        </w:rPr>
      </w:pPr>
      <w:r w:rsidRPr="00BE0AE5">
        <w:rPr>
          <w:rFonts w:cs="Times New Roman"/>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0FF6A09E" w14:textId="77777777" w:rsidR="00416B7C" w:rsidRPr="00BE0AE5" w:rsidRDefault="00416B7C" w:rsidP="00416B7C">
      <w:pPr>
        <w:pStyle w:val="body"/>
        <w:rPr>
          <w:rFonts w:cs="Times New Roman"/>
        </w:rPr>
      </w:pPr>
      <w:r w:rsidRPr="00BE0AE5">
        <w:rPr>
          <w:rFonts w:cs="Times New Roman"/>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14:paraId="037C8287" w14:textId="77777777" w:rsidR="00416B7C" w:rsidRPr="00BE0AE5" w:rsidRDefault="00416B7C" w:rsidP="00416B7C">
      <w:pPr>
        <w:pStyle w:val="body"/>
        <w:rPr>
          <w:rFonts w:cs="Times New Roman"/>
        </w:rPr>
      </w:pPr>
      <w:r w:rsidRPr="00BE0AE5">
        <w:rPr>
          <w:rFonts w:cs="Times New Roman"/>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5AA82033" w14:textId="77777777" w:rsidR="00416B7C" w:rsidRPr="00BE0AE5" w:rsidRDefault="00416B7C" w:rsidP="00416B7C">
      <w:pPr>
        <w:pStyle w:val="body"/>
        <w:rPr>
          <w:rFonts w:cs="Times New Roman"/>
        </w:rPr>
      </w:pPr>
      <w:r w:rsidRPr="00BE0AE5">
        <w:rPr>
          <w:rFonts w:cs="Times New Roman"/>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7EE83657" w14:textId="77777777" w:rsidR="00416B7C" w:rsidRPr="00BE0AE5" w:rsidRDefault="00416B7C" w:rsidP="00416B7C">
      <w:pPr>
        <w:pStyle w:val="h2"/>
        <w:rPr>
          <w:rFonts w:cs="Times New Roman"/>
        </w:rPr>
      </w:pPr>
      <w:r w:rsidRPr="00BE0AE5">
        <w:rPr>
          <w:rFonts w:cs="Times New Roman"/>
        </w:rPr>
        <w:t>6 класс</w:t>
      </w:r>
    </w:p>
    <w:p w14:paraId="2D79A470" w14:textId="77777777" w:rsidR="00416B7C" w:rsidRPr="00BE0AE5" w:rsidRDefault="00416B7C" w:rsidP="00416B7C">
      <w:pPr>
        <w:pStyle w:val="body"/>
        <w:rPr>
          <w:rFonts w:cs="Times New Roman"/>
        </w:rPr>
      </w:pPr>
      <w:r w:rsidRPr="00BE0AE5">
        <w:rPr>
          <w:rFonts w:cs="Times New Roman"/>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2EA627D8" w14:textId="77777777" w:rsidR="00416B7C" w:rsidRPr="00BE0AE5" w:rsidRDefault="00416B7C" w:rsidP="00416B7C">
      <w:pPr>
        <w:pStyle w:val="body"/>
        <w:rPr>
          <w:rFonts w:cs="Times New Roman"/>
        </w:rPr>
      </w:pPr>
      <w:r w:rsidRPr="00BE0AE5">
        <w:rPr>
          <w:rFonts w:cs="Times New Roman"/>
        </w:rPr>
        <w:t xml:space="preserve">2) понимать особенности литературы как вида словесного искусства, отличать художественный текст от текста научного, делового, публицистического; </w:t>
      </w:r>
    </w:p>
    <w:p w14:paraId="37534410" w14:textId="77777777" w:rsidR="00416B7C" w:rsidRPr="00BE0AE5" w:rsidRDefault="00416B7C" w:rsidP="00416B7C">
      <w:pPr>
        <w:pStyle w:val="body"/>
        <w:rPr>
          <w:rFonts w:cs="Times New Roman"/>
          <w:spacing w:val="-2"/>
        </w:rPr>
      </w:pPr>
      <w:r w:rsidRPr="00BE0AE5">
        <w:rPr>
          <w:rFonts w:cs="Times New Roman"/>
          <w:spacing w:val="-2"/>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14:paraId="1066F54E" w14:textId="77777777" w:rsidR="00416B7C" w:rsidRPr="00BE0AE5" w:rsidRDefault="00416B7C" w:rsidP="00416B7C">
      <w:pPr>
        <w:pStyle w:val="list-bullet"/>
        <w:rPr>
          <w:rFonts w:cs="Times New Roman"/>
        </w:rPr>
      </w:pPr>
      <w:r w:rsidRPr="00BE0AE5">
        <w:rPr>
          <w:rFonts w:cs="Times New Roman"/>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58DD5C7E" w14:textId="77777777" w:rsidR="00416B7C" w:rsidRPr="00BE0AE5" w:rsidRDefault="00416B7C" w:rsidP="00416B7C">
      <w:pPr>
        <w:pStyle w:val="list-bullet"/>
        <w:rPr>
          <w:rFonts w:cs="Times New Roman"/>
        </w:rPr>
      </w:pPr>
      <w:r w:rsidRPr="00BE0AE5">
        <w:rPr>
          <w:rFonts w:cs="Times New Roman"/>
        </w:rPr>
        <w:t xml:space="preserve">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w:t>
      </w:r>
      <w:r w:rsidRPr="00BE0AE5">
        <w:rPr>
          <w:rFonts w:cs="Times New Roman"/>
        </w:rPr>
        <w:lastRenderedPageBreak/>
        <w:t>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3F323F97" w14:textId="77777777" w:rsidR="00416B7C" w:rsidRPr="00BE0AE5" w:rsidRDefault="00416B7C" w:rsidP="00416B7C">
      <w:pPr>
        <w:pStyle w:val="list-bullet"/>
        <w:rPr>
          <w:rFonts w:cs="Times New Roman"/>
        </w:rPr>
      </w:pPr>
      <w:r w:rsidRPr="00BE0AE5">
        <w:rPr>
          <w:rFonts w:cs="Times New Roman"/>
        </w:rPr>
        <w:t>выделять в произведениях элементы художественной формы и обнаруживать связи между ними;</w:t>
      </w:r>
    </w:p>
    <w:p w14:paraId="05BE5A54" w14:textId="77777777" w:rsidR="00416B7C" w:rsidRPr="00BE0AE5" w:rsidRDefault="00416B7C" w:rsidP="00416B7C">
      <w:pPr>
        <w:pStyle w:val="list-bullet"/>
        <w:rPr>
          <w:rFonts w:cs="Times New Roman"/>
          <w:spacing w:val="-1"/>
        </w:rPr>
      </w:pPr>
      <w:r w:rsidRPr="00BE0AE5">
        <w:rPr>
          <w:rFonts w:cs="Times New Roman"/>
          <w:spacing w:val="-1"/>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14:paraId="729BED27" w14:textId="77777777" w:rsidR="00416B7C" w:rsidRPr="00BE0AE5" w:rsidRDefault="00416B7C" w:rsidP="00416B7C">
      <w:pPr>
        <w:pStyle w:val="list-bullet"/>
        <w:rPr>
          <w:rFonts w:cs="Times New Roman"/>
        </w:rPr>
      </w:pPr>
      <w:r w:rsidRPr="00BE0AE5">
        <w:rPr>
          <w:rFonts w:cs="Times New Roman"/>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62E5EA8D" w14:textId="77777777" w:rsidR="00416B7C" w:rsidRPr="00BE0AE5" w:rsidRDefault="00416B7C" w:rsidP="00416B7C">
      <w:pPr>
        <w:pStyle w:val="body"/>
        <w:rPr>
          <w:rFonts w:cs="Times New Roman"/>
          <w:spacing w:val="-1"/>
        </w:rPr>
      </w:pPr>
      <w:r w:rsidRPr="00BE0AE5">
        <w:rPr>
          <w:rFonts w:cs="Times New Roman"/>
          <w:spacing w:val="-1"/>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296406F4" w14:textId="77777777" w:rsidR="00416B7C" w:rsidRPr="00BE0AE5" w:rsidRDefault="00416B7C" w:rsidP="00416B7C">
      <w:pPr>
        <w:pStyle w:val="body"/>
        <w:rPr>
          <w:rFonts w:cs="Times New Roman"/>
        </w:rPr>
      </w:pPr>
      <w:r w:rsidRPr="00BE0AE5">
        <w:rPr>
          <w:rFonts w:cs="Times New Roman"/>
        </w:rPr>
        <w:t xml:space="preserve">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 </w:t>
      </w:r>
    </w:p>
    <w:p w14:paraId="7D6B8F69" w14:textId="77777777" w:rsidR="00416B7C" w:rsidRPr="00BE0AE5" w:rsidRDefault="00416B7C" w:rsidP="00416B7C">
      <w:pPr>
        <w:pStyle w:val="body"/>
        <w:rPr>
          <w:rFonts w:cs="Times New Roman"/>
        </w:rPr>
      </w:pPr>
      <w:r w:rsidRPr="00BE0AE5">
        <w:rPr>
          <w:rFonts w:cs="Times New Roman"/>
        </w:rPr>
        <w:t>6) участвовать в беседе и диалоге о прочитанном произведении, давать аргументированную оценку прочитанному;</w:t>
      </w:r>
    </w:p>
    <w:p w14:paraId="2269A802" w14:textId="77777777" w:rsidR="00416B7C" w:rsidRPr="00BE0AE5" w:rsidRDefault="00416B7C" w:rsidP="00416B7C">
      <w:pPr>
        <w:pStyle w:val="body"/>
        <w:rPr>
          <w:rFonts w:cs="Times New Roman"/>
        </w:rPr>
      </w:pPr>
      <w:r w:rsidRPr="00BE0AE5">
        <w:rPr>
          <w:rFonts w:cs="Times New Roman"/>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14:paraId="4A5F07C1" w14:textId="77777777" w:rsidR="00416B7C" w:rsidRPr="00BE0AE5" w:rsidRDefault="00416B7C" w:rsidP="00416B7C">
      <w:pPr>
        <w:pStyle w:val="body"/>
        <w:rPr>
          <w:rFonts w:cs="Times New Roman"/>
        </w:rPr>
      </w:pPr>
      <w:r w:rsidRPr="00BE0AE5">
        <w:rPr>
          <w:rFonts w:cs="Times New Roman"/>
        </w:rPr>
        <w:t xml:space="preserve">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 </w:t>
      </w:r>
    </w:p>
    <w:p w14:paraId="3AB94557" w14:textId="77777777" w:rsidR="00416B7C" w:rsidRPr="00BE0AE5" w:rsidRDefault="00416B7C" w:rsidP="00416B7C">
      <w:pPr>
        <w:pStyle w:val="body"/>
        <w:rPr>
          <w:rFonts w:cs="Times New Roman"/>
        </w:rPr>
      </w:pPr>
      <w:r w:rsidRPr="00BE0AE5">
        <w:rPr>
          <w:rFonts w:cs="Times New Roman"/>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70A5E65B" w14:textId="77777777" w:rsidR="00416B7C" w:rsidRPr="00BE0AE5" w:rsidRDefault="00416B7C" w:rsidP="00416B7C">
      <w:pPr>
        <w:pStyle w:val="body"/>
        <w:rPr>
          <w:rFonts w:cs="Times New Roman"/>
          <w:spacing w:val="-2"/>
        </w:rPr>
      </w:pPr>
      <w:r w:rsidRPr="00BE0AE5">
        <w:rPr>
          <w:rFonts w:cs="Times New Roman"/>
          <w:spacing w:val="-2"/>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14:paraId="27832367" w14:textId="77777777" w:rsidR="00416B7C" w:rsidRPr="00BE0AE5" w:rsidRDefault="00416B7C" w:rsidP="00416B7C">
      <w:pPr>
        <w:pStyle w:val="body"/>
        <w:rPr>
          <w:rFonts w:cs="Times New Roman"/>
        </w:rPr>
      </w:pPr>
      <w:r w:rsidRPr="00BE0AE5">
        <w:rPr>
          <w:rFonts w:cs="Times New Roman"/>
        </w:rPr>
        <w:lastRenderedPageBreak/>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14:paraId="6CF1E116" w14:textId="77777777" w:rsidR="00416B7C" w:rsidRPr="00BE0AE5" w:rsidRDefault="00416B7C" w:rsidP="00416B7C">
      <w:pPr>
        <w:pStyle w:val="body"/>
        <w:rPr>
          <w:rFonts w:cs="Times New Roman"/>
        </w:rPr>
      </w:pPr>
      <w:r w:rsidRPr="00BE0AE5">
        <w:rPr>
          <w:rFonts w:cs="Times New Roman"/>
        </w:rPr>
        <w:t xml:space="preserve">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14:paraId="1654EB73" w14:textId="77777777" w:rsidR="00416B7C" w:rsidRPr="00BE0AE5" w:rsidRDefault="00416B7C" w:rsidP="00416B7C">
      <w:pPr>
        <w:pStyle w:val="h2"/>
        <w:spacing w:before="340"/>
        <w:rPr>
          <w:rFonts w:cs="Times New Roman"/>
        </w:rPr>
      </w:pPr>
      <w:r w:rsidRPr="00BE0AE5">
        <w:rPr>
          <w:rFonts w:cs="Times New Roman"/>
        </w:rPr>
        <w:t>7 класс</w:t>
      </w:r>
    </w:p>
    <w:p w14:paraId="52D96854" w14:textId="77777777" w:rsidR="00416B7C" w:rsidRPr="00BE0AE5" w:rsidRDefault="00416B7C" w:rsidP="00416B7C">
      <w:pPr>
        <w:pStyle w:val="body"/>
        <w:rPr>
          <w:rFonts w:cs="Times New Roman"/>
        </w:rPr>
      </w:pPr>
      <w:r w:rsidRPr="00BE0AE5">
        <w:rPr>
          <w:rFonts w:cs="Times New Roman"/>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79843847" w14:textId="77777777" w:rsidR="00416B7C" w:rsidRPr="00BE0AE5" w:rsidRDefault="00416B7C" w:rsidP="00416B7C">
      <w:pPr>
        <w:pStyle w:val="body"/>
        <w:rPr>
          <w:rFonts w:cs="Times New Roman"/>
        </w:rPr>
      </w:pPr>
      <w:r w:rsidRPr="00BE0AE5">
        <w:rPr>
          <w:rFonts w:cs="Times New Roman"/>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14:paraId="606FECDC" w14:textId="77777777" w:rsidR="00416B7C" w:rsidRPr="00BE0AE5" w:rsidRDefault="00416B7C" w:rsidP="00416B7C">
      <w:pPr>
        <w:pStyle w:val="body"/>
        <w:rPr>
          <w:rFonts w:cs="Times New Roman"/>
        </w:rPr>
      </w:pPr>
      <w:r w:rsidRPr="00BE0AE5">
        <w:rPr>
          <w:rFonts w:cs="Times New Roman"/>
        </w:rPr>
        <w:t xml:space="preserve">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 </w:t>
      </w:r>
    </w:p>
    <w:p w14:paraId="40DE9182" w14:textId="77777777" w:rsidR="00416B7C" w:rsidRPr="00BE0AE5" w:rsidRDefault="00416B7C" w:rsidP="00416B7C">
      <w:pPr>
        <w:pStyle w:val="list-bullet"/>
        <w:rPr>
          <w:rFonts w:cs="Times New Roman"/>
          <w:spacing w:val="-2"/>
        </w:rPr>
      </w:pPr>
      <w:r w:rsidRPr="00BE0AE5">
        <w:rPr>
          <w:rFonts w:cs="Times New Roman"/>
          <w:spacing w:val="-2"/>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w:t>
      </w:r>
    </w:p>
    <w:p w14:paraId="3580FD0C" w14:textId="77777777" w:rsidR="00416B7C" w:rsidRPr="00BE0AE5" w:rsidRDefault="00416B7C" w:rsidP="00416B7C">
      <w:pPr>
        <w:pStyle w:val="list-bullet"/>
        <w:rPr>
          <w:rFonts w:cs="Times New Roman"/>
        </w:rPr>
      </w:pPr>
      <w:r w:rsidRPr="00BE0AE5">
        <w:rPr>
          <w:rFonts w:cs="Times New Roman"/>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w:t>
      </w:r>
      <w:r w:rsidRPr="00BE0AE5">
        <w:rPr>
          <w:rFonts w:cs="Times New Roman"/>
        </w:rPr>
        <w:lastRenderedPageBreak/>
        <w:t>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30788084" w14:textId="77777777" w:rsidR="00416B7C" w:rsidRPr="00BE0AE5" w:rsidRDefault="00416B7C" w:rsidP="00416B7C">
      <w:pPr>
        <w:pStyle w:val="list-bullet"/>
        <w:rPr>
          <w:rFonts w:cs="Times New Roman"/>
        </w:rPr>
      </w:pPr>
      <w:r w:rsidRPr="00BE0AE5">
        <w:rPr>
          <w:rFonts w:cs="Times New Roman"/>
        </w:rPr>
        <w:t xml:space="preserve">выделять в произведениях элементы художественной формы и обнаруживать связи между ними; </w:t>
      </w:r>
    </w:p>
    <w:p w14:paraId="19E7028D" w14:textId="77777777" w:rsidR="00416B7C" w:rsidRPr="00BE0AE5" w:rsidRDefault="00416B7C" w:rsidP="00416B7C">
      <w:pPr>
        <w:pStyle w:val="list-bullet"/>
        <w:rPr>
          <w:rFonts w:cs="Times New Roman"/>
          <w:spacing w:val="-1"/>
        </w:rPr>
      </w:pPr>
      <w:r w:rsidRPr="00BE0AE5">
        <w:rPr>
          <w:rFonts w:cs="Times New Roman"/>
          <w:spacing w:val="-1"/>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4E599059" w14:textId="77777777" w:rsidR="00416B7C" w:rsidRPr="00BE0AE5" w:rsidRDefault="00416B7C" w:rsidP="00416B7C">
      <w:pPr>
        <w:pStyle w:val="list-bullet"/>
        <w:rPr>
          <w:rFonts w:cs="Times New Roman"/>
        </w:rPr>
      </w:pPr>
      <w:r w:rsidRPr="00BE0AE5">
        <w:rPr>
          <w:rFonts w:cs="Times New Roman"/>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5D0377DA" w14:textId="77777777" w:rsidR="00416B7C" w:rsidRPr="00BE0AE5" w:rsidRDefault="00416B7C" w:rsidP="00416B7C">
      <w:pPr>
        <w:pStyle w:val="body"/>
        <w:rPr>
          <w:rFonts w:cs="Times New Roman"/>
        </w:rPr>
      </w:pPr>
      <w:r w:rsidRPr="00BE0AE5">
        <w:rPr>
          <w:rFonts w:cs="Times New Roman"/>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6919D802" w14:textId="77777777" w:rsidR="00416B7C" w:rsidRPr="00BE0AE5" w:rsidRDefault="00416B7C" w:rsidP="00416B7C">
      <w:pPr>
        <w:pStyle w:val="body"/>
        <w:rPr>
          <w:rFonts w:cs="Times New Roman"/>
        </w:rPr>
      </w:pPr>
      <w:r w:rsidRPr="00BE0AE5">
        <w:rPr>
          <w:rFonts w:cs="Times New Roman"/>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14:paraId="1F80C18F" w14:textId="77777777" w:rsidR="00416B7C" w:rsidRPr="00BE0AE5" w:rsidRDefault="00416B7C" w:rsidP="00416B7C">
      <w:pPr>
        <w:pStyle w:val="body"/>
        <w:rPr>
          <w:rFonts w:cs="Times New Roman"/>
        </w:rPr>
      </w:pPr>
      <w:r w:rsidRPr="00BE0AE5">
        <w:rPr>
          <w:rFonts w:cs="Times New Roman"/>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298E55F4" w14:textId="77777777" w:rsidR="00416B7C" w:rsidRPr="00BE0AE5" w:rsidRDefault="00416B7C" w:rsidP="00416B7C">
      <w:pPr>
        <w:pStyle w:val="body"/>
        <w:rPr>
          <w:rFonts w:cs="Times New Roman"/>
          <w:spacing w:val="-1"/>
        </w:rPr>
      </w:pPr>
      <w:r w:rsidRPr="00BE0AE5">
        <w:rPr>
          <w:rFonts w:cs="Times New Roman"/>
          <w:spacing w:val="-1"/>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14:paraId="548444A9" w14:textId="77777777" w:rsidR="00416B7C" w:rsidRPr="00BE0AE5" w:rsidRDefault="00416B7C" w:rsidP="00416B7C">
      <w:pPr>
        <w:pStyle w:val="body"/>
        <w:rPr>
          <w:rFonts w:cs="Times New Roman"/>
        </w:rPr>
      </w:pPr>
      <w:r w:rsidRPr="00BE0AE5">
        <w:rPr>
          <w:rFonts w:cs="Times New Roman"/>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714AEB1F" w14:textId="77777777" w:rsidR="00416B7C" w:rsidRPr="00BE0AE5" w:rsidRDefault="00416B7C" w:rsidP="00416B7C">
      <w:pPr>
        <w:pStyle w:val="body"/>
        <w:rPr>
          <w:rFonts w:cs="Times New Roman"/>
        </w:rPr>
      </w:pPr>
      <w:r w:rsidRPr="00BE0AE5">
        <w:rPr>
          <w:rFonts w:cs="Times New Roman"/>
        </w:rPr>
        <w:lastRenderedPageBreak/>
        <w:t xml:space="preserve">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w:t>
      </w:r>
    </w:p>
    <w:p w14:paraId="622AFB65" w14:textId="77777777" w:rsidR="00416B7C" w:rsidRPr="00BE0AE5" w:rsidRDefault="00416B7C" w:rsidP="00416B7C">
      <w:pPr>
        <w:pStyle w:val="body"/>
        <w:rPr>
          <w:rFonts w:cs="Times New Roman"/>
        </w:rPr>
      </w:pPr>
      <w:r w:rsidRPr="00BE0AE5">
        <w:rPr>
          <w:rFonts w:cs="Times New Roman"/>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14:paraId="25FB4AB4" w14:textId="77777777" w:rsidR="00416B7C" w:rsidRPr="00BE0AE5" w:rsidRDefault="00416B7C" w:rsidP="00416B7C">
      <w:pPr>
        <w:pStyle w:val="body"/>
        <w:rPr>
          <w:rFonts w:cs="Times New Roman"/>
        </w:rPr>
      </w:pPr>
      <w:r w:rsidRPr="00BE0AE5">
        <w:rPr>
          <w:rFonts w:cs="Times New Roman"/>
        </w:rPr>
        <w:t xml:space="preserve">11) участвовать в коллективной и индивидуальной проектной или исследовательской деятельности и публично представлять полученные результаты; </w:t>
      </w:r>
    </w:p>
    <w:p w14:paraId="346D9C48" w14:textId="77777777" w:rsidR="00416B7C" w:rsidRPr="00BE0AE5" w:rsidRDefault="00416B7C" w:rsidP="00416B7C">
      <w:pPr>
        <w:pStyle w:val="body"/>
        <w:rPr>
          <w:rFonts w:cs="Times New Roman"/>
        </w:rPr>
      </w:pPr>
      <w:r w:rsidRPr="00BE0AE5">
        <w:rPr>
          <w:rFonts w:cs="Times New Roman"/>
        </w:rPr>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14:paraId="6C11352B" w14:textId="77777777" w:rsidR="00416B7C" w:rsidRPr="00BE0AE5" w:rsidRDefault="00416B7C" w:rsidP="00416B7C">
      <w:pPr>
        <w:pStyle w:val="h2"/>
        <w:spacing w:before="340"/>
        <w:rPr>
          <w:rFonts w:cs="Times New Roman"/>
        </w:rPr>
      </w:pPr>
      <w:r w:rsidRPr="00BE0AE5">
        <w:rPr>
          <w:rFonts w:cs="Times New Roman"/>
        </w:rPr>
        <w:t>8 класс</w:t>
      </w:r>
    </w:p>
    <w:p w14:paraId="6B31A99B" w14:textId="77777777" w:rsidR="00416B7C" w:rsidRPr="00BE0AE5" w:rsidRDefault="00416B7C" w:rsidP="00416B7C">
      <w:pPr>
        <w:pStyle w:val="body"/>
        <w:rPr>
          <w:rFonts w:cs="Times New Roman"/>
        </w:rPr>
      </w:pPr>
      <w:r w:rsidRPr="00BE0AE5">
        <w:rPr>
          <w:rFonts w:cs="Times New Roman"/>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6B448A3B" w14:textId="77777777" w:rsidR="00416B7C" w:rsidRPr="00BE0AE5" w:rsidRDefault="00416B7C" w:rsidP="00416B7C">
      <w:pPr>
        <w:pStyle w:val="body"/>
        <w:rPr>
          <w:rFonts w:cs="Times New Roman"/>
        </w:rPr>
      </w:pPr>
      <w:r w:rsidRPr="00BE0AE5">
        <w:rPr>
          <w:rFonts w:cs="Times New Roman"/>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14:paraId="3F77DB11" w14:textId="77777777" w:rsidR="00416B7C" w:rsidRPr="00BE0AE5" w:rsidRDefault="00416B7C" w:rsidP="00416B7C">
      <w:pPr>
        <w:pStyle w:val="body"/>
        <w:rPr>
          <w:rFonts w:cs="Times New Roman"/>
        </w:rPr>
      </w:pPr>
      <w:r w:rsidRPr="00BE0AE5">
        <w:rPr>
          <w:rFonts w:cs="Times New Roman"/>
        </w:rPr>
        <w:t xml:space="preserve">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 </w:t>
      </w:r>
    </w:p>
    <w:p w14:paraId="741BE8B9" w14:textId="77777777" w:rsidR="00416B7C" w:rsidRPr="00BE0AE5" w:rsidRDefault="00416B7C" w:rsidP="00416B7C">
      <w:pPr>
        <w:pStyle w:val="list-bullet"/>
        <w:rPr>
          <w:rFonts w:cs="Times New Roman"/>
          <w:spacing w:val="-2"/>
        </w:rPr>
      </w:pPr>
      <w:r w:rsidRPr="00BE0AE5">
        <w:rPr>
          <w:rFonts w:cs="Times New Roman"/>
          <w:spacing w:val="-2"/>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w:t>
      </w:r>
      <w:r w:rsidRPr="00BE0AE5">
        <w:rPr>
          <w:rFonts w:cs="Times New Roman"/>
          <w:spacing w:val="-2"/>
        </w:rPr>
        <w:lastRenderedPageBreak/>
        <w:t>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6DBC0155" w14:textId="77777777" w:rsidR="00416B7C" w:rsidRPr="00BE0AE5" w:rsidRDefault="00416B7C" w:rsidP="00416B7C">
      <w:pPr>
        <w:pStyle w:val="list-bullet"/>
        <w:rPr>
          <w:rFonts w:cs="Times New Roman"/>
          <w:spacing w:val="-2"/>
        </w:rPr>
      </w:pPr>
      <w:r w:rsidRPr="00BE0AE5">
        <w:rPr>
          <w:rFonts w:cs="Times New Roman"/>
        </w:rPr>
        <w:t xml:space="preserve">овладеть сущностью и пониманием смысловых функций теоретико-литературных понятий и самостоятельно использовать их в </w:t>
      </w:r>
      <w:r w:rsidRPr="00BE0AE5">
        <w:rPr>
          <w:rFonts w:cs="Times New Roman"/>
          <w:spacing w:val="-2"/>
        </w:rPr>
        <w:t xml:space="preserve">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 </w:t>
      </w:r>
    </w:p>
    <w:p w14:paraId="608C0B18" w14:textId="77777777" w:rsidR="00416B7C" w:rsidRPr="00BE0AE5" w:rsidRDefault="00416B7C" w:rsidP="00416B7C">
      <w:pPr>
        <w:pStyle w:val="list-bullet"/>
        <w:rPr>
          <w:rFonts w:cs="Times New Roman"/>
        </w:rPr>
      </w:pPr>
      <w:r w:rsidRPr="00BE0AE5">
        <w:rPr>
          <w:rFonts w:cs="Times New Roman"/>
        </w:rPr>
        <w:t xml:space="preserve">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14:paraId="7792833D" w14:textId="77777777" w:rsidR="00416B7C" w:rsidRPr="00BE0AE5" w:rsidRDefault="00416B7C" w:rsidP="00416B7C">
      <w:pPr>
        <w:pStyle w:val="list-bullet"/>
        <w:rPr>
          <w:rFonts w:cs="Times New Roman"/>
        </w:rPr>
      </w:pPr>
      <w:r w:rsidRPr="00BE0AE5">
        <w:rPr>
          <w:rFonts w:cs="Times New Roman"/>
        </w:rPr>
        <w:t xml:space="preserve">выделять в произведениях элементы художественной формы и обнаруживать связи между ними; определять </w:t>
      </w:r>
      <w:proofErr w:type="spellStart"/>
      <w:r w:rsidRPr="00BE0AE5">
        <w:rPr>
          <w:rFonts w:cs="Times New Roman"/>
        </w:rPr>
        <w:t>родо</w:t>
      </w:r>
      <w:proofErr w:type="spellEnd"/>
      <w:r w:rsidRPr="00BE0AE5">
        <w:rPr>
          <w:rFonts w:cs="Times New Roman"/>
        </w:rPr>
        <w:t xml:space="preserve">-жанровую специфику изученного художественного произведения; </w:t>
      </w:r>
    </w:p>
    <w:p w14:paraId="4AC1AE1A" w14:textId="77777777" w:rsidR="00416B7C" w:rsidRPr="00BE0AE5" w:rsidRDefault="00416B7C" w:rsidP="00416B7C">
      <w:pPr>
        <w:pStyle w:val="list-bullet"/>
        <w:rPr>
          <w:rFonts w:cs="Times New Roman"/>
        </w:rPr>
      </w:pPr>
      <w:r w:rsidRPr="00BE0AE5">
        <w:rPr>
          <w:rFonts w:cs="Times New Roman"/>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0340E780" w14:textId="77777777" w:rsidR="00416B7C" w:rsidRPr="00BE0AE5" w:rsidRDefault="00416B7C" w:rsidP="00416B7C">
      <w:pPr>
        <w:pStyle w:val="list-bullet"/>
        <w:rPr>
          <w:rFonts w:cs="Times New Roman"/>
        </w:rPr>
      </w:pPr>
      <w:r w:rsidRPr="00BE0AE5">
        <w:rPr>
          <w:rFonts w:cs="Times New Roman"/>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6BFDDAFC" w14:textId="77777777" w:rsidR="00416B7C" w:rsidRPr="00BE0AE5" w:rsidRDefault="00416B7C" w:rsidP="00416B7C">
      <w:pPr>
        <w:pStyle w:val="body"/>
        <w:rPr>
          <w:rFonts w:cs="Times New Roman"/>
          <w:spacing w:val="-2"/>
        </w:rPr>
      </w:pPr>
      <w:r w:rsidRPr="00BE0AE5">
        <w:rPr>
          <w:rFonts w:cs="Times New Roman"/>
          <w:spacing w:val="-2"/>
        </w:rPr>
        <w:t>4) выразительно читать стихи и прозу, в том числе наизусть</w:t>
      </w:r>
      <w:r w:rsidR="00571787" w:rsidRPr="00BE0AE5">
        <w:rPr>
          <w:rFonts w:cs="Times New Roman"/>
          <w:spacing w:val="-2"/>
        </w:rPr>
        <w:t xml:space="preserve"> </w:t>
      </w:r>
      <w:r w:rsidRPr="00BE0AE5">
        <w:rPr>
          <w:rFonts w:cs="Times New Roman"/>
          <w:spacing w:val="-2"/>
        </w:rPr>
        <w:t>(</w:t>
      </w:r>
      <w:r w:rsidRPr="00BE0AE5">
        <w:rPr>
          <w:rFonts w:cs="Times New Roman"/>
          <w:spacing w:val="-3"/>
        </w:rPr>
        <w:t>не менее 11 поэтических произведений, не выученных ранее), пере</w:t>
      </w:r>
      <w:r w:rsidRPr="00BE0AE5">
        <w:rPr>
          <w:rFonts w:cs="Times New Roman"/>
          <w:spacing w:val="-2"/>
        </w:rPr>
        <w:t xml:space="preserve">давая личное отношение к произведению (с учётом литературного развития, индивидуальных особенностей обучающихся); </w:t>
      </w:r>
    </w:p>
    <w:p w14:paraId="04C6EC51" w14:textId="77777777" w:rsidR="00416B7C" w:rsidRPr="00BE0AE5" w:rsidRDefault="00416B7C" w:rsidP="00416B7C">
      <w:pPr>
        <w:pStyle w:val="body"/>
        <w:rPr>
          <w:rFonts w:cs="Times New Roman"/>
          <w:spacing w:val="-1"/>
        </w:rPr>
      </w:pPr>
      <w:r w:rsidRPr="00BE0AE5">
        <w:rPr>
          <w:rFonts w:cs="Times New Roman"/>
          <w:spacing w:val="-1"/>
        </w:rPr>
        <w:lastRenderedPageBreak/>
        <w:t xml:space="preserve">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 </w:t>
      </w:r>
    </w:p>
    <w:p w14:paraId="5E647FB8" w14:textId="77777777" w:rsidR="00416B7C" w:rsidRPr="00BE0AE5" w:rsidRDefault="00416B7C" w:rsidP="00416B7C">
      <w:pPr>
        <w:pStyle w:val="body"/>
        <w:rPr>
          <w:rFonts w:cs="Times New Roman"/>
        </w:rPr>
      </w:pPr>
      <w:r w:rsidRPr="00BE0AE5">
        <w:rPr>
          <w:rFonts w:cs="Times New Roman"/>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50849AB2" w14:textId="77777777" w:rsidR="00416B7C" w:rsidRPr="00BE0AE5" w:rsidRDefault="00416B7C" w:rsidP="00416B7C">
      <w:pPr>
        <w:pStyle w:val="body"/>
        <w:rPr>
          <w:rFonts w:cs="Times New Roman"/>
        </w:rPr>
      </w:pPr>
      <w:r w:rsidRPr="00BE0AE5">
        <w:rPr>
          <w:rFonts w:cs="Times New Roman"/>
        </w:rPr>
        <w:t xml:space="preserve">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 </w:t>
      </w:r>
    </w:p>
    <w:p w14:paraId="0A2F8B3D" w14:textId="77777777" w:rsidR="00416B7C" w:rsidRPr="00BE0AE5" w:rsidRDefault="00416B7C" w:rsidP="00416B7C">
      <w:pPr>
        <w:pStyle w:val="body"/>
        <w:rPr>
          <w:rFonts w:cs="Times New Roman"/>
        </w:rPr>
      </w:pPr>
      <w:r w:rsidRPr="00BE0AE5">
        <w:rPr>
          <w:rFonts w:cs="Times New Roman"/>
        </w:rPr>
        <w:t xml:space="preserve">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14:paraId="5CFD5E34" w14:textId="77777777" w:rsidR="00416B7C" w:rsidRPr="00BE0AE5" w:rsidRDefault="00416B7C" w:rsidP="00416B7C">
      <w:pPr>
        <w:pStyle w:val="body"/>
        <w:rPr>
          <w:rFonts w:cs="Times New Roman"/>
        </w:rPr>
      </w:pPr>
      <w:r w:rsidRPr="00BE0AE5">
        <w:rPr>
          <w:rFonts w:cs="Times New Roman"/>
        </w:rPr>
        <w:t xml:space="preserve">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14:paraId="7F13CFD2" w14:textId="77777777" w:rsidR="00416B7C" w:rsidRPr="00BE0AE5" w:rsidRDefault="00416B7C" w:rsidP="00416B7C">
      <w:pPr>
        <w:pStyle w:val="body"/>
        <w:rPr>
          <w:rFonts w:cs="Times New Roman"/>
        </w:rPr>
      </w:pPr>
      <w:r w:rsidRPr="00BE0AE5">
        <w:rPr>
          <w:rFonts w:cs="Times New Roman"/>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3618B0D0" w14:textId="77777777" w:rsidR="00416B7C" w:rsidRPr="00BE0AE5" w:rsidRDefault="00416B7C" w:rsidP="00416B7C">
      <w:pPr>
        <w:pStyle w:val="body"/>
        <w:rPr>
          <w:rFonts w:cs="Times New Roman"/>
        </w:rPr>
      </w:pPr>
      <w:r w:rsidRPr="00BE0AE5">
        <w:rPr>
          <w:rFonts w:cs="Times New Roman"/>
        </w:rPr>
        <w:t>11) участвовать в коллективной и индивидуальной проектной и исследовательской деятельности и публично представлять полученные результаты;</w:t>
      </w:r>
    </w:p>
    <w:p w14:paraId="6C43E969" w14:textId="77777777" w:rsidR="00416B7C" w:rsidRPr="00BE0AE5" w:rsidRDefault="00416B7C" w:rsidP="00416B7C">
      <w:pPr>
        <w:pStyle w:val="body"/>
        <w:rPr>
          <w:rFonts w:cs="Times New Roman"/>
        </w:rPr>
      </w:pPr>
      <w:r w:rsidRPr="00BE0AE5">
        <w:rPr>
          <w:rFonts w:cs="Times New Roman"/>
        </w:rPr>
        <w:t xml:space="preserve">12)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14:paraId="045E56C9" w14:textId="77777777" w:rsidR="00416B7C" w:rsidRPr="00BE0AE5" w:rsidRDefault="00416B7C" w:rsidP="00416B7C">
      <w:pPr>
        <w:pStyle w:val="h2"/>
        <w:spacing w:before="340"/>
        <w:rPr>
          <w:rFonts w:cs="Times New Roman"/>
        </w:rPr>
      </w:pPr>
      <w:r w:rsidRPr="00BE0AE5">
        <w:rPr>
          <w:rFonts w:cs="Times New Roman"/>
        </w:rPr>
        <w:t>9 класс</w:t>
      </w:r>
    </w:p>
    <w:p w14:paraId="32341764" w14:textId="77777777" w:rsidR="00416B7C" w:rsidRPr="00BE0AE5" w:rsidRDefault="00416B7C" w:rsidP="00416B7C">
      <w:pPr>
        <w:pStyle w:val="body"/>
        <w:rPr>
          <w:rFonts w:cs="Times New Roman"/>
        </w:rPr>
      </w:pPr>
      <w:r w:rsidRPr="00BE0AE5">
        <w:rPr>
          <w:rFonts w:cs="Times New Roman"/>
        </w:rPr>
        <w:t xml:space="preserve">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w:t>
      </w:r>
      <w:r w:rsidRPr="00BE0AE5">
        <w:rPr>
          <w:rFonts w:cs="Times New Roman"/>
        </w:rPr>
        <w:lastRenderedPageBreak/>
        <w:t>укреплении единства многонационального народа Российской Федерации;</w:t>
      </w:r>
    </w:p>
    <w:p w14:paraId="13721DEA" w14:textId="77777777" w:rsidR="00416B7C" w:rsidRPr="00BE0AE5" w:rsidRDefault="00416B7C" w:rsidP="00416B7C">
      <w:pPr>
        <w:pStyle w:val="body"/>
        <w:rPr>
          <w:rFonts w:cs="Times New Roman"/>
        </w:rPr>
      </w:pPr>
      <w:r w:rsidRPr="00BE0AE5">
        <w:rPr>
          <w:rFonts w:cs="Times New Roman"/>
        </w:rPr>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14:paraId="1BF25188" w14:textId="77777777" w:rsidR="00416B7C" w:rsidRPr="00BE0AE5" w:rsidRDefault="00416B7C" w:rsidP="00416B7C">
      <w:pPr>
        <w:pStyle w:val="body"/>
        <w:rPr>
          <w:rFonts w:cs="Times New Roman"/>
        </w:rPr>
      </w:pPr>
      <w:r w:rsidRPr="00BE0AE5">
        <w:rPr>
          <w:rFonts w:cs="Times New Roman"/>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 </w:t>
      </w:r>
    </w:p>
    <w:p w14:paraId="3A2E98BC" w14:textId="77777777" w:rsidR="00416B7C" w:rsidRPr="00BE0AE5" w:rsidRDefault="00416B7C" w:rsidP="00416B7C">
      <w:pPr>
        <w:pStyle w:val="list-bullet"/>
        <w:rPr>
          <w:rFonts w:cs="Times New Roman"/>
        </w:rPr>
      </w:pPr>
      <w:r w:rsidRPr="00BE0AE5">
        <w:rPr>
          <w:rFonts w:cs="Times New Roman"/>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28A64555" w14:textId="77777777" w:rsidR="00416B7C" w:rsidRPr="00BE0AE5" w:rsidRDefault="00416B7C" w:rsidP="00416B7C">
      <w:pPr>
        <w:pStyle w:val="list-bullet"/>
        <w:rPr>
          <w:rFonts w:cs="Times New Roman"/>
          <w:spacing w:val="-2"/>
        </w:rPr>
      </w:pPr>
      <w:r w:rsidRPr="00BE0AE5">
        <w:rPr>
          <w:rFonts w:cs="Times New Roman"/>
          <w:spacing w:val="-2"/>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w:t>
      </w:r>
      <w:r w:rsidRPr="00BE0AE5">
        <w:rPr>
          <w:rFonts w:cs="Times New Roman"/>
        </w:rPr>
        <w:t>, лироэпические (поэма, баллада)</w:t>
      </w:r>
      <w:r w:rsidRPr="00BE0AE5">
        <w:rPr>
          <w:rFonts w:cs="Times New Roman"/>
          <w:spacing w:val="-2"/>
        </w:rPr>
        <w:t>); форма и содержание литературного произведе</w:t>
      </w:r>
      <w:r w:rsidRPr="00BE0AE5">
        <w:rPr>
          <w:rFonts w:cs="Times New Roman"/>
          <w:spacing w:val="-2"/>
        </w:rPr>
        <w:lastRenderedPageBreak/>
        <w:t xml:space="preserve">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 </w:t>
      </w:r>
    </w:p>
    <w:p w14:paraId="0DBE89FA" w14:textId="77777777" w:rsidR="00416B7C" w:rsidRPr="00BE0AE5" w:rsidRDefault="00416B7C" w:rsidP="00416B7C">
      <w:pPr>
        <w:pStyle w:val="list-bullet"/>
        <w:rPr>
          <w:rFonts w:cs="Times New Roman"/>
        </w:rPr>
      </w:pPr>
      <w:r w:rsidRPr="00BE0AE5">
        <w:rPr>
          <w:rFonts w:cs="Times New Roman"/>
        </w:rPr>
        <w:t xml:space="preserve">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14:paraId="61BFE2DB" w14:textId="77777777" w:rsidR="00416B7C" w:rsidRPr="00BE0AE5" w:rsidRDefault="00416B7C" w:rsidP="00416B7C">
      <w:pPr>
        <w:pStyle w:val="list-bullet"/>
        <w:rPr>
          <w:rFonts w:cs="Times New Roman"/>
        </w:rPr>
      </w:pPr>
      <w:r w:rsidRPr="00BE0AE5">
        <w:rPr>
          <w:rFonts w:cs="Times New Roman"/>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14:paraId="196EDDC1" w14:textId="77777777" w:rsidR="00416B7C" w:rsidRPr="00BE0AE5" w:rsidRDefault="00416B7C" w:rsidP="00416B7C">
      <w:pPr>
        <w:pStyle w:val="list-bullet"/>
        <w:rPr>
          <w:rFonts w:cs="Times New Roman"/>
        </w:rPr>
      </w:pPr>
      <w:r w:rsidRPr="00BE0AE5">
        <w:rPr>
          <w:rFonts w:cs="Times New Roman"/>
        </w:rPr>
        <w:t xml:space="preserve">выделять в произведениях элементы художественной формы и обнаруживать связи между ними; определять </w:t>
      </w:r>
      <w:proofErr w:type="spellStart"/>
      <w:r w:rsidRPr="00BE0AE5">
        <w:rPr>
          <w:rFonts w:cs="Times New Roman"/>
        </w:rPr>
        <w:t>родо</w:t>
      </w:r>
      <w:proofErr w:type="spellEnd"/>
      <w:r w:rsidRPr="00BE0AE5">
        <w:rPr>
          <w:rFonts w:cs="Times New Roman"/>
        </w:rPr>
        <w:t xml:space="preserve">-жанровую специфику изученного и самостоятельно прочитанного художественного произведения; </w:t>
      </w:r>
    </w:p>
    <w:p w14:paraId="4D3DE1B2" w14:textId="77777777" w:rsidR="00416B7C" w:rsidRPr="00BE0AE5" w:rsidRDefault="00416B7C" w:rsidP="00416B7C">
      <w:pPr>
        <w:pStyle w:val="list-bullet"/>
        <w:rPr>
          <w:rFonts w:cs="Times New Roman"/>
        </w:rPr>
      </w:pPr>
      <w:r w:rsidRPr="00BE0AE5">
        <w:rPr>
          <w:rFonts w:cs="Times New Roman"/>
        </w:rPr>
        <w:t xml:space="preserve">сопоставлять произведения, их фрагменты (с учётом </w:t>
      </w:r>
      <w:proofErr w:type="spellStart"/>
      <w:r w:rsidRPr="00BE0AE5">
        <w:rPr>
          <w:rFonts w:cs="Times New Roman"/>
        </w:rPr>
        <w:t>внутритекстовых</w:t>
      </w:r>
      <w:proofErr w:type="spellEnd"/>
      <w:r w:rsidRPr="00BE0AE5">
        <w:rPr>
          <w:rFonts w:cs="Times New Roman"/>
        </w:rPr>
        <w:t xml:space="preserve">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5A08466D" w14:textId="77777777" w:rsidR="00416B7C" w:rsidRPr="00BE0AE5" w:rsidRDefault="00416B7C" w:rsidP="00416B7C">
      <w:pPr>
        <w:pStyle w:val="list-bullet"/>
        <w:rPr>
          <w:rFonts w:cs="Times New Roman"/>
        </w:rPr>
      </w:pPr>
      <w:r w:rsidRPr="00BE0AE5">
        <w:rPr>
          <w:rFonts w:cs="Times New Roman"/>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0A82987F" w14:textId="77777777" w:rsidR="00416B7C" w:rsidRPr="00BE0AE5" w:rsidRDefault="00416B7C" w:rsidP="00416B7C">
      <w:pPr>
        <w:pStyle w:val="body"/>
        <w:rPr>
          <w:rFonts w:cs="Times New Roman"/>
        </w:rPr>
      </w:pPr>
      <w:r w:rsidRPr="00BE0AE5">
        <w:rPr>
          <w:rFonts w:cs="Times New Roman"/>
        </w:rPr>
        <w:t xml:space="preserve">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 </w:t>
      </w:r>
    </w:p>
    <w:p w14:paraId="4F20EBE5" w14:textId="77777777" w:rsidR="00416B7C" w:rsidRPr="00BE0AE5" w:rsidRDefault="00416B7C" w:rsidP="00416B7C">
      <w:pPr>
        <w:pStyle w:val="body"/>
        <w:rPr>
          <w:rFonts w:cs="Times New Roman"/>
        </w:rPr>
      </w:pPr>
      <w:r w:rsidRPr="00BE0AE5">
        <w:rPr>
          <w:rFonts w:cs="Times New Roman"/>
        </w:rPr>
        <w:lastRenderedPageBreak/>
        <w:t xml:space="preserve">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 </w:t>
      </w:r>
    </w:p>
    <w:p w14:paraId="3D068D07" w14:textId="77777777" w:rsidR="00416B7C" w:rsidRPr="00BE0AE5" w:rsidRDefault="00416B7C" w:rsidP="00416B7C">
      <w:pPr>
        <w:pStyle w:val="body"/>
        <w:rPr>
          <w:rFonts w:cs="Times New Roman"/>
        </w:rPr>
      </w:pPr>
      <w:r w:rsidRPr="00BE0AE5">
        <w:rPr>
          <w:rFonts w:cs="Times New Roman"/>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3F5D2168" w14:textId="77777777" w:rsidR="00416B7C" w:rsidRPr="00BE0AE5" w:rsidRDefault="00416B7C" w:rsidP="00416B7C">
      <w:pPr>
        <w:pStyle w:val="body"/>
        <w:rPr>
          <w:rFonts w:cs="Times New Roman"/>
        </w:rPr>
      </w:pPr>
      <w:r w:rsidRPr="00BE0AE5">
        <w:rPr>
          <w:rFonts w:cs="Times New Roman"/>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 </w:t>
      </w:r>
    </w:p>
    <w:p w14:paraId="72D760C7" w14:textId="77777777" w:rsidR="00416B7C" w:rsidRPr="00BE0AE5" w:rsidRDefault="00416B7C" w:rsidP="00416B7C">
      <w:pPr>
        <w:pStyle w:val="body"/>
        <w:rPr>
          <w:rFonts w:cs="Times New Roman"/>
        </w:rPr>
      </w:pPr>
      <w:r w:rsidRPr="00BE0AE5">
        <w:rPr>
          <w:rFonts w:cs="Times New Roman"/>
        </w:rPr>
        <w:t xml:space="preserve">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14:paraId="4BA8B5DE" w14:textId="77777777" w:rsidR="00416B7C" w:rsidRPr="00BE0AE5" w:rsidRDefault="00416B7C" w:rsidP="00416B7C">
      <w:pPr>
        <w:pStyle w:val="body"/>
        <w:rPr>
          <w:rFonts w:cs="Times New Roman"/>
        </w:rPr>
      </w:pPr>
      <w:r w:rsidRPr="00BE0AE5">
        <w:rPr>
          <w:rFonts w:cs="Times New Roman"/>
        </w:rPr>
        <w:t xml:space="preserve">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14:paraId="2255DDFE" w14:textId="77777777" w:rsidR="00416B7C" w:rsidRPr="00BE0AE5" w:rsidRDefault="00416B7C" w:rsidP="00416B7C">
      <w:pPr>
        <w:pStyle w:val="body"/>
        <w:rPr>
          <w:rFonts w:cs="Times New Roman"/>
        </w:rPr>
      </w:pPr>
      <w:r w:rsidRPr="00BE0AE5">
        <w:rPr>
          <w:rFonts w:cs="Times New Roman"/>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14:paraId="533212AB" w14:textId="77777777" w:rsidR="00416B7C" w:rsidRPr="00BE0AE5" w:rsidRDefault="00416B7C" w:rsidP="00416B7C">
      <w:pPr>
        <w:pStyle w:val="body"/>
        <w:rPr>
          <w:rFonts w:cs="Times New Roman"/>
        </w:rPr>
      </w:pPr>
      <w:r w:rsidRPr="00BE0AE5">
        <w:rPr>
          <w:rFonts w:cs="Times New Roman"/>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43030935" w14:textId="77777777" w:rsidR="00416B7C" w:rsidRPr="00BE0AE5" w:rsidRDefault="00416B7C" w:rsidP="00416B7C">
      <w:pPr>
        <w:pStyle w:val="body"/>
        <w:rPr>
          <w:rFonts w:cs="Times New Roman"/>
        </w:rPr>
      </w:pPr>
      <w:r w:rsidRPr="00BE0AE5">
        <w:rPr>
          <w:rFonts w:cs="Times New Roman"/>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w:t>
      </w:r>
      <w:r w:rsidRPr="00BE0AE5">
        <w:rPr>
          <w:rFonts w:cs="Times New Roman"/>
        </w:rPr>
        <w:lastRenderedPageBreak/>
        <w:t xml:space="preserve">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14:paraId="6684FCFC" w14:textId="77777777" w:rsidR="00416B7C" w:rsidRPr="00BE0AE5" w:rsidRDefault="00416B7C" w:rsidP="00416B7C">
      <w:pPr>
        <w:pStyle w:val="body20"/>
        <w:rPr>
          <w:rFonts w:cs="Times New Roman"/>
        </w:rPr>
      </w:pPr>
      <w:r w:rsidRPr="00BE0AE5">
        <w:rPr>
          <w:rFonts w:cs="Times New Roman"/>
        </w:rPr>
        <w:t xml:space="preserve">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 </w:t>
      </w:r>
    </w:p>
    <w:p w14:paraId="16EA3B5F" w14:textId="77777777" w:rsidR="00416B7C" w:rsidRPr="00BE0AE5" w:rsidRDefault="00416B7C" w:rsidP="00416B7C">
      <w:pPr>
        <w:pStyle w:val="NoParagraphStyle"/>
        <w:rPr>
          <w:rFonts w:ascii="Times New Roman" w:hAnsi="Times New Roman" w:cs="Times New Roman"/>
          <w:lang w:val="ru-RU"/>
        </w:rPr>
      </w:pPr>
    </w:p>
    <w:p w14:paraId="70F0C984" w14:textId="77777777" w:rsidR="00BC62E7" w:rsidRDefault="00BC62E7">
      <w:pPr>
        <w:rPr>
          <w:rFonts w:eastAsiaTheme="majorEastAsia" w:cstheme="majorBidi"/>
          <w:b/>
          <w:iCs/>
          <w:caps/>
          <w:color w:val="0D0D0D" w:themeColor="text1" w:themeTint="F2"/>
          <w:sz w:val="28"/>
        </w:rPr>
      </w:pPr>
      <w:r>
        <w:br w:type="page"/>
      </w:r>
    </w:p>
    <w:p w14:paraId="32F46D99" w14:textId="41F1B670" w:rsidR="00416B7C" w:rsidRPr="00BE0AE5" w:rsidRDefault="00416B7C" w:rsidP="00B17274">
      <w:pPr>
        <w:pStyle w:val="3"/>
      </w:pPr>
      <w:bookmarkStart w:id="14" w:name="_Toc102137757"/>
      <w:r w:rsidRPr="00BE0AE5">
        <w:lastRenderedPageBreak/>
        <w:t>2.1.3</w:t>
      </w:r>
      <w:r w:rsidRPr="00BE0AE5">
        <w:t> </w:t>
      </w:r>
      <w:r w:rsidRPr="00BE0AE5">
        <w:t>РОДНОЙ ЯЗЫК (РУССКИЙ)</w:t>
      </w:r>
      <w:bookmarkEnd w:id="14"/>
    </w:p>
    <w:p w14:paraId="661D685D" w14:textId="77777777" w:rsidR="00416B7C" w:rsidRPr="00BE0AE5" w:rsidRDefault="00416B7C" w:rsidP="00B30F7D">
      <w:pPr>
        <w:pStyle w:val="h1"/>
        <w:pageBreakBefore w:val="0"/>
        <w:rPr>
          <w:rFonts w:cs="Times New Roman"/>
        </w:rPr>
      </w:pPr>
      <w:r w:rsidRPr="00BE0AE5">
        <w:rPr>
          <w:rFonts w:cs="Times New Roman"/>
        </w:rPr>
        <w:t>ПОЯСНИТЕЛЬНАЯ ЗАПИСКА</w:t>
      </w:r>
    </w:p>
    <w:p w14:paraId="11399333" w14:textId="77777777" w:rsidR="00416B7C" w:rsidRPr="00BE0AE5" w:rsidRDefault="00416B7C" w:rsidP="00416B7C">
      <w:pPr>
        <w:pStyle w:val="body"/>
        <w:rPr>
          <w:rFonts w:cs="Times New Roman"/>
        </w:rPr>
      </w:pPr>
      <w:r w:rsidRPr="00BE0AE5">
        <w:rPr>
          <w:rFonts w:cs="Times New Roman"/>
        </w:rPr>
        <w:t xml:space="preserve">Примерная рабочая программа по родному языку (русскому)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w:t>
      </w:r>
      <w:proofErr w:type="spellStart"/>
      <w:r w:rsidRPr="00BE0AE5">
        <w:rPr>
          <w:rFonts w:cs="Times New Roman"/>
        </w:rPr>
        <w:t>Минпросвещения</w:t>
      </w:r>
      <w:proofErr w:type="spellEnd"/>
      <w:r w:rsidRPr="00BE0AE5">
        <w:rPr>
          <w:rFonts w:cs="Times New Roman"/>
        </w:rPr>
        <w:t xml:space="preserve"> России от 31.05.2021 г. № 287, зарегистрирован Министерством юстиции Российской Федерации 05.07.2021 г.,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14:paraId="68D0D614" w14:textId="77777777" w:rsidR="00416B7C" w:rsidRPr="00BE0AE5" w:rsidRDefault="00416B7C" w:rsidP="00416B7C">
      <w:pPr>
        <w:pStyle w:val="body"/>
        <w:rPr>
          <w:rFonts w:cs="Times New Roman"/>
        </w:rPr>
      </w:pPr>
      <w:r w:rsidRPr="00BE0AE5">
        <w:rPr>
          <w:rFonts w:cs="Times New Roman"/>
        </w:rPr>
        <w:t xml:space="preserve">Примерная 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 </w:t>
      </w:r>
    </w:p>
    <w:p w14:paraId="2EB1B334" w14:textId="77777777" w:rsidR="00416B7C" w:rsidRPr="00BE0AE5" w:rsidRDefault="00416B7C" w:rsidP="00416B7C">
      <w:pPr>
        <w:pStyle w:val="body"/>
        <w:rPr>
          <w:rFonts w:cs="Times New Roman"/>
        </w:rPr>
      </w:pPr>
      <w:r w:rsidRPr="00BE0AE5">
        <w:rPr>
          <w:rFonts w:cs="Times New Roman"/>
        </w:rPr>
        <w:t>Примерная рабочая программа позволит учителю:</w:t>
      </w:r>
    </w:p>
    <w:p w14:paraId="7234A7FB" w14:textId="77777777" w:rsidR="00416B7C" w:rsidRPr="00BE0AE5" w:rsidRDefault="00416B7C" w:rsidP="00416B7C">
      <w:pPr>
        <w:pStyle w:val="body"/>
        <w:rPr>
          <w:rFonts w:cs="Times New Roman"/>
        </w:rPr>
      </w:pPr>
      <w:r w:rsidRPr="00BE0AE5">
        <w:rPr>
          <w:rFonts w:cs="Times New Roman"/>
        </w:rPr>
        <w:t>1)</w:t>
      </w:r>
      <w:r w:rsidRPr="00BE0AE5">
        <w:rPr>
          <w:rFonts w:cs="Times New Roman"/>
        </w:rPr>
        <w:t> </w:t>
      </w:r>
      <w:r w:rsidRPr="00BE0AE5">
        <w:rPr>
          <w:rFonts w:cs="Times New Roman"/>
        </w:rPr>
        <w:t xml:space="preserve">реализовать в процессе преподавания родного языка (русского)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14:paraId="691D3D12" w14:textId="77777777" w:rsidR="00416B7C" w:rsidRPr="00BE0AE5" w:rsidRDefault="00416B7C" w:rsidP="00416B7C">
      <w:pPr>
        <w:pStyle w:val="body"/>
        <w:rPr>
          <w:rFonts w:cs="Times New Roman"/>
        </w:rPr>
      </w:pPr>
      <w:r w:rsidRPr="00BE0AE5">
        <w:rPr>
          <w:rFonts w:cs="Times New Roman"/>
        </w:rPr>
        <w:t>2)</w:t>
      </w:r>
      <w:r w:rsidRPr="00BE0AE5">
        <w:rPr>
          <w:rFonts w:cs="Times New Roman"/>
        </w:rPr>
        <w:t> </w:t>
      </w:r>
      <w:r w:rsidRPr="00BE0AE5">
        <w:rPr>
          <w:rFonts w:cs="Times New Roman"/>
        </w:rPr>
        <w:t>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w:t>
      </w:r>
    </w:p>
    <w:p w14:paraId="21BCC32B" w14:textId="77777777" w:rsidR="00416B7C" w:rsidRPr="00BE0AE5" w:rsidRDefault="00416B7C" w:rsidP="00416B7C">
      <w:pPr>
        <w:pStyle w:val="body"/>
        <w:rPr>
          <w:rFonts w:cs="Times New Roman"/>
        </w:rPr>
      </w:pPr>
      <w:r w:rsidRPr="00BE0AE5">
        <w:rPr>
          <w:rFonts w:cs="Times New Roman"/>
        </w:rPr>
        <w:t>3)</w:t>
      </w:r>
      <w:r w:rsidRPr="00BE0AE5">
        <w:rPr>
          <w:rFonts w:cs="Times New Roman"/>
        </w:rPr>
        <w:t> </w:t>
      </w:r>
      <w:r w:rsidRPr="00BE0AE5">
        <w:rPr>
          <w:rFonts w:cs="Times New Roman"/>
        </w:rP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6198041D" w14:textId="77777777" w:rsidR="00416B7C" w:rsidRPr="00BE0AE5" w:rsidRDefault="00416B7C" w:rsidP="00416B7C">
      <w:pPr>
        <w:pStyle w:val="body"/>
        <w:rPr>
          <w:rFonts w:cs="Times New Roman"/>
        </w:rPr>
      </w:pPr>
      <w:r w:rsidRPr="00BE0AE5">
        <w:rPr>
          <w:rFonts w:cs="Times New Roman"/>
        </w:rPr>
        <w:t>Личностные и метапредметные результаты представлены с учётом особенностей преподавания курса русского языка в основной общеобразовательной школе.</w:t>
      </w:r>
    </w:p>
    <w:p w14:paraId="1FE2AEEB" w14:textId="77777777" w:rsidR="00416B7C" w:rsidRPr="00BE0AE5" w:rsidRDefault="00416B7C" w:rsidP="00416B7C">
      <w:pPr>
        <w:pStyle w:val="h2"/>
        <w:rPr>
          <w:rFonts w:cs="Times New Roman"/>
        </w:rPr>
      </w:pPr>
      <w:r w:rsidRPr="00BE0AE5">
        <w:rPr>
          <w:rFonts w:cs="Times New Roman"/>
        </w:rPr>
        <w:lastRenderedPageBreak/>
        <w:t xml:space="preserve">ОБЩАЯ ХАРАКТЕРИСТИКА УЧЕБНОГО ПРЕДМЕТА </w:t>
      </w:r>
      <w:r w:rsidRPr="00BE0AE5">
        <w:rPr>
          <w:rFonts w:cs="Times New Roman"/>
        </w:rPr>
        <w:br/>
        <w:t>«РОДНОЙ ЯЗЫК (РУССКИЙ)»</w:t>
      </w:r>
    </w:p>
    <w:p w14:paraId="565D33CD" w14:textId="77777777" w:rsidR="00416B7C" w:rsidRPr="00BE0AE5" w:rsidRDefault="00416B7C" w:rsidP="00416B7C">
      <w:pPr>
        <w:pStyle w:val="body"/>
        <w:rPr>
          <w:rFonts w:cs="Times New Roman"/>
        </w:rPr>
      </w:pPr>
      <w:r w:rsidRPr="00BE0AE5">
        <w:rPr>
          <w:rFonts w:cs="Times New Roman"/>
        </w:rPr>
        <w:t>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 заданных Федеральным государственным образовательным стандартом основного общего образования к предметной области «Родной язык и родная литература». Программа ориентирована на сопровождение и поддержку курса русского языка, входящего в предметную область «Русский язык и литература». Цели курса русского языка в рамках образовательной области «Родной язык и родная литература» имеют специфику, обусловленную дополнительным по своему содержанию характером курса, а также особенностями функционирования русского языка в разных регионах Российской Федерации.</w:t>
      </w:r>
    </w:p>
    <w:p w14:paraId="509935C9" w14:textId="77777777" w:rsidR="00416B7C" w:rsidRPr="00BE0AE5" w:rsidRDefault="00416B7C" w:rsidP="00416B7C">
      <w:pPr>
        <w:pStyle w:val="body"/>
        <w:rPr>
          <w:rFonts w:cs="Times New Roman"/>
        </w:rPr>
      </w:pPr>
      <w:r w:rsidRPr="00BE0AE5">
        <w:rPr>
          <w:rFonts w:cs="Times New Roman"/>
        </w:rPr>
        <w:t>Курс «Родной язык (русский)» направлен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обучающихся, изучающих иные родные языки (не русский).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14:paraId="20B13298" w14:textId="77777777" w:rsidR="00416B7C" w:rsidRPr="00BE0AE5" w:rsidRDefault="00416B7C" w:rsidP="00416B7C">
      <w:pPr>
        <w:pStyle w:val="body"/>
        <w:rPr>
          <w:rFonts w:cs="Times New Roman"/>
        </w:rPr>
      </w:pPr>
      <w:r w:rsidRPr="00BE0AE5">
        <w:rPr>
          <w:rFonts w:cs="Times New Roman"/>
        </w:rPr>
        <w:t>В содержании курса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w:t>
      </w:r>
      <w:r w:rsidR="00FE6A66" w:rsidRPr="00BE0AE5">
        <w:rPr>
          <w:rFonts w:cs="Times New Roman"/>
        </w:rPr>
        <w:t>,</w:t>
      </w:r>
      <w:r w:rsidRPr="00BE0AE5">
        <w:rPr>
          <w:rFonts w:cs="Times New Roman"/>
        </w:rPr>
        <w:t xml:space="preserve">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14:paraId="48EEAB23" w14:textId="77777777" w:rsidR="00416B7C" w:rsidRPr="00BE0AE5" w:rsidRDefault="00416B7C" w:rsidP="00416B7C">
      <w:pPr>
        <w:pStyle w:val="h2"/>
        <w:rPr>
          <w:rFonts w:cs="Times New Roman"/>
        </w:rPr>
      </w:pPr>
      <w:r w:rsidRPr="00BE0AE5">
        <w:rPr>
          <w:rFonts w:cs="Times New Roman"/>
        </w:rPr>
        <w:t xml:space="preserve">ЦЕЛИ ИЗУЧЕНИЯ УЧЕБНОГО ПРЕДМЕТА </w:t>
      </w:r>
      <w:r w:rsidRPr="00BE0AE5">
        <w:rPr>
          <w:rFonts w:cs="Times New Roman"/>
        </w:rPr>
        <w:br/>
        <w:t xml:space="preserve">«РОДНОЙ ЯЗЫК (РУССКИЙ)» </w:t>
      </w:r>
    </w:p>
    <w:p w14:paraId="07284738" w14:textId="77777777" w:rsidR="00416B7C" w:rsidRPr="00BE0AE5" w:rsidRDefault="00416B7C" w:rsidP="00416B7C">
      <w:pPr>
        <w:pStyle w:val="body"/>
        <w:rPr>
          <w:rFonts w:cs="Times New Roman"/>
        </w:rPr>
      </w:pPr>
      <w:r w:rsidRPr="00BE0AE5">
        <w:rPr>
          <w:rFonts w:cs="Times New Roman"/>
        </w:rPr>
        <w:t>Целями изучения родного языка (русского) по программам основного общего образования являются:</w:t>
      </w:r>
    </w:p>
    <w:p w14:paraId="2F40D93B" w14:textId="77777777" w:rsidR="00416B7C" w:rsidRPr="00BE0AE5" w:rsidRDefault="00416B7C" w:rsidP="00416B7C">
      <w:pPr>
        <w:pStyle w:val="list-bullet"/>
        <w:rPr>
          <w:rFonts w:cs="Times New Roman"/>
          <w:spacing w:val="2"/>
        </w:rPr>
      </w:pPr>
      <w:r w:rsidRPr="00BE0AE5">
        <w:rPr>
          <w:rFonts w:cs="Times New Roman"/>
          <w:spacing w:val="2"/>
        </w:rPr>
        <w:t xml:space="preserve">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w:t>
      </w:r>
      <w:r w:rsidRPr="00BE0AE5">
        <w:rPr>
          <w:rFonts w:cs="Times New Roman"/>
          <w:spacing w:val="2"/>
        </w:rPr>
        <w:lastRenderedPageBreak/>
        <w:t>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14:paraId="65DA7483" w14:textId="77777777" w:rsidR="00416B7C" w:rsidRPr="00BE0AE5" w:rsidRDefault="00416B7C" w:rsidP="00416B7C">
      <w:pPr>
        <w:pStyle w:val="list-bullet"/>
        <w:rPr>
          <w:rFonts w:cs="Times New Roman"/>
        </w:rPr>
      </w:pPr>
      <w:r w:rsidRPr="00BE0AE5">
        <w:rPr>
          <w:rFonts w:cs="Times New Roman"/>
        </w:rPr>
        <w:t>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14:paraId="08B4BBC1" w14:textId="77777777" w:rsidR="00416B7C" w:rsidRPr="00BE0AE5" w:rsidRDefault="00416B7C" w:rsidP="00416B7C">
      <w:pPr>
        <w:pStyle w:val="list-bullet"/>
        <w:rPr>
          <w:rFonts w:cs="Times New Roman"/>
        </w:rPr>
      </w:pPr>
      <w:r w:rsidRPr="00BE0AE5">
        <w:rPr>
          <w:rFonts w:cs="Times New Roman"/>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14:paraId="18939FC0" w14:textId="77777777" w:rsidR="00416B7C" w:rsidRPr="00BE0AE5" w:rsidRDefault="00416B7C" w:rsidP="00416B7C">
      <w:pPr>
        <w:pStyle w:val="list-bullet"/>
        <w:rPr>
          <w:rFonts w:cs="Times New Roman"/>
        </w:rPr>
      </w:pPr>
      <w:r w:rsidRPr="00BE0AE5">
        <w:rPr>
          <w:rFonts w:cs="Times New Roman"/>
        </w:rPr>
        <w:t xml:space="preserve">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и сфере общения; </w:t>
      </w:r>
    </w:p>
    <w:p w14:paraId="72644AE9" w14:textId="77777777" w:rsidR="00416B7C" w:rsidRPr="00BE0AE5" w:rsidRDefault="00416B7C" w:rsidP="00416B7C">
      <w:pPr>
        <w:pStyle w:val="list-bullet"/>
        <w:rPr>
          <w:rFonts w:cs="Times New Roman"/>
        </w:rPr>
      </w:pPr>
      <w:r w:rsidRPr="00BE0AE5">
        <w:rPr>
          <w:rFonts w:cs="Times New Roman"/>
        </w:rPr>
        <w:t xml:space="preserve">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w:t>
      </w:r>
      <w:proofErr w:type="spellStart"/>
      <w:r w:rsidRPr="00BE0AE5">
        <w:rPr>
          <w:rFonts w:cs="Times New Roman"/>
        </w:rPr>
        <w:t>несплошной</w:t>
      </w:r>
      <w:proofErr w:type="spellEnd"/>
      <w:r w:rsidRPr="00BE0AE5">
        <w:rPr>
          <w:rFonts w:cs="Times New Roman"/>
        </w:rPr>
        <w:t xml:space="preserve"> текст, инфографика и др.);</w:t>
      </w:r>
    </w:p>
    <w:p w14:paraId="0C9AB566" w14:textId="77777777" w:rsidR="00416B7C" w:rsidRPr="00BE0AE5" w:rsidRDefault="00416B7C" w:rsidP="00416B7C">
      <w:pPr>
        <w:pStyle w:val="list-bullet"/>
        <w:rPr>
          <w:rFonts w:cs="Times New Roman"/>
        </w:rPr>
      </w:pPr>
      <w:r w:rsidRPr="00BE0AE5">
        <w:rPr>
          <w:rFonts w:cs="Times New Roman"/>
        </w:rPr>
        <w:t>развитие проектного и исследовательского мышления, приобретение практического опыта исследовательской работы по родному языку (русскому), воспитание самостоятельности в приобретении знаний.</w:t>
      </w:r>
    </w:p>
    <w:p w14:paraId="262DBB22" w14:textId="77777777" w:rsidR="00416B7C" w:rsidRPr="00BE0AE5" w:rsidRDefault="00416B7C" w:rsidP="00416B7C">
      <w:pPr>
        <w:pStyle w:val="h2"/>
        <w:rPr>
          <w:rFonts w:cs="Times New Roman"/>
        </w:rPr>
      </w:pPr>
      <w:r w:rsidRPr="00BE0AE5">
        <w:rPr>
          <w:rFonts w:cs="Times New Roman"/>
        </w:rPr>
        <w:t>МЕСТО УЧЕБНОГО ПРЕДМЕТА «РОДНОЙ ЯЗЫК (РУССКИЙ)» В УЧЕБНОМ ПЛАНЕ</w:t>
      </w:r>
    </w:p>
    <w:p w14:paraId="4370E037" w14:textId="77777777" w:rsidR="00416B7C" w:rsidRPr="00BE0AE5" w:rsidRDefault="00416B7C" w:rsidP="00416B7C">
      <w:pPr>
        <w:pStyle w:val="body"/>
        <w:rPr>
          <w:rFonts w:cs="Times New Roman"/>
        </w:rPr>
      </w:pPr>
      <w:r w:rsidRPr="00BE0AE5">
        <w:rPr>
          <w:rFonts w:cs="Times New Roman"/>
        </w:rPr>
        <w:t>В соответствии с Федеральным государственным образовательным стандартом основного общего образования учебный предмет «Родной язык (русский)» входит в предметную область «Родной язык и родная литература» и является обязательным для изучения.</w:t>
      </w:r>
    </w:p>
    <w:p w14:paraId="5C568827" w14:textId="77777777" w:rsidR="00416B7C" w:rsidRPr="00BE0AE5" w:rsidRDefault="00416B7C" w:rsidP="00416B7C">
      <w:pPr>
        <w:pStyle w:val="body"/>
        <w:rPr>
          <w:rFonts w:cs="Times New Roman"/>
        </w:rPr>
      </w:pPr>
      <w:r w:rsidRPr="00BE0AE5">
        <w:rPr>
          <w:rFonts w:cs="Times New Roman"/>
        </w:rPr>
        <w:t xml:space="preserve">Содержание учебного предмета «Родной язык (русский)», представленное в Примерной рабочей программе, соответствует ФГОС ООО, </w:t>
      </w:r>
      <w:r w:rsidRPr="00BE0AE5">
        <w:rPr>
          <w:rFonts w:cs="Times New Roman"/>
        </w:rPr>
        <w:lastRenderedPageBreak/>
        <w:t xml:space="preserve">Примерной основной образовательной программе основного общего образования и рассчитано на общую учебную нагрузку в объёме 238 часов: 5 класс — 68 часов, 6 класс — 68 часов, 7 класс — 34 часа, 8 класс — 34 часа, 9 класс — 34 часа. </w:t>
      </w:r>
    </w:p>
    <w:p w14:paraId="7EB228C4" w14:textId="77777777" w:rsidR="00416B7C" w:rsidRPr="00BE0AE5" w:rsidRDefault="00416B7C" w:rsidP="00416B7C">
      <w:pPr>
        <w:pStyle w:val="body"/>
        <w:rPr>
          <w:rFonts w:cs="Times New Roman"/>
        </w:rPr>
      </w:pPr>
      <w:r w:rsidRPr="00BE0AE5">
        <w:rPr>
          <w:rFonts w:cs="Times New Roman"/>
        </w:rPr>
        <w:t>В пределах одного класса последовательность изучения тем, представленных в содержании каждого класса, может варьироваться.</w:t>
      </w:r>
    </w:p>
    <w:p w14:paraId="13D2D6ED" w14:textId="77777777" w:rsidR="00416B7C" w:rsidRPr="00BE0AE5" w:rsidRDefault="00416B7C" w:rsidP="00416B7C">
      <w:pPr>
        <w:pStyle w:val="h2"/>
        <w:rPr>
          <w:rFonts w:cs="Times New Roman"/>
        </w:rPr>
      </w:pPr>
      <w:r w:rsidRPr="00BE0AE5">
        <w:rPr>
          <w:rFonts w:cs="Times New Roman"/>
        </w:rPr>
        <w:t xml:space="preserve">ОСНОВНЫЕ СОДЕРЖАТЕЛЬНЫЕ ЛИНИИ ПРОГРАММЫ </w:t>
      </w:r>
      <w:r w:rsidRPr="00BE0AE5">
        <w:rPr>
          <w:rFonts w:cs="Times New Roman"/>
        </w:rPr>
        <w:br/>
        <w:t>УЧЕБНОГО ПРЕДМЕТА «РОДНОЙ ЯЗЫК (РУССКИЙ)»</w:t>
      </w:r>
    </w:p>
    <w:p w14:paraId="1A8BEEFB" w14:textId="77777777" w:rsidR="00416B7C" w:rsidRPr="00BE0AE5" w:rsidRDefault="00416B7C" w:rsidP="00416B7C">
      <w:pPr>
        <w:pStyle w:val="body"/>
        <w:rPr>
          <w:rFonts w:cs="Times New Roman"/>
        </w:rPr>
      </w:pPr>
      <w:r w:rsidRPr="00BE0AE5">
        <w:rPr>
          <w:rFonts w:cs="Times New Roman"/>
        </w:rPr>
        <w:t>Как курс, имеющий частный характер, школьный курс родного русского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на уровне основного общего образования, но не дублируют их в полном объёме и имеют преимущественно практико-ориентированный характер.</w:t>
      </w:r>
    </w:p>
    <w:p w14:paraId="055BE575" w14:textId="77777777" w:rsidR="00416B7C" w:rsidRPr="00BE0AE5" w:rsidRDefault="00416B7C" w:rsidP="00416B7C">
      <w:pPr>
        <w:pStyle w:val="body"/>
        <w:rPr>
          <w:rFonts w:cs="Times New Roman"/>
        </w:rPr>
      </w:pPr>
      <w:r w:rsidRPr="00BE0AE5">
        <w:rPr>
          <w:rFonts w:cs="Times New Roman"/>
        </w:rPr>
        <w:t>В соответствии с этим в программе выделяются следующие блоки.</w:t>
      </w:r>
    </w:p>
    <w:p w14:paraId="317E7DEA" w14:textId="77777777" w:rsidR="00416B7C" w:rsidRPr="00BE0AE5" w:rsidRDefault="00416B7C" w:rsidP="00416B7C">
      <w:pPr>
        <w:pStyle w:val="body"/>
        <w:rPr>
          <w:rFonts w:cs="Times New Roman"/>
        </w:rPr>
      </w:pPr>
      <w:r w:rsidRPr="00BE0AE5">
        <w:rPr>
          <w:rFonts w:cs="Times New Roman"/>
        </w:rPr>
        <w:t xml:space="preserve">В первом блоке — </w:t>
      </w:r>
      <w:r w:rsidRPr="00BE0AE5">
        <w:rPr>
          <w:rStyle w:val="Bold"/>
          <w:rFonts w:cs="Times New Roman"/>
        </w:rPr>
        <w:t>«Язык и культура»</w:t>
      </w:r>
      <w:r w:rsidRPr="00BE0AE5">
        <w:rPr>
          <w:rFonts w:cs="Times New Roman"/>
        </w:rPr>
        <w:t> —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14:paraId="5CB14DA0" w14:textId="77777777" w:rsidR="00416B7C" w:rsidRPr="00BE0AE5" w:rsidRDefault="00416B7C" w:rsidP="00416B7C">
      <w:pPr>
        <w:pStyle w:val="body"/>
        <w:rPr>
          <w:rFonts w:cs="Times New Roman"/>
        </w:rPr>
      </w:pPr>
      <w:r w:rsidRPr="00BE0AE5">
        <w:rPr>
          <w:rFonts w:cs="Times New Roman"/>
        </w:rPr>
        <w:t xml:space="preserve">Второй блок — </w:t>
      </w:r>
      <w:r w:rsidRPr="00BE0AE5">
        <w:rPr>
          <w:rStyle w:val="Bold"/>
          <w:rFonts w:cs="Times New Roman"/>
        </w:rPr>
        <w:t>«Культура речи»</w:t>
      </w:r>
      <w:r w:rsidRPr="00BE0AE5">
        <w:rPr>
          <w:rFonts w:cs="Times New Roman"/>
        </w:rPr>
        <w:t> — ориентирован на формирование у учащихся ответственного и осознанного отношения 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14:paraId="18FBE83E" w14:textId="77777777" w:rsidR="00416B7C" w:rsidRPr="00BE0AE5" w:rsidRDefault="00416B7C" w:rsidP="00416B7C">
      <w:pPr>
        <w:pStyle w:val="body"/>
        <w:rPr>
          <w:rFonts w:cs="Times New Roman"/>
        </w:rPr>
      </w:pPr>
      <w:r w:rsidRPr="00BE0AE5">
        <w:rPr>
          <w:rFonts w:cs="Times New Roman"/>
        </w:rPr>
        <w:t xml:space="preserve">В третьем блоке — </w:t>
      </w:r>
      <w:r w:rsidRPr="00BE0AE5">
        <w:rPr>
          <w:rStyle w:val="Bold"/>
          <w:rFonts w:cs="Times New Roman"/>
        </w:rPr>
        <w:t>«Речь. Речевая деятельность. Текст»</w:t>
      </w:r>
      <w:r w:rsidRPr="00BE0AE5">
        <w:rPr>
          <w:rFonts w:cs="Times New Roman"/>
        </w:rPr>
        <w:t xml:space="preserve"> —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w:t>
      </w:r>
      <w:r w:rsidRPr="00BE0AE5">
        <w:rPr>
          <w:rFonts w:cs="Times New Roman"/>
        </w:rPr>
        <w:lastRenderedPageBreak/>
        <w:t>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p>
    <w:p w14:paraId="13094255" w14:textId="77777777" w:rsidR="00416B7C" w:rsidRPr="00BE0AE5" w:rsidRDefault="00416B7C" w:rsidP="00416B7C">
      <w:pPr>
        <w:pStyle w:val="h1"/>
        <w:rPr>
          <w:rFonts w:cs="Times New Roman"/>
        </w:rPr>
      </w:pPr>
      <w:r w:rsidRPr="00BE0AE5">
        <w:rPr>
          <w:rFonts w:cs="Times New Roman"/>
        </w:rPr>
        <w:lastRenderedPageBreak/>
        <w:t xml:space="preserve">Содержание учебного предмета </w:t>
      </w:r>
      <w:r w:rsidRPr="00BE0AE5">
        <w:rPr>
          <w:rFonts w:cs="Times New Roman"/>
        </w:rPr>
        <w:br/>
        <w:t>«РОДНОЙ язык (Русский)»</w:t>
      </w:r>
    </w:p>
    <w:p w14:paraId="65426602" w14:textId="77777777" w:rsidR="00416B7C" w:rsidRPr="00BE0AE5" w:rsidRDefault="00416B7C" w:rsidP="00416B7C">
      <w:pPr>
        <w:pStyle w:val="h2-first"/>
        <w:rPr>
          <w:rFonts w:cs="Times New Roman"/>
        </w:rPr>
      </w:pPr>
      <w:r w:rsidRPr="00BE0AE5">
        <w:rPr>
          <w:rFonts w:cs="Times New Roman"/>
        </w:rPr>
        <w:t xml:space="preserve">5 КЛАСС </w:t>
      </w:r>
    </w:p>
    <w:p w14:paraId="3F503E3B" w14:textId="77777777" w:rsidR="00416B7C" w:rsidRPr="00BE0AE5" w:rsidRDefault="00416B7C" w:rsidP="00416B7C">
      <w:pPr>
        <w:pStyle w:val="h3-first"/>
        <w:rPr>
          <w:rFonts w:cs="Times New Roman"/>
        </w:rPr>
      </w:pPr>
      <w:r w:rsidRPr="00BE0AE5">
        <w:rPr>
          <w:rFonts w:cs="Times New Roman"/>
        </w:rPr>
        <w:t xml:space="preserve">Раздел 1. Язык и культура </w:t>
      </w:r>
    </w:p>
    <w:p w14:paraId="04703FAB" w14:textId="77777777" w:rsidR="00416B7C" w:rsidRPr="00BE0AE5" w:rsidRDefault="00416B7C" w:rsidP="00416B7C">
      <w:pPr>
        <w:pStyle w:val="body"/>
        <w:rPr>
          <w:rFonts w:cs="Times New Roman"/>
        </w:rPr>
      </w:pPr>
      <w:r w:rsidRPr="00BE0AE5">
        <w:rPr>
          <w:rFonts w:cs="Times New Roman"/>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14:paraId="61473B9E" w14:textId="77777777" w:rsidR="00416B7C" w:rsidRPr="00BE0AE5" w:rsidRDefault="00416B7C" w:rsidP="00416B7C">
      <w:pPr>
        <w:pStyle w:val="body"/>
        <w:rPr>
          <w:rFonts w:cs="Times New Roman"/>
        </w:rPr>
      </w:pPr>
      <w:r w:rsidRPr="00BE0AE5">
        <w:rPr>
          <w:rFonts w:cs="Times New Roman"/>
        </w:rPr>
        <w:t>Краткая история русской письменности. Создание славянского алфавита.</w:t>
      </w:r>
    </w:p>
    <w:p w14:paraId="04C6F498" w14:textId="77777777" w:rsidR="00416B7C" w:rsidRPr="00BE0AE5" w:rsidRDefault="00416B7C" w:rsidP="00416B7C">
      <w:pPr>
        <w:pStyle w:val="body"/>
        <w:rPr>
          <w:rFonts w:cs="Times New Roman"/>
        </w:rPr>
      </w:pPr>
      <w:r w:rsidRPr="00BE0AE5">
        <w:rPr>
          <w:rFonts w:cs="Times New Roman"/>
        </w:rPr>
        <w:t xml:space="preserve">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 п.), слова с национально-культурным компонентом значения, </w:t>
      </w:r>
      <w:proofErr w:type="gramStart"/>
      <w:r w:rsidRPr="00BE0AE5">
        <w:rPr>
          <w:rFonts w:cs="Times New Roman"/>
        </w:rPr>
        <w:t>народно-поэтические</w:t>
      </w:r>
      <w:proofErr w:type="gramEnd"/>
      <w:r w:rsidRPr="00BE0AE5">
        <w:rPr>
          <w:rFonts w:cs="Times New Roman"/>
        </w:rPr>
        <w:t xml:space="preserve"> символы, народно-поэтические эпитеты, прецедентные имена в русских народных и литературных сказках, народных песнях, былинах, художественной литературе. </w:t>
      </w:r>
    </w:p>
    <w:p w14:paraId="5FA216AD" w14:textId="77777777" w:rsidR="00416B7C" w:rsidRPr="00BE0AE5" w:rsidRDefault="00416B7C" w:rsidP="00416B7C">
      <w:pPr>
        <w:pStyle w:val="body"/>
        <w:rPr>
          <w:rFonts w:cs="Times New Roman"/>
          <w:spacing w:val="1"/>
        </w:rPr>
      </w:pPr>
      <w:r w:rsidRPr="00BE0AE5">
        <w:rPr>
          <w:rFonts w:cs="Times New Roman"/>
          <w:spacing w:val="1"/>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w:t>
      </w:r>
      <w:r w:rsidR="00571787" w:rsidRPr="00BE0AE5">
        <w:rPr>
          <w:rFonts w:cs="Times New Roman"/>
          <w:spacing w:val="1"/>
        </w:rPr>
        <w:t xml:space="preserve"> </w:t>
      </w:r>
      <w:r w:rsidRPr="00BE0AE5">
        <w:rPr>
          <w:rFonts w:cs="Times New Roman"/>
          <w:spacing w:val="1"/>
        </w:rPr>
        <w:t>художественной литературы разных исторических эпох.</w:t>
      </w:r>
    </w:p>
    <w:p w14:paraId="684CD22C" w14:textId="77777777" w:rsidR="00416B7C" w:rsidRPr="00BE0AE5" w:rsidRDefault="00416B7C" w:rsidP="00416B7C">
      <w:pPr>
        <w:pStyle w:val="body"/>
        <w:rPr>
          <w:rFonts w:cs="Times New Roman"/>
        </w:rPr>
      </w:pPr>
      <w:r w:rsidRPr="00BE0AE5">
        <w:rPr>
          <w:rFonts w:cs="Times New Roman"/>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14:paraId="6627CE54" w14:textId="77777777" w:rsidR="00416B7C" w:rsidRPr="00BE0AE5" w:rsidRDefault="00416B7C" w:rsidP="00416B7C">
      <w:pPr>
        <w:pStyle w:val="body"/>
        <w:rPr>
          <w:rFonts w:cs="Times New Roman"/>
        </w:rPr>
      </w:pPr>
      <w:r w:rsidRPr="00BE0AE5">
        <w:rPr>
          <w:rFonts w:cs="Times New Roman"/>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 п. человека (</w:t>
      </w:r>
      <w:r w:rsidRPr="00BE0AE5">
        <w:rPr>
          <w:rStyle w:val="Italic"/>
          <w:rFonts w:cs="Times New Roman"/>
        </w:rPr>
        <w:t>барышня </w:t>
      </w:r>
      <w:r w:rsidRPr="00BE0AE5">
        <w:rPr>
          <w:rFonts w:cs="Times New Roman"/>
        </w:rPr>
        <w:t>—</w:t>
      </w:r>
      <w:r w:rsidRPr="00BE0AE5">
        <w:rPr>
          <w:rStyle w:val="Italic"/>
          <w:rFonts w:cs="Times New Roman"/>
        </w:rPr>
        <w:t xml:space="preserve"> об изнеженной, избалованной девушке; сухарь </w:t>
      </w:r>
      <w:r w:rsidRPr="00BE0AE5">
        <w:rPr>
          <w:rFonts w:cs="Times New Roman"/>
        </w:rPr>
        <w:t>—</w:t>
      </w:r>
      <w:r w:rsidRPr="00BE0AE5">
        <w:rPr>
          <w:rStyle w:val="Italic"/>
          <w:rFonts w:cs="Times New Roman"/>
        </w:rPr>
        <w:t xml:space="preserve"> о сухом, неотзывчивом человеке; сорока </w:t>
      </w:r>
      <w:r w:rsidRPr="00BE0AE5">
        <w:rPr>
          <w:rFonts w:cs="Times New Roman"/>
        </w:rPr>
        <w:t>—</w:t>
      </w:r>
      <w:r w:rsidRPr="00BE0AE5">
        <w:rPr>
          <w:rStyle w:val="Italic"/>
          <w:rFonts w:cs="Times New Roman"/>
        </w:rPr>
        <w:t xml:space="preserve"> о болтливой женщине</w:t>
      </w:r>
      <w:r w:rsidRPr="00BE0AE5">
        <w:rPr>
          <w:rFonts w:cs="Times New Roman"/>
        </w:rPr>
        <w:t xml:space="preserve"> и т. п.). </w:t>
      </w:r>
    </w:p>
    <w:p w14:paraId="20235F62" w14:textId="77777777" w:rsidR="00416B7C" w:rsidRPr="00BE0AE5" w:rsidRDefault="00416B7C" w:rsidP="00416B7C">
      <w:pPr>
        <w:pStyle w:val="body"/>
        <w:rPr>
          <w:rFonts w:cs="Times New Roman"/>
        </w:rPr>
      </w:pPr>
      <w:r w:rsidRPr="00BE0AE5">
        <w:rPr>
          <w:rFonts w:cs="Times New Roman"/>
        </w:rPr>
        <w:t xml:space="preserve">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 </w:t>
      </w:r>
    </w:p>
    <w:p w14:paraId="080EF78A" w14:textId="77777777" w:rsidR="00416B7C" w:rsidRPr="00BE0AE5" w:rsidRDefault="00416B7C" w:rsidP="00416B7C">
      <w:pPr>
        <w:pStyle w:val="body"/>
        <w:rPr>
          <w:rFonts w:cs="Times New Roman"/>
        </w:rPr>
      </w:pPr>
      <w:r w:rsidRPr="00BE0AE5">
        <w:rPr>
          <w:rFonts w:cs="Times New Roman"/>
        </w:rPr>
        <w:lastRenderedPageBreak/>
        <w:t>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w:t>
      </w:r>
    </w:p>
    <w:p w14:paraId="413B20CE" w14:textId="77777777" w:rsidR="00416B7C" w:rsidRPr="00BE0AE5" w:rsidRDefault="00416B7C" w:rsidP="00416B7C">
      <w:pPr>
        <w:pStyle w:val="body"/>
        <w:rPr>
          <w:rFonts w:cs="Times New Roman"/>
        </w:rPr>
      </w:pPr>
      <w:r w:rsidRPr="00BE0AE5">
        <w:rPr>
          <w:rFonts w:cs="Times New Roman"/>
        </w:rPr>
        <w:t xml:space="preserve">Общеизвестные старинные русские города. Происхождение их названий. </w:t>
      </w:r>
    </w:p>
    <w:p w14:paraId="1466571B" w14:textId="77777777" w:rsidR="00416B7C" w:rsidRPr="00BE0AE5" w:rsidRDefault="00416B7C" w:rsidP="00416B7C">
      <w:pPr>
        <w:pStyle w:val="body"/>
        <w:rPr>
          <w:rFonts w:cs="Times New Roman"/>
        </w:rPr>
      </w:pPr>
      <w:r w:rsidRPr="00BE0AE5">
        <w:rPr>
          <w:rFonts w:cs="Times New Roman"/>
        </w:rPr>
        <w:t xml:space="preserve">Ознакомление с историей и этимологией некоторых слов. </w:t>
      </w:r>
    </w:p>
    <w:p w14:paraId="3528593C" w14:textId="77777777" w:rsidR="00416B7C" w:rsidRPr="00BE0AE5" w:rsidRDefault="00416B7C" w:rsidP="00416B7C">
      <w:pPr>
        <w:pStyle w:val="h3"/>
        <w:rPr>
          <w:rFonts w:cs="Times New Roman"/>
        </w:rPr>
      </w:pPr>
      <w:r w:rsidRPr="00BE0AE5">
        <w:rPr>
          <w:rFonts w:cs="Times New Roman"/>
        </w:rPr>
        <w:t xml:space="preserve">Раздел 2. Культура речи </w:t>
      </w:r>
    </w:p>
    <w:p w14:paraId="67F43600" w14:textId="77777777" w:rsidR="00416B7C" w:rsidRPr="00BE0AE5" w:rsidRDefault="00416B7C" w:rsidP="00416B7C">
      <w:pPr>
        <w:pStyle w:val="body"/>
        <w:rPr>
          <w:rFonts w:cs="Times New Roman"/>
        </w:rPr>
      </w:pPr>
      <w:r w:rsidRPr="00BE0AE5">
        <w:rPr>
          <w:rFonts w:cs="Times New Roman"/>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14:paraId="1EC88AB9" w14:textId="77777777" w:rsidR="00416B7C" w:rsidRPr="00BE0AE5" w:rsidRDefault="00416B7C" w:rsidP="00416B7C">
      <w:pPr>
        <w:pStyle w:val="body"/>
        <w:rPr>
          <w:rFonts w:cs="Times New Roman"/>
        </w:rPr>
      </w:pPr>
      <w:r w:rsidRPr="00BE0AE5">
        <w:rPr>
          <w:rFonts w:cs="Times New Roman"/>
        </w:rPr>
        <w:t>Постоянное и подвижное ударение в именах существительных, именах прилагательных, глаголах. Омографы: ударение как маркер смысла слова</w:t>
      </w:r>
      <w:r w:rsidRPr="00BE0AE5">
        <w:rPr>
          <w:rStyle w:val="Italic"/>
          <w:rFonts w:cs="Times New Roman"/>
        </w:rPr>
        <w:t xml:space="preserve">. </w:t>
      </w:r>
      <w:r w:rsidRPr="00BE0AE5">
        <w:rPr>
          <w:rFonts w:cs="Times New Roman"/>
        </w:rPr>
        <w:t xml:space="preserve">Произносительные варианты орфоэпической нормы. </w:t>
      </w:r>
    </w:p>
    <w:p w14:paraId="0E7EA431" w14:textId="77777777" w:rsidR="00416B7C" w:rsidRPr="00BE0AE5" w:rsidRDefault="00416B7C" w:rsidP="00416B7C">
      <w:pPr>
        <w:pStyle w:val="body"/>
        <w:rPr>
          <w:rFonts w:cs="Times New Roman"/>
          <w:spacing w:val="-1"/>
        </w:rPr>
      </w:pPr>
      <w:r w:rsidRPr="00BE0AE5">
        <w:rPr>
          <w:rFonts w:cs="Times New Roman"/>
          <w:spacing w:val="-1"/>
        </w:rPr>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w:t>
      </w:r>
      <w:r w:rsidR="00FE6A66" w:rsidRPr="00BE0AE5">
        <w:rPr>
          <w:rFonts w:cs="Times New Roman"/>
          <w:spacing w:val="-1"/>
        </w:rPr>
        <w:t>,</w:t>
      </w:r>
      <w:r w:rsidRPr="00BE0AE5">
        <w:rPr>
          <w:rFonts w:cs="Times New Roman"/>
          <w:spacing w:val="-1"/>
        </w:rPr>
        <w:t xml:space="preserve">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14:paraId="2B6D9C22" w14:textId="77777777" w:rsidR="00416B7C" w:rsidRPr="00BE0AE5" w:rsidRDefault="00416B7C" w:rsidP="00416B7C">
      <w:pPr>
        <w:pStyle w:val="body"/>
        <w:rPr>
          <w:rFonts w:cs="Times New Roman"/>
        </w:rPr>
      </w:pPr>
      <w:r w:rsidRPr="00BE0AE5">
        <w:rPr>
          <w:rFonts w:cs="Times New Roman"/>
        </w:rPr>
        <w:t xml:space="preserve">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w:t>
      </w:r>
      <w:r w:rsidRPr="00BE0AE5">
        <w:rPr>
          <w:rStyle w:val="Italic"/>
          <w:rFonts w:cs="Times New Roman"/>
        </w:rPr>
        <w:t>-а(-я), -ы(-и)</w:t>
      </w:r>
      <w:r w:rsidR="00FE6A66" w:rsidRPr="00BE0AE5">
        <w:rPr>
          <w:rFonts w:cs="Times New Roman"/>
        </w:rPr>
        <w:t>,</w:t>
      </w:r>
      <w:r w:rsidRPr="00BE0AE5">
        <w:rPr>
          <w:rFonts w:cs="Times New Roman"/>
        </w:rPr>
        <w:t xml:space="preserve"> различающиеся по смыслу. Литературные</w:t>
      </w:r>
      <w:r w:rsidR="00FE6A66" w:rsidRPr="00BE0AE5">
        <w:rPr>
          <w:rFonts w:cs="Times New Roman"/>
        </w:rPr>
        <w:t>,</w:t>
      </w:r>
      <w:r w:rsidRPr="00BE0AE5">
        <w:rPr>
          <w:rFonts w:cs="Times New Roman"/>
        </w:rPr>
        <w:t xml:space="preserve"> разговорные</w:t>
      </w:r>
      <w:r w:rsidR="00FE6A66" w:rsidRPr="00BE0AE5">
        <w:rPr>
          <w:rFonts w:cs="Times New Roman"/>
        </w:rPr>
        <w:t>,</w:t>
      </w:r>
      <w:r w:rsidRPr="00BE0AE5">
        <w:rPr>
          <w:rFonts w:cs="Times New Roman"/>
        </w:rPr>
        <w:t xml:space="preserve"> устарелые и профессиональные особенности формы именительного падежа множественного числа существительных мужского рода.</w:t>
      </w:r>
    </w:p>
    <w:p w14:paraId="270B7DE6" w14:textId="77777777" w:rsidR="00416B7C" w:rsidRPr="00BE0AE5" w:rsidRDefault="00416B7C" w:rsidP="00416B7C">
      <w:pPr>
        <w:pStyle w:val="body"/>
        <w:rPr>
          <w:rFonts w:cs="Times New Roman"/>
          <w:spacing w:val="-1"/>
        </w:rPr>
      </w:pPr>
      <w:r w:rsidRPr="00BE0AE5">
        <w:rPr>
          <w:rFonts w:cs="Times New Roman"/>
          <w:spacing w:val="-1"/>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w:t>
      </w:r>
      <w:r w:rsidR="00571787" w:rsidRPr="00BE0AE5">
        <w:rPr>
          <w:rFonts w:cs="Times New Roman"/>
          <w:spacing w:val="-1"/>
        </w:rPr>
        <w:t xml:space="preserve"> </w:t>
      </w:r>
      <w:r w:rsidRPr="00BE0AE5">
        <w:rPr>
          <w:rFonts w:cs="Times New Roman"/>
          <w:spacing w:val="-1"/>
        </w:rPr>
        <w:t xml:space="preserve">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w:t>
      </w:r>
      <w:r w:rsidRPr="00BE0AE5">
        <w:rPr>
          <w:rFonts w:cs="Times New Roman"/>
          <w:spacing w:val="-1"/>
        </w:rPr>
        <w:lastRenderedPageBreak/>
        <w:t xml:space="preserve">официальной и неофициальной речевой ситуации. Современные формулы обращения к незнакомому человеку. </w:t>
      </w:r>
    </w:p>
    <w:p w14:paraId="7EE9A735" w14:textId="77777777" w:rsidR="00416B7C" w:rsidRPr="00BE0AE5" w:rsidRDefault="00416B7C" w:rsidP="00416B7C">
      <w:pPr>
        <w:pStyle w:val="h3"/>
        <w:rPr>
          <w:rFonts w:cs="Times New Roman"/>
        </w:rPr>
      </w:pPr>
      <w:r w:rsidRPr="00BE0AE5">
        <w:rPr>
          <w:rFonts w:cs="Times New Roman"/>
        </w:rPr>
        <w:t xml:space="preserve">Раздел 3. Речь. Речевая деятельность. Текст </w:t>
      </w:r>
    </w:p>
    <w:p w14:paraId="64C0A778" w14:textId="77777777" w:rsidR="00416B7C" w:rsidRPr="00BE0AE5" w:rsidRDefault="00416B7C" w:rsidP="00416B7C">
      <w:pPr>
        <w:pStyle w:val="body"/>
        <w:rPr>
          <w:rFonts w:cs="Times New Roman"/>
        </w:rPr>
      </w:pPr>
      <w:r w:rsidRPr="00BE0AE5">
        <w:rPr>
          <w:rFonts w:cs="Times New Roman"/>
        </w:rPr>
        <w:t>Язык и речь. Средства выразительной устной речи (тон,</w:t>
      </w:r>
      <w:r w:rsidR="00571787" w:rsidRPr="00BE0AE5">
        <w:rPr>
          <w:rFonts w:cs="Times New Roman"/>
        </w:rPr>
        <w:t xml:space="preserve"> </w:t>
      </w:r>
      <w:r w:rsidRPr="00BE0AE5">
        <w:rPr>
          <w:rFonts w:cs="Times New Roman"/>
        </w:rPr>
        <w:t xml:space="preserve">тембр, темп), способы тренировки (скороговорки). Интонация и жесты. </w:t>
      </w:r>
    </w:p>
    <w:p w14:paraId="4DE59350" w14:textId="77777777" w:rsidR="00416B7C" w:rsidRPr="00BE0AE5" w:rsidRDefault="00416B7C" w:rsidP="00416B7C">
      <w:pPr>
        <w:pStyle w:val="body"/>
        <w:rPr>
          <w:rFonts w:cs="Times New Roman"/>
        </w:rPr>
      </w:pPr>
      <w:r w:rsidRPr="00BE0AE5">
        <w:rPr>
          <w:rFonts w:cs="Times New Roman"/>
        </w:rPr>
        <w:t xml:space="preserve">Текст. Композиционные формы описания, повествования, рассуждения. </w:t>
      </w:r>
    </w:p>
    <w:p w14:paraId="7B515367" w14:textId="77777777" w:rsidR="00416B7C" w:rsidRPr="00BE0AE5" w:rsidRDefault="00416B7C" w:rsidP="00416B7C">
      <w:pPr>
        <w:pStyle w:val="body"/>
        <w:rPr>
          <w:rFonts w:cs="Times New Roman"/>
        </w:rPr>
      </w:pPr>
      <w:r w:rsidRPr="00BE0AE5">
        <w:rPr>
          <w:rFonts w:cs="Times New Roman"/>
        </w:rPr>
        <w:t xml:space="preserve">Функциональные разновидности языка. Разговорная речь. Просьба, извинение как жанры разговорной речи. </w:t>
      </w:r>
    </w:p>
    <w:p w14:paraId="79F99378" w14:textId="77777777" w:rsidR="00416B7C" w:rsidRPr="00BE0AE5" w:rsidRDefault="00416B7C" w:rsidP="00416B7C">
      <w:pPr>
        <w:pStyle w:val="body"/>
        <w:rPr>
          <w:rFonts w:cs="Times New Roman"/>
        </w:rPr>
      </w:pPr>
      <w:r w:rsidRPr="00BE0AE5">
        <w:rPr>
          <w:rFonts w:cs="Times New Roman"/>
        </w:rPr>
        <w:t>Официально-деловой стиль. Объявление (устное и письменное).</w:t>
      </w:r>
    </w:p>
    <w:p w14:paraId="769B68F0" w14:textId="77777777" w:rsidR="00416B7C" w:rsidRPr="00BE0AE5" w:rsidRDefault="00416B7C" w:rsidP="00416B7C">
      <w:pPr>
        <w:pStyle w:val="body"/>
        <w:rPr>
          <w:rFonts w:cs="Times New Roman"/>
        </w:rPr>
      </w:pPr>
      <w:r w:rsidRPr="00BE0AE5">
        <w:rPr>
          <w:rFonts w:cs="Times New Roman"/>
        </w:rPr>
        <w:t>Учебно-научный стиль. План ответа на уроке, план текста.</w:t>
      </w:r>
    </w:p>
    <w:p w14:paraId="4315B340" w14:textId="77777777" w:rsidR="00416B7C" w:rsidRPr="00BE0AE5" w:rsidRDefault="00416B7C" w:rsidP="00416B7C">
      <w:pPr>
        <w:pStyle w:val="body"/>
        <w:rPr>
          <w:rFonts w:cs="Times New Roman"/>
        </w:rPr>
      </w:pPr>
      <w:r w:rsidRPr="00BE0AE5">
        <w:rPr>
          <w:rFonts w:cs="Times New Roman"/>
        </w:rPr>
        <w:t xml:space="preserve">Публицистический стиль. Устное выступление. Девиз, слоган. </w:t>
      </w:r>
    </w:p>
    <w:p w14:paraId="328A8607" w14:textId="77777777" w:rsidR="00416B7C" w:rsidRPr="00BE0AE5" w:rsidRDefault="00416B7C" w:rsidP="00416B7C">
      <w:pPr>
        <w:pStyle w:val="body"/>
        <w:rPr>
          <w:rFonts w:cs="Times New Roman"/>
        </w:rPr>
      </w:pPr>
      <w:r w:rsidRPr="00BE0AE5">
        <w:rPr>
          <w:rFonts w:cs="Times New Roman"/>
        </w:rPr>
        <w:t>Язык художественной литературы. Литературная сказка. Рассказ.</w:t>
      </w:r>
    </w:p>
    <w:p w14:paraId="074483FA" w14:textId="77777777" w:rsidR="00416B7C" w:rsidRPr="00BE0AE5" w:rsidRDefault="00416B7C" w:rsidP="00416B7C">
      <w:pPr>
        <w:pStyle w:val="body"/>
        <w:rPr>
          <w:rFonts w:cs="Times New Roman"/>
        </w:rPr>
      </w:pPr>
      <w:r w:rsidRPr="00BE0AE5">
        <w:rPr>
          <w:rFonts w:cs="Times New Roman"/>
        </w:rPr>
        <w:t xml:space="preserve">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 </w:t>
      </w:r>
    </w:p>
    <w:p w14:paraId="6A87C198" w14:textId="77777777" w:rsidR="00416B7C" w:rsidRPr="00BE0AE5" w:rsidRDefault="00416B7C" w:rsidP="00416B7C">
      <w:pPr>
        <w:pStyle w:val="h2"/>
        <w:rPr>
          <w:rFonts w:cs="Times New Roman"/>
        </w:rPr>
      </w:pPr>
      <w:r w:rsidRPr="00BE0AE5">
        <w:rPr>
          <w:rFonts w:cs="Times New Roman"/>
        </w:rPr>
        <w:t>6 КЛАСС</w:t>
      </w:r>
    </w:p>
    <w:p w14:paraId="751AD1C3" w14:textId="77777777" w:rsidR="00416B7C" w:rsidRPr="00BE0AE5" w:rsidRDefault="00416B7C" w:rsidP="00416B7C">
      <w:pPr>
        <w:pStyle w:val="h3-first"/>
        <w:rPr>
          <w:rFonts w:cs="Times New Roman"/>
        </w:rPr>
      </w:pPr>
      <w:r w:rsidRPr="00BE0AE5">
        <w:rPr>
          <w:rFonts w:cs="Times New Roman"/>
        </w:rPr>
        <w:t xml:space="preserve">Раздел 1. Язык и культура </w:t>
      </w:r>
    </w:p>
    <w:p w14:paraId="20EE151C" w14:textId="77777777" w:rsidR="00416B7C" w:rsidRPr="00BE0AE5" w:rsidRDefault="00416B7C" w:rsidP="00416B7C">
      <w:pPr>
        <w:pStyle w:val="body"/>
        <w:rPr>
          <w:rFonts w:cs="Times New Roman"/>
        </w:rPr>
      </w:pPr>
      <w:r w:rsidRPr="00BE0AE5">
        <w:rPr>
          <w:rFonts w:cs="Times New Roman"/>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14:paraId="68ACA2F8" w14:textId="77777777" w:rsidR="00416B7C" w:rsidRPr="00BE0AE5" w:rsidRDefault="00416B7C" w:rsidP="00416B7C">
      <w:pPr>
        <w:pStyle w:val="body"/>
        <w:rPr>
          <w:rFonts w:cs="Times New Roman"/>
        </w:rPr>
      </w:pPr>
      <w:r w:rsidRPr="00BE0AE5">
        <w:rPr>
          <w:rFonts w:cs="Times New Roman"/>
        </w:rPr>
        <w:t xml:space="preserve">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w:t>
      </w:r>
    </w:p>
    <w:p w14:paraId="41F4EF17" w14:textId="77777777" w:rsidR="00416B7C" w:rsidRPr="00BE0AE5" w:rsidRDefault="00416B7C" w:rsidP="00416B7C">
      <w:pPr>
        <w:pStyle w:val="body"/>
        <w:rPr>
          <w:rFonts w:cs="Times New Roman"/>
        </w:rPr>
      </w:pPr>
      <w:r w:rsidRPr="00BE0AE5">
        <w:rPr>
          <w:rFonts w:cs="Times New Roman"/>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14:paraId="6C852DE1" w14:textId="77777777" w:rsidR="00416B7C" w:rsidRPr="00BE0AE5" w:rsidRDefault="00416B7C" w:rsidP="00416B7C">
      <w:pPr>
        <w:pStyle w:val="body"/>
        <w:rPr>
          <w:rFonts w:cs="Times New Roman"/>
        </w:rPr>
      </w:pPr>
      <w:r w:rsidRPr="00BE0AE5">
        <w:rPr>
          <w:rFonts w:cs="Times New Roman"/>
        </w:rPr>
        <w:t xml:space="preserve">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 п. </w:t>
      </w:r>
    </w:p>
    <w:p w14:paraId="4C3DF97D" w14:textId="77777777" w:rsidR="00416B7C" w:rsidRPr="00BE0AE5" w:rsidRDefault="00416B7C" w:rsidP="00416B7C">
      <w:pPr>
        <w:pStyle w:val="h3"/>
        <w:rPr>
          <w:rFonts w:cs="Times New Roman"/>
        </w:rPr>
      </w:pPr>
      <w:r w:rsidRPr="00BE0AE5">
        <w:rPr>
          <w:rFonts w:cs="Times New Roman"/>
        </w:rPr>
        <w:lastRenderedPageBreak/>
        <w:t xml:space="preserve">Раздел 2. Культура речи </w:t>
      </w:r>
    </w:p>
    <w:p w14:paraId="009907DB" w14:textId="77777777" w:rsidR="00416B7C" w:rsidRPr="00BE0AE5" w:rsidRDefault="00416B7C" w:rsidP="00416B7C">
      <w:pPr>
        <w:pStyle w:val="body"/>
        <w:rPr>
          <w:rFonts w:cs="Times New Roman"/>
        </w:rPr>
      </w:pPr>
      <w:r w:rsidRPr="00BE0AE5">
        <w:rPr>
          <w:rFonts w:cs="Times New Roman"/>
        </w:rP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w:t>
      </w:r>
      <w:r w:rsidR="00FE6A66" w:rsidRPr="00BE0AE5">
        <w:rPr>
          <w:rFonts w:cs="Times New Roman"/>
        </w:rPr>
        <w:t>,</w:t>
      </w:r>
      <w:r w:rsidRPr="00BE0AE5">
        <w:rPr>
          <w:rFonts w:cs="Times New Roman"/>
        </w:rPr>
        <w:t xml:space="preserve"> разговорные</w:t>
      </w:r>
      <w:r w:rsidR="00FE6A66" w:rsidRPr="00BE0AE5">
        <w:rPr>
          <w:rFonts w:cs="Times New Roman"/>
        </w:rPr>
        <w:t>,</w:t>
      </w:r>
      <w:r w:rsidRPr="00BE0AE5">
        <w:rPr>
          <w:rFonts w:cs="Times New Roman"/>
        </w:rPr>
        <w:t xml:space="preserve"> устарелые и профессиональные). </w:t>
      </w:r>
    </w:p>
    <w:p w14:paraId="09CF0F10" w14:textId="77777777" w:rsidR="00416B7C" w:rsidRPr="00BE0AE5" w:rsidRDefault="00416B7C" w:rsidP="00416B7C">
      <w:pPr>
        <w:pStyle w:val="body"/>
        <w:rPr>
          <w:rFonts w:cs="Times New Roman"/>
        </w:rPr>
      </w:pPr>
      <w:r w:rsidRPr="00BE0AE5">
        <w:rPr>
          <w:rFonts w:cs="Times New Roman"/>
        </w:rPr>
        <w:t xml:space="preserve">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II спряжения на </w:t>
      </w:r>
      <w:r w:rsidRPr="00BE0AE5">
        <w:rPr>
          <w:rStyle w:val="Italic"/>
          <w:rFonts w:cs="Times New Roman"/>
        </w:rPr>
        <w:t>-ить</w:t>
      </w:r>
      <w:r w:rsidRPr="00BE0AE5">
        <w:rPr>
          <w:rFonts w:cs="Times New Roman"/>
        </w:rPr>
        <w:t xml:space="preserve">. </w:t>
      </w:r>
    </w:p>
    <w:p w14:paraId="67819C9F" w14:textId="77777777" w:rsidR="00416B7C" w:rsidRPr="00BE0AE5" w:rsidRDefault="00416B7C" w:rsidP="00416B7C">
      <w:pPr>
        <w:pStyle w:val="body"/>
        <w:rPr>
          <w:rFonts w:cs="Times New Roman"/>
        </w:rPr>
      </w:pPr>
      <w:r w:rsidRPr="00BE0AE5">
        <w:rPr>
          <w:rFonts w:cs="Times New Roman"/>
        </w:rPr>
        <w:t>Основные лексические нормы современного русского литературного языка. Синонимы и точность речи. Смысловые</w:t>
      </w:r>
      <w:r w:rsidR="00FE6A66" w:rsidRPr="00BE0AE5">
        <w:rPr>
          <w:rFonts w:cs="Times New Roman"/>
        </w:rPr>
        <w:t>,</w:t>
      </w:r>
      <w:r w:rsidRPr="00BE0AE5">
        <w:rPr>
          <w:rFonts w:cs="Times New Roman"/>
        </w:rPr>
        <w:t xml:space="preserve"> стилистические особенности употребления синонимов. Антонимы и точность речи. Смысловые</w:t>
      </w:r>
      <w:r w:rsidR="00FE6A66" w:rsidRPr="00BE0AE5">
        <w:rPr>
          <w:rFonts w:cs="Times New Roman"/>
        </w:rPr>
        <w:t>,</w:t>
      </w:r>
      <w:r w:rsidRPr="00BE0AE5">
        <w:rPr>
          <w:rFonts w:cs="Times New Roman"/>
        </w:rPr>
        <w:t xml:space="preserve"> стилистические особенности употребления антонимов. Лексические омонимы и точность речи. Смысловые</w:t>
      </w:r>
      <w:r w:rsidR="00FE6A66" w:rsidRPr="00BE0AE5">
        <w:rPr>
          <w:rFonts w:cs="Times New Roman"/>
        </w:rPr>
        <w:t>,</w:t>
      </w:r>
      <w:r w:rsidRPr="00BE0AE5">
        <w:rPr>
          <w:rFonts w:cs="Times New Roman"/>
        </w:rPr>
        <w:t xml:space="preserve"> стилистические особенности употребления лексических омонимов.</w:t>
      </w:r>
    </w:p>
    <w:p w14:paraId="726273DC" w14:textId="77777777" w:rsidR="00416B7C" w:rsidRPr="00BE0AE5" w:rsidRDefault="00416B7C" w:rsidP="00416B7C">
      <w:pPr>
        <w:pStyle w:val="body"/>
        <w:rPr>
          <w:rFonts w:cs="Times New Roman"/>
        </w:rPr>
      </w:pPr>
      <w:r w:rsidRPr="00BE0AE5">
        <w:rPr>
          <w:rFonts w:cs="Times New Roman"/>
        </w:rPr>
        <w:t>Типичные речевые ошибки</w:t>
      </w:r>
      <w:r w:rsidR="00FE6A66" w:rsidRPr="00BE0AE5">
        <w:rPr>
          <w:rFonts w:cs="Times New Roman"/>
        </w:rPr>
        <w:t>,</w:t>
      </w:r>
      <w:r w:rsidRPr="00BE0AE5">
        <w:rPr>
          <w:rFonts w:cs="Times New Roman"/>
        </w:rPr>
        <w:t xml:space="preserve"> связанные с употреблением синонимов</w:t>
      </w:r>
      <w:r w:rsidR="00FE6A66" w:rsidRPr="00BE0AE5">
        <w:rPr>
          <w:rFonts w:cs="Times New Roman"/>
        </w:rPr>
        <w:t>,</w:t>
      </w:r>
      <w:r w:rsidRPr="00BE0AE5">
        <w:rPr>
          <w:rFonts w:cs="Times New Roman"/>
        </w:rPr>
        <w:t xml:space="preserve"> антонимов и лексических омонимов в речи.</w:t>
      </w:r>
    </w:p>
    <w:p w14:paraId="4603BD40" w14:textId="77777777" w:rsidR="00416B7C" w:rsidRPr="00BE0AE5" w:rsidRDefault="00416B7C" w:rsidP="00416B7C">
      <w:pPr>
        <w:pStyle w:val="body"/>
        <w:rPr>
          <w:rFonts w:cs="Times New Roman"/>
        </w:rPr>
      </w:pPr>
      <w:r w:rsidRPr="00BE0AE5">
        <w:rPr>
          <w:rFonts w:cs="Times New Roman"/>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 на </w:t>
      </w:r>
      <w:r w:rsidRPr="00BE0AE5">
        <w:rPr>
          <w:rStyle w:val="Italic"/>
          <w:rFonts w:cs="Times New Roman"/>
        </w:rPr>
        <w:t>-а/-я</w:t>
      </w:r>
      <w:r w:rsidRPr="00BE0AE5">
        <w:rPr>
          <w:rFonts w:cs="Times New Roman"/>
        </w:rPr>
        <w:t xml:space="preserve"> и -</w:t>
      </w:r>
      <w:r w:rsidRPr="00BE0AE5">
        <w:rPr>
          <w:rStyle w:val="Italic"/>
          <w:rFonts w:cs="Times New Roman"/>
        </w:rPr>
        <w:t>ы/-и</w:t>
      </w:r>
      <w:r w:rsidRPr="00BE0AE5">
        <w:rPr>
          <w:rFonts w:cs="Times New Roman"/>
        </w:rPr>
        <w:t xml:space="preserve">; родительный падеж множественного числа существительных мужского и среднего рода с нулевым окончанием и окончанием </w:t>
      </w:r>
      <w:r w:rsidRPr="00BE0AE5">
        <w:rPr>
          <w:rStyle w:val="Italic"/>
          <w:rFonts w:cs="Times New Roman"/>
        </w:rPr>
        <w:t>-</w:t>
      </w:r>
      <w:proofErr w:type="spellStart"/>
      <w:r w:rsidRPr="00BE0AE5">
        <w:rPr>
          <w:rStyle w:val="Italic"/>
          <w:rFonts w:cs="Times New Roman"/>
        </w:rPr>
        <w:t>ов</w:t>
      </w:r>
      <w:proofErr w:type="spellEnd"/>
      <w:r w:rsidRPr="00BE0AE5">
        <w:rPr>
          <w:rFonts w:cs="Times New Roman"/>
        </w:rPr>
        <w:t>; родительный падеж множественного числа существительных женского рода</w:t>
      </w:r>
      <w:r w:rsidRPr="00BE0AE5">
        <w:rPr>
          <w:rStyle w:val="Italic"/>
          <w:rFonts w:cs="Times New Roman"/>
        </w:rPr>
        <w:t xml:space="preserve"> </w:t>
      </w:r>
      <w:r w:rsidRPr="00BE0AE5">
        <w:rPr>
          <w:rFonts w:cs="Times New Roman"/>
        </w:rPr>
        <w:t>на</w:t>
      </w:r>
      <w:r w:rsidRPr="00BE0AE5">
        <w:rPr>
          <w:rStyle w:val="Italic"/>
          <w:rFonts w:cs="Times New Roman"/>
        </w:rPr>
        <w:t xml:space="preserve"> -</w:t>
      </w:r>
      <w:proofErr w:type="spellStart"/>
      <w:r w:rsidRPr="00BE0AE5">
        <w:rPr>
          <w:rStyle w:val="Italic"/>
          <w:rFonts w:cs="Times New Roman"/>
        </w:rPr>
        <w:t>ня</w:t>
      </w:r>
      <w:proofErr w:type="spellEnd"/>
      <w:r w:rsidRPr="00BE0AE5">
        <w:rPr>
          <w:rFonts w:cs="Times New Roman"/>
        </w:rPr>
        <w:t>; творительный падеж множественного числа существительных 3-го склонения; родительный падеж единственного числа существительных мужского рода.</w:t>
      </w:r>
    </w:p>
    <w:p w14:paraId="188023AF" w14:textId="77777777" w:rsidR="00416B7C" w:rsidRPr="00BE0AE5" w:rsidRDefault="00416B7C" w:rsidP="00416B7C">
      <w:pPr>
        <w:pStyle w:val="body"/>
        <w:rPr>
          <w:rFonts w:cs="Times New Roman"/>
        </w:rPr>
      </w:pPr>
      <w:r w:rsidRPr="00BE0AE5">
        <w:rPr>
          <w:rFonts w:cs="Times New Roman"/>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14:paraId="06E5A57A" w14:textId="77777777" w:rsidR="00416B7C" w:rsidRPr="00BE0AE5" w:rsidRDefault="00416B7C" w:rsidP="00416B7C">
      <w:pPr>
        <w:pStyle w:val="body"/>
        <w:rPr>
          <w:rFonts w:cs="Times New Roman"/>
        </w:rPr>
      </w:pPr>
      <w:r w:rsidRPr="00BE0AE5">
        <w:rPr>
          <w:rFonts w:cs="Times New Roman"/>
        </w:rPr>
        <w:t>Нормы употребления имён прилагательных в формах сравнительной степени, в краткой форме; местоимений</w:t>
      </w:r>
      <w:r w:rsidR="00FE6A66" w:rsidRPr="00BE0AE5">
        <w:rPr>
          <w:rFonts w:cs="Times New Roman"/>
        </w:rPr>
        <w:t>,</w:t>
      </w:r>
      <w:r w:rsidRPr="00BE0AE5">
        <w:rPr>
          <w:rFonts w:cs="Times New Roman"/>
        </w:rPr>
        <w:t xml:space="preserve"> порядковых и количественных числительных.</w:t>
      </w:r>
    </w:p>
    <w:p w14:paraId="3309F5F0" w14:textId="77777777" w:rsidR="00416B7C" w:rsidRPr="00BE0AE5" w:rsidRDefault="00416B7C" w:rsidP="00416B7C">
      <w:pPr>
        <w:pStyle w:val="body"/>
        <w:rPr>
          <w:rFonts w:cs="Times New Roman"/>
        </w:rPr>
      </w:pPr>
      <w:r w:rsidRPr="00BE0AE5">
        <w:rPr>
          <w:rFonts w:cs="Times New Roman"/>
        </w:rPr>
        <w:t xml:space="preserve">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w:t>
      </w:r>
      <w:r w:rsidRPr="00BE0AE5">
        <w:rPr>
          <w:rFonts w:cs="Times New Roman"/>
        </w:rPr>
        <w:lastRenderedPageBreak/>
        <w:t>конца общения, похвалы и комплимента, благодарности, сочувствия</w:t>
      </w:r>
      <w:r w:rsidR="00FE6A66" w:rsidRPr="00BE0AE5">
        <w:rPr>
          <w:rFonts w:cs="Times New Roman"/>
        </w:rPr>
        <w:t>,</w:t>
      </w:r>
      <w:r w:rsidRPr="00BE0AE5">
        <w:rPr>
          <w:rFonts w:cs="Times New Roman"/>
        </w:rPr>
        <w:t xml:space="preserve"> утешения. </w:t>
      </w:r>
    </w:p>
    <w:p w14:paraId="202CD001" w14:textId="77777777" w:rsidR="00416B7C" w:rsidRPr="00BE0AE5" w:rsidRDefault="00416B7C" w:rsidP="00416B7C">
      <w:pPr>
        <w:pStyle w:val="h3"/>
        <w:rPr>
          <w:rFonts w:cs="Times New Roman"/>
        </w:rPr>
      </w:pPr>
      <w:r w:rsidRPr="00BE0AE5">
        <w:rPr>
          <w:rFonts w:cs="Times New Roman"/>
        </w:rPr>
        <w:t xml:space="preserve">Раздел 3. Речь. Речевая деятельность. Текст </w:t>
      </w:r>
    </w:p>
    <w:p w14:paraId="72348BB4" w14:textId="77777777" w:rsidR="00416B7C" w:rsidRPr="00BE0AE5" w:rsidRDefault="00416B7C" w:rsidP="00416B7C">
      <w:pPr>
        <w:pStyle w:val="body"/>
        <w:rPr>
          <w:rFonts w:cs="Times New Roman"/>
        </w:rPr>
      </w:pPr>
      <w:r w:rsidRPr="00BE0AE5">
        <w:rPr>
          <w:rFonts w:cs="Times New Roman"/>
        </w:rPr>
        <w:t xml:space="preserve">Эффективные приёмы чтения. </w:t>
      </w:r>
      <w:proofErr w:type="spellStart"/>
      <w:r w:rsidRPr="00BE0AE5">
        <w:rPr>
          <w:rFonts w:cs="Times New Roman"/>
        </w:rPr>
        <w:t>Предтекстовый</w:t>
      </w:r>
      <w:proofErr w:type="spellEnd"/>
      <w:r w:rsidRPr="00BE0AE5">
        <w:rPr>
          <w:rFonts w:cs="Times New Roman"/>
        </w:rPr>
        <w:t xml:space="preserve">, текстовый и </w:t>
      </w:r>
      <w:proofErr w:type="spellStart"/>
      <w:r w:rsidRPr="00BE0AE5">
        <w:rPr>
          <w:rFonts w:cs="Times New Roman"/>
        </w:rPr>
        <w:t>послетекстовый</w:t>
      </w:r>
      <w:proofErr w:type="spellEnd"/>
      <w:r w:rsidRPr="00BE0AE5">
        <w:rPr>
          <w:rFonts w:cs="Times New Roman"/>
        </w:rPr>
        <w:t xml:space="preserve"> этапы работы.</w:t>
      </w:r>
    </w:p>
    <w:p w14:paraId="64E07452" w14:textId="77777777" w:rsidR="00416B7C" w:rsidRPr="00BE0AE5" w:rsidRDefault="00416B7C" w:rsidP="00416B7C">
      <w:pPr>
        <w:pStyle w:val="body"/>
        <w:rPr>
          <w:rFonts w:cs="Times New Roman"/>
        </w:rPr>
      </w:pPr>
      <w:r w:rsidRPr="00BE0AE5">
        <w:rPr>
          <w:rFonts w:cs="Times New Roman"/>
        </w:rPr>
        <w:t>Текст. Тексты описательного типа: определение, собственно описание, пояснение.</w:t>
      </w:r>
    </w:p>
    <w:p w14:paraId="11DB586A" w14:textId="77777777" w:rsidR="00416B7C" w:rsidRPr="00BE0AE5" w:rsidRDefault="00416B7C" w:rsidP="00416B7C">
      <w:pPr>
        <w:pStyle w:val="body"/>
        <w:rPr>
          <w:rFonts w:cs="Times New Roman"/>
        </w:rPr>
      </w:pPr>
      <w:r w:rsidRPr="00BE0AE5">
        <w:rPr>
          <w:rFonts w:cs="Times New Roman"/>
        </w:rPr>
        <w:t>Разговорная речь. Рассказ о событии, «бывальщины».</w:t>
      </w:r>
    </w:p>
    <w:p w14:paraId="26DBA031" w14:textId="77777777" w:rsidR="00416B7C" w:rsidRPr="00BE0AE5" w:rsidRDefault="00416B7C" w:rsidP="00416B7C">
      <w:pPr>
        <w:pStyle w:val="body"/>
        <w:rPr>
          <w:rFonts w:cs="Times New Roman"/>
        </w:rPr>
      </w:pPr>
      <w:r w:rsidRPr="00BE0AE5">
        <w:rPr>
          <w:rFonts w:cs="Times New Roman"/>
        </w:rPr>
        <w:t xml:space="preserve">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 </w:t>
      </w:r>
    </w:p>
    <w:p w14:paraId="529D4ECB" w14:textId="77777777" w:rsidR="00416B7C" w:rsidRPr="00BE0AE5" w:rsidRDefault="00416B7C" w:rsidP="00416B7C">
      <w:pPr>
        <w:pStyle w:val="body"/>
        <w:rPr>
          <w:rFonts w:cs="Times New Roman"/>
        </w:rPr>
      </w:pPr>
      <w:r w:rsidRPr="00BE0AE5">
        <w:rPr>
          <w:rFonts w:cs="Times New Roman"/>
        </w:rPr>
        <w:t xml:space="preserve">Публицистический стиль. Устное выступление. </w:t>
      </w:r>
    </w:p>
    <w:p w14:paraId="77E49729" w14:textId="77777777" w:rsidR="00416B7C" w:rsidRPr="00BE0AE5" w:rsidRDefault="00416B7C" w:rsidP="00416B7C">
      <w:pPr>
        <w:pStyle w:val="h2"/>
        <w:rPr>
          <w:rFonts w:cs="Times New Roman"/>
        </w:rPr>
      </w:pPr>
      <w:r w:rsidRPr="00BE0AE5">
        <w:rPr>
          <w:rFonts w:cs="Times New Roman"/>
        </w:rPr>
        <w:t>7 КЛАСС</w:t>
      </w:r>
    </w:p>
    <w:p w14:paraId="178802CC" w14:textId="77777777" w:rsidR="00416B7C" w:rsidRPr="00BE0AE5" w:rsidRDefault="00416B7C" w:rsidP="00416B7C">
      <w:pPr>
        <w:pStyle w:val="h3-first"/>
        <w:rPr>
          <w:rFonts w:cs="Times New Roman"/>
        </w:rPr>
      </w:pPr>
      <w:r w:rsidRPr="00BE0AE5">
        <w:rPr>
          <w:rFonts w:cs="Times New Roman"/>
        </w:rPr>
        <w:t xml:space="preserve">Раздел 1. Язык и культура </w:t>
      </w:r>
    </w:p>
    <w:p w14:paraId="57E00C2C" w14:textId="77777777" w:rsidR="00416B7C" w:rsidRPr="00BE0AE5" w:rsidRDefault="00416B7C" w:rsidP="00416B7C">
      <w:pPr>
        <w:pStyle w:val="body"/>
        <w:rPr>
          <w:rFonts w:cs="Times New Roman"/>
        </w:rPr>
      </w:pPr>
      <w:r w:rsidRPr="00BE0AE5">
        <w:rPr>
          <w:rFonts w:cs="Times New Roman"/>
        </w:rPr>
        <w:t>Развитие 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14:paraId="493FD970" w14:textId="77777777" w:rsidR="00416B7C" w:rsidRPr="00BE0AE5" w:rsidRDefault="00416B7C" w:rsidP="00416B7C">
      <w:pPr>
        <w:pStyle w:val="body"/>
        <w:rPr>
          <w:rFonts w:cs="Times New Roman"/>
        </w:rPr>
      </w:pPr>
      <w:r w:rsidRPr="00BE0AE5">
        <w:rPr>
          <w:rFonts w:cs="Times New Roman"/>
        </w:rPr>
        <w:t>Лексические заимствования последних десятилетий. Употребление иноязычных слов как проблема культуры речи.</w:t>
      </w:r>
    </w:p>
    <w:p w14:paraId="31857548" w14:textId="77777777" w:rsidR="00416B7C" w:rsidRPr="00BE0AE5" w:rsidRDefault="00416B7C" w:rsidP="00416B7C">
      <w:pPr>
        <w:pStyle w:val="h3"/>
        <w:rPr>
          <w:rFonts w:cs="Times New Roman"/>
        </w:rPr>
      </w:pPr>
      <w:r w:rsidRPr="00BE0AE5">
        <w:rPr>
          <w:rFonts w:cs="Times New Roman"/>
        </w:rPr>
        <w:t xml:space="preserve">Раздел 2. Культура речи </w:t>
      </w:r>
    </w:p>
    <w:p w14:paraId="67F10B98" w14:textId="77777777" w:rsidR="00416B7C" w:rsidRPr="00BE0AE5" w:rsidRDefault="00416B7C" w:rsidP="00416B7C">
      <w:pPr>
        <w:pStyle w:val="body"/>
        <w:rPr>
          <w:rFonts w:cs="Times New Roman"/>
        </w:rPr>
      </w:pPr>
      <w:r w:rsidRPr="00BE0AE5">
        <w:rPr>
          <w:rFonts w:cs="Times New Roman"/>
        </w:rPr>
        <w:t>Основные орфоэпические нормы современного русского литературного языка. Нормы ударения в глаголах, полных причастиях</w:t>
      </w:r>
      <w:r w:rsidR="00FE6A66" w:rsidRPr="00BE0AE5">
        <w:rPr>
          <w:rFonts w:cs="Times New Roman"/>
        </w:rPr>
        <w:t>,</w:t>
      </w:r>
      <w:r w:rsidRPr="00BE0AE5">
        <w:rPr>
          <w:rFonts w:cs="Times New Roman"/>
        </w:rPr>
        <w:t xml:space="preserve"> кратких формах страдательных причастий прошедшего времени</w:t>
      </w:r>
      <w:r w:rsidR="00FE6A66" w:rsidRPr="00BE0AE5">
        <w:rPr>
          <w:rFonts w:cs="Times New Roman"/>
        </w:rPr>
        <w:t>,</w:t>
      </w:r>
      <w:r w:rsidRPr="00BE0AE5">
        <w:rPr>
          <w:rFonts w:cs="Times New Roman"/>
        </w:rPr>
        <w:t xml:space="preserve"> деепричастиях</w:t>
      </w:r>
      <w:r w:rsidR="00FE6A66" w:rsidRPr="00BE0AE5">
        <w:rPr>
          <w:rFonts w:cs="Times New Roman"/>
        </w:rPr>
        <w:t>,</w:t>
      </w:r>
      <w:r w:rsidRPr="00BE0AE5">
        <w:rPr>
          <w:rFonts w:cs="Times New Roman"/>
        </w:rPr>
        <w:t xml:space="preserve"> </w:t>
      </w:r>
      <w:r w:rsidRPr="00BE0AE5">
        <w:rPr>
          <w:rFonts w:cs="Times New Roman"/>
        </w:rPr>
        <w:lastRenderedPageBreak/>
        <w:t>наречиях. Нормы постановки ударения в словоформах с непроизводными предлогами. Основные и допустимые варианты акцентологической нормы.</w:t>
      </w:r>
    </w:p>
    <w:p w14:paraId="2556A827" w14:textId="77777777" w:rsidR="00416B7C" w:rsidRPr="00BE0AE5" w:rsidRDefault="00416B7C" w:rsidP="00416B7C">
      <w:pPr>
        <w:pStyle w:val="body"/>
        <w:rPr>
          <w:rFonts w:cs="Times New Roman"/>
        </w:rPr>
      </w:pPr>
      <w:r w:rsidRPr="00BE0AE5">
        <w:rPr>
          <w:rFonts w:cs="Times New Roman"/>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w:t>
      </w:r>
      <w:r w:rsidR="00FE6A66" w:rsidRPr="00BE0AE5">
        <w:rPr>
          <w:rFonts w:cs="Times New Roman"/>
        </w:rPr>
        <w:t>,</w:t>
      </w:r>
      <w:r w:rsidRPr="00BE0AE5">
        <w:rPr>
          <w:rFonts w:cs="Times New Roman"/>
        </w:rPr>
        <w:t xml:space="preserve"> связанные с употреблением паронимов в речи.</w:t>
      </w:r>
    </w:p>
    <w:p w14:paraId="087DA328" w14:textId="77777777" w:rsidR="00416B7C" w:rsidRPr="00BE0AE5" w:rsidRDefault="00416B7C" w:rsidP="00416B7C">
      <w:pPr>
        <w:pStyle w:val="body"/>
        <w:rPr>
          <w:rFonts w:cs="Times New Roman"/>
        </w:rPr>
      </w:pPr>
      <w:r w:rsidRPr="00BE0AE5">
        <w:rPr>
          <w:rFonts w:cs="Times New Roman"/>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w:t>
      </w:r>
      <w:r w:rsidRPr="00BE0AE5">
        <w:rPr>
          <w:rStyle w:val="Italic"/>
          <w:rFonts w:cs="Times New Roman"/>
        </w:rPr>
        <w:t>очутиться, победить, убедить, учредить, утвердить</w:t>
      </w:r>
      <w:r w:rsidRPr="00BE0AE5">
        <w:rPr>
          <w:rFonts w:cs="Times New Roman"/>
        </w:rPr>
        <w:t>)</w:t>
      </w:r>
      <w:r w:rsidR="00FE6A66" w:rsidRPr="00BE0AE5">
        <w:rPr>
          <w:rFonts w:cs="Times New Roman"/>
        </w:rPr>
        <w:t>,</w:t>
      </w:r>
      <w:r w:rsidRPr="00BE0AE5">
        <w:rPr>
          <w:rFonts w:cs="Times New Roman"/>
        </w:rPr>
        <w:t xml:space="preserve"> формы глаголов совершенного и несовершенного вида</w:t>
      </w:r>
      <w:r w:rsidR="00FE6A66" w:rsidRPr="00BE0AE5">
        <w:rPr>
          <w:rFonts w:cs="Times New Roman"/>
        </w:rPr>
        <w:t>,</w:t>
      </w:r>
      <w:r w:rsidRPr="00BE0AE5">
        <w:rPr>
          <w:rFonts w:cs="Times New Roman"/>
        </w:rPr>
        <w:t xml:space="preserve"> формы глаголов в повелительном наклонении. </w:t>
      </w:r>
    </w:p>
    <w:p w14:paraId="56E8F7D7" w14:textId="77777777" w:rsidR="00416B7C" w:rsidRPr="00BE0AE5" w:rsidRDefault="00416B7C" w:rsidP="00416B7C">
      <w:pPr>
        <w:pStyle w:val="body"/>
        <w:rPr>
          <w:rFonts w:cs="Times New Roman"/>
        </w:rPr>
      </w:pPr>
      <w:r w:rsidRPr="00BE0AE5">
        <w:rPr>
          <w:rFonts w:cs="Times New Roman"/>
        </w:rPr>
        <w:t>Литературный и разговорный варианты грамматической нормы (</w:t>
      </w:r>
      <w:r w:rsidRPr="00BE0AE5">
        <w:rPr>
          <w:rStyle w:val="Italic"/>
          <w:rFonts w:cs="Times New Roman"/>
        </w:rPr>
        <w:t>махаешь — машешь; обусловливать, сосредоточивать, уполномочивать, оспаривать, удостаивать, облагораживать</w:t>
      </w:r>
      <w:r w:rsidRPr="00BE0AE5">
        <w:rPr>
          <w:rFonts w:cs="Times New Roman"/>
        </w:rPr>
        <w:t>). Варианты грамматической нормы: литературные и разговорные падежные формы причастий; типичные ошибки употребления деепричастий</w:t>
      </w:r>
      <w:r w:rsidR="00FE6A66" w:rsidRPr="00BE0AE5">
        <w:rPr>
          <w:rFonts w:cs="Times New Roman"/>
        </w:rPr>
        <w:t>,</w:t>
      </w:r>
      <w:r w:rsidRPr="00BE0AE5">
        <w:rPr>
          <w:rFonts w:cs="Times New Roman"/>
        </w:rPr>
        <w:t xml:space="preserve"> наречий. </w:t>
      </w:r>
    </w:p>
    <w:p w14:paraId="4278E9CB" w14:textId="77777777" w:rsidR="00416B7C" w:rsidRPr="00BE0AE5" w:rsidRDefault="00416B7C" w:rsidP="00416B7C">
      <w:pPr>
        <w:pStyle w:val="body"/>
        <w:rPr>
          <w:rFonts w:cs="Times New Roman"/>
        </w:rPr>
      </w:pPr>
      <w:r w:rsidRPr="00BE0AE5">
        <w:rPr>
          <w:rFonts w:cs="Times New Roman"/>
        </w:rP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14:paraId="33ADDFCC" w14:textId="77777777" w:rsidR="00416B7C" w:rsidRPr="00BE0AE5" w:rsidRDefault="00416B7C" w:rsidP="00416B7C">
      <w:pPr>
        <w:pStyle w:val="h3"/>
        <w:rPr>
          <w:rFonts w:cs="Times New Roman"/>
        </w:rPr>
      </w:pPr>
      <w:r w:rsidRPr="00BE0AE5">
        <w:rPr>
          <w:rFonts w:cs="Times New Roman"/>
        </w:rPr>
        <w:t xml:space="preserve">Раздел 3. Речь. Речевая деятельность. Текст </w:t>
      </w:r>
    </w:p>
    <w:p w14:paraId="306F60CA" w14:textId="77777777" w:rsidR="00416B7C" w:rsidRPr="00BE0AE5" w:rsidRDefault="00416B7C" w:rsidP="00416B7C">
      <w:pPr>
        <w:pStyle w:val="body"/>
        <w:rPr>
          <w:rFonts w:cs="Times New Roman"/>
        </w:rPr>
      </w:pPr>
      <w:r w:rsidRPr="00BE0AE5">
        <w:rPr>
          <w:rFonts w:cs="Times New Roman"/>
        </w:rPr>
        <w:t xml:space="preserve">Традиции русского речевого общения. Коммуникативные стратегии и тактики устного общения: убеждение, комплимент, уговаривание, похвала. </w:t>
      </w:r>
    </w:p>
    <w:p w14:paraId="3BE0EA64" w14:textId="77777777" w:rsidR="00416B7C" w:rsidRPr="00BE0AE5" w:rsidRDefault="00416B7C" w:rsidP="00416B7C">
      <w:pPr>
        <w:pStyle w:val="body"/>
        <w:rPr>
          <w:rFonts w:cs="Times New Roman"/>
        </w:rPr>
      </w:pPr>
      <w:r w:rsidRPr="00BE0AE5">
        <w:rPr>
          <w:rFonts w:cs="Times New Roman"/>
        </w:rPr>
        <w:t xml:space="preserve">Текст. Виды абзацев. Основные типы текстовых структур. Заголовки текстов, их типы. Информативная функция заголовков. Тексты </w:t>
      </w:r>
      <w:proofErr w:type="spellStart"/>
      <w:r w:rsidRPr="00BE0AE5">
        <w:rPr>
          <w:rFonts w:cs="Times New Roman"/>
        </w:rPr>
        <w:t>аргументативного</w:t>
      </w:r>
      <w:proofErr w:type="spellEnd"/>
      <w:r w:rsidRPr="00BE0AE5">
        <w:rPr>
          <w:rFonts w:cs="Times New Roman"/>
        </w:rPr>
        <w:t xml:space="preserve"> типа: рассуждение, доказательство, объяснение.</w:t>
      </w:r>
    </w:p>
    <w:p w14:paraId="3E8CE355" w14:textId="77777777" w:rsidR="00416B7C" w:rsidRPr="00BE0AE5" w:rsidRDefault="00416B7C" w:rsidP="00416B7C">
      <w:pPr>
        <w:pStyle w:val="body"/>
        <w:rPr>
          <w:rFonts w:cs="Times New Roman"/>
        </w:rPr>
      </w:pPr>
      <w:r w:rsidRPr="00BE0AE5">
        <w:rPr>
          <w:rFonts w:cs="Times New Roman"/>
        </w:rPr>
        <w:t>Разговорная речь. Спор, виды спора. Корректные приёмы ведения спора. Дискуссия.</w:t>
      </w:r>
    </w:p>
    <w:p w14:paraId="3DFA0806" w14:textId="77777777" w:rsidR="00416B7C" w:rsidRPr="00BE0AE5" w:rsidRDefault="00416B7C" w:rsidP="00416B7C">
      <w:pPr>
        <w:pStyle w:val="body"/>
        <w:rPr>
          <w:rFonts w:cs="Times New Roman"/>
        </w:rPr>
      </w:pPr>
      <w:r w:rsidRPr="00BE0AE5">
        <w:rPr>
          <w:rFonts w:cs="Times New Roman"/>
        </w:rPr>
        <w:t>Публицистический стиль. Путевые записки. Текст рекламного объявления, его языковые и структурные особенности.</w:t>
      </w:r>
    </w:p>
    <w:p w14:paraId="3C12A758" w14:textId="77777777" w:rsidR="00416B7C" w:rsidRPr="00BE0AE5" w:rsidRDefault="00416B7C" w:rsidP="00416B7C">
      <w:pPr>
        <w:pStyle w:val="body"/>
        <w:rPr>
          <w:rFonts w:cs="Times New Roman"/>
        </w:rPr>
      </w:pPr>
      <w:r w:rsidRPr="00BE0AE5">
        <w:rPr>
          <w:rFonts w:cs="Times New Roman"/>
        </w:rPr>
        <w:t xml:space="preserve">Язык художественной литературы. </w:t>
      </w:r>
      <w:proofErr w:type="spellStart"/>
      <w:r w:rsidRPr="00BE0AE5">
        <w:rPr>
          <w:rFonts w:cs="Times New Roman"/>
        </w:rPr>
        <w:t>Фактуальная</w:t>
      </w:r>
      <w:proofErr w:type="spellEnd"/>
      <w:r w:rsidRPr="00BE0AE5">
        <w:rPr>
          <w:rFonts w:cs="Times New Roman"/>
        </w:rPr>
        <w:t xml:space="preserve"> и подтекстовая информация в текстах художественного стиля речи. Сильные позиции в художественных текстах. Притча. </w:t>
      </w:r>
    </w:p>
    <w:p w14:paraId="32AABAA7" w14:textId="77777777" w:rsidR="00416B7C" w:rsidRPr="00BE0AE5" w:rsidRDefault="00416B7C" w:rsidP="00416B7C">
      <w:pPr>
        <w:pStyle w:val="h2"/>
        <w:rPr>
          <w:rFonts w:cs="Times New Roman"/>
        </w:rPr>
      </w:pPr>
      <w:r w:rsidRPr="00BE0AE5">
        <w:rPr>
          <w:rFonts w:cs="Times New Roman"/>
        </w:rPr>
        <w:lastRenderedPageBreak/>
        <w:t>8 КЛАСС</w:t>
      </w:r>
    </w:p>
    <w:p w14:paraId="5AC770C8" w14:textId="77777777" w:rsidR="00416B7C" w:rsidRPr="00BE0AE5" w:rsidRDefault="00416B7C" w:rsidP="00416B7C">
      <w:pPr>
        <w:pStyle w:val="h3-first"/>
        <w:rPr>
          <w:rFonts w:cs="Times New Roman"/>
        </w:rPr>
      </w:pPr>
      <w:r w:rsidRPr="00BE0AE5">
        <w:rPr>
          <w:rFonts w:cs="Times New Roman"/>
        </w:rPr>
        <w:t xml:space="preserve">Раздел 1. Язык и культура </w:t>
      </w:r>
    </w:p>
    <w:p w14:paraId="303E99E0" w14:textId="77777777" w:rsidR="00416B7C" w:rsidRPr="00BE0AE5" w:rsidRDefault="00416B7C" w:rsidP="00416B7C">
      <w:pPr>
        <w:pStyle w:val="body"/>
        <w:rPr>
          <w:rFonts w:cs="Times New Roman"/>
        </w:rPr>
      </w:pPr>
      <w:r w:rsidRPr="00BE0AE5">
        <w:rPr>
          <w:rFonts w:cs="Times New Roman"/>
        </w:rPr>
        <w:t>Исконно русская лексика: слова общеиндоевропейского фонда, слова праславянского (общеславянского) языка, древнерусские (</w:t>
      </w:r>
      <w:proofErr w:type="spellStart"/>
      <w:r w:rsidRPr="00BE0AE5">
        <w:rPr>
          <w:rFonts w:cs="Times New Roman"/>
        </w:rPr>
        <w:t>общевосточнославянские</w:t>
      </w:r>
      <w:proofErr w:type="spellEnd"/>
      <w:r w:rsidRPr="00BE0AE5">
        <w:rPr>
          <w:rFonts w:cs="Times New Roman"/>
        </w:rPr>
        <w:t>) слова, собственно русские слова. Собственно русские слова как база и основной источник развития лексики русского литературного языка.</w:t>
      </w:r>
    </w:p>
    <w:p w14:paraId="6CA1EB75" w14:textId="77777777" w:rsidR="00416B7C" w:rsidRPr="00BE0AE5" w:rsidRDefault="00416B7C" w:rsidP="00416B7C">
      <w:pPr>
        <w:pStyle w:val="body"/>
        <w:rPr>
          <w:rFonts w:cs="Times New Roman"/>
        </w:rPr>
      </w:pPr>
      <w:r w:rsidRPr="00BE0AE5">
        <w:rPr>
          <w:rFonts w:cs="Times New Roman"/>
        </w:rPr>
        <w:t>Роль старославянизмов в развитии русского литературного языка и их приметы. Стилистически нейтральные, книжные, устаревшие старославянизмы.</w:t>
      </w:r>
    </w:p>
    <w:p w14:paraId="1AD2D37A" w14:textId="77777777" w:rsidR="00416B7C" w:rsidRPr="00BE0AE5" w:rsidRDefault="00416B7C" w:rsidP="00416B7C">
      <w:pPr>
        <w:pStyle w:val="body"/>
        <w:rPr>
          <w:rFonts w:cs="Times New Roman"/>
        </w:rPr>
      </w:pPr>
      <w:r w:rsidRPr="00BE0AE5">
        <w:rPr>
          <w:rFonts w:cs="Times New Roman"/>
        </w:rPr>
        <w:t>Иноязычная лексика в разговорной речи, современной публицистике, в том числе в дисплейных текстах.</w:t>
      </w:r>
    </w:p>
    <w:p w14:paraId="2507BF6C" w14:textId="77777777" w:rsidR="00416B7C" w:rsidRPr="00BE0AE5" w:rsidRDefault="00416B7C" w:rsidP="00416B7C">
      <w:pPr>
        <w:pStyle w:val="body"/>
        <w:rPr>
          <w:rFonts w:cs="Times New Roman"/>
        </w:rPr>
      </w:pPr>
      <w:r w:rsidRPr="00BE0AE5">
        <w:rPr>
          <w:rFonts w:cs="Times New Roman"/>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Специфика приветствий у русских и других народов.</w:t>
      </w:r>
    </w:p>
    <w:p w14:paraId="35474C61" w14:textId="77777777" w:rsidR="00416B7C" w:rsidRPr="00BE0AE5" w:rsidRDefault="00416B7C" w:rsidP="00416B7C">
      <w:pPr>
        <w:pStyle w:val="h3"/>
        <w:rPr>
          <w:rFonts w:cs="Times New Roman"/>
        </w:rPr>
      </w:pPr>
      <w:r w:rsidRPr="00BE0AE5">
        <w:rPr>
          <w:rFonts w:cs="Times New Roman"/>
        </w:rPr>
        <w:t xml:space="preserve">Раздел 2. Культура речи </w:t>
      </w:r>
    </w:p>
    <w:p w14:paraId="0B49FD48" w14:textId="77777777" w:rsidR="00416B7C" w:rsidRPr="00BE0AE5" w:rsidRDefault="00416B7C" w:rsidP="00416B7C">
      <w:pPr>
        <w:pStyle w:val="body"/>
        <w:rPr>
          <w:rFonts w:cs="Times New Roman"/>
        </w:rPr>
      </w:pPr>
      <w:r w:rsidRPr="00BE0AE5">
        <w:rPr>
          <w:rFonts w:cs="Times New Roman"/>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иноязычного происхождения; произношение парных по твёрдости-мягкости согласных перед </w:t>
      </w:r>
      <w:r w:rsidRPr="00BE0AE5">
        <w:rPr>
          <w:rStyle w:val="Italic"/>
          <w:rFonts w:cs="Times New Roman"/>
        </w:rPr>
        <w:t>е</w:t>
      </w:r>
      <w:r w:rsidRPr="00BE0AE5">
        <w:rPr>
          <w:rFonts w:cs="Times New Roman"/>
        </w:rPr>
        <w:t xml:space="preserve"> в словах иноязычного происхождения; произношение безударного [а] после </w:t>
      </w:r>
      <w:r w:rsidRPr="00BE0AE5">
        <w:rPr>
          <w:rStyle w:val="Italic"/>
          <w:rFonts w:cs="Times New Roman"/>
        </w:rPr>
        <w:t>ж</w:t>
      </w:r>
      <w:r w:rsidRPr="00BE0AE5">
        <w:rPr>
          <w:rFonts w:cs="Times New Roman"/>
        </w:rPr>
        <w:t xml:space="preserve"> и </w:t>
      </w:r>
      <w:r w:rsidRPr="00BE0AE5">
        <w:rPr>
          <w:rStyle w:val="Italic"/>
          <w:rFonts w:cs="Times New Roman"/>
        </w:rPr>
        <w:t>ш</w:t>
      </w:r>
      <w:r w:rsidRPr="00BE0AE5">
        <w:rPr>
          <w:rFonts w:cs="Times New Roman"/>
        </w:rPr>
        <w:t xml:space="preserve">; произношение сочетания </w:t>
      </w:r>
      <w:proofErr w:type="spellStart"/>
      <w:r w:rsidRPr="00BE0AE5">
        <w:rPr>
          <w:rStyle w:val="Italic"/>
          <w:rFonts w:cs="Times New Roman"/>
        </w:rPr>
        <w:t>чн</w:t>
      </w:r>
      <w:proofErr w:type="spellEnd"/>
      <w:r w:rsidRPr="00BE0AE5">
        <w:rPr>
          <w:rFonts w:cs="Times New Roman"/>
        </w:rPr>
        <w:t xml:space="preserve"> и </w:t>
      </w:r>
      <w:proofErr w:type="spellStart"/>
      <w:r w:rsidRPr="00BE0AE5">
        <w:rPr>
          <w:rStyle w:val="Italic"/>
          <w:rFonts w:cs="Times New Roman"/>
        </w:rPr>
        <w:t>чт</w:t>
      </w:r>
      <w:proofErr w:type="spellEnd"/>
      <w:r w:rsidRPr="00BE0AE5">
        <w:rPr>
          <w:rFonts w:cs="Times New Roman"/>
        </w:rPr>
        <w:t xml:space="preserve">; произношение женских отчеств на </w:t>
      </w:r>
      <w:r w:rsidRPr="00BE0AE5">
        <w:rPr>
          <w:rStyle w:val="Italic"/>
          <w:rFonts w:cs="Times New Roman"/>
        </w:rPr>
        <w:t>-</w:t>
      </w:r>
      <w:proofErr w:type="spellStart"/>
      <w:r w:rsidRPr="00BE0AE5">
        <w:rPr>
          <w:rStyle w:val="Italic"/>
          <w:rFonts w:cs="Times New Roman"/>
        </w:rPr>
        <w:t>ична</w:t>
      </w:r>
      <w:proofErr w:type="spellEnd"/>
      <w:r w:rsidRPr="00BE0AE5">
        <w:rPr>
          <w:rFonts w:cs="Times New Roman"/>
        </w:rPr>
        <w:t xml:space="preserve">, </w:t>
      </w:r>
      <w:r w:rsidRPr="00BE0AE5">
        <w:rPr>
          <w:rStyle w:val="Italic"/>
          <w:rFonts w:cs="Times New Roman"/>
        </w:rPr>
        <w:t>-</w:t>
      </w:r>
      <w:proofErr w:type="spellStart"/>
      <w:r w:rsidRPr="00BE0AE5">
        <w:rPr>
          <w:rStyle w:val="Italic"/>
          <w:rFonts w:cs="Times New Roman"/>
        </w:rPr>
        <w:t>инична</w:t>
      </w:r>
      <w:proofErr w:type="spellEnd"/>
      <w:r w:rsidRPr="00BE0AE5">
        <w:rPr>
          <w:rFonts w:cs="Times New Roman"/>
        </w:rPr>
        <w:t xml:space="preserve">; произношение твёрдого [н] перед мягкими [ф’] и [в’]; произношение мягкого [н] перед </w:t>
      </w:r>
      <w:r w:rsidRPr="00BE0AE5">
        <w:rPr>
          <w:rStyle w:val="Italic"/>
          <w:rFonts w:cs="Times New Roman"/>
        </w:rPr>
        <w:t>ч</w:t>
      </w:r>
      <w:r w:rsidRPr="00BE0AE5">
        <w:rPr>
          <w:rFonts w:cs="Times New Roman"/>
        </w:rPr>
        <w:t xml:space="preserve"> и </w:t>
      </w:r>
      <w:r w:rsidRPr="00BE0AE5">
        <w:rPr>
          <w:rStyle w:val="Italic"/>
          <w:rFonts w:cs="Times New Roman"/>
        </w:rPr>
        <w:t>щ</w:t>
      </w:r>
      <w:r w:rsidRPr="00BE0AE5">
        <w:rPr>
          <w:rFonts w:cs="Times New Roman"/>
        </w:rPr>
        <w:t xml:space="preserve">. </w:t>
      </w:r>
    </w:p>
    <w:p w14:paraId="3086770B" w14:textId="77777777" w:rsidR="00416B7C" w:rsidRPr="00BE0AE5" w:rsidRDefault="00416B7C" w:rsidP="00416B7C">
      <w:pPr>
        <w:pStyle w:val="body"/>
        <w:rPr>
          <w:rFonts w:cs="Times New Roman"/>
        </w:rPr>
      </w:pPr>
      <w:r w:rsidRPr="00BE0AE5">
        <w:rPr>
          <w:rFonts w:cs="Times New Roman"/>
        </w:rPr>
        <w:t>Типичные акцентологические ошибки в современной речи.</w:t>
      </w:r>
    </w:p>
    <w:p w14:paraId="3191AA34" w14:textId="77777777" w:rsidR="00416B7C" w:rsidRPr="00BE0AE5" w:rsidRDefault="00416B7C" w:rsidP="00416B7C">
      <w:pPr>
        <w:pStyle w:val="body"/>
        <w:rPr>
          <w:rFonts w:cs="Times New Roman"/>
        </w:rPr>
      </w:pPr>
      <w:r w:rsidRPr="00BE0AE5">
        <w:rPr>
          <w:rFonts w:cs="Times New Roman"/>
        </w:rPr>
        <w:t>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w:t>
      </w:r>
      <w:r w:rsidR="00FE6A66" w:rsidRPr="00BE0AE5">
        <w:rPr>
          <w:rFonts w:cs="Times New Roman"/>
        </w:rPr>
        <w:t>,</w:t>
      </w:r>
      <w:r w:rsidRPr="00BE0AE5">
        <w:rPr>
          <w:rFonts w:cs="Times New Roman"/>
        </w:rPr>
        <w:t xml:space="preserve"> связанные с употреблением терминов. Нарушение точности словоупотребления заимствованных слов.</w:t>
      </w:r>
    </w:p>
    <w:p w14:paraId="3C3B5220" w14:textId="77777777" w:rsidR="00416B7C" w:rsidRPr="00BE0AE5" w:rsidRDefault="00416B7C" w:rsidP="00416B7C">
      <w:pPr>
        <w:pStyle w:val="body"/>
        <w:rPr>
          <w:rFonts w:cs="Times New Roman"/>
        </w:rPr>
      </w:pPr>
      <w:r w:rsidRPr="00BE0AE5">
        <w:rPr>
          <w:rFonts w:cs="Times New Roman"/>
        </w:rPr>
        <w:t xml:space="preserve">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 </w:t>
      </w:r>
    </w:p>
    <w:p w14:paraId="4ACA692B" w14:textId="77777777" w:rsidR="00416B7C" w:rsidRPr="00BE0AE5" w:rsidRDefault="00416B7C" w:rsidP="00416B7C">
      <w:pPr>
        <w:pStyle w:val="body"/>
        <w:rPr>
          <w:rFonts w:cs="Times New Roman"/>
        </w:rPr>
      </w:pPr>
      <w:r w:rsidRPr="00BE0AE5">
        <w:rPr>
          <w:rFonts w:cs="Times New Roman"/>
        </w:rPr>
        <w:t>Активные процессы в речевом этикете. Новые варианты приветствия и прощания, возникшие в СМИ: изменение обращений</w:t>
      </w:r>
      <w:r w:rsidR="00FE6A66" w:rsidRPr="00BE0AE5">
        <w:rPr>
          <w:rFonts w:cs="Times New Roman"/>
        </w:rPr>
        <w:t>,</w:t>
      </w:r>
      <w:r w:rsidRPr="00BE0AE5">
        <w:rPr>
          <w:rFonts w:cs="Times New Roman"/>
        </w:rPr>
        <w:t xml:space="preserve"> использования </w:t>
      </w:r>
      <w:r w:rsidRPr="00BE0AE5">
        <w:rPr>
          <w:rFonts w:cs="Times New Roman"/>
        </w:rPr>
        <w:lastRenderedPageBreak/>
        <w:t>собственных имён. Этикетные речевые тактики и приёмы в коммуникации</w:t>
      </w:r>
      <w:r w:rsidR="00FE6A66" w:rsidRPr="00BE0AE5">
        <w:rPr>
          <w:rFonts w:cs="Times New Roman"/>
        </w:rPr>
        <w:t>,</w:t>
      </w:r>
      <w:r w:rsidRPr="00BE0AE5">
        <w:rPr>
          <w:rFonts w:cs="Times New Roman"/>
        </w:rPr>
        <w:t xml:space="preserve"> помогающие противостоять речевой агрессии. Синонимия речевых формул.</w:t>
      </w:r>
    </w:p>
    <w:p w14:paraId="523184C4" w14:textId="77777777" w:rsidR="00416B7C" w:rsidRPr="00BE0AE5" w:rsidRDefault="00416B7C" w:rsidP="00416B7C">
      <w:pPr>
        <w:pStyle w:val="h3"/>
        <w:rPr>
          <w:rFonts w:cs="Times New Roman"/>
        </w:rPr>
      </w:pPr>
      <w:r w:rsidRPr="00BE0AE5">
        <w:rPr>
          <w:rFonts w:cs="Times New Roman"/>
        </w:rPr>
        <w:t xml:space="preserve">Раздел 3. Речь. Речевая деятельность. Текст </w:t>
      </w:r>
    </w:p>
    <w:p w14:paraId="50BF2D7E" w14:textId="77777777" w:rsidR="00416B7C" w:rsidRPr="00BE0AE5" w:rsidRDefault="00416B7C" w:rsidP="00416B7C">
      <w:pPr>
        <w:pStyle w:val="body"/>
        <w:rPr>
          <w:rFonts w:cs="Times New Roman"/>
        </w:rPr>
      </w:pPr>
      <w:r w:rsidRPr="00BE0AE5">
        <w:rPr>
          <w:rFonts w:cs="Times New Roman"/>
        </w:rPr>
        <w:t xml:space="preserve">Эффективные приёмы слушания. </w:t>
      </w:r>
      <w:proofErr w:type="spellStart"/>
      <w:r w:rsidRPr="00BE0AE5">
        <w:rPr>
          <w:rFonts w:cs="Times New Roman"/>
        </w:rPr>
        <w:t>Предтекстовый</w:t>
      </w:r>
      <w:proofErr w:type="spellEnd"/>
      <w:r w:rsidRPr="00BE0AE5">
        <w:rPr>
          <w:rFonts w:cs="Times New Roman"/>
        </w:rPr>
        <w:t xml:space="preserve">, текстовый и </w:t>
      </w:r>
      <w:proofErr w:type="spellStart"/>
      <w:r w:rsidRPr="00BE0AE5">
        <w:rPr>
          <w:rFonts w:cs="Times New Roman"/>
        </w:rPr>
        <w:t>послетекстовый</w:t>
      </w:r>
      <w:proofErr w:type="spellEnd"/>
      <w:r w:rsidRPr="00BE0AE5">
        <w:rPr>
          <w:rFonts w:cs="Times New Roman"/>
        </w:rPr>
        <w:t xml:space="preserve"> этапы работы.</w:t>
      </w:r>
    </w:p>
    <w:p w14:paraId="51410FE4" w14:textId="77777777" w:rsidR="00416B7C" w:rsidRPr="00BE0AE5" w:rsidRDefault="00416B7C" w:rsidP="00416B7C">
      <w:pPr>
        <w:pStyle w:val="body"/>
        <w:rPr>
          <w:rFonts w:cs="Times New Roman"/>
        </w:rPr>
      </w:pPr>
      <w:r w:rsidRPr="00BE0AE5">
        <w:rPr>
          <w:rFonts w:cs="Times New Roman"/>
        </w:rPr>
        <w:t>Основные способы и средства получения и переработки информации.</w:t>
      </w:r>
    </w:p>
    <w:p w14:paraId="480B84DB" w14:textId="77777777" w:rsidR="00416B7C" w:rsidRPr="00BE0AE5" w:rsidRDefault="00416B7C" w:rsidP="00416B7C">
      <w:pPr>
        <w:pStyle w:val="body"/>
        <w:rPr>
          <w:rFonts w:cs="Times New Roman"/>
        </w:rPr>
      </w:pPr>
      <w:r w:rsidRPr="00BE0AE5">
        <w:rPr>
          <w:rFonts w:cs="Times New Roman"/>
        </w:rPr>
        <w:t xml:space="preserve">Структура аргументации: тезис, аргумент. Способы аргументации. Правила эффективной аргументации. </w:t>
      </w:r>
    </w:p>
    <w:p w14:paraId="7CF49607" w14:textId="77777777" w:rsidR="00416B7C" w:rsidRPr="00BE0AE5" w:rsidRDefault="00416B7C" w:rsidP="00416B7C">
      <w:pPr>
        <w:pStyle w:val="body"/>
        <w:rPr>
          <w:rFonts w:cs="Times New Roman"/>
        </w:rPr>
      </w:pPr>
      <w:r w:rsidRPr="00BE0AE5">
        <w:rPr>
          <w:rFonts w:cs="Times New Roman"/>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14:paraId="4E2C8DE4" w14:textId="77777777" w:rsidR="00416B7C" w:rsidRPr="00BE0AE5" w:rsidRDefault="00416B7C" w:rsidP="00416B7C">
      <w:pPr>
        <w:pStyle w:val="body"/>
        <w:rPr>
          <w:rFonts w:cs="Times New Roman"/>
        </w:rPr>
      </w:pPr>
      <w:r w:rsidRPr="00BE0AE5">
        <w:rPr>
          <w:rFonts w:cs="Times New Roman"/>
        </w:rPr>
        <w:t xml:space="preserve">Разговорная речь. Самохарактеристика, самопрезентация, поздравление. </w:t>
      </w:r>
    </w:p>
    <w:p w14:paraId="1E4C4DB4" w14:textId="77777777" w:rsidR="00416B7C" w:rsidRPr="00BE0AE5" w:rsidRDefault="00416B7C" w:rsidP="00416B7C">
      <w:pPr>
        <w:pStyle w:val="body"/>
        <w:rPr>
          <w:rFonts w:cs="Times New Roman"/>
        </w:rPr>
      </w:pPr>
      <w:r w:rsidRPr="00BE0AE5">
        <w:rPr>
          <w:rFonts w:cs="Times New Roman"/>
        </w:rPr>
        <w:t xml:space="preserve">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w:t>
      </w:r>
    </w:p>
    <w:p w14:paraId="704DBF1D" w14:textId="77777777" w:rsidR="00416B7C" w:rsidRPr="00BE0AE5" w:rsidRDefault="00416B7C" w:rsidP="00416B7C">
      <w:pPr>
        <w:pStyle w:val="body"/>
        <w:rPr>
          <w:rFonts w:cs="Times New Roman"/>
        </w:rPr>
      </w:pPr>
      <w:r w:rsidRPr="00BE0AE5">
        <w:rPr>
          <w:rFonts w:cs="Times New Roman"/>
        </w:rPr>
        <w:t>Язык художественной литературы. Сочинение в жанре письма другу (в том числе электронного), страницы дневника.</w:t>
      </w:r>
    </w:p>
    <w:p w14:paraId="71A9BBBC" w14:textId="77777777" w:rsidR="00416B7C" w:rsidRPr="00BE0AE5" w:rsidRDefault="00416B7C" w:rsidP="00416B7C">
      <w:pPr>
        <w:pStyle w:val="h2"/>
        <w:rPr>
          <w:rFonts w:cs="Times New Roman"/>
        </w:rPr>
      </w:pPr>
      <w:r w:rsidRPr="00BE0AE5">
        <w:rPr>
          <w:rFonts w:cs="Times New Roman"/>
        </w:rPr>
        <w:t xml:space="preserve">9 КЛАСС </w:t>
      </w:r>
    </w:p>
    <w:p w14:paraId="17941369" w14:textId="77777777" w:rsidR="00416B7C" w:rsidRPr="00BE0AE5" w:rsidRDefault="00416B7C" w:rsidP="00416B7C">
      <w:pPr>
        <w:pStyle w:val="h3-first"/>
        <w:rPr>
          <w:rFonts w:cs="Times New Roman"/>
        </w:rPr>
      </w:pPr>
      <w:r w:rsidRPr="00BE0AE5">
        <w:rPr>
          <w:rFonts w:cs="Times New Roman"/>
        </w:rPr>
        <w:t xml:space="preserve">Раздел 1. Язык и культура </w:t>
      </w:r>
    </w:p>
    <w:p w14:paraId="26B95D37" w14:textId="77777777" w:rsidR="00416B7C" w:rsidRPr="00BE0AE5" w:rsidRDefault="00416B7C" w:rsidP="00416B7C">
      <w:pPr>
        <w:pStyle w:val="body"/>
        <w:rPr>
          <w:rFonts w:cs="Times New Roman"/>
        </w:rPr>
      </w:pPr>
      <w:r w:rsidRPr="00BE0AE5">
        <w:rPr>
          <w:rFonts w:cs="Times New Roman"/>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 п.</w:t>
      </w:r>
    </w:p>
    <w:p w14:paraId="3039D80E" w14:textId="77777777" w:rsidR="00416B7C" w:rsidRPr="00BE0AE5" w:rsidRDefault="00416B7C" w:rsidP="00416B7C">
      <w:pPr>
        <w:pStyle w:val="body"/>
        <w:rPr>
          <w:rFonts w:cs="Times New Roman"/>
          <w:spacing w:val="-3"/>
        </w:rPr>
      </w:pPr>
      <w:r w:rsidRPr="00BE0AE5">
        <w:rPr>
          <w:rFonts w:cs="Times New Roman"/>
          <w:spacing w:val="-3"/>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w:t>
      </w:r>
      <w:proofErr w:type="spellStart"/>
      <w:r w:rsidRPr="00BE0AE5">
        <w:rPr>
          <w:rFonts w:cs="Times New Roman"/>
          <w:spacing w:val="-3"/>
        </w:rPr>
        <w:t>неологический</w:t>
      </w:r>
      <w:proofErr w:type="spellEnd"/>
      <w:r w:rsidRPr="00BE0AE5">
        <w:rPr>
          <w:rFonts w:cs="Times New Roman"/>
          <w:spacing w:val="-3"/>
        </w:rPr>
        <w:t xml:space="preserve"> бум» — рождение новых слов, изменение значений и переосмысление имеющихся в языке слов, их стилистическая переоценка, создание новой фразеологии.</w:t>
      </w:r>
    </w:p>
    <w:p w14:paraId="36225918" w14:textId="77777777" w:rsidR="00416B7C" w:rsidRPr="00BE0AE5" w:rsidRDefault="00416B7C" w:rsidP="00416B7C">
      <w:pPr>
        <w:pStyle w:val="h3"/>
        <w:rPr>
          <w:rFonts w:cs="Times New Roman"/>
        </w:rPr>
      </w:pPr>
      <w:r w:rsidRPr="00BE0AE5">
        <w:rPr>
          <w:rFonts w:cs="Times New Roman"/>
        </w:rPr>
        <w:lastRenderedPageBreak/>
        <w:t xml:space="preserve">Раздел 2. Культура речи </w:t>
      </w:r>
    </w:p>
    <w:p w14:paraId="5EC0B68C" w14:textId="77777777" w:rsidR="00416B7C" w:rsidRPr="00BE0AE5" w:rsidRDefault="00416B7C" w:rsidP="00416B7C">
      <w:pPr>
        <w:pStyle w:val="body"/>
        <w:rPr>
          <w:rFonts w:cs="Times New Roman"/>
        </w:rPr>
      </w:pPr>
      <w:r w:rsidRPr="00BE0AE5">
        <w:rPr>
          <w:rFonts w:cs="Times New Roman"/>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14:paraId="222807FB" w14:textId="77777777" w:rsidR="00416B7C" w:rsidRPr="00BE0AE5" w:rsidRDefault="00416B7C" w:rsidP="00416B7C">
      <w:pPr>
        <w:pStyle w:val="body"/>
        <w:rPr>
          <w:rFonts w:cs="Times New Roman"/>
        </w:rPr>
      </w:pPr>
      <w:r w:rsidRPr="00BE0AE5">
        <w:rPr>
          <w:rFonts w:cs="Times New Roman"/>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w:t>
      </w:r>
      <w:r w:rsidR="00FE6A66" w:rsidRPr="00BE0AE5">
        <w:rPr>
          <w:rFonts w:cs="Times New Roman"/>
        </w:rPr>
        <w:t>,</w:t>
      </w:r>
      <w:r w:rsidRPr="00BE0AE5">
        <w:rPr>
          <w:rFonts w:cs="Times New Roman"/>
        </w:rPr>
        <w:t xml:space="preserve"> связанные с нарушением лексической сочетаемости.</w:t>
      </w:r>
    </w:p>
    <w:p w14:paraId="74C6E9F8" w14:textId="77777777" w:rsidR="00416B7C" w:rsidRPr="00BE0AE5" w:rsidRDefault="00416B7C" w:rsidP="00416B7C">
      <w:pPr>
        <w:pStyle w:val="body"/>
        <w:rPr>
          <w:rFonts w:cs="Times New Roman"/>
        </w:rPr>
      </w:pPr>
      <w:r w:rsidRPr="00BE0AE5">
        <w:rPr>
          <w:rFonts w:cs="Times New Roman"/>
        </w:rPr>
        <w:t>Речевая избыточность и точность. Тавтология. Плеоназм. Типичные ошибки</w:t>
      </w:r>
      <w:r w:rsidR="00FE6A66" w:rsidRPr="00BE0AE5">
        <w:rPr>
          <w:rFonts w:cs="Times New Roman"/>
        </w:rPr>
        <w:t>,</w:t>
      </w:r>
      <w:r w:rsidRPr="00BE0AE5">
        <w:rPr>
          <w:rFonts w:cs="Times New Roman"/>
        </w:rPr>
        <w:t xml:space="preserve"> связанные с речевой избыточностью.</w:t>
      </w:r>
    </w:p>
    <w:p w14:paraId="0E0ABB5E" w14:textId="77777777" w:rsidR="00416B7C" w:rsidRPr="00BE0AE5" w:rsidRDefault="00416B7C" w:rsidP="00416B7C">
      <w:pPr>
        <w:pStyle w:val="body"/>
        <w:rPr>
          <w:rFonts w:cs="Times New Roman"/>
        </w:rPr>
      </w:pPr>
      <w:r w:rsidRPr="00BE0AE5">
        <w:rPr>
          <w:rFonts w:cs="Times New Roman"/>
        </w:rPr>
        <w:t>Современные толковые словари. Отражение вариантов лексической нормы в современных словарях. Словарные пометы.</w:t>
      </w:r>
    </w:p>
    <w:p w14:paraId="4CC2CAC2" w14:textId="77777777" w:rsidR="00416B7C" w:rsidRPr="00BE0AE5" w:rsidRDefault="00416B7C" w:rsidP="00416B7C">
      <w:pPr>
        <w:pStyle w:val="body"/>
        <w:rPr>
          <w:rFonts w:cs="Times New Roman"/>
        </w:rPr>
      </w:pPr>
      <w:r w:rsidRPr="00BE0AE5">
        <w:rPr>
          <w:rFonts w:cs="Times New Roman"/>
        </w:rPr>
        <w:t xml:space="preserve">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 </w:t>
      </w:r>
    </w:p>
    <w:p w14:paraId="67E9447F" w14:textId="77777777" w:rsidR="00416B7C" w:rsidRPr="00BE0AE5" w:rsidRDefault="00416B7C" w:rsidP="00416B7C">
      <w:pPr>
        <w:pStyle w:val="body"/>
        <w:rPr>
          <w:rFonts w:cs="Times New Roman"/>
        </w:rPr>
      </w:pPr>
      <w:r w:rsidRPr="00BE0AE5">
        <w:rPr>
          <w:rFonts w:cs="Times New Roman"/>
        </w:rPr>
        <w:t>Типичные грамматические ошибки в предложно-падежном управлении. Нормы употребления причастных и деепричастных оборотов</w:t>
      </w:r>
      <w:r w:rsidR="00FE6A66" w:rsidRPr="00BE0AE5">
        <w:rPr>
          <w:rFonts w:cs="Times New Roman"/>
        </w:rPr>
        <w:t>,</w:t>
      </w:r>
      <w:r w:rsidRPr="00BE0AE5">
        <w:rPr>
          <w:rFonts w:cs="Times New Roman"/>
        </w:rPr>
        <w:t xml:space="preserve"> предложений с косвенной речью; типичные ошибки в построении сложных предложений.</w:t>
      </w:r>
    </w:p>
    <w:p w14:paraId="7AF5BC09" w14:textId="77777777" w:rsidR="00416B7C" w:rsidRPr="00BE0AE5" w:rsidRDefault="00416B7C" w:rsidP="00416B7C">
      <w:pPr>
        <w:pStyle w:val="body"/>
        <w:rPr>
          <w:rFonts w:cs="Times New Roman"/>
        </w:rPr>
      </w:pPr>
      <w:r w:rsidRPr="00BE0AE5">
        <w:rPr>
          <w:rFonts w:cs="Times New Roman"/>
        </w:rPr>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14:paraId="403BA7CC" w14:textId="77777777" w:rsidR="00416B7C" w:rsidRPr="00BE0AE5" w:rsidRDefault="00416B7C" w:rsidP="00416B7C">
      <w:pPr>
        <w:pStyle w:val="h3"/>
        <w:rPr>
          <w:rFonts w:cs="Times New Roman"/>
        </w:rPr>
      </w:pPr>
      <w:r w:rsidRPr="00BE0AE5">
        <w:rPr>
          <w:rFonts w:cs="Times New Roman"/>
        </w:rPr>
        <w:t xml:space="preserve">Раздел 3. Речь. Речевая деятельность. Текст </w:t>
      </w:r>
    </w:p>
    <w:p w14:paraId="4BA100C5" w14:textId="77777777" w:rsidR="00416B7C" w:rsidRPr="00BE0AE5" w:rsidRDefault="00416B7C" w:rsidP="00416B7C">
      <w:pPr>
        <w:pStyle w:val="body"/>
        <w:rPr>
          <w:rFonts w:cs="Times New Roman"/>
        </w:rPr>
      </w:pPr>
      <w:r w:rsidRPr="00BE0AE5">
        <w:rPr>
          <w:rFonts w:cs="Times New Roman"/>
        </w:rPr>
        <w:t xml:space="preserve">Русский язык в Интернете. Правила информационной безопасности при общении в социальных сетях. Контактное и </w:t>
      </w:r>
      <w:proofErr w:type="spellStart"/>
      <w:r w:rsidRPr="00BE0AE5">
        <w:rPr>
          <w:rFonts w:cs="Times New Roman"/>
        </w:rPr>
        <w:t>дистантное</w:t>
      </w:r>
      <w:proofErr w:type="spellEnd"/>
      <w:r w:rsidRPr="00BE0AE5">
        <w:rPr>
          <w:rFonts w:cs="Times New Roman"/>
        </w:rPr>
        <w:t xml:space="preserve"> общение.</w:t>
      </w:r>
    </w:p>
    <w:p w14:paraId="7AA7603A" w14:textId="77777777" w:rsidR="00416B7C" w:rsidRPr="00BE0AE5" w:rsidRDefault="00416B7C" w:rsidP="00416B7C">
      <w:pPr>
        <w:pStyle w:val="body"/>
        <w:rPr>
          <w:rFonts w:cs="Times New Roman"/>
        </w:rPr>
      </w:pPr>
      <w:r w:rsidRPr="00BE0AE5">
        <w:rPr>
          <w:rFonts w:cs="Times New Roman"/>
        </w:rPr>
        <w:t xml:space="preserve">Виды преобразования текстов: аннотация, конспект. Использование графиков, диаграмм, схем для представления информации. </w:t>
      </w:r>
    </w:p>
    <w:p w14:paraId="02238909" w14:textId="77777777" w:rsidR="00416B7C" w:rsidRPr="00BE0AE5" w:rsidRDefault="00416B7C" w:rsidP="00416B7C">
      <w:pPr>
        <w:pStyle w:val="body"/>
        <w:rPr>
          <w:rFonts w:cs="Times New Roman"/>
        </w:rPr>
      </w:pPr>
      <w:r w:rsidRPr="00BE0AE5">
        <w:rPr>
          <w:rFonts w:cs="Times New Roman"/>
        </w:rPr>
        <w:t>Разговорная речь. Анекдот, шутка.</w:t>
      </w:r>
    </w:p>
    <w:p w14:paraId="284CCA67" w14:textId="77777777" w:rsidR="00416B7C" w:rsidRPr="00BE0AE5" w:rsidRDefault="00416B7C" w:rsidP="00416B7C">
      <w:pPr>
        <w:pStyle w:val="body"/>
        <w:rPr>
          <w:rFonts w:cs="Times New Roman"/>
        </w:rPr>
      </w:pPr>
      <w:r w:rsidRPr="00BE0AE5">
        <w:rPr>
          <w:rFonts w:cs="Times New Roman"/>
        </w:rPr>
        <w:t xml:space="preserve">Официально-деловой стиль. Деловое письмо, его структурные элементы и языковые особенности. </w:t>
      </w:r>
    </w:p>
    <w:p w14:paraId="24FDAABD" w14:textId="77777777" w:rsidR="00416B7C" w:rsidRPr="00BE0AE5" w:rsidRDefault="00416B7C" w:rsidP="00416B7C">
      <w:pPr>
        <w:pStyle w:val="body"/>
        <w:rPr>
          <w:rFonts w:cs="Times New Roman"/>
        </w:rPr>
      </w:pPr>
      <w:r w:rsidRPr="00BE0AE5">
        <w:rPr>
          <w:rFonts w:cs="Times New Roman"/>
        </w:rPr>
        <w:t>Учебно-научный стиль. Доклад, сообщение. Речь оппонента на защите проекта.</w:t>
      </w:r>
    </w:p>
    <w:p w14:paraId="328BCC8F" w14:textId="77777777" w:rsidR="00416B7C" w:rsidRPr="00BE0AE5" w:rsidRDefault="00416B7C" w:rsidP="00416B7C">
      <w:pPr>
        <w:pStyle w:val="body"/>
        <w:rPr>
          <w:rFonts w:cs="Times New Roman"/>
        </w:rPr>
      </w:pPr>
      <w:r w:rsidRPr="00BE0AE5">
        <w:rPr>
          <w:rFonts w:cs="Times New Roman"/>
        </w:rPr>
        <w:t xml:space="preserve">Публицистический стиль. Проблемный очерк. </w:t>
      </w:r>
    </w:p>
    <w:p w14:paraId="383350C2" w14:textId="77777777" w:rsidR="00416B7C" w:rsidRPr="00BE0AE5" w:rsidRDefault="00416B7C" w:rsidP="00416B7C">
      <w:pPr>
        <w:pStyle w:val="body"/>
        <w:rPr>
          <w:rFonts w:cs="Times New Roman"/>
        </w:rPr>
      </w:pPr>
      <w:r w:rsidRPr="00BE0AE5">
        <w:rPr>
          <w:rFonts w:cs="Times New Roman"/>
        </w:rPr>
        <w:t xml:space="preserve">Язык художественной литературы. Диалогичность в художественном произведении. Текст и </w:t>
      </w:r>
      <w:proofErr w:type="spellStart"/>
      <w:r w:rsidRPr="00BE0AE5">
        <w:rPr>
          <w:rFonts w:cs="Times New Roman"/>
        </w:rPr>
        <w:t>интертекст</w:t>
      </w:r>
      <w:proofErr w:type="spellEnd"/>
      <w:r w:rsidRPr="00BE0AE5">
        <w:rPr>
          <w:rFonts w:cs="Times New Roman"/>
        </w:rPr>
        <w:t>. Афоризмы. Прецедентные тексты.</w:t>
      </w:r>
    </w:p>
    <w:p w14:paraId="23ADEEE8" w14:textId="77777777" w:rsidR="00416B7C" w:rsidRPr="00BE0AE5" w:rsidRDefault="00416B7C" w:rsidP="00416B7C">
      <w:pPr>
        <w:pStyle w:val="h1"/>
        <w:rPr>
          <w:rFonts w:cs="Times New Roman"/>
        </w:rPr>
      </w:pPr>
      <w:r w:rsidRPr="00BE0AE5">
        <w:rPr>
          <w:rFonts w:cs="Times New Roman"/>
        </w:rPr>
        <w:lastRenderedPageBreak/>
        <w:t xml:space="preserve">ПЛАНИРУЕМЫЕ РЕЗУЛЬТАТЫ ОСВОЕНИЯ </w:t>
      </w:r>
      <w:r w:rsidRPr="00BE0AE5">
        <w:rPr>
          <w:rFonts w:cs="Times New Roman"/>
        </w:rPr>
        <w:br/>
        <w:t xml:space="preserve">УЧЕБНОГО ПРЕДМЕТА «РОДНОЙ ЯЗЫК (РУССКИЙ)» </w:t>
      </w:r>
    </w:p>
    <w:p w14:paraId="62B2F83F" w14:textId="77777777" w:rsidR="00416B7C" w:rsidRPr="00BE0AE5" w:rsidRDefault="00416B7C" w:rsidP="00416B7C">
      <w:pPr>
        <w:pStyle w:val="h2-first"/>
        <w:rPr>
          <w:rFonts w:cs="Times New Roman"/>
        </w:rPr>
      </w:pPr>
      <w:r w:rsidRPr="00BE0AE5">
        <w:rPr>
          <w:rFonts w:cs="Times New Roman"/>
        </w:rPr>
        <w:t>ЛИЧНОСТНЫЕ РЕЗУЛЬТАТЫ</w:t>
      </w:r>
    </w:p>
    <w:p w14:paraId="06EA6B0C" w14:textId="77777777" w:rsidR="00416B7C" w:rsidRPr="00BE0AE5" w:rsidRDefault="00416B7C" w:rsidP="00416B7C">
      <w:pPr>
        <w:pStyle w:val="body"/>
        <w:rPr>
          <w:rFonts w:cs="Times New Roman"/>
        </w:rPr>
      </w:pPr>
      <w:r w:rsidRPr="00BE0AE5">
        <w:rPr>
          <w:rFonts w:cs="Times New Roman"/>
        </w:rPr>
        <w:t>Личностные результаты освоения Примерной рабочей программы по родному языку (русскому) на уровне основного</w:t>
      </w:r>
      <w:r w:rsidR="00571787" w:rsidRPr="00BE0AE5">
        <w:rPr>
          <w:rFonts w:cs="Times New Roman"/>
        </w:rPr>
        <w:t xml:space="preserve"> </w:t>
      </w:r>
      <w:r w:rsidRPr="00BE0AE5">
        <w:rPr>
          <w:rFonts w:cs="Times New Roman"/>
        </w:rPr>
        <w:t>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A195CE2" w14:textId="77777777" w:rsidR="00416B7C" w:rsidRPr="00BE0AE5" w:rsidRDefault="00416B7C" w:rsidP="00416B7C">
      <w:pPr>
        <w:pStyle w:val="body"/>
        <w:rPr>
          <w:rFonts w:cs="Times New Roman"/>
        </w:rPr>
      </w:pPr>
      <w:r w:rsidRPr="00BE0AE5">
        <w:rPr>
          <w:rFonts w:cs="Times New Roman"/>
        </w:rPr>
        <w:t xml:space="preserve">Личностные результаты освоения Примерной рабочей программы по родному языку (русскому)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14:paraId="6A0D4CC6" w14:textId="77777777" w:rsidR="00416B7C" w:rsidRPr="00BE0AE5" w:rsidRDefault="00416B7C" w:rsidP="00416B7C">
      <w:pPr>
        <w:pStyle w:val="body"/>
        <w:rPr>
          <w:rStyle w:val="BoldItalic"/>
          <w:rFonts w:cs="Times New Roman"/>
        </w:rPr>
      </w:pPr>
      <w:r w:rsidRPr="00BE0AE5">
        <w:rPr>
          <w:rStyle w:val="BoldItalic"/>
          <w:rFonts w:cs="Times New Roman"/>
        </w:rPr>
        <w:t>гражданского воспитания:</w:t>
      </w:r>
    </w:p>
    <w:p w14:paraId="1B473FBE" w14:textId="77777777" w:rsidR="00416B7C" w:rsidRPr="00BE0AE5" w:rsidRDefault="00416B7C" w:rsidP="00416B7C">
      <w:pPr>
        <w:pStyle w:val="body"/>
        <w:rPr>
          <w:rFonts w:cs="Times New Roman"/>
        </w:rPr>
      </w:pPr>
      <w:r w:rsidRPr="00BE0AE5">
        <w:rPr>
          <w:rFonts w:cs="Times New Roman"/>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w:t>
      </w:r>
      <w:proofErr w:type="spellStart"/>
      <w:r w:rsidRPr="00BE0AE5">
        <w:rPr>
          <w:rFonts w:cs="Times New Roman"/>
        </w:rPr>
        <w:t>волонтёрство</w:t>
      </w:r>
      <w:proofErr w:type="spellEnd"/>
      <w:r w:rsidRPr="00BE0AE5">
        <w:rPr>
          <w:rFonts w:cs="Times New Roman"/>
        </w:rPr>
        <w:t>);</w:t>
      </w:r>
    </w:p>
    <w:p w14:paraId="17652083" w14:textId="77777777" w:rsidR="00416B7C" w:rsidRPr="00BE0AE5" w:rsidRDefault="00416B7C" w:rsidP="00416B7C">
      <w:pPr>
        <w:pStyle w:val="body"/>
        <w:rPr>
          <w:rStyle w:val="BoldItalic"/>
          <w:rFonts w:cs="Times New Roman"/>
        </w:rPr>
      </w:pPr>
      <w:r w:rsidRPr="00BE0AE5">
        <w:rPr>
          <w:rStyle w:val="BoldItalic"/>
          <w:rFonts w:cs="Times New Roman"/>
        </w:rPr>
        <w:t>патриотического воспитания:</w:t>
      </w:r>
    </w:p>
    <w:p w14:paraId="1D9CF5D1" w14:textId="77777777" w:rsidR="00416B7C" w:rsidRPr="00BE0AE5" w:rsidRDefault="00416B7C" w:rsidP="00416B7C">
      <w:pPr>
        <w:pStyle w:val="body"/>
        <w:rPr>
          <w:rFonts w:cs="Times New Roman"/>
        </w:rPr>
      </w:pPr>
      <w:r w:rsidRPr="00BE0AE5">
        <w:rPr>
          <w:rFonts w:cs="Times New Roman"/>
        </w:rPr>
        <w:t xml:space="preserve">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w:t>
      </w:r>
      <w:r w:rsidRPr="00BE0AE5">
        <w:rPr>
          <w:rFonts w:cs="Times New Roman"/>
        </w:rPr>
        <w:lastRenderedPageBreak/>
        <w:t>края, народов России в контексте учебного предмета «Родной язык (русский)»;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298F1D8E" w14:textId="77777777" w:rsidR="00416B7C" w:rsidRPr="00BE0AE5" w:rsidRDefault="00416B7C" w:rsidP="00416B7C">
      <w:pPr>
        <w:pStyle w:val="body"/>
        <w:rPr>
          <w:rStyle w:val="BoldItalic"/>
          <w:rFonts w:cs="Times New Roman"/>
        </w:rPr>
      </w:pPr>
      <w:r w:rsidRPr="00BE0AE5">
        <w:rPr>
          <w:rStyle w:val="BoldItalic"/>
          <w:rFonts w:cs="Times New Roman"/>
        </w:rPr>
        <w:t>духовно-нравственного воспитания:</w:t>
      </w:r>
    </w:p>
    <w:p w14:paraId="726DA720" w14:textId="77777777" w:rsidR="00416B7C" w:rsidRPr="00BE0AE5" w:rsidRDefault="00416B7C" w:rsidP="00416B7C">
      <w:pPr>
        <w:pStyle w:val="body"/>
        <w:rPr>
          <w:rFonts w:cs="Times New Roman"/>
          <w:spacing w:val="1"/>
        </w:rPr>
      </w:pPr>
      <w:r w:rsidRPr="00BE0AE5">
        <w:rPr>
          <w:rFonts w:cs="Times New Roman"/>
          <w:spacing w:val="1"/>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 </w:t>
      </w:r>
    </w:p>
    <w:p w14:paraId="73B16EF5" w14:textId="77777777" w:rsidR="00416B7C" w:rsidRPr="00BE0AE5" w:rsidRDefault="00416B7C" w:rsidP="00416B7C">
      <w:pPr>
        <w:pStyle w:val="body"/>
        <w:rPr>
          <w:rStyle w:val="BoldItalic"/>
          <w:rFonts w:cs="Times New Roman"/>
        </w:rPr>
      </w:pPr>
      <w:r w:rsidRPr="00BE0AE5">
        <w:rPr>
          <w:rStyle w:val="BoldItalic"/>
          <w:rFonts w:cs="Times New Roman"/>
        </w:rPr>
        <w:t>эстетического воспитания:</w:t>
      </w:r>
    </w:p>
    <w:p w14:paraId="78FAA26A" w14:textId="77777777" w:rsidR="00416B7C" w:rsidRPr="00BE0AE5" w:rsidRDefault="00416B7C" w:rsidP="00416B7C">
      <w:pPr>
        <w:pStyle w:val="body"/>
        <w:rPr>
          <w:rFonts w:cs="Times New Roman"/>
        </w:rPr>
      </w:pPr>
      <w:r w:rsidRPr="00BE0AE5">
        <w:rPr>
          <w:rFonts w:cs="Times New Roman"/>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4235AEA0" w14:textId="77777777" w:rsidR="00416B7C" w:rsidRPr="00BE0AE5" w:rsidRDefault="00416B7C" w:rsidP="00416B7C">
      <w:pPr>
        <w:pStyle w:val="body"/>
        <w:rPr>
          <w:rStyle w:val="BoldItalic"/>
          <w:rFonts w:cs="Times New Roman"/>
        </w:rPr>
      </w:pPr>
      <w:r w:rsidRPr="00BE0AE5">
        <w:rPr>
          <w:rStyle w:val="BoldItalic"/>
          <w:rFonts w:cs="Times New Roman"/>
        </w:rPr>
        <w:t>физического воспитания, формирования культуры здоровья и эмоционального благополучия:</w:t>
      </w:r>
    </w:p>
    <w:p w14:paraId="2078FC2E" w14:textId="77777777" w:rsidR="00416B7C" w:rsidRPr="00BE0AE5" w:rsidRDefault="00416B7C" w:rsidP="00416B7C">
      <w:pPr>
        <w:pStyle w:val="body"/>
        <w:rPr>
          <w:rFonts w:cs="Times New Roman"/>
        </w:rPr>
      </w:pPr>
      <w:r w:rsidRPr="00BE0AE5">
        <w:rPr>
          <w:rFonts w:cs="Times New Roman"/>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5C6F3232" w14:textId="77777777" w:rsidR="00416B7C" w:rsidRPr="00BE0AE5" w:rsidRDefault="00416B7C" w:rsidP="00416B7C">
      <w:pPr>
        <w:pStyle w:val="body"/>
        <w:rPr>
          <w:rFonts w:cs="Times New Roman"/>
        </w:rPr>
      </w:pPr>
      <w:r w:rsidRPr="00BE0AE5">
        <w:rPr>
          <w:rFonts w:cs="Times New Roman"/>
        </w:rPr>
        <w:t>умение принимать себя и других не осуждая;</w:t>
      </w:r>
    </w:p>
    <w:p w14:paraId="30E59EED" w14:textId="77777777" w:rsidR="00416B7C" w:rsidRPr="00BE0AE5" w:rsidRDefault="00416B7C" w:rsidP="00416B7C">
      <w:pPr>
        <w:pStyle w:val="body"/>
        <w:rPr>
          <w:rFonts w:cs="Times New Roman"/>
        </w:rPr>
      </w:pPr>
      <w:r w:rsidRPr="00BE0AE5">
        <w:rPr>
          <w:rFonts w:cs="Times New Roman"/>
        </w:rPr>
        <w:t xml:space="preserve">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w:t>
      </w:r>
      <w:r w:rsidRPr="00BE0AE5">
        <w:rPr>
          <w:rFonts w:cs="Times New Roman"/>
        </w:rPr>
        <w:lastRenderedPageBreak/>
        <w:t>навыков рефлексии, признание своего права на ошибку и такого же права другого человека;</w:t>
      </w:r>
    </w:p>
    <w:p w14:paraId="740EC01D" w14:textId="77777777" w:rsidR="00416B7C" w:rsidRPr="00BE0AE5" w:rsidRDefault="00416B7C" w:rsidP="00416B7C">
      <w:pPr>
        <w:pStyle w:val="body"/>
        <w:rPr>
          <w:rStyle w:val="BoldItalic"/>
          <w:rFonts w:cs="Times New Roman"/>
        </w:rPr>
      </w:pPr>
      <w:r w:rsidRPr="00BE0AE5">
        <w:rPr>
          <w:rStyle w:val="BoldItalic"/>
          <w:rFonts w:cs="Times New Roman"/>
        </w:rPr>
        <w:t>трудового воспитания:</w:t>
      </w:r>
    </w:p>
    <w:p w14:paraId="74ED0674" w14:textId="77777777" w:rsidR="00416B7C" w:rsidRPr="00BE0AE5" w:rsidRDefault="00416B7C" w:rsidP="00416B7C">
      <w:pPr>
        <w:pStyle w:val="body"/>
        <w:rPr>
          <w:rFonts w:cs="Times New Roman"/>
        </w:rPr>
      </w:pPr>
      <w:r w:rsidRPr="00BE0AE5">
        <w:rPr>
          <w:rFonts w:cs="Times New Roman"/>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441D7BF6" w14:textId="77777777" w:rsidR="00416B7C" w:rsidRPr="00BE0AE5" w:rsidRDefault="00416B7C" w:rsidP="00416B7C">
      <w:pPr>
        <w:pStyle w:val="body"/>
        <w:rPr>
          <w:rFonts w:cs="Times New Roman"/>
        </w:rPr>
      </w:pPr>
      <w:r w:rsidRPr="00BE0AE5">
        <w:rPr>
          <w:rFonts w:cs="Times New Roman"/>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14:paraId="3A2974E5" w14:textId="77777777" w:rsidR="00416B7C" w:rsidRPr="00BE0AE5" w:rsidRDefault="00416B7C" w:rsidP="00416B7C">
      <w:pPr>
        <w:pStyle w:val="body"/>
        <w:rPr>
          <w:rStyle w:val="BoldItalic"/>
          <w:rFonts w:cs="Times New Roman"/>
        </w:rPr>
      </w:pPr>
      <w:r w:rsidRPr="00BE0AE5">
        <w:rPr>
          <w:rStyle w:val="BoldItalic"/>
          <w:rFonts w:cs="Times New Roman"/>
        </w:rPr>
        <w:t>экологического воспитания:</w:t>
      </w:r>
    </w:p>
    <w:p w14:paraId="63763793" w14:textId="77777777" w:rsidR="00416B7C" w:rsidRPr="00BE0AE5" w:rsidRDefault="00416B7C" w:rsidP="00416B7C">
      <w:pPr>
        <w:pStyle w:val="body"/>
        <w:rPr>
          <w:rFonts w:cs="Times New Roman"/>
        </w:rPr>
      </w:pPr>
      <w:r w:rsidRPr="00BE0AE5">
        <w:rPr>
          <w:rFonts w:cs="Times New Roman"/>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493F000F" w14:textId="77777777" w:rsidR="00416B7C" w:rsidRPr="00BE0AE5" w:rsidRDefault="00416B7C" w:rsidP="00416B7C">
      <w:pPr>
        <w:pStyle w:val="body"/>
        <w:rPr>
          <w:rFonts w:cs="Times New Roman"/>
        </w:rPr>
      </w:pPr>
      <w:r w:rsidRPr="00BE0AE5">
        <w:rPr>
          <w:rFonts w:cs="Times New Roman"/>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10F20A61" w14:textId="77777777" w:rsidR="00416B7C" w:rsidRPr="00BE0AE5" w:rsidRDefault="00416B7C" w:rsidP="00416B7C">
      <w:pPr>
        <w:pStyle w:val="body"/>
        <w:rPr>
          <w:rStyle w:val="BoldItalic"/>
          <w:rFonts w:cs="Times New Roman"/>
        </w:rPr>
      </w:pPr>
      <w:r w:rsidRPr="00BE0AE5">
        <w:rPr>
          <w:rStyle w:val="BoldItalic"/>
          <w:rFonts w:cs="Times New Roman"/>
        </w:rPr>
        <w:t xml:space="preserve">ценности научного познания: </w:t>
      </w:r>
    </w:p>
    <w:p w14:paraId="3084F74B" w14:textId="77777777" w:rsidR="00416B7C" w:rsidRPr="00BE0AE5" w:rsidRDefault="00416B7C" w:rsidP="00416B7C">
      <w:pPr>
        <w:pStyle w:val="body"/>
        <w:rPr>
          <w:rFonts w:cs="Times New Roman"/>
        </w:rPr>
      </w:pPr>
      <w:r w:rsidRPr="00BE0AE5">
        <w:rPr>
          <w:rFonts w:cs="Times New Roman"/>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14:paraId="780FB9BB" w14:textId="77777777" w:rsidR="00416B7C" w:rsidRPr="00BE0AE5" w:rsidRDefault="00416B7C" w:rsidP="00416B7C">
      <w:pPr>
        <w:pStyle w:val="body"/>
        <w:rPr>
          <w:rFonts w:cs="Times New Roman"/>
        </w:rPr>
      </w:pPr>
      <w:r w:rsidRPr="00BE0AE5">
        <w:rPr>
          <w:rFonts w:cs="Times New Roman"/>
        </w:rPr>
        <w:t xml:space="preserve">Личностные результаты, обеспечивающие </w:t>
      </w:r>
      <w:r w:rsidRPr="00BE0AE5">
        <w:rPr>
          <w:rStyle w:val="BoldItalic"/>
          <w:rFonts w:cs="Times New Roman"/>
        </w:rPr>
        <w:t>адаптацию обучающегося</w:t>
      </w:r>
      <w:r w:rsidRPr="00BE0AE5">
        <w:rPr>
          <w:rFonts w:cs="Times New Roman"/>
        </w:rPr>
        <w:t xml:space="preserve"> к изменяющимся условиям социальной и природной среды: </w:t>
      </w:r>
    </w:p>
    <w:p w14:paraId="0E5531B3" w14:textId="77777777" w:rsidR="00416B7C" w:rsidRPr="00BE0AE5" w:rsidRDefault="00416B7C" w:rsidP="00416B7C">
      <w:pPr>
        <w:pStyle w:val="body"/>
        <w:rPr>
          <w:rFonts w:cs="Times New Roman"/>
        </w:rPr>
      </w:pPr>
      <w:r w:rsidRPr="00BE0AE5">
        <w:rPr>
          <w:rFonts w:cs="Times New Roman"/>
        </w:rPr>
        <w:lastRenderedPageBreak/>
        <w:t xml:space="preserve">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14:paraId="75604FC1" w14:textId="77777777" w:rsidR="00416B7C" w:rsidRPr="00BE0AE5" w:rsidRDefault="00416B7C" w:rsidP="00416B7C">
      <w:pPr>
        <w:pStyle w:val="body"/>
        <w:rPr>
          <w:rFonts w:cs="Times New Roman"/>
        </w:rPr>
      </w:pPr>
      <w:r w:rsidRPr="00BE0AE5">
        <w:rPr>
          <w:rFonts w:cs="Times New Roman"/>
        </w:rPr>
        <w:t xml:space="preserve">способность обучающихся к взаимодействию в условиях 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w:t>
      </w:r>
    </w:p>
    <w:p w14:paraId="0AE09401" w14:textId="77777777" w:rsidR="00416B7C" w:rsidRPr="00BE0AE5" w:rsidRDefault="00416B7C" w:rsidP="00416B7C">
      <w:pPr>
        <w:pStyle w:val="body"/>
        <w:rPr>
          <w:rFonts w:cs="Times New Roman"/>
        </w:rPr>
      </w:pPr>
      <w:r w:rsidRPr="00BE0AE5">
        <w:rPr>
          <w:rFonts w:cs="Times New Roman"/>
        </w:rPr>
        <w:t xml:space="preserve">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 </w:t>
      </w:r>
    </w:p>
    <w:p w14:paraId="649AABA0" w14:textId="77777777" w:rsidR="00416B7C" w:rsidRPr="00BE0AE5" w:rsidRDefault="00416B7C" w:rsidP="00416B7C">
      <w:pPr>
        <w:pStyle w:val="body"/>
        <w:rPr>
          <w:rFonts w:cs="Times New Roman"/>
        </w:rPr>
      </w:pPr>
      <w:r w:rsidRPr="00BE0AE5">
        <w:rPr>
          <w:rFonts w:cs="Times New Roman"/>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14:paraId="1CB6FAFC" w14:textId="77777777" w:rsidR="00416B7C" w:rsidRPr="00BE0AE5" w:rsidRDefault="00416B7C" w:rsidP="00416B7C">
      <w:pPr>
        <w:pStyle w:val="body"/>
        <w:rPr>
          <w:rFonts w:cs="Times New Roman"/>
          <w:spacing w:val="-2"/>
        </w:rPr>
      </w:pPr>
      <w:r w:rsidRPr="00BE0AE5">
        <w:rPr>
          <w:rFonts w:cs="Times New Roman"/>
          <w:spacing w:val="-2"/>
        </w:rPr>
        <w:t xml:space="preserve">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 </w:t>
      </w:r>
    </w:p>
    <w:p w14:paraId="32C75191" w14:textId="77777777" w:rsidR="00416B7C" w:rsidRPr="00BE0AE5" w:rsidRDefault="00416B7C" w:rsidP="00416B7C">
      <w:pPr>
        <w:pStyle w:val="h2"/>
        <w:rPr>
          <w:rFonts w:cs="Times New Roman"/>
        </w:rPr>
      </w:pPr>
      <w:r w:rsidRPr="00BE0AE5">
        <w:rPr>
          <w:rFonts w:cs="Times New Roman"/>
        </w:rPr>
        <w:t xml:space="preserve">МЕТАПРЕДМЕТНЫЕ РЕЗУЛЬТАТЫ </w:t>
      </w:r>
    </w:p>
    <w:p w14:paraId="2390EE1C" w14:textId="77777777" w:rsidR="00416B7C" w:rsidRPr="00BE0AE5" w:rsidRDefault="00416B7C" w:rsidP="00416B7C">
      <w:pPr>
        <w:pStyle w:val="body"/>
        <w:rPr>
          <w:rFonts w:cs="Times New Roman"/>
        </w:rPr>
      </w:pPr>
      <w:r w:rsidRPr="00BE0AE5">
        <w:rPr>
          <w:rFonts w:cs="Times New Roman"/>
        </w:rPr>
        <w:t xml:space="preserve">Овладение универсальными учебными </w:t>
      </w:r>
      <w:r w:rsidRPr="00BE0AE5">
        <w:rPr>
          <w:rStyle w:val="Bold"/>
          <w:rFonts w:cs="Times New Roman"/>
        </w:rPr>
        <w:t>познавательными действиями</w:t>
      </w:r>
      <w:r w:rsidRPr="00BE0AE5">
        <w:rPr>
          <w:rFonts w:cs="Times New Roman"/>
        </w:rPr>
        <w:t>.</w:t>
      </w:r>
    </w:p>
    <w:p w14:paraId="0A0B7820" w14:textId="77777777" w:rsidR="00416B7C" w:rsidRPr="00BE0AE5" w:rsidRDefault="00416B7C" w:rsidP="00416B7C">
      <w:pPr>
        <w:pStyle w:val="body"/>
        <w:rPr>
          <w:rStyle w:val="BoldItalic"/>
          <w:rFonts w:cs="Times New Roman"/>
        </w:rPr>
      </w:pPr>
      <w:r w:rsidRPr="00BE0AE5">
        <w:rPr>
          <w:rStyle w:val="BoldItalic"/>
          <w:rFonts w:cs="Times New Roman"/>
        </w:rPr>
        <w:t>Базовые логические действия:</w:t>
      </w:r>
    </w:p>
    <w:p w14:paraId="750C0FD4" w14:textId="77777777" w:rsidR="00416B7C" w:rsidRPr="00BE0AE5" w:rsidRDefault="00416B7C" w:rsidP="00416B7C">
      <w:pPr>
        <w:pStyle w:val="body"/>
        <w:rPr>
          <w:rFonts w:cs="Times New Roman"/>
        </w:rPr>
      </w:pPr>
      <w:r w:rsidRPr="00BE0AE5">
        <w:rPr>
          <w:rFonts w:cs="Times New Roman"/>
        </w:rPr>
        <w:t>выявлять и характеризовать существенные признаки языковых единиц, языковых явлений и процессов;</w:t>
      </w:r>
    </w:p>
    <w:p w14:paraId="6AC83EA9" w14:textId="77777777" w:rsidR="00416B7C" w:rsidRPr="00BE0AE5" w:rsidRDefault="00416B7C" w:rsidP="00416B7C">
      <w:pPr>
        <w:pStyle w:val="body"/>
        <w:rPr>
          <w:rFonts w:cs="Times New Roman"/>
        </w:rPr>
      </w:pPr>
      <w:r w:rsidRPr="00BE0AE5">
        <w:rPr>
          <w:rFonts w:cs="Times New Roman"/>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1F18C2F9" w14:textId="77777777" w:rsidR="00416B7C" w:rsidRPr="00BE0AE5" w:rsidRDefault="00416B7C" w:rsidP="00416B7C">
      <w:pPr>
        <w:pStyle w:val="body"/>
        <w:rPr>
          <w:rFonts w:cs="Times New Roman"/>
        </w:rPr>
      </w:pPr>
      <w:r w:rsidRPr="00BE0AE5">
        <w:rPr>
          <w:rFonts w:cs="Times New Roman"/>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13FC7B63" w14:textId="77777777" w:rsidR="00416B7C" w:rsidRPr="00BE0AE5" w:rsidRDefault="00416B7C" w:rsidP="00416B7C">
      <w:pPr>
        <w:pStyle w:val="body"/>
        <w:rPr>
          <w:rFonts w:cs="Times New Roman"/>
        </w:rPr>
      </w:pPr>
      <w:r w:rsidRPr="00BE0AE5">
        <w:rPr>
          <w:rFonts w:cs="Times New Roman"/>
        </w:rPr>
        <w:lastRenderedPageBreak/>
        <w:t>выявлять дефицит информации, необходимой для решения поставленной учебной задачи;</w:t>
      </w:r>
    </w:p>
    <w:p w14:paraId="58164FE4" w14:textId="77777777" w:rsidR="00416B7C" w:rsidRPr="00BE0AE5" w:rsidRDefault="00416B7C" w:rsidP="00416B7C">
      <w:pPr>
        <w:pStyle w:val="body"/>
        <w:rPr>
          <w:rFonts w:cs="Times New Roman"/>
        </w:rPr>
      </w:pPr>
      <w:r w:rsidRPr="00BE0AE5">
        <w:rPr>
          <w:rFonts w:cs="Times New Roman"/>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6B03D03E" w14:textId="77777777" w:rsidR="00416B7C" w:rsidRPr="00BE0AE5" w:rsidRDefault="00416B7C" w:rsidP="00416B7C">
      <w:pPr>
        <w:pStyle w:val="body"/>
        <w:rPr>
          <w:rFonts w:cs="Times New Roman"/>
        </w:rPr>
      </w:pPr>
      <w:r w:rsidRPr="00BE0AE5">
        <w:rPr>
          <w:rFonts w:cs="Times New Roman"/>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0C58C261" w14:textId="77777777" w:rsidR="00416B7C" w:rsidRPr="00BE0AE5" w:rsidRDefault="00416B7C" w:rsidP="00416B7C">
      <w:pPr>
        <w:pStyle w:val="body"/>
        <w:rPr>
          <w:rStyle w:val="BoldItalic"/>
          <w:rFonts w:cs="Times New Roman"/>
        </w:rPr>
      </w:pPr>
      <w:r w:rsidRPr="00BE0AE5">
        <w:rPr>
          <w:rStyle w:val="BoldItalic"/>
          <w:rFonts w:cs="Times New Roman"/>
        </w:rPr>
        <w:t>Базовые исследовательские действия:</w:t>
      </w:r>
    </w:p>
    <w:p w14:paraId="4425AD6C" w14:textId="77777777" w:rsidR="00416B7C" w:rsidRPr="00BE0AE5" w:rsidRDefault="00416B7C" w:rsidP="00416B7C">
      <w:pPr>
        <w:pStyle w:val="body"/>
        <w:rPr>
          <w:rFonts w:cs="Times New Roman"/>
        </w:rPr>
      </w:pPr>
      <w:r w:rsidRPr="00BE0AE5">
        <w:rPr>
          <w:rFonts w:cs="Times New Roman"/>
        </w:rPr>
        <w:t>использовать вопросы как исследовательский инструмент познания в языковом образовании;</w:t>
      </w:r>
    </w:p>
    <w:p w14:paraId="747AEC30" w14:textId="77777777" w:rsidR="00416B7C" w:rsidRPr="00BE0AE5" w:rsidRDefault="00416B7C" w:rsidP="00416B7C">
      <w:pPr>
        <w:pStyle w:val="body"/>
        <w:rPr>
          <w:rFonts w:cs="Times New Roman"/>
        </w:rPr>
      </w:pPr>
      <w:r w:rsidRPr="00BE0AE5">
        <w:rPr>
          <w:rFonts w:cs="Times New Roman"/>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2AC3D31E" w14:textId="77777777" w:rsidR="00416B7C" w:rsidRPr="00BE0AE5" w:rsidRDefault="00416B7C" w:rsidP="00416B7C">
      <w:pPr>
        <w:pStyle w:val="body"/>
        <w:rPr>
          <w:rFonts w:cs="Times New Roman"/>
        </w:rPr>
      </w:pPr>
      <w:r w:rsidRPr="00BE0AE5">
        <w:rPr>
          <w:rFonts w:cs="Times New Roman"/>
        </w:rPr>
        <w:t>формировать гипотезу об истинности собственных суждений и суждений других, аргументировать свою позицию, мнение;</w:t>
      </w:r>
    </w:p>
    <w:p w14:paraId="3586EC1B" w14:textId="77777777" w:rsidR="00416B7C" w:rsidRPr="00BE0AE5" w:rsidRDefault="00416B7C" w:rsidP="00416B7C">
      <w:pPr>
        <w:pStyle w:val="body"/>
        <w:rPr>
          <w:rFonts w:cs="Times New Roman"/>
        </w:rPr>
      </w:pPr>
      <w:r w:rsidRPr="00BE0AE5">
        <w:rPr>
          <w:rFonts w:cs="Times New Roman"/>
        </w:rPr>
        <w:t>составлять алгоритм действий и использовать его для решения учебных задач;</w:t>
      </w:r>
    </w:p>
    <w:p w14:paraId="141CA938" w14:textId="77777777" w:rsidR="00416B7C" w:rsidRPr="00BE0AE5" w:rsidRDefault="00416B7C" w:rsidP="00416B7C">
      <w:pPr>
        <w:pStyle w:val="body"/>
        <w:rPr>
          <w:rFonts w:cs="Times New Roman"/>
        </w:rPr>
      </w:pPr>
      <w:r w:rsidRPr="00BE0AE5">
        <w:rPr>
          <w:rFonts w:cs="Times New Roman"/>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2A9481EB" w14:textId="77777777" w:rsidR="00416B7C" w:rsidRPr="00BE0AE5" w:rsidRDefault="00416B7C" w:rsidP="00416B7C">
      <w:pPr>
        <w:pStyle w:val="body"/>
        <w:rPr>
          <w:rFonts w:cs="Times New Roman"/>
        </w:rPr>
      </w:pPr>
      <w:r w:rsidRPr="00BE0AE5">
        <w:rPr>
          <w:rFonts w:cs="Times New Roman"/>
        </w:rPr>
        <w:t>оценивать на применимость и достоверность информацию, полученную в ходе лингвистического исследования (эксперимента);</w:t>
      </w:r>
    </w:p>
    <w:p w14:paraId="1E48CD2B" w14:textId="77777777" w:rsidR="00416B7C" w:rsidRPr="00BE0AE5" w:rsidRDefault="00416B7C" w:rsidP="00416B7C">
      <w:pPr>
        <w:pStyle w:val="body"/>
        <w:rPr>
          <w:rFonts w:cs="Times New Roman"/>
        </w:rPr>
      </w:pPr>
      <w:r w:rsidRPr="00BE0AE5">
        <w:rPr>
          <w:rFonts w:cs="Times New Roman"/>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69F3B852" w14:textId="77777777" w:rsidR="00416B7C" w:rsidRPr="00BE0AE5" w:rsidRDefault="00416B7C" w:rsidP="00416B7C">
      <w:pPr>
        <w:pStyle w:val="body"/>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45F3097D" w14:textId="77777777" w:rsidR="00416B7C" w:rsidRPr="00BE0AE5" w:rsidRDefault="00416B7C" w:rsidP="00416B7C">
      <w:pPr>
        <w:pStyle w:val="body"/>
        <w:rPr>
          <w:rStyle w:val="BoldItalic"/>
          <w:rFonts w:cs="Times New Roman"/>
        </w:rPr>
      </w:pPr>
      <w:r w:rsidRPr="00BE0AE5">
        <w:rPr>
          <w:rStyle w:val="BoldItalic"/>
          <w:rFonts w:cs="Times New Roman"/>
        </w:rPr>
        <w:t>Работа с информацией:</w:t>
      </w:r>
    </w:p>
    <w:p w14:paraId="17BFE93D" w14:textId="77777777" w:rsidR="00416B7C" w:rsidRPr="00BE0AE5" w:rsidRDefault="00416B7C" w:rsidP="00416B7C">
      <w:pPr>
        <w:pStyle w:val="body"/>
        <w:rPr>
          <w:rFonts w:cs="Times New Roman"/>
        </w:rPr>
      </w:pPr>
      <w:r w:rsidRPr="00BE0AE5">
        <w:rPr>
          <w:rFonts w:cs="Times New Roman"/>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14:paraId="3863810F" w14:textId="77777777" w:rsidR="00416B7C" w:rsidRPr="00BE0AE5" w:rsidRDefault="00416B7C" w:rsidP="00416B7C">
      <w:pPr>
        <w:pStyle w:val="body"/>
        <w:rPr>
          <w:rFonts w:cs="Times New Roman"/>
        </w:rPr>
      </w:pPr>
      <w:r w:rsidRPr="00BE0AE5">
        <w:rPr>
          <w:rFonts w:cs="Times New Roman"/>
        </w:rPr>
        <w:t>выбирать, анализировать, интерпретировать, обобщать и систематизировать информацию, представленную в текстах, таблицах, схемах;</w:t>
      </w:r>
    </w:p>
    <w:p w14:paraId="5C5AE341" w14:textId="77777777" w:rsidR="00416B7C" w:rsidRPr="00BE0AE5" w:rsidRDefault="00416B7C" w:rsidP="00416B7C">
      <w:pPr>
        <w:pStyle w:val="body"/>
        <w:rPr>
          <w:rFonts w:cs="Times New Roman"/>
        </w:rPr>
      </w:pPr>
      <w:r w:rsidRPr="00BE0AE5">
        <w:rPr>
          <w:rFonts w:cs="Times New Roman"/>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25CD2768" w14:textId="77777777" w:rsidR="00416B7C" w:rsidRPr="00BE0AE5" w:rsidRDefault="00416B7C" w:rsidP="00416B7C">
      <w:pPr>
        <w:pStyle w:val="body"/>
        <w:rPr>
          <w:rFonts w:cs="Times New Roman"/>
        </w:rPr>
      </w:pPr>
      <w:r w:rsidRPr="00BE0AE5">
        <w:rPr>
          <w:rFonts w:cs="Times New Roman"/>
        </w:rPr>
        <w:lastRenderedPageBreak/>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4A6D7EBF" w14:textId="77777777" w:rsidR="00416B7C" w:rsidRPr="00BE0AE5" w:rsidRDefault="00416B7C" w:rsidP="00416B7C">
      <w:pPr>
        <w:pStyle w:val="body"/>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14:paraId="65A4478A" w14:textId="77777777" w:rsidR="00416B7C" w:rsidRPr="00BE0AE5" w:rsidRDefault="00416B7C" w:rsidP="00416B7C">
      <w:pPr>
        <w:pStyle w:val="body"/>
        <w:rPr>
          <w:rFonts w:cs="Times New Roman"/>
        </w:rPr>
      </w:pPr>
      <w:r w:rsidRPr="00BE0AE5">
        <w:rPr>
          <w:rFonts w:cs="Times New Roman"/>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6A597762" w14:textId="77777777" w:rsidR="00416B7C" w:rsidRPr="00BE0AE5" w:rsidRDefault="00416B7C" w:rsidP="00416B7C">
      <w:pPr>
        <w:pStyle w:val="body"/>
        <w:rPr>
          <w:rFonts w:cs="Times New Roman"/>
        </w:rPr>
      </w:pPr>
      <w:r w:rsidRPr="00BE0AE5">
        <w:rPr>
          <w:rFonts w:cs="Times New Roman"/>
        </w:rPr>
        <w:t>оценивать надёжность информации по критериям, предложенным учителем или сформулированным самостоятельно;</w:t>
      </w:r>
    </w:p>
    <w:p w14:paraId="0545ED48" w14:textId="77777777" w:rsidR="00416B7C" w:rsidRPr="00BE0AE5" w:rsidRDefault="00416B7C" w:rsidP="00416B7C">
      <w:pPr>
        <w:pStyle w:val="body"/>
        <w:rPr>
          <w:rFonts w:cs="Times New Roman"/>
        </w:rPr>
      </w:pPr>
      <w:r w:rsidRPr="00BE0AE5">
        <w:rPr>
          <w:rFonts w:cs="Times New Roman"/>
        </w:rPr>
        <w:t>эффективно запоминать и систематизировать информацию.</w:t>
      </w:r>
    </w:p>
    <w:p w14:paraId="66AC8E3D" w14:textId="77777777" w:rsidR="00416B7C" w:rsidRPr="00BE0AE5" w:rsidRDefault="00416B7C" w:rsidP="00416B7C">
      <w:pPr>
        <w:pStyle w:val="body"/>
        <w:rPr>
          <w:rFonts w:cs="Times New Roman"/>
        </w:rPr>
      </w:pPr>
      <w:r w:rsidRPr="00BE0AE5">
        <w:rPr>
          <w:rFonts w:cs="Times New Roman"/>
        </w:rPr>
        <w:t xml:space="preserve">Овладение универсальными учебными </w:t>
      </w:r>
      <w:r w:rsidRPr="00BE0AE5">
        <w:rPr>
          <w:rStyle w:val="Bold"/>
          <w:rFonts w:cs="Times New Roman"/>
        </w:rPr>
        <w:t>коммуникативными действиями</w:t>
      </w:r>
      <w:r w:rsidRPr="00BE0AE5">
        <w:rPr>
          <w:rFonts w:cs="Times New Roman"/>
        </w:rPr>
        <w:t>.</w:t>
      </w:r>
    </w:p>
    <w:p w14:paraId="04D9A503" w14:textId="77777777" w:rsidR="00416B7C" w:rsidRPr="00BE0AE5" w:rsidRDefault="00416B7C" w:rsidP="00416B7C">
      <w:pPr>
        <w:pStyle w:val="body"/>
        <w:rPr>
          <w:rStyle w:val="BoldItalic"/>
          <w:rFonts w:cs="Times New Roman"/>
        </w:rPr>
      </w:pPr>
      <w:r w:rsidRPr="00BE0AE5">
        <w:rPr>
          <w:rStyle w:val="BoldItalic"/>
          <w:rFonts w:cs="Times New Roman"/>
        </w:rPr>
        <w:t>Общение:</w:t>
      </w:r>
    </w:p>
    <w:p w14:paraId="2C9C1851" w14:textId="77777777" w:rsidR="00416B7C" w:rsidRPr="00BE0AE5" w:rsidRDefault="00416B7C" w:rsidP="00416B7C">
      <w:pPr>
        <w:pStyle w:val="body"/>
        <w:rPr>
          <w:rFonts w:cs="Times New Roman"/>
        </w:rPr>
      </w:pPr>
      <w:r w:rsidRPr="00BE0AE5">
        <w:rPr>
          <w:rFonts w:cs="Times New Roman"/>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7B5DA60D" w14:textId="77777777" w:rsidR="00416B7C" w:rsidRPr="00BE0AE5" w:rsidRDefault="00416B7C" w:rsidP="00416B7C">
      <w:pPr>
        <w:pStyle w:val="body"/>
        <w:rPr>
          <w:rFonts w:cs="Times New Roman"/>
        </w:rPr>
      </w:pPr>
      <w:r w:rsidRPr="00BE0AE5">
        <w:rPr>
          <w:rFonts w:cs="Times New Roman"/>
        </w:rPr>
        <w:t>распознавать невербальные средства общения, понимать значение социальных знаков;</w:t>
      </w:r>
    </w:p>
    <w:p w14:paraId="52B83DA1" w14:textId="77777777" w:rsidR="00416B7C" w:rsidRPr="00BE0AE5" w:rsidRDefault="00416B7C" w:rsidP="00416B7C">
      <w:pPr>
        <w:pStyle w:val="body"/>
        <w:rPr>
          <w:rFonts w:cs="Times New Roman"/>
        </w:rPr>
      </w:pPr>
      <w:r w:rsidRPr="00BE0AE5">
        <w:rPr>
          <w:rFonts w:cs="Times New Roman"/>
        </w:rPr>
        <w:t>знать и распознавать предпосылки конфликтных ситуаций и смягчать конфликты, вести переговоры;</w:t>
      </w:r>
    </w:p>
    <w:p w14:paraId="01211B8A" w14:textId="77777777" w:rsidR="00416B7C" w:rsidRPr="00BE0AE5" w:rsidRDefault="00416B7C" w:rsidP="00416B7C">
      <w:pPr>
        <w:pStyle w:val="body"/>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14:paraId="6E2A2CA3" w14:textId="77777777" w:rsidR="00416B7C" w:rsidRPr="00BE0AE5" w:rsidRDefault="00416B7C" w:rsidP="00416B7C">
      <w:pPr>
        <w:pStyle w:val="body"/>
        <w:rPr>
          <w:rFonts w:cs="Times New Roman"/>
        </w:rPr>
      </w:pPr>
      <w:r w:rsidRPr="00BE0AE5">
        <w:rPr>
          <w:rFonts w:cs="Times New Roman"/>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62FF4933" w14:textId="77777777" w:rsidR="00416B7C" w:rsidRPr="00BE0AE5" w:rsidRDefault="00416B7C" w:rsidP="00416B7C">
      <w:pPr>
        <w:pStyle w:val="body"/>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14:paraId="76A802C4" w14:textId="77777777" w:rsidR="00416B7C" w:rsidRPr="00BE0AE5" w:rsidRDefault="00416B7C" w:rsidP="00416B7C">
      <w:pPr>
        <w:pStyle w:val="body"/>
        <w:rPr>
          <w:rFonts w:cs="Times New Roman"/>
        </w:rPr>
      </w:pPr>
      <w:r w:rsidRPr="00BE0AE5">
        <w:rPr>
          <w:rFonts w:cs="Times New Roman"/>
        </w:rPr>
        <w:t>публично представлять результаты проведённого языкового анализа, выполненного лингвистического эксперимента, исследования, проекта;</w:t>
      </w:r>
    </w:p>
    <w:p w14:paraId="267EFFDB" w14:textId="77777777" w:rsidR="00416B7C" w:rsidRPr="00BE0AE5" w:rsidRDefault="00416B7C" w:rsidP="00416B7C">
      <w:pPr>
        <w:pStyle w:val="body"/>
        <w:rPr>
          <w:rFonts w:cs="Times New Roman"/>
        </w:rPr>
      </w:pPr>
      <w:r w:rsidRPr="00BE0AE5">
        <w:rPr>
          <w:rFonts w:cs="Times New Roman"/>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712A48B3" w14:textId="77777777" w:rsidR="00416B7C" w:rsidRPr="00BE0AE5" w:rsidRDefault="00416B7C" w:rsidP="00416B7C">
      <w:pPr>
        <w:pStyle w:val="body"/>
        <w:rPr>
          <w:rStyle w:val="BoldItalic"/>
          <w:rFonts w:cs="Times New Roman"/>
        </w:rPr>
      </w:pPr>
      <w:r w:rsidRPr="00BE0AE5">
        <w:rPr>
          <w:rStyle w:val="BoldItalic"/>
          <w:rFonts w:cs="Times New Roman"/>
        </w:rPr>
        <w:t xml:space="preserve">Совместная деятельность: </w:t>
      </w:r>
    </w:p>
    <w:p w14:paraId="7E33FA8D" w14:textId="77777777" w:rsidR="00416B7C" w:rsidRPr="00BE0AE5" w:rsidRDefault="00416B7C" w:rsidP="00416B7C">
      <w:pPr>
        <w:pStyle w:val="body"/>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2B1FF96C" w14:textId="77777777" w:rsidR="00416B7C" w:rsidRPr="00BE0AE5" w:rsidRDefault="00416B7C" w:rsidP="00416B7C">
      <w:pPr>
        <w:pStyle w:val="body"/>
        <w:rPr>
          <w:rFonts w:cs="Times New Roman"/>
        </w:rPr>
      </w:pPr>
      <w:r w:rsidRPr="00BE0AE5">
        <w:rPr>
          <w:rFonts w:cs="Times New Roman"/>
        </w:rPr>
        <w:lastRenderedPageBreak/>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04B06401" w14:textId="77777777" w:rsidR="00416B7C" w:rsidRPr="00BE0AE5" w:rsidRDefault="00416B7C" w:rsidP="00416B7C">
      <w:pPr>
        <w:pStyle w:val="body"/>
        <w:rPr>
          <w:rFonts w:cs="Times New Roman"/>
        </w:rPr>
      </w:pPr>
      <w:r w:rsidRPr="00BE0AE5">
        <w:rPr>
          <w:rFonts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14:paraId="7DF91D93" w14:textId="77777777" w:rsidR="00416B7C" w:rsidRPr="00BE0AE5" w:rsidRDefault="00416B7C" w:rsidP="00416B7C">
      <w:pPr>
        <w:pStyle w:val="body"/>
        <w:rPr>
          <w:rFonts w:cs="Times New Roman"/>
        </w:rPr>
      </w:pPr>
      <w:r w:rsidRPr="00BE0AE5">
        <w:rPr>
          <w:rFonts w:cs="Times New Roman"/>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58F09ED7" w14:textId="77777777" w:rsidR="00416B7C" w:rsidRPr="00BE0AE5" w:rsidRDefault="00416B7C" w:rsidP="00416B7C">
      <w:pPr>
        <w:pStyle w:val="body"/>
        <w:rPr>
          <w:rFonts w:cs="Times New Roman"/>
        </w:rPr>
      </w:pPr>
      <w:r w:rsidRPr="00BE0AE5">
        <w:rPr>
          <w:rFonts w:cs="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220A837C" w14:textId="77777777" w:rsidR="00416B7C" w:rsidRPr="00BE0AE5" w:rsidRDefault="00416B7C" w:rsidP="00416B7C">
      <w:pPr>
        <w:pStyle w:val="body"/>
        <w:rPr>
          <w:rFonts w:cs="Times New Roman"/>
        </w:rPr>
      </w:pPr>
      <w:r w:rsidRPr="00BE0AE5">
        <w:rPr>
          <w:rFonts w:cs="Times New Roman"/>
        </w:rPr>
        <w:t xml:space="preserve">Овладение универсальными учебными </w:t>
      </w:r>
      <w:r w:rsidRPr="00BE0AE5">
        <w:rPr>
          <w:rStyle w:val="Bold"/>
          <w:rFonts w:cs="Times New Roman"/>
        </w:rPr>
        <w:t>регулятивными действиями</w:t>
      </w:r>
      <w:r w:rsidRPr="00BE0AE5">
        <w:rPr>
          <w:rFonts w:cs="Times New Roman"/>
        </w:rPr>
        <w:t>.</w:t>
      </w:r>
    </w:p>
    <w:p w14:paraId="0862FCAC" w14:textId="77777777" w:rsidR="00416B7C" w:rsidRPr="00BE0AE5" w:rsidRDefault="00416B7C" w:rsidP="00416B7C">
      <w:pPr>
        <w:pStyle w:val="body"/>
        <w:rPr>
          <w:rStyle w:val="BoldItalic"/>
          <w:rFonts w:cs="Times New Roman"/>
        </w:rPr>
      </w:pPr>
      <w:r w:rsidRPr="00BE0AE5">
        <w:rPr>
          <w:rStyle w:val="BoldItalic"/>
          <w:rFonts w:cs="Times New Roman"/>
        </w:rPr>
        <w:t xml:space="preserve">Самоорганизация: </w:t>
      </w:r>
    </w:p>
    <w:p w14:paraId="5884170B" w14:textId="77777777" w:rsidR="00416B7C" w:rsidRPr="00BE0AE5" w:rsidRDefault="00416B7C" w:rsidP="00416B7C">
      <w:pPr>
        <w:pStyle w:val="body"/>
        <w:rPr>
          <w:rFonts w:cs="Times New Roman"/>
        </w:rPr>
      </w:pPr>
      <w:r w:rsidRPr="00BE0AE5">
        <w:rPr>
          <w:rFonts w:cs="Times New Roman"/>
        </w:rPr>
        <w:t xml:space="preserve">выявлять проблемы для решения в учебных и жизненных ситуациях; </w:t>
      </w:r>
    </w:p>
    <w:p w14:paraId="5E74E28D" w14:textId="77777777" w:rsidR="00416B7C" w:rsidRPr="00BE0AE5" w:rsidRDefault="00416B7C" w:rsidP="00416B7C">
      <w:pPr>
        <w:pStyle w:val="body"/>
        <w:rPr>
          <w:rFonts w:cs="Times New Roman"/>
        </w:rPr>
      </w:pPr>
      <w:r w:rsidRPr="00BE0AE5">
        <w:rPr>
          <w:rFonts w:cs="Times New Roman"/>
        </w:rPr>
        <w:t>ориентироваться в различных подходах к принятию решений (индивидуальное, принятие решения в группе, принятие решения группой);</w:t>
      </w:r>
    </w:p>
    <w:p w14:paraId="45242818" w14:textId="77777777" w:rsidR="00416B7C" w:rsidRPr="00BE0AE5" w:rsidRDefault="00416B7C" w:rsidP="00416B7C">
      <w:pPr>
        <w:pStyle w:val="body"/>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1722F7A3" w14:textId="77777777" w:rsidR="00416B7C" w:rsidRPr="00BE0AE5" w:rsidRDefault="00416B7C" w:rsidP="00416B7C">
      <w:pPr>
        <w:pStyle w:val="body"/>
        <w:rPr>
          <w:rFonts w:cs="Times New Roman"/>
        </w:rPr>
      </w:pPr>
      <w:r w:rsidRPr="00BE0AE5">
        <w:rPr>
          <w:rFonts w:cs="Times New Roman"/>
        </w:rPr>
        <w:t>самостоятельно составлять план действий, вносить необходимые коррективы в ходе его реализации;</w:t>
      </w:r>
    </w:p>
    <w:p w14:paraId="3382F6AA" w14:textId="77777777" w:rsidR="00416B7C" w:rsidRPr="00BE0AE5" w:rsidRDefault="00416B7C" w:rsidP="00416B7C">
      <w:pPr>
        <w:pStyle w:val="body"/>
        <w:rPr>
          <w:rFonts w:cs="Times New Roman"/>
        </w:rPr>
      </w:pPr>
      <w:r w:rsidRPr="00BE0AE5">
        <w:rPr>
          <w:rFonts w:cs="Times New Roman"/>
        </w:rPr>
        <w:t xml:space="preserve">делать выбор и брать ответственность за решение. </w:t>
      </w:r>
    </w:p>
    <w:p w14:paraId="423DB86A" w14:textId="77777777" w:rsidR="00416B7C" w:rsidRPr="00BE0AE5" w:rsidRDefault="00416B7C" w:rsidP="00416B7C">
      <w:pPr>
        <w:pStyle w:val="body"/>
        <w:rPr>
          <w:rStyle w:val="BoldItalic"/>
          <w:rFonts w:cs="Times New Roman"/>
        </w:rPr>
      </w:pPr>
      <w:r w:rsidRPr="00BE0AE5">
        <w:rPr>
          <w:rStyle w:val="BoldItalic"/>
          <w:rFonts w:cs="Times New Roman"/>
        </w:rPr>
        <w:t xml:space="preserve">Самоконтроль: </w:t>
      </w:r>
    </w:p>
    <w:p w14:paraId="54D8A07C" w14:textId="77777777" w:rsidR="00416B7C" w:rsidRPr="00BE0AE5" w:rsidRDefault="00416B7C" w:rsidP="00416B7C">
      <w:pPr>
        <w:pStyle w:val="body"/>
        <w:rPr>
          <w:rFonts w:cs="Times New Roman"/>
        </w:rPr>
      </w:pPr>
      <w:r w:rsidRPr="00BE0AE5">
        <w:rPr>
          <w:rFonts w:cs="Times New Roman"/>
        </w:rPr>
        <w:t xml:space="preserve">владеть разными способами самоконтроля (в том числе речевого), </w:t>
      </w:r>
      <w:proofErr w:type="spellStart"/>
      <w:r w:rsidRPr="00BE0AE5">
        <w:rPr>
          <w:rFonts w:cs="Times New Roman"/>
        </w:rPr>
        <w:t>самомотивации</w:t>
      </w:r>
      <w:proofErr w:type="spellEnd"/>
      <w:r w:rsidRPr="00BE0AE5">
        <w:rPr>
          <w:rFonts w:cs="Times New Roman"/>
        </w:rPr>
        <w:t xml:space="preserve"> и рефлексии; </w:t>
      </w:r>
    </w:p>
    <w:p w14:paraId="1591970E" w14:textId="77777777" w:rsidR="00416B7C" w:rsidRPr="00BE0AE5" w:rsidRDefault="00416B7C" w:rsidP="00416B7C">
      <w:pPr>
        <w:pStyle w:val="body"/>
        <w:rPr>
          <w:rFonts w:cs="Times New Roman"/>
        </w:rPr>
      </w:pPr>
      <w:r w:rsidRPr="00BE0AE5">
        <w:rPr>
          <w:rFonts w:cs="Times New Roman"/>
        </w:rPr>
        <w:t xml:space="preserve">давать адекватную оценку учебной ситуации и предлагать план её изменения; </w:t>
      </w:r>
    </w:p>
    <w:p w14:paraId="0D5CBE0B" w14:textId="77777777" w:rsidR="00416B7C" w:rsidRPr="00BE0AE5" w:rsidRDefault="00416B7C" w:rsidP="00416B7C">
      <w:pPr>
        <w:pStyle w:val="body"/>
        <w:rPr>
          <w:rFonts w:cs="Times New Roman"/>
        </w:rPr>
      </w:pPr>
      <w:r w:rsidRPr="00BE0AE5">
        <w:rPr>
          <w:rFonts w:cs="Times New Roman"/>
        </w:rPr>
        <w:t>предвидеть трудности, которые могут возникнуть при решении учебной задачи, и адаптировать решение к меняющимся обстоятельствам;</w:t>
      </w:r>
    </w:p>
    <w:p w14:paraId="39F36A30" w14:textId="77777777" w:rsidR="00416B7C" w:rsidRPr="00BE0AE5" w:rsidRDefault="00416B7C" w:rsidP="00416B7C">
      <w:pPr>
        <w:pStyle w:val="body"/>
        <w:rPr>
          <w:rFonts w:cs="Times New Roman"/>
        </w:rPr>
      </w:pPr>
      <w:r w:rsidRPr="00BE0AE5">
        <w:rPr>
          <w:rFonts w:cs="Times New Roman"/>
        </w:rPr>
        <w:t xml:space="preserve">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p>
    <w:p w14:paraId="4A3D8423" w14:textId="77777777" w:rsidR="00416B7C" w:rsidRPr="00BE0AE5" w:rsidRDefault="00416B7C" w:rsidP="00416B7C">
      <w:pPr>
        <w:pStyle w:val="body"/>
        <w:rPr>
          <w:rStyle w:val="BoldItalic"/>
          <w:rFonts w:cs="Times New Roman"/>
        </w:rPr>
      </w:pPr>
      <w:r w:rsidRPr="00BE0AE5">
        <w:rPr>
          <w:rStyle w:val="BoldItalic"/>
          <w:rFonts w:cs="Times New Roman"/>
        </w:rPr>
        <w:lastRenderedPageBreak/>
        <w:t xml:space="preserve">Эмоциональный интеллект: </w:t>
      </w:r>
    </w:p>
    <w:p w14:paraId="3502FE3E" w14:textId="77777777" w:rsidR="00416B7C" w:rsidRPr="00BE0AE5" w:rsidRDefault="00416B7C" w:rsidP="00416B7C">
      <w:pPr>
        <w:pStyle w:val="body"/>
        <w:rPr>
          <w:rFonts w:cs="Times New Roman"/>
        </w:rPr>
      </w:pPr>
      <w:r w:rsidRPr="00BE0AE5">
        <w:rPr>
          <w:rFonts w:cs="Times New Roman"/>
        </w:rPr>
        <w:t xml:space="preserve">развивать способность управлять собственными эмоциями и эмоциями других; </w:t>
      </w:r>
    </w:p>
    <w:p w14:paraId="4EE06DF5" w14:textId="77777777" w:rsidR="00416B7C" w:rsidRPr="00BE0AE5" w:rsidRDefault="00416B7C" w:rsidP="00416B7C">
      <w:pPr>
        <w:pStyle w:val="body"/>
        <w:rPr>
          <w:rFonts w:cs="Times New Roman"/>
        </w:rPr>
      </w:pPr>
      <w:r w:rsidRPr="00BE0AE5">
        <w:rPr>
          <w:rFonts w:cs="Times New Roman"/>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12E73D41" w14:textId="77777777" w:rsidR="00416B7C" w:rsidRPr="00BE0AE5" w:rsidRDefault="00416B7C" w:rsidP="00416B7C">
      <w:pPr>
        <w:pStyle w:val="body"/>
        <w:rPr>
          <w:rStyle w:val="BoldItalic"/>
          <w:rFonts w:cs="Times New Roman"/>
        </w:rPr>
      </w:pPr>
      <w:r w:rsidRPr="00BE0AE5">
        <w:rPr>
          <w:rStyle w:val="BoldItalic"/>
          <w:rFonts w:cs="Times New Roman"/>
        </w:rPr>
        <w:t xml:space="preserve">Принятие себя и других: </w:t>
      </w:r>
    </w:p>
    <w:p w14:paraId="4C2593A5" w14:textId="77777777" w:rsidR="00416B7C" w:rsidRPr="00BE0AE5" w:rsidRDefault="00416B7C" w:rsidP="00416B7C">
      <w:pPr>
        <w:pStyle w:val="body"/>
        <w:rPr>
          <w:rFonts w:cs="Times New Roman"/>
        </w:rPr>
      </w:pPr>
      <w:r w:rsidRPr="00BE0AE5">
        <w:rPr>
          <w:rFonts w:cs="Times New Roman"/>
        </w:rPr>
        <w:t>осознанно относиться к другому человеку и его мнению;</w:t>
      </w:r>
    </w:p>
    <w:p w14:paraId="589E0126" w14:textId="77777777" w:rsidR="00416B7C" w:rsidRPr="00BE0AE5" w:rsidRDefault="00416B7C" w:rsidP="00416B7C">
      <w:pPr>
        <w:pStyle w:val="body"/>
        <w:rPr>
          <w:rFonts w:cs="Times New Roman"/>
        </w:rPr>
      </w:pPr>
      <w:r w:rsidRPr="00BE0AE5">
        <w:rPr>
          <w:rFonts w:cs="Times New Roman"/>
        </w:rPr>
        <w:t xml:space="preserve">признавать своё и чужое право на ошибку; </w:t>
      </w:r>
    </w:p>
    <w:p w14:paraId="409EF156" w14:textId="77777777" w:rsidR="00416B7C" w:rsidRPr="00BE0AE5" w:rsidRDefault="00416B7C" w:rsidP="00416B7C">
      <w:pPr>
        <w:pStyle w:val="body"/>
        <w:rPr>
          <w:rFonts w:cs="Times New Roman"/>
        </w:rPr>
      </w:pPr>
      <w:r w:rsidRPr="00BE0AE5">
        <w:rPr>
          <w:rFonts w:cs="Times New Roman"/>
        </w:rPr>
        <w:t>принимать себя и других не осуждая;</w:t>
      </w:r>
    </w:p>
    <w:p w14:paraId="2C9D449D" w14:textId="77777777" w:rsidR="00416B7C" w:rsidRPr="00BE0AE5" w:rsidRDefault="00416B7C" w:rsidP="00416B7C">
      <w:pPr>
        <w:pStyle w:val="body"/>
        <w:rPr>
          <w:rFonts w:cs="Times New Roman"/>
        </w:rPr>
      </w:pPr>
      <w:r w:rsidRPr="00BE0AE5">
        <w:rPr>
          <w:rFonts w:cs="Times New Roman"/>
        </w:rPr>
        <w:t>проявлять открытость;</w:t>
      </w:r>
    </w:p>
    <w:p w14:paraId="285E02BE" w14:textId="77777777" w:rsidR="00416B7C" w:rsidRPr="00BE0AE5" w:rsidRDefault="00416B7C" w:rsidP="00416B7C">
      <w:pPr>
        <w:pStyle w:val="body"/>
        <w:rPr>
          <w:rFonts w:cs="Times New Roman"/>
        </w:rPr>
      </w:pPr>
      <w:r w:rsidRPr="00BE0AE5">
        <w:rPr>
          <w:rFonts w:cs="Times New Roman"/>
        </w:rPr>
        <w:t>осознавать невозможность контролировать всё вокруг.</w:t>
      </w:r>
    </w:p>
    <w:p w14:paraId="399C0658" w14:textId="77777777" w:rsidR="00416B7C" w:rsidRPr="00BE0AE5" w:rsidRDefault="00416B7C" w:rsidP="00416B7C">
      <w:pPr>
        <w:pStyle w:val="h2"/>
        <w:rPr>
          <w:rFonts w:cs="Times New Roman"/>
        </w:rPr>
      </w:pPr>
      <w:r w:rsidRPr="00BE0AE5">
        <w:rPr>
          <w:rFonts w:cs="Times New Roman"/>
        </w:rPr>
        <w:t xml:space="preserve">ПРЕДМЕТНЫЕ РЕЗУЛЬТАТЫ </w:t>
      </w:r>
    </w:p>
    <w:p w14:paraId="31AC3736" w14:textId="77777777" w:rsidR="00416B7C" w:rsidRPr="00BE0AE5" w:rsidRDefault="00416B7C" w:rsidP="00416B7C">
      <w:pPr>
        <w:pStyle w:val="h3-first"/>
        <w:rPr>
          <w:rFonts w:cs="Times New Roman"/>
        </w:rPr>
      </w:pPr>
      <w:r w:rsidRPr="00BE0AE5">
        <w:rPr>
          <w:rFonts w:cs="Times New Roman"/>
        </w:rPr>
        <w:t>5 класс</w:t>
      </w:r>
    </w:p>
    <w:p w14:paraId="36CED2E8" w14:textId="77777777" w:rsidR="00416B7C" w:rsidRPr="00BE0AE5" w:rsidRDefault="00416B7C" w:rsidP="00416B7C">
      <w:pPr>
        <w:pStyle w:val="body"/>
        <w:rPr>
          <w:rFonts w:cs="Times New Roman"/>
        </w:rPr>
      </w:pPr>
      <w:r w:rsidRPr="00BE0AE5">
        <w:rPr>
          <w:rStyle w:val="Bold"/>
          <w:rFonts w:cs="Times New Roman"/>
        </w:rPr>
        <w:t>Язык и культура:</w:t>
      </w:r>
    </w:p>
    <w:p w14:paraId="377DE247" w14:textId="77777777" w:rsidR="00416B7C" w:rsidRPr="00BE0AE5" w:rsidRDefault="00416B7C" w:rsidP="00416B7C">
      <w:pPr>
        <w:pStyle w:val="list-bullet"/>
        <w:rPr>
          <w:rFonts w:cs="Times New Roman"/>
          <w:spacing w:val="1"/>
        </w:rPr>
      </w:pPr>
      <w:r w:rsidRPr="00BE0AE5">
        <w:rPr>
          <w:rFonts w:cs="Times New Roman"/>
          <w:spacing w:val="1"/>
        </w:rPr>
        <w:t>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14:paraId="735E8905" w14:textId="77777777" w:rsidR="00416B7C" w:rsidRPr="00BE0AE5" w:rsidRDefault="00416B7C" w:rsidP="00416B7C">
      <w:pPr>
        <w:pStyle w:val="list-bullet"/>
        <w:rPr>
          <w:rFonts w:cs="Times New Roman"/>
        </w:rPr>
      </w:pPr>
      <w:r w:rsidRPr="00BE0AE5">
        <w:rPr>
          <w:rFonts w:cs="Times New Roman"/>
        </w:rPr>
        <w:t>приводить примеры, доказывающие, что изучение русского языка позволяет лучше узнать историю и культуру страны (в рамках изученного);</w:t>
      </w:r>
    </w:p>
    <w:p w14:paraId="0CBB6CBF" w14:textId="77777777" w:rsidR="00416B7C" w:rsidRPr="00BE0AE5" w:rsidRDefault="00416B7C" w:rsidP="00416B7C">
      <w:pPr>
        <w:pStyle w:val="list-bullet"/>
        <w:rPr>
          <w:rFonts w:cs="Times New Roman"/>
        </w:rPr>
      </w:pPr>
      <w:r w:rsidRPr="00BE0AE5">
        <w:rPr>
          <w:rFonts w:cs="Times New Roman"/>
        </w:rPr>
        <w:t xml:space="preserve">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 </w:t>
      </w:r>
    </w:p>
    <w:p w14:paraId="0D478C78" w14:textId="77777777" w:rsidR="00416B7C" w:rsidRPr="00BE0AE5" w:rsidRDefault="00416B7C" w:rsidP="00416B7C">
      <w:pPr>
        <w:pStyle w:val="list-bullet"/>
        <w:rPr>
          <w:rFonts w:cs="Times New Roman"/>
        </w:rPr>
      </w:pPr>
      <w:r w:rsidRPr="00BE0AE5">
        <w:rPr>
          <w:rFonts w:cs="Times New Roman"/>
        </w:rPr>
        <w:t xml:space="preserve">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 </w:t>
      </w:r>
    </w:p>
    <w:p w14:paraId="0CE48A19" w14:textId="77777777" w:rsidR="00416B7C" w:rsidRPr="00BE0AE5" w:rsidRDefault="00416B7C" w:rsidP="00416B7C">
      <w:pPr>
        <w:pStyle w:val="list-bullet"/>
        <w:rPr>
          <w:rFonts w:cs="Times New Roman"/>
        </w:rPr>
      </w:pPr>
      <w:r w:rsidRPr="00BE0AE5">
        <w:rPr>
          <w:rFonts w:cs="Times New Roman"/>
        </w:rPr>
        <w:t>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14:paraId="3692A4E5" w14:textId="77777777" w:rsidR="00416B7C" w:rsidRPr="00BE0AE5" w:rsidRDefault="00416B7C" w:rsidP="00416B7C">
      <w:pPr>
        <w:pStyle w:val="list-bullet"/>
        <w:rPr>
          <w:rFonts w:cs="Times New Roman"/>
        </w:rPr>
      </w:pPr>
      <w:r w:rsidRPr="00BE0AE5">
        <w:rPr>
          <w:rFonts w:cs="Times New Roman"/>
        </w:rPr>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14:paraId="32CCA76E" w14:textId="77777777" w:rsidR="00416B7C" w:rsidRPr="00BE0AE5" w:rsidRDefault="00416B7C" w:rsidP="00416B7C">
      <w:pPr>
        <w:pStyle w:val="list-bullet"/>
        <w:rPr>
          <w:rFonts w:cs="Times New Roman"/>
        </w:rPr>
      </w:pPr>
      <w:r w:rsidRPr="00BE0AE5">
        <w:rPr>
          <w:rFonts w:cs="Times New Roman"/>
        </w:rPr>
        <w:lastRenderedPageBreak/>
        <w:t>понимать и объяснять взаимосвязь происхождения названий старинных русских городов и истории народа, истории языка (в рамках изученного);</w:t>
      </w:r>
    </w:p>
    <w:p w14:paraId="703FF050" w14:textId="77777777" w:rsidR="00416B7C" w:rsidRPr="00BE0AE5" w:rsidRDefault="00416B7C" w:rsidP="00416B7C">
      <w:pPr>
        <w:pStyle w:val="list-bullet"/>
        <w:rPr>
          <w:rFonts w:cs="Times New Roman"/>
        </w:rPr>
      </w:pPr>
      <w:r w:rsidRPr="00BE0AE5">
        <w:rPr>
          <w:rFonts w:cs="Times New Roman"/>
        </w:rPr>
        <w:t>использовать толковые словари, словари пословиц и поговорок; 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5FF32698" w14:textId="77777777" w:rsidR="00416B7C" w:rsidRPr="00BE0AE5" w:rsidRDefault="00416B7C" w:rsidP="00416B7C">
      <w:pPr>
        <w:pStyle w:val="body"/>
        <w:rPr>
          <w:rFonts w:cs="Times New Roman"/>
        </w:rPr>
      </w:pPr>
      <w:r w:rsidRPr="00BE0AE5">
        <w:rPr>
          <w:rStyle w:val="Bold"/>
          <w:rFonts w:cs="Times New Roman"/>
        </w:rPr>
        <w:t>Культура речи:</w:t>
      </w:r>
    </w:p>
    <w:p w14:paraId="0E1C870A" w14:textId="77777777" w:rsidR="00416B7C" w:rsidRPr="00BE0AE5" w:rsidRDefault="00416B7C" w:rsidP="00416B7C">
      <w:pPr>
        <w:pStyle w:val="list-bullet"/>
        <w:rPr>
          <w:rFonts w:cs="Times New Roman"/>
        </w:rPr>
      </w:pPr>
      <w:r w:rsidRPr="00BE0AE5">
        <w:rPr>
          <w:rFonts w:cs="Times New Roman"/>
        </w:rPr>
        <w:t>иметь общее представление о современном русском литературном языке;</w:t>
      </w:r>
    </w:p>
    <w:p w14:paraId="77753ABC" w14:textId="77777777" w:rsidR="00416B7C" w:rsidRPr="00BE0AE5" w:rsidRDefault="00416B7C" w:rsidP="00416B7C">
      <w:pPr>
        <w:pStyle w:val="list-bullet"/>
        <w:rPr>
          <w:rFonts w:cs="Times New Roman"/>
        </w:rPr>
      </w:pPr>
      <w:r w:rsidRPr="00BE0AE5">
        <w:rPr>
          <w:rFonts w:cs="Times New Roman"/>
        </w:rPr>
        <w:t>иметь общее представление о показателях хорошей и правильной речи;</w:t>
      </w:r>
    </w:p>
    <w:p w14:paraId="675B2FA9" w14:textId="77777777" w:rsidR="00416B7C" w:rsidRPr="00BE0AE5" w:rsidRDefault="00416B7C" w:rsidP="00416B7C">
      <w:pPr>
        <w:pStyle w:val="list-bullet"/>
        <w:rPr>
          <w:rFonts w:cs="Times New Roman"/>
        </w:rPr>
      </w:pPr>
      <w:r w:rsidRPr="00BE0AE5">
        <w:rPr>
          <w:rFonts w:cs="Times New Roman"/>
        </w:rPr>
        <w:t>иметь общее представление о роли А. С. Пушкина в развитии современного русского литературного языка (в рамках изученного);</w:t>
      </w:r>
    </w:p>
    <w:p w14:paraId="30405FDB" w14:textId="77777777" w:rsidR="00416B7C" w:rsidRPr="00BE0AE5" w:rsidRDefault="00416B7C" w:rsidP="00416B7C">
      <w:pPr>
        <w:pStyle w:val="list-bullet"/>
        <w:rPr>
          <w:rFonts w:cs="Times New Roman"/>
        </w:rPr>
      </w:pPr>
      <w:r w:rsidRPr="00BE0AE5">
        <w:rPr>
          <w:rFonts w:cs="Times New Roman"/>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14:paraId="30AA18E5" w14:textId="77777777" w:rsidR="00416B7C" w:rsidRPr="00BE0AE5" w:rsidRDefault="00416B7C" w:rsidP="00416B7C">
      <w:pPr>
        <w:pStyle w:val="list-bullet"/>
        <w:rPr>
          <w:rFonts w:cs="Times New Roman"/>
        </w:rPr>
      </w:pPr>
      <w:r w:rsidRPr="00BE0AE5">
        <w:rPr>
          <w:rFonts w:cs="Times New Roman"/>
        </w:rPr>
        <w:t>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14:paraId="0889D5D9" w14:textId="77777777" w:rsidR="00416B7C" w:rsidRPr="00BE0AE5" w:rsidRDefault="00416B7C" w:rsidP="00416B7C">
      <w:pPr>
        <w:pStyle w:val="list-bullet"/>
        <w:rPr>
          <w:rFonts w:cs="Times New Roman"/>
        </w:rPr>
      </w:pPr>
      <w:r w:rsidRPr="00BE0AE5">
        <w:rPr>
          <w:rFonts w:cs="Times New Roman"/>
        </w:rPr>
        <w:t>соблюдать нормы употребления синонимов</w:t>
      </w:r>
      <w:r w:rsidR="00FE6A66" w:rsidRPr="00BE0AE5">
        <w:rPr>
          <w:rFonts w:cs="Times New Roman"/>
        </w:rPr>
        <w:t>,</w:t>
      </w:r>
      <w:r w:rsidRPr="00BE0AE5">
        <w:rPr>
          <w:rFonts w:cs="Times New Roman"/>
        </w:rPr>
        <w:t xml:space="preserve">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14:paraId="2ADD9257" w14:textId="77777777" w:rsidR="00416B7C" w:rsidRPr="00BE0AE5" w:rsidRDefault="00416B7C" w:rsidP="00416B7C">
      <w:pPr>
        <w:pStyle w:val="list-bullet"/>
        <w:rPr>
          <w:rFonts w:cs="Times New Roman"/>
        </w:rPr>
      </w:pPr>
      <w:r w:rsidRPr="00BE0AE5">
        <w:rPr>
          <w:rFonts w:cs="Times New Roman"/>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14:paraId="1143E967" w14:textId="77777777" w:rsidR="00416B7C" w:rsidRPr="00BE0AE5" w:rsidRDefault="00416B7C" w:rsidP="00416B7C">
      <w:pPr>
        <w:pStyle w:val="list-bullet"/>
        <w:rPr>
          <w:rFonts w:cs="Times New Roman"/>
        </w:rPr>
      </w:pPr>
      <w:r w:rsidRPr="00BE0AE5">
        <w:rPr>
          <w:rFonts w:cs="Times New Roman"/>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14:paraId="755DC711" w14:textId="77777777" w:rsidR="00416B7C" w:rsidRPr="00BE0AE5" w:rsidRDefault="00416B7C" w:rsidP="00416B7C">
      <w:pPr>
        <w:pStyle w:val="list-bullet"/>
        <w:rPr>
          <w:rFonts w:cs="Times New Roman"/>
        </w:rPr>
      </w:pPr>
      <w:r w:rsidRPr="00BE0AE5">
        <w:rPr>
          <w:rFonts w:cs="Times New Roman"/>
        </w:rPr>
        <w:t xml:space="preserve">использовать толковые, орфоэпические словари, словари синонимов, антонимов, грамматические словари и справочники, в том </w:t>
      </w:r>
      <w:r w:rsidRPr="00BE0AE5">
        <w:rPr>
          <w:rFonts w:cs="Times New Roman"/>
        </w:rPr>
        <w:lastRenderedPageBreak/>
        <w:t>числе мультимедийные; использовать орфографические словари и справочники по пунктуации.</w:t>
      </w:r>
    </w:p>
    <w:p w14:paraId="29AACF4A" w14:textId="77777777" w:rsidR="00416B7C" w:rsidRPr="00BE0AE5" w:rsidRDefault="00416B7C" w:rsidP="00416B7C">
      <w:pPr>
        <w:pStyle w:val="body"/>
        <w:rPr>
          <w:rFonts w:cs="Times New Roman"/>
        </w:rPr>
      </w:pPr>
    </w:p>
    <w:p w14:paraId="18DF03F4" w14:textId="77777777" w:rsidR="00416B7C" w:rsidRPr="00BE0AE5" w:rsidRDefault="00416B7C" w:rsidP="00416B7C">
      <w:pPr>
        <w:pStyle w:val="body"/>
        <w:rPr>
          <w:rFonts w:cs="Times New Roman"/>
        </w:rPr>
      </w:pPr>
      <w:r w:rsidRPr="00BE0AE5">
        <w:rPr>
          <w:rStyle w:val="Bold"/>
          <w:rFonts w:cs="Times New Roman"/>
        </w:rPr>
        <w:t>Речь. Речевая деятельность. Текст:</w:t>
      </w:r>
    </w:p>
    <w:p w14:paraId="3EA778B7" w14:textId="77777777" w:rsidR="00416B7C" w:rsidRPr="00BE0AE5" w:rsidRDefault="00416B7C" w:rsidP="00416B7C">
      <w:pPr>
        <w:pStyle w:val="list-bullet"/>
        <w:rPr>
          <w:rFonts w:cs="Times New Roman"/>
        </w:rPr>
      </w:pPr>
      <w:r w:rsidRPr="00BE0AE5">
        <w:rPr>
          <w:rFonts w:cs="Times New Roman"/>
        </w:rPr>
        <w:t>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w:t>
      </w:r>
      <w:r w:rsidR="00571787" w:rsidRPr="00BE0AE5">
        <w:rPr>
          <w:rFonts w:cs="Times New Roman"/>
        </w:rPr>
        <w:t xml:space="preserve"> </w:t>
      </w:r>
      <w:r w:rsidRPr="00BE0AE5">
        <w:rPr>
          <w:rFonts w:cs="Times New Roman"/>
        </w:rPr>
        <w:t xml:space="preserve">принесение извинений); инициировать диалог и поддерживать его, сохранять инициативу в диалоге, завершать диалог; </w:t>
      </w:r>
    </w:p>
    <w:p w14:paraId="39CECC7D" w14:textId="77777777" w:rsidR="00416B7C" w:rsidRPr="00BE0AE5" w:rsidRDefault="00416B7C" w:rsidP="00416B7C">
      <w:pPr>
        <w:pStyle w:val="list-bullet"/>
        <w:rPr>
          <w:rFonts w:cs="Times New Roman"/>
        </w:rPr>
      </w:pPr>
      <w:r w:rsidRPr="00BE0AE5">
        <w:rPr>
          <w:rFonts w:cs="Times New Roman"/>
        </w:rPr>
        <w:t xml:space="preserve">анализировать и создавать (в том числе с опорой на образец) тексты разных функционально-смысловых типов речи; составлять планы разных видов; план устного ответа на уроке, план прочитанного текста; </w:t>
      </w:r>
    </w:p>
    <w:p w14:paraId="4D87A03D" w14:textId="77777777" w:rsidR="00416B7C" w:rsidRPr="00BE0AE5" w:rsidRDefault="00416B7C" w:rsidP="00416B7C">
      <w:pPr>
        <w:pStyle w:val="list-bullet"/>
        <w:rPr>
          <w:rFonts w:cs="Times New Roman"/>
        </w:rPr>
      </w:pPr>
      <w:r w:rsidRPr="00BE0AE5">
        <w:rPr>
          <w:rFonts w:cs="Times New Roman"/>
        </w:rPr>
        <w:t>создавать объявления (в устной и письменной форме) с учётом речевой ситуации;</w:t>
      </w:r>
    </w:p>
    <w:p w14:paraId="671B3347" w14:textId="77777777" w:rsidR="00416B7C" w:rsidRPr="00BE0AE5" w:rsidRDefault="00416B7C" w:rsidP="00416B7C">
      <w:pPr>
        <w:pStyle w:val="list-bullet"/>
        <w:rPr>
          <w:rFonts w:cs="Times New Roman"/>
        </w:rPr>
      </w:pPr>
      <w:r w:rsidRPr="00BE0AE5">
        <w:rPr>
          <w:rFonts w:cs="Times New Roman"/>
        </w:rPr>
        <w:t>распознавать и создавать тексты публицистических жанров (девиз, слоган);</w:t>
      </w:r>
    </w:p>
    <w:p w14:paraId="198B12F2" w14:textId="77777777" w:rsidR="00416B7C" w:rsidRPr="00BE0AE5" w:rsidRDefault="00416B7C" w:rsidP="00416B7C">
      <w:pPr>
        <w:pStyle w:val="list-bullet"/>
        <w:rPr>
          <w:rFonts w:cs="Times New Roman"/>
        </w:rPr>
      </w:pPr>
      <w:r w:rsidRPr="00BE0AE5">
        <w:rPr>
          <w:rFonts w:cs="Times New Roman"/>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14:paraId="076293D3" w14:textId="77777777" w:rsidR="00416B7C" w:rsidRPr="00BE0AE5" w:rsidRDefault="00416B7C" w:rsidP="00416B7C">
      <w:pPr>
        <w:pStyle w:val="list-bullet"/>
        <w:rPr>
          <w:rFonts w:cs="Times New Roman"/>
        </w:rPr>
      </w:pPr>
      <w:r w:rsidRPr="00BE0AE5">
        <w:rPr>
          <w:rFonts w:cs="Times New Roman"/>
        </w:rPr>
        <w:t>редактировать собственные тексты с целью совершенствования их содержания и формы; сопоставлять черновой и отредактированный тексты;</w:t>
      </w:r>
    </w:p>
    <w:p w14:paraId="6BCDCB2F" w14:textId="77777777" w:rsidR="00416B7C" w:rsidRPr="00BE0AE5" w:rsidRDefault="00416B7C" w:rsidP="00416B7C">
      <w:pPr>
        <w:pStyle w:val="list-bullet"/>
        <w:rPr>
          <w:rFonts w:cs="Times New Roman"/>
        </w:rPr>
      </w:pPr>
      <w:r w:rsidRPr="00BE0AE5">
        <w:rPr>
          <w:rFonts w:cs="Times New Roman"/>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14:paraId="50F8B97E" w14:textId="77777777" w:rsidR="00416B7C" w:rsidRPr="00BE0AE5" w:rsidRDefault="00416B7C" w:rsidP="00416B7C">
      <w:pPr>
        <w:pStyle w:val="h3"/>
        <w:rPr>
          <w:rFonts w:cs="Times New Roman"/>
        </w:rPr>
      </w:pPr>
      <w:r w:rsidRPr="00BE0AE5">
        <w:rPr>
          <w:rFonts w:cs="Times New Roman"/>
        </w:rPr>
        <w:t>6 класс</w:t>
      </w:r>
    </w:p>
    <w:p w14:paraId="70F0F482" w14:textId="77777777" w:rsidR="00416B7C" w:rsidRPr="00BE0AE5" w:rsidRDefault="00416B7C" w:rsidP="00416B7C">
      <w:pPr>
        <w:pStyle w:val="body"/>
        <w:rPr>
          <w:rFonts w:cs="Times New Roman"/>
        </w:rPr>
      </w:pPr>
      <w:r w:rsidRPr="00BE0AE5">
        <w:rPr>
          <w:rStyle w:val="Bold"/>
          <w:rFonts w:cs="Times New Roman"/>
        </w:rPr>
        <w:t>Язык и культура:</w:t>
      </w:r>
    </w:p>
    <w:p w14:paraId="66E101FB" w14:textId="77777777" w:rsidR="00416B7C" w:rsidRPr="00BE0AE5" w:rsidRDefault="00416B7C" w:rsidP="00416B7C">
      <w:pPr>
        <w:pStyle w:val="list-bullet"/>
        <w:rPr>
          <w:rFonts w:cs="Times New Roman"/>
          <w:spacing w:val="-1"/>
        </w:rPr>
      </w:pPr>
      <w:r w:rsidRPr="00BE0AE5">
        <w:rPr>
          <w:rFonts w:cs="Times New Roman"/>
          <w:spacing w:val="-1"/>
        </w:rPr>
        <w:t>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14:paraId="6115E39B" w14:textId="77777777" w:rsidR="00416B7C" w:rsidRPr="00BE0AE5" w:rsidRDefault="00416B7C" w:rsidP="00416B7C">
      <w:pPr>
        <w:pStyle w:val="list-bullet"/>
        <w:rPr>
          <w:rFonts w:cs="Times New Roman"/>
          <w:spacing w:val="-1"/>
        </w:rPr>
      </w:pPr>
      <w:r w:rsidRPr="00BE0AE5">
        <w:rPr>
          <w:rFonts w:cs="Times New Roman"/>
          <w:spacing w:val="-1"/>
        </w:rPr>
        <w:t>иметь представление об истории русского литературного языка; характеризовать роль старославянского языка в становлении современного русского литературного языка (в рамках изученного);</w:t>
      </w:r>
    </w:p>
    <w:p w14:paraId="1FC9A0F4" w14:textId="77777777" w:rsidR="00416B7C" w:rsidRPr="00BE0AE5" w:rsidRDefault="00416B7C" w:rsidP="00416B7C">
      <w:pPr>
        <w:pStyle w:val="list-bullet"/>
        <w:rPr>
          <w:rFonts w:cs="Times New Roman"/>
        </w:rPr>
      </w:pPr>
      <w:r w:rsidRPr="00BE0AE5">
        <w:rPr>
          <w:rFonts w:cs="Times New Roman"/>
        </w:rPr>
        <w:t>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w:t>
      </w:r>
    </w:p>
    <w:p w14:paraId="15307CD8" w14:textId="77777777" w:rsidR="00416B7C" w:rsidRPr="00BE0AE5" w:rsidRDefault="00416B7C" w:rsidP="00416B7C">
      <w:pPr>
        <w:pStyle w:val="list-bullet"/>
        <w:rPr>
          <w:rFonts w:cs="Times New Roman"/>
        </w:rPr>
      </w:pPr>
      <w:r w:rsidRPr="00BE0AE5">
        <w:rPr>
          <w:rFonts w:cs="Times New Roman"/>
        </w:rPr>
        <w:lastRenderedPageBreak/>
        <w:t xml:space="preserve">устанавливать и характеризовать роль заимствованной лексики в современном русском языке; комментировать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фразеологизмы; </w:t>
      </w:r>
    </w:p>
    <w:p w14:paraId="003239E6" w14:textId="77777777" w:rsidR="00416B7C" w:rsidRPr="00BE0AE5" w:rsidRDefault="00416B7C" w:rsidP="00416B7C">
      <w:pPr>
        <w:pStyle w:val="list-bullet"/>
        <w:rPr>
          <w:rFonts w:cs="Times New Roman"/>
          <w:spacing w:val="-1"/>
        </w:rPr>
      </w:pPr>
      <w:r w:rsidRPr="00BE0AE5">
        <w:rPr>
          <w:rFonts w:cs="Times New Roman"/>
          <w:spacing w:val="-1"/>
        </w:rPr>
        <w:t>характеризовать причины пополнения лексического состава языка; определять значения современных неологизмов (в рамках изученного);</w:t>
      </w:r>
    </w:p>
    <w:p w14:paraId="21E3CE59" w14:textId="77777777" w:rsidR="00416B7C" w:rsidRPr="00BE0AE5" w:rsidRDefault="00416B7C" w:rsidP="00416B7C">
      <w:pPr>
        <w:pStyle w:val="list-bullet"/>
        <w:rPr>
          <w:rFonts w:cs="Times New Roman"/>
        </w:rPr>
      </w:pPr>
      <w:r w:rsidRPr="00BE0AE5">
        <w:rPr>
          <w:rFonts w:cs="Times New Roman"/>
        </w:rPr>
        <w:t>понимать и истолковывать значения фразеологических оборотов с национально-культурным компонентом (с помощью фразеологического словаря); комментировать (в рамках изученного) историю происхождения таких фразеологических оборотов; уместно употреблять их;</w:t>
      </w:r>
    </w:p>
    <w:p w14:paraId="3B70031A" w14:textId="77777777" w:rsidR="00416B7C" w:rsidRPr="00BE0AE5" w:rsidRDefault="00416B7C" w:rsidP="00416B7C">
      <w:pPr>
        <w:pStyle w:val="list-bullet"/>
        <w:rPr>
          <w:rFonts w:cs="Times New Roman"/>
        </w:rPr>
      </w:pPr>
      <w:r w:rsidRPr="00BE0AE5">
        <w:rPr>
          <w:rFonts w:cs="Times New Roman"/>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5333CB58" w14:textId="77777777" w:rsidR="00416B7C" w:rsidRPr="00BE0AE5" w:rsidRDefault="00416B7C" w:rsidP="00416B7C">
      <w:pPr>
        <w:pStyle w:val="body"/>
        <w:rPr>
          <w:rFonts w:cs="Times New Roman"/>
        </w:rPr>
      </w:pPr>
    </w:p>
    <w:p w14:paraId="050CD314" w14:textId="77777777" w:rsidR="00416B7C" w:rsidRPr="00BE0AE5" w:rsidRDefault="00416B7C" w:rsidP="00416B7C">
      <w:pPr>
        <w:pStyle w:val="body"/>
        <w:rPr>
          <w:rFonts w:cs="Times New Roman"/>
        </w:rPr>
      </w:pPr>
      <w:r w:rsidRPr="00BE0AE5">
        <w:rPr>
          <w:rStyle w:val="Bold"/>
          <w:rFonts w:cs="Times New Roman"/>
        </w:rPr>
        <w:t>Культура речи:</w:t>
      </w:r>
    </w:p>
    <w:p w14:paraId="580A4D27" w14:textId="77777777" w:rsidR="00416B7C" w:rsidRPr="00BE0AE5" w:rsidRDefault="00416B7C" w:rsidP="00416B7C">
      <w:pPr>
        <w:pStyle w:val="list-bullet"/>
        <w:rPr>
          <w:rFonts w:cs="Times New Roman"/>
        </w:rPr>
      </w:pPr>
      <w:r w:rsidRPr="00BE0AE5">
        <w:rPr>
          <w:rFonts w:cs="Times New Roman"/>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14:paraId="1E3EB56D" w14:textId="77777777" w:rsidR="00416B7C" w:rsidRPr="00BE0AE5" w:rsidRDefault="00416B7C" w:rsidP="00416B7C">
      <w:pPr>
        <w:pStyle w:val="list-bullet"/>
        <w:rPr>
          <w:rFonts w:cs="Times New Roman"/>
        </w:rPr>
      </w:pPr>
      <w:r w:rsidRPr="00BE0AE5">
        <w:rPr>
          <w:rFonts w:cs="Times New Roman"/>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w:t>
      </w:r>
    </w:p>
    <w:p w14:paraId="66C2CB6C" w14:textId="77777777" w:rsidR="00416B7C" w:rsidRPr="00BE0AE5" w:rsidRDefault="00416B7C" w:rsidP="00416B7C">
      <w:pPr>
        <w:pStyle w:val="list-bullet"/>
        <w:rPr>
          <w:rFonts w:cs="Times New Roman"/>
        </w:rPr>
      </w:pPr>
      <w:r w:rsidRPr="00BE0AE5">
        <w:rPr>
          <w:rFonts w:cs="Times New Roman"/>
        </w:rP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14:paraId="5A02CA3F" w14:textId="77777777" w:rsidR="00416B7C" w:rsidRPr="00BE0AE5" w:rsidRDefault="00416B7C" w:rsidP="00416B7C">
      <w:pPr>
        <w:pStyle w:val="list-bullet"/>
        <w:rPr>
          <w:rFonts w:cs="Times New Roman"/>
        </w:rPr>
      </w:pPr>
      <w:r w:rsidRPr="00BE0AE5">
        <w:rPr>
          <w:rFonts w:cs="Times New Roman"/>
        </w:rPr>
        <w:t>выявлять, анализировать и исправлять типичные речевые ошибки в устной и письменной речи;</w:t>
      </w:r>
    </w:p>
    <w:p w14:paraId="3815AED3" w14:textId="77777777" w:rsidR="00416B7C" w:rsidRPr="00BE0AE5" w:rsidRDefault="00416B7C" w:rsidP="00416B7C">
      <w:pPr>
        <w:pStyle w:val="list-bullet"/>
        <w:rPr>
          <w:rFonts w:cs="Times New Roman"/>
        </w:rPr>
      </w:pPr>
      <w:r w:rsidRPr="00BE0AE5">
        <w:rPr>
          <w:rFonts w:cs="Times New Roman"/>
        </w:rP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14:paraId="32E0A99F" w14:textId="77777777" w:rsidR="00416B7C" w:rsidRPr="00BE0AE5" w:rsidRDefault="00416B7C" w:rsidP="00416B7C">
      <w:pPr>
        <w:pStyle w:val="list-bullet"/>
        <w:rPr>
          <w:rFonts w:cs="Times New Roman"/>
          <w:spacing w:val="1"/>
        </w:rPr>
      </w:pPr>
      <w:r w:rsidRPr="00BE0AE5">
        <w:rPr>
          <w:rFonts w:cs="Times New Roman"/>
          <w:spacing w:val="1"/>
        </w:rPr>
        <w:lastRenderedPageBreak/>
        <w:t>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и комплимента, благодарности, сочувствия, утешения и т. д.;</w:t>
      </w:r>
    </w:p>
    <w:p w14:paraId="6FD811D9" w14:textId="77777777" w:rsidR="00416B7C" w:rsidRPr="00BE0AE5" w:rsidRDefault="00416B7C" w:rsidP="00416B7C">
      <w:pPr>
        <w:pStyle w:val="list-bullet"/>
        <w:rPr>
          <w:rFonts w:cs="Times New Roman"/>
        </w:rPr>
      </w:pPr>
      <w:r w:rsidRPr="00BE0AE5">
        <w:rPr>
          <w:rFonts w:cs="Times New Roman"/>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14:paraId="4F31B0E9" w14:textId="77777777" w:rsidR="00416B7C" w:rsidRPr="00BE0AE5" w:rsidRDefault="00416B7C" w:rsidP="00416B7C">
      <w:pPr>
        <w:pStyle w:val="body"/>
        <w:rPr>
          <w:rFonts w:cs="Times New Roman"/>
        </w:rPr>
      </w:pPr>
    </w:p>
    <w:p w14:paraId="405CB6E2" w14:textId="77777777" w:rsidR="00416B7C" w:rsidRPr="00BE0AE5" w:rsidRDefault="00416B7C" w:rsidP="00416B7C">
      <w:pPr>
        <w:pStyle w:val="body"/>
        <w:rPr>
          <w:rFonts w:cs="Times New Roman"/>
        </w:rPr>
      </w:pPr>
      <w:r w:rsidRPr="00BE0AE5">
        <w:rPr>
          <w:rStyle w:val="Bold"/>
          <w:rFonts w:cs="Times New Roman"/>
        </w:rPr>
        <w:t>Речь. Речевая деятельность. Текст:</w:t>
      </w:r>
    </w:p>
    <w:p w14:paraId="3FE0C695" w14:textId="77777777" w:rsidR="00416B7C" w:rsidRPr="00BE0AE5" w:rsidRDefault="00416B7C" w:rsidP="00416B7C">
      <w:pPr>
        <w:pStyle w:val="list-bullet"/>
        <w:rPr>
          <w:rFonts w:cs="Times New Roman"/>
        </w:rPr>
      </w:pPr>
      <w:r w:rsidRPr="00BE0AE5">
        <w:rPr>
          <w:rFonts w:cs="Times New Roman"/>
        </w:rPr>
        <w:t>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14:paraId="2D2F0ABC" w14:textId="77777777" w:rsidR="00416B7C" w:rsidRPr="00BE0AE5" w:rsidRDefault="00416B7C" w:rsidP="00416B7C">
      <w:pPr>
        <w:pStyle w:val="list-bullet"/>
        <w:rPr>
          <w:rFonts w:cs="Times New Roman"/>
        </w:rPr>
      </w:pPr>
      <w:r w:rsidRPr="00BE0AE5">
        <w:rPr>
          <w:rFonts w:cs="Times New Roman"/>
        </w:rPr>
        <w:t>анализировать и создавать тексты описательного типа (определение понятия, пояснение, собственно описание);</w:t>
      </w:r>
    </w:p>
    <w:p w14:paraId="00BBA884" w14:textId="77777777" w:rsidR="00416B7C" w:rsidRPr="00BE0AE5" w:rsidRDefault="00416B7C" w:rsidP="00416B7C">
      <w:pPr>
        <w:pStyle w:val="list-bullet"/>
        <w:rPr>
          <w:rFonts w:cs="Times New Roman"/>
        </w:rPr>
      </w:pPr>
      <w:r w:rsidRPr="00BE0AE5">
        <w:rPr>
          <w:rFonts w:cs="Times New Roman"/>
        </w:rPr>
        <w:t>уместно использовать жанры разговорной речи (рассказ о событии, «бывальщины» и др.) в ситуациях неформального общения;</w:t>
      </w:r>
    </w:p>
    <w:p w14:paraId="3A3C77BE" w14:textId="77777777" w:rsidR="00416B7C" w:rsidRPr="00BE0AE5" w:rsidRDefault="00416B7C" w:rsidP="00416B7C">
      <w:pPr>
        <w:pStyle w:val="list-bullet"/>
        <w:rPr>
          <w:rFonts w:cs="Times New Roman"/>
        </w:rPr>
      </w:pPr>
      <w:r w:rsidRPr="00BE0AE5">
        <w:rPr>
          <w:rFonts w:cs="Times New Roman"/>
        </w:rPr>
        <w:t xml:space="preserve">анализировать и создавать учебно-научные тексты (различные виды ответов на уроке) в письменной и устной форме; </w:t>
      </w:r>
    </w:p>
    <w:p w14:paraId="3CCA78CF" w14:textId="77777777" w:rsidR="00416B7C" w:rsidRPr="00BE0AE5" w:rsidRDefault="00416B7C" w:rsidP="00416B7C">
      <w:pPr>
        <w:pStyle w:val="list-bullet"/>
        <w:rPr>
          <w:rFonts w:cs="Times New Roman"/>
          <w:spacing w:val="1"/>
        </w:rPr>
      </w:pPr>
      <w:r w:rsidRPr="00BE0AE5">
        <w:rPr>
          <w:rFonts w:cs="Times New Roman"/>
          <w:spacing w:val="1"/>
        </w:rPr>
        <w:t>использовать при создании устного научного сообщения языковые средства, способствующие его композиционному оформлению;</w:t>
      </w:r>
    </w:p>
    <w:p w14:paraId="3E8978C3" w14:textId="77777777" w:rsidR="00416B7C" w:rsidRPr="00BE0AE5" w:rsidRDefault="00416B7C" w:rsidP="00416B7C">
      <w:pPr>
        <w:pStyle w:val="list-bullet"/>
        <w:rPr>
          <w:rFonts w:cs="Times New Roman"/>
        </w:rPr>
      </w:pPr>
      <w:r w:rsidRPr="00BE0AE5">
        <w:rPr>
          <w:rFonts w:cs="Times New Roman"/>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14:paraId="3AEAA955" w14:textId="77777777" w:rsidR="00416B7C" w:rsidRPr="00BE0AE5" w:rsidRDefault="00416B7C" w:rsidP="00416B7C">
      <w:pPr>
        <w:pStyle w:val="h3"/>
        <w:rPr>
          <w:rFonts w:cs="Times New Roman"/>
        </w:rPr>
      </w:pPr>
      <w:r w:rsidRPr="00BE0AE5">
        <w:rPr>
          <w:rFonts w:cs="Times New Roman"/>
        </w:rPr>
        <w:t>7 класс</w:t>
      </w:r>
    </w:p>
    <w:p w14:paraId="576EE936" w14:textId="77777777" w:rsidR="00416B7C" w:rsidRPr="00BE0AE5" w:rsidRDefault="00416B7C" w:rsidP="00416B7C">
      <w:pPr>
        <w:pStyle w:val="body"/>
        <w:rPr>
          <w:rFonts w:cs="Times New Roman"/>
        </w:rPr>
      </w:pPr>
      <w:r w:rsidRPr="00BE0AE5">
        <w:rPr>
          <w:rStyle w:val="Bold"/>
          <w:rFonts w:cs="Times New Roman"/>
        </w:rPr>
        <w:t>Язык и культура:</w:t>
      </w:r>
    </w:p>
    <w:p w14:paraId="54F59375" w14:textId="77777777" w:rsidR="00416B7C" w:rsidRPr="00BE0AE5" w:rsidRDefault="00416B7C" w:rsidP="00416B7C">
      <w:pPr>
        <w:pStyle w:val="list-bullet"/>
        <w:rPr>
          <w:rFonts w:cs="Times New Roman"/>
          <w:spacing w:val="1"/>
        </w:rPr>
      </w:pPr>
      <w:r w:rsidRPr="00BE0AE5">
        <w:rPr>
          <w:rFonts w:cs="Times New Roman"/>
          <w:spacing w:val="1"/>
        </w:rPr>
        <w:t xml:space="preserve">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 лексику с национально-культурным компонентом значения (историзмы, архаизмы); понимать особенности её употребления в текстах; </w:t>
      </w:r>
    </w:p>
    <w:p w14:paraId="6C26DD59" w14:textId="77777777" w:rsidR="00416B7C" w:rsidRPr="00BE0AE5" w:rsidRDefault="00416B7C" w:rsidP="00416B7C">
      <w:pPr>
        <w:pStyle w:val="list-bullet"/>
        <w:rPr>
          <w:rFonts w:cs="Times New Roman"/>
        </w:rPr>
      </w:pPr>
      <w:r w:rsidRPr="00BE0AE5">
        <w:rPr>
          <w:rFonts w:cs="Times New Roman"/>
        </w:rPr>
        <w:lastRenderedPageBreak/>
        <w:t xml:space="preserve">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 </w:t>
      </w:r>
    </w:p>
    <w:p w14:paraId="2A06841D" w14:textId="77777777" w:rsidR="00416B7C" w:rsidRPr="00BE0AE5" w:rsidRDefault="00416B7C" w:rsidP="00416B7C">
      <w:pPr>
        <w:pStyle w:val="list-bullet"/>
        <w:rPr>
          <w:rFonts w:cs="Times New Roman"/>
        </w:rPr>
      </w:pPr>
      <w:r w:rsidRPr="00BE0AE5">
        <w:rPr>
          <w:rFonts w:cs="Times New Roman"/>
        </w:rP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14:paraId="57070BD9" w14:textId="77777777" w:rsidR="00416B7C" w:rsidRPr="00BE0AE5" w:rsidRDefault="00416B7C" w:rsidP="00416B7C">
      <w:pPr>
        <w:pStyle w:val="list-bullet"/>
        <w:rPr>
          <w:rFonts w:cs="Times New Roman"/>
        </w:rPr>
      </w:pPr>
      <w:r w:rsidRPr="00BE0AE5">
        <w:rPr>
          <w:rFonts w:cs="Times New Roman"/>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445E7054" w14:textId="77777777" w:rsidR="00416B7C" w:rsidRPr="00BE0AE5" w:rsidRDefault="00416B7C" w:rsidP="00416B7C">
      <w:pPr>
        <w:pStyle w:val="body"/>
        <w:rPr>
          <w:rFonts w:cs="Times New Roman"/>
        </w:rPr>
      </w:pPr>
    </w:p>
    <w:p w14:paraId="760820F3" w14:textId="77777777" w:rsidR="00416B7C" w:rsidRPr="00BE0AE5" w:rsidRDefault="00416B7C" w:rsidP="00416B7C">
      <w:pPr>
        <w:pStyle w:val="body"/>
        <w:rPr>
          <w:rFonts w:cs="Times New Roman"/>
        </w:rPr>
      </w:pPr>
      <w:r w:rsidRPr="00BE0AE5">
        <w:rPr>
          <w:rStyle w:val="Bold"/>
          <w:rFonts w:cs="Times New Roman"/>
        </w:rPr>
        <w:t>Культура речи:</w:t>
      </w:r>
    </w:p>
    <w:p w14:paraId="30E513B2" w14:textId="77777777" w:rsidR="00416B7C" w:rsidRPr="00BE0AE5" w:rsidRDefault="00416B7C" w:rsidP="00416B7C">
      <w:pPr>
        <w:pStyle w:val="list-bullet"/>
        <w:rPr>
          <w:rFonts w:cs="Times New Roman"/>
        </w:rPr>
      </w:pPr>
      <w:r w:rsidRPr="00BE0AE5">
        <w:rPr>
          <w:rFonts w:cs="Times New Roman"/>
        </w:rPr>
        <w:t xml:space="preserve">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 </w:t>
      </w:r>
    </w:p>
    <w:p w14:paraId="5F317299" w14:textId="77777777" w:rsidR="00416B7C" w:rsidRPr="00BE0AE5" w:rsidRDefault="00416B7C" w:rsidP="00416B7C">
      <w:pPr>
        <w:pStyle w:val="list-bullet"/>
        <w:rPr>
          <w:rFonts w:cs="Times New Roman"/>
        </w:rPr>
      </w:pPr>
      <w:r w:rsidRPr="00BE0AE5">
        <w:rPr>
          <w:rFonts w:cs="Times New Roman"/>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14:paraId="070636BF" w14:textId="77777777" w:rsidR="00416B7C" w:rsidRPr="00BE0AE5" w:rsidRDefault="00416B7C" w:rsidP="00416B7C">
      <w:pPr>
        <w:pStyle w:val="list-bullet"/>
        <w:rPr>
          <w:rFonts w:cs="Times New Roman"/>
        </w:rPr>
      </w:pPr>
      <w:r w:rsidRPr="00BE0AE5">
        <w:rPr>
          <w:rFonts w:cs="Times New Roman"/>
        </w:rP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14:paraId="146EE4BA" w14:textId="77777777" w:rsidR="00416B7C" w:rsidRPr="00BE0AE5" w:rsidRDefault="00416B7C" w:rsidP="00416B7C">
      <w:pPr>
        <w:pStyle w:val="list-bullet"/>
        <w:rPr>
          <w:rFonts w:cs="Times New Roman"/>
        </w:rPr>
      </w:pPr>
      <w:r w:rsidRPr="00BE0AE5">
        <w:rPr>
          <w:rFonts w:cs="Times New Roman"/>
        </w:rPr>
        <w:t>употреблять слова с учётом вариантов современных орфоэпических, грамматических и стилистических норм;</w:t>
      </w:r>
    </w:p>
    <w:p w14:paraId="7D4974E8" w14:textId="77777777" w:rsidR="00416B7C" w:rsidRPr="00BE0AE5" w:rsidRDefault="00416B7C" w:rsidP="00416B7C">
      <w:pPr>
        <w:pStyle w:val="list-bullet"/>
        <w:rPr>
          <w:rFonts w:cs="Times New Roman"/>
        </w:rPr>
      </w:pPr>
      <w:r w:rsidRPr="00BE0AE5">
        <w:rPr>
          <w:rFonts w:cs="Times New Roman"/>
        </w:rPr>
        <w:t>анализировать и оценивать с точки зрения норм современного русского литературного языка чужую и собственную речь;</w:t>
      </w:r>
    </w:p>
    <w:p w14:paraId="0616D11C" w14:textId="77777777" w:rsidR="00416B7C" w:rsidRPr="00BE0AE5" w:rsidRDefault="00416B7C" w:rsidP="00416B7C">
      <w:pPr>
        <w:pStyle w:val="list-bullet"/>
        <w:rPr>
          <w:rFonts w:cs="Times New Roman"/>
        </w:rPr>
      </w:pPr>
      <w:r w:rsidRPr="00BE0AE5">
        <w:rPr>
          <w:rFonts w:cs="Times New Roman"/>
        </w:rPr>
        <w:t>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 д.); соблюдать нормы русского невербального этикета;</w:t>
      </w:r>
    </w:p>
    <w:p w14:paraId="3460D725" w14:textId="77777777" w:rsidR="00416B7C" w:rsidRPr="00BE0AE5" w:rsidRDefault="00416B7C" w:rsidP="00416B7C">
      <w:pPr>
        <w:pStyle w:val="list-bullet"/>
        <w:rPr>
          <w:rFonts w:cs="Times New Roman"/>
        </w:rPr>
      </w:pPr>
      <w:r w:rsidRPr="00BE0AE5">
        <w:rPr>
          <w:rFonts w:cs="Times New Roman"/>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022A7439" w14:textId="77777777" w:rsidR="00416B7C" w:rsidRPr="00BE0AE5" w:rsidRDefault="00416B7C" w:rsidP="00416B7C">
      <w:pPr>
        <w:pStyle w:val="body"/>
        <w:rPr>
          <w:rFonts w:cs="Times New Roman"/>
        </w:rPr>
      </w:pPr>
    </w:p>
    <w:p w14:paraId="31B950A7" w14:textId="77777777" w:rsidR="00416B7C" w:rsidRPr="00BE0AE5" w:rsidRDefault="00416B7C" w:rsidP="00571787">
      <w:pPr>
        <w:pStyle w:val="body"/>
        <w:keepNext/>
        <w:rPr>
          <w:rFonts w:cs="Times New Roman"/>
        </w:rPr>
      </w:pPr>
      <w:r w:rsidRPr="00BE0AE5">
        <w:rPr>
          <w:rStyle w:val="Bold"/>
          <w:rFonts w:cs="Times New Roman"/>
        </w:rPr>
        <w:lastRenderedPageBreak/>
        <w:t>Речь. Речевая деятельность. Текст:</w:t>
      </w:r>
    </w:p>
    <w:p w14:paraId="2D57D503" w14:textId="77777777" w:rsidR="00416B7C" w:rsidRPr="00BE0AE5" w:rsidRDefault="00416B7C" w:rsidP="00416B7C">
      <w:pPr>
        <w:pStyle w:val="list-bullet"/>
        <w:rPr>
          <w:rFonts w:cs="Times New Roman"/>
        </w:rPr>
      </w:pPr>
      <w:r w:rsidRPr="00BE0AE5">
        <w:rPr>
          <w:rFonts w:cs="Times New Roman"/>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14:paraId="1D93A35E" w14:textId="77777777" w:rsidR="00416B7C" w:rsidRPr="00BE0AE5" w:rsidRDefault="00416B7C" w:rsidP="00416B7C">
      <w:pPr>
        <w:pStyle w:val="list-bullet"/>
        <w:rPr>
          <w:rFonts w:cs="Times New Roman"/>
        </w:rPr>
      </w:pPr>
      <w:r w:rsidRPr="00BE0AE5">
        <w:rPr>
          <w:rFonts w:cs="Times New Roman"/>
        </w:rPr>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14:paraId="43EF075E" w14:textId="77777777" w:rsidR="00416B7C" w:rsidRPr="00BE0AE5" w:rsidRDefault="00416B7C" w:rsidP="00416B7C">
      <w:pPr>
        <w:pStyle w:val="list-bullet"/>
        <w:rPr>
          <w:rFonts w:cs="Times New Roman"/>
        </w:rPr>
      </w:pPr>
      <w:r w:rsidRPr="00BE0AE5">
        <w:rPr>
          <w:rFonts w:cs="Times New Roman"/>
        </w:rP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14:paraId="43FA8028" w14:textId="77777777" w:rsidR="00416B7C" w:rsidRPr="00BE0AE5" w:rsidRDefault="00416B7C" w:rsidP="00416B7C">
      <w:pPr>
        <w:pStyle w:val="list-bullet"/>
        <w:rPr>
          <w:rFonts w:cs="Times New Roman"/>
        </w:rPr>
      </w:pPr>
      <w:r w:rsidRPr="00BE0AE5">
        <w:rPr>
          <w:rFonts w:cs="Times New Roman"/>
        </w:rPr>
        <w:t>анализировать и создавать тексты рекламного типа; текст в жанре путевых заметок; анализировать художественный текст с опорой на его сильные позиции;</w:t>
      </w:r>
    </w:p>
    <w:p w14:paraId="7C1364A8" w14:textId="77777777" w:rsidR="00416B7C" w:rsidRPr="00BE0AE5" w:rsidRDefault="00416B7C" w:rsidP="00416B7C">
      <w:pPr>
        <w:pStyle w:val="list-bullet"/>
        <w:rPr>
          <w:rFonts w:cs="Times New Roman"/>
        </w:rPr>
      </w:pPr>
      <w:r w:rsidRPr="00BE0AE5">
        <w:rPr>
          <w:rFonts w:cs="Times New Roman"/>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14:paraId="0F0970FA" w14:textId="77777777" w:rsidR="00416B7C" w:rsidRPr="00BE0AE5" w:rsidRDefault="00416B7C" w:rsidP="00416B7C">
      <w:pPr>
        <w:pStyle w:val="list-bullet"/>
        <w:rPr>
          <w:rFonts w:cs="Times New Roman"/>
        </w:rPr>
      </w:pPr>
      <w:r w:rsidRPr="00BE0AE5">
        <w:rPr>
          <w:rFonts w:cs="Times New Roman"/>
        </w:rPr>
        <w:t>владеть правилами информационной безопасности при общении в социальных сетях.</w:t>
      </w:r>
    </w:p>
    <w:p w14:paraId="783FE8AE" w14:textId="77777777" w:rsidR="00416B7C" w:rsidRPr="00BE0AE5" w:rsidRDefault="00416B7C" w:rsidP="00416B7C">
      <w:pPr>
        <w:pStyle w:val="h3"/>
        <w:rPr>
          <w:rFonts w:cs="Times New Roman"/>
        </w:rPr>
      </w:pPr>
      <w:r w:rsidRPr="00BE0AE5">
        <w:rPr>
          <w:rFonts w:cs="Times New Roman"/>
        </w:rPr>
        <w:t>8 класс</w:t>
      </w:r>
    </w:p>
    <w:p w14:paraId="46CE4E73" w14:textId="77777777" w:rsidR="00416B7C" w:rsidRPr="00BE0AE5" w:rsidRDefault="00416B7C" w:rsidP="00416B7C">
      <w:pPr>
        <w:pStyle w:val="body"/>
        <w:rPr>
          <w:rFonts w:cs="Times New Roman"/>
        </w:rPr>
      </w:pPr>
      <w:r w:rsidRPr="00BE0AE5">
        <w:rPr>
          <w:rStyle w:val="Bold"/>
          <w:rFonts w:cs="Times New Roman"/>
        </w:rPr>
        <w:t>Язык и культура:</w:t>
      </w:r>
    </w:p>
    <w:p w14:paraId="73A479B3" w14:textId="77777777" w:rsidR="00416B7C" w:rsidRPr="00BE0AE5" w:rsidRDefault="00416B7C" w:rsidP="00416B7C">
      <w:pPr>
        <w:pStyle w:val="list-bullet"/>
        <w:rPr>
          <w:rFonts w:cs="Times New Roman"/>
        </w:rPr>
      </w:pPr>
      <w:r w:rsidRPr="00BE0AE5">
        <w:rPr>
          <w:rFonts w:cs="Times New Roman"/>
        </w:rPr>
        <w:t>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14:paraId="07DDC5C3" w14:textId="77777777" w:rsidR="00416B7C" w:rsidRPr="00BE0AE5" w:rsidRDefault="00416B7C" w:rsidP="00416B7C">
      <w:pPr>
        <w:pStyle w:val="list-bullet"/>
        <w:rPr>
          <w:rFonts w:cs="Times New Roman"/>
        </w:rPr>
      </w:pPr>
      <w:r w:rsidRPr="00BE0AE5">
        <w:rPr>
          <w:rFonts w:cs="Times New Roman"/>
        </w:rPr>
        <w:t>комментировать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14:paraId="61F87585" w14:textId="77777777" w:rsidR="00416B7C" w:rsidRPr="00BE0AE5" w:rsidRDefault="00416B7C" w:rsidP="00416B7C">
      <w:pPr>
        <w:pStyle w:val="list-bullet"/>
        <w:rPr>
          <w:rFonts w:cs="Times New Roman"/>
        </w:rPr>
      </w:pPr>
      <w:r w:rsidRPr="00BE0AE5">
        <w:rPr>
          <w:rFonts w:cs="Times New Roman"/>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14:paraId="13C16B8D" w14:textId="77777777" w:rsidR="00416B7C" w:rsidRPr="00BE0AE5" w:rsidRDefault="00416B7C" w:rsidP="00416B7C">
      <w:pPr>
        <w:pStyle w:val="list-bullet"/>
        <w:rPr>
          <w:rFonts w:cs="Times New Roman"/>
        </w:rPr>
      </w:pPr>
      <w:r w:rsidRPr="00BE0AE5">
        <w:rPr>
          <w:rFonts w:cs="Times New Roman"/>
        </w:rPr>
        <w:t>определять значения лексических заимствований последних десятилетий и особенности их употребления в разговорной речи, со</w:t>
      </w:r>
      <w:r w:rsidRPr="00BE0AE5">
        <w:rPr>
          <w:rFonts w:cs="Times New Roman"/>
        </w:rPr>
        <w:lastRenderedPageBreak/>
        <w:t>временной публицистике, в том числе в дисплейных текстах; оценивать целесообразность их употребления; целесообразно употреблять иноязычные слова;</w:t>
      </w:r>
    </w:p>
    <w:p w14:paraId="7E47B9D7" w14:textId="77777777" w:rsidR="00416B7C" w:rsidRPr="00BE0AE5" w:rsidRDefault="00416B7C" w:rsidP="00416B7C">
      <w:pPr>
        <w:pStyle w:val="list-bullet"/>
        <w:rPr>
          <w:rFonts w:cs="Times New Roman"/>
        </w:rPr>
      </w:pPr>
      <w:r w:rsidRPr="00BE0AE5">
        <w:rPr>
          <w:rFonts w:cs="Times New Roman"/>
        </w:rPr>
        <w:t>комментировать исторические особенности русского речевого этикета (обращение); характеризовать основные особенности современного русского речевого этикета;</w:t>
      </w:r>
    </w:p>
    <w:p w14:paraId="20B16119" w14:textId="77777777" w:rsidR="00416B7C" w:rsidRPr="00BE0AE5" w:rsidRDefault="00416B7C" w:rsidP="00416B7C">
      <w:pPr>
        <w:pStyle w:val="list-bullet"/>
        <w:rPr>
          <w:rFonts w:cs="Times New Roman"/>
        </w:rPr>
      </w:pPr>
      <w:r w:rsidRPr="00BE0AE5">
        <w:rPr>
          <w:rFonts w:cs="Times New Roman"/>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4FE6B673" w14:textId="77777777" w:rsidR="00416B7C" w:rsidRPr="00BE0AE5" w:rsidRDefault="00416B7C" w:rsidP="00416B7C">
      <w:pPr>
        <w:pStyle w:val="body"/>
        <w:rPr>
          <w:rFonts w:cs="Times New Roman"/>
        </w:rPr>
      </w:pPr>
    </w:p>
    <w:p w14:paraId="60F246B9" w14:textId="77777777" w:rsidR="00416B7C" w:rsidRPr="00BE0AE5" w:rsidRDefault="00416B7C" w:rsidP="00416B7C">
      <w:pPr>
        <w:pStyle w:val="body"/>
        <w:rPr>
          <w:rFonts w:cs="Times New Roman"/>
        </w:rPr>
      </w:pPr>
      <w:r w:rsidRPr="00BE0AE5">
        <w:rPr>
          <w:rStyle w:val="Bold"/>
          <w:rFonts w:cs="Times New Roman"/>
        </w:rPr>
        <w:t>Культура речи:</w:t>
      </w:r>
    </w:p>
    <w:p w14:paraId="49900518" w14:textId="77777777" w:rsidR="00416B7C" w:rsidRPr="00BE0AE5" w:rsidRDefault="00416B7C" w:rsidP="00416B7C">
      <w:pPr>
        <w:pStyle w:val="list-bullet"/>
        <w:rPr>
          <w:rFonts w:cs="Times New Roman"/>
        </w:rPr>
      </w:pPr>
      <w:r w:rsidRPr="00BE0AE5">
        <w:rPr>
          <w:rFonts w:cs="Times New Roman"/>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14:paraId="3520340C" w14:textId="77777777" w:rsidR="00416B7C" w:rsidRPr="00BE0AE5" w:rsidRDefault="00416B7C" w:rsidP="00416B7C">
      <w:pPr>
        <w:pStyle w:val="list-bullet"/>
        <w:rPr>
          <w:rFonts w:cs="Times New Roman"/>
        </w:rPr>
      </w:pPr>
      <w:r w:rsidRPr="00BE0AE5">
        <w:rPr>
          <w:rFonts w:cs="Times New Roman"/>
        </w:rPr>
        <w:t>иметь представление об активных процессах современного русского языка в области произношения и ударения (в рамках изученного);</w:t>
      </w:r>
    </w:p>
    <w:p w14:paraId="2F799165" w14:textId="77777777" w:rsidR="00416B7C" w:rsidRPr="00BE0AE5" w:rsidRDefault="00416B7C" w:rsidP="00416B7C">
      <w:pPr>
        <w:pStyle w:val="list-bullet"/>
        <w:rPr>
          <w:rFonts w:cs="Times New Roman"/>
        </w:rPr>
      </w:pPr>
      <w:r w:rsidRPr="00BE0AE5">
        <w:rPr>
          <w:rFonts w:cs="Times New Roman"/>
        </w:rPr>
        <w:t>употреблять слова в соответствии с их лексическим значением и требованием лексической сочетаемости; соблюдать нормы употребления синонимов</w:t>
      </w:r>
      <w:r w:rsidR="00FE6A66" w:rsidRPr="00BE0AE5">
        <w:rPr>
          <w:rFonts w:cs="Times New Roman"/>
        </w:rPr>
        <w:t>,</w:t>
      </w:r>
      <w:r w:rsidRPr="00BE0AE5">
        <w:rPr>
          <w:rFonts w:cs="Times New Roman"/>
        </w:rPr>
        <w:t xml:space="preserve"> антонимов</w:t>
      </w:r>
      <w:r w:rsidR="00FE6A66" w:rsidRPr="00BE0AE5">
        <w:rPr>
          <w:rFonts w:cs="Times New Roman"/>
        </w:rPr>
        <w:t>,</w:t>
      </w:r>
      <w:r w:rsidRPr="00BE0AE5">
        <w:rPr>
          <w:rFonts w:cs="Times New Roman"/>
        </w:rPr>
        <w:t xml:space="preserve"> омонимов</w:t>
      </w:r>
      <w:r w:rsidR="00FE6A66" w:rsidRPr="00BE0AE5">
        <w:rPr>
          <w:rFonts w:cs="Times New Roman"/>
        </w:rPr>
        <w:t>,</w:t>
      </w:r>
      <w:r w:rsidRPr="00BE0AE5">
        <w:rPr>
          <w:rFonts w:cs="Times New Roman"/>
        </w:rPr>
        <w:t xml:space="preserve"> паронимов; </w:t>
      </w:r>
    </w:p>
    <w:p w14:paraId="65CB8BC8" w14:textId="77777777" w:rsidR="00416B7C" w:rsidRPr="00BE0AE5" w:rsidRDefault="00416B7C" w:rsidP="00416B7C">
      <w:pPr>
        <w:pStyle w:val="list-bullet"/>
        <w:rPr>
          <w:rFonts w:cs="Times New Roman"/>
          <w:spacing w:val="-1"/>
        </w:rPr>
      </w:pPr>
      <w:r w:rsidRPr="00BE0AE5">
        <w:rPr>
          <w:rFonts w:cs="Times New Roman"/>
          <w:spacing w:val="-1"/>
        </w:rPr>
        <w:t>корректно употреблять термины в текстах учебно-научного стиля, в публицистических и художественных текстах (в рамках изученного);</w:t>
      </w:r>
    </w:p>
    <w:p w14:paraId="4CBE6B6C" w14:textId="77777777" w:rsidR="00416B7C" w:rsidRPr="00BE0AE5" w:rsidRDefault="00416B7C" w:rsidP="00416B7C">
      <w:pPr>
        <w:pStyle w:val="list-bullet"/>
        <w:rPr>
          <w:rFonts w:cs="Times New Roman"/>
        </w:rPr>
      </w:pPr>
      <w:r w:rsidRPr="00BE0AE5">
        <w:rPr>
          <w:rFonts w:cs="Times New Roman"/>
        </w:rP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14:paraId="402BDA10" w14:textId="77777777" w:rsidR="00416B7C" w:rsidRPr="00BE0AE5" w:rsidRDefault="00416B7C" w:rsidP="00416B7C">
      <w:pPr>
        <w:pStyle w:val="list-bullet"/>
        <w:rPr>
          <w:rFonts w:cs="Times New Roman"/>
        </w:rPr>
      </w:pPr>
      <w:r w:rsidRPr="00BE0AE5">
        <w:rPr>
          <w:rFonts w:cs="Times New Roman"/>
        </w:rP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14:paraId="6D596AC1" w14:textId="77777777" w:rsidR="00416B7C" w:rsidRPr="00BE0AE5" w:rsidRDefault="00416B7C" w:rsidP="00416B7C">
      <w:pPr>
        <w:pStyle w:val="list-bullet"/>
        <w:rPr>
          <w:rFonts w:cs="Times New Roman"/>
        </w:rPr>
      </w:pPr>
      <w:r w:rsidRPr="00BE0AE5">
        <w:rPr>
          <w:rFonts w:cs="Times New Roman"/>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14:paraId="1A61713E" w14:textId="77777777" w:rsidR="00416B7C" w:rsidRPr="00BE0AE5" w:rsidRDefault="00416B7C" w:rsidP="00416B7C">
      <w:pPr>
        <w:pStyle w:val="list-bullet"/>
        <w:rPr>
          <w:rFonts w:cs="Times New Roman"/>
        </w:rPr>
      </w:pPr>
      <w:r w:rsidRPr="00BE0AE5">
        <w:rPr>
          <w:rFonts w:cs="Times New Roman"/>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27420635" w14:textId="77777777" w:rsidR="00416B7C" w:rsidRPr="00BE0AE5" w:rsidRDefault="00416B7C" w:rsidP="00416B7C">
      <w:pPr>
        <w:pStyle w:val="body"/>
        <w:rPr>
          <w:rFonts w:cs="Times New Roman"/>
        </w:rPr>
      </w:pPr>
    </w:p>
    <w:p w14:paraId="2AF4D8F3" w14:textId="77777777" w:rsidR="00416B7C" w:rsidRPr="00BE0AE5" w:rsidRDefault="00416B7C" w:rsidP="00416B7C">
      <w:pPr>
        <w:pStyle w:val="body"/>
        <w:rPr>
          <w:rFonts w:cs="Times New Roman"/>
        </w:rPr>
      </w:pPr>
      <w:r w:rsidRPr="00BE0AE5">
        <w:rPr>
          <w:rStyle w:val="Bold"/>
          <w:rFonts w:cs="Times New Roman"/>
        </w:rPr>
        <w:lastRenderedPageBreak/>
        <w:t>Речь. Речевая деятельность. Текст:</w:t>
      </w:r>
    </w:p>
    <w:p w14:paraId="0E33B6E0" w14:textId="77777777" w:rsidR="00416B7C" w:rsidRPr="00BE0AE5" w:rsidRDefault="00416B7C" w:rsidP="00416B7C">
      <w:pPr>
        <w:pStyle w:val="list-bullet"/>
        <w:rPr>
          <w:rFonts w:cs="Times New Roman"/>
        </w:rPr>
      </w:pPr>
      <w:r w:rsidRPr="00BE0AE5">
        <w:rPr>
          <w:rFonts w:cs="Times New Roman"/>
        </w:rPr>
        <w:t xml:space="preserve">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 </w:t>
      </w:r>
    </w:p>
    <w:p w14:paraId="70FB659F" w14:textId="77777777" w:rsidR="00416B7C" w:rsidRPr="00BE0AE5" w:rsidRDefault="00416B7C" w:rsidP="00416B7C">
      <w:pPr>
        <w:pStyle w:val="list-bullet"/>
        <w:rPr>
          <w:rFonts w:cs="Times New Roman"/>
        </w:rPr>
      </w:pPr>
      <w:r w:rsidRPr="00BE0AE5">
        <w:rPr>
          <w:rFonts w:cs="Times New Roman"/>
        </w:rPr>
        <w:t>использовать основные способы и правила эффективной аргументации в процессе учебно-научного общения; стандартные обороты речи и знание правил корректной дискуссии; участвовать в дискуссии;</w:t>
      </w:r>
    </w:p>
    <w:p w14:paraId="77767214" w14:textId="77777777" w:rsidR="00416B7C" w:rsidRPr="00BE0AE5" w:rsidRDefault="00416B7C" w:rsidP="00416B7C">
      <w:pPr>
        <w:pStyle w:val="list-bullet"/>
        <w:rPr>
          <w:rFonts w:cs="Times New Roman"/>
        </w:rPr>
      </w:pPr>
      <w:r w:rsidRPr="00BE0AE5">
        <w:rPr>
          <w:rFonts w:cs="Times New Roman"/>
        </w:rPr>
        <w:t>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w:t>
      </w:r>
    </w:p>
    <w:p w14:paraId="16036A12" w14:textId="77777777" w:rsidR="00416B7C" w:rsidRPr="00BE0AE5" w:rsidRDefault="00416B7C" w:rsidP="00416B7C">
      <w:pPr>
        <w:pStyle w:val="list-bullet"/>
        <w:rPr>
          <w:rFonts w:cs="Times New Roman"/>
        </w:rPr>
      </w:pPr>
      <w:r w:rsidRPr="00BE0AE5">
        <w:rPr>
          <w:rFonts w:cs="Times New Roman"/>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14:paraId="1C08F14F" w14:textId="77777777" w:rsidR="00416B7C" w:rsidRPr="00BE0AE5" w:rsidRDefault="00416B7C" w:rsidP="00416B7C">
      <w:pPr>
        <w:pStyle w:val="list-bullet"/>
        <w:rPr>
          <w:rFonts w:cs="Times New Roman"/>
        </w:rPr>
      </w:pPr>
      <w:r w:rsidRPr="00BE0AE5">
        <w:rPr>
          <w:rFonts w:cs="Times New Roman"/>
        </w:rP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14:paraId="1E1E2317" w14:textId="77777777" w:rsidR="00416B7C" w:rsidRPr="00BE0AE5" w:rsidRDefault="00416B7C" w:rsidP="00416B7C">
      <w:pPr>
        <w:pStyle w:val="list-bullet"/>
        <w:rPr>
          <w:rFonts w:cs="Times New Roman"/>
        </w:rPr>
      </w:pPr>
      <w:r w:rsidRPr="00BE0AE5">
        <w:rPr>
          <w:rFonts w:cs="Times New Roman"/>
        </w:rPr>
        <w:t>владеть правилами информационной безопасности при общении в социальных сетях.</w:t>
      </w:r>
    </w:p>
    <w:p w14:paraId="0534F676" w14:textId="77777777" w:rsidR="00416B7C" w:rsidRPr="00BE0AE5" w:rsidRDefault="00416B7C" w:rsidP="00416B7C">
      <w:pPr>
        <w:pStyle w:val="h3"/>
        <w:rPr>
          <w:rFonts w:cs="Times New Roman"/>
        </w:rPr>
      </w:pPr>
      <w:r w:rsidRPr="00BE0AE5">
        <w:rPr>
          <w:rFonts w:cs="Times New Roman"/>
        </w:rPr>
        <w:t>9 класс</w:t>
      </w:r>
    </w:p>
    <w:p w14:paraId="5BDFBCD2" w14:textId="77777777" w:rsidR="00416B7C" w:rsidRPr="00BE0AE5" w:rsidRDefault="00416B7C" w:rsidP="00416B7C">
      <w:pPr>
        <w:pStyle w:val="body"/>
        <w:rPr>
          <w:rFonts w:cs="Times New Roman"/>
        </w:rPr>
      </w:pPr>
      <w:r w:rsidRPr="00BE0AE5">
        <w:rPr>
          <w:rStyle w:val="Bold"/>
          <w:rFonts w:cs="Times New Roman"/>
        </w:rPr>
        <w:t>Язык и культура:</w:t>
      </w:r>
    </w:p>
    <w:p w14:paraId="315BA7B8" w14:textId="77777777" w:rsidR="00416B7C" w:rsidRPr="00BE0AE5" w:rsidRDefault="00416B7C" w:rsidP="00416B7C">
      <w:pPr>
        <w:pStyle w:val="list-bullet"/>
        <w:rPr>
          <w:rFonts w:cs="Times New Roman"/>
        </w:rPr>
      </w:pPr>
      <w:r w:rsidRPr="00BE0AE5">
        <w:rPr>
          <w:rFonts w:cs="Times New Roman"/>
        </w:rP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14:paraId="243E191C" w14:textId="77777777" w:rsidR="00416B7C" w:rsidRPr="00BE0AE5" w:rsidRDefault="00416B7C" w:rsidP="00416B7C">
      <w:pPr>
        <w:pStyle w:val="list-bullet"/>
        <w:rPr>
          <w:rFonts w:cs="Times New Roman"/>
        </w:rPr>
      </w:pPr>
      <w:r w:rsidRPr="00BE0AE5">
        <w:rPr>
          <w:rFonts w:cs="Times New Roman"/>
        </w:rPr>
        <w:t>иметь представление о ключевых словах русской культуры; комментировать тексты с точки зрения употребления в них ключевых слов русской культуры (в рамках изученного);</w:t>
      </w:r>
    </w:p>
    <w:p w14:paraId="7D5603C9" w14:textId="77777777" w:rsidR="00416B7C" w:rsidRPr="00BE0AE5" w:rsidRDefault="00416B7C" w:rsidP="00416B7C">
      <w:pPr>
        <w:pStyle w:val="list-bullet"/>
        <w:rPr>
          <w:rFonts w:cs="Times New Roman"/>
        </w:rPr>
      </w:pPr>
      <w:r w:rsidRPr="00BE0AE5">
        <w:rPr>
          <w:rFonts w:cs="Times New Roman"/>
        </w:rPr>
        <w:t xml:space="preserve">понимать и истолковывать значения фразеологических оборотов с национально-культурным компонентом; анализировать и комментировать историю происхождения фразеологических оборотов; уместно употреблять их; распознавать источники крылатых слов и </w:t>
      </w:r>
      <w:r w:rsidRPr="00BE0AE5">
        <w:rPr>
          <w:rFonts w:cs="Times New Roman"/>
        </w:rPr>
        <w:lastRenderedPageBreak/>
        <w:t>выражений (в рамках изученного); правильно употреблять пословицы, поговорки, крылатые слова и выражения в различных ситуациях речевого общения (в рамках изученного);</w:t>
      </w:r>
    </w:p>
    <w:p w14:paraId="67DC3432" w14:textId="77777777" w:rsidR="00416B7C" w:rsidRPr="00BE0AE5" w:rsidRDefault="00416B7C" w:rsidP="00416B7C">
      <w:pPr>
        <w:pStyle w:val="list-bullet"/>
        <w:rPr>
          <w:rFonts w:cs="Times New Roman"/>
        </w:rPr>
      </w:pPr>
      <w:r w:rsidRPr="00BE0AE5">
        <w:rPr>
          <w:rFonts w:cs="Times New Roman"/>
        </w:rPr>
        <w:t>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рамках изученного);</w:t>
      </w:r>
    </w:p>
    <w:p w14:paraId="05CB5DE0" w14:textId="77777777" w:rsidR="00416B7C" w:rsidRPr="00BE0AE5" w:rsidRDefault="00416B7C" w:rsidP="00416B7C">
      <w:pPr>
        <w:pStyle w:val="list-bullet"/>
        <w:rPr>
          <w:rFonts w:cs="Times New Roman"/>
        </w:rPr>
      </w:pPr>
      <w:r w:rsidRPr="00BE0AE5">
        <w:rPr>
          <w:rFonts w:cs="Times New Roman"/>
        </w:rPr>
        <w:t>комментировать особенности новых иноязычных заимствований в современном русском языке; определять значения лексических заимствований последних десятилетий;</w:t>
      </w:r>
    </w:p>
    <w:p w14:paraId="65DD0994" w14:textId="77777777" w:rsidR="00416B7C" w:rsidRPr="00BE0AE5" w:rsidRDefault="00416B7C" w:rsidP="00416B7C">
      <w:pPr>
        <w:pStyle w:val="list-bullet"/>
        <w:rPr>
          <w:rFonts w:cs="Times New Roman"/>
        </w:rPr>
      </w:pPr>
      <w:r w:rsidRPr="00BE0AE5">
        <w:rPr>
          <w:rFonts w:cs="Times New Roman"/>
        </w:rPr>
        <w:t>характеризовать словообразовательные неологизмы по сфере употребления и стилистической окраске; целесообразно употреблять иноязычные слова;</w:t>
      </w:r>
    </w:p>
    <w:p w14:paraId="6BC55D3D" w14:textId="77777777" w:rsidR="00416B7C" w:rsidRPr="00BE0AE5" w:rsidRDefault="00416B7C" w:rsidP="00416B7C">
      <w:pPr>
        <w:pStyle w:val="list-bullet"/>
        <w:rPr>
          <w:rFonts w:cs="Times New Roman"/>
        </w:rPr>
      </w:pPr>
      <w:r w:rsidRPr="00BE0AE5">
        <w:rPr>
          <w:rFonts w:cs="Times New Roman"/>
        </w:rPr>
        <w:t>объяснять причины изменения лексических значений слов и их стилистической окраски в современном русском языке (на конкретных примерах);</w:t>
      </w:r>
    </w:p>
    <w:p w14:paraId="0D96CB46" w14:textId="77777777" w:rsidR="00416B7C" w:rsidRPr="00BE0AE5" w:rsidRDefault="00416B7C" w:rsidP="00416B7C">
      <w:pPr>
        <w:pStyle w:val="list-bullet"/>
        <w:rPr>
          <w:rFonts w:cs="Times New Roman"/>
        </w:rPr>
      </w:pPr>
      <w:r w:rsidRPr="00BE0AE5">
        <w:rPr>
          <w:rFonts w:cs="Times New Roman"/>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14:paraId="6D00F54C" w14:textId="77777777" w:rsidR="00416B7C" w:rsidRPr="00BE0AE5" w:rsidRDefault="00416B7C" w:rsidP="00416B7C">
      <w:pPr>
        <w:pStyle w:val="body"/>
        <w:rPr>
          <w:rFonts w:cs="Times New Roman"/>
        </w:rPr>
      </w:pPr>
    </w:p>
    <w:p w14:paraId="58CF5FA4" w14:textId="77777777" w:rsidR="00416B7C" w:rsidRPr="00BE0AE5" w:rsidRDefault="00416B7C" w:rsidP="00416B7C">
      <w:pPr>
        <w:pStyle w:val="body"/>
        <w:rPr>
          <w:rFonts w:cs="Times New Roman"/>
        </w:rPr>
      </w:pPr>
      <w:r w:rsidRPr="00BE0AE5">
        <w:rPr>
          <w:rStyle w:val="Bold"/>
          <w:rFonts w:cs="Times New Roman"/>
        </w:rPr>
        <w:t>Культура речи:</w:t>
      </w:r>
    </w:p>
    <w:p w14:paraId="2694FA4F" w14:textId="77777777" w:rsidR="00416B7C" w:rsidRPr="00BE0AE5" w:rsidRDefault="00416B7C" w:rsidP="00416B7C">
      <w:pPr>
        <w:pStyle w:val="list-bullet"/>
        <w:rPr>
          <w:rFonts w:cs="Times New Roman"/>
        </w:rPr>
      </w:pPr>
      <w:r w:rsidRPr="00BE0AE5">
        <w:rPr>
          <w:rFonts w:cs="Times New Roman"/>
        </w:rPr>
        <w:t xml:space="preserve">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 </w:t>
      </w:r>
    </w:p>
    <w:p w14:paraId="3C537979" w14:textId="77777777" w:rsidR="00416B7C" w:rsidRPr="00BE0AE5" w:rsidRDefault="00416B7C" w:rsidP="00416B7C">
      <w:pPr>
        <w:pStyle w:val="list-bullet"/>
        <w:rPr>
          <w:rFonts w:cs="Times New Roman"/>
        </w:rPr>
      </w:pPr>
      <w:r w:rsidRPr="00BE0AE5">
        <w:rPr>
          <w:rFonts w:cs="Times New Roman"/>
        </w:rPr>
        <w:t xml:space="preserve">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 </w:t>
      </w:r>
    </w:p>
    <w:p w14:paraId="6967E973" w14:textId="77777777" w:rsidR="00416B7C" w:rsidRPr="00BE0AE5" w:rsidRDefault="00416B7C" w:rsidP="00416B7C">
      <w:pPr>
        <w:pStyle w:val="list-bullet"/>
        <w:rPr>
          <w:rFonts w:cs="Times New Roman"/>
        </w:rPr>
      </w:pPr>
      <w:r w:rsidRPr="00BE0AE5">
        <w:rPr>
          <w:rFonts w:cs="Times New Roman"/>
        </w:rPr>
        <w:t>употреблять слова в соответствии с их лексическим значением и требованием лексической сочетаемости (в рамках изученного); опознавать частотные примеры тавтологии и плеоназма;</w:t>
      </w:r>
    </w:p>
    <w:p w14:paraId="5273E074" w14:textId="77777777" w:rsidR="00416B7C" w:rsidRPr="00BE0AE5" w:rsidRDefault="00416B7C" w:rsidP="00416B7C">
      <w:pPr>
        <w:pStyle w:val="list-bullet"/>
        <w:rPr>
          <w:rFonts w:cs="Times New Roman"/>
        </w:rPr>
      </w:pPr>
      <w:r w:rsidRPr="00BE0AE5">
        <w:rPr>
          <w:rFonts w:cs="Times New Roman"/>
        </w:rPr>
        <w:t>соблюдать синтаксические нормы современного русского литературного языка: предложно-падежное управление; построение простых предложений</w:t>
      </w:r>
      <w:r w:rsidR="00FE6A66" w:rsidRPr="00BE0AE5">
        <w:rPr>
          <w:rFonts w:cs="Times New Roman"/>
        </w:rPr>
        <w:t>,</w:t>
      </w:r>
      <w:r w:rsidRPr="00BE0AE5">
        <w:rPr>
          <w:rFonts w:cs="Times New Roman"/>
        </w:rPr>
        <w:t xml:space="preserve"> сложных предложений разных видов; предложений с косвенной речью;</w:t>
      </w:r>
    </w:p>
    <w:p w14:paraId="4276AFC3" w14:textId="77777777" w:rsidR="00416B7C" w:rsidRPr="00BE0AE5" w:rsidRDefault="00416B7C" w:rsidP="00416B7C">
      <w:pPr>
        <w:pStyle w:val="list-bullet"/>
        <w:rPr>
          <w:rFonts w:cs="Times New Roman"/>
        </w:rPr>
      </w:pPr>
      <w:r w:rsidRPr="00BE0AE5">
        <w:rPr>
          <w:rFonts w:cs="Times New Roman"/>
        </w:rPr>
        <w:t>распознавать и исправлять типичные ошибки в предложно-падежном управлении; построении простых предложений</w:t>
      </w:r>
      <w:r w:rsidR="00FE6A66" w:rsidRPr="00BE0AE5">
        <w:rPr>
          <w:rFonts w:cs="Times New Roman"/>
        </w:rPr>
        <w:t>,</w:t>
      </w:r>
      <w:r w:rsidRPr="00BE0AE5">
        <w:rPr>
          <w:rFonts w:cs="Times New Roman"/>
        </w:rPr>
        <w:t xml:space="preserve"> сложных предложений разных видов; предложений с косвенной речью;</w:t>
      </w:r>
    </w:p>
    <w:p w14:paraId="5E419BB6" w14:textId="77777777" w:rsidR="00416B7C" w:rsidRPr="00BE0AE5" w:rsidRDefault="00416B7C" w:rsidP="00416B7C">
      <w:pPr>
        <w:pStyle w:val="list-bullet"/>
        <w:rPr>
          <w:rFonts w:cs="Times New Roman"/>
        </w:rPr>
      </w:pPr>
      <w:r w:rsidRPr="00BE0AE5">
        <w:rPr>
          <w:rFonts w:cs="Times New Roman"/>
        </w:rPr>
        <w:lastRenderedPageBreak/>
        <w:t>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14:paraId="15FF8716" w14:textId="77777777" w:rsidR="00416B7C" w:rsidRPr="00BE0AE5" w:rsidRDefault="00416B7C" w:rsidP="00416B7C">
      <w:pPr>
        <w:pStyle w:val="list-bullet"/>
        <w:rPr>
          <w:rFonts w:cs="Times New Roman"/>
        </w:rPr>
      </w:pPr>
      <w:r w:rsidRPr="00BE0AE5">
        <w:rPr>
          <w:rFonts w:cs="Times New Roman"/>
        </w:rPr>
        <w:t>использовать при общении в интернет-среде этикетные формы и устойчивые формулы</w:t>
      </w:r>
      <w:r w:rsidR="00FE6A66" w:rsidRPr="00BE0AE5">
        <w:rPr>
          <w:rFonts w:cs="Times New Roman"/>
        </w:rPr>
        <w:t>,</w:t>
      </w:r>
      <w:r w:rsidRPr="00BE0AE5">
        <w:rPr>
          <w:rFonts w:cs="Times New Roman"/>
        </w:rPr>
        <w:t xml:space="preserve">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14:paraId="06EE1509" w14:textId="77777777" w:rsidR="00416B7C" w:rsidRPr="00BE0AE5" w:rsidRDefault="00416B7C" w:rsidP="00416B7C">
      <w:pPr>
        <w:pStyle w:val="list-bullet"/>
        <w:rPr>
          <w:rFonts w:cs="Times New Roman"/>
        </w:rPr>
      </w:pPr>
      <w:r w:rsidRPr="00BE0AE5">
        <w:rPr>
          <w:rFonts w:cs="Times New Roman"/>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14:paraId="76A9BD07" w14:textId="77777777" w:rsidR="00416B7C" w:rsidRPr="00BE0AE5" w:rsidRDefault="00416B7C" w:rsidP="00416B7C">
      <w:pPr>
        <w:pStyle w:val="body"/>
        <w:rPr>
          <w:rFonts w:cs="Times New Roman"/>
        </w:rPr>
      </w:pPr>
    </w:p>
    <w:p w14:paraId="68C5AFAD" w14:textId="77777777" w:rsidR="00416B7C" w:rsidRPr="00BE0AE5" w:rsidRDefault="00416B7C" w:rsidP="00416B7C">
      <w:pPr>
        <w:pStyle w:val="body"/>
        <w:rPr>
          <w:rFonts w:cs="Times New Roman"/>
        </w:rPr>
      </w:pPr>
      <w:r w:rsidRPr="00BE0AE5">
        <w:rPr>
          <w:rStyle w:val="Bold"/>
          <w:rFonts w:cs="Times New Roman"/>
        </w:rPr>
        <w:t>Речь. Речевая деятельность. Текст:</w:t>
      </w:r>
    </w:p>
    <w:p w14:paraId="02F15CB0" w14:textId="77777777" w:rsidR="00416B7C" w:rsidRPr="00BE0AE5" w:rsidRDefault="00416B7C" w:rsidP="00416B7C">
      <w:pPr>
        <w:pStyle w:val="list-bullet"/>
        <w:rPr>
          <w:rFonts w:cs="Times New Roman"/>
        </w:rPr>
      </w:pPr>
      <w:r w:rsidRPr="00BE0AE5">
        <w:rPr>
          <w:rFonts w:cs="Times New Roman"/>
        </w:rPr>
        <w:t xml:space="preserve">пользоваться различными видами чтения (просмотровым, </w:t>
      </w:r>
      <w:r w:rsidRPr="00BE0AE5">
        <w:rPr>
          <w:rFonts w:cs="Times New Roman"/>
          <w:spacing w:val="-1"/>
        </w:rPr>
        <w:t>ознакомительным, изучающим, поисковым) учебно-научных,</w:t>
      </w:r>
      <w:r w:rsidRPr="00BE0AE5">
        <w:rPr>
          <w:rFonts w:cs="Times New Roman"/>
        </w:rPr>
        <w:t xml:space="preserve">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w:t>
      </w:r>
    </w:p>
    <w:p w14:paraId="007D8171" w14:textId="77777777" w:rsidR="00416B7C" w:rsidRPr="00BE0AE5" w:rsidRDefault="00416B7C" w:rsidP="00416B7C">
      <w:pPr>
        <w:pStyle w:val="list-bullet"/>
        <w:rPr>
          <w:rFonts w:cs="Times New Roman"/>
        </w:rPr>
      </w:pPr>
      <w:r w:rsidRPr="00BE0AE5">
        <w:rPr>
          <w:rFonts w:cs="Times New Roman"/>
        </w:rPr>
        <w:t>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w:t>
      </w:r>
      <w:r w:rsidR="00571787" w:rsidRPr="00BE0AE5">
        <w:rPr>
          <w:rFonts w:cs="Times New Roman"/>
        </w:rPr>
        <w:t xml:space="preserve"> </w:t>
      </w:r>
      <w:r w:rsidRPr="00BE0AE5">
        <w:rPr>
          <w:rFonts w:cs="Times New Roman"/>
        </w:rPr>
        <w:t>диаграммы, схемы для представления информации;</w:t>
      </w:r>
    </w:p>
    <w:p w14:paraId="69DB73B0" w14:textId="77777777" w:rsidR="00416B7C" w:rsidRPr="00BE0AE5" w:rsidRDefault="00416B7C" w:rsidP="00416B7C">
      <w:pPr>
        <w:pStyle w:val="list-bullet"/>
        <w:rPr>
          <w:rFonts w:cs="Times New Roman"/>
        </w:rPr>
      </w:pPr>
      <w:r w:rsidRPr="00BE0AE5">
        <w:rPr>
          <w:rFonts w:cs="Times New Roman"/>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14:paraId="22F21B26" w14:textId="77777777" w:rsidR="00416B7C" w:rsidRPr="00BE0AE5" w:rsidRDefault="00416B7C" w:rsidP="00416B7C">
      <w:pPr>
        <w:pStyle w:val="list-bullet"/>
        <w:rPr>
          <w:rFonts w:cs="Times New Roman"/>
        </w:rPr>
      </w:pPr>
      <w:r w:rsidRPr="00BE0AE5">
        <w:rPr>
          <w:rFonts w:cs="Times New Roman"/>
        </w:rPr>
        <w:t xml:space="preserve">анализировать структурные элементы и языковые особенности делового письма; </w:t>
      </w:r>
    </w:p>
    <w:p w14:paraId="3D083CF9" w14:textId="77777777" w:rsidR="00416B7C" w:rsidRPr="00BE0AE5" w:rsidRDefault="00416B7C" w:rsidP="00416B7C">
      <w:pPr>
        <w:pStyle w:val="list-bullet"/>
        <w:rPr>
          <w:rFonts w:cs="Times New Roman"/>
        </w:rPr>
      </w:pPr>
      <w:r w:rsidRPr="00BE0AE5">
        <w:rPr>
          <w:rFonts w:cs="Times New Roman"/>
        </w:rPr>
        <w:t>создавать устные учебно-научные сообщения различных видов, отзыв на проектную работу одноклассника; принимать участие в учебно-научной дискуссии;</w:t>
      </w:r>
    </w:p>
    <w:p w14:paraId="0017F0D5" w14:textId="77777777" w:rsidR="00416B7C" w:rsidRPr="00BE0AE5" w:rsidRDefault="00416B7C" w:rsidP="00416B7C">
      <w:pPr>
        <w:pStyle w:val="list-bullet"/>
        <w:rPr>
          <w:rFonts w:cs="Times New Roman"/>
        </w:rPr>
      </w:pPr>
      <w:r w:rsidRPr="00BE0AE5">
        <w:rPr>
          <w:rFonts w:cs="Times New Roman"/>
        </w:rPr>
        <w:t>понимать и использовать в собственной речевой практике прецедентные тексты;</w:t>
      </w:r>
    </w:p>
    <w:p w14:paraId="317EBCB9" w14:textId="77777777" w:rsidR="00416B7C" w:rsidRPr="00BE0AE5" w:rsidRDefault="00416B7C" w:rsidP="00416B7C">
      <w:pPr>
        <w:pStyle w:val="list-bullet"/>
        <w:rPr>
          <w:rFonts w:cs="Times New Roman"/>
        </w:rPr>
      </w:pPr>
      <w:r w:rsidRPr="00BE0AE5">
        <w:rPr>
          <w:rFonts w:cs="Times New Roman"/>
        </w:rPr>
        <w:t>анализировать и создавать тексты публицистических жанров (проблемный очерк);</w:t>
      </w:r>
    </w:p>
    <w:p w14:paraId="661AD887" w14:textId="77777777" w:rsidR="00416B7C" w:rsidRPr="00BE0AE5" w:rsidRDefault="00416B7C" w:rsidP="00416B7C">
      <w:pPr>
        <w:pStyle w:val="list-bullet"/>
        <w:rPr>
          <w:rFonts w:cs="Times New Roman"/>
        </w:rPr>
      </w:pPr>
      <w:r w:rsidRPr="00BE0AE5">
        <w:rPr>
          <w:rFonts w:cs="Times New Roman"/>
        </w:rPr>
        <w:t>создавать тексты как результат проектной (исследовательской) деятельности; оформлять реферат в письменной форме и представлять его в устной и письменной форме;</w:t>
      </w:r>
    </w:p>
    <w:p w14:paraId="2EF199EC" w14:textId="77777777" w:rsidR="00416B7C" w:rsidRPr="00BE0AE5" w:rsidRDefault="00416B7C" w:rsidP="00571787">
      <w:pPr>
        <w:pStyle w:val="list-bullet"/>
        <w:rPr>
          <w:rFonts w:cs="Times New Roman"/>
        </w:rPr>
      </w:pPr>
      <w:r w:rsidRPr="00BE0AE5">
        <w:rPr>
          <w:rFonts w:cs="Times New Roman"/>
        </w:rPr>
        <w:lastRenderedPageBreak/>
        <w:t>владеть правилами информационной безопасности при общении в социальных сетях.</w:t>
      </w:r>
    </w:p>
    <w:p w14:paraId="28E246B4" w14:textId="77777777" w:rsidR="00BC62E7" w:rsidRDefault="00BC62E7">
      <w:pPr>
        <w:rPr>
          <w:rFonts w:eastAsiaTheme="majorEastAsia" w:cstheme="majorBidi"/>
          <w:b/>
          <w:iCs/>
          <w:caps/>
          <w:color w:val="0D0D0D" w:themeColor="text1" w:themeTint="F2"/>
          <w:sz w:val="28"/>
        </w:rPr>
      </w:pPr>
      <w:r>
        <w:br w:type="page"/>
      </w:r>
    </w:p>
    <w:p w14:paraId="05AAB546" w14:textId="52EB532A" w:rsidR="00416B7C" w:rsidRPr="00BE0AE5" w:rsidRDefault="00416B7C" w:rsidP="00B17274">
      <w:pPr>
        <w:pStyle w:val="3"/>
      </w:pPr>
      <w:bookmarkStart w:id="15" w:name="_Toc102137758"/>
      <w:r w:rsidRPr="00BE0AE5">
        <w:lastRenderedPageBreak/>
        <w:t>2.1.4</w:t>
      </w:r>
      <w:r w:rsidRPr="00BE0AE5">
        <w:t> </w:t>
      </w:r>
      <w:r w:rsidRPr="00BE0AE5">
        <w:t>РОДНАЯ ЛИТЕРАТУРА (РУССКАЯ)</w:t>
      </w:r>
      <w:bookmarkEnd w:id="15"/>
    </w:p>
    <w:p w14:paraId="00F8FD4C" w14:textId="77777777" w:rsidR="00416B7C" w:rsidRPr="00BE0AE5" w:rsidRDefault="00416B7C" w:rsidP="00571787">
      <w:pPr>
        <w:pStyle w:val="h1"/>
        <w:pageBreakBefore w:val="0"/>
        <w:rPr>
          <w:rFonts w:cs="Times New Roman"/>
        </w:rPr>
      </w:pPr>
      <w:r w:rsidRPr="00BE0AE5">
        <w:rPr>
          <w:rFonts w:cs="Times New Roman"/>
        </w:rPr>
        <w:t>ПОЯСНИТЕЛЬНАЯ ЗАПИСКА</w:t>
      </w:r>
    </w:p>
    <w:p w14:paraId="6B1A0F4B" w14:textId="77777777" w:rsidR="00416B7C" w:rsidRPr="00BE0AE5" w:rsidRDefault="00416B7C" w:rsidP="00416B7C">
      <w:pPr>
        <w:pStyle w:val="body"/>
        <w:rPr>
          <w:rFonts w:cs="Times New Roman"/>
        </w:rPr>
      </w:pPr>
      <w:r w:rsidRPr="00BE0AE5">
        <w:rPr>
          <w:rFonts w:cs="Times New Roman"/>
        </w:rPr>
        <w:t>Примерная рабочая программа по учебному предмету «Родная литература (русская)» на уровне основного общего образования составлена в соответствии с реализацией Федерального закона от 3 августа 2018 г. №</w:t>
      </w:r>
      <w:r w:rsidR="008E7943" w:rsidRPr="00BE0AE5">
        <w:rPr>
          <w:rFonts w:cs="Times New Roman"/>
        </w:rPr>
        <w:t> </w:t>
      </w:r>
      <w:r w:rsidRPr="00BE0AE5">
        <w:rPr>
          <w:rFonts w:cs="Times New Roman"/>
        </w:rPr>
        <w:t>317-ФЗ «О внесении изменений в статьи 11 и 14 Федерального закона «Об образовании в Российской Федерации» на основе требований федерального государственного образовательного стандарта основного общего</w:t>
      </w:r>
      <w:r w:rsidR="00571787" w:rsidRPr="00BE0AE5">
        <w:rPr>
          <w:rFonts w:cs="Times New Roman"/>
        </w:rPr>
        <w:t xml:space="preserve"> </w:t>
      </w:r>
      <w:r w:rsidRPr="00BE0AE5">
        <w:rPr>
          <w:rFonts w:cs="Times New Roman"/>
        </w:rPr>
        <w:t>образования (Приказ Минобрнауки России от 31 мая 2021 г. № 287 «Об утверждении федерального государственного образовательного стандарта основного общего образования»;</w:t>
      </w:r>
      <w:r w:rsidR="00571787" w:rsidRPr="00BE0AE5">
        <w:rPr>
          <w:rFonts w:cs="Times New Roman"/>
        </w:rPr>
        <w:t xml:space="preserve"> </w:t>
      </w:r>
      <w:r w:rsidRPr="00BE0AE5">
        <w:rPr>
          <w:rFonts w:cs="Times New Roman"/>
        </w:rPr>
        <w:t>зарегистрирован Минюстом России 05.07.2021 № 64101) к результатам освоения основной образовательной программы основного общего образования по учебному предмету «Родная литература», входящему в образовательную область «Родной язык и родная литература», а также Примерной программы воспитания (утверждена решением ФУМО по общему образованию от 2 июня 2020 г.)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14:paraId="61C9A369" w14:textId="77777777" w:rsidR="00416B7C" w:rsidRPr="00BE0AE5" w:rsidRDefault="00416B7C" w:rsidP="00416B7C">
      <w:pPr>
        <w:pStyle w:val="h2"/>
        <w:rPr>
          <w:rFonts w:cs="Times New Roman"/>
        </w:rPr>
      </w:pPr>
      <w:r w:rsidRPr="00BE0AE5">
        <w:rPr>
          <w:rFonts w:cs="Times New Roman"/>
        </w:rPr>
        <w:t xml:space="preserve">ОБЩАЯ ХАРАКТЕРИСТИКА УЧЕБНОГО ПРЕДМЕТА </w:t>
      </w:r>
      <w:r w:rsidRPr="00BE0AE5">
        <w:rPr>
          <w:rFonts w:cs="Times New Roman"/>
        </w:rPr>
        <w:br/>
        <w:t>«РОДНАЯ ЛИТЕРАТУРА (РУССКАЯ)»</w:t>
      </w:r>
    </w:p>
    <w:p w14:paraId="0F8EDF92" w14:textId="77777777" w:rsidR="00416B7C" w:rsidRPr="00BE0AE5" w:rsidRDefault="00416B7C" w:rsidP="00416B7C">
      <w:pPr>
        <w:pStyle w:val="body"/>
        <w:rPr>
          <w:rFonts w:cs="Times New Roman"/>
        </w:rPr>
      </w:pPr>
      <w:r w:rsidRPr="00BE0AE5">
        <w:rPr>
          <w:rFonts w:cs="Times New Roman"/>
        </w:rPr>
        <w:t xml:space="preserve">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школьников, способствуют их приобщению к гуманистическим ценностям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школьников в духе уважительного отношения к языку и культуре народов Российской Федерации и мира, формирования культуры межнационального общения. </w:t>
      </w:r>
    </w:p>
    <w:p w14:paraId="77239125" w14:textId="77777777" w:rsidR="00416B7C" w:rsidRPr="00BE0AE5" w:rsidRDefault="00416B7C" w:rsidP="00416B7C">
      <w:pPr>
        <w:pStyle w:val="body"/>
        <w:rPr>
          <w:rFonts w:cs="Times New Roman"/>
        </w:rPr>
      </w:pPr>
      <w:r w:rsidRPr="00BE0AE5">
        <w:rPr>
          <w:rFonts w:cs="Times New Roman"/>
        </w:rPr>
        <w:lastRenderedPageBreak/>
        <w:t>Как часть предметной области «Родной язык и родная литература» учебный предмет «Родная литература (русская)» тесно связан с предметом «Родной язык (русский)». Изучение предмета «Родная литература (русская)» способствует обогащению речи школьников, развитию их речевой культуры, коммуникативной и межкультурной компетенций. Вместе с тем учебный предмет «Родная литература (русская)» имеет особенности, отличающие его от учебного предмета «Литература», входящего в предметную область «Русский язык и литература».</w:t>
      </w:r>
    </w:p>
    <w:p w14:paraId="2A841F9F" w14:textId="77777777" w:rsidR="00416B7C" w:rsidRPr="00BE0AE5" w:rsidRDefault="00416B7C" w:rsidP="00416B7C">
      <w:pPr>
        <w:pStyle w:val="body"/>
        <w:rPr>
          <w:rFonts w:cs="Times New Roman"/>
        </w:rPr>
      </w:pPr>
      <w:r w:rsidRPr="00BE0AE5">
        <w:rPr>
          <w:rFonts w:cs="Times New Roman"/>
        </w:rPr>
        <w:t>Специфика курса родной русской литературы обусловлена:</w:t>
      </w:r>
    </w:p>
    <w:p w14:paraId="29BDCEE2" w14:textId="77777777" w:rsidR="00416B7C" w:rsidRPr="00BE0AE5" w:rsidRDefault="00416B7C" w:rsidP="00416B7C">
      <w:pPr>
        <w:pStyle w:val="body"/>
        <w:rPr>
          <w:rFonts w:cs="Times New Roman"/>
        </w:rPr>
      </w:pPr>
      <w:r w:rsidRPr="00BE0AE5">
        <w:rPr>
          <w:rFonts w:cs="Times New Roman"/>
        </w:rPr>
        <w:t xml:space="preserve">а) отбором произведений русской литературы, в которых наиболее ярко выражено их национально-культурное своеобразие, например, русский национальный характер, обычаи и традиции русского народа, духовные основы русской культуры; </w:t>
      </w:r>
    </w:p>
    <w:p w14:paraId="71B68FD0" w14:textId="77777777" w:rsidR="00416B7C" w:rsidRPr="00BE0AE5" w:rsidRDefault="00416B7C" w:rsidP="00416B7C">
      <w:pPr>
        <w:pStyle w:val="body"/>
        <w:rPr>
          <w:rFonts w:cs="Times New Roman"/>
        </w:rPr>
      </w:pPr>
      <w:r w:rsidRPr="00BE0AE5">
        <w:rPr>
          <w:rFonts w:cs="Times New Roman"/>
        </w:rPr>
        <w:t xml:space="preserve">б) 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 </w:t>
      </w:r>
    </w:p>
    <w:p w14:paraId="03B804FE" w14:textId="77777777" w:rsidR="00416B7C" w:rsidRPr="00BE0AE5" w:rsidRDefault="00416B7C" w:rsidP="00416B7C">
      <w:pPr>
        <w:pStyle w:val="body"/>
        <w:rPr>
          <w:rFonts w:cs="Times New Roman"/>
        </w:rPr>
      </w:pPr>
    </w:p>
    <w:p w14:paraId="45A44370" w14:textId="77777777" w:rsidR="00416B7C" w:rsidRPr="00BE0AE5" w:rsidRDefault="00416B7C" w:rsidP="00416B7C">
      <w:pPr>
        <w:pStyle w:val="body"/>
        <w:rPr>
          <w:rFonts w:cs="Times New Roman"/>
          <w:spacing w:val="1"/>
        </w:rPr>
      </w:pPr>
      <w:r w:rsidRPr="00BE0AE5">
        <w:rPr>
          <w:rFonts w:cs="Times New Roman"/>
          <w:spacing w:val="1"/>
        </w:rPr>
        <w:t>Содержание курса «Родная литература (русская)» направлено на удовлетворение потребности школьников в изучении русской литературы как особого, эстетического, средства познания русской национальной культуры и самореализации в ней. Учебный предмет «Родная литература (русская)» не ущемляет права тех школьников, которые изучают иные родные языки и родные литературы, поэтому учебное время, отведённое на изучение данного предмета, не может рассматриваться как время для углублённого изучения основного курса литературы, входящего в предметную область «Русский язык и литература».</w:t>
      </w:r>
    </w:p>
    <w:p w14:paraId="49BBFE3F" w14:textId="77777777" w:rsidR="00416B7C" w:rsidRPr="00BE0AE5" w:rsidRDefault="00416B7C" w:rsidP="00416B7C">
      <w:pPr>
        <w:pStyle w:val="body"/>
        <w:rPr>
          <w:rFonts w:cs="Times New Roman"/>
        </w:rPr>
      </w:pPr>
      <w:r w:rsidRPr="00BE0AE5">
        <w:rPr>
          <w:rFonts w:cs="Times New Roman"/>
        </w:rPr>
        <w:t xml:space="preserve">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литературы и культуры, которые могут быть включены в проблемно-тематические блоки в соответствии со спецификой курса. </w:t>
      </w:r>
    </w:p>
    <w:p w14:paraId="4C159991" w14:textId="77777777" w:rsidR="00416B7C" w:rsidRPr="00BE0AE5" w:rsidRDefault="00416B7C" w:rsidP="00416B7C">
      <w:pPr>
        <w:pStyle w:val="body"/>
        <w:rPr>
          <w:rFonts w:cs="Times New Roman"/>
        </w:rPr>
      </w:pPr>
      <w:r w:rsidRPr="00BE0AE5">
        <w:rPr>
          <w:rFonts w:cs="Times New Roman"/>
        </w:rPr>
        <w:t xml:space="preserve">В содержании курса родной русской литературы в программе выделяются три содержательные линии (три проблемно-тематических блока): </w:t>
      </w:r>
    </w:p>
    <w:p w14:paraId="73B131FB" w14:textId="77777777" w:rsidR="00416B7C" w:rsidRPr="00BE0AE5" w:rsidRDefault="00416B7C" w:rsidP="00416B7C">
      <w:pPr>
        <w:pStyle w:val="list-bullet"/>
        <w:rPr>
          <w:rFonts w:cs="Times New Roman"/>
        </w:rPr>
      </w:pPr>
      <w:r w:rsidRPr="00BE0AE5">
        <w:rPr>
          <w:rFonts w:cs="Times New Roman"/>
        </w:rPr>
        <w:t xml:space="preserve">«Россия — родина моя»; </w:t>
      </w:r>
    </w:p>
    <w:p w14:paraId="6FD75002" w14:textId="77777777" w:rsidR="00416B7C" w:rsidRPr="00BE0AE5" w:rsidRDefault="00416B7C" w:rsidP="00416B7C">
      <w:pPr>
        <w:pStyle w:val="list-bullet"/>
        <w:rPr>
          <w:rFonts w:cs="Times New Roman"/>
        </w:rPr>
      </w:pPr>
      <w:r w:rsidRPr="00BE0AE5">
        <w:rPr>
          <w:rFonts w:cs="Times New Roman"/>
        </w:rPr>
        <w:t xml:space="preserve">«Русские традиции»; </w:t>
      </w:r>
    </w:p>
    <w:p w14:paraId="3225573C" w14:textId="77777777" w:rsidR="00416B7C" w:rsidRPr="00BE0AE5" w:rsidRDefault="00416B7C" w:rsidP="00416B7C">
      <w:pPr>
        <w:pStyle w:val="list-bullet"/>
        <w:rPr>
          <w:rFonts w:cs="Times New Roman"/>
        </w:rPr>
      </w:pPr>
      <w:r w:rsidRPr="00BE0AE5">
        <w:rPr>
          <w:rFonts w:cs="Times New Roman"/>
        </w:rPr>
        <w:t>«Русский характер — русская душа».</w:t>
      </w:r>
    </w:p>
    <w:p w14:paraId="5D907209" w14:textId="77777777" w:rsidR="00416B7C" w:rsidRPr="00BE0AE5" w:rsidRDefault="00416B7C" w:rsidP="00416B7C">
      <w:pPr>
        <w:pStyle w:val="body"/>
        <w:rPr>
          <w:rFonts w:cs="Times New Roman"/>
        </w:rPr>
      </w:pPr>
      <w:r w:rsidRPr="00BE0AE5">
        <w:rPr>
          <w:rFonts w:cs="Times New Roman"/>
        </w:rPr>
        <w:t xml:space="preserve">Каждая содержательная линия предусматривает вариативный компонент содержания курса родной русской литературы, разработка которого в рабочих программах предполагает обращение к литературе народов </w:t>
      </w:r>
      <w:r w:rsidRPr="00BE0AE5">
        <w:rPr>
          <w:rFonts w:cs="Times New Roman"/>
        </w:rPr>
        <w:lastRenderedPageBreak/>
        <w:t>России и мира в целях выявления национально-специфического и общего в произведениях, близких по тематике и проблематике. Например, поэты народов России о русском и родном языках; новогодние традиции в литературе народов России и мира; образ степи в фольклоре и литературе народов России и др.</w:t>
      </w:r>
    </w:p>
    <w:p w14:paraId="0973A9ED" w14:textId="77777777" w:rsidR="00416B7C" w:rsidRPr="00BE0AE5" w:rsidRDefault="00416B7C" w:rsidP="00416B7C">
      <w:pPr>
        <w:pStyle w:val="body"/>
        <w:rPr>
          <w:rFonts w:cs="Times New Roman"/>
          <w:spacing w:val="-1"/>
        </w:rPr>
      </w:pPr>
      <w:r w:rsidRPr="00BE0AE5">
        <w:rPr>
          <w:rFonts w:cs="Times New Roman"/>
          <w:spacing w:val="-1"/>
        </w:rPr>
        <w:t xml:space="preserve">Программа учебного предмета «Родная литература (русская)» для 5—9 классов основной школы строится на сочетании проблемно-тематического, концентрического и хронологического принципов. Содержание программы для каждого класса включает произведения фольклора, русской классики и современной литературы, актуализирующие вечные проблемы и ценности. </w:t>
      </w:r>
    </w:p>
    <w:p w14:paraId="354A96BB" w14:textId="77777777" w:rsidR="00416B7C" w:rsidRPr="00BE0AE5" w:rsidRDefault="00416B7C" w:rsidP="00416B7C">
      <w:pPr>
        <w:pStyle w:val="body"/>
        <w:rPr>
          <w:rFonts w:cs="Times New Roman"/>
        </w:rPr>
      </w:pPr>
      <w:r w:rsidRPr="00BE0AE5">
        <w:rPr>
          <w:rFonts w:cs="Times New Roman"/>
        </w:rPr>
        <w:t xml:space="preserve">Проблемно-тематические блоки объединяют произведения в соответствии с выделенными сквозными линиями (например: </w:t>
      </w:r>
      <w:r w:rsidRPr="00BE0AE5">
        <w:rPr>
          <w:rStyle w:val="Italic"/>
          <w:rFonts w:cs="Times New Roman"/>
        </w:rPr>
        <w:t>родные просторы</w:t>
      </w:r>
      <w:r w:rsidRPr="00BE0AE5">
        <w:rPr>
          <w:rFonts w:cs="Times New Roman"/>
        </w:rPr>
        <w:t> —</w:t>
      </w:r>
      <w:r w:rsidRPr="00BE0AE5">
        <w:rPr>
          <w:rStyle w:val="Italic"/>
          <w:rFonts w:cs="Times New Roman"/>
        </w:rPr>
        <w:t xml:space="preserve"> русский лес — берёза</w:t>
      </w:r>
      <w:r w:rsidRPr="00BE0AE5">
        <w:rPr>
          <w:rFonts w:cs="Times New Roman"/>
        </w:rPr>
        <w:t xml:space="preserve">). Внутри проблемно-тематических блоков произведений выделяются отдельные </w:t>
      </w:r>
      <w:proofErr w:type="spellStart"/>
      <w:r w:rsidRPr="00BE0AE5">
        <w:rPr>
          <w:rFonts w:cs="Times New Roman"/>
        </w:rPr>
        <w:t>подтемы</w:t>
      </w:r>
      <w:proofErr w:type="spellEnd"/>
      <w:r w:rsidRPr="00BE0AE5">
        <w:rPr>
          <w:rFonts w:cs="Times New Roman"/>
        </w:rPr>
        <w:t xml:space="preserve">, связанные с национально-культурной спецификой русских </w:t>
      </w:r>
      <w:r w:rsidRPr="00BE0AE5">
        <w:rPr>
          <w:rStyle w:val="Italic"/>
          <w:rFonts w:cs="Times New Roman"/>
        </w:rPr>
        <w:t>традиций, быта и нравов</w:t>
      </w:r>
      <w:r w:rsidRPr="00BE0AE5">
        <w:rPr>
          <w:rFonts w:cs="Times New Roman"/>
        </w:rPr>
        <w:t xml:space="preserve"> (например: </w:t>
      </w:r>
      <w:r w:rsidRPr="00BE0AE5">
        <w:rPr>
          <w:rStyle w:val="Italic"/>
          <w:rFonts w:cs="Times New Roman"/>
        </w:rPr>
        <w:t>праздники русского мира, Масленица, блины</w:t>
      </w:r>
      <w:r w:rsidRPr="00BE0AE5">
        <w:rPr>
          <w:rFonts w:cs="Times New Roman"/>
        </w:rPr>
        <w:t xml:space="preserve"> и т. п.). </w:t>
      </w:r>
    </w:p>
    <w:p w14:paraId="09854F2A" w14:textId="77777777" w:rsidR="00416B7C" w:rsidRPr="00BE0AE5" w:rsidRDefault="00416B7C" w:rsidP="00416B7C">
      <w:pPr>
        <w:pStyle w:val="body"/>
        <w:rPr>
          <w:rFonts w:cs="Times New Roman"/>
        </w:rPr>
      </w:pPr>
      <w:r w:rsidRPr="00BE0AE5">
        <w:rPr>
          <w:rFonts w:cs="Times New Roman"/>
        </w:rPr>
        <w:t xml:space="preserve">В каждом тематическом блоке выделяются ключевые слова, которые позволяют на различном литературно-художественном материале показать, как важные для национального сознания понятия проявляются в культурном пространстве на протяжении длительного времени — вплоть до наших дней (например: </w:t>
      </w:r>
      <w:r w:rsidRPr="00BE0AE5">
        <w:rPr>
          <w:rStyle w:val="Italic"/>
          <w:rFonts w:cs="Times New Roman"/>
        </w:rPr>
        <w:t>сила духа, доброта, милосердие</w:t>
      </w:r>
      <w:r w:rsidRPr="00BE0AE5">
        <w:rPr>
          <w:rFonts w:cs="Times New Roman"/>
        </w:rPr>
        <w:t>).</w:t>
      </w:r>
    </w:p>
    <w:p w14:paraId="5A3ABFD2" w14:textId="77777777" w:rsidR="00416B7C" w:rsidRPr="00BE0AE5" w:rsidRDefault="00416B7C" w:rsidP="00416B7C">
      <w:pPr>
        <w:pStyle w:val="body"/>
        <w:rPr>
          <w:rFonts w:cs="Times New Roman"/>
        </w:rPr>
      </w:pPr>
      <w:r w:rsidRPr="00BE0AE5">
        <w:rPr>
          <w:rFonts w:cs="Times New Roman"/>
        </w:rPr>
        <w:t>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 Это позволяет прослеживать связи между ними (диалог искусств в русской культуре).</w:t>
      </w:r>
    </w:p>
    <w:p w14:paraId="1ADDB2A8" w14:textId="77777777" w:rsidR="00416B7C" w:rsidRPr="00BE0AE5" w:rsidRDefault="00416B7C" w:rsidP="00416B7C">
      <w:pPr>
        <w:pStyle w:val="h2"/>
        <w:rPr>
          <w:rFonts w:cs="Times New Roman"/>
        </w:rPr>
      </w:pPr>
      <w:r w:rsidRPr="00BE0AE5">
        <w:rPr>
          <w:rFonts w:cs="Times New Roman"/>
        </w:rPr>
        <w:t xml:space="preserve">ЦЕЛИ ИЗУЧЕНИЯ УЧЕБНОГО ПРЕДМЕТА </w:t>
      </w:r>
      <w:r w:rsidRPr="00BE0AE5">
        <w:rPr>
          <w:rFonts w:cs="Times New Roman"/>
        </w:rPr>
        <w:br/>
        <w:t>«РОДНАЯ ЛИТЕРАТУРА (РУССКАЯ)»</w:t>
      </w:r>
    </w:p>
    <w:p w14:paraId="461BA8EE" w14:textId="77777777" w:rsidR="00416B7C" w:rsidRPr="00BE0AE5" w:rsidRDefault="00416B7C" w:rsidP="00416B7C">
      <w:pPr>
        <w:pStyle w:val="body"/>
        <w:rPr>
          <w:rFonts w:cs="Times New Roman"/>
        </w:rPr>
      </w:pPr>
      <w:r w:rsidRPr="00BE0AE5">
        <w:rPr>
          <w:rFonts w:cs="Times New Roman"/>
        </w:rPr>
        <w:t>Программа учебного предмета «Родная литература (русская)» ориентирована на сопровождение и поддержку учебного предмета «Литература», входящего в образовательную область «Русский язык и литература». Цели курса родной русской литературы в рамках предметной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Федерации.</w:t>
      </w:r>
    </w:p>
    <w:p w14:paraId="2E2C7A65" w14:textId="77777777" w:rsidR="00416B7C" w:rsidRPr="00BE0AE5" w:rsidRDefault="00416B7C" w:rsidP="00416B7C">
      <w:pPr>
        <w:pStyle w:val="body"/>
        <w:rPr>
          <w:rFonts w:cs="Times New Roman"/>
        </w:rPr>
      </w:pPr>
      <w:r w:rsidRPr="00BE0AE5">
        <w:rPr>
          <w:rFonts w:cs="Times New Roman"/>
        </w:rPr>
        <w:t>Изучение предмета «Родная литература (русская)» должно обеспечить достижение следующих целей:</w:t>
      </w:r>
    </w:p>
    <w:p w14:paraId="7B60368D" w14:textId="77777777" w:rsidR="00416B7C" w:rsidRPr="00BE0AE5" w:rsidRDefault="00416B7C" w:rsidP="00416B7C">
      <w:pPr>
        <w:pStyle w:val="list-bullet"/>
        <w:rPr>
          <w:rFonts w:cs="Times New Roman"/>
        </w:rPr>
      </w:pPr>
      <w:r w:rsidRPr="00BE0AE5">
        <w:rPr>
          <w:rFonts w:cs="Times New Roman"/>
        </w:rPr>
        <w:lastRenderedPageBreak/>
        <w:t>воспитание и развитие личности, способной понимать и эстетически воспринимать произведения родной русской литературы и обладающей гуманистическим мировоззрением, общероссийским гражданским сознанием и национальным самосознанием, чувством патриотизма и гордости от принадлежности к многонациональному народу России;</w:t>
      </w:r>
    </w:p>
    <w:p w14:paraId="3519B277" w14:textId="77777777" w:rsidR="00416B7C" w:rsidRPr="00BE0AE5" w:rsidRDefault="00416B7C" w:rsidP="00416B7C">
      <w:pPr>
        <w:pStyle w:val="list-bullet"/>
        <w:rPr>
          <w:rFonts w:cs="Times New Roman"/>
        </w:rPr>
      </w:pPr>
      <w:r w:rsidRPr="00BE0AE5">
        <w:rPr>
          <w:rFonts w:cs="Times New Roman"/>
        </w:rPr>
        <w:t>формирование познавательного интереса к родной русской литературе, воспитание ценностного отношения к ней как хранителю историко-культурного опыта русского народа, включение обучающегося в культурно-языковое поле своего народа и приобщение к его культурному наследию;</w:t>
      </w:r>
    </w:p>
    <w:p w14:paraId="35E040CB" w14:textId="77777777" w:rsidR="00416B7C" w:rsidRPr="00BE0AE5" w:rsidRDefault="00416B7C" w:rsidP="00416B7C">
      <w:pPr>
        <w:pStyle w:val="list-bullet"/>
        <w:rPr>
          <w:rFonts w:cs="Times New Roman"/>
        </w:rPr>
      </w:pPr>
      <w:r w:rsidRPr="00BE0AE5">
        <w:rPr>
          <w:rFonts w:cs="Times New Roman"/>
        </w:rPr>
        <w:t>осознание исторической преемственности поколений, формирование причастности к свершениям и традициям своего народа и ответственности за сохранение русской культуры;</w:t>
      </w:r>
    </w:p>
    <w:p w14:paraId="7722831C" w14:textId="77777777" w:rsidR="00416B7C" w:rsidRPr="00BE0AE5" w:rsidRDefault="00416B7C" w:rsidP="00416B7C">
      <w:pPr>
        <w:pStyle w:val="list-bullet"/>
        <w:rPr>
          <w:rFonts w:cs="Times New Roman"/>
        </w:rPr>
      </w:pPr>
      <w:r w:rsidRPr="00BE0AE5">
        <w:rPr>
          <w:rFonts w:cs="Times New Roman"/>
        </w:rPr>
        <w:t>развитие у обучающихся интеллектуальных и творческих способностей, необходимых для успешной социализации и самореализации личности в многонациональном российском государстве.</w:t>
      </w:r>
    </w:p>
    <w:p w14:paraId="020CC170" w14:textId="77777777" w:rsidR="00416B7C" w:rsidRPr="00BE0AE5" w:rsidRDefault="00416B7C" w:rsidP="00416B7C">
      <w:pPr>
        <w:pStyle w:val="body"/>
        <w:rPr>
          <w:rFonts w:cs="Times New Roman"/>
        </w:rPr>
      </w:pPr>
      <w:r w:rsidRPr="00BE0AE5">
        <w:rPr>
          <w:rFonts w:cs="Times New Roman"/>
        </w:rPr>
        <w:t>Учебный предмет «Родная литература (русская)» направлен на решение следующих задач:</w:t>
      </w:r>
    </w:p>
    <w:p w14:paraId="3E658755" w14:textId="77777777" w:rsidR="00416B7C" w:rsidRPr="00BE0AE5" w:rsidRDefault="00416B7C" w:rsidP="00416B7C">
      <w:pPr>
        <w:pStyle w:val="list-bullet"/>
        <w:rPr>
          <w:rFonts w:cs="Times New Roman"/>
          <w:spacing w:val="-2"/>
        </w:rPr>
      </w:pPr>
      <w:r w:rsidRPr="00BE0AE5">
        <w:rPr>
          <w:rFonts w:cs="Times New Roman"/>
          <w:spacing w:val="-2"/>
        </w:rPr>
        <w:t xml:space="preserve">приобщение к литературному наследию русского народа в контексте единого исторического и культурного пространства России, диалога культур всех народов Российской Федерации; </w:t>
      </w:r>
    </w:p>
    <w:p w14:paraId="580590B6" w14:textId="77777777" w:rsidR="00416B7C" w:rsidRPr="00BE0AE5" w:rsidRDefault="00416B7C" w:rsidP="00416B7C">
      <w:pPr>
        <w:pStyle w:val="list-bullet"/>
        <w:rPr>
          <w:rFonts w:cs="Times New Roman"/>
        </w:rPr>
      </w:pPr>
      <w:r w:rsidRPr="00BE0AE5">
        <w:rPr>
          <w:rFonts w:cs="Times New Roman"/>
        </w:rPr>
        <w:t xml:space="preserve">осознание роли родной русской литературы в передаче от поколения к поколению историко-культурных, нравственных, эстетических ценностей; </w:t>
      </w:r>
    </w:p>
    <w:p w14:paraId="688D75E0" w14:textId="77777777" w:rsidR="00416B7C" w:rsidRPr="00BE0AE5" w:rsidRDefault="00416B7C" w:rsidP="00416B7C">
      <w:pPr>
        <w:pStyle w:val="list-bullet"/>
        <w:rPr>
          <w:rFonts w:cs="Times New Roman"/>
        </w:rPr>
      </w:pPr>
      <w:r w:rsidRPr="00BE0AE5">
        <w:rPr>
          <w:rFonts w:cs="Times New Roman"/>
        </w:rPr>
        <w:t>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w:t>
      </w:r>
    </w:p>
    <w:p w14:paraId="15EFF176" w14:textId="77777777" w:rsidR="00416B7C" w:rsidRPr="00BE0AE5" w:rsidRDefault="00416B7C" w:rsidP="00416B7C">
      <w:pPr>
        <w:pStyle w:val="list-bullet"/>
        <w:rPr>
          <w:rFonts w:cs="Times New Roman"/>
        </w:rPr>
      </w:pPr>
      <w:r w:rsidRPr="00BE0AE5">
        <w:rPr>
          <w:rFonts w:cs="Times New Roman"/>
        </w:rPr>
        <w:t>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взаимовлияния;</w:t>
      </w:r>
    </w:p>
    <w:p w14:paraId="310F029A" w14:textId="77777777" w:rsidR="00416B7C" w:rsidRPr="00BE0AE5" w:rsidRDefault="00416B7C" w:rsidP="00416B7C">
      <w:pPr>
        <w:pStyle w:val="list-bullet"/>
        <w:rPr>
          <w:rFonts w:cs="Times New Roman"/>
        </w:rPr>
      </w:pPr>
      <w:r w:rsidRPr="00BE0AE5">
        <w:rPr>
          <w:rFonts w:cs="Times New Roman"/>
        </w:rPr>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14:paraId="27E39368" w14:textId="77777777" w:rsidR="00416B7C" w:rsidRPr="00BE0AE5" w:rsidRDefault="00416B7C" w:rsidP="00416B7C">
      <w:pPr>
        <w:pStyle w:val="list-bullet"/>
        <w:rPr>
          <w:rFonts w:cs="Times New Roman"/>
        </w:rPr>
      </w:pPr>
      <w:r w:rsidRPr="00BE0AE5">
        <w:rPr>
          <w:rFonts w:cs="Times New Roman"/>
        </w:rPr>
        <w:t>формирование опыта общения с произведениями родной русской литературы в повседневной жизни и учебной деятельности;</w:t>
      </w:r>
    </w:p>
    <w:p w14:paraId="609ABEDE" w14:textId="77777777" w:rsidR="00416B7C" w:rsidRPr="00BE0AE5" w:rsidRDefault="00416B7C" w:rsidP="00416B7C">
      <w:pPr>
        <w:pStyle w:val="list-bullet"/>
        <w:rPr>
          <w:rFonts w:cs="Times New Roman"/>
        </w:rPr>
      </w:pPr>
      <w:r w:rsidRPr="00BE0AE5">
        <w:rPr>
          <w:rFonts w:cs="Times New Roman"/>
        </w:rPr>
        <w:t xml:space="preserve">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 </w:t>
      </w:r>
    </w:p>
    <w:p w14:paraId="2B992C6E" w14:textId="77777777" w:rsidR="00416B7C" w:rsidRPr="00BE0AE5" w:rsidRDefault="00416B7C" w:rsidP="00416B7C">
      <w:pPr>
        <w:pStyle w:val="list-bullet"/>
        <w:rPr>
          <w:rFonts w:cs="Times New Roman"/>
        </w:rPr>
      </w:pPr>
      <w:r w:rsidRPr="00BE0AE5">
        <w:rPr>
          <w:rFonts w:cs="Times New Roman"/>
        </w:rPr>
        <w:lastRenderedPageBreak/>
        <w:t>формирование потребности в систематическом чтении произведений родной русской литературы как средстве познания мира и себя в этом мире, гармонизации отношений человека и общества, многоаспектного диалога;</w:t>
      </w:r>
    </w:p>
    <w:p w14:paraId="2E4A5360" w14:textId="77777777" w:rsidR="00416B7C" w:rsidRPr="00BE0AE5" w:rsidRDefault="00416B7C" w:rsidP="00416B7C">
      <w:pPr>
        <w:pStyle w:val="list-bullet"/>
        <w:rPr>
          <w:rFonts w:cs="Times New Roman"/>
        </w:rPr>
      </w:pPr>
      <w:r w:rsidRPr="00BE0AE5">
        <w:rPr>
          <w:rFonts w:cs="Times New Roman"/>
        </w:rPr>
        <w:t>развитие умений работы с источниками информации, осуществление поиска, анализа, обработки и презентации информации из различных источников, в том числе из числа верифицированных электронных ресурсов, включённых в федеральный перечень.</w:t>
      </w:r>
    </w:p>
    <w:p w14:paraId="746D546D" w14:textId="77777777" w:rsidR="00416B7C" w:rsidRPr="00BE0AE5" w:rsidRDefault="00416B7C" w:rsidP="00416B7C">
      <w:pPr>
        <w:pStyle w:val="h2"/>
        <w:rPr>
          <w:rFonts w:cs="Times New Roman"/>
        </w:rPr>
      </w:pPr>
      <w:r w:rsidRPr="00BE0AE5">
        <w:rPr>
          <w:rFonts w:cs="Times New Roman"/>
        </w:rPr>
        <w:t>МЕСТО УЧЕБНОГО ПРЕДМЕТА «РОДНАЯ ЛИТЕРАТУРА (РУССКАЯ)»</w:t>
      </w:r>
      <w:r w:rsidR="00571787" w:rsidRPr="00BE0AE5">
        <w:rPr>
          <w:rFonts w:cs="Times New Roman"/>
        </w:rPr>
        <w:t xml:space="preserve"> </w:t>
      </w:r>
      <w:r w:rsidRPr="00BE0AE5">
        <w:rPr>
          <w:rFonts w:cs="Times New Roman"/>
        </w:rPr>
        <w:t>в учебном плане</w:t>
      </w:r>
    </w:p>
    <w:p w14:paraId="214CCF89" w14:textId="77777777" w:rsidR="00416B7C" w:rsidRPr="00BE0AE5" w:rsidRDefault="00416B7C" w:rsidP="00416B7C">
      <w:pPr>
        <w:pStyle w:val="body"/>
        <w:rPr>
          <w:rFonts w:cs="Times New Roman"/>
        </w:rPr>
      </w:pPr>
      <w:r w:rsidRPr="00BE0AE5">
        <w:rPr>
          <w:rFonts w:cs="Times New Roman"/>
        </w:rPr>
        <w:t xml:space="preserve">На обязательное изучение предмета «Родная литература (русская)» на этапе основного общего образования отводится 170 часов. В 5—9 классах выделяется по 34 часа в год (из расчёта 1 учебный час в неделю). </w:t>
      </w:r>
    </w:p>
    <w:p w14:paraId="1AC29104" w14:textId="77777777" w:rsidR="00416B7C" w:rsidRPr="00BE0AE5" w:rsidRDefault="00416B7C" w:rsidP="00416B7C">
      <w:pPr>
        <w:pStyle w:val="body"/>
        <w:rPr>
          <w:rFonts w:cs="Times New Roman"/>
        </w:rPr>
      </w:pPr>
      <w:r w:rsidRPr="00BE0AE5">
        <w:rPr>
          <w:rFonts w:cs="Times New Roman"/>
        </w:rPr>
        <w:t>На изучение инвариантной части программы по родной русской литературе отводится 135 учебных часов. Резерв учебного времени, составляющий 35 учебных часов (или 20 %),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w:t>
      </w:r>
    </w:p>
    <w:p w14:paraId="3541FC8D" w14:textId="77777777" w:rsidR="00416B7C" w:rsidRPr="00BE0AE5" w:rsidRDefault="00416B7C" w:rsidP="00416B7C">
      <w:pPr>
        <w:pStyle w:val="h1"/>
        <w:rPr>
          <w:rFonts w:cs="Times New Roman"/>
        </w:rPr>
      </w:pPr>
      <w:r w:rsidRPr="00BE0AE5">
        <w:rPr>
          <w:rFonts w:cs="Times New Roman"/>
        </w:rPr>
        <w:lastRenderedPageBreak/>
        <w:t xml:space="preserve">Содержание учебного предмета </w:t>
      </w:r>
      <w:r w:rsidRPr="00BE0AE5">
        <w:rPr>
          <w:rFonts w:cs="Times New Roman"/>
        </w:rPr>
        <w:br/>
        <w:t>«РОДНая литература (Русская)»</w:t>
      </w:r>
    </w:p>
    <w:p w14:paraId="3F828C9B" w14:textId="77777777" w:rsidR="00416B7C" w:rsidRPr="00BE0AE5" w:rsidRDefault="00416B7C" w:rsidP="00416B7C">
      <w:pPr>
        <w:pStyle w:val="h2-first"/>
        <w:rPr>
          <w:rFonts w:cs="Times New Roman"/>
        </w:rPr>
      </w:pPr>
      <w:r w:rsidRPr="00BE0AE5">
        <w:rPr>
          <w:rFonts w:cs="Times New Roman"/>
        </w:rPr>
        <w:t>5 КЛАСС</w:t>
      </w:r>
    </w:p>
    <w:p w14:paraId="0E58F8EB" w14:textId="77777777" w:rsidR="00416B7C" w:rsidRPr="00BE0AE5" w:rsidRDefault="00416B7C" w:rsidP="00416B7C">
      <w:pPr>
        <w:pStyle w:val="h3-first"/>
        <w:rPr>
          <w:rFonts w:cs="Times New Roman"/>
        </w:rPr>
      </w:pPr>
      <w:r w:rsidRPr="00BE0AE5">
        <w:rPr>
          <w:rFonts w:cs="Times New Roman"/>
        </w:rPr>
        <w:t xml:space="preserve">Раздел 1. Россия — Родина моя </w:t>
      </w:r>
    </w:p>
    <w:p w14:paraId="06520459" w14:textId="77777777" w:rsidR="00416B7C" w:rsidRPr="00BE0AE5" w:rsidRDefault="00416B7C" w:rsidP="00416B7C">
      <w:pPr>
        <w:pStyle w:val="h4-first"/>
        <w:rPr>
          <w:rFonts w:cs="Times New Roman"/>
        </w:rPr>
      </w:pPr>
      <w:r w:rsidRPr="00BE0AE5">
        <w:rPr>
          <w:rFonts w:cs="Times New Roman"/>
        </w:rPr>
        <w:t xml:space="preserve">Преданья старины глубокой </w:t>
      </w:r>
    </w:p>
    <w:p w14:paraId="137D8DEC" w14:textId="77777777" w:rsidR="00416B7C" w:rsidRPr="00BE0AE5" w:rsidRDefault="00416B7C" w:rsidP="00416B7C">
      <w:pPr>
        <w:pStyle w:val="body"/>
        <w:rPr>
          <w:rFonts w:cs="Times New Roman"/>
        </w:rPr>
      </w:pPr>
      <w:r w:rsidRPr="00BE0AE5">
        <w:rPr>
          <w:rStyle w:val="Italic"/>
          <w:rFonts w:cs="Times New Roman"/>
        </w:rPr>
        <w:t>Малые жанры фольклора:</w:t>
      </w:r>
      <w:r w:rsidRPr="00BE0AE5">
        <w:rPr>
          <w:rFonts w:cs="Times New Roman"/>
        </w:rPr>
        <w:t xml:space="preserve"> пословицы и поговорки о Родине, России, русском народе (не менее пяти произведений). </w:t>
      </w:r>
    </w:p>
    <w:p w14:paraId="52BA4411" w14:textId="77777777" w:rsidR="00416B7C" w:rsidRPr="00BE0AE5" w:rsidRDefault="00416B7C" w:rsidP="00416B7C">
      <w:pPr>
        <w:pStyle w:val="body"/>
        <w:rPr>
          <w:rFonts w:cs="Times New Roman"/>
        </w:rPr>
      </w:pPr>
      <w:r w:rsidRPr="00BE0AE5">
        <w:rPr>
          <w:rStyle w:val="Italic"/>
          <w:rFonts w:cs="Times New Roman"/>
        </w:rPr>
        <w:t xml:space="preserve">Русские народные и литературные сказки </w:t>
      </w:r>
      <w:r w:rsidRPr="00BE0AE5">
        <w:rPr>
          <w:rFonts w:cs="Times New Roman"/>
        </w:rPr>
        <w:t>(не менее двух произведений). Например: «Лиса и медведь» (русская народная сказка), К. Г. Паустовский «Дремучий медведь».</w:t>
      </w:r>
    </w:p>
    <w:p w14:paraId="4ED215E5" w14:textId="77777777" w:rsidR="00416B7C" w:rsidRPr="00BE0AE5" w:rsidRDefault="00416B7C" w:rsidP="00416B7C">
      <w:pPr>
        <w:pStyle w:val="h4"/>
        <w:rPr>
          <w:rFonts w:cs="Times New Roman"/>
        </w:rPr>
      </w:pPr>
      <w:r w:rsidRPr="00BE0AE5">
        <w:rPr>
          <w:rFonts w:cs="Times New Roman"/>
        </w:rPr>
        <w:t xml:space="preserve">Города земли русской </w:t>
      </w:r>
    </w:p>
    <w:p w14:paraId="6C9EC43C" w14:textId="77777777" w:rsidR="00416B7C" w:rsidRPr="00BE0AE5" w:rsidRDefault="00416B7C" w:rsidP="00416B7C">
      <w:pPr>
        <w:pStyle w:val="body"/>
        <w:rPr>
          <w:rStyle w:val="Italic"/>
          <w:rFonts w:cs="Times New Roman"/>
        </w:rPr>
      </w:pPr>
      <w:r w:rsidRPr="00BE0AE5">
        <w:rPr>
          <w:rStyle w:val="Italic"/>
          <w:rFonts w:cs="Times New Roman"/>
        </w:rPr>
        <w:t xml:space="preserve">Москва в произведениях русских писателей </w:t>
      </w:r>
    </w:p>
    <w:p w14:paraId="21DB2E08" w14:textId="77777777" w:rsidR="00416B7C" w:rsidRPr="00BE0AE5" w:rsidRDefault="00416B7C" w:rsidP="00416B7C">
      <w:pPr>
        <w:pStyle w:val="body"/>
        <w:rPr>
          <w:rFonts w:cs="Times New Roman"/>
          <w:spacing w:val="-2"/>
        </w:rPr>
      </w:pPr>
      <w:r w:rsidRPr="00BE0AE5">
        <w:rPr>
          <w:rStyle w:val="Bold"/>
          <w:rFonts w:cs="Times New Roman"/>
          <w:spacing w:val="-2"/>
        </w:rPr>
        <w:t>Стихотворения</w:t>
      </w:r>
      <w:r w:rsidRPr="00BE0AE5">
        <w:rPr>
          <w:rFonts w:cs="Times New Roman"/>
          <w:spacing w:val="-2"/>
        </w:rPr>
        <w:t xml:space="preserve"> (не менее двух). Например: А. С. Пушкин «На тихих берегах Москвы…», М. Ю. Лермонтов «Москва, Москва!.. люблю тебя как сын…», Л. Н. Мартынов «Красные ворота» и др.</w:t>
      </w:r>
    </w:p>
    <w:p w14:paraId="7081A2AC" w14:textId="77777777" w:rsidR="00416B7C" w:rsidRPr="00BE0AE5" w:rsidRDefault="00416B7C" w:rsidP="00416B7C">
      <w:pPr>
        <w:pStyle w:val="body"/>
        <w:rPr>
          <w:rFonts w:cs="Times New Roman"/>
        </w:rPr>
      </w:pPr>
      <w:r w:rsidRPr="00BE0AE5">
        <w:rPr>
          <w:rStyle w:val="Bold"/>
          <w:rFonts w:cs="Times New Roman"/>
        </w:rPr>
        <w:t>А. П. Чехов.</w:t>
      </w:r>
      <w:r w:rsidRPr="00BE0AE5">
        <w:rPr>
          <w:rFonts w:cs="Times New Roman"/>
        </w:rPr>
        <w:t xml:space="preserve"> «В Москве на Трубной площади».</w:t>
      </w:r>
    </w:p>
    <w:p w14:paraId="384AA269" w14:textId="77777777" w:rsidR="00416B7C" w:rsidRPr="00BE0AE5" w:rsidRDefault="00416B7C" w:rsidP="00416B7C">
      <w:pPr>
        <w:pStyle w:val="h4"/>
        <w:rPr>
          <w:rFonts w:cs="Times New Roman"/>
        </w:rPr>
      </w:pPr>
      <w:r w:rsidRPr="00BE0AE5">
        <w:rPr>
          <w:rFonts w:cs="Times New Roman"/>
        </w:rPr>
        <w:t xml:space="preserve">Родные просторы </w:t>
      </w:r>
    </w:p>
    <w:p w14:paraId="22456EC9" w14:textId="77777777" w:rsidR="00416B7C" w:rsidRPr="00BE0AE5" w:rsidRDefault="00416B7C" w:rsidP="00416B7C">
      <w:pPr>
        <w:pStyle w:val="body"/>
        <w:rPr>
          <w:rStyle w:val="Italic"/>
          <w:rFonts w:cs="Times New Roman"/>
        </w:rPr>
      </w:pPr>
      <w:r w:rsidRPr="00BE0AE5">
        <w:rPr>
          <w:rStyle w:val="Italic"/>
          <w:rFonts w:cs="Times New Roman"/>
        </w:rPr>
        <w:t xml:space="preserve">Русский лес </w:t>
      </w:r>
    </w:p>
    <w:p w14:paraId="5CB7EA49"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А. В. Кольцов «Лес», В. А. Рождественский «Берёза», В. А. Солоухин «Седьмую ночь без перерыва…» и др.</w:t>
      </w:r>
    </w:p>
    <w:p w14:paraId="16A3E77C" w14:textId="77777777" w:rsidR="00416B7C" w:rsidRPr="00BE0AE5" w:rsidRDefault="00416B7C" w:rsidP="00416B7C">
      <w:pPr>
        <w:pStyle w:val="body"/>
        <w:rPr>
          <w:rFonts w:cs="Times New Roman"/>
        </w:rPr>
      </w:pPr>
      <w:r w:rsidRPr="00BE0AE5">
        <w:rPr>
          <w:rStyle w:val="Bold"/>
          <w:rFonts w:cs="Times New Roman"/>
        </w:rPr>
        <w:t>И. С. Соколов-Микитов.</w:t>
      </w:r>
      <w:r w:rsidRPr="00BE0AE5">
        <w:rPr>
          <w:rFonts w:cs="Times New Roman"/>
        </w:rPr>
        <w:t xml:space="preserve"> «Русский лес». </w:t>
      </w:r>
    </w:p>
    <w:p w14:paraId="28F44848" w14:textId="77777777" w:rsidR="00416B7C" w:rsidRPr="00BE0AE5" w:rsidRDefault="00416B7C" w:rsidP="00416B7C">
      <w:pPr>
        <w:pStyle w:val="h3"/>
        <w:rPr>
          <w:rFonts w:cs="Times New Roman"/>
        </w:rPr>
      </w:pPr>
      <w:r w:rsidRPr="00BE0AE5">
        <w:rPr>
          <w:rFonts w:cs="Times New Roman"/>
        </w:rPr>
        <w:t xml:space="preserve">Раздел 2. Русские традиции </w:t>
      </w:r>
    </w:p>
    <w:p w14:paraId="3E85A987" w14:textId="77777777" w:rsidR="00416B7C" w:rsidRPr="00BE0AE5" w:rsidRDefault="00416B7C" w:rsidP="00416B7C">
      <w:pPr>
        <w:pStyle w:val="h4-first"/>
        <w:rPr>
          <w:rFonts w:cs="Times New Roman"/>
        </w:rPr>
      </w:pPr>
      <w:r w:rsidRPr="00BE0AE5">
        <w:rPr>
          <w:rFonts w:cs="Times New Roman"/>
        </w:rPr>
        <w:t xml:space="preserve">Праздники русского мира </w:t>
      </w:r>
    </w:p>
    <w:p w14:paraId="28C582CD" w14:textId="77777777" w:rsidR="00416B7C" w:rsidRPr="00BE0AE5" w:rsidRDefault="00416B7C" w:rsidP="00416B7C">
      <w:pPr>
        <w:pStyle w:val="body"/>
        <w:rPr>
          <w:rFonts w:cs="Times New Roman"/>
        </w:rPr>
      </w:pPr>
      <w:r w:rsidRPr="00BE0AE5">
        <w:rPr>
          <w:rStyle w:val="Italic"/>
          <w:rFonts w:cs="Times New Roman"/>
        </w:rPr>
        <w:t xml:space="preserve">Рождество </w:t>
      </w:r>
    </w:p>
    <w:p w14:paraId="3C37B562"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Б. Л. Пастернак «Рождественская звезда» (фрагмент), В. Д. Берестов «Перед Рождеством» и др.</w:t>
      </w:r>
    </w:p>
    <w:p w14:paraId="4036524F" w14:textId="77777777" w:rsidR="00416B7C" w:rsidRPr="00BE0AE5" w:rsidRDefault="00416B7C" w:rsidP="00416B7C">
      <w:pPr>
        <w:pStyle w:val="body"/>
        <w:rPr>
          <w:rFonts w:cs="Times New Roman"/>
        </w:rPr>
      </w:pPr>
      <w:r w:rsidRPr="00BE0AE5">
        <w:rPr>
          <w:rStyle w:val="Bold"/>
          <w:rFonts w:cs="Times New Roman"/>
        </w:rPr>
        <w:t>А. И. Куприн.</w:t>
      </w:r>
      <w:r w:rsidRPr="00BE0AE5">
        <w:rPr>
          <w:rFonts w:cs="Times New Roman"/>
        </w:rPr>
        <w:t xml:space="preserve"> «Бедный принц». </w:t>
      </w:r>
    </w:p>
    <w:p w14:paraId="7F007524" w14:textId="77777777" w:rsidR="00416B7C" w:rsidRPr="00BE0AE5" w:rsidRDefault="00416B7C" w:rsidP="00416B7C">
      <w:pPr>
        <w:pStyle w:val="body"/>
        <w:rPr>
          <w:rFonts w:cs="Times New Roman"/>
        </w:rPr>
      </w:pPr>
      <w:r w:rsidRPr="00BE0AE5">
        <w:rPr>
          <w:rStyle w:val="Bold"/>
          <w:rFonts w:cs="Times New Roman"/>
        </w:rPr>
        <w:t>Н. Д. Телешов.</w:t>
      </w:r>
      <w:r w:rsidRPr="00BE0AE5">
        <w:rPr>
          <w:rFonts w:cs="Times New Roman"/>
        </w:rPr>
        <w:t xml:space="preserve"> «Ёлка </w:t>
      </w:r>
      <w:proofErr w:type="spellStart"/>
      <w:r w:rsidRPr="00BE0AE5">
        <w:rPr>
          <w:rFonts w:cs="Times New Roman"/>
        </w:rPr>
        <w:t>Митрича</w:t>
      </w:r>
      <w:proofErr w:type="spellEnd"/>
      <w:r w:rsidRPr="00BE0AE5">
        <w:rPr>
          <w:rFonts w:cs="Times New Roman"/>
        </w:rPr>
        <w:t>».</w:t>
      </w:r>
    </w:p>
    <w:p w14:paraId="4F9ADB1E" w14:textId="77777777" w:rsidR="00416B7C" w:rsidRPr="00BE0AE5" w:rsidRDefault="00416B7C" w:rsidP="00416B7C">
      <w:pPr>
        <w:pStyle w:val="h4"/>
        <w:rPr>
          <w:rFonts w:cs="Times New Roman"/>
        </w:rPr>
      </w:pPr>
      <w:r w:rsidRPr="00BE0AE5">
        <w:rPr>
          <w:rFonts w:cs="Times New Roman"/>
        </w:rPr>
        <w:t xml:space="preserve">Тепло родного дома </w:t>
      </w:r>
    </w:p>
    <w:p w14:paraId="02D4DD40" w14:textId="77777777" w:rsidR="00416B7C" w:rsidRPr="00BE0AE5" w:rsidRDefault="00416B7C" w:rsidP="00416B7C">
      <w:pPr>
        <w:pStyle w:val="body"/>
        <w:rPr>
          <w:rStyle w:val="Italic"/>
          <w:rFonts w:cs="Times New Roman"/>
        </w:rPr>
      </w:pPr>
      <w:r w:rsidRPr="00BE0AE5">
        <w:rPr>
          <w:rStyle w:val="Italic"/>
          <w:rFonts w:cs="Times New Roman"/>
        </w:rPr>
        <w:t xml:space="preserve">Семейные ценности </w:t>
      </w:r>
    </w:p>
    <w:p w14:paraId="3B38A170" w14:textId="77777777" w:rsidR="00416B7C" w:rsidRPr="00BE0AE5" w:rsidRDefault="00416B7C" w:rsidP="00416B7C">
      <w:pPr>
        <w:pStyle w:val="body"/>
        <w:rPr>
          <w:rFonts w:cs="Times New Roman"/>
        </w:rPr>
      </w:pPr>
      <w:r w:rsidRPr="00BE0AE5">
        <w:rPr>
          <w:rStyle w:val="Bold"/>
          <w:rFonts w:cs="Times New Roman"/>
        </w:rPr>
        <w:lastRenderedPageBreak/>
        <w:t>И. А. Крылов.</w:t>
      </w:r>
      <w:r w:rsidRPr="00BE0AE5">
        <w:rPr>
          <w:rFonts w:cs="Times New Roman"/>
        </w:rPr>
        <w:t xml:space="preserve"> Басни (одно произведение по выбору). Например: «Дерево» и др. </w:t>
      </w:r>
    </w:p>
    <w:p w14:paraId="06962095" w14:textId="77777777" w:rsidR="00416B7C" w:rsidRPr="00BE0AE5" w:rsidRDefault="00416B7C" w:rsidP="00416B7C">
      <w:pPr>
        <w:pStyle w:val="body"/>
        <w:rPr>
          <w:rFonts w:cs="Times New Roman"/>
        </w:rPr>
      </w:pPr>
      <w:r w:rsidRPr="00BE0AE5">
        <w:rPr>
          <w:rStyle w:val="Bold"/>
          <w:rFonts w:cs="Times New Roman"/>
        </w:rPr>
        <w:t>И. А. Бунин.</w:t>
      </w:r>
      <w:r w:rsidRPr="00BE0AE5">
        <w:rPr>
          <w:rFonts w:cs="Times New Roman"/>
        </w:rPr>
        <w:t xml:space="preserve"> «Снежный бык». </w:t>
      </w:r>
    </w:p>
    <w:p w14:paraId="486CA4E8" w14:textId="77777777" w:rsidR="00416B7C" w:rsidRPr="00BE0AE5" w:rsidRDefault="00416B7C" w:rsidP="00416B7C">
      <w:pPr>
        <w:pStyle w:val="body"/>
        <w:rPr>
          <w:rStyle w:val="Italic"/>
          <w:rFonts w:cs="Times New Roman"/>
        </w:rPr>
      </w:pPr>
      <w:r w:rsidRPr="00BE0AE5">
        <w:rPr>
          <w:rStyle w:val="Bold"/>
          <w:rFonts w:cs="Times New Roman"/>
        </w:rPr>
        <w:t>В. И. Белов.</w:t>
      </w:r>
      <w:r w:rsidRPr="00BE0AE5">
        <w:rPr>
          <w:rFonts w:cs="Times New Roman"/>
        </w:rPr>
        <w:t xml:space="preserve"> «Скворцы». </w:t>
      </w:r>
    </w:p>
    <w:p w14:paraId="0AFF3BA4" w14:textId="77777777" w:rsidR="00416B7C" w:rsidRPr="00BE0AE5" w:rsidRDefault="00416B7C" w:rsidP="00416B7C">
      <w:pPr>
        <w:pStyle w:val="h3"/>
        <w:rPr>
          <w:rFonts w:cs="Times New Roman"/>
        </w:rPr>
      </w:pPr>
      <w:r w:rsidRPr="00BE0AE5">
        <w:rPr>
          <w:rFonts w:cs="Times New Roman"/>
        </w:rPr>
        <w:t xml:space="preserve">Раздел 3. Русский характер — русская душа </w:t>
      </w:r>
    </w:p>
    <w:p w14:paraId="7C9FB081" w14:textId="77777777" w:rsidR="00416B7C" w:rsidRPr="00BE0AE5" w:rsidRDefault="00416B7C" w:rsidP="00416B7C">
      <w:pPr>
        <w:pStyle w:val="h4-first"/>
        <w:rPr>
          <w:rFonts w:cs="Times New Roman"/>
        </w:rPr>
      </w:pPr>
      <w:r w:rsidRPr="00BE0AE5">
        <w:rPr>
          <w:rFonts w:cs="Times New Roman"/>
        </w:rPr>
        <w:t xml:space="preserve">Не до ордена — была бы Родина </w:t>
      </w:r>
    </w:p>
    <w:p w14:paraId="15435255" w14:textId="77777777" w:rsidR="00416B7C" w:rsidRPr="00BE0AE5" w:rsidRDefault="00416B7C" w:rsidP="00416B7C">
      <w:pPr>
        <w:pStyle w:val="body"/>
        <w:rPr>
          <w:rStyle w:val="Italic"/>
          <w:rFonts w:cs="Times New Roman"/>
        </w:rPr>
      </w:pPr>
      <w:r w:rsidRPr="00BE0AE5">
        <w:rPr>
          <w:rStyle w:val="Italic"/>
          <w:rFonts w:cs="Times New Roman"/>
        </w:rPr>
        <w:t xml:space="preserve">Отечественная война 1812 года </w:t>
      </w:r>
    </w:p>
    <w:p w14:paraId="52BA37F5"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Ф. Н. Глинка «Авангардная песнь», Д. В. Давыдов «Партизан» (отрывок) и др. </w:t>
      </w:r>
    </w:p>
    <w:p w14:paraId="4D018ADE" w14:textId="77777777" w:rsidR="00416B7C" w:rsidRPr="00BE0AE5" w:rsidRDefault="00416B7C" w:rsidP="00416B7C">
      <w:pPr>
        <w:pStyle w:val="h4"/>
        <w:rPr>
          <w:rFonts w:cs="Times New Roman"/>
        </w:rPr>
      </w:pPr>
      <w:r w:rsidRPr="00BE0AE5">
        <w:rPr>
          <w:rFonts w:cs="Times New Roman"/>
        </w:rPr>
        <w:t xml:space="preserve">Загадки русской души </w:t>
      </w:r>
    </w:p>
    <w:p w14:paraId="4F3950D2" w14:textId="77777777" w:rsidR="00416B7C" w:rsidRPr="00BE0AE5" w:rsidRDefault="00416B7C" w:rsidP="00416B7C">
      <w:pPr>
        <w:pStyle w:val="body"/>
        <w:rPr>
          <w:rStyle w:val="Italic"/>
          <w:rFonts w:cs="Times New Roman"/>
        </w:rPr>
      </w:pPr>
      <w:r w:rsidRPr="00BE0AE5">
        <w:rPr>
          <w:rStyle w:val="Italic"/>
          <w:rFonts w:cs="Times New Roman"/>
        </w:rPr>
        <w:t xml:space="preserve">Парадоксы русского характера </w:t>
      </w:r>
    </w:p>
    <w:p w14:paraId="64DE70E3" w14:textId="77777777" w:rsidR="00416B7C" w:rsidRPr="00BE0AE5" w:rsidRDefault="00416B7C" w:rsidP="00416B7C">
      <w:pPr>
        <w:pStyle w:val="body"/>
        <w:rPr>
          <w:rFonts w:cs="Times New Roman"/>
        </w:rPr>
      </w:pPr>
      <w:r w:rsidRPr="00BE0AE5">
        <w:rPr>
          <w:rStyle w:val="Bold"/>
          <w:rFonts w:cs="Times New Roman"/>
        </w:rPr>
        <w:t>К. Г. Паустовский.</w:t>
      </w:r>
      <w:r w:rsidRPr="00BE0AE5">
        <w:rPr>
          <w:rFonts w:cs="Times New Roman"/>
        </w:rPr>
        <w:t xml:space="preserve"> «Похождения жука-носорога» (солдатская сказка).</w:t>
      </w:r>
    </w:p>
    <w:p w14:paraId="449DA42F" w14:textId="77777777" w:rsidR="00416B7C" w:rsidRPr="00BE0AE5" w:rsidRDefault="00416B7C" w:rsidP="00416B7C">
      <w:pPr>
        <w:pStyle w:val="body"/>
        <w:rPr>
          <w:rStyle w:val="Italic"/>
          <w:rFonts w:cs="Times New Roman"/>
        </w:rPr>
      </w:pPr>
      <w:r w:rsidRPr="00BE0AE5">
        <w:rPr>
          <w:rStyle w:val="Bold"/>
          <w:rFonts w:cs="Times New Roman"/>
        </w:rPr>
        <w:t>Ю. Я. Яковлев.</w:t>
      </w:r>
      <w:r w:rsidRPr="00BE0AE5">
        <w:rPr>
          <w:rFonts w:cs="Times New Roman"/>
        </w:rPr>
        <w:t xml:space="preserve"> «Сыновья </w:t>
      </w:r>
      <w:proofErr w:type="spellStart"/>
      <w:r w:rsidRPr="00BE0AE5">
        <w:rPr>
          <w:rFonts w:cs="Times New Roman"/>
        </w:rPr>
        <w:t>Пешеходова</w:t>
      </w:r>
      <w:proofErr w:type="spellEnd"/>
      <w:r w:rsidRPr="00BE0AE5">
        <w:rPr>
          <w:rFonts w:cs="Times New Roman"/>
        </w:rPr>
        <w:t xml:space="preserve">». </w:t>
      </w:r>
    </w:p>
    <w:p w14:paraId="6EB0723E" w14:textId="77777777" w:rsidR="00416B7C" w:rsidRPr="00BE0AE5" w:rsidRDefault="00416B7C" w:rsidP="00416B7C">
      <w:pPr>
        <w:pStyle w:val="h4"/>
        <w:rPr>
          <w:rFonts w:cs="Times New Roman"/>
        </w:rPr>
      </w:pPr>
      <w:r w:rsidRPr="00BE0AE5">
        <w:rPr>
          <w:rFonts w:cs="Times New Roman"/>
        </w:rPr>
        <w:t xml:space="preserve">О ваших ровесниках </w:t>
      </w:r>
    </w:p>
    <w:p w14:paraId="021BA632" w14:textId="77777777" w:rsidR="00416B7C" w:rsidRPr="00BE0AE5" w:rsidRDefault="00416B7C" w:rsidP="00416B7C">
      <w:pPr>
        <w:pStyle w:val="body"/>
        <w:rPr>
          <w:rStyle w:val="Italic"/>
          <w:rFonts w:cs="Times New Roman"/>
        </w:rPr>
      </w:pPr>
      <w:r w:rsidRPr="00BE0AE5">
        <w:rPr>
          <w:rStyle w:val="Italic"/>
          <w:rFonts w:cs="Times New Roman"/>
        </w:rPr>
        <w:t xml:space="preserve">Школьные контрольные </w:t>
      </w:r>
    </w:p>
    <w:p w14:paraId="79C36E67" w14:textId="77777777" w:rsidR="00416B7C" w:rsidRPr="00BE0AE5" w:rsidRDefault="00416B7C" w:rsidP="00416B7C">
      <w:pPr>
        <w:pStyle w:val="body"/>
        <w:rPr>
          <w:rFonts w:cs="Times New Roman"/>
        </w:rPr>
      </w:pPr>
      <w:r w:rsidRPr="00BE0AE5">
        <w:rPr>
          <w:rStyle w:val="Bold"/>
          <w:rFonts w:cs="Times New Roman"/>
        </w:rPr>
        <w:t>К. И. Чуковский.</w:t>
      </w:r>
      <w:r w:rsidRPr="00BE0AE5">
        <w:rPr>
          <w:rFonts w:cs="Times New Roman"/>
        </w:rPr>
        <w:t xml:space="preserve"> «Серебряный герб» (фрагмент). </w:t>
      </w:r>
    </w:p>
    <w:p w14:paraId="596F65FF" w14:textId="77777777" w:rsidR="00416B7C" w:rsidRPr="00BE0AE5" w:rsidRDefault="00416B7C" w:rsidP="00416B7C">
      <w:pPr>
        <w:pStyle w:val="body"/>
        <w:rPr>
          <w:rFonts w:cs="Times New Roman"/>
        </w:rPr>
      </w:pPr>
      <w:r w:rsidRPr="00BE0AE5">
        <w:rPr>
          <w:rStyle w:val="Bold"/>
          <w:rFonts w:cs="Times New Roman"/>
        </w:rPr>
        <w:t xml:space="preserve">А. А. </w:t>
      </w:r>
      <w:proofErr w:type="spellStart"/>
      <w:r w:rsidRPr="00BE0AE5">
        <w:rPr>
          <w:rStyle w:val="Bold"/>
          <w:rFonts w:cs="Times New Roman"/>
        </w:rPr>
        <w:t>Гиваргизов</w:t>
      </w:r>
      <w:proofErr w:type="spellEnd"/>
      <w:r w:rsidRPr="00BE0AE5">
        <w:rPr>
          <w:rStyle w:val="Bold"/>
          <w:rFonts w:cs="Times New Roman"/>
        </w:rPr>
        <w:t>.</w:t>
      </w:r>
      <w:r w:rsidRPr="00BE0AE5">
        <w:rPr>
          <w:rFonts w:cs="Times New Roman"/>
        </w:rPr>
        <w:t xml:space="preserve"> «Контрольный диктант». </w:t>
      </w:r>
    </w:p>
    <w:p w14:paraId="21A8CCDE" w14:textId="77777777" w:rsidR="00416B7C" w:rsidRPr="00BE0AE5" w:rsidRDefault="00416B7C" w:rsidP="00416B7C">
      <w:pPr>
        <w:pStyle w:val="h4"/>
        <w:rPr>
          <w:rFonts w:cs="Times New Roman"/>
        </w:rPr>
      </w:pPr>
      <w:r w:rsidRPr="00BE0AE5">
        <w:rPr>
          <w:rFonts w:cs="Times New Roman"/>
        </w:rPr>
        <w:t xml:space="preserve">Лишь слову жизнь дана </w:t>
      </w:r>
    </w:p>
    <w:p w14:paraId="63C82355" w14:textId="77777777" w:rsidR="00416B7C" w:rsidRPr="00BE0AE5" w:rsidRDefault="00416B7C" w:rsidP="00416B7C">
      <w:pPr>
        <w:pStyle w:val="body"/>
        <w:rPr>
          <w:rStyle w:val="Italic"/>
          <w:rFonts w:cs="Times New Roman"/>
        </w:rPr>
      </w:pPr>
      <w:r w:rsidRPr="00BE0AE5">
        <w:rPr>
          <w:rStyle w:val="Italic"/>
          <w:rFonts w:cs="Times New Roman"/>
        </w:rPr>
        <w:t>Родной язык, родная речь</w:t>
      </w:r>
    </w:p>
    <w:p w14:paraId="1000670C" w14:textId="77777777" w:rsidR="00416B7C" w:rsidRPr="00BE0AE5" w:rsidRDefault="00416B7C" w:rsidP="00416B7C">
      <w:pPr>
        <w:pStyle w:val="body"/>
        <w:rPr>
          <w:rStyle w:val="Italic"/>
          <w:rFonts w:cs="Times New Roman"/>
        </w:rPr>
      </w:pPr>
      <w:r w:rsidRPr="00BE0AE5">
        <w:rPr>
          <w:rStyle w:val="Bold"/>
          <w:rFonts w:cs="Times New Roman"/>
        </w:rPr>
        <w:t>Стихотворения</w:t>
      </w:r>
      <w:r w:rsidRPr="00BE0AE5">
        <w:rPr>
          <w:rFonts w:cs="Times New Roman"/>
        </w:rPr>
        <w:t xml:space="preserve"> (не менее двух). Например:</w:t>
      </w:r>
      <w:r w:rsidRPr="00BE0AE5">
        <w:rPr>
          <w:rStyle w:val="Italic"/>
          <w:rFonts w:cs="Times New Roman"/>
        </w:rPr>
        <w:t xml:space="preserve"> </w:t>
      </w:r>
      <w:r w:rsidRPr="00BE0AE5">
        <w:rPr>
          <w:rFonts w:cs="Times New Roman"/>
        </w:rPr>
        <w:t xml:space="preserve">И. А. Бунин «Слово», В. Г. </w:t>
      </w:r>
      <w:proofErr w:type="spellStart"/>
      <w:r w:rsidRPr="00BE0AE5">
        <w:rPr>
          <w:rFonts w:cs="Times New Roman"/>
        </w:rPr>
        <w:t>Гордейчев</w:t>
      </w:r>
      <w:proofErr w:type="spellEnd"/>
      <w:r w:rsidRPr="00BE0AE5">
        <w:rPr>
          <w:rFonts w:cs="Times New Roman"/>
        </w:rPr>
        <w:t xml:space="preserve"> «Родная речь» и др.</w:t>
      </w:r>
    </w:p>
    <w:p w14:paraId="7A7DF1CD" w14:textId="77777777" w:rsidR="00416B7C" w:rsidRPr="00BE0AE5" w:rsidRDefault="00416B7C" w:rsidP="00416B7C">
      <w:pPr>
        <w:pStyle w:val="h2"/>
        <w:rPr>
          <w:rFonts w:cs="Times New Roman"/>
        </w:rPr>
      </w:pPr>
      <w:r w:rsidRPr="00BE0AE5">
        <w:rPr>
          <w:rFonts w:cs="Times New Roman"/>
        </w:rPr>
        <w:t>6 КЛАСС</w:t>
      </w:r>
    </w:p>
    <w:p w14:paraId="4CB23963" w14:textId="77777777" w:rsidR="00416B7C" w:rsidRPr="00BE0AE5" w:rsidRDefault="00416B7C" w:rsidP="00416B7C">
      <w:pPr>
        <w:pStyle w:val="h3-first"/>
        <w:rPr>
          <w:rFonts w:cs="Times New Roman"/>
        </w:rPr>
      </w:pPr>
      <w:r w:rsidRPr="00BE0AE5">
        <w:rPr>
          <w:rFonts w:cs="Times New Roman"/>
        </w:rPr>
        <w:t xml:space="preserve">Раздел 1. Россия — Родина моя </w:t>
      </w:r>
    </w:p>
    <w:p w14:paraId="6C5064CD" w14:textId="77777777" w:rsidR="00416B7C" w:rsidRPr="00BE0AE5" w:rsidRDefault="00416B7C" w:rsidP="00416B7C">
      <w:pPr>
        <w:pStyle w:val="h4-first"/>
        <w:rPr>
          <w:rFonts w:cs="Times New Roman"/>
        </w:rPr>
      </w:pPr>
      <w:r w:rsidRPr="00BE0AE5">
        <w:rPr>
          <w:rFonts w:cs="Times New Roman"/>
        </w:rPr>
        <w:t xml:space="preserve">Преданья старины глубокой </w:t>
      </w:r>
    </w:p>
    <w:p w14:paraId="63380482" w14:textId="77777777" w:rsidR="00416B7C" w:rsidRPr="00BE0AE5" w:rsidRDefault="00416B7C" w:rsidP="00416B7C">
      <w:pPr>
        <w:pStyle w:val="body"/>
        <w:rPr>
          <w:rStyle w:val="Italic"/>
          <w:rFonts w:cs="Times New Roman"/>
        </w:rPr>
      </w:pPr>
      <w:r w:rsidRPr="00BE0AE5">
        <w:rPr>
          <w:rStyle w:val="Italic"/>
          <w:rFonts w:cs="Times New Roman"/>
        </w:rPr>
        <w:t xml:space="preserve">Богатыри и богатырство </w:t>
      </w:r>
    </w:p>
    <w:p w14:paraId="7711C8C3" w14:textId="77777777" w:rsidR="00416B7C" w:rsidRPr="00BE0AE5" w:rsidRDefault="00416B7C" w:rsidP="00416B7C">
      <w:pPr>
        <w:pStyle w:val="body"/>
        <w:rPr>
          <w:rFonts w:cs="Times New Roman"/>
        </w:rPr>
      </w:pPr>
      <w:r w:rsidRPr="00BE0AE5">
        <w:rPr>
          <w:rStyle w:val="Bold"/>
          <w:rFonts w:cs="Times New Roman"/>
        </w:rPr>
        <w:t>Былины</w:t>
      </w:r>
      <w:r w:rsidRPr="00BE0AE5">
        <w:rPr>
          <w:rFonts w:cs="Times New Roman"/>
        </w:rPr>
        <w:t xml:space="preserve"> (одна былина по выбору). Например: «Илья Муромец и Святогор».</w:t>
      </w:r>
    </w:p>
    <w:p w14:paraId="004FE35F" w14:textId="77777777" w:rsidR="00416B7C" w:rsidRPr="00BE0AE5" w:rsidRDefault="00416B7C" w:rsidP="00416B7C">
      <w:pPr>
        <w:pStyle w:val="body"/>
        <w:rPr>
          <w:rStyle w:val="Italic"/>
          <w:rFonts w:cs="Times New Roman"/>
        </w:rPr>
      </w:pPr>
      <w:r w:rsidRPr="00BE0AE5">
        <w:rPr>
          <w:rStyle w:val="Italic"/>
          <w:rFonts w:cs="Times New Roman"/>
        </w:rPr>
        <w:t>Былинные сюжеты и герои в русской литературе</w:t>
      </w:r>
    </w:p>
    <w:p w14:paraId="13D250D0"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одного). Например: И. А. Бунин «Святогор и Илья».</w:t>
      </w:r>
    </w:p>
    <w:p w14:paraId="0672EFDE" w14:textId="77777777" w:rsidR="00416B7C" w:rsidRPr="00BE0AE5" w:rsidRDefault="00416B7C" w:rsidP="00416B7C">
      <w:pPr>
        <w:pStyle w:val="body"/>
        <w:rPr>
          <w:rFonts w:cs="Times New Roman"/>
        </w:rPr>
      </w:pPr>
      <w:r w:rsidRPr="00BE0AE5">
        <w:rPr>
          <w:rStyle w:val="Bold"/>
          <w:rFonts w:cs="Times New Roman"/>
        </w:rPr>
        <w:t>М. М. Пришвин.</w:t>
      </w:r>
      <w:r w:rsidRPr="00BE0AE5">
        <w:rPr>
          <w:rFonts w:cs="Times New Roman"/>
        </w:rPr>
        <w:t xml:space="preserve"> «Певец былин».</w:t>
      </w:r>
    </w:p>
    <w:p w14:paraId="0268D141" w14:textId="77777777" w:rsidR="00416B7C" w:rsidRPr="00BE0AE5" w:rsidRDefault="00416B7C" w:rsidP="00416B7C">
      <w:pPr>
        <w:pStyle w:val="h4"/>
        <w:rPr>
          <w:rFonts w:cs="Times New Roman"/>
        </w:rPr>
      </w:pPr>
      <w:r w:rsidRPr="00BE0AE5">
        <w:rPr>
          <w:rFonts w:cs="Times New Roman"/>
        </w:rPr>
        <w:lastRenderedPageBreak/>
        <w:t xml:space="preserve">Города земли русской </w:t>
      </w:r>
    </w:p>
    <w:p w14:paraId="0A3059BA" w14:textId="77777777" w:rsidR="00416B7C" w:rsidRPr="00BE0AE5" w:rsidRDefault="00416B7C" w:rsidP="00416B7C">
      <w:pPr>
        <w:pStyle w:val="body"/>
        <w:rPr>
          <w:rStyle w:val="Italic"/>
          <w:rFonts w:cs="Times New Roman"/>
        </w:rPr>
      </w:pPr>
      <w:r w:rsidRPr="00BE0AE5">
        <w:rPr>
          <w:rStyle w:val="Italic"/>
          <w:rFonts w:cs="Times New Roman"/>
        </w:rPr>
        <w:t>Русский Север</w:t>
      </w:r>
    </w:p>
    <w:p w14:paraId="7BEEF98F" w14:textId="77777777" w:rsidR="00416B7C" w:rsidRPr="00BE0AE5" w:rsidRDefault="00416B7C" w:rsidP="00416B7C">
      <w:pPr>
        <w:pStyle w:val="body"/>
        <w:rPr>
          <w:rFonts w:cs="Times New Roman"/>
        </w:rPr>
      </w:pPr>
      <w:r w:rsidRPr="00BE0AE5">
        <w:rPr>
          <w:rStyle w:val="Bold"/>
          <w:rFonts w:cs="Times New Roman"/>
        </w:rPr>
        <w:t xml:space="preserve">С. Г. </w:t>
      </w:r>
      <w:proofErr w:type="spellStart"/>
      <w:r w:rsidRPr="00BE0AE5">
        <w:rPr>
          <w:rStyle w:val="Bold"/>
          <w:rFonts w:cs="Times New Roman"/>
        </w:rPr>
        <w:t>Писахов</w:t>
      </w:r>
      <w:proofErr w:type="spellEnd"/>
      <w:r w:rsidRPr="00BE0AE5">
        <w:rPr>
          <w:rStyle w:val="Bold"/>
          <w:rFonts w:cs="Times New Roman"/>
        </w:rPr>
        <w:t>.</w:t>
      </w:r>
      <w:r w:rsidRPr="00BE0AE5">
        <w:rPr>
          <w:rFonts w:cs="Times New Roman"/>
        </w:rPr>
        <w:t xml:space="preserve"> «Ледяна колокольня» (не менее одной главы по выбору, например: «Морожены песни»).</w:t>
      </w:r>
    </w:p>
    <w:p w14:paraId="19E8E6CC" w14:textId="77777777" w:rsidR="00416B7C" w:rsidRPr="00BE0AE5" w:rsidRDefault="00416B7C" w:rsidP="00416B7C">
      <w:pPr>
        <w:pStyle w:val="body"/>
        <w:rPr>
          <w:rFonts w:cs="Times New Roman"/>
        </w:rPr>
      </w:pPr>
      <w:r w:rsidRPr="00BE0AE5">
        <w:rPr>
          <w:rStyle w:val="Bold"/>
          <w:rFonts w:cs="Times New Roman"/>
        </w:rPr>
        <w:t>Б. В. Шергин.</w:t>
      </w:r>
      <w:r w:rsidRPr="00BE0AE5">
        <w:rPr>
          <w:rFonts w:cs="Times New Roman"/>
        </w:rPr>
        <w:t xml:space="preserve"> «Поморские были и сказания» (не менее двух глав по выбору, например: «Детство в Архангельске», «Миша </w:t>
      </w:r>
      <w:proofErr w:type="spellStart"/>
      <w:r w:rsidRPr="00BE0AE5">
        <w:rPr>
          <w:rFonts w:cs="Times New Roman"/>
        </w:rPr>
        <w:t>Ласкин</w:t>
      </w:r>
      <w:proofErr w:type="spellEnd"/>
      <w:r w:rsidRPr="00BE0AE5">
        <w:rPr>
          <w:rFonts w:cs="Times New Roman"/>
        </w:rPr>
        <w:t xml:space="preserve">»). </w:t>
      </w:r>
    </w:p>
    <w:p w14:paraId="16EAE69F" w14:textId="77777777" w:rsidR="00416B7C" w:rsidRPr="00BE0AE5" w:rsidRDefault="00416B7C" w:rsidP="00416B7C">
      <w:pPr>
        <w:pStyle w:val="h4"/>
        <w:rPr>
          <w:rFonts w:cs="Times New Roman"/>
        </w:rPr>
      </w:pPr>
      <w:r w:rsidRPr="00BE0AE5">
        <w:rPr>
          <w:rFonts w:cs="Times New Roman"/>
        </w:rPr>
        <w:t xml:space="preserve">Родные просторы </w:t>
      </w:r>
    </w:p>
    <w:p w14:paraId="4C9E1251" w14:textId="77777777" w:rsidR="00416B7C" w:rsidRPr="00BE0AE5" w:rsidRDefault="00416B7C" w:rsidP="00416B7C">
      <w:pPr>
        <w:pStyle w:val="body"/>
        <w:rPr>
          <w:rStyle w:val="Italic"/>
          <w:rFonts w:cs="Times New Roman"/>
        </w:rPr>
      </w:pPr>
      <w:r w:rsidRPr="00BE0AE5">
        <w:rPr>
          <w:rStyle w:val="Italic"/>
          <w:rFonts w:cs="Times New Roman"/>
        </w:rPr>
        <w:t>Зима в русской поэзии</w:t>
      </w:r>
    </w:p>
    <w:p w14:paraId="67317BE0"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И. С. Никитин «Встреча Зимы», А. А. Блок «Снег да снег. Всю избу занесло…», Н. М. Рубцов «Первый снег» и др.</w:t>
      </w:r>
    </w:p>
    <w:p w14:paraId="706A2108" w14:textId="77777777" w:rsidR="00416B7C" w:rsidRPr="00BE0AE5" w:rsidRDefault="00416B7C" w:rsidP="00416B7C">
      <w:pPr>
        <w:pStyle w:val="body"/>
        <w:rPr>
          <w:rStyle w:val="Italic"/>
          <w:rFonts w:cs="Times New Roman"/>
        </w:rPr>
      </w:pPr>
      <w:r w:rsidRPr="00BE0AE5">
        <w:rPr>
          <w:rStyle w:val="Italic"/>
          <w:rFonts w:cs="Times New Roman"/>
        </w:rPr>
        <w:t xml:space="preserve">По мотивам русских сказок о зиме </w:t>
      </w:r>
    </w:p>
    <w:p w14:paraId="328215E3" w14:textId="77777777" w:rsidR="00416B7C" w:rsidRPr="00BE0AE5" w:rsidRDefault="00416B7C" w:rsidP="00416B7C">
      <w:pPr>
        <w:pStyle w:val="body"/>
        <w:rPr>
          <w:rFonts w:cs="Times New Roman"/>
        </w:rPr>
      </w:pPr>
      <w:r w:rsidRPr="00BE0AE5">
        <w:rPr>
          <w:rStyle w:val="Bold"/>
          <w:rFonts w:cs="Times New Roman"/>
        </w:rPr>
        <w:t>Е. Л. Шварц.</w:t>
      </w:r>
      <w:r w:rsidRPr="00BE0AE5">
        <w:rPr>
          <w:rFonts w:cs="Times New Roman"/>
        </w:rPr>
        <w:t xml:space="preserve"> «Два брата».</w:t>
      </w:r>
    </w:p>
    <w:p w14:paraId="438E612F" w14:textId="77777777" w:rsidR="00416B7C" w:rsidRPr="00BE0AE5" w:rsidRDefault="00416B7C" w:rsidP="00416B7C">
      <w:pPr>
        <w:pStyle w:val="h3"/>
        <w:rPr>
          <w:rFonts w:cs="Times New Roman"/>
        </w:rPr>
      </w:pPr>
      <w:r w:rsidRPr="00BE0AE5">
        <w:rPr>
          <w:rFonts w:cs="Times New Roman"/>
        </w:rPr>
        <w:t xml:space="preserve">Раздел 2. Русские традиции </w:t>
      </w:r>
    </w:p>
    <w:p w14:paraId="483318FF" w14:textId="77777777" w:rsidR="00416B7C" w:rsidRPr="00BE0AE5" w:rsidRDefault="00416B7C" w:rsidP="00416B7C">
      <w:pPr>
        <w:pStyle w:val="h4-first"/>
        <w:rPr>
          <w:rFonts w:cs="Times New Roman"/>
        </w:rPr>
      </w:pPr>
      <w:r w:rsidRPr="00BE0AE5">
        <w:rPr>
          <w:rFonts w:cs="Times New Roman"/>
        </w:rPr>
        <w:t xml:space="preserve">Праздники русского мира </w:t>
      </w:r>
    </w:p>
    <w:p w14:paraId="6B52CF11" w14:textId="77777777" w:rsidR="00416B7C" w:rsidRPr="00BE0AE5" w:rsidRDefault="00416B7C" w:rsidP="00416B7C">
      <w:pPr>
        <w:pStyle w:val="body"/>
        <w:rPr>
          <w:rStyle w:val="Italic"/>
          <w:rFonts w:cs="Times New Roman"/>
        </w:rPr>
      </w:pPr>
      <w:r w:rsidRPr="00BE0AE5">
        <w:rPr>
          <w:rStyle w:val="Italic"/>
          <w:rFonts w:cs="Times New Roman"/>
        </w:rPr>
        <w:t>Масленица</w:t>
      </w:r>
    </w:p>
    <w:p w14:paraId="62DEB69C"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М. Ю. Лермонтов «Посреди небесных тел…», А. Д. Дементьев «Прощёное воскресенье» и др.</w:t>
      </w:r>
    </w:p>
    <w:p w14:paraId="15106D32" w14:textId="77777777" w:rsidR="00416B7C" w:rsidRPr="00BE0AE5" w:rsidRDefault="00416B7C" w:rsidP="00416B7C">
      <w:pPr>
        <w:pStyle w:val="body"/>
        <w:rPr>
          <w:rFonts w:cs="Times New Roman"/>
        </w:rPr>
      </w:pPr>
      <w:r w:rsidRPr="00BE0AE5">
        <w:rPr>
          <w:rStyle w:val="Bold"/>
          <w:rFonts w:cs="Times New Roman"/>
        </w:rPr>
        <w:t>А. П. Чехов.</w:t>
      </w:r>
      <w:r w:rsidRPr="00BE0AE5">
        <w:rPr>
          <w:rFonts w:cs="Times New Roman"/>
        </w:rPr>
        <w:t xml:space="preserve"> «Блины».</w:t>
      </w:r>
    </w:p>
    <w:p w14:paraId="3239C792" w14:textId="77777777" w:rsidR="00416B7C" w:rsidRPr="00BE0AE5" w:rsidRDefault="00416B7C" w:rsidP="00416B7C">
      <w:pPr>
        <w:pStyle w:val="body"/>
        <w:rPr>
          <w:rFonts w:cs="Times New Roman"/>
        </w:rPr>
      </w:pPr>
      <w:r w:rsidRPr="00BE0AE5">
        <w:rPr>
          <w:rStyle w:val="Bold"/>
          <w:rFonts w:cs="Times New Roman"/>
        </w:rPr>
        <w:t>Тэффи.</w:t>
      </w:r>
      <w:r w:rsidRPr="00BE0AE5">
        <w:rPr>
          <w:rFonts w:cs="Times New Roman"/>
        </w:rPr>
        <w:t xml:space="preserve"> «Блины».</w:t>
      </w:r>
    </w:p>
    <w:p w14:paraId="6DA9EC8D" w14:textId="77777777" w:rsidR="00416B7C" w:rsidRPr="00BE0AE5" w:rsidRDefault="00416B7C" w:rsidP="00416B7C">
      <w:pPr>
        <w:pStyle w:val="h4"/>
        <w:rPr>
          <w:rFonts w:cs="Times New Roman"/>
        </w:rPr>
      </w:pPr>
      <w:r w:rsidRPr="00BE0AE5">
        <w:rPr>
          <w:rFonts w:cs="Times New Roman"/>
        </w:rPr>
        <w:t xml:space="preserve">Тепло родного дома </w:t>
      </w:r>
    </w:p>
    <w:p w14:paraId="2AE4C620" w14:textId="77777777" w:rsidR="00416B7C" w:rsidRPr="00BE0AE5" w:rsidRDefault="00416B7C" w:rsidP="00416B7C">
      <w:pPr>
        <w:pStyle w:val="body"/>
        <w:rPr>
          <w:rStyle w:val="Italic"/>
          <w:rFonts w:cs="Times New Roman"/>
        </w:rPr>
      </w:pPr>
      <w:r w:rsidRPr="00BE0AE5">
        <w:rPr>
          <w:rStyle w:val="Italic"/>
          <w:rFonts w:cs="Times New Roman"/>
        </w:rPr>
        <w:t>Всюду родимую Русь узнаю</w:t>
      </w:r>
    </w:p>
    <w:p w14:paraId="2591787E"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одного). Например: В. А. Рождественский «Русская природа» и др.</w:t>
      </w:r>
    </w:p>
    <w:p w14:paraId="58C83C75" w14:textId="77777777" w:rsidR="00416B7C" w:rsidRPr="00BE0AE5" w:rsidRDefault="00416B7C" w:rsidP="00416B7C">
      <w:pPr>
        <w:pStyle w:val="body"/>
        <w:rPr>
          <w:rFonts w:cs="Times New Roman"/>
        </w:rPr>
      </w:pPr>
      <w:r w:rsidRPr="00BE0AE5">
        <w:rPr>
          <w:rStyle w:val="Bold"/>
          <w:rFonts w:cs="Times New Roman"/>
        </w:rPr>
        <w:t>К. Г. Паустовский.</w:t>
      </w:r>
      <w:r w:rsidRPr="00BE0AE5">
        <w:rPr>
          <w:rFonts w:cs="Times New Roman"/>
        </w:rPr>
        <w:t xml:space="preserve"> «Заботливый цветок». </w:t>
      </w:r>
    </w:p>
    <w:p w14:paraId="14C447AC" w14:textId="77777777" w:rsidR="00416B7C" w:rsidRPr="00BE0AE5" w:rsidRDefault="00416B7C" w:rsidP="00416B7C">
      <w:pPr>
        <w:pStyle w:val="body"/>
        <w:rPr>
          <w:rFonts w:cs="Times New Roman"/>
        </w:rPr>
      </w:pPr>
      <w:r w:rsidRPr="00BE0AE5">
        <w:rPr>
          <w:rStyle w:val="Bold"/>
          <w:rFonts w:cs="Times New Roman"/>
        </w:rPr>
        <w:t>Ю. В. Бондарев.</w:t>
      </w:r>
      <w:r w:rsidRPr="00BE0AE5">
        <w:rPr>
          <w:rFonts w:cs="Times New Roman"/>
        </w:rPr>
        <w:t xml:space="preserve"> «Поздним вечером». </w:t>
      </w:r>
    </w:p>
    <w:p w14:paraId="48FE4BEE" w14:textId="77777777" w:rsidR="00416B7C" w:rsidRPr="00BE0AE5" w:rsidRDefault="00416B7C" w:rsidP="00416B7C">
      <w:pPr>
        <w:pStyle w:val="h3"/>
        <w:rPr>
          <w:rFonts w:cs="Times New Roman"/>
        </w:rPr>
      </w:pPr>
      <w:r w:rsidRPr="00BE0AE5">
        <w:rPr>
          <w:rFonts w:cs="Times New Roman"/>
        </w:rPr>
        <w:t xml:space="preserve">Раздел 3. Русский характер — русская душа </w:t>
      </w:r>
    </w:p>
    <w:p w14:paraId="5EB3B703" w14:textId="77777777" w:rsidR="00416B7C" w:rsidRPr="00BE0AE5" w:rsidRDefault="00416B7C" w:rsidP="00416B7C">
      <w:pPr>
        <w:pStyle w:val="h4-first"/>
        <w:rPr>
          <w:rFonts w:cs="Times New Roman"/>
        </w:rPr>
      </w:pPr>
      <w:r w:rsidRPr="00BE0AE5">
        <w:rPr>
          <w:rFonts w:cs="Times New Roman"/>
        </w:rPr>
        <w:t xml:space="preserve">Не до ордена — была бы Родина </w:t>
      </w:r>
    </w:p>
    <w:p w14:paraId="2F80C7DB" w14:textId="77777777" w:rsidR="00416B7C" w:rsidRPr="00BE0AE5" w:rsidRDefault="00416B7C" w:rsidP="00416B7C">
      <w:pPr>
        <w:pStyle w:val="body"/>
        <w:rPr>
          <w:rStyle w:val="Italic"/>
          <w:rFonts w:cs="Times New Roman"/>
        </w:rPr>
      </w:pPr>
      <w:r w:rsidRPr="00BE0AE5">
        <w:rPr>
          <w:rStyle w:val="Italic"/>
          <w:rFonts w:cs="Times New Roman"/>
        </w:rPr>
        <w:t xml:space="preserve">Оборона Севастополя </w:t>
      </w:r>
    </w:p>
    <w:p w14:paraId="7A7FE742"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трех). Например: А. Н. Апухтин «Солдатская песня о Севастополе», А. А. Фет «Севастопольское братское кладбище», Рюрик Ивнев «Севастополь» и др. </w:t>
      </w:r>
    </w:p>
    <w:p w14:paraId="17D7D2DA" w14:textId="77777777" w:rsidR="00416B7C" w:rsidRPr="00BE0AE5" w:rsidRDefault="00416B7C" w:rsidP="00416B7C">
      <w:pPr>
        <w:pStyle w:val="h4"/>
        <w:rPr>
          <w:rFonts w:cs="Times New Roman"/>
        </w:rPr>
      </w:pPr>
      <w:r w:rsidRPr="00BE0AE5">
        <w:rPr>
          <w:rFonts w:cs="Times New Roman"/>
        </w:rPr>
        <w:t xml:space="preserve">Загадки русской души </w:t>
      </w:r>
    </w:p>
    <w:p w14:paraId="4DC0C30C" w14:textId="77777777" w:rsidR="00416B7C" w:rsidRPr="00BE0AE5" w:rsidRDefault="00416B7C" w:rsidP="00416B7C">
      <w:pPr>
        <w:pStyle w:val="body"/>
        <w:rPr>
          <w:rFonts w:cs="Times New Roman"/>
        </w:rPr>
      </w:pPr>
      <w:r w:rsidRPr="00BE0AE5">
        <w:rPr>
          <w:rStyle w:val="Italic"/>
          <w:rFonts w:cs="Times New Roman"/>
        </w:rPr>
        <w:t>Чудеса нужно делать своими руками</w:t>
      </w:r>
    </w:p>
    <w:p w14:paraId="770772A1" w14:textId="77777777" w:rsidR="00416B7C" w:rsidRPr="00BE0AE5" w:rsidRDefault="00416B7C" w:rsidP="00416B7C">
      <w:pPr>
        <w:pStyle w:val="body"/>
        <w:rPr>
          <w:rFonts w:cs="Times New Roman"/>
        </w:rPr>
      </w:pPr>
      <w:r w:rsidRPr="00BE0AE5">
        <w:rPr>
          <w:rStyle w:val="Bold"/>
          <w:rFonts w:cs="Times New Roman"/>
        </w:rPr>
        <w:lastRenderedPageBreak/>
        <w:t>Стихотворения</w:t>
      </w:r>
      <w:r w:rsidRPr="00BE0AE5">
        <w:rPr>
          <w:rFonts w:cs="Times New Roman"/>
        </w:rPr>
        <w:t xml:space="preserve"> (не менее одного). Например: Ф. И. Тютчев «Чему бы жизнь нас ни учила…» и др. </w:t>
      </w:r>
    </w:p>
    <w:p w14:paraId="73C5916E" w14:textId="77777777" w:rsidR="00416B7C" w:rsidRPr="00BE0AE5" w:rsidRDefault="00416B7C" w:rsidP="00416B7C">
      <w:pPr>
        <w:pStyle w:val="body"/>
        <w:rPr>
          <w:rFonts w:cs="Times New Roman"/>
        </w:rPr>
      </w:pPr>
      <w:r w:rsidRPr="00BE0AE5">
        <w:rPr>
          <w:rStyle w:val="Bold"/>
          <w:rFonts w:cs="Times New Roman"/>
        </w:rPr>
        <w:t>Н. С. Лесков.</w:t>
      </w:r>
      <w:r w:rsidRPr="00BE0AE5">
        <w:rPr>
          <w:rFonts w:cs="Times New Roman"/>
        </w:rPr>
        <w:t xml:space="preserve"> «Неразменный рубль». </w:t>
      </w:r>
    </w:p>
    <w:p w14:paraId="7D692E68" w14:textId="77777777" w:rsidR="00416B7C" w:rsidRPr="00BE0AE5" w:rsidRDefault="00416B7C" w:rsidP="00416B7C">
      <w:pPr>
        <w:pStyle w:val="body"/>
        <w:rPr>
          <w:rFonts w:cs="Times New Roman"/>
        </w:rPr>
      </w:pPr>
      <w:r w:rsidRPr="00BE0AE5">
        <w:rPr>
          <w:rStyle w:val="Bold"/>
          <w:rFonts w:cs="Times New Roman"/>
        </w:rPr>
        <w:t>В. П. Астафьев.</w:t>
      </w:r>
      <w:r w:rsidRPr="00BE0AE5">
        <w:rPr>
          <w:rFonts w:cs="Times New Roman"/>
        </w:rPr>
        <w:t xml:space="preserve"> «Бабушка с малиной».</w:t>
      </w:r>
    </w:p>
    <w:p w14:paraId="472638F4" w14:textId="77777777" w:rsidR="00416B7C" w:rsidRPr="00BE0AE5" w:rsidRDefault="00416B7C" w:rsidP="00416B7C">
      <w:pPr>
        <w:pStyle w:val="h4"/>
        <w:rPr>
          <w:rFonts w:cs="Times New Roman"/>
        </w:rPr>
      </w:pPr>
      <w:r w:rsidRPr="00BE0AE5">
        <w:rPr>
          <w:rFonts w:cs="Times New Roman"/>
        </w:rPr>
        <w:t xml:space="preserve">О ваших ровесниках </w:t>
      </w:r>
    </w:p>
    <w:p w14:paraId="2063B525" w14:textId="77777777" w:rsidR="00416B7C" w:rsidRPr="00BE0AE5" w:rsidRDefault="00416B7C" w:rsidP="00416B7C">
      <w:pPr>
        <w:pStyle w:val="body"/>
        <w:rPr>
          <w:rStyle w:val="Italic"/>
          <w:rFonts w:cs="Times New Roman"/>
        </w:rPr>
      </w:pPr>
      <w:r w:rsidRPr="00BE0AE5">
        <w:rPr>
          <w:rStyle w:val="Italic"/>
          <w:rFonts w:cs="Times New Roman"/>
        </w:rPr>
        <w:t>Реальность и мечты</w:t>
      </w:r>
    </w:p>
    <w:p w14:paraId="2C291161" w14:textId="77777777" w:rsidR="00416B7C" w:rsidRPr="00BE0AE5" w:rsidRDefault="00416B7C" w:rsidP="00416B7C">
      <w:pPr>
        <w:pStyle w:val="body"/>
        <w:rPr>
          <w:rFonts w:cs="Times New Roman"/>
        </w:rPr>
      </w:pPr>
      <w:r w:rsidRPr="00BE0AE5">
        <w:rPr>
          <w:rStyle w:val="Bold"/>
          <w:rFonts w:cs="Times New Roman"/>
        </w:rPr>
        <w:t>Р. П. Погодин.</w:t>
      </w:r>
      <w:r w:rsidRPr="00BE0AE5">
        <w:rPr>
          <w:rFonts w:cs="Times New Roman"/>
        </w:rPr>
        <w:t xml:space="preserve"> «Кирпичные острова» (рассказы «Как я с ним</w:t>
      </w:r>
      <w:r w:rsidR="00571787" w:rsidRPr="00BE0AE5">
        <w:rPr>
          <w:rFonts w:cs="Times New Roman"/>
        </w:rPr>
        <w:t xml:space="preserve"> </w:t>
      </w:r>
      <w:r w:rsidRPr="00BE0AE5">
        <w:rPr>
          <w:rFonts w:cs="Times New Roman"/>
        </w:rPr>
        <w:t xml:space="preserve">познакомился», «Кирпичные острова»). </w:t>
      </w:r>
    </w:p>
    <w:p w14:paraId="3E8C6DE9" w14:textId="77777777" w:rsidR="00416B7C" w:rsidRPr="00BE0AE5" w:rsidRDefault="00416B7C" w:rsidP="00416B7C">
      <w:pPr>
        <w:pStyle w:val="body"/>
        <w:rPr>
          <w:rFonts w:cs="Times New Roman"/>
        </w:rPr>
      </w:pPr>
      <w:r w:rsidRPr="00BE0AE5">
        <w:rPr>
          <w:rStyle w:val="Bold"/>
          <w:rFonts w:cs="Times New Roman"/>
        </w:rPr>
        <w:t>Е. С. Велтистов.</w:t>
      </w:r>
      <w:r w:rsidRPr="00BE0AE5">
        <w:rPr>
          <w:rFonts w:cs="Times New Roman"/>
        </w:rPr>
        <w:t xml:space="preserve"> «Миллион и один день каникул» (один фрагмент по выбору). </w:t>
      </w:r>
    </w:p>
    <w:p w14:paraId="2C615BE9" w14:textId="77777777" w:rsidR="00416B7C" w:rsidRPr="00BE0AE5" w:rsidRDefault="00416B7C" w:rsidP="00416B7C">
      <w:pPr>
        <w:pStyle w:val="h4"/>
        <w:rPr>
          <w:rFonts w:cs="Times New Roman"/>
        </w:rPr>
      </w:pPr>
      <w:r w:rsidRPr="00BE0AE5">
        <w:rPr>
          <w:rFonts w:cs="Times New Roman"/>
        </w:rPr>
        <w:t xml:space="preserve">Лишь слову жизнь дана </w:t>
      </w:r>
    </w:p>
    <w:p w14:paraId="2E0FD270" w14:textId="77777777" w:rsidR="00416B7C" w:rsidRPr="00BE0AE5" w:rsidRDefault="00416B7C" w:rsidP="00416B7C">
      <w:pPr>
        <w:pStyle w:val="body"/>
        <w:rPr>
          <w:rFonts w:cs="Times New Roman"/>
        </w:rPr>
      </w:pPr>
      <w:r w:rsidRPr="00BE0AE5">
        <w:rPr>
          <w:rStyle w:val="Italic"/>
          <w:rFonts w:cs="Times New Roman"/>
        </w:rPr>
        <w:t>На русском дышим языке</w:t>
      </w:r>
    </w:p>
    <w:p w14:paraId="3008CF88"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К. Д. Бальмонт «Русский язык», Ю. П. Мориц «Язык обид — язык не русский…» и др.</w:t>
      </w:r>
    </w:p>
    <w:p w14:paraId="5D0E5AC3" w14:textId="77777777" w:rsidR="00416B7C" w:rsidRPr="00BE0AE5" w:rsidRDefault="00416B7C" w:rsidP="00416B7C">
      <w:pPr>
        <w:pStyle w:val="h2"/>
        <w:rPr>
          <w:rFonts w:cs="Times New Roman"/>
        </w:rPr>
      </w:pPr>
      <w:r w:rsidRPr="00BE0AE5">
        <w:rPr>
          <w:rFonts w:cs="Times New Roman"/>
        </w:rPr>
        <w:t>7 КЛАСС</w:t>
      </w:r>
    </w:p>
    <w:p w14:paraId="0ABCDA30" w14:textId="77777777" w:rsidR="00416B7C" w:rsidRPr="00BE0AE5" w:rsidRDefault="00416B7C" w:rsidP="00416B7C">
      <w:pPr>
        <w:pStyle w:val="h3-first"/>
        <w:rPr>
          <w:rFonts w:cs="Times New Roman"/>
        </w:rPr>
      </w:pPr>
      <w:r w:rsidRPr="00BE0AE5">
        <w:rPr>
          <w:rFonts w:cs="Times New Roman"/>
        </w:rPr>
        <w:t xml:space="preserve">Раздел 1. Россия — Родина моя </w:t>
      </w:r>
    </w:p>
    <w:p w14:paraId="0A0B13C5" w14:textId="77777777" w:rsidR="00416B7C" w:rsidRPr="00BE0AE5" w:rsidRDefault="00416B7C" w:rsidP="00416B7C">
      <w:pPr>
        <w:pStyle w:val="h4-first"/>
        <w:rPr>
          <w:rFonts w:cs="Times New Roman"/>
        </w:rPr>
      </w:pPr>
      <w:r w:rsidRPr="00BE0AE5">
        <w:rPr>
          <w:rFonts w:cs="Times New Roman"/>
        </w:rPr>
        <w:t xml:space="preserve">Преданья старины глубокой </w:t>
      </w:r>
    </w:p>
    <w:p w14:paraId="6602261C" w14:textId="77777777" w:rsidR="00416B7C" w:rsidRPr="00BE0AE5" w:rsidRDefault="00416B7C" w:rsidP="00416B7C">
      <w:pPr>
        <w:pStyle w:val="body"/>
        <w:rPr>
          <w:rStyle w:val="Italic"/>
          <w:rFonts w:cs="Times New Roman"/>
        </w:rPr>
      </w:pPr>
      <w:r w:rsidRPr="00BE0AE5">
        <w:rPr>
          <w:rStyle w:val="Italic"/>
          <w:rFonts w:cs="Times New Roman"/>
        </w:rPr>
        <w:t>Русские</w:t>
      </w:r>
      <w:r w:rsidRPr="00BE0AE5">
        <w:rPr>
          <w:rFonts w:cs="Times New Roman"/>
        </w:rPr>
        <w:t xml:space="preserve"> </w:t>
      </w:r>
      <w:r w:rsidRPr="00BE0AE5">
        <w:rPr>
          <w:rStyle w:val="Italic"/>
          <w:rFonts w:cs="Times New Roman"/>
        </w:rPr>
        <w:t xml:space="preserve">народные песни </w:t>
      </w:r>
    </w:p>
    <w:p w14:paraId="7B7CED30" w14:textId="77777777" w:rsidR="00416B7C" w:rsidRPr="00BE0AE5" w:rsidRDefault="00416B7C" w:rsidP="00416B7C">
      <w:pPr>
        <w:pStyle w:val="body"/>
        <w:rPr>
          <w:rStyle w:val="Italic"/>
          <w:rFonts w:cs="Times New Roman"/>
        </w:rPr>
      </w:pPr>
      <w:r w:rsidRPr="00BE0AE5">
        <w:rPr>
          <w:rFonts w:cs="Times New Roman"/>
        </w:rPr>
        <w:t>Исторические и лирические песни (не менее двух). Например:</w:t>
      </w:r>
      <w:r w:rsidRPr="00BE0AE5">
        <w:rPr>
          <w:rStyle w:val="Italic"/>
          <w:rFonts w:cs="Times New Roman"/>
        </w:rPr>
        <w:t xml:space="preserve"> </w:t>
      </w:r>
      <w:r w:rsidRPr="00BE0AE5">
        <w:rPr>
          <w:rFonts w:cs="Times New Roman"/>
        </w:rPr>
        <w:t>«На заре то было, братцы, на утренней…», «Ах вы, ветры, ветры буйные…» и др.</w:t>
      </w:r>
    </w:p>
    <w:p w14:paraId="02A455A9" w14:textId="77777777" w:rsidR="00416B7C" w:rsidRPr="00BE0AE5" w:rsidRDefault="00416B7C" w:rsidP="00416B7C">
      <w:pPr>
        <w:pStyle w:val="body"/>
        <w:rPr>
          <w:rStyle w:val="Italic"/>
          <w:rFonts w:cs="Times New Roman"/>
        </w:rPr>
      </w:pPr>
      <w:r w:rsidRPr="00BE0AE5">
        <w:rPr>
          <w:rStyle w:val="Italic"/>
          <w:rFonts w:cs="Times New Roman"/>
        </w:rPr>
        <w:t>Фольклорные сюжеты и мотивы в русской литературе</w:t>
      </w:r>
    </w:p>
    <w:p w14:paraId="7576D463" w14:textId="77777777" w:rsidR="00416B7C" w:rsidRPr="00BE0AE5" w:rsidRDefault="00416B7C" w:rsidP="00416B7C">
      <w:pPr>
        <w:pStyle w:val="body"/>
        <w:rPr>
          <w:rFonts w:cs="Times New Roman"/>
        </w:rPr>
      </w:pPr>
      <w:r w:rsidRPr="00BE0AE5">
        <w:rPr>
          <w:rStyle w:val="Bold"/>
          <w:rFonts w:cs="Times New Roman"/>
        </w:rPr>
        <w:t>А. С. Пушкин.</w:t>
      </w:r>
      <w:r w:rsidRPr="00BE0AE5">
        <w:rPr>
          <w:rFonts w:cs="Times New Roman"/>
        </w:rPr>
        <w:t xml:space="preserve"> «Песни о Стеньке Разине» (песня 1).</w:t>
      </w:r>
    </w:p>
    <w:p w14:paraId="6ABEC94F"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И. З. Суриков «Я ли в поле да не травушка была…», А. К. Толстой «Моя душа летит приветом…» и др.</w:t>
      </w:r>
    </w:p>
    <w:p w14:paraId="343DC978" w14:textId="77777777" w:rsidR="00416B7C" w:rsidRPr="00BE0AE5" w:rsidRDefault="00416B7C" w:rsidP="00416B7C">
      <w:pPr>
        <w:pStyle w:val="h4"/>
        <w:rPr>
          <w:rFonts w:cs="Times New Roman"/>
        </w:rPr>
      </w:pPr>
      <w:r w:rsidRPr="00BE0AE5">
        <w:rPr>
          <w:rFonts w:cs="Times New Roman"/>
        </w:rPr>
        <w:t xml:space="preserve">Города земли русской </w:t>
      </w:r>
    </w:p>
    <w:p w14:paraId="4166DE67" w14:textId="77777777" w:rsidR="00416B7C" w:rsidRPr="00BE0AE5" w:rsidRDefault="00416B7C" w:rsidP="00416B7C">
      <w:pPr>
        <w:pStyle w:val="body"/>
        <w:rPr>
          <w:rStyle w:val="Italic"/>
          <w:rFonts w:cs="Times New Roman"/>
        </w:rPr>
      </w:pPr>
      <w:r w:rsidRPr="00BE0AE5">
        <w:rPr>
          <w:rStyle w:val="Italic"/>
          <w:rFonts w:cs="Times New Roman"/>
        </w:rPr>
        <w:t>Сибирский край</w:t>
      </w:r>
    </w:p>
    <w:p w14:paraId="226EFF25" w14:textId="77777777" w:rsidR="00416B7C" w:rsidRPr="00BE0AE5" w:rsidRDefault="00416B7C" w:rsidP="00416B7C">
      <w:pPr>
        <w:pStyle w:val="body"/>
        <w:rPr>
          <w:rFonts w:cs="Times New Roman"/>
        </w:rPr>
      </w:pPr>
      <w:r w:rsidRPr="00BE0AE5">
        <w:rPr>
          <w:rStyle w:val="Bold"/>
          <w:rFonts w:cs="Times New Roman"/>
        </w:rPr>
        <w:t>В. Г. Распутин.</w:t>
      </w:r>
      <w:r w:rsidRPr="00BE0AE5">
        <w:rPr>
          <w:rFonts w:cs="Times New Roman"/>
        </w:rPr>
        <w:t xml:space="preserve"> «Сибирь, Сибирь…» (одна глава по выбору, например «Тобольск»).</w:t>
      </w:r>
    </w:p>
    <w:p w14:paraId="173EED3C" w14:textId="77777777" w:rsidR="00416B7C" w:rsidRPr="00BE0AE5" w:rsidRDefault="00416B7C" w:rsidP="00416B7C">
      <w:pPr>
        <w:pStyle w:val="body"/>
        <w:rPr>
          <w:rFonts w:cs="Times New Roman"/>
        </w:rPr>
      </w:pPr>
      <w:r w:rsidRPr="00BE0AE5">
        <w:rPr>
          <w:rStyle w:val="Bold"/>
          <w:rFonts w:cs="Times New Roman"/>
        </w:rPr>
        <w:t>А. И. Солженицын.</w:t>
      </w:r>
      <w:r w:rsidRPr="00BE0AE5">
        <w:rPr>
          <w:rFonts w:cs="Times New Roman"/>
        </w:rPr>
        <w:t xml:space="preserve"> «Колокол Углича».</w:t>
      </w:r>
    </w:p>
    <w:p w14:paraId="641FD283" w14:textId="77777777" w:rsidR="00416B7C" w:rsidRPr="00BE0AE5" w:rsidRDefault="00416B7C" w:rsidP="00416B7C">
      <w:pPr>
        <w:pStyle w:val="h4"/>
        <w:rPr>
          <w:rFonts w:cs="Times New Roman"/>
        </w:rPr>
      </w:pPr>
      <w:r w:rsidRPr="00BE0AE5">
        <w:rPr>
          <w:rFonts w:cs="Times New Roman"/>
        </w:rPr>
        <w:t xml:space="preserve">Родные просторы </w:t>
      </w:r>
    </w:p>
    <w:p w14:paraId="33DBE2E0" w14:textId="77777777" w:rsidR="00416B7C" w:rsidRPr="00BE0AE5" w:rsidRDefault="00416B7C" w:rsidP="00416B7C">
      <w:pPr>
        <w:pStyle w:val="body"/>
        <w:rPr>
          <w:rStyle w:val="Italic"/>
          <w:rFonts w:cs="Times New Roman"/>
        </w:rPr>
      </w:pPr>
      <w:r w:rsidRPr="00BE0AE5">
        <w:rPr>
          <w:rStyle w:val="Italic"/>
          <w:rFonts w:cs="Times New Roman"/>
        </w:rPr>
        <w:t xml:space="preserve">Русское поле </w:t>
      </w:r>
    </w:p>
    <w:p w14:paraId="159B8BD0" w14:textId="77777777" w:rsidR="00416B7C" w:rsidRPr="00BE0AE5" w:rsidRDefault="00416B7C" w:rsidP="00416B7C">
      <w:pPr>
        <w:pStyle w:val="body"/>
        <w:rPr>
          <w:rFonts w:cs="Times New Roman"/>
        </w:rPr>
      </w:pPr>
      <w:r w:rsidRPr="00BE0AE5">
        <w:rPr>
          <w:rStyle w:val="Bold"/>
          <w:rFonts w:cs="Times New Roman"/>
        </w:rPr>
        <w:lastRenderedPageBreak/>
        <w:t>Стихотворения</w:t>
      </w:r>
      <w:r w:rsidRPr="00BE0AE5">
        <w:rPr>
          <w:rFonts w:cs="Times New Roman"/>
        </w:rPr>
        <w:t xml:space="preserve"> (не менее двух). Например: И. С. Никитин «Поле», И. А. Гофф «Русское поле» и др.</w:t>
      </w:r>
    </w:p>
    <w:p w14:paraId="0B4F5546" w14:textId="77777777" w:rsidR="00416B7C" w:rsidRPr="00BE0AE5" w:rsidRDefault="00416B7C" w:rsidP="00416B7C">
      <w:pPr>
        <w:pStyle w:val="body"/>
        <w:rPr>
          <w:rFonts w:cs="Times New Roman"/>
          <w:spacing w:val="-1"/>
        </w:rPr>
      </w:pPr>
      <w:r w:rsidRPr="00BE0AE5">
        <w:rPr>
          <w:rStyle w:val="Bold"/>
          <w:rFonts w:cs="Times New Roman"/>
          <w:spacing w:val="-1"/>
        </w:rPr>
        <w:t>Д. В. Григорович.</w:t>
      </w:r>
      <w:r w:rsidRPr="00BE0AE5">
        <w:rPr>
          <w:rFonts w:cs="Times New Roman"/>
          <w:spacing w:val="-1"/>
        </w:rPr>
        <w:t xml:space="preserve"> «Пахарь» (не менее одной главы по выбору).</w:t>
      </w:r>
    </w:p>
    <w:p w14:paraId="7D87266F" w14:textId="77777777" w:rsidR="00416B7C" w:rsidRPr="00BE0AE5" w:rsidRDefault="00416B7C" w:rsidP="00416B7C">
      <w:pPr>
        <w:pStyle w:val="h3"/>
        <w:rPr>
          <w:rFonts w:cs="Times New Roman"/>
        </w:rPr>
      </w:pPr>
      <w:r w:rsidRPr="00BE0AE5">
        <w:rPr>
          <w:rFonts w:cs="Times New Roman"/>
        </w:rPr>
        <w:t xml:space="preserve">Раздел 2. Русские традиции </w:t>
      </w:r>
    </w:p>
    <w:p w14:paraId="44DA5F85" w14:textId="77777777" w:rsidR="00416B7C" w:rsidRPr="00BE0AE5" w:rsidRDefault="00416B7C" w:rsidP="00416B7C">
      <w:pPr>
        <w:pStyle w:val="h4-first"/>
        <w:rPr>
          <w:rFonts w:cs="Times New Roman"/>
        </w:rPr>
      </w:pPr>
      <w:r w:rsidRPr="00BE0AE5">
        <w:rPr>
          <w:rFonts w:cs="Times New Roman"/>
        </w:rPr>
        <w:t xml:space="preserve">Праздники русского мира </w:t>
      </w:r>
    </w:p>
    <w:p w14:paraId="088F3A13" w14:textId="77777777" w:rsidR="00416B7C" w:rsidRPr="00BE0AE5" w:rsidRDefault="00416B7C" w:rsidP="00416B7C">
      <w:pPr>
        <w:pStyle w:val="body"/>
        <w:rPr>
          <w:rStyle w:val="Italic"/>
          <w:rFonts w:cs="Times New Roman"/>
        </w:rPr>
      </w:pPr>
      <w:r w:rsidRPr="00BE0AE5">
        <w:rPr>
          <w:rStyle w:val="Italic"/>
          <w:rFonts w:cs="Times New Roman"/>
        </w:rPr>
        <w:t>Пасха</w:t>
      </w:r>
    </w:p>
    <w:p w14:paraId="79B3ACB0" w14:textId="77777777" w:rsidR="00416B7C" w:rsidRPr="00BE0AE5" w:rsidRDefault="00416B7C" w:rsidP="00416B7C">
      <w:pPr>
        <w:pStyle w:val="body"/>
        <w:rPr>
          <w:rFonts w:cs="Times New Roman"/>
          <w:spacing w:val="-1"/>
        </w:rPr>
      </w:pPr>
      <w:r w:rsidRPr="00BE0AE5">
        <w:rPr>
          <w:rStyle w:val="Bold"/>
          <w:rFonts w:cs="Times New Roman"/>
          <w:spacing w:val="-1"/>
        </w:rPr>
        <w:t>Стихотворения</w:t>
      </w:r>
      <w:r w:rsidRPr="00BE0AE5">
        <w:rPr>
          <w:rFonts w:cs="Times New Roman"/>
          <w:spacing w:val="-1"/>
        </w:rPr>
        <w:t xml:space="preserve"> (не менее двух). Например: К. Д. Бальмонт «Благовещенье в Москве», А. С. Хомяков «Кремлевская заутреня на Пасху», А. А. Фет «Христос Воскресе!» (П. П. Боткину).</w:t>
      </w:r>
    </w:p>
    <w:p w14:paraId="7CF4C835" w14:textId="77777777" w:rsidR="00416B7C" w:rsidRPr="00BE0AE5" w:rsidRDefault="00416B7C" w:rsidP="00416B7C">
      <w:pPr>
        <w:pStyle w:val="body"/>
        <w:rPr>
          <w:rFonts w:cs="Times New Roman"/>
        </w:rPr>
      </w:pPr>
      <w:r w:rsidRPr="00BE0AE5">
        <w:rPr>
          <w:rStyle w:val="Bold"/>
          <w:rFonts w:cs="Times New Roman"/>
        </w:rPr>
        <w:t>А. П. Чехов.</w:t>
      </w:r>
      <w:r w:rsidRPr="00BE0AE5">
        <w:rPr>
          <w:rFonts w:cs="Times New Roman"/>
        </w:rPr>
        <w:t xml:space="preserve"> «Казак».</w:t>
      </w:r>
    </w:p>
    <w:p w14:paraId="55B18539" w14:textId="77777777" w:rsidR="00416B7C" w:rsidRPr="00BE0AE5" w:rsidRDefault="00416B7C" w:rsidP="00416B7C">
      <w:pPr>
        <w:pStyle w:val="h4"/>
        <w:rPr>
          <w:rFonts w:cs="Times New Roman"/>
        </w:rPr>
      </w:pPr>
      <w:r w:rsidRPr="00BE0AE5">
        <w:rPr>
          <w:rFonts w:cs="Times New Roman"/>
        </w:rPr>
        <w:t xml:space="preserve">Тепло родного дома </w:t>
      </w:r>
    </w:p>
    <w:p w14:paraId="1650D22C" w14:textId="77777777" w:rsidR="00416B7C" w:rsidRPr="00BE0AE5" w:rsidRDefault="00416B7C" w:rsidP="00416B7C">
      <w:pPr>
        <w:pStyle w:val="body"/>
        <w:rPr>
          <w:rStyle w:val="Italic"/>
          <w:rFonts w:cs="Times New Roman"/>
        </w:rPr>
      </w:pPr>
      <w:r w:rsidRPr="00BE0AE5">
        <w:rPr>
          <w:rStyle w:val="Italic"/>
          <w:rFonts w:cs="Times New Roman"/>
        </w:rPr>
        <w:t>Русские мастера</w:t>
      </w:r>
    </w:p>
    <w:p w14:paraId="359B9C21" w14:textId="77777777" w:rsidR="00416B7C" w:rsidRPr="00BE0AE5" w:rsidRDefault="00416B7C" w:rsidP="00416B7C">
      <w:pPr>
        <w:pStyle w:val="body"/>
        <w:rPr>
          <w:rFonts w:cs="Times New Roman"/>
        </w:rPr>
      </w:pPr>
      <w:r w:rsidRPr="00BE0AE5">
        <w:rPr>
          <w:rStyle w:val="Bold"/>
          <w:rFonts w:cs="Times New Roman"/>
        </w:rPr>
        <w:t>В. А. Солоухин.</w:t>
      </w:r>
      <w:r w:rsidRPr="00BE0AE5">
        <w:rPr>
          <w:rFonts w:cs="Times New Roman"/>
        </w:rPr>
        <w:t xml:space="preserve"> «Камешки на ладони» (не менее двух миниатюр по выбору). </w:t>
      </w:r>
    </w:p>
    <w:p w14:paraId="2DC17608" w14:textId="77777777" w:rsidR="00416B7C" w:rsidRPr="00BE0AE5" w:rsidRDefault="00416B7C" w:rsidP="00416B7C">
      <w:pPr>
        <w:pStyle w:val="body"/>
        <w:rPr>
          <w:rFonts w:cs="Times New Roman"/>
        </w:rPr>
      </w:pPr>
      <w:r w:rsidRPr="00BE0AE5">
        <w:rPr>
          <w:rStyle w:val="Bold"/>
          <w:rFonts w:cs="Times New Roman"/>
        </w:rPr>
        <w:t>Ф. А. Абрамов.</w:t>
      </w:r>
      <w:r w:rsidRPr="00BE0AE5">
        <w:rPr>
          <w:rFonts w:cs="Times New Roman"/>
        </w:rPr>
        <w:t xml:space="preserve"> «Дом» (один фрагмент по выбору).</w:t>
      </w:r>
    </w:p>
    <w:p w14:paraId="71D9D4CA"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одного). Например: Р. И. Рождественский «О мастерах» и др. </w:t>
      </w:r>
    </w:p>
    <w:p w14:paraId="4CC538F3" w14:textId="77777777" w:rsidR="00416B7C" w:rsidRPr="00BE0AE5" w:rsidRDefault="00416B7C" w:rsidP="00416B7C">
      <w:pPr>
        <w:pStyle w:val="h3"/>
        <w:rPr>
          <w:rFonts w:cs="Times New Roman"/>
        </w:rPr>
      </w:pPr>
      <w:r w:rsidRPr="00BE0AE5">
        <w:rPr>
          <w:rFonts w:cs="Times New Roman"/>
        </w:rPr>
        <w:t xml:space="preserve">Раздел 3. Русский характер — русская душа </w:t>
      </w:r>
    </w:p>
    <w:p w14:paraId="4526ADF3" w14:textId="77777777" w:rsidR="00416B7C" w:rsidRPr="00BE0AE5" w:rsidRDefault="00416B7C" w:rsidP="00416B7C">
      <w:pPr>
        <w:pStyle w:val="h4-first"/>
        <w:rPr>
          <w:rFonts w:cs="Times New Roman"/>
        </w:rPr>
      </w:pPr>
      <w:r w:rsidRPr="00BE0AE5">
        <w:rPr>
          <w:rFonts w:cs="Times New Roman"/>
        </w:rPr>
        <w:t xml:space="preserve">Не до ордена — была бы Родина </w:t>
      </w:r>
    </w:p>
    <w:p w14:paraId="77EC1DCA" w14:textId="77777777" w:rsidR="00416B7C" w:rsidRPr="00BE0AE5" w:rsidRDefault="00416B7C" w:rsidP="00416B7C">
      <w:pPr>
        <w:pStyle w:val="body"/>
        <w:rPr>
          <w:rStyle w:val="Italic"/>
          <w:rFonts w:cs="Times New Roman"/>
        </w:rPr>
      </w:pPr>
      <w:r w:rsidRPr="00BE0AE5">
        <w:rPr>
          <w:rStyle w:val="Italic"/>
          <w:rFonts w:cs="Times New Roman"/>
        </w:rPr>
        <w:t>На Первой мировой войне</w:t>
      </w:r>
    </w:p>
    <w:p w14:paraId="383FB868"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С. М. Городецкий «Воздушный витязь», Н. С. Гумилёв «Наступление», «Война» и др.</w:t>
      </w:r>
    </w:p>
    <w:p w14:paraId="7F924884" w14:textId="77777777" w:rsidR="00416B7C" w:rsidRPr="00BE0AE5" w:rsidRDefault="00416B7C" w:rsidP="00416B7C">
      <w:pPr>
        <w:pStyle w:val="body"/>
        <w:rPr>
          <w:rFonts w:cs="Times New Roman"/>
        </w:rPr>
      </w:pPr>
      <w:r w:rsidRPr="00BE0AE5">
        <w:rPr>
          <w:rStyle w:val="Bold"/>
          <w:rFonts w:cs="Times New Roman"/>
        </w:rPr>
        <w:t>М. М. Пришвин.</w:t>
      </w:r>
      <w:r w:rsidRPr="00BE0AE5">
        <w:rPr>
          <w:rFonts w:cs="Times New Roman"/>
        </w:rPr>
        <w:t xml:space="preserve"> «Голубая стрекоза». </w:t>
      </w:r>
    </w:p>
    <w:p w14:paraId="29F4EEE2" w14:textId="77777777" w:rsidR="00416B7C" w:rsidRPr="00BE0AE5" w:rsidRDefault="00416B7C" w:rsidP="00416B7C">
      <w:pPr>
        <w:pStyle w:val="h4"/>
        <w:rPr>
          <w:rFonts w:cs="Times New Roman"/>
        </w:rPr>
      </w:pPr>
      <w:r w:rsidRPr="00BE0AE5">
        <w:rPr>
          <w:rFonts w:cs="Times New Roman"/>
        </w:rPr>
        <w:t xml:space="preserve">Загадки русской души </w:t>
      </w:r>
    </w:p>
    <w:p w14:paraId="347D228D" w14:textId="77777777" w:rsidR="00416B7C" w:rsidRPr="00BE0AE5" w:rsidRDefault="00416B7C" w:rsidP="00416B7C">
      <w:pPr>
        <w:pStyle w:val="body"/>
        <w:rPr>
          <w:rStyle w:val="Italic"/>
          <w:rFonts w:cs="Times New Roman"/>
        </w:rPr>
      </w:pPr>
      <w:r w:rsidRPr="00BE0AE5">
        <w:rPr>
          <w:rStyle w:val="Italic"/>
          <w:rFonts w:cs="Times New Roman"/>
        </w:rPr>
        <w:t>Долюшка женская</w:t>
      </w:r>
    </w:p>
    <w:p w14:paraId="3FA35BE1"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Ф. И. Тютчев «Русской женщине», Н. А. Некрасов «Внимая ужасам войны…», Ю. В. Друнина «И откуда вдруг берутся силы…», В. М. Тушнова «Вот говорят: Россия…» и др.</w:t>
      </w:r>
    </w:p>
    <w:p w14:paraId="7908ACB6" w14:textId="77777777" w:rsidR="00416B7C" w:rsidRPr="00BE0AE5" w:rsidRDefault="00416B7C" w:rsidP="00416B7C">
      <w:pPr>
        <w:pStyle w:val="body"/>
        <w:rPr>
          <w:rFonts w:cs="Times New Roman"/>
        </w:rPr>
      </w:pPr>
      <w:r w:rsidRPr="00BE0AE5">
        <w:rPr>
          <w:rStyle w:val="Bold"/>
          <w:rFonts w:cs="Times New Roman"/>
        </w:rPr>
        <w:t>Ф. А. Абрамов.</w:t>
      </w:r>
      <w:r w:rsidRPr="00BE0AE5">
        <w:rPr>
          <w:rFonts w:cs="Times New Roman"/>
        </w:rPr>
        <w:t xml:space="preserve"> «Золотые руки». </w:t>
      </w:r>
    </w:p>
    <w:p w14:paraId="5CD6CA7C" w14:textId="77777777" w:rsidR="00416B7C" w:rsidRPr="00BE0AE5" w:rsidRDefault="00416B7C" w:rsidP="00416B7C">
      <w:pPr>
        <w:pStyle w:val="h4"/>
        <w:rPr>
          <w:rFonts w:cs="Times New Roman"/>
        </w:rPr>
      </w:pPr>
      <w:r w:rsidRPr="00BE0AE5">
        <w:rPr>
          <w:rFonts w:cs="Times New Roman"/>
        </w:rPr>
        <w:t xml:space="preserve">О ваших ровесниках </w:t>
      </w:r>
    </w:p>
    <w:p w14:paraId="3722E75E" w14:textId="77777777" w:rsidR="00416B7C" w:rsidRPr="00BE0AE5" w:rsidRDefault="00416B7C" w:rsidP="00416B7C">
      <w:pPr>
        <w:pStyle w:val="body"/>
        <w:rPr>
          <w:rStyle w:val="Italic"/>
          <w:rFonts w:cs="Times New Roman"/>
        </w:rPr>
      </w:pPr>
      <w:r w:rsidRPr="00BE0AE5">
        <w:rPr>
          <w:rStyle w:val="Italic"/>
          <w:rFonts w:cs="Times New Roman"/>
        </w:rPr>
        <w:t>Взрослые детские проблемы</w:t>
      </w:r>
    </w:p>
    <w:p w14:paraId="5112BF57" w14:textId="77777777" w:rsidR="00416B7C" w:rsidRPr="00BE0AE5" w:rsidRDefault="00416B7C" w:rsidP="00416B7C">
      <w:pPr>
        <w:pStyle w:val="body"/>
        <w:rPr>
          <w:rFonts w:cs="Times New Roman"/>
        </w:rPr>
      </w:pPr>
      <w:r w:rsidRPr="00BE0AE5">
        <w:rPr>
          <w:rStyle w:val="Bold"/>
          <w:rFonts w:cs="Times New Roman"/>
        </w:rPr>
        <w:t>А. С. Игнатова.</w:t>
      </w:r>
      <w:r w:rsidRPr="00BE0AE5">
        <w:rPr>
          <w:rFonts w:cs="Times New Roman"/>
        </w:rPr>
        <w:t xml:space="preserve"> «Джинн Сева». </w:t>
      </w:r>
    </w:p>
    <w:p w14:paraId="57433D4D" w14:textId="77777777" w:rsidR="00416B7C" w:rsidRPr="00BE0AE5" w:rsidRDefault="00416B7C" w:rsidP="00416B7C">
      <w:pPr>
        <w:pStyle w:val="body"/>
        <w:rPr>
          <w:rFonts w:cs="Times New Roman"/>
        </w:rPr>
      </w:pPr>
      <w:r w:rsidRPr="00BE0AE5">
        <w:rPr>
          <w:rStyle w:val="Bold"/>
          <w:rFonts w:cs="Times New Roman"/>
        </w:rPr>
        <w:t>Н. Н. Назаркин.</w:t>
      </w:r>
      <w:r w:rsidRPr="00BE0AE5">
        <w:rPr>
          <w:rFonts w:cs="Times New Roman"/>
        </w:rPr>
        <w:t xml:space="preserve"> «Изумрудная рыбка» (не менее двух глав по выбору, например, «Изумрудная рыбка», «Ах, миледи!», «Про личную жизнь»). </w:t>
      </w:r>
    </w:p>
    <w:p w14:paraId="4993A4DD" w14:textId="77777777" w:rsidR="00416B7C" w:rsidRPr="00BE0AE5" w:rsidRDefault="00416B7C" w:rsidP="00416B7C">
      <w:pPr>
        <w:pStyle w:val="h4"/>
        <w:rPr>
          <w:rFonts w:cs="Times New Roman"/>
        </w:rPr>
      </w:pPr>
      <w:r w:rsidRPr="00BE0AE5">
        <w:rPr>
          <w:rFonts w:cs="Times New Roman"/>
        </w:rPr>
        <w:lastRenderedPageBreak/>
        <w:t xml:space="preserve">Лишь слову жизнь дана </w:t>
      </w:r>
    </w:p>
    <w:p w14:paraId="40288FB9" w14:textId="77777777" w:rsidR="00416B7C" w:rsidRPr="00BE0AE5" w:rsidRDefault="00416B7C" w:rsidP="00416B7C">
      <w:pPr>
        <w:pStyle w:val="body"/>
        <w:rPr>
          <w:rStyle w:val="Italic"/>
          <w:rFonts w:cs="Times New Roman"/>
        </w:rPr>
      </w:pPr>
      <w:r w:rsidRPr="00BE0AE5">
        <w:rPr>
          <w:rStyle w:val="Italic"/>
          <w:rFonts w:cs="Times New Roman"/>
        </w:rPr>
        <w:t>Такого языка на свете не бывало</w:t>
      </w:r>
    </w:p>
    <w:p w14:paraId="6F1E7316"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одного). Например: Вс. Рождественский «В родной поэзии совсем не старовер…» и др.</w:t>
      </w:r>
    </w:p>
    <w:p w14:paraId="7E320CBF" w14:textId="77777777" w:rsidR="00416B7C" w:rsidRPr="00BE0AE5" w:rsidRDefault="00416B7C" w:rsidP="00416B7C">
      <w:pPr>
        <w:pStyle w:val="h2"/>
        <w:rPr>
          <w:rFonts w:cs="Times New Roman"/>
        </w:rPr>
      </w:pPr>
      <w:r w:rsidRPr="00BE0AE5">
        <w:rPr>
          <w:rFonts w:cs="Times New Roman"/>
        </w:rPr>
        <w:t>8 КЛАСС</w:t>
      </w:r>
    </w:p>
    <w:p w14:paraId="61200208" w14:textId="77777777" w:rsidR="00416B7C" w:rsidRPr="00BE0AE5" w:rsidRDefault="00416B7C" w:rsidP="00416B7C">
      <w:pPr>
        <w:pStyle w:val="h3-first"/>
        <w:rPr>
          <w:rFonts w:cs="Times New Roman"/>
        </w:rPr>
      </w:pPr>
      <w:r w:rsidRPr="00BE0AE5">
        <w:rPr>
          <w:rFonts w:cs="Times New Roman"/>
        </w:rPr>
        <w:t xml:space="preserve">Раздел 1. Россия — Родина моя </w:t>
      </w:r>
    </w:p>
    <w:p w14:paraId="23FAD67B" w14:textId="77777777" w:rsidR="00416B7C" w:rsidRPr="00BE0AE5" w:rsidRDefault="00416B7C" w:rsidP="00416B7C">
      <w:pPr>
        <w:pStyle w:val="body"/>
        <w:rPr>
          <w:rStyle w:val="Italic"/>
          <w:rFonts w:cs="Times New Roman"/>
        </w:rPr>
      </w:pPr>
      <w:r w:rsidRPr="00BE0AE5">
        <w:rPr>
          <w:rStyle w:val="Italic"/>
          <w:rFonts w:cs="Times New Roman"/>
        </w:rPr>
        <w:t>Легендарный герой земли русской Иван Сусанин</w:t>
      </w:r>
    </w:p>
    <w:p w14:paraId="690303E6"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одного). Например: С. Н. Марков «Сусанин», О. А. Ильина «Во время грозного и злого поединка…» и др.</w:t>
      </w:r>
    </w:p>
    <w:p w14:paraId="33B978E1" w14:textId="77777777" w:rsidR="00416B7C" w:rsidRPr="00BE0AE5" w:rsidRDefault="00416B7C" w:rsidP="00416B7C">
      <w:pPr>
        <w:pStyle w:val="body"/>
        <w:rPr>
          <w:rFonts w:cs="Times New Roman"/>
        </w:rPr>
      </w:pPr>
      <w:r w:rsidRPr="00BE0AE5">
        <w:rPr>
          <w:rStyle w:val="Bold"/>
          <w:rFonts w:cs="Times New Roman"/>
        </w:rPr>
        <w:t>П. Н. Полевой.</w:t>
      </w:r>
      <w:r w:rsidRPr="00BE0AE5">
        <w:rPr>
          <w:rFonts w:cs="Times New Roman"/>
        </w:rPr>
        <w:t xml:space="preserve"> «Избранник Божий» (не менее двух глав по выбору).</w:t>
      </w:r>
    </w:p>
    <w:p w14:paraId="6D5F1FE9" w14:textId="77777777" w:rsidR="00416B7C" w:rsidRPr="00BE0AE5" w:rsidRDefault="00416B7C" w:rsidP="00416B7C">
      <w:pPr>
        <w:pStyle w:val="h4"/>
        <w:rPr>
          <w:rFonts w:cs="Times New Roman"/>
        </w:rPr>
      </w:pPr>
      <w:r w:rsidRPr="00BE0AE5">
        <w:rPr>
          <w:rFonts w:cs="Times New Roman"/>
        </w:rPr>
        <w:t xml:space="preserve">Города земли русской </w:t>
      </w:r>
    </w:p>
    <w:p w14:paraId="7558151E" w14:textId="77777777" w:rsidR="00416B7C" w:rsidRPr="00BE0AE5" w:rsidRDefault="00416B7C" w:rsidP="00416B7C">
      <w:pPr>
        <w:pStyle w:val="body"/>
        <w:rPr>
          <w:rStyle w:val="Italic"/>
          <w:rFonts w:cs="Times New Roman"/>
        </w:rPr>
      </w:pPr>
      <w:r w:rsidRPr="00BE0AE5">
        <w:rPr>
          <w:rStyle w:val="Italic"/>
          <w:rFonts w:cs="Times New Roman"/>
        </w:rPr>
        <w:t>По Золотому кольцу</w:t>
      </w:r>
    </w:p>
    <w:p w14:paraId="4F2F1A41"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трёх). Например: Ф. К. Сологуб «Сквозь туман едва заметный…», М. А. Кузмин «Я знаю вас не понаслышке…», И. И. Кобзев «Поездка в Суздаль», В. А. Степанов «Золотое кольцо» и др.</w:t>
      </w:r>
    </w:p>
    <w:p w14:paraId="5D0F2147" w14:textId="77777777" w:rsidR="00416B7C" w:rsidRPr="00BE0AE5" w:rsidRDefault="00416B7C" w:rsidP="00416B7C">
      <w:pPr>
        <w:pStyle w:val="h4"/>
        <w:rPr>
          <w:rFonts w:cs="Times New Roman"/>
        </w:rPr>
      </w:pPr>
      <w:r w:rsidRPr="00BE0AE5">
        <w:rPr>
          <w:rFonts w:cs="Times New Roman"/>
        </w:rPr>
        <w:t xml:space="preserve">Родные просторы </w:t>
      </w:r>
    </w:p>
    <w:p w14:paraId="287C8FB0" w14:textId="77777777" w:rsidR="00416B7C" w:rsidRPr="00BE0AE5" w:rsidRDefault="00416B7C" w:rsidP="00416B7C">
      <w:pPr>
        <w:pStyle w:val="body"/>
        <w:rPr>
          <w:rStyle w:val="Italic"/>
          <w:rFonts w:cs="Times New Roman"/>
        </w:rPr>
      </w:pPr>
      <w:r w:rsidRPr="00BE0AE5">
        <w:rPr>
          <w:rStyle w:val="Italic"/>
          <w:rFonts w:cs="Times New Roman"/>
        </w:rPr>
        <w:t>Волга — русская река</w:t>
      </w:r>
    </w:p>
    <w:p w14:paraId="4DA1262F" w14:textId="77777777" w:rsidR="00416B7C" w:rsidRPr="00BE0AE5" w:rsidRDefault="00416B7C" w:rsidP="00416B7C">
      <w:pPr>
        <w:pStyle w:val="body"/>
        <w:rPr>
          <w:rFonts w:cs="Times New Roman"/>
        </w:rPr>
      </w:pPr>
      <w:r w:rsidRPr="00BE0AE5">
        <w:rPr>
          <w:rStyle w:val="Bold"/>
          <w:rFonts w:cs="Times New Roman"/>
        </w:rPr>
        <w:t>Русские народные песни о Волге</w:t>
      </w:r>
      <w:r w:rsidRPr="00BE0AE5">
        <w:rPr>
          <w:rFonts w:cs="Times New Roman"/>
        </w:rPr>
        <w:t xml:space="preserve"> (одна по выбору). Например: «Уж ты, Волга-река, Волга-матушка!..», «Вниз по матушке по Волге…» и др.</w:t>
      </w:r>
    </w:p>
    <w:p w14:paraId="3A42AB59"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Н. А. Некрасов «Люблю я краткой той поры…» (из поэмы «Горе старого Наума»), В. С. Высоцкий «Песня о Волге» и др.</w:t>
      </w:r>
    </w:p>
    <w:p w14:paraId="2AB439BE" w14:textId="77777777" w:rsidR="00416B7C" w:rsidRPr="00BE0AE5" w:rsidRDefault="00416B7C" w:rsidP="00416B7C">
      <w:pPr>
        <w:pStyle w:val="body"/>
        <w:rPr>
          <w:rFonts w:cs="Times New Roman"/>
        </w:rPr>
      </w:pPr>
      <w:r w:rsidRPr="00BE0AE5">
        <w:rPr>
          <w:rStyle w:val="Bold"/>
          <w:rFonts w:cs="Times New Roman"/>
        </w:rPr>
        <w:t>В. В. Розанов.</w:t>
      </w:r>
      <w:r w:rsidRPr="00BE0AE5">
        <w:rPr>
          <w:rFonts w:cs="Times New Roman"/>
        </w:rPr>
        <w:t xml:space="preserve"> «Русский Нил» (один фрагмент по выбору).</w:t>
      </w:r>
    </w:p>
    <w:p w14:paraId="5F1801A4" w14:textId="77777777" w:rsidR="00416B7C" w:rsidRPr="00BE0AE5" w:rsidRDefault="00416B7C" w:rsidP="00416B7C">
      <w:pPr>
        <w:pStyle w:val="h3"/>
        <w:rPr>
          <w:rFonts w:cs="Times New Roman"/>
        </w:rPr>
      </w:pPr>
      <w:r w:rsidRPr="00BE0AE5">
        <w:rPr>
          <w:rFonts w:cs="Times New Roman"/>
        </w:rPr>
        <w:t xml:space="preserve">Раздел 2. Русские традиции </w:t>
      </w:r>
    </w:p>
    <w:p w14:paraId="3703E5B1" w14:textId="77777777" w:rsidR="00416B7C" w:rsidRPr="00BE0AE5" w:rsidRDefault="00416B7C" w:rsidP="00416B7C">
      <w:pPr>
        <w:pStyle w:val="h4-first"/>
        <w:rPr>
          <w:rFonts w:cs="Times New Roman"/>
        </w:rPr>
      </w:pPr>
      <w:r w:rsidRPr="00BE0AE5">
        <w:rPr>
          <w:rFonts w:cs="Times New Roman"/>
        </w:rPr>
        <w:t xml:space="preserve">Праздники русского мира </w:t>
      </w:r>
    </w:p>
    <w:p w14:paraId="2B8F8D78" w14:textId="77777777" w:rsidR="00416B7C" w:rsidRPr="00BE0AE5" w:rsidRDefault="00416B7C" w:rsidP="00416B7C">
      <w:pPr>
        <w:pStyle w:val="body"/>
        <w:rPr>
          <w:rFonts w:cs="Times New Roman"/>
        </w:rPr>
      </w:pPr>
      <w:r w:rsidRPr="00BE0AE5">
        <w:rPr>
          <w:rStyle w:val="Italic"/>
          <w:rFonts w:cs="Times New Roman"/>
        </w:rPr>
        <w:t>Троица</w:t>
      </w:r>
    </w:p>
    <w:p w14:paraId="3D330A16"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И. А. Бунин «Троица», С. А. Есенин «Троицыно утро, утренний канон…», Н. И. Рыленков «Возможно ль высказать без слов…» и др. </w:t>
      </w:r>
    </w:p>
    <w:p w14:paraId="6A16D17F" w14:textId="77777777" w:rsidR="00416B7C" w:rsidRPr="00BE0AE5" w:rsidRDefault="00416B7C" w:rsidP="00416B7C">
      <w:pPr>
        <w:pStyle w:val="body"/>
        <w:rPr>
          <w:rFonts w:cs="Times New Roman"/>
        </w:rPr>
      </w:pPr>
      <w:r w:rsidRPr="00BE0AE5">
        <w:rPr>
          <w:rStyle w:val="Bold"/>
          <w:rFonts w:cs="Times New Roman"/>
        </w:rPr>
        <w:t>И. А. Новиков.</w:t>
      </w:r>
      <w:r w:rsidRPr="00BE0AE5">
        <w:rPr>
          <w:rFonts w:cs="Times New Roman"/>
        </w:rPr>
        <w:t xml:space="preserve"> «Троицкая кукушка». </w:t>
      </w:r>
    </w:p>
    <w:p w14:paraId="086FD75F" w14:textId="77777777" w:rsidR="00416B7C" w:rsidRPr="00BE0AE5" w:rsidRDefault="00416B7C" w:rsidP="00416B7C">
      <w:pPr>
        <w:pStyle w:val="h4"/>
        <w:rPr>
          <w:rFonts w:cs="Times New Roman"/>
        </w:rPr>
      </w:pPr>
      <w:r w:rsidRPr="00BE0AE5">
        <w:rPr>
          <w:rFonts w:cs="Times New Roman"/>
        </w:rPr>
        <w:t xml:space="preserve">Тепло родного дома </w:t>
      </w:r>
    </w:p>
    <w:p w14:paraId="45A61002" w14:textId="77777777" w:rsidR="00416B7C" w:rsidRPr="00BE0AE5" w:rsidRDefault="00416B7C" w:rsidP="00416B7C">
      <w:pPr>
        <w:pStyle w:val="body"/>
        <w:rPr>
          <w:rStyle w:val="Italic"/>
          <w:rFonts w:cs="Times New Roman"/>
        </w:rPr>
      </w:pPr>
      <w:r w:rsidRPr="00BE0AE5">
        <w:rPr>
          <w:rStyle w:val="Italic"/>
          <w:rFonts w:cs="Times New Roman"/>
        </w:rPr>
        <w:t>Родство душ</w:t>
      </w:r>
    </w:p>
    <w:p w14:paraId="0EC0F4EC" w14:textId="77777777" w:rsidR="00416B7C" w:rsidRPr="00BE0AE5" w:rsidRDefault="00416B7C" w:rsidP="00416B7C">
      <w:pPr>
        <w:pStyle w:val="body"/>
        <w:rPr>
          <w:rFonts w:cs="Times New Roman"/>
        </w:rPr>
      </w:pPr>
      <w:r w:rsidRPr="00BE0AE5">
        <w:rPr>
          <w:rStyle w:val="Bold"/>
          <w:rFonts w:cs="Times New Roman"/>
        </w:rPr>
        <w:t>Ф. А. Абрамов.</w:t>
      </w:r>
      <w:r w:rsidRPr="00BE0AE5">
        <w:rPr>
          <w:rFonts w:cs="Times New Roman"/>
        </w:rPr>
        <w:t xml:space="preserve"> «Валенки». </w:t>
      </w:r>
    </w:p>
    <w:p w14:paraId="1B80AD32" w14:textId="77777777" w:rsidR="00416B7C" w:rsidRPr="00BE0AE5" w:rsidRDefault="00416B7C" w:rsidP="00416B7C">
      <w:pPr>
        <w:pStyle w:val="body"/>
        <w:rPr>
          <w:rFonts w:cs="Times New Roman"/>
        </w:rPr>
      </w:pPr>
      <w:r w:rsidRPr="00BE0AE5">
        <w:rPr>
          <w:rStyle w:val="Bold"/>
          <w:rFonts w:cs="Times New Roman"/>
        </w:rPr>
        <w:t>Т. В. Михеева.</w:t>
      </w:r>
      <w:r w:rsidRPr="00BE0AE5">
        <w:rPr>
          <w:rFonts w:cs="Times New Roman"/>
        </w:rPr>
        <w:t xml:space="preserve"> «Не предавай меня!» (две главы по выбору).</w:t>
      </w:r>
    </w:p>
    <w:p w14:paraId="32811821" w14:textId="77777777" w:rsidR="00416B7C" w:rsidRPr="00BE0AE5" w:rsidRDefault="00416B7C" w:rsidP="00416B7C">
      <w:pPr>
        <w:pStyle w:val="h3"/>
        <w:rPr>
          <w:rFonts w:cs="Times New Roman"/>
        </w:rPr>
      </w:pPr>
      <w:r w:rsidRPr="00BE0AE5">
        <w:rPr>
          <w:rFonts w:cs="Times New Roman"/>
        </w:rPr>
        <w:lastRenderedPageBreak/>
        <w:t xml:space="preserve">Раздел 3. Русский характер — русская душа </w:t>
      </w:r>
    </w:p>
    <w:p w14:paraId="1D876FF9" w14:textId="77777777" w:rsidR="00416B7C" w:rsidRPr="00BE0AE5" w:rsidRDefault="00416B7C" w:rsidP="00416B7C">
      <w:pPr>
        <w:pStyle w:val="h4-first"/>
        <w:rPr>
          <w:rFonts w:cs="Times New Roman"/>
        </w:rPr>
      </w:pPr>
      <w:r w:rsidRPr="00BE0AE5">
        <w:rPr>
          <w:rFonts w:cs="Times New Roman"/>
        </w:rPr>
        <w:t xml:space="preserve">Не до ордена — была бы Родина </w:t>
      </w:r>
    </w:p>
    <w:p w14:paraId="6FDF6FF5" w14:textId="77777777" w:rsidR="00416B7C" w:rsidRPr="00BE0AE5" w:rsidRDefault="00416B7C" w:rsidP="00416B7C">
      <w:pPr>
        <w:pStyle w:val="body"/>
        <w:rPr>
          <w:rStyle w:val="Italic"/>
          <w:rFonts w:cs="Times New Roman"/>
        </w:rPr>
      </w:pPr>
      <w:r w:rsidRPr="00BE0AE5">
        <w:rPr>
          <w:rStyle w:val="Italic"/>
          <w:rFonts w:cs="Times New Roman"/>
        </w:rPr>
        <w:t>Дети на войне</w:t>
      </w:r>
    </w:p>
    <w:p w14:paraId="69D6F54D" w14:textId="77777777" w:rsidR="00416B7C" w:rsidRPr="00BE0AE5" w:rsidRDefault="00416B7C" w:rsidP="00416B7C">
      <w:pPr>
        <w:pStyle w:val="body"/>
        <w:rPr>
          <w:rFonts w:cs="Times New Roman"/>
          <w:spacing w:val="-3"/>
        </w:rPr>
      </w:pPr>
      <w:r w:rsidRPr="00BE0AE5">
        <w:rPr>
          <w:rStyle w:val="Bold"/>
          <w:rFonts w:cs="Times New Roman"/>
          <w:spacing w:val="-3"/>
        </w:rPr>
        <w:t xml:space="preserve">Э. Н. </w:t>
      </w:r>
      <w:proofErr w:type="spellStart"/>
      <w:r w:rsidRPr="00BE0AE5">
        <w:rPr>
          <w:rStyle w:val="Bold"/>
          <w:rFonts w:cs="Times New Roman"/>
          <w:spacing w:val="-3"/>
        </w:rPr>
        <w:t>Веркин</w:t>
      </w:r>
      <w:proofErr w:type="spellEnd"/>
      <w:r w:rsidRPr="00BE0AE5">
        <w:rPr>
          <w:rStyle w:val="Bold"/>
          <w:rFonts w:cs="Times New Roman"/>
          <w:spacing w:val="-3"/>
        </w:rPr>
        <w:t>.</w:t>
      </w:r>
      <w:r w:rsidRPr="00BE0AE5">
        <w:rPr>
          <w:rFonts w:cs="Times New Roman"/>
          <w:spacing w:val="-3"/>
        </w:rPr>
        <w:t xml:space="preserve"> «Облачный полк» (не менее двух глав по выбору). </w:t>
      </w:r>
    </w:p>
    <w:p w14:paraId="768D6901" w14:textId="77777777" w:rsidR="00416B7C" w:rsidRPr="00BE0AE5" w:rsidRDefault="00416B7C" w:rsidP="00416B7C">
      <w:pPr>
        <w:pStyle w:val="h4"/>
        <w:rPr>
          <w:rFonts w:cs="Times New Roman"/>
        </w:rPr>
      </w:pPr>
      <w:r w:rsidRPr="00BE0AE5">
        <w:rPr>
          <w:rFonts w:cs="Times New Roman"/>
        </w:rPr>
        <w:t xml:space="preserve">Загадки русской души </w:t>
      </w:r>
    </w:p>
    <w:p w14:paraId="2A0249FE" w14:textId="77777777" w:rsidR="00416B7C" w:rsidRPr="00BE0AE5" w:rsidRDefault="00416B7C" w:rsidP="00416B7C">
      <w:pPr>
        <w:pStyle w:val="body"/>
        <w:rPr>
          <w:rStyle w:val="Italic"/>
          <w:rFonts w:cs="Times New Roman"/>
        </w:rPr>
      </w:pPr>
      <w:r w:rsidRPr="00BE0AE5">
        <w:rPr>
          <w:rStyle w:val="Italic"/>
          <w:rFonts w:cs="Times New Roman"/>
        </w:rPr>
        <w:t>Сеятель твой и хранитель</w:t>
      </w:r>
    </w:p>
    <w:p w14:paraId="34DD6E37" w14:textId="77777777" w:rsidR="00416B7C" w:rsidRPr="00BE0AE5" w:rsidRDefault="00416B7C" w:rsidP="00416B7C">
      <w:pPr>
        <w:pStyle w:val="body"/>
        <w:rPr>
          <w:rFonts w:cs="Times New Roman"/>
        </w:rPr>
      </w:pPr>
      <w:r w:rsidRPr="00BE0AE5">
        <w:rPr>
          <w:rStyle w:val="Bold"/>
          <w:rFonts w:cs="Times New Roman"/>
        </w:rPr>
        <w:t>И. С. Тургенев.</w:t>
      </w:r>
      <w:r w:rsidRPr="00BE0AE5">
        <w:rPr>
          <w:rFonts w:cs="Times New Roman"/>
        </w:rPr>
        <w:t xml:space="preserve"> «Сфинкс».</w:t>
      </w:r>
    </w:p>
    <w:p w14:paraId="2DD9FEC3" w14:textId="77777777" w:rsidR="00416B7C" w:rsidRPr="00BE0AE5" w:rsidRDefault="00416B7C" w:rsidP="00416B7C">
      <w:pPr>
        <w:pStyle w:val="body"/>
        <w:rPr>
          <w:rFonts w:cs="Times New Roman"/>
        </w:rPr>
      </w:pPr>
      <w:r w:rsidRPr="00BE0AE5">
        <w:rPr>
          <w:rStyle w:val="Bold"/>
          <w:rFonts w:cs="Times New Roman"/>
        </w:rPr>
        <w:t>Ф. М. Достоевский.</w:t>
      </w:r>
      <w:r w:rsidRPr="00BE0AE5">
        <w:rPr>
          <w:rFonts w:cs="Times New Roman"/>
        </w:rPr>
        <w:t xml:space="preserve"> «Мужик Марей».</w:t>
      </w:r>
    </w:p>
    <w:p w14:paraId="1F0F3CF5" w14:textId="77777777" w:rsidR="00416B7C" w:rsidRPr="00BE0AE5" w:rsidRDefault="00416B7C" w:rsidP="00416B7C">
      <w:pPr>
        <w:pStyle w:val="h4"/>
        <w:rPr>
          <w:rFonts w:cs="Times New Roman"/>
        </w:rPr>
      </w:pPr>
      <w:r w:rsidRPr="00BE0AE5">
        <w:rPr>
          <w:rFonts w:cs="Times New Roman"/>
        </w:rPr>
        <w:t xml:space="preserve">О ваших ровесниках </w:t>
      </w:r>
    </w:p>
    <w:p w14:paraId="26A24CBC" w14:textId="77777777" w:rsidR="00416B7C" w:rsidRPr="00BE0AE5" w:rsidRDefault="00416B7C" w:rsidP="00416B7C">
      <w:pPr>
        <w:pStyle w:val="body"/>
        <w:rPr>
          <w:rStyle w:val="Italic"/>
          <w:rFonts w:cs="Times New Roman"/>
        </w:rPr>
      </w:pPr>
      <w:r w:rsidRPr="00BE0AE5">
        <w:rPr>
          <w:rStyle w:val="Italic"/>
          <w:rFonts w:cs="Times New Roman"/>
        </w:rPr>
        <w:t>Пора взросления</w:t>
      </w:r>
    </w:p>
    <w:p w14:paraId="3B6697F2" w14:textId="77777777" w:rsidR="00416B7C" w:rsidRPr="00BE0AE5" w:rsidRDefault="00416B7C" w:rsidP="00416B7C">
      <w:pPr>
        <w:pStyle w:val="body"/>
        <w:rPr>
          <w:rFonts w:cs="Times New Roman"/>
        </w:rPr>
      </w:pPr>
      <w:r w:rsidRPr="00BE0AE5">
        <w:rPr>
          <w:rStyle w:val="Bold"/>
          <w:rFonts w:cs="Times New Roman"/>
        </w:rPr>
        <w:t>Б. Л. Васильев.</w:t>
      </w:r>
      <w:r w:rsidRPr="00BE0AE5">
        <w:rPr>
          <w:rFonts w:cs="Times New Roman"/>
        </w:rPr>
        <w:t xml:space="preserve"> «Завтра была война» (не менее одной главы по выбору). </w:t>
      </w:r>
    </w:p>
    <w:p w14:paraId="69DFFBF9" w14:textId="77777777" w:rsidR="00416B7C" w:rsidRPr="00BE0AE5" w:rsidRDefault="00416B7C" w:rsidP="00416B7C">
      <w:pPr>
        <w:pStyle w:val="body"/>
        <w:rPr>
          <w:rFonts w:cs="Times New Roman"/>
        </w:rPr>
      </w:pPr>
      <w:r w:rsidRPr="00BE0AE5">
        <w:rPr>
          <w:rStyle w:val="Bold"/>
          <w:rFonts w:cs="Times New Roman"/>
        </w:rPr>
        <w:t>Г. Н. Щербакова.</w:t>
      </w:r>
      <w:r w:rsidRPr="00BE0AE5">
        <w:rPr>
          <w:rFonts w:cs="Times New Roman"/>
        </w:rPr>
        <w:t xml:space="preserve"> «Вам и не снилось» (не менее одной главы по выбору)</w:t>
      </w:r>
    </w:p>
    <w:p w14:paraId="50D27039" w14:textId="77777777" w:rsidR="00416B7C" w:rsidRPr="00BE0AE5" w:rsidRDefault="00416B7C" w:rsidP="00416B7C">
      <w:pPr>
        <w:pStyle w:val="h4"/>
        <w:rPr>
          <w:rFonts w:cs="Times New Roman"/>
        </w:rPr>
      </w:pPr>
      <w:r w:rsidRPr="00BE0AE5">
        <w:rPr>
          <w:rFonts w:cs="Times New Roman"/>
        </w:rPr>
        <w:t xml:space="preserve">Лишь слову жизнь дана </w:t>
      </w:r>
    </w:p>
    <w:p w14:paraId="342822B5" w14:textId="77777777" w:rsidR="00416B7C" w:rsidRPr="00BE0AE5" w:rsidRDefault="00416B7C" w:rsidP="00416B7C">
      <w:pPr>
        <w:pStyle w:val="body"/>
        <w:rPr>
          <w:rStyle w:val="Italic"/>
          <w:rFonts w:cs="Times New Roman"/>
        </w:rPr>
      </w:pPr>
      <w:r w:rsidRPr="00BE0AE5">
        <w:rPr>
          <w:rStyle w:val="Italic"/>
          <w:rFonts w:cs="Times New Roman"/>
        </w:rPr>
        <w:t>Язык поэзии</w:t>
      </w:r>
    </w:p>
    <w:p w14:paraId="02C85818"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одного). Например: И. Ф. Анненский «Третий мучительный сонет» и др.</w:t>
      </w:r>
    </w:p>
    <w:p w14:paraId="5AE83821" w14:textId="77777777" w:rsidR="00416B7C" w:rsidRPr="00BE0AE5" w:rsidRDefault="00416B7C" w:rsidP="00416B7C">
      <w:pPr>
        <w:pStyle w:val="body"/>
        <w:rPr>
          <w:rFonts w:cs="Times New Roman"/>
        </w:rPr>
      </w:pPr>
      <w:r w:rsidRPr="00BE0AE5">
        <w:rPr>
          <w:rStyle w:val="Bold"/>
          <w:rFonts w:cs="Times New Roman"/>
        </w:rPr>
        <w:t xml:space="preserve">Дон </w:t>
      </w:r>
      <w:proofErr w:type="spellStart"/>
      <w:r w:rsidRPr="00BE0AE5">
        <w:rPr>
          <w:rStyle w:val="Bold"/>
          <w:rFonts w:cs="Times New Roman"/>
        </w:rPr>
        <w:t>Аминадо</w:t>
      </w:r>
      <w:proofErr w:type="spellEnd"/>
      <w:r w:rsidRPr="00BE0AE5">
        <w:rPr>
          <w:rStyle w:val="Bold"/>
          <w:rFonts w:cs="Times New Roman"/>
        </w:rPr>
        <w:t>.</w:t>
      </w:r>
      <w:r w:rsidRPr="00BE0AE5">
        <w:rPr>
          <w:rFonts w:cs="Times New Roman"/>
        </w:rPr>
        <w:t xml:space="preserve"> «Наука стихосложения». </w:t>
      </w:r>
    </w:p>
    <w:p w14:paraId="19BE38AA" w14:textId="77777777" w:rsidR="00416B7C" w:rsidRPr="00BE0AE5" w:rsidRDefault="00416B7C" w:rsidP="00416B7C">
      <w:pPr>
        <w:pStyle w:val="h2"/>
        <w:rPr>
          <w:rFonts w:cs="Times New Roman"/>
        </w:rPr>
      </w:pPr>
      <w:r w:rsidRPr="00BE0AE5">
        <w:rPr>
          <w:rFonts w:cs="Times New Roman"/>
        </w:rPr>
        <w:t>9 КЛАСС</w:t>
      </w:r>
    </w:p>
    <w:p w14:paraId="319080BD" w14:textId="77777777" w:rsidR="00416B7C" w:rsidRPr="00BE0AE5" w:rsidRDefault="00416B7C" w:rsidP="00416B7C">
      <w:pPr>
        <w:pStyle w:val="h3-first"/>
        <w:rPr>
          <w:rFonts w:cs="Times New Roman"/>
        </w:rPr>
      </w:pPr>
      <w:r w:rsidRPr="00BE0AE5">
        <w:rPr>
          <w:rFonts w:cs="Times New Roman"/>
        </w:rPr>
        <w:t xml:space="preserve">Раздел 1. Россия — Родина моя </w:t>
      </w:r>
    </w:p>
    <w:p w14:paraId="0FA7A83B" w14:textId="77777777" w:rsidR="00416B7C" w:rsidRPr="00BE0AE5" w:rsidRDefault="00416B7C" w:rsidP="00416B7C">
      <w:pPr>
        <w:pStyle w:val="h4-first"/>
        <w:rPr>
          <w:rFonts w:cs="Times New Roman"/>
        </w:rPr>
      </w:pPr>
      <w:r w:rsidRPr="00BE0AE5">
        <w:rPr>
          <w:rFonts w:cs="Times New Roman"/>
        </w:rPr>
        <w:t xml:space="preserve">Преданья старины глубокой </w:t>
      </w:r>
    </w:p>
    <w:p w14:paraId="2DEDA38B" w14:textId="77777777" w:rsidR="00416B7C" w:rsidRPr="00BE0AE5" w:rsidRDefault="00416B7C" w:rsidP="00416B7C">
      <w:pPr>
        <w:pStyle w:val="body"/>
        <w:rPr>
          <w:rStyle w:val="Italic"/>
          <w:rFonts w:cs="Times New Roman"/>
        </w:rPr>
      </w:pPr>
      <w:r w:rsidRPr="00BE0AE5">
        <w:rPr>
          <w:rStyle w:val="Italic"/>
          <w:rFonts w:cs="Times New Roman"/>
        </w:rPr>
        <w:t>Гроза двенадцатого года</w:t>
      </w:r>
    </w:p>
    <w:p w14:paraId="10A7E99C" w14:textId="77777777" w:rsidR="00416B7C" w:rsidRPr="00BE0AE5" w:rsidRDefault="00416B7C" w:rsidP="00416B7C">
      <w:pPr>
        <w:pStyle w:val="body"/>
        <w:rPr>
          <w:rFonts w:cs="Times New Roman"/>
        </w:rPr>
      </w:pPr>
      <w:r w:rsidRPr="00BE0AE5">
        <w:rPr>
          <w:rStyle w:val="Bold"/>
          <w:rFonts w:cs="Times New Roman"/>
        </w:rPr>
        <w:t>Русские народные песни об Отечественной войне 1812 года</w:t>
      </w:r>
      <w:r w:rsidRPr="00BE0AE5">
        <w:rPr>
          <w:rFonts w:cs="Times New Roman"/>
        </w:rPr>
        <w:t xml:space="preserve"> (не менее одной). Например: «Как не две </w:t>
      </w:r>
      <w:proofErr w:type="spellStart"/>
      <w:r w:rsidRPr="00BE0AE5">
        <w:rPr>
          <w:rFonts w:cs="Times New Roman"/>
        </w:rPr>
        <w:t>тученьки</w:t>
      </w:r>
      <w:proofErr w:type="spellEnd"/>
      <w:r w:rsidRPr="00BE0AE5">
        <w:rPr>
          <w:rFonts w:cs="Times New Roman"/>
        </w:rPr>
        <w:t xml:space="preserve"> не две </w:t>
      </w:r>
      <w:proofErr w:type="spellStart"/>
      <w:r w:rsidRPr="00BE0AE5">
        <w:rPr>
          <w:rFonts w:cs="Times New Roman"/>
        </w:rPr>
        <w:t>грозныя</w:t>
      </w:r>
      <w:proofErr w:type="spellEnd"/>
      <w:r w:rsidRPr="00BE0AE5">
        <w:rPr>
          <w:rFonts w:cs="Times New Roman"/>
        </w:rPr>
        <w:t>…»</w:t>
      </w:r>
    </w:p>
    <w:p w14:paraId="14B9BE8C"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В. А. Жуковский «Певец во стане русских воинов» (в сокращении), А. С. Пушкин «Полководец», «Бородинская годовщина», М. И. Цветаева «Генералам двенадцатого года» и др.</w:t>
      </w:r>
    </w:p>
    <w:p w14:paraId="34CFAF2B" w14:textId="77777777" w:rsidR="00416B7C" w:rsidRPr="00BE0AE5" w:rsidRDefault="00416B7C" w:rsidP="00416B7C">
      <w:pPr>
        <w:pStyle w:val="body"/>
        <w:rPr>
          <w:rFonts w:cs="Times New Roman"/>
        </w:rPr>
      </w:pPr>
      <w:r w:rsidRPr="00BE0AE5">
        <w:rPr>
          <w:rStyle w:val="Bold"/>
          <w:rFonts w:cs="Times New Roman"/>
        </w:rPr>
        <w:t>И. И. Лажечников.</w:t>
      </w:r>
      <w:r w:rsidRPr="00BE0AE5">
        <w:rPr>
          <w:rFonts w:cs="Times New Roman"/>
        </w:rPr>
        <w:t xml:space="preserve"> «Новобранец 1812 года» (один фрагмент по выбору).</w:t>
      </w:r>
    </w:p>
    <w:p w14:paraId="1E7FC1D7" w14:textId="77777777" w:rsidR="00416B7C" w:rsidRPr="00BE0AE5" w:rsidRDefault="00416B7C" w:rsidP="00416B7C">
      <w:pPr>
        <w:pStyle w:val="h4"/>
        <w:rPr>
          <w:rFonts w:cs="Times New Roman"/>
        </w:rPr>
      </w:pPr>
      <w:r w:rsidRPr="00BE0AE5">
        <w:rPr>
          <w:rFonts w:cs="Times New Roman"/>
        </w:rPr>
        <w:t xml:space="preserve">Города земли русской </w:t>
      </w:r>
    </w:p>
    <w:p w14:paraId="263C17F2" w14:textId="77777777" w:rsidR="00416B7C" w:rsidRPr="00BE0AE5" w:rsidRDefault="00416B7C" w:rsidP="00416B7C">
      <w:pPr>
        <w:pStyle w:val="body"/>
        <w:rPr>
          <w:rStyle w:val="Italic"/>
          <w:rFonts w:cs="Times New Roman"/>
        </w:rPr>
      </w:pPr>
      <w:r w:rsidRPr="00BE0AE5">
        <w:rPr>
          <w:rStyle w:val="Italic"/>
          <w:rFonts w:cs="Times New Roman"/>
        </w:rPr>
        <w:t>Петербург в русской литературе</w:t>
      </w:r>
    </w:p>
    <w:p w14:paraId="6A6F5349" w14:textId="77777777" w:rsidR="00416B7C" w:rsidRPr="00BE0AE5" w:rsidRDefault="00416B7C" w:rsidP="00416B7C">
      <w:pPr>
        <w:pStyle w:val="body"/>
        <w:rPr>
          <w:rFonts w:cs="Times New Roman"/>
        </w:rPr>
      </w:pPr>
      <w:r w:rsidRPr="00BE0AE5">
        <w:rPr>
          <w:rStyle w:val="Bold"/>
          <w:rFonts w:cs="Times New Roman"/>
        </w:rPr>
        <w:lastRenderedPageBreak/>
        <w:t>Стихотворения</w:t>
      </w:r>
      <w:r w:rsidRPr="00BE0AE5">
        <w:rPr>
          <w:rFonts w:cs="Times New Roman"/>
        </w:rPr>
        <w:t xml:space="preserve"> (не менее трёх). Например: А. С. Пушкин «Город пышный, город бедный…», О. Э. Мандельштам «Петербургские строфы», А. А. Ахматова «Стихи о Петербурге» («Вновь </w:t>
      </w:r>
      <w:proofErr w:type="spellStart"/>
      <w:r w:rsidRPr="00BE0AE5">
        <w:rPr>
          <w:rFonts w:cs="Times New Roman"/>
        </w:rPr>
        <w:t>Исакий</w:t>
      </w:r>
      <w:proofErr w:type="spellEnd"/>
      <w:r w:rsidRPr="00BE0AE5">
        <w:rPr>
          <w:rFonts w:cs="Times New Roman"/>
        </w:rPr>
        <w:t xml:space="preserve"> в </w:t>
      </w:r>
      <w:proofErr w:type="spellStart"/>
      <w:r w:rsidRPr="00BE0AE5">
        <w:rPr>
          <w:rFonts w:cs="Times New Roman"/>
        </w:rPr>
        <w:t>облаченьи</w:t>
      </w:r>
      <w:proofErr w:type="spellEnd"/>
      <w:r w:rsidRPr="00BE0AE5">
        <w:rPr>
          <w:rFonts w:cs="Times New Roman"/>
        </w:rPr>
        <w:t>…»), Д. С. Самойлов «Над Невой» («Весь город в плавных разворотах…») и др.</w:t>
      </w:r>
    </w:p>
    <w:p w14:paraId="4BDB1673" w14:textId="77777777" w:rsidR="00416B7C" w:rsidRPr="00BE0AE5" w:rsidRDefault="00416B7C" w:rsidP="00416B7C">
      <w:pPr>
        <w:pStyle w:val="body"/>
        <w:rPr>
          <w:rFonts w:cs="Times New Roman"/>
        </w:rPr>
      </w:pPr>
      <w:r w:rsidRPr="00BE0AE5">
        <w:rPr>
          <w:rStyle w:val="Bold"/>
          <w:rFonts w:cs="Times New Roman"/>
        </w:rPr>
        <w:t>Л. В. Успенский.</w:t>
      </w:r>
      <w:r w:rsidRPr="00BE0AE5">
        <w:rPr>
          <w:rFonts w:cs="Times New Roman"/>
        </w:rPr>
        <w:t xml:space="preserve"> «Записки старого петербуржца» (одна глава по выбору, например, «Фонарики-сударики»).</w:t>
      </w:r>
    </w:p>
    <w:p w14:paraId="2EF90814" w14:textId="77777777" w:rsidR="00416B7C" w:rsidRPr="00BE0AE5" w:rsidRDefault="00416B7C" w:rsidP="00416B7C">
      <w:pPr>
        <w:pStyle w:val="h4"/>
        <w:rPr>
          <w:rFonts w:cs="Times New Roman"/>
        </w:rPr>
      </w:pPr>
      <w:r w:rsidRPr="00BE0AE5">
        <w:rPr>
          <w:rFonts w:cs="Times New Roman"/>
        </w:rPr>
        <w:t xml:space="preserve">Родные просторы </w:t>
      </w:r>
    </w:p>
    <w:p w14:paraId="22B7B9FD" w14:textId="77777777" w:rsidR="00416B7C" w:rsidRPr="00BE0AE5" w:rsidRDefault="00416B7C" w:rsidP="00416B7C">
      <w:pPr>
        <w:pStyle w:val="body"/>
        <w:rPr>
          <w:rStyle w:val="Italic"/>
          <w:rFonts w:cs="Times New Roman"/>
        </w:rPr>
      </w:pPr>
      <w:r w:rsidRPr="00BE0AE5">
        <w:rPr>
          <w:rStyle w:val="Italic"/>
          <w:rFonts w:cs="Times New Roman"/>
        </w:rPr>
        <w:t xml:space="preserve">Степь раздольная </w:t>
      </w:r>
    </w:p>
    <w:p w14:paraId="7D66E6C3" w14:textId="77777777" w:rsidR="00416B7C" w:rsidRPr="00BE0AE5" w:rsidRDefault="00416B7C" w:rsidP="00416B7C">
      <w:pPr>
        <w:pStyle w:val="body"/>
        <w:rPr>
          <w:rFonts w:cs="Times New Roman"/>
        </w:rPr>
      </w:pPr>
      <w:r w:rsidRPr="00BE0AE5">
        <w:rPr>
          <w:rStyle w:val="Bold"/>
          <w:rFonts w:cs="Times New Roman"/>
        </w:rPr>
        <w:t>Русские народные песни о степи</w:t>
      </w:r>
      <w:r w:rsidRPr="00BE0AE5">
        <w:rPr>
          <w:rFonts w:cs="Times New Roman"/>
        </w:rPr>
        <w:t xml:space="preserve"> (одна по выбору). Например: «Уж ты, степь ли моя, степь Моздокская…», «Ах ты, степь широкая…» и др.</w:t>
      </w:r>
    </w:p>
    <w:p w14:paraId="6FAFCE75"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П. А. Вяземский «Степь», И. З. Суриков «В степи» и др.</w:t>
      </w:r>
      <w:r w:rsidR="00571787" w:rsidRPr="00BE0AE5">
        <w:rPr>
          <w:rFonts w:cs="Times New Roman"/>
        </w:rPr>
        <w:t xml:space="preserve"> </w:t>
      </w:r>
    </w:p>
    <w:p w14:paraId="46905604" w14:textId="77777777" w:rsidR="00416B7C" w:rsidRPr="00BE0AE5" w:rsidRDefault="00416B7C" w:rsidP="00416B7C">
      <w:pPr>
        <w:pStyle w:val="body"/>
        <w:rPr>
          <w:rFonts w:cs="Times New Roman"/>
        </w:rPr>
      </w:pPr>
      <w:r w:rsidRPr="00BE0AE5">
        <w:rPr>
          <w:rStyle w:val="Bold"/>
          <w:rFonts w:cs="Times New Roman"/>
        </w:rPr>
        <w:t>А. П. Чехов.</w:t>
      </w:r>
      <w:r w:rsidRPr="00BE0AE5">
        <w:rPr>
          <w:rFonts w:cs="Times New Roman"/>
        </w:rPr>
        <w:t xml:space="preserve"> «Степь» (один фрагмент по выбору).</w:t>
      </w:r>
    </w:p>
    <w:p w14:paraId="2A40A681" w14:textId="77777777" w:rsidR="00416B7C" w:rsidRPr="00BE0AE5" w:rsidRDefault="00416B7C" w:rsidP="00416B7C">
      <w:pPr>
        <w:pStyle w:val="h3"/>
        <w:rPr>
          <w:rFonts w:cs="Times New Roman"/>
        </w:rPr>
      </w:pPr>
      <w:r w:rsidRPr="00BE0AE5">
        <w:rPr>
          <w:rFonts w:cs="Times New Roman"/>
        </w:rPr>
        <w:t xml:space="preserve">Раздел 2. Русские традиции </w:t>
      </w:r>
    </w:p>
    <w:p w14:paraId="0D406E8B" w14:textId="77777777" w:rsidR="00416B7C" w:rsidRPr="00BE0AE5" w:rsidRDefault="00416B7C" w:rsidP="00416B7C">
      <w:pPr>
        <w:pStyle w:val="h4-first"/>
        <w:rPr>
          <w:rFonts w:cs="Times New Roman"/>
        </w:rPr>
      </w:pPr>
      <w:r w:rsidRPr="00BE0AE5">
        <w:rPr>
          <w:rFonts w:cs="Times New Roman"/>
        </w:rPr>
        <w:t xml:space="preserve">Праздники русского мира </w:t>
      </w:r>
    </w:p>
    <w:p w14:paraId="7BDD8F80" w14:textId="77777777" w:rsidR="00416B7C" w:rsidRPr="00BE0AE5" w:rsidRDefault="00416B7C" w:rsidP="00416B7C">
      <w:pPr>
        <w:pStyle w:val="body"/>
        <w:rPr>
          <w:rStyle w:val="Italic"/>
          <w:rFonts w:cs="Times New Roman"/>
        </w:rPr>
      </w:pPr>
      <w:r w:rsidRPr="00BE0AE5">
        <w:rPr>
          <w:rStyle w:val="Italic"/>
          <w:rFonts w:cs="Times New Roman"/>
        </w:rPr>
        <w:t xml:space="preserve">Августовские </w:t>
      </w:r>
      <w:proofErr w:type="spellStart"/>
      <w:r w:rsidRPr="00BE0AE5">
        <w:rPr>
          <w:rStyle w:val="Italic"/>
          <w:rFonts w:cs="Times New Roman"/>
        </w:rPr>
        <w:t>Спасы</w:t>
      </w:r>
      <w:proofErr w:type="spellEnd"/>
      <w:r w:rsidRPr="00BE0AE5">
        <w:rPr>
          <w:rStyle w:val="Italic"/>
          <w:rFonts w:cs="Times New Roman"/>
        </w:rPr>
        <w:t xml:space="preserve"> </w:t>
      </w:r>
    </w:p>
    <w:p w14:paraId="7DD72CDD"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трёх). Например: К. Д. Бальмонт «Первый спас», Б. А. Ахмадулина «Ночь </w:t>
      </w:r>
      <w:proofErr w:type="spellStart"/>
      <w:r w:rsidRPr="00BE0AE5">
        <w:rPr>
          <w:rFonts w:cs="Times New Roman"/>
        </w:rPr>
        <w:t>упаданья</w:t>
      </w:r>
      <w:proofErr w:type="spellEnd"/>
      <w:r w:rsidRPr="00BE0AE5">
        <w:rPr>
          <w:rFonts w:cs="Times New Roman"/>
        </w:rPr>
        <w:t xml:space="preserve"> яблок», Е. А. Евтушенко «Само упало яблоко с небес…» и др.</w:t>
      </w:r>
    </w:p>
    <w:p w14:paraId="42E114CB" w14:textId="77777777" w:rsidR="00416B7C" w:rsidRPr="00BE0AE5" w:rsidRDefault="00416B7C" w:rsidP="00416B7C">
      <w:pPr>
        <w:pStyle w:val="body"/>
        <w:rPr>
          <w:rFonts w:cs="Times New Roman"/>
        </w:rPr>
      </w:pPr>
      <w:r w:rsidRPr="00BE0AE5">
        <w:rPr>
          <w:rStyle w:val="Bold"/>
          <w:rFonts w:cs="Times New Roman"/>
        </w:rPr>
        <w:t>Е. И. Носов.</w:t>
      </w:r>
      <w:r w:rsidRPr="00BE0AE5">
        <w:rPr>
          <w:rFonts w:cs="Times New Roman"/>
        </w:rPr>
        <w:t xml:space="preserve"> «Яблочный спас». </w:t>
      </w:r>
    </w:p>
    <w:p w14:paraId="4FE788FC" w14:textId="77777777" w:rsidR="00416B7C" w:rsidRPr="00BE0AE5" w:rsidRDefault="00416B7C" w:rsidP="00416B7C">
      <w:pPr>
        <w:pStyle w:val="h4"/>
        <w:spacing w:before="210"/>
        <w:rPr>
          <w:rFonts w:cs="Times New Roman"/>
        </w:rPr>
      </w:pPr>
      <w:r w:rsidRPr="00BE0AE5">
        <w:rPr>
          <w:rFonts w:cs="Times New Roman"/>
        </w:rPr>
        <w:t xml:space="preserve">Тепло родного дома </w:t>
      </w:r>
    </w:p>
    <w:p w14:paraId="007F1234" w14:textId="77777777" w:rsidR="00416B7C" w:rsidRPr="00BE0AE5" w:rsidRDefault="00416B7C" w:rsidP="00416B7C">
      <w:pPr>
        <w:pStyle w:val="body"/>
        <w:rPr>
          <w:rStyle w:val="Italic"/>
          <w:rFonts w:cs="Times New Roman"/>
        </w:rPr>
      </w:pPr>
      <w:r w:rsidRPr="00BE0AE5">
        <w:rPr>
          <w:rStyle w:val="Italic"/>
          <w:rFonts w:cs="Times New Roman"/>
        </w:rPr>
        <w:t>Родительский дом</w:t>
      </w:r>
    </w:p>
    <w:p w14:paraId="25EA0286" w14:textId="77777777" w:rsidR="00416B7C" w:rsidRPr="00BE0AE5" w:rsidRDefault="00416B7C" w:rsidP="00416B7C">
      <w:pPr>
        <w:pStyle w:val="body"/>
        <w:rPr>
          <w:rFonts w:cs="Times New Roman"/>
        </w:rPr>
      </w:pPr>
      <w:r w:rsidRPr="00BE0AE5">
        <w:rPr>
          <w:rStyle w:val="Bold"/>
          <w:rFonts w:cs="Times New Roman"/>
        </w:rPr>
        <w:t>А. П. Платонов.</w:t>
      </w:r>
      <w:r w:rsidRPr="00BE0AE5">
        <w:rPr>
          <w:rFonts w:cs="Times New Roman"/>
        </w:rPr>
        <w:t xml:space="preserve"> «На заре туманной юности» (две главы по выбору). </w:t>
      </w:r>
    </w:p>
    <w:p w14:paraId="1D6F99E9" w14:textId="77777777" w:rsidR="00416B7C" w:rsidRPr="00BE0AE5" w:rsidRDefault="00416B7C" w:rsidP="00416B7C">
      <w:pPr>
        <w:pStyle w:val="body"/>
        <w:rPr>
          <w:rFonts w:cs="Times New Roman"/>
        </w:rPr>
      </w:pPr>
      <w:r w:rsidRPr="00BE0AE5">
        <w:rPr>
          <w:rStyle w:val="Bold"/>
          <w:rFonts w:cs="Times New Roman"/>
        </w:rPr>
        <w:t>В. П. Астафьев.</w:t>
      </w:r>
      <w:r w:rsidRPr="00BE0AE5">
        <w:rPr>
          <w:rFonts w:cs="Times New Roman"/>
        </w:rPr>
        <w:t xml:space="preserve"> «Далёкая и близкая сказка» (рассказ из повести «Последний поклон»).</w:t>
      </w:r>
    </w:p>
    <w:p w14:paraId="5D704CB5" w14:textId="77777777" w:rsidR="00416B7C" w:rsidRPr="00BE0AE5" w:rsidRDefault="00416B7C" w:rsidP="00416B7C">
      <w:pPr>
        <w:pStyle w:val="h3"/>
        <w:rPr>
          <w:rFonts w:cs="Times New Roman"/>
        </w:rPr>
      </w:pPr>
      <w:r w:rsidRPr="00BE0AE5">
        <w:rPr>
          <w:rFonts w:cs="Times New Roman"/>
        </w:rPr>
        <w:t xml:space="preserve">Раздел 3. Русский характер — русская душа </w:t>
      </w:r>
    </w:p>
    <w:p w14:paraId="383BA1C5" w14:textId="77777777" w:rsidR="00416B7C" w:rsidRPr="00BE0AE5" w:rsidRDefault="00416B7C" w:rsidP="00416B7C">
      <w:pPr>
        <w:pStyle w:val="h4-first"/>
        <w:rPr>
          <w:rFonts w:cs="Times New Roman"/>
        </w:rPr>
      </w:pPr>
      <w:r w:rsidRPr="00BE0AE5">
        <w:rPr>
          <w:rFonts w:cs="Times New Roman"/>
        </w:rPr>
        <w:t xml:space="preserve">Не до ордена — была бы Родина </w:t>
      </w:r>
    </w:p>
    <w:p w14:paraId="62B9D4D6" w14:textId="77777777" w:rsidR="00416B7C" w:rsidRPr="00BE0AE5" w:rsidRDefault="00416B7C" w:rsidP="00416B7C">
      <w:pPr>
        <w:pStyle w:val="body"/>
        <w:rPr>
          <w:rStyle w:val="Italic"/>
          <w:rFonts w:cs="Times New Roman"/>
        </w:rPr>
      </w:pPr>
      <w:r w:rsidRPr="00BE0AE5">
        <w:rPr>
          <w:rStyle w:val="Italic"/>
          <w:rFonts w:cs="Times New Roman"/>
        </w:rPr>
        <w:t>Великая Отечественная война</w:t>
      </w:r>
    </w:p>
    <w:p w14:paraId="0E270085"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Н. П. Майоров «Мы», М. В. </w:t>
      </w:r>
      <w:proofErr w:type="spellStart"/>
      <w:r w:rsidRPr="00BE0AE5">
        <w:rPr>
          <w:rFonts w:cs="Times New Roman"/>
        </w:rPr>
        <w:t>Кульчицкий</w:t>
      </w:r>
      <w:proofErr w:type="spellEnd"/>
      <w:r w:rsidRPr="00BE0AE5">
        <w:rPr>
          <w:rFonts w:cs="Times New Roman"/>
        </w:rPr>
        <w:t xml:space="preserve"> «Мечтатель, фантазёр, лентяй-завистник!..» и др.</w:t>
      </w:r>
    </w:p>
    <w:p w14:paraId="094B9B94" w14:textId="77777777" w:rsidR="00416B7C" w:rsidRPr="00BE0AE5" w:rsidRDefault="00416B7C" w:rsidP="00416B7C">
      <w:pPr>
        <w:pStyle w:val="body"/>
        <w:rPr>
          <w:rFonts w:cs="Times New Roman"/>
        </w:rPr>
      </w:pPr>
      <w:r w:rsidRPr="00BE0AE5">
        <w:rPr>
          <w:rStyle w:val="Bold"/>
          <w:rFonts w:cs="Times New Roman"/>
        </w:rPr>
        <w:t>Ю. М. Нагибин.</w:t>
      </w:r>
      <w:r w:rsidRPr="00BE0AE5">
        <w:rPr>
          <w:rFonts w:cs="Times New Roman"/>
        </w:rPr>
        <w:t xml:space="preserve"> «Ваганов». </w:t>
      </w:r>
    </w:p>
    <w:p w14:paraId="349C2527" w14:textId="77777777" w:rsidR="00416B7C" w:rsidRPr="00BE0AE5" w:rsidRDefault="00416B7C" w:rsidP="00416B7C">
      <w:pPr>
        <w:pStyle w:val="body"/>
        <w:rPr>
          <w:rFonts w:cs="Times New Roman"/>
        </w:rPr>
      </w:pPr>
      <w:r w:rsidRPr="00BE0AE5">
        <w:rPr>
          <w:rStyle w:val="Bold"/>
          <w:rFonts w:cs="Times New Roman"/>
        </w:rPr>
        <w:t>Е. И. Носов.</w:t>
      </w:r>
      <w:r w:rsidRPr="00BE0AE5">
        <w:rPr>
          <w:rFonts w:cs="Times New Roman"/>
        </w:rPr>
        <w:t xml:space="preserve"> «Переправа». </w:t>
      </w:r>
    </w:p>
    <w:p w14:paraId="654A1F55" w14:textId="77777777" w:rsidR="00416B7C" w:rsidRPr="00BE0AE5" w:rsidRDefault="00416B7C" w:rsidP="00416B7C">
      <w:pPr>
        <w:pStyle w:val="h4"/>
        <w:spacing w:before="210"/>
        <w:rPr>
          <w:rFonts w:cs="Times New Roman"/>
        </w:rPr>
      </w:pPr>
      <w:r w:rsidRPr="00BE0AE5">
        <w:rPr>
          <w:rFonts w:cs="Times New Roman"/>
        </w:rPr>
        <w:lastRenderedPageBreak/>
        <w:t xml:space="preserve">Загадки русской души </w:t>
      </w:r>
    </w:p>
    <w:p w14:paraId="67A0FBBC" w14:textId="77777777" w:rsidR="00416B7C" w:rsidRPr="00BE0AE5" w:rsidRDefault="00416B7C" w:rsidP="00416B7C">
      <w:pPr>
        <w:pStyle w:val="body"/>
        <w:rPr>
          <w:rStyle w:val="Italic"/>
          <w:rFonts w:cs="Times New Roman"/>
        </w:rPr>
      </w:pPr>
      <w:r w:rsidRPr="00BE0AE5">
        <w:rPr>
          <w:rStyle w:val="Italic"/>
          <w:rFonts w:cs="Times New Roman"/>
        </w:rPr>
        <w:t>Судьбы русских эмигрантов</w:t>
      </w:r>
    </w:p>
    <w:p w14:paraId="25E63ECE" w14:textId="77777777" w:rsidR="00416B7C" w:rsidRPr="00BE0AE5" w:rsidRDefault="00416B7C" w:rsidP="00416B7C">
      <w:pPr>
        <w:pStyle w:val="body"/>
        <w:rPr>
          <w:rFonts w:cs="Times New Roman"/>
        </w:rPr>
      </w:pPr>
      <w:r w:rsidRPr="00BE0AE5">
        <w:rPr>
          <w:rStyle w:val="Bold"/>
          <w:rFonts w:cs="Times New Roman"/>
        </w:rPr>
        <w:t>Б. К. Зайцев.</w:t>
      </w:r>
      <w:r w:rsidRPr="00BE0AE5">
        <w:rPr>
          <w:rFonts w:cs="Times New Roman"/>
        </w:rPr>
        <w:t xml:space="preserve"> «Лёгкое бремя». </w:t>
      </w:r>
    </w:p>
    <w:p w14:paraId="0D0420B5" w14:textId="77777777" w:rsidR="00416B7C" w:rsidRPr="00BE0AE5" w:rsidRDefault="00416B7C" w:rsidP="00416B7C">
      <w:pPr>
        <w:pStyle w:val="body"/>
        <w:rPr>
          <w:rFonts w:cs="Times New Roman"/>
        </w:rPr>
      </w:pPr>
      <w:r w:rsidRPr="00BE0AE5">
        <w:rPr>
          <w:rStyle w:val="Bold"/>
          <w:rFonts w:cs="Times New Roman"/>
        </w:rPr>
        <w:t>А. Т. Аверченко.</w:t>
      </w:r>
      <w:r w:rsidRPr="00BE0AE5">
        <w:rPr>
          <w:rFonts w:cs="Times New Roman"/>
        </w:rPr>
        <w:t xml:space="preserve"> «Русское искусство». </w:t>
      </w:r>
    </w:p>
    <w:p w14:paraId="7267783F" w14:textId="77777777" w:rsidR="00416B7C" w:rsidRPr="00BE0AE5" w:rsidRDefault="00416B7C" w:rsidP="00416B7C">
      <w:pPr>
        <w:pStyle w:val="h4"/>
        <w:spacing w:before="210"/>
        <w:rPr>
          <w:rFonts w:cs="Times New Roman"/>
        </w:rPr>
      </w:pPr>
      <w:r w:rsidRPr="00BE0AE5">
        <w:rPr>
          <w:rFonts w:cs="Times New Roman"/>
        </w:rPr>
        <w:t xml:space="preserve">О ваших ровесниках </w:t>
      </w:r>
    </w:p>
    <w:p w14:paraId="067D0772" w14:textId="77777777" w:rsidR="00416B7C" w:rsidRPr="00BE0AE5" w:rsidRDefault="00416B7C" w:rsidP="00416B7C">
      <w:pPr>
        <w:pStyle w:val="body"/>
        <w:rPr>
          <w:rStyle w:val="Italic"/>
          <w:rFonts w:cs="Times New Roman"/>
        </w:rPr>
      </w:pPr>
      <w:r w:rsidRPr="00BE0AE5">
        <w:rPr>
          <w:rStyle w:val="Italic"/>
          <w:rFonts w:cs="Times New Roman"/>
        </w:rPr>
        <w:t>Прощание с детством</w:t>
      </w:r>
    </w:p>
    <w:p w14:paraId="05934BF4" w14:textId="77777777" w:rsidR="00416B7C" w:rsidRPr="00BE0AE5" w:rsidRDefault="00416B7C" w:rsidP="00416B7C">
      <w:pPr>
        <w:pStyle w:val="body"/>
        <w:rPr>
          <w:rFonts w:cs="Times New Roman"/>
        </w:rPr>
      </w:pPr>
      <w:r w:rsidRPr="00BE0AE5">
        <w:rPr>
          <w:rStyle w:val="Bold"/>
          <w:rFonts w:cs="Times New Roman"/>
        </w:rPr>
        <w:t>Ю. И. Коваль.</w:t>
      </w:r>
      <w:r w:rsidRPr="00BE0AE5">
        <w:rPr>
          <w:rFonts w:cs="Times New Roman"/>
        </w:rPr>
        <w:t xml:space="preserve"> «От Красных ворот» (не менее одного фрагмента по выбору). </w:t>
      </w:r>
    </w:p>
    <w:p w14:paraId="7ED57134" w14:textId="77777777" w:rsidR="00416B7C" w:rsidRPr="00BE0AE5" w:rsidRDefault="00416B7C" w:rsidP="00416B7C">
      <w:pPr>
        <w:pStyle w:val="h4"/>
        <w:spacing w:before="210"/>
        <w:rPr>
          <w:rFonts w:cs="Times New Roman"/>
        </w:rPr>
      </w:pPr>
      <w:r w:rsidRPr="00BE0AE5">
        <w:rPr>
          <w:rFonts w:cs="Times New Roman"/>
        </w:rPr>
        <w:t xml:space="preserve">Лишь слову жизнь дана </w:t>
      </w:r>
    </w:p>
    <w:p w14:paraId="5D64E67A" w14:textId="77777777" w:rsidR="00416B7C" w:rsidRPr="00BE0AE5" w:rsidRDefault="00416B7C" w:rsidP="00416B7C">
      <w:pPr>
        <w:pStyle w:val="body"/>
        <w:rPr>
          <w:rFonts w:cs="Times New Roman"/>
        </w:rPr>
      </w:pPr>
      <w:r w:rsidRPr="00BE0AE5">
        <w:rPr>
          <w:rStyle w:val="Italic"/>
          <w:rFonts w:cs="Times New Roman"/>
        </w:rPr>
        <w:t>«Припадаю к великой реке…»</w:t>
      </w:r>
    </w:p>
    <w:p w14:paraId="02EAC9A4" w14:textId="77777777"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И. А. Бродский «Мой народ», С. А. </w:t>
      </w:r>
      <w:proofErr w:type="spellStart"/>
      <w:r w:rsidRPr="00BE0AE5">
        <w:rPr>
          <w:rFonts w:cs="Times New Roman"/>
        </w:rPr>
        <w:t>Каргашин</w:t>
      </w:r>
      <w:proofErr w:type="spellEnd"/>
      <w:r w:rsidRPr="00BE0AE5">
        <w:rPr>
          <w:rFonts w:cs="Times New Roman"/>
        </w:rPr>
        <w:t xml:space="preserve"> «Я — русский! Спасибо, Господи!..» и др.</w:t>
      </w:r>
    </w:p>
    <w:p w14:paraId="04463A99" w14:textId="77777777" w:rsidR="00416B7C" w:rsidRPr="00BE0AE5" w:rsidRDefault="00416B7C" w:rsidP="00416B7C">
      <w:pPr>
        <w:pStyle w:val="h1"/>
        <w:rPr>
          <w:rFonts w:cs="Times New Roman"/>
        </w:rPr>
      </w:pPr>
      <w:r w:rsidRPr="00BE0AE5">
        <w:rPr>
          <w:rFonts w:cs="Times New Roman"/>
        </w:rPr>
        <w:lastRenderedPageBreak/>
        <w:t xml:space="preserve">ПЛАНИРУЕМЫЕ РЕЗУЛЬТАТЫ </w:t>
      </w:r>
      <w:r w:rsidRPr="00BE0AE5">
        <w:rPr>
          <w:rFonts w:cs="Times New Roman"/>
        </w:rPr>
        <w:br/>
        <w:t xml:space="preserve">ОСВОЕНИЯ УЧЕБНОГО ПРЕДМЕТА </w:t>
      </w:r>
      <w:r w:rsidRPr="00BE0AE5">
        <w:rPr>
          <w:rFonts w:cs="Times New Roman"/>
        </w:rPr>
        <w:br/>
        <w:t xml:space="preserve">«РОДНАЯ ЛИТЕРАТУРА (РУССКАЯ)» </w:t>
      </w:r>
    </w:p>
    <w:p w14:paraId="1542C4E5" w14:textId="77777777" w:rsidR="00416B7C" w:rsidRPr="00BE0AE5" w:rsidRDefault="00416B7C" w:rsidP="00416B7C">
      <w:pPr>
        <w:pStyle w:val="body"/>
        <w:rPr>
          <w:rFonts w:cs="Times New Roman"/>
        </w:rPr>
      </w:pPr>
      <w:r w:rsidRPr="00BE0AE5">
        <w:rPr>
          <w:rFonts w:cs="Times New Roman"/>
        </w:rPr>
        <w:t xml:space="preserve">Изучение учебного предмета «Родная литература (русская)» в основной школе направлено на достижение обучающимися следующих личностных, метапредметных и предметных результатов. </w:t>
      </w:r>
    </w:p>
    <w:p w14:paraId="3D885056" w14:textId="77777777" w:rsidR="00416B7C" w:rsidRPr="00BE0AE5" w:rsidRDefault="00416B7C" w:rsidP="00416B7C">
      <w:pPr>
        <w:pStyle w:val="h2"/>
        <w:rPr>
          <w:rFonts w:cs="Times New Roman"/>
        </w:rPr>
      </w:pPr>
      <w:r w:rsidRPr="00BE0AE5">
        <w:rPr>
          <w:rFonts w:cs="Times New Roman"/>
        </w:rPr>
        <w:t>ЛИЧНОСТНЫЕ РЕЗУЛЬТАТЫ</w:t>
      </w:r>
    </w:p>
    <w:p w14:paraId="317EC4F4" w14:textId="77777777" w:rsidR="00416B7C" w:rsidRPr="00BE0AE5" w:rsidRDefault="00416B7C" w:rsidP="00416B7C">
      <w:pPr>
        <w:pStyle w:val="body"/>
        <w:rPr>
          <w:rFonts w:cs="Times New Roman"/>
        </w:rPr>
      </w:pPr>
      <w:r w:rsidRPr="00BE0AE5">
        <w:rPr>
          <w:rFonts w:cs="Times New Roman"/>
        </w:rPr>
        <w:t>Личностные результаты освоения рабочей программы по предмету «Родная литература (русская)» на уровне основного общего образования достигаются в единстве учебной и воспитательной деятельности образовательной организации, реализующей 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7568E5E" w14:textId="77777777" w:rsidR="00416B7C" w:rsidRPr="00BE0AE5" w:rsidRDefault="00416B7C" w:rsidP="00416B7C">
      <w:pPr>
        <w:pStyle w:val="body"/>
        <w:rPr>
          <w:rFonts w:cs="Times New Roman"/>
        </w:rPr>
      </w:pPr>
      <w:r w:rsidRPr="00BE0AE5">
        <w:rPr>
          <w:rFonts w:cs="Times New Roman"/>
        </w:rPr>
        <w:t xml:space="preserve">Личностные результаты освоения рабочей программы по предмету «Родная литература (русская)»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 </w:t>
      </w:r>
    </w:p>
    <w:p w14:paraId="7EA0A228" w14:textId="77777777" w:rsidR="00416B7C" w:rsidRPr="00BE0AE5" w:rsidRDefault="00416B7C" w:rsidP="00416B7C">
      <w:pPr>
        <w:pStyle w:val="body"/>
        <w:rPr>
          <w:rStyle w:val="BoldItalic"/>
          <w:rFonts w:cs="Times New Roman"/>
        </w:rPr>
      </w:pPr>
      <w:r w:rsidRPr="00BE0AE5">
        <w:rPr>
          <w:rStyle w:val="BoldItalic"/>
          <w:rFonts w:cs="Times New Roman"/>
        </w:rPr>
        <w:t xml:space="preserve">гражданского воспитания: </w:t>
      </w:r>
    </w:p>
    <w:p w14:paraId="7379DBF4" w14:textId="77777777" w:rsidR="00416B7C" w:rsidRPr="00BE0AE5" w:rsidRDefault="00416B7C" w:rsidP="00416B7C">
      <w:pPr>
        <w:pStyle w:val="body"/>
        <w:rPr>
          <w:rFonts w:cs="Times New Roman"/>
        </w:rPr>
      </w:pPr>
      <w:r w:rsidRPr="00BE0AE5">
        <w:rPr>
          <w:rFonts w:cs="Times New Roman"/>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sidRPr="00BE0AE5">
        <w:rPr>
          <w:rFonts w:cs="Times New Roman"/>
        </w:rPr>
        <w:t>волонтёрство</w:t>
      </w:r>
      <w:proofErr w:type="spellEnd"/>
      <w:r w:rsidRPr="00BE0AE5">
        <w:rPr>
          <w:rFonts w:cs="Times New Roman"/>
        </w:rPr>
        <w:t>, помощь людям, нуждающимся в ней);</w:t>
      </w:r>
    </w:p>
    <w:p w14:paraId="24F8108F" w14:textId="77777777" w:rsidR="00416B7C" w:rsidRPr="00BE0AE5" w:rsidRDefault="00416B7C" w:rsidP="008E7943">
      <w:pPr>
        <w:pStyle w:val="body"/>
        <w:keepNext/>
        <w:rPr>
          <w:rStyle w:val="BoldItalic"/>
          <w:rFonts w:cs="Times New Roman"/>
        </w:rPr>
      </w:pPr>
      <w:r w:rsidRPr="00BE0AE5">
        <w:rPr>
          <w:rStyle w:val="BoldItalic"/>
          <w:rFonts w:cs="Times New Roman"/>
        </w:rPr>
        <w:lastRenderedPageBreak/>
        <w:t xml:space="preserve">патриотического воспитания: </w:t>
      </w:r>
    </w:p>
    <w:p w14:paraId="5BA00D99" w14:textId="77777777" w:rsidR="00416B7C" w:rsidRPr="00BE0AE5" w:rsidRDefault="00416B7C" w:rsidP="00416B7C">
      <w:pPr>
        <w:pStyle w:val="body"/>
        <w:rPr>
          <w:rFonts w:cs="Times New Roman"/>
          <w:spacing w:val="-3"/>
        </w:rPr>
      </w:pPr>
      <w:r w:rsidRPr="00BE0AE5">
        <w:rPr>
          <w:rFonts w:cs="Times New Roman"/>
          <w:spacing w:val="-3"/>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14:paraId="263683A5" w14:textId="77777777" w:rsidR="00416B7C" w:rsidRPr="00BE0AE5" w:rsidRDefault="00416B7C" w:rsidP="00416B7C">
      <w:pPr>
        <w:pStyle w:val="body"/>
        <w:rPr>
          <w:rStyle w:val="BoldItalic"/>
          <w:rFonts w:cs="Times New Roman"/>
        </w:rPr>
      </w:pPr>
      <w:r w:rsidRPr="00BE0AE5">
        <w:rPr>
          <w:rStyle w:val="BoldItalic"/>
          <w:rFonts w:cs="Times New Roman"/>
        </w:rPr>
        <w:t xml:space="preserve">духовно-нравственного воспитания: </w:t>
      </w:r>
    </w:p>
    <w:p w14:paraId="14651B59" w14:textId="77777777" w:rsidR="00416B7C" w:rsidRPr="00BE0AE5" w:rsidRDefault="00416B7C" w:rsidP="00416B7C">
      <w:pPr>
        <w:pStyle w:val="body"/>
        <w:rPr>
          <w:rFonts w:cs="Times New Roman"/>
        </w:rPr>
      </w:pPr>
      <w:r w:rsidRPr="00BE0AE5">
        <w:rPr>
          <w:rFonts w:cs="Times New Roman"/>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05D6E6F9" w14:textId="77777777" w:rsidR="00416B7C" w:rsidRPr="00BE0AE5" w:rsidRDefault="00416B7C" w:rsidP="00416B7C">
      <w:pPr>
        <w:pStyle w:val="body"/>
        <w:rPr>
          <w:rStyle w:val="BoldItalic"/>
          <w:rFonts w:cs="Times New Roman"/>
        </w:rPr>
      </w:pPr>
      <w:r w:rsidRPr="00BE0AE5">
        <w:rPr>
          <w:rStyle w:val="BoldItalic"/>
          <w:rFonts w:cs="Times New Roman"/>
        </w:rPr>
        <w:t xml:space="preserve">эстетического воспитания: </w:t>
      </w:r>
    </w:p>
    <w:p w14:paraId="2067966E" w14:textId="77777777" w:rsidR="00416B7C" w:rsidRPr="00BE0AE5" w:rsidRDefault="00416B7C" w:rsidP="00416B7C">
      <w:pPr>
        <w:pStyle w:val="body"/>
        <w:rPr>
          <w:rFonts w:cs="Times New Roman"/>
        </w:rPr>
      </w:pPr>
      <w:r w:rsidRPr="00BE0AE5">
        <w:rPr>
          <w:rFonts w:cs="Times New Roman"/>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4102C7BD" w14:textId="77777777" w:rsidR="00416B7C" w:rsidRPr="00BE0AE5" w:rsidRDefault="00416B7C" w:rsidP="00416B7C">
      <w:pPr>
        <w:pStyle w:val="body"/>
        <w:rPr>
          <w:rStyle w:val="BoldItalic"/>
          <w:rFonts w:cs="Times New Roman"/>
        </w:rPr>
      </w:pPr>
      <w:r w:rsidRPr="00BE0AE5">
        <w:rPr>
          <w:rStyle w:val="BoldItalic"/>
          <w:rFonts w:cs="Times New Roman"/>
        </w:rPr>
        <w:t xml:space="preserve">физического воспитания, формирования культуры здоровья и эмоционального благополучия: </w:t>
      </w:r>
    </w:p>
    <w:p w14:paraId="22B565F8" w14:textId="77777777" w:rsidR="00416B7C" w:rsidRPr="00BE0AE5" w:rsidRDefault="00416B7C" w:rsidP="00416B7C">
      <w:pPr>
        <w:pStyle w:val="body"/>
        <w:rPr>
          <w:rFonts w:cs="Times New Roman"/>
        </w:rPr>
      </w:pPr>
      <w:r w:rsidRPr="00BE0AE5">
        <w:rPr>
          <w:rFonts w:cs="Times New Roman"/>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
    <w:p w14:paraId="24159970" w14:textId="77777777" w:rsidR="00416B7C" w:rsidRPr="00BE0AE5" w:rsidRDefault="00416B7C" w:rsidP="00416B7C">
      <w:pPr>
        <w:pStyle w:val="body"/>
        <w:rPr>
          <w:rFonts w:cs="Times New Roman"/>
        </w:rPr>
      </w:pPr>
      <w:r w:rsidRPr="00BE0AE5">
        <w:rPr>
          <w:rFonts w:cs="Times New Roman"/>
        </w:rPr>
        <w:t xml:space="preserve">умение принимать себя и других, не осуждая; </w:t>
      </w:r>
    </w:p>
    <w:p w14:paraId="6BAC15F5" w14:textId="77777777" w:rsidR="00416B7C" w:rsidRPr="00BE0AE5" w:rsidRDefault="00416B7C" w:rsidP="00416B7C">
      <w:pPr>
        <w:pStyle w:val="body"/>
        <w:rPr>
          <w:rFonts w:cs="Times New Roman"/>
        </w:rPr>
      </w:pPr>
      <w:r w:rsidRPr="00BE0AE5">
        <w:rPr>
          <w:rFonts w:cs="Times New Roman"/>
        </w:rPr>
        <w:t xml:space="preserve">умение осознавать эмоциональное состояние себя и других, умение управлять собственным эмоциональным состоянием; </w:t>
      </w:r>
    </w:p>
    <w:p w14:paraId="43D341A7" w14:textId="77777777" w:rsidR="00416B7C" w:rsidRPr="00BE0AE5" w:rsidRDefault="00416B7C" w:rsidP="00416B7C">
      <w:pPr>
        <w:pStyle w:val="body"/>
        <w:rPr>
          <w:rFonts w:cs="Times New Roman"/>
        </w:rPr>
      </w:pPr>
      <w:r w:rsidRPr="00BE0AE5">
        <w:rPr>
          <w:rFonts w:cs="Times New Roman"/>
        </w:rPr>
        <w:t>сформированность навыка рефлексии, признание своего права на ошибку и такого же права другого человека;</w:t>
      </w:r>
    </w:p>
    <w:p w14:paraId="1A8A8201" w14:textId="77777777" w:rsidR="00416B7C" w:rsidRPr="00BE0AE5" w:rsidRDefault="00416B7C" w:rsidP="008E7943">
      <w:pPr>
        <w:pStyle w:val="body"/>
        <w:keepNext/>
        <w:rPr>
          <w:rStyle w:val="BoldItalic"/>
          <w:rFonts w:cs="Times New Roman"/>
        </w:rPr>
      </w:pPr>
      <w:r w:rsidRPr="00BE0AE5">
        <w:rPr>
          <w:rStyle w:val="BoldItalic"/>
          <w:rFonts w:cs="Times New Roman"/>
        </w:rPr>
        <w:lastRenderedPageBreak/>
        <w:t xml:space="preserve">трудового воспитания: </w:t>
      </w:r>
    </w:p>
    <w:p w14:paraId="4EAA2E23" w14:textId="77777777" w:rsidR="00416B7C" w:rsidRPr="00BE0AE5" w:rsidRDefault="00416B7C" w:rsidP="00416B7C">
      <w:pPr>
        <w:pStyle w:val="body"/>
        <w:rPr>
          <w:rFonts w:cs="Times New Roman"/>
        </w:rPr>
      </w:pPr>
      <w:r w:rsidRPr="00BE0AE5">
        <w:rPr>
          <w:rFonts w:cs="Times New Roman"/>
        </w:rPr>
        <w:t>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71B8E362" w14:textId="77777777" w:rsidR="00416B7C" w:rsidRPr="00BE0AE5" w:rsidRDefault="00416B7C" w:rsidP="00416B7C">
      <w:pPr>
        <w:pStyle w:val="body"/>
        <w:rPr>
          <w:rStyle w:val="BoldItalic"/>
          <w:rFonts w:cs="Times New Roman"/>
        </w:rPr>
      </w:pPr>
      <w:r w:rsidRPr="00BE0AE5">
        <w:rPr>
          <w:rStyle w:val="BoldItalic"/>
          <w:rFonts w:cs="Times New Roman"/>
        </w:rPr>
        <w:t xml:space="preserve">экологического воспитания: </w:t>
      </w:r>
    </w:p>
    <w:p w14:paraId="5CF80B4E" w14:textId="77777777" w:rsidR="00416B7C" w:rsidRPr="00BE0AE5" w:rsidRDefault="00416B7C" w:rsidP="00416B7C">
      <w:pPr>
        <w:pStyle w:val="body"/>
        <w:rPr>
          <w:rFonts w:cs="Times New Roman"/>
          <w:spacing w:val="-1"/>
        </w:rPr>
      </w:pPr>
      <w:r w:rsidRPr="00BE0AE5">
        <w:rPr>
          <w:rFonts w:cs="Times New Roman"/>
          <w:spacing w:val="-1"/>
        </w:rPr>
        <w:t>ориентация на применение знаний из социальных и естественных наук для решения задач в области окружающей</w:t>
      </w:r>
      <w:r w:rsidR="00571787" w:rsidRPr="00BE0AE5">
        <w:rPr>
          <w:rFonts w:cs="Times New Roman"/>
          <w:spacing w:val="-1"/>
        </w:rPr>
        <w:t xml:space="preserve"> </w:t>
      </w:r>
      <w:r w:rsidRPr="00BE0AE5">
        <w:rPr>
          <w:rFonts w:cs="Times New Roman"/>
          <w:spacing w:val="-2"/>
        </w:rPr>
        <w:t>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w:t>
      </w:r>
      <w:r w:rsidRPr="00BE0AE5">
        <w:rPr>
          <w:rFonts w:cs="Times New Roman"/>
          <w:spacing w:val="-1"/>
        </w:rPr>
        <w:t xml:space="preserve">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 </w:t>
      </w:r>
    </w:p>
    <w:p w14:paraId="32D68DF9" w14:textId="77777777" w:rsidR="00416B7C" w:rsidRPr="00BE0AE5" w:rsidRDefault="00416B7C" w:rsidP="00416B7C">
      <w:pPr>
        <w:pStyle w:val="body"/>
        <w:rPr>
          <w:rStyle w:val="BoldItalic"/>
          <w:rFonts w:cs="Times New Roman"/>
        </w:rPr>
      </w:pPr>
      <w:r w:rsidRPr="00BE0AE5">
        <w:rPr>
          <w:rStyle w:val="BoldItalic"/>
          <w:rFonts w:cs="Times New Roman"/>
        </w:rPr>
        <w:t xml:space="preserve">ценности научного познания: </w:t>
      </w:r>
    </w:p>
    <w:p w14:paraId="6C114CBE" w14:textId="77777777" w:rsidR="00416B7C" w:rsidRPr="00BE0AE5" w:rsidRDefault="00416B7C" w:rsidP="00416B7C">
      <w:pPr>
        <w:pStyle w:val="body"/>
        <w:rPr>
          <w:rFonts w:cs="Times New Roman"/>
        </w:rPr>
      </w:pPr>
      <w:r w:rsidRPr="00BE0AE5">
        <w:rPr>
          <w:rFonts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6EB9F335" w14:textId="77777777" w:rsidR="00416B7C" w:rsidRPr="00BE0AE5" w:rsidRDefault="00416B7C" w:rsidP="00416B7C">
      <w:pPr>
        <w:pStyle w:val="body"/>
        <w:rPr>
          <w:rFonts w:cs="Times New Roman"/>
        </w:rPr>
      </w:pPr>
      <w:r w:rsidRPr="00BE0AE5">
        <w:rPr>
          <w:rFonts w:cs="Times New Roman"/>
        </w:rPr>
        <w:t xml:space="preserve">Личностные результаты, обеспечивающие </w:t>
      </w:r>
      <w:r w:rsidRPr="00BE0AE5">
        <w:rPr>
          <w:rStyle w:val="BoldItalic"/>
          <w:rFonts w:cs="Times New Roman"/>
        </w:rPr>
        <w:t>адаптацию обучающегося</w:t>
      </w:r>
      <w:r w:rsidRPr="00BE0AE5">
        <w:rPr>
          <w:rFonts w:cs="Times New Roman"/>
        </w:rPr>
        <w:t xml:space="preserve"> к изменяющимся условиям социальной и природной среды: </w:t>
      </w:r>
    </w:p>
    <w:p w14:paraId="6EB41E87" w14:textId="77777777" w:rsidR="00416B7C" w:rsidRPr="00BE0AE5" w:rsidRDefault="00416B7C" w:rsidP="00416B7C">
      <w:pPr>
        <w:pStyle w:val="body"/>
        <w:rPr>
          <w:rFonts w:cs="Times New Roman"/>
        </w:rPr>
      </w:pPr>
      <w:r w:rsidRPr="00BE0AE5">
        <w:rPr>
          <w:rFonts w:cs="Times New Roman"/>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14:paraId="0F041F00" w14:textId="77777777" w:rsidR="00416B7C" w:rsidRPr="00BE0AE5" w:rsidRDefault="00416B7C" w:rsidP="00416B7C">
      <w:pPr>
        <w:pStyle w:val="body"/>
        <w:rPr>
          <w:rFonts w:cs="Times New Roman"/>
        </w:rPr>
      </w:pPr>
      <w:r w:rsidRPr="00BE0AE5">
        <w:rPr>
          <w:rFonts w:cs="Times New Roman"/>
        </w:rPr>
        <w:lastRenderedPageBreak/>
        <w:t xml:space="preserve">способность обучающихся ко взаимодействию в условиях неопределённости, открытость опыту и знаниям других; </w:t>
      </w:r>
    </w:p>
    <w:p w14:paraId="2C260384" w14:textId="77777777" w:rsidR="00416B7C" w:rsidRPr="00BE0AE5" w:rsidRDefault="00416B7C" w:rsidP="00416B7C">
      <w:pPr>
        <w:pStyle w:val="body"/>
        <w:rPr>
          <w:rFonts w:cs="Times New Roman"/>
        </w:rPr>
      </w:pPr>
      <w:r w:rsidRPr="00BE0AE5">
        <w:rPr>
          <w:rFonts w:cs="Times New Roman"/>
        </w:rPr>
        <w:t xml:space="preserve">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 </w:t>
      </w:r>
    </w:p>
    <w:p w14:paraId="4961A17D" w14:textId="77777777" w:rsidR="00416B7C" w:rsidRPr="00BE0AE5" w:rsidRDefault="00416B7C" w:rsidP="00416B7C">
      <w:pPr>
        <w:pStyle w:val="body"/>
        <w:rPr>
          <w:rFonts w:cs="Times New Roman"/>
        </w:rPr>
      </w:pPr>
      <w:r w:rsidRPr="00BE0AE5">
        <w:rPr>
          <w:rFonts w:cs="Times New Roman"/>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 </w:t>
      </w:r>
    </w:p>
    <w:p w14:paraId="417D1DA3" w14:textId="77777777" w:rsidR="00416B7C" w:rsidRPr="00BE0AE5" w:rsidRDefault="00416B7C" w:rsidP="00416B7C">
      <w:pPr>
        <w:pStyle w:val="body"/>
        <w:rPr>
          <w:rFonts w:cs="Times New Roman"/>
          <w:spacing w:val="3"/>
        </w:rPr>
      </w:pPr>
      <w:r w:rsidRPr="00BE0AE5">
        <w:rPr>
          <w:rFonts w:cs="Times New Roman"/>
          <w:spacing w:val="3"/>
        </w:rPr>
        <w:t xml:space="preserve">умение оперировать основными понятиями, терминами и представлениями в области концепции устойчивого развития; </w:t>
      </w:r>
    </w:p>
    <w:p w14:paraId="77E6DF43" w14:textId="77777777" w:rsidR="00416B7C" w:rsidRPr="00BE0AE5" w:rsidRDefault="00416B7C" w:rsidP="00416B7C">
      <w:pPr>
        <w:pStyle w:val="body"/>
        <w:rPr>
          <w:rFonts w:cs="Times New Roman"/>
        </w:rPr>
      </w:pPr>
      <w:r w:rsidRPr="00BE0AE5">
        <w:rPr>
          <w:rFonts w:cs="Times New Roman"/>
        </w:rPr>
        <w:t xml:space="preserve">умение анализировать и выявлять взаимосвязи природы, общества и экономики; </w:t>
      </w:r>
    </w:p>
    <w:p w14:paraId="6F100081" w14:textId="77777777" w:rsidR="00416B7C" w:rsidRPr="00BE0AE5" w:rsidRDefault="00416B7C" w:rsidP="00416B7C">
      <w:pPr>
        <w:pStyle w:val="body"/>
        <w:rPr>
          <w:rFonts w:cs="Times New Roman"/>
        </w:rPr>
      </w:pPr>
      <w:r w:rsidRPr="00BE0AE5">
        <w:rPr>
          <w:rFonts w:cs="Times New Roman"/>
        </w:rPr>
        <w:t xml:space="preserve">умение оценивать свои действия с учётом влияния на окружающую среду, достижения целей и преодоления вызовов, возможных глобальных последствий; </w:t>
      </w:r>
    </w:p>
    <w:p w14:paraId="53F035BF" w14:textId="77777777" w:rsidR="00416B7C" w:rsidRPr="00BE0AE5" w:rsidRDefault="00416B7C" w:rsidP="00416B7C">
      <w:pPr>
        <w:pStyle w:val="body"/>
        <w:rPr>
          <w:rFonts w:cs="Times New Roman"/>
        </w:rPr>
      </w:pPr>
      <w:r w:rsidRPr="00BE0AE5">
        <w:rPr>
          <w:rFonts w:cs="Times New Roman"/>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414AB4FB" w14:textId="77777777" w:rsidR="00416B7C" w:rsidRPr="00BE0AE5" w:rsidRDefault="00416B7C" w:rsidP="00416B7C">
      <w:pPr>
        <w:pStyle w:val="h2"/>
        <w:rPr>
          <w:rFonts w:cs="Times New Roman"/>
        </w:rPr>
      </w:pPr>
      <w:r w:rsidRPr="00BE0AE5">
        <w:rPr>
          <w:rFonts w:cs="Times New Roman"/>
        </w:rPr>
        <w:t xml:space="preserve">МЕТАПРЕДМЕТНЫЕ РЕЗУЛЬТАТЫ </w:t>
      </w:r>
    </w:p>
    <w:p w14:paraId="6A0DDDCB" w14:textId="77777777" w:rsidR="00416B7C" w:rsidRPr="00BE0AE5" w:rsidRDefault="00416B7C" w:rsidP="00416B7C">
      <w:pPr>
        <w:pStyle w:val="body"/>
        <w:rPr>
          <w:rFonts w:cs="Times New Roman"/>
        </w:rPr>
      </w:pPr>
      <w:r w:rsidRPr="00BE0AE5">
        <w:rPr>
          <w:rFonts w:cs="Times New Roman"/>
        </w:rPr>
        <w:t xml:space="preserve">Овладение универсальными учебными </w:t>
      </w:r>
      <w:r w:rsidRPr="00BE0AE5">
        <w:rPr>
          <w:rStyle w:val="Bold"/>
          <w:rFonts w:cs="Times New Roman"/>
        </w:rPr>
        <w:t>познавательными действиями</w:t>
      </w:r>
      <w:r w:rsidRPr="00BE0AE5">
        <w:rPr>
          <w:rFonts w:cs="Times New Roman"/>
        </w:rPr>
        <w:t>.</w:t>
      </w:r>
    </w:p>
    <w:p w14:paraId="3102A211" w14:textId="77777777" w:rsidR="00416B7C" w:rsidRPr="00BE0AE5" w:rsidRDefault="00416B7C" w:rsidP="00416B7C">
      <w:pPr>
        <w:pStyle w:val="body"/>
        <w:rPr>
          <w:rStyle w:val="BoldItalic"/>
          <w:rFonts w:cs="Times New Roman"/>
        </w:rPr>
      </w:pPr>
      <w:r w:rsidRPr="00BE0AE5">
        <w:rPr>
          <w:rStyle w:val="BoldItalic"/>
          <w:rFonts w:cs="Times New Roman"/>
        </w:rPr>
        <w:t xml:space="preserve">Базовые логические действия: </w:t>
      </w:r>
    </w:p>
    <w:p w14:paraId="4D10408A" w14:textId="77777777" w:rsidR="00416B7C" w:rsidRPr="00BE0AE5" w:rsidRDefault="00416B7C" w:rsidP="00416B7C">
      <w:pPr>
        <w:pStyle w:val="body"/>
        <w:rPr>
          <w:rFonts w:cs="Times New Roman"/>
        </w:rPr>
      </w:pPr>
      <w:r w:rsidRPr="00BE0AE5">
        <w:rPr>
          <w:rFonts w:cs="Times New Roman"/>
        </w:rPr>
        <w:t xml:space="preserve">выявлять и характеризовать существенные признаки объектов (явлений); </w:t>
      </w:r>
    </w:p>
    <w:p w14:paraId="0388CA39" w14:textId="77777777" w:rsidR="00416B7C" w:rsidRPr="00BE0AE5" w:rsidRDefault="00416B7C" w:rsidP="00416B7C">
      <w:pPr>
        <w:pStyle w:val="body"/>
        <w:rPr>
          <w:rFonts w:cs="Times New Roman"/>
        </w:rPr>
      </w:pPr>
      <w:r w:rsidRPr="00BE0AE5">
        <w:rPr>
          <w:rFonts w:cs="Times New Roman"/>
        </w:rPr>
        <w:t xml:space="preserve">устанавливать существенный признак классификации, основания для обобщения и сравнения, критерии проводимого анализа; </w:t>
      </w:r>
    </w:p>
    <w:p w14:paraId="31C2A940" w14:textId="77777777" w:rsidR="00416B7C" w:rsidRPr="00BE0AE5" w:rsidRDefault="00416B7C" w:rsidP="00416B7C">
      <w:pPr>
        <w:pStyle w:val="body"/>
        <w:rPr>
          <w:rFonts w:cs="Times New Roman"/>
        </w:rPr>
      </w:pPr>
      <w:r w:rsidRPr="00BE0AE5">
        <w:rPr>
          <w:rFonts w:cs="Times New Roman"/>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13E3CD1A" w14:textId="77777777" w:rsidR="00416B7C" w:rsidRPr="00BE0AE5" w:rsidRDefault="00416B7C" w:rsidP="00416B7C">
      <w:pPr>
        <w:pStyle w:val="body"/>
        <w:rPr>
          <w:rFonts w:cs="Times New Roman"/>
        </w:rPr>
      </w:pPr>
      <w:r w:rsidRPr="00BE0AE5">
        <w:rPr>
          <w:rFonts w:cs="Times New Roman"/>
        </w:rPr>
        <w:t xml:space="preserve">выявлять дефициты информации, данных, необходимых для решения поставленной задачи; </w:t>
      </w:r>
    </w:p>
    <w:p w14:paraId="2540118C" w14:textId="77777777" w:rsidR="00416B7C" w:rsidRPr="00BE0AE5" w:rsidRDefault="00416B7C" w:rsidP="00416B7C">
      <w:pPr>
        <w:pStyle w:val="body"/>
        <w:rPr>
          <w:rFonts w:cs="Times New Roman"/>
        </w:rPr>
      </w:pPr>
      <w:r w:rsidRPr="00BE0AE5">
        <w:rPr>
          <w:rFonts w:cs="Times New Roman"/>
        </w:rPr>
        <w:t xml:space="preserve">выявлять причинно-следственные связи при изучении явлений и процессов; делать выводы с использованием дедуктивных и индуктивных </w:t>
      </w:r>
      <w:r w:rsidRPr="00BE0AE5">
        <w:rPr>
          <w:rFonts w:cs="Times New Roman"/>
        </w:rPr>
        <w:lastRenderedPageBreak/>
        <w:t xml:space="preserve">умозаключений, умозаключений по аналогии, формулировать гипотезы о взаимосвязях; </w:t>
      </w:r>
    </w:p>
    <w:p w14:paraId="25EDFD0E" w14:textId="77777777" w:rsidR="00416B7C" w:rsidRPr="00BE0AE5" w:rsidRDefault="00416B7C" w:rsidP="00416B7C">
      <w:pPr>
        <w:pStyle w:val="body"/>
        <w:rPr>
          <w:rFonts w:cs="Times New Roman"/>
          <w:spacing w:val="2"/>
        </w:rPr>
      </w:pPr>
      <w:r w:rsidRPr="00BE0AE5">
        <w:rPr>
          <w:rFonts w:cs="Times New Roman"/>
          <w:spacing w:val="2"/>
        </w:rPr>
        <w:t xml:space="preserve">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14:paraId="3611C9B8" w14:textId="77777777" w:rsidR="00416B7C" w:rsidRPr="00BE0AE5" w:rsidRDefault="00416B7C" w:rsidP="00416B7C">
      <w:pPr>
        <w:pStyle w:val="body"/>
        <w:rPr>
          <w:rFonts w:cs="Times New Roman"/>
        </w:rPr>
      </w:pPr>
      <w:r w:rsidRPr="00BE0AE5">
        <w:rPr>
          <w:rStyle w:val="BoldItalic"/>
          <w:rFonts w:cs="Times New Roman"/>
        </w:rPr>
        <w:t>Базовые исследовательские действия:</w:t>
      </w:r>
      <w:r w:rsidRPr="00BE0AE5">
        <w:rPr>
          <w:rFonts w:cs="Times New Roman"/>
        </w:rPr>
        <w:t xml:space="preserve"> </w:t>
      </w:r>
    </w:p>
    <w:p w14:paraId="63746432" w14:textId="77777777" w:rsidR="00416B7C" w:rsidRPr="00BE0AE5" w:rsidRDefault="00416B7C" w:rsidP="00416B7C">
      <w:pPr>
        <w:pStyle w:val="body"/>
        <w:rPr>
          <w:rFonts w:cs="Times New Roman"/>
        </w:rPr>
      </w:pPr>
      <w:r w:rsidRPr="00BE0AE5">
        <w:rPr>
          <w:rFonts w:cs="Times New Roman"/>
        </w:rPr>
        <w:t>использовать вопросы как исследовательский инструмент познания;</w:t>
      </w:r>
    </w:p>
    <w:p w14:paraId="0334AF87" w14:textId="77777777" w:rsidR="00416B7C" w:rsidRPr="00BE0AE5" w:rsidRDefault="00416B7C" w:rsidP="00416B7C">
      <w:pPr>
        <w:pStyle w:val="body"/>
        <w:rPr>
          <w:rFonts w:cs="Times New Roman"/>
        </w:rPr>
      </w:pPr>
      <w:r w:rsidRPr="00BE0AE5">
        <w:rPr>
          <w:rFonts w:cs="Times New Roman"/>
        </w:rPr>
        <w:t xml:space="preserve">формулировать вопросы, фиксирующие разрыв между реальным и желательным состоянием ситуации, объекта, самостоятельно устанавливать искомое и данное; </w:t>
      </w:r>
    </w:p>
    <w:p w14:paraId="173E8DF6" w14:textId="77777777" w:rsidR="00416B7C" w:rsidRPr="00BE0AE5" w:rsidRDefault="00416B7C" w:rsidP="00416B7C">
      <w:pPr>
        <w:pStyle w:val="body"/>
        <w:rPr>
          <w:rFonts w:cs="Times New Roman"/>
        </w:rPr>
      </w:pPr>
      <w:r w:rsidRPr="00BE0AE5">
        <w:rPr>
          <w:rFonts w:cs="Times New Roman"/>
        </w:rPr>
        <w:t>формировать гипотезу об истинности собственных суждений и суждений других, аргументировать свою позицию, мнение;</w:t>
      </w:r>
    </w:p>
    <w:p w14:paraId="55D8C786" w14:textId="77777777" w:rsidR="00416B7C" w:rsidRPr="00BE0AE5" w:rsidRDefault="00416B7C" w:rsidP="00416B7C">
      <w:pPr>
        <w:pStyle w:val="body"/>
        <w:rPr>
          <w:rFonts w:cs="Times New Roman"/>
        </w:rPr>
      </w:pPr>
      <w:r w:rsidRPr="00BE0AE5">
        <w:rPr>
          <w:rFonts w:cs="Times New Roman"/>
        </w:rPr>
        <w:t xml:space="preserve">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 </w:t>
      </w:r>
    </w:p>
    <w:p w14:paraId="786B3026" w14:textId="77777777" w:rsidR="00416B7C" w:rsidRPr="00BE0AE5" w:rsidRDefault="00416B7C" w:rsidP="00416B7C">
      <w:pPr>
        <w:pStyle w:val="body"/>
        <w:rPr>
          <w:rFonts w:cs="Times New Roman"/>
        </w:rPr>
      </w:pPr>
      <w:r w:rsidRPr="00BE0AE5">
        <w:rPr>
          <w:rFonts w:cs="Times New Roman"/>
        </w:rPr>
        <w:t xml:space="preserve">оценивать на применимость и достоверность информации, полученной в ходе исследования (эксперимента); </w:t>
      </w:r>
    </w:p>
    <w:p w14:paraId="43232527" w14:textId="77777777" w:rsidR="00416B7C" w:rsidRPr="00BE0AE5" w:rsidRDefault="00416B7C" w:rsidP="00416B7C">
      <w:pPr>
        <w:pStyle w:val="body"/>
        <w:rPr>
          <w:rFonts w:cs="Times New Roman"/>
        </w:rPr>
      </w:pPr>
      <w:r w:rsidRPr="00BE0AE5">
        <w:rPr>
          <w:rFonts w:cs="Times New Roman"/>
        </w:rPr>
        <w:t xml:space="preserve">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 </w:t>
      </w:r>
    </w:p>
    <w:p w14:paraId="3655330B" w14:textId="77777777" w:rsidR="00416B7C" w:rsidRPr="00BE0AE5" w:rsidRDefault="00416B7C" w:rsidP="00416B7C">
      <w:pPr>
        <w:pStyle w:val="body"/>
        <w:rPr>
          <w:rFonts w:cs="Times New Roman"/>
        </w:rPr>
      </w:pPr>
      <w:r w:rsidRPr="00BE0AE5">
        <w:rPr>
          <w:rFonts w:cs="Times New Roman"/>
        </w:rP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14:paraId="7D93F9B8" w14:textId="77777777" w:rsidR="00416B7C" w:rsidRPr="00BE0AE5" w:rsidRDefault="00416B7C" w:rsidP="00416B7C">
      <w:pPr>
        <w:pStyle w:val="body"/>
        <w:rPr>
          <w:rStyle w:val="BoldItalic"/>
          <w:rFonts w:cs="Times New Roman"/>
        </w:rPr>
      </w:pPr>
      <w:r w:rsidRPr="00BE0AE5">
        <w:rPr>
          <w:rStyle w:val="BoldItalic"/>
          <w:rFonts w:cs="Times New Roman"/>
        </w:rPr>
        <w:t xml:space="preserve">Работа с информацией: </w:t>
      </w:r>
    </w:p>
    <w:p w14:paraId="30E0080C" w14:textId="77777777" w:rsidR="00416B7C" w:rsidRPr="00BE0AE5" w:rsidRDefault="00416B7C" w:rsidP="00416B7C">
      <w:pPr>
        <w:pStyle w:val="body"/>
        <w:rPr>
          <w:rFonts w:cs="Times New Roman"/>
        </w:rPr>
      </w:pPr>
      <w:r w:rsidRPr="00BE0AE5">
        <w:rPr>
          <w:rFonts w:cs="Times New Roman"/>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14:paraId="1DA1861C" w14:textId="77777777" w:rsidR="00416B7C" w:rsidRPr="00BE0AE5" w:rsidRDefault="00416B7C" w:rsidP="00416B7C">
      <w:pPr>
        <w:pStyle w:val="body"/>
        <w:rPr>
          <w:rFonts w:cs="Times New Roman"/>
        </w:rPr>
      </w:pPr>
      <w:r w:rsidRPr="00BE0AE5">
        <w:rPr>
          <w:rFonts w:cs="Times New Roman"/>
        </w:rPr>
        <w:t xml:space="preserve">выбирать, анализировать, систематизировать и интерпретировать информацию различных видов и форм представления; </w:t>
      </w:r>
    </w:p>
    <w:p w14:paraId="58A29A2A" w14:textId="77777777" w:rsidR="00416B7C" w:rsidRPr="00BE0AE5" w:rsidRDefault="00416B7C" w:rsidP="00416B7C">
      <w:pPr>
        <w:pStyle w:val="body"/>
        <w:rPr>
          <w:rFonts w:cs="Times New Roman"/>
        </w:rPr>
      </w:pPr>
      <w:r w:rsidRPr="00BE0AE5">
        <w:rPr>
          <w:rFonts w:cs="Times New Roman"/>
        </w:rPr>
        <w:t xml:space="preserve">находить сходные аргументы (подтверждающие или опровергающие одну и ту же идею, версию) в различных информационных источниках; </w:t>
      </w:r>
    </w:p>
    <w:p w14:paraId="71012DB9" w14:textId="77777777" w:rsidR="00416B7C" w:rsidRPr="00BE0AE5" w:rsidRDefault="00416B7C" w:rsidP="00416B7C">
      <w:pPr>
        <w:pStyle w:val="body"/>
        <w:rPr>
          <w:rFonts w:cs="Times New Roman"/>
        </w:rPr>
      </w:pPr>
      <w:r w:rsidRPr="00BE0AE5">
        <w:rPr>
          <w:rFonts w:cs="Times New Roman"/>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14:paraId="554404B2" w14:textId="77777777" w:rsidR="00416B7C" w:rsidRPr="00BE0AE5" w:rsidRDefault="00416B7C" w:rsidP="00416B7C">
      <w:pPr>
        <w:pStyle w:val="body"/>
        <w:rPr>
          <w:rFonts w:cs="Times New Roman"/>
        </w:rPr>
      </w:pPr>
      <w:r w:rsidRPr="00BE0AE5">
        <w:rPr>
          <w:rFonts w:cs="Times New Roman"/>
        </w:rPr>
        <w:t>оценивать надёжность информации по критериям, предложенным педагогическим работником или сформулированным самостоятельно;</w:t>
      </w:r>
    </w:p>
    <w:p w14:paraId="2D750F7C" w14:textId="77777777" w:rsidR="00416B7C" w:rsidRPr="00BE0AE5" w:rsidRDefault="00416B7C" w:rsidP="00416B7C">
      <w:pPr>
        <w:pStyle w:val="body"/>
        <w:rPr>
          <w:rFonts w:cs="Times New Roman"/>
        </w:rPr>
      </w:pPr>
      <w:r w:rsidRPr="00BE0AE5">
        <w:rPr>
          <w:rFonts w:cs="Times New Roman"/>
        </w:rPr>
        <w:t xml:space="preserve">эффективно запоминать и систематизировать информацию. </w:t>
      </w:r>
    </w:p>
    <w:p w14:paraId="7EDFD452" w14:textId="77777777" w:rsidR="00416B7C" w:rsidRPr="00BE0AE5" w:rsidRDefault="00416B7C" w:rsidP="00416B7C">
      <w:pPr>
        <w:pStyle w:val="body"/>
        <w:rPr>
          <w:rFonts w:cs="Times New Roman"/>
        </w:rPr>
      </w:pPr>
      <w:r w:rsidRPr="00BE0AE5">
        <w:rPr>
          <w:rFonts w:cs="Times New Roman"/>
        </w:rPr>
        <w:t xml:space="preserve">Овладение универсальными учебными </w:t>
      </w:r>
      <w:r w:rsidRPr="00BE0AE5">
        <w:rPr>
          <w:rStyle w:val="Bold"/>
          <w:rFonts w:cs="Times New Roman"/>
        </w:rPr>
        <w:t>коммуникативными действиями</w:t>
      </w:r>
      <w:r w:rsidRPr="00BE0AE5">
        <w:rPr>
          <w:rFonts w:cs="Times New Roman"/>
        </w:rPr>
        <w:t>.</w:t>
      </w:r>
    </w:p>
    <w:p w14:paraId="6BE14A8B" w14:textId="77777777" w:rsidR="00416B7C" w:rsidRPr="00BE0AE5" w:rsidRDefault="00416B7C" w:rsidP="00416B7C">
      <w:pPr>
        <w:pStyle w:val="body"/>
        <w:rPr>
          <w:rFonts w:cs="Times New Roman"/>
        </w:rPr>
      </w:pPr>
      <w:r w:rsidRPr="00BE0AE5">
        <w:rPr>
          <w:rStyle w:val="BoldItalic"/>
          <w:rFonts w:cs="Times New Roman"/>
        </w:rPr>
        <w:t>Общение:</w:t>
      </w:r>
      <w:r w:rsidRPr="00BE0AE5">
        <w:rPr>
          <w:rFonts w:cs="Times New Roman"/>
        </w:rPr>
        <w:t xml:space="preserve"> воспринимать и формулировать суждения, выражать эмоции в соответствии с целями и условиями общения; выражать себя (свою </w:t>
      </w:r>
      <w:r w:rsidRPr="00BE0AE5">
        <w:rPr>
          <w:rFonts w:cs="Times New Roman"/>
        </w:rPr>
        <w:lastRenderedPageBreak/>
        <w:t xml:space="preserve">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14:paraId="3CF5A0F8" w14:textId="77777777" w:rsidR="00416B7C" w:rsidRPr="00BE0AE5" w:rsidRDefault="00416B7C" w:rsidP="00416B7C">
      <w:pPr>
        <w:pStyle w:val="body"/>
        <w:rPr>
          <w:rFonts w:cs="Times New Roman"/>
        </w:rPr>
      </w:pPr>
      <w:r w:rsidRPr="00BE0AE5">
        <w:rPr>
          <w:rStyle w:val="BoldItalic"/>
          <w:rFonts w:cs="Times New Roman"/>
        </w:rPr>
        <w:t>Совместная деятельность:</w:t>
      </w:r>
      <w:r w:rsidRPr="00BE0AE5">
        <w:rPr>
          <w:rStyle w:val="Italic"/>
          <w:rFonts w:cs="Times New Roman"/>
        </w:rPr>
        <w:t xml:space="preserve"> </w:t>
      </w:r>
      <w:r w:rsidRPr="00BE0AE5">
        <w:rPr>
          <w:rFonts w:cs="Times New Roman"/>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 </w:t>
      </w:r>
    </w:p>
    <w:p w14:paraId="362D2848" w14:textId="77777777" w:rsidR="00416B7C" w:rsidRPr="00BE0AE5" w:rsidRDefault="00416B7C" w:rsidP="00416B7C">
      <w:pPr>
        <w:pStyle w:val="body"/>
        <w:rPr>
          <w:rFonts w:cs="Times New Roman"/>
        </w:rPr>
      </w:pPr>
      <w:r w:rsidRPr="00BE0AE5">
        <w:rPr>
          <w:rFonts w:cs="Times New Roman"/>
        </w:rPr>
        <w:t xml:space="preserve">Овладение универсальными учебными </w:t>
      </w:r>
      <w:r w:rsidRPr="00BE0AE5">
        <w:rPr>
          <w:rStyle w:val="Bold"/>
          <w:rFonts w:cs="Times New Roman"/>
        </w:rPr>
        <w:t>регулятивными действиями</w:t>
      </w:r>
      <w:r w:rsidRPr="00BE0AE5">
        <w:rPr>
          <w:rFonts w:cs="Times New Roman"/>
        </w:rPr>
        <w:t>.</w:t>
      </w:r>
    </w:p>
    <w:p w14:paraId="7D6F11FE" w14:textId="77777777" w:rsidR="00416B7C" w:rsidRPr="00BE0AE5" w:rsidRDefault="00416B7C" w:rsidP="00416B7C">
      <w:pPr>
        <w:pStyle w:val="body"/>
        <w:rPr>
          <w:rFonts w:cs="Times New Roman"/>
          <w:spacing w:val="-1"/>
        </w:rPr>
      </w:pPr>
      <w:r w:rsidRPr="00BE0AE5">
        <w:rPr>
          <w:rStyle w:val="BoldItalic"/>
          <w:rFonts w:cs="Times New Roman"/>
          <w:spacing w:val="-1"/>
        </w:rPr>
        <w:t>Самоорганизация:</w:t>
      </w:r>
      <w:r w:rsidRPr="00BE0AE5">
        <w:rPr>
          <w:rFonts w:cs="Times New Roman"/>
          <w:spacing w:val="-1"/>
        </w:rPr>
        <w:t xml:space="preserve"> 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w:t>
      </w:r>
      <w:r w:rsidRPr="00BE0AE5">
        <w:rPr>
          <w:rFonts w:cs="Times New Roman"/>
          <w:spacing w:val="-1"/>
        </w:rPr>
        <w:lastRenderedPageBreak/>
        <w:t xml:space="preserve">ного алгоритма решения), корректировать предложенный алгоритм с учётом получения новых знаний об изучаемом объекте; делать выбор и брать ответственность за решение. </w:t>
      </w:r>
    </w:p>
    <w:p w14:paraId="29123430" w14:textId="77777777" w:rsidR="00416B7C" w:rsidRPr="00BE0AE5" w:rsidRDefault="00416B7C" w:rsidP="00416B7C">
      <w:pPr>
        <w:pStyle w:val="body"/>
        <w:rPr>
          <w:rFonts w:cs="Times New Roman"/>
          <w:spacing w:val="-2"/>
        </w:rPr>
      </w:pPr>
      <w:r w:rsidRPr="00BE0AE5">
        <w:rPr>
          <w:rStyle w:val="BoldItalic"/>
          <w:rFonts w:cs="Times New Roman"/>
          <w:spacing w:val="-2"/>
        </w:rPr>
        <w:t>Самоконтроль:</w:t>
      </w:r>
      <w:r w:rsidRPr="00BE0AE5">
        <w:rPr>
          <w:rFonts w:cs="Times New Roman"/>
          <w:spacing w:val="-2"/>
        </w:rPr>
        <w:t xml:space="preserve"> владеть способами самоконтроля, </w:t>
      </w:r>
      <w:proofErr w:type="spellStart"/>
      <w:r w:rsidRPr="00BE0AE5">
        <w:rPr>
          <w:rFonts w:cs="Times New Roman"/>
          <w:spacing w:val="-2"/>
        </w:rPr>
        <w:t>самомотивации</w:t>
      </w:r>
      <w:proofErr w:type="spellEnd"/>
      <w:r w:rsidRPr="00BE0AE5">
        <w:rPr>
          <w:rFonts w:cs="Times New Roman"/>
          <w:spacing w:val="-2"/>
        </w:rPr>
        <w:t xml:space="preserve"> и рефлексии; 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w:t>
      </w:r>
      <w:r w:rsidR="00571787" w:rsidRPr="00BE0AE5">
        <w:rPr>
          <w:rFonts w:cs="Times New Roman"/>
          <w:spacing w:val="-2"/>
        </w:rPr>
        <w:t xml:space="preserve"> </w:t>
      </w:r>
      <w:r w:rsidRPr="00BE0AE5">
        <w:rPr>
          <w:rFonts w:cs="Times New Roman"/>
          <w:spacing w:val="-2"/>
        </w:rPr>
        <w:t>деятельности, давать оценку приобретённому опыту, уметь</w:t>
      </w:r>
      <w:r w:rsidR="00571787" w:rsidRPr="00BE0AE5">
        <w:rPr>
          <w:rFonts w:cs="Times New Roman"/>
          <w:spacing w:val="-2"/>
        </w:rPr>
        <w:t xml:space="preserve"> </w:t>
      </w:r>
      <w:r w:rsidRPr="00BE0AE5">
        <w:rPr>
          <w:rFonts w:cs="Times New Roman"/>
          <w:spacing w:val="-2"/>
        </w:rPr>
        <w:t xml:space="preserve">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w:t>
      </w:r>
    </w:p>
    <w:p w14:paraId="3A68D31B" w14:textId="77777777" w:rsidR="00416B7C" w:rsidRPr="00BE0AE5" w:rsidRDefault="00416B7C" w:rsidP="00416B7C">
      <w:pPr>
        <w:pStyle w:val="body"/>
        <w:rPr>
          <w:rFonts w:cs="Times New Roman"/>
        </w:rPr>
      </w:pPr>
      <w:r w:rsidRPr="00BE0AE5">
        <w:rPr>
          <w:rStyle w:val="BoldItalic"/>
          <w:rFonts w:cs="Times New Roman"/>
        </w:rPr>
        <w:t>Эмоциональный интеллект:</w:t>
      </w:r>
      <w:r w:rsidRPr="00BE0AE5">
        <w:rPr>
          <w:rFonts w:cs="Times New Roman"/>
        </w:rPr>
        <w:t xml:space="preserve"> различать, называть и управлять собственными эмоциями и эмоциями других;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 </w:t>
      </w:r>
    </w:p>
    <w:p w14:paraId="62777917" w14:textId="77777777" w:rsidR="00416B7C" w:rsidRPr="00BE0AE5" w:rsidRDefault="00416B7C" w:rsidP="00416B7C">
      <w:pPr>
        <w:pStyle w:val="body"/>
        <w:rPr>
          <w:rFonts w:cs="Times New Roman"/>
        </w:rPr>
      </w:pPr>
      <w:r w:rsidRPr="00BE0AE5">
        <w:rPr>
          <w:rStyle w:val="BoldItalic"/>
          <w:rFonts w:cs="Times New Roman"/>
        </w:rPr>
        <w:t>Принятие себя и других:</w:t>
      </w:r>
      <w:r w:rsidRPr="00BE0AE5">
        <w:rPr>
          <w:rFonts w:cs="Times New Roman"/>
        </w:rPr>
        <w:t xml:space="preserve"> 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 осознавать невозможность контролировать всё вокруг.</w:t>
      </w:r>
    </w:p>
    <w:p w14:paraId="1C6D4FBC" w14:textId="77777777" w:rsidR="00416B7C" w:rsidRPr="00BE0AE5" w:rsidRDefault="00416B7C" w:rsidP="00416B7C">
      <w:pPr>
        <w:pStyle w:val="h2"/>
        <w:rPr>
          <w:rFonts w:cs="Times New Roman"/>
        </w:rPr>
      </w:pPr>
      <w:r w:rsidRPr="00BE0AE5">
        <w:rPr>
          <w:rFonts w:cs="Times New Roman"/>
        </w:rPr>
        <w:t xml:space="preserve">ПРЕДМЕТНЫЕ РЕЗУЛЬТАТЫ </w:t>
      </w:r>
    </w:p>
    <w:p w14:paraId="289893C0" w14:textId="77777777" w:rsidR="00416B7C" w:rsidRPr="00BE0AE5" w:rsidRDefault="00416B7C" w:rsidP="00416B7C">
      <w:pPr>
        <w:pStyle w:val="body"/>
        <w:rPr>
          <w:rFonts w:cs="Times New Roman"/>
        </w:rPr>
      </w:pPr>
      <w:r w:rsidRPr="00BE0AE5">
        <w:rPr>
          <w:rFonts w:cs="Times New Roman"/>
        </w:rPr>
        <w:t xml:space="preserve">Предметные результаты освоения примерной программы по учебному предмету «Родная литература (русская)» должны отражать: </w:t>
      </w:r>
    </w:p>
    <w:p w14:paraId="0068E5ED" w14:textId="77777777" w:rsidR="00416B7C" w:rsidRPr="00BE0AE5" w:rsidRDefault="00416B7C" w:rsidP="00416B7C">
      <w:pPr>
        <w:pStyle w:val="body"/>
        <w:rPr>
          <w:rFonts w:cs="Times New Roman"/>
        </w:rPr>
      </w:pPr>
      <w:r w:rsidRPr="00BE0AE5">
        <w:rPr>
          <w:rFonts w:cs="Times New Roman"/>
        </w:rPr>
        <w:t xml:space="preserve">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14:paraId="534958EA" w14:textId="77777777" w:rsidR="00416B7C" w:rsidRPr="00BE0AE5" w:rsidRDefault="00416B7C" w:rsidP="00416B7C">
      <w:pPr>
        <w:pStyle w:val="body"/>
        <w:rPr>
          <w:rFonts w:cs="Times New Roman"/>
        </w:rPr>
      </w:pPr>
      <w:r w:rsidRPr="00BE0AE5">
        <w:rPr>
          <w:rFonts w:cs="Times New Roman"/>
        </w:rPr>
        <w:t xml:space="preserve">2) понимание родной литературы как одной из основных национально-культурных ценностей народа, особого способа познания жизни; </w:t>
      </w:r>
    </w:p>
    <w:p w14:paraId="3FE4DC1B" w14:textId="77777777" w:rsidR="00416B7C" w:rsidRPr="00BE0AE5" w:rsidRDefault="00416B7C" w:rsidP="00416B7C">
      <w:pPr>
        <w:pStyle w:val="body"/>
        <w:rPr>
          <w:rFonts w:cs="Times New Roman"/>
        </w:rPr>
      </w:pPr>
      <w:r w:rsidRPr="00BE0AE5">
        <w:rPr>
          <w:rFonts w:cs="Times New Roman"/>
        </w:rPr>
        <w:t xml:space="preserve">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 </w:t>
      </w:r>
    </w:p>
    <w:p w14:paraId="49DCCA87" w14:textId="77777777" w:rsidR="00416B7C" w:rsidRPr="00BE0AE5" w:rsidRDefault="00416B7C" w:rsidP="00416B7C">
      <w:pPr>
        <w:pStyle w:val="body"/>
        <w:rPr>
          <w:rFonts w:cs="Times New Roman"/>
        </w:rPr>
      </w:pPr>
      <w:r w:rsidRPr="00BE0AE5">
        <w:rPr>
          <w:rFonts w:cs="Times New Roman"/>
        </w:rPr>
        <w:t xml:space="preserve">4) 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досуговое чтение; </w:t>
      </w:r>
    </w:p>
    <w:p w14:paraId="36528B43" w14:textId="77777777" w:rsidR="00416B7C" w:rsidRPr="00BE0AE5" w:rsidRDefault="00416B7C" w:rsidP="00416B7C">
      <w:pPr>
        <w:pStyle w:val="body"/>
        <w:rPr>
          <w:rFonts w:cs="Times New Roman"/>
        </w:rPr>
      </w:pPr>
      <w:r w:rsidRPr="00BE0AE5">
        <w:rPr>
          <w:rFonts w:cs="Times New Roman"/>
        </w:rPr>
        <w:lastRenderedPageBreak/>
        <w:t xml:space="preserve">5) развитие способности понимать литературные художественные произведения, отражающие разные этнокультурные традиции; </w:t>
      </w:r>
    </w:p>
    <w:p w14:paraId="17B56A99" w14:textId="77777777" w:rsidR="00416B7C" w:rsidRPr="00BE0AE5" w:rsidRDefault="00416B7C" w:rsidP="00416B7C">
      <w:pPr>
        <w:pStyle w:val="body"/>
        <w:rPr>
          <w:rFonts w:cs="Times New Roman"/>
          <w:spacing w:val="1"/>
        </w:rPr>
      </w:pPr>
      <w:r w:rsidRPr="00BE0AE5">
        <w:rPr>
          <w:rFonts w:cs="Times New Roman"/>
          <w:spacing w:val="1"/>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14:paraId="25C74095" w14:textId="77777777" w:rsidR="00416B7C" w:rsidRPr="00BE0AE5" w:rsidRDefault="00416B7C" w:rsidP="00416B7C">
      <w:pPr>
        <w:pStyle w:val="h3"/>
        <w:rPr>
          <w:rFonts w:cs="Times New Roman"/>
        </w:rPr>
      </w:pPr>
      <w:r w:rsidRPr="00BE0AE5">
        <w:rPr>
          <w:rFonts w:cs="Times New Roman"/>
        </w:rPr>
        <w:t>Предметные результаты по классам</w:t>
      </w:r>
    </w:p>
    <w:p w14:paraId="6805552A" w14:textId="77777777" w:rsidR="00416B7C" w:rsidRPr="00BE0AE5" w:rsidRDefault="00416B7C" w:rsidP="00416B7C">
      <w:pPr>
        <w:pStyle w:val="body"/>
        <w:rPr>
          <w:rStyle w:val="Bold"/>
          <w:rFonts w:cs="Times New Roman"/>
        </w:rPr>
      </w:pPr>
      <w:r w:rsidRPr="00BE0AE5">
        <w:rPr>
          <w:rStyle w:val="Bold"/>
          <w:rFonts w:cs="Times New Roman"/>
        </w:rPr>
        <w:t>5 класс:</w:t>
      </w:r>
    </w:p>
    <w:p w14:paraId="2FA11F93" w14:textId="77777777" w:rsidR="00416B7C" w:rsidRPr="00BE0AE5" w:rsidRDefault="00416B7C" w:rsidP="00416B7C">
      <w:pPr>
        <w:pStyle w:val="list-bullet"/>
        <w:rPr>
          <w:rFonts w:cs="Times New Roman"/>
        </w:rPr>
      </w:pPr>
      <w:r w:rsidRPr="00BE0AE5">
        <w:rPr>
          <w:rFonts w:cs="Times New Roman"/>
        </w:rPr>
        <w:t xml:space="preserve">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столице России и о русском лесе; </w:t>
      </w:r>
    </w:p>
    <w:p w14:paraId="534512C8" w14:textId="77777777" w:rsidR="00416B7C" w:rsidRPr="00BE0AE5" w:rsidRDefault="00416B7C" w:rsidP="00416B7C">
      <w:pPr>
        <w:pStyle w:val="list-bullet"/>
        <w:rPr>
          <w:rFonts w:cs="Times New Roman"/>
        </w:rPr>
      </w:pPr>
      <w:r w:rsidRPr="00BE0AE5">
        <w:rPr>
          <w:rFonts w:cs="Times New Roman"/>
        </w:rPr>
        <w:t>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14:paraId="1BEE6E55" w14:textId="77777777" w:rsidR="00416B7C" w:rsidRPr="00BE0AE5" w:rsidRDefault="00416B7C" w:rsidP="00416B7C">
      <w:pPr>
        <w:pStyle w:val="list-bullet"/>
        <w:rPr>
          <w:rFonts w:cs="Times New Roman"/>
        </w:rPr>
      </w:pPr>
      <w:r w:rsidRPr="00BE0AE5">
        <w:rPr>
          <w:rFonts w:cs="Times New Roman"/>
        </w:rPr>
        <w:t>иметь начальное понятие о русском национальном характере, его 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14:paraId="250B6708" w14:textId="77777777" w:rsidR="00416B7C" w:rsidRPr="00BE0AE5" w:rsidRDefault="00416B7C" w:rsidP="00416B7C">
      <w:pPr>
        <w:pStyle w:val="list-bullet"/>
        <w:rPr>
          <w:rFonts w:cs="Times New Roman"/>
        </w:rPr>
      </w:pPr>
      <w:r w:rsidRPr="00BE0AE5">
        <w:rPr>
          <w:rFonts w:cs="Times New Roman"/>
        </w:rPr>
        <w:t xml:space="preserve">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 </w:t>
      </w:r>
    </w:p>
    <w:p w14:paraId="417C6191" w14:textId="77777777" w:rsidR="00416B7C" w:rsidRPr="00BE0AE5" w:rsidRDefault="00416B7C" w:rsidP="00416B7C">
      <w:pPr>
        <w:pStyle w:val="list-bullet"/>
        <w:rPr>
          <w:rFonts w:cs="Times New Roman"/>
        </w:rPr>
      </w:pPr>
      <w:r w:rsidRPr="00BE0AE5">
        <w:rPr>
          <w:rFonts w:cs="Times New Roman"/>
        </w:rPr>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14:paraId="5BB7D256" w14:textId="77777777" w:rsidR="00416B7C" w:rsidRPr="00BE0AE5" w:rsidRDefault="00416B7C" w:rsidP="00416B7C">
      <w:pPr>
        <w:pStyle w:val="body"/>
        <w:rPr>
          <w:rFonts w:cs="Times New Roman"/>
        </w:rPr>
      </w:pPr>
    </w:p>
    <w:p w14:paraId="360D2534" w14:textId="77777777" w:rsidR="00416B7C" w:rsidRPr="00BE0AE5" w:rsidRDefault="00416B7C" w:rsidP="00416B7C">
      <w:pPr>
        <w:pStyle w:val="body"/>
        <w:rPr>
          <w:rStyle w:val="Bold"/>
          <w:rFonts w:cs="Times New Roman"/>
        </w:rPr>
      </w:pPr>
      <w:r w:rsidRPr="00BE0AE5">
        <w:rPr>
          <w:rStyle w:val="Bold"/>
          <w:rFonts w:cs="Times New Roman"/>
        </w:rPr>
        <w:t>6 класс:</w:t>
      </w:r>
    </w:p>
    <w:p w14:paraId="31590E50" w14:textId="77777777" w:rsidR="00416B7C" w:rsidRPr="00BE0AE5" w:rsidRDefault="00416B7C" w:rsidP="00416B7C">
      <w:pPr>
        <w:pStyle w:val="list-bullet"/>
        <w:rPr>
          <w:rFonts w:cs="Times New Roman"/>
        </w:rPr>
      </w:pPr>
      <w:r w:rsidRPr="00BE0AE5">
        <w:rPr>
          <w:rFonts w:cs="Times New Roman"/>
        </w:rPr>
        <w:t xml:space="preserve">выделять проблематику русских былин и былинных сюжетов в фольклоре и русской литературе для развития представлений о </w:t>
      </w:r>
      <w:r w:rsidRPr="00BE0AE5">
        <w:rPr>
          <w:rFonts w:cs="Times New Roman"/>
        </w:rPr>
        <w:lastRenderedPageBreak/>
        <w:t>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 осознавать ключевые для русского национального сознания культурные и нравственные смыслы в произведениях о русском севере и русской зиме;</w:t>
      </w:r>
    </w:p>
    <w:p w14:paraId="4086E569" w14:textId="77777777" w:rsidR="00416B7C" w:rsidRPr="00BE0AE5" w:rsidRDefault="00416B7C" w:rsidP="00416B7C">
      <w:pPr>
        <w:pStyle w:val="list-bullet"/>
        <w:rPr>
          <w:rFonts w:cs="Times New Roman"/>
        </w:rPr>
      </w:pPr>
      <w:r w:rsidRPr="00BE0AE5">
        <w:rPr>
          <w:rFonts w:cs="Times New Roman"/>
        </w:rPr>
        <w:t>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русском доме;</w:t>
      </w:r>
    </w:p>
    <w:p w14:paraId="121BB887" w14:textId="77777777" w:rsidR="00416B7C" w:rsidRPr="00BE0AE5" w:rsidRDefault="00416B7C" w:rsidP="00416B7C">
      <w:pPr>
        <w:pStyle w:val="list-bullet"/>
        <w:rPr>
          <w:rFonts w:cs="Times New Roman"/>
        </w:rPr>
      </w:pPr>
      <w:r w:rsidRPr="00BE0AE5">
        <w:rPr>
          <w:rFonts w:cs="Times New Roman"/>
        </w:rPr>
        <w:t>иметь начальное понятие о русском национальном характере,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 и родной речи;</w:t>
      </w:r>
    </w:p>
    <w:p w14:paraId="4C82BC2E" w14:textId="77777777" w:rsidR="00416B7C" w:rsidRPr="00BE0AE5" w:rsidRDefault="00416B7C" w:rsidP="00416B7C">
      <w:pPr>
        <w:pStyle w:val="list-bullet"/>
        <w:rPr>
          <w:rFonts w:cs="Times New Roman"/>
        </w:rPr>
      </w:pPr>
      <w:r w:rsidRPr="00BE0AE5">
        <w:rPr>
          <w:rFonts w:cs="Times New Roman"/>
        </w:rPr>
        <w:t>владеть умением давать смысловой анализ фольклорного и литературного текста на основе наводящих вопросов или по предложенному плану; 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14:paraId="4E79FFD6" w14:textId="77777777" w:rsidR="00416B7C" w:rsidRPr="00BE0AE5" w:rsidRDefault="00416B7C" w:rsidP="00416B7C">
      <w:pPr>
        <w:pStyle w:val="list-bullet"/>
        <w:rPr>
          <w:rFonts w:cs="Times New Roman"/>
        </w:rPr>
      </w:pPr>
      <w:r w:rsidRPr="00BE0AE5">
        <w:rPr>
          <w:rFonts w:cs="Times New Roman"/>
        </w:rPr>
        <w:t>владеть начальными навыками осуществления самостоятельной проектно-исследовательской деятельности и оформления ее результатов, работы с разными источниками информации и простейшими способами её обработки и презентации.</w:t>
      </w:r>
    </w:p>
    <w:p w14:paraId="39588764" w14:textId="77777777" w:rsidR="00416B7C" w:rsidRPr="00BE0AE5" w:rsidRDefault="00416B7C" w:rsidP="00416B7C">
      <w:pPr>
        <w:pStyle w:val="body"/>
        <w:rPr>
          <w:rFonts w:cs="Times New Roman"/>
        </w:rPr>
      </w:pPr>
    </w:p>
    <w:p w14:paraId="144EC838" w14:textId="77777777" w:rsidR="00416B7C" w:rsidRPr="00BE0AE5" w:rsidRDefault="00416B7C" w:rsidP="00416B7C">
      <w:pPr>
        <w:pStyle w:val="body"/>
        <w:rPr>
          <w:rStyle w:val="Bold"/>
          <w:rFonts w:cs="Times New Roman"/>
        </w:rPr>
      </w:pPr>
      <w:r w:rsidRPr="00BE0AE5">
        <w:rPr>
          <w:rStyle w:val="Bold"/>
          <w:rFonts w:cs="Times New Roman"/>
        </w:rPr>
        <w:t>7 класс:</w:t>
      </w:r>
    </w:p>
    <w:p w14:paraId="2D63CB5C" w14:textId="77777777" w:rsidR="00416B7C" w:rsidRPr="00BE0AE5" w:rsidRDefault="00416B7C" w:rsidP="00416B7C">
      <w:pPr>
        <w:pStyle w:val="list-bullet"/>
        <w:rPr>
          <w:rFonts w:cs="Times New Roman"/>
          <w:spacing w:val="1"/>
        </w:rPr>
      </w:pPr>
      <w:r w:rsidRPr="00BE0AE5">
        <w:rPr>
          <w:rFonts w:cs="Times New Roman"/>
          <w:spacing w:val="1"/>
        </w:rPr>
        <w:t>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14:paraId="687D590B" w14:textId="77777777" w:rsidR="00416B7C" w:rsidRPr="00BE0AE5" w:rsidRDefault="00416B7C" w:rsidP="00416B7C">
      <w:pPr>
        <w:pStyle w:val="list-bullet"/>
        <w:rPr>
          <w:rFonts w:cs="Times New Roman"/>
          <w:spacing w:val="1"/>
        </w:rPr>
      </w:pPr>
      <w:r w:rsidRPr="00BE0AE5">
        <w:rPr>
          <w:rFonts w:cs="Times New Roman"/>
          <w:spacing w:val="1"/>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Пасхи и о русских умельцах и мастерах;</w:t>
      </w:r>
    </w:p>
    <w:p w14:paraId="2BCDE5EC" w14:textId="77777777" w:rsidR="00416B7C" w:rsidRPr="00BE0AE5" w:rsidRDefault="00416B7C" w:rsidP="00416B7C">
      <w:pPr>
        <w:pStyle w:val="list-bullet"/>
        <w:rPr>
          <w:rFonts w:cs="Times New Roman"/>
        </w:rPr>
      </w:pPr>
      <w:r w:rsidRPr="00BE0AE5">
        <w:rPr>
          <w:rFonts w:cs="Times New Roman"/>
        </w:rPr>
        <w:t xml:space="preserve">иметь понятие о русском национальном характере, истоках русского патриотизма и героизма в произведениях о защите Родины; </w:t>
      </w:r>
      <w:r w:rsidRPr="00BE0AE5">
        <w:rPr>
          <w:rFonts w:cs="Times New Roman"/>
        </w:rPr>
        <w:lastRenderedPageBreak/>
        <w:t>о загадках русской души; взрослых проблемах, которые приходится решать подросткам; об уникальности русского языка и родной речи;</w:t>
      </w:r>
    </w:p>
    <w:p w14:paraId="14FA49EE" w14:textId="77777777" w:rsidR="00416B7C" w:rsidRPr="00BE0AE5" w:rsidRDefault="00416B7C" w:rsidP="00416B7C">
      <w:pPr>
        <w:pStyle w:val="list-bullet"/>
        <w:rPr>
          <w:rFonts w:cs="Times New Roman"/>
        </w:rPr>
      </w:pPr>
      <w:r w:rsidRPr="00BE0AE5">
        <w:rPr>
          <w:rFonts w:cs="Times New Roman"/>
        </w:rPr>
        <w:t>владеть умением давать смысловой анализ фольклорного и литературного текста по предложенному плану и воспринимать художественный текст как послание автора читателю, современнику и потомку; создавать 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14:paraId="60F2F5F7" w14:textId="77777777" w:rsidR="00416B7C" w:rsidRPr="00BE0AE5" w:rsidRDefault="00416B7C" w:rsidP="00416B7C">
      <w:pPr>
        <w:pStyle w:val="list-bullet"/>
        <w:rPr>
          <w:rFonts w:cs="Times New Roman"/>
        </w:rPr>
      </w:pPr>
      <w:r w:rsidRPr="00BE0AE5">
        <w:rPr>
          <w:rFonts w:cs="Times New Roman"/>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14:paraId="63D30202" w14:textId="77777777" w:rsidR="00416B7C" w:rsidRPr="00BE0AE5" w:rsidRDefault="00416B7C" w:rsidP="00416B7C">
      <w:pPr>
        <w:pStyle w:val="body"/>
        <w:rPr>
          <w:rFonts w:cs="Times New Roman"/>
        </w:rPr>
      </w:pPr>
    </w:p>
    <w:p w14:paraId="3100FB8A" w14:textId="77777777" w:rsidR="00416B7C" w:rsidRPr="00BE0AE5" w:rsidRDefault="00416B7C" w:rsidP="00416B7C">
      <w:pPr>
        <w:pStyle w:val="body"/>
        <w:rPr>
          <w:rStyle w:val="Bold"/>
          <w:rFonts w:cs="Times New Roman"/>
        </w:rPr>
      </w:pPr>
      <w:r w:rsidRPr="00BE0AE5">
        <w:rPr>
          <w:rStyle w:val="Bold"/>
          <w:rFonts w:cs="Times New Roman"/>
        </w:rPr>
        <w:t>8 класс:</w:t>
      </w:r>
    </w:p>
    <w:p w14:paraId="0DBEBDCB" w14:textId="77777777" w:rsidR="00416B7C" w:rsidRPr="00BE0AE5" w:rsidRDefault="00416B7C" w:rsidP="00416B7C">
      <w:pPr>
        <w:pStyle w:val="list-bullet"/>
        <w:rPr>
          <w:rFonts w:cs="Times New Roman"/>
        </w:rPr>
      </w:pPr>
      <w:r w:rsidRPr="00BE0AE5">
        <w:rPr>
          <w:rFonts w:cs="Times New Roman"/>
        </w:rPr>
        <w:t xml:space="preserve">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 </w:t>
      </w:r>
    </w:p>
    <w:p w14:paraId="6983D45C" w14:textId="77777777" w:rsidR="00416B7C" w:rsidRPr="00BE0AE5" w:rsidRDefault="00416B7C" w:rsidP="00416B7C">
      <w:pPr>
        <w:pStyle w:val="list-bullet"/>
        <w:rPr>
          <w:rFonts w:cs="Times New Roman"/>
          <w:spacing w:val="1"/>
        </w:rPr>
      </w:pPr>
      <w:r w:rsidRPr="00BE0AE5">
        <w:rPr>
          <w:rFonts w:cs="Times New Roman"/>
          <w:spacing w:val="1"/>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Троицы и о родстве душ русских людей;</w:t>
      </w:r>
    </w:p>
    <w:p w14:paraId="0176AF6F" w14:textId="77777777" w:rsidR="00416B7C" w:rsidRPr="00BE0AE5" w:rsidRDefault="00416B7C" w:rsidP="00416B7C">
      <w:pPr>
        <w:pStyle w:val="list-bullet"/>
        <w:rPr>
          <w:rFonts w:cs="Times New Roman"/>
        </w:rPr>
      </w:pPr>
      <w:r w:rsidRPr="00BE0AE5">
        <w:rPr>
          <w:rFonts w:cs="Times New Roman"/>
        </w:rPr>
        <w:t>иметь понятие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
    <w:p w14:paraId="4134D8EA" w14:textId="77777777" w:rsidR="00416B7C" w:rsidRPr="00BE0AE5" w:rsidRDefault="00416B7C" w:rsidP="00416B7C">
      <w:pPr>
        <w:pStyle w:val="list-bullet"/>
        <w:rPr>
          <w:rFonts w:cs="Times New Roman"/>
          <w:spacing w:val="1"/>
        </w:rPr>
      </w:pPr>
      <w:r w:rsidRPr="00BE0AE5">
        <w:rPr>
          <w:rFonts w:cs="Times New Roman"/>
          <w:spacing w:val="1"/>
        </w:rPr>
        <w:t xml:space="preserve">владеть умением давать самостоятельный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 </w:t>
      </w:r>
    </w:p>
    <w:p w14:paraId="23726D91" w14:textId="77777777" w:rsidR="00416B7C" w:rsidRPr="00BE0AE5" w:rsidRDefault="00416B7C" w:rsidP="00416B7C">
      <w:pPr>
        <w:pStyle w:val="list-bullet"/>
        <w:rPr>
          <w:rFonts w:cs="Times New Roman"/>
        </w:rPr>
      </w:pPr>
      <w:r w:rsidRPr="00BE0AE5">
        <w:rPr>
          <w:rFonts w:cs="Times New Roman"/>
        </w:rPr>
        <w:t xml:space="preserve">владеть умениями самостоятельной проектно-исследовательской деятельности и оформления её результатов, навыками работы с </w:t>
      </w:r>
      <w:r w:rsidRPr="00BE0AE5">
        <w:rPr>
          <w:rFonts w:cs="Times New Roman"/>
        </w:rPr>
        <w:lastRenderedPageBreak/>
        <w:t>разными источниками информации и основными способами её обработки и презентации.</w:t>
      </w:r>
    </w:p>
    <w:p w14:paraId="77E20979" w14:textId="77777777" w:rsidR="00416B7C" w:rsidRPr="00BE0AE5" w:rsidRDefault="00416B7C" w:rsidP="00416B7C">
      <w:pPr>
        <w:pStyle w:val="body"/>
        <w:rPr>
          <w:rFonts w:cs="Times New Roman"/>
        </w:rPr>
      </w:pPr>
    </w:p>
    <w:p w14:paraId="359250D5" w14:textId="77777777" w:rsidR="00416B7C" w:rsidRPr="00BE0AE5" w:rsidRDefault="00416B7C" w:rsidP="00416B7C">
      <w:pPr>
        <w:pStyle w:val="body"/>
        <w:rPr>
          <w:rStyle w:val="Bold"/>
          <w:rFonts w:cs="Times New Roman"/>
        </w:rPr>
      </w:pPr>
      <w:r w:rsidRPr="00BE0AE5">
        <w:rPr>
          <w:rStyle w:val="Bold"/>
          <w:rFonts w:cs="Times New Roman"/>
        </w:rPr>
        <w:t>9 класс:</w:t>
      </w:r>
    </w:p>
    <w:p w14:paraId="4933C82E" w14:textId="77777777" w:rsidR="00416B7C" w:rsidRPr="00BE0AE5" w:rsidRDefault="00416B7C" w:rsidP="00416B7C">
      <w:pPr>
        <w:pStyle w:val="list-bullet"/>
        <w:rPr>
          <w:rFonts w:cs="Times New Roman"/>
        </w:rPr>
      </w:pPr>
      <w:r w:rsidRPr="00BE0AE5">
        <w:rPr>
          <w:rFonts w:cs="Times New Roman"/>
        </w:rPr>
        <w:t>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об образе Петербурга и российской степи в русской литературе;</w:t>
      </w:r>
    </w:p>
    <w:p w14:paraId="62936D84" w14:textId="77777777" w:rsidR="00416B7C" w:rsidRPr="00BE0AE5" w:rsidRDefault="00416B7C" w:rsidP="00416B7C">
      <w:pPr>
        <w:pStyle w:val="list-bullet"/>
        <w:rPr>
          <w:rFonts w:cs="Times New Roman"/>
        </w:rPr>
      </w:pPr>
      <w:r w:rsidRPr="00BE0AE5">
        <w:rPr>
          <w:rFonts w:cs="Times New Roman"/>
        </w:rPr>
        <w:t xml:space="preserve">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w:t>
      </w:r>
      <w:proofErr w:type="spellStart"/>
      <w:r w:rsidRPr="00BE0AE5">
        <w:rPr>
          <w:rFonts w:cs="Times New Roman"/>
        </w:rPr>
        <w:t>Спасах</w:t>
      </w:r>
      <w:proofErr w:type="spellEnd"/>
      <w:r w:rsidRPr="00BE0AE5">
        <w:rPr>
          <w:rFonts w:cs="Times New Roman"/>
        </w:rPr>
        <w:t xml:space="preserve"> и о родительском доме как вечной ценности;</w:t>
      </w:r>
    </w:p>
    <w:p w14:paraId="4CDD54DE" w14:textId="77777777" w:rsidR="00416B7C" w:rsidRPr="00BE0AE5" w:rsidRDefault="00416B7C" w:rsidP="00416B7C">
      <w:pPr>
        <w:pStyle w:val="list-bullet"/>
        <w:rPr>
          <w:rFonts w:cs="Times New Roman"/>
        </w:rPr>
      </w:pPr>
      <w:r w:rsidRPr="00BE0AE5">
        <w:rPr>
          <w:rFonts w:cs="Times New Roman"/>
        </w:rPr>
        <w:t>осмысливать характерные черты русского национального характера в произведениях о Великой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14:paraId="620DA269" w14:textId="77777777" w:rsidR="00416B7C" w:rsidRPr="00BE0AE5" w:rsidRDefault="00416B7C" w:rsidP="00416B7C">
      <w:pPr>
        <w:pStyle w:val="list-bullet"/>
        <w:rPr>
          <w:rFonts w:cs="Times New Roman"/>
        </w:rPr>
      </w:pPr>
      <w:r w:rsidRPr="00BE0AE5">
        <w:rPr>
          <w:rFonts w:cs="Times New Roman"/>
        </w:rPr>
        <w:t xml:space="preserve">осознанно воспринимать художественное произведение в единстве формы и содержания, устанавливать поле собственных читательских ассоциаций,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 внеклассного чтения, определяя для себя актуальную и перспективную цели чтения художественной литературы; </w:t>
      </w:r>
    </w:p>
    <w:p w14:paraId="401C8736" w14:textId="77777777" w:rsidR="00416B7C" w:rsidRPr="00BE0AE5" w:rsidRDefault="00416B7C" w:rsidP="007210A0">
      <w:pPr>
        <w:pStyle w:val="list-bullet"/>
        <w:rPr>
          <w:rFonts w:cs="Times New Roman"/>
        </w:rPr>
      </w:pPr>
      <w:r w:rsidRPr="00BE0AE5">
        <w:rPr>
          <w:rFonts w:cs="Times New Roman"/>
        </w:rP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14:paraId="235A291D" w14:textId="77777777" w:rsidR="00BC62E7" w:rsidRDefault="00BC62E7">
      <w:pPr>
        <w:rPr>
          <w:rFonts w:eastAsiaTheme="majorEastAsia" w:cstheme="majorBidi"/>
          <w:b/>
          <w:iCs/>
          <w:caps/>
          <w:color w:val="0D0D0D" w:themeColor="text1" w:themeTint="F2"/>
          <w:sz w:val="28"/>
        </w:rPr>
      </w:pPr>
      <w:r>
        <w:br w:type="page"/>
      </w:r>
    </w:p>
    <w:p w14:paraId="217C0021" w14:textId="08B503A9" w:rsidR="00416B7C" w:rsidRPr="00BE0AE5" w:rsidRDefault="00416B7C" w:rsidP="00B83B58">
      <w:pPr>
        <w:pStyle w:val="3"/>
      </w:pPr>
      <w:bookmarkStart w:id="16" w:name="_Toc102137759"/>
      <w:r w:rsidRPr="00BE0AE5">
        <w:lastRenderedPageBreak/>
        <w:t>2.1.5</w:t>
      </w:r>
      <w:r w:rsidRPr="00BE0AE5">
        <w:t> </w:t>
      </w:r>
      <w:r w:rsidRPr="00BC62E7">
        <w:t>АНГЛИЙСКИЙ</w:t>
      </w:r>
      <w:r w:rsidRPr="00BE0AE5">
        <w:t xml:space="preserve"> ЯЗЫК</w:t>
      </w:r>
      <w:bookmarkEnd w:id="16"/>
    </w:p>
    <w:p w14:paraId="2D1DBFD7" w14:textId="77777777" w:rsidR="007C3E42" w:rsidRPr="00BE0AE5" w:rsidRDefault="007C3E42" w:rsidP="007C3E42">
      <w:pPr>
        <w:rPr>
          <w:rFonts w:cs="Times New Roman"/>
        </w:rPr>
      </w:pPr>
    </w:p>
    <w:p w14:paraId="69556A61" w14:textId="77777777" w:rsidR="00416B7C" w:rsidRPr="00BE0AE5" w:rsidRDefault="00416B7C" w:rsidP="007C3E42">
      <w:pPr>
        <w:pStyle w:val="h1Header"/>
        <w:pageBreakBefore w:val="0"/>
        <w:spacing w:before="0"/>
        <w:rPr>
          <w:rFonts w:cs="Times New Roman"/>
        </w:rPr>
      </w:pPr>
      <w:r w:rsidRPr="00BE0AE5">
        <w:rPr>
          <w:rFonts w:cs="Times New Roman"/>
        </w:rPr>
        <w:t xml:space="preserve">ПРИМЕРНАЯ РАБОЧАЯ ПРОГРАММА. АНГЛИЙСКИЙ ЯЗЫК </w:t>
      </w:r>
      <w:r w:rsidRPr="00BE0AE5">
        <w:rPr>
          <w:rFonts w:cs="Times New Roman"/>
        </w:rPr>
        <w:br/>
        <w:t>(для 5—9 классов образовательных организаций)</w:t>
      </w:r>
    </w:p>
    <w:p w14:paraId="0CDEEBD3" w14:textId="77777777" w:rsidR="00416B7C" w:rsidRPr="00BE0AE5" w:rsidRDefault="00416B7C" w:rsidP="00416B7C">
      <w:pPr>
        <w:pStyle w:val="body"/>
        <w:rPr>
          <w:rFonts w:cs="Times New Roman"/>
          <w:spacing w:val="-2"/>
        </w:rPr>
      </w:pPr>
      <w:r w:rsidRPr="00BE0AE5">
        <w:rPr>
          <w:rFonts w:cs="Times New Roman"/>
          <w:spacing w:val="-2"/>
        </w:rPr>
        <w:t>Примерная рабочая программа по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5F09B64C" w14:textId="77777777" w:rsidR="00416B7C" w:rsidRPr="00BE0AE5" w:rsidRDefault="00416B7C" w:rsidP="007C3E42">
      <w:pPr>
        <w:pStyle w:val="h1Header"/>
        <w:pageBreakBefore w:val="0"/>
        <w:rPr>
          <w:rFonts w:cs="Times New Roman"/>
        </w:rPr>
      </w:pPr>
      <w:r w:rsidRPr="00BE0AE5">
        <w:rPr>
          <w:rFonts w:cs="Times New Roman"/>
        </w:rPr>
        <w:t>ПОЯСНИТЕЛЬНАЯ ЗАПИСКА</w:t>
      </w:r>
    </w:p>
    <w:p w14:paraId="12A367BD" w14:textId="77777777" w:rsidR="00416B7C" w:rsidRPr="00BE0AE5" w:rsidRDefault="00416B7C" w:rsidP="00416B7C">
      <w:pPr>
        <w:pStyle w:val="body"/>
        <w:rPr>
          <w:rFonts w:cs="Times New Roman"/>
        </w:rPr>
      </w:pPr>
      <w:r w:rsidRPr="00BE0AE5">
        <w:rPr>
          <w:rFonts w:cs="Times New Roman"/>
        </w:rPr>
        <w:t>Примерная рабочая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(английский) язык», определяет обязательную (инвариантную) часть содержания учебного курса по английскому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английского языка и родного (русского) языка обучающихся, межпредметных связей английского языка с содержанием других общеобразовательных предметов, изучаемых в 5—9 классах, а также с учётом возрастных особенностей обучающихся. В примерной рабочей программе для основной школы предусмотрено дальнейшее разви</w:t>
      </w:r>
      <w:r w:rsidRPr="00BE0AE5">
        <w:rPr>
          <w:rFonts w:cs="Times New Roman"/>
        </w:rPr>
        <w:lastRenderedPageBreak/>
        <w:t xml:space="preserve">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английскому языку. </w:t>
      </w:r>
    </w:p>
    <w:p w14:paraId="21CF873E" w14:textId="77777777" w:rsidR="00416B7C" w:rsidRPr="00BE0AE5" w:rsidRDefault="00416B7C" w:rsidP="00416B7C">
      <w:pPr>
        <w:pStyle w:val="h2Header"/>
        <w:rPr>
          <w:rFonts w:cs="Times New Roman"/>
        </w:rPr>
      </w:pPr>
      <w:r w:rsidRPr="00BE0AE5">
        <w:rPr>
          <w:rFonts w:cs="Times New Roman"/>
        </w:rPr>
        <w:t xml:space="preserve">Общая характеристика учебного предмета </w:t>
      </w:r>
      <w:r w:rsidRPr="00BE0AE5">
        <w:rPr>
          <w:rFonts w:cs="Times New Roman"/>
        </w:rPr>
        <w:br/>
        <w:t>«иностранный (английский) язык»</w:t>
      </w:r>
    </w:p>
    <w:p w14:paraId="3184173D" w14:textId="77777777" w:rsidR="00416B7C" w:rsidRPr="00BE0AE5" w:rsidRDefault="00416B7C" w:rsidP="00416B7C">
      <w:pPr>
        <w:pStyle w:val="body"/>
        <w:rPr>
          <w:rFonts w:cs="Times New Roman"/>
          <w:spacing w:val="-2"/>
        </w:rPr>
      </w:pPr>
      <w:r w:rsidRPr="00BE0AE5">
        <w:rPr>
          <w:rFonts w:cs="Times New Roman"/>
          <w:spacing w:val="-2"/>
        </w:rPr>
        <w:t xml:space="preserve">Предмету «Иностранный (английский)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 </w:t>
      </w:r>
    </w:p>
    <w:p w14:paraId="337C3E1A" w14:textId="77777777" w:rsidR="00416B7C" w:rsidRPr="00BE0AE5" w:rsidRDefault="00416B7C" w:rsidP="00416B7C">
      <w:pPr>
        <w:pStyle w:val="body"/>
        <w:rPr>
          <w:rFonts w:cs="Times New Roman"/>
          <w:spacing w:val="-4"/>
        </w:rPr>
      </w:pPr>
      <w:r w:rsidRPr="00BE0AE5">
        <w:rPr>
          <w:rFonts w:cs="Times New Roman"/>
          <w:spacing w:val="-4"/>
        </w:rPr>
        <w:t xml:space="preserve">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 </w:t>
      </w:r>
    </w:p>
    <w:p w14:paraId="4067351A" w14:textId="77777777" w:rsidR="00416B7C" w:rsidRPr="00BE0AE5" w:rsidRDefault="00416B7C" w:rsidP="00416B7C">
      <w:pPr>
        <w:pStyle w:val="body"/>
        <w:rPr>
          <w:rFonts w:cs="Times New Roman"/>
          <w:spacing w:val="-3"/>
        </w:rPr>
      </w:pPr>
      <w:r w:rsidRPr="00BE0AE5">
        <w:rPr>
          <w:rFonts w:cs="Times New Roman"/>
          <w:spacing w:val="-3"/>
        </w:rPr>
        <w:t xml:space="preserve">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которым стремятся овладеть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 </w:t>
      </w:r>
    </w:p>
    <w:p w14:paraId="526CEF20" w14:textId="77777777" w:rsidR="00416B7C" w:rsidRPr="00BE0AE5" w:rsidRDefault="00416B7C" w:rsidP="00416B7C">
      <w:pPr>
        <w:pStyle w:val="body"/>
        <w:rPr>
          <w:rFonts w:cs="Times New Roman"/>
        </w:rPr>
      </w:pPr>
      <w:r w:rsidRPr="00BE0AE5">
        <w:rPr>
          <w:rFonts w:cs="Times New Roman"/>
        </w:rPr>
        <w:t xml:space="preserve">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w:t>
      </w:r>
      <w:r w:rsidRPr="00BE0AE5">
        <w:rPr>
          <w:rFonts w:cs="Times New Roman"/>
        </w:rPr>
        <w:lastRenderedPageBreak/>
        <w:t xml:space="preserve">эпоху </w:t>
      </w:r>
      <w:proofErr w:type="spellStart"/>
      <w:r w:rsidRPr="00BE0AE5">
        <w:rPr>
          <w:rFonts w:cs="Times New Roman"/>
        </w:rPr>
        <w:t>постглобализации</w:t>
      </w:r>
      <w:proofErr w:type="spellEnd"/>
      <w:r w:rsidRPr="00BE0AE5">
        <w:rPr>
          <w:rFonts w:cs="Times New Roman"/>
        </w:rPr>
        <w:t xml:space="preserve">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14:paraId="381E7FCF" w14:textId="77777777" w:rsidR="00416B7C" w:rsidRPr="00BE0AE5" w:rsidRDefault="00416B7C" w:rsidP="00416B7C">
      <w:pPr>
        <w:pStyle w:val="body"/>
        <w:rPr>
          <w:rFonts w:cs="Times New Roman"/>
        </w:rPr>
      </w:pPr>
      <w:r w:rsidRPr="00BE0AE5">
        <w:rPr>
          <w:rFonts w:cs="Times New Roman"/>
        </w:rPr>
        <w:t>Естественно, возрастание значимости владения иностранными языками приводит к переосмыслению целей и содержания обучения предмету.</w:t>
      </w:r>
    </w:p>
    <w:p w14:paraId="0519F23B" w14:textId="77777777" w:rsidR="00416B7C" w:rsidRPr="00BE0AE5" w:rsidRDefault="00416B7C" w:rsidP="00416B7C">
      <w:pPr>
        <w:pStyle w:val="h2Header"/>
        <w:rPr>
          <w:rFonts w:cs="Times New Roman"/>
        </w:rPr>
      </w:pPr>
      <w:r w:rsidRPr="00BE0AE5">
        <w:rPr>
          <w:rFonts w:cs="Times New Roman"/>
        </w:rPr>
        <w:t xml:space="preserve">Цели учебного предмета </w:t>
      </w:r>
      <w:r w:rsidRPr="00BE0AE5">
        <w:rPr>
          <w:rFonts w:cs="Times New Roman"/>
        </w:rPr>
        <w:br/>
        <w:t>«иностранный (английский) язык»</w:t>
      </w:r>
    </w:p>
    <w:p w14:paraId="4F6E8697" w14:textId="77777777" w:rsidR="00416B7C" w:rsidRPr="00BE0AE5" w:rsidRDefault="00416B7C" w:rsidP="00416B7C">
      <w:pPr>
        <w:pStyle w:val="body"/>
        <w:rPr>
          <w:rFonts w:cs="Times New Roman"/>
        </w:rPr>
      </w:pPr>
      <w:r w:rsidRPr="00BE0AE5">
        <w:rPr>
          <w:rFonts w:cs="Times New Roman"/>
        </w:rPr>
        <w:t xml:space="preserve">В свете сказанного выше цели иноязычного образования становятся более сложными по структуре, формулируются на </w:t>
      </w:r>
      <w:r w:rsidRPr="00BE0AE5">
        <w:rPr>
          <w:rStyle w:val="Italic"/>
          <w:rFonts w:cs="Times New Roman"/>
        </w:rPr>
        <w:t>ценностном, когнитивном и прагматическом</w:t>
      </w:r>
      <w:r w:rsidRPr="00BE0AE5">
        <w:rPr>
          <w:rFonts w:cs="Times New Roman"/>
        </w:rPr>
        <w:t xml:space="preserve"> уровнях и, соответственно, воплощаются в личностных, метапредметных/</w:t>
      </w:r>
      <w:proofErr w:type="spellStart"/>
      <w:r w:rsidRPr="00BE0AE5">
        <w:rPr>
          <w:rFonts w:cs="Times New Roman"/>
        </w:rPr>
        <w:t>общеучебных</w:t>
      </w:r>
      <w:proofErr w:type="spellEnd"/>
      <w:r w:rsidRPr="00BE0AE5">
        <w:rPr>
          <w:rFonts w:cs="Times New Roman"/>
        </w:rPr>
        <w:t xml:space="preserve">/универсальных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 </w:t>
      </w:r>
    </w:p>
    <w:p w14:paraId="5E2E41CB" w14:textId="77777777" w:rsidR="00416B7C" w:rsidRPr="00BE0AE5" w:rsidRDefault="00416B7C" w:rsidP="00416B7C">
      <w:pPr>
        <w:pStyle w:val="body"/>
        <w:rPr>
          <w:rFonts w:cs="Times New Roman"/>
          <w:spacing w:val="-2"/>
        </w:rPr>
      </w:pPr>
      <w:r w:rsidRPr="00BE0AE5">
        <w:rPr>
          <w:rFonts w:cs="Times New Roman"/>
          <w:spacing w:val="-2"/>
        </w:rPr>
        <w:t xml:space="preserve">На прагматическом уровне </w:t>
      </w:r>
      <w:r w:rsidRPr="00BE0AE5">
        <w:rPr>
          <w:rStyle w:val="BoldItalic0"/>
          <w:rFonts w:cs="Times New Roman"/>
          <w:spacing w:val="-2"/>
        </w:rPr>
        <w:t>целью иноязычного образования</w:t>
      </w:r>
      <w:r w:rsidRPr="00BE0AE5">
        <w:rPr>
          <w:rFonts w:cs="Times New Roman"/>
          <w:spacing w:val="-2"/>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w:t>
      </w:r>
    </w:p>
    <w:p w14:paraId="2F9EFB03" w14:textId="77777777" w:rsidR="00416B7C" w:rsidRPr="00BE0AE5" w:rsidRDefault="00416B7C" w:rsidP="00416B7C">
      <w:pPr>
        <w:pStyle w:val="list-dash"/>
        <w:rPr>
          <w:rFonts w:cs="Times New Roman"/>
        </w:rPr>
      </w:pPr>
      <w:r w:rsidRPr="00BE0AE5">
        <w:rPr>
          <w:rStyle w:val="Italic"/>
          <w:rFonts w:cs="Times New Roman"/>
        </w:rPr>
        <w:t>речевая компетенция</w:t>
      </w:r>
      <w:r w:rsidRPr="00BE0AE5">
        <w:rPr>
          <w:rFonts w:cs="Times New Roman"/>
        </w:rPr>
        <w:t> — развитие коммуникативных умений в четырёх основных видах речевой деятельности (говорении, аудировании, чтении, письме);</w:t>
      </w:r>
    </w:p>
    <w:p w14:paraId="01107C02" w14:textId="77777777" w:rsidR="00416B7C" w:rsidRPr="00BE0AE5" w:rsidRDefault="00416B7C" w:rsidP="00416B7C">
      <w:pPr>
        <w:pStyle w:val="list-dash"/>
        <w:rPr>
          <w:rFonts w:cs="Times New Roman"/>
        </w:rPr>
      </w:pPr>
      <w:r w:rsidRPr="00BE0AE5">
        <w:rPr>
          <w:rStyle w:val="Italic"/>
          <w:rFonts w:cs="Times New Roman"/>
        </w:rPr>
        <w:t>языковая компетенция</w:t>
      </w:r>
      <w:r w:rsidRPr="00BE0AE5">
        <w:rPr>
          <w:rStyle w:val="Bold"/>
          <w:rFonts w:cs="Times New Roman"/>
        </w:rPr>
        <w:t> </w:t>
      </w:r>
      <w:r w:rsidRPr="00BE0AE5">
        <w:rPr>
          <w:rFonts w:cs="Times New Roman"/>
        </w:rPr>
        <w:t xml:space="preserve">—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 </w:t>
      </w:r>
    </w:p>
    <w:p w14:paraId="70720B00" w14:textId="77777777" w:rsidR="00416B7C" w:rsidRPr="00BE0AE5" w:rsidRDefault="00416B7C" w:rsidP="00416B7C">
      <w:pPr>
        <w:pStyle w:val="list-dash"/>
        <w:rPr>
          <w:rStyle w:val="Italic"/>
          <w:rFonts w:cs="Times New Roman"/>
        </w:rPr>
      </w:pPr>
      <w:r w:rsidRPr="00BE0AE5">
        <w:rPr>
          <w:rStyle w:val="Italic"/>
          <w:rFonts w:cs="Times New Roman"/>
        </w:rPr>
        <w:t>социокультурная/межкультурная компетенция</w:t>
      </w:r>
      <w:r w:rsidRPr="00BE0AE5">
        <w:rPr>
          <w:rStyle w:val="Bold"/>
          <w:rFonts w:cs="Times New Roman"/>
        </w:rPr>
        <w:t> </w:t>
      </w:r>
      <w:r w:rsidRPr="00BE0AE5">
        <w:rPr>
          <w:rFonts w:cs="Times New Roman"/>
        </w:rPr>
        <w:t xml:space="preserve">—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 </w:t>
      </w:r>
    </w:p>
    <w:p w14:paraId="621CFAA2" w14:textId="77777777" w:rsidR="00416B7C" w:rsidRPr="00BE0AE5" w:rsidRDefault="00416B7C" w:rsidP="00416B7C">
      <w:pPr>
        <w:pStyle w:val="list-dash"/>
        <w:rPr>
          <w:rFonts w:cs="Times New Roman"/>
        </w:rPr>
      </w:pPr>
      <w:r w:rsidRPr="00BE0AE5">
        <w:rPr>
          <w:rStyle w:val="Italic"/>
          <w:rFonts w:cs="Times New Roman"/>
        </w:rPr>
        <w:t>компенсаторная компетенция</w:t>
      </w:r>
      <w:r w:rsidRPr="00BE0AE5">
        <w:rPr>
          <w:rStyle w:val="Bold"/>
          <w:rFonts w:cs="Times New Roman"/>
        </w:rPr>
        <w:t> </w:t>
      </w:r>
      <w:r w:rsidRPr="00BE0AE5">
        <w:rPr>
          <w:rFonts w:cs="Times New Roman"/>
        </w:rPr>
        <w:t>—</w:t>
      </w:r>
      <w:r w:rsidRPr="00BE0AE5">
        <w:rPr>
          <w:rStyle w:val="Bold"/>
          <w:rFonts w:cs="Times New Roman"/>
        </w:rPr>
        <w:t xml:space="preserve"> </w:t>
      </w:r>
      <w:r w:rsidRPr="00BE0AE5">
        <w:rPr>
          <w:rFonts w:cs="Times New Roman"/>
        </w:rPr>
        <w:t>развитие умений выходить из положения в условиях дефицита языковых средств при получении и передаче информации.</w:t>
      </w:r>
    </w:p>
    <w:p w14:paraId="0CC7F2FE" w14:textId="77777777" w:rsidR="00416B7C" w:rsidRPr="00BE0AE5" w:rsidRDefault="00416B7C" w:rsidP="00416B7C">
      <w:pPr>
        <w:pStyle w:val="body"/>
        <w:rPr>
          <w:rFonts w:cs="Times New Roman"/>
          <w:spacing w:val="-1"/>
        </w:rPr>
      </w:pPr>
      <w:r w:rsidRPr="00BE0AE5">
        <w:rPr>
          <w:rFonts w:cs="Times New Roman"/>
          <w:spacing w:val="-1"/>
        </w:rPr>
        <w:lastRenderedPageBreak/>
        <w:t xml:space="preserve">Наряду с иноязычной коммуникативной компетенцией средствами иностранного языка формируются </w:t>
      </w:r>
      <w:r w:rsidRPr="00BE0AE5">
        <w:rPr>
          <w:rStyle w:val="Italic"/>
          <w:rFonts w:cs="Times New Roman"/>
          <w:spacing w:val="-1"/>
        </w:rPr>
        <w:t>ключевые универсальные учебные компетенции</w:t>
      </w:r>
      <w:r w:rsidRPr="00BE0AE5">
        <w:rPr>
          <w:rFonts w:cs="Times New Roman"/>
          <w:spacing w:val="-1"/>
        </w:rPr>
        <w:t xml:space="preserve">,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14:paraId="6DC1C174" w14:textId="77777777" w:rsidR="00416B7C" w:rsidRPr="00BE0AE5" w:rsidRDefault="00416B7C" w:rsidP="00416B7C">
      <w:pPr>
        <w:pStyle w:val="body"/>
        <w:rPr>
          <w:rFonts w:cs="Times New Roman"/>
          <w:spacing w:val="2"/>
        </w:rPr>
      </w:pPr>
      <w:r w:rsidRPr="00BE0AE5">
        <w:rPr>
          <w:rFonts w:cs="Times New Roman"/>
        </w:rPr>
        <w:t xml:space="preserve">В соответствии с личностно ориентированной парадигмой образования основными подходами к обучению </w:t>
      </w:r>
      <w:r w:rsidRPr="00BE0AE5">
        <w:rPr>
          <w:rStyle w:val="Italic"/>
          <w:rFonts w:cs="Times New Roman"/>
        </w:rPr>
        <w:t>иностранным языкам</w:t>
      </w:r>
      <w:r w:rsidRPr="00BE0AE5">
        <w:rPr>
          <w:rFonts w:cs="Times New Roman"/>
        </w:rPr>
        <w:t xml:space="preserve"> признаются компетентностный, системно-деятельност</w:t>
      </w:r>
      <w:r w:rsidRPr="00BE0AE5">
        <w:rPr>
          <w:rFonts w:cs="Times New Roman"/>
          <w:spacing w:val="2"/>
        </w:rPr>
        <w:t>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w:t>
      </w:r>
      <w:r w:rsidR="00571787" w:rsidRPr="00BE0AE5">
        <w:rPr>
          <w:rFonts w:cs="Times New Roman"/>
          <w:spacing w:val="2"/>
        </w:rPr>
        <w:t xml:space="preserve"> </w:t>
      </w:r>
      <w:r w:rsidRPr="00BE0AE5">
        <w:rPr>
          <w:rFonts w:cs="Times New Roman"/>
          <w:spacing w:val="2"/>
        </w:rPr>
        <w:t>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14:paraId="3D276E69" w14:textId="77777777" w:rsidR="00416B7C" w:rsidRPr="00BE0AE5" w:rsidRDefault="00416B7C" w:rsidP="00416B7C">
      <w:pPr>
        <w:pStyle w:val="h2Header"/>
        <w:rPr>
          <w:rStyle w:val="Bold"/>
          <w:rFonts w:cs="Times New Roman"/>
          <w:b/>
          <w:bCs/>
        </w:rPr>
      </w:pPr>
      <w:r w:rsidRPr="00BE0AE5">
        <w:rPr>
          <w:rStyle w:val="Bold"/>
          <w:rFonts w:cs="Times New Roman"/>
          <w:b/>
          <w:bCs/>
        </w:rPr>
        <w:t>Место учебного предмета «</w:t>
      </w:r>
      <w:r w:rsidRPr="00BE0AE5">
        <w:rPr>
          <w:rFonts w:cs="Times New Roman"/>
        </w:rPr>
        <w:t xml:space="preserve">иностранный (английский) </w:t>
      </w:r>
      <w:r w:rsidRPr="00BE0AE5">
        <w:rPr>
          <w:rStyle w:val="Bold"/>
          <w:rFonts w:cs="Times New Roman"/>
          <w:b/>
          <w:bCs/>
        </w:rPr>
        <w:t>язык» в учебном плане</w:t>
      </w:r>
    </w:p>
    <w:p w14:paraId="2CC381F2" w14:textId="77777777" w:rsidR="00416B7C" w:rsidRPr="00BE0AE5" w:rsidRDefault="00416B7C" w:rsidP="00416B7C">
      <w:pPr>
        <w:pStyle w:val="body"/>
        <w:rPr>
          <w:rFonts w:cs="Times New Roman"/>
        </w:rPr>
      </w:pPr>
      <w:r w:rsidRPr="00BE0AE5">
        <w:rPr>
          <w:rFonts w:cs="Times New Roman"/>
        </w:rPr>
        <w:t xml:space="preserve">Обязательный учебный предмет «Иностранный (английский)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 </w:t>
      </w:r>
    </w:p>
    <w:p w14:paraId="635CE58C" w14:textId="77777777" w:rsidR="00416B7C" w:rsidRPr="00BE0AE5" w:rsidRDefault="00416B7C" w:rsidP="00416B7C">
      <w:pPr>
        <w:pStyle w:val="body"/>
        <w:rPr>
          <w:rFonts w:cs="Times New Roman"/>
        </w:rPr>
      </w:pPr>
      <w:r w:rsidRPr="00BE0AE5">
        <w:rPr>
          <w:rFonts w:cs="Times New Roman"/>
        </w:rPr>
        <w:t>Учебный предмет «Иностранный (английский) язык» изучается обязательно со 2 по 11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14:paraId="7DDF1462" w14:textId="77777777" w:rsidR="00416B7C" w:rsidRPr="00BE0AE5" w:rsidRDefault="00416B7C" w:rsidP="00416B7C">
      <w:pPr>
        <w:pStyle w:val="body"/>
        <w:rPr>
          <w:rFonts w:cs="Times New Roman"/>
        </w:rPr>
      </w:pPr>
      <w:r w:rsidRPr="00BE0AE5">
        <w:rPr>
          <w:rFonts w:cs="Times New Roman"/>
        </w:rPr>
        <w:t>Требования к</w:t>
      </w:r>
      <w:r w:rsidRPr="00BE0AE5">
        <w:rPr>
          <w:rStyle w:val="Italic"/>
          <w:rFonts w:cs="Times New Roman"/>
        </w:rPr>
        <w:t xml:space="preserve"> предметным результатам</w:t>
      </w:r>
      <w:r w:rsidRPr="00BE0AE5">
        <w:rPr>
          <w:rFonts w:cs="Times New Roman"/>
        </w:rPr>
        <w:t xml:space="preserve">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(устно/письменно, непосредственно/опосредованно, в том числе через Интернет) на </w:t>
      </w:r>
      <w:proofErr w:type="spellStart"/>
      <w:r w:rsidRPr="00BE0AE5">
        <w:rPr>
          <w:rFonts w:cs="Times New Roman"/>
        </w:rPr>
        <w:t>допороговом</w:t>
      </w:r>
      <w:proofErr w:type="spellEnd"/>
      <w:r w:rsidRPr="00BE0AE5">
        <w:rPr>
          <w:rFonts w:cs="Times New Roman"/>
        </w:rPr>
        <w:t xml:space="preserve"> уровне (уровне А2 в соответствии с Общеевропейскими компетенциями владения иностранным языком)</w:t>
      </w:r>
      <w:r w:rsidRPr="00BE0AE5">
        <w:rPr>
          <w:rStyle w:val="footnote-num"/>
          <w:rFonts w:cs="Times New Roman"/>
          <w:vertAlign w:val="superscript"/>
        </w:rPr>
        <w:footnoteReference w:id="7"/>
      </w:r>
      <w:r w:rsidRPr="00BE0AE5">
        <w:rPr>
          <w:rFonts w:cs="Times New Roman"/>
        </w:rPr>
        <w:t xml:space="preserve">. </w:t>
      </w:r>
    </w:p>
    <w:p w14:paraId="721DDC59" w14:textId="77777777" w:rsidR="00416B7C" w:rsidRPr="00BE0AE5" w:rsidRDefault="00416B7C" w:rsidP="00416B7C">
      <w:pPr>
        <w:pStyle w:val="body"/>
        <w:rPr>
          <w:rFonts w:cs="Times New Roman"/>
        </w:rPr>
      </w:pPr>
      <w:r w:rsidRPr="00BE0AE5">
        <w:rPr>
          <w:rFonts w:cs="Times New Roman"/>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14:paraId="7E9B4022" w14:textId="77777777" w:rsidR="00416B7C" w:rsidRPr="00BE0AE5" w:rsidRDefault="00416B7C" w:rsidP="00416B7C">
      <w:pPr>
        <w:pStyle w:val="body"/>
        <w:rPr>
          <w:rFonts w:cs="Times New Roman"/>
        </w:rPr>
      </w:pPr>
      <w:r w:rsidRPr="00BE0AE5">
        <w:rPr>
          <w:rFonts w:cs="Times New Roman"/>
        </w:rPr>
        <w:lastRenderedPageBreak/>
        <w:t>Примерная рабочая программа состоит из четырёх разделов: введение; содержание образования по английскому языку по годам обучения (5—9 классы), планируемые результаты (личностные, метапредметные результаты освоения учебного предмета «Иностранный (английский) язык» на уровне основного общего образования), предметные результаты по английскому языку по годам обучения (5—9 классы);</w:t>
      </w:r>
      <w:r w:rsidR="00571787" w:rsidRPr="00BE0AE5">
        <w:rPr>
          <w:rFonts w:cs="Times New Roman"/>
        </w:rPr>
        <w:t xml:space="preserve"> </w:t>
      </w:r>
      <w:r w:rsidRPr="00BE0AE5">
        <w:rPr>
          <w:rFonts w:cs="Times New Roman"/>
        </w:rPr>
        <w:t>тематическое планирование по годам обучения (5—9 классы).</w:t>
      </w:r>
    </w:p>
    <w:p w14:paraId="24F857A8" w14:textId="77777777" w:rsidR="00416B7C" w:rsidRPr="00BE0AE5" w:rsidRDefault="00416B7C" w:rsidP="00416B7C">
      <w:pPr>
        <w:pStyle w:val="h1Header"/>
        <w:rPr>
          <w:rStyle w:val="Bold"/>
          <w:rFonts w:cs="Times New Roman"/>
          <w:b/>
          <w:bCs/>
        </w:rPr>
      </w:pPr>
      <w:r w:rsidRPr="00BE0AE5">
        <w:rPr>
          <w:rStyle w:val="Bold"/>
          <w:rFonts w:cs="Times New Roman"/>
          <w:b/>
          <w:bCs/>
        </w:rPr>
        <w:lastRenderedPageBreak/>
        <w:t xml:space="preserve">Содержание обучения </w:t>
      </w:r>
      <w:r w:rsidRPr="00BE0AE5">
        <w:rPr>
          <w:rStyle w:val="Bold"/>
          <w:rFonts w:cs="Times New Roman"/>
          <w:b/>
          <w:bCs/>
        </w:rPr>
        <w:br/>
        <w:t>учебному предмету «Английский язык»</w:t>
      </w:r>
    </w:p>
    <w:p w14:paraId="664792E2" w14:textId="77777777" w:rsidR="00416B7C" w:rsidRPr="00BE0AE5" w:rsidRDefault="00416B7C" w:rsidP="00416B7C">
      <w:pPr>
        <w:pStyle w:val="h3-firstHeader"/>
        <w:rPr>
          <w:rFonts w:cs="Times New Roman"/>
        </w:rPr>
      </w:pPr>
      <w:r w:rsidRPr="00BE0AE5">
        <w:rPr>
          <w:rFonts w:cs="Times New Roman"/>
        </w:rPr>
        <w:t>5 класс</w:t>
      </w:r>
    </w:p>
    <w:p w14:paraId="62DAD38C" w14:textId="77777777" w:rsidR="00416B7C" w:rsidRPr="00BE0AE5" w:rsidRDefault="00416B7C" w:rsidP="00416B7C">
      <w:pPr>
        <w:pStyle w:val="h4-firstHeader"/>
        <w:rPr>
          <w:rFonts w:cs="Times New Roman"/>
        </w:rPr>
      </w:pPr>
      <w:r w:rsidRPr="00BE0AE5">
        <w:rPr>
          <w:rFonts w:cs="Times New Roman"/>
        </w:rPr>
        <w:t>Коммуникативные умения</w:t>
      </w:r>
    </w:p>
    <w:p w14:paraId="7FF28DD4" w14:textId="77777777" w:rsidR="00416B7C" w:rsidRPr="00BE0AE5" w:rsidRDefault="00416B7C" w:rsidP="00416B7C">
      <w:pPr>
        <w:pStyle w:val="body"/>
        <w:rPr>
          <w:rFonts w:cs="Times New Roman"/>
        </w:rPr>
      </w:pPr>
      <w:r w:rsidRPr="00BE0AE5">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1737F468" w14:textId="77777777" w:rsidR="00416B7C" w:rsidRPr="00BE0AE5" w:rsidRDefault="00416B7C" w:rsidP="00416B7C">
      <w:pPr>
        <w:pStyle w:val="body"/>
        <w:rPr>
          <w:rFonts w:cs="Times New Roman"/>
        </w:rPr>
      </w:pPr>
      <w:r w:rsidRPr="00BE0AE5">
        <w:rPr>
          <w:rFonts w:cs="Times New Roman"/>
        </w:rPr>
        <w:t>Моя семья. Мои друзья. Семейные праздники: день рождения, Новый год.</w:t>
      </w:r>
    </w:p>
    <w:p w14:paraId="58A7ECF5" w14:textId="77777777" w:rsidR="00416B7C" w:rsidRPr="00BE0AE5" w:rsidRDefault="00416B7C" w:rsidP="00416B7C">
      <w:pPr>
        <w:pStyle w:val="body"/>
        <w:rPr>
          <w:rFonts w:cs="Times New Roman"/>
        </w:rPr>
      </w:pPr>
      <w:r w:rsidRPr="00BE0AE5">
        <w:rPr>
          <w:rFonts w:cs="Times New Roman"/>
        </w:rPr>
        <w:t>Внешность и характер человека/литературного персонажа.</w:t>
      </w:r>
    </w:p>
    <w:p w14:paraId="3D3A4F2B" w14:textId="77777777" w:rsidR="00416B7C" w:rsidRPr="00BE0AE5" w:rsidRDefault="00416B7C" w:rsidP="00416B7C">
      <w:pPr>
        <w:pStyle w:val="body"/>
        <w:rPr>
          <w:rFonts w:cs="Times New Roman"/>
        </w:rPr>
      </w:pPr>
      <w:r w:rsidRPr="00BE0AE5">
        <w:rPr>
          <w:rFonts w:cs="Times New Roman"/>
        </w:rPr>
        <w:t>Досуг и увлечения/хобби современного подростка (чтение, кино, спорт).</w:t>
      </w:r>
    </w:p>
    <w:p w14:paraId="00FBE823" w14:textId="77777777" w:rsidR="00416B7C" w:rsidRPr="00BE0AE5" w:rsidRDefault="00416B7C" w:rsidP="00416B7C">
      <w:pPr>
        <w:pStyle w:val="body"/>
        <w:rPr>
          <w:rFonts w:cs="Times New Roman"/>
        </w:rPr>
      </w:pPr>
      <w:r w:rsidRPr="00BE0AE5">
        <w:rPr>
          <w:rFonts w:cs="Times New Roman"/>
        </w:rPr>
        <w:t>Здоровый образ жизни: режим труда и отдыха, здоровое питание.</w:t>
      </w:r>
    </w:p>
    <w:p w14:paraId="5B052D14" w14:textId="77777777" w:rsidR="00416B7C" w:rsidRPr="00BE0AE5" w:rsidRDefault="00416B7C" w:rsidP="00416B7C">
      <w:pPr>
        <w:pStyle w:val="body"/>
        <w:rPr>
          <w:rFonts w:cs="Times New Roman"/>
        </w:rPr>
      </w:pPr>
      <w:r w:rsidRPr="00BE0AE5">
        <w:rPr>
          <w:rFonts w:cs="Times New Roman"/>
        </w:rPr>
        <w:t>Покупки: одежда, обувь и продукты питания.</w:t>
      </w:r>
    </w:p>
    <w:p w14:paraId="709F321A" w14:textId="77777777" w:rsidR="00416B7C" w:rsidRPr="00BE0AE5" w:rsidRDefault="00416B7C" w:rsidP="00416B7C">
      <w:pPr>
        <w:pStyle w:val="body"/>
        <w:rPr>
          <w:rFonts w:cs="Times New Roman"/>
        </w:rPr>
      </w:pPr>
      <w:r w:rsidRPr="00BE0AE5">
        <w:rPr>
          <w:rFonts w:cs="Times New Roman"/>
        </w:rPr>
        <w:t>Школа, школьная жизнь, школьная форма, изучаемые предметы. Переписка с зарубежными сверстниками.</w:t>
      </w:r>
    </w:p>
    <w:p w14:paraId="265212F2" w14:textId="77777777" w:rsidR="00416B7C" w:rsidRPr="00BE0AE5" w:rsidRDefault="00416B7C" w:rsidP="00416B7C">
      <w:pPr>
        <w:pStyle w:val="body"/>
        <w:rPr>
          <w:rFonts w:cs="Times New Roman"/>
        </w:rPr>
      </w:pPr>
      <w:r w:rsidRPr="00BE0AE5">
        <w:rPr>
          <w:rFonts w:cs="Times New Roman"/>
        </w:rPr>
        <w:t>Каникулы в различное время года. Виды отдыха.</w:t>
      </w:r>
    </w:p>
    <w:p w14:paraId="35AD9F5D" w14:textId="77777777" w:rsidR="00416B7C" w:rsidRPr="00BE0AE5" w:rsidRDefault="00416B7C" w:rsidP="00416B7C">
      <w:pPr>
        <w:pStyle w:val="body"/>
        <w:rPr>
          <w:rFonts w:cs="Times New Roman"/>
        </w:rPr>
      </w:pPr>
      <w:r w:rsidRPr="00BE0AE5">
        <w:rPr>
          <w:rFonts w:cs="Times New Roman"/>
        </w:rPr>
        <w:t>Природа: дикие и домашние животные. Погода.</w:t>
      </w:r>
    </w:p>
    <w:p w14:paraId="60C77745" w14:textId="77777777" w:rsidR="00416B7C" w:rsidRPr="00BE0AE5" w:rsidRDefault="00416B7C" w:rsidP="00416B7C">
      <w:pPr>
        <w:pStyle w:val="body"/>
        <w:rPr>
          <w:rFonts w:cs="Times New Roman"/>
        </w:rPr>
      </w:pPr>
      <w:r w:rsidRPr="00BE0AE5">
        <w:rPr>
          <w:rFonts w:cs="Times New Roman"/>
        </w:rPr>
        <w:t>Родной город/село. Транспорт.</w:t>
      </w:r>
    </w:p>
    <w:p w14:paraId="5F376CA7" w14:textId="77777777" w:rsidR="00416B7C" w:rsidRPr="00BE0AE5" w:rsidRDefault="00416B7C" w:rsidP="00416B7C">
      <w:pPr>
        <w:pStyle w:val="body"/>
        <w:rPr>
          <w:rFonts w:cs="Times New Roman"/>
        </w:rPr>
      </w:pPr>
      <w:r w:rsidRPr="00BE0AE5">
        <w:rPr>
          <w:rFonts w:cs="Times New Roman"/>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6C5033A8" w14:textId="77777777" w:rsidR="00416B7C" w:rsidRPr="00BE0AE5" w:rsidRDefault="00416B7C" w:rsidP="00416B7C">
      <w:pPr>
        <w:pStyle w:val="body"/>
        <w:rPr>
          <w:rFonts w:cs="Times New Roman"/>
        </w:rPr>
      </w:pPr>
      <w:r w:rsidRPr="00BE0AE5">
        <w:rPr>
          <w:rFonts w:cs="Times New Roman"/>
        </w:rPr>
        <w:t>Выдающиеся люди родной страны и страны/стран изучаемого языка: писатели, поэты.</w:t>
      </w:r>
    </w:p>
    <w:p w14:paraId="5BDAB0EF" w14:textId="77777777" w:rsidR="00416B7C" w:rsidRPr="00BE0AE5" w:rsidRDefault="00416B7C" w:rsidP="00416B7C">
      <w:pPr>
        <w:pStyle w:val="h4Header"/>
        <w:rPr>
          <w:rFonts w:cs="Times New Roman"/>
        </w:rPr>
      </w:pPr>
      <w:r w:rsidRPr="00BE0AE5">
        <w:rPr>
          <w:rStyle w:val="BoldItalic0"/>
          <w:rFonts w:cs="Times New Roman"/>
        </w:rPr>
        <w:t>Говорение</w:t>
      </w:r>
    </w:p>
    <w:p w14:paraId="6FC2B93B" w14:textId="77777777" w:rsidR="00416B7C" w:rsidRPr="00BE0AE5" w:rsidRDefault="00416B7C" w:rsidP="00416B7C">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 xml:space="preserve">диалогической речи </w:t>
      </w:r>
      <w:r w:rsidRPr="00BE0AE5">
        <w:rPr>
          <w:rFonts w:cs="Times New Roman"/>
        </w:rPr>
        <w:t>на базе умений, сформированных в начальной школе:</w:t>
      </w:r>
    </w:p>
    <w:p w14:paraId="1C4908AB" w14:textId="77777777" w:rsidR="00416B7C" w:rsidRPr="00BE0AE5" w:rsidRDefault="00416B7C" w:rsidP="00416B7C">
      <w:pPr>
        <w:pStyle w:val="body"/>
        <w:rPr>
          <w:rFonts w:cs="Times New Roman"/>
        </w:rPr>
      </w:pPr>
      <w:r w:rsidRPr="00BE0AE5">
        <w:rPr>
          <w:rStyle w:val="Italic"/>
          <w:rFonts w:cs="Times New Roman"/>
        </w:rPr>
        <w:t>диалог этикетного характера</w:t>
      </w:r>
      <w:r w:rsidRPr="00BE0AE5">
        <w:rPr>
          <w:rFonts w:cs="Times New Roman"/>
        </w:rPr>
        <w:t xml:space="preserve">: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 </w:t>
      </w:r>
    </w:p>
    <w:p w14:paraId="38DE41E4" w14:textId="77777777" w:rsidR="00416B7C" w:rsidRPr="00BE0AE5" w:rsidRDefault="00416B7C" w:rsidP="00416B7C">
      <w:pPr>
        <w:pStyle w:val="body"/>
        <w:rPr>
          <w:rFonts w:cs="Times New Roman"/>
        </w:rPr>
      </w:pPr>
      <w:r w:rsidRPr="00BE0AE5">
        <w:rPr>
          <w:rStyle w:val="Italic"/>
          <w:rFonts w:cs="Times New Roman"/>
        </w:rPr>
        <w:t>диалог — побуждение к действию</w:t>
      </w:r>
      <w:r w:rsidRPr="00BE0AE5">
        <w:rPr>
          <w:rFonts w:cs="Times New Roman"/>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4192A364" w14:textId="77777777" w:rsidR="00416B7C" w:rsidRPr="00BE0AE5" w:rsidRDefault="00416B7C" w:rsidP="00416B7C">
      <w:pPr>
        <w:pStyle w:val="body"/>
        <w:rPr>
          <w:rFonts w:cs="Times New Roman"/>
        </w:rPr>
      </w:pPr>
      <w:r w:rsidRPr="00BE0AE5">
        <w:rPr>
          <w:rStyle w:val="Italic"/>
          <w:rFonts w:cs="Times New Roman"/>
        </w:rPr>
        <w:lastRenderedPageBreak/>
        <w:t>диалог-расспрос</w:t>
      </w:r>
      <w:r w:rsidRPr="00BE0AE5">
        <w:rPr>
          <w:rFonts w:cs="Times New Roman"/>
        </w:rPr>
        <w:t xml:space="preserve">: сообщать фактическую информацию, отвечая на вопросы разных видов; запрашивать интересующую информацию. </w:t>
      </w:r>
    </w:p>
    <w:p w14:paraId="31930BD2" w14:textId="77777777" w:rsidR="00416B7C" w:rsidRPr="00BE0AE5" w:rsidRDefault="00416B7C" w:rsidP="00416B7C">
      <w:pPr>
        <w:pStyle w:val="body"/>
        <w:rPr>
          <w:rFonts w:cs="Times New Roman"/>
        </w:rPr>
      </w:pPr>
      <w:r w:rsidRPr="00BE0AE5">
        <w:rPr>
          <w:rFonts w:cs="Times New Roman"/>
        </w:rPr>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71393E9E" w14:textId="77777777" w:rsidR="00416B7C" w:rsidRPr="00BE0AE5" w:rsidRDefault="00416B7C" w:rsidP="00416B7C">
      <w:pPr>
        <w:pStyle w:val="body"/>
        <w:rPr>
          <w:rFonts w:cs="Times New Roman"/>
          <w:spacing w:val="-2"/>
        </w:rPr>
      </w:pPr>
      <w:r w:rsidRPr="00BE0AE5">
        <w:rPr>
          <w:rFonts w:cs="Times New Roman"/>
          <w:spacing w:val="-2"/>
        </w:rPr>
        <w:t>Объём диалога — до 5 реплик со стороны каждого собеседника.</w:t>
      </w:r>
    </w:p>
    <w:p w14:paraId="3C24309B" w14:textId="77777777" w:rsidR="00416B7C" w:rsidRPr="00BE0AE5" w:rsidRDefault="00416B7C" w:rsidP="00416B7C">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монологической речи</w:t>
      </w:r>
      <w:r w:rsidRPr="00BE0AE5">
        <w:rPr>
          <w:rFonts w:cs="Times New Roman"/>
        </w:rPr>
        <w:t xml:space="preserve"> на базе умений, сформированных в начальной школе:</w:t>
      </w:r>
    </w:p>
    <w:p w14:paraId="536971DD" w14:textId="77777777" w:rsidR="00416B7C" w:rsidRPr="00BE0AE5" w:rsidRDefault="00416B7C" w:rsidP="00416B7C">
      <w:pPr>
        <w:pStyle w:val="list-bullet"/>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14:paraId="0F421709" w14:textId="77777777" w:rsidR="00416B7C" w:rsidRPr="00BE0AE5" w:rsidRDefault="00416B7C" w:rsidP="00416B7C">
      <w:pPr>
        <w:pStyle w:val="list-dash"/>
        <w:rPr>
          <w:rFonts w:cs="Times New Roman"/>
        </w:rPr>
      </w:pPr>
      <w:r w:rsidRPr="00BE0AE5">
        <w:rPr>
          <w:rFonts w:cs="Times New Roman"/>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757A6F63" w14:textId="77777777" w:rsidR="00416B7C" w:rsidRPr="00BE0AE5" w:rsidRDefault="00416B7C" w:rsidP="00416B7C">
      <w:pPr>
        <w:pStyle w:val="list-dash"/>
        <w:rPr>
          <w:rFonts w:cs="Times New Roman"/>
        </w:rPr>
      </w:pPr>
      <w:r w:rsidRPr="00BE0AE5">
        <w:rPr>
          <w:rFonts w:cs="Times New Roman"/>
        </w:rPr>
        <w:t>повествование/сообщение;</w:t>
      </w:r>
    </w:p>
    <w:p w14:paraId="75100EDD" w14:textId="77777777" w:rsidR="00416B7C" w:rsidRPr="00BE0AE5" w:rsidRDefault="00416B7C" w:rsidP="00416B7C">
      <w:pPr>
        <w:pStyle w:val="list-bullet"/>
        <w:rPr>
          <w:rFonts w:cs="Times New Roman"/>
        </w:rPr>
      </w:pPr>
      <w:r w:rsidRPr="00BE0AE5">
        <w:rPr>
          <w:rFonts w:cs="Times New Roman"/>
        </w:rPr>
        <w:t>изложение (пересказ) основного содержания прочитанного текста;</w:t>
      </w:r>
    </w:p>
    <w:p w14:paraId="041735B1" w14:textId="77777777" w:rsidR="00416B7C" w:rsidRPr="00BE0AE5" w:rsidRDefault="00416B7C" w:rsidP="00416B7C">
      <w:pPr>
        <w:pStyle w:val="list-bullet"/>
        <w:rPr>
          <w:rFonts w:cs="Times New Roman"/>
        </w:rPr>
      </w:pPr>
      <w:r w:rsidRPr="00BE0AE5">
        <w:rPr>
          <w:rFonts w:cs="Times New Roman"/>
        </w:rPr>
        <w:t>краткое изложение результатов выполненной проектной работы.</w:t>
      </w:r>
    </w:p>
    <w:p w14:paraId="09736F17" w14:textId="77777777" w:rsidR="00416B7C" w:rsidRPr="00BE0AE5" w:rsidRDefault="00416B7C" w:rsidP="00416B7C">
      <w:pPr>
        <w:pStyle w:val="body"/>
        <w:rPr>
          <w:rFonts w:cs="Times New Roman"/>
        </w:rPr>
      </w:pPr>
      <w:r w:rsidRPr="00BE0AE5">
        <w:rPr>
          <w:rFonts w:cs="Times New Roman"/>
        </w:rPr>
        <w:t xml:space="preserve">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 </w:t>
      </w:r>
    </w:p>
    <w:p w14:paraId="2C798A24" w14:textId="77777777" w:rsidR="00416B7C" w:rsidRPr="00BE0AE5" w:rsidRDefault="00416B7C" w:rsidP="00416B7C">
      <w:pPr>
        <w:pStyle w:val="body"/>
        <w:rPr>
          <w:rFonts w:cs="Times New Roman"/>
        </w:rPr>
      </w:pPr>
      <w:r w:rsidRPr="00BE0AE5">
        <w:rPr>
          <w:rFonts w:cs="Times New Roman"/>
        </w:rPr>
        <w:t xml:space="preserve">Объём монологического высказывания — 5—6 фраз. </w:t>
      </w:r>
    </w:p>
    <w:p w14:paraId="4DB5572D" w14:textId="77777777" w:rsidR="00416B7C" w:rsidRPr="00BE0AE5" w:rsidRDefault="00416B7C" w:rsidP="00416B7C">
      <w:pPr>
        <w:pStyle w:val="h4Header"/>
        <w:rPr>
          <w:rFonts w:cs="Times New Roman"/>
        </w:rPr>
      </w:pPr>
      <w:r w:rsidRPr="00BE0AE5">
        <w:rPr>
          <w:rStyle w:val="BoldItalic0"/>
          <w:rFonts w:cs="Times New Roman"/>
        </w:rPr>
        <w:t>Аудирование</w:t>
      </w:r>
      <w:r w:rsidRPr="00BE0AE5">
        <w:rPr>
          <w:rFonts w:cs="Times New Roman"/>
        </w:rPr>
        <w:t xml:space="preserve"> </w:t>
      </w:r>
    </w:p>
    <w:p w14:paraId="40DE39DB" w14:textId="77777777" w:rsidR="00416B7C" w:rsidRPr="00BE0AE5" w:rsidRDefault="00416B7C" w:rsidP="00416B7C">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аудирования</w:t>
      </w:r>
      <w:r w:rsidRPr="00BE0AE5">
        <w:rPr>
          <w:rFonts w:cs="Times New Roman"/>
        </w:rPr>
        <w:t xml:space="preserve"> на базе умений, сформированных в начальной школе:</w:t>
      </w:r>
    </w:p>
    <w:p w14:paraId="285E5E9A" w14:textId="77777777" w:rsidR="00416B7C" w:rsidRPr="00BE0AE5" w:rsidRDefault="00416B7C" w:rsidP="00416B7C">
      <w:pPr>
        <w:pStyle w:val="body"/>
        <w:rPr>
          <w:rFonts w:cs="Times New Roman"/>
        </w:rPr>
      </w:pPr>
      <w:r w:rsidRPr="00BE0AE5">
        <w:rPr>
          <w:rFonts w:cs="Times New Roman"/>
        </w:rPr>
        <w:t xml:space="preserve">при непосредственном общении: понимание на слух речи учителя и одноклассников и вербальная/невербальная реакция на услышанное; </w:t>
      </w:r>
    </w:p>
    <w:p w14:paraId="475FFDD5" w14:textId="77777777" w:rsidR="00416B7C" w:rsidRPr="00BE0AE5" w:rsidRDefault="00416B7C" w:rsidP="00416B7C">
      <w:pPr>
        <w:pStyle w:val="body"/>
        <w:rPr>
          <w:rFonts w:cs="Times New Roman"/>
        </w:rPr>
      </w:pPr>
      <w:r w:rsidRPr="00BE0AE5">
        <w:rPr>
          <w:rFonts w:cs="Times New Roman"/>
        </w:rPr>
        <w:t xml:space="preserve">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 </w:t>
      </w:r>
    </w:p>
    <w:p w14:paraId="48999D95" w14:textId="77777777" w:rsidR="00416B7C" w:rsidRPr="00BE0AE5" w:rsidRDefault="00416B7C" w:rsidP="00416B7C">
      <w:pPr>
        <w:pStyle w:val="body"/>
        <w:rPr>
          <w:rFonts w:cs="Times New Roman"/>
        </w:rPr>
      </w:pPr>
      <w:r w:rsidRPr="00BE0AE5">
        <w:rPr>
          <w:rFonts w:cs="Times New Roman"/>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 </w:t>
      </w:r>
    </w:p>
    <w:p w14:paraId="483F48BA" w14:textId="77777777" w:rsidR="00416B7C" w:rsidRPr="00BE0AE5" w:rsidRDefault="00416B7C" w:rsidP="00416B7C">
      <w:pPr>
        <w:pStyle w:val="body"/>
        <w:rPr>
          <w:rFonts w:cs="Times New Roman"/>
        </w:rPr>
      </w:pPr>
      <w:r w:rsidRPr="00BE0AE5">
        <w:rPr>
          <w:rFonts w:cs="Times New Roman"/>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3ED5DB1E" w14:textId="77777777" w:rsidR="00416B7C" w:rsidRPr="00BE0AE5" w:rsidRDefault="00416B7C" w:rsidP="00416B7C">
      <w:pPr>
        <w:pStyle w:val="body"/>
        <w:rPr>
          <w:rFonts w:cs="Times New Roman"/>
        </w:rPr>
      </w:pPr>
      <w:r w:rsidRPr="00BE0AE5">
        <w:rPr>
          <w:rFonts w:cs="Times New Roman"/>
        </w:rPr>
        <w:lastRenderedPageBreak/>
        <w:t xml:space="preserve">Тексты для аудирования: диалог (беседа), высказывания собеседников в ситуациях повседневного общения, рассказ, сообщение информационного характера. </w:t>
      </w:r>
    </w:p>
    <w:p w14:paraId="2D43D5AE" w14:textId="77777777" w:rsidR="00416B7C" w:rsidRPr="00BE0AE5" w:rsidRDefault="00416B7C" w:rsidP="00416B7C">
      <w:pPr>
        <w:pStyle w:val="body"/>
        <w:rPr>
          <w:rFonts w:cs="Times New Roman"/>
        </w:rPr>
      </w:pPr>
      <w:r w:rsidRPr="00BE0AE5">
        <w:rPr>
          <w:rFonts w:cs="Times New Roman"/>
        </w:rPr>
        <w:t>Время звучания текста/текстов для аудирования — до 1 минуты.</w:t>
      </w:r>
    </w:p>
    <w:p w14:paraId="1E694E80" w14:textId="77777777" w:rsidR="00416B7C" w:rsidRPr="00BE0AE5" w:rsidRDefault="00416B7C" w:rsidP="00416B7C">
      <w:pPr>
        <w:pStyle w:val="h4Header"/>
        <w:rPr>
          <w:rStyle w:val="BoldItalic0"/>
          <w:rFonts w:cs="Times New Roman"/>
        </w:rPr>
      </w:pPr>
      <w:r w:rsidRPr="00BE0AE5">
        <w:rPr>
          <w:rStyle w:val="BoldItalic0"/>
          <w:rFonts w:cs="Times New Roman"/>
        </w:rPr>
        <w:t xml:space="preserve">Смысловое чтение </w:t>
      </w:r>
    </w:p>
    <w:p w14:paraId="48F5599E" w14:textId="77777777" w:rsidR="00416B7C" w:rsidRPr="00BE0AE5" w:rsidRDefault="00416B7C" w:rsidP="00416B7C">
      <w:pPr>
        <w:pStyle w:val="body"/>
        <w:rPr>
          <w:rFonts w:cs="Times New Roman"/>
          <w:spacing w:val="-1"/>
        </w:rPr>
      </w:pPr>
      <w:r w:rsidRPr="00BE0AE5">
        <w:rPr>
          <w:rFonts w:cs="Times New Roman"/>
        </w:rPr>
        <w:t>Развитие сформированных в начальной школе умений читать про себя и понимать учебные и несложные адаптированные</w:t>
      </w:r>
      <w:r w:rsidR="00571787" w:rsidRPr="00BE0AE5">
        <w:rPr>
          <w:rFonts w:cs="Times New Roman"/>
        </w:rPr>
        <w:t xml:space="preserve"> </w:t>
      </w:r>
      <w:r w:rsidRPr="00BE0AE5">
        <w:rPr>
          <w:rFonts w:cs="Times New Roman"/>
        </w:rPr>
        <w:t>аутентичные тексты разных жанров и стилей, содержащие отдельные незнакомые слова, с различной глубиной проникнове</w:t>
      </w:r>
      <w:r w:rsidRPr="00BE0AE5">
        <w:rPr>
          <w:rFonts w:cs="Times New Roman"/>
          <w:spacing w:val="-1"/>
        </w:rPr>
        <w:t xml:space="preserve">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077BE96E" w14:textId="77777777" w:rsidR="00416B7C" w:rsidRPr="00BE0AE5" w:rsidRDefault="00416B7C" w:rsidP="00416B7C">
      <w:pPr>
        <w:pStyle w:val="body"/>
        <w:rPr>
          <w:rFonts w:cs="Times New Roman"/>
        </w:rPr>
      </w:pPr>
      <w:r w:rsidRPr="00BE0AE5">
        <w:rPr>
          <w:rFonts w:cs="Times New Roman"/>
        </w:rP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14:paraId="37B6CB12" w14:textId="77777777" w:rsidR="00416B7C" w:rsidRPr="00BE0AE5" w:rsidRDefault="00416B7C" w:rsidP="00416B7C">
      <w:pPr>
        <w:pStyle w:val="body"/>
        <w:rPr>
          <w:rFonts w:cs="Times New Roman"/>
        </w:rPr>
      </w:pPr>
      <w:r w:rsidRPr="00BE0AE5">
        <w:rPr>
          <w:rFonts w:cs="Times New Roman"/>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7A994E86" w14:textId="77777777" w:rsidR="00416B7C" w:rsidRPr="00BE0AE5" w:rsidRDefault="00416B7C" w:rsidP="00416B7C">
      <w:pPr>
        <w:pStyle w:val="body"/>
        <w:rPr>
          <w:rFonts w:cs="Times New Roman"/>
        </w:rPr>
      </w:pPr>
      <w:r w:rsidRPr="00BE0AE5">
        <w:rPr>
          <w:rFonts w:cs="Times New Roman"/>
        </w:rPr>
        <w:t xml:space="preserve">Чтение </w:t>
      </w:r>
      <w:proofErr w:type="spellStart"/>
      <w:r w:rsidRPr="00BE0AE5">
        <w:rPr>
          <w:rFonts w:cs="Times New Roman"/>
        </w:rPr>
        <w:t>несплошных</w:t>
      </w:r>
      <w:proofErr w:type="spellEnd"/>
      <w:r w:rsidRPr="00BE0AE5">
        <w:rPr>
          <w:rFonts w:cs="Times New Roman"/>
        </w:rPr>
        <w:t xml:space="preserve"> текстов (таблиц) и понимание представленной в них информации.</w:t>
      </w:r>
    </w:p>
    <w:p w14:paraId="6666547A" w14:textId="77777777" w:rsidR="00416B7C" w:rsidRPr="00BE0AE5" w:rsidRDefault="00416B7C" w:rsidP="00416B7C">
      <w:pPr>
        <w:pStyle w:val="body"/>
        <w:rPr>
          <w:rFonts w:cs="Times New Roman"/>
        </w:rPr>
      </w:pPr>
      <w:r w:rsidRPr="00BE0AE5">
        <w:rPr>
          <w:rFonts w:cs="Times New Roman"/>
        </w:rPr>
        <w:t xml:space="preserve">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w:t>
      </w:r>
      <w:proofErr w:type="spellStart"/>
      <w:r w:rsidRPr="00BE0AE5">
        <w:rPr>
          <w:rFonts w:cs="Times New Roman"/>
        </w:rPr>
        <w:t>несплошной</w:t>
      </w:r>
      <w:proofErr w:type="spellEnd"/>
      <w:r w:rsidRPr="00BE0AE5">
        <w:rPr>
          <w:rFonts w:cs="Times New Roman"/>
        </w:rPr>
        <w:t xml:space="preserve"> текст (таблица). </w:t>
      </w:r>
    </w:p>
    <w:p w14:paraId="7EC3B870" w14:textId="77777777" w:rsidR="00416B7C" w:rsidRPr="00BE0AE5" w:rsidRDefault="00416B7C" w:rsidP="00416B7C">
      <w:pPr>
        <w:pStyle w:val="body"/>
        <w:rPr>
          <w:rFonts w:cs="Times New Roman"/>
        </w:rPr>
      </w:pPr>
      <w:r w:rsidRPr="00BE0AE5">
        <w:rPr>
          <w:rFonts w:cs="Times New Roman"/>
        </w:rPr>
        <w:t xml:space="preserve">Объём текста/текстов для чтения — 180—200 слов. </w:t>
      </w:r>
    </w:p>
    <w:p w14:paraId="3587A503" w14:textId="77777777" w:rsidR="00416B7C" w:rsidRPr="00BE0AE5" w:rsidRDefault="00416B7C" w:rsidP="00416B7C">
      <w:pPr>
        <w:pStyle w:val="h4Header"/>
        <w:spacing w:before="227"/>
        <w:rPr>
          <w:rStyle w:val="BoldItalic0"/>
          <w:rFonts w:cs="Times New Roman"/>
        </w:rPr>
      </w:pPr>
      <w:r w:rsidRPr="00BE0AE5">
        <w:rPr>
          <w:rStyle w:val="BoldItalic0"/>
          <w:rFonts w:cs="Times New Roman"/>
        </w:rPr>
        <w:t>Письменная речь</w:t>
      </w:r>
    </w:p>
    <w:p w14:paraId="2FD2358A" w14:textId="77777777" w:rsidR="00416B7C" w:rsidRPr="00BE0AE5" w:rsidRDefault="00416B7C" w:rsidP="00416B7C">
      <w:pPr>
        <w:pStyle w:val="body"/>
        <w:rPr>
          <w:rFonts w:cs="Times New Roman"/>
        </w:rPr>
      </w:pPr>
      <w:r w:rsidRPr="00BE0AE5">
        <w:rPr>
          <w:rFonts w:cs="Times New Roman"/>
        </w:rPr>
        <w:t>Развитие умений письменной речи на базе умений, сформированных в начальной школе:</w:t>
      </w:r>
    </w:p>
    <w:p w14:paraId="2E5CB39E" w14:textId="77777777" w:rsidR="00416B7C" w:rsidRPr="00BE0AE5" w:rsidRDefault="00416B7C" w:rsidP="00416B7C">
      <w:pPr>
        <w:pStyle w:val="body"/>
        <w:rPr>
          <w:rFonts w:cs="Times New Roman"/>
        </w:rPr>
      </w:pPr>
      <w:r w:rsidRPr="00BE0AE5">
        <w:rPr>
          <w:rFonts w:cs="Times New Roman"/>
        </w:rPr>
        <w:t xml:space="preserve">списывание текста и выписывание из него слов, словосочетаний, предложений в соответствии с решаемой коммуникативной задачей; </w:t>
      </w:r>
    </w:p>
    <w:p w14:paraId="35638EFD" w14:textId="77777777" w:rsidR="00416B7C" w:rsidRPr="00BE0AE5" w:rsidRDefault="00416B7C" w:rsidP="00416B7C">
      <w:pPr>
        <w:pStyle w:val="body"/>
        <w:rPr>
          <w:rFonts w:cs="Times New Roman"/>
        </w:rPr>
      </w:pPr>
      <w:r w:rsidRPr="00BE0AE5">
        <w:rPr>
          <w:rFonts w:cs="Times New Roman"/>
        </w:rPr>
        <w:t>написание коротких поздравлений с праздниками (с Новым годом, Рождеством, днём рождения);</w:t>
      </w:r>
    </w:p>
    <w:p w14:paraId="47714A8A" w14:textId="77777777" w:rsidR="00416B7C" w:rsidRPr="00BE0AE5" w:rsidRDefault="00416B7C" w:rsidP="00416B7C">
      <w:pPr>
        <w:pStyle w:val="body"/>
        <w:rPr>
          <w:rFonts w:cs="Times New Roman"/>
        </w:rPr>
      </w:pPr>
      <w:r w:rsidRPr="00BE0AE5">
        <w:rPr>
          <w:rFonts w:cs="Times New Roman"/>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14:paraId="604566AC" w14:textId="77777777" w:rsidR="00416B7C" w:rsidRPr="00BE0AE5" w:rsidRDefault="00416B7C" w:rsidP="00416B7C">
      <w:pPr>
        <w:pStyle w:val="body"/>
        <w:rPr>
          <w:rFonts w:cs="Times New Roman"/>
        </w:rPr>
      </w:pPr>
      <w:r w:rsidRPr="00BE0AE5">
        <w:rPr>
          <w:rFonts w:cs="Times New Roman"/>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14:paraId="6180CCD1" w14:textId="77777777" w:rsidR="00416B7C" w:rsidRPr="00BE0AE5" w:rsidRDefault="00416B7C" w:rsidP="00416B7C">
      <w:pPr>
        <w:pStyle w:val="h4-firstHeader"/>
        <w:spacing w:before="283"/>
        <w:rPr>
          <w:rFonts w:cs="Times New Roman"/>
        </w:rPr>
      </w:pPr>
      <w:r w:rsidRPr="00BE0AE5">
        <w:rPr>
          <w:rFonts w:cs="Times New Roman"/>
        </w:rPr>
        <w:lastRenderedPageBreak/>
        <w:t>Языковые знания и умения</w:t>
      </w:r>
    </w:p>
    <w:p w14:paraId="253E6331" w14:textId="77777777" w:rsidR="00416B7C" w:rsidRPr="00BE0AE5" w:rsidRDefault="00416B7C" w:rsidP="00416B7C">
      <w:pPr>
        <w:pStyle w:val="h4Header"/>
        <w:spacing w:before="170"/>
        <w:rPr>
          <w:rFonts w:cs="Times New Roman"/>
        </w:rPr>
      </w:pPr>
      <w:r w:rsidRPr="00BE0AE5">
        <w:rPr>
          <w:rStyle w:val="BoldItalic0"/>
          <w:rFonts w:cs="Times New Roman"/>
        </w:rPr>
        <w:t>Фонетическая сторона речи</w:t>
      </w:r>
      <w:r w:rsidRPr="00BE0AE5">
        <w:rPr>
          <w:rFonts w:cs="Times New Roman"/>
        </w:rPr>
        <w:t xml:space="preserve"> </w:t>
      </w:r>
    </w:p>
    <w:p w14:paraId="65700C8A" w14:textId="77777777" w:rsidR="00416B7C" w:rsidRPr="00BE0AE5" w:rsidRDefault="00416B7C" w:rsidP="00416B7C">
      <w:pPr>
        <w:pStyle w:val="body"/>
        <w:rPr>
          <w:rFonts w:cs="Times New Roman"/>
        </w:rPr>
      </w:pPr>
      <w:r w:rsidRPr="00BE0AE5">
        <w:rPr>
          <w:rFonts w:cs="Times New Roman"/>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14:paraId="169DFDC0" w14:textId="77777777" w:rsidR="00416B7C" w:rsidRPr="00BE0AE5" w:rsidRDefault="00416B7C" w:rsidP="00416B7C">
      <w:pPr>
        <w:pStyle w:val="body"/>
        <w:rPr>
          <w:rFonts w:cs="Times New Roman"/>
        </w:rPr>
      </w:pPr>
      <w:r w:rsidRPr="00BE0AE5">
        <w:rPr>
          <w:rFonts w:cs="Times New Roman"/>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461C6CA4" w14:textId="77777777" w:rsidR="00416B7C" w:rsidRPr="00BE0AE5" w:rsidRDefault="00416B7C" w:rsidP="00416B7C">
      <w:pPr>
        <w:pStyle w:val="body"/>
        <w:rPr>
          <w:rFonts w:cs="Times New Roman"/>
        </w:rPr>
      </w:pPr>
      <w:r w:rsidRPr="00BE0AE5">
        <w:rPr>
          <w:rFonts w:cs="Times New Roman"/>
        </w:rPr>
        <w:t>Тексты для чтения вслух: беседа/диалог, рассказ, отрывок из статьи научно-популярного характера, сообщение информационного характера.</w:t>
      </w:r>
    </w:p>
    <w:p w14:paraId="4B80AAC4" w14:textId="77777777" w:rsidR="00416B7C" w:rsidRPr="00BE0AE5" w:rsidRDefault="00416B7C" w:rsidP="00416B7C">
      <w:pPr>
        <w:pStyle w:val="body"/>
        <w:rPr>
          <w:rFonts w:cs="Times New Roman"/>
        </w:rPr>
      </w:pPr>
      <w:r w:rsidRPr="00BE0AE5">
        <w:rPr>
          <w:rFonts w:cs="Times New Roman"/>
        </w:rPr>
        <w:t>Объём текста для чтения вслух — до 90 слов.</w:t>
      </w:r>
    </w:p>
    <w:p w14:paraId="2223FD38" w14:textId="77777777" w:rsidR="00416B7C" w:rsidRPr="00BE0AE5" w:rsidRDefault="00416B7C" w:rsidP="00416B7C">
      <w:pPr>
        <w:pStyle w:val="h4Header"/>
        <w:rPr>
          <w:rFonts w:cs="Times New Roman"/>
        </w:rPr>
      </w:pPr>
      <w:r w:rsidRPr="00BE0AE5">
        <w:rPr>
          <w:rStyle w:val="BoldItalic0"/>
          <w:rFonts w:cs="Times New Roman"/>
        </w:rPr>
        <w:t>Графика, орфография и пунктуация</w:t>
      </w:r>
    </w:p>
    <w:p w14:paraId="59B602EB" w14:textId="77777777" w:rsidR="00416B7C" w:rsidRPr="00BE0AE5" w:rsidRDefault="00416B7C" w:rsidP="00416B7C">
      <w:pPr>
        <w:pStyle w:val="body"/>
        <w:rPr>
          <w:rFonts w:cs="Times New Roman"/>
        </w:rPr>
      </w:pPr>
      <w:r w:rsidRPr="00BE0AE5">
        <w:rPr>
          <w:rFonts w:cs="Times New Roman"/>
        </w:rPr>
        <w:t xml:space="preserve">Правильное написание изученных слов. </w:t>
      </w:r>
    </w:p>
    <w:p w14:paraId="369AC657" w14:textId="77777777" w:rsidR="00416B7C" w:rsidRPr="00BE0AE5" w:rsidRDefault="00416B7C" w:rsidP="00416B7C">
      <w:pPr>
        <w:pStyle w:val="body"/>
        <w:rPr>
          <w:rFonts w:cs="Times New Roman"/>
        </w:rPr>
      </w:pPr>
      <w:r w:rsidRPr="00BE0AE5">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14:paraId="6AB7D0B1" w14:textId="77777777" w:rsidR="00416B7C" w:rsidRPr="00BE0AE5" w:rsidRDefault="00416B7C" w:rsidP="00416B7C">
      <w:pPr>
        <w:pStyle w:val="body"/>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28CE1562" w14:textId="77777777" w:rsidR="00416B7C" w:rsidRPr="00BE0AE5" w:rsidRDefault="00416B7C" w:rsidP="00416B7C">
      <w:pPr>
        <w:pStyle w:val="h4Header"/>
        <w:rPr>
          <w:rFonts w:cs="Times New Roman"/>
        </w:rPr>
      </w:pPr>
      <w:r w:rsidRPr="00BE0AE5">
        <w:rPr>
          <w:rStyle w:val="BoldItalic0"/>
          <w:rFonts w:cs="Times New Roman"/>
        </w:rPr>
        <w:t>Лексическая сторона речи</w:t>
      </w:r>
    </w:p>
    <w:p w14:paraId="0517067B" w14:textId="77777777" w:rsidR="00416B7C" w:rsidRPr="00BE0AE5" w:rsidRDefault="00416B7C" w:rsidP="00416B7C">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14:paraId="5F6040CC" w14:textId="77777777" w:rsidR="00416B7C" w:rsidRPr="00BE0AE5" w:rsidRDefault="00416B7C" w:rsidP="00416B7C">
      <w:pPr>
        <w:pStyle w:val="body"/>
        <w:rPr>
          <w:rFonts w:cs="Times New Roman"/>
        </w:rPr>
      </w:pPr>
      <w:r w:rsidRPr="00BE0AE5">
        <w:rPr>
          <w:rFonts w:cs="Times New Roman"/>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14:paraId="0AA2C115" w14:textId="77777777" w:rsidR="00416B7C" w:rsidRPr="00BE0AE5" w:rsidRDefault="00416B7C" w:rsidP="00416B7C">
      <w:pPr>
        <w:pStyle w:val="body"/>
        <w:rPr>
          <w:rFonts w:cs="Times New Roman"/>
        </w:rPr>
      </w:pPr>
      <w:r w:rsidRPr="00BE0AE5">
        <w:rPr>
          <w:rFonts w:cs="Times New Roman"/>
        </w:rPr>
        <w:t xml:space="preserve">Основные способы словообразования: </w:t>
      </w:r>
    </w:p>
    <w:p w14:paraId="20D5F67B" w14:textId="77777777" w:rsidR="00416B7C" w:rsidRPr="00BE0AE5" w:rsidRDefault="00416B7C" w:rsidP="00416B7C">
      <w:pPr>
        <w:pStyle w:val="body"/>
        <w:rPr>
          <w:rFonts w:cs="Times New Roman"/>
        </w:rPr>
      </w:pPr>
      <w:r w:rsidRPr="00BE0AE5">
        <w:rPr>
          <w:rFonts w:cs="Times New Roman"/>
        </w:rPr>
        <w:t>а</w:t>
      </w:r>
      <w:r w:rsidR="00341FD2" w:rsidRPr="00BE0AE5">
        <w:rPr>
          <w:rFonts w:cs="Times New Roman"/>
        </w:rPr>
        <w:t xml:space="preserve">) </w:t>
      </w:r>
      <w:r w:rsidRPr="00BE0AE5">
        <w:rPr>
          <w:rFonts w:cs="Times New Roman"/>
        </w:rPr>
        <w:t xml:space="preserve">аффиксация: </w:t>
      </w:r>
    </w:p>
    <w:p w14:paraId="4B5D9AD5" w14:textId="77777777" w:rsidR="00416B7C" w:rsidRPr="00BE0AE5" w:rsidRDefault="00416B7C" w:rsidP="00416B7C">
      <w:pPr>
        <w:pStyle w:val="body"/>
        <w:rPr>
          <w:rFonts w:cs="Times New Roman"/>
          <w:lang w:val="en-US"/>
        </w:rPr>
      </w:pPr>
      <w:r w:rsidRPr="00BE0AE5">
        <w:rPr>
          <w:rFonts w:cs="Times New Roman"/>
        </w:rPr>
        <w:t>образование</w:t>
      </w:r>
      <w:r w:rsidRPr="00BE0AE5">
        <w:rPr>
          <w:rFonts w:cs="Times New Roman"/>
          <w:lang w:val="en-US"/>
        </w:rPr>
        <w:t xml:space="preserve"> </w:t>
      </w:r>
      <w:r w:rsidRPr="00BE0AE5">
        <w:rPr>
          <w:rFonts w:cs="Times New Roman"/>
        </w:rPr>
        <w:t>имён</w:t>
      </w:r>
      <w:r w:rsidRPr="00BE0AE5">
        <w:rPr>
          <w:rFonts w:cs="Times New Roman"/>
          <w:lang w:val="en-US"/>
        </w:rPr>
        <w:t xml:space="preserve"> </w:t>
      </w:r>
      <w:r w:rsidRPr="00BE0AE5">
        <w:rPr>
          <w:rFonts w:cs="Times New Roman"/>
        </w:rPr>
        <w:t>существительных</w:t>
      </w:r>
      <w:r w:rsidRPr="00BE0AE5">
        <w:rPr>
          <w:rFonts w:cs="Times New Roman"/>
          <w:lang w:val="en-US"/>
        </w:rPr>
        <w:t xml:space="preserve"> </w:t>
      </w:r>
      <w:r w:rsidRPr="00BE0AE5">
        <w:rPr>
          <w:rFonts w:cs="Times New Roman"/>
        </w:rPr>
        <w:t>при</w:t>
      </w:r>
      <w:r w:rsidRPr="00BE0AE5">
        <w:rPr>
          <w:rFonts w:cs="Times New Roman"/>
          <w:lang w:val="en-US"/>
        </w:rPr>
        <w:t xml:space="preserve"> </w:t>
      </w:r>
      <w:r w:rsidRPr="00BE0AE5">
        <w:rPr>
          <w:rFonts w:cs="Times New Roman"/>
        </w:rPr>
        <w:t>помощи</w:t>
      </w:r>
      <w:r w:rsidRPr="00BE0AE5">
        <w:rPr>
          <w:rFonts w:cs="Times New Roman"/>
          <w:lang w:val="en-US"/>
        </w:rPr>
        <w:t xml:space="preserve"> </w:t>
      </w:r>
      <w:r w:rsidRPr="00BE0AE5">
        <w:rPr>
          <w:rFonts w:cs="Times New Roman"/>
        </w:rPr>
        <w:t>суффиксов</w:t>
      </w:r>
      <w:r w:rsidRPr="00BE0AE5">
        <w:rPr>
          <w:rFonts w:cs="Times New Roman"/>
          <w:lang w:val="en-US"/>
        </w:rPr>
        <w:t xml:space="preserve"> -er/-or (teacher/visitor), -</w:t>
      </w:r>
      <w:proofErr w:type="spellStart"/>
      <w:r w:rsidRPr="00BE0AE5">
        <w:rPr>
          <w:rFonts w:cs="Times New Roman"/>
          <w:lang w:val="en-US"/>
        </w:rPr>
        <w:t>ist</w:t>
      </w:r>
      <w:proofErr w:type="spellEnd"/>
      <w:r w:rsidRPr="00BE0AE5">
        <w:rPr>
          <w:rFonts w:cs="Times New Roman"/>
          <w:lang w:val="en-US"/>
        </w:rPr>
        <w:t xml:space="preserve"> (scientist, tourist), -</w:t>
      </w:r>
      <w:proofErr w:type="spellStart"/>
      <w:r w:rsidRPr="00BE0AE5">
        <w:rPr>
          <w:rFonts w:cs="Times New Roman"/>
          <w:lang w:val="en-US"/>
        </w:rPr>
        <w:t>sion</w:t>
      </w:r>
      <w:proofErr w:type="spellEnd"/>
      <w:r w:rsidRPr="00BE0AE5">
        <w:rPr>
          <w:rFonts w:cs="Times New Roman"/>
          <w:lang w:val="en-US"/>
        </w:rPr>
        <w:t>/-</w:t>
      </w:r>
      <w:proofErr w:type="spellStart"/>
      <w:r w:rsidRPr="00BE0AE5">
        <w:rPr>
          <w:rFonts w:cs="Times New Roman"/>
          <w:lang w:val="en-US"/>
        </w:rPr>
        <w:t>tion</w:t>
      </w:r>
      <w:proofErr w:type="spellEnd"/>
      <w:r w:rsidRPr="00BE0AE5">
        <w:rPr>
          <w:rFonts w:cs="Times New Roman"/>
          <w:lang w:val="en-US"/>
        </w:rPr>
        <w:t xml:space="preserve"> (discussion/invitation); </w:t>
      </w:r>
    </w:p>
    <w:p w14:paraId="6109C886" w14:textId="77777777" w:rsidR="00416B7C" w:rsidRPr="00BE0AE5" w:rsidRDefault="00416B7C" w:rsidP="00416B7C">
      <w:pPr>
        <w:pStyle w:val="body"/>
        <w:rPr>
          <w:rFonts w:cs="Times New Roman"/>
          <w:lang w:val="en-US"/>
        </w:rPr>
      </w:pPr>
      <w:r w:rsidRPr="00BE0AE5">
        <w:rPr>
          <w:rFonts w:cs="Times New Roman"/>
        </w:rPr>
        <w:t>образование</w:t>
      </w:r>
      <w:r w:rsidRPr="00BE0AE5">
        <w:rPr>
          <w:rFonts w:cs="Times New Roman"/>
          <w:lang w:val="en-US"/>
        </w:rPr>
        <w:t xml:space="preserve"> </w:t>
      </w:r>
      <w:r w:rsidRPr="00BE0AE5">
        <w:rPr>
          <w:rFonts w:cs="Times New Roman"/>
        </w:rPr>
        <w:t>имён</w:t>
      </w:r>
      <w:r w:rsidRPr="00BE0AE5">
        <w:rPr>
          <w:rFonts w:cs="Times New Roman"/>
          <w:lang w:val="en-US"/>
        </w:rPr>
        <w:t xml:space="preserve"> </w:t>
      </w:r>
      <w:r w:rsidRPr="00BE0AE5">
        <w:rPr>
          <w:rFonts w:cs="Times New Roman"/>
        </w:rPr>
        <w:t>прилагательных</w:t>
      </w:r>
      <w:r w:rsidRPr="00BE0AE5">
        <w:rPr>
          <w:rFonts w:cs="Times New Roman"/>
          <w:lang w:val="en-US"/>
        </w:rPr>
        <w:t xml:space="preserve"> </w:t>
      </w:r>
      <w:r w:rsidRPr="00BE0AE5">
        <w:rPr>
          <w:rFonts w:cs="Times New Roman"/>
        </w:rPr>
        <w:t>при</w:t>
      </w:r>
      <w:r w:rsidRPr="00BE0AE5">
        <w:rPr>
          <w:rFonts w:cs="Times New Roman"/>
          <w:lang w:val="en-US"/>
        </w:rPr>
        <w:t xml:space="preserve"> </w:t>
      </w:r>
      <w:r w:rsidRPr="00BE0AE5">
        <w:rPr>
          <w:rFonts w:cs="Times New Roman"/>
        </w:rPr>
        <w:t>помощи</w:t>
      </w:r>
      <w:r w:rsidRPr="00BE0AE5">
        <w:rPr>
          <w:rFonts w:cs="Times New Roman"/>
          <w:lang w:val="en-US"/>
        </w:rPr>
        <w:t xml:space="preserve"> </w:t>
      </w:r>
      <w:r w:rsidRPr="00BE0AE5">
        <w:rPr>
          <w:rFonts w:cs="Times New Roman"/>
        </w:rPr>
        <w:t>суффиксов</w:t>
      </w:r>
      <w:r w:rsidRPr="00BE0AE5">
        <w:rPr>
          <w:rFonts w:cs="Times New Roman"/>
          <w:lang w:val="en-US"/>
        </w:rPr>
        <w:t xml:space="preserve"> -</w:t>
      </w:r>
      <w:proofErr w:type="spellStart"/>
      <w:r w:rsidRPr="00BE0AE5">
        <w:rPr>
          <w:rFonts w:cs="Times New Roman"/>
          <w:lang w:val="en-US"/>
        </w:rPr>
        <w:t>ful</w:t>
      </w:r>
      <w:proofErr w:type="spellEnd"/>
      <w:r w:rsidRPr="00BE0AE5">
        <w:rPr>
          <w:rFonts w:cs="Times New Roman"/>
          <w:lang w:val="en-US"/>
        </w:rPr>
        <w:t xml:space="preserve"> (wonderful), -</w:t>
      </w:r>
      <w:proofErr w:type="spellStart"/>
      <w:r w:rsidRPr="00BE0AE5">
        <w:rPr>
          <w:rFonts w:cs="Times New Roman"/>
          <w:lang w:val="en-US"/>
        </w:rPr>
        <w:t>ian</w:t>
      </w:r>
      <w:proofErr w:type="spellEnd"/>
      <w:r w:rsidRPr="00BE0AE5">
        <w:rPr>
          <w:rFonts w:cs="Times New Roman"/>
          <w:lang w:val="en-US"/>
        </w:rPr>
        <w:t xml:space="preserve">/-an (Russian/American); </w:t>
      </w:r>
    </w:p>
    <w:p w14:paraId="4F5EB324" w14:textId="77777777" w:rsidR="00416B7C" w:rsidRPr="00BE0AE5" w:rsidRDefault="00416B7C" w:rsidP="00416B7C">
      <w:pPr>
        <w:pStyle w:val="body"/>
        <w:rPr>
          <w:rFonts w:cs="Times New Roman"/>
        </w:rPr>
      </w:pPr>
      <w:r w:rsidRPr="00BE0AE5">
        <w:rPr>
          <w:rFonts w:cs="Times New Roman"/>
        </w:rPr>
        <w:t>образование наречий при помощи суффикса -</w:t>
      </w:r>
      <w:proofErr w:type="spellStart"/>
      <w:r w:rsidRPr="00BE0AE5">
        <w:rPr>
          <w:rFonts w:cs="Times New Roman"/>
        </w:rPr>
        <w:t>ly</w:t>
      </w:r>
      <w:proofErr w:type="spellEnd"/>
      <w:r w:rsidRPr="00BE0AE5">
        <w:rPr>
          <w:rFonts w:cs="Times New Roman"/>
        </w:rPr>
        <w:t xml:space="preserve"> (</w:t>
      </w:r>
      <w:proofErr w:type="spellStart"/>
      <w:r w:rsidRPr="00BE0AE5">
        <w:rPr>
          <w:rFonts w:cs="Times New Roman"/>
        </w:rPr>
        <w:t>recently</w:t>
      </w:r>
      <w:proofErr w:type="spellEnd"/>
      <w:r w:rsidRPr="00BE0AE5">
        <w:rPr>
          <w:rFonts w:cs="Times New Roman"/>
        </w:rPr>
        <w:t>);</w:t>
      </w:r>
    </w:p>
    <w:p w14:paraId="7F0B4C95" w14:textId="77777777" w:rsidR="00416B7C" w:rsidRPr="00BE0AE5" w:rsidRDefault="00416B7C" w:rsidP="00416B7C">
      <w:pPr>
        <w:pStyle w:val="body"/>
        <w:rPr>
          <w:rFonts w:cs="Times New Roman"/>
        </w:rPr>
      </w:pPr>
      <w:r w:rsidRPr="00BE0AE5">
        <w:rPr>
          <w:rFonts w:cs="Times New Roman"/>
        </w:rPr>
        <w:lastRenderedPageBreak/>
        <w:t xml:space="preserve">образование имён прилагательных, имён существительных и наречий при помощи отрицательного префикса </w:t>
      </w:r>
      <w:proofErr w:type="spellStart"/>
      <w:r w:rsidRPr="00BE0AE5">
        <w:rPr>
          <w:rFonts w:cs="Times New Roman"/>
        </w:rPr>
        <w:t>un</w:t>
      </w:r>
      <w:proofErr w:type="spellEnd"/>
      <w:r w:rsidRPr="00BE0AE5">
        <w:rPr>
          <w:rFonts w:cs="Times New Roman"/>
        </w:rPr>
        <w:t>- (</w:t>
      </w:r>
      <w:proofErr w:type="spellStart"/>
      <w:r w:rsidRPr="00BE0AE5">
        <w:rPr>
          <w:rFonts w:cs="Times New Roman"/>
        </w:rPr>
        <w:t>unhappy</w:t>
      </w:r>
      <w:proofErr w:type="spellEnd"/>
      <w:r w:rsidRPr="00BE0AE5">
        <w:rPr>
          <w:rFonts w:cs="Times New Roman"/>
        </w:rPr>
        <w:t xml:space="preserve">, </w:t>
      </w:r>
      <w:proofErr w:type="spellStart"/>
      <w:r w:rsidRPr="00BE0AE5">
        <w:rPr>
          <w:rFonts w:cs="Times New Roman"/>
        </w:rPr>
        <w:t>unreality</w:t>
      </w:r>
      <w:proofErr w:type="spellEnd"/>
      <w:r w:rsidRPr="00BE0AE5">
        <w:rPr>
          <w:rFonts w:cs="Times New Roman"/>
        </w:rPr>
        <w:t xml:space="preserve">, </w:t>
      </w:r>
      <w:proofErr w:type="spellStart"/>
      <w:r w:rsidRPr="00BE0AE5">
        <w:rPr>
          <w:rFonts w:cs="Times New Roman"/>
        </w:rPr>
        <w:t>unusually</w:t>
      </w:r>
      <w:proofErr w:type="spellEnd"/>
      <w:r w:rsidRPr="00BE0AE5">
        <w:rPr>
          <w:rFonts w:cs="Times New Roman"/>
        </w:rPr>
        <w:t>).</w:t>
      </w:r>
    </w:p>
    <w:p w14:paraId="6F85EE88" w14:textId="77777777" w:rsidR="00416B7C" w:rsidRPr="00BE0AE5" w:rsidRDefault="00416B7C" w:rsidP="00416B7C">
      <w:pPr>
        <w:pStyle w:val="h4Header"/>
        <w:rPr>
          <w:rFonts w:cs="Times New Roman"/>
        </w:rPr>
      </w:pPr>
      <w:r w:rsidRPr="00BE0AE5">
        <w:rPr>
          <w:rStyle w:val="BoldItalic0"/>
          <w:rFonts w:cs="Times New Roman"/>
        </w:rPr>
        <w:t>Грамматическая сторона речи</w:t>
      </w:r>
      <w:r w:rsidRPr="00BE0AE5">
        <w:rPr>
          <w:rFonts w:cs="Times New Roman"/>
        </w:rPr>
        <w:t xml:space="preserve"> </w:t>
      </w:r>
    </w:p>
    <w:p w14:paraId="001CC1BC" w14:textId="77777777" w:rsidR="00416B7C" w:rsidRPr="00BE0AE5" w:rsidRDefault="00416B7C" w:rsidP="00416B7C">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14:paraId="6A40F32E" w14:textId="77777777" w:rsidR="00416B7C" w:rsidRPr="00BE0AE5" w:rsidRDefault="00416B7C" w:rsidP="00416B7C">
      <w:pPr>
        <w:pStyle w:val="body"/>
        <w:rPr>
          <w:rFonts w:cs="Times New Roman"/>
        </w:rPr>
      </w:pPr>
      <w:r w:rsidRPr="00BE0AE5">
        <w:rPr>
          <w:rFonts w:cs="Times New Roman"/>
        </w:rPr>
        <w:t xml:space="preserve">Предложения с несколькими обстоятельствами, следующими в определённом порядке. </w:t>
      </w:r>
    </w:p>
    <w:p w14:paraId="58BE1A28" w14:textId="77777777" w:rsidR="00416B7C" w:rsidRPr="00BE0AE5" w:rsidRDefault="00416B7C" w:rsidP="00416B7C">
      <w:pPr>
        <w:pStyle w:val="body"/>
        <w:rPr>
          <w:rFonts w:cs="Times New Roman"/>
        </w:rPr>
      </w:pPr>
      <w:r w:rsidRPr="00BE0AE5">
        <w:rPr>
          <w:rFonts w:cs="Times New Roman"/>
        </w:rPr>
        <w:t xml:space="preserve">Вопросительные предложения (альтернативный и разделительный вопросы в </w:t>
      </w:r>
      <w:proofErr w:type="spellStart"/>
      <w:r w:rsidRPr="00BE0AE5">
        <w:rPr>
          <w:rFonts w:cs="Times New Roman"/>
        </w:rPr>
        <w:t>Present</w:t>
      </w:r>
      <w:proofErr w:type="spellEnd"/>
      <w:r w:rsidRPr="00BE0AE5">
        <w:rPr>
          <w:rFonts w:cs="Times New Roman"/>
        </w:rPr>
        <w:t>/</w:t>
      </w:r>
      <w:proofErr w:type="spellStart"/>
      <w:r w:rsidRPr="00BE0AE5">
        <w:rPr>
          <w:rFonts w:cs="Times New Roman"/>
        </w:rPr>
        <w:t>Past</w:t>
      </w:r>
      <w:proofErr w:type="spellEnd"/>
      <w:r w:rsidRPr="00BE0AE5">
        <w:rPr>
          <w:rFonts w:cs="Times New Roman"/>
        </w:rPr>
        <w:t xml:space="preserve">/Future Simple </w:t>
      </w:r>
      <w:proofErr w:type="spellStart"/>
      <w:r w:rsidRPr="00BE0AE5">
        <w:rPr>
          <w:rFonts w:cs="Times New Roman"/>
        </w:rPr>
        <w:t>Tense</w:t>
      </w:r>
      <w:proofErr w:type="spellEnd"/>
      <w:r w:rsidRPr="00BE0AE5">
        <w:rPr>
          <w:rFonts w:cs="Times New Roman"/>
        </w:rPr>
        <w:t>).</w:t>
      </w:r>
    </w:p>
    <w:p w14:paraId="0FFE4EB8" w14:textId="77777777" w:rsidR="00416B7C" w:rsidRPr="00BE0AE5" w:rsidRDefault="00416B7C" w:rsidP="00416B7C">
      <w:pPr>
        <w:pStyle w:val="body"/>
        <w:rPr>
          <w:rFonts w:cs="Times New Roman"/>
        </w:rPr>
      </w:pPr>
      <w:r w:rsidRPr="00BE0AE5">
        <w:rPr>
          <w:rFonts w:cs="Times New Roman"/>
        </w:rPr>
        <w:t xml:space="preserve">Глаголы в </w:t>
      </w:r>
      <w:proofErr w:type="spellStart"/>
      <w:proofErr w:type="gramStart"/>
      <w:r w:rsidRPr="00BE0AE5">
        <w:rPr>
          <w:rFonts w:cs="Times New Roman"/>
        </w:rPr>
        <w:t>видо</w:t>
      </w:r>
      <w:proofErr w:type="spellEnd"/>
      <w:r w:rsidRPr="00BE0AE5">
        <w:rPr>
          <w:rFonts w:cs="Times New Roman"/>
        </w:rPr>
        <w:t>-временных</w:t>
      </w:r>
      <w:proofErr w:type="gramEnd"/>
      <w:r w:rsidRPr="00BE0AE5">
        <w:rPr>
          <w:rFonts w:cs="Times New Roman"/>
        </w:rPr>
        <w:t xml:space="preserve"> формах действительного залога в изъявительном наклонении в </w:t>
      </w:r>
      <w:proofErr w:type="spellStart"/>
      <w:r w:rsidRPr="00BE0AE5">
        <w:rPr>
          <w:rFonts w:cs="Times New Roman"/>
        </w:rPr>
        <w:t>Present</w:t>
      </w:r>
      <w:proofErr w:type="spellEnd"/>
      <w:r w:rsidRPr="00BE0AE5">
        <w:rPr>
          <w:rFonts w:cs="Times New Roman"/>
        </w:rPr>
        <w:t xml:space="preserve"> </w:t>
      </w:r>
      <w:proofErr w:type="spellStart"/>
      <w:r w:rsidRPr="00BE0AE5">
        <w:rPr>
          <w:rFonts w:cs="Times New Roman"/>
        </w:rPr>
        <w:t>Perfect</w:t>
      </w:r>
      <w:proofErr w:type="spellEnd"/>
      <w:r w:rsidRPr="00BE0AE5">
        <w:rPr>
          <w:rFonts w:cs="Times New Roman"/>
        </w:rPr>
        <w:t xml:space="preserve"> </w:t>
      </w:r>
      <w:proofErr w:type="spellStart"/>
      <w:r w:rsidRPr="00BE0AE5">
        <w:rPr>
          <w:rFonts w:cs="Times New Roman"/>
        </w:rPr>
        <w:t>Tense</w:t>
      </w:r>
      <w:proofErr w:type="spellEnd"/>
      <w:r w:rsidRPr="00BE0AE5">
        <w:rPr>
          <w:rFonts w:cs="Times New Roman"/>
        </w:rPr>
        <w:t xml:space="preserve"> в повествовательных (утвердительных и отрицательных) и вопросительных предложениях.</w:t>
      </w:r>
    </w:p>
    <w:p w14:paraId="2A1EA8AF" w14:textId="77777777" w:rsidR="00416B7C" w:rsidRPr="00BE0AE5" w:rsidRDefault="00416B7C" w:rsidP="00416B7C">
      <w:pPr>
        <w:pStyle w:val="body"/>
        <w:rPr>
          <w:rFonts w:cs="Times New Roman"/>
        </w:rPr>
      </w:pPr>
      <w:r w:rsidRPr="00BE0AE5">
        <w:rPr>
          <w:rFonts w:cs="Times New Roman"/>
        </w:rPr>
        <w:t>Имена существительные во множественном числе, в том числе имена существительные, имеющие форму только множественного числа.</w:t>
      </w:r>
    </w:p>
    <w:p w14:paraId="753A121F" w14:textId="77777777" w:rsidR="00416B7C" w:rsidRPr="00BE0AE5" w:rsidRDefault="00416B7C" w:rsidP="00416B7C">
      <w:pPr>
        <w:pStyle w:val="body"/>
        <w:rPr>
          <w:rFonts w:cs="Times New Roman"/>
        </w:rPr>
      </w:pPr>
      <w:r w:rsidRPr="00BE0AE5">
        <w:rPr>
          <w:rFonts w:cs="Times New Roman"/>
        </w:rPr>
        <w:t>Имена существительные с причастиями настоящего и прошедшего времени.</w:t>
      </w:r>
    </w:p>
    <w:p w14:paraId="4FD61337" w14:textId="77777777" w:rsidR="00416B7C" w:rsidRPr="00BE0AE5" w:rsidRDefault="00416B7C" w:rsidP="00416B7C">
      <w:pPr>
        <w:pStyle w:val="body"/>
        <w:rPr>
          <w:rFonts w:cs="Times New Roman"/>
        </w:rPr>
      </w:pPr>
      <w:r w:rsidRPr="00BE0AE5">
        <w:rPr>
          <w:rFonts w:cs="Times New Roman"/>
        </w:rPr>
        <w:t xml:space="preserve">Наречия в положительной, сравнительной и превосходной степенях, образованные по правилу, и исключения. </w:t>
      </w:r>
    </w:p>
    <w:p w14:paraId="62AC0ACE" w14:textId="77777777" w:rsidR="00416B7C" w:rsidRPr="00BE0AE5" w:rsidRDefault="00416B7C" w:rsidP="00416B7C">
      <w:pPr>
        <w:pStyle w:val="h4Header"/>
        <w:rPr>
          <w:rFonts w:cs="Times New Roman"/>
        </w:rPr>
      </w:pPr>
      <w:r w:rsidRPr="00BE0AE5">
        <w:rPr>
          <w:rFonts w:cs="Times New Roman"/>
        </w:rPr>
        <w:t xml:space="preserve">Социокультурные знания и умения </w:t>
      </w:r>
    </w:p>
    <w:p w14:paraId="7D277B44" w14:textId="77777777" w:rsidR="00416B7C" w:rsidRPr="00BE0AE5" w:rsidRDefault="00416B7C" w:rsidP="00416B7C">
      <w:pPr>
        <w:pStyle w:val="body"/>
        <w:rPr>
          <w:rFonts w:cs="Times New Roman"/>
        </w:rPr>
      </w:pPr>
      <w:r w:rsidRPr="00BE0AE5">
        <w:rPr>
          <w:rFonts w:cs="Times New Roman"/>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14:paraId="6EB0D843" w14:textId="77777777" w:rsidR="00416B7C" w:rsidRPr="00BE0AE5" w:rsidRDefault="00416B7C" w:rsidP="00416B7C">
      <w:pPr>
        <w:pStyle w:val="body"/>
        <w:rPr>
          <w:rFonts w:cs="Times New Roman"/>
        </w:rPr>
      </w:pPr>
      <w:r w:rsidRPr="00BE0AE5">
        <w:rPr>
          <w:rFonts w:cs="Times New Roman"/>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14:paraId="11656639" w14:textId="77777777" w:rsidR="00416B7C" w:rsidRPr="00BE0AE5" w:rsidRDefault="00416B7C" w:rsidP="00416B7C">
      <w:pPr>
        <w:pStyle w:val="body"/>
        <w:rPr>
          <w:rFonts w:cs="Times New Roman"/>
        </w:rPr>
      </w:pPr>
      <w:r w:rsidRPr="00BE0AE5">
        <w:rPr>
          <w:rFonts w:cs="Times New Roman"/>
        </w:rPr>
        <w:t xml:space="preserve">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английском языке. </w:t>
      </w:r>
    </w:p>
    <w:p w14:paraId="7A0F5120" w14:textId="77777777" w:rsidR="00416B7C" w:rsidRPr="00BE0AE5" w:rsidRDefault="00416B7C" w:rsidP="00416B7C">
      <w:pPr>
        <w:pStyle w:val="body"/>
        <w:rPr>
          <w:rFonts w:cs="Times New Roman"/>
        </w:rPr>
      </w:pPr>
      <w:r w:rsidRPr="00BE0AE5">
        <w:rPr>
          <w:rFonts w:cs="Times New Roman"/>
        </w:rPr>
        <w:t>Формирование умений:</w:t>
      </w:r>
    </w:p>
    <w:p w14:paraId="38A83036" w14:textId="77777777" w:rsidR="00416B7C" w:rsidRPr="00BE0AE5" w:rsidRDefault="00416B7C" w:rsidP="00416B7C">
      <w:pPr>
        <w:pStyle w:val="body"/>
        <w:rPr>
          <w:rFonts w:cs="Times New Roman"/>
        </w:rPr>
      </w:pPr>
      <w:r w:rsidRPr="00BE0AE5">
        <w:rPr>
          <w:rFonts w:cs="Times New Roman"/>
        </w:rPr>
        <w:t>писать свои имя и фамилию, а также имена и фамилии своих родственников и друзей на английском языке;</w:t>
      </w:r>
    </w:p>
    <w:p w14:paraId="274E5D90" w14:textId="77777777" w:rsidR="00416B7C" w:rsidRPr="00BE0AE5" w:rsidRDefault="00416B7C" w:rsidP="00416B7C">
      <w:pPr>
        <w:pStyle w:val="body"/>
        <w:rPr>
          <w:rFonts w:cs="Times New Roman"/>
        </w:rPr>
      </w:pPr>
      <w:r w:rsidRPr="00BE0AE5">
        <w:rPr>
          <w:rFonts w:cs="Times New Roman"/>
        </w:rPr>
        <w:t>правильно оформлять свой адрес на английском языке (в анкете, формуляре);</w:t>
      </w:r>
    </w:p>
    <w:p w14:paraId="04681DE8" w14:textId="77777777" w:rsidR="00416B7C" w:rsidRPr="00BE0AE5" w:rsidRDefault="00416B7C" w:rsidP="00416B7C">
      <w:pPr>
        <w:pStyle w:val="body"/>
        <w:rPr>
          <w:rFonts w:cs="Times New Roman"/>
        </w:rPr>
      </w:pPr>
      <w:r w:rsidRPr="00BE0AE5">
        <w:rPr>
          <w:rFonts w:cs="Times New Roman"/>
        </w:rPr>
        <w:t>кратко представлять Россию и страну/страны изучаемого языка;</w:t>
      </w:r>
      <w:r w:rsidR="00571787" w:rsidRPr="00BE0AE5">
        <w:rPr>
          <w:rFonts w:cs="Times New Roman"/>
        </w:rPr>
        <w:t xml:space="preserve"> </w:t>
      </w:r>
    </w:p>
    <w:p w14:paraId="294FF06D" w14:textId="77777777" w:rsidR="00416B7C" w:rsidRPr="00BE0AE5" w:rsidRDefault="00416B7C" w:rsidP="00416B7C">
      <w:pPr>
        <w:pStyle w:val="body"/>
        <w:rPr>
          <w:rFonts w:cs="Times New Roman"/>
        </w:rPr>
      </w:pPr>
      <w:r w:rsidRPr="00BE0AE5">
        <w:rPr>
          <w:rFonts w:cs="Times New Roman"/>
        </w:rPr>
        <w:lastRenderedPageBreak/>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14:paraId="7AC74057" w14:textId="77777777" w:rsidR="00416B7C" w:rsidRPr="00BE0AE5" w:rsidRDefault="00416B7C" w:rsidP="00416B7C">
      <w:pPr>
        <w:pStyle w:val="h4Header"/>
        <w:rPr>
          <w:rFonts w:cs="Times New Roman"/>
        </w:rPr>
      </w:pPr>
      <w:r w:rsidRPr="00BE0AE5">
        <w:rPr>
          <w:rFonts w:cs="Times New Roman"/>
        </w:rPr>
        <w:t>Компенсаторные умения</w:t>
      </w:r>
    </w:p>
    <w:p w14:paraId="48FC3308" w14:textId="77777777" w:rsidR="00416B7C" w:rsidRPr="00BE0AE5" w:rsidRDefault="00416B7C" w:rsidP="00416B7C">
      <w:pPr>
        <w:pStyle w:val="body"/>
        <w:rPr>
          <w:rFonts w:cs="Times New Roman"/>
        </w:rPr>
      </w:pPr>
      <w:r w:rsidRPr="00BE0AE5">
        <w:rPr>
          <w:rFonts w:cs="Times New Roman"/>
        </w:rPr>
        <w:t>Использование при чтении и аудировании языковой, в том числе контекстуальной, догадки.</w:t>
      </w:r>
    </w:p>
    <w:p w14:paraId="0E3E8344" w14:textId="77777777" w:rsidR="00416B7C" w:rsidRPr="00BE0AE5" w:rsidRDefault="00416B7C" w:rsidP="00416B7C">
      <w:pPr>
        <w:pStyle w:val="body"/>
        <w:rPr>
          <w:rFonts w:cs="Times New Roman"/>
        </w:rPr>
      </w:pPr>
      <w:r w:rsidRPr="00BE0AE5">
        <w:rPr>
          <w:rFonts w:cs="Times New Roman"/>
        </w:rPr>
        <w:t>Использование в качестве опоры при порождении собственных высказываний ключевых слов, плана.</w:t>
      </w:r>
      <w:r w:rsidR="00571787" w:rsidRPr="00BE0AE5">
        <w:rPr>
          <w:rFonts w:cs="Times New Roman"/>
        </w:rPr>
        <w:t xml:space="preserve"> </w:t>
      </w:r>
    </w:p>
    <w:p w14:paraId="0F3E7483" w14:textId="77777777" w:rsidR="00416B7C" w:rsidRPr="00BE0AE5" w:rsidRDefault="00416B7C" w:rsidP="00416B7C">
      <w:pPr>
        <w:pStyle w:val="body"/>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6A0890E4" w14:textId="77777777" w:rsidR="00416B7C" w:rsidRPr="00BE0AE5" w:rsidRDefault="00416B7C" w:rsidP="00416B7C">
      <w:pPr>
        <w:pStyle w:val="h3Header"/>
        <w:spacing w:before="340"/>
        <w:rPr>
          <w:rFonts w:cs="Times New Roman"/>
        </w:rPr>
      </w:pPr>
      <w:r w:rsidRPr="00BE0AE5">
        <w:rPr>
          <w:rFonts w:cs="Times New Roman"/>
        </w:rPr>
        <w:t>6 класс</w:t>
      </w:r>
    </w:p>
    <w:p w14:paraId="65AB69B8" w14:textId="77777777" w:rsidR="00416B7C" w:rsidRPr="00BE0AE5" w:rsidRDefault="00416B7C" w:rsidP="00416B7C">
      <w:pPr>
        <w:pStyle w:val="h4-firstHeader"/>
        <w:rPr>
          <w:rFonts w:cs="Times New Roman"/>
        </w:rPr>
      </w:pPr>
      <w:r w:rsidRPr="00BE0AE5">
        <w:rPr>
          <w:rFonts w:cs="Times New Roman"/>
        </w:rPr>
        <w:t>Коммуникативные умения</w:t>
      </w:r>
    </w:p>
    <w:p w14:paraId="7C03B173" w14:textId="77777777" w:rsidR="00416B7C" w:rsidRPr="00BE0AE5" w:rsidRDefault="00416B7C" w:rsidP="00416B7C">
      <w:pPr>
        <w:pStyle w:val="body"/>
        <w:rPr>
          <w:rStyle w:val="Bold"/>
          <w:rFonts w:cs="Times New Roman"/>
        </w:rPr>
      </w:pPr>
      <w:r w:rsidRPr="00BE0AE5">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r w:rsidRPr="00BE0AE5">
        <w:rPr>
          <w:rStyle w:val="Bold"/>
          <w:rFonts w:cs="Times New Roman"/>
        </w:rPr>
        <w:t xml:space="preserve"> </w:t>
      </w:r>
    </w:p>
    <w:p w14:paraId="34BB816A" w14:textId="77777777" w:rsidR="00416B7C" w:rsidRPr="00BE0AE5" w:rsidRDefault="00416B7C" w:rsidP="00416B7C">
      <w:pPr>
        <w:pStyle w:val="body"/>
        <w:rPr>
          <w:rFonts w:cs="Times New Roman"/>
          <w:spacing w:val="-2"/>
        </w:rPr>
      </w:pPr>
      <w:r w:rsidRPr="00BE0AE5">
        <w:rPr>
          <w:rFonts w:cs="Times New Roman"/>
          <w:spacing w:val="-2"/>
        </w:rPr>
        <w:t>Взаимоотношения в семье и с друзьями. Семейные праздники.</w:t>
      </w:r>
    </w:p>
    <w:p w14:paraId="18608412" w14:textId="77777777" w:rsidR="00416B7C" w:rsidRPr="00BE0AE5" w:rsidRDefault="00416B7C" w:rsidP="00416B7C">
      <w:pPr>
        <w:pStyle w:val="body"/>
        <w:rPr>
          <w:rFonts w:cs="Times New Roman"/>
        </w:rPr>
      </w:pPr>
      <w:r w:rsidRPr="00BE0AE5">
        <w:rPr>
          <w:rFonts w:cs="Times New Roman"/>
        </w:rPr>
        <w:t>Внешность и характер человека/литературного персонажа.</w:t>
      </w:r>
    </w:p>
    <w:p w14:paraId="49B761BB" w14:textId="77777777" w:rsidR="00416B7C" w:rsidRPr="00BE0AE5" w:rsidRDefault="00416B7C" w:rsidP="00416B7C">
      <w:pPr>
        <w:pStyle w:val="body"/>
        <w:rPr>
          <w:rFonts w:cs="Times New Roman"/>
        </w:rPr>
      </w:pPr>
      <w:r w:rsidRPr="00BE0AE5">
        <w:rPr>
          <w:rFonts w:cs="Times New Roman"/>
        </w:rPr>
        <w:t>Досуг и увлечения/хобби современного подростка (чтение, кино, театр, спорт).</w:t>
      </w:r>
    </w:p>
    <w:p w14:paraId="1B2D2FCF" w14:textId="77777777" w:rsidR="00416B7C" w:rsidRPr="00BE0AE5" w:rsidRDefault="00416B7C" w:rsidP="00416B7C">
      <w:pPr>
        <w:pStyle w:val="body"/>
        <w:rPr>
          <w:rFonts w:cs="Times New Roman"/>
        </w:rPr>
      </w:pPr>
      <w:r w:rsidRPr="00BE0AE5">
        <w:rPr>
          <w:rFonts w:cs="Times New Roman"/>
        </w:rPr>
        <w:t xml:space="preserve">Здоровый образ жизни: режим труда и отдыха, фитнес, сбалансированное питание. </w:t>
      </w:r>
    </w:p>
    <w:p w14:paraId="2F8FC8C1" w14:textId="77777777" w:rsidR="00416B7C" w:rsidRPr="00BE0AE5" w:rsidRDefault="00416B7C" w:rsidP="00416B7C">
      <w:pPr>
        <w:pStyle w:val="body"/>
        <w:rPr>
          <w:rFonts w:cs="Times New Roman"/>
        </w:rPr>
      </w:pPr>
      <w:r w:rsidRPr="00BE0AE5">
        <w:rPr>
          <w:rFonts w:cs="Times New Roman"/>
        </w:rPr>
        <w:t>Покупки: одежда, обувь и продукты питания.</w:t>
      </w:r>
    </w:p>
    <w:p w14:paraId="3A156290" w14:textId="77777777" w:rsidR="00416B7C" w:rsidRPr="00BE0AE5" w:rsidRDefault="00416B7C" w:rsidP="00416B7C">
      <w:pPr>
        <w:pStyle w:val="body"/>
        <w:rPr>
          <w:rFonts w:cs="Times New Roman"/>
        </w:rPr>
      </w:pPr>
      <w:r w:rsidRPr="00BE0AE5">
        <w:rPr>
          <w:rFonts w:cs="Times New Roman"/>
        </w:rPr>
        <w:t>Школа, школьная жизнь, школьная форма, изучаемые предметы, любимый предмет, правила поведения в школе. Переписка с зарубежными сверстниками.</w:t>
      </w:r>
    </w:p>
    <w:p w14:paraId="61730EF8" w14:textId="77777777" w:rsidR="00416B7C" w:rsidRPr="00BE0AE5" w:rsidRDefault="00416B7C" w:rsidP="00416B7C">
      <w:pPr>
        <w:pStyle w:val="body"/>
        <w:rPr>
          <w:rFonts w:cs="Times New Roman"/>
        </w:rPr>
      </w:pPr>
      <w:r w:rsidRPr="00BE0AE5">
        <w:rPr>
          <w:rFonts w:cs="Times New Roman"/>
        </w:rPr>
        <w:t>Переписка с зарубежными сверстниками.</w:t>
      </w:r>
    </w:p>
    <w:p w14:paraId="16122613" w14:textId="77777777" w:rsidR="00416B7C" w:rsidRPr="00BE0AE5" w:rsidRDefault="00416B7C" w:rsidP="00416B7C">
      <w:pPr>
        <w:pStyle w:val="body"/>
        <w:rPr>
          <w:rFonts w:cs="Times New Roman"/>
        </w:rPr>
      </w:pPr>
      <w:r w:rsidRPr="00BE0AE5">
        <w:rPr>
          <w:rFonts w:cs="Times New Roman"/>
        </w:rPr>
        <w:t>Каникулы в различное время года. Виды отдыха.</w:t>
      </w:r>
    </w:p>
    <w:p w14:paraId="514B628B" w14:textId="77777777" w:rsidR="00416B7C" w:rsidRPr="00BE0AE5" w:rsidRDefault="00416B7C" w:rsidP="00416B7C">
      <w:pPr>
        <w:pStyle w:val="body"/>
        <w:rPr>
          <w:rFonts w:cs="Times New Roman"/>
        </w:rPr>
      </w:pPr>
      <w:r w:rsidRPr="00BE0AE5">
        <w:rPr>
          <w:rFonts w:cs="Times New Roman"/>
        </w:rPr>
        <w:t>Путешествия по России и зарубежным странам.</w:t>
      </w:r>
    </w:p>
    <w:p w14:paraId="54105ED0" w14:textId="77777777" w:rsidR="00416B7C" w:rsidRPr="00BE0AE5" w:rsidRDefault="00416B7C" w:rsidP="00416B7C">
      <w:pPr>
        <w:pStyle w:val="body"/>
        <w:rPr>
          <w:rFonts w:cs="Times New Roman"/>
        </w:rPr>
      </w:pPr>
      <w:r w:rsidRPr="00BE0AE5">
        <w:rPr>
          <w:rFonts w:cs="Times New Roman"/>
        </w:rPr>
        <w:t>Природа: дикие и домашние животные. Климат, погода.</w:t>
      </w:r>
    </w:p>
    <w:p w14:paraId="1312361F" w14:textId="77777777" w:rsidR="00416B7C" w:rsidRPr="00BE0AE5" w:rsidRDefault="00416B7C" w:rsidP="00416B7C">
      <w:pPr>
        <w:pStyle w:val="body"/>
        <w:rPr>
          <w:rFonts w:cs="Times New Roman"/>
        </w:rPr>
      </w:pPr>
      <w:r w:rsidRPr="00BE0AE5">
        <w:rPr>
          <w:rFonts w:cs="Times New Roman"/>
        </w:rPr>
        <w:t>Жизнь в городе и сельской местности. Описание родного города/села. Транспорт.</w:t>
      </w:r>
    </w:p>
    <w:p w14:paraId="3CB2ED99" w14:textId="77777777" w:rsidR="00416B7C" w:rsidRPr="00BE0AE5" w:rsidRDefault="00416B7C" w:rsidP="00416B7C">
      <w:pPr>
        <w:pStyle w:val="body"/>
        <w:rPr>
          <w:rFonts w:cs="Times New Roman"/>
        </w:rPr>
      </w:pPr>
      <w:r w:rsidRPr="00BE0AE5">
        <w:rPr>
          <w:rFonts w:cs="Times New Roman"/>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3751D21C" w14:textId="77777777" w:rsidR="00416B7C" w:rsidRPr="00BE0AE5" w:rsidRDefault="00416B7C" w:rsidP="00416B7C">
      <w:pPr>
        <w:pStyle w:val="body"/>
        <w:rPr>
          <w:rFonts w:cs="Times New Roman"/>
        </w:rPr>
      </w:pPr>
      <w:r w:rsidRPr="00BE0AE5">
        <w:rPr>
          <w:rFonts w:cs="Times New Roman"/>
        </w:rPr>
        <w:t>Выдающиеся люди родной страны и страны/стран изучаемого языка: писатели, поэты, учёные.</w:t>
      </w:r>
    </w:p>
    <w:p w14:paraId="58F6599B" w14:textId="77777777" w:rsidR="00416B7C" w:rsidRPr="00BE0AE5" w:rsidRDefault="00416B7C" w:rsidP="00416B7C">
      <w:pPr>
        <w:pStyle w:val="h4Header"/>
        <w:rPr>
          <w:rStyle w:val="BoldItalic0"/>
          <w:rFonts w:cs="Times New Roman"/>
        </w:rPr>
      </w:pPr>
      <w:r w:rsidRPr="00BE0AE5">
        <w:rPr>
          <w:rStyle w:val="BoldItalic0"/>
          <w:rFonts w:cs="Times New Roman"/>
        </w:rPr>
        <w:lastRenderedPageBreak/>
        <w:t xml:space="preserve">Говорение </w:t>
      </w:r>
    </w:p>
    <w:p w14:paraId="7DD87C8D" w14:textId="77777777" w:rsidR="00416B7C" w:rsidRPr="00BE0AE5" w:rsidRDefault="00416B7C" w:rsidP="00416B7C">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диалогической речи</w:t>
      </w:r>
      <w:r w:rsidRPr="00BE0AE5">
        <w:rPr>
          <w:rFonts w:cs="Times New Roman"/>
        </w:rPr>
        <w:t>, а именно умений вести:</w:t>
      </w:r>
    </w:p>
    <w:p w14:paraId="752F26FA" w14:textId="77777777" w:rsidR="00416B7C" w:rsidRPr="00BE0AE5" w:rsidRDefault="00416B7C" w:rsidP="00416B7C">
      <w:pPr>
        <w:pStyle w:val="body"/>
        <w:rPr>
          <w:rFonts w:cs="Times New Roman"/>
        </w:rPr>
      </w:pPr>
      <w:r w:rsidRPr="00BE0AE5">
        <w:rPr>
          <w:rStyle w:val="Italic"/>
          <w:rFonts w:cs="Times New Roman"/>
        </w:rPr>
        <w:t>диалог этикетного характера:</w:t>
      </w:r>
      <w:r w:rsidRPr="00BE0AE5">
        <w:rPr>
          <w:rFonts w:cs="Times New Roman"/>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14:paraId="2CF74B78" w14:textId="77777777" w:rsidR="00416B7C" w:rsidRPr="00BE0AE5" w:rsidRDefault="00416B7C" w:rsidP="00416B7C">
      <w:pPr>
        <w:pStyle w:val="body"/>
        <w:rPr>
          <w:rFonts w:cs="Times New Roman"/>
        </w:rPr>
      </w:pPr>
      <w:r w:rsidRPr="00BE0AE5">
        <w:rPr>
          <w:rStyle w:val="Italic"/>
          <w:rFonts w:cs="Times New Roman"/>
        </w:rPr>
        <w:t>диалог — побуждение к действию:</w:t>
      </w:r>
      <w:r w:rsidRPr="00BE0AE5">
        <w:rPr>
          <w:rFonts w:cs="Times New Roman"/>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2616FDCE" w14:textId="77777777" w:rsidR="00416B7C" w:rsidRPr="00BE0AE5" w:rsidRDefault="00416B7C" w:rsidP="00416B7C">
      <w:pPr>
        <w:pStyle w:val="body"/>
        <w:rPr>
          <w:rFonts w:cs="Times New Roman"/>
        </w:rPr>
      </w:pPr>
      <w:r w:rsidRPr="00BE0AE5">
        <w:rPr>
          <w:rStyle w:val="Italic"/>
          <w:rFonts w:cs="Times New Roman"/>
        </w:rPr>
        <w:t>диалог-расспрос:</w:t>
      </w:r>
      <w:r w:rsidRPr="00BE0AE5">
        <w:rPr>
          <w:rFonts w:cs="Times New Roman"/>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5B139F0D" w14:textId="77777777" w:rsidR="00416B7C" w:rsidRPr="00BE0AE5" w:rsidRDefault="00416B7C" w:rsidP="00416B7C">
      <w:pPr>
        <w:pStyle w:val="body"/>
        <w:rPr>
          <w:rFonts w:cs="Times New Roman"/>
        </w:rPr>
      </w:pPr>
      <w:r w:rsidRPr="00BE0AE5">
        <w:rPr>
          <w:rFonts w:cs="Times New Roman"/>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1AC9A00C" w14:textId="77777777" w:rsidR="00416B7C" w:rsidRPr="00BE0AE5" w:rsidRDefault="00416B7C" w:rsidP="00416B7C">
      <w:pPr>
        <w:pStyle w:val="body"/>
        <w:rPr>
          <w:rFonts w:cs="Times New Roman"/>
          <w:spacing w:val="-2"/>
        </w:rPr>
      </w:pPr>
      <w:r w:rsidRPr="00BE0AE5">
        <w:rPr>
          <w:rFonts w:cs="Times New Roman"/>
          <w:spacing w:val="-2"/>
        </w:rPr>
        <w:t>Объём диалога — до 5 реплик со стороны каждого собеседника.</w:t>
      </w:r>
    </w:p>
    <w:p w14:paraId="440DBC88" w14:textId="77777777" w:rsidR="00416B7C" w:rsidRPr="00BE0AE5" w:rsidRDefault="00416B7C" w:rsidP="00416B7C">
      <w:pPr>
        <w:pStyle w:val="body"/>
        <w:rPr>
          <w:rFonts w:cs="Times New Roman"/>
          <w:spacing w:val="-1"/>
        </w:rPr>
      </w:pPr>
      <w:r w:rsidRPr="00BE0AE5">
        <w:rPr>
          <w:rFonts w:cs="Times New Roman"/>
          <w:spacing w:val="-1"/>
        </w:rPr>
        <w:t xml:space="preserve">Развитие коммуникативных умений </w:t>
      </w:r>
      <w:r w:rsidRPr="00BE0AE5">
        <w:rPr>
          <w:rStyle w:val="BoldItalic0"/>
          <w:rFonts w:cs="Times New Roman"/>
          <w:spacing w:val="-1"/>
        </w:rPr>
        <w:t>монологической речи</w:t>
      </w:r>
      <w:r w:rsidRPr="00BE0AE5">
        <w:rPr>
          <w:rFonts w:cs="Times New Roman"/>
          <w:spacing w:val="-1"/>
        </w:rPr>
        <w:t xml:space="preserve">: </w:t>
      </w:r>
    </w:p>
    <w:p w14:paraId="5E0694E1" w14:textId="77777777" w:rsidR="00416B7C" w:rsidRPr="00BE0AE5" w:rsidRDefault="00416B7C" w:rsidP="00416B7C">
      <w:pPr>
        <w:pStyle w:val="list-bullet"/>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14:paraId="3D8A7606" w14:textId="77777777" w:rsidR="00416B7C" w:rsidRPr="00BE0AE5" w:rsidRDefault="00416B7C" w:rsidP="00416B7C">
      <w:pPr>
        <w:pStyle w:val="list-dash"/>
        <w:rPr>
          <w:rFonts w:cs="Times New Roman"/>
        </w:rPr>
      </w:pPr>
      <w:r w:rsidRPr="00BE0AE5">
        <w:rPr>
          <w:rFonts w:cs="Times New Roman"/>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03DE8872" w14:textId="77777777" w:rsidR="00416B7C" w:rsidRPr="00BE0AE5" w:rsidRDefault="00416B7C" w:rsidP="00416B7C">
      <w:pPr>
        <w:pStyle w:val="list-dash"/>
        <w:rPr>
          <w:rFonts w:cs="Times New Roman"/>
        </w:rPr>
      </w:pPr>
      <w:r w:rsidRPr="00BE0AE5">
        <w:rPr>
          <w:rFonts w:cs="Times New Roman"/>
        </w:rPr>
        <w:t>повествование/сообщение;</w:t>
      </w:r>
    </w:p>
    <w:p w14:paraId="0B251CBD" w14:textId="77777777" w:rsidR="00416B7C" w:rsidRPr="00BE0AE5" w:rsidRDefault="00416B7C" w:rsidP="00416B7C">
      <w:pPr>
        <w:pStyle w:val="list-bullet"/>
        <w:rPr>
          <w:rFonts w:cs="Times New Roman"/>
        </w:rPr>
      </w:pPr>
      <w:r w:rsidRPr="00BE0AE5">
        <w:rPr>
          <w:rFonts w:cs="Times New Roman"/>
        </w:rPr>
        <w:t xml:space="preserve">изложение (пересказ) основного содержания прочитанного текста; </w:t>
      </w:r>
    </w:p>
    <w:p w14:paraId="29CC2F4A" w14:textId="77777777" w:rsidR="00416B7C" w:rsidRPr="00BE0AE5" w:rsidRDefault="00416B7C" w:rsidP="00416B7C">
      <w:pPr>
        <w:pStyle w:val="list-bullet"/>
        <w:rPr>
          <w:rFonts w:cs="Times New Roman"/>
        </w:rPr>
      </w:pPr>
      <w:r w:rsidRPr="00BE0AE5">
        <w:rPr>
          <w:rFonts w:cs="Times New Roman"/>
        </w:rPr>
        <w:t>краткое изложение результатов выполненной проектной работы.</w:t>
      </w:r>
    </w:p>
    <w:p w14:paraId="193EFF4E" w14:textId="77777777" w:rsidR="00416B7C" w:rsidRPr="00BE0AE5" w:rsidRDefault="00416B7C" w:rsidP="00416B7C">
      <w:pPr>
        <w:pStyle w:val="body"/>
        <w:rPr>
          <w:rFonts w:cs="Times New Roman"/>
        </w:rPr>
      </w:pPr>
      <w:r w:rsidRPr="00BE0AE5">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иллюстрации, фотографии.</w:t>
      </w:r>
    </w:p>
    <w:p w14:paraId="20D50983" w14:textId="77777777" w:rsidR="00416B7C" w:rsidRPr="00BE0AE5" w:rsidRDefault="00416B7C" w:rsidP="00416B7C">
      <w:pPr>
        <w:pStyle w:val="body"/>
        <w:rPr>
          <w:rFonts w:cs="Times New Roman"/>
        </w:rPr>
      </w:pPr>
      <w:r w:rsidRPr="00BE0AE5">
        <w:rPr>
          <w:rFonts w:cs="Times New Roman"/>
        </w:rPr>
        <w:t>Объём монологического высказывания — 7—8 фраз.</w:t>
      </w:r>
    </w:p>
    <w:p w14:paraId="27DAA695" w14:textId="77777777" w:rsidR="00416B7C" w:rsidRPr="00BE0AE5" w:rsidRDefault="00416B7C" w:rsidP="00416B7C">
      <w:pPr>
        <w:pStyle w:val="h4Header"/>
        <w:rPr>
          <w:rFonts w:cs="Times New Roman"/>
        </w:rPr>
      </w:pPr>
      <w:r w:rsidRPr="00BE0AE5">
        <w:rPr>
          <w:rStyle w:val="BoldItalic0"/>
          <w:rFonts w:cs="Times New Roman"/>
        </w:rPr>
        <w:t>Аудирование</w:t>
      </w:r>
      <w:r w:rsidRPr="00BE0AE5">
        <w:rPr>
          <w:rFonts w:cs="Times New Roman"/>
        </w:rPr>
        <w:t xml:space="preserve"> </w:t>
      </w:r>
    </w:p>
    <w:p w14:paraId="0A355A41" w14:textId="77777777" w:rsidR="00416B7C" w:rsidRPr="00BE0AE5" w:rsidRDefault="00416B7C" w:rsidP="00416B7C">
      <w:pPr>
        <w:pStyle w:val="body"/>
        <w:rPr>
          <w:rFonts w:cs="Times New Roman"/>
        </w:rPr>
      </w:pPr>
      <w:r w:rsidRPr="00BE0AE5">
        <w:rPr>
          <w:rFonts w:cs="Times New Roman"/>
        </w:rPr>
        <w:t xml:space="preserve">При непосредственном общении: понимание на слух речи учителя и одноклассников и вербальная/невербальная реакция на услышанное. </w:t>
      </w:r>
    </w:p>
    <w:p w14:paraId="3BD424F6" w14:textId="77777777" w:rsidR="00416B7C" w:rsidRPr="00BE0AE5" w:rsidRDefault="00416B7C" w:rsidP="00416B7C">
      <w:pPr>
        <w:pStyle w:val="body"/>
        <w:rPr>
          <w:rFonts w:cs="Times New Roman"/>
          <w:spacing w:val="-3"/>
        </w:rPr>
      </w:pPr>
      <w:r w:rsidRPr="00BE0AE5">
        <w:rPr>
          <w:rFonts w:cs="Times New Roman"/>
          <w:spacing w:val="-3"/>
        </w:rPr>
        <w:lastRenderedPageBreak/>
        <w:t xml:space="preserve">При опосредованном общении: дальнейшее развитие восприятия и понимания на слух несложных адаптированных аутентичных </w:t>
      </w:r>
      <w:proofErr w:type="spellStart"/>
      <w:r w:rsidRPr="00BE0AE5">
        <w:rPr>
          <w:rFonts w:cs="Times New Roman"/>
          <w:spacing w:val="-3"/>
        </w:rPr>
        <w:t>аудиотекстов</w:t>
      </w:r>
      <w:proofErr w:type="spellEnd"/>
      <w:r w:rsidRPr="00BE0AE5">
        <w:rPr>
          <w:rFonts w:cs="Times New Roman"/>
          <w:spacing w:val="-3"/>
        </w:rPr>
        <w:t xml:space="preserve">,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549AD7CB" w14:textId="77777777" w:rsidR="00416B7C" w:rsidRPr="00BE0AE5" w:rsidRDefault="00416B7C" w:rsidP="00416B7C">
      <w:pPr>
        <w:pStyle w:val="body"/>
        <w:rPr>
          <w:rFonts w:cs="Times New Roman"/>
        </w:rPr>
      </w:pPr>
      <w:r w:rsidRPr="00BE0AE5">
        <w:rPr>
          <w:rFonts w:cs="Times New Roman"/>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 </w:t>
      </w:r>
    </w:p>
    <w:p w14:paraId="53556C33" w14:textId="77777777" w:rsidR="00416B7C" w:rsidRPr="00BE0AE5" w:rsidRDefault="00416B7C" w:rsidP="00416B7C">
      <w:pPr>
        <w:pStyle w:val="body"/>
        <w:rPr>
          <w:rFonts w:cs="Times New Roman"/>
        </w:rPr>
      </w:pPr>
      <w:r w:rsidRPr="00BE0AE5">
        <w:rPr>
          <w:rFonts w:cs="Times New Roman"/>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0F24B81F" w14:textId="77777777" w:rsidR="00416B7C" w:rsidRPr="00BE0AE5" w:rsidRDefault="00416B7C" w:rsidP="00416B7C">
      <w:pPr>
        <w:pStyle w:val="body"/>
        <w:rPr>
          <w:rFonts w:cs="Times New Roman"/>
        </w:rPr>
      </w:pPr>
      <w:r w:rsidRPr="00BE0AE5">
        <w:rPr>
          <w:rFonts w:cs="Times New Roman"/>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0EB83DB4" w14:textId="77777777" w:rsidR="00416B7C" w:rsidRPr="00BE0AE5" w:rsidRDefault="00416B7C" w:rsidP="00416B7C">
      <w:pPr>
        <w:pStyle w:val="body"/>
        <w:rPr>
          <w:rFonts w:cs="Times New Roman"/>
        </w:rPr>
      </w:pPr>
      <w:r w:rsidRPr="00BE0AE5">
        <w:rPr>
          <w:rFonts w:cs="Times New Roman"/>
        </w:rPr>
        <w:t xml:space="preserve">Время звучания текста/текстов для аудирования — до 1,5 минут. </w:t>
      </w:r>
    </w:p>
    <w:p w14:paraId="4D23DDF5" w14:textId="77777777" w:rsidR="00416B7C" w:rsidRPr="00BE0AE5" w:rsidRDefault="00416B7C" w:rsidP="00416B7C">
      <w:pPr>
        <w:pStyle w:val="h4Header"/>
        <w:rPr>
          <w:rFonts w:cs="Times New Roman"/>
        </w:rPr>
      </w:pPr>
      <w:r w:rsidRPr="00BE0AE5">
        <w:rPr>
          <w:rStyle w:val="BoldItalic0"/>
          <w:rFonts w:cs="Times New Roman"/>
        </w:rPr>
        <w:t>Смысловое чтение</w:t>
      </w:r>
      <w:r w:rsidRPr="00BE0AE5">
        <w:rPr>
          <w:rFonts w:cs="Times New Roman"/>
        </w:rPr>
        <w:t xml:space="preserve"> </w:t>
      </w:r>
    </w:p>
    <w:p w14:paraId="7406E95A" w14:textId="77777777" w:rsidR="00416B7C" w:rsidRPr="00BE0AE5" w:rsidRDefault="00416B7C" w:rsidP="00416B7C">
      <w:pPr>
        <w:pStyle w:val="body"/>
        <w:rPr>
          <w:rFonts w:cs="Times New Roman"/>
        </w:rPr>
      </w:pPr>
      <w:r w:rsidRPr="00BE0AE5">
        <w:rPr>
          <w:rFonts w:cs="Times New Roman"/>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48330A5F" w14:textId="77777777" w:rsidR="00416B7C" w:rsidRPr="00BE0AE5" w:rsidRDefault="00416B7C" w:rsidP="00416B7C">
      <w:pPr>
        <w:pStyle w:val="body"/>
        <w:rPr>
          <w:rFonts w:cs="Times New Roman"/>
        </w:rPr>
      </w:pPr>
      <w:r w:rsidRPr="00BE0AE5">
        <w:rPr>
          <w:rFonts w:cs="Times New Roman"/>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игнорировать незнакомые слова, несущественные для понимания основного содержания; понимать интернациональные слова в контексте.</w:t>
      </w:r>
    </w:p>
    <w:p w14:paraId="6921AEE8" w14:textId="77777777" w:rsidR="00416B7C" w:rsidRPr="00BE0AE5" w:rsidRDefault="00416B7C" w:rsidP="00416B7C">
      <w:pPr>
        <w:pStyle w:val="body"/>
        <w:rPr>
          <w:rFonts w:cs="Times New Roman"/>
        </w:rPr>
      </w:pPr>
      <w:r w:rsidRPr="00BE0AE5">
        <w:rPr>
          <w:rFonts w:cs="Times New Roman"/>
        </w:rPr>
        <w:t>Чтение с пониманием запрашиваемой информации предполагает умения находить в прочитанном тексте и понимать запрашиваемую информацию.</w:t>
      </w:r>
    </w:p>
    <w:p w14:paraId="4C3FF6A9" w14:textId="77777777" w:rsidR="00416B7C" w:rsidRPr="00BE0AE5" w:rsidRDefault="00416B7C" w:rsidP="00416B7C">
      <w:pPr>
        <w:pStyle w:val="body"/>
        <w:rPr>
          <w:rFonts w:cs="Times New Roman"/>
        </w:rPr>
      </w:pPr>
      <w:r w:rsidRPr="00BE0AE5">
        <w:rPr>
          <w:rFonts w:cs="Times New Roman"/>
        </w:rPr>
        <w:t xml:space="preserve">Чтение </w:t>
      </w:r>
      <w:proofErr w:type="spellStart"/>
      <w:r w:rsidRPr="00BE0AE5">
        <w:rPr>
          <w:rFonts w:cs="Times New Roman"/>
        </w:rPr>
        <w:t>несплошных</w:t>
      </w:r>
      <w:proofErr w:type="spellEnd"/>
      <w:r w:rsidRPr="00BE0AE5">
        <w:rPr>
          <w:rFonts w:cs="Times New Roman"/>
        </w:rPr>
        <w:t xml:space="preserve"> текстов (таблиц) и понимание представленной в них информации.</w:t>
      </w:r>
    </w:p>
    <w:p w14:paraId="4CE69F50" w14:textId="77777777" w:rsidR="00416B7C" w:rsidRPr="00BE0AE5" w:rsidRDefault="00416B7C" w:rsidP="00416B7C">
      <w:pPr>
        <w:pStyle w:val="body"/>
        <w:rPr>
          <w:rFonts w:cs="Times New Roman"/>
        </w:rPr>
      </w:pPr>
      <w:r w:rsidRPr="00BE0AE5">
        <w:rPr>
          <w:rFonts w:cs="Times New Roman"/>
        </w:rPr>
        <w:t xml:space="preserve">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w:t>
      </w:r>
      <w:proofErr w:type="spellStart"/>
      <w:r w:rsidRPr="00BE0AE5">
        <w:rPr>
          <w:rFonts w:cs="Times New Roman"/>
        </w:rPr>
        <w:t>несплошной</w:t>
      </w:r>
      <w:proofErr w:type="spellEnd"/>
      <w:r w:rsidRPr="00BE0AE5">
        <w:rPr>
          <w:rFonts w:cs="Times New Roman"/>
        </w:rPr>
        <w:t xml:space="preserve"> текст (таблица).</w:t>
      </w:r>
    </w:p>
    <w:p w14:paraId="467AABCF" w14:textId="77777777" w:rsidR="00416B7C" w:rsidRPr="00BE0AE5" w:rsidRDefault="00416B7C" w:rsidP="00416B7C">
      <w:pPr>
        <w:pStyle w:val="body"/>
        <w:rPr>
          <w:rFonts w:cs="Times New Roman"/>
        </w:rPr>
      </w:pPr>
      <w:r w:rsidRPr="00BE0AE5">
        <w:rPr>
          <w:rFonts w:cs="Times New Roman"/>
        </w:rPr>
        <w:t>Объём текста/текстов для чтения — 250—300 слов.</w:t>
      </w:r>
    </w:p>
    <w:p w14:paraId="6B1E05AE" w14:textId="77777777" w:rsidR="00416B7C" w:rsidRPr="00BE0AE5" w:rsidRDefault="00416B7C" w:rsidP="004C0A11">
      <w:pPr>
        <w:pStyle w:val="h4Header"/>
        <w:keepNext/>
        <w:rPr>
          <w:rFonts w:cs="Times New Roman"/>
        </w:rPr>
      </w:pPr>
      <w:r w:rsidRPr="00BE0AE5">
        <w:rPr>
          <w:rStyle w:val="BoldItalic0"/>
          <w:rFonts w:cs="Times New Roman"/>
        </w:rPr>
        <w:lastRenderedPageBreak/>
        <w:t>Письменная речь</w:t>
      </w:r>
      <w:r w:rsidRPr="00BE0AE5">
        <w:rPr>
          <w:rFonts w:cs="Times New Roman"/>
        </w:rPr>
        <w:t xml:space="preserve"> </w:t>
      </w:r>
    </w:p>
    <w:p w14:paraId="79CCCA1C" w14:textId="77777777" w:rsidR="00416B7C" w:rsidRPr="00BE0AE5" w:rsidRDefault="00416B7C" w:rsidP="00416B7C">
      <w:pPr>
        <w:pStyle w:val="body"/>
        <w:rPr>
          <w:rFonts w:cs="Times New Roman"/>
        </w:rPr>
      </w:pPr>
      <w:r w:rsidRPr="00BE0AE5">
        <w:rPr>
          <w:rFonts w:cs="Times New Roman"/>
        </w:rPr>
        <w:t xml:space="preserve">Развитие умений письменной речи: </w:t>
      </w:r>
    </w:p>
    <w:p w14:paraId="40729593" w14:textId="77777777" w:rsidR="00416B7C" w:rsidRPr="00BE0AE5" w:rsidRDefault="00416B7C" w:rsidP="00416B7C">
      <w:pPr>
        <w:pStyle w:val="body"/>
        <w:rPr>
          <w:rFonts w:cs="Times New Roman"/>
        </w:rPr>
      </w:pPr>
      <w:r w:rsidRPr="00BE0AE5">
        <w:rPr>
          <w:rFonts w:cs="Times New Roman"/>
        </w:rPr>
        <w:t xml:space="preserve">списывание текста и выписывание из него слов, словосочетаний, предложений в соответствии с решаемой коммуникативной задачей; </w:t>
      </w:r>
    </w:p>
    <w:p w14:paraId="06E0F68E" w14:textId="77777777" w:rsidR="00416B7C" w:rsidRPr="00BE0AE5" w:rsidRDefault="00416B7C" w:rsidP="00416B7C">
      <w:pPr>
        <w:pStyle w:val="body"/>
        <w:rPr>
          <w:rFonts w:cs="Times New Roman"/>
        </w:rPr>
      </w:pPr>
      <w:r w:rsidRPr="00BE0AE5">
        <w:rPr>
          <w:rFonts w:cs="Times New Roman"/>
        </w:rPr>
        <w:t xml:space="preserve">заполнение анкет и формуляров: сообщение о себе основных сведений в соответствии с нормами, принятыми в англоговорящих странах; </w:t>
      </w:r>
    </w:p>
    <w:p w14:paraId="7F5F6A5E" w14:textId="77777777" w:rsidR="00416B7C" w:rsidRPr="00BE0AE5" w:rsidRDefault="00416B7C" w:rsidP="00416B7C">
      <w:pPr>
        <w:pStyle w:val="body"/>
        <w:rPr>
          <w:rFonts w:cs="Times New Roman"/>
          <w:spacing w:val="-2"/>
        </w:rPr>
      </w:pPr>
      <w:r w:rsidRPr="00BE0AE5">
        <w:rPr>
          <w:rFonts w:cs="Times New Roman"/>
          <w:spacing w:val="-2"/>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14:paraId="0A808E9D" w14:textId="77777777" w:rsidR="00416B7C" w:rsidRPr="00BE0AE5" w:rsidRDefault="00416B7C" w:rsidP="00416B7C">
      <w:pPr>
        <w:pStyle w:val="body"/>
        <w:rPr>
          <w:rFonts w:cs="Times New Roman"/>
        </w:rPr>
      </w:pPr>
      <w:r w:rsidRPr="00BE0AE5">
        <w:rPr>
          <w:rFonts w:cs="Times New Roman"/>
        </w:rPr>
        <w:t>создание небольшого письменного высказывания с опорой на образец, план, иллюстрацию. Объём письменного высказывания — до 70 слов.</w:t>
      </w:r>
    </w:p>
    <w:p w14:paraId="00EBD742" w14:textId="77777777" w:rsidR="00416B7C" w:rsidRPr="00BE0AE5" w:rsidRDefault="00416B7C" w:rsidP="00416B7C">
      <w:pPr>
        <w:pStyle w:val="h4-firstHeader"/>
        <w:spacing w:before="227"/>
        <w:rPr>
          <w:rFonts w:cs="Times New Roman"/>
        </w:rPr>
      </w:pPr>
      <w:r w:rsidRPr="00BE0AE5">
        <w:rPr>
          <w:rFonts w:cs="Times New Roman"/>
        </w:rPr>
        <w:t>Языковые знания и умения</w:t>
      </w:r>
    </w:p>
    <w:p w14:paraId="72ADB79F" w14:textId="77777777" w:rsidR="00416B7C" w:rsidRPr="00BE0AE5" w:rsidRDefault="00416B7C" w:rsidP="00416B7C">
      <w:pPr>
        <w:pStyle w:val="h4Header"/>
        <w:spacing w:before="57"/>
        <w:rPr>
          <w:rStyle w:val="BoldItalic0"/>
          <w:rFonts w:cs="Times New Roman"/>
        </w:rPr>
      </w:pPr>
      <w:r w:rsidRPr="00BE0AE5">
        <w:rPr>
          <w:rStyle w:val="BoldItalic0"/>
          <w:rFonts w:cs="Times New Roman"/>
        </w:rPr>
        <w:t>Фонетическая сторона речи</w:t>
      </w:r>
    </w:p>
    <w:p w14:paraId="0D6A34E5" w14:textId="77777777" w:rsidR="00416B7C" w:rsidRPr="00BE0AE5" w:rsidRDefault="00416B7C" w:rsidP="00416B7C">
      <w:pPr>
        <w:pStyle w:val="body"/>
        <w:rPr>
          <w:rFonts w:cs="Times New Roman"/>
        </w:rPr>
      </w:pPr>
      <w:r w:rsidRPr="00BE0AE5">
        <w:rPr>
          <w:rFonts w:cs="Times New Roman"/>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3E7BE406" w14:textId="77777777" w:rsidR="00416B7C" w:rsidRPr="00BE0AE5" w:rsidRDefault="00416B7C" w:rsidP="00416B7C">
      <w:pPr>
        <w:pStyle w:val="body"/>
        <w:rPr>
          <w:rFonts w:cs="Times New Roman"/>
        </w:rPr>
      </w:pPr>
      <w:r w:rsidRPr="00BE0AE5">
        <w:rPr>
          <w:rFonts w:cs="Times New Roman"/>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31E781D0" w14:textId="77777777" w:rsidR="00416B7C" w:rsidRPr="00BE0AE5" w:rsidRDefault="00416B7C" w:rsidP="00416B7C">
      <w:pPr>
        <w:pStyle w:val="body"/>
        <w:rPr>
          <w:rFonts w:cs="Times New Roman"/>
        </w:rPr>
      </w:pPr>
      <w:r w:rsidRPr="00BE0AE5">
        <w:rPr>
          <w:rFonts w:cs="Times New Roman"/>
        </w:rPr>
        <w:t xml:space="preserve">Тексты для чтения вслух: сообщение информационного характера, отрывок из статьи научно-популярного характера, рассказ, диалог (беседа). </w:t>
      </w:r>
    </w:p>
    <w:p w14:paraId="196BD4EB" w14:textId="77777777" w:rsidR="00416B7C" w:rsidRPr="00BE0AE5" w:rsidRDefault="00416B7C" w:rsidP="00416B7C">
      <w:pPr>
        <w:pStyle w:val="body"/>
        <w:rPr>
          <w:rFonts w:cs="Times New Roman"/>
        </w:rPr>
      </w:pPr>
      <w:r w:rsidRPr="00BE0AE5">
        <w:rPr>
          <w:rFonts w:cs="Times New Roman"/>
        </w:rPr>
        <w:t>Объём текста для чтения вслух — до 95 слов.</w:t>
      </w:r>
    </w:p>
    <w:p w14:paraId="58D3F25E" w14:textId="77777777" w:rsidR="00416B7C" w:rsidRPr="00BE0AE5" w:rsidRDefault="00416B7C" w:rsidP="00416B7C">
      <w:pPr>
        <w:pStyle w:val="h4Header"/>
        <w:rPr>
          <w:rFonts w:cs="Times New Roman"/>
        </w:rPr>
      </w:pPr>
      <w:r w:rsidRPr="00BE0AE5">
        <w:rPr>
          <w:rStyle w:val="BoldItalic0"/>
          <w:rFonts w:cs="Times New Roman"/>
        </w:rPr>
        <w:t>Графика, орфография и пунктуация</w:t>
      </w:r>
    </w:p>
    <w:p w14:paraId="5605E66D" w14:textId="77777777" w:rsidR="00416B7C" w:rsidRPr="00BE0AE5" w:rsidRDefault="00416B7C" w:rsidP="00416B7C">
      <w:pPr>
        <w:pStyle w:val="body"/>
        <w:rPr>
          <w:rFonts w:cs="Times New Roman"/>
        </w:rPr>
      </w:pPr>
      <w:r w:rsidRPr="00BE0AE5">
        <w:rPr>
          <w:rFonts w:cs="Times New Roman"/>
        </w:rPr>
        <w:t xml:space="preserve">Правильное написание изученных слов. </w:t>
      </w:r>
    </w:p>
    <w:p w14:paraId="3B65BB1D" w14:textId="77777777" w:rsidR="00416B7C" w:rsidRPr="00BE0AE5" w:rsidRDefault="00416B7C" w:rsidP="00416B7C">
      <w:pPr>
        <w:pStyle w:val="body"/>
        <w:rPr>
          <w:rFonts w:cs="Times New Roman"/>
        </w:rPr>
      </w:pPr>
      <w:r w:rsidRPr="00BE0AE5">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14:paraId="48C8275E" w14:textId="77777777" w:rsidR="00416B7C" w:rsidRPr="00BE0AE5" w:rsidRDefault="00416B7C" w:rsidP="00416B7C">
      <w:pPr>
        <w:pStyle w:val="body"/>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419B2733" w14:textId="77777777" w:rsidR="00416B7C" w:rsidRPr="00BE0AE5" w:rsidRDefault="00416B7C" w:rsidP="004C0A11">
      <w:pPr>
        <w:pStyle w:val="h4Header"/>
        <w:keepNext/>
        <w:rPr>
          <w:rFonts w:cs="Times New Roman"/>
        </w:rPr>
      </w:pPr>
      <w:r w:rsidRPr="00BE0AE5">
        <w:rPr>
          <w:rStyle w:val="BoldItalic0"/>
          <w:rFonts w:cs="Times New Roman"/>
        </w:rPr>
        <w:lastRenderedPageBreak/>
        <w:t>Лексическая сторона речи</w:t>
      </w:r>
    </w:p>
    <w:p w14:paraId="783BB880" w14:textId="77777777" w:rsidR="00416B7C" w:rsidRPr="00BE0AE5" w:rsidRDefault="00416B7C" w:rsidP="00416B7C">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14:paraId="2621F2B3" w14:textId="77777777" w:rsidR="00416B7C" w:rsidRPr="00BE0AE5" w:rsidRDefault="00416B7C" w:rsidP="00416B7C">
      <w:pPr>
        <w:pStyle w:val="body"/>
        <w:rPr>
          <w:rFonts w:cs="Times New Roman"/>
        </w:rPr>
      </w:pPr>
      <w:r w:rsidRPr="00BE0AE5">
        <w:rPr>
          <w:rFonts w:cs="Times New Roman"/>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7F687B97" w14:textId="77777777" w:rsidR="00416B7C" w:rsidRPr="00BE0AE5" w:rsidRDefault="00416B7C" w:rsidP="00416B7C">
      <w:pPr>
        <w:pStyle w:val="body"/>
        <w:rPr>
          <w:rFonts w:cs="Times New Roman"/>
          <w:spacing w:val="-2"/>
        </w:rPr>
      </w:pPr>
      <w:r w:rsidRPr="00BE0AE5">
        <w:rPr>
          <w:rFonts w:cs="Times New Roman"/>
          <w:spacing w:val="-2"/>
        </w:rPr>
        <w:t xml:space="preserve">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 </w:t>
      </w:r>
    </w:p>
    <w:p w14:paraId="665A4365" w14:textId="77777777" w:rsidR="00416B7C" w:rsidRPr="00BE0AE5" w:rsidRDefault="00416B7C" w:rsidP="00416B7C">
      <w:pPr>
        <w:pStyle w:val="body"/>
        <w:rPr>
          <w:rFonts w:cs="Times New Roman"/>
        </w:rPr>
      </w:pPr>
      <w:r w:rsidRPr="00BE0AE5">
        <w:rPr>
          <w:rFonts w:cs="Times New Roman"/>
        </w:rPr>
        <w:t>Основные способы словообразования:</w:t>
      </w:r>
    </w:p>
    <w:p w14:paraId="2FD85721" w14:textId="77777777" w:rsidR="00416B7C" w:rsidRPr="00BE0AE5" w:rsidRDefault="00416B7C" w:rsidP="00416B7C">
      <w:pPr>
        <w:pStyle w:val="body"/>
        <w:rPr>
          <w:rFonts w:cs="Times New Roman"/>
        </w:rPr>
      </w:pPr>
      <w:r w:rsidRPr="00BE0AE5">
        <w:rPr>
          <w:rFonts w:cs="Times New Roman"/>
        </w:rPr>
        <w:t xml:space="preserve">аффиксация: </w:t>
      </w:r>
    </w:p>
    <w:p w14:paraId="199353E0" w14:textId="77777777" w:rsidR="00416B7C" w:rsidRPr="00BE0AE5" w:rsidRDefault="00416B7C" w:rsidP="00416B7C">
      <w:pPr>
        <w:pStyle w:val="body"/>
        <w:rPr>
          <w:rFonts w:cs="Times New Roman"/>
        </w:rPr>
      </w:pPr>
      <w:r w:rsidRPr="00BE0AE5">
        <w:rPr>
          <w:rFonts w:cs="Times New Roman"/>
        </w:rPr>
        <w:t>образование имён существительных при помощи суффикса -</w:t>
      </w:r>
      <w:proofErr w:type="spellStart"/>
      <w:r w:rsidRPr="00BE0AE5">
        <w:rPr>
          <w:rFonts w:cs="Times New Roman"/>
        </w:rPr>
        <w:t>ing</w:t>
      </w:r>
      <w:proofErr w:type="spellEnd"/>
      <w:r w:rsidRPr="00BE0AE5">
        <w:rPr>
          <w:rFonts w:cs="Times New Roman"/>
        </w:rPr>
        <w:t xml:space="preserve"> (</w:t>
      </w:r>
      <w:proofErr w:type="spellStart"/>
      <w:r w:rsidRPr="00BE0AE5">
        <w:rPr>
          <w:rFonts w:cs="Times New Roman"/>
        </w:rPr>
        <w:t>reading</w:t>
      </w:r>
      <w:proofErr w:type="spellEnd"/>
      <w:r w:rsidRPr="00BE0AE5">
        <w:rPr>
          <w:rFonts w:cs="Times New Roman"/>
        </w:rPr>
        <w:t xml:space="preserve">); </w:t>
      </w:r>
    </w:p>
    <w:p w14:paraId="44056568" w14:textId="77777777" w:rsidR="00416B7C" w:rsidRPr="00BE0AE5" w:rsidRDefault="00416B7C" w:rsidP="00416B7C">
      <w:pPr>
        <w:pStyle w:val="body"/>
        <w:rPr>
          <w:rFonts w:cs="Times New Roman"/>
        </w:rPr>
      </w:pPr>
      <w:r w:rsidRPr="00BE0AE5">
        <w:rPr>
          <w:rFonts w:cs="Times New Roman"/>
        </w:rPr>
        <w:t>образование имён прилагательных при помощи суффиксов -</w:t>
      </w:r>
      <w:proofErr w:type="spellStart"/>
      <w:r w:rsidRPr="00BE0AE5">
        <w:rPr>
          <w:rFonts w:cs="Times New Roman"/>
        </w:rPr>
        <w:t>al</w:t>
      </w:r>
      <w:proofErr w:type="spellEnd"/>
      <w:r w:rsidRPr="00BE0AE5">
        <w:rPr>
          <w:rFonts w:cs="Times New Roman"/>
        </w:rPr>
        <w:t xml:space="preserve"> (</w:t>
      </w:r>
      <w:proofErr w:type="spellStart"/>
      <w:r w:rsidRPr="00BE0AE5">
        <w:rPr>
          <w:rFonts w:cs="Times New Roman"/>
        </w:rPr>
        <w:t>typical</w:t>
      </w:r>
      <w:proofErr w:type="spellEnd"/>
      <w:r w:rsidRPr="00BE0AE5">
        <w:rPr>
          <w:rFonts w:cs="Times New Roman"/>
        </w:rPr>
        <w:t>), -</w:t>
      </w:r>
      <w:proofErr w:type="spellStart"/>
      <w:r w:rsidRPr="00BE0AE5">
        <w:rPr>
          <w:rFonts w:cs="Times New Roman"/>
        </w:rPr>
        <w:t>ing</w:t>
      </w:r>
      <w:proofErr w:type="spellEnd"/>
      <w:r w:rsidRPr="00BE0AE5">
        <w:rPr>
          <w:rFonts w:cs="Times New Roman"/>
        </w:rPr>
        <w:t xml:space="preserve"> (</w:t>
      </w:r>
      <w:proofErr w:type="spellStart"/>
      <w:r w:rsidRPr="00BE0AE5">
        <w:rPr>
          <w:rFonts w:cs="Times New Roman"/>
        </w:rPr>
        <w:t>amazing</w:t>
      </w:r>
      <w:proofErr w:type="spellEnd"/>
      <w:r w:rsidRPr="00BE0AE5">
        <w:rPr>
          <w:rFonts w:cs="Times New Roman"/>
        </w:rPr>
        <w:t>), -</w:t>
      </w:r>
      <w:proofErr w:type="spellStart"/>
      <w:r w:rsidRPr="00BE0AE5">
        <w:rPr>
          <w:rFonts w:cs="Times New Roman"/>
        </w:rPr>
        <w:t>less</w:t>
      </w:r>
      <w:proofErr w:type="spellEnd"/>
      <w:r w:rsidRPr="00BE0AE5">
        <w:rPr>
          <w:rFonts w:cs="Times New Roman"/>
        </w:rPr>
        <w:t xml:space="preserve"> (</w:t>
      </w:r>
      <w:proofErr w:type="spellStart"/>
      <w:r w:rsidRPr="00BE0AE5">
        <w:rPr>
          <w:rFonts w:cs="Times New Roman"/>
        </w:rPr>
        <w:t>useless</w:t>
      </w:r>
      <w:proofErr w:type="spellEnd"/>
      <w:r w:rsidRPr="00BE0AE5">
        <w:rPr>
          <w:rFonts w:cs="Times New Roman"/>
        </w:rPr>
        <w:t>), -</w:t>
      </w:r>
      <w:proofErr w:type="spellStart"/>
      <w:r w:rsidRPr="00BE0AE5">
        <w:rPr>
          <w:rFonts w:cs="Times New Roman"/>
        </w:rPr>
        <w:t>ive</w:t>
      </w:r>
      <w:proofErr w:type="spellEnd"/>
      <w:r w:rsidRPr="00BE0AE5">
        <w:rPr>
          <w:rFonts w:cs="Times New Roman"/>
        </w:rPr>
        <w:t xml:space="preserve"> (</w:t>
      </w:r>
      <w:proofErr w:type="spellStart"/>
      <w:r w:rsidRPr="00BE0AE5">
        <w:rPr>
          <w:rFonts w:cs="Times New Roman"/>
        </w:rPr>
        <w:t>impressive</w:t>
      </w:r>
      <w:proofErr w:type="spellEnd"/>
      <w:r w:rsidRPr="00BE0AE5">
        <w:rPr>
          <w:rFonts w:cs="Times New Roman"/>
        </w:rPr>
        <w:t>).</w:t>
      </w:r>
    </w:p>
    <w:p w14:paraId="1E1026FE" w14:textId="77777777" w:rsidR="00416B7C" w:rsidRPr="00BE0AE5" w:rsidRDefault="00416B7C" w:rsidP="00416B7C">
      <w:pPr>
        <w:pStyle w:val="body"/>
        <w:rPr>
          <w:rFonts w:cs="Times New Roman"/>
        </w:rPr>
      </w:pPr>
      <w:r w:rsidRPr="00BE0AE5">
        <w:rPr>
          <w:rFonts w:cs="Times New Roman"/>
        </w:rPr>
        <w:t xml:space="preserve">Синонимы. Антонимы. Интернациональные слова. </w:t>
      </w:r>
    </w:p>
    <w:p w14:paraId="6CB49A70" w14:textId="77777777" w:rsidR="00416B7C" w:rsidRPr="00BE0AE5" w:rsidRDefault="00416B7C" w:rsidP="00416B7C">
      <w:pPr>
        <w:pStyle w:val="h4Header"/>
        <w:rPr>
          <w:rStyle w:val="BoldItalic0"/>
          <w:rFonts w:cs="Times New Roman"/>
        </w:rPr>
      </w:pPr>
      <w:r w:rsidRPr="00BE0AE5">
        <w:rPr>
          <w:rStyle w:val="BoldItalic0"/>
          <w:rFonts w:cs="Times New Roman"/>
        </w:rPr>
        <w:t>Грамматическая сторона речи</w:t>
      </w:r>
    </w:p>
    <w:p w14:paraId="6795B56B" w14:textId="77777777" w:rsidR="00416B7C" w:rsidRPr="00BE0AE5" w:rsidRDefault="00416B7C" w:rsidP="00416B7C">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14:paraId="755DB816" w14:textId="77777777" w:rsidR="00416B7C" w:rsidRPr="00BE0AE5" w:rsidRDefault="00416B7C" w:rsidP="00416B7C">
      <w:pPr>
        <w:pStyle w:val="body"/>
        <w:rPr>
          <w:rFonts w:cs="Times New Roman"/>
        </w:rPr>
      </w:pPr>
      <w:r w:rsidRPr="00BE0AE5">
        <w:rPr>
          <w:rFonts w:cs="Times New Roman"/>
        </w:rPr>
        <w:t xml:space="preserve">Сложноподчинённые предложения с придаточными определительными с союзными словами </w:t>
      </w:r>
      <w:proofErr w:type="spellStart"/>
      <w:r w:rsidRPr="00BE0AE5">
        <w:rPr>
          <w:rFonts w:cs="Times New Roman"/>
        </w:rPr>
        <w:t>who</w:t>
      </w:r>
      <w:proofErr w:type="spellEnd"/>
      <w:r w:rsidRPr="00BE0AE5">
        <w:rPr>
          <w:rFonts w:cs="Times New Roman"/>
        </w:rPr>
        <w:t xml:space="preserve">, </w:t>
      </w:r>
      <w:proofErr w:type="spellStart"/>
      <w:r w:rsidRPr="00BE0AE5">
        <w:rPr>
          <w:rFonts w:cs="Times New Roman"/>
        </w:rPr>
        <w:t>which</w:t>
      </w:r>
      <w:proofErr w:type="spellEnd"/>
      <w:r w:rsidRPr="00BE0AE5">
        <w:rPr>
          <w:rFonts w:cs="Times New Roman"/>
        </w:rPr>
        <w:t xml:space="preserve">, </w:t>
      </w:r>
      <w:proofErr w:type="spellStart"/>
      <w:r w:rsidRPr="00BE0AE5">
        <w:rPr>
          <w:rFonts w:cs="Times New Roman"/>
        </w:rPr>
        <w:t>that</w:t>
      </w:r>
      <w:proofErr w:type="spellEnd"/>
      <w:r w:rsidRPr="00BE0AE5">
        <w:rPr>
          <w:rFonts w:cs="Times New Roman"/>
        </w:rPr>
        <w:t>.</w:t>
      </w:r>
    </w:p>
    <w:p w14:paraId="276C2B9D" w14:textId="77777777" w:rsidR="00416B7C" w:rsidRPr="00BE0AE5" w:rsidRDefault="00416B7C" w:rsidP="00416B7C">
      <w:pPr>
        <w:pStyle w:val="body"/>
        <w:rPr>
          <w:rFonts w:cs="Times New Roman"/>
        </w:rPr>
      </w:pPr>
      <w:r w:rsidRPr="00BE0AE5">
        <w:rPr>
          <w:rFonts w:cs="Times New Roman"/>
        </w:rPr>
        <w:t xml:space="preserve">Сложноподчинённые предложения с придаточными времени с союзами </w:t>
      </w:r>
      <w:proofErr w:type="spellStart"/>
      <w:r w:rsidRPr="00BE0AE5">
        <w:rPr>
          <w:rFonts w:cs="Times New Roman"/>
        </w:rPr>
        <w:t>for</w:t>
      </w:r>
      <w:proofErr w:type="spellEnd"/>
      <w:r w:rsidRPr="00BE0AE5">
        <w:rPr>
          <w:rFonts w:cs="Times New Roman"/>
        </w:rPr>
        <w:t xml:space="preserve">, </w:t>
      </w:r>
      <w:proofErr w:type="spellStart"/>
      <w:r w:rsidRPr="00BE0AE5">
        <w:rPr>
          <w:rFonts w:cs="Times New Roman"/>
        </w:rPr>
        <w:t>since</w:t>
      </w:r>
      <w:proofErr w:type="spellEnd"/>
      <w:r w:rsidRPr="00BE0AE5">
        <w:rPr>
          <w:rFonts w:cs="Times New Roman"/>
        </w:rPr>
        <w:t>.</w:t>
      </w:r>
    </w:p>
    <w:p w14:paraId="7BD1F72E" w14:textId="77777777" w:rsidR="00416B7C" w:rsidRPr="00BE0AE5" w:rsidRDefault="00416B7C" w:rsidP="00416B7C">
      <w:pPr>
        <w:pStyle w:val="body"/>
        <w:rPr>
          <w:rFonts w:cs="Times New Roman"/>
        </w:rPr>
      </w:pPr>
      <w:r w:rsidRPr="00BE0AE5">
        <w:rPr>
          <w:rFonts w:cs="Times New Roman"/>
        </w:rPr>
        <w:t xml:space="preserve">Предложения с конструкциями </w:t>
      </w:r>
      <w:proofErr w:type="spellStart"/>
      <w:r w:rsidRPr="00BE0AE5">
        <w:rPr>
          <w:rFonts w:cs="Times New Roman"/>
        </w:rPr>
        <w:t>as</w:t>
      </w:r>
      <w:proofErr w:type="spellEnd"/>
      <w:r w:rsidRPr="00BE0AE5">
        <w:rPr>
          <w:rFonts w:cs="Times New Roman"/>
        </w:rPr>
        <w:t xml:space="preserve"> … </w:t>
      </w:r>
      <w:proofErr w:type="spellStart"/>
      <w:r w:rsidRPr="00BE0AE5">
        <w:rPr>
          <w:rFonts w:cs="Times New Roman"/>
        </w:rPr>
        <w:t>as</w:t>
      </w:r>
      <w:proofErr w:type="spellEnd"/>
      <w:r w:rsidRPr="00BE0AE5">
        <w:rPr>
          <w:rFonts w:cs="Times New Roman"/>
        </w:rPr>
        <w:t xml:space="preserve">, </w:t>
      </w:r>
      <w:proofErr w:type="spellStart"/>
      <w:r w:rsidRPr="00BE0AE5">
        <w:rPr>
          <w:rFonts w:cs="Times New Roman"/>
        </w:rPr>
        <w:t>not</w:t>
      </w:r>
      <w:proofErr w:type="spellEnd"/>
      <w:r w:rsidRPr="00BE0AE5">
        <w:rPr>
          <w:rFonts w:cs="Times New Roman"/>
        </w:rPr>
        <w:t xml:space="preserve"> </w:t>
      </w:r>
      <w:proofErr w:type="spellStart"/>
      <w:r w:rsidRPr="00BE0AE5">
        <w:rPr>
          <w:rFonts w:cs="Times New Roman"/>
        </w:rPr>
        <w:t>so</w:t>
      </w:r>
      <w:proofErr w:type="spellEnd"/>
      <w:r w:rsidRPr="00BE0AE5">
        <w:rPr>
          <w:rFonts w:cs="Times New Roman"/>
        </w:rPr>
        <w:t xml:space="preserve"> … </w:t>
      </w:r>
      <w:proofErr w:type="spellStart"/>
      <w:r w:rsidRPr="00BE0AE5">
        <w:rPr>
          <w:rFonts w:cs="Times New Roman"/>
        </w:rPr>
        <w:t>as</w:t>
      </w:r>
      <w:proofErr w:type="spellEnd"/>
      <w:r w:rsidRPr="00BE0AE5">
        <w:rPr>
          <w:rFonts w:cs="Times New Roman"/>
        </w:rPr>
        <w:t>.</w:t>
      </w:r>
    </w:p>
    <w:p w14:paraId="4104950D" w14:textId="77777777" w:rsidR="00416B7C" w:rsidRPr="00BE0AE5" w:rsidRDefault="00416B7C" w:rsidP="00416B7C">
      <w:pPr>
        <w:pStyle w:val="body"/>
        <w:rPr>
          <w:rFonts w:cs="Times New Roman"/>
        </w:rPr>
      </w:pPr>
      <w:r w:rsidRPr="00BE0AE5">
        <w:rPr>
          <w:rFonts w:cs="Times New Roman"/>
        </w:rPr>
        <w:t xml:space="preserve">Все типы вопросительных предложений (общий, специальный, альтернативный, разделительный вопросы) в </w:t>
      </w:r>
      <w:proofErr w:type="spellStart"/>
      <w:r w:rsidRPr="00BE0AE5">
        <w:rPr>
          <w:rFonts w:cs="Times New Roman"/>
        </w:rPr>
        <w:t>Present</w:t>
      </w:r>
      <w:proofErr w:type="spellEnd"/>
      <w:r w:rsidRPr="00BE0AE5">
        <w:rPr>
          <w:rFonts w:cs="Times New Roman"/>
        </w:rPr>
        <w:t>/</w:t>
      </w:r>
      <w:proofErr w:type="spellStart"/>
      <w:r w:rsidRPr="00BE0AE5">
        <w:rPr>
          <w:rFonts w:cs="Times New Roman"/>
        </w:rPr>
        <w:t>Past</w:t>
      </w:r>
      <w:proofErr w:type="spellEnd"/>
      <w:r w:rsidRPr="00BE0AE5">
        <w:rPr>
          <w:rFonts w:cs="Times New Roman"/>
        </w:rPr>
        <w:t xml:space="preserve"> </w:t>
      </w:r>
      <w:proofErr w:type="spellStart"/>
      <w:r w:rsidRPr="00BE0AE5">
        <w:rPr>
          <w:rFonts w:cs="Times New Roman"/>
        </w:rPr>
        <w:t>Continuous</w:t>
      </w:r>
      <w:proofErr w:type="spellEnd"/>
      <w:r w:rsidRPr="00BE0AE5">
        <w:rPr>
          <w:rFonts w:cs="Times New Roman"/>
        </w:rPr>
        <w:t xml:space="preserve"> </w:t>
      </w:r>
      <w:proofErr w:type="spellStart"/>
      <w:r w:rsidRPr="00BE0AE5">
        <w:rPr>
          <w:rFonts w:cs="Times New Roman"/>
        </w:rPr>
        <w:t>Tense</w:t>
      </w:r>
      <w:proofErr w:type="spellEnd"/>
      <w:r w:rsidRPr="00BE0AE5">
        <w:rPr>
          <w:rFonts w:cs="Times New Roman"/>
        </w:rPr>
        <w:t>.</w:t>
      </w:r>
    </w:p>
    <w:p w14:paraId="67D6D894" w14:textId="77777777" w:rsidR="00416B7C" w:rsidRPr="00BE0AE5" w:rsidRDefault="00416B7C" w:rsidP="00416B7C">
      <w:pPr>
        <w:pStyle w:val="body"/>
        <w:rPr>
          <w:rFonts w:cs="Times New Roman"/>
        </w:rPr>
      </w:pPr>
      <w:r w:rsidRPr="00BE0AE5">
        <w:rPr>
          <w:rFonts w:cs="Times New Roman"/>
        </w:rPr>
        <w:t xml:space="preserve">Глаголы в </w:t>
      </w:r>
      <w:proofErr w:type="spellStart"/>
      <w:proofErr w:type="gramStart"/>
      <w:r w:rsidRPr="00BE0AE5">
        <w:rPr>
          <w:rFonts w:cs="Times New Roman"/>
        </w:rPr>
        <w:t>видо</w:t>
      </w:r>
      <w:proofErr w:type="spellEnd"/>
      <w:r w:rsidRPr="00BE0AE5">
        <w:rPr>
          <w:rFonts w:cs="Times New Roman"/>
        </w:rPr>
        <w:t>-временных</w:t>
      </w:r>
      <w:proofErr w:type="gramEnd"/>
      <w:r w:rsidRPr="00BE0AE5">
        <w:rPr>
          <w:rFonts w:cs="Times New Roman"/>
        </w:rPr>
        <w:t xml:space="preserve"> формах действительного залога в изъявительном наклонении в </w:t>
      </w:r>
      <w:proofErr w:type="spellStart"/>
      <w:r w:rsidRPr="00BE0AE5">
        <w:rPr>
          <w:rFonts w:cs="Times New Roman"/>
        </w:rPr>
        <w:t>Present</w:t>
      </w:r>
      <w:proofErr w:type="spellEnd"/>
      <w:r w:rsidRPr="00BE0AE5">
        <w:rPr>
          <w:rFonts w:cs="Times New Roman"/>
        </w:rPr>
        <w:t>/</w:t>
      </w:r>
      <w:proofErr w:type="spellStart"/>
      <w:r w:rsidRPr="00BE0AE5">
        <w:rPr>
          <w:rFonts w:cs="Times New Roman"/>
        </w:rPr>
        <w:t>Past</w:t>
      </w:r>
      <w:proofErr w:type="spellEnd"/>
      <w:r w:rsidRPr="00BE0AE5">
        <w:rPr>
          <w:rFonts w:cs="Times New Roman"/>
        </w:rPr>
        <w:t xml:space="preserve"> </w:t>
      </w:r>
      <w:proofErr w:type="spellStart"/>
      <w:r w:rsidRPr="00BE0AE5">
        <w:rPr>
          <w:rFonts w:cs="Times New Roman"/>
        </w:rPr>
        <w:t>Continuous</w:t>
      </w:r>
      <w:proofErr w:type="spellEnd"/>
      <w:r w:rsidRPr="00BE0AE5">
        <w:rPr>
          <w:rFonts w:cs="Times New Roman"/>
        </w:rPr>
        <w:t xml:space="preserve"> </w:t>
      </w:r>
      <w:proofErr w:type="spellStart"/>
      <w:r w:rsidRPr="00BE0AE5">
        <w:rPr>
          <w:rFonts w:cs="Times New Roman"/>
        </w:rPr>
        <w:t>Tense</w:t>
      </w:r>
      <w:proofErr w:type="spellEnd"/>
      <w:r w:rsidRPr="00BE0AE5">
        <w:rPr>
          <w:rFonts w:cs="Times New Roman"/>
        </w:rPr>
        <w:t>.</w:t>
      </w:r>
    </w:p>
    <w:p w14:paraId="383FA332" w14:textId="77777777" w:rsidR="00416B7C" w:rsidRPr="00BE0AE5" w:rsidRDefault="00416B7C" w:rsidP="00416B7C">
      <w:pPr>
        <w:pStyle w:val="body"/>
        <w:rPr>
          <w:rFonts w:cs="Times New Roman"/>
          <w:lang w:val="en-US"/>
        </w:rPr>
      </w:pPr>
      <w:r w:rsidRPr="00BE0AE5">
        <w:rPr>
          <w:rFonts w:cs="Times New Roman"/>
        </w:rPr>
        <w:t>Модальные</w:t>
      </w:r>
      <w:r w:rsidRPr="00BE0AE5">
        <w:rPr>
          <w:rFonts w:cs="Times New Roman"/>
          <w:lang w:val="en-US"/>
        </w:rPr>
        <w:t xml:space="preserve"> </w:t>
      </w:r>
      <w:r w:rsidRPr="00BE0AE5">
        <w:rPr>
          <w:rFonts w:cs="Times New Roman"/>
        </w:rPr>
        <w:t>глаголы</w:t>
      </w:r>
      <w:r w:rsidRPr="00BE0AE5">
        <w:rPr>
          <w:rFonts w:cs="Times New Roman"/>
          <w:lang w:val="en-US"/>
        </w:rPr>
        <w:t xml:space="preserve"> </w:t>
      </w:r>
      <w:r w:rsidRPr="00BE0AE5">
        <w:rPr>
          <w:rFonts w:cs="Times New Roman"/>
        </w:rPr>
        <w:t>и</w:t>
      </w:r>
      <w:r w:rsidRPr="00BE0AE5">
        <w:rPr>
          <w:rFonts w:cs="Times New Roman"/>
          <w:lang w:val="en-US"/>
        </w:rPr>
        <w:t xml:space="preserve"> </w:t>
      </w:r>
      <w:r w:rsidRPr="00BE0AE5">
        <w:rPr>
          <w:rFonts w:cs="Times New Roman"/>
        </w:rPr>
        <w:t>их</w:t>
      </w:r>
      <w:r w:rsidRPr="00BE0AE5">
        <w:rPr>
          <w:rFonts w:cs="Times New Roman"/>
          <w:lang w:val="en-US"/>
        </w:rPr>
        <w:t xml:space="preserve"> </w:t>
      </w:r>
      <w:r w:rsidRPr="00BE0AE5">
        <w:rPr>
          <w:rFonts w:cs="Times New Roman"/>
        </w:rPr>
        <w:t>эквиваленты</w:t>
      </w:r>
      <w:r w:rsidRPr="00BE0AE5">
        <w:rPr>
          <w:rFonts w:cs="Times New Roman"/>
          <w:lang w:val="en-US"/>
        </w:rPr>
        <w:t xml:space="preserve"> (can/be able to, must/have to, may, should, need). </w:t>
      </w:r>
    </w:p>
    <w:p w14:paraId="7C64918C" w14:textId="77777777" w:rsidR="00416B7C" w:rsidRPr="00BE0AE5" w:rsidRDefault="00416B7C" w:rsidP="00416B7C">
      <w:pPr>
        <w:pStyle w:val="body"/>
        <w:rPr>
          <w:rFonts w:cs="Times New Roman"/>
          <w:lang w:val="en-US"/>
        </w:rPr>
      </w:pPr>
      <w:r w:rsidRPr="00BE0AE5">
        <w:rPr>
          <w:rFonts w:cs="Times New Roman"/>
        </w:rPr>
        <w:t>Слова</w:t>
      </w:r>
      <w:r w:rsidRPr="00BE0AE5">
        <w:rPr>
          <w:rFonts w:cs="Times New Roman"/>
          <w:lang w:val="en-US"/>
        </w:rPr>
        <w:t xml:space="preserve">, </w:t>
      </w:r>
      <w:r w:rsidRPr="00BE0AE5">
        <w:rPr>
          <w:rFonts w:cs="Times New Roman"/>
        </w:rPr>
        <w:t>выражающие</w:t>
      </w:r>
      <w:r w:rsidRPr="00BE0AE5">
        <w:rPr>
          <w:rFonts w:cs="Times New Roman"/>
          <w:lang w:val="en-US"/>
        </w:rPr>
        <w:t xml:space="preserve"> </w:t>
      </w:r>
      <w:r w:rsidRPr="00BE0AE5">
        <w:rPr>
          <w:rFonts w:cs="Times New Roman"/>
        </w:rPr>
        <w:t>количество</w:t>
      </w:r>
      <w:r w:rsidRPr="00BE0AE5">
        <w:rPr>
          <w:rFonts w:cs="Times New Roman"/>
          <w:lang w:val="en-US"/>
        </w:rPr>
        <w:t xml:space="preserve"> (little/a little, few/a few).</w:t>
      </w:r>
    </w:p>
    <w:p w14:paraId="3930A6A4" w14:textId="77777777" w:rsidR="00416B7C" w:rsidRPr="00BE0AE5" w:rsidRDefault="00416B7C" w:rsidP="00416B7C">
      <w:pPr>
        <w:pStyle w:val="body"/>
        <w:rPr>
          <w:rFonts w:cs="Times New Roman"/>
        </w:rPr>
      </w:pPr>
      <w:r w:rsidRPr="00BE0AE5">
        <w:rPr>
          <w:rFonts w:cs="Times New Roman"/>
        </w:rPr>
        <w:t>Возвратные, неопределённые местоимения (</w:t>
      </w:r>
      <w:proofErr w:type="spellStart"/>
      <w:r w:rsidRPr="00BE0AE5">
        <w:rPr>
          <w:rFonts w:cs="Times New Roman"/>
        </w:rPr>
        <w:t>some</w:t>
      </w:r>
      <w:proofErr w:type="spellEnd"/>
      <w:r w:rsidRPr="00BE0AE5">
        <w:rPr>
          <w:rFonts w:cs="Times New Roman"/>
        </w:rPr>
        <w:t xml:space="preserve">, </w:t>
      </w:r>
      <w:proofErr w:type="spellStart"/>
      <w:r w:rsidRPr="00BE0AE5">
        <w:rPr>
          <w:rFonts w:cs="Times New Roman"/>
        </w:rPr>
        <w:t>any</w:t>
      </w:r>
      <w:proofErr w:type="spellEnd"/>
      <w:r w:rsidRPr="00BE0AE5">
        <w:rPr>
          <w:rFonts w:cs="Times New Roman"/>
        </w:rPr>
        <w:t>) и их производные (</w:t>
      </w:r>
      <w:proofErr w:type="spellStart"/>
      <w:r w:rsidRPr="00BE0AE5">
        <w:rPr>
          <w:rFonts w:cs="Times New Roman"/>
        </w:rPr>
        <w:t>somebody</w:t>
      </w:r>
      <w:proofErr w:type="spellEnd"/>
      <w:r w:rsidRPr="00BE0AE5">
        <w:rPr>
          <w:rFonts w:cs="Times New Roman"/>
        </w:rPr>
        <w:t xml:space="preserve">, </w:t>
      </w:r>
      <w:proofErr w:type="spellStart"/>
      <w:r w:rsidRPr="00BE0AE5">
        <w:rPr>
          <w:rFonts w:cs="Times New Roman"/>
        </w:rPr>
        <w:t>anybody</w:t>
      </w:r>
      <w:proofErr w:type="spellEnd"/>
      <w:r w:rsidRPr="00BE0AE5">
        <w:rPr>
          <w:rFonts w:cs="Times New Roman"/>
        </w:rPr>
        <w:t xml:space="preserve">; </w:t>
      </w:r>
      <w:proofErr w:type="spellStart"/>
      <w:r w:rsidRPr="00BE0AE5">
        <w:rPr>
          <w:rFonts w:cs="Times New Roman"/>
        </w:rPr>
        <w:t>something</w:t>
      </w:r>
      <w:proofErr w:type="spellEnd"/>
      <w:r w:rsidRPr="00BE0AE5">
        <w:rPr>
          <w:rFonts w:cs="Times New Roman"/>
        </w:rPr>
        <w:t xml:space="preserve">, </w:t>
      </w:r>
      <w:proofErr w:type="spellStart"/>
      <w:r w:rsidRPr="00BE0AE5">
        <w:rPr>
          <w:rFonts w:cs="Times New Roman"/>
        </w:rPr>
        <w:t>anything</w:t>
      </w:r>
      <w:proofErr w:type="spellEnd"/>
      <w:r w:rsidRPr="00BE0AE5">
        <w:rPr>
          <w:rFonts w:cs="Times New Roman"/>
        </w:rPr>
        <w:t xml:space="preserve">, </w:t>
      </w:r>
      <w:proofErr w:type="spellStart"/>
      <w:r w:rsidRPr="00BE0AE5">
        <w:rPr>
          <w:rFonts w:cs="Times New Roman"/>
        </w:rPr>
        <w:t>etc</w:t>
      </w:r>
      <w:proofErr w:type="spellEnd"/>
      <w:r w:rsidRPr="00BE0AE5">
        <w:rPr>
          <w:rFonts w:cs="Times New Roman"/>
        </w:rPr>
        <w:t xml:space="preserve">.) </w:t>
      </w:r>
      <w:proofErr w:type="spellStart"/>
      <w:r w:rsidRPr="00BE0AE5">
        <w:rPr>
          <w:rFonts w:cs="Times New Roman"/>
        </w:rPr>
        <w:t>every</w:t>
      </w:r>
      <w:proofErr w:type="spellEnd"/>
      <w:r w:rsidRPr="00BE0AE5">
        <w:rPr>
          <w:rFonts w:cs="Times New Roman"/>
        </w:rPr>
        <w:t xml:space="preserve"> и производные (</w:t>
      </w:r>
      <w:proofErr w:type="spellStart"/>
      <w:r w:rsidRPr="00BE0AE5">
        <w:rPr>
          <w:rFonts w:cs="Times New Roman"/>
        </w:rPr>
        <w:t>everybody</w:t>
      </w:r>
      <w:proofErr w:type="spellEnd"/>
      <w:r w:rsidRPr="00BE0AE5">
        <w:rPr>
          <w:rFonts w:cs="Times New Roman"/>
        </w:rPr>
        <w:t xml:space="preserve">, </w:t>
      </w:r>
      <w:proofErr w:type="spellStart"/>
      <w:r w:rsidRPr="00BE0AE5">
        <w:rPr>
          <w:rFonts w:cs="Times New Roman"/>
        </w:rPr>
        <w:t>everything</w:t>
      </w:r>
      <w:proofErr w:type="spellEnd"/>
      <w:r w:rsidRPr="00BE0AE5">
        <w:rPr>
          <w:rFonts w:cs="Times New Roman"/>
        </w:rPr>
        <w:t xml:space="preserve">, </w:t>
      </w:r>
      <w:proofErr w:type="spellStart"/>
      <w:r w:rsidRPr="00BE0AE5">
        <w:rPr>
          <w:rFonts w:cs="Times New Roman"/>
        </w:rPr>
        <w:t>etc</w:t>
      </w:r>
      <w:proofErr w:type="spellEnd"/>
      <w:r w:rsidRPr="00BE0AE5">
        <w:rPr>
          <w:rFonts w:cs="Times New Roman"/>
        </w:rPr>
        <w:t>.)</w:t>
      </w:r>
      <w:r w:rsidRPr="00BE0AE5">
        <w:rPr>
          <w:rStyle w:val="Bold"/>
          <w:rFonts w:cs="Times New Roman"/>
        </w:rPr>
        <w:t xml:space="preserve"> </w:t>
      </w:r>
      <w:r w:rsidRPr="00BE0AE5">
        <w:rPr>
          <w:rFonts w:cs="Times New Roman"/>
        </w:rPr>
        <w:t>в повествовательных (утвердительных и отрицательных) и вопросительных предложениях.</w:t>
      </w:r>
    </w:p>
    <w:p w14:paraId="1A75A1F2" w14:textId="77777777" w:rsidR="00416B7C" w:rsidRPr="00BE0AE5" w:rsidRDefault="00416B7C" w:rsidP="00416B7C">
      <w:pPr>
        <w:pStyle w:val="body"/>
        <w:rPr>
          <w:rFonts w:cs="Times New Roman"/>
        </w:rPr>
      </w:pPr>
      <w:r w:rsidRPr="00BE0AE5">
        <w:rPr>
          <w:rFonts w:cs="Times New Roman"/>
        </w:rPr>
        <w:t xml:space="preserve">Числительные для обозначения дат и больших чисел (100—1000). </w:t>
      </w:r>
    </w:p>
    <w:p w14:paraId="2DD27584" w14:textId="77777777" w:rsidR="00416B7C" w:rsidRPr="00BE0AE5" w:rsidRDefault="00416B7C" w:rsidP="00416B7C">
      <w:pPr>
        <w:pStyle w:val="h4Header"/>
        <w:spacing w:before="510"/>
        <w:rPr>
          <w:rFonts w:cs="Times New Roman"/>
        </w:rPr>
      </w:pPr>
      <w:r w:rsidRPr="00BE0AE5">
        <w:rPr>
          <w:rFonts w:cs="Times New Roman"/>
        </w:rPr>
        <w:lastRenderedPageBreak/>
        <w:t xml:space="preserve">Социокультурные знания и умения </w:t>
      </w:r>
    </w:p>
    <w:p w14:paraId="7DF3100E" w14:textId="77777777" w:rsidR="00416B7C" w:rsidRPr="00BE0AE5" w:rsidRDefault="00416B7C" w:rsidP="00416B7C">
      <w:pPr>
        <w:pStyle w:val="body"/>
        <w:rPr>
          <w:rFonts w:cs="Times New Roman"/>
        </w:rPr>
      </w:pPr>
      <w:r w:rsidRPr="00BE0AE5">
        <w:rPr>
          <w:rFonts w:cs="Times New Roman"/>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14:paraId="70BBF7BF" w14:textId="77777777" w:rsidR="00416B7C" w:rsidRPr="00BE0AE5" w:rsidRDefault="00416B7C" w:rsidP="00416B7C">
      <w:pPr>
        <w:pStyle w:val="body"/>
        <w:rPr>
          <w:rFonts w:cs="Times New Roman"/>
        </w:rPr>
      </w:pPr>
      <w:r w:rsidRPr="00BE0AE5">
        <w:rPr>
          <w:rFonts w:cs="Times New Roman"/>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761C5497" w14:textId="77777777" w:rsidR="00416B7C" w:rsidRPr="00BE0AE5" w:rsidRDefault="00416B7C" w:rsidP="00416B7C">
      <w:pPr>
        <w:pStyle w:val="body"/>
        <w:rPr>
          <w:rFonts w:cs="Times New Roman"/>
        </w:rPr>
      </w:pPr>
      <w:r w:rsidRPr="00BE0AE5">
        <w:rPr>
          <w:rFonts w:cs="Times New Roman"/>
        </w:rPr>
        <w:t xml:space="preserve">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 </w:t>
      </w:r>
    </w:p>
    <w:p w14:paraId="37E62EF3" w14:textId="77777777" w:rsidR="00416B7C" w:rsidRPr="00BE0AE5" w:rsidRDefault="00416B7C" w:rsidP="00416B7C">
      <w:pPr>
        <w:pStyle w:val="body"/>
        <w:rPr>
          <w:rFonts w:cs="Times New Roman"/>
        </w:rPr>
      </w:pPr>
      <w:r w:rsidRPr="00BE0AE5">
        <w:rPr>
          <w:rFonts w:cs="Times New Roman"/>
        </w:rPr>
        <w:t xml:space="preserve">Развитие умений: </w:t>
      </w:r>
    </w:p>
    <w:p w14:paraId="14A3F121" w14:textId="77777777" w:rsidR="00416B7C" w:rsidRPr="00BE0AE5" w:rsidRDefault="00416B7C" w:rsidP="00416B7C">
      <w:pPr>
        <w:pStyle w:val="body"/>
        <w:rPr>
          <w:rFonts w:cs="Times New Roman"/>
        </w:rPr>
      </w:pPr>
      <w:r w:rsidRPr="00BE0AE5">
        <w:rPr>
          <w:rFonts w:cs="Times New Roman"/>
        </w:rPr>
        <w:t xml:space="preserve">писать свои имя и фамилию, а также имена и фамилии своих родственников и друзей на английском языке; </w:t>
      </w:r>
    </w:p>
    <w:p w14:paraId="70663216" w14:textId="77777777" w:rsidR="00416B7C" w:rsidRPr="00BE0AE5" w:rsidRDefault="00416B7C" w:rsidP="00416B7C">
      <w:pPr>
        <w:pStyle w:val="body"/>
        <w:rPr>
          <w:rFonts w:cs="Times New Roman"/>
        </w:rPr>
      </w:pPr>
      <w:r w:rsidRPr="00BE0AE5">
        <w:rPr>
          <w:rFonts w:cs="Times New Roman"/>
        </w:rPr>
        <w:t xml:space="preserve">правильно оформлять свой адрес на английском языке (в анкете, формуляре); </w:t>
      </w:r>
    </w:p>
    <w:p w14:paraId="1B9C718D" w14:textId="77777777" w:rsidR="00416B7C" w:rsidRPr="00BE0AE5" w:rsidRDefault="00416B7C" w:rsidP="00416B7C">
      <w:pPr>
        <w:pStyle w:val="body"/>
        <w:rPr>
          <w:rFonts w:cs="Times New Roman"/>
        </w:rPr>
      </w:pPr>
      <w:r w:rsidRPr="00BE0AE5">
        <w:rPr>
          <w:rFonts w:cs="Times New Roman"/>
        </w:rPr>
        <w:t xml:space="preserve">кратко представлять Россию и страну/страны изучаемого языка; </w:t>
      </w:r>
    </w:p>
    <w:p w14:paraId="5BBCF5ED" w14:textId="77777777" w:rsidR="00416B7C" w:rsidRPr="00BE0AE5" w:rsidRDefault="00416B7C" w:rsidP="00416B7C">
      <w:pPr>
        <w:pStyle w:val="body"/>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7B337EC7" w14:textId="77777777" w:rsidR="00416B7C" w:rsidRPr="00BE0AE5" w:rsidRDefault="00416B7C" w:rsidP="00416B7C">
      <w:pPr>
        <w:pStyle w:val="body"/>
        <w:rPr>
          <w:rFonts w:cs="Times New Roman"/>
        </w:rPr>
      </w:pPr>
      <w:r w:rsidRPr="00BE0AE5">
        <w:rPr>
          <w:rFonts w:cs="Times New Roman"/>
        </w:rPr>
        <w:t>кратко рассказывать о выдающихся людях родной страны и страны/стран изучаемого языка (учёных, писателях, поэтах).</w:t>
      </w:r>
    </w:p>
    <w:p w14:paraId="019397E6" w14:textId="77777777" w:rsidR="00416B7C" w:rsidRPr="00BE0AE5" w:rsidRDefault="00416B7C" w:rsidP="00416B7C">
      <w:pPr>
        <w:pStyle w:val="h4Header"/>
        <w:spacing w:before="397"/>
        <w:rPr>
          <w:rFonts w:cs="Times New Roman"/>
        </w:rPr>
      </w:pPr>
      <w:r w:rsidRPr="00BE0AE5">
        <w:rPr>
          <w:rFonts w:cs="Times New Roman"/>
        </w:rPr>
        <w:t>Компенсаторные умения</w:t>
      </w:r>
    </w:p>
    <w:p w14:paraId="163712EC" w14:textId="77777777" w:rsidR="00416B7C" w:rsidRPr="00BE0AE5" w:rsidRDefault="00416B7C" w:rsidP="00416B7C">
      <w:pPr>
        <w:pStyle w:val="body"/>
        <w:rPr>
          <w:rFonts w:cs="Times New Roman"/>
        </w:rPr>
      </w:pPr>
      <w:r w:rsidRPr="00BE0AE5">
        <w:rPr>
          <w:rFonts w:cs="Times New Roman"/>
        </w:rPr>
        <w:t>Использование при чтении и аудировании языковой догадки, в том числе контекстуальной.</w:t>
      </w:r>
    </w:p>
    <w:p w14:paraId="59DD9C55" w14:textId="77777777" w:rsidR="00416B7C" w:rsidRPr="00BE0AE5" w:rsidRDefault="00416B7C" w:rsidP="00416B7C">
      <w:pPr>
        <w:pStyle w:val="body"/>
        <w:rPr>
          <w:rFonts w:cs="Times New Roman"/>
        </w:rPr>
      </w:pPr>
      <w:r w:rsidRPr="00BE0AE5">
        <w:rPr>
          <w:rFonts w:cs="Times New Roman"/>
        </w:rPr>
        <w:t>Использование в качестве опоры при порождении собственных высказываний ключевых слов, плана.</w:t>
      </w:r>
    </w:p>
    <w:p w14:paraId="25C361DA" w14:textId="77777777" w:rsidR="00416B7C" w:rsidRPr="00BE0AE5" w:rsidRDefault="00416B7C" w:rsidP="00416B7C">
      <w:pPr>
        <w:pStyle w:val="body"/>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538DB8D1" w14:textId="77777777" w:rsidR="00416B7C" w:rsidRPr="00BE0AE5" w:rsidRDefault="00416B7C" w:rsidP="00416B7C">
      <w:pPr>
        <w:pStyle w:val="body"/>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7EF814D8" w14:textId="77777777" w:rsidR="00416B7C" w:rsidRPr="00BE0AE5" w:rsidRDefault="00416B7C" w:rsidP="00416B7C">
      <w:pPr>
        <w:pStyle w:val="h3Header"/>
        <w:spacing w:before="227"/>
        <w:rPr>
          <w:rFonts w:cs="Times New Roman"/>
        </w:rPr>
      </w:pPr>
      <w:r w:rsidRPr="00BE0AE5">
        <w:rPr>
          <w:rFonts w:cs="Times New Roman"/>
        </w:rPr>
        <w:lastRenderedPageBreak/>
        <w:t>7 класс</w:t>
      </w:r>
    </w:p>
    <w:p w14:paraId="0E44AA64" w14:textId="77777777" w:rsidR="00416B7C" w:rsidRPr="00BE0AE5" w:rsidRDefault="00416B7C" w:rsidP="00416B7C">
      <w:pPr>
        <w:pStyle w:val="h4-firstHeader"/>
        <w:rPr>
          <w:rFonts w:cs="Times New Roman"/>
        </w:rPr>
      </w:pPr>
      <w:r w:rsidRPr="00BE0AE5">
        <w:rPr>
          <w:rFonts w:cs="Times New Roman"/>
        </w:rPr>
        <w:t>Коммуникативные умения</w:t>
      </w:r>
    </w:p>
    <w:p w14:paraId="7B4984FB" w14:textId="77777777" w:rsidR="00416B7C" w:rsidRPr="00BE0AE5" w:rsidRDefault="00416B7C" w:rsidP="00416B7C">
      <w:pPr>
        <w:pStyle w:val="body"/>
        <w:rPr>
          <w:rFonts w:cs="Times New Roman"/>
        </w:rPr>
      </w:pPr>
      <w:r w:rsidRPr="00BE0AE5">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4E7F9C66" w14:textId="77777777" w:rsidR="00416B7C" w:rsidRPr="00BE0AE5" w:rsidRDefault="00416B7C" w:rsidP="00416B7C">
      <w:pPr>
        <w:pStyle w:val="body"/>
        <w:rPr>
          <w:rFonts w:cs="Times New Roman"/>
        </w:rPr>
      </w:pPr>
      <w:r w:rsidRPr="00BE0AE5">
        <w:rPr>
          <w:rFonts w:cs="Times New Roman"/>
        </w:rPr>
        <w:t>Взаимоотношения в семье и с друзьями. Семейные праздники. Обязанности по дому.</w:t>
      </w:r>
    </w:p>
    <w:p w14:paraId="109FE1C7" w14:textId="77777777" w:rsidR="00416B7C" w:rsidRPr="00BE0AE5" w:rsidRDefault="00416B7C" w:rsidP="00416B7C">
      <w:pPr>
        <w:pStyle w:val="body"/>
        <w:rPr>
          <w:rFonts w:cs="Times New Roman"/>
        </w:rPr>
      </w:pPr>
      <w:r w:rsidRPr="00BE0AE5">
        <w:rPr>
          <w:rFonts w:cs="Times New Roman"/>
        </w:rPr>
        <w:t>Внешность и характер человека/литературного персонажа.</w:t>
      </w:r>
    </w:p>
    <w:p w14:paraId="60A55845" w14:textId="77777777" w:rsidR="00416B7C" w:rsidRPr="00BE0AE5" w:rsidRDefault="00416B7C" w:rsidP="00416B7C">
      <w:pPr>
        <w:pStyle w:val="body"/>
        <w:rPr>
          <w:rFonts w:cs="Times New Roman"/>
        </w:rPr>
      </w:pPr>
      <w:r w:rsidRPr="00BE0AE5">
        <w:rPr>
          <w:rFonts w:cs="Times New Roman"/>
        </w:rPr>
        <w:t>Досуг и увлечения/хобби современного подростка (чтение, кино, театр, музей, спорт, музыка).</w:t>
      </w:r>
    </w:p>
    <w:p w14:paraId="42384C1F" w14:textId="77777777" w:rsidR="00416B7C" w:rsidRPr="00BE0AE5" w:rsidRDefault="00416B7C" w:rsidP="00416B7C">
      <w:pPr>
        <w:pStyle w:val="body"/>
        <w:rPr>
          <w:rFonts w:cs="Times New Roman"/>
        </w:rPr>
      </w:pPr>
      <w:r w:rsidRPr="00BE0AE5">
        <w:rPr>
          <w:rFonts w:cs="Times New Roman"/>
        </w:rPr>
        <w:t xml:space="preserve">Здоровый образ жизни: режим труда и отдыха, фитнес, сбалансированное питание. </w:t>
      </w:r>
    </w:p>
    <w:p w14:paraId="04CD212D" w14:textId="77777777" w:rsidR="00416B7C" w:rsidRPr="00BE0AE5" w:rsidRDefault="00416B7C" w:rsidP="00416B7C">
      <w:pPr>
        <w:pStyle w:val="body"/>
        <w:rPr>
          <w:rFonts w:cs="Times New Roman"/>
        </w:rPr>
      </w:pPr>
      <w:r w:rsidRPr="00BE0AE5">
        <w:rPr>
          <w:rFonts w:cs="Times New Roman"/>
        </w:rPr>
        <w:t>Покупки: одежда, обувь и продукты питания.</w:t>
      </w:r>
    </w:p>
    <w:p w14:paraId="4C7E5BA4" w14:textId="77777777" w:rsidR="00416B7C" w:rsidRPr="00BE0AE5" w:rsidRDefault="00416B7C" w:rsidP="00416B7C">
      <w:pPr>
        <w:pStyle w:val="body"/>
        <w:rPr>
          <w:rFonts w:cs="Times New Roman"/>
        </w:rPr>
      </w:pPr>
      <w:r w:rsidRPr="00BE0AE5">
        <w:rPr>
          <w:rFonts w:cs="Times New Roman"/>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14:paraId="268E876F" w14:textId="77777777" w:rsidR="00416B7C" w:rsidRPr="00BE0AE5" w:rsidRDefault="00416B7C" w:rsidP="00416B7C">
      <w:pPr>
        <w:pStyle w:val="body"/>
        <w:rPr>
          <w:rFonts w:cs="Times New Roman"/>
        </w:rPr>
      </w:pPr>
      <w:r w:rsidRPr="00BE0AE5">
        <w:rPr>
          <w:rFonts w:cs="Times New Roman"/>
        </w:rPr>
        <w:t>Каникулы в различное время года. Виды отдыха. Путешествия по России и зарубежным странам.</w:t>
      </w:r>
    </w:p>
    <w:p w14:paraId="44EE7388" w14:textId="77777777" w:rsidR="00416B7C" w:rsidRPr="00BE0AE5" w:rsidRDefault="00416B7C" w:rsidP="00416B7C">
      <w:pPr>
        <w:pStyle w:val="body"/>
        <w:rPr>
          <w:rFonts w:cs="Times New Roman"/>
        </w:rPr>
      </w:pPr>
      <w:r w:rsidRPr="00BE0AE5">
        <w:rPr>
          <w:rFonts w:cs="Times New Roman"/>
        </w:rPr>
        <w:t>Природа: дикие и домашние животные. Климат, погода.</w:t>
      </w:r>
    </w:p>
    <w:p w14:paraId="0AD309D1" w14:textId="77777777" w:rsidR="00416B7C" w:rsidRPr="00BE0AE5" w:rsidRDefault="00416B7C" w:rsidP="00416B7C">
      <w:pPr>
        <w:pStyle w:val="body"/>
        <w:rPr>
          <w:rFonts w:cs="Times New Roman"/>
        </w:rPr>
      </w:pPr>
      <w:r w:rsidRPr="00BE0AE5">
        <w:rPr>
          <w:rFonts w:cs="Times New Roman"/>
        </w:rPr>
        <w:t>Жизнь в городе и сельской местности. Описание родного города/села. Транспорт.</w:t>
      </w:r>
    </w:p>
    <w:p w14:paraId="5D2C4F7F" w14:textId="77777777" w:rsidR="00416B7C" w:rsidRPr="00BE0AE5" w:rsidRDefault="00416B7C" w:rsidP="00416B7C">
      <w:pPr>
        <w:pStyle w:val="body"/>
        <w:rPr>
          <w:rFonts w:cs="Times New Roman"/>
        </w:rPr>
      </w:pPr>
      <w:r w:rsidRPr="00BE0AE5">
        <w:rPr>
          <w:rFonts w:cs="Times New Roman"/>
        </w:rPr>
        <w:t>Средства массовой информации (телевидение, журналы, Интернет).</w:t>
      </w:r>
    </w:p>
    <w:p w14:paraId="07F29A4D" w14:textId="77777777" w:rsidR="00416B7C" w:rsidRPr="00BE0AE5" w:rsidRDefault="00416B7C" w:rsidP="00416B7C">
      <w:pPr>
        <w:pStyle w:val="body"/>
        <w:rPr>
          <w:rFonts w:cs="Times New Roman"/>
        </w:rPr>
      </w:pPr>
      <w:r w:rsidRPr="00BE0AE5">
        <w:rPr>
          <w:rFonts w:cs="Times New Roman"/>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01162350" w14:textId="77777777" w:rsidR="00416B7C" w:rsidRPr="00BE0AE5" w:rsidRDefault="00416B7C" w:rsidP="00416B7C">
      <w:pPr>
        <w:pStyle w:val="body"/>
        <w:rPr>
          <w:rFonts w:cs="Times New Roman"/>
        </w:rPr>
      </w:pPr>
      <w:r w:rsidRPr="00BE0AE5">
        <w:rPr>
          <w:rFonts w:cs="Times New Roman"/>
        </w:rPr>
        <w:t>Выдающиеся люди родной страны и страны/стран изучаемого языка: учёные, писатели, поэты, спортсмены.</w:t>
      </w:r>
    </w:p>
    <w:p w14:paraId="49557566" w14:textId="77777777" w:rsidR="00416B7C" w:rsidRPr="00BE0AE5" w:rsidRDefault="00416B7C" w:rsidP="00416B7C">
      <w:pPr>
        <w:pStyle w:val="h4Header"/>
        <w:rPr>
          <w:rFonts w:cs="Times New Roman"/>
        </w:rPr>
      </w:pPr>
      <w:r w:rsidRPr="00BE0AE5">
        <w:rPr>
          <w:rStyle w:val="BoldItalic0"/>
          <w:rFonts w:cs="Times New Roman"/>
        </w:rPr>
        <w:t>Говорение</w:t>
      </w:r>
    </w:p>
    <w:p w14:paraId="6E85B2E1" w14:textId="77777777" w:rsidR="00416B7C" w:rsidRPr="00BE0AE5" w:rsidRDefault="00416B7C" w:rsidP="00416B7C">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диалогической речи</w:t>
      </w:r>
      <w:r w:rsidRPr="00BE0AE5">
        <w:rPr>
          <w:rFonts w:cs="Times New Roman"/>
        </w:rPr>
        <w:t>,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14:paraId="1A2C4B77" w14:textId="77777777" w:rsidR="00416B7C" w:rsidRPr="00BE0AE5" w:rsidRDefault="00416B7C" w:rsidP="00416B7C">
      <w:pPr>
        <w:pStyle w:val="body"/>
        <w:rPr>
          <w:rFonts w:cs="Times New Roman"/>
        </w:rPr>
      </w:pPr>
      <w:r w:rsidRPr="00BE0AE5">
        <w:rPr>
          <w:rStyle w:val="Italic"/>
          <w:rFonts w:cs="Times New Roman"/>
        </w:rPr>
        <w:t>диалог</w:t>
      </w:r>
      <w:r w:rsidRPr="00BE0AE5">
        <w:rPr>
          <w:rFonts w:cs="Times New Roman"/>
        </w:rPr>
        <w:t xml:space="preserve"> </w:t>
      </w:r>
      <w:r w:rsidRPr="00BE0AE5">
        <w:rPr>
          <w:rStyle w:val="Italic"/>
          <w:rFonts w:cs="Times New Roman"/>
        </w:rPr>
        <w:t xml:space="preserve">этикетного характера: </w:t>
      </w:r>
      <w:r w:rsidRPr="00BE0AE5">
        <w:rPr>
          <w:rFonts w:cs="Times New Roman"/>
        </w:rPr>
        <w:t xml:space="preserve">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14:paraId="3057D319" w14:textId="77777777" w:rsidR="00416B7C" w:rsidRPr="00BE0AE5" w:rsidRDefault="00416B7C" w:rsidP="00416B7C">
      <w:pPr>
        <w:pStyle w:val="body"/>
        <w:rPr>
          <w:rFonts w:cs="Times New Roman"/>
        </w:rPr>
      </w:pPr>
      <w:r w:rsidRPr="00BE0AE5">
        <w:rPr>
          <w:rStyle w:val="Italic"/>
          <w:rFonts w:cs="Times New Roman"/>
        </w:rPr>
        <w:lastRenderedPageBreak/>
        <w:t>диалог </w:t>
      </w:r>
      <w:r w:rsidRPr="00BE0AE5">
        <w:rPr>
          <w:rFonts w:cs="Times New Roman"/>
        </w:rPr>
        <w:t xml:space="preserve">— </w:t>
      </w:r>
      <w:r w:rsidRPr="00BE0AE5">
        <w:rPr>
          <w:rStyle w:val="Italic"/>
          <w:rFonts w:cs="Times New Roman"/>
        </w:rPr>
        <w:t>побуждение</w:t>
      </w:r>
      <w:r w:rsidRPr="00BE0AE5">
        <w:rPr>
          <w:rFonts w:cs="Times New Roman"/>
        </w:rPr>
        <w:t xml:space="preserve"> </w:t>
      </w:r>
      <w:r w:rsidRPr="00BE0AE5">
        <w:rPr>
          <w:rStyle w:val="Italic"/>
          <w:rFonts w:cs="Times New Roman"/>
        </w:rPr>
        <w:t>к действию:</w:t>
      </w:r>
      <w:r w:rsidRPr="00BE0AE5">
        <w:rPr>
          <w:rFonts w:cs="Times New Roman"/>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344A28C5" w14:textId="77777777" w:rsidR="00416B7C" w:rsidRPr="00BE0AE5" w:rsidRDefault="00416B7C" w:rsidP="00416B7C">
      <w:pPr>
        <w:pStyle w:val="body"/>
        <w:rPr>
          <w:rFonts w:cs="Times New Roman"/>
        </w:rPr>
      </w:pPr>
      <w:r w:rsidRPr="00BE0AE5">
        <w:rPr>
          <w:rStyle w:val="Italic"/>
          <w:rFonts w:cs="Times New Roman"/>
        </w:rPr>
        <w:t>диалог-расспрос:</w:t>
      </w:r>
      <w:r w:rsidRPr="00BE0AE5">
        <w:rPr>
          <w:rFonts w:cs="Times New Roman"/>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1C0ADA5F" w14:textId="77777777" w:rsidR="00416B7C" w:rsidRPr="00BE0AE5" w:rsidRDefault="00416B7C" w:rsidP="00416B7C">
      <w:pPr>
        <w:pStyle w:val="body"/>
        <w:rPr>
          <w:rFonts w:cs="Times New Roman"/>
        </w:rPr>
      </w:pPr>
      <w:r w:rsidRPr="00BE0AE5">
        <w:rPr>
          <w:rFonts w:cs="Times New Roman"/>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14:paraId="676828F4" w14:textId="77777777" w:rsidR="00416B7C" w:rsidRPr="00BE0AE5" w:rsidRDefault="00416B7C" w:rsidP="00416B7C">
      <w:pPr>
        <w:pStyle w:val="body"/>
        <w:rPr>
          <w:rFonts w:cs="Times New Roman"/>
        </w:rPr>
      </w:pPr>
      <w:r w:rsidRPr="00BE0AE5">
        <w:rPr>
          <w:rFonts w:cs="Times New Roman"/>
        </w:rPr>
        <w:t>Объём диалога — до 6 реплик со стороны каждого собеседника.</w:t>
      </w:r>
    </w:p>
    <w:p w14:paraId="21F80C8F" w14:textId="77777777" w:rsidR="00416B7C" w:rsidRPr="00BE0AE5" w:rsidRDefault="00416B7C" w:rsidP="00416B7C">
      <w:pPr>
        <w:pStyle w:val="body"/>
        <w:rPr>
          <w:rFonts w:cs="Times New Roman"/>
        </w:rPr>
      </w:pPr>
      <w:r w:rsidRPr="00BE0AE5">
        <w:rPr>
          <w:rFonts w:cs="Times New Roman"/>
          <w:spacing w:val="-2"/>
        </w:rPr>
        <w:t>Разв</w:t>
      </w:r>
      <w:r w:rsidRPr="00BE0AE5">
        <w:rPr>
          <w:rFonts w:cs="Times New Roman"/>
        </w:rPr>
        <w:t xml:space="preserve">итие коммуникативных умений </w:t>
      </w:r>
      <w:r w:rsidRPr="00BE0AE5">
        <w:rPr>
          <w:rStyle w:val="BoldItalic0"/>
          <w:rFonts w:cs="Times New Roman"/>
        </w:rPr>
        <w:t>монологической речи</w:t>
      </w:r>
      <w:r w:rsidRPr="00BE0AE5">
        <w:rPr>
          <w:rFonts w:cs="Times New Roman"/>
        </w:rPr>
        <w:t xml:space="preserve">: </w:t>
      </w:r>
    </w:p>
    <w:p w14:paraId="44067D5A" w14:textId="77777777" w:rsidR="00416B7C" w:rsidRPr="00BE0AE5" w:rsidRDefault="00416B7C" w:rsidP="00416B7C">
      <w:pPr>
        <w:pStyle w:val="list-bullet"/>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14:paraId="4803B066" w14:textId="77777777" w:rsidR="00416B7C" w:rsidRPr="00BE0AE5" w:rsidRDefault="00416B7C" w:rsidP="00416B7C">
      <w:pPr>
        <w:pStyle w:val="list-dash"/>
        <w:rPr>
          <w:rFonts w:cs="Times New Roman"/>
        </w:rPr>
      </w:pPr>
      <w:r w:rsidRPr="00BE0AE5">
        <w:rPr>
          <w:rFonts w:cs="Times New Roman"/>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14:paraId="50931691" w14:textId="77777777" w:rsidR="00416B7C" w:rsidRPr="00BE0AE5" w:rsidRDefault="00416B7C" w:rsidP="00416B7C">
      <w:pPr>
        <w:pStyle w:val="list-dash"/>
        <w:rPr>
          <w:rFonts w:cs="Times New Roman"/>
        </w:rPr>
      </w:pPr>
      <w:r w:rsidRPr="00BE0AE5">
        <w:rPr>
          <w:rFonts w:cs="Times New Roman"/>
        </w:rPr>
        <w:t>повествование/сообщение;</w:t>
      </w:r>
    </w:p>
    <w:p w14:paraId="35D58687" w14:textId="77777777" w:rsidR="00416B7C" w:rsidRPr="00BE0AE5" w:rsidRDefault="00416B7C" w:rsidP="00416B7C">
      <w:pPr>
        <w:pStyle w:val="list-bullet"/>
        <w:rPr>
          <w:rFonts w:cs="Times New Roman"/>
        </w:rPr>
      </w:pPr>
      <w:r w:rsidRPr="00BE0AE5">
        <w:rPr>
          <w:rFonts w:cs="Times New Roman"/>
        </w:rPr>
        <w:t xml:space="preserve">изложение (пересказ) основного содержания прочитанного/прослушанного текста; </w:t>
      </w:r>
    </w:p>
    <w:p w14:paraId="5B96B851" w14:textId="77777777" w:rsidR="00416B7C" w:rsidRPr="00BE0AE5" w:rsidRDefault="00416B7C" w:rsidP="00416B7C">
      <w:pPr>
        <w:pStyle w:val="list-bullet"/>
        <w:rPr>
          <w:rFonts w:cs="Times New Roman"/>
        </w:rPr>
      </w:pPr>
      <w:r w:rsidRPr="00BE0AE5">
        <w:rPr>
          <w:rFonts w:cs="Times New Roman"/>
        </w:rPr>
        <w:t>краткое изложение результатов выполненной проектной работы.</w:t>
      </w:r>
    </w:p>
    <w:p w14:paraId="4029DC02" w14:textId="77777777" w:rsidR="00416B7C" w:rsidRPr="00BE0AE5" w:rsidRDefault="00416B7C" w:rsidP="00416B7C">
      <w:pPr>
        <w:pStyle w:val="body"/>
        <w:rPr>
          <w:rFonts w:cs="Times New Roman"/>
        </w:rPr>
      </w:pPr>
      <w:r w:rsidRPr="00BE0AE5">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14:paraId="20EA17BD" w14:textId="77777777" w:rsidR="00416B7C" w:rsidRPr="00BE0AE5" w:rsidRDefault="00416B7C" w:rsidP="00416B7C">
      <w:pPr>
        <w:pStyle w:val="body"/>
        <w:rPr>
          <w:rFonts w:cs="Times New Roman"/>
        </w:rPr>
      </w:pPr>
      <w:r w:rsidRPr="00BE0AE5">
        <w:rPr>
          <w:rFonts w:cs="Times New Roman"/>
        </w:rPr>
        <w:t xml:space="preserve">Объём монологического высказывания — 8—9 фраз. </w:t>
      </w:r>
    </w:p>
    <w:p w14:paraId="4F9D6D6C" w14:textId="77777777" w:rsidR="00416B7C" w:rsidRPr="00BE0AE5" w:rsidRDefault="00416B7C" w:rsidP="00416B7C">
      <w:pPr>
        <w:pStyle w:val="h4Header"/>
        <w:rPr>
          <w:rFonts w:cs="Times New Roman"/>
        </w:rPr>
      </w:pPr>
      <w:r w:rsidRPr="00BE0AE5">
        <w:rPr>
          <w:rStyle w:val="BoldItalic0"/>
          <w:rFonts w:cs="Times New Roman"/>
        </w:rPr>
        <w:t>Аудирование</w:t>
      </w:r>
      <w:r w:rsidRPr="00BE0AE5">
        <w:rPr>
          <w:rFonts w:cs="Times New Roman"/>
        </w:rPr>
        <w:t xml:space="preserve"> </w:t>
      </w:r>
    </w:p>
    <w:p w14:paraId="657BB82D" w14:textId="77777777" w:rsidR="00416B7C" w:rsidRPr="00BE0AE5" w:rsidRDefault="00416B7C" w:rsidP="00416B7C">
      <w:pPr>
        <w:pStyle w:val="body"/>
        <w:rPr>
          <w:rFonts w:cs="Times New Roman"/>
        </w:rPr>
      </w:pPr>
      <w:r w:rsidRPr="00BE0AE5">
        <w:rPr>
          <w:rFonts w:cs="Times New Roman"/>
        </w:rPr>
        <w:t xml:space="preserve">При непосредственном общении: понимание на слух речи учителя и одноклассников и вербальная/невербальная реакция на услышанное. </w:t>
      </w:r>
    </w:p>
    <w:p w14:paraId="56557E6C" w14:textId="77777777" w:rsidR="00416B7C" w:rsidRPr="00BE0AE5" w:rsidRDefault="00416B7C" w:rsidP="00416B7C">
      <w:pPr>
        <w:pStyle w:val="body"/>
        <w:rPr>
          <w:rFonts w:cs="Times New Roman"/>
        </w:rPr>
      </w:pPr>
      <w:r w:rsidRPr="00BE0AE5">
        <w:rPr>
          <w:rFonts w:cs="Times New Roman"/>
        </w:rPr>
        <w:t xml:space="preserve">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28DFDA8A" w14:textId="77777777" w:rsidR="00416B7C" w:rsidRPr="00BE0AE5" w:rsidRDefault="00416B7C" w:rsidP="00416B7C">
      <w:pPr>
        <w:pStyle w:val="body"/>
        <w:rPr>
          <w:rFonts w:cs="Times New Roman"/>
        </w:rPr>
      </w:pPr>
      <w:r w:rsidRPr="00BE0AE5">
        <w:rPr>
          <w:rFonts w:cs="Times New Roman"/>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14:paraId="2ECFA9CA" w14:textId="77777777" w:rsidR="00416B7C" w:rsidRPr="00BE0AE5" w:rsidRDefault="00416B7C" w:rsidP="00416B7C">
      <w:pPr>
        <w:pStyle w:val="body"/>
        <w:rPr>
          <w:rFonts w:cs="Times New Roman"/>
        </w:rPr>
      </w:pPr>
      <w:r w:rsidRPr="00BE0AE5">
        <w:rPr>
          <w:rFonts w:cs="Times New Roman"/>
        </w:rPr>
        <w:lastRenderedPageBreak/>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6FB17310" w14:textId="77777777" w:rsidR="00416B7C" w:rsidRPr="00BE0AE5" w:rsidRDefault="00416B7C" w:rsidP="00416B7C">
      <w:pPr>
        <w:pStyle w:val="body"/>
        <w:rPr>
          <w:rFonts w:cs="Times New Roman"/>
        </w:rPr>
      </w:pPr>
      <w:r w:rsidRPr="00BE0AE5">
        <w:rPr>
          <w:rFonts w:cs="Times New Roman"/>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05980E00" w14:textId="77777777" w:rsidR="00416B7C" w:rsidRPr="00BE0AE5" w:rsidRDefault="00416B7C" w:rsidP="00416B7C">
      <w:pPr>
        <w:pStyle w:val="body"/>
        <w:rPr>
          <w:rFonts w:cs="Times New Roman"/>
        </w:rPr>
      </w:pPr>
      <w:r w:rsidRPr="00BE0AE5">
        <w:rPr>
          <w:rFonts w:cs="Times New Roman"/>
        </w:rPr>
        <w:t>Время звучания текста/текстов для аудирования — до 1,5 минут.</w:t>
      </w:r>
    </w:p>
    <w:p w14:paraId="355DB9BE" w14:textId="77777777" w:rsidR="00416B7C" w:rsidRPr="00BE0AE5" w:rsidRDefault="00416B7C" w:rsidP="00416B7C">
      <w:pPr>
        <w:pStyle w:val="h4Header"/>
        <w:rPr>
          <w:rFonts w:cs="Times New Roman"/>
        </w:rPr>
      </w:pPr>
      <w:r w:rsidRPr="00BE0AE5">
        <w:rPr>
          <w:rStyle w:val="BoldItalic0"/>
          <w:rFonts w:cs="Times New Roman"/>
        </w:rPr>
        <w:t>Смысловое чтение</w:t>
      </w:r>
      <w:r w:rsidRPr="00BE0AE5">
        <w:rPr>
          <w:rFonts w:cs="Times New Roman"/>
        </w:rPr>
        <w:t xml:space="preserve"> </w:t>
      </w:r>
    </w:p>
    <w:p w14:paraId="67AB7A26" w14:textId="77777777" w:rsidR="00416B7C" w:rsidRPr="00BE0AE5" w:rsidRDefault="00416B7C" w:rsidP="00416B7C">
      <w:pPr>
        <w:pStyle w:val="body"/>
        <w:rPr>
          <w:rFonts w:cs="Times New Roman"/>
        </w:rPr>
      </w:pPr>
      <w:r w:rsidRPr="00BE0AE5">
        <w:rPr>
          <w:rFonts w:cs="Times New Roman"/>
        </w:rPr>
        <w:t>Развитие умения читать про себя и понимать несложные</w:t>
      </w:r>
      <w:r w:rsidR="00571787" w:rsidRPr="00BE0AE5">
        <w:rPr>
          <w:rFonts w:cs="Times New Roman"/>
        </w:rPr>
        <w:t xml:space="preserve"> </w:t>
      </w:r>
      <w:r w:rsidRPr="00BE0AE5">
        <w:rPr>
          <w:rFonts w:cs="Times New Roman"/>
        </w:rPr>
        <w:t>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14:paraId="3879F2A0" w14:textId="77777777" w:rsidR="00416B7C" w:rsidRPr="00BE0AE5" w:rsidRDefault="00416B7C" w:rsidP="00416B7C">
      <w:pPr>
        <w:pStyle w:val="body"/>
        <w:rPr>
          <w:rFonts w:cs="Times New Roman"/>
        </w:rPr>
      </w:pPr>
      <w:r w:rsidRPr="00BE0AE5">
        <w:rPr>
          <w:rFonts w:cs="Times New Roman"/>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14:paraId="395DB067" w14:textId="77777777" w:rsidR="00416B7C" w:rsidRPr="00BE0AE5" w:rsidRDefault="00416B7C" w:rsidP="00416B7C">
      <w:pPr>
        <w:pStyle w:val="body"/>
        <w:rPr>
          <w:rFonts w:cs="Times New Roman"/>
        </w:rPr>
      </w:pPr>
      <w:r w:rsidRPr="00BE0AE5">
        <w:rPr>
          <w:rFonts w:cs="Times New Roman"/>
        </w:rPr>
        <w:t>Чтение с пониманием нужной/запрашиваемой информации предполагает умение находить в прочитанном тексте и понимать запрашиваемую информацию.</w:t>
      </w:r>
    </w:p>
    <w:p w14:paraId="5A4535CF" w14:textId="77777777" w:rsidR="00416B7C" w:rsidRPr="00BE0AE5" w:rsidRDefault="00416B7C" w:rsidP="00416B7C">
      <w:pPr>
        <w:pStyle w:val="body"/>
        <w:rPr>
          <w:rFonts w:cs="Times New Roman"/>
        </w:rPr>
      </w:pPr>
      <w:r w:rsidRPr="00BE0AE5">
        <w:rPr>
          <w:rFonts w:cs="Times New Roman"/>
        </w:rPr>
        <w:t>Чтение с полным пониманием предполагает полное и точное понимание информации, представленной в тексте, в эксплицитной (явной) форме.</w:t>
      </w:r>
    </w:p>
    <w:p w14:paraId="2C2E3099" w14:textId="77777777" w:rsidR="00416B7C" w:rsidRPr="00BE0AE5" w:rsidRDefault="00416B7C" w:rsidP="00416B7C">
      <w:pPr>
        <w:pStyle w:val="body"/>
        <w:rPr>
          <w:rFonts w:cs="Times New Roman"/>
        </w:rPr>
      </w:pPr>
      <w:r w:rsidRPr="00BE0AE5">
        <w:rPr>
          <w:rFonts w:cs="Times New Roman"/>
        </w:rPr>
        <w:t xml:space="preserve">Чтение </w:t>
      </w:r>
      <w:proofErr w:type="spellStart"/>
      <w:r w:rsidRPr="00BE0AE5">
        <w:rPr>
          <w:rFonts w:cs="Times New Roman"/>
        </w:rPr>
        <w:t>несплошных</w:t>
      </w:r>
      <w:proofErr w:type="spellEnd"/>
      <w:r w:rsidRPr="00BE0AE5">
        <w:rPr>
          <w:rFonts w:cs="Times New Roman"/>
        </w:rPr>
        <w:t xml:space="preserve"> текстов (таблиц, диаграмм) и понимание представленной в них информации.</w:t>
      </w:r>
    </w:p>
    <w:p w14:paraId="030B34BA" w14:textId="77777777" w:rsidR="00416B7C" w:rsidRPr="00BE0AE5" w:rsidRDefault="00416B7C" w:rsidP="00416B7C">
      <w:pPr>
        <w:pStyle w:val="body"/>
        <w:rPr>
          <w:rFonts w:cs="Times New Roman"/>
        </w:rPr>
      </w:pPr>
      <w:r w:rsidRPr="00BE0AE5">
        <w:rPr>
          <w:rFonts w:cs="Times New Roman"/>
        </w:rPr>
        <w:t xml:space="preserve">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w:t>
      </w:r>
      <w:proofErr w:type="spellStart"/>
      <w:r w:rsidRPr="00BE0AE5">
        <w:rPr>
          <w:rFonts w:cs="Times New Roman"/>
        </w:rPr>
        <w:t>несплошной</w:t>
      </w:r>
      <w:proofErr w:type="spellEnd"/>
      <w:r w:rsidRPr="00BE0AE5">
        <w:rPr>
          <w:rFonts w:cs="Times New Roman"/>
        </w:rPr>
        <w:t xml:space="preserve"> текст (таблица, диаграмма).</w:t>
      </w:r>
    </w:p>
    <w:p w14:paraId="5FF2808F" w14:textId="77777777" w:rsidR="00416B7C" w:rsidRPr="00BE0AE5" w:rsidRDefault="00416B7C" w:rsidP="00416B7C">
      <w:pPr>
        <w:pStyle w:val="body"/>
        <w:rPr>
          <w:rFonts w:cs="Times New Roman"/>
        </w:rPr>
      </w:pPr>
      <w:r w:rsidRPr="00BE0AE5">
        <w:rPr>
          <w:rFonts w:cs="Times New Roman"/>
        </w:rPr>
        <w:t xml:space="preserve">Объём текста/текстов для чтения — до 350 слов. </w:t>
      </w:r>
    </w:p>
    <w:p w14:paraId="753AE89B" w14:textId="77777777" w:rsidR="00416B7C" w:rsidRPr="00BE0AE5" w:rsidRDefault="00416B7C" w:rsidP="00416B7C">
      <w:pPr>
        <w:pStyle w:val="h4Header"/>
        <w:spacing w:before="227"/>
        <w:rPr>
          <w:rStyle w:val="BoldItalic0"/>
          <w:rFonts w:cs="Times New Roman"/>
        </w:rPr>
      </w:pPr>
      <w:r w:rsidRPr="00BE0AE5">
        <w:rPr>
          <w:rStyle w:val="BoldItalic0"/>
          <w:rFonts w:cs="Times New Roman"/>
        </w:rPr>
        <w:t xml:space="preserve">Письменная речь </w:t>
      </w:r>
    </w:p>
    <w:p w14:paraId="6FFA8069" w14:textId="77777777" w:rsidR="00416B7C" w:rsidRPr="00BE0AE5" w:rsidRDefault="00416B7C" w:rsidP="00416B7C">
      <w:pPr>
        <w:pStyle w:val="body"/>
        <w:rPr>
          <w:rFonts w:cs="Times New Roman"/>
        </w:rPr>
      </w:pPr>
      <w:r w:rsidRPr="00BE0AE5">
        <w:rPr>
          <w:rFonts w:cs="Times New Roman"/>
        </w:rPr>
        <w:t xml:space="preserve">Развитие умений письменной речи: </w:t>
      </w:r>
    </w:p>
    <w:p w14:paraId="781D30F4" w14:textId="77777777" w:rsidR="00416B7C" w:rsidRPr="00BE0AE5" w:rsidRDefault="00416B7C" w:rsidP="00416B7C">
      <w:pPr>
        <w:pStyle w:val="body"/>
        <w:rPr>
          <w:rFonts w:cs="Times New Roman"/>
        </w:rPr>
      </w:pPr>
      <w:r w:rsidRPr="00BE0AE5">
        <w:rPr>
          <w:rFonts w:cs="Times New Roman"/>
        </w:rPr>
        <w:t xml:space="preserve">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 </w:t>
      </w:r>
    </w:p>
    <w:p w14:paraId="12EC07BD" w14:textId="77777777" w:rsidR="00416B7C" w:rsidRPr="00BE0AE5" w:rsidRDefault="00416B7C" w:rsidP="00416B7C">
      <w:pPr>
        <w:pStyle w:val="body"/>
        <w:rPr>
          <w:rFonts w:cs="Times New Roman"/>
        </w:rPr>
      </w:pPr>
      <w:r w:rsidRPr="00BE0AE5">
        <w:rPr>
          <w:rFonts w:cs="Times New Roman"/>
        </w:rPr>
        <w:lastRenderedPageBreak/>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14:paraId="03F1A452" w14:textId="77777777" w:rsidR="00416B7C" w:rsidRPr="00BE0AE5" w:rsidRDefault="00416B7C" w:rsidP="00416B7C">
      <w:pPr>
        <w:pStyle w:val="body"/>
        <w:rPr>
          <w:rFonts w:cs="Times New Roman"/>
        </w:rPr>
      </w:pPr>
      <w:r w:rsidRPr="00BE0AE5">
        <w:rPr>
          <w:rFonts w:cs="Times New Roman"/>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14:paraId="68399C47" w14:textId="77777777" w:rsidR="00416B7C" w:rsidRPr="00BE0AE5" w:rsidRDefault="00416B7C" w:rsidP="00416B7C">
      <w:pPr>
        <w:pStyle w:val="body"/>
        <w:rPr>
          <w:rFonts w:cs="Times New Roman"/>
        </w:rPr>
      </w:pPr>
      <w:r w:rsidRPr="00BE0AE5">
        <w:rPr>
          <w:rFonts w:cs="Times New Roman"/>
        </w:rPr>
        <w:t>создание небольшого письменного высказывания с опорой на образец, план, таблицу. Объём письменного высказывания — до 90 слов.</w:t>
      </w:r>
    </w:p>
    <w:p w14:paraId="052D3C5E" w14:textId="77777777" w:rsidR="00416B7C" w:rsidRPr="00BE0AE5" w:rsidRDefault="00416B7C" w:rsidP="00416B7C">
      <w:pPr>
        <w:pStyle w:val="h4Header"/>
        <w:spacing w:before="340"/>
        <w:rPr>
          <w:rFonts w:cs="Times New Roman"/>
        </w:rPr>
      </w:pPr>
      <w:r w:rsidRPr="00BE0AE5">
        <w:rPr>
          <w:rFonts w:cs="Times New Roman"/>
        </w:rPr>
        <w:t>Языковые знания и умения</w:t>
      </w:r>
    </w:p>
    <w:p w14:paraId="33719D31" w14:textId="77777777" w:rsidR="00416B7C" w:rsidRPr="00BE0AE5" w:rsidRDefault="00416B7C" w:rsidP="00416B7C">
      <w:pPr>
        <w:pStyle w:val="h4-firstHeader"/>
        <w:rPr>
          <w:rStyle w:val="BoldItalic0"/>
          <w:rFonts w:cs="Times New Roman"/>
        </w:rPr>
      </w:pPr>
      <w:r w:rsidRPr="00BE0AE5">
        <w:rPr>
          <w:rStyle w:val="BoldItalic0"/>
          <w:rFonts w:cs="Times New Roman"/>
        </w:rPr>
        <w:t>Фонетическая сторона речи</w:t>
      </w:r>
    </w:p>
    <w:p w14:paraId="28A83FBD" w14:textId="77777777" w:rsidR="00416B7C" w:rsidRPr="00BE0AE5" w:rsidRDefault="00416B7C" w:rsidP="00416B7C">
      <w:pPr>
        <w:pStyle w:val="body"/>
        <w:rPr>
          <w:rFonts w:cs="Times New Roman"/>
        </w:rPr>
      </w:pPr>
      <w:r w:rsidRPr="00BE0AE5">
        <w:rPr>
          <w:rFonts w:cs="Times New Roman"/>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14:paraId="59A1EE74" w14:textId="77777777" w:rsidR="00416B7C" w:rsidRPr="00BE0AE5" w:rsidRDefault="00416B7C" w:rsidP="00416B7C">
      <w:pPr>
        <w:pStyle w:val="body"/>
        <w:rPr>
          <w:rFonts w:cs="Times New Roman"/>
        </w:rPr>
      </w:pPr>
      <w:r w:rsidRPr="00BE0AE5">
        <w:rPr>
          <w:rFonts w:cs="Times New Roman"/>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3445CC35" w14:textId="77777777" w:rsidR="00416B7C" w:rsidRPr="00BE0AE5" w:rsidRDefault="00416B7C" w:rsidP="00416B7C">
      <w:pPr>
        <w:pStyle w:val="body"/>
        <w:rPr>
          <w:rFonts w:cs="Times New Roman"/>
        </w:rPr>
      </w:pPr>
      <w:r w:rsidRPr="00BE0AE5">
        <w:rPr>
          <w:rFonts w:cs="Times New Roman"/>
        </w:rPr>
        <w:t xml:space="preserve">Тексты для чтения вслух: диалог (беседа), рассказ, сообщение информационного характера, отрывок из статьи научно-популярного характера. </w:t>
      </w:r>
    </w:p>
    <w:p w14:paraId="74B7CE97" w14:textId="77777777" w:rsidR="00416B7C" w:rsidRPr="00BE0AE5" w:rsidRDefault="00416B7C" w:rsidP="00416B7C">
      <w:pPr>
        <w:pStyle w:val="body"/>
        <w:rPr>
          <w:rFonts w:cs="Times New Roman"/>
        </w:rPr>
      </w:pPr>
      <w:r w:rsidRPr="00BE0AE5">
        <w:rPr>
          <w:rFonts w:cs="Times New Roman"/>
        </w:rPr>
        <w:t>Объём текста для чтения вслух — до 100 слов.</w:t>
      </w:r>
    </w:p>
    <w:p w14:paraId="4A7D5FAE" w14:textId="77777777" w:rsidR="00416B7C" w:rsidRPr="00BE0AE5" w:rsidRDefault="00416B7C" w:rsidP="00416B7C">
      <w:pPr>
        <w:pStyle w:val="h4Header"/>
        <w:rPr>
          <w:rFonts w:cs="Times New Roman"/>
        </w:rPr>
      </w:pPr>
      <w:r w:rsidRPr="00BE0AE5">
        <w:rPr>
          <w:rStyle w:val="BoldItalic0"/>
          <w:rFonts w:cs="Times New Roman"/>
        </w:rPr>
        <w:t>Графика, орфография и пунктуация</w:t>
      </w:r>
    </w:p>
    <w:p w14:paraId="46CC748C" w14:textId="77777777" w:rsidR="00416B7C" w:rsidRPr="00BE0AE5" w:rsidRDefault="00416B7C" w:rsidP="00416B7C">
      <w:pPr>
        <w:pStyle w:val="body"/>
        <w:rPr>
          <w:rFonts w:cs="Times New Roman"/>
        </w:rPr>
      </w:pPr>
      <w:r w:rsidRPr="00BE0AE5">
        <w:rPr>
          <w:rFonts w:cs="Times New Roman"/>
        </w:rPr>
        <w:t xml:space="preserve">Правильное написание изученных слов. </w:t>
      </w:r>
    </w:p>
    <w:p w14:paraId="2C9FECA3" w14:textId="77777777" w:rsidR="00416B7C" w:rsidRPr="00BE0AE5" w:rsidRDefault="00416B7C" w:rsidP="00416B7C">
      <w:pPr>
        <w:pStyle w:val="body"/>
        <w:rPr>
          <w:rFonts w:cs="Times New Roman"/>
        </w:rPr>
      </w:pPr>
      <w:r w:rsidRPr="00BE0AE5">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14:paraId="0E45F186" w14:textId="77777777" w:rsidR="00416B7C" w:rsidRPr="00BE0AE5" w:rsidRDefault="00416B7C" w:rsidP="00416B7C">
      <w:pPr>
        <w:pStyle w:val="body"/>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2C4F6006" w14:textId="77777777" w:rsidR="00416B7C" w:rsidRPr="00BE0AE5" w:rsidRDefault="00416B7C" w:rsidP="00416B7C">
      <w:pPr>
        <w:pStyle w:val="h4Header"/>
        <w:rPr>
          <w:rFonts w:cs="Times New Roman"/>
        </w:rPr>
      </w:pPr>
      <w:r w:rsidRPr="00BE0AE5">
        <w:rPr>
          <w:rStyle w:val="BoldItalic0"/>
          <w:rFonts w:cs="Times New Roman"/>
        </w:rPr>
        <w:t>Лексическая сторона речи</w:t>
      </w:r>
    </w:p>
    <w:p w14:paraId="7C237E73" w14:textId="77777777" w:rsidR="00416B7C" w:rsidRPr="00BE0AE5" w:rsidRDefault="00416B7C" w:rsidP="00416B7C">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w:t>
      </w:r>
      <w:r w:rsidRPr="00BE0AE5">
        <w:rPr>
          <w:rFonts w:cs="Times New Roman"/>
        </w:rPr>
        <w:lastRenderedPageBreak/>
        <w:t xml:space="preserve">содержания речи, с соблюдением существующей в английском языке нормы лексической сочетаемости. </w:t>
      </w:r>
    </w:p>
    <w:p w14:paraId="78B6EB6C" w14:textId="77777777" w:rsidR="00416B7C" w:rsidRPr="00BE0AE5" w:rsidRDefault="00416B7C" w:rsidP="00416B7C">
      <w:pPr>
        <w:pStyle w:val="body"/>
        <w:rPr>
          <w:rFonts w:cs="Times New Roman"/>
        </w:rPr>
      </w:pPr>
      <w:r w:rsidRPr="00BE0AE5">
        <w:rPr>
          <w:rFonts w:cs="Times New Roman"/>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1C7292EF" w14:textId="77777777" w:rsidR="00416B7C" w:rsidRPr="00BE0AE5" w:rsidRDefault="00416B7C" w:rsidP="00416B7C">
      <w:pPr>
        <w:pStyle w:val="body"/>
        <w:rPr>
          <w:rFonts w:cs="Times New Roman"/>
        </w:rPr>
      </w:pPr>
      <w:r w:rsidRPr="00BE0AE5">
        <w:rPr>
          <w:rFonts w:cs="Times New Roman"/>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727BA8AC" w14:textId="77777777" w:rsidR="00416B7C" w:rsidRPr="00BE0AE5" w:rsidRDefault="00416B7C" w:rsidP="00416B7C">
      <w:pPr>
        <w:pStyle w:val="body"/>
        <w:rPr>
          <w:rFonts w:cs="Times New Roman"/>
        </w:rPr>
      </w:pPr>
      <w:r w:rsidRPr="00BE0AE5">
        <w:rPr>
          <w:rFonts w:cs="Times New Roman"/>
        </w:rPr>
        <w:t>Основные способы словообразования:</w:t>
      </w:r>
    </w:p>
    <w:p w14:paraId="0D02C420" w14:textId="77777777" w:rsidR="00416B7C" w:rsidRPr="00BE0AE5" w:rsidRDefault="00416B7C" w:rsidP="00416B7C">
      <w:pPr>
        <w:pStyle w:val="body"/>
        <w:rPr>
          <w:rFonts w:cs="Times New Roman"/>
        </w:rPr>
      </w:pPr>
      <w:r w:rsidRPr="00BE0AE5">
        <w:rPr>
          <w:rFonts w:cs="Times New Roman"/>
        </w:rPr>
        <w:t>а)</w:t>
      </w:r>
      <w:r w:rsidR="004C0A11" w:rsidRPr="00BE0AE5">
        <w:rPr>
          <w:rFonts w:cs="Times New Roman"/>
        </w:rPr>
        <w:t xml:space="preserve"> </w:t>
      </w:r>
      <w:r w:rsidRPr="00BE0AE5">
        <w:rPr>
          <w:rFonts w:cs="Times New Roman"/>
        </w:rPr>
        <w:t xml:space="preserve">аффиксация: </w:t>
      </w:r>
    </w:p>
    <w:p w14:paraId="3E2AB9FF" w14:textId="77777777" w:rsidR="00416B7C" w:rsidRPr="00BE0AE5" w:rsidRDefault="00416B7C" w:rsidP="00416B7C">
      <w:pPr>
        <w:pStyle w:val="body"/>
        <w:rPr>
          <w:rFonts w:cs="Times New Roman"/>
        </w:rPr>
      </w:pPr>
      <w:r w:rsidRPr="00BE0AE5">
        <w:rPr>
          <w:rFonts w:cs="Times New Roman"/>
        </w:rPr>
        <w:t xml:space="preserve">образование имён существительных при помощи префикса </w:t>
      </w:r>
      <w:proofErr w:type="spellStart"/>
      <w:r w:rsidRPr="00BE0AE5">
        <w:rPr>
          <w:rFonts w:cs="Times New Roman"/>
        </w:rPr>
        <w:t>un</w:t>
      </w:r>
      <w:proofErr w:type="spellEnd"/>
      <w:r w:rsidRPr="00BE0AE5">
        <w:rPr>
          <w:rFonts w:cs="Times New Roman"/>
        </w:rPr>
        <w:t>- (</w:t>
      </w:r>
      <w:proofErr w:type="spellStart"/>
      <w:r w:rsidRPr="00BE0AE5">
        <w:rPr>
          <w:rFonts w:cs="Times New Roman"/>
        </w:rPr>
        <w:t>unreality</w:t>
      </w:r>
      <w:proofErr w:type="spellEnd"/>
      <w:r w:rsidRPr="00BE0AE5">
        <w:rPr>
          <w:rFonts w:cs="Times New Roman"/>
        </w:rPr>
        <w:t>) и при помощи суффиксов: -</w:t>
      </w:r>
      <w:proofErr w:type="spellStart"/>
      <w:r w:rsidRPr="00BE0AE5">
        <w:rPr>
          <w:rFonts w:cs="Times New Roman"/>
        </w:rPr>
        <w:t>ment</w:t>
      </w:r>
      <w:proofErr w:type="spellEnd"/>
      <w:r w:rsidRPr="00BE0AE5">
        <w:rPr>
          <w:rFonts w:cs="Times New Roman"/>
        </w:rPr>
        <w:t xml:space="preserve"> (</w:t>
      </w:r>
      <w:proofErr w:type="spellStart"/>
      <w:r w:rsidRPr="00BE0AE5">
        <w:rPr>
          <w:rFonts w:cs="Times New Roman"/>
        </w:rPr>
        <w:t>development</w:t>
      </w:r>
      <w:proofErr w:type="spellEnd"/>
      <w:r w:rsidRPr="00BE0AE5">
        <w:rPr>
          <w:rFonts w:cs="Times New Roman"/>
        </w:rPr>
        <w:t>), -</w:t>
      </w:r>
      <w:proofErr w:type="spellStart"/>
      <w:r w:rsidRPr="00BE0AE5">
        <w:rPr>
          <w:rFonts w:cs="Times New Roman"/>
        </w:rPr>
        <w:t>ness</w:t>
      </w:r>
      <w:proofErr w:type="spellEnd"/>
      <w:r w:rsidRPr="00BE0AE5">
        <w:rPr>
          <w:rFonts w:cs="Times New Roman"/>
        </w:rPr>
        <w:t xml:space="preserve"> (</w:t>
      </w:r>
      <w:proofErr w:type="spellStart"/>
      <w:r w:rsidRPr="00BE0AE5">
        <w:rPr>
          <w:rFonts w:cs="Times New Roman"/>
        </w:rPr>
        <w:t>darkness</w:t>
      </w:r>
      <w:proofErr w:type="spellEnd"/>
      <w:r w:rsidRPr="00BE0AE5">
        <w:rPr>
          <w:rFonts w:cs="Times New Roman"/>
        </w:rPr>
        <w:t xml:space="preserve">); </w:t>
      </w:r>
    </w:p>
    <w:p w14:paraId="082E3239" w14:textId="77777777" w:rsidR="00416B7C" w:rsidRPr="00BE0AE5" w:rsidRDefault="00416B7C" w:rsidP="00416B7C">
      <w:pPr>
        <w:pStyle w:val="body"/>
        <w:rPr>
          <w:rFonts w:cs="Times New Roman"/>
        </w:rPr>
      </w:pPr>
      <w:r w:rsidRPr="00BE0AE5">
        <w:rPr>
          <w:rFonts w:cs="Times New Roman"/>
        </w:rPr>
        <w:t>образование имён прилагательных при помощи суффиксов</w:t>
      </w:r>
      <w:r w:rsidR="00571787" w:rsidRPr="00BE0AE5">
        <w:rPr>
          <w:rFonts w:cs="Times New Roman"/>
        </w:rPr>
        <w:t xml:space="preserve"> </w:t>
      </w:r>
      <w:r w:rsidRPr="00BE0AE5">
        <w:rPr>
          <w:rFonts w:cs="Times New Roman"/>
        </w:rPr>
        <w:t>-</w:t>
      </w:r>
      <w:proofErr w:type="spellStart"/>
      <w:r w:rsidRPr="00BE0AE5">
        <w:rPr>
          <w:rFonts w:cs="Times New Roman"/>
        </w:rPr>
        <w:t>ly</w:t>
      </w:r>
      <w:proofErr w:type="spellEnd"/>
      <w:r w:rsidRPr="00BE0AE5">
        <w:rPr>
          <w:rFonts w:cs="Times New Roman"/>
        </w:rPr>
        <w:t xml:space="preserve"> (</w:t>
      </w:r>
      <w:proofErr w:type="spellStart"/>
      <w:r w:rsidRPr="00BE0AE5">
        <w:rPr>
          <w:rFonts w:cs="Times New Roman"/>
        </w:rPr>
        <w:t>friendly</w:t>
      </w:r>
      <w:proofErr w:type="spellEnd"/>
      <w:r w:rsidRPr="00BE0AE5">
        <w:rPr>
          <w:rFonts w:cs="Times New Roman"/>
        </w:rPr>
        <w:t>), -</w:t>
      </w:r>
      <w:proofErr w:type="spellStart"/>
      <w:r w:rsidRPr="00BE0AE5">
        <w:rPr>
          <w:rFonts w:cs="Times New Roman"/>
        </w:rPr>
        <w:t>ous</w:t>
      </w:r>
      <w:proofErr w:type="spellEnd"/>
      <w:r w:rsidRPr="00BE0AE5">
        <w:rPr>
          <w:rFonts w:cs="Times New Roman"/>
        </w:rPr>
        <w:t xml:space="preserve"> (</w:t>
      </w:r>
      <w:proofErr w:type="spellStart"/>
      <w:r w:rsidRPr="00BE0AE5">
        <w:rPr>
          <w:rFonts w:cs="Times New Roman"/>
        </w:rPr>
        <w:t>famous</w:t>
      </w:r>
      <w:proofErr w:type="spellEnd"/>
      <w:r w:rsidRPr="00BE0AE5">
        <w:rPr>
          <w:rFonts w:cs="Times New Roman"/>
        </w:rPr>
        <w:t>), -y (</w:t>
      </w:r>
      <w:proofErr w:type="spellStart"/>
      <w:r w:rsidRPr="00BE0AE5">
        <w:rPr>
          <w:rFonts w:cs="Times New Roman"/>
        </w:rPr>
        <w:t>busy</w:t>
      </w:r>
      <w:proofErr w:type="spellEnd"/>
      <w:r w:rsidRPr="00BE0AE5">
        <w:rPr>
          <w:rFonts w:cs="Times New Roman"/>
        </w:rPr>
        <w:t>);</w:t>
      </w:r>
    </w:p>
    <w:p w14:paraId="6F496C3A" w14:textId="77777777" w:rsidR="00416B7C" w:rsidRPr="00BE0AE5" w:rsidRDefault="00416B7C" w:rsidP="00416B7C">
      <w:pPr>
        <w:pStyle w:val="body"/>
        <w:rPr>
          <w:rFonts w:cs="Times New Roman"/>
        </w:rPr>
      </w:pPr>
      <w:r w:rsidRPr="00BE0AE5">
        <w:rPr>
          <w:rFonts w:cs="Times New Roman"/>
        </w:rPr>
        <w:t xml:space="preserve">образование имён прилагательных и наречий при помощи префиксов </w:t>
      </w:r>
      <w:proofErr w:type="spellStart"/>
      <w:r w:rsidRPr="00BE0AE5">
        <w:rPr>
          <w:rFonts w:cs="Times New Roman"/>
        </w:rPr>
        <w:t>in</w:t>
      </w:r>
      <w:proofErr w:type="spellEnd"/>
      <w:r w:rsidRPr="00BE0AE5">
        <w:rPr>
          <w:rFonts w:cs="Times New Roman"/>
        </w:rPr>
        <w:t>-/</w:t>
      </w:r>
      <w:proofErr w:type="spellStart"/>
      <w:r w:rsidRPr="00BE0AE5">
        <w:rPr>
          <w:rFonts w:cs="Times New Roman"/>
        </w:rPr>
        <w:t>im</w:t>
      </w:r>
      <w:proofErr w:type="spellEnd"/>
      <w:r w:rsidRPr="00BE0AE5">
        <w:rPr>
          <w:rFonts w:cs="Times New Roman"/>
        </w:rPr>
        <w:t>- (</w:t>
      </w:r>
      <w:proofErr w:type="spellStart"/>
      <w:r w:rsidRPr="00BE0AE5">
        <w:rPr>
          <w:rFonts w:cs="Times New Roman"/>
        </w:rPr>
        <w:t>informal</w:t>
      </w:r>
      <w:proofErr w:type="spellEnd"/>
      <w:r w:rsidRPr="00BE0AE5">
        <w:rPr>
          <w:rFonts w:cs="Times New Roman"/>
        </w:rPr>
        <w:t xml:space="preserve">, </w:t>
      </w:r>
      <w:proofErr w:type="spellStart"/>
      <w:r w:rsidRPr="00BE0AE5">
        <w:rPr>
          <w:rFonts w:cs="Times New Roman"/>
        </w:rPr>
        <w:t>independently</w:t>
      </w:r>
      <w:proofErr w:type="spellEnd"/>
      <w:r w:rsidRPr="00BE0AE5">
        <w:rPr>
          <w:rFonts w:cs="Times New Roman"/>
        </w:rPr>
        <w:t xml:space="preserve">, </w:t>
      </w:r>
      <w:proofErr w:type="spellStart"/>
      <w:r w:rsidRPr="00BE0AE5">
        <w:rPr>
          <w:rFonts w:cs="Times New Roman"/>
        </w:rPr>
        <w:t>impossible</w:t>
      </w:r>
      <w:proofErr w:type="spellEnd"/>
      <w:r w:rsidRPr="00BE0AE5">
        <w:rPr>
          <w:rFonts w:cs="Times New Roman"/>
        </w:rPr>
        <w:t>);</w:t>
      </w:r>
    </w:p>
    <w:p w14:paraId="6EC9DDC3" w14:textId="77777777" w:rsidR="00416B7C" w:rsidRPr="00BE0AE5" w:rsidRDefault="00416B7C" w:rsidP="00416B7C">
      <w:pPr>
        <w:pStyle w:val="body"/>
        <w:rPr>
          <w:rFonts w:cs="Times New Roman"/>
        </w:rPr>
      </w:pPr>
      <w:r w:rsidRPr="00BE0AE5">
        <w:rPr>
          <w:rFonts w:cs="Times New Roman"/>
        </w:rPr>
        <w:t>б)</w:t>
      </w:r>
      <w:r w:rsidR="004C0A11" w:rsidRPr="00BE0AE5">
        <w:rPr>
          <w:rFonts w:cs="Times New Roman"/>
        </w:rPr>
        <w:t xml:space="preserve"> </w:t>
      </w:r>
      <w:r w:rsidRPr="00BE0AE5">
        <w:rPr>
          <w:rFonts w:cs="Times New Roman"/>
        </w:rPr>
        <w:t xml:space="preserve">словосложение: </w:t>
      </w:r>
    </w:p>
    <w:p w14:paraId="514D62DF" w14:textId="77777777" w:rsidR="00416B7C" w:rsidRPr="00BE0AE5" w:rsidRDefault="00416B7C" w:rsidP="00416B7C">
      <w:pPr>
        <w:pStyle w:val="body"/>
        <w:rPr>
          <w:rFonts w:cs="Times New Roman"/>
        </w:rPr>
      </w:pPr>
      <w:r w:rsidRPr="00BE0AE5">
        <w:rPr>
          <w:rFonts w:cs="Times New Roman"/>
        </w:rPr>
        <w:t>образование сложных прилагательных путём соединения основы прилагательного с основой существительного с добавлением суффикса -</w:t>
      </w:r>
      <w:proofErr w:type="spellStart"/>
      <w:r w:rsidRPr="00BE0AE5">
        <w:rPr>
          <w:rFonts w:cs="Times New Roman"/>
        </w:rPr>
        <w:t>ed</w:t>
      </w:r>
      <w:proofErr w:type="spellEnd"/>
      <w:r w:rsidRPr="00BE0AE5">
        <w:rPr>
          <w:rFonts w:cs="Times New Roman"/>
        </w:rPr>
        <w:t xml:space="preserve"> (</w:t>
      </w:r>
      <w:proofErr w:type="spellStart"/>
      <w:r w:rsidRPr="00BE0AE5">
        <w:rPr>
          <w:rFonts w:cs="Times New Roman"/>
        </w:rPr>
        <w:t>blue-eyed</w:t>
      </w:r>
      <w:proofErr w:type="spellEnd"/>
      <w:r w:rsidRPr="00BE0AE5">
        <w:rPr>
          <w:rFonts w:cs="Times New Roman"/>
        </w:rPr>
        <w:t>).</w:t>
      </w:r>
    </w:p>
    <w:p w14:paraId="20D6E78B" w14:textId="77777777" w:rsidR="00416B7C" w:rsidRPr="00BE0AE5" w:rsidRDefault="00416B7C" w:rsidP="00416B7C">
      <w:pPr>
        <w:pStyle w:val="body"/>
        <w:rPr>
          <w:rFonts w:cs="Times New Roman"/>
        </w:rPr>
      </w:pPr>
      <w:r w:rsidRPr="00BE0AE5">
        <w:rPr>
          <w:rFonts w:cs="Times New Roman"/>
        </w:rPr>
        <w:t xml:space="preserve">Многозначные лексические единицы. Синонимы. Антонимы. Интернациональные слова. Наиболее частотные фразовые глаголы. </w:t>
      </w:r>
    </w:p>
    <w:p w14:paraId="6F7D93DD" w14:textId="77777777" w:rsidR="00416B7C" w:rsidRPr="00BE0AE5" w:rsidRDefault="00416B7C" w:rsidP="00416B7C">
      <w:pPr>
        <w:pStyle w:val="h4Header"/>
        <w:rPr>
          <w:rFonts w:cs="Times New Roman"/>
        </w:rPr>
      </w:pPr>
      <w:r w:rsidRPr="00BE0AE5">
        <w:rPr>
          <w:rStyle w:val="BoldItalic0"/>
          <w:rFonts w:cs="Times New Roman"/>
        </w:rPr>
        <w:t>Грамматическая сторона речи</w:t>
      </w:r>
    </w:p>
    <w:p w14:paraId="3F9E735B" w14:textId="77777777" w:rsidR="00416B7C" w:rsidRPr="00BE0AE5" w:rsidRDefault="00416B7C" w:rsidP="00416B7C">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14:paraId="3CBC3D74" w14:textId="77777777" w:rsidR="00416B7C" w:rsidRPr="00BE0AE5" w:rsidRDefault="00416B7C" w:rsidP="00416B7C">
      <w:pPr>
        <w:pStyle w:val="body"/>
        <w:rPr>
          <w:rFonts w:cs="Times New Roman"/>
        </w:rPr>
      </w:pPr>
      <w:r w:rsidRPr="00BE0AE5">
        <w:rPr>
          <w:rFonts w:cs="Times New Roman"/>
        </w:rPr>
        <w:t>Предложения со сложным дополнением (</w:t>
      </w:r>
      <w:proofErr w:type="spellStart"/>
      <w:r w:rsidRPr="00BE0AE5">
        <w:rPr>
          <w:rFonts w:cs="Times New Roman"/>
        </w:rPr>
        <w:t>Complex</w:t>
      </w:r>
      <w:proofErr w:type="spellEnd"/>
      <w:r w:rsidRPr="00BE0AE5">
        <w:rPr>
          <w:rFonts w:cs="Times New Roman"/>
        </w:rPr>
        <w:t xml:space="preserve"> Object). </w:t>
      </w:r>
    </w:p>
    <w:p w14:paraId="1C8E6B5A" w14:textId="77777777" w:rsidR="00416B7C" w:rsidRPr="00BE0AE5" w:rsidRDefault="00416B7C" w:rsidP="00416B7C">
      <w:pPr>
        <w:pStyle w:val="body"/>
        <w:rPr>
          <w:rFonts w:cs="Times New Roman"/>
        </w:rPr>
      </w:pPr>
      <w:r w:rsidRPr="00BE0AE5">
        <w:rPr>
          <w:rFonts w:cs="Times New Roman"/>
        </w:rPr>
        <w:t>Условные предложения реального (</w:t>
      </w:r>
      <w:proofErr w:type="spellStart"/>
      <w:r w:rsidRPr="00BE0AE5">
        <w:rPr>
          <w:rFonts w:cs="Times New Roman"/>
        </w:rPr>
        <w:t>Conditional</w:t>
      </w:r>
      <w:proofErr w:type="spellEnd"/>
      <w:r w:rsidRPr="00BE0AE5">
        <w:rPr>
          <w:rFonts w:cs="Times New Roman"/>
        </w:rPr>
        <w:t xml:space="preserve"> 0, </w:t>
      </w:r>
      <w:proofErr w:type="spellStart"/>
      <w:r w:rsidRPr="00BE0AE5">
        <w:rPr>
          <w:rFonts w:cs="Times New Roman"/>
        </w:rPr>
        <w:t>Conditional</w:t>
      </w:r>
      <w:proofErr w:type="spellEnd"/>
      <w:r w:rsidRPr="00BE0AE5">
        <w:rPr>
          <w:rFonts w:cs="Times New Roman"/>
        </w:rPr>
        <w:t xml:space="preserve"> I) характера; </w:t>
      </w:r>
    </w:p>
    <w:p w14:paraId="1EB917DD" w14:textId="77777777" w:rsidR="00416B7C" w:rsidRPr="00BE0AE5" w:rsidRDefault="00416B7C" w:rsidP="00416B7C">
      <w:pPr>
        <w:pStyle w:val="body"/>
        <w:rPr>
          <w:rFonts w:cs="Times New Roman"/>
        </w:rPr>
      </w:pPr>
      <w:r w:rsidRPr="00BE0AE5">
        <w:rPr>
          <w:rFonts w:cs="Times New Roman"/>
        </w:rPr>
        <w:t xml:space="preserve">предложения с конструкцией </w:t>
      </w:r>
      <w:proofErr w:type="spellStart"/>
      <w:r w:rsidRPr="00BE0AE5">
        <w:rPr>
          <w:rFonts w:cs="Times New Roman"/>
        </w:rPr>
        <w:t>to</w:t>
      </w:r>
      <w:proofErr w:type="spellEnd"/>
      <w:r w:rsidRPr="00BE0AE5">
        <w:rPr>
          <w:rFonts w:cs="Times New Roman"/>
        </w:rPr>
        <w:t xml:space="preserve"> </w:t>
      </w:r>
      <w:proofErr w:type="spellStart"/>
      <w:r w:rsidRPr="00BE0AE5">
        <w:rPr>
          <w:rFonts w:cs="Times New Roman"/>
        </w:rPr>
        <w:t>be</w:t>
      </w:r>
      <w:proofErr w:type="spellEnd"/>
      <w:r w:rsidRPr="00BE0AE5">
        <w:rPr>
          <w:rFonts w:cs="Times New Roman"/>
        </w:rPr>
        <w:t xml:space="preserve"> </w:t>
      </w:r>
      <w:proofErr w:type="spellStart"/>
      <w:r w:rsidRPr="00BE0AE5">
        <w:rPr>
          <w:rFonts w:cs="Times New Roman"/>
        </w:rPr>
        <w:t>going</w:t>
      </w:r>
      <w:proofErr w:type="spellEnd"/>
      <w:r w:rsidRPr="00BE0AE5">
        <w:rPr>
          <w:rFonts w:cs="Times New Roman"/>
        </w:rPr>
        <w:t xml:space="preserve"> </w:t>
      </w:r>
      <w:proofErr w:type="spellStart"/>
      <w:r w:rsidRPr="00BE0AE5">
        <w:rPr>
          <w:rFonts w:cs="Times New Roman"/>
        </w:rPr>
        <w:t>to</w:t>
      </w:r>
      <w:proofErr w:type="spellEnd"/>
      <w:r w:rsidRPr="00BE0AE5">
        <w:rPr>
          <w:rFonts w:cs="Times New Roman"/>
        </w:rPr>
        <w:t xml:space="preserve"> + инфинитив и формы Future Simple </w:t>
      </w:r>
      <w:proofErr w:type="spellStart"/>
      <w:r w:rsidRPr="00BE0AE5">
        <w:rPr>
          <w:rFonts w:cs="Times New Roman"/>
        </w:rPr>
        <w:t>Tense</w:t>
      </w:r>
      <w:proofErr w:type="spellEnd"/>
      <w:r w:rsidRPr="00BE0AE5">
        <w:rPr>
          <w:rFonts w:cs="Times New Roman"/>
        </w:rPr>
        <w:t xml:space="preserve"> и </w:t>
      </w:r>
      <w:proofErr w:type="spellStart"/>
      <w:r w:rsidRPr="00BE0AE5">
        <w:rPr>
          <w:rFonts w:cs="Times New Roman"/>
        </w:rPr>
        <w:t>Present</w:t>
      </w:r>
      <w:proofErr w:type="spellEnd"/>
      <w:r w:rsidRPr="00BE0AE5">
        <w:rPr>
          <w:rFonts w:cs="Times New Roman"/>
        </w:rPr>
        <w:t xml:space="preserve"> </w:t>
      </w:r>
      <w:proofErr w:type="spellStart"/>
      <w:r w:rsidRPr="00BE0AE5">
        <w:rPr>
          <w:rFonts w:cs="Times New Roman"/>
        </w:rPr>
        <w:t>Continuous</w:t>
      </w:r>
      <w:proofErr w:type="spellEnd"/>
      <w:r w:rsidRPr="00BE0AE5">
        <w:rPr>
          <w:rFonts w:cs="Times New Roman"/>
        </w:rPr>
        <w:t xml:space="preserve"> </w:t>
      </w:r>
      <w:proofErr w:type="spellStart"/>
      <w:r w:rsidRPr="00BE0AE5">
        <w:rPr>
          <w:rFonts w:cs="Times New Roman"/>
        </w:rPr>
        <w:t>Tense</w:t>
      </w:r>
      <w:proofErr w:type="spellEnd"/>
      <w:r w:rsidRPr="00BE0AE5">
        <w:rPr>
          <w:rFonts w:cs="Times New Roman"/>
        </w:rPr>
        <w:t xml:space="preserve"> для выражения будущего действия.</w:t>
      </w:r>
    </w:p>
    <w:p w14:paraId="3DD54DA8" w14:textId="77777777" w:rsidR="00416B7C" w:rsidRPr="00BE0AE5" w:rsidRDefault="00416B7C" w:rsidP="00416B7C">
      <w:pPr>
        <w:pStyle w:val="body"/>
        <w:rPr>
          <w:rFonts w:cs="Times New Roman"/>
        </w:rPr>
      </w:pPr>
      <w:r w:rsidRPr="00BE0AE5">
        <w:rPr>
          <w:rFonts w:cs="Times New Roman"/>
        </w:rPr>
        <w:t xml:space="preserve">Конструкция </w:t>
      </w:r>
      <w:proofErr w:type="spellStart"/>
      <w:r w:rsidRPr="00BE0AE5">
        <w:rPr>
          <w:rFonts w:cs="Times New Roman"/>
        </w:rPr>
        <w:t>used</w:t>
      </w:r>
      <w:proofErr w:type="spellEnd"/>
      <w:r w:rsidRPr="00BE0AE5">
        <w:rPr>
          <w:rFonts w:cs="Times New Roman"/>
        </w:rPr>
        <w:t xml:space="preserve"> </w:t>
      </w:r>
      <w:proofErr w:type="spellStart"/>
      <w:r w:rsidRPr="00BE0AE5">
        <w:rPr>
          <w:rFonts w:cs="Times New Roman"/>
        </w:rPr>
        <w:t>to</w:t>
      </w:r>
      <w:proofErr w:type="spellEnd"/>
      <w:r w:rsidRPr="00BE0AE5">
        <w:rPr>
          <w:rFonts w:cs="Times New Roman"/>
        </w:rPr>
        <w:t xml:space="preserve"> + инфинитив глагола. </w:t>
      </w:r>
    </w:p>
    <w:p w14:paraId="3B10EDBD" w14:textId="77777777" w:rsidR="00416B7C" w:rsidRPr="00BE0AE5" w:rsidRDefault="00416B7C" w:rsidP="00416B7C">
      <w:pPr>
        <w:pStyle w:val="body"/>
        <w:rPr>
          <w:rFonts w:cs="Times New Roman"/>
        </w:rPr>
      </w:pPr>
      <w:r w:rsidRPr="00BE0AE5">
        <w:rPr>
          <w:rFonts w:cs="Times New Roman"/>
        </w:rPr>
        <w:t>Глаголы в наиболее употребительных формах страдательного залога (</w:t>
      </w:r>
      <w:proofErr w:type="spellStart"/>
      <w:r w:rsidRPr="00BE0AE5">
        <w:rPr>
          <w:rFonts w:cs="Times New Roman"/>
        </w:rPr>
        <w:t>Present</w:t>
      </w:r>
      <w:proofErr w:type="spellEnd"/>
      <w:r w:rsidRPr="00BE0AE5">
        <w:rPr>
          <w:rFonts w:cs="Times New Roman"/>
        </w:rPr>
        <w:t>/</w:t>
      </w:r>
      <w:proofErr w:type="spellStart"/>
      <w:r w:rsidRPr="00BE0AE5">
        <w:rPr>
          <w:rFonts w:cs="Times New Roman"/>
        </w:rPr>
        <w:t>Past</w:t>
      </w:r>
      <w:proofErr w:type="spellEnd"/>
      <w:r w:rsidRPr="00BE0AE5">
        <w:rPr>
          <w:rFonts w:cs="Times New Roman"/>
        </w:rPr>
        <w:t xml:space="preserve"> Simple </w:t>
      </w:r>
      <w:proofErr w:type="spellStart"/>
      <w:r w:rsidRPr="00BE0AE5">
        <w:rPr>
          <w:rFonts w:cs="Times New Roman"/>
        </w:rPr>
        <w:t>Passive</w:t>
      </w:r>
      <w:proofErr w:type="spellEnd"/>
      <w:r w:rsidRPr="00BE0AE5">
        <w:rPr>
          <w:rFonts w:cs="Times New Roman"/>
        </w:rPr>
        <w:t>).</w:t>
      </w:r>
    </w:p>
    <w:p w14:paraId="137D3EFC" w14:textId="77777777" w:rsidR="00416B7C" w:rsidRPr="00BE0AE5" w:rsidRDefault="00416B7C" w:rsidP="00416B7C">
      <w:pPr>
        <w:pStyle w:val="body"/>
        <w:rPr>
          <w:rFonts w:cs="Times New Roman"/>
          <w:spacing w:val="-2"/>
        </w:rPr>
      </w:pPr>
      <w:r w:rsidRPr="00BE0AE5">
        <w:rPr>
          <w:rFonts w:cs="Times New Roman"/>
          <w:spacing w:val="-2"/>
        </w:rPr>
        <w:t>Предлоги, употребляемые с глаголами в страдательном залоге.</w:t>
      </w:r>
    </w:p>
    <w:p w14:paraId="46E5FC6C" w14:textId="77777777" w:rsidR="00416B7C" w:rsidRPr="00BE0AE5" w:rsidRDefault="00416B7C" w:rsidP="00416B7C">
      <w:pPr>
        <w:pStyle w:val="body"/>
        <w:rPr>
          <w:rFonts w:cs="Times New Roman"/>
        </w:rPr>
      </w:pPr>
      <w:r w:rsidRPr="00BE0AE5">
        <w:rPr>
          <w:rFonts w:cs="Times New Roman"/>
        </w:rPr>
        <w:t xml:space="preserve">Модальный глагол </w:t>
      </w:r>
      <w:proofErr w:type="spellStart"/>
      <w:r w:rsidRPr="00BE0AE5">
        <w:rPr>
          <w:rFonts w:cs="Times New Roman"/>
        </w:rPr>
        <w:t>might</w:t>
      </w:r>
      <w:proofErr w:type="spellEnd"/>
      <w:r w:rsidRPr="00BE0AE5">
        <w:rPr>
          <w:rFonts w:cs="Times New Roman"/>
        </w:rPr>
        <w:t xml:space="preserve">. </w:t>
      </w:r>
    </w:p>
    <w:p w14:paraId="0011A1E4" w14:textId="77777777" w:rsidR="00416B7C" w:rsidRPr="00BE0AE5" w:rsidRDefault="00416B7C" w:rsidP="00416B7C">
      <w:pPr>
        <w:pStyle w:val="body"/>
        <w:rPr>
          <w:rFonts w:cs="Times New Roman"/>
        </w:rPr>
      </w:pPr>
      <w:r w:rsidRPr="00BE0AE5">
        <w:rPr>
          <w:rFonts w:cs="Times New Roman"/>
        </w:rPr>
        <w:t>Наречия, совпадающие по форме с прилагательными (</w:t>
      </w:r>
      <w:proofErr w:type="spellStart"/>
      <w:r w:rsidRPr="00BE0AE5">
        <w:rPr>
          <w:rFonts w:cs="Times New Roman"/>
        </w:rPr>
        <w:t>fast</w:t>
      </w:r>
      <w:proofErr w:type="spellEnd"/>
      <w:r w:rsidRPr="00BE0AE5">
        <w:rPr>
          <w:rFonts w:cs="Times New Roman"/>
        </w:rPr>
        <w:t xml:space="preserve">, </w:t>
      </w:r>
      <w:proofErr w:type="spellStart"/>
      <w:r w:rsidRPr="00BE0AE5">
        <w:rPr>
          <w:rFonts w:cs="Times New Roman"/>
        </w:rPr>
        <w:t>high</w:t>
      </w:r>
      <w:proofErr w:type="spellEnd"/>
      <w:r w:rsidRPr="00BE0AE5">
        <w:rPr>
          <w:rFonts w:cs="Times New Roman"/>
        </w:rPr>
        <w:t xml:space="preserve">; </w:t>
      </w:r>
      <w:proofErr w:type="spellStart"/>
      <w:r w:rsidRPr="00BE0AE5">
        <w:rPr>
          <w:rFonts w:cs="Times New Roman"/>
        </w:rPr>
        <w:t>early</w:t>
      </w:r>
      <w:proofErr w:type="spellEnd"/>
      <w:r w:rsidRPr="00BE0AE5">
        <w:rPr>
          <w:rFonts w:cs="Times New Roman"/>
        </w:rPr>
        <w:t>).</w:t>
      </w:r>
    </w:p>
    <w:p w14:paraId="3F7C5576" w14:textId="77777777" w:rsidR="00416B7C" w:rsidRPr="00BE0AE5" w:rsidRDefault="00416B7C" w:rsidP="00416B7C">
      <w:pPr>
        <w:pStyle w:val="body"/>
        <w:rPr>
          <w:rFonts w:cs="Times New Roman"/>
          <w:lang w:val="en-US"/>
        </w:rPr>
      </w:pPr>
      <w:r w:rsidRPr="00BE0AE5">
        <w:rPr>
          <w:rFonts w:cs="Times New Roman"/>
        </w:rPr>
        <w:t>Местоимения</w:t>
      </w:r>
      <w:r w:rsidRPr="00BE0AE5">
        <w:rPr>
          <w:rFonts w:cs="Times New Roman"/>
          <w:lang w:val="en-US"/>
        </w:rPr>
        <w:t xml:space="preserve"> other/another, both, all, one.</w:t>
      </w:r>
    </w:p>
    <w:p w14:paraId="1FE75B19" w14:textId="77777777" w:rsidR="00416B7C" w:rsidRPr="00BE0AE5" w:rsidRDefault="00416B7C" w:rsidP="00416B7C">
      <w:pPr>
        <w:pStyle w:val="body"/>
        <w:rPr>
          <w:rFonts w:cs="Times New Roman"/>
        </w:rPr>
      </w:pPr>
      <w:r w:rsidRPr="00BE0AE5">
        <w:rPr>
          <w:rFonts w:cs="Times New Roman"/>
        </w:rPr>
        <w:lastRenderedPageBreak/>
        <w:t xml:space="preserve">Количественные числительные для обозначения больших чисел (до 1 000 000). </w:t>
      </w:r>
    </w:p>
    <w:p w14:paraId="099E9D49" w14:textId="77777777" w:rsidR="00416B7C" w:rsidRPr="00BE0AE5" w:rsidRDefault="00416B7C" w:rsidP="00416B7C">
      <w:pPr>
        <w:pStyle w:val="h4Header"/>
        <w:spacing w:before="340"/>
        <w:rPr>
          <w:rFonts w:cs="Times New Roman"/>
        </w:rPr>
      </w:pPr>
      <w:r w:rsidRPr="00BE0AE5">
        <w:rPr>
          <w:rFonts w:cs="Times New Roman"/>
        </w:rPr>
        <w:t>Социокультурные знания и умения</w:t>
      </w:r>
    </w:p>
    <w:p w14:paraId="2504ACC6" w14:textId="77777777" w:rsidR="00416B7C" w:rsidRPr="00BE0AE5" w:rsidRDefault="00416B7C" w:rsidP="00416B7C">
      <w:pPr>
        <w:pStyle w:val="body"/>
        <w:rPr>
          <w:rFonts w:cs="Times New Roman"/>
        </w:rPr>
      </w:pPr>
      <w:r w:rsidRPr="00BE0AE5">
        <w:rPr>
          <w:rFonts w:cs="Times New Roman"/>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14:paraId="3F64E4B2" w14:textId="77777777" w:rsidR="00416B7C" w:rsidRPr="00BE0AE5" w:rsidRDefault="00416B7C" w:rsidP="00416B7C">
      <w:pPr>
        <w:pStyle w:val="body"/>
        <w:rPr>
          <w:rFonts w:cs="Times New Roman"/>
        </w:rPr>
      </w:pPr>
      <w:r w:rsidRPr="00BE0AE5">
        <w:rPr>
          <w:rFonts w:cs="Times New Roman"/>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14:paraId="1CA6666B" w14:textId="77777777" w:rsidR="00416B7C" w:rsidRPr="00BE0AE5" w:rsidRDefault="00416B7C" w:rsidP="00416B7C">
      <w:pPr>
        <w:pStyle w:val="body"/>
        <w:rPr>
          <w:rFonts w:cs="Times New Roman"/>
        </w:rPr>
      </w:pPr>
      <w:r w:rsidRPr="00BE0AE5">
        <w:rPr>
          <w:rFonts w:cs="Times New Roman"/>
        </w:rPr>
        <w:t xml:space="preserve">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14:paraId="36B3E3F9" w14:textId="77777777" w:rsidR="00416B7C" w:rsidRPr="00BE0AE5" w:rsidRDefault="00416B7C" w:rsidP="00416B7C">
      <w:pPr>
        <w:pStyle w:val="body"/>
        <w:rPr>
          <w:rFonts w:cs="Times New Roman"/>
        </w:rPr>
      </w:pPr>
      <w:r w:rsidRPr="00BE0AE5">
        <w:rPr>
          <w:rFonts w:cs="Times New Roman"/>
        </w:rPr>
        <w:t xml:space="preserve">Развитие умений: </w:t>
      </w:r>
    </w:p>
    <w:p w14:paraId="2E3D9DC7" w14:textId="77777777" w:rsidR="00416B7C" w:rsidRPr="00BE0AE5" w:rsidRDefault="00416B7C" w:rsidP="00416B7C">
      <w:pPr>
        <w:pStyle w:val="body"/>
        <w:rPr>
          <w:rFonts w:cs="Times New Roman"/>
        </w:rPr>
      </w:pPr>
      <w:r w:rsidRPr="00BE0AE5">
        <w:rPr>
          <w:rFonts w:cs="Times New Roman"/>
        </w:rPr>
        <w:t xml:space="preserve">писать свои имя и фамилию, а также имена и фамилии своих родственников и друзей на английском языке; </w:t>
      </w:r>
    </w:p>
    <w:p w14:paraId="0CDA985D" w14:textId="77777777" w:rsidR="00416B7C" w:rsidRPr="00BE0AE5" w:rsidRDefault="00416B7C" w:rsidP="00416B7C">
      <w:pPr>
        <w:pStyle w:val="body"/>
        <w:rPr>
          <w:rFonts w:cs="Times New Roman"/>
        </w:rPr>
      </w:pPr>
      <w:r w:rsidRPr="00BE0AE5">
        <w:rPr>
          <w:rFonts w:cs="Times New Roman"/>
        </w:rPr>
        <w:t xml:space="preserve">правильно оформлять свой адрес на английском языке (в анкете); </w:t>
      </w:r>
    </w:p>
    <w:p w14:paraId="3913DCAF" w14:textId="77777777" w:rsidR="00416B7C" w:rsidRPr="00BE0AE5" w:rsidRDefault="00416B7C" w:rsidP="00416B7C">
      <w:pPr>
        <w:pStyle w:val="body"/>
        <w:rPr>
          <w:rFonts w:cs="Times New Roman"/>
        </w:rPr>
      </w:pPr>
      <w:r w:rsidRPr="00BE0AE5">
        <w:rPr>
          <w:rFonts w:cs="Times New Roman"/>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4A06088E" w14:textId="77777777" w:rsidR="00416B7C" w:rsidRPr="00BE0AE5" w:rsidRDefault="00416B7C" w:rsidP="00416B7C">
      <w:pPr>
        <w:pStyle w:val="body"/>
        <w:rPr>
          <w:rFonts w:cs="Times New Roman"/>
        </w:rPr>
      </w:pPr>
      <w:r w:rsidRPr="00BE0AE5">
        <w:rPr>
          <w:rFonts w:cs="Times New Roman"/>
        </w:rPr>
        <w:t>кратко представлять Россию и страну/страны изучаемого языка;</w:t>
      </w:r>
    </w:p>
    <w:p w14:paraId="64830766" w14:textId="77777777" w:rsidR="00416B7C" w:rsidRPr="00BE0AE5" w:rsidRDefault="00416B7C" w:rsidP="00416B7C">
      <w:pPr>
        <w:pStyle w:val="body"/>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11BFCFC4" w14:textId="77777777" w:rsidR="00416B7C" w:rsidRPr="00BE0AE5" w:rsidRDefault="00416B7C" w:rsidP="00416B7C">
      <w:pPr>
        <w:pStyle w:val="body"/>
        <w:rPr>
          <w:rFonts w:cs="Times New Roman"/>
        </w:rPr>
      </w:pPr>
      <w:r w:rsidRPr="00BE0AE5">
        <w:rPr>
          <w:rFonts w:cs="Times New Roman"/>
        </w:rPr>
        <w:t>кратко рассказывать о выдающихся людях родной страны и страны/стран изучаемого языка (учёных, писателях, поэтах, спортсменах).</w:t>
      </w:r>
    </w:p>
    <w:p w14:paraId="06924169" w14:textId="77777777" w:rsidR="00416B7C" w:rsidRPr="00BE0AE5" w:rsidRDefault="00416B7C" w:rsidP="00416B7C">
      <w:pPr>
        <w:pStyle w:val="h4Header"/>
        <w:rPr>
          <w:rFonts w:cs="Times New Roman"/>
        </w:rPr>
      </w:pPr>
      <w:r w:rsidRPr="00BE0AE5">
        <w:rPr>
          <w:rFonts w:cs="Times New Roman"/>
        </w:rPr>
        <w:t>Компенсаторные умения</w:t>
      </w:r>
    </w:p>
    <w:p w14:paraId="33E41D41" w14:textId="77777777" w:rsidR="00416B7C" w:rsidRPr="00BE0AE5" w:rsidRDefault="00416B7C" w:rsidP="00416B7C">
      <w:pPr>
        <w:pStyle w:val="body"/>
        <w:rPr>
          <w:rFonts w:cs="Times New Roman"/>
        </w:rPr>
      </w:pPr>
      <w:r w:rsidRPr="00BE0AE5">
        <w:rPr>
          <w:rFonts w:cs="Times New Roman"/>
        </w:rPr>
        <w:t xml:space="preserve">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 </w:t>
      </w:r>
    </w:p>
    <w:p w14:paraId="514324B9" w14:textId="77777777" w:rsidR="00416B7C" w:rsidRPr="00BE0AE5" w:rsidRDefault="00416B7C" w:rsidP="00416B7C">
      <w:pPr>
        <w:pStyle w:val="body"/>
        <w:rPr>
          <w:rFonts w:cs="Times New Roman"/>
        </w:rPr>
      </w:pPr>
      <w:r w:rsidRPr="00BE0AE5">
        <w:rPr>
          <w:rFonts w:cs="Times New Roman"/>
        </w:rPr>
        <w:lastRenderedPageBreak/>
        <w:t>Переспрашивать, просить повторить, уточняя значение незнакомых слов.</w:t>
      </w:r>
    </w:p>
    <w:p w14:paraId="17E4AC72" w14:textId="77777777" w:rsidR="00416B7C" w:rsidRPr="00BE0AE5" w:rsidRDefault="00416B7C" w:rsidP="00416B7C">
      <w:pPr>
        <w:pStyle w:val="body"/>
        <w:rPr>
          <w:rFonts w:cs="Times New Roman"/>
        </w:rPr>
      </w:pPr>
      <w:r w:rsidRPr="00BE0AE5">
        <w:rPr>
          <w:rFonts w:cs="Times New Roman"/>
        </w:rPr>
        <w:t>Использование в качестве опоры при порождении собственных высказываний ключевых слов, плана.</w:t>
      </w:r>
    </w:p>
    <w:p w14:paraId="3AB83FB8" w14:textId="77777777" w:rsidR="00416B7C" w:rsidRPr="00BE0AE5" w:rsidRDefault="00416B7C" w:rsidP="00416B7C">
      <w:pPr>
        <w:pStyle w:val="body"/>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4971596C" w14:textId="77777777" w:rsidR="00416B7C" w:rsidRPr="00BE0AE5" w:rsidRDefault="00416B7C" w:rsidP="00416B7C">
      <w:pPr>
        <w:pStyle w:val="body"/>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1C806D70" w14:textId="77777777" w:rsidR="00416B7C" w:rsidRPr="00BE0AE5" w:rsidRDefault="00416B7C" w:rsidP="00416B7C">
      <w:pPr>
        <w:pStyle w:val="h3Header"/>
        <w:spacing w:before="227"/>
        <w:rPr>
          <w:rFonts w:cs="Times New Roman"/>
        </w:rPr>
      </w:pPr>
      <w:r w:rsidRPr="00BE0AE5">
        <w:rPr>
          <w:rFonts w:cs="Times New Roman"/>
        </w:rPr>
        <w:t>8 класс</w:t>
      </w:r>
    </w:p>
    <w:p w14:paraId="05F31611" w14:textId="77777777" w:rsidR="00416B7C" w:rsidRPr="00BE0AE5" w:rsidRDefault="00416B7C" w:rsidP="00416B7C">
      <w:pPr>
        <w:pStyle w:val="h4-firstHeader"/>
        <w:spacing w:before="57"/>
        <w:rPr>
          <w:rFonts w:cs="Times New Roman"/>
        </w:rPr>
      </w:pPr>
      <w:r w:rsidRPr="00BE0AE5">
        <w:rPr>
          <w:rFonts w:cs="Times New Roman"/>
        </w:rPr>
        <w:t>Коммуникативные умения</w:t>
      </w:r>
    </w:p>
    <w:p w14:paraId="59A23C60" w14:textId="77777777" w:rsidR="00416B7C" w:rsidRPr="00BE0AE5" w:rsidRDefault="00416B7C" w:rsidP="00416B7C">
      <w:pPr>
        <w:pStyle w:val="body"/>
        <w:rPr>
          <w:rFonts w:cs="Times New Roman"/>
        </w:rPr>
      </w:pPr>
      <w:r w:rsidRPr="00BE0AE5">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FF3238A" w14:textId="77777777" w:rsidR="00416B7C" w:rsidRPr="00BE0AE5" w:rsidRDefault="00416B7C" w:rsidP="00416B7C">
      <w:pPr>
        <w:pStyle w:val="body"/>
        <w:rPr>
          <w:rFonts w:cs="Times New Roman"/>
        </w:rPr>
      </w:pPr>
      <w:r w:rsidRPr="00BE0AE5">
        <w:rPr>
          <w:rFonts w:cs="Times New Roman"/>
        </w:rPr>
        <w:t>Взаимоотношения в семье и с друзьями.</w:t>
      </w:r>
    </w:p>
    <w:p w14:paraId="6DA737DA" w14:textId="77777777" w:rsidR="00416B7C" w:rsidRPr="00BE0AE5" w:rsidRDefault="00416B7C" w:rsidP="00416B7C">
      <w:pPr>
        <w:pStyle w:val="body"/>
        <w:rPr>
          <w:rFonts w:cs="Times New Roman"/>
        </w:rPr>
      </w:pPr>
      <w:r w:rsidRPr="00BE0AE5">
        <w:rPr>
          <w:rFonts w:cs="Times New Roman"/>
        </w:rPr>
        <w:t>Внешность и характер человека/литературного персонажа.</w:t>
      </w:r>
    </w:p>
    <w:p w14:paraId="4316946A" w14:textId="77777777" w:rsidR="00416B7C" w:rsidRPr="00BE0AE5" w:rsidRDefault="00416B7C" w:rsidP="00416B7C">
      <w:pPr>
        <w:pStyle w:val="body"/>
        <w:rPr>
          <w:rFonts w:cs="Times New Roman"/>
        </w:rPr>
      </w:pPr>
      <w:r w:rsidRPr="00BE0AE5">
        <w:rPr>
          <w:rFonts w:cs="Times New Roman"/>
        </w:rPr>
        <w:t>Досуг и увлечения/хобби современного подростка (чтение, кино, театр, музей, спорт, музыка).</w:t>
      </w:r>
    </w:p>
    <w:p w14:paraId="544887D7" w14:textId="77777777" w:rsidR="00416B7C" w:rsidRPr="00BE0AE5" w:rsidRDefault="00416B7C" w:rsidP="00416B7C">
      <w:pPr>
        <w:pStyle w:val="body"/>
        <w:rPr>
          <w:rFonts w:cs="Times New Roman"/>
        </w:rPr>
      </w:pPr>
      <w:r w:rsidRPr="00BE0AE5">
        <w:rPr>
          <w:rFonts w:cs="Times New Roman"/>
        </w:rPr>
        <w:t>Здоровый образ жизни: режим труда и отдыха, фитнес, сбалансированное питание. Посещение врача.</w:t>
      </w:r>
    </w:p>
    <w:p w14:paraId="7D901B11" w14:textId="77777777" w:rsidR="00416B7C" w:rsidRPr="00BE0AE5" w:rsidRDefault="00416B7C" w:rsidP="00416B7C">
      <w:pPr>
        <w:pStyle w:val="body"/>
        <w:rPr>
          <w:rFonts w:cs="Times New Roman"/>
        </w:rPr>
      </w:pPr>
      <w:r w:rsidRPr="00BE0AE5">
        <w:rPr>
          <w:rFonts w:cs="Times New Roman"/>
        </w:rPr>
        <w:t>Покупки: одежда, обувь и продукты питания. Карманные деньги.</w:t>
      </w:r>
    </w:p>
    <w:p w14:paraId="1C6B64D2" w14:textId="77777777" w:rsidR="00416B7C" w:rsidRPr="00BE0AE5" w:rsidRDefault="00416B7C" w:rsidP="00416B7C">
      <w:pPr>
        <w:pStyle w:val="body"/>
        <w:rPr>
          <w:rFonts w:cs="Times New Roman"/>
        </w:rPr>
      </w:pPr>
      <w:r w:rsidRPr="00BE0AE5">
        <w:rPr>
          <w:rFonts w:cs="Times New Roman"/>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14:paraId="5F0799B0" w14:textId="77777777" w:rsidR="00416B7C" w:rsidRPr="00BE0AE5" w:rsidRDefault="00416B7C" w:rsidP="00416B7C">
      <w:pPr>
        <w:pStyle w:val="body"/>
        <w:rPr>
          <w:rFonts w:cs="Times New Roman"/>
        </w:rPr>
      </w:pPr>
      <w:r w:rsidRPr="00BE0AE5">
        <w:rPr>
          <w:rFonts w:cs="Times New Roman"/>
        </w:rPr>
        <w:t>Виды отдыха в различное время года. Путешествия по России и зарубежным странам.</w:t>
      </w:r>
    </w:p>
    <w:p w14:paraId="419FE721" w14:textId="77777777" w:rsidR="00416B7C" w:rsidRPr="00BE0AE5" w:rsidRDefault="00416B7C" w:rsidP="00416B7C">
      <w:pPr>
        <w:pStyle w:val="body"/>
        <w:rPr>
          <w:rFonts w:cs="Times New Roman"/>
        </w:rPr>
      </w:pPr>
      <w:r w:rsidRPr="00BE0AE5">
        <w:rPr>
          <w:rFonts w:cs="Times New Roman"/>
        </w:rPr>
        <w:t>Природа: флора и фауна. Проблемы экологии. Климат, погода. Стихийные бедствия.</w:t>
      </w:r>
    </w:p>
    <w:p w14:paraId="2E72AFEF" w14:textId="77777777" w:rsidR="00416B7C" w:rsidRPr="00BE0AE5" w:rsidRDefault="00416B7C" w:rsidP="00416B7C">
      <w:pPr>
        <w:pStyle w:val="body"/>
        <w:rPr>
          <w:rFonts w:cs="Times New Roman"/>
        </w:rPr>
      </w:pPr>
      <w:r w:rsidRPr="00BE0AE5">
        <w:rPr>
          <w:rFonts w:cs="Times New Roman"/>
        </w:rPr>
        <w:t>Условия проживания в городской/сельской местности. Транспорт.</w:t>
      </w:r>
    </w:p>
    <w:p w14:paraId="00D44097" w14:textId="77777777" w:rsidR="00416B7C" w:rsidRPr="00BE0AE5" w:rsidRDefault="00416B7C" w:rsidP="00416B7C">
      <w:pPr>
        <w:pStyle w:val="body"/>
        <w:rPr>
          <w:rFonts w:cs="Times New Roman"/>
        </w:rPr>
      </w:pPr>
      <w:r w:rsidRPr="00BE0AE5">
        <w:rPr>
          <w:rFonts w:cs="Times New Roman"/>
        </w:rPr>
        <w:t>Средства массовой информации (телевидение, радио, пресса, Интернет).</w:t>
      </w:r>
    </w:p>
    <w:p w14:paraId="69BE8F62" w14:textId="77777777" w:rsidR="00416B7C" w:rsidRPr="00BE0AE5" w:rsidRDefault="00416B7C" w:rsidP="00416B7C">
      <w:pPr>
        <w:pStyle w:val="body"/>
        <w:rPr>
          <w:rFonts w:cs="Times New Roman"/>
        </w:rPr>
      </w:pPr>
      <w:r w:rsidRPr="00BE0AE5">
        <w:rPr>
          <w:rFonts w:cs="Times New Roman"/>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4E8F9B16" w14:textId="77777777" w:rsidR="00416B7C" w:rsidRPr="00BE0AE5" w:rsidRDefault="00416B7C" w:rsidP="00416B7C">
      <w:pPr>
        <w:pStyle w:val="body"/>
        <w:rPr>
          <w:rFonts w:cs="Times New Roman"/>
        </w:rPr>
      </w:pPr>
      <w:r w:rsidRPr="00BE0AE5">
        <w:rPr>
          <w:rFonts w:cs="Times New Roman"/>
        </w:rPr>
        <w:t>Выдающиеся люди родной страны и страны/стран изучаемого языка: учёные, писатели, поэты, художники, музыканты, спортсмены.</w:t>
      </w:r>
    </w:p>
    <w:p w14:paraId="763D834A" w14:textId="77777777" w:rsidR="00416B7C" w:rsidRPr="00BE0AE5" w:rsidRDefault="00416B7C" w:rsidP="004C0A11">
      <w:pPr>
        <w:pStyle w:val="h4Header"/>
        <w:keepNext/>
        <w:rPr>
          <w:rFonts w:cs="Times New Roman"/>
        </w:rPr>
      </w:pPr>
      <w:r w:rsidRPr="00BE0AE5">
        <w:rPr>
          <w:rStyle w:val="BoldItalic0"/>
          <w:rFonts w:cs="Times New Roman"/>
        </w:rPr>
        <w:lastRenderedPageBreak/>
        <w:t>Говорение</w:t>
      </w:r>
    </w:p>
    <w:p w14:paraId="30E2A818" w14:textId="77777777" w:rsidR="00416B7C" w:rsidRPr="00BE0AE5" w:rsidRDefault="00416B7C" w:rsidP="00416B7C">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диалогической речи</w:t>
      </w:r>
      <w:r w:rsidRPr="00BE0AE5">
        <w:rPr>
          <w:rFonts w:cs="Times New Roman"/>
        </w:rPr>
        <w:t xml:space="preserve">, а именно 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 </w:t>
      </w:r>
    </w:p>
    <w:p w14:paraId="02575E17" w14:textId="77777777" w:rsidR="00416B7C" w:rsidRPr="00BE0AE5" w:rsidRDefault="00416B7C" w:rsidP="00416B7C">
      <w:pPr>
        <w:pStyle w:val="body"/>
        <w:rPr>
          <w:rFonts w:cs="Times New Roman"/>
          <w:spacing w:val="3"/>
        </w:rPr>
      </w:pPr>
      <w:r w:rsidRPr="00BE0AE5">
        <w:rPr>
          <w:rStyle w:val="Italic"/>
          <w:rFonts w:cs="Times New Roman"/>
          <w:spacing w:val="3"/>
        </w:rPr>
        <w:t>диалог этикетного характера:</w:t>
      </w:r>
      <w:r w:rsidRPr="00BE0AE5">
        <w:rPr>
          <w:rFonts w:cs="Times New Roman"/>
          <w:spacing w:val="3"/>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14:paraId="6CC142C3" w14:textId="77777777" w:rsidR="00416B7C" w:rsidRPr="00BE0AE5" w:rsidRDefault="00416B7C" w:rsidP="00416B7C">
      <w:pPr>
        <w:pStyle w:val="body"/>
        <w:rPr>
          <w:rFonts w:cs="Times New Roman"/>
        </w:rPr>
      </w:pPr>
      <w:r w:rsidRPr="00BE0AE5">
        <w:rPr>
          <w:rStyle w:val="Italic"/>
          <w:rFonts w:cs="Times New Roman"/>
        </w:rPr>
        <w:t>диалог — побуждение</w:t>
      </w:r>
      <w:r w:rsidRPr="00BE0AE5">
        <w:rPr>
          <w:rFonts w:cs="Times New Roman"/>
        </w:rPr>
        <w:t xml:space="preserve"> </w:t>
      </w:r>
      <w:r w:rsidRPr="00BE0AE5">
        <w:rPr>
          <w:rStyle w:val="Italic"/>
          <w:rFonts w:cs="Times New Roman"/>
        </w:rPr>
        <w:t>к действию:</w:t>
      </w:r>
      <w:r w:rsidRPr="00BE0AE5">
        <w:rPr>
          <w:rFonts w:cs="Times New Roman"/>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4D2B2BB3" w14:textId="77777777" w:rsidR="00416B7C" w:rsidRPr="00BE0AE5" w:rsidRDefault="00416B7C" w:rsidP="00416B7C">
      <w:pPr>
        <w:pStyle w:val="body"/>
        <w:rPr>
          <w:rFonts w:cs="Times New Roman"/>
        </w:rPr>
      </w:pPr>
      <w:r w:rsidRPr="00BE0AE5">
        <w:rPr>
          <w:rStyle w:val="Italic"/>
          <w:rFonts w:cs="Times New Roman"/>
        </w:rPr>
        <w:t>диалог-расспрос:</w:t>
      </w:r>
      <w:r w:rsidRPr="00BE0AE5">
        <w:rPr>
          <w:rFonts w:cs="Times New Roman"/>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0C386259" w14:textId="77777777" w:rsidR="00416B7C" w:rsidRPr="00BE0AE5" w:rsidRDefault="00416B7C" w:rsidP="00416B7C">
      <w:pPr>
        <w:pStyle w:val="body"/>
        <w:rPr>
          <w:rFonts w:cs="Times New Roman"/>
        </w:rPr>
      </w:pPr>
      <w:r w:rsidRPr="00BE0AE5">
        <w:rPr>
          <w:rFonts w:cs="Times New Roman"/>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14:paraId="6A21AE85" w14:textId="77777777" w:rsidR="00416B7C" w:rsidRPr="00BE0AE5" w:rsidRDefault="00416B7C" w:rsidP="00416B7C">
      <w:pPr>
        <w:pStyle w:val="body"/>
        <w:rPr>
          <w:rFonts w:cs="Times New Roman"/>
        </w:rPr>
      </w:pPr>
      <w:r w:rsidRPr="00BE0AE5">
        <w:rPr>
          <w:rFonts w:cs="Times New Roman"/>
        </w:rPr>
        <w:t>Объём диалога — до 7 реплик со стороны каждого собеседника.</w:t>
      </w:r>
    </w:p>
    <w:p w14:paraId="29311B61" w14:textId="77777777" w:rsidR="00416B7C" w:rsidRPr="00BE0AE5" w:rsidRDefault="00416B7C" w:rsidP="00416B7C">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монологической речи</w:t>
      </w:r>
      <w:r w:rsidRPr="00BE0AE5">
        <w:rPr>
          <w:rFonts w:cs="Times New Roman"/>
        </w:rPr>
        <w:t xml:space="preserve">: </w:t>
      </w:r>
    </w:p>
    <w:p w14:paraId="5BF423C4" w14:textId="77777777" w:rsidR="00416B7C" w:rsidRPr="00BE0AE5" w:rsidRDefault="00416B7C" w:rsidP="00416B7C">
      <w:pPr>
        <w:pStyle w:val="body"/>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14:paraId="400CF3A4" w14:textId="77777777" w:rsidR="00416B7C" w:rsidRPr="00BE0AE5" w:rsidRDefault="00416B7C" w:rsidP="00416B7C">
      <w:pPr>
        <w:pStyle w:val="list-dash"/>
        <w:rPr>
          <w:rFonts w:cs="Times New Roman"/>
        </w:rPr>
      </w:pPr>
      <w:r w:rsidRPr="00BE0AE5">
        <w:rPr>
          <w:rFonts w:cs="Times New Roman"/>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14:paraId="4BEBA176" w14:textId="77777777" w:rsidR="00416B7C" w:rsidRPr="00BE0AE5" w:rsidRDefault="00416B7C" w:rsidP="00416B7C">
      <w:pPr>
        <w:pStyle w:val="list-dash"/>
        <w:rPr>
          <w:rFonts w:cs="Times New Roman"/>
        </w:rPr>
      </w:pPr>
      <w:r w:rsidRPr="00BE0AE5">
        <w:rPr>
          <w:rFonts w:cs="Times New Roman"/>
        </w:rPr>
        <w:t>повествование/сообщение;</w:t>
      </w:r>
    </w:p>
    <w:p w14:paraId="299DFF44" w14:textId="77777777" w:rsidR="00416B7C" w:rsidRPr="00BE0AE5" w:rsidRDefault="00416B7C" w:rsidP="00416B7C">
      <w:pPr>
        <w:pStyle w:val="body"/>
        <w:rPr>
          <w:rFonts w:cs="Times New Roman"/>
        </w:rPr>
      </w:pPr>
      <w:r w:rsidRPr="00BE0AE5">
        <w:rPr>
          <w:rFonts w:cs="Times New Roman"/>
        </w:rPr>
        <w:t xml:space="preserve">выражение и аргументирование своего мнения по отношению к услышанному/прочитанному; </w:t>
      </w:r>
    </w:p>
    <w:p w14:paraId="2D568D8D" w14:textId="77777777" w:rsidR="00416B7C" w:rsidRPr="00BE0AE5" w:rsidRDefault="00416B7C" w:rsidP="00416B7C">
      <w:pPr>
        <w:pStyle w:val="body"/>
        <w:rPr>
          <w:rFonts w:cs="Times New Roman"/>
        </w:rPr>
      </w:pPr>
      <w:r w:rsidRPr="00BE0AE5">
        <w:rPr>
          <w:rFonts w:cs="Times New Roman"/>
        </w:rPr>
        <w:t xml:space="preserve">изложение (пересказ) основного содержания прочитанного/прослушанного текста; </w:t>
      </w:r>
    </w:p>
    <w:p w14:paraId="6C811663" w14:textId="77777777" w:rsidR="00416B7C" w:rsidRPr="00BE0AE5" w:rsidRDefault="00416B7C" w:rsidP="00416B7C">
      <w:pPr>
        <w:pStyle w:val="body"/>
        <w:rPr>
          <w:rFonts w:cs="Times New Roman"/>
        </w:rPr>
      </w:pPr>
      <w:r w:rsidRPr="00BE0AE5">
        <w:rPr>
          <w:rFonts w:cs="Times New Roman"/>
        </w:rPr>
        <w:t>составление рассказа по картинкам;</w:t>
      </w:r>
    </w:p>
    <w:p w14:paraId="2F44CEB3" w14:textId="77777777" w:rsidR="00416B7C" w:rsidRPr="00BE0AE5" w:rsidRDefault="00416B7C" w:rsidP="00416B7C">
      <w:pPr>
        <w:pStyle w:val="body"/>
        <w:rPr>
          <w:rFonts w:cs="Times New Roman"/>
        </w:rPr>
      </w:pPr>
      <w:r w:rsidRPr="00BE0AE5">
        <w:rPr>
          <w:rFonts w:cs="Times New Roman"/>
        </w:rPr>
        <w:t>изложение результатов выполненной проектной работы.</w:t>
      </w:r>
    </w:p>
    <w:p w14:paraId="7DBA70E1" w14:textId="77777777" w:rsidR="00416B7C" w:rsidRPr="00BE0AE5" w:rsidRDefault="00416B7C" w:rsidP="00416B7C">
      <w:pPr>
        <w:pStyle w:val="body"/>
        <w:rPr>
          <w:rFonts w:cs="Times New Roman"/>
        </w:rPr>
      </w:pPr>
      <w:r w:rsidRPr="00BE0AE5">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14:paraId="74896F5B" w14:textId="77777777" w:rsidR="00416B7C" w:rsidRPr="00BE0AE5" w:rsidRDefault="00416B7C" w:rsidP="00416B7C">
      <w:pPr>
        <w:pStyle w:val="body"/>
        <w:rPr>
          <w:rFonts w:cs="Times New Roman"/>
        </w:rPr>
      </w:pPr>
      <w:r w:rsidRPr="00BE0AE5">
        <w:rPr>
          <w:rFonts w:cs="Times New Roman"/>
        </w:rPr>
        <w:t xml:space="preserve">Объём монологического высказывания — 9—10 фраз. </w:t>
      </w:r>
    </w:p>
    <w:p w14:paraId="5781ED91" w14:textId="77777777" w:rsidR="00416B7C" w:rsidRPr="00BE0AE5" w:rsidRDefault="00416B7C" w:rsidP="00416B7C">
      <w:pPr>
        <w:pStyle w:val="h4Header"/>
        <w:rPr>
          <w:rFonts w:cs="Times New Roman"/>
        </w:rPr>
      </w:pPr>
      <w:r w:rsidRPr="00BE0AE5">
        <w:rPr>
          <w:rStyle w:val="BoldItalic0"/>
          <w:rFonts w:cs="Times New Roman"/>
        </w:rPr>
        <w:lastRenderedPageBreak/>
        <w:t>Аудирование</w:t>
      </w:r>
      <w:r w:rsidRPr="00BE0AE5">
        <w:rPr>
          <w:rStyle w:val="Bold"/>
          <w:rFonts w:cs="Times New Roman"/>
        </w:rPr>
        <w:t xml:space="preserve"> </w:t>
      </w:r>
    </w:p>
    <w:p w14:paraId="2E83C917" w14:textId="77777777" w:rsidR="00416B7C" w:rsidRPr="00BE0AE5" w:rsidRDefault="00416B7C" w:rsidP="00416B7C">
      <w:pPr>
        <w:pStyle w:val="body"/>
        <w:rPr>
          <w:rFonts w:cs="Times New Roman"/>
        </w:rPr>
      </w:pPr>
      <w:r w:rsidRPr="00BE0AE5">
        <w:rPr>
          <w:rFonts w:cs="Times New Roman"/>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14:paraId="10C64309" w14:textId="77777777" w:rsidR="00416B7C" w:rsidRPr="00BE0AE5" w:rsidRDefault="00416B7C" w:rsidP="00416B7C">
      <w:pPr>
        <w:pStyle w:val="body"/>
        <w:rPr>
          <w:rFonts w:cs="Times New Roman"/>
        </w:rPr>
      </w:pPr>
      <w:r w:rsidRPr="00BE0AE5">
        <w:rPr>
          <w:rFonts w:cs="Times New Roman"/>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14:paraId="21067548" w14:textId="77777777" w:rsidR="00416B7C" w:rsidRPr="00BE0AE5" w:rsidRDefault="00416B7C" w:rsidP="00416B7C">
      <w:pPr>
        <w:pStyle w:val="body"/>
        <w:rPr>
          <w:rFonts w:cs="Times New Roman"/>
          <w:spacing w:val="-1"/>
        </w:rPr>
      </w:pPr>
      <w:r w:rsidRPr="00BE0AE5">
        <w:rPr>
          <w:rFonts w:cs="Times New Roman"/>
          <w:spacing w:val="-1"/>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14:paraId="0FCE09CD" w14:textId="77777777" w:rsidR="00416B7C" w:rsidRPr="00BE0AE5" w:rsidRDefault="00416B7C" w:rsidP="00416B7C">
      <w:pPr>
        <w:pStyle w:val="body"/>
        <w:rPr>
          <w:rFonts w:cs="Times New Roman"/>
        </w:rPr>
      </w:pPr>
      <w:r w:rsidRPr="00BE0AE5">
        <w:rPr>
          <w:rFonts w:cs="Times New Roman"/>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14:paraId="6E5AAB40" w14:textId="77777777" w:rsidR="00416B7C" w:rsidRPr="00BE0AE5" w:rsidRDefault="00416B7C" w:rsidP="00416B7C">
      <w:pPr>
        <w:pStyle w:val="body"/>
        <w:rPr>
          <w:rFonts w:cs="Times New Roman"/>
        </w:rPr>
      </w:pPr>
      <w:r w:rsidRPr="00BE0AE5">
        <w:rPr>
          <w:rFonts w:cs="Times New Roman"/>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2768B5C8" w14:textId="77777777" w:rsidR="00416B7C" w:rsidRPr="00BE0AE5" w:rsidRDefault="00416B7C" w:rsidP="00416B7C">
      <w:pPr>
        <w:pStyle w:val="body"/>
        <w:rPr>
          <w:rFonts w:cs="Times New Roman"/>
        </w:rPr>
      </w:pPr>
      <w:r w:rsidRPr="00BE0AE5">
        <w:rPr>
          <w:rFonts w:cs="Times New Roman"/>
        </w:rPr>
        <w:t>Время звучания текста/текстов для аудирования — до 2 минут.</w:t>
      </w:r>
    </w:p>
    <w:p w14:paraId="77127320" w14:textId="77777777" w:rsidR="00416B7C" w:rsidRPr="00BE0AE5" w:rsidRDefault="00416B7C" w:rsidP="00416B7C">
      <w:pPr>
        <w:pStyle w:val="h4Header"/>
        <w:rPr>
          <w:rFonts w:cs="Times New Roman"/>
        </w:rPr>
      </w:pPr>
      <w:r w:rsidRPr="00BE0AE5">
        <w:rPr>
          <w:rStyle w:val="BoldItalic0"/>
          <w:rFonts w:cs="Times New Roman"/>
        </w:rPr>
        <w:t>Смысловое чтение</w:t>
      </w:r>
    </w:p>
    <w:p w14:paraId="19D778AE" w14:textId="77777777" w:rsidR="00416B7C" w:rsidRPr="00BE0AE5" w:rsidRDefault="00416B7C" w:rsidP="00416B7C">
      <w:pPr>
        <w:pStyle w:val="body"/>
        <w:rPr>
          <w:rFonts w:cs="Times New Roman"/>
        </w:rPr>
      </w:pPr>
      <w:r w:rsidRPr="00BE0AE5">
        <w:rPr>
          <w:rFonts w:cs="Times New Roman"/>
        </w:rPr>
        <w:t>Развитие умения читать про себя и понимать несложные</w:t>
      </w:r>
      <w:r w:rsidR="00571787" w:rsidRPr="00BE0AE5">
        <w:rPr>
          <w:rFonts w:cs="Times New Roman"/>
        </w:rPr>
        <w:t xml:space="preserve"> </w:t>
      </w:r>
      <w:r w:rsidRPr="00BE0AE5">
        <w:rPr>
          <w:rFonts w:cs="Times New Roman"/>
        </w:rPr>
        <w:t>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14:paraId="7A3D6DF8" w14:textId="77777777" w:rsidR="00416B7C" w:rsidRPr="00BE0AE5" w:rsidRDefault="00416B7C" w:rsidP="00416B7C">
      <w:pPr>
        <w:pStyle w:val="body"/>
        <w:rPr>
          <w:rFonts w:cs="Times New Roman"/>
        </w:rPr>
      </w:pPr>
      <w:r w:rsidRPr="00BE0AE5">
        <w:rPr>
          <w:rFonts w:cs="Times New Roman"/>
        </w:rPr>
        <w:t xml:space="preserve">Чтение </w:t>
      </w:r>
      <w:r w:rsidRPr="00BE0AE5">
        <w:rPr>
          <w:rStyle w:val="Italic"/>
          <w:rFonts w:cs="Times New Roman"/>
        </w:rPr>
        <w:t>с пониманием основного содержания текста</w:t>
      </w:r>
      <w:r w:rsidRPr="00BE0AE5">
        <w:rPr>
          <w:rFonts w:cs="Times New Roman"/>
        </w:rPr>
        <w:t xml:space="preserve">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 </w:t>
      </w:r>
    </w:p>
    <w:p w14:paraId="21B0BD3B" w14:textId="77777777" w:rsidR="00416B7C" w:rsidRPr="00BE0AE5" w:rsidRDefault="00416B7C" w:rsidP="00416B7C">
      <w:pPr>
        <w:pStyle w:val="body"/>
        <w:rPr>
          <w:rFonts w:cs="Times New Roman"/>
        </w:rPr>
      </w:pPr>
      <w:r w:rsidRPr="00BE0AE5">
        <w:rPr>
          <w:rFonts w:cs="Times New Roman"/>
        </w:rPr>
        <w:lastRenderedPageBreak/>
        <w:t xml:space="preserve">Чтение </w:t>
      </w:r>
      <w:r w:rsidRPr="00BE0AE5">
        <w:rPr>
          <w:rStyle w:val="Italic"/>
          <w:rFonts w:cs="Times New Roman"/>
        </w:rPr>
        <w:t>с пониманием нужной/интересующей/запрашиваемой</w:t>
      </w:r>
      <w:r w:rsidRPr="00BE0AE5">
        <w:rPr>
          <w:rFonts w:cs="Times New Roman"/>
        </w:rPr>
        <w:t xml:space="preserve"> </w:t>
      </w:r>
      <w:r w:rsidRPr="00BE0AE5">
        <w:rPr>
          <w:rStyle w:val="Italic"/>
          <w:rFonts w:cs="Times New Roman"/>
        </w:rPr>
        <w:t>информации</w:t>
      </w:r>
      <w:r w:rsidRPr="00BE0AE5">
        <w:rPr>
          <w:rFonts w:cs="Times New Roman"/>
        </w:rPr>
        <w:t xml:space="preserve">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145836E9" w14:textId="77777777" w:rsidR="00416B7C" w:rsidRPr="00BE0AE5" w:rsidRDefault="00416B7C" w:rsidP="00416B7C">
      <w:pPr>
        <w:pStyle w:val="body"/>
        <w:rPr>
          <w:rFonts w:cs="Times New Roman"/>
        </w:rPr>
      </w:pPr>
      <w:r w:rsidRPr="00BE0AE5">
        <w:rPr>
          <w:rFonts w:cs="Times New Roman"/>
        </w:rPr>
        <w:t xml:space="preserve">Чтение </w:t>
      </w:r>
      <w:proofErr w:type="spellStart"/>
      <w:r w:rsidRPr="00BE0AE5">
        <w:rPr>
          <w:rFonts w:cs="Times New Roman"/>
        </w:rPr>
        <w:t>несплошных</w:t>
      </w:r>
      <w:proofErr w:type="spellEnd"/>
      <w:r w:rsidRPr="00BE0AE5">
        <w:rPr>
          <w:rFonts w:cs="Times New Roman"/>
        </w:rPr>
        <w:t xml:space="preserve"> текстов (таблиц, диаграмм, схем) и понимание представленной в них информации.</w:t>
      </w:r>
    </w:p>
    <w:p w14:paraId="173F3E25" w14:textId="77777777" w:rsidR="00416B7C" w:rsidRPr="00BE0AE5" w:rsidRDefault="00416B7C" w:rsidP="00416B7C">
      <w:pPr>
        <w:pStyle w:val="body"/>
        <w:rPr>
          <w:rFonts w:cs="Times New Roman"/>
          <w:spacing w:val="-1"/>
        </w:rPr>
      </w:pPr>
      <w:r w:rsidRPr="00BE0AE5">
        <w:rPr>
          <w:rFonts w:cs="Times New Roman"/>
          <w:spacing w:val="-1"/>
        </w:rPr>
        <w:t xml:space="preserve">Чтение </w:t>
      </w:r>
      <w:r w:rsidRPr="00BE0AE5">
        <w:rPr>
          <w:rStyle w:val="Italic"/>
          <w:rFonts w:cs="Times New Roman"/>
          <w:spacing w:val="-1"/>
        </w:rPr>
        <w:t>с полным пониманием содержания</w:t>
      </w:r>
      <w:r w:rsidRPr="00BE0AE5">
        <w:rPr>
          <w:rFonts w:cs="Times New Roman"/>
          <w:spacing w:val="-1"/>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14:paraId="703FDF70" w14:textId="77777777" w:rsidR="00416B7C" w:rsidRPr="00BE0AE5" w:rsidRDefault="00416B7C" w:rsidP="00416B7C">
      <w:pPr>
        <w:pStyle w:val="body"/>
        <w:rPr>
          <w:rFonts w:cs="Times New Roman"/>
        </w:rPr>
      </w:pPr>
      <w:r w:rsidRPr="00BE0AE5">
        <w:rPr>
          <w:rFonts w:cs="Times New Roman"/>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5D6BCF43" w14:textId="77777777" w:rsidR="00416B7C" w:rsidRPr="00BE0AE5" w:rsidRDefault="00416B7C" w:rsidP="00416B7C">
      <w:pPr>
        <w:pStyle w:val="body"/>
        <w:rPr>
          <w:rFonts w:cs="Times New Roman"/>
        </w:rPr>
      </w:pPr>
      <w:r w:rsidRPr="00BE0AE5">
        <w:rPr>
          <w:rFonts w:cs="Times New Roman"/>
        </w:rPr>
        <w:t xml:space="preserve">Объём текста/текстов для чтения — 350—500 слов. </w:t>
      </w:r>
    </w:p>
    <w:p w14:paraId="0BFB15AF" w14:textId="77777777" w:rsidR="00416B7C" w:rsidRPr="00BE0AE5" w:rsidRDefault="00416B7C" w:rsidP="00416B7C">
      <w:pPr>
        <w:pStyle w:val="h4Header"/>
        <w:spacing w:before="340"/>
        <w:rPr>
          <w:rFonts w:cs="Times New Roman"/>
        </w:rPr>
      </w:pPr>
      <w:r w:rsidRPr="00BE0AE5">
        <w:rPr>
          <w:rStyle w:val="BoldItalic0"/>
          <w:rFonts w:cs="Times New Roman"/>
        </w:rPr>
        <w:t>Письменная речь</w:t>
      </w:r>
      <w:r w:rsidRPr="00BE0AE5">
        <w:rPr>
          <w:rFonts w:cs="Times New Roman"/>
        </w:rPr>
        <w:t xml:space="preserve"> </w:t>
      </w:r>
    </w:p>
    <w:p w14:paraId="3A7B93F8" w14:textId="77777777" w:rsidR="00416B7C" w:rsidRPr="00BE0AE5" w:rsidRDefault="00416B7C" w:rsidP="00416B7C">
      <w:pPr>
        <w:pStyle w:val="body"/>
        <w:rPr>
          <w:rFonts w:cs="Times New Roman"/>
        </w:rPr>
      </w:pPr>
      <w:r w:rsidRPr="00BE0AE5">
        <w:rPr>
          <w:rFonts w:cs="Times New Roman"/>
        </w:rPr>
        <w:t xml:space="preserve">Развитие умений письменной речи: </w:t>
      </w:r>
    </w:p>
    <w:p w14:paraId="31E8702E" w14:textId="77777777" w:rsidR="00416B7C" w:rsidRPr="00BE0AE5" w:rsidRDefault="00416B7C" w:rsidP="00416B7C">
      <w:pPr>
        <w:pStyle w:val="body"/>
        <w:rPr>
          <w:rFonts w:cs="Times New Roman"/>
        </w:rPr>
      </w:pPr>
      <w:r w:rsidRPr="00BE0AE5">
        <w:rPr>
          <w:rFonts w:cs="Times New Roman"/>
        </w:rPr>
        <w:t xml:space="preserve">составление плана/тезисов устного или письменного сообщения; </w:t>
      </w:r>
    </w:p>
    <w:p w14:paraId="3D245B72" w14:textId="77777777" w:rsidR="00416B7C" w:rsidRPr="00BE0AE5" w:rsidRDefault="00416B7C" w:rsidP="00416B7C">
      <w:pPr>
        <w:pStyle w:val="body"/>
        <w:rPr>
          <w:rFonts w:cs="Times New Roman"/>
        </w:rPr>
      </w:pPr>
      <w:r w:rsidRPr="00BE0AE5">
        <w:rPr>
          <w:rFonts w:cs="Times New Roman"/>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14:paraId="36D4E9E0" w14:textId="77777777" w:rsidR="00416B7C" w:rsidRPr="00BE0AE5" w:rsidRDefault="00416B7C" w:rsidP="00416B7C">
      <w:pPr>
        <w:pStyle w:val="body"/>
        <w:rPr>
          <w:rFonts w:cs="Times New Roman"/>
          <w:spacing w:val="2"/>
        </w:rPr>
      </w:pPr>
      <w:r w:rsidRPr="00BE0AE5">
        <w:rPr>
          <w:rFonts w:cs="Times New Roman"/>
          <w:spacing w:val="2"/>
        </w:rPr>
        <w:t>написание электронного сообщения личного характера: сообща</w:t>
      </w:r>
      <w:r w:rsidRPr="00BE0AE5">
        <w:rPr>
          <w:rFonts w:cs="Times New Roman"/>
        </w:rPr>
        <w:t xml:space="preserve">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 оформлять обращение, завершающую фразу и подпись в соответствии </w:t>
      </w:r>
      <w:r w:rsidRPr="00BE0AE5">
        <w:rPr>
          <w:rFonts w:cs="Times New Roman"/>
          <w:spacing w:val="2"/>
        </w:rPr>
        <w:t>с нормами неофициального общения, принятыми в стране/странах изучаемого языка. Объём письма — до 110 слов;</w:t>
      </w:r>
    </w:p>
    <w:p w14:paraId="211CF877" w14:textId="77777777" w:rsidR="00416B7C" w:rsidRPr="00BE0AE5" w:rsidRDefault="00416B7C" w:rsidP="00416B7C">
      <w:pPr>
        <w:pStyle w:val="body"/>
        <w:rPr>
          <w:rFonts w:cs="Times New Roman"/>
        </w:rPr>
      </w:pPr>
      <w:r w:rsidRPr="00BE0AE5">
        <w:rPr>
          <w:rFonts w:cs="Times New Roman"/>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14:paraId="6F74A8A5" w14:textId="77777777" w:rsidR="00416B7C" w:rsidRPr="00BE0AE5" w:rsidRDefault="00416B7C" w:rsidP="004C0A11">
      <w:pPr>
        <w:pStyle w:val="h4Header"/>
        <w:keepNext/>
        <w:spacing w:before="340"/>
        <w:rPr>
          <w:rFonts w:cs="Times New Roman"/>
        </w:rPr>
      </w:pPr>
      <w:r w:rsidRPr="00BE0AE5">
        <w:rPr>
          <w:rFonts w:cs="Times New Roman"/>
        </w:rPr>
        <w:lastRenderedPageBreak/>
        <w:t>Языковые знания и умения</w:t>
      </w:r>
    </w:p>
    <w:p w14:paraId="6976C3B7" w14:textId="77777777" w:rsidR="00416B7C" w:rsidRPr="00BE0AE5" w:rsidRDefault="00416B7C" w:rsidP="004C0A11">
      <w:pPr>
        <w:pStyle w:val="h4-firstHeader"/>
        <w:keepNext/>
        <w:rPr>
          <w:rStyle w:val="BoldItalic0"/>
          <w:rFonts w:cs="Times New Roman"/>
        </w:rPr>
      </w:pPr>
      <w:r w:rsidRPr="00BE0AE5">
        <w:rPr>
          <w:rStyle w:val="BoldItalic0"/>
          <w:rFonts w:cs="Times New Roman"/>
        </w:rPr>
        <w:t>Фонетическая сторона речи</w:t>
      </w:r>
    </w:p>
    <w:p w14:paraId="0C3F3467" w14:textId="77777777" w:rsidR="00416B7C" w:rsidRPr="00BE0AE5" w:rsidRDefault="00416B7C" w:rsidP="00416B7C">
      <w:pPr>
        <w:pStyle w:val="body"/>
        <w:rPr>
          <w:rFonts w:cs="Times New Roman"/>
        </w:rPr>
      </w:pPr>
      <w:r w:rsidRPr="00BE0AE5">
        <w:rPr>
          <w:rFonts w:cs="Times New Roman"/>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14:paraId="6FC9FCA0" w14:textId="77777777" w:rsidR="00416B7C" w:rsidRPr="00BE0AE5" w:rsidRDefault="00416B7C" w:rsidP="00416B7C">
      <w:pPr>
        <w:pStyle w:val="body"/>
        <w:rPr>
          <w:rFonts w:cs="Times New Roman"/>
        </w:rPr>
      </w:pPr>
      <w:r w:rsidRPr="00BE0AE5">
        <w:rPr>
          <w:rFonts w:cs="Times New Roman"/>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32ED8295" w14:textId="77777777" w:rsidR="00416B7C" w:rsidRPr="00BE0AE5" w:rsidRDefault="00416B7C" w:rsidP="00416B7C">
      <w:pPr>
        <w:pStyle w:val="body"/>
        <w:rPr>
          <w:rFonts w:cs="Times New Roman"/>
        </w:rPr>
      </w:pPr>
      <w:r w:rsidRPr="00BE0AE5">
        <w:rPr>
          <w:rFonts w:cs="Times New Roman"/>
        </w:rPr>
        <w:t>Тексты для чтения вслух: сообщение информационного характера, отрывок из статьи научно-популярного характера, рассказ, диалог (беседа).</w:t>
      </w:r>
    </w:p>
    <w:p w14:paraId="5CB75CBA" w14:textId="77777777" w:rsidR="00416B7C" w:rsidRPr="00BE0AE5" w:rsidRDefault="00416B7C" w:rsidP="00416B7C">
      <w:pPr>
        <w:pStyle w:val="body"/>
        <w:rPr>
          <w:rFonts w:cs="Times New Roman"/>
        </w:rPr>
      </w:pPr>
      <w:r w:rsidRPr="00BE0AE5">
        <w:rPr>
          <w:rFonts w:cs="Times New Roman"/>
        </w:rPr>
        <w:t>Объём текста для чтения вслух — до 110 слов.</w:t>
      </w:r>
    </w:p>
    <w:p w14:paraId="016D3A2B" w14:textId="77777777" w:rsidR="00416B7C" w:rsidRPr="00BE0AE5" w:rsidRDefault="00416B7C" w:rsidP="00416B7C">
      <w:pPr>
        <w:pStyle w:val="h4Header"/>
        <w:rPr>
          <w:rFonts w:cs="Times New Roman"/>
        </w:rPr>
      </w:pPr>
      <w:r w:rsidRPr="00BE0AE5">
        <w:rPr>
          <w:rStyle w:val="BoldItalic0"/>
          <w:rFonts w:cs="Times New Roman"/>
        </w:rPr>
        <w:t>Графика, орфография и пунктуация</w:t>
      </w:r>
    </w:p>
    <w:p w14:paraId="565D3AFE" w14:textId="77777777" w:rsidR="00416B7C" w:rsidRPr="00BE0AE5" w:rsidRDefault="00416B7C" w:rsidP="00416B7C">
      <w:pPr>
        <w:pStyle w:val="body"/>
        <w:rPr>
          <w:rFonts w:cs="Times New Roman"/>
        </w:rPr>
      </w:pPr>
      <w:r w:rsidRPr="00BE0AE5">
        <w:rPr>
          <w:rFonts w:cs="Times New Roman"/>
        </w:rPr>
        <w:t xml:space="preserve">Правильное написание изученных слов. </w:t>
      </w:r>
    </w:p>
    <w:p w14:paraId="51AD0508" w14:textId="77777777" w:rsidR="00416B7C" w:rsidRPr="00BE0AE5" w:rsidRDefault="00416B7C" w:rsidP="00416B7C">
      <w:pPr>
        <w:pStyle w:val="body"/>
        <w:rPr>
          <w:rFonts w:cs="Times New Roman"/>
        </w:rPr>
      </w:pPr>
      <w:r w:rsidRPr="00BE0AE5">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proofErr w:type="spellStart"/>
      <w:r w:rsidRPr="00BE0AE5">
        <w:rPr>
          <w:rFonts w:cs="Times New Roman"/>
        </w:rPr>
        <w:t>firstly</w:t>
      </w:r>
      <w:proofErr w:type="spellEnd"/>
      <w:r w:rsidRPr="00BE0AE5">
        <w:rPr>
          <w:rFonts w:cs="Times New Roman"/>
        </w:rPr>
        <w:t>/</w:t>
      </w:r>
      <w:proofErr w:type="spellStart"/>
      <w:r w:rsidRPr="00BE0AE5">
        <w:rPr>
          <w:rFonts w:cs="Times New Roman"/>
        </w:rPr>
        <w:t>first</w:t>
      </w:r>
      <w:proofErr w:type="spellEnd"/>
      <w:r w:rsidRPr="00BE0AE5">
        <w:rPr>
          <w:rFonts w:cs="Times New Roman"/>
        </w:rPr>
        <w:t xml:space="preserve"> </w:t>
      </w:r>
      <w:proofErr w:type="spellStart"/>
      <w:r w:rsidRPr="00BE0AE5">
        <w:rPr>
          <w:rFonts w:cs="Times New Roman"/>
        </w:rPr>
        <w:t>of</w:t>
      </w:r>
      <w:proofErr w:type="spellEnd"/>
      <w:r w:rsidRPr="00BE0AE5">
        <w:rPr>
          <w:rFonts w:cs="Times New Roman"/>
        </w:rPr>
        <w:t xml:space="preserve"> </w:t>
      </w:r>
      <w:proofErr w:type="spellStart"/>
      <w:r w:rsidRPr="00BE0AE5">
        <w:rPr>
          <w:rFonts w:cs="Times New Roman"/>
        </w:rPr>
        <w:t>all</w:t>
      </w:r>
      <w:proofErr w:type="spellEnd"/>
      <w:r w:rsidRPr="00BE0AE5">
        <w:rPr>
          <w:rFonts w:cs="Times New Roman"/>
        </w:rPr>
        <w:t xml:space="preserve">, </w:t>
      </w:r>
      <w:proofErr w:type="spellStart"/>
      <w:r w:rsidRPr="00BE0AE5">
        <w:rPr>
          <w:rFonts w:cs="Times New Roman"/>
        </w:rPr>
        <w:t>secondly</w:t>
      </w:r>
      <w:proofErr w:type="spellEnd"/>
      <w:r w:rsidRPr="00BE0AE5">
        <w:rPr>
          <w:rFonts w:cs="Times New Roman"/>
        </w:rPr>
        <w:t xml:space="preserve">, </w:t>
      </w:r>
      <w:proofErr w:type="spellStart"/>
      <w:r w:rsidRPr="00BE0AE5">
        <w:rPr>
          <w:rFonts w:cs="Times New Roman"/>
        </w:rPr>
        <w:t>finally</w:t>
      </w:r>
      <w:proofErr w:type="spellEnd"/>
      <w:r w:rsidRPr="00BE0AE5">
        <w:rPr>
          <w:rFonts w:cs="Times New Roman"/>
        </w:rPr>
        <w:t xml:space="preserve">; </w:t>
      </w:r>
      <w:proofErr w:type="spellStart"/>
      <w:r w:rsidRPr="00BE0AE5">
        <w:rPr>
          <w:rFonts w:cs="Times New Roman"/>
        </w:rPr>
        <w:t>on</w:t>
      </w:r>
      <w:proofErr w:type="spellEnd"/>
      <w:r w:rsidRPr="00BE0AE5">
        <w:rPr>
          <w:rFonts w:cs="Times New Roman"/>
        </w:rPr>
        <w:t xml:space="preserve"> </w:t>
      </w:r>
      <w:proofErr w:type="spellStart"/>
      <w:r w:rsidRPr="00BE0AE5">
        <w:rPr>
          <w:rFonts w:cs="Times New Roman"/>
        </w:rPr>
        <w:t>the</w:t>
      </w:r>
      <w:proofErr w:type="spellEnd"/>
      <w:r w:rsidRPr="00BE0AE5">
        <w:rPr>
          <w:rFonts w:cs="Times New Roman"/>
        </w:rPr>
        <w:t xml:space="preserve"> </w:t>
      </w:r>
      <w:proofErr w:type="spellStart"/>
      <w:r w:rsidRPr="00BE0AE5">
        <w:rPr>
          <w:rFonts w:cs="Times New Roman"/>
        </w:rPr>
        <w:t>one</w:t>
      </w:r>
      <w:proofErr w:type="spellEnd"/>
      <w:r w:rsidRPr="00BE0AE5">
        <w:rPr>
          <w:rFonts w:cs="Times New Roman"/>
        </w:rPr>
        <w:t xml:space="preserve"> </w:t>
      </w:r>
      <w:proofErr w:type="spellStart"/>
      <w:r w:rsidRPr="00BE0AE5">
        <w:rPr>
          <w:rFonts w:cs="Times New Roman"/>
        </w:rPr>
        <w:t>hand</w:t>
      </w:r>
      <w:proofErr w:type="spellEnd"/>
      <w:r w:rsidRPr="00BE0AE5">
        <w:rPr>
          <w:rFonts w:cs="Times New Roman"/>
        </w:rPr>
        <w:t xml:space="preserve">, </w:t>
      </w:r>
      <w:proofErr w:type="spellStart"/>
      <w:r w:rsidRPr="00BE0AE5">
        <w:rPr>
          <w:rFonts w:cs="Times New Roman"/>
        </w:rPr>
        <w:t>on</w:t>
      </w:r>
      <w:proofErr w:type="spellEnd"/>
      <w:r w:rsidRPr="00BE0AE5">
        <w:rPr>
          <w:rFonts w:cs="Times New Roman"/>
        </w:rPr>
        <w:t xml:space="preserve"> </w:t>
      </w:r>
      <w:proofErr w:type="spellStart"/>
      <w:r w:rsidRPr="00BE0AE5">
        <w:rPr>
          <w:rFonts w:cs="Times New Roman"/>
        </w:rPr>
        <w:t>the</w:t>
      </w:r>
      <w:proofErr w:type="spellEnd"/>
      <w:r w:rsidRPr="00BE0AE5">
        <w:rPr>
          <w:rFonts w:cs="Times New Roman"/>
        </w:rPr>
        <w:t xml:space="preserve"> </w:t>
      </w:r>
      <w:proofErr w:type="spellStart"/>
      <w:r w:rsidRPr="00BE0AE5">
        <w:rPr>
          <w:rFonts w:cs="Times New Roman"/>
        </w:rPr>
        <w:t>other</w:t>
      </w:r>
      <w:proofErr w:type="spellEnd"/>
      <w:r w:rsidRPr="00BE0AE5">
        <w:rPr>
          <w:rFonts w:cs="Times New Roman"/>
        </w:rPr>
        <w:t xml:space="preserve"> </w:t>
      </w:r>
      <w:proofErr w:type="spellStart"/>
      <w:r w:rsidRPr="00BE0AE5">
        <w:rPr>
          <w:rFonts w:cs="Times New Roman"/>
        </w:rPr>
        <w:t>hand</w:t>
      </w:r>
      <w:proofErr w:type="spellEnd"/>
      <w:r w:rsidRPr="00BE0AE5">
        <w:rPr>
          <w:rFonts w:cs="Times New Roman"/>
        </w:rPr>
        <w:t xml:space="preserve">); апострофа. </w:t>
      </w:r>
    </w:p>
    <w:p w14:paraId="75A6D247" w14:textId="77777777" w:rsidR="00416B7C" w:rsidRPr="00BE0AE5" w:rsidRDefault="00416B7C" w:rsidP="00416B7C">
      <w:pPr>
        <w:pStyle w:val="body"/>
        <w:rPr>
          <w:rFonts w:cs="Times New Roman"/>
        </w:rPr>
      </w:pPr>
      <w:r w:rsidRPr="00BE0AE5">
        <w:rPr>
          <w:rFonts w:cs="Times New Roman"/>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14:paraId="1BDDEDD9" w14:textId="77777777" w:rsidR="00416B7C" w:rsidRPr="00BE0AE5" w:rsidRDefault="00416B7C" w:rsidP="00416B7C">
      <w:pPr>
        <w:pStyle w:val="h4Header"/>
        <w:rPr>
          <w:rStyle w:val="BoldItalic0"/>
          <w:rFonts w:cs="Times New Roman"/>
        </w:rPr>
      </w:pPr>
      <w:r w:rsidRPr="00BE0AE5">
        <w:rPr>
          <w:rStyle w:val="BoldItalic0"/>
          <w:rFonts w:cs="Times New Roman"/>
        </w:rPr>
        <w:t>Лексическая сторона речи</w:t>
      </w:r>
    </w:p>
    <w:p w14:paraId="2BFA61A5" w14:textId="77777777" w:rsidR="00416B7C" w:rsidRPr="00BE0AE5" w:rsidRDefault="00416B7C" w:rsidP="00416B7C">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14:paraId="3F80B92E" w14:textId="77777777" w:rsidR="00416B7C" w:rsidRPr="00BE0AE5" w:rsidRDefault="00416B7C" w:rsidP="00416B7C">
      <w:pPr>
        <w:pStyle w:val="body"/>
        <w:rPr>
          <w:rFonts w:cs="Times New Roman"/>
          <w:spacing w:val="2"/>
        </w:rPr>
      </w:pPr>
      <w:r w:rsidRPr="00BE0AE5">
        <w:rPr>
          <w:rFonts w:cs="Times New Roman"/>
          <w:spacing w:val="2"/>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14:paraId="484CE311" w14:textId="77777777" w:rsidR="00416B7C" w:rsidRPr="00BE0AE5" w:rsidRDefault="00416B7C" w:rsidP="00416B7C">
      <w:pPr>
        <w:pStyle w:val="body"/>
        <w:rPr>
          <w:rFonts w:cs="Times New Roman"/>
        </w:rPr>
      </w:pPr>
      <w:r w:rsidRPr="00BE0AE5">
        <w:rPr>
          <w:rFonts w:cs="Times New Roman"/>
        </w:rPr>
        <w:t>Основные способы словообразования:</w:t>
      </w:r>
    </w:p>
    <w:p w14:paraId="48AFD659" w14:textId="77777777" w:rsidR="00416B7C" w:rsidRPr="00BE0AE5" w:rsidRDefault="00416B7C" w:rsidP="00416B7C">
      <w:pPr>
        <w:pStyle w:val="body"/>
        <w:rPr>
          <w:rFonts w:cs="Times New Roman"/>
        </w:rPr>
      </w:pPr>
      <w:r w:rsidRPr="00BE0AE5">
        <w:rPr>
          <w:rFonts w:cs="Times New Roman"/>
        </w:rPr>
        <w:t>а)</w:t>
      </w:r>
      <w:r w:rsidR="004C0A11" w:rsidRPr="00BE0AE5">
        <w:rPr>
          <w:rFonts w:cs="Times New Roman"/>
        </w:rPr>
        <w:t xml:space="preserve"> </w:t>
      </w:r>
      <w:r w:rsidRPr="00BE0AE5">
        <w:rPr>
          <w:rFonts w:cs="Times New Roman"/>
        </w:rPr>
        <w:t xml:space="preserve">аффиксация: </w:t>
      </w:r>
    </w:p>
    <w:p w14:paraId="1CBEDFA3" w14:textId="77777777" w:rsidR="00416B7C" w:rsidRPr="00BE0AE5" w:rsidRDefault="00416B7C" w:rsidP="00416B7C">
      <w:pPr>
        <w:pStyle w:val="body"/>
        <w:rPr>
          <w:rFonts w:cs="Times New Roman"/>
          <w:lang w:val="en-US"/>
        </w:rPr>
      </w:pPr>
      <w:r w:rsidRPr="00BE0AE5">
        <w:rPr>
          <w:rFonts w:cs="Times New Roman"/>
        </w:rPr>
        <w:t>образование</w:t>
      </w:r>
      <w:r w:rsidRPr="00BE0AE5">
        <w:rPr>
          <w:rFonts w:cs="Times New Roman"/>
          <w:lang w:val="en-US"/>
        </w:rPr>
        <w:t xml:space="preserve"> </w:t>
      </w:r>
      <w:r w:rsidRPr="00BE0AE5">
        <w:rPr>
          <w:rFonts w:cs="Times New Roman"/>
        </w:rPr>
        <w:t>имен</w:t>
      </w:r>
      <w:r w:rsidRPr="00BE0AE5">
        <w:rPr>
          <w:rFonts w:cs="Times New Roman"/>
          <w:lang w:val="en-US"/>
        </w:rPr>
        <w:t xml:space="preserve"> </w:t>
      </w:r>
      <w:r w:rsidRPr="00BE0AE5">
        <w:rPr>
          <w:rFonts w:cs="Times New Roman"/>
        </w:rPr>
        <w:t>существительных</w:t>
      </w:r>
      <w:r w:rsidRPr="00BE0AE5">
        <w:rPr>
          <w:rFonts w:cs="Times New Roman"/>
          <w:lang w:val="en-US"/>
        </w:rPr>
        <w:t xml:space="preserve"> </w:t>
      </w:r>
      <w:r w:rsidRPr="00BE0AE5">
        <w:rPr>
          <w:rFonts w:cs="Times New Roman"/>
        </w:rPr>
        <w:t>при</w:t>
      </w:r>
      <w:r w:rsidRPr="00BE0AE5">
        <w:rPr>
          <w:rFonts w:cs="Times New Roman"/>
          <w:lang w:val="en-US"/>
        </w:rPr>
        <w:t xml:space="preserve"> </w:t>
      </w:r>
      <w:r w:rsidRPr="00BE0AE5">
        <w:rPr>
          <w:rFonts w:cs="Times New Roman"/>
        </w:rPr>
        <w:t>помощи</w:t>
      </w:r>
      <w:r w:rsidRPr="00BE0AE5">
        <w:rPr>
          <w:rFonts w:cs="Times New Roman"/>
          <w:lang w:val="en-US"/>
        </w:rPr>
        <w:t xml:space="preserve"> </w:t>
      </w:r>
      <w:r w:rsidRPr="00BE0AE5">
        <w:rPr>
          <w:rFonts w:cs="Times New Roman"/>
        </w:rPr>
        <w:t>суффиксов</w:t>
      </w:r>
      <w:r w:rsidRPr="00BE0AE5">
        <w:rPr>
          <w:rFonts w:cs="Times New Roman"/>
          <w:lang w:val="en-US"/>
        </w:rPr>
        <w:t>: -</w:t>
      </w:r>
      <w:proofErr w:type="spellStart"/>
      <w:r w:rsidRPr="00BE0AE5">
        <w:rPr>
          <w:rFonts w:cs="Times New Roman"/>
          <w:lang w:val="en-US"/>
        </w:rPr>
        <w:t>ance</w:t>
      </w:r>
      <w:proofErr w:type="spellEnd"/>
      <w:r w:rsidRPr="00BE0AE5">
        <w:rPr>
          <w:rFonts w:cs="Times New Roman"/>
          <w:lang w:val="en-US"/>
        </w:rPr>
        <w:t>/-</w:t>
      </w:r>
      <w:proofErr w:type="spellStart"/>
      <w:r w:rsidRPr="00BE0AE5">
        <w:rPr>
          <w:rFonts w:cs="Times New Roman"/>
          <w:lang w:val="en-US"/>
        </w:rPr>
        <w:t>ence</w:t>
      </w:r>
      <w:proofErr w:type="spellEnd"/>
      <w:r w:rsidRPr="00BE0AE5">
        <w:rPr>
          <w:rFonts w:cs="Times New Roman"/>
          <w:lang w:val="en-US"/>
        </w:rPr>
        <w:t xml:space="preserve"> (performance/residence); -</w:t>
      </w:r>
      <w:proofErr w:type="spellStart"/>
      <w:r w:rsidRPr="00BE0AE5">
        <w:rPr>
          <w:rFonts w:cs="Times New Roman"/>
          <w:lang w:val="en-US"/>
        </w:rPr>
        <w:t>ity</w:t>
      </w:r>
      <w:proofErr w:type="spellEnd"/>
      <w:r w:rsidRPr="00BE0AE5">
        <w:rPr>
          <w:rFonts w:cs="Times New Roman"/>
          <w:lang w:val="en-US"/>
        </w:rPr>
        <w:t xml:space="preserve"> (activity); -ship (friendship); </w:t>
      </w:r>
    </w:p>
    <w:p w14:paraId="619638BE" w14:textId="77777777" w:rsidR="00416B7C" w:rsidRPr="00BE0AE5" w:rsidRDefault="00416B7C" w:rsidP="00416B7C">
      <w:pPr>
        <w:pStyle w:val="body"/>
        <w:rPr>
          <w:rFonts w:cs="Times New Roman"/>
        </w:rPr>
      </w:pPr>
      <w:r w:rsidRPr="00BE0AE5">
        <w:rPr>
          <w:rFonts w:cs="Times New Roman"/>
        </w:rPr>
        <w:t xml:space="preserve">образование имен прилагательных при помощи префикса </w:t>
      </w:r>
      <w:proofErr w:type="spellStart"/>
      <w:r w:rsidRPr="00BE0AE5">
        <w:rPr>
          <w:rFonts w:cs="Times New Roman"/>
        </w:rPr>
        <w:t>inter</w:t>
      </w:r>
      <w:proofErr w:type="spellEnd"/>
      <w:r w:rsidRPr="00BE0AE5">
        <w:rPr>
          <w:rFonts w:cs="Times New Roman"/>
        </w:rPr>
        <w:t>- (</w:t>
      </w:r>
      <w:proofErr w:type="spellStart"/>
      <w:r w:rsidRPr="00BE0AE5">
        <w:rPr>
          <w:rFonts w:cs="Times New Roman"/>
        </w:rPr>
        <w:t>international</w:t>
      </w:r>
      <w:proofErr w:type="spellEnd"/>
      <w:r w:rsidRPr="00BE0AE5">
        <w:rPr>
          <w:rFonts w:cs="Times New Roman"/>
        </w:rPr>
        <w:t>);</w:t>
      </w:r>
    </w:p>
    <w:p w14:paraId="5B0BCAA1" w14:textId="77777777" w:rsidR="00416B7C" w:rsidRPr="00BE0AE5" w:rsidRDefault="00416B7C" w:rsidP="00416B7C">
      <w:pPr>
        <w:pStyle w:val="body"/>
        <w:rPr>
          <w:rFonts w:cs="Times New Roman"/>
        </w:rPr>
      </w:pPr>
      <w:r w:rsidRPr="00BE0AE5">
        <w:rPr>
          <w:rFonts w:cs="Times New Roman"/>
        </w:rPr>
        <w:lastRenderedPageBreak/>
        <w:t>образование имен прилагательных при помощи -</w:t>
      </w:r>
      <w:proofErr w:type="spellStart"/>
      <w:r w:rsidRPr="00BE0AE5">
        <w:rPr>
          <w:rFonts w:cs="Times New Roman"/>
        </w:rPr>
        <w:t>ed</w:t>
      </w:r>
      <w:proofErr w:type="spellEnd"/>
      <w:r w:rsidRPr="00BE0AE5">
        <w:rPr>
          <w:rFonts w:cs="Times New Roman"/>
        </w:rPr>
        <w:t xml:space="preserve"> и -</w:t>
      </w:r>
      <w:proofErr w:type="spellStart"/>
      <w:r w:rsidRPr="00BE0AE5">
        <w:rPr>
          <w:rFonts w:cs="Times New Roman"/>
        </w:rPr>
        <w:t>ing</w:t>
      </w:r>
      <w:proofErr w:type="spellEnd"/>
      <w:r w:rsidRPr="00BE0AE5">
        <w:rPr>
          <w:rFonts w:cs="Times New Roman"/>
        </w:rPr>
        <w:t xml:space="preserve"> (</w:t>
      </w:r>
      <w:proofErr w:type="spellStart"/>
      <w:r w:rsidRPr="00BE0AE5">
        <w:rPr>
          <w:rFonts w:cs="Times New Roman"/>
        </w:rPr>
        <w:t>interested</w:t>
      </w:r>
      <w:proofErr w:type="spellEnd"/>
      <w:r w:rsidRPr="00BE0AE5">
        <w:rPr>
          <w:rFonts w:cs="Times New Roman"/>
        </w:rPr>
        <w:t>—</w:t>
      </w:r>
      <w:proofErr w:type="spellStart"/>
      <w:r w:rsidRPr="00BE0AE5">
        <w:rPr>
          <w:rFonts w:cs="Times New Roman"/>
        </w:rPr>
        <w:t>interesting</w:t>
      </w:r>
      <w:proofErr w:type="spellEnd"/>
      <w:r w:rsidRPr="00BE0AE5">
        <w:rPr>
          <w:rFonts w:cs="Times New Roman"/>
        </w:rPr>
        <w:t>);</w:t>
      </w:r>
    </w:p>
    <w:p w14:paraId="6E697B1F" w14:textId="77777777" w:rsidR="00416B7C" w:rsidRPr="00BE0AE5" w:rsidRDefault="00416B7C" w:rsidP="00416B7C">
      <w:pPr>
        <w:pStyle w:val="body"/>
        <w:rPr>
          <w:rFonts w:cs="Times New Roman"/>
        </w:rPr>
      </w:pPr>
      <w:r w:rsidRPr="00BE0AE5">
        <w:rPr>
          <w:rFonts w:cs="Times New Roman"/>
        </w:rPr>
        <w:t>б)</w:t>
      </w:r>
      <w:r w:rsidR="004C0A11" w:rsidRPr="00BE0AE5">
        <w:rPr>
          <w:rFonts w:cs="Times New Roman"/>
        </w:rPr>
        <w:t xml:space="preserve"> </w:t>
      </w:r>
      <w:r w:rsidRPr="00BE0AE5">
        <w:rPr>
          <w:rFonts w:cs="Times New Roman"/>
        </w:rPr>
        <w:t>конверсия:</w:t>
      </w:r>
    </w:p>
    <w:p w14:paraId="5FA53F08" w14:textId="77777777" w:rsidR="00416B7C" w:rsidRPr="00BE0AE5" w:rsidRDefault="00416B7C" w:rsidP="00416B7C">
      <w:pPr>
        <w:pStyle w:val="body"/>
        <w:rPr>
          <w:rFonts w:cs="Times New Roman"/>
        </w:rPr>
      </w:pPr>
      <w:r w:rsidRPr="00BE0AE5">
        <w:rPr>
          <w:rFonts w:cs="Times New Roman"/>
        </w:rPr>
        <w:t>образование имени существительного от неопределённой формы глагола (</w:t>
      </w:r>
      <w:proofErr w:type="spellStart"/>
      <w:r w:rsidRPr="00BE0AE5">
        <w:rPr>
          <w:rFonts w:cs="Times New Roman"/>
        </w:rPr>
        <w:t>to</w:t>
      </w:r>
      <w:proofErr w:type="spellEnd"/>
      <w:r w:rsidRPr="00BE0AE5">
        <w:rPr>
          <w:rFonts w:cs="Times New Roman"/>
        </w:rPr>
        <w:t xml:space="preserve"> </w:t>
      </w:r>
      <w:proofErr w:type="spellStart"/>
      <w:r w:rsidRPr="00BE0AE5">
        <w:rPr>
          <w:rFonts w:cs="Times New Roman"/>
        </w:rPr>
        <w:t>walk</w:t>
      </w:r>
      <w:proofErr w:type="spellEnd"/>
      <w:r w:rsidRPr="00BE0AE5">
        <w:rPr>
          <w:rFonts w:cs="Times New Roman"/>
        </w:rPr>
        <w:t xml:space="preserve"> — a </w:t>
      </w:r>
      <w:proofErr w:type="spellStart"/>
      <w:r w:rsidRPr="00BE0AE5">
        <w:rPr>
          <w:rFonts w:cs="Times New Roman"/>
        </w:rPr>
        <w:t>walk</w:t>
      </w:r>
      <w:proofErr w:type="spellEnd"/>
      <w:r w:rsidRPr="00BE0AE5">
        <w:rPr>
          <w:rFonts w:cs="Times New Roman"/>
        </w:rPr>
        <w:t>);</w:t>
      </w:r>
    </w:p>
    <w:p w14:paraId="61700FF6" w14:textId="77777777" w:rsidR="00416B7C" w:rsidRPr="00BE0AE5" w:rsidRDefault="00416B7C" w:rsidP="00416B7C">
      <w:pPr>
        <w:pStyle w:val="body"/>
        <w:rPr>
          <w:rFonts w:cs="Times New Roman"/>
        </w:rPr>
      </w:pPr>
      <w:r w:rsidRPr="00BE0AE5">
        <w:rPr>
          <w:rFonts w:cs="Times New Roman"/>
        </w:rPr>
        <w:t xml:space="preserve">образование глагола от имени существительного (a </w:t>
      </w:r>
      <w:proofErr w:type="spellStart"/>
      <w:r w:rsidRPr="00BE0AE5">
        <w:rPr>
          <w:rFonts w:cs="Times New Roman"/>
        </w:rPr>
        <w:t>present</w:t>
      </w:r>
      <w:proofErr w:type="spellEnd"/>
      <w:r w:rsidRPr="00BE0AE5">
        <w:rPr>
          <w:rFonts w:cs="Times New Roman"/>
        </w:rPr>
        <w:t xml:space="preserve"> — </w:t>
      </w:r>
      <w:proofErr w:type="spellStart"/>
      <w:r w:rsidRPr="00BE0AE5">
        <w:rPr>
          <w:rFonts w:cs="Times New Roman"/>
        </w:rPr>
        <w:t>to</w:t>
      </w:r>
      <w:proofErr w:type="spellEnd"/>
      <w:r w:rsidRPr="00BE0AE5">
        <w:rPr>
          <w:rFonts w:cs="Times New Roman"/>
        </w:rPr>
        <w:t xml:space="preserve"> </w:t>
      </w:r>
      <w:proofErr w:type="spellStart"/>
      <w:r w:rsidRPr="00BE0AE5">
        <w:rPr>
          <w:rFonts w:cs="Times New Roman"/>
        </w:rPr>
        <w:t>present</w:t>
      </w:r>
      <w:proofErr w:type="spellEnd"/>
      <w:r w:rsidRPr="00BE0AE5">
        <w:rPr>
          <w:rFonts w:cs="Times New Roman"/>
        </w:rPr>
        <w:t>);</w:t>
      </w:r>
    </w:p>
    <w:p w14:paraId="23214C73" w14:textId="77777777" w:rsidR="00416B7C" w:rsidRPr="00BE0AE5" w:rsidRDefault="00416B7C" w:rsidP="00416B7C">
      <w:pPr>
        <w:pStyle w:val="body"/>
        <w:rPr>
          <w:rFonts w:cs="Times New Roman"/>
        </w:rPr>
      </w:pPr>
      <w:r w:rsidRPr="00BE0AE5">
        <w:rPr>
          <w:rFonts w:cs="Times New Roman"/>
        </w:rPr>
        <w:t>образование имени существительного от прилагательного (</w:t>
      </w:r>
      <w:proofErr w:type="spellStart"/>
      <w:r w:rsidRPr="00BE0AE5">
        <w:rPr>
          <w:rFonts w:cs="Times New Roman"/>
        </w:rPr>
        <w:t>rich</w:t>
      </w:r>
      <w:proofErr w:type="spellEnd"/>
      <w:r w:rsidRPr="00BE0AE5">
        <w:rPr>
          <w:rFonts w:cs="Times New Roman"/>
        </w:rPr>
        <w:t xml:space="preserve"> — </w:t>
      </w:r>
      <w:proofErr w:type="spellStart"/>
      <w:r w:rsidRPr="00BE0AE5">
        <w:rPr>
          <w:rFonts w:cs="Times New Roman"/>
        </w:rPr>
        <w:t>the</w:t>
      </w:r>
      <w:proofErr w:type="spellEnd"/>
      <w:r w:rsidRPr="00BE0AE5">
        <w:rPr>
          <w:rFonts w:cs="Times New Roman"/>
        </w:rPr>
        <w:t xml:space="preserve"> </w:t>
      </w:r>
      <w:proofErr w:type="spellStart"/>
      <w:r w:rsidRPr="00BE0AE5">
        <w:rPr>
          <w:rFonts w:cs="Times New Roman"/>
        </w:rPr>
        <w:t>rich</w:t>
      </w:r>
      <w:proofErr w:type="spellEnd"/>
      <w:r w:rsidRPr="00BE0AE5">
        <w:rPr>
          <w:rFonts w:cs="Times New Roman"/>
        </w:rPr>
        <w:t>);</w:t>
      </w:r>
    </w:p>
    <w:p w14:paraId="4F7EA9D3" w14:textId="77777777" w:rsidR="00416B7C" w:rsidRPr="00BE0AE5" w:rsidRDefault="00416B7C" w:rsidP="00416B7C">
      <w:pPr>
        <w:pStyle w:val="body"/>
        <w:rPr>
          <w:rFonts w:cs="Times New Roman"/>
        </w:rPr>
      </w:pPr>
      <w:r w:rsidRPr="00BE0AE5">
        <w:rPr>
          <w:rFonts w:cs="Times New Roman"/>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4945D985" w14:textId="77777777" w:rsidR="00416B7C" w:rsidRPr="00BE0AE5" w:rsidRDefault="00416B7C" w:rsidP="00416B7C">
      <w:pPr>
        <w:pStyle w:val="body"/>
        <w:rPr>
          <w:rFonts w:cs="Times New Roman"/>
        </w:rPr>
      </w:pPr>
      <w:r w:rsidRPr="00BE0AE5">
        <w:rPr>
          <w:rFonts w:cs="Times New Roman"/>
        </w:rPr>
        <w:t>Различные средства связи в тексте для обеспечения его целостности (</w:t>
      </w:r>
      <w:proofErr w:type="spellStart"/>
      <w:r w:rsidRPr="00BE0AE5">
        <w:rPr>
          <w:rFonts w:cs="Times New Roman"/>
        </w:rPr>
        <w:t>firstly</w:t>
      </w:r>
      <w:proofErr w:type="spellEnd"/>
      <w:r w:rsidRPr="00BE0AE5">
        <w:rPr>
          <w:rFonts w:cs="Times New Roman"/>
        </w:rPr>
        <w:t xml:space="preserve">, </w:t>
      </w:r>
      <w:proofErr w:type="spellStart"/>
      <w:r w:rsidRPr="00BE0AE5">
        <w:rPr>
          <w:rFonts w:cs="Times New Roman"/>
        </w:rPr>
        <w:t>however</w:t>
      </w:r>
      <w:proofErr w:type="spellEnd"/>
      <w:r w:rsidRPr="00BE0AE5">
        <w:rPr>
          <w:rFonts w:cs="Times New Roman"/>
        </w:rPr>
        <w:t xml:space="preserve">, </w:t>
      </w:r>
      <w:proofErr w:type="spellStart"/>
      <w:r w:rsidRPr="00BE0AE5">
        <w:rPr>
          <w:rFonts w:cs="Times New Roman"/>
        </w:rPr>
        <w:t>finally</w:t>
      </w:r>
      <w:proofErr w:type="spellEnd"/>
      <w:r w:rsidRPr="00BE0AE5">
        <w:rPr>
          <w:rFonts w:cs="Times New Roman"/>
        </w:rPr>
        <w:t xml:space="preserve">, </w:t>
      </w:r>
      <w:proofErr w:type="spellStart"/>
      <w:r w:rsidRPr="00BE0AE5">
        <w:rPr>
          <w:rFonts w:cs="Times New Roman"/>
        </w:rPr>
        <w:t>at</w:t>
      </w:r>
      <w:proofErr w:type="spellEnd"/>
      <w:r w:rsidRPr="00BE0AE5">
        <w:rPr>
          <w:rFonts w:cs="Times New Roman"/>
        </w:rPr>
        <w:t xml:space="preserve"> </w:t>
      </w:r>
      <w:proofErr w:type="spellStart"/>
      <w:r w:rsidRPr="00BE0AE5">
        <w:rPr>
          <w:rFonts w:cs="Times New Roman"/>
        </w:rPr>
        <w:t>last</w:t>
      </w:r>
      <w:proofErr w:type="spellEnd"/>
      <w:r w:rsidRPr="00BE0AE5">
        <w:rPr>
          <w:rFonts w:cs="Times New Roman"/>
        </w:rPr>
        <w:t xml:space="preserve">, </w:t>
      </w:r>
      <w:proofErr w:type="spellStart"/>
      <w:r w:rsidRPr="00BE0AE5">
        <w:rPr>
          <w:rFonts w:cs="Times New Roman"/>
        </w:rPr>
        <w:t>etc</w:t>
      </w:r>
      <w:proofErr w:type="spellEnd"/>
      <w:r w:rsidRPr="00BE0AE5">
        <w:rPr>
          <w:rFonts w:cs="Times New Roman"/>
        </w:rPr>
        <w:t xml:space="preserve">.). </w:t>
      </w:r>
    </w:p>
    <w:p w14:paraId="17B6A34D" w14:textId="77777777" w:rsidR="00416B7C" w:rsidRPr="00BE0AE5" w:rsidRDefault="00416B7C" w:rsidP="00416B7C">
      <w:pPr>
        <w:pStyle w:val="h4Header"/>
        <w:rPr>
          <w:rStyle w:val="BoldItalic0"/>
          <w:rFonts w:cs="Times New Roman"/>
        </w:rPr>
      </w:pPr>
      <w:r w:rsidRPr="00BE0AE5">
        <w:rPr>
          <w:rStyle w:val="BoldItalic0"/>
          <w:rFonts w:cs="Times New Roman"/>
        </w:rPr>
        <w:t>Грамматическая сторона речи</w:t>
      </w:r>
    </w:p>
    <w:p w14:paraId="54A38E99" w14:textId="77777777" w:rsidR="00416B7C" w:rsidRPr="00BE0AE5" w:rsidRDefault="00416B7C" w:rsidP="00416B7C">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14:paraId="21A26451" w14:textId="77777777" w:rsidR="00416B7C" w:rsidRPr="00BE0AE5" w:rsidRDefault="00416B7C" w:rsidP="00416B7C">
      <w:pPr>
        <w:pStyle w:val="body"/>
        <w:rPr>
          <w:rFonts w:cs="Times New Roman"/>
          <w:lang w:val="en-US"/>
        </w:rPr>
      </w:pPr>
      <w:r w:rsidRPr="00BE0AE5">
        <w:rPr>
          <w:rFonts w:cs="Times New Roman"/>
        </w:rPr>
        <w:t>Предложения</w:t>
      </w:r>
      <w:r w:rsidRPr="00BE0AE5">
        <w:rPr>
          <w:rFonts w:cs="Times New Roman"/>
          <w:lang w:val="en-US"/>
        </w:rPr>
        <w:t xml:space="preserve"> </w:t>
      </w:r>
      <w:r w:rsidRPr="00BE0AE5">
        <w:rPr>
          <w:rFonts w:cs="Times New Roman"/>
        </w:rPr>
        <w:t>со</w:t>
      </w:r>
      <w:r w:rsidRPr="00BE0AE5">
        <w:rPr>
          <w:rFonts w:cs="Times New Roman"/>
          <w:lang w:val="en-US"/>
        </w:rPr>
        <w:t xml:space="preserve"> </w:t>
      </w:r>
      <w:r w:rsidRPr="00BE0AE5">
        <w:rPr>
          <w:rFonts w:cs="Times New Roman"/>
        </w:rPr>
        <w:t>сложным</w:t>
      </w:r>
      <w:r w:rsidRPr="00BE0AE5">
        <w:rPr>
          <w:rFonts w:cs="Times New Roman"/>
          <w:lang w:val="en-US"/>
        </w:rPr>
        <w:t xml:space="preserve"> </w:t>
      </w:r>
      <w:r w:rsidRPr="00BE0AE5">
        <w:rPr>
          <w:rFonts w:cs="Times New Roman"/>
        </w:rPr>
        <w:t>дополнением</w:t>
      </w:r>
      <w:r w:rsidRPr="00BE0AE5">
        <w:rPr>
          <w:rFonts w:cs="Times New Roman"/>
          <w:lang w:val="en-US"/>
        </w:rPr>
        <w:t xml:space="preserve"> (Complex Object) (I saw her cross/crossing the road.).</w:t>
      </w:r>
    </w:p>
    <w:p w14:paraId="6DEF3E01" w14:textId="77777777" w:rsidR="00416B7C" w:rsidRPr="00BE0AE5" w:rsidRDefault="00416B7C" w:rsidP="00416B7C">
      <w:pPr>
        <w:pStyle w:val="body"/>
        <w:rPr>
          <w:rFonts w:cs="Times New Roman"/>
        </w:rPr>
      </w:pPr>
      <w:r w:rsidRPr="00BE0AE5">
        <w:rPr>
          <w:rFonts w:cs="Times New Roman"/>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0E2AB09D" w14:textId="77777777" w:rsidR="00416B7C" w:rsidRPr="00BE0AE5" w:rsidRDefault="00416B7C" w:rsidP="00416B7C">
      <w:pPr>
        <w:pStyle w:val="body"/>
        <w:rPr>
          <w:rFonts w:cs="Times New Roman"/>
        </w:rPr>
      </w:pPr>
      <w:r w:rsidRPr="00BE0AE5">
        <w:rPr>
          <w:rFonts w:cs="Times New Roman"/>
        </w:rPr>
        <w:t xml:space="preserve">Все типы вопросительных предложений в </w:t>
      </w:r>
      <w:proofErr w:type="spellStart"/>
      <w:r w:rsidRPr="00BE0AE5">
        <w:rPr>
          <w:rFonts w:cs="Times New Roman"/>
        </w:rPr>
        <w:t>Past</w:t>
      </w:r>
      <w:proofErr w:type="spellEnd"/>
      <w:r w:rsidRPr="00BE0AE5">
        <w:rPr>
          <w:rFonts w:cs="Times New Roman"/>
        </w:rPr>
        <w:t xml:space="preserve"> </w:t>
      </w:r>
      <w:proofErr w:type="spellStart"/>
      <w:r w:rsidRPr="00BE0AE5">
        <w:rPr>
          <w:rFonts w:cs="Times New Roman"/>
        </w:rPr>
        <w:t>Perfect</w:t>
      </w:r>
      <w:proofErr w:type="spellEnd"/>
      <w:r w:rsidRPr="00BE0AE5">
        <w:rPr>
          <w:rFonts w:cs="Times New Roman"/>
        </w:rPr>
        <w:t xml:space="preserve"> </w:t>
      </w:r>
      <w:proofErr w:type="spellStart"/>
      <w:r w:rsidRPr="00BE0AE5">
        <w:rPr>
          <w:rFonts w:cs="Times New Roman"/>
        </w:rPr>
        <w:t>Tense</w:t>
      </w:r>
      <w:proofErr w:type="spellEnd"/>
      <w:r w:rsidRPr="00BE0AE5">
        <w:rPr>
          <w:rFonts w:cs="Times New Roman"/>
        </w:rPr>
        <w:t>.</w:t>
      </w:r>
    </w:p>
    <w:p w14:paraId="16C64171" w14:textId="77777777" w:rsidR="00416B7C" w:rsidRPr="00BE0AE5" w:rsidRDefault="00416B7C" w:rsidP="00416B7C">
      <w:pPr>
        <w:pStyle w:val="body"/>
        <w:rPr>
          <w:rFonts w:cs="Times New Roman"/>
        </w:rPr>
      </w:pPr>
      <w:r w:rsidRPr="00BE0AE5">
        <w:rPr>
          <w:rFonts w:cs="Times New Roman"/>
        </w:rPr>
        <w:t>Согласование времен в рамках сложного предложения.</w:t>
      </w:r>
    </w:p>
    <w:p w14:paraId="4EC94DB0" w14:textId="77777777" w:rsidR="00416B7C" w:rsidRPr="00BE0AE5" w:rsidRDefault="00416B7C" w:rsidP="00416B7C">
      <w:pPr>
        <w:pStyle w:val="body"/>
        <w:rPr>
          <w:rFonts w:cs="Times New Roman"/>
        </w:rPr>
      </w:pPr>
      <w:r w:rsidRPr="00BE0AE5">
        <w:rPr>
          <w:rFonts w:cs="Times New Roman"/>
        </w:rPr>
        <w:t>Согласование подлежащего, выраженного собирательным существительным (</w:t>
      </w:r>
      <w:proofErr w:type="spellStart"/>
      <w:r w:rsidRPr="00BE0AE5">
        <w:rPr>
          <w:rFonts w:cs="Times New Roman"/>
        </w:rPr>
        <w:t>family</w:t>
      </w:r>
      <w:proofErr w:type="spellEnd"/>
      <w:r w:rsidRPr="00BE0AE5">
        <w:rPr>
          <w:rFonts w:cs="Times New Roman"/>
        </w:rPr>
        <w:t xml:space="preserve">, </w:t>
      </w:r>
      <w:proofErr w:type="spellStart"/>
      <w:r w:rsidRPr="00BE0AE5">
        <w:rPr>
          <w:rFonts w:cs="Times New Roman"/>
        </w:rPr>
        <w:t>police</w:t>
      </w:r>
      <w:proofErr w:type="spellEnd"/>
      <w:r w:rsidRPr="00BE0AE5">
        <w:rPr>
          <w:rFonts w:cs="Times New Roman"/>
        </w:rPr>
        <w:t>) со сказуемым.</w:t>
      </w:r>
    </w:p>
    <w:p w14:paraId="1BB63746" w14:textId="77777777" w:rsidR="00416B7C" w:rsidRPr="00BE0AE5" w:rsidRDefault="00416B7C" w:rsidP="00416B7C">
      <w:pPr>
        <w:pStyle w:val="body"/>
        <w:rPr>
          <w:rFonts w:cs="Times New Roman"/>
          <w:lang w:val="en-US"/>
        </w:rPr>
      </w:pPr>
      <w:r w:rsidRPr="00BE0AE5">
        <w:rPr>
          <w:rFonts w:cs="Times New Roman"/>
        </w:rPr>
        <w:t>Конструкции</w:t>
      </w:r>
      <w:r w:rsidRPr="00BE0AE5">
        <w:rPr>
          <w:rFonts w:cs="Times New Roman"/>
          <w:lang w:val="en-US"/>
        </w:rPr>
        <w:t xml:space="preserve"> </w:t>
      </w:r>
      <w:r w:rsidRPr="00BE0AE5">
        <w:rPr>
          <w:rFonts w:cs="Times New Roman"/>
        </w:rPr>
        <w:t>с</w:t>
      </w:r>
      <w:r w:rsidRPr="00BE0AE5">
        <w:rPr>
          <w:rFonts w:cs="Times New Roman"/>
          <w:lang w:val="en-US"/>
        </w:rPr>
        <w:t xml:space="preserve"> </w:t>
      </w:r>
      <w:r w:rsidRPr="00BE0AE5">
        <w:rPr>
          <w:rFonts w:cs="Times New Roman"/>
        </w:rPr>
        <w:t>глаголами</w:t>
      </w:r>
      <w:r w:rsidRPr="00BE0AE5">
        <w:rPr>
          <w:rFonts w:cs="Times New Roman"/>
          <w:lang w:val="en-US"/>
        </w:rPr>
        <w:t xml:space="preserve"> </w:t>
      </w:r>
      <w:r w:rsidRPr="00BE0AE5">
        <w:rPr>
          <w:rFonts w:cs="Times New Roman"/>
        </w:rPr>
        <w:t>на</w:t>
      </w:r>
      <w:r w:rsidRPr="00BE0AE5">
        <w:rPr>
          <w:rFonts w:cs="Times New Roman"/>
          <w:lang w:val="en-US"/>
        </w:rPr>
        <w:t xml:space="preserve"> -</w:t>
      </w:r>
      <w:proofErr w:type="spellStart"/>
      <w:r w:rsidRPr="00BE0AE5">
        <w:rPr>
          <w:rFonts w:cs="Times New Roman"/>
          <w:lang w:val="en-US"/>
        </w:rPr>
        <w:t>ing</w:t>
      </w:r>
      <w:proofErr w:type="spellEnd"/>
      <w:r w:rsidRPr="00BE0AE5">
        <w:rPr>
          <w:rFonts w:cs="Times New Roman"/>
          <w:lang w:val="en-US"/>
        </w:rPr>
        <w:t xml:space="preserve">: to love/hate doing something. </w:t>
      </w:r>
    </w:p>
    <w:p w14:paraId="38734635" w14:textId="77777777" w:rsidR="00416B7C" w:rsidRPr="00BE0AE5" w:rsidRDefault="00416B7C" w:rsidP="00416B7C">
      <w:pPr>
        <w:pStyle w:val="body"/>
        <w:rPr>
          <w:rFonts w:cs="Times New Roman"/>
          <w:lang w:val="en-US"/>
        </w:rPr>
      </w:pPr>
      <w:r w:rsidRPr="00BE0AE5">
        <w:rPr>
          <w:rFonts w:cs="Times New Roman"/>
        </w:rPr>
        <w:t>Конструкции</w:t>
      </w:r>
      <w:r w:rsidRPr="00BE0AE5">
        <w:rPr>
          <w:rFonts w:cs="Times New Roman"/>
          <w:lang w:val="en-US"/>
        </w:rPr>
        <w:t xml:space="preserve">, </w:t>
      </w:r>
      <w:r w:rsidRPr="00BE0AE5">
        <w:rPr>
          <w:rFonts w:cs="Times New Roman"/>
        </w:rPr>
        <w:t>содержащие</w:t>
      </w:r>
      <w:r w:rsidRPr="00BE0AE5">
        <w:rPr>
          <w:rFonts w:cs="Times New Roman"/>
          <w:lang w:val="en-US"/>
        </w:rPr>
        <w:t xml:space="preserve"> </w:t>
      </w:r>
      <w:r w:rsidRPr="00BE0AE5">
        <w:rPr>
          <w:rFonts w:cs="Times New Roman"/>
        </w:rPr>
        <w:t>глаголы</w:t>
      </w:r>
      <w:r w:rsidRPr="00BE0AE5">
        <w:rPr>
          <w:rFonts w:cs="Times New Roman"/>
          <w:lang w:val="en-US"/>
        </w:rPr>
        <w:t>-</w:t>
      </w:r>
      <w:r w:rsidRPr="00BE0AE5">
        <w:rPr>
          <w:rFonts w:cs="Times New Roman"/>
        </w:rPr>
        <w:t>связки</w:t>
      </w:r>
      <w:r w:rsidRPr="00BE0AE5">
        <w:rPr>
          <w:rFonts w:cs="Times New Roman"/>
          <w:lang w:val="en-US"/>
        </w:rPr>
        <w:t xml:space="preserve"> to be/to look/to feel/to seem. </w:t>
      </w:r>
    </w:p>
    <w:p w14:paraId="3959278F" w14:textId="77777777" w:rsidR="00416B7C" w:rsidRPr="00BE0AE5" w:rsidRDefault="00416B7C" w:rsidP="00416B7C">
      <w:pPr>
        <w:pStyle w:val="body"/>
        <w:rPr>
          <w:rFonts w:cs="Times New Roman"/>
          <w:lang w:val="en-US"/>
        </w:rPr>
      </w:pPr>
      <w:r w:rsidRPr="00BE0AE5">
        <w:rPr>
          <w:rFonts w:cs="Times New Roman"/>
        </w:rPr>
        <w:t>Конструкции</w:t>
      </w:r>
      <w:r w:rsidRPr="00BE0AE5">
        <w:rPr>
          <w:rFonts w:cs="Times New Roman"/>
          <w:lang w:val="en-US"/>
        </w:rPr>
        <w:t xml:space="preserve"> </w:t>
      </w:r>
      <w:proofErr w:type="spellStart"/>
      <w:r w:rsidRPr="00BE0AE5">
        <w:rPr>
          <w:rFonts w:cs="Times New Roman"/>
          <w:lang w:val="en-US"/>
        </w:rPr>
        <w:t>be</w:t>
      </w:r>
      <w:proofErr w:type="spellEnd"/>
      <w:r w:rsidRPr="00BE0AE5">
        <w:rPr>
          <w:rFonts w:cs="Times New Roman"/>
          <w:lang w:val="en-US"/>
        </w:rPr>
        <w:t xml:space="preserve">/get used to + </w:t>
      </w:r>
      <w:r w:rsidRPr="00BE0AE5">
        <w:rPr>
          <w:rFonts w:cs="Times New Roman"/>
        </w:rPr>
        <w:t>инфинитив</w:t>
      </w:r>
      <w:r w:rsidRPr="00BE0AE5">
        <w:rPr>
          <w:rFonts w:cs="Times New Roman"/>
          <w:lang w:val="en-US"/>
        </w:rPr>
        <w:t xml:space="preserve"> </w:t>
      </w:r>
      <w:r w:rsidRPr="00BE0AE5">
        <w:rPr>
          <w:rFonts w:cs="Times New Roman"/>
        </w:rPr>
        <w:t>глагола</w:t>
      </w:r>
      <w:r w:rsidRPr="00BE0AE5">
        <w:rPr>
          <w:rFonts w:cs="Times New Roman"/>
          <w:lang w:val="en-US"/>
        </w:rPr>
        <w:t xml:space="preserve">; be/get used to + </w:t>
      </w:r>
      <w:r w:rsidRPr="00BE0AE5">
        <w:rPr>
          <w:rFonts w:cs="Times New Roman"/>
        </w:rPr>
        <w:t>инфинитив</w:t>
      </w:r>
      <w:r w:rsidRPr="00BE0AE5">
        <w:rPr>
          <w:rFonts w:cs="Times New Roman"/>
          <w:lang w:val="en-US"/>
        </w:rPr>
        <w:t xml:space="preserve"> </w:t>
      </w:r>
      <w:r w:rsidRPr="00BE0AE5">
        <w:rPr>
          <w:rFonts w:cs="Times New Roman"/>
        </w:rPr>
        <w:t>глагола</w:t>
      </w:r>
      <w:r w:rsidRPr="00BE0AE5">
        <w:rPr>
          <w:rFonts w:cs="Times New Roman"/>
          <w:lang w:val="en-US"/>
        </w:rPr>
        <w:t>; be/get used to doing something; be/get used to something.</w:t>
      </w:r>
    </w:p>
    <w:p w14:paraId="2C4F7DA8" w14:textId="77777777" w:rsidR="00416B7C" w:rsidRPr="00BE0AE5" w:rsidRDefault="00416B7C" w:rsidP="00416B7C">
      <w:pPr>
        <w:pStyle w:val="body"/>
        <w:rPr>
          <w:rFonts w:cs="Times New Roman"/>
          <w:lang w:val="en-US"/>
        </w:rPr>
      </w:pPr>
      <w:r w:rsidRPr="00BE0AE5">
        <w:rPr>
          <w:rFonts w:cs="Times New Roman"/>
        </w:rPr>
        <w:t>Конструкция</w:t>
      </w:r>
      <w:r w:rsidRPr="00BE0AE5">
        <w:rPr>
          <w:rFonts w:cs="Times New Roman"/>
          <w:lang w:val="en-US"/>
        </w:rPr>
        <w:t xml:space="preserve"> both … and </w:t>
      </w:r>
      <w:proofErr w:type="gramStart"/>
      <w:r w:rsidRPr="00BE0AE5">
        <w:rPr>
          <w:rFonts w:cs="Times New Roman"/>
          <w:lang w:val="en-US"/>
        </w:rPr>
        <w:t>… .</w:t>
      </w:r>
      <w:proofErr w:type="gramEnd"/>
    </w:p>
    <w:p w14:paraId="00944E4E" w14:textId="77777777" w:rsidR="00416B7C" w:rsidRPr="00BE0AE5" w:rsidRDefault="00416B7C" w:rsidP="00416B7C">
      <w:pPr>
        <w:pStyle w:val="body"/>
        <w:rPr>
          <w:rFonts w:cs="Times New Roman"/>
          <w:lang w:val="en-US"/>
        </w:rPr>
      </w:pPr>
      <w:r w:rsidRPr="00BE0AE5">
        <w:rPr>
          <w:rFonts w:cs="Times New Roman"/>
        </w:rPr>
        <w:t>Конструкции</w:t>
      </w:r>
      <w:r w:rsidRPr="00BE0AE5">
        <w:rPr>
          <w:rFonts w:cs="Times New Roman"/>
          <w:lang w:val="en-US"/>
        </w:rPr>
        <w:t xml:space="preserve"> c </w:t>
      </w:r>
      <w:r w:rsidRPr="00BE0AE5">
        <w:rPr>
          <w:rFonts w:cs="Times New Roman"/>
        </w:rPr>
        <w:t>глаголами</w:t>
      </w:r>
      <w:r w:rsidRPr="00BE0AE5">
        <w:rPr>
          <w:rFonts w:cs="Times New Roman"/>
          <w:lang w:val="en-US"/>
        </w:rPr>
        <w:t xml:space="preserve"> to stop, to remember, to forget (</w:t>
      </w:r>
      <w:r w:rsidRPr="00BE0AE5">
        <w:rPr>
          <w:rFonts w:cs="Times New Roman"/>
        </w:rPr>
        <w:t>разница</w:t>
      </w:r>
      <w:r w:rsidRPr="00BE0AE5">
        <w:rPr>
          <w:rFonts w:cs="Times New Roman"/>
          <w:lang w:val="en-US"/>
        </w:rPr>
        <w:t xml:space="preserve"> </w:t>
      </w:r>
      <w:r w:rsidRPr="00BE0AE5">
        <w:rPr>
          <w:rFonts w:cs="Times New Roman"/>
        </w:rPr>
        <w:t>в</w:t>
      </w:r>
      <w:r w:rsidRPr="00BE0AE5">
        <w:rPr>
          <w:rFonts w:cs="Times New Roman"/>
          <w:lang w:val="en-US"/>
        </w:rPr>
        <w:t xml:space="preserve"> </w:t>
      </w:r>
      <w:r w:rsidRPr="00BE0AE5">
        <w:rPr>
          <w:rFonts w:cs="Times New Roman"/>
        </w:rPr>
        <w:t>значении</w:t>
      </w:r>
      <w:r w:rsidRPr="00BE0AE5">
        <w:rPr>
          <w:rFonts w:cs="Times New Roman"/>
          <w:lang w:val="en-US"/>
        </w:rPr>
        <w:t xml:space="preserve"> to stop doing </w:t>
      </w:r>
      <w:proofErr w:type="spellStart"/>
      <w:r w:rsidRPr="00BE0AE5">
        <w:rPr>
          <w:rFonts w:cs="Times New Roman"/>
          <w:lang w:val="en-US"/>
        </w:rPr>
        <w:t>smth</w:t>
      </w:r>
      <w:proofErr w:type="spellEnd"/>
      <w:r w:rsidRPr="00BE0AE5">
        <w:rPr>
          <w:rFonts w:cs="Times New Roman"/>
          <w:lang w:val="en-US"/>
        </w:rPr>
        <w:t xml:space="preserve"> </w:t>
      </w:r>
      <w:r w:rsidRPr="00BE0AE5">
        <w:rPr>
          <w:rFonts w:cs="Times New Roman"/>
        </w:rPr>
        <w:t>и</w:t>
      </w:r>
      <w:r w:rsidRPr="00BE0AE5">
        <w:rPr>
          <w:rFonts w:cs="Times New Roman"/>
          <w:lang w:val="en-US"/>
        </w:rPr>
        <w:t xml:space="preserve"> to stop to do </w:t>
      </w:r>
      <w:proofErr w:type="spellStart"/>
      <w:r w:rsidRPr="00BE0AE5">
        <w:rPr>
          <w:rFonts w:cs="Times New Roman"/>
          <w:lang w:val="en-US"/>
        </w:rPr>
        <w:t>smth</w:t>
      </w:r>
      <w:proofErr w:type="spellEnd"/>
      <w:r w:rsidRPr="00BE0AE5">
        <w:rPr>
          <w:rFonts w:cs="Times New Roman"/>
          <w:lang w:val="en-US"/>
        </w:rPr>
        <w:t>).</w:t>
      </w:r>
    </w:p>
    <w:p w14:paraId="548CC99F" w14:textId="77777777" w:rsidR="00416B7C" w:rsidRPr="00BE0AE5" w:rsidRDefault="00416B7C" w:rsidP="00416B7C">
      <w:pPr>
        <w:pStyle w:val="body"/>
        <w:rPr>
          <w:rFonts w:cs="Times New Roman"/>
          <w:lang w:val="en-US"/>
        </w:rPr>
      </w:pPr>
      <w:r w:rsidRPr="00BE0AE5">
        <w:rPr>
          <w:rFonts w:cs="Times New Roman"/>
        </w:rPr>
        <w:t>Глаголы</w:t>
      </w:r>
      <w:r w:rsidRPr="00BE0AE5">
        <w:rPr>
          <w:rFonts w:cs="Times New Roman"/>
          <w:lang w:val="en-US"/>
        </w:rPr>
        <w:t xml:space="preserve"> </w:t>
      </w:r>
      <w:r w:rsidRPr="00BE0AE5">
        <w:rPr>
          <w:rFonts w:cs="Times New Roman"/>
        </w:rPr>
        <w:t>в</w:t>
      </w:r>
      <w:r w:rsidRPr="00BE0AE5">
        <w:rPr>
          <w:rFonts w:cs="Times New Roman"/>
          <w:lang w:val="en-US"/>
        </w:rPr>
        <w:t xml:space="preserve"> </w:t>
      </w:r>
      <w:proofErr w:type="spellStart"/>
      <w:proofErr w:type="gramStart"/>
      <w:r w:rsidRPr="00BE0AE5">
        <w:rPr>
          <w:rFonts w:cs="Times New Roman"/>
        </w:rPr>
        <w:t>видо</w:t>
      </w:r>
      <w:proofErr w:type="spellEnd"/>
      <w:r w:rsidRPr="00BE0AE5">
        <w:rPr>
          <w:rFonts w:cs="Times New Roman"/>
          <w:lang w:val="en-US"/>
        </w:rPr>
        <w:t>-</w:t>
      </w:r>
      <w:r w:rsidRPr="00BE0AE5">
        <w:rPr>
          <w:rFonts w:cs="Times New Roman"/>
        </w:rPr>
        <w:t>временных</w:t>
      </w:r>
      <w:proofErr w:type="gramEnd"/>
      <w:r w:rsidRPr="00BE0AE5">
        <w:rPr>
          <w:rFonts w:cs="Times New Roman"/>
          <w:lang w:val="en-US"/>
        </w:rPr>
        <w:t xml:space="preserve"> </w:t>
      </w:r>
      <w:r w:rsidRPr="00BE0AE5">
        <w:rPr>
          <w:rFonts w:cs="Times New Roman"/>
        </w:rPr>
        <w:t>формах</w:t>
      </w:r>
      <w:r w:rsidRPr="00BE0AE5">
        <w:rPr>
          <w:rFonts w:cs="Times New Roman"/>
          <w:lang w:val="en-US"/>
        </w:rPr>
        <w:t xml:space="preserve"> </w:t>
      </w:r>
      <w:r w:rsidRPr="00BE0AE5">
        <w:rPr>
          <w:rFonts w:cs="Times New Roman"/>
        </w:rPr>
        <w:t>действительного</w:t>
      </w:r>
      <w:r w:rsidRPr="00BE0AE5">
        <w:rPr>
          <w:rFonts w:cs="Times New Roman"/>
          <w:lang w:val="en-US"/>
        </w:rPr>
        <w:t xml:space="preserve"> </w:t>
      </w:r>
      <w:r w:rsidRPr="00BE0AE5">
        <w:rPr>
          <w:rFonts w:cs="Times New Roman"/>
        </w:rPr>
        <w:t>залога</w:t>
      </w:r>
      <w:r w:rsidRPr="00BE0AE5">
        <w:rPr>
          <w:rFonts w:cs="Times New Roman"/>
          <w:lang w:val="en-US"/>
        </w:rPr>
        <w:t xml:space="preserve"> </w:t>
      </w:r>
      <w:r w:rsidRPr="00BE0AE5">
        <w:rPr>
          <w:rFonts w:cs="Times New Roman"/>
        </w:rPr>
        <w:t>в</w:t>
      </w:r>
      <w:r w:rsidRPr="00BE0AE5">
        <w:rPr>
          <w:rFonts w:cs="Times New Roman"/>
          <w:lang w:val="en-US"/>
        </w:rPr>
        <w:t> </w:t>
      </w:r>
      <w:r w:rsidRPr="00BE0AE5">
        <w:rPr>
          <w:rFonts w:cs="Times New Roman"/>
        </w:rPr>
        <w:t>изъявительном</w:t>
      </w:r>
      <w:r w:rsidRPr="00BE0AE5">
        <w:rPr>
          <w:rFonts w:cs="Times New Roman"/>
          <w:lang w:val="en-US"/>
        </w:rPr>
        <w:t xml:space="preserve"> </w:t>
      </w:r>
      <w:r w:rsidRPr="00BE0AE5">
        <w:rPr>
          <w:rFonts w:cs="Times New Roman"/>
        </w:rPr>
        <w:t>наклонении</w:t>
      </w:r>
      <w:r w:rsidRPr="00BE0AE5">
        <w:rPr>
          <w:rFonts w:cs="Times New Roman"/>
          <w:lang w:val="en-US"/>
        </w:rPr>
        <w:t xml:space="preserve"> (Past Perfect Tense, Present Perfect Continuous Tense, Future-in-the-Past). </w:t>
      </w:r>
    </w:p>
    <w:p w14:paraId="381FB6F3" w14:textId="77777777" w:rsidR="00416B7C" w:rsidRPr="00BE0AE5" w:rsidRDefault="00416B7C" w:rsidP="00416B7C">
      <w:pPr>
        <w:pStyle w:val="body"/>
        <w:rPr>
          <w:rFonts w:cs="Times New Roman"/>
        </w:rPr>
      </w:pPr>
      <w:r w:rsidRPr="00BE0AE5">
        <w:rPr>
          <w:rFonts w:cs="Times New Roman"/>
        </w:rPr>
        <w:t>Модальные глаголы в косвенной речи в настоящем и прошедшем времени.</w:t>
      </w:r>
    </w:p>
    <w:p w14:paraId="33BA5395" w14:textId="77777777" w:rsidR="00416B7C" w:rsidRPr="00BE0AE5" w:rsidRDefault="00416B7C" w:rsidP="00416B7C">
      <w:pPr>
        <w:pStyle w:val="body"/>
        <w:rPr>
          <w:rFonts w:cs="Times New Roman"/>
        </w:rPr>
      </w:pPr>
      <w:r w:rsidRPr="00BE0AE5">
        <w:rPr>
          <w:rFonts w:cs="Times New Roman"/>
        </w:rPr>
        <w:t>Неличные формы глагола (инфинитив, герундий, причастия настоящего и прошедшего времени).</w:t>
      </w:r>
    </w:p>
    <w:p w14:paraId="0E2543AA" w14:textId="77777777" w:rsidR="00416B7C" w:rsidRPr="00BE0AE5" w:rsidRDefault="00416B7C" w:rsidP="00416B7C">
      <w:pPr>
        <w:pStyle w:val="body"/>
        <w:rPr>
          <w:rFonts w:cs="Times New Roman"/>
        </w:rPr>
      </w:pPr>
      <w:r w:rsidRPr="00BE0AE5">
        <w:rPr>
          <w:rFonts w:cs="Times New Roman"/>
        </w:rPr>
        <w:lastRenderedPageBreak/>
        <w:t xml:space="preserve">Наречия </w:t>
      </w:r>
      <w:proofErr w:type="spellStart"/>
      <w:r w:rsidRPr="00BE0AE5">
        <w:rPr>
          <w:rFonts w:cs="Times New Roman"/>
        </w:rPr>
        <w:t>too</w:t>
      </w:r>
      <w:proofErr w:type="spellEnd"/>
      <w:r w:rsidRPr="00BE0AE5">
        <w:rPr>
          <w:rFonts w:cs="Times New Roman"/>
        </w:rPr>
        <w:t xml:space="preserve"> — </w:t>
      </w:r>
      <w:proofErr w:type="spellStart"/>
      <w:r w:rsidRPr="00BE0AE5">
        <w:rPr>
          <w:rFonts w:cs="Times New Roman"/>
        </w:rPr>
        <w:t>enough</w:t>
      </w:r>
      <w:proofErr w:type="spellEnd"/>
      <w:r w:rsidRPr="00BE0AE5">
        <w:rPr>
          <w:rFonts w:cs="Times New Roman"/>
        </w:rPr>
        <w:t>.</w:t>
      </w:r>
    </w:p>
    <w:p w14:paraId="46A17DA4" w14:textId="77777777" w:rsidR="00416B7C" w:rsidRPr="00BE0AE5" w:rsidRDefault="00416B7C" w:rsidP="00416B7C">
      <w:pPr>
        <w:pStyle w:val="body"/>
        <w:rPr>
          <w:rFonts w:cs="Times New Roman"/>
        </w:rPr>
      </w:pPr>
      <w:r w:rsidRPr="00BE0AE5">
        <w:rPr>
          <w:rFonts w:cs="Times New Roman"/>
        </w:rPr>
        <w:t xml:space="preserve">Отрицательные местоимения </w:t>
      </w:r>
      <w:proofErr w:type="spellStart"/>
      <w:r w:rsidRPr="00BE0AE5">
        <w:rPr>
          <w:rFonts w:cs="Times New Roman"/>
        </w:rPr>
        <w:t>no</w:t>
      </w:r>
      <w:proofErr w:type="spellEnd"/>
      <w:r w:rsidRPr="00BE0AE5">
        <w:rPr>
          <w:rFonts w:cs="Times New Roman"/>
        </w:rPr>
        <w:t xml:space="preserve"> (и его производные </w:t>
      </w:r>
      <w:proofErr w:type="spellStart"/>
      <w:r w:rsidRPr="00BE0AE5">
        <w:rPr>
          <w:rFonts w:cs="Times New Roman"/>
        </w:rPr>
        <w:t>nobody</w:t>
      </w:r>
      <w:proofErr w:type="spellEnd"/>
      <w:r w:rsidRPr="00BE0AE5">
        <w:rPr>
          <w:rFonts w:cs="Times New Roman"/>
        </w:rPr>
        <w:t xml:space="preserve">, </w:t>
      </w:r>
      <w:proofErr w:type="spellStart"/>
      <w:r w:rsidRPr="00BE0AE5">
        <w:rPr>
          <w:rFonts w:cs="Times New Roman"/>
        </w:rPr>
        <w:t>nothing</w:t>
      </w:r>
      <w:proofErr w:type="spellEnd"/>
      <w:r w:rsidRPr="00BE0AE5">
        <w:rPr>
          <w:rFonts w:cs="Times New Roman"/>
        </w:rPr>
        <w:t xml:space="preserve">, </w:t>
      </w:r>
      <w:proofErr w:type="spellStart"/>
      <w:r w:rsidRPr="00BE0AE5">
        <w:rPr>
          <w:rFonts w:cs="Times New Roman"/>
        </w:rPr>
        <w:t>etc</w:t>
      </w:r>
      <w:proofErr w:type="spellEnd"/>
      <w:r w:rsidRPr="00BE0AE5">
        <w:rPr>
          <w:rFonts w:cs="Times New Roman"/>
        </w:rPr>
        <w:t xml:space="preserve">.), </w:t>
      </w:r>
      <w:proofErr w:type="spellStart"/>
      <w:r w:rsidRPr="00BE0AE5">
        <w:rPr>
          <w:rFonts w:cs="Times New Roman"/>
        </w:rPr>
        <w:t>none</w:t>
      </w:r>
      <w:proofErr w:type="spellEnd"/>
      <w:r w:rsidRPr="00BE0AE5">
        <w:rPr>
          <w:rFonts w:cs="Times New Roman"/>
        </w:rPr>
        <w:t>.</w:t>
      </w:r>
    </w:p>
    <w:p w14:paraId="3C5DCEDA" w14:textId="77777777" w:rsidR="00416B7C" w:rsidRPr="00BE0AE5" w:rsidRDefault="00416B7C" w:rsidP="00416B7C">
      <w:pPr>
        <w:pStyle w:val="h4Header"/>
        <w:spacing w:before="227"/>
        <w:rPr>
          <w:rFonts w:cs="Times New Roman"/>
        </w:rPr>
      </w:pPr>
      <w:r w:rsidRPr="00BE0AE5">
        <w:rPr>
          <w:rFonts w:cs="Times New Roman"/>
        </w:rPr>
        <w:t>Социокультурные знания и умения</w:t>
      </w:r>
    </w:p>
    <w:p w14:paraId="75D5459A" w14:textId="77777777" w:rsidR="00416B7C" w:rsidRPr="00BE0AE5" w:rsidRDefault="00416B7C" w:rsidP="00416B7C">
      <w:pPr>
        <w:pStyle w:val="body"/>
        <w:rPr>
          <w:rFonts w:cs="Times New Roman"/>
        </w:rPr>
      </w:pPr>
      <w:r w:rsidRPr="00BE0AE5">
        <w:rPr>
          <w:rFonts w:cs="Times New Roman"/>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 </w:t>
      </w:r>
    </w:p>
    <w:p w14:paraId="11DC1EEF" w14:textId="77777777" w:rsidR="00416B7C" w:rsidRPr="00BE0AE5" w:rsidRDefault="00416B7C" w:rsidP="00416B7C">
      <w:pPr>
        <w:pStyle w:val="body"/>
        <w:rPr>
          <w:rFonts w:cs="Times New Roman"/>
        </w:rPr>
      </w:pPr>
      <w:r w:rsidRPr="00BE0AE5">
        <w:rPr>
          <w:rFonts w:cs="Times New Roman"/>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449B5F36" w14:textId="77777777" w:rsidR="00416B7C" w:rsidRPr="00BE0AE5" w:rsidRDefault="00416B7C" w:rsidP="00416B7C">
      <w:pPr>
        <w:pStyle w:val="body"/>
        <w:rPr>
          <w:rFonts w:cs="Times New Roman"/>
        </w:rPr>
      </w:pPr>
      <w:r w:rsidRPr="00BE0AE5">
        <w:rPr>
          <w:rFonts w:cs="Times New Roman"/>
        </w:rPr>
        <w:t xml:space="preserve">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14:paraId="17A070CA" w14:textId="77777777" w:rsidR="00416B7C" w:rsidRPr="00BE0AE5" w:rsidRDefault="00416B7C" w:rsidP="00416B7C">
      <w:pPr>
        <w:pStyle w:val="body"/>
        <w:rPr>
          <w:rFonts w:cs="Times New Roman"/>
        </w:rPr>
      </w:pPr>
      <w:r w:rsidRPr="00BE0AE5">
        <w:rPr>
          <w:rFonts w:cs="Times New Roman"/>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14:paraId="0113A484" w14:textId="77777777" w:rsidR="00416B7C" w:rsidRPr="00BE0AE5" w:rsidRDefault="00416B7C" w:rsidP="00416B7C">
      <w:pPr>
        <w:pStyle w:val="body"/>
        <w:rPr>
          <w:rFonts w:cs="Times New Roman"/>
        </w:rPr>
      </w:pPr>
      <w:r w:rsidRPr="00BE0AE5">
        <w:rPr>
          <w:rFonts w:cs="Times New Roman"/>
        </w:rPr>
        <w:t>Соблюдение нормы вежливости в межкультурном общении.</w:t>
      </w:r>
    </w:p>
    <w:p w14:paraId="699B1918" w14:textId="77777777" w:rsidR="00416B7C" w:rsidRPr="00BE0AE5" w:rsidRDefault="00416B7C" w:rsidP="00416B7C">
      <w:pPr>
        <w:pStyle w:val="body"/>
        <w:rPr>
          <w:rFonts w:cs="Times New Roman"/>
        </w:rPr>
      </w:pPr>
      <w:r w:rsidRPr="00BE0AE5">
        <w:rPr>
          <w:rFonts w:cs="Times New Roman"/>
        </w:rPr>
        <w:t>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образцов поэзии и прозы,</w:t>
      </w:r>
      <w:r w:rsidR="00571787" w:rsidRPr="00BE0AE5">
        <w:rPr>
          <w:rFonts w:cs="Times New Roman"/>
        </w:rPr>
        <w:t xml:space="preserve"> </w:t>
      </w:r>
      <w:r w:rsidRPr="00BE0AE5">
        <w:rPr>
          <w:rFonts w:cs="Times New Roman"/>
        </w:rPr>
        <w:t>доступных в языковом отношении.</w:t>
      </w:r>
    </w:p>
    <w:p w14:paraId="7E1E8FF3" w14:textId="77777777" w:rsidR="00416B7C" w:rsidRPr="00BE0AE5" w:rsidRDefault="00416B7C" w:rsidP="00416B7C">
      <w:pPr>
        <w:pStyle w:val="body"/>
        <w:rPr>
          <w:rFonts w:cs="Times New Roman"/>
        </w:rPr>
      </w:pPr>
      <w:r w:rsidRPr="00BE0AE5">
        <w:rPr>
          <w:rFonts w:cs="Times New Roman"/>
        </w:rPr>
        <w:t xml:space="preserve">Развитие умений: </w:t>
      </w:r>
    </w:p>
    <w:p w14:paraId="75854799" w14:textId="77777777" w:rsidR="00416B7C" w:rsidRPr="00BE0AE5" w:rsidRDefault="00416B7C" w:rsidP="00416B7C">
      <w:pPr>
        <w:pStyle w:val="body"/>
        <w:rPr>
          <w:rFonts w:cs="Times New Roman"/>
        </w:rPr>
      </w:pPr>
      <w:r w:rsidRPr="00BE0AE5">
        <w:rPr>
          <w:rFonts w:cs="Times New Roman"/>
        </w:rPr>
        <w:t>кратко представлять Россию и страну/страны изучаемого языка (культурные явления, события, достопримечательности);</w:t>
      </w:r>
    </w:p>
    <w:p w14:paraId="1518AF32" w14:textId="77777777" w:rsidR="00416B7C" w:rsidRPr="00BE0AE5" w:rsidRDefault="00416B7C" w:rsidP="00416B7C">
      <w:pPr>
        <w:pStyle w:val="body"/>
        <w:rPr>
          <w:rFonts w:cs="Times New Roman"/>
          <w:spacing w:val="3"/>
        </w:rPr>
      </w:pPr>
      <w:r w:rsidRPr="00BE0AE5">
        <w:rPr>
          <w:rFonts w:cs="Times New Roman"/>
          <w:spacing w:val="3"/>
        </w:rPr>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14:paraId="6F05D951" w14:textId="77777777" w:rsidR="00416B7C" w:rsidRPr="00BE0AE5" w:rsidRDefault="00416B7C" w:rsidP="00416B7C">
      <w:pPr>
        <w:pStyle w:val="body"/>
        <w:rPr>
          <w:rStyle w:val="Bold"/>
          <w:rFonts w:cs="Times New Roman"/>
        </w:rPr>
      </w:pPr>
      <w:r w:rsidRPr="00BE0AE5">
        <w:rPr>
          <w:rFonts w:cs="Times New Roman"/>
        </w:rPr>
        <w:t>оказывать помощь зарубежным гостям в ситуациях повседневного общения (объяснить местонахождение объекта, сообщить возможный маршрут и т. д.).</w:t>
      </w:r>
    </w:p>
    <w:p w14:paraId="4E6EF58E" w14:textId="77777777" w:rsidR="00416B7C" w:rsidRPr="00BE0AE5" w:rsidRDefault="00416B7C" w:rsidP="004C0A11">
      <w:pPr>
        <w:pStyle w:val="h4Header"/>
        <w:keepNext/>
        <w:rPr>
          <w:rFonts w:cs="Times New Roman"/>
        </w:rPr>
      </w:pPr>
      <w:r w:rsidRPr="00BE0AE5">
        <w:rPr>
          <w:rFonts w:cs="Times New Roman"/>
        </w:rPr>
        <w:lastRenderedPageBreak/>
        <w:t>Компенсаторные умения</w:t>
      </w:r>
    </w:p>
    <w:p w14:paraId="11CF2F9E" w14:textId="77777777" w:rsidR="00416B7C" w:rsidRPr="00BE0AE5" w:rsidRDefault="00416B7C" w:rsidP="00416B7C">
      <w:pPr>
        <w:pStyle w:val="body"/>
        <w:rPr>
          <w:rFonts w:cs="Times New Roman"/>
        </w:rPr>
      </w:pPr>
      <w:r w:rsidRPr="00BE0AE5">
        <w:rPr>
          <w:rFonts w:cs="Times New Roman"/>
        </w:rPr>
        <w:t xml:space="preserve">Использование при чтении и аудировании языковой, в том числе контекстуальной, догадки; использование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14:paraId="54626A82" w14:textId="77777777" w:rsidR="00416B7C" w:rsidRPr="00BE0AE5" w:rsidRDefault="00416B7C" w:rsidP="00416B7C">
      <w:pPr>
        <w:pStyle w:val="body"/>
        <w:rPr>
          <w:rFonts w:cs="Times New Roman"/>
        </w:rPr>
      </w:pPr>
      <w:r w:rsidRPr="00BE0AE5">
        <w:rPr>
          <w:rFonts w:cs="Times New Roman"/>
        </w:rPr>
        <w:t>Переспрашивать, просить повторить, уточняя значение незнакомых слов.</w:t>
      </w:r>
    </w:p>
    <w:p w14:paraId="5E9CDA36" w14:textId="77777777" w:rsidR="00416B7C" w:rsidRPr="00BE0AE5" w:rsidRDefault="00416B7C" w:rsidP="00416B7C">
      <w:pPr>
        <w:pStyle w:val="body"/>
        <w:rPr>
          <w:rFonts w:cs="Times New Roman"/>
        </w:rPr>
      </w:pPr>
      <w:r w:rsidRPr="00BE0AE5">
        <w:rPr>
          <w:rFonts w:cs="Times New Roman"/>
        </w:rPr>
        <w:t xml:space="preserve">Использование в качестве опоры при порождении собственных высказываний ключевых слов, плана. </w:t>
      </w:r>
    </w:p>
    <w:p w14:paraId="426C336B" w14:textId="77777777" w:rsidR="00416B7C" w:rsidRPr="00BE0AE5" w:rsidRDefault="00416B7C" w:rsidP="00416B7C">
      <w:pPr>
        <w:pStyle w:val="body"/>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4BFD55A1" w14:textId="77777777" w:rsidR="00416B7C" w:rsidRPr="00BE0AE5" w:rsidRDefault="00416B7C" w:rsidP="00416B7C">
      <w:pPr>
        <w:pStyle w:val="body"/>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50CADF73" w14:textId="77777777" w:rsidR="00416B7C" w:rsidRPr="00BE0AE5" w:rsidRDefault="00416B7C" w:rsidP="00416B7C">
      <w:pPr>
        <w:pStyle w:val="h3Header"/>
        <w:spacing w:before="397"/>
        <w:rPr>
          <w:rFonts w:cs="Times New Roman"/>
        </w:rPr>
      </w:pPr>
      <w:r w:rsidRPr="00BE0AE5">
        <w:rPr>
          <w:rFonts w:cs="Times New Roman"/>
        </w:rPr>
        <w:t>9 класс</w:t>
      </w:r>
    </w:p>
    <w:p w14:paraId="11EB1014" w14:textId="77777777" w:rsidR="00416B7C" w:rsidRPr="00BE0AE5" w:rsidRDefault="00416B7C" w:rsidP="00416B7C">
      <w:pPr>
        <w:pStyle w:val="h4-firstHeader"/>
        <w:rPr>
          <w:rFonts w:cs="Times New Roman"/>
        </w:rPr>
      </w:pPr>
      <w:r w:rsidRPr="00BE0AE5">
        <w:rPr>
          <w:rFonts w:cs="Times New Roman"/>
        </w:rPr>
        <w:t>Коммуникативные умения</w:t>
      </w:r>
    </w:p>
    <w:p w14:paraId="01D485D1" w14:textId="77777777" w:rsidR="00416B7C" w:rsidRPr="00BE0AE5" w:rsidRDefault="00416B7C" w:rsidP="00416B7C">
      <w:pPr>
        <w:pStyle w:val="body"/>
        <w:rPr>
          <w:rFonts w:cs="Times New Roman"/>
        </w:rPr>
      </w:pPr>
      <w:r w:rsidRPr="00BE0AE5">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11E5F64" w14:textId="77777777" w:rsidR="00416B7C" w:rsidRPr="00BE0AE5" w:rsidRDefault="00416B7C" w:rsidP="00416B7C">
      <w:pPr>
        <w:pStyle w:val="body"/>
        <w:rPr>
          <w:rFonts w:cs="Times New Roman"/>
        </w:rPr>
      </w:pPr>
      <w:r w:rsidRPr="00BE0AE5">
        <w:rPr>
          <w:rFonts w:cs="Times New Roman"/>
        </w:rPr>
        <w:t>Взаимоотношения в семье и с друзьями. Конфликты и их разрешение.</w:t>
      </w:r>
    </w:p>
    <w:p w14:paraId="153E6F93" w14:textId="77777777" w:rsidR="00416B7C" w:rsidRPr="00BE0AE5" w:rsidRDefault="00416B7C" w:rsidP="00416B7C">
      <w:pPr>
        <w:pStyle w:val="body"/>
        <w:rPr>
          <w:rFonts w:cs="Times New Roman"/>
        </w:rPr>
      </w:pPr>
      <w:r w:rsidRPr="00BE0AE5">
        <w:rPr>
          <w:rFonts w:cs="Times New Roman"/>
        </w:rPr>
        <w:t>Внешность и характер человека/литературного персонажа.</w:t>
      </w:r>
    </w:p>
    <w:p w14:paraId="174B28A1" w14:textId="77777777" w:rsidR="00416B7C" w:rsidRPr="00BE0AE5" w:rsidRDefault="00416B7C" w:rsidP="00416B7C">
      <w:pPr>
        <w:pStyle w:val="body"/>
        <w:rPr>
          <w:rFonts w:cs="Times New Roman"/>
        </w:rPr>
      </w:pPr>
      <w:r w:rsidRPr="00BE0AE5">
        <w:rPr>
          <w:rFonts w:cs="Times New Roman"/>
        </w:rPr>
        <w:t>Досуг и увлечения/хобби современного подростка (чтение, кино, театр, музыка, музей, спорт, живопись; компьютерные игры). Роль книги в жизни подростка.</w:t>
      </w:r>
    </w:p>
    <w:p w14:paraId="3962743E" w14:textId="77777777" w:rsidR="00416B7C" w:rsidRPr="00BE0AE5" w:rsidRDefault="00416B7C" w:rsidP="00416B7C">
      <w:pPr>
        <w:pStyle w:val="body"/>
        <w:rPr>
          <w:rFonts w:cs="Times New Roman"/>
        </w:rPr>
      </w:pPr>
      <w:r w:rsidRPr="00BE0AE5">
        <w:rPr>
          <w:rFonts w:cs="Times New Roman"/>
        </w:rPr>
        <w:t>Здоровый образ жизни: режим труда и отдыха, фитнес, сбалансированное питание. Посещение врача.</w:t>
      </w:r>
    </w:p>
    <w:p w14:paraId="11123A81" w14:textId="77777777" w:rsidR="00416B7C" w:rsidRPr="00BE0AE5" w:rsidRDefault="00416B7C" w:rsidP="00416B7C">
      <w:pPr>
        <w:pStyle w:val="body"/>
        <w:rPr>
          <w:rFonts w:cs="Times New Roman"/>
        </w:rPr>
      </w:pPr>
      <w:r w:rsidRPr="00BE0AE5">
        <w:rPr>
          <w:rFonts w:cs="Times New Roman"/>
        </w:rPr>
        <w:t>Покупки: одежда, обувь и продукты питания. Карманные деньги. Молодёжная мода.</w:t>
      </w:r>
    </w:p>
    <w:p w14:paraId="035B2163" w14:textId="77777777" w:rsidR="00416B7C" w:rsidRPr="00BE0AE5" w:rsidRDefault="00416B7C" w:rsidP="00416B7C">
      <w:pPr>
        <w:pStyle w:val="body"/>
        <w:rPr>
          <w:rFonts w:cs="Times New Roman"/>
        </w:rPr>
      </w:pPr>
      <w:r w:rsidRPr="00BE0AE5">
        <w:rPr>
          <w:rFonts w:cs="Times New Roman"/>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14:paraId="5A1C811F" w14:textId="77777777" w:rsidR="00416B7C" w:rsidRPr="00BE0AE5" w:rsidRDefault="00416B7C" w:rsidP="00416B7C">
      <w:pPr>
        <w:pStyle w:val="body"/>
        <w:rPr>
          <w:rFonts w:cs="Times New Roman"/>
        </w:rPr>
      </w:pPr>
      <w:r w:rsidRPr="00BE0AE5">
        <w:rPr>
          <w:rFonts w:cs="Times New Roman"/>
        </w:rPr>
        <w:t>Виды отдыха в различное время года. Путешествия по России и зарубежным странам. Транспорт.</w:t>
      </w:r>
    </w:p>
    <w:p w14:paraId="129257E8" w14:textId="77777777" w:rsidR="00416B7C" w:rsidRPr="00BE0AE5" w:rsidRDefault="00416B7C" w:rsidP="00416B7C">
      <w:pPr>
        <w:pStyle w:val="body"/>
        <w:rPr>
          <w:rFonts w:cs="Times New Roman"/>
        </w:rPr>
      </w:pPr>
      <w:r w:rsidRPr="00BE0AE5">
        <w:rPr>
          <w:rFonts w:cs="Times New Roman"/>
        </w:rPr>
        <w:t>Природа: флора и фауна. Проблемы экологии. Защита окружающей среды. Климат, погода. Стихийные бедствия.</w:t>
      </w:r>
    </w:p>
    <w:p w14:paraId="13432A5D" w14:textId="77777777" w:rsidR="00416B7C" w:rsidRPr="00BE0AE5" w:rsidRDefault="00416B7C" w:rsidP="00416B7C">
      <w:pPr>
        <w:pStyle w:val="body"/>
        <w:rPr>
          <w:rFonts w:cs="Times New Roman"/>
        </w:rPr>
      </w:pPr>
      <w:r w:rsidRPr="00BE0AE5">
        <w:rPr>
          <w:rFonts w:cs="Times New Roman"/>
        </w:rPr>
        <w:lastRenderedPageBreak/>
        <w:t>Средства массовой информации (телевидение, радио, пресса, Интернет).</w:t>
      </w:r>
    </w:p>
    <w:p w14:paraId="12BCE56A" w14:textId="77777777" w:rsidR="00416B7C" w:rsidRPr="00BE0AE5" w:rsidRDefault="00416B7C" w:rsidP="00416B7C">
      <w:pPr>
        <w:pStyle w:val="body"/>
        <w:rPr>
          <w:rFonts w:cs="Times New Roman"/>
        </w:rPr>
      </w:pPr>
      <w:r w:rsidRPr="00BE0AE5">
        <w:rPr>
          <w:rFonts w:cs="Times New Roman"/>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73B9CCC0" w14:textId="77777777" w:rsidR="00416B7C" w:rsidRPr="00BE0AE5" w:rsidRDefault="00416B7C" w:rsidP="00416B7C">
      <w:pPr>
        <w:pStyle w:val="body"/>
        <w:rPr>
          <w:rFonts w:cs="Times New Roman"/>
        </w:rPr>
      </w:pPr>
      <w:r w:rsidRPr="00BE0AE5">
        <w:rPr>
          <w:rFonts w:cs="Times New Roman"/>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14:paraId="39F0D943" w14:textId="77777777" w:rsidR="00416B7C" w:rsidRPr="00BE0AE5" w:rsidRDefault="00416B7C" w:rsidP="00416B7C">
      <w:pPr>
        <w:pStyle w:val="h4Header"/>
        <w:rPr>
          <w:rFonts w:cs="Times New Roman"/>
        </w:rPr>
      </w:pPr>
      <w:r w:rsidRPr="00BE0AE5">
        <w:rPr>
          <w:rStyle w:val="BoldItalic0"/>
          <w:rFonts w:cs="Times New Roman"/>
        </w:rPr>
        <w:t>Говорение</w:t>
      </w:r>
    </w:p>
    <w:p w14:paraId="67CBAE63" w14:textId="77777777" w:rsidR="00416B7C" w:rsidRPr="00BE0AE5" w:rsidRDefault="00416B7C" w:rsidP="00416B7C">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диалогической речи</w:t>
      </w:r>
      <w:r w:rsidRPr="00BE0AE5">
        <w:rPr>
          <w:rFonts w:cs="Times New Roman"/>
        </w:rPr>
        <w:t xml:space="preserve">, а именно умений вести комбинированный диалог, включающий различные виды диалогов (этикетный диалог, диалог — побуждение к действию, диалог-расспрос); диалог — обмен мнениями: </w:t>
      </w:r>
    </w:p>
    <w:p w14:paraId="0BEDFE02" w14:textId="77777777" w:rsidR="00416B7C" w:rsidRPr="00BE0AE5" w:rsidRDefault="00416B7C" w:rsidP="00416B7C">
      <w:pPr>
        <w:pStyle w:val="body"/>
        <w:rPr>
          <w:rFonts w:cs="Times New Roman"/>
        </w:rPr>
      </w:pPr>
      <w:r w:rsidRPr="00BE0AE5">
        <w:rPr>
          <w:rStyle w:val="Italic"/>
          <w:rFonts w:cs="Times New Roman"/>
        </w:rPr>
        <w:t>диалог этикетного характера:</w:t>
      </w:r>
      <w:r w:rsidRPr="00BE0AE5">
        <w:rPr>
          <w:rFonts w:cs="Times New Roman"/>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14:paraId="443657BC" w14:textId="77777777" w:rsidR="00416B7C" w:rsidRPr="00BE0AE5" w:rsidRDefault="00416B7C" w:rsidP="00416B7C">
      <w:pPr>
        <w:pStyle w:val="body"/>
        <w:rPr>
          <w:rFonts w:cs="Times New Roman"/>
        </w:rPr>
      </w:pPr>
      <w:r w:rsidRPr="00BE0AE5">
        <w:rPr>
          <w:rStyle w:val="Italic"/>
          <w:rFonts w:cs="Times New Roman"/>
        </w:rPr>
        <w:t>диалог </w:t>
      </w:r>
      <w:r w:rsidRPr="00BE0AE5">
        <w:rPr>
          <w:rFonts w:cs="Times New Roman"/>
        </w:rPr>
        <w:t xml:space="preserve">— </w:t>
      </w:r>
      <w:r w:rsidRPr="00BE0AE5">
        <w:rPr>
          <w:rStyle w:val="Italic"/>
          <w:rFonts w:cs="Times New Roman"/>
        </w:rPr>
        <w:t>побуждение</w:t>
      </w:r>
      <w:r w:rsidRPr="00BE0AE5">
        <w:rPr>
          <w:rFonts w:cs="Times New Roman"/>
        </w:rPr>
        <w:t xml:space="preserve"> </w:t>
      </w:r>
      <w:r w:rsidRPr="00BE0AE5">
        <w:rPr>
          <w:rStyle w:val="Italic"/>
          <w:rFonts w:cs="Times New Roman"/>
        </w:rPr>
        <w:t>к действию:</w:t>
      </w:r>
      <w:r w:rsidRPr="00BE0AE5">
        <w:rPr>
          <w:rFonts w:cs="Times New Roman"/>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73D0AC4C" w14:textId="77777777" w:rsidR="00416B7C" w:rsidRPr="00BE0AE5" w:rsidRDefault="00416B7C" w:rsidP="00416B7C">
      <w:pPr>
        <w:pStyle w:val="body"/>
        <w:rPr>
          <w:rFonts w:cs="Times New Roman"/>
        </w:rPr>
      </w:pPr>
      <w:r w:rsidRPr="00BE0AE5">
        <w:rPr>
          <w:rStyle w:val="Italic"/>
          <w:rFonts w:cs="Times New Roman"/>
        </w:rPr>
        <w:t>диалог-расспрос:</w:t>
      </w:r>
      <w:r w:rsidRPr="00BE0AE5">
        <w:rPr>
          <w:rFonts w:cs="Times New Roman"/>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276EDA1E" w14:textId="77777777" w:rsidR="00416B7C" w:rsidRPr="00BE0AE5" w:rsidRDefault="00416B7C" w:rsidP="00416B7C">
      <w:pPr>
        <w:pStyle w:val="body"/>
        <w:rPr>
          <w:rFonts w:cs="Times New Roman"/>
        </w:rPr>
      </w:pPr>
      <w:r w:rsidRPr="00BE0AE5">
        <w:rPr>
          <w:rStyle w:val="Italic"/>
          <w:rFonts w:cs="Times New Roman"/>
        </w:rPr>
        <w:t>диалог </w:t>
      </w:r>
      <w:r w:rsidRPr="00BE0AE5">
        <w:rPr>
          <w:rFonts w:cs="Times New Roman"/>
        </w:rPr>
        <w:t xml:space="preserve">— </w:t>
      </w:r>
      <w:r w:rsidRPr="00BE0AE5">
        <w:rPr>
          <w:rStyle w:val="Italic"/>
          <w:rFonts w:cs="Times New Roman"/>
        </w:rPr>
        <w:t>обмен</w:t>
      </w:r>
      <w:r w:rsidRPr="00BE0AE5">
        <w:rPr>
          <w:rFonts w:cs="Times New Roman"/>
        </w:rPr>
        <w:t xml:space="preserve"> </w:t>
      </w:r>
      <w:r w:rsidRPr="00BE0AE5">
        <w:rPr>
          <w:rStyle w:val="Italic"/>
          <w:rFonts w:cs="Times New Roman"/>
        </w:rPr>
        <w:t>мнениями:</w:t>
      </w:r>
      <w:r w:rsidRPr="00BE0AE5">
        <w:rPr>
          <w:rFonts w:cs="Times New Roman"/>
        </w:rPr>
        <w:t xml:space="preserve"> 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14:paraId="62B28A23" w14:textId="77777777" w:rsidR="00416B7C" w:rsidRPr="00BE0AE5" w:rsidRDefault="00416B7C" w:rsidP="00416B7C">
      <w:pPr>
        <w:pStyle w:val="body"/>
        <w:rPr>
          <w:rFonts w:cs="Times New Roman"/>
        </w:rPr>
      </w:pPr>
      <w:r w:rsidRPr="00BE0AE5">
        <w:rPr>
          <w:rFonts w:cs="Times New Roman"/>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 речевого этикета, принятых в стране/странах изучаемого языка.</w:t>
      </w:r>
    </w:p>
    <w:p w14:paraId="766A475D" w14:textId="77777777" w:rsidR="00416B7C" w:rsidRPr="00BE0AE5" w:rsidRDefault="00416B7C" w:rsidP="00416B7C">
      <w:pPr>
        <w:pStyle w:val="body"/>
        <w:rPr>
          <w:rFonts w:cs="Times New Roman"/>
          <w:spacing w:val="4"/>
        </w:rPr>
      </w:pPr>
      <w:r w:rsidRPr="00BE0AE5">
        <w:rPr>
          <w:rFonts w:cs="Times New Roman"/>
          <w:spacing w:val="4"/>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p w14:paraId="6640B524" w14:textId="77777777" w:rsidR="00416B7C" w:rsidRPr="00BE0AE5" w:rsidRDefault="00416B7C" w:rsidP="00416B7C">
      <w:pPr>
        <w:pStyle w:val="body"/>
        <w:rPr>
          <w:rFonts w:cs="Times New Roman"/>
          <w:spacing w:val="-1"/>
        </w:rPr>
      </w:pPr>
      <w:r w:rsidRPr="00BE0AE5">
        <w:rPr>
          <w:rFonts w:cs="Times New Roman"/>
          <w:spacing w:val="-1"/>
        </w:rPr>
        <w:t xml:space="preserve">Развитие коммуникативных умений </w:t>
      </w:r>
      <w:r w:rsidRPr="00BE0AE5">
        <w:rPr>
          <w:rStyle w:val="BoldItalic0"/>
          <w:rFonts w:cs="Times New Roman"/>
          <w:spacing w:val="-1"/>
        </w:rPr>
        <w:t>монологической речи</w:t>
      </w:r>
      <w:r w:rsidRPr="00BE0AE5">
        <w:rPr>
          <w:rFonts w:cs="Times New Roman"/>
          <w:spacing w:val="-1"/>
        </w:rPr>
        <w:t xml:space="preserve">: </w:t>
      </w:r>
    </w:p>
    <w:p w14:paraId="5B7217BE" w14:textId="77777777" w:rsidR="00416B7C" w:rsidRPr="00BE0AE5" w:rsidRDefault="00416B7C" w:rsidP="00416B7C">
      <w:pPr>
        <w:pStyle w:val="body"/>
        <w:rPr>
          <w:rFonts w:cs="Times New Roman"/>
        </w:rPr>
      </w:pPr>
      <w:r w:rsidRPr="00BE0AE5">
        <w:rPr>
          <w:rFonts w:cs="Times New Roman"/>
        </w:rPr>
        <w:lastRenderedPageBreak/>
        <w:t>создание устных связных монологических высказываний с использованием основных коммуникативных типов речи:</w:t>
      </w:r>
    </w:p>
    <w:p w14:paraId="4305C2EB" w14:textId="77777777" w:rsidR="00416B7C" w:rsidRPr="00BE0AE5" w:rsidRDefault="00416B7C" w:rsidP="00416B7C">
      <w:pPr>
        <w:pStyle w:val="list-dash"/>
        <w:rPr>
          <w:rFonts w:cs="Times New Roman"/>
        </w:rPr>
      </w:pPr>
      <w:r w:rsidRPr="00BE0AE5">
        <w:rPr>
          <w:rFonts w:cs="Times New Roman"/>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14:paraId="4F13849E" w14:textId="77777777" w:rsidR="00416B7C" w:rsidRPr="00BE0AE5" w:rsidRDefault="00416B7C" w:rsidP="00416B7C">
      <w:pPr>
        <w:pStyle w:val="list-dash"/>
        <w:rPr>
          <w:rFonts w:cs="Times New Roman"/>
        </w:rPr>
      </w:pPr>
      <w:r w:rsidRPr="00BE0AE5">
        <w:rPr>
          <w:rFonts w:cs="Times New Roman"/>
        </w:rPr>
        <w:t>повествование/сообщение;</w:t>
      </w:r>
    </w:p>
    <w:p w14:paraId="3AD373AC" w14:textId="77777777" w:rsidR="00416B7C" w:rsidRPr="00BE0AE5" w:rsidRDefault="00416B7C" w:rsidP="00416B7C">
      <w:pPr>
        <w:pStyle w:val="list-dash"/>
        <w:rPr>
          <w:rFonts w:cs="Times New Roman"/>
        </w:rPr>
      </w:pPr>
      <w:r w:rsidRPr="00BE0AE5">
        <w:rPr>
          <w:rFonts w:cs="Times New Roman"/>
        </w:rPr>
        <w:t>рассуждение;</w:t>
      </w:r>
    </w:p>
    <w:p w14:paraId="5D0951E4" w14:textId="77777777" w:rsidR="00416B7C" w:rsidRPr="00BE0AE5" w:rsidRDefault="00416B7C" w:rsidP="00416B7C">
      <w:pPr>
        <w:pStyle w:val="body"/>
        <w:rPr>
          <w:rFonts w:cs="Times New Roman"/>
        </w:rPr>
      </w:pPr>
      <w:r w:rsidRPr="00BE0AE5">
        <w:rPr>
          <w:rFonts w:cs="Times New Roman"/>
        </w:rPr>
        <w:t xml:space="preserve">выражение и краткое аргументирование своего мнения по отношению к услышанному/прочитанному; </w:t>
      </w:r>
    </w:p>
    <w:p w14:paraId="499791D0" w14:textId="77777777" w:rsidR="00416B7C" w:rsidRPr="00BE0AE5" w:rsidRDefault="00416B7C" w:rsidP="00416B7C">
      <w:pPr>
        <w:pStyle w:val="body"/>
        <w:rPr>
          <w:rFonts w:cs="Times New Roman"/>
        </w:rPr>
      </w:pPr>
      <w:r w:rsidRPr="00BE0AE5">
        <w:rPr>
          <w:rFonts w:cs="Times New Roman"/>
        </w:rPr>
        <w:t xml:space="preserve">изложение (пересказ) основного содержания прочитанного/прослушанного текста с выражением своего отношения к событиям и фактам, изложенным в тексте; </w:t>
      </w:r>
    </w:p>
    <w:p w14:paraId="56C1A750" w14:textId="77777777" w:rsidR="00416B7C" w:rsidRPr="00BE0AE5" w:rsidRDefault="00416B7C" w:rsidP="00416B7C">
      <w:pPr>
        <w:pStyle w:val="body"/>
        <w:rPr>
          <w:rFonts w:cs="Times New Roman"/>
        </w:rPr>
      </w:pPr>
      <w:r w:rsidRPr="00BE0AE5">
        <w:rPr>
          <w:rFonts w:cs="Times New Roman"/>
        </w:rPr>
        <w:t>составление рассказа по картинкам;</w:t>
      </w:r>
    </w:p>
    <w:p w14:paraId="5E3C7E3B" w14:textId="77777777" w:rsidR="00416B7C" w:rsidRPr="00BE0AE5" w:rsidRDefault="00416B7C" w:rsidP="00416B7C">
      <w:pPr>
        <w:pStyle w:val="body"/>
        <w:rPr>
          <w:rFonts w:cs="Times New Roman"/>
        </w:rPr>
      </w:pPr>
      <w:r w:rsidRPr="00BE0AE5">
        <w:rPr>
          <w:rFonts w:cs="Times New Roman"/>
        </w:rPr>
        <w:t>изложение результатов выполненной проектной работы.</w:t>
      </w:r>
    </w:p>
    <w:p w14:paraId="51C372ED" w14:textId="77777777" w:rsidR="00416B7C" w:rsidRPr="00BE0AE5" w:rsidRDefault="00416B7C" w:rsidP="00416B7C">
      <w:pPr>
        <w:pStyle w:val="body"/>
        <w:rPr>
          <w:rFonts w:cs="Times New Roman"/>
        </w:rPr>
      </w:pPr>
      <w:r w:rsidRPr="00BE0AE5">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14:paraId="521CD19A" w14:textId="77777777" w:rsidR="00416B7C" w:rsidRPr="00BE0AE5" w:rsidRDefault="00416B7C" w:rsidP="00416B7C">
      <w:pPr>
        <w:pStyle w:val="body"/>
        <w:rPr>
          <w:rFonts w:cs="Times New Roman"/>
        </w:rPr>
      </w:pPr>
      <w:r w:rsidRPr="00BE0AE5">
        <w:rPr>
          <w:rFonts w:cs="Times New Roman"/>
        </w:rPr>
        <w:t xml:space="preserve">Объём монологического высказывания — 10—12 фраз. </w:t>
      </w:r>
    </w:p>
    <w:p w14:paraId="36A1E32D" w14:textId="77777777" w:rsidR="00416B7C" w:rsidRPr="00BE0AE5" w:rsidRDefault="00416B7C" w:rsidP="00416B7C">
      <w:pPr>
        <w:pStyle w:val="h4Header"/>
        <w:rPr>
          <w:rFonts w:cs="Times New Roman"/>
        </w:rPr>
      </w:pPr>
      <w:r w:rsidRPr="00BE0AE5">
        <w:rPr>
          <w:rStyle w:val="BoldItalic0"/>
          <w:rFonts w:cs="Times New Roman"/>
        </w:rPr>
        <w:t>Аудирование</w:t>
      </w:r>
      <w:r w:rsidRPr="00BE0AE5">
        <w:rPr>
          <w:rFonts w:cs="Times New Roman"/>
        </w:rPr>
        <w:t xml:space="preserve"> </w:t>
      </w:r>
    </w:p>
    <w:p w14:paraId="7B951434" w14:textId="77777777" w:rsidR="00416B7C" w:rsidRPr="00BE0AE5" w:rsidRDefault="00416B7C" w:rsidP="00416B7C">
      <w:pPr>
        <w:pStyle w:val="body"/>
        <w:rPr>
          <w:rFonts w:cs="Times New Roman"/>
        </w:rPr>
      </w:pPr>
      <w:r w:rsidRPr="00BE0AE5">
        <w:rPr>
          <w:rFonts w:cs="Times New Roman"/>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14:paraId="21350D72" w14:textId="77777777" w:rsidR="00416B7C" w:rsidRPr="00BE0AE5" w:rsidRDefault="00416B7C" w:rsidP="00416B7C">
      <w:pPr>
        <w:pStyle w:val="body"/>
        <w:rPr>
          <w:rFonts w:cs="Times New Roman"/>
        </w:rPr>
      </w:pPr>
      <w:r w:rsidRPr="00BE0AE5">
        <w:rPr>
          <w:rFonts w:cs="Times New Roman"/>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14:paraId="0B51A050" w14:textId="77777777" w:rsidR="00416B7C" w:rsidRPr="00BE0AE5" w:rsidRDefault="00416B7C" w:rsidP="00416B7C">
      <w:pPr>
        <w:pStyle w:val="body"/>
        <w:rPr>
          <w:rFonts w:cs="Times New Roman"/>
        </w:rPr>
      </w:pPr>
      <w:r w:rsidRPr="00BE0AE5">
        <w:rPr>
          <w:rFonts w:cs="Times New Roman"/>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557FE4FE" w14:textId="77777777" w:rsidR="00416B7C" w:rsidRPr="00BE0AE5" w:rsidRDefault="00416B7C" w:rsidP="00416B7C">
      <w:pPr>
        <w:pStyle w:val="body"/>
        <w:rPr>
          <w:rFonts w:cs="Times New Roman"/>
        </w:rPr>
      </w:pPr>
      <w:r w:rsidRPr="00BE0AE5">
        <w:rPr>
          <w:rFonts w:cs="Times New Roman"/>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14:paraId="2680CC80" w14:textId="77777777" w:rsidR="00416B7C" w:rsidRPr="00BE0AE5" w:rsidRDefault="00416B7C" w:rsidP="00416B7C">
      <w:pPr>
        <w:pStyle w:val="body"/>
        <w:rPr>
          <w:rFonts w:cs="Times New Roman"/>
        </w:rPr>
      </w:pPr>
      <w:r w:rsidRPr="00BE0AE5">
        <w:rPr>
          <w:rFonts w:cs="Times New Roman"/>
        </w:rPr>
        <w:lastRenderedPageBreak/>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36321761" w14:textId="77777777" w:rsidR="00416B7C" w:rsidRPr="00BE0AE5" w:rsidRDefault="00416B7C" w:rsidP="00416B7C">
      <w:pPr>
        <w:pStyle w:val="body"/>
        <w:rPr>
          <w:rFonts w:cs="Times New Roman"/>
        </w:rPr>
      </w:pPr>
      <w:r w:rsidRPr="00BE0AE5">
        <w:rPr>
          <w:rFonts w:cs="Times New Roman"/>
        </w:rPr>
        <w:t xml:space="preserve">Языковая сложность текстов для аудирования должна соответствовать базовому уровню (А2 — </w:t>
      </w:r>
      <w:proofErr w:type="spellStart"/>
      <w:r w:rsidRPr="00BE0AE5">
        <w:rPr>
          <w:rFonts w:cs="Times New Roman"/>
        </w:rPr>
        <w:t>допороговому</w:t>
      </w:r>
      <w:proofErr w:type="spellEnd"/>
      <w:r w:rsidRPr="00BE0AE5">
        <w:rPr>
          <w:rFonts w:cs="Times New Roman"/>
        </w:rPr>
        <w:t xml:space="preserve"> уровню по общеевропейской шкале).</w:t>
      </w:r>
    </w:p>
    <w:p w14:paraId="3AB7A5A7" w14:textId="77777777" w:rsidR="00416B7C" w:rsidRPr="00BE0AE5" w:rsidRDefault="00416B7C" w:rsidP="00416B7C">
      <w:pPr>
        <w:pStyle w:val="body"/>
        <w:rPr>
          <w:rFonts w:cs="Times New Roman"/>
        </w:rPr>
      </w:pPr>
      <w:r w:rsidRPr="00BE0AE5">
        <w:rPr>
          <w:rFonts w:cs="Times New Roman"/>
        </w:rPr>
        <w:t>Время звучания текста/текстов для аудирования — до 2 минут.</w:t>
      </w:r>
    </w:p>
    <w:p w14:paraId="325AC119" w14:textId="77777777" w:rsidR="00416B7C" w:rsidRPr="00BE0AE5" w:rsidRDefault="00416B7C" w:rsidP="00416B7C">
      <w:pPr>
        <w:pStyle w:val="h4Header"/>
        <w:spacing w:before="227"/>
        <w:rPr>
          <w:rFonts w:cs="Times New Roman"/>
        </w:rPr>
      </w:pPr>
      <w:r w:rsidRPr="00BE0AE5">
        <w:rPr>
          <w:rStyle w:val="BoldItalic0"/>
          <w:rFonts w:cs="Times New Roman"/>
        </w:rPr>
        <w:t>Смысловое чтение</w:t>
      </w:r>
    </w:p>
    <w:p w14:paraId="5EAEB638" w14:textId="77777777" w:rsidR="00416B7C" w:rsidRPr="00BE0AE5" w:rsidRDefault="00416B7C" w:rsidP="00416B7C">
      <w:pPr>
        <w:pStyle w:val="body"/>
        <w:rPr>
          <w:rFonts w:cs="Times New Roman"/>
        </w:rPr>
      </w:pPr>
      <w:r w:rsidRPr="00BE0AE5">
        <w:rPr>
          <w:rFonts w:cs="Times New Roman"/>
        </w:rPr>
        <w:t>Развитие умения читать про себя и понимать несложные</w:t>
      </w:r>
      <w:r w:rsidR="00571787" w:rsidRPr="00BE0AE5">
        <w:rPr>
          <w:rFonts w:cs="Times New Roman"/>
        </w:rPr>
        <w:t xml:space="preserve"> </w:t>
      </w:r>
      <w:r w:rsidRPr="00BE0AE5">
        <w:rPr>
          <w:rFonts w:cs="Times New Roman"/>
        </w:rPr>
        <w:t>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14:paraId="6F916FE3" w14:textId="77777777" w:rsidR="00416B7C" w:rsidRPr="00BE0AE5" w:rsidRDefault="00416B7C" w:rsidP="00416B7C">
      <w:pPr>
        <w:pStyle w:val="body"/>
        <w:rPr>
          <w:rFonts w:cs="Times New Roman"/>
        </w:rPr>
      </w:pPr>
      <w:r w:rsidRPr="00BE0AE5">
        <w:rPr>
          <w:rFonts w:cs="Times New Roman"/>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14:paraId="397E46BC" w14:textId="77777777" w:rsidR="00416B7C" w:rsidRPr="00BE0AE5" w:rsidRDefault="00416B7C" w:rsidP="00416B7C">
      <w:pPr>
        <w:pStyle w:val="body"/>
        <w:rPr>
          <w:rFonts w:cs="Times New Roman"/>
        </w:rPr>
      </w:pPr>
      <w:r w:rsidRPr="00BE0AE5">
        <w:rPr>
          <w:rFonts w:cs="Times New Roman"/>
        </w:rP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3C6C6A19" w14:textId="77777777" w:rsidR="00416B7C" w:rsidRPr="00BE0AE5" w:rsidRDefault="00416B7C" w:rsidP="00416B7C">
      <w:pPr>
        <w:pStyle w:val="body"/>
        <w:rPr>
          <w:rFonts w:cs="Times New Roman"/>
        </w:rPr>
      </w:pPr>
      <w:r w:rsidRPr="00BE0AE5">
        <w:rPr>
          <w:rFonts w:cs="Times New Roman"/>
        </w:rPr>
        <w:t xml:space="preserve">Чтение </w:t>
      </w:r>
      <w:proofErr w:type="spellStart"/>
      <w:r w:rsidRPr="00BE0AE5">
        <w:rPr>
          <w:rFonts w:cs="Times New Roman"/>
        </w:rPr>
        <w:t>несплошных</w:t>
      </w:r>
      <w:proofErr w:type="spellEnd"/>
      <w:r w:rsidRPr="00BE0AE5">
        <w:rPr>
          <w:rFonts w:cs="Times New Roman"/>
        </w:rPr>
        <w:t xml:space="preserve"> текстов (таблиц, диаграмм, схем) и понимание представленной в них информации.</w:t>
      </w:r>
    </w:p>
    <w:p w14:paraId="262F05B8" w14:textId="77777777" w:rsidR="00416B7C" w:rsidRPr="00BE0AE5" w:rsidRDefault="00416B7C" w:rsidP="00416B7C">
      <w:pPr>
        <w:pStyle w:val="body"/>
        <w:rPr>
          <w:rFonts w:cs="Times New Roman"/>
        </w:rPr>
      </w:pPr>
      <w:r w:rsidRPr="00BE0AE5">
        <w:rPr>
          <w:rFonts w:cs="Times New Roman"/>
        </w:rPr>
        <w:t xml:space="preserve">Чтение </w:t>
      </w:r>
      <w:r w:rsidRPr="00BE0AE5">
        <w:rPr>
          <w:rStyle w:val="Italic"/>
          <w:rFonts w:cs="Times New Roman"/>
        </w:rPr>
        <w:t>с полным пониманием содержания</w:t>
      </w:r>
      <w:r w:rsidRPr="00BE0AE5">
        <w:rPr>
          <w:rFonts w:cs="Times New Roman"/>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14:paraId="74FB2601" w14:textId="77777777" w:rsidR="00416B7C" w:rsidRPr="00BE0AE5" w:rsidRDefault="00416B7C" w:rsidP="00416B7C">
      <w:pPr>
        <w:pStyle w:val="body"/>
        <w:rPr>
          <w:rFonts w:cs="Times New Roman"/>
        </w:rPr>
      </w:pPr>
      <w:r w:rsidRPr="00BE0AE5">
        <w:rPr>
          <w:rFonts w:cs="Times New Roman"/>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w:t>
      </w:r>
      <w:r w:rsidRPr="00BE0AE5">
        <w:rPr>
          <w:rFonts w:cs="Times New Roman"/>
        </w:rPr>
        <w:lastRenderedPageBreak/>
        <w:t xml:space="preserve">электронное сообщение личного характера, стихотворение; </w:t>
      </w:r>
      <w:proofErr w:type="spellStart"/>
      <w:r w:rsidRPr="00BE0AE5">
        <w:rPr>
          <w:rFonts w:cs="Times New Roman"/>
        </w:rPr>
        <w:t>несплошной</w:t>
      </w:r>
      <w:proofErr w:type="spellEnd"/>
      <w:r w:rsidRPr="00BE0AE5">
        <w:rPr>
          <w:rFonts w:cs="Times New Roman"/>
        </w:rPr>
        <w:t xml:space="preserve"> текст (таблица, диаграмма). </w:t>
      </w:r>
    </w:p>
    <w:p w14:paraId="61EDDD1C" w14:textId="77777777" w:rsidR="00416B7C" w:rsidRPr="00BE0AE5" w:rsidRDefault="00416B7C" w:rsidP="00416B7C">
      <w:pPr>
        <w:pStyle w:val="body"/>
        <w:rPr>
          <w:rFonts w:cs="Times New Roman"/>
        </w:rPr>
      </w:pPr>
      <w:r w:rsidRPr="00BE0AE5">
        <w:rPr>
          <w:rFonts w:cs="Times New Roman"/>
        </w:rPr>
        <w:t xml:space="preserve">Языковая сложность текстов для чтения должна соответствовать базовому уровню (А2 — </w:t>
      </w:r>
      <w:proofErr w:type="spellStart"/>
      <w:r w:rsidRPr="00BE0AE5">
        <w:rPr>
          <w:rFonts w:cs="Times New Roman"/>
        </w:rPr>
        <w:t>допороговому</w:t>
      </w:r>
      <w:proofErr w:type="spellEnd"/>
      <w:r w:rsidRPr="00BE0AE5">
        <w:rPr>
          <w:rFonts w:cs="Times New Roman"/>
        </w:rPr>
        <w:t xml:space="preserve"> уровню по общеевропейской шкале).</w:t>
      </w:r>
    </w:p>
    <w:p w14:paraId="7D4878F9" w14:textId="77777777" w:rsidR="00416B7C" w:rsidRPr="00BE0AE5" w:rsidRDefault="00416B7C" w:rsidP="00416B7C">
      <w:pPr>
        <w:pStyle w:val="body"/>
        <w:rPr>
          <w:rFonts w:cs="Times New Roman"/>
        </w:rPr>
      </w:pPr>
      <w:r w:rsidRPr="00BE0AE5">
        <w:rPr>
          <w:rFonts w:cs="Times New Roman"/>
        </w:rPr>
        <w:t xml:space="preserve">Объём текста/текстов для чтения — 500—600 слов. </w:t>
      </w:r>
    </w:p>
    <w:p w14:paraId="6055E7AF" w14:textId="77777777" w:rsidR="00416B7C" w:rsidRPr="00BE0AE5" w:rsidRDefault="00416B7C" w:rsidP="00416B7C">
      <w:pPr>
        <w:pStyle w:val="h4Header"/>
        <w:rPr>
          <w:rFonts w:cs="Times New Roman"/>
        </w:rPr>
      </w:pPr>
      <w:r w:rsidRPr="00BE0AE5">
        <w:rPr>
          <w:rStyle w:val="BoldItalic0"/>
          <w:rFonts w:cs="Times New Roman"/>
        </w:rPr>
        <w:t>Письменная речь</w:t>
      </w:r>
      <w:r w:rsidRPr="00BE0AE5">
        <w:rPr>
          <w:rFonts w:cs="Times New Roman"/>
        </w:rPr>
        <w:t xml:space="preserve"> </w:t>
      </w:r>
    </w:p>
    <w:p w14:paraId="5AA60EE5" w14:textId="77777777" w:rsidR="00416B7C" w:rsidRPr="00BE0AE5" w:rsidRDefault="00416B7C" w:rsidP="00416B7C">
      <w:pPr>
        <w:pStyle w:val="body"/>
        <w:rPr>
          <w:rFonts w:cs="Times New Roman"/>
        </w:rPr>
      </w:pPr>
      <w:r w:rsidRPr="00BE0AE5">
        <w:rPr>
          <w:rFonts w:cs="Times New Roman"/>
        </w:rPr>
        <w:t xml:space="preserve">Развитие умений письменной речи: </w:t>
      </w:r>
    </w:p>
    <w:p w14:paraId="2F965DBB" w14:textId="77777777" w:rsidR="00416B7C" w:rsidRPr="00BE0AE5" w:rsidRDefault="00416B7C" w:rsidP="00416B7C">
      <w:pPr>
        <w:pStyle w:val="body"/>
        <w:rPr>
          <w:rFonts w:cs="Times New Roman"/>
        </w:rPr>
      </w:pPr>
      <w:r w:rsidRPr="00BE0AE5">
        <w:rPr>
          <w:rFonts w:cs="Times New Roman"/>
        </w:rPr>
        <w:t xml:space="preserve">составление плана/тезисов устного или письменного сообщения; </w:t>
      </w:r>
    </w:p>
    <w:p w14:paraId="3696900C" w14:textId="77777777" w:rsidR="00416B7C" w:rsidRPr="00BE0AE5" w:rsidRDefault="00416B7C" w:rsidP="00416B7C">
      <w:pPr>
        <w:pStyle w:val="body"/>
        <w:rPr>
          <w:rFonts w:cs="Times New Roman"/>
        </w:rPr>
      </w:pPr>
      <w:r w:rsidRPr="00BE0AE5">
        <w:rPr>
          <w:rFonts w:cs="Times New Roman"/>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14:paraId="4920F047" w14:textId="77777777" w:rsidR="00416B7C" w:rsidRPr="00BE0AE5" w:rsidRDefault="00416B7C" w:rsidP="00416B7C">
      <w:pPr>
        <w:pStyle w:val="body"/>
        <w:rPr>
          <w:rFonts w:cs="Times New Roman"/>
        </w:rPr>
      </w:pPr>
      <w:r w:rsidRPr="00BE0AE5">
        <w:rPr>
          <w:rFonts w:cs="Times New Roman"/>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благодарность/извинение/просьбу,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120 слов;</w:t>
      </w:r>
    </w:p>
    <w:p w14:paraId="0FAEBE6B" w14:textId="77777777" w:rsidR="00416B7C" w:rsidRPr="00BE0AE5" w:rsidRDefault="00416B7C" w:rsidP="00416B7C">
      <w:pPr>
        <w:pStyle w:val="body"/>
        <w:rPr>
          <w:rFonts w:cs="Times New Roman"/>
        </w:rPr>
      </w:pPr>
      <w:r w:rsidRPr="00BE0AE5">
        <w:rPr>
          <w:rFonts w:cs="Times New Roman"/>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14:paraId="3DCBD48E" w14:textId="77777777" w:rsidR="00416B7C" w:rsidRPr="00BE0AE5" w:rsidRDefault="00416B7C" w:rsidP="00416B7C">
      <w:pPr>
        <w:pStyle w:val="body"/>
        <w:rPr>
          <w:rFonts w:cs="Times New Roman"/>
        </w:rPr>
      </w:pPr>
      <w:r w:rsidRPr="00BE0AE5">
        <w:rPr>
          <w:rFonts w:cs="Times New Roman"/>
        </w:rPr>
        <w:t xml:space="preserve">заполнение таблицы с краткой фиксацией содержания прочитанного/прослушанного текста; </w:t>
      </w:r>
    </w:p>
    <w:p w14:paraId="4FA62294" w14:textId="77777777" w:rsidR="00416B7C" w:rsidRPr="00BE0AE5" w:rsidRDefault="00416B7C" w:rsidP="00416B7C">
      <w:pPr>
        <w:pStyle w:val="body"/>
        <w:rPr>
          <w:rFonts w:cs="Times New Roman"/>
        </w:rPr>
      </w:pPr>
      <w:r w:rsidRPr="00BE0AE5">
        <w:rPr>
          <w:rFonts w:cs="Times New Roman"/>
        </w:rPr>
        <w:t>преобразование таблицы, схемы в текстовый вариант представления информации;</w:t>
      </w:r>
    </w:p>
    <w:p w14:paraId="33895D2F" w14:textId="77777777" w:rsidR="00416B7C" w:rsidRPr="00BE0AE5" w:rsidRDefault="00416B7C" w:rsidP="00416B7C">
      <w:pPr>
        <w:pStyle w:val="body"/>
        <w:rPr>
          <w:rFonts w:cs="Times New Roman"/>
        </w:rPr>
      </w:pPr>
      <w:r w:rsidRPr="00BE0AE5">
        <w:rPr>
          <w:rFonts w:cs="Times New Roman"/>
        </w:rPr>
        <w:t>письменное представление результатов выполненной проектной работы (объём — 100—120 слов).</w:t>
      </w:r>
    </w:p>
    <w:p w14:paraId="37C8B09D" w14:textId="77777777" w:rsidR="00416B7C" w:rsidRPr="00BE0AE5" w:rsidRDefault="00416B7C" w:rsidP="00416B7C">
      <w:pPr>
        <w:pStyle w:val="h4Header"/>
        <w:spacing w:before="369"/>
        <w:rPr>
          <w:rFonts w:cs="Times New Roman"/>
        </w:rPr>
      </w:pPr>
      <w:r w:rsidRPr="00BE0AE5">
        <w:rPr>
          <w:rFonts w:cs="Times New Roman"/>
        </w:rPr>
        <w:t>Языковые знания и умения</w:t>
      </w:r>
    </w:p>
    <w:p w14:paraId="292C3707" w14:textId="77777777" w:rsidR="00416B7C" w:rsidRPr="00BE0AE5" w:rsidRDefault="00416B7C" w:rsidP="00416B7C">
      <w:pPr>
        <w:pStyle w:val="h4-firstHeader"/>
        <w:rPr>
          <w:rStyle w:val="BoldItalic0"/>
          <w:rFonts w:cs="Times New Roman"/>
        </w:rPr>
      </w:pPr>
      <w:r w:rsidRPr="00BE0AE5">
        <w:rPr>
          <w:rStyle w:val="BoldItalic0"/>
          <w:rFonts w:cs="Times New Roman"/>
        </w:rPr>
        <w:t>Фонетическая сторона речи</w:t>
      </w:r>
    </w:p>
    <w:p w14:paraId="2047BFAB" w14:textId="77777777" w:rsidR="00416B7C" w:rsidRPr="00BE0AE5" w:rsidRDefault="00416B7C" w:rsidP="00416B7C">
      <w:pPr>
        <w:pStyle w:val="body"/>
        <w:rPr>
          <w:rFonts w:cs="Times New Roman"/>
        </w:rPr>
      </w:pPr>
      <w:r w:rsidRPr="00BE0AE5">
        <w:rPr>
          <w:rFonts w:cs="Times New Roman"/>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14:paraId="7B90B877" w14:textId="77777777" w:rsidR="00416B7C" w:rsidRPr="00BE0AE5" w:rsidRDefault="00416B7C" w:rsidP="00416B7C">
      <w:pPr>
        <w:pStyle w:val="body"/>
        <w:rPr>
          <w:rFonts w:cs="Times New Roman"/>
        </w:rPr>
      </w:pPr>
      <w:r w:rsidRPr="00BE0AE5">
        <w:rPr>
          <w:rFonts w:cs="Times New Roman"/>
        </w:rPr>
        <w:t>Выражение модального значения, чувства и эмоции.</w:t>
      </w:r>
    </w:p>
    <w:p w14:paraId="7A01BA04" w14:textId="77777777" w:rsidR="00416B7C" w:rsidRPr="00BE0AE5" w:rsidRDefault="00416B7C" w:rsidP="00416B7C">
      <w:pPr>
        <w:pStyle w:val="body"/>
        <w:rPr>
          <w:rFonts w:cs="Times New Roman"/>
        </w:rPr>
      </w:pPr>
      <w:r w:rsidRPr="00BE0AE5">
        <w:rPr>
          <w:rFonts w:cs="Times New Roman"/>
        </w:rPr>
        <w:t>Различение на слух британского и американского вариантов произношения в прослушанных текстах или услышанных высказываниях.</w:t>
      </w:r>
    </w:p>
    <w:p w14:paraId="2F4A3758" w14:textId="77777777" w:rsidR="00416B7C" w:rsidRPr="00BE0AE5" w:rsidRDefault="00416B7C" w:rsidP="00416B7C">
      <w:pPr>
        <w:pStyle w:val="body"/>
        <w:rPr>
          <w:rFonts w:cs="Times New Roman"/>
        </w:rPr>
      </w:pPr>
      <w:r w:rsidRPr="00BE0AE5">
        <w:rPr>
          <w:rFonts w:cs="Times New Roman"/>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4D3A099A" w14:textId="77777777" w:rsidR="00416B7C" w:rsidRPr="00BE0AE5" w:rsidRDefault="00416B7C" w:rsidP="00416B7C">
      <w:pPr>
        <w:pStyle w:val="body"/>
        <w:rPr>
          <w:rFonts w:cs="Times New Roman"/>
        </w:rPr>
      </w:pPr>
      <w:r w:rsidRPr="00BE0AE5">
        <w:rPr>
          <w:rFonts w:cs="Times New Roman"/>
        </w:rPr>
        <w:lastRenderedPageBreak/>
        <w:t>Тексты для чтения вслух: сообщение информационного характера, отрывок из статьи научно-популярного характера, рассказ, диалог (беседа).</w:t>
      </w:r>
    </w:p>
    <w:p w14:paraId="468F4298" w14:textId="77777777" w:rsidR="00416B7C" w:rsidRPr="00BE0AE5" w:rsidRDefault="00416B7C" w:rsidP="00416B7C">
      <w:pPr>
        <w:pStyle w:val="body"/>
        <w:rPr>
          <w:rFonts w:cs="Times New Roman"/>
        </w:rPr>
      </w:pPr>
      <w:r w:rsidRPr="00BE0AE5">
        <w:rPr>
          <w:rFonts w:cs="Times New Roman"/>
        </w:rPr>
        <w:t>Объём текста для чтения вслух — до 110 слов.</w:t>
      </w:r>
    </w:p>
    <w:p w14:paraId="00FA9F68" w14:textId="77777777" w:rsidR="00416B7C" w:rsidRPr="00BE0AE5" w:rsidRDefault="00416B7C" w:rsidP="00416B7C">
      <w:pPr>
        <w:pStyle w:val="h4Header"/>
        <w:rPr>
          <w:rFonts w:cs="Times New Roman"/>
        </w:rPr>
      </w:pPr>
      <w:r w:rsidRPr="00BE0AE5">
        <w:rPr>
          <w:rStyle w:val="BoldItalic0"/>
          <w:rFonts w:cs="Times New Roman"/>
        </w:rPr>
        <w:t>Графика, орфография и пунктуация</w:t>
      </w:r>
    </w:p>
    <w:p w14:paraId="29C2189F" w14:textId="77777777" w:rsidR="00416B7C" w:rsidRPr="00BE0AE5" w:rsidRDefault="00416B7C" w:rsidP="00416B7C">
      <w:pPr>
        <w:pStyle w:val="body"/>
        <w:rPr>
          <w:rFonts w:cs="Times New Roman"/>
        </w:rPr>
      </w:pPr>
      <w:r w:rsidRPr="00BE0AE5">
        <w:rPr>
          <w:rFonts w:cs="Times New Roman"/>
        </w:rPr>
        <w:t xml:space="preserve">Правильное написание изученных слов. </w:t>
      </w:r>
    </w:p>
    <w:p w14:paraId="16375C50" w14:textId="77777777" w:rsidR="00416B7C" w:rsidRPr="00BE0AE5" w:rsidRDefault="00416B7C" w:rsidP="00416B7C">
      <w:pPr>
        <w:pStyle w:val="body"/>
        <w:rPr>
          <w:rFonts w:cs="Times New Roman"/>
        </w:rPr>
      </w:pPr>
      <w:r w:rsidRPr="00BE0AE5">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proofErr w:type="spellStart"/>
      <w:r w:rsidRPr="00BE0AE5">
        <w:rPr>
          <w:rFonts w:cs="Times New Roman"/>
        </w:rPr>
        <w:t>firstly</w:t>
      </w:r>
      <w:proofErr w:type="spellEnd"/>
      <w:r w:rsidRPr="00BE0AE5">
        <w:rPr>
          <w:rFonts w:cs="Times New Roman"/>
        </w:rPr>
        <w:t>/</w:t>
      </w:r>
      <w:proofErr w:type="spellStart"/>
      <w:r w:rsidRPr="00BE0AE5">
        <w:rPr>
          <w:rFonts w:cs="Times New Roman"/>
        </w:rPr>
        <w:t>first</w:t>
      </w:r>
      <w:proofErr w:type="spellEnd"/>
      <w:r w:rsidRPr="00BE0AE5">
        <w:rPr>
          <w:rFonts w:cs="Times New Roman"/>
        </w:rPr>
        <w:t xml:space="preserve"> </w:t>
      </w:r>
      <w:proofErr w:type="spellStart"/>
      <w:r w:rsidRPr="00BE0AE5">
        <w:rPr>
          <w:rFonts w:cs="Times New Roman"/>
        </w:rPr>
        <w:t>of</w:t>
      </w:r>
      <w:proofErr w:type="spellEnd"/>
      <w:r w:rsidRPr="00BE0AE5">
        <w:rPr>
          <w:rFonts w:cs="Times New Roman"/>
        </w:rPr>
        <w:t xml:space="preserve"> </w:t>
      </w:r>
      <w:proofErr w:type="spellStart"/>
      <w:r w:rsidRPr="00BE0AE5">
        <w:rPr>
          <w:rFonts w:cs="Times New Roman"/>
        </w:rPr>
        <w:t>all</w:t>
      </w:r>
      <w:proofErr w:type="spellEnd"/>
      <w:r w:rsidRPr="00BE0AE5">
        <w:rPr>
          <w:rFonts w:cs="Times New Roman"/>
        </w:rPr>
        <w:t xml:space="preserve">, </w:t>
      </w:r>
      <w:proofErr w:type="spellStart"/>
      <w:r w:rsidRPr="00BE0AE5">
        <w:rPr>
          <w:rFonts w:cs="Times New Roman"/>
        </w:rPr>
        <w:t>secondly</w:t>
      </w:r>
      <w:proofErr w:type="spellEnd"/>
      <w:r w:rsidRPr="00BE0AE5">
        <w:rPr>
          <w:rFonts w:cs="Times New Roman"/>
        </w:rPr>
        <w:t xml:space="preserve">, </w:t>
      </w:r>
      <w:proofErr w:type="spellStart"/>
      <w:r w:rsidRPr="00BE0AE5">
        <w:rPr>
          <w:rFonts w:cs="Times New Roman"/>
        </w:rPr>
        <w:t>finally</w:t>
      </w:r>
      <w:proofErr w:type="spellEnd"/>
      <w:r w:rsidRPr="00BE0AE5">
        <w:rPr>
          <w:rFonts w:cs="Times New Roman"/>
        </w:rPr>
        <w:t xml:space="preserve">; </w:t>
      </w:r>
      <w:proofErr w:type="spellStart"/>
      <w:r w:rsidRPr="00BE0AE5">
        <w:rPr>
          <w:rFonts w:cs="Times New Roman"/>
        </w:rPr>
        <w:t>on</w:t>
      </w:r>
      <w:proofErr w:type="spellEnd"/>
      <w:r w:rsidRPr="00BE0AE5">
        <w:rPr>
          <w:rFonts w:cs="Times New Roman"/>
        </w:rPr>
        <w:t xml:space="preserve"> </w:t>
      </w:r>
      <w:proofErr w:type="spellStart"/>
      <w:r w:rsidRPr="00BE0AE5">
        <w:rPr>
          <w:rFonts w:cs="Times New Roman"/>
        </w:rPr>
        <w:t>the</w:t>
      </w:r>
      <w:proofErr w:type="spellEnd"/>
      <w:r w:rsidRPr="00BE0AE5">
        <w:rPr>
          <w:rFonts w:cs="Times New Roman"/>
        </w:rPr>
        <w:t xml:space="preserve"> </w:t>
      </w:r>
      <w:proofErr w:type="spellStart"/>
      <w:r w:rsidRPr="00BE0AE5">
        <w:rPr>
          <w:rFonts w:cs="Times New Roman"/>
        </w:rPr>
        <w:t>one</w:t>
      </w:r>
      <w:proofErr w:type="spellEnd"/>
      <w:r w:rsidRPr="00BE0AE5">
        <w:rPr>
          <w:rFonts w:cs="Times New Roman"/>
        </w:rPr>
        <w:t xml:space="preserve"> </w:t>
      </w:r>
      <w:proofErr w:type="spellStart"/>
      <w:r w:rsidRPr="00BE0AE5">
        <w:rPr>
          <w:rFonts w:cs="Times New Roman"/>
        </w:rPr>
        <w:t>hand</w:t>
      </w:r>
      <w:proofErr w:type="spellEnd"/>
      <w:r w:rsidRPr="00BE0AE5">
        <w:rPr>
          <w:rFonts w:cs="Times New Roman"/>
        </w:rPr>
        <w:t xml:space="preserve">, </w:t>
      </w:r>
      <w:proofErr w:type="spellStart"/>
      <w:r w:rsidRPr="00BE0AE5">
        <w:rPr>
          <w:rFonts w:cs="Times New Roman"/>
        </w:rPr>
        <w:t>on</w:t>
      </w:r>
      <w:proofErr w:type="spellEnd"/>
      <w:r w:rsidRPr="00BE0AE5">
        <w:rPr>
          <w:rFonts w:cs="Times New Roman"/>
        </w:rPr>
        <w:t xml:space="preserve"> </w:t>
      </w:r>
      <w:proofErr w:type="spellStart"/>
      <w:r w:rsidRPr="00BE0AE5">
        <w:rPr>
          <w:rFonts w:cs="Times New Roman"/>
        </w:rPr>
        <w:t>the</w:t>
      </w:r>
      <w:proofErr w:type="spellEnd"/>
      <w:r w:rsidRPr="00BE0AE5">
        <w:rPr>
          <w:rFonts w:cs="Times New Roman"/>
        </w:rPr>
        <w:t xml:space="preserve"> </w:t>
      </w:r>
      <w:proofErr w:type="spellStart"/>
      <w:r w:rsidRPr="00BE0AE5">
        <w:rPr>
          <w:rFonts w:cs="Times New Roman"/>
        </w:rPr>
        <w:t>other</w:t>
      </w:r>
      <w:proofErr w:type="spellEnd"/>
      <w:r w:rsidRPr="00BE0AE5">
        <w:rPr>
          <w:rFonts w:cs="Times New Roman"/>
        </w:rPr>
        <w:t xml:space="preserve"> </w:t>
      </w:r>
      <w:proofErr w:type="spellStart"/>
      <w:r w:rsidRPr="00BE0AE5">
        <w:rPr>
          <w:rFonts w:cs="Times New Roman"/>
        </w:rPr>
        <w:t>hand</w:t>
      </w:r>
      <w:proofErr w:type="spellEnd"/>
      <w:r w:rsidRPr="00BE0AE5">
        <w:rPr>
          <w:rFonts w:cs="Times New Roman"/>
        </w:rPr>
        <w:t xml:space="preserve">); апострофа. </w:t>
      </w:r>
    </w:p>
    <w:p w14:paraId="64DD3227" w14:textId="77777777" w:rsidR="00416B7C" w:rsidRPr="00BE0AE5" w:rsidRDefault="00416B7C" w:rsidP="00416B7C">
      <w:pPr>
        <w:pStyle w:val="body"/>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14D9F67F" w14:textId="77777777" w:rsidR="00416B7C" w:rsidRPr="00BE0AE5" w:rsidRDefault="00416B7C" w:rsidP="00416B7C">
      <w:pPr>
        <w:pStyle w:val="h4Header"/>
        <w:rPr>
          <w:rStyle w:val="BoldItalic0"/>
          <w:rFonts w:cs="Times New Roman"/>
        </w:rPr>
      </w:pPr>
      <w:r w:rsidRPr="00BE0AE5">
        <w:rPr>
          <w:rStyle w:val="BoldItalic0"/>
          <w:rFonts w:cs="Times New Roman"/>
        </w:rPr>
        <w:t>Лексическая сторона речи</w:t>
      </w:r>
    </w:p>
    <w:p w14:paraId="08D22CB9" w14:textId="77777777" w:rsidR="00416B7C" w:rsidRPr="00BE0AE5" w:rsidRDefault="00416B7C" w:rsidP="00416B7C">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14:paraId="020A6CBC" w14:textId="77777777" w:rsidR="00416B7C" w:rsidRPr="00BE0AE5" w:rsidRDefault="00416B7C" w:rsidP="00416B7C">
      <w:pPr>
        <w:pStyle w:val="body"/>
        <w:rPr>
          <w:rFonts w:cs="Times New Roman"/>
        </w:rPr>
      </w:pPr>
      <w:r w:rsidRPr="00BE0AE5">
        <w:rPr>
          <w:rFonts w:cs="Times New Roman"/>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64FA0C43" w14:textId="77777777" w:rsidR="00416B7C" w:rsidRPr="00BE0AE5" w:rsidRDefault="00416B7C" w:rsidP="00416B7C">
      <w:pPr>
        <w:pStyle w:val="body"/>
        <w:rPr>
          <w:rFonts w:cs="Times New Roman"/>
        </w:rPr>
      </w:pPr>
      <w:r w:rsidRPr="00BE0AE5">
        <w:rPr>
          <w:rFonts w:cs="Times New Roman"/>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67B5475F" w14:textId="77777777" w:rsidR="00416B7C" w:rsidRPr="00BE0AE5" w:rsidRDefault="00416B7C" w:rsidP="00416B7C">
      <w:pPr>
        <w:pStyle w:val="body"/>
        <w:rPr>
          <w:rFonts w:cs="Times New Roman"/>
        </w:rPr>
      </w:pPr>
      <w:r w:rsidRPr="00BE0AE5">
        <w:rPr>
          <w:rFonts w:cs="Times New Roman"/>
        </w:rPr>
        <w:t>Основные способы словообразования:</w:t>
      </w:r>
    </w:p>
    <w:p w14:paraId="308000F9" w14:textId="77777777" w:rsidR="00416B7C" w:rsidRPr="00BE0AE5" w:rsidRDefault="00416B7C" w:rsidP="00416B7C">
      <w:pPr>
        <w:pStyle w:val="body"/>
        <w:rPr>
          <w:rFonts w:cs="Times New Roman"/>
        </w:rPr>
      </w:pPr>
      <w:r w:rsidRPr="00BE0AE5">
        <w:rPr>
          <w:rFonts w:cs="Times New Roman"/>
        </w:rPr>
        <w:t>а)</w:t>
      </w:r>
      <w:r w:rsidR="004C0A11" w:rsidRPr="00BE0AE5">
        <w:rPr>
          <w:rFonts w:cs="Times New Roman"/>
        </w:rPr>
        <w:t xml:space="preserve"> </w:t>
      </w:r>
      <w:r w:rsidRPr="00BE0AE5">
        <w:rPr>
          <w:rFonts w:cs="Times New Roman"/>
        </w:rPr>
        <w:t>аффиксация:</w:t>
      </w:r>
    </w:p>
    <w:p w14:paraId="39B214CB" w14:textId="77777777" w:rsidR="00416B7C" w:rsidRPr="00BE0AE5" w:rsidRDefault="00416B7C" w:rsidP="00416B7C">
      <w:pPr>
        <w:pStyle w:val="body"/>
        <w:rPr>
          <w:rFonts w:cs="Times New Roman"/>
        </w:rPr>
      </w:pPr>
      <w:r w:rsidRPr="00BE0AE5">
        <w:rPr>
          <w:rFonts w:cs="Times New Roman"/>
        </w:rPr>
        <w:t xml:space="preserve">глаголов с помощью префиксов </w:t>
      </w:r>
      <w:proofErr w:type="spellStart"/>
      <w:r w:rsidRPr="00BE0AE5">
        <w:rPr>
          <w:rFonts w:cs="Times New Roman"/>
        </w:rPr>
        <w:t>under</w:t>
      </w:r>
      <w:proofErr w:type="spellEnd"/>
      <w:r w:rsidRPr="00BE0AE5">
        <w:rPr>
          <w:rFonts w:cs="Times New Roman"/>
        </w:rPr>
        <w:t xml:space="preserve">-, </w:t>
      </w:r>
      <w:proofErr w:type="spellStart"/>
      <w:r w:rsidRPr="00BE0AE5">
        <w:rPr>
          <w:rFonts w:cs="Times New Roman"/>
        </w:rPr>
        <w:t>over</w:t>
      </w:r>
      <w:proofErr w:type="spellEnd"/>
      <w:r w:rsidRPr="00BE0AE5">
        <w:rPr>
          <w:rFonts w:cs="Times New Roman"/>
        </w:rPr>
        <w:t xml:space="preserve">-, </w:t>
      </w:r>
      <w:proofErr w:type="spellStart"/>
      <w:r w:rsidRPr="00BE0AE5">
        <w:rPr>
          <w:rFonts w:cs="Times New Roman"/>
        </w:rPr>
        <w:t>dis</w:t>
      </w:r>
      <w:proofErr w:type="spellEnd"/>
      <w:r w:rsidRPr="00BE0AE5">
        <w:rPr>
          <w:rFonts w:cs="Times New Roman"/>
        </w:rPr>
        <w:t xml:space="preserve">-, </w:t>
      </w:r>
      <w:proofErr w:type="spellStart"/>
      <w:r w:rsidRPr="00BE0AE5">
        <w:rPr>
          <w:rFonts w:cs="Times New Roman"/>
        </w:rPr>
        <w:t>mis</w:t>
      </w:r>
      <w:proofErr w:type="spellEnd"/>
      <w:r w:rsidRPr="00BE0AE5">
        <w:rPr>
          <w:rFonts w:cs="Times New Roman"/>
        </w:rPr>
        <w:t>-;</w:t>
      </w:r>
    </w:p>
    <w:p w14:paraId="7FD47C65" w14:textId="77777777" w:rsidR="00416B7C" w:rsidRPr="00BE0AE5" w:rsidRDefault="00416B7C" w:rsidP="00416B7C">
      <w:pPr>
        <w:pStyle w:val="body"/>
        <w:rPr>
          <w:rFonts w:cs="Times New Roman"/>
        </w:rPr>
      </w:pPr>
      <w:r w:rsidRPr="00BE0AE5">
        <w:rPr>
          <w:rFonts w:cs="Times New Roman"/>
        </w:rPr>
        <w:t>имён прилагательных с помощью суффиксов -</w:t>
      </w:r>
      <w:proofErr w:type="spellStart"/>
      <w:r w:rsidRPr="00BE0AE5">
        <w:rPr>
          <w:rFonts w:cs="Times New Roman"/>
        </w:rPr>
        <w:t>able</w:t>
      </w:r>
      <w:proofErr w:type="spellEnd"/>
      <w:r w:rsidRPr="00BE0AE5">
        <w:rPr>
          <w:rFonts w:cs="Times New Roman"/>
        </w:rPr>
        <w:t>/-</w:t>
      </w:r>
      <w:proofErr w:type="spellStart"/>
      <w:r w:rsidRPr="00BE0AE5">
        <w:rPr>
          <w:rFonts w:cs="Times New Roman"/>
        </w:rPr>
        <w:t>ible</w:t>
      </w:r>
      <w:proofErr w:type="spellEnd"/>
      <w:r w:rsidRPr="00BE0AE5">
        <w:rPr>
          <w:rFonts w:cs="Times New Roman"/>
        </w:rPr>
        <w:t>;</w:t>
      </w:r>
    </w:p>
    <w:p w14:paraId="15B527EE" w14:textId="77777777" w:rsidR="00416B7C" w:rsidRPr="00BE0AE5" w:rsidRDefault="00416B7C" w:rsidP="00416B7C">
      <w:pPr>
        <w:pStyle w:val="body"/>
        <w:rPr>
          <w:rFonts w:cs="Times New Roman"/>
        </w:rPr>
      </w:pPr>
      <w:r w:rsidRPr="00BE0AE5">
        <w:rPr>
          <w:rFonts w:cs="Times New Roman"/>
        </w:rPr>
        <w:t xml:space="preserve">имён существительных с помощью отрицательных префиксов </w:t>
      </w:r>
      <w:proofErr w:type="spellStart"/>
      <w:r w:rsidRPr="00BE0AE5">
        <w:rPr>
          <w:rFonts w:cs="Times New Roman"/>
        </w:rPr>
        <w:t>in</w:t>
      </w:r>
      <w:proofErr w:type="spellEnd"/>
      <w:r w:rsidRPr="00BE0AE5">
        <w:rPr>
          <w:rFonts w:cs="Times New Roman"/>
        </w:rPr>
        <w:t>-/</w:t>
      </w:r>
      <w:proofErr w:type="spellStart"/>
      <w:r w:rsidRPr="00BE0AE5">
        <w:rPr>
          <w:rFonts w:cs="Times New Roman"/>
        </w:rPr>
        <w:t>im</w:t>
      </w:r>
      <w:proofErr w:type="spellEnd"/>
      <w:r w:rsidRPr="00BE0AE5">
        <w:rPr>
          <w:rFonts w:cs="Times New Roman"/>
        </w:rPr>
        <w:t>-;</w:t>
      </w:r>
    </w:p>
    <w:p w14:paraId="61C9850A" w14:textId="77777777" w:rsidR="00416B7C" w:rsidRPr="00BE0AE5" w:rsidRDefault="00416B7C" w:rsidP="00416B7C">
      <w:pPr>
        <w:pStyle w:val="body"/>
        <w:rPr>
          <w:rFonts w:cs="Times New Roman"/>
        </w:rPr>
      </w:pPr>
      <w:r w:rsidRPr="00BE0AE5">
        <w:rPr>
          <w:rFonts w:cs="Times New Roman"/>
        </w:rPr>
        <w:t>б)</w:t>
      </w:r>
      <w:r w:rsidR="004C0A11" w:rsidRPr="00BE0AE5">
        <w:rPr>
          <w:rFonts w:cs="Times New Roman"/>
        </w:rPr>
        <w:t xml:space="preserve"> </w:t>
      </w:r>
      <w:r w:rsidRPr="00BE0AE5">
        <w:rPr>
          <w:rFonts w:cs="Times New Roman"/>
        </w:rPr>
        <w:t xml:space="preserve">словосложение: </w:t>
      </w:r>
    </w:p>
    <w:p w14:paraId="0B01B796" w14:textId="77777777" w:rsidR="00416B7C" w:rsidRPr="00BE0AE5" w:rsidRDefault="00416B7C" w:rsidP="00416B7C">
      <w:pPr>
        <w:pStyle w:val="body"/>
        <w:rPr>
          <w:rFonts w:cs="Times New Roman"/>
        </w:rPr>
      </w:pPr>
      <w:r w:rsidRPr="00BE0AE5">
        <w:rPr>
          <w:rFonts w:cs="Times New Roman"/>
        </w:rPr>
        <w:t>образование сложных существительных путём соединения основы числительного с основой существительного с добавлением суффикса -</w:t>
      </w:r>
      <w:proofErr w:type="spellStart"/>
      <w:r w:rsidRPr="00BE0AE5">
        <w:rPr>
          <w:rFonts w:cs="Times New Roman"/>
        </w:rPr>
        <w:t>ed</w:t>
      </w:r>
      <w:proofErr w:type="spellEnd"/>
      <w:r w:rsidRPr="00BE0AE5">
        <w:rPr>
          <w:rFonts w:cs="Times New Roman"/>
        </w:rPr>
        <w:t xml:space="preserve"> (</w:t>
      </w:r>
      <w:proofErr w:type="spellStart"/>
      <w:r w:rsidRPr="00BE0AE5">
        <w:rPr>
          <w:rFonts w:cs="Times New Roman"/>
        </w:rPr>
        <w:t>eight-legged</w:t>
      </w:r>
      <w:proofErr w:type="spellEnd"/>
      <w:r w:rsidRPr="00BE0AE5">
        <w:rPr>
          <w:rFonts w:cs="Times New Roman"/>
        </w:rPr>
        <w:t>);</w:t>
      </w:r>
    </w:p>
    <w:p w14:paraId="5BECBEFF" w14:textId="77777777" w:rsidR="00416B7C" w:rsidRPr="00BE0AE5" w:rsidRDefault="00416B7C" w:rsidP="00416B7C">
      <w:pPr>
        <w:pStyle w:val="body"/>
        <w:rPr>
          <w:rFonts w:cs="Times New Roman"/>
        </w:rPr>
      </w:pPr>
      <w:r w:rsidRPr="00BE0AE5">
        <w:rPr>
          <w:rFonts w:cs="Times New Roman"/>
        </w:rPr>
        <w:t xml:space="preserve">образование сложных существительных путём соединения основ существительных с предлогом: </w:t>
      </w:r>
      <w:proofErr w:type="spellStart"/>
      <w:r w:rsidRPr="00BE0AE5">
        <w:rPr>
          <w:rFonts w:cs="Times New Roman"/>
        </w:rPr>
        <w:t>father-in-law</w:t>
      </w:r>
      <w:proofErr w:type="spellEnd"/>
      <w:r w:rsidRPr="00BE0AE5">
        <w:rPr>
          <w:rFonts w:cs="Times New Roman"/>
        </w:rPr>
        <w:t>);</w:t>
      </w:r>
    </w:p>
    <w:p w14:paraId="24681DBF" w14:textId="77777777" w:rsidR="00416B7C" w:rsidRPr="00BE0AE5" w:rsidRDefault="00416B7C" w:rsidP="00416B7C">
      <w:pPr>
        <w:pStyle w:val="body"/>
        <w:rPr>
          <w:rFonts w:cs="Times New Roman"/>
        </w:rPr>
      </w:pPr>
      <w:r w:rsidRPr="00BE0AE5">
        <w:rPr>
          <w:rFonts w:cs="Times New Roman"/>
        </w:rPr>
        <w:t>образование сложных прилагательных путём соединения основы прилагательного с основой причастия настоящего времени (</w:t>
      </w:r>
      <w:proofErr w:type="spellStart"/>
      <w:r w:rsidRPr="00BE0AE5">
        <w:rPr>
          <w:rFonts w:cs="Times New Roman"/>
        </w:rPr>
        <w:t>nice-looking</w:t>
      </w:r>
      <w:proofErr w:type="spellEnd"/>
      <w:r w:rsidRPr="00BE0AE5">
        <w:rPr>
          <w:rFonts w:cs="Times New Roman"/>
        </w:rPr>
        <w:t xml:space="preserve">); </w:t>
      </w:r>
    </w:p>
    <w:p w14:paraId="4949EB73" w14:textId="77777777" w:rsidR="00416B7C" w:rsidRPr="00BE0AE5" w:rsidRDefault="00416B7C" w:rsidP="00416B7C">
      <w:pPr>
        <w:pStyle w:val="body"/>
        <w:rPr>
          <w:rFonts w:cs="Times New Roman"/>
        </w:rPr>
      </w:pPr>
      <w:r w:rsidRPr="00BE0AE5">
        <w:rPr>
          <w:rFonts w:cs="Times New Roman"/>
        </w:rPr>
        <w:lastRenderedPageBreak/>
        <w:t>образование сложных прилагательных путём соединения основы прилагательного с основой причастия прошедшего времени (</w:t>
      </w:r>
      <w:proofErr w:type="spellStart"/>
      <w:r w:rsidRPr="00BE0AE5">
        <w:rPr>
          <w:rFonts w:cs="Times New Roman"/>
        </w:rPr>
        <w:t>well-behaved</w:t>
      </w:r>
      <w:proofErr w:type="spellEnd"/>
      <w:r w:rsidRPr="00BE0AE5">
        <w:rPr>
          <w:rFonts w:cs="Times New Roman"/>
        </w:rPr>
        <w:t>);</w:t>
      </w:r>
    </w:p>
    <w:p w14:paraId="33DA640F" w14:textId="77777777" w:rsidR="00416B7C" w:rsidRPr="00BE0AE5" w:rsidRDefault="00416B7C" w:rsidP="00416B7C">
      <w:pPr>
        <w:pStyle w:val="body"/>
        <w:rPr>
          <w:rFonts w:cs="Times New Roman"/>
        </w:rPr>
      </w:pPr>
      <w:r w:rsidRPr="00BE0AE5">
        <w:rPr>
          <w:rFonts w:cs="Times New Roman"/>
        </w:rPr>
        <w:t>в)</w:t>
      </w:r>
      <w:r w:rsidR="004C0A11" w:rsidRPr="00BE0AE5">
        <w:rPr>
          <w:rFonts w:cs="Times New Roman"/>
        </w:rPr>
        <w:t xml:space="preserve"> </w:t>
      </w:r>
      <w:r w:rsidRPr="00BE0AE5">
        <w:rPr>
          <w:rFonts w:cs="Times New Roman"/>
        </w:rPr>
        <w:t>конверсия:</w:t>
      </w:r>
    </w:p>
    <w:p w14:paraId="5C3D5FA6" w14:textId="77777777" w:rsidR="00416B7C" w:rsidRPr="00BE0AE5" w:rsidRDefault="00416B7C" w:rsidP="00416B7C">
      <w:pPr>
        <w:pStyle w:val="body"/>
        <w:jc w:val="distribute"/>
        <w:rPr>
          <w:rFonts w:cs="Times New Roman"/>
          <w:spacing w:val="-2"/>
        </w:rPr>
      </w:pPr>
      <w:r w:rsidRPr="00BE0AE5">
        <w:rPr>
          <w:rFonts w:cs="Times New Roman"/>
          <w:spacing w:val="-2"/>
        </w:rPr>
        <w:t>образование глагола от имени прилагательного (</w:t>
      </w:r>
      <w:proofErr w:type="spellStart"/>
      <w:r w:rsidRPr="00BE0AE5">
        <w:rPr>
          <w:rFonts w:cs="Times New Roman"/>
          <w:spacing w:val="-2"/>
        </w:rPr>
        <w:t>cool</w:t>
      </w:r>
      <w:proofErr w:type="spellEnd"/>
      <w:r w:rsidRPr="00BE0AE5">
        <w:rPr>
          <w:rFonts w:cs="Times New Roman"/>
          <w:spacing w:val="-2"/>
        </w:rPr>
        <w:t xml:space="preserve"> — </w:t>
      </w:r>
      <w:proofErr w:type="spellStart"/>
      <w:r w:rsidRPr="00BE0AE5">
        <w:rPr>
          <w:rFonts w:cs="Times New Roman"/>
          <w:spacing w:val="-2"/>
        </w:rPr>
        <w:t>to</w:t>
      </w:r>
      <w:proofErr w:type="spellEnd"/>
      <w:r w:rsidRPr="00BE0AE5">
        <w:rPr>
          <w:rFonts w:cs="Times New Roman"/>
          <w:spacing w:val="-2"/>
        </w:rPr>
        <w:t> </w:t>
      </w:r>
      <w:proofErr w:type="spellStart"/>
      <w:r w:rsidRPr="00BE0AE5">
        <w:rPr>
          <w:rFonts w:cs="Times New Roman"/>
          <w:spacing w:val="-2"/>
        </w:rPr>
        <w:t>cool</w:t>
      </w:r>
      <w:proofErr w:type="spellEnd"/>
      <w:r w:rsidRPr="00BE0AE5">
        <w:rPr>
          <w:rFonts w:cs="Times New Roman"/>
          <w:spacing w:val="-2"/>
        </w:rPr>
        <w:t>).</w:t>
      </w:r>
    </w:p>
    <w:p w14:paraId="398B5918" w14:textId="77777777" w:rsidR="00416B7C" w:rsidRPr="00BE0AE5" w:rsidRDefault="00416B7C" w:rsidP="00416B7C">
      <w:pPr>
        <w:pStyle w:val="body"/>
        <w:rPr>
          <w:rFonts w:cs="Times New Roman"/>
        </w:rPr>
      </w:pPr>
      <w:r w:rsidRPr="00BE0AE5">
        <w:rPr>
          <w:rFonts w:cs="Times New Roman"/>
        </w:rPr>
        <w:t>Многозначность лексических единиц. Синонимы. Антонимы. Интернациональные слова. Наиболее частотные фразовые глаголы. Сокращения и аббревиатуры.</w:t>
      </w:r>
    </w:p>
    <w:p w14:paraId="31E5B5E0" w14:textId="77777777" w:rsidR="00416B7C" w:rsidRPr="00BE0AE5" w:rsidRDefault="00416B7C" w:rsidP="00416B7C">
      <w:pPr>
        <w:pStyle w:val="body"/>
        <w:rPr>
          <w:rFonts w:cs="Times New Roman"/>
        </w:rPr>
      </w:pPr>
      <w:r w:rsidRPr="00BE0AE5">
        <w:rPr>
          <w:rFonts w:cs="Times New Roman"/>
        </w:rPr>
        <w:t>Различные средства связи в тексте для обеспечения его целостности (</w:t>
      </w:r>
      <w:proofErr w:type="spellStart"/>
      <w:r w:rsidRPr="00BE0AE5">
        <w:rPr>
          <w:rFonts w:cs="Times New Roman"/>
        </w:rPr>
        <w:t>firstly</w:t>
      </w:r>
      <w:proofErr w:type="spellEnd"/>
      <w:r w:rsidRPr="00BE0AE5">
        <w:rPr>
          <w:rFonts w:cs="Times New Roman"/>
        </w:rPr>
        <w:t xml:space="preserve">, </w:t>
      </w:r>
      <w:proofErr w:type="spellStart"/>
      <w:r w:rsidRPr="00BE0AE5">
        <w:rPr>
          <w:rFonts w:cs="Times New Roman"/>
        </w:rPr>
        <w:t>however</w:t>
      </w:r>
      <w:proofErr w:type="spellEnd"/>
      <w:r w:rsidRPr="00BE0AE5">
        <w:rPr>
          <w:rFonts w:cs="Times New Roman"/>
        </w:rPr>
        <w:t xml:space="preserve">, </w:t>
      </w:r>
      <w:proofErr w:type="spellStart"/>
      <w:r w:rsidRPr="00BE0AE5">
        <w:rPr>
          <w:rFonts w:cs="Times New Roman"/>
        </w:rPr>
        <w:t>finally</w:t>
      </w:r>
      <w:proofErr w:type="spellEnd"/>
      <w:r w:rsidRPr="00BE0AE5">
        <w:rPr>
          <w:rFonts w:cs="Times New Roman"/>
        </w:rPr>
        <w:t xml:space="preserve">, </w:t>
      </w:r>
      <w:proofErr w:type="spellStart"/>
      <w:r w:rsidRPr="00BE0AE5">
        <w:rPr>
          <w:rFonts w:cs="Times New Roman"/>
        </w:rPr>
        <w:t>at</w:t>
      </w:r>
      <w:proofErr w:type="spellEnd"/>
      <w:r w:rsidRPr="00BE0AE5">
        <w:rPr>
          <w:rFonts w:cs="Times New Roman"/>
        </w:rPr>
        <w:t xml:space="preserve"> </w:t>
      </w:r>
      <w:proofErr w:type="spellStart"/>
      <w:r w:rsidRPr="00BE0AE5">
        <w:rPr>
          <w:rFonts w:cs="Times New Roman"/>
        </w:rPr>
        <w:t>last</w:t>
      </w:r>
      <w:proofErr w:type="spellEnd"/>
      <w:r w:rsidRPr="00BE0AE5">
        <w:rPr>
          <w:rFonts w:cs="Times New Roman"/>
        </w:rPr>
        <w:t xml:space="preserve">, </w:t>
      </w:r>
      <w:proofErr w:type="spellStart"/>
      <w:r w:rsidRPr="00BE0AE5">
        <w:rPr>
          <w:rFonts w:cs="Times New Roman"/>
        </w:rPr>
        <w:t>etc</w:t>
      </w:r>
      <w:proofErr w:type="spellEnd"/>
      <w:r w:rsidRPr="00BE0AE5">
        <w:rPr>
          <w:rFonts w:cs="Times New Roman"/>
        </w:rPr>
        <w:t xml:space="preserve">.). </w:t>
      </w:r>
    </w:p>
    <w:p w14:paraId="547F2924" w14:textId="77777777" w:rsidR="00416B7C" w:rsidRPr="00BE0AE5" w:rsidRDefault="00416B7C" w:rsidP="00416B7C">
      <w:pPr>
        <w:pStyle w:val="h4Header"/>
        <w:rPr>
          <w:rStyle w:val="BoldItalic0"/>
          <w:rFonts w:cs="Times New Roman"/>
        </w:rPr>
      </w:pPr>
      <w:r w:rsidRPr="00BE0AE5">
        <w:rPr>
          <w:rStyle w:val="BoldItalic0"/>
          <w:rFonts w:cs="Times New Roman"/>
        </w:rPr>
        <w:t>Грамматическая сторона речи</w:t>
      </w:r>
    </w:p>
    <w:p w14:paraId="2D5A30F5" w14:textId="77777777" w:rsidR="00416B7C" w:rsidRPr="00BE0AE5" w:rsidRDefault="00416B7C" w:rsidP="00416B7C">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14:paraId="7814E98A" w14:textId="77777777" w:rsidR="00416B7C" w:rsidRPr="00BE0AE5" w:rsidRDefault="00416B7C" w:rsidP="00416B7C">
      <w:pPr>
        <w:pStyle w:val="body"/>
        <w:rPr>
          <w:rFonts w:cs="Times New Roman"/>
          <w:lang w:val="en-US"/>
        </w:rPr>
      </w:pPr>
      <w:r w:rsidRPr="00BE0AE5">
        <w:rPr>
          <w:rFonts w:cs="Times New Roman"/>
        </w:rPr>
        <w:t>Предложения</w:t>
      </w:r>
      <w:r w:rsidRPr="00BE0AE5">
        <w:rPr>
          <w:rFonts w:cs="Times New Roman"/>
          <w:lang w:val="en-US"/>
        </w:rPr>
        <w:t xml:space="preserve"> </w:t>
      </w:r>
      <w:r w:rsidRPr="00BE0AE5">
        <w:rPr>
          <w:rFonts w:cs="Times New Roman"/>
        </w:rPr>
        <w:t>со</w:t>
      </w:r>
      <w:r w:rsidRPr="00BE0AE5">
        <w:rPr>
          <w:rFonts w:cs="Times New Roman"/>
          <w:lang w:val="en-US"/>
        </w:rPr>
        <w:t xml:space="preserve"> </w:t>
      </w:r>
      <w:r w:rsidRPr="00BE0AE5">
        <w:rPr>
          <w:rFonts w:cs="Times New Roman"/>
        </w:rPr>
        <w:t>сложным</w:t>
      </w:r>
      <w:r w:rsidRPr="00BE0AE5">
        <w:rPr>
          <w:rFonts w:cs="Times New Roman"/>
          <w:lang w:val="en-US"/>
        </w:rPr>
        <w:t xml:space="preserve"> </w:t>
      </w:r>
      <w:r w:rsidRPr="00BE0AE5">
        <w:rPr>
          <w:rFonts w:cs="Times New Roman"/>
        </w:rPr>
        <w:t>дополнением</w:t>
      </w:r>
      <w:r w:rsidRPr="00BE0AE5">
        <w:rPr>
          <w:rFonts w:cs="Times New Roman"/>
          <w:lang w:val="en-US"/>
        </w:rPr>
        <w:t xml:space="preserve"> (Complex Object) (I want to have my hair cut.).</w:t>
      </w:r>
    </w:p>
    <w:p w14:paraId="5550385C" w14:textId="77777777" w:rsidR="00416B7C" w:rsidRPr="00BE0AE5" w:rsidRDefault="00416B7C" w:rsidP="00416B7C">
      <w:pPr>
        <w:pStyle w:val="body"/>
        <w:rPr>
          <w:rFonts w:cs="Times New Roman"/>
        </w:rPr>
      </w:pPr>
      <w:r w:rsidRPr="00BE0AE5">
        <w:rPr>
          <w:rFonts w:cs="Times New Roman"/>
        </w:rPr>
        <w:t>Условные предложения нереального характера (</w:t>
      </w:r>
      <w:proofErr w:type="spellStart"/>
      <w:r w:rsidRPr="00BE0AE5">
        <w:rPr>
          <w:rFonts w:cs="Times New Roman"/>
        </w:rPr>
        <w:t>Conditional</w:t>
      </w:r>
      <w:proofErr w:type="spellEnd"/>
      <w:r w:rsidRPr="00BE0AE5">
        <w:rPr>
          <w:rFonts w:cs="Times New Roman"/>
        </w:rPr>
        <w:t xml:space="preserve"> II). </w:t>
      </w:r>
    </w:p>
    <w:p w14:paraId="018F0A8D" w14:textId="77777777" w:rsidR="00416B7C" w:rsidRPr="00BE0AE5" w:rsidRDefault="00416B7C" w:rsidP="00416B7C">
      <w:pPr>
        <w:pStyle w:val="body"/>
        <w:rPr>
          <w:rFonts w:cs="Times New Roman"/>
        </w:rPr>
      </w:pPr>
      <w:r w:rsidRPr="00BE0AE5">
        <w:rPr>
          <w:rFonts w:cs="Times New Roman"/>
        </w:rPr>
        <w:t xml:space="preserve">Конструкции для выражения предпочтения I </w:t>
      </w:r>
      <w:proofErr w:type="spellStart"/>
      <w:r w:rsidRPr="00BE0AE5">
        <w:rPr>
          <w:rFonts w:cs="Times New Roman"/>
        </w:rPr>
        <w:t>prefer</w:t>
      </w:r>
      <w:proofErr w:type="spellEnd"/>
      <w:r w:rsidRPr="00BE0AE5">
        <w:rPr>
          <w:rFonts w:cs="Times New Roman"/>
        </w:rPr>
        <w:t xml:space="preserve"> …/</w:t>
      </w:r>
      <w:proofErr w:type="spellStart"/>
      <w:r w:rsidRPr="00BE0AE5">
        <w:rPr>
          <w:rFonts w:cs="Times New Roman"/>
        </w:rPr>
        <w:t>I’d</w:t>
      </w:r>
      <w:proofErr w:type="spellEnd"/>
      <w:r w:rsidRPr="00BE0AE5">
        <w:rPr>
          <w:rFonts w:cs="Times New Roman"/>
        </w:rPr>
        <w:t xml:space="preserve"> </w:t>
      </w:r>
      <w:proofErr w:type="spellStart"/>
      <w:r w:rsidRPr="00BE0AE5">
        <w:rPr>
          <w:rFonts w:cs="Times New Roman"/>
        </w:rPr>
        <w:t>prefer</w:t>
      </w:r>
      <w:proofErr w:type="spellEnd"/>
      <w:r w:rsidRPr="00BE0AE5">
        <w:rPr>
          <w:rFonts w:cs="Times New Roman"/>
        </w:rPr>
        <w:t xml:space="preserve"> …/</w:t>
      </w:r>
      <w:proofErr w:type="spellStart"/>
      <w:r w:rsidRPr="00BE0AE5">
        <w:rPr>
          <w:rFonts w:cs="Times New Roman"/>
        </w:rPr>
        <w:t>I’d</w:t>
      </w:r>
      <w:proofErr w:type="spellEnd"/>
      <w:r w:rsidRPr="00BE0AE5">
        <w:rPr>
          <w:rFonts w:cs="Times New Roman"/>
        </w:rPr>
        <w:t xml:space="preserve"> </w:t>
      </w:r>
      <w:proofErr w:type="spellStart"/>
      <w:r w:rsidRPr="00BE0AE5">
        <w:rPr>
          <w:rFonts w:cs="Times New Roman"/>
        </w:rPr>
        <w:t>rather</w:t>
      </w:r>
      <w:proofErr w:type="spellEnd"/>
      <w:r w:rsidRPr="00BE0AE5">
        <w:rPr>
          <w:rFonts w:cs="Times New Roman"/>
        </w:rPr>
        <w:t xml:space="preserve"> </w:t>
      </w:r>
      <w:proofErr w:type="gramStart"/>
      <w:r w:rsidRPr="00BE0AE5">
        <w:rPr>
          <w:rFonts w:cs="Times New Roman"/>
        </w:rPr>
        <w:t>… .</w:t>
      </w:r>
      <w:proofErr w:type="gramEnd"/>
    </w:p>
    <w:p w14:paraId="679470A1" w14:textId="77777777" w:rsidR="00416B7C" w:rsidRPr="00BE0AE5" w:rsidRDefault="00416B7C" w:rsidP="00416B7C">
      <w:pPr>
        <w:pStyle w:val="body"/>
        <w:rPr>
          <w:rFonts w:cs="Times New Roman"/>
        </w:rPr>
      </w:pPr>
      <w:r w:rsidRPr="00BE0AE5">
        <w:rPr>
          <w:rFonts w:cs="Times New Roman"/>
        </w:rPr>
        <w:t xml:space="preserve">Конструкция I </w:t>
      </w:r>
      <w:proofErr w:type="spellStart"/>
      <w:r w:rsidRPr="00BE0AE5">
        <w:rPr>
          <w:rFonts w:cs="Times New Roman"/>
        </w:rPr>
        <w:t>wish</w:t>
      </w:r>
      <w:proofErr w:type="spellEnd"/>
      <w:r w:rsidRPr="00BE0AE5">
        <w:rPr>
          <w:rFonts w:cs="Times New Roman"/>
        </w:rPr>
        <w:t xml:space="preserve"> </w:t>
      </w:r>
      <w:proofErr w:type="gramStart"/>
      <w:r w:rsidRPr="00BE0AE5">
        <w:rPr>
          <w:rFonts w:cs="Times New Roman"/>
        </w:rPr>
        <w:t>… .</w:t>
      </w:r>
      <w:proofErr w:type="gramEnd"/>
    </w:p>
    <w:p w14:paraId="44B1AD2D" w14:textId="77777777" w:rsidR="00416B7C" w:rsidRPr="00BE0AE5" w:rsidRDefault="00416B7C" w:rsidP="00416B7C">
      <w:pPr>
        <w:pStyle w:val="body"/>
        <w:rPr>
          <w:rFonts w:cs="Times New Roman"/>
        </w:rPr>
      </w:pPr>
      <w:r w:rsidRPr="00BE0AE5">
        <w:rPr>
          <w:rFonts w:cs="Times New Roman"/>
        </w:rPr>
        <w:t xml:space="preserve">Предложения с конструкцией </w:t>
      </w:r>
      <w:proofErr w:type="spellStart"/>
      <w:r w:rsidRPr="00BE0AE5">
        <w:rPr>
          <w:rFonts w:cs="Times New Roman"/>
        </w:rPr>
        <w:t>either</w:t>
      </w:r>
      <w:proofErr w:type="spellEnd"/>
      <w:r w:rsidRPr="00BE0AE5">
        <w:rPr>
          <w:rFonts w:cs="Times New Roman"/>
        </w:rPr>
        <w:t xml:space="preserve"> … </w:t>
      </w:r>
      <w:proofErr w:type="spellStart"/>
      <w:r w:rsidRPr="00BE0AE5">
        <w:rPr>
          <w:rFonts w:cs="Times New Roman"/>
        </w:rPr>
        <w:t>or</w:t>
      </w:r>
      <w:proofErr w:type="spellEnd"/>
      <w:r w:rsidRPr="00BE0AE5">
        <w:rPr>
          <w:rFonts w:cs="Times New Roman"/>
        </w:rPr>
        <w:t xml:space="preserve">, </w:t>
      </w:r>
      <w:proofErr w:type="spellStart"/>
      <w:r w:rsidRPr="00BE0AE5">
        <w:rPr>
          <w:rFonts w:cs="Times New Roman"/>
        </w:rPr>
        <w:t>neither</w:t>
      </w:r>
      <w:proofErr w:type="spellEnd"/>
      <w:r w:rsidRPr="00BE0AE5">
        <w:rPr>
          <w:rFonts w:cs="Times New Roman"/>
        </w:rPr>
        <w:t xml:space="preserve"> … </w:t>
      </w:r>
      <w:proofErr w:type="spellStart"/>
      <w:r w:rsidRPr="00BE0AE5">
        <w:rPr>
          <w:rFonts w:cs="Times New Roman"/>
        </w:rPr>
        <w:t>nor</w:t>
      </w:r>
      <w:proofErr w:type="spellEnd"/>
      <w:r w:rsidRPr="00BE0AE5">
        <w:rPr>
          <w:rFonts w:cs="Times New Roman"/>
        </w:rPr>
        <w:t>.</w:t>
      </w:r>
    </w:p>
    <w:p w14:paraId="6F4D70BC" w14:textId="77777777" w:rsidR="00416B7C" w:rsidRPr="00BE0AE5" w:rsidRDefault="00416B7C" w:rsidP="00416B7C">
      <w:pPr>
        <w:pStyle w:val="body"/>
        <w:rPr>
          <w:rFonts w:cs="Times New Roman"/>
        </w:rPr>
      </w:pPr>
      <w:r w:rsidRPr="00BE0AE5">
        <w:rPr>
          <w:rFonts w:cs="Times New Roman"/>
        </w:rPr>
        <w:t xml:space="preserve">Глаголы в </w:t>
      </w:r>
      <w:proofErr w:type="spellStart"/>
      <w:proofErr w:type="gramStart"/>
      <w:r w:rsidRPr="00BE0AE5">
        <w:rPr>
          <w:rFonts w:cs="Times New Roman"/>
        </w:rPr>
        <w:t>видо</w:t>
      </w:r>
      <w:proofErr w:type="spellEnd"/>
      <w:r w:rsidRPr="00BE0AE5">
        <w:rPr>
          <w:rFonts w:cs="Times New Roman"/>
        </w:rPr>
        <w:t>-временных</w:t>
      </w:r>
      <w:proofErr w:type="gramEnd"/>
      <w:r w:rsidRPr="00BE0AE5">
        <w:rPr>
          <w:rFonts w:cs="Times New Roman"/>
        </w:rPr>
        <w:t xml:space="preserve"> формах действительного залога в изъявительном наклонении (</w:t>
      </w:r>
      <w:proofErr w:type="spellStart"/>
      <w:r w:rsidRPr="00BE0AE5">
        <w:rPr>
          <w:rFonts w:cs="Times New Roman"/>
        </w:rPr>
        <w:t>Present</w:t>
      </w:r>
      <w:proofErr w:type="spellEnd"/>
      <w:r w:rsidRPr="00BE0AE5">
        <w:rPr>
          <w:rFonts w:cs="Times New Roman"/>
        </w:rPr>
        <w:t>/</w:t>
      </w:r>
      <w:proofErr w:type="spellStart"/>
      <w:r w:rsidRPr="00BE0AE5">
        <w:rPr>
          <w:rFonts w:cs="Times New Roman"/>
        </w:rPr>
        <w:t>Past</w:t>
      </w:r>
      <w:proofErr w:type="spellEnd"/>
      <w:r w:rsidRPr="00BE0AE5">
        <w:rPr>
          <w:rFonts w:cs="Times New Roman"/>
        </w:rPr>
        <w:t xml:space="preserve">/Future Simple </w:t>
      </w:r>
      <w:proofErr w:type="spellStart"/>
      <w:r w:rsidRPr="00BE0AE5">
        <w:rPr>
          <w:rFonts w:cs="Times New Roman"/>
        </w:rPr>
        <w:t>Tense</w:t>
      </w:r>
      <w:proofErr w:type="spellEnd"/>
      <w:r w:rsidRPr="00BE0AE5">
        <w:rPr>
          <w:rFonts w:cs="Times New Roman"/>
        </w:rPr>
        <w:t xml:space="preserve">; </w:t>
      </w:r>
      <w:proofErr w:type="spellStart"/>
      <w:r w:rsidRPr="00BE0AE5">
        <w:rPr>
          <w:rFonts w:cs="Times New Roman"/>
        </w:rPr>
        <w:t>Present</w:t>
      </w:r>
      <w:proofErr w:type="spellEnd"/>
      <w:r w:rsidRPr="00BE0AE5">
        <w:rPr>
          <w:rFonts w:cs="Times New Roman"/>
        </w:rPr>
        <w:t>/</w:t>
      </w:r>
      <w:proofErr w:type="spellStart"/>
      <w:r w:rsidRPr="00BE0AE5">
        <w:rPr>
          <w:rFonts w:cs="Times New Roman"/>
        </w:rPr>
        <w:t>Past</w:t>
      </w:r>
      <w:proofErr w:type="spellEnd"/>
      <w:r w:rsidRPr="00BE0AE5">
        <w:rPr>
          <w:rFonts w:cs="Times New Roman"/>
        </w:rPr>
        <w:t xml:space="preserve"> </w:t>
      </w:r>
      <w:proofErr w:type="spellStart"/>
      <w:r w:rsidRPr="00BE0AE5">
        <w:rPr>
          <w:rFonts w:cs="Times New Roman"/>
        </w:rPr>
        <w:t>Perfect</w:t>
      </w:r>
      <w:proofErr w:type="spellEnd"/>
      <w:r w:rsidRPr="00BE0AE5">
        <w:rPr>
          <w:rFonts w:cs="Times New Roman"/>
        </w:rPr>
        <w:t xml:space="preserve"> </w:t>
      </w:r>
      <w:proofErr w:type="spellStart"/>
      <w:r w:rsidRPr="00BE0AE5">
        <w:rPr>
          <w:rFonts w:cs="Times New Roman"/>
        </w:rPr>
        <w:t>Tense</w:t>
      </w:r>
      <w:proofErr w:type="spellEnd"/>
      <w:r w:rsidRPr="00BE0AE5">
        <w:rPr>
          <w:rFonts w:cs="Times New Roman"/>
        </w:rPr>
        <w:t xml:space="preserve">; </w:t>
      </w:r>
      <w:proofErr w:type="spellStart"/>
      <w:r w:rsidRPr="00BE0AE5">
        <w:rPr>
          <w:rFonts w:cs="Times New Roman"/>
        </w:rPr>
        <w:t>Present</w:t>
      </w:r>
      <w:proofErr w:type="spellEnd"/>
      <w:r w:rsidRPr="00BE0AE5">
        <w:rPr>
          <w:rFonts w:cs="Times New Roman"/>
        </w:rPr>
        <w:t>/</w:t>
      </w:r>
      <w:proofErr w:type="spellStart"/>
      <w:r w:rsidRPr="00BE0AE5">
        <w:rPr>
          <w:rFonts w:cs="Times New Roman"/>
        </w:rPr>
        <w:t>Past</w:t>
      </w:r>
      <w:proofErr w:type="spellEnd"/>
      <w:r w:rsidRPr="00BE0AE5">
        <w:rPr>
          <w:rFonts w:cs="Times New Roman"/>
        </w:rPr>
        <w:t xml:space="preserve"> </w:t>
      </w:r>
      <w:proofErr w:type="spellStart"/>
      <w:r w:rsidRPr="00BE0AE5">
        <w:rPr>
          <w:rFonts w:cs="Times New Roman"/>
        </w:rPr>
        <w:t>Continuous</w:t>
      </w:r>
      <w:proofErr w:type="spellEnd"/>
      <w:r w:rsidRPr="00BE0AE5">
        <w:rPr>
          <w:rFonts w:cs="Times New Roman"/>
        </w:rPr>
        <w:t xml:space="preserve"> </w:t>
      </w:r>
      <w:proofErr w:type="spellStart"/>
      <w:r w:rsidRPr="00BE0AE5">
        <w:rPr>
          <w:rFonts w:cs="Times New Roman"/>
        </w:rPr>
        <w:t>Tense</w:t>
      </w:r>
      <w:proofErr w:type="spellEnd"/>
      <w:r w:rsidRPr="00BE0AE5">
        <w:rPr>
          <w:rFonts w:cs="Times New Roman"/>
        </w:rPr>
        <w:t>, Future-</w:t>
      </w:r>
      <w:proofErr w:type="spellStart"/>
      <w:r w:rsidRPr="00BE0AE5">
        <w:rPr>
          <w:rFonts w:cs="Times New Roman"/>
        </w:rPr>
        <w:t>in</w:t>
      </w:r>
      <w:proofErr w:type="spellEnd"/>
      <w:r w:rsidRPr="00BE0AE5">
        <w:rPr>
          <w:rFonts w:cs="Times New Roman"/>
        </w:rPr>
        <w:t>-</w:t>
      </w:r>
      <w:proofErr w:type="spellStart"/>
      <w:r w:rsidRPr="00BE0AE5">
        <w:rPr>
          <w:rFonts w:cs="Times New Roman"/>
        </w:rPr>
        <w:t>the-Past</w:t>
      </w:r>
      <w:proofErr w:type="spellEnd"/>
      <w:r w:rsidRPr="00BE0AE5">
        <w:rPr>
          <w:rFonts w:cs="Times New Roman"/>
        </w:rPr>
        <w:t>) и наиболее употребительных формах страдательного залога (</w:t>
      </w:r>
      <w:proofErr w:type="spellStart"/>
      <w:r w:rsidRPr="00BE0AE5">
        <w:rPr>
          <w:rFonts w:cs="Times New Roman"/>
        </w:rPr>
        <w:t>Present</w:t>
      </w:r>
      <w:proofErr w:type="spellEnd"/>
      <w:r w:rsidRPr="00BE0AE5">
        <w:rPr>
          <w:rFonts w:cs="Times New Roman"/>
        </w:rPr>
        <w:t>/</w:t>
      </w:r>
      <w:proofErr w:type="spellStart"/>
      <w:r w:rsidRPr="00BE0AE5">
        <w:rPr>
          <w:rFonts w:cs="Times New Roman"/>
        </w:rPr>
        <w:t>Past</w:t>
      </w:r>
      <w:proofErr w:type="spellEnd"/>
      <w:r w:rsidRPr="00BE0AE5">
        <w:rPr>
          <w:rFonts w:cs="Times New Roman"/>
        </w:rPr>
        <w:t xml:space="preserve"> Simple </w:t>
      </w:r>
      <w:proofErr w:type="spellStart"/>
      <w:r w:rsidRPr="00BE0AE5">
        <w:rPr>
          <w:rFonts w:cs="Times New Roman"/>
        </w:rPr>
        <w:t>Passive</w:t>
      </w:r>
      <w:proofErr w:type="spellEnd"/>
      <w:r w:rsidRPr="00BE0AE5">
        <w:rPr>
          <w:rFonts w:cs="Times New Roman"/>
        </w:rPr>
        <w:t xml:space="preserve">; </w:t>
      </w:r>
      <w:proofErr w:type="spellStart"/>
      <w:r w:rsidRPr="00BE0AE5">
        <w:rPr>
          <w:rFonts w:cs="Times New Roman"/>
        </w:rPr>
        <w:t>Present</w:t>
      </w:r>
      <w:proofErr w:type="spellEnd"/>
      <w:r w:rsidRPr="00BE0AE5">
        <w:rPr>
          <w:rFonts w:cs="Times New Roman"/>
        </w:rPr>
        <w:t xml:space="preserve"> </w:t>
      </w:r>
      <w:proofErr w:type="spellStart"/>
      <w:r w:rsidRPr="00BE0AE5">
        <w:rPr>
          <w:rFonts w:cs="Times New Roman"/>
        </w:rPr>
        <w:t>Perfect</w:t>
      </w:r>
      <w:proofErr w:type="spellEnd"/>
      <w:r w:rsidRPr="00BE0AE5">
        <w:rPr>
          <w:rFonts w:cs="Times New Roman"/>
        </w:rPr>
        <w:t xml:space="preserve"> </w:t>
      </w:r>
      <w:proofErr w:type="spellStart"/>
      <w:r w:rsidRPr="00BE0AE5">
        <w:rPr>
          <w:rFonts w:cs="Times New Roman"/>
        </w:rPr>
        <w:t>Passive</w:t>
      </w:r>
      <w:proofErr w:type="spellEnd"/>
      <w:r w:rsidRPr="00BE0AE5">
        <w:rPr>
          <w:rFonts w:cs="Times New Roman"/>
        </w:rPr>
        <w:t>).</w:t>
      </w:r>
    </w:p>
    <w:p w14:paraId="08EAD0E4" w14:textId="77777777" w:rsidR="00416B7C" w:rsidRPr="00BE0AE5" w:rsidRDefault="00416B7C" w:rsidP="00416B7C">
      <w:pPr>
        <w:pStyle w:val="body"/>
        <w:rPr>
          <w:rFonts w:cs="Times New Roman"/>
        </w:rPr>
      </w:pPr>
      <w:r w:rsidRPr="00BE0AE5">
        <w:rPr>
          <w:rFonts w:cs="Times New Roman"/>
        </w:rPr>
        <w:t>Порядок следования имён прилагательных (</w:t>
      </w:r>
      <w:proofErr w:type="spellStart"/>
      <w:r w:rsidRPr="00BE0AE5">
        <w:rPr>
          <w:rFonts w:cs="Times New Roman"/>
        </w:rPr>
        <w:t>nice</w:t>
      </w:r>
      <w:proofErr w:type="spellEnd"/>
      <w:r w:rsidRPr="00BE0AE5">
        <w:rPr>
          <w:rFonts w:cs="Times New Roman"/>
        </w:rPr>
        <w:t xml:space="preserve"> </w:t>
      </w:r>
      <w:proofErr w:type="spellStart"/>
      <w:r w:rsidRPr="00BE0AE5">
        <w:rPr>
          <w:rFonts w:cs="Times New Roman"/>
        </w:rPr>
        <w:t>long</w:t>
      </w:r>
      <w:proofErr w:type="spellEnd"/>
      <w:r w:rsidRPr="00BE0AE5">
        <w:rPr>
          <w:rFonts w:cs="Times New Roman"/>
        </w:rPr>
        <w:t xml:space="preserve"> </w:t>
      </w:r>
      <w:proofErr w:type="spellStart"/>
      <w:r w:rsidRPr="00BE0AE5">
        <w:rPr>
          <w:rFonts w:cs="Times New Roman"/>
        </w:rPr>
        <w:t>blond</w:t>
      </w:r>
      <w:proofErr w:type="spellEnd"/>
      <w:r w:rsidRPr="00BE0AE5">
        <w:rPr>
          <w:rFonts w:cs="Times New Roman"/>
        </w:rPr>
        <w:t xml:space="preserve"> </w:t>
      </w:r>
      <w:proofErr w:type="spellStart"/>
      <w:r w:rsidRPr="00BE0AE5">
        <w:rPr>
          <w:rFonts w:cs="Times New Roman"/>
        </w:rPr>
        <w:t>hair</w:t>
      </w:r>
      <w:proofErr w:type="spellEnd"/>
      <w:r w:rsidRPr="00BE0AE5">
        <w:rPr>
          <w:rFonts w:cs="Times New Roman"/>
        </w:rPr>
        <w:t>).</w:t>
      </w:r>
    </w:p>
    <w:p w14:paraId="335C6038" w14:textId="77777777" w:rsidR="00416B7C" w:rsidRPr="00BE0AE5" w:rsidRDefault="00416B7C" w:rsidP="00416B7C">
      <w:pPr>
        <w:pStyle w:val="h4Header"/>
        <w:rPr>
          <w:rFonts w:cs="Times New Roman"/>
        </w:rPr>
      </w:pPr>
      <w:r w:rsidRPr="00BE0AE5">
        <w:rPr>
          <w:rFonts w:cs="Times New Roman"/>
        </w:rPr>
        <w:t>Социокультурные знания и умения</w:t>
      </w:r>
    </w:p>
    <w:p w14:paraId="79E41051" w14:textId="77777777" w:rsidR="00416B7C" w:rsidRPr="00BE0AE5" w:rsidRDefault="00416B7C" w:rsidP="00416B7C">
      <w:pPr>
        <w:pStyle w:val="body"/>
        <w:rPr>
          <w:rFonts w:cs="Times New Roman"/>
        </w:rPr>
      </w:pPr>
      <w:r w:rsidRPr="00BE0AE5">
        <w:rPr>
          <w:rFonts w:cs="Times New Roman"/>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14:paraId="3D52FAAC" w14:textId="77777777" w:rsidR="00416B7C" w:rsidRPr="00BE0AE5" w:rsidRDefault="00416B7C" w:rsidP="00416B7C">
      <w:pPr>
        <w:pStyle w:val="body"/>
        <w:rPr>
          <w:rFonts w:cs="Times New Roman"/>
          <w:spacing w:val="-1"/>
        </w:rPr>
      </w:pPr>
      <w:r w:rsidRPr="00BE0AE5">
        <w:rPr>
          <w:rFonts w:cs="Times New Roman"/>
          <w:spacing w:val="-1"/>
        </w:rPr>
        <w:t xml:space="preserve">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w:t>
      </w:r>
      <w:r w:rsidRPr="00BE0AE5">
        <w:rPr>
          <w:rFonts w:cs="Times New Roman"/>
          <w:spacing w:val="-1"/>
        </w:rPr>
        <w:lastRenderedPageBreak/>
        <w:t xml:space="preserve">выдающимися людьми); с доступными в языковом отношении образцами поэзии и прозы для подростков на английском языке. </w:t>
      </w:r>
    </w:p>
    <w:p w14:paraId="33676D14" w14:textId="77777777" w:rsidR="00416B7C" w:rsidRPr="00BE0AE5" w:rsidRDefault="00416B7C" w:rsidP="00416B7C">
      <w:pPr>
        <w:pStyle w:val="body"/>
        <w:rPr>
          <w:rFonts w:cs="Times New Roman"/>
        </w:rPr>
      </w:pPr>
      <w:r w:rsidRPr="00BE0AE5">
        <w:rPr>
          <w:rFonts w:cs="Times New Roman"/>
        </w:rPr>
        <w:t>Формирование элементарного представление о различных вариантах английского языка.</w:t>
      </w:r>
    </w:p>
    <w:p w14:paraId="21D074E1" w14:textId="77777777" w:rsidR="00416B7C" w:rsidRPr="00BE0AE5" w:rsidRDefault="00416B7C" w:rsidP="00416B7C">
      <w:pPr>
        <w:pStyle w:val="body"/>
        <w:rPr>
          <w:rFonts w:cs="Times New Roman"/>
        </w:rPr>
      </w:pPr>
      <w:r w:rsidRPr="00BE0AE5">
        <w:rPr>
          <w:rFonts w:cs="Times New Roman"/>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14:paraId="5520A2B2" w14:textId="77777777" w:rsidR="00416B7C" w:rsidRPr="00BE0AE5" w:rsidRDefault="00416B7C" w:rsidP="00416B7C">
      <w:pPr>
        <w:pStyle w:val="body"/>
        <w:rPr>
          <w:rFonts w:cs="Times New Roman"/>
        </w:rPr>
      </w:pPr>
      <w:r w:rsidRPr="00BE0AE5">
        <w:rPr>
          <w:rFonts w:cs="Times New Roman"/>
        </w:rPr>
        <w:t>Соблюдение нормы вежливости в межкультурном общении.</w:t>
      </w:r>
    </w:p>
    <w:p w14:paraId="600E6107" w14:textId="77777777" w:rsidR="00416B7C" w:rsidRPr="00BE0AE5" w:rsidRDefault="00416B7C" w:rsidP="00416B7C">
      <w:pPr>
        <w:pStyle w:val="body"/>
        <w:rPr>
          <w:rFonts w:cs="Times New Roman"/>
        </w:rPr>
      </w:pPr>
      <w:r w:rsidRPr="00BE0AE5">
        <w:rPr>
          <w:rFonts w:cs="Times New Roman"/>
        </w:rPr>
        <w:t xml:space="preserve">Развитие умений: </w:t>
      </w:r>
    </w:p>
    <w:p w14:paraId="22AD25A2" w14:textId="77777777" w:rsidR="00416B7C" w:rsidRPr="00BE0AE5" w:rsidRDefault="00416B7C" w:rsidP="00416B7C">
      <w:pPr>
        <w:pStyle w:val="body"/>
        <w:rPr>
          <w:rFonts w:cs="Times New Roman"/>
        </w:rPr>
      </w:pPr>
      <w:r w:rsidRPr="00BE0AE5">
        <w:rPr>
          <w:rFonts w:cs="Times New Roman"/>
        </w:rPr>
        <w:t xml:space="preserve">писать свои имя и фамилию, а также имена и фамилии своих родственников и друзей на английском языке; </w:t>
      </w:r>
    </w:p>
    <w:p w14:paraId="67897464" w14:textId="77777777" w:rsidR="00416B7C" w:rsidRPr="00BE0AE5" w:rsidRDefault="00416B7C" w:rsidP="00416B7C">
      <w:pPr>
        <w:pStyle w:val="body"/>
        <w:rPr>
          <w:rFonts w:cs="Times New Roman"/>
        </w:rPr>
      </w:pPr>
      <w:r w:rsidRPr="00BE0AE5">
        <w:rPr>
          <w:rFonts w:cs="Times New Roman"/>
        </w:rPr>
        <w:t xml:space="preserve">правильно оформлять свой адрес на английском языке (в анкете); </w:t>
      </w:r>
    </w:p>
    <w:p w14:paraId="1F43178B" w14:textId="77777777" w:rsidR="00416B7C" w:rsidRPr="00BE0AE5" w:rsidRDefault="00416B7C" w:rsidP="00416B7C">
      <w:pPr>
        <w:pStyle w:val="body"/>
        <w:rPr>
          <w:rFonts w:cs="Times New Roman"/>
        </w:rPr>
      </w:pPr>
      <w:r w:rsidRPr="00BE0AE5">
        <w:rPr>
          <w:rFonts w:cs="Times New Roman"/>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6BEAE298" w14:textId="77777777" w:rsidR="00416B7C" w:rsidRPr="00BE0AE5" w:rsidRDefault="00416B7C" w:rsidP="00416B7C">
      <w:pPr>
        <w:pStyle w:val="body"/>
        <w:rPr>
          <w:rFonts w:cs="Times New Roman"/>
        </w:rPr>
      </w:pPr>
      <w:r w:rsidRPr="00BE0AE5">
        <w:rPr>
          <w:rFonts w:cs="Times New Roman"/>
        </w:rPr>
        <w:t xml:space="preserve">кратко представлять Россию и страну/страны изучаемого языка; </w:t>
      </w:r>
    </w:p>
    <w:p w14:paraId="2D03DCC7" w14:textId="77777777" w:rsidR="00416B7C" w:rsidRPr="00BE0AE5" w:rsidRDefault="00416B7C" w:rsidP="00416B7C">
      <w:pPr>
        <w:pStyle w:val="body"/>
        <w:rPr>
          <w:rFonts w:cs="Times New Roman"/>
        </w:rPr>
      </w:pPr>
      <w:r w:rsidRPr="00BE0AE5">
        <w:rPr>
          <w:rFonts w:cs="Times New Roman"/>
        </w:rPr>
        <w:t xml:space="preserve">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достопримечательности); </w:t>
      </w:r>
    </w:p>
    <w:p w14:paraId="08398601" w14:textId="77777777" w:rsidR="00416B7C" w:rsidRPr="00BE0AE5" w:rsidRDefault="00416B7C" w:rsidP="00416B7C">
      <w:pPr>
        <w:pStyle w:val="body"/>
        <w:rPr>
          <w:rFonts w:cs="Times New Roman"/>
        </w:rPr>
      </w:pPr>
      <w:r w:rsidRPr="00BE0AE5">
        <w:rPr>
          <w:rFonts w:cs="Times New Roman"/>
        </w:rP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w:t>
      </w:r>
    </w:p>
    <w:p w14:paraId="21D68153" w14:textId="77777777" w:rsidR="00416B7C" w:rsidRPr="00BE0AE5" w:rsidRDefault="00416B7C" w:rsidP="00416B7C">
      <w:pPr>
        <w:pStyle w:val="body"/>
        <w:rPr>
          <w:rFonts w:cs="Times New Roman"/>
        </w:rPr>
      </w:pPr>
      <w:r w:rsidRPr="00BE0AE5">
        <w:rPr>
          <w:rFonts w:cs="Times New Roman"/>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14:paraId="3D2C0007" w14:textId="77777777" w:rsidR="00416B7C" w:rsidRPr="00BE0AE5" w:rsidRDefault="00416B7C" w:rsidP="00416B7C">
      <w:pPr>
        <w:pStyle w:val="h4Header"/>
        <w:rPr>
          <w:rFonts w:cs="Times New Roman"/>
        </w:rPr>
      </w:pPr>
      <w:r w:rsidRPr="00BE0AE5">
        <w:rPr>
          <w:rFonts w:cs="Times New Roman"/>
        </w:rPr>
        <w:t>Компенсаторные умения</w:t>
      </w:r>
    </w:p>
    <w:p w14:paraId="5C09F331" w14:textId="77777777" w:rsidR="00416B7C" w:rsidRPr="00BE0AE5" w:rsidRDefault="00416B7C" w:rsidP="00416B7C">
      <w:pPr>
        <w:pStyle w:val="body"/>
        <w:rPr>
          <w:rFonts w:cs="Times New Roman"/>
        </w:rPr>
      </w:pPr>
      <w:r w:rsidRPr="00BE0AE5">
        <w:rPr>
          <w:rFonts w:cs="Times New Roman"/>
        </w:rPr>
        <w:t xml:space="preserve">Использование при чтении и аудировании языковой, в том числе контекстуальной, догадки; при говорении и письме — перифраза/толкования,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14:paraId="04C3992A" w14:textId="77777777" w:rsidR="00416B7C" w:rsidRPr="00BE0AE5" w:rsidRDefault="00416B7C" w:rsidP="00416B7C">
      <w:pPr>
        <w:pStyle w:val="body"/>
        <w:rPr>
          <w:rFonts w:cs="Times New Roman"/>
        </w:rPr>
      </w:pPr>
      <w:r w:rsidRPr="00BE0AE5">
        <w:rPr>
          <w:rFonts w:cs="Times New Roman"/>
        </w:rPr>
        <w:t>Переспрашивать, просить повторить, уточняя значение незнакомых слов.</w:t>
      </w:r>
    </w:p>
    <w:p w14:paraId="5ED7851F" w14:textId="77777777" w:rsidR="00416B7C" w:rsidRPr="00BE0AE5" w:rsidRDefault="00416B7C" w:rsidP="00416B7C">
      <w:pPr>
        <w:pStyle w:val="body"/>
        <w:rPr>
          <w:rFonts w:cs="Times New Roman"/>
        </w:rPr>
      </w:pPr>
      <w:r w:rsidRPr="00BE0AE5">
        <w:rPr>
          <w:rFonts w:cs="Times New Roman"/>
        </w:rPr>
        <w:t>Использование в качестве опоры при порождении собственных высказываний ключевых слов, плана.</w:t>
      </w:r>
      <w:r w:rsidR="00571787" w:rsidRPr="00BE0AE5">
        <w:rPr>
          <w:rFonts w:cs="Times New Roman"/>
        </w:rPr>
        <w:t xml:space="preserve"> </w:t>
      </w:r>
    </w:p>
    <w:p w14:paraId="0D1ADE31" w14:textId="77777777" w:rsidR="00416B7C" w:rsidRPr="00BE0AE5" w:rsidRDefault="00416B7C" w:rsidP="00416B7C">
      <w:pPr>
        <w:pStyle w:val="body"/>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5ACAAECD" w14:textId="77777777" w:rsidR="00416B7C" w:rsidRPr="00BE0AE5" w:rsidRDefault="00416B7C" w:rsidP="00416B7C">
      <w:pPr>
        <w:pStyle w:val="body"/>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CA0E6BC" w14:textId="77777777" w:rsidR="00416B7C" w:rsidRPr="00BE0AE5" w:rsidRDefault="00416B7C" w:rsidP="00416B7C">
      <w:pPr>
        <w:pStyle w:val="h1Header"/>
        <w:spacing w:before="737"/>
        <w:rPr>
          <w:rStyle w:val="Bold"/>
          <w:rFonts w:cs="Times New Roman"/>
          <w:b/>
          <w:bCs/>
        </w:rPr>
      </w:pPr>
      <w:r w:rsidRPr="00BE0AE5">
        <w:rPr>
          <w:rStyle w:val="Bold"/>
          <w:rFonts w:cs="Times New Roman"/>
          <w:b/>
          <w:bCs/>
        </w:rPr>
        <w:lastRenderedPageBreak/>
        <w:t xml:space="preserve">ПЛАНИРУЕМЫЕ РЕЗУЛЬТАТЫ </w:t>
      </w:r>
      <w:r w:rsidRPr="00BE0AE5">
        <w:rPr>
          <w:rStyle w:val="Bold"/>
          <w:rFonts w:cs="Times New Roman"/>
          <w:b/>
          <w:bCs/>
        </w:rPr>
        <w:br/>
        <w:t xml:space="preserve">ОСВОЕНИЯ УЧЕБНОГО ПРЕДМЕТА </w:t>
      </w:r>
      <w:r w:rsidRPr="00BE0AE5">
        <w:rPr>
          <w:rStyle w:val="Bold"/>
          <w:rFonts w:cs="Times New Roman"/>
          <w:b/>
          <w:bCs/>
        </w:rPr>
        <w:br/>
        <w:t>«ИНОСТРАННЫЙ (английский) ЯЗЫК»</w:t>
      </w:r>
    </w:p>
    <w:p w14:paraId="33C0823B" w14:textId="77777777" w:rsidR="00416B7C" w:rsidRPr="00BE0AE5" w:rsidRDefault="00416B7C" w:rsidP="00416B7C">
      <w:pPr>
        <w:pStyle w:val="body"/>
        <w:rPr>
          <w:rFonts w:cs="Times New Roman"/>
        </w:rPr>
      </w:pPr>
      <w:r w:rsidRPr="00BE0AE5">
        <w:rPr>
          <w:rFonts w:cs="Times New Roman"/>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14:paraId="7B50D34B" w14:textId="77777777" w:rsidR="00416B7C" w:rsidRPr="00BE0AE5" w:rsidRDefault="00416B7C" w:rsidP="00416B7C">
      <w:pPr>
        <w:pStyle w:val="body"/>
        <w:rPr>
          <w:rFonts w:cs="Times New Roman"/>
          <w:spacing w:val="-1"/>
        </w:rPr>
      </w:pPr>
      <w:r w:rsidRPr="00BE0AE5">
        <w:rPr>
          <w:rFonts w:cs="Times New Roman"/>
          <w:spacing w:val="-1"/>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6C6D77C" w14:textId="77777777" w:rsidR="00416B7C" w:rsidRPr="00BE0AE5" w:rsidRDefault="00416B7C" w:rsidP="00416B7C">
      <w:pPr>
        <w:pStyle w:val="h2Header"/>
        <w:spacing w:before="454"/>
        <w:rPr>
          <w:rFonts w:cs="Times New Roman"/>
        </w:rPr>
      </w:pPr>
      <w:r w:rsidRPr="00BE0AE5">
        <w:rPr>
          <w:rFonts w:cs="Times New Roman"/>
        </w:rPr>
        <w:t>ЛИЧНОСТНЫЕ РЕЗУЛЬТАТЫ</w:t>
      </w:r>
    </w:p>
    <w:p w14:paraId="754597F8" w14:textId="77777777" w:rsidR="00416B7C" w:rsidRPr="00BE0AE5" w:rsidRDefault="00416B7C" w:rsidP="00416B7C">
      <w:pPr>
        <w:pStyle w:val="body"/>
        <w:rPr>
          <w:rFonts w:cs="Times New Roman"/>
        </w:rPr>
      </w:pPr>
      <w:r w:rsidRPr="00BE0AE5">
        <w:rPr>
          <w:rFonts w:cs="Times New Roman"/>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9E402D4" w14:textId="77777777" w:rsidR="00416B7C" w:rsidRPr="00BE0AE5" w:rsidRDefault="00416B7C" w:rsidP="00416B7C">
      <w:pPr>
        <w:pStyle w:val="body"/>
        <w:rPr>
          <w:rFonts w:cs="Times New Roman"/>
        </w:rPr>
      </w:pPr>
      <w:r w:rsidRPr="00BE0AE5">
        <w:rPr>
          <w:rStyle w:val="Bold"/>
          <w:rFonts w:cs="Times New Roman"/>
        </w:rPr>
        <w:t>Личностные результаты</w:t>
      </w:r>
      <w:r w:rsidRPr="00BE0AE5">
        <w:rPr>
          <w:rFonts w:cs="Times New Roman"/>
        </w:rPr>
        <w:t xml:space="preserve">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14:paraId="0B4D2AB4" w14:textId="77777777" w:rsidR="00416B7C" w:rsidRPr="00BE0AE5" w:rsidRDefault="00416B7C" w:rsidP="00416B7C">
      <w:pPr>
        <w:pStyle w:val="body"/>
        <w:rPr>
          <w:rFonts w:cs="Times New Roman"/>
        </w:rPr>
      </w:pPr>
      <w:r w:rsidRPr="00BE0AE5">
        <w:rPr>
          <w:rStyle w:val="Italic"/>
          <w:rFonts w:cs="Times New Roman"/>
        </w:rPr>
        <w:t>Гражданского воспитания</w:t>
      </w:r>
      <w:r w:rsidRPr="00BE0AE5">
        <w:rPr>
          <w:rFonts w:cs="Times New Roman"/>
        </w:rPr>
        <w:t>:</w:t>
      </w:r>
    </w:p>
    <w:p w14:paraId="2A6BEAE6" w14:textId="77777777" w:rsidR="00416B7C" w:rsidRPr="00BE0AE5" w:rsidRDefault="00416B7C" w:rsidP="00416B7C">
      <w:pPr>
        <w:pStyle w:val="body"/>
        <w:rPr>
          <w:rFonts w:cs="Times New Roman"/>
        </w:rPr>
      </w:pPr>
      <w:r w:rsidRPr="00BE0AE5">
        <w:rPr>
          <w:rFonts w:cs="Times New Roman"/>
        </w:rPr>
        <w:t xml:space="preserve">готовность к выполнению обязанностей гражданина и реализации его прав, уважение прав, свобод и законных интересов других людей; </w:t>
      </w:r>
    </w:p>
    <w:p w14:paraId="091F332E" w14:textId="77777777" w:rsidR="00416B7C" w:rsidRPr="00BE0AE5" w:rsidRDefault="00416B7C" w:rsidP="00416B7C">
      <w:pPr>
        <w:pStyle w:val="body"/>
        <w:rPr>
          <w:rFonts w:cs="Times New Roman"/>
        </w:rPr>
      </w:pPr>
      <w:r w:rsidRPr="00BE0AE5">
        <w:rPr>
          <w:rFonts w:cs="Times New Roman"/>
        </w:rPr>
        <w:t xml:space="preserve">активное участие в жизни семьи, Организации, местного сообщества, родного края, страны; </w:t>
      </w:r>
    </w:p>
    <w:p w14:paraId="0CFB12FA" w14:textId="77777777" w:rsidR="00416B7C" w:rsidRPr="00BE0AE5" w:rsidRDefault="00416B7C" w:rsidP="00416B7C">
      <w:pPr>
        <w:pStyle w:val="body"/>
        <w:rPr>
          <w:rFonts w:cs="Times New Roman"/>
        </w:rPr>
      </w:pPr>
      <w:r w:rsidRPr="00BE0AE5">
        <w:rPr>
          <w:rFonts w:cs="Times New Roman"/>
        </w:rPr>
        <w:t xml:space="preserve">неприятие любых форм экстремизма, дискриминации; </w:t>
      </w:r>
    </w:p>
    <w:p w14:paraId="1713BB31" w14:textId="77777777" w:rsidR="00416B7C" w:rsidRPr="00BE0AE5" w:rsidRDefault="00416B7C" w:rsidP="00416B7C">
      <w:pPr>
        <w:pStyle w:val="body"/>
        <w:rPr>
          <w:rFonts w:cs="Times New Roman"/>
        </w:rPr>
      </w:pPr>
      <w:r w:rsidRPr="00BE0AE5">
        <w:rPr>
          <w:rFonts w:cs="Times New Roman"/>
        </w:rPr>
        <w:t xml:space="preserve">понимание роли различных социальных институтов в жизни человека; </w:t>
      </w:r>
    </w:p>
    <w:p w14:paraId="6B010D62" w14:textId="77777777" w:rsidR="00416B7C" w:rsidRPr="00BE0AE5" w:rsidRDefault="00416B7C" w:rsidP="00416B7C">
      <w:pPr>
        <w:pStyle w:val="body"/>
        <w:rPr>
          <w:rFonts w:cs="Times New Roman"/>
        </w:rPr>
      </w:pPr>
      <w:r w:rsidRPr="00BE0AE5">
        <w:rPr>
          <w:rFonts w:cs="Times New Roman"/>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w:t>
      </w:r>
    </w:p>
    <w:p w14:paraId="226B467D" w14:textId="77777777" w:rsidR="00416B7C" w:rsidRPr="00BE0AE5" w:rsidRDefault="00416B7C" w:rsidP="00416B7C">
      <w:pPr>
        <w:pStyle w:val="body"/>
        <w:rPr>
          <w:rFonts w:cs="Times New Roman"/>
        </w:rPr>
      </w:pPr>
      <w:r w:rsidRPr="00BE0AE5">
        <w:rPr>
          <w:rFonts w:cs="Times New Roman"/>
        </w:rPr>
        <w:lastRenderedPageBreak/>
        <w:t xml:space="preserve">представление о способах противодействия коррупции; </w:t>
      </w:r>
    </w:p>
    <w:p w14:paraId="087BF3D1" w14:textId="77777777" w:rsidR="00416B7C" w:rsidRPr="00BE0AE5" w:rsidRDefault="00416B7C" w:rsidP="00416B7C">
      <w:pPr>
        <w:pStyle w:val="body"/>
        <w:rPr>
          <w:rFonts w:cs="Times New Roman"/>
        </w:rPr>
      </w:pPr>
      <w:r w:rsidRPr="00BE0AE5">
        <w:rPr>
          <w:rFonts w:cs="Times New Roman"/>
        </w:rPr>
        <w:t xml:space="preserve">готовность к разнообразной совместной деятельности, стремление к взаимопониманию и взаимопомощи, активное участие в школьном самоуправлении; </w:t>
      </w:r>
    </w:p>
    <w:p w14:paraId="16455A91" w14:textId="77777777" w:rsidR="00416B7C" w:rsidRPr="00BE0AE5" w:rsidRDefault="00416B7C" w:rsidP="00416B7C">
      <w:pPr>
        <w:pStyle w:val="body"/>
        <w:rPr>
          <w:rFonts w:cs="Times New Roman"/>
        </w:rPr>
      </w:pPr>
      <w:r w:rsidRPr="00BE0AE5">
        <w:rPr>
          <w:rFonts w:cs="Times New Roman"/>
        </w:rPr>
        <w:t>готовность к участию в гуманитарной деятельности (</w:t>
      </w:r>
      <w:proofErr w:type="spellStart"/>
      <w:r w:rsidRPr="00BE0AE5">
        <w:rPr>
          <w:rFonts w:cs="Times New Roman"/>
        </w:rPr>
        <w:t>волонтёрство</w:t>
      </w:r>
      <w:proofErr w:type="spellEnd"/>
      <w:r w:rsidRPr="00BE0AE5">
        <w:rPr>
          <w:rFonts w:cs="Times New Roman"/>
        </w:rPr>
        <w:t>, помощь людям, нуждающимся в ней).</w:t>
      </w:r>
    </w:p>
    <w:p w14:paraId="7DB024A5" w14:textId="77777777" w:rsidR="00416B7C" w:rsidRPr="00BE0AE5" w:rsidRDefault="00416B7C" w:rsidP="00416B7C">
      <w:pPr>
        <w:pStyle w:val="body"/>
        <w:rPr>
          <w:rFonts w:cs="Times New Roman"/>
        </w:rPr>
      </w:pPr>
      <w:r w:rsidRPr="00BE0AE5">
        <w:rPr>
          <w:rStyle w:val="Italic"/>
          <w:rFonts w:cs="Times New Roman"/>
        </w:rPr>
        <w:t>Патриотического воспитания</w:t>
      </w:r>
      <w:r w:rsidRPr="00BE0AE5">
        <w:rPr>
          <w:rFonts w:cs="Times New Roman"/>
        </w:rPr>
        <w:t>:</w:t>
      </w:r>
    </w:p>
    <w:p w14:paraId="697AC214" w14:textId="77777777" w:rsidR="00416B7C" w:rsidRPr="00BE0AE5" w:rsidRDefault="00416B7C" w:rsidP="00416B7C">
      <w:pPr>
        <w:pStyle w:val="body"/>
        <w:rPr>
          <w:rFonts w:cs="Times New Roman"/>
        </w:rPr>
      </w:pPr>
      <w:r w:rsidRPr="00BE0AE5">
        <w:rPr>
          <w:rFonts w:cs="Times New Roman"/>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w:t>
      </w:r>
    </w:p>
    <w:p w14:paraId="25746816" w14:textId="77777777" w:rsidR="00416B7C" w:rsidRPr="00BE0AE5" w:rsidRDefault="00416B7C" w:rsidP="00416B7C">
      <w:pPr>
        <w:pStyle w:val="body"/>
        <w:rPr>
          <w:rFonts w:cs="Times New Roman"/>
        </w:rPr>
      </w:pPr>
      <w:r w:rsidRPr="00BE0AE5">
        <w:rPr>
          <w:rFonts w:cs="Times New Roman"/>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w:t>
      </w:r>
    </w:p>
    <w:p w14:paraId="7DC9E044" w14:textId="77777777" w:rsidR="00416B7C" w:rsidRPr="00BE0AE5" w:rsidRDefault="00416B7C" w:rsidP="00416B7C">
      <w:pPr>
        <w:pStyle w:val="body"/>
        <w:rPr>
          <w:rFonts w:cs="Times New Roman"/>
        </w:rPr>
      </w:pPr>
      <w:r w:rsidRPr="00BE0AE5">
        <w:rPr>
          <w:rFonts w:cs="Times New Roman"/>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44AD8D75" w14:textId="77777777" w:rsidR="00416B7C" w:rsidRPr="00BE0AE5" w:rsidRDefault="00416B7C" w:rsidP="00416B7C">
      <w:pPr>
        <w:pStyle w:val="body"/>
        <w:rPr>
          <w:rFonts w:cs="Times New Roman"/>
        </w:rPr>
      </w:pPr>
      <w:r w:rsidRPr="00BE0AE5">
        <w:rPr>
          <w:rStyle w:val="Italic"/>
          <w:rFonts w:cs="Times New Roman"/>
        </w:rPr>
        <w:t>Духовно-нравственного воспитания</w:t>
      </w:r>
      <w:r w:rsidRPr="00BE0AE5">
        <w:rPr>
          <w:rFonts w:cs="Times New Roman"/>
        </w:rPr>
        <w:t>:</w:t>
      </w:r>
    </w:p>
    <w:p w14:paraId="5118ABFA" w14:textId="77777777" w:rsidR="00416B7C" w:rsidRPr="00BE0AE5" w:rsidRDefault="00416B7C" w:rsidP="00416B7C">
      <w:pPr>
        <w:pStyle w:val="body"/>
        <w:rPr>
          <w:rFonts w:cs="Times New Roman"/>
        </w:rPr>
      </w:pPr>
      <w:r w:rsidRPr="00BE0AE5">
        <w:rPr>
          <w:rFonts w:cs="Times New Roman"/>
        </w:rPr>
        <w:t xml:space="preserve">ориентация на моральные ценности и нормы в ситуациях нравственного выбора; </w:t>
      </w:r>
    </w:p>
    <w:p w14:paraId="3A8A73EE" w14:textId="77777777" w:rsidR="00416B7C" w:rsidRPr="00BE0AE5" w:rsidRDefault="00416B7C" w:rsidP="00416B7C">
      <w:pPr>
        <w:pStyle w:val="body"/>
        <w:rPr>
          <w:rFonts w:cs="Times New Roman"/>
        </w:rPr>
      </w:pPr>
      <w:r w:rsidRPr="00BE0AE5">
        <w:rPr>
          <w:rFonts w:cs="Times New Roman"/>
        </w:rPr>
        <w:t xml:space="preserve">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w:t>
      </w:r>
    </w:p>
    <w:p w14:paraId="6C8E50B1" w14:textId="77777777" w:rsidR="00416B7C" w:rsidRPr="00BE0AE5" w:rsidRDefault="00416B7C" w:rsidP="00416B7C">
      <w:pPr>
        <w:pStyle w:val="body"/>
        <w:rPr>
          <w:rFonts w:cs="Times New Roman"/>
        </w:rPr>
      </w:pPr>
      <w:r w:rsidRPr="00BE0AE5">
        <w:rPr>
          <w:rFonts w:cs="Times New Roman"/>
        </w:rPr>
        <w:t>активное неприятие асоциальных поступков, свобода и ответственность личности в условиях индивидуального и общественного пространства.</w:t>
      </w:r>
    </w:p>
    <w:p w14:paraId="2ABA9156" w14:textId="77777777" w:rsidR="00416B7C" w:rsidRPr="00BE0AE5" w:rsidRDefault="00416B7C" w:rsidP="00416B7C">
      <w:pPr>
        <w:pStyle w:val="body"/>
        <w:rPr>
          <w:rFonts w:cs="Times New Roman"/>
        </w:rPr>
      </w:pPr>
      <w:r w:rsidRPr="00BE0AE5">
        <w:rPr>
          <w:rStyle w:val="Italic"/>
          <w:rFonts w:cs="Times New Roman"/>
        </w:rPr>
        <w:t>Эстетического воспитания</w:t>
      </w:r>
      <w:r w:rsidRPr="00BE0AE5">
        <w:rPr>
          <w:rFonts w:cs="Times New Roman"/>
        </w:rPr>
        <w:t>:</w:t>
      </w:r>
    </w:p>
    <w:p w14:paraId="52664D9C" w14:textId="77777777" w:rsidR="00416B7C" w:rsidRPr="00BE0AE5" w:rsidRDefault="00416B7C" w:rsidP="00416B7C">
      <w:pPr>
        <w:pStyle w:val="body"/>
        <w:rPr>
          <w:rFonts w:cs="Times New Roman"/>
        </w:rPr>
      </w:pPr>
      <w:r w:rsidRPr="00BE0AE5">
        <w:rPr>
          <w:rFonts w:cs="Times New Roman"/>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w:t>
      </w:r>
    </w:p>
    <w:p w14:paraId="39BC2A72" w14:textId="77777777" w:rsidR="00416B7C" w:rsidRPr="00BE0AE5" w:rsidRDefault="00416B7C" w:rsidP="00416B7C">
      <w:pPr>
        <w:pStyle w:val="body"/>
        <w:rPr>
          <w:rFonts w:cs="Times New Roman"/>
        </w:rPr>
      </w:pPr>
      <w:r w:rsidRPr="00BE0AE5">
        <w:rPr>
          <w:rFonts w:cs="Times New Roman"/>
        </w:rPr>
        <w:t xml:space="preserve">понимание ценности отечественного и мирового искусства, роли этнических культурных традиций и народного творчества; </w:t>
      </w:r>
    </w:p>
    <w:p w14:paraId="02B529EA" w14:textId="77777777" w:rsidR="00416B7C" w:rsidRPr="00BE0AE5" w:rsidRDefault="00416B7C" w:rsidP="00416B7C">
      <w:pPr>
        <w:pStyle w:val="body"/>
        <w:rPr>
          <w:rFonts w:cs="Times New Roman"/>
        </w:rPr>
      </w:pPr>
      <w:r w:rsidRPr="00BE0AE5">
        <w:rPr>
          <w:rFonts w:cs="Times New Roman"/>
        </w:rPr>
        <w:t>стремление к самовыражению в разных видах искусства.</w:t>
      </w:r>
    </w:p>
    <w:p w14:paraId="7B15A8F5" w14:textId="77777777" w:rsidR="00416B7C" w:rsidRPr="00BE0AE5" w:rsidRDefault="00416B7C" w:rsidP="00416B7C">
      <w:pPr>
        <w:pStyle w:val="body"/>
        <w:rPr>
          <w:rFonts w:cs="Times New Roman"/>
        </w:rPr>
      </w:pPr>
      <w:r w:rsidRPr="00BE0AE5">
        <w:rPr>
          <w:rStyle w:val="Italic"/>
          <w:rFonts w:cs="Times New Roman"/>
        </w:rPr>
        <w:t>Физического воспитания, формирования культуры здоровья и эмоционального благополучия</w:t>
      </w:r>
      <w:r w:rsidRPr="00BE0AE5">
        <w:rPr>
          <w:rFonts w:cs="Times New Roman"/>
        </w:rPr>
        <w:t>:</w:t>
      </w:r>
    </w:p>
    <w:p w14:paraId="08FFACA1" w14:textId="77777777" w:rsidR="00416B7C" w:rsidRPr="00BE0AE5" w:rsidRDefault="00416B7C" w:rsidP="00416B7C">
      <w:pPr>
        <w:pStyle w:val="body"/>
        <w:rPr>
          <w:rFonts w:cs="Times New Roman"/>
        </w:rPr>
      </w:pPr>
      <w:r w:rsidRPr="00BE0AE5">
        <w:rPr>
          <w:rFonts w:cs="Times New Roman"/>
        </w:rPr>
        <w:t xml:space="preserve">осознание ценности жизни; </w:t>
      </w:r>
    </w:p>
    <w:p w14:paraId="538E5D00" w14:textId="77777777" w:rsidR="00416B7C" w:rsidRPr="00BE0AE5" w:rsidRDefault="00416B7C" w:rsidP="00416B7C">
      <w:pPr>
        <w:pStyle w:val="body"/>
        <w:rPr>
          <w:rFonts w:cs="Times New Roman"/>
        </w:rPr>
      </w:pPr>
      <w:r w:rsidRPr="00BE0AE5">
        <w:rPr>
          <w:rFonts w:cs="Times New Roman"/>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14:paraId="1792B1E7" w14:textId="77777777" w:rsidR="00416B7C" w:rsidRPr="00BE0AE5" w:rsidRDefault="00416B7C" w:rsidP="00416B7C">
      <w:pPr>
        <w:pStyle w:val="body"/>
        <w:rPr>
          <w:rFonts w:cs="Times New Roman"/>
        </w:rPr>
      </w:pPr>
      <w:r w:rsidRPr="00BE0AE5">
        <w:rPr>
          <w:rFonts w:cs="Times New Roman"/>
        </w:rPr>
        <w:lastRenderedPageBreak/>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14:paraId="71BFA9C8" w14:textId="77777777" w:rsidR="00416B7C" w:rsidRPr="00BE0AE5" w:rsidRDefault="00416B7C" w:rsidP="00416B7C">
      <w:pPr>
        <w:pStyle w:val="body"/>
        <w:rPr>
          <w:rFonts w:cs="Times New Roman"/>
        </w:rPr>
      </w:pPr>
      <w:r w:rsidRPr="00BE0AE5">
        <w:rPr>
          <w:rFonts w:cs="Times New Roman"/>
        </w:rPr>
        <w:t xml:space="preserve">соблюдение правил безопасности, в том числе навыков безопасного поведения в интернет-среде; </w:t>
      </w:r>
    </w:p>
    <w:p w14:paraId="60E146B4" w14:textId="77777777" w:rsidR="00416B7C" w:rsidRPr="00BE0AE5" w:rsidRDefault="00416B7C" w:rsidP="00416B7C">
      <w:pPr>
        <w:pStyle w:val="body"/>
        <w:rPr>
          <w:rFonts w:cs="Times New Roman"/>
        </w:rPr>
      </w:pPr>
      <w:r w:rsidRPr="00BE0AE5">
        <w:rPr>
          <w:rFonts w:cs="Times New Roman"/>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3D625AB5" w14:textId="77777777" w:rsidR="00416B7C" w:rsidRPr="00BE0AE5" w:rsidRDefault="00416B7C" w:rsidP="00416B7C">
      <w:pPr>
        <w:pStyle w:val="body"/>
        <w:rPr>
          <w:rFonts w:cs="Times New Roman"/>
        </w:rPr>
      </w:pPr>
      <w:r w:rsidRPr="00BE0AE5">
        <w:rPr>
          <w:rFonts w:cs="Times New Roman"/>
        </w:rPr>
        <w:t>умение принимать себя и других, не осуждая;</w:t>
      </w:r>
    </w:p>
    <w:p w14:paraId="013E9A24" w14:textId="77777777" w:rsidR="00416B7C" w:rsidRPr="00BE0AE5" w:rsidRDefault="00416B7C" w:rsidP="00416B7C">
      <w:pPr>
        <w:pStyle w:val="body"/>
        <w:rPr>
          <w:rFonts w:cs="Times New Roman"/>
        </w:rPr>
      </w:pPr>
      <w:r w:rsidRPr="00BE0AE5">
        <w:rPr>
          <w:rFonts w:cs="Times New Roman"/>
        </w:rPr>
        <w:t>умение осознавать эмоциональное состояние себя и других, умение управлять собственным эмоциональным состоянием;</w:t>
      </w:r>
    </w:p>
    <w:p w14:paraId="59ABF606" w14:textId="77777777" w:rsidR="00416B7C" w:rsidRPr="00BE0AE5" w:rsidRDefault="00416B7C" w:rsidP="00416B7C">
      <w:pPr>
        <w:pStyle w:val="body"/>
        <w:rPr>
          <w:rFonts w:cs="Times New Roman"/>
        </w:rPr>
      </w:pPr>
      <w:r w:rsidRPr="00BE0AE5">
        <w:rPr>
          <w:rFonts w:cs="Times New Roman"/>
        </w:rPr>
        <w:t>сформированность навыка рефлексии, признание своего права на ошибку и такого же права другого человека.</w:t>
      </w:r>
    </w:p>
    <w:p w14:paraId="350A1EB2" w14:textId="77777777" w:rsidR="00416B7C" w:rsidRPr="00BE0AE5" w:rsidRDefault="00416B7C" w:rsidP="00416B7C">
      <w:pPr>
        <w:pStyle w:val="body"/>
        <w:rPr>
          <w:rFonts w:cs="Times New Roman"/>
        </w:rPr>
      </w:pPr>
      <w:r w:rsidRPr="00BE0AE5">
        <w:rPr>
          <w:rStyle w:val="Italic"/>
          <w:rFonts w:cs="Times New Roman"/>
        </w:rPr>
        <w:t>Трудового воспитания</w:t>
      </w:r>
      <w:r w:rsidRPr="00BE0AE5">
        <w:rPr>
          <w:rFonts w:cs="Times New Roman"/>
        </w:rPr>
        <w:t>:</w:t>
      </w:r>
    </w:p>
    <w:p w14:paraId="604861C9" w14:textId="77777777" w:rsidR="00416B7C" w:rsidRPr="00BE0AE5" w:rsidRDefault="00416B7C" w:rsidP="00416B7C">
      <w:pPr>
        <w:pStyle w:val="body"/>
        <w:rPr>
          <w:rFonts w:cs="Times New Roman"/>
        </w:rPr>
      </w:pPr>
      <w:r w:rsidRPr="00BE0AE5">
        <w:rPr>
          <w:rFonts w:cs="Times New Roman"/>
        </w:rPr>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14:paraId="53DC5507" w14:textId="77777777" w:rsidR="00416B7C" w:rsidRPr="00BE0AE5" w:rsidRDefault="00416B7C" w:rsidP="00416B7C">
      <w:pPr>
        <w:pStyle w:val="body"/>
        <w:rPr>
          <w:rFonts w:cs="Times New Roman"/>
        </w:rPr>
      </w:pPr>
      <w:r w:rsidRPr="00BE0AE5">
        <w:rPr>
          <w:rFonts w:cs="Times New Roman"/>
        </w:rPr>
        <w:t xml:space="preserve">интерес к практическому изучению профессий и труда различного рода, в том числе на основе применения изучаемого предметного знания; </w:t>
      </w:r>
    </w:p>
    <w:p w14:paraId="46B6D4CB" w14:textId="77777777" w:rsidR="00416B7C" w:rsidRPr="00BE0AE5" w:rsidRDefault="00416B7C" w:rsidP="00416B7C">
      <w:pPr>
        <w:pStyle w:val="body"/>
        <w:rPr>
          <w:rFonts w:cs="Times New Roman"/>
        </w:rPr>
      </w:pPr>
      <w:r w:rsidRPr="00BE0AE5">
        <w:rPr>
          <w:rFonts w:cs="Times New Roman"/>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14:paraId="6F0E551F" w14:textId="77777777" w:rsidR="00416B7C" w:rsidRPr="00BE0AE5" w:rsidRDefault="00416B7C" w:rsidP="00416B7C">
      <w:pPr>
        <w:pStyle w:val="body"/>
        <w:rPr>
          <w:rFonts w:cs="Times New Roman"/>
        </w:rPr>
      </w:pPr>
      <w:r w:rsidRPr="00BE0AE5">
        <w:rPr>
          <w:rFonts w:cs="Times New Roman"/>
        </w:rPr>
        <w:t xml:space="preserve">готовность адаптироваться в профессиональной среде; </w:t>
      </w:r>
    </w:p>
    <w:p w14:paraId="13E47D40" w14:textId="77777777" w:rsidR="00416B7C" w:rsidRPr="00BE0AE5" w:rsidRDefault="00416B7C" w:rsidP="00416B7C">
      <w:pPr>
        <w:pStyle w:val="body"/>
        <w:rPr>
          <w:rFonts w:cs="Times New Roman"/>
        </w:rPr>
      </w:pPr>
      <w:r w:rsidRPr="00BE0AE5">
        <w:rPr>
          <w:rFonts w:cs="Times New Roman"/>
        </w:rPr>
        <w:t xml:space="preserve">уважение к труду и результатам трудовой деятельности; </w:t>
      </w:r>
    </w:p>
    <w:p w14:paraId="3FA5C4CF" w14:textId="77777777" w:rsidR="00416B7C" w:rsidRPr="00BE0AE5" w:rsidRDefault="00416B7C" w:rsidP="00416B7C">
      <w:pPr>
        <w:pStyle w:val="body"/>
        <w:rPr>
          <w:rFonts w:cs="Times New Roman"/>
        </w:rPr>
      </w:pPr>
      <w:r w:rsidRPr="00BE0AE5">
        <w:rPr>
          <w:rFonts w:cs="Times New Roman"/>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557C1AC1" w14:textId="77777777" w:rsidR="00416B7C" w:rsidRPr="00BE0AE5" w:rsidRDefault="00416B7C" w:rsidP="00416B7C">
      <w:pPr>
        <w:pStyle w:val="body"/>
        <w:rPr>
          <w:rFonts w:cs="Times New Roman"/>
        </w:rPr>
      </w:pPr>
      <w:r w:rsidRPr="00BE0AE5">
        <w:rPr>
          <w:rStyle w:val="Italic"/>
          <w:rFonts w:cs="Times New Roman"/>
        </w:rPr>
        <w:t>Экологического воспитания</w:t>
      </w:r>
      <w:r w:rsidRPr="00BE0AE5">
        <w:rPr>
          <w:rFonts w:cs="Times New Roman"/>
        </w:rPr>
        <w:t>:</w:t>
      </w:r>
    </w:p>
    <w:p w14:paraId="151B4AFD" w14:textId="77777777" w:rsidR="00416B7C" w:rsidRPr="00BE0AE5" w:rsidRDefault="00416B7C" w:rsidP="00416B7C">
      <w:pPr>
        <w:pStyle w:val="body"/>
        <w:rPr>
          <w:rFonts w:cs="Times New Roman"/>
        </w:rPr>
      </w:pPr>
      <w:r w:rsidRPr="00BE0AE5">
        <w:rPr>
          <w:rFonts w:cs="Times New Roman"/>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14:paraId="53187C76" w14:textId="77777777" w:rsidR="00416B7C" w:rsidRPr="00BE0AE5" w:rsidRDefault="00416B7C" w:rsidP="00416B7C">
      <w:pPr>
        <w:pStyle w:val="body"/>
        <w:rPr>
          <w:rFonts w:cs="Times New Roman"/>
          <w:spacing w:val="-2"/>
        </w:rPr>
      </w:pPr>
      <w:r w:rsidRPr="00BE0AE5">
        <w:rPr>
          <w:rFonts w:cs="Times New Roman"/>
          <w:spacing w:val="-2"/>
        </w:rPr>
        <w:t xml:space="preserve">повышение уровня экологической культуры, осознание глобального характера экологических проблем и путей их решения; </w:t>
      </w:r>
    </w:p>
    <w:p w14:paraId="6D6BAFAE" w14:textId="77777777" w:rsidR="00416B7C" w:rsidRPr="00BE0AE5" w:rsidRDefault="00416B7C" w:rsidP="00416B7C">
      <w:pPr>
        <w:pStyle w:val="body"/>
        <w:rPr>
          <w:rFonts w:cs="Times New Roman"/>
        </w:rPr>
      </w:pPr>
      <w:r w:rsidRPr="00BE0AE5">
        <w:rPr>
          <w:rFonts w:cs="Times New Roman"/>
        </w:rPr>
        <w:t xml:space="preserve">активное неприятие действий, приносящих вред окружающей среде; </w:t>
      </w:r>
    </w:p>
    <w:p w14:paraId="573F86DE" w14:textId="77777777" w:rsidR="00416B7C" w:rsidRPr="00BE0AE5" w:rsidRDefault="00416B7C" w:rsidP="00416B7C">
      <w:pPr>
        <w:pStyle w:val="body"/>
        <w:rPr>
          <w:rFonts w:cs="Times New Roman"/>
        </w:rPr>
      </w:pPr>
      <w:r w:rsidRPr="00BE0AE5">
        <w:rPr>
          <w:rFonts w:cs="Times New Roman"/>
        </w:rPr>
        <w:t xml:space="preserve">осознание своей роли как гражданина и потребителя в условиях взаимосвязи природной, технологической и социальной сред; </w:t>
      </w:r>
    </w:p>
    <w:p w14:paraId="3B25D8C7" w14:textId="77777777" w:rsidR="00416B7C" w:rsidRPr="00BE0AE5" w:rsidRDefault="00416B7C" w:rsidP="00416B7C">
      <w:pPr>
        <w:pStyle w:val="body"/>
        <w:rPr>
          <w:rFonts w:cs="Times New Roman"/>
        </w:rPr>
      </w:pPr>
      <w:r w:rsidRPr="00BE0AE5">
        <w:rPr>
          <w:rFonts w:cs="Times New Roman"/>
        </w:rPr>
        <w:t>готовность к участию в практической деятельности экологической направленности.</w:t>
      </w:r>
    </w:p>
    <w:p w14:paraId="35FA13E0" w14:textId="77777777" w:rsidR="00416B7C" w:rsidRPr="00BE0AE5" w:rsidRDefault="00416B7C" w:rsidP="004C0A11">
      <w:pPr>
        <w:pStyle w:val="body"/>
        <w:keepNext/>
        <w:rPr>
          <w:rFonts w:cs="Times New Roman"/>
        </w:rPr>
      </w:pPr>
      <w:r w:rsidRPr="00BE0AE5">
        <w:rPr>
          <w:rStyle w:val="Italic"/>
          <w:rFonts w:cs="Times New Roman"/>
        </w:rPr>
        <w:lastRenderedPageBreak/>
        <w:t>Ценности научного познания</w:t>
      </w:r>
      <w:r w:rsidRPr="00BE0AE5">
        <w:rPr>
          <w:rFonts w:cs="Times New Roman"/>
        </w:rPr>
        <w:t xml:space="preserve">: </w:t>
      </w:r>
    </w:p>
    <w:p w14:paraId="55D93A16" w14:textId="77777777" w:rsidR="00416B7C" w:rsidRPr="00BE0AE5" w:rsidRDefault="00416B7C" w:rsidP="00416B7C">
      <w:pPr>
        <w:pStyle w:val="body"/>
        <w:rPr>
          <w:rFonts w:cs="Times New Roman"/>
        </w:rPr>
      </w:pPr>
      <w:r w:rsidRPr="00BE0AE5">
        <w:rPr>
          <w:rFonts w:cs="Times New Roman"/>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p>
    <w:p w14:paraId="0996434D" w14:textId="77777777" w:rsidR="00416B7C" w:rsidRPr="00BE0AE5" w:rsidRDefault="00416B7C" w:rsidP="00416B7C">
      <w:pPr>
        <w:pStyle w:val="body"/>
        <w:rPr>
          <w:rFonts w:cs="Times New Roman"/>
        </w:rPr>
      </w:pPr>
      <w:r w:rsidRPr="00BE0AE5">
        <w:rPr>
          <w:rFonts w:cs="Times New Roman"/>
        </w:rPr>
        <w:t xml:space="preserve">овладение языковой и читательской культурой как средством познания мира; </w:t>
      </w:r>
    </w:p>
    <w:p w14:paraId="64A08443" w14:textId="77777777" w:rsidR="00416B7C" w:rsidRPr="00BE0AE5" w:rsidRDefault="00416B7C" w:rsidP="00416B7C">
      <w:pPr>
        <w:pStyle w:val="body"/>
        <w:rPr>
          <w:rFonts w:cs="Times New Roman"/>
        </w:rPr>
      </w:pPr>
      <w:r w:rsidRPr="00BE0AE5">
        <w:rPr>
          <w:rFonts w:cs="Times New Roman"/>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7CFEED61" w14:textId="77777777" w:rsidR="00416B7C" w:rsidRPr="00BE0AE5" w:rsidRDefault="00416B7C" w:rsidP="00416B7C">
      <w:pPr>
        <w:pStyle w:val="body"/>
        <w:rPr>
          <w:rFonts w:cs="Times New Roman"/>
        </w:rPr>
      </w:pPr>
      <w:r w:rsidRPr="00BE0AE5">
        <w:rPr>
          <w:rStyle w:val="Italic"/>
          <w:rFonts w:cs="Times New Roman"/>
        </w:rPr>
        <w:t>Личностные результаты, обеспечивающие адаптацию обучающегося к изменяющимся условиям социальной и природной среды, включают</w:t>
      </w:r>
      <w:r w:rsidRPr="00BE0AE5">
        <w:rPr>
          <w:rFonts w:cs="Times New Roman"/>
        </w:rPr>
        <w:t>:</w:t>
      </w:r>
    </w:p>
    <w:p w14:paraId="5AE5A9C8" w14:textId="77777777" w:rsidR="00416B7C" w:rsidRPr="00BE0AE5" w:rsidRDefault="00416B7C" w:rsidP="00416B7C">
      <w:pPr>
        <w:pStyle w:val="body"/>
        <w:rPr>
          <w:rFonts w:cs="Times New Roman"/>
          <w:spacing w:val="-4"/>
        </w:rPr>
      </w:pPr>
      <w:r w:rsidRPr="00BE0AE5">
        <w:rPr>
          <w:rFonts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w:t>
      </w:r>
      <w:r w:rsidRPr="00BE0AE5">
        <w:rPr>
          <w:rFonts w:cs="Times New Roman"/>
          <w:spacing w:val="-4"/>
        </w:rPr>
        <w:t>ные по профессиональной деятельности, а также в рамках социального взаимодействия с людьми из другой культурной среды;</w:t>
      </w:r>
    </w:p>
    <w:p w14:paraId="37AF4E20" w14:textId="77777777" w:rsidR="00416B7C" w:rsidRPr="00BE0AE5" w:rsidRDefault="00416B7C" w:rsidP="00416B7C">
      <w:pPr>
        <w:pStyle w:val="body"/>
        <w:rPr>
          <w:rFonts w:cs="Times New Roman"/>
        </w:rPr>
      </w:pPr>
      <w:r w:rsidRPr="00BE0AE5">
        <w:rPr>
          <w:rFonts w:cs="Times New Roman"/>
        </w:rPr>
        <w:t xml:space="preserve">способность обучающихся взаимодействовать в условиях неопределённости, открытость опыту и знаниям других; </w:t>
      </w:r>
    </w:p>
    <w:p w14:paraId="5B54EDC0" w14:textId="77777777" w:rsidR="00416B7C" w:rsidRPr="00BE0AE5" w:rsidRDefault="00416B7C" w:rsidP="00416B7C">
      <w:pPr>
        <w:pStyle w:val="body"/>
        <w:rPr>
          <w:rFonts w:cs="Times New Roman"/>
        </w:rPr>
      </w:pPr>
      <w:r w:rsidRPr="00BE0AE5">
        <w:rPr>
          <w:rFonts w:cs="Times New Roman"/>
        </w:rPr>
        <w:t xml:space="preserve">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14:paraId="6431CD91" w14:textId="77777777" w:rsidR="00416B7C" w:rsidRPr="00BE0AE5" w:rsidRDefault="00416B7C" w:rsidP="00416B7C">
      <w:pPr>
        <w:pStyle w:val="body"/>
        <w:rPr>
          <w:rFonts w:cs="Times New Roman"/>
        </w:rPr>
      </w:pPr>
      <w:r w:rsidRPr="00BE0AE5">
        <w:rPr>
          <w:rFonts w:cs="Times New Roman"/>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 </w:t>
      </w:r>
    </w:p>
    <w:p w14:paraId="65A82650" w14:textId="77777777" w:rsidR="00416B7C" w:rsidRPr="00BE0AE5" w:rsidRDefault="00416B7C" w:rsidP="00416B7C">
      <w:pPr>
        <w:pStyle w:val="body"/>
        <w:rPr>
          <w:rFonts w:cs="Times New Roman"/>
        </w:rPr>
      </w:pPr>
      <w:r w:rsidRPr="00BE0AE5">
        <w:rPr>
          <w:rFonts w:cs="Times New Roman"/>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w:t>
      </w:r>
    </w:p>
    <w:p w14:paraId="7ED2C7D1" w14:textId="77777777" w:rsidR="00416B7C" w:rsidRPr="00BE0AE5" w:rsidRDefault="00416B7C" w:rsidP="00416B7C">
      <w:pPr>
        <w:pStyle w:val="body"/>
        <w:rPr>
          <w:rFonts w:cs="Times New Roman"/>
        </w:rPr>
      </w:pPr>
      <w:r w:rsidRPr="00BE0AE5">
        <w:rPr>
          <w:rFonts w:cs="Times New Roman"/>
        </w:rPr>
        <w:t xml:space="preserve">умение анализировать и выявлять взаимосвязи природы, общества и экономики; </w:t>
      </w:r>
    </w:p>
    <w:p w14:paraId="77488752" w14:textId="77777777" w:rsidR="00416B7C" w:rsidRPr="00BE0AE5" w:rsidRDefault="00416B7C" w:rsidP="00416B7C">
      <w:pPr>
        <w:pStyle w:val="body"/>
        <w:rPr>
          <w:rFonts w:cs="Times New Roman"/>
        </w:rPr>
      </w:pPr>
      <w:r w:rsidRPr="00BE0AE5">
        <w:rPr>
          <w:rFonts w:cs="Times New Roman"/>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347C524C" w14:textId="77777777" w:rsidR="00416B7C" w:rsidRPr="00BE0AE5" w:rsidRDefault="00416B7C" w:rsidP="00416B7C">
      <w:pPr>
        <w:pStyle w:val="body"/>
        <w:rPr>
          <w:rFonts w:cs="Times New Roman"/>
        </w:rPr>
      </w:pPr>
      <w:r w:rsidRPr="00BE0AE5">
        <w:rPr>
          <w:rFonts w:cs="Times New Roman"/>
        </w:rPr>
        <w:t xml:space="preserve">способность обучающихся осознавать стрессовую ситуацию, оценивать происходящие изменения и их последствия; </w:t>
      </w:r>
    </w:p>
    <w:p w14:paraId="206DEAAE" w14:textId="77777777" w:rsidR="00416B7C" w:rsidRPr="00BE0AE5" w:rsidRDefault="00416B7C" w:rsidP="00416B7C">
      <w:pPr>
        <w:pStyle w:val="body"/>
        <w:rPr>
          <w:rFonts w:cs="Times New Roman"/>
        </w:rPr>
      </w:pPr>
      <w:r w:rsidRPr="00BE0AE5">
        <w:rPr>
          <w:rFonts w:cs="Times New Roman"/>
        </w:rPr>
        <w:lastRenderedPageBreak/>
        <w:t xml:space="preserve">воспринимать стрессовую ситуацию как вызов, требующий контрмер; </w:t>
      </w:r>
    </w:p>
    <w:p w14:paraId="33D0CA1D" w14:textId="77777777" w:rsidR="00416B7C" w:rsidRPr="00BE0AE5" w:rsidRDefault="00416B7C" w:rsidP="00416B7C">
      <w:pPr>
        <w:pStyle w:val="body"/>
        <w:rPr>
          <w:rFonts w:cs="Times New Roman"/>
        </w:rPr>
      </w:pPr>
      <w:r w:rsidRPr="00BE0AE5">
        <w:rPr>
          <w:rFonts w:cs="Times New Roman"/>
        </w:rPr>
        <w:t xml:space="preserve">оценивать ситуацию стресса, корректировать принимаемые решения и действия; </w:t>
      </w:r>
    </w:p>
    <w:p w14:paraId="6BE67726" w14:textId="77777777" w:rsidR="00416B7C" w:rsidRPr="00BE0AE5" w:rsidRDefault="00416B7C" w:rsidP="00416B7C">
      <w:pPr>
        <w:pStyle w:val="body"/>
        <w:rPr>
          <w:rFonts w:cs="Times New Roman"/>
        </w:rPr>
      </w:pPr>
      <w:r w:rsidRPr="00BE0AE5">
        <w:rPr>
          <w:rFonts w:cs="Times New Roman"/>
        </w:rPr>
        <w:t xml:space="preserve">формулировать и оценивать риски и последствия, формировать опыт, уметь находить позитивное в произошедшей ситуации; </w:t>
      </w:r>
    </w:p>
    <w:p w14:paraId="0375EAFD" w14:textId="77777777" w:rsidR="00416B7C" w:rsidRPr="00BE0AE5" w:rsidRDefault="00416B7C" w:rsidP="00416B7C">
      <w:pPr>
        <w:pStyle w:val="body"/>
        <w:rPr>
          <w:rFonts w:cs="Times New Roman"/>
        </w:rPr>
      </w:pPr>
      <w:r w:rsidRPr="00BE0AE5">
        <w:rPr>
          <w:rFonts w:cs="Times New Roman"/>
        </w:rPr>
        <w:t>быть готовым действовать в отсутствие гарантий успеха.</w:t>
      </w:r>
    </w:p>
    <w:p w14:paraId="5DC49AE4" w14:textId="77777777" w:rsidR="00416B7C" w:rsidRPr="00BE0AE5" w:rsidRDefault="00416B7C" w:rsidP="00416B7C">
      <w:pPr>
        <w:pStyle w:val="h2Header"/>
        <w:spacing w:before="454" w:after="57"/>
        <w:rPr>
          <w:rFonts w:cs="Times New Roman"/>
        </w:rPr>
      </w:pPr>
      <w:r w:rsidRPr="00BE0AE5">
        <w:rPr>
          <w:rFonts w:cs="Times New Roman"/>
        </w:rPr>
        <w:t>МЕТАПРЕДМЕТНЫЕ РЕЗУЛЬТАТЫ</w:t>
      </w:r>
    </w:p>
    <w:p w14:paraId="5A76F265" w14:textId="77777777" w:rsidR="00416B7C" w:rsidRPr="00BE0AE5" w:rsidRDefault="00416B7C" w:rsidP="00416B7C">
      <w:pPr>
        <w:pStyle w:val="body"/>
        <w:rPr>
          <w:rFonts w:cs="Times New Roman"/>
        </w:rPr>
      </w:pPr>
      <w:r w:rsidRPr="00BE0AE5">
        <w:rPr>
          <w:rFonts w:cs="Times New Roman"/>
        </w:rPr>
        <w:t>Метапредметные результаты освоения программы основного общего образования, в том числе адаптированной, должны отражать:</w:t>
      </w:r>
    </w:p>
    <w:p w14:paraId="203DF72B" w14:textId="77777777" w:rsidR="00416B7C" w:rsidRPr="00BE0AE5" w:rsidRDefault="00416B7C" w:rsidP="00416B7C">
      <w:pPr>
        <w:pStyle w:val="body"/>
        <w:rPr>
          <w:rFonts w:cs="Times New Roman"/>
        </w:rPr>
      </w:pPr>
      <w:r w:rsidRPr="00BE0AE5">
        <w:rPr>
          <w:rStyle w:val="Italic"/>
          <w:rFonts w:cs="Times New Roman"/>
        </w:rPr>
        <w:t>Овладение универсальными учебными познавательными действиями</w:t>
      </w:r>
      <w:r w:rsidRPr="00BE0AE5">
        <w:rPr>
          <w:rFonts w:cs="Times New Roman"/>
        </w:rPr>
        <w:t>:</w:t>
      </w:r>
    </w:p>
    <w:p w14:paraId="043FE45F" w14:textId="77777777" w:rsidR="00416B7C" w:rsidRPr="00BE0AE5" w:rsidRDefault="00416B7C" w:rsidP="00416B7C">
      <w:pPr>
        <w:pStyle w:val="body"/>
        <w:rPr>
          <w:rFonts w:cs="Times New Roman"/>
        </w:rPr>
      </w:pPr>
      <w:r w:rsidRPr="00BE0AE5">
        <w:rPr>
          <w:rFonts w:cs="Times New Roman"/>
        </w:rPr>
        <w:t>1)</w:t>
      </w:r>
      <w:r w:rsidR="004C0A11" w:rsidRPr="00BE0AE5">
        <w:rPr>
          <w:rFonts w:cs="Times New Roman"/>
        </w:rPr>
        <w:t xml:space="preserve"> </w:t>
      </w:r>
      <w:r w:rsidRPr="00BE0AE5">
        <w:rPr>
          <w:rFonts w:cs="Times New Roman"/>
        </w:rPr>
        <w:t>базовые логические действия:</w:t>
      </w:r>
    </w:p>
    <w:p w14:paraId="2228C962" w14:textId="77777777" w:rsidR="00416B7C" w:rsidRPr="00BE0AE5" w:rsidRDefault="00416B7C" w:rsidP="00416B7C">
      <w:pPr>
        <w:pStyle w:val="body"/>
        <w:rPr>
          <w:rFonts w:cs="Times New Roman"/>
        </w:rPr>
      </w:pPr>
      <w:r w:rsidRPr="00BE0AE5">
        <w:rPr>
          <w:rFonts w:cs="Times New Roman"/>
        </w:rPr>
        <w:t xml:space="preserve">выявлять и характеризовать существенные признаки объектов (явлений); </w:t>
      </w:r>
    </w:p>
    <w:p w14:paraId="11C28946" w14:textId="77777777" w:rsidR="00416B7C" w:rsidRPr="00BE0AE5" w:rsidRDefault="00416B7C" w:rsidP="00416B7C">
      <w:pPr>
        <w:pStyle w:val="body"/>
        <w:rPr>
          <w:rFonts w:cs="Times New Roman"/>
        </w:rPr>
      </w:pPr>
      <w:r w:rsidRPr="00BE0AE5">
        <w:rPr>
          <w:rFonts w:cs="Times New Roman"/>
        </w:rPr>
        <w:t>устанавливать существенный признак классификации, основания для обобщения и сравнения, критерии проводимого анализа;</w:t>
      </w:r>
    </w:p>
    <w:p w14:paraId="6F18FFA5" w14:textId="77777777" w:rsidR="00416B7C" w:rsidRPr="00BE0AE5" w:rsidRDefault="00416B7C" w:rsidP="00416B7C">
      <w:pPr>
        <w:pStyle w:val="body"/>
        <w:rPr>
          <w:rFonts w:cs="Times New Roman"/>
        </w:rPr>
      </w:pPr>
      <w:r w:rsidRPr="00BE0AE5">
        <w:rPr>
          <w:rFonts w:cs="Times New Roman"/>
        </w:rPr>
        <w:t xml:space="preserve">с учётом предложенной задачи выявлять закономерности и противоречия в рассматриваемых фактах, данных и наблюдениях; </w:t>
      </w:r>
    </w:p>
    <w:p w14:paraId="2D144624" w14:textId="77777777" w:rsidR="00416B7C" w:rsidRPr="00BE0AE5" w:rsidRDefault="00416B7C" w:rsidP="00416B7C">
      <w:pPr>
        <w:pStyle w:val="body"/>
        <w:rPr>
          <w:rFonts w:cs="Times New Roman"/>
        </w:rPr>
      </w:pPr>
      <w:r w:rsidRPr="00BE0AE5">
        <w:rPr>
          <w:rFonts w:cs="Times New Roman"/>
        </w:rPr>
        <w:t>выявлять дефицит информации, данных, необходимых для решения поставленной задачи;</w:t>
      </w:r>
    </w:p>
    <w:p w14:paraId="7DD3ADD0" w14:textId="77777777" w:rsidR="00416B7C" w:rsidRPr="00BE0AE5" w:rsidRDefault="00416B7C" w:rsidP="00416B7C">
      <w:pPr>
        <w:pStyle w:val="body"/>
        <w:rPr>
          <w:rFonts w:cs="Times New Roman"/>
        </w:rPr>
      </w:pPr>
      <w:r w:rsidRPr="00BE0AE5">
        <w:rPr>
          <w:rFonts w:cs="Times New Roman"/>
        </w:rPr>
        <w:t xml:space="preserve">выявлять причинно-следственные связи при изучении явлений и процессов; </w:t>
      </w:r>
    </w:p>
    <w:p w14:paraId="3CC0037E" w14:textId="77777777" w:rsidR="00416B7C" w:rsidRPr="00BE0AE5" w:rsidRDefault="00416B7C" w:rsidP="00416B7C">
      <w:pPr>
        <w:pStyle w:val="body"/>
        <w:rPr>
          <w:rFonts w:cs="Times New Roman"/>
        </w:rPr>
      </w:pPr>
      <w:r w:rsidRPr="00BE0AE5">
        <w:rPr>
          <w:rFonts w:cs="Times New Roman"/>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2D52C73A" w14:textId="77777777" w:rsidR="00416B7C" w:rsidRPr="00BE0AE5" w:rsidRDefault="00416B7C" w:rsidP="00416B7C">
      <w:pPr>
        <w:pStyle w:val="body"/>
        <w:rPr>
          <w:rFonts w:cs="Times New Roman"/>
          <w:spacing w:val="2"/>
        </w:rPr>
      </w:pPr>
      <w:r w:rsidRPr="00BE0AE5">
        <w:rPr>
          <w:rFonts w:cs="Times New Roman"/>
          <w:spacing w:val="2"/>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5BB1B65D" w14:textId="77777777" w:rsidR="00416B7C" w:rsidRPr="00BE0AE5" w:rsidRDefault="00416B7C" w:rsidP="00416B7C">
      <w:pPr>
        <w:pStyle w:val="body"/>
        <w:rPr>
          <w:rFonts w:cs="Times New Roman"/>
        </w:rPr>
      </w:pPr>
      <w:r w:rsidRPr="00BE0AE5">
        <w:rPr>
          <w:rFonts w:cs="Times New Roman"/>
        </w:rPr>
        <w:t>2)</w:t>
      </w:r>
      <w:r w:rsidR="004C0A11" w:rsidRPr="00BE0AE5">
        <w:rPr>
          <w:rFonts w:cs="Times New Roman"/>
        </w:rPr>
        <w:t xml:space="preserve"> </w:t>
      </w:r>
      <w:r w:rsidRPr="00BE0AE5">
        <w:rPr>
          <w:rFonts w:cs="Times New Roman"/>
        </w:rPr>
        <w:t>базовые исследовательские действия:</w:t>
      </w:r>
    </w:p>
    <w:p w14:paraId="4BADF3C3" w14:textId="77777777" w:rsidR="00416B7C" w:rsidRPr="00BE0AE5" w:rsidRDefault="00416B7C" w:rsidP="00416B7C">
      <w:pPr>
        <w:pStyle w:val="body"/>
        <w:rPr>
          <w:rFonts w:cs="Times New Roman"/>
        </w:rPr>
      </w:pPr>
      <w:r w:rsidRPr="00BE0AE5">
        <w:rPr>
          <w:rFonts w:cs="Times New Roman"/>
        </w:rPr>
        <w:t>использовать вопросы как исследовательский инструмент познания;</w:t>
      </w:r>
    </w:p>
    <w:p w14:paraId="6B6D61D8" w14:textId="77777777" w:rsidR="00416B7C" w:rsidRPr="00BE0AE5" w:rsidRDefault="00416B7C" w:rsidP="00416B7C">
      <w:pPr>
        <w:pStyle w:val="body"/>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5E4F8BC9" w14:textId="77777777" w:rsidR="00416B7C" w:rsidRPr="00BE0AE5" w:rsidRDefault="00416B7C" w:rsidP="00416B7C">
      <w:pPr>
        <w:pStyle w:val="body"/>
        <w:rPr>
          <w:rFonts w:cs="Times New Roman"/>
          <w:spacing w:val="1"/>
        </w:rPr>
      </w:pPr>
      <w:r w:rsidRPr="00BE0AE5">
        <w:rPr>
          <w:rFonts w:cs="Times New Roman"/>
          <w:spacing w:val="1"/>
        </w:rPr>
        <w:t>формулировать гипотезу об истинности собственных суждений и суждений других, аргументировать свою позицию, мнение;</w:t>
      </w:r>
    </w:p>
    <w:p w14:paraId="2CB282A6" w14:textId="77777777" w:rsidR="00416B7C" w:rsidRPr="00BE0AE5" w:rsidRDefault="00416B7C" w:rsidP="00416B7C">
      <w:pPr>
        <w:pStyle w:val="body"/>
        <w:rPr>
          <w:rFonts w:cs="Times New Roman"/>
        </w:rPr>
      </w:pPr>
      <w:r w:rsidRPr="00BE0AE5">
        <w:rPr>
          <w:rFonts w:cs="Times New Roman"/>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14:paraId="574AF1F8" w14:textId="77777777" w:rsidR="00416B7C" w:rsidRPr="00BE0AE5" w:rsidRDefault="00416B7C" w:rsidP="00416B7C">
      <w:pPr>
        <w:pStyle w:val="body"/>
        <w:rPr>
          <w:rFonts w:cs="Times New Roman"/>
        </w:rPr>
      </w:pPr>
      <w:r w:rsidRPr="00BE0AE5">
        <w:rPr>
          <w:rFonts w:cs="Times New Roman"/>
        </w:rPr>
        <w:t>оценивать на применимость и достоверность информацию, полученную в ходе исследования (эксперимента);</w:t>
      </w:r>
    </w:p>
    <w:p w14:paraId="7131A4DC" w14:textId="77777777" w:rsidR="00416B7C" w:rsidRPr="00BE0AE5" w:rsidRDefault="00416B7C" w:rsidP="00416B7C">
      <w:pPr>
        <w:pStyle w:val="body"/>
        <w:rPr>
          <w:rFonts w:cs="Times New Roman"/>
        </w:rPr>
      </w:pPr>
      <w:r w:rsidRPr="00BE0AE5">
        <w:rPr>
          <w:rFonts w:cs="Times New Roman"/>
        </w:rPr>
        <w:lastRenderedPageBreak/>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188E9019" w14:textId="77777777" w:rsidR="00416B7C" w:rsidRPr="00BE0AE5" w:rsidRDefault="00416B7C" w:rsidP="00416B7C">
      <w:pPr>
        <w:pStyle w:val="body"/>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303AD272" w14:textId="77777777" w:rsidR="00416B7C" w:rsidRPr="00BE0AE5" w:rsidRDefault="00416B7C" w:rsidP="00416B7C">
      <w:pPr>
        <w:pStyle w:val="body"/>
        <w:rPr>
          <w:rFonts w:cs="Times New Roman"/>
        </w:rPr>
      </w:pPr>
      <w:r w:rsidRPr="00BE0AE5">
        <w:rPr>
          <w:rFonts w:cs="Times New Roman"/>
        </w:rPr>
        <w:t>3)</w:t>
      </w:r>
      <w:r w:rsidR="004C0A11" w:rsidRPr="00BE0AE5">
        <w:rPr>
          <w:rFonts w:cs="Times New Roman"/>
        </w:rPr>
        <w:t xml:space="preserve"> </w:t>
      </w:r>
      <w:r w:rsidRPr="00BE0AE5">
        <w:rPr>
          <w:rFonts w:cs="Times New Roman"/>
        </w:rPr>
        <w:t>работа с информацией:</w:t>
      </w:r>
    </w:p>
    <w:p w14:paraId="5BA81E34" w14:textId="77777777" w:rsidR="00416B7C" w:rsidRPr="00BE0AE5" w:rsidRDefault="00416B7C" w:rsidP="00416B7C">
      <w:pPr>
        <w:pStyle w:val="body"/>
        <w:rPr>
          <w:rFonts w:cs="Times New Roman"/>
        </w:rPr>
      </w:pPr>
      <w:r w:rsidRPr="00BE0AE5">
        <w:rPr>
          <w:rFonts w:cs="Times New Roman"/>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14:paraId="5B9B92F8" w14:textId="77777777" w:rsidR="00416B7C" w:rsidRPr="00BE0AE5" w:rsidRDefault="00416B7C" w:rsidP="00416B7C">
      <w:pPr>
        <w:pStyle w:val="body"/>
        <w:rPr>
          <w:rFonts w:cs="Times New Roman"/>
        </w:rPr>
      </w:pPr>
      <w:r w:rsidRPr="00BE0AE5">
        <w:rPr>
          <w:rFonts w:cs="Times New Roman"/>
        </w:rPr>
        <w:t>выбирать, анализировать, систематизировать и интерпретировать информацию различных видов и форм представления;</w:t>
      </w:r>
    </w:p>
    <w:p w14:paraId="7A622B60" w14:textId="77777777" w:rsidR="00416B7C" w:rsidRPr="00BE0AE5" w:rsidRDefault="00416B7C" w:rsidP="00416B7C">
      <w:pPr>
        <w:pStyle w:val="body"/>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14:paraId="232708AC" w14:textId="77777777" w:rsidR="00416B7C" w:rsidRPr="00BE0AE5" w:rsidRDefault="00416B7C" w:rsidP="00416B7C">
      <w:pPr>
        <w:pStyle w:val="body"/>
        <w:rPr>
          <w:rFonts w:cs="Times New Roman"/>
          <w:spacing w:val="-1"/>
        </w:rPr>
      </w:pPr>
      <w:r w:rsidRPr="00BE0AE5">
        <w:rPr>
          <w:rFonts w:cs="Times New Roman"/>
          <w:spacing w:val="-1"/>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2B847FA2" w14:textId="77777777" w:rsidR="00416B7C" w:rsidRPr="00BE0AE5" w:rsidRDefault="00416B7C" w:rsidP="00416B7C">
      <w:pPr>
        <w:pStyle w:val="body"/>
        <w:rPr>
          <w:rFonts w:cs="Times New Roman"/>
        </w:rPr>
      </w:pPr>
      <w:r w:rsidRPr="00BE0AE5">
        <w:rPr>
          <w:rFonts w:cs="Times New Roman"/>
        </w:rPr>
        <w:t xml:space="preserve">оценивать надёжность информации по критериям, предложенным педагогическим работником или сформулированным самостоятельно; </w:t>
      </w:r>
    </w:p>
    <w:p w14:paraId="152138D4" w14:textId="77777777" w:rsidR="00416B7C" w:rsidRPr="00BE0AE5" w:rsidRDefault="00416B7C" w:rsidP="00416B7C">
      <w:pPr>
        <w:pStyle w:val="body"/>
        <w:rPr>
          <w:rFonts w:cs="Times New Roman"/>
        </w:rPr>
      </w:pPr>
      <w:r w:rsidRPr="00BE0AE5">
        <w:rPr>
          <w:rFonts w:cs="Times New Roman"/>
        </w:rPr>
        <w:t>эффективно запоминать и систематизировать информацию.</w:t>
      </w:r>
    </w:p>
    <w:p w14:paraId="368DE1BA" w14:textId="77777777" w:rsidR="00416B7C" w:rsidRPr="00BE0AE5" w:rsidRDefault="00416B7C" w:rsidP="00416B7C">
      <w:pPr>
        <w:pStyle w:val="body"/>
        <w:rPr>
          <w:rFonts w:cs="Times New Roman"/>
        </w:rPr>
      </w:pPr>
      <w:r w:rsidRPr="00BE0AE5">
        <w:rPr>
          <w:rFonts w:cs="Times New Roman"/>
        </w:rPr>
        <w:t>Овладение системой универсальных учебных познавательных действий обеспечивает сформированность когнитивных навыков у обучающихся.</w:t>
      </w:r>
    </w:p>
    <w:p w14:paraId="7C1965B2" w14:textId="77777777" w:rsidR="00416B7C" w:rsidRPr="00BE0AE5" w:rsidRDefault="00416B7C" w:rsidP="00416B7C">
      <w:pPr>
        <w:pStyle w:val="body"/>
        <w:rPr>
          <w:rFonts w:cs="Times New Roman"/>
        </w:rPr>
      </w:pPr>
      <w:r w:rsidRPr="00BE0AE5">
        <w:rPr>
          <w:rStyle w:val="Italic"/>
          <w:rFonts w:cs="Times New Roman"/>
        </w:rPr>
        <w:t>Овладение универсальными учебными коммуникативными действиями</w:t>
      </w:r>
      <w:r w:rsidRPr="00BE0AE5">
        <w:rPr>
          <w:rFonts w:cs="Times New Roman"/>
        </w:rPr>
        <w:t>:</w:t>
      </w:r>
    </w:p>
    <w:p w14:paraId="755F68A7" w14:textId="77777777" w:rsidR="00416B7C" w:rsidRPr="00BE0AE5" w:rsidRDefault="00416B7C" w:rsidP="00416B7C">
      <w:pPr>
        <w:pStyle w:val="body"/>
        <w:rPr>
          <w:rFonts w:cs="Times New Roman"/>
        </w:rPr>
      </w:pPr>
      <w:r w:rsidRPr="00BE0AE5">
        <w:rPr>
          <w:rFonts w:cs="Times New Roman"/>
        </w:rPr>
        <w:t>1)</w:t>
      </w:r>
      <w:r w:rsidR="004C0A11" w:rsidRPr="00BE0AE5">
        <w:rPr>
          <w:rFonts w:cs="Times New Roman"/>
        </w:rPr>
        <w:t xml:space="preserve"> </w:t>
      </w:r>
      <w:r w:rsidRPr="00BE0AE5">
        <w:rPr>
          <w:rFonts w:cs="Times New Roman"/>
        </w:rPr>
        <w:t>общение:</w:t>
      </w:r>
    </w:p>
    <w:p w14:paraId="683ECCC5" w14:textId="77777777" w:rsidR="00416B7C" w:rsidRPr="00BE0AE5" w:rsidRDefault="00416B7C" w:rsidP="00416B7C">
      <w:pPr>
        <w:pStyle w:val="body"/>
        <w:rPr>
          <w:rFonts w:cs="Times New Roman"/>
        </w:rPr>
      </w:pPr>
      <w:r w:rsidRPr="00BE0AE5">
        <w:rPr>
          <w:rFonts w:cs="Times New Roman"/>
        </w:rPr>
        <w:t>воспринимать и формулировать суждения, выражать эмоции в соответствии с целями и условиями общения;</w:t>
      </w:r>
    </w:p>
    <w:p w14:paraId="4C429661" w14:textId="77777777" w:rsidR="00416B7C" w:rsidRPr="00BE0AE5" w:rsidRDefault="00416B7C" w:rsidP="00416B7C">
      <w:pPr>
        <w:pStyle w:val="body"/>
        <w:rPr>
          <w:rFonts w:cs="Times New Roman"/>
        </w:rPr>
      </w:pPr>
      <w:r w:rsidRPr="00BE0AE5">
        <w:rPr>
          <w:rFonts w:cs="Times New Roman"/>
        </w:rPr>
        <w:t xml:space="preserve">выражать себя (свою точку зрения) в устных и письменных текстах; </w:t>
      </w:r>
    </w:p>
    <w:p w14:paraId="318FE7E6" w14:textId="77777777" w:rsidR="00416B7C" w:rsidRPr="00BE0AE5" w:rsidRDefault="00416B7C" w:rsidP="00416B7C">
      <w:pPr>
        <w:pStyle w:val="body"/>
        <w:rPr>
          <w:rFonts w:cs="Times New Roman"/>
          <w:spacing w:val="-4"/>
        </w:rPr>
      </w:pPr>
      <w:r w:rsidRPr="00BE0AE5">
        <w:rPr>
          <w:rFonts w:cs="Times New Roman"/>
          <w:spacing w:val="-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78C0222A" w14:textId="77777777" w:rsidR="00416B7C" w:rsidRPr="00BE0AE5" w:rsidRDefault="00416B7C" w:rsidP="00416B7C">
      <w:pPr>
        <w:pStyle w:val="body"/>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14:paraId="7DEBADA0" w14:textId="77777777" w:rsidR="00416B7C" w:rsidRPr="00BE0AE5" w:rsidRDefault="00416B7C" w:rsidP="00416B7C">
      <w:pPr>
        <w:pStyle w:val="body"/>
        <w:rPr>
          <w:rFonts w:cs="Times New Roman"/>
        </w:rPr>
      </w:pPr>
      <w:r w:rsidRPr="00BE0AE5">
        <w:rPr>
          <w:rFonts w:cs="Times New Roman"/>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5570C371" w14:textId="77777777" w:rsidR="00416B7C" w:rsidRPr="00BE0AE5" w:rsidRDefault="00416B7C" w:rsidP="00416B7C">
      <w:pPr>
        <w:pStyle w:val="body"/>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14:paraId="6206AAAD" w14:textId="77777777" w:rsidR="00416B7C" w:rsidRPr="00BE0AE5" w:rsidRDefault="00416B7C" w:rsidP="00416B7C">
      <w:pPr>
        <w:pStyle w:val="body"/>
        <w:rPr>
          <w:rFonts w:cs="Times New Roman"/>
        </w:rPr>
      </w:pPr>
      <w:r w:rsidRPr="00BE0AE5">
        <w:rPr>
          <w:rFonts w:cs="Times New Roman"/>
        </w:rPr>
        <w:t xml:space="preserve">публично представлять результаты выполненного опыта (эксперимента, исследования, проекта); </w:t>
      </w:r>
    </w:p>
    <w:p w14:paraId="34CEACE1" w14:textId="77777777" w:rsidR="00416B7C" w:rsidRPr="00BE0AE5" w:rsidRDefault="00416B7C" w:rsidP="00416B7C">
      <w:pPr>
        <w:pStyle w:val="body"/>
        <w:rPr>
          <w:rFonts w:cs="Times New Roman"/>
        </w:rPr>
      </w:pPr>
      <w:r w:rsidRPr="00BE0AE5">
        <w:rPr>
          <w:rFonts w:cs="Times New Roman"/>
        </w:rPr>
        <w:lastRenderedPageBreak/>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77CAFB24" w14:textId="77777777" w:rsidR="00416B7C" w:rsidRPr="00BE0AE5" w:rsidRDefault="00416B7C" w:rsidP="00416B7C">
      <w:pPr>
        <w:pStyle w:val="body"/>
        <w:rPr>
          <w:rFonts w:cs="Times New Roman"/>
        </w:rPr>
      </w:pPr>
      <w:r w:rsidRPr="00BE0AE5">
        <w:rPr>
          <w:rFonts w:cs="Times New Roman"/>
        </w:rPr>
        <w:t>2)</w:t>
      </w:r>
      <w:r w:rsidR="004C0A11" w:rsidRPr="00BE0AE5">
        <w:rPr>
          <w:rFonts w:cs="Times New Roman"/>
        </w:rPr>
        <w:t xml:space="preserve"> </w:t>
      </w:r>
      <w:r w:rsidRPr="00BE0AE5">
        <w:rPr>
          <w:rFonts w:cs="Times New Roman"/>
        </w:rPr>
        <w:t>совместная деятельность:</w:t>
      </w:r>
    </w:p>
    <w:p w14:paraId="41119840" w14:textId="77777777" w:rsidR="00416B7C" w:rsidRPr="00BE0AE5" w:rsidRDefault="00416B7C" w:rsidP="00416B7C">
      <w:pPr>
        <w:pStyle w:val="body"/>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5B0AB8F9" w14:textId="77777777" w:rsidR="00416B7C" w:rsidRPr="00BE0AE5" w:rsidRDefault="00416B7C" w:rsidP="00416B7C">
      <w:pPr>
        <w:pStyle w:val="body"/>
        <w:rPr>
          <w:rFonts w:cs="Times New Roman"/>
        </w:rPr>
      </w:pPr>
      <w:r w:rsidRPr="00BE0AE5">
        <w:rPr>
          <w:rFonts w:cs="Times New Roman"/>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14:paraId="45670D9C" w14:textId="77777777" w:rsidR="00416B7C" w:rsidRPr="00BE0AE5" w:rsidRDefault="00416B7C" w:rsidP="00416B7C">
      <w:pPr>
        <w:pStyle w:val="body"/>
        <w:rPr>
          <w:rFonts w:cs="Times New Roman"/>
        </w:rPr>
      </w:pPr>
      <w:r w:rsidRPr="00BE0AE5">
        <w:rPr>
          <w:rFonts w:cs="Times New Roman"/>
        </w:rPr>
        <w:t>уметь обобщать мнения нескольких людей, проявлять готовность руководить, выполнять поручения, подчиняться;</w:t>
      </w:r>
    </w:p>
    <w:p w14:paraId="1D81FBC1" w14:textId="77777777" w:rsidR="00416B7C" w:rsidRPr="00BE0AE5" w:rsidRDefault="00416B7C" w:rsidP="00416B7C">
      <w:pPr>
        <w:pStyle w:val="body"/>
        <w:rPr>
          <w:rFonts w:cs="Times New Roman"/>
        </w:rPr>
      </w:pPr>
      <w:r w:rsidRPr="00BE0AE5">
        <w:rPr>
          <w:rFonts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1EA3EC0A" w14:textId="77777777" w:rsidR="00416B7C" w:rsidRPr="00BE0AE5" w:rsidRDefault="00416B7C" w:rsidP="00416B7C">
      <w:pPr>
        <w:pStyle w:val="body"/>
        <w:rPr>
          <w:rFonts w:cs="Times New Roman"/>
        </w:rPr>
      </w:pPr>
      <w:r w:rsidRPr="00BE0AE5">
        <w:rPr>
          <w:rFonts w:cs="Times New Roman"/>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11A2F5B5" w14:textId="77777777" w:rsidR="00416B7C" w:rsidRPr="00BE0AE5" w:rsidRDefault="00416B7C" w:rsidP="00416B7C">
      <w:pPr>
        <w:pStyle w:val="body"/>
        <w:rPr>
          <w:rFonts w:cs="Times New Roman"/>
        </w:rPr>
      </w:pPr>
      <w:r w:rsidRPr="00BE0AE5">
        <w:rPr>
          <w:rFonts w:cs="Times New Roman"/>
        </w:rPr>
        <w:t xml:space="preserve">оценивать качество своего вклада в общий продукт по критериям, самостоятельно сформулированным участниками взаимодействия; </w:t>
      </w:r>
    </w:p>
    <w:p w14:paraId="33B8CB77" w14:textId="77777777" w:rsidR="00416B7C" w:rsidRPr="00BE0AE5" w:rsidRDefault="00416B7C" w:rsidP="00416B7C">
      <w:pPr>
        <w:pStyle w:val="body"/>
        <w:rPr>
          <w:rFonts w:cs="Times New Roman"/>
        </w:rPr>
      </w:pPr>
      <w:r w:rsidRPr="00BE0AE5">
        <w:rPr>
          <w:rFonts w:cs="Times New Roman"/>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53625C3C" w14:textId="77777777" w:rsidR="00416B7C" w:rsidRPr="00BE0AE5" w:rsidRDefault="00416B7C" w:rsidP="00416B7C">
      <w:pPr>
        <w:pStyle w:val="body"/>
        <w:rPr>
          <w:rFonts w:cs="Times New Roman"/>
        </w:rPr>
      </w:pPr>
      <w:r w:rsidRPr="00BE0AE5">
        <w:rPr>
          <w:rFonts w:cs="Times New Roman"/>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7F7958FD" w14:textId="77777777" w:rsidR="00416B7C" w:rsidRPr="00BE0AE5" w:rsidRDefault="00416B7C" w:rsidP="00416B7C">
      <w:pPr>
        <w:pStyle w:val="body"/>
        <w:rPr>
          <w:rFonts w:cs="Times New Roman"/>
        </w:rPr>
      </w:pPr>
      <w:r w:rsidRPr="00BE0AE5">
        <w:rPr>
          <w:rStyle w:val="Italic"/>
          <w:rFonts w:cs="Times New Roman"/>
        </w:rPr>
        <w:t>Овладение универсальными учебными регулятивными действиями</w:t>
      </w:r>
      <w:r w:rsidRPr="00BE0AE5">
        <w:rPr>
          <w:rFonts w:cs="Times New Roman"/>
        </w:rPr>
        <w:t>:</w:t>
      </w:r>
    </w:p>
    <w:p w14:paraId="6D57D107" w14:textId="77777777" w:rsidR="00416B7C" w:rsidRPr="00BE0AE5" w:rsidRDefault="00416B7C" w:rsidP="00416B7C">
      <w:pPr>
        <w:pStyle w:val="body"/>
        <w:rPr>
          <w:rFonts w:cs="Times New Roman"/>
        </w:rPr>
      </w:pPr>
      <w:r w:rsidRPr="00BE0AE5">
        <w:rPr>
          <w:rFonts w:cs="Times New Roman"/>
        </w:rPr>
        <w:t>1)</w:t>
      </w:r>
      <w:r w:rsidR="004C0A11" w:rsidRPr="00BE0AE5">
        <w:rPr>
          <w:rFonts w:cs="Times New Roman"/>
        </w:rPr>
        <w:t xml:space="preserve"> </w:t>
      </w:r>
      <w:r w:rsidRPr="00BE0AE5">
        <w:rPr>
          <w:rFonts w:cs="Times New Roman"/>
        </w:rPr>
        <w:t>самоорганизация:</w:t>
      </w:r>
    </w:p>
    <w:p w14:paraId="5CFAE1C4" w14:textId="77777777" w:rsidR="00416B7C" w:rsidRPr="00BE0AE5" w:rsidRDefault="00416B7C" w:rsidP="00416B7C">
      <w:pPr>
        <w:pStyle w:val="body"/>
        <w:rPr>
          <w:rFonts w:cs="Times New Roman"/>
        </w:rPr>
      </w:pPr>
      <w:r w:rsidRPr="00BE0AE5">
        <w:rPr>
          <w:rFonts w:cs="Times New Roman"/>
        </w:rPr>
        <w:t>выявлять проблемы для решения в жизненных и учебных ситуациях;</w:t>
      </w:r>
    </w:p>
    <w:p w14:paraId="1FB40F85" w14:textId="77777777" w:rsidR="00416B7C" w:rsidRPr="00BE0AE5" w:rsidRDefault="00416B7C" w:rsidP="00416B7C">
      <w:pPr>
        <w:pStyle w:val="body"/>
        <w:rPr>
          <w:rFonts w:cs="Times New Roman"/>
        </w:rPr>
      </w:pPr>
      <w:r w:rsidRPr="00BE0AE5">
        <w:rPr>
          <w:rFonts w:cs="Times New Roman"/>
        </w:rPr>
        <w:t>ориентироваться в различных подходах принятия решений (индивидуальное, принятие решения в группе, принятие решений группой);</w:t>
      </w:r>
    </w:p>
    <w:p w14:paraId="59C429B2" w14:textId="77777777" w:rsidR="00416B7C" w:rsidRPr="00BE0AE5" w:rsidRDefault="00416B7C" w:rsidP="00416B7C">
      <w:pPr>
        <w:pStyle w:val="body"/>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55807D56" w14:textId="77777777" w:rsidR="00416B7C" w:rsidRPr="00BE0AE5" w:rsidRDefault="00416B7C" w:rsidP="00416B7C">
      <w:pPr>
        <w:pStyle w:val="body"/>
        <w:rPr>
          <w:rFonts w:cs="Times New Roman"/>
        </w:rPr>
      </w:pPr>
      <w:r w:rsidRPr="00BE0AE5">
        <w:rPr>
          <w:rFonts w:cs="Times New Roman"/>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3D5526C2" w14:textId="77777777" w:rsidR="00416B7C" w:rsidRPr="00BE0AE5" w:rsidRDefault="00416B7C" w:rsidP="00416B7C">
      <w:pPr>
        <w:pStyle w:val="body"/>
        <w:rPr>
          <w:rFonts w:cs="Times New Roman"/>
        </w:rPr>
      </w:pPr>
      <w:r w:rsidRPr="00BE0AE5">
        <w:rPr>
          <w:rFonts w:cs="Times New Roman"/>
        </w:rPr>
        <w:lastRenderedPageBreak/>
        <w:t>делать выбор и брать ответственность за решение;</w:t>
      </w:r>
    </w:p>
    <w:p w14:paraId="06BCA424" w14:textId="77777777" w:rsidR="00416B7C" w:rsidRPr="00BE0AE5" w:rsidRDefault="00416B7C" w:rsidP="00416B7C">
      <w:pPr>
        <w:pStyle w:val="body"/>
        <w:rPr>
          <w:rFonts w:cs="Times New Roman"/>
        </w:rPr>
      </w:pPr>
      <w:r w:rsidRPr="00BE0AE5">
        <w:rPr>
          <w:rFonts w:cs="Times New Roman"/>
        </w:rPr>
        <w:t>2)</w:t>
      </w:r>
      <w:r w:rsidR="004C0A11" w:rsidRPr="00BE0AE5">
        <w:rPr>
          <w:rFonts w:cs="Times New Roman"/>
        </w:rPr>
        <w:t xml:space="preserve"> </w:t>
      </w:r>
      <w:r w:rsidRPr="00BE0AE5">
        <w:rPr>
          <w:rFonts w:cs="Times New Roman"/>
        </w:rPr>
        <w:t>самоконтроль:</w:t>
      </w:r>
    </w:p>
    <w:p w14:paraId="0DF1AD62" w14:textId="77777777" w:rsidR="00416B7C" w:rsidRPr="00BE0AE5" w:rsidRDefault="00416B7C" w:rsidP="00416B7C">
      <w:pPr>
        <w:pStyle w:val="body"/>
        <w:rPr>
          <w:rFonts w:cs="Times New Roman"/>
        </w:rPr>
      </w:pPr>
      <w:r w:rsidRPr="00BE0AE5">
        <w:rPr>
          <w:rFonts w:cs="Times New Roman"/>
        </w:rPr>
        <w:t xml:space="preserve">владеть способами самоконтроля, </w:t>
      </w:r>
      <w:proofErr w:type="spellStart"/>
      <w:r w:rsidRPr="00BE0AE5">
        <w:rPr>
          <w:rFonts w:cs="Times New Roman"/>
        </w:rPr>
        <w:t>самомотивации</w:t>
      </w:r>
      <w:proofErr w:type="spellEnd"/>
      <w:r w:rsidRPr="00BE0AE5">
        <w:rPr>
          <w:rFonts w:cs="Times New Roman"/>
        </w:rPr>
        <w:t xml:space="preserve"> и рефлексии;</w:t>
      </w:r>
    </w:p>
    <w:p w14:paraId="0B9533D7" w14:textId="77777777" w:rsidR="00416B7C" w:rsidRPr="00BE0AE5" w:rsidRDefault="00416B7C" w:rsidP="00416B7C">
      <w:pPr>
        <w:pStyle w:val="body"/>
        <w:rPr>
          <w:rFonts w:cs="Times New Roman"/>
        </w:rPr>
      </w:pPr>
      <w:r w:rsidRPr="00BE0AE5">
        <w:rPr>
          <w:rFonts w:cs="Times New Roman"/>
        </w:rPr>
        <w:t>давать адекватную оценку ситуации и предлагать план её изменения;</w:t>
      </w:r>
    </w:p>
    <w:p w14:paraId="75F26B29" w14:textId="77777777" w:rsidR="00416B7C" w:rsidRPr="00BE0AE5" w:rsidRDefault="00416B7C" w:rsidP="00416B7C">
      <w:pPr>
        <w:pStyle w:val="body"/>
        <w:rPr>
          <w:rFonts w:cs="Times New Roman"/>
        </w:rPr>
      </w:pPr>
      <w:r w:rsidRPr="00BE0AE5">
        <w:rPr>
          <w:rFonts w:cs="Times New Roman"/>
        </w:rPr>
        <w:t xml:space="preserve">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14:paraId="7005FC9A" w14:textId="77777777" w:rsidR="00416B7C" w:rsidRPr="00BE0AE5" w:rsidRDefault="00416B7C" w:rsidP="00416B7C">
      <w:pPr>
        <w:pStyle w:val="body"/>
        <w:rPr>
          <w:rFonts w:cs="Times New Roman"/>
        </w:rPr>
      </w:pPr>
      <w:r w:rsidRPr="00BE0AE5">
        <w:rPr>
          <w:rFonts w:cs="Times New Roman"/>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30B891C3" w14:textId="77777777" w:rsidR="00416B7C" w:rsidRPr="00BE0AE5" w:rsidRDefault="00416B7C" w:rsidP="00416B7C">
      <w:pPr>
        <w:pStyle w:val="body"/>
        <w:rPr>
          <w:rFonts w:cs="Times New Roman"/>
        </w:rPr>
      </w:pPr>
      <w:r w:rsidRPr="00BE0AE5">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14:paraId="33BCBC62" w14:textId="77777777" w:rsidR="00416B7C" w:rsidRPr="00BE0AE5" w:rsidRDefault="00416B7C" w:rsidP="00416B7C">
      <w:pPr>
        <w:pStyle w:val="body"/>
        <w:rPr>
          <w:rFonts w:cs="Times New Roman"/>
        </w:rPr>
      </w:pPr>
      <w:r w:rsidRPr="00BE0AE5">
        <w:rPr>
          <w:rFonts w:cs="Times New Roman"/>
        </w:rPr>
        <w:t>оценивать соответствие результата цели и условиям;</w:t>
      </w:r>
    </w:p>
    <w:p w14:paraId="6A93CD92" w14:textId="77777777" w:rsidR="00416B7C" w:rsidRPr="00BE0AE5" w:rsidRDefault="00416B7C" w:rsidP="00416B7C">
      <w:pPr>
        <w:pStyle w:val="body"/>
        <w:rPr>
          <w:rFonts w:cs="Times New Roman"/>
        </w:rPr>
      </w:pPr>
      <w:r w:rsidRPr="00BE0AE5">
        <w:rPr>
          <w:rFonts w:cs="Times New Roman"/>
        </w:rPr>
        <w:t>3)</w:t>
      </w:r>
      <w:r w:rsidR="004C0A11" w:rsidRPr="00BE0AE5">
        <w:rPr>
          <w:rFonts w:cs="Times New Roman"/>
        </w:rPr>
        <w:t xml:space="preserve"> </w:t>
      </w:r>
      <w:r w:rsidRPr="00BE0AE5">
        <w:rPr>
          <w:rFonts w:cs="Times New Roman"/>
        </w:rPr>
        <w:t>эмоциональный интеллект:</w:t>
      </w:r>
    </w:p>
    <w:p w14:paraId="43424F4D" w14:textId="77777777" w:rsidR="00416B7C" w:rsidRPr="00BE0AE5" w:rsidRDefault="00416B7C" w:rsidP="00416B7C">
      <w:pPr>
        <w:pStyle w:val="body"/>
        <w:rPr>
          <w:rFonts w:cs="Times New Roman"/>
        </w:rPr>
      </w:pPr>
      <w:r w:rsidRPr="00BE0AE5">
        <w:rPr>
          <w:rFonts w:cs="Times New Roman"/>
        </w:rPr>
        <w:t>различать, называть и управлять собственными эмоциями и эмоциями других;</w:t>
      </w:r>
    </w:p>
    <w:p w14:paraId="61E92113" w14:textId="77777777" w:rsidR="00416B7C" w:rsidRPr="00BE0AE5" w:rsidRDefault="00416B7C" w:rsidP="00416B7C">
      <w:pPr>
        <w:pStyle w:val="body"/>
        <w:rPr>
          <w:rFonts w:cs="Times New Roman"/>
        </w:rPr>
      </w:pPr>
      <w:r w:rsidRPr="00BE0AE5">
        <w:rPr>
          <w:rFonts w:cs="Times New Roman"/>
        </w:rPr>
        <w:t>выявлять и анализировать причины эмоций;</w:t>
      </w:r>
    </w:p>
    <w:p w14:paraId="47A6C984" w14:textId="77777777" w:rsidR="00416B7C" w:rsidRPr="00BE0AE5" w:rsidRDefault="00416B7C" w:rsidP="00416B7C">
      <w:pPr>
        <w:pStyle w:val="body"/>
        <w:rPr>
          <w:rFonts w:cs="Times New Roman"/>
        </w:rPr>
      </w:pPr>
      <w:r w:rsidRPr="00BE0AE5">
        <w:rPr>
          <w:rFonts w:cs="Times New Roman"/>
        </w:rPr>
        <w:t>ставить себя на место другого человека, понимать мотивы и намерения другого;</w:t>
      </w:r>
    </w:p>
    <w:p w14:paraId="648DB135" w14:textId="77777777" w:rsidR="00416B7C" w:rsidRPr="00BE0AE5" w:rsidRDefault="00416B7C" w:rsidP="00416B7C">
      <w:pPr>
        <w:pStyle w:val="body"/>
        <w:rPr>
          <w:rFonts w:cs="Times New Roman"/>
        </w:rPr>
      </w:pPr>
      <w:r w:rsidRPr="00BE0AE5">
        <w:rPr>
          <w:rFonts w:cs="Times New Roman"/>
        </w:rPr>
        <w:t>регулировать способ выражения эмоций;</w:t>
      </w:r>
    </w:p>
    <w:p w14:paraId="2AD41971" w14:textId="77777777" w:rsidR="00416B7C" w:rsidRPr="00BE0AE5" w:rsidRDefault="00416B7C" w:rsidP="00416B7C">
      <w:pPr>
        <w:pStyle w:val="body"/>
        <w:rPr>
          <w:rFonts w:cs="Times New Roman"/>
        </w:rPr>
      </w:pPr>
      <w:r w:rsidRPr="00BE0AE5">
        <w:rPr>
          <w:rFonts w:cs="Times New Roman"/>
        </w:rPr>
        <w:t>4)</w:t>
      </w:r>
      <w:r w:rsidR="004C0A11" w:rsidRPr="00BE0AE5">
        <w:rPr>
          <w:rFonts w:cs="Times New Roman"/>
        </w:rPr>
        <w:t xml:space="preserve"> </w:t>
      </w:r>
      <w:r w:rsidRPr="00BE0AE5">
        <w:rPr>
          <w:rFonts w:cs="Times New Roman"/>
        </w:rPr>
        <w:t>принятие себя и других:</w:t>
      </w:r>
    </w:p>
    <w:p w14:paraId="25E0E011" w14:textId="77777777" w:rsidR="00416B7C" w:rsidRPr="00BE0AE5" w:rsidRDefault="00416B7C" w:rsidP="00416B7C">
      <w:pPr>
        <w:pStyle w:val="body"/>
        <w:rPr>
          <w:rFonts w:cs="Times New Roman"/>
        </w:rPr>
      </w:pPr>
      <w:r w:rsidRPr="00BE0AE5">
        <w:rPr>
          <w:rFonts w:cs="Times New Roman"/>
        </w:rPr>
        <w:t>осознанно относиться к другому человеку, его мнению;</w:t>
      </w:r>
    </w:p>
    <w:p w14:paraId="3F00A1C0" w14:textId="77777777" w:rsidR="00416B7C" w:rsidRPr="00BE0AE5" w:rsidRDefault="00416B7C" w:rsidP="00416B7C">
      <w:pPr>
        <w:pStyle w:val="body"/>
        <w:rPr>
          <w:rFonts w:cs="Times New Roman"/>
        </w:rPr>
      </w:pPr>
      <w:r w:rsidRPr="00BE0AE5">
        <w:rPr>
          <w:rFonts w:cs="Times New Roman"/>
        </w:rPr>
        <w:t>признавать своё право на ошибку и такое же право другого;</w:t>
      </w:r>
    </w:p>
    <w:p w14:paraId="164A17B9" w14:textId="77777777" w:rsidR="00416B7C" w:rsidRPr="00BE0AE5" w:rsidRDefault="00416B7C" w:rsidP="00416B7C">
      <w:pPr>
        <w:pStyle w:val="body"/>
        <w:rPr>
          <w:rFonts w:cs="Times New Roman"/>
        </w:rPr>
      </w:pPr>
      <w:r w:rsidRPr="00BE0AE5">
        <w:rPr>
          <w:rFonts w:cs="Times New Roman"/>
        </w:rPr>
        <w:t>принимать себя и других, не осуждая;</w:t>
      </w:r>
    </w:p>
    <w:p w14:paraId="337CC6EF" w14:textId="77777777" w:rsidR="00416B7C" w:rsidRPr="00BE0AE5" w:rsidRDefault="00416B7C" w:rsidP="00416B7C">
      <w:pPr>
        <w:pStyle w:val="body"/>
        <w:rPr>
          <w:rFonts w:cs="Times New Roman"/>
        </w:rPr>
      </w:pPr>
      <w:r w:rsidRPr="00BE0AE5">
        <w:rPr>
          <w:rFonts w:cs="Times New Roman"/>
        </w:rPr>
        <w:t>открытость себе и другим;</w:t>
      </w:r>
    </w:p>
    <w:p w14:paraId="54E8978A" w14:textId="77777777" w:rsidR="00416B7C" w:rsidRPr="00BE0AE5" w:rsidRDefault="00416B7C" w:rsidP="00416B7C">
      <w:pPr>
        <w:pStyle w:val="body"/>
        <w:rPr>
          <w:rFonts w:cs="Times New Roman"/>
        </w:rPr>
      </w:pPr>
      <w:r w:rsidRPr="00BE0AE5">
        <w:rPr>
          <w:rFonts w:cs="Times New Roman"/>
        </w:rPr>
        <w:t>осознавать невозможность контролировать всё вокруг.</w:t>
      </w:r>
    </w:p>
    <w:p w14:paraId="7A0A655E" w14:textId="77777777" w:rsidR="00416B7C" w:rsidRPr="00BE0AE5" w:rsidRDefault="00416B7C" w:rsidP="00416B7C">
      <w:pPr>
        <w:pStyle w:val="body"/>
        <w:rPr>
          <w:rFonts w:cs="Times New Roman"/>
        </w:rPr>
      </w:pPr>
      <w:r w:rsidRPr="00BE0AE5">
        <w:rPr>
          <w:rFonts w:cs="Times New Roman"/>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7BDFB7FD" w14:textId="77777777" w:rsidR="00416B7C" w:rsidRPr="00BE0AE5" w:rsidRDefault="00416B7C" w:rsidP="00416B7C">
      <w:pPr>
        <w:pStyle w:val="h2Header"/>
        <w:rPr>
          <w:rFonts w:cs="Times New Roman"/>
        </w:rPr>
      </w:pPr>
      <w:r w:rsidRPr="00BE0AE5">
        <w:rPr>
          <w:rFonts w:cs="Times New Roman"/>
        </w:rPr>
        <w:t>ПРЕДМЕТНЫЕ РЕЗУЛЬТАТЫ</w:t>
      </w:r>
    </w:p>
    <w:p w14:paraId="50A25407" w14:textId="77777777" w:rsidR="00416B7C" w:rsidRPr="00BE0AE5" w:rsidRDefault="00416B7C" w:rsidP="00416B7C">
      <w:pPr>
        <w:pStyle w:val="body"/>
        <w:rPr>
          <w:rFonts w:cs="Times New Roman"/>
        </w:rPr>
      </w:pPr>
      <w:r w:rsidRPr="00BE0AE5">
        <w:rPr>
          <w:rFonts w:cs="Times New Roman"/>
        </w:rPr>
        <w:t xml:space="preserve">Предметные результаты по учебному предмету «Иностранный (английский)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w:t>
      </w:r>
      <w:proofErr w:type="spellStart"/>
      <w:r w:rsidRPr="00BE0AE5">
        <w:rPr>
          <w:rFonts w:cs="Times New Roman"/>
        </w:rPr>
        <w:t>допороговом</w:t>
      </w:r>
      <w:proofErr w:type="spellEnd"/>
      <w:r w:rsidRPr="00BE0AE5">
        <w:rPr>
          <w:rFonts w:cs="Times New Roman"/>
        </w:rPr>
        <w:t xml:space="preserve"> уровне в совокупности её составляющих — речевой, языковой, социокультурной, компенсаторной, метапредметной (учебно-познавательной). </w:t>
      </w:r>
    </w:p>
    <w:p w14:paraId="7E7E78C4" w14:textId="77777777" w:rsidR="00416B7C" w:rsidRPr="00BE0AE5" w:rsidRDefault="00416B7C" w:rsidP="00416B7C">
      <w:pPr>
        <w:pStyle w:val="h3Header"/>
        <w:spacing w:before="170"/>
        <w:rPr>
          <w:rFonts w:cs="Times New Roman"/>
        </w:rPr>
      </w:pPr>
      <w:r w:rsidRPr="00BE0AE5">
        <w:rPr>
          <w:rFonts w:cs="Times New Roman"/>
        </w:rPr>
        <w:lastRenderedPageBreak/>
        <w:t>5 класс</w:t>
      </w:r>
    </w:p>
    <w:p w14:paraId="54EBEA71" w14:textId="77777777" w:rsidR="00416B7C" w:rsidRPr="00BE0AE5" w:rsidRDefault="00416B7C" w:rsidP="00416B7C">
      <w:pPr>
        <w:pStyle w:val="body"/>
        <w:rPr>
          <w:rStyle w:val="Bold"/>
          <w:rFonts w:cs="Times New Roman"/>
        </w:rPr>
      </w:pPr>
      <w:r w:rsidRPr="00BE0AE5">
        <w:rPr>
          <w:rFonts w:cs="Times New Roman"/>
        </w:rPr>
        <w:t>1</w:t>
      </w:r>
      <w:r w:rsidR="00341FD2" w:rsidRPr="00BE0AE5">
        <w:rPr>
          <w:rFonts w:cs="Times New Roman"/>
        </w:rPr>
        <w:t xml:space="preserve">) </w:t>
      </w:r>
      <w:r w:rsidRPr="00BE0AE5">
        <w:rPr>
          <w:rFonts w:cs="Times New Roman"/>
        </w:rPr>
        <w:t>владеть основными видами речевой деятельности:</w:t>
      </w:r>
    </w:p>
    <w:p w14:paraId="798DD8F9" w14:textId="77777777" w:rsidR="00416B7C" w:rsidRPr="00BE0AE5" w:rsidRDefault="00416B7C" w:rsidP="00416B7C">
      <w:pPr>
        <w:pStyle w:val="body"/>
        <w:rPr>
          <w:rFonts w:cs="Times New Roman"/>
        </w:rPr>
      </w:pPr>
      <w:r w:rsidRPr="00BE0AE5">
        <w:rPr>
          <w:rStyle w:val="Bold"/>
          <w:rFonts w:cs="Times New Roman"/>
        </w:rPr>
        <w:t>говорение:</w:t>
      </w:r>
      <w:r w:rsidRPr="00BE0AE5">
        <w:rPr>
          <w:rFonts w:cs="Times New Roman"/>
        </w:rPr>
        <w:t xml:space="preserve"> </w:t>
      </w:r>
      <w:r w:rsidRPr="00BE0AE5">
        <w:rPr>
          <w:rStyle w:val="Italic"/>
          <w:rFonts w:cs="Times New Roman"/>
        </w:rPr>
        <w:t>вести разные виды диалогов</w:t>
      </w:r>
      <w:r w:rsidRPr="00BE0AE5">
        <w:rPr>
          <w:rFonts w:cs="Times New Roman"/>
        </w:rPr>
        <w:t xml:space="preserve">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 </w:t>
      </w:r>
    </w:p>
    <w:p w14:paraId="51C9C630" w14:textId="77777777" w:rsidR="00416B7C" w:rsidRPr="00BE0AE5" w:rsidRDefault="00416B7C" w:rsidP="00416B7C">
      <w:pPr>
        <w:pStyle w:val="body"/>
        <w:rPr>
          <w:rFonts w:cs="Times New Roman"/>
        </w:rPr>
      </w:pPr>
      <w:r w:rsidRPr="00BE0AE5">
        <w:rPr>
          <w:rStyle w:val="Italic"/>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5—6 фраз); </w:t>
      </w:r>
      <w:r w:rsidRPr="00BE0AE5">
        <w:rPr>
          <w:rStyle w:val="Italic"/>
          <w:rFonts w:cs="Times New Roman"/>
        </w:rPr>
        <w:t>излагать</w:t>
      </w:r>
      <w:r w:rsidRPr="00BE0AE5">
        <w:rPr>
          <w:rFonts w:cs="Times New Roman"/>
        </w:rPr>
        <w:t xml:space="preserve"> основное содержание прочитанного текста с вербальными и/или зрительными опорами (объём — 5—6 фраз); кратко </w:t>
      </w:r>
      <w:r w:rsidRPr="00BE0AE5">
        <w:rPr>
          <w:rStyle w:val="Italic"/>
          <w:rFonts w:cs="Times New Roman"/>
        </w:rPr>
        <w:t>излагать</w:t>
      </w:r>
      <w:r w:rsidRPr="00BE0AE5">
        <w:rPr>
          <w:rFonts w:cs="Times New Roman"/>
        </w:rPr>
        <w:t xml:space="preserve"> результаты выполненной проектной работы (объём — до 6 фраз);</w:t>
      </w:r>
    </w:p>
    <w:p w14:paraId="44C4F17C" w14:textId="77777777" w:rsidR="00416B7C" w:rsidRPr="00BE0AE5" w:rsidRDefault="00416B7C" w:rsidP="00416B7C">
      <w:pPr>
        <w:pStyle w:val="body"/>
        <w:rPr>
          <w:rFonts w:cs="Times New Roman"/>
        </w:rPr>
      </w:pPr>
      <w:r w:rsidRPr="00BE0AE5">
        <w:rPr>
          <w:rStyle w:val="Bold"/>
          <w:rFonts w:cs="Times New Roman"/>
        </w:rPr>
        <w:t>аудирование:</w:t>
      </w:r>
      <w:r w:rsidRPr="00BE0AE5">
        <w:rPr>
          <w:rFonts w:cs="Times New Roman"/>
        </w:rPr>
        <w:t xml:space="preserve"> </w:t>
      </w:r>
      <w:r w:rsidRPr="00BE0AE5">
        <w:rPr>
          <w:rStyle w:val="Italic"/>
          <w:rFonts w:cs="Times New Roman"/>
        </w:rPr>
        <w:t>воспринимать на слух и понимать</w:t>
      </w:r>
      <w:r w:rsidRPr="00BE0AE5">
        <w:rPr>
          <w:rFonts w:cs="Times New Roman"/>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 </w:t>
      </w:r>
    </w:p>
    <w:p w14:paraId="5270F7EA" w14:textId="77777777" w:rsidR="00416B7C" w:rsidRPr="00BE0AE5" w:rsidRDefault="00416B7C" w:rsidP="00416B7C">
      <w:pPr>
        <w:pStyle w:val="body"/>
        <w:rPr>
          <w:rStyle w:val="Italic"/>
          <w:rFonts w:cs="Times New Roman"/>
        </w:rPr>
      </w:pPr>
      <w:r w:rsidRPr="00BE0AE5">
        <w:rPr>
          <w:rStyle w:val="Bold"/>
          <w:rFonts w:cs="Times New Roman"/>
        </w:rPr>
        <w:t xml:space="preserve">смысловое чтение: </w:t>
      </w:r>
      <w:r w:rsidRPr="00BE0AE5">
        <w:rPr>
          <w:rStyle w:val="Italic"/>
          <w:rFonts w:cs="Times New Roman"/>
        </w:rPr>
        <w:t xml:space="preserve">читать про себя и понимать </w:t>
      </w:r>
      <w:r w:rsidRPr="00BE0AE5">
        <w:rPr>
          <w:rFonts w:cs="Times New Roman"/>
        </w:rPr>
        <w:t xml:space="preserve">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w:t>
      </w:r>
      <w:proofErr w:type="spellStart"/>
      <w:r w:rsidRPr="00BE0AE5">
        <w:rPr>
          <w:rFonts w:cs="Times New Roman"/>
        </w:rPr>
        <w:t>несплошные</w:t>
      </w:r>
      <w:proofErr w:type="spellEnd"/>
      <w:r w:rsidRPr="00BE0AE5">
        <w:rPr>
          <w:rFonts w:cs="Times New Roman"/>
        </w:rPr>
        <w:t xml:space="preserve"> тексты (таблицы) и понимать представленную в них информацию;</w:t>
      </w:r>
    </w:p>
    <w:p w14:paraId="52E3ABFD" w14:textId="77777777" w:rsidR="00416B7C" w:rsidRPr="00BE0AE5" w:rsidRDefault="00416B7C" w:rsidP="00416B7C">
      <w:pPr>
        <w:pStyle w:val="body"/>
        <w:rPr>
          <w:rFonts w:cs="Times New Roman"/>
        </w:rPr>
      </w:pPr>
      <w:r w:rsidRPr="00BE0AE5">
        <w:rPr>
          <w:rStyle w:val="Bold"/>
          <w:rFonts w:cs="Times New Roman"/>
        </w:rPr>
        <w:t>письменная речь:</w:t>
      </w:r>
      <w:r w:rsidRPr="00BE0AE5">
        <w:rPr>
          <w:rFonts w:cs="Times New Roman"/>
        </w:rPr>
        <w:t xml:space="preserve"> </w:t>
      </w:r>
      <w:r w:rsidRPr="00BE0AE5">
        <w:rPr>
          <w:rStyle w:val="Italic"/>
          <w:rFonts w:cs="Times New Roman"/>
        </w:rPr>
        <w:t xml:space="preserve">писать </w:t>
      </w:r>
      <w:r w:rsidRPr="00BE0AE5">
        <w:rPr>
          <w:rFonts w:cs="Times New Roman"/>
        </w:rPr>
        <w:t xml:space="preserve">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w:t>
      </w:r>
      <w:r w:rsidRPr="00BE0AE5">
        <w:rPr>
          <w:rStyle w:val="Italic"/>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60 слов); </w:t>
      </w:r>
    </w:p>
    <w:p w14:paraId="0349FCE7" w14:textId="77777777" w:rsidR="00416B7C" w:rsidRPr="00BE0AE5" w:rsidRDefault="00416B7C" w:rsidP="00416B7C">
      <w:pPr>
        <w:pStyle w:val="body"/>
        <w:rPr>
          <w:rFonts w:cs="Times New Roman"/>
        </w:rPr>
      </w:pPr>
      <w:r w:rsidRPr="00BE0AE5">
        <w:rPr>
          <w:rFonts w:cs="Times New Roman"/>
        </w:rPr>
        <w:t>2</w:t>
      </w:r>
      <w:r w:rsidR="00341FD2" w:rsidRPr="00BE0AE5">
        <w:rPr>
          <w:rFonts w:cs="Times New Roman"/>
        </w:rPr>
        <w:t xml:space="preserve">) </w:t>
      </w:r>
      <w:r w:rsidRPr="00BE0AE5">
        <w:rPr>
          <w:rStyle w:val="Italic"/>
          <w:rFonts w:cs="Times New Roman"/>
        </w:rPr>
        <w:t xml:space="preserve">владеть </w:t>
      </w:r>
      <w:r w:rsidRPr="00BE0AE5">
        <w:rPr>
          <w:rStyle w:val="Bold"/>
          <w:rFonts w:cs="Times New Roman"/>
        </w:rPr>
        <w:t xml:space="preserve">фонетическими навыками: </w:t>
      </w:r>
      <w:r w:rsidRPr="00BE0AE5">
        <w:rPr>
          <w:rStyle w:val="Italic"/>
          <w:rFonts w:cs="Times New Roman"/>
        </w:rPr>
        <w:t>различать на слух и адекватно,</w:t>
      </w:r>
      <w:r w:rsidRPr="00BE0AE5">
        <w:rPr>
          <w:rFonts w:cs="Times New Roman"/>
        </w:rPr>
        <w:t xml:space="preserve"> без ошибок, ведущих к сбою коммуникации, </w:t>
      </w:r>
      <w:r w:rsidRPr="00BE0AE5">
        <w:rPr>
          <w:rStyle w:val="Italic"/>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w:t>
      </w:r>
      <w:r w:rsidRPr="00BE0AE5">
        <w:rPr>
          <w:rStyle w:val="Italic"/>
          <w:rFonts w:cs="Times New Roman"/>
        </w:rPr>
        <w:t>применять правила</w:t>
      </w:r>
      <w:r w:rsidRPr="00BE0AE5">
        <w:rPr>
          <w:rFonts w:cs="Times New Roman"/>
        </w:rPr>
        <w:t xml:space="preserve"> отсутствия фразового ударения на служебных словах; </w:t>
      </w:r>
      <w:r w:rsidRPr="00BE0AE5">
        <w:rPr>
          <w:rStyle w:val="Italic"/>
          <w:rFonts w:cs="Times New Roman"/>
        </w:rPr>
        <w:t>выразительно читать вслух</w:t>
      </w:r>
      <w:r w:rsidRPr="00BE0AE5">
        <w:rPr>
          <w:rFonts w:cs="Times New Roman"/>
        </w:rPr>
        <w:t xml:space="preserve"> небольшие адаптированные аутентичные тексты объёмом до 90 слов, построенные </w:t>
      </w:r>
      <w:r w:rsidRPr="00BE0AE5">
        <w:rPr>
          <w:rFonts w:cs="Times New Roman"/>
        </w:rPr>
        <w:lastRenderedPageBreak/>
        <w:t>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4877E449" w14:textId="77777777" w:rsidR="00416B7C" w:rsidRPr="00BE0AE5" w:rsidRDefault="00416B7C" w:rsidP="00416B7C">
      <w:pPr>
        <w:pStyle w:val="body"/>
        <w:rPr>
          <w:rFonts w:cs="Times New Roman"/>
        </w:rPr>
      </w:pPr>
      <w:r w:rsidRPr="00BE0AE5">
        <w:rPr>
          <w:rStyle w:val="Italic"/>
          <w:rFonts w:cs="Times New Roman"/>
        </w:rPr>
        <w:t>владеть</w:t>
      </w:r>
      <w:r w:rsidRPr="00BE0AE5">
        <w:rPr>
          <w:rFonts w:cs="Times New Roman"/>
        </w:rPr>
        <w:t xml:space="preserve"> </w:t>
      </w:r>
      <w:r w:rsidRPr="00BE0AE5">
        <w:rPr>
          <w:rStyle w:val="Bold"/>
          <w:rFonts w:cs="Times New Roman"/>
        </w:rPr>
        <w:t>орфографическими</w:t>
      </w:r>
      <w:r w:rsidRPr="00BE0AE5">
        <w:rPr>
          <w:rFonts w:cs="Times New Roman"/>
        </w:rPr>
        <w:t xml:space="preserve"> навыками: правильно </w:t>
      </w:r>
      <w:r w:rsidRPr="00BE0AE5">
        <w:rPr>
          <w:rStyle w:val="Italic"/>
          <w:rFonts w:cs="Times New Roman"/>
        </w:rPr>
        <w:t>писать</w:t>
      </w:r>
      <w:r w:rsidRPr="00BE0AE5">
        <w:rPr>
          <w:rFonts w:cs="Times New Roman"/>
        </w:rPr>
        <w:t xml:space="preserve"> изученные слова;</w:t>
      </w:r>
    </w:p>
    <w:p w14:paraId="3A7DB178" w14:textId="77777777" w:rsidR="00416B7C" w:rsidRPr="00BE0AE5" w:rsidRDefault="00416B7C" w:rsidP="00416B7C">
      <w:pPr>
        <w:pStyle w:val="body"/>
        <w:rPr>
          <w:rFonts w:cs="Times New Roman"/>
        </w:rPr>
      </w:pPr>
      <w:r w:rsidRPr="00BE0AE5">
        <w:rPr>
          <w:rStyle w:val="Italic"/>
          <w:rFonts w:cs="Times New Roman"/>
        </w:rPr>
        <w:t>владеть</w:t>
      </w:r>
      <w:r w:rsidRPr="00BE0AE5">
        <w:rPr>
          <w:rFonts w:cs="Times New Roman"/>
        </w:rPr>
        <w:t xml:space="preserve"> </w:t>
      </w:r>
      <w:r w:rsidRPr="00BE0AE5">
        <w:rPr>
          <w:rStyle w:val="Bold"/>
          <w:rFonts w:cs="Times New Roman"/>
        </w:rPr>
        <w:t xml:space="preserve">пунктуационными </w:t>
      </w:r>
      <w:r w:rsidRPr="00BE0AE5">
        <w:rPr>
          <w:rFonts w:cs="Times New Roman"/>
        </w:rPr>
        <w:t xml:space="preserve">навыками: </w:t>
      </w:r>
      <w:r w:rsidRPr="00BE0AE5">
        <w:rPr>
          <w:rStyle w:val="Italic"/>
          <w:rFonts w:cs="Times New Roman"/>
        </w:rPr>
        <w:t>использовать</w:t>
      </w:r>
      <w:r w:rsidRPr="00BE0AE5">
        <w:rPr>
          <w:rFonts w:cs="Times New Roman"/>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14:paraId="030E171F" w14:textId="77777777" w:rsidR="00416B7C" w:rsidRPr="00BE0AE5" w:rsidRDefault="00416B7C" w:rsidP="00416B7C">
      <w:pPr>
        <w:pStyle w:val="body"/>
        <w:rPr>
          <w:rFonts w:cs="Times New Roman"/>
        </w:rPr>
      </w:pPr>
      <w:r w:rsidRPr="00BE0AE5">
        <w:rPr>
          <w:rFonts w:cs="Times New Roman"/>
        </w:rPr>
        <w:t>3</w:t>
      </w:r>
      <w:r w:rsidR="00341FD2" w:rsidRPr="00BE0AE5">
        <w:rPr>
          <w:rFonts w:cs="Times New Roman"/>
        </w:rPr>
        <w:t xml:space="preserve">) </w:t>
      </w:r>
      <w:r w:rsidRPr="00BE0AE5">
        <w:rPr>
          <w:rStyle w:val="Italic"/>
          <w:rFonts w:cs="Times New Roman"/>
        </w:rPr>
        <w:t xml:space="preserve">распознавать </w:t>
      </w:r>
      <w:r w:rsidRPr="00BE0AE5">
        <w:rPr>
          <w:rFonts w:cs="Times New Roman"/>
        </w:rPr>
        <w:t>в звучащем и письменном тексте 675 лексических единиц (слов, словосочетаний, речевых клише) и правильно</w:t>
      </w:r>
      <w:r w:rsidRPr="00BE0AE5">
        <w:rPr>
          <w:rStyle w:val="Italic"/>
          <w:rFonts w:cs="Times New Roman"/>
        </w:rPr>
        <w:t xml:space="preserve"> употреблять</w:t>
      </w:r>
      <w:r w:rsidRPr="00BE0AE5">
        <w:rPr>
          <w:rFonts w:cs="Times New Roman"/>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14:paraId="4E99C186" w14:textId="77777777" w:rsidR="00416B7C" w:rsidRPr="00BE0AE5" w:rsidRDefault="00416B7C" w:rsidP="00416B7C">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родственные слова, образованные с использованием аффиксации: имена существительные с суффиксами -</w:t>
      </w:r>
      <w:proofErr w:type="spellStart"/>
      <w:r w:rsidRPr="00BE0AE5">
        <w:rPr>
          <w:rFonts w:cs="Times New Roman"/>
        </w:rPr>
        <w:t>er</w:t>
      </w:r>
      <w:proofErr w:type="spellEnd"/>
      <w:r w:rsidRPr="00BE0AE5">
        <w:rPr>
          <w:rFonts w:cs="Times New Roman"/>
        </w:rPr>
        <w:t>/-</w:t>
      </w:r>
      <w:proofErr w:type="spellStart"/>
      <w:r w:rsidRPr="00BE0AE5">
        <w:rPr>
          <w:rFonts w:cs="Times New Roman"/>
        </w:rPr>
        <w:t>or</w:t>
      </w:r>
      <w:proofErr w:type="spellEnd"/>
      <w:r w:rsidRPr="00BE0AE5">
        <w:rPr>
          <w:rFonts w:cs="Times New Roman"/>
        </w:rPr>
        <w:t>, -</w:t>
      </w:r>
      <w:proofErr w:type="spellStart"/>
      <w:r w:rsidRPr="00BE0AE5">
        <w:rPr>
          <w:rFonts w:cs="Times New Roman"/>
        </w:rPr>
        <w:t>ist</w:t>
      </w:r>
      <w:proofErr w:type="spellEnd"/>
      <w:r w:rsidRPr="00BE0AE5">
        <w:rPr>
          <w:rFonts w:cs="Times New Roman"/>
        </w:rPr>
        <w:t>, -</w:t>
      </w:r>
      <w:proofErr w:type="spellStart"/>
      <w:r w:rsidRPr="00BE0AE5">
        <w:rPr>
          <w:rFonts w:cs="Times New Roman"/>
        </w:rPr>
        <w:t>sion</w:t>
      </w:r>
      <w:proofErr w:type="spellEnd"/>
      <w:r w:rsidRPr="00BE0AE5">
        <w:rPr>
          <w:rFonts w:cs="Times New Roman"/>
        </w:rPr>
        <w:t>/-</w:t>
      </w:r>
      <w:proofErr w:type="spellStart"/>
      <w:r w:rsidRPr="00BE0AE5">
        <w:rPr>
          <w:rFonts w:cs="Times New Roman"/>
        </w:rPr>
        <w:t>tion</w:t>
      </w:r>
      <w:proofErr w:type="spellEnd"/>
      <w:r w:rsidRPr="00BE0AE5">
        <w:rPr>
          <w:rFonts w:cs="Times New Roman"/>
        </w:rPr>
        <w:t>; имена прилагательные с суффиксами -</w:t>
      </w:r>
      <w:proofErr w:type="spellStart"/>
      <w:r w:rsidRPr="00BE0AE5">
        <w:rPr>
          <w:rFonts w:cs="Times New Roman"/>
        </w:rPr>
        <w:t>ful</w:t>
      </w:r>
      <w:proofErr w:type="spellEnd"/>
      <w:r w:rsidRPr="00BE0AE5">
        <w:rPr>
          <w:rFonts w:cs="Times New Roman"/>
        </w:rPr>
        <w:t>, -</w:t>
      </w:r>
      <w:proofErr w:type="spellStart"/>
      <w:r w:rsidRPr="00BE0AE5">
        <w:rPr>
          <w:rFonts w:cs="Times New Roman"/>
        </w:rPr>
        <w:t>ian</w:t>
      </w:r>
      <w:proofErr w:type="spellEnd"/>
      <w:r w:rsidRPr="00BE0AE5">
        <w:rPr>
          <w:rFonts w:cs="Times New Roman"/>
        </w:rPr>
        <w:t>/-</w:t>
      </w:r>
      <w:proofErr w:type="spellStart"/>
      <w:r w:rsidRPr="00BE0AE5">
        <w:rPr>
          <w:rFonts w:cs="Times New Roman"/>
        </w:rPr>
        <w:t>an</w:t>
      </w:r>
      <w:proofErr w:type="spellEnd"/>
      <w:r w:rsidRPr="00BE0AE5">
        <w:rPr>
          <w:rFonts w:cs="Times New Roman"/>
        </w:rPr>
        <w:t>; наречия с суффиксом -</w:t>
      </w:r>
      <w:proofErr w:type="spellStart"/>
      <w:r w:rsidRPr="00BE0AE5">
        <w:rPr>
          <w:rFonts w:cs="Times New Roman"/>
        </w:rPr>
        <w:t>ly</w:t>
      </w:r>
      <w:proofErr w:type="spellEnd"/>
      <w:r w:rsidRPr="00BE0AE5">
        <w:rPr>
          <w:rFonts w:cs="Times New Roman"/>
        </w:rPr>
        <w:t xml:space="preserve">; имена прилагательные, имена существительные и наречия с отрицательным префиксом </w:t>
      </w:r>
      <w:proofErr w:type="spellStart"/>
      <w:r w:rsidRPr="00BE0AE5">
        <w:rPr>
          <w:rFonts w:cs="Times New Roman"/>
        </w:rPr>
        <w:t>un</w:t>
      </w:r>
      <w:proofErr w:type="spellEnd"/>
      <w:r w:rsidRPr="00BE0AE5">
        <w:rPr>
          <w:rFonts w:cs="Times New Roman"/>
        </w:rPr>
        <w:t xml:space="preserve">-; </w:t>
      </w:r>
    </w:p>
    <w:p w14:paraId="7BA21389" w14:textId="77777777" w:rsidR="00416B7C" w:rsidRPr="00BE0AE5" w:rsidRDefault="00416B7C" w:rsidP="00416B7C">
      <w:pPr>
        <w:pStyle w:val="body"/>
        <w:rPr>
          <w:rFonts w:cs="Times New Roman"/>
        </w:rPr>
      </w:pPr>
      <w:r w:rsidRPr="00BE0AE5">
        <w:rPr>
          <w:rStyle w:val="Italic"/>
          <w:rFonts w:cs="Times New Roman"/>
        </w:rPr>
        <w:t xml:space="preserve">распознавать и употреблять </w:t>
      </w:r>
      <w:r w:rsidRPr="00BE0AE5">
        <w:rPr>
          <w:rFonts w:cs="Times New Roman"/>
        </w:rPr>
        <w:t>в устной и письменной речи изученные синонимы и интернациональные слова;</w:t>
      </w:r>
    </w:p>
    <w:p w14:paraId="13D46828" w14:textId="77777777" w:rsidR="00416B7C" w:rsidRPr="00BE0AE5" w:rsidRDefault="00416B7C" w:rsidP="00416B7C">
      <w:pPr>
        <w:pStyle w:val="body"/>
        <w:rPr>
          <w:rFonts w:cs="Times New Roman"/>
        </w:rPr>
      </w:pPr>
      <w:r w:rsidRPr="00BE0AE5">
        <w:rPr>
          <w:rFonts w:cs="Times New Roman"/>
        </w:rPr>
        <w:t>4</w:t>
      </w:r>
      <w:r w:rsidR="00341FD2" w:rsidRPr="00BE0AE5">
        <w:rPr>
          <w:rFonts w:cs="Times New Roman"/>
        </w:rPr>
        <w:t xml:space="preserve">) </w:t>
      </w:r>
      <w:r w:rsidRPr="00BE0AE5">
        <w:rPr>
          <w:rStyle w:val="Italic"/>
          <w:rFonts w:cs="Times New Roman"/>
        </w:rPr>
        <w:t>знать и понимать</w:t>
      </w:r>
      <w:r w:rsidRPr="00BE0AE5">
        <w:rPr>
          <w:rFonts w:cs="Times New Roman"/>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14:paraId="56AC83E5" w14:textId="77777777" w:rsidR="00416B7C" w:rsidRPr="00BE0AE5" w:rsidRDefault="00416B7C" w:rsidP="00416B7C">
      <w:pPr>
        <w:pStyle w:val="body"/>
        <w:rPr>
          <w:rFonts w:cs="Times New Roman"/>
        </w:rPr>
      </w:pPr>
      <w:r w:rsidRPr="00BE0AE5">
        <w:rPr>
          <w:rStyle w:val="Italic"/>
          <w:rFonts w:cs="Times New Roman"/>
        </w:rPr>
        <w:t>распознавать</w:t>
      </w:r>
      <w:r w:rsidRPr="00BE0AE5">
        <w:rPr>
          <w:rFonts w:cs="Times New Roman"/>
        </w:rPr>
        <w:t xml:space="preserve"> в письменном и звучащем тексте и употреблять</w:t>
      </w:r>
      <w:r w:rsidRPr="00BE0AE5">
        <w:rPr>
          <w:rStyle w:val="Bold"/>
          <w:rFonts w:cs="Times New Roman"/>
        </w:rPr>
        <w:t xml:space="preserve"> </w:t>
      </w:r>
      <w:r w:rsidRPr="00BE0AE5">
        <w:rPr>
          <w:rFonts w:cs="Times New Roman"/>
        </w:rPr>
        <w:t xml:space="preserve">в устной и письменной речи: </w:t>
      </w:r>
    </w:p>
    <w:p w14:paraId="334CDF54" w14:textId="77777777" w:rsidR="00416B7C" w:rsidRPr="00BE0AE5" w:rsidRDefault="00416B7C" w:rsidP="00416B7C">
      <w:pPr>
        <w:pStyle w:val="list-bullet"/>
        <w:rPr>
          <w:rFonts w:cs="Times New Roman"/>
        </w:rPr>
      </w:pPr>
      <w:r w:rsidRPr="00BE0AE5">
        <w:rPr>
          <w:rFonts w:cs="Times New Roman"/>
        </w:rPr>
        <w:t xml:space="preserve">предложения с несколькими обстоятельствами, следующими в определённом порядке; </w:t>
      </w:r>
    </w:p>
    <w:p w14:paraId="27206C03" w14:textId="77777777" w:rsidR="00416B7C" w:rsidRPr="00BE0AE5" w:rsidRDefault="00416B7C" w:rsidP="00416B7C">
      <w:pPr>
        <w:pStyle w:val="list-bullet"/>
        <w:rPr>
          <w:rFonts w:cs="Times New Roman"/>
        </w:rPr>
      </w:pPr>
      <w:r w:rsidRPr="00BE0AE5">
        <w:rPr>
          <w:rFonts w:cs="Times New Roman"/>
        </w:rPr>
        <w:t xml:space="preserve">вопросительные предложения (альтернативный и разделительный вопросы в </w:t>
      </w:r>
      <w:proofErr w:type="spellStart"/>
      <w:r w:rsidRPr="00BE0AE5">
        <w:rPr>
          <w:rFonts w:cs="Times New Roman"/>
        </w:rPr>
        <w:t>Present</w:t>
      </w:r>
      <w:proofErr w:type="spellEnd"/>
      <w:r w:rsidRPr="00BE0AE5">
        <w:rPr>
          <w:rFonts w:cs="Times New Roman"/>
        </w:rPr>
        <w:t>/</w:t>
      </w:r>
      <w:proofErr w:type="spellStart"/>
      <w:r w:rsidRPr="00BE0AE5">
        <w:rPr>
          <w:rFonts w:cs="Times New Roman"/>
        </w:rPr>
        <w:t>Past</w:t>
      </w:r>
      <w:proofErr w:type="spellEnd"/>
      <w:r w:rsidRPr="00BE0AE5">
        <w:rPr>
          <w:rFonts w:cs="Times New Roman"/>
        </w:rPr>
        <w:t xml:space="preserve">/Future Simple </w:t>
      </w:r>
      <w:proofErr w:type="spellStart"/>
      <w:r w:rsidRPr="00BE0AE5">
        <w:rPr>
          <w:rFonts w:cs="Times New Roman"/>
        </w:rPr>
        <w:t>Tense</w:t>
      </w:r>
      <w:proofErr w:type="spellEnd"/>
      <w:r w:rsidRPr="00BE0AE5">
        <w:rPr>
          <w:rFonts w:cs="Times New Roman"/>
        </w:rPr>
        <w:t>);</w:t>
      </w:r>
    </w:p>
    <w:p w14:paraId="21DC8868" w14:textId="77777777" w:rsidR="00416B7C" w:rsidRPr="00BE0AE5" w:rsidRDefault="00416B7C" w:rsidP="00416B7C">
      <w:pPr>
        <w:pStyle w:val="list-bullet"/>
        <w:rPr>
          <w:rFonts w:cs="Times New Roman"/>
        </w:rPr>
      </w:pPr>
      <w:r w:rsidRPr="00BE0AE5">
        <w:rPr>
          <w:rFonts w:cs="Times New Roman"/>
        </w:rPr>
        <w:t xml:space="preserve">глаголы в </w:t>
      </w:r>
      <w:proofErr w:type="spellStart"/>
      <w:proofErr w:type="gramStart"/>
      <w:r w:rsidRPr="00BE0AE5">
        <w:rPr>
          <w:rFonts w:cs="Times New Roman"/>
        </w:rPr>
        <w:t>видо</w:t>
      </w:r>
      <w:proofErr w:type="spellEnd"/>
      <w:r w:rsidRPr="00BE0AE5">
        <w:rPr>
          <w:rFonts w:cs="Times New Roman"/>
        </w:rPr>
        <w:t>-временных</w:t>
      </w:r>
      <w:proofErr w:type="gramEnd"/>
      <w:r w:rsidRPr="00BE0AE5">
        <w:rPr>
          <w:rFonts w:cs="Times New Roman"/>
        </w:rPr>
        <w:t xml:space="preserve"> формах действительного залога в изъявительном наклонении в </w:t>
      </w:r>
      <w:proofErr w:type="spellStart"/>
      <w:r w:rsidRPr="00BE0AE5">
        <w:rPr>
          <w:rFonts w:cs="Times New Roman"/>
        </w:rPr>
        <w:t>Present</w:t>
      </w:r>
      <w:proofErr w:type="spellEnd"/>
      <w:r w:rsidRPr="00BE0AE5">
        <w:rPr>
          <w:rFonts w:cs="Times New Roman"/>
        </w:rPr>
        <w:t xml:space="preserve"> </w:t>
      </w:r>
      <w:proofErr w:type="spellStart"/>
      <w:r w:rsidRPr="00BE0AE5">
        <w:rPr>
          <w:rFonts w:cs="Times New Roman"/>
        </w:rPr>
        <w:t>Perfect</w:t>
      </w:r>
      <w:proofErr w:type="spellEnd"/>
      <w:r w:rsidRPr="00BE0AE5">
        <w:rPr>
          <w:rFonts w:cs="Times New Roman"/>
        </w:rPr>
        <w:t xml:space="preserve"> </w:t>
      </w:r>
      <w:proofErr w:type="spellStart"/>
      <w:r w:rsidRPr="00BE0AE5">
        <w:rPr>
          <w:rFonts w:cs="Times New Roman"/>
        </w:rPr>
        <w:t>Tense</w:t>
      </w:r>
      <w:proofErr w:type="spellEnd"/>
      <w:r w:rsidRPr="00BE0AE5">
        <w:rPr>
          <w:rFonts w:cs="Times New Roman"/>
        </w:rPr>
        <w:t xml:space="preserve"> в повествовательных (утвердительных и отрицательных) и вопросительных предложениях;</w:t>
      </w:r>
    </w:p>
    <w:p w14:paraId="2469C50A" w14:textId="77777777" w:rsidR="00416B7C" w:rsidRPr="00BE0AE5" w:rsidRDefault="00416B7C" w:rsidP="00416B7C">
      <w:pPr>
        <w:pStyle w:val="list-bullet"/>
        <w:rPr>
          <w:rFonts w:cs="Times New Roman"/>
        </w:rPr>
      </w:pPr>
      <w:r w:rsidRPr="00BE0AE5">
        <w:rPr>
          <w:rFonts w:cs="Times New Roman"/>
        </w:rPr>
        <w:t>имена существительные во множественном числе, в том числе имена существительные, имеющие форму только множественного числа;</w:t>
      </w:r>
    </w:p>
    <w:p w14:paraId="08B8E083" w14:textId="77777777" w:rsidR="00416B7C" w:rsidRPr="00BE0AE5" w:rsidRDefault="00416B7C" w:rsidP="00416B7C">
      <w:pPr>
        <w:pStyle w:val="list-bullet"/>
        <w:rPr>
          <w:rFonts w:cs="Times New Roman"/>
        </w:rPr>
      </w:pPr>
      <w:r w:rsidRPr="00BE0AE5">
        <w:rPr>
          <w:rFonts w:cs="Times New Roman"/>
        </w:rPr>
        <w:t>имена существительные с причастиями настоящего и прошедшего времени;</w:t>
      </w:r>
    </w:p>
    <w:p w14:paraId="3789A6D4" w14:textId="77777777" w:rsidR="00416B7C" w:rsidRPr="00BE0AE5" w:rsidRDefault="00416B7C" w:rsidP="00416B7C">
      <w:pPr>
        <w:pStyle w:val="list-bullet"/>
        <w:rPr>
          <w:rFonts w:cs="Times New Roman"/>
        </w:rPr>
      </w:pPr>
      <w:r w:rsidRPr="00BE0AE5">
        <w:rPr>
          <w:rFonts w:cs="Times New Roman"/>
        </w:rPr>
        <w:lastRenderedPageBreak/>
        <w:t xml:space="preserve">наречия в положительной, сравнительной и превосходной степенях, образованные по правилу, и исключения; </w:t>
      </w:r>
    </w:p>
    <w:p w14:paraId="36D1F76C" w14:textId="77777777" w:rsidR="00416B7C" w:rsidRPr="00BE0AE5" w:rsidRDefault="00416B7C" w:rsidP="00416B7C">
      <w:pPr>
        <w:pStyle w:val="body"/>
        <w:rPr>
          <w:rFonts w:cs="Times New Roman"/>
        </w:rPr>
      </w:pPr>
      <w:r w:rsidRPr="00BE0AE5">
        <w:rPr>
          <w:rFonts w:cs="Times New Roman"/>
        </w:rPr>
        <w:t>5</w:t>
      </w:r>
      <w:r w:rsidR="00341FD2" w:rsidRPr="00BE0AE5">
        <w:rPr>
          <w:rFonts w:cs="Times New Roman"/>
        </w:rPr>
        <w:t xml:space="preserve">) </w:t>
      </w:r>
      <w:r w:rsidRPr="00BE0AE5">
        <w:rPr>
          <w:rStyle w:val="Italic"/>
          <w:rFonts w:cs="Times New Roman"/>
        </w:rPr>
        <w:t>владеть</w:t>
      </w:r>
      <w:r w:rsidRPr="00BE0AE5">
        <w:rPr>
          <w:rFonts w:cs="Times New Roman"/>
        </w:rPr>
        <w:t xml:space="preserve"> социокультурными знаниями и умениями:</w:t>
      </w:r>
    </w:p>
    <w:p w14:paraId="300DACFF" w14:textId="77777777" w:rsidR="00416B7C" w:rsidRPr="00BE0AE5" w:rsidRDefault="00416B7C" w:rsidP="00416B7C">
      <w:pPr>
        <w:pStyle w:val="list-bullet"/>
        <w:rPr>
          <w:rFonts w:cs="Times New Roman"/>
        </w:rPr>
      </w:pPr>
      <w:r w:rsidRPr="00BE0AE5">
        <w:rPr>
          <w:rStyle w:val="Italic"/>
          <w:rFonts w:cs="Times New Roman"/>
        </w:rPr>
        <w:t xml:space="preserve">использовать </w:t>
      </w:r>
      <w:r w:rsidRPr="00BE0AE5">
        <w:rPr>
          <w:rFonts w:cs="Times New Roman"/>
        </w:rPr>
        <w:t>отдельные социокультурные элементы речевого поведенческого этикета в стране/странах изучаемого языка в рамках тематического содержания;</w:t>
      </w:r>
    </w:p>
    <w:p w14:paraId="17B28669" w14:textId="77777777" w:rsidR="00416B7C" w:rsidRPr="00BE0AE5" w:rsidRDefault="00416B7C" w:rsidP="00416B7C">
      <w:pPr>
        <w:pStyle w:val="list-bullet"/>
        <w:rPr>
          <w:rFonts w:cs="Times New Roman"/>
        </w:rPr>
      </w:pPr>
      <w:r w:rsidRPr="00BE0AE5">
        <w:rPr>
          <w:rStyle w:val="Italic"/>
          <w:rFonts w:cs="Times New Roman"/>
        </w:rPr>
        <w:t>знать/понимать и использовать</w:t>
      </w:r>
      <w:r w:rsidRPr="00BE0AE5">
        <w:rPr>
          <w:rFonts w:cs="Times New Roman"/>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14:paraId="36DB2078" w14:textId="77777777" w:rsidR="00416B7C" w:rsidRPr="00BE0AE5" w:rsidRDefault="00416B7C" w:rsidP="00416B7C">
      <w:pPr>
        <w:pStyle w:val="list-bullet"/>
        <w:rPr>
          <w:rFonts w:cs="Times New Roman"/>
        </w:rPr>
      </w:pPr>
      <w:r w:rsidRPr="00BE0AE5">
        <w:rPr>
          <w:rStyle w:val="Italic"/>
          <w:rFonts w:cs="Times New Roman"/>
        </w:rPr>
        <w:t>правильно</w:t>
      </w:r>
      <w:r w:rsidRPr="00BE0AE5">
        <w:rPr>
          <w:rFonts w:cs="Times New Roman"/>
        </w:rPr>
        <w:t xml:space="preserve"> </w:t>
      </w:r>
      <w:r w:rsidRPr="00BE0AE5">
        <w:rPr>
          <w:rStyle w:val="Italic"/>
          <w:rFonts w:cs="Times New Roman"/>
        </w:rPr>
        <w:t>оформлять</w:t>
      </w:r>
      <w:r w:rsidRPr="00BE0AE5">
        <w:rPr>
          <w:rFonts w:cs="Times New Roman"/>
        </w:rPr>
        <w:t xml:space="preserve"> адрес, писать фамилии и имена (свои, родственников и друзей) на английском языке (в анкете, формуляре); </w:t>
      </w:r>
    </w:p>
    <w:p w14:paraId="0F796986" w14:textId="77777777" w:rsidR="00416B7C" w:rsidRPr="00BE0AE5" w:rsidRDefault="00416B7C" w:rsidP="00416B7C">
      <w:pPr>
        <w:pStyle w:val="list-bullet"/>
        <w:rPr>
          <w:rFonts w:cs="Times New Roman"/>
        </w:rPr>
      </w:pPr>
      <w:r w:rsidRPr="00BE0AE5">
        <w:rPr>
          <w:rStyle w:val="Italic"/>
          <w:rFonts w:cs="Times New Roman"/>
        </w:rPr>
        <w:t>обладать базовыми знаниями</w:t>
      </w:r>
      <w:r w:rsidRPr="00BE0AE5">
        <w:rPr>
          <w:rFonts w:cs="Times New Roman"/>
        </w:rPr>
        <w:t xml:space="preserve"> о социокультурном портрете родной страны и страны/стран изучаемого языка; </w:t>
      </w:r>
    </w:p>
    <w:p w14:paraId="3FD1E98F" w14:textId="77777777" w:rsidR="00416B7C" w:rsidRPr="00BE0AE5" w:rsidRDefault="00416B7C" w:rsidP="00416B7C">
      <w:pPr>
        <w:pStyle w:val="list-bullet"/>
        <w:rPr>
          <w:rFonts w:cs="Times New Roman"/>
        </w:rPr>
      </w:pPr>
      <w:r w:rsidRPr="00BE0AE5">
        <w:rPr>
          <w:rStyle w:val="Italic"/>
          <w:rFonts w:cs="Times New Roman"/>
        </w:rPr>
        <w:t>кратко представлять</w:t>
      </w:r>
      <w:r w:rsidRPr="00BE0AE5">
        <w:rPr>
          <w:rFonts w:cs="Times New Roman"/>
        </w:rPr>
        <w:t xml:space="preserve"> Россию и страны/стран изучаемого языка; </w:t>
      </w:r>
    </w:p>
    <w:p w14:paraId="72F9EF68" w14:textId="77777777" w:rsidR="00416B7C" w:rsidRPr="00BE0AE5" w:rsidRDefault="00416B7C" w:rsidP="00416B7C">
      <w:pPr>
        <w:pStyle w:val="body"/>
        <w:rPr>
          <w:rFonts w:cs="Times New Roman"/>
        </w:rPr>
      </w:pPr>
      <w:r w:rsidRPr="00BE0AE5">
        <w:rPr>
          <w:rFonts w:cs="Times New Roman"/>
        </w:rPr>
        <w:t>6</w:t>
      </w:r>
      <w:r w:rsidR="00341FD2" w:rsidRPr="00BE0AE5">
        <w:rPr>
          <w:rFonts w:cs="Times New Roman"/>
        </w:rPr>
        <w:t xml:space="preserve">) </w:t>
      </w:r>
      <w:r w:rsidRPr="00BE0AE5">
        <w:rPr>
          <w:rStyle w:val="Italic"/>
          <w:rFonts w:cs="Times New Roman"/>
        </w:rPr>
        <w:t>владеть</w:t>
      </w:r>
      <w:r w:rsidRPr="00BE0AE5">
        <w:rPr>
          <w:rFonts w:cs="Times New Roman"/>
        </w:rPr>
        <w:t xml:space="preserve">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79626E86" w14:textId="77777777" w:rsidR="00416B7C" w:rsidRPr="00BE0AE5" w:rsidRDefault="00416B7C" w:rsidP="00416B7C">
      <w:pPr>
        <w:pStyle w:val="body"/>
        <w:rPr>
          <w:rFonts w:cs="Times New Roman"/>
        </w:rPr>
      </w:pPr>
      <w:r w:rsidRPr="00BE0AE5">
        <w:rPr>
          <w:rFonts w:cs="Times New Roman"/>
        </w:rPr>
        <w:t>7</w:t>
      </w:r>
      <w:r w:rsidR="00341FD2" w:rsidRPr="00BE0AE5">
        <w:rPr>
          <w:rFonts w:cs="Times New Roman"/>
        </w:rPr>
        <w:t xml:space="preserve">) </w:t>
      </w:r>
      <w:r w:rsidRPr="00BE0AE5">
        <w:rPr>
          <w:rFonts w:cs="Times New Roman"/>
        </w:rPr>
        <w:t xml:space="preserve">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14:paraId="503713B9" w14:textId="77777777" w:rsidR="00416B7C" w:rsidRPr="00BE0AE5" w:rsidRDefault="00416B7C" w:rsidP="00416B7C">
      <w:pPr>
        <w:pStyle w:val="body"/>
        <w:rPr>
          <w:rFonts w:cs="Times New Roman"/>
          <w:spacing w:val="2"/>
        </w:rPr>
      </w:pPr>
      <w:r w:rsidRPr="00BE0AE5">
        <w:rPr>
          <w:rFonts w:cs="Times New Roman"/>
          <w:spacing w:val="2"/>
        </w:rPr>
        <w:t>8</w:t>
      </w:r>
      <w:r w:rsidR="00341FD2" w:rsidRPr="00BE0AE5">
        <w:rPr>
          <w:rFonts w:cs="Times New Roman"/>
          <w:spacing w:val="2"/>
        </w:rPr>
        <w:t xml:space="preserve">) </w:t>
      </w:r>
      <w:r w:rsidRPr="00BE0AE5">
        <w:rPr>
          <w:rFonts w:cs="Times New Roman"/>
          <w:spacing w:val="2"/>
        </w:rPr>
        <w:t>использовать иноязычные словари и справочники, в том числе информационно-справочные системы в электронной форме.</w:t>
      </w:r>
    </w:p>
    <w:p w14:paraId="6BFC8296" w14:textId="77777777" w:rsidR="00416B7C" w:rsidRPr="00BE0AE5" w:rsidRDefault="00416B7C" w:rsidP="00416B7C">
      <w:pPr>
        <w:pStyle w:val="h3Header"/>
        <w:rPr>
          <w:rFonts w:cs="Times New Roman"/>
        </w:rPr>
      </w:pPr>
      <w:r w:rsidRPr="00BE0AE5">
        <w:rPr>
          <w:rFonts w:cs="Times New Roman"/>
        </w:rPr>
        <w:t>6 класс</w:t>
      </w:r>
    </w:p>
    <w:p w14:paraId="512AA14A" w14:textId="77777777" w:rsidR="00416B7C" w:rsidRPr="00BE0AE5" w:rsidRDefault="00416B7C" w:rsidP="00416B7C">
      <w:pPr>
        <w:pStyle w:val="body"/>
        <w:rPr>
          <w:rStyle w:val="Bold"/>
          <w:rFonts w:cs="Times New Roman"/>
        </w:rPr>
      </w:pPr>
      <w:r w:rsidRPr="00BE0AE5">
        <w:rPr>
          <w:rFonts w:cs="Times New Roman"/>
        </w:rPr>
        <w:t>1</w:t>
      </w:r>
      <w:r w:rsidR="00341FD2" w:rsidRPr="00BE0AE5">
        <w:rPr>
          <w:rFonts w:cs="Times New Roman"/>
        </w:rPr>
        <w:t xml:space="preserve">) </w:t>
      </w:r>
      <w:r w:rsidRPr="00BE0AE5">
        <w:rPr>
          <w:rFonts w:cs="Times New Roman"/>
        </w:rPr>
        <w:t xml:space="preserve">владеть основными видами речевой деятельности: </w:t>
      </w:r>
    </w:p>
    <w:p w14:paraId="6B7A63D4" w14:textId="77777777" w:rsidR="00416B7C" w:rsidRPr="00BE0AE5" w:rsidRDefault="00416B7C" w:rsidP="00416B7C">
      <w:pPr>
        <w:pStyle w:val="body"/>
        <w:rPr>
          <w:rFonts w:cs="Times New Roman"/>
        </w:rPr>
      </w:pPr>
      <w:r w:rsidRPr="00BE0AE5">
        <w:rPr>
          <w:rStyle w:val="Bold"/>
          <w:rFonts w:cs="Times New Roman"/>
        </w:rPr>
        <w:t>говорение:</w:t>
      </w:r>
      <w:r w:rsidRPr="00BE0AE5">
        <w:rPr>
          <w:rFonts w:cs="Times New Roman"/>
        </w:rPr>
        <w:t xml:space="preserve"> </w:t>
      </w:r>
      <w:r w:rsidRPr="00BE0AE5">
        <w:rPr>
          <w:rStyle w:val="Italic"/>
          <w:rFonts w:cs="Times New Roman"/>
        </w:rPr>
        <w:t>вести</w:t>
      </w:r>
      <w:r w:rsidRPr="00BE0AE5">
        <w:rPr>
          <w:rFonts w:cs="Times New Roman"/>
        </w:rPr>
        <w:t xml:space="preserve"> </w:t>
      </w:r>
      <w:r w:rsidRPr="00BE0AE5">
        <w:rPr>
          <w:rStyle w:val="Italic"/>
          <w:rFonts w:cs="Times New Roman"/>
        </w:rPr>
        <w:t>разные виды диалогов</w:t>
      </w:r>
      <w:r w:rsidRPr="00BE0AE5">
        <w:rPr>
          <w:rFonts w:cs="Times New Roman"/>
        </w:rPr>
        <w:t xml:space="preserve">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 </w:t>
      </w:r>
    </w:p>
    <w:p w14:paraId="5154B4F3" w14:textId="77777777" w:rsidR="00416B7C" w:rsidRPr="00BE0AE5" w:rsidRDefault="00416B7C" w:rsidP="00416B7C">
      <w:pPr>
        <w:pStyle w:val="body"/>
        <w:rPr>
          <w:rFonts w:cs="Times New Roman"/>
        </w:rPr>
      </w:pPr>
      <w:r w:rsidRPr="00BE0AE5">
        <w:rPr>
          <w:rStyle w:val="Italic"/>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BE0AE5">
        <w:rPr>
          <w:rStyle w:val="Italic"/>
          <w:rFonts w:cs="Times New Roman"/>
        </w:rPr>
        <w:t>излагать</w:t>
      </w:r>
      <w:r w:rsidRPr="00BE0AE5">
        <w:rPr>
          <w:rFonts w:cs="Times New Roman"/>
        </w:rPr>
        <w:t xml:space="preserve"> основное содержание прочитанного текста с вербальными и/или зрительными опорами (объём — 7—8 фраз); кратко </w:t>
      </w:r>
      <w:r w:rsidRPr="00BE0AE5">
        <w:rPr>
          <w:rStyle w:val="Italic"/>
          <w:rFonts w:cs="Times New Roman"/>
        </w:rPr>
        <w:t>излагать</w:t>
      </w:r>
      <w:r w:rsidRPr="00BE0AE5">
        <w:rPr>
          <w:rFonts w:cs="Times New Roman"/>
        </w:rPr>
        <w:t xml:space="preserve"> результаты выполненной проектной работы (объём — 7—8 фраз);</w:t>
      </w:r>
    </w:p>
    <w:p w14:paraId="39AEAEB6" w14:textId="77777777" w:rsidR="00416B7C" w:rsidRPr="00BE0AE5" w:rsidRDefault="00416B7C" w:rsidP="00416B7C">
      <w:pPr>
        <w:pStyle w:val="body"/>
        <w:rPr>
          <w:rFonts w:cs="Times New Roman"/>
        </w:rPr>
      </w:pPr>
      <w:r w:rsidRPr="00BE0AE5">
        <w:rPr>
          <w:rStyle w:val="Bold"/>
          <w:rFonts w:cs="Times New Roman"/>
        </w:rPr>
        <w:lastRenderedPageBreak/>
        <w:t>аудирование:</w:t>
      </w:r>
      <w:r w:rsidRPr="00BE0AE5">
        <w:rPr>
          <w:rFonts w:cs="Times New Roman"/>
        </w:rPr>
        <w:t xml:space="preserve"> </w:t>
      </w:r>
      <w:r w:rsidRPr="00BE0AE5">
        <w:rPr>
          <w:rStyle w:val="Italic"/>
          <w:rFonts w:cs="Times New Roman"/>
        </w:rPr>
        <w:t>воспринимать на слух и понимать</w:t>
      </w:r>
      <w:r w:rsidRPr="00BE0AE5">
        <w:rPr>
          <w:rFonts w:cs="Times New Roman"/>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7D714D30" w14:textId="77777777" w:rsidR="00416B7C" w:rsidRPr="00BE0AE5" w:rsidRDefault="00416B7C" w:rsidP="00416B7C">
      <w:pPr>
        <w:pStyle w:val="body"/>
        <w:rPr>
          <w:rFonts w:cs="Times New Roman"/>
        </w:rPr>
      </w:pPr>
      <w:r w:rsidRPr="00BE0AE5">
        <w:rPr>
          <w:rStyle w:val="Bold"/>
          <w:rFonts w:cs="Times New Roman"/>
        </w:rPr>
        <w:t xml:space="preserve">смысловое чтение: </w:t>
      </w:r>
      <w:r w:rsidRPr="00BE0AE5">
        <w:rPr>
          <w:rStyle w:val="Italic"/>
          <w:rFonts w:cs="Times New Roman"/>
        </w:rPr>
        <w:t>читать про себя и понимать</w:t>
      </w:r>
      <w:r w:rsidRPr="00BE0AE5">
        <w:rPr>
          <w:rFonts w:cs="Times New Roman"/>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250—300 слов); читать про себя </w:t>
      </w:r>
      <w:proofErr w:type="spellStart"/>
      <w:r w:rsidRPr="00BE0AE5">
        <w:rPr>
          <w:rFonts w:cs="Times New Roman"/>
        </w:rPr>
        <w:t>несплошные</w:t>
      </w:r>
      <w:proofErr w:type="spellEnd"/>
      <w:r w:rsidRPr="00BE0AE5">
        <w:rPr>
          <w:rFonts w:cs="Times New Roman"/>
        </w:rPr>
        <w:t xml:space="preserve"> тексты (таблицы) и понимать представленную в них информацию; </w:t>
      </w:r>
      <w:r w:rsidRPr="00BE0AE5">
        <w:rPr>
          <w:rStyle w:val="Italic"/>
          <w:rFonts w:cs="Times New Roman"/>
        </w:rPr>
        <w:t>определять</w:t>
      </w:r>
      <w:r w:rsidRPr="00BE0AE5">
        <w:rPr>
          <w:rFonts w:cs="Times New Roman"/>
        </w:rPr>
        <w:t xml:space="preserve"> тему текста по заголовку;</w:t>
      </w:r>
    </w:p>
    <w:p w14:paraId="7EAB18CE" w14:textId="77777777" w:rsidR="00416B7C" w:rsidRPr="00BE0AE5" w:rsidRDefault="00416B7C" w:rsidP="00416B7C">
      <w:pPr>
        <w:pStyle w:val="body"/>
        <w:rPr>
          <w:rFonts w:cs="Times New Roman"/>
        </w:rPr>
      </w:pPr>
      <w:r w:rsidRPr="00BE0AE5">
        <w:rPr>
          <w:rStyle w:val="Bold"/>
          <w:rFonts w:cs="Times New Roman"/>
        </w:rPr>
        <w:t>письменная речь:</w:t>
      </w:r>
      <w:r w:rsidRPr="00BE0AE5">
        <w:rPr>
          <w:rFonts w:cs="Times New Roman"/>
        </w:rPr>
        <w:t xml:space="preserve"> </w:t>
      </w:r>
      <w:r w:rsidRPr="00BE0AE5">
        <w:rPr>
          <w:rStyle w:val="Italic"/>
          <w:rFonts w:cs="Times New Roman"/>
        </w:rPr>
        <w:t>заполнять</w:t>
      </w:r>
      <w:r w:rsidRPr="00BE0AE5">
        <w:rPr>
          <w:rFonts w:cs="Times New Roman"/>
        </w:rPr>
        <w:t xml:space="preserve"> анкеты и формуляры в соответствии с нормами речевого этикета, принятыми в стране/странах изучаемого языка, с указанием личной информации; </w:t>
      </w:r>
      <w:r w:rsidRPr="00BE0AE5">
        <w:rPr>
          <w:rStyle w:val="Italic"/>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sidRPr="00BE0AE5">
        <w:rPr>
          <w:rStyle w:val="Italic"/>
          <w:rFonts w:cs="Times New Roman"/>
        </w:rPr>
        <w:t xml:space="preserve">создавать </w:t>
      </w:r>
      <w:r w:rsidRPr="00BE0AE5">
        <w:rPr>
          <w:rFonts w:cs="Times New Roman"/>
        </w:rPr>
        <w:t>небольшое письменное высказывание с опорой на образец, план, ключевые слова, картинку (объём высказывания — до 70 слов);</w:t>
      </w:r>
    </w:p>
    <w:p w14:paraId="04E3861C" w14:textId="77777777" w:rsidR="00416B7C" w:rsidRPr="00BE0AE5" w:rsidRDefault="00416B7C" w:rsidP="00416B7C">
      <w:pPr>
        <w:pStyle w:val="body"/>
        <w:rPr>
          <w:rFonts w:cs="Times New Roman"/>
        </w:rPr>
      </w:pPr>
      <w:r w:rsidRPr="00BE0AE5">
        <w:rPr>
          <w:rFonts w:cs="Times New Roman"/>
        </w:rPr>
        <w:t>2</w:t>
      </w:r>
      <w:r w:rsidR="00341FD2" w:rsidRPr="00BE0AE5">
        <w:rPr>
          <w:rFonts w:cs="Times New Roman"/>
        </w:rPr>
        <w:t xml:space="preserve">) </w:t>
      </w:r>
      <w:r w:rsidRPr="00BE0AE5">
        <w:rPr>
          <w:rFonts w:cs="Times New Roman"/>
        </w:rPr>
        <w:t xml:space="preserve">владеть </w:t>
      </w:r>
      <w:r w:rsidRPr="00BE0AE5">
        <w:rPr>
          <w:rStyle w:val="Bold"/>
          <w:rFonts w:cs="Times New Roman"/>
        </w:rPr>
        <w:t xml:space="preserve">фонетическими навыками: </w:t>
      </w:r>
      <w:r w:rsidRPr="00BE0AE5">
        <w:rPr>
          <w:rStyle w:val="Italic"/>
          <w:rFonts w:cs="Times New Roman"/>
        </w:rPr>
        <w:t>различать на слух</w:t>
      </w:r>
      <w:r w:rsidRPr="00BE0AE5">
        <w:rPr>
          <w:rFonts w:cs="Times New Roman"/>
        </w:rPr>
        <w:t xml:space="preserve"> </w:t>
      </w:r>
      <w:r w:rsidRPr="00BE0AE5">
        <w:rPr>
          <w:rStyle w:val="Italic"/>
          <w:rFonts w:cs="Times New Roman"/>
        </w:rPr>
        <w:t>и адекватно</w:t>
      </w:r>
      <w:r w:rsidRPr="00BE0AE5">
        <w:rPr>
          <w:rFonts w:cs="Times New Roman"/>
        </w:rPr>
        <w:t xml:space="preserve">, без ошибок, ведущих к сбою коммуникации, </w:t>
      </w:r>
      <w:r w:rsidRPr="00BE0AE5">
        <w:rPr>
          <w:rStyle w:val="Italic"/>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w:t>
      </w:r>
      <w:r w:rsidRPr="00BE0AE5">
        <w:rPr>
          <w:rStyle w:val="Italic"/>
          <w:rFonts w:cs="Times New Roman"/>
        </w:rPr>
        <w:t>применять правила</w:t>
      </w:r>
      <w:r w:rsidRPr="00BE0AE5">
        <w:rPr>
          <w:rFonts w:cs="Times New Roman"/>
        </w:rPr>
        <w:t xml:space="preserve"> отсутствия фразового ударения на служебных словах; </w:t>
      </w:r>
      <w:r w:rsidRPr="00BE0AE5">
        <w:rPr>
          <w:rStyle w:val="Italic"/>
          <w:rFonts w:cs="Times New Roman"/>
        </w:rPr>
        <w:t>выразительно читать вслух</w:t>
      </w:r>
      <w:r w:rsidRPr="00BE0AE5">
        <w:rPr>
          <w:rFonts w:cs="Times New Roman"/>
        </w:rPr>
        <w:t xml:space="preserve">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279C899C" w14:textId="77777777" w:rsidR="00416B7C" w:rsidRPr="00BE0AE5" w:rsidRDefault="00416B7C" w:rsidP="00416B7C">
      <w:pPr>
        <w:pStyle w:val="body"/>
        <w:rPr>
          <w:rFonts w:cs="Times New Roman"/>
        </w:rPr>
      </w:pPr>
      <w:r w:rsidRPr="00BE0AE5">
        <w:rPr>
          <w:rStyle w:val="Italic"/>
          <w:rFonts w:cs="Times New Roman"/>
        </w:rPr>
        <w:t>владеть</w:t>
      </w:r>
      <w:r w:rsidRPr="00BE0AE5">
        <w:rPr>
          <w:rFonts w:cs="Times New Roman"/>
        </w:rPr>
        <w:t xml:space="preserve"> </w:t>
      </w:r>
      <w:r w:rsidRPr="00BE0AE5">
        <w:rPr>
          <w:rStyle w:val="Bold"/>
          <w:rFonts w:cs="Times New Roman"/>
        </w:rPr>
        <w:t>орфографическими</w:t>
      </w:r>
      <w:r w:rsidRPr="00BE0AE5">
        <w:rPr>
          <w:rFonts w:cs="Times New Roman"/>
        </w:rPr>
        <w:t xml:space="preserve"> навыками: правильно </w:t>
      </w:r>
      <w:r w:rsidRPr="00BE0AE5">
        <w:rPr>
          <w:rStyle w:val="Italic"/>
          <w:rFonts w:cs="Times New Roman"/>
        </w:rPr>
        <w:t>писать</w:t>
      </w:r>
      <w:r w:rsidRPr="00BE0AE5">
        <w:rPr>
          <w:rFonts w:cs="Times New Roman"/>
        </w:rPr>
        <w:t xml:space="preserve"> изученные слова;</w:t>
      </w:r>
    </w:p>
    <w:p w14:paraId="3B57EA4F" w14:textId="77777777" w:rsidR="00416B7C" w:rsidRPr="00BE0AE5" w:rsidRDefault="00416B7C" w:rsidP="00416B7C">
      <w:pPr>
        <w:pStyle w:val="body"/>
        <w:rPr>
          <w:rFonts w:cs="Times New Roman"/>
        </w:rPr>
      </w:pPr>
      <w:r w:rsidRPr="00BE0AE5">
        <w:rPr>
          <w:rStyle w:val="Italic"/>
          <w:rFonts w:cs="Times New Roman"/>
        </w:rPr>
        <w:t xml:space="preserve">владеть </w:t>
      </w:r>
      <w:r w:rsidRPr="00BE0AE5">
        <w:rPr>
          <w:rStyle w:val="Bold"/>
          <w:rFonts w:cs="Times New Roman"/>
        </w:rPr>
        <w:t xml:space="preserve">пунктуационными </w:t>
      </w:r>
      <w:r w:rsidRPr="00BE0AE5">
        <w:rPr>
          <w:rFonts w:cs="Times New Roman"/>
        </w:rPr>
        <w:t xml:space="preserve">навыками: </w:t>
      </w:r>
      <w:r w:rsidRPr="00BE0AE5">
        <w:rPr>
          <w:rStyle w:val="Italic"/>
          <w:rFonts w:cs="Times New Roman"/>
        </w:rPr>
        <w:t>использовать</w:t>
      </w:r>
      <w:r w:rsidRPr="00BE0AE5">
        <w:rPr>
          <w:rFonts w:cs="Times New Roman"/>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BE0AE5">
        <w:rPr>
          <w:rStyle w:val="Italic"/>
          <w:rFonts w:cs="Times New Roman"/>
        </w:rPr>
        <w:t xml:space="preserve">оформлять </w:t>
      </w:r>
      <w:r w:rsidRPr="00BE0AE5">
        <w:rPr>
          <w:rFonts w:cs="Times New Roman"/>
        </w:rPr>
        <w:t xml:space="preserve">электронное сообщение личного характера; </w:t>
      </w:r>
    </w:p>
    <w:p w14:paraId="36C49ADD" w14:textId="77777777" w:rsidR="00416B7C" w:rsidRPr="00BE0AE5" w:rsidRDefault="00416B7C" w:rsidP="00416B7C">
      <w:pPr>
        <w:pStyle w:val="body"/>
        <w:rPr>
          <w:rFonts w:cs="Times New Roman"/>
        </w:rPr>
      </w:pPr>
      <w:r w:rsidRPr="00BE0AE5">
        <w:rPr>
          <w:rFonts w:cs="Times New Roman"/>
        </w:rPr>
        <w:t>3</w:t>
      </w:r>
      <w:r w:rsidR="00341FD2" w:rsidRPr="00BE0AE5">
        <w:rPr>
          <w:rFonts w:cs="Times New Roman"/>
        </w:rPr>
        <w:t xml:space="preserve">) </w:t>
      </w:r>
      <w:r w:rsidRPr="00BE0AE5">
        <w:rPr>
          <w:rStyle w:val="Italic"/>
          <w:rFonts w:cs="Times New Roman"/>
        </w:rPr>
        <w:t xml:space="preserve">распознавать </w:t>
      </w:r>
      <w:r w:rsidRPr="00BE0AE5">
        <w:rPr>
          <w:rFonts w:cs="Times New Roman"/>
        </w:rPr>
        <w:t xml:space="preserve">в звучащем и письменном тексте 800 лексических единиц (слов, словосочетаний, речевых клише) и правильно </w:t>
      </w:r>
      <w:r w:rsidRPr="00BE0AE5">
        <w:rPr>
          <w:rStyle w:val="Italic"/>
          <w:rFonts w:cs="Times New Roman"/>
        </w:rPr>
        <w:t>у</w:t>
      </w:r>
      <w:r w:rsidRPr="00BE0AE5">
        <w:rPr>
          <w:rStyle w:val="Italic"/>
          <w:rFonts w:cs="Times New Roman"/>
          <w:spacing w:val="-2"/>
        </w:rPr>
        <w:t>потреблять</w:t>
      </w:r>
      <w:r w:rsidRPr="00BE0AE5">
        <w:rPr>
          <w:rFonts w:cs="Times New Roman"/>
          <w:spacing w:val="-2"/>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w:t>
      </w:r>
      <w:r w:rsidRPr="00BE0AE5">
        <w:rPr>
          <w:rFonts w:cs="Times New Roman"/>
        </w:rPr>
        <w:t>ого содержания, с соблюдением существующей нормы лексической сочетаемости;</w:t>
      </w:r>
    </w:p>
    <w:p w14:paraId="2F75D2AC" w14:textId="77777777" w:rsidR="00416B7C" w:rsidRPr="00BE0AE5" w:rsidRDefault="00416B7C" w:rsidP="00416B7C">
      <w:pPr>
        <w:pStyle w:val="body"/>
        <w:rPr>
          <w:rFonts w:cs="Times New Roman"/>
        </w:rPr>
      </w:pPr>
      <w:r w:rsidRPr="00BE0AE5">
        <w:rPr>
          <w:rStyle w:val="Italic"/>
          <w:rFonts w:cs="Times New Roman"/>
        </w:rPr>
        <w:lastRenderedPageBreak/>
        <w:t>распознавать и употреблять</w:t>
      </w:r>
      <w:r w:rsidRPr="00BE0AE5">
        <w:rPr>
          <w:rFonts w:cs="Times New Roman"/>
        </w:rPr>
        <w:t xml:space="preserve"> в устной и письменной речи родственные слова, образованные с использованием аффиксации: имена существительные с помощью суффикса -</w:t>
      </w:r>
      <w:proofErr w:type="spellStart"/>
      <w:r w:rsidRPr="00BE0AE5">
        <w:rPr>
          <w:rFonts w:cs="Times New Roman"/>
        </w:rPr>
        <w:t>ing</w:t>
      </w:r>
      <w:proofErr w:type="spellEnd"/>
      <w:r w:rsidRPr="00BE0AE5">
        <w:rPr>
          <w:rFonts w:cs="Times New Roman"/>
        </w:rPr>
        <w:t>; имена прилагательные с помощью суффиксов -</w:t>
      </w:r>
      <w:proofErr w:type="spellStart"/>
      <w:r w:rsidRPr="00BE0AE5">
        <w:rPr>
          <w:rFonts w:cs="Times New Roman"/>
        </w:rPr>
        <w:t>ing</w:t>
      </w:r>
      <w:proofErr w:type="spellEnd"/>
      <w:r w:rsidRPr="00BE0AE5">
        <w:rPr>
          <w:rFonts w:cs="Times New Roman"/>
        </w:rPr>
        <w:t>, -</w:t>
      </w:r>
      <w:proofErr w:type="spellStart"/>
      <w:r w:rsidRPr="00BE0AE5">
        <w:rPr>
          <w:rFonts w:cs="Times New Roman"/>
        </w:rPr>
        <w:t>less</w:t>
      </w:r>
      <w:proofErr w:type="spellEnd"/>
      <w:r w:rsidRPr="00BE0AE5">
        <w:rPr>
          <w:rFonts w:cs="Times New Roman"/>
        </w:rPr>
        <w:t>, -</w:t>
      </w:r>
      <w:proofErr w:type="spellStart"/>
      <w:r w:rsidRPr="00BE0AE5">
        <w:rPr>
          <w:rFonts w:cs="Times New Roman"/>
        </w:rPr>
        <w:t>ive</w:t>
      </w:r>
      <w:proofErr w:type="spellEnd"/>
      <w:r w:rsidRPr="00BE0AE5">
        <w:rPr>
          <w:rFonts w:cs="Times New Roman"/>
        </w:rPr>
        <w:t>, -</w:t>
      </w:r>
      <w:proofErr w:type="spellStart"/>
      <w:r w:rsidRPr="00BE0AE5">
        <w:rPr>
          <w:rFonts w:cs="Times New Roman"/>
        </w:rPr>
        <w:t>al</w:t>
      </w:r>
      <w:proofErr w:type="spellEnd"/>
      <w:r w:rsidRPr="00BE0AE5">
        <w:rPr>
          <w:rFonts w:cs="Times New Roman"/>
        </w:rPr>
        <w:t xml:space="preserve">; </w:t>
      </w:r>
    </w:p>
    <w:p w14:paraId="561FE7C6" w14:textId="77777777" w:rsidR="00416B7C" w:rsidRPr="00BE0AE5" w:rsidRDefault="00416B7C" w:rsidP="00416B7C">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изученные синонимы, антонимы и интернациональные слова;</w:t>
      </w:r>
    </w:p>
    <w:p w14:paraId="210B8839" w14:textId="77777777" w:rsidR="00416B7C" w:rsidRPr="00BE0AE5" w:rsidRDefault="00416B7C" w:rsidP="00416B7C">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различные средства связи для обеспечения целостности высказывания;</w:t>
      </w:r>
    </w:p>
    <w:p w14:paraId="5275BEC2" w14:textId="77777777" w:rsidR="00416B7C" w:rsidRPr="00BE0AE5" w:rsidRDefault="00416B7C" w:rsidP="00416B7C">
      <w:pPr>
        <w:pStyle w:val="body"/>
        <w:rPr>
          <w:rFonts w:cs="Times New Roman"/>
        </w:rPr>
      </w:pPr>
      <w:r w:rsidRPr="00BE0AE5">
        <w:rPr>
          <w:rFonts w:cs="Times New Roman"/>
        </w:rPr>
        <w:t>4</w:t>
      </w:r>
      <w:r w:rsidR="00341FD2" w:rsidRPr="00BE0AE5">
        <w:rPr>
          <w:rFonts w:cs="Times New Roman"/>
        </w:rPr>
        <w:t xml:space="preserve">) </w:t>
      </w:r>
      <w:r w:rsidRPr="00BE0AE5">
        <w:rPr>
          <w:rStyle w:val="Italic"/>
          <w:rFonts w:cs="Times New Roman"/>
        </w:rPr>
        <w:t>знать и понимать</w:t>
      </w:r>
      <w:r w:rsidRPr="00BE0AE5">
        <w:rPr>
          <w:rFonts w:cs="Times New Roman"/>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14:paraId="0A240055" w14:textId="77777777" w:rsidR="00416B7C" w:rsidRPr="00BE0AE5" w:rsidRDefault="00416B7C" w:rsidP="00416B7C">
      <w:pPr>
        <w:pStyle w:val="body"/>
        <w:rPr>
          <w:rFonts w:cs="Times New Roman"/>
        </w:rPr>
      </w:pPr>
      <w:r w:rsidRPr="00BE0AE5">
        <w:rPr>
          <w:rStyle w:val="Italic"/>
          <w:rFonts w:cs="Times New Roman"/>
        </w:rPr>
        <w:t>распознавать</w:t>
      </w:r>
      <w:r w:rsidRPr="00BE0AE5">
        <w:rPr>
          <w:rFonts w:cs="Times New Roman"/>
        </w:rPr>
        <w:t xml:space="preserve"> в письменном и звучащем тексте и </w:t>
      </w:r>
      <w:r w:rsidRPr="00BE0AE5">
        <w:rPr>
          <w:rStyle w:val="Italic"/>
          <w:rFonts w:cs="Times New Roman"/>
        </w:rPr>
        <w:t>употреблять</w:t>
      </w:r>
      <w:r w:rsidRPr="00BE0AE5">
        <w:rPr>
          <w:rStyle w:val="BoldItalic0"/>
          <w:rFonts w:cs="Times New Roman"/>
        </w:rPr>
        <w:t xml:space="preserve"> </w:t>
      </w:r>
      <w:r w:rsidRPr="00BE0AE5">
        <w:rPr>
          <w:rFonts w:cs="Times New Roman"/>
        </w:rPr>
        <w:t>в устной и письменной речи:</w:t>
      </w:r>
    </w:p>
    <w:p w14:paraId="222D66EA" w14:textId="77777777" w:rsidR="00416B7C" w:rsidRPr="00BE0AE5" w:rsidRDefault="00416B7C" w:rsidP="00416B7C">
      <w:pPr>
        <w:pStyle w:val="list-bullet"/>
        <w:rPr>
          <w:rFonts w:cs="Times New Roman"/>
        </w:rPr>
      </w:pPr>
      <w:r w:rsidRPr="00BE0AE5">
        <w:rPr>
          <w:rFonts w:cs="Times New Roman"/>
        </w:rPr>
        <w:t xml:space="preserve">сложноподчинённые предложения с придаточными определительными с союзными словами </w:t>
      </w:r>
      <w:proofErr w:type="spellStart"/>
      <w:r w:rsidRPr="00BE0AE5">
        <w:rPr>
          <w:rFonts w:cs="Times New Roman"/>
        </w:rPr>
        <w:t>who</w:t>
      </w:r>
      <w:proofErr w:type="spellEnd"/>
      <w:r w:rsidRPr="00BE0AE5">
        <w:rPr>
          <w:rFonts w:cs="Times New Roman"/>
        </w:rPr>
        <w:t xml:space="preserve">, </w:t>
      </w:r>
      <w:proofErr w:type="spellStart"/>
      <w:r w:rsidRPr="00BE0AE5">
        <w:rPr>
          <w:rFonts w:cs="Times New Roman"/>
        </w:rPr>
        <w:t>which</w:t>
      </w:r>
      <w:proofErr w:type="spellEnd"/>
      <w:r w:rsidRPr="00BE0AE5">
        <w:rPr>
          <w:rFonts w:cs="Times New Roman"/>
        </w:rPr>
        <w:t xml:space="preserve">, </w:t>
      </w:r>
      <w:proofErr w:type="spellStart"/>
      <w:r w:rsidRPr="00BE0AE5">
        <w:rPr>
          <w:rFonts w:cs="Times New Roman"/>
        </w:rPr>
        <w:t>that</w:t>
      </w:r>
      <w:proofErr w:type="spellEnd"/>
      <w:r w:rsidRPr="00BE0AE5">
        <w:rPr>
          <w:rFonts w:cs="Times New Roman"/>
        </w:rPr>
        <w:t>;</w:t>
      </w:r>
    </w:p>
    <w:p w14:paraId="42D1F507" w14:textId="77777777" w:rsidR="00416B7C" w:rsidRPr="00BE0AE5" w:rsidRDefault="00416B7C" w:rsidP="00416B7C">
      <w:pPr>
        <w:pStyle w:val="list-bullet"/>
        <w:rPr>
          <w:rFonts w:cs="Times New Roman"/>
        </w:rPr>
      </w:pPr>
      <w:r w:rsidRPr="00BE0AE5">
        <w:rPr>
          <w:rFonts w:cs="Times New Roman"/>
        </w:rPr>
        <w:t xml:space="preserve">сложноподчинённые предложения с придаточными времени с союзами </w:t>
      </w:r>
      <w:proofErr w:type="spellStart"/>
      <w:r w:rsidRPr="00BE0AE5">
        <w:rPr>
          <w:rFonts w:cs="Times New Roman"/>
        </w:rPr>
        <w:t>for</w:t>
      </w:r>
      <w:proofErr w:type="spellEnd"/>
      <w:r w:rsidRPr="00BE0AE5">
        <w:rPr>
          <w:rFonts w:cs="Times New Roman"/>
        </w:rPr>
        <w:t xml:space="preserve">, </w:t>
      </w:r>
      <w:proofErr w:type="spellStart"/>
      <w:r w:rsidRPr="00BE0AE5">
        <w:rPr>
          <w:rFonts w:cs="Times New Roman"/>
        </w:rPr>
        <w:t>since</w:t>
      </w:r>
      <w:proofErr w:type="spellEnd"/>
      <w:r w:rsidRPr="00BE0AE5">
        <w:rPr>
          <w:rFonts w:cs="Times New Roman"/>
        </w:rPr>
        <w:t>;</w:t>
      </w:r>
    </w:p>
    <w:p w14:paraId="0BB1D51A" w14:textId="77777777" w:rsidR="00416B7C" w:rsidRPr="00BE0AE5" w:rsidRDefault="00416B7C" w:rsidP="00416B7C">
      <w:pPr>
        <w:pStyle w:val="list-bullet"/>
        <w:rPr>
          <w:rFonts w:cs="Times New Roman"/>
        </w:rPr>
      </w:pPr>
      <w:r w:rsidRPr="00BE0AE5">
        <w:rPr>
          <w:rFonts w:cs="Times New Roman"/>
        </w:rPr>
        <w:t xml:space="preserve">предложения с конструкциями </w:t>
      </w:r>
      <w:proofErr w:type="spellStart"/>
      <w:r w:rsidRPr="00BE0AE5">
        <w:rPr>
          <w:rFonts w:cs="Times New Roman"/>
        </w:rPr>
        <w:t>as</w:t>
      </w:r>
      <w:proofErr w:type="spellEnd"/>
      <w:r w:rsidRPr="00BE0AE5">
        <w:rPr>
          <w:rFonts w:cs="Times New Roman"/>
        </w:rPr>
        <w:t xml:space="preserve"> … </w:t>
      </w:r>
      <w:proofErr w:type="spellStart"/>
      <w:r w:rsidRPr="00BE0AE5">
        <w:rPr>
          <w:rFonts w:cs="Times New Roman"/>
        </w:rPr>
        <w:t>as</w:t>
      </w:r>
      <w:proofErr w:type="spellEnd"/>
      <w:r w:rsidRPr="00BE0AE5">
        <w:rPr>
          <w:rFonts w:cs="Times New Roman"/>
        </w:rPr>
        <w:t xml:space="preserve">, </w:t>
      </w:r>
      <w:proofErr w:type="spellStart"/>
      <w:r w:rsidRPr="00BE0AE5">
        <w:rPr>
          <w:rFonts w:cs="Times New Roman"/>
        </w:rPr>
        <w:t>not</w:t>
      </w:r>
      <w:proofErr w:type="spellEnd"/>
      <w:r w:rsidRPr="00BE0AE5">
        <w:rPr>
          <w:rFonts w:cs="Times New Roman"/>
        </w:rPr>
        <w:t xml:space="preserve"> </w:t>
      </w:r>
      <w:proofErr w:type="spellStart"/>
      <w:r w:rsidRPr="00BE0AE5">
        <w:rPr>
          <w:rFonts w:cs="Times New Roman"/>
        </w:rPr>
        <w:t>so</w:t>
      </w:r>
      <w:proofErr w:type="spellEnd"/>
      <w:r w:rsidRPr="00BE0AE5">
        <w:rPr>
          <w:rFonts w:cs="Times New Roman"/>
        </w:rPr>
        <w:t xml:space="preserve"> … </w:t>
      </w:r>
      <w:proofErr w:type="spellStart"/>
      <w:r w:rsidRPr="00BE0AE5">
        <w:rPr>
          <w:rFonts w:cs="Times New Roman"/>
        </w:rPr>
        <w:t>as</w:t>
      </w:r>
      <w:proofErr w:type="spellEnd"/>
      <w:r w:rsidRPr="00BE0AE5">
        <w:rPr>
          <w:rFonts w:cs="Times New Roman"/>
        </w:rPr>
        <w:t>;</w:t>
      </w:r>
    </w:p>
    <w:p w14:paraId="40490BD4" w14:textId="77777777" w:rsidR="00416B7C" w:rsidRPr="00BE0AE5" w:rsidRDefault="00416B7C" w:rsidP="00416B7C">
      <w:pPr>
        <w:pStyle w:val="list-bullet"/>
        <w:rPr>
          <w:rFonts w:cs="Times New Roman"/>
        </w:rPr>
      </w:pPr>
      <w:r w:rsidRPr="00BE0AE5">
        <w:rPr>
          <w:rFonts w:cs="Times New Roman"/>
        </w:rPr>
        <w:t xml:space="preserve">глаголы в </w:t>
      </w:r>
      <w:proofErr w:type="spellStart"/>
      <w:proofErr w:type="gramStart"/>
      <w:r w:rsidRPr="00BE0AE5">
        <w:rPr>
          <w:rFonts w:cs="Times New Roman"/>
        </w:rPr>
        <w:t>видо</w:t>
      </w:r>
      <w:proofErr w:type="spellEnd"/>
      <w:r w:rsidRPr="00BE0AE5">
        <w:rPr>
          <w:rFonts w:cs="Times New Roman"/>
        </w:rPr>
        <w:t>-временных</w:t>
      </w:r>
      <w:proofErr w:type="gramEnd"/>
      <w:r w:rsidRPr="00BE0AE5">
        <w:rPr>
          <w:rFonts w:cs="Times New Roman"/>
        </w:rPr>
        <w:t xml:space="preserve"> формах действительного залога в изъявительном наклонении в </w:t>
      </w:r>
      <w:proofErr w:type="spellStart"/>
      <w:r w:rsidRPr="00BE0AE5">
        <w:rPr>
          <w:rFonts w:cs="Times New Roman"/>
        </w:rPr>
        <w:t>Present</w:t>
      </w:r>
      <w:proofErr w:type="spellEnd"/>
      <w:r w:rsidRPr="00BE0AE5">
        <w:rPr>
          <w:rFonts w:cs="Times New Roman"/>
        </w:rPr>
        <w:t>/</w:t>
      </w:r>
      <w:proofErr w:type="spellStart"/>
      <w:r w:rsidRPr="00BE0AE5">
        <w:rPr>
          <w:rFonts w:cs="Times New Roman"/>
        </w:rPr>
        <w:t>Past</w:t>
      </w:r>
      <w:proofErr w:type="spellEnd"/>
      <w:r w:rsidRPr="00BE0AE5">
        <w:rPr>
          <w:rFonts w:cs="Times New Roman"/>
        </w:rPr>
        <w:t xml:space="preserve"> </w:t>
      </w:r>
      <w:proofErr w:type="spellStart"/>
      <w:r w:rsidRPr="00BE0AE5">
        <w:rPr>
          <w:rFonts w:cs="Times New Roman"/>
        </w:rPr>
        <w:t>Continuous</w:t>
      </w:r>
      <w:proofErr w:type="spellEnd"/>
      <w:r w:rsidRPr="00BE0AE5">
        <w:rPr>
          <w:rFonts w:cs="Times New Roman"/>
        </w:rPr>
        <w:t xml:space="preserve"> </w:t>
      </w:r>
      <w:proofErr w:type="spellStart"/>
      <w:r w:rsidRPr="00BE0AE5">
        <w:rPr>
          <w:rFonts w:cs="Times New Roman"/>
        </w:rPr>
        <w:t>Tense</w:t>
      </w:r>
      <w:proofErr w:type="spellEnd"/>
      <w:r w:rsidRPr="00BE0AE5">
        <w:rPr>
          <w:rFonts w:cs="Times New Roman"/>
        </w:rPr>
        <w:t>;</w:t>
      </w:r>
    </w:p>
    <w:p w14:paraId="4D57A57F" w14:textId="77777777" w:rsidR="00416B7C" w:rsidRPr="00BE0AE5" w:rsidRDefault="00416B7C" w:rsidP="00416B7C">
      <w:pPr>
        <w:pStyle w:val="list-bullet"/>
        <w:rPr>
          <w:rFonts w:cs="Times New Roman"/>
        </w:rPr>
      </w:pPr>
      <w:r w:rsidRPr="00BE0AE5">
        <w:rPr>
          <w:rFonts w:cs="Times New Roman"/>
        </w:rPr>
        <w:t xml:space="preserve">все типы вопросительных предложений (общий, специальный, альтернативный, разделительный вопросы) в </w:t>
      </w:r>
      <w:proofErr w:type="spellStart"/>
      <w:r w:rsidRPr="00BE0AE5">
        <w:rPr>
          <w:rFonts w:cs="Times New Roman"/>
        </w:rPr>
        <w:t>Present</w:t>
      </w:r>
      <w:proofErr w:type="spellEnd"/>
      <w:r w:rsidRPr="00BE0AE5">
        <w:rPr>
          <w:rFonts w:cs="Times New Roman"/>
        </w:rPr>
        <w:t>/</w:t>
      </w:r>
      <w:proofErr w:type="spellStart"/>
      <w:r w:rsidRPr="00BE0AE5">
        <w:rPr>
          <w:rFonts w:cs="Times New Roman"/>
        </w:rPr>
        <w:t>Past</w:t>
      </w:r>
      <w:proofErr w:type="spellEnd"/>
      <w:r w:rsidRPr="00BE0AE5">
        <w:rPr>
          <w:rFonts w:cs="Times New Roman"/>
        </w:rPr>
        <w:t xml:space="preserve"> </w:t>
      </w:r>
      <w:proofErr w:type="spellStart"/>
      <w:r w:rsidRPr="00BE0AE5">
        <w:rPr>
          <w:rFonts w:cs="Times New Roman"/>
        </w:rPr>
        <w:t>Continuous</w:t>
      </w:r>
      <w:proofErr w:type="spellEnd"/>
      <w:r w:rsidRPr="00BE0AE5">
        <w:rPr>
          <w:rFonts w:cs="Times New Roman"/>
        </w:rPr>
        <w:t xml:space="preserve"> </w:t>
      </w:r>
      <w:proofErr w:type="spellStart"/>
      <w:r w:rsidRPr="00BE0AE5">
        <w:rPr>
          <w:rFonts w:cs="Times New Roman"/>
        </w:rPr>
        <w:t>Tense</w:t>
      </w:r>
      <w:proofErr w:type="spellEnd"/>
      <w:r w:rsidRPr="00BE0AE5">
        <w:rPr>
          <w:rFonts w:cs="Times New Roman"/>
        </w:rPr>
        <w:t>;</w:t>
      </w:r>
    </w:p>
    <w:p w14:paraId="3674DF0A" w14:textId="77777777" w:rsidR="00416B7C" w:rsidRPr="00BE0AE5" w:rsidRDefault="00416B7C" w:rsidP="00416B7C">
      <w:pPr>
        <w:pStyle w:val="list-bullet"/>
        <w:rPr>
          <w:rFonts w:cs="Times New Roman"/>
          <w:lang w:val="en-US"/>
        </w:rPr>
      </w:pPr>
      <w:r w:rsidRPr="00BE0AE5">
        <w:rPr>
          <w:rFonts w:cs="Times New Roman"/>
        </w:rPr>
        <w:t>модальные</w:t>
      </w:r>
      <w:r w:rsidRPr="00BE0AE5">
        <w:rPr>
          <w:rFonts w:cs="Times New Roman"/>
          <w:lang w:val="en-US"/>
        </w:rPr>
        <w:t xml:space="preserve"> </w:t>
      </w:r>
      <w:r w:rsidRPr="00BE0AE5">
        <w:rPr>
          <w:rFonts w:cs="Times New Roman"/>
        </w:rPr>
        <w:t>глаголы</w:t>
      </w:r>
      <w:r w:rsidRPr="00BE0AE5">
        <w:rPr>
          <w:rFonts w:cs="Times New Roman"/>
          <w:lang w:val="en-US"/>
        </w:rPr>
        <w:t xml:space="preserve"> </w:t>
      </w:r>
      <w:r w:rsidRPr="00BE0AE5">
        <w:rPr>
          <w:rFonts w:cs="Times New Roman"/>
        </w:rPr>
        <w:t>и</w:t>
      </w:r>
      <w:r w:rsidRPr="00BE0AE5">
        <w:rPr>
          <w:rFonts w:cs="Times New Roman"/>
          <w:lang w:val="en-US"/>
        </w:rPr>
        <w:t xml:space="preserve"> </w:t>
      </w:r>
      <w:r w:rsidRPr="00BE0AE5">
        <w:rPr>
          <w:rFonts w:cs="Times New Roman"/>
        </w:rPr>
        <w:t>их</w:t>
      </w:r>
      <w:r w:rsidRPr="00BE0AE5">
        <w:rPr>
          <w:rFonts w:cs="Times New Roman"/>
          <w:lang w:val="en-US"/>
        </w:rPr>
        <w:t xml:space="preserve"> </w:t>
      </w:r>
      <w:r w:rsidRPr="00BE0AE5">
        <w:rPr>
          <w:rFonts w:cs="Times New Roman"/>
        </w:rPr>
        <w:t>эквиваленты</w:t>
      </w:r>
      <w:r w:rsidRPr="00BE0AE5">
        <w:rPr>
          <w:rFonts w:cs="Times New Roman"/>
          <w:lang w:val="en-US"/>
        </w:rPr>
        <w:t xml:space="preserve"> (can/be able to, must/have to, may, should, need); </w:t>
      </w:r>
    </w:p>
    <w:p w14:paraId="3C9D5DAC" w14:textId="77777777" w:rsidR="00416B7C" w:rsidRPr="00BE0AE5" w:rsidRDefault="00416B7C" w:rsidP="00416B7C">
      <w:pPr>
        <w:pStyle w:val="list-bullet"/>
        <w:rPr>
          <w:rFonts w:cs="Times New Roman"/>
          <w:lang w:val="en-US"/>
        </w:rPr>
      </w:pPr>
      <w:r w:rsidRPr="00BE0AE5">
        <w:rPr>
          <w:rFonts w:cs="Times New Roman"/>
          <w:lang w:val="en-US"/>
        </w:rPr>
        <w:t>c</w:t>
      </w:r>
      <w:r w:rsidRPr="00BE0AE5">
        <w:rPr>
          <w:rFonts w:cs="Times New Roman"/>
        </w:rPr>
        <w:t>лова</w:t>
      </w:r>
      <w:r w:rsidRPr="00BE0AE5">
        <w:rPr>
          <w:rFonts w:cs="Times New Roman"/>
          <w:lang w:val="en-US"/>
        </w:rPr>
        <w:t xml:space="preserve">, </w:t>
      </w:r>
      <w:r w:rsidRPr="00BE0AE5">
        <w:rPr>
          <w:rFonts w:cs="Times New Roman"/>
        </w:rPr>
        <w:t>выражающие</w:t>
      </w:r>
      <w:r w:rsidRPr="00BE0AE5">
        <w:rPr>
          <w:rFonts w:cs="Times New Roman"/>
          <w:lang w:val="en-US"/>
        </w:rPr>
        <w:t xml:space="preserve"> </w:t>
      </w:r>
      <w:r w:rsidRPr="00BE0AE5">
        <w:rPr>
          <w:rFonts w:cs="Times New Roman"/>
        </w:rPr>
        <w:t>количество</w:t>
      </w:r>
      <w:r w:rsidRPr="00BE0AE5">
        <w:rPr>
          <w:rFonts w:cs="Times New Roman"/>
          <w:lang w:val="en-US"/>
        </w:rPr>
        <w:t xml:space="preserve"> (little/a little, few/a few);</w:t>
      </w:r>
    </w:p>
    <w:p w14:paraId="7C1F5D8E" w14:textId="77777777" w:rsidR="00416B7C" w:rsidRPr="00BE0AE5" w:rsidRDefault="00416B7C" w:rsidP="00416B7C">
      <w:pPr>
        <w:pStyle w:val="list-bullet"/>
        <w:rPr>
          <w:rFonts w:cs="Times New Roman"/>
        </w:rPr>
      </w:pPr>
      <w:r w:rsidRPr="00BE0AE5">
        <w:rPr>
          <w:rFonts w:cs="Times New Roman"/>
        </w:rPr>
        <w:t xml:space="preserve">возвратные, неопределённые местоимения </w:t>
      </w:r>
      <w:proofErr w:type="spellStart"/>
      <w:r w:rsidRPr="00BE0AE5">
        <w:rPr>
          <w:rFonts w:cs="Times New Roman"/>
        </w:rPr>
        <w:t>some</w:t>
      </w:r>
      <w:proofErr w:type="spellEnd"/>
      <w:r w:rsidRPr="00BE0AE5">
        <w:rPr>
          <w:rFonts w:cs="Times New Roman"/>
        </w:rPr>
        <w:t xml:space="preserve">, </w:t>
      </w:r>
      <w:proofErr w:type="spellStart"/>
      <w:r w:rsidRPr="00BE0AE5">
        <w:rPr>
          <w:rFonts w:cs="Times New Roman"/>
        </w:rPr>
        <w:t>any</w:t>
      </w:r>
      <w:proofErr w:type="spellEnd"/>
      <w:r w:rsidRPr="00BE0AE5">
        <w:rPr>
          <w:rFonts w:cs="Times New Roman"/>
        </w:rPr>
        <w:t xml:space="preserve"> и их производные (</w:t>
      </w:r>
      <w:proofErr w:type="spellStart"/>
      <w:r w:rsidRPr="00BE0AE5">
        <w:rPr>
          <w:rFonts w:cs="Times New Roman"/>
        </w:rPr>
        <w:t>somebody</w:t>
      </w:r>
      <w:proofErr w:type="spellEnd"/>
      <w:r w:rsidRPr="00BE0AE5">
        <w:rPr>
          <w:rFonts w:cs="Times New Roman"/>
        </w:rPr>
        <w:t xml:space="preserve">, </w:t>
      </w:r>
      <w:proofErr w:type="spellStart"/>
      <w:r w:rsidRPr="00BE0AE5">
        <w:rPr>
          <w:rFonts w:cs="Times New Roman"/>
        </w:rPr>
        <w:t>anybody</w:t>
      </w:r>
      <w:proofErr w:type="spellEnd"/>
      <w:r w:rsidRPr="00BE0AE5">
        <w:rPr>
          <w:rFonts w:cs="Times New Roman"/>
        </w:rPr>
        <w:t xml:space="preserve">; </w:t>
      </w:r>
      <w:proofErr w:type="spellStart"/>
      <w:r w:rsidRPr="00BE0AE5">
        <w:rPr>
          <w:rFonts w:cs="Times New Roman"/>
        </w:rPr>
        <w:t>something</w:t>
      </w:r>
      <w:proofErr w:type="spellEnd"/>
      <w:r w:rsidRPr="00BE0AE5">
        <w:rPr>
          <w:rFonts w:cs="Times New Roman"/>
        </w:rPr>
        <w:t xml:space="preserve">, </w:t>
      </w:r>
      <w:proofErr w:type="spellStart"/>
      <w:r w:rsidRPr="00BE0AE5">
        <w:rPr>
          <w:rFonts w:cs="Times New Roman"/>
        </w:rPr>
        <w:t>anything</w:t>
      </w:r>
      <w:proofErr w:type="spellEnd"/>
      <w:r w:rsidRPr="00BE0AE5">
        <w:rPr>
          <w:rFonts w:cs="Times New Roman"/>
        </w:rPr>
        <w:t xml:space="preserve">, </w:t>
      </w:r>
      <w:proofErr w:type="spellStart"/>
      <w:r w:rsidRPr="00BE0AE5">
        <w:rPr>
          <w:rFonts w:cs="Times New Roman"/>
        </w:rPr>
        <w:t>etc</w:t>
      </w:r>
      <w:proofErr w:type="spellEnd"/>
      <w:r w:rsidRPr="00BE0AE5">
        <w:rPr>
          <w:rFonts w:cs="Times New Roman"/>
        </w:rPr>
        <w:t xml:space="preserve">.) </w:t>
      </w:r>
      <w:proofErr w:type="spellStart"/>
      <w:r w:rsidRPr="00BE0AE5">
        <w:rPr>
          <w:rFonts w:cs="Times New Roman"/>
        </w:rPr>
        <w:t>every</w:t>
      </w:r>
      <w:proofErr w:type="spellEnd"/>
      <w:r w:rsidRPr="00BE0AE5">
        <w:rPr>
          <w:rFonts w:cs="Times New Roman"/>
        </w:rPr>
        <w:t xml:space="preserve"> и производные (</w:t>
      </w:r>
      <w:proofErr w:type="spellStart"/>
      <w:r w:rsidRPr="00BE0AE5">
        <w:rPr>
          <w:rFonts w:cs="Times New Roman"/>
        </w:rPr>
        <w:t>everybody</w:t>
      </w:r>
      <w:proofErr w:type="spellEnd"/>
      <w:r w:rsidRPr="00BE0AE5">
        <w:rPr>
          <w:rFonts w:cs="Times New Roman"/>
        </w:rPr>
        <w:t xml:space="preserve">, </w:t>
      </w:r>
      <w:proofErr w:type="spellStart"/>
      <w:r w:rsidRPr="00BE0AE5">
        <w:rPr>
          <w:rFonts w:cs="Times New Roman"/>
        </w:rPr>
        <w:t>everything</w:t>
      </w:r>
      <w:proofErr w:type="spellEnd"/>
      <w:r w:rsidRPr="00BE0AE5">
        <w:rPr>
          <w:rFonts w:cs="Times New Roman"/>
        </w:rPr>
        <w:t xml:space="preserve">, </w:t>
      </w:r>
      <w:proofErr w:type="spellStart"/>
      <w:r w:rsidRPr="00BE0AE5">
        <w:rPr>
          <w:rFonts w:cs="Times New Roman"/>
        </w:rPr>
        <w:t>etc</w:t>
      </w:r>
      <w:proofErr w:type="spellEnd"/>
      <w:r w:rsidRPr="00BE0AE5">
        <w:rPr>
          <w:rFonts w:cs="Times New Roman"/>
        </w:rPr>
        <w:t>.)</w:t>
      </w:r>
      <w:r w:rsidRPr="00BE0AE5">
        <w:rPr>
          <w:rStyle w:val="Bold"/>
          <w:rFonts w:cs="Times New Roman"/>
        </w:rPr>
        <w:t xml:space="preserve"> </w:t>
      </w:r>
      <w:r w:rsidRPr="00BE0AE5">
        <w:rPr>
          <w:rFonts w:cs="Times New Roman"/>
        </w:rPr>
        <w:t>в повествовательных (утвердительных и отрицательных) и вопросительных предложениях;</w:t>
      </w:r>
    </w:p>
    <w:p w14:paraId="5A551B21" w14:textId="77777777" w:rsidR="00416B7C" w:rsidRPr="00BE0AE5" w:rsidRDefault="00416B7C" w:rsidP="00416B7C">
      <w:pPr>
        <w:pStyle w:val="list-bullet"/>
        <w:rPr>
          <w:rFonts w:cs="Times New Roman"/>
        </w:rPr>
      </w:pPr>
      <w:r w:rsidRPr="00BE0AE5">
        <w:rPr>
          <w:rFonts w:cs="Times New Roman"/>
        </w:rPr>
        <w:t xml:space="preserve">числительные для обозначения дат и больших чисел (100—1000); </w:t>
      </w:r>
    </w:p>
    <w:p w14:paraId="0DFE9549" w14:textId="77777777" w:rsidR="00416B7C" w:rsidRPr="00BE0AE5" w:rsidRDefault="00416B7C" w:rsidP="00416B7C">
      <w:pPr>
        <w:pStyle w:val="body"/>
        <w:rPr>
          <w:rFonts w:cs="Times New Roman"/>
        </w:rPr>
      </w:pPr>
      <w:r w:rsidRPr="00BE0AE5">
        <w:rPr>
          <w:rFonts w:cs="Times New Roman"/>
        </w:rPr>
        <w:t>5</w:t>
      </w:r>
      <w:r w:rsidR="00341FD2" w:rsidRPr="00BE0AE5">
        <w:rPr>
          <w:rFonts w:cs="Times New Roman"/>
        </w:rPr>
        <w:t xml:space="preserve">) </w:t>
      </w:r>
      <w:r w:rsidRPr="00BE0AE5">
        <w:rPr>
          <w:rStyle w:val="Italic"/>
          <w:rFonts w:cs="Times New Roman"/>
        </w:rPr>
        <w:t>владеть</w:t>
      </w:r>
      <w:r w:rsidRPr="00BE0AE5">
        <w:rPr>
          <w:rFonts w:cs="Times New Roman"/>
        </w:rPr>
        <w:t xml:space="preserve"> социокультурными знаниями и умениями:</w:t>
      </w:r>
    </w:p>
    <w:p w14:paraId="7AB1D241" w14:textId="77777777" w:rsidR="00416B7C" w:rsidRPr="00BE0AE5" w:rsidRDefault="00416B7C" w:rsidP="00416B7C">
      <w:pPr>
        <w:pStyle w:val="list-bullet"/>
        <w:rPr>
          <w:rFonts w:cs="Times New Roman"/>
        </w:rPr>
      </w:pPr>
      <w:r w:rsidRPr="00BE0AE5">
        <w:rPr>
          <w:rStyle w:val="Italic"/>
          <w:rFonts w:cs="Times New Roman"/>
        </w:rPr>
        <w:t>использовать</w:t>
      </w:r>
      <w:r w:rsidRPr="00BE0AE5">
        <w:rPr>
          <w:rFonts w:cs="Times New Roman"/>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14:paraId="12DC056C" w14:textId="77777777" w:rsidR="00416B7C" w:rsidRPr="00BE0AE5" w:rsidRDefault="00416B7C" w:rsidP="00416B7C">
      <w:pPr>
        <w:pStyle w:val="list-bullet"/>
        <w:rPr>
          <w:rFonts w:cs="Times New Roman"/>
        </w:rPr>
      </w:pPr>
      <w:r w:rsidRPr="00BE0AE5">
        <w:rPr>
          <w:rStyle w:val="Italic"/>
          <w:rFonts w:cs="Times New Roman"/>
        </w:rPr>
        <w:t>знать/понимать и использовать</w:t>
      </w:r>
      <w:r w:rsidRPr="00BE0AE5">
        <w:rPr>
          <w:rFonts w:cs="Times New Roman"/>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 </w:t>
      </w:r>
    </w:p>
    <w:p w14:paraId="1DC8B2D0" w14:textId="77777777" w:rsidR="00416B7C" w:rsidRPr="00BE0AE5" w:rsidRDefault="00416B7C" w:rsidP="00416B7C">
      <w:pPr>
        <w:pStyle w:val="list-bullet"/>
        <w:rPr>
          <w:rFonts w:cs="Times New Roman"/>
        </w:rPr>
      </w:pPr>
      <w:r w:rsidRPr="00BE0AE5">
        <w:rPr>
          <w:rStyle w:val="Italic"/>
          <w:rFonts w:cs="Times New Roman"/>
        </w:rPr>
        <w:t>обладать базовыми знаниями</w:t>
      </w:r>
      <w:r w:rsidRPr="00BE0AE5">
        <w:rPr>
          <w:rFonts w:cs="Times New Roman"/>
        </w:rPr>
        <w:t xml:space="preserve"> о социокультурном портрете родной страны и страны/стран изучаемого языка; </w:t>
      </w:r>
    </w:p>
    <w:p w14:paraId="3780A057" w14:textId="77777777" w:rsidR="00416B7C" w:rsidRPr="00BE0AE5" w:rsidRDefault="00416B7C" w:rsidP="00416B7C">
      <w:pPr>
        <w:pStyle w:val="list-bullet"/>
        <w:rPr>
          <w:rFonts w:cs="Times New Roman"/>
        </w:rPr>
      </w:pPr>
      <w:r w:rsidRPr="00BE0AE5">
        <w:rPr>
          <w:rStyle w:val="Italic"/>
          <w:rFonts w:cs="Times New Roman"/>
        </w:rPr>
        <w:t>кратко представлять</w:t>
      </w:r>
      <w:r w:rsidRPr="00BE0AE5">
        <w:rPr>
          <w:rFonts w:cs="Times New Roman"/>
        </w:rPr>
        <w:t xml:space="preserve"> Россию и страну/страны изучаемого языка; </w:t>
      </w:r>
    </w:p>
    <w:p w14:paraId="5C940E15" w14:textId="77777777" w:rsidR="00416B7C" w:rsidRPr="00BE0AE5" w:rsidRDefault="00416B7C" w:rsidP="00416B7C">
      <w:pPr>
        <w:pStyle w:val="body"/>
        <w:rPr>
          <w:rFonts w:cs="Times New Roman"/>
        </w:rPr>
      </w:pPr>
      <w:r w:rsidRPr="00BE0AE5">
        <w:rPr>
          <w:rFonts w:cs="Times New Roman"/>
        </w:rPr>
        <w:lastRenderedPageBreak/>
        <w:t>6</w:t>
      </w:r>
      <w:r w:rsidR="00341FD2" w:rsidRPr="00BE0AE5">
        <w:rPr>
          <w:rFonts w:cs="Times New Roman"/>
        </w:rPr>
        <w:t xml:space="preserve">) </w:t>
      </w:r>
      <w:r w:rsidRPr="00BE0AE5">
        <w:rPr>
          <w:rStyle w:val="Italic"/>
          <w:rFonts w:cs="Times New Roman"/>
        </w:rPr>
        <w:t>владеть</w:t>
      </w:r>
      <w:r w:rsidRPr="00BE0AE5">
        <w:rPr>
          <w:rFonts w:cs="Times New Roman"/>
        </w:rPr>
        <w:t xml:space="preserve"> компенсаторными умениями: </w:t>
      </w:r>
      <w:r w:rsidRPr="00BE0AE5">
        <w:rPr>
          <w:rStyle w:val="Italic"/>
          <w:rFonts w:cs="Times New Roman"/>
        </w:rPr>
        <w:t>использовать</w:t>
      </w:r>
      <w:r w:rsidRPr="00BE0AE5">
        <w:rPr>
          <w:rFonts w:cs="Times New Roman"/>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36ED2BB9" w14:textId="77777777" w:rsidR="00416B7C" w:rsidRPr="00BE0AE5" w:rsidRDefault="00416B7C" w:rsidP="00416B7C">
      <w:pPr>
        <w:pStyle w:val="body"/>
        <w:rPr>
          <w:rFonts w:cs="Times New Roman"/>
        </w:rPr>
      </w:pPr>
      <w:r w:rsidRPr="00BE0AE5">
        <w:rPr>
          <w:rFonts w:cs="Times New Roman"/>
        </w:rPr>
        <w:t>7</w:t>
      </w:r>
      <w:r w:rsidR="00341FD2" w:rsidRPr="00BE0AE5">
        <w:rPr>
          <w:rFonts w:cs="Times New Roman"/>
        </w:rPr>
        <w:t xml:space="preserve">) </w:t>
      </w:r>
      <w:r w:rsidRPr="00BE0AE5">
        <w:rPr>
          <w:rStyle w:val="Italic"/>
          <w:rFonts w:cs="Times New Roman"/>
        </w:rPr>
        <w:t>участвовать</w:t>
      </w:r>
      <w:r w:rsidRPr="00BE0AE5">
        <w:rPr>
          <w:rFonts w:cs="Times New Roman"/>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14:paraId="43B327DB" w14:textId="77777777" w:rsidR="00416B7C" w:rsidRPr="00BE0AE5" w:rsidRDefault="00416B7C" w:rsidP="00416B7C">
      <w:pPr>
        <w:pStyle w:val="body"/>
        <w:rPr>
          <w:rFonts w:cs="Times New Roman"/>
        </w:rPr>
      </w:pPr>
      <w:r w:rsidRPr="00BE0AE5">
        <w:rPr>
          <w:rFonts w:cs="Times New Roman"/>
        </w:rPr>
        <w:t>8</w:t>
      </w:r>
      <w:r w:rsidR="00341FD2" w:rsidRPr="00BE0AE5">
        <w:rPr>
          <w:rFonts w:cs="Times New Roman"/>
        </w:rPr>
        <w:t xml:space="preserve">) </w:t>
      </w:r>
      <w:r w:rsidRPr="00BE0AE5">
        <w:rPr>
          <w:rStyle w:val="Italic"/>
          <w:rFonts w:cs="Times New Roman"/>
        </w:rPr>
        <w:t>использовать</w:t>
      </w:r>
      <w:r w:rsidRPr="00BE0AE5">
        <w:rPr>
          <w:rFonts w:cs="Times New Roman"/>
        </w:rPr>
        <w:t xml:space="preserve"> иноязычные словари и справочники, в том числе информационно-справочные системы в электронной</w:t>
      </w:r>
      <w:r w:rsidR="00571787" w:rsidRPr="00BE0AE5">
        <w:rPr>
          <w:rFonts w:cs="Times New Roman"/>
        </w:rPr>
        <w:t xml:space="preserve"> </w:t>
      </w:r>
      <w:r w:rsidRPr="00BE0AE5">
        <w:rPr>
          <w:rFonts w:cs="Times New Roman"/>
        </w:rPr>
        <w:t>форме;</w:t>
      </w:r>
    </w:p>
    <w:p w14:paraId="4B0CD99F" w14:textId="77777777" w:rsidR="00416B7C" w:rsidRPr="00BE0AE5" w:rsidRDefault="00416B7C" w:rsidP="00416B7C">
      <w:pPr>
        <w:pStyle w:val="body"/>
        <w:rPr>
          <w:rFonts w:cs="Times New Roman"/>
        </w:rPr>
      </w:pPr>
      <w:r w:rsidRPr="00BE0AE5">
        <w:rPr>
          <w:rFonts w:cs="Times New Roman"/>
        </w:rPr>
        <w:t>9</w:t>
      </w:r>
      <w:r w:rsidR="00341FD2" w:rsidRPr="00BE0AE5">
        <w:rPr>
          <w:rFonts w:cs="Times New Roman"/>
        </w:rPr>
        <w:t xml:space="preserve">) </w:t>
      </w:r>
      <w:r w:rsidRPr="00BE0AE5">
        <w:rPr>
          <w:rStyle w:val="Italic"/>
          <w:rFonts w:cs="Times New Roman"/>
        </w:rPr>
        <w:t>достигать</w:t>
      </w:r>
      <w:r w:rsidRPr="00BE0AE5">
        <w:rPr>
          <w:rFonts w:cs="Times New Roman"/>
        </w:rPr>
        <w:t xml:space="preserve"> взаимопонимания в процессе устного и письменного общения с носителями иностранного языка, с людьми другой культуры;</w:t>
      </w:r>
    </w:p>
    <w:p w14:paraId="4705732A" w14:textId="77777777" w:rsidR="00416B7C" w:rsidRPr="00BE0AE5" w:rsidRDefault="00416B7C" w:rsidP="00416B7C">
      <w:pPr>
        <w:pStyle w:val="body"/>
        <w:rPr>
          <w:rFonts w:cs="Times New Roman"/>
        </w:rPr>
      </w:pPr>
      <w:r w:rsidRPr="00BE0AE5">
        <w:rPr>
          <w:rFonts w:cs="Times New Roman"/>
        </w:rPr>
        <w:t>10</w:t>
      </w:r>
      <w:r w:rsidR="00341FD2" w:rsidRPr="00BE0AE5">
        <w:rPr>
          <w:rFonts w:cs="Times New Roman"/>
        </w:rPr>
        <w:t xml:space="preserve">) </w:t>
      </w:r>
      <w:r w:rsidRPr="00BE0AE5">
        <w:rPr>
          <w:rStyle w:val="Italic"/>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371FFA42" w14:textId="77777777" w:rsidR="00416B7C" w:rsidRPr="00BE0AE5" w:rsidRDefault="00416B7C" w:rsidP="00416B7C">
      <w:pPr>
        <w:pStyle w:val="h3Header"/>
        <w:rPr>
          <w:rFonts w:cs="Times New Roman"/>
        </w:rPr>
      </w:pPr>
      <w:r w:rsidRPr="00BE0AE5">
        <w:rPr>
          <w:rFonts w:cs="Times New Roman"/>
        </w:rPr>
        <w:t>7 класс</w:t>
      </w:r>
    </w:p>
    <w:p w14:paraId="60D0944F" w14:textId="77777777" w:rsidR="00416B7C" w:rsidRPr="00BE0AE5" w:rsidRDefault="00416B7C" w:rsidP="00416B7C">
      <w:pPr>
        <w:pStyle w:val="body"/>
        <w:rPr>
          <w:rFonts w:cs="Times New Roman"/>
        </w:rPr>
      </w:pPr>
      <w:r w:rsidRPr="00BE0AE5">
        <w:rPr>
          <w:rFonts w:cs="Times New Roman"/>
        </w:rPr>
        <w:t>1</w:t>
      </w:r>
      <w:r w:rsidR="00341FD2" w:rsidRPr="00BE0AE5">
        <w:rPr>
          <w:rFonts w:cs="Times New Roman"/>
        </w:rPr>
        <w:t xml:space="preserve">) </w:t>
      </w:r>
      <w:r w:rsidRPr="00BE0AE5">
        <w:rPr>
          <w:rStyle w:val="Italic"/>
          <w:rFonts w:cs="Times New Roman"/>
        </w:rPr>
        <w:t xml:space="preserve">владеть </w:t>
      </w:r>
      <w:r w:rsidRPr="00BE0AE5">
        <w:rPr>
          <w:rFonts w:cs="Times New Roman"/>
        </w:rPr>
        <w:t xml:space="preserve">основными видами речевой деятельности: </w:t>
      </w:r>
    </w:p>
    <w:p w14:paraId="3CD68ED7" w14:textId="77777777" w:rsidR="00416B7C" w:rsidRPr="00BE0AE5" w:rsidRDefault="00416B7C" w:rsidP="00416B7C">
      <w:pPr>
        <w:pStyle w:val="body"/>
        <w:rPr>
          <w:rFonts w:cs="Times New Roman"/>
        </w:rPr>
      </w:pPr>
      <w:r w:rsidRPr="00BE0AE5">
        <w:rPr>
          <w:rStyle w:val="Bold"/>
          <w:rFonts w:cs="Times New Roman"/>
        </w:rPr>
        <w:t>говорение:</w:t>
      </w:r>
      <w:r w:rsidRPr="00BE0AE5">
        <w:rPr>
          <w:rFonts w:cs="Times New Roman"/>
        </w:rPr>
        <w:t xml:space="preserve"> </w:t>
      </w:r>
      <w:r w:rsidRPr="00BE0AE5">
        <w:rPr>
          <w:rStyle w:val="Italic"/>
          <w:rFonts w:cs="Times New Roman"/>
        </w:rPr>
        <w:t>вести разные виды диалогов</w:t>
      </w:r>
      <w:r w:rsidRPr="00BE0AE5">
        <w:rPr>
          <w:rFonts w:cs="Times New Roman"/>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 </w:t>
      </w:r>
    </w:p>
    <w:p w14:paraId="0E32966A" w14:textId="77777777" w:rsidR="00416B7C" w:rsidRPr="00BE0AE5" w:rsidRDefault="00416B7C" w:rsidP="00416B7C">
      <w:pPr>
        <w:pStyle w:val="body"/>
        <w:rPr>
          <w:rFonts w:cs="Times New Roman"/>
        </w:rPr>
      </w:pPr>
      <w:r w:rsidRPr="00BE0AE5">
        <w:rPr>
          <w:rStyle w:val="Italic"/>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BE0AE5">
        <w:rPr>
          <w:rStyle w:val="Italic"/>
          <w:rFonts w:cs="Times New Roman"/>
        </w:rPr>
        <w:t xml:space="preserve">излагать </w:t>
      </w:r>
      <w:r w:rsidRPr="00BE0AE5">
        <w:rPr>
          <w:rFonts w:cs="Times New Roman"/>
        </w:rPr>
        <w:t xml:space="preserve">основное содержание прочитанного/прослушанного текста с вербальными и/или зрительными опорами (объём — 8—9 фраз); </w:t>
      </w:r>
      <w:r w:rsidRPr="00BE0AE5">
        <w:rPr>
          <w:rStyle w:val="Italic"/>
          <w:rFonts w:cs="Times New Roman"/>
        </w:rPr>
        <w:t>кратко излагать</w:t>
      </w:r>
      <w:r w:rsidRPr="00BE0AE5">
        <w:rPr>
          <w:rFonts w:cs="Times New Roman"/>
        </w:rPr>
        <w:t xml:space="preserve"> результаты выполненной проектной работы (объём — 8—9 фраз);</w:t>
      </w:r>
    </w:p>
    <w:p w14:paraId="45C11ED9" w14:textId="77777777" w:rsidR="00416B7C" w:rsidRPr="00BE0AE5" w:rsidRDefault="00416B7C" w:rsidP="00416B7C">
      <w:pPr>
        <w:pStyle w:val="body"/>
        <w:rPr>
          <w:rFonts w:cs="Times New Roman"/>
        </w:rPr>
      </w:pPr>
      <w:r w:rsidRPr="00BE0AE5">
        <w:rPr>
          <w:rStyle w:val="Bold"/>
          <w:rFonts w:cs="Times New Roman"/>
        </w:rPr>
        <w:t>аудирование:</w:t>
      </w:r>
      <w:r w:rsidRPr="00BE0AE5">
        <w:rPr>
          <w:rFonts w:cs="Times New Roman"/>
        </w:rPr>
        <w:t xml:space="preserve"> </w:t>
      </w:r>
      <w:r w:rsidRPr="00BE0AE5">
        <w:rPr>
          <w:rStyle w:val="Italic"/>
          <w:rFonts w:cs="Times New Roman"/>
        </w:rPr>
        <w:t>воспринимать на слух и понимать</w:t>
      </w:r>
      <w:r w:rsidRPr="00BE0AE5">
        <w:rPr>
          <w:rFonts w:cs="Times New Roman"/>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1CC94978" w14:textId="77777777" w:rsidR="00416B7C" w:rsidRPr="00BE0AE5" w:rsidRDefault="00416B7C" w:rsidP="00416B7C">
      <w:pPr>
        <w:pStyle w:val="body"/>
        <w:rPr>
          <w:rFonts w:cs="Times New Roman"/>
        </w:rPr>
      </w:pPr>
      <w:r w:rsidRPr="00BE0AE5">
        <w:rPr>
          <w:rStyle w:val="Bold"/>
          <w:rFonts w:cs="Times New Roman"/>
        </w:rPr>
        <w:t xml:space="preserve">смысловое чтение: </w:t>
      </w:r>
      <w:r w:rsidRPr="00BE0AE5">
        <w:rPr>
          <w:rStyle w:val="Italic"/>
          <w:rFonts w:cs="Times New Roman"/>
        </w:rPr>
        <w:t>читать про себя и понимать</w:t>
      </w:r>
      <w:r w:rsidRPr="00BE0AE5">
        <w:rPr>
          <w:rFonts w:cs="Times New Roman"/>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w:t>
      </w:r>
      <w:r w:rsidRPr="00BE0AE5">
        <w:rPr>
          <w:rFonts w:cs="Times New Roman"/>
        </w:rPr>
        <w:lastRenderedPageBreak/>
        <w:t xml:space="preserve">пониманием нужной/запрашиваемой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 </w:t>
      </w:r>
      <w:r w:rsidRPr="00BE0AE5">
        <w:rPr>
          <w:rStyle w:val="Italic"/>
          <w:rFonts w:cs="Times New Roman"/>
        </w:rPr>
        <w:t>читать про себя</w:t>
      </w:r>
      <w:r w:rsidRPr="00BE0AE5">
        <w:rPr>
          <w:rFonts w:cs="Times New Roman"/>
        </w:rPr>
        <w:t xml:space="preserve"> </w:t>
      </w:r>
      <w:proofErr w:type="spellStart"/>
      <w:r w:rsidRPr="00BE0AE5">
        <w:rPr>
          <w:rFonts w:cs="Times New Roman"/>
        </w:rPr>
        <w:t>несплошные</w:t>
      </w:r>
      <w:proofErr w:type="spellEnd"/>
      <w:r w:rsidRPr="00BE0AE5">
        <w:rPr>
          <w:rFonts w:cs="Times New Roman"/>
        </w:rPr>
        <w:t xml:space="preserve"> тексты (таблицы, диаграммы) и </w:t>
      </w:r>
      <w:r w:rsidRPr="00BE0AE5">
        <w:rPr>
          <w:rStyle w:val="Italic"/>
          <w:rFonts w:cs="Times New Roman"/>
        </w:rPr>
        <w:t>понимать</w:t>
      </w:r>
      <w:r w:rsidRPr="00BE0AE5">
        <w:rPr>
          <w:rFonts w:cs="Times New Roman"/>
        </w:rPr>
        <w:t xml:space="preserve"> представленную в них информацию; </w:t>
      </w:r>
      <w:r w:rsidRPr="00BE0AE5">
        <w:rPr>
          <w:rStyle w:val="Italic"/>
          <w:rFonts w:cs="Times New Roman"/>
        </w:rPr>
        <w:t>определять</w:t>
      </w:r>
      <w:r w:rsidRPr="00BE0AE5">
        <w:rPr>
          <w:rFonts w:cs="Times New Roman"/>
        </w:rPr>
        <w:t xml:space="preserve"> последовательность главных фактов/событий в тексте;</w:t>
      </w:r>
    </w:p>
    <w:p w14:paraId="711443E0" w14:textId="77777777" w:rsidR="00416B7C" w:rsidRPr="00BE0AE5" w:rsidRDefault="00416B7C" w:rsidP="00416B7C">
      <w:pPr>
        <w:pStyle w:val="body"/>
        <w:rPr>
          <w:rFonts w:cs="Times New Roman"/>
        </w:rPr>
      </w:pPr>
      <w:r w:rsidRPr="00BE0AE5">
        <w:rPr>
          <w:rStyle w:val="Bold"/>
          <w:rFonts w:cs="Times New Roman"/>
        </w:rPr>
        <w:t>письменная речь:</w:t>
      </w:r>
      <w:r w:rsidRPr="00BE0AE5">
        <w:rPr>
          <w:rFonts w:cs="Times New Roman"/>
        </w:rPr>
        <w:t xml:space="preserve"> </w:t>
      </w:r>
      <w:r w:rsidRPr="00BE0AE5">
        <w:rPr>
          <w:rStyle w:val="Italic"/>
          <w:rFonts w:cs="Times New Roman"/>
        </w:rPr>
        <w:t>заполнять</w:t>
      </w:r>
      <w:r w:rsidRPr="00BE0AE5">
        <w:rPr>
          <w:rFonts w:cs="Times New Roman"/>
        </w:rPr>
        <w:t xml:space="preserve"> анкеты и формуляры с указанием личной информации; </w:t>
      </w:r>
      <w:r w:rsidRPr="00BE0AE5">
        <w:rPr>
          <w:rStyle w:val="Italic"/>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90 слов); </w:t>
      </w:r>
      <w:r w:rsidRPr="00BE0AE5">
        <w:rPr>
          <w:rStyle w:val="Italic"/>
          <w:rFonts w:cs="Times New Roman"/>
        </w:rPr>
        <w:t>создавать</w:t>
      </w:r>
      <w:r w:rsidRPr="00BE0AE5">
        <w:rPr>
          <w:rFonts w:cs="Times New Roman"/>
        </w:rPr>
        <w:t xml:space="preserve"> небольшое письменное высказывание с опорой на образец, план, ключевые слова, таблицу (объём высказывания — до 90 слов);</w:t>
      </w:r>
    </w:p>
    <w:p w14:paraId="317CECED" w14:textId="77777777" w:rsidR="00416B7C" w:rsidRPr="00BE0AE5" w:rsidRDefault="00416B7C" w:rsidP="00416B7C">
      <w:pPr>
        <w:pStyle w:val="body"/>
        <w:rPr>
          <w:rFonts w:cs="Times New Roman"/>
        </w:rPr>
      </w:pPr>
      <w:r w:rsidRPr="00BE0AE5">
        <w:rPr>
          <w:rFonts w:cs="Times New Roman"/>
        </w:rPr>
        <w:t>2</w:t>
      </w:r>
      <w:r w:rsidR="00341FD2" w:rsidRPr="00BE0AE5">
        <w:rPr>
          <w:rFonts w:cs="Times New Roman"/>
        </w:rPr>
        <w:t xml:space="preserve">) </w:t>
      </w:r>
      <w:r w:rsidRPr="00BE0AE5">
        <w:rPr>
          <w:rStyle w:val="Italic"/>
          <w:rFonts w:cs="Times New Roman"/>
        </w:rPr>
        <w:t>владеть</w:t>
      </w:r>
      <w:r w:rsidRPr="00BE0AE5">
        <w:rPr>
          <w:rFonts w:cs="Times New Roman"/>
        </w:rPr>
        <w:t xml:space="preserve"> </w:t>
      </w:r>
      <w:r w:rsidRPr="00BE0AE5">
        <w:rPr>
          <w:rStyle w:val="Bold"/>
          <w:rFonts w:cs="Times New Roman"/>
        </w:rPr>
        <w:t xml:space="preserve">фонетическими </w:t>
      </w:r>
      <w:r w:rsidRPr="00BE0AE5">
        <w:rPr>
          <w:rFonts w:cs="Times New Roman"/>
        </w:rPr>
        <w:t xml:space="preserve">навыками: </w:t>
      </w:r>
      <w:r w:rsidRPr="00BE0AE5">
        <w:rPr>
          <w:rStyle w:val="Italic"/>
          <w:rFonts w:cs="Times New Roman"/>
        </w:rPr>
        <w:t>различать на слух</w:t>
      </w:r>
      <w:r w:rsidRPr="00BE0AE5">
        <w:rPr>
          <w:rFonts w:cs="Times New Roman"/>
        </w:rPr>
        <w:t xml:space="preserve"> и адекватно, без ошибок, ведущих к сбою коммуникации, </w:t>
      </w:r>
      <w:r w:rsidRPr="00BE0AE5">
        <w:rPr>
          <w:rStyle w:val="Italic"/>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BE0AE5">
        <w:rPr>
          <w:rStyle w:val="Italic"/>
          <w:rFonts w:cs="Times New Roman"/>
        </w:rPr>
        <w:t>читать вслух</w:t>
      </w:r>
      <w:r w:rsidRPr="00BE0AE5">
        <w:rPr>
          <w:rFonts w:cs="Times New Roman"/>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209A0004" w14:textId="77777777" w:rsidR="00416B7C" w:rsidRPr="00BE0AE5" w:rsidRDefault="00416B7C" w:rsidP="00416B7C">
      <w:pPr>
        <w:pStyle w:val="body"/>
        <w:rPr>
          <w:rFonts w:cs="Times New Roman"/>
        </w:rPr>
      </w:pPr>
      <w:r w:rsidRPr="00BE0AE5">
        <w:rPr>
          <w:rStyle w:val="Italic"/>
          <w:rFonts w:cs="Times New Roman"/>
        </w:rPr>
        <w:t>владеть</w:t>
      </w:r>
      <w:r w:rsidRPr="00BE0AE5">
        <w:rPr>
          <w:rFonts w:cs="Times New Roman"/>
        </w:rPr>
        <w:t xml:space="preserve"> </w:t>
      </w:r>
      <w:r w:rsidRPr="00BE0AE5">
        <w:rPr>
          <w:rStyle w:val="Bold"/>
          <w:rFonts w:cs="Times New Roman"/>
        </w:rPr>
        <w:t>орфографическими</w:t>
      </w:r>
      <w:r w:rsidRPr="00BE0AE5">
        <w:rPr>
          <w:rFonts w:cs="Times New Roman"/>
        </w:rPr>
        <w:t xml:space="preserve"> навыками: правильно </w:t>
      </w:r>
      <w:r w:rsidRPr="00BE0AE5">
        <w:rPr>
          <w:rStyle w:val="Italic"/>
          <w:rFonts w:cs="Times New Roman"/>
        </w:rPr>
        <w:t>писать</w:t>
      </w:r>
      <w:r w:rsidRPr="00BE0AE5">
        <w:rPr>
          <w:rFonts w:cs="Times New Roman"/>
        </w:rPr>
        <w:t xml:space="preserve"> изученные слова;</w:t>
      </w:r>
    </w:p>
    <w:p w14:paraId="4EFF4A9B" w14:textId="77777777" w:rsidR="00416B7C" w:rsidRPr="00BE0AE5" w:rsidRDefault="00416B7C" w:rsidP="00416B7C">
      <w:pPr>
        <w:pStyle w:val="body"/>
        <w:rPr>
          <w:rFonts w:cs="Times New Roman"/>
        </w:rPr>
      </w:pPr>
      <w:r w:rsidRPr="00BE0AE5">
        <w:rPr>
          <w:rStyle w:val="Italic"/>
          <w:rFonts w:cs="Times New Roman"/>
        </w:rPr>
        <w:t>владеть</w:t>
      </w:r>
      <w:r w:rsidRPr="00BE0AE5">
        <w:rPr>
          <w:rFonts w:cs="Times New Roman"/>
        </w:rPr>
        <w:t xml:space="preserve"> </w:t>
      </w:r>
      <w:r w:rsidRPr="00BE0AE5">
        <w:rPr>
          <w:rStyle w:val="Bold"/>
          <w:rFonts w:cs="Times New Roman"/>
        </w:rPr>
        <w:t xml:space="preserve">пунктуационными </w:t>
      </w:r>
      <w:r w:rsidRPr="00BE0AE5">
        <w:rPr>
          <w:rFonts w:cs="Times New Roman"/>
        </w:rPr>
        <w:t xml:space="preserve">навыками: </w:t>
      </w:r>
      <w:r w:rsidRPr="00BE0AE5">
        <w:rPr>
          <w:rStyle w:val="Italic"/>
          <w:rFonts w:cs="Times New Roman"/>
        </w:rPr>
        <w:t>использовать</w:t>
      </w:r>
      <w:r w:rsidRPr="00BE0AE5">
        <w:rPr>
          <w:rFonts w:cs="Times New Roman"/>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BE0AE5">
        <w:rPr>
          <w:rStyle w:val="Italic"/>
          <w:rFonts w:cs="Times New Roman"/>
        </w:rPr>
        <w:t>оформлять</w:t>
      </w:r>
      <w:r w:rsidRPr="00BE0AE5">
        <w:rPr>
          <w:rFonts w:cs="Times New Roman"/>
        </w:rPr>
        <w:t xml:space="preserve"> электронное сообщение личного характера; </w:t>
      </w:r>
    </w:p>
    <w:p w14:paraId="32DDFC25" w14:textId="77777777" w:rsidR="00416B7C" w:rsidRPr="00BE0AE5" w:rsidRDefault="00416B7C" w:rsidP="00416B7C">
      <w:pPr>
        <w:pStyle w:val="body"/>
        <w:rPr>
          <w:rFonts w:cs="Times New Roman"/>
        </w:rPr>
      </w:pPr>
      <w:r w:rsidRPr="00BE0AE5">
        <w:rPr>
          <w:rFonts w:cs="Times New Roman"/>
        </w:rPr>
        <w:t>3</w:t>
      </w:r>
      <w:r w:rsidR="00341FD2" w:rsidRPr="00BE0AE5">
        <w:rPr>
          <w:rFonts w:cs="Times New Roman"/>
        </w:rPr>
        <w:t xml:space="preserve">) </w:t>
      </w:r>
      <w:r w:rsidRPr="00BE0AE5">
        <w:rPr>
          <w:rStyle w:val="Italic"/>
          <w:rFonts w:cs="Times New Roman"/>
        </w:rPr>
        <w:t xml:space="preserve">распознавать </w:t>
      </w:r>
      <w:r w:rsidRPr="00BE0AE5">
        <w:rPr>
          <w:rFonts w:cs="Times New Roman"/>
        </w:rPr>
        <w:t>в звучащем и письменном тексте 1000</w:t>
      </w:r>
      <w:r w:rsidRPr="00BE0AE5">
        <w:rPr>
          <w:rStyle w:val="Bold"/>
          <w:rFonts w:cs="Times New Roman"/>
        </w:rPr>
        <w:t xml:space="preserve"> </w:t>
      </w:r>
      <w:r w:rsidRPr="00BE0AE5">
        <w:rPr>
          <w:rFonts w:cs="Times New Roman"/>
        </w:rPr>
        <w:t xml:space="preserve">лексических единиц (слов, словосочетаний, речевых клише) и правильно </w:t>
      </w:r>
      <w:r w:rsidRPr="00BE0AE5">
        <w:rPr>
          <w:rStyle w:val="Italic"/>
          <w:rFonts w:cs="Times New Roman"/>
        </w:rPr>
        <w:t>употреблять</w:t>
      </w:r>
      <w:r w:rsidRPr="00BE0AE5">
        <w:rPr>
          <w:rFonts w:cs="Times New Roman"/>
        </w:rPr>
        <w:t xml:space="preserve"> в устной и письменной речи 900</w:t>
      </w:r>
      <w:r w:rsidRPr="00BE0AE5">
        <w:rPr>
          <w:rStyle w:val="Bold"/>
          <w:rFonts w:cs="Times New Roman"/>
        </w:rPr>
        <w:t xml:space="preserve"> </w:t>
      </w:r>
      <w:r w:rsidRPr="00BE0AE5">
        <w:rPr>
          <w:rFonts w:cs="Times New Roman"/>
        </w:rPr>
        <w:t>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091ED722" w14:textId="77777777" w:rsidR="00416B7C" w:rsidRPr="00BE0AE5" w:rsidRDefault="00416B7C" w:rsidP="00416B7C">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родственные слова, образованные с использованием аффиксации: имена существительные с помощью суффиксов -</w:t>
      </w:r>
      <w:proofErr w:type="spellStart"/>
      <w:r w:rsidRPr="00BE0AE5">
        <w:rPr>
          <w:rFonts w:cs="Times New Roman"/>
        </w:rPr>
        <w:t>ness</w:t>
      </w:r>
      <w:proofErr w:type="spellEnd"/>
      <w:r w:rsidRPr="00BE0AE5">
        <w:rPr>
          <w:rFonts w:cs="Times New Roman"/>
        </w:rPr>
        <w:t>, -</w:t>
      </w:r>
      <w:proofErr w:type="spellStart"/>
      <w:r w:rsidRPr="00BE0AE5">
        <w:rPr>
          <w:rFonts w:cs="Times New Roman"/>
        </w:rPr>
        <w:t>ment</w:t>
      </w:r>
      <w:proofErr w:type="spellEnd"/>
      <w:r w:rsidRPr="00BE0AE5">
        <w:rPr>
          <w:rFonts w:cs="Times New Roman"/>
        </w:rPr>
        <w:t>; имена прилагательные с помощью суффиксов -</w:t>
      </w:r>
      <w:proofErr w:type="spellStart"/>
      <w:r w:rsidRPr="00BE0AE5">
        <w:rPr>
          <w:rFonts w:cs="Times New Roman"/>
        </w:rPr>
        <w:t>ous</w:t>
      </w:r>
      <w:proofErr w:type="spellEnd"/>
      <w:r w:rsidRPr="00BE0AE5">
        <w:rPr>
          <w:rFonts w:cs="Times New Roman"/>
        </w:rPr>
        <w:t>, -</w:t>
      </w:r>
      <w:proofErr w:type="spellStart"/>
      <w:r w:rsidRPr="00BE0AE5">
        <w:rPr>
          <w:rFonts w:cs="Times New Roman"/>
        </w:rPr>
        <w:t>ly</w:t>
      </w:r>
      <w:proofErr w:type="spellEnd"/>
      <w:r w:rsidRPr="00BE0AE5">
        <w:rPr>
          <w:rFonts w:cs="Times New Roman"/>
        </w:rPr>
        <w:t xml:space="preserve">, -y; имена прилагательные и наречия с помощью отрицательных префиксов </w:t>
      </w:r>
      <w:proofErr w:type="spellStart"/>
      <w:r w:rsidRPr="00BE0AE5">
        <w:rPr>
          <w:rFonts w:cs="Times New Roman"/>
        </w:rPr>
        <w:t>in</w:t>
      </w:r>
      <w:proofErr w:type="spellEnd"/>
      <w:r w:rsidRPr="00BE0AE5">
        <w:rPr>
          <w:rFonts w:cs="Times New Roman"/>
        </w:rPr>
        <w:t>-/</w:t>
      </w:r>
      <w:proofErr w:type="spellStart"/>
      <w:r w:rsidRPr="00BE0AE5">
        <w:rPr>
          <w:rFonts w:cs="Times New Roman"/>
        </w:rPr>
        <w:t>im</w:t>
      </w:r>
      <w:proofErr w:type="spellEnd"/>
      <w:r w:rsidRPr="00BE0AE5">
        <w:rPr>
          <w:rFonts w:cs="Times New Roman"/>
        </w:rPr>
        <w:t>-; сложные имена прилагательные путем соединения основы прилагательного с основой существительного с добавлением суффикса -</w:t>
      </w:r>
      <w:proofErr w:type="spellStart"/>
      <w:r w:rsidRPr="00BE0AE5">
        <w:rPr>
          <w:rFonts w:cs="Times New Roman"/>
        </w:rPr>
        <w:t>ed</w:t>
      </w:r>
      <w:proofErr w:type="spellEnd"/>
      <w:r w:rsidRPr="00BE0AE5">
        <w:rPr>
          <w:rFonts w:cs="Times New Roman"/>
        </w:rPr>
        <w:t xml:space="preserve"> (</w:t>
      </w:r>
      <w:proofErr w:type="spellStart"/>
      <w:r w:rsidRPr="00BE0AE5">
        <w:rPr>
          <w:rFonts w:cs="Times New Roman"/>
        </w:rPr>
        <w:t>blue-eyed</w:t>
      </w:r>
      <w:proofErr w:type="spellEnd"/>
      <w:r w:rsidRPr="00BE0AE5">
        <w:rPr>
          <w:rFonts w:cs="Times New Roman"/>
        </w:rPr>
        <w:t>);</w:t>
      </w:r>
    </w:p>
    <w:p w14:paraId="7F2FF5F6" w14:textId="77777777" w:rsidR="00416B7C" w:rsidRPr="00BE0AE5" w:rsidRDefault="00416B7C" w:rsidP="00416B7C">
      <w:pPr>
        <w:pStyle w:val="body"/>
        <w:rPr>
          <w:rFonts w:cs="Times New Roman"/>
          <w:spacing w:val="4"/>
        </w:rPr>
      </w:pPr>
      <w:r w:rsidRPr="00BE0AE5">
        <w:rPr>
          <w:rStyle w:val="Italic"/>
          <w:rFonts w:cs="Times New Roman"/>
          <w:spacing w:val="4"/>
        </w:rPr>
        <w:t>распознавать и употреблять</w:t>
      </w:r>
      <w:r w:rsidRPr="00BE0AE5">
        <w:rPr>
          <w:rFonts w:cs="Times New Roman"/>
          <w:spacing w:val="4"/>
        </w:rPr>
        <w:t xml:space="preserve"> в устной и письменной речи изученные синонимы, антонимы, многозначные слова, интернациональные слова; наиболее частотные фразовые глаголы;</w:t>
      </w:r>
    </w:p>
    <w:p w14:paraId="6DFBCA90" w14:textId="77777777" w:rsidR="00416B7C" w:rsidRPr="00BE0AE5" w:rsidRDefault="00416B7C" w:rsidP="00416B7C">
      <w:pPr>
        <w:pStyle w:val="body"/>
        <w:rPr>
          <w:rFonts w:cs="Times New Roman"/>
        </w:rPr>
      </w:pPr>
      <w:r w:rsidRPr="00BE0AE5">
        <w:rPr>
          <w:rStyle w:val="Italic"/>
          <w:rFonts w:cs="Times New Roman"/>
        </w:rPr>
        <w:lastRenderedPageBreak/>
        <w:t>распознавать и употреблять</w:t>
      </w:r>
      <w:r w:rsidRPr="00BE0AE5">
        <w:rPr>
          <w:rFonts w:cs="Times New Roman"/>
        </w:rPr>
        <w:t xml:space="preserve"> в устной и письменной речи различные средства связи в тексте для обеспечения логичности и целостности высказывания;</w:t>
      </w:r>
    </w:p>
    <w:p w14:paraId="6F96DB3D" w14:textId="77777777" w:rsidR="00416B7C" w:rsidRPr="00BE0AE5" w:rsidRDefault="00416B7C" w:rsidP="00416B7C">
      <w:pPr>
        <w:pStyle w:val="body"/>
        <w:rPr>
          <w:rFonts w:cs="Times New Roman"/>
        </w:rPr>
      </w:pPr>
      <w:r w:rsidRPr="00BE0AE5">
        <w:rPr>
          <w:rFonts w:cs="Times New Roman"/>
        </w:rPr>
        <w:t>4</w:t>
      </w:r>
      <w:r w:rsidR="00341FD2" w:rsidRPr="00BE0AE5">
        <w:rPr>
          <w:rFonts w:cs="Times New Roman"/>
        </w:rPr>
        <w:t xml:space="preserve">) </w:t>
      </w:r>
      <w:r w:rsidRPr="00BE0AE5">
        <w:rPr>
          <w:rStyle w:val="Italic"/>
          <w:rFonts w:cs="Times New Roman"/>
        </w:rPr>
        <w:t>знать и понимать</w:t>
      </w:r>
      <w:r w:rsidRPr="00BE0AE5">
        <w:rPr>
          <w:rFonts w:cs="Times New Roman"/>
        </w:rPr>
        <w:t xml:space="preserve"> особенности структуры простых и сложных предложений и различных коммуникативных типов предложений английского языка;</w:t>
      </w:r>
    </w:p>
    <w:p w14:paraId="0965A6C7" w14:textId="77777777" w:rsidR="00416B7C" w:rsidRPr="00BE0AE5" w:rsidRDefault="00416B7C" w:rsidP="00416B7C">
      <w:pPr>
        <w:pStyle w:val="body"/>
        <w:rPr>
          <w:rFonts w:cs="Times New Roman"/>
        </w:rPr>
      </w:pPr>
      <w:r w:rsidRPr="00BE0AE5">
        <w:rPr>
          <w:rStyle w:val="Italic"/>
          <w:rFonts w:cs="Times New Roman"/>
        </w:rPr>
        <w:t>распознавать</w:t>
      </w:r>
      <w:r w:rsidRPr="00BE0AE5">
        <w:rPr>
          <w:rFonts w:cs="Times New Roman"/>
        </w:rPr>
        <w:t xml:space="preserve"> в письменном и звучащем тексте и </w:t>
      </w:r>
      <w:r w:rsidRPr="00BE0AE5">
        <w:rPr>
          <w:rStyle w:val="Italic"/>
          <w:rFonts w:cs="Times New Roman"/>
        </w:rPr>
        <w:t>употреблять</w:t>
      </w:r>
      <w:r w:rsidRPr="00BE0AE5">
        <w:rPr>
          <w:rStyle w:val="Bold"/>
          <w:rFonts w:cs="Times New Roman"/>
        </w:rPr>
        <w:t xml:space="preserve"> </w:t>
      </w:r>
      <w:r w:rsidRPr="00BE0AE5">
        <w:rPr>
          <w:rFonts w:cs="Times New Roman"/>
        </w:rPr>
        <w:t>в устной и письменной речи:</w:t>
      </w:r>
    </w:p>
    <w:p w14:paraId="1BBBDE43" w14:textId="77777777" w:rsidR="00416B7C" w:rsidRPr="00BE0AE5" w:rsidRDefault="00416B7C" w:rsidP="00416B7C">
      <w:pPr>
        <w:pStyle w:val="list-bullet"/>
        <w:rPr>
          <w:rFonts w:cs="Times New Roman"/>
        </w:rPr>
      </w:pPr>
      <w:r w:rsidRPr="00BE0AE5">
        <w:rPr>
          <w:rFonts w:cs="Times New Roman"/>
        </w:rPr>
        <w:t>предложения со сложным дополнением (</w:t>
      </w:r>
      <w:proofErr w:type="spellStart"/>
      <w:r w:rsidRPr="00BE0AE5">
        <w:rPr>
          <w:rFonts w:cs="Times New Roman"/>
        </w:rPr>
        <w:t>Complex</w:t>
      </w:r>
      <w:proofErr w:type="spellEnd"/>
      <w:r w:rsidRPr="00BE0AE5">
        <w:rPr>
          <w:rFonts w:cs="Times New Roman"/>
        </w:rPr>
        <w:t xml:space="preserve"> Object); </w:t>
      </w:r>
    </w:p>
    <w:p w14:paraId="114A6C23" w14:textId="77777777" w:rsidR="00416B7C" w:rsidRPr="00BE0AE5" w:rsidRDefault="00416B7C" w:rsidP="00416B7C">
      <w:pPr>
        <w:pStyle w:val="list-bullet"/>
        <w:rPr>
          <w:rFonts w:cs="Times New Roman"/>
        </w:rPr>
      </w:pPr>
      <w:r w:rsidRPr="00BE0AE5">
        <w:rPr>
          <w:rFonts w:cs="Times New Roman"/>
        </w:rPr>
        <w:t>условные предложения реального (</w:t>
      </w:r>
      <w:proofErr w:type="spellStart"/>
      <w:r w:rsidRPr="00BE0AE5">
        <w:rPr>
          <w:rFonts w:cs="Times New Roman"/>
        </w:rPr>
        <w:t>Conditional</w:t>
      </w:r>
      <w:proofErr w:type="spellEnd"/>
      <w:r w:rsidRPr="00BE0AE5">
        <w:rPr>
          <w:rFonts w:cs="Times New Roman"/>
        </w:rPr>
        <w:t xml:space="preserve"> 0, </w:t>
      </w:r>
      <w:proofErr w:type="spellStart"/>
      <w:r w:rsidRPr="00BE0AE5">
        <w:rPr>
          <w:rFonts w:cs="Times New Roman"/>
        </w:rPr>
        <w:t>Conditional</w:t>
      </w:r>
      <w:proofErr w:type="spellEnd"/>
      <w:r w:rsidRPr="00BE0AE5">
        <w:rPr>
          <w:rFonts w:cs="Times New Roman"/>
        </w:rPr>
        <w:t xml:space="preserve"> I) характера; </w:t>
      </w:r>
    </w:p>
    <w:p w14:paraId="6F232C3D" w14:textId="77777777" w:rsidR="00416B7C" w:rsidRPr="00BE0AE5" w:rsidRDefault="00416B7C" w:rsidP="00416B7C">
      <w:pPr>
        <w:pStyle w:val="list-bullet"/>
        <w:rPr>
          <w:rFonts w:cs="Times New Roman"/>
        </w:rPr>
      </w:pPr>
      <w:r w:rsidRPr="00BE0AE5">
        <w:rPr>
          <w:rFonts w:cs="Times New Roman"/>
        </w:rPr>
        <w:t xml:space="preserve">предложения с конструкцией </w:t>
      </w:r>
      <w:proofErr w:type="spellStart"/>
      <w:r w:rsidRPr="00BE0AE5">
        <w:rPr>
          <w:rFonts w:cs="Times New Roman"/>
        </w:rPr>
        <w:t>to</w:t>
      </w:r>
      <w:proofErr w:type="spellEnd"/>
      <w:r w:rsidRPr="00BE0AE5">
        <w:rPr>
          <w:rFonts w:cs="Times New Roman"/>
        </w:rPr>
        <w:t xml:space="preserve"> </w:t>
      </w:r>
      <w:proofErr w:type="spellStart"/>
      <w:r w:rsidRPr="00BE0AE5">
        <w:rPr>
          <w:rFonts w:cs="Times New Roman"/>
        </w:rPr>
        <w:t>be</w:t>
      </w:r>
      <w:proofErr w:type="spellEnd"/>
      <w:r w:rsidRPr="00BE0AE5">
        <w:rPr>
          <w:rFonts w:cs="Times New Roman"/>
        </w:rPr>
        <w:t xml:space="preserve"> </w:t>
      </w:r>
      <w:proofErr w:type="spellStart"/>
      <w:r w:rsidRPr="00BE0AE5">
        <w:rPr>
          <w:rFonts w:cs="Times New Roman"/>
        </w:rPr>
        <w:t>going</w:t>
      </w:r>
      <w:proofErr w:type="spellEnd"/>
      <w:r w:rsidRPr="00BE0AE5">
        <w:rPr>
          <w:rFonts w:cs="Times New Roman"/>
        </w:rPr>
        <w:t xml:space="preserve"> </w:t>
      </w:r>
      <w:proofErr w:type="spellStart"/>
      <w:r w:rsidRPr="00BE0AE5">
        <w:rPr>
          <w:rFonts w:cs="Times New Roman"/>
        </w:rPr>
        <w:t>to</w:t>
      </w:r>
      <w:proofErr w:type="spellEnd"/>
      <w:r w:rsidRPr="00BE0AE5">
        <w:rPr>
          <w:rFonts w:cs="Times New Roman"/>
        </w:rPr>
        <w:t xml:space="preserve"> + инфинитив и формы Future Simple </w:t>
      </w:r>
      <w:proofErr w:type="spellStart"/>
      <w:r w:rsidRPr="00BE0AE5">
        <w:rPr>
          <w:rFonts w:cs="Times New Roman"/>
        </w:rPr>
        <w:t>Tense</w:t>
      </w:r>
      <w:proofErr w:type="spellEnd"/>
      <w:r w:rsidRPr="00BE0AE5">
        <w:rPr>
          <w:rFonts w:cs="Times New Roman"/>
        </w:rPr>
        <w:t xml:space="preserve"> и </w:t>
      </w:r>
      <w:proofErr w:type="spellStart"/>
      <w:r w:rsidRPr="00BE0AE5">
        <w:rPr>
          <w:rFonts w:cs="Times New Roman"/>
        </w:rPr>
        <w:t>Present</w:t>
      </w:r>
      <w:proofErr w:type="spellEnd"/>
      <w:r w:rsidRPr="00BE0AE5">
        <w:rPr>
          <w:rFonts w:cs="Times New Roman"/>
        </w:rPr>
        <w:t xml:space="preserve"> </w:t>
      </w:r>
      <w:proofErr w:type="spellStart"/>
      <w:r w:rsidRPr="00BE0AE5">
        <w:rPr>
          <w:rFonts w:cs="Times New Roman"/>
        </w:rPr>
        <w:t>Continuous</w:t>
      </w:r>
      <w:proofErr w:type="spellEnd"/>
      <w:r w:rsidRPr="00BE0AE5">
        <w:rPr>
          <w:rFonts w:cs="Times New Roman"/>
        </w:rPr>
        <w:t xml:space="preserve"> </w:t>
      </w:r>
      <w:proofErr w:type="spellStart"/>
      <w:r w:rsidRPr="00BE0AE5">
        <w:rPr>
          <w:rFonts w:cs="Times New Roman"/>
        </w:rPr>
        <w:t>Tense</w:t>
      </w:r>
      <w:proofErr w:type="spellEnd"/>
      <w:r w:rsidRPr="00BE0AE5">
        <w:rPr>
          <w:rFonts w:cs="Times New Roman"/>
        </w:rPr>
        <w:t xml:space="preserve"> для выражения будущего действия;</w:t>
      </w:r>
    </w:p>
    <w:p w14:paraId="336522D6" w14:textId="77777777" w:rsidR="00416B7C" w:rsidRPr="00BE0AE5" w:rsidRDefault="00416B7C" w:rsidP="00416B7C">
      <w:pPr>
        <w:pStyle w:val="list-bullet"/>
        <w:rPr>
          <w:rFonts w:cs="Times New Roman"/>
        </w:rPr>
      </w:pPr>
      <w:r w:rsidRPr="00BE0AE5">
        <w:rPr>
          <w:rFonts w:cs="Times New Roman"/>
        </w:rPr>
        <w:t xml:space="preserve">конструкцию </w:t>
      </w:r>
      <w:proofErr w:type="spellStart"/>
      <w:r w:rsidRPr="00BE0AE5">
        <w:rPr>
          <w:rFonts w:cs="Times New Roman"/>
        </w:rPr>
        <w:t>used</w:t>
      </w:r>
      <w:proofErr w:type="spellEnd"/>
      <w:r w:rsidRPr="00BE0AE5">
        <w:rPr>
          <w:rFonts w:cs="Times New Roman"/>
        </w:rPr>
        <w:t xml:space="preserve"> </w:t>
      </w:r>
      <w:proofErr w:type="spellStart"/>
      <w:r w:rsidRPr="00BE0AE5">
        <w:rPr>
          <w:rFonts w:cs="Times New Roman"/>
        </w:rPr>
        <w:t>to</w:t>
      </w:r>
      <w:proofErr w:type="spellEnd"/>
      <w:r w:rsidRPr="00BE0AE5">
        <w:rPr>
          <w:rFonts w:cs="Times New Roman"/>
        </w:rPr>
        <w:t xml:space="preserve"> + инфинитив глагола; </w:t>
      </w:r>
    </w:p>
    <w:p w14:paraId="49F63D30" w14:textId="77777777" w:rsidR="00416B7C" w:rsidRPr="00BE0AE5" w:rsidRDefault="00416B7C" w:rsidP="00416B7C">
      <w:pPr>
        <w:pStyle w:val="list-bullet"/>
        <w:rPr>
          <w:rFonts w:cs="Times New Roman"/>
        </w:rPr>
      </w:pPr>
      <w:r w:rsidRPr="00BE0AE5">
        <w:rPr>
          <w:rFonts w:cs="Times New Roman"/>
        </w:rPr>
        <w:t>глаголы в наиболее употребительных формах страдательного залога (</w:t>
      </w:r>
      <w:proofErr w:type="spellStart"/>
      <w:r w:rsidRPr="00BE0AE5">
        <w:rPr>
          <w:rFonts w:cs="Times New Roman"/>
        </w:rPr>
        <w:t>Present</w:t>
      </w:r>
      <w:proofErr w:type="spellEnd"/>
      <w:r w:rsidRPr="00BE0AE5">
        <w:rPr>
          <w:rFonts w:cs="Times New Roman"/>
        </w:rPr>
        <w:t>/</w:t>
      </w:r>
      <w:proofErr w:type="spellStart"/>
      <w:r w:rsidRPr="00BE0AE5">
        <w:rPr>
          <w:rFonts w:cs="Times New Roman"/>
        </w:rPr>
        <w:t>Past</w:t>
      </w:r>
      <w:proofErr w:type="spellEnd"/>
      <w:r w:rsidRPr="00BE0AE5">
        <w:rPr>
          <w:rFonts w:cs="Times New Roman"/>
        </w:rPr>
        <w:t xml:space="preserve"> Simple </w:t>
      </w:r>
      <w:proofErr w:type="spellStart"/>
      <w:r w:rsidRPr="00BE0AE5">
        <w:rPr>
          <w:rFonts w:cs="Times New Roman"/>
        </w:rPr>
        <w:t>Passive</w:t>
      </w:r>
      <w:proofErr w:type="spellEnd"/>
      <w:r w:rsidRPr="00BE0AE5">
        <w:rPr>
          <w:rFonts w:cs="Times New Roman"/>
        </w:rPr>
        <w:t>);</w:t>
      </w:r>
    </w:p>
    <w:p w14:paraId="0696454A" w14:textId="77777777" w:rsidR="00416B7C" w:rsidRPr="00BE0AE5" w:rsidRDefault="00416B7C" w:rsidP="00416B7C">
      <w:pPr>
        <w:pStyle w:val="list-bullet"/>
        <w:rPr>
          <w:rFonts w:cs="Times New Roman"/>
          <w:spacing w:val="-2"/>
        </w:rPr>
      </w:pPr>
      <w:r w:rsidRPr="00BE0AE5">
        <w:rPr>
          <w:rFonts w:cs="Times New Roman"/>
          <w:spacing w:val="-2"/>
        </w:rPr>
        <w:t xml:space="preserve">предлоги, употребляемые с глаголами в страдательном залоге; </w:t>
      </w:r>
    </w:p>
    <w:p w14:paraId="4DECDC1B" w14:textId="77777777" w:rsidR="00416B7C" w:rsidRPr="00BE0AE5" w:rsidRDefault="00416B7C" w:rsidP="00416B7C">
      <w:pPr>
        <w:pStyle w:val="list-bullet"/>
        <w:rPr>
          <w:rFonts w:cs="Times New Roman"/>
        </w:rPr>
      </w:pPr>
      <w:r w:rsidRPr="00BE0AE5">
        <w:rPr>
          <w:rFonts w:cs="Times New Roman"/>
        </w:rPr>
        <w:t xml:space="preserve">модальный глагол </w:t>
      </w:r>
      <w:proofErr w:type="spellStart"/>
      <w:r w:rsidRPr="00BE0AE5">
        <w:rPr>
          <w:rFonts w:cs="Times New Roman"/>
        </w:rPr>
        <w:t>might</w:t>
      </w:r>
      <w:proofErr w:type="spellEnd"/>
      <w:r w:rsidRPr="00BE0AE5">
        <w:rPr>
          <w:rFonts w:cs="Times New Roman"/>
        </w:rPr>
        <w:t xml:space="preserve">; </w:t>
      </w:r>
    </w:p>
    <w:p w14:paraId="12C4E8CE" w14:textId="77777777" w:rsidR="00416B7C" w:rsidRPr="00BE0AE5" w:rsidRDefault="00416B7C" w:rsidP="00416B7C">
      <w:pPr>
        <w:pStyle w:val="list-bullet"/>
        <w:rPr>
          <w:rFonts w:cs="Times New Roman"/>
        </w:rPr>
      </w:pPr>
      <w:r w:rsidRPr="00BE0AE5">
        <w:rPr>
          <w:rFonts w:cs="Times New Roman"/>
        </w:rPr>
        <w:t>наречия, совпадающие по форме с прилагательными (</w:t>
      </w:r>
      <w:proofErr w:type="spellStart"/>
      <w:r w:rsidRPr="00BE0AE5">
        <w:rPr>
          <w:rFonts w:cs="Times New Roman"/>
        </w:rPr>
        <w:t>fast</w:t>
      </w:r>
      <w:proofErr w:type="spellEnd"/>
      <w:r w:rsidRPr="00BE0AE5">
        <w:rPr>
          <w:rFonts w:cs="Times New Roman"/>
        </w:rPr>
        <w:t xml:space="preserve">, </w:t>
      </w:r>
      <w:proofErr w:type="spellStart"/>
      <w:r w:rsidRPr="00BE0AE5">
        <w:rPr>
          <w:rFonts w:cs="Times New Roman"/>
        </w:rPr>
        <w:t>high</w:t>
      </w:r>
      <w:proofErr w:type="spellEnd"/>
      <w:r w:rsidRPr="00BE0AE5">
        <w:rPr>
          <w:rFonts w:cs="Times New Roman"/>
        </w:rPr>
        <w:t xml:space="preserve">; </w:t>
      </w:r>
      <w:proofErr w:type="spellStart"/>
      <w:r w:rsidRPr="00BE0AE5">
        <w:rPr>
          <w:rFonts w:cs="Times New Roman"/>
        </w:rPr>
        <w:t>early</w:t>
      </w:r>
      <w:proofErr w:type="spellEnd"/>
      <w:r w:rsidRPr="00BE0AE5">
        <w:rPr>
          <w:rFonts w:cs="Times New Roman"/>
        </w:rPr>
        <w:t>);</w:t>
      </w:r>
    </w:p>
    <w:p w14:paraId="2723D704" w14:textId="77777777" w:rsidR="00416B7C" w:rsidRPr="00BE0AE5" w:rsidRDefault="00416B7C" w:rsidP="00416B7C">
      <w:pPr>
        <w:pStyle w:val="list-bullet"/>
        <w:rPr>
          <w:rFonts w:cs="Times New Roman"/>
          <w:lang w:val="en-US"/>
        </w:rPr>
      </w:pPr>
      <w:r w:rsidRPr="00BE0AE5">
        <w:rPr>
          <w:rFonts w:cs="Times New Roman"/>
        </w:rPr>
        <w:t>местоимения</w:t>
      </w:r>
      <w:r w:rsidRPr="00BE0AE5">
        <w:rPr>
          <w:rFonts w:cs="Times New Roman"/>
          <w:lang w:val="en-US"/>
        </w:rPr>
        <w:t xml:space="preserve"> other/another, both, all, one;</w:t>
      </w:r>
    </w:p>
    <w:p w14:paraId="24FC866D" w14:textId="77777777" w:rsidR="00416B7C" w:rsidRPr="00BE0AE5" w:rsidRDefault="00416B7C" w:rsidP="00416B7C">
      <w:pPr>
        <w:pStyle w:val="list-bullet"/>
        <w:rPr>
          <w:rFonts w:cs="Times New Roman"/>
        </w:rPr>
      </w:pPr>
      <w:r w:rsidRPr="00BE0AE5">
        <w:rPr>
          <w:rFonts w:cs="Times New Roman"/>
        </w:rPr>
        <w:t xml:space="preserve">количественные числительные для обозначения больших чисел (до 1 000 000); </w:t>
      </w:r>
    </w:p>
    <w:p w14:paraId="06BDD280" w14:textId="77777777" w:rsidR="00416B7C" w:rsidRPr="00BE0AE5" w:rsidRDefault="00416B7C" w:rsidP="00416B7C">
      <w:pPr>
        <w:pStyle w:val="body"/>
        <w:rPr>
          <w:rFonts w:cs="Times New Roman"/>
        </w:rPr>
      </w:pPr>
      <w:r w:rsidRPr="00BE0AE5">
        <w:rPr>
          <w:rFonts w:cs="Times New Roman"/>
        </w:rPr>
        <w:t>5</w:t>
      </w:r>
      <w:r w:rsidR="00341FD2" w:rsidRPr="00BE0AE5">
        <w:rPr>
          <w:rFonts w:cs="Times New Roman"/>
        </w:rPr>
        <w:t xml:space="preserve">) </w:t>
      </w:r>
      <w:r w:rsidRPr="00BE0AE5">
        <w:rPr>
          <w:rStyle w:val="Italic"/>
          <w:rFonts w:cs="Times New Roman"/>
        </w:rPr>
        <w:t>владеть</w:t>
      </w:r>
      <w:r w:rsidRPr="00BE0AE5">
        <w:rPr>
          <w:rFonts w:cs="Times New Roman"/>
        </w:rPr>
        <w:t xml:space="preserve"> социокультурными знаниями и умениями: </w:t>
      </w:r>
    </w:p>
    <w:p w14:paraId="3B41363E" w14:textId="77777777" w:rsidR="00416B7C" w:rsidRPr="00BE0AE5" w:rsidRDefault="00416B7C" w:rsidP="00416B7C">
      <w:pPr>
        <w:pStyle w:val="body"/>
        <w:rPr>
          <w:rFonts w:cs="Times New Roman"/>
        </w:rPr>
      </w:pPr>
      <w:r w:rsidRPr="00BE0AE5">
        <w:rPr>
          <w:rStyle w:val="Italic"/>
          <w:rFonts w:cs="Times New Roman"/>
        </w:rPr>
        <w:t>использовать</w:t>
      </w:r>
      <w:r w:rsidRPr="00BE0AE5">
        <w:rPr>
          <w:rFonts w:cs="Times New Roman"/>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14:paraId="4FCAB5C6" w14:textId="77777777" w:rsidR="00416B7C" w:rsidRPr="00BE0AE5" w:rsidRDefault="00416B7C" w:rsidP="00416B7C">
      <w:pPr>
        <w:pStyle w:val="body"/>
        <w:rPr>
          <w:rFonts w:cs="Times New Roman"/>
        </w:rPr>
      </w:pPr>
      <w:r w:rsidRPr="00BE0AE5">
        <w:rPr>
          <w:rStyle w:val="Italic"/>
          <w:rFonts w:cs="Times New Roman"/>
        </w:rPr>
        <w:t>знать/понимать и использовать</w:t>
      </w:r>
      <w:r w:rsidRPr="00BE0AE5">
        <w:rPr>
          <w:rFonts w:cs="Times New Roman"/>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w:t>
      </w:r>
    </w:p>
    <w:p w14:paraId="2EAC512F" w14:textId="77777777" w:rsidR="00416B7C" w:rsidRPr="00BE0AE5" w:rsidRDefault="00416B7C" w:rsidP="00416B7C">
      <w:pPr>
        <w:pStyle w:val="body"/>
        <w:rPr>
          <w:rFonts w:cs="Times New Roman"/>
        </w:rPr>
      </w:pPr>
      <w:r w:rsidRPr="00BE0AE5">
        <w:rPr>
          <w:rStyle w:val="Italic"/>
          <w:rFonts w:cs="Times New Roman"/>
        </w:rPr>
        <w:t>обладать базовыми знаниями</w:t>
      </w:r>
      <w:r w:rsidRPr="00BE0AE5">
        <w:rPr>
          <w:rFonts w:cs="Times New Roman"/>
        </w:rPr>
        <w:t xml:space="preserve"> о социокультурном портрете и культурном наследии родной страны и страны/стран изучаемого языка; </w:t>
      </w:r>
    </w:p>
    <w:p w14:paraId="23B35344" w14:textId="77777777" w:rsidR="00416B7C" w:rsidRPr="00BE0AE5" w:rsidRDefault="00416B7C" w:rsidP="00416B7C">
      <w:pPr>
        <w:pStyle w:val="body"/>
        <w:rPr>
          <w:rFonts w:cs="Times New Roman"/>
        </w:rPr>
      </w:pPr>
      <w:r w:rsidRPr="00BE0AE5">
        <w:rPr>
          <w:rStyle w:val="Italic"/>
          <w:rFonts w:cs="Times New Roman"/>
        </w:rPr>
        <w:t>кратко представлять</w:t>
      </w:r>
      <w:r w:rsidRPr="00BE0AE5">
        <w:rPr>
          <w:rFonts w:cs="Times New Roman"/>
        </w:rPr>
        <w:t xml:space="preserve"> Россию и страну/страны изучаемого языка; </w:t>
      </w:r>
    </w:p>
    <w:p w14:paraId="318E0D5A" w14:textId="77777777" w:rsidR="00416B7C" w:rsidRPr="00BE0AE5" w:rsidRDefault="00416B7C" w:rsidP="00416B7C">
      <w:pPr>
        <w:pStyle w:val="body"/>
        <w:rPr>
          <w:rFonts w:cs="Times New Roman"/>
        </w:rPr>
      </w:pPr>
      <w:r w:rsidRPr="00BE0AE5">
        <w:rPr>
          <w:rFonts w:cs="Times New Roman"/>
        </w:rPr>
        <w:t>6</w:t>
      </w:r>
      <w:r w:rsidR="00341FD2" w:rsidRPr="00BE0AE5">
        <w:rPr>
          <w:rFonts w:cs="Times New Roman"/>
        </w:rPr>
        <w:t xml:space="preserve">) </w:t>
      </w:r>
      <w:r w:rsidRPr="00BE0AE5">
        <w:rPr>
          <w:rStyle w:val="Italic"/>
          <w:rFonts w:cs="Times New Roman"/>
        </w:rPr>
        <w:t>владеть</w:t>
      </w:r>
      <w:r w:rsidRPr="00BE0AE5">
        <w:rPr>
          <w:rFonts w:cs="Times New Roman"/>
        </w:rPr>
        <w:t xml:space="preserve">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31A311A2" w14:textId="77777777" w:rsidR="00416B7C" w:rsidRPr="00BE0AE5" w:rsidRDefault="00416B7C" w:rsidP="00416B7C">
      <w:pPr>
        <w:pStyle w:val="body"/>
        <w:rPr>
          <w:rFonts w:cs="Times New Roman"/>
        </w:rPr>
      </w:pPr>
      <w:r w:rsidRPr="00BE0AE5">
        <w:rPr>
          <w:rFonts w:cs="Times New Roman"/>
        </w:rPr>
        <w:lastRenderedPageBreak/>
        <w:t>7</w:t>
      </w:r>
      <w:r w:rsidR="00341FD2" w:rsidRPr="00BE0AE5">
        <w:rPr>
          <w:rFonts w:cs="Times New Roman"/>
        </w:rPr>
        <w:t xml:space="preserve">) </w:t>
      </w:r>
      <w:r w:rsidRPr="00BE0AE5">
        <w:rPr>
          <w:rStyle w:val="Italic"/>
          <w:rFonts w:cs="Times New Roman"/>
        </w:rPr>
        <w:t xml:space="preserve">участвовать </w:t>
      </w:r>
      <w:r w:rsidRPr="00BE0AE5">
        <w:rPr>
          <w:rFonts w:cs="Times New Roman"/>
        </w:rPr>
        <w:t xml:space="preserve">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14:paraId="57E848D2" w14:textId="77777777" w:rsidR="00416B7C" w:rsidRPr="00BE0AE5" w:rsidRDefault="00416B7C" w:rsidP="00416B7C">
      <w:pPr>
        <w:pStyle w:val="body"/>
        <w:rPr>
          <w:rFonts w:cs="Times New Roman"/>
          <w:spacing w:val="2"/>
        </w:rPr>
      </w:pPr>
      <w:r w:rsidRPr="00BE0AE5">
        <w:rPr>
          <w:rFonts w:cs="Times New Roman"/>
          <w:spacing w:val="2"/>
        </w:rPr>
        <w:t>8</w:t>
      </w:r>
      <w:r w:rsidR="00341FD2" w:rsidRPr="00BE0AE5">
        <w:rPr>
          <w:rFonts w:cs="Times New Roman"/>
          <w:spacing w:val="2"/>
        </w:rPr>
        <w:t xml:space="preserve">) </w:t>
      </w:r>
      <w:r w:rsidRPr="00BE0AE5">
        <w:rPr>
          <w:rStyle w:val="Italic"/>
          <w:rFonts w:cs="Times New Roman"/>
          <w:spacing w:val="2"/>
        </w:rPr>
        <w:t xml:space="preserve">использовать </w:t>
      </w:r>
      <w:r w:rsidRPr="00BE0AE5">
        <w:rPr>
          <w:rFonts w:cs="Times New Roman"/>
          <w:spacing w:val="2"/>
        </w:rPr>
        <w:t>иноязычные словари и справочники, в том числе информационно-справочные системы в электронной форме;</w:t>
      </w:r>
    </w:p>
    <w:p w14:paraId="053E7962" w14:textId="77777777" w:rsidR="00416B7C" w:rsidRPr="00BE0AE5" w:rsidRDefault="00416B7C" w:rsidP="00416B7C">
      <w:pPr>
        <w:pStyle w:val="body"/>
        <w:rPr>
          <w:rFonts w:cs="Times New Roman"/>
        </w:rPr>
      </w:pPr>
      <w:r w:rsidRPr="00BE0AE5">
        <w:rPr>
          <w:rFonts w:cs="Times New Roman"/>
        </w:rPr>
        <w:t>9</w:t>
      </w:r>
      <w:r w:rsidR="00341FD2" w:rsidRPr="00BE0AE5">
        <w:rPr>
          <w:rFonts w:cs="Times New Roman"/>
        </w:rPr>
        <w:t xml:space="preserve">) </w:t>
      </w:r>
      <w:r w:rsidRPr="00BE0AE5">
        <w:rPr>
          <w:rStyle w:val="Italic"/>
          <w:rFonts w:cs="Times New Roman"/>
        </w:rPr>
        <w:t>достигать</w:t>
      </w:r>
      <w:r w:rsidRPr="00BE0AE5">
        <w:rPr>
          <w:rFonts w:cs="Times New Roman"/>
        </w:rPr>
        <w:t xml:space="preserve"> взаимопонимания в процессе устного и письменного общения с носителями иностранного языка, с людьми другой культуры;</w:t>
      </w:r>
    </w:p>
    <w:p w14:paraId="48C356F4" w14:textId="77777777" w:rsidR="00416B7C" w:rsidRPr="00BE0AE5" w:rsidRDefault="00416B7C" w:rsidP="00416B7C">
      <w:pPr>
        <w:pStyle w:val="body"/>
        <w:rPr>
          <w:rFonts w:cs="Times New Roman"/>
        </w:rPr>
      </w:pPr>
      <w:r w:rsidRPr="00BE0AE5">
        <w:rPr>
          <w:rFonts w:cs="Times New Roman"/>
        </w:rPr>
        <w:t>10</w:t>
      </w:r>
      <w:r w:rsidR="00341FD2" w:rsidRPr="00BE0AE5">
        <w:rPr>
          <w:rFonts w:cs="Times New Roman"/>
        </w:rPr>
        <w:t xml:space="preserve">) </w:t>
      </w:r>
      <w:r w:rsidRPr="00BE0AE5">
        <w:rPr>
          <w:rStyle w:val="Italic"/>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08EBAAE2" w14:textId="77777777" w:rsidR="00416B7C" w:rsidRPr="00BE0AE5" w:rsidRDefault="00416B7C" w:rsidP="00416B7C">
      <w:pPr>
        <w:pStyle w:val="h3Header"/>
        <w:rPr>
          <w:rFonts w:cs="Times New Roman"/>
        </w:rPr>
      </w:pPr>
      <w:r w:rsidRPr="00BE0AE5">
        <w:rPr>
          <w:rFonts w:cs="Times New Roman"/>
        </w:rPr>
        <w:t xml:space="preserve">8 класс </w:t>
      </w:r>
    </w:p>
    <w:p w14:paraId="54074437" w14:textId="77777777" w:rsidR="00416B7C" w:rsidRPr="00BE0AE5" w:rsidRDefault="00416B7C" w:rsidP="00416B7C">
      <w:pPr>
        <w:pStyle w:val="body"/>
        <w:rPr>
          <w:rFonts w:cs="Times New Roman"/>
        </w:rPr>
      </w:pPr>
      <w:r w:rsidRPr="00BE0AE5">
        <w:rPr>
          <w:rFonts w:cs="Times New Roman"/>
        </w:rPr>
        <w:t>1</w:t>
      </w:r>
      <w:r w:rsidR="00341FD2" w:rsidRPr="00BE0AE5">
        <w:rPr>
          <w:rFonts w:cs="Times New Roman"/>
        </w:rPr>
        <w:t xml:space="preserve">) </w:t>
      </w:r>
      <w:r w:rsidRPr="00BE0AE5">
        <w:rPr>
          <w:rStyle w:val="Italic"/>
          <w:rFonts w:cs="Times New Roman"/>
        </w:rPr>
        <w:t>владеть</w:t>
      </w:r>
      <w:r w:rsidRPr="00BE0AE5">
        <w:rPr>
          <w:rFonts w:cs="Times New Roman"/>
        </w:rPr>
        <w:t xml:space="preserve"> основными видами речевой деятельности: </w:t>
      </w:r>
    </w:p>
    <w:p w14:paraId="35D0E0F3" w14:textId="77777777" w:rsidR="00416B7C" w:rsidRPr="00BE0AE5" w:rsidRDefault="00416B7C" w:rsidP="00416B7C">
      <w:pPr>
        <w:pStyle w:val="body"/>
        <w:rPr>
          <w:rFonts w:cs="Times New Roman"/>
        </w:rPr>
      </w:pPr>
      <w:r w:rsidRPr="00BE0AE5">
        <w:rPr>
          <w:rStyle w:val="Bold"/>
          <w:rFonts w:cs="Times New Roman"/>
        </w:rPr>
        <w:t>говорение:</w:t>
      </w:r>
      <w:r w:rsidRPr="00BE0AE5">
        <w:rPr>
          <w:rFonts w:cs="Times New Roman"/>
        </w:rPr>
        <w:t xml:space="preserve"> </w:t>
      </w:r>
      <w:r w:rsidRPr="00BE0AE5">
        <w:rPr>
          <w:rStyle w:val="Italic"/>
          <w:rFonts w:cs="Times New Roman"/>
        </w:rPr>
        <w:t>вести разные виды диалогов</w:t>
      </w:r>
      <w:r w:rsidRPr="00BE0AE5">
        <w:rPr>
          <w:rFonts w:cs="Times New Roman"/>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 </w:t>
      </w:r>
    </w:p>
    <w:p w14:paraId="2952A47E" w14:textId="77777777" w:rsidR="00416B7C" w:rsidRPr="00BE0AE5" w:rsidRDefault="00416B7C" w:rsidP="00416B7C">
      <w:pPr>
        <w:pStyle w:val="body"/>
        <w:rPr>
          <w:rFonts w:cs="Times New Roman"/>
        </w:rPr>
      </w:pPr>
      <w:r w:rsidRPr="00BE0AE5">
        <w:rPr>
          <w:rStyle w:val="Italic"/>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BE0AE5">
        <w:rPr>
          <w:rStyle w:val="Italic"/>
          <w:rFonts w:cs="Times New Roman"/>
        </w:rPr>
        <w:t>выражать и кратко аргументировать</w:t>
      </w:r>
      <w:r w:rsidRPr="00BE0AE5">
        <w:rPr>
          <w:rFonts w:cs="Times New Roman"/>
        </w:rPr>
        <w:t xml:space="preserve"> своё мнение, </w:t>
      </w:r>
      <w:r w:rsidRPr="00BE0AE5">
        <w:rPr>
          <w:rStyle w:val="Italic"/>
          <w:rFonts w:cs="Times New Roman"/>
        </w:rPr>
        <w:t>излагать</w:t>
      </w:r>
      <w:r w:rsidRPr="00BE0AE5">
        <w:rPr>
          <w:rFonts w:cs="Times New Roman"/>
        </w:rPr>
        <w:t xml:space="preserve"> основное содержание прочитанного/прослушанного текста с вербальными и/или зрительными опорами (объём — 9—10 фраз); </w:t>
      </w:r>
      <w:r w:rsidRPr="00BE0AE5">
        <w:rPr>
          <w:rStyle w:val="Italic"/>
          <w:rFonts w:cs="Times New Roman"/>
        </w:rPr>
        <w:t xml:space="preserve">излагать </w:t>
      </w:r>
      <w:r w:rsidRPr="00BE0AE5">
        <w:rPr>
          <w:rFonts w:cs="Times New Roman"/>
        </w:rPr>
        <w:t>результаты выполненной проектной работы (объём — 9—10 фраз);</w:t>
      </w:r>
    </w:p>
    <w:p w14:paraId="627D43EC" w14:textId="77777777" w:rsidR="00416B7C" w:rsidRPr="00BE0AE5" w:rsidRDefault="00416B7C" w:rsidP="00416B7C">
      <w:pPr>
        <w:pStyle w:val="body"/>
        <w:rPr>
          <w:rFonts w:cs="Times New Roman"/>
        </w:rPr>
      </w:pPr>
      <w:r w:rsidRPr="00BE0AE5">
        <w:rPr>
          <w:rStyle w:val="Bold"/>
          <w:rFonts w:cs="Times New Roman"/>
        </w:rPr>
        <w:t>аудирование:</w:t>
      </w:r>
      <w:r w:rsidRPr="00BE0AE5">
        <w:rPr>
          <w:rFonts w:cs="Times New Roman"/>
        </w:rPr>
        <w:t xml:space="preserve"> </w:t>
      </w:r>
      <w:r w:rsidRPr="00BE0AE5">
        <w:rPr>
          <w:rStyle w:val="Italic"/>
          <w:rFonts w:cs="Times New Roman"/>
        </w:rPr>
        <w:t>воспринимать на слух и понимать</w:t>
      </w:r>
      <w:r w:rsidRPr="00BE0AE5">
        <w:rPr>
          <w:rFonts w:cs="Times New Roman"/>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 </w:t>
      </w:r>
      <w:r w:rsidRPr="00BE0AE5">
        <w:rPr>
          <w:rStyle w:val="Italic"/>
          <w:rFonts w:cs="Times New Roman"/>
        </w:rPr>
        <w:t>прогнозировать</w:t>
      </w:r>
      <w:r w:rsidRPr="00BE0AE5">
        <w:rPr>
          <w:rFonts w:cs="Times New Roman"/>
        </w:rPr>
        <w:t xml:space="preserve"> содержание звучащего текста по началу сообщения;</w:t>
      </w:r>
    </w:p>
    <w:p w14:paraId="7AA39FE1" w14:textId="77777777" w:rsidR="00416B7C" w:rsidRPr="00BE0AE5" w:rsidRDefault="00416B7C" w:rsidP="00416B7C">
      <w:pPr>
        <w:pStyle w:val="body"/>
        <w:rPr>
          <w:rFonts w:cs="Times New Roman"/>
          <w:spacing w:val="1"/>
        </w:rPr>
      </w:pPr>
      <w:r w:rsidRPr="00BE0AE5">
        <w:rPr>
          <w:rStyle w:val="Bold"/>
          <w:rFonts w:cs="Times New Roman"/>
          <w:spacing w:val="1"/>
        </w:rPr>
        <w:t xml:space="preserve">смысловое чтение: </w:t>
      </w:r>
      <w:r w:rsidRPr="00BE0AE5">
        <w:rPr>
          <w:rStyle w:val="Italic"/>
          <w:rFonts w:cs="Times New Roman"/>
          <w:spacing w:val="1"/>
        </w:rPr>
        <w:t>читать про себя и понимать</w:t>
      </w:r>
      <w:r w:rsidRPr="00BE0AE5">
        <w:rPr>
          <w:rFonts w:cs="Times New Roman"/>
          <w:spacing w:val="1"/>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w:t>
      </w:r>
      <w:r w:rsidRPr="00BE0AE5">
        <w:rPr>
          <w:rFonts w:cs="Times New Roman"/>
          <w:spacing w:val="1"/>
        </w:rPr>
        <w:lastRenderedPageBreak/>
        <w:t xml:space="preserve">ции, с полным пониманием содержания (объём текста/текстов для чтения — 350—500 слов); </w:t>
      </w:r>
      <w:r w:rsidRPr="00BE0AE5">
        <w:rPr>
          <w:rStyle w:val="Italic"/>
          <w:rFonts w:cs="Times New Roman"/>
          <w:spacing w:val="1"/>
        </w:rPr>
        <w:t xml:space="preserve">читать </w:t>
      </w:r>
      <w:proofErr w:type="spellStart"/>
      <w:r w:rsidRPr="00BE0AE5">
        <w:rPr>
          <w:rStyle w:val="Italic"/>
          <w:rFonts w:cs="Times New Roman"/>
          <w:spacing w:val="1"/>
        </w:rPr>
        <w:t>несплошные</w:t>
      </w:r>
      <w:proofErr w:type="spellEnd"/>
      <w:r w:rsidRPr="00BE0AE5">
        <w:rPr>
          <w:rStyle w:val="Italic"/>
          <w:rFonts w:cs="Times New Roman"/>
          <w:spacing w:val="1"/>
        </w:rPr>
        <w:t xml:space="preserve"> тексты</w:t>
      </w:r>
      <w:r w:rsidRPr="00BE0AE5">
        <w:rPr>
          <w:rFonts w:cs="Times New Roman"/>
          <w:spacing w:val="1"/>
        </w:rPr>
        <w:t xml:space="preserve"> (таблицы, диаграммы) и </w:t>
      </w:r>
      <w:r w:rsidRPr="00BE0AE5">
        <w:rPr>
          <w:rStyle w:val="Italic"/>
          <w:rFonts w:cs="Times New Roman"/>
          <w:spacing w:val="1"/>
        </w:rPr>
        <w:t>понимать</w:t>
      </w:r>
      <w:r w:rsidRPr="00BE0AE5">
        <w:rPr>
          <w:rFonts w:cs="Times New Roman"/>
          <w:spacing w:val="1"/>
        </w:rPr>
        <w:t xml:space="preserve"> представленную в них информацию; </w:t>
      </w:r>
      <w:r w:rsidRPr="00BE0AE5">
        <w:rPr>
          <w:rStyle w:val="Italic"/>
          <w:rFonts w:cs="Times New Roman"/>
          <w:spacing w:val="1"/>
        </w:rPr>
        <w:t>определять</w:t>
      </w:r>
      <w:r w:rsidRPr="00BE0AE5">
        <w:rPr>
          <w:rFonts w:cs="Times New Roman"/>
          <w:spacing w:val="1"/>
        </w:rPr>
        <w:t xml:space="preserve"> последовательность главных фактов/событий в тексте;</w:t>
      </w:r>
    </w:p>
    <w:p w14:paraId="72397132" w14:textId="77777777" w:rsidR="00416B7C" w:rsidRPr="00BE0AE5" w:rsidRDefault="00416B7C" w:rsidP="00416B7C">
      <w:pPr>
        <w:pStyle w:val="body"/>
        <w:rPr>
          <w:rFonts w:cs="Times New Roman"/>
        </w:rPr>
      </w:pPr>
      <w:r w:rsidRPr="00BE0AE5">
        <w:rPr>
          <w:rStyle w:val="Bold"/>
          <w:rFonts w:cs="Times New Roman"/>
        </w:rPr>
        <w:t>письменная речь:</w:t>
      </w:r>
      <w:r w:rsidRPr="00BE0AE5">
        <w:rPr>
          <w:rFonts w:cs="Times New Roman"/>
        </w:rPr>
        <w:t xml:space="preserve"> </w:t>
      </w:r>
      <w:r w:rsidRPr="00BE0AE5">
        <w:rPr>
          <w:rStyle w:val="Italic"/>
          <w:rFonts w:cs="Times New Roman"/>
        </w:rPr>
        <w:t>заполнять</w:t>
      </w:r>
      <w:r w:rsidRPr="00BE0AE5">
        <w:rPr>
          <w:rFonts w:cs="Times New Roman"/>
        </w:rPr>
        <w:t xml:space="preserve"> анкеты и формуляры, сообщая о себе основные сведения, в соответствии с нормами, принятыми в стране/странах изучаемого языка; </w:t>
      </w:r>
      <w:r w:rsidRPr="00BE0AE5">
        <w:rPr>
          <w:rStyle w:val="Italic"/>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BE0AE5">
        <w:rPr>
          <w:rStyle w:val="Italic"/>
          <w:rFonts w:cs="Times New Roman"/>
        </w:rPr>
        <w:t>создавать</w:t>
      </w:r>
      <w:r w:rsidRPr="00BE0AE5">
        <w:rPr>
          <w:rFonts w:cs="Times New Roman"/>
        </w:rPr>
        <w:t xml:space="preserve"> небольшое письменное высказывание с опорой на образец, план, таблицу и/или прочитанный/прослушанный текст (объём высказывания — до 110 слов);</w:t>
      </w:r>
    </w:p>
    <w:p w14:paraId="20B8921D" w14:textId="77777777" w:rsidR="00416B7C" w:rsidRPr="00BE0AE5" w:rsidRDefault="00416B7C" w:rsidP="00416B7C">
      <w:pPr>
        <w:pStyle w:val="body"/>
        <w:rPr>
          <w:rFonts w:cs="Times New Roman"/>
          <w:spacing w:val="2"/>
        </w:rPr>
      </w:pPr>
      <w:r w:rsidRPr="00BE0AE5">
        <w:rPr>
          <w:rFonts w:cs="Times New Roman"/>
          <w:spacing w:val="2"/>
        </w:rPr>
        <w:t>2</w:t>
      </w:r>
      <w:r w:rsidR="00341FD2" w:rsidRPr="00BE0AE5">
        <w:rPr>
          <w:rFonts w:cs="Times New Roman"/>
          <w:spacing w:val="2"/>
        </w:rPr>
        <w:t xml:space="preserve">) </w:t>
      </w:r>
      <w:r w:rsidRPr="00BE0AE5">
        <w:rPr>
          <w:rStyle w:val="Italic"/>
          <w:rFonts w:cs="Times New Roman"/>
          <w:spacing w:val="2"/>
        </w:rPr>
        <w:t xml:space="preserve">владеть </w:t>
      </w:r>
      <w:r w:rsidRPr="00BE0AE5">
        <w:rPr>
          <w:rStyle w:val="Bold"/>
          <w:rFonts w:cs="Times New Roman"/>
          <w:spacing w:val="2"/>
        </w:rPr>
        <w:t xml:space="preserve">фонетическими </w:t>
      </w:r>
      <w:r w:rsidRPr="00BE0AE5">
        <w:rPr>
          <w:rFonts w:cs="Times New Roman"/>
          <w:spacing w:val="2"/>
        </w:rPr>
        <w:t>навыками:</w:t>
      </w:r>
      <w:r w:rsidRPr="00BE0AE5">
        <w:rPr>
          <w:rStyle w:val="Bold"/>
          <w:rFonts w:cs="Times New Roman"/>
          <w:spacing w:val="2"/>
        </w:rPr>
        <w:t xml:space="preserve"> </w:t>
      </w:r>
      <w:r w:rsidRPr="00BE0AE5">
        <w:rPr>
          <w:rStyle w:val="Italic"/>
          <w:rFonts w:cs="Times New Roman"/>
          <w:spacing w:val="2"/>
        </w:rPr>
        <w:t>различать на слух</w:t>
      </w:r>
      <w:r w:rsidRPr="00BE0AE5">
        <w:rPr>
          <w:rFonts w:cs="Times New Roman"/>
          <w:spacing w:val="2"/>
        </w:rPr>
        <w:t xml:space="preserve"> и адекватно, без ошибок, ведущих к сбою коммуникации, </w:t>
      </w:r>
      <w:r w:rsidRPr="00BE0AE5">
        <w:rPr>
          <w:rStyle w:val="Italic"/>
          <w:rFonts w:cs="Times New Roman"/>
          <w:spacing w:val="2"/>
        </w:rPr>
        <w:t>произносить</w:t>
      </w:r>
      <w:r w:rsidRPr="00BE0AE5">
        <w:rPr>
          <w:rFonts w:cs="Times New Roman"/>
          <w:spacing w:val="2"/>
        </w:rPr>
        <w:t xml:space="preserve"> слова с правильным ударением и фразы с соблюдением их ритмико-интонационных особенностей, в том числе </w:t>
      </w:r>
      <w:r w:rsidRPr="00BE0AE5">
        <w:rPr>
          <w:rStyle w:val="Italic"/>
          <w:rFonts w:cs="Times New Roman"/>
          <w:spacing w:val="2"/>
        </w:rPr>
        <w:t>применять правила</w:t>
      </w:r>
      <w:r w:rsidRPr="00BE0AE5">
        <w:rPr>
          <w:rFonts w:cs="Times New Roman"/>
          <w:spacing w:val="2"/>
        </w:rPr>
        <w:t xml:space="preserve"> отсутствия фразового ударения на служебных словах; владеть правилами чтения и выразительно </w:t>
      </w:r>
      <w:r w:rsidRPr="00BE0AE5">
        <w:rPr>
          <w:rStyle w:val="Italic"/>
          <w:rFonts w:cs="Times New Roman"/>
          <w:spacing w:val="2"/>
        </w:rPr>
        <w:t>читать вслух</w:t>
      </w:r>
      <w:r w:rsidRPr="00BE0AE5">
        <w:rPr>
          <w:rFonts w:cs="Times New Roman"/>
          <w:spacing w:val="2"/>
        </w:rPr>
        <w:t xml:space="preserve">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BE0AE5">
        <w:rPr>
          <w:rStyle w:val="Italic"/>
          <w:rFonts w:cs="Times New Roman"/>
          <w:spacing w:val="2"/>
        </w:rPr>
        <w:t>читать</w:t>
      </w:r>
      <w:r w:rsidRPr="00BE0AE5">
        <w:rPr>
          <w:rFonts w:cs="Times New Roman"/>
          <w:spacing w:val="2"/>
        </w:rPr>
        <w:t xml:space="preserve"> новые слова согласно основным правилам чтения;</w:t>
      </w:r>
    </w:p>
    <w:p w14:paraId="63CA1B41" w14:textId="77777777" w:rsidR="00416B7C" w:rsidRPr="00BE0AE5" w:rsidRDefault="00416B7C" w:rsidP="00416B7C">
      <w:pPr>
        <w:pStyle w:val="body"/>
        <w:rPr>
          <w:rFonts w:cs="Times New Roman"/>
        </w:rPr>
      </w:pPr>
      <w:r w:rsidRPr="00BE0AE5">
        <w:rPr>
          <w:rStyle w:val="Italic"/>
          <w:rFonts w:cs="Times New Roman"/>
        </w:rPr>
        <w:t>владеть</w:t>
      </w:r>
      <w:r w:rsidRPr="00BE0AE5">
        <w:rPr>
          <w:rFonts w:cs="Times New Roman"/>
        </w:rPr>
        <w:t xml:space="preserve"> </w:t>
      </w:r>
      <w:r w:rsidRPr="00BE0AE5">
        <w:rPr>
          <w:rStyle w:val="Bold"/>
          <w:rFonts w:cs="Times New Roman"/>
        </w:rPr>
        <w:t>орфографическими</w:t>
      </w:r>
      <w:r w:rsidRPr="00BE0AE5">
        <w:rPr>
          <w:rFonts w:cs="Times New Roman"/>
        </w:rPr>
        <w:t xml:space="preserve"> навыками: правильно </w:t>
      </w:r>
      <w:r w:rsidRPr="00BE0AE5">
        <w:rPr>
          <w:rStyle w:val="Italic"/>
          <w:rFonts w:cs="Times New Roman"/>
        </w:rPr>
        <w:t>писать</w:t>
      </w:r>
      <w:r w:rsidRPr="00BE0AE5">
        <w:rPr>
          <w:rFonts w:cs="Times New Roman"/>
        </w:rPr>
        <w:t xml:space="preserve"> изученные слова;</w:t>
      </w:r>
    </w:p>
    <w:p w14:paraId="5B8479B5" w14:textId="77777777" w:rsidR="00416B7C" w:rsidRPr="00BE0AE5" w:rsidRDefault="00416B7C" w:rsidP="00416B7C">
      <w:pPr>
        <w:pStyle w:val="body"/>
        <w:rPr>
          <w:rFonts w:cs="Times New Roman"/>
        </w:rPr>
      </w:pPr>
      <w:r w:rsidRPr="00BE0AE5">
        <w:rPr>
          <w:rStyle w:val="Italic"/>
          <w:rFonts w:cs="Times New Roman"/>
        </w:rPr>
        <w:t>владеть</w:t>
      </w:r>
      <w:r w:rsidRPr="00BE0AE5">
        <w:rPr>
          <w:rFonts w:cs="Times New Roman"/>
        </w:rPr>
        <w:t xml:space="preserve"> </w:t>
      </w:r>
      <w:r w:rsidRPr="00BE0AE5">
        <w:rPr>
          <w:rStyle w:val="Bold"/>
          <w:rFonts w:cs="Times New Roman"/>
        </w:rPr>
        <w:t xml:space="preserve">пунктуационными </w:t>
      </w:r>
      <w:r w:rsidRPr="00BE0AE5">
        <w:rPr>
          <w:rFonts w:cs="Times New Roman"/>
        </w:rPr>
        <w:t xml:space="preserve">навыками: </w:t>
      </w:r>
      <w:r w:rsidRPr="00BE0AE5">
        <w:rPr>
          <w:rStyle w:val="Italic"/>
          <w:rFonts w:cs="Times New Roman"/>
        </w:rPr>
        <w:t>использовать</w:t>
      </w:r>
      <w:r w:rsidRPr="00BE0AE5">
        <w:rPr>
          <w:rFonts w:cs="Times New Roman"/>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14:paraId="043E0094" w14:textId="77777777" w:rsidR="00416B7C" w:rsidRPr="00BE0AE5" w:rsidRDefault="00416B7C" w:rsidP="00416B7C">
      <w:pPr>
        <w:pStyle w:val="body"/>
        <w:rPr>
          <w:rFonts w:cs="Times New Roman"/>
        </w:rPr>
      </w:pPr>
      <w:r w:rsidRPr="00BE0AE5">
        <w:rPr>
          <w:rFonts w:cs="Times New Roman"/>
        </w:rPr>
        <w:t>3</w:t>
      </w:r>
      <w:r w:rsidR="00341FD2" w:rsidRPr="00BE0AE5">
        <w:rPr>
          <w:rFonts w:cs="Times New Roman"/>
        </w:rPr>
        <w:t xml:space="preserve">) </w:t>
      </w:r>
      <w:r w:rsidRPr="00BE0AE5">
        <w:rPr>
          <w:rStyle w:val="Italic"/>
          <w:rFonts w:cs="Times New Roman"/>
        </w:rPr>
        <w:t>распознавать</w:t>
      </w:r>
      <w:r w:rsidRPr="00BE0AE5">
        <w:rPr>
          <w:rFonts w:cs="Times New Roman"/>
        </w:rPr>
        <w:t xml:space="preserve"> в звучащем и письменном тексте 1250 лексических единиц (слов, словосочетаний, речевых клише) и правильно </w:t>
      </w:r>
      <w:r w:rsidRPr="00BE0AE5">
        <w:rPr>
          <w:rStyle w:val="Italic"/>
          <w:rFonts w:cs="Times New Roman"/>
        </w:rPr>
        <w:t>употреблять</w:t>
      </w:r>
      <w:r w:rsidRPr="00BE0AE5">
        <w:rPr>
          <w:rFonts w:cs="Times New Roman"/>
        </w:rPr>
        <w:t xml:space="preserve"> в устной и письменной речи 1050</w:t>
      </w:r>
      <w:r w:rsidRPr="00BE0AE5">
        <w:rPr>
          <w:rStyle w:val="Bold"/>
          <w:rFonts w:cs="Times New Roman"/>
        </w:rPr>
        <w:t xml:space="preserve"> </w:t>
      </w:r>
      <w:r w:rsidRPr="00BE0AE5">
        <w:rPr>
          <w:rFonts w:cs="Times New Roman"/>
        </w:rPr>
        <w:t>лексических единиц, обслуживающих ситуации общения в рамках тематического содержания, с соблюдением существующих норм лексической сочетаемости;</w:t>
      </w:r>
    </w:p>
    <w:p w14:paraId="59A8EFDA" w14:textId="77777777" w:rsidR="00416B7C" w:rsidRPr="00BE0AE5" w:rsidRDefault="00416B7C" w:rsidP="00416B7C">
      <w:pPr>
        <w:pStyle w:val="body"/>
        <w:rPr>
          <w:rFonts w:cs="Times New Roman"/>
          <w:spacing w:val="2"/>
        </w:rPr>
      </w:pPr>
      <w:r w:rsidRPr="00BE0AE5">
        <w:rPr>
          <w:rStyle w:val="Italic"/>
          <w:rFonts w:cs="Times New Roman"/>
          <w:spacing w:val="2"/>
        </w:rPr>
        <w:t>распознавать и употреблять</w:t>
      </w:r>
      <w:r w:rsidRPr="00BE0AE5">
        <w:rPr>
          <w:rFonts w:cs="Times New Roman"/>
          <w:spacing w:val="2"/>
        </w:rPr>
        <w:t xml:space="preserve"> в устной и письменной речи родственные слова, образованные с использованием аффиксации: имена существительные с помощью суффиксов -</w:t>
      </w:r>
      <w:proofErr w:type="spellStart"/>
      <w:r w:rsidRPr="00BE0AE5">
        <w:rPr>
          <w:rFonts w:cs="Times New Roman"/>
          <w:spacing w:val="2"/>
        </w:rPr>
        <w:t>ity</w:t>
      </w:r>
      <w:proofErr w:type="spellEnd"/>
      <w:r w:rsidRPr="00BE0AE5">
        <w:rPr>
          <w:rFonts w:cs="Times New Roman"/>
          <w:spacing w:val="2"/>
        </w:rPr>
        <w:t>, -</w:t>
      </w:r>
      <w:proofErr w:type="spellStart"/>
      <w:r w:rsidRPr="00BE0AE5">
        <w:rPr>
          <w:rFonts w:cs="Times New Roman"/>
          <w:spacing w:val="2"/>
        </w:rPr>
        <w:t>ship</w:t>
      </w:r>
      <w:proofErr w:type="spellEnd"/>
      <w:r w:rsidRPr="00BE0AE5">
        <w:rPr>
          <w:rFonts w:cs="Times New Roman"/>
          <w:spacing w:val="2"/>
        </w:rPr>
        <w:t>, -</w:t>
      </w:r>
      <w:proofErr w:type="spellStart"/>
      <w:r w:rsidRPr="00BE0AE5">
        <w:rPr>
          <w:rFonts w:cs="Times New Roman"/>
          <w:spacing w:val="2"/>
        </w:rPr>
        <w:t>ance</w:t>
      </w:r>
      <w:proofErr w:type="spellEnd"/>
      <w:r w:rsidRPr="00BE0AE5">
        <w:rPr>
          <w:rFonts w:cs="Times New Roman"/>
          <w:spacing w:val="2"/>
        </w:rPr>
        <w:t>/-</w:t>
      </w:r>
      <w:proofErr w:type="spellStart"/>
      <w:r w:rsidRPr="00BE0AE5">
        <w:rPr>
          <w:rFonts w:cs="Times New Roman"/>
          <w:spacing w:val="2"/>
        </w:rPr>
        <w:t>ence</w:t>
      </w:r>
      <w:proofErr w:type="spellEnd"/>
      <w:r w:rsidRPr="00BE0AE5">
        <w:rPr>
          <w:rFonts w:cs="Times New Roman"/>
          <w:spacing w:val="2"/>
        </w:rPr>
        <w:t xml:space="preserve">; имена прилагательные с помощью префикса </w:t>
      </w:r>
      <w:proofErr w:type="spellStart"/>
      <w:r w:rsidRPr="00BE0AE5">
        <w:rPr>
          <w:rFonts w:cs="Times New Roman"/>
          <w:spacing w:val="2"/>
        </w:rPr>
        <w:t>inter</w:t>
      </w:r>
      <w:proofErr w:type="spellEnd"/>
      <w:r w:rsidRPr="00BE0AE5">
        <w:rPr>
          <w:rFonts w:cs="Times New Roman"/>
          <w:spacing w:val="2"/>
        </w:rPr>
        <w:t xml:space="preserve">-; </w:t>
      </w:r>
    </w:p>
    <w:p w14:paraId="41065FFA" w14:textId="77777777" w:rsidR="00416B7C" w:rsidRPr="00BE0AE5" w:rsidRDefault="00416B7C" w:rsidP="00416B7C">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родственные слова, образованные с помощью конверсии (имя существительное от неопределённой формы глагола (</w:t>
      </w:r>
      <w:proofErr w:type="spellStart"/>
      <w:r w:rsidRPr="00BE0AE5">
        <w:rPr>
          <w:rFonts w:cs="Times New Roman"/>
        </w:rPr>
        <w:t>to</w:t>
      </w:r>
      <w:proofErr w:type="spellEnd"/>
      <w:r w:rsidRPr="00BE0AE5">
        <w:rPr>
          <w:rFonts w:cs="Times New Roman"/>
        </w:rPr>
        <w:t xml:space="preserve"> </w:t>
      </w:r>
      <w:proofErr w:type="spellStart"/>
      <w:r w:rsidRPr="00BE0AE5">
        <w:rPr>
          <w:rFonts w:cs="Times New Roman"/>
        </w:rPr>
        <w:t>walk</w:t>
      </w:r>
      <w:proofErr w:type="spellEnd"/>
      <w:r w:rsidRPr="00BE0AE5">
        <w:rPr>
          <w:rFonts w:cs="Times New Roman"/>
        </w:rPr>
        <w:t> — a </w:t>
      </w:r>
      <w:proofErr w:type="spellStart"/>
      <w:r w:rsidRPr="00BE0AE5">
        <w:rPr>
          <w:rFonts w:cs="Times New Roman"/>
        </w:rPr>
        <w:t>walk</w:t>
      </w:r>
      <w:proofErr w:type="spellEnd"/>
      <w:r w:rsidRPr="00BE0AE5">
        <w:rPr>
          <w:rFonts w:cs="Times New Roman"/>
        </w:rPr>
        <w:t xml:space="preserve">), глагол от имени существительного (a </w:t>
      </w:r>
      <w:proofErr w:type="spellStart"/>
      <w:r w:rsidRPr="00BE0AE5">
        <w:rPr>
          <w:rFonts w:cs="Times New Roman"/>
        </w:rPr>
        <w:t>present</w:t>
      </w:r>
      <w:proofErr w:type="spellEnd"/>
      <w:r w:rsidRPr="00BE0AE5">
        <w:rPr>
          <w:rFonts w:cs="Times New Roman"/>
        </w:rPr>
        <w:t xml:space="preserve"> — </w:t>
      </w:r>
      <w:proofErr w:type="spellStart"/>
      <w:r w:rsidRPr="00BE0AE5">
        <w:rPr>
          <w:rFonts w:cs="Times New Roman"/>
        </w:rPr>
        <w:t>to</w:t>
      </w:r>
      <w:proofErr w:type="spellEnd"/>
      <w:r w:rsidRPr="00BE0AE5">
        <w:rPr>
          <w:rFonts w:cs="Times New Roman"/>
        </w:rPr>
        <w:t xml:space="preserve"> </w:t>
      </w:r>
      <w:proofErr w:type="spellStart"/>
      <w:r w:rsidRPr="00BE0AE5">
        <w:rPr>
          <w:rFonts w:cs="Times New Roman"/>
        </w:rPr>
        <w:t>present</w:t>
      </w:r>
      <w:proofErr w:type="spellEnd"/>
      <w:r w:rsidRPr="00BE0AE5">
        <w:rPr>
          <w:rFonts w:cs="Times New Roman"/>
        </w:rPr>
        <w:t>), имя существительное от прилагательного (</w:t>
      </w:r>
      <w:proofErr w:type="spellStart"/>
      <w:r w:rsidRPr="00BE0AE5">
        <w:rPr>
          <w:rFonts w:cs="Times New Roman"/>
        </w:rPr>
        <w:t>rich</w:t>
      </w:r>
      <w:proofErr w:type="spellEnd"/>
      <w:r w:rsidRPr="00BE0AE5">
        <w:rPr>
          <w:rFonts w:cs="Times New Roman"/>
        </w:rPr>
        <w:t xml:space="preserve"> — </w:t>
      </w:r>
      <w:proofErr w:type="spellStart"/>
      <w:r w:rsidRPr="00BE0AE5">
        <w:rPr>
          <w:rFonts w:cs="Times New Roman"/>
        </w:rPr>
        <w:t>the</w:t>
      </w:r>
      <w:proofErr w:type="spellEnd"/>
      <w:r w:rsidRPr="00BE0AE5">
        <w:rPr>
          <w:rFonts w:cs="Times New Roman"/>
        </w:rPr>
        <w:t xml:space="preserve"> </w:t>
      </w:r>
      <w:proofErr w:type="spellStart"/>
      <w:r w:rsidRPr="00BE0AE5">
        <w:rPr>
          <w:rFonts w:cs="Times New Roman"/>
        </w:rPr>
        <w:t>rich</w:t>
      </w:r>
      <w:proofErr w:type="spellEnd"/>
      <w:r w:rsidRPr="00BE0AE5">
        <w:rPr>
          <w:rFonts w:cs="Times New Roman"/>
        </w:rPr>
        <w:t>);</w:t>
      </w:r>
    </w:p>
    <w:p w14:paraId="2C9CD53C" w14:textId="77777777" w:rsidR="00416B7C" w:rsidRPr="00BE0AE5" w:rsidRDefault="00416B7C" w:rsidP="00416B7C">
      <w:pPr>
        <w:pStyle w:val="body"/>
        <w:rPr>
          <w:rFonts w:cs="Times New Roman"/>
          <w:spacing w:val="2"/>
        </w:rPr>
      </w:pPr>
      <w:r w:rsidRPr="00BE0AE5">
        <w:rPr>
          <w:rStyle w:val="Italic"/>
          <w:rFonts w:cs="Times New Roman"/>
          <w:spacing w:val="2"/>
        </w:rPr>
        <w:lastRenderedPageBreak/>
        <w:t>распознавать и употреблять</w:t>
      </w:r>
      <w:r w:rsidRPr="00BE0AE5">
        <w:rPr>
          <w:rFonts w:cs="Times New Roman"/>
          <w:spacing w:val="2"/>
        </w:rPr>
        <w:t xml:space="preserve"> в устной и письменной речи изученные многозначные слова, синонимы, антонимы; наиболее частотные фразовые глаголы; сокращения и аббревиатуры;</w:t>
      </w:r>
    </w:p>
    <w:p w14:paraId="17AD295A" w14:textId="77777777" w:rsidR="00416B7C" w:rsidRPr="00BE0AE5" w:rsidRDefault="00416B7C" w:rsidP="00416B7C">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различные средства связи в тексте для обеспечения логичности и целостности высказывания;</w:t>
      </w:r>
    </w:p>
    <w:p w14:paraId="69183144" w14:textId="77777777" w:rsidR="00416B7C" w:rsidRPr="00BE0AE5" w:rsidRDefault="00416B7C" w:rsidP="00416B7C">
      <w:pPr>
        <w:pStyle w:val="body"/>
        <w:rPr>
          <w:rFonts w:cs="Times New Roman"/>
        </w:rPr>
      </w:pPr>
      <w:r w:rsidRPr="00BE0AE5">
        <w:rPr>
          <w:rFonts w:cs="Times New Roman"/>
        </w:rPr>
        <w:t>4</w:t>
      </w:r>
      <w:r w:rsidR="00341FD2" w:rsidRPr="00BE0AE5">
        <w:rPr>
          <w:rFonts w:cs="Times New Roman"/>
        </w:rPr>
        <w:t xml:space="preserve">) </w:t>
      </w:r>
      <w:r w:rsidRPr="00BE0AE5">
        <w:rPr>
          <w:rStyle w:val="Italic"/>
          <w:rFonts w:cs="Times New Roman"/>
        </w:rPr>
        <w:t>знать и понимать</w:t>
      </w:r>
      <w:r w:rsidRPr="00BE0AE5">
        <w:rPr>
          <w:rFonts w:cs="Times New Roman"/>
        </w:rPr>
        <w:t xml:space="preserve"> особенностей структуры простых и сложных предложений английского языка; различных коммуникативных типов предложений английского языка;</w:t>
      </w:r>
    </w:p>
    <w:p w14:paraId="6026FA28" w14:textId="77777777" w:rsidR="00416B7C" w:rsidRPr="00BE0AE5" w:rsidRDefault="00416B7C" w:rsidP="00416B7C">
      <w:pPr>
        <w:pStyle w:val="body"/>
        <w:rPr>
          <w:rFonts w:cs="Times New Roman"/>
        </w:rPr>
      </w:pPr>
      <w:r w:rsidRPr="00BE0AE5">
        <w:rPr>
          <w:rStyle w:val="Italic"/>
          <w:rFonts w:cs="Times New Roman"/>
        </w:rPr>
        <w:t>распознавать</w:t>
      </w:r>
      <w:r w:rsidRPr="00BE0AE5">
        <w:rPr>
          <w:rFonts w:cs="Times New Roman"/>
        </w:rPr>
        <w:t xml:space="preserve"> в письменном и звучащем тексте и </w:t>
      </w:r>
      <w:r w:rsidRPr="00BE0AE5">
        <w:rPr>
          <w:rStyle w:val="Italic"/>
          <w:rFonts w:cs="Times New Roman"/>
        </w:rPr>
        <w:t>употреблять</w:t>
      </w:r>
      <w:r w:rsidRPr="00BE0AE5">
        <w:rPr>
          <w:rStyle w:val="Bold"/>
          <w:rFonts w:cs="Times New Roman"/>
        </w:rPr>
        <w:t xml:space="preserve"> </w:t>
      </w:r>
      <w:r w:rsidRPr="00BE0AE5">
        <w:rPr>
          <w:rFonts w:cs="Times New Roman"/>
        </w:rPr>
        <w:t>в устной и письменной речи:</w:t>
      </w:r>
    </w:p>
    <w:p w14:paraId="5257C56B" w14:textId="77777777" w:rsidR="00416B7C" w:rsidRPr="00BE0AE5" w:rsidRDefault="00416B7C" w:rsidP="00416B7C">
      <w:pPr>
        <w:pStyle w:val="list-bullet"/>
        <w:rPr>
          <w:rFonts w:cs="Times New Roman"/>
        </w:rPr>
      </w:pPr>
      <w:r w:rsidRPr="00BE0AE5">
        <w:rPr>
          <w:rFonts w:cs="Times New Roman"/>
        </w:rPr>
        <w:t>предложения со сложным дополнением (</w:t>
      </w:r>
      <w:proofErr w:type="spellStart"/>
      <w:r w:rsidRPr="00BE0AE5">
        <w:rPr>
          <w:rFonts w:cs="Times New Roman"/>
        </w:rPr>
        <w:t>Complex</w:t>
      </w:r>
      <w:proofErr w:type="spellEnd"/>
      <w:r w:rsidRPr="00BE0AE5">
        <w:rPr>
          <w:rFonts w:cs="Times New Roman"/>
        </w:rPr>
        <w:t xml:space="preserve"> Object);</w:t>
      </w:r>
    </w:p>
    <w:p w14:paraId="0C3D8180" w14:textId="77777777" w:rsidR="00416B7C" w:rsidRPr="00BE0AE5" w:rsidRDefault="00416B7C" w:rsidP="00416B7C">
      <w:pPr>
        <w:pStyle w:val="list-bullet"/>
        <w:rPr>
          <w:rFonts w:cs="Times New Roman"/>
        </w:rPr>
      </w:pPr>
      <w:r w:rsidRPr="00BE0AE5">
        <w:rPr>
          <w:rFonts w:cs="Times New Roman"/>
        </w:rPr>
        <w:t xml:space="preserve">все типы вопросительных предложений в </w:t>
      </w:r>
      <w:proofErr w:type="spellStart"/>
      <w:r w:rsidRPr="00BE0AE5">
        <w:rPr>
          <w:rFonts w:cs="Times New Roman"/>
        </w:rPr>
        <w:t>Past</w:t>
      </w:r>
      <w:proofErr w:type="spellEnd"/>
      <w:r w:rsidRPr="00BE0AE5">
        <w:rPr>
          <w:rFonts w:cs="Times New Roman"/>
        </w:rPr>
        <w:t xml:space="preserve"> </w:t>
      </w:r>
      <w:proofErr w:type="spellStart"/>
      <w:r w:rsidRPr="00BE0AE5">
        <w:rPr>
          <w:rFonts w:cs="Times New Roman"/>
        </w:rPr>
        <w:t>Perfect</w:t>
      </w:r>
      <w:proofErr w:type="spellEnd"/>
      <w:r w:rsidRPr="00BE0AE5">
        <w:rPr>
          <w:rFonts w:cs="Times New Roman"/>
        </w:rPr>
        <w:t xml:space="preserve"> </w:t>
      </w:r>
      <w:proofErr w:type="spellStart"/>
      <w:r w:rsidRPr="00BE0AE5">
        <w:rPr>
          <w:rFonts w:cs="Times New Roman"/>
        </w:rPr>
        <w:t>Tense</w:t>
      </w:r>
      <w:proofErr w:type="spellEnd"/>
      <w:r w:rsidRPr="00BE0AE5">
        <w:rPr>
          <w:rFonts w:cs="Times New Roman"/>
        </w:rPr>
        <w:t>;</w:t>
      </w:r>
    </w:p>
    <w:p w14:paraId="2E9DC6FF" w14:textId="77777777" w:rsidR="00416B7C" w:rsidRPr="00BE0AE5" w:rsidRDefault="00416B7C" w:rsidP="00416B7C">
      <w:pPr>
        <w:pStyle w:val="list-bullet"/>
        <w:rPr>
          <w:rFonts w:cs="Times New Roman"/>
        </w:rPr>
      </w:pPr>
      <w:r w:rsidRPr="00BE0AE5">
        <w:rPr>
          <w:rFonts w:cs="Times New Roman"/>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75E7E0A7" w14:textId="77777777" w:rsidR="00416B7C" w:rsidRPr="00BE0AE5" w:rsidRDefault="00416B7C" w:rsidP="00416B7C">
      <w:pPr>
        <w:pStyle w:val="list-bullet"/>
        <w:rPr>
          <w:rFonts w:cs="Times New Roman"/>
        </w:rPr>
      </w:pPr>
      <w:r w:rsidRPr="00BE0AE5">
        <w:rPr>
          <w:rFonts w:cs="Times New Roman"/>
        </w:rPr>
        <w:t>согласование времён в рамках сложного предложения;</w:t>
      </w:r>
    </w:p>
    <w:p w14:paraId="5BA25376" w14:textId="77777777" w:rsidR="00416B7C" w:rsidRPr="00BE0AE5" w:rsidRDefault="00416B7C" w:rsidP="00416B7C">
      <w:pPr>
        <w:pStyle w:val="list-bullet"/>
        <w:rPr>
          <w:rFonts w:cs="Times New Roman"/>
        </w:rPr>
      </w:pPr>
      <w:r w:rsidRPr="00BE0AE5">
        <w:rPr>
          <w:rFonts w:cs="Times New Roman"/>
        </w:rPr>
        <w:t>согласование подлежащего, выраженного собирательным существительным (</w:t>
      </w:r>
      <w:proofErr w:type="spellStart"/>
      <w:r w:rsidRPr="00BE0AE5">
        <w:rPr>
          <w:rFonts w:cs="Times New Roman"/>
        </w:rPr>
        <w:t>family</w:t>
      </w:r>
      <w:proofErr w:type="spellEnd"/>
      <w:r w:rsidRPr="00BE0AE5">
        <w:rPr>
          <w:rFonts w:cs="Times New Roman"/>
        </w:rPr>
        <w:t xml:space="preserve">, </w:t>
      </w:r>
      <w:proofErr w:type="spellStart"/>
      <w:r w:rsidRPr="00BE0AE5">
        <w:rPr>
          <w:rFonts w:cs="Times New Roman"/>
        </w:rPr>
        <w:t>police</w:t>
      </w:r>
      <w:proofErr w:type="spellEnd"/>
      <w:r w:rsidRPr="00BE0AE5">
        <w:rPr>
          <w:rFonts w:cs="Times New Roman"/>
        </w:rPr>
        <w:t>), со сказуемым;</w:t>
      </w:r>
    </w:p>
    <w:p w14:paraId="7D68CC2D" w14:textId="77777777" w:rsidR="00416B7C" w:rsidRPr="00BE0AE5" w:rsidRDefault="00416B7C" w:rsidP="00416B7C">
      <w:pPr>
        <w:pStyle w:val="list-bullet"/>
        <w:rPr>
          <w:rFonts w:cs="Times New Roman"/>
          <w:spacing w:val="2"/>
          <w:lang w:val="en-US"/>
        </w:rPr>
      </w:pPr>
      <w:r w:rsidRPr="00BE0AE5">
        <w:rPr>
          <w:rFonts w:cs="Times New Roman"/>
          <w:spacing w:val="2"/>
        </w:rPr>
        <w:t>конструкции</w:t>
      </w:r>
      <w:r w:rsidRPr="00BE0AE5">
        <w:rPr>
          <w:rFonts w:cs="Times New Roman"/>
          <w:spacing w:val="2"/>
          <w:lang w:val="en-US"/>
        </w:rPr>
        <w:t xml:space="preserve"> </w:t>
      </w:r>
      <w:r w:rsidRPr="00BE0AE5">
        <w:rPr>
          <w:rFonts w:cs="Times New Roman"/>
          <w:spacing w:val="2"/>
        </w:rPr>
        <w:t>с</w:t>
      </w:r>
      <w:r w:rsidRPr="00BE0AE5">
        <w:rPr>
          <w:rFonts w:cs="Times New Roman"/>
          <w:spacing w:val="2"/>
          <w:lang w:val="en-US"/>
        </w:rPr>
        <w:t xml:space="preserve"> </w:t>
      </w:r>
      <w:r w:rsidRPr="00BE0AE5">
        <w:rPr>
          <w:rFonts w:cs="Times New Roman"/>
          <w:spacing w:val="2"/>
        </w:rPr>
        <w:t>глаголами</w:t>
      </w:r>
      <w:r w:rsidRPr="00BE0AE5">
        <w:rPr>
          <w:rFonts w:cs="Times New Roman"/>
          <w:spacing w:val="2"/>
          <w:lang w:val="en-US"/>
        </w:rPr>
        <w:t xml:space="preserve"> </w:t>
      </w:r>
      <w:r w:rsidRPr="00BE0AE5">
        <w:rPr>
          <w:rFonts w:cs="Times New Roman"/>
          <w:spacing w:val="2"/>
        </w:rPr>
        <w:t>на</w:t>
      </w:r>
      <w:r w:rsidRPr="00BE0AE5">
        <w:rPr>
          <w:rFonts w:cs="Times New Roman"/>
          <w:spacing w:val="2"/>
          <w:lang w:val="en-US"/>
        </w:rPr>
        <w:t xml:space="preserve"> -</w:t>
      </w:r>
      <w:proofErr w:type="spellStart"/>
      <w:r w:rsidRPr="00BE0AE5">
        <w:rPr>
          <w:rFonts w:cs="Times New Roman"/>
          <w:spacing w:val="2"/>
          <w:lang w:val="en-US"/>
        </w:rPr>
        <w:t>ing</w:t>
      </w:r>
      <w:proofErr w:type="spellEnd"/>
      <w:r w:rsidRPr="00BE0AE5">
        <w:rPr>
          <w:rFonts w:cs="Times New Roman"/>
          <w:spacing w:val="2"/>
          <w:lang w:val="en-US"/>
        </w:rPr>
        <w:t>: to love/hate doing something;</w:t>
      </w:r>
    </w:p>
    <w:p w14:paraId="386DD348" w14:textId="77777777" w:rsidR="00416B7C" w:rsidRPr="00BE0AE5" w:rsidRDefault="00416B7C" w:rsidP="00416B7C">
      <w:pPr>
        <w:pStyle w:val="list-bullet"/>
        <w:rPr>
          <w:rFonts w:cs="Times New Roman"/>
          <w:lang w:val="en-US"/>
        </w:rPr>
      </w:pPr>
      <w:r w:rsidRPr="00BE0AE5">
        <w:rPr>
          <w:rFonts w:cs="Times New Roman"/>
        </w:rPr>
        <w:t>конструкции</w:t>
      </w:r>
      <w:r w:rsidRPr="00BE0AE5">
        <w:rPr>
          <w:rFonts w:cs="Times New Roman"/>
          <w:lang w:val="en-US"/>
        </w:rPr>
        <w:t xml:space="preserve">, </w:t>
      </w:r>
      <w:r w:rsidRPr="00BE0AE5">
        <w:rPr>
          <w:rFonts w:cs="Times New Roman"/>
        </w:rPr>
        <w:t>содержащие</w:t>
      </w:r>
      <w:r w:rsidRPr="00BE0AE5">
        <w:rPr>
          <w:rFonts w:cs="Times New Roman"/>
          <w:lang w:val="en-US"/>
        </w:rPr>
        <w:t xml:space="preserve"> </w:t>
      </w:r>
      <w:r w:rsidRPr="00BE0AE5">
        <w:rPr>
          <w:rFonts w:cs="Times New Roman"/>
        </w:rPr>
        <w:t>глаголы</w:t>
      </w:r>
      <w:r w:rsidRPr="00BE0AE5">
        <w:rPr>
          <w:rFonts w:cs="Times New Roman"/>
          <w:lang w:val="en-US"/>
        </w:rPr>
        <w:t>-</w:t>
      </w:r>
      <w:r w:rsidRPr="00BE0AE5">
        <w:rPr>
          <w:rFonts w:cs="Times New Roman"/>
        </w:rPr>
        <w:t>связки</w:t>
      </w:r>
      <w:r w:rsidRPr="00BE0AE5">
        <w:rPr>
          <w:rFonts w:cs="Times New Roman"/>
          <w:lang w:val="en-US"/>
        </w:rPr>
        <w:t xml:space="preserve"> to be/to look/to feel/to seem; </w:t>
      </w:r>
    </w:p>
    <w:p w14:paraId="684F5196" w14:textId="77777777" w:rsidR="00416B7C" w:rsidRPr="00BE0AE5" w:rsidRDefault="00416B7C" w:rsidP="00416B7C">
      <w:pPr>
        <w:pStyle w:val="list-bullet"/>
        <w:rPr>
          <w:rFonts w:cs="Times New Roman"/>
          <w:lang w:val="en-US"/>
        </w:rPr>
      </w:pPr>
      <w:r w:rsidRPr="00BE0AE5">
        <w:rPr>
          <w:rFonts w:cs="Times New Roman"/>
        </w:rPr>
        <w:t>конструкции</w:t>
      </w:r>
      <w:r w:rsidRPr="00BE0AE5">
        <w:rPr>
          <w:rFonts w:cs="Times New Roman"/>
          <w:lang w:val="en-US"/>
        </w:rPr>
        <w:t xml:space="preserve"> </w:t>
      </w:r>
      <w:proofErr w:type="spellStart"/>
      <w:r w:rsidRPr="00BE0AE5">
        <w:rPr>
          <w:rFonts w:cs="Times New Roman"/>
          <w:lang w:val="en-US"/>
        </w:rPr>
        <w:t>be</w:t>
      </w:r>
      <w:proofErr w:type="spellEnd"/>
      <w:r w:rsidRPr="00BE0AE5">
        <w:rPr>
          <w:rFonts w:cs="Times New Roman"/>
          <w:lang w:val="en-US"/>
        </w:rPr>
        <w:t>/get used to do something; be/get used doing something;</w:t>
      </w:r>
    </w:p>
    <w:p w14:paraId="45F9DEEE" w14:textId="77777777" w:rsidR="00416B7C" w:rsidRPr="00BE0AE5" w:rsidRDefault="00416B7C" w:rsidP="00416B7C">
      <w:pPr>
        <w:pStyle w:val="list-bullet"/>
        <w:rPr>
          <w:rFonts w:cs="Times New Roman"/>
          <w:lang w:val="en-US"/>
        </w:rPr>
      </w:pPr>
      <w:r w:rsidRPr="00BE0AE5">
        <w:rPr>
          <w:rFonts w:cs="Times New Roman"/>
        </w:rPr>
        <w:t>конструкцию</w:t>
      </w:r>
      <w:r w:rsidRPr="00BE0AE5">
        <w:rPr>
          <w:rFonts w:cs="Times New Roman"/>
          <w:lang w:val="en-US"/>
        </w:rPr>
        <w:t xml:space="preserve"> both … and …;</w:t>
      </w:r>
    </w:p>
    <w:p w14:paraId="1DEA1878" w14:textId="77777777" w:rsidR="00416B7C" w:rsidRPr="00BE0AE5" w:rsidRDefault="00416B7C" w:rsidP="00416B7C">
      <w:pPr>
        <w:pStyle w:val="list-bullet"/>
        <w:rPr>
          <w:rFonts w:cs="Times New Roman"/>
          <w:lang w:val="en-US"/>
        </w:rPr>
      </w:pPr>
      <w:r w:rsidRPr="00BE0AE5">
        <w:rPr>
          <w:rFonts w:cs="Times New Roman"/>
        </w:rPr>
        <w:t>конструкции</w:t>
      </w:r>
      <w:r w:rsidRPr="00BE0AE5">
        <w:rPr>
          <w:rFonts w:cs="Times New Roman"/>
          <w:lang w:val="en-US"/>
        </w:rPr>
        <w:t xml:space="preserve"> c </w:t>
      </w:r>
      <w:r w:rsidRPr="00BE0AE5">
        <w:rPr>
          <w:rFonts w:cs="Times New Roman"/>
        </w:rPr>
        <w:t>глаголами</w:t>
      </w:r>
      <w:r w:rsidRPr="00BE0AE5">
        <w:rPr>
          <w:rFonts w:cs="Times New Roman"/>
          <w:lang w:val="en-US"/>
        </w:rPr>
        <w:t xml:space="preserve"> to stop, to remember, to forget (</w:t>
      </w:r>
      <w:r w:rsidRPr="00BE0AE5">
        <w:rPr>
          <w:rFonts w:cs="Times New Roman"/>
        </w:rPr>
        <w:t>разница</w:t>
      </w:r>
      <w:r w:rsidRPr="00BE0AE5">
        <w:rPr>
          <w:rFonts w:cs="Times New Roman"/>
          <w:lang w:val="en-US"/>
        </w:rPr>
        <w:t xml:space="preserve"> </w:t>
      </w:r>
      <w:r w:rsidRPr="00BE0AE5">
        <w:rPr>
          <w:rFonts w:cs="Times New Roman"/>
        </w:rPr>
        <w:t>в</w:t>
      </w:r>
      <w:r w:rsidRPr="00BE0AE5">
        <w:rPr>
          <w:rFonts w:cs="Times New Roman"/>
          <w:lang w:val="en-US"/>
        </w:rPr>
        <w:t xml:space="preserve"> </w:t>
      </w:r>
      <w:r w:rsidRPr="00BE0AE5">
        <w:rPr>
          <w:rFonts w:cs="Times New Roman"/>
        </w:rPr>
        <w:t>значении</w:t>
      </w:r>
      <w:r w:rsidRPr="00BE0AE5">
        <w:rPr>
          <w:rFonts w:cs="Times New Roman"/>
          <w:lang w:val="en-US"/>
        </w:rPr>
        <w:t xml:space="preserve"> to stop doing </w:t>
      </w:r>
      <w:proofErr w:type="spellStart"/>
      <w:r w:rsidRPr="00BE0AE5">
        <w:rPr>
          <w:rFonts w:cs="Times New Roman"/>
          <w:lang w:val="en-US"/>
        </w:rPr>
        <w:t>smth</w:t>
      </w:r>
      <w:proofErr w:type="spellEnd"/>
      <w:r w:rsidRPr="00BE0AE5">
        <w:rPr>
          <w:rFonts w:cs="Times New Roman"/>
          <w:lang w:val="en-US"/>
        </w:rPr>
        <w:t xml:space="preserve"> </w:t>
      </w:r>
      <w:r w:rsidRPr="00BE0AE5">
        <w:rPr>
          <w:rFonts w:cs="Times New Roman"/>
        </w:rPr>
        <w:t>и</w:t>
      </w:r>
      <w:r w:rsidRPr="00BE0AE5">
        <w:rPr>
          <w:rFonts w:cs="Times New Roman"/>
          <w:lang w:val="en-US"/>
        </w:rPr>
        <w:t xml:space="preserve"> to stop to do </w:t>
      </w:r>
      <w:proofErr w:type="spellStart"/>
      <w:r w:rsidRPr="00BE0AE5">
        <w:rPr>
          <w:rFonts w:cs="Times New Roman"/>
          <w:lang w:val="en-US"/>
        </w:rPr>
        <w:t>smth</w:t>
      </w:r>
      <w:proofErr w:type="spellEnd"/>
      <w:r w:rsidRPr="00BE0AE5">
        <w:rPr>
          <w:rFonts w:cs="Times New Roman"/>
          <w:lang w:val="en-US"/>
        </w:rPr>
        <w:t>);</w:t>
      </w:r>
    </w:p>
    <w:p w14:paraId="38B97C6D" w14:textId="77777777" w:rsidR="00416B7C" w:rsidRPr="00BE0AE5" w:rsidRDefault="00416B7C" w:rsidP="00416B7C">
      <w:pPr>
        <w:pStyle w:val="list-bullet"/>
        <w:rPr>
          <w:rFonts w:cs="Times New Roman"/>
          <w:lang w:val="en-US"/>
        </w:rPr>
      </w:pPr>
      <w:r w:rsidRPr="00BE0AE5">
        <w:rPr>
          <w:rFonts w:cs="Times New Roman"/>
        </w:rPr>
        <w:t>глаголы</w:t>
      </w:r>
      <w:r w:rsidRPr="00BE0AE5">
        <w:rPr>
          <w:rFonts w:cs="Times New Roman"/>
          <w:lang w:val="en-US"/>
        </w:rPr>
        <w:t xml:space="preserve"> </w:t>
      </w:r>
      <w:r w:rsidRPr="00BE0AE5">
        <w:rPr>
          <w:rFonts w:cs="Times New Roman"/>
        </w:rPr>
        <w:t>в</w:t>
      </w:r>
      <w:r w:rsidRPr="00BE0AE5">
        <w:rPr>
          <w:rFonts w:cs="Times New Roman"/>
          <w:lang w:val="en-US"/>
        </w:rPr>
        <w:t xml:space="preserve"> </w:t>
      </w:r>
      <w:proofErr w:type="spellStart"/>
      <w:proofErr w:type="gramStart"/>
      <w:r w:rsidRPr="00BE0AE5">
        <w:rPr>
          <w:rFonts w:cs="Times New Roman"/>
        </w:rPr>
        <w:t>видо</w:t>
      </w:r>
      <w:proofErr w:type="spellEnd"/>
      <w:r w:rsidRPr="00BE0AE5">
        <w:rPr>
          <w:rFonts w:cs="Times New Roman"/>
          <w:lang w:val="en-US"/>
        </w:rPr>
        <w:t>-</w:t>
      </w:r>
      <w:r w:rsidRPr="00BE0AE5">
        <w:rPr>
          <w:rFonts w:cs="Times New Roman"/>
        </w:rPr>
        <w:t>временных</w:t>
      </w:r>
      <w:proofErr w:type="gramEnd"/>
      <w:r w:rsidRPr="00BE0AE5">
        <w:rPr>
          <w:rFonts w:cs="Times New Roman"/>
          <w:lang w:val="en-US"/>
        </w:rPr>
        <w:t xml:space="preserve"> </w:t>
      </w:r>
      <w:r w:rsidRPr="00BE0AE5">
        <w:rPr>
          <w:rFonts w:cs="Times New Roman"/>
        </w:rPr>
        <w:t>формах</w:t>
      </w:r>
      <w:r w:rsidRPr="00BE0AE5">
        <w:rPr>
          <w:rFonts w:cs="Times New Roman"/>
          <w:lang w:val="en-US"/>
        </w:rPr>
        <w:t xml:space="preserve"> </w:t>
      </w:r>
      <w:r w:rsidRPr="00BE0AE5">
        <w:rPr>
          <w:rFonts w:cs="Times New Roman"/>
        </w:rPr>
        <w:t>действительного</w:t>
      </w:r>
      <w:r w:rsidRPr="00BE0AE5">
        <w:rPr>
          <w:rFonts w:cs="Times New Roman"/>
          <w:lang w:val="en-US"/>
        </w:rPr>
        <w:t xml:space="preserve"> </w:t>
      </w:r>
      <w:r w:rsidRPr="00BE0AE5">
        <w:rPr>
          <w:rFonts w:cs="Times New Roman"/>
        </w:rPr>
        <w:t>залога</w:t>
      </w:r>
      <w:r w:rsidRPr="00BE0AE5">
        <w:rPr>
          <w:rFonts w:cs="Times New Roman"/>
          <w:lang w:val="en-US"/>
        </w:rPr>
        <w:t xml:space="preserve"> </w:t>
      </w:r>
      <w:r w:rsidRPr="00BE0AE5">
        <w:rPr>
          <w:rFonts w:cs="Times New Roman"/>
        </w:rPr>
        <w:t>в</w:t>
      </w:r>
      <w:r w:rsidRPr="00BE0AE5">
        <w:rPr>
          <w:rFonts w:cs="Times New Roman"/>
          <w:lang w:val="en-US"/>
        </w:rPr>
        <w:t> </w:t>
      </w:r>
      <w:r w:rsidRPr="00BE0AE5">
        <w:rPr>
          <w:rFonts w:cs="Times New Roman"/>
        </w:rPr>
        <w:t>изъявительном</w:t>
      </w:r>
      <w:r w:rsidRPr="00BE0AE5">
        <w:rPr>
          <w:rFonts w:cs="Times New Roman"/>
          <w:lang w:val="en-US"/>
        </w:rPr>
        <w:t xml:space="preserve"> </w:t>
      </w:r>
      <w:r w:rsidRPr="00BE0AE5">
        <w:rPr>
          <w:rFonts w:cs="Times New Roman"/>
        </w:rPr>
        <w:t>наклонении</w:t>
      </w:r>
      <w:r w:rsidRPr="00BE0AE5">
        <w:rPr>
          <w:rFonts w:cs="Times New Roman"/>
          <w:lang w:val="en-US"/>
        </w:rPr>
        <w:t xml:space="preserve"> (Past Perfect Tense; Present Perfect Continuous Tense, Future-in-the-Past); </w:t>
      </w:r>
    </w:p>
    <w:p w14:paraId="3EE72A5A" w14:textId="77777777" w:rsidR="00416B7C" w:rsidRPr="00BE0AE5" w:rsidRDefault="00416B7C" w:rsidP="00416B7C">
      <w:pPr>
        <w:pStyle w:val="list-bullet"/>
        <w:rPr>
          <w:rFonts w:cs="Times New Roman"/>
        </w:rPr>
      </w:pPr>
      <w:r w:rsidRPr="00BE0AE5">
        <w:rPr>
          <w:rFonts w:cs="Times New Roman"/>
        </w:rPr>
        <w:t>модальные глаголы в косвенной речи в настоящем и прошедшем времени;</w:t>
      </w:r>
    </w:p>
    <w:p w14:paraId="4550A6D8" w14:textId="77777777" w:rsidR="00416B7C" w:rsidRPr="00BE0AE5" w:rsidRDefault="00416B7C" w:rsidP="00416B7C">
      <w:pPr>
        <w:pStyle w:val="list-bullet"/>
        <w:rPr>
          <w:rFonts w:cs="Times New Roman"/>
        </w:rPr>
      </w:pPr>
      <w:r w:rsidRPr="00BE0AE5">
        <w:rPr>
          <w:rFonts w:cs="Times New Roman"/>
        </w:rPr>
        <w:t>неличные формы глагола (инфинитив, герундий, причастия настоящего и прошедшего времени);</w:t>
      </w:r>
    </w:p>
    <w:p w14:paraId="421D98BE" w14:textId="77777777" w:rsidR="00416B7C" w:rsidRPr="00BE0AE5" w:rsidRDefault="00416B7C" w:rsidP="00416B7C">
      <w:pPr>
        <w:pStyle w:val="list-bullet"/>
        <w:rPr>
          <w:rFonts w:cs="Times New Roman"/>
        </w:rPr>
      </w:pPr>
      <w:r w:rsidRPr="00BE0AE5">
        <w:rPr>
          <w:rFonts w:cs="Times New Roman"/>
        </w:rPr>
        <w:t xml:space="preserve">наречия </w:t>
      </w:r>
      <w:proofErr w:type="spellStart"/>
      <w:r w:rsidRPr="00BE0AE5">
        <w:rPr>
          <w:rFonts w:cs="Times New Roman"/>
        </w:rPr>
        <w:t>too</w:t>
      </w:r>
      <w:proofErr w:type="spellEnd"/>
      <w:r w:rsidRPr="00BE0AE5">
        <w:rPr>
          <w:rFonts w:cs="Times New Roman"/>
        </w:rPr>
        <w:t xml:space="preserve"> — </w:t>
      </w:r>
      <w:proofErr w:type="spellStart"/>
      <w:r w:rsidRPr="00BE0AE5">
        <w:rPr>
          <w:rFonts w:cs="Times New Roman"/>
        </w:rPr>
        <w:t>enough</w:t>
      </w:r>
      <w:proofErr w:type="spellEnd"/>
      <w:r w:rsidRPr="00BE0AE5">
        <w:rPr>
          <w:rFonts w:cs="Times New Roman"/>
        </w:rPr>
        <w:t>;</w:t>
      </w:r>
    </w:p>
    <w:p w14:paraId="04797690" w14:textId="77777777" w:rsidR="00416B7C" w:rsidRPr="00BE0AE5" w:rsidRDefault="00416B7C" w:rsidP="00416B7C">
      <w:pPr>
        <w:pStyle w:val="list-bullet"/>
        <w:rPr>
          <w:rFonts w:cs="Times New Roman"/>
        </w:rPr>
      </w:pPr>
      <w:r w:rsidRPr="00BE0AE5">
        <w:rPr>
          <w:rFonts w:cs="Times New Roman"/>
        </w:rPr>
        <w:t xml:space="preserve">отрицательные местоимения </w:t>
      </w:r>
      <w:proofErr w:type="spellStart"/>
      <w:r w:rsidRPr="00BE0AE5">
        <w:rPr>
          <w:rFonts w:cs="Times New Roman"/>
        </w:rPr>
        <w:t>no</w:t>
      </w:r>
      <w:proofErr w:type="spellEnd"/>
      <w:r w:rsidRPr="00BE0AE5">
        <w:rPr>
          <w:rFonts w:cs="Times New Roman"/>
        </w:rPr>
        <w:t xml:space="preserve"> (и его производные </w:t>
      </w:r>
      <w:proofErr w:type="spellStart"/>
      <w:r w:rsidRPr="00BE0AE5">
        <w:rPr>
          <w:rFonts w:cs="Times New Roman"/>
        </w:rPr>
        <w:t>nobody</w:t>
      </w:r>
      <w:proofErr w:type="spellEnd"/>
      <w:r w:rsidRPr="00BE0AE5">
        <w:rPr>
          <w:rFonts w:cs="Times New Roman"/>
        </w:rPr>
        <w:t xml:space="preserve">, </w:t>
      </w:r>
      <w:proofErr w:type="spellStart"/>
      <w:r w:rsidRPr="00BE0AE5">
        <w:rPr>
          <w:rFonts w:cs="Times New Roman"/>
        </w:rPr>
        <w:t>nothing</w:t>
      </w:r>
      <w:proofErr w:type="spellEnd"/>
      <w:r w:rsidRPr="00BE0AE5">
        <w:rPr>
          <w:rFonts w:cs="Times New Roman"/>
        </w:rPr>
        <w:t xml:space="preserve">, </w:t>
      </w:r>
      <w:proofErr w:type="spellStart"/>
      <w:r w:rsidRPr="00BE0AE5">
        <w:rPr>
          <w:rFonts w:cs="Times New Roman"/>
        </w:rPr>
        <w:t>etc</w:t>
      </w:r>
      <w:proofErr w:type="spellEnd"/>
      <w:r w:rsidRPr="00BE0AE5">
        <w:rPr>
          <w:rFonts w:cs="Times New Roman"/>
        </w:rPr>
        <w:t xml:space="preserve">.), </w:t>
      </w:r>
      <w:proofErr w:type="spellStart"/>
      <w:r w:rsidRPr="00BE0AE5">
        <w:rPr>
          <w:rFonts w:cs="Times New Roman"/>
        </w:rPr>
        <w:t>none</w:t>
      </w:r>
      <w:proofErr w:type="spellEnd"/>
      <w:r w:rsidRPr="00BE0AE5">
        <w:rPr>
          <w:rFonts w:cs="Times New Roman"/>
        </w:rPr>
        <w:t>.</w:t>
      </w:r>
    </w:p>
    <w:p w14:paraId="42C61501" w14:textId="77777777" w:rsidR="00416B7C" w:rsidRPr="00BE0AE5" w:rsidRDefault="00416B7C" w:rsidP="00416B7C">
      <w:pPr>
        <w:pStyle w:val="body"/>
        <w:rPr>
          <w:rFonts w:cs="Times New Roman"/>
        </w:rPr>
      </w:pPr>
      <w:r w:rsidRPr="00BE0AE5">
        <w:rPr>
          <w:rFonts w:cs="Times New Roman"/>
        </w:rPr>
        <w:t>5</w:t>
      </w:r>
      <w:r w:rsidR="00341FD2" w:rsidRPr="00BE0AE5">
        <w:rPr>
          <w:rFonts w:cs="Times New Roman"/>
        </w:rPr>
        <w:t xml:space="preserve">) </w:t>
      </w:r>
      <w:r w:rsidRPr="00BE0AE5">
        <w:rPr>
          <w:rStyle w:val="Italic"/>
          <w:rFonts w:cs="Times New Roman"/>
        </w:rPr>
        <w:t>владеть</w:t>
      </w:r>
      <w:r w:rsidRPr="00BE0AE5">
        <w:rPr>
          <w:rFonts w:cs="Times New Roman"/>
        </w:rPr>
        <w:t xml:space="preserve"> социокультурными знаниями и умениями: </w:t>
      </w:r>
    </w:p>
    <w:p w14:paraId="4420A506" w14:textId="77777777" w:rsidR="00416B7C" w:rsidRPr="00BE0AE5" w:rsidRDefault="00416B7C" w:rsidP="00416B7C">
      <w:pPr>
        <w:pStyle w:val="body"/>
        <w:rPr>
          <w:rFonts w:cs="Times New Roman"/>
        </w:rPr>
      </w:pPr>
      <w:r w:rsidRPr="00BE0AE5">
        <w:rPr>
          <w:rStyle w:val="Italic"/>
          <w:rFonts w:cs="Times New Roman"/>
        </w:rPr>
        <w:t>осуществлять</w:t>
      </w:r>
      <w:r w:rsidRPr="00BE0AE5">
        <w:rPr>
          <w:rFonts w:cs="Times New Roman"/>
        </w:rPr>
        <w:t xml:space="preserve"> межличностное и межкультурное общение, используя знания о национально-культурных особенностях своей страны и </w:t>
      </w:r>
      <w:r w:rsidRPr="00BE0AE5">
        <w:rPr>
          <w:rFonts w:cs="Times New Roman"/>
        </w:rPr>
        <w:lastRenderedPageBreak/>
        <w:t>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14:paraId="3367B2F8" w14:textId="77777777" w:rsidR="00416B7C" w:rsidRPr="00BE0AE5" w:rsidRDefault="00416B7C" w:rsidP="00416B7C">
      <w:pPr>
        <w:pStyle w:val="body"/>
        <w:rPr>
          <w:rFonts w:cs="Times New Roman"/>
        </w:rPr>
      </w:pPr>
      <w:r w:rsidRPr="00BE0AE5">
        <w:rPr>
          <w:rStyle w:val="Italic"/>
          <w:rFonts w:cs="Times New Roman"/>
        </w:rPr>
        <w:t>кратко представлять</w:t>
      </w:r>
      <w:r w:rsidRPr="00BE0AE5">
        <w:rPr>
          <w:rFonts w:cs="Times New Roman"/>
        </w:rPr>
        <w:t xml:space="preserve"> родную страну/малую родину и страну/страны изучаемого языка (культурные явления и события; достопримечательности, выдающиеся люди); </w:t>
      </w:r>
    </w:p>
    <w:p w14:paraId="2C499B21" w14:textId="77777777" w:rsidR="00416B7C" w:rsidRPr="00BE0AE5" w:rsidRDefault="00416B7C" w:rsidP="00416B7C">
      <w:pPr>
        <w:pStyle w:val="body"/>
        <w:rPr>
          <w:rStyle w:val="Bold"/>
          <w:rFonts w:cs="Times New Roman"/>
        </w:rPr>
      </w:pPr>
      <w:r w:rsidRPr="00BE0AE5">
        <w:rPr>
          <w:rFonts w:cs="Times New Roman"/>
        </w:rPr>
        <w:t>оказывать помощь зарубежным гостям в ситуациях повседневного общения (</w:t>
      </w:r>
      <w:r w:rsidRPr="00BE0AE5">
        <w:rPr>
          <w:rStyle w:val="Italic"/>
          <w:rFonts w:cs="Times New Roman"/>
        </w:rPr>
        <w:t xml:space="preserve">объяснить </w:t>
      </w:r>
      <w:r w:rsidRPr="00BE0AE5">
        <w:rPr>
          <w:rFonts w:cs="Times New Roman"/>
        </w:rPr>
        <w:t>местонахождение объекта, сообщить возможный маршрут и т. д.);</w:t>
      </w:r>
    </w:p>
    <w:p w14:paraId="1ED0FBF6" w14:textId="77777777" w:rsidR="00416B7C" w:rsidRPr="00BE0AE5" w:rsidRDefault="00416B7C" w:rsidP="00416B7C">
      <w:pPr>
        <w:pStyle w:val="body"/>
        <w:rPr>
          <w:rFonts w:cs="Times New Roman"/>
        </w:rPr>
      </w:pPr>
      <w:r w:rsidRPr="00BE0AE5">
        <w:rPr>
          <w:rFonts w:cs="Times New Roman"/>
        </w:rPr>
        <w:t>6</w:t>
      </w:r>
      <w:r w:rsidR="00341FD2" w:rsidRPr="00BE0AE5">
        <w:rPr>
          <w:rFonts w:cs="Times New Roman"/>
        </w:rPr>
        <w:t xml:space="preserve">) </w:t>
      </w:r>
      <w:r w:rsidRPr="00BE0AE5">
        <w:rPr>
          <w:rStyle w:val="Italic"/>
          <w:rFonts w:cs="Times New Roman"/>
        </w:rPr>
        <w:t>владеть</w:t>
      </w:r>
      <w:r w:rsidRPr="00BE0AE5">
        <w:rPr>
          <w:rFonts w:cs="Times New Roman"/>
        </w:rPr>
        <w:t xml:space="preserve">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525EBDF8" w14:textId="77777777" w:rsidR="00416B7C" w:rsidRPr="00BE0AE5" w:rsidRDefault="00416B7C" w:rsidP="00416B7C">
      <w:pPr>
        <w:pStyle w:val="body"/>
        <w:rPr>
          <w:rFonts w:cs="Times New Roman"/>
        </w:rPr>
      </w:pPr>
      <w:r w:rsidRPr="00BE0AE5">
        <w:rPr>
          <w:rFonts w:cs="Times New Roman"/>
        </w:rPr>
        <w:t>7</w:t>
      </w:r>
      <w:r w:rsidR="00341FD2" w:rsidRPr="00BE0AE5">
        <w:rPr>
          <w:rFonts w:cs="Times New Roman"/>
        </w:rPr>
        <w:t xml:space="preserve">) </w:t>
      </w:r>
      <w:r w:rsidRPr="00BE0AE5">
        <w:rPr>
          <w:rStyle w:val="Italic"/>
          <w:rFonts w:cs="Times New Roman"/>
        </w:rPr>
        <w:t>понимать</w:t>
      </w:r>
      <w:r w:rsidRPr="00BE0AE5">
        <w:rPr>
          <w:rFonts w:cs="Times New Roman"/>
        </w:rPr>
        <w:t xml:space="preserve">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14:paraId="17AAB660" w14:textId="77777777" w:rsidR="00416B7C" w:rsidRPr="00BE0AE5" w:rsidRDefault="00416B7C" w:rsidP="00416B7C">
      <w:pPr>
        <w:pStyle w:val="body"/>
        <w:rPr>
          <w:rFonts w:cs="Times New Roman"/>
        </w:rPr>
      </w:pPr>
      <w:r w:rsidRPr="00BE0AE5">
        <w:rPr>
          <w:rFonts w:cs="Times New Roman"/>
        </w:rPr>
        <w:t>8</w:t>
      </w:r>
      <w:r w:rsidR="00341FD2" w:rsidRPr="00BE0AE5">
        <w:rPr>
          <w:rFonts w:cs="Times New Roman"/>
        </w:rPr>
        <w:t xml:space="preserve">) </w:t>
      </w:r>
      <w:r w:rsidRPr="00BE0AE5">
        <w:rPr>
          <w:rFonts w:cs="Times New Roman"/>
        </w:rPr>
        <w:t xml:space="preserve">уметь </w:t>
      </w:r>
      <w:r w:rsidRPr="00BE0AE5">
        <w:rPr>
          <w:rStyle w:val="Italic"/>
          <w:rFonts w:cs="Times New Roman"/>
        </w:rPr>
        <w:t xml:space="preserve">рассматривать </w:t>
      </w:r>
      <w:r w:rsidRPr="00BE0AE5">
        <w:rPr>
          <w:rFonts w:cs="Times New Roman"/>
        </w:rPr>
        <w:t xml:space="preserve">несколько вариантов решения коммуникативной задачи в продуктивных видах речевой деятельности (говорении и письменной речи); </w:t>
      </w:r>
    </w:p>
    <w:p w14:paraId="0B234E34" w14:textId="77777777" w:rsidR="00416B7C" w:rsidRPr="00BE0AE5" w:rsidRDefault="00416B7C" w:rsidP="00416B7C">
      <w:pPr>
        <w:pStyle w:val="body"/>
        <w:rPr>
          <w:rFonts w:cs="Times New Roman"/>
        </w:rPr>
      </w:pPr>
      <w:r w:rsidRPr="00BE0AE5">
        <w:rPr>
          <w:rFonts w:cs="Times New Roman"/>
        </w:rPr>
        <w:t>9</w:t>
      </w:r>
      <w:r w:rsidR="00341FD2" w:rsidRPr="00BE0AE5">
        <w:rPr>
          <w:rFonts w:cs="Times New Roman"/>
        </w:rPr>
        <w:t xml:space="preserve">) </w:t>
      </w:r>
      <w:r w:rsidRPr="00BE0AE5">
        <w:rPr>
          <w:rStyle w:val="Italic"/>
          <w:rFonts w:cs="Times New Roman"/>
        </w:rPr>
        <w:t xml:space="preserve">участвовать </w:t>
      </w:r>
      <w:r w:rsidRPr="00BE0AE5">
        <w:rPr>
          <w:rFonts w:cs="Times New Roman"/>
        </w:rPr>
        <w:t xml:space="preserve">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14:paraId="647BE5BF" w14:textId="77777777" w:rsidR="00416B7C" w:rsidRPr="00BE0AE5" w:rsidRDefault="00416B7C" w:rsidP="00416B7C">
      <w:pPr>
        <w:pStyle w:val="body"/>
        <w:ind w:firstLine="113"/>
        <w:rPr>
          <w:rFonts w:cs="Times New Roman"/>
        </w:rPr>
      </w:pPr>
      <w:r w:rsidRPr="00BE0AE5">
        <w:rPr>
          <w:rFonts w:cs="Times New Roman"/>
        </w:rPr>
        <w:t>10</w:t>
      </w:r>
      <w:r w:rsidR="00341FD2" w:rsidRPr="00BE0AE5">
        <w:rPr>
          <w:rFonts w:cs="Times New Roman"/>
        </w:rPr>
        <w:t xml:space="preserve">) </w:t>
      </w:r>
      <w:r w:rsidRPr="00BE0AE5">
        <w:rPr>
          <w:rStyle w:val="Italic"/>
          <w:rFonts w:cs="Times New Roman"/>
        </w:rPr>
        <w:t>использовать</w:t>
      </w:r>
      <w:r w:rsidRPr="00BE0AE5">
        <w:rPr>
          <w:rFonts w:cs="Times New Roman"/>
        </w:rPr>
        <w:t xml:space="preserve"> иноязычные словари и справочники, в том числе информационно-справочные системы в электронной форме;</w:t>
      </w:r>
    </w:p>
    <w:p w14:paraId="0029CDD2" w14:textId="77777777" w:rsidR="00416B7C" w:rsidRPr="00BE0AE5" w:rsidRDefault="00416B7C" w:rsidP="00416B7C">
      <w:pPr>
        <w:pStyle w:val="body"/>
        <w:ind w:firstLine="113"/>
        <w:rPr>
          <w:rFonts w:cs="Times New Roman"/>
        </w:rPr>
      </w:pPr>
      <w:r w:rsidRPr="00BE0AE5">
        <w:rPr>
          <w:rFonts w:cs="Times New Roman"/>
        </w:rPr>
        <w:t>11</w:t>
      </w:r>
      <w:r w:rsidR="00341FD2" w:rsidRPr="00BE0AE5">
        <w:rPr>
          <w:rFonts w:cs="Times New Roman"/>
        </w:rPr>
        <w:t xml:space="preserve">) </w:t>
      </w:r>
      <w:r w:rsidRPr="00BE0AE5">
        <w:rPr>
          <w:rStyle w:val="Italic"/>
          <w:rFonts w:cs="Times New Roman"/>
        </w:rPr>
        <w:t>достигать</w:t>
      </w:r>
      <w:r w:rsidRPr="00BE0AE5">
        <w:rPr>
          <w:rFonts w:cs="Times New Roman"/>
        </w:rPr>
        <w:t xml:space="preserve"> взаимопонимания в процессе устного и письменного общения с носителями иностранного языка, людьми другой культуры;</w:t>
      </w:r>
    </w:p>
    <w:p w14:paraId="5EC9A750" w14:textId="77777777" w:rsidR="00416B7C" w:rsidRPr="00BE0AE5" w:rsidRDefault="00416B7C" w:rsidP="00416B7C">
      <w:pPr>
        <w:pStyle w:val="body"/>
        <w:ind w:firstLine="113"/>
        <w:rPr>
          <w:rFonts w:cs="Times New Roman"/>
        </w:rPr>
      </w:pPr>
      <w:r w:rsidRPr="00BE0AE5">
        <w:rPr>
          <w:rFonts w:cs="Times New Roman"/>
        </w:rPr>
        <w:t>12</w:t>
      </w:r>
      <w:r w:rsidR="00341FD2" w:rsidRPr="00BE0AE5">
        <w:rPr>
          <w:rFonts w:cs="Times New Roman"/>
        </w:rPr>
        <w:t xml:space="preserve">) </w:t>
      </w:r>
      <w:r w:rsidRPr="00BE0AE5">
        <w:rPr>
          <w:rStyle w:val="Italic"/>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7924807A" w14:textId="77777777" w:rsidR="00416B7C" w:rsidRPr="00BE0AE5" w:rsidRDefault="00416B7C" w:rsidP="00416B7C">
      <w:pPr>
        <w:pStyle w:val="h3Header"/>
        <w:rPr>
          <w:rFonts w:cs="Times New Roman"/>
        </w:rPr>
      </w:pPr>
      <w:r w:rsidRPr="00BE0AE5">
        <w:rPr>
          <w:rFonts w:cs="Times New Roman"/>
        </w:rPr>
        <w:t>9 класс</w:t>
      </w:r>
    </w:p>
    <w:p w14:paraId="0861BD70" w14:textId="77777777" w:rsidR="00416B7C" w:rsidRPr="00BE0AE5" w:rsidRDefault="00416B7C" w:rsidP="00416B7C">
      <w:pPr>
        <w:pStyle w:val="body"/>
        <w:rPr>
          <w:rFonts w:cs="Times New Roman"/>
        </w:rPr>
      </w:pPr>
      <w:r w:rsidRPr="00BE0AE5">
        <w:rPr>
          <w:rFonts w:cs="Times New Roman"/>
        </w:rPr>
        <w:t>1</w:t>
      </w:r>
      <w:r w:rsidR="00341FD2" w:rsidRPr="00BE0AE5">
        <w:rPr>
          <w:rFonts w:cs="Times New Roman"/>
        </w:rPr>
        <w:t xml:space="preserve">) </w:t>
      </w:r>
      <w:r w:rsidRPr="00BE0AE5">
        <w:rPr>
          <w:rStyle w:val="Italic"/>
          <w:rFonts w:cs="Times New Roman"/>
        </w:rPr>
        <w:t>владеть</w:t>
      </w:r>
      <w:r w:rsidRPr="00BE0AE5">
        <w:rPr>
          <w:rFonts w:cs="Times New Roman"/>
        </w:rPr>
        <w:t xml:space="preserve"> основными видами речевой деятельности: </w:t>
      </w:r>
    </w:p>
    <w:p w14:paraId="28AD2192" w14:textId="77777777" w:rsidR="00416B7C" w:rsidRPr="00BE0AE5" w:rsidRDefault="00416B7C" w:rsidP="00416B7C">
      <w:pPr>
        <w:pStyle w:val="body"/>
        <w:rPr>
          <w:rFonts w:cs="Times New Roman"/>
        </w:rPr>
      </w:pPr>
      <w:r w:rsidRPr="00BE0AE5">
        <w:rPr>
          <w:rStyle w:val="Bold"/>
          <w:rFonts w:cs="Times New Roman"/>
        </w:rPr>
        <w:t>говорение:</w:t>
      </w:r>
      <w:r w:rsidRPr="00BE0AE5">
        <w:rPr>
          <w:rFonts w:cs="Times New Roman"/>
        </w:rPr>
        <w:t xml:space="preserve"> </w:t>
      </w:r>
      <w:r w:rsidRPr="00BE0AE5">
        <w:rPr>
          <w:rStyle w:val="Italic"/>
          <w:rFonts w:cs="Times New Roman"/>
        </w:rPr>
        <w:t>вести</w:t>
      </w:r>
      <w:r w:rsidRPr="00BE0AE5">
        <w:rPr>
          <w:rFonts w:cs="Times New Roman"/>
        </w:rPr>
        <w:t xml:space="preserve">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w:t>
      </w:r>
      <w:r w:rsidRPr="00BE0AE5">
        <w:rPr>
          <w:rFonts w:cs="Times New Roman"/>
        </w:rPr>
        <w:lastRenderedPageBreak/>
        <w:t xml:space="preserve">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 </w:t>
      </w:r>
    </w:p>
    <w:p w14:paraId="14ED9424" w14:textId="77777777" w:rsidR="00416B7C" w:rsidRPr="00BE0AE5" w:rsidRDefault="00416B7C" w:rsidP="00416B7C">
      <w:pPr>
        <w:pStyle w:val="body"/>
        <w:rPr>
          <w:rFonts w:cs="Times New Roman"/>
        </w:rPr>
      </w:pPr>
      <w:r w:rsidRPr="00BE0AE5">
        <w:rPr>
          <w:rStyle w:val="Italic"/>
          <w:rFonts w:cs="Times New Roman"/>
        </w:rPr>
        <w:t>создавать</w:t>
      </w:r>
      <w:r w:rsidRPr="00BE0AE5">
        <w:rPr>
          <w:rFonts w:cs="Times New Roman"/>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sidRPr="00BE0AE5">
        <w:rPr>
          <w:rStyle w:val="Italic"/>
          <w:rFonts w:cs="Times New Roman"/>
        </w:rPr>
        <w:t xml:space="preserve">излагать </w:t>
      </w:r>
      <w:r w:rsidRPr="00BE0AE5">
        <w:rPr>
          <w:rFonts w:cs="Times New Roman"/>
        </w:rPr>
        <w:t xml:space="preserve">основное содержание прочитанного/прослушанного текста со зрительными и/или вербальными опорами (объём — 10—12 фраз); </w:t>
      </w:r>
      <w:r w:rsidRPr="00BE0AE5">
        <w:rPr>
          <w:rStyle w:val="Italic"/>
          <w:rFonts w:cs="Times New Roman"/>
        </w:rPr>
        <w:t>излагать</w:t>
      </w:r>
      <w:r w:rsidRPr="00BE0AE5">
        <w:rPr>
          <w:rFonts w:cs="Times New Roman"/>
        </w:rPr>
        <w:t xml:space="preserve"> результаты выполненной проектной работы; (объём — 10—12 фраз);</w:t>
      </w:r>
    </w:p>
    <w:p w14:paraId="7958E218" w14:textId="77777777" w:rsidR="00416B7C" w:rsidRPr="00BE0AE5" w:rsidRDefault="00416B7C" w:rsidP="00416B7C">
      <w:pPr>
        <w:pStyle w:val="body"/>
        <w:rPr>
          <w:rFonts w:cs="Times New Roman"/>
          <w:spacing w:val="2"/>
        </w:rPr>
      </w:pPr>
      <w:r w:rsidRPr="00BE0AE5">
        <w:rPr>
          <w:rStyle w:val="Bold"/>
          <w:rFonts w:cs="Times New Roman"/>
          <w:spacing w:val="2"/>
        </w:rPr>
        <w:t>аудирование:</w:t>
      </w:r>
      <w:r w:rsidRPr="00BE0AE5">
        <w:rPr>
          <w:rFonts w:cs="Times New Roman"/>
          <w:spacing w:val="2"/>
        </w:rPr>
        <w:t xml:space="preserve"> </w:t>
      </w:r>
      <w:r w:rsidRPr="00BE0AE5">
        <w:rPr>
          <w:rStyle w:val="Italic"/>
          <w:rFonts w:cs="Times New Roman"/>
          <w:spacing w:val="2"/>
        </w:rPr>
        <w:t>воспринимать на слух и понимать</w:t>
      </w:r>
      <w:r w:rsidRPr="00BE0AE5">
        <w:rPr>
          <w:rFonts w:cs="Times New Roman"/>
          <w:spacing w:val="2"/>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61E6BBB0" w14:textId="77777777" w:rsidR="00416B7C" w:rsidRPr="00BE0AE5" w:rsidRDefault="00416B7C" w:rsidP="00416B7C">
      <w:pPr>
        <w:pStyle w:val="body"/>
        <w:rPr>
          <w:rFonts w:cs="Times New Roman"/>
          <w:spacing w:val="1"/>
        </w:rPr>
      </w:pPr>
      <w:r w:rsidRPr="00BE0AE5">
        <w:rPr>
          <w:rStyle w:val="Bold"/>
          <w:rFonts w:cs="Times New Roman"/>
          <w:spacing w:val="1"/>
        </w:rPr>
        <w:t xml:space="preserve">смысловое чтение: </w:t>
      </w:r>
      <w:r w:rsidRPr="00BE0AE5">
        <w:rPr>
          <w:rStyle w:val="Italic"/>
          <w:rFonts w:cs="Times New Roman"/>
          <w:spacing w:val="1"/>
        </w:rPr>
        <w:t>читать про себя и понимать</w:t>
      </w:r>
      <w:r w:rsidRPr="00BE0AE5">
        <w:rPr>
          <w:rFonts w:cs="Times New Roman"/>
          <w:spacing w:val="1"/>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BE0AE5">
        <w:rPr>
          <w:rStyle w:val="Italic"/>
          <w:rFonts w:cs="Times New Roman"/>
          <w:spacing w:val="1"/>
        </w:rPr>
        <w:t xml:space="preserve">читать про себя </w:t>
      </w:r>
      <w:proofErr w:type="spellStart"/>
      <w:r w:rsidRPr="00BE0AE5">
        <w:rPr>
          <w:rFonts w:cs="Times New Roman"/>
          <w:spacing w:val="1"/>
        </w:rPr>
        <w:t>несплошные</w:t>
      </w:r>
      <w:proofErr w:type="spellEnd"/>
      <w:r w:rsidRPr="00BE0AE5">
        <w:rPr>
          <w:rFonts w:cs="Times New Roman"/>
          <w:spacing w:val="1"/>
        </w:rPr>
        <w:t xml:space="preserve"> тексты (таблицы, диаграммы) и </w:t>
      </w:r>
      <w:r w:rsidRPr="00BE0AE5">
        <w:rPr>
          <w:rStyle w:val="Italic"/>
          <w:rFonts w:cs="Times New Roman"/>
          <w:spacing w:val="1"/>
        </w:rPr>
        <w:t>понимать</w:t>
      </w:r>
      <w:r w:rsidRPr="00BE0AE5">
        <w:rPr>
          <w:rFonts w:cs="Times New Roman"/>
          <w:spacing w:val="1"/>
        </w:rPr>
        <w:t xml:space="preserve"> представленную в них информацию; </w:t>
      </w:r>
      <w:r w:rsidRPr="00BE0AE5">
        <w:rPr>
          <w:rStyle w:val="Italic"/>
          <w:rFonts w:cs="Times New Roman"/>
          <w:spacing w:val="1"/>
        </w:rPr>
        <w:t>обобщать</w:t>
      </w:r>
      <w:r w:rsidRPr="00BE0AE5">
        <w:rPr>
          <w:rFonts w:cs="Times New Roman"/>
          <w:spacing w:val="1"/>
        </w:rPr>
        <w:t xml:space="preserve"> и </w:t>
      </w:r>
      <w:r w:rsidRPr="00BE0AE5">
        <w:rPr>
          <w:rStyle w:val="Italic"/>
          <w:rFonts w:cs="Times New Roman"/>
          <w:spacing w:val="1"/>
        </w:rPr>
        <w:t>оценивать</w:t>
      </w:r>
      <w:r w:rsidRPr="00BE0AE5">
        <w:rPr>
          <w:rFonts w:cs="Times New Roman"/>
          <w:spacing w:val="1"/>
        </w:rPr>
        <w:t xml:space="preserve"> полученную при чтении информацию;</w:t>
      </w:r>
    </w:p>
    <w:p w14:paraId="6BBB2A46" w14:textId="77777777" w:rsidR="00416B7C" w:rsidRPr="00BE0AE5" w:rsidRDefault="00416B7C" w:rsidP="00416B7C">
      <w:pPr>
        <w:pStyle w:val="body"/>
        <w:rPr>
          <w:rFonts w:cs="Times New Roman"/>
        </w:rPr>
      </w:pPr>
      <w:r w:rsidRPr="00BE0AE5">
        <w:rPr>
          <w:rStyle w:val="Bold"/>
          <w:rFonts w:cs="Times New Roman"/>
        </w:rPr>
        <w:t>письменная речь:</w:t>
      </w:r>
      <w:r w:rsidRPr="00BE0AE5">
        <w:rPr>
          <w:rFonts w:cs="Times New Roman"/>
        </w:rPr>
        <w:t xml:space="preserve"> </w:t>
      </w:r>
      <w:r w:rsidRPr="00BE0AE5">
        <w:rPr>
          <w:rStyle w:val="Italic"/>
          <w:rFonts w:cs="Times New Roman"/>
        </w:rPr>
        <w:t>заполнять</w:t>
      </w:r>
      <w:r w:rsidRPr="00BE0AE5">
        <w:rPr>
          <w:rFonts w:cs="Times New Roman"/>
        </w:rPr>
        <w:t xml:space="preserve"> анкеты и формуляры, сообщая о себе основные сведения, в соответствии с нормами, принятыми в стране/странах изучаемого языка; </w:t>
      </w:r>
      <w:r w:rsidRPr="00BE0AE5">
        <w:rPr>
          <w:rStyle w:val="Italic"/>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BE0AE5">
        <w:rPr>
          <w:rStyle w:val="Italic"/>
          <w:rFonts w:cs="Times New Roman"/>
        </w:rPr>
        <w:t>создавать</w:t>
      </w:r>
      <w:r w:rsidRPr="00BE0AE5">
        <w:rPr>
          <w:rFonts w:cs="Times New Roman"/>
        </w:rPr>
        <w:t xml:space="preserve"> небольшое письменное высказывание с опорой на образец, план, таблицу, прочитанный/прослушанный текст (объём высказывания — до 120 слов); </w:t>
      </w:r>
      <w:r w:rsidRPr="00BE0AE5">
        <w:rPr>
          <w:rStyle w:val="Italic"/>
          <w:rFonts w:cs="Times New Roman"/>
        </w:rPr>
        <w:t>заполнять</w:t>
      </w:r>
      <w:r w:rsidRPr="00BE0AE5">
        <w:rPr>
          <w:rFonts w:cs="Times New Roman"/>
        </w:rPr>
        <w:t xml:space="preserve"> таблицу, кратко фиксируя содержание прочитанного/прослушанного текста; </w:t>
      </w:r>
      <w:r w:rsidRPr="00BE0AE5">
        <w:rPr>
          <w:rStyle w:val="Italic"/>
          <w:rFonts w:cs="Times New Roman"/>
        </w:rPr>
        <w:t>письменно представлять</w:t>
      </w:r>
      <w:r w:rsidRPr="00BE0AE5">
        <w:rPr>
          <w:rFonts w:cs="Times New Roman"/>
        </w:rPr>
        <w:t xml:space="preserve"> результаты выполненной проектной работы (объём — 100—120 слов);</w:t>
      </w:r>
    </w:p>
    <w:p w14:paraId="0651A962" w14:textId="77777777" w:rsidR="00416B7C" w:rsidRPr="00BE0AE5" w:rsidRDefault="00416B7C" w:rsidP="00416B7C">
      <w:pPr>
        <w:pStyle w:val="body"/>
        <w:rPr>
          <w:rFonts w:cs="Times New Roman"/>
        </w:rPr>
      </w:pPr>
      <w:r w:rsidRPr="00BE0AE5">
        <w:rPr>
          <w:rFonts w:cs="Times New Roman"/>
        </w:rPr>
        <w:t>2</w:t>
      </w:r>
      <w:r w:rsidR="00341FD2" w:rsidRPr="00BE0AE5">
        <w:rPr>
          <w:rFonts w:cs="Times New Roman"/>
        </w:rPr>
        <w:t xml:space="preserve">) </w:t>
      </w:r>
      <w:r w:rsidRPr="00BE0AE5">
        <w:rPr>
          <w:rFonts w:cs="Times New Roman"/>
        </w:rPr>
        <w:t xml:space="preserve">владеть </w:t>
      </w:r>
      <w:r w:rsidRPr="00BE0AE5">
        <w:rPr>
          <w:rStyle w:val="Bold"/>
          <w:rFonts w:cs="Times New Roman"/>
        </w:rPr>
        <w:t xml:space="preserve">фонетическими </w:t>
      </w:r>
      <w:r w:rsidRPr="00BE0AE5">
        <w:rPr>
          <w:rFonts w:cs="Times New Roman"/>
        </w:rPr>
        <w:t>навыками:</w:t>
      </w:r>
      <w:r w:rsidRPr="00BE0AE5">
        <w:rPr>
          <w:rStyle w:val="Bold"/>
          <w:rFonts w:cs="Times New Roman"/>
        </w:rPr>
        <w:t xml:space="preserve"> </w:t>
      </w:r>
      <w:r w:rsidRPr="00BE0AE5">
        <w:rPr>
          <w:rStyle w:val="Italic"/>
          <w:rFonts w:cs="Times New Roman"/>
        </w:rPr>
        <w:t>различать на слух</w:t>
      </w:r>
      <w:r w:rsidRPr="00BE0AE5">
        <w:rPr>
          <w:rFonts w:cs="Times New Roman"/>
        </w:rPr>
        <w:t xml:space="preserve"> и адекватно, без ошибок, ведущих к сбою коммуникации, </w:t>
      </w:r>
      <w:r w:rsidRPr="00BE0AE5">
        <w:rPr>
          <w:rStyle w:val="Italic"/>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w:t>
      </w:r>
      <w:r w:rsidRPr="00BE0AE5">
        <w:rPr>
          <w:rStyle w:val="Italic"/>
          <w:rFonts w:cs="Times New Roman"/>
        </w:rPr>
        <w:t>применять правила</w:t>
      </w:r>
      <w:r w:rsidRPr="00BE0AE5">
        <w:rPr>
          <w:rFonts w:cs="Times New Roman"/>
        </w:rPr>
        <w:t xml:space="preserve"> отсутствия фразового ударения на служебных словах; </w:t>
      </w:r>
      <w:r w:rsidRPr="00BE0AE5">
        <w:rPr>
          <w:rStyle w:val="Italic"/>
          <w:rFonts w:cs="Times New Roman"/>
        </w:rPr>
        <w:t xml:space="preserve">владеть </w:t>
      </w:r>
      <w:r w:rsidRPr="00BE0AE5">
        <w:rPr>
          <w:rFonts w:cs="Times New Roman"/>
        </w:rPr>
        <w:t>правилами чтения и выразительно</w:t>
      </w:r>
      <w:r w:rsidRPr="00BE0AE5">
        <w:rPr>
          <w:rStyle w:val="Italic"/>
          <w:rFonts w:cs="Times New Roman"/>
        </w:rPr>
        <w:t xml:space="preserve"> читать вслух</w:t>
      </w:r>
      <w:r w:rsidRPr="00BE0AE5">
        <w:rPr>
          <w:rFonts w:cs="Times New Roman"/>
        </w:rPr>
        <w:t xml:space="preserve"> небольшие тексты объёмом до 120 слов, построенные на </w:t>
      </w:r>
      <w:r w:rsidRPr="00BE0AE5">
        <w:rPr>
          <w:rFonts w:cs="Times New Roman"/>
        </w:rPr>
        <w:lastRenderedPageBreak/>
        <w:t xml:space="preserve">изученном языковом материале, с соблюдением правил чтения и соответствующей интонацией, демонстрируя понимание содержания текста; </w:t>
      </w:r>
      <w:r w:rsidRPr="00BE0AE5">
        <w:rPr>
          <w:rStyle w:val="Italic"/>
          <w:rFonts w:cs="Times New Roman"/>
        </w:rPr>
        <w:t>читать</w:t>
      </w:r>
      <w:r w:rsidRPr="00BE0AE5">
        <w:rPr>
          <w:rFonts w:cs="Times New Roman"/>
        </w:rPr>
        <w:t xml:space="preserve"> новые слова согласно основным правилам чтения.</w:t>
      </w:r>
    </w:p>
    <w:p w14:paraId="05DBC216" w14:textId="77777777" w:rsidR="00416B7C" w:rsidRPr="00BE0AE5" w:rsidRDefault="00416B7C" w:rsidP="00416B7C">
      <w:pPr>
        <w:pStyle w:val="body"/>
        <w:rPr>
          <w:rFonts w:cs="Times New Roman"/>
        </w:rPr>
      </w:pPr>
      <w:r w:rsidRPr="00BE0AE5">
        <w:rPr>
          <w:rStyle w:val="Italic"/>
          <w:rFonts w:cs="Times New Roman"/>
        </w:rPr>
        <w:t xml:space="preserve">владеть </w:t>
      </w:r>
      <w:r w:rsidRPr="00BE0AE5">
        <w:rPr>
          <w:rStyle w:val="Bold"/>
          <w:rFonts w:cs="Times New Roman"/>
        </w:rPr>
        <w:t>орфографическими</w:t>
      </w:r>
      <w:r w:rsidRPr="00BE0AE5">
        <w:rPr>
          <w:rFonts w:cs="Times New Roman"/>
        </w:rPr>
        <w:t xml:space="preserve"> навыками: правильно </w:t>
      </w:r>
      <w:r w:rsidRPr="00BE0AE5">
        <w:rPr>
          <w:rStyle w:val="Italic"/>
          <w:rFonts w:cs="Times New Roman"/>
        </w:rPr>
        <w:t>писать</w:t>
      </w:r>
      <w:r w:rsidRPr="00BE0AE5">
        <w:rPr>
          <w:rFonts w:cs="Times New Roman"/>
        </w:rPr>
        <w:t xml:space="preserve"> изученные слова;</w:t>
      </w:r>
    </w:p>
    <w:p w14:paraId="5AB18348" w14:textId="77777777" w:rsidR="00416B7C" w:rsidRPr="00BE0AE5" w:rsidRDefault="00416B7C" w:rsidP="00416B7C">
      <w:pPr>
        <w:pStyle w:val="body"/>
        <w:rPr>
          <w:rFonts w:cs="Times New Roman"/>
        </w:rPr>
      </w:pPr>
      <w:r w:rsidRPr="00BE0AE5">
        <w:rPr>
          <w:rStyle w:val="Italic"/>
          <w:rFonts w:cs="Times New Roman"/>
        </w:rPr>
        <w:t>владеть</w:t>
      </w:r>
      <w:r w:rsidRPr="00BE0AE5">
        <w:rPr>
          <w:rFonts w:cs="Times New Roman"/>
        </w:rPr>
        <w:t xml:space="preserve"> </w:t>
      </w:r>
      <w:r w:rsidRPr="00BE0AE5">
        <w:rPr>
          <w:rStyle w:val="Bold"/>
          <w:rFonts w:cs="Times New Roman"/>
        </w:rPr>
        <w:t xml:space="preserve">пунктуационными </w:t>
      </w:r>
      <w:r w:rsidRPr="00BE0AE5">
        <w:rPr>
          <w:rFonts w:cs="Times New Roman"/>
        </w:rPr>
        <w:t xml:space="preserve">навыками: </w:t>
      </w:r>
      <w:r w:rsidRPr="00BE0AE5">
        <w:rPr>
          <w:rStyle w:val="Italic"/>
          <w:rFonts w:cs="Times New Roman"/>
        </w:rPr>
        <w:t>использовать</w:t>
      </w:r>
      <w:r w:rsidRPr="00BE0AE5">
        <w:rPr>
          <w:rFonts w:cs="Times New Roman"/>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BE0AE5">
        <w:rPr>
          <w:rStyle w:val="Italic"/>
          <w:rFonts w:cs="Times New Roman"/>
        </w:rPr>
        <w:t>оформлять</w:t>
      </w:r>
      <w:r w:rsidRPr="00BE0AE5">
        <w:rPr>
          <w:rFonts w:cs="Times New Roman"/>
        </w:rPr>
        <w:t xml:space="preserve"> электронное сообщение личного характера; </w:t>
      </w:r>
    </w:p>
    <w:p w14:paraId="67065152" w14:textId="77777777" w:rsidR="00416B7C" w:rsidRPr="00BE0AE5" w:rsidRDefault="00416B7C" w:rsidP="00416B7C">
      <w:pPr>
        <w:pStyle w:val="body"/>
        <w:rPr>
          <w:rFonts w:cs="Times New Roman"/>
        </w:rPr>
      </w:pPr>
      <w:r w:rsidRPr="00BE0AE5">
        <w:rPr>
          <w:rFonts w:cs="Times New Roman"/>
        </w:rPr>
        <w:t>3</w:t>
      </w:r>
      <w:r w:rsidR="00341FD2" w:rsidRPr="00BE0AE5">
        <w:rPr>
          <w:rFonts w:cs="Times New Roman"/>
        </w:rPr>
        <w:t xml:space="preserve">) </w:t>
      </w:r>
      <w:r w:rsidRPr="00BE0AE5">
        <w:rPr>
          <w:rStyle w:val="Italic"/>
          <w:rFonts w:cs="Times New Roman"/>
        </w:rPr>
        <w:t xml:space="preserve">распознавать </w:t>
      </w:r>
      <w:r w:rsidRPr="00BE0AE5">
        <w:rPr>
          <w:rFonts w:cs="Times New Roman"/>
        </w:rPr>
        <w:t xml:space="preserve">в звучащем и письменном тексте 1350 лексических единиц (слов, словосочетаний, речевых клише) и правильно </w:t>
      </w:r>
      <w:r w:rsidRPr="00BE0AE5">
        <w:rPr>
          <w:rStyle w:val="Italic"/>
          <w:rFonts w:cs="Times New Roman"/>
        </w:rPr>
        <w:t>употреблять</w:t>
      </w:r>
      <w:r w:rsidRPr="00BE0AE5">
        <w:rPr>
          <w:rFonts w:cs="Times New Roman"/>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786AB3C4" w14:textId="77777777" w:rsidR="00416B7C" w:rsidRPr="00BE0AE5" w:rsidRDefault="00416B7C" w:rsidP="00416B7C">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родственные слова, образованные с использованием аффиксации: глаголы с помощью префиксов </w:t>
      </w:r>
      <w:proofErr w:type="spellStart"/>
      <w:r w:rsidRPr="00BE0AE5">
        <w:rPr>
          <w:rFonts w:cs="Times New Roman"/>
        </w:rPr>
        <w:t>under</w:t>
      </w:r>
      <w:proofErr w:type="spellEnd"/>
      <w:r w:rsidRPr="00BE0AE5">
        <w:rPr>
          <w:rFonts w:cs="Times New Roman"/>
        </w:rPr>
        <w:t xml:space="preserve">-, </w:t>
      </w:r>
      <w:proofErr w:type="spellStart"/>
      <w:r w:rsidRPr="00BE0AE5">
        <w:rPr>
          <w:rFonts w:cs="Times New Roman"/>
        </w:rPr>
        <w:t>over</w:t>
      </w:r>
      <w:proofErr w:type="spellEnd"/>
      <w:r w:rsidRPr="00BE0AE5">
        <w:rPr>
          <w:rFonts w:cs="Times New Roman"/>
        </w:rPr>
        <w:t xml:space="preserve">-, </w:t>
      </w:r>
      <w:proofErr w:type="spellStart"/>
      <w:r w:rsidRPr="00BE0AE5">
        <w:rPr>
          <w:rFonts w:cs="Times New Roman"/>
        </w:rPr>
        <w:t>dis</w:t>
      </w:r>
      <w:proofErr w:type="spellEnd"/>
      <w:r w:rsidRPr="00BE0AE5">
        <w:rPr>
          <w:rFonts w:cs="Times New Roman"/>
        </w:rPr>
        <w:t xml:space="preserve">-, </w:t>
      </w:r>
      <w:proofErr w:type="spellStart"/>
      <w:r w:rsidRPr="00BE0AE5">
        <w:rPr>
          <w:rFonts w:cs="Times New Roman"/>
        </w:rPr>
        <w:t>mis</w:t>
      </w:r>
      <w:proofErr w:type="spellEnd"/>
      <w:r w:rsidRPr="00BE0AE5">
        <w:rPr>
          <w:rFonts w:cs="Times New Roman"/>
        </w:rPr>
        <w:t>-; имена прилагательные с помощью суффиксов -</w:t>
      </w:r>
      <w:proofErr w:type="spellStart"/>
      <w:r w:rsidRPr="00BE0AE5">
        <w:rPr>
          <w:rFonts w:cs="Times New Roman"/>
        </w:rPr>
        <w:t>able</w:t>
      </w:r>
      <w:proofErr w:type="spellEnd"/>
      <w:r w:rsidRPr="00BE0AE5">
        <w:rPr>
          <w:rFonts w:cs="Times New Roman"/>
        </w:rPr>
        <w:t>/-</w:t>
      </w:r>
      <w:proofErr w:type="spellStart"/>
      <w:r w:rsidRPr="00BE0AE5">
        <w:rPr>
          <w:rFonts w:cs="Times New Roman"/>
        </w:rPr>
        <w:t>ible</w:t>
      </w:r>
      <w:proofErr w:type="spellEnd"/>
      <w:r w:rsidRPr="00BE0AE5">
        <w:rPr>
          <w:rFonts w:cs="Times New Roman"/>
        </w:rPr>
        <w:t xml:space="preserve">; имена существительные с помощью отрицательных префиксов </w:t>
      </w:r>
      <w:proofErr w:type="spellStart"/>
      <w:r w:rsidRPr="00BE0AE5">
        <w:rPr>
          <w:rFonts w:cs="Times New Roman"/>
        </w:rPr>
        <w:t>in</w:t>
      </w:r>
      <w:proofErr w:type="spellEnd"/>
      <w:r w:rsidRPr="00BE0AE5">
        <w:rPr>
          <w:rFonts w:cs="Times New Roman"/>
        </w:rPr>
        <w:t>-/</w:t>
      </w:r>
      <w:proofErr w:type="spellStart"/>
      <w:r w:rsidRPr="00BE0AE5">
        <w:rPr>
          <w:rFonts w:cs="Times New Roman"/>
        </w:rPr>
        <w:t>im</w:t>
      </w:r>
      <w:proofErr w:type="spellEnd"/>
      <w:r w:rsidRPr="00BE0AE5">
        <w:rPr>
          <w:rFonts w:cs="Times New Roman"/>
        </w:rPr>
        <w:t>-; сложное прилагательное путём соединения основы числительного с основой существительного с добавлением суффикса -</w:t>
      </w:r>
      <w:proofErr w:type="spellStart"/>
      <w:r w:rsidRPr="00BE0AE5">
        <w:rPr>
          <w:rFonts w:cs="Times New Roman"/>
        </w:rPr>
        <w:t>ed</w:t>
      </w:r>
      <w:proofErr w:type="spellEnd"/>
      <w:r w:rsidRPr="00BE0AE5">
        <w:rPr>
          <w:rFonts w:cs="Times New Roman"/>
        </w:rPr>
        <w:t xml:space="preserve"> (</w:t>
      </w:r>
      <w:proofErr w:type="spellStart"/>
      <w:r w:rsidRPr="00BE0AE5">
        <w:rPr>
          <w:rFonts w:cs="Times New Roman"/>
        </w:rPr>
        <w:t>eight-legged</w:t>
      </w:r>
      <w:proofErr w:type="spellEnd"/>
      <w:r w:rsidRPr="00BE0AE5">
        <w:rPr>
          <w:rFonts w:cs="Times New Roman"/>
        </w:rPr>
        <w:t>); сложное существительное путём соединения основ существительного с предлогом (</w:t>
      </w:r>
      <w:proofErr w:type="spellStart"/>
      <w:r w:rsidRPr="00BE0AE5">
        <w:rPr>
          <w:rFonts w:cs="Times New Roman"/>
        </w:rPr>
        <w:t>mother-in-law</w:t>
      </w:r>
      <w:proofErr w:type="spellEnd"/>
      <w:r w:rsidRPr="00BE0AE5">
        <w:rPr>
          <w:rFonts w:cs="Times New Roman"/>
        </w:rPr>
        <w:t>); сложное прилагательное путём соединения основы прилагательного с основой причастия I (</w:t>
      </w:r>
      <w:proofErr w:type="spellStart"/>
      <w:r w:rsidRPr="00BE0AE5">
        <w:rPr>
          <w:rFonts w:cs="Times New Roman"/>
        </w:rPr>
        <w:t>nice-looking</w:t>
      </w:r>
      <w:proofErr w:type="spellEnd"/>
      <w:r w:rsidRPr="00BE0AE5">
        <w:rPr>
          <w:rFonts w:cs="Times New Roman"/>
        </w:rPr>
        <w:t>); сложное прилагательное путём соединения наречия с основой причастия II (</w:t>
      </w:r>
      <w:proofErr w:type="spellStart"/>
      <w:r w:rsidRPr="00BE0AE5">
        <w:rPr>
          <w:rFonts w:cs="Times New Roman"/>
        </w:rPr>
        <w:t>well-behaved</w:t>
      </w:r>
      <w:proofErr w:type="spellEnd"/>
      <w:r w:rsidRPr="00BE0AE5">
        <w:rPr>
          <w:rFonts w:cs="Times New Roman"/>
        </w:rPr>
        <w:t>); глагол от прилагательного (</w:t>
      </w:r>
      <w:proofErr w:type="spellStart"/>
      <w:r w:rsidRPr="00BE0AE5">
        <w:rPr>
          <w:rFonts w:cs="Times New Roman"/>
        </w:rPr>
        <w:t>cool</w:t>
      </w:r>
      <w:proofErr w:type="spellEnd"/>
      <w:r w:rsidRPr="00BE0AE5">
        <w:rPr>
          <w:rFonts w:cs="Times New Roman"/>
        </w:rPr>
        <w:t xml:space="preserve"> — </w:t>
      </w:r>
      <w:proofErr w:type="spellStart"/>
      <w:r w:rsidRPr="00BE0AE5">
        <w:rPr>
          <w:rFonts w:cs="Times New Roman"/>
        </w:rPr>
        <w:t>to</w:t>
      </w:r>
      <w:proofErr w:type="spellEnd"/>
      <w:r w:rsidRPr="00BE0AE5">
        <w:rPr>
          <w:rFonts w:cs="Times New Roman"/>
        </w:rPr>
        <w:t xml:space="preserve"> </w:t>
      </w:r>
      <w:proofErr w:type="spellStart"/>
      <w:r w:rsidRPr="00BE0AE5">
        <w:rPr>
          <w:rFonts w:cs="Times New Roman"/>
        </w:rPr>
        <w:t>cool</w:t>
      </w:r>
      <w:proofErr w:type="spellEnd"/>
      <w:r w:rsidRPr="00BE0AE5">
        <w:rPr>
          <w:rFonts w:cs="Times New Roman"/>
        </w:rPr>
        <w:t xml:space="preserve">); </w:t>
      </w:r>
    </w:p>
    <w:p w14:paraId="307F6582" w14:textId="77777777" w:rsidR="00416B7C" w:rsidRPr="00BE0AE5" w:rsidRDefault="00416B7C" w:rsidP="00416B7C">
      <w:pPr>
        <w:pStyle w:val="body"/>
        <w:rPr>
          <w:rFonts w:cs="Times New Roman"/>
          <w:spacing w:val="-2"/>
        </w:rPr>
      </w:pPr>
      <w:r w:rsidRPr="00BE0AE5">
        <w:rPr>
          <w:rStyle w:val="Italic"/>
          <w:rFonts w:cs="Times New Roman"/>
          <w:spacing w:val="-2"/>
        </w:rPr>
        <w:t>распознавать и употреблять</w:t>
      </w:r>
      <w:r w:rsidRPr="00BE0AE5">
        <w:rPr>
          <w:rFonts w:cs="Times New Roman"/>
          <w:spacing w:val="-2"/>
        </w:rPr>
        <w:t xml:space="preserve"> в устной и письменной речи изученные синонимы, антонимы, интернациональные слова; наиболее частотные фразовые глаголы; сокращения и аббревиатуры;</w:t>
      </w:r>
    </w:p>
    <w:p w14:paraId="2265F715" w14:textId="77777777" w:rsidR="00416B7C" w:rsidRPr="00BE0AE5" w:rsidRDefault="00416B7C" w:rsidP="00416B7C">
      <w:pPr>
        <w:pStyle w:val="body"/>
        <w:rPr>
          <w:rFonts w:cs="Times New Roman"/>
        </w:rPr>
      </w:pPr>
      <w:r w:rsidRPr="00BE0AE5">
        <w:rPr>
          <w:rFonts w:cs="Times New Roman"/>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3CC4A5B7" w14:textId="77777777" w:rsidR="00416B7C" w:rsidRPr="00BE0AE5" w:rsidRDefault="00416B7C" w:rsidP="00416B7C">
      <w:pPr>
        <w:pStyle w:val="body"/>
        <w:rPr>
          <w:rFonts w:cs="Times New Roman"/>
        </w:rPr>
      </w:pPr>
      <w:r w:rsidRPr="00BE0AE5">
        <w:rPr>
          <w:rFonts w:cs="Times New Roman"/>
        </w:rPr>
        <w:t>4</w:t>
      </w:r>
      <w:r w:rsidR="00341FD2" w:rsidRPr="00BE0AE5">
        <w:rPr>
          <w:rFonts w:cs="Times New Roman"/>
        </w:rPr>
        <w:t xml:space="preserve">) </w:t>
      </w:r>
      <w:r w:rsidRPr="00BE0AE5">
        <w:rPr>
          <w:rStyle w:val="Italic"/>
          <w:rFonts w:cs="Times New Roman"/>
        </w:rPr>
        <w:t>знать и понимать</w:t>
      </w:r>
      <w:r w:rsidRPr="00BE0AE5">
        <w:rPr>
          <w:rFonts w:cs="Times New Roman"/>
        </w:rPr>
        <w:t xml:space="preserve"> особенности структуры простых и сложных предложений и различных коммуникативных типов предложений английского языка;</w:t>
      </w:r>
    </w:p>
    <w:p w14:paraId="5F162316" w14:textId="77777777" w:rsidR="00416B7C" w:rsidRPr="00BE0AE5" w:rsidRDefault="00416B7C" w:rsidP="00416B7C">
      <w:pPr>
        <w:pStyle w:val="body"/>
        <w:rPr>
          <w:rFonts w:cs="Times New Roman"/>
        </w:rPr>
      </w:pPr>
      <w:r w:rsidRPr="00BE0AE5">
        <w:rPr>
          <w:rStyle w:val="Italic"/>
          <w:rFonts w:cs="Times New Roman"/>
        </w:rPr>
        <w:t>распознавать</w:t>
      </w:r>
      <w:r w:rsidRPr="00BE0AE5">
        <w:rPr>
          <w:rFonts w:cs="Times New Roman"/>
        </w:rPr>
        <w:t xml:space="preserve"> в письменном и звучащем тексте и </w:t>
      </w:r>
      <w:r w:rsidRPr="00BE0AE5">
        <w:rPr>
          <w:rStyle w:val="Italic"/>
          <w:rFonts w:cs="Times New Roman"/>
        </w:rPr>
        <w:t>употреблять</w:t>
      </w:r>
      <w:r w:rsidRPr="00BE0AE5">
        <w:rPr>
          <w:rStyle w:val="BoldItalic0"/>
          <w:rFonts w:cs="Times New Roman"/>
        </w:rPr>
        <w:t xml:space="preserve"> </w:t>
      </w:r>
      <w:r w:rsidRPr="00BE0AE5">
        <w:rPr>
          <w:rFonts w:cs="Times New Roman"/>
        </w:rPr>
        <w:t>в устной и письменной речи:</w:t>
      </w:r>
    </w:p>
    <w:p w14:paraId="6F4CF960" w14:textId="77777777" w:rsidR="00416B7C" w:rsidRPr="00BE0AE5" w:rsidRDefault="00416B7C" w:rsidP="00416B7C">
      <w:pPr>
        <w:pStyle w:val="list-bullet"/>
        <w:rPr>
          <w:rFonts w:cs="Times New Roman"/>
          <w:lang w:val="en-US"/>
        </w:rPr>
      </w:pPr>
      <w:r w:rsidRPr="00BE0AE5">
        <w:rPr>
          <w:rFonts w:cs="Times New Roman"/>
        </w:rPr>
        <w:t>предложения</w:t>
      </w:r>
      <w:r w:rsidRPr="00BE0AE5">
        <w:rPr>
          <w:rFonts w:cs="Times New Roman"/>
          <w:lang w:val="en-US"/>
        </w:rPr>
        <w:t xml:space="preserve"> </w:t>
      </w:r>
      <w:r w:rsidRPr="00BE0AE5">
        <w:rPr>
          <w:rFonts w:cs="Times New Roman"/>
        </w:rPr>
        <w:t>со</w:t>
      </w:r>
      <w:r w:rsidRPr="00BE0AE5">
        <w:rPr>
          <w:rFonts w:cs="Times New Roman"/>
          <w:lang w:val="en-US"/>
        </w:rPr>
        <w:t xml:space="preserve"> </w:t>
      </w:r>
      <w:r w:rsidRPr="00BE0AE5">
        <w:rPr>
          <w:rFonts w:cs="Times New Roman"/>
        </w:rPr>
        <w:t>сложным</w:t>
      </w:r>
      <w:r w:rsidRPr="00BE0AE5">
        <w:rPr>
          <w:rFonts w:cs="Times New Roman"/>
          <w:lang w:val="en-US"/>
        </w:rPr>
        <w:t xml:space="preserve"> </w:t>
      </w:r>
      <w:r w:rsidRPr="00BE0AE5">
        <w:rPr>
          <w:rFonts w:cs="Times New Roman"/>
        </w:rPr>
        <w:t>дополнением</w:t>
      </w:r>
      <w:r w:rsidRPr="00BE0AE5">
        <w:rPr>
          <w:rFonts w:cs="Times New Roman"/>
          <w:lang w:val="en-US"/>
        </w:rPr>
        <w:t xml:space="preserve"> (Complex Object) (I want to have my hair cut.);</w:t>
      </w:r>
    </w:p>
    <w:p w14:paraId="7707D7C6" w14:textId="77777777" w:rsidR="00416B7C" w:rsidRPr="00BE0AE5" w:rsidRDefault="00416B7C" w:rsidP="00416B7C">
      <w:pPr>
        <w:pStyle w:val="list-bullet"/>
        <w:rPr>
          <w:rFonts w:cs="Times New Roman"/>
        </w:rPr>
      </w:pPr>
      <w:r w:rsidRPr="00BE0AE5">
        <w:rPr>
          <w:rFonts w:cs="Times New Roman"/>
        </w:rPr>
        <w:t xml:space="preserve">предложения с I </w:t>
      </w:r>
      <w:proofErr w:type="spellStart"/>
      <w:r w:rsidRPr="00BE0AE5">
        <w:rPr>
          <w:rFonts w:cs="Times New Roman"/>
        </w:rPr>
        <w:t>wish</w:t>
      </w:r>
      <w:proofErr w:type="spellEnd"/>
      <w:r w:rsidRPr="00BE0AE5">
        <w:rPr>
          <w:rFonts w:cs="Times New Roman"/>
        </w:rPr>
        <w:t>;</w:t>
      </w:r>
    </w:p>
    <w:p w14:paraId="02EDC989" w14:textId="77777777" w:rsidR="00416B7C" w:rsidRPr="00BE0AE5" w:rsidRDefault="00416B7C" w:rsidP="00416B7C">
      <w:pPr>
        <w:pStyle w:val="list-bullet"/>
        <w:rPr>
          <w:rFonts w:cs="Times New Roman"/>
        </w:rPr>
      </w:pPr>
      <w:r w:rsidRPr="00BE0AE5">
        <w:rPr>
          <w:rFonts w:cs="Times New Roman"/>
        </w:rPr>
        <w:t>условные предложения нереального характера (</w:t>
      </w:r>
      <w:proofErr w:type="spellStart"/>
      <w:r w:rsidRPr="00BE0AE5">
        <w:rPr>
          <w:rFonts w:cs="Times New Roman"/>
        </w:rPr>
        <w:t>Conditional</w:t>
      </w:r>
      <w:proofErr w:type="spellEnd"/>
      <w:r w:rsidRPr="00BE0AE5">
        <w:rPr>
          <w:rFonts w:cs="Times New Roman"/>
        </w:rPr>
        <w:t xml:space="preserve"> II); </w:t>
      </w:r>
    </w:p>
    <w:p w14:paraId="775930F5" w14:textId="77777777" w:rsidR="00416B7C" w:rsidRPr="00BE0AE5" w:rsidRDefault="00416B7C" w:rsidP="00416B7C">
      <w:pPr>
        <w:pStyle w:val="list-bullet"/>
        <w:rPr>
          <w:rFonts w:cs="Times New Roman"/>
        </w:rPr>
      </w:pPr>
      <w:r w:rsidRPr="00BE0AE5">
        <w:rPr>
          <w:rFonts w:cs="Times New Roman"/>
        </w:rPr>
        <w:lastRenderedPageBreak/>
        <w:t xml:space="preserve">конструкцию для выражения предпочтения I </w:t>
      </w:r>
      <w:proofErr w:type="spellStart"/>
      <w:r w:rsidRPr="00BE0AE5">
        <w:rPr>
          <w:rFonts w:cs="Times New Roman"/>
        </w:rPr>
        <w:t>prefer</w:t>
      </w:r>
      <w:proofErr w:type="spellEnd"/>
      <w:r w:rsidRPr="00BE0AE5">
        <w:rPr>
          <w:rFonts w:cs="Times New Roman"/>
        </w:rPr>
        <w:t xml:space="preserve"> …/</w:t>
      </w:r>
      <w:proofErr w:type="spellStart"/>
      <w:r w:rsidRPr="00BE0AE5">
        <w:rPr>
          <w:rFonts w:cs="Times New Roman"/>
        </w:rPr>
        <w:t>I’d</w:t>
      </w:r>
      <w:proofErr w:type="spellEnd"/>
      <w:r w:rsidRPr="00BE0AE5">
        <w:rPr>
          <w:rFonts w:cs="Times New Roman"/>
        </w:rPr>
        <w:t xml:space="preserve"> </w:t>
      </w:r>
      <w:proofErr w:type="spellStart"/>
      <w:r w:rsidRPr="00BE0AE5">
        <w:rPr>
          <w:rFonts w:cs="Times New Roman"/>
        </w:rPr>
        <w:t>prefer</w:t>
      </w:r>
      <w:proofErr w:type="spellEnd"/>
      <w:r w:rsidRPr="00BE0AE5">
        <w:rPr>
          <w:rFonts w:cs="Times New Roman"/>
        </w:rPr>
        <w:t xml:space="preserve"> …/</w:t>
      </w:r>
      <w:proofErr w:type="spellStart"/>
      <w:r w:rsidRPr="00BE0AE5">
        <w:rPr>
          <w:rFonts w:cs="Times New Roman"/>
        </w:rPr>
        <w:t>I’d</w:t>
      </w:r>
      <w:proofErr w:type="spellEnd"/>
      <w:r w:rsidRPr="00BE0AE5">
        <w:rPr>
          <w:rFonts w:cs="Times New Roman"/>
        </w:rPr>
        <w:t xml:space="preserve"> </w:t>
      </w:r>
      <w:proofErr w:type="spellStart"/>
      <w:r w:rsidRPr="00BE0AE5">
        <w:rPr>
          <w:rFonts w:cs="Times New Roman"/>
        </w:rPr>
        <w:t>rather</w:t>
      </w:r>
      <w:proofErr w:type="spellEnd"/>
      <w:r w:rsidRPr="00BE0AE5">
        <w:rPr>
          <w:rFonts w:cs="Times New Roman"/>
        </w:rPr>
        <w:t xml:space="preserve"> …;</w:t>
      </w:r>
    </w:p>
    <w:p w14:paraId="33B81CF2" w14:textId="77777777" w:rsidR="00416B7C" w:rsidRPr="00BE0AE5" w:rsidRDefault="00416B7C" w:rsidP="00416B7C">
      <w:pPr>
        <w:pStyle w:val="list-bullet"/>
        <w:rPr>
          <w:rFonts w:cs="Times New Roman"/>
        </w:rPr>
      </w:pPr>
      <w:r w:rsidRPr="00BE0AE5">
        <w:rPr>
          <w:rFonts w:cs="Times New Roman"/>
        </w:rPr>
        <w:t xml:space="preserve">предложения с конструкцией </w:t>
      </w:r>
      <w:proofErr w:type="spellStart"/>
      <w:r w:rsidRPr="00BE0AE5">
        <w:rPr>
          <w:rFonts w:cs="Times New Roman"/>
        </w:rPr>
        <w:t>either</w:t>
      </w:r>
      <w:proofErr w:type="spellEnd"/>
      <w:r w:rsidRPr="00BE0AE5">
        <w:rPr>
          <w:rFonts w:cs="Times New Roman"/>
        </w:rPr>
        <w:t xml:space="preserve"> … </w:t>
      </w:r>
      <w:proofErr w:type="spellStart"/>
      <w:r w:rsidRPr="00BE0AE5">
        <w:rPr>
          <w:rFonts w:cs="Times New Roman"/>
        </w:rPr>
        <w:t>or</w:t>
      </w:r>
      <w:proofErr w:type="spellEnd"/>
      <w:r w:rsidRPr="00BE0AE5">
        <w:rPr>
          <w:rFonts w:cs="Times New Roman"/>
        </w:rPr>
        <w:t xml:space="preserve">, </w:t>
      </w:r>
      <w:proofErr w:type="spellStart"/>
      <w:r w:rsidRPr="00BE0AE5">
        <w:rPr>
          <w:rFonts w:cs="Times New Roman"/>
        </w:rPr>
        <w:t>neither</w:t>
      </w:r>
      <w:proofErr w:type="spellEnd"/>
      <w:r w:rsidRPr="00BE0AE5">
        <w:rPr>
          <w:rFonts w:cs="Times New Roman"/>
        </w:rPr>
        <w:t xml:space="preserve"> … </w:t>
      </w:r>
      <w:proofErr w:type="spellStart"/>
      <w:r w:rsidRPr="00BE0AE5">
        <w:rPr>
          <w:rFonts w:cs="Times New Roman"/>
        </w:rPr>
        <w:t>nor</w:t>
      </w:r>
      <w:proofErr w:type="spellEnd"/>
      <w:r w:rsidRPr="00BE0AE5">
        <w:rPr>
          <w:rFonts w:cs="Times New Roman"/>
        </w:rPr>
        <w:t>;</w:t>
      </w:r>
    </w:p>
    <w:p w14:paraId="393B36B9" w14:textId="77777777" w:rsidR="00416B7C" w:rsidRPr="00BE0AE5" w:rsidRDefault="00416B7C" w:rsidP="00416B7C">
      <w:pPr>
        <w:pStyle w:val="list-bullet"/>
        <w:rPr>
          <w:rFonts w:cs="Times New Roman"/>
        </w:rPr>
      </w:pPr>
      <w:r w:rsidRPr="00BE0AE5">
        <w:rPr>
          <w:rFonts w:cs="Times New Roman"/>
        </w:rPr>
        <w:t xml:space="preserve">формы страдательного залога </w:t>
      </w:r>
      <w:proofErr w:type="spellStart"/>
      <w:r w:rsidRPr="00BE0AE5">
        <w:rPr>
          <w:rFonts w:cs="Times New Roman"/>
        </w:rPr>
        <w:t>Present</w:t>
      </w:r>
      <w:proofErr w:type="spellEnd"/>
      <w:r w:rsidRPr="00BE0AE5">
        <w:rPr>
          <w:rFonts w:cs="Times New Roman"/>
        </w:rPr>
        <w:t xml:space="preserve"> </w:t>
      </w:r>
      <w:proofErr w:type="spellStart"/>
      <w:r w:rsidRPr="00BE0AE5">
        <w:rPr>
          <w:rFonts w:cs="Times New Roman"/>
        </w:rPr>
        <w:t>Perfect</w:t>
      </w:r>
      <w:proofErr w:type="spellEnd"/>
      <w:r w:rsidRPr="00BE0AE5">
        <w:rPr>
          <w:rFonts w:cs="Times New Roman"/>
        </w:rPr>
        <w:t xml:space="preserve"> </w:t>
      </w:r>
      <w:proofErr w:type="spellStart"/>
      <w:r w:rsidRPr="00BE0AE5">
        <w:rPr>
          <w:rFonts w:cs="Times New Roman"/>
        </w:rPr>
        <w:t>Passive</w:t>
      </w:r>
      <w:proofErr w:type="spellEnd"/>
      <w:r w:rsidRPr="00BE0AE5">
        <w:rPr>
          <w:rFonts w:cs="Times New Roman"/>
        </w:rPr>
        <w:t>;</w:t>
      </w:r>
    </w:p>
    <w:p w14:paraId="2FAF23A3" w14:textId="77777777" w:rsidR="00416B7C" w:rsidRPr="00BE0AE5" w:rsidRDefault="00416B7C" w:rsidP="00416B7C">
      <w:pPr>
        <w:pStyle w:val="list-bullet"/>
        <w:rPr>
          <w:rFonts w:cs="Times New Roman"/>
        </w:rPr>
      </w:pPr>
      <w:r w:rsidRPr="00BE0AE5">
        <w:rPr>
          <w:rFonts w:cs="Times New Roman"/>
        </w:rPr>
        <w:t>порядок следования имён прилагательных (</w:t>
      </w:r>
      <w:proofErr w:type="spellStart"/>
      <w:r w:rsidRPr="00BE0AE5">
        <w:rPr>
          <w:rFonts w:cs="Times New Roman"/>
        </w:rPr>
        <w:t>nice</w:t>
      </w:r>
      <w:proofErr w:type="spellEnd"/>
      <w:r w:rsidRPr="00BE0AE5">
        <w:rPr>
          <w:rFonts w:cs="Times New Roman"/>
        </w:rPr>
        <w:t xml:space="preserve"> </w:t>
      </w:r>
      <w:proofErr w:type="spellStart"/>
      <w:r w:rsidRPr="00BE0AE5">
        <w:rPr>
          <w:rFonts w:cs="Times New Roman"/>
        </w:rPr>
        <w:t>long</w:t>
      </w:r>
      <w:proofErr w:type="spellEnd"/>
      <w:r w:rsidRPr="00BE0AE5">
        <w:rPr>
          <w:rFonts w:cs="Times New Roman"/>
        </w:rPr>
        <w:t xml:space="preserve"> </w:t>
      </w:r>
      <w:proofErr w:type="spellStart"/>
      <w:r w:rsidRPr="00BE0AE5">
        <w:rPr>
          <w:rFonts w:cs="Times New Roman"/>
        </w:rPr>
        <w:t>blond</w:t>
      </w:r>
      <w:proofErr w:type="spellEnd"/>
      <w:r w:rsidRPr="00BE0AE5">
        <w:rPr>
          <w:rFonts w:cs="Times New Roman"/>
        </w:rPr>
        <w:t xml:space="preserve"> </w:t>
      </w:r>
      <w:proofErr w:type="spellStart"/>
      <w:r w:rsidRPr="00BE0AE5">
        <w:rPr>
          <w:rFonts w:cs="Times New Roman"/>
        </w:rPr>
        <w:t>hair</w:t>
      </w:r>
      <w:proofErr w:type="spellEnd"/>
      <w:r w:rsidRPr="00BE0AE5">
        <w:rPr>
          <w:rFonts w:cs="Times New Roman"/>
        </w:rPr>
        <w:t>);</w:t>
      </w:r>
    </w:p>
    <w:p w14:paraId="6CF6E22E" w14:textId="77777777" w:rsidR="00416B7C" w:rsidRPr="00BE0AE5" w:rsidRDefault="00416B7C" w:rsidP="00416B7C">
      <w:pPr>
        <w:pStyle w:val="body"/>
        <w:rPr>
          <w:rFonts w:cs="Times New Roman"/>
        </w:rPr>
      </w:pPr>
      <w:r w:rsidRPr="00BE0AE5">
        <w:rPr>
          <w:rFonts w:cs="Times New Roman"/>
        </w:rPr>
        <w:t>5</w:t>
      </w:r>
      <w:r w:rsidR="00341FD2" w:rsidRPr="00BE0AE5">
        <w:rPr>
          <w:rFonts w:cs="Times New Roman"/>
        </w:rPr>
        <w:t xml:space="preserve">) </w:t>
      </w:r>
      <w:r w:rsidRPr="00BE0AE5">
        <w:rPr>
          <w:rStyle w:val="Italic"/>
          <w:rFonts w:cs="Times New Roman"/>
        </w:rPr>
        <w:t>владеть</w:t>
      </w:r>
      <w:r w:rsidRPr="00BE0AE5">
        <w:rPr>
          <w:rFonts w:cs="Times New Roman"/>
        </w:rPr>
        <w:t xml:space="preserve"> социокультурными знаниями и умениями: </w:t>
      </w:r>
    </w:p>
    <w:p w14:paraId="564FE0DE" w14:textId="77777777" w:rsidR="00416B7C" w:rsidRPr="00BE0AE5" w:rsidRDefault="00416B7C" w:rsidP="00416B7C">
      <w:pPr>
        <w:pStyle w:val="body"/>
        <w:rPr>
          <w:rFonts w:cs="Times New Roman"/>
        </w:rPr>
      </w:pPr>
      <w:r w:rsidRPr="00BE0AE5">
        <w:rPr>
          <w:rStyle w:val="Italic"/>
          <w:rFonts w:cs="Times New Roman"/>
        </w:rPr>
        <w:t>знать/понимать и использовать</w:t>
      </w:r>
      <w:r w:rsidRPr="00BE0AE5">
        <w:rPr>
          <w:rFonts w:cs="Times New Roman"/>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 </w:t>
      </w:r>
    </w:p>
    <w:p w14:paraId="51727CB0" w14:textId="77777777" w:rsidR="00416B7C" w:rsidRPr="00BE0AE5" w:rsidRDefault="00416B7C" w:rsidP="00416B7C">
      <w:pPr>
        <w:pStyle w:val="body"/>
        <w:rPr>
          <w:rFonts w:cs="Times New Roman"/>
        </w:rPr>
      </w:pPr>
      <w:r w:rsidRPr="00BE0AE5">
        <w:rPr>
          <w:rStyle w:val="Italic"/>
          <w:rFonts w:cs="Times New Roman"/>
        </w:rPr>
        <w:t>выражать</w:t>
      </w:r>
      <w:r w:rsidRPr="00BE0AE5">
        <w:rPr>
          <w:rFonts w:cs="Times New Roman"/>
        </w:rPr>
        <w:t xml:space="preserve"> модальные значения, чувства и эмоции;</w:t>
      </w:r>
    </w:p>
    <w:p w14:paraId="30265630" w14:textId="77777777" w:rsidR="00416B7C" w:rsidRPr="00BE0AE5" w:rsidRDefault="00416B7C" w:rsidP="00416B7C">
      <w:pPr>
        <w:pStyle w:val="body"/>
        <w:rPr>
          <w:rFonts w:cs="Times New Roman"/>
        </w:rPr>
      </w:pPr>
      <w:r w:rsidRPr="00BE0AE5">
        <w:rPr>
          <w:rStyle w:val="Italic"/>
          <w:rFonts w:cs="Times New Roman"/>
        </w:rPr>
        <w:t>иметь</w:t>
      </w:r>
      <w:r w:rsidRPr="00BE0AE5">
        <w:rPr>
          <w:rFonts w:cs="Times New Roman"/>
        </w:rPr>
        <w:t xml:space="preserve"> элементарные представления о различных вариантах английского языка;</w:t>
      </w:r>
    </w:p>
    <w:p w14:paraId="49C538A4" w14:textId="77777777" w:rsidR="00416B7C" w:rsidRPr="00BE0AE5" w:rsidRDefault="00416B7C" w:rsidP="00416B7C">
      <w:pPr>
        <w:pStyle w:val="body"/>
        <w:rPr>
          <w:rFonts w:cs="Times New Roman"/>
        </w:rPr>
      </w:pPr>
      <w:r w:rsidRPr="00BE0AE5">
        <w:rPr>
          <w:rStyle w:val="Italic"/>
          <w:rFonts w:cs="Times New Roman"/>
        </w:rPr>
        <w:t>обладать</w:t>
      </w:r>
      <w:r w:rsidRPr="00BE0AE5">
        <w:rPr>
          <w:rFonts w:cs="Times New Roman"/>
        </w:rPr>
        <w:t xml:space="preserve"> базовыми знаниями о социокультурном портрете и культурном наследии родной страны и страны/стран изучаемого языка; </w:t>
      </w:r>
      <w:r w:rsidRPr="00BE0AE5">
        <w:rPr>
          <w:rStyle w:val="Italic"/>
          <w:rFonts w:cs="Times New Roman"/>
        </w:rPr>
        <w:t xml:space="preserve">уметь представлять </w:t>
      </w:r>
      <w:r w:rsidRPr="00BE0AE5">
        <w:rPr>
          <w:rFonts w:cs="Times New Roman"/>
        </w:rPr>
        <w:t xml:space="preserve">Россию и страну/страны изучаемого языка; </w:t>
      </w:r>
      <w:r w:rsidRPr="00BE0AE5">
        <w:rPr>
          <w:rStyle w:val="Italic"/>
          <w:rFonts w:cs="Times New Roman"/>
        </w:rPr>
        <w:t>оказывать помощь</w:t>
      </w:r>
      <w:r w:rsidRPr="00BE0AE5">
        <w:rPr>
          <w:rFonts w:cs="Times New Roman"/>
        </w:rPr>
        <w:t xml:space="preserve"> зарубежным гостям в ситуациях повседневного общения;</w:t>
      </w:r>
    </w:p>
    <w:p w14:paraId="2E1AD72D" w14:textId="77777777" w:rsidR="00416B7C" w:rsidRPr="00BE0AE5" w:rsidRDefault="00416B7C" w:rsidP="00416B7C">
      <w:pPr>
        <w:pStyle w:val="body"/>
        <w:rPr>
          <w:rFonts w:cs="Times New Roman"/>
        </w:rPr>
      </w:pPr>
      <w:r w:rsidRPr="00BE0AE5">
        <w:rPr>
          <w:rFonts w:cs="Times New Roman"/>
        </w:rPr>
        <w:t>6</w:t>
      </w:r>
      <w:r w:rsidR="00341FD2" w:rsidRPr="00BE0AE5">
        <w:rPr>
          <w:rFonts w:cs="Times New Roman"/>
        </w:rPr>
        <w:t xml:space="preserve">) </w:t>
      </w:r>
      <w:r w:rsidRPr="00BE0AE5">
        <w:rPr>
          <w:rStyle w:val="Italic"/>
          <w:rFonts w:cs="Times New Roman"/>
        </w:rPr>
        <w:t>владеть</w:t>
      </w:r>
      <w:r w:rsidRPr="00BE0AE5">
        <w:rPr>
          <w:rFonts w:cs="Times New Roman"/>
        </w:rPr>
        <w:t xml:space="preserve"> компенсаторными умениями: 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56BDACE4" w14:textId="77777777" w:rsidR="00416B7C" w:rsidRPr="00BE0AE5" w:rsidRDefault="00416B7C" w:rsidP="00416B7C">
      <w:pPr>
        <w:pStyle w:val="body"/>
        <w:rPr>
          <w:rFonts w:cs="Times New Roman"/>
        </w:rPr>
      </w:pPr>
      <w:r w:rsidRPr="00BE0AE5">
        <w:rPr>
          <w:rFonts w:cs="Times New Roman"/>
        </w:rPr>
        <w:t>7</w:t>
      </w:r>
      <w:r w:rsidR="00341FD2" w:rsidRPr="00BE0AE5">
        <w:rPr>
          <w:rFonts w:cs="Times New Roman"/>
        </w:rPr>
        <w:t xml:space="preserve">) </w:t>
      </w:r>
      <w:r w:rsidRPr="00BE0AE5">
        <w:rPr>
          <w:rStyle w:val="Italic"/>
          <w:rFonts w:cs="Times New Roman"/>
        </w:rPr>
        <w:t>уметь рассматривать</w:t>
      </w:r>
      <w:r w:rsidRPr="00BE0AE5">
        <w:rPr>
          <w:rFonts w:cs="Times New Roman"/>
        </w:rPr>
        <w:t xml:space="preserve"> несколько вариантов решения коммуникативной задачи в продуктивных видах речевой деятельности (говорении и письменной речи); </w:t>
      </w:r>
    </w:p>
    <w:p w14:paraId="459E94F9" w14:textId="77777777" w:rsidR="00416B7C" w:rsidRPr="00BE0AE5" w:rsidRDefault="00416B7C" w:rsidP="00416B7C">
      <w:pPr>
        <w:pStyle w:val="body"/>
        <w:rPr>
          <w:rFonts w:cs="Times New Roman"/>
        </w:rPr>
      </w:pPr>
      <w:r w:rsidRPr="00BE0AE5">
        <w:rPr>
          <w:rFonts w:cs="Times New Roman"/>
        </w:rPr>
        <w:t>8</w:t>
      </w:r>
      <w:r w:rsidR="00341FD2" w:rsidRPr="00BE0AE5">
        <w:rPr>
          <w:rFonts w:cs="Times New Roman"/>
        </w:rPr>
        <w:t xml:space="preserve">) </w:t>
      </w:r>
      <w:r w:rsidRPr="00BE0AE5">
        <w:rPr>
          <w:rStyle w:val="Italic"/>
          <w:rFonts w:cs="Times New Roman"/>
        </w:rPr>
        <w:t>участвовать</w:t>
      </w:r>
      <w:r w:rsidRPr="00BE0AE5">
        <w:rPr>
          <w:rFonts w:cs="Times New Roman"/>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14:paraId="6FC5EEBE" w14:textId="77777777" w:rsidR="00416B7C" w:rsidRPr="00BE0AE5" w:rsidRDefault="00416B7C" w:rsidP="00416B7C">
      <w:pPr>
        <w:pStyle w:val="body"/>
        <w:rPr>
          <w:rFonts w:cs="Times New Roman"/>
          <w:spacing w:val="2"/>
        </w:rPr>
      </w:pPr>
      <w:r w:rsidRPr="00BE0AE5">
        <w:rPr>
          <w:rFonts w:cs="Times New Roman"/>
          <w:spacing w:val="2"/>
        </w:rPr>
        <w:t>9</w:t>
      </w:r>
      <w:r w:rsidR="00341FD2" w:rsidRPr="00BE0AE5">
        <w:rPr>
          <w:rFonts w:cs="Times New Roman"/>
          <w:spacing w:val="2"/>
        </w:rPr>
        <w:t xml:space="preserve">) </w:t>
      </w:r>
      <w:r w:rsidRPr="00BE0AE5">
        <w:rPr>
          <w:rStyle w:val="Italic"/>
          <w:rFonts w:cs="Times New Roman"/>
          <w:spacing w:val="2"/>
        </w:rPr>
        <w:t>использовать</w:t>
      </w:r>
      <w:r w:rsidRPr="00BE0AE5">
        <w:rPr>
          <w:rFonts w:cs="Times New Roman"/>
          <w:spacing w:val="2"/>
        </w:rPr>
        <w:t xml:space="preserve"> иноязычные словари и справочники, в том числе информационно-справочные системы в электронной форме;</w:t>
      </w:r>
    </w:p>
    <w:p w14:paraId="1764EA82" w14:textId="77777777" w:rsidR="00416B7C" w:rsidRPr="00BE0AE5" w:rsidRDefault="00416B7C" w:rsidP="00416B7C">
      <w:pPr>
        <w:pStyle w:val="body"/>
        <w:rPr>
          <w:rFonts w:cs="Times New Roman"/>
        </w:rPr>
      </w:pPr>
      <w:r w:rsidRPr="00BE0AE5">
        <w:rPr>
          <w:rFonts w:cs="Times New Roman"/>
        </w:rPr>
        <w:t>10</w:t>
      </w:r>
      <w:r w:rsidR="00341FD2" w:rsidRPr="00BE0AE5">
        <w:rPr>
          <w:rFonts w:cs="Times New Roman"/>
        </w:rPr>
        <w:t xml:space="preserve">) </w:t>
      </w:r>
      <w:r w:rsidRPr="00BE0AE5">
        <w:rPr>
          <w:rStyle w:val="Italic"/>
          <w:rFonts w:cs="Times New Roman"/>
        </w:rPr>
        <w:t>достигать взаимопонимания</w:t>
      </w:r>
      <w:r w:rsidRPr="00BE0AE5">
        <w:rPr>
          <w:rFonts w:cs="Times New Roman"/>
        </w:rPr>
        <w:t xml:space="preserve"> в процессе устного и письменного общения с носителями иностранного языка, людьми другой культуры;</w:t>
      </w:r>
    </w:p>
    <w:p w14:paraId="15853DE5" w14:textId="77777777" w:rsidR="00416B7C" w:rsidRPr="00BE0AE5" w:rsidRDefault="00416B7C" w:rsidP="00416B7C">
      <w:pPr>
        <w:pStyle w:val="body"/>
        <w:rPr>
          <w:rFonts w:cs="Times New Roman"/>
        </w:rPr>
      </w:pPr>
      <w:r w:rsidRPr="00BE0AE5">
        <w:rPr>
          <w:rFonts w:cs="Times New Roman"/>
        </w:rPr>
        <w:t>11</w:t>
      </w:r>
      <w:r w:rsidR="00341FD2" w:rsidRPr="00BE0AE5">
        <w:rPr>
          <w:rFonts w:cs="Times New Roman"/>
        </w:rPr>
        <w:t xml:space="preserve">) </w:t>
      </w:r>
      <w:r w:rsidRPr="00BE0AE5">
        <w:rPr>
          <w:rStyle w:val="Italic"/>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72CBA228" w14:textId="77777777" w:rsidR="002B388E" w:rsidRDefault="002B388E">
      <w:pPr>
        <w:rPr>
          <w:rStyle w:val="a9"/>
          <w:rFonts w:eastAsiaTheme="majorEastAsia" w:cs="Times New Roman"/>
          <w:iCs/>
          <w:caps/>
          <w:color w:val="0D0D0D" w:themeColor="text1" w:themeTint="F2"/>
          <w:sz w:val="24"/>
        </w:rPr>
      </w:pPr>
      <w:r>
        <w:rPr>
          <w:rStyle w:val="a9"/>
          <w:rFonts w:cs="Times New Roman"/>
          <w:b w:val="0"/>
        </w:rPr>
        <w:br w:type="page"/>
      </w:r>
    </w:p>
    <w:p w14:paraId="33A4244D" w14:textId="703D17EC" w:rsidR="00416B7C" w:rsidRPr="00BE0AE5" w:rsidRDefault="00416B7C" w:rsidP="00B83B58">
      <w:pPr>
        <w:pStyle w:val="3"/>
        <w:rPr>
          <w:rStyle w:val="a9"/>
          <w:rFonts w:cs="Times New Roman"/>
          <w:b/>
          <w:bCs w:val="0"/>
        </w:rPr>
      </w:pPr>
      <w:bookmarkStart w:id="17" w:name="_Toc102137760"/>
      <w:r w:rsidRPr="00BE0AE5">
        <w:rPr>
          <w:rStyle w:val="a9"/>
          <w:rFonts w:cs="Times New Roman"/>
          <w:b/>
        </w:rPr>
        <w:lastRenderedPageBreak/>
        <w:t>2.1.6</w:t>
      </w:r>
      <w:r w:rsidRPr="00BE0AE5">
        <w:rPr>
          <w:rStyle w:val="a9"/>
          <w:rFonts w:cs="Times New Roman"/>
          <w:b/>
        </w:rPr>
        <w:t> </w:t>
      </w:r>
      <w:r w:rsidRPr="00BE0AE5">
        <w:rPr>
          <w:rStyle w:val="a9"/>
          <w:rFonts w:cs="Times New Roman"/>
          <w:b/>
        </w:rPr>
        <w:t>НЕМЕЦКИЙ ЯЗЫК</w:t>
      </w:r>
      <w:bookmarkEnd w:id="17"/>
    </w:p>
    <w:p w14:paraId="3B117AF6" w14:textId="77777777" w:rsidR="00416B7C" w:rsidRPr="00BE0AE5" w:rsidRDefault="00416B7C" w:rsidP="00416B7C">
      <w:pPr>
        <w:pStyle w:val="a8"/>
        <w:rPr>
          <w:rFonts w:cs="Times New Roman"/>
        </w:rPr>
      </w:pPr>
      <w:r w:rsidRPr="00BE0AE5">
        <w:rPr>
          <w:rFonts w:cs="Times New Roman"/>
        </w:rPr>
        <w:t xml:space="preserve">Примерная рабочая программа по немецкому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(немецкому)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 </w:t>
      </w:r>
    </w:p>
    <w:p w14:paraId="28A6F2CE" w14:textId="77777777" w:rsidR="00416B7C" w:rsidRPr="00BE0AE5" w:rsidRDefault="00416B7C" w:rsidP="00341FD2">
      <w:pPr>
        <w:pStyle w:val="h1"/>
        <w:pageBreakBefore w:val="0"/>
        <w:rPr>
          <w:rFonts w:cs="Times New Roman"/>
        </w:rPr>
      </w:pPr>
      <w:r w:rsidRPr="00BE0AE5">
        <w:rPr>
          <w:rFonts w:cs="Times New Roman"/>
        </w:rPr>
        <w:t>Пояснительная записка</w:t>
      </w:r>
    </w:p>
    <w:p w14:paraId="27BD8E99" w14:textId="77777777" w:rsidR="00416B7C" w:rsidRPr="00BE0AE5" w:rsidRDefault="00416B7C" w:rsidP="00416B7C">
      <w:pPr>
        <w:pStyle w:val="a8"/>
        <w:rPr>
          <w:rFonts w:cs="Times New Roman"/>
        </w:rPr>
      </w:pPr>
      <w:r w:rsidRPr="00BE0AE5">
        <w:rPr>
          <w:rFonts w:cs="Times New Roman"/>
        </w:rPr>
        <w:t xml:space="preserve">Примерная рабочая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(немецкий) язык», определяет обязательную (инвариантную) часть содержания учебного курса по немецкому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немецкого языка и родного (русского) языка обучающихся, межпредметных связей немецкого языка с содержанием других общеобразовательных предметов, изучаемых в 5—9 классах, а также с учётом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немецкому языку. </w:t>
      </w:r>
    </w:p>
    <w:p w14:paraId="2E143B2E" w14:textId="77777777" w:rsidR="00416B7C" w:rsidRPr="00BE0AE5" w:rsidRDefault="00416B7C" w:rsidP="00341FD2">
      <w:pPr>
        <w:pStyle w:val="h2"/>
        <w:rPr>
          <w:rStyle w:val="a9"/>
          <w:rFonts w:cs="Times New Roman"/>
          <w:b/>
          <w:bCs/>
        </w:rPr>
      </w:pPr>
      <w:r w:rsidRPr="00BE0AE5">
        <w:rPr>
          <w:rStyle w:val="a9"/>
          <w:rFonts w:cs="Times New Roman"/>
          <w:b/>
          <w:bCs/>
        </w:rPr>
        <w:lastRenderedPageBreak/>
        <w:t xml:space="preserve">Общая характеристика учебного предмета </w:t>
      </w:r>
      <w:r w:rsidRPr="00BE0AE5">
        <w:rPr>
          <w:rStyle w:val="a9"/>
          <w:rFonts w:cs="Times New Roman"/>
          <w:b/>
          <w:bCs/>
        </w:rPr>
        <w:br/>
        <w:t>«Иностранный (немецкий) язык»</w:t>
      </w:r>
    </w:p>
    <w:p w14:paraId="592F2502" w14:textId="77777777" w:rsidR="00416B7C" w:rsidRPr="00BE0AE5" w:rsidRDefault="00416B7C" w:rsidP="00416B7C">
      <w:pPr>
        <w:pStyle w:val="a8"/>
        <w:rPr>
          <w:rFonts w:cs="Times New Roman"/>
        </w:rPr>
      </w:pPr>
      <w:r w:rsidRPr="00BE0AE5">
        <w:rPr>
          <w:rFonts w:cs="Times New Roman"/>
        </w:rPr>
        <w:t xml:space="preserve">Предмету «Иностранный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 </w:t>
      </w:r>
    </w:p>
    <w:p w14:paraId="00AB9AA4" w14:textId="77777777" w:rsidR="00416B7C" w:rsidRPr="00BE0AE5" w:rsidRDefault="00416B7C" w:rsidP="00416B7C">
      <w:pPr>
        <w:pStyle w:val="a8"/>
        <w:rPr>
          <w:rFonts w:cs="Times New Roman"/>
        </w:rPr>
      </w:pPr>
      <w:r w:rsidRPr="00BE0AE5">
        <w:rPr>
          <w:rFonts w:cs="Times New Roman"/>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5258420B" w14:textId="77777777" w:rsidR="00416B7C" w:rsidRPr="00BE0AE5" w:rsidRDefault="00416B7C" w:rsidP="00416B7C">
      <w:pPr>
        <w:pStyle w:val="a8"/>
        <w:rPr>
          <w:rFonts w:cs="Times New Roman"/>
          <w:spacing w:val="-1"/>
        </w:rPr>
      </w:pPr>
      <w:r w:rsidRPr="00BE0AE5">
        <w:rPr>
          <w:rFonts w:cs="Times New Roman"/>
          <w:spacing w:val="-1"/>
        </w:rPr>
        <w:t xml:space="preserve">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который выражают желание изучать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 </w:t>
      </w:r>
    </w:p>
    <w:p w14:paraId="1EEA903E" w14:textId="77777777" w:rsidR="00416B7C" w:rsidRPr="00BE0AE5" w:rsidRDefault="00416B7C" w:rsidP="00416B7C">
      <w:pPr>
        <w:pStyle w:val="a8"/>
        <w:rPr>
          <w:rFonts w:cs="Times New Roman"/>
        </w:rPr>
      </w:pPr>
      <w:r w:rsidRPr="00BE0AE5">
        <w:rPr>
          <w:rFonts w:cs="Times New Roman"/>
        </w:rPr>
        <w:t xml:space="preserve">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w:t>
      </w:r>
      <w:proofErr w:type="spellStart"/>
      <w:r w:rsidRPr="00BE0AE5">
        <w:rPr>
          <w:rFonts w:cs="Times New Roman"/>
        </w:rPr>
        <w:t>постглобализации</w:t>
      </w:r>
      <w:proofErr w:type="spellEnd"/>
      <w:r w:rsidRPr="00BE0AE5">
        <w:rPr>
          <w:rFonts w:cs="Times New Roman"/>
        </w:rPr>
        <w:t xml:space="preserve">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14:paraId="27AC5D36" w14:textId="77777777" w:rsidR="00416B7C" w:rsidRPr="00BE0AE5" w:rsidRDefault="00416B7C" w:rsidP="00416B7C">
      <w:pPr>
        <w:pStyle w:val="a8"/>
        <w:rPr>
          <w:rFonts w:cs="Times New Roman"/>
        </w:rPr>
      </w:pPr>
      <w:r w:rsidRPr="00BE0AE5">
        <w:rPr>
          <w:rFonts w:cs="Times New Roman"/>
        </w:rPr>
        <w:lastRenderedPageBreak/>
        <w:t>Естественно, возрастание значимости владения иностранными языками приводит к переосмыслению целей и содержания обучения предмету.</w:t>
      </w:r>
    </w:p>
    <w:p w14:paraId="1A80AD6C" w14:textId="77777777" w:rsidR="00416B7C" w:rsidRPr="00BE0AE5" w:rsidRDefault="00416B7C" w:rsidP="008B19D3">
      <w:pPr>
        <w:pStyle w:val="h2"/>
        <w:rPr>
          <w:rStyle w:val="a9"/>
          <w:rFonts w:cs="Times New Roman"/>
          <w:b/>
          <w:bCs/>
        </w:rPr>
      </w:pPr>
      <w:r w:rsidRPr="00BE0AE5">
        <w:rPr>
          <w:rStyle w:val="a9"/>
          <w:rFonts w:cs="Times New Roman"/>
          <w:b/>
          <w:bCs/>
        </w:rPr>
        <w:t xml:space="preserve">Цели изучения учебного предмета </w:t>
      </w:r>
      <w:r w:rsidRPr="00BE0AE5">
        <w:rPr>
          <w:rStyle w:val="a9"/>
          <w:rFonts w:cs="Times New Roman"/>
          <w:b/>
          <w:bCs/>
        </w:rPr>
        <w:br/>
        <w:t>«Иностранный (немецкий) язык»</w:t>
      </w:r>
    </w:p>
    <w:p w14:paraId="5589C2AD" w14:textId="77777777" w:rsidR="00416B7C" w:rsidRPr="00BE0AE5" w:rsidRDefault="00416B7C" w:rsidP="00416B7C">
      <w:pPr>
        <w:pStyle w:val="a8"/>
        <w:rPr>
          <w:rFonts w:cs="Times New Roman"/>
        </w:rPr>
      </w:pPr>
      <w:r w:rsidRPr="00BE0AE5">
        <w:rPr>
          <w:rFonts w:cs="Times New Roman"/>
        </w:rPr>
        <w:t xml:space="preserve">В свете сказанного выше цели иноязычного образования становятся более сложными по структуре, формулируются на </w:t>
      </w:r>
      <w:r w:rsidRPr="00BE0AE5">
        <w:rPr>
          <w:rStyle w:val="aa"/>
          <w:rFonts w:cs="Times New Roman"/>
        </w:rPr>
        <w:t>ценностном, когнитивном и прагматическом</w:t>
      </w:r>
      <w:r w:rsidRPr="00BE0AE5">
        <w:rPr>
          <w:rFonts w:cs="Times New Roman"/>
        </w:rPr>
        <w:t xml:space="preserve"> уровнях и, соответственно, воплощаются в личностных, метапредметных/</w:t>
      </w:r>
      <w:proofErr w:type="spellStart"/>
      <w:r w:rsidRPr="00BE0AE5">
        <w:rPr>
          <w:rFonts w:cs="Times New Roman"/>
        </w:rPr>
        <w:t>общеучебных</w:t>
      </w:r>
      <w:proofErr w:type="spellEnd"/>
      <w:r w:rsidRPr="00BE0AE5">
        <w:rPr>
          <w:rFonts w:cs="Times New Roman"/>
        </w:rPr>
        <w:t xml:space="preserve">/универсальных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 </w:t>
      </w:r>
    </w:p>
    <w:p w14:paraId="20FE5AC4" w14:textId="77777777" w:rsidR="00416B7C" w:rsidRPr="00BE0AE5" w:rsidRDefault="00416B7C" w:rsidP="00416B7C">
      <w:pPr>
        <w:pStyle w:val="a8"/>
        <w:rPr>
          <w:rFonts w:cs="Times New Roman"/>
        </w:rPr>
      </w:pPr>
      <w:r w:rsidRPr="00BE0AE5">
        <w:rPr>
          <w:rFonts w:cs="Times New Roman"/>
        </w:rPr>
        <w:t xml:space="preserve">На прагматическом уровне </w:t>
      </w:r>
      <w:r w:rsidRPr="00BE0AE5">
        <w:rPr>
          <w:rStyle w:val="ab"/>
          <w:rFonts w:cs="Times New Roman"/>
        </w:rPr>
        <w:t>целью иноязычного образования</w:t>
      </w:r>
      <w:r w:rsidRPr="00BE0AE5">
        <w:rPr>
          <w:rFonts w:cs="Times New Roman"/>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w:t>
      </w:r>
    </w:p>
    <w:p w14:paraId="58ECC49A" w14:textId="77777777" w:rsidR="00416B7C" w:rsidRPr="00BE0AE5" w:rsidRDefault="00416B7C" w:rsidP="00416B7C">
      <w:pPr>
        <w:pStyle w:val="a8"/>
        <w:rPr>
          <w:rFonts w:cs="Times New Roman"/>
        </w:rPr>
      </w:pPr>
      <w:r w:rsidRPr="00BE0AE5">
        <w:rPr>
          <w:rFonts w:cs="Times New Roman"/>
        </w:rPr>
        <w:t>— </w:t>
      </w:r>
      <w:r w:rsidRPr="00BE0AE5">
        <w:rPr>
          <w:rStyle w:val="aa"/>
          <w:rFonts w:cs="Times New Roman"/>
        </w:rPr>
        <w:t>речевая компетенция</w:t>
      </w:r>
      <w:r w:rsidRPr="00BE0AE5">
        <w:rPr>
          <w:rFonts w:cs="Times New Roman"/>
        </w:rPr>
        <w:t> — развитие коммуникативных умений в четырёх основных видах речевой деятельности (говорении, аудировании, чтении, письме);</w:t>
      </w:r>
    </w:p>
    <w:p w14:paraId="0E3F3904" w14:textId="77777777" w:rsidR="00416B7C" w:rsidRPr="00BE0AE5" w:rsidRDefault="00416B7C" w:rsidP="00416B7C">
      <w:pPr>
        <w:pStyle w:val="a8"/>
        <w:rPr>
          <w:rFonts w:cs="Times New Roman"/>
        </w:rPr>
      </w:pPr>
      <w:r w:rsidRPr="00BE0AE5">
        <w:rPr>
          <w:rFonts w:cs="Times New Roman"/>
        </w:rPr>
        <w:t>— </w:t>
      </w:r>
      <w:r w:rsidRPr="00BE0AE5">
        <w:rPr>
          <w:rStyle w:val="aa"/>
          <w:rFonts w:cs="Times New Roman"/>
        </w:rPr>
        <w:t>языковая компетенция</w:t>
      </w:r>
      <w:r w:rsidRPr="00BE0AE5">
        <w:rPr>
          <w:rFonts w:cs="Times New Roman"/>
        </w:rPr>
        <w:t xml:space="preserve">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 </w:t>
      </w:r>
    </w:p>
    <w:p w14:paraId="2A7B059A" w14:textId="77777777" w:rsidR="00416B7C" w:rsidRPr="00BE0AE5" w:rsidRDefault="00416B7C" w:rsidP="00416B7C">
      <w:pPr>
        <w:pStyle w:val="a8"/>
        <w:rPr>
          <w:rFonts w:cs="Times New Roman"/>
        </w:rPr>
      </w:pPr>
      <w:r w:rsidRPr="00BE0AE5">
        <w:rPr>
          <w:rFonts w:cs="Times New Roman"/>
        </w:rPr>
        <w:t>— </w:t>
      </w:r>
      <w:r w:rsidRPr="00BE0AE5">
        <w:rPr>
          <w:rStyle w:val="aa"/>
          <w:rFonts w:cs="Times New Roman"/>
        </w:rPr>
        <w:t>социокультурная/межкультурная компетенция</w:t>
      </w:r>
      <w:r w:rsidRPr="00BE0AE5">
        <w:rPr>
          <w:rFonts w:cs="Times New Roman"/>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 </w:t>
      </w:r>
    </w:p>
    <w:p w14:paraId="4C92B2CC" w14:textId="77777777" w:rsidR="00416B7C" w:rsidRPr="00BE0AE5" w:rsidRDefault="00416B7C" w:rsidP="00416B7C">
      <w:pPr>
        <w:pStyle w:val="a8"/>
        <w:rPr>
          <w:rFonts w:cs="Times New Roman"/>
        </w:rPr>
      </w:pPr>
      <w:r w:rsidRPr="00BE0AE5">
        <w:rPr>
          <w:rFonts w:cs="Times New Roman"/>
        </w:rPr>
        <w:t>— </w:t>
      </w:r>
      <w:r w:rsidRPr="00BE0AE5">
        <w:rPr>
          <w:rStyle w:val="aa"/>
          <w:rFonts w:cs="Times New Roman"/>
        </w:rPr>
        <w:t>компенсаторная компетенция</w:t>
      </w:r>
      <w:r w:rsidRPr="00BE0AE5">
        <w:rPr>
          <w:rStyle w:val="a9"/>
          <w:rFonts w:cs="Times New Roman"/>
        </w:rPr>
        <w:t xml:space="preserve"> — </w:t>
      </w:r>
      <w:r w:rsidRPr="00BE0AE5">
        <w:rPr>
          <w:rFonts w:cs="Times New Roman"/>
        </w:rPr>
        <w:t>развитие умений выходить из положения в условиях дефицита языковых средств при получении и передаче информации.</w:t>
      </w:r>
    </w:p>
    <w:p w14:paraId="32E20B62" w14:textId="77777777" w:rsidR="00416B7C" w:rsidRPr="00BE0AE5" w:rsidRDefault="00416B7C" w:rsidP="00416B7C">
      <w:pPr>
        <w:pStyle w:val="a8"/>
        <w:rPr>
          <w:rFonts w:cs="Times New Roman"/>
        </w:rPr>
      </w:pPr>
      <w:r w:rsidRPr="00BE0AE5">
        <w:rPr>
          <w:rFonts w:cs="Times New Roman"/>
        </w:rPr>
        <w:t xml:space="preserve">Наряду с иноязычной коммуникативной компетенцией средствами иностранного языка формируются </w:t>
      </w:r>
      <w:r w:rsidRPr="00BE0AE5">
        <w:rPr>
          <w:rStyle w:val="aa"/>
          <w:rFonts w:cs="Times New Roman"/>
        </w:rPr>
        <w:t>ключевые универсальные учебные компетенции</w:t>
      </w:r>
      <w:r w:rsidRPr="00BE0AE5">
        <w:rPr>
          <w:rFonts w:cs="Times New Roman"/>
        </w:rPr>
        <w:t xml:space="preserve">, включающие образовательную, ценностно-ориентационную, </w:t>
      </w:r>
      <w:r w:rsidRPr="00BE0AE5">
        <w:rPr>
          <w:rFonts w:cs="Times New Roman"/>
        </w:rPr>
        <w:lastRenderedPageBreak/>
        <w:t xml:space="preserve">общекультурную, учебно-познавательную, информационную, социально-трудовую и компетенцию личностного самосовершенствования. </w:t>
      </w:r>
    </w:p>
    <w:p w14:paraId="24DB8F30" w14:textId="77777777" w:rsidR="00416B7C" w:rsidRPr="00BE0AE5" w:rsidRDefault="00416B7C" w:rsidP="00416B7C">
      <w:pPr>
        <w:pStyle w:val="a8"/>
        <w:rPr>
          <w:rFonts w:cs="Times New Roman"/>
        </w:rPr>
      </w:pPr>
      <w:r w:rsidRPr="00BE0AE5">
        <w:rPr>
          <w:rFonts w:cs="Times New Roman"/>
        </w:rPr>
        <w:t xml:space="preserve">В соответствии с личностно ориентированной парадигмой образования, основными подходами к обучению </w:t>
      </w:r>
      <w:r w:rsidRPr="00BE0AE5">
        <w:rPr>
          <w:rStyle w:val="aa"/>
          <w:rFonts w:cs="Times New Roman"/>
        </w:rPr>
        <w:t>иностранным языкам</w:t>
      </w:r>
      <w:r w:rsidRPr="00BE0AE5">
        <w:rPr>
          <w:rFonts w:cs="Times New Roman"/>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14:paraId="1610DD16" w14:textId="77777777" w:rsidR="00416B7C" w:rsidRPr="00BE0AE5" w:rsidRDefault="00416B7C" w:rsidP="008B19D3">
      <w:pPr>
        <w:pStyle w:val="h2"/>
        <w:rPr>
          <w:rStyle w:val="a9"/>
          <w:rFonts w:cs="Times New Roman"/>
          <w:b/>
          <w:bCs/>
        </w:rPr>
      </w:pPr>
      <w:r w:rsidRPr="00BE0AE5">
        <w:rPr>
          <w:rStyle w:val="a9"/>
          <w:rFonts w:cs="Times New Roman"/>
          <w:b/>
          <w:bCs/>
        </w:rPr>
        <w:t>Место учебного предмета «Иностранный (немецкий) язык» в учебном плане</w:t>
      </w:r>
    </w:p>
    <w:p w14:paraId="1FFE54C2" w14:textId="77777777" w:rsidR="00416B7C" w:rsidRPr="00BE0AE5" w:rsidRDefault="00416B7C" w:rsidP="00416B7C">
      <w:pPr>
        <w:pStyle w:val="a8"/>
        <w:rPr>
          <w:rFonts w:cs="Times New Roman"/>
        </w:rPr>
      </w:pPr>
      <w:r w:rsidRPr="00BE0AE5">
        <w:rPr>
          <w:rFonts w:cs="Times New Roman"/>
        </w:rPr>
        <w:t xml:space="preserve">Обязательный учебный предмет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 </w:t>
      </w:r>
    </w:p>
    <w:p w14:paraId="7B06600E" w14:textId="77777777" w:rsidR="00416B7C" w:rsidRPr="00BE0AE5" w:rsidRDefault="00416B7C" w:rsidP="00416B7C">
      <w:pPr>
        <w:pStyle w:val="a8"/>
        <w:rPr>
          <w:rFonts w:cs="Times New Roman"/>
        </w:rPr>
      </w:pPr>
      <w:r w:rsidRPr="00BE0AE5">
        <w:rPr>
          <w:rFonts w:cs="Times New Roman"/>
        </w:rPr>
        <w:t>Учебный предмет «Иностранный язык» изучается обязательно со 2-го по 11-й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102 учебных часа на каждом году обучения с 5 по 9 класс.</w:t>
      </w:r>
    </w:p>
    <w:p w14:paraId="3E9FE129" w14:textId="77777777" w:rsidR="00416B7C" w:rsidRPr="00BE0AE5" w:rsidRDefault="00416B7C" w:rsidP="00416B7C">
      <w:pPr>
        <w:pStyle w:val="a8"/>
        <w:rPr>
          <w:rFonts w:cs="Times New Roman"/>
        </w:rPr>
      </w:pPr>
      <w:r w:rsidRPr="00BE0AE5">
        <w:rPr>
          <w:rFonts w:cs="Times New Roman"/>
        </w:rPr>
        <w:t>Требования к</w:t>
      </w:r>
      <w:r w:rsidRPr="00BE0AE5">
        <w:rPr>
          <w:rStyle w:val="aa"/>
          <w:rFonts w:cs="Times New Roman"/>
        </w:rPr>
        <w:t xml:space="preserve"> предметным результатам</w:t>
      </w:r>
      <w:r w:rsidRPr="00BE0AE5">
        <w:rPr>
          <w:rFonts w:cs="Times New Roman"/>
        </w:rPr>
        <w:t xml:space="preserve"> для основного общего образования констатируют необходимость к окончанию 9 класса владения умением общаться на иностранном (немецком) языке в разных формах (устно/письменно, непосредственно/опосредованно, в том числе через Интернет) на </w:t>
      </w:r>
      <w:proofErr w:type="spellStart"/>
      <w:r w:rsidRPr="00BE0AE5">
        <w:rPr>
          <w:rFonts w:cs="Times New Roman"/>
        </w:rPr>
        <w:t>допороговом</w:t>
      </w:r>
      <w:proofErr w:type="spellEnd"/>
      <w:r w:rsidRPr="00BE0AE5">
        <w:rPr>
          <w:rFonts w:cs="Times New Roman"/>
        </w:rPr>
        <w:t xml:space="preserve"> уровне (уровне А2 в соответствии с Общеевропейскими компетенциями владения иностранным языком)</w:t>
      </w:r>
      <w:r w:rsidRPr="00BE0AE5">
        <w:rPr>
          <w:rFonts w:cs="Times New Roman"/>
          <w:vertAlign w:val="superscript"/>
        </w:rPr>
        <w:footnoteReference w:id="8"/>
      </w:r>
      <w:r w:rsidRPr="00BE0AE5">
        <w:rPr>
          <w:rFonts w:cs="Times New Roman"/>
        </w:rPr>
        <w:t>.</w:t>
      </w:r>
    </w:p>
    <w:p w14:paraId="168DC746" w14:textId="77777777" w:rsidR="00416B7C" w:rsidRPr="00BE0AE5" w:rsidRDefault="00416B7C" w:rsidP="00416B7C">
      <w:pPr>
        <w:pStyle w:val="a8"/>
        <w:rPr>
          <w:rFonts w:cs="Times New Roman"/>
        </w:rPr>
      </w:pPr>
      <w:r w:rsidRPr="00BE0AE5">
        <w:rPr>
          <w:rFonts w:cs="Times New Roman"/>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14:paraId="5822990D" w14:textId="77777777" w:rsidR="00416B7C" w:rsidRPr="00BE0AE5" w:rsidRDefault="00416B7C" w:rsidP="00416B7C">
      <w:pPr>
        <w:pStyle w:val="a8"/>
        <w:rPr>
          <w:rFonts w:cs="Times New Roman"/>
        </w:rPr>
      </w:pPr>
      <w:r w:rsidRPr="00BE0AE5">
        <w:rPr>
          <w:rFonts w:cs="Times New Roman"/>
        </w:rPr>
        <w:t xml:space="preserve">Примерная рабочая программа состоит из четырёх разделов: введение, планируемые результаты (личностные, метапредметные результаты освоения учебного предмета «Иностранный (немецкий) язык» на уровне </w:t>
      </w:r>
      <w:r w:rsidRPr="00BE0AE5">
        <w:rPr>
          <w:rFonts w:cs="Times New Roman"/>
        </w:rPr>
        <w:lastRenderedPageBreak/>
        <w:t>основного общего образования), предметные результаты по немецкому языку по годам обучения (5—9 классы); содержание образования по немецкому языку по годам обучения (5—9 классы), тематическое планирование по годам обучения (5—9 классы).</w:t>
      </w:r>
    </w:p>
    <w:p w14:paraId="425672A5" w14:textId="77777777" w:rsidR="00416B7C" w:rsidRPr="00BE0AE5" w:rsidRDefault="00416B7C" w:rsidP="008B19D3">
      <w:pPr>
        <w:pStyle w:val="h1"/>
        <w:rPr>
          <w:rStyle w:val="a9"/>
          <w:rFonts w:cs="Times New Roman"/>
          <w:b/>
          <w:bCs/>
        </w:rPr>
      </w:pPr>
      <w:r w:rsidRPr="00BE0AE5">
        <w:rPr>
          <w:rStyle w:val="a9"/>
          <w:rFonts w:cs="Times New Roman"/>
          <w:b/>
          <w:bCs/>
        </w:rPr>
        <w:lastRenderedPageBreak/>
        <w:t xml:space="preserve">СОДЕРЖАНИЕ УЧЕБНОГО ПРЕДМЕТА </w:t>
      </w:r>
      <w:r w:rsidR="008B19D3" w:rsidRPr="00BE0AE5">
        <w:rPr>
          <w:rStyle w:val="a9"/>
          <w:rFonts w:cs="Times New Roman"/>
          <w:b/>
          <w:bCs/>
        </w:rPr>
        <w:br/>
      </w:r>
      <w:r w:rsidRPr="00BE0AE5">
        <w:rPr>
          <w:rStyle w:val="a9"/>
          <w:rFonts w:cs="Times New Roman"/>
          <w:b/>
          <w:bCs/>
        </w:rPr>
        <w:t>«ИНОСТРАННЫЙ (НЕМЕЦКИЙ) ЯЗЫК»</w:t>
      </w:r>
    </w:p>
    <w:p w14:paraId="09790580" w14:textId="77777777" w:rsidR="00416B7C" w:rsidRPr="00BE0AE5" w:rsidRDefault="00416B7C" w:rsidP="00416B7C">
      <w:pPr>
        <w:pStyle w:val="22"/>
        <w:spacing w:before="0" w:after="0"/>
        <w:rPr>
          <w:rStyle w:val="a9"/>
          <w:rFonts w:cs="Times New Roman"/>
          <w:b/>
          <w:bCs/>
        </w:rPr>
      </w:pPr>
      <w:r w:rsidRPr="00BE0AE5">
        <w:rPr>
          <w:rStyle w:val="a9"/>
          <w:rFonts w:cs="Times New Roman"/>
          <w:b/>
          <w:bCs/>
        </w:rPr>
        <w:t xml:space="preserve">5 </w:t>
      </w:r>
      <w:r w:rsidRPr="00BE0AE5">
        <w:rPr>
          <w:rStyle w:val="a9"/>
          <w:rFonts w:cs="Times New Roman"/>
          <w:b/>
          <w:bCs/>
          <w:caps w:val="0"/>
        </w:rPr>
        <w:t>класс</w:t>
      </w:r>
    </w:p>
    <w:p w14:paraId="02D4C603" w14:textId="77777777" w:rsidR="00416B7C" w:rsidRPr="00BE0AE5" w:rsidRDefault="00416B7C" w:rsidP="00416B7C">
      <w:pPr>
        <w:pStyle w:val="5"/>
        <w:rPr>
          <w:rStyle w:val="a9"/>
          <w:rFonts w:cs="Times New Roman"/>
          <w:b/>
          <w:bCs/>
          <w:i/>
          <w:iCs w:val="0"/>
        </w:rPr>
      </w:pPr>
      <w:r w:rsidRPr="00BE0AE5">
        <w:rPr>
          <w:rStyle w:val="a9"/>
          <w:rFonts w:cs="Times New Roman"/>
          <w:b/>
          <w:bCs/>
          <w:i/>
          <w:iCs w:val="0"/>
        </w:rPr>
        <w:t>Коммуникативные умения</w:t>
      </w:r>
    </w:p>
    <w:p w14:paraId="37BD11A5" w14:textId="77777777" w:rsidR="00416B7C" w:rsidRPr="00BE0AE5" w:rsidRDefault="00416B7C" w:rsidP="00416B7C">
      <w:pPr>
        <w:pStyle w:val="a8"/>
        <w:rPr>
          <w:rStyle w:val="a9"/>
          <w:rFonts w:cs="Times New Roman"/>
          <w:b w:val="0"/>
          <w:bCs w:val="0"/>
          <w:spacing w:val="1"/>
        </w:rPr>
      </w:pPr>
      <w:r w:rsidRPr="00BE0AE5">
        <w:rPr>
          <w:rStyle w:val="a9"/>
          <w:rFonts w:cs="Times New Roman"/>
          <w:b w:val="0"/>
          <w:bCs w:val="0"/>
          <w:spacing w:val="1"/>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B5AB564"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Моя семья. Мои друзья. Семейные праздники: день рождения, Новый год.</w:t>
      </w:r>
    </w:p>
    <w:p w14:paraId="11EDB4FE"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Внешность и характер человека/литературного персонажа.</w:t>
      </w:r>
    </w:p>
    <w:p w14:paraId="67452AE5"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Досуг и увлечения/хобби современного подростка (чтение, кино, спорт).</w:t>
      </w:r>
    </w:p>
    <w:p w14:paraId="638B7CFD"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Здоровый образ жизни: режим труда и отдыха, здоровое питание.</w:t>
      </w:r>
    </w:p>
    <w:p w14:paraId="7946E207"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Покупки: продукты питания.</w:t>
      </w:r>
    </w:p>
    <w:p w14:paraId="2F5A2ADE"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Школа, школьная жизнь, школьная форма, изучаемые предметы. Переписка с зарубежными сверстниками.</w:t>
      </w:r>
    </w:p>
    <w:p w14:paraId="312B5819"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Каникулы в различное время года. Виды отдыха.</w:t>
      </w:r>
    </w:p>
    <w:p w14:paraId="66DF7B90"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Природа: дикие и домашние животные. Погода.</w:t>
      </w:r>
    </w:p>
    <w:p w14:paraId="26944444"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Родной город/село. Транспорт.</w:t>
      </w:r>
    </w:p>
    <w:p w14:paraId="210BAF55"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5852266C"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Выдающиеся люди родной страны и страны/стран изучаемого языка: писатели, поэты.</w:t>
      </w:r>
    </w:p>
    <w:p w14:paraId="6298CF34" w14:textId="77777777" w:rsidR="00416B7C" w:rsidRPr="00BE0AE5" w:rsidRDefault="00416B7C" w:rsidP="00416B7C">
      <w:pPr>
        <w:pStyle w:val="a8"/>
        <w:rPr>
          <w:rStyle w:val="a9"/>
          <w:rFonts w:cs="Times New Roman"/>
          <w:b w:val="0"/>
          <w:bCs w:val="0"/>
        </w:rPr>
      </w:pPr>
    </w:p>
    <w:p w14:paraId="1B51F328" w14:textId="77777777" w:rsidR="00416B7C" w:rsidRPr="00BE0AE5" w:rsidRDefault="00416B7C" w:rsidP="00416B7C">
      <w:pPr>
        <w:pStyle w:val="a8"/>
        <w:rPr>
          <w:rStyle w:val="a9"/>
          <w:rFonts w:cs="Times New Roman"/>
        </w:rPr>
      </w:pPr>
      <w:r w:rsidRPr="00BE0AE5">
        <w:rPr>
          <w:rStyle w:val="a9"/>
          <w:rFonts w:cs="Times New Roman"/>
        </w:rPr>
        <w:t>Говорение</w:t>
      </w:r>
    </w:p>
    <w:p w14:paraId="31EA0346" w14:textId="77777777"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 xml:space="preserve">диалогической речи </w:t>
      </w:r>
      <w:r w:rsidRPr="00BE0AE5">
        <w:rPr>
          <w:rFonts w:cs="Times New Roman"/>
        </w:rPr>
        <w:t>на базе умений, сформированных в начальной школе:</w:t>
      </w:r>
    </w:p>
    <w:p w14:paraId="798C61AD" w14:textId="77777777" w:rsidR="00416B7C" w:rsidRPr="00BE0AE5" w:rsidRDefault="00416B7C" w:rsidP="00416B7C">
      <w:pPr>
        <w:pStyle w:val="a8"/>
        <w:rPr>
          <w:rFonts w:cs="Times New Roman"/>
        </w:rPr>
      </w:pPr>
      <w:r w:rsidRPr="00BE0AE5">
        <w:rPr>
          <w:rStyle w:val="aa"/>
          <w:rFonts w:cs="Times New Roman"/>
        </w:rPr>
        <w:t>диалог этикетного характера</w:t>
      </w:r>
      <w:r w:rsidRPr="00BE0AE5">
        <w:rPr>
          <w:rFonts w:cs="Times New Roman"/>
        </w:rPr>
        <w:t xml:space="preserve">: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 </w:t>
      </w:r>
    </w:p>
    <w:p w14:paraId="198C3478" w14:textId="77777777" w:rsidR="00416B7C" w:rsidRPr="00BE0AE5" w:rsidRDefault="00416B7C" w:rsidP="00416B7C">
      <w:pPr>
        <w:pStyle w:val="a8"/>
        <w:rPr>
          <w:rFonts w:cs="Times New Roman"/>
          <w:spacing w:val="-1"/>
        </w:rPr>
      </w:pPr>
      <w:r w:rsidRPr="00BE0AE5">
        <w:rPr>
          <w:rStyle w:val="aa"/>
          <w:rFonts w:cs="Times New Roman"/>
          <w:spacing w:val="-1"/>
        </w:rPr>
        <w:t>диалог — побуждение к действию</w:t>
      </w:r>
      <w:r w:rsidRPr="00BE0AE5">
        <w:rPr>
          <w:rFonts w:cs="Times New Roman"/>
          <w:spacing w:val="-1"/>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32C59492" w14:textId="77777777" w:rsidR="00416B7C" w:rsidRPr="00BE0AE5" w:rsidRDefault="00416B7C" w:rsidP="00416B7C">
      <w:pPr>
        <w:pStyle w:val="a8"/>
        <w:rPr>
          <w:rFonts w:cs="Times New Roman"/>
        </w:rPr>
      </w:pPr>
      <w:r w:rsidRPr="00BE0AE5">
        <w:rPr>
          <w:rStyle w:val="aa"/>
          <w:rFonts w:cs="Times New Roman"/>
        </w:rPr>
        <w:t>диалог-расспрос</w:t>
      </w:r>
      <w:r w:rsidRPr="00BE0AE5">
        <w:rPr>
          <w:rFonts w:cs="Times New Roman"/>
        </w:rPr>
        <w:t xml:space="preserve">: сообщать фактическую информацию, отвечая на вопросы разных видов; запрашивать интересующую информацию. </w:t>
      </w:r>
    </w:p>
    <w:p w14:paraId="60E1689F" w14:textId="77777777" w:rsidR="00416B7C" w:rsidRPr="00BE0AE5" w:rsidRDefault="00416B7C" w:rsidP="00416B7C">
      <w:pPr>
        <w:pStyle w:val="a8"/>
        <w:rPr>
          <w:rFonts w:cs="Times New Roman"/>
        </w:rPr>
      </w:pPr>
      <w:r w:rsidRPr="00BE0AE5">
        <w:rPr>
          <w:rFonts w:cs="Times New Roman"/>
        </w:rPr>
        <w:lastRenderedPageBreak/>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427795D2" w14:textId="77777777" w:rsidR="00416B7C" w:rsidRPr="00BE0AE5" w:rsidRDefault="00416B7C" w:rsidP="00416B7C">
      <w:pPr>
        <w:pStyle w:val="a8"/>
        <w:rPr>
          <w:rFonts w:cs="Times New Roman"/>
        </w:rPr>
      </w:pPr>
      <w:r w:rsidRPr="00BE0AE5">
        <w:rPr>
          <w:rFonts w:cs="Times New Roman"/>
        </w:rPr>
        <w:t>Объём диалога — до пяти реплик со стороны каждого собеседника.</w:t>
      </w:r>
    </w:p>
    <w:p w14:paraId="00BB6F03" w14:textId="77777777"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монологической речи</w:t>
      </w:r>
      <w:r w:rsidRPr="00BE0AE5">
        <w:rPr>
          <w:rFonts w:cs="Times New Roman"/>
        </w:rPr>
        <w:t>, на базе умений, сформированных в начальной школе:</w:t>
      </w:r>
    </w:p>
    <w:p w14:paraId="319E71C6" w14:textId="77777777" w:rsidR="00416B7C" w:rsidRPr="00BE0AE5" w:rsidRDefault="00416B7C" w:rsidP="00416B7C">
      <w:pPr>
        <w:pStyle w:val="list-bullet"/>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14:paraId="267F8ECD" w14:textId="77777777" w:rsidR="00416B7C" w:rsidRPr="00BE0AE5" w:rsidRDefault="00416B7C" w:rsidP="00416B7C">
      <w:pPr>
        <w:pStyle w:val="list-bullet"/>
        <w:rPr>
          <w:rFonts w:cs="Times New Roman"/>
        </w:rPr>
      </w:pPr>
      <w:r w:rsidRPr="00BE0AE5">
        <w:rPr>
          <w:rFonts w:cs="Times New Roman"/>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06961399" w14:textId="77777777" w:rsidR="00416B7C" w:rsidRPr="00BE0AE5" w:rsidRDefault="00416B7C" w:rsidP="00416B7C">
      <w:pPr>
        <w:pStyle w:val="list-bullet"/>
        <w:rPr>
          <w:rFonts w:cs="Times New Roman"/>
        </w:rPr>
      </w:pPr>
      <w:r w:rsidRPr="00BE0AE5">
        <w:rPr>
          <w:rFonts w:cs="Times New Roman"/>
        </w:rPr>
        <w:t>повествование/сообщение;</w:t>
      </w:r>
    </w:p>
    <w:p w14:paraId="467A8A7E" w14:textId="77777777" w:rsidR="00416B7C" w:rsidRPr="00BE0AE5" w:rsidRDefault="00416B7C" w:rsidP="00416B7C">
      <w:pPr>
        <w:pStyle w:val="list-bullet"/>
        <w:rPr>
          <w:rFonts w:cs="Times New Roman"/>
        </w:rPr>
      </w:pPr>
      <w:r w:rsidRPr="00BE0AE5">
        <w:rPr>
          <w:rFonts w:cs="Times New Roman"/>
        </w:rPr>
        <w:t>изложение (пересказ) основного содержания прочитанного текста;</w:t>
      </w:r>
    </w:p>
    <w:p w14:paraId="661FE4EA" w14:textId="77777777" w:rsidR="00416B7C" w:rsidRPr="00BE0AE5" w:rsidRDefault="00416B7C" w:rsidP="00416B7C">
      <w:pPr>
        <w:pStyle w:val="list-bullet"/>
        <w:rPr>
          <w:rFonts w:cs="Times New Roman"/>
        </w:rPr>
      </w:pPr>
      <w:r w:rsidRPr="00BE0AE5">
        <w:rPr>
          <w:rFonts w:cs="Times New Roman"/>
        </w:rPr>
        <w:t>краткое изложение результатов выполненной проектной работы.</w:t>
      </w:r>
    </w:p>
    <w:p w14:paraId="709DE522" w14:textId="77777777" w:rsidR="00416B7C" w:rsidRPr="00BE0AE5" w:rsidRDefault="00416B7C" w:rsidP="00416B7C">
      <w:pPr>
        <w:pStyle w:val="a8"/>
        <w:rPr>
          <w:rFonts w:cs="Times New Roman"/>
        </w:rPr>
      </w:pPr>
      <w:r w:rsidRPr="00BE0AE5">
        <w:rPr>
          <w:rFonts w:cs="Times New Roman"/>
        </w:rPr>
        <w:t xml:space="preserve">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 </w:t>
      </w:r>
    </w:p>
    <w:p w14:paraId="746C3A6A" w14:textId="77777777" w:rsidR="00416B7C" w:rsidRPr="00BE0AE5" w:rsidRDefault="00416B7C" w:rsidP="00416B7C">
      <w:pPr>
        <w:pStyle w:val="a8"/>
        <w:rPr>
          <w:rFonts w:cs="Times New Roman"/>
        </w:rPr>
      </w:pPr>
      <w:r w:rsidRPr="00BE0AE5">
        <w:rPr>
          <w:rFonts w:cs="Times New Roman"/>
        </w:rPr>
        <w:t xml:space="preserve">Объём монологического высказывания — 5—6 фраз. </w:t>
      </w:r>
    </w:p>
    <w:p w14:paraId="7709F874" w14:textId="77777777" w:rsidR="00416B7C" w:rsidRPr="00BE0AE5" w:rsidRDefault="00416B7C" w:rsidP="00416B7C">
      <w:pPr>
        <w:pStyle w:val="a8"/>
        <w:rPr>
          <w:rFonts w:cs="Times New Roman"/>
        </w:rPr>
      </w:pPr>
    </w:p>
    <w:p w14:paraId="548D7566" w14:textId="77777777" w:rsidR="00416B7C" w:rsidRPr="00BE0AE5" w:rsidRDefault="00416B7C" w:rsidP="00416B7C">
      <w:pPr>
        <w:pStyle w:val="a8"/>
        <w:rPr>
          <w:rStyle w:val="a9"/>
          <w:rFonts w:cs="Times New Roman"/>
        </w:rPr>
      </w:pPr>
      <w:r w:rsidRPr="00BE0AE5">
        <w:rPr>
          <w:rStyle w:val="a9"/>
          <w:rFonts w:cs="Times New Roman"/>
        </w:rPr>
        <w:t xml:space="preserve">Аудирование </w:t>
      </w:r>
    </w:p>
    <w:p w14:paraId="51DD9C40" w14:textId="77777777"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аудирования</w:t>
      </w:r>
      <w:r w:rsidRPr="00BE0AE5">
        <w:rPr>
          <w:rFonts w:cs="Times New Roman"/>
        </w:rPr>
        <w:t xml:space="preserve"> на базе умений, сформированных в начальной школе:</w:t>
      </w:r>
    </w:p>
    <w:p w14:paraId="3DC0270E" w14:textId="77777777" w:rsidR="00416B7C" w:rsidRPr="00BE0AE5" w:rsidRDefault="00416B7C" w:rsidP="00416B7C">
      <w:pPr>
        <w:pStyle w:val="a8"/>
        <w:rPr>
          <w:rFonts w:cs="Times New Roman"/>
        </w:rPr>
      </w:pPr>
      <w:r w:rsidRPr="00BE0AE5">
        <w:rPr>
          <w:rFonts w:cs="Times New Roman"/>
        </w:rPr>
        <w:t>при непосредственном общении: понимание на слух речи учителя и одноклассников и вербальная/невербальная реакция на услышанное;</w:t>
      </w:r>
    </w:p>
    <w:p w14:paraId="0FA71BD5" w14:textId="77777777" w:rsidR="00416B7C" w:rsidRPr="00BE0AE5" w:rsidRDefault="00416B7C" w:rsidP="00416B7C">
      <w:pPr>
        <w:pStyle w:val="a8"/>
        <w:rPr>
          <w:rFonts w:cs="Times New Roman"/>
        </w:rPr>
      </w:pPr>
      <w:r w:rsidRPr="00BE0AE5">
        <w:rPr>
          <w:rFonts w:cs="Times New Roman"/>
        </w:rPr>
        <w:t xml:space="preserve">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 </w:t>
      </w:r>
    </w:p>
    <w:p w14:paraId="18E36265" w14:textId="77777777" w:rsidR="00416B7C" w:rsidRPr="00BE0AE5" w:rsidRDefault="00416B7C" w:rsidP="00416B7C">
      <w:pPr>
        <w:pStyle w:val="a8"/>
        <w:rPr>
          <w:rFonts w:cs="Times New Roman"/>
        </w:rPr>
      </w:pPr>
      <w:r w:rsidRPr="00BE0AE5">
        <w:rPr>
          <w:rFonts w:cs="Times New Roman"/>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 </w:t>
      </w:r>
    </w:p>
    <w:p w14:paraId="66427004" w14:textId="77777777" w:rsidR="00416B7C" w:rsidRPr="00BE0AE5" w:rsidRDefault="00416B7C" w:rsidP="00416B7C">
      <w:pPr>
        <w:pStyle w:val="a8"/>
        <w:rPr>
          <w:rFonts w:cs="Times New Roman"/>
        </w:rPr>
      </w:pPr>
      <w:r w:rsidRPr="00BE0AE5">
        <w:rPr>
          <w:rFonts w:cs="Times New Roman"/>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1DD0338E" w14:textId="77777777" w:rsidR="00416B7C" w:rsidRPr="00BE0AE5" w:rsidRDefault="00416B7C" w:rsidP="00416B7C">
      <w:pPr>
        <w:pStyle w:val="a8"/>
        <w:rPr>
          <w:rFonts w:cs="Times New Roman"/>
        </w:rPr>
      </w:pPr>
      <w:r w:rsidRPr="00BE0AE5">
        <w:rPr>
          <w:rFonts w:cs="Times New Roman"/>
        </w:rPr>
        <w:lastRenderedPageBreak/>
        <w:t xml:space="preserve">Тексты для аудирования: диалог (беседа), высказывания собеседников в ситуациях повседневного общения, рассказ, сообщение информационного характера. </w:t>
      </w:r>
    </w:p>
    <w:p w14:paraId="575689DA" w14:textId="77777777" w:rsidR="00416B7C" w:rsidRPr="00BE0AE5" w:rsidRDefault="00416B7C" w:rsidP="00416B7C">
      <w:pPr>
        <w:pStyle w:val="a8"/>
        <w:rPr>
          <w:rFonts w:cs="Times New Roman"/>
        </w:rPr>
      </w:pPr>
      <w:r w:rsidRPr="00BE0AE5">
        <w:rPr>
          <w:rFonts w:cs="Times New Roman"/>
        </w:rPr>
        <w:t>Время звучания текста/текстов для аудирования — до 1 минуты.</w:t>
      </w:r>
    </w:p>
    <w:p w14:paraId="2DF36409" w14:textId="77777777" w:rsidR="00416B7C" w:rsidRPr="00BE0AE5" w:rsidRDefault="00416B7C" w:rsidP="00416B7C">
      <w:pPr>
        <w:pStyle w:val="a8"/>
        <w:rPr>
          <w:rStyle w:val="a9"/>
          <w:rFonts w:cs="Times New Roman"/>
        </w:rPr>
      </w:pPr>
      <w:r w:rsidRPr="00BE0AE5">
        <w:rPr>
          <w:rStyle w:val="a9"/>
          <w:rFonts w:cs="Times New Roman"/>
        </w:rPr>
        <w:t xml:space="preserve">Смысловое чтение </w:t>
      </w:r>
    </w:p>
    <w:p w14:paraId="6D518010" w14:textId="77777777" w:rsidR="00416B7C" w:rsidRPr="00BE0AE5" w:rsidRDefault="00416B7C" w:rsidP="00416B7C">
      <w:pPr>
        <w:pStyle w:val="a8"/>
        <w:rPr>
          <w:rFonts w:cs="Times New Roman"/>
        </w:rPr>
      </w:pPr>
      <w:r w:rsidRPr="00BE0AE5">
        <w:rPr>
          <w:rFonts w:cs="Times New Roman"/>
        </w:rPr>
        <w:t xml:space="preserve">Развитие сформированного в начальной школе умения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6AAADB00" w14:textId="77777777" w:rsidR="00416B7C" w:rsidRPr="00BE0AE5" w:rsidRDefault="00416B7C" w:rsidP="00416B7C">
      <w:pPr>
        <w:pStyle w:val="a8"/>
        <w:rPr>
          <w:rFonts w:cs="Times New Roman"/>
        </w:rPr>
      </w:pPr>
      <w:r w:rsidRPr="00BE0AE5">
        <w:rPr>
          <w:rFonts w:cs="Times New Roman"/>
        </w:rP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14:paraId="37A06C23" w14:textId="77777777" w:rsidR="00416B7C" w:rsidRPr="00BE0AE5" w:rsidRDefault="00416B7C" w:rsidP="00416B7C">
      <w:pPr>
        <w:pStyle w:val="a8"/>
        <w:rPr>
          <w:rFonts w:cs="Times New Roman"/>
        </w:rPr>
      </w:pPr>
      <w:r w:rsidRPr="00BE0AE5">
        <w:rPr>
          <w:rFonts w:cs="Times New Roman"/>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20614C17" w14:textId="77777777" w:rsidR="00416B7C" w:rsidRPr="00BE0AE5" w:rsidRDefault="00416B7C" w:rsidP="00416B7C">
      <w:pPr>
        <w:pStyle w:val="a8"/>
        <w:rPr>
          <w:rFonts w:cs="Times New Roman"/>
        </w:rPr>
      </w:pPr>
      <w:r w:rsidRPr="00BE0AE5">
        <w:rPr>
          <w:rFonts w:cs="Times New Roman"/>
        </w:rPr>
        <w:t xml:space="preserve">Чтение </w:t>
      </w:r>
      <w:proofErr w:type="spellStart"/>
      <w:r w:rsidRPr="00BE0AE5">
        <w:rPr>
          <w:rFonts w:cs="Times New Roman"/>
        </w:rPr>
        <w:t>несплошных</w:t>
      </w:r>
      <w:proofErr w:type="spellEnd"/>
      <w:r w:rsidRPr="00BE0AE5">
        <w:rPr>
          <w:rFonts w:cs="Times New Roman"/>
        </w:rPr>
        <w:t xml:space="preserve"> текстов (таблиц) и понимание представленной в них информации.</w:t>
      </w:r>
    </w:p>
    <w:p w14:paraId="4FB0CBDF" w14:textId="77777777" w:rsidR="00416B7C" w:rsidRPr="00BE0AE5" w:rsidRDefault="00416B7C" w:rsidP="00416B7C">
      <w:pPr>
        <w:pStyle w:val="a8"/>
        <w:rPr>
          <w:rFonts w:cs="Times New Roman"/>
        </w:rPr>
      </w:pPr>
      <w:r w:rsidRPr="00BE0AE5">
        <w:rPr>
          <w:rFonts w:cs="Times New Roman"/>
        </w:rPr>
        <w:t xml:space="preserve">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w:t>
      </w:r>
      <w:proofErr w:type="spellStart"/>
      <w:r w:rsidRPr="00BE0AE5">
        <w:rPr>
          <w:rFonts w:cs="Times New Roman"/>
        </w:rPr>
        <w:t>несплошной</w:t>
      </w:r>
      <w:proofErr w:type="spellEnd"/>
      <w:r w:rsidRPr="00BE0AE5">
        <w:rPr>
          <w:rFonts w:cs="Times New Roman"/>
        </w:rPr>
        <w:t xml:space="preserve"> текст (таблица). </w:t>
      </w:r>
    </w:p>
    <w:p w14:paraId="4C8A08B8" w14:textId="77777777" w:rsidR="00416B7C" w:rsidRPr="00BE0AE5" w:rsidRDefault="00416B7C" w:rsidP="00416B7C">
      <w:pPr>
        <w:pStyle w:val="a8"/>
        <w:rPr>
          <w:rFonts w:cs="Times New Roman"/>
        </w:rPr>
      </w:pPr>
      <w:r w:rsidRPr="00BE0AE5">
        <w:rPr>
          <w:rFonts w:cs="Times New Roman"/>
        </w:rPr>
        <w:t xml:space="preserve">Объём текста/текстов для чтения — 180—200 слов. </w:t>
      </w:r>
    </w:p>
    <w:p w14:paraId="667D6B75" w14:textId="77777777" w:rsidR="00416B7C" w:rsidRPr="00BE0AE5" w:rsidRDefault="00416B7C" w:rsidP="00416B7C">
      <w:pPr>
        <w:pStyle w:val="a8"/>
        <w:rPr>
          <w:rStyle w:val="a9"/>
          <w:rFonts w:cs="Times New Roman"/>
        </w:rPr>
      </w:pPr>
    </w:p>
    <w:p w14:paraId="749067EE" w14:textId="77777777" w:rsidR="00416B7C" w:rsidRPr="00BE0AE5" w:rsidRDefault="00416B7C" w:rsidP="00416B7C">
      <w:pPr>
        <w:pStyle w:val="a8"/>
        <w:rPr>
          <w:rStyle w:val="a9"/>
          <w:rFonts w:cs="Times New Roman"/>
        </w:rPr>
      </w:pPr>
      <w:r w:rsidRPr="00BE0AE5">
        <w:rPr>
          <w:rStyle w:val="a9"/>
          <w:rFonts w:cs="Times New Roman"/>
        </w:rPr>
        <w:t>Письменная речь</w:t>
      </w:r>
    </w:p>
    <w:p w14:paraId="62EFFC09" w14:textId="77777777" w:rsidR="00416B7C" w:rsidRPr="00BE0AE5" w:rsidRDefault="00416B7C" w:rsidP="00416B7C">
      <w:pPr>
        <w:pStyle w:val="a8"/>
        <w:rPr>
          <w:rFonts w:cs="Times New Roman"/>
        </w:rPr>
      </w:pPr>
      <w:r w:rsidRPr="00BE0AE5">
        <w:rPr>
          <w:rFonts w:cs="Times New Roman"/>
        </w:rPr>
        <w:t>Развитие умений письменной речи на базе умений, сформированных в начальной школе:</w:t>
      </w:r>
    </w:p>
    <w:p w14:paraId="2BA4D8BC" w14:textId="77777777" w:rsidR="00416B7C" w:rsidRPr="00BE0AE5" w:rsidRDefault="00416B7C" w:rsidP="00416B7C">
      <w:pPr>
        <w:pStyle w:val="a8"/>
        <w:rPr>
          <w:rFonts w:cs="Times New Roman"/>
        </w:rPr>
      </w:pPr>
      <w:r w:rsidRPr="00BE0AE5">
        <w:rPr>
          <w:rFonts w:cs="Times New Roman"/>
        </w:rPr>
        <w:t xml:space="preserve">списывание текста и выписывание из него слов, словосочетаний, предложений в соответствии с решаемой коммуникативной задачей; </w:t>
      </w:r>
    </w:p>
    <w:p w14:paraId="6E1B7A9D" w14:textId="77777777" w:rsidR="00416B7C" w:rsidRPr="00BE0AE5" w:rsidRDefault="00416B7C" w:rsidP="00416B7C">
      <w:pPr>
        <w:pStyle w:val="a8"/>
        <w:rPr>
          <w:rFonts w:cs="Times New Roman"/>
        </w:rPr>
      </w:pPr>
      <w:r w:rsidRPr="00BE0AE5">
        <w:rPr>
          <w:rFonts w:cs="Times New Roman"/>
        </w:rPr>
        <w:t>написание коротких поздравлений с праздниками (с Новым годом, Рождеством, днём рождения);</w:t>
      </w:r>
    </w:p>
    <w:p w14:paraId="2F3BBC77" w14:textId="77777777" w:rsidR="00416B7C" w:rsidRPr="00BE0AE5" w:rsidRDefault="00416B7C" w:rsidP="00416B7C">
      <w:pPr>
        <w:pStyle w:val="a8"/>
        <w:rPr>
          <w:rFonts w:cs="Times New Roman"/>
        </w:rPr>
      </w:pPr>
      <w:r w:rsidRPr="00BE0AE5">
        <w:rPr>
          <w:rFonts w:cs="Times New Roman"/>
        </w:rPr>
        <w:t xml:space="preserve">заполнение анкет и формуляров, сообщение о себе основных сведений (имя, фамилия, пол, возраст, адрес) в соответствии с нормами, принятыми в стране/странах изучаемого языка; </w:t>
      </w:r>
    </w:p>
    <w:p w14:paraId="21B9FC92" w14:textId="77777777" w:rsidR="00416B7C" w:rsidRPr="00BE0AE5" w:rsidRDefault="00416B7C" w:rsidP="00416B7C">
      <w:pPr>
        <w:pStyle w:val="a8"/>
        <w:rPr>
          <w:rFonts w:cs="Times New Roman"/>
        </w:rPr>
      </w:pPr>
      <w:r w:rsidRPr="00BE0AE5">
        <w:rPr>
          <w:rFonts w:cs="Times New Roman"/>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14:paraId="771B309F" w14:textId="77777777" w:rsidR="00416B7C" w:rsidRPr="00BE0AE5" w:rsidRDefault="00416B7C" w:rsidP="008B19D3">
      <w:pPr>
        <w:pStyle w:val="a8"/>
        <w:keepNext/>
        <w:rPr>
          <w:rStyle w:val="a9"/>
          <w:rFonts w:cs="Times New Roman"/>
        </w:rPr>
      </w:pPr>
      <w:r w:rsidRPr="00BE0AE5">
        <w:rPr>
          <w:rStyle w:val="a9"/>
          <w:rFonts w:cs="Times New Roman"/>
        </w:rPr>
        <w:lastRenderedPageBreak/>
        <w:t xml:space="preserve">Фонетическая сторона речи </w:t>
      </w:r>
    </w:p>
    <w:p w14:paraId="69253DD1" w14:textId="77777777" w:rsidR="00416B7C" w:rsidRPr="00BE0AE5" w:rsidRDefault="00416B7C" w:rsidP="00416B7C">
      <w:pPr>
        <w:pStyle w:val="a8"/>
        <w:rPr>
          <w:rFonts w:cs="Times New Roman"/>
        </w:rPr>
      </w:pPr>
      <w:r w:rsidRPr="00BE0AE5">
        <w:rPr>
          <w:rFonts w:cs="Times New Roman"/>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14:paraId="54C17715" w14:textId="77777777" w:rsidR="00416B7C" w:rsidRPr="00BE0AE5" w:rsidRDefault="00416B7C" w:rsidP="00416B7C">
      <w:pPr>
        <w:pStyle w:val="a8"/>
        <w:rPr>
          <w:rFonts w:cs="Times New Roman"/>
        </w:rPr>
      </w:pPr>
      <w:r w:rsidRPr="00BE0AE5">
        <w:rPr>
          <w:rFonts w:cs="Times New Roman"/>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1D0239A5" w14:textId="77777777" w:rsidR="00416B7C" w:rsidRPr="00BE0AE5" w:rsidRDefault="00416B7C" w:rsidP="00416B7C">
      <w:pPr>
        <w:pStyle w:val="a8"/>
        <w:rPr>
          <w:rFonts w:cs="Times New Roman"/>
        </w:rPr>
      </w:pPr>
      <w:r w:rsidRPr="00BE0AE5">
        <w:rPr>
          <w:rFonts w:cs="Times New Roman"/>
        </w:rPr>
        <w:t>Тексты для чтения вслух: беседа/диалог, рассказ, отрывок из статьи научно-популярного характера, сообщение информационного характера.</w:t>
      </w:r>
    </w:p>
    <w:p w14:paraId="796A40AF" w14:textId="77777777" w:rsidR="00416B7C" w:rsidRPr="00BE0AE5" w:rsidRDefault="00416B7C" w:rsidP="00416B7C">
      <w:pPr>
        <w:pStyle w:val="a8"/>
        <w:rPr>
          <w:rFonts w:cs="Times New Roman"/>
        </w:rPr>
      </w:pPr>
      <w:r w:rsidRPr="00BE0AE5">
        <w:rPr>
          <w:rFonts w:cs="Times New Roman"/>
        </w:rPr>
        <w:t>Объём текста для чтения вслух — до 90 слов.</w:t>
      </w:r>
    </w:p>
    <w:p w14:paraId="7C40804B" w14:textId="77777777" w:rsidR="00416B7C" w:rsidRPr="00BE0AE5" w:rsidRDefault="00416B7C" w:rsidP="00416B7C">
      <w:pPr>
        <w:pStyle w:val="a8"/>
        <w:rPr>
          <w:rFonts w:cs="Times New Roman"/>
        </w:rPr>
      </w:pPr>
    </w:p>
    <w:p w14:paraId="5186ADDD" w14:textId="77777777" w:rsidR="00416B7C" w:rsidRPr="00BE0AE5" w:rsidRDefault="00416B7C" w:rsidP="00416B7C">
      <w:pPr>
        <w:pStyle w:val="a8"/>
        <w:rPr>
          <w:rStyle w:val="a9"/>
          <w:rFonts w:cs="Times New Roman"/>
        </w:rPr>
      </w:pPr>
      <w:r w:rsidRPr="00BE0AE5">
        <w:rPr>
          <w:rStyle w:val="a9"/>
          <w:rFonts w:cs="Times New Roman"/>
        </w:rPr>
        <w:t>Орфография и пунктуация</w:t>
      </w:r>
    </w:p>
    <w:p w14:paraId="36C8D16D" w14:textId="77777777" w:rsidR="00416B7C" w:rsidRPr="00BE0AE5" w:rsidRDefault="00416B7C" w:rsidP="00416B7C">
      <w:pPr>
        <w:pStyle w:val="a8"/>
        <w:rPr>
          <w:rFonts w:cs="Times New Roman"/>
        </w:rPr>
      </w:pPr>
      <w:r w:rsidRPr="00BE0AE5">
        <w:rPr>
          <w:rFonts w:cs="Times New Roman"/>
        </w:rPr>
        <w:t xml:space="preserve">Правильное написание изученных слов. </w:t>
      </w:r>
    </w:p>
    <w:p w14:paraId="511709C7" w14:textId="77777777" w:rsidR="00416B7C" w:rsidRPr="00BE0AE5" w:rsidRDefault="00416B7C" w:rsidP="00416B7C">
      <w:pPr>
        <w:pStyle w:val="a8"/>
        <w:rPr>
          <w:rFonts w:cs="Times New Roman"/>
        </w:rPr>
      </w:pPr>
      <w:r w:rsidRPr="00BE0AE5">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w:t>
      </w:r>
    </w:p>
    <w:p w14:paraId="7BDF068F" w14:textId="77777777" w:rsidR="00416B7C" w:rsidRPr="00BE0AE5" w:rsidRDefault="00416B7C" w:rsidP="00416B7C">
      <w:pPr>
        <w:pStyle w:val="a8"/>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360B920A" w14:textId="77777777" w:rsidR="00416B7C" w:rsidRPr="00BE0AE5" w:rsidRDefault="00416B7C" w:rsidP="00416B7C">
      <w:pPr>
        <w:pStyle w:val="a8"/>
        <w:rPr>
          <w:rFonts w:cs="Times New Roman"/>
        </w:rPr>
      </w:pPr>
    </w:p>
    <w:p w14:paraId="74EE474C" w14:textId="77777777" w:rsidR="00416B7C" w:rsidRPr="00BE0AE5" w:rsidRDefault="00416B7C" w:rsidP="00416B7C">
      <w:pPr>
        <w:pStyle w:val="a8"/>
        <w:rPr>
          <w:rStyle w:val="a9"/>
          <w:rFonts w:cs="Times New Roman"/>
        </w:rPr>
      </w:pPr>
      <w:r w:rsidRPr="00BE0AE5">
        <w:rPr>
          <w:rStyle w:val="a9"/>
          <w:rFonts w:cs="Times New Roman"/>
        </w:rPr>
        <w:t>Лексическая сторона речи</w:t>
      </w:r>
    </w:p>
    <w:p w14:paraId="74321B41" w14:textId="77777777" w:rsidR="00416B7C" w:rsidRPr="00BE0AE5" w:rsidRDefault="00416B7C" w:rsidP="00416B7C">
      <w:pPr>
        <w:pStyle w:val="a8"/>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 </w:t>
      </w:r>
    </w:p>
    <w:p w14:paraId="414C7523" w14:textId="77777777" w:rsidR="00416B7C" w:rsidRPr="00BE0AE5" w:rsidRDefault="00416B7C" w:rsidP="00416B7C">
      <w:pPr>
        <w:pStyle w:val="a8"/>
        <w:rPr>
          <w:rFonts w:cs="Times New Roman"/>
        </w:rPr>
      </w:pPr>
      <w:r w:rsidRPr="00BE0AE5">
        <w:rPr>
          <w:rFonts w:cs="Times New Roman"/>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14:paraId="2D36A88A" w14:textId="77777777" w:rsidR="00416B7C" w:rsidRPr="00BE0AE5" w:rsidRDefault="00416B7C" w:rsidP="00416B7C">
      <w:pPr>
        <w:pStyle w:val="a8"/>
        <w:rPr>
          <w:rFonts w:cs="Times New Roman"/>
        </w:rPr>
      </w:pPr>
      <w:r w:rsidRPr="00BE0AE5">
        <w:rPr>
          <w:rFonts w:cs="Times New Roman"/>
        </w:rPr>
        <w:t xml:space="preserve">Основные способы словообразования: </w:t>
      </w:r>
    </w:p>
    <w:p w14:paraId="24EC9465" w14:textId="77777777" w:rsidR="00416B7C" w:rsidRPr="00BE0AE5" w:rsidRDefault="00416B7C" w:rsidP="00416B7C">
      <w:pPr>
        <w:pStyle w:val="a8"/>
        <w:rPr>
          <w:rFonts w:cs="Times New Roman"/>
        </w:rPr>
      </w:pPr>
      <w:r w:rsidRPr="00BE0AE5">
        <w:rPr>
          <w:rFonts w:cs="Times New Roman"/>
        </w:rPr>
        <w:t xml:space="preserve">а) аффиксация: </w:t>
      </w:r>
    </w:p>
    <w:p w14:paraId="2305AD80" w14:textId="77777777" w:rsidR="00416B7C" w:rsidRPr="00BE0AE5" w:rsidRDefault="00416B7C" w:rsidP="00416B7C">
      <w:pPr>
        <w:pStyle w:val="a8"/>
        <w:rPr>
          <w:rFonts w:cs="Times New Roman"/>
        </w:rPr>
      </w:pPr>
      <w:r w:rsidRPr="00BE0AE5">
        <w:rPr>
          <w:rFonts w:cs="Times New Roman"/>
        </w:rPr>
        <w:t xml:space="preserve">образование имён существительных при помощи суффиксов </w:t>
      </w:r>
      <w:r w:rsidRPr="00BE0AE5">
        <w:rPr>
          <w:rStyle w:val="aa"/>
          <w:rFonts w:cs="Times New Roman"/>
        </w:rPr>
        <w:t>-</w:t>
      </w:r>
      <w:proofErr w:type="spellStart"/>
      <w:r w:rsidRPr="00BE0AE5">
        <w:rPr>
          <w:rStyle w:val="aa"/>
          <w:rFonts w:cs="Times New Roman"/>
        </w:rPr>
        <w:t>er</w:t>
      </w:r>
      <w:proofErr w:type="spellEnd"/>
      <w:r w:rsidRPr="00BE0AE5">
        <w:rPr>
          <w:rStyle w:val="aa"/>
          <w:rFonts w:cs="Times New Roman"/>
        </w:rPr>
        <w:t xml:space="preserve"> </w:t>
      </w:r>
      <w:r w:rsidRPr="00BE0AE5">
        <w:rPr>
          <w:rFonts w:cs="Times New Roman"/>
        </w:rPr>
        <w:t>(</w:t>
      </w:r>
      <w:proofErr w:type="spellStart"/>
      <w:r w:rsidRPr="00BE0AE5">
        <w:rPr>
          <w:rStyle w:val="aa"/>
          <w:rFonts w:cs="Times New Roman"/>
        </w:rPr>
        <w:t>der</w:t>
      </w:r>
      <w:proofErr w:type="spellEnd"/>
      <w:r w:rsidRPr="00BE0AE5">
        <w:rPr>
          <w:rStyle w:val="aa"/>
          <w:rFonts w:cs="Times New Roman"/>
        </w:rPr>
        <w:t xml:space="preserve"> </w:t>
      </w:r>
      <w:proofErr w:type="spellStart"/>
      <w:r w:rsidRPr="00BE0AE5">
        <w:rPr>
          <w:rStyle w:val="aa"/>
          <w:rFonts w:cs="Times New Roman"/>
        </w:rPr>
        <w:t>Lehrer</w:t>
      </w:r>
      <w:proofErr w:type="spellEnd"/>
      <w:r w:rsidRPr="00BE0AE5">
        <w:rPr>
          <w:rFonts w:cs="Times New Roman"/>
        </w:rPr>
        <w:t xml:space="preserve">), </w:t>
      </w:r>
      <w:r w:rsidRPr="00BE0AE5">
        <w:rPr>
          <w:rStyle w:val="aa"/>
          <w:rFonts w:cs="Times New Roman"/>
        </w:rPr>
        <w:t>-</w:t>
      </w:r>
      <w:proofErr w:type="spellStart"/>
      <w:r w:rsidRPr="00BE0AE5">
        <w:rPr>
          <w:rStyle w:val="aa"/>
          <w:rFonts w:cs="Times New Roman"/>
        </w:rPr>
        <w:t>ler</w:t>
      </w:r>
      <w:proofErr w:type="spellEnd"/>
      <w:r w:rsidRPr="00BE0AE5">
        <w:rPr>
          <w:rStyle w:val="aa"/>
          <w:rFonts w:cs="Times New Roman"/>
        </w:rPr>
        <w:t xml:space="preserve"> </w:t>
      </w:r>
      <w:r w:rsidRPr="00BE0AE5">
        <w:rPr>
          <w:rFonts w:cs="Times New Roman"/>
        </w:rPr>
        <w:t>(</w:t>
      </w:r>
      <w:proofErr w:type="spellStart"/>
      <w:r w:rsidRPr="00BE0AE5">
        <w:rPr>
          <w:rStyle w:val="aa"/>
          <w:rFonts w:cs="Times New Roman"/>
        </w:rPr>
        <w:t>der</w:t>
      </w:r>
      <w:proofErr w:type="spellEnd"/>
      <w:r w:rsidRPr="00BE0AE5">
        <w:rPr>
          <w:rStyle w:val="aa"/>
          <w:rFonts w:cs="Times New Roman"/>
        </w:rPr>
        <w:t xml:space="preserve"> </w:t>
      </w:r>
      <w:proofErr w:type="spellStart"/>
      <w:r w:rsidRPr="00BE0AE5">
        <w:rPr>
          <w:rStyle w:val="aa"/>
          <w:rFonts w:cs="Times New Roman"/>
        </w:rPr>
        <w:t>Sportler</w:t>
      </w:r>
      <w:proofErr w:type="spellEnd"/>
      <w:r w:rsidRPr="00BE0AE5">
        <w:rPr>
          <w:rFonts w:cs="Times New Roman"/>
        </w:rPr>
        <w:t xml:space="preserve">), </w:t>
      </w:r>
      <w:r w:rsidRPr="00BE0AE5">
        <w:rPr>
          <w:rStyle w:val="aa"/>
          <w:rFonts w:cs="Times New Roman"/>
        </w:rPr>
        <w:t>-</w:t>
      </w:r>
      <w:proofErr w:type="spellStart"/>
      <w:r w:rsidRPr="00BE0AE5">
        <w:rPr>
          <w:rStyle w:val="aa"/>
          <w:rFonts w:cs="Times New Roman"/>
        </w:rPr>
        <w:t>in</w:t>
      </w:r>
      <w:proofErr w:type="spellEnd"/>
      <w:r w:rsidRPr="00BE0AE5">
        <w:rPr>
          <w:rStyle w:val="aa"/>
          <w:rFonts w:cs="Times New Roman"/>
        </w:rPr>
        <w:t xml:space="preserve"> </w:t>
      </w:r>
      <w:r w:rsidRPr="00BE0AE5">
        <w:rPr>
          <w:rFonts w:cs="Times New Roman"/>
        </w:rPr>
        <w:t>(</w:t>
      </w:r>
      <w:proofErr w:type="spellStart"/>
      <w:r w:rsidRPr="00BE0AE5">
        <w:rPr>
          <w:rStyle w:val="aa"/>
          <w:rFonts w:cs="Times New Roman"/>
        </w:rPr>
        <w:t>die</w:t>
      </w:r>
      <w:proofErr w:type="spellEnd"/>
      <w:r w:rsidRPr="00BE0AE5">
        <w:rPr>
          <w:rStyle w:val="aa"/>
          <w:rFonts w:cs="Times New Roman"/>
        </w:rPr>
        <w:t xml:space="preserve"> </w:t>
      </w:r>
      <w:proofErr w:type="spellStart"/>
      <w:r w:rsidRPr="00BE0AE5">
        <w:rPr>
          <w:rStyle w:val="aa"/>
          <w:rFonts w:cs="Times New Roman"/>
        </w:rPr>
        <w:t>Lehrerin</w:t>
      </w:r>
      <w:proofErr w:type="spellEnd"/>
      <w:r w:rsidRPr="00BE0AE5">
        <w:rPr>
          <w:rFonts w:cs="Times New Roman"/>
        </w:rPr>
        <w:t xml:space="preserve">), </w:t>
      </w:r>
      <w:r w:rsidRPr="00BE0AE5">
        <w:rPr>
          <w:rStyle w:val="aa"/>
          <w:rFonts w:cs="Times New Roman"/>
        </w:rPr>
        <w:t>-</w:t>
      </w:r>
      <w:proofErr w:type="spellStart"/>
      <w:r w:rsidRPr="00BE0AE5">
        <w:rPr>
          <w:rStyle w:val="aa"/>
          <w:rFonts w:cs="Times New Roman"/>
        </w:rPr>
        <w:t>chen</w:t>
      </w:r>
      <w:proofErr w:type="spellEnd"/>
      <w:r w:rsidRPr="00BE0AE5">
        <w:rPr>
          <w:rFonts w:cs="Times New Roman"/>
        </w:rPr>
        <w:t xml:space="preserve"> (</w:t>
      </w:r>
      <w:proofErr w:type="spellStart"/>
      <w:r w:rsidRPr="00BE0AE5">
        <w:rPr>
          <w:rStyle w:val="aa"/>
          <w:rFonts w:cs="Times New Roman"/>
        </w:rPr>
        <w:t>das</w:t>
      </w:r>
      <w:proofErr w:type="spellEnd"/>
      <w:r w:rsidRPr="00BE0AE5">
        <w:rPr>
          <w:rStyle w:val="aa"/>
          <w:rFonts w:cs="Times New Roman"/>
        </w:rPr>
        <w:t xml:space="preserve"> </w:t>
      </w:r>
      <w:proofErr w:type="spellStart"/>
      <w:r w:rsidRPr="00BE0AE5">
        <w:rPr>
          <w:rStyle w:val="aa"/>
          <w:rFonts w:cs="Times New Roman"/>
        </w:rPr>
        <w:t>Tischchen</w:t>
      </w:r>
      <w:proofErr w:type="spellEnd"/>
      <w:r w:rsidRPr="00BE0AE5">
        <w:rPr>
          <w:rFonts w:cs="Times New Roman"/>
        </w:rPr>
        <w:t xml:space="preserve">); </w:t>
      </w:r>
    </w:p>
    <w:p w14:paraId="2BDDD3EE" w14:textId="77777777" w:rsidR="00416B7C" w:rsidRPr="00BE0AE5" w:rsidRDefault="00416B7C" w:rsidP="00416B7C">
      <w:pPr>
        <w:pStyle w:val="a8"/>
        <w:rPr>
          <w:rFonts w:cs="Times New Roman"/>
        </w:rPr>
      </w:pPr>
      <w:r w:rsidRPr="00BE0AE5">
        <w:rPr>
          <w:rFonts w:cs="Times New Roman"/>
        </w:rPr>
        <w:t>образование имен прилагательных при помощи суффиксов -</w:t>
      </w:r>
      <w:proofErr w:type="spellStart"/>
      <w:r w:rsidRPr="00BE0AE5">
        <w:rPr>
          <w:rStyle w:val="aa"/>
          <w:rFonts w:cs="Times New Roman"/>
        </w:rPr>
        <w:t>ig</w:t>
      </w:r>
      <w:proofErr w:type="spellEnd"/>
      <w:r w:rsidRPr="00BE0AE5">
        <w:rPr>
          <w:rFonts w:cs="Times New Roman"/>
        </w:rPr>
        <w:t xml:space="preserve"> (</w:t>
      </w:r>
      <w:proofErr w:type="spellStart"/>
      <w:r w:rsidRPr="00BE0AE5">
        <w:rPr>
          <w:rStyle w:val="aa"/>
          <w:rFonts w:cs="Times New Roman"/>
        </w:rPr>
        <w:t>sonnig</w:t>
      </w:r>
      <w:proofErr w:type="spellEnd"/>
      <w:r w:rsidRPr="00BE0AE5">
        <w:rPr>
          <w:rFonts w:cs="Times New Roman"/>
        </w:rPr>
        <w:t xml:space="preserve">), </w:t>
      </w:r>
      <w:r w:rsidRPr="00BE0AE5">
        <w:rPr>
          <w:rStyle w:val="aa"/>
          <w:rFonts w:cs="Times New Roman"/>
        </w:rPr>
        <w:t>-</w:t>
      </w:r>
      <w:proofErr w:type="spellStart"/>
      <w:r w:rsidRPr="00BE0AE5">
        <w:rPr>
          <w:rStyle w:val="aa"/>
          <w:rFonts w:cs="Times New Roman"/>
        </w:rPr>
        <w:t>lich</w:t>
      </w:r>
      <w:proofErr w:type="spellEnd"/>
      <w:r w:rsidRPr="00BE0AE5">
        <w:rPr>
          <w:rStyle w:val="aa"/>
          <w:rFonts w:cs="Times New Roman"/>
        </w:rPr>
        <w:t xml:space="preserve"> </w:t>
      </w:r>
      <w:r w:rsidRPr="00BE0AE5">
        <w:rPr>
          <w:rFonts w:cs="Times New Roman"/>
        </w:rPr>
        <w:t>(</w:t>
      </w:r>
      <w:proofErr w:type="spellStart"/>
      <w:r w:rsidRPr="00BE0AE5">
        <w:rPr>
          <w:rStyle w:val="aa"/>
          <w:rFonts w:cs="Times New Roman"/>
        </w:rPr>
        <w:t>freundlich</w:t>
      </w:r>
      <w:proofErr w:type="spellEnd"/>
      <w:r w:rsidRPr="00BE0AE5">
        <w:rPr>
          <w:rFonts w:cs="Times New Roman"/>
        </w:rPr>
        <w:t>);</w:t>
      </w:r>
    </w:p>
    <w:p w14:paraId="78180F6C" w14:textId="77777777" w:rsidR="00416B7C" w:rsidRPr="00BE0AE5" w:rsidRDefault="00416B7C" w:rsidP="00416B7C">
      <w:pPr>
        <w:pStyle w:val="a8"/>
        <w:rPr>
          <w:rFonts w:cs="Times New Roman"/>
        </w:rPr>
      </w:pPr>
      <w:r w:rsidRPr="00BE0AE5">
        <w:rPr>
          <w:rFonts w:cs="Times New Roman"/>
        </w:rPr>
        <w:t xml:space="preserve">образование числительных при помощи суффиксов </w:t>
      </w:r>
      <w:r w:rsidRPr="00BE0AE5">
        <w:rPr>
          <w:rStyle w:val="aa"/>
          <w:rFonts w:cs="Times New Roman"/>
        </w:rPr>
        <w:t>-</w:t>
      </w:r>
      <w:proofErr w:type="spellStart"/>
      <w:r w:rsidRPr="00BE0AE5">
        <w:rPr>
          <w:rStyle w:val="aa"/>
          <w:rFonts w:cs="Times New Roman"/>
        </w:rPr>
        <w:t>zehn</w:t>
      </w:r>
      <w:proofErr w:type="spellEnd"/>
      <w:r w:rsidRPr="00BE0AE5">
        <w:rPr>
          <w:rFonts w:cs="Times New Roman"/>
        </w:rPr>
        <w:t xml:space="preserve">, </w:t>
      </w:r>
      <w:r w:rsidRPr="00BE0AE5">
        <w:rPr>
          <w:rStyle w:val="aa"/>
          <w:rFonts w:cs="Times New Roman"/>
        </w:rPr>
        <w:t>-</w:t>
      </w:r>
      <w:proofErr w:type="spellStart"/>
      <w:r w:rsidRPr="00BE0AE5">
        <w:rPr>
          <w:rStyle w:val="aa"/>
          <w:rFonts w:cs="Times New Roman"/>
        </w:rPr>
        <w:t>zig</w:t>
      </w:r>
      <w:proofErr w:type="spellEnd"/>
      <w:r w:rsidRPr="00BE0AE5">
        <w:rPr>
          <w:rFonts w:cs="Times New Roman"/>
        </w:rPr>
        <w:t xml:space="preserve">, </w:t>
      </w:r>
      <w:r w:rsidRPr="00BE0AE5">
        <w:rPr>
          <w:rStyle w:val="aa"/>
          <w:rFonts w:cs="Times New Roman"/>
        </w:rPr>
        <w:t>-</w:t>
      </w:r>
      <w:proofErr w:type="spellStart"/>
      <w:r w:rsidRPr="00BE0AE5">
        <w:rPr>
          <w:rStyle w:val="aa"/>
          <w:rFonts w:cs="Times New Roman"/>
        </w:rPr>
        <w:t>te</w:t>
      </w:r>
      <w:proofErr w:type="spellEnd"/>
      <w:r w:rsidRPr="00BE0AE5">
        <w:rPr>
          <w:rFonts w:cs="Times New Roman"/>
        </w:rPr>
        <w:t xml:space="preserve">, </w:t>
      </w:r>
      <w:r w:rsidRPr="00BE0AE5">
        <w:rPr>
          <w:rStyle w:val="aa"/>
          <w:rFonts w:cs="Times New Roman"/>
        </w:rPr>
        <w:t>-</w:t>
      </w:r>
      <w:proofErr w:type="spellStart"/>
      <w:r w:rsidRPr="00BE0AE5">
        <w:rPr>
          <w:rStyle w:val="aa"/>
          <w:rFonts w:cs="Times New Roman"/>
        </w:rPr>
        <w:t>ste</w:t>
      </w:r>
      <w:proofErr w:type="spellEnd"/>
      <w:r w:rsidRPr="00BE0AE5">
        <w:rPr>
          <w:rStyle w:val="aa"/>
          <w:rFonts w:cs="Times New Roman"/>
        </w:rPr>
        <w:t xml:space="preserve"> </w:t>
      </w:r>
      <w:r w:rsidRPr="00BE0AE5">
        <w:rPr>
          <w:rFonts w:cs="Times New Roman"/>
        </w:rPr>
        <w:t>(</w:t>
      </w:r>
      <w:proofErr w:type="spellStart"/>
      <w:r w:rsidRPr="00BE0AE5">
        <w:rPr>
          <w:rStyle w:val="aa"/>
          <w:rFonts w:cs="Times New Roman"/>
        </w:rPr>
        <w:t>fünfzehn</w:t>
      </w:r>
      <w:proofErr w:type="spellEnd"/>
      <w:r w:rsidRPr="00BE0AE5">
        <w:rPr>
          <w:rStyle w:val="aa"/>
          <w:rFonts w:cs="Times New Roman"/>
        </w:rPr>
        <w:t xml:space="preserve">, </w:t>
      </w:r>
      <w:proofErr w:type="spellStart"/>
      <w:r w:rsidRPr="00BE0AE5">
        <w:rPr>
          <w:rStyle w:val="aa"/>
          <w:rFonts w:cs="Times New Roman"/>
        </w:rPr>
        <w:t>fünfzig</w:t>
      </w:r>
      <w:proofErr w:type="spellEnd"/>
      <w:r w:rsidRPr="00BE0AE5">
        <w:rPr>
          <w:rStyle w:val="aa"/>
          <w:rFonts w:cs="Times New Roman"/>
        </w:rPr>
        <w:t xml:space="preserve">, </w:t>
      </w:r>
      <w:proofErr w:type="spellStart"/>
      <w:r w:rsidRPr="00BE0AE5">
        <w:rPr>
          <w:rStyle w:val="aa"/>
          <w:rFonts w:cs="Times New Roman"/>
        </w:rPr>
        <w:t>fünfte</w:t>
      </w:r>
      <w:proofErr w:type="spellEnd"/>
      <w:r w:rsidRPr="00BE0AE5">
        <w:rPr>
          <w:rStyle w:val="aa"/>
          <w:rFonts w:cs="Times New Roman"/>
        </w:rPr>
        <w:t xml:space="preserve">, </w:t>
      </w:r>
      <w:proofErr w:type="spellStart"/>
      <w:r w:rsidRPr="00BE0AE5">
        <w:rPr>
          <w:rStyle w:val="aa"/>
          <w:rFonts w:cs="Times New Roman"/>
        </w:rPr>
        <w:t>fünfzigste</w:t>
      </w:r>
      <w:proofErr w:type="spellEnd"/>
      <w:r w:rsidRPr="00BE0AE5">
        <w:rPr>
          <w:rFonts w:cs="Times New Roman"/>
        </w:rPr>
        <w:t xml:space="preserve">); </w:t>
      </w:r>
    </w:p>
    <w:p w14:paraId="4E14AAC1" w14:textId="77777777" w:rsidR="00416B7C" w:rsidRPr="00BE0AE5" w:rsidRDefault="00416B7C" w:rsidP="00416B7C">
      <w:pPr>
        <w:pStyle w:val="a8"/>
        <w:rPr>
          <w:rFonts w:cs="Times New Roman"/>
        </w:rPr>
      </w:pPr>
      <w:r w:rsidRPr="00BE0AE5">
        <w:rPr>
          <w:rFonts w:cs="Times New Roman"/>
        </w:rPr>
        <w:lastRenderedPageBreak/>
        <w:t>б) словосложение: образование сложных существительных путём соединения основ существительных (</w:t>
      </w:r>
      <w:proofErr w:type="spellStart"/>
      <w:r w:rsidRPr="00BE0AE5">
        <w:rPr>
          <w:rStyle w:val="aa"/>
          <w:rFonts w:cs="Times New Roman"/>
        </w:rPr>
        <w:t>das</w:t>
      </w:r>
      <w:proofErr w:type="spellEnd"/>
      <w:r w:rsidRPr="00BE0AE5">
        <w:rPr>
          <w:rStyle w:val="aa"/>
          <w:rFonts w:cs="Times New Roman"/>
        </w:rPr>
        <w:t xml:space="preserve"> </w:t>
      </w:r>
      <w:proofErr w:type="spellStart"/>
      <w:r w:rsidRPr="00BE0AE5">
        <w:rPr>
          <w:rStyle w:val="aa"/>
          <w:rFonts w:cs="Times New Roman"/>
        </w:rPr>
        <w:t>Klassen-zimmer</w:t>
      </w:r>
      <w:proofErr w:type="spellEnd"/>
      <w:r w:rsidRPr="00BE0AE5">
        <w:rPr>
          <w:rFonts w:cs="Times New Roman"/>
        </w:rPr>
        <w:t>).</w:t>
      </w:r>
    </w:p>
    <w:p w14:paraId="09E78628" w14:textId="77777777" w:rsidR="00416B7C" w:rsidRPr="00BE0AE5" w:rsidRDefault="00416B7C" w:rsidP="00416B7C">
      <w:pPr>
        <w:pStyle w:val="a8"/>
        <w:rPr>
          <w:rFonts w:cs="Times New Roman"/>
        </w:rPr>
      </w:pPr>
      <w:r w:rsidRPr="00BE0AE5">
        <w:rPr>
          <w:rFonts w:cs="Times New Roman"/>
        </w:rPr>
        <w:t>Синонимы. Интернациональные слова.</w:t>
      </w:r>
    </w:p>
    <w:p w14:paraId="1212706B" w14:textId="77777777" w:rsidR="00416B7C" w:rsidRPr="00BE0AE5" w:rsidRDefault="00416B7C" w:rsidP="00416B7C">
      <w:pPr>
        <w:pStyle w:val="a8"/>
        <w:rPr>
          <w:rFonts w:cs="Times New Roman"/>
        </w:rPr>
      </w:pPr>
    </w:p>
    <w:p w14:paraId="686F8213" w14:textId="77777777" w:rsidR="00416B7C" w:rsidRPr="00BE0AE5" w:rsidRDefault="00416B7C" w:rsidP="00416B7C">
      <w:pPr>
        <w:pStyle w:val="a8"/>
        <w:rPr>
          <w:rStyle w:val="a9"/>
          <w:rFonts w:cs="Times New Roman"/>
        </w:rPr>
      </w:pPr>
      <w:r w:rsidRPr="00BE0AE5">
        <w:rPr>
          <w:rStyle w:val="a9"/>
          <w:rFonts w:cs="Times New Roman"/>
        </w:rPr>
        <w:t xml:space="preserve">Грамматическая сторона речи </w:t>
      </w:r>
    </w:p>
    <w:p w14:paraId="18DDFE81" w14:textId="77777777" w:rsidR="00416B7C" w:rsidRPr="00BE0AE5" w:rsidRDefault="00416B7C" w:rsidP="00416B7C">
      <w:pPr>
        <w:pStyle w:val="a8"/>
        <w:rPr>
          <w:rFonts w:cs="Times New Roman"/>
          <w:spacing w:val="-1"/>
        </w:rPr>
      </w:pPr>
      <w:r w:rsidRPr="00BE0AE5">
        <w:rPr>
          <w:rFonts w:cs="Times New Roman"/>
          <w:spacing w:val="-1"/>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 </w:t>
      </w:r>
    </w:p>
    <w:p w14:paraId="1779480C" w14:textId="77777777" w:rsidR="00416B7C" w:rsidRPr="00BE0AE5" w:rsidRDefault="00416B7C" w:rsidP="00416B7C">
      <w:pPr>
        <w:pStyle w:val="a8"/>
        <w:rPr>
          <w:rFonts w:cs="Times New Roman"/>
        </w:rPr>
      </w:pPr>
      <w:r w:rsidRPr="00BE0AE5">
        <w:rPr>
          <w:rFonts w:cs="Times New Roman"/>
        </w:rPr>
        <w:t xml:space="preserve">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 </w:t>
      </w:r>
    </w:p>
    <w:p w14:paraId="22CDBC25" w14:textId="77777777" w:rsidR="00416B7C" w:rsidRPr="00BE0AE5" w:rsidRDefault="00416B7C" w:rsidP="00416B7C">
      <w:pPr>
        <w:pStyle w:val="a8"/>
        <w:rPr>
          <w:rFonts w:cs="Times New Roman"/>
        </w:rPr>
      </w:pPr>
      <w:r w:rsidRPr="00BE0AE5">
        <w:rPr>
          <w:rFonts w:cs="Times New Roman"/>
        </w:rPr>
        <w:t>Нераспространённые и распространённые простые предложения: с простым (</w:t>
      </w:r>
      <w:proofErr w:type="spellStart"/>
      <w:r w:rsidRPr="00BE0AE5">
        <w:rPr>
          <w:rStyle w:val="aa"/>
          <w:rFonts w:cs="Times New Roman"/>
        </w:rPr>
        <w:t>Er</w:t>
      </w:r>
      <w:proofErr w:type="spellEnd"/>
      <w:r w:rsidRPr="00BE0AE5">
        <w:rPr>
          <w:rStyle w:val="aa"/>
          <w:rFonts w:cs="Times New Roman"/>
        </w:rPr>
        <w:t xml:space="preserve"> </w:t>
      </w:r>
      <w:proofErr w:type="spellStart"/>
      <w:r w:rsidRPr="00BE0AE5">
        <w:rPr>
          <w:rStyle w:val="aa"/>
          <w:rFonts w:cs="Times New Roman"/>
        </w:rPr>
        <w:t>liest</w:t>
      </w:r>
      <w:proofErr w:type="spellEnd"/>
      <w:r w:rsidRPr="00BE0AE5">
        <w:rPr>
          <w:rStyle w:val="aa"/>
          <w:rFonts w:cs="Times New Roman"/>
        </w:rPr>
        <w:t>.</w:t>
      </w:r>
      <w:r w:rsidRPr="00BE0AE5">
        <w:rPr>
          <w:rFonts w:cs="Times New Roman"/>
        </w:rPr>
        <w:t>) и составным глагольным сказуемым (</w:t>
      </w:r>
      <w:proofErr w:type="spellStart"/>
      <w:r w:rsidRPr="00BE0AE5">
        <w:rPr>
          <w:rStyle w:val="aa"/>
          <w:rFonts w:cs="Times New Roman"/>
        </w:rPr>
        <w:t>Er</w:t>
      </w:r>
      <w:proofErr w:type="spellEnd"/>
      <w:r w:rsidRPr="00BE0AE5">
        <w:rPr>
          <w:rStyle w:val="aa"/>
          <w:rFonts w:cs="Times New Roman"/>
        </w:rPr>
        <w:t xml:space="preserve"> </w:t>
      </w:r>
      <w:proofErr w:type="spellStart"/>
      <w:r w:rsidRPr="00BE0AE5">
        <w:rPr>
          <w:rStyle w:val="aa"/>
          <w:rFonts w:cs="Times New Roman"/>
        </w:rPr>
        <w:t>kann</w:t>
      </w:r>
      <w:proofErr w:type="spellEnd"/>
      <w:r w:rsidRPr="00BE0AE5">
        <w:rPr>
          <w:rStyle w:val="aa"/>
          <w:rFonts w:cs="Times New Roman"/>
        </w:rPr>
        <w:t xml:space="preserve"> </w:t>
      </w:r>
      <w:proofErr w:type="spellStart"/>
      <w:r w:rsidRPr="00BE0AE5">
        <w:rPr>
          <w:rStyle w:val="aa"/>
          <w:rFonts w:cs="Times New Roman"/>
        </w:rPr>
        <w:t>lesen</w:t>
      </w:r>
      <w:proofErr w:type="spellEnd"/>
      <w:r w:rsidRPr="00BE0AE5">
        <w:rPr>
          <w:rStyle w:val="aa"/>
          <w:rFonts w:cs="Times New Roman"/>
        </w:rPr>
        <w:t>.</w:t>
      </w:r>
      <w:r w:rsidRPr="00BE0AE5">
        <w:rPr>
          <w:rFonts w:cs="Times New Roman"/>
        </w:rPr>
        <w:t>), с составным именным сказуемым (</w:t>
      </w:r>
      <w:r w:rsidRPr="00BE0AE5">
        <w:rPr>
          <w:rStyle w:val="aa"/>
          <w:rFonts w:cs="Times New Roman"/>
        </w:rPr>
        <w:t xml:space="preserve">Der </w:t>
      </w:r>
      <w:proofErr w:type="spellStart"/>
      <w:r w:rsidRPr="00BE0AE5">
        <w:rPr>
          <w:rStyle w:val="aa"/>
          <w:rFonts w:cs="Times New Roman"/>
        </w:rPr>
        <w:t>Tisch</w:t>
      </w:r>
      <w:proofErr w:type="spellEnd"/>
      <w:r w:rsidRPr="00BE0AE5">
        <w:rPr>
          <w:rStyle w:val="aa"/>
          <w:rFonts w:cs="Times New Roman"/>
        </w:rPr>
        <w:t xml:space="preserve"> </w:t>
      </w:r>
      <w:proofErr w:type="spellStart"/>
      <w:r w:rsidRPr="00BE0AE5">
        <w:rPr>
          <w:rStyle w:val="aa"/>
          <w:rFonts w:cs="Times New Roman"/>
        </w:rPr>
        <w:t>ist</w:t>
      </w:r>
      <w:proofErr w:type="spellEnd"/>
      <w:r w:rsidRPr="00BE0AE5">
        <w:rPr>
          <w:rStyle w:val="aa"/>
          <w:rFonts w:cs="Times New Roman"/>
        </w:rPr>
        <w:t xml:space="preserve"> </w:t>
      </w:r>
      <w:proofErr w:type="spellStart"/>
      <w:r w:rsidRPr="00BE0AE5">
        <w:rPr>
          <w:rStyle w:val="aa"/>
          <w:rFonts w:cs="Times New Roman"/>
        </w:rPr>
        <w:t>blau</w:t>
      </w:r>
      <w:proofErr w:type="spellEnd"/>
      <w:r w:rsidRPr="00BE0AE5">
        <w:rPr>
          <w:rStyle w:val="aa"/>
          <w:rFonts w:cs="Times New Roman"/>
        </w:rPr>
        <w:t>.</w:t>
      </w:r>
      <w:r w:rsidRPr="00BE0AE5">
        <w:rPr>
          <w:rFonts w:cs="Times New Roman"/>
        </w:rPr>
        <w:t>), в том числе с дополнениями в дательном и винительном падежах (</w:t>
      </w:r>
      <w:proofErr w:type="spellStart"/>
      <w:r w:rsidRPr="00BE0AE5">
        <w:rPr>
          <w:rStyle w:val="aa"/>
          <w:rFonts w:cs="Times New Roman"/>
        </w:rPr>
        <w:t>Er</w:t>
      </w:r>
      <w:proofErr w:type="spellEnd"/>
      <w:r w:rsidRPr="00BE0AE5">
        <w:rPr>
          <w:rStyle w:val="aa"/>
          <w:rFonts w:cs="Times New Roman"/>
        </w:rPr>
        <w:t xml:space="preserve"> </w:t>
      </w:r>
      <w:proofErr w:type="spellStart"/>
      <w:r w:rsidRPr="00BE0AE5">
        <w:rPr>
          <w:rStyle w:val="aa"/>
          <w:rFonts w:cs="Times New Roman"/>
        </w:rPr>
        <w:t>liest</w:t>
      </w:r>
      <w:proofErr w:type="spellEnd"/>
      <w:r w:rsidRPr="00BE0AE5">
        <w:rPr>
          <w:rStyle w:val="aa"/>
          <w:rFonts w:cs="Times New Roman"/>
        </w:rPr>
        <w:t xml:space="preserve"> </w:t>
      </w:r>
      <w:proofErr w:type="spellStart"/>
      <w:r w:rsidRPr="00BE0AE5">
        <w:rPr>
          <w:rStyle w:val="aa"/>
          <w:rFonts w:cs="Times New Roman"/>
        </w:rPr>
        <w:t>ein</w:t>
      </w:r>
      <w:proofErr w:type="spellEnd"/>
      <w:r w:rsidRPr="00BE0AE5">
        <w:rPr>
          <w:rStyle w:val="aa"/>
          <w:rFonts w:cs="Times New Roman"/>
        </w:rPr>
        <w:t xml:space="preserve"> </w:t>
      </w:r>
      <w:proofErr w:type="spellStart"/>
      <w:r w:rsidRPr="00BE0AE5">
        <w:rPr>
          <w:rStyle w:val="aa"/>
          <w:rFonts w:cs="Times New Roman"/>
        </w:rPr>
        <w:t>Buch</w:t>
      </w:r>
      <w:proofErr w:type="spellEnd"/>
      <w:r w:rsidRPr="00BE0AE5">
        <w:rPr>
          <w:rStyle w:val="aa"/>
          <w:rFonts w:cs="Times New Roman"/>
        </w:rPr>
        <w:t xml:space="preserve">. </w:t>
      </w:r>
      <w:proofErr w:type="spellStart"/>
      <w:r w:rsidRPr="00BE0AE5">
        <w:rPr>
          <w:rStyle w:val="aa"/>
          <w:rFonts w:cs="Times New Roman"/>
        </w:rPr>
        <w:t>Sie</w:t>
      </w:r>
      <w:proofErr w:type="spellEnd"/>
      <w:r w:rsidRPr="00BE0AE5">
        <w:rPr>
          <w:rStyle w:val="aa"/>
          <w:rFonts w:cs="Times New Roman"/>
        </w:rPr>
        <w:t xml:space="preserve"> </w:t>
      </w:r>
      <w:proofErr w:type="spellStart"/>
      <w:r w:rsidRPr="00BE0AE5">
        <w:rPr>
          <w:rStyle w:val="aa"/>
          <w:rFonts w:cs="Times New Roman"/>
        </w:rPr>
        <w:t>hilft</w:t>
      </w:r>
      <w:proofErr w:type="spellEnd"/>
      <w:r w:rsidRPr="00BE0AE5">
        <w:rPr>
          <w:rStyle w:val="aa"/>
          <w:rFonts w:cs="Times New Roman"/>
        </w:rPr>
        <w:t xml:space="preserve"> </w:t>
      </w:r>
      <w:proofErr w:type="spellStart"/>
      <w:r w:rsidRPr="00BE0AE5">
        <w:rPr>
          <w:rStyle w:val="aa"/>
          <w:rFonts w:cs="Times New Roman"/>
        </w:rPr>
        <w:t>der</w:t>
      </w:r>
      <w:proofErr w:type="spellEnd"/>
      <w:r w:rsidRPr="00BE0AE5">
        <w:rPr>
          <w:rStyle w:val="aa"/>
          <w:rFonts w:cs="Times New Roman"/>
        </w:rPr>
        <w:t xml:space="preserve"> </w:t>
      </w:r>
      <w:proofErr w:type="spellStart"/>
      <w:r w:rsidRPr="00BE0AE5">
        <w:rPr>
          <w:rStyle w:val="aa"/>
          <w:rFonts w:cs="Times New Roman"/>
        </w:rPr>
        <w:t>Mutter</w:t>
      </w:r>
      <w:proofErr w:type="spellEnd"/>
      <w:r w:rsidRPr="00BE0AE5">
        <w:rPr>
          <w:rStyle w:val="aa"/>
          <w:rFonts w:cs="Times New Roman"/>
        </w:rPr>
        <w:t>.</w:t>
      </w:r>
      <w:r w:rsidRPr="00BE0AE5">
        <w:rPr>
          <w:rFonts w:cs="Times New Roman"/>
        </w:rPr>
        <w:t>).</w:t>
      </w:r>
    </w:p>
    <w:p w14:paraId="49B78B5E" w14:textId="77777777" w:rsidR="00416B7C" w:rsidRPr="00BE0AE5" w:rsidRDefault="00416B7C" w:rsidP="00416B7C">
      <w:pPr>
        <w:pStyle w:val="a8"/>
        <w:rPr>
          <w:rFonts w:cs="Times New Roman"/>
        </w:rPr>
      </w:pPr>
      <w:r w:rsidRPr="00BE0AE5">
        <w:rPr>
          <w:rFonts w:cs="Times New Roman"/>
        </w:rPr>
        <w:t>Побудительные предложения, в том числе в отрицательной форме (</w:t>
      </w:r>
      <w:proofErr w:type="spellStart"/>
      <w:r w:rsidRPr="00BE0AE5">
        <w:rPr>
          <w:rStyle w:val="aa"/>
          <w:rFonts w:cs="Times New Roman"/>
        </w:rPr>
        <w:t>Schreib</w:t>
      </w:r>
      <w:proofErr w:type="spellEnd"/>
      <w:r w:rsidRPr="00BE0AE5">
        <w:rPr>
          <w:rStyle w:val="aa"/>
          <w:rFonts w:cs="Times New Roman"/>
        </w:rPr>
        <w:t xml:space="preserve"> </w:t>
      </w:r>
      <w:proofErr w:type="spellStart"/>
      <w:r w:rsidRPr="00BE0AE5">
        <w:rPr>
          <w:rStyle w:val="aa"/>
          <w:rFonts w:cs="Times New Roman"/>
        </w:rPr>
        <w:t>den</w:t>
      </w:r>
      <w:proofErr w:type="spellEnd"/>
      <w:r w:rsidRPr="00BE0AE5">
        <w:rPr>
          <w:rStyle w:val="aa"/>
          <w:rFonts w:cs="Times New Roman"/>
        </w:rPr>
        <w:t xml:space="preserve"> </w:t>
      </w:r>
      <w:proofErr w:type="spellStart"/>
      <w:r w:rsidRPr="00BE0AE5">
        <w:rPr>
          <w:rStyle w:val="aa"/>
          <w:rFonts w:cs="Times New Roman"/>
        </w:rPr>
        <w:t>Satz</w:t>
      </w:r>
      <w:proofErr w:type="spellEnd"/>
      <w:r w:rsidRPr="00BE0AE5">
        <w:rPr>
          <w:rStyle w:val="aa"/>
          <w:rFonts w:cs="Times New Roman"/>
        </w:rPr>
        <w:t xml:space="preserve">! </w:t>
      </w:r>
      <w:proofErr w:type="spellStart"/>
      <w:r w:rsidRPr="00BE0AE5">
        <w:rPr>
          <w:rStyle w:val="aa"/>
          <w:rFonts w:cs="Times New Roman"/>
        </w:rPr>
        <w:t>Öffne</w:t>
      </w:r>
      <w:proofErr w:type="spellEnd"/>
      <w:r w:rsidRPr="00BE0AE5">
        <w:rPr>
          <w:rStyle w:val="aa"/>
          <w:rFonts w:cs="Times New Roman"/>
        </w:rPr>
        <w:t xml:space="preserve"> </w:t>
      </w:r>
      <w:proofErr w:type="spellStart"/>
      <w:r w:rsidRPr="00BE0AE5">
        <w:rPr>
          <w:rStyle w:val="aa"/>
          <w:rFonts w:cs="Times New Roman"/>
        </w:rPr>
        <w:t>die</w:t>
      </w:r>
      <w:proofErr w:type="spellEnd"/>
      <w:r w:rsidRPr="00BE0AE5">
        <w:rPr>
          <w:rStyle w:val="aa"/>
          <w:rFonts w:cs="Times New Roman"/>
        </w:rPr>
        <w:t xml:space="preserve"> </w:t>
      </w:r>
      <w:proofErr w:type="spellStart"/>
      <w:r w:rsidRPr="00BE0AE5">
        <w:rPr>
          <w:rStyle w:val="aa"/>
          <w:rFonts w:cs="Times New Roman"/>
        </w:rPr>
        <w:t>Tür</w:t>
      </w:r>
      <w:proofErr w:type="spellEnd"/>
      <w:r w:rsidRPr="00BE0AE5">
        <w:rPr>
          <w:rStyle w:val="aa"/>
          <w:rFonts w:cs="Times New Roman"/>
        </w:rPr>
        <w:t xml:space="preserve"> </w:t>
      </w:r>
      <w:proofErr w:type="spellStart"/>
      <w:r w:rsidRPr="00BE0AE5">
        <w:rPr>
          <w:rStyle w:val="aa"/>
          <w:rFonts w:cs="Times New Roman"/>
        </w:rPr>
        <w:t>nicht</w:t>
      </w:r>
      <w:proofErr w:type="spellEnd"/>
      <w:r w:rsidRPr="00BE0AE5">
        <w:rPr>
          <w:rStyle w:val="aa"/>
          <w:rFonts w:cs="Times New Roman"/>
        </w:rPr>
        <w:t>!</w:t>
      </w:r>
      <w:r w:rsidRPr="00BE0AE5">
        <w:rPr>
          <w:rFonts w:cs="Times New Roman"/>
        </w:rPr>
        <w:t>).</w:t>
      </w:r>
    </w:p>
    <w:p w14:paraId="216A6A45" w14:textId="77777777" w:rsidR="00416B7C" w:rsidRPr="00BE0AE5" w:rsidRDefault="00416B7C" w:rsidP="00416B7C">
      <w:pPr>
        <w:pStyle w:val="a8"/>
        <w:rPr>
          <w:rFonts w:cs="Times New Roman"/>
        </w:rPr>
      </w:pPr>
      <w:r w:rsidRPr="00BE0AE5">
        <w:rPr>
          <w:rFonts w:cs="Times New Roman"/>
        </w:rPr>
        <w:t xml:space="preserve">Глаголы в </w:t>
      </w:r>
      <w:proofErr w:type="spellStart"/>
      <w:proofErr w:type="gramStart"/>
      <w:r w:rsidRPr="00BE0AE5">
        <w:rPr>
          <w:rFonts w:cs="Times New Roman"/>
        </w:rPr>
        <w:t>видо</w:t>
      </w:r>
      <w:proofErr w:type="spellEnd"/>
      <w:r w:rsidRPr="00BE0AE5">
        <w:rPr>
          <w:rFonts w:cs="Times New Roman"/>
        </w:rPr>
        <w:t>-временных</w:t>
      </w:r>
      <w:proofErr w:type="gramEnd"/>
      <w:r w:rsidRPr="00BE0AE5">
        <w:rPr>
          <w:rFonts w:cs="Times New Roman"/>
        </w:rPr>
        <w:t xml:space="preserve"> формах действительного залога в изъявительном наклонении в </w:t>
      </w:r>
      <w:proofErr w:type="spellStart"/>
      <w:r w:rsidRPr="00BE0AE5">
        <w:rPr>
          <w:rFonts w:cs="Times New Roman"/>
        </w:rPr>
        <w:t>Futur</w:t>
      </w:r>
      <w:proofErr w:type="spellEnd"/>
      <w:r w:rsidRPr="00BE0AE5">
        <w:rPr>
          <w:rFonts w:cs="Times New Roman"/>
        </w:rPr>
        <w:t xml:space="preserve"> I.</w:t>
      </w:r>
    </w:p>
    <w:p w14:paraId="0A7B99BC" w14:textId="77777777" w:rsidR="00416B7C" w:rsidRPr="00BE0AE5" w:rsidRDefault="00416B7C" w:rsidP="00416B7C">
      <w:pPr>
        <w:pStyle w:val="a8"/>
        <w:rPr>
          <w:rFonts w:cs="Times New Roman"/>
        </w:rPr>
      </w:pPr>
      <w:r w:rsidRPr="00BE0AE5">
        <w:rPr>
          <w:rFonts w:cs="Times New Roman"/>
        </w:rPr>
        <w:t xml:space="preserve">Модальный глагол </w:t>
      </w:r>
      <w:proofErr w:type="spellStart"/>
      <w:r w:rsidRPr="00BE0AE5">
        <w:rPr>
          <w:rStyle w:val="aa"/>
          <w:rFonts w:cs="Times New Roman"/>
        </w:rPr>
        <w:t>dürfen</w:t>
      </w:r>
      <w:proofErr w:type="spellEnd"/>
      <w:r w:rsidRPr="00BE0AE5">
        <w:rPr>
          <w:rStyle w:val="aa"/>
          <w:rFonts w:cs="Times New Roman"/>
        </w:rPr>
        <w:t xml:space="preserve"> </w:t>
      </w:r>
      <w:r w:rsidRPr="00BE0AE5">
        <w:rPr>
          <w:rFonts w:cs="Times New Roman"/>
        </w:rPr>
        <w:t xml:space="preserve">(в </w:t>
      </w:r>
      <w:proofErr w:type="spellStart"/>
      <w:r w:rsidRPr="00BE0AE5">
        <w:rPr>
          <w:rFonts w:cs="Times New Roman"/>
        </w:rPr>
        <w:t>Präsens</w:t>
      </w:r>
      <w:proofErr w:type="spellEnd"/>
      <w:r w:rsidRPr="00BE0AE5">
        <w:rPr>
          <w:rFonts w:cs="Times New Roman"/>
        </w:rPr>
        <w:t>).</w:t>
      </w:r>
    </w:p>
    <w:p w14:paraId="42C56B68" w14:textId="77777777" w:rsidR="00416B7C" w:rsidRPr="00BE0AE5" w:rsidRDefault="00416B7C" w:rsidP="00416B7C">
      <w:pPr>
        <w:pStyle w:val="a8"/>
        <w:rPr>
          <w:rStyle w:val="aa"/>
          <w:rFonts w:cs="Times New Roman"/>
        </w:rPr>
      </w:pPr>
      <w:r w:rsidRPr="00BE0AE5">
        <w:rPr>
          <w:rFonts w:cs="Times New Roman"/>
        </w:rPr>
        <w:t>Наречия в положительной, сравнительной и превосходной степенях сравнения, образованные по правилу и исключения (</w:t>
      </w:r>
      <w:proofErr w:type="spellStart"/>
      <w:r w:rsidRPr="00BE0AE5">
        <w:rPr>
          <w:rStyle w:val="aa"/>
          <w:rFonts w:cs="Times New Roman"/>
        </w:rPr>
        <w:t>schön</w:t>
      </w:r>
      <w:proofErr w:type="spellEnd"/>
      <w:r w:rsidRPr="00BE0AE5">
        <w:rPr>
          <w:rStyle w:val="aa"/>
          <w:rFonts w:cs="Times New Roman"/>
        </w:rPr>
        <w:t xml:space="preserve"> — </w:t>
      </w:r>
      <w:proofErr w:type="spellStart"/>
      <w:r w:rsidRPr="00BE0AE5">
        <w:rPr>
          <w:rStyle w:val="aa"/>
          <w:rFonts w:cs="Times New Roman"/>
        </w:rPr>
        <w:t>schöner</w:t>
      </w:r>
      <w:proofErr w:type="spellEnd"/>
      <w:r w:rsidRPr="00BE0AE5">
        <w:rPr>
          <w:rStyle w:val="aa"/>
          <w:rFonts w:cs="Times New Roman"/>
        </w:rPr>
        <w:t xml:space="preserve"> — </w:t>
      </w:r>
      <w:proofErr w:type="spellStart"/>
      <w:r w:rsidRPr="00BE0AE5">
        <w:rPr>
          <w:rStyle w:val="aa"/>
          <w:rFonts w:cs="Times New Roman"/>
        </w:rPr>
        <w:t>am</w:t>
      </w:r>
      <w:proofErr w:type="spellEnd"/>
      <w:r w:rsidRPr="00BE0AE5">
        <w:rPr>
          <w:rStyle w:val="aa"/>
          <w:rFonts w:cs="Times New Roman"/>
        </w:rPr>
        <w:t xml:space="preserve"> </w:t>
      </w:r>
      <w:proofErr w:type="spellStart"/>
      <w:r w:rsidRPr="00BE0AE5">
        <w:rPr>
          <w:rStyle w:val="aa"/>
          <w:rFonts w:cs="Times New Roman"/>
        </w:rPr>
        <w:t>schönsten</w:t>
      </w:r>
      <w:proofErr w:type="spellEnd"/>
      <w:r w:rsidRPr="00BE0AE5">
        <w:rPr>
          <w:rStyle w:val="aa"/>
          <w:rFonts w:cs="Times New Roman"/>
        </w:rPr>
        <w:t>/</w:t>
      </w:r>
      <w:proofErr w:type="spellStart"/>
      <w:r w:rsidRPr="00BE0AE5">
        <w:rPr>
          <w:rStyle w:val="aa"/>
          <w:rFonts w:cs="Times New Roman"/>
        </w:rPr>
        <w:t>der</w:t>
      </w:r>
      <w:proofErr w:type="spellEnd"/>
      <w:r w:rsidRPr="00BE0AE5">
        <w:rPr>
          <w:rStyle w:val="aa"/>
          <w:rFonts w:cs="Times New Roman"/>
        </w:rPr>
        <w:t xml:space="preserve">, </w:t>
      </w:r>
      <w:proofErr w:type="spellStart"/>
      <w:r w:rsidRPr="00BE0AE5">
        <w:rPr>
          <w:rStyle w:val="aa"/>
          <w:rFonts w:cs="Times New Roman"/>
        </w:rPr>
        <w:t>die</w:t>
      </w:r>
      <w:proofErr w:type="spellEnd"/>
      <w:r w:rsidRPr="00BE0AE5">
        <w:rPr>
          <w:rStyle w:val="aa"/>
          <w:rFonts w:cs="Times New Roman"/>
        </w:rPr>
        <w:t xml:space="preserve">, </w:t>
      </w:r>
      <w:proofErr w:type="spellStart"/>
      <w:r w:rsidRPr="00BE0AE5">
        <w:rPr>
          <w:rStyle w:val="aa"/>
          <w:rFonts w:cs="Times New Roman"/>
        </w:rPr>
        <w:t>das</w:t>
      </w:r>
      <w:proofErr w:type="spellEnd"/>
      <w:r w:rsidRPr="00BE0AE5">
        <w:rPr>
          <w:rStyle w:val="aa"/>
          <w:rFonts w:cs="Times New Roman"/>
        </w:rPr>
        <w:t xml:space="preserve"> </w:t>
      </w:r>
      <w:proofErr w:type="spellStart"/>
      <w:r w:rsidRPr="00BE0AE5">
        <w:rPr>
          <w:rStyle w:val="aa"/>
          <w:rFonts w:cs="Times New Roman"/>
        </w:rPr>
        <w:t>schönste</w:t>
      </w:r>
      <w:proofErr w:type="spellEnd"/>
      <w:r w:rsidRPr="00BE0AE5">
        <w:rPr>
          <w:rFonts w:cs="Times New Roman"/>
        </w:rPr>
        <w:t>;</w:t>
      </w:r>
      <w:r w:rsidRPr="00BE0AE5">
        <w:rPr>
          <w:rStyle w:val="aa"/>
          <w:rFonts w:cs="Times New Roman"/>
        </w:rPr>
        <w:t xml:space="preserve"> </w:t>
      </w:r>
      <w:proofErr w:type="spellStart"/>
      <w:r w:rsidRPr="00BE0AE5">
        <w:rPr>
          <w:rStyle w:val="aa"/>
          <w:rFonts w:cs="Times New Roman"/>
        </w:rPr>
        <w:t>gut</w:t>
      </w:r>
      <w:proofErr w:type="spellEnd"/>
      <w:r w:rsidRPr="00BE0AE5">
        <w:rPr>
          <w:rStyle w:val="aa"/>
          <w:rFonts w:cs="Times New Roman"/>
        </w:rPr>
        <w:t xml:space="preserve"> — </w:t>
      </w:r>
      <w:proofErr w:type="spellStart"/>
      <w:r w:rsidRPr="00BE0AE5">
        <w:rPr>
          <w:rStyle w:val="aa"/>
          <w:rFonts w:cs="Times New Roman"/>
        </w:rPr>
        <w:t>besser</w:t>
      </w:r>
      <w:proofErr w:type="spellEnd"/>
      <w:r w:rsidRPr="00BE0AE5">
        <w:rPr>
          <w:rStyle w:val="aa"/>
          <w:rFonts w:cs="Times New Roman"/>
        </w:rPr>
        <w:t xml:space="preserve"> — </w:t>
      </w:r>
      <w:proofErr w:type="spellStart"/>
      <w:r w:rsidRPr="00BE0AE5">
        <w:rPr>
          <w:rStyle w:val="aa"/>
          <w:rFonts w:cs="Times New Roman"/>
        </w:rPr>
        <w:t>am</w:t>
      </w:r>
      <w:proofErr w:type="spellEnd"/>
      <w:r w:rsidRPr="00BE0AE5">
        <w:rPr>
          <w:rStyle w:val="aa"/>
          <w:rFonts w:cs="Times New Roman"/>
        </w:rPr>
        <w:t xml:space="preserve"> </w:t>
      </w:r>
      <w:proofErr w:type="spellStart"/>
      <w:r w:rsidRPr="00BE0AE5">
        <w:rPr>
          <w:rStyle w:val="aa"/>
          <w:rFonts w:cs="Times New Roman"/>
        </w:rPr>
        <w:t>besten</w:t>
      </w:r>
      <w:proofErr w:type="spellEnd"/>
      <w:r w:rsidRPr="00BE0AE5">
        <w:rPr>
          <w:rStyle w:val="aa"/>
          <w:rFonts w:cs="Times New Roman"/>
        </w:rPr>
        <w:t>/</w:t>
      </w:r>
      <w:proofErr w:type="spellStart"/>
      <w:r w:rsidRPr="00BE0AE5">
        <w:rPr>
          <w:rStyle w:val="aa"/>
          <w:rFonts w:cs="Times New Roman"/>
        </w:rPr>
        <w:t>der</w:t>
      </w:r>
      <w:proofErr w:type="spellEnd"/>
      <w:r w:rsidRPr="00BE0AE5">
        <w:rPr>
          <w:rStyle w:val="aa"/>
          <w:rFonts w:cs="Times New Roman"/>
        </w:rPr>
        <w:t xml:space="preserve">, </w:t>
      </w:r>
      <w:proofErr w:type="spellStart"/>
      <w:r w:rsidRPr="00BE0AE5">
        <w:rPr>
          <w:rStyle w:val="aa"/>
          <w:rFonts w:cs="Times New Roman"/>
        </w:rPr>
        <w:t>die</w:t>
      </w:r>
      <w:proofErr w:type="spellEnd"/>
      <w:r w:rsidRPr="00BE0AE5">
        <w:rPr>
          <w:rStyle w:val="aa"/>
          <w:rFonts w:cs="Times New Roman"/>
        </w:rPr>
        <w:t xml:space="preserve">, </w:t>
      </w:r>
      <w:proofErr w:type="spellStart"/>
      <w:r w:rsidRPr="00BE0AE5">
        <w:rPr>
          <w:rStyle w:val="aa"/>
          <w:rFonts w:cs="Times New Roman"/>
        </w:rPr>
        <w:t>das</w:t>
      </w:r>
      <w:proofErr w:type="spellEnd"/>
      <w:r w:rsidRPr="00BE0AE5">
        <w:rPr>
          <w:rStyle w:val="aa"/>
          <w:rFonts w:cs="Times New Roman"/>
        </w:rPr>
        <w:t xml:space="preserve"> </w:t>
      </w:r>
      <w:proofErr w:type="spellStart"/>
      <w:r w:rsidRPr="00BE0AE5">
        <w:rPr>
          <w:rStyle w:val="aa"/>
          <w:rFonts w:cs="Times New Roman"/>
        </w:rPr>
        <w:t>beste</w:t>
      </w:r>
      <w:proofErr w:type="spellEnd"/>
      <w:r w:rsidRPr="00BE0AE5">
        <w:rPr>
          <w:rFonts w:cs="Times New Roman"/>
        </w:rPr>
        <w:t>)</w:t>
      </w:r>
      <w:r w:rsidRPr="00BE0AE5">
        <w:rPr>
          <w:rStyle w:val="aa"/>
          <w:rFonts w:cs="Times New Roman"/>
        </w:rPr>
        <w:t>.</w:t>
      </w:r>
    </w:p>
    <w:p w14:paraId="2AB651C5" w14:textId="77777777" w:rsidR="00416B7C" w:rsidRPr="00BE0AE5" w:rsidRDefault="00416B7C" w:rsidP="00416B7C">
      <w:pPr>
        <w:pStyle w:val="a8"/>
        <w:rPr>
          <w:rFonts w:cs="Times New Roman"/>
        </w:rPr>
      </w:pPr>
      <w:r w:rsidRPr="00BE0AE5">
        <w:rPr>
          <w:rFonts w:cs="Times New Roman"/>
        </w:rPr>
        <w:t>Указательные местоимения (</w:t>
      </w:r>
      <w:proofErr w:type="spellStart"/>
      <w:r w:rsidRPr="00BE0AE5">
        <w:rPr>
          <w:rStyle w:val="aa"/>
          <w:rFonts w:cs="Times New Roman"/>
        </w:rPr>
        <w:t>jener</w:t>
      </w:r>
      <w:proofErr w:type="spellEnd"/>
      <w:r w:rsidRPr="00BE0AE5">
        <w:rPr>
          <w:rFonts w:cs="Times New Roman"/>
        </w:rPr>
        <w:t>).</w:t>
      </w:r>
    </w:p>
    <w:p w14:paraId="2F6BB601" w14:textId="77777777" w:rsidR="00416B7C" w:rsidRPr="00BE0AE5" w:rsidRDefault="00416B7C" w:rsidP="00416B7C">
      <w:pPr>
        <w:pStyle w:val="a8"/>
        <w:rPr>
          <w:rFonts w:cs="Times New Roman"/>
        </w:rPr>
      </w:pPr>
      <w:r w:rsidRPr="00BE0AE5">
        <w:rPr>
          <w:rFonts w:cs="Times New Roman"/>
        </w:rPr>
        <w:t>Вопросительные местоимения (</w:t>
      </w:r>
      <w:proofErr w:type="spellStart"/>
      <w:r w:rsidRPr="00BE0AE5">
        <w:rPr>
          <w:rStyle w:val="aa"/>
          <w:rFonts w:cs="Times New Roman"/>
        </w:rPr>
        <w:t>wer</w:t>
      </w:r>
      <w:proofErr w:type="spellEnd"/>
      <w:r w:rsidRPr="00BE0AE5">
        <w:rPr>
          <w:rFonts w:cs="Times New Roman"/>
        </w:rPr>
        <w:t xml:space="preserve">, </w:t>
      </w:r>
      <w:proofErr w:type="spellStart"/>
      <w:r w:rsidRPr="00BE0AE5">
        <w:rPr>
          <w:rStyle w:val="aa"/>
          <w:rFonts w:cs="Times New Roman"/>
        </w:rPr>
        <w:t>was</w:t>
      </w:r>
      <w:proofErr w:type="spellEnd"/>
      <w:r w:rsidRPr="00BE0AE5">
        <w:rPr>
          <w:rFonts w:cs="Times New Roman"/>
        </w:rPr>
        <w:t xml:space="preserve">, </w:t>
      </w:r>
      <w:proofErr w:type="spellStart"/>
      <w:r w:rsidRPr="00BE0AE5">
        <w:rPr>
          <w:rStyle w:val="aa"/>
          <w:rFonts w:cs="Times New Roman"/>
        </w:rPr>
        <w:t>wohin</w:t>
      </w:r>
      <w:proofErr w:type="spellEnd"/>
      <w:r w:rsidRPr="00BE0AE5">
        <w:rPr>
          <w:rFonts w:cs="Times New Roman"/>
        </w:rPr>
        <w:t xml:space="preserve">, </w:t>
      </w:r>
      <w:proofErr w:type="spellStart"/>
      <w:r w:rsidRPr="00BE0AE5">
        <w:rPr>
          <w:rStyle w:val="aa"/>
          <w:rFonts w:cs="Times New Roman"/>
        </w:rPr>
        <w:t>wo</w:t>
      </w:r>
      <w:proofErr w:type="spellEnd"/>
      <w:r w:rsidRPr="00BE0AE5">
        <w:rPr>
          <w:rFonts w:cs="Times New Roman"/>
        </w:rPr>
        <w:t xml:space="preserve">, </w:t>
      </w:r>
      <w:proofErr w:type="spellStart"/>
      <w:r w:rsidRPr="00BE0AE5">
        <w:rPr>
          <w:rStyle w:val="aa"/>
          <w:rFonts w:cs="Times New Roman"/>
        </w:rPr>
        <w:t>warum</w:t>
      </w:r>
      <w:proofErr w:type="spellEnd"/>
      <w:r w:rsidRPr="00BE0AE5">
        <w:rPr>
          <w:rFonts w:cs="Times New Roman"/>
        </w:rPr>
        <w:t>).</w:t>
      </w:r>
    </w:p>
    <w:p w14:paraId="52320A1F" w14:textId="77777777" w:rsidR="00416B7C" w:rsidRPr="00BE0AE5" w:rsidRDefault="00416B7C" w:rsidP="00416B7C">
      <w:pPr>
        <w:pStyle w:val="a8"/>
        <w:rPr>
          <w:rFonts w:cs="Times New Roman"/>
        </w:rPr>
      </w:pPr>
      <w:r w:rsidRPr="00BE0AE5">
        <w:rPr>
          <w:rFonts w:cs="Times New Roman"/>
        </w:rPr>
        <w:t>Количественные и порядковые числительные (до 100).</w:t>
      </w:r>
    </w:p>
    <w:p w14:paraId="64BB2538" w14:textId="77777777" w:rsidR="00416B7C" w:rsidRPr="00BE0AE5" w:rsidRDefault="00416B7C" w:rsidP="00416B7C">
      <w:pPr>
        <w:pStyle w:val="a8"/>
        <w:rPr>
          <w:rFonts w:cs="Times New Roman"/>
        </w:rPr>
      </w:pPr>
    </w:p>
    <w:p w14:paraId="7A8FCD00" w14:textId="77777777" w:rsidR="00416B7C" w:rsidRPr="00BE0AE5" w:rsidRDefault="00416B7C" w:rsidP="00416B7C">
      <w:pPr>
        <w:pStyle w:val="a8"/>
        <w:rPr>
          <w:rStyle w:val="a9"/>
          <w:rFonts w:cs="Times New Roman"/>
        </w:rPr>
      </w:pPr>
      <w:r w:rsidRPr="00BE0AE5">
        <w:rPr>
          <w:rStyle w:val="a9"/>
          <w:rFonts w:cs="Times New Roman"/>
        </w:rPr>
        <w:t xml:space="preserve">Социокультурные знания и умения </w:t>
      </w:r>
    </w:p>
    <w:p w14:paraId="79B87C45" w14:textId="77777777" w:rsidR="00416B7C" w:rsidRPr="00BE0AE5" w:rsidRDefault="00416B7C" w:rsidP="00416B7C">
      <w:pPr>
        <w:pStyle w:val="a8"/>
        <w:rPr>
          <w:rFonts w:cs="Times New Roman"/>
        </w:rPr>
      </w:pPr>
      <w:r w:rsidRPr="00BE0AE5">
        <w:rPr>
          <w:rFonts w:cs="Times New Roman"/>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14:paraId="35846C43" w14:textId="77777777" w:rsidR="00416B7C" w:rsidRPr="00BE0AE5" w:rsidRDefault="00416B7C" w:rsidP="00416B7C">
      <w:pPr>
        <w:pStyle w:val="a8"/>
        <w:rPr>
          <w:rFonts w:cs="Times New Roman"/>
        </w:rPr>
      </w:pPr>
      <w:r w:rsidRPr="00BE0AE5">
        <w:rPr>
          <w:rFonts w:cs="Times New Roman"/>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14:paraId="343A104C" w14:textId="77777777" w:rsidR="00416B7C" w:rsidRPr="00BE0AE5" w:rsidRDefault="00416B7C" w:rsidP="00416B7C">
      <w:pPr>
        <w:pStyle w:val="a8"/>
        <w:rPr>
          <w:rFonts w:cs="Times New Roman"/>
        </w:rPr>
      </w:pPr>
      <w:r w:rsidRPr="00BE0AE5">
        <w:rPr>
          <w:rFonts w:cs="Times New Roman"/>
        </w:rPr>
        <w:t xml:space="preserve">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и т. д.); с особенностями </w:t>
      </w:r>
      <w:r w:rsidRPr="00BE0AE5">
        <w:rPr>
          <w:rFonts w:cs="Times New Roman"/>
        </w:rPr>
        <w:lastRenderedPageBreak/>
        <w:t xml:space="preserve">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немецком языке. </w:t>
      </w:r>
    </w:p>
    <w:p w14:paraId="328FF1CD" w14:textId="77777777" w:rsidR="00416B7C" w:rsidRPr="00BE0AE5" w:rsidRDefault="00416B7C" w:rsidP="00416B7C">
      <w:pPr>
        <w:pStyle w:val="a8"/>
        <w:rPr>
          <w:rFonts w:cs="Times New Roman"/>
        </w:rPr>
      </w:pPr>
      <w:r w:rsidRPr="00BE0AE5">
        <w:rPr>
          <w:rFonts w:cs="Times New Roman"/>
        </w:rPr>
        <w:t>Формирование умений:</w:t>
      </w:r>
    </w:p>
    <w:p w14:paraId="573C162B" w14:textId="77777777" w:rsidR="00416B7C" w:rsidRPr="00BE0AE5" w:rsidRDefault="00416B7C" w:rsidP="00416B7C">
      <w:pPr>
        <w:pStyle w:val="a8"/>
        <w:rPr>
          <w:rFonts w:cs="Times New Roman"/>
        </w:rPr>
      </w:pPr>
      <w:r w:rsidRPr="00BE0AE5">
        <w:rPr>
          <w:rFonts w:cs="Times New Roman"/>
        </w:rPr>
        <w:t>писать своё имя и фамилию, а также имена и фамилии своих родственников и друзей на немецком языке;</w:t>
      </w:r>
    </w:p>
    <w:p w14:paraId="372B6183" w14:textId="77777777" w:rsidR="00416B7C" w:rsidRPr="00BE0AE5" w:rsidRDefault="00416B7C" w:rsidP="00416B7C">
      <w:pPr>
        <w:pStyle w:val="a8"/>
        <w:rPr>
          <w:rFonts w:cs="Times New Roman"/>
        </w:rPr>
      </w:pPr>
      <w:r w:rsidRPr="00BE0AE5">
        <w:rPr>
          <w:rFonts w:cs="Times New Roman"/>
        </w:rPr>
        <w:t>правильно оформлять свой адрес на немецком языке (в анкете, формуляре);</w:t>
      </w:r>
    </w:p>
    <w:p w14:paraId="1648BC07" w14:textId="77777777" w:rsidR="00416B7C" w:rsidRPr="00BE0AE5" w:rsidRDefault="00416B7C" w:rsidP="00416B7C">
      <w:pPr>
        <w:pStyle w:val="a8"/>
        <w:rPr>
          <w:rFonts w:cs="Times New Roman"/>
        </w:rPr>
      </w:pPr>
      <w:r w:rsidRPr="00BE0AE5">
        <w:rPr>
          <w:rFonts w:cs="Times New Roman"/>
        </w:rPr>
        <w:t>кратко представлять Россию и страну/страны изучаемого языка;</w:t>
      </w:r>
    </w:p>
    <w:p w14:paraId="7F621F6C" w14:textId="77777777" w:rsidR="00416B7C" w:rsidRPr="00BE0AE5" w:rsidRDefault="00416B7C" w:rsidP="00416B7C">
      <w:pPr>
        <w:pStyle w:val="a8"/>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14:paraId="725C6BFD" w14:textId="77777777" w:rsidR="00416B7C" w:rsidRPr="00BE0AE5" w:rsidRDefault="00416B7C" w:rsidP="00416B7C">
      <w:pPr>
        <w:pStyle w:val="a8"/>
        <w:rPr>
          <w:rFonts w:cs="Times New Roman"/>
        </w:rPr>
      </w:pPr>
    </w:p>
    <w:p w14:paraId="5EA7CF8E" w14:textId="77777777" w:rsidR="00416B7C" w:rsidRPr="00BE0AE5" w:rsidRDefault="00416B7C" w:rsidP="00416B7C">
      <w:pPr>
        <w:pStyle w:val="a8"/>
        <w:rPr>
          <w:rStyle w:val="a9"/>
          <w:rFonts w:cs="Times New Roman"/>
        </w:rPr>
      </w:pPr>
      <w:r w:rsidRPr="00BE0AE5">
        <w:rPr>
          <w:rStyle w:val="a9"/>
          <w:rFonts w:cs="Times New Roman"/>
        </w:rPr>
        <w:t>Компенсаторные умения</w:t>
      </w:r>
    </w:p>
    <w:p w14:paraId="66D26428" w14:textId="77777777" w:rsidR="00416B7C" w:rsidRPr="00BE0AE5" w:rsidRDefault="00416B7C" w:rsidP="00416B7C">
      <w:pPr>
        <w:pStyle w:val="a8"/>
        <w:rPr>
          <w:rFonts w:cs="Times New Roman"/>
        </w:rPr>
      </w:pPr>
      <w:r w:rsidRPr="00BE0AE5">
        <w:rPr>
          <w:rFonts w:cs="Times New Roman"/>
        </w:rPr>
        <w:t>Использование при чтении и аудировании языковой, в том числе контекстуальной, догадки.</w:t>
      </w:r>
    </w:p>
    <w:p w14:paraId="3059501D" w14:textId="77777777" w:rsidR="00416B7C" w:rsidRPr="00BE0AE5" w:rsidRDefault="00416B7C" w:rsidP="00416B7C">
      <w:pPr>
        <w:pStyle w:val="a8"/>
        <w:rPr>
          <w:rFonts w:cs="Times New Roman"/>
        </w:rPr>
      </w:pPr>
      <w:r w:rsidRPr="00BE0AE5">
        <w:rPr>
          <w:rFonts w:cs="Times New Roman"/>
        </w:rPr>
        <w:t xml:space="preserve">Использование в качестве опоры при составлении собственных высказываний ключевых слов, плана. </w:t>
      </w:r>
    </w:p>
    <w:p w14:paraId="6D632C7E" w14:textId="77777777" w:rsidR="00416B7C" w:rsidRPr="00BE0AE5" w:rsidRDefault="00416B7C" w:rsidP="00416B7C">
      <w:pPr>
        <w:pStyle w:val="a8"/>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10AED450" w14:textId="77777777" w:rsidR="00416B7C" w:rsidRPr="00BE0AE5" w:rsidRDefault="00416B7C" w:rsidP="00416B7C">
      <w:pPr>
        <w:pStyle w:val="a8"/>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1E13C254" w14:textId="77777777" w:rsidR="00416B7C" w:rsidRPr="00BE0AE5" w:rsidRDefault="00416B7C" w:rsidP="00416B7C">
      <w:pPr>
        <w:pStyle w:val="22"/>
        <w:spacing w:before="241" w:after="142"/>
        <w:rPr>
          <w:rStyle w:val="a9"/>
          <w:rFonts w:cs="Times New Roman"/>
          <w:b/>
          <w:bCs/>
        </w:rPr>
      </w:pPr>
      <w:r w:rsidRPr="00BE0AE5">
        <w:rPr>
          <w:rStyle w:val="a9"/>
          <w:rFonts w:cs="Times New Roman"/>
          <w:b/>
          <w:bCs/>
        </w:rPr>
        <w:t xml:space="preserve">6 </w:t>
      </w:r>
      <w:r w:rsidRPr="00BE0AE5">
        <w:rPr>
          <w:rStyle w:val="a9"/>
          <w:rFonts w:cs="Times New Roman"/>
          <w:b/>
          <w:bCs/>
          <w:caps w:val="0"/>
        </w:rPr>
        <w:t>класс</w:t>
      </w:r>
    </w:p>
    <w:p w14:paraId="7712CC01" w14:textId="77777777" w:rsidR="00416B7C" w:rsidRPr="00BE0AE5" w:rsidRDefault="00416B7C" w:rsidP="00416B7C">
      <w:pPr>
        <w:pStyle w:val="a8"/>
        <w:rPr>
          <w:rStyle w:val="a9"/>
          <w:rFonts w:cs="Times New Roman"/>
        </w:rPr>
      </w:pPr>
      <w:r w:rsidRPr="00BE0AE5">
        <w:rPr>
          <w:rStyle w:val="a9"/>
          <w:rFonts w:cs="Times New Roman"/>
        </w:rPr>
        <w:t>Коммуникативные умения</w:t>
      </w:r>
    </w:p>
    <w:p w14:paraId="27294B1C" w14:textId="77777777" w:rsidR="00416B7C" w:rsidRPr="00BE0AE5" w:rsidRDefault="00416B7C" w:rsidP="00416B7C">
      <w:pPr>
        <w:pStyle w:val="a8"/>
        <w:rPr>
          <w:rStyle w:val="a9"/>
          <w:rFonts w:cs="Times New Roman"/>
          <w:b w:val="0"/>
          <w:bCs w:val="0"/>
        </w:rPr>
      </w:pPr>
      <w:r w:rsidRPr="00BE0AE5">
        <w:rPr>
          <w:rStyle w:val="a9"/>
          <w:rFonts w:cs="Times New Roman"/>
          <w:b w:val="0"/>
          <w:bCs w:val="0"/>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14:paraId="763337AD"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Взаимоотношения в семье и с друзьями. Семейные праздники.</w:t>
      </w:r>
    </w:p>
    <w:p w14:paraId="25EBE521" w14:textId="77777777" w:rsidR="00416B7C" w:rsidRPr="00BE0AE5" w:rsidRDefault="00416B7C" w:rsidP="00416B7C">
      <w:pPr>
        <w:pStyle w:val="a8"/>
        <w:rPr>
          <w:rStyle w:val="a9"/>
          <w:rFonts w:cs="Times New Roman"/>
          <w:b w:val="0"/>
          <w:bCs w:val="0"/>
          <w:spacing w:val="-1"/>
        </w:rPr>
      </w:pPr>
      <w:r w:rsidRPr="00BE0AE5">
        <w:rPr>
          <w:rStyle w:val="a9"/>
          <w:rFonts w:cs="Times New Roman"/>
          <w:b w:val="0"/>
          <w:bCs w:val="0"/>
          <w:spacing w:val="-1"/>
        </w:rPr>
        <w:t>Внешность и характер человека /литературного персонажа.</w:t>
      </w:r>
    </w:p>
    <w:p w14:paraId="65C1F170"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Досуг и увлечения/хобби современного подростка (чтение, кино, театр, спорт).</w:t>
      </w:r>
    </w:p>
    <w:p w14:paraId="5C583658"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Здоровый образ жизни: режим труда и отдыха, фитнес, сбалансированное питание.</w:t>
      </w:r>
    </w:p>
    <w:p w14:paraId="3F29B3F2"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Покупки: продукты питания.</w:t>
      </w:r>
    </w:p>
    <w:p w14:paraId="3DE92CEC"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Школа, школьная жизнь, изучаемые предметы, любимый предмет, правила поведения в школе.</w:t>
      </w:r>
    </w:p>
    <w:p w14:paraId="356D23B1"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Переписка с зарубежными сверстниками.</w:t>
      </w:r>
    </w:p>
    <w:p w14:paraId="36FEFB7E"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Каникулы в различное время года. Виды отдыха.</w:t>
      </w:r>
    </w:p>
    <w:p w14:paraId="6F02E178" w14:textId="77777777" w:rsidR="00416B7C" w:rsidRPr="00BE0AE5" w:rsidRDefault="00416B7C" w:rsidP="00416B7C">
      <w:pPr>
        <w:pStyle w:val="a8"/>
        <w:rPr>
          <w:rStyle w:val="a9"/>
          <w:rFonts w:cs="Times New Roman"/>
          <w:b w:val="0"/>
          <w:bCs w:val="0"/>
        </w:rPr>
      </w:pPr>
      <w:r w:rsidRPr="00BE0AE5">
        <w:rPr>
          <w:rStyle w:val="a9"/>
          <w:rFonts w:cs="Times New Roman"/>
          <w:b w:val="0"/>
          <w:bCs w:val="0"/>
        </w:rPr>
        <w:lastRenderedPageBreak/>
        <w:t>Путешествия по России и зарубежным странам.</w:t>
      </w:r>
    </w:p>
    <w:p w14:paraId="5C90AA7C"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Природа: дикие и домашние животные. Климат, погода.</w:t>
      </w:r>
    </w:p>
    <w:p w14:paraId="34E9347C"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Жизнь в городе и сельской местности. Описание родного города/села. Транспорт.</w:t>
      </w:r>
    </w:p>
    <w:p w14:paraId="718F3FED"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1F9460DC" w14:textId="77777777" w:rsidR="00416B7C" w:rsidRPr="00BE0AE5" w:rsidRDefault="00416B7C" w:rsidP="00416B7C">
      <w:pPr>
        <w:pStyle w:val="a8"/>
        <w:rPr>
          <w:rStyle w:val="a9"/>
          <w:rFonts w:cs="Times New Roman"/>
        </w:rPr>
      </w:pPr>
      <w:r w:rsidRPr="00BE0AE5">
        <w:rPr>
          <w:rStyle w:val="a9"/>
          <w:rFonts w:cs="Times New Roman"/>
          <w:b w:val="0"/>
          <w:bCs w:val="0"/>
        </w:rPr>
        <w:t>Выдающиеся люди родной страны и</w:t>
      </w:r>
      <w:r w:rsidR="008B19D3" w:rsidRPr="00BE0AE5">
        <w:rPr>
          <w:rStyle w:val="a9"/>
          <w:rFonts w:cs="Times New Roman"/>
          <w:b w:val="0"/>
          <w:bCs w:val="0"/>
        </w:rPr>
        <w:t xml:space="preserve"> </w:t>
      </w:r>
      <w:r w:rsidRPr="00BE0AE5">
        <w:rPr>
          <w:rStyle w:val="a9"/>
          <w:rFonts w:cs="Times New Roman"/>
          <w:b w:val="0"/>
          <w:bCs w:val="0"/>
        </w:rPr>
        <w:t>страны/стран изучаемого языка: писатели, поэты.</w:t>
      </w:r>
    </w:p>
    <w:p w14:paraId="1A5491D8" w14:textId="77777777" w:rsidR="00416B7C" w:rsidRPr="00BE0AE5" w:rsidRDefault="00416B7C" w:rsidP="00416B7C">
      <w:pPr>
        <w:pStyle w:val="a8"/>
        <w:rPr>
          <w:rStyle w:val="a9"/>
          <w:rFonts w:cs="Times New Roman"/>
        </w:rPr>
      </w:pPr>
    </w:p>
    <w:p w14:paraId="396BCE9B" w14:textId="77777777" w:rsidR="00416B7C" w:rsidRPr="00BE0AE5" w:rsidRDefault="00416B7C" w:rsidP="00416B7C">
      <w:pPr>
        <w:pStyle w:val="a8"/>
        <w:rPr>
          <w:rStyle w:val="a9"/>
          <w:rFonts w:cs="Times New Roman"/>
        </w:rPr>
      </w:pPr>
      <w:r w:rsidRPr="00BE0AE5">
        <w:rPr>
          <w:rStyle w:val="a9"/>
          <w:rFonts w:cs="Times New Roman"/>
        </w:rPr>
        <w:t xml:space="preserve">Говорение </w:t>
      </w:r>
    </w:p>
    <w:p w14:paraId="77E1E08E" w14:textId="77777777"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диалогической речи</w:t>
      </w:r>
      <w:r w:rsidRPr="00BE0AE5">
        <w:rPr>
          <w:rFonts w:cs="Times New Roman"/>
        </w:rPr>
        <w:t>, а именно умений вести:</w:t>
      </w:r>
    </w:p>
    <w:p w14:paraId="2F709608" w14:textId="77777777" w:rsidR="00416B7C" w:rsidRPr="00BE0AE5" w:rsidRDefault="00416B7C" w:rsidP="00416B7C">
      <w:pPr>
        <w:pStyle w:val="a8"/>
        <w:rPr>
          <w:rFonts w:cs="Times New Roman"/>
        </w:rPr>
      </w:pPr>
      <w:r w:rsidRPr="00BE0AE5">
        <w:rPr>
          <w:rFonts w:cs="Times New Roman"/>
        </w:rPr>
        <w:t xml:space="preserve">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14:paraId="0D3880DC" w14:textId="77777777" w:rsidR="00416B7C" w:rsidRPr="00BE0AE5" w:rsidRDefault="00416B7C" w:rsidP="00416B7C">
      <w:pPr>
        <w:pStyle w:val="a8"/>
        <w:rPr>
          <w:rFonts w:cs="Times New Roman"/>
        </w:rPr>
      </w:pPr>
      <w:r w:rsidRPr="00BE0AE5">
        <w:rPr>
          <w:rFonts w:cs="Times New Roman"/>
        </w:rPr>
        <w:t xml:space="preserve">диалог — побуждение к действию: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4BB42421" w14:textId="77777777" w:rsidR="00416B7C" w:rsidRPr="00BE0AE5" w:rsidRDefault="00416B7C" w:rsidP="00416B7C">
      <w:pPr>
        <w:pStyle w:val="a8"/>
        <w:rPr>
          <w:rFonts w:cs="Times New Roman"/>
        </w:rPr>
      </w:pPr>
      <w:r w:rsidRPr="00BE0AE5">
        <w:rPr>
          <w:rFonts w:cs="Times New Roman"/>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58DAE645" w14:textId="77777777" w:rsidR="00416B7C" w:rsidRPr="00BE0AE5" w:rsidRDefault="00416B7C" w:rsidP="00416B7C">
      <w:pPr>
        <w:pStyle w:val="a8"/>
        <w:rPr>
          <w:rFonts w:cs="Times New Roman"/>
        </w:rPr>
      </w:pPr>
      <w:r w:rsidRPr="00BE0AE5">
        <w:rPr>
          <w:rFonts w:cs="Times New Roman"/>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60C0CE90" w14:textId="77777777" w:rsidR="00416B7C" w:rsidRPr="00BE0AE5" w:rsidRDefault="00416B7C" w:rsidP="00416B7C">
      <w:pPr>
        <w:pStyle w:val="a8"/>
        <w:rPr>
          <w:rFonts w:cs="Times New Roman"/>
        </w:rPr>
      </w:pPr>
      <w:r w:rsidRPr="00BE0AE5">
        <w:rPr>
          <w:rFonts w:cs="Times New Roman"/>
        </w:rPr>
        <w:t>Объём диалога — до пяти реплик со стороны каждого собеседника.</w:t>
      </w:r>
    </w:p>
    <w:p w14:paraId="5FC160EC" w14:textId="77777777" w:rsidR="00416B7C" w:rsidRPr="00BE0AE5" w:rsidRDefault="00416B7C" w:rsidP="00416B7C">
      <w:pPr>
        <w:pStyle w:val="a8"/>
        <w:rPr>
          <w:rFonts w:cs="Times New Roman"/>
          <w:spacing w:val="2"/>
        </w:rPr>
      </w:pPr>
      <w:r w:rsidRPr="00BE0AE5">
        <w:rPr>
          <w:rFonts w:cs="Times New Roman"/>
          <w:spacing w:val="2"/>
        </w:rPr>
        <w:t xml:space="preserve">Развитие коммуникативных умений </w:t>
      </w:r>
      <w:r w:rsidRPr="00BE0AE5">
        <w:rPr>
          <w:rStyle w:val="ab"/>
          <w:rFonts w:cs="Times New Roman"/>
          <w:spacing w:val="2"/>
        </w:rPr>
        <w:t>монологической речи</w:t>
      </w:r>
      <w:r w:rsidRPr="00BE0AE5">
        <w:rPr>
          <w:rFonts w:cs="Times New Roman"/>
          <w:spacing w:val="2"/>
        </w:rPr>
        <w:t xml:space="preserve">: </w:t>
      </w:r>
    </w:p>
    <w:p w14:paraId="18B02C2E" w14:textId="77777777" w:rsidR="00416B7C" w:rsidRPr="00BE0AE5" w:rsidRDefault="00416B7C" w:rsidP="00416B7C">
      <w:pPr>
        <w:pStyle w:val="list-bullet"/>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14:paraId="399BB083" w14:textId="77777777" w:rsidR="00416B7C" w:rsidRPr="00BE0AE5" w:rsidRDefault="00416B7C" w:rsidP="00416B7C">
      <w:pPr>
        <w:pStyle w:val="list-bullet"/>
        <w:rPr>
          <w:rFonts w:cs="Times New Roman"/>
        </w:rPr>
      </w:pPr>
      <w:r w:rsidRPr="00BE0AE5">
        <w:rPr>
          <w:rFonts w:cs="Times New Roman"/>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24CF563A" w14:textId="77777777" w:rsidR="00416B7C" w:rsidRPr="00BE0AE5" w:rsidRDefault="00416B7C" w:rsidP="00416B7C">
      <w:pPr>
        <w:pStyle w:val="list-bullet"/>
        <w:rPr>
          <w:rFonts w:cs="Times New Roman"/>
        </w:rPr>
      </w:pPr>
      <w:r w:rsidRPr="00BE0AE5">
        <w:rPr>
          <w:rFonts w:cs="Times New Roman"/>
        </w:rPr>
        <w:t>повествование/сообщение;</w:t>
      </w:r>
    </w:p>
    <w:p w14:paraId="412BB13B" w14:textId="77777777" w:rsidR="00416B7C" w:rsidRPr="00BE0AE5" w:rsidRDefault="00416B7C" w:rsidP="00416B7C">
      <w:pPr>
        <w:pStyle w:val="list-bullet"/>
        <w:rPr>
          <w:rFonts w:cs="Times New Roman"/>
        </w:rPr>
      </w:pPr>
      <w:r w:rsidRPr="00BE0AE5">
        <w:rPr>
          <w:rFonts w:cs="Times New Roman"/>
        </w:rPr>
        <w:t xml:space="preserve">изложение (пересказ) основного содержания прочитанного текста; </w:t>
      </w:r>
    </w:p>
    <w:p w14:paraId="443B0D2F" w14:textId="77777777" w:rsidR="00416B7C" w:rsidRPr="00BE0AE5" w:rsidRDefault="00416B7C" w:rsidP="00416B7C">
      <w:pPr>
        <w:pStyle w:val="list-bullet"/>
        <w:rPr>
          <w:rFonts w:cs="Times New Roman"/>
        </w:rPr>
      </w:pPr>
      <w:r w:rsidRPr="00BE0AE5">
        <w:rPr>
          <w:rFonts w:cs="Times New Roman"/>
        </w:rPr>
        <w:t>краткое изложение результатов выполненной проектной работы.</w:t>
      </w:r>
    </w:p>
    <w:p w14:paraId="28759B5E" w14:textId="77777777" w:rsidR="00416B7C" w:rsidRPr="00BE0AE5" w:rsidRDefault="00416B7C" w:rsidP="00416B7C">
      <w:pPr>
        <w:pStyle w:val="a8"/>
        <w:rPr>
          <w:rFonts w:cs="Times New Roman"/>
        </w:rPr>
      </w:pPr>
      <w:r w:rsidRPr="00BE0AE5">
        <w:rPr>
          <w:rFonts w:cs="Times New Roman"/>
        </w:rPr>
        <w:lastRenderedPageBreak/>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с иллюстрации, фотографии.</w:t>
      </w:r>
    </w:p>
    <w:p w14:paraId="42D63014" w14:textId="77777777" w:rsidR="00416B7C" w:rsidRPr="00BE0AE5" w:rsidRDefault="00416B7C" w:rsidP="00416B7C">
      <w:pPr>
        <w:pStyle w:val="a8"/>
        <w:rPr>
          <w:rFonts w:cs="Times New Roman"/>
        </w:rPr>
      </w:pPr>
      <w:r w:rsidRPr="00BE0AE5">
        <w:rPr>
          <w:rFonts w:cs="Times New Roman"/>
        </w:rPr>
        <w:t>Объём монологического высказывания — 7—8 фраз.</w:t>
      </w:r>
    </w:p>
    <w:p w14:paraId="2DFF3B52" w14:textId="77777777" w:rsidR="00416B7C" w:rsidRPr="00BE0AE5" w:rsidRDefault="00416B7C" w:rsidP="00416B7C">
      <w:pPr>
        <w:pStyle w:val="a8"/>
        <w:rPr>
          <w:rFonts w:cs="Times New Roman"/>
        </w:rPr>
      </w:pPr>
    </w:p>
    <w:p w14:paraId="33937A47" w14:textId="77777777" w:rsidR="00416B7C" w:rsidRPr="00BE0AE5" w:rsidRDefault="00416B7C" w:rsidP="00416B7C">
      <w:pPr>
        <w:pStyle w:val="a8"/>
        <w:rPr>
          <w:rFonts w:cs="Times New Roman"/>
        </w:rPr>
      </w:pPr>
      <w:r w:rsidRPr="00BE0AE5">
        <w:rPr>
          <w:rStyle w:val="a9"/>
          <w:rFonts w:cs="Times New Roman"/>
        </w:rPr>
        <w:t>Аудирование</w:t>
      </w:r>
      <w:r w:rsidRPr="00BE0AE5">
        <w:rPr>
          <w:rFonts w:cs="Times New Roman"/>
        </w:rPr>
        <w:t xml:space="preserve"> </w:t>
      </w:r>
    </w:p>
    <w:p w14:paraId="3BC6C631" w14:textId="77777777" w:rsidR="00416B7C" w:rsidRPr="00BE0AE5" w:rsidRDefault="00416B7C" w:rsidP="00416B7C">
      <w:pPr>
        <w:pStyle w:val="a8"/>
        <w:rPr>
          <w:rFonts w:cs="Times New Roman"/>
        </w:rPr>
      </w:pPr>
      <w:r w:rsidRPr="00BE0AE5">
        <w:rPr>
          <w:rFonts w:cs="Times New Roman"/>
        </w:rPr>
        <w:t xml:space="preserve">При непосредственном общении: понимание на слух речи учителя и одноклассников и вербальная/невербальная реакция на услышанное. </w:t>
      </w:r>
    </w:p>
    <w:p w14:paraId="53AE1BD1" w14:textId="77777777" w:rsidR="00416B7C" w:rsidRPr="00BE0AE5" w:rsidRDefault="00416B7C" w:rsidP="00416B7C">
      <w:pPr>
        <w:pStyle w:val="a8"/>
        <w:rPr>
          <w:rFonts w:cs="Times New Roman"/>
        </w:rPr>
      </w:pPr>
      <w:r w:rsidRPr="00BE0AE5">
        <w:rPr>
          <w:rFonts w:cs="Times New Roman"/>
        </w:rPr>
        <w:t xml:space="preserve">При опосредованном общении: дальнейшее развитие восприятия и понимания на слух несложных адаптированных аутентичных </w:t>
      </w:r>
      <w:proofErr w:type="spellStart"/>
      <w:r w:rsidRPr="00BE0AE5">
        <w:rPr>
          <w:rFonts w:cs="Times New Roman"/>
        </w:rPr>
        <w:t>аудиотекстов</w:t>
      </w:r>
      <w:proofErr w:type="spellEnd"/>
      <w:r w:rsidRPr="00BE0AE5">
        <w:rPr>
          <w:rFonts w:cs="Times New Roman"/>
        </w:rPr>
        <w:t xml:space="preserve">,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596E0ED8" w14:textId="77777777" w:rsidR="00416B7C" w:rsidRPr="00BE0AE5" w:rsidRDefault="00416B7C" w:rsidP="00416B7C">
      <w:pPr>
        <w:pStyle w:val="a8"/>
        <w:rPr>
          <w:rFonts w:cs="Times New Roman"/>
        </w:rPr>
      </w:pPr>
      <w:r w:rsidRPr="00BE0AE5">
        <w:rPr>
          <w:rFonts w:cs="Times New Roman"/>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 </w:t>
      </w:r>
    </w:p>
    <w:p w14:paraId="6E3C6037" w14:textId="77777777" w:rsidR="00416B7C" w:rsidRPr="00BE0AE5" w:rsidRDefault="00416B7C" w:rsidP="00416B7C">
      <w:pPr>
        <w:pStyle w:val="a8"/>
        <w:rPr>
          <w:rFonts w:cs="Times New Roman"/>
        </w:rPr>
      </w:pPr>
      <w:r w:rsidRPr="00BE0AE5">
        <w:rPr>
          <w:rFonts w:cs="Times New Roman"/>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1D43FF77" w14:textId="77777777" w:rsidR="00416B7C" w:rsidRPr="00BE0AE5" w:rsidRDefault="00416B7C" w:rsidP="00416B7C">
      <w:pPr>
        <w:pStyle w:val="a8"/>
        <w:rPr>
          <w:rFonts w:cs="Times New Roman"/>
        </w:rPr>
      </w:pPr>
      <w:r w:rsidRPr="00BE0AE5">
        <w:rPr>
          <w:rFonts w:cs="Times New Roman"/>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54AC37D8" w14:textId="77777777" w:rsidR="00416B7C" w:rsidRPr="00BE0AE5" w:rsidRDefault="00416B7C" w:rsidP="00416B7C">
      <w:pPr>
        <w:pStyle w:val="a8"/>
        <w:rPr>
          <w:rFonts w:cs="Times New Roman"/>
        </w:rPr>
      </w:pPr>
      <w:r w:rsidRPr="00BE0AE5">
        <w:rPr>
          <w:rFonts w:cs="Times New Roman"/>
        </w:rPr>
        <w:t xml:space="preserve">Время звучания текста/текстов для аудирования — до 1 минуты. </w:t>
      </w:r>
    </w:p>
    <w:p w14:paraId="6DE73B79" w14:textId="77777777" w:rsidR="00416B7C" w:rsidRPr="00BE0AE5" w:rsidRDefault="00416B7C" w:rsidP="00416B7C">
      <w:pPr>
        <w:pStyle w:val="a8"/>
        <w:rPr>
          <w:rFonts w:cs="Times New Roman"/>
        </w:rPr>
      </w:pPr>
    </w:p>
    <w:p w14:paraId="5AE18146" w14:textId="77777777" w:rsidR="00416B7C" w:rsidRPr="00BE0AE5" w:rsidRDefault="00416B7C" w:rsidP="00416B7C">
      <w:pPr>
        <w:pStyle w:val="a8"/>
        <w:rPr>
          <w:rStyle w:val="a9"/>
          <w:rFonts w:cs="Times New Roman"/>
        </w:rPr>
      </w:pPr>
      <w:r w:rsidRPr="00BE0AE5">
        <w:rPr>
          <w:rStyle w:val="a9"/>
          <w:rFonts w:cs="Times New Roman"/>
        </w:rPr>
        <w:t xml:space="preserve">Смысловое чтение </w:t>
      </w:r>
    </w:p>
    <w:p w14:paraId="18293F10" w14:textId="77777777" w:rsidR="00416B7C" w:rsidRPr="00BE0AE5" w:rsidRDefault="00416B7C" w:rsidP="00416B7C">
      <w:pPr>
        <w:pStyle w:val="a8"/>
        <w:rPr>
          <w:rFonts w:cs="Times New Roman"/>
        </w:rPr>
      </w:pPr>
      <w:r w:rsidRPr="00BE0AE5">
        <w:rPr>
          <w:rFonts w:cs="Times New Roman"/>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164FA1F" w14:textId="77777777" w:rsidR="00416B7C" w:rsidRPr="00BE0AE5" w:rsidRDefault="00416B7C" w:rsidP="00416B7C">
      <w:pPr>
        <w:pStyle w:val="a8"/>
        <w:rPr>
          <w:rFonts w:cs="Times New Roman"/>
        </w:rPr>
      </w:pPr>
      <w:r w:rsidRPr="00BE0AE5">
        <w:rPr>
          <w:rFonts w:cs="Times New Roman"/>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игнорировать незнакомые слова, несущественные для понимания основного содержания; понимать интернациональные слова в контексте.</w:t>
      </w:r>
    </w:p>
    <w:p w14:paraId="19DC184F" w14:textId="77777777" w:rsidR="00416B7C" w:rsidRPr="00BE0AE5" w:rsidRDefault="00416B7C" w:rsidP="00416B7C">
      <w:pPr>
        <w:pStyle w:val="a8"/>
        <w:rPr>
          <w:rFonts w:cs="Times New Roman"/>
        </w:rPr>
      </w:pPr>
      <w:r w:rsidRPr="00BE0AE5">
        <w:rPr>
          <w:rFonts w:cs="Times New Roman"/>
        </w:rPr>
        <w:t>Чтение с пониманием запрашиваемой информации предполагает умение находить в прочитанном тексте и понимать запрашиваемую информацию.</w:t>
      </w:r>
    </w:p>
    <w:p w14:paraId="2B9D4626" w14:textId="77777777" w:rsidR="00416B7C" w:rsidRPr="00BE0AE5" w:rsidRDefault="00416B7C" w:rsidP="00416B7C">
      <w:pPr>
        <w:pStyle w:val="a8"/>
        <w:rPr>
          <w:rFonts w:cs="Times New Roman"/>
        </w:rPr>
      </w:pPr>
      <w:r w:rsidRPr="00BE0AE5">
        <w:rPr>
          <w:rFonts w:cs="Times New Roman"/>
        </w:rPr>
        <w:lastRenderedPageBreak/>
        <w:t xml:space="preserve">Чтение </w:t>
      </w:r>
      <w:proofErr w:type="spellStart"/>
      <w:r w:rsidRPr="00BE0AE5">
        <w:rPr>
          <w:rFonts w:cs="Times New Roman"/>
        </w:rPr>
        <w:t>несплошных</w:t>
      </w:r>
      <w:proofErr w:type="spellEnd"/>
      <w:r w:rsidRPr="00BE0AE5">
        <w:rPr>
          <w:rFonts w:cs="Times New Roman"/>
        </w:rPr>
        <w:t xml:space="preserve"> текстов (таблиц) и понимание представленной в них информации.</w:t>
      </w:r>
    </w:p>
    <w:p w14:paraId="4B98EEAB" w14:textId="77777777" w:rsidR="00416B7C" w:rsidRPr="00BE0AE5" w:rsidRDefault="00416B7C" w:rsidP="00416B7C">
      <w:pPr>
        <w:pStyle w:val="a8"/>
        <w:rPr>
          <w:rFonts w:cs="Times New Roman"/>
        </w:rPr>
      </w:pPr>
      <w:r w:rsidRPr="00BE0AE5">
        <w:rPr>
          <w:rFonts w:cs="Times New Roman"/>
        </w:rPr>
        <w:t xml:space="preserve">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w:t>
      </w:r>
      <w:proofErr w:type="spellStart"/>
      <w:r w:rsidRPr="00BE0AE5">
        <w:rPr>
          <w:rFonts w:cs="Times New Roman"/>
        </w:rPr>
        <w:t>несплошной</w:t>
      </w:r>
      <w:proofErr w:type="spellEnd"/>
      <w:r w:rsidRPr="00BE0AE5">
        <w:rPr>
          <w:rFonts w:cs="Times New Roman"/>
        </w:rPr>
        <w:t xml:space="preserve"> текст (таблица).</w:t>
      </w:r>
    </w:p>
    <w:p w14:paraId="4508E38F" w14:textId="77777777" w:rsidR="00416B7C" w:rsidRPr="00BE0AE5" w:rsidRDefault="00416B7C" w:rsidP="00416B7C">
      <w:pPr>
        <w:pStyle w:val="a8"/>
        <w:rPr>
          <w:rFonts w:cs="Times New Roman"/>
        </w:rPr>
      </w:pPr>
      <w:r w:rsidRPr="00BE0AE5">
        <w:rPr>
          <w:rFonts w:cs="Times New Roman"/>
        </w:rPr>
        <w:t>Объём текста/ текстов для чтения — 250—300 слов.</w:t>
      </w:r>
    </w:p>
    <w:p w14:paraId="010EC769" w14:textId="77777777" w:rsidR="00416B7C" w:rsidRPr="00BE0AE5" w:rsidRDefault="00416B7C" w:rsidP="00416B7C">
      <w:pPr>
        <w:pStyle w:val="a8"/>
        <w:rPr>
          <w:rFonts w:cs="Times New Roman"/>
        </w:rPr>
      </w:pPr>
    </w:p>
    <w:p w14:paraId="2F04AE2F" w14:textId="77777777" w:rsidR="00416B7C" w:rsidRPr="00BE0AE5" w:rsidRDefault="00416B7C" w:rsidP="00416B7C">
      <w:pPr>
        <w:pStyle w:val="a8"/>
        <w:rPr>
          <w:rStyle w:val="a9"/>
          <w:rFonts w:cs="Times New Roman"/>
        </w:rPr>
      </w:pPr>
      <w:r w:rsidRPr="00BE0AE5">
        <w:rPr>
          <w:rStyle w:val="a9"/>
          <w:rFonts w:cs="Times New Roman"/>
        </w:rPr>
        <w:t xml:space="preserve">Письменная речь </w:t>
      </w:r>
    </w:p>
    <w:p w14:paraId="619B0CE7" w14:textId="77777777" w:rsidR="00416B7C" w:rsidRPr="00BE0AE5" w:rsidRDefault="00416B7C" w:rsidP="00416B7C">
      <w:pPr>
        <w:pStyle w:val="a8"/>
        <w:rPr>
          <w:rFonts w:cs="Times New Roman"/>
        </w:rPr>
      </w:pPr>
      <w:r w:rsidRPr="00BE0AE5">
        <w:rPr>
          <w:rFonts w:cs="Times New Roman"/>
        </w:rPr>
        <w:t xml:space="preserve">Развитие умений письменной речи: </w:t>
      </w:r>
    </w:p>
    <w:p w14:paraId="144AD85E" w14:textId="77777777" w:rsidR="00416B7C" w:rsidRPr="00BE0AE5" w:rsidRDefault="00416B7C" w:rsidP="00416B7C">
      <w:pPr>
        <w:pStyle w:val="a8"/>
        <w:rPr>
          <w:rFonts w:cs="Times New Roman"/>
        </w:rPr>
      </w:pPr>
      <w:r w:rsidRPr="00BE0AE5">
        <w:rPr>
          <w:rFonts w:cs="Times New Roman"/>
        </w:rPr>
        <w:t xml:space="preserve">списывание текста и выписывание из него слов, словосочетаний, предложений в соответствии с решаемой коммуникативной задачей; </w:t>
      </w:r>
    </w:p>
    <w:p w14:paraId="165B533C" w14:textId="77777777" w:rsidR="00416B7C" w:rsidRPr="00BE0AE5" w:rsidRDefault="00416B7C" w:rsidP="00416B7C">
      <w:pPr>
        <w:pStyle w:val="a8"/>
        <w:rPr>
          <w:rFonts w:cs="Times New Roman"/>
        </w:rPr>
      </w:pPr>
      <w:r w:rsidRPr="00BE0AE5">
        <w:rPr>
          <w:rFonts w:cs="Times New Roman"/>
        </w:rPr>
        <w:t xml:space="preserve">заполнение анкет и формуляров, сообщать о себе основные сведения (имя, фамилия, пол, возраст, гражданство, адрес) в соответствии с нормами, принятыми в </w:t>
      </w:r>
      <w:proofErr w:type="spellStart"/>
      <w:r w:rsidRPr="00BE0AE5">
        <w:rPr>
          <w:rFonts w:cs="Times New Roman"/>
        </w:rPr>
        <w:t>немецкоговорящих</w:t>
      </w:r>
      <w:proofErr w:type="spellEnd"/>
      <w:r w:rsidRPr="00BE0AE5">
        <w:rPr>
          <w:rFonts w:cs="Times New Roman"/>
        </w:rPr>
        <w:t xml:space="preserve"> странах; </w:t>
      </w:r>
    </w:p>
    <w:p w14:paraId="4894EA68" w14:textId="77777777" w:rsidR="00416B7C" w:rsidRPr="00BE0AE5" w:rsidRDefault="00416B7C" w:rsidP="00416B7C">
      <w:pPr>
        <w:pStyle w:val="a8"/>
        <w:rPr>
          <w:rFonts w:cs="Times New Roman"/>
        </w:rPr>
      </w:pPr>
      <w:r w:rsidRPr="00BE0AE5">
        <w:rPr>
          <w:rFonts w:cs="Times New Roman"/>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14:paraId="13F167CF" w14:textId="77777777" w:rsidR="00416B7C" w:rsidRPr="00BE0AE5" w:rsidRDefault="00416B7C" w:rsidP="00416B7C">
      <w:pPr>
        <w:pStyle w:val="a8"/>
        <w:rPr>
          <w:rFonts w:cs="Times New Roman"/>
        </w:rPr>
      </w:pPr>
      <w:r w:rsidRPr="00BE0AE5">
        <w:rPr>
          <w:rFonts w:cs="Times New Roman"/>
        </w:rPr>
        <w:t>создание небольшого письменного высказывания с опорой на образец, план, иллюстрацию. Объём письменного высказывания — до 70 слов.</w:t>
      </w:r>
    </w:p>
    <w:p w14:paraId="2F282360" w14:textId="77777777" w:rsidR="00416B7C" w:rsidRPr="00BE0AE5" w:rsidRDefault="00416B7C" w:rsidP="00416B7C">
      <w:pPr>
        <w:pStyle w:val="a8"/>
        <w:rPr>
          <w:rFonts w:cs="Times New Roman"/>
        </w:rPr>
      </w:pPr>
    </w:p>
    <w:p w14:paraId="31E1F60A" w14:textId="77777777" w:rsidR="00416B7C" w:rsidRPr="00BE0AE5" w:rsidRDefault="00416B7C" w:rsidP="00416B7C">
      <w:pPr>
        <w:pStyle w:val="a8"/>
        <w:rPr>
          <w:rStyle w:val="a9"/>
          <w:rFonts w:cs="Times New Roman"/>
        </w:rPr>
      </w:pPr>
      <w:r w:rsidRPr="00BE0AE5">
        <w:rPr>
          <w:rStyle w:val="a9"/>
          <w:rFonts w:cs="Times New Roman"/>
        </w:rPr>
        <w:t>Фонетическая сторона речи</w:t>
      </w:r>
    </w:p>
    <w:p w14:paraId="44A8A125" w14:textId="77777777" w:rsidR="00416B7C" w:rsidRPr="00BE0AE5" w:rsidRDefault="00416B7C" w:rsidP="00416B7C">
      <w:pPr>
        <w:pStyle w:val="a8"/>
        <w:rPr>
          <w:rFonts w:cs="Times New Roman"/>
        </w:rPr>
      </w:pPr>
      <w:r w:rsidRPr="00BE0AE5">
        <w:rPr>
          <w:rFonts w:cs="Times New Roman"/>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43AD52C" w14:textId="77777777" w:rsidR="00416B7C" w:rsidRPr="00BE0AE5" w:rsidRDefault="00416B7C" w:rsidP="00416B7C">
      <w:pPr>
        <w:pStyle w:val="a8"/>
        <w:rPr>
          <w:rFonts w:cs="Times New Roman"/>
        </w:rPr>
      </w:pPr>
      <w:r w:rsidRPr="00BE0AE5">
        <w:rPr>
          <w:rFonts w:cs="Times New Roman"/>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3010AC76" w14:textId="77777777" w:rsidR="00416B7C" w:rsidRPr="00BE0AE5" w:rsidRDefault="00416B7C" w:rsidP="00416B7C">
      <w:pPr>
        <w:pStyle w:val="a8"/>
        <w:rPr>
          <w:rFonts w:cs="Times New Roman"/>
        </w:rPr>
      </w:pPr>
      <w:r w:rsidRPr="00BE0AE5">
        <w:rPr>
          <w:rFonts w:cs="Times New Roman"/>
        </w:rPr>
        <w:t xml:space="preserve">Тексты для чтения вслух: сообщение информационного характера, отрывок из статьи научно-популярного характера, рассказ, диалог (беседа). </w:t>
      </w:r>
    </w:p>
    <w:p w14:paraId="0AB4FC8B" w14:textId="77777777" w:rsidR="00416B7C" w:rsidRPr="00BE0AE5" w:rsidRDefault="00416B7C" w:rsidP="00416B7C">
      <w:pPr>
        <w:pStyle w:val="a8"/>
        <w:rPr>
          <w:rFonts w:cs="Times New Roman"/>
        </w:rPr>
      </w:pPr>
      <w:r w:rsidRPr="00BE0AE5">
        <w:rPr>
          <w:rFonts w:cs="Times New Roman"/>
        </w:rPr>
        <w:t>Объём текста для чтения вслух — до 95 слов.</w:t>
      </w:r>
    </w:p>
    <w:p w14:paraId="5C491385" w14:textId="77777777" w:rsidR="00416B7C" w:rsidRPr="00BE0AE5" w:rsidRDefault="00416B7C" w:rsidP="00416B7C">
      <w:pPr>
        <w:pStyle w:val="a8"/>
        <w:rPr>
          <w:rFonts w:cs="Times New Roman"/>
        </w:rPr>
      </w:pPr>
    </w:p>
    <w:p w14:paraId="7A7EC9E7" w14:textId="77777777" w:rsidR="00416B7C" w:rsidRPr="00BE0AE5" w:rsidRDefault="00416B7C" w:rsidP="00416B7C">
      <w:pPr>
        <w:pStyle w:val="a8"/>
        <w:rPr>
          <w:rStyle w:val="a9"/>
          <w:rFonts w:cs="Times New Roman"/>
        </w:rPr>
      </w:pPr>
      <w:r w:rsidRPr="00BE0AE5">
        <w:rPr>
          <w:rStyle w:val="a9"/>
          <w:rFonts w:cs="Times New Roman"/>
        </w:rPr>
        <w:t>Орфография и пунктуация</w:t>
      </w:r>
    </w:p>
    <w:p w14:paraId="6D149508" w14:textId="77777777" w:rsidR="00416B7C" w:rsidRPr="00BE0AE5" w:rsidRDefault="00416B7C" w:rsidP="00416B7C">
      <w:pPr>
        <w:pStyle w:val="a8"/>
        <w:rPr>
          <w:rFonts w:cs="Times New Roman"/>
        </w:rPr>
      </w:pPr>
      <w:r w:rsidRPr="00BE0AE5">
        <w:rPr>
          <w:rFonts w:cs="Times New Roman"/>
        </w:rPr>
        <w:t xml:space="preserve">Правильное написание изученных слов. </w:t>
      </w:r>
    </w:p>
    <w:p w14:paraId="49A64652" w14:textId="77777777" w:rsidR="00416B7C" w:rsidRPr="00BE0AE5" w:rsidRDefault="00416B7C" w:rsidP="00416B7C">
      <w:pPr>
        <w:pStyle w:val="a8"/>
        <w:rPr>
          <w:rFonts w:cs="Times New Roman"/>
        </w:rPr>
      </w:pPr>
      <w:r w:rsidRPr="00BE0AE5">
        <w:rPr>
          <w:rFonts w:cs="Times New Roman"/>
        </w:rPr>
        <w:lastRenderedPageBreak/>
        <w:t xml:space="preserve">Правильное использование знаков препинания: точки, вопросительного и восклицательного знаков в конце предложения; запятой при перечислении. </w:t>
      </w:r>
    </w:p>
    <w:p w14:paraId="0AE49FB8" w14:textId="77777777" w:rsidR="00416B7C" w:rsidRPr="00BE0AE5" w:rsidRDefault="00416B7C" w:rsidP="00416B7C">
      <w:pPr>
        <w:pStyle w:val="a8"/>
        <w:rPr>
          <w:rFonts w:cs="Times New Roman"/>
          <w:spacing w:val="-1"/>
        </w:rPr>
      </w:pPr>
      <w:r w:rsidRPr="00BE0AE5">
        <w:rPr>
          <w:rFonts w:cs="Times New Roman"/>
          <w:spacing w:val="-1"/>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7FD006D8" w14:textId="77777777" w:rsidR="00416B7C" w:rsidRPr="00BE0AE5" w:rsidRDefault="00416B7C" w:rsidP="00416B7C">
      <w:pPr>
        <w:pStyle w:val="a8"/>
        <w:rPr>
          <w:rFonts w:cs="Times New Roman"/>
        </w:rPr>
      </w:pPr>
    </w:p>
    <w:p w14:paraId="6AA384BA" w14:textId="77777777" w:rsidR="00416B7C" w:rsidRPr="00BE0AE5" w:rsidRDefault="00416B7C" w:rsidP="00416B7C">
      <w:pPr>
        <w:pStyle w:val="a8"/>
        <w:rPr>
          <w:rStyle w:val="a9"/>
          <w:rFonts w:cs="Times New Roman"/>
        </w:rPr>
      </w:pPr>
      <w:r w:rsidRPr="00BE0AE5">
        <w:rPr>
          <w:rStyle w:val="a9"/>
          <w:rFonts w:cs="Times New Roman"/>
        </w:rPr>
        <w:t>Лексическая сторона речи</w:t>
      </w:r>
    </w:p>
    <w:p w14:paraId="1E27C1F1" w14:textId="77777777" w:rsidR="00416B7C" w:rsidRPr="00BE0AE5" w:rsidRDefault="00416B7C" w:rsidP="00416B7C">
      <w:pPr>
        <w:pStyle w:val="a8"/>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 </w:t>
      </w:r>
    </w:p>
    <w:p w14:paraId="76480361" w14:textId="77777777" w:rsidR="00416B7C" w:rsidRPr="00BE0AE5" w:rsidRDefault="00416B7C" w:rsidP="00416B7C">
      <w:pPr>
        <w:pStyle w:val="a8"/>
        <w:rPr>
          <w:rFonts w:cs="Times New Roman"/>
        </w:rPr>
      </w:pPr>
      <w:r w:rsidRPr="00BE0AE5">
        <w:rPr>
          <w:rFonts w:cs="Times New Roman"/>
        </w:rPr>
        <w:t xml:space="preserve">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 </w:t>
      </w:r>
    </w:p>
    <w:p w14:paraId="43B68F5B" w14:textId="77777777" w:rsidR="00416B7C" w:rsidRPr="00BE0AE5" w:rsidRDefault="00416B7C" w:rsidP="00416B7C">
      <w:pPr>
        <w:pStyle w:val="a8"/>
        <w:rPr>
          <w:rFonts w:cs="Times New Roman"/>
        </w:rPr>
      </w:pPr>
      <w:r w:rsidRPr="00BE0AE5">
        <w:rPr>
          <w:rFonts w:cs="Times New Roman"/>
        </w:rPr>
        <w:t xml:space="preserve">Основные способы словообразования: </w:t>
      </w:r>
    </w:p>
    <w:p w14:paraId="4DA67E49" w14:textId="77777777" w:rsidR="00416B7C" w:rsidRPr="00BE0AE5" w:rsidRDefault="00416B7C" w:rsidP="00416B7C">
      <w:pPr>
        <w:pStyle w:val="a8"/>
        <w:rPr>
          <w:rFonts w:cs="Times New Roman"/>
        </w:rPr>
      </w:pPr>
      <w:r w:rsidRPr="00BE0AE5">
        <w:rPr>
          <w:rFonts w:cs="Times New Roman"/>
        </w:rPr>
        <w:t xml:space="preserve">а) аффиксация: </w:t>
      </w:r>
    </w:p>
    <w:p w14:paraId="07478366" w14:textId="77777777" w:rsidR="00416B7C" w:rsidRPr="00BE0AE5" w:rsidRDefault="00416B7C" w:rsidP="00416B7C">
      <w:pPr>
        <w:pStyle w:val="a8"/>
        <w:rPr>
          <w:rFonts w:cs="Times New Roman"/>
        </w:rPr>
      </w:pPr>
      <w:r w:rsidRPr="00BE0AE5">
        <w:rPr>
          <w:rFonts w:cs="Times New Roman"/>
        </w:rPr>
        <w:t xml:space="preserve">образование имён существительных при помощи суффиксов </w:t>
      </w:r>
      <w:r w:rsidRPr="00BE0AE5">
        <w:rPr>
          <w:rStyle w:val="aa"/>
          <w:rFonts w:cs="Times New Roman"/>
        </w:rPr>
        <w:t>-</w:t>
      </w:r>
      <w:proofErr w:type="spellStart"/>
      <w:r w:rsidRPr="00BE0AE5">
        <w:rPr>
          <w:rStyle w:val="aa"/>
          <w:rFonts w:cs="Times New Roman"/>
        </w:rPr>
        <w:t>keit</w:t>
      </w:r>
      <w:proofErr w:type="spellEnd"/>
      <w:r w:rsidRPr="00BE0AE5">
        <w:rPr>
          <w:rFonts w:cs="Times New Roman"/>
        </w:rPr>
        <w:t>, (</w:t>
      </w:r>
      <w:proofErr w:type="spellStart"/>
      <w:r w:rsidRPr="00BE0AE5">
        <w:rPr>
          <w:rStyle w:val="aa"/>
          <w:rFonts w:cs="Times New Roman"/>
        </w:rPr>
        <w:t>die</w:t>
      </w:r>
      <w:proofErr w:type="spellEnd"/>
      <w:r w:rsidRPr="00BE0AE5">
        <w:rPr>
          <w:rStyle w:val="aa"/>
          <w:rFonts w:cs="Times New Roman"/>
        </w:rPr>
        <w:t xml:space="preserve"> </w:t>
      </w:r>
      <w:proofErr w:type="spellStart"/>
      <w:r w:rsidRPr="00BE0AE5">
        <w:rPr>
          <w:rStyle w:val="aa"/>
          <w:rFonts w:cs="Times New Roman"/>
        </w:rPr>
        <w:t>Möglichkeit</w:t>
      </w:r>
      <w:proofErr w:type="spellEnd"/>
      <w:r w:rsidRPr="00BE0AE5">
        <w:rPr>
          <w:rFonts w:cs="Times New Roman"/>
        </w:rPr>
        <w:t>),</w:t>
      </w:r>
      <w:r w:rsidRPr="00BE0AE5">
        <w:rPr>
          <w:rStyle w:val="aa"/>
          <w:rFonts w:cs="Times New Roman"/>
        </w:rPr>
        <w:t xml:space="preserve"> -</w:t>
      </w:r>
      <w:proofErr w:type="spellStart"/>
      <w:r w:rsidRPr="00BE0AE5">
        <w:rPr>
          <w:rStyle w:val="aa"/>
          <w:rFonts w:cs="Times New Roman"/>
        </w:rPr>
        <w:t>heit</w:t>
      </w:r>
      <w:proofErr w:type="spellEnd"/>
      <w:r w:rsidRPr="00BE0AE5">
        <w:rPr>
          <w:rStyle w:val="aa"/>
          <w:rFonts w:cs="Times New Roman"/>
        </w:rPr>
        <w:t xml:space="preserve"> </w:t>
      </w:r>
      <w:r w:rsidRPr="00BE0AE5">
        <w:rPr>
          <w:rFonts w:cs="Times New Roman"/>
        </w:rPr>
        <w:t>(</w:t>
      </w:r>
      <w:proofErr w:type="spellStart"/>
      <w:r w:rsidRPr="00BE0AE5">
        <w:rPr>
          <w:rStyle w:val="aa"/>
          <w:rFonts w:cs="Times New Roman"/>
        </w:rPr>
        <w:t>die</w:t>
      </w:r>
      <w:proofErr w:type="spellEnd"/>
      <w:r w:rsidRPr="00BE0AE5">
        <w:rPr>
          <w:rStyle w:val="aa"/>
          <w:rFonts w:cs="Times New Roman"/>
        </w:rPr>
        <w:t xml:space="preserve"> </w:t>
      </w:r>
      <w:proofErr w:type="spellStart"/>
      <w:r w:rsidRPr="00BE0AE5">
        <w:rPr>
          <w:rStyle w:val="aa"/>
          <w:rFonts w:cs="Times New Roman"/>
        </w:rPr>
        <w:t>Schönheit</w:t>
      </w:r>
      <w:proofErr w:type="spellEnd"/>
      <w:r w:rsidRPr="00BE0AE5">
        <w:rPr>
          <w:rFonts w:cs="Times New Roman"/>
        </w:rPr>
        <w:t xml:space="preserve">), </w:t>
      </w:r>
      <w:r w:rsidRPr="00BE0AE5">
        <w:rPr>
          <w:rStyle w:val="aa"/>
          <w:rFonts w:cs="Times New Roman"/>
        </w:rPr>
        <w:t>-</w:t>
      </w:r>
      <w:proofErr w:type="spellStart"/>
      <w:r w:rsidRPr="00BE0AE5">
        <w:rPr>
          <w:rStyle w:val="aa"/>
          <w:rFonts w:cs="Times New Roman"/>
        </w:rPr>
        <w:t>ung</w:t>
      </w:r>
      <w:proofErr w:type="spellEnd"/>
      <w:r w:rsidRPr="00BE0AE5">
        <w:rPr>
          <w:rFonts w:cs="Times New Roman"/>
        </w:rPr>
        <w:t xml:space="preserve"> (</w:t>
      </w:r>
      <w:proofErr w:type="spellStart"/>
      <w:r w:rsidRPr="00BE0AE5">
        <w:rPr>
          <w:rStyle w:val="aa"/>
          <w:rFonts w:cs="Times New Roman"/>
        </w:rPr>
        <w:t>die</w:t>
      </w:r>
      <w:proofErr w:type="spellEnd"/>
      <w:r w:rsidRPr="00BE0AE5">
        <w:rPr>
          <w:rStyle w:val="aa"/>
          <w:rFonts w:cs="Times New Roman"/>
        </w:rPr>
        <w:t xml:space="preserve"> </w:t>
      </w:r>
      <w:proofErr w:type="spellStart"/>
      <w:r w:rsidRPr="00BE0AE5">
        <w:rPr>
          <w:rStyle w:val="aa"/>
          <w:rFonts w:cs="Times New Roman"/>
        </w:rPr>
        <w:t>Erzählung</w:t>
      </w:r>
      <w:proofErr w:type="spellEnd"/>
      <w:r w:rsidRPr="00BE0AE5">
        <w:rPr>
          <w:rFonts w:cs="Times New Roman"/>
        </w:rPr>
        <w:t xml:space="preserve">); </w:t>
      </w:r>
    </w:p>
    <w:p w14:paraId="5D88A177" w14:textId="77777777" w:rsidR="00416B7C" w:rsidRPr="00BE0AE5" w:rsidRDefault="00416B7C" w:rsidP="00416B7C">
      <w:pPr>
        <w:pStyle w:val="a8"/>
        <w:rPr>
          <w:rFonts w:cs="Times New Roman"/>
        </w:rPr>
      </w:pPr>
      <w:r w:rsidRPr="00BE0AE5">
        <w:rPr>
          <w:rFonts w:cs="Times New Roman"/>
        </w:rPr>
        <w:t xml:space="preserve">образование имен прилагательных при помощи суффикса </w:t>
      </w:r>
      <w:r w:rsidRPr="00BE0AE5">
        <w:rPr>
          <w:rStyle w:val="aa"/>
          <w:rFonts w:cs="Times New Roman"/>
        </w:rPr>
        <w:t>-</w:t>
      </w:r>
      <w:proofErr w:type="spellStart"/>
      <w:r w:rsidRPr="00BE0AE5">
        <w:rPr>
          <w:rStyle w:val="aa"/>
          <w:rFonts w:cs="Times New Roman"/>
        </w:rPr>
        <w:t>isch</w:t>
      </w:r>
      <w:proofErr w:type="spellEnd"/>
      <w:r w:rsidRPr="00BE0AE5">
        <w:rPr>
          <w:rStyle w:val="aa"/>
          <w:rFonts w:cs="Times New Roman"/>
        </w:rPr>
        <w:t xml:space="preserve"> </w:t>
      </w:r>
      <w:r w:rsidRPr="00BE0AE5">
        <w:rPr>
          <w:rFonts w:cs="Times New Roman"/>
        </w:rPr>
        <w:t>(</w:t>
      </w:r>
      <w:proofErr w:type="spellStart"/>
      <w:r w:rsidRPr="00BE0AE5">
        <w:rPr>
          <w:rStyle w:val="aa"/>
          <w:rFonts w:cs="Times New Roman"/>
        </w:rPr>
        <w:t>dramatisch</w:t>
      </w:r>
      <w:proofErr w:type="spellEnd"/>
      <w:r w:rsidRPr="00BE0AE5">
        <w:rPr>
          <w:rFonts w:cs="Times New Roman"/>
        </w:rPr>
        <w:t>);</w:t>
      </w:r>
    </w:p>
    <w:p w14:paraId="5DA74206" w14:textId="77777777" w:rsidR="00416B7C" w:rsidRPr="00BE0AE5" w:rsidRDefault="00416B7C" w:rsidP="00416B7C">
      <w:pPr>
        <w:pStyle w:val="a8"/>
        <w:rPr>
          <w:rFonts w:cs="Times New Roman"/>
        </w:rPr>
      </w:pPr>
      <w:r w:rsidRPr="00BE0AE5">
        <w:rPr>
          <w:rFonts w:cs="Times New Roman"/>
        </w:rPr>
        <w:t xml:space="preserve">образование имён прилагательных и наречий при помощи отрицательного префикса </w:t>
      </w:r>
      <w:proofErr w:type="spellStart"/>
      <w:r w:rsidRPr="00BE0AE5">
        <w:rPr>
          <w:rStyle w:val="aa"/>
          <w:rFonts w:cs="Times New Roman"/>
        </w:rPr>
        <w:t>un</w:t>
      </w:r>
      <w:proofErr w:type="spellEnd"/>
      <w:r w:rsidRPr="00BE0AE5">
        <w:rPr>
          <w:rStyle w:val="aa"/>
          <w:rFonts w:cs="Times New Roman"/>
        </w:rPr>
        <w:t>-</w:t>
      </w:r>
      <w:r w:rsidRPr="00BE0AE5">
        <w:rPr>
          <w:rFonts w:cs="Times New Roman"/>
        </w:rPr>
        <w:t xml:space="preserve">; </w:t>
      </w:r>
    </w:p>
    <w:p w14:paraId="749CBA51" w14:textId="77777777" w:rsidR="00416B7C" w:rsidRPr="00BE0AE5" w:rsidRDefault="00416B7C" w:rsidP="00416B7C">
      <w:pPr>
        <w:pStyle w:val="a8"/>
        <w:rPr>
          <w:rFonts w:cs="Times New Roman"/>
        </w:rPr>
      </w:pPr>
      <w:r w:rsidRPr="00BE0AE5">
        <w:rPr>
          <w:rFonts w:cs="Times New Roman"/>
        </w:rPr>
        <w:t>б) конверсия: образование имён существительных от глагола (</w:t>
      </w:r>
      <w:proofErr w:type="spellStart"/>
      <w:r w:rsidRPr="00BE0AE5">
        <w:rPr>
          <w:rStyle w:val="aa"/>
          <w:rFonts w:cs="Times New Roman"/>
        </w:rPr>
        <w:t>das</w:t>
      </w:r>
      <w:proofErr w:type="spellEnd"/>
      <w:r w:rsidRPr="00BE0AE5">
        <w:rPr>
          <w:rStyle w:val="aa"/>
          <w:rFonts w:cs="Times New Roman"/>
        </w:rPr>
        <w:t xml:space="preserve"> </w:t>
      </w:r>
      <w:proofErr w:type="spellStart"/>
      <w:r w:rsidRPr="00BE0AE5">
        <w:rPr>
          <w:rStyle w:val="aa"/>
          <w:rFonts w:cs="Times New Roman"/>
        </w:rPr>
        <w:t>Lesen</w:t>
      </w:r>
      <w:proofErr w:type="spellEnd"/>
      <w:r w:rsidRPr="00BE0AE5">
        <w:rPr>
          <w:rFonts w:cs="Times New Roman"/>
        </w:rPr>
        <w:t>);</w:t>
      </w:r>
    </w:p>
    <w:p w14:paraId="3BA4A2F9" w14:textId="77777777" w:rsidR="00416B7C" w:rsidRPr="00BE0AE5" w:rsidRDefault="00416B7C" w:rsidP="00416B7C">
      <w:pPr>
        <w:pStyle w:val="a8"/>
        <w:rPr>
          <w:rStyle w:val="aa"/>
          <w:rFonts w:cs="Times New Roman"/>
        </w:rPr>
      </w:pPr>
      <w:r w:rsidRPr="00BE0AE5">
        <w:rPr>
          <w:rFonts w:cs="Times New Roman"/>
        </w:rPr>
        <w:t>в) словосложение: образование сложных существительных путём соединения глагола и существительного (</w:t>
      </w:r>
      <w:proofErr w:type="spellStart"/>
      <w:r w:rsidRPr="00BE0AE5">
        <w:rPr>
          <w:rStyle w:val="aa"/>
          <w:rFonts w:cs="Times New Roman"/>
        </w:rPr>
        <w:t>der</w:t>
      </w:r>
      <w:proofErr w:type="spellEnd"/>
      <w:r w:rsidRPr="00BE0AE5">
        <w:rPr>
          <w:rStyle w:val="aa"/>
          <w:rFonts w:cs="Times New Roman"/>
        </w:rPr>
        <w:t xml:space="preserve"> </w:t>
      </w:r>
      <w:proofErr w:type="spellStart"/>
      <w:r w:rsidRPr="00BE0AE5">
        <w:rPr>
          <w:rStyle w:val="aa"/>
          <w:rFonts w:cs="Times New Roman"/>
        </w:rPr>
        <w:t>Schreibtisch</w:t>
      </w:r>
      <w:proofErr w:type="spellEnd"/>
      <w:r w:rsidRPr="00BE0AE5">
        <w:rPr>
          <w:rFonts w:cs="Times New Roman"/>
        </w:rPr>
        <w:t>).</w:t>
      </w:r>
      <w:r w:rsidRPr="00BE0AE5">
        <w:rPr>
          <w:rStyle w:val="aa"/>
          <w:rFonts w:cs="Times New Roman"/>
        </w:rPr>
        <w:t xml:space="preserve"> </w:t>
      </w:r>
    </w:p>
    <w:p w14:paraId="360CF383" w14:textId="77777777" w:rsidR="00416B7C" w:rsidRPr="00BE0AE5" w:rsidRDefault="00416B7C" w:rsidP="00416B7C">
      <w:pPr>
        <w:pStyle w:val="a8"/>
        <w:rPr>
          <w:rStyle w:val="aa"/>
          <w:rFonts w:cs="Times New Roman"/>
        </w:rPr>
      </w:pPr>
    </w:p>
    <w:p w14:paraId="29E6C640" w14:textId="77777777" w:rsidR="00416B7C" w:rsidRPr="00BE0AE5" w:rsidRDefault="00416B7C" w:rsidP="00416B7C">
      <w:pPr>
        <w:pStyle w:val="a8"/>
        <w:rPr>
          <w:rStyle w:val="a9"/>
          <w:rFonts w:cs="Times New Roman"/>
        </w:rPr>
      </w:pPr>
      <w:r w:rsidRPr="00BE0AE5">
        <w:rPr>
          <w:rStyle w:val="a9"/>
          <w:rFonts w:cs="Times New Roman"/>
        </w:rPr>
        <w:t>Грамматическая сторона речи</w:t>
      </w:r>
    </w:p>
    <w:p w14:paraId="1550610A" w14:textId="77777777" w:rsidR="00416B7C" w:rsidRPr="00BE0AE5" w:rsidRDefault="00416B7C" w:rsidP="00416B7C">
      <w:pPr>
        <w:pStyle w:val="a8"/>
        <w:rPr>
          <w:rFonts w:cs="Times New Roman"/>
          <w:spacing w:val="-1"/>
        </w:rPr>
      </w:pPr>
      <w:r w:rsidRPr="00BE0AE5">
        <w:rPr>
          <w:rFonts w:cs="Times New Roman"/>
          <w:spacing w:val="-1"/>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 </w:t>
      </w:r>
    </w:p>
    <w:p w14:paraId="47A783AA" w14:textId="77777777" w:rsidR="00416B7C" w:rsidRPr="00BE0AE5" w:rsidRDefault="00416B7C" w:rsidP="00416B7C">
      <w:pPr>
        <w:pStyle w:val="a8"/>
        <w:rPr>
          <w:rFonts w:cs="Times New Roman"/>
        </w:rPr>
      </w:pPr>
      <w:r w:rsidRPr="00BE0AE5">
        <w:rPr>
          <w:rFonts w:cs="Times New Roman"/>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0072F218" w14:textId="77777777" w:rsidR="00416B7C" w:rsidRPr="00BE0AE5" w:rsidRDefault="00416B7C" w:rsidP="00416B7C">
      <w:pPr>
        <w:pStyle w:val="a8"/>
        <w:rPr>
          <w:rStyle w:val="aa"/>
          <w:rFonts w:cs="Times New Roman"/>
        </w:rPr>
      </w:pPr>
      <w:r w:rsidRPr="00BE0AE5">
        <w:rPr>
          <w:rFonts w:cs="Times New Roman"/>
        </w:rPr>
        <w:t xml:space="preserve">Сложносочинённые предложения с союзом </w:t>
      </w:r>
      <w:proofErr w:type="spellStart"/>
      <w:r w:rsidRPr="00BE0AE5">
        <w:rPr>
          <w:rStyle w:val="aa"/>
          <w:rFonts w:cs="Times New Roman"/>
        </w:rPr>
        <w:t>denn</w:t>
      </w:r>
      <w:proofErr w:type="spellEnd"/>
      <w:r w:rsidRPr="00BE0AE5">
        <w:rPr>
          <w:rStyle w:val="aa"/>
          <w:rFonts w:cs="Times New Roman"/>
        </w:rPr>
        <w:t>.</w:t>
      </w:r>
    </w:p>
    <w:p w14:paraId="54BE3452" w14:textId="77777777" w:rsidR="00416B7C" w:rsidRPr="00BE0AE5" w:rsidRDefault="00416B7C" w:rsidP="00416B7C">
      <w:pPr>
        <w:pStyle w:val="a8"/>
        <w:rPr>
          <w:rFonts w:cs="Times New Roman"/>
        </w:rPr>
      </w:pPr>
      <w:r w:rsidRPr="00BE0AE5">
        <w:rPr>
          <w:rFonts w:cs="Times New Roman"/>
        </w:rPr>
        <w:t xml:space="preserve">Глаголы в видовременных формах действительного залога в изъявительном наклонении в </w:t>
      </w:r>
      <w:proofErr w:type="spellStart"/>
      <w:r w:rsidRPr="00BE0AE5">
        <w:rPr>
          <w:rFonts w:cs="Times New Roman"/>
        </w:rPr>
        <w:t>Präteritum</w:t>
      </w:r>
      <w:proofErr w:type="spellEnd"/>
      <w:r w:rsidRPr="00BE0AE5">
        <w:rPr>
          <w:rFonts w:cs="Times New Roman"/>
        </w:rPr>
        <w:t>.</w:t>
      </w:r>
    </w:p>
    <w:p w14:paraId="1FEA1113" w14:textId="77777777" w:rsidR="00416B7C" w:rsidRPr="00BE0AE5" w:rsidRDefault="00416B7C" w:rsidP="00416B7C">
      <w:pPr>
        <w:pStyle w:val="a8"/>
        <w:rPr>
          <w:rFonts w:cs="Times New Roman"/>
        </w:rPr>
      </w:pPr>
      <w:r w:rsidRPr="00BE0AE5">
        <w:rPr>
          <w:rFonts w:cs="Times New Roman"/>
        </w:rPr>
        <w:t>Глаголы с отделяемыми и неотделяемыми приставками.</w:t>
      </w:r>
    </w:p>
    <w:p w14:paraId="719DB854" w14:textId="77777777" w:rsidR="00416B7C" w:rsidRPr="00BE0AE5" w:rsidRDefault="00416B7C" w:rsidP="00416B7C">
      <w:pPr>
        <w:pStyle w:val="a8"/>
        <w:rPr>
          <w:rStyle w:val="aa"/>
          <w:rFonts w:cs="Times New Roman"/>
        </w:rPr>
      </w:pPr>
      <w:r w:rsidRPr="00BE0AE5">
        <w:rPr>
          <w:rFonts w:cs="Times New Roman"/>
        </w:rPr>
        <w:lastRenderedPageBreak/>
        <w:t xml:space="preserve">Глаголы с возвратным местоимением </w:t>
      </w:r>
      <w:proofErr w:type="spellStart"/>
      <w:r w:rsidRPr="00BE0AE5">
        <w:rPr>
          <w:rStyle w:val="aa"/>
          <w:rFonts w:cs="Times New Roman"/>
        </w:rPr>
        <w:t>sich</w:t>
      </w:r>
      <w:proofErr w:type="spellEnd"/>
      <w:r w:rsidRPr="00BE0AE5">
        <w:rPr>
          <w:rStyle w:val="aa"/>
          <w:rFonts w:cs="Times New Roman"/>
        </w:rPr>
        <w:t>.</w:t>
      </w:r>
    </w:p>
    <w:p w14:paraId="4AB551B8" w14:textId="77777777" w:rsidR="00416B7C" w:rsidRPr="00BE0AE5" w:rsidRDefault="00416B7C" w:rsidP="00416B7C">
      <w:pPr>
        <w:pStyle w:val="a8"/>
        <w:rPr>
          <w:rStyle w:val="aa"/>
          <w:rFonts w:cs="Times New Roman"/>
          <w:lang w:val="en-US"/>
        </w:rPr>
      </w:pPr>
      <w:r w:rsidRPr="00BE0AE5">
        <w:rPr>
          <w:rFonts w:cs="Times New Roman"/>
        </w:rPr>
        <w:t>Глаголы</w:t>
      </w:r>
      <w:r w:rsidRPr="00BE0AE5">
        <w:rPr>
          <w:rFonts w:cs="Times New Roman"/>
          <w:lang w:val="en-US"/>
        </w:rPr>
        <w:t xml:space="preserve"> </w:t>
      </w:r>
      <w:proofErr w:type="spellStart"/>
      <w:r w:rsidRPr="00BE0AE5">
        <w:rPr>
          <w:rStyle w:val="aa"/>
          <w:rFonts w:cs="Times New Roman"/>
          <w:lang w:val="en-US"/>
        </w:rPr>
        <w:t>sitzen</w:t>
      </w:r>
      <w:proofErr w:type="spellEnd"/>
      <w:r w:rsidRPr="00BE0AE5">
        <w:rPr>
          <w:rStyle w:val="aa"/>
          <w:rFonts w:cs="Times New Roman"/>
          <w:lang w:val="en-US"/>
        </w:rPr>
        <w:t xml:space="preserve"> — </w:t>
      </w:r>
      <w:proofErr w:type="spellStart"/>
      <w:r w:rsidRPr="00BE0AE5">
        <w:rPr>
          <w:rStyle w:val="aa"/>
          <w:rFonts w:cs="Times New Roman"/>
          <w:lang w:val="en-US"/>
        </w:rPr>
        <w:t>setzen</w:t>
      </w:r>
      <w:proofErr w:type="spellEnd"/>
      <w:r w:rsidRPr="00BE0AE5">
        <w:rPr>
          <w:rFonts w:cs="Times New Roman"/>
          <w:lang w:val="en-US"/>
        </w:rPr>
        <w:t xml:space="preserve">, </w:t>
      </w:r>
      <w:proofErr w:type="spellStart"/>
      <w:r w:rsidRPr="00BE0AE5">
        <w:rPr>
          <w:rStyle w:val="aa"/>
          <w:rFonts w:cs="Times New Roman"/>
          <w:lang w:val="en-US"/>
        </w:rPr>
        <w:t>liegen</w:t>
      </w:r>
      <w:proofErr w:type="spellEnd"/>
      <w:r w:rsidRPr="00BE0AE5">
        <w:rPr>
          <w:rStyle w:val="aa"/>
          <w:rFonts w:cs="Times New Roman"/>
          <w:lang w:val="en-US"/>
        </w:rPr>
        <w:t xml:space="preserve"> — </w:t>
      </w:r>
      <w:proofErr w:type="spellStart"/>
      <w:r w:rsidRPr="00BE0AE5">
        <w:rPr>
          <w:rStyle w:val="aa"/>
          <w:rFonts w:cs="Times New Roman"/>
          <w:lang w:val="en-US"/>
        </w:rPr>
        <w:t>legen</w:t>
      </w:r>
      <w:proofErr w:type="spellEnd"/>
      <w:r w:rsidRPr="00BE0AE5">
        <w:rPr>
          <w:rFonts w:cs="Times New Roman"/>
          <w:lang w:val="en-US"/>
        </w:rPr>
        <w:t xml:space="preserve">, </w:t>
      </w:r>
      <w:proofErr w:type="spellStart"/>
      <w:r w:rsidRPr="00BE0AE5">
        <w:rPr>
          <w:rStyle w:val="aa"/>
          <w:rFonts w:cs="Times New Roman"/>
          <w:lang w:val="en-US"/>
        </w:rPr>
        <w:t>stehen</w:t>
      </w:r>
      <w:proofErr w:type="spellEnd"/>
      <w:r w:rsidRPr="00BE0AE5">
        <w:rPr>
          <w:rStyle w:val="aa"/>
          <w:rFonts w:cs="Times New Roman"/>
          <w:lang w:val="en-US"/>
        </w:rPr>
        <w:t xml:space="preserve"> — </w:t>
      </w:r>
      <w:proofErr w:type="spellStart"/>
      <w:r w:rsidRPr="00BE0AE5">
        <w:rPr>
          <w:rStyle w:val="aa"/>
          <w:rFonts w:cs="Times New Roman"/>
          <w:lang w:val="en-US"/>
        </w:rPr>
        <w:t>stellen</w:t>
      </w:r>
      <w:proofErr w:type="spellEnd"/>
      <w:r w:rsidRPr="00BE0AE5">
        <w:rPr>
          <w:rFonts w:cs="Times New Roman"/>
          <w:lang w:val="en-US"/>
        </w:rPr>
        <w:t xml:space="preserve">, </w:t>
      </w:r>
      <w:proofErr w:type="spellStart"/>
      <w:r w:rsidRPr="00BE0AE5">
        <w:rPr>
          <w:rStyle w:val="aa"/>
          <w:rFonts w:cs="Times New Roman"/>
          <w:lang w:val="en-US"/>
        </w:rPr>
        <w:t>hängen</w:t>
      </w:r>
      <w:proofErr w:type="spellEnd"/>
      <w:r w:rsidRPr="00BE0AE5">
        <w:rPr>
          <w:rStyle w:val="aa"/>
          <w:rFonts w:cs="Times New Roman"/>
          <w:lang w:val="en-US"/>
        </w:rPr>
        <w:t>.</w:t>
      </w:r>
    </w:p>
    <w:p w14:paraId="290CEC91" w14:textId="77777777" w:rsidR="00416B7C" w:rsidRPr="00BE0AE5" w:rsidRDefault="00416B7C" w:rsidP="00416B7C">
      <w:pPr>
        <w:pStyle w:val="a8"/>
        <w:rPr>
          <w:rFonts w:cs="Times New Roman"/>
        </w:rPr>
      </w:pPr>
      <w:r w:rsidRPr="00BE0AE5">
        <w:rPr>
          <w:rFonts w:cs="Times New Roman"/>
        </w:rPr>
        <w:t xml:space="preserve">Модальный глагол </w:t>
      </w:r>
      <w:proofErr w:type="spellStart"/>
      <w:r w:rsidRPr="00BE0AE5">
        <w:rPr>
          <w:rStyle w:val="aa"/>
          <w:rFonts w:cs="Times New Roman"/>
        </w:rPr>
        <w:t>sollen</w:t>
      </w:r>
      <w:proofErr w:type="spellEnd"/>
      <w:r w:rsidRPr="00BE0AE5">
        <w:rPr>
          <w:rFonts w:cs="Times New Roman"/>
        </w:rPr>
        <w:t xml:space="preserve"> (в </w:t>
      </w:r>
      <w:proofErr w:type="spellStart"/>
      <w:r w:rsidRPr="00BE0AE5">
        <w:rPr>
          <w:rFonts w:cs="Times New Roman"/>
        </w:rPr>
        <w:t>Präsens</w:t>
      </w:r>
      <w:proofErr w:type="spellEnd"/>
      <w:r w:rsidRPr="00BE0AE5">
        <w:rPr>
          <w:rFonts w:cs="Times New Roman"/>
        </w:rPr>
        <w:t>).</w:t>
      </w:r>
    </w:p>
    <w:p w14:paraId="6FDC3FA7" w14:textId="77777777" w:rsidR="00416B7C" w:rsidRPr="00BE0AE5" w:rsidRDefault="00416B7C" w:rsidP="00416B7C">
      <w:pPr>
        <w:pStyle w:val="a8"/>
        <w:rPr>
          <w:rFonts w:cs="Times New Roman"/>
        </w:rPr>
      </w:pPr>
      <w:r w:rsidRPr="00BE0AE5">
        <w:rPr>
          <w:rFonts w:cs="Times New Roman"/>
        </w:rPr>
        <w:t>Склонение имён существительных в единственном и множественном числе в родительном падеже.</w:t>
      </w:r>
    </w:p>
    <w:p w14:paraId="6F82E6B9" w14:textId="77777777" w:rsidR="00416B7C" w:rsidRPr="00BE0AE5" w:rsidRDefault="00416B7C" w:rsidP="00416B7C">
      <w:pPr>
        <w:pStyle w:val="a8"/>
        <w:rPr>
          <w:rFonts w:cs="Times New Roman"/>
        </w:rPr>
      </w:pPr>
      <w:r w:rsidRPr="00BE0AE5">
        <w:rPr>
          <w:rFonts w:cs="Times New Roman"/>
        </w:rPr>
        <w:t>Личные местоимения в винительном и дательном падежах (в некоторых речевых образцах).</w:t>
      </w:r>
    </w:p>
    <w:p w14:paraId="0BDA2732" w14:textId="77777777" w:rsidR="00416B7C" w:rsidRPr="00BE0AE5" w:rsidRDefault="00416B7C" w:rsidP="00416B7C">
      <w:pPr>
        <w:pStyle w:val="a8"/>
        <w:rPr>
          <w:rFonts w:cs="Times New Roman"/>
        </w:rPr>
      </w:pPr>
      <w:r w:rsidRPr="00BE0AE5">
        <w:rPr>
          <w:rFonts w:cs="Times New Roman"/>
        </w:rPr>
        <w:t>Вопросительное местоимение (</w:t>
      </w:r>
      <w:proofErr w:type="spellStart"/>
      <w:r w:rsidRPr="00BE0AE5">
        <w:rPr>
          <w:rStyle w:val="aa"/>
          <w:rFonts w:cs="Times New Roman"/>
        </w:rPr>
        <w:t>welch</w:t>
      </w:r>
      <w:proofErr w:type="spellEnd"/>
      <w:r w:rsidRPr="00BE0AE5">
        <w:rPr>
          <w:rFonts w:cs="Times New Roman"/>
        </w:rPr>
        <w:t>-).</w:t>
      </w:r>
    </w:p>
    <w:p w14:paraId="4B1E5080" w14:textId="77777777" w:rsidR="00416B7C" w:rsidRPr="00BE0AE5" w:rsidRDefault="00416B7C" w:rsidP="00416B7C">
      <w:pPr>
        <w:pStyle w:val="a8"/>
        <w:rPr>
          <w:rFonts w:cs="Times New Roman"/>
        </w:rPr>
      </w:pPr>
      <w:r w:rsidRPr="00BE0AE5">
        <w:rPr>
          <w:rFonts w:cs="Times New Roman"/>
        </w:rPr>
        <w:t xml:space="preserve">Числительные для обозначения дат и больших чисел (100–1000). </w:t>
      </w:r>
    </w:p>
    <w:p w14:paraId="65032633" w14:textId="77777777" w:rsidR="00416B7C" w:rsidRPr="00BE0AE5" w:rsidRDefault="00416B7C" w:rsidP="00416B7C">
      <w:pPr>
        <w:pStyle w:val="a8"/>
        <w:rPr>
          <w:rStyle w:val="aa"/>
          <w:rFonts w:cs="Times New Roman"/>
        </w:rPr>
      </w:pPr>
      <w:r w:rsidRPr="00BE0AE5">
        <w:rPr>
          <w:rFonts w:cs="Times New Roman"/>
        </w:rPr>
        <w:t xml:space="preserve">Предлоги, требующие дательного падежа при ответе на вопрос </w:t>
      </w:r>
      <w:proofErr w:type="spellStart"/>
      <w:r w:rsidRPr="00BE0AE5">
        <w:rPr>
          <w:rStyle w:val="aa"/>
          <w:rFonts w:cs="Times New Roman"/>
        </w:rPr>
        <w:t>Wo</w:t>
      </w:r>
      <w:proofErr w:type="spellEnd"/>
      <w:r w:rsidRPr="00BE0AE5">
        <w:rPr>
          <w:rStyle w:val="aa"/>
          <w:rFonts w:cs="Times New Roman"/>
        </w:rPr>
        <w:t xml:space="preserve">? </w:t>
      </w:r>
      <w:r w:rsidRPr="00BE0AE5">
        <w:rPr>
          <w:rFonts w:cs="Times New Roman"/>
        </w:rPr>
        <w:t xml:space="preserve">и винительного при ответе на вопрос </w:t>
      </w:r>
      <w:proofErr w:type="spellStart"/>
      <w:r w:rsidRPr="00BE0AE5">
        <w:rPr>
          <w:rStyle w:val="aa"/>
          <w:rFonts w:cs="Times New Roman"/>
        </w:rPr>
        <w:t>Wohin</w:t>
      </w:r>
      <w:proofErr w:type="spellEnd"/>
      <w:r w:rsidRPr="00BE0AE5">
        <w:rPr>
          <w:rStyle w:val="aa"/>
          <w:rFonts w:cs="Times New Roman"/>
        </w:rPr>
        <w:t>?</w:t>
      </w:r>
    </w:p>
    <w:p w14:paraId="44DD5B5A" w14:textId="77777777" w:rsidR="00416B7C" w:rsidRPr="00BE0AE5" w:rsidRDefault="00416B7C" w:rsidP="00416B7C">
      <w:pPr>
        <w:pStyle w:val="a8"/>
        <w:rPr>
          <w:rStyle w:val="aa"/>
          <w:rFonts w:cs="Times New Roman"/>
        </w:rPr>
      </w:pPr>
    </w:p>
    <w:p w14:paraId="7B0669F4" w14:textId="77777777" w:rsidR="00416B7C" w:rsidRPr="00BE0AE5" w:rsidRDefault="00416B7C" w:rsidP="00416B7C">
      <w:pPr>
        <w:pStyle w:val="a8"/>
        <w:rPr>
          <w:rStyle w:val="a9"/>
          <w:rFonts w:cs="Times New Roman"/>
        </w:rPr>
      </w:pPr>
      <w:r w:rsidRPr="00BE0AE5">
        <w:rPr>
          <w:rStyle w:val="a9"/>
          <w:rFonts w:cs="Times New Roman"/>
        </w:rPr>
        <w:t xml:space="preserve">Социокультурные знания и умения </w:t>
      </w:r>
    </w:p>
    <w:p w14:paraId="401BA2D0" w14:textId="77777777" w:rsidR="00416B7C" w:rsidRPr="00BE0AE5" w:rsidRDefault="00416B7C" w:rsidP="00416B7C">
      <w:pPr>
        <w:pStyle w:val="a8"/>
        <w:rPr>
          <w:rFonts w:cs="Times New Roman"/>
        </w:rPr>
      </w:pPr>
      <w:r w:rsidRPr="00BE0AE5">
        <w:rPr>
          <w:rFonts w:cs="Times New Roman"/>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14:paraId="7F41D210" w14:textId="77777777" w:rsidR="00416B7C" w:rsidRPr="00BE0AE5" w:rsidRDefault="00416B7C" w:rsidP="00416B7C">
      <w:pPr>
        <w:pStyle w:val="a8"/>
        <w:rPr>
          <w:rFonts w:cs="Times New Roman"/>
        </w:rPr>
      </w:pPr>
      <w:r w:rsidRPr="00BE0AE5">
        <w:rPr>
          <w:rFonts w:cs="Times New Roman"/>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1B249B1D" w14:textId="77777777" w:rsidR="00416B7C" w:rsidRPr="00BE0AE5" w:rsidRDefault="00416B7C" w:rsidP="00416B7C">
      <w:pPr>
        <w:pStyle w:val="a8"/>
        <w:rPr>
          <w:rFonts w:cs="Times New Roman"/>
          <w:spacing w:val="-2"/>
        </w:rPr>
      </w:pPr>
      <w:r w:rsidRPr="00BE0AE5">
        <w:rPr>
          <w:rFonts w:cs="Times New Roman"/>
          <w:spacing w:val="-2"/>
        </w:rPr>
        <w:t xml:space="preserve">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немецком языке. </w:t>
      </w:r>
    </w:p>
    <w:p w14:paraId="665F5F34" w14:textId="77777777" w:rsidR="00416B7C" w:rsidRPr="00BE0AE5" w:rsidRDefault="00416B7C" w:rsidP="00416B7C">
      <w:pPr>
        <w:pStyle w:val="a8"/>
        <w:rPr>
          <w:rFonts w:cs="Times New Roman"/>
        </w:rPr>
      </w:pPr>
      <w:r w:rsidRPr="00BE0AE5">
        <w:rPr>
          <w:rFonts w:cs="Times New Roman"/>
        </w:rPr>
        <w:t xml:space="preserve">Развитие умений: </w:t>
      </w:r>
    </w:p>
    <w:p w14:paraId="73D44C84" w14:textId="77777777" w:rsidR="00416B7C" w:rsidRPr="00BE0AE5" w:rsidRDefault="00416B7C" w:rsidP="00416B7C">
      <w:pPr>
        <w:pStyle w:val="a8"/>
        <w:rPr>
          <w:rFonts w:cs="Times New Roman"/>
        </w:rPr>
      </w:pPr>
      <w:r w:rsidRPr="00BE0AE5">
        <w:rPr>
          <w:rFonts w:cs="Times New Roman"/>
        </w:rPr>
        <w:t xml:space="preserve">писать своё имя и фамилию, а также имена и фамилии своих родственников и друзей на немецком языке; </w:t>
      </w:r>
    </w:p>
    <w:p w14:paraId="3288631C" w14:textId="77777777" w:rsidR="00416B7C" w:rsidRPr="00BE0AE5" w:rsidRDefault="00416B7C" w:rsidP="00416B7C">
      <w:pPr>
        <w:pStyle w:val="a8"/>
        <w:rPr>
          <w:rFonts w:cs="Times New Roman"/>
        </w:rPr>
      </w:pPr>
      <w:r w:rsidRPr="00BE0AE5">
        <w:rPr>
          <w:rFonts w:cs="Times New Roman"/>
        </w:rPr>
        <w:t xml:space="preserve">правильно оформлять свой адрес на немецком языке (в анкете, формуляре); </w:t>
      </w:r>
    </w:p>
    <w:p w14:paraId="354EE617" w14:textId="77777777" w:rsidR="00416B7C" w:rsidRPr="00BE0AE5" w:rsidRDefault="00416B7C" w:rsidP="00416B7C">
      <w:pPr>
        <w:pStyle w:val="a8"/>
        <w:rPr>
          <w:rFonts w:cs="Times New Roman"/>
        </w:rPr>
      </w:pPr>
      <w:r w:rsidRPr="00BE0AE5">
        <w:rPr>
          <w:rFonts w:cs="Times New Roman"/>
        </w:rPr>
        <w:t xml:space="preserve">кратко представлять Россию и страну/страны изучаемого языка; </w:t>
      </w:r>
    </w:p>
    <w:p w14:paraId="2EDDCDAF" w14:textId="77777777" w:rsidR="00416B7C" w:rsidRPr="00BE0AE5" w:rsidRDefault="00416B7C" w:rsidP="00416B7C">
      <w:pPr>
        <w:pStyle w:val="a8"/>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0E287770" w14:textId="77777777" w:rsidR="00416B7C" w:rsidRPr="00BE0AE5" w:rsidRDefault="00416B7C" w:rsidP="00416B7C">
      <w:pPr>
        <w:pStyle w:val="a8"/>
        <w:rPr>
          <w:rFonts w:cs="Times New Roman"/>
        </w:rPr>
      </w:pPr>
      <w:r w:rsidRPr="00BE0AE5">
        <w:rPr>
          <w:rFonts w:cs="Times New Roman"/>
        </w:rPr>
        <w:t>кратко рассказывать о выдающихся людях родной страны и страны/стран изучаемого языка (учёных, писателях, поэтах).</w:t>
      </w:r>
    </w:p>
    <w:p w14:paraId="417AB464" w14:textId="77777777" w:rsidR="00416B7C" w:rsidRPr="00BE0AE5" w:rsidRDefault="00416B7C" w:rsidP="00416B7C">
      <w:pPr>
        <w:pStyle w:val="a8"/>
        <w:rPr>
          <w:rFonts w:cs="Times New Roman"/>
        </w:rPr>
      </w:pPr>
    </w:p>
    <w:p w14:paraId="1B673CB8" w14:textId="77777777" w:rsidR="00416B7C" w:rsidRPr="00BE0AE5" w:rsidRDefault="00416B7C" w:rsidP="00416B7C">
      <w:pPr>
        <w:pStyle w:val="a8"/>
        <w:rPr>
          <w:rStyle w:val="a9"/>
          <w:rFonts w:cs="Times New Roman"/>
        </w:rPr>
      </w:pPr>
      <w:r w:rsidRPr="00BE0AE5">
        <w:rPr>
          <w:rStyle w:val="a9"/>
          <w:rFonts w:cs="Times New Roman"/>
        </w:rPr>
        <w:lastRenderedPageBreak/>
        <w:t>Компенсаторные умения</w:t>
      </w:r>
    </w:p>
    <w:p w14:paraId="629110E5" w14:textId="77777777" w:rsidR="00416B7C" w:rsidRPr="00BE0AE5" w:rsidRDefault="00416B7C" w:rsidP="00416B7C">
      <w:pPr>
        <w:pStyle w:val="a8"/>
        <w:rPr>
          <w:rFonts w:cs="Times New Roman"/>
        </w:rPr>
      </w:pPr>
      <w:r w:rsidRPr="00BE0AE5">
        <w:rPr>
          <w:rFonts w:cs="Times New Roman"/>
        </w:rPr>
        <w:t>Использование при чтении и аудировании языковой догадки, в том числе контекстуальной.</w:t>
      </w:r>
    </w:p>
    <w:p w14:paraId="724207EA" w14:textId="77777777" w:rsidR="00416B7C" w:rsidRPr="00BE0AE5" w:rsidRDefault="00416B7C" w:rsidP="00416B7C">
      <w:pPr>
        <w:pStyle w:val="a8"/>
        <w:rPr>
          <w:rFonts w:cs="Times New Roman"/>
        </w:rPr>
      </w:pPr>
      <w:r w:rsidRPr="00BE0AE5">
        <w:rPr>
          <w:rFonts w:cs="Times New Roman"/>
        </w:rPr>
        <w:t xml:space="preserve">Использование в качестве опоры при составлении собственных высказываний ключевых слов, плана. </w:t>
      </w:r>
    </w:p>
    <w:p w14:paraId="6A369D55" w14:textId="77777777" w:rsidR="00416B7C" w:rsidRPr="00BE0AE5" w:rsidRDefault="00416B7C" w:rsidP="00416B7C">
      <w:pPr>
        <w:pStyle w:val="a8"/>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4C3EB380" w14:textId="77777777" w:rsidR="00416B7C" w:rsidRPr="00BE0AE5" w:rsidRDefault="00416B7C" w:rsidP="00416B7C">
      <w:pPr>
        <w:pStyle w:val="a8"/>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1C790560" w14:textId="77777777" w:rsidR="00416B7C" w:rsidRPr="00BE0AE5" w:rsidRDefault="00416B7C" w:rsidP="00416B7C">
      <w:pPr>
        <w:pStyle w:val="22"/>
        <w:spacing w:before="397"/>
        <w:rPr>
          <w:rStyle w:val="a9"/>
          <w:rFonts w:cs="Times New Roman"/>
          <w:b/>
          <w:bCs/>
        </w:rPr>
      </w:pPr>
      <w:r w:rsidRPr="00BE0AE5">
        <w:rPr>
          <w:rStyle w:val="a9"/>
          <w:rFonts w:cs="Times New Roman"/>
          <w:b/>
          <w:bCs/>
        </w:rPr>
        <w:t xml:space="preserve">7 </w:t>
      </w:r>
      <w:r w:rsidRPr="00BE0AE5">
        <w:rPr>
          <w:rStyle w:val="a9"/>
          <w:rFonts w:cs="Times New Roman"/>
          <w:b/>
          <w:bCs/>
          <w:caps w:val="0"/>
        </w:rPr>
        <w:t>класс</w:t>
      </w:r>
    </w:p>
    <w:p w14:paraId="69CFFF7A" w14:textId="77777777" w:rsidR="00416B7C" w:rsidRPr="00BE0AE5" w:rsidRDefault="00416B7C" w:rsidP="00416B7C">
      <w:pPr>
        <w:pStyle w:val="a8"/>
        <w:rPr>
          <w:rStyle w:val="a9"/>
          <w:rFonts w:cs="Times New Roman"/>
        </w:rPr>
      </w:pPr>
      <w:r w:rsidRPr="00BE0AE5">
        <w:rPr>
          <w:rStyle w:val="a9"/>
          <w:rFonts w:cs="Times New Roman"/>
        </w:rPr>
        <w:t>Коммуникативные умения</w:t>
      </w:r>
    </w:p>
    <w:p w14:paraId="6B88CFB9"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A95D554"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Взаимоотношения в семье и с друзьями. Семейные праздники. Обязанности по дому.</w:t>
      </w:r>
    </w:p>
    <w:p w14:paraId="6125F1B9"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Внешность и характер человека/литературного персонажа.</w:t>
      </w:r>
    </w:p>
    <w:p w14:paraId="07B729F1"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Досуг и увлечения/хобби современного подростка (чтение, кино, театр, музей, спорт, музыка).</w:t>
      </w:r>
    </w:p>
    <w:p w14:paraId="18D0ACF7"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Здоровый образ жизни: режим труда и отдыха, фитнес, сбалансированное питание. Посещение врача.</w:t>
      </w:r>
    </w:p>
    <w:p w14:paraId="18882BDE"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Покупки: продукты питания.</w:t>
      </w:r>
    </w:p>
    <w:p w14:paraId="3B07969A"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Школа, школьная жизнь, изучаемые предметы, любимый предмет, правила поведения в школе. Переписка с зарубежными сверстниками.</w:t>
      </w:r>
    </w:p>
    <w:p w14:paraId="2D295934"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Каникулы в различное время года. Виды отдыха. Путешествия по России и зарубежным странам.</w:t>
      </w:r>
    </w:p>
    <w:p w14:paraId="264FEFC4"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Природа: дикие и домашние животные. Проблемы экологии. Климат, погода.</w:t>
      </w:r>
    </w:p>
    <w:p w14:paraId="63ADFDCE"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Жизнь в городе и сельской местности. Описание родного города/села. Транспорт.</w:t>
      </w:r>
    </w:p>
    <w:p w14:paraId="24EEAC3E"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Средства массовой информации (телевидение, журналы, Интернет).</w:t>
      </w:r>
    </w:p>
    <w:p w14:paraId="73528948"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4069894A"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Выдающиеся люди родной страны и страны/стран изучаемого языка: учёные, писатели, поэты, спортсмены.</w:t>
      </w:r>
    </w:p>
    <w:p w14:paraId="2BC4B8B8" w14:textId="77777777" w:rsidR="00416B7C" w:rsidRPr="00BE0AE5" w:rsidRDefault="00416B7C" w:rsidP="00416B7C">
      <w:pPr>
        <w:pStyle w:val="a8"/>
        <w:rPr>
          <w:rStyle w:val="a9"/>
          <w:rFonts w:cs="Times New Roman"/>
        </w:rPr>
      </w:pPr>
      <w:r w:rsidRPr="00BE0AE5">
        <w:rPr>
          <w:rStyle w:val="a9"/>
          <w:rFonts w:cs="Times New Roman"/>
        </w:rPr>
        <w:lastRenderedPageBreak/>
        <w:t>Говорение</w:t>
      </w:r>
    </w:p>
    <w:p w14:paraId="34EF46B5" w14:textId="77777777"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диалогической речи</w:t>
      </w:r>
      <w:r w:rsidRPr="00BE0AE5">
        <w:rPr>
          <w:rFonts w:cs="Times New Roman"/>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14:paraId="5A785BC1" w14:textId="77777777" w:rsidR="00416B7C" w:rsidRPr="00BE0AE5" w:rsidRDefault="00416B7C" w:rsidP="00416B7C">
      <w:pPr>
        <w:pStyle w:val="a8"/>
        <w:rPr>
          <w:rFonts w:cs="Times New Roman"/>
        </w:rPr>
      </w:pPr>
      <w:r w:rsidRPr="00BE0AE5">
        <w:rPr>
          <w:rStyle w:val="aa"/>
          <w:rFonts w:cs="Times New Roman"/>
        </w:rPr>
        <w:t>диалог</w:t>
      </w:r>
      <w:r w:rsidRPr="00BE0AE5">
        <w:rPr>
          <w:rFonts w:cs="Times New Roman"/>
        </w:rPr>
        <w:t xml:space="preserve"> </w:t>
      </w:r>
      <w:r w:rsidRPr="00BE0AE5">
        <w:rPr>
          <w:rStyle w:val="aa"/>
          <w:rFonts w:cs="Times New Roman"/>
        </w:rPr>
        <w:t xml:space="preserve">этикетного характера — </w:t>
      </w:r>
      <w:r w:rsidRPr="00BE0AE5">
        <w:rPr>
          <w:rFonts w:cs="Times New Roman"/>
        </w:rPr>
        <w:t xml:space="preserve">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14:paraId="5664D853" w14:textId="77777777" w:rsidR="00416B7C" w:rsidRPr="00BE0AE5" w:rsidRDefault="00416B7C" w:rsidP="00416B7C">
      <w:pPr>
        <w:pStyle w:val="a8"/>
        <w:rPr>
          <w:rFonts w:cs="Times New Roman"/>
        </w:rPr>
      </w:pPr>
      <w:r w:rsidRPr="00BE0AE5">
        <w:rPr>
          <w:rStyle w:val="aa"/>
          <w:rFonts w:cs="Times New Roman"/>
        </w:rPr>
        <w:t>диалог-побуждение</w:t>
      </w:r>
      <w:r w:rsidRPr="00BE0AE5">
        <w:rPr>
          <w:rFonts w:cs="Times New Roman"/>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75CBC07D" w14:textId="77777777" w:rsidR="00416B7C" w:rsidRPr="00BE0AE5" w:rsidRDefault="00416B7C" w:rsidP="00416B7C">
      <w:pPr>
        <w:pStyle w:val="a8"/>
        <w:rPr>
          <w:rFonts w:cs="Times New Roman"/>
        </w:rPr>
      </w:pPr>
      <w:r w:rsidRPr="00BE0AE5">
        <w:rPr>
          <w:rStyle w:val="aa"/>
          <w:rFonts w:cs="Times New Roman"/>
        </w:rPr>
        <w:t xml:space="preserve">диалог-расспрос — </w:t>
      </w:r>
      <w:r w:rsidRPr="00BE0AE5">
        <w:rPr>
          <w:rFonts w:cs="Times New Roman"/>
        </w:rPr>
        <w:t>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24A48189" w14:textId="77777777" w:rsidR="00416B7C" w:rsidRPr="00BE0AE5" w:rsidRDefault="00416B7C" w:rsidP="00416B7C">
      <w:pPr>
        <w:pStyle w:val="a8"/>
        <w:rPr>
          <w:rFonts w:cs="Times New Roman"/>
        </w:rPr>
      </w:pPr>
      <w:r w:rsidRPr="00BE0AE5">
        <w:rPr>
          <w:rFonts w:cs="Times New Roman"/>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14:paraId="560A1DA4" w14:textId="77777777" w:rsidR="00416B7C" w:rsidRPr="00BE0AE5" w:rsidRDefault="00416B7C" w:rsidP="00416B7C">
      <w:pPr>
        <w:pStyle w:val="a8"/>
        <w:rPr>
          <w:rFonts w:cs="Times New Roman"/>
        </w:rPr>
      </w:pPr>
      <w:r w:rsidRPr="00BE0AE5">
        <w:rPr>
          <w:rFonts w:cs="Times New Roman"/>
        </w:rPr>
        <w:t>Объём диалога — до шести реплик со стороны каждого собеседника.</w:t>
      </w:r>
    </w:p>
    <w:p w14:paraId="5D1FF13F" w14:textId="77777777" w:rsidR="00416B7C" w:rsidRPr="00BE0AE5" w:rsidRDefault="00416B7C" w:rsidP="00416B7C">
      <w:pPr>
        <w:pStyle w:val="a8"/>
        <w:rPr>
          <w:rFonts w:cs="Times New Roman"/>
          <w:spacing w:val="2"/>
        </w:rPr>
      </w:pPr>
      <w:r w:rsidRPr="00BE0AE5">
        <w:rPr>
          <w:rFonts w:cs="Times New Roman"/>
          <w:spacing w:val="2"/>
        </w:rPr>
        <w:t xml:space="preserve">Развитие коммуникативных умений </w:t>
      </w:r>
      <w:r w:rsidRPr="00BE0AE5">
        <w:rPr>
          <w:rStyle w:val="ab"/>
          <w:rFonts w:cs="Times New Roman"/>
          <w:spacing w:val="2"/>
        </w:rPr>
        <w:t>монологической речи</w:t>
      </w:r>
      <w:r w:rsidRPr="00BE0AE5">
        <w:rPr>
          <w:rFonts w:cs="Times New Roman"/>
          <w:spacing w:val="2"/>
        </w:rPr>
        <w:t xml:space="preserve">: </w:t>
      </w:r>
    </w:p>
    <w:p w14:paraId="2D76E178" w14:textId="77777777" w:rsidR="00416B7C" w:rsidRPr="00BE0AE5" w:rsidRDefault="00416B7C" w:rsidP="00416B7C">
      <w:pPr>
        <w:pStyle w:val="list-bullet"/>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14:paraId="44B47B6E" w14:textId="77777777" w:rsidR="00416B7C" w:rsidRPr="00BE0AE5" w:rsidRDefault="00416B7C" w:rsidP="00416B7C">
      <w:pPr>
        <w:pStyle w:val="list-bullet"/>
        <w:rPr>
          <w:rFonts w:cs="Times New Roman"/>
        </w:rPr>
      </w:pPr>
      <w:r w:rsidRPr="00BE0AE5">
        <w:rPr>
          <w:rFonts w:cs="Times New Roman"/>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14:paraId="5AF005B3" w14:textId="77777777" w:rsidR="00416B7C" w:rsidRPr="00BE0AE5" w:rsidRDefault="00416B7C" w:rsidP="00416B7C">
      <w:pPr>
        <w:pStyle w:val="list-bullet"/>
        <w:rPr>
          <w:rFonts w:cs="Times New Roman"/>
        </w:rPr>
      </w:pPr>
      <w:r w:rsidRPr="00BE0AE5">
        <w:rPr>
          <w:rFonts w:cs="Times New Roman"/>
        </w:rPr>
        <w:t>повествование/сообщение;</w:t>
      </w:r>
    </w:p>
    <w:p w14:paraId="45177C98" w14:textId="77777777" w:rsidR="00416B7C" w:rsidRPr="00BE0AE5" w:rsidRDefault="00416B7C" w:rsidP="00416B7C">
      <w:pPr>
        <w:pStyle w:val="list-bullet"/>
        <w:rPr>
          <w:rFonts w:cs="Times New Roman"/>
        </w:rPr>
      </w:pPr>
      <w:r w:rsidRPr="00BE0AE5">
        <w:rPr>
          <w:rFonts w:cs="Times New Roman"/>
        </w:rPr>
        <w:t xml:space="preserve">изложение (пересказ) основного содержания прочитанного/ прослушанного текста; </w:t>
      </w:r>
    </w:p>
    <w:p w14:paraId="3113A185" w14:textId="77777777" w:rsidR="00416B7C" w:rsidRPr="00BE0AE5" w:rsidRDefault="00416B7C" w:rsidP="00416B7C">
      <w:pPr>
        <w:pStyle w:val="list-bullet"/>
        <w:rPr>
          <w:rFonts w:cs="Times New Roman"/>
        </w:rPr>
      </w:pPr>
      <w:r w:rsidRPr="00BE0AE5">
        <w:rPr>
          <w:rFonts w:cs="Times New Roman"/>
        </w:rPr>
        <w:t>краткое изложение результатов выполненной проектной работы.</w:t>
      </w:r>
    </w:p>
    <w:p w14:paraId="59283E09" w14:textId="77777777" w:rsidR="00416B7C" w:rsidRPr="00BE0AE5" w:rsidRDefault="00416B7C" w:rsidP="00416B7C">
      <w:pPr>
        <w:pStyle w:val="a8"/>
        <w:rPr>
          <w:rFonts w:cs="Times New Roman"/>
        </w:rPr>
      </w:pPr>
      <w:r w:rsidRPr="00BE0AE5">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14:paraId="77E0CD7C" w14:textId="77777777" w:rsidR="00416B7C" w:rsidRPr="00BE0AE5" w:rsidRDefault="00416B7C" w:rsidP="00416B7C">
      <w:pPr>
        <w:pStyle w:val="a8"/>
        <w:rPr>
          <w:rFonts w:cs="Times New Roman"/>
        </w:rPr>
      </w:pPr>
      <w:r w:rsidRPr="00BE0AE5">
        <w:rPr>
          <w:rFonts w:cs="Times New Roman"/>
        </w:rPr>
        <w:t xml:space="preserve">Объём монологического высказывания — 8—9 фраз. </w:t>
      </w:r>
    </w:p>
    <w:p w14:paraId="063815AC" w14:textId="77777777" w:rsidR="00416B7C" w:rsidRPr="00BE0AE5" w:rsidRDefault="00416B7C" w:rsidP="00416B7C">
      <w:pPr>
        <w:pStyle w:val="a8"/>
        <w:rPr>
          <w:rFonts w:cs="Times New Roman"/>
        </w:rPr>
      </w:pPr>
    </w:p>
    <w:p w14:paraId="30A41245" w14:textId="77777777" w:rsidR="00416B7C" w:rsidRPr="00BE0AE5" w:rsidRDefault="00416B7C" w:rsidP="008B19D3">
      <w:pPr>
        <w:pStyle w:val="a8"/>
        <w:keepNext/>
        <w:rPr>
          <w:rStyle w:val="a9"/>
          <w:rFonts w:cs="Times New Roman"/>
        </w:rPr>
      </w:pPr>
      <w:r w:rsidRPr="00BE0AE5">
        <w:rPr>
          <w:rStyle w:val="a9"/>
          <w:rFonts w:cs="Times New Roman"/>
        </w:rPr>
        <w:lastRenderedPageBreak/>
        <w:t xml:space="preserve">Аудирование </w:t>
      </w:r>
    </w:p>
    <w:p w14:paraId="215DB00B" w14:textId="77777777" w:rsidR="00416B7C" w:rsidRPr="00BE0AE5" w:rsidRDefault="00416B7C" w:rsidP="00416B7C">
      <w:pPr>
        <w:pStyle w:val="a8"/>
        <w:rPr>
          <w:rFonts w:cs="Times New Roman"/>
        </w:rPr>
      </w:pPr>
      <w:r w:rsidRPr="00BE0AE5">
        <w:rPr>
          <w:rFonts w:cs="Times New Roman"/>
        </w:rPr>
        <w:t xml:space="preserve">При непосредственном общении: понимание на слух речи учителя и одноклассников и вербальная/невербальная реакция на услышанное. </w:t>
      </w:r>
    </w:p>
    <w:p w14:paraId="22375AB5" w14:textId="77777777" w:rsidR="00416B7C" w:rsidRPr="00BE0AE5" w:rsidRDefault="00416B7C" w:rsidP="00416B7C">
      <w:pPr>
        <w:pStyle w:val="a8"/>
        <w:rPr>
          <w:rFonts w:cs="Times New Roman"/>
          <w:spacing w:val="-2"/>
        </w:rPr>
      </w:pPr>
      <w:r w:rsidRPr="00BE0AE5">
        <w:rPr>
          <w:rFonts w:cs="Times New Roman"/>
          <w:spacing w:val="-2"/>
        </w:rPr>
        <w:t xml:space="preserve">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14:paraId="409F9AE2" w14:textId="77777777" w:rsidR="00416B7C" w:rsidRPr="00BE0AE5" w:rsidRDefault="00416B7C" w:rsidP="00416B7C">
      <w:pPr>
        <w:pStyle w:val="a8"/>
        <w:rPr>
          <w:rFonts w:cs="Times New Roman"/>
        </w:rPr>
      </w:pPr>
      <w:r w:rsidRPr="00BE0AE5">
        <w:rPr>
          <w:rFonts w:cs="Times New Roman"/>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14:paraId="4605B4BB" w14:textId="77777777" w:rsidR="00416B7C" w:rsidRPr="00BE0AE5" w:rsidRDefault="00416B7C" w:rsidP="00416B7C">
      <w:pPr>
        <w:pStyle w:val="a8"/>
        <w:rPr>
          <w:rFonts w:cs="Times New Roman"/>
        </w:rPr>
      </w:pPr>
      <w:r w:rsidRPr="00BE0AE5">
        <w:rPr>
          <w:rFonts w:cs="Times New Roman"/>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63F34199" w14:textId="77777777" w:rsidR="00416B7C" w:rsidRPr="00BE0AE5" w:rsidRDefault="00416B7C" w:rsidP="00416B7C">
      <w:pPr>
        <w:pStyle w:val="a8"/>
        <w:rPr>
          <w:rFonts w:cs="Times New Roman"/>
        </w:rPr>
      </w:pPr>
      <w:r w:rsidRPr="00BE0AE5">
        <w:rPr>
          <w:rFonts w:cs="Times New Roman"/>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0628785B" w14:textId="77777777" w:rsidR="00416B7C" w:rsidRPr="00BE0AE5" w:rsidRDefault="00416B7C" w:rsidP="00416B7C">
      <w:pPr>
        <w:pStyle w:val="a8"/>
        <w:rPr>
          <w:rFonts w:cs="Times New Roman"/>
        </w:rPr>
      </w:pPr>
      <w:r w:rsidRPr="00BE0AE5">
        <w:rPr>
          <w:rFonts w:cs="Times New Roman"/>
        </w:rPr>
        <w:t>Время звучания текста/текстов для аудирования — до 1,5 минуты.</w:t>
      </w:r>
    </w:p>
    <w:p w14:paraId="599DF281" w14:textId="77777777" w:rsidR="00416B7C" w:rsidRPr="00BE0AE5" w:rsidRDefault="00416B7C" w:rsidP="00416B7C">
      <w:pPr>
        <w:pStyle w:val="a8"/>
        <w:rPr>
          <w:rFonts w:cs="Times New Roman"/>
        </w:rPr>
      </w:pPr>
    </w:p>
    <w:p w14:paraId="1B6D2897" w14:textId="77777777" w:rsidR="00416B7C" w:rsidRPr="00BE0AE5" w:rsidRDefault="00416B7C" w:rsidP="00416B7C">
      <w:pPr>
        <w:pStyle w:val="a8"/>
        <w:rPr>
          <w:rFonts w:cs="Times New Roman"/>
        </w:rPr>
      </w:pPr>
      <w:r w:rsidRPr="00BE0AE5">
        <w:rPr>
          <w:rStyle w:val="a9"/>
          <w:rFonts w:cs="Times New Roman"/>
        </w:rPr>
        <w:t>Смысловое чтение</w:t>
      </w:r>
    </w:p>
    <w:p w14:paraId="45BAE7A5" w14:textId="77777777" w:rsidR="00416B7C" w:rsidRPr="00BE0AE5" w:rsidRDefault="00416B7C" w:rsidP="00416B7C">
      <w:pPr>
        <w:pStyle w:val="a8"/>
        <w:rPr>
          <w:rFonts w:cs="Times New Roman"/>
        </w:rPr>
      </w:pPr>
      <w:r w:rsidRPr="00BE0AE5">
        <w:rPr>
          <w:rFonts w:cs="Times New Roman"/>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14:paraId="2E558706" w14:textId="77777777" w:rsidR="00416B7C" w:rsidRPr="00BE0AE5" w:rsidRDefault="00416B7C" w:rsidP="00416B7C">
      <w:pPr>
        <w:pStyle w:val="a8"/>
        <w:rPr>
          <w:rFonts w:cs="Times New Roman"/>
        </w:rPr>
      </w:pPr>
      <w:r w:rsidRPr="00BE0AE5">
        <w:rPr>
          <w:rFonts w:cs="Times New Roman"/>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14:paraId="2229C21B" w14:textId="77777777" w:rsidR="00416B7C" w:rsidRPr="00BE0AE5" w:rsidRDefault="00416B7C" w:rsidP="00416B7C">
      <w:pPr>
        <w:pStyle w:val="a8"/>
        <w:rPr>
          <w:rFonts w:cs="Times New Roman"/>
        </w:rPr>
      </w:pPr>
      <w:r w:rsidRPr="00BE0AE5">
        <w:rPr>
          <w:rFonts w:cs="Times New Roman"/>
        </w:rPr>
        <w:t>Чтение с пониманием нужной/запрашиваемой информации предполагает умение находить в прочитанном тексте и понимать запрашиваемую информацию.</w:t>
      </w:r>
    </w:p>
    <w:p w14:paraId="37083FE1" w14:textId="77777777" w:rsidR="00416B7C" w:rsidRPr="00BE0AE5" w:rsidRDefault="00416B7C" w:rsidP="00416B7C">
      <w:pPr>
        <w:pStyle w:val="a8"/>
        <w:rPr>
          <w:rFonts w:cs="Times New Roman"/>
        </w:rPr>
      </w:pPr>
      <w:r w:rsidRPr="00BE0AE5">
        <w:rPr>
          <w:rFonts w:cs="Times New Roman"/>
        </w:rPr>
        <w:t>Чтение с полным пониманием предполагает полное и точное понимание информации, представленной в тексте в эксплицитной (явной) форме.</w:t>
      </w:r>
    </w:p>
    <w:p w14:paraId="52876BCF" w14:textId="77777777" w:rsidR="00416B7C" w:rsidRPr="00BE0AE5" w:rsidRDefault="00416B7C" w:rsidP="00416B7C">
      <w:pPr>
        <w:pStyle w:val="a8"/>
        <w:rPr>
          <w:rFonts w:cs="Times New Roman"/>
        </w:rPr>
      </w:pPr>
      <w:r w:rsidRPr="00BE0AE5">
        <w:rPr>
          <w:rFonts w:cs="Times New Roman"/>
        </w:rPr>
        <w:t xml:space="preserve">Чтение </w:t>
      </w:r>
      <w:proofErr w:type="spellStart"/>
      <w:r w:rsidRPr="00BE0AE5">
        <w:rPr>
          <w:rFonts w:cs="Times New Roman"/>
        </w:rPr>
        <w:t>несплошных</w:t>
      </w:r>
      <w:proofErr w:type="spellEnd"/>
      <w:r w:rsidRPr="00BE0AE5">
        <w:rPr>
          <w:rFonts w:cs="Times New Roman"/>
        </w:rPr>
        <w:t xml:space="preserve"> текстов (таблиц, диаграмм) и понимание представленной в них информации.</w:t>
      </w:r>
    </w:p>
    <w:p w14:paraId="303FD292" w14:textId="77777777" w:rsidR="00416B7C" w:rsidRPr="00BE0AE5" w:rsidRDefault="00416B7C" w:rsidP="00416B7C">
      <w:pPr>
        <w:pStyle w:val="a8"/>
        <w:rPr>
          <w:rFonts w:cs="Times New Roman"/>
        </w:rPr>
      </w:pPr>
      <w:r w:rsidRPr="00BE0AE5">
        <w:rPr>
          <w:rFonts w:cs="Times New Roman"/>
        </w:rPr>
        <w:lastRenderedPageBreak/>
        <w:t xml:space="preserve">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w:t>
      </w:r>
      <w:proofErr w:type="spellStart"/>
      <w:r w:rsidRPr="00BE0AE5">
        <w:rPr>
          <w:rFonts w:cs="Times New Roman"/>
        </w:rPr>
        <w:t>несплошной</w:t>
      </w:r>
      <w:proofErr w:type="spellEnd"/>
      <w:r w:rsidRPr="00BE0AE5">
        <w:rPr>
          <w:rFonts w:cs="Times New Roman"/>
        </w:rPr>
        <w:t xml:space="preserve"> текст (таблица, диаграмма).</w:t>
      </w:r>
    </w:p>
    <w:p w14:paraId="1B7DF3DF" w14:textId="77777777" w:rsidR="00416B7C" w:rsidRPr="00BE0AE5" w:rsidRDefault="00416B7C" w:rsidP="00416B7C">
      <w:pPr>
        <w:pStyle w:val="a8"/>
        <w:rPr>
          <w:rFonts w:cs="Times New Roman"/>
        </w:rPr>
      </w:pPr>
      <w:r w:rsidRPr="00BE0AE5">
        <w:rPr>
          <w:rFonts w:cs="Times New Roman"/>
        </w:rPr>
        <w:t xml:space="preserve">Объём текста/текстов для чтения — до 350 слов. </w:t>
      </w:r>
    </w:p>
    <w:p w14:paraId="4A017AC4" w14:textId="77777777" w:rsidR="00416B7C" w:rsidRPr="00BE0AE5" w:rsidRDefault="00416B7C" w:rsidP="00416B7C">
      <w:pPr>
        <w:pStyle w:val="a8"/>
        <w:rPr>
          <w:rFonts w:cs="Times New Roman"/>
        </w:rPr>
      </w:pPr>
    </w:p>
    <w:p w14:paraId="35CF995B" w14:textId="77777777" w:rsidR="00416B7C" w:rsidRPr="00BE0AE5" w:rsidRDefault="00416B7C" w:rsidP="00416B7C">
      <w:pPr>
        <w:pStyle w:val="a8"/>
        <w:rPr>
          <w:rStyle w:val="a9"/>
          <w:rFonts w:cs="Times New Roman"/>
        </w:rPr>
      </w:pPr>
      <w:r w:rsidRPr="00BE0AE5">
        <w:rPr>
          <w:rStyle w:val="a9"/>
          <w:rFonts w:cs="Times New Roman"/>
        </w:rPr>
        <w:t xml:space="preserve">Письменная речь </w:t>
      </w:r>
    </w:p>
    <w:p w14:paraId="783AFDF7" w14:textId="77777777" w:rsidR="00416B7C" w:rsidRPr="00BE0AE5" w:rsidRDefault="00416B7C" w:rsidP="00416B7C">
      <w:pPr>
        <w:pStyle w:val="a8"/>
        <w:rPr>
          <w:rFonts w:cs="Times New Roman"/>
        </w:rPr>
      </w:pPr>
      <w:r w:rsidRPr="00BE0AE5">
        <w:rPr>
          <w:rFonts w:cs="Times New Roman"/>
        </w:rPr>
        <w:t xml:space="preserve">Развитие умений письменной речи: </w:t>
      </w:r>
    </w:p>
    <w:p w14:paraId="0A2DD8A1" w14:textId="77777777" w:rsidR="00416B7C" w:rsidRPr="00BE0AE5" w:rsidRDefault="00416B7C" w:rsidP="00416B7C">
      <w:pPr>
        <w:pStyle w:val="a8"/>
        <w:rPr>
          <w:rFonts w:cs="Times New Roman"/>
        </w:rPr>
      </w:pPr>
      <w:r w:rsidRPr="00BE0AE5">
        <w:rPr>
          <w:rFonts w:cs="Times New Roman"/>
        </w:rPr>
        <w:t xml:space="preserve">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 </w:t>
      </w:r>
    </w:p>
    <w:p w14:paraId="1BDC618C" w14:textId="77777777" w:rsidR="00416B7C" w:rsidRPr="00BE0AE5" w:rsidRDefault="00416B7C" w:rsidP="00416B7C">
      <w:pPr>
        <w:pStyle w:val="a8"/>
        <w:rPr>
          <w:rFonts w:cs="Times New Roman"/>
        </w:rPr>
      </w:pPr>
      <w:r w:rsidRPr="00BE0AE5">
        <w:rPr>
          <w:rFonts w:cs="Times New Roman"/>
        </w:rPr>
        <w:t xml:space="preserve">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 </w:t>
      </w:r>
    </w:p>
    <w:p w14:paraId="7096EF27" w14:textId="77777777" w:rsidR="00416B7C" w:rsidRPr="00BE0AE5" w:rsidRDefault="00416B7C" w:rsidP="00416B7C">
      <w:pPr>
        <w:pStyle w:val="a8"/>
        <w:rPr>
          <w:rFonts w:cs="Times New Roman"/>
          <w:spacing w:val="1"/>
        </w:rPr>
      </w:pPr>
      <w:r w:rsidRPr="00BE0AE5">
        <w:rPr>
          <w:rFonts w:cs="Times New Roman"/>
          <w:spacing w:val="1"/>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извинения,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14:paraId="6961AD51" w14:textId="77777777" w:rsidR="00416B7C" w:rsidRPr="00BE0AE5" w:rsidRDefault="00416B7C" w:rsidP="00416B7C">
      <w:pPr>
        <w:pStyle w:val="a8"/>
        <w:rPr>
          <w:rFonts w:cs="Times New Roman"/>
        </w:rPr>
      </w:pPr>
      <w:r w:rsidRPr="00BE0AE5">
        <w:rPr>
          <w:rFonts w:cs="Times New Roman"/>
        </w:rPr>
        <w:t>создание небольшого письменного высказывания с опорой на образец, план, таблицу. Объём письменного высказывания — до 90 слов.</w:t>
      </w:r>
    </w:p>
    <w:p w14:paraId="6342E9E5" w14:textId="77777777" w:rsidR="00416B7C" w:rsidRPr="00BE0AE5" w:rsidRDefault="00416B7C" w:rsidP="00416B7C">
      <w:pPr>
        <w:pStyle w:val="a8"/>
        <w:rPr>
          <w:rFonts w:cs="Times New Roman"/>
        </w:rPr>
      </w:pPr>
    </w:p>
    <w:p w14:paraId="1913DE7F" w14:textId="77777777" w:rsidR="00416B7C" w:rsidRPr="00BE0AE5" w:rsidRDefault="00416B7C" w:rsidP="00416B7C">
      <w:pPr>
        <w:pStyle w:val="a8"/>
        <w:rPr>
          <w:rStyle w:val="a9"/>
          <w:rFonts w:cs="Times New Roman"/>
        </w:rPr>
      </w:pPr>
      <w:r w:rsidRPr="00BE0AE5">
        <w:rPr>
          <w:rStyle w:val="a9"/>
          <w:rFonts w:cs="Times New Roman"/>
        </w:rPr>
        <w:t>Фонетическая сторона речи</w:t>
      </w:r>
    </w:p>
    <w:p w14:paraId="2A4B5B9F" w14:textId="77777777" w:rsidR="00416B7C" w:rsidRPr="00BE0AE5" w:rsidRDefault="00416B7C" w:rsidP="00416B7C">
      <w:pPr>
        <w:pStyle w:val="a8"/>
        <w:rPr>
          <w:rFonts w:cs="Times New Roman"/>
        </w:rPr>
      </w:pPr>
      <w:r w:rsidRPr="00BE0AE5">
        <w:rPr>
          <w:rFonts w:cs="Times New Roman"/>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14:paraId="2806A00E" w14:textId="77777777" w:rsidR="00416B7C" w:rsidRPr="00BE0AE5" w:rsidRDefault="00416B7C" w:rsidP="00416B7C">
      <w:pPr>
        <w:pStyle w:val="a8"/>
        <w:rPr>
          <w:rFonts w:cs="Times New Roman"/>
        </w:rPr>
      </w:pPr>
      <w:r w:rsidRPr="00BE0AE5">
        <w:rPr>
          <w:rFonts w:cs="Times New Roman"/>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213702E4" w14:textId="77777777" w:rsidR="00416B7C" w:rsidRPr="00BE0AE5" w:rsidRDefault="00416B7C" w:rsidP="00416B7C">
      <w:pPr>
        <w:pStyle w:val="a8"/>
        <w:rPr>
          <w:rFonts w:cs="Times New Roman"/>
        </w:rPr>
      </w:pPr>
      <w:r w:rsidRPr="00BE0AE5">
        <w:rPr>
          <w:rFonts w:cs="Times New Roman"/>
        </w:rPr>
        <w:t xml:space="preserve">Тексты для чтения вслух: диалог (беседа), рассказ, сообщение информационного характера, отрывок из статьи научно-популярного характера. </w:t>
      </w:r>
    </w:p>
    <w:p w14:paraId="5676BB72" w14:textId="77777777" w:rsidR="00416B7C" w:rsidRPr="00BE0AE5" w:rsidRDefault="00416B7C" w:rsidP="00416B7C">
      <w:pPr>
        <w:pStyle w:val="a8"/>
        <w:rPr>
          <w:rFonts w:cs="Times New Roman"/>
        </w:rPr>
      </w:pPr>
      <w:r w:rsidRPr="00BE0AE5">
        <w:rPr>
          <w:rFonts w:cs="Times New Roman"/>
        </w:rPr>
        <w:t>Объём текста для чтения вслух — до 100 слов.</w:t>
      </w:r>
    </w:p>
    <w:p w14:paraId="2401DD5B" w14:textId="77777777" w:rsidR="00416B7C" w:rsidRPr="00BE0AE5" w:rsidRDefault="00416B7C" w:rsidP="00416B7C">
      <w:pPr>
        <w:pStyle w:val="a8"/>
        <w:rPr>
          <w:rFonts w:cs="Times New Roman"/>
        </w:rPr>
      </w:pPr>
    </w:p>
    <w:p w14:paraId="7695B6D6" w14:textId="77777777" w:rsidR="00416B7C" w:rsidRPr="00BE0AE5" w:rsidRDefault="00416B7C" w:rsidP="00416B7C">
      <w:pPr>
        <w:pStyle w:val="a8"/>
        <w:rPr>
          <w:rStyle w:val="a9"/>
          <w:rFonts w:cs="Times New Roman"/>
        </w:rPr>
      </w:pPr>
      <w:r w:rsidRPr="00BE0AE5">
        <w:rPr>
          <w:rStyle w:val="a9"/>
          <w:rFonts w:cs="Times New Roman"/>
        </w:rPr>
        <w:t>Орфография и пунктуация</w:t>
      </w:r>
    </w:p>
    <w:p w14:paraId="68941438" w14:textId="77777777" w:rsidR="00416B7C" w:rsidRPr="00BE0AE5" w:rsidRDefault="00416B7C" w:rsidP="00416B7C">
      <w:pPr>
        <w:pStyle w:val="a8"/>
        <w:rPr>
          <w:rFonts w:cs="Times New Roman"/>
        </w:rPr>
      </w:pPr>
      <w:r w:rsidRPr="00BE0AE5">
        <w:rPr>
          <w:rFonts w:cs="Times New Roman"/>
        </w:rPr>
        <w:t xml:space="preserve">Правильное написание изученных слов. </w:t>
      </w:r>
    </w:p>
    <w:p w14:paraId="13D89884" w14:textId="77777777" w:rsidR="00416B7C" w:rsidRPr="00BE0AE5" w:rsidRDefault="00416B7C" w:rsidP="00416B7C">
      <w:pPr>
        <w:pStyle w:val="a8"/>
        <w:rPr>
          <w:rFonts w:cs="Times New Roman"/>
        </w:rPr>
      </w:pPr>
      <w:r w:rsidRPr="00BE0AE5">
        <w:rPr>
          <w:rFonts w:cs="Times New Roman"/>
        </w:rPr>
        <w:lastRenderedPageBreak/>
        <w:t xml:space="preserve">Правильное использование знаков препинания: точки, вопросительного и восклицательного знаков в конце предложения; запятой при перечислении. </w:t>
      </w:r>
    </w:p>
    <w:p w14:paraId="775FB034" w14:textId="77777777" w:rsidR="00416B7C" w:rsidRPr="00BE0AE5" w:rsidRDefault="00416B7C" w:rsidP="00416B7C">
      <w:pPr>
        <w:pStyle w:val="a8"/>
        <w:rPr>
          <w:rFonts w:cs="Times New Roman"/>
          <w:spacing w:val="-1"/>
        </w:rPr>
      </w:pPr>
      <w:r w:rsidRPr="00BE0AE5">
        <w:rPr>
          <w:rFonts w:cs="Times New Roman"/>
          <w:spacing w:val="-1"/>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2CF7BA32" w14:textId="77777777" w:rsidR="00416B7C" w:rsidRPr="00BE0AE5" w:rsidRDefault="00416B7C" w:rsidP="00416B7C">
      <w:pPr>
        <w:pStyle w:val="a8"/>
        <w:rPr>
          <w:rFonts w:cs="Times New Roman"/>
        </w:rPr>
      </w:pPr>
    </w:p>
    <w:p w14:paraId="36AEDB05" w14:textId="77777777" w:rsidR="00416B7C" w:rsidRPr="00BE0AE5" w:rsidRDefault="00416B7C" w:rsidP="00416B7C">
      <w:pPr>
        <w:pStyle w:val="a8"/>
        <w:rPr>
          <w:rStyle w:val="a9"/>
          <w:rFonts w:cs="Times New Roman"/>
        </w:rPr>
      </w:pPr>
      <w:r w:rsidRPr="00BE0AE5">
        <w:rPr>
          <w:rStyle w:val="a9"/>
          <w:rFonts w:cs="Times New Roman"/>
        </w:rPr>
        <w:t>Лексическая сторона речи</w:t>
      </w:r>
    </w:p>
    <w:p w14:paraId="6D1513E6" w14:textId="77777777" w:rsidR="00416B7C" w:rsidRPr="00BE0AE5" w:rsidRDefault="00416B7C" w:rsidP="00416B7C">
      <w:pPr>
        <w:pStyle w:val="a8"/>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 </w:t>
      </w:r>
    </w:p>
    <w:p w14:paraId="5CA94A86" w14:textId="77777777" w:rsidR="00416B7C" w:rsidRPr="00BE0AE5" w:rsidRDefault="00416B7C" w:rsidP="00416B7C">
      <w:pPr>
        <w:pStyle w:val="a8"/>
        <w:rPr>
          <w:rFonts w:cs="Times New Roman"/>
        </w:rPr>
      </w:pPr>
      <w:r w:rsidRPr="00BE0AE5">
        <w:rPr>
          <w:rFonts w:cs="Times New Roman"/>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659CED24" w14:textId="77777777" w:rsidR="00416B7C" w:rsidRPr="00BE0AE5" w:rsidRDefault="00416B7C" w:rsidP="00416B7C">
      <w:pPr>
        <w:pStyle w:val="a8"/>
        <w:rPr>
          <w:rFonts w:cs="Times New Roman"/>
        </w:rPr>
      </w:pPr>
      <w:r w:rsidRPr="00BE0AE5">
        <w:rPr>
          <w:rFonts w:cs="Times New Roman"/>
        </w:rPr>
        <w:t>Основные способы словообразования:</w:t>
      </w:r>
    </w:p>
    <w:p w14:paraId="50425E96" w14:textId="77777777" w:rsidR="00416B7C" w:rsidRPr="00BE0AE5" w:rsidRDefault="00416B7C" w:rsidP="00416B7C">
      <w:pPr>
        <w:pStyle w:val="a8"/>
        <w:rPr>
          <w:rFonts w:cs="Times New Roman"/>
        </w:rPr>
      </w:pPr>
      <w:r w:rsidRPr="00BE0AE5">
        <w:rPr>
          <w:rFonts w:cs="Times New Roman"/>
        </w:rPr>
        <w:t xml:space="preserve">а) аффиксация: </w:t>
      </w:r>
    </w:p>
    <w:p w14:paraId="1D337889" w14:textId="77777777" w:rsidR="00416B7C" w:rsidRPr="00BE0AE5" w:rsidRDefault="00416B7C" w:rsidP="00416B7C">
      <w:pPr>
        <w:pStyle w:val="a8"/>
        <w:rPr>
          <w:rFonts w:cs="Times New Roman"/>
        </w:rPr>
      </w:pPr>
      <w:r w:rsidRPr="00BE0AE5">
        <w:rPr>
          <w:rFonts w:cs="Times New Roman"/>
        </w:rPr>
        <w:t xml:space="preserve">образование глаголов при помощи суффикса </w:t>
      </w:r>
      <w:r w:rsidRPr="00BE0AE5">
        <w:rPr>
          <w:rStyle w:val="aa"/>
          <w:rFonts w:cs="Times New Roman"/>
        </w:rPr>
        <w:t>-</w:t>
      </w:r>
      <w:proofErr w:type="spellStart"/>
      <w:r w:rsidRPr="00BE0AE5">
        <w:rPr>
          <w:rStyle w:val="aa"/>
          <w:rFonts w:cs="Times New Roman"/>
        </w:rPr>
        <w:t>ieren</w:t>
      </w:r>
      <w:proofErr w:type="spellEnd"/>
      <w:r w:rsidRPr="00BE0AE5">
        <w:rPr>
          <w:rStyle w:val="aa"/>
          <w:rFonts w:cs="Times New Roman"/>
        </w:rPr>
        <w:t xml:space="preserve"> </w:t>
      </w:r>
      <w:r w:rsidRPr="00BE0AE5">
        <w:rPr>
          <w:rFonts w:cs="Times New Roman"/>
        </w:rPr>
        <w:t>(</w:t>
      </w:r>
      <w:proofErr w:type="spellStart"/>
      <w:r w:rsidRPr="00BE0AE5">
        <w:rPr>
          <w:rStyle w:val="aa"/>
          <w:rFonts w:cs="Times New Roman"/>
        </w:rPr>
        <w:t>interessieren</w:t>
      </w:r>
      <w:proofErr w:type="spellEnd"/>
      <w:r w:rsidRPr="00BE0AE5">
        <w:rPr>
          <w:rFonts w:cs="Times New Roman"/>
        </w:rPr>
        <w:t>);</w:t>
      </w:r>
    </w:p>
    <w:p w14:paraId="5AA3E3A7" w14:textId="77777777" w:rsidR="00416B7C" w:rsidRPr="00BE0AE5" w:rsidRDefault="00416B7C" w:rsidP="00416B7C">
      <w:pPr>
        <w:pStyle w:val="a8"/>
        <w:rPr>
          <w:rFonts w:cs="Times New Roman"/>
        </w:rPr>
      </w:pPr>
      <w:r w:rsidRPr="00BE0AE5">
        <w:rPr>
          <w:rFonts w:cs="Times New Roman"/>
        </w:rPr>
        <w:t xml:space="preserve">образование имен существительных при помощи суффиксов </w:t>
      </w:r>
      <w:r w:rsidRPr="00BE0AE5">
        <w:rPr>
          <w:rStyle w:val="aa"/>
          <w:rFonts w:cs="Times New Roman"/>
        </w:rPr>
        <w:t>-</w:t>
      </w:r>
      <w:proofErr w:type="spellStart"/>
      <w:r w:rsidRPr="00BE0AE5">
        <w:rPr>
          <w:rStyle w:val="aa"/>
          <w:rFonts w:cs="Times New Roman"/>
        </w:rPr>
        <w:t>schaft</w:t>
      </w:r>
      <w:proofErr w:type="spellEnd"/>
      <w:r w:rsidRPr="00BE0AE5">
        <w:rPr>
          <w:rStyle w:val="aa"/>
          <w:rFonts w:cs="Times New Roman"/>
        </w:rPr>
        <w:t xml:space="preserve"> </w:t>
      </w:r>
      <w:r w:rsidRPr="00BE0AE5">
        <w:rPr>
          <w:rFonts w:cs="Times New Roman"/>
        </w:rPr>
        <w:t>(</w:t>
      </w:r>
      <w:proofErr w:type="spellStart"/>
      <w:r w:rsidRPr="00BE0AE5">
        <w:rPr>
          <w:rStyle w:val="aa"/>
          <w:rFonts w:cs="Times New Roman"/>
        </w:rPr>
        <w:t>die</w:t>
      </w:r>
      <w:proofErr w:type="spellEnd"/>
      <w:r w:rsidRPr="00BE0AE5">
        <w:rPr>
          <w:rStyle w:val="aa"/>
          <w:rFonts w:cs="Times New Roman"/>
        </w:rPr>
        <w:t xml:space="preserve"> </w:t>
      </w:r>
      <w:proofErr w:type="spellStart"/>
      <w:r w:rsidRPr="00BE0AE5">
        <w:rPr>
          <w:rStyle w:val="aa"/>
          <w:rFonts w:cs="Times New Roman"/>
        </w:rPr>
        <w:t>Freundschaft</w:t>
      </w:r>
      <w:proofErr w:type="spellEnd"/>
      <w:r w:rsidRPr="00BE0AE5">
        <w:rPr>
          <w:rFonts w:cs="Times New Roman"/>
        </w:rPr>
        <w:t xml:space="preserve">), </w:t>
      </w:r>
      <w:r w:rsidRPr="00BE0AE5">
        <w:rPr>
          <w:rStyle w:val="aa"/>
          <w:rFonts w:cs="Times New Roman"/>
        </w:rPr>
        <w:t>-</w:t>
      </w:r>
      <w:proofErr w:type="spellStart"/>
      <w:r w:rsidRPr="00BE0AE5">
        <w:rPr>
          <w:rStyle w:val="aa"/>
          <w:rFonts w:cs="Times New Roman"/>
        </w:rPr>
        <w:t>tion</w:t>
      </w:r>
      <w:proofErr w:type="spellEnd"/>
      <w:r w:rsidRPr="00BE0AE5">
        <w:rPr>
          <w:rStyle w:val="aa"/>
          <w:rFonts w:cs="Times New Roman"/>
        </w:rPr>
        <w:t xml:space="preserve"> </w:t>
      </w:r>
      <w:r w:rsidRPr="00BE0AE5">
        <w:rPr>
          <w:rFonts w:cs="Times New Roman"/>
        </w:rPr>
        <w:t>(</w:t>
      </w:r>
      <w:proofErr w:type="spellStart"/>
      <w:r w:rsidRPr="00BE0AE5">
        <w:rPr>
          <w:rStyle w:val="aa"/>
          <w:rFonts w:cs="Times New Roman"/>
        </w:rPr>
        <w:t>die</w:t>
      </w:r>
      <w:proofErr w:type="spellEnd"/>
      <w:r w:rsidRPr="00BE0AE5">
        <w:rPr>
          <w:rStyle w:val="aa"/>
          <w:rFonts w:cs="Times New Roman"/>
        </w:rPr>
        <w:t xml:space="preserve"> </w:t>
      </w:r>
      <w:proofErr w:type="spellStart"/>
      <w:r w:rsidRPr="00BE0AE5">
        <w:rPr>
          <w:rStyle w:val="aa"/>
          <w:rFonts w:cs="Times New Roman"/>
        </w:rPr>
        <w:t>Organisation</w:t>
      </w:r>
      <w:proofErr w:type="spellEnd"/>
      <w:r w:rsidRPr="00BE0AE5">
        <w:rPr>
          <w:rFonts w:cs="Times New Roman"/>
        </w:rPr>
        <w:t xml:space="preserve">), префикса </w:t>
      </w:r>
      <w:proofErr w:type="spellStart"/>
      <w:r w:rsidRPr="00BE0AE5">
        <w:rPr>
          <w:rStyle w:val="aa"/>
          <w:rFonts w:cs="Times New Roman"/>
        </w:rPr>
        <w:t>un</w:t>
      </w:r>
      <w:proofErr w:type="spellEnd"/>
      <w:r w:rsidRPr="00BE0AE5">
        <w:rPr>
          <w:rStyle w:val="aa"/>
          <w:rFonts w:cs="Times New Roman"/>
        </w:rPr>
        <w:t xml:space="preserve">- </w:t>
      </w:r>
      <w:r w:rsidRPr="00BE0AE5">
        <w:rPr>
          <w:rFonts w:cs="Times New Roman"/>
        </w:rPr>
        <w:t>(</w:t>
      </w:r>
      <w:proofErr w:type="spellStart"/>
      <w:r w:rsidRPr="00BE0AE5">
        <w:rPr>
          <w:rStyle w:val="aa"/>
          <w:rFonts w:cs="Times New Roman"/>
        </w:rPr>
        <w:t>das</w:t>
      </w:r>
      <w:proofErr w:type="spellEnd"/>
      <w:r w:rsidRPr="00BE0AE5">
        <w:rPr>
          <w:rStyle w:val="aa"/>
          <w:rFonts w:cs="Times New Roman"/>
        </w:rPr>
        <w:t xml:space="preserve"> </w:t>
      </w:r>
      <w:proofErr w:type="spellStart"/>
      <w:r w:rsidRPr="00BE0AE5">
        <w:rPr>
          <w:rStyle w:val="aa"/>
          <w:rFonts w:cs="Times New Roman"/>
        </w:rPr>
        <w:t>Unglück</w:t>
      </w:r>
      <w:proofErr w:type="spellEnd"/>
      <w:r w:rsidRPr="00BE0AE5">
        <w:rPr>
          <w:rFonts w:cs="Times New Roman"/>
        </w:rPr>
        <w:t>);</w:t>
      </w:r>
    </w:p>
    <w:p w14:paraId="5C616D3C" w14:textId="77777777" w:rsidR="00416B7C" w:rsidRPr="00BE0AE5" w:rsidRDefault="00416B7C" w:rsidP="00416B7C">
      <w:pPr>
        <w:pStyle w:val="a8"/>
        <w:rPr>
          <w:rFonts w:cs="Times New Roman"/>
        </w:rPr>
      </w:pPr>
      <w:r w:rsidRPr="00BE0AE5">
        <w:rPr>
          <w:rFonts w:cs="Times New Roman"/>
        </w:rPr>
        <w:t>б) конверсия: имён существительных от прилагательных (</w:t>
      </w:r>
      <w:proofErr w:type="spellStart"/>
      <w:r w:rsidRPr="00BE0AE5">
        <w:rPr>
          <w:rStyle w:val="aa"/>
          <w:rFonts w:cs="Times New Roman"/>
        </w:rPr>
        <w:t>das</w:t>
      </w:r>
      <w:proofErr w:type="spellEnd"/>
      <w:r w:rsidRPr="00BE0AE5">
        <w:rPr>
          <w:rStyle w:val="aa"/>
          <w:rFonts w:cs="Times New Roman"/>
        </w:rPr>
        <w:t xml:space="preserve"> </w:t>
      </w:r>
      <w:proofErr w:type="spellStart"/>
      <w:r w:rsidRPr="00BE0AE5">
        <w:rPr>
          <w:rStyle w:val="aa"/>
          <w:rFonts w:cs="Times New Roman"/>
        </w:rPr>
        <w:t>Grün</w:t>
      </w:r>
      <w:proofErr w:type="spellEnd"/>
      <w:r w:rsidRPr="00BE0AE5">
        <w:rPr>
          <w:rFonts w:cs="Times New Roman"/>
        </w:rPr>
        <w:t>);</w:t>
      </w:r>
    </w:p>
    <w:p w14:paraId="20A88265" w14:textId="77777777" w:rsidR="00416B7C" w:rsidRPr="00BE0AE5" w:rsidRDefault="00416B7C" w:rsidP="00416B7C">
      <w:pPr>
        <w:pStyle w:val="a8"/>
        <w:rPr>
          <w:rFonts w:cs="Times New Roman"/>
        </w:rPr>
      </w:pPr>
      <w:r w:rsidRPr="00BE0AE5">
        <w:rPr>
          <w:rFonts w:cs="Times New Roman"/>
        </w:rPr>
        <w:t>в) словосложение: образование сложных существительных</w:t>
      </w:r>
      <w:r w:rsidR="00571787" w:rsidRPr="00BE0AE5">
        <w:rPr>
          <w:rFonts w:cs="Times New Roman"/>
        </w:rPr>
        <w:t xml:space="preserve"> </w:t>
      </w:r>
      <w:r w:rsidRPr="00BE0AE5">
        <w:rPr>
          <w:rFonts w:cs="Times New Roman"/>
        </w:rPr>
        <w:t>путём соединения прилагательного и существительного (</w:t>
      </w:r>
      <w:proofErr w:type="spellStart"/>
      <w:r w:rsidRPr="00BE0AE5">
        <w:rPr>
          <w:rStyle w:val="aa"/>
          <w:rFonts w:cs="Times New Roman"/>
        </w:rPr>
        <w:t>die</w:t>
      </w:r>
      <w:proofErr w:type="spellEnd"/>
      <w:r w:rsidRPr="00BE0AE5">
        <w:rPr>
          <w:rStyle w:val="aa"/>
          <w:rFonts w:cs="Times New Roman"/>
        </w:rPr>
        <w:t xml:space="preserve"> </w:t>
      </w:r>
      <w:proofErr w:type="spellStart"/>
      <w:r w:rsidRPr="00BE0AE5">
        <w:rPr>
          <w:rStyle w:val="aa"/>
          <w:rFonts w:cs="Times New Roman"/>
        </w:rPr>
        <w:t>Kleinstadt</w:t>
      </w:r>
      <w:proofErr w:type="spellEnd"/>
      <w:r w:rsidRPr="00BE0AE5">
        <w:rPr>
          <w:rFonts w:cs="Times New Roman"/>
        </w:rPr>
        <w:t xml:space="preserve">). </w:t>
      </w:r>
    </w:p>
    <w:p w14:paraId="7B9F303C" w14:textId="77777777" w:rsidR="00416B7C" w:rsidRPr="00BE0AE5" w:rsidRDefault="00416B7C" w:rsidP="00416B7C">
      <w:pPr>
        <w:pStyle w:val="a8"/>
        <w:rPr>
          <w:rFonts w:cs="Times New Roman"/>
        </w:rPr>
      </w:pPr>
      <w:r w:rsidRPr="00BE0AE5">
        <w:rPr>
          <w:rFonts w:cs="Times New Roman"/>
        </w:rPr>
        <w:t>Многозначные лексические единицы. Синонимы. Антонимы.</w:t>
      </w:r>
    </w:p>
    <w:p w14:paraId="250A5BF2" w14:textId="77777777" w:rsidR="00416B7C" w:rsidRPr="00BE0AE5" w:rsidRDefault="00416B7C" w:rsidP="00416B7C">
      <w:pPr>
        <w:pStyle w:val="a8"/>
        <w:rPr>
          <w:rFonts w:cs="Times New Roman"/>
        </w:rPr>
      </w:pPr>
      <w:r w:rsidRPr="00BE0AE5">
        <w:rPr>
          <w:rFonts w:cs="Times New Roman"/>
        </w:rPr>
        <w:t>Различные средства связи в тексте для обеспечения его целостности (</w:t>
      </w:r>
      <w:proofErr w:type="spellStart"/>
      <w:r w:rsidRPr="00BE0AE5">
        <w:rPr>
          <w:rStyle w:val="aa"/>
          <w:rFonts w:cs="Times New Roman"/>
        </w:rPr>
        <w:t>zuerst</w:t>
      </w:r>
      <w:proofErr w:type="spellEnd"/>
      <w:r w:rsidRPr="00BE0AE5">
        <w:rPr>
          <w:rStyle w:val="aa"/>
          <w:rFonts w:cs="Times New Roman"/>
        </w:rPr>
        <w:t xml:space="preserve">, </w:t>
      </w:r>
      <w:proofErr w:type="spellStart"/>
      <w:r w:rsidRPr="00BE0AE5">
        <w:rPr>
          <w:rStyle w:val="aa"/>
          <w:rFonts w:cs="Times New Roman"/>
        </w:rPr>
        <w:t>denn</w:t>
      </w:r>
      <w:proofErr w:type="spellEnd"/>
      <w:r w:rsidRPr="00BE0AE5">
        <w:rPr>
          <w:rStyle w:val="aa"/>
          <w:rFonts w:cs="Times New Roman"/>
        </w:rPr>
        <w:t xml:space="preserve">, </w:t>
      </w:r>
      <w:proofErr w:type="spellStart"/>
      <w:r w:rsidRPr="00BE0AE5">
        <w:rPr>
          <w:rStyle w:val="aa"/>
          <w:rFonts w:cs="Times New Roman"/>
        </w:rPr>
        <w:t>zum</w:t>
      </w:r>
      <w:proofErr w:type="spellEnd"/>
      <w:r w:rsidRPr="00BE0AE5">
        <w:rPr>
          <w:rStyle w:val="aa"/>
          <w:rFonts w:cs="Times New Roman"/>
        </w:rPr>
        <w:t xml:space="preserve"> </w:t>
      </w:r>
      <w:proofErr w:type="spellStart"/>
      <w:r w:rsidRPr="00BE0AE5">
        <w:rPr>
          <w:rStyle w:val="aa"/>
          <w:rFonts w:cs="Times New Roman"/>
        </w:rPr>
        <w:t>Schluss</w:t>
      </w:r>
      <w:proofErr w:type="spellEnd"/>
      <w:r w:rsidRPr="00BE0AE5">
        <w:rPr>
          <w:rStyle w:val="aa"/>
          <w:rFonts w:cs="Times New Roman"/>
        </w:rPr>
        <w:t xml:space="preserve"> </w:t>
      </w:r>
      <w:proofErr w:type="spellStart"/>
      <w:r w:rsidRPr="00BE0AE5">
        <w:rPr>
          <w:rStyle w:val="aa"/>
          <w:rFonts w:cs="Times New Roman"/>
        </w:rPr>
        <w:t>usw</w:t>
      </w:r>
      <w:proofErr w:type="spellEnd"/>
      <w:r w:rsidRPr="00BE0AE5">
        <w:rPr>
          <w:rStyle w:val="aa"/>
          <w:rFonts w:cs="Times New Roman"/>
        </w:rPr>
        <w:t>.</w:t>
      </w:r>
      <w:r w:rsidRPr="00BE0AE5">
        <w:rPr>
          <w:rFonts w:cs="Times New Roman"/>
        </w:rPr>
        <w:t xml:space="preserve">). </w:t>
      </w:r>
    </w:p>
    <w:p w14:paraId="197606FE" w14:textId="77777777" w:rsidR="00416B7C" w:rsidRPr="00BE0AE5" w:rsidRDefault="00416B7C" w:rsidP="00416B7C">
      <w:pPr>
        <w:pStyle w:val="a8"/>
        <w:rPr>
          <w:rFonts w:cs="Times New Roman"/>
        </w:rPr>
      </w:pPr>
    </w:p>
    <w:p w14:paraId="5FF6FAF7" w14:textId="77777777" w:rsidR="00416B7C" w:rsidRPr="00BE0AE5" w:rsidRDefault="00416B7C" w:rsidP="00416B7C">
      <w:pPr>
        <w:pStyle w:val="a8"/>
        <w:rPr>
          <w:rStyle w:val="a9"/>
          <w:rFonts w:cs="Times New Roman"/>
        </w:rPr>
      </w:pPr>
      <w:r w:rsidRPr="00BE0AE5">
        <w:rPr>
          <w:rStyle w:val="a9"/>
          <w:rFonts w:cs="Times New Roman"/>
        </w:rPr>
        <w:t>Грамматическая сторона речи</w:t>
      </w:r>
    </w:p>
    <w:p w14:paraId="2106B484" w14:textId="77777777" w:rsidR="00416B7C" w:rsidRPr="00BE0AE5" w:rsidRDefault="00416B7C" w:rsidP="00416B7C">
      <w:pPr>
        <w:pStyle w:val="a8"/>
        <w:rPr>
          <w:rFonts w:cs="Times New Roman"/>
          <w:spacing w:val="1"/>
        </w:rPr>
      </w:pPr>
      <w:r w:rsidRPr="00BE0AE5">
        <w:rPr>
          <w:rFonts w:cs="Times New Roman"/>
          <w:spacing w:val="1"/>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 </w:t>
      </w:r>
    </w:p>
    <w:p w14:paraId="1947FD2E" w14:textId="77777777" w:rsidR="00416B7C" w:rsidRPr="00BE0AE5" w:rsidRDefault="00416B7C" w:rsidP="00416B7C">
      <w:pPr>
        <w:pStyle w:val="a8"/>
        <w:rPr>
          <w:rFonts w:cs="Times New Roman"/>
        </w:rPr>
      </w:pPr>
      <w:r w:rsidRPr="00BE0AE5">
        <w:rPr>
          <w:rFonts w:cs="Times New Roman"/>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79C87D4A" w14:textId="77777777" w:rsidR="00416B7C" w:rsidRPr="00BE0AE5" w:rsidRDefault="00416B7C" w:rsidP="00416B7C">
      <w:pPr>
        <w:pStyle w:val="a8"/>
        <w:rPr>
          <w:rStyle w:val="aa"/>
          <w:rFonts w:cs="Times New Roman"/>
        </w:rPr>
      </w:pPr>
      <w:r w:rsidRPr="00BE0AE5">
        <w:rPr>
          <w:rFonts w:cs="Times New Roman"/>
        </w:rPr>
        <w:t xml:space="preserve">Сложносочинённые предложения с наречием </w:t>
      </w:r>
      <w:proofErr w:type="spellStart"/>
      <w:r w:rsidRPr="00BE0AE5">
        <w:rPr>
          <w:rStyle w:val="aa"/>
          <w:rFonts w:cs="Times New Roman"/>
        </w:rPr>
        <w:t>darum</w:t>
      </w:r>
      <w:proofErr w:type="spellEnd"/>
      <w:r w:rsidRPr="00BE0AE5">
        <w:rPr>
          <w:rStyle w:val="aa"/>
          <w:rFonts w:cs="Times New Roman"/>
        </w:rPr>
        <w:t>.</w:t>
      </w:r>
    </w:p>
    <w:p w14:paraId="1B7B66D6" w14:textId="77777777" w:rsidR="00416B7C" w:rsidRPr="00BE0AE5" w:rsidRDefault="00416B7C" w:rsidP="00416B7C">
      <w:pPr>
        <w:pStyle w:val="a8"/>
        <w:rPr>
          <w:rFonts w:cs="Times New Roman"/>
        </w:rPr>
      </w:pPr>
      <w:r w:rsidRPr="00BE0AE5">
        <w:rPr>
          <w:rFonts w:cs="Times New Roman"/>
        </w:rPr>
        <w:t xml:space="preserve">Сложноподчинённые предложения: дополнительные (с союзом </w:t>
      </w:r>
      <w:proofErr w:type="spellStart"/>
      <w:r w:rsidRPr="00BE0AE5">
        <w:rPr>
          <w:rStyle w:val="aa"/>
          <w:rFonts w:cs="Times New Roman"/>
        </w:rPr>
        <w:t>dass</w:t>
      </w:r>
      <w:proofErr w:type="spellEnd"/>
      <w:r w:rsidRPr="00BE0AE5">
        <w:rPr>
          <w:rFonts w:cs="Times New Roman"/>
        </w:rPr>
        <w:t xml:space="preserve">), причины (с союзом </w:t>
      </w:r>
      <w:proofErr w:type="spellStart"/>
      <w:r w:rsidRPr="00BE0AE5">
        <w:rPr>
          <w:rStyle w:val="aa"/>
          <w:rFonts w:cs="Times New Roman"/>
        </w:rPr>
        <w:t>weil</w:t>
      </w:r>
      <w:proofErr w:type="spellEnd"/>
      <w:r w:rsidRPr="00BE0AE5">
        <w:rPr>
          <w:rFonts w:cs="Times New Roman"/>
        </w:rPr>
        <w:t xml:space="preserve">), условия (с союзом </w:t>
      </w:r>
      <w:proofErr w:type="spellStart"/>
      <w:r w:rsidRPr="00BE0AE5">
        <w:rPr>
          <w:rStyle w:val="aa"/>
          <w:rFonts w:cs="Times New Roman"/>
        </w:rPr>
        <w:t>wenn</w:t>
      </w:r>
      <w:proofErr w:type="spellEnd"/>
      <w:r w:rsidRPr="00BE0AE5">
        <w:rPr>
          <w:rFonts w:cs="Times New Roman"/>
        </w:rPr>
        <w:t xml:space="preserve">). </w:t>
      </w:r>
    </w:p>
    <w:p w14:paraId="6824E965" w14:textId="77777777" w:rsidR="00416B7C" w:rsidRPr="00BE0AE5" w:rsidRDefault="00416B7C" w:rsidP="00416B7C">
      <w:pPr>
        <w:pStyle w:val="a8"/>
        <w:rPr>
          <w:rFonts w:cs="Times New Roman"/>
        </w:rPr>
      </w:pPr>
      <w:r w:rsidRPr="00BE0AE5">
        <w:rPr>
          <w:rFonts w:cs="Times New Roman"/>
        </w:rPr>
        <w:t xml:space="preserve">Предложения с глаголами, требующими употребления после них частицы </w:t>
      </w:r>
      <w:proofErr w:type="spellStart"/>
      <w:r w:rsidRPr="00BE0AE5">
        <w:rPr>
          <w:rStyle w:val="aa"/>
          <w:rFonts w:cs="Times New Roman"/>
        </w:rPr>
        <w:t>zu</w:t>
      </w:r>
      <w:proofErr w:type="spellEnd"/>
      <w:r w:rsidRPr="00BE0AE5">
        <w:rPr>
          <w:rStyle w:val="aa"/>
          <w:rFonts w:cs="Times New Roman"/>
        </w:rPr>
        <w:t xml:space="preserve"> </w:t>
      </w:r>
      <w:r w:rsidRPr="00BE0AE5">
        <w:rPr>
          <w:rFonts w:cs="Times New Roman"/>
        </w:rPr>
        <w:t xml:space="preserve">и инфинитива. </w:t>
      </w:r>
    </w:p>
    <w:p w14:paraId="6B1AB6BC" w14:textId="77777777" w:rsidR="00416B7C" w:rsidRPr="00BE0AE5" w:rsidRDefault="00416B7C" w:rsidP="00416B7C">
      <w:pPr>
        <w:pStyle w:val="a8"/>
        <w:rPr>
          <w:rFonts w:cs="Times New Roman"/>
        </w:rPr>
      </w:pPr>
      <w:r w:rsidRPr="00BE0AE5">
        <w:rPr>
          <w:rFonts w:cs="Times New Roman"/>
        </w:rPr>
        <w:lastRenderedPageBreak/>
        <w:t xml:space="preserve">Предложения с неопределённо-личным местоимением </w:t>
      </w:r>
      <w:proofErr w:type="spellStart"/>
      <w:r w:rsidRPr="00BE0AE5">
        <w:rPr>
          <w:rStyle w:val="aa"/>
          <w:rFonts w:cs="Times New Roman"/>
        </w:rPr>
        <w:t>man</w:t>
      </w:r>
      <w:proofErr w:type="spellEnd"/>
      <w:r w:rsidRPr="00BE0AE5">
        <w:rPr>
          <w:rFonts w:cs="Times New Roman"/>
        </w:rPr>
        <w:t>, в том числе с модальными глаголами (</w:t>
      </w:r>
      <w:r w:rsidRPr="00BE0AE5">
        <w:rPr>
          <w:rStyle w:val="aa"/>
          <w:rFonts w:cs="Times New Roman"/>
        </w:rPr>
        <w:t xml:space="preserve">Man </w:t>
      </w:r>
      <w:proofErr w:type="spellStart"/>
      <w:r w:rsidRPr="00BE0AE5">
        <w:rPr>
          <w:rStyle w:val="aa"/>
          <w:rFonts w:cs="Times New Roman"/>
        </w:rPr>
        <w:t>spricht</w:t>
      </w:r>
      <w:proofErr w:type="spellEnd"/>
      <w:r w:rsidRPr="00BE0AE5">
        <w:rPr>
          <w:rStyle w:val="aa"/>
          <w:rFonts w:cs="Times New Roman"/>
        </w:rPr>
        <w:t xml:space="preserve"> </w:t>
      </w:r>
      <w:proofErr w:type="spellStart"/>
      <w:r w:rsidRPr="00BE0AE5">
        <w:rPr>
          <w:rStyle w:val="aa"/>
          <w:rFonts w:cs="Times New Roman"/>
        </w:rPr>
        <w:t>Deutsch</w:t>
      </w:r>
      <w:proofErr w:type="spellEnd"/>
      <w:r w:rsidRPr="00BE0AE5">
        <w:rPr>
          <w:rStyle w:val="aa"/>
          <w:rFonts w:cs="Times New Roman"/>
        </w:rPr>
        <w:t xml:space="preserve">. Man </w:t>
      </w:r>
      <w:proofErr w:type="spellStart"/>
      <w:r w:rsidRPr="00BE0AE5">
        <w:rPr>
          <w:rStyle w:val="aa"/>
          <w:rFonts w:cs="Times New Roman"/>
        </w:rPr>
        <w:t>darf</w:t>
      </w:r>
      <w:proofErr w:type="spellEnd"/>
      <w:r w:rsidRPr="00BE0AE5">
        <w:rPr>
          <w:rStyle w:val="aa"/>
          <w:rFonts w:cs="Times New Roman"/>
        </w:rPr>
        <w:t xml:space="preserve"> </w:t>
      </w:r>
      <w:proofErr w:type="spellStart"/>
      <w:r w:rsidRPr="00BE0AE5">
        <w:rPr>
          <w:rStyle w:val="aa"/>
          <w:rFonts w:cs="Times New Roman"/>
        </w:rPr>
        <w:t>hier</w:t>
      </w:r>
      <w:proofErr w:type="spellEnd"/>
      <w:r w:rsidRPr="00BE0AE5">
        <w:rPr>
          <w:rStyle w:val="aa"/>
          <w:rFonts w:cs="Times New Roman"/>
        </w:rPr>
        <w:t xml:space="preserve"> </w:t>
      </w:r>
      <w:proofErr w:type="spellStart"/>
      <w:r w:rsidRPr="00BE0AE5">
        <w:rPr>
          <w:rStyle w:val="aa"/>
          <w:rFonts w:cs="Times New Roman"/>
        </w:rPr>
        <w:t>Ball</w:t>
      </w:r>
      <w:proofErr w:type="spellEnd"/>
      <w:r w:rsidRPr="00BE0AE5">
        <w:rPr>
          <w:rStyle w:val="aa"/>
          <w:rFonts w:cs="Times New Roman"/>
        </w:rPr>
        <w:t xml:space="preserve"> </w:t>
      </w:r>
      <w:proofErr w:type="spellStart"/>
      <w:r w:rsidRPr="00BE0AE5">
        <w:rPr>
          <w:rStyle w:val="aa"/>
          <w:rFonts w:cs="Times New Roman"/>
        </w:rPr>
        <w:t>spielen</w:t>
      </w:r>
      <w:proofErr w:type="spellEnd"/>
      <w:r w:rsidRPr="00BE0AE5">
        <w:rPr>
          <w:rStyle w:val="aa"/>
          <w:rFonts w:cs="Times New Roman"/>
        </w:rPr>
        <w:t>.</w:t>
      </w:r>
      <w:r w:rsidRPr="00BE0AE5">
        <w:rPr>
          <w:rFonts w:cs="Times New Roman"/>
        </w:rPr>
        <w:t>).</w:t>
      </w:r>
    </w:p>
    <w:p w14:paraId="7AE12B7A" w14:textId="77777777" w:rsidR="00416B7C" w:rsidRPr="00BE0AE5" w:rsidRDefault="00416B7C" w:rsidP="00416B7C">
      <w:pPr>
        <w:pStyle w:val="a8"/>
        <w:rPr>
          <w:rFonts w:cs="Times New Roman"/>
        </w:rPr>
      </w:pPr>
      <w:r w:rsidRPr="00BE0AE5">
        <w:rPr>
          <w:rFonts w:cs="Times New Roman"/>
        </w:rPr>
        <w:t xml:space="preserve">Модальные глаголы в </w:t>
      </w:r>
      <w:proofErr w:type="spellStart"/>
      <w:r w:rsidRPr="00BE0AE5">
        <w:rPr>
          <w:rFonts w:cs="Times New Roman"/>
        </w:rPr>
        <w:t>Präteritum</w:t>
      </w:r>
      <w:proofErr w:type="spellEnd"/>
      <w:r w:rsidRPr="00BE0AE5">
        <w:rPr>
          <w:rFonts w:cs="Times New Roman"/>
        </w:rPr>
        <w:t>.</w:t>
      </w:r>
    </w:p>
    <w:p w14:paraId="2B4DD7CA" w14:textId="77777777" w:rsidR="00416B7C" w:rsidRPr="00BE0AE5" w:rsidRDefault="00416B7C" w:rsidP="00416B7C">
      <w:pPr>
        <w:pStyle w:val="a8"/>
        <w:rPr>
          <w:rStyle w:val="aa"/>
          <w:rFonts w:cs="Times New Roman"/>
        </w:rPr>
      </w:pPr>
      <w:proofErr w:type="spellStart"/>
      <w:r w:rsidRPr="00BE0AE5">
        <w:rPr>
          <w:rFonts w:cs="Times New Roman"/>
        </w:rPr>
        <w:t>Oтрицания</w:t>
      </w:r>
      <w:proofErr w:type="spellEnd"/>
      <w:r w:rsidRPr="00BE0AE5">
        <w:rPr>
          <w:rFonts w:cs="Times New Roman"/>
        </w:rPr>
        <w:t xml:space="preserve"> </w:t>
      </w:r>
      <w:proofErr w:type="spellStart"/>
      <w:r w:rsidRPr="00BE0AE5">
        <w:rPr>
          <w:rStyle w:val="aa"/>
          <w:rFonts w:cs="Times New Roman"/>
        </w:rPr>
        <w:t>kein</w:t>
      </w:r>
      <w:proofErr w:type="spellEnd"/>
      <w:r w:rsidRPr="00BE0AE5">
        <w:rPr>
          <w:rFonts w:cs="Times New Roman"/>
        </w:rPr>
        <w:t xml:space="preserve">, </w:t>
      </w:r>
      <w:proofErr w:type="spellStart"/>
      <w:r w:rsidRPr="00BE0AE5">
        <w:rPr>
          <w:rStyle w:val="aa"/>
          <w:rFonts w:cs="Times New Roman"/>
        </w:rPr>
        <w:t>nicht</w:t>
      </w:r>
      <w:proofErr w:type="spellEnd"/>
      <w:r w:rsidRPr="00BE0AE5">
        <w:rPr>
          <w:rFonts w:cs="Times New Roman"/>
        </w:rPr>
        <w:t xml:space="preserve">, </w:t>
      </w:r>
      <w:proofErr w:type="spellStart"/>
      <w:r w:rsidRPr="00BE0AE5">
        <w:rPr>
          <w:rStyle w:val="aa"/>
          <w:rFonts w:cs="Times New Roman"/>
        </w:rPr>
        <w:t>doch</w:t>
      </w:r>
      <w:proofErr w:type="spellEnd"/>
      <w:r w:rsidRPr="00BE0AE5">
        <w:rPr>
          <w:rStyle w:val="aa"/>
          <w:rFonts w:cs="Times New Roman"/>
        </w:rPr>
        <w:t xml:space="preserve">. </w:t>
      </w:r>
    </w:p>
    <w:p w14:paraId="645C2C95" w14:textId="77777777" w:rsidR="00416B7C" w:rsidRPr="00BE0AE5" w:rsidRDefault="00416B7C" w:rsidP="00416B7C">
      <w:pPr>
        <w:pStyle w:val="a8"/>
        <w:rPr>
          <w:rFonts w:cs="Times New Roman"/>
        </w:rPr>
      </w:pPr>
      <w:r w:rsidRPr="00BE0AE5">
        <w:rPr>
          <w:rFonts w:cs="Times New Roman"/>
        </w:rPr>
        <w:t xml:space="preserve">Числительные для обозначения дат и больших чисел (до 1 000 000). </w:t>
      </w:r>
    </w:p>
    <w:p w14:paraId="3F2745EB" w14:textId="77777777" w:rsidR="00416B7C" w:rsidRPr="00BE0AE5" w:rsidRDefault="00416B7C" w:rsidP="00416B7C">
      <w:pPr>
        <w:pStyle w:val="a8"/>
        <w:rPr>
          <w:rFonts w:cs="Times New Roman"/>
        </w:rPr>
      </w:pPr>
    </w:p>
    <w:p w14:paraId="60B21086" w14:textId="77777777" w:rsidR="00416B7C" w:rsidRPr="00BE0AE5" w:rsidRDefault="00416B7C" w:rsidP="00416B7C">
      <w:pPr>
        <w:pStyle w:val="a8"/>
        <w:rPr>
          <w:rStyle w:val="a9"/>
          <w:rFonts w:cs="Times New Roman"/>
        </w:rPr>
      </w:pPr>
      <w:r w:rsidRPr="00BE0AE5">
        <w:rPr>
          <w:rStyle w:val="a9"/>
          <w:rFonts w:cs="Times New Roman"/>
        </w:rPr>
        <w:t>Социокультурные знания и умения</w:t>
      </w:r>
    </w:p>
    <w:p w14:paraId="2A30E1D0" w14:textId="77777777" w:rsidR="00416B7C" w:rsidRPr="00BE0AE5" w:rsidRDefault="00416B7C" w:rsidP="00416B7C">
      <w:pPr>
        <w:pStyle w:val="a8"/>
        <w:rPr>
          <w:rFonts w:cs="Times New Roman"/>
        </w:rPr>
      </w:pPr>
      <w:r w:rsidRPr="00BE0AE5">
        <w:rPr>
          <w:rFonts w:cs="Times New Roman"/>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14:paraId="3053A914" w14:textId="77777777" w:rsidR="00416B7C" w:rsidRPr="00BE0AE5" w:rsidRDefault="00416B7C" w:rsidP="00416B7C">
      <w:pPr>
        <w:pStyle w:val="a8"/>
        <w:rPr>
          <w:rFonts w:cs="Times New Roman"/>
        </w:rPr>
      </w:pPr>
      <w:r w:rsidRPr="00BE0AE5">
        <w:rPr>
          <w:rFonts w:cs="Times New Roman"/>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14:paraId="148A26CE" w14:textId="77777777" w:rsidR="00416B7C" w:rsidRPr="00BE0AE5" w:rsidRDefault="00416B7C" w:rsidP="00416B7C">
      <w:pPr>
        <w:pStyle w:val="a8"/>
        <w:rPr>
          <w:rFonts w:cs="Times New Roman"/>
        </w:rPr>
      </w:pPr>
      <w:r w:rsidRPr="00BE0AE5">
        <w:rPr>
          <w:rFonts w:cs="Times New Roman"/>
        </w:rPr>
        <w:t xml:space="preserve">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немецком языке. </w:t>
      </w:r>
    </w:p>
    <w:p w14:paraId="12FF6BB4" w14:textId="77777777" w:rsidR="00416B7C" w:rsidRPr="00BE0AE5" w:rsidRDefault="00416B7C" w:rsidP="00416B7C">
      <w:pPr>
        <w:pStyle w:val="a8"/>
        <w:rPr>
          <w:rFonts w:cs="Times New Roman"/>
        </w:rPr>
      </w:pPr>
      <w:r w:rsidRPr="00BE0AE5">
        <w:rPr>
          <w:rFonts w:cs="Times New Roman"/>
        </w:rPr>
        <w:t xml:space="preserve">Развитие умений: </w:t>
      </w:r>
    </w:p>
    <w:p w14:paraId="6BD39B13" w14:textId="77777777" w:rsidR="00416B7C" w:rsidRPr="00BE0AE5" w:rsidRDefault="00416B7C" w:rsidP="00416B7C">
      <w:pPr>
        <w:pStyle w:val="a8"/>
        <w:rPr>
          <w:rFonts w:cs="Times New Roman"/>
        </w:rPr>
      </w:pPr>
      <w:r w:rsidRPr="00BE0AE5">
        <w:rPr>
          <w:rFonts w:cs="Times New Roman"/>
        </w:rPr>
        <w:t xml:space="preserve">писать своё имя и фамилию, а также имена и фамилии своих родственников и друзей на немецком языке; </w:t>
      </w:r>
    </w:p>
    <w:p w14:paraId="2FF11B12" w14:textId="77777777" w:rsidR="00416B7C" w:rsidRPr="00BE0AE5" w:rsidRDefault="00416B7C" w:rsidP="00416B7C">
      <w:pPr>
        <w:pStyle w:val="a8"/>
        <w:rPr>
          <w:rFonts w:cs="Times New Roman"/>
        </w:rPr>
      </w:pPr>
      <w:r w:rsidRPr="00BE0AE5">
        <w:rPr>
          <w:rFonts w:cs="Times New Roman"/>
        </w:rPr>
        <w:t xml:space="preserve">правильно оформлять свой адрес на немецком языке (в анкете); </w:t>
      </w:r>
    </w:p>
    <w:p w14:paraId="4FA83C0F" w14:textId="77777777" w:rsidR="00416B7C" w:rsidRPr="00BE0AE5" w:rsidRDefault="00416B7C" w:rsidP="00416B7C">
      <w:pPr>
        <w:pStyle w:val="a8"/>
        <w:rPr>
          <w:rFonts w:cs="Times New Roman"/>
        </w:rPr>
      </w:pPr>
      <w:r w:rsidRPr="00BE0AE5">
        <w:rPr>
          <w:rFonts w:cs="Times New Roman"/>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0414DFF9" w14:textId="77777777" w:rsidR="00416B7C" w:rsidRPr="00BE0AE5" w:rsidRDefault="00416B7C" w:rsidP="00416B7C">
      <w:pPr>
        <w:pStyle w:val="a8"/>
        <w:rPr>
          <w:rFonts w:cs="Times New Roman"/>
        </w:rPr>
      </w:pPr>
      <w:r w:rsidRPr="00BE0AE5">
        <w:rPr>
          <w:rFonts w:cs="Times New Roman"/>
        </w:rPr>
        <w:t>кратко представлять Россию и страну/страны изучаемого языка;</w:t>
      </w:r>
    </w:p>
    <w:p w14:paraId="2FE102BD" w14:textId="77777777" w:rsidR="00416B7C" w:rsidRPr="00BE0AE5" w:rsidRDefault="00416B7C" w:rsidP="00416B7C">
      <w:pPr>
        <w:pStyle w:val="a8"/>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6632D7BC" w14:textId="77777777" w:rsidR="00416B7C" w:rsidRPr="00BE0AE5" w:rsidRDefault="00416B7C" w:rsidP="00416B7C">
      <w:pPr>
        <w:pStyle w:val="a8"/>
        <w:rPr>
          <w:rFonts w:cs="Times New Roman"/>
        </w:rPr>
      </w:pPr>
      <w:r w:rsidRPr="00BE0AE5">
        <w:rPr>
          <w:rFonts w:cs="Times New Roman"/>
        </w:rPr>
        <w:t>кратко рассказывать о выдающихся людях родной страны и страны/стран изучаемого языка (учёных, писателях, поэтах, спортсменах).</w:t>
      </w:r>
    </w:p>
    <w:p w14:paraId="478B47A6" w14:textId="77777777" w:rsidR="00416B7C" w:rsidRPr="00BE0AE5" w:rsidRDefault="00416B7C" w:rsidP="00416B7C">
      <w:pPr>
        <w:pStyle w:val="a8"/>
        <w:rPr>
          <w:rStyle w:val="a9"/>
          <w:rFonts w:cs="Times New Roman"/>
        </w:rPr>
      </w:pPr>
    </w:p>
    <w:p w14:paraId="45488AEA" w14:textId="77777777" w:rsidR="00416B7C" w:rsidRPr="00BE0AE5" w:rsidRDefault="00416B7C" w:rsidP="00416B7C">
      <w:pPr>
        <w:pStyle w:val="a8"/>
        <w:rPr>
          <w:rStyle w:val="a9"/>
          <w:rFonts w:cs="Times New Roman"/>
        </w:rPr>
      </w:pPr>
      <w:r w:rsidRPr="00BE0AE5">
        <w:rPr>
          <w:rStyle w:val="a9"/>
          <w:rFonts w:cs="Times New Roman"/>
        </w:rPr>
        <w:t>Компенсаторные умения</w:t>
      </w:r>
    </w:p>
    <w:p w14:paraId="0B060429" w14:textId="77777777" w:rsidR="00416B7C" w:rsidRPr="00BE0AE5" w:rsidRDefault="00416B7C" w:rsidP="00416B7C">
      <w:pPr>
        <w:pStyle w:val="a8"/>
        <w:rPr>
          <w:rFonts w:cs="Times New Roman"/>
        </w:rPr>
      </w:pPr>
      <w:r w:rsidRPr="00BE0AE5">
        <w:rPr>
          <w:rFonts w:cs="Times New Roman"/>
        </w:rPr>
        <w:t xml:space="preserve">Использование при чтении и аудировании языковой, в том числе контекстуальной, догадки; при непосредственном общении догадываться о </w:t>
      </w:r>
      <w:r w:rsidRPr="00BE0AE5">
        <w:rPr>
          <w:rFonts w:cs="Times New Roman"/>
        </w:rPr>
        <w:lastRenderedPageBreak/>
        <w:t xml:space="preserve">значении незнакомых слов с помощью используемых собеседником жестов и мимики. </w:t>
      </w:r>
    </w:p>
    <w:p w14:paraId="00DA4183" w14:textId="77777777" w:rsidR="00416B7C" w:rsidRPr="00BE0AE5" w:rsidRDefault="00416B7C" w:rsidP="00416B7C">
      <w:pPr>
        <w:pStyle w:val="a8"/>
        <w:rPr>
          <w:rFonts w:cs="Times New Roman"/>
        </w:rPr>
      </w:pPr>
      <w:r w:rsidRPr="00BE0AE5">
        <w:rPr>
          <w:rFonts w:cs="Times New Roman"/>
        </w:rPr>
        <w:t>Переспрашивание, просьба повторить, уточняя значение незнакомых слов.</w:t>
      </w:r>
    </w:p>
    <w:p w14:paraId="500FDCEF" w14:textId="77777777" w:rsidR="00416B7C" w:rsidRPr="00BE0AE5" w:rsidRDefault="00416B7C" w:rsidP="00416B7C">
      <w:pPr>
        <w:pStyle w:val="a8"/>
        <w:rPr>
          <w:rFonts w:cs="Times New Roman"/>
        </w:rPr>
      </w:pPr>
      <w:r w:rsidRPr="00BE0AE5">
        <w:rPr>
          <w:rFonts w:cs="Times New Roman"/>
        </w:rPr>
        <w:t>Использование в качестве опоры при составлении собственных высказываний ключевых слов, плана.</w:t>
      </w:r>
    </w:p>
    <w:p w14:paraId="0B9BAC52" w14:textId="77777777" w:rsidR="00416B7C" w:rsidRPr="00BE0AE5" w:rsidRDefault="00416B7C" w:rsidP="00416B7C">
      <w:pPr>
        <w:pStyle w:val="a8"/>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6E2E8F84" w14:textId="77777777" w:rsidR="00416B7C" w:rsidRPr="00BE0AE5" w:rsidRDefault="00416B7C" w:rsidP="00416B7C">
      <w:pPr>
        <w:pStyle w:val="a8"/>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B44B0F8" w14:textId="77777777" w:rsidR="00416B7C" w:rsidRPr="00BE0AE5" w:rsidRDefault="00416B7C" w:rsidP="00416B7C">
      <w:pPr>
        <w:pStyle w:val="22"/>
        <w:spacing w:after="142"/>
        <w:rPr>
          <w:rStyle w:val="a9"/>
          <w:rFonts w:cs="Times New Roman"/>
          <w:b/>
          <w:bCs/>
        </w:rPr>
      </w:pPr>
      <w:r w:rsidRPr="00BE0AE5">
        <w:rPr>
          <w:rStyle w:val="a9"/>
          <w:rFonts w:cs="Times New Roman"/>
          <w:b/>
          <w:bCs/>
        </w:rPr>
        <w:t xml:space="preserve">8 </w:t>
      </w:r>
      <w:r w:rsidRPr="00BE0AE5">
        <w:rPr>
          <w:rStyle w:val="a9"/>
          <w:rFonts w:cs="Times New Roman"/>
          <w:b/>
          <w:bCs/>
          <w:caps w:val="0"/>
        </w:rPr>
        <w:t>класс</w:t>
      </w:r>
    </w:p>
    <w:p w14:paraId="6545D0DD" w14:textId="77777777" w:rsidR="00416B7C" w:rsidRPr="00BE0AE5" w:rsidRDefault="00416B7C" w:rsidP="00416B7C">
      <w:pPr>
        <w:pStyle w:val="a8"/>
        <w:rPr>
          <w:rStyle w:val="a9"/>
          <w:rFonts w:cs="Times New Roman"/>
        </w:rPr>
      </w:pPr>
      <w:r w:rsidRPr="00BE0AE5">
        <w:rPr>
          <w:rStyle w:val="a9"/>
          <w:rFonts w:cs="Times New Roman"/>
        </w:rPr>
        <w:t>Коммуникативные умения</w:t>
      </w:r>
    </w:p>
    <w:p w14:paraId="426AA605"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106FF1B3"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Взаимоотношения в семье и с друзьями.</w:t>
      </w:r>
    </w:p>
    <w:p w14:paraId="31981860"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Внешность и характер человека/литературного персонажа.</w:t>
      </w:r>
    </w:p>
    <w:p w14:paraId="32EBE521"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Досуг и увлечения/хобби современного подростка (чтение, кино, театр, музей, спорт, музыка).</w:t>
      </w:r>
    </w:p>
    <w:p w14:paraId="1EC1FD0E"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Здоровый образ жизни: режим труда и отдыха, фитнес, сбалансированное питание. Посещение врача.</w:t>
      </w:r>
    </w:p>
    <w:p w14:paraId="1315C24D"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Покупки: одежда, обувь и продукты питания. Карманные деньги.</w:t>
      </w:r>
    </w:p>
    <w:p w14:paraId="44CBD100"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14:paraId="5A1DBC59"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Виды отдыха в различное время года. Путешествия по России и зарубежным странам.</w:t>
      </w:r>
    </w:p>
    <w:p w14:paraId="41CF89E2" w14:textId="77777777" w:rsidR="00416B7C" w:rsidRPr="00BE0AE5" w:rsidRDefault="00416B7C" w:rsidP="00416B7C">
      <w:pPr>
        <w:pStyle w:val="a8"/>
        <w:rPr>
          <w:rStyle w:val="a9"/>
          <w:rFonts w:cs="Times New Roman"/>
          <w:b w:val="0"/>
          <w:bCs w:val="0"/>
        </w:rPr>
      </w:pPr>
      <w:r w:rsidRPr="00BE0AE5">
        <w:rPr>
          <w:rStyle w:val="a9"/>
          <w:rFonts w:cs="Times New Roman"/>
          <w:b w:val="0"/>
          <w:bCs w:val="0"/>
        </w:rPr>
        <w:t xml:space="preserve">Природа: флора и фауна. Климат, погода. </w:t>
      </w:r>
    </w:p>
    <w:p w14:paraId="51E97DFD"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Условия проживания в городской/сельской местности. Транспорт.</w:t>
      </w:r>
    </w:p>
    <w:p w14:paraId="0593396A"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Средства массовой информации (телевидение, радио, пресса, Интернет).</w:t>
      </w:r>
    </w:p>
    <w:p w14:paraId="7C0E5D90"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4E285725"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Выдающиеся люди родной страны и страны/стран изучаемого языка: писатели, художники, музыканты.</w:t>
      </w:r>
    </w:p>
    <w:p w14:paraId="7CA40DC4" w14:textId="77777777" w:rsidR="00416B7C" w:rsidRPr="00BE0AE5" w:rsidRDefault="00416B7C" w:rsidP="00416B7C">
      <w:pPr>
        <w:pStyle w:val="a8"/>
        <w:rPr>
          <w:rStyle w:val="a9"/>
          <w:rFonts w:cs="Times New Roman"/>
        </w:rPr>
      </w:pPr>
    </w:p>
    <w:p w14:paraId="3CB1048D" w14:textId="77777777" w:rsidR="00416B7C" w:rsidRPr="00BE0AE5" w:rsidRDefault="00416B7C" w:rsidP="00416B7C">
      <w:pPr>
        <w:pStyle w:val="a8"/>
        <w:rPr>
          <w:rStyle w:val="a9"/>
          <w:rFonts w:cs="Times New Roman"/>
        </w:rPr>
      </w:pPr>
      <w:r w:rsidRPr="00BE0AE5">
        <w:rPr>
          <w:rStyle w:val="a9"/>
          <w:rFonts w:cs="Times New Roman"/>
        </w:rPr>
        <w:lastRenderedPageBreak/>
        <w:t>Говорение</w:t>
      </w:r>
    </w:p>
    <w:p w14:paraId="6E0861DF" w14:textId="77777777"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диалогической речи</w:t>
      </w:r>
      <w:r w:rsidRPr="00BE0AE5">
        <w:rPr>
          <w:rFonts w:cs="Times New Roman"/>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14:paraId="529FA13F" w14:textId="77777777" w:rsidR="00416B7C" w:rsidRPr="00BE0AE5" w:rsidRDefault="00416B7C" w:rsidP="00416B7C">
      <w:pPr>
        <w:pStyle w:val="a8"/>
        <w:rPr>
          <w:rFonts w:cs="Times New Roman"/>
        </w:rPr>
      </w:pPr>
      <w:r w:rsidRPr="00BE0AE5">
        <w:rPr>
          <w:rStyle w:val="aa"/>
          <w:rFonts w:cs="Times New Roman"/>
        </w:rPr>
        <w:t>Диалог этикетного характера</w:t>
      </w:r>
      <w:r w:rsidRPr="00BE0AE5">
        <w:rPr>
          <w:rFonts w:cs="Times New Roman"/>
        </w:rPr>
        <w:t xml:space="preserve">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14:paraId="50F9C3D4" w14:textId="77777777" w:rsidR="00416B7C" w:rsidRPr="00BE0AE5" w:rsidRDefault="00416B7C" w:rsidP="00416B7C">
      <w:pPr>
        <w:pStyle w:val="a8"/>
        <w:rPr>
          <w:rFonts w:cs="Times New Roman"/>
        </w:rPr>
      </w:pPr>
      <w:r w:rsidRPr="00BE0AE5">
        <w:rPr>
          <w:rStyle w:val="aa"/>
          <w:rFonts w:cs="Times New Roman"/>
        </w:rPr>
        <w:t>Диалог — побуждение</w:t>
      </w:r>
      <w:r w:rsidRPr="00BE0AE5">
        <w:rPr>
          <w:rFonts w:cs="Times New Roman"/>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18DA82F8" w14:textId="77777777" w:rsidR="00416B7C" w:rsidRPr="00BE0AE5" w:rsidRDefault="00416B7C" w:rsidP="00416B7C">
      <w:pPr>
        <w:pStyle w:val="a8"/>
        <w:rPr>
          <w:rFonts w:cs="Times New Roman"/>
        </w:rPr>
      </w:pPr>
      <w:r w:rsidRPr="00BE0AE5">
        <w:rPr>
          <w:rStyle w:val="aa"/>
          <w:rFonts w:cs="Times New Roman"/>
        </w:rPr>
        <w:t xml:space="preserve">Диалог-расспрос — </w:t>
      </w:r>
      <w:r w:rsidRPr="00BE0AE5">
        <w:rPr>
          <w:rFonts w:cs="Times New Roman"/>
        </w:rPr>
        <w:t>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11DF2D9A" w14:textId="77777777" w:rsidR="00416B7C" w:rsidRPr="00BE0AE5" w:rsidRDefault="00416B7C" w:rsidP="00416B7C">
      <w:pPr>
        <w:pStyle w:val="a8"/>
        <w:rPr>
          <w:rFonts w:cs="Times New Roman"/>
        </w:rPr>
      </w:pPr>
      <w:r w:rsidRPr="00BE0AE5">
        <w:rPr>
          <w:rFonts w:cs="Times New Roman"/>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14:paraId="39E527B1" w14:textId="77777777" w:rsidR="00416B7C" w:rsidRPr="00BE0AE5" w:rsidRDefault="00416B7C" w:rsidP="00416B7C">
      <w:pPr>
        <w:pStyle w:val="a8"/>
        <w:rPr>
          <w:rFonts w:cs="Times New Roman"/>
        </w:rPr>
      </w:pPr>
      <w:r w:rsidRPr="00BE0AE5">
        <w:rPr>
          <w:rFonts w:cs="Times New Roman"/>
        </w:rPr>
        <w:t>Объём диалога — до семи реплик со стороны каждого собеседника.</w:t>
      </w:r>
    </w:p>
    <w:p w14:paraId="2730745D" w14:textId="77777777" w:rsidR="00416B7C" w:rsidRPr="00BE0AE5" w:rsidRDefault="00416B7C" w:rsidP="00416B7C">
      <w:pPr>
        <w:pStyle w:val="a8"/>
        <w:rPr>
          <w:rFonts w:cs="Times New Roman"/>
        </w:rPr>
      </w:pPr>
    </w:p>
    <w:p w14:paraId="08ECDD12" w14:textId="77777777" w:rsidR="00416B7C" w:rsidRPr="00BE0AE5" w:rsidRDefault="00416B7C" w:rsidP="00416B7C">
      <w:pPr>
        <w:pStyle w:val="a8"/>
        <w:rPr>
          <w:rFonts w:cs="Times New Roman"/>
          <w:spacing w:val="3"/>
        </w:rPr>
      </w:pPr>
      <w:r w:rsidRPr="00BE0AE5">
        <w:rPr>
          <w:rFonts w:cs="Times New Roman"/>
          <w:spacing w:val="3"/>
        </w:rPr>
        <w:t xml:space="preserve">Развитие коммуникативных умений </w:t>
      </w:r>
      <w:r w:rsidRPr="00BE0AE5">
        <w:rPr>
          <w:rStyle w:val="ab"/>
          <w:rFonts w:cs="Times New Roman"/>
          <w:spacing w:val="3"/>
        </w:rPr>
        <w:t>монологической речи</w:t>
      </w:r>
      <w:r w:rsidRPr="00BE0AE5">
        <w:rPr>
          <w:rFonts w:cs="Times New Roman"/>
          <w:spacing w:val="3"/>
        </w:rPr>
        <w:t xml:space="preserve">: </w:t>
      </w:r>
    </w:p>
    <w:p w14:paraId="01E9A162" w14:textId="77777777" w:rsidR="00416B7C" w:rsidRPr="00BE0AE5" w:rsidRDefault="00416B7C" w:rsidP="00416B7C">
      <w:pPr>
        <w:pStyle w:val="a8"/>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14:paraId="7AE0D5A9" w14:textId="77777777" w:rsidR="00416B7C" w:rsidRPr="00BE0AE5" w:rsidRDefault="00416B7C" w:rsidP="00416B7C">
      <w:pPr>
        <w:pStyle w:val="a8"/>
        <w:rPr>
          <w:rFonts w:cs="Times New Roman"/>
        </w:rPr>
      </w:pPr>
      <w:r w:rsidRPr="00BE0AE5">
        <w:rPr>
          <w:rFonts w:cs="Times New Roman"/>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14:paraId="1E71A2EB" w14:textId="77777777" w:rsidR="00416B7C" w:rsidRPr="00BE0AE5" w:rsidRDefault="00416B7C" w:rsidP="00416B7C">
      <w:pPr>
        <w:pStyle w:val="a8"/>
        <w:rPr>
          <w:rFonts w:cs="Times New Roman"/>
        </w:rPr>
      </w:pPr>
      <w:r w:rsidRPr="00BE0AE5">
        <w:rPr>
          <w:rFonts w:cs="Times New Roman"/>
        </w:rPr>
        <w:t>повествование/сообщение;</w:t>
      </w:r>
    </w:p>
    <w:p w14:paraId="0883D8C8" w14:textId="77777777" w:rsidR="00416B7C" w:rsidRPr="00BE0AE5" w:rsidRDefault="00416B7C" w:rsidP="00416B7C">
      <w:pPr>
        <w:pStyle w:val="a8"/>
        <w:rPr>
          <w:rFonts w:cs="Times New Roman"/>
        </w:rPr>
      </w:pPr>
      <w:r w:rsidRPr="00BE0AE5">
        <w:rPr>
          <w:rFonts w:cs="Times New Roman"/>
        </w:rPr>
        <w:t xml:space="preserve">выражение и аргументирование своего мнения по отношению к услышанному/прочитанному; </w:t>
      </w:r>
    </w:p>
    <w:p w14:paraId="4520281A" w14:textId="77777777" w:rsidR="00416B7C" w:rsidRPr="00BE0AE5" w:rsidRDefault="00416B7C" w:rsidP="00416B7C">
      <w:pPr>
        <w:pStyle w:val="a8"/>
        <w:rPr>
          <w:rFonts w:cs="Times New Roman"/>
        </w:rPr>
      </w:pPr>
      <w:r w:rsidRPr="00BE0AE5">
        <w:rPr>
          <w:rFonts w:cs="Times New Roman"/>
        </w:rPr>
        <w:t xml:space="preserve">изложение (пересказ) основного содержания прочитанного/ прослушанного текста; </w:t>
      </w:r>
    </w:p>
    <w:p w14:paraId="7DAF572A" w14:textId="77777777" w:rsidR="00416B7C" w:rsidRPr="00BE0AE5" w:rsidRDefault="00416B7C" w:rsidP="00416B7C">
      <w:pPr>
        <w:pStyle w:val="a8"/>
        <w:rPr>
          <w:rFonts w:cs="Times New Roman"/>
        </w:rPr>
      </w:pPr>
      <w:r w:rsidRPr="00BE0AE5">
        <w:rPr>
          <w:rFonts w:cs="Times New Roman"/>
        </w:rPr>
        <w:t>составление рассказа по картинкам;</w:t>
      </w:r>
    </w:p>
    <w:p w14:paraId="4AAFF1C6" w14:textId="77777777" w:rsidR="00416B7C" w:rsidRPr="00BE0AE5" w:rsidRDefault="00416B7C" w:rsidP="00416B7C">
      <w:pPr>
        <w:pStyle w:val="a8"/>
        <w:rPr>
          <w:rFonts w:cs="Times New Roman"/>
        </w:rPr>
      </w:pPr>
      <w:r w:rsidRPr="00BE0AE5">
        <w:rPr>
          <w:rFonts w:cs="Times New Roman"/>
        </w:rPr>
        <w:t>изложение результатов выполненной проектной работы.</w:t>
      </w:r>
    </w:p>
    <w:p w14:paraId="5ADB1B29" w14:textId="77777777" w:rsidR="00416B7C" w:rsidRPr="00BE0AE5" w:rsidRDefault="00416B7C" w:rsidP="00416B7C">
      <w:pPr>
        <w:pStyle w:val="a8"/>
        <w:rPr>
          <w:rFonts w:cs="Times New Roman"/>
        </w:rPr>
      </w:pPr>
      <w:r w:rsidRPr="00BE0AE5">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14:paraId="22ADD2C2" w14:textId="77777777" w:rsidR="00416B7C" w:rsidRPr="00BE0AE5" w:rsidRDefault="00416B7C" w:rsidP="00416B7C">
      <w:pPr>
        <w:pStyle w:val="a8"/>
        <w:rPr>
          <w:rFonts w:cs="Times New Roman"/>
        </w:rPr>
      </w:pPr>
      <w:r w:rsidRPr="00BE0AE5">
        <w:rPr>
          <w:rFonts w:cs="Times New Roman"/>
        </w:rPr>
        <w:lastRenderedPageBreak/>
        <w:t xml:space="preserve">Объём монологического высказывания — 9—10 фраз. </w:t>
      </w:r>
    </w:p>
    <w:p w14:paraId="017B0E4F" w14:textId="77777777" w:rsidR="008B19D3" w:rsidRPr="00BE0AE5" w:rsidRDefault="008B19D3" w:rsidP="00416B7C">
      <w:pPr>
        <w:pStyle w:val="a8"/>
        <w:rPr>
          <w:rFonts w:cs="Times New Roman"/>
        </w:rPr>
      </w:pPr>
    </w:p>
    <w:p w14:paraId="68E09828" w14:textId="77777777" w:rsidR="00416B7C" w:rsidRPr="00BE0AE5" w:rsidRDefault="00416B7C" w:rsidP="00416B7C">
      <w:pPr>
        <w:pStyle w:val="a8"/>
        <w:rPr>
          <w:rStyle w:val="a9"/>
          <w:rFonts w:cs="Times New Roman"/>
        </w:rPr>
      </w:pPr>
      <w:r w:rsidRPr="00BE0AE5">
        <w:rPr>
          <w:rStyle w:val="a9"/>
          <w:rFonts w:cs="Times New Roman"/>
        </w:rPr>
        <w:t xml:space="preserve">Аудирование </w:t>
      </w:r>
    </w:p>
    <w:p w14:paraId="0B3A1DDD" w14:textId="77777777" w:rsidR="00416B7C" w:rsidRPr="00BE0AE5" w:rsidRDefault="00416B7C" w:rsidP="00416B7C">
      <w:pPr>
        <w:pStyle w:val="a8"/>
        <w:rPr>
          <w:rFonts w:cs="Times New Roman"/>
        </w:rPr>
      </w:pPr>
      <w:r w:rsidRPr="00BE0AE5">
        <w:rPr>
          <w:rFonts w:cs="Times New Roman"/>
        </w:rPr>
        <w:t>При непосредственном общении: понимание на слух речи учителя и одноклассников и вербальная/невербальная реакция на услышанное; использовать переспрос или просьбу повторить для уточнения отдельных деталей.</w:t>
      </w:r>
    </w:p>
    <w:p w14:paraId="4F98525E" w14:textId="77777777" w:rsidR="00416B7C" w:rsidRPr="00BE0AE5" w:rsidRDefault="00416B7C" w:rsidP="00416B7C">
      <w:pPr>
        <w:pStyle w:val="a8"/>
        <w:rPr>
          <w:rFonts w:cs="Times New Roman"/>
        </w:rPr>
      </w:pPr>
      <w:r w:rsidRPr="00BE0AE5">
        <w:rPr>
          <w:rFonts w:cs="Times New Roman"/>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14:paraId="219CCB00" w14:textId="77777777" w:rsidR="00416B7C" w:rsidRPr="00BE0AE5" w:rsidRDefault="00416B7C" w:rsidP="00416B7C">
      <w:pPr>
        <w:pStyle w:val="a8"/>
        <w:rPr>
          <w:rFonts w:cs="Times New Roman"/>
        </w:rPr>
      </w:pPr>
      <w:r w:rsidRPr="00BE0AE5">
        <w:rPr>
          <w:rFonts w:cs="Times New Roman"/>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14:paraId="1724733A" w14:textId="77777777" w:rsidR="00416B7C" w:rsidRPr="00BE0AE5" w:rsidRDefault="00416B7C" w:rsidP="00416B7C">
      <w:pPr>
        <w:pStyle w:val="a8"/>
        <w:rPr>
          <w:rFonts w:cs="Times New Roman"/>
        </w:rPr>
      </w:pPr>
      <w:r w:rsidRPr="00BE0AE5">
        <w:rPr>
          <w:rFonts w:cs="Times New Roman"/>
        </w:rPr>
        <w:t>Аудирование с пониманием нужной/интересующей/запрашиваемой информации предполагает умение выделять нужную/ интересующую/запрашиваемую информацию, представленную в эксплицитной (явной) форме, в воспринимаемом на слух тексте.</w:t>
      </w:r>
    </w:p>
    <w:p w14:paraId="6C6542B2" w14:textId="77777777" w:rsidR="00416B7C" w:rsidRPr="00BE0AE5" w:rsidRDefault="00416B7C" w:rsidP="00416B7C">
      <w:pPr>
        <w:pStyle w:val="a8"/>
        <w:rPr>
          <w:rFonts w:cs="Times New Roman"/>
        </w:rPr>
      </w:pPr>
      <w:r w:rsidRPr="00BE0AE5">
        <w:rPr>
          <w:rFonts w:cs="Times New Roman"/>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03BCA393" w14:textId="77777777" w:rsidR="00416B7C" w:rsidRPr="00BE0AE5" w:rsidRDefault="00416B7C" w:rsidP="00416B7C">
      <w:pPr>
        <w:pStyle w:val="a8"/>
        <w:rPr>
          <w:rFonts w:cs="Times New Roman"/>
        </w:rPr>
      </w:pPr>
      <w:r w:rsidRPr="00BE0AE5">
        <w:rPr>
          <w:rFonts w:cs="Times New Roman"/>
        </w:rPr>
        <w:t>Время звучания текста/текстов для аудирования — до 2 минут.</w:t>
      </w:r>
    </w:p>
    <w:p w14:paraId="76DBEA15" w14:textId="77777777" w:rsidR="00416B7C" w:rsidRPr="00BE0AE5" w:rsidRDefault="00416B7C" w:rsidP="00416B7C">
      <w:pPr>
        <w:pStyle w:val="a8"/>
        <w:rPr>
          <w:rFonts w:cs="Times New Roman"/>
        </w:rPr>
      </w:pPr>
    </w:p>
    <w:p w14:paraId="6DB023DC" w14:textId="77777777" w:rsidR="00416B7C" w:rsidRPr="00BE0AE5" w:rsidRDefault="00416B7C" w:rsidP="00416B7C">
      <w:pPr>
        <w:pStyle w:val="a8"/>
        <w:rPr>
          <w:rStyle w:val="a9"/>
          <w:rFonts w:cs="Times New Roman"/>
        </w:rPr>
      </w:pPr>
      <w:r w:rsidRPr="00BE0AE5">
        <w:rPr>
          <w:rStyle w:val="a9"/>
          <w:rFonts w:cs="Times New Roman"/>
        </w:rPr>
        <w:t>Смысловое чтение</w:t>
      </w:r>
    </w:p>
    <w:p w14:paraId="195C8F0F" w14:textId="77777777" w:rsidR="00416B7C" w:rsidRPr="00BE0AE5" w:rsidRDefault="00416B7C" w:rsidP="00416B7C">
      <w:pPr>
        <w:pStyle w:val="a8"/>
        <w:rPr>
          <w:rFonts w:cs="Times New Roman"/>
          <w:spacing w:val="1"/>
        </w:rPr>
      </w:pPr>
      <w:r w:rsidRPr="00BE0AE5">
        <w:rPr>
          <w:rFonts w:cs="Times New Roman"/>
          <w:spacing w:val="1"/>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14:paraId="0EE8E7BA" w14:textId="77777777" w:rsidR="00416B7C" w:rsidRPr="00BE0AE5" w:rsidRDefault="00416B7C" w:rsidP="00416B7C">
      <w:pPr>
        <w:pStyle w:val="a8"/>
        <w:rPr>
          <w:rFonts w:cs="Times New Roman"/>
        </w:rPr>
      </w:pPr>
      <w:r w:rsidRPr="00BE0AE5">
        <w:rPr>
          <w:rFonts w:cs="Times New Roman"/>
        </w:rPr>
        <w:t xml:space="preserve">Чтение </w:t>
      </w:r>
      <w:r w:rsidRPr="00BE0AE5">
        <w:rPr>
          <w:rStyle w:val="aa"/>
          <w:rFonts w:cs="Times New Roman"/>
        </w:rPr>
        <w:t>с пониманием основного содержания текста</w:t>
      </w:r>
      <w:r w:rsidRPr="00BE0AE5">
        <w:rPr>
          <w:rFonts w:cs="Times New Roman"/>
        </w:rPr>
        <w:t xml:space="preserve">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 </w:t>
      </w:r>
    </w:p>
    <w:p w14:paraId="180E83AB" w14:textId="77777777" w:rsidR="00416B7C" w:rsidRPr="00BE0AE5" w:rsidRDefault="00416B7C" w:rsidP="00416B7C">
      <w:pPr>
        <w:pStyle w:val="a8"/>
        <w:rPr>
          <w:rFonts w:cs="Times New Roman"/>
        </w:rPr>
      </w:pPr>
      <w:r w:rsidRPr="00BE0AE5">
        <w:rPr>
          <w:rFonts w:cs="Times New Roman"/>
        </w:rPr>
        <w:lastRenderedPageBreak/>
        <w:t xml:space="preserve">Чтение </w:t>
      </w:r>
      <w:r w:rsidRPr="00BE0AE5">
        <w:rPr>
          <w:rStyle w:val="aa"/>
          <w:rFonts w:cs="Times New Roman"/>
        </w:rPr>
        <w:t>с пониманием нужной/интересующей/запрашиваемой</w:t>
      </w:r>
      <w:r w:rsidRPr="00BE0AE5">
        <w:rPr>
          <w:rFonts w:cs="Times New Roman"/>
        </w:rPr>
        <w:t xml:space="preserve"> информации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7FDDFA54" w14:textId="77777777" w:rsidR="00416B7C" w:rsidRPr="00BE0AE5" w:rsidRDefault="00416B7C" w:rsidP="00416B7C">
      <w:pPr>
        <w:pStyle w:val="a8"/>
        <w:rPr>
          <w:rFonts w:cs="Times New Roman"/>
        </w:rPr>
      </w:pPr>
      <w:r w:rsidRPr="00BE0AE5">
        <w:rPr>
          <w:rFonts w:cs="Times New Roman"/>
        </w:rPr>
        <w:t xml:space="preserve">Чтение </w:t>
      </w:r>
      <w:proofErr w:type="spellStart"/>
      <w:r w:rsidRPr="00BE0AE5">
        <w:rPr>
          <w:rFonts w:cs="Times New Roman"/>
        </w:rPr>
        <w:t>несплошных</w:t>
      </w:r>
      <w:proofErr w:type="spellEnd"/>
      <w:r w:rsidRPr="00BE0AE5">
        <w:rPr>
          <w:rFonts w:cs="Times New Roman"/>
        </w:rPr>
        <w:t xml:space="preserve"> текстов (таблиц, диаграмм, схем) и понимание представленной в них информации.</w:t>
      </w:r>
    </w:p>
    <w:p w14:paraId="01D96619" w14:textId="77777777" w:rsidR="00416B7C" w:rsidRPr="00BE0AE5" w:rsidRDefault="00416B7C" w:rsidP="00416B7C">
      <w:pPr>
        <w:pStyle w:val="a8"/>
        <w:rPr>
          <w:rFonts w:cs="Times New Roman"/>
        </w:rPr>
      </w:pPr>
      <w:r w:rsidRPr="00BE0AE5">
        <w:rPr>
          <w:rFonts w:cs="Times New Roman"/>
        </w:rPr>
        <w:t xml:space="preserve">Чтение </w:t>
      </w:r>
      <w:r w:rsidRPr="00BE0AE5">
        <w:rPr>
          <w:rStyle w:val="aa"/>
          <w:rFonts w:cs="Times New Roman"/>
        </w:rPr>
        <w:t>с полным пониманием содержания</w:t>
      </w:r>
      <w:r w:rsidRPr="00BE0AE5">
        <w:rPr>
          <w:rFonts w:cs="Times New Roman"/>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14:paraId="0C2E910C" w14:textId="77777777" w:rsidR="00416B7C" w:rsidRPr="00BE0AE5" w:rsidRDefault="00416B7C" w:rsidP="00416B7C">
      <w:pPr>
        <w:pStyle w:val="a8"/>
        <w:rPr>
          <w:rFonts w:cs="Times New Roman"/>
        </w:rPr>
      </w:pPr>
      <w:r w:rsidRPr="00BE0AE5">
        <w:rPr>
          <w:rFonts w:cs="Times New Roman"/>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717F232B" w14:textId="77777777" w:rsidR="00416B7C" w:rsidRPr="00BE0AE5" w:rsidRDefault="00416B7C" w:rsidP="00416B7C">
      <w:pPr>
        <w:pStyle w:val="a8"/>
        <w:rPr>
          <w:rFonts w:cs="Times New Roman"/>
        </w:rPr>
      </w:pPr>
      <w:r w:rsidRPr="00BE0AE5">
        <w:rPr>
          <w:rFonts w:cs="Times New Roman"/>
        </w:rPr>
        <w:t xml:space="preserve">Объём текста/текстов для чтения — 350—500 слов. </w:t>
      </w:r>
    </w:p>
    <w:p w14:paraId="35752717" w14:textId="77777777" w:rsidR="00416B7C" w:rsidRPr="00BE0AE5" w:rsidRDefault="00416B7C" w:rsidP="00416B7C">
      <w:pPr>
        <w:pStyle w:val="a8"/>
        <w:rPr>
          <w:rFonts w:cs="Times New Roman"/>
        </w:rPr>
      </w:pPr>
    </w:p>
    <w:p w14:paraId="6A697F6F" w14:textId="77777777" w:rsidR="00416B7C" w:rsidRPr="00BE0AE5" w:rsidRDefault="00416B7C" w:rsidP="00416B7C">
      <w:pPr>
        <w:pStyle w:val="a8"/>
        <w:rPr>
          <w:rStyle w:val="a9"/>
          <w:rFonts w:cs="Times New Roman"/>
        </w:rPr>
      </w:pPr>
      <w:r w:rsidRPr="00BE0AE5">
        <w:rPr>
          <w:rStyle w:val="a9"/>
          <w:rFonts w:cs="Times New Roman"/>
        </w:rPr>
        <w:t xml:space="preserve">Письменная речь </w:t>
      </w:r>
    </w:p>
    <w:p w14:paraId="6C4ABC9C" w14:textId="77777777" w:rsidR="00416B7C" w:rsidRPr="00BE0AE5" w:rsidRDefault="00416B7C" w:rsidP="00416B7C">
      <w:pPr>
        <w:pStyle w:val="a8"/>
        <w:rPr>
          <w:rFonts w:cs="Times New Roman"/>
        </w:rPr>
      </w:pPr>
      <w:r w:rsidRPr="00BE0AE5">
        <w:rPr>
          <w:rFonts w:cs="Times New Roman"/>
        </w:rPr>
        <w:t xml:space="preserve">Развитие умений письменной речи: </w:t>
      </w:r>
    </w:p>
    <w:p w14:paraId="0A328D1C" w14:textId="77777777" w:rsidR="00416B7C" w:rsidRPr="00BE0AE5" w:rsidRDefault="00416B7C" w:rsidP="00416B7C">
      <w:pPr>
        <w:pStyle w:val="a8"/>
        <w:rPr>
          <w:rFonts w:cs="Times New Roman"/>
        </w:rPr>
      </w:pPr>
      <w:r w:rsidRPr="00BE0AE5">
        <w:rPr>
          <w:rFonts w:cs="Times New Roman"/>
        </w:rPr>
        <w:t xml:space="preserve">составление плана/тезисов устного или письменного сообщения; </w:t>
      </w:r>
    </w:p>
    <w:p w14:paraId="505C15F5" w14:textId="77777777" w:rsidR="00416B7C" w:rsidRPr="00BE0AE5" w:rsidRDefault="00416B7C" w:rsidP="00416B7C">
      <w:pPr>
        <w:pStyle w:val="a8"/>
        <w:rPr>
          <w:rFonts w:cs="Times New Roman"/>
        </w:rPr>
      </w:pPr>
      <w:r w:rsidRPr="00BE0AE5">
        <w:rPr>
          <w:rFonts w:cs="Times New Roman"/>
        </w:rPr>
        <w:t xml:space="preserve">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 </w:t>
      </w:r>
    </w:p>
    <w:p w14:paraId="77C326FA" w14:textId="77777777" w:rsidR="00416B7C" w:rsidRPr="00BE0AE5" w:rsidRDefault="00416B7C" w:rsidP="00416B7C">
      <w:pPr>
        <w:pStyle w:val="a8"/>
        <w:rPr>
          <w:rFonts w:cs="Times New Roman"/>
        </w:rPr>
      </w:pPr>
      <w:r w:rsidRPr="00BE0AE5">
        <w:rPr>
          <w:rFonts w:cs="Times New Roman"/>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110 слов;</w:t>
      </w:r>
    </w:p>
    <w:p w14:paraId="14BB2FE5" w14:textId="77777777" w:rsidR="00416B7C" w:rsidRPr="00BE0AE5" w:rsidRDefault="00416B7C" w:rsidP="00416B7C">
      <w:pPr>
        <w:pStyle w:val="a8"/>
        <w:rPr>
          <w:rFonts w:cs="Times New Roman"/>
          <w:spacing w:val="-1"/>
        </w:rPr>
      </w:pPr>
      <w:r w:rsidRPr="00BE0AE5">
        <w:rPr>
          <w:rFonts w:cs="Times New Roman"/>
          <w:spacing w:val="-1"/>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14:paraId="6C292D65" w14:textId="77777777" w:rsidR="00416B7C" w:rsidRPr="00BE0AE5" w:rsidRDefault="00416B7C" w:rsidP="00416B7C">
      <w:pPr>
        <w:pStyle w:val="a8"/>
        <w:rPr>
          <w:rFonts w:cs="Times New Roman"/>
        </w:rPr>
      </w:pPr>
    </w:p>
    <w:p w14:paraId="02BF674B" w14:textId="77777777" w:rsidR="00416B7C" w:rsidRPr="00BE0AE5" w:rsidRDefault="00416B7C" w:rsidP="008B19D3">
      <w:pPr>
        <w:pStyle w:val="a8"/>
        <w:keepNext/>
        <w:rPr>
          <w:rStyle w:val="a9"/>
          <w:rFonts w:cs="Times New Roman"/>
        </w:rPr>
      </w:pPr>
      <w:r w:rsidRPr="00BE0AE5">
        <w:rPr>
          <w:rStyle w:val="a9"/>
          <w:rFonts w:cs="Times New Roman"/>
        </w:rPr>
        <w:lastRenderedPageBreak/>
        <w:t>Фонетическая сторона речи</w:t>
      </w:r>
    </w:p>
    <w:p w14:paraId="03EA556F" w14:textId="77777777" w:rsidR="00416B7C" w:rsidRPr="00BE0AE5" w:rsidRDefault="00416B7C" w:rsidP="00416B7C">
      <w:pPr>
        <w:pStyle w:val="a8"/>
        <w:rPr>
          <w:rFonts w:cs="Times New Roman"/>
        </w:rPr>
      </w:pPr>
      <w:r w:rsidRPr="00BE0AE5">
        <w:rPr>
          <w:rFonts w:cs="Times New Roman"/>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14:paraId="4FDC24BE" w14:textId="77777777" w:rsidR="00416B7C" w:rsidRPr="00BE0AE5" w:rsidRDefault="00416B7C" w:rsidP="00416B7C">
      <w:pPr>
        <w:pStyle w:val="a8"/>
        <w:rPr>
          <w:rFonts w:cs="Times New Roman"/>
        </w:rPr>
      </w:pPr>
      <w:r w:rsidRPr="00BE0AE5">
        <w:rPr>
          <w:rFonts w:cs="Times New Roman"/>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4B7A7E4E" w14:textId="77777777" w:rsidR="00416B7C" w:rsidRPr="00BE0AE5" w:rsidRDefault="00416B7C" w:rsidP="00416B7C">
      <w:pPr>
        <w:pStyle w:val="a8"/>
        <w:rPr>
          <w:rFonts w:cs="Times New Roman"/>
        </w:rPr>
      </w:pPr>
      <w:r w:rsidRPr="00BE0AE5">
        <w:rPr>
          <w:rFonts w:cs="Times New Roman"/>
        </w:rPr>
        <w:t>Тексты для чтения вслух: сообщение информационного характера, отрывок из статьи научно-популярного характера, рассказ, диалог (беседа).</w:t>
      </w:r>
    </w:p>
    <w:p w14:paraId="354C5978" w14:textId="77777777" w:rsidR="00416B7C" w:rsidRPr="00BE0AE5" w:rsidRDefault="00416B7C" w:rsidP="00416B7C">
      <w:pPr>
        <w:pStyle w:val="a8"/>
        <w:rPr>
          <w:rFonts w:cs="Times New Roman"/>
        </w:rPr>
      </w:pPr>
      <w:r w:rsidRPr="00BE0AE5">
        <w:rPr>
          <w:rFonts w:cs="Times New Roman"/>
        </w:rPr>
        <w:t>Объём текста для чтения вслух — до 110 слов.</w:t>
      </w:r>
    </w:p>
    <w:p w14:paraId="4D110FFC" w14:textId="77777777" w:rsidR="00416B7C" w:rsidRPr="00BE0AE5" w:rsidRDefault="00416B7C" w:rsidP="00416B7C">
      <w:pPr>
        <w:pStyle w:val="a8"/>
        <w:rPr>
          <w:rFonts w:cs="Times New Roman"/>
        </w:rPr>
      </w:pPr>
    </w:p>
    <w:p w14:paraId="229F03A6" w14:textId="77777777" w:rsidR="00416B7C" w:rsidRPr="00BE0AE5" w:rsidRDefault="00416B7C" w:rsidP="00416B7C">
      <w:pPr>
        <w:pStyle w:val="a8"/>
        <w:rPr>
          <w:rStyle w:val="a9"/>
          <w:rFonts w:cs="Times New Roman"/>
        </w:rPr>
      </w:pPr>
      <w:r w:rsidRPr="00BE0AE5">
        <w:rPr>
          <w:rStyle w:val="a9"/>
          <w:rFonts w:cs="Times New Roman"/>
        </w:rPr>
        <w:t>Орфография и пунктуация</w:t>
      </w:r>
    </w:p>
    <w:p w14:paraId="495BCD9F" w14:textId="77777777" w:rsidR="00416B7C" w:rsidRPr="00BE0AE5" w:rsidRDefault="00416B7C" w:rsidP="00416B7C">
      <w:pPr>
        <w:pStyle w:val="a8"/>
        <w:rPr>
          <w:rFonts w:cs="Times New Roman"/>
        </w:rPr>
      </w:pPr>
      <w:r w:rsidRPr="00BE0AE5">
        <w:rPr>
          <w:rFonts w:cs="Times New Roman"/>
        </w:rPr>
        <w:t xml:space="preserve">Правильное написание изученных слов. </w:t>
      </w:r>
    </w:p>
    <w:p w14:paraId="61EC3031" w14:textId="77777777" w:rsidR="00416B7C" w:rsidRPr="00BE0AE5" w:rsidRDefault="00416B7C" w:rsidP="00416B7C">
      <w:pPr>
        <w:pStyle w:val="a8"/>
        <w:rPr>
          <w:rFonts w:cs="Times New Roman"/>
        </w:rPr>
      </w:pPr>
      <w:r w:rsidRPr="00BE0AE5">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w:t>
      </w:r>
    </w:p>
    <w:p w14:paraId="3D01A310" w14:textId="77777777" w:rsidR="00416B7C" w:rsidRPr="00BE0AE5" w:rsidRDefault="00416B7C" w:rsidP="00416B7C">
      <w:pPr>
        <w:pStyle w:val="a8"/>
        <w:rPr>
          <w:rFonts w:cs="Times New Roman"/>
        </w:rPr>
      </w:pPr>
      <w:r w:rsidRPr="00BE0AE5">
        <w:rPr>
          <w:rFonts w:cs="Times New Roman"/>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14:paraId="02D97FCC" w14:textId="77777777" w:rsidR="00416B7C" w:rsidRPr="00BE0AE5" w:rsidRDefault="00416B7C" w:rsidP="00416B7C">
      <w:pPr>
        <w:pStyle w:val="a8"/>
        <w:rPr>
          <w:rFonts w:cs="Times New Roman"/>
        </w:rPr>
      </w:pPr>
    </w:p>
    <w:p w14:paraId="6D08668F" w14:textId="77777777" w:rsidR="00416B7C" w:rsidRPr="00BE0AE5" w:rsidRDefault="00416B7C" w:rsidP="00416B7C">
      <w:pPr>
        <w:pStyle w:val="a8"/>
        <w:rPr>
          <w:rStyle w:val="a9"/>
          <w:rFonts w:cs="Times New Roman"/>
        </w:rPr>
      </w:pPr>
      <w:r w:rsidRPr="00BE0AE5">
        <w:rPr>
          <w:rStyle w:val="a9"/>
          <w:rFonts w:cs="Times New Roman"/>
        </w:rPr>
        <w:t>Лексическая сторона речи</w:t>
      </w:r>
    </w:p>
    <w:p w14:paraId="765377A8" w14:textId="77777777" w:rsidR="00416B7C" w:rsidRPr="00BE0AE5" w:rsidRDefault="00416B7C" w:rsidP="00416B7C">
      <w:pPr>
        <w:pStyle w:val="a8"/>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 </w:t>
      </w:r>
    </w:p>
    <w:p w14:paraId="7B225499" w14:textId="77777777" w:rsidR="00416B7C" w:rsidRPr="00BE0AE5" w:rsidRDefault="00416B7C" w:rsidP="00416B7C">
      <w:pPr>
        <w:pStyle w:val="a8"/>
        <w:rPr>
          <w:rFonts w:cs="Times New Roman"/>
          <w:spacing w:val="1"/>
        </w:rPr>
      </w:pPr>
      <w:r w:rsidRPr="00BE0AE5">
        <w:rPr>
          <w:rFonts w:cs="Times New Roman"/>
          <w:spacing w:val="1"/>
        </w:rPr>
        <w:t>Объём — 1050 лексических единиц для продуктивного использования (включая лексических единиц, изученных ранее) и 1250 лексических единиц для рецептивного усвоения (включая 1050 лексических единиц продуктивного минимума).</w:t>
      </w:r>
    </w:p>
    <w:p w14:paraId="6F14796D" w14:textId="77777777" w:rsidR="00416B7C" w:rsidRPr="00BE0AE5" w:rsidRDefault="00416B7C" w:rsidP="00416B7C">
      <w:pPr>
        <w:pStyle w:val="a8"/>
        <w:rPr>
          <w:rFonts w:cs="Times New Roman"/>
        </w:rPr>
      </w:pPr>
      <w:r w:rsidRPr="00BE0AE5">
        <w:rPr>
          <w:rFonts w:cs="Times New Roman"/>
        </w:rPr>
        <w:t>Основные способы словообразования:</w:t>
      </w:r>
    </w:p>
    <w:p w14:paraId="7F833092" w14:textId="77777777" w:rsidR="00416B7C" w:rsidRPr="00BE0AE5" w:rsidRDefault="00416B7C" w:rsidP="00416B7C">
      <w:pPr>
        <w:pStyle w:val="a8"/>
        <w:rPr>
          <w:rFonts w:cs="Times New Roman"/>
        </w:rPr>
      </w:pPr>
      <w:r w:rsidRPr="00BE0AE5">
        <w:rPr>
          <w:rFonts w:cs="Times New Roman"/>
        </w:rPr>
        <w:t xml:space="preserve">а) аффиксация: </w:t>
      </w:r>
    </w:p>
    <w:p w14:paraId="66EB597B" w14:textId="77777777" w:rsidR="00416B7C" w:rsidRPr="00BE0AE5" w:rsidRDefault="00416B7C" w:rsidP="00416B7C">
      <w:pPr>
        <w:pStyle w:val="a8"/>
        <w:rPr>
          <w:rFonts w:cs="Times New Roman"/>
        </w:rPr>
      </w:pPr>
      <w:r w:rsidRPr="00BE0AE5">
        <w:rPr>
          <w:rFonts w:cs="Times New Roman"/>
        </w:rPr>
        <w:t xml:space="preserve">образование имён существительных при помощи суффикса </w:t>
      </w:r>
      <w:r w:rsidRPr="00BE0AE5">
        <w:rPr>
          <w:rStyle w:val="aa"/>
          <w:rFonts w:cs="Times New Roman"/>
        </w:rPr>
        <w:t>-</w:t>
      </w:r>
      <w:proofErr w:type="spellStart"/>
      <w:r w:rsidRPr="00BE0AE5">
        <w:rPr>
          <w:rStyle w:val="aa"/>
          <w:rFonts w:cs="Times New Roman"/>
        </w:rPr>
        <w:t>ik</w:t>
      </w:r>
      <w:proofErr w:type="spellEnd"/>
      <w:r w:rsidRPr="00BE0AE5">
        <w:rPr>
          <w:rStyle w:val="aa"/>
          <w:rFonts w:cs="Times New Roman"/>
        </w:rPr>
        <w:t xml:space="preserve"> </w:t>
      </w:r>
      <w:r w:rsidRPr="00BE0AE5">
        <w:rPr>
          <w:rFonts w:cs="Times New Roman"/>
        </w:rPr>
        <w:t>(</w:t>
      </w:r>
      <w:proofErr w:type="spellStart"/>
      <w:r w:rsidRPr="00BE0AE5">
        <w:rPr>
          <w:rStyle w:val="aa"/>
          <w:rFonts w:cs="Times New Roman"/>
        </w:rPr>
        <w:t>Grammatik</w:t>
      </w:r>
      <w:proofErr w:type="spellEnd"/>
      <w:r w:rsidRPr="00BE0AE5">
        <w:rPr>
          <w:rFonts w:cs="Times New Roman"/>
        </w:rPr>
        <w:t>);</w:t>
      </w:r>
    </w:p>
    <w:p w14:paraId="6DD4BB0B" w14:textId="77777777" w:rsidR="00416B7C" w:rsidRPr="00BE0AE5" w:rsidRDefault="00416B7C" w:rsidP="00416B7C">
      <w:pPr>
        <w:pStyle w:val="a8"/>
        <w:rPr>
          <w:rFonts w:cs="Times New Roman"/>
        </w:rPr>
      </w:pPr>
      <w:r w:rsidRPr="00BE0AE5">
        <w:rPr>
          <w:rFonts w:cs="Times New Roman"/>
        </w:rPr>
        <w:t xml:space="preserve">образование имён прилагательных при помощи суффикса </w:t>
      </w:r>
      <w:r w:rsidRPr="00BE0AE5">
        <w:rPr>
          <w:rStyle w:val="aa"/>
          <w:rFonts w:cs="Times New Roman"/>
        </w:rPr>
        <w:t>-</w:t>
      </w:r>
      <w:proofErr w:type="spellStart"/>
      <w:r w:rsidRPr="00BE0AE5">
        <w:rPr>
          <w:rStyle w:val="aa"/>
          <w:rFonts w:cs="Times New Roman"/>
        </w:rPr>
        <w:t>los</w:t>
      </w:r>
      <w:proofErr w:type="spellEnd"/>
      <w:r w:rsidRPr="00BE0AE5">
        <w:rPr>
          <w:rStyle w:val="aa"/>
          <w:rFonts w:cs="Times New Roman"/>
        </w:rPr>
        <w:t xml:space="preserve"> </w:t>
      </w:r>
      <w:r w:rsidRPr="00BE0AE5">
        <w:rPr>
          <w:rFonts w:cs="Times New Roman"/>
        </w:rPr>
        <w:t>(</w:t>
      </w:r>
      <w:proofErr w:type="spellStart"/>
      <w:r w:rsidRPr="00BE0AE5">
        <w:rPr>
          <w:rStyle w:val="aa"/>
          <w:rFonts w:cs="Times New Roman"/>
        </w:rPr>
        <w:t>geschmacklos</w:t>
      </w:r>
      <w:proofErr w:type="spellEnd"/>
      <w:r w:rsidRPr="00BE0AE5">
        <w:rPr>
          <w:rFonts w:cs="Times New Roman"/>
        </w:rPr>
        <w:t>);</w:t>
      </w:r>
    </w:p>
    <w:p w14:paraId="15187C66" w14:textId="77777777" w:rsidR="00416B7C" w:rsidRPr="00BE0AE5" w:rsidRDefault="00416B7C" w:rsidP="00416B7C">
      <w:pPr>
        <w:pStyle w:val="a8"/>
        <w:rPr>
          <w:rFonts w:cs="Times New Roman"/>
        </w:rPr>
      </w:pPr>
      <w:r w:rsidRPr="00BE0AE5">
        <w:rPr>
          <w:rFonts w:cs="Times New Roman"/>
        </w:rPr>
        <w:t>б) словосложение: образование сложных прилагательных путём соединения двух прилагательных (</w:t>
      </w:r>
      <w:proofErr w:type="spellStart"/>
      <w:r w:rsidRPr="00BE0AE5">
        <w:rPr>
          <w:rStyle w:val="aa"/>
          <w:rFonts w:cs="Times New Roman"/>
        </w:rPr>
        <w:t>dunkelblau</w:t>
      </w:r>
      <w:proofErr w:type="spellEnd"/>
      <w:r w:rsidRPr="00BE0AE5">
        <w:rPr>
          <w:rFonts w:cs="Times New Roman"/>
        </w:rPr>
        <w:t xml:space="preserve">). </w:t>
      </w:r>
    </w:p>
    <w:p w14:paraId="67692201" w14:textId="77777777" w:rsidR="00416B7C" w:rsidRPr="00BE0AE5" w:rsidRDefault="00416B7C" w:rsidP="00416B7C">
      <w:pPr>
        <w:pStyle w:val="a8"/>
        <w:rPr>
          <w:rFonts w:cs="Times New Roman"/>
          <w:spacing w:val="3"/>
        </w:rPr>
      </w:pPr>
      <w:r w:rsidRPr="00BE0AE5">
        <w:rPr>
          <w:rFonts w:cs="Times New Roman"/>
          <w:spacing w:val="3"/>
        </w:rPr>
        <w:t>Многозначные лексические единицы. Синонимы. Антонимы.</w:t>
      </w:r>
    </w:p>
    <w:p w14:paraId="474A6F1B" w14:textId="77777777" w:rsidR="00416B7C" w:rsidRPr="00BE0AE5" w:rsidRDefault="00416B7C" w:rsidP="00416B7C">
      <w:pPr>
        <w:pStyle w:val="a8"/>
        <w:rPr>
          <w:rFonts w:cs="Times New Roman"/>
        </w:rPr>
      </w:pPr>
      <w:r w:rsidRPr="00BE0AE5">
        <w:rPr>
          <w:rFonts w:cs="Times New Roman"/>
        </w:rPr>
        <w:lastRenderedPageBreak/>
        <w:t>Различные средства связи в тексте для обеспечения его целостности (</w:t>
      </w:r>
      <w:proofErr w:type="spellStart"/>
      <w:r w:rsidRPr="00BE0AE5">
        <w:rPr>
          <w:rStyle w:val="aa"/>
          <w:rFonts w:cs="Times New Roman"/>
        </w:rPr>
        <w:t>zuerst</w:t>
      </w:r>
      <w:proofErr w:type="spellEnd"/>
      <w:r w:rsidRPr="00BE0AE5">
        <w:rPr>
          <w:rStyle w:val="aa"/>
          <w:rFonts w:cs="Times New Roman"/>
        </w:rPr>
        <w:t xml:space="preserve">, </w:t>
      </w:r>
      <w:proofErr w:type="spellStart"/>
      <w:r w:rsidRPr="00BE0AE5">
        <w:rPr>
          <w:rStyle w:val="aa"/>
          <w:rFonts w:cs="Times New Roman"/>
        </w:rPr>
        <w:t>denn</w:t>
      </w:r>
      <w:proofErr w:type="spellEnd"/>
      <w:r w:rsidRPr="00BE0AE5">
        <w:rPr>
          <w:rStyle w:val="aa"/>
          <w:rFonts w:cs="Times New Roman"/>
        </w:rPr>
        <w:t xml:space="preserve">, </w:t>
      </w:r>
      <w:proofErr w:type="spellStart"/>
      <w:r w:rsidRPr="00BE0AE5">
        <w:rPr>
          <w:rStyle w:val="aa"/>
          <w:rFonts w:cs="Times New Roman"/>
        </w:rPr>
        <w:t>zum</w:t>
      </w:r>
      <w:proofErr w:type="spellEnd"/>
      <w:r w:rsidRPr="00BE0AE5">
        <w:rPr>
          <w:rStyle w:val="aa"/>
          <w:rFonts w:cs="Times New Roman"/>
        </w:rPr>
        <w:t xml:space="preserve"> </w:t>
      </w:r>
      <w:proofErr w:type="spellStart"/>
      <w:r w:rsidRPr="00BE0AE5">
        <w:rPr>
          <w:rStyle w:val="aa"/>
          <w:rFonts w:cs="Times New Roman"/>
        </w:rPr>
        <w:t>Schluss</w:t>
      </w:r>
      <w:proofErr w:type="spellEnd"/>
      <w:r w:rsidRPr="00BE0AE5">
        <w:rPr>
          <w:rStyle w:val="aa"/>
          <w:rFonts w:cs="Times New Roman"/>
        </w:rPr>
        <w:t xml:space="preserve"> </w:t>
      </w:r>
      <w:proofErr w:type="spellStart"/>
      <w:r w:rsidRPr="00BE0AE5">
        <w:rPr>
          <w:rStyle w:val="aa"/>
          <w:rFonts w:cs="Times New Roman"/>
        </w:rPr>
        <w:t>usw</w:t>
      </w:r>
      <w:proofErr w:type="spellEnd"/>
      <w:r w:rsidRPr="00BE0AE5">
        <w:rPr>
          <w:rStyle w:val="aa"/>
          <w:rFonts w:cs="Times New Roman"/>
        </w:rPr>
        <w:t>.</w:t>
      </w:r>
      <w:r w:rsidRPr="00BE0AE5">
        <w:rPr>
          <w:rFonts w:cs="Times New Roman"/>
        </w:rPr>
        <w:t xml:space="preserve">). </w:t>
      </w:r>
    </w:p>
    <w:p w14:paraId="0D954A7C" w14:textId="77777777" w:rsidR="00416B7C" w:rsidRPr="00BE0AE5" w:rsidRDefault="00416B7C" w:rsidP="00416B7C">
      <w:pPr>
        <w:pStyle w:val="a8"/>
        <w:rPr>
          <w:rFonts w:cs="Times New Roman"/>
        </w:rPr>
      </w:pPr>
    </w:p>
    <w:p w14:paraId="33572B33" w14:textId="77777777" w:rsidR="00416B7C" w:rsidRPr="00BE0AE5" w:rsidRDefault="00416B7C" w:rsidP="00416B7C">
      <w:pPr>
        <w:pStyle w:val="a8"/>
        <w:rPr>
          <w:rStyle w:val="a9"/>
          <w:rFonts w:cs="Times New Roman"/>
        </w:rPr>
      </w:pPr>
      <w:r w:rsidRPr="00BE0AE5">
        <w:rPr>
          <w:rStyle w:val="a9"/>
          <w:rFonts w:cs="Times New Roman"/>
        </w:rPr>
        <w:t>Грамматическая сторона речи</w:t>
      </w:r>
    </w:p>
    <w:p w14:paraId="32210730" w14:textId="77777777" w:rsidR="00416B7C" w:rsidRPr="00BE0AE5" w:rsidRDefault="00416B7C" w:rsidP="00416B7C">
      <w:pPr>
        <w:pStyle w:val="a8"/>
        <w:rPr>
          <w:rFonts w:cs="Times New Roman"/>
          <w:spacing w:val="1"/>
        </w:rPr>
      </w:pPr>
      <w:r w:rsidRPr="00BE0AE5">
        <w:rPr>
          <w:rFonts w:cs="Times New Roman"/>
          <w:spacing w:val="1"/>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 </w:t>
      </w:r>
    </w:p>
    <w:p w14:paraId="381D971A" w14:textId="77777777" w:rsidR="00416B7C" w:rsidRPr="00BE0AE5" w:rsidRDefault="00416B7C" w:rsidP="00416B7C">
      <w:pPr>
        <w:pStyle w:val="a8"/>
        <w:rPr>
          <w:rFonts w:cs="Times New Roman"/>
        </w:rPr>
      </w:pPr>
      <w:r w:rsidRPr="00BE0AE5">
        <w:rPr>
          <w:rFonts w:cs="Times New Roman"/>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623A920A" w14:textId="77777777" w:rsidR="00416B7C" w:rsidRPr="00BE0AE5" w:rsidRDefault="00416B7C" w:rsidP="00416B7C">
      <w:pPr>
        <w:pStyle w:val="a8"/>
        <w:rPr>
          <w:rStyle w:val="aa"/>
          <w:rFonts w:cs="Times New Roman"/>
        </w:rPr>
      </w:pPr>
      <w:r w:rsidRPr="00BE0AE5">
        <w:rPr>
          <w:rFonts w:cs="Times New Roman"/>
        </w:rPr>
        <w:t xml:space="preserve">Сложноподчинённые предложения времени с союзами </w:t>
      </w:r>
      <w:proofErr w:type="spellStart"/>
      <w:r w:rsidRPr="00BE0AE5">
        <w:rPr>
          <w:rStyle w:val="aa"/>
          <w:rFonts w:cs="Times New Roman"/>
        </w:rPr>
        <w:t>wenn</w:t>
      </w:r>
      <w:proofErr w:type="spellEnd"/>
      <w:r w:rsidRPr="00BE0AE5">
        <w:rPr>
          <w:rFonts w:cs="Times New Roman"/>
        </w:rPr>
        <w:t xml:space="preserve">, </w:t>
      </w:r>
      <w:proofErr w:type="spellStart"/>
      <w:r w:rsidRPr="00BE0AE5">
        <w:rPr>
          <w:rStyle w:val="aa"/>
          <w:rFonts w:cs="Times New Roman"/>
        </w:rPr>
        <w:t>als</w:t>
      </w:r>
      <w:proofErr w:type="spellEnd"/>
      <w:r w:rsidRPr="00BE0AE5">
        <w:rPr>
          <w:rStyle w:val="aa"/>
          <w:rFonts w:cs="Times New Roman"/>
        </w:rPr>
        <w:t xml:space="preserve">. </w:t>
      </w:r>
    </w:p>
    <w:p w14:paraId="7C01826A" w14:textId="77777777" w:rsidR="00416B7C" w:rsidRPr="00BE0AE5" w:rsidRDefault="00416B7C" w:rsidP="00416B7C">
      <w:pPr>
        <w:pStyle w:val="a8"/>
        <w:rPr>
          <w:rFonts w:cs="Times New Roman"/>
        </w:rPr>
      </w:pPr>
      <w:r w:rsidRPr="00BE0AE5">
        <w:rPr>
          <w:rFonts w:cs="Times New Roman"/>
        </w:rPr>
        <w:t>Глаголы в видовременных формах страдательного наклонения (</w:t>
      </w:r>
      <w:proofErr w:type="spellStart"/>
      <w:r w:rsidRPr="00BE0AE5">
        <w:rPr>
          <w:rFonts w:cs="Times New Roman"/>
        </w:rPr>
        <w:t>Präsens</w:t>
      </w:r>
      <w:proofErr w:type="spellEnd"/>
      <w:r w:rsidRPr="00BE0AE5">
        <w:rPr>
          <w:rFonts w:cs="Times New Roman"/>
        </w:rPr>
        <w:t xml:space="preserve">, </w:t>
      </w:r>
      <w:proofErr w:type="spellStart"/>
      <w:r w:rsidRPr="00BE0AE5">
        <w:rPr>
          <w:rFonts w:cs="Times New Roman"/>
        </w:rPr>
        <w:t>Präteritum</w:t>
      </w:r>
      <w:proofErr w:type="spellEnd"/>
      <w:r w:rsidRPr="00BE0AE5">
        <w:rPr>
          <w:rFonts w:cs="Times New Roman"/>
        </w:rPr>
        <w:t xml:space="preserve">). </w:t>
      </w:r>
    </w:p>
    <w:p w14:paraId="60F51537" w14:textId="77777777" w:rsidR="00416B7C" w:rsidRPr="00BE0AE5" w:rsidRDefault="00416B7C" w:rsidP="00416B7C">
      <w:pPr>
        <w:pStyle w:val="a8"/>
        <w:rPr>
          <w:rFonts w:cs="Times New Roman"/>
        </w:rPr>
      </w:pPr>
      <w:r w:rsidRPr="00BE0AE5">
        <w:rPr>
          <w:rFonts w:cs="Times New Roman"/>
        </w:rPr>
        <w:t xml:space="preserve">Наиболее распространённые глаголы с управлением и местоимённые наречия. </w:t>
      </w:r>
    </w:p>
    <w:p w14:paraId="353BD0CC" w14:textId="77777777" w:rsidR="00416B7C" w:rsidRPr="00BE0AE5" w:rsidRDefault="00416B7C" w:rsidP="00416B7C">
      <w:pPr>
        <w:pStyle w:val="a8"/>
        <w:rPr>
          <w:rFonts w:cs="Times New Roman"/>
        </w:rPr>
      </w:pPr>
      <w:r w:rsidRPr="00BE0AE5">
        <w:rPr>
          <w:rFonts w:cs="Times New Roman"/>
        </w:rPr>
        <w:t xml:space="preserve">Склонение прилагательных. </w:t>
      </w:r>
    </w:p>
    <w:p w14:paraId="52C5F893" w14:textId="77777777" w:rsidR="00416B7C" w:rsidRPr="00BE0AE5" w:rsidRDefault="00416B7C" w:rsidP="00416B7C">
      <w:pPr>
        <w:pStyle w:val="a8"/>
        <w:rPr>
          <w:rFonts w:cs="Times New Roman"/>
        </w:rPr>
      </w:pPr>
      <w:r w:rsidRPr="00BE0AE5">
        <w:rPr>
          <w:rFonts w:cs="Times New Roman"/>
        </w:rPr>
        <w:t>Предлоги, используемые с дательным падежом.</w:t>
      </w:r>
    </w:p>
    <w:p w14:paraId="0FDE10C6" w14:textId="77777777" w:rsidR="00416B7C" w:rsidRPr="00BE0AE5" w:rsidRDefault="00416B7C" w:rsidP="00416B7C">
      <w:pPr>
        <w:pStyle w:val="a8"/>
        <w:rPr>
          <w:rFonts w:cs="Times New Roman"/>
        </w:rPr>
      </w:pPr>
      <w:r w:rsidRPr="00BE0AE5">
        <w:rPr>
          <w:rFonts w:cs="Times New Roman"/>
        </w:rPr>
        <w:t>Предлоги, используемые с винительным падежом.</w:t>
      </w:r>
    </w:p>
    <w:p w14:paraId="55362896" w14:textId="77777777" w:rsidR="00416B7C" w:rsidRPr="00BE0AE5" w:rsidRDefault="00416B7C" w:rsidP="00416B7C">
      <w:pPr>
        <w:pStyle w:val="a8"/>
        <w:rPr>
          <w:rStyle w:val="a9"/>
          <w:rFonts w:cs="Times New Roman"/>
        </w:rPr>
      </w:pPr>
    </w:p>
    <w:p w14:paraId="19BFE639" w14:textId="77777777" w:rsidR="00416B7C" w:rsidRPr="00BE0AE5" w:rsidRDefault="00416B7C" w:rsidP="00416B7C">
      <w:pPr>
        <w:pStyle w:val="a8"/>
        <w:rPr>
          <w:rStyle w:val="a9"/>
          <w:rFonts w:cs="Times New Roman"/>
        </w:rPr>
      </w:pPr>
      <w:r w:rsidRPr="00BE0AE5">
        <w:rPr>
          <w:rStyle w:val="a9"/>
          <w:rFonts w:cs="Times New Roman"/>
        </w:rPr>
        <w:t>Социокультурные знания и умения</w:t>
      </w:r>
    </w:p>
    <w:p w14:paraId="71EFE97A" w14:textId="77777777" w:rsidR="00416B7C" w:rsidRPr="00BE0AE5" w:rsidRDefault="00416B7C" w:rsidP="00416B7C">
      <w:pPr>
        <w:pStyle w:val="a8"/>
        <w:rPr>
          <w:rFonts w:cs="Times New Roman"/>
        </w:rPr>
      </w:pPr>
      <w:r w:rsidRPr="00BE0AE5">
        <w:rPr>
          <w:rFonts w:cs="Times New Roman"/>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w:t>
      </w:r>
    </w:p>
    <w:p w14:paraId="1BDCE62F" w14:textId="77777777" w:rsidR="00416B7C" w:rsidRPr="00BE0AE5" w:rsidRDefault="00416B7C" w:rsidP="00416B7C">
      <w:pPr>
        <w:pStyle w:val="a8"/>
        <w:rPr>
          <w:rFonts w:cs="Times New Roman"/>
        </w:rPr>
      </w:pPr>
      <w:r w:rsidRPr="00BE0AE5">
        <w:rPr>
          <w:rFonts w:cs="Times New Roman"/>
        </w:rPr>
        <w:t xml:space="preserve">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 </w:t>
      </w:r>
    </w:p>
    <w:p w14:paraId="04774C1B" w14:textId="77777777" w:rsidR="00416B7C" w:rsidRPr="00BE0AE5" w:rsidRDefault="00416B7C" w:rsidP="00416B7C">
      <w:pPr>
        <w:pStyle w:val="a8"/>
        <w:rPr>
          <w:rFonts w:cs="Times New Roman"/>
          <w:spacing w:val="-2"/>
        </w:rPr>
      </w:pPr>
      <w:r w:rsidRPr="00BE0AE5">
        <w:rPr>
          <w:rFonts w:cs="Times New Roman"/>
          <w:spacing w:val="-2"/>
        </w:rPr>
        <w:t>Соблюдение нормы вежливости в межкультурном общении.</w:t>
      </w:r>
    </w:p>
    <w:p w14:paraId="6FAF4FAB" w14:textId="77777777" w:rsidR="00416B7C" w:rsidRPr="00BE0AE5" w:rsidRDefault="00416B7C" w:rsidP="00416B7C">
      <w:pPr>
        <w:pStyle w:val="a8"/>
        <w:rPr>
          <w:rFonts w:cs="Times New Roman"/>
        </w:rPr>
      </w:pPr>
      <w:r w:rsidRPr="00BE0AE5">
        <w:rPr>
          <w:rFonts w:cs="Times New Roman"/>
        </w:rPr>
        <w:t xml:space="preserve">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образцы поэзии и прозы, доступные в языковом отношении. </w:t>
      </w:r>
    </w:p>
    <w:p w14:paraId="3390453D" w14:textId="77777777" w:rsidR="00416B7C" w:rsidRPr="00BE0AE5" w:rsidRDefault="00416B7C" w:rsidP="00416B7C">
      <w:pPr>
        <w:pStyle w:val="a8"/>
        <w:rPr>
          <w:rFonts w:cs="Times New Roman"/>
        </w:rPr>
      </w:pPr>
      <w:r w:rsidRPr="00BE0AE5">
        <w:rPr>
          <w:rFonts w:cs="Times New Roman"/>
        </w:rPr>
        <w:t xml:space="preserve">Развитие умений: </w:t>
      </w:r>
    </w:p>
    <w:p w14:paraId="40BD0136" w14:textId="77777777" w:rsidR="00416B7C" w:rsidRPr="00BE0AE5" w:rsidRDefault="00416B7C" w:rsidP="00416B7C">
      <w:pPr>
        <w:pStyle w:val="a8"/>
        <w:rPr>
          <w:rFonts w:cs="Times New Roman"/>
        </w:rPr>
      </w:pPr>
      <w:r w:rsidRPr="00BE0AE5">
        <w:rPr>
          <w:rFonts w:cs="Times New Roman"/>
        </w:rPr>
        <w:t xml:space="preserve">кратко представлять Россию и страну/страны изучаемого языка. </w:t>
      </w:r>
    </w:p>
    <w:p w14:paraId="2DE45C78" w14:textId="77777777" w:rsidR="00416B7C" w:rsidRPr="00BE0AE5" w:rsidRDefault="00416B7C" w:rsidP="00416B7C">
      <w:pPr>
        <w:pStyle w:val="a8"/>
        <w:rPr>
          <w:rFonts w:cs="Times New Roman"/>
        </w:rPr>
      </w:pPr>
      <w:r w:rsidRPr="00BE0AE5">
        <w:rPr>
          <w:rFonts w:cs="Times New Roman"/>
        </w:rPr>
        <w:t xml:space="preserve">кратко представлять некоторые культурные явления родной страны и страны/стран изучаемого языка; </w:t>
      </w:r>
    </w:p>
    <w:p w14:paraId="2CBC37FE" w14:textId="77777777" w:rsidR="00416B7C" w:rsidRPr="00BE0AE5" w:rsidRDefault="00416B7C" w:rsidP="00416B7C">
      <w:pPr>
        <w:pStyle w:val="a8"/>
        <w:rPr>
          <w:rFonts w:cs="Times New Roman"/>
        </w:rPr>
      </w:pPr>
      <w:r w:rsidRPr="00BE0AE5">
        <w:rPr>
          <w:rFonts w:cs="Times New Roman"/>
        </w:rPr>
        <w:lastRenderedPageBreak/>
        <w:t>кратко рассказывать о некоторых выдающихся людях родной страны и страны/стран изучаемого языка (ученых, писателях, поэтах, художниках, музыкантах, спортсменах и т. д.).</w:t>
      </w:r>
    </w:p>
    <w:p w14:paraId="4BBCE14A" w14:textId="77777777" w:rsidR="00416B7C" w:rsidRPr="00BE0AE5" w:rsidRDefault="00416B7C" w:rsidP="00416B7C">
      <w:pPr>
        <w:pStyle w:val="a8"/>
        <w:rPr>
          <w:rFonts w:cs="Times New Roman"/>
        </w:rPr>
      </w:pPr>
      <w:r w:rsidRPr="00BE0AE5">
        <w:rPr>
          <w:rFonts w:cs="Times New Roman"/>
        </w:rPr>
        <w:t>оказывать помощь зарубежным гостям в ситуациях повседневного общения (объяснить местонахождение объекта, сообщить возможный маршрут и т. д.).</w:t>
      </w:r>
    </w:p>
    <w:p w14:paraId="281BC1CE" w14:textId="77777777" w:rsidR="00416B7C" w:rsidRPr="00BE0AE5" w:rsidRDefault="00416B7C" w:rsidP="00416B7C">
      <w:pPr>
        <w:pStyle w:val="a8"/>
        <w:rPr>
          <w:rFonts w:cs="Times New Roman"/>
        </w:rPr>
      </w:pPr>
    </w:p>
    <w:p w14:paraId="4BE6C138" w14:textId="77777777" w:rsidR="00416B7C" w:rsidRPr="00BE0AE5" w:rsidRDefault="00416B7C" w:rsidP="00416B7C">
      <w:pPr>
        <w:pStyle w:val="a8"/>
        <w:rPr>
          <w:rStyle w:val="a9"/>
          <w:rFonts w:cs="Times New Roman"/>
        </w:rPr>
      </w:pPr>
      <w:r w:rsidRPr="00BE0AE5">
        <w:rPr>
          <w:rStyle w:val="a9"/>
          <w:rFonts w:cs="Times New Roman"/>
        </w:rPr>
        <w:t>Компенсаторные умения</w:t>
      </w:r>
    </w:p>
    <w:p w14:paraId="6E8F62D3" w14:textId="77777777" w:rsidR="00416B7C" w:rsidRPr="00BE0AE5" w:rsidRDefault="00416B7C" w:rsidP="00416B7C">
      <w:pPr>
        <w:pStyle w:val="a8"/>
        <w:rPr>
          <w:rFonts w:cs="Times New Roman"/>
        </w:rPr>
      </w:pPr>
      <w:r w:rsidRPr="00BE0AE5">
        <w:rPr>
          <w:rFonts w:cs="Times New Roman"/>
        </w:rPr>
        <w:t xml:space="preserve">Использование при чтении и аудировании языковой, в том числе контекстуальной, догадки; использовать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14:paraId="0DCF1E8F" w14:textId="77777777" w:rsidR="00416B7C" w:rsidRPr="00BE0AE5" w:rsidRDefault="00416B7C" w:rsidP="00416B7C">
      <w:pPr>
        <w:pStyle w:val="a8"/>
        <w:rPr>
          <w:rFonts w:cs="Times New Roman"/>
        </w:rPr>
      </w:pPr>
      <w:r w:rsidRPr="00BE0AE5">
        <w:rPr>
          <w:rFonts w:cs="Times New Roman"/>
        </w:rPr>
        <w:t>Переспрашивать, просить повторить, уточняя значения незнакомых слов.</w:t>
      </w:r>
    </w:p>
    <w:p w14:paraId="5DD4089F" w14:textId="77777777" w:rsidR="00416B7C" w:rsidRPr="00BE0AE5" w:rsidRDefault="00416B7C" w:rsidP="00416B7C">
      <w:pPr>
        <w:pStyle w:val="a8"/>
        <w:rPr>
          <w:rFonts w:cs="Times New Roman"/>
        </w:rPr>
      </w:pPr>
      <w:r w:rsidRPr="00BE0AE5">
        <w:rPr>
          <w:rFonts w:cs="Times New Roman"/>
        </w:rPr>
        <w:t xml:space="preserve">Использование в качестве опоры при составлении собственных высказываний ключевых слов, плана. </w:t>
      </w:r>
    </w:p>
    <w:p w14:paraId="2A5BB034" w14:textId="77777777" w:rsidR="00416B7C" w:rsidRPr="00BE0AE5" w:rsidRDefault="00416B7C" w:rsidP="00416B7C">
      <w:pPr>
        <w:pStyle w:val="a8"/>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1A8378B6" w14:textId="77777777" w:rsidR="00416B7C" w:rsidRPr="00BE0AE5" w:rsidRDefault="00416B7C" w:rsidP="00416B7C">
      <w:pPr>
        <w:pStyle w:val="a8"/>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40BA8BF9" w14:textId="77777777" w:rsidR="00416B7C" w:rsidRPr="00BE0AE5" w:rsidRDefault="00416B7C" w:rsidP="00416B7C">
      <w:pPr>
        <w:pStyle w:val="22"/>
        <w:spacing w:before="454" w:after="142"/>
        <w:rPr>
          <w:rStyle w:val="a9"/>
          <w:rFonts w:cs="Times New Roman"/>
          <w:b/>
          <w:bCs/>
        </w:rPr>
      </w:pPr>
      <w:r w:rsidRPr="00BE0AE5">
        <w:rPr>
          <w:rStyle w:val="a9"/>
          <w:rFonts w:cs="Times New Roman"/>
          <w:b/>
          <w:bCs/>
        </w:rPr>
        <w:t xml:space="preserve">9 </w:t>
      </w:r>
      <w:r w:rsidRPr="00BE0AE5">
        <w:rPr>
          <w:rStyle w:val="a9"/>
          <w:rFonts w:cs="Times New Roman"/>
          <w:b/>
          <w:bCs/>
          <w:caps w:val="0"/>
        </w:rPr>
        <w:t>класс</w:t>
      </w:r>
    </w:p>
    <w:p w14:paraId="4F98AF97" w14:textId="77777777" w:rsidR="00416B7C" w:rsidRPr="00BE0AE5" w:rsidRDefault="00416B7C" w:rsidP="00416B7C">
      <w:pPr>
        <w:pStyle w:val="a8"/>
        <w:rPr>
          <w:rStyle w:val="a9"/>
          <w:rFonts w:cs="Times New Roman"/>
        </w:rPr>
      </w:pPr>
      <w:r w:rsidRPr="00BE0AE5">
        <w:rPr>
          <w:rStyle w:val="a9"/>
          <w:rFonts w:cs="Times New Roman"/>
        </w:rPr>
        <w:t>Коммуникативные умения</w:t>
      </w:r>
    </w:p>
    <w:p w14:paraId="2F950F6B"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47D545E"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Взаимоотношения в семье и с друзьями. Конфликты и их решения.</w:t>
      </w:r>
    </w:p>
    <w:p w14:paraId="571A3B1E"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Внешность и характер человека/литературного персонажа.</w:t>
      </w:r>
    </w:p>
    <w:p w14:paraId="245AC4BE"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Досуг и увлечения/хобби современного подростка (чтение, кино, театр, музыка, музей, спорт живопись; компьютерные игры). Роль книги в жизни подростка.</w:t>
      </w:r>
    </w:p>
    <w:p w14:paraId="493A7481"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Здоровый образ жизни: режим труда и отдыха, фитнес, сбалансированное питание. Посещение врача.</w:t>
      </w:r>
    </w:p>
    <w:p w14:paraId="62945DA4"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Покупки: одежда, обувь и продукты питания. Карманные деньги. Молодёжная мода.</w:t>
      </w:r>
    </w:p>
    <w:p w14:paraId="70D9422E" w14:textId="77777777" w:rsidR="00416B7C" w:rsidRPr="00BE0AE5" w:rsidRDefault="00416B7C" w:rsidP="00416B7C">
      <w:pPr>
        <w:pStyle w:val="a8"/>
        <w:rPr>
          <w:rStyle w:val="a9"/>
          <w:rFonts w:cs="Times New Roman"/>
          <w:b w:val="0"/>
          <w:bCs w:val="0"/>
        </w:rPr>
      </w:pPr>
      <w:r w:rsidRPr="00BE0AE5">
        <w:rPr>
          <w:rStyle w:val="a9"/>
          <w:rFonts w:cs="Times New Roman"/>
          <w:b w:val="0"/>
          <w:bCs w:val="0"/>
        </w:rPr>
        <w:lastRenderedPageBreak/>
        <w:t>Школа, школьная жизнь, изучаемые предметы и отношение к ним. Взаимоотношения в школе: проблемы и их решение. Переписка с зарубежными сверстниками.</w:t>
      </w:r>
    </w:p>
    <w:p w14:paraId="59CCC43D"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Виды отдыха в различное время года. Путешествия по России и зарубежным странам. Транспорт.</w:t>
      </w:r>
    </w:p>
    <w:p w14:paraId="1F9136CC"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Природа: флора и фауна. Проблемы экологии. Защита окружающей среды. Климат, погода. Стихийные бедствия.</w:t>
      </w:r>
    </w:p>
    <w:p w14:paraId="20EFF366"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Средства массовой информации (телевидение, радио, пресса, Интернет).</w:t>
      </w:r>
    </w:p>
    <w:p w14:paraId="305947E1"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6C274293"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14:paraId="3931F850" w14:textId="77777777" w:rsidR="008B19D3" w:rsidRPr="00BE0AE5" w:rsidRDefault="008B19D3" w:rsidP="00416B7C">
      <w:pPr>
        <w:pStyle w:val="a8"/>
        <w:rPr>
          <w:rStyle w:val="a9"/>
          <w:rFonts w:cs="Times New Roman"/>
          <w:b w:val="0"/>
          <w:bCs w:val="0"/>
        </w:rPr>
      </w:pPr>
    </w:p>
    <w:p w14:paraId="4D0FF917" w14:textId="77777777" w:rsidR="00416B7C" w:rsidRPr="00BE0AE5" w:rsidRDefault="00416B7C" w:rsidP="00416B7C">
      <w:pPr>
        <w:pStyle w:val="a8"/>
        <w:rPr>
          <w:rStyle w:val="a9"/>
          <w:rFonts w:cs="Times New Roman"/>
        </w:rPr>
      </w:pPr>
      <w:r w:rsidRPr="00BE0AE5">
        <w:rPr>
          <w:rStyle w:val="a9"/>
          <w:rFonts w:cs="Times New Roman"/>
        </w:rPr>
        <w:t>Говорение</w:t>
      </w:r>
    </w:p>
    <w:p w14:paraId="78D3D400" w14:textId="77777777"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диалогической речи</w:t>
      </w:r>
      <w:r w:rsidRPr="00BE0AE5">
        <w:rPr>
          <w:rFonts w:cs="Times New Roman"/>
        </w:rPr>
        <w:t>,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14:paraId="7178EC5F" w14:textId="77777777" w:rsidR="00416B7C" w:rsidRPr="00BE0AE5" w:rsidRDefault="00416B7C" w:rsidP="00416B7C">
      <w:pPr>
        <w:pStyle w:val="a8"/>
        <w:rPr>
          <w:rFonts w:cs="Times New Roman"/>
        </w:rPr>
      </w:pPr>
      <w:r w:rsidRPr="00BE0AE5">
        <w:rPr>
          <w:rStyle w:val="aa"/>
          <w:rFonts w:cs="Times New Roman"/>
        </w:rPr>
        <w:t>диалог этикетного характера</w:t>
      </w:r>
      <w:r w:rsidRPr="00BE0AE5">
        <w:rPr>
          <w:rFonts w:cs="Times New Roman"/>
        </w:rPr>
        <w:t xml:space="preserve">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14:paraId="4710F9C3" w14:textId="77777777" w:rsidR="00416B7C" w:rsidRPr="00BE0AE5" w:rsidRDefault="00416B7C" w:rsidP="00416B7C">
      <w:pPr>
        <w:pStyle w:val="a8"/>
        <w:rPr>
          <w:rFonts w:cs="Times New Roman"/>
        </w:rPr>
      </w:pPr>
      <w:r w:rsidRPr="00BE0AE5">
        <w:rPr>
          <w:rStyle w:val="aa"/>
          <w:rFonts w:cs="Times New Roman"/>
        </w:rPr>
        <w:t>диалог — побуждение</w:t>
      </w:r>
      <w:r w:rsidRPr="00BE0AE5">
        <w:rPr>
          <w:rFonts w:cs="Times New Roman"/>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714A946A" w14:textId="77777777" w:rsidR="00416B7C" w:rsidRPr="00BE0AE5" w:rsidRDefault="00416B7C" w:rsidP="00416B7C">
      <w:pPr>
        <w:pStyle w:val="a8"/>
        <w:rPr>
          <w:rFonts w:cs="Times New Roman"/>
        </w:rPr>
      </w:pPr>
      <w:r w:rsidRPr="00BE0AE5">
        <w:rPr>
          <w:rStyle w:val="aa"/>
          <w:rFonts w:cs="Times New Roman"/>
        </w:rPr>
        <w:t xml:space="preserve">диалог-расспрос — </w:t>
      </w:r>
      <w:r w:rsidRPr="00BE0AE5">
        <w:rPr>
          <w:rFonts w:cs="Times New Roman"/>
        </w:rPr>
        <w:t>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552C99E5" w14:textId="77777777" w:rsidR="00416B7C" w:rsidRPr="00BE0AE5" w:rsidRDefault="00416B7C" w:rsidP="00416B7C">
      <w:pPr>
        <w:pStyle w:val="a8"/>
        <w:rPr>
          <w:rFonts w:cs="Times New Roman"/>
        </w:rPr>
      </w:pPr>
      <w:r w:rsidRPr="00BE0AE5">
        <w:rPr>
          <w:rStyle w:val="aa"/>
          <w:rFonts w:cs="Times New Roman"/>
        </w:rPr>
        <w:t>диалог обмен</w:t>
      </w:r>
      <w:r w:rsidRPr="00BE0AE5">
        <w:rPr>
          <w:rFonts w:cs="Times New Roman"/>
        </w:rPr>
        <w:t xml:space="preserve"> </w:t>
      </w:r>
      <w:r w:rsidRPr="00BE0AE5">
        <w:rPr>
          <w:rStyle w:val="aa"/>
          <w:rFonts w:cs="Times New Roman"/>
        </w:rPr>
        <w:t>мнениями</w:t>
      </w:r>
      <w:r w:rsidRPr="00BE0AE5">
        <w:rPr>
          <w:rFonts w:cs="Times New Roman"/>
        </w:rPr>
        <w:t> —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14:paraId="2B18DBE8" w14:textId="77777777" w:rsidR="00416B7C" w:rsidRPr="00BE0AE5" w:rsidRDefault="00416B7C" w:rsidP="00416B7C">
      <w:pPr>
        <w:pStyle w:val="a8"/>
        <w:rPr>
          <w:rFonts w:cs="Times New Roman"/>
        </w:rPr>
      </w:pPr>
      <w:r w:rsidRPr="00BE0AE5">
        <w:rPr>
          <w:rFonts w:cs="Times New Roman"/>
        </w:rPr>
        <w:t xml:space="preserve">Названные умения диалогической речи развиваются в стандартных ситуациях неофициального общения в рамках тематического содержания </w:t>
      </w:r>
      <w:r w:rsidRPr="00BE0AE5">
        <w:rPr>
          <w:rFonts w:cs="Times New Roman"/>
        </w:rPr>
        <w:lastRenderedPageBreak/>
        <w:t>речи с использованием ключевых слов, речевых ситуаций и/или иллюстраций, фотографий или без опор с соблюдением нормы речевого этикета, принятых в стране/странах изучаемого языка.</w:t>
      </w:r>
    </w:p>
    <w:p w14:paraId="73B91477" w14:textId="77777777" w:rsidR="00416B7C" w:rsidRPr="00BE0AE5" w:rsidRDefault="00416B7C" w:rsidP="00416B7C">
      <w:pPr>
        <w:pStyle w:val="a8"/>
        <w:rPr>
          <w:rFonts w:cs="Times New Roman"/>
        </w:rPr>
      </w:pPr>
      <w:r w:rsidRPr="00BE0AE5">
        <w:rPr>
          <w:rFonts w:cs="Times New Roman"/>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14:paraId="1E531A7C" w14:textId="77777777"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монологической речи</w:t>
      </w:r>
      <w:r w:rsidRPr="00BE0AE5">
        <w:rPr>
          <w:rFonts w:cs="Times New Roman"/>
        </w:rPr>
        <w:t> — создание устных связных монологических высказываний с использованием основных коммуникативных типов речи:</w:t>
      </w:r>
    </w:p>
    <w:p w14:paraId="752BC742" w14:textId="77777777" w:rsidR="00416B7C" w:rsidRPr="00BE0AE5" w:rsidRDefault="00416B7C" w:rsidP="00416B7C">
      <w:pPr>
        <w:pStyle w:val="a8"/>
        <w:rPr>
          <w:rFonts w:cs="Times New Roman"/>
        </w:rPr>
      </w:pPr>
      <w:r w:rsidRPr="00BE0AE5">
        <w:rPr>
          <w:rFonts w:cs="Times New Roman"/>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14:paraId="2B88225E" w14:textId="77777777" w:rsidR="00416B7C" w:rsidRPr="00BE0AE5" w:rsidRDefault="00416B7C" w:rsidP="00416B7C">
      <w:pPr>
        <w:pStyle w:val="a8"/>
        <w:rPr>
          <w:rFonts w:cs="Times New Roman"/>
        </w:rPr>
      </w:pPr>
      <w:r w:rsidRPr="00BE0AE5">
        <w:rPr>
          <w:rFonts w:cs="Times New Roman"/>
        </w:rPr>
        <w:t>повествование/сообщение;</w:t>
      </w:r>
    </w:p>
    <w:p w14:paraId="209B3F80" w14:textId="77777777" w:rsidR="00416B7C" w:rsidRPr="00BE0AE5" w:rsidRDefault="00416B7C" w:rsidP="00416B7C">
      <w:pPr>
        <w:pStyle w:val="a8"/>
        <w:rPr>
          <w:rFonts w:cs="Times New Roman"/>
        </w:rPr>
      </w:pPr>
      <w:r w:rsidRPr="00BE0AE5">
        <w:rPr>
          <w:rFonts w:cs="Times New Roman"/>
        </w:rPr>
        <w:t>рассуждение;</w:t>
      </w:r>
    </w:p>
    <w:p w14:paraId="7EDFD2AF" w14:textId="77777777" w:rsidR="00416B7C" w:rsidRPr="00BE0AE5" w:rsidRDefault="00416B7C" w:rsidP="00416B7C">
      <w:pPr>
        <w:pStyle w:val="a8"/>
        <w:rPr>
          <w:rFonts w:cs="Times New Roman"/>
        </w:rPr>
      </w:pPr>
      <w:r w:rsidRPr="00BE0AE5">
        <w:rPr>
          <w:rFonts w:cs="Times New Roman"/>
        </w:rPr>
        <w:t xml:space="preserve">выражение и краткое аргументирование своего мнения по отношению к услышанному/прочитанному; </w:t>
      </w:r>
    </w:p>
    <w:p w14:paraId="6BA284D3" w14:textId="77777777" w:rsidR="00416B7C" w:rsidRPr="00BE0AE5" w:rsidRDefault="00416B7C" w:rsidP="00416B7C">
      <w:pPr>
        <w:pStyle w:val="a8"/>
        <w:rPr>
          <w:rFonts w:cs="Times New Roman"/>
        </w:rPr>
      </w:pPr>
      <w:r w:rsidRPr="00BE0AE5">
        <w:rPr>
          <w:rFonts w:cs="Times New Roman"/>
        </w:rPr>
        <w:t xml:space="preserve">изложение (пересказ) основного содержания прочитанного/ прослушанного текста с выражением своего отношения к событиям и фактам, изложенным в тексте; </w:t>
      </w:r>
    </w:p>
    <w:p w14:paraId="54CE793A" w14:textId="77777777" w:rsidR="00416B7C" w:rsidRPr="00BE0AE5" w:rsidRDefault="00416B7C" w:rsidP="00416B7C">
      <w:pPr>
        <w:pStyle w:val="a8"/>
        <w:rPr>
          <w:rFonts w:cs="Times New Roman"/>
        </w:rPr>
      </w:pPr>
      <w:r w:rsidRPr="00BE0AE5">
        <w:rPr>
          <w:rFonts w:cs="Times New Roman"/>
        </w:rPr>
        <w:t>составление рассказа по картинкам;</w:t>
      </w:r>
    </w:p>
    <w:p w14:paraId="100D998A" w14:textId="77777777" w:rsidR="00416B7C" w:rsidRPr="00BE0AE5" w:rsidRDefault="00416B7C" w:rsidP="00416B7C">
      <w:pPr>
        <w:pStyle w:val="a8"/>
        <w:rPr>
          <w:rFonts w:cs="Times New Roman"/>
        </w:rPr>
      </w:pPr>
      <w:r w:rsidRPr="00BE0AE5">
        <w:rPr>
          <w:rFonts w:cs="Times New Roman"/>
        </w:rPr>
        <w:t>изложение результатов выполненной проектной работы.</w:t>
      </w:r>
    </w:p>
    <w:p w14:paraId="74C7F316" w14:textId="77777777" w:rsidR="00416B7C" w:rsidRPr="00BE0AE5" w:rsidRDefault="00416B7C" w:rsidP="00416B7C">
      <w:pPr>
        <w:pStyle w:val="a8"/>
        <w:rPr>
          <w:rFonts w:cs="Times New Roman"/>
        </w:rPr>
      </w:pPr>
      <w:r w:rsidRPr="00BE0AE5">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14:paraId="35C5766C" w14:textId="77777777" w:rsidR="00416B7C" w:rsidRPr="00BE0AE5" w:rsidRDefault="00416B7C" w:rsidP="00416B7C">
      <w:pPr>
        <w:pStyle w:val="a8"/>
        <w:rPr>
          <w:rFonts w:cs="Times New Roman"/>
        </w:rPr>
      </w:pPr>
      <w:r w:rsidRPr="00BE0AE5">
        <w:rPr>
          <w:rFonts w:cs="Times New Roman"/>
        </w:rPr>
        <w:t xml:space="preserve">Объём монологического высказывания — 10—12 фраз. </w:t>
      </w:r>
    </w:p>
    <w:p w14:paraId="735CE892" w14:textId="77777777" w:rsidR="00416B7C" w:rsidRPr="00BE0AE5" w:rsidRDefault="00416B7C" w:rsidP="00416B7C">
      <w:pPr>
        <w:pStyle w:val="a8"/>
        <w:rPr>
          <w:rFonts w:cs="Times New Roman"/>
        </w:rPr>
      </w:pPr>
    </w:p>
    <w:p w14:paraId="4E5312FD" w14:textId="77777777" w:rsidR="00416B7C" w:rsidRPr="00BE0AE5" w:rsidRDefault="00416B7C" w:rsidP="00416B7C">
      <w:pPr>
        <w:pStyle w:val="a8"/>
        <w:rPr>
          <w:rStyle w:val="a9"/>
          <w:rFonts w:cs="Times New Roman"/>
        </w:rPr>
      </w:pPr>
      <w:r w:rsidRPr="00BE0AE5">
        <w:rPr>
          <w:rStyle w:val="a9"/>
          <w:rFonts w:cs="Times New Roman"/>
        </w:rPr>
        <w:t xml:space="preserve">Аудирование </w:t>
      </w:r>
    </w:p>
    <w:p w14:paraId="640C47C1" w14:textId="77777777" w:rsidR="00416B7C" w:rsidRPr="00BE0AE5" w:rsidRDefault="00416B7C" w:rsidP="00416B7C">
      <w:pPr>
        <w:pStyle w:val="a8"/>
        <w:rPr>
          <w:rFonts w:cs="Times New Roman"/>
        </w:rPr>
      </w:pPr>
      <w:r w:rsidRPr="00BE0AE5">
        <w:rPr>
          <w:rFonts w:cs="Times New Roman"/>
        </w:rPr>
        <w:t>При непосредственном общении: понимать на слух речь учителя и одноклассников и вербально/невербально реагировать на услышанное; использовать переспрос или просьбу повторить для уточнения отдельных деталей.</w:t>
      </w:r>
    </w:p>
    <w:p w14:paraId="46299AC5" w14:textId="77777777" w:rsidR="00416B7C" w:rsidRPr="00BE0AE5" w:rsidRDefault="00416B7C" w:rsidP="00416B7C">
      <w:pPr>
        <w:pStyle w:val="a8"/>
        <w:rPr>
          <w:rFonts w:cs="Times New Roman"/>
        </w:rPr>
      </w:pPr>
      <w:r w:rsidRPr="00BE0AE5">
        <w:rPr>
          <w:rFonts w:cs="Times New Roman"/>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 запрашиваемой информации. </w:t>
      </w:r>
    </w:p>
    <w:p w14:paraId="4523415F" w14:textId="77777777" w:rsidR="00416B7C" w:rsidRPr="00BE0AE5" w:rsidRDefault="00416B7C" w:rsidP="00416B7C">
      <w:pPr>
        <w:pStyle w:val="a8"/>
        <w:rPr>
          <w:rFonts w:cs="Times New Roman"/>
        </w:rPr>
      </w:pPr>
      <w:r w:rsidRPr="00BE0AE5">
        <w:rPr>
          <w:rFonts w:cs="Times New Roman"/>
        </w:rPr>
        <w:t xml:space="preserve">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w:t>
      </w:r>
      <w:r w:rsidRPr="00BE0AE5">
        <w:rPr>
          <w:rFonts w:cs="Times New Roman"/>
        </w:rPr>
        <w:lastRenderedPageBreak/>
        <w:t>игнорировать незнакомые слова, не существенные для понимания основного содержания.</w:t>
      </w:r>
    </w:p>
    <w:p w14:paraId="748FB020" w14:textId="77777777" w:rsidR="00416B7C" w:rsidRPr="00BE0AE5" w:rsidRDefault="00416B7C" w:rsidP="00416B7C">
      <w:pPr>
        <w:pStyle w:val="a8"/>
        <w:rPr>
          <w:rFonts w:cs="Times New Roman"/>
        </w:rPr>
      </w:pPr>
      <w:r w:rsidRPr="00BE0AE5">
        <w:rPr>
          <w:rFonts w:cs="Times New Roman"/>
        </w:rPr>
        <w:t>Аудирование с пониманием нужной/интересующей/запрашиваемой информации предполагает умение выделять нужную/интересующую/ запрашиваемую информацию, представленную в эксплицитной (явной) форме в воспринимаемом на слух тексте.</w:t>
      </w:r>
    </w:p>
    <w:p w14:paraId="4764BAEE" w14:textId="77777777" w:rsidR="00416B7C" w:rsidRPr="00BE0AE5" w:rsidRDefault="00416B7C" w:rsidP="00416B7C">
      <w:pPr>
        <w:pStyle w:val="a8"/>
        <w:rPr>
          <w:rFonts w:cs="Times New Roman"/>
        </w:rPr>
      </w:pPr>
      <w:r w:rsidRPr="00BE0AE5">
        <w:rPr>
          <w:rFonts w:cs="Times New Roman"/>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7E640750" w14:textId="77777777" w:rsidR="00416B7C" w:rsidRPr="00BE0AE5" w:rsidRDefault="00416B7C" w:rsidP="00416B7C">
      <w:pPr>
        <w:pStyle w:val="a8"/>
        <w:rPr>
          <w:rFonts w:cs="Times New Roman"/>
        </w:rPr>
      </w:pPr>
      <w:r w:rsidRPr="00BE0AE5">
        <w:rPr>
          <w:rFonts w:cs="Times New Roman"/>
        </w:rPr>
        <w:t xml:space="preserve">Языковая сложность текстов для аудирования должна соответствовать базовому уровню (А2 — </w:t>
      </w:r>
      <w:proofErr w:type="spellStart"/>
      <w:r w:rsidRPr="00BE0AE5">
        <w:rPr>
          <w:rFonts w:cs="Times New Roman"/>
        </w:rPr>
        <w:t>допороговому</w:t>
      </w:r>
      <w:proofErr w:type="spellEnd"/>
      <w:r w:rsidRPr="00BE0AE5">
        <w:rPr>
          <w:rFonts w:cs="Times New Roman"/>
        </w:rPr>
        <w:t xml:space="preserve"> уровню по общеевропейской шкале).</w:t>
      </w:r>
    </w:p>
    <w:p w14:paraId="5E797382" w14:textId="77777777" w:rsidR="00416B7C" w:rsidRPr="00BE0AE5" w:rsidRDefault="00416B7C" w:rsidP="00416B7C">
      <w:pPr>
        <w:pStyle w:val="a8"/>
        <w:rPr>
          <w:rFonts w:cs="Times New Roman"/>
        </w:rPr>
      </w:pPr>
      <w:r w:rsidRPr="00BE0AE5">
        <w:rPr>
          <w:rFonts w:cs="Times New Roman"/>
        </w:rPr>
        <w:t>Время звучания текста/текстов для аудирования — до 2 минут.</w:t>
      </w:r>
    </w:p>
    <w:p w14:paraId="74512E58" w14:textId="77777777" w:rsidR="008B19D3" w:rsidRPr="00BE0AE5" w:rsidRDefault="008B19D3" w:rsidP="00416B7C">
      <w:pPr>
        <w:pStyle w:val="a8"/>
        <w:rPr>
          <w:rFonts w:cs="Times New Roman"/>
        </w:rPr>
      </w:pPr>
    </w:p>
    <w:p w14:paraId="696BEA4A" w14:textId="77777777" w:rsidR="00416B7C" w:rsidRPr="00BE0AE5" w:rsidRDefault="00416B7C" w:rsidP="00416B7C">
      <w:pPr>
        <w:pStyle w:val="a8"/>
        <w:rPr>
          <w:rStyle w:val="a9"/>
          <w:rFonts w:cs="Times New Roman"/>
        </w:rPr>
      </w:pPr>
      <w:r w:rsidRPr="00BE0AE5">
        <w:rPr>
          <w:rStyle w:val="a9"/>
          <w:rFonts w:cs="Times New Roman"/>
        </w:rPr>
        <w:t>Смысловое чтение</w:t>
      </w:r>
    </w:p>
    <w:p w14:paraId="6C0810B1" w14:textId="77777777" w:rsidR="00416B7C" w:rsidRPr="00BE0AE5" w:rsidRDefault="00416B7C" w:rsidP="00416B7C">
      <w:pPr>
        <w:pStyle w:val="a8"/>
        <w:rPr>
          <w:rFonts w:cs="Times New Roman"/>
        </w:rPr>
      </w:pPr>
      <w:r w:rsidRPr="00BE0AE5">
        <w:rPr>
          <w:rFonts w:cs="Times New Roman"/>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w:t>
      </w:r>
    </w:p>
    <w:p w14:paraId="0C754127" w14:textId="77777777" w:rsidR="00416B7C" w:rsidRPr="00BE0AE5" w:rsidRDefault="00416B7C" w:rsidP="00416B7C">
      <w:pPr>
        <w:pStyle w:val="a8"/>
        <w:rPr>
          <w:rFonts w:cs="Times New Roman"/>
        </w:rPr>
      </w:pPr>
      <w:r w:rsidRPr="00BE0AE5">
        <w:rPr>
          <w:rFonts w:cs="Times New Roman"/>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14:paraId="0951298C" w14:textId="77777777" w:rsidR="00416B7C" w:rsidRPr="00BE0AE5" w:rsidRDefault="00416B7C" w:rsidP="00416B7C">
      <w:pPr>
        <w:pStyle w:val="a8"/>
        <w:rPr>
          <w:rFonts w:cs="Times New Roman"/>
          <w:spacing w:val="-2"/>
        </w:rPr>
      </w:pPr>
      <w:r w:rsidRPr="00BE0AE5">
        <w:rPr>
          <w:rFonts w:cs="Times New Roman"/>
          <w:spacing w:val="-2"/>
        </w:rPr>
        <w:t>Чтение с пониманием нужной/интересующей/запрашиваемой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09B39211" w14:textId="77777777" w:rsidR="00416B7C" w:rsidRPr="00BE0AE5" w:rsidRDefault="00416B7C" w:rsidP="00416B7C">
      <w:pPr>
        <w:pStyle w:val="a8"/>
        <w:rPr>
          <w:rFonts w:cs="Times New Roman"/>
        </w:rPr>
      </w:pPr>
      <w:r w:rsidRPr="00BE0AE5">
        <w:rPr>
          <w:rFonts w:cs="Times New Roman"/>
        </w:rPr>
        <w:t xml:space="preserve">Чтение </w:t>
      </w:r>
      <w:proofErr w:type="spellStart"/>
      <w:r w:rsidRPr="00BE0AE5">
        <w:rPr>
          <w:rFonts w:cs="Times New Roman"/>
        </w:rPr>
        <w:t>несплошных</w:t>
      </w:r>
      <w:proofErr w:type="spellEnd"/>
      <w:r w:rsidRPr="00BE0AE5">
        <w:rPr>
          <w:rFonts w:cs="Times New Roman"/>
        </w:rPr>
        <w:t xml:space="preserve"> текстов (таблиц, диаграмм, схем) и понимание представленной в них информации.</w:t>
      </w:r>
    </w:p>
    <w:p w14:paraId="48F73E1D" w14:textId="77777777" w:rsidR="00416B7C" w:rsidRPr="00BE0AE5" w:rsidRDefault="00416B7C" w:rsidP="00416B7C">
      <w:pPr>
        <w:pStyle w:val="a8"/>
        <w:rPr>
          <w:rFonts w:cs="Times New Roman"/>
        </w:rPr>
      </w:pPr>
      <w:r w:rsidRPr="00BE0AE5">
        <w:rPr>
          <w:rFonts w:cs="Times New Roman"/>
        </w:rPr>
        <w:t xml:space="preserve">Чтение </w:t>
      </w:r>
      <w:r w:rsidRPr="00BE0AE5">
        <w:rPr>
          <w:rStyle w:val="aa"/>
          <w:rFonts w:cs="Times New Roman"/>
        </w:rPr>
        <w:t>с полным пониманием содержания</w:t>
      </w:r>
      <w:r w:rsidRPr="00BE0AE5">
        <w:rPr>
          <w:rFonts w:cs="Times New Roman"/>
        </w:rPr>
        <w:t xml:space="preserve"> несложных</w:t>
      </w:r>
      <w:r w:rsidR="00571787" w:rsidRPr="00BE0AE5">
        <w:rPr>
          <w:rFonts w:cs="Times New Roman"/>
        </w:rPr>
        <w:t xml:space="preserve"> </w:t>
      </w:r>
      <w:r w:rsidRPr="00BE0AE5">
        <w:rPr>
          <w:rFonts w:cs="Times New Roman"/>
        </w:rPr>
        <w:t>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w:t>
      </w:r>
      <w:r w:rsidRPr="00BE0AE5">
        <w:rPr>
          <w:rFonts w:cs="Times New Roman"/>
        </w:rPr>
        <w:lastRenderedPageBreak/>
        <w:t>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14:paraId="5016B141" w14:textId="77777777" w:rsidR="00416B7C" w:rsidRPr="00BE0AE5" w:rsidRDefault="00416B7C" w:rsidP="00416B7C">
      <w:pPr>
        <w:pStyle w:val="a8"/>
        <w:rPr>
          <w:rFonts w:cs="Times New Roman"/>
        </w:rPr>
      </w:pPr>
      <w:r w:rsidRPr="00BE0AE5">
        <w:rPr>
          <w:rFonts w:cs="Times New Roman"/>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w:t>
      </w:r>
      <w:proofErr w:type="spellStart"/>
      <w:r w:rsidRPr="00BE0AE5">
        <w:rPr>
          <w:rFonts w:cs="Times New Roman"/>
        </w:rPr>
        <w:t>несплошной</w:t>
      </w:r>
      <w:proofErr w:type="spellEnd"/>
      <w:r w:rsidRPr="00BE0AE5">
        <w:rPr>
          <w:rFonts w:cs="Times New Roman"/>
        </w:rPr>
        <w:t xml:space="preserve"> текст (таблица, диаграмма). </w:t>
      </w:r>
    </w:p>
    <w:p w14:paraId="119AF8D6" w14:textId="77777777" w:rsidR="00416B7C" w:rsidRPr="00BE0AE5" w:rsidRDefault="00416B7C" w:rsidP="00416B7C">
      <w:pPr>
        <w:pStyle w:val="a8"/>
        <w:rPr>
          <w:rFonts w:cs="Times New Roman"/>
        </w:rPr>
      </w:pPr>
      <w:r w:rsidRPr="00BE0AE5">
        <w:rPr>
          <w:rFonts w:cs="Times New Roman"/>
        </w:rPr>
        <w:t xml:space="preserve">Языковая сложность текстов для чтения должна соответствовать базовому уровню (А2 — </w:t>
      </w:r>
      <w:proofErr w:type="spellStart"/>
      <w:r w:rsidRPr="00BE0AE5">
        <w:rPr>
          <w:rFonts w:cs="Times New Roman"/>
        </w:rPr>
        <w:t>допороговому</w:t>
      </w:r>
      <w:proofErr w:type="spellEnd"/>
      <w:r w:rsidRPr="00BE0AE5">
        <w:rPr>
          <w:rFonts w:cs="Times New Roman"/>
        </w:rPr>
        <w:t xml:space="preserve"> уровню по общеевропейской шкале).</w:t>
      </w:r>
    </w:p>
    <w:p w14:paraId="0148E4A4" w14:textId="77777777" w:rsidR="00416B7C" w:rsidRPr="00BE0AE5" w:rsidRDefault="00416B7C" w:rsidP="00416B7C">
      <w:pPr>
        <w:pStyle w:val="a8"/>
        <w:rPr>
          <w:rFonts w:cs="Times New Roman"/>
        </w:rPr>
      </w:pPr>
      <w:r w:rsidRPr="00BE0AE5">
        <w:rPr>
          <w:rFonts w:cs="Times New Roman"/>
        </w:rPr>
        <w:t xml:space="preserve">Объём текста/текстов для чтения — 500—600 слов. </w:t>
      </w:r>
    </w:p>
    <w:p w14:paraId="64781236" w14:textId="77777777" w:rsidR="00416B7C" w:rsidRPr="00BE0AE5" w:rsidRDefault="00416B7C" w:rsidP="00416B7C">
      <w:pPr>
        <w:pStyle w:val="a8"/>
        <w:rPr>
          <w:rFonts w:cs="Times New Roman"/>
        </w:rPr>
      </w:pPr>
    </w:p>
    <w:p w14:paraId="6D5F8904" w14:textId="77777777" w:rsidR="00416B7C" w:rsidRPr="00BE0AE5" w:rsidRDefault="00416B7C" w:rsidP="00416B7C">
      <w:pPr>
        <w:pStyle w:val="a8"/>
        <w:rPr>
          <w:rStyle w:val="a9"/>
          <w:rFonts w:cs="Times New Roman"/>
        </w:rPr>
      </w:pPr>
      <w:r w:rsidRPr="00BE0AE5">
        <w:rPr>
          <w:rStyle w:val="a9"/>
          <w:rFonts w:cs="Times New Roman"/>
        </w:rPr>
        <w:t xml:space="preserve">Письменная речь </w:t>
      </w:r>
    </w:p>
    <w:p w14:paraId="05185D3C" w14:textId="77777777" w:rsidR="00416B7C" w:rsidRPr="00BE0AE5" w:rsidRDefault="00416B7C" w:rsidP="00416B7C">
      <w:pPr>
        <w:pStyle w:val="a8"/>
        <w:rPr>
          <w:rFonts w:cs="Times New Roman"/>
        </w:rPr>
      </w:pPr>
      <w:r w:rsidRPr="00BE0AE5">
        <w:rPr>
          <w:rFonts w:cs="Times New Roman"/>
        </w:rPr>
        <w:t xml:space="preserve">Развитие умений письменной речи: </w:t>
      </w:r>
    </w:p>
    <w:p w14:paraId="12BD872A" w14:textId="77777777" w:rsidR="00416B7C" w:rsidRPr="00BE0AE5" w:rsidRDefault="00416B7C" w:rsidP="00416B7C">
      <w:pPr>
        <w:pStyle w:val="a8"/>
        <w:rPr>
          <w:rFonts w:cs="Times New Roman"/>
        </w:rPr>
      </w:pPr>
      <w:r w:rsidRPr="00BE0AE5">
        <w:rPr>
          <w:rFonts w:cs="Times New Roman"/>
        </w:rPr>
        <w:t xml:space="preserve">составление плана/тезисов устного или письменного сообщения; </w:t>
      </w:r>
    </w:p>
    <w:p w14:paraId="0BF70ADC" w14:textId="77777777" w:rsidR="00416B7C" w:rsidRPr="00BE0AE5" w:rsidRDefault="00416B7C" w:rsidP="00416B7C">
      <w:pPr>
        <w:pStyle w:val="a8"/>
        <w:rPr>
          <w:rFonts w:cs="Times New Roman"/>
        </w:rPr>
      </w:pPr>
      <w:r w:rsidRPr="00BE0AE5">
        <w:rPr>
          <w:rFonts w:cs="Times New Roman"/>
        </w:rPr>
        <w:t xml:space="preserve">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 </w:t>
      </w:r>
    </w:p>
    <w:p w14:paraId="1F686108" w14:textId="77777777" w:rsidR="00416B7C" w:rsidRPr="00BE0AE5" w:rsidRDefault="00416B7C" w:rsidP="00416B7C">
      <w:pPr>
        <w:pStyle w:val="a8"/>
        <w:rPr>
          <w:rFonts w:cs="Times New Roman"/>
          <w:spacing w:val="-3"/>
        </w:rPr>
      </w:pPr>
      <w:r w:rsidRPr="00BE0AE5">
        <w:rPr>
          <w:rFonts w:cs="Times New Roman"/>
          <w:spacing w:val="-3"/>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120 слов;</w:t>
      </w:r>
    </w:p>
    <w:p w14:paraId="025F31D9" w14:textId="77777777" w:rsidR="00416B7C" w:rsidRPr="00BE0AE5" w:rsidRDefault="00416B7C" w:rsidP="00416B7C">
      <w:pPr>
        <w:pStyle w:val="a8"/>
        <w:rPr>
          <w:rFonts w:cs="Times New Roman"/>
        </w:rPr>
      </w:pPr>
      <w:r w:rsidRPr="00BE0AE5">
        <w:rPr>
          <w:rFonts w:cs="Times New Roman"/>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14:paraId="1907FF51" w14:textId="77777777" w:rsidR="00416B7C" w:rsidRPr="00BE0AE5" w:rsidRDefault="00416B7C" w:rsidP="00416B7C">
      <w:pPr>
        <w:pStyle w:val="a8"/>
        <w:rPr>
          <w:rFonts w:cs="Times New Roman"/>
        </w:rPr>
      </w:pPr>
      <w:r w:rsidRPr="00BE0AE5">
        <w:rPr>
          <w:rFonts w:cs="Times New Roman"/>
        </w:rPr>
        <w:t>заполнение таблицы с краткой фиксацией содержания прочитанного/прослушанного текста;</w:t>
      </w:r>
    </w:p>
    <w:p w14:paraId="62DA83B8" w14:textId="77777777" w:rsidR="00416B7C" w:rsidRPr="00BE0AE5" w:rsidRDefault="00416B7C" w:rsidP="00416B7C">
      <w:pPr>
        <w:pStyle w:val="a8"/>
        <w:rPr>
          <w:rFonts w:cs="Times New Roman"/>
        </w:rPr>
      </w:pPr>
      <w:r w:rsidRPr="00BE0AE5">
        <w:rPr>
          <w:rFonts w:cs="Times New Roman"/>
        </w:rPr>
        <w:t>преобразование таблицы, схемы в текстовый вариант представления информации;</w:t>
      </w:r>
    </w:p>
    <w:p w14:paraId="73FC0AA6" w14:textId="77777777" w:rsidR="00416B7C" w:rsidRPr="00BE0AE5" w:rsidRDefault="00416B7C" w:rsidP="00416B7C">
      <w:pPr>
        <w:pStyle w:val="a8"/>
        <w:rPr>
          <w:rFonts w:cs="Times New Roman"/>
        </w:rPr>
      </w:pPr>
      <w:r w:rsidRPr="00BE0AE5">
        <w:rPr>
          <w:rFonts w:cs="Times New Roman"/>
        </w:rPr>
        <w:t>письменное представление результатов выполненной проектной работы (объём — 100—120 слов).</w:t>
      </w:r>
    </w:p>
    <w:p w14:paraId="27317638" w14:textId="77777777" w:rsidR="00416B7C" w:rsidRPr="00BE0AE5" w:rsidRDefault="00416B7C" w:rsidP="00416B7C">
      <w:pPr>
        <w:pStyle w:val="a8"/>
        <w:rPr>
          <w:rFonts w:cs="Times New Roman"/>
        </w:rPr>
      </w:pPr>
    </w:p>
    <w:p w14:paraId="2F911C2F" w14:textId="77777777" w:rsidR="00416B7C" w:rsidRPr="00BE0AE5" w:rsidRDefault="00416B7C" w:rsidP="00416B7C">
      <w:pPr>
        <w:pStyle w:val="a8"/>
        <w:rPr>
          <w:rStyle w:val="a9"/>
          <w:rFonts w:cs="Times New Roman"/>
        </w:rPr>
      </w:pPr>
      <w:r w:rsidRPr="00BE0AE5">
        <w:rPr>
          <w:rStyle w:val="a9"/>
          <w:rFonts w:cs="Times New Roman"/>
        </w:rPr>
        <w:t>Фонетическая сторона речи</w:t>
      </w:r>
    </w:p>
    <w:p w14:paraId="6CF308BE" w14:textId="77777777" w:rsidR="00416B7C" w:rsidRPr="00BE0AE5" w:rsidRDefault="00416B7C" w:rsidP="00416B7C">
      <w:pPr>
        <w:pStyle w:val="a8"/>
        <w:rPr>
          <w:rFonts w:cs="Times New Roman"/>
        </w:rPr>
      </w:pPr>
      <w:r w:rsidRPr="00BE0AE5">
        <w:rPr>
          <w:rFonts w:cs="Times New Roman"/>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14:paraId="42A360C7" w14:textId="77777777" w:rsidR="00416B7C" w:rsidRPr="00BE0AE5" w:rsidRDefault="00416B7C" w:rsidP="00416B7C">
      <w:pPr>
        <w:pStyle w:val="a8"/>
        <w:rPr>
          <w:rFonts w:cs="Times New Roman"/>
        </w:rPr>
      </w:pPr>
      <w:r w:rsidRPr="00BE0AE5">
        <w:rPr>
          <w:rFonts w:cs="Times New Roman"/>
        </w:rPr>
        <w:t>Выражение модального значения, чувства и эмоции.</w:t>
      </w:r>
    </w:p>
    <w:p w14:paraId="10C48099" w14:textId="77777777" w:rsidR="00416B7C" w:rsidRPr="00BE0AE5" w:rsidRDefault="00416B7C" w:rsidP="00416B7C">
      <w:pPr>
        <w:pStyle w:val="a8"/>
        <w:rPr>
          <w:rFonts w:cs="Times New Roman"/>
        </w:rPr>
      </w:pPr>
      <w:r w:rsidRPr="00BE0AE5">
        <w:rPr>
          <w:rFonts w:cs="Times New Roman"/>
        </w:rPr>
        <w:lastRenderedPageBreak/>
        <w:t>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5D8619F0" w14:textId="77777777" w:rsidR="00416B7C" w:rsidRPr="00BE0AE5" w:rsidRDefault="00416B7C" w:rsidP="00416B7C">
      <w:pPr>
        <w:pStyle w:val="a8"/>
        <w:rPr>
          <w:rFonts w:cs="Times New Roman"/>
        </w:rPr>
      </w:pPr>
      <w:r w:rsidRPr="00BE0AE5">
        <w:rPr>
          <w:rFonts w:cs="Times New Roman"/>
        </w:rPr>
        <w:t>Тексты для чтения вслух: сообщение информационного характера, отрывок из статьи научно-популярного характера, рассказ, диалог (беседа).</w:t>
      </w:r>
    </w:p>
    <w:p w14:paraId="7C9DFA67" w14:textId="77777777" w:rsidR="00416B7C" w:rsidRPr="00BE0AE5" w:rsidRDefault="00416B7C" w:rsidP="00416B7C">
      <w:pPr>
        <w:pStyle w:val="a8"/>
        <w:rPr>
          <w:rFonts w:cs="Times New Roman"/>
        </w:rPr>
      </w:pPr>
      <w:r w:rsidRPr="00BE0AE5">
        <w:rPr>
          <w:rFonts w:cs="Times New Roman"/>
        </w:rPr>
        <w:t>Объём текста для чтения вслух — до 110 слов.</w:t>
      </w:r>
    </w:p>
    <w:p w14:paraId="539C490A" w14:textId="77777777" w:rsidR="00416B7C" w:rsidRPr="00BE0AE5" w:rsidRDefault="00416B7C" w:rsidP="00416B7C">
      <w:pPr>
        <w:pStyle w:val="a8"/>
        <w:rPr>
          <w:rFonts w:cs="Times New Roman"/>
        </w:rPr>
      </w:pPr>
    </w:p>
    <w:p w14:paraId="2DAAD5C8" w14:textId="77777777" w:rsidR="00416B7C" w:rsidRPr="00BE0AE5" w:rsidRDefault="00416B7C" w:rsidP="00416B7C">
      <w:pPr>
        <w:pStyle w:val="a8"/>
        <w:rPr>
          <w:rStyle w:val="a9"/>
          <w:rFonts w:cs="Times New Roman"/>
        </w:rPr>
      </w:pPr>
      <w:r w:rsidRPr="00BE0AE5">
        <w:rPr>
          <w:rStyle w:val="a9"/>
          <w:rFonts w:cs="Times New Roman"/>
        </w:rPr>
        <w:t>Орфография и пунктуация</w:t>
      </w:r>
    </w:p>
    <w:p w14:paraId="0DD828A2" w14:textId="77777777" w:rsidR="00416B7C" w:rsidRPr="00BE0AE5" w:rsidRDefault="00416B7C" w:rsidP="00416B7C">
      <w:pPr>
        <w:pStyle w:val="a8"/>
        <w:rPr>
          <w:rFonts w:cs="Times New Roman"/>
        </w:rPr>
      </w:pPr>
      <w:r w:rsidRPr="00BE0AE5">
        <w:rPr>
          <w:rFonts w:cs="Times New Roman"/>
        </w:rPr>
        <w:t xml:space="preserve">Правильное написание изученных слов. </w:t>
      </w:r>
    </w:p>
    <w:p w14:paraId="389B9390" w14:textId="77777777" w:rsidR="00416B7C" w:rsidRPr="00BE0AE5" w:rsidRDefault="00416B7C" w:rsidP="00416B7C">
      <w:pPr>
        <w:pStyle w:val="a8"/>
        <w:rPr>
          <w:rFonts w:cs="Times New Roman"/>
        </w:rPr>
      </w:pPr>
      <w:r w:rsidRPr="00BE0AE5">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w:t>
      </w:r>
    </w:p>
    <w:p w14:paraId="4378C471" w14:textId="77777777" w:rsidR="00416B7C" w:rsidRPr="00BE0AE5" w:rsidRDefault="00416B7C" w:rsidP="00416B7C">
      <w:pPr>
        <w:pStyle w:val="a8"/>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0B1507AF" w14:textId="77777777" w:rsidR="00416B7C" w:rsidRPr="00BE0AE5" w:rsidRDefault="00416B7C" w:rsidP="00416B7C">
      <w:pPr>
        <w:pStyle w:val="a8"/>
        <w:rPr>
          <w:rFonts w:cs="Times New Roman"/>
        </w:rPr>
      </w:pPr>
    </w:p>
    <w:p w14:paraId="40D475E1" w14:textId="77777777" w:rsidR="00416B7C" w:rsidRPr="00BE0AE5" w:rsidRDefault="00416B7C" w:rsidP="00416B7C">
      <w:pPr>
        <w:pStyle w:val="a8"/>
        <w:rPr>
          <w:rStyle w:val="a9"/>
          <w:rFonts w:cs="Times New Roman"/>
        </w:rPr>
      </w:pPr>
      <w:r w:rsidRPr="00BE0AE5">
        <w:rPr>
          <w:rStyle w:val="a9"/>
          <w:rFonts w:cs="Times New Roman"/>
        </w:rPr>
        <w:t>Лексическая сторона речи</w:t>
      </w:r>
    </w:p>
    <w:p w14:paraId="31BB0025" w14:textId="77777777" w:rsidR="00416B7C" w:rsidRPr="00BE0AE5" w:rsidRDefault="00416B7C" w:rsidP="00416B7C">
      <w:pPr>
        <w:pStyle w:val="a8"/>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 </w:t>
      </w:r>
    </w:p>
    <w:p w14:paraId="6E016940" w14:textId="77777777" w:rsidR="00416B7C" w:rsidRPr="00BE0AE5" w:rsidRDefault="00416B7C" w:rsidP="00416B7C">
      <w:pPr>
        <w:pStyle w:val="a8"/>
        <w:rPr>
          <w:rFonts w:cs="Times New Roman"/>
        </w:rPr>
      </w:pPr>
      <w:r w:rsidRPr="00BE0AE5">
        <w:rPr>
          <w:rFonts w:cs="Times New Roman"/>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472FA5F9" w14:textId="77777777" w:rsidR="00416B7C" w:rsidRPr="00BE0AE5" w:rsidRDefault="00416B7C" w:rsidP="00416B7C">
      <w:pPr>
        <w:pStyle w:val="a8"/>
        <w:rPr>
          <w:rFonts w:cs="Times New Roman"/>
        </w:rPr>
      </w:pPr>
      <w:r w:rsidRPr="00BE0AE5">
        <w:rPr>
          <w:rFonts w:cs="Times New Roman"/>
        </w:rPr>
        <w:t>Основные способы словообразования:</w:t>
      </w:r>
    </w:p>
    <w:p w14:paraId="09FF26B0" w14:textId="77777777" w:rsidR="00416B7C" w:rsidRPr="00BE0AE5" w:rsidRDefault="00416B7C" w:rsidP="00416B7C">
      <w:pPr>
        <w:pStyle w:val="a8"/>
        <w:rPr>
          <w:rFonts w:cs="Times New Roman"/>
        </w:rPr>
      </w:pPr>
      <w:r w:rsidRPr="00BE0AE5">
        <w:rPr>
          <w:rFonts w:cs="Times New Roman"/>
        </w:rPr>
        <w:t xml:space="preserve">а) аффиксация: </w:t>
      </w:r>
    </w:p>
    <w:p w14:paraId="1C7BF0A0" w14:textId="77777777" w:rsidR="00416B7C" w:rsidRPr="00BE0AE5" w:rsidRDefault="00416B7C" w:rsidP="00416B7C">
      <w:pPr>
        <w:pStyle w:val="a8"/>
        <w:rPr>
          <w:rFonts w:cs="Times New Roman"/>
        </w:rPr>
      </w:pPr>
      <w:r w:rsidRPr="00BE0AE5">
        <w:rPr>
          <w:rFonts w:cs="Times New Roman"/>
        </w:rPr>
        <w:t xml:space="preserve">образование имён существительных при помощи суффиксов </w:t>
      </w:r>
      <w:r w:rsidRPr="00BE0AE5">
        <w:rPr>
          <w:rStyle w:val="aa"/>
          <w:rFonts w:cs="Times New Roman"/>
        </w:rPr>
        <w:t>-</w:t>
      </w:r>
      <w:proofErr w:type="spellStart"/>
      <w:r w:rsidRPr="00BE0AE5">
        <w:rPr>
          <w:rStyle w:val="aa"/>
          <w:rFonts w:cs="Times New Roman"/>
        </w:rPr>
        <w:t>ie</w:t>
      </w:r>
      <w:proofErr w:type="spellEnd"/>
      <w:r w:rsidRPr="00BE0AE5">
        <w:rPr>
          <w:rStyle w:val="aa"/>
          <w:rFonts w:cs="Times New Roman"/>
        </w:rPr>
        <w:t xml:space="preserve"> </w:t>
      </w:r>
      <w:r w:rsidRPr="00BE0AE5">
        <w:rPr>
          <w:rFonts w:cs="Times New Roman"/>
        </w:rPr>
        <w:t>(</w:t>
      </w:r>
      <w:proofErr w:type="spellStart"/>
      <w:r w:rsidRPr="00BE0AE5">
        <w:rPr>
          <w:rStyle w:val="aa"/>
          <w:rFonts w:cs="Times New Roman"/>
        </w:rPr>
        <w:t>die</w:t>
      </w:r>
      <w:proofErr w:type="spellEnd"/>
      <w:r w:rsidRPr="00BE0AE5">
        <w:rPr>
          <w:rStyle w:val="aa"/>
          <w:rFonts w:cs="Times New Roman"/>
        </w:rPr>
        <w:t xml:space="preserve"> </w:t>
      </w:r>
      <w:proofErr w:type="spellStart"/>
      <w:r w:rsidRPr="00BE0AE5">
        <w:rPr>
          <w:rStyle w:val="aa"/>
          <w:rFonts w:cs="Times New Roman"/>
        </w:rPr>
        <w:t>Biologie</w:t>
      </w:r>
      <w:proofErr w:type="spellEnd"/>
      <w:r w:rsidRPr="00BE0AE5">
        <w:rPr>
          <w:rFonts w:cs="Times New Roman"/>
        </w:rPr>
        <w:t>),</w:t>
      </w:r>
      <w:r w:rsidRPr="00BE0AE5">
        <w:rPr>
          <w:rStyle w:val="aa"/>
          <w:rFonts w:cs="Times New Roman"/>
        </w:rPr>
        <w:t xml:space="preserve"> -</w:t>
      </w:r>
      <w:proofErr w:type="spellStart"/>
      <w:r w:rsidRPr="00BE0AE5">
        <w:rPr>
          <w:rStyle w:val="aa"/>
          <w:rFonts w:cs="Times New Roman"/>
        </w:rPr>
        <w:t>um</w:t>
      </w:r>
      <w:proofErr w:type="spellEnd"/>
      <w:r w:rsidRPr="00BE0AE5">
        <w:rPr>
          <w:rStyle w:val="aa"/>
          <w:rFonts w:cs="Times New Roman"/>
        </w:rPr>
        <w:t xml:space="preserve"> </w:t>
      </w:r>
      <w:r w:rsidRPr="00BE0AE5">
        <w:rPr>
          <w:rFonts w:cs="Times New Roman"/>
        </w:rPr>
        <w:t>(</w:t>
      </w:r>
      <w:proofErr w:type="spellStart"/>
      <w:r w:rsidRPr="00BE0AE5">
        <w:rPr>
          <w:rStyle w:val="aa"/>
          <w:rFonts w:cs="Times New Roman"/>
        </w:rPr>
        <w:t>das</w:t>
      </w:r>
      <w:proofErr w:type="spellEnd"/>
      <w:r w:rsidRPr="00BE0AE5">
        <w:rPr>
          <w:rStyle w:val="aa"/>
          <w:rFonts w:cs="Times New Roman"/>
        </w:rPr>
        <w:t xml:space="preserve"> Museum</w:t>
      </w:r>
      <w:r w:rsidRPr="00BE0AE5">
        <w:rPr>
          <w:rFonts w:cs="Times New Roman"/>
        </w:rPr>
        <w:t>);</w:t>
      </w:r>
    </w:p>
    <w:p w14:paraId="59CAF6ED" w14:textId="77777777" w:rsidR="00416B7C" w:rsidRPr="00BE0AE5" w:rsidRDefault="00416B7C" w:rsidP="00416B7C">
      <w:pPr>
        <w:pStyle w:val="a8"/>
        <w:rPr>
          <w:rFonts w:cs="Times New Roman"/>
        </w:rPr>
      </w:pPr>
      <w:r w:rsidRPr="00BE0AE5">
        <w:rPr>
          <w:rFonts w:cs="Times New Roman"/>
        </w:rPr>
        <w:t xml:space="preserve">образование имён прилагательных при помощи суффиксов </w:t>
      </w:r>
      <w:r w:rsidRPr="00BE0AE5">
        <w:rPr>
          <w:rStyle w:val="aa"/>
          <w:rFonts w:cs="Times New Roman"/>
        </w:rPr>
        <w:t>-</w:t>
      </w:r>
      <w:proofErr w:type="spellStart"/>
      <w:r w:rsidRPr="00BE0AE5">
        <w:rPr>
          <w:rStyle w:val="aa"/>
          <w:rFonts w:cs="Times New Roman"/>
        </w:rPr>
        <w:t>sam</w:t>
      </w:r>
      <w:proofErr w:type="spellEnd"/>
      <w:r w:rsidRPr="00BE0AE5">
        <w:rPr>
          <w:rStyle w:val="aa"/>
          <w:rFonts w:cs="Times New Roman"/>
        </w:rPr>
        <w:t xml:space="preserve"> </w:t>
      </w:r>
      <w:r w:rsidRPr="00BE0AE5">
        <w:rPr>
          <w:rFonts w:cs="Times New Roman"/>
        </w:rPr>
        <w:t>(</w:t>
      </w:r>
      <w:proofErr w:type="spellStart"/>
      <w:r w:rsidRPr="00BE0AE5">
        <w:rPr>
          <w:rStyle w:val="aa"/>
          <w:rFonts w:cs="Times New Roman"/>
        </w:rPr>
        <w:t>erholsam</w:t>
      </w:r>
      <w:proofErr w:type="spellEnd"/>
      <w:r w:rsidRPr="00BE0AE5">
        <w:rPr>
          <w:rFonts w:cs="Times New Roman"/>
        </w:rPr>
        <w:t xml:space="preserve">), </w:t>
      </w:r>
      <w:r w:rsidRPr="00BE0AE5">
        <w:rPr>
          <w:rStyle w:val="aa"/>
          <w:rFonts w:cs="Times New Roman"/>
        </w:rPr>
        <w:t>-</w:t>
      </w:r>
      <w:proofErr w:type="spellStart"/>
      <w:r w:rsidRPr="00BE0AE5">
        <w:rPr>
          <w:rStyle w:val="aa"/>
          <w:rFonts w:cs="Times New Roman"/>
        </w:rPr>
        <w:t>bar</w:t>
      </w:r>
      <w:proofErr w:type="spellEnd"/>
      <w:r w:rsidRPr="00BE0AE5">
        <w:rPr>
          <w:rStyle w:val="aa"/>
          <w:rFonts w:cs="Times New Roman"/>
        </w:rPr>
        <w:t xml:space="preserve"> </w:t>
      </w:r>
      <w:r w:rsidRPr="00BE0AE5">
        <w:rPr>
          <w:rFonts w:cs="Times New Roman"/>
        </w:rPr>
        <w:t>(</w:t>
      </w:r>
      <w:proofErr w:type="spellStart"/>
      <w:r w:rsidRPr="00BE0AE5">
        <w:rPr>
          <w:rStyle w:val="aa"/>
          <w:rFonts w:cs="Times New Roman"/>
        </w:rPr>
        <w:t>lesbar</w:t>
      </w:r>
      <w:proofErr w:type="spellEnd"/>
      <w:r w:rsidRPr="00BE0AE5">
        <w:rPr>
          <w:rFonts w:cs="Times New Roman"/>
        </w:rPr>
        <w:t>);</w:t>
      </w:r>
    </w:p>
    <w:p w14:paraId="5A6FC2E7" w14:textId="77777777" w:rsidR="00416B7C" w:rsidRPr="00BE0AE5" w:rsidRDefault="00416B7C" w:rsidP="00416B7C">
      <w:pPr>
        <w:pStyle w:val="a8"/>
        <w:rPr>
          <w:rFonts w:cs="Times New Roman"/>
        </w:rPr>
      </w:pPr>
      <w:r w:rsidRPr="00BE0AE5">
        <w:rPr>
          <w:rFonts w:cs="Times New Roman"/>
        </w:rPr>
        <w:t>Многозначность лексических единиц. Синонимы. Антонимы. Сокращения и аббревиатуры.</w:t>
      </w:r>
    </w:p>
    <w:p w14:paraId="0C950BD6" w14:textId="77777777" w:rsidR="00416B7C" w:rsidRPr="00BE0AE5" w:rsidRDefault="00416B7C" w:rsidP="00416B7C">
      <w:pPr>
        <w:pStyle w:val="a8"/>
        <w:rPr>
          <w:rFonts w:cs="Times New Roman"/>
        </w:rPr>
      </w:pPr>
      <w:r w:rsidRPr="00BE0AE5">
        <w:rPr>
          <w:rFonts w:cs="Times New Roman"/>
        </w:rPr>
        <w:t>Различные средства связи в тексте для обеспечения его целостности (</w:t>
      </w:r>
      <w:proofErr w:type="spellStart"/>
      <w:r w:rsidRPr="00BE0AE5">
        <w:rPr>
          <w:rStyle w:val="aa"/>
          <w:rFonts w:cs="Times New Roman"/>
        </w:rPr>
        <w:t>zuerst</w:t>
      </w:r>
      <w:proofErr w:type="spellEnd"/>
      <w:r w:rsidRPr="00BE0AE5">
        <w:rPr>
          <w:rStyle w:val="aa"/>
          <w:rFonts w:cs="Times New Roman"/>
        </w:rPr>
        <w:t xml:space="preserve">, </w:t>
      </w:r>
      <w:proofErr w:type="spellStart"/>
      <w:r w:rsidRPr="00BE0AE5">
        <w:rPr>
          <w:rStyle w:val="aa"/>
          <w:rFonts w:cs="Times New Roman"/>
        </w:rPr>
        <w:t>denn</w:t>
      </w:r>
      <w:proofErr w:type="spellEnd"/>
      <w:r w:rsidRPr="00BE0AE5">
        <w:rPr>
          <w:rStyle w:val="aa"/>
          <w:rFonts w:cs="Times New Roman"/>
        </w:rPr>
        <w:t xml:space="preserve">, </w:t>
      </w:r>
      <w:proofErr w:type="spellStart"/>
      <w:r w:rsidRPr="00BE0AE5">
        <w:rPr>
          <w:rStyle w:val="aa"/>
          <w:rFonts w:cs="Times New Roman"/>
        </w:rPr>
        <w:t>zum</w:t>
      </w:r>
      <w:proofErr w:type="spellEnd"/>
      <w:r w:rsidRPr="00BE0AE5">
        <w:rPr>
          <w:rStyle w:val="aa"/>
          <w:rFonts w:cs="Times New Roman"/>
        </w:rPr>
        <w:t xml:space="preserve"> </w:t>
      </w:r>
      <w:proofErr w:type="spellStart"/>
      <w:r w:rsidRPr="00BE0AE5">
        <w:rPr>
          <w:rStyle w:val="aa"/>
          <w:rFonts w:cs="Times New Roman"/>
        </w:rPr>
        <w:t>Schluss</w:t>
      </w:r>
      <w:proofErr w:type="spellEnd"/>
      <w:r w:rsidRPr="00BE0AE5">
        <w:rPr>
          <w:rStyle w:val="aa"/>
          <w:rFonts w:cs="Times New Roman"/>
        </w:rPr>
        <w:t xml:space="preserve"> </w:t>
      </w:r>
      <w:proofErr w:type="spellStart"/>
      <w:r w:rsidRPr="00BE0AE5">
        <w:rPr>
          <w:rStyle w:val="aa"/>
          <w:rFonts w:cs="Times New Roman"/>
        </w:rPr>
        <w:t>usw</w:t>
      </w:r>
      <w:proofErr w:type="spellEnd"/>
      <w:r w:rsidRPr="00BE0AE5">
        <w:rPr>
          <w:rStyle w:val="aa"/>
          <w:rFonts w:cs="Times New Roman"/>
        </w:rPr>
        <w:t>.</w:t>
      </w:r>
      <w:r w:rsidRPr="00BE0AE5">
        <w:rPr>
          <w:rFonts w:cs="Times New Roman"/>
        </w:rPr>
        <w:t xml:space="preserve">). </w:t>
      </w:r>
    </w:p>
    <w:p w14:paraId="4CF3C424" w14:textId="77777777" w:rsidR="00416B7C" w:rsidRPr="00BE0AE5" w:rsidRDefault="00416B7C" w:rsidP="00416B7C">
      <w:pPr>
        <w:pStyle w:val="a8"/>
        <w:rPr>
          <w:rFonts w:cs="Times New Roman"/>
        </w:rPr>
      </w:pPr>
    </w:p>
    <w:p w14:paraId="3EB88A25" w14:textId="77777777" w:rsidR="00416B7C" w:rsidRPr="00BE0AE5" w:rsidRDefault="00416B7C" w:rsidP="00416B7C">
      <w:pPr>
        <w:pStyle w:val="a8"/>
        <w:rPr>
          <w:rStyle w:val="a9"/>
          <w:rFonts w:cs="Times New Roman"/>
        </w:rPr>
      </w:pPr>
      <w:r w:rsidRPr="00BE0AE5">
        <w:rPr>
          <w:rStyle w:val="a9"/>
          <w:rFonts w:cs="Times New Roman"/>
        </w:rPr>
        <w:t>Грамматическая сторона речи</w:t>
      </w:r>
    </w:p>
    <w:p w14:paraId="48988AF4" w14:textId="77777777" w:rsidR="00416B7C" w:rsidRPr="00BE0AE5" w:rsidRDefault="00416B7C" w:rsidP="00416B7C">
      <w:pPr>
        <w:pStyle w:val="a8"/>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 </w:t>
      </w:r>
    </w:p>
    <w:p w14:paraId="1F17807E" w14:textId="77777777" w:rsidR="00416B7C" w:rsidRPr="00BE0AE5" w:rsidRDefault="00416B7C" w:rsidP="00416B7C">
      <w:pPr>
        <w:pStyle w:val="a8"/>
        <w:rPr>
          <w:rFonts w:cs="Times New Roman"/>
        </w:rPr>
      </w:pPr>
      <w:r w:rsidRPr="00BE0AE5">
        <w:rPr>
          <w:rFonts w:cs="Times New Roman"/>
        </w:rPr>
        <w:lastRenderedPageBreak/>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14:paraId="63A9310C" w14:textId="77777777" w:rsidR="00416B7C" w:rsidRPr="00BE0AE5" w:rsidRDefault="00416B7C" w:rsidP="00416B7C">
      <w:pPr>
        <w:pStyle w:val="a8"/>
        <w:rPr>
          <w:rStyle w:val="aa"/>
          <w:rFonts w:cs="Times New Roman"/>
        </w:rPr>
      </w:pPr>
      <w:r w:rsidRPr="00BE0AE5">
        <w:rPr>
          <w:rFonts w:cs="Times New Roman"/>
        </w:rPr>
        <w:t xml:space="preserve">Сложносочинённые предложения с наречием </w:t>
      </w:r>
      <w:proofErr w:type="spellStart"/>
      <w:r w:rsidRPr="00BE0AE5">
        <w:rPr>
          <w:rStyle w:val="aa"/>
          <w:rFonts w:cs="Times New Roman"/>
        </w:rPr>
        <w:t>deshalb</w:t>
      </w:r>
      <w:proofErr w:type="spellEnd"/>
      <w:r w:rsidRPr="00BE0AE5">
        <w:rPr>
          <w:rStyle w:val="aa"/>
          <w:rFonts w:cs="Times New Roman"/>
        </w:rPr>
        <w:t>.</w:t>
      </w:r>
    </w:p>
    <w:p w14:paraId="6CCB79F1" w14:textId="77777777" w:rsidR="00416B7C" w:rsidRPr="00BE0AE5" w:rsidRDefault="00416B7C" w:rsidP="00416B7C">
      <w:pPr>
        <w:pStyle w:val="a8"/>
        <w:rPr>
          <w:rStyle w:val="aa"/>
          <w:rFonts w:cs="Times New Roman"/>
        </w:rPr>
      </w:pPr>
      <w:r w:rsidRPr="00BE0AE5">
        <w:rPr>
          <w:rFonts w:cs="Times New Roman"/>
        </w:rPr>
        <w:t xml:space="preserve">Сложноподчинённые предложения: времени с союзом </w:t>
      </w:r>
      <w:proofErr w:type="spellStart"/>
      <w:r w:rsidRPr="00BE0AE5">
        <w:rPr>
          <w:rStyle w:val="aa"/>
          <w:rFonts w:cs="Times New Roman"/>
        </w:rPr>
        <w:t>nachdem</w:t>
      </w:r>
      <w:proofErr w:type="spellEnd"/>
      <w:r w:rsidRPr="00BE0AE5">
        <w:rPr>
          <w:rFonts w:cs="Times New Roman"/>
        </w:rPr>
        <w:t xml:space="preserve">, цели с союзом </w:t>
      </w:r>
      <w:proofErr w:type="spellStart"/>
      <w:r w:rsidRPr="00BE0AE5">
        <w:rPr>
          <w:rStyle w:val="aa"/>
          <w:rFonts w:cs="Times New Roman"/>
        </w:rPr>
        <w:t>damit</w:t>
      </w:r>
      <w:proofErr w:type="spellEnd"/>
      <w:r w:rsidRPr="00BE0AE5">
        <w:rPr>
          <w:rStyle w:val="aa"/>
          <w:rFonts w:cs="Times New Roman"/>
        </w:rPr>
        <w:t xml:space="preserve">. </w:t>
      </w:r>
    </w:p>
    <w:p w14:paraId="5511F18F" w14:textId="77777777" w:rsidR="00416B7C" w:rsidRPr="00BE0AE5" w:rsidRDefault="00416B7C" w:rsidP="00416B7C">
      <w:pPr>
        <w:pStyle w:val="a8"/>
        <w:rPr>
          <w:rFonts w:cs="Times New Roman"/>
        </w:rPr>
      </w:pPr>
      <w:r w:rsidRPr="00BE0AE5">
        <w:rPr>
          <w:rFonts w:cs="Times New Roman"/>
        </w:rPr>
        <w:t xml:space="preserve">Формы сослагательного наклонения от глаголов </w:t>
      </w:r>
      <w:proofErr w:type="spellStart"/>
      <w:r w:rsidRPr="00BE0AE5">
        <w:rPr>
          <w:rStyle w:val="aa"/>
          <w:rFonts w:cs="Times New Roman"/>
        </w:rPr>
        <w:t>haben</w:t>
      </w:r>
      <w:proofErr w:type="spellEnd"/>
      <w:r w:rsidRPr="00BE0AE5">
        <w:rPr>
          <w:rFonts w:cs="Times New Roman"/>
        </w:rPr>
        <w:t xml:space="preserve">, </w:t>
      </w:r>
      <w:proofErr w:type="spellStart"/>
      <w:r w:rsidRPr="00BE0AE5">
        <w:rPr>
          <w:rStyle w:val="aa"/>
          <w:rFonts w:cs="Times New Roman"/>
        </w:rPr>
        <w:t>sein</w:t>
      </w:r>
      <w:proofErr w:type="spellEnd"/>
      <w:r w:rsidRPr="00BE0AE5">
        <w:rPr>
          <w:rFonts w:cs="Times New Roman"/>
        </w:rPr>
        <w:t xml:space="preserve">, </w:t>
      </w:r>
      <w:proofErr w:type="spellStart"/>
      <w:r w:rsidRPr="00BE0AE5">
        <w:rPr>
          <w:rStyle w:val="aa"/>
          <w:rFonts w:cs="Times New Roman"/>
        </w:rPr>
        <w:t>werden</w:t>
      </w:r>
      <w:proofErr w:type="spellEnd"/>
      <w:r w:rsidRPr="00BE0AE5">
        <w:rPr>
          <w:rFonts w:cs="Times New Roman"/>
        </w:rPr>
        <w:t xml:space="preserve">, </w:t>
      </w:r>
      <w:proofErr w:type="spellStart"/>
      <w:r w:rsidRPr="00BE0AE5">
        <w:rPr>
          <w:rStyle w:val="aa"/>
          <w:rFonts w:cs="Times New Roman"/>
        </w:rPr>
        <w:t>können</w:t>
      </w:r>
      <w:proofErr w:type="spellEnd"/>
      <w:r w:rsidRPr="00BE0AE5">
        <w:rPr>
          <w:rFonts w:cs="Times New Roman"/>
        </w:rPr>
        <w:t xml:space="preserve">, </w:t>
      </w:r>
      <w:proofErr w:type="spellStart"/>
      <w:r w:rsidRPr="00BE0AE5">
        <w:rPr>
          <w:rStyle w:val="aa"/>
          <w:rFonts w:cs="Times New Roman"/>
        </w:rPr>
        <w:t>mögen</w:t>
      </w:r>
      <w:proofErr w:type="spellEnd"/>
      <w:r w:rsidRPr="00BE0AE5">
        <w:rPr>
          <w:rFonts w:cs="Times New Roman"/>
        </w:rPr>
        <w:t xml:space="preserve">, сочетание </w:t>
      </w:r>
      <w:proofErr w:type="spellStart"/>
      <w:r w:rsidRPr="00BE0AE5">
        <w:rPr>
          <w:rStyle w:val="aa"/>
          <w:rFonts w:cs="Times New Roman"/>
        </w:rPr>
        <w:t>würde</w:t>
      </w:r>
      <w:proofErr w:type="spellEnd"/>
      <w:r w:rsidRPr="00BE0AE5">
        <w:rPr>
          <w:rStyle w:val="aa"/>
          <w:rFonts w:cs="Times New Roman"/>
        </w:rPr>
        <w:t xml:space="preserve"> </w:t>
      </w:r>
      <w:r w:rsidRPr="00BE0AE5">
        <w:rPr>
          <w:rFonts w:cs="Times New Roman"/>
        </w:rPr>
        <w:t xml:space="preserve">+ </w:t>
      </w:r>
      <w:proofErr w:type="spellStart"/>
      <w:r w:rsidRPr="00BE0AE5">
        <w:rPr>
          <w:rFonts w:cs="Times New Roman"/>
        </w:rPr>
        <w:t>Infinitiv</w:t>
      </w:r>
      <w:proofErr w:type="spellEnd"/>
      <w:r w:rsidRPr="00BE0AE5">
        <w:rPr>
          <w:rFonts w:cs="Times New Roman"/>
        </w:rPr>
        <w:t>.</w:t>
      </w:r>
    </w:p>
    <w:p w14:paraId="2C6CE114" w14:textId="77777777" w:rsidR="00416B7C" w:rsidRPr="00BE0AE5" w:rsidRDefault="00416B7C" w:rsidP="00416B7C">
      <w:pPr>
        <w:pStyle w:val="a8"/>
        <w:rPr>
          <w:rFonts w:cs="Times New Roman"/>
        </w:rPr>
      </w:pPr>
    </w:p>
    <w:p w14:paraId="680385D8" w14:textId="77777777" w:rsidR="00416B7C" w:rsidRPr="00BE0AE5" w:rsidRDefault="00416B7C" w:rsidP="00416B7C">
      <w:pPr>
        <w:pStyle w:val="a8"/>
        <w:rPr>
          <w:rStyle w:val="a9"/>
          <w:rFonts w:cs="Times New Roman"/>
        </w:rPr>
      </w:pPr>
      <w:r w:rsidRPr="00BE0AE5">
        <w:rPr>
          <w:rStyle w:val="a9"/>
          <w:rFonts w:cs="Times New Roman"/>
        </w:rPr>
        <w:t>Социокультурные знания и умения</w:t>
      </w:r>
    </w:p>
    <w:p w14:paraId="6A32978B" w14:textId="77777777" w:rsidR="00416B7C" w:rsidRPr="00BE0AE5" w:rsidRDefault="00416B7C" w:rsidP="00416B7C">
      <w:pPr>
        <w:pStyle w:val="a8"/>
        <w:rPr>
          <w:rFonts w:cs="Times New Roman"/>
        </w:rPr>
      </w:pPr>
      <w:r w:rsidRPr="00BE0AE5">
        <w:rPr>
          <w:rFonts w:cs="Times New Roman"/>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w:t>
      </w:r>
    </w:p>
    <w:p w14:paraId="31EC94CD" w14:textId="77777777" w:rsidR="00416B7C" w:rsidRPr="00BE0AE5" w:rsidRDefault="00416B7C" w:rsidP="00416B7C">
      <w:pPr>
        <w:pStyle w:val="a8"/>
        <w:rPr>
          <w:rFonts w:cs="Times New Roman"/>
        </w:rPr>
      </w:pPr>
      <w:r w:rsidRPr="00BE0AE5">
        <w:rPr>
          <w:rFonts w:cs="Times New Roman"/>
        </w:rPr>
        <w:t xml:space="preserve">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 </w:t>
      </w:r>
    </w:p>
    <w:p w14:paraId="5C154620" w14:textId="77777777" w:rsidR="00416B7C" w:rsidRPr="00BE0AE5" w:rsidRDefault="00416B7C" w:rsidP="00416B7C">
      <w:pPr>
        <w:pStyle w:val="a8"/>
        <w:rPr>
          <w:rFonts w:cs="Times New Roman"/>
        </w:rPr>
      </w:pPr>
      <w:r w:rsidRPr="00BE0AE5">
        <w:rPr>
          <w:rFonts w:cs="Times New Roman"/>
        </w:rPr>
        <w:t>Формирование элементарного представления о различных вариантах немецкого языка.</w:t>
      </w:r>
    </w:p>
    <w:p w14:paraId="373028AB" w14:textId="77777777" w:rsidR="00416B7C" w:rsidRPr="00BE0AE5" w:rsidRDefault="00416B7C" w:rsidP="00416B7C">
      <w:pPr>
        <w:pStyle w:val="a8"/>
        <w:rPr>
          <w:rFonts w:cs="Times New Roman"/>
        </w:rPr>
      </w:pPr>
      <w:r w:rsidRPr="00BE0AE5">
        <w:rPr>
          <w:rFonts w:cs="Times New Roman"/>
        </w:rPr>
        <w:t xml:space="preserve">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 </w:t>
      </w:r>
    </w:p>
    <w:p w14:paraId="4D95094D" w14:textId="77777777" w:rsidR="00416B7C" w:rsidRPr="00BE0AE5" w:rsidRDefault="00416B7C" w:rsidP="00416B7C">
      <w:pPr>
        <w:pStyle w:val="a8"/>
        <w:rPr>
          <w:rFonts w:cs="Times New Roman"/>
          <w:spacing w:val="-2"/>
        </w:rPr>
      </w:pPr>
      <w:r w:rsidRPr="00BE0AE5">
        <w:rPr>
          <w:rFonts w:cs="Times New Roman"/>
          <w:spacing w:val="-2"/>
        </w:rPr>
        <w:t>Соблюдение нормы вежливости в межкультурном общении.</w:t>
      </w:r>
    </w:p>
    <w:p w14:paraId="6992BF5D" w14:textId="77777777" w:rsidR="00416B7C" w:rsidRPr="00BE0AE5" w:rsidRDefault="00416B7C" w:rsidP="00416B7C">
      <w:pPr>
        <w:pStyle w:val="a8"/>
        <w:rPr>
          <w:rFonts w:cs="Times New Roman"/>
        </w:rPr>
      </w:pPr>
      <w:r w:rsidRPr="00BE0AE5">
        <w:rPr>
          <w:rFonts w:cs="Times New Roman"/>
        </w:rPr>
        <w:t>Соблюдение норм вежливости в межкультурном общении.</w:t>
      </w:r>
    </w:p>
    <w:p w14:paraId="3DC43E4F" w14:textId="77777777" w:rsidR="00416B7C" w:rsidRPr="00BE0AE5" w:rsidRDefault="00416B7C" w:rsidP="00416B7C">
      <w:pPr>
        <w:pStyle w:val="a8"/>
        <w:rPr>
          <w:rFonts w:cs="Times New Roman"/>
        </w:rPr>
      </w:pPr>
      <w:r w:rsidRPr="00BE0AE5">
        <w:rPr>
          <w:rFonts w:cs="Times New Roman"/>
        </w:rPr>
        <w:t xml:space="preserve">Развитие умений: </w:t>
      </w:r>
    </w:p>
    <w:p w14:paraId="2C972947" w14:textId="77777777" w:rsidR="00416B7C" w:rsidRPr="00BE0AE5" w:rsidRDefault="00416B7C" w:rsidP="00416B7C">
      <w:pPr>
        <w:pStyle w:val="a8"/>
        <w:rPr>
          <w:rFonts w:cs="Times New Roman"/>
        </w:rPr>
      </w:pPr>
      <w:r w:rsidRPr="00BE0AE5">
        <w:rPr>
          <w:rFonts w:cs="Times New Roman"/>
        </w:rPr>
        <w:t xml:space="preserve">писать своё имя и фамилию, а также имена и фамилии своих родственников и друзей на немецком языке; </w:t>
      </w:r>
    </w:p>
    <w:p w14:paraId="3E1754B2" w14:textId="77777777" w:rsidR="00416B7C" w:rsidRPr="00BE0AE5" w:rsidRDefault="00416B7C" w:rsidP="00416B7C">
      <w:pPr>
        <w:pStyle w:val="a8"/>
        <w:rPr>
          <w:rFonts w:cs="Times New Roman"/>
        </w:rPr>
      </w:pPr>
      <w:r w:rsidRPr="00BE0AE5">
        <w:rPr>
          <w:rFonts w:cs="Times New Roman"/>
        </w:rPr>
        <w:t xml:space="preserve">правильно оформлять свой адрес на немецком языке (в анкете); </w:t>
      </w:r>
    </w:p>
    <w:p w14:paraId="20190A95" w14:textId="77777777" w:rsidR="00416B7C" w:rsidRPr="00BE0AE5" w:rsidRDefault="00416B7C" w:rsidP="00416B7C">
      <w:pPr>
        <w:pStyle w:val="a8"/>
        <w:rPr>
          <w:rFonts w:cs="Times New Roman"/>
        </w:rPr>
      </w:pPr>
      <w:r w:rsidRPr="00BE0AE5">
        <w:rPr>
          <w:rFonts w:cs="Times New Roman"/>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7BB7A867" w14:textId="77777777" w:rsidR="00416B7C" w:rsidRPr="00BE0AE5" w:rsidRDefault="00416B7C" w:rsidP="00416B7C">
      <w:pPr>
        <w:pStyle w:val="a8"/>
        <w:rPr>
          <w:rFonts w:cs="Times New Roman"/>
        </w:rPr>
      </w:pPr>
      <w:r w:rsidRPr="00BE0AE5">
        <w:rPr>
          <w:rFonts w:cs="Times New Roman"/>
        </w:rPr>
        <w:t xml:space="preserve">кратко представлять Россию и страну/ страны изучаемого языка; </w:t>
      </w:r>
    </w:p>
    <w:p w14:paraId="4FC4730D" w14:textId="77777777" w:rsidR="00416B7C" w:rsidRPr="00BE0AE5" w:rsidRDefault="00416B7C" w:rsidP="00416B7C">
      <w:pPr>
        <w:pStyle w:val="a8"/>
        <w:rPr>
          <w:rFonts w:cs="Times New Roman"/>
        </w:rPr>
      </w:pPr>
      <w:r w:rsidRPr="00BE0AE5">
        <w:rPr>
          <w:rFonts w:cs="Times New Roman"/>
        </w:rPr>
        <w:t xml:space="preserve">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в питании, достопримечательности); </w:t>
      </w:r>
    </w:p>
    <w:p w14:paraId="3E7E8879" w14:textId="77777777" w:rsidR="00416B7C" w:rsidRPr="00BE0AE5" w:rsidRDefault="00416B7C" w:rsidP="00416B7C">
      <w:pPr>
        <w:pStyle w:val="a8"/>
        <w:rPr>
          <w:rFonts w:cs="Times New Roman"/>
        </w:rPr>
      </w:pPr>
      <w:r w:rsidRPr="00BE0AE5">
        <w:rPr>
          <w:rFonts w:cs="Times New Roman"/>
        </w:rPr>
        <w:lastRenderedPageBreak/>
        <w:t>кратко рассказывать о некоторых выдающихся людях родной страны и страны/стран изучаемого языка (учёных, писателях, поэтах, художниках, композиторах, музыкантах, спортсменах и т. д.);</w:t>
      </w:r>
    </w:p>
    <w:p w14:paraId="17466021" w14:textId="77777777" w:rsidR="00416B7C" w:rsidRPr="00BE0AE5" w:rsidRDefault="00416B7C" w:rsidP="00416B7C">
      <w:pPr>
        <w:pStyle w:val="a8"/>
        <w:rPr>
          <w:rFonts w:cs="Times New Roman"/>
        </w:rPr>
      </w:pPr>
      <w:r w:rsidRPr="00BE0AE5">
        <w:rPr>
          <w:rFonts w:cs="Times New Roman"/>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14:paraId="01E2811F" w14:textId="77777777" w:rsidR="00416B7C" w:rsidRPr="00BE0AE5" w:rsidRDefault="00416B7C" w:rsidP="00416B7C">
      <w:pPr>
        <w:pStyle w:val="a8"/>
        <w:rPr>
          <w:rFonts w:cs="Times New Roman"/>
        </w:rPr>
      </w:pPr>
    </w:p>
    <w:p w14:paraId="69803F67" w14:textId="77777777" w:rsidR="00416B7C" w:rsidRPr="00BE0AE5" w:rsidRDefault="00416B7C" w:rsidP="00416B7C">
      <w:pPr>
        <w:pStyle w:val="a8"/>
        <w:rPr>
          <w:rStyle w:val="a9"/>
          <w:rFonts w:cs="Times New Roman"/>
        </w:rPr>
      </w:pPr>
      <w:r w:rsidRPr="00BE0AE5">
        <w:rPr>
          <w:rStyle w:val="a9"/>
          <w:rFonts w:cs="Times New Roman"/>
        </w:rPr>
        <w:t>Компенсаторные умения</w:t>
      </w:r>
    </w:p>
    <w:p w14:paraId="780D34A6" w14:textId="77777777" w:rsidR="00416B7C" w:rsidRPr="00BE0AE5" w:rsidRDefault="00416B7C" w:rsidP="00416B7C">
      <w:pPr>
        <w:pStyle w:val="a8"/>
        <w:rPr>
          <w:rFonts w:cs="Times New Roman"/>
        </w:rPr>
      </w:pPr>
      <w:r w:rsidRPr="00BE0AE5">
        <w:rPr>
          <w:rFonts w:cs="Times New Roman"/>
        </w:rPr>
        <w:t xml:space="preserve">Использование при чтении и аудировании языковой, в том числе контекстуальной, догадки;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14:paraId="2DA9BA2B" w14:textId="77777777" w:rsidR="00416B7C" w:rsidRPr="00BE0AE5" w:rsidRDefault="00416B7C" w:rsidP="00416B7C">
      <w:pPr>
        <w:pStyle w:val="a8"/>
        <w:rPr>
          <w:rFonts w:cs="Times New Roman"/>
        </w:rPr>
      </w:pPr>
      <w:r w:rsidRPr="00BE0AE5">
        <w:rPr>
          <w:rFonts w:cs="Times New Roman"/>
        </w:rPr>
        <w:t>Переспрашивать, просить повторить, уточняя значение незнакомых слов.</w:t>
      </w:r>
    </w:p>
    <w:p w14:paraId="6357D2D2" w14:textId="77777777" w:rsidR="00416B7C" w:rsidRPr="00BE0AE5" w:rsidRDefault="00416B7C" w:rsidP="00416B7C">
      <w:pPr>
        <w:pStyle w:val="a8"/>
        <w:rPr>
          <w:rFonts w:cs="Times New Roman"/>
        </w:rPr>
      </w:pPr>
      <w:r w:rsidRPr="00BE0AE5">
        <w:rPr>
          <w:rFonts w:cs="Times New Roman"/>
        </w:rPr>
        <w:t xml:space="preserve">Использование в качестве опоры при порождении собственных высказываний ключевых слов, плана. </w:t>
      </w:r>
    </w:p>
    <w:p w14:paraId="3B3F9BE7" w14:textId="77777777" w:rsidR="00416B7C" w:rsidRPr="00BE0AE5" w:rsidRDefault="00416B7C" w:rsidP="00416B7C">
      <w:pPr>
        <w:pStyle w:val="a8"/>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124CD00D" w14:textId="77777777" w:rsidR="00416B7C" w:rsidRPr="00BE0AE5" w:rsidRDefault="00416B7C" w:rsidP="00416B7C">
      <w:pPr>
        <w:pStyle w:val="a8"/>
        <w:rPr>
          <w:rFonts w:cs="Times New Roman"/>
        </w:rPr>
      </w:pPr>
      <w:r w:rsidRPr="00BE0AE5">
        <w:rPr>
          <w:rFonts w:cs="Times New Roman"/>
        </w:rPr>
        <w:t xml:space="preserve">Сравнение (в том числе установление основания для сравнения) объектов, явлений, процессов, их элементов и основных функций в рамках изученной тематики. </w:t>
      </w:r>
    </w:p>
    <w:p w14:paraId="27D6421D" w14:textId="77777777" w:rsidR="00416B7C" w:rsidRPr="00BE0AE5" w:rsidRDefault="00416B7C" w:rsidP="008B19D3">
      <w:pPr>
        <w:pStyle w:val="h1"/>
        <w:rPr>
          <w:rStyle w:val="a9"/>
          <w:rFonts w:cs="Times New Roman"/>
          <w:b/>
          <w:bCs/>
        </w:rPr>
      </w:pPr>
      <w:r w:rsidRPr="00BE0AE5">
        <w:rPr>
          <w:rStyle w:val="a9"/>
          <w:rFonts w:cs="Times New Roman"/>
          <w:b/>
          <w:bCs/>
        </w:rPr>
        <w:lastRenderedPageBreak/>
        <w:t>ПЛАНИРУЕМЫЕ РЕЗУЛЬТАТЫ ОСВОЕНИЯ УЧЕБНОГО ПРЕДМЕТА «ИНОСТРАННЫЙ (НЕМЕЦКИЙ) ЯЗЫК» НА УРОВНЕ ОСНОВНОГО ОБЩЕГО ОБРАЗОВАНИЯ</w:t>
      </w:r>
    </w:p>
    <w:p w14:paraId="61B31FA2" w14:textId="77777777" w:rsidR="00416B7C" w:rsidRPr="00BE0AE5" w:rsidRDefault="00416B7C" w:rsidP="00416B7C">
      <w:pPr>
        <w:pStyle w:val="a8"/>
        <w:rPr>
          <w:rFonts w:cs="Times New Roman"/>
        </w:rPr>
      </w:pPr>
      <w:r w:rsidRPr="00BE0AE5">
        <w:rPr>
          <w:rFonts w:cs="Times New Roman"/>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14:paraId="2FD18689" w14:textId="77777777" w:rsidR="00416B7C" w:rsidRPr="00BE0AE5" w:rsidRDefault="00416B7C" w:rsidP="00416B7C">
      <w:pPr>
        <w:pStyle w:val="a8"/>
        <w:rPr>
          <w:rFonts w:cs="Times New Roman"/>
        </w:rPr>
      </w:pPr>
      <w:r w:rsidRPr="00BE0AE5">
        <w:rPr>
          <w:rFonts w:cs="Times New Roman"/>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422F2D7" w14:textId="77777777" w:rsidR="00416B7C" w:rsidRPr="00BE0AE5" w:rsidRDefault="00416B7C" w:rsidP="00416B7C">
      <w:pPr>
        <w:pStyle w:val="31"/>
        <w:rPr>
          <w:rStyle w:val="a9"/>
          <w:rFonts w:cs="Times New Roman"/>
          <w:b/>
          <w:bCs/>
        </w:rPr>
      </w:pPr>
      <w:r w:rsidRPr="00BE0AE5">
        <w:rPr>
          <w:rStyle w:val="a9"/>
          <w:rFonts w:cs="Times New Roman"/>
          <w:b/>
          <w:bCs/>
        </w:rPr>
        <w:t>Личностные результаты</w:t>
      </w:r>
    </w:p>
    <w:p w14:paraId="1BCAD702" w14:textId="77777777" w:rsidR="00416B7C" w:rsidRPr="00BE0AE5" w:rsidRDefault="00416B7C" w:rsidP="00416B7C">
      <w:pPr>
        <w:pStyle w:val="a8"/>
        <w:rPr>
          <w:rFonts w:cs="Times New Roman"/>
        </w:rPr>
      </w:pPr>
      <w:r w:rsidRPr="00BE0AE5">
        <w:rPr>
          <w:rStyle w:val="a9"/>
          <w:rFonts w:cs="Times New Roman"/>
        </w:rPr>
        <w:t>Личностные результаты</w:t>
      </w:r>
      <w:r w:rsidRPr="00BE0AE5">
        <w:rPr>
          <w:rFonts w:cs="Times New Roman"/>
        </w:rPr>
        <w:t xml:space="preserve">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w:t>
      </w:r>
    </w:p>
    <w:p w14:paraId="4FA72458" w14:textId="77777777" w:rsidR="00416B7C" w:rsidRPr="00BE0AE5" w:rsidRDefault="00416B7C" w:rsidP="00416B7C">
      <w:pPr>
        <w:pStyle w:val="a8"/>
        <w:rPr>
          <w:rFonts w:cs="Times New Roman"/>
        </w:rPr>
      </w:pPr>
      <w:r w:rsidRPr="00BE0AE5">
        <w:rPr>
          <w:rStyle w:val="aa"/>
          <w:rFonts w:cs="Times New Roman"/>
        </w:rPr>
        <w:t>гражданского воспитания</w:t>
      </w:r>
      <w:r w:rsidRPr="00BE0AE5">
        <w:rPr>
          <w:rFonts w:cs="Times New Roman"/>
        </w:rPr>
        <w:t xml:space="preserve">: готовность к выполнению обязанностей гражданина и реализации его прав, уважение прав, свобод и законных интересов других людей; </w:t>
      </w:r>
    </w:p>
    <w:p w14:paraId="5A2A1BC9" w14:textId="77777777" w:rsidR="00416B7C" w:rsidRPr="00BE0AE5" w:rsidRDefault="00416B7C" w:rsidP="00416B7C">
      <w:pPr>
        <w:pStyle w:val="a8"/>
        <w:rPr>
          <w:rFonts w:cs="Times New Roman"/>
        </w:rPr>
      </w:pPr>
      <w:r w:rsidRPr="00BE0AE5">
        <w:rPr>
          <w:rFonts w:cs="Times New Roman"/>
        </w:rPr>
        <w:t xml:space="preserve">активное участие в жизни семьи, Организации, местного сообщества, родного края, страны; </w:t>
      </w:r>
    </w:p>
    <w:p w14:paraId="1C78C35E" w14:textId="77777777" w:rsidR="00416B7C" w:rsidRPr="00BE0AE5" w:rsidRDefault="00416B7C" w:rsidP="00416B7C">
      <w:pPr>
        <w:pStyle w:val="a8"/>
        <w:rPr>
          <w:rFonts w:cs="Times New Roman"/>
        </w:rPr>
      </w:pPr>
      <w:r w:rsidRPr="00BE0AE5">
        <w:rPr>
          <w:rFonts w:cs="Times New Roman"/>
        </w:rPr>
        <w:t xml:space="preserve">неприятие любых форм экстремизма, дискриминации; понимание роли различных социальных институтов в жизни человека; </w:t>
      </w:r>
    </w:p>
    <w:p w14:paraId="5FEB9C5A" w14:textId="77777777" w:rsidR="00416B7C" w:rsidRPr="00BE0AE5" w:rsidRDefault="00416B7C" w:rsidP="00416B7C">
      <w:pPr>
        <w:pStyle w:val="a8"/>
        <w:rPr>
          <w:rFonts w:cs="Times New Roman"/>
        </w:rPr>
      </w:pPr>
      <w:r w:rsidRPr="00BE0AE5">
        <w:rPr>
          <w:rFonts w:cs="Times New Roman"/>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w:t>
      </w:r>
    </w:p>
    <w:p w14:paraId="6CDA132A" w14:textId="77777777" w:rsidR="00416B7C" w:rsidRPr="00BE0AE5" w:rsidRDefault="00416B7C" w:rsidP="00416B7C">
      <w:pPr>
        <w:pStyle w:val="a8"/>
        <w:rPr>
          <w:rFonts w:cs="Times New Roman"/>
        </w:rPr>
      </w:pPr>
      <w:r w:rsidRPr="00BE0AE5">
        <w:rPr>
          <w:rFonts w:cs="Times New Roman"/>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sidRPr="00BE0AE5">
        <w:rPr>
          <w:rFonts w:cs="Times New Roman"/>
        </w:rPr>
        <w:t>волонтёрство</w:t>
      </w:r>
      <w:proofErr w:type="spellEnd"/>
      <w:r w:rsidRPr="00BE0AE5">
        <w:rPr>
          <w:rFonts w:cs="Times New Roman"/>
        </w:rPr>
        <w:t>, помощь людям, нуждающимся в ней).</w:t>
      </w:r>
    </w:p>
    <w:p w14:paraId="051E36BC" w14:textId="77777777" w:rsidR="00416B7C" w:rsidRPr="00BE0AE5" w:rsidRDefault="00416B7C" w:rsidP="00416B7C">
      <w:pPr>
        <w:pStyle w:val="a8"/>
        <w:rPr>
          <w:rFonts w:cs="Times New Roman"/>
        </w:rPr>
      </w:pPr>
      <w:r w:rsidRPr="00BE0AE5">
        <w:rPr>
          <w:rStyle w:val="aa"/>
          <w:rFonts w:cs="Times New Roman"/>
        </w:rPr>
        <w:t>патриотического воспитания</w:t>
      </w:r>
      <w:r w:rsidRPr="00BE0AE5">
        <w:rPr>
          <w:rFonts w:cs="Times New Roman"/>
        </w:rPr>
        <w:t xml:space="preserve">: осознание российской гражданской идентичности в поликультурном и многоконфессиональном обществе, </w:t>
      </w:r>
      <w:r w:rsidRPr="00BE0AE5">
        <w:rPr>
          <w:rFonts w:cs="Times New Roman"/>
        </w:rPr>
        <w:lastRenderedPageBreak/>
        <w:t xml:space="preserve">проявление интереса к познанию родного языка, истории, культуры Российской Федерации, своего края, народов России; </w:t>
      </w:r>
    </w:p>
    <w:p w14:paraId="7326832A" w14:textId="77777777" w:rsidR="00416B7C" w:rsidRPr="00BE0AE5" w:rsidRDefault="00416B7C" w:rsidP="00416B7C">
      <w:pPr>
        <w:pStyle w:val="a8"/>
        <w:rPr>
          <w:rFonts w:cs="Times New Roman"/>
        </w:rPr>
      </w:pPr>
      <w:r w:rsidRPr="00BE0AE5">
        <w:rPr>
          <w:rFonts w:cs="Times New Roman"/>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w:t>
      </w:r>
    </w:p>
    <w:p w14:paraId="2782DD4B" w14:textId="77777777" w:rsidR="00416B7C" w:rsidRPr="00BE0AE5" w:rsidRDefault="00416B7C" w:rsidP="00416B7C">
      <w:pPr>
        <w:pStyle w:val="a8"/>
        <w:rPr>
          <w:rFonts w:cs="Times New Roman"/>
        </w:rPr>
      </w:pPr>
      <w:r w:rsidRPr="00BE0AE5">
        <w:rPr>
          <w:rFonts w:cs="Times New Roman"/>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6270439C" w14:textId="77777777" w:rsidR="00416B7C" w:rsidRPr="00BE0AE5" w:rsidRDefault="00416B7C" w:rsidP="00416B7C">
      <w:pPr>
        <w:pStyle w:val="a8"/>
        <w:rPr>
          <w:rFonts w:cs="Times New Roman"/>
        </w:rPr>
      </w:pPr>
      <w:r w:rsidRPr="00BE0AE5">
        <w:rPr>
          <w:rStyle w:val="aa"/>
          <w:rFonts w:cs="Times New Roman"/>
        </w:rPr>
        <w:t>духовно-нравственного воспитания</w:t>
      </w:r>
      <w:r w:rsidRPr="00BE0AE5">
        <w:rPr>
          <w:rFonts w:cs="Times New Roman"/>
        </w:rPr>
        <w:t xml:space="preserve">: ориентация на моральные ценности и нормы в ситуациях нравственного выбора; </w:t>
      </w:r>
    </w:p>
    <w:p w14:paraId="07DEAED0" w14:textId="77777777" w:rsidR="00416B7C" w:rsidRPr="00BE0AE5" w:rsidRDefault="00416B7C" w:rsidP="00416B7C">
      <w:pPr>
        <w:pStyle w:val="a8"/>
        <w:rPr>
          <w:rFonts w:cs="Times New Roman"/>
        </w:rPr>
      </w:pPr>
      <w:r w:rsidRPr="00BE0AE5">
        <w:rPr>
          <w:rFonts w:cs="Times New Roman"/>
        </w:rPr>
        <w:t xml:space="preserve">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w:t>
      </w:r>
    </w:p>
    <w:p w14:paraId="04E50DB3" w14:textId="77777777" w:rsidR="00416B7C" w:rsidRPr="00BE0AE5" w:rsidRDefault="00416B7C" w:rsidP="00416B7C">
      <w:pPr>
        <w:pStyle w:val="a8"/>
        <w:rPr>
          <w:rFonts w:cs="Times New Roman"/>
        </w:rPr>
      </w:pPr>
      <w:r w:rsidRPr="00BE0AE5">
        <w:rPr>
          <w:rFonts w:cs="Times New Roman"/>
        </w:rPr>
        <w:t>активное неприятие асоциальных поступков, свобода и ответственность личности в условиях индивидуального и общественного пространства.</w:t>
      </w:r>
    </w:p>
    <w:p w14:paraId="624B3EFA" w14:textId="77777777" w:rsidR="00416B7C" w:rsidRPr="00BE0AE5" w:rsidRDefault="00416B7C" w:rsidP="00416B7C">
      <w:pPr>
        <w:pStyle w:val="a8"/>
        <w:rPr>
          <w:rFonts w:cs="Times New Roman"/>
        </w:rPr>
      </w:pPr>
      <w:r w:rsidRPr="00BE0AE5">
        <w:rPr>
          <w:rStyle w:val="aa"/>
          <w:rFonts w:cs="Times New Roman"/>
        </w:rPr>
        <w:t>эстетического воспитания</w:t>
      </w:r>
      <w:r w:rsidRPr="00BE0AE5">
        <w:rPr>
          <w:rFonts w:cs="Times New Roman"/>
        </w:rPr>
        <w:t xml:space="preserve">: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w:t>
      </w:r>
    </w:p>
    <w:p w14:paraId="7BBBEA70" w14:textId="77777777" w:rsidR="00416B7C" w:rsidRPr="00BE0AE5" w:rsidRDefault="00416B7C" w:rsidP="00416B7C">
      <w:pPr>
        <w:pStyle w:val="a8"/>
        <w:rPr>
          <w:rFonts w:cs="Times New Roman"/>
        </w:rPr>
      </w:pPr>
      <w:r w:rsidRPr="00BE0AE5">
        <w:rPr>
          <w:rFonts w:cs="Times New Roman"/>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731DC0EC" w14:textId="77777777" w:rsidR="00416B7C" w:rsidRPr="00BE0AE5" w:rsidRDefault="00416B7C" w:rsidP="00416B7C">
      <w:pPr>
        <w:pStyle w:val="a8"/>
        <w:rPr>
          <w:rFonts w:cs="Times New Roman"/>
          <w:spacing w:val="-3"/>
        </w:rPr>
      </w:pPr>
      <w:r w:rsidRPr="00BE0AE5">
        <w:rPr>
          <w:rStyle w:val="aa"/>
          <w:rFonts w:cs="Times New Roman"/>
          <w:spacing w:val="-3"/>
        </w:rPr>
        <w:t>физического воспитания, формирования культуры здоровья и эмоционального благополучия</w:t>
      </w:r>
      <w:r w:rsidRPr="00BE0AE5">
        <w:rPr>
          <w:rFonts w:cs="Times New Roman"/>
          <w:spacing w:val="-3"/>
        </w:rPr>
        <w:t xml:space="preserve">: осознание ценности жизни; </w:t>
      </w:r>
    </w:p>
    <w:p w14:paraId="577F0FD9" w14:textId="77777777" w:rsidR="00416B7C" w:rsidRPr="00BE0AE5" w:rsidRDefault="00416B7C" w:rsidP="00416B7C">
      <w:pPr>
        <w:pStyle w:val="a8"/>
        <w:rPr>
          <w:rFonts w:cs="Times New Roman"/>
        </w:rPr>
      </w:pPr>
      <w:r w:rsidRPr="00BE0AE5">
        <w:rPr>
          <w:rFonts w:cs="Times New Roman"/>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14:paraId="408FEA3F" w14:textId="77777777" w:rsidR="00416B7C" w:rsidRPr="00BE0AE5" w:rsidRDefault="00416B7C" w:rsidP="00416B7C">
      <w:pPr>
        <w:pStyle w:val="a8"/>
        <w:rPr>
          <w:rFonts w:cs="Times New Roman"/>
        </w:rPr>
      </w:pPr>
      <w:r w:rsidRPr="00BE0AE5">
        <w:rPr>
          <w:rFonts w:cs="Times New Roman"/>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14:paraId="6C1A5ABC" w14:textId="77777777" w:rsidR="00416B7C" w:rsidRPr="00BE0AE5" w:rsidRDefault="00416B7C" w:rsidP="00416B7C">
      <w:pPr>
        <w:pStyle w:val="a8"/>
        <w:rPr>
          <w:rFonts w:cs="Times New Roman"/>
        </w:rPr>
      </w:pPr>
      <w:r w:rsidRPr="00BE0AE5">
        <w:rPr>
          <w:rFonts w:cs="Times New Roman"/>
        </w:rPr>
        <w:t xml:space="preserve">соблюдение правил безопасности, в том числе навыков безопасного поведения в интернет-среде; </w:t>
      </w:r>
    </w:p>
    <w:p w14:paraId="4A17D50F" w14:textId="77777777" w:rsidR="00416B7C" w:rsidRPr="00BE0AE5" w:rsidRDefault="00416B7C" w:rsidP="00416B7C">
      <w:pPr>
        <w:pStyle w:val="a8"/>
        <w:rPr>
          <w:rFonts w:cs="Times New Roman"/>
        </w:rPr>
      </w:pPr>
      <w:r w:rsidRPr="00BE0AE5">
        <w:rPr>
          <w:rFonts w:cs="Times New Roman"/>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0F55768C" w14:textId="77777777" w:rsidR="00416B7C" w:rsidRPr="00BE0AE5" w:rsidRDefault="00416B7C" w:rsidP="00416B7C">
      <w:pPr>
        <w:pStyle w:val="a8"/>
        <w:rPr>
          <w:rFonts w:cs="Times New Roman"/>
        </w:rPr>
      </w:pPr>
      <w:r w:rsidRPr="00BE0AE5">
        <w:rPr>
          <w:rFonts w:cs="Times New Roman"/>
        </w:rPr>
        <w:t>умение принимать себя и других, не осуждая;</w:t>
      </w:r>
    </w:p>
    <w:p w14:paraId="5CB18105" w14:textId="77777777" w:rsidR="00416B7C" w:rsidRPr="00BE0AE5" w:rsidRDefault="00416B7C" w:rsidP="00416B7C">
      <w:pPr>
        <w:pStyle w:val="a8"/>
        <w:rPr>
          <w:rFonts w:cs="Times New Roman"/>
        </w:rPr>
      </w:pPr>
      <w:r w:rsidRPr="00BE0AE5">
        <w:rPr>
          <w:rFonts w:cs="Times New Roman"/>
        </w:rPr>
        <w:t xml:space="preserve">умение осознавать эмоциональное состояние себя и других, умение управлять собственным эмоциональным состоянием; </w:t>
      </w:r>
    </w:p>
    <w:p w14:paraId="20AF8472" w14:textId="77777777" w:rsidR="00416B7C" w:rsidRPr="00BE0AE5" w:rsidRDefault="00416B7C" w:rsidP="00416B7C">
      <w:pPr>
        <w:pStyle w:val="a8"/>
        <w:rPr>
          <w:rFonts w:cs="Times New Roman"/>
        </w:rPr>
      </w:pPr>
      <w:r w:rsidRPr="00BE0AE5">
        <w:rPr>
          <w:rFonts w:cs="Times New Roman"/>
        </w:rPr>
        <w:t>сформированность навыка рефлексии, признание своего права на ошибку и такого же права другого человека.</w:t>
      </w:r>
    </w:p>
    <w:p w14:paraId="0878C4E9" w14:textId="77777777" w:rsidR="00416B7C" w:rsidRPr="00BE0AE5" w:rsidRDefault="00416B7C" w:rsidP="00416B7C">
      <w:pPr>
        <w:pStyle w:val="a8"/>
        <w:rPr>
          <w:rFonts w:cs="Times New Roman"/>
        </w:rPr>
      </w:pPr>
      <w:r w:rsidRPr="00BE0AE5">
        <w:rPr>
          <w:rStyle w:val="aa"/>
          <w:rFonts w:cs="Times New Roman"/>
        </w:rPr>
        <w:lastRenderedPageBreak/>
        <w:t>трудового воспитания</w:t>
      </w:r>
      <w:r w:rsidRPr="00BE0AE5">
        <w:rPr>
          <w:rFonts w:cs="Times New Roman"/>
        </w:rPr>
        <w:t xml:space="preserve">: 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14:paraId="1C26DAAA" w14:textId="77777777" w:rsidR="00416B7C" w:rsidRPr="00BE0AE5" w:rsidRDefault="00416B7C" w:rsidP="00416B7C">
      <w:pPr>
        <w:pStyle w:val="a8"/>
        <w:rPr>
          <w:rFonts w:cs="Times New Roman"/>
        </w:rPr>
      </w:pPr>
      <w:r w:rsidRPr="00BE0AE5">
        <w:rPr>
          <w:rFonts w:cs="Times New Roman"/>
        </w:rPr>
        <w:t xml:space="preserve">интерес к практическому изучению профессий и труда различного рода, в том числе на основе применения изучаемого предметного знания; </w:t>
      </w:r>
    </w:p>
    <w:p w14:paraId="199F7231" w14:textId="77777777" w:rsidR="00416B7C" w:rsidRPr="00BE0AE5" w:rsidRDefault="00416B7C" w:rsidP="00416B7C">
      <w:pPr>
        <w:pStyle w:val="a8"/>
        <w:rPr>
          <w:rFonts w:cs="Times New Roman"/>
        </w:rPr>
      </w:pPr>
      <w:r w:rsidRPr="00BE0AE5">
        <w:rPr>
          <w:rFonts w:cs="Times New Roman"/>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14:paraId="14EC91C1" w14:textId="77777777" w:rsidR="00416B7C" w:rsidRPr="00BE0AE5" w:rsidRDefault="00416B7C" w:rsidP="00416B7C">
      <w:pPr>
        <w:pStyle w:val="a8"/>
        <w:rPr>
          <w:rFonts w:cs="Times New Roman"/>
        </w:rPr>
      </w:pPr>
      <w:r w:rsidRPr="00BE0AE5">
        <w:rPr>
          <w:rFonts w:cs="Times New Roman"/>
        </w:rPr>
        <w:t>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52A04552" w14:textId="77777777" w:rsidR="00416B7C" w:rsidRPr="00BE0AE5" w:rsidRDefault="00416B7C" w:rsidP="00416B7C">
      <w:pPr>
        <w:pStyle w:val="a8"/>
        <w:rPr>
          <w:rFonts w:cs="Times New Roman"/>
        </w:rPr>
      </w:pPr>
      <w:r w:rsidRPr="00BE0AE5">
        <w:rPr>
          <w:rStyle w:val="aa"/>
          <w:rFonts w:cs="Times New Roman"/>
        </w:rPr>
        <w:t>экологического воспитания</w:t>
      </w:r>
      <w:r w:rsidRPr="00BE0AE5">
        <w:rPr>
          <w:rFonts w:cs="Times New Roman"/>
        </w:rPr>
        <w:t xml:space="preserve">: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14:paraId="69903B12" w14:textId="77777777" w:rsidR="00416B7C" w:rsidRPr="00BE0AE5" w:rsidRDefault="00416B7C" w:rsidP="00416B7C">
      <w:pPr>
        <w:pStyle w:val="a8"/>
        <w:rPr>
          <w:rFonts w:cs="Times New Roman"/>
        </w:rPr>
      </w:pPr>
      <w:r w:rsidRPr="00BE0AE5">
        <w:rPr>
          <w:rFonts w:cs="Times New Roman"/>
        </w:rPr>
        <w:t xml:space="preserve">повышение уровня экологической культуры, осознание глобального характера экологических проблем и путей их решения; </w:t>
      </w:r>
    </w:p>
    <w:p w14:paraId="5D370B09" w14:textId="77777777" w:rsidR="00416B7C" w:rsidRPr="00BE0AE5" w:rsidRDefault="00416B7C" w:rsidP="00416B7C">
      <w:pPr>
        <w:pStyle w:val="a8"/>
        <w:rPr>
          <w:rFonts w:cs="Times New Roman"/>
        </w:rPr>
      </w:pPr>
      <w:r w:rsidRPr="00BE0AE5">
        <w:rPr>
          <w:rFonts w:cs="Times New Roman"/>
        </w:rPr>
        <w:t xml:space="preserve">активное неприятие действий, приносящих вред окружающей среде; </w:t>
      </w:r>
    </w:p>
    <w:p w14:paraId="23AF4EE2" w14:textId="77777777" w:rsidR="00416B7C" w:rsidRPr="00BE0AE5" w:rsidRDefault="00416B7C" w:rsidP="00416B7C">
      <w:pPr>
        <w:pStyle w:val="a8"/>
        <w:rPr>
          <w:rFonts w:cs="Times New Roman"/>
        </w:rPr>
      </w:pPr>
      <w:r w:rsidRPr="00BE0AE5">
        <w:rPr>
          <w:rFonts w:cs="Times New Roman"/>
        </w:rPr>
        <w:t xml:space="preserve">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 </w:t>
      </w:r>
    </w:p>
    <w:p w14:paraId="1771FC2F" w14:textId="77777777" w:rsidR="00416B7C" w:rsidRPr="00BE0AE5" w:rsidRDefault="00416B7C" w:rsidP="00416B7C">
      <w:pPr>
        <w:pStyle w:val="a8"/>
        <w:rPr>
          <w:rFonts w:cs="Times New Roman"/>
          <w:spacing w:val="-1"/>
        </w:rPr>
      </w:pPr>
      <w:r w:rsidRPr="00BE0AE5">
        <w:rPr>
          <w:rStyle w:val="aa"/>
          <w:rFonts w:cs="Times New Roman"/>
          <w:spacing w:val="-1"/>
        </w:rPr>
        <w:t>ценности научного познания</w:t>
      </w:r>
      <w:r w:rsidRPr="00BE0AE5">
        <w:rPr>
          <w:rFonts w:cs="Times New Roman"/>
          <w:spacing w:val="-1"/>
        </w:rPr>
        <w:t xml:space="preserve">: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p>
    <w:p w14:paraId="0AE466E0" w14:textId="77777777" w:rsidR="00416B7C" w:rsidRPr="00BE0AE5" w:rsidRDefault="00416B7C" w:rsidP="00416B7C">
      <w:pPr>
        <w:pStyle w:val="a8"/>
        <w:rPr>
          <w:rFonts w:cs="Times New Roman"/>
        </w:rPr>
      </w:pPr>
      <w:r w:rsidRPr="00BE0AE5">
        <w:rPr>
          <w:rFonts w:cs="Times New Roman"/>
        </w:rPr>
        <w:t xml:space="preserve">овладение языковой и читательской культурой как средством познания мира; </w:t>
      </w:r>
    </w:p>
    <w:p w14:paraId="774B6402" w14:textId="77777777" w:rsidR="00416B7C" w:rsidRPr="00BE0AE5" w:rsidRDefault="00416B7C" w:rsidP="00416B7C">
      <w:pPr>
        <w:pStyle w:val="a8"/>
        <w:rPr>
          <w:rFonts w:cs="Times New Roman"/>
        </w:rPr>
      </w:pPr>
      <w:r w:rsidRPr="00BE0AE5">
        <w:rPr>
          <w:rFonts w:cs="Times New Roman"/>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22488941" w14:textId="77777777" w:rsidR="00416B7C" w:rsidRPr="00BE0AE5" w:rsidRDefault="00416B7C" w:rsidP="00416B7C">
      <w:pPr>
        <w:pStyle w:val="a8"/>
        <w:rPr>
          <w:rFonts w:cs="Times New Roman"/>
        </w:rPr>
      </w:pPr>
      <w:r w:rsidRPr="00BE0AE5">
        <w:rPr>
          <w:rStyle w:val="aa"/>
          <w:rFonts w:cs="Times New Roman"/>
        </w:rPr>
        <w:t>Личностные результаты, обеспечивающие адаптацию обучающегося к изменяющимся условиям социальной и природной среды, включают</w:t>
      </w:r>
      <w:r w:rsidRPr="00BE0AE5">
        <w:rPr>
          <w:rFonts w:cs="Times New Roman"/>
        </w:rPr>
        <w:t xml:space="preserve">: </w:t>
      </w:r>
    </w:p>
    <w:p w14:paraId="53C64513" w14:textId="77777777" w:rsidR="00416B7C" w:rsidRPr="00BE0AE5" w:rsidRDefault="00416B7C" w:rsidP="00416B7C">
      <w:pPr>
        <w:pStyle w:val="a8"/>
        <w:rPr>
          <w:rFonts w:cs="Times New Roman"/>
        </w:rPr>
      </w:pPr>
      <w:r w:rsidRPr="00BE0AE5">
        <w:rPr>
          <w:rFonts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7854C829" w14:textId="77777777" w:rsidR="00416B7C" w:rsidRPr="00BE0AE5" w:rsidRDefault="00416B7C" w:rsidP="00416B7C">
      <w:pPr>
        <w:pStyle w:val="a8"/>
        <w:rPr>
          <w:rFonts w:cs="Times New Roman"/>
        </w:rPr>
      </w:pPr>
      <w:r w:rsidRPr="00BE0AE5">
        <w:rPr>
          <w:rFonts w:cs="Times New Roman"/>
        </w:rPr>
        <w:lastRenderedPageBreak/>
        <w:t xml:space="preserve">способность обучающихся во взаимодействии в условиях неопределенности, открытость опыту и знаниям других; </w:t>
      </w:r>
    </w:p>
    <w:p w14:paraId="678FBA10" w14:textId="77777777" w:rsidR="00416B7C" w:rsidRPr="00BE0AE5" w:rsidRDefault="00416B7C" w:rsidP="00416B7C">
      <w:pPr>
        <w:pStyle w:val="a8"/>
        <w:rPr>
          <w:rFonts w:cs="Times New Roman"/>
        </w:rPr>
      </w:pPr>
      <w:r w:rsidRPr="00BE0AE5">
        <w:rPr>
          <w:rFonts w:cs="Times New Roman"/>
        </w:rPr>
        <w:t xml:space="preserve">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14:paraId="0FE1EAAE" w14:textId="77777777" w:rsidR="00416B7C" w:rsidRPr="00BE0AE5" w:rsidRDefault="00416B7C" w:rsidP="00416B7C">
      <w:pPr>
        <w:pStyle w:val="a8"/>
        <w:rPr>
          <w:rFonts w:cs="Times New Roman"/>
        </w:rPr>
      </w:pPr>
      <w:r w:rsidRPr="00BE0AE5">
        <w:rPr>
          <w:rFonts w:cs="Times New Roman"/>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 </w:t>
      </w:r>
    </w:p>
    <w:p w14:paraId="68F4DA25" w14:textId="77777777" w:rsidR="00416B7C" w:rsidRPr="00BE0AE5" w:rsidRDefault="00416B7C" w:rsidP="00416B7C">
      <w:pPr>
        <w:pStyle w:val="a8"/>
        <w:rPr>
          <w:rFonts w:cs="Times New Roman"/>
        </w:rPr>
      </w:pPr>
      <w:r w:rsidRPr="00BE0AE5">
        <w:rPr>
          <w:rFonts w:cs="Times New Roman"/>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w:t>
      </w:r>
    </w:p>
    <w:p w14:paraId="14619B7B" w14:textId="77777777" w:rsidR="00416B7C" w:rsidRPr="00BE0AE5" w:rsidRDefault="00416B7C" w:rsidP="00416B7C">
      <w:pPr>
        <w:pStyle w:val="a8"/>
        <w:rPr>
          <w:rFonts w:cs="Times New Roman"/>
        </w:rPr>
      </w:pPr>
      <w:r w:rsidRPr="00BE0AE5">
        <w:rPr>
          <w:rFonts w:cs="Times New Roman"/>
        </w:rPr>
        <w:t xml:space="preserve">умение анализировать и выявлять взаимосвязи природы, общества и экономики; </w:t>
      </w:r>
    </w:p>
    <w:p w14:paraId="7F966F95" w14:textId="77777777" w:rsidR="00416B7C" w:rsidRPr="00BE0AE5" w:rsidRDefault="00416B7C" w:rsidP="00416B7C">
      <w:pPr>
        <w:pStyle w:val="a8"/>
        <w:rPr>
          <w:rFonts w:cs="Times New Roman"/>
        </w:rPr>
      </w:pPr>
      <w:r w:rsidRPr="00BE0AE5">
        <w:rPr>
          <w:rFonts w:cs="Times New Roman"/>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4943A648" w14:textId="77777777" w:rsidR="00416B7C" w:rsidRPr="00BE0AE5" w:rsidRDefault="00416B7C" w:rsidP="00416B7C">
      <w:pPr>
        <w:pStyle w:val="a8"/>
        <w:rPr>
          <w:rFonts w:cs="Times New Roman"/>
          <w:spacing w:val="-1"/>
        </w:rPr>
      </w:pPr>
      <w:r w:rsidRPr="00BE0AE5">
        <w:rPr>
          <w:rFonts w:cs="Times New Roman"/>
          <w:spacing w:val="-1"/>
        </w:rPr>
        <w:t xml:space="preserve">способность обучающихся осознавать стрессовую ситуацию, </w:t>
      </w:r>
    </w:p>
    <w:p w14:paraId="434EFB70" w14:textId="77777777" w:rsidR="00416B7C" w:rsidRPr="00BE0AE5" w:rsidRDefault="00416B7C" w:rsidP="00416B7C">
      <w:pPr>
        <w:pStyle w:val="a8"/>
        <w:rPr>
          <w:rFonts w:cs="Times New Roman"/>
        </w:rPr>
      </w:pPr>
      <w:r w:rsidRPr="00BE0AE5">
        <w:rPr>
          <w:rFonts w:cs="Times New Roman"/>
        </w:rPr>
        <w:t xml:space="preserve">оценивать происходящие изменения и их последствия; </w:t>
      </w:r>
    </w:p>
    <w:p w14:paraId="4810C503" w14:textId="77777777" w:rsidR="00416B7C" w:rsidRPr="00BE0AE5" w:rsidRDefault="00416B7C" w:rsidP="00416B7C">
      <w:pPr>
        <w:pStyle w:val="a8"/>
        <w:rPr>
          <w:rFonts w:cs="Times New Roman"/>
        </w:rPr>
      </w:pPr>
      <w:r w:rsidRPr="00BE0AE5">
        <w:rPr>
          <w:rFonts w:cs="Times New Roman"/>
        </w:rPr>
        <w:t xml:space="preserve">воспринимать стрессовую ситуацию как вызов, требующий контрмер; </w:t>
      </w:r>
    </w:p>
    <w:p w14:paraId="4662EF50" w14:textId="77777777" w:rsidR="00416B7C" w:rsidRPr="00BE0AE5" w:rsidRDefault="00416B7C" w:rsidP="00416B7C">
      <w:pPr>
        <w:pStyle w:val="a8"/>
        <w:rPr>
          <w:rFonts w:cs="Times New Roman"/>
        </w:rPr>
      </w:pPr>
      <w:r w:rsidRPr="00BE0AE5">
        <w:rPr>
          <w:rFonts w:cs="Times New Roman"/>
        </w:rPr>
        <w:t xml:space="preserve">оценивать ситуацию стресса, корректировать принимаемые решения и действия; </w:t>
      </w:r>
    </w:p>
    <w:p w14:paraId="5C83A721" w14:textId="77777777" w:rsidR="00416B7C" w:rsidRPr="00BE0AE5" w:rsidRDefault="00416B7C" w:rsidP="00416B7C">
      <w:pPr>
        <w:pStyle w:val="a8"/>
        <w:rPr>
          <w:rFonts w:cs="Times New Roman"/>
        </w:rPr>
      </w:pPr>
      <w:r w:rsidRPr="00BE0AE5">
        <w:rPr>
          <w:rFonts w:cs="Times New Roman"/>
        </w:rPr>
        <w:t>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41AF7960" w14:textId="77777777" w:rsidR="00416B7C" w:rsidRPr="00BE0AE5" w:rsidRDefault="00416B7C" w:rsidP="00416B7C">
      <w:pPr>
        <w:pStyle w:val="31"/>
        <w:rPr>
          <w:rStyle w:val="a9"/>
          <w:rFonts w:cs="Times New Roman"/>
          <w:b/>
          <w:bCs/>
        </w:rPr>
      </w:pPr>
      <w:r w:rsidRPr="00BE0AE5">
        <w:rPr>
          <w:rStyle w:val="a9"/>
          <w:rFonts w:cs="Times New Roman"/>
          <w:b/>
          <w:bCs/>
        </w:rPr>
        <w:t>Метапредметные результаты</w:t>
      </w:r>
    </w:p>
    <w:p w14:paraId="03D0304B" w14:textId="77777777" w:rsidR="00416B7C" w:rsidRPr="00BE0AE5" w:rsidRDefault="00416B7C" w:rsidP="00416B7C">
      <w:pPr>
        <w:pStyle w:val="a8"/>
        <w:rPr>
          <w:rFonts w:cs="Times New Roman"/>
        </w:rPr>
      </w:pPr>
      <w:r w:rsidRPr="00BE0AE5">
        <w:rPr>
          <w:rFonts w:cs="Times New Roman"/>
        </w:rPr>
        <w:t>Метапредметные результаты освоения программы основного общего образования, в том числе адаптированной, должны отражать:</w:t>
      </w:r>
    </w:p>
    <w:p w14:paraId="64D96D9C" w14:textId="77777777" w:rsidR="00416B7C" w:rsidRPr="00BE0AE5" w:rsidRDefault="00416B7C" w:rsidP="00416B7C">
      <w:pPr>
        <w:pStyle w:val="a8"/>
        <w:rPr>
          <w:rStyle w:val="a9"/>
          <w:rFonts w:cs="Times New Roman"/>
        </w:rPr>
      </w:pPr>
      <w:r w:rsidRPr="00BE0AE5">
        <w:rPr>
          <w:rStyle w:val="ab"/>
          <w:rFonts w:cs="Times New Roman"/>
        </w:rPr>
        <w:t>Овладение универсальными учебными познавательными действиями</w:t>
      </w:r>
      <w:r w:rsidRPr="00BE0AE5">
        <w:rPr>
          <w:rStyle w:val="a9"/>
          <w:rFonts w:cs="Times New Roman"/>
        </w:rPr>
        <w:t>:</w:t>
      </w:r>
    </w:p>
    <w:p w14:paraId="044ED4A4" w14:textId="77777777" w:rsidR="00416B7C" w:rsidRPr="00BE0AE5" w:rsidRDefault="00416B7C" w:rsidP="00416B7C">
      <w:pPr>
        <w:pStyle w:val="a8"/>
        <w:rPr>
          <w:rStyle w:val="aa"/>
          <w:rFonts w:cs="Times New Roman"/>
        </w:rPr>
      </w:pPr>
      <w:r w:rsidRPr="00BE0AE5">
        <w:rPr>
          <w:rStyle w:val="aa"/>
          <w:rFonts w:cs="Times New Roman"/>
        </w:rPr>
        <w:t xml:space="preserve">1) базовые логические действия: выявлять и характеризовать существенные признаки объектов (явлений); </w:t>
      </w:r>
    </w:p>
    <w:p w14:paraId="5F403852" w14:textId="77777777" w:rsidR="00416B7C" w:rsidRPr="00BE0AE5" w:rsidRDefault="00416B7C" w:rsidP="00416B7C">
      <w:pPr>
        <w:pStyle w:val="a8"/>
        <w:rPr>
          <w:rFonts w:cs="Times New Roman"/>
        </w:rPr>
      </w:pPr>
      <w:r w:rsidRPr="00BE0AE5">
        <w:rPr>
          <w:rFonts w:cs="Times New Roman"/>
        </w:rPr>
        <w:t>устанавливать существенный признак классификации, основания для обобщения и сравнения, критерии проводимого анализа;</w:t>
      </w:r>
    </w:p>
    <w:p w14:paraId="3DBD8A17" w14:textId="77777777" w:rsidR="00416B7C" w:rsidRPr="00BE0AE5" w:rsidRDefault="00416B7C" w:rsidP="00416B7C">
      <w:pPr>
        <w:pStyle w:val="a8"/>
        <w:rPr>
          <w:rFonts w:cs="Times New Roman"/>
        </w:rPr>
      </w:pPr>
      <w:r w:rsidRPr="00BE0AE5">
        <w:rPr>
          <w:rFonts w:cs="Times New Roman"/>
        </w:rPr>
        <w:lastRenderedPageBreak/>
        <w:t xml:space="preserve">с учётом предложенной задачи выявлять закономерности и противоречия в рассматриваемых фактах, данных и наблюдениях; </w:t>
      </w:r>
    </w:p>
    <w:p w14:paraId="2B676834" w14:textId="77777777" w:rsidR="00416B7C" w:rsidRPr="00BE0AE5" w:rsidRDefault="00416B7C" w:rsidP="00416B7C">
      <w:pPr>
        <w:pStyle w:val="a8"/>
        <w:rPr>
          <w:rFonts w:cs="Times New Roman"/>
        </w:rPr>
      </w:pPr>
      <w:r w:rsidRPr="00BE0AE5">
        <w:rPr>
          <w:rFonts w:cs="Times New Roman"/>
        </w:rPr>
        <w:t xml:space="preserve">предлагать критерии для выявления закономерностей и противоречий; </w:t>
      </w:r>
    </w:p>
    <w:p w14:paraId="3915502F" w14:textId="77777777" w:rsidR="00416B7C" w:rsidRPr="00BE0AE5" w:rsidRDefault="00416B7C" w:rsidP="00416B7C">
      <w:pPr>
        <w:pStyle w:val="a8"/>
        <w:rPr>
          <w:rFonts w:cs="Times New Roman"/>
        </w:rPr>
      </w:pPr>
      <w:r w:rsidRPr="00BE0AE5">
        <w:rPr>
          <w:rFonts w:cs="Times New Roman"/>
        </w:rPr>
        <w:t>выявлять дефициты информации, данных, необходимых для решения поставленной задачи;</w:t>
      </w:r>
    </w:p>
    <w:p w14:paraId="01B1E4E2" w14:textId="77777777" w:rsidR="00416B7C" w:rsidRPr="00BE0AE5" w:rsidRDefault="00416B7C" w:rsidP="00416B7C">
      <w:pPr>
        <w:pStyle w:val="a8"/>
        <w:rPr>
          <w:rFonts w:cs="Times New Roman"/>
        </w:rPr>
      </w:pPr>
      <w:r w:rsidRPr="00BE0AE5">
        <w:rPr>
          <w:rFonts w:cs="Times New Roman"/>
        </w:rPr>
        <w:t xml:space="preserve">выявлять причинно-следственные связи при изучении явлений и процессов; </w:t>
      </w:r>
    </w:p>
    <w:p w14:paraId="20A6625C" w14:textId="77777777" w:rsidR="00416B7C" w:rsidRPr="00BE0AE5" w:rsidRDefault="00416B7C" w:rsidP="00416B7C">
      <w:pPr>
        <w:pStyle w:val="a8"/>
        <w:rPr>
          <w:rFonts w:cs="Times New Roman"/>
        </w:rPr>
      </w:pPr>
      <w:r w:rsidRPr="00BE0AE5">
        <w:rPr>
          <w:rFonts w:cs="Times New Roman"/>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2A181601" w14:textId="77777777" w:rsidR="00416B7C" w:rsidRPr="00BE0AE5" w:rsidRDefault="00416B7C" w:rsidP="00416B7C">
      <w:pPr>
        <w:pStyle w:val="a8"/>
        <w:rPr>
          <w:rFonts w:cs="Times New Roman"/>
        </w:rPr>
      </w:pPr>
      <w:r w:rsidRPr="00BE0AE5">
        <w:rPr>
          <w:rFonts w:cs="Times New Roman"/>
        </w:rPr>
        <w:t xml:space="preserve">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14:paraId="7910DFC7" w14:textId="77777777" w:rsidR="00416B7C" w:rsidRPr="00BE0AE5" w:rsidRDefault="00416B7C" w:rsidP="00416B7C">
      <w:pPr>
        <w:pStyle w:val="a8"/>
        <w:rPr>
          <w:rFonts w:cs="Times New Roman"/>
        </w:rPr>
      </w:pPr>
      <w:r w:rsidRPr="00BE0AE5">
        <w:rPr>
          <w:rStyle w:val="aa"/>
          <w:rFonts w:cs="Times New Roman"/>
        </w:rPr>
        <w:t>2) базовые исследовательские действия: использовать вопросы как исследовательский инструмент познания;</w:t>
      </w:r>
    </w:p>
    <w:p w14:paraId="1765D712" w14:textId="77777777" w:rsidR="00416B7C" w:rsidRPr="00BE0AE5" w:rsidRDefault="00416B7C" w:rsidP="00416B7C">
      <w:pPr>
        <w:pStyle w:val="a8"/>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38F89818" w14:textId="77777777" w:rsidR="00416B7C" w:rsidRPr="00BE0AE5" w:rsidRDefault="00416B7C" w:rsidP="00416B7C">
      <w:pPr>
        <w:pStyle w:val="a8"/>
        <w:rPr>
          <w:rFonts w:cs="Times New Roman"/>
        </w:rPr>
      </w:pPr>
      <w:r w:rsidRPr="00BE0AE5">
        <w:rPr>
          <w:rFonts w:cs="Times New Roman"/>
        </w:rPr>
        <w:t>формулировать гипотезу об истинности собственных суждений и суждений других, аргументировать свою позицию, мнение;</w:t>
      </w:r>
    </w:p>
    <w:p w14:paraId="33EFA04B" w14:textId="77777777" w:rsidR="00416B7C" w:rsidRPr="00BE0AE5" w:rsidRDefault="00416B7C" w:rsidP="00416B7C">
      <w:pPr>
        <w:pStyle w:val="a8"/>
        <w:rPr>
          <w:rFonts w:cs="Times New Roman"/>
        </w:rPr>
      </w:pPr>
      <w:r w:rsidRPr="00BE0AE5">
        <w:rPr>
          <w:rFonts w:cs="Times New Roman"/>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0AE53358" w14:textId="77777777" w:rsidR="00416B7C" w:rsidRPr="00BE0AE5" w:rsidRDefault="00416B7C" w:rsidP="00416B7C">
      <w:pPr>
        <w:pStyle w:val="a8"/>
        <w:rPr>
          <w:rFonts w:cs="Times New Roman"/>
        </w:rPr>
      </w:pPr>
      <w:r w:rsidRPr="00BE0AE5">
        <w:rPr>
          <w:rFonts w:cs="Times New Roman"/>
        </w:rPr>
        <w:t>оценивать на применимость и достоверность информации, полученной в ходе исследования (эксперимента);</w:t>
      </w:r>
    </w:p>
    <w:p w14:paraId="15EF5F22" w14:textId="77777777" w:rsidR="00416B7C" w:rsidRPr="00BE0AE5" w:rsidRDefault="00416B7C" w:rsidP="00416B7C">
      <w:pPr>
        <w:pStyle w:val="a8"/>
        <w:rPr>
          <w:rFonts w:cs="Times New Roman"/>
        </w:rPr>
      </w:pPr>
      <w:r w:rsidRPr="00BE0AE5">
        <w:rPr>
          <w:rFonts w:cs="Times New Roman"/>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1B215C9E" w14:textId="77777777" w:rsidR="00416B7C" w:rsidRPr="00BE0AE5" w:rsidRDefault="00416B7C" w:rsidP="00416B7C">
      <w:pPr>
        <w:pStyle w:val="a8"/>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69EAD4E4" w14:textId="77777777" w:rsidR="00416B7C" w:rsidRPr="00BE0AE5" w:rsidRDefault="00416B7C" w:rsidP="00416B7C">
      <w:pPr>
        <w:pStyle w:val="a8"/>
        <w:rPr>
          <w:rStyle w:val="aa"/>
          <w:rFonts w:cs="Times New Roman"/>
        </w:rPr>
      </w:pPr>
      <w:r w:rsidRPr="00BE0AE5">
        <w:rPr>
          <w:rStyle w:val="aa"/>
          <w:rFonts w:cs="Times New Roman"/>
        </w:rPr>
        <w:t>3) работа с информацией:</w:t>
      </w:r>
    </w:p>
    <w:p w14:paraId="70F61135" w14:textId="77777777" w:rsidR="00416B7C" w:rsidRPr="00BE0AE5" w:rsidRDefault="00416B7C" w:rsidP="00416B7C">
      <w:pPr>
        <w:pStyle w:val="a8"/>
        <w:rPr>
          <w:rFonts w:cs="Times New Roman"/>
          <w:spacing w:val="-1"/>
        </w:rPr>
      </w:pPr>
      <w:r w:rsidRPr="00BE0AE5">
        <w:rPr>
          <w:rFonts w:cs="Times New Roman"/>
          <w:spacing w:val="-1"/>
        </w:rPr>
        <w:t xml:space="preserve">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 </w:t>
      </w:r>
    </w:p>
    <w:p w14:paraId="2AFF0B0D" w14:textId="77777777" w:rsidR="00416B7C" w:rsidRPr="00BE0AE5" w:rsidRDefault="00416B7C" w:rsidP="00416B7C">
      <w:pPr>
        <w:pStyle w:val="a8"/>
        <w:rPr>
          <w:rFonts w:cs="Times New Roman"/>
        </w:rPr>
      </w:pPr>
      <w:r w:rsidRPr="00BE0AE5">
        <w:rPr>
          <w:rFonts w:cs="Times New Roman"/>
        </w:rPr>
        <w:t>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w:t>
      </w:r>
    </w:p>
    <w:p w14:paraId="1557C1AD" w14:textId="77777777" w:rsidR="00416B7C" w:rsidRPr="00BE0AE5" w:rsidRDefault="00416B7C" w:rsidP="00416B7C">
      <w:pPr>
        <w:pStyle w:val="a8"/>
        <w:rPr>
          <w:rFonts w:cs="Times New Roman"/>
        </w:rPr>
      </w:pPr>
      <w:r w:rsidRPr="00BE0AE5">
        <w:rPr>
          <w:rFonts w:cs="Times New Roman"/>
        </w:rPr>
        <w:lastRenderedPageBreak/>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62ADB60E" w14:textId="77777777" w:rsidR="00416B7C" w:rsidRPr="00BE0AE5" w:rsidRDefault="00416B7C" w:rsidP="00416B7C">
      <w:pPr>
        <w:pStyle w:val="a8"/>
        <w:rPr>
          <w:rFonts w:cs="Times New Roman"/>
        </w:rPr>
      </w:pPr>
      <w:r w:rsidRPr="00BE0AE5">
        <w:rPr>
          <w:rFonts w:cs="Times New Roman"/>
        </w:rPr>
        <w:t xml:space="preserve">оценивать надежность информации по критериям, предложенным педагогическим работником или сформулированным самостоятельно; </w:t>
      </w:r>
    </w:p>
    <w:p w14:paraId="3D2E175F" w14:textId="77777777" w:rsidR="00416B7C" w:rsidRPr="00BE0AE5" w:rsidRDefault="00416B7C" w:rsidP="00416B7C">
      <w:pPr>
        <w:pStyle w:val="a8"/>
        <w:rPr>
          <w:rFonts w:cs="Times New Roman"/>
        </w:rPr>
      </w:pPr>
      <w:r w:rsidRPr="00BE0AE5">
        <w:rPr>
          <w:rFonts w:cs="Times New Roman"/>
        </w:rPr>
        <w:t>эффективно запоминать и систематизировать информацию.</w:t>
      </w:r>
    </w:p>
    <w:p w14:paraId="2C435AA6" w14:textId="77777777" w:rsidR="00416B7C" w:rsidRPr="00BE0AE5" w:rsidRDefault="00416B7C" w:rsidP="00416B7C">
      <w:pPr>
        <w:pStyle w:val="a8"/>
        <w:rPr>
          <w:rFonts w:cs="Times New Roman"/>
        </w:rPr>
      </w:pPr>
      <w:r w:rsidRPr="00BE0AE5">
        <w:rPr>
          <w:rFonts w:cs="Times New Roman"/>
        </w:rPr>
        <w:t>Овладение системой универсальных учебных познавательных действий обеспечивает сформированность когнитивных навыков у обучающихся.</w:t>
      </w:r>
    </w:p>
    <w:p w14:paraId="2EF9628E" w14:textId="77777777" w:rsidR="00416B7C" w:rsidRPr="00BE0AE5" w:rsidRDefault="00416B7C" w:rsidP="00416B7C">
      <w:pPr>
        <w:pStyle w:val="a8"/>
        <w:rPr>
          <w:rStyle w:val="a9"/>
          <w:rFonts w:cs="Times New Roman"/>
        </w:rPr>
      </w:pPr>
      <w:r w:rsidRPr="00BE0AE5">
        <w:rPr>
          <w:rStyle w:val="ab"/>
          <w:rFonts w:cs="Times New Roman"/>
        </w:rPr>
        <w:t>Овладение универсальными учебными коммуникативными действиями</w:t>
      </w:r>
      <w:r w:rsidRPr="00BE0AE5">
        <w:rPr>
          <w:rStyle w:val="a9"/>
          <w:rFonts w:cs="Times New Roman"/>
        </w:rPr>
        <w:t xml:space="preserve">: </w:t>
      </w:r>
    </w:p>
    <w:p w14:paraId="3046A9AB" w14:textId="77777777" w:rsidR="00416B7C" w:rsidRPr="00BE0AE5" w:rsidRDefault="00416B7C" w:rsidP="00416B7C">
      <w:pPr>
        <w:pStyle w:val="a8"/>
        <w:rPr>
          <w:rStyle w:val="aa"/>
          <w:rFonts w:cs="Times New Roman"/>
        </w:rPr>
      </w:pPr>
      <w:r w:rsidRPr="00BE0AE5">
        <w:rPr>
          <w:rStyle w:val="aa"/>
          <w:rFonts w:cs="Times New Roman"/>
        </w:rPr>
        <w:t>1) общение:</w:t>
      </w:r>
    </w:p>
    <w:p w14:paraId="21E7D4EC" w14:textId="77777777" w:rsidR="00416B7C" w:rsidRPr="00BE0AE5" w:rsidRDefault="00416B7C" w:rsidP="00416B7C">
      <w:pPr>
        <w:pStyle w:val="a8"/>
        <w:rPr>
          <w:rFonts w:cs="Times New Roman"/>
        </w:rPr>
      </w:pPr>
      <w:r w:rsidRPr="00BE0AE5">
        <w:rPr>
          <w:rFonts w:cs="Times New Roman"/>
        </w:rPr>
        <w:t>воспринимать и формулировать суждения, выражать эмоции в соответствии с целями и условиями общения;</w:t>
      </w:r>
    </w:p>
    <w:p w14:paraId="55E0265E" w14:textId="77777777" w:rsidR="00416B7C" w:rsidRPr="00BE0AE5" w:rsidRDefault="00416B7C" w:rsidP="00416B7C">
      <w:pPr>
        <w:pStyle w:val="a8"/>
        <w:rPr>
          <w:rFonts w:cs="Times New Roman"/>
        </w:rPr>
      </w:pPr>
      <w:r w:rsidRPr="00BE0AE5">
        <w:rPr>
          <w:rFonts w:cs="Times New Roman"/>
        </w:rPr>
        <w:t xml:space="preserve">выражать себя (свою точку зрения) в устных и письменных текстах; </w:t>
      </w:r>
    </w:p>
    <w:p w14:paraId="132CCCAD" w14:textId="77777777" w:rsidR="00416B7C" w:rsidRPr="00BE0AE5" w:rsidRDefault="00416B7C" w:rsidP="00416B7C">
      <w:pPr>
        <w:pStyle w:val="a8"/>
        <w:rPr>
          <w:rFonts w:cs="Times New Roman"/>
        </w:rPr>
      </w:pPr>
      <w:r w:rsidRPr="00BE0AE5">
        <w:rPr>
          <w:rFonts w:cs="Times New Roman"/>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38B4CB3C" w14:textId="77777777" w:rsidR="00416B7C" w:rsidRPr="00BE0AE5" w:rsidRDefault="00416B7C" w:rsidP="00416B7C">
      <w:pPr>
        <w:pStyle w:val="a8"/>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14:paraId="0AE59418" w14:textId="77777777" w:rsidR="00416B7C" w:rsidRPr="00BE0AE5" w:rsidRDefault="00416B7C" w:rsidP="00416B7C">
      <w:pPr>
        <w:pStyle w:val="a8"/>
        <w:rPr>
          <w:rFonts w:cs="Times New Roman"/>
        </w:rPr>
      </w:pPr>
      <w:r w:rsidRPr="00BE0AE5">
        <w:rPr>
          <w:rFonts w:cs="Times New Roman"/>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246F0149" w14:textId="77777777" w:rsidR="00416B7C" w:rsidRPr="00BE0AE5" w:rsidRDefault="00416B7C" w:rsidP="00416B7C">
      <w:pPr>
        <w:pStyle w:val="a8"/>
        <w:rPr>
          <w:rFonts w:cs="Times New Roman"/>
        </w:rPr>
      </w:pPr>
      <w:r w:rsidRPr="00BE0AE5">
        <w:rPr>
          <w:rFonts w:cs="Times New Roman"/>
        </w:rPr>
        <w:t xml:space="preserve">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 </w:t>
      </w:r>
    </w:p>
    <w:p w14:paraId="51911992" w14:textId="77777777" w:rsidR="00416B7C" w:rsidRPr="00BE0AE5" w:rsidRDefault="00416B7C" w:rsidP="00416B7C">
      <w:pPr>
        <w:pStyle w:val="a8"/>
        <w:rPr>
          <w:rFonts w:cs="Times New Roman"/>
        </w:rPr>
      </w:pPr>
      <w:r w:rsidRPr="00BE0AE5">
        <w:rPr>
          <w:rFonts w:cs="Times New Roman"/>
        </w:rPr>
        <w:t xml:space="preserve">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14:paraId="468EDDE4" w14:textId="77777777" w:rsidR="00416B7C" w:rsidRPr="00BE0AE5" w:rsidRDefault="00416B7C" w:rsidP="00416B7C">
      <w:pPr>
        <w:pStyle w:val="a8"/>
        <w:rPr>
          <w:rStyle w:val="aa"/>
          <w:rFonts w:cs="Times New Roman"/>
        </w:rPr>
      </w:pPr>
      <w:r w:rsidRPr="00BE0AE5">
        <w:rPr>
          <w:rStyle w:val="aa"/>
          <w:rFonts w:cs="Times New Roman"/>
        </w:rPr>
        <w:t xml:space="preserve">2) совместная деятельность: </w:t>
      </w:r>
    </w:p>
    <w:p w14:paraId="71E34439" w14:textId="77777777" w:rsidR="00416B7C" w:rsidRPr="00BE0AE5" w:rsidRDefault="00416B7C" w:rsidP="00416B7C">
      <w:pPr>
        <w:pStyle w:val="a8"/>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36BD3B17" w14:textId="77777777" w:rsidR="00416B7C" w:rsidRPr="00BE0AE5" w:rsidRDefault="00416B7C" w:rsidP="00416B7C">
      <w:pPr>
        <w:pStyle w:val="a8"/>
        <w:rPr>
          <w:rFonts w:cs="Times New Roman"/>
        </w:rPr>
      </w:pPr>
      <w:r w:rsidRPr="00BE0AE5">
        <w:rPr>
          <w:rFonts w:cs="Times New Roman"/>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14:paraId="1490A8EA" w14:textId="77777777" w:rsidR="00416B7C" w:rsidRPr="00BE0AE5" w:rsidRDefault="00416B7C" w:rsidP="00416B7C">
      <w:pPr>
        <w:pStyle w:val="a8"/>
        <w:rPr>
          <w:rFonts w:cs="Times New Roman"/>
        </w:rPr>
      </w:pPr>
      <w:r w:rsidRPr="00BE0AE5">
        <w:rPr>
          <w:rFonts w:cs="Times New Roman"/>
        </w:rPr>
        <w:t>уметь обобщать мнения нескольких людей, проявлять готовность руководить, выполнять поручения, подчиняться;</w:t>
      </w:r>
    </w:p>
    <w:p w14:paraId="0CACDE65" w14:textId="77777777" w:rsidR="00416B7C" w:rsidRPr="00BE0AE5" w:rsidRDefault="00416B7C" w:rsidP="00416B7C">
      <w:pPr>
        <w:pStyle w:val="a8"/>
        <w:rPr>
          <w:rFonts w:cs="Times New Roman"/>
        </w:rPr>
      </w:pPr>
      <w:r w:rsidRPr="00BE0AE5">
        <w:rPr>
          <w:rFonts w:cs="Times New Roman"/>
        </w:rPr>
        <w:lastRenderedPageBreak/>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5EDC83CF" w14:textId="77777777" w:rsidR="00416B7C" w:rsidRPr="00BE0AE5" w:rsidRDefault="00416B7C" w:rsidP="00416B7C">
      <w:pPr>
        <w:pStyle w:val="a8"/>
        <w:rPr>
          <w:rFonts w:cs="Times New Roman"/>
        </w:rPr>
      </w:pPr>
      <w:r w:rsidRPr="00BE0AE5">
        <w:rPr>
          <w:rFonts w:cs="Times New Roman"/>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4CB9821A" w14:textId="77777777" w:rsidR="00416B7C" w:rsidRPr="00BE0AE5" w:rsidRDefault="00416B7C" w:rsidP="00416B7C">
      <w:pPr>
        <w:pStyle w:val="a8"/>
        <w:rPr>
          <w:rFonts w:cs="Times New Roman"/>
        </w:rPr>
      </w:pPr>
      <w:r w:rsidRPr="00BE0AE5">
        <w:rPr>
          <w:rFonts w:cs="Times New Roman"/>
        </w:rPr>
        <w:t xml:space="preserve">оценивать качество своего вклада в общий продукт по критериям, самостоятельно сформулированным участниками взаимодействия; </w:t>
      </w:r>
    </w:p>
    <w:p w14:paraId="03C0FA7D" w14:textId="77777777" w:rsidR="00416B7C" w:rsidRPr="00BE0AE5" w:rsidRDefault="00416B7C" w:rsidP="00416B7C">
      <w:pPr>
        <w:pStyle w:val="a8"/>
        <w:rPr>
          <w:rFonts w:cs="Times New Roman"/>
          <w:spacing w:val="1"/>
        </w:rPr>
      </w:pPr>
      <w:r w:rsidRPr="00BE0AE5">
        <w:rPr>
          <w:rFonts w:cs="Times New Roman"/>
          <w:spacing w:val="1"/>
        </w:rPr>
        <w:t xml:space="preserve">сравнивать результаты с исходной задачей и вклад каждого </w:t>
      </w:r>
    </w:p>
    <w:p w14:paraId="1D563520" w14:textId="77777777" w:rsidR="00416B7C" w:rsidRPr="00BE0AE5" w:rsidRDefault="00416B7C" w:rsidP="00416B7C">
      <w:pPr>
        <w:pStyle w:val="a8"/>
        <w:rPr>
          <w:rFonts w:cs="Times New Roman"/>
        </w:rPr>
      </w:pPr>
      <w:r w:rsidRPr="00BE0AE5">
        <w:rPr>
          <w:rFonts w:cs="Times New Roman"/>
        </w:rPr>
        <w:t>члена команды в достижение результатов, разделять сферу ответственности и проявлять готовность к предоставлению отчета перед группой.</w:t>
      </w:r>
    </w:p>
    <w:p w14:paraId="0F40CA72" w14:textId="77777777" w:rsidR="00416B7C" w:rsidRPr="00BE0AE5" w:rsidRDefault="00416B7C" w:rsidP="00416B7C">
      <w:pPr>
        <w:pStyle w:val="a8"/>
        <w:rPr>
          <w:rFonts w:cs="Times New Roman"/>
        </w:rPr>
      </w:pPr>
      <w:r w:rsidRPr="00BE0AE5">
        <w:rPr>
          <w:rFonts w:cs="Times New Roman"/>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43A32545" w14:textId="77777777" w:rsidR="00416B7C" w:rsidRPr="00BE0AE5" w:rsidRDefault="00416B7C" w:rsidP="00416B7C">
      <w:pPr>
        <w:pStyle w:val="a8"/>
        <w:rPr>
          <w:rStyle w:val="a9"/>
          <w:rFonts w:cs="Times New Roman"/>
        </w:rPr>
      </w:pPr>
      <w:r w:rsidRPr="00BE0AE5">
        <w:rPr>
          <w:rStyle w:val="ab"/>
          <w:rFonts w:cs="Times New Roman"/>
        </w:rPr>
        <w:t>Овладение универсальными учебными регулятивными действиями</w:t>
      </w:r>
      <w:r w:rsidRPr="00BE0AE5">
        <w:rPr>
          <w:rStyle w:val="a9"/>
          <w:rFonts w:cs="Times New Roman"/>
        </w:rPr>
        <w:t>:</w:t>
      </w:r>
    </w:p>
    <w:p w14:paraId="64D9A833" w14:textId="77777777" w:rsidR="00416B7C" w:rsidRPr="00BE0AE5" w:rsidRDefault="00416B7C" w:rsidP="00416B7C">
      <w:pPr>
        <w:pStyle w:val="a8"/>
        <w:rPr>
          <w:rFonts w:cs="Times New Roman"/>
        </w:rPr>
      </w:pPr>
      <w:r w:rsidRPr="00BE0AE5">
        <w:rPr>
          <w:rStyle w:val="aa"/>
          <w:rFonts w:cs="Times New Roman"/>
        </w:rPr>
        <w:t>1) самоорганизация:</w:t>
      </w:r>
      <w:r w:rsidRPr="00BE0AE5">
        <w:rPr>
          <w:rFonts w:cs="Times New Roman"/>
        </w:rPr>
        <w:t xml:space="preserve"> выявлять проблемы для решения в жизненных и учебных ситуациях;</w:t>
      </w:r>
    </w:p>
    <w:p w14:paraId="0D168818" w14:textId="77777777" w:rsidR="00416B7C" w:rsidRPr="00BE0AE5" w:rsidRDefault="00416B7C" w:rsidP="00416B7C">
      <w:pPr>
        <w:pStyle w:val="a8"/>
        <w:rPr>
          <w:rFonts w:cs="Times New Roman"/>
        </w:rPr>
      </w:pPr>
      <w:r w:rsidRPr="00BE0AE5">
        <w:rPr>
          <w:rFonts w:cs="Times New Roman"/>
        </w:rPr>
        <w:t>ориентироваться в различных подходах принятия решений (индивидуальное, принятие решения в группе, принятие решений группой);</w:t>
      </w:r>
    </w:p>
    <w:p w14:paraId="346FB2D9" w14:textId="77777777" w:rsidR="00416B7C" w:rsidRPr="00BE0AE5" w:rsidRDefault="00416B7C" w:rsidP="00416B7C">
      <w:pPr>
        <w:pStyle w:val="a8"/>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3C2CF62A" w14:textId="77777777" w:rsidR="00416B7C" w:rsidRPr="00BE0AE5" w:rsidRDefault="00416B7C" w:rsidP="00416B7C">
      <w:pPr>
        <w:pStyle w:val="a8"/>
        <w:rPr>
          <w:rFonts w:cs="Times New Roman"/>
        </w:rPr>
      </w:pPr>
      <w:r w:rsidRPr="00BE0AE5">
        <w:rPr>
          <w:rFonts w:cs="Times New Roman"/>
        </w:rPr>
        <w:t xml:space="preserve">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делать выбор и брать ответственность за решение; </w:t>
      </w:r>
    </w:p>
    <w:p w14:paraId="23EC801A" w14:textId="77777777" w:rsidR="00416B7C" w:rsidRPr="00BE0AE5" w:rsidRDefault="00416B7C" w:rsidP="00416B7C">
      <w:pPr>
        <w:pStyle w:val="a8"/>
        <w:rPr>
          <w:rFonts w:cs="Times New Roman"/>
        </w:rPr>
      </w:pPr>
      <w:r w:rsidRPr="00BE0AE5">
        <w:rPr>
          <w:rStyle w:val="aa"/>
          <w:rFonts w:cs="Times New Roman"/>
        </w:rPr>
        <w:t>2) самоконтроль:</w:t>
      </w:r>
      <w:r w:rsidRPr="00BE0AE5">
        <w:rPr>
          <w:rFonts w:cs="Times New Roman"/>
        </w:rPr>
        <w:t xml:space="preserve"> владеть способами самоконтроля, </w:t>
      </w:r>
      <w:proofErr w:type="spellStart"/>
      <w:r w:rsidRPr="00BE0AE5">
        <w:rPr>
          <w:rFonts w:cs="Times New Roman"/>
        </w:rPr>
        <w:t>самомотивации</w:t>
      </w:r>
      <w:proofErr w:type="spellEnd"/>
      <w:r w:rsidRPr="00BE0AE5">
        <w:rPr>
          <w:rFonts w:cs="Times New Roman"/>
        </w:rPr>
        <w:t xml:space="preserve"> и рефлексии;</w:t>
      </w:r>
    </w:p>
    <w:p w14:paraId="42FB2CED" w14:textId="77777777" w:rsidR="00416B7C" w:rsidRPr="00BE0AE5" w:rsidRDefault="00416B7C" w:rsidP="00416B7C">
      <w:pPr>
        <w:pStyle w:val="a8"/>
        <w:rPr>
          <w:rFonts w:cs="Times New Roman"/>
        </w:rPr>
      </w:pPr>
      <w:r w:rsidRPr="00BE0AE5">
        <w:rPr>
          <w:rFonts w:cs="Times New Roman"/>
        </w:rPr>
        <w:t xml:space="preserve">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14:paraId="38F764E1" w14:textId="77777777" w:rsidR="00416B7C" w:rsidRPr="00BE0AE5" w:rsidRDefault="00416B7C" w:rsidP="00416B7C">
      <w:pPr>
        <w:pStyle w:val="a8"/>
        <w:rPr>
          <w:rFonts w:cs="Times New Roman"/>
        </w:rPr>
      </w:pPr>
      <w:r w:rsidRPr="00BE0AE5">
        <w:rPr>
          <w:rFonts w:cs="Times New Roman"/>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05E5CAFB" w14:textId="77777777" w:rsidR="00416B7C" w:rsidRPr="00BE0AE5" w:rsidRDefault="00416B7C" w:rsidP="00416B7C">
      <w:pPr>
        <w:pStyle w:val="a8"/>
        <w:rPr>
          <w:rFonts w:cs="Times New Roman"/>
        </w:rPr>
      </w:pPr>
      <w:r w:rsidRPr="00BE0AE5">
        <w:rPr>
          <w:rFonts w:cs="Times New Roman"/>
        </w:rPr>
        <w:t xml:space="preserve">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w:t>
      </w:r>
    </w:p>
    <w:p w14:paraId="5BA8BE59" w14:textId="77777777" w:rsidR="00416B7C" w:rsidRPr="00BE0AE5" w:rsidRDefault="00416B7C" w:rsidP="00416B7C">
      <w:pPr>
        <w:pStyle w:val="a8"/>
        <w:rPr>
          <w:rFonts w:cs="Times New Roman"/>
        </w:rPr>
      </w:pPr>
      <w:r w:rsidRPr="00BE0AE5">
        <w:rPr>
          <w:rStyle w:val="aa"/>
          <w:rFonts w:cs="Times New Roman"/>
        </w:rPr>
        <w:lastRenderedPageBreak/>
        <w:t>3) эмоциональный интеллект:</w:t>
      </w:r>
      <w:r w:rsidRPr="00BE0AE5">
        <w:rPr>
          <w:rFonts w:cs="Times New Roman"/>
        </w:rPr>
        <w:t xml:space="preserve"> различать, называть и управлять собственными эмоциями и эмоциями других;</w:t>
      </w:r>
    </w:p>
    <w:p w14:paraId="739B3AE4" w14:textId="77777777" w:rsidR="00416B7C" w:rsidRPr="00BE0AE5" w:rsidRDefault="00416B7C" w:rsidP="00416B7C">
      <w:pPr>
        <w:pStyle w:val="a8"/>
        <w:rPr>
          <w:rFonts w:cs="Times New Roman"/>
        </w:rPr>
      </w:pPr>
      <w:r w:rsidRPr="00BE0AE5">
        <w:rPr>
          <w:rFonts w:cs="Times New Roman"/>
        </w:rPr>
        <w:t>выявлять и анализировать причины эмоций;</w:t>
      </w:r>
    </w:p>
    <w:p w14:paraId="252F1F83" w14:textId="77777777" w:rsidR="00416B7C" w:rsidRPr="00BE0AE5" w:rsidRDefault="00416B7C" w:rsidP="00416B7C">
      <w:pPr>
        <w:pStyle w:val="a8"/>
        <w:rPr>
          <w:rFonts w:cs="Times New Roman"/>
        </w:rPr>
      </w:pPr>
      <w:r w:rsidRPr="00BE0AE5">
        <w:rPr>
          <w:rFonts w:cs="Times New Roman"/>
        </w:rPr>
        <w:t xml:space="preserve">ставить себя на место другого человека, понимать мотивы и намерения другого; регулировать способ выражения эмоций; </w:t>
      </w:r>
    </w:p>
    <w:p w14:paraId="1BD8A09C" w14:textId="77777777" w:rsidR="00416B7C" w:rsidRPr="00BE0AE5" w:rsidRDefault="00416B7C" w:rsidP="00416B7C">
      <w:pPr>
        <w:pStyle w:val="a8"/>
        <w:rPr>
          <w:rFonts w:cs="Times New Roman"/>
        </w:rPr>
      </w:pPr>
      <w:r w:rsidRPr="00BE0AE5">
        <w:rPr>
          <w:rStyle w:val="aa"/>
          <w:rFonts w:cs="Times New Roman"/>
        </w:rPr>
        <w:t>4) принятие себя и других:</w:t>
      </w:r>
      <w:r w:rsidRPr="00BE0AE5">
        <w:rPr>
          <w:rFonts w:cs="Times New Roman"/>
        </w:rPr>
        <w:t xml:space="preserve">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 осознавать невозможность контролировать все вокруг.</w:t>
      </w:r>
    </w:p>
    <w:p w14:paraId="6096471A" w14:textId="77777777" w:rsidR="00416B7C" w:rsidRPr="00BE0AE5" w:rsidRDefault="00416B7C" w:rsidP="00416B7C">
      <w:pPr>
        <w:pStyle w:val="a8"/>
        <w:rPr>
          <w:rFonts w:cs="Times New Roman"/>
        </w:rPr>
      </w:pPr>
      <w:r w:rsidRPr="00BE0AE5">
        <w:rPr>
          <w:rFonts w:cs="Times New Roman"/>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0032A6C3" w14:textId="77777777" w:rsidR="00416B7C" w:rsidRPr="00BE0AE5" w:rsidRDefault="00416B7C" w:rsidP="00416B7C">
      <w:pPr>
        <w:pStyle w:val="31"/>
        <w:rPr>
          <w:rStyle w:val="a9"/>
          <w:rFonts w:cs="Times New Roman"/>
          <w:b/>
          <w:bCs/>
        </w:rPr>
      </w:pPr>
      <w:r w:rsidRPr="00BE0AE5">
        <w:rPr>
          <w:rStyle w:val="a9"/>
          <w:rFonts w:cs="Times New Roman"/>
          <w:b/>
          <w:bCs/>
        </w:rPr>
        <w:t>Предметные результаты</w:t>
      </w:r>
    </w:p>
    <w:p w14:paraId="3234330C" w14:textId="77777777" w:rsidR="00416B7C" w:rsidRPr="00BE0AE5" w:rsidRDefault="00416B7C" w:rsidP="00416B7C">
      <w:pPr>
        <w:pStyle w:val="a8"/>
        <w:rPr>
          <w:rFonts w:cs="Times New Roman"/>
        </w:rPr>
      </w:pPr>
      <w:r w:rsidRPr="00BE0AE5">
        <w:rPr>
          <w:rStyle w:val="a9"/>
          <w:rFonts w:cs="Times New Roman"/>
        </w:rPr>
        <w:t>Предметные результаты</w:t>
      </w:r>
      <w:r w:rsidRPr="00BE0AE5">
        <w:rPr>
          <w:rFonts w:cs="Times New Roman"/>
        </w:rPr>
        <w:t xml:space="preserve"> освоения основной образовательной программы </w:t>
      </w:r>
      <w:proofErr w:type="gramStart"/>
      <w:r w:rsidRPr="00BE0AE5">
        <w:rPr>
          <w:rFonts w:cs="Times New Roman"/>
        </w:rPr>
        <w:t>по иностранному</w:t>
      </w:r>
      <w:proofErr w:type="gramEnd"/>
      <w:r w:rsidRPr="00BE0AE5">
        <w:rPr>
          <w:rFonts w:cs="Times New Roman"/>
        </w:rPr>
        <w:t xml:space="preserve"> (немецкому) языку для основного общего образования (5—9 классы) с учётом уровня владения немецким языком, достигнутого в начальных классах (2—4 классы). </w:t>
      </w:r>
    </w:p>
    <w:p w14:paraId="179733A6" w14:textId="77777777" w:rsidR="00416B7C" w:rsidRPr="00BE0AE5" w:rsidRDefault="00416B7C" w:rsidP="00416B7C">
      <w:pPr>
        <w:pStyle w:val="22"/>
        <w:spacing w:after="142"/>
        <w:rPr>
          <w:rStyle w:val="a9"/>
          <w:rFonts w:cs="Times New Roman"/>
          <w:b/>
          <w:bCs/>
        </w:rPr>
      </w:pPr>
      <w:r w:rsidRPr="00BE0AE5">
        <w:rPr>
          <w:rStyle w:val="a9"/>
          <w:rFonts w:cs="Times New Roman"/>
          <w:b/>
          <w:bCs/>
        </w:rPr>
        <w:t>5 класс</w:t>
      </w:r>
    </w:p>
    <w:p w14:paraId="1EA51277" w14:textId="77777777" w:rsidR="00416B7C" w:rsidRPr="00BE0AE5" w:rsidRDefault="00416B7C" w:rsidP="00416B7C">
      <w:pPr>
        <w:pStyle w:val="a8"/>
        <w:rPr>
          <w:rStyle w:val="a9"/>
          <w:rFonts w:cs="Times New Roman"/>
        </w:rPr>
      </w:pPr>
      <w:r w:rsidRPr="00BE0AE5">
        <w:rPr>
          <w:rStyle w:val="a9"/>
          <w:rFonts w:cs="Times New Roman"/>
        </w:rPr>
        <w:t>Коммуникативные умения</w:t>
      </w:r>
    </w:p>
    <w:p w14:paraId="3DC22AAF" w14:textId="77777777" w:rsidR="00416B7C" w:rsidRPr="00BE0AE5" w:rsidRDefault="00416B7C" w:rsidP="00416B7C">
      <w:pPr>
        <w:pStyle w:val="a8"/>
        <w:rPr>
          <w:rFonts w:cs="Times New Roman"/>
        </w:rPr>
      </w:pPr>
      <w:r w:rsidRPr="00BE0AE5">
        <w:rPr>
          <w:rStyle w:val="ab"/>
          <w:rFonts w:cs="Times New Roman"/>
        </w:rPr>
        <w:t>Говорение</w:t>
      </w:r>
    </w:p>
    <w:p w14:paraId="5CEC520A" w14:textId="77777777" w:rsidR="00416B7C" w:rsidRPr="00BE0AE5" w:rsidRDefault="00416B7C" w:rsidP="00416B7C">
      <w:pPr>
        <w:pStyle w:val="a8"/>
        <w:rPr>
          <w:rFonts w:cs="Times New Roman"/>
        </w:rPr>
      </w:pPr>
      <w:r w:rsidRPr="00BE0AE5">
        <w:rPr>
          <w:rStyle w:val="aa"/>
          <w:rFonts w:cs="Times New Roman"/>
        </w:rPr>
        <w:t>вести разные виды диалогов</w:t>
      </w:r>
      <w:r w:rsidRPr="00BE0AE5">
        <w:rPr>
          <w:rFonts w:cs="Times New Roman"/>
        </w:rPr>
        <w:t xml:space="preserve"> (диалог этикетного характера, диалог побуждения к действию, диалог-расспрос) в рамках тематического содержания речи</w:t>
      </w:r>
      <w:r w:rsidRPr="00BE0AE5">
        <w:rPr>
          <w:rFonts w:cs="Times New Roman"/>
          <w:position w:val="6"/>
          <w:sz w:val="13"/>
          <w:szCs w:val="13"/>
          <w:vertAlign w:val="superscript"/>
        </w:rPr>
        <w:footnoteReference w:id="9"/>
      </w:r>
      <w:r w:rsidRPr="00BE0AE5">
        <w:rPr>
          <w:rFonts w:cs="Times New Roman"/>
        </w:rPr>
        <w:t xml:space="preserve"> для 5 класса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пяти реплик со стороны каждого собеседника); </w:t>
      </w:r>
    </w:p>
    <w:p w14:paraId="71143AFF" w14:textId="77777777" w:rsidR="00416B7C" w:rsidRPr="00BE0AE5" w:rsidRDefault="00416B7C" w:rsidP="00416B7C">
      <w:pPr>
        <w:pStyle w:val="a8"/>
        <w:rPr>
          <w:rFonts w:cs="Times New Roman"/>
          <w:spacing w:val="-3"/>
        </w:rPr>
      </w:pPr>
      <w:r w:rsidRPr="00BE0AE5">
        <w:rPr>
          <w:rStyle w:val="aa"/>
          <w:rFonts w:cs="Times New Roman"/>
          <w:spacing w:val="-3"/>
        </w:rPr>
        <w:t>создавать разные виды монологических высказываний</w:t>
      </w:r>
      <w:r w:rsidRPr="00BE0AE5">
        <w:rPr>
          <w:rFonts w:cs="Times New Roman"/>
          <w:spacing w:val="-3"/>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для 5 класса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14:paraId="30284206" w14:textId="77777777" w:rsidR="00416B7C" w:rsidRPr="00BE0AE5" w:rsidRDefault="00416B7C" w:rsidP="008B19D3">
      <w:pPr>
        <w:pStyle w:val="5"/>
        <w:keepNext/>
        <w:spacing w:before="0"/>
        <w:rPr>
          <w:rFonts w:cs="Times New Roman"/>
        </w:rPr>
      </w:pPr>
      <w:r w:rsidRPr="00BE0AE5">
        <w:rPr>
          <w:rStyle w:val="ab"/>
          <w:rFonts w:cs="Times New Roman"/>
          <w:b/>
          <w:bCs/>
          <w:i w:val="0"/>
          <w:iCs/>
        </w:rPr>
        <w:lastRenderedPageBreak/>
        <w:t>Аудирование</w:t>
      </w:r>
      <w:r w:rsidR="008B19D3" w:rsidRPr="00BE0AE5">
        <w:rPr>
          <w:rStyle w:val="ab"/>
          <w:rFonts w:cs="Times New Roman"/>
          <w:b/>
          <w:bCs/>
          <w:i w:val="0"/>
          <w:iCs/>
        </w:rPr>
        <w:t xml:space="preserve"> </w:t>
      </w:r>
    </w:p>
    <w:p w14:paraId="13799D8D" w14:textId="77777777" w:rsidR="00416B7C" w:rsidRPr="00BE0AE5" w:rsidRDefault="00416B7C" w:rsidP="004C0580">
      <w:pPr>
        <w:pStyle w:val="a8"/>
        <w:rPr>
          <w:rFonts w:cs="Times New Roman"/>
        </w:rPr>
      </w:pPr>
      <w:r w:rsidRPr="00BE0AE5">
        <w:rPr>
          <w:rStyle w:val="aa"/>
          <w:rFonts w:cs="Times New Roman"/>
        </w:rPr>
        <w:t>воспринимать на слух и понимать</w:t>
      </w:r>
      <w:r w:rsidRPr="00BE0AE5">
        <w:rPr>
          <w:rFonts w:cs="Times New Roman"/>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 </w:t>
      </w:r>
    </w:p>
    <w:p w14:paraId="3B9DD4A2" w14:textId="77777777" w:rsidR="00416B7C" w:rsidRPr="00BE0AE5" w:rsidRDefault="00416B7C" w:rsidP="00416B7C">
      <w:pPr>
        <w:pStyle w:val="a8"/>
        <w:rPr>
          <w:rStyle w:val="a9"/>
          <w:rFonts w:cs="Times New Roman"/>
        </w:rPr>
      </w:pPr>
      <w:r w:rsidRPr="00BE0AE5">
        <w:rPr>
          <w:rStyle w:val="ab"/>
          <w:rFonts w:cs="Times New Roman"/>
        </w:rPr>
        <w:t>Смысловое чтение</w:t>
      </w:r>
      <w:r w:rsidRPr="00BE0AE5">
        <w:rPr>
          <w:rStyle w:val="a9"/>
          <w:rFonts w:cs="Times New Roman"/>
        </w:rPr>
        <w:t xml:space="preserve"> </w:t>
      </w:r>
    </w:p>
    <w:p w14:paraId="30F31D59" w14:textId="77777777" w:rsidR="00416B7C" w:rsidRPr="00BE0AE5" w:rsidRDefault="00416B7C" w:rsidP="00416B7C">
      <w:pPr>
        <w:pStyle w:val="a8"/>
        <w:rPr>
          <w:rFonts w:cs="Times New Roman"/>
        </w:rPr>
      </w:pPr>
      <w:r w:rsidRPr="00BE0AE5">
        <w:rPr>
          <w:rStyle w:val="aa"/>
          <w:rFonts w:cs="Times New Roman"/>
        </w:rPr>
        <w:t xml:space="preserve">читать про себя и понимать </w:t>
      </w:r>
      <w:r w:rsidRPr="00BE0AE5">
        <w:rPr>
          <w:rFonts w:cs="Times New Roman"/>
        </w:rPr>
        <w:t xml:space="preserve">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w:t>
      </w:r>
      <w:proofErr w:type="spellStart"/>
      <w:r w:rsidRPr="00BE0AE5">
        <w:rPr>
          <w:rFonts w:cs="Times New Roman"/>
        </w:rPr>
        <w:t>несплошные</w:t>
      </w:r>
      <w:proofErr w:type="spellEnd"/>
      <w:r w:rsidRPr="00BE0AE5">
        <w:rPr>
          <w:rFonts w:cs="Times New Roman"/>
        </w:rPr>
        <w:t xml:space="preserve"> тексты (таблицы) и понимать представленную в них информацию;</w:t>
      </w:r>
    </w:p>
    <w:p w14:paraId="79B9B8A5" w14:textId="77777777" w:rsidR="00416B7C" w:rsidRPr="00BE0AE5" w:rsidRDefault="00416B7C" w:rsidP="00416B7C">
      <w:pPr>
        <w:pStyle w:val="a8"/>
        <w:rPr>
          <w:rFonts w:cs="Times New Roman"/>
        </w:rPr>
      </w:pPr>
      <w:r w:rsidRPr="00BE0AE5">
        <w:rPr>
          <w:rStyle w:val="ab"/>
          <w:rFonts w:cs="Times New Roman"/>
        </w:rPr>
        <w:t>Письменная речь</w:t>
      </w:r>
    </w:p>
    <w:p w14:paraId="64ED7F8F" w14:textId="77777777" w:rsidR="00416B7C" w:rsidRPr="00BE0AE5" w:rsidRDefault="00416B7C" w:rsidP="00416B7C">
      <w:pPr>
        <w:pStyle w:val="a8"/>
        <w:rPr>
          <w:rFonts w:cs="Times New Roman"/>
        </w:rPr>
      </w:pPr>
      <w:r w:rsidRPr="00BE0AE5">
        <w:rPr>
          <w:rStyle w:val="aa"/>
          <w:rFonts w:cs="Times New Roman"/>
        </w:rPr>
        <w:t xml:space="preserve">писать </w:t>
      </w:r>
      <w:r w:rsidRPr="00BE0AE5">
        <w:rPr>
          <w:rFonts w:cs="Times New Roman"/>
        </w:rPr>
        <w:t>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(объём сообщения — до 60 слов).</w:t>
      </w:r>
    </w:p>
    <w:p w14:paraId="06438744" w14:textId="77777777" w:rsidR="00416B7C" w:rsidRPr="00BE0AE5" w:rsidRDefault="00416B7C" w:rsidP="00416B7C">
      <w:pPr>
        <w:pStyle w:val="a8"/>
        <w:rPr>
          <w:rFonts w:cs="Times New Roman"/>
        </w:rPr>
      </w:pPr>
    </w:p>
    <w:p w14:paraId="67A8E7E9" w14:textId="77777777" w:rsidR="00416B7C" w:rsidRPr="00BE0AE5" w:rsidRDefault="00416B7C" w:rsidP="00416B7C">
      <w:pPr>
        <w:pStyle w:val="a8"/>
        <w:rPr>
          <w:rStyle w:val="a9"/>
          <w:rFonts w:cs="Times New Roman"/>
        </w:rPr>
      </w:pPr>
      <w:r w:rsidRPr="00BE0AE5">
        <w:rPr>
          <w:rStyle w:val="a9"/>
          <w:rFonts w:cs="Times New Roman"/>
        </w:rPr>
        <w:t>Языковые знания и умения</w:t>
      </w:r>
    </w:p>
    <w:p w14:paraId="55D5B5ED" w14:textId="77777777" w:rsidR="00416B7C" w:rsidRPr="00BE0AE5" w:rsidRDefault="00416B7C" w:rsidP="00416B7C">
      <w:pPr>
        <w:pStyle w:val="a8"/>
        <w:rPr>
          <w:rStyle w:val="ab"/>
          <w:rFonts w:cs="Times New Roman"/>
        </w:rPr>
      </w:pPr>
      <w:r w:rsidRPr="00BE0AE5">
        <w:rPr>
          <w:rStyle w:val="ab"/>
          <w:rFonts w:cs="Times New Roman"/>
        </w:rPr>
        <w:t>Фонетическая сторона речи</w:t>
      </w:r>
    </w:p>
    <w:p w14:paraId="02B12E9A" w14:textId="77777777" w:rsidR="00416B7C" w:rsidRPr="00BE0AE5" w:rsidRDefault="00416B7C" w:rsidP="00416B7C">
      <w:pPr>
        <w:pStyle w:val="a8"/>
        <w:rPr>
          <w:rStyle w:val="aa"/>
          <w:rFonts w:cs="Times New Roman"/>
        </w:rPr>
      </w:pPr>
      <w:r w:rsidRPr="00BE0AE5">
        <w:rPr>
          <w:rStyle w:val="aa"/>
          <w:rFonts w:cs="Times New Roman"/>
        </w:rPr>
        <w:t>различать на слух и адекватно,</w:t>
      </w:r>
      <w:r w:rsidRPr="00BE0AE5">
        <w:rPr>
          <w:rFonts w:cs="Times New Roman"/>
        </w:rPr>
        <w:t xml:space="preserve"> без ошибок, ведущих к сбою коммуникации, </w:t>
      </w:r>
      <w:r w:rsidRPr="00BE0AE5">
        <w:rPr>
          <w:rStyle w:val="aa"/>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w:t>
      </w:r>
      <w:r w:rsidRPr="00BE0AE5">
        <w:rPr>
          <w:rStyle w:val="aa"/>
          <w:rFonts w:cs="Times New Roman"/>
        </w:rPr>
        <w:t>выразительно читать вслух</w:t>
      </w:r>
      <w:r w:rsidRPr="00BE0AE5">
        <w:rPr>
          <w:rFonts w:cs="Times New Roman"/>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 </w:t>
      </w:r>
    </w:p>
    <w:p w14:paraId="625573D4" w14:textId="77777777" w:rsidR="00416B7C" w:rsidRPr="00BE0AE5" w:rsidRDefault="00416B7C" w:rsidP="00416B7C">
      <w:pPr>
        <w:pStyle w:val="a8"/>
        <w:rPr>
          <w:rStyle w:val="ab"/>
          <w:rFonts w:cs="Times New Roman"/>
        </w:rPr>
      </w:pPr>
      <w:r w:rsidRPr="00BE0AE5">
        <w:rPr>
          <w:rStyle w:val="ab"/>
          <w:rFonts w:cs="Times New Roman"/>
        </w:rPr>
        <w:t>Графика, орфография и пунктуация</w:t>
      </w:r>
    </w:p>
    <w:p w14:paraId="03497A77" w14:textId="77777777" w:rsidR="00416B7C" w:rsidRPr="00BE0AE5" w:rsidRDefault="00416B7C" w:rsidP="00416B7C">
      <w:pPr>
        <w:pStyle w:val="a8"/>
        <w:rPr>
          <w:rFonts w:cs="Times New Roman"/>
        </w:rPr>
      </w:pPr>
      <w:r w:rsidRPr="00BE0AE5">
        <w:rPr>
          <w:rFonts w:cs="Times New Roman"/>
        </w:rPr>
        <w:t xml:space="preserve">правильно </w:t>
      </w:r>
      <w:r w:rsidRPr="00BE0AE5">
        <w:rPr>
          <w:rStyle w:val="aa"/>
          <w:rFonts w:cs="Times New Roman"/>
        </w:rPr>
        <w:t>писать</w:t>
      </w:r>
      <w:r w:rsidRPr="00BE0AE5">
        <w:rPr>
          <w:rFonts w:cs="Times New Roman"/>
        </w:rPr>
        <w:t xml:space="preserve"> изученные слова;</w:t>
      </w:r>
      <w:r w:rsidRPr="00BE0AE5">
        <w:rPr>
          <w:rStyle w:val="ab"/>
          <w:rFonts w:cs="Times New Roman"/>
        </w:rPr>
        <w:t xml:space="preserve"> </w:t>
      </w:r>
      <w:r w:rsidRPr="00BE0AE5">
        <w:rPr>
          <w:rStyle w:val="aa"/>
          <w:rFonts w:cs="Times New Roman"/>
        </w:rPr>
        <w:t>использовать</w:t>
      </w:r>
      <w:r w:rsidRPr="00BE0AE5">
        <w:rPr>
          <w:rFonts w:cs="Times New Roman"/>
        </w:rPr>
        <w:t xml:space="preserve"> точку, вопросительный и восклицательный знаки в конце предложения, запятую при перечислении; пунктуационно правильно </w:t>
      </w:r>
      <w:r w:rsidRPr="00BE0AE5">
        <w:rPr>
          <w:rStyle w:val="aa"/>
          <w:rFonts w:cs="Times New Roman"/>
        </w:rPr>
        <w:t>оформлять</w:t>
      </w:r>
      <w:r w:rsidRPr="00BE0AE5">
        <w:rPr>
          <w:rFonts w:cs="Times New Roman"/>
        </w:rPr>
        <w:t xml:space="preserve"> электронное сообщение личного характера; </w:t>
      </w:r>
    </w:p>
    <w:p w14:paraId="34EBE7AB" w14:textId="77777777" w:rsidR="00416B7C" w:rsidRPr="00BE0AE5" w:rsidRDefault="00416B7C" w:rsidP="00416B7C">
      <w:pPr>
        <w:pStyle w:val="a8"/>
        <w:rPr>
          <w:rStyle w:val="ab"/>
          <w:rFonts w:cs="Times New Roman"/>
        </w:rPr>
      </w:pPr>
      <w:r w:rsidRPr="00BE0AE5">
        <w:rPr>
          <w:rStyle w:val="ab"/>
          <w:rFonts w:cs="Times New Roman"/>
        </w:rPr>
        <w:t>Лексическая сторона речи</w:t>
      </w:r>
    </w:p>
    <w:p w14:paraId="59236D0E" w14:textId="77777777" w:rsidR="00416B7C" w:rsidRPr="00BE0AE5" w:rsidRDefault="00416B7C" w:rsidP="00416B7C">
      <w:pPr>
        <w:pStyle w:val="a8"/>
        <w:rPr>
          <w:rFonts w:cs="Times New Roman"/>
        </w:rPr>
      </w:pPr>
      <w:r w:rsidRPr="00BE0AE5">
        <w:rPr>
          <w:rStyle w:val="aa"/>
          <w:rFonts w:cs="Times New Roman"/>
        </w:rPr>
        <w:t>распознавать в звучащем и письменном</w:t>
      </w:r>
      <w:r w:rsidRPr="00BE0AE5">
        <w:rPr>
          <w:rFonts w:cs="Times New Roman"/>
        </w:rPr>
        <w:t xml:space="preserve"> тексте 675 лексических единиц (слов, словосочетаний, речевых клише) и </w:t>
      </w:r>
      <w:r w:rsidRPr="00BE0AE5">
        <w:rPr>
          <w:rStyle w:val="aa"/>
          <w:rFonts w:cs="Times New Roman"/>
        </w:rPr>
        <w:t>правильно употреблять</w:t>
      </w:r>
      <w:r w:rsidRPr="00BE0AE5">
        <w:rPr>
          <w:rFonts w:cs="Times New Roman"/>
        </w:rPr>
        <w:t xml:space="preserve"> в устной и письменной речи 625 лексических единиц (включая 500 лекси</w:t>
      </w:r>
      <w:r w:rsidRPr="00BE0AE5">
        <w:rPr>
          <w:rFonts w:cs="Times New Roman"/>
        </w:rPr>
        <w:lastRenderedPageBreak/>
        <w:t xml:space="preserve">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 </w:t>
      </w:r>
      <w:r w:rsidRPr="00BE0AE5">
        <w:rPr>
          <w:rStyle w:val="aa"/>
          <w:rFonts w:cs="Times New Roman"/>
        </w:rPr>
        <w:t>распознавать и употреблять</w:t>
      </w:r>
      <w:r w:rsidRPr="00BE0AE5">
        <w:rPr>
          <w:rFonts w:cs="Times New Roman"/>
        </w:rPr>
        <w:t xml:space="preserve"> в устной и письменной речи родственные слова, образованные с использованием аффиксации: имена существительные с суффиксами </w:t>
      </w:r>
      <w:r w:rsidRPr="00BE0AE5">
        <w:rPr>
          <w:rStyle w:val="aa"/>
          <w:rFonts w:cs="Times New Roman"/>
        </w:rPr>
        <w:t>-</w:t>
      </w:r>
      <w:proofErr w:type="spellStart"/>
      <w:r w:rsidRPr="00BE0AE5">
        <w:rPr>
          <w:rStyle w:val="aa"/>
          <w:rFonts w:cs="Times New Roman"/>
        </w:rPr>
        <w:t>er</w:t>
      </w:r>
      <w:proofErr w:type="spellEnd"/>
      <w:r w:rsidRPr="00BE0AE5">
        <w:rPr>
          <w:rFonts w:cs="Times New Roman"/>
        </w:rPr>
        <w:t xml:space="preserve">, </w:t>
      </w:r>
      <w:r w:rsidRPr="00BE0AE5">
        <w:rPr>
          <w:rStyle w:val="aa"/>
          <w:rFonts w:cs="Times New Roman"/>
        </w:rPr>
        <w:t>-</w:t>
      </w:r>
      <w:proofErr w:type="spellStart"/>
      <w:r w:rsidRPr="00BE0AE5">
        <w:rPr>
          <w:rStyle w:val="aa"/>
          <w:rFonts w:cs="Times New Roman"/>
        </w:rPr>
        <w:t>ler</w:t>
      </w:r>
      <w:proofErr w:type="spellEnd"/>
      <w:r w:rsidRPr="00BE0AE5">
        <w:rPr>
          <w:rFonts w:cs="Times New Roman"/>
        </w:rPr>
        <w:t xml:space="preserve">, </w:t>
      </w:r>
      <w:r w:rsidRPr="00BE0AE5">
        <w:rPr>
          <w:rStyle w:val="aa"/>
          <w:rFonts w:cs="Times New Roman"/>
        </w:rPr>
        <w:t>-</w:t>
      </w:r>
      <w:proofErr w:type="spellStart"/>
      <w:r w:rsidRPr="00BE0AE5">
        <w:rPr>
          <w:rStyle w:val="aa"/>
          <w:rFonts w:cs="Times New Roman"/>
        </w:rPr>
        <w:t>in</w:t>
      </w:r>
      <w:proofErr w:type="spellEnd"/>
      <w:r w:rsidRPr="00BE0AE5">
        <w:rPr>
          <w:rFonts w:cs="Times New Roman"/>
        </w:rPr>
        <w:t xml:space="preserve">, </w:t>
      </w:r>
      <w:r w:rsidRPr="00BE0AE5">
        <w:rPr>
          <w:rStyle w:val="aa"/>
          <w:rFonts w:cs="Times New Roman"/>
        </w:rPr>
        <w:t>-</w:t>
      </w:r>
      <w:proofErr w:type="spellStart"/>
      <w:r w:rsidRPr="00BE0AE5">
        <w:rPr>
          <w:rStyle w:val="aa"/>
          <w:rFonts w:cs="Times New Roman"/>
        </w:rPr>
        <w:t>chen</w:t>
      </w:r>
      <w:proofErr w:type="spellEnd"/>
      <w:r w:rsidRPr="00BE0AE5">
        <w:rPr>
          <w:rFonts w:cs="Times New Roman"/>
        </w:rPr>
        <w:t>; имена прилагательные с суффиксами -</w:t>
      </w:r>
      <w:proofErr w:type="spellStart"/>
      <w:r w:rsidRPr="00BE0AE5">
        <w:rPr>
          <w:rStyle w:val="aa"/>
          <w:rFonts w:cs="Times New Roman"/>
        </w:rPr>
        <w:t>ig</w:t>
      </w:r>
      <w:proofErr w:type="spellEnd"/>
      <w:r w:rsidRPr="00BE0AE5">
        <w:rPr>
          <w:rFonts w:cs="Times New Roman"/>
        </w:rPr>
        <w:t xml:space="preserve">, </w:t>
      </w:r>
      <w:r w:rsidRPr="00BE0AE5">
        <w:rPr>
          <w:rStyle w:val="aa"/>
          <w:rFonts w:cs="Times New Roman"/>
        </w:rPr>
        <w:t>-</w:t>
      </w:r>
      <w:proofErr w:type="spellStart"/>
      <w:r w:rsidRPr="00BE0AE5">
        <w:rPr>
          <w:rStyle w:val="aa"/>
          <w:rFonts w:cs="Times New Roman"/>
        </w:rPr>
        <w:t>lich</w:t>
      </w:r>
      <w:proofErr w:type="spellEnd"/>
      <w:r w:rsidRPr="00BE0AE5">
        <w:rPr>
          <w:rFonts w:cs="Times New Roman"/>
        </w:rPr>
        <w:t xml:space="preserve">; числительные образованные при помощи суффиксов </w:t>
      </w:r>
      <w:r w:rsidRPr="00BE0AE5">
        <w:rPr>
          <w:rStyle w:val="aa"/>
          <w:rFonts w:cs="Times New Roman"/>
        </w:rPr>
        <w:t>-</w:t>
      </w:r>
      <w:proofErr w:type="spellStart"/>
      <w:r w:rsidRPr="00BE0AE5">
        <w:rPr>
          <w:rStyle w:val="aa"/>
          <w:rFonts w:cs="Times New Roman"/>
        </w:rPr>
        <w:t>zehn</w:t>
      </w:r>
      <w:proofErr w:type="spellEnd"/>
      <w:r w:rsidRPr="00BE0AE5">
        <w:rPr>
          <w:rFonts w:cs="Times New Roman"/>
        </w:rPr>
        <w:t xml:space="preserve">, </w:t>
      </w:r>
      <w:r w:rsidRPr="00BE0AE5">
        <w:rPr>
          <w:rStyle w:val="aa"/>
          <w:rFonts w:cs="Times New Roman"/>
        </w:rPr>
        <w:t>-</w:t>
      </w:r>
      <w:proofErr w:type="spellStart"/>
      <w:r w:rsidRPr="00BE0AE5">
        <w:rPr>
          <w:rStyle w:val="aa"/>
          <w:rFonts w:cs="Times New Roman"/>
        </w:rPr>
        <w:t>zig</w:t>
      </w:r>
      <w:proofErr w:type="spellEnd"/>
      <w:r w:rsidRPr="00BE0AE5">
        <w:rPr>
          <w:rFonts w:cs="Times New Roman"/>
        </w:rPr>
        <w:t xml:space="preserve">, </w:t>
      </w:r>
      <w:r w:rsidRPr="00BE0AE5">
        <w:rPr>
          <w:rStyle w:val="aa"/>
          <w:rFonts w:cs="Times New Roman"/>
        </w:rPr>
        <w:t>-</w:t>
      </w:r>
      <w:proofErr w:type="spellStart"/>
      <w:r w:rsidRPr="00BE0AE5">
        <w:rPr>
          <w:rStyle w:val="aa"/>
          <w:rFonts w:cs="Times New Roman"/>
        </w:rPr>
        <w:t>te</w:t>
      </w:r>
      <w:proofErr w:type="spellEnd"/>
      <w:r w:rsidRPr="00BE0AE5">
        <w:rPr>
          <w:rFonts w:cs="Times New Roman"/>
        </w:rPr>
        <w:t xml:space="preserve">, </w:t>
      </w:r>
      <w:r w:rsidRPr="00BE0AE5">
        <w:rPr>
          <w:rStyle w:val="aa"/>
          <w:rFonts w:cs="Times New Roman"/>
        </w:rPr>
        <w:t>-</w:t>
      </w:r>
      <w:proofErr w:type="spellStart"/>
      <w:r w:rsidRPr="00BE0AE5">
        <w:rPr>
          <w:rStyle w:val="aa"/>
          <w:rFonts w:cs="Times New Roman"/>
        </w:rPr>
        <w:t>ste</w:t>
      </w:r>
      <w:proofErr w:type="spellEnd"/>
      <w:r w:rsidRPr="00BE0AE5">
        <w:rPr>
          <w:rFonts w:cs="Times New Roman"/>
        </w:rPr>
        <w:t>;</w:t>
      </w:r>
      <w:r w:rsidRPr="00BE0AE5">
        <w:rPr>
          <w:rStyle w:val="aa"/>
          <w:rFonts w:cs="Times New Roman"/>
        </w:rPr>
        <w:t xml:space="preserve"> </w:t>
      </w:r>
      <w:r w:rsidRPr="00BE0AE5">
        <w:rPr>
          <w:rFonts w:cs="Times New Roman"/>
        </w:rPr>
        <w:t>имена существительные, образованные путём соединения основ существительных (</w:t>
      </w:r>
      <w:proofErr w:type="spellStart"/>
      <w:r w:rsidRPr="00BE0AE5">
        <w:rPr>
          <w:rStyle w:val="aa"/>
          <w:rFonts w:cs="Times New Roman"/>
        </w:rPr>
        <w:t>das</w:t>
      </w:r>
      <w:proofErr w:type="spellEnd"/>
      <w:r w:rsidRPr="00BE0AE5">
        <w:rPr>
          <w:rStyle w:val="aa"/>
          <w:rFonts w:cs="Times New Roman"/>
        </w:rPr>
        <w:t xml:space="preserve"> </w:t>
      </w:r>
      <w:proofErr w:type="spellStart"/>
      <w:r w:rsidRPr="00BE0AE5">
        <w:rPr>
          <w:rStyle w:val="aa"/>
          <w:rFonts w:cs="Times New Roman"/>
        </w:rPr>
        <w:t>Klassenzimmer</w:t>
      </w:r>
      <w:proofErr w:type="spellEnd"/>
      <w:r w:rsidRPr="00BE0AE5">
        <w:rPr>
          <w:rFonts w:cs="Times New Roman"/>
        </w:rPr>
        <w:t xml:space="preserve">), </w:t>
      </w:r>
      <w:r w:rsidRPr="00BE0AE5">
        <w:rPr>
          <w:rStyle w:val="aa"/>
          <w:rFonts w:cs="Times New Roman"/>
        </w:rPr>
        <w:t>распознавать и употреблять</w:t>
      </w:r>
      <w:r w:rsidRPr="00BE0AE5">
        <w:rPr>
          <w:rFonts w:cs="Times New Roman"/>
        </w:rPr>
        <w:t xml:space="preserve"> в устной и письменной речи изученные синонимы и интернациональные слова.</w:t>
      </w:r>
    </w:p>
    <w:p w14:paraId="3F1B8C13" w14:textId="77777777" w:rsidR="00416B7C" w:rsidRPr="00BE0AE5" w:rsidRDefault="00416B7C" w:rsidP="00416B7C">
      <w:pPr>
        <w:pStyle w:val="a8"/>
        <w:rPr>
          <w:rFonts w:cs="Times New Roman"/>
        </w:rPr>
      </w:pPr>
      <w:r w:rsidRPr="00BE0AE5">
        <w:rPr>
          <w:rStyle w:val="ab"/>
          <w:rFonts w:cs="Times New Roman"/>
        </w:rPr>
        <w:t>Грамматическая сторона речи</w:t>
      </w:r>
      <w:r w:rsidRPr="00BE0AE5">
        <w:rPr>
          <w:rFonts w:cs="Times New Roman"/>
        </w:rPr>
        <w:t> </w:t>
      </w:r>
    </w:p>
    <w:p w14:paraId="1ED99483" w14:textId="77777777" w:rsidR="00416B7C" w:rsidRPr="00BE0AE5" w:rsidRDefault="00416B7C" w:rsidP="00416B7C">
      <w:pPr>
        <w:pStyle w:val="a8"/>
        <w:rPr>
          <w:rFonts w:cs="Times New Roman"/>
        </w:rPr>
      </w:pPr>
      <w:r w:rsidRPr="00BE0AE5">
        <w:rPr>
          <w:rStyle w:val="aa"/>
          <w:rFonts w:cs="Times New Roman"/>
        </w:rPr>
        <w:t>знать и понимать</w:t>
      </w:r>
      <w:r w:rsidRPr="00BE0AE5">
        <w:rPr>
          <w:rFonts w:cs="Times New Roman"/>
        </w:rPr>
        <w:t xml:space="preserve"> особенности структуры простых и сложных предложений немецкого языка; различных коммуникативных типов предложений немецкого языка;</w:t>
      </w:r>
    </w:p>
    <w:p w14:paraId="1C2336BD" w14:textId="77777777"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в письменном и звучащем тексте и употреблять</w:t>
      </w:r>
      <w:r w:rsidRPr="00BE0AE5">
        <w:rPr>
          <w:rStyle w:val="a9"/>
          <w:rFonts w:cs="Times New Roman"/>
        </w:rPr>
        <w:t xml:space="preserve"> </w:t>
      </w:r>
      <w:r w:rsidRPr="00BE0AE5">
        <w:rPr>
          <w:rFonts w:cs="Times New Roman"/>
        </w:rPr>
        <w:t xml:space="preserve">в устной и письменной речи: </w:t>
      </w:r>
    </w:p>
    <w:p w14:paraId="0DF7BFA3" w14:textId="77777777" w:rsidR="00416B7C" w:rsidRPr="00BE0AE5" w:rsidRDefault="00416B7C" w:rsidP="00416B7C">
      <w:pPr>
        <w:pStyle w:val="list-bullet"/>
        <w:rPr>
          <w:rFonts w:cs="Times New Roman"/>
        </w:rPr>
      </w:pPr>
      <w:r w:rsidRPr="00BE0AE5">
        <w:rPr>
          <w:rFonts w:cs="Times New Roman"/>
        </w:rPr>
        <w:t>нераспространённые и распространённые простые предложения (с простым и составным глагольным сказуемым, с составным именным сказуемым), в том числе с дополнениями в дательном и винительном падежах;</w:t>
      </w:r>
    </w:p>
    <w:p w14:paraId="747F94EC" w14:textId="77777777" w:rsidR="00416B7C" w:rsidRPr="00BE0AE5" w:rsidRDefault="00416B7C" w:rsidP="00416B7C">
      <w:pPr>
        <w:pStyle w:val="list-bullet"/>
        <w:rPr>
          <w:rFonts w:cs="Times New Roman"/>
        </w:rPr>
      </w:pPr>
      <w:r w:rsidRPr="00BE0AE5">
        <w:rPr>
          <w:rFonts w:cs="Times New Roman"/>
        </w:rPr>
        <w:t>побудительные предложения (в том числе в отрицательной форме);</w:t>
      </w:r>
    </w:p>
    <w:p w14:paraId="5D81113A" w14:textId="77777777" w:rsidR="00416B7C" w:rsidRPr="00BE0AE5" w:rsidRDefault="00416B7C" w:rsidP="00416B7C">
      <w:pPr>
        <w:pStyle w:val="list-bullet"/>
        <w:rPr>
          <w:rFonts w:cs="Times New Roman"/>
        </w:rPr>
      </w:pPr>
      <w:r w:rsidRPr="00BE0AE5">
        <w:rPr>
          <w:rFonts w:cs="Times New Roman"/>
        </w:rPr>
        <w:t xml:space="preserve">глаголы в видовременных формах действительного залога в изъявительном наклонении в </w:t>
      </w:r>
      <w:proofErr w:type="spellStart"/>
      <w:r w:rsidRPr="00BE0AE5">
        <w:rPr>
          <w:rFonts w:cs="Times New Roman"/>
        </w:rPr>
        <w:t>Futur</w:t>
      </w:r>
      <w:proofErr w:type="spellEnd"/>
      <w:r w:rsidRPr="00BE0AE5">
        <w:rPr>
          <w:rFonts w:cs="Times New Roman"/>
        </w:rPr>
        <w:t xml:space="preserve"> I;</w:t>
      </w:r>
    </w:p>
    <w:p w14:paraId="3B7EC2B3" w14:textId="77777777" w:rsidR="00416B7C" w:rsidRPr="00BE0AE5" w:rsidRDefault="00416B7C" w:rsidP="00416B7C">
      <w:pPr>
        <w:pStyle w:val="list-bullet"/>
        <w:rPr>
          <w:rFonts w:cs="Times New Roman"/>
        </w:rPr>
      </w:pPr>
      <w:r w:rsidRPr="00BE0AE5">
        <w:rPr>
          <w:rFonts w:cs="Times New Roman"/>
        </w:rPr>
        <w:t xml:space="preserve">модальный глагол </w:t>
      </w:r>
      <w:proofErr w:type="spellStart"/>
      <w:r w:rsidRPr="00BE0AE5">
        <w:rPr>
          <w:rStyle w:val="aa"/>
          <w:rFonts w:cs="Times New Roman"/>
        </w:rPr>
        <w:t>dürfen</w:t>
      </w:r>
      <w:proofErr w:type="spellEnd"/>
      <w:r w:rsidRPr="00BE0AE5">
        <w:rPr>
          <w:rStyle w:val="aa"/>
          <w:rFonts w:cs="Times New Roman"/>
        </w:rPr>
        <w:t xml:space="preserve"> </w:t>
      </w:r>
      <w:r w:rsidRPr="00BE0AE5">
        <w:rPr>
          <w:rFonts w:cs="Times New Roman"/>
        </w:rPr>
        <w:t xml:space="preserve">(в </w:t>
      </w:r>
      <w:proofErr w:type="spellStart"/>
      <w:r w:rsidRPr="00BE0AE5">
        <w:rPr>
          <w:rFonts w:cs="Times New Roman"/>
        </w:rPr>
        <w:t>Präsens</w:t>
      </w:r>
      <w:proofErr w:type="spellEnd"/>
      <w:r w:rsidRPr="00BE0AE5">
        <w:rPr>
          <w:rFonts w:cs="Times New Roman"/>
        </w:rPr>
        <w:t>);</w:t>
      </w:r>
    </w:p>
    <w:p w14:paraId="090024B2" w14:textId="77777777" w:rsidR="00416B7C" w:rsidRPr="00BE0AE5" w:rsidRDefault="00416B7C" w:rsidP="00416B7C">
      <w:pPr>
        <w:pStyle w:val="list-bullet"/>
        <w:rPr>
          <w:rFonts w:cs="Times New Roman"/>
        </w:rPr>
      </w:pPr>
      <w:r w:rsidRPr="00BE0AE5">
        <w:rPr>
          <w:rFonts w:cs="Times New Roman"/>
        </w:rPr>
        <w:t>наречия в положительной, сравнительной и превосходной степенях сравнения, образованные по правилу и исключения;</w:t>
      </w:r>
    </w:p>
    <w:p w14:paraId="658C8812" w14:textId="77777777" w:rsidR="00416B7C" w:rsidRPr="00BE0AE5" w:rsidRDefault="00416B7C" w:rsidP="00416B7C">
      <w:pPr>
        <w:pStyle w:val="list-bullet"/>
        <w:rPr>
          <w:rFonts w:cs="Times New Roman"/>
        </w:rPr>
      </w:pPr>
      <w:r w:rsidRPr="00BE0AE5">
        <w:rPr>
          <w:rFonts w:cs="Times New Roman"/>
        </w:rPr>
        <w:t xml:space="preserve">указательное местоимение </w:t>
      </w:r>
      <w:proofErr w:type="spellStart"/>
      <w:r w:rsidRPr="00BE0AE5">
        <w:rPr>
          <w:rStyle w:val="aa"/>
          <w:rFonts w:cs="Times New Roman"/>
        </w:rPr>
        <w:t>jener</w:t>
      </w:r>
      <w:proofErr w:type="spellEnd"/>
      <w:r w:rsidRPr="00BE0AE5">
        <w:rPr>
          <w:rFonts w:cs="Times New Roman"/>
        </w:rPr>
        <w:t>;</w:t>
      </w:r>
    </w:p>
    <w:p w14:paraId="5B4CF859" w14:textId="77777777" w:rsidR="00416B7C" w:rsidRPr="00BE0AE5" w:rsidRDefault="00416B7C" w:rsidP="00416B7C">
      <w:pPr>
        <w:pStyle w:val="list-bullet"/>
        <w:rPr>
          <w:rFonts w:cs="Times New Roman"/>
        </w:rPr>
      </w:pPr>
      <w:r w:rsidRPr="00BE0AE5">
        <w:rPr>
          <w:rFonts w:cs="Times New Roman"/>
        </w:rPr>
        <w:t>вопросительные местоимения (</w:t>
      </w:r>
      <w:proofErr w:type="spellStart"/>
      <w:r w:rsidRPr="00BE0AE5">
        <w:rPr>
          <w:rStyle w:val="aa"/>
          <w:rFonts w:cs="Times New Roman"/>
        </w:rPr>
        <w:t>wer</w:t>
      </w:r>
      <w:proofErr w:type="spellEnd"/>
      <w:r w:rsidRPr="00BE0AE5">
        <w:rPr>
          <w:rFonts w:cs="Times New Roman"/>
        </w:rPr>
        <w:t xml:space="preserve">, </w:t>
      </w:r>
      <w:proofErr w:type="spellStart"/>
      <w:r w:rsidRPr="00BE0AE5">
        <w:rPr>
          <w:rStyle w:val="aa"/>
          <w:rFonts w:cs="Times New Roman"/>
        </w:rPr>
        <w:t>was</w:t>
      </w:r>
      <w:proofErr w:type="spellEnd"/>
      <w:r w:rsidRPr="00BE0AE5">
        <w:rPr>
          <w:rFonts w:cs="Times New Roman"/>
        </w:rPr>
        <w:t xml:space="preserve">, </w:t>
      </w:r>
      <w:proofErr w:type="spellStart"/>
      <w:r w:rsidRPr="00BE0AE5">
        <w:rPr>
          <w:rStyle w:val="aa"/>
          <w:rFonts w:cs="Times New Roman"/>
        </w:rPr>
        <w:t>wohin</w:t>
      </w:r>
      <w:proofErr w:type="spellEnd"/>
      <w:r w:rsidRPr="00BE0AE5">
        <w:rPr>
          <w:rFonts w:cs="Times New Roman"/>
        </w:rPr>
        <w:t xml:space="preserve">, </w:t>
      </w:r>
      <w:proofErr w:type="spellStart"/>
      <w:r w:rsidRPr="00BE0AE5">
        <w:rPr>
          <w:rStyle w:val="aa"/>
          <w:rFonts w:cs="Times New Roman"/>
        </w:rPr>
        <w:t>wo</w:t>
      </w:r>
      <w:proofErr w:type="spellEnd"/>
      <w:r w:rsidRPr="00BE0AE5">
        <w:rPr>
          <w:rFonts w:cs="Times New Roman"/>
        </w:rPr>
        <w:t xml:space="preserve">, </w:t>
      </w:r>
      <w:proofErr w:type="spellStart"/>
      <w:r w:rsidRPr="00BE0AE5">
        <w:rPr>
          <w:rStyle w:val="aa"/>
          <w:rFonts w:cs="Times New Roman"/>
        </w:rPr>
        <w:t>warum</w:t>
      </w:r>
      <w:proofErr w:type="spellEnd"/>
      <w:r w:rsidRPr="00BE0AE5">
        <w:rPr>
          <w:rFonts w:cs="Times New Roman"/>
        </w:rPr>
        <w:t>);</w:t>
      </w:r>
    </w:p>
    <w:p w14:paraId="32E0580F" w14:textId="77777777" w:rsidR="00416B7C" w:rsidRPr="00BE0AE5" w:rsidRDefault="00416B7C" w:rsidP="00416B7C">
      <w:pPr>
        <w:pStyle w:val="list-bullet"/>
        <w:rPr>
          <w:rFonts w:cs="Times New Roman"/>
        </w:rPr>
      </w:pPr>
      <w:r w:rsidRPr="00BE0AE5">
        <w:rPr>
          <w:rFonts w:cs="Times New Roman"/>
        </w:rPr>
        <w:t>количественные и порядковые числительные (до 100).</w:t>
      </w:r>
    </w:p>
    <w:p w14:paraId="639EF63D" w14:textId="77777777" w:rsidR="00416B7C" w:rsidRPr="00BE0AE5" w:rsidRDefault="00416B7C" w:rsidP="00416B7C">
      <w:pPr>
        <w:pStyle w:val="a8"/>
        <w:rPr>
          <w:rStyle w:val="a9"/>
          <w:rFonts w:cs="Times New Roman"/>
        </w:rPr>
      </w:pPr>
    </w:p>
    <w:p w14:paraId="6459643D" w14:textId="77777777" w:rsidR="00416B7C" w:rsidRPr="00BE0AE5" w:rsidRDefault="00416B7C" w:rsidP="00416B7C">
      <w:pPr>
        <w:pStyle w:val="a8"/>
        <w:rPr>
          <w:rStyle w:val="a9"/>
          <w:rFonts w:cs="Times New Roman"/>
        </w:rPr>
      </w:pPr>
      <w:r w:rsidRPr="00BE0AE5">
        <w:rPr>
          <w:rStyle w:val="a9"/>
          <w:rFonts w:cs="Times New Roman"/>
        </w:rPr>
        <w:t>Социокультурные знания и умения</w:t>
      </w:r>
    </w:p>
    <w:p w14:paraId="54676F72" w14:textId="77777777" w:rsidR="00416B7C" w:rsidRPr="00BE0AE5" w:rsidRDefault="00416B7C" w:rsidP="00416B7C">
      <w:pPr>
        <w:pStyle w:val="list-bullet"/>
        <w:rPr>
          <w:rFonts w:cs="Times New Roman"/>
        </w:rPr>
      </w:pPr>
      <w:r w:rsidRPr="00BE0AE5">
        <w:rPr>
          <w:rStyle w:val="aa"/>
          <w:rFonts w:cs="Times New Roman"/>
        </w:rPr>
        <w:t xml:space="preserve">использовать </w:t>
      </w:r>
      <w:r w:rsidRPr="00BE0AE5">
        <w:rPr>
          <w:rFonts w:cs="Times New Roman"/>
        </w:rPr>
        <w:t>отдельные социокультурные элементы речевого поведенческого этикета в стране/странах изучаемого языка в рамках тематического содержания;</w:t>
      </w:r>
    </w:p>
    <w:p w14:paraId="1F2B48D9" w14:textId="77777777" w:rsidR="00416B7C" w:rsidRPr="00BE0AE5" w:rsidRDefault="00416B7C" w:rsidP="00416B7C">
      <w:pPr>
        <w:pStyle w:val="list-bullet"/>
        <w:rPr>
          <w:rFonts w:cs="Times New Roman"/>
        </w:rPr>
      </w:pPr>
      <w:r w:rsidRPr="00BE0AE5">
        <w:rPr>
          <w:rStyle w:val="aa"/>
          <w:rFonts w:cs="Times New Roman"/>
        </w:rPr>
        <w:t>знать/понимать и использовать</w:t>
      </w:r>
      <w:r w:rsidRPr="00BE0AE5">
        <w:rPr>
          <w:rFonts w:cs="Times New Roman"/>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14:paraId="5A967DE7" w14:textId="77777777" w:rsidR="00416B7C" w:rsidRPr="00BE0AE5" w:rsidRDefault="00416B7C" w:rsidP="00416B7C">
      <w:pPr>
        <w:pStyle w:val="list-bullet"/>
        <w:rPr>
          <w:rFonts w:cs="Times New Roman"/>
        </w:rPr>
      </w:pPr>
      <w:r w:rsidRPr="00BE0AE5">
        <w:rPr>
          <w:rStyle w:val="aa"/>
          <w:rFonts w:cs="Times New Roman"/>
        </w:rPr>
        <w:t>правильно</w:t>
      </w:r>
      <w:r w:rsidRPr="00BE0AE5">
        <w:rPr>
          <w:rFonts w:cs="Times New Roman"/>
        </w:rPr>
        <w:t xml:space="preserve"> </w:t>
      </w:r>
      <w:r w:rsidRPr="00BE0AE5">
        <w:rPr>
          <w:rStyle w:val="aa"/>
          <w:rFonts w:cs="Times New Roman"/>
        </w:rPr>
        <w:t>оформлять</w:t>
      </w:r>
      <w:r w:rsidRPr="00BE0AE5">
        <w:rPr>
          <w:rFonts w:cs="Times New Roman"/>
        </w:rPr>
        <w:t xml:space="preserve"> адрес, писать фамилии и имена (свои, родственников и друзей) на немецком языке (в анкете, формуляре); </w:t>
      </w:r>
    </w:p>
    <w:p w14:paraId="5A68F549" w14:textId="77777777" w:rsidR="00416B7C" w:rsidRPr="00BE0AE5" w:rsidRDefault="00416B7C" w:rsidP="00416B7C">
      <w:pPr>
        <w:pStyle w:val="list-bullet"/>
        <w:rPr>
          <w:rFonts w:cs="Times New Roman"/>
        </w:rPr>
      </w:pPr>
      <w:r w:rsidRPr="00BE0AE5">
        <w:rPr>
          <w:rStyle w:val="aa"/>
          <w:rFonts w:cs="Times New Roman"/>
        </w:rPr>
        <w:lastRenderedPageBreak/>
        <w:t>обладать базовыми знаниями</w:t>
      </w:r>
      <w:r w:rsidRPr="00BE0AE5">
        <w:rPr>
          <w:rFonts w:cs="Times New Roman"/>
        </w:rPr>
        <w:t xml:space="preserve"> о социокультурном портрете родной страны и страны/стран изучаемого языка; </w:t>
      </w:r>
    </w:p>
    <w:p w14:paraId="0796E0B8" w14:textId="77777777" w:rsidR="00416B7C" w:rsidRPr="00BE0AE5" w:rsidRDefault="00416B7C" w:rsidP="00416B7C">
      <w:pPr>
        <w:pStyle w:val="list-bullet"/>
        <w:rPr>
          <w:rFonts w:cs="Times New Roman"/>
        </w:rPr>
      </w:pPr>
      <w:r w:rsidRPr="00BE0AE5">
        <w:rPr>
          <w:rStyle w:val="aa"/>
          <w:rFonts w:cs="Times New Roman"/>
        </w:rPr>
        <w:t>кратко представлять</w:t>
      </w:r>
      <w:r w:rsidRPr="00BE0AE5">
        <w:rPr>
          <w:rFonts w:cs="Times New Roman"/>
        </w:rPr>
        <w:t xml:space="preserve"> Россию и страны/страну изучаемого языка. </w:t>
      </w:r>
    </w:p>
    <w:p w14:paraId="4237953C" w14:textId="77777777" w:rsidR="00416B7C" w:rsidRPr="00BE0AE5" w:rsidRDefault="00416B7C" w:rsidP="00416B7C">
      <w:pPr>
        <w:pStyle w:val="a8"/>
        <w:rPr>
          <w:rStyle w:val="a9"/>
          <w:rFonts w:cs="Times New Roman"/>
        </w:rPr>
      </w:pPr>
    </w:p>
    <w:p w14:paraId="696506F2" w14:textId="77777777" w:rsidR="00416B7C" w:rsidRPr="00BE0AE5" w:rsidRDefault="00416B7C" w:rsidP="00416B7C">
      <w:pPr>
        <w:pStyle w:val="a8"/>
        <w:rPr>
          <w:rFonts w:cs="Times New Roman"/>
        </w:rPr>
      </w:pPr>
      <w:r w:rsidRPr="00BE0AE5">
        <w:rPr>
          <w:rStyle w:val="a9"/>
          <w:rFonts w:cs="Times New Roman"/>
        </w:rPr>
        <w:t>Компенсаторные умения</w:t>
      </w:r>
    </w:p>
    <w:p w14:paraId="63C85E2F" w14:textId="77777777" w:rsidR="00416B7C" w:rsidRPr="00BE0AE5" w:rsidRDefault="00416B7C" w:rsidP="00416B7C">
      <w:pPr>
        <w:pStyle w:val="a8"/>
        <w:rPr>
          <w:rFonts w:cs="Times New Roman"/>
        </w:rPr>
      </w:pPr>
      <w:r w:rsidRPr="00BE0AE5">
        <w:rPr>
          <w:rStyle w:val="aa"/>
          <w:rFonts w:cs="Times New Roman"/>
        </w:rPr>
        <w:t>Использовать</w:t>
      </w:r>
      <w:r w:rsidRPr="00BE0AE5">
        <w:rPr>
          <w:rFonts w:cs="Times New Roman"/>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18D21CF9" w14:textId="77777777" w:rsidR="00416B7C" w:rsidRPr="00BE0AE5" w:rsidRDefault="00416B7C" w:rsidP="00416B7C">
      <w:pPr>
        <w:pStyle w:val="a8"/>
        <w:rPr>
          <w:rFonts w:cs="Times New Roman"/>
        </w:rPr>
      </w:pPr>
      <w:r w:rsidRPr="00BE0AE5">
        <w:rPr>
          <w:rStyle w:val="aa"/>
          <w:rFonts w:cs="Times New Roman"/>
        </w:rPr>
        <w:t>Владеть</w:t>
      </w:r>
      <w:r w:rsidRPr="00BE0AE5">
        <w:rPr>
          <w:rFonts w:cs="Times New Roman"/>
        </w:rPr>
        <w:t xml:space="preserve"> начальными умениями классифицировать лексические единицы по темам в рамках тематического содержания речи. </w:t>
      </w:r>
    </w:p>
    <w:p w14:paraId="4FAE4583" w14:textId="77777777" w:rsidR="00416B7C" w:rsidRPr="00BE0AE5" w:rsidRDefault="00416B7C" w:rsidP="00416B7C">
      <w:pPr>
        <w:pStyle w:val="a8"/>
        <w:rPr>
          <w:rFonts w:cs="Times New Roman"/>
        </w:rPr>
      </w:pPr>
      <w:r w:rsidRPr="00BE0AE5">
        <w:rPr>
          <w:rStyle w:val="aa"/>
          <w:rFonts w:cs="Times New Roman"/>
        </w:rPr>
        <w:t>Участвовать</w:t>
      </w:r>
      <w:r w:rsidRPr="00BE0AE5">
        <w:rPr>
          <w:rFonts w:cs="Times New Roman"/>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 </w:t>
      </w:r>
    </w:p>
    <w:p w14:paraId="6BAD903F" w14:textId="77777777" w:rsidR="00416B7C" w:rsidRPr="00BE0AE5" w:rsidRDefault="00416B7C" w:rsidP="00416B7C">
      <w:pPr>
        <w:pStyle w:val="a8"/>
        <w:rPr>
          <w:rFonts w:cs="Times New Roman"/>
        </w:rPr>
      </w:pPr>
      <w:r w:rsidRPr="00BE0AE5">
        <w:rPr>
          <w:rStyle w:val="aa"/>
          <w:rFonts w:cs="Times New Roman"/>
        </w:rPr>
        <w:t>Использовать</w:t>
      </w:r>
      <w:r w:rsidRPr="00BE0AE5">
        <w:rPr>
          <w:rFonts w:cs="Times New Roman"/>
        </w:rPr>
        <w:t xml:space="preserve"> иноязычные словари и справочники, в том числе информационно-справочные системы в электронной форме.</w:t>
      </w:r>
    </w:p>
    <w:p w14:paraId="7C83C309" w14:textId="77777777" w:rsidR="00416B7C" w:rsidRPr="00BE0AE5" w:rsidRDefault="00416B7C" w:rsidP="00416B7C">
      <w:pPr>
        <w:pStyle w:val="a8"/>
        <w:rPr>
          <w:rFonts w:cs="Times New Roman"/>
        </w:rPr>
      </w:pPr>
      <w:r w:rsidRPr="00BE0AE5">
        <w:rPr>
          <w:rStyle w:val="aa"/>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65DE1DBD" w14:textId="77777777" w:rsidR="00416B7C" w:rsidRPr="00BE0AE5" w:rsidRDefault="00416B7C" w:rsidP="00416B7C">
      <w:pPr>
        <w:pStyle w:val="22"/>
        <w:spacing w:after="142"/>
        <w:rPr>
          <w:rStyle w:val="a9"/>
          <w:rFonts w:cs="Times New Roman"/>
          <w:b/>
          <w:bCs/>
        </w:rPr>
      </w:pPr>
      <w:r w:rsidRPr="00BE0AE5">
        <w:rPr>
          <w:rStyle w:val="a9"/>
          <w:rFonts w:cs="Times New Roman"/>
          <w:b/>
          <w:bCs/>
        </w:rPr>
        <w:t>6 класс</w:t>
      </w:r>
    </w:p>
    <w:p w14:paraId="1527C40A" w14:textId="77777777" w:rsidR="00416B7C" w:rsidRPr="00BE0AE5" w:rsidRDefault="00416B7C" w:rsidP="00416B7C">
      <w:pPr>
        <w:pStyle w:val="a8"/>
        <w:rPr>
          <w:rFonts w:cs="Times New Roman"/>
        </w:rPr>
      </w:pPr>
      <w:r w:rsidRPr="00BE0AE5">
        <w:rPr>
          <w:rStyle w:val="a9"/>
          <w:rFonts w:cs="Times New Roman"/>
        </w:rPr>
        <w:t>Коммуникативные умения</w:t>
      </w:r>
      <w:r w:rsidRPr="00BE0AE5">
        <w:rPr>
          <w:rFonts w:cs="Times New Roman"/>
        </w:rPr>
        <w:t xml:space="preserve"> </w:t>
      </w:r>
    </w:p>
    <w:p w14:paraId="31986815" w14:textId="77777777" w:rsidR="00416B7C" w:rsidRPr="00BE0AE5" w:rsidRDefault="00416B7C" w:rsidP="00416B7C">
      <w:pPr>
        <w:pStyle w:val="5"/>
        <w:spacing w:before="0"/>
        <w:rPr>
          <w:rFonts w:cs="Times New Roman"/>
        </w:rPr>
      </w:pPr>
      <w:r w:rsidRPr="00BE0AE5">
        <w:rPr>
          <w:rStyle w:val="ab"/>
          <w:rFonts w:cs="Times New Roman"/>
          <w:b/>
          <w:bCs/>
          <w:i w:val="0"/>
          <w:iCs/>
        </w:rPr>
        <w:t>Говорение</w:t>
      </w:r>
    </w:p>
    <w:p w14:paraId="3EDDCD2A" w14:textId="77777777" w:rsidR="00416B7C" w:rsidRPr="00BE0AE5" w:rsidRDefault="00416B7C" w:rsidP="00416B7C">
      <w:pPr>
        <w:pStyle w:val="a8"/>
        <w:rPr>
          <w:rFonts w:cs="Times New Roman"/>
        </w:rPr>
      </w:pPr>
      <w:r w:rsidRPr="00BE0AE5">
        <w:rPr>
          <w:rStyle w:val="aa"/>
          <w:rFonts w:cs="Times New Roman"/>
        </w:rPr>
        <w:t>вести</w:t>
      </w:r>
      <w:r w:rsidRPr="00BE0AE5">
        <w:rPr>
          <w:rFonts w:cs="Times New Roman"/>
        </w:rPr>
        <w:t xml:space="preserve"> </w:t>
      </w:r>
      <w:r w:rsidRPr="00BE0AE5">
        <w:rPr>
          <w:rStyle w:val="aa"/>
          <w:rFonts w:cs="Times New Roman"/>
        </w:rPr>
        <w:t>разные виды диалогов</w:t>
      </w:r>
      <w:r w:rsidRPr="00BE0AE5">
        <w:rPr>
          <w:rFonts w:cs="Times New Roman"/>
        </w:rPr>
        <w:t xml:space="preserve">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пяти реплик со стороны каждого собеседника); </w:t>
      </w:r>
    </w:p>
    <w:p w14:paraId="5E148E6F" w14:textId="77777777" w:rsidR="00416B7C" w:rsidRPr="00BE0AE5" w:rsidRDefault="00416B7C" w:rsidP="00416B7C">
      <w:pPr>
        <w:pStyle w:val="a8"/>
        <w:rPr>
          <w:rFonts w:cs="Times New Roman"/>
        </w:rPr>
      </w:pPr>
      <w:r w:rsidRPr="00BE0AE5">
        <w:rPr>
          <w:rStyle w:val="aa"/>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BE0AE5">
        <w:rPr>
          <w:rStyle w:val="aa"/>
          <w:rFonts w:cs="Times New Roman"/>
        </w:rPr>
        <w:t>излагать</w:t>
      </w:r>
      <w:r w:rsidRPr="00BE0AE5">
        <w:rPr>
          <w:rFonts w:cs="Times New Roman"/>
        </w:rPr>
        <w:t xml:space="preserve"> основное содержание прочитанного текста с вербальными и/или зрительными опорами (объём — 7—8 фраз); кратко </w:t>
      </w:r>
      <w:r w:rsidRPr="00BE0AE5">
        <w:rPr>
          <w:rStyle w:val="aa"/>
          <w:rFonts w:cs="Times New Roman"/>
        </w:rPr>
        <w:t>излагать</w:t>
      </w:r>
      <w:r w:rsidRPr="00BE0AE5">
        <w:rPr>
          <w:rFonts w:cs="Times New Roman"/>
        </w:rPr>
        <w:t xml:space="preserve"> результаты выполненной проектной работы (объём — 7—8 фраз);</w:t>
      </w:r>
    </w:p>
    <w:p w14:paraId="55A931C8" w14:textId="77777777" w:rsidR="00416B7C" w:rsidRPr="00BE0AE5" w:rsidRDefault="00416B7C" w:rsidP="00416B7C">
      <w:pPr>
        <w:pStyle w:val="a8"/>
        <w:rPr>
          <w:rFonts w:cs="Times New Roman"/>
        </w:rPr>
      </w:pPr>
      <w:r w:rsidRPr="00BE0AE5">
        <w:rPr>
          <w:rStyle w:val="ab"/>
          <w:rFonts w:cs="Times New Roman"/>
        </w:rPr>
        <w:t>Аудирование</w:t>
      </w:r>
    </w:p>
    <w:p w14:paraId="56E7B05A" w14:textId="77777777" w:rsidR="00416B7C" w:rsidRPr="00BE0AE5" w:rsidRDefault="00416B7C" w:rsidP="00416B7C">
      <w:pPr>
        <w:pStyle w:val="a8"/>
        <w:rPr>
          <w:rFonts w:cs="Times New Roman"/>
        </w:rPr>
      </w:pPr>
      <w:r w:rsidRPr="00BE0AE5">
        <w:rPr>
          <w:rStyle w:val="aa"/>
          <w:rFonts w:cs="Times New Roman"/>
        </w:rPr>
        <w:t>воспринимать на слух и понимать</w:t>
      </w:r>
      <w:r w:rsidRPr="00BE0AE5">
        <w:rPr>
          <w:rFonts w:cs="Times New Roman"/>
        </w:rPr>
        <w:t xml:space="preserve"> несложные адаптированные аутентичные тексты, содержащие отдельные незнакомые слова, со зритель</w:t>
      </w:r>
      <w:r w:rsidRPr="00BE0AE5">
        <w:rPr>
          <w:rFonts w:cs="Times New Roman"/>
        </w:rPr>
        <w:lastRenderedPageBreak/>
        <w:t>ными опорами или без опоры в зависимости от поставленной коммуникативной задачи: с по</w:t>
      </w:r>
      <w:r w:rsidRPr="00BE0AE5">
        <w:rPr>
          <w:rFonts w:cs="Times New Roman"/>
          <w:spacing w:val="-4"/>
        </w:rPr>
        <w:t xml:space="preserve">ниманием основного содержания, с пониманием запрашиваемой </w:t>
      </w:r>
      <w:r w:rsidRPr="00BE0AE5">
        <w:rPr>
          <w:rFonts w:cs="Times New Roman"/>
        </w:rPr>
        <w:t>информации (время звучания текста/текстов для аудирования — до 1 минуты);</w:t>
      </w:r>
    </w:p>
    <w:p w14:paraId="11655FB7" w14:textId="77777777" w:rsidR="00416B7C" w:rsidRPr="00BE0AE5" w:rsidRDefault="00416B7C" w:rsidP="00416B7C">
      <w:pPr>
        <w:pStyle w:val="a8"/>
        <w:rPr>
          <w:rStyle w:val="a9"/>
          <w:rFonts w:cs="Times New Roman"/>
        </w:rPr>
      </w:pPr>
      <w:r w:rsidRPr="00BE0AE5">
        <w:rPr>
          <w:rStyle w:val="ab"/>
          <w:rFonts w:cs="Times New Roman"/>
        </w:rPr>
        <w:t>Смысловое чтение</w:t>
      </w:r>
    </w:p>
    <w:p w14:paraId="79159BFC" w14:textId="77777777" w:rsidR="00416B7C" w:rsidRPr="00BE0AE5" w:rsidRDefault="00416B7C" w:rsidP="00416B7C">
      <w:pPr>
        <w:pStyle w:val="a8"/>
        <w:rPr>
          <w:rFonts w:cs="Times New Roman"/>
        </w:rPr>
      </w:pPr>
      <w:r w:rsidRPr="00BE0AE5">
        <w:rPr>
          <w:rStyle w:val="aa"/>
          <w:rFonts w:cs="Times New Roman"/>
        </w:rPr>
        <w:t>читать про себя и понимать</w:t>
      </w:r>
      <w:r w:rsidRPr="00BE0AE5">
        <w:rPr>
          <w:rFonts w:cs="Times New Roman"/>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w:t>
      </w:r>
      <w:proofErr w:type="spellStart"/>
      <w:r w:rsidRPr="00BE0AE5">
        <w:rPr>
          <w:rFonts w:cs="Times New Roman"/>
        </w:rPr>
        <w:t>несплошные</w:t>
      </w:r>
      <w:proofErr w:type="spellEnd"/>
      <w:r w:rsidRPr="00BE0AE5">
        <w:rPr>
          <w:rFonts w:cs="Times New Roman"/>
        </w:rPr>
        <w:t xml:space="preserve"> тексты (таблицы) и понимать представленную в них информацию;</w:t>
      </w:r>
    </w:p>
    <w:p w14:paraId="4D0E0EB4" w14:textId="77777777" w:rsidR="00416B7C" w:rsidRPr="00BE0AE5" w:rsidRDefault="00416B7C" w:rsidP="00416B7C">
      <w:pPr>
        <w:pStyle w:val="a8"/>
        <w:rPr>
          <w:rFonts w:cs="Times New Roman"/>
        </w:rPr>
      </w:pPr>
      <w:r w:rsidRPr="00BE0AE5">
        <w:rPr>
          <w:rStyle w:val="ab"/>
          <w:rFonts w:cs="Times New Roman"/>
        </w:rPr>
        <w:t>Письменная речь</w:t>
      </w:r>
    </w:p>
    <w:p w14:paraId="2F56E87B" w14:textId="77777777" w:rsidR="00416B7C" w:rsidRPr="00BE0AE5" w:rsidRDefault="00416B7C" w:rsidP="00416B7C">
      <w:pPr>
        <w:pStyle w:val="a8"/>
        <w:rPr>
          <w:rFonts w:cs="Times New Roman"/>
        </w:rPr>
      </w:pPr>
      <w:r w:rsidRPr="00BE0AE5">
        <w:rPr>
          <w:rStyle w:val="aa"/>
          <w:rFonts w:cs="Times New Roman"/>
        </w:rPr>
        <w:t>заполнять</w:t>
      </w:r>
      <w:r w:rsidRPr="00BE0AE5">
        <w:rPr>
          <w:rFonts w:cs="Times New Roman"/>
        </w:rPr>
        <w:t xml:space="preserve"> анкеты и формуляры, сообщая о себе основные сведения, в соответствии с нормами, принятыми в стране/странах изучаемого языка; </w:t>
      </w:r>
      <w:r w:rsidRPr="00BE0AE5">
        <w:rPr>
          <w:rStyle w:val="aa"/>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sidRPr="00BE0AE5">
        <w:rPr>
          <w:rStyle w:val="aa"/>
          <w:rFonts w:cs="Times New Roman"/>
        </w:rPr>
        <w:t xml:space="preserve">создавать </w:t>
      </w:r>
      <w:r w:rsidRPr="00BE0AE5">
        <w:rPr>
          <w:rFonts w:cs="Times New Roman"/>
        </w:rPr>
        <w:t>небольшое письменное высказывание с опорой на образец, план, ключевые слова, картинку (объём высказывания — до 70 слов);</w:t>
      </w:r>
    </w:p>
    <w:p w14:paraId="34218F66" w14:textId="77777777" w:rsidR="00416B7C" w:rsidRPr="00BE0AE5" w:rsidRDefault="00416B7C" w:rsidP="00416B7C">
      <w:pPr>
        <w:pStyle w:val="a8"/>
        <w:rPr>
          <w:rFonts w:cs="Times New Roman"/>
        </w:rPr>
      </w:pPr>
    </w:p>
    <w:p w14:paraId="0687184C" w14:textId="77777777" w:rsidR="00416B7C" w:rsidRPr="00BE0AE5" w:rsidRDefault="00416B7C" w:rsidP="00416B7C">
      <w:pPr>
        <w:pStyle w:val="a8"/>
        <w:rPr>
          <w:rFonts w:cs="Times New Roman"/>
        </w:rPr>
      </w:pPr>
      <w:r w:rsidRPr="00BE0AE5">
        <w:rPr>
          <w:rStyle w:val="a9"/>
          <w:rFonts w:cs="Times New Roman"/>
        </w:rPr>
        <w:t>Языковые знания и умения</w:t>
      </w:r>
      <w:r w:rsidRPr="00BE0AE5">
        <w:rPr>
          <w:rFonts w:cs="Times New Roman"/>
        </w:rPr>
        <w:t xml:space="preserve"> </w:t>
      </w:r>
    </w:p>
    <w:p w14:paraId="07BBBFBB" w14:textId="77777777" w:rsidR="00416B7C" w:rsidRPr="00BE0AE5" w:rsidRDefault="00416B7C" w:rsidP="00416B7C">
      <w:pPr>
        <w:pStyle w:val="a8"/>
        <w:rPr>
          <w:rStyle w:val="a9"/>
          <w:rFonts w:cs="Times New Roman"/>
        </w:rPr>
      </w:pPr>
      <w:r w:rsidRPr="00BE0AE5">
        <w:rPr>
          <w:rStyle w:val="ab"/>
          <w:rFonts w:cs="Times New Roman"/>
        </w:rPr>
        <w:t>Фонетическая сторона речи</w:t>
      </w:r>
      <w:r w:rsidRPr="00BE0AE5">
        <w:rPr>
          <w:rStyle w:val="a9"/>
          <w:rFonts w:cs="Times New Roman"/>
        </w:rPr>
        <w:t xml:space="preserve"> </w:t>
      </w:r>
    </w:p>
    <w:p w14:paraId="48B70B2D" w14:textId="77777777" w:rsidR="00416B7C" w:rsidRPr="00BE0AE5" w:rsidRDefault="00416B7C" w:rsidP="00416B7C">
      <w:pPr>
        <w:pStyle w:val="a8"/>
        <w:rPr>
          <w:rFonts w:cs="Times New Roman"/>
        </w:rPr>
      </w:pPr>
      <w:r w:rsidRPr="00BE0AE5">
        <w:rPr>
          <w:rStyle w:val="aa"/>
          <w:rFonts w:cs="Times New Roman"/>
        </w:rPr>
        <w:t>различать на слух</w:t>
      </w:r>
      <w:r w:rsidRPr="00BE0AE5">
        <w:rPr>
          <w:rFonts w:cs="Times New Roman"/>
        </w:rPr>
        <w:t xml:space="preserve"> и адекватно, без ошибок, ведущих к сбою коммуникации, </w:t>
      </w:r>
      <w:r w:rsidRPr="00BE0AE5">
        <w:rPr>
          <w:rStyle w:val="aa"/>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w:t>
      </w:r>
      <w:r w:rsidRPr="00BE0AE5">
        <w:rPr>
          <w:rStyle w:val="aa"/>
          <w:rFonts w:cs="Times New Roman"/>
        </w:rPr>
        <w:t>применять правила</w:t>
      </w:r>
      <w:r w:rsidRPr="00BE0AE5">
        <w:rPr>
          <w:rFonts w:cs="Times New Roman"/>
        </w:rPr>
        <w:t xml:space="preserve"> отсутствия фразового ударения на служебных словах; </w:t>
      </w:r>
      <w:r w:rsidRPr="00BE0AE5">
        <w:rPr>
          <w:rStyle w:val="aa"/>
          <w:rFonts w:cs="Times New Roman"/>
        </w:rPr>
        <w:t>выразительно читать вслух</w:t>
      </w:r>
      <w:r w:rsidRPr="00BE0AE5">
        <w:rPr>
          <w:rFonts w:cs="Times New Roman"/>
        </w:rPr>
        <w:t xml:space="preserve"> небольшие адаптированные аутентичные тексты объемом до 95 слов, построенные на изученном языковом материале, с соблюдением правил чтения и соответствующей интонации; читать новые слова согласно основным правилам чтения; </w:t>
      </w:r>
    </w:p>
    <w:p w14:paraId="31349790" w14:textId="77777777" w:rsidR="00416B7C" w:rsidRPr="00BE0AE5" w:rsidRDefault="00416B7C" w:rsidP="00416B7C">
      <w:pPr>
        <w:pStyle w:val="a8"/>
        <w:rPr>
          <w:rStyle w:val="aa"/>
          <w:rFonts w:cs="Times New Roman"/>
        </w:rPr>
      </w:pPr>
      <w:r w:rsidRPr="00BE0AE5">
        <w:rPr>
          <w:rStyle w:val="ab"/>
          <w:rFonts w:cs="Times New Roman"/>
        </w:rPr>
        <w:t>Графика, орфография и пунктуация</w:t>
      </w:r>
    </w:p>
    <w:p w14:paraId="49A73D76" w14:textId="77777777" w:rsidR="00416B7C" w:rsidRPr="00BE0AE5" w:rsidRDefault="00416B7C" w:rsidP="00416B7C">
      <w:pPr>
        <w:pStyle w:val="a8"/>
        <w:rPr>
          <w:rFonts w:cs="Times New Roman"/>
        </w:rPr>
      </w:pPr>
      <w:r w:rsidRPr="00BE0AE5">
        <w:rPr>
          <w:rFonts w:cs="Times New Roman"/>
        </w:rPr>
        <w:t xml:space="preserve">правильно </w:t>
      </w:r>
      <w:r w:rsidRPr="00BE0AE5">
        <w:rPr>
          <w:rStyle w:val="aa"/>
          <w:rFonts w:cs="Times New Roman"/>
        </w:rPr>
        <w:t>писать</w:t>
      </w:r>
      <w:r w:rsidRPr="00BE0AE5">
        <w:rPr>
          <w:rFonts w:cs="Times New Roman"/>
        </w:rPr>
        <w:t xml:space="preserve"> изученные слова; </w:t>
      </w:r>
    </w:p>
    <w:p w14:paraId="2FEDC304" w14:textId="77777777" w:rsidR="00416B7C" w:rsidRPr="00BE0AE5" w:rsidRDefault="00416B7C" w:rsidP="00416B7C">
      <w:pPr>
        <w:pStyle w:val="a8"/>
        <w:rPr>
          <w:rFonts w:cs="Times New Roman"/>
        </w:rPr>
      </w:pPr>
      <w:r w:rsidRPr="00BE0AE5">
        <w:rPr>
          <w:rStyle w:val="aa"/>
          <w:rFonts w:cs="Times New Roman"/>
          <w:spacing w:val="-2"/>
        </w:rPr>
        <w:t>использовать</w:t>
      </w:r>
      <w:r w:rsidRPr="00BE0AE5">
        <w:rPr>
          <w:rFonts w:cs="Times New Roman"/>
          <w:spacing w:val="-2"/>
        </w:rPr>
        <w:t xml:space="preserve"> точку, вопросительный и восклицательный знаки в конце предложения, запятую при перечислении; пунктуационно правильно </w:t>
      </w:r>
      <w:r w:rsidRPr="00BE0AE5">
        <w:rPr>
          <w:rStyle w:val="aa"/>
          <w:rFonts w:cs="Times New Roman"/>
          <w:spacing w:val="-2"/>
        </w:rPr>
        <w:t xml:space="preserve">оформлять </w:t>
      </w:r>
      <w:r w:rsidRPr="00BE0AE5">
        <w:rPr>
          <w:rFonts w:cs="Times New Roman"/>
          <w:spacing w:val="-2"/>
        </w:rPr>
        <w:t>электронное сообщение личного характера;</w:t>
      </w:r>
      <w:r w:rsidRPr="00BE0AE5">
        <w:rPr>
          <w:rFonts w:cs="Times New Roman"/>
        </w:rPr>
        <w:t xml:space="preserve"> </w:t>
      </w:r>
    </w:p>
    <w:p w14:paraId="4F5F408D" w14:textId="77777777" w:rsidR="00416B7C" w:rsidRPr="00BE0AE5" w:rsidRDefault="00416B7C" w:rsidP="00416B7C">
      <w:pPr>
        <w:pStyle w:val="a8"/>
        <w:rPr>
          <w:rStyle w:val="ab"/>
          <w:rFonts w:cs="Times New Roman"/>
        </w:rPr>
      </w:pPr>
      <w:r w:rsidRPr="00BE0AE5">
        <w:rPr>
          <w:rStyle w:val="ab"/>
          <w:rFonts w:cs="Times New Roman"/>
        </w:rPr>
        <w:t>Лексическая сторона речи</w:t>
      </w:r>
    </w:p>
    <w:p w14:paraId="143C41BC" w14:textId="77777777" w:rsidR="00416B7C" w:rsidRPr="00BE0AE5" w:rsidRDefault="00416B7C" w:rsidP="00416B7C">
      <w:pPr>
        <w:pStyle w:val="a8"/>
        <w:rPr>
          <w:rFonts w:cs="Times New Roman"/>
        </w:rPr>
      </w:pPr>
      <w:r w:rsidRPr="00BE0AE5">
        <w:rPr>
          <w:rStyle w:val="aa"/>
          <w:rFonts w:cs="Times New Roman"/>
        </w:rPr>
        <w:t xml:space="preserve">распознавать </w:t>
      </w:r>
      <w:r w:rsidRPr="00BE0AE5">
        <w:rPr>
          <w:rFonts w:cs="Times New Roman"/>
        </w:rPr>
        <w:t xml:space="preserve">в звучащем и письменном тексте 800 лексических единиц (слов, словосочетаний, речевых клише) и правильно </w:t>
      </w:r>
      <w:r w:rsidRPr="00BE0AE5">
        <w:rPr>
          <w:rStyle w:val="aa"/>
          <w:rFonts w:cs="Times New Roman"/>
        </w:rPr>
        <w:t>употреблять</w:t>
      </w:r>
      <w:r w:rsidRPr="00BE0AE5">
        <w:rPr>
          <w:rFonts w:cs="Times New Roman"/>
        </w:rPr>
        <w:t xml:space="preserve"> в устной и письменной речи 750 лексических единиц (включая 650 лексических единиц, освоенных ранее), обслуживающих ситуации общения в </w:t>
      </w:r>
      <w:r w:rsidRPr="00BE0AE5">
        <w:rPr>
          <w:rFonts w:cs="Times New Roman"/>
        </w:rPr>
        <w:lastRenderedPageBreak/>
        <w:t xml:space="preserve">рамках тематического содержания, с соблюдением существующей нормы лексической сочетаемости; </w:t>
      </w:r>
    </w:p>
    <w:p w14:paraId="66B27AF9" w14:textId="77777777" w:rsidR="00416B7C" w:rsidRPr="00BE0AE5" w:rsidRDefault="00416B7C" w:rsidP="00416B7C">
      <w:pPr>
        <w:pStyle w:val="a8"/>
        <w:rPr>
          <w:rFonts w:cs="Times New Roman"/>
        </w:rPr>
      </w:pPr>
      <w:r w:rsidRPr="00BE0AE5">
        <w:rPr>
          <w:rStyle w:val="aa"/>
          <w:rFonts w:cs="Times New Roman"/>
        </w:rPr>
        <w:t>распознавать и употреблять</w:t>
      </w:r>
      <w:r w:rsidRPr="00BE0AE5">
        <w:rPr>
          <w:rFonts w:cs="Times New Roman"/>
        </w:rPr>
        <w:t xml:space="preserve"> в устной и письменной речи родственные слова, образованные с использованием аффиксации: имена существительные при помощи суффиксов </w:t>
      </w:r>
      <w:r w:rsidRPr="00BE0AE5">
        <w:rPr>
          <w:rStyle w:val="aa"/>
          <w:rFonts w:cs="Times New Roman"/>
        </w:rPr>
        <w:t>-</w:t>
      </w:r>
      <w:proofErr w:type="spellStart"/>
      <w:r w:rsidRPr="00BE0AE5">
        <w:rPr>
          <w:rStyle w:val="aa"/>
          <w:rFonts w:cs="Times New Roman"/>
        </w:rPr>
        <w:t>keit</w:t>
      </w:r>
      <w:proofErr w:type="spellEnd"/>
      <w:r w:rsidRPr="00BE0AE5">
        <w:rPr>
          <w:rFonts w:cs="Times New Roman"/>
        </w:rPr>
        <w:t xml:space="preserve">, </w:t>
      </w:r>
      <w:r w:rsidRPr="00BE0AE5">
        <w:rPr>
          <w:rStyle w:val="aa"/>
          <w:rFonts w:cs="Times New Roman"/>
        </w:rPr>
        <w:t>-</w:t>
      </w:r>
      <w:proofErr w:type="spellStart"/>
      <w:r w:rsidRPr="00BE0AE5">
        <w:rPr>
          <w:rStyle w:val="aa"/>
          <w:rFonts w:cs="Times New Roman"/>
        </w:rPr>
        <w:t>heit</w:t>
      </w:r>
      <w:proofErr w:type="spellEnd"/>
      <w:r w:rsidRPr="00BE0AE5">
        <w:rPr>
          <w:rFonts w:cs="Times New Roman"/>
        </w:rPr>
        <w:t xml:space="preserve">, </w:t>
      </w:r>
      <w:r w:rsidRPr="00BE0AE5">
        <w:rPr>
          <w:rStyle w:val="aa"/>
          <w:rFonts w:cs="Times New Roman"/>
        </w:rPr>
        <w:t>-</w:t>
      </w:r>
      <w:proofErr w:type="spellStart"/>
      <w:r w:rsidRPr="00BE0AE5">
        <w:rPr>
          <w:rStyle w:val="aa"/>
          <w:rFonts w:cs="Times New Roman"/>
        </w:rPr>
        <w:t>ung</w:t>
      </w:r>
      <w:proofErr w:type="spellEnd"/>
      <w:r w:rsidRPr="00BE0AE5">
        <w:rPr>
          <w:rFonts w:cs="Times New Roman"/>
        </w:rPr>
        <w:t xml:space="preserve">; имена прилагательные при помощи суффикса </w:t>
      </w:r>
      <w:r w:rsidRPr="00BE0AE5">
        <w:rPr>
          <w:rStyle w:val="aa"/>
          <w:rFonts w:cs="Times New Roman"/>
        </w:rPr>
        <w:t>-</w:t>
      </w:r>
      <w:proofErr w:type="spellStart"/>
      <w:r w:rsidRPr="00BE0AE5">
        <w:rPr>
          <w:rStyle w:val="aa"/>
          <w:rFonts w:cs="Times New Roman"/>
        </w:rPr>
        <w:t>isch</w:t>
      </w:r>
      <w:proofErr w:type="spellEnd"/>
      <w:r w:rsidRPr="00BE0AE5">
        <w:rPr>
          <w:rFonts w:cs="Times New Roman"/>
        </w:rPr>
        <w:t>; имена</w:t>
      </w:r>
      <w:r w:rsidRPr="00BE0AE5">
        <w:rPr>
          <w:rStyle w:val="aa"/>
          <w:rFonts w:cs="Times New Roman"/>
        </w:rPr>
        <w:t xml:space="preserve"> </w:t>
      </w:r>
      <w:r w:rsidRPr="00BE0AE5">
        <w:rPr>
          <w:rFonts w:cs="Times New Roman"/>
        </w:rPr>
        <w:t xml:space="preserve">прилагательные и наречия при помощи отрицательного префикса </w:t>
      </w:r>
      <w:proofErr w:type="spellStart"/>
      <w:r w:rsidRPr="00BE0AE5">
        <w:rPr>
          <w:rStyle w:val="aa"/>
          <w:rFonts w:cs="Times New Roman"/>
        </w:rPr>
        <w:t>un</w:t>
      </w:r>
      <w:proofErr w:type="spellEnd"/>
      <w:r w:rsidRPr="00BE0AE5">
        <w:rPr>
          <w:rStyle w:val="aa"/>
          <w:rFonts w:cs="Times New Roman"/>
        </w:rPr>
        <w:t>-</w:t>
      </w:r>
      <w:r w:rsidRPr="00BE0AE5">
        <w:rPr>
          <w:rFonts w:cs="Times New Roman"/>
        </w:rPr>
        <w:t>;</w:t>
      </w:r>
      <w:r w:rsidRPr="00BE0AE5">
        <w:rPr>
          <w:rStyle w:val="aa"/>
          <w:rFonts w:cs="Times New Roman"/>
        </w:rPr>
        <w:t xml:space="preserve"> </w:t>
      </w:r>
      <w:r w:rsidRPr="00BE0AE5">
        <w:rPr>
          <w:rFonts w:cs="Times New Roman"/>
        </w:rPr>
        <w:t>при помощи конверсии: имена существительные от глагола (</w:t>
      </w:r>
      <w:proofErr w:type="spellStart"/>
      <w:r w:rsidRPr="00BE0AE5">
        <w:rPr>
          <w:rStyle w:val="aa"/>
          <w:rFonts w:cs="Times New Roman"/>
        </w:rPr>
        <w:t>das</w:t>
      </w:r>
      <w:proofErr w:type="spellEnd"/>
      <w:r w:rsidRPr="00BE0AE5">
        <w:rPr>
          <w:rStyle w:val="aa"/>
          <w:rFonts w:cs="Times New Roman"/>
        </w:rPr>
        <w:t xml:space="preserve"> </w:t>
      </w:r>
      <w:proofErr w:type="spellStart"/>
      <w:r w:rsidRPr="00BE0AE5">
        <w:rPr>
          <w:rStyle w:val="aa"/>
          <w:rFonts w:cs="Times New Roman"/>
        </w:rPr>
        <w:t>Lesen</w:t>
      </w:r>
      <w:proofErr w:type="spellEnd"/>
      <w:r w:rsidRPr="00BE0AE5">
        <w:rPr>
          <w:rFonts w:cs="Times New Roman"/>
        </w:rPr>
        <w:t>); при помощи словосложения: соединения глагола и существительного (</w:t>
      </w:r>
      <w:proofErr w:type="spellStart"/>
      <w:r w:rsidRPr="00BE0AE5">
        <w:rPr>
          <w:rStyle w:val="aa"/>
          <w:rFonts w:cs="Times New Roman"/>
        </w:rPr>
        <w:t>der</w:t>
      </w:r>
      <w:proofErr w:type="spellEnd"/>
      <w:r w:rsidRPr="00BE0AE5">
        <w:rPr>
          <w:rStyle w:val="aa"/>
          <w:rFonts w:cs="Times New Roman"/>
        </w:rPr>
        <w:t xml:space="preserve"> </w:t>
      </w:r>
      <w:proofErr w:type="spellStart"/>
      <w:r w:rsidRPr="00BE0AE5">
        <w:rPr>
          <w:rStyle w:val="aa"/>
          <w:rFonts w:cs="Times New Roman"/>
        </w:rPr>
        <w:t>Schreibtisch</w:t>
      </w:r>
      <w:proofErr w:type="spellEnd"/>
      <w:r w:rsidRPr="00BE0AE5">
        <w:rPr>
          <w:rFonts w:cs="Times New Roman"/>
        </w:rPr>
        <w:t>);</w:t>
      </w:r>
    </w:p>
    <w:p w14:paraId="68248CB4" w14:textId="77777777" w:rsidR="00416B7C" w:rsidRPr="00BE0AE5" w:rsidRDefault="00416B7C" w:rsidP="00416B7C">
      <w:pPr>
        <w:pStyle w:val="a8"/>
        <w:rPr>
          <w:rFonts w:cs="Times New Roman"/>
        </w:rPr>
      </w:pPr>
      <w:r w:rsidRPr="00BE0AE5">
        <w:rPr>
          <w:rStyle w:val="aa"/>
          <w:rFonts w:cs="Times New Roman"/>
        </w:rPr>
        <w:t>распознавать и употреблять</w:t>
      </w:r>
      <w:r w:rsidRPr="00BE0AE5">
        <w:rPr>
          <w:rFonts w:cs="Times New Roman"/>
        </w:rPr>
        <w:t xml:space="preserve"> в устной и письменной речи изученные синонимы, антонимы и интернациональные слова;</w:t>
      </w:r>
    </w:p>
    <w:p w14:paraId="5D36C4F5" w14:textId="77777777" w:rsidR="00416B7C" w:rsidRPr="00BE0AE5" w:rsidRDefault="00416B7C" w:rsidP="00416B7C">
      <w:pPr>
        <w:pStyle w:val="a8"/>
        <w:rPr>
          <w:rFonts w:cs="Times New Roman"/>
        </w:rPr>
      </w:pPr>
      <w:r w:rsidRPr="00BE0AE5">
        <w:rPr>
          <w:rStyle w:val="aa"/>
          <w:rFonts w:cs="Times New Roman"/>
        </w:rPr>
        <w:t>распознавать и употреблять</w:t>
      </w:r>
      <w:r w:rsidRPr="00BE0AE5">
        <w:rPr>
          <w:rFonts w:cs="Times New Roman"/>
        </w:rPr>
        <w:t xml:space="preserve"> в устной и письменной речи различные средства связи для обеспечения целостности высказывания.</w:t>
      </w:r>
    </w:p>
    <w:p w14:paraId="192ED69B" w14:textId="77777777" w:rsidR="00416B7C" w:rsidRPr="00BE0AE5" w:rsidRDefault="00416B7C" w:rsidP="00416B7C">
      <w:pPr>
        <w:pStyle w:val="a8"/>
        <w:rPr>
          <w:rFonts w:cs="Times New Roman"/>
        </w:rPr>
      </w:pPr>
      <w:r w:rsidRPr="00BE0AE5">
        <w:rPr>
          <w:rStyle w:val="ab"/>
          <w:rFonts w:cs="Times New Roman"/>
        </w:rPr>
        <w:t>Грамматическая сторона речи</w:t>
      </w:r>
    </w:p>
    <w:p w14:paraId="34EBA57E" w14:textId="77777777" w:rsidR="00416B7C" w:rsidRPr="00BE0AE5" w:rsidRDefault="00416B7C" w:rsidP="00416B7C">
      <w:pPr>
        <w:pStyle w:val="a8"/>
        <w:rPr>
          <w:rFonts w:cs="Times New Roman"/>
        </w:rPr>
      </w:pPr>
      <w:r w:rsidRPr="00BE0AE5">
        <w:rPr>
          <w:rStyle w:val="aa"/>
          <w:rFonts w:cs="Times New Roman"/>
        </w:rPr>
        <w:t>знать и понимать</w:t>
      </w:r>
      <w:r w:rsidRPr="00BE0AE5">
        <w:rPr>
          <w:rFonts w:cs="Times New Roman"/>
        </w:rPr>
        <w:t xml:space="preserve"> особенности структуры простых и сложных предложений немецкого языка; различных коммуникативных типов предложений немецкого языка;</w:t>
      </w:r>
    </w:p>
    <w:p w14:paraId="4F389A8E" w14:textId="77777777"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в письменном и звучащем тексте и </w:t>
      </w:r>
      <w:r w:rsidRPr="00BE0AE5">
        <w:rPr>
          <w:rStyle w:val="aa"/>
          <w:rFonts w:cs="Times New Roman"/>
        </w:rPr>
        <w:t>употреблять</w:t>
      </w:r>
      <w:r w:rsidRPr="00BE0AE5">
        <w:rPr>
          <w:rStyle w:val="ab"/>
          <w:rFonts w:cs="Times New Roman"/>
        </w:rPr>
        <w:t xml:space="preserve"> </w:t>
      </w:r>
      <w:r w:rsidRPr="00BE0AE5">
        <w:rPr>
          <w:rFonts w:cs="Times New Roman"/>
        </w:rPr>
        <w:t>в устной и письменной речи:</w:t>
      </w:r>
    </w:p>
    <w:p w14:paraId="498E13E0" w14:textId="77777777" w:rsidR="00416B7C" w:rsidRPr="00BE0AE5" w:rsidRDefault="00416B7C" w:rsidP="00416B7C">
      <w:pPr>
        <w:pStyle w:val="list-bullet"/>
        <w:rPr>
          <w:rFonts w:cs="Times New Roman"/>
        </w:rPr>
      </w:pPr>
      <w:r w:rsidRPr="00BE0AE5">
        <w:rPr>
          <w:rFonts w:cs="Times New Roman"/>
        </w:rPr>
        <w:t xml:space="preserve">сложносочинённые предложения с союзом </w:t>
      </w:r>
      <w:proofErr w:type="spellStart"/>
      <w:r w:rsidRPr="00BE0AE5">
        <w:rPr>
          <w:rStyle w:val="aa"/>
          <w:rFonts w:cs="Times New Roman"/>
        </w:rPr>
        <w:t>denn</w:t>
      </w:r>
      <w:proofErr w:type="spellEnd"/>
      <w:r w:rsidRPr="00BE0AE5">
        <w:rPr>
          <w:rFonts w:cs="Times New Roman"/>
        </w:rPr>
        <w:t>;</w:t>
      </w:r>
    </w:p>
    <w:p w14:paraId="6A9D4D7E" w14:textId="77777777" w:rsidR="00416B7C" w:rsidRPr="00BE0AE5" w:rsidRDefault="00416B7C" w:rsidP="00416B7C">
      <w:pPr>
        <w:pStyle w:val="list-bullet"/>
        <w:rPr>
          <w:rFonts w:cs="Times New Roman"/>
        </w:rPr>
      </w:pPr>
      <w:r w:rsidRPr="00BE0AE5">
        <w:rPr>
          <w:rFonts w:cs="Times New Roman"/>
        </w:rPr>
        <w:t xml:space="preserve">глаголы в видовременных формах действительного залога в изъявительном наклонении в </w:t>
      </w:r>
      <w:proofErr w:type="spellStart"/>
      <w:r w:rsidRPr="00BE0AE5">
        <w:rPr>
          <w:rFonts w:cs="Times New Roman"/>
        </w:rPr>
        <w:t>Präteritum</w:t>
      </w:r>
      <w:proofErr w:type="spellEnd"/>
      <w:r w:rsidRPr="00BE0AE5">
        <w:rPr>
          <w:rFonts w:cs="Times New Roman"/>
        </w:rPr>
        <w:t>;</w:t>
      </w:r>
    </w:p>
    <w:p w14:paraId="2FB2C1CD" w14:textId="77777777" w:rsidR="00416B7C" w:rsidRPr="00BE0AE5" w:rsidRDefault="00416B7C" w:rsidP="00416B7C">
      <w:pPr>
        <w:pStyle w:val="list-bullet"/>
        <w:rPr>
          <w:rFonts w:cs="Times New Roman"/>
        </w:rPr>
      </w:pPr>
      <w:r w:rsidRPr="00BE0AE5">
        <w:rPr>
          <w:rFonts w:cs="Times New Roman"/>
        </w:rPr>
        <w:t>глаголы с отделяемыми и неотделяемыми приставками;</w:t>
      </w:r>
    </w:p>
    <w:p w14:paraId="77C1A5F1" w14:textId="77777777" w:rsidR="00416B7C" w:rsidRPr="00BE0AE5" w:rsidRDefault="00416B7C" w:rsidP="00416B7C">
      <w:pPr>
        <w:pStyle w:val="list-bullet"/>
        <w:rPr>
          <w:rStyle w:val="aa"/>
          <w:rFonts w:cs="Times New Roman"/>
        </w:rPr>
      </w:pPr>
      <w:r w:rsidRPr="00BE0AE5">
        <w:rPr>
          <w:rFonts w:cs="Times New Roman"/>
        </w:rPr>
        <w:t xml:space="preserve">глаголы с возвратным местоимением </w:t>
      </w:r>
      <w:proofErr w:type="spellStart"/>
      <w:r w:rsidRPr="00BE0AE5">
        <w:rPr>
          <w:rStyle w:val="aa"/>
          <w:rFonts w:cs="Times New Roman"/>
        </w:rPr>
        <w:t>sich</w:t>
      </w:r>
      <w:proofErr w:type="spellEnd"/>
      <w:r w:rsidRPr="00BE0AE5">
        <w:rPr>
          <w:rFonts w:cs="Times New Roman"/>
        </w:rPr>
        <w:t>;</w:t>
      </w:r>
      <w:r w:rsidRPr="00BE0AE5">
        <w:rPr>
          <w:rStyle w:val="aa"/>
          <w:rFonts w:cs="Times New Roman"/>
        </w:rPr>
        <w:t xml:space="preserve"> </w:t>
      </w:r>
    </w:p>
    <w:p w14:paraId="5B0811E6" w14:textId="77777777" w:rsidR="00416B7C" w:rsidRPr="00BE0AE5" w:rsidRDefault="00416B7C" w:rsidP="00416B7C">
      <w:pPr>
        <w:pStyle w:val="list-bullet"/>
        <w:rPr>
          <w:rFonts w:cs="Times New Roman"/>
          <w:lang w:val="en-US"/>
        </w:rPr>
      </w:pPr>
      <w:r w:rsidRPr="00BE0AE5">
        <w:rPr>
          <w:rFonts w:cs="Times New Roman"/>
        </w:rPr>
        <w:t>глаголы</w:t>
      </w:r>
      <w:r w:rsidRPr="00BE0AE5">
        <w:rPr>
          <w:rFonts w:cs="Times New Roman"/>
          <w:lang w:val="en-US"/>
        </w:rPr>
        <w:t xml:space="preserve"> </w:t>
      </w:r>
      <w:proofErr w:type="spellStart"/>
      <w:r w:rsidRPr="00BE0AE5">
        <w:rPr>
          <w:rStyle w:val="aa"/>
          <w:rFonts w:cs="Times New Roman"/>
          <w:lang w:val="en-US"/>
        </w:rPr>
        <w:t>sitzen</w:t>
      </w:r>
      <w:proofErr w:type="spellEnd"/>
      <w:r w:rsidRPr="00BE0AE5">
        <w:rPr>
          <w:rStyle w:val="aa"/>
          <w:rFonts w:cs="Times New Roman"/>
          <w:lang w:val="en-US"/>
        </w:rPr>
        <w:t xml:space="preserve"> — </w:t>
      </w:r>
      <w:proofErr w:type="spellStart"/>
      <w:r w:rsidRPr="00BE0AE5">
        <w:rPr>
          <w:rStyle w:val="aa"/>
          <w:rFonts w:cs="Times New Roman"/>
          <w:lang w:val="en-US"/>
        </w:rPr>
        <w:t>setzen</w:t>
      </w:r>
      <w:proofErr w:type="spellEnd"/>
      <w:r w:rsidRPr="00BE0AE5">
        <w:rPr>
          <w:rFonts w:cs="Times New Roman"/>
          <w:lang w:val="en-US"/>
        </w:rPr>
        <w:t xml:space="preserve">, </w:t>
      </w:r>
      <w:proofErr w:type="spellStart"/>
      <w:r w:rsidRPr="00BE0AE5">
        <w:rPr>
          <w:rStyle w:val="aa"/>
          <w:rFonts w:cs="Times New Roman"/>
          <w:lang w:val="en-US"/>
        </w:rPr>
        <w:t>liegen</w:t>
      </w:r>
      <w:proofErr w:type="spellEnd"/>
      <w:r w:rsidRPr="00BE0AE5">
        <w:rPr>
          <w:rStyle w:val="aa"/>
          <w:rFonts w:cs="Times New Roman"/>
          <w:lang w:val="en-US"/>
        </w:rPr>
        <w:t xml:space="preserve"> — </w:t>
      </w:r>
      <w:proofErr w:type="spellStart"/>
      <w:r w:rsidRPr="00BE0AE5">
        <w:rPr>
          <w:rStyle w:val="aa"/>
          <w:rFonts w:cs="Times New Roman"/>
          <w:lang w:val="en-US"/>
        </w:rPr>
        <w:t>legen</w:t>
      </w:r>
      <w:proofErr w:type="spellEnd"/>
      <w:r w:rsidRPr="00BE0AE5">
        <w:rPr>
          <w:rFonts w:cs="Times New Roman"/>
          <w:lang w:val="en-US"/>
        </w:rPr>
        <w:t xml:space="preserve">, </w:t>
      </w:r>
      <w:proofErr w:type="spellStart"/>
      <w:r w:rsidRPr="00BE0AE5">
        <w:rPr>
          <w:rStyle w:val="aa"/>
          <w:rFonts w:cs="Times New Roman"/>
          <w:lang w:val="en-US"/>
        </w:rPr>
        <w:t>stehen</w:t>
      </w:r>
      <w:proofErr w:type="spellEnd"/>
      <w:r w:rsidRPr="00BE0AE5">
        <w:rPr>
          <w:rStyle w:val="aa"/>
          <w:rFonts w:cs="Times New Roman"/>
          <w:lang w:val="en-US"/>
        </w:rPr>
        <w:t xml:space="preserve"> — </w:t>
      </w:r>
      <w:proofErr w:type="spellStart"/>
      <w:r w:rsidRPr="00BE0AE5">
        <w:rPr>
          <w:rStyle w:val="aa"/>
          <w:rFonts w:cs="Times New Roman"/>
          <w:lang w:val="en-US"/>
        </w:rPr>
        <w:t>stellen</w:t>
      </w:r>
      <w:proofErr w:type="spellEnd"/>
      <w:r w:rsidRPr="00BE0AE5">
        <w:rPr>
          <w:rFonts w:cs="Times New Roman"/>
          <w:lang w:val="en-US"/>
        </w:rPr>
        <w:t xml:space="preserve">, </w:t>
      </w:r>
      <w:proofErr w:type="spellStart"/>
      <w:r w:rsidRPr="00BE0AE5">
        <w:rPr>
          <w:rStyle w:val="aa"/>
          <w:rFonts w:cs="Times New Roman"/>
          <w:lang w:val="en-US"/>
        </w:rPr>
        <w:t>hängen</w:t>
      </w:r>
      <w:proofErr w:type="spellEnd"/>
      <w:r w:rsidRPr="00BE0AE5">
        <w:rPr>
          <w:rFonts w:cs="Times New Roman"/>
          <w:lang w:val="en-US"/>
        </w:rPr>
        <w:t>;</w:t>
      </w:r>
    </w:p>
    <w:p w14:paraId="5FA38E6D" w14:textId="77777777" w:rsidR="00416B7C" w:rsidRPr="00BE0AE5" w:rsidRDefault="00416B7C" w:rsidP="00416B7C">
      <w:pPr>
        <w:pStyle w:val="list-bullet"/>
        <w:rPr>
          <w:rFonts w:cs="Times New Roman"/>
        </w:rPr>
      </w:pPr>
      <w:r w:rsidRPr="00BE0AE5">
        <w:rPr>
          <w:rFonts w:cs="Times New Roman"/>
        </w:rPr>
        <w:t xml:space="preserve">модальный глагол </w:t>
      </w:r>
      <w:proofErr w:type="spellStart"/>
      <w:r w:rsidRPr="00BE0AE5">
        <w:rPr>
          <w:rStyle w:val="aa"/>
          <w:rFonts w:cs="Times New Roman"/>
        </w:rPr>
        <w:t>sollen</w:t>
      </w:r>
      <w:proofErr w:type="spellEnd"/>
      <w:r w:rsidRPr="00BE0AE5">
        <w:rPr>
          <w:rStyle w:val="aa"/>
          <w:rFonts w:cs="Times New Roman"/>
        </w:rPr>
        <w:t xml:space="preserve"> </w:t>
      </w:r>
      <w:r w:rsidRPr="00BE0AE5">
        <w:rPr>
          <w:rFonts w:cs="Times New Roman"/>
        </w:rPr>
        <w:t xml:space="preserve">(в </w:t>
      </w:r>
      <w:proofErr w:type="spellStart"/>
      <w:r w:rsidRPr="00BE0AE5">
        <w:rPr>
          <w:rFonts w:cs="Times New Roman"/>
        </w:rPr>
        <w:t>Präsens</w:t>
      </w:r>
      <w:proofErr w:type="spellEnd"/>
      <w:r w:rsidRPr="00BE0AE5">
        <w:rPr>
          <w:rFonts w:cs="Times New Roman"/>
        </w:rPr>
        <w:t>);</w:t>
      </w:r>
    </w:p>
    <w:p w14:paraId="209BDEB1" w14:textId="77777777" w:rsidR="00416B7C" w:rsidRPr="00BE0AE5" w:rsidRDefault="00416B7C" w:rsidP="00416B7C">
      <w:pPr>
        <w:pStyle w:val="list-bullet"/>
        <w:rPr>
          <w:rFonts w:cs="Times New Roman"/>
        </w:rPr>
      </w:pPr>
      <w:r w:rsidRPr="00BE0AE5">
        <w:rPr>
          <w:rFonts w:cs="Times New Roman"/>
        </w:rPr>
        <w:t>склонение имён существительных в единственном и множественном числе в родительном падеже;</w:t>
      </w:r>
    </w:p>
    <w:p w14:paraId="16BADFC8" w14:textId="77777777" w:rsidR="00416B7C" w:rsidRPr="00BE0AE5" w:rsidRDefault="00416B7C" w:rsidP="00416B7C">
      <w:pPr>
        <w:pStyle w:val="list-bullet"/>
        <w:rPr>
          <w:rFonts w:cs="Times New Roman"/>
          <w:spacing w:val="3"/>
        </w:rPr>
      </w:pPr>
      <w:r w:rsidRPr="00BE0AE5">
        <w:rPr>
          <w:rFonts w:cs="Times New Roman"/>
          <w:spacing w:val="3"/>
        </w:rPr>
        <w:t>личные местоимения в винительном и дательном падежах;</w:t>
      </w:r>
    </w:p>
    <w:p w14:paraId="1A27A6F8" w14:textId="77777777" w:rsidR="00416B7C" w:rsidRPr="00BE0AE5" w:rsidRDefault="00416B7C" w:rsidP="00416B7C">
      <w:pPr>
        <w:pStyle w:val="list-bullet"/>
        <w:rPr>
          <w:rFonts w:cs="Times New Roman"/>
        </w:rPr>
      </w:pPr>
      <w:r w:rsidRPr="00BE0AE5">
        <w:rPr>
          <w:rFonts w:cs="Times New Roman"/>
        </w:rPr>
        <w:t xml:space="preserve">вопросительное местоимение </w:t>
      </w:r>
      <w:proofErr w:type="spellStart"/>
      <w:r w:rsidRPr="00BE0AE5">
        <w:rPr>
          <w:rStyle w:val="aa"/>
          <w:rFonts w:cs="Times New Roman"/>
        </w:rPr>
        <w:t>welch</w:t>
      </w:r>
      <w:proofErr w:type="spellEnd"/>
      <w:r w:rsidRPr="00BE0AE5">
        <w:rPr>
          <w:rFonts w:cs="Times New Roman"/>
        </w:rPr>
        <w:t>-;</w:t>
      </w:r>
    </w:p>
    <w:p w14:paraId="7E3D2B1E" w14:textId="77777777" w:rsidR="00416B7C" w:rsidRPr="00BE0AE5" w:rsidRDefault="00416B7C" w:rsidP="00416B7C">
      <w:pPr>
        <w:pStyle w:val="list-bullet"/>
        <w:rPr>
          <w:rFonts w:cs="Times New Roman"/>
        </w:rPr>
      </w:pPr>
      <w:r w:rsidRPr="00BE0AE5">
        <w:rPr>
          <w:rFonts w:cs="Times New Roman"/>
        </w:rPr>
        <w:t>числительные для обозначения дат и больших чисел (100—1000);</w:t>
      </w:r>
    </w:p>
    <w:p w14:paraId="0BAC127E" w14:textId="77777777" w:rsidR="00416B7C" w:rsidRPr="00BE0AE5" w:rsidRDefault="00416B7C" w:rsidP="00416B7C">
      <w:pPr>
        <w:pStyle w:val="list-bullet"/>
        <w:rPr>
          <w:rStyle w:val="aa"/>
          <w:rFonts w:cs="Times New Roman"/>
        </w:rPr>
      </w:pPr>
      <w:r w:rsidRPr="00BE0AE5">
        <w:rPr>
          <w:rFonts w:cs="Times New Roman"/>
        </w:rPr>
        <w:t xml:space="preserve">предлоги, требующие дательного падежа при ответе на вопрос </w:t>
      </w:r>
      <w:proofErr w:type="spellStart"/>
      <w:r w:rsidRPr="00BE0AE5">
        <w:rPr>
          <w:rStyle w:val="aa"/>
          <w:rFonts w:cs="Times New Roman"/>
        </w:rPr>
        <w:t>Wo</w:t>
      </w:r>
      <w:proofErr w:type="spellEnd"/>
      <w:r w:rsidRPr="00BE0AE5">
        <w:rPr>
          <w:rStyle w:val="aa"/>
          <w:rFonts w:cs="Times New Roman"/>
        </w:rPr>
        <w:t>?</w:t>
      </w:r>
      <w:r w:rsidRPr="00BE0AE5">
        <w:rPr>
          <w:rFonts w:cs="Times New Roman"/>
        </w:rPr>
        <w:t xml:space="preserve"> и винительного при ответе на вопрос </w:t>
      </w:r>
      <w:proofErr w:type="spellStart"/>
      <w:r w:rsidRPr="00BE0AE5">
        <w:rPr>
          <w:rStyle w:val="aa"/>
          <w:rFonts w:cs="Times New Roman"/>
        </w:rPr>
        <w:t>Wohin</w:t>
      </w:r>
      <w:proofErr w:type="spellEnd"/>
      <w:r w:rsidRPr="00BE0AE5">
        <w:rPr>
          <w:rStyle w:val="aa"/>
          <w:rFonts w:cs="Times New Roman"/>
        </w:rPr>
        <w:t>?</w:t>
      </w:r>
    </w:p>
    <w:p w14:paraId="634E1129" w14:textId="77777777" w:rsidR="00416B7C" w:rsidRPr="00BE0AE5" w:rsidRDefault="00416B7C" w:rsidP="00416B7C">
      <w:pPr>
        <w:pStyle w:val="a8"/>
        <w:rPr>
          <w:rStyle w:val="aa"/>
          <w:rFonts w:cs="Times New Roman"/>
        </w:rPr>
      </w:pPr>
    </w:p>
    <w:p w14:paraId="44F5443C" w14:textId="77777777" w:rsidR="00416B7C" w:rsidRPr="00BE0AE5" w:rsidRDefault="00416B7C" w:rsidP="00416B7C">
      <w:pPr>
        <w:pStyle w:val="a8"/>
        <w:rPr>
          <w:rFonts w:cs="Times New Roman"/>
        </w:rPr>
      </w:pPr>
      <w:r w:rsidRPr="00BE0AE5">
        <w:rPr>
          <w:rStyle w:val="a9"/>
          <w:rFonts w:cs="Times New Roman"/>
        </w:rPr>
        <w:t>Социокультурные знания и умения</w:t>
      </w:r>
    </w:p>
    <w:p w14:paraId="104792AF" w14:textId="77777777" w:rsidR="00416B7C" w:rsidRPr="00BE0AE5" w:rsidRDefault="00416B7C" w:rsidP="00416B7C">
      <w:pPr>
        <w:pStyle w:val="a8"/>
        <w:rPr>
          <w:rFonts w:cs="Times New Roman"/>
        </w:rPr>
      </w:pPr>
      <w:r w:rsidRPr="00BE0AE5">
        <w:rPr>
          <w:rStyle w:val="aa"/>
          <w:rFonts w:cs="Times New Roman"/>
        </w:rPr>
        <w:t>использовать</w:t>
      </w:r>
      <w:r w:rsidRPr="00BE0AE5">
        <w:rPr>
          <w:rFonts w:cs="Times New Roman"/>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14:paraId="24D2F1BB" w14:textId="77777777" w:rsidR="00416B7C" w:rsidRPr="00BE0AE5" w:rsidRDefault="00416B7C" w:rsidP="00416B7C">
      <w:pPr>
        <w:pStyle w:val="a8"/>
        <w:rPr>
          <w:rFonts w:cs="Times New Roman"/>
        </w:rPr>
      </w:pPr>
      <w:r w:rsidRPr="00BE0AE5">
        <w:rPr>
          <w:rStyle w:val="aa"/>
          <w:rFonts w:cs="Times New Roman"/>
        </w:rPr>
        <w:t>знать/ понимать и использовать</w:t>
      </w:r>
      <w:r w:rsidRPr="00BE0AE5">
        <w:rPr>
          <w:rFonts w:cs="Times New Roman"/>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 </w:t>
      </w:r>
    </w:p>
    <w:p w14:paraId="4B906894" w14:textId="77777777" w:rsidR="00416B7C" w:rsidRPr="00BE0AE5" w:rsidRDefault="00416B7C" w:rsidP="00416B7C">
      <w:pPr>
        <w:pStyle w:val="a8"/>
        <w:rPr>
          <w:rFonts w:cs="Times New Roman"/>
        </w:rPr>
      </w:pPr>
      <w:r w:rsidRPr="00BE0AE5">
        <w:rPr>
          <w:rStyle w:val="aa"/>
          <w:rFonts w:cs="Times New Roman"/>
        </w:rPr>
        <w:lastRenderedPageBreak/>
        <w:t>обладать базовыми знаниями</w:t>
      </w:r>
      <w:r w:rsidRPr="00BE0AE5">
        <w:rPr>
          <w:rFonts w:cs="Times New Roman"/>
        </w:rPr>
        <w:t xml:space="preserve"> о социокультурном портрете родной страны и страны/стран изучаемого языка; </w:t>
      </w:r>
    </w:p>
    <w:p w14:paraId="7E08C0D7" w14:textId="77777777" w:rsidR="00416B7C" w:rsidRPr="00BE0AE5" w:rsidRDefault="00416B7C" w:rsidP="00416B7C">
      <w:pPr>
        <w:pStyle w:val="a8"/>
        <w:rPr>
          <w:rFonts w:cs="Times New Roman"/>
        </w:rPr>
      </w:pPr>
      <w:r w:rsidRPr="00BE0AE5">
        <w:rPr>
          <w:rStyle w:val="aa"/>
          <w:rFonts w:cs="Times New Roman"/>
        </w:rPr>
        <w:t>кратко представлять</w:t>
      </w:r>
      <w:r w:rsidRPr="00BE0AE5">
        <w:rPr>
          <w:rFonts w:cs="Times New Roman"/>
        </w:rPr>
        <w:t xml:space="preserve"> Россию и страну/страны изучаемого языка. </w:t>
      </w:r>
    </w:p>
    <w:p w14:paraId="30DAF875" w14:textId="77777777" w:rsidR="00416B7C" w:rsidRPr="00BE0AE5" w:rsidRDefault="00416B7C" w:rsidP="00416B7C">
      <w:pPr>
        <w:pStyle w:val="a8"/>
        <w:rPr>
          <w:rStyle w:val="a9"/>
          <w:rFonts w:cs="Times New Roman"/>
        </w:rPr>
      </w:pPr>
    </w:p>
    <w:p w14:paraId="5B7A8030" w14:textId="77777777" w:rsidR="00416B7C" w:rsidRPr="00BE0AE5" w:rsidRDefault="00416B7C" w:rsidP="00416B7C">
      <w:pPr>
        <w:pStyle w:val="a8"/>
        <w:rPr>
          <w:rFonts w:cs="Times New Roman"/>
        </w:rPr>
      </w:pPr>
      <w:r w:rsidRPr="00BE0AE5">
        <w:rPr>
          <w:rStyle w:val="a9"/>
          <w:rFonts w:cs="Times New Roman"/>
        </w:rPr>
        <w:t>Компенсаторные умения</w:t>
      </w:r>
      <w:r w:rsidRPr="00BE0AE5">
        <w:rPr>
          <w:rFonts w:cs="Times New Roman"/>
        </w:rPr>
        <w:t xml:space="preserve"> </w:t>
      </w:r>
    </w:p>
    <w:p w14:paraId="0594898F" w14:textId="77777777" w:rsidR="00416B7C" w:rsidRPr="00BE0AE5" w:rsidRDefault="00416B7C" w:rsidP="00416B7C">
      <w:pPr>
        <w:pStyle w:val="a8"/>
        <w:rPr>
          <w:rFonts w:cs="Times New Roman"/>
        </w:rPr>
      </w:pPr>
      <w:r w:rsidRPr="00BE0AE5">
        <w:rPr>
          <w:rStyle w:val="aa"/>
          <w:rFonts w:cs="Times New Roman"/>
        </w:rPr>
        <w:t>Использовать</w:t>
      </w:r>
      <w:r w:rsidRPr="00BE0AE5">
        <w:rPr>
          <w:rFonts w:cs="Times New Roman"/>
        </w:rPr>
        <w:t xml:space="preserve">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2E6DD771" w14:textId="77777777" w:rsidR="00416B7C" w:rsidRPr="00BE0AE5" w:rsidRDefault="00416B7C" w:rsidP="00416B7C">
      <w:pPr>
        <w:pStyle w:val="a8"/>
        <w:rPr>
          <w:rFonts w:cs="Times New Roman"/>
        </w:rPr>
      </w:pPr>
      <w:r w:rsidRPr="00BE0AE5">
        <w:rPr>
          <w:rStyle w:val="aa"/>
          <w:rFonts w:cs="Times New Roman"/>
        </w:rPr>
        <w:t>Владеть</w:t>
      </w:r>
      <w:r w:rsidRPr="00BE0AE5">
        <w:rPr>
          <w:rFonts w:cs="Times New Roman"/>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 </w:t>
      </w:r>
    </w:p>
    <w:p w14:paraId="46EECF22" w14:textId="77777777" w:rsidR="00416B7C" w:rsidRPr="00BE0AE5" w:rsidRDefault="00416B7C" w:rsidP="00416B7C">
      <w:pPr>
        <w:pStyle w:val="a8"/>
        <w:rPr>
          <w:rFonts w:cs="Times New Roman"/>
        </w:rPr>
      </w:pPr>
      <w:r w:rsidRPr="00BE0AE5">
        <w:rPr>
          <w:rStyle w:val="aa"/>
          <w:rFonts w:cs="Times New Roman"/>
        </w:rPr>
        <w:t>Участвовать</w:t>
      </w:r>
      <w:r w:rsidRPr="00BE0AE5">
        <w:rPr>
          <w:rFonts w:cs="Times New Roman"/>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14:paraId="528D3753" w14:textId="77777777" w:rsidR="00416B7C" w:rsidRPr="00BE0AE5" w:rsidRDefault="00416B7C" w:rsidP="00416B7C">
      <w:pPr>
        <w:pStyle w:val="a8"/>
        <w:rPr>
          <w:rFonts w:cs="Times New Roman"/>
        </w:rPr>
      </w:pPr>
      <w:r w:rsidRPr="00BE0AE5">
        <w:rPr>
          <w:rStyle w:val="aa"/>
          <w:rFonts w:cs="Times New Roman"/>
        </w:rPr>
        <w:t>Использовать</w:t>
      </w:r>
      <w:r w:rsidRPr="00BE0AE5">
        <w:rPr>
          <w:rFonts w:cs="Times New Roman"/>
        </w:rPr>
        <w:t xml:space="preserve"> иноязычные словари и справочники, в том числе информационно-справочные системы в электронной форме.</w:t>
      </w:r>
    </w:p>
    <w:p w14:paraId="0E903B2E" w14:textId="77777777" w:rsidR="00416B7C" w:rsidRPr="00BE0AE5" w:rsidRDefault="00416B7C" w:rsidP="00416B7C">
      <w:pPr>
        <w:pStyle w:val="a8"/>
        <w:rPr>
          <w:rFonts w:cs="Times New Roman"/>
        </w:rPr>
      </w:pPr>
      <w:r w:rsidRPr="00BE0AE5">
        <w:rPr>
          <w:rStyle w:val="aa"/>
          <w:rFonts w:cs="Times New Roman"/>
        </w:rPr>
        <w:t>Достигать</w:t>
      </w:r>
      <w:r w:rsidRPr="00BE0AE5">
        <w:rPr>
          <w:rFonts w:cs="Times New Roman"/>
        </w:rPr>
        <w:t xml:space="preserve"> взаимопонимания в процессе устного и письменного общения с носителями иностранного языка, с людьми другой культуры.</w:t>
      </w:r>
    </w:p>
    <w:p w14:paraId="4E3B06E3" w14:textId="77777777" w:rsidR="00416B7C" w:rsidRPr="00BE0AE5" w:rsidRDefault="00416B7C" w:rsidP="00416B7C">
      <w:pPr>
        <w:pStyle w:val="a8"/>
        <w:rPr>
          <w:rFonts w:cs="Times New Roman"/>
        </w:rPr>
      </w:pPr>
      <w:r w:rsidRPr="00BE0AE5">
        <w:rPr>
          <w:rStyle w:val="aa"/>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49840EA0" w14:textId="77777777" w:rsidR="00416B7C" w:rsidRPr="00BE0AE5" w:rsidRDefault="00416B7C" w:rsidP="00416B7C">
      <w:pPr>
        <w:pStyle w:val="22"/>
        <w:spacing w:after="142"/>
        <w:rPr>
          <w:rStyle w:val="a9"/>
          <w:rFonts w:cs="Times New Roman"/>
          <w:b/>
          <w:bCs/>
        </w:rPr>
      </w:pPr>
      <w:r w:rsidRPr="00BE0AE5">
        <w:rPr>
          <w:rStyle w:val="a9"/>
          <w:rFonts w:cs="Times New Roman"/>
          <w:b/>
          <w:bCs/>
        </w:rPr>
        <w:t>7 класс</w:t>
      </w:r>
    </w:p>
    <w:p w14:paraId="6A31F9FF" w14:textId="77777777" w:rsidR="00416B7C" w:rsidRPr="00BE0AE5" w:rsidRDefault="00416B7C" w:rsidP="00416B7C">
      <w:pPr>
        <w:pStyle w:val="a8"/>
        <w:rPr>
          <w:rFonts w:cs="Times New Roman"/>
        </w:rPr>
      </w:pPr>
      <w:r w:rsidRPr="00BE0AE5">
        <w:rPr>
          <w:rStyle w:val="a9"/>
          <w:rFonts w:cs="Times New Roman"/>
        </w:rPr>
        <w:t>Коммуникативные умения</w:t>
      </w:r>
      <w:r w:rsidRPr="00BE0AE5">
        <w:rPr>
          <w:rFonts w:cs="Times New Roman"/>
        </w:rPr>
        <w:t xml:space="preserve"> </w:t>
      </w:r>
    </w:p>
    <w:p w14:paraId="1A509EBB" w14:textId="77777777" w:rsidR="00416B7C" w:rsidRPr="00BE0AE5" w:rsidRDefault="00416B7C" w:rsidP="00416B7C">
      <w:pPr>
        <w:pStyle w:val="a8"/>
        <w:rPr>
          <w:rFonts w:cs="Times New Roman"/>
        </w:rPr>
      </w:pPr>
      <w:r w:rsidRPr="00BE0AE5">
        <w:rPr>
          <w:rStyle w:val="ab"/>
          <w:rFonts w:cs="Times New Roman"/>
        </w:rPr>
        <w:t>Говорение</w:t>
      </w:r>
      <w:r w:rsidRPr="00BE0AE5">
        <w:rPr>
          <w:rFonts w:cs="Times New Roman"/>
        </w:rPr>
        <w:t xml:space="preserve"> </w:t>
      </w:r>
    </w:p>
    <w:p w14:paraId="21E61F69" w14:textId="77777777" w:rsidR="00416B7C" w:rsidRPr="00BE0AE5" w:rsidRDefault="00416B7C" w:rsidP="00416B7C">
      <w:pPr>
        <w:pStyle w:val="a8"/>
        <w:rPr>
          <w:rFonts w:cs="Times New Roman"/>
        </w:rPr>
      </w:pPr>
      <w:r w:rsidRPr="00BE0AE5">
        <w:rPr>
          <w:rStyle w:val="aa"/>
          <w:rFonts w:cs="Times New Roman"/>
        </w:rPr>
        <w:t>вести разные виды диалогов</w:t>
      </w:r>
      <w:r w:rsidRPr="00BE0AE5">
        <w:rPr>
          <w:rFonts w:cs="Times New Roman"/>
        </w:rPr>
        <w:t xml:space="preserve"> (диалог этикетного характера, диалог побуждения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шести реплик со стороны каждого собеседника); </w:t>
      </w:r>
    </w:p>
    <w:p w14:paraId="144FD0D2" w14:textId="77777777" w:rsidR="00416B7C" w:rsidRPr="00BE0AE5" w:rsidRDefault="00416B7C" w:rsidP="00416B7C">
      <w:pPr>
        <w:pStyle w:val="a8"/>
        <w:rPr>
          <w:rFonts w:cs="Times New Roman"/>
        </w:rPr>
      </w:pPr>
      <w:r w:rsidRPr="00BE0AE5">
        <w:rPr>
          <w:rStyle w:val="aa"/>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BE0AE5">
        <w:rPr>
          <w:rStyle w:val="aa"/>
          <w:rFonts w:cs="Times New Roman"/>
        </w:rPr>
        <w:t xml:space="preserve">излагать </w:t>
      </w:r>
      <w:r w:rsidRPr="00BE0AE5">
        <w:rPr>
          <w:rFonts w:cs="Times New Roman"/>
        </w:rPr>
        <w:t xml:space="preserve">основное содержание прочитанного/прослушанного текста с вербальными и /или зрительными опорами (объём — 8—9 фраз); </w:t>
      </w:r>
      <w:r w:rsidRPr="00BE0AE5">
        <w:rPr>
          <w:rStyle w:val="aa"/>
          <w:rFonts w:cs="Times New Roman"/>
        </w:rPr>
        <w:t>кратко излагать</w:t>
      </w:r>
      <w:r w:rsidRPr="00BE0AE5">
        <w:rPr>
          <w:rFonts w:cs="Times New Roman"/>
        </w:rPr>
        <w:t xml:space="preserve"> результаты выполненной проектной работы (объём — 8—9 фраз);</w:t>
      </w:r>
    </w:p>
    <w:p w14:paraId="550ABB50" w14:textId="77777777" w:rsidR="00416B7C" w:rsidRPr="00BE0AE5" w:rsidRDefault="00416B7C" w:rsidP="00416B7C">
      <w:pPr>
        <w:pStyle w:val="a8"/>
        <w:rPr>
          <w:rFonts w:cs="Times New Roman"/>
        </w:rPr>
      </w:pPr>
      <w:r w:rsidRPr="00BE0AE5">
        <w:rPr>
          <w:rStyle w:val="ab"/>
          <w:rFonts w:cs="Times New Roman"/>
        </w:rPr>
        <w:lastRenderedPageBreak/>
        <w:t>Аудирование</w:t>
      </w:r>
      <w:r w:rsidRPr="00BE0AE5">
        <w:rPr>
          <w:rFonts w:cs="Times New Roman"/>
        </w:rPr>
        <w:t xml:space="preserve"> </w:t>
      </w:r>
    </w:p>
    <w:p w14:paraId="17C0E0A7" w14:textId="77777777" w:rsidR="00416B7C" w:rsidRPr="00BE0AE5" w:rsidRDefault="00416B7C" w:rsidP="00416B7C">
      <w:pPr>
        <w:pStyle w:val="a8"/>
        <w:rPr>
          <w:rFonts w:cs="Times New Roman"/>
        </w:rPr>
      </w:pPr>
      <w:r w:rsidRPr="00BE0AE5">
        <w:rPr>
          <w:rStyle w:val="aa"/>
          <w:rFonts w:cs="Times New Roman"/>
        </w:rPr>
        <w:t>воспринимать на слух и понимать</w:t>
      </w:r>
      <w:r w:rsidRPr="00BE0AE5">
        <w:rPr>
          <w:rFonts w:cs="Times New Roman"/>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5D77326B" w14:textId="77777777" w:rsidR="00416B7C" w:rsidRPr="00BE0AE5" w:rsidRDefault="00416B7C" w:rsidP="00416B7C">
      <w:pPr>
        <w:pStyle w:val="a8"/>
        <w:rPr>
          <w:rStyle w:val="a9"/>
          <w:rFonts w:cs="Times New Roman"/>
        </w:rPr>
      </w:pPr>
      <w:r w:rsidRPr="00BE0AE5">
        <w:rPr>
          <w:rStyle w:val="ab"/>
          <w:rFonts w:cs="Times New Roman"/>
        </w:rPr>
        <w:t>Смысловое чтение</w:t>
      </w:r>
      <w:r w:rsidRPr="00BE0AE5">
        <w:rPr>
          <w:rStyle w:val="a9"/>
          <w:rFonts w:cs="Times New Roman"/>
        </w:rPr>
        <w:t xml:space="preserve"> </w:t>
      </w:r>
    </w:p>
    <w:p w14:paraId="40D62536" w14:textId="77777777" w:rsidR="00416B7C" w:rsidRPr="00BE0AE5" w:rsidRDefault="00416B7C" w:rsidP="00416B7C">
      <w:pPr>
        <w:pStyle w:val="a8"/>
        <w:rPr>
          <w:rFonts w:cs="Times New Roman"/>
        </w:rPr>
      </w:pPr>
      <w:r w:rsidRPr="00BE0AE5">
        <w:rPr>
          <w:rStyle w:val="aa"/>
          <w:rFonts w:cs="Times New Roman"/>
        </w:rPr>
        <w:t>читать про себя и понимать</w:t>
      </w:r>
      <w:r w:rsidRPr="00BE0AE5">
        <w:rPr>
          <w:rFonts w:cs="Times New Roman"/>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 текстов для чтения — до 350 слов); </w:t>
      </w:r>
      <w:r w:rsidRPr="00BE0AE5">
        <w:rPr>
          <w:rStyle w:val="aa"/>
          <w:rFonts w:cs="Times New Roman"/>
        </w:rPr>
        <w:t>читать про себя</w:t>
      </w:r>
      <w:r w:rsidRPr="00BE0AE5">
        <w:rPr>
          <w:rFonts w:cs="Times New Roman"/>
        </w:rPr>
        <w:t xml:space="preserve"> </w:t>
      </w:r>
      <w:proofErr w:type="spellStart"/>
      <w:r w:rsidRPr="00BE0AE5">
        <w:rPr>
          <w:rFonts w:cs="Times New Roman"/>
        </w:rPr>
        <w:t>несплошные</w:t>
      </w:r>
      <w:proofErr w:type="spellEnd"/>
      <w:r w:rsidRPr="00BE0AE5">
        <w:rPr>
          <w:rFonts w:cs="Times New Roman"/>
        </w:rPr>
        <w:t xml:space="preserve"> тексты (таблицы, диаграммы) и </w:t>
      </w:r>
      <w:r w:rsidRPr="00BE0AE5">
        <w:rPr>
          <w:rStyle w:val="aa"/>
          <w:rFonts w:cs="Times New Roman"/>
        </w:rPr>
        <w:t>понимать</w:t>
      </w:r>
      <w:r w:rsidRPr="00BE0AE5">
        <w:rPr>
          <w:rFonts w:cs="Times New Roman"/>
        </w:rPr>
        <w:t xml:space="preserve"> представленную в них информацию;</w:t>
      </w:r>
    </w:p>
    <w:p w14:paraId="725E697F" w14:textId="77777777" w:rsidR="00416B7C" w:rsidRPr="00BE0AE5" w:rsidRDefault="00416B7C" w:rsidP="00416B7C">
      <w:pPr>
        <w:pStyle w:val="a8"/>
        <w:rPr>
          <w:rFonts w:cs="Times New Roman"/>
        </w:rPr>
      </w:pPr>
      <w:r w:rsidRPr="00BE0AE5">
        <w:rPr>
          <w:rStyle w:val="ab"/>
          <w:rFonts w:cs="Times New Roman"/>
        </w:rPr>
        <w:t>Письменная речь</w:t>
      </w:r>
      <w:r w:rsidRPr="00BE0AE5">
        <w:rPr>
          <w:rFonts w:cs="Times New Roman"/>
        </w:rPr>
        <w:t xml:space="preserve"> </w:t>
      </w:r>
    </w:p>
    <w:p w14:paraId="2B022805" w14:textId="77777777" w:rsidR="00416B7C" w:rsidRPr="00BE0AE5" w:rsidRDefault="00416B7C" w:rsidP="00416B7C">
      <w:pPr>
        <w:pStyle w:val="a8"/>
        <w:rPr>
          <w:rFonts w:cs="Times New Roman"/>
        </w:rPr>
      </w:pPr>
      <w:r w:rsidRPr="00BE0AE5">
        <w:rPr>
          <w:rFonts w:cs="Times New Roman"/>
        </w:rPr>
        <w:t xml:space="preserve">заполнять анкеты и формуляры, сообщая о себе основные сведения, в соответствии с нормами, принятыми в стране/странах изучаемого языка; </w:t>
      </w:r>
      <w:r w:rsidRPr="00BE0AE5">
        <w:rPr>
          <w:rStyle w:val="aa"/>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90 слов); </w:t>
      </w:r>
      <w:r w:rsidRPr="00BE0AE5">
        <w:rPr>
          <w:rStyle w:val="aa"/>
          <w:rFonts w:cs="Times New Roman"/>
        </w:rPr>
        <w:t>создавать</w:t>
      </w:r>
      <w:r w:rsidRPr="00BE0AE5">
        <w:rPr>
          <w:rFonts w:cs="Times New Roman"/>
        </w:rPr>
        <w:t xml:space="preserve"> небольшое письменное высказывание с опорой на образец, план, ключевые слова, таблицу (объём высказывания — до 90 слов).</w:t>
      </w:r>
    </w:p>
    <w:p w14:paraId="0CC61D77" w14:textId="77777777" w:rsidR="00416B7C" w:rsidRPr="00BE0AE5" w:rsidRDefault="00416B7C" w:rsidP="00416B7C">
      <w:pPr>
        <w:pStyle w:val="a8"/>
        <w:rPr>
          <w:rFonts w:cs="Times New Roman"/>
        </w:rPr>
      </w:pPr>
    </w:p>
    <w:p w14:paraId="276502F2" w14:textId="77777777" w:rsidR="00416B7C" w:rsidRPr="00BE0AE5" w:rsidRDefault="00416B7C" w:rsidP="00416B7C">
      <w:pPr>
        <w:pStyle w:val="a8"/>
        <w:rPr>
          <w:rStyle w:val="a9"/>
          <w:rFonts w:cs="Times New Roman"/>
        </w:rPr>
      </w:pPr>
      <w:r w:rsidRPr="00BE0AE5">
        <w:rPr>
          <w:rStyle w:val="a9"/>
          <w:rFonts w:cs="Times New Roman"/>
        </w:rPr>
        <w:t xml:space="preserve">Языковые знания и умения </w:t>
      </w:r>
    </w:p>
    <w:p w14:paraId="692ED7E7" w14:textId="77777777" w:rsidR="00416B7C" w:rsidRPr="00BE0AE5" w:rsidRDefault="00416B7C" w:rsidP="00416B7C">
      <w:pPr>
        <w:pStyle w:val="a8"/>
        <w:rPr>
          <w:rStyle w:val="ab"/>
          <w:rFonts w:cs="Times New Roman"/>
        </w:rPr>
      </w:pPr>
      <w:r w:rsidRPr="00BE0AE5">
        <w:rPr>
          <w:rStyle w:val="ab"/>
          <w:rFonts w:cs="Times New Roman"/>
        </w:rPr>
        <w:t xml:space="preserve">Фонетическая сторона речи </w:t>
      </w:r>
    </w:p>
    <w:p w14:paraId="451D9887" w14:textId="77777777" w:rsidR="00416B7C" w:rsidRPr="00BE0AE5" w:rsidRDefault="00416B7C" w:rsidP="00416B7C">
      <w:pPr>
        <w:pStyle w:val="a8"/>
        <w:rPr>
          <w:rFonts w:cs="Times New Roman"/>
        </w:rPr>
      </w:pPr>
      <w:r w:rsidRPr="00BE0AE5">
        <w:rPr>
          <w:rStyle w:val="aa"/>
          <w:rFonts w:cs="Times New Roman"/>
        </w:rPr>
        <w:t>различать на слух</w:t>
      </w:r>
      <w:r w:rsidRPr="00BE0AE5">
        <w:rPr>
          <w:rFonts w:cs="Times New Roman"/>
        </w:rPr>
        <w:t xml:space="preserve"> и адекватно, без ошибок, ведущих к сбою коммуникации, </w:t>
      </w:r>
      <w:r w:rsidRPr="00BE0AE5">
        <w:rPr>
          <w:rStyle w:val="aa"/>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BE0AE5">
        <w:rPr>
          <w:rStyle w:val="aa"/>
          <w:rFonts w:cs="Times New Roman"/>
        </w:rPr>
        <w:t>читать вслух</w:t>
      </w:r>
      <w:r w:rsidRPr="00BE0AE5">
        <w:rPr>
          <w:rFonts w:cs="Times New Roman"/>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1B714431" w14:textId="77777777" w:rsidR="00416B7C" w:rsidRPr="00BE0AE5" w:rsidRDefault="00416B7C" w:rsidP="00416B7C">
      <w:pPr>
        <w:pStyle w:val="a8"/>
        <w:rPr>
          <w:rFonts w:cs="Times New Roman"/>
        </w:rPr>
      </w:pPr>
      <w:r w:rsidRPr="00BE0AE5">
        <w:rPr>
          <w:rStyle w:val="ab"/>
          <w:rFonts w:cs="Times New Roman"/>
        </w:rPr>
        <w:t>Графика, орфография и пунктуация</w:t>
      </w:r>
      <w:r w:rsidRPr="00BE0AE5">
        <w:rPr>
          <w:rFonts w:cs="Times New Roman"/>
        </w:rPr>
        <w:t xml:space="preserve"> </w:t>
      </w:r>
    </w:p>
    <w:p w14:paraId="6351DAC6" w14:textId="77777777" w:rsidR="00416B7C" w:rsidRPr="00BE0AE5" w:rsidRDefault="00416B7C" w:rsidP="00416B7C">
      <w:pPr>
        <w:pStyle w:val="a8"/>
        <w:rPr>
          <w:rFonts w:cs="Times New Roman"/>
        </w:rPr>
      </w:pPr>
      <w:r w:rsidRPr="00BE0AE5">
        <w:rPr>
          <w:rFonts w:cs="Times New Roman"/>
        </w:rPr>
        <w:t>правильно писать изученные слова;</w:t>
      </w:r>
    </w:p>
    <w:p w14:paraId="5642C900" w14:textId="77777777" w:rsidR="00416B7C" w:rsidRPr="00BE0AE5" w:rsidRDefault="00416B7C" w:rsidP="00416B7C">
      <w:pPr>
        <w:pStyle w:val="a8"/>
        <w:rPr>
          <w:rFonts w:cs="Times New Roman"/>
        </w:rPr>
      </w:pPr>
      <w:r w:rsidRPr="00BE0AE5">
        <w:rPr>
          <w:rFonts w:cs="Times New Roman"/>
        </w:rPr>
        <w:t xml:space="preserve">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 </w:t>
      </w:r>
    </w:p>
    <w:p w14:paraId="5B25F47E" w14:textId="77777777" w:rsidR="00416B7C" w:rsidRPr="00BE0AE5" w:rsidRDefault="00416B7C" w:rsidP="00416B7C">
      <w:pPr>
        <w:pStyle w:val="a8"/>
        <w:rPr>
          <w:rFonts w:cs="Times New Roman"/>
        </w:rPr>
      </w:pPr>
      <w:r w:rsidRPr="00BE0AE5">
        <w:rPr>
          <w:rStyle w:val="ab"/>
          <w:rFonts w:cs="Times New Roman"/>
        </w:rPr>
        <w:t>Лексическая сторона речи</w:t>
      </w:r>
      <w:r w:rsidRPr="00BE0AE5">
        <w:rPr>
          <w:rFonts w:cs="Times New Roman"/>
        </w:rPr>
        <w:t> </w:t>
      </w:r>
    </w:p>
    <w:p w14:paraId="5A216A67" w14:textId="77777777" w:rsidR="00416B7C" w:rsidRPr="00BE0AE5" w:rsidRDefault="00416B7C" w:rsidP="00416B7C">
      <w:pPr>
        <w:pStyle w:val="a8"/>
        <w:rPr>
          <w:rFonts w:cs="Times New Roman"/>
        </w:rPr>
      </w:pPr>
      <w:r w:rsidRPr="00BE0AE5">
        <w:rPr>
          <w:rStyle w:val="aa"/>
          <w:rFonts w:cs="Times New Roman"/>
        </w:rPr>
        <w:t xml:space="preserve">распознавать </w:t>
      </w:r>
      <w:r w:rsidRPr="00BE0AE5">
        <w:rPr>
          <w:rFonts w:cs="Times New Roman"/>
        </w:rPr>
        <w:t xml:space="preserve">в звучащем и письменном тексте 1000 лексических единиц (слов, словосочетаний, речевых клише) и правильно </w:t>
      </w:r>
      <w:r w:rsidRPr="00BE0AE5">
        <w:rPr>
          <w:rStyle w:val="aa"/>
          <w:rFonts w:cs="Times New Roman"/>
        </w:rPr>
        <w:t>употреблять</w:t>
      </w:r>
      <w:r w:rsidRPr="00BE0AE5">
        <w:rPr>
          <w:rFonts w:cs="Times New Roman"/>
        </w:rPr>
        <w:t xml:space="preserve"> в </w:t>
      </w:r>
      <w:r w:rsidRPr="00BE0AE5">
        <w:rPr>
          <w:rFonts w:cs="Times New Roman"/>
        </w:rPr>
        <w:lastRenderedPageBreak/>
        <w:t xml:space="preserve">устной и письменной речи </w:t>
      </w:r>
      <w:proofErr w:type="gramStart"/>
      <w:r w:rsidRPr="00BE0AE5">
        <w:rPr>
          <w:rFonts w:cs="Times New Roman"/>
        </w:rPr>
        <w:t>900 лексических единиц</w:t>
      </w:r>
      <w:proofErr w:type="gramEnd"/>
      <w:r w:rsidRPr="00BE0AE5">
        <w:rPr>
          <w:rFonts w:cs="Times New Roman"/>
        </w:rPr>
        <w:t xml:space="preserve"> обслуживающих ситуации общения в рамках тематического содержания, с соблюдением существующей нормы лексической сочетаемости;</w:t>
      </w:r>
    </w:p>
    <w:p w14:paraId="4EFBC915" w14:textId="77777777" w:rsidR="00416B7C" w:rsidRPr="00BE0AE5" w:rsidRDefault="00416B7C" w:rsidP="00416B7C">
      <w:pPr>
        <w:pStyle w:val="a8"/>
        <w:rPr>
          <w:rFonts w:cs="Times New Roman"/>
        </w:rPr>
      </w:pPr>
      <w:r w:rsidRPr="00BE0AE5">
        <w:rPr>
          <w:rStyle w:val="aa"/>
          <w:rFonts w:cs="Times New Roman"/>
        </w:rPr>
        <w:t>распознавать и употреблять</w:t>
      </w:r>
      <w:r w:rsidRPr="00BE0AE5">
        <w:rPr>
          <w:rFonts w:cs="Times New Roman"/>
        </w:rPr>
        <w:t xml:space="preserve"> в устной и письменной речи родственные слова, образованные с использованием аффиксации: глаголы при помощи суффикса </w:t>
      </w:r>
      <w:r w:rsidRPr="00BE0AE5">
        <w:rPr>
          <w:rStyle w:val="aa"/>
          <w:rFonts w:cs="Times New Roman"/>
        </w:rPr>
        <w:t>-</w:t>
      </w:r>
      <w:proofErr w:type="spellStart"/>
      <w:r w:rsidRPr="00BE0AE5">
        <w:rPr>
          <w:rStyle w:val="aa"/>
          <w:rFonts w:cs="Times New Roman"/>
        </w:rPr>
        <w:t>ieren</w:t>
      </w:r>
      <w:proofErr w:type="spellEnd"/>
      <w:r w:rsidRPr="00BE0AE5">
        <w:rPr>
          <w:rFonts w:cs="Times New Roman"/>
        </w:rPr>
        <w:t>;</w:t>
      </w:r>
      <w:r w:rsidRPr="00BE0AE5">
        <w:rPr>
          <w:rStyle w:val="aa"/>
          <w:rFonts w:cs="Times New Roman"/>
        </w:rPr>
        <w:t xml:space="preserve"> </w:t>
      </w:r>
      <w:r w:rsidRPr="00BE0AE5">
        <w:rPr>
          <w:rFonts w:cs="Times New Roman"/>
        </w:rPr>
        <w:t xml:space="preserve">имена существительные при помощи суффиксов </w:t>
      </w:r>
      <w:r w:rsidRPr="00BE0AE5">
        <w:rPr>
          <w:rStyle w:val="aa"/>
          <w:rFonts w:cs="Times New Roman"/>
        </w:rPr>
        <w:t>-</w:t>
      </w:r>
      <w:proofErr w:type="spellStart"/>
      <w:r w:rsidRPr="00BE0AE5">
        <w:rPr>
          <w:rStyle w:val="aa"/>
          <w:rFonts w:cs="Times New Roman"/>
        </w:rPr>
        <w:t>schaft</w:t>
      </w:r>
      <w:proofErr w:type="spellEnd"/>
      <w:r w:rsidRPr="00BE0AE5">
        <w:rPr>
          <w:rFonts w:cs="Times New Roman"/>
        </w:rPr>
        <w:t xml:space="preserve">, </w:t>
      </w:r>
      <w:r w:rsidRPr="00BE0AE5">
        <w:rPr>
          <w:rStyle w:val="aa"/>
          <w:rFonts w:cs="Times New Roman"/>
        </w:rPr>
        <w:t>-</w:t>
      </w:r>
      <w:proofErr w:type="spellStart"/>
      <w:r w:rsidRPr="00BE0AE5">
        <w:rPr>
          <w:rStyle w:val="aa"/>
          <w:rFonts w:cs="Times New Roman"/>
        </w:rPr>
        <w:t>tion</w:t>
      </w:r>
      <w:proofErr w:type="spellEnd"/>
      <w:r w:rsidRPr="00BE0AE5">
        <w:rPr>
          <w:rFonts w:cs="Times New Roman"/>
        </w:rPr>
        <w:t xml:space="preserve">, префикса </w:t>
      </w:r>
      <w:proofErr w:type="spellStart"/>
      <w:r w:rsidRPr="00BE0AE5">
        <w:rPr>
          <w:rStyle w:val="aa"/>
          <w:rFonts w:cs="Times New Roman"/>
        </w:rPr>
        <w:t>un</w:t>
      </w:r>
      <w:proofErr w:type="spellEnd"/>
      <w:r w:rsidRPr="00BE0AE5">
        <w:rPr>
          <w:rStyle w:val="aa"/>
          <w:rFonts w:cs="Times New Roman"/>
        </w:rPr>
        <w:t>-</w:t>
      </w:r>
      <w:r w:rsidRPr="00BE0AE5">
        <w:rPr>
          <w:rFonts w:cs="Times New Roman"/>
        </w:rPr>
        <w:t>;</w:t>
      </w:r>
      <w:r w:rsidRPr="00BE0AE5">
        <w:rPr>
          <w:rStyle w:val="aa"/>
          <w:rFonts w:cs="Times New Roman"/>
        </w:rPr>
        <w:t xml:space="preserve"> </w:t>
      </w:r>
      <w:r w:rsidRPr="00BE0AE5">
        <w:rPr>
          <w:rFonts w:cs="Times New Roman"/>
        </w:rPr>
        <w:t>при помощи конверсии: имена существительные от прилагательных (</w:t>
      </w:r>
      <w:proofErr w:type="spellStart"/>
      <w:r w:rsidRPr="00BE0AE5">
        <w:rPr>
          <w:rStyle w:val="aa"/>
          <w:rFonts w:cs="Times New Roman"/>
        </w:rPr>
        <w:t>das</w:t>
      </w:r>
      <w:proofErr w:type="spellEnd"/>
      <w:r w:rsidRPr="00BE0AE5">
        <w:rPr>
          <w:rStyle w:val="aa"/>
          <w:rFonts w:cs="Times New Roman"/>
        </w:rPr>
        <w:t xml:space="preserve"> </w:t>
      </w:r>
      <w:proofErr w:type="spellStart"/>
      <w:r w:rsidRPr="00BE0AE5">
        <w:rPr>
          <w:rStyle w:val="aa"/>
          <w:rFonts w:cs="Times New Roman"/>
        </w:rPr>
        <w:t>Grün</w:t>
      </w:r>
      <w:proofErr w:type="spellEnd"/>
      <w:r w:rsidRPr="00BE0AE5">
        <w:rPr>
          <w:rFonts w:cs="Times New Roman"/>
        </w:rPr>
        <w:t>); при помощи словосложения: соединения прилагательного и существительного (</w:t>
      </w:r>
      <w:proofErr w:type="spellStart"/>
      <w:r w:rsidRPr="00BE0AE5">
        <w:rPr>
          <w:rStyle w:val="aa"/>
          <w:rFonts w:cs="Times New Roman"/>
        </w:rPr>
        <w:t>die</w:t>
      </w:r>
      <w:proofErr w:type="spellEnd"/>
      <w:r w:rsidRPr="00BE0AE5">
        <w:rPr>
          <w:rStyle w:val="aa"/>
          <w:rFonts w:cs="Times New Roman"/>
        </w:rPr>
        <w:t xml:space="preserve"> </w:t>
      </w:r>
      <w:proofErr w:type="spellStart"/>
      <w:r w:rsidRPr="00BE0AE5">
        <w:rPr>
          <w:rStyle w:val="aa"/>
          <w:rFonts w:cs="Times New Roman"/>
        </w:rPr>
        <w:t>Kleinstadt</w:t>
      </w:r>
      <w:proofErr w:type="spellEnd"/>
      <w:r w:rsidRPr="00BE0AE5">
        <w:rPr>
          <w:rFonts w:cs="Times New Roman"/>
        </w:rPr>
        <w:t>);</w:t>
      </w:r>
    </w:p>
    <w:p w14:paraId="2C5E1866" w14:textId="77777777" w:rsidR="00416B7C" w:rsidRPr="00BE0AE5" w:rsidRDefault="00416B7C" w:rsidP="00416B7C">
      <w:pPr>
        <w:pStyle w:val="a8"/>
        <w:rPr>
          <w:rFonts w:cs="Times New Roman"/>
        </w:rPr>
      </w:pPr>
      <w:r w:rsidRPr="00BE0AE5">
        <w:rPr>
          <w:rStyle w:val="aa"/>
          <w:rFonts w:cs="Times New Roman"/>
        </w:rPr>
        <w:t>распознавать и употреблять</w:t>
      </w:r>
      <w:r w:rsidRPr="00BE0AE5">
        <w:rPr>
          <w:rFonts w:cs="Times New Roman"/>
        </w:rPr>
        <w:t xml:space="preserve"> в устной и письменной речи изученные синонимы, антонимы;</w:t>
      </w:r>
    </w:p>
    <w:p w14:paraId="30DADEDE" w14:textId="77777777" w:rsidR="00416B7C" w:rsidRPr="00BE0AE5" w:rsidRDefault="00416B7C" w:rsidP="00416B7C">
      <w:pPr>
        <w:pStyle w:val="a8"/>
        <w:rPr>
          <w:rFonts w:cs="Times New Roman"/>
        </w:rPr>
      </w:pPr>
      <w:r w:rsidRPr="00BE0AE5">
        <w:rPr>
          <w:rStyle w:val="aa"/>
          <w:rFonts w:cs="Times New Roman"/>
        </w:rPr>
        <w:t>распознавать и употреблять</w:t>
      </w:r>
      <w:r w:rsidRPr="00BE0AE5">
        <w:rPr>
          <w:rFonts w:cs="Times New Roman"/>
        </w:rPr>
        <w:t xml:space="preserve"> в устной и письменной речи различные средства связи в тексте для обеспечения логичности и целостности высказывания.</w:t>
      </w:r>
    </w:p>
    <w:p w14:paraId="57A4AE02" w14:textId="77777777" w:rsidR="00416B7C" w:rsidRPr="00BE0AE5" w:rsidRDefault="00416B7C" w:rsidP="00416B7C">
      <w:pPr>
        <w:pStyle w:val="a8"/>
        <w:rPr>
          <w:rStyle w:val="aa"/>
          <w:rFonts w:cs="Times New Roman"/>
        </w:rPr>
      </w:pPr>
      <w:r w:rsidRPr="00BE0AE5">
        <w:rPr>
          <w:rStyle w:val="ab"/>
          <w:rFonts w:cs="Times New Roman"/>
        </w:rPr>
        <w:t>Грамматическая сторона речи</w:t>
      </w:r>
      <w:r w:rsidRPr="00BE0AE5">
        <w:rPr>
          <w:rFonts w:cs="Times New Roman"/>
        </w:rPr>
        <w:t> </w:t>
      </w:r>
    </w:p>
    <w:p w14:paraId="63B467E1" w14:textId="77777777" w:rsidR="00416B7C" w:rsidRPr="00BE0AE5" w:rsidRDefault="00416B7C" w:rsidP="00416B7C">
      <w:pPr>
        <w:pStyle w:val="a8"/>
        <w:rPr>
          <w:rFonts w:cs="Times New Roman"/>
        </w:rPr>
      </w:pPr>
      <w:r w:rsidRPr="00BE0AE5">
        <w:rPr>
          <w:rStyle w:val="aa"/>
          <w:rFonts w:cs="Times New Roman"/>
        </w:rPr>
        <w:t>знать и понимать</w:t>
      </w:r>
      <w:r w:rsidRPr="00BE0AE5">
        <w:rPr>
          <w:rFonts w:cs="Times New Roman"/>
        </w:rPr>
        <w:t xml:space="preserve"> особенности структуры простых и сложных предложений и различных коммуникативных типов предложений немецкого языка;</w:t>
      </w:r>
    </w:p>
    <w:p w14:paraId="1B0204D2" w14:textId="77777777"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в письменном и звучащем тексте и </w:t>
      </w:r>
      <w:r w:rsidRPr="00BE0AE5">
        <w:rPr>
          <w:rStyle w:val="aa"/>
          <w:rFonts w:cs="Times New Roman"/>
        </w:rPr>
        <w:t>употреблять</w:t>
      </w:r>
      <w:r w:rsidRPr="00BE0AE5">
        <w:rPr>
          <w:rStyle w:val="a9"/>
          <w:rFonts w:cs="Times New Roman"/>
        </w:rPr>
        <w:t xml:space="preserve"> </w:t>
      </w:r>
      <w:r w:rsidRPr="00BE0AE5">
        <w:rPr>
          <w:rFonts w:cs="Times New Roman"/>
        </w:rPr>
        <w:t>в устной и письменной речи:</w:t>
      </w:r>
    </w:p>
    <w:p w14:paraId="377FBD36" w14:textId="77777777" w:rsidR="00416B7C" w:rsidRPr="00BE0AE5" w:rsidRDefault="00416B7C" w:rsidP="00416B7C">
      <w:pPr>
        <w:pStyle w:val="list-bullet"/>
        <w:rPr>
          <w:rFonts w:cs="Times New Roman"/>
        </w:rPr>
      </w:pPr>
      <w:r w:rsidRPr="00BE0AE5">
        <w:rPr>
          <w:rFonts w:cs="Times New Roman"/>
        </w:rPr>
        <w:t xml:space="preserve">сложносочинённые предложения с наречием </w:t>
      </w:r>
      <w:proofErr w:type="spellStart"/>
      <w:r w:rsidRPr="00BE0AE5">
        <w:rPr>
          <w:rStyle w:val="aa"/>
          <w:rFonts w:cs="Times New Roman"/>
        </w:rPr>
        <w:t>darum</w:t>
      </w:r>
      <w:proofErr w:type="spellEnd"/>
      <w:r w:rsidRPr="00BE0AE5">
        <w:rPr>
          <w:rFonts w:cs="Times New Roman"/>
        </w:rPr>
        <w:t>;</w:t>
      </w:r>
    </w:p>
    <w:p w14:paraId="3A8AA10D" w14:textId="77777777" w:rsidR="00416B7C" w:rsidRPr="00BE0AE5" w:rsidRDefault="00416B7C" w:rsidP="00416B7C">
      <w:pPr>
        <w:pStyle w:val="list-bullet"/>
        <w:rPr>
          <w:rFonts w:cs="Times New Roman"/>
        </w:rPr>
      </w:pPr>
      <w:r w:rsidRPr="00BE0AE5">
        <w:rPr>
          <w:rFonts w:cs="Times New Roman"/>
        </w:rPr>
        <w:t xml:space="preserve">сложноподчинённые предложения: дополнительные (с союзом </w:t>
      </w:r>
      <w:proofErr w:type="spellStart"/>
      <w:r w:rsidRPr="00BE0AE5">
        <w:rPr>
          <w:rStyle w:val="aa"/>
          <w:rFonts w:cs="Times New Roman"/>
        </w:rPr>
        <w:t>dass</w:t>
      </w:r>
      <w:proofErr w:type="spellEnd"/>
      <w:r w:rsidRPr="00BE0AE5">
        <w:rPr>
          <w:rFonts w:cs="Times New Roman"/>
        </w:rPr>
        <w:t xml:space="preserve">), причины (с союзом </w:t>
      </w:r>
      <w:proofErr w:type="spellStart"/>
      <w:r w:rsidRPr="00BE0AE5">
        <w:rPr>
          <w:rStyle w:val="aa"/>
          <w:rFonts w:cs="Times New Roman"/>
        </w:rPr>
        <w:t>weil</w:t>
      </w:r>
      <w:proofErr w:type="spellEnd"/>
      <w:r w:rsidRPr="00BE0AE5">
        <w:rPr>
          <w:rFonts w:cs="Times New Roman"/>
        </w:rPr>
        <w:t xml:space="preserve">), условия (с союзом </w:t>
      </w:r>
      <w:proofErr w:type="spellStart"/>
      <w:r w:rsidRPr="00BE0AE5">
        <w:rPr>
          <w:rStyle w:val="aa"/>
          <w:rFonts w:cs="Times New Roman"/>
        </w:rPr>
        <w:t>wenn</w:t>
      </w:r>
      <w:proofErr w:type="spellEnd"/>
      <w:r w:rsidRPr="00BE0AE5">
        <w:rPr>
          <w:rFonts w:cs="Times New Roman"/>
        </w:rPr>
        <w:t>);</w:t>
      </w:r>
    </w:p>
    <w:p w14:paraId="735140CB" w14:textId="77777777" w:rsidR="00416B7C" w:rsidRPr="00BE0AE5" w:rsidRDefault="00416B7C" w:rsidP="00416B7C">
      <w:pPr>
        <w:pStyle w:val="list-bullet"/>
        <w:rPr>
          <w:rFonts w:cs="Times New Roman"/>
        </w:rPr>
      </w:pPr>
      <w:r w:rsidRPr="00BE0AE5">
        <w:rPr>
          <w:rFonts w:cs="Times New Roman"/>
        </w:rPr>
        <w:t xml:space="preserve">предложения с глаголами, требующими употребления после них частицы </w:t>
      </w:r>
      <w:proofErr w:type="spellStart"/>
      <w:r w:rsidRPr="00BE0AE5">
        <w:rPr>
          <w:rStyle w:val="aa"/>
          <w:rFonts w:cs="Times New Roman"/>
        </w:rPr>
        <w:t>zu</w:t>
      </w:r>
      <w:proofErr w:type="spellEnd"/>
      <w:r w:rsidRPr="00BE0AE5">
        <w:rPr>
          <w:rStyle w:val="aa"/>
          <w:rFonts w:cs="Times New Roman"/>
        </w:rPr>
        <w:t xml:space="preserve"> </w:t>
      </w:r>
      <w:r w:rsidRPr="00BE0AE5">
        <w:rPr>
          <w:rFonts w:cs="Times New Roman"/>
        </w:rPr>
        <w:t>и инфинитива;</w:t>
      </w:r>
    </w:p>
    <w:p w14:paraId="0F2F9A1E" w14:textId="77777777" w:rsidR="00416B7C" w:rsidRPr="00BE0AE5" w:rsidRDefault="00416B7C" w:rsidP="00416B7C">
      <w:pPr>
        <w:pStyle w:val="list-bullet"/>
        <w:rPr>
          <w:rFonts w:cs="Times New Roman"/>
        </w:rPr>
      </w:pPr>
      <w:r w:rsidRPr="00BE0AE5">
        <w:rPr>
          <w:rFonts w:cs="Times New Roman"/>
        </w:rPr>
        <w:t xml:space="preserve">предложения с неопределённо-личным местоимением </w:t>
      </w:r>
      <w:proofErr w:type="spellStart"/>
      <w:r w:rsidRPr="00BE0AE5">
        <w:rPr>
          <w:rStyle w:val="aa"/>
          <w:rFonts w:cs="Times New Roman"/>
        </w:rPr>
        <w:t>man</w:t>
      </w:r>
      <w:proofErr w:type="spellEnd"/>
      <w:r w:rsidRPr="00BE0AE5">
        <w:rPr>
          <w:rFonts w:cs="Times New Roman"/>
        </w:rPr>
        <w:t>, в том числе с модальными глаголами;</w:t>
      </w:r>
    </w:p>
    <w:p w14:paraId="303839CE" w14:textId="77777777" w:rsidR="00416B7C" w:rsidRPr="00BE0AE5" w:rsidRDefault="00416B7C" w:rsidP="00416B7C">
      <w:pPr>
        <w:pStyle w:val="list-bullet"/>
        <w:rPr>
          <w:rFonts w:cs="Times New Roman"/>
        </w:rPr>
      </w:pPr>
      <w:r w:rsidRPr="00BE0AE5">
        <w:rPr>
          <w:rFonts w:cs="Times New Roman"/>
        </w:rPr>
        <w:t>модальные глаголы</w:t>
      </w:r>
      <w:r w:rsidRPr="00BE0AE5">
        <w:rPr>
          <w:rStyle w:val="aa"/>
          <w:rFonts w:cs="Times New Roman"/>
        </w:rPr>
        <w:t xml:space="preserve"> </w:t>
      </w:r>
      <w:r w:rsidRPr="00BE0AE5">
        <w:rPr>
          <w:rFonts w:cs="Times New Roman"/>
        </w:rPr>
        <w:t xml:space="preserve">в </w:t>
      </w:r>
      <w:proofErr w:type="spellStart"/>
      <w:r w:rsidRPr="00BE0AE5">
        <w:rPr>
          <w:rFonts w:cs="Times New Roman"/>
        </w:rPr>
        <w:t>Präteritum</w:t>
      </w:r>
      <w:proofErr w:type="spellEnd"/>
      <w:r w:rsidRPr="00BE0AE5">
        <w:rPr>
          <w:rFonts w:cs="Times New Roman"/>
        </w:rPr>
        <w:t>;</w:t>
      </w:r>
    </w:p>
    <w:p w14:paraId="780E638E" w14:textId="77777777" w:rsidR="00416B7C" w:rsidRPr="00BE0AE5" w:rsidRDefault="00416B7C" w:rsidP="00416B7C">
      <w:pPr>
        <w:pStyle w:val="list-bullet"/>
        <w:rPr>
          <w:rFonts w:cs="Times New Roman"/>
        </w:rPr>
      </w:pPr>
      <w:r w:rsidRPr="00BE0AE5">
        <w:rPr>
          <w:rFonts w:cs="Times New Roman"/>
        </w:rPr>
        <w:t xml:space="preserve">отрицания </w:t>
      </w:r>
      <w:proofErr w:type="spellStart"/>
      <w:r w:rsidRPr="00BE0AE5">
        <w:rPr>
          <w:rStyle w:val="aa"/>
          <w:rFonts w:cs="Times New Roman"/>
        </w:rPr>
        <w:t>kein</w:t>
      </w:r>
      <w:proofErr w:type="spellEnd"/>
      <w:r w:rsidRPr="00BE0AE5">
        <w:rPr>
          <w:rFonts w:cs="Times New Roman"/>
        </w:rPr>
        <w:t xml:space="preserve">, </w:t>
      </w:r>
      <w:proofErr w:type="spellStart"/>
      <w:r w:rsidRPr="00BE0AE5">
        <w:rPr>
          <w:rStyle w:val="aa"/>
          <w:rFonts w:cs="Times New Roman"/>
        </w:rPr>
        <w:t>nicht</w:t>
      </w:r>
      <w:proofErr w:type="spellEnd"/>
      <w:r w:rsidRPr="00BE0AE5">
        <w:rPr>
          <w:rFonts w:cs="Times New Roman"/>
        </w:rPr>
        <w:t xml:space="preserve">, </w:t>
      </w:r>
      <w:proofErr w:type="spellStart"/>
      <w:r w:rsidRPr="00BE0AE5">
        <w:rPr>
          <w:rStyle w:val="aa"/>
          <w:rFonts w:cs="Times New Roman"/>
        </w:rPr>
        <w:t>doch</w:t>
      </w:r>
      <w:proofErr w:type="spellEnd"/>
      <w:r w:rsidRPr="00BE0AE5">
        <w:rPr>
          <w:rFonts w:cs="Times New Roman"/>
        </w:rPr>
        <w:t>;</w:t>
      </w:r>
    </w:p>
    <w:p w14:paraId="5B0E48FA" w14:textId="77777777" w:rsidR="00416B7C" w:rsidRPr="00BE0AE5" w:rsidRDefault="00416B7C" w:rsidP="00416B7C">
      <w:pPr>
        <w:pStyle w:val="list-bullet"/>
        <w:rPr>
          <w:rStyle w:val="aa"/>
          <w:rFonts w:cs="Times New Roman"/>
        </w:rPr>
      </w:pPr>
      <w:r w:rsidRPr="00BE0AE5">
        <w:rPr>
          <w:rFonts w:cs="Times New Roman"/>
        </w:rPr>
        <w:t>числительные для обозначения дат и больших чисел (до 1 000 000).</w:t>
      </w:r>
    </w:p>
    <w:p w14:paraId="4E128B8A" w14:textId="77777777" w:rsidR="00416B7C" w:rsidRPr="00BE0AE5" w:rsidRDefault="00416B7C" w:rsidP="00416B7C">
      <w:pPr>
        <w:pStyle w:val="a8"/>
        <w:rPr>
          <w:rStyle w:val="a9"/>
          <w:rFonts w:cs="Times New Roman"/>
        </w:rPr>
      </w:pPr>
    </w:p>
    <w:p w14:paraId="38801C7A" w14:textId="77777777" w:rsidR="00416B7C" w:rsidRPr="00BE0AE5" w:rsidRDefault="00416B7C" w:rsidP="00416B7C">
      <w:pPr>
        <w:pStyle w:val="a8"/>
        <w:rPr>
          <w:rFonts w:cs="Times New Roman"/>
        </w:rPr>
      </w:pPr>
      <w:r w:rsidRPr="00BE0AE5">
        <w:rPr>
          <w:rStyle w:val="a9"/>
          <w:rFonts w:cs="Times New Roman"/>
        </w:rPr>
        <w:t>Социокультурные знания и умения</w:t>
      </w:r>
      <w:r w:rsidRPr="00BE0AE5">
        <w:rPr>
          <w:rFonts w:cs="Times New Roman"/>
        </w:rPr>
        <w:t> </w:t>
      </w:r>
    </w:p>
    <w:p w14:paraId="25D14B04" w14:textId="77777777" w:rsidR="00416B7C" w:rsidRPr="00BE0AE5" w:rsidRDefault="00416B7C" w:rsidP="00416B7C">
      <w:pPr>
        <w:pStyle w:val="a8"/>
        <w:rPr>
          <w:rFonts w:cs="Times New Roman"/>
        </w:rPr>
      </w:pPr>
      <w:r w:rsidRPr="00BE0AE5">
        <w:rPr>
          <w:rStyle w:val="aa"/>
          <w:rFonts w:cs="Times New Roman"/>
        </w:rPr>
        <w:t>использовать</w:t>
      </w:r>
      <w:r w:rsidRPr="00BE0AE5">
        <w:rPr>
          <w:rFonts w:cs="Times New Roman"/>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14:paraId="693791FF" w14:textId="77777777" w:rsidR="00416B7C" w:rsidRPr="00BE0AE5" w:rsidRDefault="00416B7C" w:rsidP="00416B7C">
      <w:pPr>
        <w:pStyle w:val="a8"/>
        <w:rPr>
          <w:rFonts w:cs="Times New Roman"/>
        </w:rPr>
      </w:pPr>
      <w:r w:rsidRPr="00BE0AE5">
        <w:rPr>
          <w:rStyle w:val="aa"/>
          <w:rFonts w:cs="Times New Roman"/>
        </w:rPr>
        <w:t>знать/понимать и использовать</w:t>
      </w:r>
      <w:r w:rsidRPr="00BE0AE5">
        <w:rPr>
          <w:rFonts w:cs="Times New Roman"/>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w:t>
      </w:r>
    </w:p>
    <w:p w14:paraId="13E8D0A9" w14:textId="77777777" w:rsidR="00416B7C" w:rsidRPr="00BE0AE5" w:rsidRDefault="00416B7C" w:rsidP="00416B7C">
      <w:pPr>
        <w:pStyle w:val="a8"/>
        <w:rPr>
          <w:rFonts w:cs="Times New Roman"/>
        </w:rPr>
      </w:pPr>
      <w:r w:rsidRPr="00BE0AE5">
        <w:rPr>
          <w:rStyle w:val="aa"/>
          <w:rFonts w:cs="Times New Roman"/>
        </w:rPr>
        <w:t>обладать базовыми знаниями</w:t>
      </w:r>
      <w:r w:rsidRPr="00BE0AE5">
        <w:rPr>
          <w:rFonts w:cs="Times New Roman"/>
        </w:rPr>
        <w:t xml:space="preserve"> о социокультурном портрете и культурном наследии родной страны и страны/стран изучаемого языка; </w:t>
      </w:r>
    </w:p>
    <w:p w14:paraId="6599A1E2" w14:textId="77777777" w:rsidR="00416B7C" w:rsidRPr="00BE0AE5" w:rsidRDefault="00416B7C" w:rsidP="00416B7C">
      <w:pPr>
        <w:pStyle w:val="a8"/>
        <w:rPr>
          <w:rFonts w:cs="Times New Roman"/>
        </w:rPr>
      </w:pPr>
      <w:r w:rsidRPr="00BE0AE5">
        <w:rPr>
          <w:rStyle w:val="aa"/>
          <w:rFonts w:cs="Times New Roman"/>
        </w:rPr>
        <w:t>кратко представлять</w:t>
      </w:r>
      <w:r w:rsidRPr="00BE0AE5">
        <w:rPr>
          <w:rFonts w:cs="Times New Roman"/>
        </w:rPr>
        <w:t xml:space="preserve"> Россию и страну/страны изучаемого языка.</w:t>
      </w:r>
    </w:p>
    <w:p w14:paraId="51E447AC" w14:textId="77777777" w:rsidR="00416B7C" w:rsidRPr="00BE0AE5" w:rsidRDefault="00416B7C" w:rsidP="00416B7C">
      <w:pPr>
        <w:pStyle w:val="a8"/>
        <w:rPr>
          <w:rFonts w:cs="Times New Roman"/>
        </w:rPr>
      </w:pPr>
    </w:p>
    <w:p w14:paraId="3D9E72E4" w14:textId="77777777" w:rsidR="00416B7C" w:rsidRPr="00BE0AE5" w:rsidRDefault="00416B7C" w:rsidP="00416B7C">
      <w:pPr>
        <w:pStyle w:val="a8"/>
        <w:rPr>
          <w:rStyle w:val="a9"/>
          <w:rFonts w:cs="Times New Roman"/>
        </w:rPr>
      </w:pPr>
      <w:r w:rsidRPr="00BE0AE5">
        <w:rPr>
          <w:rStyle w:val="a9"/>
          <w:rFonts w:cs="Times New Roman"/>
        </w:rPr>
        <w:t xml:space="preserve">Компенсаторные умения </w:t>
      </w:r>
    </w:p>
    <w:p w14:paraId="02AA73C4" w14:textId="77777777" w:rsidR="00416B7C" w:rsidRPr="00BE0AE5" w:rsidRDefault="00416B7C" w:rsidP="00416B7C">
      <w:pPr>
        <w:pStyle w:val="a8"/>
        <w:rPr>
          <w:rFonts w:cs="Times New Roman"/>
        </w:rPr>
      </w:pPr>
      <w:r w:rsidRPr="00BE0AE5">
        <w:rPr>
          <w:rStyle w:val="aa"/>
          <w:rFonts w:cs="Times New Roman"/>
        </w:rPr>
        <w:t>Использовать</w:t>
      </w:r>
      <w:r w:rsidRPr="00BE0AE5">
        <w:rPr>
          <w:rFonts w:cs="Times New Roman"/>
        </w:rPr>
        <w:t xml:space="preserve"> при чтении и аудировании языковую догадку, в том числе контекстуальную;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6027DEFF" w14:textId="77777777" w:rsidR="00416B7C" w:rsidRPr="00BE0AE5" w:rsidRDefault="00416B7C" w:rsidP="00416B7C">
      <w:pPr>
        <w:pStyle w:val="a8"/>
        <w:rPr>
          <w:rFonts w:cs="Times New Roman"/>
        </w:rPr>
      </w:pPr>
      <w:r w:rsidRPr="00BE0AE5">
        <w:rPr>
          <w:rStyle w:val="aa"/>
          <w:rFonts w:cs="Times New Roman"/>
        </w:rPr>
        <w:t xml:space="preserve">Владеть </w:t>
      </w:r>
      <w:r w:rsidRPr="00BE0AE5">
        <w:rPr>
          <w:rFonts w:cs="Times New Roman"/>
        </w:rPr>
        <w:t>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14:paraId="74A2D0B3" w14:textId="77777777" w:rsidR="00416B7C" w:rsidRPr="00BE0AE5" w:rsidRDefault="00416B7C" w:rsidP="00416B7C">
      <w:pPr>
        <w:pStyle w:val="a8"/>
        <w:rPr>
          <w:rFonts w:cs="Times New Roman"/>
        </w:rPr>
      </w:pPr>
      <w:r w:rsidRPr="00BE0AE5">
        <w:rPr>
          <w:rStyle w:val="aa"/>
          <w:rFonts w:cs="Times New Roman"/>
        </w:rPr>
        <w:t xml:space="preserve">Участвовать </w:t>
      </w:r>
      <w:r w:rsidRPr="00BE0AE5">
        <w:rPr>
          <w:rFonts w:cs="Times New Roman"/>
        </w:rPr>
        <w:t xml:space="preserve">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 </w:t>
      </w:r>
    </w:p>
    <w:p w14:paraId="252D61BC" w14:textId="77777777" w:rsidR="00416B7C" w:rsidRPr="00BE0AE5" w:rsidRDefault="00416B7C" w:rsidP="00416B7C">
      <w:pPr>
        <w:pStyle w:val="a8"/>
        <w:rPr>
          <w:rFonts w:cs="Times New Roman"/>
        </w:rPr>
      </w:pPr>
      <w:r w:rsidRPr="00BE0AE5">
        <w:rPr>
          <w:rStyle w:val="aa"/>
          <w:rFonts w:cs="Times New Roman"/>
        </w:rPr>
        <w:t xml:space="preserve">Использовать </w:t>
      </w:r>
      <w:r w:rsidRPr="00BE0AE5">
        <w:rPr>
          <w:rFonts w:cs="Times New Roman"/>
        </w:rPr>
        <w:t>иноязычные словари и справочники, в том числе информационно-справочные системы в электронной форме.</w:t>
      </w:r>
    </w:p>
    <w:p w14:paraId="590B22C4" w14:textId="77777777" w:rsidR="00416B7C" w:rsidRPr="00BE0AE5" w:rsidRDefault="00416B7C" w:rsidP="00416B7C">
      <w:pPr>
        <w:pStyle w:val="a8"/>
        <w:rPr>
          <w:rFonts w:cs="Times New Roman"/>
        </w:rPr>
      </w:pPr>
      <w:r w:rsidRPr="00BE0AE5">
        <w:rPr>
          <w:rStyle w:val="aa"/>
          <w:rFonts w:cs="Times New Roman"/>
        </w:rPr>
        <w:t>Достигать</w:t>
      </w:r>
      <w:r w:rsidRPr="00BE0AE5">
        <w:rPr>
          <w:rFonts w:cs="Times New Roman"/>
        </w:rPr>
        <w:t xml:space="preserve"> взаимопонимания в процессе устного и письменного общения с носителями иностранного языка, с людьми другой культуры.</w:t>
      </w:r>
    </w:p>
    <w:p w14:paraId="1B419F42" w14:textId="77777777" w:rsidR="00416B7C" w:rsidRPr="00BE0AE5" w:rsidRDefault="00416B7C" w:rsidP="00416B7C">
      <w:pPr>
        <w:pStyle w:val="a8"/>
        <w:rPr>
          <w:rFonts w:cs="Times New Roman"/>
        </w:rPr>
      </w:pPr>
      <w:r w:rsidRPr="00BE0AE5">
        <w:rPr>
          <w:rStyle w:val="aa"/>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3F876997" w14:textId="77777777" w:rsidR="00416B7C" w:rsidRPr="00BE0AE5" w:rsidRDefault="00416B7C" w:rsidP="00416B7C">
      <w:pPr>
        <w:pStyle w:val="22"/>
        <w:spacing w:before="397" w:after="142"/>
        <w:rPr>
          <w:rStyle w:val="a9"/>
          <w:rFonts w:cs="Times New Roman"/>
          <w:b/>
          <w:bCs/>
        </w:rPr>
      </w:pPr>
      <w:r w:rsidRPr="00BE0AE5">
        <w:rPr>
          <w:rStyle w:val="a9"/>
          <w:rFonts w:cs="Times New Roman"/>
          <w:b/>
          <w:bCs/>
        </w:rPr>
        <w:t xml:space="preserve">8 класс </w:t>
      </w:r>
    </w:p>
    <w:p w14:paraId="48EA8BB0" w14:textId="77777777" w:rsidR="00416B7C" w:rsidRPr="00BE0AE5" w:rsidRDefault="00416B7C" w:rsidP="00416B7C">
      <w:pPr>
        <w:pStyle w:val="a8"/>
        <w:rPr>
          <w:rFonts w:cs="Times New Roman"/>
        </w:rPr>
      </w:pPr>
      <w:r w:rsidRPr="00BE0AE5">
        <w:rPr>
          <w:rStyle w:val="a9"/>
          <w:rFonts w:cs="Times New Roman"/>
        </w:rPr>
        <w:t>Коммуникативные умения</w:t>
      </w:r>
      <w:r w:rsidRPr="00BE0AE5">
        <w:rPr>
          <w:rFonts w:cs="Times New Roman"/>
        </w:rPr>
        <w:t xml:space="preserve"> </w:t>
      </w:r>
    </w:p>
    <w:p w14:paraId="68FDC3DD" w14:textId="77777777" w:rsidR="00416B7C" w:rsidRPr="00BE0AE5" w:rsidRDefault="00416B7C" w:rsidP="00416B7C">
      <w:pPr>
        <w:pStyle w:val="a8"/>
        <w:rPr>
          <w:rFonts w:cs="Times New Roman"/>
        </w:rPr>
      </w:pPr>
      <w:r w:rsidRPr="00BE0AE5">
        <w:rPr>
          <w:rStyle w:val="ab"/>
          <w:rFonts w:cs="Times New Roman"/>
        </w:rPr>
        <w:t>Говорение</w:t>
      </w:r>
      <w:r w:rsidRPr="00BE0AE5">
        <w:rPr>
          <w:rFonts w:cs="Times New Roman"/>
        </w:rPr>
        <w:t xml:space="preserve"> </w:t>
      </w:r>
    </w:p>
    <w:p w14:paraId="6A4FE8D3" w14:textId="77777777" w:rsidR="00416B7C" w:rsidRPr="00BE0AE5" w:rsidRDefault="00416B7C" w:rsidP="00416B7C">
      <w:pPr>
        <w:pStyle w:val="a8"/>
        <w:rPr>
          <w:rFonts w:cs="Times New Roman"/>
        </w:rPr>
      </w:pPr>
      <w:r w:rsidRPr="00BE0AE5">
        <w:rPr>
          <w:rStyle w:val="aa"/>
          <w:rFonts w:cs="Times New Roman"/>
        </w:rPr>
        <w:t>вести разные виды диалогов</w:t>
      </w:r>
      <w:r w:rsidRPr="00BE0AE5">
        <w:rPr>
          <w:rFonts w:cs="Times New Roman"/>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w:t>
      </w:r>
      <w:r w:rsidRPr="00BE0AE5">
        <w:rPr>
          <w:rFonts w:cs="Times New Roman"/>
          <w:position w:val="6"/>
          <w:sz w:val="13"/>
          <w:szCs w:val="13"/>
          <w:vertAlign w:val="superscript"/>
        </w:rPr>
        <w:footnoteReference w:id="10"/>
      </w:r>
      <w:r w:rsidRPr="00BE0AE5">
        <w:rPr>
          <w:rFonts w:cs="Times New Roman"/>
        </w:rPr>
        <w:t xml:space="preserve"> для 8 класса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семи реплик со стороны каждого собеседника); </w:t>
      </w:r>
    </w:p>
    <w:p w14:paraId="16A3C3F1" w14:textId="77777777" w:rsidR="00416B7C" w:rsidRPr="00BE0AE5" w:rsidRDefault="00416B7C" w:rsidP="00416B7C">
      <w:pPr>
        <w:pStyle w:val="a8"/>
        <w:rPr>
          <w:rFonts w:cs="Times New Roman"/>
        </w:rPr>
      </w:pPr>
      <w:r w:rsidRPr="00BE0AE5">
        <w:rPr>
          <w:rStyle w:val="aa"/>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BE0AE5">
        <w:rPr>
          <w:rStyle w:val="aa"/>
          <w:rFonts w:cs="Times New Roman"/>
        </w:rPr>
        <w:t>выражать и кратко аргументировать</w:t>
      </w:r>
      <w:r w:rsidRPr="00BE0AE5">
        <w:rPr>
          <w:rFonts w:cs="Times New Roman"/>
        </w:rPr>
        <w:t xml:space="preserve"> своё мнение, </w:t>
      </w:r>
      <w:r w:rsidRPr="00BE0AE5">
        <w:rPr>
          <w:rStyle w:val="aa"/>
          <w:rFonts w:cs="Times New Roman"/>
        </w:rPr>
        <w:t>излагать</w:t>
      </w:r>
      <w:r w:rsidRPr="00BE0AE5">
        <w:rPr>
          <w:rFonts w:cs="Times New Roman"/>
        </w:rPr>
        <w:t xml:space="preserve"> основное содержание прочитанного/прослушанного текста с вербальными и/или зрительными </w:t>
      </w:r>
      <w:r w:rsidRPr="00BE0AE5">
        <w:rPr>
          <w:rFonts w:cs="Times New Roman"/>
        </w:rPr>
        <w:lastRenderedPageBreak/>
        <w:t xml:space="preserve">опорами (объём — 9—10 фраз); </w:t>
      </w:r>
      <w:r w:rsidRPr="00BE0AE5">
        <w:rPr>
          <w:rStyle w:val="aa"/>
          <w:rFonts w:cs="Times New Roman"/>
        </w:rPr>
        <w:t xml:space="preserve">излагать </w:t>
      </w:r>
      <w:r w:rsidRPr="00BE0AE5">
        <w:rPr>
          <w:rFonts w:cs="Times New Roman"/>
        </w:rPr>
        <w:t>результаты выполненной проектной работы (объём — 9—10 фраз);</w:t>
      </w:r>
    </w:p>
    <w:p w14:paraId="23A0AD80" w14:textId="77777777" w:rsidR="00416B7C" w:rsidRPr="00BE0AE5" w:rsidRDefault="00416B7C" w:rsidP="00416B7C">
      <w:pPr>
        <w:pStyle w:val="a8"/>
        <w:rPr>
          <w:rFonts w:cs="Times New Roman"/>
        </w:rPr>
      </w:pPr>
      <w:r w:rsidRPr="00BE0AE5">
        <w:rPr>
          <w:rStyle w:val="ab"/>
          <w:rFonts w:cs="Times New Roman"/>
        </w:rPr>
        <w:t>Аудирование</w:t>
      </w:r>
    </w:p>
    <w:p w14:paraId="662CBCC6" w14:textId="77777777" w:rsidR="00416B7C" w:rsidRPr="00BE0AE5" w:rsidRDefault="00416B7C" w:rsidP="00416B7C">
      <w:pPr>
        <w:pStyle w:val="a8"/>
        <w:rPr>
          <w:rFonts w:cs="Times New Roman"/>
          <w:spacing w:val="3"/>
        </w:rPr>
      </w:pPr>
      <w:r w:rsidRPr="00BE0AE5">
        <w:rPr>
          <w:rStyle w:val="aa"/>
          <w:rFonts w:cs="Times New Roman"/>
          <w:spacing w:val="3"/>
        </w:rPr>
        <w:t>воспринимать на слух и понимать</w:t>
      </w:r>
      <w:r w:rsidRPr="00BE0AE5">
        <w:rPr>
          <w:rFonts w:cs="Times New Roman"/>
          <w:spacing w:val="3"/>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5D52D763" w14:textId="77777777" w:rsidR="00416B7C" w:rsidRPr="00BE0AE5" w:rsidRDefault="00416B7C" w:rsidP="00416B7C">
      <w:pPr>
        <w:pStyle w:val="a8"/>
        <w:rPr>
          <w:rStyle w:val="a9"/>
          <w:rFonts w:cs="Times New Roman"/>
        </w:rPr>
      </w:pPr>
      <w:r w:rsidRPr="00BE0AE5">
        <w:rPr>
          <w:rStyle w:val="ab"/>
          <w:rFonts w:cs="Times New Roman"/>
        </w:rPr>
        <w:t>Смысловое чтение</w:t>
      </w:r>
      <w:r w:rsidRPr="00BE0AE5">
        <w:rPr>
          <w:rStyle w:val="a9"/>
          <w:rFonts w:cs="Times New Roman"/>
        </w:rPr>
        <w:t xml:space="preserve"> </w:t>
      </w:r>
    </w:p>
    <w:p w14:paraId="4E1DDA8A" w14:textId="77777777" w:rsidR="00416B7C" w:rsidRPr="00BE0AE5" w:rsidRDefault="00416B7C" w:rsidP="00416B7C">
      <w:pPr>
        <w:pStyle w:val="a8"/>
        <w:rPr>
          <w:rFonts w:cs="Times New Roman"/>
          <w:spacing w:val="1"/>
        </w:rPr>
      </w:pPr>
      <w:r w:rsidRPr="00BE0AE5">
        <w:rPr>
          <w:rStyle w:val="aa"/>
          <w:rFonts w:cs="Times New Roman"/>
          <w:spacing w:val="1"/>
        </w:rPr>
        <w:t>читать про себя и понимать</w:t>
      </w:r>
      <w:r w:rsidRPr="00BE0AE5">
        <w:rPr>
          <w:rFonts w:cs="Times New Roman"/>
          <w:spacing w:val="1"/>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sidRPr="00BE0AE5">
        <w:rPr>
          <w:rStyle w:val="aa"/>
          <w:rFonts w:cs="Times New Roman"/>
          <w:spacing w:val="1"/>
        </w:rPr>
        <w:t xml:space="preserve">читать </w:t>
      </w:r>
      <w:proofErr w:type="spellStart"/>
      <w:r w:rsidRPr="00BE0AE5">
        <w:rPr>
          <w:rStyle w:val="aa"/>
          <w:rFonts w:cs="Times New Roman"/>
          <w:spacing w:val="1"/>
        </w:rPr>
        <w:t>несплошные</w:t>
      </w:r>
      <w:proofErr w:type="spellEnd"/>
      <w:r w:rsidRPr="00BE0AE5">
        <w:rPr>
          <w:rStyle w:val="aa"/>
          <w:rFonts w:cs="Times New Roman"/>
          <w:spacing w:val="1"/>
        </w:rPr>
        <w:t xml:space="preserve"> тексты</w:t>
      </w:r>
      <w:r w:rsidRPr="00BE0AE5">
        <w:rPr>
          <w:rFonts w:cs="Times New Roman"/>
          <w:spacing w:val="1"/>
        </w:rPr>
        <w:t xml:space="preserve"> (таблицы, диаграммы) и </w:t>
      </w:r>
      <w:r w:rsidRPr="00BE0AE5">
        <w:rPr>
          <w:rStyle w:val="aa"/>
          <w:rFonts w:cs="Times New Roman"/>
          <w:spacing w:val="1"/>
        </w:rPr>
        <w:t>понимать</w:t>
      </w:r>
      <w:r w:rsidRPr="00BE0AE5">
        <w:rPr>
          <w:rFonts w:cs="Times New Roman"/>
          <w:spacing w:val="1"/>
        </w:rPr>
        <w:t xml:space="preserve"> представленную в них информацию;</w:t>
      </w:r>
    </w:p>
    <w:p w14:paraId="6A55B759" w14:textId="77777777" w:rsidR="00416B7C" w:rsidRPr="00BE0AE5" w:rsidRDefault="00416B7C" w:rsidP="00416B7C">
      <w:pPr>
        <w:pStyle w:val="a8"/>
        <w:rPr>
          <w:rFonts w:cs="Times New Roman"/>
        </w:rPr>
      </w:pPr>
      <w:r w:rsidRPr="00BE0AE5">
        <w:rPr>
          <w:rStyle w:val="ab"/>
          <w:rFonts w:cs="Times New Roman"/>
        </w:rPr>
        <w:t>Письменная речь</w:t>
      </w:r>
    </w:p>
    <w:p w14:paraId="7567BBA7" w14:textId="77777777" w:rsidR="00416B7C" w:rsidRPr="00BE0AE5" w:rsidRDefault="00416B7C" w:rsidP="00416B7C">
      <w:pPr>
        <w:pStyle w:val="a8"/>
        <w:rPr>
          <w:rFonts w:cs="Times New Roman"/>
          <w:spacing w:val="1"/>
        </w:rPr>
      </w:pPr>
      <w:r w:rsidRPr="00BE0AE5">
        <w:rPr>
          <w:rStyle w:val="aa"/>
          <w:rFonts w:cs="Times New Roman"/>
          <w:spacing w:val="1"/>
        </w:rPr>
        <w:t>заполнять</w:t>
      </w:r>
      <w:r w:rsidRPr="00BE0AE5">
        <w:rPr>
          <w:rFonts w:cs="Times New Roman"/>
          <w:spacing w:val="1"/>
        </w:rPr>
        <w:t xml:space="preserve"> анкеты и формуляры, сообщая о себе основные сведения, в соответствии с нормами, принятыми в стране/странах изучаемого языка; </w:t>
      </w:r>
      <w:r w:rsidRPr="00BE0AE5">
        <w:rPr>
          <w:rStyle w:val="aa"/>
          <w:rFonts w:cs="Times New Roman"/>
          <w:spacing w:val="1"/>
        </w:rPr>
        <w:t>писать</w:t>
      </w:r>
      <w:r w:rsidRPr="00BE0AE5">
        <w:rPr>
          <w:rFonts w:cs="Times New Roman"/>
          <w:spacing w:val="1"/>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BE0AE5">
        <w:rPr>
          <w:rStyle w:val="aa"/>
          <w:rFonts w:cs="Times New Roman"/>
          <w:spacing w:val="1"/>
        </w:rPr>
        <w:t>создавать</w:t>
      </w:r>
      <w:r w:rsidRPr="00BE0AE5">
        <w:rPr>
          <w:rFonts w:cs="Times New Roman"/>
          <w:spacing w:val="1"/>
        </w:rPr>
        <w:t xml:space="preserve"> небольшое письменное высказывание с опорой на образец, план, таблицу и/или прочитанный/прослушанный текст (объём высказывания — до 110 слов);</w:t>
      </w:r>
    </w:p>
    <w:p w14:paraId="2796EC35" w14:textId="77777777" w:rsidR="00416B7C" w:rsidRPr="00BE0AE5" w:rsidRDefault="00416B7C" w:rsidP="00416B7C">
      <w:pPr>
        <w:pStyle w:val="a8"/>
        <w:rPr>
          <w:rFonts w:cs="Times New Roman"/>
        </w:rPr>
      </w:pPr>
    </w:p>
    <w:p w14:paraId="63F06E84" w14:textId="77777777" w:rsidR="00416B7C" w:rsidRPr="00BE0AE5" w:rsidRDefault="00416B7C" w:rsidP="00416B7C">
      <w:pPr>
        <w:pStyle w:val="a8"/>
        <w:rPr>
          <w:rStyle w:val="a9"/>
          <w:rFonts w:cs="Times New Roman"/>
        </w:rPr>
      </w:pPr>
      <w:r w:rsidRPr="00BE0AE5">
        <w:rPr>
          <w:rStyle w:val="a9"/>
          <w:rFonts w:cs="Times New Roman"/>
        </w:rPr>
        <w:t xml:space="preserve">Языковые знания и умения </w:t>
      </w:r>
    </w:p>
    <w:p w14:paraId="19CC9FD0" w14:textId="77777777" w:rsidR="00416B7C" w:rsidRPr="00BE0AE5" w:rsidRDefault="00416B7C" w:rsidP="00416B7C">
      <w:pPr>
        <w:pStyle w:val="a8"/>
        <w:rPr>
          <w:rStyle w:val="ab"/>
          <w:rFonts w:cs="Times New Roman"/>
        </w:rPr>
      </w:pPr>
      <w:r w:rsidRPr="00BE0AE5">
        <w:rPr>
          <w:rStyle w:val="ab"/>
          <w:rFonts w:cs="Times New Roman"/>
        </w:rPr>
        <w:t>Фонетическая сторона речи</w:t>
      </w:r>
    </w:p>
    <w:p w14:paraId="5A1BAA94" w14:textId="77777777" w:rsidR="00416B7C" w:rsidRPr="00BE0AE5" w:rsidRDefault="00416B7C" w:rsidP="00416B7C">
      <w:pPr>
        <w:pStyle w:val="a8"/>
        <w:rPr>
          <w:rFonts w:cs="Times New Roman"/>
        </w:rPr>
      </w:pPr>
      <w:r w:rsidRPr="00BE0AE5">
        <w:rPr>
          <w:rFonts w:cs="Times New Roman"/>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w:t>
      </w:r>
    </w:p>
    <w:p w14:paraId="726BDC8F" w14:textId="77777777" w:rsidR="00416B7C" w:rsidRPr="00BE0AE5" w:rsidRDefault="00416B7C" w:rsidP="00416B7C">
      <w:pPr>
        <w:pStyle w:val="a8"/>
        <w:rPr>
          <w:rFonts w:cs="Times New Roman"/>
        </w:rPr>
      </w:pPr>
      <w:r w:rsidRPr="00BE0AE5">
        <w:rPr>
          <w:rStyle w:val="ab"/>
          <w:rFonts w:cs="Times New Roman"/>
        </w:rPr>
        <w:t>Графика, орфография и пунктуация</w:t>
      </w:r>
      <w:r w:rsidRPr="00BE0AE5">
        <w:rPr>
          <w:rFonts w:cs="Times New Roman"/>
        </w:rPr>
        <w:t xml:space="preserve"> </w:t>
      </w:r>
    </w:p>
    <w:p w14:paraId="2EF95043" w14:textId="77777777" w:rsidR="00416B7C" w:rsidRPr="00BE0AE5" w:rsidRDefault="00416B7C" w:rsidP="00416B7C">
      <w:pPr>
        <w:pStyle w:val="a8"/>
        <w:rPr>
          <w:rFonts w:cs="Times New Roman"/>
        </w:rPr>
      </w:pPr>
      <w:r w:rsidRPr="00BE0AE5">
        <w:rPr>
          <w:rFonts w:cs="Times New Roman"/>
        </w:rPr>
        <w:t xml:space="preserve">правильно </w:t>
      </w:r>
      <w:r w:rsidRPr="00BE0AE5">
        <w:rPr>
          <w:rStyle w:val="aa"/>
          <w:rFonts w:cs="Times New Roman"/>
        </w:rPr>
        <w:t>писать</w:t>
      </w:r>
      <w:r w:rsidRPr="00BE0AE5">
        <w:rPr>
          <w:rFonts w:cs="Times New Roman"/>
        </w:rPr>
        <w:t xml:space="preserve"> изученные слова;</w:t>
      </w:r>
    </w:p>
    <w:p w14:paraId="2D88ECFD" w14:textId="77777777" w:rsidR="00416B7C" w:rsidRPr="00BE0AE5" w:rsidRDefault="00416B7C" w:rsidP="00416B7C">
      <w:pPr>
        <w:pStyle w:val="a8"/>
        <w:rPr>
          <w:rFonts w:cs="Times New Roman"/>
        </w:rPr>
      </w:pPr>
      <w:r w:rsidRPr="00BE0AE5">
        <w:rPr>
          <w:rStyle w:val="aa"/>
          <w:rFonts w:cs="Times New Roman"/>
        </w:rPr>
        <w:lastRenderedPageBreak/>
        <w:t>использовать</w:t>
      </w:r>
      <w:r w:rsidRPr="00BE0AE5">
        <w:rPr>
          <w:rFonts w:cs="Times New Roman"/>
        </w:rPr>
        <w:t xml:space="preserve">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14:paraId="78F866CB" w14:textId="77777777" w:rsidR="00416B7C" w:rsidRPr="00BE0AE5" w:rsidRDefault="00416B7C" w:rsidP="00416B7C">
      <w:pPr>
        <w:pStyle w:val="a8"/>
        <w:rPr>
          <w:rFonts w:cs="Times New Roman"/>
        </w:rPr>
      </w:pPr>
      <w:r w:rsidRPr="00BE0AE5">
        <w:rPr>
          <w:rStyle w:val="ab"/>
          <w:rFonts w:cs="Times New Roman"/>
        </w:rPr>
        <w:t>Лексическая сторона речи</w:t>
      </w:r>
    </w:p>
    <w:p w14:paraId="6C8C857C" w14:textId="77777777"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в звучащем и письменном тексте 1250 лексических единиц (слов, словосочетаний, речевых клише) и правильно </w:t>
      </w:r>
      <w:r w:rsidRPr="00BE0AE5">
        <w:rPr>
          <w:rStyle w:val="aa"/>
          <w:rFonts w:cs="Times New Roman"/>
        </w:rPr>
        <w:t>употреблять</w:t>
      </w:r>
      <w:r w:rsidRPr="00BE0AE5">
        <w:rPr>
          <w:rFonts w:cs="Times New Roman"/>
        </w:rPr>
        <w:t xml:space="preserve"> в устной и письменной речи </w:t>
      </w:r>
      <w:proofErr w:type="gramStart"/>
      <w:r w:rsidRPr="00BE0AE5">
        <w:rPr>
          <w:rFonts w:cs="Times New Roman"/>
        </w:rPr>
        <w:t>1050 лексических единиц</w:t>
      </w:r>
      <w:proofErr w:type="gramEnd"/>
      <w:r w:rsidRPr="00BE0AE5">
        <w:rPr>
          <w:rFonts w:cs="Times New Roman"/>
        </w:rPr>
        <w:t xml:space="preserve"> обслуживающих ситуации общения в рамках тематического содержания, с соблюдением существующих норм лексической сочетаемости;</w:t>
      </w:r>
    </w:p>
    <w:p w14:paraId="65E9DD1B" w14:textId="77777777" w:rsidR="00416B7C" w:rsidRPr="00BE0AE5" w:rsidRDefault="00416B7C" w:rsidP="00416B7C">
      <w:pPr>
        <w:pStyle w:val="a8"/>
        <w:rPr>
          <w:rFonts w:cs="Times New Roman"/>
        </w:rPr>
      </w:pPr>
      <w:r w:rsidRPr="00BE0AE5">
        <w:rPr>
          <w:rStyle w:val="aa"/>
          <w:rFonts w:cs="Times New Roman"/>
        </w:rPr>
        <w:t>распознавать и употреблять</w:t>
      </w:r>
      <w:r w:rsidRPr="00BE0AE5">
        <w:rPr>
          <w:rFonts w:cs="Times New Roman"/>
        </w:rPr>
        <w:t xml:space="preserve"> в устной и письменной речи родственные слова, образованные с использованием аффиксации: имена существительные при помощи суффикса </w:t>
      </w:r>
      <w:r w:rsidRPr="00BE0AE5">
        <w:rPr>
          <w:rStyle w:val="aa"/>
          <w:rFonts w:cs="Times New Roman"/>
        </w:rPr>
        <w:t>-</w:t>
      </w:r>
      <w:proofErr w:type="spellStart"/>
      <w:r w:rsidRPr="00BE0AE5">
        <w:rPr>
          <w:rStyle w:val="aa"/>
          <w:rFonts w:cs="Times New Roman"/>
        </w:rPr>
        <w:t>ik</w:t>
      </w:r>
      <w:proofErr w:type="spellEnd"/>
      <w:r w:rsidRPr="00BE0AE5">
        <w:rPr>
          <w:rFonts w:cs="Times New Roman"/>
        </w:rPr>
        <w:t xml:space="preserve">; имена прилагательные при помощи суффикса </w:t>
      </w:r>
      <w:r w:rsidRPr="00BE0AE5">
        <w:rPr>
          <w:rStyle w:val="aa"/>
          <w:rFonts w:cs="Times New Roman"/>
        </w:rPr>
        <w:t>-</w:t>
      </w:r>
      <w:proofErr w:type="spellStart"/>
      <w:r w:rsidRPr="00BE0AE5">
        <w:rPr>
          <w:rStyle w:val="aa"/>
          <w:rFonts w:cs="Times New Roman"/>
        </w:rPr>
        <w:t>los</w:t>
      </w:r>
      <w:proofErr w:type="spellEnd"/>
      <w:r w:rsidRPr="00BE0AE5">
        <w:rPr>
          <w:rFonts w:cs="Times New Roman"/>
        </w:rPr>
        <w:t>; имена прилагательные путём соединения двух прилагательных (</w:t>
      </w:r>
      <w:proofErr w:type="spellStart"/>
      <w:r w:rsidRPr="00BE0AE5">
        <w:rPr>
          <w:rStyle w:val="aa"/>
          <w:rFonts w:cs="Times New Roman"/>
        </w:rPr>
        <w:t>dunkelblau</w:t>
      </w:r>
      <w:proofErr w:type="spellEnd"/>
      <w:r w:rsidRPr="00BE0AE5">
        <w:rPr>
          <w:rFonts w:cs="Times New Roman"/>
        </w:rPr>
        <w:t>);</w:t>
      </w:r>
    </w:p>
    <w:p w14:paraId="57D446C6" w14:textId="77777777" w:rsidR="00416B7C" w:rsidRPr="00BE0AE5" w:rsidRDefault="00416B7C" w:rsidP="00416B7C">
      <w:pPr>
        <w:pStyle w:val="a8"/>
        <w:rPr>
          <w:rFonts w:cs="Times New Roman"/>
        </w:rPr>
      </w:pPr>
      <w:r w:rsidRPr="00BE0AE5">
        <w:rPr>
          <w:rStyle w:val="aa"/>
          <w:rFonts w:cs="Times New Roman"/>
        </w:rPr>
        <w:t>распознавать и употреблять</w:t>
      </w:r>
      <w:r w:rsidRPr="00BE0AE5">
        <w:rPr>
          <w:rFonts w:cs="Times New Roman"/>
        </w:rPr>
        <w:t xml:space="preserve"> в устной и письменной речи изученные многозначные слова, синонимы, антонимы, сокращения и аббревиатуры;</w:t>
      </w:r>
    </w:p>
    <w:p w14:paraId="05ABFE56" w14:textId="77777777" w:rsidR="00416B7C" w:rsidRPr="00BE0AE5" w:rsidRDefault="00416B7C" w:rsidP="00416B7C">
      <w:pPr>
        <w:pStyle w:val="a8"/>
        <w:rPr>
          <w:rFonts w:cs="Times New Roman"/>
        </w:rPr>
      </w:pPr>
      <w:r w:rsidRPr="00BE0AE5">
        <w:rPr>
          <w:rStyle w:val="aa"/>
          <w:rFonts w:cs="Times New Roman"/>
        </w:rPr>
        <w:t>распознавать и употреблять</w:t>
      </w:r>
      <w:r w:rsidRPr="00BE0AE5">
        <w:rPr>
          <w:rFonts w:cs="Times New Roman"/>
        </w:rPr>
        <w:t xml:space="preserve"> в устной и письменной речи различные средства связи в тексте для обеспечения логичности и целостности высказывания.</w:t>
      </w:r>
    </w:p>
    <w:p w14:paraId="3248EC01" w14:textId="77777777" w:rsidR="00416B7C" w:rsidRPr="00BE0AE5" w:rsidRDefault="00416B7C" w:rsidP="00416B7C">
      <w:pPr>
        <w:pStyle w:val="a8"/>
        <w:rPr>
          <w:rFonts w:cs="Times New Roman"/>
        </w:rPr>
      </w:pPr>
      <w:r w:rsidRPr="00BE0AE5">
        <w:rPr>
          <w:rStyle w:val="ab"/>
          <w:rFonts w:cs="Times New Roman"/>
        </w:rPr>
        <w:t>Грамматическая сторона речи</w:t>
      </w:r>
    </w:p>
    <w:p w14:paraId="3292B622" w14:textId="77777777" w:rsidR="00416B7C" w:rsidRPr="00BE0AE5" w:rsidRDefault="00416B7C" w:rsidP="00416B7C">
      <w:pPr>
        <w:pStyle w:val="a8"/>
        <w:rPr>
          <w:rFonts w:cs="Times New Roman"/>
        </w:rPr>
      </w:pPr>
      <w:r w:rsidRPr="00BE0AE5">
        <w:rPr>
          <w:rStyle w:val="aa"/>
          <w:rFonts w:cs="Times New Roman"/>
        </w:rPr>
        <w:t>знать и понимать</w:t>
      </w:r>
      <w:r w:rsidRPr="00BE0AE5">
        <w:rPr>
          <w:rFonts w:cs="Times New Roman"/>
        </w:rPr>
        <w:t xml:space="preserve"> особенности структуры простых и сложных предложений немецкого языка; различных коммуникативных типов предложений немецкого языка;</w:t>
      </w:r>
    </w:p>
    <w:p w14:paraId="4162130A" w14:textId="77777777"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в письменном и звучащем тексте и </w:t>
      </w:r>
      <w:r w:rsidRPr="00BE0AE5">
        <w:rPr>
          <w:rStyle w:val="aa"/>
          <w:rFonts w:cs="Times New Roman"/>
        </w:rPr>
        <w:t>употреблять</w:t>
      </w:r>
      <w:r w:rsidRPr="00BE0AE5">
        <w:rPr>
          <w:rStyle w:val="a9"/>
          <w:rFonts w:cs="Times New Roman"/>
        </w:rPr>
        <w:t xml:space="preserve"> </w:t>
      </w:r>
      <w:r w:rsidRPr="00BE0AE5">
        <w:rPr>
          <w:rFonts w:cs="Times New Roman"/>
        </w:rPr>
        <w:t>в устной и письменной речи:</w:t>
      </w:r>
    </w:p>
    <w:p w14:paraId="6A81348E" w14:textId="77777777" w:rsidR="00416B7C" w:rsidRPr="00BE0AE5" w:rsidRDefault="00416B7C" w:rsidP="00416B7C">
      <w:pPr>
        <w:pStyle w:val="list-bullet"/>
        <w:rPr>
          <w:rFonts w:cs="Times New Roman"/>
        </w:rPr>
      </w:pPr>
      <w:r w:rsidRPr="00BE0AE5">
        <w:rPr>
          <w:rFonts w:cs="Times New Roman"/>
        </w:rPr>
        <w:t xml:space="preserve">сложноподчинённые предложения времени с союзами </w:t>
      </w:r>
      <w:proofErr w:type="spellStart"/>
      <w:r w:rsidRPr="00BE0AE5">
        <w:rPr>
          <w:rStyle w:val="aa"/>
          <w:rFonts w:cs="Times New Roman"/>
        </w:rPr>
        <w:t>wenn</w:t>
      </w:r>
      <w:proofErr w:type="spellEnd"/>
      <w:r w:rsidRPr="00BE0AE5">
        <w:rPr>
          <w:rFonts w:cs="Times New Roman"/>
        </w:rPr>
        <w:t xml:space="preserve">, </w:t>
      </w:r>
      <w:proofErr w:type="spellStart"/>
      <w:r w:rsidRPr="00BE0AE5">
        <w:rPr>
          <w:rStyle w:val="aa"/>
          <w:rFonts w:cs="Times New Roman"/>
        </w:rPr>
        <w:t>als</w:t>
      </w:r>
      <w:proofErr w:type="spellEnd"/>
      <w:r w:rsidRPr="00BE0AE5">
        <w:rPr>
          <w:rFonts w:cs="Times New Roman"/>
        </w:rPr>
        <w:t>;</w:t>
      </w:r>
    </w:p>
    <w:p w14:paraId="79CA2830" w14:textId="77777777" w:rsidR="00416B7C" w:rsidRPr="00BE0AE5" w:rsidRDefault="00416B7C" w:rsidP="00416B7C">
      <w:pPr>
        <w:pStyle w:val="list-bullet"/>
        <w:rPr>
          <w:rFonts w:cs="Times New Roman"/>
        </w:rPr>
      </w:pPr>
      <w:r w:rsidRPr="00BE0AE5">
        <w:rPr>
          <w:rFonts w:cs="Times New Roman"/>
        </w:rPr>
        <w:t>глаголы в видовременных формах страдательного залога (</w:t>
      </w:r>
      <w:proofErr w:type="spellStart"/>
      <w:r w:rsidRPr="00BE0AE5">
        <w:rPr>
          <w:rFonts w:cs="Times New Roman"/>
        </w:rPr>
        <w:t>Präsens</w:t>
      </w:r>
      <w:proofErr w:type="spellEnd"/>
      <w:r w:rsidRPr="00BE0AE5">
        <w:rPr>
          <w:rFonts w:cs="Times New Roman"/>
        </w:rPr>
        <w:t xml:space="preserve">, </w:t>
      </w:r>
      <w:proofErr w:type="spellStart"/>
      <w:r w:rsidRPr="00BE0AE5">
        <w:rPr>
          <w:rFonts w:cs="Times New Roman"/>
        </w:rPr>
        <w:t>Prästeritum</w:t>
      </w:r>
      <w:proofErr w:type="spellEnd"/>
      <w:r w:rsidRPr="00BE0AE5">
        <w:rPr>
          <w:rFonts w:cs="Times New Roman"/>
        </w:rPr>
        <w:t>);</w:t>
      </w:r>
    </w:p>
    <w:p w14:paraId="5B74BC43" w14:textId="77777777" w:rsidR="00416B7C" w:rsidRPr="00BE0AE5" w:rsidRDefault="00416B7C" w:rsidP="00416B7C">
      <w:pPr>
        <w:pStyle w:val="list-bullet"/>
        <w:rPr>
          <w:rFonts w:cs="Times New Roman"/>
        </w:rPr>
      </w:pPr>
      <w:r w:rsidRPr="00BE0AE5">
        <w:rPr>
          <w:rFonts w:cs="Times New Roman"/>
        </w:rPr>
        <w:t>наиболее распространённые глаголы с управлением и местоимённые наречия;</w:t>
      </w:r>
    </w:p>
    <w:p w14:paraId="286735E0" w14:textId="77777777" w:rsidR="00416B7C" w:rsidRPr="00BE0AE5" w:rsidRDefault="00416B7C" w:rsidP="00416B7C">
      <w:pPr>
        <w:pStyle w:val="list-bullet"/>
        <w:rPr>
          <w:rFonts w:cs="Times New Roman"/>
        </w:rPr>
      </w:pPr>
      <w:r w:rsidRPr="00BE0AE5">
        <w:rPr>
          <w:rFonts w:cs="Times New Roman"/>
        </w:rPr>
        <w:t>склонение прилагательных;</w:t>
      </w:r>
    </w:p>
    <w:p w14:paraId="1A8A9C8E" w14:textId="77777777" w:rsidR="00416B7C" w:rsidRPr="00BE0AE5" w:rsidRDefault="00416B7C" w:rsidP="00416B7C">
      <w:pPr>
        <w:pStyle w:val="list-bullet"/>
        <w:rPr>
          <w:rFonts w:cs="Times New Roman"/>
        </w:rPr>
      </w:pPr>
      <w:r w:rsidRPr="00BE0AE5">
        <w:rPr>
          <w:rFonts w:cs="Times New Roman"/>
        </w:rPr>
        <w:t>предлоги, используемые с дательным падежом;</w:t>
      </w:r>
    </w:p>
    <w:p w14:paraId="52A4C6AE" w14:textId="77777777" w:rsidR="00416B7C" w:rsidRPr="00BE0AE5" w:rsidRDefault="00416B7C" w:rsidP="00416B7C">
      <w:pPr>
        <w:pStyle w:val="list-bullet"/>
        <w:rPr>
          <w:rFonts w:cs="Times New Roman"/>
        </w:rPr>
      </w:pPr>
      <w:r w:rsidRPr="00BE0AE5">
        <w:rPr>
          <w:rFonts w:cs="Times New Roman"/>
        </w:rPr>
        <w:t>предлоги, используемые с винительным падежом.</w:t>
      </w:r>
    </w:p>
    <w:p w14:paraId="1666EBE9" w14:textId="77777777" w:rsidR="00416B7C" w:rsidRPr="00BE0AE5" w:rsidRDefault="00416B7C" w:rsidP="00416B7C">
      <w:pPr>
        <w:pStyle w:val="a8"/>
        <w:rPr>
          <w:rStyle w:val="a9"/>
          <w:rFonts w:cs="Times New Roman"/>
        </w:rPr>
      </w:pPr>
    </w:p>
    <w:p w14:paraId="0575164D" w14:textId="77777777" w:rsidR="00416B7C" w:rsidRPr="00BE0AE5" w:rsidRDefault="00416B7C" w:rsidP="00416B7C">
      <w:pPr>
        <w:pStyle w:val="a8"/>
        <w:rPr>
          <w:rFonts w:cs="Times New Roman"/>
        </w:rPr>
      </w:pPr>
      <w:r w:rsidRPr="00BE0AE5">
        <w:rPr>
          <w:rStyle w:val="a9"/>
          <w:rFonts w:cs="Times New Roman"/>
        </w:rPr>
        <w:t>Социокультурные знания</w:t>
      </w:r>
      <w:r w:rsidRPr="00BE0AE5">
        <w:rPr>
          <w:rFonts w:cs="Times New Roman"/>
        </w:rPr>
        <w:t xml:space="preserve"> </w:t>
      </w:r>
    </w:p>
    <w:p w14:paraId="77E5347A" w14:textId="77777777" w:rsidR="00416B7C" w:rsidRPr="00BE0AE5" w:rsidRDefault="00416B7C" w:rsidP="00416B7C">
      <w:pPr>
        <w:pStyle w:val="a8"/>
        <w:rPr>
          <w:rFonts w:cs="Times New Roman"/>
        </w:rPr>
      </w:pPr>
      <w:r w:rsidRPr="00BE0AE5">
        <w:rPr>
          <w:rStyle w:val="aa"/>
          <w:rFonts w:cs="Times New Roman"/>
        </w:rPr>
        <w:t>осуществлять</w:t>
      </w:r>
      <w:r w:rsidRPr="00BE0AE5">
        <w:rPr>
          <w:rFonts w:cs="Times New Roman"/>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14:paraId="2F1B287A" w14:textId="77777777" w:rsidR="00416B7C" w:rsidRPr="00BE0AE5" w:rsidRDefault="00416B7C" w:rsidP="00416B7C">
      <w:pPr>
        <w:pStyle w:val="a8"/>
        <w:rPr>
          <w:rFonts w:cs="Times New Roman"/>
        </w:rPr>
      </w:pPr>
      <w:r w:rsidRPr="00BE0AE5">
        <w:rPr>
          <w:rStyle w:val="aa"/>
          <w:rFonts w:cs="Times New Roman"/>
        </w:rPr>
        <w:lastRenderedPageBreak/>
        <w:t>кратко представлять</w:t>
      </w:r>
      <w:r w:rsidRPr="00BE0AE5">
        <w:rPr>
          <w:rFonts w:cs="Times New Roman"/>
        </w:rPr>
        <w:t xml:space="preserve"> родную страну/малую родину и страну/страны изучаемого языка (культурные явления и события; достопримечательности, выдающиеся люди); </w:t>
      </w:r>
    </w:p>
    <w:p w14:paraId="3FECA969" w14:textId="77777777" w:rsidR="00416B7C" w:rsidRPr="00BE0AE5" w:rsidRDefault="00416B7C" w:rsidP="00416B7C">
      <w:pPr>
        <w:pStyle w:val="a8"/>
        <w:rPr>
          <w:rFonts w:cs="Times New Roman"/>
        </w:rPr>
      </w:pPr>
      <w:r w:rsidRPr="00BE0AE5">
        <w:rPr>
          <w:rStyle w:val="aa"/>
          <w:rFonts w:cs="Times New Roman"/>
        </w:rPr>
        <w:t xml:space="preserve">оказывать </w:t>
      </w:r>
      <w:r w:rsidRPr="00BE0AE5">
        <w:rPr>
          <w:rFonts w:cs="Times New Roman"/>
        </w:rPr>
        <w:t>помощь зарубежным гостям в ситуациях повседневного общения (</w:t>
      </w:r>
      <w:r w:rsidRPr="00BE0AE5">
        <w:rPr>
          <w:rStyle w:val="aa"/>
          <w:rFonts w:cs="Times New Roman"/>
        </w:rPr>
        <w:t xml:space="preserve">объяснить </w:t>
      </w:r>
      <w:r w:rsidRPr="00BE0AE5">
        <w:rPr>
          <w:rFonts w:cs="Times New Roman"/>
        </w:rPr>
        <w:t xml:space="preserve">местонахождение объекта, </w:t>
      </w:r>
      <w:r w:rsidRPr="00BE0AE5">
        <w:rPr>
          <w:rStyle w:val="aa"/>
          <w:rFonts w:cs="Times New Roman"/>
        </w:rPr>
        <w:t>сообщить</w:t>
      </w:r>
      <w:r w:rsidRPr="00BE0AE5">
        <w:rPr>
          <w:rFonts w:cs="Times New Roman"/>
        </w:rPr>
        <w:t xml:space="preserve"> возможный маршрут и т. д.).</w:t>
      </w:r>
    </w:p>
    <w:p w14:paraId="752BF9DB" w14:textId="77777777" w:rsidR="00416B7C" w:rsidRPr="00BE0AE5" w:rsidRDefault="00416B7C" w:rsidP="00416B7C">
      <w:pPr>
        <w:pStyle w:val="a8"/>
        <w:rPr>
          <w:rStyle w:val="a9"/>
          <w:rFonts w:cs="Times New Roman"/>
        </w:rPr>
      </w:pPr>
      <w:r w:rsidRPr="00BE0AE5">
        <w:rPr>
          <w:rStyle w:val="a9"/>
          <w:rFonts w:cs="Times New Roman"/>
        </w:rPr>
        <w:t xml:space="preserve">Компенсаторные умения </w:t>
      </w:r>
    </w:p>
    <w:p w14:paraId="331D4929" w14:textId="77777777" w:rsidR="00416B7C" w:rsidRPr="00BE0AE5" w:rsidRDefault="00416B7C" w:rsidP="00416B7C">
      <w:pPr>
        <w:pStyle w:val="a8"/>
        <w:rPr>
          <w:rFonts w:cs="Times New Roman"/>
        </w:rPr>
      </w:pPr>
      <w:r w:rsidRPr="00BE0AE5">
        <w:rPr>
          <w:rStyle w:val="aa"/>
          <w:rFonts w:cs="Times New Roman"/>
        </w:rPr>
        <w:t xml:space="preserve">Использовать </w:t>
      </w:r>
      <w:r w:rsidRPr="00BE0AE5">
        <w:rPr>
          <w:rFonts w:cs="Times New Roman"/>
        </w:rPr>
        <w:t>при чтении и аудировании языковую, в том числе контекстуальную, догадку;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058C7474" w14:textId="77777777" w:rsidR="00416B7C" w:rsidRPr="00BE0AE5" w:rsidRDefault="00416B7C" w:rsidP="00416B7C">
      <w:pPr>
        <w:pStyle w:val="a8"/>
        <w:rPr>
          <w:rFonts w:cs="Times New Roman"/>
        </w:rPr>
      </w:pPr>
      <w:r w:rsidRPr="00BE0AE5">
        <w:rPr>
          <w:rStyle w:val="aa"/>
          <w:rFonts w:cs="Times New Roman"/>
        </w:rPr>
        <w:t>Владеть</w:t>
      </w:r>
      <w:r w:rsidRPr="00BE0AE5">
        <w:rPr>
          <w:rFonts w:cs="Times New Roman"/>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14:paraId="785C2F59" w14:textId="77777777" w:rsidR="00416B7C" w:rsidRPr="00BE0AE5" w:rsidRDefault="00416B7C" w:rsidP="00416B7C">
      <w:pPr>
        <w:pStyle w:val="a8"/>
        <w:rPr>
          <w:rFonts w:cs="Times New Roman"/>
        </w:rPr>
      </w:pPr>
      <w:r w:rsidRPr="00BE0AE5">
        <w:rPr>
          <w:rStyle w:val="aa"/>
          <w:rFonts w:cs="Times New Roman"/>
        </w:rPr>
        <w:t>Уметь</w:t>
      </w:r>
      <w:r w:rsidRPr="00BE0AE5">
        <w:rPr>
          <w:rFonts w:cs="Times New Roman"/>
        </w:rPr>
        <w:t xml:space="preserve"> </w:t>
      </w:r>
      <w:r w:rsidRPr="00BE0AE5">
        <w:rPr>
          <w:rStyle w:val="aa"/>
          <w:rFonts w:cs="Times New Roman"/>
        </w:rPr>
        <w:t xml:space="preserve">рассматривать </w:t>
      </w:r>
      <w:r w:rsidRPr="00BE0AE5">
        <w:rPr>
          <w:rFonts w:cs="Times New Roman"/>
        </w:rPr>
        <w:t>несколько вариантов решения коммуникативной задачи в продуктивных видах речевой деятельности (говорении и письменной речи).</w:t>
      </w:r>
    </w:p>
    <w:p w14:paraId="039165CB" w14:textId="77777777" w:rsidR="00416B7C" w:rsidRPr="00BE0AE5" w:rsidRDefault="00416B7C" w:rsidP="00416B7C">
      <w:pPr>
        <w:pStyle w:val="a8"/>
        <w:rPr>
          <w:rFonts w:cs="Times New Roman"/>
        </w:rPr>
      </w:pPr>
      <w:r w:rsidRPr="00BE0AE5">
        <w:rPr>
          <w:rStyle w:val="aa"/>
          <w:rFonts w:cs="Times New Roman"/>
        </w:rPr>
        <w:t xml:space="preserve">Участвовать </w:t>
      </w:r>
      <w:r w:rsidRPr="00BE0AE5">
        <w:rPr>
          <w:rFonts w:cs="Times New Roman"/>
        </w:rPr>
        <w:t>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14:paraId="7BFAC4FB" w14:textId="77777777" w:rsidR="00416B7C" w:rsidRPr="00BE0AE5" w:rsidRDefault="00416B7C" w:rsidP="00416B7C">
      <w:pPr>
        <w:pStyle w:val="a8"/>
        <w:rPr>
          <w:rFonts w:cs="Times New Roman"/>
        </w:rPr>
      </w:pPr>
      <w:r w:rsidRPr="00BE0AE5">
        <w:rPr>
          <w:rStyle w:val="aa"/>
          <w:rFonts w:cs="Times New Roman"/>
        </w:rPr>
        <w:t>Использовать</w:t>
      </w:r>
      <w:r w:rsidRPr="00BE0AE5">
        <w:rPr>
          <w:rFonts w:cs="Times New Roman"/>
        </w:rPr>
        <w:t xml:space="preserve"> иноязычные словари и справочники, в том числе информационно-справочные системы в электронной форме.</w:t>
      </w:r>
    </w:p>
    <w:p w14:paraId="5E63BFC7" w14:textId="77777777" w:rsidR="00416B7C" w:rsidRPr="00BE0AE5" w:rsidRDefault="00416B7C" w:rsidP="00416B7C">
      <w:pPr>
        <w:pStyle w:val="a8"/>
        <w:rPr>
          <w:rFonts w:cs="Times New Roman"/>
        </w:rPr>
      </w:pPr>
      <w:r w:rsidRPr="00BE0AE5">
        <w:rPr>
          <w:rStyle w:val="aa"/>
          <w:rFonts w:cs="Times New Roman"/>
        </w:rPr>
        <w:t>Достигать</w:t>
      </w:r>
      <w:r w:rsidRPr="00BE0AE5">
        <w:rPr>
          <w:rFonts w:cs="Times New Roman"/>
        </w:rPr>
        <w:t xml:space="preserve"> взаимопонимания в процессе устного и письменного общения с носителями иностранного языка, людьми другой культуры.</w:t>
      </w:r>
    </w:p>
    <w:p w14:paraId="33C11308" w14:textId="77777777" w:rsidR="00416B7C" w:rsidRPr="00BE0AE5" w:rsidRDefault="00416B7C" w:rsidP="00416B7C">
      <w:pPr>
        <w:pStyle w:val="a8"/>
        <w:rPr>
          <w:rFonts w:cs="Times New Roman"/>
        </w:rPr>
      </w:pPr>
      <w:r w:rsidRPr="00BE0AE5">
        <w:rPr>
          <w:rStyle w:val="aa"/>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1103D64D" w14:textId="77777777" w:rsidR="00416B7C" w:rsidRPr="00BE0AE5" w:rsidRDefault="00416B7C" w:rsidP="00416B7C">
      <w:pPr>
        <w:pStyle w:val="22"/>
        <w:spacing w:before="397" w:after="142"/>
        <w:rPr>
          <w:rStyle w:val="a9"/>
          <w:rFonts w:cs="Times New Roman"/>
          <w:b/>
          <w:bCs/>
        </w:rPr>
      </w:pPr>
      <w:r w:rsidRPr="00BE0AE5">
        <w:rPr>
          <w:rStyle w:val="a9"/>
          <w:rFonts w:cs="Times New Roman"/>
          <w:b/>
          <w:bCs/>
        </w:rPr>
        <w:t xml:space="preserve">9 </w:t>
      </w:r>
      <w:r w:rsidRPr="00BE0AE5">
        <w:rPr>
          <w:rStyle w:val="a9"/>
          <w:rFonts w:cs="Times New Roman"/>
          <w:b/>
          <w:bCs/>
          <w:caps w:val="0"/>
        </w:rPr>
        <w:t>класс</w:t>
      </w:r>
    </w:p>
    <w:p w14:paraId="5B410AE2" w14:textId="77777777" w:rsidR="00416B7C" w:rsidRPr="00BE0AE5" w:rsidRDefault="00416B7C" w:rsidP="00416B7C">
      <w:pPr>
        <w:pStyle w:val="a8"/>
        <w:rPr>
          <w:rFonts w:cs="Times New Roman"/>
        </w:rPr>
      </w:pPr>
      <w:r w:rsidRPr="00BE0AE5">
        <w:rPr>
          <w:rStyle w:val="a9"/>
          <w:rFonts w:cs="Times New Roman"/>
        </w:rPr>
        <w:t>Коммуникативные умения</w:t>
      </w:r>
      <w:r w:rsidRPr="00BE0AE5">
        <w:rPr>
          <w:rFonts w:cs="Times New Roman"/>
        </w:rPr>
        <w:t xml:space="preserve"> </w:t>
      </w:r>
    </w:p>
    <w:p w14:paraId="694B61CE" w14:textId="77777777" w:rsidR="00416B7C" w:rsidRPr="00BE0AE5" w:rsidRDefault="00416B7C" w:rsidP="00416B7C">
      <w:pPr>
        <w:pStyle w:val="a8"/>
        <w:rPr>
          <w:rFonts w:cs="Times New Roman"/>
        </w:rPr>
      </w:pPr>
      <w:r w:rsidRPr="00BE0AE5">
        <w:rPr>
          <w:rStyle w:val="ab"/>
          <w:rFonts w:cs="Times New Roman"/>
        </w:rPr>
        <w:t>Говорение</w:t>
      </w:r>
    </w:p>
    <w:p w14:paraId="0BF416A6" w14:textId="77777777" w:rsidR="00416B7C" w:rsidRPr="00BE0AE5" w:rsidRDefault="00416B7C" w:rsidP="00416B7C">
      <w:pPr>
        <w:pStyle w:val="a8"/>
        <w:rPr>
          <w:rFonts w:cs="Times New Roman"/>
        </w:rPr>
      </w:pPr>
      <w:r w:rsidRPr="00BE0AE5">
        <w:rPr>
          <w:rStyle w:val="aa"/>
          <w:rFonts w:cs="Times New Roman"/>
        </w:rPr>
        <w:t>вести</w:t>
      </w:r>
      <w:r w:rsidRPr="00BE0AE5">
        <w:rPr>
          <w:rFonts w:cs="Times New Roman"/>
        </w:rPr>
        <w:t xml:space="preserve"> комбинированный диалог, включающий различные виды диалогов (диалог этикетного характера, диалог побуждения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 </w:t>
      </w:r>
    </w:p>
    <w:p w14:paraId="2E15869E" w14:textId="77777777" w:rsidR="00416B7C" w:rsidRPr="00BE0AE5" w:rsidRDefault="00416B7C" w:rsidP="00416B7C">
      <w:pPr>
        <w:pStyle w:val="a8"/>
        <w:rPr>
          <w:rFonts w:cs="Times New Roman"/>
        </w:rPr>
      </w:pPr>
      <w:r w:rsidRPr="00BE0AE5">
        <w:rPr>
          <w:rStyle w:val="aa"/>
          <w:rFonts w:cs="Times New Roman"/>
        </w:rPr>
        <w:lastRenderedPageBreak/>
        <w:t>создавать</w:t>
      </w:r>
      <w:r w:rsidRPr="00BE0AE5">
        <w:rPr>
          <w:rFonts w:cs="Times New Roman"/>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sidRPr="00BE0AE5">
        <w:rPr>
          <w:rStyle w:val="aa"/>
          <w:rFonts w:cs="Times New Roman"/>
        </w:rPr>
        <w:t xml:space="preserve">излагать </w:t>
      </w:r>
      <w:r w:rsidRPr="00BE0AE5">
        <w:rPr>
          <w:rFonts w:cs="Times New Roman"/>
        </w:rPr>
        <w:t xml:space="preserve">основное содержание прочитанного/прослушанного текста со зрительными и/или вербальными опорами (объём — 10—12 фраз); </w:t>
      </w:r>
      <w:r w:rsidRPr="00BE0AE5">
        <w:rPr>
          <w:rStyle w:val="aa"/>
          <w:rFonts w:cs="Times New Roman"/>
        </w:rPr>
        <w:t>излагать</w:t>
      </w:r>
      <w:r w:rsidRPr="00BE0AE5">
        <w:rPr>
          <w:rFonts w:cs="Times New Roman"/>
        </w:rPr>
        <w:t xml:space="preserve"> результаты выполненной проектной работы; (объём — 10—12 фраз); </w:t>
      </w:r>
    </w:p>
    <w:p w14:paraId="0ADA2A9A" w14:textId="77777777" w:rsidR="00416B7C" w:rsidRPr="00BE0AE5" w:rsidRDefault="00416B7C" w:rsidP="00416B7C">
      <w:pPr>
        <w:pStyle w:val="a8"/>
        <w:rPr>
          <w:rFonts w:cs="Times New Roman"/>
        </w:rPr>
      </w:pPr>
      <w:r w:rsidRPr="00BE0AE5">
        <w:rPr>
          <w:rStyle w:val="ab"/>
          <w:rFonts w:cs="Times New Roman"/>
        </w:rPr>
        <w:t>Аудирование</w:t>
      </w:r>
    </w:p>
    <w:p w14:paraId="6EA10932" w14:textId="77777777" w:rsidR="00416B7C" w:rsidRPr="00BE0AE5" w:rsidRDefault="00416B7C" w:rsidP="00416B7C">
      <w:pPr>
        <w:pStyle w:val="a8"/>
        <w:rPr>
          <w:rFonts w:cs="Times New Roman"/>
          <w:spacing w:val="1"/>
        </w:rPr>
      </w:pPr>
      <w:r w:rsidRPr="00BE0AE5">
        <w:rPr>
          <w:rStyle w:val="aa"/>
          <w:rFonts w:cs="Times New Roman"/>
          <w:spacing w:val="1"/>
        </w:rPr>
        <w:t>воспринимать на слух и понимать</w:t>
      </w:r>
      <w:r w:rsidRPr="00BE0AE5">
        <w:rPr>
          <w:rFonts w:cs="Times New Roman"/>
          <w:spacing w:val="1"/>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32EAA64C" w14:textId="77777777" w:rsidR="00416B7C" w:rsidRPr="00BE0AE5" w:rsidRDefault="00416B7C" w:rsidP="00416B7C">
      <w:pPr>
        <w:pStyle w:val="a8"/>
        <w:rPr>
          <w:rStyle w:val="a9"/>
          <w:rFonts w:cs="Times New Roman"/>
        </w:rPr>
      </w:pPr>
      <w:r w:rsidRPr="00BE0AE5">
        <w:rPr>
          <w:rStyle w:val="ab"/>
          <w:rFonts w:cs="Times New Roman"/>
        </w:rPr>
        <w:t>Смысловое чтение</w:t>
      </w:r>
      <w:r w:rsidRPr="00BE0AE5">
        <w:rPr>
          <w:rStyle w:val="a9"/>
          <w:rFonts w:cs="Times New Roman"/>
        </w:rPr>
        <w:t xml:space="preserve"> </w:t>
      </w:r>
    </w:p>
    <w:p w14:paraId="6EFA7112" w14:textId="77777777" w:rsidR="00416B7C" w:rsidRPr="00BE0AE5" w:rsidRDefault="00416B7C" w:rsidP="00416B7C">
      <w:pPr>
        <w:pStyle w:val="a8"/>
        <w:rPr>
          <w:rFonts w:cs="Times New Roman"/>
        </w:rPr>
      </w:pPr>
      <w:r w:rsidRPr="00BE0AE5">
        <w:rPr>
          <w:rStyle w:val="aa"/>
          <w:rFonts w:cs="Times New Roman"/>
        </w:rPr>
        <w:t xml:space="preserve">читать про себя </w:t>
      </w:r>
      <w:r w:rsidRPr="00BE0AE5">
        <w:rPr>
          <w:rFonts w:cs="Times New Roman"/>
        </w:rPr>
        <w:t>и</w:t>
      </w:r>
      <w:r w:rsidRPr="00BE0AE5">
        <w:rPr>
          <w:rStyle w:val="aa"/>
          <w:rFonts w:cs="Times New Roman"/>
        </w:rPr>
        <w:t xml:space="preserve"> понимать</w:t>
      </w:r>
      <w:r w:rsidRPr="00BE0AE5">
        <w:rPr>
          <w:rFonts w:cs="Times New Roman"/>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BE0AE5">
        <w:rPr>
          <w:rStyle w:val="aa"/>
          <w:rFonts w:cs="Times New Roman"/>
        </w:rPr>
        <w:t xml:space="preserve">читать про себя </w:t>
      </w:r>
      <w:proofErr w:type="spellStart"/>
      <w:r w:rsidRPr="00BE0AE5">
        <w:rPr>
          <w:rStyle w:val="aa"/>
          <w:rFonts w:cs="Times New Roman"/>
        </w:rPr>
        <w:t>несплошные</w:t>
      </w:r>
      <w:proofErr w:type="spellEnd"/>
      <w:r w:rsidRPr="00BE0AE5">
        <w:rPr>
          <w:rStyle w:val="aa"/>
          <w:rFonts w:cs="Times New Roman"/>
        </w:rPr>
        <w:t xml:space="preserve"> тексты</w:t>
      </w:r>
      <w:r w:rsidRPr="00BE0AE5">
        <w:rPr>
          <w:rFonts w:cs="Times New Roman"/>
        </w:rPr>
        <w:t xml:space="preserve"> (таблицы, диаграммы) и </w:t>
      </w:r>
      <w:r w:rsidRPr="00BE0AE5">
        <w:rPr>
          <w:rStyle w:val="aa"/>
          <w:rFonts w:cs="Times New Roman"/>
        </w:rPr>
        <w:t>понимать</w:t>
      </w:r>
      <w:r w:rsidRPr="00BE0AE5">
        <w:rPr>
          <w:rFonts w:cs="Times New Roman"/>
        </w:rPr>
        <w:t xml:space="preserve"> представленную в них информацию;</w:t>
      </w:r>
    </w:p>
    <w:p w14:paraId="18D0B9FA" w14:textId="77777777" w:rsidR="00416B7C" w:rsidRPr="00BE0AE5" w:rsidRDefault="00416B7C" w:rsidP="00416B7C">
      <w:pPr>
        <w:pStyle w:val="a8"/>
        <w:rPr>
          <w:rStyle w:val="a9"/>
          <w:rFonts w:cs="Times New Roman"/>
        </w:rPr>
      </w:pPr>
      <w:r w:rsidRPr="00BE0AE5">
        <w:rPr>
          <w:rStyle w:val="ab"/>
          <w:rFonts w:cs="Times New Roman"/>
        </w:rPr>
        <w:t>Письменная речь</w:t>
      </w:r>
    </w:p>
    <w:p w14:paraId="1A7B57CE" w14:textId="77777777" w:rsidR="00416B7C" w:rsidRPr="00BE0AE5" w:rsidRDefault="00416B7C" w:rsidP="00416B7C">
      <w:pPr>
        <w:pStyle w:val="a8"/>
        <w:rPr>
          <w:rFonts w:cs="Times New Roman"/>
        </w:rPr>
      </w:pPr>
      <w:r w:rsidRPr="00BE0AE5">
        <w:rPr>
          <w:rStyle w:val="aa"/>
          <w:rFonts w:cs="Times New Roman"/>
        </w:rPr>
        <w:t>заполнять</w:t>
      </w:r>
      <w:r w:rsidRPr="00BE0AE5">
        <w:rPr>
          <w:rFonts w:cs="Times New Roman"/>
        </w:rPr>
        <w:t xml:space="preserve"> анкеты и формуляры, сообщая о себе основные сведения, в соответствии с нормами, принятыми в стране/странах изучаемого языка; </w:t>
      </w:r>
      <w:r w:rsidRPr="00BE0AE5">
        <w:rPr>
          <w:rStyle w:val="aa"/>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BE0AE5">
        <w:rPr>
          <w:rStyle w:val="aa"/>
          <w:rFonts w:cs="Times New Roman"/>
        </w:rPr>
        <w:t>создавать</w:t>
      </w:r>
      <w:r w:rsidRPr="00BE0AE5">
        <w:rPr>
          <w:rFonts w:cs="Times New Roman"/>
        </w:rPr>
        <w:t xml:space="preserve"> небольшое письменное высказывание с опорой на образец, план, таблицу, прочитанный/прослушанный текст (объём высказывания — до 120 слов); </w:t>
      </w:r>
      <w:r w:rsidRPr="00BE0AE5">
        <w:rPr>
          <w:rStyle w:val="aa"/>
          <w:rFonts w:cs="Times New Roman"/>
        </w:rPr>
        <w:t>заполнять</w:t>
      </w:r>
      <w:r w:rsidRPr="00BE0AE5">
        <w:rPr>
          <w:rFonts w:cs="Times New Roman"/>
        </w:rPr>
        <w:t xml:space="preserve"> таблицу, кратко фиксируя содержание прочитанного/прослушанного текста; </w:t>
      </w:r>
      <w:r w:rsidRPr="00BE0AE5">
        <w:rPr>
          <w:rStyle w:val="aa"/>
          <w:rFonts w:cs="Times New Roman"/>
        </w:rPr>
        <w:t>письменно представлять</w:t>
      </w:r>
      <w:r w:rsidRPr="00BE0AE5">
        <w:rPr>
          <w:rFonts w:cs="Times New Roman"/>
        </w:rPr>
        <w:t xml:space="preserve"> результаты выполненной проектной работы (объём 100—120 слов);</w:t>
      </w:r>
    </w:p>
    <w:p w14:paraId="08E44538" w14:textId="77777777" w:rsidR="00416B7C" w:rsidRPr="00BE0AE5" w:rsidRDefault="00416B7C" w:rsidP="00416B7C">
      <w:pPr>
        <w:pStyle w:val="a8"/>
        <w:rPr>
          <w:rFonts w:cs="Times New Roman"/>
        </w:rPr>
      </w:pPr>
    </w:p>
    <w:p w14:paraId="38401E7B" w14:textId="77777777" w:rsidR="00416B7C" w:rsidRPr="00BE0AE5" w:rsidRDefault="00416B7C" w:rsidP="00416B7C">
      <w:pPr>
        <w:pStyle w:val="a8"/>
        <w:rPr>
          <w:rStyle w:val="a9"/>
          <w:rFonts w:cs="Times New Roman"/>
        </w:rPr>
      </w:pPr>
      <w:r w:rsidRPr="00BE0AE5">
        <w:rPr>
          <w:rStyle w:val="a9"/>
          <w:rFonts w:cs="Times New Roman"/>
        </w:rPr>
        <w:t>Языковые знания и умения</w:t>
      </w:r>
    </w:p>
    <w:p w14:paraId="0EDE23D0" w14:textId="77777777" w:rsidR="00416B7C" w:rsidRPr="00BE0AE5" w:rsidRDefault="00416B7C" w:rsidP="00416B7C">
      <w:pPr>
        <w:pStyle w:val="a8"/>
        <w:rPr>
          <w:rStyle w:val="a9"/>
          <w:rFonts w:cs="Times New Roman"/>
        </w:rPr>
      </w:pPr>
      <w:r w:rsidRPr="00BE0AE5">
        <w:rPr>
          <w:rStyle w:val="ab"/>
          <w:rFonts w:cs="Times New Roman"/>
        </w:rPr>
        <w:t>Фонетическая сторона речи</w:t>
      </w:r>
      <w:r w:rsidRPr="00BE0AE5">
        <w:rPr>
          <w:rStyle w:val="a9"/>
          <w:rFonts w:cs="Times New Roman"/>
        </w:rPr>
        <w:t xml:space="preserve"> </w:t>
      </w:r>
    </w:p>
    <w:p w14:paraId="7B108ED8" w14:textId="77777777" w:rsidR="00416B7C" w:rsidRPr="00BE0AE5" w:rsidRDefault="00416B7C" w:rsidP="00416B7C">
      <w:pPr>
        <w:pStyle w:val="a8"/>
        <w:rPr>
          <w:rFonts w:cs="Times New Roman"/>
        </w:rPr>
      </w:pPr>
      <w:r w:rsidRPr="00BE0AE5">
        <w:rPr>
          <w:rStyle w:val="aa"/>
          <w:rFonts w:cs="Times New Roman"/>
        </w:rPr>
        <w:t>различать на слух</w:t>
      </w:r>
      <w:r w:rsidRPr="00BE0AE5">
        <w:rPr>
          <w:rFonts w:cs="Times New Roman"/>
        </w:rPr>
        <w:t xml:space="preserve"> и адекватно, без ошибок, ведущих к сбою коммуникации, </w:t>
      </w:r>
      <w:r w:rsidRPr="00BE0AE5">
        <w:rPr>
          <w:rStyle w:val="aa"/>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w:t>
      </w:r>
      <w:r w:rsidRPr="00BE0AE5">
        <w:rPr>
          <w:rStyle w:val="aa"/>
          <w:rFonts w:cs="Times New Roman"/>
        </w:rPr>
        <w:t xml:space="preserve">владеть </w:t>
      </w:r>
      <w:r w:rsidRPr="00BE0AE5">
        <w:rPr>
          <w:rFonts w:cs="Times New Roman"/>
        </w:rPr>
        <w:lastRenderedPageBreak/>
        <w:t xml:space="preserve">правилами чтения и </w:t>
      </w:r>
      <w:r w:rsidRPr="00BE0AE5">
        <w:rPr>
          <w:rStyle w:val="aa"/>
          <w:rFonts w:cs="Times New Roman"/>
        </w:rPr>
        <w:t>выразительно читать вслух</w:t>
      </w:r>
      <w:r w:rsidRPr="00BE0AE5">
        <w:rPr>
          <w:rFonts w:cs="Times New Roman"/>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w:t>
      </w:r>
      <w:r w:rsidRPr="00BE0AE5">
        <w:rPr>
          <w:rStyle w:val="aa"/>
          <w:rFonts w:cs="Times New Roman"/>
        </w:rPr>
        <w:t>читать</w:t>
      </w:r>
      <w:r w:rsidRPr="00BE0AE5">
        <w:rPr>
          <w:rFonts w:cs="Times New Roman"/>
        </w:rPr>
        <w:t xml:space="preserve"> новые слова согласно основным правилам чтения.</w:t>
      </w:r>
    </w:p>
    <w:p w14:paraId="4544DBB8" w14:textId="77777777" w:rsidR="00416B7C" w:rsidRPr="00BE0AE5" w:rsidRDefault="00416B7C" w:rsidP="00416B7C">
      <w:pPr>
        <w:pStyle w:val="a8"/>
        <w:rPr>
          <w:rFonts w:cs="Times New Roman"/>
        </w:rPr>
      </w:pPr>
      <w:r w:rsidRPr="00BE0AE5">
        <w:rPr>
          <w:rStyle w:val="ab"/>
          <w:rFonts w:cs="Times New Roman"/>
        </w:rPr>
        <w:t>Графика, орфография и пунктуация</w:t>
      </w:r>
      <w:r w:rsidRPr="00BE0AE5">
        <w:rPr>
          <w:rFonts w:cs="Times New Roman"/>
        </w:rPr>
        <w:t xml:space="preserve"> </w:t>
      </w:r>
    </w:p>
    <w:p w14:paraId="7DAE075E" w14:textId="77777777" w:rsidR="00416B7C" w:rsidRPr="00BE0AE5" w:rsidRDefault="00416B7C" w:rsidP="00416B7C">
      <w:pPr>
        <w:pStyle w:val="a8"/>
        <w:rPr>
          <w:rFonts w:cs="Times New Roman"/>
        </w:rPr>
      </w:pPr>
      <w:r w:rsidRPr="00BE0AE5">
        <w:rPr>
          <w:rFonts w:cs="Times New Roman"/>
        </w:rPr>
        <w:t>правильно писать изученные слова;</w:t>
      </w:r>
    </w:p>
    <w:p w14:paraId="185DA613" w14:textId="77777777" w:rsidR="00416B7C" w:rsidRPr="00BE0AE5" w:rsidRDefault="00416B7C" w:rsidP="00416B7C">
      <w:pPr>
        <w:pStyle w:val="a8"/>
        <w:rPr>
          <w:rFonts w:cs="Times New Roman"/>
        </w:rPr>
      </w:pPr>
      <w:r w:rsidRPr="00BE0AE5">
        <w:rPr>
          <w:rFonts w:cs="Times New Roman"/>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14:paraId="5BB8E35E" w14:textId="77777777" w:rsidR="00416B7C" w:rsidRPr="00BE0AE5" w:rsidRDefault="00416B7C" w:rsidP="00416B7C">
      <w:pPr>
        <w:pStyle w:val="a8"/>
        <w:rPr>
          <w:rFonts w:cs="Times New Roman"/>
        </w:rPr>
      </w:pPr>
      <w:r w:rsidRPr="00BE0AE5">
        <w:rPr>
          <w:rStyle w:val="ab"/>
          <w:rFonts w:cs="Times New Roman"/>
        </w:rPr>
        <w:t>Лексическая сторона речи</w:t>
      </w:r>
    </w:p>
    <w:p w14:paraId="5EF77D64" w14:textId="77777777" w:rsidR="00416B7C" w:rsidRPr="00BE0AE5" w:rsidRDefault="00416B7C" w:rsidP="00416B7C">
      <w:pPr>
        <w:pStyle w:val="a8"/>
        <w:rPr>
          <w:rFonts w:cs="Times New Roman"/>
        </w:rPr>
      </w:pPr>
      <w:r w:rsidRPr="00BE0AE5">
        <w:rPr>
          <w:rStyle w:val="aa"/>
          <w:rFonts w:cs="Times New Roman"/>
        </w:rPr>
        <w:t xml:space="preserve">распознавать </w:t>
      </w:r>
      <w:r w:rsidRPr="00BE0AE5">
        <w:rPr>
          <w:rFonts w:cs="Times New Roman"/>
        </w:rPr>
        <w:t xml:space="preserve">в звучащем и письменном тексте 1350 лексических единиц (слов, словосочетаний, речевых клише) и правильно </w:t>
      </w:r>
      <w:r w:rsidRPr="00BE0AE5">
        <w:rPr>
          <w:rStyle w:val="aa"/>
          <w:rFonts w:cs="Times New Roman"/>
        </w:rPr>
        <w:t>употреблять</w:t>
      </w:r>
      <w:r w:rsidRPr="00BE0AE5">
        <w:rPr>
          <w:rFonts w:cs="Times New Roman"/>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579242EA" w14:textId="77777777" w:rsidR="00416B7C" w:rsidRPr="00BE0AE5" w:rsidRDefault="00416B7C" w:rsidP="00416B7C">
      <w:pPr>
        <w:pStyle w:val="a8"/>
        <w:rPr>
          <w:rFonts w:cs="Times New Roman"/>
        </w:rPr>
      </w:pPr>
      <w:r w:rsidRPr="00BE0AE5">
        <w:rPr>
          <w:rStyle w:val="aa"/>
          <w:rFonts w:cs="Times New Roman"/>
        </w:rPr>
        <w:t>распознавать и употреблять</w:t>
      </w:r>
      <w:r w:rsidRPr="00BE0AE5">
        <w:rPr>
          <w:rFonts w:cs="Times New Roman"/>
        </w:rPr>
        <w:t xml:space="preserve"> в устной и письменной речи родственные слова, образованные с использованием аффиксации: имена существительные при помощи суффиксов </w:t>
      </w:r>
      <w:r w:rsidRPr="00BE0AE5">
        <w:rPr>
          <w:rStyle w:val="aa"/>
          <w:rFonts w:cs="Times New Roman"/>
        </w:rPr>
        <w:t>-</w:t>
      </w:r>
      <w:proofErr w:type="spellStart"/>
      <w:r w:rsidRPr="00BE0AE5">
        <w:rPr>
          <w:rStyle w:val="aa"/>
          <w:rFonts w:cs="Times New Roman"/>
        </w:rPr>
        <w:t>ie</w:t>
      </w:r>
      <w:proofErr w:type="spellEnd"/>
      <w:r w:rsidRPr="00BE0AE5">
        <w:rPr>
          <w:rFonts w:cs="Times New Roman"/>
        </w:rPr>
        <w:t xml:space="preserve">, </w:t>
      </w:r>
      <w:r w:rsidRPr="00BE0AE5">
        <w:rPr>
          <w:rStyle w:val="aa"/>
          <w:rFonts w:cs="Times New Roman"/>
        </w:rPr>
        <w:t>-</w:t>
      </w:r>
      <w:proofErr w:type="spellStart"/>
      <w:r w:rsidRPr="00BE0AE5">
        <w:rPr>
          <w:rStyle w:val="aa"/>
          <w:rFonts w:cs="Times New Roman"/>
        </w:rPr>
        <w:t>um</w:t>
      </w:r>
      <w:proofErr w:type="spellEnd"/>
      <w:r w:rsidRPr="00BE0AE5">
        <w:rPr>
          <w:rFonts w:cs="Times New Roman"/>
        </w:rPr>
        <w:t xml:space="preserve">; имена прилагательные при помощи суффиксов </w:t>
      </w:r>
      <w:r w:rsidRPr="00BE0AE5">
        <w:rPr>
          <w:rStyle w:val="aa"/>
          <w:rFonts w:cs="Times New Roman"/>
        </w:rPr>
        <w:t>-</w:t>
      </w:r>
      <w:proofErr w:type="spellStart"/>
      <w:r w:rsidRPr="00BE0AE5">
        <w:rPr>
          <w:rStyle w:val="aa"/>
          <w:rFonts w:cs="Times New Roman"/>
        </w:rPr>
        <w:t>sam</w:t>
      </w:r>
      <w:proofErr w:type="spellEnd"/>
      <w:r w:rsidRPr="00BE0AE5">
        <w:rPr>
          <w:rFonts w:cs="Times New Roman"/>
        </w:rPr>
        <w:t xml:space="preserve">, </w:t>
      </w:r>
      <w:r w:rsidRPr="00BE0AE5">
        <w:rPr>
          <w:rStyle w:val="aa"/>
          <w:rFonts w:cs="Times New Roman"/>
        </w:rPr>
        <w:t>-</w:t>
      </w:r>
      <w:proofErr w:type="spellStart"/>
      <w:r w:rsidRPr="00BE0AE5">
        <w:rPr>
          <w:rStyle w:val="aa"/>
          <w:rFonts w:cs="Times New Roman"/>
        </w:rPr>
        <w:t>bar</w:t>
      </w:r>
      <w:proofErr w:type="spellEnd"/>
      <w:r w:rsidRPr="00BE0AE5">
        <w:rPr>
          <w:rFonts w:cs="Times New Roman"/>
        </w:rPr>
        <w:t>;</w:t>
      </w:r>
    </w:p>
    <w:p w14:paraId="211DDFD4" w14:textId="77777777" w:rsidR="00416B7C" w:rsidRPr="00BE0AE5" w:rsidRDefault="00416B7C" w:rsidP="00416B7C">
      <w:pPr>
        <w:pStyle w:val="a8"/>
        <w:rPr>
          <w:rFonts w:cs="Times New Roman"/>
          <w:spacing w:val="-3"/>
        </w:rPr>
      </w:pPr>
      <w:r w:rsidRPr="00BE0AE5">
        <w:rPr>
          <w:rStyle w:val="aa"/>
          <w:rFonts w:cs="Times New Roman"/>
          <w:spacing w:val="-3"/>
        </w:rPr>
        <w:t>распознавать и употреблять</w:t>
      </w:r>
      <w:r w:rsidRPr="00BE0AE5">
        <w:rPr>
          <w:rFonts w:cs="Times New Roman"/>
          <w:spacing w:val="-3"/>
        </w:rPr>
        <w:t xml:space="preserve"> в устной и письменной речи изученные синонимы, антонимы, сокращения и аббревиатуры;</w:t>
      </w:r>
    </w:p>
    <w:p w14:paraId="1220932C" w14:textId="77777777" w:rsidR="00416B7C" w:rsidRPr="00BE0AE5" w:rsidRDefault="00416B7C" w:rsidP="00416B7C">
      <w:pPr>
        <w:pStyle w:val="a8"/>
        <w:rPr>
          <w:rFonts w:cs="Times New Roman"/>
        </w:rPr>
      </w:pPr>
      <w:r w:rsidRPr="00BE0AE5">
        <w:rPr>
          <w:rStyle w:val="aa"/>
          <w:rFonts w:cs="Times New Roman"/>
        </w:rPr>
        <w:t>распознавать и употреблять</w:t>
      </w:r>
      <w:r w:rsidRPr="00BE0AE5">
        <w:rPr>
          <w:rFonts w:cs="Times New Roman"/>
        </w:rPr>
        <w:t xml:space="preserve"> в устной и письменной речи различные средства связи в тексте для обеспечения логичности и целостности высказывания.</w:t>
      </w:r>
    </w:p>
    <w:p w14:paraId="06BAB995" w14:textId="77777777" w:rsidR="00416B7C" w:rsidRPr="00BE0AE5" w:rsidRDefault="00416B7C" w:rsidP="00416B7C">
      <w:pPr>
        <w:pStyle w:val="a8"/>
        <w:rPr>
          <w:rFonts w:cs="Times New Roman"/>
        </w:rPr>
      </w:pPr>
      <w:r w:rsidRPr="00BE0AE5">
        <w:rPr>
          <w:rStyle w:val="ab"/>
          <w:rFonts w:cs="Times New Roman"/>
        </w:rPr>
        <w:t>Грамматическая сторона речи</w:t>
      </w:r>
    </w:p>
    <w:p w14:paraId="446E3E41" w14:textId="77777777" w:rsidR="00416B7C" w:rsidRPr="00BE0AE5" w:rsidRDefault="00416B7C" w:rsidP="00416B7C">
      <w:pPr>
        <w:pStyle w:val="a8"/>
        <w:rPr>
          <w:rFonts w:cs="Times New Roman"/>
        </w:rPr>
      </w:pPr>
      <w:r w:rsidRPr="00BE0AE5">
        <w:rPr>
          <w:rStyle w:val="aa"/>
          <w:rFonts w:cs="Times New Roman"/>
        </w:rPr>
        <w:t>знать и понимать</w:t>
      </w:r>
      <w:r w:rsidRPr="00BE0AE5">
        <w:rPr>
          <w:rFonts w:cs="Times New Roman"/>
        </w:rPr>
        <w:t xml:space="preserve"> особенности структуры простых и сложных предложений и различных коммуникативных типов предложений немецкого языка;</w:t>
      </w:r>
    </w:p>
    <w:p w14:paraId="54571522" w14:textId="77777777"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в письменном и звучащем тексте и </w:t>
      </w:r>
      <w:r w:rsidRPr="00BE0AE5">
        <w:rPr>
          <w:rStyle w:val="aa"/>
          <w:rFonts w:cs="Times New Roman"/>
        </w:rPr>
        <w:t>употреблять</w:t>
      </w:r>
      <w:r w:rsidRPr="00BE0AE5">
        <w:rPr>
          <w:rStyle w:val="ab"/>
          <w:rFonts w:cs="Times New Roman"/>
        </w:rPr>
        <w:t xml:space="preserve"> </w:t>
      </w:r>
      <w:r w:rsidRPr="00BE0AE5">
        <w:rPr>
          <w:rFonts w:cs="Times New Roman"/>
        </w:rPr>
        <w:t>в устной и письменной речи:</w:t>
      </w:r>
    </w:p>
    <w:p w14:paraId="2BD2AB2B" w14:textId="77777777" w:rsidR="00416B7C" w:rsidRPr="00BE0AE5" w:rsidRDefault="00416B7C" w:rsidP="00416B7C">
      <w:pPr>
        <w:pStyle w:val="list-bullet"/>
        <w:rPr>
          <w:rFonts w:cs="Times New Roman"/>
        </w:rPr>
      </w:pPr>
      <w:r w:rsidRPr="00BE0AE5">
        <w:rPr>
          <w:rFonts w:cs="Times New Roman"/>
        </w:rPr>
        <w:t xml:space="preserve">сложносочинённые предложения с наречием </w:t>
      </w:r>
      <w:proofErr w:type="spellStart"/>
      <w:r w:rsidRPr="00BE0AE5">
        <w:rPr>
          <w:rStyle w:val="aa"/>
          <w:rFonts w:cs="Times New Roman"/>
        </w:rPr>
        <w:t>deshalb</w:t>
      </w:r>
      <w:proofErr w:type="spellEnd"/>
      <w:r w:rsidRPr="00BE0AE5">
        <w:rPr>
          <w:rFonts w:cs="Times New Roman"/>
        </w:rPr>
        <w:t>;</w:t>
      </w:r>
    </w:p>
    <w:p w14:paraId="4BFD6717" w14:textId="77777777" w:rsidR="00416B7C" w:rsidRPr="00BE0AE5" w:rsidRDefault="00416B7C" w:rsidP="00416B7C">
      <w:pPr>
        <w:pStyle w:val="list-bullet"/>
        <w:rPr>
          <w:rFonts w:cs="Times New Roman"/>
        </w:rPr>
      </w:pPr>
      <w:r w:rsidRPr="00BE0AE5">
        <w:rPr>
          <w:rFonts w:cs="Times New Roman"/>
        </w:rPr>
        <w:t xml:space="preserve">сложноподчинённые предложения: времени с союзом </w:t>
      </w:r>
      <w:proofErr w:type="spellStart"/>
      <w:r w:rsidRPr="00BE0AE5">
        <w:rPr>
          <w:rStyle w:val="aa"/>
          <w:rFonts w:cs="Times New Roman"/>
        </w:rPr>
        <w:t>nachdem</w:t>
      </w:r>
      <w:proofErr w:type="spellEnd"/>
      <w:r w:rsidRPr="00BE0AE5">
        <w:rPr>
          <w:rFonts w:cs="Times New Roman"/>
        </w:rPr>
        <w:t xml:space="preserve">, цели с союзом </w:t>
      </w:r>
      <w:proofErr w:type="spellStart"/>
      <w:r w:rsidRPr="00BE0AE5">
        <w:rPr>
          <w:rStyle w:val="aa"/>
          <w:rFonts w:cs="Times New Roman"/>
        </w:rPr>
        <w:t>damit</w:t>
      </w:r>
      <w:proofErr w:type="spellEnd"/>
      <w:r w:rsidRPr="00BE0AE5">
        <w:rPr>
          <w:rFonts w:cs="Times New Roman"/>
        </w:rPr>
        <w:t>;</w:t>
      </w:r>
    </w:p>
    <w:p w14:paraId="5368A85C" w14:textId="77777777" w:rsidR="00416B7C" w:rsidRPr="00BE0AE5" w:rsidRDefault="00416B7C" w:rsidP="00416B7C">
      <w:pPr>
        <w:pStyle w:val="list-bullet"/>
        <w:rPr>
          <w:rFonts w:cs="Times New Roman"/>
        </w:rPr>
      </w:pPr>
      <w:r w:rsidRPr="00BE0AE5">
        <w:rPr>
          <w:rFonts w:cs="Times New Roman"/>
        </w:rPr>
        <w:t xml:space="preserve">формы сослагательного наклонения от глаголов </w:t>
      </w:r>
      <w:proofErr w:type="spellStart"/>
      <w:r w:rsidRPr="00BE0AE5">
        <w:rPr>
          <w:rStyle w:val="aa"/>
          <w:rFonts w:cs="Times New Roman"/>
        </w:rPr>
        <w:t>haben</w:t>
      </w:r>
      <w:proofErr w:type="spellEnd"/>
      <w:r w:rsidRPr="00BE0AE5">
        <w:rPr>
          <w:rFonts w:cs="Times New Roman"/>
        </w:rPr>
        <w:t xml:space="preserve">, </w:t>
      </w:r>
      <w:proofErr w:type="spellStart"/>
      <w:r w:rsidRPr="00BE0AE5">
        <w:rPr>
          <w:rStyle w:val="aa"/>
          <w:rFonts w:cs="Times New Roman"/>
        </w:rPr>
        <w:t>sein</w:t>
      </w:r>
      <w:proofErr w:type="spellEnd"/>
      <w:r w:rsidRPr="00BE0AE5">
        <w:rPr>
          <w:rFonts w:cs="Times New Roman"/>
        </w:rPr>
        <w:t xml:space="preserve">, </w:t>
      </w:r>
      <w:proofErr w:type="spellStart"/>
      <w:r w:rsidRPr="00BE0AE5">
        <w:rPr>
          <w:rStyle w:val="aa"/>
          <w:rFonts w:cs="Times New Roman"/>
        </w:rPr>
        <w:t>werden</w:t>
      </w:r>
      <w:proofErr w:type="spellEnd"/>
      <w:r w:rsidRPr="00BE0AE5">
        <w:rPr>
          <w:rFonts w:cs="Times New Roman"/>
        </w:rPr>
        <w:t xml:space="preserve">, </w:t>
      </w:r>
      <w:proofErr w:type="spellStart"/>
      <w:r w:rsidRPr="00BE0AE5">
        <w:rPr>
          <w:rStyle w:val="aa"/>
          <w:rFonts w:cs="Times New Roman"/>
        </w:rPr>
        <w:t>können</w:t>
      </w:r>
      <w:proofErr w:type="spellEnd"/>
      <w:r w:rsidRPr="00BE0AE5">
        <w:rPr>
          <w:rFonts w:cs="Times New Roman"/>
        </w:rPr>
        <w:t xml:space="preserve">, </w:t>
      </w:r>
      <w:proofErr w:type="spellStart"/>
      <w:r w:rsidRPr="00BE0AE5">
        <w:rPr>
          <w:rStyle w:val="aa"/>
          <w:rFonts w:cs="Times New Roman"/>
        </w:rPr>
        <w:t>mögen</w:t>
      </w:r>
      <w:proofErr w:type="spellEnd"/>
      <w:r w:rsidRPr="00BE0AE5">
        <w:rPr>
          <w:rFonts w:cs="Times New Roman"/>
        </w:rPr>
        <w:t xml:space="preserve">, сочетание </w:t>
      </w:r>
      <w:proofErr w:type="spellStart"/>
      <w:r w:rsidRPr="00BE0AE5">
        <w:rPr>
          <w:rStyle w:val="aa"/>
          <w:rFonts w:cs="Times New Roman"/>
        </w:rPr>
        <w:t>würde</w:t>
      </w:r>
      <w:proofErr w:type="spellEnd"/>
      <w:r w:rsidRPr="00BE0AE5">
        <w:rPr>
          <w:rStyle w:val="aa"/>
          <w:rFonts w:cs="Times New Roman"/>
        </w:rPr>
        <w:t xml:space="preserve"> </w:t>
      </w:r>
      <w:r w:rsidRPr="00BE0AE5">
        <w:rPr>
          <w:rFonts w:cs="Times New Roman"/>
        </w:rPr>
        <w:t xml:space="preserve">+ </w:t>
      </w:r>
      <w:proofErr w:type="spellStart"/>
      <w:r w:rsidRPr="00BE0AE5">
        <w:rPr>
          <w:rFonts w:cs="Times New Roman"/>
        </w:rPr>
        <w:t>Infinitiv</w:t>
      </w:r>
      <w:proofErr w:type="spellEnd"/>
      <w:r w:rsidRPr="00BE0AE5">
        <w:rPr>
          <w:rFonts w:cs="Times New Roman"/>
        </w:rPr>
        <w:t>;</w:t>
      </w:r>
    </w:p>
    <w:p w14:paraId="710FA471" w14:textId="77777777" w:rsidR="00416B7C" w:rsidRPr="00BE0AE5" w:rsidRDefault="00416B7C" w:rsidP="00416B7C">
      <w:pPr>
        <w:pStyle w:val="a8"/>
        <w:rPr>
          <w:rFonts w:cs="Times New Roman"/>
        </w:rPr>
      </w:pPr>
      <w:r w:rsidRPr="00BE0AE5">
        <w:rPr>
          <w:rStyle w:val="a9"/>
          <w:rFonts w:cs="Times New Roman"/>
        </w:rPr>
        <w:t>Социокультурные знания и умения</w:t>
      </w:r>
      <w:r w:rsidRPr="00BE0AE5">
        <w:rPr>
          <w:rFonts w:cs="Times New Roman"/>
        </w:rPr>
        <w:t xml:space="preserve"> </w:t>
      </w:r>
    </w:p>
    <w:p w14:paraId="002466C9" w14:textId="77777777" w:rsidR="00416B7C" w:rsidRPr="00BE0AE5" w:rsidRDefault="00416B7C" w:rsidP="00416B7C">
      <w:pPr>
        <w:pStyle w:val="a8"/>
        <w:rPr>
          <w:rFonts w:cs="Times New Roman"/>
        </w:rPr>
      </w:pPr>
      <w:r w:rsidRPr="00BE0AE5">
        <w:rPr>
          <w:rStyle w:val="aa"/>
          <w:rFonts w:cs="Times New Roman"/>
        </w:rPr>
        <w:t>знать/понимать и использовать</w:t>
      </w:r>
      <w:r w:rsidRPr="00BE0AE5">
        <w:rPr>
          <w:rFonts w:cs="Times New Roman"/>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 </w:t>
      </w:r>
    </w:p>
    <w:p w14:paraId="0F87D782" w14:textId="77777777" w:rsidR="00416B7C" w:rsidRPr="00BE0AE5" w:rsidRDefault="00416B7C" w:rsidP="00416B7C">
      <w:pPr>
        <w:pStyle w:val="a8"/>
        <w:rPr>
          <w:rFonts w:cs="Times New Roman"/>
        </w:rPr>
      </w:pPr>
      <w:r w:rsidRPr="00BE0AE5">
        <w:rPr>
          <w:rStyle w:val="aa"/>
          <w:rFonts w:cs="Times New Roman"/>
        </w:rPr>
        <w:t>иметь</w:t>
      </w:r>
      <w:r w:rsidRPr="00BE0AE5">
        <w:rPr>
          <w:rFonts w:cs="Times New Roman"/>
        </w:rPr>
        <w:t xml:space="preserve"> элементарные представления о различных вариантах немецкого языка;</w:t>
      </w:r>
    </w:p>
    <w:p w14:paraId="69634954" w14:textId="77777777" w:rsidR="00416B7C" w:rsidRPr="00BE0AE5" w:rsidRDefault="00416B7C" w:rsidP="00416B7C">
      <w:pPr>
        <w:pStyle w:val="a8"/>
        <w:rPr>
          <w:rFonts w:cs="Times New Roman"/>
        </w:rPr>
      </w:pPr>
      <w:r w:rsidRPr="00BE0AE5">
        <w:rPr>
          <w:rStyle w:val="aa"/>
          <w:rFonts w:cs="Times New Roman"/>
        </w:rPr>
        <w:lastRenderedPageBreak/>
        <w:t>обладать</w:t>
      </w:r>
      <w:r w:rsidRPr="00BE0AE5">
        <w:rPr>
          <w:rFonts w:cs="Times New Roman"/>
        </w:rPr>
        <w:t xml:space="preserve"> базовыми знаниями о социокультурном портрете и культурном наследии родной страны и страны/стран изучаемого языка; </w:t>
      </w:r>
      <w:r w:rsidRPr="00BE0AE5">
        <w:rPr>
          <w:rStyle w:val="aa"/>
          <w:rFonts w:cs="Times New Roman"/>
        </w:rPr>
        <w:t xml:space="preserve">уметь представлять </w:t>
      </w:r>
      <w:r w:rsidRPr="00BE0AE5">
        <w:rPr>
          <w:rFonts w:cs="Times New Roman"/>
        </w:rPr>
        <w:t xml:space="preserve">Россию и страну/страны изучаемого языка; </w:t>
      </w:r>
      <w:r w:rsidRPr="00BE0AE5">
        <w:rPr>
          <w:rStyle w:val="aa"/>
          <w:rFonts w:cs="Times New Roman"/>
        </w:rPr>
        <w:t>оказывать помощь</w:t>
      </w:r>
      <w:r w:rsidRPr="00BE0AE5">
        <w:rPr>
          <w:rFonts w:cs="Times New Roman"/>
        </w:rPr>
        <w:t xml:space="preserve"> зарубежным гостям в ситуациях повседневного общения.</w:t>
      </w:r>
    </w:p>
    <w:p w14:paraId="2100FF14" w14:textId="77777777" w:rsidR="00416B7C" w:rsidRPr="00BE0AE5" w:rsidRDefault="00416B7C" w:rsidP="00416B7C">
      <w:pPr>
        <w:pStyle w:val="a8"/>
        <w:rPr>
          <w:rFonts w:cs="Times New Roman"/>
        </w:rPr>
      </w:pPr>
    </w:p>
    <w:p w14:paraId="3E466CF8" w14:textId="77777777" w:rsidR="00416B7C" w:rsidRPr="00BE0AE5" w:rsidRDefault="00416B7C" w:rsidP="00416B7C">
      <w:pPr>
        <w:pStyle w:val="a8"/>
        <w:rPr>
          <w:rFonts w:cs="Times New Roman"/>
        </w:rPr>
      </w:pPr>
      <w:r w:rsidRPr="00BE0AE5">
        <w:rPr>
          <w:rStyle w:val="a9"/>
          <w:rFonts w:cs="Times New Roman"/>
        </w:rPr>
        <w:t>Компенсаторные умения</w:t>
      </w:r>
      <w:r w:rsidRPr="00BE0AE5">
        <w:rPr>
          <w:rFonts w:cs="Times New Roman"/>
        </w:rPr>
        <w:t xml:space="preserve"> </w:t>
      </w:r>
    </w:p>
    <w:p w14:paraId="2ECF439B" w14:textId="77777777" w:rsidR="00416B7C" w:rsidRPr="00BE0AE5" w:rsidRDefault="00416B7C" w:rsidP="00416B7C">
      <w:pPr>
        <w:pStyle w:val="a8"/>
        <w:rPr>
          <w:rFonts w:cs="Times New Roman"/>
        </w:rPr>
      </w:pPr>
      <w:r w:rsidRPr="00BE0AE5">
        <w:rPr>
          <w:rFonts w:cs="Times New Roman"/>
        </w:rPr>
        <w:t>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60615F28" w14:textId="77777777" w:rsidR="00416B7C" w:rsidRPr="00BE0AE5" w:rsidRDefault="00416B7C" w:rsidP="00416B7C">
      <w:pPr>
        <w:pStyle w:val="a8"/>
        <w:rPr>
          <w:rFonts w:cs="Times New Roman"/>
        </w:rPr>
      </w:pPr>
      <w:r w:rsidRPr="00BE0AE5">
        <w:rPr>
          <w:rStyle w:val="aa"/>
          <w:rFonts w:cs="Times New Roman"/>
        </w:rPr>
        <w:t xml:space="preserve">Владеть </w:t>
      </w:r>
      <w:r w:rsidRPr="00BE0AE5">
        <w:rPr>
          <w:rFonts w:cs="Times New Roman"/>
        </w:rPr>
        <w:t>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14:paraId="128C772C" w14:textId="77777777" w:rsidR="00416B7C" w:rsidRPr="00BE0AE5" w:rsidRDefault="00416B7C" w:rsidP="00416B7C">
      <w:pPr>
        <w:pStyle w:val="a8"/>
        <w:rPr>
          <w:rFonts w:cs="Times New Roman"/>
        </w:rPr>
      </w:pPr>
      <w:r w:rsidRPr="00BE0AE5">
        <w:rPr>
          <w:rStyle w:val="aa"/>
          <w:rFonts w:cs="Times New Roman"/>
        </w:rPr>
        <w:t>Уметь рассматривать</w:t>
      </w:r>
      <w:r w:rsidRPr="00BE0AE5">
        <w:rPr>
          <w:rFonts w:cs="Times New Roman"/>
        </w:rPr>
        <w:t xml:space="preserve"> несколько вариантов решения коммуникативной задачи в продуктивных видах речевой деятельности (говорении и письменной речи).</w:t>
      </w:r>
    </w:p>
    <w:p w14:paraId="31C48D34" w14:textId="77777777" w:rsidR="00416B7C" w:rsidRPr="00BE0AE5" w:rsidRDefault="00416B7C" w:rsidP="00416B7C">
      <w:pPr>
        <w:pStyle w:val="a8"/>
        <w:rPr>
          <w:rFonts w:cs="Times New Roman"/>
        </w:rPr>
      </w:pPr>
      <w:r w:rsidRPr="00BE0AE5">
        <w:rPr>
          <w:rStyle w:val="aa"/>
          <w:rFonts w:cs="Times New Roman"/>
        </w:rPr>
        <w:t>Участвовать</w:t>
      </w:r>
      <w:r w:rsidRPr="00BE0AE5">
        <w:rPr>
          <w:rFonts w:cs="Times New Roman"/>
        </w:rPr>
        <w:t xml:space="preserve"> в несложных учебных проектах с использованием материалов на иностранном языке с применением ИКТ, соблюдая правила информационной безопасности при работе в сети Интернет.</w:t>
      </w:r>
    </w:p>
    <w:p w14:paraId="5C69E2E6" w14:textId="77777777" w:rsidR="00416B7C" w:rsidRPr="00BE0AE5" w:rsidRDefault="00416B7C" w:rsidP="00416B7C">
      <w:pPr>
        <w:pStyle w:val="a8"/>
        <w:rPr>
          <w:rFonts w:cs="Times New Roman"/>
        </w:rPr>
      </w:pPr>
      <w:r w:rsidRPr="00BE0AE5">
        <w:rPr>
          <w:rStyle w:val="aa"/>
          <w:rFonts w:cs="Times New Roman"/>
        </w:rPr>
        <w:t>Использовать</w:t>
      </w:r>
      <w:r w:rsidRPr="00BE0AE5">
        <w:rPr>
          <w:rFonts w:cs="Times New Roman"/>
        </w:rPr>
        <w:t xml:space="preserve"> иноязычные словари и справочники, в том числе информационно-справочные системы в электронной форме.</w:t>
      </w:r>
    </w:p>
    <w:p w14:paraId="653277AE" w14:textId="77777777" w:rsidR="00416B7C" w:rsidRPr="00BE0AE5" w:rsidRDefault="00416B7C" w:rsidP="00416B7C">
      <w:pPr>
        <w:pStyle w:val="a8"/>
        <w:rPr>
          <w:rFonts w:cs="Times New Roman"/>
        </w:rPr>
      </w:pPr>
      <w:r w:rsidRPr="00BE0AE5">
        <w:rPr>
          <w:rStyle w:val="aa"/>
          <w:rFonts w:cs="Times New Roman"/>
        </w:rPr>
        <w:t>Достигать взаимопонимания</w:t>
      </w:r>
      <w:r w:rsidRPr="00BE0AE5">
        <w:rPr>
          <w:rFonts w:cs="Times New Roman"/>
        </w:rPr>
        <w:t xml:space="preserve"> в процессе устного и письменного общения с носителями иностранного языка, людьми другой культуры.</w:t>
      </w:r>
    </w:p>
    <w:p w14:paraId="5C263E27" w14:textId="77777777" w:rsidR="00416B7C" w:rsidRPr="00BE0AE5" w:rsidRDefault="00416B7C" w:rsidP="00416B7C">
      <w:pPr>
        <w:pStyle w:val="a8"/>
        <w:rPr>
          <w:rFonts w:cs="Times New Roman"/>
        </w:rPr>
      </w:pPr>
      <w:r w:rsidRPr="00BE0AE5">
        <w:rPr>
          <w:rStyle w:val="aa"/>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422B463E" w14:textId="77777777" w:rsidR="00416B7C" w:rsidRPr="00BE0AE5" w:rsidRDefault="00416B7C" w:rsidP="00416B7C">
      <w:pPr>
        <w:pStyle w:val="a8"/>
        <w:rPr>
          <w:rFonts w:cs="Times New Roman"/>
        </w:rPr>
      </w:pPr>
    </w:p>
    <w:p w14:paraId="78A1D48D" w14:textId="77777777" w:rsidR="002B388E" w:rsidRDefault="002B388E">
      <w:pPr>
        <w:rPr>
          <w:rFonts w:eastAsiaTheme="majorEastAsia" w:cstheme="majorBidi"/>
          <w:b/>
          <w:iCs/>
          <w:caps/>
          <w:color w:val="0D0D0D" w:themeColor="text1" w:themeTint="F2"/>
          <w:sz w:val="24"/>
        </w:rPr>
      </w:pPr>
      <w:r>
        <w:br w:type="page"/>
      </w:r>
    </w:p>
    <w:p w14:paraId="11329DD4" w14:textId="6E1D6468" w:rsidR="00416B7C" w:rsidRPr="00BE0AE5" w:rsidRDefault="00416B7C" w:rsidP="00B83B58">
      <w:pPr>
        <w:pStyle w:val="3"/>
      </w:pPr>
      <w:bookmarkStart w:id="18" w:name="_Toc102137761"/>
      <w:r w:rsidRPr="00BE0AE5">
        <w:lastRenderedPageBreak/>
        <w:t>2.1.7</w:t>
      </w:r>
      <w:r w:rsidRPr="00BE0AE5">
        <w:t> </w:t>
      </w:r>
      <w:r w:rsidRPr="00BE0AE5">
        <w:t>ФРАНЦУЗСКИЙ ЯЗЫК</w:t>
      </w:r>
      <w:bookmarkEnd w:id="18"/>
    </w:p>
    <w:p w14:paraId="5DDD97AB" w14:textId="77777777" w:rsidR="00416B7C" w:rsidRPr="00BE0AE5" w:rsidRDefault="00416B7C" w:rsidP="00416B7C">
      <w:pPr>
        <w:pStyle w:val="a8"/>
        <w:spacing w:before="57"/>
        <w:rPr>
          <w:rFonts w:cs="Times New Roman"/>
        </w:rPr>
      </w:pPr>
      <w:r w:rsidRPr="00BE0AE5">
        <w:rPr>
          <w:rFonts w:cs="Times New Roman"/>
        </w:rPr>
        <w:t>Примерная рабочая программа по французскому языку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w:t>
      </w:r>
      <w:r w:rsidRPr="00BE0AE5">
        <w:rPr>
          <w:rFonts w:cs="Times New Roman"/>
          <w:spacing w:val="-2"/>
        </w:rPr>
        <w:t>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w:t>
      </w:r>
      <w:r w:rsidRPr="00BE0AE5">
        <w:rPr>
          <w:rFonts w:cs="Times New Roman"/>
        </w:rPr>
        <w:t>й в Примерной программе воспитания (одобрено решением ФУМО от 02.06.2020 г.).</w:t>
      </w:r>
    </w:p>
    <w:p w14:paraId="19106A2B" w14:textId="77777777" w:rsidR="00416B7C" w:rsidRPr="00BE0AE5" w:rsidRDefault="00416B7C" w:rsidP="004C0580">
      <w:pPr>
        <w:pStyle w:val="h1"/>
        <w:pageBreakBefore w:val="0"/>
        <w:rPr>
          <w:rFonts w:cs="Times New Roman"/>
        </w:rPr>
      </w:pPr>
      <w:r w:rsidRPr="00BE0AE5">
        <w:rPr>
          <w:rFonts w:cs="Times New Roman"/>
        </w:rPr>
        <w:t>ПОЯСНИТЕЛЬНАЯ ЗАПИСКА</w:t>
      </w:r>
    </w:p>
    <w:p w14:paraId="25C5AE71" w14:textId="316C2984" w:rsidR="00416B7C" w:rsidRPr="00BE0AE5" w:rsidRDefault="00416B7C" w:rsidP="00416B7C">
      <w:pPr>
        <w:pStyle w:val="a8"/>
        <w:spacing w:before="57"/>
        <w:rPr>
          <w:rFonts w:cs="Times New Roman"/>
          <w:sz w:val="22"/>
          <w:szCs w:val="22"/>
        </w:rPr>
      </w:pPr>
      <w:r w:rsidRPr="00BE0AE5">
        <w:rPr>
          <w:rFonts w:cs="Times New Roman"/>
        </w:rPr>
        <w:t>Примерная рабочая программа является ориентиром для составления авторских рабочих программ: она даёт представление о целях иноязычного образования, развития и воспитания обучающихся на уровне основного общего образования средствами учебного предмета «Иностранный язык», определяет обязательную (инвариантную) часть содержания учебного курса по французскому языку, за пределами которой остаётся возможность авторского выбора вариативной составляющей содержания образования по предмету. Примерная рабочая программа устанавливает распределение обязательного предметного содержания по классам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французского языка и родного (русского) языка обучающихся, межпредметных связей французского языка с содержанием других общеобразовательных предметов, изучаемых в 5</w:t>
      </w:r>
      <w:r w:rsidR="00BE0AE5">
        <w:rPr>
          <w:rFonts w:cs="Times New Roman"/>
        </w:rPr>
        <w:t>—</w:t>
      </w:r>
      <w:r w:rsidRPr="00BE0AE5">
        <w:rPr>
          <w:rFonts w:cs="Times New Roman"/>
        </w:rPr>
        <w:t>9 классах, а также с учетом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французскому языку.</w:t>
      </w:r>
    </w:p>
    <w:p w14:paraId="2BC1EF15" w14:textId="77777777" w:rsidR="00416B7C" w:rsidRPr="00BE0AE5" w:rsidRDefault="00DD53B7" w:rsidP="00416B7C">
      <w:pPr>
        <w:pStyle w:val="22"/>
        <w:spacing w:after="227"/>
        <w:rPr>
          <w:rFonts w:cs="Times New Roman"/>
        </w:rPr>
      </w:pPr>
      <w:r w:rsidRPr="00BE0AE5">
        <w:rPr>
          <w:rFonts w:cs="Times New Roman"/>
          <w:caps w:val="0"/>
        </w:rPr>
        <w:t>ОБЩАЯ ХАРАКТЕРИСТИКА УЧЕБНОГО ПРЕДМЕТА</w:t>
      </w:r>
      <w:r w:rsidRPr="00BE0AE5">
        <w:rPr>
          <w:rFonts w:cs="Times New Roman"/>
          <w:caps w:val="0"/>
        </w:rPr>
        <w:br/>
        <w:t>«ИНОСТРАННЫЙ (ФРАНЦУЗСКИЙ) ЯЗЫК»</w:t>
      </w:r>
    </w:p>
    <w:p w14:paraId="49FDBDCA" w14:textId="77777777" w:rsidR="00416B7C" w:rsidRPr="00BE0AE5" w:rsidRDefault="00416B7C" w:rsidP="00416B7C">
      <w:pPr>
        <w:pStyle w:val="a8"/>
        <w:rPr>
          <w:rFonts w:cs="Times New Roman"/>
        </w:rPr>
      </w:pPr>
      <w:r w:rsidRPr="00BE0AE5">
        <w:rPr>
          <w:rFonts w:cs="Times New Roman"/>
        </w:rPr>
        <w:t xml:space="preserve">Предмету Иностранный язык принадлежит важное место в системе среднего общего образования и воспитания современного школьника в </w:t>
      </w:r>
      <w:r w:rsidRPr="00BE0AE5">
        <w:rPr>
          <w:rFonts w:cs="Times New Roman"/>
        </w:rPr>
        <w:lastRenderedPageBreak/>
        <w:t xml:space="preserve">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естественных и других наук и становится важной составляющей базы для общего и специального образования. </w:t>
      </w:r>
    </w:p>
    <w:p w14:paraId="2666BAF6" w14:textId="77777777" w:rsidR="00416B7C" w:rsidRPr="00BE0AE5" w:rsidRDefault="00416B7C" w:rsidP="00416B7C">
      <w:pPr>
        <w:pStyle w:val="a8"/>
        <w:rPr>
          <w:rFonts w:cs="Times New Roman"/>
        </w:rPr>
      </w:pPr>
      <w:r w:rsidRPr="00BE0AE5">
        <w:rPr>
          <w:rFonts w:cs="Times New Roman"/>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w:t>
      </w:r>
      <w:r w:rsidR="00EF4DAB" w:rsidRPr="00BE0AE5">
        <w:rPr>
          <w:rFonts w:cs="Times New Roman"/>
        </w:rPr>
        <w:t xml:space="preserve"> </w:t>
      </w:r>
      <w:r w:rsidRPr="00BE0AE5">
        <w:rPr>
          <w:rFonts w:cs="Times New Roman"/>
        </w:rPr>
        <w:t>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4E1F3B45" w14:textId="77777777" w:rsidR="00416B7C" w:rsidRPr="00BE0AE5" w:rsidRDefault="00416B7C" w:rsidP="00416B7C">
      <w:pPr>
        <w:pStyle w:val="a8"/>
        <w:rPr>
          <w:rFonts w:cs="Times New Roman"/>
        </w:rPr>
      </w:pPr>
      <w:r w:rsidRPr="00BE0AE5">
        <w:rPr>
          <w:rFonts w:cs="Times New Roman"/>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который выражают желание изучать современные школьники независимо от выбранных ими профильных предметов (математика, история, химия, физика</w:t>
      </w:r>
      <w:r w:rsidR="00EF4DAB" w:rsidRPr="00BE0AE5">
        <w:rPr>
          <w:rFonts w:cs="Times New Roman"/>
        </w:rPr>
        <w:t xml:space="preserve"> </w:t>
      </w:r>
      <w:r w:rsidRPr="00BE0AE5">
        <w:rPr>
          <w:rFonts w:cs="Times New Roman"/>
        </w:rPr>
        <w:t>и др.). Таким образом, владение иностранным языком</w:t>
      </w:r>
      <w:r w:rsidR="00EF4DAB" w:rsidRPr="00BE0AE5">
        <w:rPr>
          <w:rFonts w:cs="Times New Roman"/>
        </w:rPr>
        <w:t xml:space="preserve"> </w:t>
      </w:r>
      <w:r w:rsidRPr="00BE0AE5">
        <w:rPr>
          <w:rFonts w:cs="Times New Roman"/>
        </w:rPr>
        <w:t xml:space="preserve">становится одним из важнейших средств социализации и </w:t>
      </w:r>
      <w:r w:rsidRPr="00BE0AE5">
        <w:rPr>
          <w:rFonts w:cs="Times New Roman"/>
          <w:spacing w:val="-4"/>
        </w:rPr>
        <w:t xml:space="preserve">успешной профессиональной деятельности выпускника школы. </w:t>
      </w:r>
    </w:p>
    <w:p w14:paraId="1F319FFC" w14:textId="77777777" w:rsidR="00416B7C" w:rsidRPr="00BE0AE5" w:rsidRDefault="00416B7C" w:rsidP="00416B7C">
      <w:pPr>
        <w:pStyle w:val="a8"/>
        <w:rPr>
          <w:rFonts w:cs="Times New Roman"/>
        </w:rPr>
      </w:pPr>
      <w:r w:rsidRPr="00BE0AE5">
        <w:rPr>
          <w:rFonts w:cs="Times New Roman"/>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партнера обеспечивает более эффективное общение, учитывающее особенности культуры партнера, что позволяет успешнее решать возникающие проблемы и избегать конфликтов.</w:t>
      </w:r>
    </w:p>
    <w:p w14:paraId="4DD338D3" w14:textId="77777777" w:rsidR="00416B7C" w:rsidRPr="00BE0AE5" w:rsidRDefault="00416B7C" w:rsidP="00416B7C">
      <w:pPr>
        <w:pStyle w:val="a8"/>
        <w:rPr>
          <w:rFonts w:cs="Times New Roman"/>
        </w:rPr>
      </w:pPr>
      <w:r w:rsidRPr="00BE0AE5">
        <w:rPr>
          <w:rFonts w:cs="Times New Roman"/>
        </w:rPr>
        <w:t>Естественно, возрастание значимости владения иностранными языками приводит к переосмыслению целей и содержания обучения предмету.</w:t>
      </w:r>
    </w:p>
    <w:p w14:paraId="3B37CBEC" w14:textId="77777777" w:rsidR="00416B7C" w:rsidRPr="00BE0AE5" w:rsidRDefault="00DD53B7" w:rsidP="00416B7C">
      <w:pPr>
        <w:pStyle w:val="22"/>
        <w:spacing w:before="170" w:after="85"/>
        <w:rPr>
          <w:rFonts w:cs="Times New Roman"/>
        </w:rPr>
      </w:pPr>
      <w:r w:rsidRPr="00BE0AE5">
        <w:rPr>
          <w:rFonts w:cs="Times New Roman"/>
          <w:caps w:val="0"/>
        </w:rPr>
        <w:lastRenderedPageBreak/>
        <w:t>ЦЕЛИ ИЗУЧЕНИЯ УЧЕБНОГО ПРЕДМЕТА</w:t>
      </w:r>
      <w:r w:rsidRPr="00BE0AE5">
        <w:rPr>
          <w:rFonts w:cs="Times New Roman"/>
          <w:caps w:val="0"/>
        </w:rPr>
        <w:br/>
        <w:t>«ИНОСТРАННЫЙ (ФРАНЦУЗСКИЙ) ЯЗЫК»</w:t>
      </w:r>
    </w:p>
    <w:p w14:paraId="6696EB55" w14:textId="77777777" w:rsidR="00416B7C" w:rsidRPr="00BE0AE5" w:rsidRDefault="00416B7C" w:rsidP="00416B7C">
      <w:pPr>
        <w:pStyle w:val="a8"/>
        <w:rPr>
          <w:rFonts w:cs="Times New Roman"/>
        </w:rPr>
      </w:pPr>
      <w:r w:rsidRPr="00BE0AE5">
        <w:rPr>
          <w:rFonts w:cs="Times New Roman"/>
        </w:rPr>
        <w:t xml:space="preserve">В свете сказанного выше цели иноязычного образования становятся более сложными по структуре, формулируются на </w:t>
      </w:r>
      <w:r w:rsidRPr="00BE0AE5">
        <w:rPr>
          <w:rStyle w:val="aa"/>
          <w:rFonts w:cs="Times New Roman"/>
        </w:rPr>
        <w:t>ценностном</w:t>
      </w:r>
      <w:r w:rsidRPr="00BE0AE5">
        <w:rPr>
          <w:rFonts w:cs="Times New Roman"/>
        </w:rPr>
        <w:t xml:space="preserve">, </w:t>
      </w:r>
      <w:r w:rsidRPr="00BE0AE5">
        <w:rPr>
          <w:rStyle w:val="aa"/>
          <w:rFonts w:cs="Times New Roman"/>
        </w:rPr>
        <w:t>когнитивном</w:t>
      </w:r>
      <w:r w:rsidRPr="00BE0AE5">
        <w:rPr>
          <w:rFonts w:cs="Times New Roman"/>
        </w:rPr>
        <w:t xml:space="preserve"> </w:t>
      </w:r>
      <w:r w:rsidRPr="00BE0AE5">
        <w:rPr>
          <w:rStyle w:val="aa"/>
          <w:rFonts w:cs="Times New Roman"/>
        </w:rPr>
        <w:t>и прагматическом</w:t>
      </w:r>
      <w:r w:rsidRPr="00BE0AE5">
        <w:rPr>
          <w:rFonts w:cs="Times New Roman"/>
        </w:rPr>
        <w:t xml:space="preserve"> уровнях и, соответственно, воплощаются в личностных, метапредметных/</w:t>
      </w:r>
      <w:proofErr w:type="spellStart"/>
      <w:r w:rsidRPr="00BE0AE5">
        <w:rPr>
          <w:rFonts w:cs="Times New Roman"/>
        </w:rPr>
        <w:t>общеучебных</w:t>
      </w:r>
      <w:proofErr w:type="spellEnd"/>
      <w:r w:rsidRPr="00BE0AE5">
        <w:rPr>
          <w:rFonts w:cs="Times New Roman"/>
        </w:rPr>
        <w:t xml:space="preserve">/универсальных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 </w:t>
      </w:r>
    </w:p>
    <w:p w14:paraId="46CF0A79" w14:textId="77777777" w:rsidR="00416B7C" w:rsidRPr="00BE0AE5" w:rsidRDefault="00416B7C" w:rsidP="00416B7C">
      <w:pPr>
        <w:pStyle w:val="a8"/>
        <w:rPr>
          <w:rFonts w:cs="Times New Roman"/>
        </w:rPr>
      </w:pPr>
      <w:r w:rsidRPr="00BE0AE5">
        <w:rPr>
          <w:rFonts w:cs="Times New Roman"/>
        </w:rPr>
        <w:t xml:space="preserve">На прагматическом уровне </w:t>
      </w:r>
      <w:r w:rsidRPr="00BE0AE5">
        <w:rPr>
          <w:rStyle w:val="ab"/>
          <w:rFonts w:cs="Times New Roman"/>
        </w:rPr>
        <w:t>целью иноязычного образования</w:t>
      </w:r>
      <w:r w:rsidRPr="00BE0AE5">
        <w:rPr>
          <w:rFonts w:cs="Times New Roman"/>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w:t>
      </w:r>
    </w:p>
    <w:p w14:paraId="0FD1A1B2" w14:textId="77777777" w:rsidR="00416B7C" w:rsidRPr="00BE0AE5" w:rsidRDefault="00416B7C" w:rsidP="00416B7C">
      <w:pPr>
        <w:pStyle w:val="a8"/>
        <w:rPr>
          <w:rFonts w:cs="Times New Roman"/>
        </w:rPr>
      </w:pPr>
      <w:r w:rsidRPr="00BE0AE5">
        <w:rPr>
          <w:rStyle w:val="aa"/>
          <w:rFonts w:cs="Times New Roman"/>
        </w:rPr>
        <w:t>речевая компетенция</w:t>
      </w:r>
      <w:r w:rsidRPr="00BE0AE5">
        <w:rPr>
          <w:rFonts w:cs="Times New Roman"/>
        </w:rPr>
        <w:t> — развитие коммуникативных умений в четырёх основных видах речевой деятельности (говорении, аудировании, чтении, письме);</w:t>
      </w:r>
    </w:p>
    <w:p w14:paraId="7834E60E" w14:textId="77777777" w:rsidR="00416B7C" w:rsidRPr="00BE0AE5" w:rsidRDefault="00416B7C" w:rsidP="00416B7C">
      <w:pPr>
        <w:pStyle w:val="a8"/>
        <w:rPr>
          <w:rFonts w:cs="Times New Roman"/>
          <w:spacing w:val="-4"/>
        </w:rPr>
      </w:pPr>
      <w:r w:rsidRPr="00BE0AE5">
        <w:rPr>
          <w:rStyle w:val="aa"/>
          <w:rFonts w:cs="Times New Roman"/>
          <w:spacing w:val="-4"/>
        </w:rPr>
        <w:t>языковая компетенция</w:t>
      </w:r>
      <w:r w:rsidRPr="00BE0AE5">
        <w:rPr>
          <w:rFonts w:cs="Times New Roman"/>
          <w:spacing w:val="-4"/>
        </w:rPr>
        <w:t> — овладение новыми языковыми средствами (фонетическими, орфографическими, лексическими, грамматическими) в соответствии c 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языках;</w:t>
      </w:r>
    </w:p>
    <w:p w14:paraId="206A905D" w14:textId="0E6B0C2B" w:rsidR="00416B7C" w:rsidRPr="00BE0AE5" w:rsidRDefault="00416B7C" w:rsidP="00416B7C">
      <w:pPr>
        <w:pStyle w:val="a8"/>
        <w:rPr>
          <w:rFonts w:cs="Times New Roman"/>
        </w:rPr>
      </w:pPr>
      <w:r w:rsidRPr="00BE0AE5">
        <w:rPr>
          <w:rStyle w:val="aa"/>
          <w:rFonts w:cs="Times New Roman"/>
        </w:rPr>
        <w:t>социокультурная/межкультурная компетенция</w:t>
      </w:r>
      <w:r w:rsidRPr="00BE0AE5">
        <w:rPr>
          <w:rFonts w:cs="Times New Roman"/>
        </w:rPr>
        <w:t> — приобщение учащихся к культуре, традициям и реалиям страны/стран изучаемого иностранного языка в рамках тем, сфер и ситуаций общения, отвечающих опыту, интересам, психологическим особенностям учащихся основной школы на разных её этапах (5</w:t>
      </w:r>
      <w:r w:rsidR="00BE0AE5">
        <w:rPr>
          <w:rFonts w:cs="Times New Roman"/>
        </w:rPr>
        <w:t>—</w:t>
      </w:r>
      <w:r w:rsidRPr="00BE0AE5">
        <w:rPr>
          <w:rFonts w:cs="Times New Roman"/>
        </w:rPr>
        <w:t>7 и 8</w:t>
      </w:r>
      <w:r w:rsidR="00BE0AE5">
        <w:rPr>
          <w:rFonts w:cs="Times New Roman"/>
        </w:rPr>
        <w:t>—</w:t>
      </w:r>
      <w:r w:rsidRPr="00BE0AE5">
        <w:rPr>
          <w:rFonts w:cs="Times New Roman"/>
        </w:rPr>
        <w:t>9 классы); формирование умения представлять свою страну, её культуру в условиях межкультурного общения;</w:t>
      </w:r>
    </w:p>
    <w:p w14:paraId="3330FB34" w14:textId="77777777" w:rsidR="00416B7C" w:rsidRPr="00BE0AE5" w:rsidRDefault="00416B7C" w:rsidP="00416B7C">
      <w:pPr>
        <w:pStyle w:val="a8"/>
        <w:rPr>
          <w:rFonts w:cs="Times New Roman"/>
        </w:rPr>
      </w:pPr>
      <w:r w:rsidRPr="00BE0AE5">
        <w:rPr>
          <w:rStyle w:val="aa"/>
          <w:rFonts w:cs="Times New Roman"/>
        </w:rPr>
        <w:t>компенсаторная компетенция</w:t>
      </w:r>
      <w:r w:rsidRPr="00BE0AE5">
        <w:rPr>
          <w:rFonts w:cs="Times New Roman"/>
        </w:rPr>
        <w:t> — развитие умений выходить из положения в условиях дефицита языковых средств при получении и передаче информации.</w:t>
      </w:r>
    </w:p>
    <w:p w14:paraId="7921D54D" w14:textId="77777777" w:rsidR="00416B7C" w:rsidRPr="00BE0AE5" w:rsidRDefault="00416B7C" w:rsidP="00416B7C">
      <w:pPr>
        <w:pStyle w:val="a8"/>
        <w:rPr>
          <w:rFonts w:cs="Times New Roman"/>
        </w:rPr>
      </w:pPr>
      <w:r w:rsidRPr="00BE0AE5">
        <w:rPr>
          <w:rFonts w:cs="Times New Roman"/>
        </w:rPr>
        <w:t xml:space="preserve">Наряду с иноязычной коммуникативной компетенцией средствами иностранного языка формируются </w:t>
      </w:r>
      <w:r w:rsidRPr="00BE0AE5">
        <w:rPr>
          <w:rStyle w:val="aa"/>
          <w:rFonts w:cs="Times New Roman"/>
        </w:rPr>
        <w:t>ключевые универсальные учебные компетенции</w:t>
      </w:r>
      <w:r w:rsidRPr="00BE0AE5">
        <w:rPr>
          <w:rFonts w:cs="Times New Roman"/>
        </w:rPr>
        <w:t>, включающие образова</w:t>
      </w:r>
      <w:r w:rsidRPr="00BE0AE5">
        <w:rPr>
          <w:rFonts w:cs="Times New Roman"/>
          <w:spacing w:val="-4"/>
        </w:rPr>
        <w:t>тельную, ценностно-ориентационную, общекультурную, учебно</w:t>
      </w:r>
      <w:r w:rsidRPr="00BE0AE5">
        <w:rPr>
          <w:rFonts w:cs="Times New Roman"/>
        </w:rPr>
        <w:t xml:space="preserve">-познавательную, информационную, социально-трудовую и компетенцию личностного самосовершенствования. </w:t>
      </w:r>
    </w:p>
    <w:p w14:paraId="2200DBE4" w14:textId="77777777" w:rsidR="00416B7C" w:rsidRPr="00BE0AE5" w:rsidRDefault="00416B7C" w:rsidP="00416B7C">
      <w:pPr>
        <w:pStyle w:val="a8"/>
        <w:rPr>
          <w:rFonts w:cs="Times New Roman"/>
          <w:spacing w:val="-4"/>
        </w:rPr>
      </w:pPr>
      <w:r w:rsidRPr="00BE0AE5">
        <w:rPr>
          <w:rFonts w:cs="Times New Roman"/>
          <w:spacing w:val="-4"/>
        </w:rPr>
        <w:lastRenderedPageBreak/>
        <w:t xml:space="preserve">В соответствии с личностно ориентированной парадигмой образования, основными подходами к обучению </w:t>
      </w:r>
      <w:r w:rsidRPr="00BE0AE5">
        <w:rPr>
          <w:rStyle w:val="aa"/>
          <w:rFonts w:cs="Times New Roman"/>
          <w:spacing w:val="-4"/>
        </w:rPr>
        <w:t>иностранным языкам</w:t>
      </w:r>
      <w:r w:rsidRPr="00BE0AE5">
        <w:rPr>
          <w:rFonts w:cs="Times New Roman"/>
          <w:spacing w:val="-4"/>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14:paraId="1600897B" w14:textId="77777777" w:rsidR="00416B7C" w:rsidRPr="00BE0AE5" w:rsidRDefault="00416B7C" w:rsidP="00DD53B7">
      <w:pPr>
        <w:pStyle w:val="22"/>
        <w:rPr>
          <w:rFonts w:cs="Times New Roman"/>
        </w:rPr>
      </w:pPr>
      <w:r w:rsidRPr="00BE0AE5">
        <w:rPr>
          <w:rFonts w:cs="Times New Roman"/>
        </w:rPr>
        <w:t>МЕСТО УЧЕБНОГО ПРЕДМЕТА</w:t>
      </w:r>
      <w:r w:rsidR="004C0580" w:rsidRPr="00BE0AE5">
        <w:rPr>
          <w:rFonts w:cs="Times New Roman"/>
        </w:rPr>
        <w:t xml:space="preserve"> </w:t>
      </w:r>
      <w:r w:rsidRPr="00BE0AE5">
        <w:rPr>
          <w:rFonts w:cs="Times New Roman"/>
        </w:rPr>
        <w:t>«иностранный (Французский) язык» В УЧЕБНОМ ПЛАНЕ</w:t>
      </w:r>
    </w:p>
    <w:p w14:paraId="2DA6EA62" w14:textId="77777777" w:rsidR="00416B7C" w:rsidRPr="00BE0AE5" w:rsidRDefault="00416B7C" w:rsidP="00416B7C">
      <w:pPr>
        <w:pStyle w:val="a8"/>
        <w:rPr>
          <w:rFonts w:cs="Times New Roman"/>
        </w:rPr>
      </w:pPr>
      <w:r w:rsidRPr="00BE0AE5">
        <w:rPr>
          <w:rFonts w:cs="Times New Roman"/>
        </w:rPr>
        <w:t xml:space="preserve">Обязательный учебный предмет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 </w:t>
      </w:r>
    </w:p>
    <w:p w14:paraId="777A7C01" w14:textId="15A236CF" w:rsidR="00416B7C" w:rsidRPr="00BE0AE5" w:rsidRDefault="00416B7C" w:rsidP="00416B7C">
      <w:pPr>
        <w:pStyle w:val="a8"/>
        <w:rPr>
          <w:rFonts w:cs="Times New Roman"/>
        </w:rPr>
      </w:pPr>
      <w:r w:rsidRPr="00BE0AE5">
        <w:rPr>
          <w:rFonts w:cs="Times New Roman"/>
        </w:rPr>
        <w:t xml:space="preserve">Учебный предмет «Иностранный язык» изучается обязательно со 2-го по 11-ый класс. На этапе основного общего образования минимально допустимое количество учебных часов, выделяемых на изучение первого иностранного языка </w:t>
      </w:r>
      <w:r w:rsidR="00BE0AE5">
        <w:rPr>
          <w:rFonts w:cs="Times New Roman"/>
        </w:rPr>
        <w:t>—</w:t>
      </w:r>
      <w:r w:rsidRPr="00BE0AE5">
        <w:rPr>
          <w:rFonts w:cs="Times New Roman"/>
        </w:rPr>
        <w:t xml:space="preserve"> 3 часа в неделю, что составляет по 102 учебных часа на каждом году обучения с 5 по 9 класс.</w:t>
      </w:r>
    </w:p>
    <w:p w14:paraId="30F41A5D" w14:textId="77777777" w:rsidR="00416B7C" w:rsidRPr="00BE0AE5" w:rsidRDefault="00416B7C" w:rsidP="00416B7C">
      <w:pPr>
        <w:pStyle w:val="a8"/>
        <w:rPr>
          <w:rFonts w:cs="Times New Roman"/>
        </w:rPr>
      </w:pPr>
      <w:r w:rsidRPr="00BE0AE5">
        <w:rPr>
          <w:rFonts w:cs="Times New Roman"/>
        </w:rPr>
        <w:t xml:space="preserve">Требования к </w:t>
      </w:r>
      <w:r w:rsidRPr="00BE0AE5">
        <w:rPr>
          <w:rStyle w:val="aa"/>
          <w:rFonts w:cs="Times New Roman"/>
        </w:rPr>
        <w:t>предметным результатам</w:t>
      </w:r>
      <w:r w:rsidRPr="00BE0AE5">
        <w:rPr>
          <w:rFonts w:cs="Times New Roman"/>
        </w:rPr>
        <w:t xml:space="preserve"> для основного </w:t>
      </w:r>
      <w:r w:rsidRPr="00BE0AE5">
        <w:rPr>
          <w:rFonts w:cs="Times New Roman"/>
          <w:spacing w:val="-4"/>
        </w:rPr>
        <w:t>общего образования констатируют необходимость к окончанию</w:t>
      </w:r>
      <w:r w:rsidRPr="00BE0AE5">
        <w:rPr>
          <w:rFonts w:cs="Times New Roman"/>
        </w:rPr>
        <w:t xml:space="preserve"> 9 класса владения умением общаться на иностранном (французском) языке в разных формах (устно/письменно, непосредственно/опосредованно, в том числе через Интернет) на </w:t>
      </w:r>
      <w:proofErr w:type="spellStart"/>
      <w:r w:rsidRPr="00BE0AE5">
        <w:rPr>
          <w:rFonts w:cs="Times New Roman"/>
        </w:rPr>
        <w:t>допороговом</w:t>
      </w:r>
      <w:proofErr w:type="spellEnd"/>
      <w:r w:rsidRPr="00BE0AE5">
        <w:rPr>
          <w:rFonts w:cs="Times New Roman"/>
        </w:rPr>
        <w:t xml:space="preserve"> уровне (уровне А2 в соответствии с Общеевропейскими компетенциями владения иностранным языком)</w:t>
      </w:r>
      <w:r w:rsidRPr="00BE0AE5">
        <w:rPr>
          <w:rFonts w:cs="Times New Roman"/>
          <w:vertAlign w:val="superscript"/>
        </w:rPr>
        <w:t>1</w:t>
      </w:r>
      <w:r w:rsidRPr="00BE0AE5">
        <w:rPr>
          <w:rFonts w:cs="Times New Roman"/>
        </w:rPr>
        <w:t>.</w:t>
      </w:r>
    </w:p>
    <w:p w14:paraId="1FA4401F" w14:textId="77777777" w:rsidR="00416B7C" w:rsidRPr="00BE0AE5" w:rsidRDefault="00416B7C" w:rsidP="00416B7C">
      <w:pPr>
        <w:pStyle w:val="a8"/>
        <w:rPr>
          <w:rFonts w:cs="Times New Roman"/>
        </w:rPr>
      </w:pPr>
      <w:r w:rsidRPr="00BE0AE5">
        <w:rPr>
          <w:rFonts w:cs="Times New Roman"/>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14:paraId="7B3CB309" w14:textId="77777777" w:rsidR="00416B7C" w:rsidRPr="00BE0AE5" w:rsidRDefault="00416B7C" w:rsidP="00416B7C">
      <w:pPr>
        <w:pStyle w:val="a8"/>
        <w:rPr>
          <w:rFonts w:cs="Times New Roman"/>
        </w:rPr>
      </w:pPr>
      <w:r w:rsidRPr="00BE0AE5">
        <w:rPr>
          <w:rFonts w:cs="Times New Roman"/>
        </w:rPr>
        <w:t>Примерная рабочая программа состоит из четырёх разделов: Пояснительная записка; Содержание учебного предмета «Иностранный (французский) язык»; Планируемые результаты освоения учебного предмета «Иностранный (французский) язык» на уровне основного общего образования; Тематическое планирование (5—9 классы).</w:t>
      </w:r>
    </w:p>
    <w:p w14:paraId="62AD4EF0" w14:textId="77777777" w:rsidR="00416B7C" w:rsidRPr="00BE0AE5" w:rsidRDefault="00416B7C" w:rsidP="00416B7C">
      <w:pPr>
        <w:pStyle w:val="a8"/>
        <w:rPr>
          <w:rFonts w:cs="Times New Roman"/>
        </w:rPr>
      </w:pPr>
    </w:p>
    <w:p w14:paraId="2DBA31F8" w14:textId="77777777" w:rsidR="00416B7C" w:rsidRPr="00BE0AE5" w:rsidRDefault="00416B7C" w:rsidP="004C0580">
      <w:pPr>
        <w:pStyle w:val="h1"/>
        <w:rPr>
          <w:rFonts w:cs="Times New Roman"/>
        </w:rPr>
      </w:pPr>
      <w:r w:rsidRPr="00BE0AE5">
        <w:rPr>
          <w:rFonts w:cs="Times New Roman"/>
        </w:rPr>
        <w:lastRenderedPageBreak/>
        <w:t>СОДЕРЖАНИЕ УЧЕБНОГО ПРЕДМЕТА</w:t>
      </w:r>
      <w:r w:rsidRPr="00BE0AE5">
        <w:rPr>
          <w:rFonts w:cs="Times New Roman"/>
        </w:rPr>
        <w:br/>
        <w:t xml:space="preserve">«иностранный (ФРАНЦУЗСКИЙ) ЯЗЫК» </w:t>
      </w:r>
    </w:p>
    <w:p w14:paraId="5B1BB655" w14:textId="77777777" w:rsidR="00416B7C" w:rsidRPr="00BE0AE5" w:rsidRDefault="00416B7C" w:rsidP="004C0580">
      <w:pPr>
        <w:pStyle w:val="h4"/>
        <w:rPr>
          <w:rStyle w:val="a9"/>
          <w:rFonts w:cs="Times New Roman"/>
          <w:b/>
        </w:rPr>
      </w:pPr>
      <w:r w:rsidRPr="00BE0AE5">
        <w:rPr>
          <w:rStyle w:val="a9"/>
          <w:rFonts w:cs="Times New Roman"/>
          <w:b/>
        </w:rPr>
        <w:t>5 класс</w:t>
      </w:r>
    </w:p>
    <w:p w14:paraId="512EC068" w14:textId="77777777" w:rsidR="00416B7C" w:rsidRPr="00BE0AE5" w:rsidRDefault="00416B7C" w:rsidP="00416B7C">
      <w:pPr>
        <w:pStyle w:val="31"/>
        <w:spacing w:before="0" w:after="57"/>
        <w:rPr>
          <w:rStyle w:val="a9"/>
          <w:rFonts w:cs="Times New Roman"/>
          <w:b/>
          <w:bCs/>
        </w:rPr>
      </w:pPr>
      <w:r w:rsidRPr="00BE0AE5">
        <w:rPr>
          <w:rStyle w:val="a9"/>
          <w:rFonts w:cs="Times New Roman"/>
          <w:b/>
          <w:bCs/>
        </w:rPr>
        <w:t>Коммуникативные умения</w:t>
      </w:r>
    </w:p>
    <w:p w14:paraId="09983458"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2F1CD04A" w14:textId="77777777" w:rsidR="00416B7C" w:rsidRPr="00BE0AE5" w:rsidRDefault="00416B7C" w:rsidP="00416B7C">
      <w:pPr>
        <w:pStyle w:val="a8"/>
        <w:rPr>
          <w:rFonts w:cs="Times New Roman"/>
        </w:rPr>
      </w:pPr>
      <w:r w:rsidRPr="00BE0AE5">
        <w:rPr>
          <w:rFonts w:cs="Times New Roman"/>
        </w:rPr>
        <w:t>Моя семья. Мои друзья. Семейные праздники: день рождения, Новый год.</w:t>
      </w:r>
    </w:p>
    <w:p w14:paraId="7F6F62D2" w14:textId="77777777" w:rsidR="00416B7C" w:rsidRPr="00BE0AE5" w:rsidRDefault="00416B7C" w:rsidP="00416B7C">
      <w:pPr>
        <w:pStyle w:val="a8"/>
        <w:rPr>
          <w:rFonts w:cs="Times New Roman"/>
        </w:rPr>
      </w:pPr>
      <w:r w:rsidRPr="00BE0AE5">
        <w:rPr>
          <w:rFonts w:cs="Times New Roman"/>
        </w:rPr>
        <w:t>Внешность и характер человека/литературного персонажа.</w:t>
      </w:r>
    </w:p>
    <w:p w14:paraId="6F2F1E7A" w14:textId="77777777" w:rsidR="00416B7C" w:rsidRPr="00BE0AE5" w:rsidRDefault="00416B7C" w:rsidP="00416B7C">
      <w:pPr>
        <w:pStyle w:val="a8"/>
        <w:rPr>
          <w:rFonts w:cs="Times New Roman"/>
        </w:rPr>
      </w:pPr>
      <w:r w:rsidRPr="00BE0AE5">
        <w:rPr>
          <w:rFonts w:cs="Times New Roman"/>
        </w:rPr>
        <w:t>Досуг и увлечения/хобби современного подростка (чтение, кино, спорт).</w:t>
      </w:r>
    </w:p>
    <w:p w14:paraId="7DB128D3" w14:textId="77777777" w:rsidR="00416B7C" w:rsidRPr="00BE0AE5" w:rsidRDefault="00416B7C" w:rsidP="00416B7C">
      <w:pPr>
        <w:pStyle w:val="a8"/>
        <w:rPr>
          <w:rFonts w:cs="Times New Roman"/>
        </w:rPr>
      </w:pPr>
      <w:r w:rsidRPr="00BE0AE5">
        <w:rPr>
          <w:rFonts w:cs="Times New Roman"/>
        </w:rPr>
        <w:t>Здоровый образ жизни: режим труда и отдыха, здоровое питание.</w:t>
      </w:r>
    </w:p>
    <w:p w14:paraId="10782642" w14:textId="77777777" w:rsidR="00416B7C" w:rsidRPr="00BE0AE5" w:rsidRDefault="00416B7C" w:rsidP="00416B7C">
      <w:pPr>
        <w:pStyle w:val="a8"/>
        <w:rPr>
          <w:rFonts w:cs="Times New Roman"/>
        </w:rPr>
      </w:pPr>
      <w:r w:rsidRPr="00BE0AE5">
        <w:rPr>
          <w:rFonts w:cs="Times New Roman"/>
        </w:rPr>
        <w:t>Покупки: одежда, обувь и продукты питания.</w:t>
      </w:r>
    </w:p>
    <w:p w14:paraId="6C607256" w14:textId="77777777" w:rsidR="00416B7C" w:rsidRPr="00BE0AE5" w:rsidRDefault="00416B7C" w:rsidP="00416B7C">
      <w:pPr>
        <w:pStyle w:val="a8"/>
        <w:rPr>
          <w:rFonts w:cs="Times New Roman"/>
        </w:rPr>
      </w:pPr>
      <w:r w:rsidRPr="00BE0AE5">
        <w:rPr>
          <w:rFonts w:cs="Times New Roman"/>
        </w:rPr>
        <w:t>Школа, школьная жизнь, школьная форма, изучаемые предметы. Переписка с зарубежными сверстниками.</w:t>
      </w:r>
    </w:p>
    <w:p w14:paraId="4B0F4E91" w14:textId="77777777" w:rsidR="00416B7C" w:rsidRPr="00BE0AE5" w:rsidRDefault="00416B7C" w:rsidP="00416B7C">
      <w:pPr>
        <w:pStyle w:val="a8"/>
        <w:rPr>
          <w:rFonts w:cs="Times New Roman"/>
        </w:rPr>
      </w:pPr>
      <w:r w:rsidRPr="00BE0AE5">
        <w:rPr>
          <w:rFonts w:cs="Times New Roman"/>
        </w:rPr>
        <w:t>Каникулы в различное время года. Виды отдыха.</w:t>
      </w:r>
    </w:p>
    <w:p w14:paraId="2545FE4C" w14:textId="77777777" w:rsidR="00416B7C" w:rsidRPr="00BE0AE5" w:rsidRDefault="00416B7C" w:rsidP="00416B7C">
      <w:pPr>
        <w:pStyle w:val="a8"/>
        <w:rPr>
          <w:rFonts w:cs="Times New Roman"/>
        </w:rPr>
      </w:pPr>
      <w:r w:rsidRPr="00BE0AE5">
        <w:rPr>
          <w:rFonts w:cs="Times New Roman"/>
        </w:rPr>
        <w:t>Природа: дикие и домашние животные. Погода.</w:t>
      </w:r>
    </w:p>
    <w:p w14:paraId="0939797D" w14:textId="77777777" w:rsidR="00416B7C" w:rsidRPr="00BE0AE5" w:rsidRDefault="00416B7C" w:rsidP="00416B7C">
      <w:pPr>
        <w:pStyle w:val="a8"/>
        <w:rPr>
          <w:rFonts w:cs="Times New Roman"/>
        </w:rPr>
      </w:pPr>
      <w:r w:rsidRPr="00BE0AE5">
        <w:rPr>
          <w:rFonts w:cs="Times New Roman"/>
        </w:rPr>
        <w:t>Родной город/село. Транспорт.</w:t>
      </w:r>
    </w:p>
    <w:p w14:paraId="7CF655A5" w14:textId="77777777" w:rsidR="00416B7C" w:rsidRPr="00BE0AE5" w:rsidRDefault="00416B7C" w:rsidP="00416B7C">
      <w:pPr>
        <w:pStyle w:val="a8"/>
        <w:rPr>
          <w:rFonts w:cs="Times New Roman"/>
        </w:rPr>
      </w:pPr>
      <w:r w:rsidRPr="00BE0AE5">
        <w:rPr>
          <w:rFonts w:cs="Times New Roman"/>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1140A5B6" w14:textId="77777777" w:rsidR="00416B7C" w:rsidRPr="00BE0AE5" w:rsidRDefault="00416B7C" w:rsidP="00416B7C">
      <w:pPr>
        <w:pStyle w:val="a8"/>
        <w:rPr>
          <w:rFonts w:cs="Times New Roman"/>
        </w:rPr>
      </w:pPr>
      <w:r w:rsidRPr="00BE0AE5">
        <w:rPr>
          <w:rFonts w:cs="Times New Roman"/>
        </w:rPr>
        <w:t>Выдающиеся люди родной страны и страны/стран изучаемого языка: писатели, поэты.</w:t>
      </w:r>
    </w:p>
    <w:p w14:paraId="7821F9E0" w14:textId="77777777" w:rsidR="00416B7C" w:rsidRPr="00BE0AE5" w:rsidRDefault="00416B7C" w:rsidP="00416B7C">
      <w:pPr>
        <w:pStyle w:val="31"/>
        <w:spacing w:after="0"/>
        <w:rPr>
          <w:rStyle w:val="a9"/>
          <w:rFonts w:cs="Times New Roman"/>
          <w:b/>
          <w:bCs/>
        </w:rPr>
      </w:pPr>
      <w:r w:rsidRPr="00BE0AE5">
        <w:rPr>
          <w:rStyle w:val="a9"/>
          <w:rFonts w:cs="Times New Roman"/>
          <w:b/>
          <w:bCs/>
        </w:rPr>
        <w:t>Виды речевой деятельности</w:t>
      </w:r>
    </w:p>
    <w:p w14:paraId="4A7C0082" w14:textId="77777777" w:rsidR="00416B7C" w:rsidRPr="00BE0AE5" w:rsidRDefault="00416B7C" w:rsidP="00416B7C">
      <w:pPr>
        <w:pStyle w:val="a8"/>
        <w:spacing w:before="113"/>
        <w:rPr>
          <w:rStyle w:val="ab"/>
          <w:rFonts w:cs="Times New Roman"/>
        </w:rPr>
      </w:pPr>
      <w:r w:rsidRPr="00BE0AE5">
        <w:rPr>
          <w:rStyle w:val="ab"/>
          <w:rFonts w:cs="Times New Roman"/>
        </w:rPr>
        <w:t>Говорение</w:t>
      </w:r>
    </w:p>
    <w:p w14:paraId="122C5811" w14:textId="77777777" w:rsidR="00416B7C" w:rsidRPr="00BE0AE5" w:rsidRDefault="00416B7C" w:rsidP="00416B7C">
      <w:pPr>
        <w:pStyle w:val="a8"/>
        <w:rPr>
          <w:rFonts w:cs="Times New Roman"/>
          <w:b/>
          <w:bCs/>
          <w:i/>
          <w:iCs/>
        </w:rPr>
      </w:pPr>
      <w:r w:rsidRPr="00BE0AE5">
        <w:rPr>
          <w:rFonts w:cs="Times New Roman"/>
        </w:rPr>
        <w:t xml:space="preserve">Развитие коммуникативных умений </w:t>
      </w:r>
      <w:r w:rsidRPr="00BE0AE5">
        <w:rPr>
          <w:rStyle w:val="ab"/>
          <w:rFonts w:cs="Times New Roman"/>
        </w:rPr>
        <w:t>диалогической речи</w:t>
      </w:r>
      <w:r w:rsidRPr="00BE0AE5">
        <w:rPr>
          <w:rFonts w:cs="Times New Roman"/>
          <w:b/>
          <w:bCs/>
          <w:i/>
          <w:iCs/>
        </w:rPr>
        <w:t xml:space="preserve"> </w:t>
      </w:r>
      <w:r w:rsidRPr="00BE0AE5">
        <w:rPr>
          <w:rFonts w:cs="Times New Roman"/>
        </w:rPr>
        <w:t>на базе умений, сформированных в начальной школе:</w:t>
      </w:r>
    </w:p>
    <w:p w14:paraId="4A3B39AD" w14:textId="77777777" w:rsidR="00416B7C" w:rsidRPr="00BE0AE5" w:rsidRDefault="00416B7C" w:rsidP="00416B7C">
      <w:pPr>
        <w:pStyle w:val="list-bullet"/>
        <w:rPr>
          <w:rFonts w:cs="Times New Roman"/>
        </w:rPr>
      </w:pPr>
      <w:r w:rsidRPr="00BE0AE5">
        <w:rPr>
          <w:rStyle w:val="aa"/>
          <w:rFonts w:cs="Times New Roman"/>
        </w:rPr>
        <w:t>диалог этикетного характера</w:t>
      </w:r>
      <w:r w:rsidRPr="00BE0AE5">
        <w:rPr>
          <w:rFonts w:cs="Times New Roman"/>
        </w:rP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14:paraId="5D206FD9" w14:textId="77777777" w:rsidR="00416B7C" w:rsidRPr="00BE0AE5" w:rsidRDefault="00416B7C" w:rsidP="00416B7C">
      <w:pPr>
        <w:pStyle w:val="list-bullet"/>
        <w:rPr>
          <w:rFonts w:cs="Times New Roman"/>
        </w:rPr>
      </w:pPr>
      <w:r w:rsidRPr="00BE0AE5">
        <w:rPr>
          <w:rStyle w:val="aa"/>
          <w:rFonts w:cs="Times New Roman"/>
        </w:rPr>
        <w:t>диалог-побуждение к действию</w:t>
      </w:r>
      <w:r w:rsidRPr="00BE0AE5">
        <w:rPr>
          <w:rFonts w:cs="Times New Roman"/>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406FB50B" w14:textId="77777777" w:rsidR="00416B7C" w:rsidRPr="00BE0AE5" w:rsidRDefault="00416B7C" w:rsidP="00416B7C">
      <w:pPr>
        <w:pStyle w:val="list-bullet"/>
        <w:rPr>
          <w:rFonts w:cs="Times New Roman"/>
        </w:rPr>
      </w:pPr>
      <w:r w:rsidRPr="00BE0AE5">
        <w:rPr>
          <w:rStyle w:val="aa"/>
          <w:rFonts w:cs="Times New Roman"/>
        </w:rPr>
        <w:lastRenderedPageBreak/>
        <w:t>диалог-расспрос</w:t>
      </w:r>
      <w:r w:rsidRPr="00BE0AE5">
        <w:rPr>
          <w:rFonts w:cs="Times New Roman"/>
        </w:rPr>
        <w:t>: сообщать фактическую информацию, отвечая на вопросы разных видов; запрашивать интересующую информацию.</w:t>
      </w:r>
    </w:p>
    <w:p w14:paraId="18813F57" w14:textId="77777777" w:rsidR="00416B7C" w:rsidRPr="00BE0AE5" w:rsidRDefault="00416B7C" w:rsidP="00416B7C">
      <w:pPr>
        <w:pStyle w:val="a8"/>
        <w:spacing w:before="113" w:after="57"/>
        <w:rPr>
          <w:rFonts w:cs="Times New Roman"/>
        </w:rPr>
      </w:pPr>
      <w:r w:rsidRPr="00BE0AE5">
        <w:rPr>
          <w:rFonts w:cs="Times New Roman"/>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3167A600" w14:textId="77777777" w:rsidR="00416B7C" w:rsidRPr="00BE0AE5" w:rsidRDefault="00416B7C" w:rsidP="00416B7C">
      <w:pPr>
        <w:pStyle w:val="a8"/>
        <w:rPr>
          <w:rFonts w:cs="Times New Roman"/>
        </w:rPr>
      </w:pPr>
      <w:r w:rsidRPr="00BE0AE5">
        <w:rPr>
          <w:rFonts w:cs="Times New Roman"/>
        </w:rPr>
        <w:t xml:space="preserve">Объём диалога — до </w:t>
      </w:r>
      <w:r w:rsidRPr="00BE0AE5">
        <w:rPr>
          <w:rStyle w:val="a9"/>
          <w:rFonts w:cs="Times New Roman"/>
        </w:rPr>
        <w:t>пяти</w:t>
      </w:r>
      <w:r w:rsidRPr="00BE0AE5">
        <w:rPr>
          <w:rFonts w:cs="Times New Roman"/>
        </w:rPr>
        <w:t xml:space="preserve"> реплик со стороны каждого собеседника.</w:t>
      </w:r>
    </w:p>
    <w:p w14:paraId="70582D15" w14:textId="77777777" w:rsidR="00416B7C" w:rsidRPr="00BE0AE5" w:rsidRDefault="00416B7C" w:rsidP="00416B7C">
      <w:pPr>
        <w:pStyle w:val="a8"/>
        <w:spacing w:before="57"/>
        <w:rPr>
          <w:rFonts w:cs="Times New Roman"/>
        </w:rPr>
      </w:pPr>
      <w:r w:rsidRPr="00BE0AE5">
        <w:rPr>
          <w:rFonts w:cs="Times New Roman"/>
        </w:rPr>
        <w:t xml:space="preserve">Развитие коммуникативных умений </w:t>
      </w:r>
      <w:r w:rsidRPr="00BE0AE5">
        <w:rPr>
          <w:rStyle w:val="ab"/>
          <w:rFonts w:cs="Times New Roman"/>
        </w:rPr>
        <w:t>монологической речи</w:t>
      </w:r>
      <w:r w:rsidRPr="00BE0AE5">
        <w:rPr>
          <w:rFonts w:cs="Times New Roman"/>
        </w:rPr>
        <w:t>, на базе умений, сформированных в начальной школе:</w:t>
      </w:r>
    </w:p>
    <w:p w14:paraId="01C66BBB" w14:textId="77777777" w:rsidR="00416B7C" w:rsidRPr="00BE0AE5" w:rsidRDefault="00416B7C" w:rsidP="00416B7C">
      <w:pPr>
        <w:pStyle w:val="list-bullet"/>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14:paraId="341F8408" w14:textId="77777777" w:rsidR="00416B7C" w:rsidRPr="00BE0AE5" w:rsidRDefault="00416B7C" w:rsidP="00416B7C">
      <w:pPr>
        <w:pStyle w:val="list-bullet"/>
        <w:rPr>
          <w:rFonts w:cs="Times New Roman"/>
        </w:rPr>
      </w:pPr>
      <w:r w:rsidRPr="00BE0AE5">
        <w:rPr>
          <w:rFonts w:cs="Times New Roman"/>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3818E8FF" w14:textId="77777777" w:rsidR="00416B7C" w:rsidRPr="00BE0AE5" w:rsidRDefault="00416B7C" w:rsidP="00416B7C">
      <w:pPr>
        <w:pStyle w:val="list-bullet"/>
        <w:rPr>
          <w:rFonts w:cs="Times New Roman"/>
        </w:rPr>
      </w:pPr>
      <w:r w:rsidRPr="00BE0AE5">
        <w:rPr>
          <w:rFonts w:cs="Times New Roman"/>
        </w:rPr>
        <w:t>повествование/сообщение;</w:t>
      </w:r>
    </w:p>
    <w:p w14:paraId="2EAF510F" w14:textId="77777777" w:rsidR="00416B7C" w:rsidRPr="00BE0AE5" w:rsidRDefault="00416B7C" w:rsidP="00416B7C">
      <w:pPr>
        <w:pStyle w:val="list-bullet"/>
        <w:rPr>
          <w:rFonts w:cs="Times New Roman"/>
        </w:rPr>
      </w:pPr>
      <w:r w:rsidRPr="00BE0AE5">
        <w:rPr>
          <w:rFonts w:cs="Times New Roman"/>
        </w:rPr>
        <w:t>изложение (пересказ) основного содержания прочитанного текста;</w:t>
      </w:r>
    </w:p>
    <w:p w14:paraId="16C57ECC" w14:textId="77777777" w:rsidR="00416B7C" w:rsidRPr="00BE0AE5" w:rsidRDefault="00416B7C" w:rsidP="00416B7C">
      <w:pPr>
        <w:pStyle w:val="list-bullet"/>
        <w:rPr>
          <w:rFonts w:cs="Times New Roman"/>
        </w:rPr>
      </w:pPr>
      <w:r w:rsidRPr="00BE0AE5">
        <w:rPr>
          <w:rFonts w:cs="Times New Roman"/>
        </w:rPr>
        <w:t>краткое изложение результатов выполненной проектной работы.</w:t>
      </w:r>
    </w:p>
    <w:p w14:paraId="319E237D" w14:textId="77777777" w:rsidR="00416B7C" w:rsidRPr="00BE0AE5" w:rsidRDefault="00416B7C" w:rsidP="00416B7C">
      <w:pPr>
        <w:pStyle w:val="a8"/>
        <w:rPr>
          <w:rFonts w:cs="Times New Roman"/>
        </w:rPr>
      </w:pPr>
      <w:r w:rsidRPr="00BE0AE5">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14:paraId="1AC441E9" w14:textId="77777777" w:rsidR="00416B7C" w:rsidRPr="00BE0AE5" w:rsidRDefault="00416B7C" w:rsidP="00416B7C">
      <w:pPr>
        <w:pStyle w:val="a8"/>
        <w:spacing w:before="57" w:after="57"/>
        <w:rPr>
          <w:rFonts w:cs="Times New Roman"/>
        </w:rPr>
      </w:pPr>
      <w:r w:rsidRPr="00BE0AE5">
        <w:rPr>
          <w:rFonts w:cs="Times New Roman"/>
        </w:rPr>
        <w:t xml:space="preserve">Объём монологического высказывания — </w:t>
      </w:r>
      <w:r w:rsidRPr="00BE0AE5">
        <w:rPr>
          <w:rStyle w:val="a9"/>
          <w:rFonts w:cs="Times New Roman"/>
        </w:rPr>
        <w:t>5—6 фраз</w:t>
      </w:r>
      <w:r w:rsidRPr="00BE0AE5">
        <w:rPr>
          <w:rFonts w:cs="Times New Roman"/>
        </w:rPr>
        <w:t>.</w:t>
      </w:r>
    </w:p>
    <w:p w14:paraId="762156C4" w14:textId="77777777" w:rsidR="00416B7C" w:rsidRPr="00BE0AE5" w:rsidRDefault="00416B7C" w:rsidP="00416B7C">
      <w:pPr>
        <w:pStyle w:val="a8"/>
        <w:rPr>
          <w:rStyle w:val="ab"/>
          <w:rFonts w:cs="Times New Roman"/>
        </w:rPr>
      </w:pPr>
      <w:r w:rsidRPr="00BE0AE5">
        <w:rPr>
          <w:rStyle w:val="ab"/>
          <w:rFonts w:cs="Times New Roman"/>
        </w:rPr>
        <w:t>Аудирование</w:t>
      </w:r>
    </w:p>
    <w:p w14:paraId="780A9636" w14:textId="77777777"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аудирования</w:t>
      </w:r>
      <w:r w:rsidRPr="00BE0AE5">
        <w:rPr>
          <w:rFonts w:cs="Times New Roman"/>
          <w:b/>
          <w:bCs/>
          <w:i/>
          <w:iCs/>
        </w:rPr>
        <w:t xml:space="preserve"> </w:t>
      </w:r>
      <w:r w:rsidRPr="00BE0AE5">
        <w:rPr>
          <w:rFonts w:cs="Times New Roman"/>
        </w:rPr>
        <w:t>на базе умений, сформированных в начальной школе:</w:t>
      </w:r>
    </w:p>
    <w:p w14:paraId="49317CF1" w14:textId="77777777" w:rsidR="00416B7C" w:rsidRPr="00BE0AE5" w:rsidRDefault="00416B7C" w:rsidP="00416B7C">
      <w:pPr>
        <w:pStyle w:val="list-bullet"/>
        <w:rPr>
          <w:rFonts w:cs="Times New Roman"/>
        </w:rPr>
      </w:pPr>
      <w:r w:rsidRPr="00BE0AE5">
        <w:rPr>
          <w:rFonts w:cs="Times New Roman"/>
        </w:rPr>
        <w:t xml:space="preserve">при </w:t>
      </w:r>
      <w:r w:rsidRPr="00BE0AE5">
        <w:rPr>
          <w:rStyle w:val="aa"/>
          <w:rFonts w:cs="Times New Roman"/>
        </w:rPr>
        <w:t>непосредственном</w:t>
      </w:r>
      <w:r w:rsidRPr="00BE0AE5">
        <w:rPr>
          <w:rFonts w:cs="Times New Roman"/>
        </w:rPr>
        <w:t xml:space="preserve"> общении: понимание на слух речи учителя и одноклассников и вербальная/невербальная реакция на услышанное;</w:t>
      </w:r>
    </w:p>
    <w:p w14:paraId="0A9315FA" w14:textId="77777777" w:rsidR="00416B7C" w:rsidRPr="00BE0AE5" w:rsidRDefault="00416B7C" w:rsidP="00416B7C">
      <w:pPr>
        <w:pStyle w:val="list-bullet"/>
        <w:rPr>
          <w:rFonts w:cs="Times New Roman"/>
        </w:rPr>
      </w:pPr>
      <w:r w:rsidRPr="00BE0AE5">
        <w:rPr>
          <w:rFonts w:cs="Times New Roman"/>
        </w:rPr>
        <w:t xml:space="preserve">при </w:t>
      </w:r>
      <w:r w:rsidRPr="00BE0AE5">
        <w:rPr>
          <w:rStyle w:val="aa"/>
          <w:rFonts w:cs="Times New Roman"/>
        </w:rPr>
        <w:t>опосредованном</w:t>
      </w:r>
      <w:r w:rsidRPr="00BE0AE5">
        <w:rPr>
          <w:rFonts w:cs="Times New Roman"/>
        </w:rPr>
        <w:t xml:space="preserve">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14:paraId="47BEC4ED" w14:textId="77777777" w:rsidR="00416B7C" w:rsidRPr="00BE0AE5" w:rsidRDefault="00416B7C" w:rsidP="00416B7C">
      <w:pPr>
        <w:pStyle w:val="a8"/>
        <w:rPr>
          <w:rFonts w:cs="Times New Roman"/>
        </w:rPr>
      </w:pPr>
      <w:r w:rsidRPr="00BE0AE5">
        <w:rPr>
          <w:rFonts w:cs="Times New Roman"/>
        </w:rPr>
        <w:t xml:space="preserve">Аудирование с пониманием </w:t>
      </w:r>
      <w:r w:rsidRPr="00BE0AE5">
        <w:rPr>
          <w:rFonts w:cs="Times New Roman"/>
          <w:b/>
          <w:bCs/>
        </w:rPr>
        <w:t>основного содержания</w:t>
      </w:r>
      <w:r w:rsidRPr="00BE0AE5">
        <w:rPr>
          <w:rFonts w:cs="Times New Roman"/>
        </w:rPr>
        <w:t xml:space="preserve">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14:paraId="7C959F45" w14:textId="77777777" w:rsidR="00416B7C" w:rsidRPr="00BE0AE5" w:rsidRDefault="00416B7C" w:rsidP="00416B7C">
      <w:pPr>
        <w:pStyle w:val="a8"/>
        <w:rPr>
          <w:rFonts w:cs="Times New Roman"/>
        </w:rPr>
      </w:pPr>
      <w:r w:rsidRPr="00BE0AE5">
        <w:rPr>
          <w:rFonts w:cs="Times New Roman"/>
        </w:rPr>
        <w:lastRenderedPageBreak/>
        <w:t xml:space="preserve">Аудирование с пониманием </w:t>
      </w:r>
      <w:r w:rsidRPr="00BE0AE5">
        <w:rPr>
          <w:rFonts w:cs="Times New Roman"/>
          <w:b/>
          <w:bCs/>
        </w:rPr>
        <w:t>запрашиваемой информации</w:t>
      </w:r>
    </w:p>
    <w:p w14:paraId="130C1ED8" w14:textId="77777777" w:rsidR="00416B7C" w:rsidRPr="00BE0AE5" w:rsidRDefault="00416B7C" w:rsidP="00416B7C">
      <w:pPr>
        <w:pStyle w:val="a8"/>
        <w:rPr>
          <w:rFonts w:cs="Times New Roman"/>
        </w:rPr>
      </w:pPr>
      <w:r w:rsidRPr="00BE0AE5">
        <w:rPr>
          <w:rFonts w:cs="Times New Roman"/>
        </w:rPr>
        <w:t>предполагает умение выделять запрашиваемую информацию, представленную в эксплицитной (явной) форме, в воспринимаемом на слух тексте.</w:t>
      </w:r>
    </w:p>
    <w:p w14:paraId="5307F2D9" w14:textId="77777777" w:rsidR="00416B7C" w:rsidRPr="00BE0AE5" w:rsidRDefault="00416B7C" w:rsidP="00416B7C">
      <w:pPr>
        <w:pStyle w:val="a8"/>
        <w:rPr>
          <w:rFonts w:cs="Times New Roman"/>
        </w:rPr>
      </w:pPr>
      <w:r w:rsidRPr="00BE0AE5">
        <w:rPr>
          <w:rStyle w:val="aa"/>
          <w:rFonts w:cs="Times New Roman"/>
        </w:rPr>
        <w:t>Тексты для аудирования</w:t>
      </w:r>
      <w:r w:rsidRPr="00BE0AE5">
        <w:rPr>
          <w:rFonts w:cs="Times New Roman"/>
        </w:rPr>
        <w:t>:</w:t>
      </w:r>
      <w:r w:rsidRPr="00BE0AE5">
        <w:rPr>
          <w:rStyle w:val="aa"/>
          <w:rFonts w:cs="Times New Roman"/>
        </w:rPr>
        <w:t xml:space="preserve"> </w:t>
      </w:r>
      <w:r w:rsidRPr="00BE0AE5">
        <w:rPr>
          <w:rFonts w:cs="Times New Roman"/>
        </w:rPr>
        <w:t>диалог (беседа), высказывания собеседников в ситуациях повседневного общения, рассказ, сообщение информационного характера.</w:t>
      </w:r>
    </w:p>
    <w:p w14:paraId="72FC5961" w14:textId="77777777" w:rsidR="00416B7C" w:rsidRPr="00BE0AE5" w:rsidRDefault="00416B7C" w:rsidP="00416B7C">
      <w:pPr>
        <w:pStyle w:val="a8"/>
        <w:rPr>
          <w:rFonts w:cs="Times New Roman"/>
        </w:rPr>
      </w:pPr>
      <w:r w:rsidRPr="00BE0AE5">
        <w:rPr>
          <w:rFonts w:cs="Times New Roman"/>
        </w:rPr>
        <w:t xml:space="preserve">Время звучания текста/текстов для аудирования — до </w:t>
      </w:r>
      <w:r w:rsidRPr="00BE0AE5">
        <w:rPr>
          <w:rStyle w:val="a9"/>
          <w:rFonts w:cs="Times New Roman"/>
        </w:rPr>
        <w:t>1 </w:t>
      </w:r>
      <w:r w:rsidRPr="00BE0AE5">
        <w:rPr>
          <w:rFonts w:cs="Times New Roman"/>
        </w:rPr>
        <w:t>минуты.</w:t>
      </w:r>
    </w:p>
    <w:p w14:paraId="55FDC351" w14:textId="77777777" w:rsidR="00416B7C" w:rsidRPr="00BE0AE5" w:rsidRDefault="00416B7C" w:rsidP="00416B7C">
      <w:pPr>
        <w:pStyle w:val="a8"/>
        <w:rPr>
          <w:rFonts w:cs="Times New Roman"/>
          <w:b/>
          <w:bCs/>
        </w:rPr>
      </w:pPr>
      <w:r w:rsidRPr="00BE0AE5">
        <w:rPr>
          <w:rStyle w:val="ab"/>
          <w:rFonts w:cs="Times New Roman"/>
        </w:rPr>
        <w:t>Смысловое чтение</w:t>
      </w:r>
    </w:p>
    <w:p w14:paraId="033AD59E" w14:textId="77777777" w:rsidR="00416B7C" w:rsidRPr="00BE0AE5" w:rsidRDefault="00416B7C" w:rsidP="00416B7C">
      <w:pPr>
        <w:pStyle w:val="a8"/>
        <w:rPr>
          <w:rFonts w:cs="Times New Roman"/>
        </w:rPr>
      </w:pPr>
      <w:r w:rsidRPr="00BE0AE5">
        <w:rPr>
          <w:rFonts w:cs="Times New Roman"/>
        </w:rPr>
        <w:t>Развитие сформированного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321C40D" w14:textId="77777777" w:rsidR="00416B7C" w:rsidRPr="00BE0AE5" w:rsidRDefault="00416B7C" w:rsidP="00416B7C">
      <w:pPr>
        <w:pStyle w:val="a8"/>
        <w:rPr>
          <w:rFonts w:cs="Times New Roman"/>
          <w:spacing w:val="-2"/>
        </w:rPr>
      </w:pPr>
      <w:r w:rsidRPr="00BE0AE5">
        <w:rPr>
          <w:rFonts w:cs="Times New Roman"/>
          <w:spacing w:val="-2"/>
        </w:rPr>
        <w:t xml:space="preserve">Чтение </w:t>
      </w:r>
      <w:r w:rsidRPr="00BE0AE5">
        <w:rPr>
          <w:rStyle w:val="a9"/>
          <w:rFonts w:cs="Times New Roman"/>
          <w:spacing w:val="-2"/>
        </w:rPr>
        <w:t>с пониманием основного содержания текста</w:t>
      </w:r>
      <w:r w:rsidRPr="00BE0AE5">
        <w:rPr>
          <w:rFonts w:cs="Times New Roman"/>
          <w:spacing w:val="-2"/>
        </w:rPr>
        <w:t xml:space="preserve">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14:paraId="416ADC4D" w14:textId="77777777" w:rsidR="00416B7C" w:rsidRPr="00BE0AE5" w:rsidRDefault="00416B7C" w:rsidP="00416B7C">
      <w:pPr>
        <w:pStyle w:val="a8"/>
        <w:rPr>
          <w:rFonts w:cs="Times New Roman"/>
        </w:rPr>
      </w:pPr>
      <w:r w:rsidRPr="00BE0AE5">
        <w:rPr>
          <w:rFonts w:cs="Times New Roman"/>
        </w:rPr>
        <w:t xml:space="preserve">Чтение </w:t>
      </w:r>
      <w:r w:rsidRPr="00BE0AE5">
        <w:rPr>
          <w:rStyle w:val="a9"/>
          <w:rFonts w:cs="Times New Roman"/>
        </w:rPr>
        <w:t>с пониманием запрашиваемой информации</w:t>
      </w:r>
      <w:r w:rsidRPr="00BE0AE5">
        <w:rPr>
          <w:rFonts w:cs="Times New Roman"/>
        </w:rPr>
        <w:t xml:space="preserve"> предполагает умение находить в прочитанном тексте и понимать запрашиваемую информацию, представленную в эксплицитной (явной) форме.</w:t>
      </w:r>
    </w:p>
    <w:p w14:paraId="3B923B94" w14:textId="77777777" w:rsidR="00416B7C" w:rsidRPr="00BE0AE5" w:rsidRDefault="00416B7C" w:rsidP="00416B7C">
      <w:pPr>
        <w:pStyle w:val="a8"/>
        <w:rPr>
          <w:rFonts w:cs="Times New Roman"/>
        </w:rPr>
      </w:pPr>
      <w:r w:rsidRPr="00BE0AE5">
        <w:rPr>
          <w:rFonts w:cs="Times New Roman"/>
        </w:rPr>
        <w:t xml:space="preserve">Чтение </w:t>
      </w:r>
      <w:proofErr w:type="spellStart"/>
      <w:r w:rsidRPr="00BE0AE5">
        <w:rPr>
          <w:rStyle w:val="a9"/>
          <w:rFonts w:cs="Times New Roman"/>
        </w:rPr>
        <w:t>несплошных</w:t>
      </w:r>
      <w:proofErr w:type="spellEnd"/>
      <w:r w:rsidRPr="00BE0AE5">
        <w:rPr>
          <w:rStyle w:val="a9"/>
          <w:rFonts w:cs="Times New Roman"/>
        </w:rPr>
        <w:t xml:space="preserve"> текстов (таблиц)</w:t>
      </w:r>
      <w:r w:rsidRPr="00BE0AE5">
        <w:rPr>
          <w:rFonts w:cs="Times New Roman"/>
        </w:rPr>
        <w:t xml:space="preserve"> и понимание представленной в них информации.</w:t>
      </w:r>
    </w:p>
    <w:p w14:paraId="74046525" w14:textId="77777777" w:rsidR="00416B7C" w:rsidRPr="00BE0AE5" w:rsidRDefault="00416B7C" w:rsidP="00416B7C">
      <w:pPr>
        <w:pStyle w:val="a8"/>
        <w:rPr>
          <w:rFonts w:cs="Times New Roman"/>
        </w:rPr>
      </w:pPr>
      <w:r w:rsidRPr="00BE0AE5">
        <w:rPr>
          <w:rFonts w:cs="Times New Roman"/>
          <w:i/>
          <w:iCs/>
        </w:rPr>
        <w:t xml:space="preserve">Тексты </w:t>
      </w:r>
      <w:r w:rsidRPr="00BE0AE5">
        <w:rPr>
          <w:rStyle w:val="aa"/>
          <w:rFonts w:cs="Times New Roman"/>
        </w:rPr>
        <w:t>для чтения</w:t>
      </w:r>
      <w:r w:rsidRPr="00BE0AE5">
        <w:rPr>
          <w:rFonts w:cs="Times New Roman"/>
        </w:rPr>
        <w:t>:</w:t>
      </w:r>
      <w:r w:rsidRPr="00BE0AE5">
        <w:rPr>
          <w:rFonts w:cs="Times New Roman"/>
          <w:i/>
          <w:iCs/>
        </w:rPr>
        <w:t xml:space="preserve"> </w:t>
      </w:r>
      <w:r w:rsidRPr="00BE0AE5">
        <w:rPr>
          <w:rFonts w:cs="Times New Roman"/>
        </w:rPr>
        <w:t xml:space="preserve">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w:t>
      </w:r>
      <w:proofErr w:type="spellStart"/>
      <w:r w:rsidRPr="00BE0AE5">
        <w:rPr>
          <w:rFonts w:cs="Times New Roman"/>
        </w:rPr>
        <w:t>несплошной</w:t>
      </w:r>
      <w:proofErr w:type="spellEnd"/>
      <w:r w:rsidRPr="00BE0AE5">
        <w:rPr>
          <w:rFonts w:cs="Times New Roman"/>
        </w:rPr>
        <w:t xml:space="preserve"> текст (таблица).</w:t>
      </w:r>
    </w:p>
    <w:p w14:paraId="67A9281C" w14:textId="77777777" w:rsidR="00416B7C" w:rsidRPr="00BE0AE5" w:rsidRDefault="00416B7C" w:rsidP="00416B7C">
      <w:pPr>
        <w:pStyle w:val="a8"/>
        <w:rPr>
          <w:rFonts w:cs="Times New Roman"/>
        </w:rPr>
      </w:pPr>
      <w:r w:rsidRPr="00BE0AE5">
        <w:rPr>
          <w:rFonts w:cs="Times New Roman"/>
        </w:rPr>
        <w:t xml:space="preserve">Объём текста/текстов для чтения — </w:t>
      </w:r>
      <w:r w:rsidRPr="00BE0AE5">
        <w:rPr>
          <w:rFonts w:cs="Times New Roman"/>
          <w:b/>
          <w:bCs/>
        </w:rPr>
        <w:t>1</w:t>
      </w:r>
      <w:r w:rsidRPr="00BE0AE5">
        <w:rPr>
          <w:rStyle w:val="a9"/>
          <w:rFonts w:cs="Times New Roman"/>
        </w:rPr>
        <w:t>80—200</w:t>
      </w:r>
      <w:r w:rsidRPr="00BE0AE5">
        <w:rPr>
          <w:rFonts w:cs="Times New Roman"/>
        </w:rPr>
        <w:t xml:space="preserve"> слов.</w:t>
      </w:r>
    </w:p>
    <w:p w14:paraId="5F74BB1F" w14:textId="77777777" w:rsidR="00416B7C" w:rsidRPr="00BE0AE5" w:rsidRDefault="00416B7C" w:rsidP="00416B7C">
      <w:pPr>
        <w:pStyle w:val="a8"/>
        <w:rPr>
          <w:rFonts w:cs="Times New Roman"/>
          <w:b/>
          <w:bCs/>
        </w:rPr>
      </w:pPr>
      <w:r w:rsidRPr="00BE0AE5">
        <w:rPr>
          <w:rStyle w:val="ab"/>
          <w:rFonts w:cs="Times New Roman"/>
        </w:rPr>
        <w:t>Письменная речь</w:t>
      </w:r>
    </w:p>
    <w:p w14:paraId="1C3B8542" w14:textId="77777777" w:rsidR="00416B7C" w:rsidRPr="00BE0AE5" w:rsidRDefault="00416B7C" w:rsidP="00416B7C">
      <w:pPr>
        <w:pStyle w:val="a8"/>
        <w:rPr>
          <w:rFonts w:cs="Times New Roman"/>
        </w:rPr>
      </w:pPr>
      <w:r w:rsidRPr="00BE0AE5">
        <w:rPr>
          <w:rFonts w:cs="Times New Roman"/>
        </w:rPr>
        <w:t>Развитие умений письменной речи на базе умений, сформированных в начальной школе:</w:t>
      </w:r>
    </w:p>
    <w:p w14:paraId="3273E528" w14:textId="77777777" w:rsidR="00416B7C" w:rsidRPr="00BE0AE5" w:rsidRDefault="00416B7C" w:rsidP="00416B7C">
      <w:pPr>
        <w:pStyle w:val="list-bullet"/>
        <w:rPr>
          <w:rFonts w:cs="Times New Roman"/>
        </w:rPr>
      </w:pPr>
      <w:r w:rsidRPr="00BE0AE5">
        <w:rPr>
          <w:rFonts w:cs="Times New Roman"/>
        </w:rPr>
        <w:t>списывание текста и выписывание из него слов, словосочетаний, предложений в соответствии с решаемой коммуникативной задачей;</w:t>
      </w:r>
    </w:p>
    <w:p w14:paraId="232B0181" w14:textId="77777777" w:rsidR="00416B7C" w:rsidRPr="00BE0AE5" w:rsidRDefault="00416B7C" w:rsidP="00416B7C">
      <w:pPr>
        <w:pStyle w:val="list-bullet"/>
        <w:rPr>
          <w:rFonts w:cs="Times New Roman"/>
        </w:rPr>
      </w:pPr>
      <w:r w:rsidRPr="00BE0AE5">
        <w:rPr>
          <w:rFonts w:cs="Times New Roman"/>
        </w:rPr>
        <w:t>написание коротких поздравлений с праздниками (с Новым годом, Рождеством, днём рождения);</w:t>
      </w:r>
    </w:p>
    <w:p w14:paraId="43E580C3" w14:textId="77777777" w:rsidR="00416B7C" w:rsidRPr="00BE0AE5" w:rsidRDefault="00416B7C" w:rsidP="00416B7C">
      <w:pPr>
        <w:pStyle w:val="list-bullet"/>
        <w:rPr>
          <w:rFonts w:cs="Times New Roman"/>
        </w:rPr>
      </w:pPr>
      <w:r w:rsidRPr="00BE0AE5">
        <w:rPr>
          <w:rFonts w:cs="Times New Roman"/>
        </w:rPr>
        <w:t>заполнение анкет и формуляров, сообщение о себе основных сведений (имя, фамилия, пол, возраст, адрес) в соответствии с нормами, принятыми в стране/странах изучаемого языка;</w:t>
      </w:r>
    </w:p>
    <w:p w14:paraId="56899CF1" w14:textId="77777777" w:rsidR="00416B7C" w:rsidRPr="00BE0AE5" w:rsidRDefault="00416B7C" w:rsidP="00416B7C">
      <w:pPr>
        <w:pStyle w:val="list-bullet"/>
        <w:rPr>
          <w:rFonts w:cs="Times New Roman"/>
        </w:rPr>
      </w:pPr>
      <w:r w:rsidRPr="00BE0AE5">
        <w:rPr>
          <w:rFonts w:cs="Times New Roman"/>
        </w:rPr>
        <w:t xml:space="preserve">написание электронного сообщения личного характера: сообщение кратких сведений о себе; </w:t>
      </w:r>
    </w:p>
    <w:p w14:paraId="7856BD29" w14:textId="77777777" w:rsidR="00416B7C" w:rsidRPr="00BE0AE5" w:rsidRDefault="00416B7C" w:rsidP="00416B7C">
      <w:pPr>
        <w:pStyle w:val="list-bullet"/>
        <w:rPr>
          <w:rFonts w:cs="Times New Roman"/>
        </w:rPr>
      </w:pPr>
      <w:r w:rsidRPr="00BE0AE5">
        <w:rPr>
          <w:rFonts w:cs="Times New Roman"/>
        </w:rPr>
        <w:lastRenderedPageBreak/>
        <w:t xml:space="preserve">оформление обращения, завершающей фразы и подписи в соответствии с нормами неофициального общения, принятыми в стране/странах изучаемого языка. </w:t>
      </w:r>
    </w:p>
    <w:p w14:paraId="32A3D883" w14:textId="77777777" w:rsidR="00416B7C" w:rsidRPr="00BE0AE5" w:rsidRDefault="00416B7C" w:rsidP="00416B7C">
      <w:pPr>
        <w:pStyle w:val="a8"/>
        <w:rPr>
          <w:rFonts w:cs="Times New Roman"/>
        </w:rPr>
      </w:pPr>
      <w:r w:rsidRPr="00BE0AE5">
        <w:rPr>
          <w:rFonts w:cs="Times New Roman"/>
        </w:rPr>
        <w:t xml:space="preserve">Объём сообщения — до </w:t>
      </w:r>
      <w:r w:rsidRPr="00BE0AE5">
        <w:rPr>
          <w:rStyle w:val="a9"/>
          <w:rFonts w:cs="Times New Roman"/>
        </w:rPr>
        <w:t>60</w:t>
      </w:r>
      <w:r w:rsidRPr="00BE0AE5">
        <w:rPr>
          <w:rFonts w:cs="Times New Roman"/>
        </w:rPr>
        <w:t xml:space="preserve"> слов.</w:t>
      </w:r>
    </w:p>
    <w:p w14:paraId="52B5F4ED" w14:textId="77777777" w:rsidR="00416B7C" w:rsidRPr="00BE0AE5" w:rsidRDefault="00416B7C" w:rsidP="00416B7C">
      <w:pPr>
        <w:pStyle w:val="31"/>
        <w:spacing w:after="57"/>
        <w:rPr>
          <w:rStyle w:val="a9"/>
          <w:rFonts w:cs="Times New Roman"/>
          <w:b/>
          <w:bCs/>
        </w:rPr>
      </w:pPr>
      <w:r w:rsidRPr="00BE0AE5">
        <w:rPr>
          <w:rStyle w:val="a9"/>
          <w:rFonts w:cs="Times New Roman"/>
          <w:b/>
          <w:bCs/>
        </w:rPr>
        <w:t>Языковые навыки и умения</w:t>
      </w:r>
    </w:p>
    <w:p w14:paraId="2982120C" w14:textId="77777777" w:rsidR="00416B7C" w:rsidRPr="00BE0AE5" w:rsidRDefault="00416B7C" w:rsidP="00416B7C">
      <w:pPr>
        <w:pStyle w:val="a8"/>
        <w:rPr>
          <w:rStyle w:val="ab"/>
          <w:rFonts w:cs="Times New Roman"/>
        </w:rPr>
      </w:pPr>
      <w:r w:rsidRPr="00BE0AE5">
        <w:rPr>
          <w:rStyle w:val="ab"/>
          <w:rFonts w:cs="Times New Roman"/>
        </w:rPr>
        <w:t>Фонетическая сторона речи</w:t>
      </w:r>
    </w:p>
    <w:p w14:paraId="7DFB2A0D" w14:textId="77777777" w:rsidR="00416B7C" w:rsidRPr="00BE0AE5" w:rsidRDefault="00416B7C" w:rsidP="00416B7C">
      <w:pPr>
        <w:pStyle w:val="a8"/>
        <w:rPr>
          <w:rFonts w:cs="Times New Roman"/>
        </w:rPr>
      </w:pPr>
      <w:r w:rsidRPr="00BE0AE5">
        <w:rPr>
          <w:rFonts w:cs="Times New Roman"/>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278930CE" w14:textId="77777777" w:rsidR="00416B7C" w:rsidRPr="00BE0AE5" w:rsidRDefault="00416B7C" w:rsidP="00416B7C">
      <w:pPr>
        <w:pStyle w:val="a8"/>
        <w:rPr>
          <w:rFonts w:cs="Times New Roman"/>
        </w:rPr>
      </w:pPr>
      <w:r w:rsidRPr="00BE0AE5">
        <w:rPr>
          <w:rFonts w:cs="Times New Roman"/>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552220E2" w14:textId="77777777" w:rsidR="00416B7C" w:rsidRPr="00BE0AE5" w:rsidRDefault="00416B7C" w:rsidP="00416B7C">
      <w:pPr>
        <w:pStyle w:val="a8"/>
        <w:rPr>
          <w:rFonts w:cs="Times New Roman"/>
        </w:rPr>
      </w:pPr>
      <w:r w:rsidRPr="00BE0AE5">
        <w:rPr>
          <w:rStyle w:val="aa"/>
          <w:rFonts w:cs="Times New Roman"/>
        </w:rPr>
        <w:t>Тексты для чтения вслух</w:t>
      </w:r>
      <w:r w:rsidRPr="00BE0AE5">
        <w:rPr>
          <w:rFonts w:cs="Times New Roman"/>
        </w:rPr>
        <w:t>: беседа/диалог, рассказ, отрывок из статьи научно-популярного характера, сообщение информационного характера.</w:t>
      </w:r>
    </w:p>
    <w:p w14:paraId="195453F9" w14:textId="77777777" w:rsidR="00416B7C" w:rsidRPr="00BE0AE5" w:rsidRDefault="00416B7C" w:rsidP="00416B7C">
      <w:pPr>
        <w:pStyle w:val="a8"/>
        <w:rPr>
          <w:rFonts w:cs="Times New Roman"/>
        </w:rPr>
      </w:pPr>
      <w:r w:rsidRPr="00BE0AE5">
        <w:rPr>
          <w:rFonts w:cs="Times New Roman"/>
        </w:rPr>
        <w:t xml:space="preserve">Объём текста для чтения вслух — до </w:t>
      </w:r>
      <w:r w:rsidRPr="00BE0AE5">
        <w:rPr>
          <w:rFonts w:cs="Times New Roman"/>
          <w:b/>
          <w:bCs/>
        </w:rPr>
        <w:t>90</w:t>
      </w:r>
      <w:r w:rsidRPr="00BE0AE5">
        <w:rPr>
          <w:rFonts w:cs="Times New Roman"/>
        </w:rPr>
        <w:t xml:space="preserve"> слов.</w:t>
      </w:r>
    </w:p>
    <w:p w14:paraId="53263113" w14:textId="77777777" w:rsidR="00416B7C" w:rsidRPr="00BE0AE5" w:rsidRDefault="00416B7C" w:rsidP="00416B7C">
      <w:pPr>
        <w:pStyle w:val="a8"/>
        <w:rPr>
          <w:rFonts w:cs="Times New Roman"/>
          <w:b/>
          <w:bCs/>
        </w:rPr>
      </w:pPr>
      <w:r w:rsidRPr="00BE0AE5">
        <w:rPr>
          <w:rStyle w:val="ab"/>
          <w:rFonts w:cs="Times New Roman"/>
        </w:rPr>
        <w:t>Орфография и пунктуация</w:t>
      </w:r>
    </w:p>
    <w:p w14:paraId="7B3599E3" w14:textId="77777777" w:rsidR="00416B7C" w:rsidRPr="00BE0AE5" w:rsidRDefault="00416B7C" w:rsidP="00416B7C">
      <w:pPr>
        <w:pStyle w:val="a8"/>
        <w:rPr>
          <w:rFonts w:cs="Times New Roman"/>
        </w:rPr>
      </w:pPr>
      <w:r w:rsidRPr="00BE0AE5">
        <w:rPr>
          <w:rFonts w:cs="Times New Roman"/>
        </w:rPr>
        <w:t>Правильное написание изученных слов.</w:t>
      </w:r>
    </w:p>
    <w:p w14:paraId="525DA08F" w14:textId="77777777" w:rsidR="00416B7C" w:rsidRPr="00BE0AE5" w:rsidRDefault="00416B7C" w:rsidP="00416B7C">
      <w:pPr>
        <w:pStyle w:val="a8"/>
        <w:rPr>
          <w:rFonts w:cs="Times New Roman"/>
        </w:rPr>
      </w:pPr>
      <w:r w:rsidRPr="00BE0AE5">
        <w:rPr>
          <w:rFonts w:cs="Times New Roman"/>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6CE57AF8" w14:textId="77777777" w:rsidR="00416B7C" w:rsidRPr="00BE0AE5" w:rsidRDefault="00416B7C" w:rsidP="00416B7C">
      <w:pPr>
        <w:pStyle w:val="a8"/>
        <w:rPr>
          <w:rFonts w:cs="Times New Roman"/>
          <w:spacing w:val="-2"/>
        </w:rPr>
      </w:pPr>
      <w:r w:rsidRPr="00BE0AE5">
        <w:rPr>
          <w:rFonts w:cs="Times New Roman"/>
          <w:spacing w:val="-2"/>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3AAB60F3" w14:textId="77777777" w:rsidR="00416B7C" w:rsidRPr="00BE0AE5" w:rsidRDefault="00416B7C" w:rsidP="00416B7C">
      <w:pPr>
        <w:pStyle w:val="a8"/>
        <w:rPr>
          <w:rStyle w:val="a9"/>
          <w:rFonts w:cs="Times New Roman"/>
        </w:rPr>
      </w:pPr>
      <w:r w:rsidRPr="00BE0AE5">
        <w:rPr>
          <w:rStyle w:val="ab"/>
          <w:rFonts w:cs="Times New Roman"/>
        </w:rPr>
        <w:t>Лексическая сторона речи</w:t>
      </w:r>
    </w:p>
    <w:p w14:paraId="5BB310A2"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675 лексических единиц и правильное употребление в устной и письменной речи 625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7F920631" w14:textId="77777777" w:rsidR="00416B7C" w:rsidRPr="00BE0AE5" w:rsidRDefault="00416B7C" w:rsidP="00416B7C">
      <w:pPr>
        <w:pStyle w:val="a8"/>
        <w:rPr>
          <w:rFonts w:cs="Times New Roman"/>
        </w:rPr>
      </w:pPr>
      <w:r w:rsidRPr="00BE0AE5">
        <w:rPr>
          <w:rFonts w:cs="Times New Roman"/>
          <w:spacing w:val="-2"/>
        </w:rPr>
        <w:t>Распознавание в звучащем и письменном тексте и употреб</w:t>
      </w:r>
      <w:r w:rsidRPr="00BE0AE5">
        <w:rPr>
          <w:rFonts w:cs="Times New Roman"/>
        </w:rPr>
        <w:t>ление в устной и письменной речи изученных синонимов и интернациональных слов.</w:t>
      </w:r>
    </w:p>
    <w:p w14:paraId="200482DC" w14:textId="77777777" w:rsidR="00416B7C" w:rsidRPr="00BE0AE5" w:rsidRDefault="00416B7C" w:rsidP="00416B7C">
      <w:pPr>
        <w:pStyle w:val="a8"/>
        <w:rPr>
          <w:rFonts w:cs="Times New Roman"/>
        </w:rPr>
      </w:pPr>
      <w:r w:rsidRPr="00BE0AE5">
        <w:rPr>
          <w:rFonts w:cs="Times New Roman"/>
        </w:rPr>
        <w:t>Распознавание и образование родственных слов с использованием аффиксации:</w:t>
      </w:r>
    </w:p>
    <w:p w14:paraId="681CEB8A" w14:textId="77777777" w:rsidR="00416B7C" w:rsidRPr="00BE0AE5" w:rsidRDefault="00416B7C" w:rsidP="00416B7C">
      <w:pPr>
        <w:pStyle w:val="list-dash"/>
        <w:rPr>
          <w:rFonts w:cs="Times New Roman"/>
        </w:rPr>
      </w:pPr>
      <w:r w:rsidRPr="00BE0AE5">
        <w:rPr>
          <w:rFonts w:cs="Times New Roman"/>
        </w:rPr>
        <w:t>имён существительных с помощью суффиксов: -</w:t>
      </w:r>
      <w:proofErr w:type="spellStart"/>
      <w:r w:rsidRPr="00BE0AE5">
        <w:rPr>
          <w:rFonts w:cs="Times New Roman"/>
        </w:rPr>
        <w:t>er</w:t>
      </w:r>
      <w:proofErr w:type="spellEnd"/>
      <w:r w:rsidRPr="00BE0AE5">
        <w:rPr>
          <w:rFonts w:cs="Times New Roman"/>
        </w:rPr>
        <w:t>/-</w:t>
      </w:r>
      <w:proofErr w:type="spellStart"/>
      <w:r w:rsidRPr="00BE0AE5">
        <w:rPr>
          <w:rFonts w:cs="Times New Roman"/>
        </w:rPr>
        <w:t>ère</w:t>
      </w:r>
      <w:proofErr w:type="spellEnd"/>
      <w:r w:rsidRPr="00BE0AE5">
        <w:rPr>
          <w:rFonts w:cs="Times New Roman"/>
        </w:rPr>
        <w:t>, -</w:t>
      </w:r>
      <w:proofErr w:type="spellStart"/>
      <w:r w:rsidRPr="00BE0AE5">
        <w:rPr>
          <w:rFonts w:cs="Times New Roman"/>
        </w:rPr>
        <w:t>eur</w:t>
      </w:r>
      <w:proofErr w:type="spellEnd"/>
      <w:r w:rsidRPr="00BE0AE5">
        <w:rPr>
          <w:rFonts w:cs="Times New Roman"/>
        </w:rPr>
        <w:t>/-</w:t>
      </w:r>
      <w:proofErr w:type="spellStart"/>
      <w:r w:rsidRPr="00BE0AE5">
        <w:rPr>
          <w:rFonts w:cs="Times New Roman"/>
        </w:rPr>
        <w:t>euse</w:t>
      </w:r>
      <w:proofErr w:type="spellEnd"/>
      <w:r w:rsidRPr="00BE0AE5">
        <w:rPr>
          <w:rFonts w:cs="Times New Roman"/>
        </w:rPr>
        <w:t>, -</w:t>
      </w:r>
      <w:proofErr w:type="spellStart"/>
      <w:r w:rsidRPr="00BE0AE5">
        <w:rPr>
          <w:rFonts w:cs="Times New Roman"/>
        </w:rPr>
        <w:t>ien</w:t>
      </w:r>
      <w:proofErr w:type="spellEnd"/>
      <w:r w:rsidRPr="00BE0AE5">
        <w:rPr>
          <w:rFonts w:cs="Times New Roman"/>
        </w:rPr>
        <w:t>/-</w:t>
      </w:r>
      <w:proofErr w:type="spellStart"/>
      <w:r w:rsidRPr="00BE0AE5">
        <w:rPr>
          <w:rFonts w:cs="Times New Roman"/>
        </w:rPr>
        <w:t>ienne</w:t>
      </w:r>
      <w:proofErr w:type="spellEnd"/>
      <w:r w:rsidRPr="00BE0AE5">
        <w:rPr>
          <w:rFonts w:cs="Times New Roman"/>
        </w:rPr>
        <w:t>, -</w:t>
      </w:r>
      <w:proofErr w:type="spellStart"/>
      <w:r w:rsidRPr="00BE0AE5">
        <w:rPr>
          <w:rFonts w:cs="Times New Roman"/>
        </w:rPr>
        <w:t>ais</w:t>
      </w:r>
      <w:proofErr w:type="spellEnd"/>
      <w:r w:rsidRPr="00BE0AE5">
        <w:rPr>
          <w:rFonts w:cs="Times New Roman"/>
        </w:rPr>
        <w:t>/-</w:t>
      </w:r>
      <w:proofErr w:type="spellStart"/>
      <w:r w:rsidRPr="00BE0AE5">
        <w:rPr>
          <w:rFonts w:cs="Times New Roman"/>
        </w:rPr>
        <w:t>aise</w:t>
      </w:r>
      <w:proofErr w:type="spellEnd"/>
      <w:r w:rsidRPr="00BE0AE5">
        <w:rPr>
          <w:rFonts w:cs="Times New Roman"/>
        </w:rPr>
        <w:t>, -</w:t>
      </w:r>
      <w:proofErr w:type="spellStart"/>
      <w:r w:rsidRPr="00BE0AE5">
        <w:rPr>
          <w:rFonts w:cs="Times New Roman"/>
        </w:rPr>
        <w:t>ois</w:t>
      </w:r>
      <w:proofErr w:type="spellEnd"/>
      <w:r w:rsidRPr="00BE0AE5">
        <w:rPr>
          <w:rFonts w:cs="Times New Roman"/>
        </w:rPr>
        <w:t>/-</w:t>
      </w:r>
      <w:proofErr w:type="spellStart"/>
      <w:r w:rsidRPr="00BE0AE5">
        <w:rPr>
          <w:rFonts w:cs="Times New Roman"/>
        </w:rPr>
        <w:t>oise</w:t>
      </w:r>
      <w:proofErr w:type="spellEnd"/>
      <w:r w:rsidRPr="00BE0AE5">
        <w:rPr>
          <w:rFonts w:cs="Times New Roman"/>
        </w:rPr>
        <w:t>, -</w:t>
      </w:r>
      <w:proofErr w:type="spellStart"/>
      <w:r w:rsidRPr="00BE0AE5">
        <w:rPr>
          <w:rFonts w:cs="Times New Roman"/>
        </w:rPr>
        <w:t>erie</w:t>
      </w:r>
      <w:proofErr w:type="spellEnd"/>
      <w:r w:rsidRPr="00BE0AE5">
        <w:rPr>
          <w:rFonts w:cs="Times New Roman"/>
        </w:rPr>
        <w:t>, -</w:t>
      </w:r>
      <w:proofErr w:type="spellStart"/>
      <w:r w:rsidRPr="00BE0AE5">
        <w:rPr>
          <w:rFonts w:cs="Times New Roman"/>
        </w:rPr>
        <w:t>ment</w:t>
      </w:r>
      <w:proofErr w:type="spellEnd"/>
      <w:r w:rsidRPr="00BE0AE5">
        <w:rPr>
          <w:rFonts w:cs="Times New Roman"/>
        </w:rPr>
        <w:t>;</w:t>
      </w:r>
    </w:p>
    <w:p w14:paraId="3885011F" w14:textId="77777777" w:rsidR="00416B7C" w:rsidRPr="00BE0AE5" w:rsidRDefault="00416B7C" w:rsidP="00416B7C">
      <w:pPr>
        <w:pStyle w:val="list-dash"/>
        <w:rPr>
          <w:rFonts w:cs="Times New Roman"/>
        </w:rPr>
      </w:pPr>
      <w:r w:rsidRPr="00BE0AE5">
        <w:rPr>
          <w:rFonts w:cs="Times New Roman"/>
        </w:rPr>
        <w:t>имён прилагательных с помощью суффиксов: -</w:t>
      </w:r>
      <w:proofErr w:type="spellStart"/>
      <w:r w:rsidRPr="00BE0AE5">
        <w:rPr>
          <w:rFonts w:cs="Times New Roman"/>
        </w:rPr>
        <w:t>eux</w:t>
      </w:r>
      <w:proofErr w:type="spellEnd"/>
      <w:r w:rsidRPr="00BE0AE5">
        <w:rPr>
          <w:rFonts w:cs="Times New Roman"/>
        </w:rPr>
        <w:t>/-</w:t>
      </w:r>
      <w:proofErr w:type="spellStart"/>
      <w:r w:rsidRPr="00BE0AE5">
        <w:rPr>
          <w:rFonts w:cs="Times New Roman"/>
        </w:rPr>
        <w:t>euse</w:t>
      </w:r>
      <w:proofErr w:type="spellEnd"/>
      <w:r w:rsidRPr="00BE0AE5">
        <w:rPr>
          <w:rFonts w:cs="Times New Roman"/>
        </w:rPr>
        <w:t>, -</w:t>
      </w:r>
      <w:proofErr w:type="spellStart"/>
      <w:r w:rsidRPr="00BE0AE5">
        <w:rPr>
          <w:rFonts w:cs="Times New Roman"/>
        </w:rPr>
        <w:t>ien</w:t>
      </w:r>
      <w:proofErr w:type="spellEnd"/>
      <w:r w:rsidRPr="00BE0AE5">
        <w:rPr>
          <w:rFonts w:cs="Times New Roman"/>
        </w:rPr>
        <w:t>/-</w:t>
      </w:r>
      <w:proofErr w:type="spellStart"/>
      <w:r w:rsidRPr="00BE0AE5">
        <w:rPr>
          <w:rFonts w:cs="Times New Roman"/>
        </w:rPr>
        <w:t>ienne</w:t>
      </w:r>
      <w:proofErr w:type="spellEnd"/>
      <w:r w:rsidRPr="00BE0AE5">
        <w:rPr>
          <w:rFonts w:cs="Times New Roman"/>
        </w:rPr>
        <w:t>, -</w:t>
      </w:r>
      <w:proofErr w:type="spellStart"/>
      <w:r w:rsidRPr="00BE0AE5">
        <w:rPr>
          <w:rFonts w:cs="Times New Roman"/>
        </w:rPr>
        <w:t>ais</w:t>
      </w:r>
      <w:proofErr w:type="spellEnd"/>
      <w:r w:rsidRPr="00BE0AE5">
        <w:rPr>
          <w:rFonts w:cs="Times New Roman"/>
        </w:rPr>
        <w:t>/-</w:t>
      </w:r>
      <w:proofErr w:type="spellStart"/>
      <w:r w:rsidRPr="00BE0AE5">
        <w:rPr>
          <w:rFonts w:cs="Times New Roman"/>
        </w:rPr>
        <w:t>aise</w:t>
      </w:r>
      <w:proofErr w:type="spellEnd"/>
      <w:r w:rsidRPr="00BE0AE5">
        <w:rPr>
          <w:rFonts w:cs="Times New Roman"/>
        </w:rPr>
        <w:t>, -</w:t>
      </w:r>
      <w:proofErr w:type="spellStart"/>
      <w:r w:rsidRPr="00BE0AE5">
        <w:rPr>
          <w:rFonts w:cs="Times New Roman"/>
        </w:rPr>
        <w:t>ois</w:t>
      </w:r>
      <w:proofErr w:type="spellEnd"/>
      <w:r w:rsidRPr="00BE0AE5">
        <w:rPr>
          <w:rFonts w:cs="Times New Roman"/>
        </w:rPr>
        <w:t>/-</w:t>
      </w:r>
      <w:proofErr w:type="spellStart"/>
      <w:r w:rsidRPr="00BE0AE5">
        <w:rPr>
          <w:rFonts w:cs="Times New Roman"/>
        </w:rPr>
        <w:t>oise</w:t>
      </w:r>
      <w:proofErr w:type="spellEnd"/>
      <w:r w:rsidRPr="00BE0AE5">
        <w:rPr>
          <w:rFonts w:cs="Times New Roman"/>
        </w:rPr>
        <w:t>;</w:t>
      </w:r>
    </w:p>
    <w:p w14:paraId="6188E2FE" w14:textId="77777777" w:rsidR="00416B7C" w:rsidRPr="00BE0AE5" w:rsidRDefault="00416B7C" w:rsidP="00416B7C">
      <w:pPr>
        <w:pStyle w:val="list-dash"/>
        <w:rPr>
          <w:rFonts w:cs="Times New Roman"/>
        </w:rPr>
      </w:pPr>
      <w:r w:rsidRPr="00BE0AE5">
        <w:rPr>
          <w:rFonts w:cs="Times New Roman"/>
        </w:rPr>
        <w:lastRenderedPageBreak/>
        <w:t>числительных с помощью суффиксов: -</w:t>
      </w:r>
      <w:proofErr w:type="spellStart"/>
      <w:r w:rsidRPr="00BE0AE5">
        <w:rPr>
          <w:rFonts w:cs="Times New Roman"/>
        </w:rPr>
        <w:t>ier</w:t>
      </w:r>
      <w:proofErr w:type="spellEnd"/>
      <w:r w:rsidRPr="00BE0AE5">
        <w:rPr>
          <w:rFonts w:cs="Times New Roman"/>
        </w:rPr>
        <w:t>/-</w:t>
      </w:r>
      <w:proofErr w:type="spellStart"/>
      <w:r w:rsidRPr="00BE0AE5">
        <w:rPr>
          <w:rFonts w:cs="Times New Roman"/>
        </w:rPr>
        <w:t>ière</w:t>
      </w:r>
      <w:proofErr w:type="spellEnd"/>
      <w:r w:rsidRPr="00BE0AE5">
        <w:rPr>
          <w:rFonts w:cs="Times New Roman"/>
        </w:rPr>
        <w:t>, -</w:t>
      </w:r>
      <w:proofErr w:type="spellStart"/>
      <w:r w:rsidRPr="00BE0AE5">
        <w:rPr>
          <w:rFonts w:cs="Times New Roman"/>
        </w:rPr>
        <w:t>ième</w:t>
      </w:r>
      <w:proofErr w:type="spellEnd"/>
      <w:r w:rsidRPr="00BE0AE5">
        <w:rPr>
          <w:rFonts w:cs="Times New Roman"/>
        </w:rPr>
        <w:t>.</w:t>
      </w:r>
    </w:p>
    <w:p w14:paraId="5B791738" w14:textId="77777777" w:rsidR="00416B7C" w:rsidRPr="00BE0AE5" w:rsidRDefault="00416B7C" w:rsidP="00416B7C">
      <w:pPr>
        <w:pStyle w:val="a8"/>
        <w:rPr>
          <w:rStyle w:val="a9"/>
          <w:rFonts w:cs="Times New Roman"/>
        </w:rPr>
      </w:pPr>
      <w:r w:rsidRPr="00BE0AE5">
        <w:rPr>
          <w:rStyle w:val="ab"/>
          <w:rFonts w:cs="Times New Roman"/>
        </w:rPr>
        <w:t>Грамматическая сторона речи</w:t>
      </w:r>
    </w:p>
    <w:p w14:paraId="4F7C9D3A"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и употребление в устной и письменной речи:</w:t>
      </w:r>
    </w:p>
    <w:p w14:paraId="7AA8AAC2" w14:textId="77777777" w:rsidR="00416B7C" w:rsidRPr="00BE0AE5" w:rsidRDefault="00416B7C" w:rsidP="00416B7C">
      <w:pPr>
        <w:pStyle w:val="list-dash"/>
        <w:rPr>
          <w:rFonts w:cs="Times New Roman"/>
        </w:rPr>
      </w:pPr>
      <w:r w:rsidRPr="00BE0AE5">
        <w:rPr>
          <w:rFonts w:cs="Times New Roman"/>
        </w:rPr>
        <w:t>предложений с несколькими обстоятельствами, следующими в определённом порядке;</w:t>
      </w:r>
    </w:p>
    <w:p w14:paraId="33ABDBE0" w14:textId="77777777" w:rsidR="00416B7C" w:rsidRPr="00BE0AE5" w:rsidRDefault="00416B7C" w:rsidP="00416B7C">
      <w:pPr>
        <w:pStyle w:val="list-dash"/>
        <w:rPr>
          <w:rFonts w:cs="Times New Roman"/>
        </w:rPr>
      </w:pPr>
      <w:r w:rsidRPr="00BE0AE5">
        <w:rPr>
          <w:rFonts w:cs="Times New Roman"/>
        </w:rPr>
        <w:t xml:space="preserve">сложносочинённых предложений с союзами </w:t>
      </w:r>
      <w:proofErr w:type="spellStart"/>
      <w:r w:rsidRPr="00BE0AE5">
        <w:rPr>
          <w:rFonts w:cs="Times New Roman"/>
        </w:rPr>
        <w:t>et</w:t>
      </w:r>
      <w:proofErr w:type="spellEnd"/>
      <w:r w:rsidRPr="00BE0AE5">
        <w:rPr>
          <w:rFonts w:cs="Times New Roman"/>
        </w:rPr>
        <w:t xml:space="preserve">, </w:t>
      </w:r>
      <w:proofErr w:type="spellStart"/>
      <w:r w:rsidRPr="00BE0AE5">
        <w:rPr>
          <w:rFonts w:cs="Times New Roman"/>
        </w:rPr>
        <w:t>mais</w:t>
      </w:r>
      <w:proofErr w:type="spellEnd"/>
      <w:r w:rsidRPr="00BE0AE5">
        <w:rPr>
          <w:rFonts w:cs="Times New Roman"/>
        </w:rPr>
        <w:t xml:space="preserve">, </w:t>
      </w:r>
      <w:proofErr w:type="spellStart"/>
      <w:r w:rsidRPr="00BE0AE5">
        <w:rPr>
          <w:rFonts w:cs="Times New Roman"/>
        </w:rPr>
        <w:t>ou</w:t>
      </w:r>
      <w:proofErr w:type="spellEnd"/>
      <w:r w:rsidRPr="00BE0AE5">
        <w:rPr>
          <w:rFonts w:cs="Times New Roman"/>
        </w:rPr>
        <w:t>;</w:t>
      </w:r>
    </w:p>
    <w:p w14:paraId="631EDC8A" w14:textId="77777777" w:rsidR="00416B7C" w:rsidRPr="00BE0AE5" w:rsidRDefault="00416B7C" w:rsidP="00416B7C">
      <w:pPr>
        <w:pStyle w:val="list-dash"/>
        <w:rPr>
          <w:rFonts w:cs="Times New Roman"/>
        </w:rPr>
      </w:pPr>
      <w:r w:rsidRPr="00BE0AE5">
        <w:rPr>
          <w:rFonts w:cs="Times New Roman"/>
        </w:rPr>
        <w:t xml:space="preserve">вопросительных предложений с местоимениями </w:t>
      </w:r>
      <w:proofErr w:type="spellStart"/>
      <w:r w:rsidRPr="00BE0AE5">
        <w:rPr>
          <w:rFonts w:cs="Times New Roman"/>
        </w:rPr>
        <w:t>qui</w:t>
      </w:r>
      <w:proofErr w:type="spellEnd"/>
      <w:r w:rsidRPr="00BE0AE5">
        <w:rPr>
          <w:rFonts w:cs="Times New Roman"/>
        </w:rPr>
        <w:t xml:space="preserve">, </w:t>
      </w:r>
      <w:proofErr w:type="spellStart"/>
      <w:r w:rsidRPr="00BE0AE5">
        <w:rPr>
          <w:rFonts w:cs="Times New Roman"/>
        </w:rPr>
        <w:t>que</w:t>
      </w:r>
      <w:proofErr w:type="spellEnd"/>
      <w:r w:rsidRPr="00BE0AE5">
        <w:rPr>
          <w:rFonts w:cs="Times New Roman"/>
        </w:rPr>
        <w:t xml:space="preserve"> и наречиями </w:t>
      </w:r>
      <w:proofErr w:type="spellStart"/>
      <w:r w:rsidRPr="00BE0AE5">
        <w:rPr>
          <w:rFonts w:cs="Times New Roman"/>
        </w:rPr>
        <w:t>où</w:t>
      </w:r>
      <w:proofErr w:type="spellEnd"/>
      <w:r w:rsidRPr="00BE0AE5">
        <w:rPr>
          <w:rFonts w:cs="Times New Roman"/>
        </w:rPr>
        <w:t xml:space="preserve">, </w:t>
      </w:r>
      <w:proofErr w:type="spellStart"/>
      <w:r w:rsidRPr="00BE0AE5">
        <w:rPr>
          <w:rFonts w:cs="Times New Roman"/>
        </w:rPr>
        <w:t>quand</w:t>
      </w:r>
      <w:proofErr w:type="spellEnd"/>
      <w:r w:rsidRPr="00BE0AE5">
        <w:rPr>
          <w:rFonts w:cs="Times New Roman"/>
        </w:rPr>
        <w:t xml:space="preserve">, </w:t>
      </w:r>
      <w:proofErr w:type="spellStart"/>
      <w:r w:rsidRPr="00BE0AE5">
        <w:rPr>
          <w:rFonts w:cs="Times New Roman"/>
        </w:rPr>
        <w:t>comment</w:t>
      </w:r>
      <w:proofErr w:type="spellEnd"/>
      <w:r w:rsidRPr="00BE0AE5">
        <w:rPr>
          <w:rFonts w:cs="Times New Roman"/>
        </w:rPr>
        <w:t xml:space="preserve">, </w:t>
      </w:r>
      <w:proofErr w:type="spellStart"/>
      <w:r w:rsidRPr="00BE0AE5">
        <w:rPr>
          <w:rFonts w:cs="Times New Roman"/>
        </w:rPr>
        <w:t>combien</w:t>
      </w:r>
      <w:proofErr w:type="spellEnd"/>
      <w:r w:rsidRPr="00BE0AE5">
        <w:rPr>
          <w:rFonts w:cs="Times New Roman"/>
        </w:rPr>
        <w:t xml:space="preserve">, </w:t>
      </w:r>
      <w:proofErr w:type="spellStart"/>
      <w:r w:rsidRPr="00BE0AE5">
        <w:rPr>
          <w:rFonts w:cs="Times New Roman"/>
        </w:rPr>
        <w:t>pourquoi</w:t>
      </w:r>
      <w:proofErr w:type="spellEnd"/>
      <w:r w:rsidRPr="00BE0AE5">
        <w:rPr>
          <w:rFonts w:cs="Times New Roman"/>
        </w:rPr>
        <w:t>;</w:t>
      </w:r>
    </w:p>
    <w:p w14:paraId="31FF94DE" w14:textId="77777777" w:rsidR="00416B7C" w:rsidRPr="00BE0AE5" w:rsidRDefault="00416B7C" w:rsidP="00416B7C">
      <w:pPr>
        <w:pStyle w:val="list-dash"/>
        <w:rPr>
          <w:rFonts w:cs="Times New Roman"/>
        </w:rPr>
      </w:pPr>
      <w:r w:rsidRPr="00BE0AE5">
        <w:rPr>
          <w:rFonts w:cs="Times New Roman"/>
        </w:rPr>
        <w:t>глаголов, имеющих особые формы в настоящем времени (</w:t>
      </w:r>
      <w:proofErr w:type="spellStart"/>
      <w:r w:rsidRPr="00BE0AE5">
        <w:rPr>
          <w:rFonts w:cs="Times New Roman"/>
        </w:rPr>
        <w:t>présent</w:t>
      </w:r>
      <w:proofErr w:type="spellEnd"/>
      <w:r w:rsidRPr="00BE0AE5">
        <w:rPr>
          <w:rFonts w:cs="Times New Roman"/>
        </w:rPr>
        <w:t xml:space="preserve">), типа </w:t>
      </w:r>
      <w:proofErr w:type="spellStart"/>
      <w:r w:rsidRPr="00BE0AE5">
        <w:rPr>
          <w:rFonts w:cs="Times New Roman"/>
        </w:rPr>
        <w:t>préférer</w:t>
      </w:r>
      <w:proofErr w:type="spellEnd"/>
      <w:r w:rsidRPr="00BE0AE5">
        <w:rPr>
          <w:rFonts w:cs="Times New Roman"/>
        </w:rPr>
        <w:t xml:space="preserve">, </w:t>
      </w:r>
      <w:proofErr w:type="spellStart"/>
      <w:r w:rsidRPr="00BE0AE5">
        <w:rPr>
          <w:rFonts w:cs="Times New Roman"/>
        </w:rPr>
        <w:t>mener</w:t>
      </w:r>
      <w:proofErr w:type="spellEnd"/>
      <w:r w:rsidRPr="00BE0AE5">
        <w:rPr>
          <w:rFonts w:cs="Times New Roman"/>
        </w:rPr>
        <w:t xml:space="preserve">, </w:t>
      </w:r>
      <w:proofErr w:type="spellStart"/>
      <w:r w:rsidRPr="00BE0AE5">
        <w:rPr>
          <w:rFonts w:cs="Times New Roman"/>
        </w:rPr>
        <w:t>jeter</w:t>
      </w:r>
      <w:proofErr w:type="spellEnd"/>
      <w:r w:rsidRPr="00BE0AE5">
        <w:rPr>
          <w:rFonts w:cs="Times New Roman"/>
        </w:rPr>
        <w:t xml:space="preserve">, </w:t>
      </w:r>
      <w:proofErr w:type="spellStart"/>
      <w:r w:rsidRPr="00BE0AE5">
        <w:rPr>
          <w:rFonts w:cs="Times New Roman"/>
        </w:rPr>
        <w:t>appeler</w:t>
      </w:r>
      <w:proofErr w:type="spellEnd"/>
      <w:r w:rsidRPr="00BE0AE5">
        <w:rPr>
          <w:rFonts w:cs="Times New Roman"/>
        </w:rPr>
        <w:t xml:space="preserve">, </w:t>
      </w:r>
      <w:proofErr w:type="spellStart"/>
      <w:r w:rsidRPr="00BE0AE5">
        <w:rPr>
          <w:rFonts w:cs="Times New Roman"/>
        </w:rPr>
        <w:t>commencer</w:t>
      </w:r>
      <w:proofErr w:type="spellEnd"/>
      <w:r w:rsidRPr="00BE0AE5">
        <w:rPr>
          <w:rFonts w:cs="Times New Roman"/>
        </w:rPr>
        <w:t xml:space="preserve">, </w:t>
      </w:r>
      <w:proofErr w:type="spellStart"/>
      <w:r w:rsidRPr="00BE0AE5">
        <w:rPr>
          <w:rFonts w:cs="Times New Roman"/>
        </w:rPr>
        <w:t>manger</w:t>
      </w:r>
      <w:proofErr w:type="spellEnd"/>
      <w:r w:rsidRPr="00BE0AE5">
        <w:rPr>
          <w:rFonts w:cs="Times New Roman"/>
        </w:rPr>
        <w:t xml:space="preserve">, </w:t>
      </w:r>
      <w:proofErr w:type="spellStart"/>
      <w:r w:rsidRPr="00BE0AE5">
        <w:rPr>
          <w:rFonts w:cs="Times New Roman"/>
        </w:rPr>
        <w:t>conjuguer</w:t>
      </w:r>
      <w:proofErr w:type="spellEnd"/>
      <w:r w:rsidRPr="00BE0AE5">
        <w:rPr>
          <w:rFonts w:cs="Times New Roman"/>
        </w:rPr>
        <w:t>;</w:t>
      </w:r>
    </w:p>
    <w:p w14:paraId="34FED05B" w14:textId="77777777" w:rsidR="00416B7C" w:rsidRPr="00BE0AE5" w:rsidRDefault="00416B7C" w:rsidP="00416B7C">
      <w:pPr>
        <w:pStyle w:val="list-dash"/>
        <w:rPr>
          <w:rFonts w:cs="Times New Roman"/>
        </w:rPr>
      </w:pPr>
      <w:r w:rsidRPr="00BE0AE5">
        <w:rPr>
          <w:rFonts w:cs="Times New Roman"/>
        </w:rPr>
        <w:t xml:space="preserve">глаголов, спрягающихся в сложных формах с вспомогательными глаголами </w:t>
      </w:r>
      <w:proofErr w:type="spellStart"/>
      <w:r w:rsidRPr="00BE0AE5">
        <w:rPr>
          <w:rFonts w:cs="Times New Roman"/>
        </w:rPr>
        <w:t>avoir</w:t>
      </w:r>
      <w:proofErr w:type="spellEnd"/>
      <w:r w:rsidRPr="00BE0AE5">
        <w:rPr>
          <w:rFonts w:cs="Times New Roman"/>
        </w:rPr>
        <w:t xml:space="preserve"> или </w:t>
      </w:r>
      <w:proofErr w:type="spellStart"/>
      <w:r w:rsidRPr="00BE0AE5">
        <w:rPr>
          <w:rFonts w:cs="Times New Roman"/>
        </w:rPr>
        <w:t>être</w:t>
      </w:r>
      <w:proofErr w:type="spellEnd"/>
      <w:r w:rsidRPr="00BE0AE5">
        <w:rPr>
          <w:rFonts w:cs="Times New Roman"/>
        </w:rPr>
        <w:t>;</w:t>
      </w:r>
    </w:p>
    <w:p w14:paraId="2E8C0661" w14:textId="77777777" w:rsidR="00416B7C" w:rsidRPr="00BE0AE5" w:rsidRDefault="00416B7C" w:rsidP="00416B7C">
      <w:pPr>
        <w:pStyle w:val="list-dash"/>
        <w:rPr>
          <w:rFonts w:cs="Times New Roman"/>
        </w:rPr>
      </w:pPr>
      <w:r w:rsidRPr="00BE0AE5">
        <w:rPr>
          <w:rFonts w:cs="Times New Roman"/>
        </w:rPr>
        <w:t>личных местоимений в функции прямых и косвенных дополнений;</w:t>
      </w:r>
    </w:p>
    <w:p w14:paraId="4CDD907A" w14:textId="77777777" w:rsidR="00416B7C" w:rsidRPr="00BE0AE5" w:rsidRDefault="00416B7C" w:rsidP="00416B7C">
      <w:pPr>
        <w:pStyle w:val="list-dash"/>
        <w:rPr>
          <w:rFonts w:cs="Times New Roman"/>
        </w:rPr>
      </w:pPr>
      <w:r w:rsidRPr="00BE0AE5">
        <w:rPr>
          <w:rFonts w:cs="Times New Roman"/>
        </w:rPr>
        <w:t xml:space="preserve">неопределённых местоимений </w:t>
      </w:r>
      <w:proofErr w:type="spellStart"/>
      <w:r w:rsidRPr="00BE0AE5">
        <w:rPr>
          <w:rFonts w:cs="Times New Roman"/>
        </w:rPr>
        <w:t>on</w:t>
      </w:r>
      <w:proofErr w:type="spellEnd"/>
      <w:r w:rsidRPr="00BE0AE5">
        <w:rPr>
          <w:rFonts w:cs="Times New Roman"/>
        </w:rPr>
        <w:t xml:space="preserve">, </w:t>
      </w:r>
      <w:proofErr w:type="spellStart"/>
      <w:r w:rsidRPr="00BE0AE5">
        <w:rPr>
          <w:rFonts w:cs="Times New Roman"/>
        </w:rPr>
        <w:t>tout</w:t>
      </w:r>
      <w:proofErr w:type="spellEnd"/>
      <w:r w:rsidRPr="00BE0AE5">
        <w:rPr>
          <w:rFonts w:cs="Times New Roman"/>
        </w:rPr>
        <w:t>;</w:t>
      </w:r>
    </w:p>
    <w:p w14:paraId="6AFC7EF8" w14:textId="77777777" w:rsidR="00416B7C" w:rsidRPr="00BE0AE5" w:rsidRDefault="00416B7C" w:rsidP="00416B7C">
      <w:pPr>
        <w:pStyle w:val="list-dash"/>
        <w:rPr>
          <w:rFonts w:cs="Times New Roman"/>
        </w:rPr>
      </w:pPr>
      <w:r w:rsidRPr="00BE0AE5">
        <w:rPr>
          <w:rFonts w:cs="Times New Roman"/>
        </w:rPr>
        <w:t>числительных (1—100).</w:t>
      </w:r>
    </w:p>
    <w:p w14:paraId="739FEA73" w14:textId="77777777" w:rsidR="00416B7C" w:rsidRPr="00BE0AE5" w:rsidRDefault="00416B7C" w:rsidP="00416B7C">
      <w:pPr>
        <w:pStyle w:val="31"/>
        <w:spacing w:after="57"/>
        <w:rPr>
          <w:rStyle w:val="a9"/>
          <w:rFonts w:cs="Times New Roman"/>
          <w:b/>
          <w:bCs/>
        </w:rPr>
      </w:pPr>
      <w:r w:rsidRPr="00BE0AE5">
        <w:rPr>
          <w:rStyle w:val="a9"/>
          <w:rFonts w:cs="Times New Roman"/>
          <w:b/>
          <w:bCs/>
        </w:rPr>
        <w:t>Социокультурные знания и умения</w:t>
      </w:r>
    </w:p>
    <w:p w14:paraId="58F22F71" w14:textId="77777777" w:rsidR="00416B7C" w:rsidRPr="00BE0AE5" w:rsidRDefault="00416B7C" w:rsidP="00416B7C">
      <w:pPr>
        <w:pStyle w:val="a8"/>
        <w:rPr>
          <w:rFonts w:cs="Times New Roman"/>
        </w:rPr>
      </w:pPr>
      <w:r w:rsidRPr="00BE0AE5">
        <w:rPr>
          <w:rFonts w:cs="Times New Roman"/>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14:paraId="5E12F105" w14:textId="77777777" w:rsidR="00416B7C" w:rsidRPr="00BE0AE5" w:rsidRDefault="00416B7C" w:rsidP="00416B7C">
      <w:pPr>
        <w:pStyle w:val="a8"/>
        <w:rPr>
          <w:rFonts w:cs="Times New Roman"/>
        </w:rPr>
      </w:pPr>
      <w:r w:rsidRPr="00BE0AE5">
        <w:rPr>
          <w:rFonts w:cs="Times New Roman"/>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14:paraId="17B52708" w14:textId="77777777" w:rsidR="00416B7C" w:rsidRPr="00BE0AE5" w:rsidRDefault="00416B7C" w:rsidP="00416B7C">
      <w:pPr>
        <w:pStyle w:val="a8"/>
        <w:rPr>
          <w:rFonts w:cs="Times New Roman"/>
        </w:rPr>
      </w:pPr>
      <w:r w:rsidRPr="00BE0AE5">
        <w:rPr>
          <w:rFonts w:cs="Times New Roman"/>
        </w:rPr>
        <w:t>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французском языке.</w:t>
      </w:r>
    </w:p>
    <w:p w14:paraId="1BA72C0F" w14:textId="77777777" w:rsidR="00416B7C" w:rsidRPr="00BE0AE5" w:rsidRDefault="00416B7C" w:rsidP="00416B7C">
      <w:pPr>
        <w:pStyle w:val="a8"/>
        <w:rPr>
          <w:rStyle w:val="ab"/>
          <w:rFonts w:cs="Times New Roman"/>
        </w:rPr>
      </w:pPr>
      <w:r w:rsidRPr="00BE0AE5">
        <w:rPr>
          <w:rStyle w:val="ab"/>
          <w:rFonts w:cs="Times New Roman"/>
        </w:rPr>
        <w:t>Формирование умений</w:t>
      </w:r>
      <w:r w:rsidRPr="00BE0AE5">
        <w:rPr>
          <w:rStyle w:val="a9"/>
          <w:rFonts w:cs="Times New Roman"/>
        </w:rPr>
        <w:t>:</w:t>
      </w:r>
    </w:p>
    <w:p w14:paraId="7752003B" w14:textId="77777777" w:rsidR="00416B7C" w:rsidRPr="00BE0AE5" w:rsidRDefault="00416B7C" w:rsidP="00416B7C">
      <w:pPr>
        <w:pStyle w:val="list-bullet"/>
        <w:rPr>
          <w:rFonts w:cs="Times New Roman"/>
        </w:rPr>
      </w:pPr>
      <w:r w:rsidRPr="00BE0AE5">
        <w:rPr>
          <w:rFonts w:cs="Times New Roman"/>
        </w:rPr>
        <w:t>писать своё имя и фамилию, а также имена и фамилии своих родственников и друзей на французском языке;</w:t>
      </w:r>
    </w:p>
    <w:p w14:paraId="1FDFCDE6" w14:textId="77777777" w:rsidR="00416B7C" w:rsidRPr="00BE0AE5" w:rsidRDefault="00416B7C" w:rsidP="00416B7C">
      <w:pPr>
        <w:pStyle w:val="list-bullet"/>
        <w:rPr>
          <w:rFonts w:cs="Times New Roman"/>
        </w:rPr>
      </w:pPr>
      <w:r w:rsidRPr="00BE0AE5">
        <w:rPr>
          <w:rFonts w:cs="Times New Roman"/>
        </w:rPr>
        <w:t>правильно оформлять свой адрес на французском языке (в анкете, формуляре);</w:t>
      </w:r>
    </w:p>
    <w:p w14:paraId="67EAAAC6" w14:textId="77777777" w:rsidR="00416B7C" w:rsidRPr="00BE0AE5" w:rsidRDefault="00416B7C" w:rsidP="00416B7C">
      <w:pPr>
        <w:pStyle w:val="list-bullet"/>
        <w:rPr>
          <w:rFonts w:cs="Times New Roman"/>
        </w:rPr>
      </w:pPr>
      <w:r w:rsidRPr="00BE0AE5">
        <w:rPr>
          <w:rFonts w:cs="Times New Roman"/>
        </w:rPr>
        <w:t>кратко представлять Россию и страну/страны изучаемого языка;</w:t>
      </w:r>
    </w:p>
    <w:p w14:paraId="30A64CF1" w14:textId="77777777" w:rsidR="00416B7C" w:rsidRPr="00BE0AE5" w:rsidRDefault="00416B7C" w:rsidP="00416B7C">
      <w:pPr>
        <w:pStyle w:val="list-bullet"/>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14:paraId="76E27950" w14:textId="77777777" w:rsidR="00416B7C" w:rsidRPr="00BE0AE5" w:rsidRDefault="00416B7C" w:rsidP="00416B7C">
      <w:pPr>
        <w:pStyle w:val="31"/>
        <w:rPr>
          <w:rFonts w:cs="Times New Roman"/>
        </w:rPr>
      </w:pPr>
      <w:r w:rsidRPr="00BE0AE5">
        <w:rPr>
          <w:rFonts w:cs="Times New Roman"/>
        </w:rPr>
        <w:lastRenderedPageBreak/>
        <w:t>Компенсаторные умения</w:t>
      </w:r>
    </w:p>
    <w:p w14:paraId="6954E201" w14:textId="77777777" w:rsidR="00416B7C" w:rsidRPr="00BE0AE5" w:rsidRDefault="00416B7C" w:rsidP="00416B7C">
      <w:pPr>
        <w:pStyle w:val="a8"/>
        <w:rPr>
          <w:rFonts w:cs="Times New Roman"/>
        </w:rPr>
      </w:pPr>
      <w:r w:rsidRPr="00BE0AE5">
        <w:rPr>
          <w:rFonts w:cs="Times New Roman"/>
        </w:rPr>
        <w:t>Использование при чтении и аудировании языковой, в том числе контекстуальной, догадки.</w:t>
      </w:r>
    </w:p>
    <w:p w14:paraId="786F2896" w14:textId="77777777" w:rsidR="00416B7C" w:rsidRPr="00BE0AE5" w:rsidRDefault="00416B7C" w:rsidP="00416B7C">
      <w:pPr>
        <w:pStyle w:val="a8"/>
        <w:rPr>
          <w:rFonts w:cs="Times New Roman"/>
        </w:rPr>
      </w:pPr>
      <w:r w:rsidRPr="00BE0AE5">
        <w:rPr>
          <w:rFonts w:cs="Times New Roman"/>
        </w:rPr>
        <w:t xml:space="preserve">Использование в качестве опоры при составлении собственных высказываний </w:t>
      </w:r>
      <w:proofErr w:type="spellStart"/>
      <w:r w:rsidRPr="00BE0AE5">
        <w:rPr>
          <w:rFonts w:cs="Times New Roman"/>
        </w:rPr>
        <w:t>ключевыхслов</w:t>
      </w:r>
      <w:proofErr w:type="spellEnd"/>
      <w:r w:rsidRPr="00BE0AE5">
        <w:rPr>
          <w:rFonts w:cs="Times New Roman"/>
        </w:rPr>
        <w:t>, плана.</w:t>
      </w:r>
    </w:p>
    <w:p w14:paraId="5B74F5BB" w14:textId="77777777" w:rsidR="00416B7C" w:rsidRPr="00BE0AE5" w:rsidRDefault="00416B7C" w:rsidP="00416B7C">
      <w:pPr>
        <w:pStyle w:val="a8"/>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3103EEDC" w14:textId="77777777" w:rsidR="00416B7C" w:rsidRPr="00BE0AE5" w:rsidRDefault="00416B7C" w:rsidP="00416B7C">
      <w:pPr>
        <w:pStyle w:val="a8"/>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7EEF4549" w14:textId="77777777" w:rsidR="00416B7C" w:rsidRPr="00BE0AE5" w:rsidRDefault="00416B7C" w:rsidP="00416B7C">
      <w:pPr>
        <w:pStyle w:val="22"/>
        <w:spacing w:before="454" w:after="57"/>
        <w:rPr>
          <w:rStyle w:val="a9"/>
          <w:rFonts w:cs="Times New Roman"/>
          <w:b/>
        </w:rPr>
      </w:pPr>
      <w:r w:rsidRPr="00BE0AE5">
        <w:rPr>
          <w:rStyle w:val="a9"/>
          <w:rFonts w:cs="Times New Roman"/>
          <w:b/>
        </w:rPr>
        <w:t>6 класс</w:t>
      </w:r>
    </w:p>
    <w:p w14:paraId="3C41F9C8" w14:textId="77777777" w:rsidR="00416B7C" w:rsidRPr="00BE0AE5" w:rsidRDefault="00416B7C" w:rsidP="00416B7C">
      <w:pPr>
        <w:pStyle w:val="31"/>
        <w:spacing w:before="0" w:after="57"/>
        <w:rPr>
          <w:rStyle w:val="a9"/>
          <w:rFonts w:cs="Times New Roman"/>
          <w:b/>
          <w:bCs/>
        </w:rPr>
      </w:pPr>
      <w:r w:rsidRPr="00BE0AE5">
        <w:rPr>
          <w:rStyle w:val="a9"/>
          <w:rFonts w:cs="Times New Roman"/>
          <w:b/>
          <w:bCs/>
        </w:rPr>
        <w:t>Коммуникативные умения</w:t>
      </w:r>
    </w:p>
    <w:p w14:paraId="4A1835A9" w14:textId="77777777" w:rsidR="00416B7C" w:rsidRPr="00BE0AE5" w:rsidRDefault="00416B7C" w:rsidP="00416B7C">
      <w:pPr>
        <w:pStyle w:val="a8"/>
        <w:rPr>
          <w:rStyle w:val="a9"/>
          <w:rFonts w:cs="Times New Roman"/>
        </w:rPr>
      </w:pPr>
      <w:r w:rsidRPr="00BE0AE5">
        <w:rPr>
          <w:rStyle w:val="a9"/>
          <w:rFonts w:cs="Times New Roman"/>
          <w:b w:val="0"/>
          <w:bCs w:val="0"/>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1DCF8397" w14:textId="77777777" w:rsidR="00416B7C" w:rsidRPr="00BE0AE5" w:rsidRDefault="00416B7C" w:rsidP="00416B7C">
      <w:pPr>
        <w:pStyle w:val="a8"/>
        <w:rPr>
          <w:rFonts w:cs="Times New Roman"/>
        </w:rPr>
      </w:pPr>
      <w:r w:rsidRPr="00BE0AE5">
        <w:rPr>
          <w:rFonts w:cs="Times New Roman"/>
        </w:rPr>
        <w:t>Взаимоотношения в семье и с друзьями. Семейные праздники.</w:t>
      </w:r>
    </w:p>
    <w:p w14:paraId="3CF8009D" w14:textId="77777777" w:rsidR="00416B7C" w:rsidRPr="00BE0AE5" w:rsidRDefault="00416B7C" w:rsidP="00416B7C">
      <w:pPr>
        <w:pStyle w:val="a8"/>
        <w:rPr>
          <w:rFonts w:cs="Times New Roman"/>
        </w:rPr>
      </w:pPr>
      <w:r w:rsidRPr="00BE0AE5">
        <w:rPr>
          <w:rFonts w:cs="Times New Roman"/>
        </w:rPr>
        <w:t>Внешность и характер человека/литературного персонажа.</w:t>
      </w:r>
    </w:p>
    <w:p w14:paraId="113C48D3" w14:textId="77777777" w:rsidR="00416B7C" w:rsidRPr="00BE0AE5" w:rsidRDefault="00416B7C" w:rsidP="00416B7C">
      <w:pPr>
        <w:pStyle w:val="a8"/>
        <w:rPr>
          <w:rFonts w:cs="Times New Roman"/>
        </w:rPr>
      </w:pPr>
      <w:r w:rsidRPr="00BE0AE5">
        <w:rPr>
          <w:rFonts w:cs="Times New Roman"/>
        </w:rPr>
        <w:t>Досуг и увлечения/хобби современного подростка (чтение, кино, театр, спорт).</w:t>
      </w:r>
    </w:p>
    <w:p w14:paraId="50C28C8F" w14:textId="77777777" w:rsidR="00416B7C" w:rsidRPr="00BE0AE5" w:rsidRDefault="00416B7C" w:rsidP="00416B7C">
      <w:pPr>
        <w:pStyle w:val="a8"/>
        <w:rPr>
          <w:rFonts w:cs="Times New Roman"/>
        </w:rPr>
      </w:pPr>
      <w:r w:rsidRPr="00BE0AE5">
        <w:rPr>
          <w:rFonts w:cs="Times New Roman"/>
        </w:rPr>
        <w:t>Здоровый образ жизни: режим труда и отдыха, фитнес, сбалансированное питание. Посещение врача.</w:t>
      </w:r>
    </w:p>
    <w:p w14:paraId="529735D8" w14:textId="77777777" w:rsidR="00416B7C" w:rsidRPr="00BE0AE5" w:rsidRDefault="00416B7C" w:rsidP="00416B7C">
      <w:pPr>
        <w:pStyle w:val="a8"/>
        <w:rPr>
          <w:rFonts w:cs="Times New Roman"/>
        </w:rPr>
      </w:pPr>
      <w:r w:rsidRPr="00BE0AE5">
        <w:rPr>
          <w:rFonts w:cs="Times New Roman"/>
        </w:rPr>
        <w:t>Покупки: одежда, обувь и продукты питания.</w:t>
      </w:r>
    </w:p>
    <w:p w14:paraId="0DF98EE4" w14:textId="77777777" w:rsidR="00416B7C" w:rsidRPr="00BE0AE5" w:rsidRDefault="00416B7C" w:rsidP="00416B7C">
      <w:pPr>
        <w:pStyle w:val="a8"/>
        <w:rPr>
          <w:rFonts w:cs="Times New Roman"/>
        </w:rPr>
      </w:pPr>
      <w:r w:rsidRPr="00BE0AE5">
        <w:rPr>
          <w:rFonts w:cs="Times New Roman"/>
        </w:rPr>
        <w:t>Школа, школьная жизнь, школьная форма, изучаемые предметы, любимый предмет, правила поведения в школе. Переписка с зарубежными сверстниками.</w:t>
      </w:r>
    </w:p>
    <w:p w14:paraId="39EB7820" w14:textId="77777777" w:rsidR="00416B7C" w:rsidRPr="00BE0AE5" w:rsidRDefault="00416B7C" w:rsidP="00416B7C">
      <w:pPr>
        <w:pStyle w:val="a8"/>
        <w:rPr>
          <w:rFonts w:cs="Times New Roman"/>
        </w:rPr>
      </w:pPr>
      <w:r w:rsidRPr="00BE0AE5">
        <w:rPr>
          <w:rFonts w:cs="Times New Roman"/>
        </w:rPr>
        <w:t>Каникулы в различное время года. Виды отдыха. Путешествия по России и зарубежным странам.</w:t>
      </w:r>
    </w:p>
    <w:p w14:paraId="196C3F6A" w14:textId="77777777" w:rsidR="00416B7C" w:rsidRPr="00BE0AE5" w:rsidRDefault="00416B7C" w:rsidP="00416B7C">
      <w:pPr>
        <w:pStyle w:val="a8"/>
        <w:rPr>
          <w:rFonts w:cs="Times New Roman"/>
        </w:rPr>
      </w:pPr>
      <w:r w:rsidRPr="00BE0AE5">
        <w:rPr>
          <w:rFonts w:cs="Times New Roman"/>
        </w:rPr>
        <w:t>Природа: дикие и домашние животные. Климат, погода.</w:t>
      </w:r>
    </w:p>
    <w:p w14:paraId="68C98C8A" w14:textId="77777777" w:rsidR="00416B7C" w:rsidRPr="00BE0AE5" w:rsidRDefault="00416B7C" w:rsidP="00416B7C">
      <w:pPr>
        <w:pStyle w:val="a8"/>
        <w:rPr>
          <w:rFonts w:cs="Times New Roman"/>
        </w:rPr>
      </w:pPr>
      <w:r w:rsidRPr="00BE0AE5">
        <w:rPr>
          <w:rFonts w:cs="Times New Roman"/>
        </w:rPr>
        <w:t>Жизнь в городе и сельской местности. Описание родного города/села. Транспорт.</w:t>
      </w:r>
    </w:p>
    <w:p w14:paraId="17216B78" w14:textId="77777777" w:rsidR="00416B7C" w:rsidRPr="00BE0AE5" w:rsidRDefault="00416B7C" w:rsidP="00416B7C">
      <w:pPr>
        <w:pStyle w:val="a8"/>
        <w:rPr>
          <w:rFonts w:cs="Times New Roman"/>
        </w:rPr>
      </w:pPr>
      <w:r w:rsidRPr="00BE0AE5">
        <w:rPr>
          <w:rFonts w:cs="Times New Roman"/>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78248C31" w14:textId="77777777" w:rsidR="00416B7C" w:rsidRPr="00BE0AE5" w:rsidRDefault="00416B7C" w:rsidP="00416B7C">
      <w:pPr>
        <w:pStyle w:val="a8"/>
        <w:rPr>
          <w:rFonts w:cs="Times New Roman"/>
        </w:rPr>
      </w:pPr>
      <w:r w:rsidRPr="00BE0AE5">
        <w:rPr>
          <w:rFonts w:cs="Times New Roman"/>
        </w:rPr>
        <w:t>Выдающиеся люди родной страны и страны/стран изучаемого языка: писатели, поэты, учёные.</w:t>
      </w:r>
    </w:p>
    <w:p w14:paraId="2D233D72" w14:textId="77777777" w:rsidR="00416B7C" w:rsidRPr="00BE0AE5" w:rsidRDefault="00416B7C" w:rsidP="00416B7C">
      <w:pPr>
        <w:pStyle w:val="31"/>
        <w:spacing w:after="57"/>
        <w:rPr>
          <w:rStyle w:val="a9"/>
          <w:rFonts w:cs="Times New Roman"/>
          <w:b/>
          <w:bCs/>
        </w:rPr>
      </w:pPr>
      <w:r w:rsidRPr="00BE0AE5">
        <w:rPr>
          <w:rStyle w:val="a9"/>
          <w:rFonts w:cs="Times New Roman"/>
          <w:b/>
          <w:bCs/>
        </w:rPr>
        <w:t>Виды речевой деятельности</w:t>
      </w:r>
    </w:p>
    <w:p w14:paraId="3BF90BD1" w14:textId="77777777" w:rsidR="00416B7C" w:rsidRPr="00BE0AE5" w:rsidRDefault="00416B7C" w:rsidP="00416B7C">
      <w:pPr>
        <w:pStyle w:val="a8"/>
        <w:rPr>
          <w:rStyle w:val="ab"/>
          <w:rFonts w:cs="Times New Roman"/>
        </w:rPr>
      </w:pPr>
      <w:r w:rsidRPr="00BE0AE5">
        <w:rPr>
          <w:rStyle w:val="ab"/>
          <w:rFonts w:cs="Times New Roman"/>
        </w:rPr>
        <w:lastRenderedPageBreak/>
        <w:t>Говорение</w:t>
      </w:r>
    </w:p>
    <w:p w14:paraId="5C471CC0" w14:textId="77777777" w:rsidR="00416B7C" w:rsidRPr="00BE0AE5" w:rsidRDefault="00416B7C" w:rsidP="00416B7C">
      <w:pPr>
        <w:pStyle w:val="a8"/>
        <w:rPr>
          <w:rFonts w:cs="Times New Roman"/>
          <w:b/>
          <w:bCs/>
          <w:i/>
          <w:iCs/>
        </w:rPr>
      </w:pPr>
      <w:r w:rsidRPr="00BE0AE5">
        <w:rPr>
          <w:rFonts w:cs="Times New Roman"/>
        </w:rPr>
        <w:t xml:space="preserve">Развитие коммуникативных умений </w:t>
      </w:r>
      <w:r w:rsidRPr="00BE0AE5">
        <w:rPr>
          <w:rStyle w:val="ab"/>
          <w:rFonts w:cs="Times New Roman"/>
        </w:rPr>
        <w:t>диалогической речи</w:t>
      </w:r>
      <w:r w:rsidRPr="00BE0AE5">
        <w:rPr>
          <w:rFonts w:cs="Times New Roman"/>
        </w:rPr>
        <w:t>, а именно умений вести:</w:t>
      </w:r>
    </w:p>
    <w:p w14:paraId="2F26EB0F" w14:textId="77777777" w:rsidR="00416B7C" w:rsidRPr="00BE0AE5" w:rsidRDefault="00416B7C" w:rsidP="00416B7C">
      <w:pPr>
        <w:pStyle w:val="list-bullet"/>
        <w:rPr>
          <w:rFonts w:cs="Times New Roman"/>
        </w:rPr>
      </w:pPr>
      <w:r w:rsidRPr="00BE0AE5">
        <w:rPr>
          <w:rStyle w:val="aa"/>
          <w:rFonts w:cs="Times New Roman"/>
        </w:rPr>
        <w:t>диалог этикетного характера</w:t>
      </w:r>
      <w:r w:rsidRPr="00BE0AE5">
        <w:rPr>
          <w:rFonts w:cs="Times New Roman"/>
        </w:rP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03147B37" w14:textId="77777777" w:rsidR="00416B7C" w:rsidRPr="00BE0AE5" w:rsidRDefault="00416B7C" w:rsidP="00416B7C">
      <w:pPr>
        <w:pStyle w:val="list-bullet"/>
        <w:rPr>
          <w:rFonts w:cs="Times New Roman"/>
        </w:rPr>
      </w:pPr>
      <w:r w:rsidRPr="00BE0AE5">
        <w:rPr>
          <w:rStyle w:val="aa"/>
          <w:rFonts w:cs="Times New Roman"/>
        </w:rPr>
        <w:t>диалог-побуждение к действию</w:t>
      </w:r>
      <w:r w:rsidRPr="00BE0AE5">
        <w:rPr>
          <w:rFonts w:cs="Times New Roman"/>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43C79B83" w14:textId="77777777" w:rsidR="00416B7C" w:rsidRPr="00BE0AE5" w:rsidRDefault="00416B7C" w:rsidP="00416B7C">
      <w:pPr>
        <w:pStyle w:val="list-bullet"/>
        <w:rPr>
          <w:rFonts w:cs="Times New Roman"/>
        </w:rPr>
      </w:pPr>
      <w:r w:rsidRPr="00BE0AE5">
        <w:rPr>
          <w:rStyle w:val="aa"/>
          <w:rFonts w:cs="Times New Roman"/>
        </w:rPr>
        <w:t>диалог-расспрос</w:t>
      </w:r>
      <w:r w:rsidRPr="00BE0AE5">
        <w:rPr>
          <w:rFonts w:cs="Times New Roman"/>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w:t>
      </w:r>
    </w:p>
    <w:p w14:paraId="5BA5C2B6" w14:textId="77777777" w:rsidR="00416B7C" w:rsidRPr="00BE0AE5" w:rsidRDefault="00416B7C" w:rsidP="00416B7C">
      <w:pPr>
        <w:pStyle w:val="a8"/>
        <w:rPr>
          <w:rFonts w:cs="Times New Roman"/>
        </w:rPr>
      </w:pPr>
      <w:r w:rsidRPr="00BE0AE5">
        <w:rPr>
          <w:rFonts w:cs="Times New Roman"/>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012BB3F6" w14:textId="77777777" w:rsidR="00416B7C" w:rsidRPr="00BE0AE5" w:rsidRDefault="00416B7C" w:rsidP="00416B7C">
      <w:pPr>
        <w:pStyle w:val="a8"/>
        <w:rPr>
          <w:rFonts w:cs="Times New Roman"/>
        </w:rPr>
      </w:pPr>
      <w:r w:rsidRPr="00BE0AE5">
        <w:rPr>
          <w:rFonts w:cs="Times New Roman"/>
        </w:rPr>
        <w:t xml:space="preserve">Объём диалога — до </w:t>
      </w:r>
      <w:r w:rsidRPr="00BE0AE5">
        <w:rPr>
          <w:rStyle w:val="a9"/>
          <w:rFonts w:cs="Times New Roman"/>
        </w:rPr>
        <w:t>пяти</w:t>
      </w:r>
      <w:r w:rsidRPr="00BE0AE5">
        <w:rPr>
          <w:rFonts w:cs="Times New Roman"/>
        </w:rPr>
        <w:t xml:space="preserve"> реплик со стороны каждого собеседника.</w:t>
      </w:r>
    </w:p>
    <w:p w14:paraId="04A390CE" w14:textId="77777777" w:rsidR="00416B7C" w:rsidRPr="00BE0AE5" w:rsidRDefault="00416B7C" w:rsidP="00416B7C">
      <w:pPr>
        <w:pStyle w:val="a8"/>
        <w:rPr>
          <w:rFonts w:cs="Times New Roman"/>
          <w:b/>
          <w:bCs/>
          <w:i/>
          <w:iCs/>
        </w:rPr>
      </w:pPr>
      <w:r w:rsidRPr="00BE0AE5">
        <w:rPr>
          <w:rFonts w:cs="Times New Roman"/>
        </w:rPr>
        <w:t xml:space="preserve">Развитие коммуникативных умений </w:t>
      </w:r>
      <w:r w:rsidRPr="00BE0AE5">
        <w:rPr>
          <w:rStyle w:val="ab"/>
          <w:rFonts w:cs="Times New Roman"/>
        </w:rPr>
        <w:t>монологической</w:t>
      </w:r>
      <w:r w:rsidR="00571787" w:rsidRPr="00BE0AE5">
        <w:rPr>
          <w:rStyle w:val="ab"/>
          <w:rFonts w:cs="Times New Roman"/>
        </w:rPr>
        <w:t xml:space="preserve"> </w:t>
      </w:r>
      <w:r w:rsidRPr="00BE0AE5">
        <w:rPr>
          <w:rStyle w:val="ab"/>
          <w:rFonts w:cs="Times New Roman"/>
        </w:rPr>
        <w:t>речи</w:t>
      </w:r>
      <w:r w:rsidRPr="00BE0AE5">
        <w:rPr>
          <w:rFonts w:cs="Times New Roman"/>
        </w:rPr>
        <w:t>:</w:t>
      </w:r>
    </w:p>
    <w:p w14:paraId="11F6D74D" w14:textId="77777777" w:rsidR="00416B7C" w:rsidRPr="00BE0AE5" w:rsidRDefault="00416B7C" w:rsidP="00416B7C">
      <w:pPr>
        <w:pStyle w:val="list-bullet"/>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14:paraId="45AE673E" w14:textId="77777777" w:rsidR="00416B7C" w:rsidRPr="00BE0AE5" w:rsidRDefault="00416B7C" w:rsidP="00416B7C">
      <w:pPr>
        <w:pStyle w:val="list-bullet"/>
        <w:rPr>
          <w:rFonts w:cs="Times New Roman"/>
        </w:rPr>
      </w:pPr>
      <w:r w:rsidRPr="00BE0AE5">
        <w:rPr>
          <w:rFonts w:cs="Times New Roman"/>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4EBB8DEB" w14:textId="77777777" w:rsidR="00416B7C" w:rsidRPr="00BE0AE5" w:rsidRDefault="00416B7C" w:rsidP="00416B7C">
      <w:pPr>
        <w:pStyle w:val="list-bullet"/>
        <w:rPr>
          <w:rFonts w:cs="Times New Roman"/>
        </w:rPr>
      </w:pPr>
      <w:r w:rsidRPr="00BE0AE5">
        <w:rPr>
          <w:rFonts w:cs="Times New Roman"/>
        </w:rPr>
        <w:t>повествование/сообщение;</w:t>
      </w:r>
    </w:p>
    <w:p w14:paraId="0C405EF8" w14:textId="77777777" w:rsidR="00416B7C" w:rsidRPr="00BE0AE5" w:rsidRDefault="00416B7C" w:rsidP="00416B7C">
      <w:pPr>
        <w:pStyle w:val="list-bullet"/>
        <w:rPr>
          <w:rFonts w:cs="Times New Roman"/>
        </w:rPr>
      </w:pPr>
      <w:r w:rsidRPr="00BE0AE5">
        <w:rPr>
          <w:rFonts w:cs="Times New Roman"/>
        </w:rPr>
        <w:t>изложение (пересказ) основного содержания прочитанного текста;</w:t>
      </w:r>
    </w:p>
    <w:p w14:paraId="1C880778" w14:textId="77777777" w:rsidR="00416B7C" w:rsidRPr="00BE0AE5" w:rsidRDefault="00416B7C" w:rsidP="00416B7C">
      <w:pPr>
        <w:pStyle w:val="list-bullet"/>
        <w:rPr>
          <w:rFonts w:cs="Times New Roman"/>
        </w:rPr>
      </w:pPr>
      <w:r w:rsidRPr="00BE0AE5">
        <w:rPr>
          <w:rFonts w:cs="Times New Roman"/>
        </w:rPr>
        <w:t>краткое изложение результатов выполненной проектной работы.</w:t>
      </w:r>
    </w:p>
    <w:p w14:paraId="299342FD" w14:textId="77777777" w:rsidR="00416B7C" w:rsidRPr="00BE0AE5" w:rsidRDefault="00416B7C" w:rsidP="00416B7C">
      <w:pPr>
        <w:pStyle w:val="a8"/>
        <w:rPr>
          <w:rFonts w:cs="Times New Roman"/>
        </w:rPr>
      </w:pPr>
      <w:r w:rsidRPr="00BE0AE5">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с иллюстрации, фотографии.</w:t>
      </w:r>
    </w:p>
    <w:p w14:paraId="117DA6D3" w14:textId="77777777" w:rsidR="00416B7C" w:rsidRPr="00BE0AE5" w:rsidRDefault="00416B7C" w:rsidP="00416B7C">
      <w:pPr>
        <w:pStyle w:val="a8"/>
        <w:rPr>
          <w:rFonts w:cs="Times New Roman"/>
        </w:rPr>
      </w:pPr>
      <w:r w:rsidRPr="00BE0AE5">
        <w:rPr>
          <w:rFonts w:cs="Times New Roman"/>
        </w:rPr>
        <w:t xml:space="preserve">Объём монологического высказывания — </w:t>
      </w:r>
      <w:r w:rsidRPr="00BE0AE5">
        <w:rPr>
          <w:rStyle w:val="a9"/>
          <w:rFonts w:cs="Times New Roman"/>
        </w:rPr>
        <w:t>7—8</w:t>
      </w:r>
      <w:r w:rsidRPr="00BE0AE5">
        <w:rPr>
          <w:rFonts w:cs="Times New Roman"/>
        </w:rPr>
        <w:t xml:space="preserve"> фраз.</w:t>
      </w:r>
    </w:p>
    <w:p w14:paraId="1C75A800" w14:textId="77777777" w:rsidR="00416B7C" w:rsidRPr="00BE0AE5" w:rsidRDefault="00416B7C" w:rsidP="00416B7C">
      <w:pPr>
        <w:pStyle w:val="a8"/>
        <w:rPr>
          <w:rFonts w:cs="Times New Roman"/>
          <w:b/>
          <w:bCs/>
        </w:rPr>
      </w:pPr>
      <w:r w:rsidRPr="00BE0AE5">
        <w:rPr>
          <w:rStyle w:val="ab"/>
          <w:rFonts w:cs="Times New Roman"/>
        </w:rPr>
        <w:t>Аудирование</w:t>
      </w:r>
    </w:p>
    <w:p w14:paraId="68BAB614" w14:textId="77777777" w:rsidR="00416B7C" w:rsidRPr="00BE0AE5" w:rsidRDefault="00416B7C" w:rsidP="00416B7C">
      <w:pPr>
        <w:pStyle w:val="a8"/>
        <w:rPr>
          <w:rFonts w:cs="Times New Roman"/>
        </w:rPr>
      </w:pPr>
      <w:r w:rsidRPr="00BE0AE5">
        <w:rPr>
          <w:rFonts w:cs="Times New Roman"/>
        </w:rPr>
        <w:t xml:space="preserve">При </w:t>
      </w:r>
      <w:r w:rsidRPr="00BE0AE5">
        <w:rPr>
          <w:rStyle w:val="aa"/>
          <w:rFonts w:cs="Times New Roman"/>
        </w:rPr>
        <w:t>непосредственном</w:t>
      </w:r>
      <w:r w:rsidRPr="00BE0AE5">
        <w:rPr>
          <w:rFonts w:cs="Times New Roman"/>
        </w:rPr>
        <w:t xml:space="preserve"> общении: понимание на слух речи учителя и одноклассников и вербальная/невербальная реакция на услышанное.</w:t>
      </w:r>
    </w:p>
    <w:p w14:paraId="5DE8124D" w14:textId="77777777" w:rsidR="00416B7C" w:rsidRPr="00BE0AE5" w:rsidRDefault="00416B7C" w:rsidP="00416B7C">
      <w:pPr>
        <w:pStyle w:val="a8"/>
        <w:rPr>
          <w:rFonts w:cs="Times New Roman"/>
        </w:rPr>
      </w:pPr>
      <w:r w:rsidRPr="00BE0AE5">
        <w:rPr>
          <w:rFonts w:cs="Times New Roman"/>
        </w:rPr>
        <w:lastRenderedPageBreak/>
        <w:t xml:space="preserve">При </w:t>
      </w:r>
      <w:r w:rsidRPr="00BE0AE5">
        <w:rPr>
          <w:rStyle w:val="aa"/>
          <w:rFonts w:cs="Times New Roman"/>
        </w:rPr>
        <w:t>опосредованном</w:t>
      </w:r>
      <w:r w:rsidRPr="00BE0AE5">
        <w:rPr>
          <w:rFonts w:cs="Times New Roman"/>
        </w:rPr>
        <w:t xml:space="preserve"> общении: дальнейшее развитие восприятия и понимания на слух несложных адаптированных аутентичных </w:t>
      </w:r>
      <w:proofErr w:type="spellStart"/>
      <w:r w:rsidRPr="00BE0AE5">
        <w:rPr>
          <w:rFonts w:cs="Times New Roman"/>
        </w:rPr>
        <w:t>аудиотекстов</w:t>
      </w:r>
      <w:proofErr w:type="spellEnd"/>
      <w:r w:rsidRPr="00BE0AE5">
        <w:rPr>
          <w:rFonts w:cs="Times New Roman"/>
        </w:rPr>
        <w:t>,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B130989" w14:textId="77777777" w:rsidR="00416B7C" w:rsidRPr="00BE0AE5" w:rsidRDefault="00416B7C" w:rsidP="00416B7C">
      <w:pPr>
        <w:pStyle w:val="a8"/>
        <w:rPr>
          <w:rFonts w:cs="Times New Roman"/>
        </w:rPr>
      </w:pPr>
      <w:r w:rsidRPr="00BE0AE5">
        <w:rPr>
          <w:rFonts w:cs="Times New Roman"/>
        </w:rPr>
        <w:t xml:space="preserve">Аудирование с пониманием </w:t>
      </w:r>
      <w:r w:rsidRPr="00BE0AE5">
        <w:rPr>
          <w:rStyle w:val="a9"/>
          <w:rFonts w:cs="Times New Roman"/>
        </w:rPr>
        <w:t>основного содержания</w:t>
      </w:r>
      <w:r w:rsidRPr="00BE0AE5">
        <w:rPr>
          <w:rFonts w:cs="Times New Roman"/>
        </w:rPr>
        <w:t xml:space="preserve">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14:paraId="1461A663" w14:textId="77777777" w:rsidR="00416B7C" w:rsidRPr="00BE0AE5" w:rsidRDefault="00416B7C" w:rsidP="00416B7C">
      <w:pPr>
        <w:pStyle w:val="a8"/>
        <w:rPr>
          <w:rFonts w:cs="Times New Roman"/>
        </w:rPr>
      </w:pPr>
      <w:r w:rsidRPr="00BE0AE5">
        <w:rPr>
          <w:rFonts w:cs="Times New Roman"/>
        </w:rPr>
        <w:t xml:space="preserve">Аудирование с пониманием </w:t>
      </w:r>
      <w:r w:rsidRPr="00BE0AE5">
        <w:rPr>
          <w:rStyle w:val="a9"/>
          <w:rFonts w:cs="Times New Roman"/>
        </w:rPr>
        <w:t>запрашиваемой информации</w:t>
      </w:r>
      <w:r w:rsidRPr="00BE0AE5">
        <w:rPr>
          <w:rFonts w:cs="Times New Roman"/>
        </w:rPr>
        <w:t xml:space="preserve"> предполагает умение выделять запрашиваемую информацию, представленную в эксплицитной (явной) форме, в воспринимаемом на слух тексте.</w:t>
      </w:r>
    </w:p>
    <w:p w14:paraId="0138E0BC" w14:textId="77777777" w:rsidR="00416B7C" w:rsidRPr="00BE0AE5" w:rsidRDefault="00416B7C" w:rsidP="00416B7C">
      <w:pPr>
        <w:pStyle w:val="a8"/>
        <w:rPr>
          <w:rFonts w:cs="Times New Roman"/>
        </w:rPr>
      </w:pPr>
      <w:r w:rsidRPr="00BE0AE5">
        <w:rPr>
          <w:rStyle w:val="aa"/>
          <w:rFonts w:cs="Times New Roman"/>
        </w:rPr>
        <w:t>Тексты для аудирования</w:t>
      </w:r>
      <w:r w:rsidRPr="00BE0AE5">
        <w:rPr>
          <w:rFonts w:cs="Times New Roman"/>
        </w:rPr>
        <w:t>: высказывания собеседников в ситуациях повседневного общения, диалог (беседа), рассказ, сообщение информационного характера.</w:t>
      </w:r>
    </w:p>
    <w:p w14:paraId="7E124BAF" w14:textId="77777777" w:rsidR="00416B7C" w:rsidRPr="00BE0AE5" w:rsidRDefault="00416B7C" w:rsidP="00416B7C">
      <w:pPr>
        <w:pStyle w:val="a8"/>
        <w:rPr>
          <w:rFonts w:cs="Times New Roman"/>
        </w:rPr>
      </w:pPr>
      <w:r w:rsidRPr="00BE0AE5">
        <w:rPr>
          <w:rFonts w:cs="Times New Roman"/>
        </w:rPr>
        <w:t xml:space="preserve">Время звучания текста/текстов для аудирования — до </w:t>
      </w:r>
      <w:r w:rsidRPr="00BE0AE5">
        <w:rPr>
          <w:rStyle w:val="a9"/>
          <w:rFonts w:cs="Times New Roman"/>
        </w:rPr>
        <w:t xml:space="preserve">1 </w:t>
      </w:r>
      <w:r w:rsidRPr="00BE0AE5">
        <w:rPr>
          <w:rFonts w:cs="Times New Roman"/>
        </w:rPr>
        <w:t>минуты.</w:t>
      </w:r>
    </w:p>
    <w:p w14:paraId="1EEE6C0B" w14:textId="77777777" w:rsidR="00416B7C" w:rsidRPr="00BE0AE5" w:rsidRDefault="00416B7C" w:rsidP="00416B7C">
      <w:pPr>
        <w:pStyle w:val="a8"/>
        <w:rPr>
          <w:rStyle w:val="ab"/>
          <w:rFonts w:cs="Times New Roman"/>
        </w:rPr>
      </w:pPr>
      <w:r w:rsidRPr="00BE0AE5">
        <w:rPr>
          <w:rStyle w:val="ab"/>
          <w:rFonts w:cs="Times New Roman"/>
        </w:rPr>
        <w:t>Смысловое чтение</w:t>
      </w:r>
    </w:p>
    <w:p w14:paraId="3BB39D91" w14:textId="77777777" w:rsidR="00416B7C" w:rsidRPr="00BE0AE5" w:rsidRDefault="00416B7C" w:rsidP="00416B7C">
      <w:pPr>
        <w:pStyle w:val="a8"/>
        <w:rPr>
          <w:rFonts w:cs="Times New Roman"/>
        </w:rPr>
      </w:pPr>
      <w:r w:rsidRPr="00BE0AE5">
        <w:rPr>
          <w:rFonts w:cs="Times New Roman"/>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4B086A9" w14:textId="77777777" w:rsidR="00416B7C" w:rsidRPr="00BE0AE5" w:rsidRDefault="00416B7C" w:rsidP="00416B7C">
      <w:pPr>
        <w:pStyle w:val="a8"/>
        <w:rPr>
          <w:rFonts w:cs="Times New Roman"/>
        </w:rPr>
      </w:pPr>
      <w:r w:rsidRPr="00BE0AE5">
        <w:rPr>
          <w:rFonts w:cs="Times New Roman"/>
        </w:rPr>
        <w:t xml:space="preserve">Чтение </w:t>
      </w:r>
      <w:r w:rsidRPr="00BE0AE5">
        <w:rPr>
          <w:rStyle w:val="a9"/>
          <w:rFonts w:cs="Times New Roman"/>
        </w:rPr>
        <w:t>с</w:t>
      </w:r>
      <w:r w:rsidRPr="00BE0AE5">
        <w:rPr>
          <w:rFonts w:cs="Times New Roman"/>
          <w:b/>
          <w:bCs/>
        </w:rPr>
        <w:t xml:space="preserve"> </w:t>
      </w:r>
      <w:r w:rsidRPr="00BE0AE5">
        <w:rPr>
          <w:rStyle w:val="a9"/>
          <w:rFonts w:cs="Times New Roman"/>
        </w:rPr>
        <w:t>пониманием основного содержания текста</w:t>
      </w:r>
      <w:r w:rsidRPr="00BE0AE5">
        <w:rPr>
          <w:rFonts w:cs="Times New Roman"/>
        </w:rPr>
        <w:t xml:space="preserve"> предполагает умение определять тему/основную мысль, главные факты/события; прогнозировать содержание текста по заголовку/началу текста; игнорировать незнакомые слова, несущественные для понимания основного содержания; понимать интернациональные слова в контексте.</w:t>
      </w:r>
    </w:p>
    <w:p w14:paraId="332AEA12" w14:textId="77777777" w:rsidR="00416B7C" w:rsidRPr="00BE0AE5" w:rsidRDefault="00416B7C" w:rsidP="00416B7C">
      <w:pPr>
        <w:pStyle w:val="a8"/>
        <w:rPr>
          <w:rFonts w:cs="Times New Roman"/>
        </w:rPr>
      </w:pPr>
      <w:r w:rsidRPr="00BE0AE5">
        <w:rPr>
          <w:rFonts w:cs="Times New Roman"/>
        </w:rPr>
        <w:t xml:space="preserve">Чтение </w:t>
      </w:r>
      <w:r w:rsidRPr="00BE0AE5">
        <w:rPr>
          <w:rFonts w:cs="Times New Roman"/>
          <w:b/>
          <w:bCs/>
        </w:rPr>
        <w:t xml:space="preserve">с </w:t>
      </w:r>
      <w:r w:rsidRPr="00BE0AE5">
        <w:rPr>
          <w:rStyle w:val="a9"/>
          <w:rFonts w:cs="Times New Roman"/>
        </w:rPr>
        <w:t>пониманием запрашиваемой информации</w:t>
      </w:r>
      <w:r w:rsidRPr="00BE0AE5">
        <w:rPr>
          <w:rFonts w:cs="Times New Roman"/>
        </w:rPr>
        <w:t xml:space="preserve"> предполагает умение находить в прочитанном тексте и понимать запрашиваемую информацию.</w:t>
      </w:r>
    </w:p>
    <w:p w14:paraId="106284F1" w14:textId="77777777" w:rsidR="00416B7C" w:rsidRPr="00BE0AE5" w:rsidRDefault="00416B7C" w:rsidP="00416B7C">
      <w:pPr>
        <w:pStyle w:val="a8"/>
        <w:rPr>
          <w:rFonts w:cs="Times New Roman"/>
        </w:rPr>
      </w:pPr>
      <w:r w:rsidRPr="00BE0AE5">
        <w:rPr>
          <w:rFonts w:cs="Times New Roman"/>
        </w:rPr>
        <w:t xml:space="preserve">Чтение </w:t>
      </w:r>
      <w:proofErr w:type="spellStart"/>
      <w:r w:rsidRPr="00BE0AE5">
        <w:rPr>
          <w:rStyle w:val="a9"/>
          <w:rFonts w:cs="Times New Roman"/>
        </w:rPr>
        <w:t>несплошных</w:t>
      </w:r>
      <w:proofErr w:type="spellEnd"/>
      <w:r w:rsidRPr="00BE0AE5">
        <w:rPr>
          <w:rStyle w:val="a9"/>
          <w:rFonts w:cs="Times New Roman"/>
        </w:rPr>
        <w:t xml:space="preserve"> текстов (таблиц)</w:t>
      </w:r>
      <w:r w:rsidRPr="00BE0AE5">
        <w:rPr>
          <w:rFonts w:cs="Times New Roman"/>
        </w:rPr>
        <w:t xml:space="preserve"> и понимание представленной в них информации.</w:t>
      </w:r>
    </w:p>
    <w:p w14:paraId="2E92C135" w14:textId="77777777" w:rsidR="00416B7C" w:rsidRPr="00BE0AE5" w:rsidRDefault="00416B7C" w:rsidP="00416B7C">
      <w:pPr>
        <w:pStyle w:val="a8"/>
        <w:rPr>
          <w:rFonts w:cs="Times New Roman"/>
        </w:rPr>
      </w:pPr>
      <w:r w:rsidRPr="00BE0AE5">
        <w:rPr>
          <w:rFonts w:cs="Times New Roman"/>
          <w:i/>
          <w:iCs/>
        </w:rPr>
        <w:t>Тексты для чтения:</w:t>
      </w:r>
      <w:r w:rsidRPr="00BE0AE5">
        <w:rPr>
          <w:rFonts w:cs="Times New Roman"/>
        </w:rPr>
        <w:t xml:space="preserve">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w:t>
      </w:r>
      <w:proofErr w:type="spellStart"/>
      <w:r w:rsidRPr="00BE0AE5">
        <w:rPr>
          <w:rFonts w:cs="Times New Roman"/>
        </w:rPr>
        <w:t>несплошной</w:t>
      </w:r>
      <w:proofErr w:type="spellEnd"/>
      <w:r w:rsidRPr="00BE0AE5">
        <w:rPr>
          <w:rFonts w:cs="Times New Roman"/>
        </w:rPr>
        <w:t xml:space="preserve"> текст (таблица).</w:t>
      </w:r>
    </w:p>
    <w:p w14:paraId="4F0AD5CF" w14:textId="77777777" w:rsidR="00416B7C" w:rsidRPr="00BE0AE5" w:rsidRDefault="00416B7C" w:rsidP="00416B7C">
      <w:pPr>
        <w:pStyle w:val="a8"/>
        <w:rPr>
          <w:rFonts w:cs="Times New Roman"/>
        </w:rPr>
      </w:pPr>
      <w:r w:rsidRPr="00BE0AE5">
        <w:rPr>
          <w:rFonts w:cs="Times New Roman"/>
        </w:rPr>
        <w:t xml:space="preserve">Объём текста/текстов для чтения — </w:t>
      </w:r>
      <w:r w:rsidRPr="00BE0AE5">
        <w:rPr>
          <w:rStyle w:val="a9"/>
          <w:rFonts w:cs="Times New Roman"/>
        </w:rPr>
        <w:t>250—300</w:t>
      </w:r>
      <w:r w:rsidRPr="00BE0AE5">
        <w:rPr>
          <w:rFonts w:cs="Times New Roman"/>
        </w:rPr>
        <w:t xml:space="preserve"> слов.</w:t>
      </w:r>
    </w:p>
    <w:p w14:paraId="6DB951F2" w14:textId="77777777" w:rsidR="00416B7C" w:rsidRPr="00BE0AE5" w:rsidRDefault="00416B7C" w:rsidP="00416B7C">
      <w:pPr>
        <w:pStyle w:val="a8"/>
        <w:rPr>
          <w:rStyle w:val="ab"/>
          <w:rFonts w:cs="Times New Roman"/>
        </w:rPr>
      </w:pPr>
      <w:r w:rsidRPr="00BE0AE5">
        <w:rPr>
          <w:rStyle w:val="ab"/>
          <w:rFonts w:cs="Times New Roman"/>
        </w:rPr>
        <w:t>Письменная речь</w:t>
      </w:r>
    </w:p>
    <w:p w14:paraId="79899265" w14:textId="77777777" w:rsidR="00416B7C" w:rsidRPr="00BE0AE5" w:rsidRDefault="00416B7C" w:rsidP="00416B7C">
      <w:pPr>
        <w:pStyle w:val="a8"/>
        <w:rPr>
          <w:rFonts w:cs="Times New Roman"/>
        </w:rPr>
      </w:pPr>
      <w:r w:rsidRPr="00BE0AE5">
        <w:rPr>
          <w:rFonts w:cs="Times New Roman"/>
        </w:rPr>
        <w:t xml:space="preserve">Развитие умений письменной речи: </w:t>
      </w:r>
    </w:p>
    <w:p w14:paraId="2DC212AC" w14:textId="77777777" w:rsidR="00416B7C" w:rsidRPr="00BE0AE5" w:rsidRDefault="00416B7C" w:rsidP="00416B7C">
      <w:pPr>
        <w:pStyle w:val="list-bullet"/>
        <w:rPr>
          <w:rFonts w:cs="Times New Roman"/>
        </w:rPr>
      </w:pPr>
      <w:r w:rsidRPr="00BE0AE5">
        <w:rPr>
          <w:rFonts w:cs="Times New Roman"/>
        </w:rPr>
        <w:lastRenderedPageBreak/>
        <w:t>списывание текста и выписывание из него слов, словосочетаний, предложений в соответствии с решаемой коммуникативной задачей;</w:t>
      </w:r>
    </w:p>
    <w:p w14:paraId="09530C35" w14:textId="77777777" w:rsidR="00416B7C" w:rsidRPr="00BE0AE5" w:rsidRDefault="00416B7C" w:rsidP="00416B7C">
      <w:pPr>
        <w:pStyle w:val="list-bullet"/>
        <w:rPr>
          <w:rFonts w:cs="Times New Roman"/>
        </w:rPr>
      </w:pPr>
      <w:r w:rsidRPr="00BE0AE5">
        <w:rPr>
          <w:rFonts w:cs="Times New Roman"/>
        </w:rPr>
        <w:t>заполнение анкет и формуляров, сообщать о себе основные сведения (имя, фамилия, пол, возраст, гражданство, адрес) в соответствии с нормами, принятыми в франкоговорящих странах;</w:t>
      </w:r>
    </w:p>
    <w:p w14:paraId="5207F7D0" w14:textId="77777777" w:rsidR="00416B7C" w:rsidRPr="00BE0AE5" w:rsidRDefault="00416B7C" w:rsidP="00416B7C">
      <w:pPr>
        <w:pStyle w:val="list-bullet"/>
        <w:rPr>
          <w:rFonts w:cs="Times New Roman"/>
        </w:rPr>
      </w:pPr>
      <w:r w:rsidRPr="00BE0AE5">
        <w:rPr>
          <w:rFonts w:cs="Times New Roman"/>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w:t>
      </w:r>
    </w:p>
    <w:p w14:paraId="16BAC700" w14:textId="77777777" w:rsidR="00416B7C" w:rsidRPr="00BE0AE5" w:rsidRDefault="00416B7C" w:rsidP="00416B7C">
      <w:pPr>
        <w:pStyle w:val="a8"/>
        <w:rPr>
          <w:rFonts w:cs="Times New Roman"/>
        </w:rPr>
      </w:pPr>
      <w:r w:rsidRPr="00BE0AE5">
        <w:rPr>
          <w:rFonts w:cs="Times New Roman"/>
        </w:rPr>
        <w:t xml:space="preserve">Объём письма — до </w:t>
      </w:r>
      <w:r w:rsidRPr="00BE0AE5">
        <w:rPr>
          <w:rFonts w:cs="Times New Roman"/>
          <w:b/>
          <w:bCs/>
        </w:rPr>
        <w:t>70</w:t>
      </w:r>
      <w:r w:rsidRPr="00BE0AE5">
        <w:rPr>
          <w:rFonts w:cs="Times New Roman"/>
        </w:rPr>
        <w:t xml:space="preserve"> слов; </w:t>
      </w:r>
    </w:p>
    <w:p w14:paraId="1670F5B6" w14:textId="77777777" w:rsidR="00416B7C" w:rsidRPr="00BE0AE5" w:rsidRDefault="00416B7C" w:rsidP="00416B7C">
      <w:pPr>
        <w:pStyle w:val="list-bullet"/>
        <w:rPr>
          <w:rFonts w:cs="Times New Roman"/>
        </w:rPr>
      </w:pPr>
      <w:r w:rsidRPr="00BE0AE5">
        <w:rPr>
          <w:rFonts w:cs="Times New Roman"/>
        </w:rPr>
        <w:t xml:space="preserve">создание небольшого письменного высказывания с опорой на образец, план, иллюстрацию. </w:t>
      </w:r>
    </w:p>
    <w:p w14:paraId="068F0F21" w14:textId="77777777" w:rsidR="00416B7C" w:rsidRPr="00BE0AE5" w:rsidRDefault="00416B7C" w:rsidP="00416B7C">
      <w:pPr>
        <w:pStyle w:val="a8"/>
        <w:rPr>
          <w:rFonts w:cs="Times New Roman"/>
        </w:rPr>
      </w:pPr>
      <w:r w:rsidRPr="00BE0AE5">
        <w:rPr>
          <w:rFonts w:cs="Times New Roman"/>
        </w:rPr>
        <w:t xml:space="preserve">Объём письменного высказывания — до </w:t>
      </w:r>
      <w:r w:rsidRPr="00BE0AE5">
        <w:rPr>
          <w:rFonts w:cs="Times New Roman"/>
          <w:b/>
          <w:bCs/>
        </w:rPr>
        <w:t>70</w:t>
      </w:r>
      <w:r w:rsidRPr="00BE0AE5">
        <w:rPr>
          <w:rFonts w:cs="Times New Roman"/>
        </w:rPr>
        <w:t xml:space="preserve"> слов.</w:t>
      </w:r>
    </w:p>
    <w:p w14:paraId="39440775" w14:textId="77777777" w:rsidR="00416B7C" w:rsidRPr="00BE0AE5" w:rsidRDefault="00416B7C" w:rsidP="00416B7C">
      <w:pPr>
        <w:pStyle w:val="31"/>
        <w:rPr>
          <w:rFonts w:cs="Times New Roman"/>
        </w:rPr>
      </w:pPr>
      <w:r w:rsidRPr="00BE0AE5">
        <w:rPr>
          <w:rFonts w:cs="Times New Roman"/>
        </w:rPr>
        <w:t>Языковые навыки и умения</w:t>
      </w:r>
    </w:p>
    <w:p w14:paraId="01DEDC43" w14:textId="77777777" w:rsidR="00416B7C" w:rsidRPr="00BE0AE5" w:rsidRDefault="00416B7C" w:rsidP="00416B7C">
      <w:pPr>
        <w:pStyle w:val="a8"/>
        <w:rPr>
          <w:rStyle w:val="ab"/>
          <w:rFonts w:cs="Times New Roman"/>
        </w:rPr>
      </w:pPr>
      <w:r w:rsidRPr="00BE0AE5">
        <w:rPr>
          <w:rStyle w:val="ab"/>
          <w:rFonts w:cs="Times New Roman"/>
        </w:rPr>
        <w:t>Фонетическая сторона речи</w:t>
      </w:r>
    </w:p>
    <w:p w14:paraId="5DB4B820" w14:textId="77777777" w:rsidR="00416B7C" w:rsidRPr="00BE0AE5" w:rsidRDefault="00416B7C" w:rsidP="00416B7C">
      <w:pPr>
        <w:pStyle w:val="a8"/>
        <w:rPr>
          <w:rFonts w:cs="Times New Roman"/>
        </w:rPr>
      </w:pPr>
      <w:r w:rsidRPr="00BE0AE5">
        <w:rPr>
          <w:rFonts w:cs="Times New Roman"/>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79088FE5" w14:textId="77777777" w:rsidR="00416B7C" w:rsidRPr="00BE0AE5" w:rsidRDefault="00416B7C" w:rsidP="00416B7C">
      <w:pPr>
        <w:pStyle w:val="a8"/>
        <w:rPr>
          <w:rFonts w:cs="Times New Roman"/>
        </w:rPr>
      </w:pPr>
      <w:r w:rsidRPr="00BE0AE5">
        <w:rPr>
          <w:rFonts w:cs="Times New Roman"/>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58854717" w14:textId="77777777" w:rsidR="00416B7C" w:rsidRPr="00BE0AE5" w:rsidRDefault="00416B7C" w:rsidP="00416B7C">
      <w:pPr>
        <w:pStyle w:val="a8"/>
        <w:rPr>
          <w:rFonts w:cs="Times New Roman"/>
        </w:rPr>
      </w:pPr>
      <w:r w:rsidRPr="00BE0AE5">
        <w:rPr>
          <w:rStyle w:val="aa"/>
          <w:rFonts w:cs="Times New Roman"/>
        </w:rPr>
        <w:t>Тексты для чтения вслух</w:t>
      </w:r>
      <w:r w:rsidRPr="00BE0AE5">
        <w:rPr>
          <w:rFonts w:cs="Times New Roman"/>
        </w:rPr>
        <w:t>: сообщение информационного характера, отрывок из статьи научно-популярного характера, рассказ, диалог (беседа).</w:t>
      </w:r>
    </w:p>
    <w:p w14:paraId="0C0523C9" w14:textId="77777777" w:rsidR="00416B7C" w:rsidRPr="00BE0AE5" w:rsidRDefault="00416B7C" w:rsidP="00416B7C">
      <w:pPr>
        <w:pStyle w:val="a8"/>
        <w:rPr>
          <w:rFonts w:cs="Times New Roman"/>
        </w:rPr>
      </w:pPr>
      <w:r w:rsidRPr="00BE0AE5">
        <w:rPr>
          <w:rFonts w:cs="Times New Roman"/>
        </w:rPr>
        <w:t>Объём текста для чтения вслух — до</w:t>
      </w:r>
      <w:r w:rsidRPr="00BE0AE5">
        <w:rPr>
          <w:rFonts w:cs="Times New Roman"/>
          <w:b/>
          <w:bCs/>
        </w:rPr>
        <w:t xml:space="preserve"> </w:t>
      </w:r>
      <w:r w:rsidRPr="00BE0AE5">
        <w:rPr>
          <w:rStyle w:val="a9"/>
          <w:rFonts w:cs="Times New Roman"/>
        </w:rPr>
        <w:t>95</w:t>
      </w:r>
      <w:r w:rsidRPr="00BE0AE5">
        <w:rPr>
          <w:rFonts w:cs="Times New Roman"/>
        </w:rPr>
        <w:t xml:space="preserve"> слов.</w:t>
      </w:r>
    </w:p>
    <w:p w14:paraId="3C3A951C" w14:textId="77777777" w:rsidR="00416B7C" w:rsidRPr="00BE0AE5" w:rsidRDefault="00416B7C" w:rsidP="00416B7C">
      <w:pPr>
        <w:pStyle w:val="a8"/>
        <w:rPr>
          <w:rFonts w:cs="Times New Roman"/>
          <w:b/>
          <w:bCs/>
        </w:rPr>
      </w:pPr>
      <w:r w:rsidRPr="00BE0AE5">
        <w:rPr>
          <w:rStyle w:val="ab"/>
          <w:rFonts w:cs="Times New Roman"/>
        </w:rPr>
        <w:t>Орфография и пунктуация</w:t>
      </w:r>
    </w:p>
    <w:p w14:paraId="2E772AC4" w14:textId="77777777" w:rsidR="00416B7C" w:rsidRPr="00BE0AE5" w:rsidRDefault="00416B7C" w:rsidP="00416B7C">
      <w:pPr>
        <w:pStyle w:val="a8"/>
        <w:rPr>
          <w:rFonts w:cs="Times New Roman"/>
        </w:rPr>
      </w:pPr>
      <w:r w:rsidRPr="00BE0AE5">
        <w:rPr>
          <w:rFonts w:cs="Times New Roman"/>
        </w:rPr>
        <w:t>Правильное написание изученных слов.</w:t>
      </w:r>
    </w:p>
    <w:p w14:paraId="2CB061A5" w14:textId="77777777" w:rsidR="00416B7C" w:rsidRPr="00BE0AE5" w:rsidRDefault="00416B7C" w:rsidP="00416B7C">
      <w:pPr>
        <w:pStyle w:val="a8"/>
        <w:rPr>
          <w:rFonts w:cs="Times New Roman"/>
        </w:rPr>
      </w:pPr>
      <w:r w:rsidRPr="00BE0AE5">
        <w:rPr>
          <w:rFonts w:cs="Times New Roman"/>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059EB283" w14:textId="77777777" w:rsidR="00416B7C" w:rsidRPr="00BE0AE5" w:rsidRDefault="00416B7C" w:rsidP="00416B7C">
      <w:pPr>
        <w:pStyle w:val="a8"/>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34330E94" w14:textId="77777777" w:rsidR="00416B7C" w:rsidRPr="00BE0AE5" w:rsidRDefault="00416B7C" w:rsidP="00416B7C">
      <w:pPr>
        <w:pStyle w:val="a8"/>
        <w:rPr>
          <w:rStyle w:val="a9"/>
          <w:rFonts w:cs="Times New Roman"/>
        </w:rPr>
      </w:pPr>
      <w:r w:rsidRPr="00BE0AE5">
        <w:rPr>
          <w:rStyle w:val="ab"/>
          <w:rFonts w:cs="Times New Roman"/>
        </w:rPr>
        <w:t>Лексическая сторона речи</w:t>
      </w:r>
    </w:p>
    <w:p w14:paraId="25C30614" w14:textId="77777777" w:rsidR="00416B7C" w:rsidRPr="00BE0AE5" w:rsidRDefault="00416B7C" w:rsidP="00416B7C">
      <w:pPr>
        <w:pStyle w:val="a8"/>
        <w:rPr>
          <w:rFonts w:cs="Times New Roman"/>
        </w:rPr>
      </w:pPr>
      <w:r w:rsidRPr="00BE0AE5">
        <w:rPr>
          <w:rFonts w:cs="Times New Roman"/>
        </w:rPr>
        <w:lastRenderedPageBreak/>
        <w:t>Распознавание в звучащем и письменном тексте 800 лексических единиц и правильное употребление в устной и письменной речи 750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45CCFD97"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и употребление в устной и письменной речи:</w:t>
      </w:r>
    </w:p>
    <w:p w14:paraId="642958E7" w14:textId="77777777" w:rsidR="00416B7C" w:rsidRPr="00BE0AE5" w:rsidRDefault="00416B7C" w:rsidP="00416B7C">
      <w:pPr>
        <w:pStyle w:val="a8"/>
        <w:rPr>
          <w:rFonts w:cs="Times New Roman"/>
        </w:rPr>
      </w:pPr>
      <w:r w:rsidRPr="00BE0AE5">
        <w:rPr>
          <w:rFonts w:cs="Times New Roman"/>
        </w:rPr>
        <w:t>— изученных синонимов, антонимов и интернациональных слов;</w:t>
      </w:r>
    </w:p>
    <w:p w14:paraId="214487F6" w14:textId="77777777" w:rsidR="00416B7C" w:rsidRPr="00BE0AE5" w:rsidRDefault="00416B7C" w:rsidP="00416B7C">
      <w:pPr>
        <w:pStyle w:val="a8"/>
        <w:rPr>
          <w:rFonts w:cs="Times New Roman"/>
        </w:rPr>
      </w:pPr>
      <w:r w:rsidRPr="00BE0AE5">
        <w:rPr>
          <w:rFonts w:cs="Times New Roman"/>
        </w:rPr>
        <w:t>—</w:t>
      </w:r>
      <w:r w:rsidRPr="00BE0AE5">
        <w:rPr>
          <w:rStyle w:val="a9"/>
          <w:rFonts w:cs="Times New Roman"/>
        </w:rPr>
        <w:t> </w:t>
      </w:r>
      <w:r w:rsidRPr="00BE0AE5">
        <w:rPr>
          <w:rFonts w:cs="Times New Roman"/>
        </w:rPr>
        <w:t>различных средств связи для обеспечения логичности и целостности высказывания.</w:t>
      </w:r>
    </w:p>
    <w:p w14:paraId="5D20AD60"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и образование родственных слов с использованием аффиксации:</w:t>
      </w:r>
    </w:p>
    <w:p w14:paraId="49A820E1" w14:textId="77777777" w:rsidR="00416B7C" w:rsidRPr="00BE0AE5" w:rsidRDefault="00416B7C" w:rsidP="00416B7C">
      <w:pPr>
        <w:pStyle w:val="a8"/>
        <w:rPr>
          <w:rFonts w:cs="Times New Roman"/>
          <w:lang w:val="en-US"/>
        </w:rPr>
      </w:pPr>
      <w:r w:rsidRPr="00BE0AE5">
        <w:rPr>
          <w:rFonts w:cs="Times New Roman"/>
          <w:lang w:val="en-US"/>
        </w:rPr>
        <w:t>— </w:t>
      </w:r>
      <w:r w:rsidRPr="00BE0AE5">
        <w:rPr>
          <w:rFonts w:cs="Times New Roman"/>
        </w:rPr>
        <w:t>имён</w:t>
      </w:r>
      <w:r w:rsidRPr="00BE0AE5">
        <w:rPr>
          <w:rFonts w:cs="Times New Roman"/>
          <w:lang w:val="en-US"/>
        </w:rPr>
        <w:t xml:space="preserve"> </w:t>
      </w:r>
      <w:r w:rsidRPr="00BE0AE5">
        <w:rPr>
          <w:rFonts w:cs="Times New Roman"/>
        </w:rPr>
        <w:t>существительных</w:t>
      </w:r>
      <w:r w:rsidRPr="00BE0AE5">
        <w:rPr>
          <w:rFonts w:cs="Times New Roman"/>
          <w:lang w:val="en-US"/>
        </w:rPr>
        <w:t xml:space="preserve"> </w:t>
      </w:r>
      <w:r w:rsidRPr="00BE0AE5">
        <w:rPr>
          <w:rFonts w:cs="Times New Roman"/>
        </w:rPr>
        <w:t>с</w:t>
      </w:r>
      <w:r w:rsidRPr="00BE0AE5">
        <w:rPr>
          <w:rFonts w:cs="Times New Roman"/>
          <w:lang w:val="en-US"/>
        </w:rPr>
        <w:t xml:space="preserve"> </w:t>
      </w:r>
      <w:r w:rsidRPr="00BE0AE5">
        <w:rPr>
          <w:rFonts w:cs="Times New Roman"/>
        </w:rPr>
        <w:t>помощью</w:t>
      </w:r>
      <w:r w:rsidRPr="00BE0AE5">
        <w:rPr>
          <w:rFonts w:cs="Times New Roman"/>
          <w:lang w:val="en-US"/>
        </w:rPr>
        <w:t xml:space="preserve"> </w:t>
      </w:r>
      <w:r w:rsidRPr="00BE0AE5">
        <w:rPr>
          <w:rFonts w:cs="Times New Roman"/>
        </w:rPr>
        <w:t>суффиксов</w:t>
      </w:r>
      <w:r w:rsidRPr="00BE0AE5">
        <w:rPr>
          <w:rFonts w:cs="Times New Roman"/>
          <w:lang w:val="en-US"/>
        </w:rPr>
        <w:t>: -</w:t>
      </w:r>
      <w:proofErr w:type="spellStart"/>
      <w:r w:rsidRPr="00BE0AE5">
        <w:rPr>
          <w:rFonts w:cs="Times New Roman"/>
          <w:lang w:val="en-US"/>
        </w:rPr>
        <w:t>teur</w:t>
      </w:r>
      <w:proofErr w:type="spellEnd"/>
      <w:r w:rsidRPr="00BE0AE5">
        <w:rPr>
          <w:rFonts w:cs="Times New Roman"/>
          <w:lang w:val="en-US"/>
        </w:rPr>
        <w:t>/-trice, -</w:t>
      </w:r>
      <w:proofErr w:type="spellStart"/>
      <w:r w:rsidRPr="00BE0AE5">
        <w:rPr>
          <w:rFonts w:cs="Times New Roman"/>
          <w:lang w:val="en-US"/>
        </w:rPr>
        <w:t>ain</w:t>
      </w:r>
      <w:proofErr w:type="spellEnd"/>
      <w:r w:rsidRPr="00BE0AE5">
        <w:rPr>
          <w:rFonts w:cs="Times New Roman"/>
          <w:lang w:val="en-US"/>
        </w:rPr>
        <w:t>/-</w:t>
      </w:r>
      <w:proofErr w:type="spellStart"/>
      <w:r w:rsidRPr="00BE0AE5">
        <w:rPr>
          <w:rFonts w:cs="Times New Roman"/>
          <w:lang w:val="en-US"/>
        </w:rPr>
        <w:t>aine</w:t>
      </w:r>
      <w:proofErr w:type="spellEnd"/>
      <w:r w:rsidRPr="00BE0AE5">
        <w:rPr>
          <w:rFonts w:cs="Times New Roman"/>
          <w:lang w:val="en-US"/>
        </w:rPr>
        <w:t>, -</w:t>
      </w:r>
      <w:proofErr w:type="spellStart"/>
      <w:r w:rsidRPr="00BE0AE5">
        <w:rPr>
          <w:rFonts w:cs="Times New Roman"/>
          <w:lang w:val="en-US"/>
        </w:rPr>
        <w:t>ette</w:t>
      </w:r>
      <w:proofErr w:type="spellEnd"/>
      <w:r w:rsidRPr="00BE0AE5">
        <w:rPr>
          <w:rFonts w:cs="Times New Roman"/>
          <w:lang w:val="en-US"/>
        </w:rPr>
        <w:t>, -</w:t>
      </w:r>
      <w:proofErr w:type="spellStart"/>
      <w:r w:rsidRPr="00BE0AE5">
        <w:rPr>
          <w:rFonts w:cs="Times New Roman"/>
          <w:lang w:val="en-US"/>
        </w:rPr>
        <w:t>ique</w:t>
      </w:r>
      <w:proofErr w:type="spellEnd"/>
      <w:r w:rsidRPr="00BE0AE5">
        <w:rPr>
          <w:rFonts w:cs="Times New Roman"/>
          <w:lang w:val="en-US"/>
        </w:rPr>
        <w:t>, -</w:t>
      </w:r>
      <w:proofErr w:type="spellStart"/>
      <w:r w:rsidRPr="00BE0AE5">
        <w:rPr>
          <w:rFonts w:cs="Times New Roman"/>
          <w:lang w:val="en-US"/>
        </w:rPr>
        <w:t>iste</w:t>
      </w:r>
      <w:proofErr w:type="spellEnd"/>
      <w:r w:rsidRPr="00BE0AE5">
        <w:rPr>
          <w:rFonts w:cs="Times New Roman"/>
          <w:lang w:val="en-US"/>
        </w:rPr>
        <w:t>, -</w:t>
      </w:r>
      <w:proofErr w:type="spellStart"/>
      <w:r w:rsidRPr="00BE0AE5">
        <w:rPr>
          <w:rFonts w:cs="Times New Roman"/>
          <w:lang w:val="en-US"/>
        </w:rPr>
        <w:t>isme</w:t>
      </w:r>
      <w:proofErr w:type="spellEnd"/>
      <w:r w:rsidRPr="00BE0AE5">
        <w:rPr>
          <w:rFonts w:cs="Times New Roman"/>
          <w:lang w:val="en-US"/>
        </w:rPr>
        <w:t>, -</w:t>
      </w:r>
      <w:proofErr w:type="spellStart"/>
      <w:r w:rsidRPr="00BE0AE5">
        <w:rPr>
          <w:rFonts w:cs="Times New Roman"/>
          <w:lang w:val="en-US"/>
        </w:rPr>
        <w:t>tion</w:t>
      </w:r>
      <w:proofErr w:type="spellEnd"/>
      <w:r w:rsidRPr="00BE0AE5">
        <w:rPr>
          <w:rFonts w:cs="Times New Roman"/>
          <w:lang w:val="en-US"/>
        </w:rPr>
        <w:t>/-</w:t>
      </w:r>
      <w:proofErr w:type="spellStart"/>
      <w:r w:rsidRPr="00BE0AE5">
        <w:rPr>
          <w:rFonts w:cs="Times New Roman"/>
          <w:lang w:val="en-US"/>
        </w:rPr>
        <w:t>sion</w:t>
      </w:r>
      <w:proofErr w:type="spellEnd"/>
      <w:r w:rsidRPr="00BE0AE5">
        <w:rPr>
          <w:rFonts w:cs="Times New Roman"/>
          <w:lang w:val="en-US"/>
        </w:rPr>
        <w:t>, -</w:t>
      </w:r>
      <w:proofErr w:type="spellStart"/>
      <w:r w:rsidRPr="00BE0AE5">
        <w:rPr>
          <w:rFonts w:cs="Times New Roman"/>
          <w:lang w:val="en-US"/>
        </w:rPr>
        <w:t>ture</w:t>
      </w:r>
      <w:proofErr w:type="spellEnd"/>
      <w:r w:rsidRPr="00BE0AE5">
        <w:rPr>
          <w:rFonts w:cs="Times New Roman"/>
          <w:lang w:val="en-US"/>
        </w:rPr>
        <w:t>;</w:t>
      </w:r>
    </w:p>
    <w:p w14:paraId="52022BE2" w14:textId="77777777" w:rsidR="00416B7C" w:rsidRPr="00BE0AE5" w:rsidRDefault="00416B7C" w:rsidP="00416B7C">
      <w:pPr>
        <w:pStyle w:val="a8"/>
        <w:rPr>
          <w:rFonts w:cs="Times New Roman"/>
          <w:lang w:val="en-US"/>
        </w:rPr>
      </w:pPr>
      <w:r w:rsidRPr="00BE0AE5">
        <w:rPr>
          <w:rFonts w:cs="Times New Roman"/>
          <w:lang w:val="en-US"/>
        </w:rPr>
        <w:t>— </w:t>
      </w:r>
      <w:r w:rsidRPr="00BE0AE5">
        <w:rPr>
          <w:rFonts w:cs="Times New Roman"/>
        </w:rPr>
        <w:t>имён</w:t>
      </w:r>
      <w:r w:rsidRPr="00BE0AE5">
        <w:rPr>
          <w:rFonts w:cs="Times New Roman"/>
          <w:lang w:val="en-US"/>
        </w:rPr>
        <w:t xml:space="preserve"> </w:t>
      </w:r>
      <w:r w:rsidRPr="00BE0AE5">
        <w:rPr>
          <w:rFonts w:cs="Times New Roman"/>
        </w:rPr>
        <w:t>прилагательных</w:t>
      </w:r>
      <w:r w:rsidRPr="00BE0AE5">
        <w:rPr>
          <w:rFonts w:cs="Times New Roman"/>
          <w:lang w:val="en-US"/>
        </w:rPr>
        <w:t xml:space="preserve"> </w:t>
      </w:r>
      <w:r w:rsidRPr="00BE0AE5">
        <w:rPr>
          <w:rFonts w:cs="Times New Roman"/>
        </w:rPr>
        <w:t>с</w:t>
      </w:r>
      <w:r w:rsidRPr="00BE0AE5">
        <w:rPr>
          <w:rFonts w:cs="Times New Roman"/>
          <w:lang w:val="en-US"/>
        </w:rPr>
        <w:t xml:space="preserve"> </w:t>
      </w:r>
      <w:r w:rsidRPr="00BE0AE5">
        <w:rPr>
          <w:rFonts w:cs="Times New Roman"/>
        </w:rPr>
        <w:t>помощью</w:t>
      </w:r>
      <w:r w:rsidRPr="00BE0AE5">
        <w:rPr>
          <w:rFonts w:cs="Times New Roman"/>
          <w:lang w:val="en-US"/>
        </w:rPr>
        <w:t xml:space="preserve"> </w:t>
      </w:r>
      <w:r w:rsidRPr="00BE0AE5">
        <w:rPr>
          <w:rFonts w:cs="Times New Roman"/>
        </w:rPr>
        <w:t>суффиксов</w:t>
      </w:r>
      <w:r w:rsidRPr="00BE0AE5">
        <w:rPr>
          <w:rFonts w:cs="Times New Roman"/>
          <w:lang w:val="en-US"/>
        </w:rPr>
        <w:t>: -</w:t>
      </w:r>
      <w:proofErr w:type="spellStart"/>
      <w:r w:rsidRPr="00BE0AE5">
        <w:rPr>
          <w:rFonts w:cs="Times New Roman"/>
          <w:lang w:val="en-US"/>
        </w:rPr>
        <w:t>ain</w:t>
      </w:r>
      <w:proofErr w:type="spellEnd"/>
      <w:r w:rsidRPr="00BE0AE5">
        <w:rPr>
          <w:rFonts w:cs="Times New Roman"/>
          <w:lang w:val="en-US"/>
        </w:rPr>
        <w:t>/-</w:t>
      </w:r>
      <w:proofErr w:type="spellStart"/>
      <w:r w:rsidRPr="00BE0AE5">
        <w:rPr>
          <w:rFonts w:cs="Times New Roman"/>
          <w:lang w:val="en-US"/>
        </w:rPr>
        <w:t>aine</w:t>
      </w:r>
      <w:proofErr w:type="spellEnd"/>
      <w:r w:rsidRPr="00BE0AE5">
        <w:rPr>
          <w:rFonts w:cs="Times New Roman"/>
          <w:lang w:val="en-US"/>
        </w:rPr>
        <w:t>, -</w:t>
      </w:r>
      <w:proofErr w:type="spellStart"/>
      <w:r w:rsidRPr="00BE0AE5">
        <w:rPr>
          <w:rFonts w:cs="Times New Roman"/>
          <w:lang w:val="en-US"/>
        </w:rPr>
        <w:t>ique</w:t>
      </w:r>
      <w:proofErr w:type="spellEnd"/>
      <w:r w:rsidRPr="00BE0AE5">
        <w:rPr>
          <w:rFonts w:cs="Times New Roman"/>
          <w:lang w:val="en-US"/>
        </w:rPr>
        <w:t>, -ant, -</w:t>
      </w:r>
      <w:proofErr w:type="spellStart"/>
      <w:r w:rsidRPr="00BE0AE5">
        <w:rPr>
          <w:rFonts w:cs="Times New Roman"/>
          <w:lang w:val="en-US"/>
        </w:rPr>
        <w:t>aire</w:t>
      </w:r>
      <w:proofErr w:type="spellEnd"/>
      <w:r w:rsidRPr="00BE0AE5">
        <w:rPr>
          <w:rFonts w:cs="Times New Roman"/>
          <w:lang w:val="en-US"/>
        </w:rPr>
        <w:t>; -</w:t>
      </w:r>
      <w:proofErr w:type="spellStart"/>
      <w:r w:rsidRPr="00BE0AE5">
        <w:rPr>
          <w:rFonts w:cs="Times New Roman"/>
          <w:lang w:val="en-US"/>
        </w:rPr>
        <w:t>ible</w:t>
      </w:r>
      <w:proofErr w:type="spellEnd"/>
      <w:r w:rsidRPr="00BE0AE5">
        <w:rPr>
          <w:rFonts w:cs="Times New Roman"/>
          <w:lang w:val="en-US"/>
        </w:rPr>
        <w:t>, -able;</w:t>
      </w:r>
    </w:p>
    <w:p w14:paraId="385A5644" w14:textId="77777777" w:rsidR="00416B7C" w:rsidRPr="00BE0AE5" w:rsidRDefault="00416B7C" w:rsidP="00416B7C">
      <w:pPr>
        <w:pStyle w:val="a8"/>
        <w:rPr>
          <w:rFonts w:cs="Times New Roman"/>
        </w:rPr>
      </w:pPr>
      <w:r w:rsidRPr="00BE0AE5">
        <w:rPr>
          <w:rFonts w:cs="Times New Roman"/>
        </w:rPr>
        <w:t>— наречий с помощью суффикса -</w:t>
      </w:r>
      <w:proofErr w:type="spellStart"/>
      <w:r w:rsidRPr="00BE0AE5">
        <w:rPr>
          <w:rFonts w:cs="Times New Roman"/>
        </w:rPr>
        <w:t>ment</w:t>
      </w:r>
      <w:proofErr w:type="spellEnd"/>
      <w:r w:rsidRPr="00BE0AE5">
        <w:rPr>
          <w:rFonts w:cs="Times New Roman"/>
        </w:rPr>
        <w:t>;</w:t>
      </w:r>
    </w:p>
    <w:p w14:paraId="7CAC4E62" w14:textId="77777777" w:rsidR="00416B7C" w:rsidRPr="00BE0AE5" w:rsidRDefault="00416B7C" w:rsidP="00416B7C">
      <w:pPr>
        <w:pStyle w:val="a8"/>
        <w:rPr>
          <w:rFonts w:cs="Times New Roman"/>
        </w:rPr>
      </w:pPr>
      <w:r w:rsidRPr="00BE0AE5">
        <w:rPr>
          <w:rFonts w:cs="Times New Roman"/>
        </w:rPr>
        <w:t xml:space="preserve">— глаголов с помощью префиксов </w:t>
      </w:r>
      <w:proofErr w:type="spellStart"/>
      <w:r w:rsidRPr="00BE0AE5">
        <w:rPr>
          <w:rFonts w:cs="Times New Roman"/>
        </w:rPr>
        <w:t>re</w:t>
      </w:r>
      <w:proofErr w:type="spellEnd"/>
      <w:r w:rsidRPr="00BE0AE5">
        <w:rPr>
          <w:rFonts w:cs="Times New Roman"/>
        </w:rPr>
        <w:t>-/</w:t>
      </w:r>
      <w:proofErr w:type="spellStart"/>
      <w:r w:rsidRPr="00BE0AE5">
        <w:rPr>
          <w:rFonts w:cs="Times New Roman"/>
        </w:rPr>
        <w:t>ré</w:t>
      </w:r>
      <w:proofErr w:type="spellEnd"/>
      <w:r w:rsidRPr="00BE0AE5">
        <w:rPr>
          <w:rFonts w:cs="Times New Roman"/>
        </w:rPr>
        <w:t>-, r-.</w:t>
      </w:r>
    </w:p>
    <w:p w14:paraId="79480414" w14:textId="77777777" w:rsidR="00416B7C" w:rsidRPr="00BE0AE5" w:rsidRDefault="00416B7C" w:rsidP="00416B7C">
      <w:pPr>
        <w:pStyle w:val="a8"/>
        <w:rPr>
          <w:rStyle w:val="a9"/>
          <w:rFonts w:cs="Times New Roman"/>
        </w:rPr>
      </w:pPr>
      <w:r w:rsidRPr="00BE0AE5">
        <w:rPr>
          <w:rStyle w:val="ab"/>
          <w:rFonts w:cs="Times New Roman"/>
        </w:rPr>
        <w:t>Грамматическая сторона речи</w:t>
      </w:r>
    </w:p>
    <w:p w14:paraId="5AD1647B"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и употребление в устной и письменной речи:</w:t>
      </w:r>
    </w:p>
    <w:p w14:paraId="2E08AE35" w14:textId="77777777" w:rsidR="00416B7C" w:rsidRPr="00BE0AE5" w:rsidRDefault="00416B7C" w:rsidP="00416B7C">
      <w:pPr>
        <w:pStyle w:val="a8"/>
        <w:rPr>
          <w:rFonts w:cs="Times New Roman"/>
        </w:rPr>
      </w:pPr>
      <w:r w:rsidRPr="00BE0AE5">
        <w:rPr>
          <w:rFonts w:cs="Times New Roman"/>
          <w:spacing w:val="-2"/>
        </w:rPr>
        <w:t xml:space="preserve">— сложноподчинённых предложений с союзами </w:t>
      </w:r>
      <w:proofErr w:type="spellStart"/>
      <w:r w:rsidRPr="00BE0AE5">
        <w:rPr>
          <w:rFonts w:cs="Times New Roman"/>
          <w:spacing w:val="-2"/>
        </w:rPr>
        <w:t>que</w:t>
      </w:r>
      <w:proofErr w:type="spellEnd"/>
      <w:r w:rsidRPr="00BE0AE5">
        <w:rPr>
          <w:rFonts w:cs="Times New Roman"/>
          <w:spacing w:val="-2"/>
        </w:rPr>
        <w:t xml:space="preserve">, </w:t>
      </w:r>
      <w:proofErr w:type="spellStart"/>
      <w:r w:rsidRPr="00BE0AE5">
        <w:rPr>
          <w:rFonts w:cs="Times New Roman"/>
          <w:spacing w:val="-2"/>
        </w:rPr>
        <w:t>quand</w:t>
      </w:r>
      <w:proofErr w:type="spellEnd"/>
      <w:r w:rsidRPr="00BE0AE5">
        <w:rPr>
          <w:rFonts w:cs="Times New Roman"/>
          <w:spacing w:val="-2"/>
        </w:rPr>
        <w:t>;</w:t>
      </w:r>
    </w:p>
    <w:p w14:paraId="1E0FF3D5" w14:textId="77777777" w:rsidR="00416B7C" w:rsidRPr="00BE0AE5" w:rsidRDefault="00416B7C" w:rsidP="00416B7C">
      <w:pPr>
        <w:pStyle w:val="a8"/>
        <w:rPr>
          <w:rFonts w:cs="Times New Roman"/>
        </w:rPr>
      </w:pPr>
      <w:r w:rsidRPr="00BE0AE5">
        <w:rPr>
          <w:rFonts w:cs="Times New Roman"/>
        </w:rPr>
        <w:t>— спряжения глаголов II группы;</w:t>
      </w:r>
    </w:p>
    <w:p w14:paraId="6509FE48" w14:textId="77777777" w:rsidR="00416B7C" w:rsidRPr="00BE0AE5" w:rsidRDefault="00416B7C" w:rsidP="00416B7C">
      <w:pPr>
        <w:pStyle w:val="a8"/>
        <w:rPr>
          <w:rFonts w:cs="Times New Roman"/>
        </w:rPr>
      </w:pPr>
      <w:r w:rsidRPr="00BE0AE5">
        <w:rPr>
          <w:rFonts w:cs="Times New Roman"/>
        </w:rPr>
        <w:t>— глаголов в будущем простом времени (</w:t>
      </w:r>
      <w:proofErr w:type="spellStart"/>
      <w:r w:rsidRPr="00BE0AE5">
        <w:rPr>
          <w:rFonts w:cs="Times New Roman"/>
        </w:rPr>
        <w:t>futur</w:t>
      </w:r>
      <w:proofErr w:type="spellEnd"/>
      <w:r w:rsidRPr="00BE0AE5">
        <w:rPr>
          <w:rFonts w:cs="Times New Roman"/>
        </w:rPr>
        <w:t xml:space="preserve"> </w:t>
      </w:r>
      <w:proofErr w:type="spellStart"/>
      <w:r w:rsidRPr="00BE0AE5">
        <w:rPr>
          <w:rFonts w:cs="Times New Roman"/>
        </w:rPr>
        <w:t>simple</w:t>
      </w:r>
      <w:proofErr w:type="spellEnd"/>
      <w:r w:rsidRPr="00BE0AE5">
        <w:rPr>
          <w:rFonts w:cs="Times New Roman"/>
        </w:rPr>
        <w:t>);</w:t>
      </w:r>
    </w:p>
    <w:p w14:paraId="4B6CEA12" w14:textId="77777777" w:rsidR="00416B7C" w:rsidRPr="00BE0AE5" w:rsidRDefault="00416B7C" w:rsidP="00416B7C">
      <w:pPr>
        <w:pStyle w:val="a8"/>
        <w:rPr>
          <w:rFonts w:cs="Times New Roman"/>
        </w:rPr>
      </w:pPr>
      <w:r w:rsidRPr="00BE0AE5">
        <w:rPr>
          <w:rFonts w:cs="Times New Roman"/>
        </w:rPr>
        <w:t>— глаголов в активном и пассивном залоге в настоящем времени изъявительного наклонения (</w:t>
      </w:r>
      <w:proofErr w:type="spellStart"/>
      <w:r w:rsidRPr="00BE0AE5">
        <w:rPr>
          <w:rFonts w:cs="Times New Roman"/>
        </w:rPr>
        <w:t>présent</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l’indicatif</w:t>
      </w:r>
      <w:proofErr w:type="spellEnd"/>
      <w:r w:rsidRPr="00BE0AE5">
        <w:rPr>
          <w:rFonts w:cs="Times New Roman"/>
        </w:rPr>
        <w:t>);</w:t>
      </w:r>
    </w:p>
    <w:p w14:paraId="2C5C8D2E" w14:textId="77777777" w:rsidR="00416B7C" w:rsidRPr="00BE0AE5" w:rsidRDefault="00416B7C" w:rsidP="00416B7C">
      <w:pPr>
        <w:pStyle w:val="a8"/>
        <w:rPr>
          <w:rFonts w:cs="Times New Roman"/>
        </w:rPr>
      </w:pPr>
      <w:r w:rsidRPr="00BE0AE5">
        <w:rPr>
          <w:rFonts w:cs="Times New Roman"/>
        </w:rPr>
        <w:t>— существительных с указательными и притяжательными прилагательными;</w:t>
      </w:r>
    </w:p>
    <w:p w14:paraId="75A0F2FA" w14:textId="77777777" w:rsidR="00416B7C" w:rsidRPr="00BE0AE5" w:rsidRDefault="00416B7C" w:rsidP="00416B7C">
      <w:pPr>
        <w:pStyle w:val="a8"/>
        <w:rPr>
          <w:rFonts w:cs="Times New Roman"/>
        </w:rPr>
      </w:pPr>
      <w:r w:rsidRPr="00BE0AE5">
        <w:rPr>
          <w:rFonts w:cs="Times New Roman"/>
        </w:rPr>
        <w:t>— особых форм существительных женского рода и множественного числа (</w:t>
      </w:r>
      <w:proofErr w:type="spellStart"/>
      <w:r w:rsidRPr="00BE0AE5">
        <w:rPr>
          <w:rFonts w:cs="Times New Roman"/>
        </w:rPr>
        <w:t>travail</w:t>
      </w:r>
      <w:proofErr w:type="spellEnd"/>
      <w:r w:rsidRPr="00BE0AE5">
        <w:rPr>
          <w:rFonts w:cs="Times New Roman"/>
        </w:rPr>
        <w:t>—</w:t>
      </w:r>
      <w:proofErr w:type="spellStart"/>
      <w:r w:rsidRPr="00BE0AE5">
        <w:rPr>
          <w:rFonts w:cs="Times New Roman"/>
        </w:rPr>
        <w:t>travaux</w:t>
      </w:r>
      <w:proofErr w:type="spellEnd"/>
      <w:r w:rsidRPr="00BE0AE5">
        <w:rPr>
          <w:rFonts w:cs="Times New Roman"/>
        </w:rPr>
        <w:t>);</w:t>
      </w:r>
    </w:p>
    <w:p w14:paraId="3A9655C9" w14:textId="77777777" w:rsidR="00416B7C" w:rsidRPr="00BE0AE5" w:rsidRDefault="00416B7C" w:rsidP="00416B7C">
      <w:pPr>
        <w:pStyle w:val="a8"/>
        <w:rPr>
          <w:rFonts w:cs="Times New Roman"/>
        </w:rPr>
      </w:pPr>
      <w:r w:rsidRPr="00BE0AE5">
        <w:rPr>
          <w:rFonts w:cs="Times New Roman"/>
        </w:rPr>
        <w:t>— особых форм прилагательных женского рода и множественного числа (</w:t>
      </w:r>
      <w:proofErr w:type="spellStart"/>
      <w:r w:rsidRPr="00BE0AE5">
        <w:rPr>
          <w:rFonts w:cs="Times New Roman"/>
        </w:rPr>
        <w:t>belle</w:t>
      </w:r>
      <w:proofErr w:type="spellEnd"/>
      <w:r w:rsidRPr="00BE0AE5">
        <w:rPr>
          <w:rFonts w:cs="Times New Roman"/>
        </w:rPr>
        <w:t>—</w:t>
      </w:r>
      <w:proofErr w:type="spellStart"/>
      <w:r w:rsidRPr="00BE0AE5">
        <w:rPr>
          <w:rFonts w:cs="Times New Roman"/>
        </w:rPr>
        <w:t>beau</w:t>
      </w:r>
      <w:proofErr w:type="spellEnd"/>
      <w:r w:rsidRPr="00BE0AE5">
        <w:rPr>
          <w:rFonts w:cs="Times New Roman"/>
        </w:rPr>
        <w:t xml:space="preserve">, </w:t>
      </w:r>
      <w:proofErr w:type="spellStart"/>
      <w:r w:rsidRPr="00BE0AE5">
        <w:rPr>
          <w:rFonts w:cs="Times New Roman"/>
        </w:rPr>
        <w:t>long</w:t>
      </w:r>
      <w:proofErr w:type="spellEnd"/>
      <w:r w:rsidRPr="00BE0AE5">
        <w:rPr>
          <w:rFonts w:cs="Times New Roman"/>
        </w:rPr>
        <w:t>—</w:t>
      </w:r>
      <w:proofErr w:type="spellStart"/>
      <w:r w:rsidRPr="00BE0AE5">
        <w:rPr>
          <w:rFonts w:cs="Times New Roman"/>
        </w:rPr>
        <w:t>longue</w:t>
      </w:r>
      <w:proofErr w:type="spellEnd"/>
      <w:r w:rsidRPr="00BE0AE5">
        <w:rPr>
          <w:rFonts w:cs="Times New Roman"/>
        </w:rPr>
        <w:t>);</w:t>
      </w:r>
    </w:p>
    <w:p w14:paraId="3465C854" w14:textId="77777777" w:rsidR="00416B7C" w:rsidRPr="00BE0AE5" w:rsidRDefault="00416B7C" w:rsidP="00416B7C">
      <w:pPr>
        <w:pStyle w:val="a8"/>
        <w:rPr>
          <w:rFonts w:cs="Times New Roman"/>
        </w:rPr>
      </w:pPr>
      <w:r w:rsidRPr="00BE0AE5">
        <w:rPr>
          <w:rFonts w:cs="Times New Roman"/>
        </w:rPr>
        <w:t>— степеней сравнения прилагательных и наречий;</w:t>
      </w:r>
    </w:p>
    <w:p w14:paraId="3FC2FCDB" w14:textId="77777777" w:rsidR="00416B7C" w:rsidRPr="00BE0AE5" w:rsidRDefault="00416B7C" w:rsidP="00416B7C">
      <w:pPr>
        <w:pStyle w:val="a8"/>
        <w:rPr>
          <w:rFonts w:cs="Times New Roman"/>
        </w:rPr>
      </w:pPr>
      <w:r w:rsidRPr="00BE0AE5">
        <w:rPr>
          <w:rFonts w:cs="Times New Roman"/>
        </w:rPr>
        <w:t>— наречий на -</w:t>
      </w:r>
      <w:proofErr w:type="spellStart"/>
      <w:r w:rsidRPr="00BE0AE5">
        <w:rPr>
          <w:rFonts w:cs="Times New Roman"/>
        </w:rPr>
        <w:t>ment</w:t>
      </w:r>
      <w:proofErr w:type="spellEnd"/>
      <w:r w:rsidRPr="00BE0AE5">
        <w:rPr>
          <w:rFonts w:cs="Times New Roman"/>
        </w:rPr>
        <w:t>;</w:t>
      </w:r>
    </w:p>
    <w:p w14:paraId="366B3C32" w14:textId="77777777" w:rsidR="00416B7C" w:rsidRPr="00BE0AE5" w:rsidRDefault="00416B7C" w:rsidP="00416B7C">
      <w:pPr>
        <w:pStyle w:val="a8"/>
        <w:rPr>
          <w:rFonts w:cs="Times New Roman"/>
        </w:rPr>
      </w:pPr>
      <w:r w:rsidRPr="00BE0AE5">
        <w:rPr>
          <w:rFonts w:cs="Times New Roman"/>
        </w:rPr>
        <w:t xml:space="preserve">— местоимений и наречий </w:t>
      </w:r>
      <w:proofErr w:type="spellStart"/>
      <w:r w:rsidRPr="00BE0AE5">
        <w:rPr>
          <w:rFonts w:cs="Times New Roman"/>
        </w:rPr>
        <w:t>en</w:t>
      </w:r>
      <w:proofErr w:type="spellEnd"/>
      <w:r w:rsidRPr="00BE0AE5">
        <w:rPr>
          <w:rFonts w:cs="Times New Roman"/>
        </w:rPr>
        <w:t xml:space="preserve"> и y;</w:t>
      </w:r>
    </w:p>
    <w:p w14:paraId="4AF10D73" w14:textId="77777777" w:rsidR="00416B7C" w:rsidRPr="00BE0AE5" w:rsidRDefault="00416B7C" w:rsidP="00416B7C">
      <w:pPr>
        <w:pStyle w:val="a8"/>
        <w:rPr>
          <w:rFonts w:cs="Times New Roman"/>
        </w:rPr>
      </w:pPr>
      <w:r w:rsidRPr="00BE0AE5">
        <w:rPr>
          <w:rFonts w:cs="Times New Roman"/>
        </w:rPr>
        <w:t xml:space="preserve">— вопросительного местоимения </w:t>
      </w:r>
      <w:proofErr w:type="spellStart"/>
      <w:r w:rsidRPr="00BE0AE5">
        <w:rPr>
          <w:rFonts w:cs="Times New Roman"/>
        </w:rPr>
        <w:t>quoi</w:t>
      </w:r>
      <w:proofErr w:type="spellEnd"/>
      <w:r w:rsidRPr="00BE0AE5">
        <w:rPr>
          <w:rFonts w:cs="Times New Roman"/>
        </w:rPr>
        <w:t xml:space="preserve">, всех форм вопросительного прилагательного </w:t>
      </w:r>
      <w:proofErr w:type="spellStart"/>
      <w:r w:rsidRPr="00BE0AE5">
        <w:rPr>
          <w:rFonts w:cs="Times New Roman"/>
        </w:rPr>
        <w:t>quel</w:t>
      </w:r>
      <w:proofErr w:type="spellEnd"/>
      <w:r w:rsidRPr="00BE0AE5">
        <w:rPr>
          <w:rFonts w:cs="Times New Roman"/>
        </w:rPr>
        <w:t>;</w:t>
      </w:r>
    </w:p>
    <w:p w14:paraId="1C9DD2F7" w14:textId="027E5AE6" w:rsidR="00416B7C" w:rsidRPr="00BE0AE5" w:rsidRDefault="00416B7C" w:rsidP="00416B7C">
      <w:pPr>
        <w:pStyle w:val="a8"/>
        <w:rPr>
          <w:rFonts w:cs="Times New Roman"/>
        </w:rPr>
      </w:pPr>
      <w:r w:rsidRPr="00BE0AE5">
        <w:rPr>
          <w:rFonts w:cs="Times New Roman"/>
        </w:rPr>
        <w:t>— числительных для обозначения дат и больших чисел (100</w:t>
      </w:r>
      <w:r w:rsidR="00BE0AE5">
        <w:rPr>
          <w:rFonts w:cs="Times New Roman"/>
        </w:rPr>
        <w:t>—</w:t>
      </w:r>
      <w:r w:rsidRPr="00BE0AE5">
        <w:rPr>
          <w:rFonts w:cs="Times New Roman"/>
        </w:rPr>
        <w:t>1000).</w:t>
      </w:r>
    </w:p>
    <w:p w14:paraId="6DB30D91" w14:textId="77777777" w:rsidR="00416B7C" w:rsidRPr="00BE0AE5" w:rsidRDefault="00416B7C" w:rsidP="004C0580">
      <w:pPr>
        <w:pStyle w:val="31"/>
        <w:keepNext/>
        <w:rPr>
          <w:rFonts w:cs="Times New Roman"/>
        </w:rPr>
      </w:pPr>
      <w:r w:rsidRPr="00BE0AE5">
        <w:rPr>
          <w:rFonts w:cs="Times New Roman"/>
        </w:rPr>
        <w:lastRenderedPageBreak/>
        <w:t>Социокультурные знания и умения</w:t>
      </w:r>
    </w:p>
    <w:p w14:paraId="091C6A97" w14:textId="77777777" w:rsidR="00416B7C" w:rsidRPr="00BE0AE5" w:rsidRDefault="00416B7C" w:rsidP="00416B7C">
      <w:pPr>
        <w:pStyle w:val="a8"/>
        <w:rPr>
          <w:rFonts w:cs="Times New Roman"/>
        </w:rPr>
      </w:pPr>
      <w:r w:rsidRPr="00BE0AE5">
        <w:rPr>
          <w:rFonts w:cs="Times New Roman"/>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14:paraId="2231E086" w14:textId="77777777" w:rsidR="00416B7C" w:rsidRPr="00BE0AE5" w:rsidRDefault="00416B7C" w:rsidP="00416B7C">
      <w:pPr>
        <w:pStyle w:val="a8"/>
        <w:rPr>
          <w:rFonts w:cs="Times New Roman"/>
        </w:rPr>
      </w:pPr>
      <w:r w:rsidRPr="00BE0AE5">
        <w:rPr>
          <w:rFonts w:cs="Times New Roman"/>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6E7F3AF6" w14:textId="77777777" w:rsidR="00416B7C" w:rsidRPr="00BE0AE5" w:rsidRDefault="00416B7C" w:rsidP="00416B7C">
      <w:pPr>
        <w:pStyle w:val="a8"/>
        <w:rPr>
          <w:rFonts w:cs="Times New Roman"/>
        </w:rPr>
      </w:pPr>
      <w:r w:rsidRPr="00BE0AE5">
        <w:rPr>
          <w:rFonts w:cs="Times New Roman"/>
        </w:rPr>
        <w:t>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w:t>
      </w:r>
      <w:r w:rsidRPr="00BE0AE5">
        <w:rPr>
          <w:rFonts w:cs="Times New Roman"/>
          <w:spacing w:val="-3"/>
        </w:rPr>
        <w:t>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французском язык</w:t>
      </w:r>
      <w:r w:rsidRPr="00BE0AE5">
        <w:rPr>
          <w:rFonts w:cs="Times New Roman"/>
        </w:rPr>
        <w:t>е.</w:t>
      </w:r>
    </w:p>
    <w:p w14:paraId="2205D7BF" w14:textId="77777777" w:rsidR="00416B7C" w:rsidRPr="00BE0AE5" w:rsidRDefault="00416B7C" w:rsidP="00416B7C">
      <w:pPr>
        <w:pStyle w:val="a8"/>
        <w:rPr>
          <w:rFonts w:cs="Times New Roman"/>
          <w:b/>
          <w:bCs/>
          <w:i/>
          <w:iCs/>
        </w:rPr>
      </w:pPr>
      <w:r w:rsidRPr="00BE0AE5">
        <w:rPr>
          <w:rFonts w:cs="Times New Roman"/>
          <w:b/>
          <w:bCs/>
          <w:i/>
          <w:iCs/>
        </w:rPr>
        <w:t>Развитие умений:</w:t>
      </w:r>
    </w:p>
    <w:p w14:paraId="55326EE9" w14:textId="77777777" w:rsidR="00416B7C" w:rsidRPr="00BE0AE5" w:rsidRDefault="00416B7C" w:rsidP="00416B7C">
      <w:pPr>
        <w:pStyle w:val="list-bullet"/>
        <w:rPr>
          <w:rFonts w:cs="Times New Roman"/>
        </w:rPr>
      </w:pPr>
      <w:r w:rsidRPr="00BE0AE5">
        <w:rPr>
          <w:rFonts w:cs="Times New Roman"/>
        </w:rPr>
        <w:t>писать своё имя и фамилию, а также имена и фамилии своих родственников и друзей на французском языке;</w:t>
      </w:r>
    </w:p>
    <w:p w14:paraId="0AD5C726" w14:textId="77777777" w:rsidR="00416B7C" w:rsidRPr="00BE0AE5" w:rsidRDefault="00416B7C" w:rsidP="00416B7C">
      <w:pPr>
        <w:pStyle w:val="list-bullet"/>
        <w:rPr>
          <w:rFonts w:cs="Times New Roman"/>
        </w:rPr>
      </w:pPr>
      <w:r w:rsidRPr="00BE0AE5">
        <w:rPr>
          <w:rFonts w:cs="Times New Roman"/>
        </w:rPr>
        <w:t>правильно оформлять свой адрес на французском языке (в анкете, формуляре);</w:t>
      </w:r>
    </w:p>
    <w:p w14:paraId="4645C2DD" w14:textId="77777777" w:rsidR="00416B7C" w:rsidRPr="00BE0AE5" w:rsidRDefault="00416B7C" w:rsidP="00416B7C">
      <w:pPr>
        <w:pStyle w:val="list-bullet"/>
        <w:rPr>
          <w:rFonts w:cs="Times New Roman"/>
        </w:rPr>
      </w:pPr>
      <w:r w:rsidRPr="00BE0AE5">
        <w:rPr>
          <w:rFonts w:cs="Times New Roman"/>
        </w:rPr>
        <w:t>кратко представлять Россию и страну/страны изучаемого языка:</w:t>
      </w:r>
    </w:p>
    <w:p w14:paraId="7D516BC0" w14:textId="77777777" w:rsidR="00416B7C" w:rsidRPr="00BE0AE5" w:rsidRDefault="00416B7C" w:rsidP="00416B7C">
      <w:pPr>
        <w:pStyle w:val="list-dash"/>
        <w:rPr>
          <w:rFonts w:cs="Times New Roman"/>
        </w:rPr>
      </w:pPr>
      <w:r w:rsidRPr="00BE0AE5">
        <w:rPr>
          <w:rFonts w:cs="Times New Roman"/>
        </w:rPr>
        <w:t>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379FB24A" w14:textId="77777777" w:rsidR="00416B7C" w:rsidRPr="00BE0AE5" w:rsidRDefault="00416B7C" w:rsidP="00416B7C">
      <w:pPr>
        <w:pStyle w:val="list-dash"/>
        <w:rPr>
          <w:rFonts w:cs="Times New Roman"/>
        </w:rPr>
      </w:pPr>
      <w:r w:rsidRPr="00BE0AE5">
        <w:rPr>
          <w:rFonts w:cs="Times New Roman"/>
        </w:rPr>
        <w:t>выдающиеся люди (учёные, писатели, поэты).</w:t>
      </w:r>
    </w:p>
    <w:p w14:paraId="04879F5F" w14:textId="77777777" w:rsidR="00416B7C" w:rsidRPr="00BE0AE5" w:rsidRDefault="00416B7C" w:rsidP="00416B7C">
      <w:pPr>
        <w:pStyle w:val="31"/>
        <w:rPr>
          <w:rFonts w:cs="Times New Roman"/>
        </w:rPr>
      </w:pPr>
      <w:r w:rsidRPr="00BE0AE5">
        <w:rPr>
          <w:rFonts w:cs="Times New Roman"/>
        </w:rPr>
        <w:t>Компенсаторные умения</w:t>
      </w:r>
    </w:p>
    <w:p w14:paraId="61F9B4DC" w14:textId="77777777" w:rsidR="00416B7C" w:rsidRPr="00BE0AE5" w:rsidRDefault="00416B7C" w:rsidP="00416B7C">
      <w:pPr>
        <w:pStyle w:val="a8"/>
        <w:rPr>
          <w:rFonts w:cs="Times New Roman"/>
        </w:rPr>
      </w:pPr>
      <w:r w:rsidRPr="00BE0AE5">
        <w:rPr>
          <w:rFonts w:cs="Times New Roman"/>
        </w:rPr>
        <w:t>Использование при чтении и аудировании языковой догадки, в том числе контекстуальной.</w:t>
      </w:r>
    </w:p>
    <w:p w14:paraId="439C4259" w14:textId="77777777" w:rsidR="00416B7C" w:rsidRPr="00BE0AE5" w:rsidRDefault="00416B7C" w:rsidP="00416B7C">
      <w:pPr>
        <w:pStyle w:val="a8"/>
        <w:rPr>
          <w:rFonts w:cs="Times New Roman"/>
        </w:rPr>
      </w:pPr>
      <w:r w:rsidRPr="00BE0AE5">
        <w:rPr>
          <w:rFonts w:cs="Times New Roman"/>
        </w:rPr>
        <w:t>Использование в качестве опоры при составлении собственных высказываний ключевых слова плана.</w:t>
      </w:r>
    </w:p>
    <w:p w14:paraId="5CAA35C9" w14:textId="77777777" w:rsidR="00416B7C" w:rsidRPr="00BE0AE5" w:rsidRDefault="00416B7C" w:rsidP="00416B7C">
      <w:pPr>
        <w:pStyle w:val="a8"/>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08DE379D" w14:textId="77777777" w:rsidR="00416B7C" w:rsidRPr="00BE0AE5" w:rsidRDefault="00416B7C" w:rsidP="00416B7C">
      <w:pPr>
        <w:pStyle w:val="a8"/>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50084279" w14:textId="77777777" w:rsidR="00416B7C" w:rsidRPr="00BE0AE5" w:rsidRDefault="00416B7C" w:rsidP="00416B7C">
      <w:pPr>
        <w:pStyle w:val="22"/>
        <w:spacing w:after="57"/>
        <w:rPr>
          <w:rStyle w:val="a9"/>
          <w:rFonts w:cs="Times New Roman"/>
          <w:b/>
        </w:rPr>
      </w:pPr>
      <w:r w:rsidRPr="00BE0AE5">
        <w:rPr>
          <w:rStyle w:val="a9"/>
          <w:rFonts w:cs="Times New Roman"/>
          <w:b/>
        </w:rPr>
        <w:lastRenderedPageBreak/>
        <w:t>7 класс</w:t>
      </w:r>
    </w:p>
    <w:p w14:paraId="67EAFDE3" w14:textId="77777777" w:rsidR="00416B7C" w:rsidRPr="00BE0AE5" w:rsidRDefault="00416B7C" w:rsidP="00416B7C">
      <w:pPr>
        <w:pStyle w:val="31"/>
        <w:spacing w:before="0" w:after="57"/>
        <w:rPr>
          <w:rStyle w:val="a9"/>
          <w:rFonts w:cs="Times New Roman"/>
          <w:b/>
          <w:bCs/>
        </w:rPr>
      </w:pPr>
      <w:r w:rsidRPr="00BE0AE5">
        <w:rPr>
          <w:rStyle w:val="a9"/>
          <w:rFonts w:cs="Times New Roman"/>
          <w:b/>
          <w:bCs/>
        </w:rPr>
        <w:t>Коммуникативные умения</w:t>
      </w:r>
    </w:p>
    <w:p w14:paraId="3D1AD6D1" w14:textId="77777777" w:rsidR="00416B7C" w:rsidRPr="00BE0AE5" w:rsidRDefault="00416B7C" w:rsidP="00416B7C">
      <w:pPr>
        <w:pStyle w:val="a8"/>
        <w:rPr>
          <w:rStyle w:val="a9"/>
          <w:rFonts w:cs="Times New Roman"/>
        </w:rPr>
      </w:pPr>
      <w:r w:rsidRPr="00BE0AE5">
        <w:rPr>
          <w:rStyle w:val="a9"/>
          <w:rFonts w:cs="Times New Roman"/>
          <w:b w:val="0"/>
          <w:bCs w:val="0"/>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49AFD23D" w14:textId="77777777" w:rsidR="00416B7C" w:rsidRPr="00BE0AE5" w:rsidRDefault="00416B7C" w:rsidP="00416B7C">
      <w:pPr>
        <w:pStyle w:val="a8"/>
        <w:rPr>
          <w:rFonts w:cs="Times New Roman"/>
        </w:rPr>
      </w:pPr>
      <w:r w:rsidRPr="00BE0AE5">
        <w:rPr>
          <w:rFonts w:cs="Times New Roman"/>
        </w:rPr>
        <w:t>Взаимоотношения в семье и с друзьями. Семейные праздники. Обязанности по дому.</w:t>
      </w:r>
    </w:p>
    <w:p w14:paraId="79213E7B" w14:textId="77777777" w:rsidR="00416B7C" w:rsidRPr="00BE0AE5" w:rsidRDefault="00416B7C" w:rsidP="00416B7C">
      <w:pPr>
        <w:pStyle w:val="a8"/>
        <w:rPr>
          <w:rFonts w:cs="Times New Roman"/>
        </w:rPr>
      </w:pPr>
      <w:r w:rsidRPr="00BE0AE5">
        <w:rPr>
          <w:rFonts w:cs="Times New Roman"/>
        </w:rPr>
        <w:t>Внешность и характер человека/литературного персонажа.</w:t>
      </w:r>
    </w:p>
    <w:p w14:paraId="0B66EA1A" w14:textId="77777777" w:rsidR="00416B7C" w:rsidRPr="00BE0AE5" w:rsidRDefault="00416B7C" w:rsidP="00416B7C">
      <w:pPr>
        <w:pStyle w:val="a8"/>
        <w:rPr>
          <w:rFonts w:cs="Times New Roman"/>
        </w:rPr>
      </w:pPr>
      <w:r w:rsidRPr="00BE0AE5">
        <w:rPr>
          <w:rFonts w:cs="Times New Roman"/>
        </w:rPr>
        <w:t>Досуг и увлечения/хобби современного подростка (чтение, кино, театр, музей, спорт, музыка).</w:t>
      </w:r>
    </w:p>
    <w:p w14:paraId="062F8CD7" w14:textId="77777777" w:rsidR="00416B7C" w:rsidRPr="00BE0AE5" w:rsidRDefault="00416B7C" w:rsidP="00416B7C">
      <w:pPr>
        <w:pStyle w:val="a8"/>
        <w:rPr>
          <w:rFonts w:cs="Times New Roman"/>
        </w:rPr>
      </w:pPr>
      <w:r w:rsidRPr="00BE0AE5">
        <w:rPr>
          <w:rFonts w:cs="Times New Roman"/>
        </w:rPr>
        <w:t>Здоровый образ жизни: режим труда и отдыха, фитнес, сбалансированное питание. Посещение врача.</w:t>
      </w:r>
    </w:p>
    <w:p w14:paraId="693AB9B8" w14:textId="77777777" w:rsidR="00416B7C" w:rsidRPr="00BE0AE5" w:rsidRDefault="00416B7C" w:rsidP="00416B7C">
      <w:pPr>
        <w:pStyle w:val="a8"/>
        <w:rPr>
          <w:rFonts w:cs="Times New Roman"/>
        </w:rPr>
      </w:pPr>
      <w:r w:rsidRPr="00BE0AE5">
        <w:rPr>
          <w:rFonts w:cs="Times New Roman"/>
        </w:rPr>
        <w:t>Покупки: одежда, обувь и продукты питания.</w:t>
      </w:r>
    </w:p>
    <w:p w14:paraId="0CF3A8BB" w14:textId="77777777" w:rsidR="00416B7C" w:rsidRPr="00BE0AE5" w:rsidRDefault="00416B7C" w:rsidP="00416B7C">
      <w:pPr>
        <w:pStyle w:val="a8"/>
        <w:rPr>
          <w:rFonts w:cs="Times New Roman"/>
        </w:rPr>
      </w:pPr>
      <w:r w:rsidRPr="00BE0AE5">
        <w:rPr>
          <w:rFonts w:cs="Times New Roman"/>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14:paraId="7A9CBC16" w14:textId="77777777" w:rsidR="00416B7C" w:rsidRPr="00BE0AE5" w:rsidRDefault="00416B7C" w:rsidP="00416B7C">
      <w:pPr>
        <w:pStyle w:val="a8"/>
        <w:rPr>
          <w:rFonts w:cs="Times New Roman"/>
        </w:rPr>
      </w:pPr>
      <w:r w:rsidRPr="00BE0AE5">
        <w:rPr>
          <w:rFonts w:cs="Times New Roman"/>
        </w:rPr>
        <w:t>Каникулы в различное время года. Виды отдыха. Путешествия по России и зарубежным странам.</w:t>
      </w:r>
    </w:p>
    <w:p w14:paraId="69E893FF" w14:textId="77777777" w:rsidR="00416B7C" w:rsidRPr="00BE0AE5" w:rsidRDefault="00416B7C" w:rsidP="00416B7C">
      <w:pPr>
        <w:pStyle w:val="a8"/>
        <w:rPr>
          <w:rFonts w:cs="Times New Roman"/>
        </w:rPr>
      </w:pPr>
      <w:r w:rsidRPr="00BE0AE5">
        <w:rPr>
          <w:rFonts w:cs="Times New Roman"/>
        </w:rPr>
        <w:t>Природа: дикие и домашние животные. Климат, погода.</w:t>
      </w:r>
    </w:p>
    <w:p w14:paraId="1A828F28" w14:textId="77777777" w:rsidR="00416B7C" w:rsidRPr="00BE0AE5" w:rsidRDefault="00416B7C" w:rsidP="00416B7C">
      <w:pPr>
        <w:pStyle w:val="a8"/>
        <w:rPr>
          <w:rFonts w:cs="Times New Roman"/>
        </w:rPr>
      </w:pPr>
      <w:r w:rsidRPr="00BE0AE5">
        <w:rPr>
          <w:rFonts w:cs="Times New Roman"/>
        </w:rPr>
        <w:t>Жизнь в городе и сельской местности. Описание родного города/села. Транспорт.</w:t>
      </w:r>
    </w:p>
    <w:p w14:paraId="1DBAAC21" w14:textId="77777777" w:rsidR="00416B7C" w:rsidRPr="00BE0AE5" w:rsidRDefault="00416B7C" w:rsidP="00416B7C">
      <w:pPr>
        <w:pStyle w:val="a8"/>
        <w:rPr>
          <w:rFonts w:cs="Times New Roman"/>
        </w:rPr>
      </w:pPr>
      <w:r w:rsidRPr="00BE0AE5">
        <w:rPr>
          <w:rFonts w:cs="Times New Roman"/>
        </w:rPr>
        <w:t>Средства массовой информации (телевидение, журналы, Интернет).</w:t>
      </w:r>
    </w:p>
    <w:p w14:paraId="1D6A231D" w14:textId="77777777" w:rsidR="00416B7C" w:rsidRPr="00BE0AE5" w:rsidRDefault="00416B7C" w:rsidP="00416B7C">
      <w:pPr>
        <w:pStyle w:val="a8"/>
        <w:rPr>
          <w:rFonts w:cs="Times New Roman"/>
        </w:rPr>
      </w:pPr>
      <w:r w:rsidRPr="00BE0AE5">
        <w:rPr>
          <w:rFonts w:cs="Times New Roman"/>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0BD1E110" w14:textId="77777777" w:rsidR="00416B7C" w:rsidRPr="00BE0AE5" w:rsidRDefault="00416B7C" w:rsidP="00416B7C">
      <w:pPr>
        <w:pStyle w:val="a8"/>
        <w:rPr>
          <w:rFonts w:cs="Times New Roman"/>
        </w:rPr>
      </w:pPr>
      <w:r w:rsidRPr="00BE0AE5">
        <w:rPr>
          <w:rFonts w:cs="Times New Roman"/>
        </w:rPr>
        <w:t>Выдающиеся люди родной страны и страны/стран изучаемого языка: учёные, писатели, поэты, спортсмены.</w:t>
      </w:r>
    </w:p>
    <w:p w14:paraId="0DB3C7E8" w14:textId="77777777" w:rsidR="00416B7C" w:rsidRPr="00BE0AE5" w:rsidRDefault="00416B7C" w:rsidP="00416B7C">
      <w:pPr>
        <w:pStyle w:val="31"/>
        <w:spacing w:after="57"/>
        <w:rPr>
          <w:rStyle w:val="a9"/>
          <w:rFonts w:cs="Times New Roman"/>
          <w:b/>
          <w:bCs/>
        </w:rPr>
      </w:pPr>
      <w:r w:rsidRPr="00BE0AE5">
        <w:rPr>
          <w:rStyle w:val="a9"/>
          <w:rFonts w:cs="Times New Roman"/>
          <w:b/>
          <w:bCs/>
        </w:rPr>
        <w:t>Виды речевой деятельности</w:t>
      </w:r>
    </w:p>
    <w:p w14:paraId="4508BF63" w14:textId="77777777" w:rsidR="00416B7C" w:rsidRPr="00BE0AE5" w:rsidRDefault="00416B7C" w:rsidP="00416B7C">
      <w:pPr>
        <w:pStyle w:val="a8"/>
        <w:spacing w:before="57" w:after="57"/>
        <w:rPr>
          <w:rStyle w:val="ab"/>
          <w:rFonts w:cs="Times New Roman"/>
        </w:rPr>
      </w:pPr>
      <w:r w:rsidRPr="00BE0AE5">
        <w:rPr>
          <w:rStyle w:val="ab"/>
          <w:rFonts w:cs="Times New Roman"/>
        </w:rPr>
        <w:t>Говорение</w:t>
      </w:r>
    </w:p>
    <w:p w14:paraId="7BA303F7" w14:textId="77777777"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диалогической речи</w:t>
      </w:r>
      <w:r w:rsidRPr="00BE0AE5">
        <w:rPr>
          <w:rFonts w:cs="Times New Roman"/>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14:paraId="37DC141D" w14:textId="77777777" w:rsidR="00416B7C" w:rsidRPr="00BE0AE5" w:rsidRDefault="00416B7C" w:rsidP="00416B7C">
      <w:pPr>
        <w:pStyle w:val="list-bullet"/>
        <w:rPr>
          <w:rFonts w:cs="Times New Roman"/>
        </w:rPr>
      </w:pPr>
      <w:r w:rsidRPr="00BE0AE5">
        <w:rPr>
          <w:rStyle w:val="aa"/>
          <w:rFonts w:cs="Times New Roman"/>
        </w:rPr>
        <w:t>диалог этикетного характера</w:t>
      </w:r>
      <w:r w:rsidRPr="00BE0AE5">
        <w:rPr>
          <w:rFonts w:cs="Times New Roman"/>
        </w:rPr>
        <w:t>:</w:t>
      </w:r>
      <w:r w:rsidRPr="00BE0AE5">
        <w:rPr>
          <w:rFonts w:cs="Times New Roman"/>
          <w:i/>
          <w:iCs/>
        </w:rPr>
        <w:t xml:space="preserve"> </w:t>
      </w:r>
      <w:r w:rsidRPr="00BE0AE5">
        <w:rPr>
          <w:rFonts w:cs="Times New Roman"/>
        </w:rPr>
        <w:t>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10FC8045" w14:textId="77777777" w:rsidR="00416B7C" w:rsidRPr="00BE0AE5" w:rsidRDefault="00416B7C" w:rsidP="00416B7C">
      <w:pPr>
        <w:pStyle w:val="list-bullet"/>
        <w:rPr>
          <w:rFonts w:cs="Times New Roman"/>
        </w:rPr>
      </w:pPr>
      <w:r w:rsidRPr="00BE0AE5">
        <w:rPr>
          <w:rStyle w:val="aa"/>
          <w:rFonts w:cs="Times New Roman"/>
        </w:rPr>
        <w:lastRenderedPageBreak/>
        <w:t>диалог-побуждение к действию</w:t>
      </w:r>
      <w:r w:rsidRPr="00BE0AE5">
        <w:rPr>
          <w:rFonts w:cs="Times New Roman"/>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41D1817A" w14:textId="77777777" w:rsidR="00416B7C" w:rsidRPr="00BE0AE5" w:rsidRDefault="00416B7C" w:rsidP="00416B7C">
      <w:pPr>
        <w:pStyle w:val="list-bullet"/>
        <w:rPr>
          <w:rFonts w:cs="Times New Roman"/>
        </w:rPr>
      </w:pPr>
      <w:r w:rsidRPr="00BE0AE5">
        <w:rPr>
          <w:rStyle w:val="aa"/>
          <w:rFonts w:cs="Times New Roman"/>
        </w:rPr>
        <w:t>диалог-расспрос</w:t>
      </w:r>
      <w:r w:rsidRPr="00BE0AE5">
        <w:rPr>
          <w:rFonts w:cs="Times New Roman"/>
        </w:rPr>
        <w:t>: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1D60F7D2" w14:textId="77777777" w:rsidR="00416B7C" w:rsidRPr="00BE0AE5" w:rsidRDefault="00416B7C" w:rsidP="00416B7C">
      <w:pPr>
        <w:pStyle w:val="a8"/>
        <w:rPr>
          <w:rFonts w:cs="Times New Roman"/>
        </w:rPr>
      </w:pPr>
      <w:r w:rsidRPr="00BE0AE5">
        <w:rPr>
          <w:rFonts w:cs="Times New Roman"/>
        </w:rPr>
        <w:t>Названные умения диалогической речи развиваются в стандартных ситуациях неофициального общения в рамках тематического содержания речи для 5—7 классов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14:paraId="2C0FE63E" w14:textId="77777777" w:rsidR="00416B7C" w:rsidRPr="00BE0AE5" w:rsidRDefault="00416B7C" w:rsidP="00416B7C">
      <w:pPr>
        <w:pStyle w:val="a8"/>
        <w:rPr>
          <w:rFonts w:cs="Times New Roman"/>
        </w:rPr>
      </w:pPr>
      <w:r w:rsidRPr="00BE0AE5">
        <w:rPr>
          <w:rFonts w:cs="Times New Roman"/>
        </w:rPr>
        <w:t xml:space="preserve">Объём диалога — до </w:t>
      </w:r>
      <w:r w:rsidRPr="00BE0AE5">
        <w:rPr>
          <w:rStyle w:val="a9"/>
          <w:rFonts w:cs="Times New Roman"/>
        </w:rPr>
        <w:t>шести</w:t>
      </w:r>
      <w:r w:rsidRPr="00BE0AE5">
        <w:rPr>
          <w:rFonts w:cs="Times New Roman"/>
        </w:rPr>
        <w:t xml:space="preserve"> реплик со стороны каждого собеседника.</w:t>
      </w:r>
    </w:p>
    <w:p w14:paraId="79009FC7" w14:textId="77777777" w:rsidR="00416B7C" w:rsidRPr="00BE0AE5" w:rsidRDefault="00416B7C" w:rsidP="00416B7C">
      <w:pPr>
        <w:pStyle w:val="a8"/>
        <w:rPr>
          <w:rFonts w:cs="Times New Roman"/>
          <w:b/>
          <w:bCs/>
          <w:i/>
          <w:iCs/>
        </w:rPr>
      </w:pPr>
      <w:r w:rsidRPr="00BE0AE5">
        <w:rPr>
          <w:rFonts w:cs="Times New Roman"/>
        </w:rPr>
        <w:t xml:space="preserve">Развитие коммуникативных умений </w:t>
      </w:r>
      <w:r w:rsidRPr="00BE0AE5">
        <w:rPr>
          <w:rStyle w:val="ab"/>
          <w:rFonts w:cs="Times New Roman"/>
        </w:rPr>
        <w:t>монологической</w:t>
      </w:r>
      <w:r w:rsidR="00571787" w:rsidRPr="00BE0AE5">
        <w:rPr>
          <w:rStyle w:val="ab"/>
          <w:rFonts w:cs="Times New Roman"/>
        </w:rPr>
        <w:t xml:space="preserve"> </w:t>
      </w:r>
      <w:r w:rsidRPr="00BE0AE5">
        <w:rPr>
          <w:rStyle w:val="ab"/>
          <w:rFonts w:cs="Times New Roman"/>
        </w:rPr>
        <w:t>речи</w:t>
      </w:r>
      <w:r w:rsidRPr="00BE0AE5">
        <w:rPr>
          <w:rFonts w:cs="Times New Roman"/>
        </w:rPr>
        <w:t>:</w:t>
      </w:r>
    </w:p>
    <w:p w14:paraId="27FE8B88" w14:textId="77777777" w:rsidR="00416B7C" w:rsidRPr="00BE0AE5" w:rsidRDefault="00416B7C" w:rsidP="00416B7C">
      <w:pPr>
        <w:pStyle w:val="list-bullet"/>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14:paraId="6B3BAC28" w14:textId="77777777" w:rsidR="00416B7C" w:rsidRPr="00BE0AE5" w:rsidRDefault="00416B7C" w:rsidP="00416B7C">
      <w:pPr>
        <w:pStyle w:val="list-bullet"/>
        <w:rPr>
          <w:rFonts w:cs="Times New Roman"/>
        </w:rPr>
      </w:pPr>
      <w:r w:rsidRPr="00BE0AE5">
        <w:rPr>
          <w:rFonts w:cs="Times New Roman"/>
        </w:rPr>
        <w:t>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6B486CDF" w14:textId="77777777" w:rsidR="00416B7C" w:rsidRPr="00BE0AE5" w:rsidRDefault="00416B7C" w:rsidP="00416B7C">
      <w:pPr>
        <w:pStyle w:val="list-bullet"/>
        <w:rPr>
          <w:rFonts w:cs="Times New Roman"/>
        </w:rPr>
      </w:pPr>
      <w:r w:rsidRPr="00BE0AE5">
        <w:rPr>
          <w:rFonts w:cs="Times New Roman"/>
        </w:rPr>
        <w:t>повествование/сообщение;</w:t>
      </w:r>
    </w:p>
    <w:p w14:paraId="5485880B" w14:textId="77777777" w:rsidR="00416B7C" w:rsidRPr="00BE0AE5" w:rsidRDefault="00416B7C" w:rsidP="00416B7C">
      <w:pPr>
        <w:pStyle w:val="list-bullet"/>
        <w:rPr>
          <w:rFonts w:cs="Times New Roman"/>
        </w:rPr>
      </w:pPr>
      <w:r w:rsidRPr="00BE0AE5">
        <w:rPr>
          <w:rFonts w:cs="Times New Roman"/>
        </w:rPr>
        <w:t>изложение (пересказ) основного содержания прочитанного/ прослушанного текста;</w:t>
      </w:r>
    </w:p>
    <w:p w14:paraId="21C0F087" w14:textId="77777777" w:rsidR="00416B7C" w:rsidRPr="00BE0AE5" w:rsidRDefault="00416B7C" w:rsidP="00416B7C">
      <w:pPr>
        <w:pStyle w:val="list-bullet"/>
        <w:rPr>
          <w:rFonts w:cs="Times New Roman"/>
        </w:rPr>
      </w:pPr>
      <w:r w:rsidRPr="00BE0AE5">
        <w:rPr>
          <w:rFonts w:cs="Times New Roman"/>
        </w:rPr>
        <w:t>краткое изложение результатов выполненной проектной работы.</w:t>
      </w:r>
    </w:p>
    <w:p w14:paraId="01D83F6B" w14:textId="77777777" w:rsidR="00416B7C" w:rsidRPr="00BE0AE5" w:rsidRDefault="00416B7C" w:rsidP="00416B7C">
      <w:pPr>
        <w:pStyle w:val="a8"/>
        <w:rPr>
          <w:rFonts w:cs="Times New Roman"/>
        </w:rPr>
      </w:pPr>
      <w:r w:rsidRPr="00BE0AE5">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14:paraId="60058D36" w14:textId="77777777" w:rsidR="00416B7C" w:rsidRPr="00BE0AE5" w:rsidRDefault="00416B7C" w:rsidP="00416B7C">
      <w:pPr>
        <w:pStyle w:val="a8"/>
        <w:rPr>
          <w:rFonts w:cs="Times New Roman"/>
        </w:rPr>
      </w:pPr>
      <w:r w:rsidRPr="00BE0AE5">
        <w:rPr>
          <w:rFonts w:cs="Times New Roman"/>
        </w:rPr>
        <w:t xml:space="preserve">Объём монологического высказывания — </w:t>
      </w:r>
      <w:r w:rsidRPr="00BE0AE5">
        <w:rPr>
          <w:rStyle w:val="a9"/>
          <w:rFonts w:cs="Times New Roman"/>
        </w:rPr>
        <w:t>8—9</w:t>
      </w:r>
      <w:r w:rsidRPr="00BE0AE5">
        <w:rPr>
          <w:rFonts w:cs="Times New Roman"/>
        </w:rPr>
        <w:t xml:space="preserve"> фраз.</w:t>
      </w:r>
    </w:p>
    <w:p w14:paraId="50074A4D" w14:textId="77777777" w:rsidR="00416B7C" w:rsidRPr="00BE0AE5" w:rsidRDefault="00416B7C" w:rsidP="00416B7C">
      <w:pPr>
        <w:pStyle w:val="a8"/>
        <w:rPr>
          <w:rFonts w:cs="Times New Roman"/>
          <w:b/>
          <w:bCs/>
        </w:rPr>
      </w:pPr>
      <w:r w:rsidRPr="00BE0AE5">
        <w:rPr>
          <w:rStyle w:val="ab"/>
          <w:rFonts w:cs="Times New Roman"/>
        </w:rPr>
        <w:t>Аудирование</w:t>
      </w:r>
    </w:p>
    <w:p w14:paraId="42BA5C37" w14:textId="77777777" w:rsidR="00416B7C" w:rsidRPr="00BE0AE5" w:rsidRDefault="00416B7C" w:rsidP="00416B7C">
      <w:pPr>
        <w:pStyle w:val="a8"/>
        <w:rPr>
          <w:rFonts w:cs="Times New Roman"/>
        </w:rPr>
      </w:pPr>
      <w:r w:rsidRPr="00BE0AE5">
        <w:rPr>
          <w:rFonts w:cs="Times New Roman"/>
        </w:rPr>
        <w:t xml:space="preserve">При </w:t>
      </w:r>
      <w:r w:rsidRPr="00BE0AE5">
        <w:rPr>
          <w:rStyle w:val="aa"/>
          <w:rFonts w:cs="Times New Roman"/>
        </w:rPr>
        <w:t>непосредственном</w:t>
      </w:r>
      <w:r w:rsidRPr="00BE0AE5">
        <w:rPr>
          <w:rFonts w:cs="Times New Roman"/>
        </w:rPr>
        <w:t xml:space="preserve"> общении: понимание на слух речи</w:t>
      </w:r>
    </w:p>
    <w:p w14:paraId="02708792" w14:textId="77777777" w:rsidR="00416B7C" w:rsidRPr="00BE0AE5" w:rsidRDefault="00416B7C" w:rsidP="00416B7C">
      <w:pPr>
        <w:pStyle w:val="a8"/>
        <w:rPr>
          <w:rFonts w:cs="Times New Roman"/>
        </w:rPr>
      </w:pPr>
      <w:r w:rsidRPr="00BE0AE5">
        <w:rPr>
          <w:rFonts w:cs="Times New Roman"/>
        </w:rPr>
        <w:t>учителя и одноклассников и вербальная/невербальная реакция на услышанное.</w:t>
      </w:r>
    </w:p>
    <w:p w14:paraId="320D9A7F" w14:textId="77777777" w:rsidR="00416B7C" w:rsidRPr="00BE0AE5" w:rsidRDefault="00416B7C" w:rsidP="00416B7C">
      <w:pPr>
        <w:pStyle w:val="a8"/>
        <w:rPr>
          <w:rFonts w:cs="Times New Roman"/>
          <w:spacing w:val="-2"/>
        </w:rPr>
      </w:pPr>
      <w:r w:rsidRPr="00BE0AE5">
        <w:rPr>
          <w:rFonts w:cs="Times New Roman"/>
          <w:spacing w:val="-2"/>
        </w:rPr>
        <w:t xml:space="preserve">При </w:t>
      </w:r>
      <w:r w:rsidRPr="00BE0AE5">
        <w:rPr>
          <w:rStyle w:val="aa"/>
          <w:rFonts w:cs="Times New Roman"/>
          <w:spacing w:val="-2"/>
        </w:rPr>
        <w:t>опосредованном</w:t>
      </w:r>
      <w:r w:rsidRPr="00BE0AE5">
        <w:rPr>
          <w:rFonts w:cs="Times New Roman"/>
          <w:spacing w:val="-2"/>
        </w:rPr>
        <w:t xml:space="preserve">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4EECC54B" w14:textId="77777777" w:rsidR="00416B7C" w:rsidRPr="00BE0AE5" w:rsidRDefault="00416B7C" w:rsidP="00416B7C">
      <w:pPr>
        <w:pStyle w:val="a8"/>
        <w:rPr>
          <w:rFonts w:cs="Times New Roman"/>
        </w:rPr>
      </w:pPr>
      <w:r w:rsidRPr="00BE0AE5">
        <w:rPr>
          <w:rFonts w:cs="Times New Roman"/>
        </w:rPr>
        <w:t xml:space="preserve">Аудирование с пониманием </w:t>
      </w:r>
      <w:r w:rsidRPr="00BE0AE5">
        <w:rPr>
          <w:rStyle w:val="a9"/>
          <w:rFonts w:cs="Times New Roman"/>
        </w:rPr>
        <w:t>основного содержания</w:t>
      </w:r>
      <w:r w:rsidRPr="00BE0AE5">
        <w:rPr>
          <w:rFonts w:cs="Times New Roman"/>
        </w:rPr>
        <w:t xml:space="preserve"> текста предполагает умение определять основную тему/идею и главные факты/события в </w:t>
      </w:r>
      <w:r w:rsidRPr="00BE0AE5">
        <w:rPr>
          <w:rFonts w:cs="Times New Roman"/>
        </w:rPr>
        <w:lastRenderedPageBreak/>
        <w:t>воспринимаемом на слух тексте; игнорировать незнакомые слова, не существенные для понимания основного содержания.</w:t>
      </w:r>
    </w:p>
    <w:p w14:paraId="6C599FD7" w14:textId="77777777" w:rsidR="00416B7C" w:rsidRPr="00BE0AE5" w:rsidRDefault="00416B7C" w:rsidP="00416B7C">
      <w:pPr>
        <w:pStyle w:val="a8"/>
        <w:rPr>
          <w:rFonts w:cs="Times New Roman"/>
        </w:rPr>
      </w:pPr>
      <w:r w:rsidRPr="00BE0AE5">
        <w:rPr>
          <w:rFonts w:cs="Times New Roman"/>
        </w:rPr>
        <w:t xml:space="preserve">Аудирование с пониманием </w:t>
      </w:r>
      <w:r w:rsidRPr="00BE0AE5">
        <w:rPr>
          <w:rFonts w:cs="Times New Roman"/>
          <w:b/>
          <w:bCs/>
        </w:rPr>
        <w:t xml:space="preserve">запрашиваемой </w:t>
      </w:r>
      <w:r w:rsidRPr="00BE0AE5">
        <w:rPr>
          <w:rStyle w:val="a9"/>
          <w:rFonts w:cs="Times New Roman"/>
        </w:rPr>
        <w:t>информации</w:t>
      </w:r>
      <w:r w:rsidRPr="00BE0AE5">
        <w:rPr>
          <w:rFonts w:cs="Times New Roman"/>
        </w:rPr>
        <w:t xml:space="preserve"> предполагает умение выделять </w:t>
      </w:r>
      <w:proofErr w:type="gramStart"/>
      <w:r w:rsidRPr="00BE0AE5">
        <w:rPr>
          <w:rFonts w:cs="Times New Roman"/>
        </w:rPr>
        <w:t>запрашиваемую информацию</w:t>
      </w:r>
      <w:proofErr w:type="gramEnd"/>
      <w:r w:rsidRPr="00BE0AE5">
        <w:rPr>
          <w:rFonts w:cs="Times New Roman"/>
        </w:rPr>
        <w:t xml:space="preserve"> представленную в эксплицитной (явной) форме, в воспринимаемом на слух тексте.</w:t>
      </w:r>
    </w:p>
    <w:p w14:paraId="4555F3E4" w14:textId="77777777" w:rsidR="00416B7C" w:rsidRPr="00BE0AE5" w:rsidRDefault="00416B7C" w:rsidP="00416B7C">
      <w:pPr>
        <w:pStyle w:val="a8"/>
        <w:rPr>
          <w:rFonts w:cs="Times New Roman"/>
        </w:rPr>
      </w:pPr>
      <w:r w:rsidRPr="00BE0AE5">
        <w:rPr>
          <w:rStyle w:val="aa"/>
          <w:rFonts w:cs="Times New Roman"/>
        </w:rPr>
        <w:t>Тексты для аудирования</w:t>
      </w:r>
      <w:r w:rsidRPr="00BE0AE5">
        <w:rPr>
          <w:rFonts w:cs="Times New Roman"/>
        </w:rPr>
        <w:t>: диалог (беседа), высказывания собеседников в ситуациях повседневного общения, рассказ, сообщение информационного характера.</w:t>
      </w:r>
    </w:p>
    <w:p w14:paraId="0D7A442D" w14:textId="77777777" w:rsidR="00416B7C" w:rsidRPr="00BE0AE5" w:rsidRDefault="00416B7C" w:rsidP="00416B7C">
      <w:pPr>
        <w:pStyle w:val="a8"/>
        <w:rPr>
          <w:rFonts w:cs="Times New Roman"/>
        </w:rPr>
      </w:pPr>
      <w:r w:rsidRPr="00BE0AE5">
        <w:rPr>
          <w:rFonts w:cs="Times New Roman"/>
        </w:rPr>
        <w:t xml:space="preserve">Время звучания текста/текстов для аудирования — до </w:t>
      </w:r>
      <w:r w:rsidRPr="00BE0AE5">
        <w:rPr>
          <w:rStyle w:val="a9"/>
          <w:rFonts w:cs="Times New Roman"/>
        </w:rPr>
        <w:t>1,5 </w:t>
      </w:r>
      <w:r w:rsidRPr="00BE0AE5">
        <w:rPr>
          <w:rFonts w:cs="Times New Roman"/>
        </w:rPr>
        <w:t>минуты.</w:t>
      </w:r>
    </w:p>
    <w:p w14:paraId="26963DBA" w14:textId="77777777" w:rsidR="00416B7C" w:rsidRPr="00BE0AE5" w:rsidRDefault="00416B7C" w:rsidP="00416B7C">
      <w:pPr>
        <w:pStyle w:val="a8"/>
        <w:rPr>
          <w:rFonts w:cs="Times New Roman"/>
          <w:b/>
          <w:bCs/>
        </w:rPr>
      </w:pPr>
      <w:r w:rsidRPr="00BE0AE5">
        <w:rPr>
          <w:rStyle w:val="ab"/>
          <w:rFonts w:cs="Times New Roman"/>
        </w:rPr>
        <w:t>Смысловое чтение</w:t>
      </w:r>
    </w:p>
    <w:p w14:paraId="6CCAD811" w14:textId="77777777" w:rsidR="00416B7C" w:rsidRPr="00BE0AE5" w:rsidRDefault="00416B7C" w:rsidP="00416B7C">
      <w:pPr>
        <w:pStyle w:val="a8"/>
        <w:rPr>
          <w:rFonts w:cs="Times New Roman"/>
        </w:rPr>
      </w:pPr>
      <w:r w:rsidRPr="00BE0AE5">
        <w:rPr>
          <w:rFonts w:cs="Times New Roman"/>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14:paraId="3CCFF9AA" w14:textId="77777777" w:rsidR="00416B7C" w:rsidRPr="00BE0AE5" w:rsidRDefault="00416B7C" w:rsidP="00416B7C">
      <w:pPr>
        <w:pStyle w:val="a8"/>
        <w:rPr>
          <w:rFonts w:cs="Times New Roman"/>
        </w:rPr>
      </w:pPr>
      <w:r w:rsidRPr="00BE0AE5">
        <w:rPr>
          <w:rFonts w:cs="Times New Roman"/>
        </w:rPr>
        <w:t xml:space="preserve">Чтение </w:t>
      </w:r>
      <w:r w:rsidRPr="00BE0AE5">
        <w:rPr>
          <w:rStyle w:val="a9"/>
          <w:rFonts w:cs="Times New Roman"/>
        </w:rPr>
        <w:t xml:space="preserve">с пониманием основного содержания текста </w:t>
      </w:r>
      <w:r w:rsidRPr="00BE0AE5">
        <w:rPr>
          <w:rFonts w:cs="Times New Roman"/>
        </w:rPr>
        <w:t>предполагает умение определять тему/основную мысль, главные факты/события; прогнозировать содержание текста по заголовку/началу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14:paraId="11A9C168" w14:textId="77777777" w:rsidR="00416B7C" w:rsidRPr="00BE0AE5" w:rsidRDefault="00416B7C" w:rsidP="00416B7C">
      <w:pPr>
        <w:pStyle w:val="a8"/>
        <w:rPr>
          <w:rFonts w:cs="Times New Roman"/>
        </w:rPr>
      </w:pPr>
      <w:r w:rsidRPr="00BE0AE5">
        <w:rPr>
          <w:rFonts w:cs="Times New Roman"/>
        </w:rPr>
        <w:t xml:space="preserve">Чтение </w:t>
      </w:r>
      <w:r w:rsidRPr="00BE0AE5">
        <w:rPr>
          <w:rStyle w:val="a9"/>
          <w:rFonts w:cs="Times New Roman"/>
        </w:rPr>
        <w:t>с пониманием нужной/запрашиваемой информации</w:t>
      </w:r>
      <w:r w:rsidRPr="00BE0AE5">
        <w:rPr>
          <w:rFonts w:cs="Times New Roman"/>
        </w:rPr>
        <w:t xml:space="preserve"> предполагает умение находить в прочитанном тексте и понимать запрашиваемую информацию.</w:t>
      </w:r>
    </w:p>
    <w:p w14:paraId="386D73AC" w14:textId="77777777" w:rsidR="00416B7C" w:rsidRPr="00BE0AE5" w:rsidRDefault="00416B7C" w:rsidP="00416B7C">
      <w:pPr>
        <w:pStyle w:val="a8"/>
        <w:rPr>
          <w:rFonts w:cs="Times New Roman"/>
        </w:rPr>
      </w:pPr>
      <w:r w:rsidRPr="00BE0AE5">
        <w:rPr>
          <w:rFonts w:cs="Times New Roman"/>
        </w:rPr>
        <w:t xml:space="preserve">Чтение </w:t>
      </w:r>
      <w:r w:rsidRPr="00BE0AE5">
        <w:rPr>
          <w:rStyle w:val="a9"/>
          <w:rFonts w:cs="Times New Roman"/>
        </w:rPr>
        <w:t>с полным пониманием</w:t>
      </w:r>
      <w:r w:rsidRPr="00BE0AE5">
        <w:rPr>
          <w:rFonts w:cs="Times New Roman"/>
        </w:rPr>
        <w:t xml:space="preserve"> предполагает полное и точное понимание информации, представленной в тексте в эксплицитной (явной) форме.</w:t>
      </w:r>
    </w:p>
    <w:p w14:paraId="59FB4C7F" w14:textId="77777777" w:rsidR="00416B7C" w:rsidRPr="00BE0AE5" w:rsidRDefault="00416B7C" w:rsidP="00416B7C">
      <w:pPr>
        <w:pStyle w:val="a8"/>
        <w:rPr>
          <w:rFonts w:cs="Times New Roman"/>
        </w:rPr>
      </w:pPr>
      <w:r w:rsidRPr="00BE0AE5">
        <w:rPr>
          <w:rFonts w:cs="Times New Roman"/>
        </w:rPr>
        <w:t xml:space="preserve">Чтение </w:t>
      </w:r>
      <w:proofErr w:type="spellStart"/>
      <w:r w:rsidRPr="00BE0AE5">
        <w:rPr>
          <w:rStyle w:val="a9"/>
          <w:rFonts w:cs="Times New Roman"/>
        </w:rPr>
        <w:t>несплошных</w:t>
      </w:r>
      <w:proofErr w:type="spellEnd"/>
      <w:r w:rsidRPr="00BE0AE5">
        <w:rPr>
          <w:rStyle w:val="a9"/>
          <w:rFonts w:cs="Times New Roman"/>
        </w:rPr>
        <w:t xml:space="preserve"> текстов (таблиц, диаграмм)</w:t>
      </w:r>
      <w:r w:rsidRPr="00BE0AE5">
        <w:rPr>
          <w:rFonts w:cs="Times New Roman"/>
        </w:rPr>
        <w:t xml:space="preserve"> и понимание представленной в них информации.</w:t>
      </w:r>
    </w:p>
    <w:p w14:paraId="18B29B20" w14:textId="77777777" w:rsidR="00416B7C" w:rsidRPr="00BE0AE5" w:rsidRDefault="00416B7C" w:rsidP="00416B7C">
      <w:pPr>
        <w:pStyle w:val="a8"/>
        <w:rPr>
          <w:rFonts w:cs="Times New Roman"/>
        </w:rPr>
      </w:pPr>
      <w:r w:rsidRPr="00BE0AE5">
        <w:rPr>
          <w:rStyle w:val="aa"/>
          <w:rFonts w:cs="Times New Roman"/>
        </w:rPr>
        <w:t>Тексты для чтения</w:t>
      </w:r>
      <w:r w:rsidRPr="00BE0AE5">
        <w:rPr>
          <w:rFonts w:cs="Times New Roman"/>
        </w:rPr>
        <w:t xml:space="preserve">: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w:t>
      </w:r>
      <w:proofErr w:type="spellStart"/>
      <w:r w:rsidRPr="00BE0AE5">
        <w:rPr>
          <w:rFonts w:cs="Times New Roman"/>
        </w:rPr>
        <w:t>несплошной</w:t>
      </w:r>
      <w:proofErr w:type="spellEnd"/>
      <w:r w:rsidRPr="00BE0AE5">
        <w:rPr>
          <w:rFonts w:cs="Times New Roman"/>
        </w:rPr>
        <w:t xml:space="preserve"> текст (таблица, диаграмма).</w:t>
      </w:r>
    </w:p>
    <w:p w14:paraId="16F5DF30" w14:textId="77777777" w:rsidR="00416B7C" w:rsidRPr="00BE0AE5" w:rsidRDefault="00416B7C" w:rsidP="00416B7C">
      <w:pPr>
        <w:pStyle w:val="a8"/>
        <w:rPr>
          <w:rFonts w:cs="Times New Roman"/>
        </w:rPr>
      </w:pPr>
      <w:r w:rsidRPr="00BE0AE5">
        <w:rPr>
          <w:rFonts w:cs="Times New Roman"/>
        </w:rPr>
        <w:t xml:space="preserve">Объём текста/текстов для чтения — до </w:t>
      </w:r>
      <w:r w:rsidRPr="00BE0AE5">
        <w:rPr>
          <w:rStyle w:val="a9"/>
          <w:rFonts w:cs="Times New Roman"/>
        </w:rPr>
        <w:t>350</w:t>
      </w:r>
      <w:r w:rsidRPr="00BE0AE5">
        <w:rPr>
          <w:rFonts w:cs="Times New Roman"/>
        </w:rPr>
        <w:t xml:space="preserve"> слов.</w:t>
      </w:r>
    </w:p>
    <w:p w14:paraId="717FEFA1" w14:textId="77777777" w:rsidR="00416B7C" w:rsidRPr="00BE0AE5" w:rsidRDefault="00416B7C" w:rsidP="00416B7C">
      <w:pPr>
        <w:pStyle w:val="a8"/>
        <w:rPr>
          <w:rFonts w:cs="Times New Roman"/>
          <w:b/>
          <w:bCs/>
        </w:rPr>
      </w:pPr>
      <w:r w:rsidRPr="00BE0AE5">
        <w:rPr>
          <w:rStyle w:val="ab"/>
          <w:rFonts w:cs="Times New Roman"/>
        </w:rPr>
        <w:t>Письменная речь</w:t>
      </w:r>
    </w:p>
    <w:p w14:paraId="5418E05C" w14:textId="77777777" w:rsidR="00416B7C" w:rsidRPr="00BE0AE5" w:rsidRDefault="00416B7C" w:rsidP="00416B7C">
      <w:pPr>
        <w:pStyle w:val="a8"/>
        <w:rPr>
          <w:rFonts w:cs="Times New Roman"/>
        </w:rPr>
      </w:pPr>
      <w:r w:rsidRPr="00BE0AE5">
        <w:rPr>
          <w:rFonts w:cs="Times New Roman"/>
        </w:rPr>
        <w:t xml:space="preserve">Развитие умений письменной речи: </w:t>
      </w:r>
    </w:p>
    <w:p w14:paraId="5964006A" w14:textId="77777777" w:rsidR="00416B7C" w:rsidRPr="00BE0AE5" w:rsidRDefault="00416B7C" w:rsidP="00416B7C">
      <w:pPr>
        <w:pStyle w:val="list-bullet"/>
        <w:rPr>
          <w:rFonts w:cs="Times New Roman"/>
        </w:rPr>
      </w:pPr>
      <w:r w:rsidRPr="00BE0AE5">
        <w:rPr>
          <w:rFonts w:cs="Times New Roman"/>
        </w:rPr>
        <w:t>списывание текста и выписывание из него слов, словосочетаний, предложений в соответствии с решаемой коммуникативной задачей;</w:t>
      </w:r>
    </w:p>
    <w:p w14:paraId="6C70B7EC" w14:textId="77777777" w:rsidR="00416B7C" w:rsidRPr="00BE0AE5" w:rsidRDefault="00416B7C" w:rsidP="00416B7C">
      <w:pPr>
        <w:pStyle w:val="list-bullet"/>
        <w:rPr>
          <w:rFonts w:cs="Times New Roman"/>
        </w:rPr>
      </w:pPr>
      <w:r w:rsidRPr="00BE0AE5">
        <w:rPr>
          <w:rFonts w:cs="Times New Roman"/>
        </w:rPr>
        <w:t>составление плана прочитанного текста;</w:t>
      </w:r>
    </w:p>
    <w:p w14:paraId="3B4CDBA2" w14:textId="77777777" w:rsidR="00416B7C" w:rsidRPr="00BE0AE5" w:rsidRDefault="00416B7C" w:rsidP="00416B7C">
      <w:pPr>
        <w:pStyle w:val="list-bullet"/>
        <w:rPr>
          <w:rFonts w:cs="Times New Roman"/>
        </w:rPr>
      </w:pPr>
      <w:r w:rsidRPr="00BE0AE5">
        <w:rPr>
          <w:rFonts w:cs="Times New Roman"/>
        </w:rPr>
        <w:lastRenderedPageBreak/>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w:t>
      </w:r>
    </w:p>
    <w:p w14:paraId="0E92BC48" w14:textId="77777777" w:rsidR="00416B7C" w:rsidRPr="00BE0AE5" w:rsidRDefault="00416B7C" w:rsidP="00416B7C">
      <w:pPr>
        <w:pStyle w:val="list-bullet"/>
        <w:rPr>
          <w:rFonts w:cs="Times New Roman"/>
        </w:rPr>
      </w:pPr>
      <w:r w:rsidRPr="00BE0AE5">
        <w:rPr>
          <w:rFonts w:cs="Times New Roman"/>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извинения, просьбу;</w:t>
      </w:r>
    </w:p>
    <w:p w14:paraId="2E4DD53F" w14:textId="77777777" w:rsidR="00416B7C" w:rsidRPr="00BE0AE5" w:rsidRDefault="00416B7C" w:rsidP="00416B7C">
      <w:pPr>
        <w:pStyle w:val="list-bullet"/>
        <w:rPr>
          <w:rFonts w:cs="Times New Roman"/>
        </w:rPr>
      </w:pPr>
      <w:r w:rsidRPr="00BE0AE5">
        <w:rPr>
          <w:rFonts w:cs="Times New Roman"/>
        </w:rPr>
        <w:t xml:space="preserve">оформлять обращение, завершающую фразу и подпись в соответствии с нормами неофициального общения, принятыми в стране/странах изучаемого языка. </w:t>
      </w:r>
    </w:p>
    <w:p w14:paraId="7AFAA97A" w14:textId="77777777" w:rsidR="00416B7C" w:rsidRPr="00BE0AE5" w:rsidRDefault="00416B7C" w:rsidP="00416B7C">
      <w:pPr>
        <w:pStyle w:val="a8"/>
        <w:rPr>
          <w:rFonts w:cs="Times New Roman"/>
        </w:rPr>
      </w:pPr>
      <w:r w:rsidRPr="00BE0AE5">
        <w:rPr>
          <w:rFonts w:cs="Times New Roman"/>
        </w:rPr>
        <w:t xml:space="preserve">Объём письма — до </w:t>
      </w:r>
      <w:r w:rsidRPr="00BE0AE5">
        <w:rPr>
          <w:rStyle w:val="a9"/>
          <w:rFonts w:cs="Times New Roman"/>
        </w:rPr>
        <w:t>90</w:t>
      </w:r>
      <w:r w:rsidRPr="00BE0AE5">
        <w:rPr>
          <w:rFonts w:cs="Times New Roman"/>
        </w:rPr>
        <w:t xml:space="preserve"> слов; </w:t>
      </w:r>
    </w:p>
    <w:p w14:paraId="7D44941E" w14:textId="77777777" w:rsidR="00416B7C" w:rsidRPr="00BE0AE5" w:rsidRDefault="00416B7C" w:rsidP="00416B7C">
      <w:pPr>
        <w:pStyle w:val="list-bullet"/>
        <w:rPr>
          <w:rFonts w:cs="Times New Roman"/>
        </w:rPr>
      </w:pPr>
      <w:r w:rsidRPr="00BE0AE5">
        <w:rPr>
          <w:rFonts w:cs="Times New Roman"/>
        </w:rPr>
        <w:t>создание небольшого письменного высказывания с опорой на образец, план, таблицу.</w:t>
      </w:r>
    </w:p>
    <w:p w14:paraId="4AF34B31" w14:textId="77777777" w:rsidR="00416B7C" w:rsidRPr="00BE0AE5" w:rsidRDefault="00416B7C" w:rsidP="00416B7C">
      <w:pPr>
        <w:pStyle w:val="a8"/>
        <w:rPr>
          <w:rFonts w:cs="Times New Roman"/>
        </w:rPr>
      </w:pPr>
      <w:r w:rsidRPr="00BE0AE5">
        <w:rPr>
          <w:rFonts w:cs="Times New Roman"/>
        </w:rPr>
        <w:t xml:space="preserve">Объём письменного высказывания — до </w:t>
      </w:r>
      <w:r w:rsidRPr="00BE0AE5">
        <w:rPr>
          <w:rFonts w:cs="Times New Roman"/>
          <w:b/>
          <w:bCs/>
        </w:rPr>
        <w:t>90</w:t>
      </w:r>
      <w:r w:rsidRPr="00BE0AE5">
        <w:rPr>
          <w:rFonts w:cs="Times New Roman"/>
        </w:rPr>
        <w:t xml:space="preserve"> слов.</w:t>
      </w:r>
    </w:p>
    <w:p w14:paraId="72988039" w14:textId="77777777" w:rsidR="00416B7C" w:rsidRPr="00BE0AE5" w:rsidRDefault="00416B7C" w:rsidP="00416B7C">
      <w:pPr>
        <w:pStyle w:val="31"/>
        <w:spacing w:before="340"/>
        <w:rPr>
          <w:rFonts w:cs="Times New Roman"/>
        </w:rPr>
      </w:pPr>
      <w:r w:rsidRPr="00BE0AE5">
        <w:rPr>
          <w:rFonts w:cs="Times New Roman"/>
        </w:rPr>
        <w:t>Языковые навыки и умения</w:t>
      </w:r>
    </w:p>
    <w:p w14:paraId="5F7BFA59" w14:textId="77777777" w:rsidR="00416B7C" w:rsidRPr="00BE0AE5" w:rsidRDefault="00416B7C" w:rsidP="00416B7C">
      <w:pPr>
        <w:pStyle w:val="a8"/>
        <w:rPr>
          <w:rStyle w:val="ab"/>
          <w:rFonts w:cs="Times New Roman"/>
        </w:rPr>
      </w:pPr>
      <w:r w:rsidRPr="00BE0AE5">
        <w:rPr>
          <w:rStyle w:val="ab"/>
          <w:rFonts w:cs="Times New Roman"/>
        </w:rPr>
        <w:t>Фонетическая сторона речи</w:t>
      </w:r>
    </w:p>
    <w:p w14:paraId="32401B0C" w14:textId="77777777" w:rsidR="00416B7C" w:rsidRPr="00BE0AE5" w:rsidRDefault="00416B7C" w:rsidP="00416B7C">
      <w:pPr>
        <w:pStyle w:val="a8"/>
        <w:rPr>
          <w:rFonts w:cs="Times New Roman"/>
        </w:rPr>
      </w:pPr>
      <w:r w:rsidRPr="00BE0AE5">
        <w:rPr>
          <w:rFonts w:cs="Times New Roman"/>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605A78B8" w14:textId="77777777" w:rsidR="00416B7C" w:rsidRPr="00BE0AE5" w:rsidRDefault="00416B7C" w:rsidP="00416B7C">
      <w:pPr>
        <w:pStyle w:val="a8"/>
        <w:rPr>
          <w:rFonts w:cs="Times New Roman"/>
        </w:rPr>
      </w:pPr>
      <w:r w:rsidRPr="00BE0AE5">
        <w:rPr>
          <w:rFonts w:cs="Times New Roman"/>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09D61120" w14:textId="77777777" w:rsidR="00416B7C" w:rsidRPr="00BE0AE5" w:rsidRDefault="00416B7C" w:rsidP="00416B7C">
      <w:pPr>
        <w:pStyle w:val="a8"/>
        <w:rPr>
          <w:rFonts w:cs="Times New Roman"/>
        </w:rPr>
      </w:pPr>
      <w:r w:rsidRPr="00BE0AE5">
        <w:rPr>
          <w:rStyle w:val="aa"/>
          <w:rFonts w:cs="Times New Roman"/>
        </w:rPr>
        <w:t>Тексты для чтения вслух</w:t>
      </w:r>
      <w:r w:rsidRPr="00BE0AE5">
        <w:rPr>
          <w:rFonts w:cs="Times New Roman"/>
        </w:rPr>
        <w:t>:</w:t>
      </w:r>
      <w:r w:rsidRPr="00BE0AE5">
        <w:rPr>
          <w:rFonts w:cs="Times New Roman"/>
          <w:i/>
          <w:iCs/>
        </w:rPr>
        <w:t xml:space="preserve"> </w:t>
      </w:r>
      <w:r w:rsidRPr="00BE0AE5">
        <w:rPr>
          <w:rFonts w:cs="Times New Roman"/>
        </w:rPr>
        <w:t>диалог (беседа), рассказ, сообщение информационного характера, отрывок из статьи научно-популярного характера.</w:t>
      </w:r>
    </w:p>
    <w:p w14:paraId="745BA9C6" w14:textId="77777777" w:rsidR="00416B7C" w:rsidRPr="00BE0AE5" w:rsidRDefault="00416B7C" w:rsidP="00416B7C">
      <w:pPr>
        <w:pStyle w:val="a8"/>
        <w:rPr>
          <w:rFonts w:cs="Times New Roman"/>
        </w:rPr>
      </w:pPr>
      <w:r w:rsidRPr="00BE0AE5">
        <w:rPr>
          <w:rFonts w:cs="Times New Roman"/>
        </w:rPr>
        <w:t xml:space="preserve">Объём текста для чтения вслух — до </w:t>
      </w:r>
      <w:r w:rsidRPr="00BE0AE5">
        <w:rPr>
          <w:rStyle w:val="a9"/>
          <w:rFonts w:cs="Times New Roman"/>
        </w:rPr>
        <w:t>100</w:t>
      </w:r>
      <w:r w:rsidRPr="00BE0AE5">
        <w:rPr>
          <w:rFonts w:cs="Times New Roman"/>
        </w:rPr>
        <w:t xml:space="preserve"> слов.</w:t>
      </w:r>
    </w:p>
    <w:p w14:paraId="7B8D171F" w14:textId="77777777" w:rsidR="00416B7C" w:rsidRPr="00BE0AE5" w:rsidRDefault="00416B7C" w:rsidP="00416B7C">
      <w:pPr>
        <w:pStyle w:val="a8"/>
        <w:rPr>
          <w:rFonts w:cs="Times New Roman"/>
          <w:b/>
          <w:bCs/>
        </w:rPr>
      </w:pPr>
      <w:r w:rsidRPr="00BE0AE5">
        <w:rPr>
          <w:rStyle w:val="ab"/>
          <w:rFonts w:cs="Times New Roman"/>
        </w:rPr>
        <w:t>Орфография и пунктуация</w:t>
      </w:r>
    </w:p>
    <w:p w14:paraId="6EBD0CC0" w14:textId="77777777" w:rsidR="00416B7C" w:rsidRPr="00BE0AE5" w:rsidRDefault="00416B7C" w:rsidP="00416B7C">
      <w:pPr>
        <w:pStyle w:val="a8"/>
        <w:rPr>
          <w:rFonts w:cs="Times New Roman"/>
        </w:rPr>
      </w:pPr>
      <w:r w:rsidRPr="00BE0AE5">
        <w:rPr>
          <w:rFonts w:cs="Times New Roman"/>
        </w:rPr>
        <w:t>Правильное написание изученных слов.</w:t>
      </w:r>
    </w:p>
    <w:p w14:paraId="659F11C4" w14:textId="77777777" w:rsidR="00416B7C" w:rsidRPr="00BE0AE5" w:rsidRDefault="00416B7C" w:rsidP="00416B7C">
      <w:pPr>
        <w:pStyle w:val="a8"/>
        <w:rPr>
          <w:rFonts w:cs="Times New Roman"/>
        </w:rPr>
      </w:pPr>
      <w:r w:rsidRPr="00BE0AE5">
        <w:rPr>
          <w:rFonts w:cs="Times New Roman"/>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22797B53" w14:textId="77777777" w:rsidR="00416B7C" w:rsidRPr="00BE0AE5" w:rsidRDefault="00416B7C" w:rsidP="00416B7C">
      <w:pPr>
        <w:pStyle w:val="a8"/>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297CE0F1" w14:textId="77777777" w:rsidR="00416B7C" w:rsidRPr="00BE0AE5" w:rsidRDefault="00416B7C" w:rsidP="004C0580">
      <w:pPr>
        <w:pStyle w:val="a8"/>
        <w:keepNext/>
        <w:rPr>
          <w:rStyle w:val="a9"/>
          <w:rFonts w:cs="Times New Roman"/>
        </w:rPr>
      </w:pPr>
      <w:r w:rsidRPr="00BE0AE5">
        <w:rPr>
          <w:rStyle w:val="ab"/>
          <w:rFonts w:cs="Times New Roman"/>
        </w:rPr>
        <w:lastRenderedPageBreak/>
        <w:t>Лексическая сторона речи</w:t>
      </w:r>
    </w:p>
    <w:p w14:paraId="36CE4376"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1000 лексических единиц и правильное употребление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21FECB67"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и употребление в устной и письменной речи:</w:t>
      </w:r>
    </w:p>
    <w:p w14:paraId="46CDF779" w14:textId="77777777" w:rsidR="00416B7C" w:rsidRPr="00BE0AE5" w:rsidRDefault="00416B7C" w:rsidP="00416B7C">
      <w:pPr>
        <w:pStyle w:val="list-dash"/>
        <w:rPr>
          <w:rFonts w:cs="Times New Roman"/>
        </w:rPr>
      </w:pPr>
      <w:r w:rsidRPr="00BE0AE5">
        <w:rPr>
          <w:rFonts w:cs="Times New Roman"/>
        </w:rPr>
        <w:t>изученных лексических единиц, синонимов, антонимов и наиболее частотных фразовых глаголов;</w:t>
      </w:r>
    </w:p>
    <w:p w14:paraId="669BBA9E" w14:textId="77777777" w:rsidR="00416B7C" w:rsidRPr="00BE0AE5" w:rsidRDefault="00416B7C" w:rsidP="00416B7C">
      <w:pPr>
        <w:pStyle w:val="list-dash"/>
        <w:rPr>
          <w:rFonts w:cs="Times New Roman"/>
        </w:rPr>
      </w:pPr>
      <w:r w:rsidRPr="00BE0AE5">
        <w:rPr>
          <w:rFonts w:cs="Times New Roman"/>
        </w:rPr>
        <w:t>различных средств связи для обеспечения логичности</w:t>
      </w:r>
      <w:r w:rsidR="00EF4DAB" w:rsidRPr="00BE0AE5">
        <w:rPr>
          <w:rFonts w:cs="Times New Roman"/>
        </w:rPr>
        <w:t xml:space="preserve"> </w:t>
      </w:r>
      <w:r w:rsidRPr="00BE0AE5">
        <w:rPr>
          <w:rFonts w:cs="Times New Roman"/>
        </w:rPr>
        <w:t>и целостности высказывания (</w:t>
      </w:r>
      <w:proofErr w:type="spellStart"/>
      <w:r w:rsidRPr="00BE0AE5">
        <w:rPr>
          <w:rFonts w:cs="Times New Roman"/>
        </w:rPr>
        <w:t>d’abord</w:t>
      </w:r>
      <w:proofErr w:type="spellEnd"/>
      <w:r w:rsidRPr="00BE0AE5">
        <w:rPr>
          <w:rFonts w:cs="Times New Roman"/>
        </w:rPr>
        <w:t xml:space="preserve">, </w:t>
      </w:r>
      <w:proofErr w:type="spellStart"/>
      <w:r w:rsidRPr="00BE0AE5">
        <w:rPr>
          <w:rFonts w:cs="Times New Roman"/>
        </w:rPr>
        <w:t>ensuite</w:t>
      </w:r>
      <w:proofErr w:type="spellEnd"/>
      <w:r w:rsidRPr="00BE0AE5">
        <w:rPr>
          <w:rFonts w:cs="Times New Roman"/>
        </w:rPr>
        <w:t xml:space="preserve">, </w:t>
      </w:r>
      <w:proofErr w:type="spellStart"/>
      <w:r w:rsidRPr="00BE0AE5">
        <w:rPr>
          <w:rFonts w:cs="Times New Roman"/>
        </w:rPr>
        <w:t>encore</w:t>
      </w:r>
      <w:proofErr w:type="spellEnd"/>
      <w:r w:rsidRPr="00BE0AE5">
        <w:rPr>
          <w:rFonts w:cs="Times New Roman"/>
        </w:rPr>
        <w:t xml:space="preserve">, </w:t>
      </w:r>
      <w:proofErr w:type="spellStart"/>
      <w:r w:rsidRPr="00BE0AE5">
        <w:rPr>
          <w:rFonts w:cs="Times New Roman"/>
        </w:rPr>
        <w:t>donc</w:t>
      </w:r>
      <w:proofErr w:type="spellEnd"/>
      <w:r w:rsidRPr="00BE0AE5">
        <w:rPr>
          <w:rFonts w:cs="Times New Roman"/>
        </w:rPr>
        <w:t xml:space="preserve"> и др.).</w:t>
      </w:r>
    </w:p>
    <w:p w14:paraId="7F531B2F" w14:textId="77777777" w:rsidR="00416B7C" w:rsidRPr="00BE0AE5" w:rsidRDefault="00416B7C" w:rsidP="00416B7C">
      <w:pPr>
        <w:pStyle w:val="a8"/>
        <w:rPr>
          <w:rFonts w:cs="Times New Roman"/>
        </w:rPr>
      </w:pPr>
      <w:r w:rsidRPr="00BE0AE5">
        <w:rPr>
          <w:rFonts w:cs="Times New Roman"/>
        </w:rPr>
        <w:t>Распознавание и образование родственных слов с использованием аффиксации:</w:t>
      </w:r>
    </w:p>
    <w:p w14:paraId="3246C778" w14:textId="77777777" w:rsidR="00416B7C" w:rsidRPr="00BE0AE5" w:rsidRDefault="00416B7C" w:rsidP="00416B7C">
      <w:pPr>
        <w:pStyle w:val="list-dash"/>
        <w:rPr>
          <w:rFonts w:cs="Times New Roman"/>
        </w:rPr>
      </w:pPr>
      <w:r w:rsidRPr="00BE0AE5">
        <w:rPr>
          <w:rFonts w:cs="Times New Roman"/>
        </w:rPr>
        <w:t>имён прилагательных с помощью суффиксов -</w:t>
      </w:r>
      <w:proofErr w:type="spellStart"/>
      <w:r w:rsidRPr="00BE0AE5">
        <w:rPr>
          <w:rFonts w:cs="Times New Roman"/>
        </w:rPr>
        <w:t>al</w:t>
      </w:r>
      <w:proofErr w:type="spellEnd"/>
      <w:r w:rsidRPr="00BE0AE5">
        <w:rPr>
          <w:rFonts w:cs="Times New Roman"/>
        </w:rPr>
        <w:t>/-</w:t>
      </w:r>
      <w:proofErr w:type="spellStart"/>
      <w:r w:rsidRPr="00BE0AE5">
        <w:rPr>
          <w:rFonts w:cs="Times New Roman"/>
        </w:rPr>
        <w:t>ale</w:t>
      </w:r>
      <w:proofErr w:type="spellEnd"/>
      <w:r w:rsidRPr="00BE0AE5">
        <w:rPr>
          <w:rFonts w:cs="Times New Roman"/>
        </w:rPr>
        <w:t>;</w:t>
      </w:r>
    </w:p>
    <w:p w14:paraId="605F27ED" w14:textId="77777777" w:rsidR="00416B7C" w:rsidRPr="00BE0AE5" w:rsidRDefault="00416B7C" w:rsidP="00416B7C">
      <w:pPr>
        <w:pStyle w:val="list-dash"/>
        <w:rPr>
          <w:rFonts w:cs="Times New Roman"/>
        </w:rPr>
      </w:pPr>
      <w:r w:rsidRPr="00BE0AE5">
        <w:rPr>
          <w:rFonts w:cs="Times New Roman"/>
        </w:rPr>
        <w:t>глаголов, имён существительных, имён прилагательных</w:t>
      </w:r>
      <w:r w:rsidR="00EF4DAB" w:rsidRPr="00BE0AE5">
        <w:rPr>
          <w:rFonts w:cs="Times New Roman"/>
        </w:rPr>
        <w:t xml:space="preserve"> </w:t>
      </w:r>
      <w:r w:rsidRPr="00BE0AE5">
        <w:rPr>
          <w:rFonts w:cs="Times New Roman"/>
        </w:rPr>
        <w:t>и наречий с помощью отрицательных префиксов -</w:t>
      </w:r>
      <w:proofErr w:type="spellStart"/>
      <w:r w:rsidRPr="00BE0AE5">
        <w:rPr>
          <w:rFonts w:cs="Times New Roman"/>
        </w:rPr>
        <w:t>in</w:t>
      </w:r>
      <w:proofErr w:type="spellEnd"/>
      <w:r w:rsidRPr="00BE0AE5">
        <w:rPr>
          <w:rFonts w:cs="Times New Roman"/>
        </w:rPr>
        <w:t>/</w:t>
      </w:r>
      <w:proofErr w:type="spellStart"/>
      <w:r w:rsidRPr="00BE0AE5">
        <w:rPr>
          <w:rFonts w:cs="Times New Roman"/>
        </w:rPr>
        <w:t>im</w:t>
      </w:r>
      <w:proofErr w:type="spellEnd"/>
      <w:r w:rsidRPr="00BE0AE5">
        <w:rPr>
          <w:rFonts w:cs="Times New Roman"/>
        </w:rPr>
        <w:t>-,</w:t>
      </w:r>
      <w:r w:rsidR="00EF4DAB" w:rsidRPr="00BE0AE5">
        <w:rPr>
          <w:rFonts w:cs="Times New Roman"/>
        </w:rPr>
        <w:t xml:space="preserve"> </w:t>
      </w:r>
      <w:proofErr w:type="spellStart"/>
      <w:r w:rsidRPr="00BE0AE5">
        <w:rPr>
          <w:rFonts w:cs="Times New Roman"/>
        </w:rPr>
        <w:t>dé</w:t>
      </w:r>
      <w:proofErr w:type="spellEnd"/>
      <w:r w:rsidRPr="00BE0AE5">
        <w:rPr>
          <w:rFonts w:cs="Times New Roman"/>
        </w:rPr>
        <w:t>-/</w:t>
      </w:r>
      <w:proofErr w:type="spellStart"/>
      <w:r w:rsidRPr="00BE0AE5">
        <w:rPr>
          <w:rFonts w:cs="Times New Roman"/>
        </w:rPr>
        <w:t>dés</w:t>
      </w:r>
      <w:proofErr w:type="spellEnd"/>
      <w:r w:rsidRPr="00BE0AE5">
        <w:rPr>
          <w:rFonts w:cs="Times New Roman"/>
        </w:rPr>
        <w:t>-.</w:t>
      </w:r>
    </w:p>
    <w:p w14:paraId="3D8B8710"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и образование сложных прилагательных путём словосложения:</w:t>
      </w:r>
    </w:p>
    <w:p w14:paraId="2CC95418" w14:textId="77777777" w:rsidR="00416B7C" w:rsidRPr="00BE0AE5" w:rsidRDefault="00416B7C" w:rsidP="00416B7C">
      <w:pPr>
        <w:pStyle w:val="list-dash"/>
        <w:rPr>
          <w:rFonts w:cs="Times New Roman"/>
        </w:rPr>
      </w:pPr>
      <w:r w:rsidRPr="00BE0AE5">
        <w:rPr>
          <w:rFonts w:cs="Times New Roman"/>
        </w:rPr>
        <w:t>существительное + существительное (</w:t>
      </w:r>
      <w:proofErr w:type="spellStart"/>
      <w:r w:rsidRPr="00BE0AE5">
        <w:rPr>
          <w:rFonts w:cs="Times New Roman"/>
        </w:rPr>
        <w:t>télécarte</w:t>
      </w:r>
      <w:proofErr w:type="spellEnd"/>
      <w:r w:rsidRPr="00BE0AE5">
        <w:rPr>
          <w:rFonts w:cs="Times New Roman"/>
        </w:rPr>
        <w:t>);</w:t>
      </w:r>
    </w:p>
    <w:p w14:paraId="42ABEA0B" w14:textId="77777777" w:rsidR="00416B7C" w:rsidRPr="00BE0AE5" w:rsidRDefault="00416B7C" w:rsidP="00416B7C">
      <w:pPr>
        <w:pStyle w:val="list-dash"/>
        <w:rPr>
          <w:rFonts w:cs="Times New Roman"/>
        </w:rPr>
      </w:pPr>
      <w:r w:rsidRPr="00BE0AE5">
        <w:rPr>
          <w:rFonts w:cs="Times New Roman"/>
        </w:rPr>
        <w:t>существительное + предлог + существительное (</w:t>
      </w:r>
      <w:proofErr w:type="spellStart"/>
      <w:r w:rsidRPr="00BE0AE5">
        <w:rPr>
          <w:rFonts w:cs="Times New Roman"/>
        </w:rPr>
        <w:t>sac</w:t>
      </w:r>
      <w:proofErr w:type="spellEnd"/>
      <w:r w:rsidRPr="00BE0AE5">
        <w:rPr>
          <w:rFonts w:cs="Times New Roman"/>
        </w:rPr>
        <w:t>-à-</w:t>
      </w:r>
      <w:proofErr w:type="spellStart"/>
      <w:r w:rsidRPr="00BE0AE5">
        <w:rPr>
          <w:rFonts w:cs="Times New Roman"/>
        </w:rPr>
        <w:t>dos</w:t>
      </w:r>
      <w:proofErr w:type="spellEnd"/>
      <w:r w:rsidRPr="00BE0AE5">
        <w:rPr>
          <w:rFonts w:cs="Times New Roman"/>
        </w:rPr>
        <w:t>);</w:t>
      </w:r>
    </w:p>
    <w:p w14:paraId="583E9338" w14:textId="77777777" w:rsidR="00416B7C" w:rsidRPr="00BE0AE5" w:rsidRDefault="00416B7C" w:rsidP="00416B7C">
      <w:pPr>
        <w:pStyle w:val="list-dash"/>
        <w:rPr>
          <w:rFonts w:cs="Times New Roman"/>
        </w:rPr>
      </w:pPr>
      <w:r w:rsidRPr="00BE0AE5">
        <w:rPr>
          <w:rFonts w:cs="Times New Roman"/>
        </w:rPr>
        <w:t>прилагательное + существительное (</w:t>
      </w:r>
      <w:proofErr w:type="spellStart"/>
      <w:r w:rsidRPr="00BE0AE5">
        <w:rPr>
          <w:rFonts w:cs="Times New Roman"/>
        </w:rPr>
        <w:t>cybercafé</w:t>
      </w:r>
      <w:proofErr w:type="spellEnd"/>
      <w:r w:rsidRPr="00BE0AE5">
        <w:rPr>
          <w:rFonts w:cs="Times New Roman"/>
        </w:rPr>
        <w:t>);</w:t>
      </w:r>
    </w:p>
    <w:p w14:paraId="73A2A268" w14:textId="77777777" w:rsidR="00416B7C" w:rsidRPr="00BE0AE5" w:rsidRDefault="00416B7C" w:rsidP="00416B7C">
      <w:pPr>
        <w:pStyle w:val="list-dash"/>
        <w:rPr>
          <w:rFonts w:cs="Times New Roman"/>
        </w:rPr>
      </w:pPr>
      <w:r w:rsidRPr="00BE0AE5">
        <w:rPr>
          <w:rFonts w:cs="Times New Roman"/>
        </w:rPr>
        <w:t>глагол + местоимение (</w:t>
      </w:r>
      <w:proofErr w:type="spellStart"/>
      <w:r w:rsidRPr="00BE0AE5">
        <w:rPr>
          <w:rFonts w:cs="Times New Roman"/>
        </w:rPr>
        <w:t>rendez-vous</w:t>
      </w:r>
      <w:proofErr w:type="spellEnd"/>
      <w:r w:rsidRPr="00BE0AE5">
        <w:rPr>
          <w:rFonts w:cs="Times New Roman"/>
        </w:rPr>
        <w:t>);</w:t>
      </w:r>
    </w:p>
    <w:p w14:paraId="413D7288" w14:textId="77777777" w:rsidR="00416B7C" w:rsidRPr="00BE0AE5" w:rsidRDefault="00416B7C" w:rsidP="00416B7C">
      <w:pPr>
        <w:pStyle w:val="list-dash"/>
        <w:rPr>
          <w:rFonts w:cs="Times New Roman"/>
        </w:rPr>
      </w:pPr>
      <w:r w:rsidRPr="00BE0AE5">
        <w:rPr>
          <w:rFonts w:cs="Times New Roman"/>
        </w:rPr>
        <w:t>глагол + существительное (</w:t>
      </w:r>
      <w:proofErr w:type="spellStart"/>
      <w:r w:rsidRPr="00BE0AE5">
        <w:rPr>
          <w:rFonts w:cs="Times New Roman"/>
        </w:rPr>
        <w:t>passe-temps</w:t>
      </w:r>
      <w:proofErr w:type="spellEnd"/>
      <w:r w:rsidRPr="00BE0AE5">
        <w:rPr>
          <w:rFonts w:cs="Times New Roman"/>
        </w:rPr>
        <w:t>);</w:t>
      </w:r>
    </w:p>
    <w:p w14:paraId="6D5FA3E5" w14:textId="77777777" w:rsidR="00416B7C" w:rsidRPr="00BE0AE5" w:rsidRDefault="00416B7C" w:rsidP="00416B7C">
      <w:pPr>
        <w:pStyle w:val="list-dash"/>
        <w:rPr>
          <w:rFonts w:cs="Times New Roman"/>
        </w:rPr>
      </w:pPr>
      <w:r w:rsidRPr="00BE0AE5">
        <w:rPr>
          <w:rFonts w:cs="Times New Roman"/>
        </w:rPr>
        <w:t>предлог + существительное (</w:t>
      </w:r>
      <w:proofErr w:type="spellStart"/>
      <w:r w:rsidRPr="00BE0AE5">
        <w:rPr>
          <w:rFonts w:cs="Times New Roman"/>
        </w:rPr>
        <w:t>sous-sol</w:t>
      </w:r>
      <w:proofErr w:type="spellEnd"/>
      <w:r w:rsidRPr="00BE0AE5">
        <w:rPr>
          <w:rFonts w:cs="Times New Roman"/>
        </w:rPr>
        <w:t>).</w:t>
      </w:r>
    </w:p>
    <w:p w14:paraId="091F75E4" w14:textId="77777777" w:rsidR="00416B7C" w:rsidRPr="00BE0AE5" w:rsidRDefault="00416B7C" w:rsidP="00416B7C">
      <w:pPr>
        <w:pStyle w:val="a8"/>
        <w:rPr>
          <w:rStyle w:val="a9"/>
          <w:rFonts w:cs="Times New Roman"/>
        </w:rPr>
      </w:pPr>
      <w:r w:rsidRPr="00BE0AE5">
        <w:rPr>
          <w:rStyle w:val="ab"/>
          <w:rFonts w:cs="Times New Roman"/>
        </w:rPr>
        <w:t>Грамматическая сторона речи</w:t>
      </w:r>
    </w:p>
    <w:p w14:paraId="16FA5C4F"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и употребление в устной и письменной речи:</w:t>
      </w:r>
    </w:p>
    <w:p w14:paraId="1DB40A2F" w14:textId="77777777" w:rsidR="00416B7C" w:rsidRPr="00BE0AE5" w:rsidRDefault="00416B7C" w:rsidP="00416B7C">
      <w:pPr>
        <w:pStyle w:val="list-dash"/>
        <w:rPr>
          <w:rFonts w:cs="Times New Roman"/>
        </w:rPr>
      </w:pPr>
      <w:r w:rsidRPr="00BE0AE5">
        <w:rPr>
          <w:rFonts w:cs="Times New Roman"/>
        </w:rPr>
        <w:t xml:space="preserve">безличных и неопределённо-личных предложений с </w:t>
      </w:r>
      <w:proofErr w:type="gramStart"/>
      <w:r w:rsidRPr="00BE0AE5">
        <w:rPr>
          <w:rFonts w:cs="Times New Roman"/>
        </w:rPr>
        <w:t>место-имением</w:t>
      </w:r>
      <w:proofErr w:type="gramEnd"/>
      <w:r w:rsidRPr="00BE0AE5">
        <w:rPr>
          <w:rFonts w:cs="Times New Roman"/>
        </w:rPr>
        <w:t xml:space="preserve"> </w:t>
      </w:r>
      <w:proofErr w:type="spellStart"/>
      <w:r w:rsidRPr="00BE0AE5">
        <w:rPr>
          <w:rFonts w:cs="Times New Roman"/>
        </w:rPr>
        <w:t>on</w:t>
      </w:r>
      <w:proofErr w:type="spellEnd"/>
      <w:r w:rsidRPr="00BE0AE5">
        <w:rPr>
          <w:rFonts w:cs="Times New Roman"/>
        </w:rPr>
        <w:t>;</w:t>
      </w:r>
    </w:p>
    <w:p w14:paraId="1EF76B7E" w14:textId="77777777" w:rsidR="00416B7C" w:rsidRPr="00BE0AE5" w:rsidRDefault="00416B7C" w:rsidP="00416B7C">
      <w:pPr>
        <w:pStyle w:val="list-dash"/>
        <w:rPr>
          <w:rFonts w:cs="Times New Roman"/>
        </w:rPr>
      </w:pPr>
      <w:r w:rsidRPr="00BE0AE5">
        <w:rPr>
          <w:rFonts w:cs="Times New Roman"/>
        </w:rPr>
        <w:t xml:space="preserve">сложноподчинённых предложений с союзом </w:t>
      </w:r>
      <w:proofErr w:type="spellStart"/>
      <w:r w:rsidRPr="00BE0AE5">
        <w:rPr>
          <w:rFonts w:cs="Times New Roman"/>
        </w:rPr>
        <w:t>parce</w:t>
      </w:r>
      <w:proofErr w:type="spellEnd"/>
      <w:r w:rsidRPr="00BE0AE5">
        <w:rPr>
          <w:rFonts w:cs="Times New Roman"/>
        </w:rPr>
        <w:t xml:space="preserve"> </w:t>
      </w:r>
      <w:proofErr w:type="spellStart"/>
      <w:r w:rsidRPr="00BE0AE5">
        <w:rPr>
          <w:rFonts w:cs="Times New Roman"/>
        </w:rPr>
        <w:t>que</w:t>
      </w:r>
      <w:proofErr w:type="spellEnd"/>
      <w:r w:rsidRPr="00BE0AE5">
        <w:rPr>
          <w:rFonts w:cs="Times New Roman"/>
        </w:rPr>
        <w:t>;</w:t>
      </w:r>
    </w:p>
    <w:p w14:paraId="14E38004" w14:textId="77777777" w:rsidR="00416B7C" w:rsidRPr="00BE0AE5" w:rsidRDefault="00416B7C" w:rsidP="00416B7C">
      <w:pPr>
        <w:pStyle w:val="list-dash"/>
        <w:rPr>
          <w:rFonts w:cs="Times New Roman"/>
        </w:rPr>
      </w:pPr>
      <w:r w:rsidRPr="00BE0AE5">
        <w:rPr>
          <w:rFonts w:cs="Times New Roman"/>
        </w:rPr>
        <w:t xml:space="preserve">сложноподчинённых предложений с союзами </w:t>
      </w:r>
      <w:proofErr w:type="spellStart"/>
      <w:r w:rsidRPr="00BE0AE5">
        <w:rPr>
          <w:rFonts w:cs="Times New Roman"/>
        </w:rPr>
        <w:t>que</w:t>
      </w:r>
      <w:proofErr w:type="spellEnd"/>
      <w:r w:rsidRPr="00BE0AE5">
        <w:rPr>
          <w:rFonts w:cs="Times New Roman"/>
        </w:rPr>
        <w:t xml:space="preserve">, </w:t>
      </w:r>
      <w:proofErr w:type="spellStart"/>
      <w:r w:rsidRPr="00BE0AE5">
        <w:rPr>
          <w:rFonts w:cs="Times New Roman"/>
        </w:rPr>
        <w:t>quand</w:t>
      </w:r>
      <w:proofErr w:type="spellEnd"/>
      <w:r w:rsidRPr="00BE0AE5">
        <w:rPr>
          <w:rFonts w:cs="Times New Roman"/>
        </w:rPr>
        <w:t xml:space="preserve">, </w:t>
      </w:r>
      <w:proofErr w:type="spellStart"/>
      <w:r w:rsidRPr="00BE0AE5">
        <w:rPr>
          <w:rFonts w:cs="Times New Roman"/>
        </w:rPr>
        <w:t>parce</w:t>
      </w:r>
      <w:proofErr w:type="spellEnd"/>
      <w:r w:rsidRPr="00BE0AE5">
        <w:rPr>
          <w:rFonts w:cs="Times New Roman"/>
        </w:rPr>
        <w:t xml:space="preserve"> </w:t>
      </w:r>
      <w:proofErr w:type="spellStart"/>
      <w:r w:rsidRPr="00BE0AE5">
        <w:rPr>
          <w:rFonts w:cs="Times New Roman"/>
        </w:rPr>
        <w:t>que</w:t>
      </w:r>
      <w:proofErr w:type="spellEnd"/>
      <w:r w:rsidRPr="00BE0AE5">
        <w:rPr>
          <w:rFonts w:cs="Times New Roman"/>
        </w:rPr>
        <w:t xml:space="preserve">, </w:t>
      </w:r>
      <w:proofErr w:type="spellStart"/>
      <w:r w:rsidRPr="00BE0AE5">
        <w:rPr>
          <w:rFonts w:cs="Times New Roman"/>
        </w:rPr>
        <w:t>lorsque</w:t>
      </w:r>
      <w:proofErr w:type="spellEnd"/>
      <w:r w:rsidRPr="00BE0AE5">
        <w:rPr>
          <w:rFonts w:cs="Times New Roman"/>
        </w:rPr>
        <w:t>;</w:t>
      </w:r>
    </w:p>
    <w:p w14:paraId="76B2D89D" w14:textId="77777777" w:rsidR="00416B7C" w:rsidRPr="00BE0AE5" w:rsidRDefault="00416B7C" w:rsidP="00416B7C">
      <w:pPr>
        <w:pStyle w:val="list-dash"/>
        <w:rPr>
          <w:rFonts w:cs="Times New Roman"/>
        </w:rPr>
      </w:pPr>
      <w:r w:rsidRPr="00BE0AE5">
        <w:rPr>
          <w:rFonts w:cs="Times New Roman"/>
        </w:rPr>
        <w:t>глаголов пассивного залога в настоящем времени изъявительного наклонения (</w:t>
      </w:r>
      <w:proofErr w:type="spellStart"/>
      <w:r w:rsidRPr="00BE0AE5">
        <w:rPr>
          <w:rFonts w:cs="Times New Roman"/>
        </w:rPr>
        <w:t>présent</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l’indicatif</w:t>
      </w:r>
      <w:proofErr w:type="spellEnd"/>
      <w:r w:rsidRPr="00BE0AE5">
        <w:rPr>
          <w:rFonts w:cs="Times New Roman"/>
        </w:rPr>
        <w:t>);</w:t>
      </w:r>
    </w:p>
    <w:p w14:paraId="462D03F5" w14:textId="77777777" w:rsidR="00416B7C" w:rsidRPr="00BE0AE5" w:rsidRDefault="00416B7C" w:rsidP="00416B7C">
      <w:pPr>
        <w:pStyle w:val="list-dash"/>
        <w:rPr>
          <w:rFonts w:cs="Times New Roman"/>
        </w:rPr>
      </w:pPr>
      <w:r w:rsidRPr="00BE0AE5">
        <w:rPr>
          <w:rFonts w:cs="Times New Roman"/>
        </w:rPr>
        <w:t>повелительного наклонения (</w:t>
      </w:r>
      <w:proofErr w:type="spellStart"/>
      <w:r w:rsidRPr="00BE0AE5">
        <w:rPr>
          <w:rFonts w:cs="Times New Roman"/>
        </w:rPr>
        <w:t>impératif</w:t>
      </w:r>
      <w:proofErr w:type="spellEnd"/>
      <w:r w:rsidRPr="00BE0AE5">
        <w:rPr>
          <w:rFonts w:cs="Times New Roman"/>
        </w:rPr>
        <w:t>) регулярных глаголов в утвердительной и отрицательной форме;</w:t>
      </w:r>
    </w:p>
    <w:p w14:paraId="47FDB0D6" w14:textId="77777777" w:rsidR="00416B7C" w:rsidRPr="00BE0AE5" w:rsidRDefault="00416B7C" w:rsidP="00416B7C">
      <w:pPr>
        <w:pStyle w:val="list-dash"/>
        <w:rPr>
          <w:rFonts w:cs="Times New Roman"/>
        </w:rPr>
      </w:pPr>
      <w:r w:rsidRPr="00BE0AE5">
        <w:rPr>
          <w:rFonts w:cs="Times New Roman"/>
        </w:rPr>
        <w:t xml:space="preserve">условного наклонения </w:t>
      </w:r>
      <w:proofErr w:type="spellStart"/>
      <w:r w:rsidRPr="00BE0AE5">
        <w:rPr>
          <w:rFonts w:cs="Times New Roman"/>
        </w:rPr>
        <w:t>conditionnel</w:t>
      </w:r>
      <w:proofErr w:type="spellEnd"/>
      <w:r w:rsidRPr="00BE0AE5">
        <w:rPr>
          <w:rFonts w:cs="Times New Roman"/>
        </w:rPr>
        <w:t xml:space="preserve"> </w:t>
      </w:r>
      <w:proofErr w:type="spellStart"/>
      <w:r w:rsidRPr="00BE0AE5">
        <w:rPr>
          <w:rFonts w:cs="Times New Roman"/>
        </w:rPr>
        <w:t>présent</w:t>
      </w:r>
      <w:proofErr w:type="spellEnd"/>
      <w:r w:rsidRPr="00BE0AE5">
        <w:rPr>
          <w:rFonts w:cs="Times New Roman"/>
        </w:rPr>
        <w:t xml:space="preserve"> в независимом предложении для выражения пожелания;</w:t>
      </w:r>
    </w:p>
    <w:p w14:paraId="6A75CB9F" w14:textId="77777777" w:rsidR="00416B7C" w:rsidRPr="00BE0AE5" w:rsidRDefault="00416B7C" w:rsidP="00416B7C">
      <w:pPr>
        <w:pStyle w:val="list-dash"/>
        <w:rPr>
          <w:rFonts w:cs="Times New Roman"/>
        </w:rPr>
      </w:pPr>
      <w:r w:rsidRPr="00BE0AE5">
        <w:rPr>
          <w:rFonts w:cs="Times New Roman"/>
        </w:rPr>
        <w:t>ударных и безударных форм личных местоимений.</w:t>
      </w:r>
    </w:p>
    <w:p w14:paraId="44117059" w14:textId="77777777" w:rsidR="00416B7C" w:rsidRPr="00BE0AE5" w:rsidRDefault="00416B7C" w:rsidP="004C0580">
      <w:pPr>
        <w:pStyle w:val="31"/>
        <w:keepNext/>
        <w:rPr>
          <w:rFonts w:cs="Times New Roman"/>
        </w:rPr>
      </w:pPr>
      <w:r w:rsidRPr="00BE0AE5">
        <w:rPr>
          <w:rFonts w:cs="Times New Roman"/>
        </w:rPr>
        <w:lastRenderedPageBreak/>
        <w:t>Социокультурные знания и умения</w:t>
      </w:r>
    </w:p>
    <w:p w14:paraId="6C0FDB26" w14:textId="77777777" w:rsidR="00416B7C" w:rsidRPr="00BE0AE5" w:rsidRDefault="00416B7C" w:rsidP="00416B7C">
      <w:pPr>
        <w:pStyle w:val="a8"/>
        <w:rPr>
          <w:rFonts w:cs="Times New Roman"/>
        </w:rPr>
      </w:pPr>
      <w:r w:rsidRPr="00BE0AE5">
        <w:rPr>
          <w:rFonts w:cs="Times New Roman"/>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14:paraId="37573252" w14:textId="77777777" w:rsidR="00416B7C" w:rsidRPr="00BE0AE5" w:rsidRDefault="00416B7C" w:rsidP="00416B7C">
      <w:pPr>
        <w:pStyle w:val="a8"/>
        <w:rPr>
          <w:rFonts w:cs="Times New Roman"/>
        </w:rPr>
      </w:pPr>
      <w:r w:rsidRPr="00BE0AE5">
        <w:rPr>
          <w:rFonts w:cs="Times New Roman"/>
        </w:rPr>
        <w:t>Знание и использование в устной и письменной речи наиболее употребительн</w:t>
      </w:r>
      <w:r w:rsidRPr="00BE0AE5">
        <w:rPr>
          <w:rFonts w:cs="Times New Roman"/>
          <w:spacing w:val="-2"/>
        </w:rPr>
        <w:t>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w:t>
      </w:r>
      <w:r w:rsidRPr="00BE0AE5">
        <w:rPr>
          <w:rFonts w:cs="Times New Roman"/>
        </w:rPr>
        <w:t>стема образования).</w:t>
      </w:r>
    </w:p>
    <w:p w14:paraId="273254D3" w14:textId="77777777" w:rsidR="00416B7C" w:rsidRPr="00BE0AE5" w:rsidRDefault="00416B7C" w:rsidP="00416B7C">
      <w:pPr>
        <w:pStyle w:val="a8"/>
        <w:rPr>
          <w:rFonts w:cs="Times New Roman"/>
        </w:rPr>
      </w:pPr>
      <w:r w:rsidRPr="00BE0AE5">
        <w:rPr>
          <w:rFonts w:cs="Times New Roman"/>
        </w:rPr>
        <w:t xml:space="preserve">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w:t>
      </w:r>
      <w:proofErr w:type="spellStart"/>
      <w:r w:rsidRPr="00BE0AE5">
        <w:rPr>
          <w:rFonts w:cs="Times New Roman"/>
        </w:rPr>
        <w:t>достопри-мечательностями</w:t>
      </w:r>
      <w:proofErr w:type="spellEnd"/>
      <w:r w:rsidRPr="00BE0AE5">
        <w:rPr>
          <w:rFonts w:cs="Times New Roman"/>
        </w:rPr>
        <w:t>; некоторыми выдающимися людьми); с доступными в языковом отношении образцами поэзии и прозы для подростков на французском языке.</w:t>
      </w:r>
    </w:p>
    <w:p w14:paraId="50ECDEBE" w14:textId="77777777" w:rsidR="00416B7C" w:rsidRPr="00BE0AE5" w:rsidRDefault="00416B7C" w:rsidP="00416B7C">
      <w:pPr>
        <w:pStyle w:val="a8"/>
        <w:rPr>
          <w:rStyle w:val="a9"/>
          <w:rFonts w:cs="Times New Roman"/>
        </w:rPr>
      </w:pPr>
      <w:r w:rsidRPr="00BE0AE5">
        <w:rPr>
          <w:rStyle w:val="ab"/>
          <w:rFonts w:cs="Times New Roman"/>
        </w:rPr>
        <w:t>Развитие умений</w:t>
      </w:r>
      <w:r w:rsidRPr="00BE0AE5">
        <w:rPr>
          <w:rStyle w:val="a9"/>
          <w:rFonts w:cs="Times New Roman"/>
        </w:rPr>
        <w:t>:</w:t>
      </w:r>
    </w:p>
    <w:p w14:paraId="2A2A12CA" w14:textId="77777777" w:rsidR="00416B7C" w:rsidRPr="00BE0AE5" w:rsidRDefault="00416B7C" w:rsidP="00416B7C">
      <w:pPr>
        <w:pStyle w:val="list-bullet"/>
        <w:rPr>
          <w:rFonts w:cs="Times New Roman"/>
        </w:rPr>
      </w:pPr>
      <w:r w:rsidRPr="00BE0AE5">
        <w:rPr>
          <w:rFonts w:cs="Times New Roman"/>
        </w:rPr>
        <w:t>писать своё имя и фамилию, а также имена и фамилии своих родственников и друзей на французском языке;</w:t>
      </w:r>
    </w:p>
    <w:p w14:paraId="2B1F9B36" w14:textId="77777777" w:rsidR="00416B7C" w:rsidRPr="00BE0AE5" w:rsidRDefault="00416B7C" w:rsidP="00416B7C">
      <w:pPr>
        <w:pStyle w:val="list-bullet"/>
        <w:rPr>
          <w:rFonts w:cs="Times New Roman"/>
        </w:rPr>
      </w:pPr>
      <w:r w:rsidRPr="00BE0AE5">
        <w:rPr>
          <w:rFonts w:cs="Times New Roman"/>
        </w:rPr>
        <w:t>правильно оформлять свой адрес на французском языке (в анкете);</w:t>
      </w:r>
    </w:p>
    <w:p w14:paraId="7692398F" w14:textId="77777777" w:rsidR="00416B7C" w:rsidRPr="00BE0AE5" w:rsidRDefault="00416B7C" w:rsidP="00416B7C">
      <w:pPr>
        <w:pStyle w:val="list-bullet"/>
        <w:rPr>
          <w:rFonts w:cs="Times New Roman"/>
        </w:rPr>
      </w:pPr>
      <w:r w:rsidRPr="00BE0AE5">
        <w:rPr>
          <w:rFonts w:cs="Times New Roman"/>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62B72612" w14:textId="77777777" w:rsidR="00416B7C" w:rsidRPr="00BE0AE5" w:rsidRDefault="00416B7C" w:rsidP="00416B7C">
      <w:pPr>
        <w:pStyle w:val="list-bullet"/>
        <w:rPr>
          <w:rFonts w:cs="Times New Roman"/>
        </w:rPr>
      </w:pPr>
      <w:r w:rsidRPr="00BE0AE5">
        <w:rPr>
          <w:rFonts w:cs="Times New Roman"/>
        </w:rPr>
        <w:t>кратко представлять Россию и страну/страны изучаемого языка: некоторые культурные явления (основные национальные праздники, традиции в проведении досуга и питании), наиболее известные достопримечательности,</w:t>
      </w:r>
      <w:r w:rsidR="00571787" w:rsidRPr="00BE0AE5">
        <w:rPr>
          <w:rFonts w:cs="Times New Roman"/>
        </w:rPr>
        <w:t xml:space="preserve"> </w:t>
      </w:r>
      <w:r w:rsidRPr="00BE0AE5">
        <w:rPr>
          <w:rFonts w:cs="Times New Roman"/>
        </w:rPr>
        <w:t xml:space="preserve">выдающиеся люди (учёные, писатели, поэты, спортсмены и др.) </w:t>
      </w:r>
    </w:p>
    <w:p w14:paraId="273C7BF3" w14:textId="77777777" w:rsidR="00416B7C" w:rsidRPr="00BE0AE5" w:rsidRDefault="00416B7C" w:rsidP="00416B7C">
      <w:pPr>
        <w:pStyle w:val="31"/>
        <w:rPr>
          <w:rFonts w:cs="Times New Roman"/>
        </w:rPr>
      </w:pPr>
      <w:r w:rsidRPr="00BE0AE5">
        <w:rPr>
          <w:rFonts w:cs="Times New Roman"/>
        </w:rPr>
        <w:t>Компенсаторные умения</w:t>
      </w:r>
    </w:p>
    <w:p w14:paraId="566BD2F9" w14:textId="77777777" w:rsidR="00416B7C" w:rsidRPr="00BE0AE5" w:rsidRDefault="00416B7C" w:rsidP="00416B7C">
      <w:pPr>
        <w:pStyle w:val="a8"/>
        <w:rPr>
          <w:rFonts w:cs="Times New Roman"/>
        </w:rPr>
      </w:pPr>
      <w:r w:rsidRPr="00BE0AE5">
        <w:rPr>
          <w:rFonts w:cs="Times New Roman"/>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01896F0E" w14:textId="77777777" w:rsidR="00416B7C" w:rsidRPr="00BE0AE5" w:rsidRDefault="00416B7C" w:rsidP="00416B7C">
      <w:pPr>
        <w:pStyle w:val="a8"/>
        <w:rPr>
          <w:rFonts w:cs="Times New Roman"/>
        </w:rPr>
      </w:pPr>
      <w:r w:rsidRPr="00BE0AE5">
        <w:rPr>
          <w:rFonts w:cs="Times New Roman"/>
        </w:rPr>
        <w:t>Переспрашивание, просьба повторить, уточняя значение незнакомых слов.</w:t>
      </w:r>
    </w:p>
    <w:p w14:paraId="10762256" w14:textId="77777777" w:rsidR="00416B7C" w:rsidRPr="00BE0AE5" w:rsidRDefault="00416B7C" w:rsidP="00416B7C">
      <w:pPr>
        <w:pStyle w:val="a8"/>
        <w:rPr>
          <w:rFonts w:cs="Times New Roman"/>
        </w:rPr>
      </w:pPr>
      <w:r w:rsidRPr="00BE0AE5">
        <w:rPr>
          <w:rFonts w:cs="Times New Roman"/>
        </w:rPr>
        <w:t>Использование в качестве опоры при составлении собственных высказываний ключевых слов, плана.</w:t>
      </w:r>
    </w:p>
    <w:p w14:paraId="1F100434" w14:textId="77777777" w:rsidR="00416B7C" w:rsidRPr="00BE0AE5" w:rsidRDefault="00416B7C" w:rsidP="00416B7C">
      <w:pPr>
        <w:pStyle w:val="a8"/>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447DFE64" w14:textId="77777777" w:rsidR="00416B7C" w:rsidRPr="00BE0AE5" w:rsidRDefault="00416B7C" w:rsidP="00416B7C">
      <w:pPr>
        <w:pStyle w:val="a8"/>
        <w:rPr>
          <w:rFonts w:cs="Times New Roman"/>
        </w:rPr>
      </w:pPr>
      <w:r w:rsidRPr="00BE0AE5">
        <w:rPr>
          <w:rFonts w:cs="Times New Roman"/>
        </w:rPr>
        <w:lastRenderedPageBreak/>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30952D11" w14:textId="77777777" w:rsidR="00416B7C" w:rsidRPr="00BE0AE5" w:rsidRDefault="00416B7C" w:rsidP="00416B7C">
      <w:pPr>
        <w:pStyle w:val="22"/>
        <w:spacing w:before="567" w:after="57"/>
        <w:rPr>
          <w:rStyle w:val="a9"/>
          <w:rFonts w:cs="Times New Roman"/>
          <w:b/>
        </w:rPr>
      </w:pPr>
      <w:r w:rsidRPr="00BE0AE5">
        <w:rPr>
          <w:rStyle w:val="a9"/>
          <w:rFonts w:cs="Times New Roman"/>
          <w:b/>
        </w:rPr>
        <w:t>8 класс</w:t>
      </w:r>
    </w:p>
    <w:p w14:paraId="65EEA22A" w14:textId="77777777" w:rsidR="00416B7C" w:rsidRPr="00BE0AE5" w:rsidRDefault="00416B7C" w:rsidP="00416B7C">
      <w:pPr>
        <w:pStyle w:val="31"/>
        <w:spacing w:before="0" w:after="57"/>
        <w:rPr>
          <w:rStyle w:val="a9"/>
          <w:rFonts w:cs="Times New Roman"/>
          <w:b/>
          <w:bCs/>
        </w:rPr>
      </w:pPr>
      <w:r w:rsidRPr="00BE0AE5">
        <w:rPr>
          <w:rStyle w:val="a9"/>
          <w:rFonts w:cs="Times New Roman"/>
          <w:b/>
          <w:bCs/>
        </w:rPr>
        <w:t>Коммуникативные умения</w:t>
      </w:r>
    </w:p>
    <w:p w14:paraId="0ED01FEB" w14:textId="77777777" w:rsidR="00416B7C" w:rsidRPr="00BE0AE5" w:rsidRDefault="00416B7C" w:rsidP="00416B7C">
      <w:pPr>
        <w:pStyle w:val="a8"/>
        <w:rPr>
          <w:rStyle w:val="a9"/>
          <w:rFonts w:cs="Times New Roman"/>
        </w:rPr>
      </w:pPr>
      <w:r w:rsidRPr="00BE0AE5">
        <w:rPr>
          <w:rStyle w:val="a9"/>
          <w:rFonts w:cs="Times New Roman"/>
          <w:b w:val="0"/>
          <w:bCs w:val="0"/>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1653B1C" w14:textId="77777777" w:rsidR="00416B7C" w:rsidRPr="00BE0AE5" w:rsidRDefault="00416B7C" w:rsidP="00416B7C">
      <w:pPr>
        <w:pStyle w:val="a8"/>
        <w:rPr>
          <w:rFonts w:cs="Times New Roman"/>
        </w:rPr>
      </w:pPr>
      <w:r w:rsidRPr="00BE0AE5">
        <w:rPr>
          <w:rFonts w:cs="Times New Roman"/>
        </w:rPr>
        <w:t>Взаимоотношения в семье и с друзьями.</w:t>
      </w:r>
    </w:p>
    <w:p w14:paraId="0399789E" w14:textId="77777777" w:rsidR="00416B7C" w:rsidRPr="00BE0AE5" w:rsidRDefault="00416B7C" w:rsidP="00416B7C">
      <w:pPr>
        <w:pStyle w:val="a8"/>
        <w:rPr>
          <w:rFonts w:cs="Times New Roman"/>
        </w:rPr>
      </w:pPr>
      <w:r w:rsidRPr="00BE0AE5">
        <w:rPr>
          <w:rFonts w:cs="Times New Roman"/>
        </w:rPr>
        <w:t>Внешность и характер человека/литературного персонажа.</w:t>
      </w:r>
    </w:p>
    <w:p w14:paraId="31B4F7E7" w14:textId="77777777" w:rsidR="00416B7C" w:rsidRPr="00BE0AE5" w:rsidRDefault="00416B7C" w:rsidP="00416B7C">
      <w:pPr>
        <w:pStyle w:val="a8"/>
        <w:rPr>
          <w:rFonts w:cs="Times New Roman"/>
        </w:rPr>
      </w:pPr>
      <w:r w:rsidRPr="00BE0AE5">
        <w:rPr>
          <w:rFonts w:cs="Times New Roman"/>
        </w:rPr>
        <w:t>Досуг и увлечения/хобби современного подростка (чтение, кино, театр, музей, спорт, музыка).</w:t>
      </w:r>
    </w:p>
    <w:p w14:paraId="06971CBB" w14:textId="77777777" w:rsidR="00416B7C" w:rsidRPr="00BE0AE5" w:rsidRDefault="00416B7C" w:rsidP="00416B7C">
      <w:pPr>
        <w:pStyle w:val="a8"/>
        <w:rPr>
          <w:rFonts w:cs="Times New Roman"/>
        </w:rPr>
      </w:pPr>
      <w:r w:rsidRPr="00BE0AE5">
        <w:rPr>
          <w:rFonts w:cs="Times New Roman"/>
        </w:rPr>
        <w:t>Здоровый образ жизни: режим труда и отдыха, фитнес, сбалансированное питание. Посещение врача.</w:t>
      </w:r>
    </w:p>
    <w:p w14:paraId="6E35F42B" w14:textId="77777777" w:rsidR="00416B7C" w:rsidRPr="00BE0AE5" w:rsidRDefault="00416B7C" w:rsidP="00416B7C">
      <w:pPr>
        <w:pStyle w:val="a8"/>
        <w:rPr>
          <w:rFonts w:cs="Times New Roman"/>
        </w:rPr>
      </w:pPr>
      <w:r w:rsidRPr="00BE0AE5">
        <w:rPr>
          <w:rFonts w:cs="Times New Roman"/>
        </w:rPr>
        <w:t>Покупки: одежда, обувь и продукты питания. Карманные деньги.</w:t>
      </w:r>
    </w:p>
    <w:p w14:paraId="26E50557" w14:textId="77777777" w:rsidR="00416B7C" w:rsidRPr="00BE0AE5" w:rsidRDefault="00416B7C" w:rsidP="00416B7C">
      <w:pPr>
        <w:pStyle w:val="a8"/>
        <w:rPr>
          <w:rFonts w:cs="Times New Roman"/>
        </w:rPr>
      </w:pPr>
      <w:r w:rsidRPr="00BE0AE5">
        <w:rPr>
          <w:rFonts w:cs="Times New Roman"/>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14:paraId="3B0AADDA" w14:textId="77777777" w:rsidR="00416B7C" w:rsidRPr="00BE0AE5" w:rsidRDefault="00416B7C" w:rsidP="00416B7C">
      <w:pPr>
        <w:pStyle w:val="a8"/>
        <w:rPr>
          <w:rFonts w:cs="Times New Roman"/>
        </w:rPr>
      </w:pPr>
      <w:r w:rsidRPr="00BE0AE5">
        <w:rPr>
          <w:rFonts w:cs="Times New Roman"/>
        </w:rPr>
        <w:t>Виды отдыха в различное время года. Путешествия по России и зарубежным странам.</w:t>
      </w:r>
    </w:p>
    <w:p w14:paraId="23BC5678" w14:textId="77777777" w:rsidR="00416B7C" w:rsidRPr="00BE0AE5" w:rsidRDefault="00416B7C" w:rsidP="00416B7C">
      <w:pPr>
        <w:pStyle w:val="a8"/>
        <w:rPr>
          <w:rFonts w:cs="Times New Roman"/>
        </w:rPr>
      </w:pPr>
      <w:r w:rsidRPr="00BE0AE5">
        <w:rPr>
          <w:rFonts w:cs="Times New Roman"/>
        </w:rPr>
        <w:t>Природа: флора и фауна. Проблемы экологии. Климат, погода. Стихийные бедствия.</w:t>
      </w:r>
    </w:p>
    <w:p w14:paraId="0B4DFE02" w14:textId="77777777" w:rsidR="00416B7C" w:rsidRPr="00BE0AE5" w:rsidRDefault="00416B7C" w:rsidP="00416B7C">
      <w:pPr>
        <w:pStyle w:val="a8"/>
        <w:rPr>
          <w:rFonts w:cs="Times New Roman"/>
        </w:rPr>
      </w:pPr>
      <w:r w:rsidRPr="00BE0AE5">
        <w:rPr>
          <w:rFonts w:cs="Times New Roman"/>
        </w:rPr>
        <w:t>Условия проживания в городской/сельской местности. Транспорт.</w:t>
      </w:r>
    </w:p>
    <w:p w14:paraId="4A163FFC" w14:textId="77777777" w:rsidR="00416B7C" w:rsidRPr="00BE0AE5" w:rsidRDefault="00416B7C" w:rsidP="00416B7C">
      <w:pPr>
        <w:pStyle w:val="a8"/>
        <w:rPr>
          <w:rFonts w:cs="Times New Roman"/>
        </w:rPr>
      </w:pPr>
      <w:r w:rsidRPr="00BE0AE5">
        <w:rPr>
          <w:rFonts w:cs="Times New Roman"/>
        </w:rPr>
        <w:t>Средства массовой информации (телевидение, радио, пресса, Интернет).</w:t>
      </w:r>
    </w:p>
    <w:p w14:paraId="52A1754C" w14:textId="77777777" w:rsidR="00416B7C" w:rsidRPr="00BE0AE5" w:rsidRDefault="00416B7C" w:rsidP="00416B7C">
      <w:pPr>
        <w:pStyle w:val="a8"/>
        <w:rPr>
          <w:rFonts w:cs="Times New Roman"/>
        </w:rPr>
      </w:pPr>
      <w:r w:rsidRPr="00BE0AE5">
        <w:rPr>
          <w:rFonts w:cs="Times New Roman"/>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171DBAC8" w14:textId="77777777" w:rsidR="00416B7C" w:rsidRPr="00BE0AE5" w:rsidRDefault="00416B7C" w:rsidP="00416B7C">
      <w:pPr>
        <w:pStyle w:val="a8"/>
        <w:rPr>
          <w:rFonts w:cs="Times New Roman"/>
        </w:rPr>
      </w:pPr>
      <w:r w:rsidRPr="00BE0AE5">
        <w:rPr>
          <w:rFonts w:cs="Times New Roman"/>
        </w:rPr>
        <w:t>Выдающиеся люди родной страны и страны/стран изучаемого языка: учёные, писатели, поэты, художники, музыканты, спортсмены.</w:t>
      </w:r>
    </w:p>
    <w:p w14:paraId="6A9339C9" w14:textId="77777777" w:rsidR="00416B7C" w:rsidRPr="00BE0AE5" w:rsidRDefault="00416B7C" w:rsidP="00416B7C">
      <w:pPr>
        <w:pStyle w:val="31"/>
        <w:spacing w:before="340" w:after="57"/>
        <w:rPr>
          <w:rStyle w:val="a9"/>
          <w:rFonts w:cs="Times New Roman"/>
          <w:b/>
          <w:bCs/>
        </w:rPr>
      </w:pPr>
      <w:r w:rsidRPr="00BE0AE5">
        <w:rPr>
          <w:rStyle w:val="a9"/>
          <w:rFonts w:cs="Times New Roman"/>
          <w:b/>
          <w:bCs/>
        </w:rPr>
        <w:t>Виды речевой деятельности</w:t>
      </w:r>
    </w:p>
    <w:p w14:paraId="2D1CB787" w14:textId="77777777" w:rsidR="00416B7C" w:rsidRPr="00BE0AE5" w:rsidRDefault="00416B7C" w:rsidP="00416B7C">
      <w:pPr>
        <w:pStyle w:val="a8"/>
        <w:spacing w:before="57" w:after="57"/>
        <w:rPr>
          <w:rStyle w:val="ab"/>
          <w:rFonts w:cs="Times New Roman"/>
        </w:rPr>
      </w:pPr>
      <w:r w:rsidRPr="00BE0AE5">
        <w:rPr>
          <w:rStyle w:val="ab"/>
          <w:rFonts w:cs="Times New Roman"/>
        </w:rPr>
        <w:t>Говорение</w:t>
      </w:r>
    </w:p>
    <w:p w14:paraId="41B971E9" w14:textId="77777777"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диалогической речи</w:t>
      </w:r>
      <w:r w:rsidRPr="00BE0AE5">
        <w:rPr>
          <w:rFonts w:cs="Times New Roman"/>
        </w:rPr>
        <w:t>, а именно умений вести разные виды диалогов (диалог</w:t>
      </w:r>
      <w:r w:rsidRPr="00BE0AE5">
        <w:rPr>
          <w:rFonts w:cs="Times New Roman"/>
          <w:b/>
          <w:bCs/>
          <w:i/>
          <w:iCs/>
        </w:rPr>
        <w:t xml:space="preserve"> </w:t>
      </w:r>
      <w:r w:rsidRPr="00BE0AE5">
        <w:rPr>
          <w:rFonts w:cs="Times New Roman"/>
        </w:rPr>
        <w:t>этикетного характера, диалог-побуждение к действию, диалог-расспрос; комбинированный диалог, включающий различные виды диалогов):</w:t>
      </w:r>
    </w:p>
    <w:p w14:paraId="0253D682" w14:textId="77777777" w:rsidR="00416B7C" w:rsidRPr="00BE0AE5" w:rsidRDefault="00416B7C" w:rsidP="00416B7C">
      <w:pPr>
        <w:pStyle w:val="a8"/>
        <w:rPr>
          <w:rFonts w:cs="Times New Roman"/>
          <w:b/>
          <w:bCs/>
          <w:i/>
          <w:iCs/>
        </w:rPr>
      </w:pPr>
      <w:r w:rsidRPr="00BE0AE5">
        <w:rPr>
          <w:rStyle w:val="aa"/>
          <w:rFonts w:cs="Times New Roman"/>
        </w:rPr>
        <w:lastRenderedPageBreak/>
        <w:t>диалог этикетного характера</w:t>
      </w:r>
      <w:r w:rsidRPr="00BE0AE5">
        <w:rPr>
          <w:rFonts w:cs="Times New Roman"/>
        </w:rP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6558EB0D" w14:textId="77777777" w:rsidR="00416B7C" w:rsidRPr="00BE0AE5" w:rsidRDefault="00416B7C" w:rsidP="00416B7C">
      <w:pPr>
        <w:pStyle w:val="a8"/>
        <w:rPr>
          <w:rFonts w:cs="Times New Roman"/>
        </w:rPr>
      </w:pPr>
      <w:r w:rsidRPr="00BE0AE5">
        <w:rPr>
          <w:rStyle w:val="aa"/>
          <w:rFonts w:cs="Times New Roman"/>
        </w:rPr>
        <w:t>диалог-побуждение к действию</w:t>
      </w:r>
      <w:r w:rsidRPr="00BE0AE5">
        <w:rPr>
          <w:rFonts w:cs="Times New Roman"/>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1F3E49EA" w14:textId="77777777" w:rsidR="00416B7C" w:rsidRPr="00BE0AE5" w:rsidRDefault="00416B7C" w:rsidP="00416B7C">
      <w:pPr>
        <w:pStyle w:val="a8"/>
        <w:rPr>
          <w:rFonts w:cs="Times New Roman"/>
        </w:rPr>
      </w:pPr>
      <w:r w:rsidRPr="00BE0AE5">
        <w:rPr>
          <w:rStyle w:val="aa"/>
          <w:rFonts w:cs="Times New Roman"/>
        </w:rPr>
        <w:t>диалог-расспрос</w:t>
      </w:r>
      <w:r w:rsidRPr="00BE0AE5">
        <w:rPr>
          <w:rFonts w:cs="Times New Roman"/>
        </w:rPr>
        <w:t>:</w:t>
      </w:r>
      <w:r w:rsidRPr="00BE0AE5">
        <w:rPr>
          <w:rFonts w:cs="Times New Roman"/>
          <w:i/>
          <w:iCs/>
        </w:rPr>
        <w:t xml:space="preserve"> </w:t>
      </w:r>
      <w:r w:rsidRPr="00BE0AE5">
        <w:rPr>
          <w:rFonts w:cs="Times New Roman"/>
        </w:rPr>
        <w:t>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33A6479D" w14:textId="77777777" w:rsidR="00416B7C" w:rsidRPr="00BE0AE5" w:rsidRDefault="00416B7C" w:rsidP="00416B7C">
      <w:pPr>
        <w:pStyle w:val="a8"/>
        <w:rPr>
          <w:rFonts w:cs="Times New Roman"/>
        </w:rPr>
      </w:pPr>
      <w:r w:rsidRPr="00BE0AE5">
        <w:rPr>
          <w:rFonts w:cs="Times New Roman"/>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14:paraId="0D160EF5" w14:textId="77777777" w:rsidR="00416B7C" w:rsidRPr="00BE0AE5" w:rsidRDefault="00416B7C" w:rsidP="00416B7C">
      <w:pPr>
        <w:pStyle w:val="a8"/>
        <w:rPr>
          <w:rFonts w:cs="Times New Roman"/>
        </w:rPr>
      </w:pPr>
      <w:r w:rsidRPr="00BE0AE5">
        <w:rPr>
          <w:rFonts w:cs="Times New Roman"/>
        </w:rPr>
        <w:t xml:space="preserve">Объём диалога — до </w:t>
      </w:r>
      <w:r w:rsidRPr="00BE0AE5">
        <w:rPr>
          <w:rStyle w:val="a9"/>
          <w:rFonts w:cs="Times New Roman"/>
        </w:rPr>
        <w:t>семи</w:t>
      </w:r>
      <w:r w:rsidRPr="00BE0AE5">
        <w:rPr>
          <w:rFonts w:cs="Times New Roman"/>
        </w:rPr>
        <w:t xml:space="preserve"> реплик со стороны каждого собеседника.</w:t>
      </w:r>
    </w:p>
    <w:p w14:paraId="224873F8" w14:textId="77777777" w:rsidR="00416B7C" w:rsidRPr="00BE0AE5" w:rsidRDefault="00416B7C" w:rsidP="00416B7C">
      <w:pPr>
        <w:pStyle w:val="a8"/>
        <w:rPr>
          <w:rFonts w:cs="Times New Roman"/>
          <w:b/>
          <w:bCs/>
          <w:i/>
          <w:iCs/>
        </w:rPr>
      </w:pPr>
      <w:r w:rsidRPr="00BE0AE5">
        <w:rPr>
          <w:rFonts w:cs="Times New Roman"/>
        </w:rPr>
        <w:t xml:space="preserve">Развитие коммуникативных умений </w:t>
      </w:r>
      <w:r w:rsidRPr="00BE0AE5">
        <w:rPr>
          <w:rStyle w:val="ab"/>
          <w:rFonts w:cs="Times New Roman"/>
        </w:rPr>
        <w:t>монологической речи</w:t>
      </w:r>
      <w:r w:rsidRPr="00BE0AE5">
        <w:rPr>
          <w:rFonts w:cs="Times New Roman"/>
        </w:rPr>
        <w:t>:</w:t>
      </w:r>
    </w:p>
    <w:p w14:paraId="5095B5F4" w14:textId="77777777" w:rsidR="00416B7C" w:rsidRPr="00BE0AE5" w:rsidRDefault="00416B7C" w:rsidP="00416B7C">
      <w:pPr>
        <w:pStyle w:val="list-bullet"/>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человека), в том числе характеристика (черты характера реального человека или литературного персонажа); повествование/сообщение;</w:t>
      </w:r>
    </w:p>
    <w:p w14:paraId="1A7228B6" w14:textId="77777777" w:rsidR="00416B7C" w:rsidRPr="00BE0AE5" w:rsidRDefault="00416B7C" w:rsidP="00416B7C">
      <w:pPr>
        <w:pStyle w:val="list-bullet"/>
        <w:rPr>
          <w:rFonts w:cs="Times New Roman"/>
        </w:rPr>
      </w:pPr>
      <w:r w:rsidRPr="00BE0AE5">
        <w:rPr>
          <w:rFonts w:cs="Times New Roman"/>
        </w:rPr>
        <w:t>выражение и аргументирование своего мнения по отношению к услышанному/прочитанному; изложение (пересказ) основного содержания прочитанного/ прослушанного текста;</w:t>
      </w:r>
    </w:p>
    <w:p w14:paraId="28908424" w14:textId="77777777" w:rsidR="00416B7C" w:rsidRPr="00BE0AE5" w:rsidRDefault="00416B7C" w:rsidP="00416B7C">
      <w:pPr>
        <w:pStyle w:val="list-bullet"/>
        <w:rPr>
          <w:rFonts w:cs="Times New Roman"/>
        </w:rPr>
      </w:pPr>
      <w:r w:rsidRPr="00BE0AE5">
        <w:rPr>
          <w:rFonts w:cs="Times New Roman"/>
        </w:rPr>
        <w:t>составление рассказа по картинкам;</w:t>
      </w:r>
    </w:p>
    <w:p w14:paraId="4B2A317E" w14:textId="77777777" w:rsidR="00416B7C" w:rsidRPr="00BE0AE5" w:rsidRDefault="00416B7C" w:rsidP="00416B7C">
      <w:pPr>
        <w:pStyle w:val="list-bullet"/>
        <w:rPr>
          <w:rFonts w:cs="Times New Roman"/>
        </w:rPr>
      </w:pPr>
      <w:r w:rsidRPr="00BE0AE5">
        <w:rPr>
          <w:rFonts w:cs="Times New Roman"/>
        </w:rPr>
        <w:t>изложение результатов выполненной проектной работы.</w:t>
      </w:r>
    </w:p>
    <w:p w14:paraId="2CB99580" w14:textId="77777777" w:rsidR="00416B7C" w:rsidRPr="00BE0AE5" w:rsidRDefault="00416B7C" w:rsidP="00416B7C">
      <w:pPr>
        <w:pStyle w:val="a8"/>
        <w:rPr>
          <w:rFonts w:cs="Times New Roman"/>
        </w:rPr>
      </w:pPr>
      <w:r w:rsidRPr="00BE0AE5">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14:paraId="66A92A76" w14:textId="77777777" w:rsidR="00416B7C" w:rsidRPr="00BE0AE5" w:rsidRDefault="00416B7C" w:rsidP="00416B7C">
      <w:pPr>
        <w:pStyle w:val="a8"/>
        <w:rPr>
          <w:rFonts w:cs="Times New Roman"/>
        </w:rPr>
      </w:pPr>
      <w:r w:rsidRPr="00BE0AE5">
        <w:rPr>
          <w:rFonts w:cs="Times New Roman"/>
        </w:rPr>
        <w:t xml:space="preserve">Объём монологического высказывания — </w:t>
      </w:r>
      <w:r w:rsidRPr="00BE0AE5">
        <w:rPr>
          <w:rStyle w:val="a9"/>
          <w:rFonts w:cs="Times New Roman"/>
        </w:rPr>
        <w:t xml:space="preserve">9—10 </w:t>
      </w:r>
      <w:r w:rsidRPr="00BE0AE5">
        <w:rPr>
          <w:rFonts w:cs="Times New Roman"/>
        </w:rPr>
        <w:t>фраз.</w:t>
      </w:r>
    </w:p>
    <w:p w14:paraId="02CEDE57" w14:textId="77777777" w:rsidR="00416B7C" w:rsidRPr="00BE0AE5" w:rsidRDefault="00416B7C" w:rsidP="00416B7C">
      <w:pPr>
        <w:pStyle w:val="a8"/>
        <w:rPr>
          <w:rFonts w:cs="Times New Roman"/>
          <w:b/>
          <w:bCs/>
        </w:rPr>
      </w:pPr>
      <w:r w:rsidRPr="00BE0AE5">
        <w:rPr>
          <w:rStyle w:val="ab"/>
          <w:rFonts w:cs="Times New Roman"/>
        </w:rPr>
        <w:t>Аудирование</w:t>
      </w:r>
    </w:p>
    <w:p w14:paraId="5534718B" w14:textId="77777777" w:rsidR="00416B7C" w:rsidRPr="00BE0AE5" w:rsidRDefault="00416B7C" w:rsidP="00416B7C">
      <w:pPr>
        <w:pStyle w:val="a8"/>
        <w:rPr>
          <w:rFonts w:cs="Times New Roman"/>
        </w:rPr>
      </w:pPr>
      <w:r w:rsidRPr="00BE0AE5">
        <w:rPr>
          <w:rFonts w:cs="Times New Roman"/>
        </w:rPr>
        <w:t xml:space="preserve">При </w:t>
      </w:r>
      <w:r w:rsidRPr="00BE0AE5">
        <w:rPr>
          <w:rStyle w:val="aa"/>
          <w:rFonts w:cs="Times New Roman"/>
        </w:rPr>
        <w:t>непосредственном</w:t>
      </w:r>
      <w:r w:rsidRPr="00BE0AE5">
        <w:rPr>
          <w:rFonts w:cs="Times New Roman"/>
        </w:rPr>
        <w:t xml:space="preserve"> общении: понимание на слух речи учителя и одноклассников и вербальная/невербальная реакция на услышанное; использовать переспрос или просьбу повторить для уточнения отдельных деталей.</w:t>
      </w:r>
    </w:p>
    <w:p w14:paraId="57F4B558" w14:textId="77777777" w:rsidR="00416B7C" w:rsidRPr="00BE0AE5" w:rsidRDefault="00416B7C" w:rsidP="00416B7C">
      <w:pPr>
        <w:pStyle w:val="a8"/>
        <w:rPr>
          <w:rFonts w:cs="Times New Roman"/>
        </w:rPr>
      </w:pPr>
      <w:r w:rsidRPr="00BE0AE5">
        <w:rPr>
          <w:rFonts w:cs="Times New Roman"/>
        </w:rPr>
        <w:lastRenderedPageBreak/>
        <w:t xml:space="preserve">При </w:t>
      </w:r>
      <w:r w:rsidRPr="00BE0AE5">
        <w:rPr>
          <w:rStyle w:val="aa"/>
          <w:rFonts w:cs="Times New Roman"/>
        </w:rPr>
        <w:t>опосредованном</w:t>
      </w:r>
      <w:r w:rsidRPr="00BE0AE5">
        <w:rPr>
          <w:rFonts w:cs="Times New Roman"/>
        </w:rPr>
        <w:t xml:space="preserve">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14:paraId="61DDC543" w14:textId="77777777" w:rsidR="00416B7C" w:rsidRPr="00BE0AE5" w:rsidRDefault="00416B7C" w:rsidP="00416B7C">
      <w:pPr>
        <w:pStyle w:val="a8"/>
        <w:rPr>
          <w:rFonts w:cs="Times New Roman"/>
        </w:rPr>
      </w:pPr>
      <w:r w:rsidRPr="00BE0AE5">
        <w:rPr>
          <w:rFonts w:cs="Times New Roman"/>
        </w:rPr>
        <w:t xml:space="preserve">Аудирование с пониманием </w:t>
      </w:r>
      <w:r w:rsidRPr="00BE0AE5">
        <w:rPr>
          <w:rStyle w:val="a9"/>
          <w:rFonts w:cs="Times New Roman"/>
        </w:rPr>
        <w:t xml:space="preserve">основного содержания </w:t>
      </w:r>
      <w:r w:rsidRPr="00BE0AE5">
        <w:rPr>
          <w:rFonts w:cs="Times New Roman"/>
        </w:rPr>
        <w:t>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14:paraId="13E58272" w14:textId="77777777" w:rsidR="00416B7C" w:rsidRPr="00BE0AE5" w:rsidRDefault="00416B7C" w:rsidP="00416B7C">
      <w:pPr>
        <w:pStyle w:val="a8"/>
        <w:rPr>
          <w:rFonts w:cs="Times New Roman"/>
        </w:rPr>
      </w:pPr>
      <w:r w:rsidRPr="00BE0AE5">
        <w:rPr>
          <w:rFonts w:cs="Times New Roman"/>
        </w:rPr>
        <w:t xml:space="preserve">Аудирование с пониманием </w:t>
      </w:r>
      <w:r w:rsidRPr="00BE0AE5">
        <w:rPr>
          <w:rStyle w:val="a9"/>
          <w:rFonts w:cs="Times New Roman"/>
        </w:rPr>
        <w:t>нужной/интересующей/запрашиваемой</w:t>
      </w:r>
      <w:r w:rsidRPr="00BE0AE5">
        <w:rPr>
          <w:rFonts w:cs="Times New Roman"/>
        </w:rPr>
        <w:t xml:space="preserve"> </w:t>
      </w:r>
      <w:r w:rsidRPr="00BE0AE5">
        <w:rPr>
          <w:rStyle w:val="a9"/>
          <w:rFonts w:cs="Times New Roman"/>
        </w:rPr>
        <w:t>информации</w:t>
      </w:r>
      <w:r w:rsidRPr="00BE0AE5">
        <w:rPr>
          <w:rFonts w:cs="Times New Roman"/>
        </w:rPr>
        <w:t xml:space="preserve">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14:paraId="66CA007D" w14:textId="77777777" w:rsidR="00416B7C" w:rsidRPr="00BE0AE5" w:rsidRDefault="00416B7C" w:rsidP="00416B7C">
      <w:pPr>
        <w:pStyle w:val="a8"/>
        <w:rPr>
          <w:rFonts w:cs="Times New Roman"/>
        </w:rPr>
      </w:pPr>
      <w:r w:rsidRPr="00BE0AE5">
        <w:rPr>
          <w:rStyle w:val="aa"/>
          <w:rFonts w:cs="Times New Roman"/>
        </w:rPr>
        <w:t>Тексты для аудирования</w:t>
      </w:r>
      <w:r w:rsidRPr="00BE0AE5">
        <w:rPr>
          <w:rFonts w:cs="Times New Roman"/>
        </w:rPr>
        <w:t>: диалог (беседа), высказывания собеседников в ситуациях повседневного общения, рассказ, сообщение информационного характера.</w:t>
      </w:r>
    </w:p>
    <w:p w14:paraId="6E81BAA3" w14:textId="77777777" w:rsidR="00416B7C" w:rsidRPr="00BE0AE5" w:rsidRDefault="00416B7C" w:rsidP="00416B7C">
      <w:pPr>
        <w:pStyle w:val="a8"/>
        <w:rPr>
          <w:rFonts w:cs="Times New Roman"/>
        </w:rPr>
      </w:pPr>
      <w:r w:rsidRPr="00BE0AE5">
        <w:rPr>
          <w:rFonts w:cs="Times New Roman"/>
        </w:rPr>
        <w:t xml:space="preserve">Время звучания текста/текстов для аудирования — до </w:t>
      </w:r>
      <w:r w:rsidRPr="00BE0AE5">
        <w:rPr>
          <w:rStyle w:val="a9"/>
          <w:rFonts w:cs="Times New Roman"/>
        </w:rPr>
        <w:t>2 </w:t>
      </w:r>
      <w:r w:rsidRPr="00BE0AE5">
        <w:rPr>
          <w:rFonts w:cs="Times New Roman"/>
        </w:rPr>
        <w:t>минут.</w:t>
      </w:r>
    </w:p>
    <w:p w14:paraId="01E1E964" w14:textId="77777777" w:rsidR="00416B7C" w:rsidRPr="00BE0AE5" w:rsidRDefault="00416B7C" w:rsidP="00416B7C">
      <w:pPr>
        <w:pStyle w:val="a8"/>
        <w:rPr>
          <w:rFonts w:cs="Times New Roman"/>
          <w:b/>
          <w:bCs/>
        </w:rPr>
      </w:pPr>
      <w:r w:rsidRPr="00BE0AE5">
        <w:rPr>
          <w:rStyle w:val="ab"/>
          <w:rFonts w:cs="Times New Roman"/>
        </w:rPr>
        <w:t>Смысловое чтение</w:t>
      </w:r>
    </w:p>
    <w:p w14:paraId="52C363A4" w14:textId="77777777" w:rsidR="00416B7C" w:rsidRPr="00BE0AE5" w:rsidRDefault="00416B7C" w:rsidP="00416B7C">
      <w:pPr>
        <w:pStyle w:val="a8"/>
        <w:rPr>
          <w:rFonts w:cs="Times New Roman"/>
        </w:rPr>
      </w:pPr>
      <w:r w:rsidRPr="00BE0AE5">
        <w:rPr>
          <w:rFonts w:cs="Times New Roman"/>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w:t>
      </w:r>
      <w:r w:rsidRPr="00BE0AE5">
        <w:rPr>
          <w:rFonts w:cs="Times New Roman"/>
          <w:spacing w:val="-2"/>
        </w:rPr>
        <w:t>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w:t>
      </w:r>
      <w:r w:rsidRPr="00BE0AE5">
        <w:rPr>
          <w:rFonts w:cs="Times New Roman"/>
        </w:rPr>
        <w:t>прашиваемой информации; с полным пониманием содержания.</w:t>
      </w:r>
    </w:p>
    <w:p w14:paraId="2CD25AE8" w14:textId="77777777" w:rsidR="00416B7C" w:rsidRPr="00BE0AE5" w:rsidRDefault="00416B7C" w:rsidP="00416B7C">
      <w:pPr>
        <w:pStyle w:val="a8"/>
        <w:rPr>
          <w:rFonts w:cs="Times New Roman"/>
        </w:rPr>
      </w:pPr>
      <w:r w:rsidRPr="00BE0AE5">
        <w:rPr>
          <w:rFonts w:cs="Times New Roman"/>
        </w:rPr>
        <w:t xml:space="preserve">Чтение </w:t>
      </w:r>
      <w:r w:rsidRPr="00BE0AE5">
        <w:rPr>
          <w:rStyle w:val="a9"/>
          <w:rFonts w:cs="Times New Roman"/>
        </w:rPr>
        <w:t>с пониманием основного содержания текста</w:t>
      </w:r>
      <w:r w:rsidRPr="00BE0AE5">
        <w:rPr>
          <w:rFonts w:cs="Times New Roman"/>
          <w:i/>
          <w:iCs/>
        </w:rPr>
        <w:t xml:space="preserve"> </w:t>
      </w:r>
      <w:r w:rsidRPr="00BE0AE5">
        <w:rPr>
          <w:rFonts w:cs="Times New Roman"/>
        </w:rPr>
        <w:t>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1CF635F9" w14:textId="77777777" w:rsidR="00416B7C" w:rsidRPr="00BE0AE5" w:rsidRDefault="00416B7C" w:rsidP="00416B7C">
      <w:pPr>
        <w:pStyle w:val="a8"/>
        <w:rPr>
          <w:rFonts w:cs="Times New Roman"/>
        </w:rPr>
      </w:pPr>
      <w:r w:rsidRPr="00BE0AE5">
        <w:rPr>
          <w:rFonts w:cs="Times New Roman"/>
        </w:rPr>
        <w:t>Чтение</w:t>
      </w:r>
      <w:r w:rsidRPr="00BE0AE5">
        <w:rPr>
          <w:rStyle w:val="a9"/>
          <w:rFonts w:cs="Times New Roman"/>
        </w:rPr>
        <w:t xml:space="preserve"> с пониманием нужной/интересующей/запрашиваемой информации</w:t>
      </w:r>
      <w:r w:rsidRPr="00BE0AE5">
        <w:rPr>
          <w:rFonts w:cs="Times New Roman"/>
        </w:rPr>
        <w:t xml:space="preserve"> предполагает умение находить в прочитанном тексте и понимать запрашиваемую информацию,</w:t>
      </w:r>
      <w:r w:rsidRPr="00BE0AE5">
        <w:rPr>
          <w:rFonts w:cs="Times New Roman"/>
          <w:i/>
          <w:iCs/>
        </w:rPr>
        <w:t xml:space="preserve"> </w:t>
      </w:r>
      <w:r w:rsidRPr="00BE0AE5">
        <w:rPr>
          <w:rFonts w:cs="Times New Roman"/>
        </w:rPr>
        <w:t>представленную в эксплицитной (явной) форме; оценивать</w:t>
      </w:r>
      <w:r w:rsidRPr="00BE0AE5">
        <w:rPr>
          <w:rFonts w:cs="Times New Roman"/>
          <w:i/>
          <w:iCs/>
        </w:rPr>
        <w:t xml:space="preserve"> </w:t>
      </w:r>
      <w:r w:rsidRPr="00BE0AE5">
        <w:rPr>
          <w:rFonts w:cs="Times New Roman"/>
        </w:rPr>
        <w:t>найденную информацию с точки зрения её значимости для решения коммуникативной задачи.</w:t>
      </w:r>
    </w:p>
    <w:p w14:paraId="2C815412" w14:textId="77777777" w:rsidR="00416B7C" w:rsidRPr="00BE0AE5" w:rsidRDefault="00416B7C" w:rsidP="00416B7C">
      <w:pPr>
        <w:pStyle w:val="a8"/>
        <w:rPr>
          <w:rFonts w:cs="Times New Roman"/>
        </w:rPr>
      </w:pPr>
      <w:r w:rsidRPr="00BE0AE5">
        <w:rPr>
          <w:rFonts w:cs="Times New Roman"/>
        </w:rPr>
        <w:t xml:space="preserve">Чтение </w:t>
      </w:r>
      <w:r w:rsidRPr="00BE0AE5">
        <w:rPr>
          <w:rStyle w:val="a9"/>
          <w:rFonts w:cs="Times New Roman"/>
        </w:rPr>
        <w:t>с полным пониманием содержания</w:t>
      </w:r>
      <w:r w:rsidRPr="00BE0AE5">
        <w:rPr>
          <w:rFonts w:cs="Times New Roman"/>
          <w:i/>
          <w:iCs/>
        </w:rPr>
        <w:t xml:space="preserve"> </w:t>
      </w:r>
      <w:r w:rsidRPr="00BE0AE5">
        <w:rPr>
          <w:rFonts w:cs="Times New Roman"/>
        </w:rPr>
        <w:t xml:space="preserve">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w:t>
      </w:r>
      <w:r w:rsidRPr="00BE0AE5">
        <w:rPr>
          <w:rFonts w:cs="Times New Roman"/>
        </w:rPr>
        <w:lastRenderedPageBreak/>
        <w:t>и точно понимать текст на основе его информационной переработки (смыслового и структурного анализа отдельных частей текста, выборочного перевода); неизученные языковые явления.</w:t>
      </w:r>
    </w:p>
    <w:p w14:paraId="7882FC5E" w14:textId="77777777" w:rsidR="00416B7C" w:rsidRPr="00BE0AE5" w:rsidRDefault="00416B7C" w:rsidP="00416B7C">
      <w:pPr>
        <w:pStyle w:val="a8"/>
        <w:rPr>
          <w:rFonts w:cs="Times New Roman"/>
        </w:rPr>
      </w:pPr>
      <w:r w:rsidRPr="00BE0AE5">
        <w:rPr>
          <w:rFonts w:cs="Times New Roman"/>
        </w:rPr>
        <w:t>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14:paraId="5418AD70" w14:textId="77777777" w:rsidR="00416B7C" w:rsidRPr="00BE0AE5" w:rsidRDefault="00416B7C" w:rsidP="00416B7C">
      <w:pPr>
        <w:pStyle w:val="a8"/>
        <w:rPr>
          <w:rFonts w:cs="Times New Roman"/>
        </w:rPr>
      </w:pPr>
      <w:r w:rsidRPr="00BE0AE5">
        <w:rPr>
          <w:rFonts w:cs="Times New Roman"/>
        </w:rPr>
        <w:t xml:space="preserve">Чтение </w:t>
      </w:r>
      <w:proofErr w:type="spellStart"/>
      <w:r w:rsidRPr="00BE0AE5">
        <w:rPr>
          <w:rStyle w:val="a9"/>
          <w:rFonts w:cs="Times New Roman"/>
        </w:rPr>
        <w:t>несплошных</w:t>
      </w:r>
      <w:proofErr w:type="spellEnd"/>
      <w:r w:rsidRPr="00BE0AE5">
        <w:rPr>
          <w:rStyle w:val="a9"/>
          <w:rFonts w:cs="Times New Roman"/>
        </w:rPr>
        <w:t xml:space="preserve"> текстов (таблиц, диаграмм, схем) </w:t>
      </w:r>
      <w:r w:rsidRPr="00BE0AE5">
        <w:rPr>
          <w:rFonts w:cs="Times New Roman"/>
        </w:rPr>
        <w:t>и понимание представленной в них информации.</w:t>
      </w:r>
    </w:p>
    <w:p w14:paraId="51C2954D" w14:textId="77777777" w:rsidR="00416B7C" w:rsidRPr="00BE0AE5" w:rsidRDefault="00416B7C" w:rsidP="00416B7C">
      <w:pPr>
        <w:pStyle w:val="a8"/>
        <w:rPr>
          <w:rFonts w:cs="Times New Roman"/>
        </w:rPr>
      </w:pPr>
      <w:r w:rsidRPr="00BE0AE5">
        <w:rPr>
          <w:rStyle w:val="aa"/>
          <w:rFonts w:cs="Times New Roman"/>
        </w:rPr>
        <w:t>Тексты для чтения</w:t>
      </w:r>
      <w:r w:rsidRPr="00BE0AE5">
        <w:rPr>
          <w:rFonts w:cs="Times New Roman"/>
        </w:rPr>
        <w:t>: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30E68F3A" w14:textId="77777777" w:rsidR="00416B7C" w:rsidRPr="00BE0AE5" w:rsidRDefault="00416B7C" w:rsidP="00416B7C">
      <w:pPr>
        <w:pStyle w:val="a8"/>
        <w:rPr>
          <w:rFonts w:cs="Times New Roman"/>
        </w:rPr>
      </w:pPr>
      <w:r w:rsidRPr="00BE0AE5">
        <w:rPr>
          <w:rFonts w:cs="Times New Roman"/>
        </w:rPr>
        <w:t xml:space="preserve">Объём текста/текстов для чтения — </w:t>
      </w:r>
      <w:r w:rsidRPr="00BE0AE5">
        <w:rPr>
          <w:rStyle w:val="a9"/>
          <w:rFonts w:cs="Times New Roman"/>
        </w:rPr>
        <w:t>350—500</w:t>
      </w:r>
      <w:r w:rsidRPr="00BE0AE5">
        <w:rPr>
          <w:rFonts w:cs="Times New Roman"/>
        </w:rPr>
        <w:t xml:space="preserve"> слов.</w:t>
      </w:r>
    </w:p>
    <w:p w14:paraId="18117F43" w14:textId="77777777" w:rsidR="00416B7C" w:rsidRPr="00BE0AE5" w:rsidRDefault="00416B7C" w:rsidP="00416B7C">
      <w:pPr>
        <w:pStyle w:val="a8"/>
        <w:rPr>
          <w:rFonts w:cs="Times New Roman"/>
          <w:b/>
          <w:bCs/>
        </w:rPr>
      </w:pPr>
      <w:r w:rsidRPr="00BE0AE5">
        <w:rPr>
          <w:rStyle w:val="ab"/>
          <w:rFonts w:cs="Times New Roman"/>
        </w:rPr>
        <w:t>Письменная речь</w:t>
      </w:r>
    </w:p>
    <w:p w14:paraId="724BE2FC" w14:textId="77777777" w:rsidR="00416B7C" w:rsidRPr="00BE0AE5" w:rsidRDefault="00416B7C" w:rsidP="00416B7C">
      <w:pPr>
        <w:pStyle w:val="a8"/>
        <w:rPr>
          <w:rFonts w:cs="Times New Roman"/>
        </w:rPr>
      </w:pPr>
      <w:r w:rsidRPr="00BE0AE5">
        <w:rPr>
          <w:rFonts w:cs="Times New Roman"/>
        </w:rPr>
        <w:t>Развитие умений письменной речи:</w:t>
      </w:r>
    </w:p>
    <w:p w14:paraId="644FDFD8" w14:textId="77777777" w:rsidR="00416B7C" w:rsidRPr="00BE0AE5" w:rsidRDefault="00416B7C" w:rsidP="00416B7C">
      <w:pPr>
        <w:pStyle w:val="list-bullet"/>
        <w:rPr>
          <w:rFonts w:cs="Times New Roman"/>
        </w:rPr>
      </w:pPr>
      <w:r w:rsidRPr="00BE0AE5">
        <w:rPr>
          <w:rFonts w:cs="Times New Roman"/>
        </w:rPr>
        <w:t>составление плана/тезисов устного или письменного сообщения;</w:t>
      </w:r>
    </w:p>
    <w:p w14:paraId="674B5CE0" w14:textId="77777777" w:rsidR="00416B7C" w:rsidRPr="00BE0AE5" w:rsidRDefault="00416B7C" w:rsidP="00416B7C">
      <w:pPr>
        <w:pStyle w:val="list-bullet"/>
        <w:rPr>
          <w:rFonts w:cs="Times New Roman"/>
        </w:rPr>
      </w:pPr>
      <w:r w:rsidRPr="00BE0AE5">
        <w:rPr>
          <w:rFonts w:cs="Times New Roman"/>
        </w:rPr>
        <w:t xml:space="preserve">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 </w:t>
      </w:r>
    </w:p>
    <w:p w14:paraId="5136DD6F" w14:textId="77777777" w:rsidR="00416B7C" w:rsidRPr="00BE0AE5" w:rsidRDefault="00416B7C" w:rsidP="00416B7C">
      <w:pPr>
        <w:pStyle w:val="list-bullet"/>
        <w:rPr>
          <w:rFonts w:cs="Times New Roman"/>
        </w:rPr>
      </w:pPr>
      <w:r w:rsidRPr="00BE0AE5">
        <w:rPr>
          <w:rFonts w:cs="Times New Roman"/>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w:t>
      </w:r>
    </w:p>
    <w:p w14:paraId="40D9BFEB" w14:textId="77777777" w:rsidR="00416B7C" w:rsidRPr="00BE0AE5" w:rsidRDefault="00416B7C" w:rsidP="00416B7C">
      <w:pPr>
        <w:pStyle w:val="list-bullet"/>
        <w:rPr>
          <w:rFonts w:cs="Times New Roman"/>
        </w:rPr>
      </w:pPr>
      <w:r w:rsidRPr="00BE0AE5">
        <w:rPr>
          <w:rFonts w:cs="Times New Roman"/>
        </w:rPr>
        <w:t>оформлять обращение, завершающую фразу и подпись в соответствии с нормами неофициального общения, принятыми в стране/странах изучаемого языка.</w:t>
      </w:r>
    </w:p>
    <w:p w14:paraId="7CA476FB" w14:textId="77777777" w:rsidR="00416B7C" w:rsidRPr="00BE0AE5" w:rsidRDefault="00416B7C" w:rsidP="00416B7C">
      <w:pPr>
        <w:pStyle w:val="a8"/>
        <w:rPr>
          <w:rFonts w:cs="Times New Roman"/>
        </w:rPr>
      </w:pPr>
      <w:r w:rsidRPr="00BE0AE5">
        <w:rPr>
          <w:rFonts w:cs="Times New Roman"/>
        </w:rPr>
        <w:t xml:space="preserve">Объём письма — до </w:t>
      </w:r>
      <w:r w:rsidRPr="00BE0AE5">
        <w:rPr>
          <w:rStyle w:val="a9"/>
          <w:rFonts w:cs="Times New Roman"/>
        </w:rPr>
        <w:t>110</w:t>
      </w:r>
      <w:r w:rsidRPr="00BE0AE5">
        <w:rPr>
          <w:rFonts w:cs="Times New Roman"/>
        </w:rPr>
        <w:t xml:space="preserve"> слов;</w:t>
      </w:r>
    </w:p>
    <w:p w14:paraId="4C756881" w14:textId="77777777" w:rsidR="00416B7C" w:rsidRPr="00BE0AE5" w:rsidRDefault="00416B7C" w:rsidP="00416B7C">
      <w:pPr>
        <w:pStyle w:val="list-bullet"/>
        <w:rPr>
          <w:rFonts w:cs="Times New Roman"/>
        </w:rPr>
      </w:pPr>
      <w:r w:rsidRPr="00BE0AE5">
        <w:rPr>
          <w:rFonts w:cs="Times New Roman"/>
        </w:rPr>
        <w:t xml:space="preserve">создание небольшого письменного высказывания с опорой на образец, план, таблицу и/или прочитанный/прослушанный текст. </w:t>
      </w:r>
    </w:p>
    <w:p w14:paraId="4F36F74D" w14:textId="77777777" w:rsidR="00416B7C" w:rsidRPr="00BE0AE5" w:rsidRDefault="00416B7C" w:rsidP="00416B7C">
      <w:pPr>
        <w:pStyle w:val="a8"/>
        <w:rPr>
          <w:rFonts w:cs="Times New Roman"/>
        </w:rPr>
      </w:pPr>
      <w:r w:rsidRPr="00BE0AE5">
        <w:rPr>
          <w:rFonts w:cs="Times New Roman"/>
        </w:rPr>
        <w:t xml:space="preserve">Объём письменного высказывания — до </w:t>
      </w:r>
      <w:r w:rsidRPr="00BE0AE5">
        <w:rPr>
          <w:rStyle w:val="a9"/>
          <w:rFonts w:cs="Times New Roman"/>
        </w:rPr>
        <w:t>110</w:t>
      </w:r>
      <w:r w:rsidRPr="00BE0AE5">
        <w:rPr>
          <w:rFonts w:cs="Times New Roman"/>
        </w:rPr>
        <w:t xml:space="preserve"> слов.</w:t>
      </w:r>
    </w:p>
    <w:p w14:paraId="0ABA2808" w14:textId="77777777" w:rsidR="00416B7C" w:rsidRPr="00BE0AE5" w:rsidRDefault="00416B7C" w:rsidP="00416B7C">
      <w:pPr>
        <w:pStyle w:val="31"/>
        <w:spacing w:before="340"/>
        <w:rPr>
          <w:rFonts w:cs="Times New Roman"/>
        </w:rPr>
      </w:pPr>
      <w:r w:rsidRPr="00BE0AE5">
        <w:rPr>
          <w:rFonts w:cs="Times New Roman"/>
        </w:rPr>
        <w:t>Языковые навыки и умения</w:t>
      </w:r>
    </w:p>
    <w:p w14:paraId="229E7354" w14:textId="77777777" w:rsidR="00416B7C" w:rsidRPr="00BE0AE5" w:rsidRDefault="00416B7C" w:rsidP="00416B7C">
      <w:pPr>
        <w:pStyle w:val="a8"/>
        <w:rPr>
          <w:rFonts w:cs="Times New Roman"/>
          <w:b/>
          <w:bCs/>
        </w:rPr>
      </w:pPr>
      <w:r w:rsidRPr="00BE0AE5">
        <w:rPr>
          <w:rStyle w:val="ab"/>
          <w:rFonts w:cs="Times New Roman"/>
        </w:rPr>
        <w:t>Фонетическая сторона речи</w:t>
      </w:r>
    </w:p>
    <w:p w14:paraId="33BB2EBD" w14:textId="77777777" w:rsidR="00416B7C" w:rsidRPr="00BE0AE5" w:rsidRDefault="00416B7C" w:rsidP="00416B7C">
      <w:pPr>
        <w:pStyle w:val="a8"/>
        <w:rPr>
          <w:rFonts w:cs="Times New Roman"/>
        </w:rPr>
      </w:pPr>
      <w:r w:rsidRPr="00BE0AE5">
        <w:rPr>
          <w:rFonts w:cs="Times New Roman"/>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2EFCDE9B" w14:textId="77777777" w:rsidR="00416B7C" w:rsidRPr="00BE0AE5" w:rsidRDefault="00416B7C" w:rsidP="00416B7C">
      <w:pPr>
        <w:pStyle w:val="a8"/>
        <w:rPr>
          <w:rFonts w:cs="Times New Roman"/>
        </w:rPr>
      </w:pPr>
      <w:r w:rsidRPr="00BE0AE5">
        <w:rPr>
          <w:rFonts w:cs="Times New Roman"/>
        </w:rPr>
        <w:lastRenderedPageBreak/>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35F4A0E6" w14:textId="77777777" w:rsidR="00416B7C" w:rsidRPr="00BE0AE5" w:rsidRDefault="00416B7C" w:rsidP="00416B7C">
      <w:pPr>
        <w:pStyle w:val="a8"/>
        <w:rPr>
          <w:rFonts w:cs="Times New Roman"/>
        </w:rPr>
      </w:pPr>
      <w:r w:rsidRPr="00BE0AE5">
        <w:rPr>
          <w:rStyle w:val="aa"/>
          <w:rFonts w:cs="Times New Roman"/>
        </w:rPr>
        <w:t>Тексты для чтения вслух</w:t>
      </w:r>
      <w:r w:rsidRPr="00BE0AE5">
        <w:rPr>
          <w:rFonts w:cs="Times New Roman"/>
        </w:rPr>
        <w:t>: сообщение информационного характера, отрывок из статьи научно-популярного характера, рассказ, диалог (беседа).</w:t>
      </w:r>
    </w:p>
    <w:p w14:paraId="04CD6110" w14:textId="77777777" w:rsidR="00416B7C" w:rsidRPr="00BE0AE5" w:rsidRDefault="00416B7C" w:rsidP="00416B7C">
      <w:pPr>
        <w:pStyle w:val="a8"/>
        <w:rPr>
          <w:rFonts w:cs="Times New Roman"/>
        </w:rPr>
      </w:pPr>
      <w:r w:rsidRPr="00BE0AE5">
        <w:rPr>
          <w:rFonts w:cs="Times New Roman"/>
        </w:rPr>
        <w:t xml:space="preserve">Объём текста для чтения вслух — до </w:t>
      </w:r>
      <w:r w:rsidRPr="00BE0AE5">
        <w:rPr>
          <w:rFonts w:cs="Times New Roman"/>
          <w:b/>
          <w:bCs/>
        </w:rPr>
        <w:t>110</w:t>
      </w:r>
      <w:r w:rsidRPr="00BE0AE5">
        <w:rPr>
          <w:rFonts w:cs="Times New Roman"/>
        </w:rPr>
        <w:t xml:space="preserve"> слов.</w:t>
      </w:r>
    </w:p>
    <w:p w14:paraId="56115D8E" w14:textId="77777777" w:rsidR="00416B7C" w:rsidRPr="00BE0AE5" w:rsidRDefault="00416B7C" w:rsidP="00416B7C">
      <w:pPr>
        <w:pStyle w:val="a8"/>
        <w:rPr>
          <w:rFonts w:cs="Times New Roman"/>
          <w:b/>
          <w:bCs/>
        </w:rPr>
      </w:pPr>
      <w:r w:rsidRPr="00BE0AE5">
        <w:rPr>
          <w:rStyle w:val="ab"/>
          <w:rFonts w:cs="Times New Roman"/>
        </w:rPr>
        <w:t>Орфография и пунктуация</w:t>
      </w:r>
    </w:p>
    <w:p w14:paraId="733EFA02" w14:textId="77777777" w:rsidR="00416B7C" w:rsidRPr="00BE0AE5" w:rsidRDefault="00416B7C" w:rsidP="00416B7C">
      <w:pPr>
        <w:pStyle w:val="a8"/>
        <w:rPr>
          <w:rFonts w:cs="Times New Roman"/>
        </w:rPr>
      </w:pPr>
      <w:r w:rsidRPr="00BE0AE5">
        <w:rPr>
          <w:rFonts w:cs="Times New Roman"/>
        </w:rPr>
        <w:t>Правильное написание изученных слов.</w:t>
      </w:r>
    </w:p>
    <w:p w14:paraId="520A0E5E" w14:textId="77777777" w:rsidR="00416B7C" w:rsidRPr="00BE0AE5" w:rsidRDefault="00416B7C" w:rsidP="00416B7C">
      <w:pPr>
        <w:pStyle w:val="a8"/>
        <w:rPr>
          <w:rFonts w:cs="Times New Roman"/>
        </w:rPr>
      </w:pPr>
      <w:r w:rsidRPr="00BE0AE5">
        <w:rPr>
          <w:rFonts w:cs="Times New Roman"/>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66D61EDD" w14:textId="77777777" w:rsidR="00416B7C" w:rsidRPr="00BE0AE5" w:rsidRDefault="00416B7C" w:rsidP="00416B7C">
      <w:pPr>
        <w:pStyle w:val="a8"/>
        <w:rPr>
          <w:rFonts w:cs="Times New Roman"/>
          <w:spacing w:val="-2"/>
        </w:rPr>
      </w:pPr>
      <w:r w:rsidRPr="00BE0AE5">
        <w:rPr>
          <w:rFonts w:cs="Times New Roman"/>
          <w:spacing w:val="-2"/>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14:paraId="3F6AE1A5" w14:textId="77777777" w:rsidR="00416B7C" w:rsidRPr="00BE0AE5" w:rsidRDefault="00416B7C" w:rsidP="00416B7C">
      <w:pPr>
        <w:pStyle w:val="a8"/>
        <w:rPr>
          <w:rStyle w:val="a9"/>
          <w:rFonts w:cs="Times New Roman"/>
        </w:rPr>
      </w:pPr>
      <w:r w:rsidRPr="00BE0AE5">
        <w:rPr>
          <w:rStyle w:val="ab"/>
          <w:rFonts w:cs="Times New Roman"/>
        </w:rPr>
        <w:t>Лексическая сторона речи</w:t>
      </w:r>
    </w:p>
    <w:p w14:paraId="025F5D39"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1250 лексических единиц и правильное употребление в устной и письменной речи 1050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1F8804DD"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и употребление в устной и письменной речи:</w:t>
      </w:r>
    </w:p>
    <w:p w14:paraId="402F4BC2" w14:textId="77777777" w:rsidR="00416B7C" w:rsidRPr="00BE0AE5" w:rsidRDefault="00416B7C" w:rsidP="00416B7C">
      <w:pPr>
        <w:pStyle w:val="list-dash"/>
        <w:rPr>
          <w:rFonts w:cs="Times New Roman"/>
        </w:rPr>
      </w:pPr>
      <w:r w:rsidRPr="00BE0AE5">
        <w:rPr>
          <w:rFonts w:cs="Times New Roman"/>
        </w:rPr>
        <w:t>изученных лексических единиц, синонимов, антонимов и наиболее частотных фразовых глаголов, сокращений и аббревиатур;</w:t>
      </w:r>
    </w:p>
    <w:p w14:paraId="717A282A" w14:textId="77777777" w:rsidR="00416B7C" w:rsidRPr="00BE0AE5" w:rsidRDefault="00416B7C" w:rsidP="00416B7C">
      <w:pPr>
        <w:pStyle w:val="list-dash"/>
        <w:rPr>
          <w:rFonts w:cs="Times New Roman"/>
        </w:rPr>
      </w:pPr>
      <w:r w:rsidRPr="00BE0AE5">
        <w:rPr>
          <w:rFonts w:cs="Times New Roman"/>
        </w:rPr>
        <w:t>различных средств связи для обеспечения логичности и целостности высказывания (</w:t>
      </w:r>
      <w:proofErr w:type="spellStart"/>
      <w:r w:rsidRPr="00BE0AE5">
        <w:rPr>
          <w:rFonts w:cs="Times New Roman"/>
        </w:rPr>
        <w:t>premièrement</w:t>
      </w:r>
      <w:proofErr w:type="spellEnd"/>
      <w:r w:rsidRPr="00BE0AE5">
        <w:rPr>
          <w:rFonts w:cs="Times New Roman"/>
        </w:rPr>
        <w:t xml:space="preserve">, </w:t>
      </w:r>
      <w:proofErr w:type="spellStart"/>
      <w:r w:rsidRPr="00BE0AE5">
        <w:rPr>
          <w:rFonts w:cs="Times New Roman"/>
        </w:rPr>
        <w:t>deuxièmement</w:t>
      </w:r>
      <w:proofErr w:type="spellEnd"/>
      <w:r w:rsidRPr="00BE0AE5">
        <w:rPr>
          <w:rFonts w:cs="Times New Roman"/>
        </w:rPr>
        <w:t xml:space="preserve">, </w:t>
      </w:r>
      <w:proofErr w:type="spellStart"/>
      <w:r w:rsidRPr="00BE0AE5">
        <w:rPr>
          <w:rFonts w:cs="Times New Roman"/>
        </w:rPr>
        <w:t>au</w:t>
      </w:r>
      <w:proofErr w:type="spellEnd"/>
      <w:r w:rsidRPr="00BE0AE5">
        <w:rPr>
          <w:rFonts w:cs="Times New Roman"/>
        </w:rPr>
        <w:t xml:space="preserve"> </w:t>
      </w:r>
      <w:proofErr w:type="spellStart"/>
      <w:r w:rsidRPr="00BE0AE5">
        <w:rPr>
          <w:rFonts w:cs="Times New Roman"/>
        </w:rPr>
        <w:t>début</w:t>
      </w:r>
      <w:proofErr w:type="spellEnd"/>
      <w:r w:rsidRPr="00BE0AE5">
        <w:rPr>
          <w:rFonts w:cs="Times New Roman"/>
        </w:rPr>
        <w:t xml:space="preserve">, à </w:t>
      </w:r>
      <w:proofErr w:type="spellStart"/>
      <w:r w:rsidRPr="00BE0AE5">
        <w:rPr>
          <w:rFonts w:cs="Times New Roman"/>
        </w:rPr>
        <w:t>la</w:t>
      </w:r>
      <w:proofErr w:type="spellEnd"/>
      <w:r w:rsidRPr="00BE0AE5">
        <w:rPr>
          <w:rFonts w:cs="Times New Roman"/>
        </w:rPr>
        <w:t xml:space="preserve"> </w:t>
      </w:r>
      <w:proofErr w:type="spellStart"/>
      <w:r w:rsidRPr="00BE0AE5">
        <w:rPr>
          <w:rFonts w:cs="Times New Roman"/>
        </w:rPr>
        <w:t>fin</w:t>
      </w:r>
      <w:proofErr w:type="spellEnd"/>
      <w:r w:rsidRPr="00BE0AE5">
        <w:rPr>
          <w:rFonts w:cs="Times New Roman"/>
        </w:rPr>
        <w:t xml:space="preserve">, </w:t>
      </w:r>
      <w:proofErr w:type="spellStart"/>
      <w:r w:rsidRPr="00BE0AE5">
        <w:rPr>
          <w:rFonts w:cs="Times New Roman"/>
        </w:rPr>
        <w:t>puis</w:t>
      </w:r>
      <w:proofErr w:type="spellEnd"/>
      <w:r w:rsidRPr="00BE0AE5">
        <w:rPr>
          <w:rFonts w:cs="Times New Roman"/>
        </w:rPr>
        <w:t xml:space="preserve">, </w:t>
      </w:r>
      <w:proofErr w:type="spellStart"/>
      <w:r w:rsidRPr="00BE0AE5">
        <w:rPr>
          <w:rFonts w:cs="Times New Roman"/>
        </w:rPr>
        <w:t>alors</w:t>
      </w:r>
      <w:proofErr w:type="spellEnd"/>
      <w:r w:rsidRPr="00BE0AE5">
        <w:rPr>
          <w:rFonts w:cs="Times New Roman"/>
        </w:rPr>
        <w:t xml:space="preserve"> и др.).</w:t>
      </w:r>
    </w:p>
    <w:p w14:paraId="7663D987" w14:textId="77777777" w:rsidR="00416B7C" w:rsidRPr="00BE0AE5" w:rsidRDefault="00416B7C" w:rsidP="00416B7C">
      <w:pPr>
        <w:pStyle w:val="a8"/>
        <w:rPr>
          <w:rFonts w:cs="Times New Roman"/>
        </w:rPr>
      </w:pPr>
      <w:r w:rsidRPr="00BE0AE5">
        <w:rPr>
          <w:rFonts w:cs="Times New Roman"/>
        </w:rPr>
        <w:t>Распознавание и образование родственных слов с использованием аффиксации:</w:t>
      </w:r>
    </w:p>
    <w:p w14:paraId="6F9CFD10" w14:textId="77777777" w:rsidR="00416B7C" w:rsidRPr="00BE0AE5" w:rsidRDefault="00416B7C" w:rsidP="00416B7C">
      <w:pPr>
        <w:pStyle w:val="list-dash"/>
        <w:rPr>
          <w:rFonts w:cs="Times New Roman"/>
        </w:rPr>
      </w:pPr>
      <w:r w:rsidRPr="00BE0AE5">
        <w:rPr>
          <w:rFonts w:cs="Times New Roman"/>
        </w:rPr>
        <w:t xml:space="preserve">глаголов при помощи префикса </w:t>
      </w:r>
      <w:proofErr w:type="spellStart"/>
      <w:r w:rsidRPr="00BE0AE5">
        <w:rPr>
          <w:rFonts w:cs="Times New Roman"/>
        </w:rPr>
        <w:t>pré</w:t>
      </w:r>
      <w:proofErr w:type="spellEnd"/>
      <w:r w:rsidRPr="00BE0AE5">
        <w:rPr>
          <w:rFonts w:cs="Times New Roman"/>
        </w:rPr>
        <w:t>-;</w:t>
      </w:r>
    </w:p>
    <w:p w14:paraId="74A533BD" w14:textId="77777777" w:rsidR="00416B7C" w:rsidRPr="00BE0AE5" w:rsidRDefault="00416B7C" w:rsidP="00416B7C">
      <w:pPr>
        <w:pStyle w:val="list-dash"/>
        <w:rPr>
          <w:rFonts w:cs="Times New Roman"/>
        </w:rPr>
      </w:pPr>
      <w:r w:rsidRPr="00BE0AE5">
        <w:rPr>
          <w:rFonts w:cs="Times New Roman"/>
        </w:rPr>
        <w:t>имён существительных при помощи суффиксов: -</w:t>
      </w:r>
      <w:proofErr w:type="spellStart"/>
      <w:r w:rsidRPr="00BE0AE5">
        <w:rPr>
          <w:rFonts w:cs="Times New Roman"/>
        </w:rPr>
        <w:t>oir</w:t>
      </w:r>
      <w:proofErr w:type="spellEnd"/>
      <w:r w:rsidRPr="00BE0AE5">
        <w:rPr>
          <w:rFonts w:cs="Times New Roman"/>
        </w:rPr>
        <w:t>/-</w:t>
      </w:r>
      <w:proofErr w:type="spellStart"/>
      <w:r w:rsidRPr="00BE0AE5">
        <w:rPr>
          <w:rFonts w:cs="Times New Roman"/>
        </w:rPr>
        <w:t>oire</w:t>
      </w:r>
      <w:proofErr w:type="spellEnd"/>
      <w:r w:rsidRPr="00BE0AE5">
        <w:rPr>
          <w:rFonts w:cs="Times New Roman"/>
        </w:rPr>
        <w:t>, -</w:t>
      </w:r>
      <w:proofErr w:type="spellStart"/>
      <w:r w:rsidRPr="00BE0AE5">
        <w:rPr>
          <w:rFonts w:cs="Times New Roman"/>
        </w:rPr>
        <w:t>té</w:t>
      </w:r>
      <w:proofErr w:type="spellEnd"/>
      <w:r w:rsidRPr="00BE0AE5">
        <w:rPr>
          <w:rFonts w:cs="Times New Roman"/>
        </w:rPr>
        <w:t>, -</w:t>
      </w:r>
      <w:proofErr w:type="spellStart"/>
      <w:r w:rsidRPr="00BE0AE5">
        <w:rPr>
          <w:rFonts w:cs="Times New Roman"/>
        </w:rPr>
        <w:t>ude</w:t>
      </w:r>
      <w:proofErr w:type="spellEnd"/>
      <w:r w:rsidRPr="00BE0AE5">
        <w:rPr>
          <w:rFonts w:cs="Times New Roman"/>
        </w:rPr>
        <w:t>, -</w:t>
      </w:r>
      <w:proofErr w:type="spellStart"/>
      <w:r w:rsidRPr="00BE0AE5">
        <w:rPr>
          <w:rFonts w:cs="Times New Roman"/>
        </w:rPr>
        <w:t>aison</w:t>
      </w:r>
      <w:proofErr w:type="spellEnd"/>
      <w:r w:rsidRPr="00BE0AE5">
        <w:rPr>
          <w:rFonts w:cs="Times New Roman"/>
        </w:rPr>
        <w:t>, -</w:t>
      </w:r>
      <w:proofErr w:type="spellStart"/>
      <w:r w:rsidRPr="00BE0AE5">
        <w:rPr>
          <w:rFonts w:cs="Times New Roman"/>
        </w:rPr>
        <w:t>ure</w:t>
      </w:r>
      <w:proofErr w:type="spellEnd"/>
      <w:r w:rsidRPr="00BE0AE5">
        <w:rPr>
          <w:rFonts w:cs="Times New Roman"/>
        </w:rPr>
        <w:t>, -</w:t>
      </w:r>
      <w:proofErr w:type="spellStart"/>
      <w:r w:rsidRPr="00BE0AE5">
        <w:rPr>
          <w:rFonts w:cs="Times New Roman"/>
        </w:rPr>
        <w:t>ise</w:t>
      </w:r>
      <w:proofErr w:type="spellEnd"/>
      <w:r w:rsidRPr="00BE0AE5">
        <w:rPr>
          <w:rFonts w:cs="Times New Roman"/>
        </w:rPr>
        <w:t>;</w:t>
      </w:r>
    </w:p>
    <w:p w14:paraId="00BECD47" w14:textId="77777777" w:rsidR="00416B7C" w:rsidRPr="00BE0AE5" w:rsidRDefault="00416B7C" w:rsidP="00416B7C">
      <w:pPr>
        <w:pStyle w:val="list-dash"/>
        <w:rPr>
          <w:rFonts w:cs="Times New Roman"/>
        </w:rPr>
      </w:pPr>
      <w:r w:rsidRPr="00BE0AE5">
        <w:rPr>
          <w:rFonts w:cs="Times New Roman"/>
        </w:rPr>
        <w:t>имён прилагательных при помощи суффиксов: -</w:t>
      </w:r>
      <w:proofErr w:type="spellStart"/>
      <w:r w:rsidRPr="00BE0AE5">
        <w:rPr>
          <w:rFonts w:cs="Times New Roman"/>
        </w:rPr>
        <w:t>el</w:t>
      </w:r>
      <w:proofErr w:type="spellEnd"/>
      <w:r w:rsidRPr="00BE0AE5">
        <w:rPr>
          <w:rFonts w:cs="Times New Roman"/>
        </w:rPr>
        <w:t>/-</w:t>
      </w:r>
      <w:proofErr w:type="spellStart"/>
      <w:r w:rsidRPr="00BE0AE5">
        <w:rPr>
          <w:rFonts w:cs="Times New Roman"/>
        </w:rPr>
        <w:t>elle</w:t>
      </w:r>
      <w:proofErr w:type="spellEnd"/>
      <w:r w:rsidRPr="00BE0AE5">
        <w:rPr>
          <w:rFonts w:cs="Times New Roman"/>
        </w:rPr>
        <w:t>, -</w:t>
      </w:r>
      <w:proofErr w:type="spellStart"/>
      <w:r w:rsidRPr="00BE0AE5">
        <w:rPr>
          <w:rFonts w:cs="Times New Roman"/>
        </w:rPr>
        <w:t>ile</w:t>
      </w:r>
      <w:proofErr w:type="spellEnd"/>
      <w:r w:rsidRPr="00BE0AE5">
        <w:rPr>
          <w:rFonts w:cs="Times New Roman"/>
        </w:rPr>
        <w:t>, -</w:t>
      </w:r>
      <w:proofErr w:type="spellStart"/>
      <w:r w:rsidRPr="00BE0AE5">
        <w:rPr>
          <w:rFonts w:cs="Times New Roman"/>
        </w:rPr>
        <w:t>il</w:t>
      </w:r>
      <w:proofErr w:type="spellEnd"/>
      <w:r w:rsidRPr="00BE0AE5">
        <w:rPr>
          <w:rFonts w:cs="Times New Roman"/>
        </w:rPr>
        <w:t>/-</w:t>
      </w:r>
      <w:proofErr w:type="spellStart"/>
      <w:r w:rsidRPr="00BE0AE5">
        <w:rPr>
          <w:rFonts w:cs="Times New Roman"/>
        </w:rPr>
        <w:t>ille</w:t>
      </w:r>
      <w:proofErr w:type="spellEnd"/>
      <w:r w:rsidRPr="00BE0AE5">
        <w:rPr>
          <w:rFonts w:cs="Times New Roman"/>
        </w:rPr>
        <w:t>, -</w:t>
      </w:r>
      <w:proofErr w:type="spellStart"/>
      <w:r w:rsidRPr="00BE0AE5">
        <w:rPr>
          <w:rFonts w:cs="Times New Roman"/>
        </w:rPr>
        <w:t>eau</w:t>
      </w:r>
      <w:proofErr w:type="spellEnd"/>
      <w:r w:rsidRPr="00BE0AE5">
        <w:rPr>
          <w:rFonts w:cs="Times New Roman"/>
        </w:rPr>
        <w:t>/-</w:t>
      </w:r>
      <w:proofErr w:type="spellStart"/>
      <w:r w:rsidRPr="00BE0AE5">
        <w:rPr>
          <w:rFonts w:cs="Times New Roman"/>
        </w:rPr>
        <w:t>elle</w:t>
      </w:r>
      <w:proofErr w:type="spellEnd"/>
      <w:r w:rsidRPr="00BE0AE5">
        <w:rPr>
          <w:rFonts w:cs="Times New Roman"/>
        </w:rPr>
        <w:t>, -</w:t>
      </w:r>
      <w:proofErr w:type="spellStart"/>
      <w:r w:rsidRPr="00BE0AE5">
        <w:rPr>
          <w:rFonts w:cs="Times New Roman"/>
        </w:rPr>
        <w:t>aire</w:t>
      </w:r>
      <w:proofErr w:type="spellEnd"/>
      <w:r w:rsidRPr="00BE0AE5">
        <w:rPr>
          <w:rFonts w:cs="Times New Roman"/>
        </w:rPr>
        <w:t>, -</w:t>
      </w:r>
      <w:proofErr w:type="spellStart"/>
      <w:r w:rsidRPr="00BE0AE5">
        <w:rPr>
          <w:rFonts w:cs="Times New Roman"/>
        </w:rPr>
        <w:t>atif</w:t>
      </w:r>
      <w:proofErr w:type="spellEnd"/>
      <w:r w:rsidRPr="00BE0AE5">
        <w:rPr>
          <w:rFonts w:cs="Times New Roman"/>
        </w:rPr>
        <w:t>/-</w:t>
      </w:r>
      <w:proofErr w:type="spellStart"/>
      <w:r w:rsidRPr="00BE0AE5">
        <w:rPr>
          <w:rFonts w:cs="Times New Roman"/>
        </w:rPr>
        <w:t>ative</w:t>
      </w:r>
      <w:proofErr w:type="spellEnd"/>
      <w:r w:rsidRPr="00BE0AE5">
        <w:rPr>
          <w:rFonts w:cs="Times New Roman"/>
        </w:rPr>
        <w:t>.</w:t>
      </w:r>
    </w:p>
    <w:p w14:paraId="32D5DAC3" w14:textId="77777777" w:rsidR="00416B7C" w:rsidRPr="00BE0AE5" w:rsidRDefault="00416B7C" w:rsidP="00416B7C">
      <w:pPr>
        <w:pStyle w:val="a8"/>
        <w:rPr>
          <w:rStyle w:val="a9"/>
          <w:rFonts w:cs="Times New Roman"/>
        </w:rPr>
      </w:pPr>
      <w:r w:rsidRPr="00BE0AE5">
        <w:rPr>
          <w:rStyle w:val="ab"/>
          <w:rFonts w:cs="Times New Roman"/>
        </w:rPr>
        <w:t>Грамматическая сторона речи</w:t>
      </w:r>
    </w:p>
    <w:p w14:paraId="513626A2"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и употребление в устной и письменной речи:</w:t>
      </w:r>
    </w:p>
    <w:p w14:paraId="2574F83F" w14:textId="77777777" w:rsidR="00416B7C" w:rsidRPr="00BE0AE5" w:rsidRDefault="00416B7C" w:rsidP="00416B7C">
      <w:pPr>
        <w:pStyle w:val="list-dash"/>
        <w:rPr>
          <w:rFonts w:cs="Times New Roman"/>
        </w:rPr>
      </w:pPr>
      <w:r w:rsidRPr="00BE0AE5">
        <w:rPr>
          <w:rFonts w:cs="Times New Roman"/>
        </w:rPr>
        <w:t xml:space="preserve">сложноподчинённых предложений с союзом места </w:t>
      </w:r>
      <w:proofErr w:type="spellStart"/>
      <w:r w:rsidRPr="00BE0AE5">
        <w:rPr>
          <w:rFonts w:cs="Times New Roman"/>
        </w:rPr>
        <w:t>où</w:t>
      </w:r>
      <w:proofErr w:type="spellEnd"/>
      <w:r w:rsidRPr="00BE0AE5">
        <w:rPr>
          <w:rFonts w:cs="Times New Roman"/>
        </w:rPr>
        <w:t xml:space="preserve"> и с союзами причины </w:t>
      </w:r>
      <w:proofErr w:type="spellStart"/>
      <w:r w:rsidRPr="00BE0AE5">
        <w:rPr>
          <w:rFonts w:cs="Times New Roman"/>
        </w:rPr>
        <w:t>puisque</w:t>
      </w:r>
      <w:proofErr w:type="spellEnd"/>
      <w:r w:rsidRPr="00BE0AE5">
        <w:rPr>
          <w:rFonts w:cs="Times New Roman"/>
        </w:rPr>
        <w:t xml:space="preserve">, </w:t>
      </w:r>
      <w:proofErr w:type="spellStart"/>
      <w:r w:rsidRPr="00BE0AE5">
        <w:rPr>
          <w:rFonts w:cs="Times New Roman"/>
        </w:rPr>
        <w:t>car</w:t>
      </w:r>
      <w:proofErr w:type="spellEnd"/>
      <w:r w:rsidRPr="00BE0AE5">
        <w:rPr>
          <w:rFonts w:cs="Times New Roman"/>
        </w:rPr>
        <w:t xml:space="preserve">, </w:t>
      </w:r>
      <w:proofErr w:type="spellStart"/>
      <w:r w:rsidRPr="00BE0AE5">
        <w:rPr>
          <w:rFonts w:cs="Times New Roman"/>
        </w:rPr>
        <w:t>comme</w:t>
      </w:r>
      <w:proofErr w:type="spellEnd"/>
      <w:r w:rsidRPr="00BE0AE5">
        <w:rPr>
          <w:rFonts w:cs="Times New Roman"/>
        </w:rPr>
        <w:t>.</w:t>
      </w:r>
    </w:p>
    <w:p w14:paraId="13644D86"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и употребление в устной и письменной речи:</w:t>
      </w:r>
    </w:p>
    <w:p w14:paraId="09FECFD8" w14:textId="77777777" w:rsidR="00416B7C" w:rsidRPr="00BE0AE5" w:rsidRDefault="00416B7C" w:rsidP="00416B7C">
      <w:pPr>
        <w:pStyle w:val="list-dash"/>
        <w:rPr>
          <w:rFonts w:cs="Times New Roman"/>
        </w:rPr>
      </w:pPr>
      <w:r w:rsidRPr="00BE0AE5">
        <w:rPr>
          <w:rFonts w:cs="Times New Roman"/>
        </w:rPr>
        <w:t xml:space="preserve">ограничительного оборота </w:t>
      </w:r>
      <w:proofErr w:type="spellStart"/>
      <w:r w:rsidRPr="00BE0AE5">
        <w:rPr>
          <w:rFonts w:cs="Times New Roman"/>
        </w:rPr>
        <w:t>ne</w:t>
      </w:r>
      <w:proofErr w:type="spellEnd"/>
      <w:r w:rsidRPr="00BE0AE5">
        <w:rPr>
          <w:rFonts w:cs="Times New Roman"/>
        </w:rPr>
        <w:t xml:space="preserve">… </w:t>
      </w:r>
      <w:proofErr w:type="spellStart"/>
      <w:r w:rsidRPr="00BE0AE5">
        <w:rPr>
          <w:rFonts w:cs="Times New Roman"/>
        </w:rPr>
        <w:t>que</w:t>
      </w:r>
      <w:proofErr w:type="spellEnd"/>
      <w:r w:rsidRPr="00BE0AE5">
        <w:rPr>
          <w:rFonts w:cs="Times New Roman"/>
        </w:rPr>
        <w:t>;</w:t>
      </w:r>
    </w:p>
    <w:p w14:paraId="0F7853DC" w14:textId="77777777" w:rsidR="00416B7C" w:rsidRPr="00BE0AE5" w:rsidRDefault="00416B7C" w:rsidP="00416B7C">
      <w:pPr>
        <w:pStyle w:val="list-dash"/>
        <w:rPr>
          <w:rFonts w:cs="Times New Roman"/>
        </w:rPr>
      </w:pPr>
      <w:r w:rsidRPr="00BE0AE5">
        <w:rPr>
          <w:rFonts w:cs="Times New Roman"/>
        </w:rPr>
        <w:lastRenderedPageBreak/>
        <w:t>глаголов в предпрошедшем времени (</w:t>
      </w:r>
      <w:proofErr w:type="spellStart"/>
      <w:r w:rsidRPr="00BE0AE5">
        <w:rPr>
          <w:rFonts w:cs="Times New Roman"/>
        </w:rPr>
        <w:t>plus-que-parfait</w:t>
      </w:r>
      <w:proofErr w:type="spellEnd"/>
      <w:r w:rsidRPr="00BE0AE5">
        <w:rPr>
          <w:rFonts w:cs="Times New Roman"/>
        </w:rPr>
        <w:t>);</w:t>
      </w:r>
    </w:p>
    <w:p w14:paraId="1635CFDA" w14:textId="77777777" w:rsidR="00416B7C" w:rsidRPr="00BE0AE5" w:rsidRDefault="00416B7C" w:rsidP="00416B7C">
      <w:pPr>
        <w:pStyle w:val="list-dash"/>
        <w:rPr>
          <w:rFonts w:cs="Times New Roman"/>
        </w:rPr>
      </w:pPr>
      <w:r w:rsidRPr="00BE0AE5">
        <w:rPr>
          <w:rFonts w:cs="Times New Roman"/>
        </w:rPr>
        <w:t xml:space="preserve">глаголов </w:t>
      </w:r>
      <w:proofErr w:type="spellStart"/>
      <w:r w:rsidRPr="00BE0AE5">
        <w:rPr>
          <w:rFonts w:cs="Times New Roman"/>
        </w:rPr>
        <w:t>avoir</w:t>
      </w:r>
      <w:proofErr w:type="spellEnd"/>
      <w:r w:rsidRPr="00BE0AE5">
        <w:rPr>
          <w:rFonts w:cs="Times New Roman"/>
        </w:rPr>
        <w:t xml:space="preserve">, </w:t>
      </w:r>
      <w:proofErr w:type="spellStart"/>
      <w:r w:rsidRPr="00BE0AE5">
        <w:rPr>
          <w:rFonts w:cs="Times New Roman"/>
        </w:rPr>
        <w:t>être</w:t>
      </w:r>
      <w:proofErr w:type="spellEnd"/>
      <w:r w:rsidRPr="00BE0AE5">
        <w:rPr>
          <w:rFonts w:cs="Times New Roman"/>
        </w:rPr>
        <w:t xml:space="preserve">, </w:t>
      </w:r>
      <w:proofErr w:type="spellStart"/>
      <w:r w:rsidRPr="00BE0AE5">
        <w:rPr>
          <w:rFonts w:cs="Times New Roman"/>
        </w:rPr>
        <w:t>savoir</w:t>
      </w:r>
      <w:proofErr w:type="spellEnd"/>
      <w:r w:rsidRPr="00BE0AE5">
        <w:rPr>
          <w:rFonts w:cs="Times New Roman"/>
        </w:rPr>
        <w:t xml:space="preserve"> в повелительном наклонении;</w:t>
      </w:r>
    </w:p>
    <w:p w14:paraId="2973A920" w14:textId="77777777" w:rsidR="00416B7C" w:rsidRPr="00BE0AE5" w:rsidRDefault="00416B7C" w:rsidP="00416B7C">
      <w:pPr>
        <w:pStyle w:val="list-dash"/>
        <w:rPr>
          <w:rFonts w:cs="Times New Roman"/>
        </w:rPr>
      </w:pPr>
      <w:r w:rsidRPr="00BE0AE5">
        <w:rPr>
          <w:rFonts w:cs="Times New Roman"/>
        </w:rPr>
        <w:t xml:space="preserve">условного наклонения </w:t>
      </w:r>
      <w:proofErr w:type="spellStart"/>
      <w:r w:rsidRPr="00BE0AE5">
        <w:rPr>
          <w:rFonts w:cs="Times New Roman"/>
        </w:rPr>
        <w:t>conditionnel</w:t>
      </w:r>
      <w:proofErr w:type="spellEnd"/>
      <w:r w:rsidRPr="00BE0AE5">
        <w:rPr>
          <w:rFonts w:cs="Times New Roman"/>
        </w:rPr>
        <w:t xml:space="preserve"> </w:t>
      </w:r>
      <w:proofErr w:type="spellStart"/>
      <w:r w:rsidRPr="00BE0AE5">
        <w:rPr>
          <w:rFonts w:cs="Times New Roman"/>
        </w:rPr>
        <w:t>présent</w:t>
      </w:r>
      <w:proofErr w:type="spellEnd"/>
      <w:r w:rsidRPr="00BE0AE5">
        <w:rPr>
          <w:rFonts w:cs="Times New Roman"/>
        </w:rPr>
        <w:t xml:space="preserve"> в сложноподчинённом предложении с обстоятельственным придаточным условия;</w:t>
      </w:r>
    </w:p>
    <w:p w14:paraId="552BFCAD" w14:textId="77777777" w:rsidR="00416B7C" w:rsidRPr="00BE0AE5" w:rsidRDefault="00416B7C" w:rsidP="00416B7C">
      <w:pPr>
        <w:pStyle w:val="list-dash"/>
        <w:rPr>
          <w:rFonts w:cs="Times New Roman"/>
          <w:lang w:val="en-US"/>
        </w:rPr>
      </w:pPr>
      <w:r w:rsidRPr="00BE0AE5">
        <w:rPr>
          <w:rFonts w:cs="Times New Roman"/>
        </w:rPr>
        <w:t>отрицательных</w:t>
      </w:r>
      <w:r w:rsidRPr="00BE0AE5">
        <w:rPr>
          <w:rFonts w:cs="Times New Roman"/>
          <w:lang w:val="en-US"/>
        </w:rPr>
        <w:t xml:space="preserve"> </w:t>
      </w:r>
      <w:r w:rsidRPr="00BE0AE5">
        <w:rPr>
          <w:rFonts w:cs="Times New Roman"/>
        </w:rPr>
        <w:t>частиц</w:t>
      </w:r>
      <w:r w:rsidRPr="00BE0AE5">
        <w:rPr>
          <w:rFonts w:cs="Times New Roman"/>
          <w:lang w:val="en-US"/>
        </w:rPr>
        <w:t xml:space="preserve"> jamais, </w:t>
      </w:r>
      <w:proofErr w:type="spellStart"/>
      <w:r w:rsidRPr="00BE0AE5">
        <w:rPr>
          <w:rFonts w:cs="Times New Roman"/>
          <w:lang w:val="en-US"/>
        </w:rPr>
        <w:t>rien</w:t>
      </w:r>
      <w:proofErr w:type="spellEnd"/>
      <w:r w:rsidRPr="00BE0AE5">
        <w:rPr>
          <w:rFonts w:cs="Times New Roman"/>
          <w:lang w:val="en-US"/>
        </w:rPr>
        <w:t xml:space="preserve">, </w:t>
      </w:r>
      <w:proofErr w:type="spellStart"/>
      <w:r w:rsidRPr="00BE0AE5">
        <w:rPr>
          <w:rFonts w:cs="Times New Roman"/>
          <w:lang w:val="en-US"/>
        </w:rPr>
        <w:t>personne</w:t>
      </w:r>
      <w:proofErr w:type="spellEnd"/>
      <w:r w:rsidRPr="00BE0AE5">
        <w:rPr>
          <w:rFonts w:cs="Times New Roman"/>
          <w:lang w:val="en-US"/>
        </w:rPr>
        <w:t xml:space="preserve">, </w:t>
      </w:r>
      <w:proofErr w:type="spellStart"/>
      <w:r w:rsidRPr="00BE0AE5">
        <w:rPr>
          <w:rFonts w:cs="Times New Roman"/>
          <w:lang w:val="en-US"/>
        </w:rPr>
        <w:t>ni</w:t>
      </w:r>
      <w:proofErr w:type="spellEnd"/>
      <w:r w:rsidRPr="00BE0AE5">
        <w:rPr>
          <w:rFonts w:cs="Times New Roman"/>
          <w:lang w:val="en-US"/>
        </w:rPr>
        <w:t xml:space="preserve">… </w:t>
      </w:r>
      <w:proofErr w:type="spellStart"/>
      <w:r w:rsidRPr="00BE0AE5">
        <w:rPr>
          <w:rFonts w:cs="Times New Roman"/>
          <w:lang w:val="en-US"/>
        </w:rPr>
        <w:t>ni</w:t>
      </w:r>
      <w:proofErr w:type="spellEnd"/>
      <w:r w:rsidRPr="00BE0AE5">
        <w:rPr>
          <w:rFonts w:cs="Times New Roman"/>
          <w:lang w:val="en-US"/>
        </w:rPr>
        <w:t>;</w:t>
      </w:r>
    </w:p>
    <w:p w14:paraId="138960B4" w14:textId="77777777" w:rsidR="00416B7C" w:rsidRPr="00BE0AE5" w:rsidRDefault="00416B7C" w:rsidP="00416B7C">
      <w:pPr>
        <w:pStyle w:val="list-dash"/>
        <w:rPr>
          <w:rFonts w:cs="Times New Roman"/>
        </w:rPr>
      </w:pPr>
      <w:r w:rsidRPr="00BE0AE5">
        <w:rPr>
          <w:rFonts w:cs="Times New Roman"/>
        </w:rPr>
        <w:t>наречий времени и образа действия;</w:t>
      </w:r>
    </w:p>
    <w:p w14:paraId="184F836E" w14:textId="77777777" w:rsidR="00416B7C" w:rsidRPr="00BE0AE5" w:rsidRDefault="00416B7C" w:rsidP="00416B7C">
      <w:pPr>
        <w:pStyle w:val="list-dash"/>
        <w:rPr>
          <w:rFonts w:cs="Times New Roman"/>
        </w:rPr>
      </w:pPr>
      <w:r w:rsidRPr="00BE0AE5">
        <w:rPr>
          <w:rFonts w:cs="Times New Roman"/>
        </w:rPr>
        <w:t>количественных наречий;</w:t>
      </w:r>
    </w:p>
    <w:p w14:paraId="3D71C29E" w14:textId="77777777" w:rsidR="00416B7C" w:rsidRPr="00BE0AE5" w:rsidRDefault="00416B7C" w:rsidP="00416B7C">
      <w:pPr>
        <w:pStyle w:val="list-dash"/>
        <w:rPr>
          <w:rFonts w:cs="Times New Roman"/>
        </w:rPr>
      </w:pPr>
      <w:r w:rsidRPr="00BE0AE5">
        <w:rPr>
          <w:rFonts w:cs="Times New Roman"/>
        </w:rPr>
        <w:t xml:space="preserve">вопросительных местоимений </w:t>
      </w:r>
      <w:proofErr w:type="spellStart"/>
      <w:r w:rsidRPr="00BE0AE5">
        <w:rPr>
          <w:rFonts w:cs="Times New Roman"/>
        </w:rPr>
        <w:t>quel</w:t>
      </w:r>
      <w:proofErr w:type="spellEnd"/>
      <w:r w:rsidRPr="00BE0AE5">
        <w:rPr>
          <w:rFonts w:cs="Times New Roman"/>
        </w:rPr>
        <w:t>(s)/</w:t>
      </w:r>
      <w:proofErr w:type="spellStart"/>
      <w:r w:rsidRPr="00BE0AE5">
        <w:rPr>
          <w:rFonts w:cs="Times New Roman"/>
        </w:rPr>
        <w:t>quelle</w:t>
      </w:r>
      <w:proofErr w:type="spellEnd"/>
      <w:r w:rsidRPr="00BE0AE5">
        <w:rPr>
          <w:rFonts w:cs="Times New Roman"/>
        </w:rPr>
        <w:t>(s);</w:t>
      </w:r>
    </w:p>
    <w:p w14:paraId="5043EEF4" w14:textId="77777777" w:rsidR="00416B7C" w:rsidRPr="00BE0AE5" w:rsidRDefault="00416B7C" w:rsidP="00416B7C">
      <w:pPr>
        <w:pStyle w:val="list-dash"/>
        <w:rPr>
          <w:rFonts w:cs="Times New Roman"/>
          <w:lang w:val="en-US"/>
        </w:rPr>
      </w:pPr>
      <w:r w:rsidRPr="00BE0AE5">
        <w:rPr>
          <w:rFonts w:cs="Times New Roman"/>
        </w:rPr>
        <w:t>неопределённых</w:t>
      </w:r>
      <w:r w:rsidRPr="00BE0AE5">
        <w:rPr>
          <w:rFonts w:cs="Times New Roman"/>
          <w:lang w:val="en-US"/>
        </w:rPr>
        <w:t xml:space="preserve"> </w:t>
      </w:r>
      <w:r w:rsidRPr="00BE0AE5">
        <w:rPr>
          <w:rFonts w:cs="Times New Roman"/>
        </w:rPr>
        <w:t>местоимений</w:t>
      </w:r>
      <w:r w:rsidRPr="00BE0AE5">
        <w:rPr>
          <w:rFonts w:cs="Times New Roman"/>
          <w:lang w:val="en-US"/>
        </w:rPr>
        <w:t xml:space="preserve"> </w:t>
      </w:r>
      <w:proofErr w:type="spellStart"/>
      <w:r w:rsidRPr="00BE0AE5">
        <w:rPr>
          <w:rFonts w:cs="Times New Roman"/>
          <w:lang w:val="en-US"/>
        </w:rPr>
        <w:t>aucun</w:t>
      </w:r>
      <w:proofErr w:type="spellEnd"/>
      <w:r w:rsidRPr="00BE0AE5">
        <w:rPr>
          <w:rFonts w:cs="Times New Roman"/>
          <w:lang w:val="en-US"/>
        </w:rPr>
        <w:t xml:space="preserve">(e), certain(e)(s), </w:t>
      </w:r>
      <w:proofErr w:type="spellStart"/>
      <w:r w:rsidRPr="00BE0AE5">
        <w:rPr>
          <w:rFonts w:cs="Times New Roman"/>
          <w:lang w:val="en-US"/>
        </w:rPr>
        <w:t>quelqu’un</w:t>
      </w:r>
      <w:proofErr w:type="spellEnd"/>
      <w:r w:rsidRPr="00BE0AE5">
        <w:rPr>
          <w:rFonts w:cs="Times New Roman"/>
          <w:lang w:val="en-US"/>
        </w:rPr>
        <w:t>/</w:t>
      </w:r>
      <w:proofErr w:type="spellStart"/>
      <w:r w:rsidRPr="00BE0AE5">
        <w:rPr>
          <w:rFonts w:cs="Times New Roman"/>
          <w:lang w:val="en-US"/>
        </w:rPr>
        <w:t>quelques-uns</w:t>
      </w:r>
      <w:proofErr w:type="spellEnd"/>
      <w:r w:rsidRPr="00BE0AE5">
        <w:rPr>
          <w:rFonts w:cs="Times New Roman"/>
          <w:lang w:val="en-US"/>
        </w:rPr>
        <w:t xml:space="preserve">, </w:t>
      </w:r>
      <w:proofErr w:type="spellStart"/>
      <w:r w:rsidRPr="00BE0AE5">
        <w:rPr>
          <w:rFonts w:cs="Times New Roman"/>
          <w:lang w:val="en-US"/>
        </w:rPr>
        <w:t>tel</w:t>
      </w:r>
      <w:proofErr w:type="spellEnd"/>
      <w:r w:rsidRPr="00BE0AE5">
        <w:rPr>
          <w:rFonts w:cs="Times New Roman"/>
          <w:lang w:val="en-US"/>
        </w:rPr>
        <w:t>/</w:t>
      </w:r>
      <w:proofErr w:type="spellStart"/>
      <w:r w:rsidRPr="00BE0AE5">
        <w:rPr>
          <w:rFonts w:cs="Times New Roman"/>
          <w:lang w:val="en-US"/>
        </w:rPr>
        <w:t>telle</w:t>
      </w:r>
      <w:proofErr w:type="spellEnd"/>
      <w:r w:rsidRPr="00BE0AE5">
        <w:rPr>
          <w:rFonts w:cs="Times New Roman"/>
          <w:lang w:val="en-US"/>
        </w:rPr>
        <w:t>;</w:t>
      </w:r>
    </w:p>
    <w:p w14:paraId="5932F263" w14:textId="77777777" w:rsidR="00416B7C" w:rsidRPr="00BE0AE5" w:rsidRDefault="00416B7C" w:rsidP="00416B7C">
      <w:pPr>
        <w:pStyle w:val="list-dash"/>
        <w:rPr>
          <w:rFonts w:cs="Times New Roman"/>
        </w:rPr>
      </w:pPr>
      <w:r w:rsidRPr="00BE0AE5">
        <w:rPr>
          <w:rFonts w:cs="Times New Roman"/>
        </w:rPr>
        <w:t xml:space="preserve">простых относительных местоимений </w:t>
      </w:r>
      <w:proofErr w:type="spellStart"/>
      <w:r w:rsidRPr="00BE0AE5">
        <w:rPr>
          <w:rFonts w:cs="Times New Roman"/>
        </w:rPr>
        <w:t>qui</w:t>
      </w:r>
      <w:proofErr w:type="spellEnd"/>
      <w:r w:rsidRPr="00BE0AE5">
        <w:rPr>
          <w:rFonts w:cs="Times New Roman"/>
        </w:rPr>
        <w:t xml:space="preserve">, </w:t>
      </w:r>
      <w:proofErr w:type="spellStart"/>
      <w:r w:rsidRPr="00BE0AE5">
        <w:rPr>
          <w:rFonts w:cs="Times New Roman"/>
        </w:rPr>
        <w:t>quе</w:t>
      </w:r>
      <w:proofErr w:type="spellEnd"/>
      <w:r w:rsidRPr="00BE0AE5">
        <w:rPr>
          <w:rFonts w:cs="Times New Roman"/>
        </w:rPr>
        <w:t>;</w:t>
      </w:r>
    </w:p>
    <w:p w14:paraId="1289A173" w14:textId="77777777" w:rsidR="00416B7C" w:rsidRPr="00BE0AE5" w:rsidRDefault="00416B7C" w:rsidP="00416B7C">
      <w:pPr>
        <w:pStyle w:val="list-dash"/>
        <w:rPr>
          <w:rFonts w:cs="Times New Roman"/>
        </w:rPr>
      </w:pPr>
      <w:r w:rsidRPr="00BE0AE5">
        <w:rPr>
          <w:rFonts w:cs="Times New Roman"/>
        </w:rPr>
        <w:t xml:space="preserve">указательных и притяжательных местоимений </w:t>
      </w:r>
      <w:proofErr w:type="spellStart"/>
      <w:r w:rsidRPr="00BE0AE5">
        <w:rPr>
          <w:rFonts w:cs="Times New Roman"/>
        </w:rPr>
        <w:t>celui</w:t>
      </w:r>
      <w:proofErr w:type="spellEnd"/>
      <w:r w:rsidRPr="00BE0AE5">
        <w:rPr>
          <w:rFonts w:cs="Times New Roman"/>
        </w:rPr>
        <w:t>/</w:t>
      </w:r>
      <w:proofErr w:type="spellStart"/>
      <w:r w:rsidRPr="00BE0AE5">
        <w:rPr>
          <w:rFonts w:cs="Times New Roman"/>
        </w:rPr>
        <w:t>celle</w:t>
      </w:r>
      <w:proofErr w:type="spellEnd"/>
      <w:r w:rsidRPr="00BE0AE5">
        <w:rPr>
          <w:rFonts w:cs="Times New Roman"/>
        </w:rPr>
        <w:t>/</w:t>
      </w:r>
      <w:proofErr w:type="spellStart"/>
      <w:r w:rsidRPr="00BE0AE5">
        <w:rPr>
          <w:rFonts w:cs="Times New Roman"/>
        </w:rPr>
        <w:t>ceux</w:t>
      </w:r>
      <w:proofErr w:type="spellEnd"/>
      <w:r w:rsidRPr="00BE0AE5">
        <w:rPr>
          <w:rFonts w:cs="Times New Roman"/>
        </w:rPr>
        <w:t xml:space="preserve">, </w:t>
      </w:r>
      <w:proofErr w:type="spellStart"/>
      <w:r w:rsidRPr="00BE0AE5">
        <w:rPr>
          <w:rFonts w:cs="Times New Roman"/>
        </w:rPr>
        <w:t>le</w:t>
      </w:r>
      <w:proofErr w:type="spellEnd"/>
      <w:r w:rsidRPr="00BE0AE5">
        <w:rPr>
          <w:rFonts w:cs="Times New Roman"/>
        </w:rPr>
        <w:t xml:space="preserve"> </w:t>
      </w:r>
      <w:proofErr w:type="spellStart"/>
      <w:r w:rsidRPr="00BE0AE5">
        <w:rPr>
          <w:rFonts w:cs="Times New Roman"/>
        </w:rPr>
        <w:t>mien</w:t>
      </w:r>
      <w:proofErr w:type="spellEnd"/>
      <w:r w:rsidRPr="00BE0AE5">
        <w:rPr>
          <w:rFonts w:cs="Times New Roman"/>
        </w:rPr>
        <w:t>/</w:t>
      </w:r>
      <w:proofErr w:type="spellStart"/>
      <w:r w:rsidRPr="00BE0AE5">
        <w:rPr>
          <w:rFonts w:cs="Times New Roman"/>
        </w:rPr>
        <w:t>la</w:t>
      </w:r>
      <w:proofErr w:type="spellEnd"/>
      <w:r w:rsidRPr="00BE0AE5">
        <w:rPr>
          <w:rFonts w:cs="Times New Roman"/>
        </w:rPr>
        <w:t xml:space="preserve"> </w:t>
      </w:r>
      <w:proofErr w:type="spellStart"/>
      <w:r w:rsidRPr="00BE0AE5">
        <w:rPr>
          <w:rFonts w:cs="Times New Roman"/>
        </w:rPr>
        <w:t>mienne</w:t>
      </w:r>
      <w:proofErr w:type="spellEnd"/>
      <w:r w:rsidRPr="00BE0AE5">
        <w:rPr>
          <w:rFonts w:cs="Times New Roman"/>
        </w:rPr>
        <w:t>/</w:t>
      </w:r>
      <w:proofErr w:type="spellStart"/>
      <w:r w:rsidRPr="00BE0AE5">
        <w:rPr>
          <w:rFonts w:cs="Times New Roman"/>
        </w:rPr>
        <w:t>les</w:t>
      </w:r>
      <w:proofErr w:type="spellEnd"/>
      <w:r w:rsidRPr="00BE0AE5">
        <w:rPr>
          <w:rFonts w:cs="Times New Roman"/>
        </w:rPr>
        <w:t xml:space="preserve"> </w:t>
      </w:r>
      <w:proofErr w:type="spellStart"/>
      <w:r w:rsidRPr="00BE0AE5">
        <w:rPr>
          <w:rFonts w:cs="Times New Roman"/>
        </w:rPr>
        <w:t>miens</w:t>
      </w:r>
      <w:proofErr w:type="spellEnd"/>
      <w:r w:rsidRPr="00BE0AE5">
        <w:rPr>
          <w:rFonts w:cs="Times New Roman"/>
        </w:rPr>
        <w:t>/</w:t>
      </w:r>
      <w:proofErr w:type="spellStart"/>
      <w:r w:rsidRPr="00BE0AE5">
        <w:rPr>
          <w:rFonts w:cs="Times New Roman"/>
        </w:rPr>
        <w:t>les</w:t>
      </w:r>
      <w:proofErr w:type="spellEnd"/>
      <w:r w:rsidRPr="00BE0AE5">
        <w:rPr>
          <w:rFonts w:cs="Times New Roman"/>
        </w:rPr>
        <w:t xml:space="preserve"> </w:t>
      </w:r>
      <w:proofErr w:type="spellStart"/>
      <w:r w:rsidRPr="00BE0AE5">
        <w:rPr>
          <w:rFonts w:cs="Times New Roman"/>
        </w:rPr>
        <w:t>miennes</w:t>
      </w:r>
      <w:proofErr w:type="spellEnd"/>
      <w:r w:rsidRPr="00BE0AE5">
        <w:rPr>
          <w:rFonts w:cs="Times New Roman"/>
        </w:rPr>
        <w:t>;</w:t>
      </w:r>
    </w:p>
    <w:p w14:paraId="45037851" w14:textId="77777777" w:rsidR="00416B7C" w:rsidRPr="00BE0AE5" w:rsidRDefault="00416B7C" w:rsidP="00416B7C">
      <w:pPr>
        <w:pStyle w:val="list-dash"/>
        <w:rPr>
          <w:rFonts w:cs="Times New Roman"/>
        </w:rPr>
      </w:pPr>
      <w:r w:rsidRPr="00BE0AE5">
        <w:rPr>
          <w:rFonts w:cs="Times New Roman"/>
        </w:rPr>
        <w:t>предлогов, употребляемых в пассивном залоге.</w:t>
      </w:r>
    </w:p>
    <w:p w14:paraId="312B9677" w14:textId="77777777" w:rsidR="00416B7C" w:rsidRPr="00BE0AE5" w:rsidRDefault="00416B7C" w:rsidP="00416B7C">
      <w:pPr>
        <w:pStyle w:val="31"/>
        <w:rPr>
          <w:rFonts w:cs="Times New Roman"/>
        </w:rPr>
      </w:pPr>
      <w:r w:rsidRPr="00BE0AE5">
        <w:rPr>
          <w:rFonts w:cs="Times New Roman"/>
        </w:rPr>
        <w:t>Социокультурные знания и умения</w:t>
      </w:r>
    </w:p>
    <w:p w14:paraId="7038214E" w14:textId="77777777" w:rsidR="00416B7C" w:rsidRPr="00BE0AE5" w:rsidRDefault="00416B7C" w:rsidP="00416B7C">
      <w:pPr>
        <w:pStyle w:val="a8"/>
        <w:rPr>
          <w:rFonts w:cs="Times New Roman"/>
          <w:spacing w:val="-2"/>
        </w:rPr>
      </w:pPr>
      <w:r w:rsidRPr="00BE0AE5">
        <w:rPr>
          <w:rFonts w:cs="Times New Roman"/>
          <w:spacing w:val="-3"/>
          <w:sz w:val="28"/>
          <w:szCs w:val="28"/>
        </w:rPr>
        <w:t>О</w:t>
      </w:r>
      <w:r w:rsidRPr="00BE0AE5">
        <w:rPr>
          <w:rFonts w:cs="Times New Roman"/>
          <w:spacing w:val="-2"/>
        </w:rPr>
        <w:t>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франкоязычной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 (основные национальные праздники, традиции, обычаи; традиции в питании и проведении досуга, система образования).</w:t>
      </w:r>
    </w:p>
    <w:p w14:paraId="34629184" w14:textId="77777777" w:rsidR="00416B7C" w:rsidRPr="00BE0AE5" w:rsidRDefault="00416B7C" w:rsidP="00416B7C">
      <w:pPr>
        <w:pStyle w:val="a8"/>
        <w:rPr>
          <w:rFonts w:cs="Times New Roman"/>
        </w:rPr>
      </w:pPr>
      <w:r w:rsidRPr="00BE0AE5">
        <w:rPr>
          <w:rFonts w:cs="Times New Roman"/>
        </w:rPr>
        <w:t>Знание социокультурного портрета родной страны и страны/стран изучаемого языка: образцы поэзии и прозы, доступные в языковом отношении.</w:t>
      </w:r>
    </w:p>
    <w:p w14:paraId="4475493F" w14:textId="77777777" w:rsidR="00416B7C" w:rsidRPr="00BE0AE5" w:rsidRDefault="00416B7C" w:rsidP="00416B7C">
      <w:pPr>
        <w:pStyle w:val="a8"/>
        <w:rPr>
          <w:rFonts w:cs="Times New Roman"/>
          <w:spacing w:val="-2"/>
        </w:rPr>
      </w:pPr>
      <w:r w:rsidRPr="00BE0AE5">
        <w:rPr>
          <w:rFonts w:cs="Times New Roman"/>
          <w:spacing w:val="-2"/>
        </w:rPr>
        <w:t>Соблюдение нормы вежливости в межкультурном общении.</w:t>
      </w:r>
    </w:p>
    <w:p w14:paraId="6287DCFC" w14:textId="77777777" w:rsidR="00416B7C" w:rsidRPr="00BE0AE5" w:rsidRDefault="00416B7C" w:rsidP="00416B7C">
      <w:pPr>
        <w:pStyle w:val="a8"/>
        <w:rPr>
          <w:rStyle w:val="ab"/>
          <w:rFonts w:cs="Times New Roman"/>
        </w:rPr>
      </w:pPr>
      <w:r w:rsidRPr="00BE0AE5">
        <w:rPr>
          <w:rStyle w:val="ab"/>
          <w:rFonts w:cs="Times New Roman"/>
        </w:rPr>
        <w:t>Развитие умений</w:t>
      </w:r>
      <w:r w:rsidRPr="00BE0AE5">
        <w:rPr>
          <w:rStyle w:val="a9"/>
          <w:rFonts w:cs="Times New Roman"/>
        </w:rPr>
        <w:t>:</w:t>
      </w:r>
    </w:p>
    <w:p w14:paraId="1135AD5B" w14:textId="77777777" w:rsidR="00416B7C" w:rsidRPr="00BE0AE5" w:rsidRDefault="00416B7C" w:rsidP="00416B7C">
      <w:pPr>
        <w:pStyle w:val="list-bullet"/>
        <w:rPr>
          <w:rFonts w:cs="Times New Roman"/>
        </w:rPr>
      </w:pPr>
      <w:r w:rsidRPr="00BE0AE5">
        <w:rPr>
          <w:rFonts w:cs="Times New Roman"/>
        </w:rPr>
        <w:t>кратко представлять Россию и страну/страны изучаемого языка: рассказывать о некоторых выдающихся людях родной страны и страны/стран изучаемого языка (ученых, писателях, поэтах, художниках, музыкантах, спортсменах и т. д.).</w:t>
      </w:r>
    </w:p>
    <w:p w14:paraId="53482E8F" w14:textId="77777777" w:rsidR="00416B7C" w:rsidRPr="00BE0AE5" w:rsidRDefault="00416B7C" w:rsidP="00416B7C">
      <w:pPr>
        <w:pStyle w:val="list-bullet"/>
        <w:rPr>
          <w:rFonts w:cs="Times New Roman"/>
        </w:rPr>
      </w:pPr>
      <w:r w:rsidRPr="00BE0AE5">
        <w:rPr>
          <w:rFonts w:cs="Times New Roman"/>
        </w:rPr>
        <w:t>оказывать помощь зарубежным гостям в ситуациях повседневного общения (объяснить местонахождение объекта, сообщить возможный маршрут и т. д.).</w:t>
      </w:r>
    </w:p>
    <w:p w14:paraId="132F0E20" w14:textId="77777777" w:rsidR="00416B7C" w:rsidRPr="00BE0AE5" w:rsidRDefault="00416B7C" w:rsidP="00416B7C">
      <w:pPr>
        <w:pStyle w:val="31"/>
        <w:rPr>
          <w:rFonts w:cs="Times New Roman"/>
        </w:rPr>
      </w:pPr>
      <w:r w:rsidRPr="00BE0AE5">
        <w:rPr>
          <w:rFonts w:cs="Times New Roman"/>
        </w:rPr>
        <w:t>Компенсаторные умения</w:t>
      </w:r>
    </w:p>
    <w:p w14:paraId="0F3DA3DD" w14:textId="77777777" w:rsidR="00416B7C" w:rsidRPr="00BE0AE5" w:rsidRDefault="00416B7C" w:rsidP="00416B7C">
      <w:pPr>
        <w:pStyle w:val="a8"/>
        <w:rPr>
          <w:rFonts w:cs="Times New Roman"/>
          <w:spacing w:val="-2"/>
        </w:rPr>
      </w:pPr>
      <w:r w:rsidRPr="00BE0AE5">
        <w:rPr>
          <w:rFonts w:cs="Times New Roman"/>
          <w:spacing w:val="-2"/>
        </w:rPr>
        <w:t xml:space="preserve">Использование при чтении и аудировании языковой, в том числе контекстуальной, догадки; использовать при говорении и письме перифраз/толкование, синонимические средства, описание предмета вместо его </w:t>
      </w:r>
      <w:r w:rsidRPr="00BE0AE5">
        <w:rPr>
          <w:rFonts w:cs="Times New Roman"/>
          <w:spacing w:val="-2"/>
        </w:rPr>
        <w:lastRenderedPageBreak/>
        <w:t>названия; при непосредственном общении догадываться о значении незнакомых слов с помощью используемых собеседником жестов и мимики; переспрашивать, просить повторить, уточняя значения незнакомых слов. Использование в качестве опоры при составлении собственных высказываний ключевых слов, плана.</w:t>
      </w:r>
    </w:p>
    <w:p w14:paraId="4AC41EA4" w14:textId="77777777" w:rsidR="00416B7C" w:rsidRPr="00BE0AE5" w:rsidRDefault="00416B7C" w:rsidP="00416B7C">
      <w:pPr>
        <w:pStyle w:val="a8"/>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60D84CBF" w14:textId="77777777" w:rsidR="00416B7C" w:rsidRPr="00BE0AE5" w:rsidRDefault="00416B7C" w:rsidP="00416B7C">
      <w:pPr>
        <w:pStyle w:val="a8"/>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65052D0D" w14:textId="77777777" w:rsidR="00416B7C" w:rsidRPr="00BE0AE5" w:rsidRDefault="00416B7C" w:rsidP="00416B7C">
      <w:pPr>
        <w:pStyle w:val="22"/>
        <w:spacing w:after="0"/>
        <w:rPr>
          <w:rStyle w:val="a9"/>
          <w:rFonts w:cs="Times New Roman"/>
          <w:b/>
        </w:rPr>
      </w:pPr>
      <w:r w:rsidRPr="00BE0AE5">
        <w:rPr>
          <w:rStyle w:val="a9"/>
          <w:rFonts w:cs="Times New Roman"/>
          <w:b/>
        </w:rPr>
        <w:t>9 класс</w:t>
      </w:r>
    </w:p>
    <w:p w14:paraId="129E3A9F" w14:textId="77777777" w:rsidR="00416B7C" w:rsidRPr="00BE0AE5" w:rsidRDefault="00416B7C" w:rsidP="00416B7C">
      <w:pPr>
        <w:pStyle w:val="31"/>
        <w:spacing w:before="57" w:after="57"/>
        <w:rPr>
          <w:rStyle w:val="a9"/>
          <w:rFonts w:cs="Times New Roman"/>
          <w:b/>
          <w:bCs/>
        </w:rPr>
      </w:pPr>
      <w:r w:rsidRPr="00BE0AE5">
        <w:rPr>
          <w:rStyle w:val="a9"/>
          <w:rFonts w:cs="Times New Roman"/>
          <w:b/>
          <w:bCs/>
        </w:rPr>
        <w:t>Коммуникативные умения</w:t>
      </w:r>
    </w:p>
    <w:p w14:paraId="5B3B92A4" w14:textId="77777777" w:rsidR="00416B7C" w:rsidRPr="00BE0AE5" w:rsidRDefault="00416B7C" w:rsidP="00416B7C">
      <w:pPr>
        <w:pStyle w:val="a8"/>
        <w:rPr>
          <w:rStyle w:val="a9"/>
          <w:rFonts w:cs="Times New Roman"/>
        </w:rPr>
      </w:pPr>
      <w:r w:rsidRPr="00BE0AE5">
        <w:rPr>
          <w:rStyle w:val="a9"/>
          <w:rFonts w:cs="Times New Roman"/>
          <w:b w:val="0"/>
          <w:bCs w:val="0"/>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17759637" w14:textId="77777777" w:rsidR="00416B7C" w:rsidRPr="00BE0AE5" w:rsidRDefault="00416B7C" w:rsidP="00416B7C">
      <w:pPr>
        <w:pStyle w:val="a8"/>
        <w:rPr>
          <w:rFonts w:cs="Times New Roman"/>
        </w:rPr>
      </w:pPr>
      <w:r w:rsidRPr="00BE0AE5">
        <w:rPr>
          <w:rFonts w:cs="Times New Roman"/>
        </w:rPr>
        <w:t>Взаимоотношения в семье и с друзьями. Конфликты и их решения.</w:t>
      </w:r>
    </w:p>
    <w:p w14:paraId="15108065" w14:textId="77777777" w:rsidR="00416B7C" w:rsidRPr="00BE0AE5" w:rsidRDefault="00416B7C" w:rsidP="00416B7C">
      <w:pPr>
        <w:pStyle w:val="a8"/>
        <w:rPr>
          <w:rFonts w:cs="Times New Roman"/>
        </w:rPr>
      </w:pPr>
      <w:r w:rsidRPr="00BE0AE5">
        <w:rPr>
          <w:rFonts w:cs="Times New Roman"/>
        </w:rPr>
        <w:t>Внешность и характер человека/литературного персонажа.</w:t>
      </w:r>
    </w:p>
    <w:p w14:paraId="351A4FF3" w14:textId="77777777" w:rsidR="00416B7C" w:rsidRPr="00BE0AE5" w:rsidRDefault="00416B7C" w:rsidP="00416B7C">
      <w:pPr>
        <w:pStyle w:val="a8"/>
        <w:rPr>
          <w:rFonts w:cs="Times New Roman"/>
        </w:rPr>
      </w:pPr>
      <w:r w:rsidRPr="00BE0AE5">
        <w:rPr>
          <w:rFonts w:cs="Times New Roman"/>
        </w:rPr>
        <w:t>Досуг и увлечения/хобби современного подростка (чтение, кино, театр, музыка, музей, спорт, живопись; компьютерные игры). Роль книги в жизни подростка.</w:t>
      </w:r>
    </w:p>
    <w:p w14:paraId="4D79EC07" w14:textId="77777777" w:rsidR="00416B7C" w:rsidRPr="00BE0AE5" w:rsidRDefault="00416B7C" w:rsidP="00416B7C">
      <w:pPr>
        <w:pStyle w:val="a8"/>
        <w:rPr>
          <w:rFonts w:cs="Times New Roman"/>
        </w:rPr>
      </w:pPr>
      <w:r w:rsidRPr="00BE0AE5">
        <w:rPr>
          <w:rFonts w:cs="Times New Roman"/>
        </w:rPr>
        <w:t>Здоровый образ жизни: режим труда и отдыха, фитнес, сбалансированное питание. Посещение врача.</w:t>
      </w:r>
    </w:p>
    <w:p w14:paraId="59609EB6" w14:textId="77777777" w:rsidR="00416B7C" w:rsidRPr="00BE0AE5" w:rsidRDefault="00416B7C" w:rsidP="00416B7C">
      <w:pPr>
        <w:pStyle w:val="a8"/>
        <w:rPr>
          <w:rFonts w:cs="Times New Roman"/>
        </w:rPr>
      </w:pPr>
      <w:r w:rsidRPr="00BE0AE5">
        <w:rPr>
          <w:rFonts w:cs="Times New Roman"/>
        </w:rPr>
        <w:t>Покупки: одежда, обувь и продукты питания. Карманные деньги. Молодёжная мода.</w:t>
      </w:r>
    </w:p>
    <w:p w14:paraId="6AB5819C" w14:textId="77777777" w:rsidR="00416B7C" w:rsidRPr="00BE0AE5" w:rsidRDefault="00416B7C" w:rsidP="00416B7C">
      <w:pPr>
        <w:pStyle w:val="a8"/>
        <w:rPr>
          <w:rFonts w:cs="Times New Roman"/>
        </w:rPr>
      </w:pPr>
      <w:r w:rsidRPr="00BE0AE5">
        <w:rPr>
          <w:rFonts w:cs="Times New Roman"/>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14:paraId="503A212D" w14:textId="77777777" w:rsidR="00416B7C" w:rsidRPr="00BE0AE5" w:rsidRDefault="00416B7C" w:rsidP="00416B7C">
      <w:pPr>
        <w:pStyle w:val="a8"/>
        <w:rPr>
          <w:rFonts w:cs="Times New Roman"/>
        </w:rPr>
      </w:pPr>
      <w:r w:rsidRPr="00BE0AE5">
        <w:rPr>
          <w:rFonts w:cs="Times New Roman"/>
        </w:rPr>
        <w:t>Виды отдыха в различное время года. Путешествия по России и зарубежным странам. Транспорт.</w:t>
      </w:r>
    </w:p>
    <w:p w14:paraId="61179D94" w14:textId="77777777" w:rsidR="00416B7C" w:rsidRPr="00BE0AE5" w:rsidRDefault="00416B7C" w:rsidP="00416B7C">
      <w:pPr>
        <w:pStyle w:val="a8"/>
        <w:rPr>
          <w:rFonts w:cs="Times New Roman"/>
        </w:rPr>
      </w:pPr>
      <w:r w:rsidRPr="00BE0AE5">
        <w:rPr>
          <w:rFonts w:cs="Times New Roman"/>
        </w:rPr>
        <w:t>Природа: флора и фауна. Проблемы экологии. Защита окружающей среды. Климат, погода. Стихийные бедствия.</w:t>
      </w:r>
    </w:p>
    <w:p w14:paraId="620515A0" w14:textId="77777777" w:rsidR="00416B7C" w:rsidRPr="00BE0AE5" w:rsidRDefault="00416B7C" w:rsidP="00416B7C">
      <w:pPr>
        <w:pStyle w:val="a8"/>
        <w:rPr>
          <w:rFonts w:cs="Times New Roman"/>
        </w:rPr>
      </w:pPr>
      <w:r w:rsidRPr="00BE0AE5">
        <w:rPr>
          <w:rFonts w:cs="Times New Roman"/>
          <w:spacing w:val="-4"/>
        </w:rPr>
        <w:t>Средства массовой информации (телевидение, радио, пресса,</w:t>
      </w:r>
      <w:r w:rsidRPr="00BE0AE5">
        <w:rPr>
          <w:rFonts w:cs="Times New Roman"/>
        </w:rPr>
        <w:t xml:space="preserve"> Интернет).</w:t>
      </w:r>
    </w:p>
    <w:p w14:paraId="781B7350" w14:textId="77777777" w:rsidR="00416B7C" w:rsidRPr="00BE0AE5" w:rsidRDefault="00416B7C" w:rsidP="00416B7C">
      <w:pPr>
        <w:pStyle w:val="a8"/>
        <w:rPr>
          <w:rFonts w:cs="Times New Roman"/>
        </w:rPr>
      </w:pPr>
      <w:r w:rsidRPr="00BE0AE5">
        <w:rPr>
          <w:rFonts w:cs="Times New Roman"/>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5023BC3F" w14:textId="77777777" w:rsidR="00416B7C" w:rsidRPr="00BE0AE5" w:rsidRDefault="00416B7C" w:rsidP="00416B7C">
      <w:pPr>
        <w:pStyle w:val="a8"/>
        <w:rPr>
          <w:rFonts w:cs="Times New Roman"/>
        </w:rPr>
      </w:pPr>
      <w:r w:rsidRPr="00BE0AE5">
        <w:rPr>
          <w:rFonts w:cs="Times New Roman"/>
        </w:rPr>
        <w:lastRenderedPageBreak/>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14:paraId="05F9A437" w14:textId="77777777" w:rsidR="00416B7C" w:rsidRPr="00BE0AE5" w:rsidRDefault="00416B7C" w:rsidP="00416B7C">
      <w:pPr>
        <w:pStyle w:val="31"/>
        <w:spacing w:before="255" w:after="57"/>
        <w:rPr>
          <w:rStyle w:val="a9"/>
          <w:rFonts w:cs="Times New Roman"/>
          <w:b/>
          <w:bCs/>
        </w:rPr>
      </w:pPr>
      <w:r w:rsidRPr="00BE0AE5">
        <w:rPr>
          <w:rStyle w:val="a9"/>
          <w:rFonts w:cs="Times New Roman"/>
          <w:b/>
          <w:bCs/>
        </w:rPr>
        <w:t>Виды речевой деятельности</w:t>
      </w:r>
    </w:p>
    <w:p w14:paraId="551D97F6" w14:textId="77777777" w:rsidR="00416B7C" w:rsidRPr="00BE0AE5" w:rsidRDefault="00416B7C" w:rsidP="00416B7C">
      <w:pPr>
        <w:pStyle w:val="a8"/>
        <w:spacing w:before="57" w:after="57"/>
        <w:rPr>
          <w:rStyle w:val="ab"/>
          <w:rFonts w:cs="Times New Roman"/>
        </w:rPr>
      </w:pPr>
      <w:r w:rsidRPr="00BE0AE5">
        <w:rPr>
          <w:rStyle w:val="ab"/>
          <w:rFonts w:cs="Times New Roman"/>
        </w:rPr>
        <w:t>Говорение</w:t>
      </w:r>
    </w:p>
    <w:p w14:paraId="6B5BAB3B" w14:textId="77777777" w:rsidR="00416B7C" w:rsidRPr="00BE0AE5" w:rsidRDefault="00416B7C" w:rsidP="00416B7C">
      <w:pPr>
        <w:pStyle w:val="a8"/>
        <w:rPr>
          <w:rFonts w:cs="Times New Roman"/>
          <w:b/>
          <w:bCs/>
          <w:i/>
          <w:iCs/>
        </w:rPr>
      </w:pPr>
      <w:r w:rsidRPr="00BE0AE5">
        <w:rPr>
          <w:rFonts w:cs="Times New Roman"/>
        </w:rPr>
        <w:t xml:space="preserve">Развитие коммуникативных умений </w:t>
      </w:r>
      <w:r w:rsidRPr="00BE0AE5">
        <w:rPr>
          <w:rFonts w:cs="Times New Roman"/>
          <w:b/>
          <w:bCs/>
          <w:i/>
          <w:iCs/>
        </w:rPr>
        <w:t>диалогической речи</w:t>
      </w:r>
      <w:r w:rsidRPr="00BE0AE5">
        <w:rPr>
          <w:rFonts w:cs="Times New Roman"/>
        </w:rPr>
        <w:t>,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w:t>
      </w:r>
      <w:r w:rsidRPr="00BE0AE5">
        <w:rPr>
          <w:rFonts w:cs="Times New Roman"/>
          <w:b/>
          <w:bCs/>
          <w:i/>
          <w:iCs/>
        </w:rPr>
        <w:t xml:space="preserve"> </w:t>
      </w:r>
      <w:r w:rsidRPr="00BE0AE5">
        <w:rPr>
          <w:rFonts w:cs="Times New Roman"/>
        </w:rPr>
        <w:t>мнениями:</w:t>
      </w:r>
    </w:p>
    <w:p w14:paraId="36C4E1BB" w14:textId="77777777" w:rsidR="00416B7C" w:rsidRPr="00BE0AE5" w:rsidRDefault="00416B7C" w:rsidP="00416B7C">
      <w:pPr>
        <w:pStyle w:val="list-bullet"/>
        <w:rPr>
          <w:rFonts w:cs="Times New Roman"/>
        </w:rPr>
      </w:pPr>
      <w:r w:rsidRPr="00BE0AE5">
        <w:rPr>
          <w:rStyle w:val="aa"/>
          <w:rFonts w:cs="Times New Roman"/>
        </w:rPr>
        <w:t>диалог этикетного характера</w:t>
      </w:r>
      <w:r w:rsidRPr="00BE0AE5">
        <w:rPr>
          <w:rFonts w:cs="Times New Roman"/>
        </w:rP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14:paraId="3A14A0F8" w14:textId="77777777" w:rsidR="00416B7C" w:rsidRPr="00BE0AE5" w:rsidRDefault="00416B7C" w:rsidP="00416B7C">
      <w:pPr>
        <w:pStyle w:val="list-bullet"/>
        <w:rPr>
          <w:rFonts w:cs="Times New Roman"/>
        </w:rPr>
      </w:pPr>
      <w:r w:rsidRPr="00BE0AE5">
        <w:rPr>
          <w:rStyle w:val="aa"/>
          <w:rFonts w:cs="Times New Roman"/>
        </w:rPr>
        <w:t>диалог-побуждение к действию</w:t>
      </w:r>
      <w:r w:rsidRPr="00BE0AE5">
        <w:rPr>
          <w:rFonts w:cs="Times New Roman"/>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4470225C" w14:textId="77777777" w:rsidR="00416B7C" w:rsidRPr="00BE0AE5" w:rsidRDefault="00416B7C" w:rsidP="00416B7C">
      <w:pPr>
        <w:pStyle w:val="list-bullet"/>
        <w:rPr>
          <w:rFonts w:cs="Times New Roman"/>
        </w:rPr>
      </w:pPr>
      <w:r w:rsidRPr="00BE0AE5">
        <w:rPr>
          <w:rStyle w:val="aa"/>
          <w:rFonts w:cs="Times New Roman"/>
        </w:rPr>
        <w:t>диалог-расспрос</w:t>
      </w:r>
      <w:r w:rsidRPr="00BE0AE5">
        <w:rPr>
          <w:rFonts w:cs="Times New Roman"/>
        </w:rPr>
        <w:t>:</w:t>
      </w:r>
      <w:r w:rsidRPr="00BE0AE5">
        <w:rPr>
          <w:rFonts w:cs="Times New Roman"/>
          <w:i/>
          <w:iCs/>
        </w:rPr>
        <w:t xml:space="preserve"> </w:t>
      </w:r>
      <w:r w:rsidRPr="00BE0AE5">
        <w:rPr>
          <w:rFonts w:cs="Times New Roman"/>
        </w:rPr>
        <w:t>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1CE2FC37" w14:textId="77777777" w:rsidR="00416B7C" w:rsidRPr="00BE0AE5" w:rsidRDefault="00416B7C" w:rsidP="00416B7C">
      <w:pPr>
        <w:pStyle w:val="list-bullet"/>
        <w:rPr>
          <w:rFonts w:cs="Times New Roman"/>
        </w:rPr>
      </w:pPr>
      <w:r w:rsidRPr="00BE0AE5">
        <w:rPr>
          <w:rStyle w:val="aa"/>
          <w:rFonts w:cs="Times New Roman"/>
        </w:rPr>
        <w:t>диалог обмен мнениями</w:t>
      </w:r>
      <w:r w:rsidRPr="00BE0AE5">
        <w:rPr>
          <w:rFonts w:cs="Times New Roman"/>
        </w:rPr>
        <w:t>: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14:paraId="4AF286D2" w14:textId="77777777" w:rsidR="00416B7C" w:rsidRPr="00BE0AE5" w:rsidRDefault="00416B7C" w:rsidP="00416B7C">
      <w:pPr>
        <w:pStyle w:val="a8"/>
        <w:rPr>
          <w:rFonts w:cs="Times New Roman"/>
        </w:rPr>
      </w:pPr>
      <w:r w:rsidRPr="00BE0AE5">
        <w:rPr>
          <w:rFonts w:cs="Times New Roman"/>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нормы речевого этикета, принятых в стране/странах изучаемого языка.</w:t>
      </w:r>
    </w:p>
    <w:p w14:paraId="552B1302" w14:textId="77777777" w:rsidR="00416B7C" w:rsidRPr="00BE0AE5" w:rsidRDefault="00416B7C" w:rsidP="00416B7C">
      <w:pPr>
        <w:pStyle w:val="a8"/>
        <w:rPr>
          <w:rFonts w:cs="Times New Roman"/>
        </w:rPr>
      </w:pPr>
      <w:r w:rsidRPr="00BE0AE5">
        <w:rPr>
          <w:rFonts w:cs="Times New Roman"/>
        </w:rPr>
        <w:t xml:space="preserve">Объём диалога — до </w:t>
      </w:r>
      <w:r w:rsidRPr="00BE0AE5">
        <w:rPr>
          <w:rStyle w:val="a9"/>
          <w:rFonts w:cs="Times New Roman"/>
        </w:rPr>
        <w:t>8</w:t>
      </w:r>
      <w:r w:rsidRPr="00BE0AE5">
        <w:rPr>
          <w:rFonts w:cs="Times New Roman"/>
        </w:rPr>
        <w:t xml:space="preserve"> реплик со стороны каждого собеседника в рамках комбинированного диалога; </w:t>
      </w:r>
    </w:p>
    <w:p w14:paraId="70852311" w14:textId="77777777" w:rsidR="00416B7C" w:rsidRPr="00BE0AE5" w:rsidRDefault="00416B7C" w:rsidP="00416B7C">
      <w:pPr>
        <w:pStyle w:val="a8"/>
        <w:tabs>
          <w:tab w:val="left" w:pos="1880"/>
        </w:tabs>
        <w:rPr>
          <w:rFonts w:cs="Times New Roman"/>
        </w:rPr>
      </w:pPr>
      <w:r w:rsidRPr="00BE0AE5">
        <w:rPr>
          <w:rFonts w:cs="Times New Roman"/>
        </w:rPr>
        <w:t xml:space="preserve">— до </w:t>
      </w:r>
      <w:r w:rsidRPr="00BE0AE5">
        <w:rPr>
          <w:rStyle w:val="a9"/>
          <w:rFonts w:cs="Times New Roman"/>
        </w:rPr>
        <w:t>6</w:t>
      </w:r>
      <w:r w:rsidRPr="00BE0AE5">
        <w:rPr>
          <w:rFonts w:cs="Times New Roman"/>
        </w:rPr>
        <w:t xml:space="preserve"> реплик со стороны каждого собеседника в рамках диалога-обмена мнениями.</w:t>
      </w:r>
    </w:p>
    <w:p w14:paraId="3E9F403B" w14:textId="77777777" w:rsidR="00416B7C" w:rsidRPr="00BE0AE5" w:rsidRDefault="00416B7C" w:rsidP="00416B7C">
      <w:pPr>
        <w:pStyle w:val="a8"/>
        <w:rPr>
          <w:rFonts w:cs="Times New Roman"/>
          <w:b/>
          <w:bCs/>
          <w:i/>
          <w:iCs/>
        </w:rPr>
      </w:pPr>
      <w:r w:rsidRPr="00BE0AE5">
        <w:rPr>
          <w:rFonts w:cs="Times New Roman"/>
        </w:rPr>
        <w:t xml:space="preserve">Развитие коммуникативных умений </w:t>
      </w:r>
      <w:r w:rsidRPr="00BE0AE5">
        <w:rPr>
          <w:rStyle w:val="ab"/>
          <w:rFonts w:cs="Times New Roman"/>
        </w:rPr>
        <w:t>монологической</w:t>
      </w:r>
      <w:r w:rsidR="00571787" w:rsidRPr="00BE0AE5">
        <w:rPr>
          <w:rStyle w:val="ab"/>
          <w:rFonts w:cs="Times New Roman"/>
        </w:rPr>
        <w:t xml:space="preserve"> </w:t>
      </w:r>
      <w:r w:rsidRPr="00BE0AE5">
        <w:rPr>
          <w:rStyle w:val="ab"/>
          <w:rFonts w:cs="Times New Roman"/>
        </w:rPr>
        <w:t>речи</w:t>
      </w:r>
      <w:r w:rsidRPr="00BE0AE5">
        <w:rPr>
          <w:rFonts w:cs="Times New Roman"/>
          <w:b/>
          <w:bCs/>
          <w:i/>
          <w:iCs/>
        </w:rPr>
        <w:t xml:space="preserve"> </w:t>
      </w:r>
    </w:p>
    <w:p w14:paraId="7E6FF76A" w14:textId="77777777" w:rsidR="00416B7C" w:rsidRPr="00BE0AE5" w:rsidRDefault="00416B7C" w:rsidP="00416B7C">
      <w:pPr>
        <w:pStyle w:val="list-bullet"/>
        <w:rPr>
          <w:rFonts w:cs="Times New Roman"/>
        </w:rPr>
      </w:pPr>
      <w:r w:rsidRPr="00BE0AE5">
        <w:rPr>
          <w:rFonts w:cs="Times New Roman"/>
        </w:rPr>
        <w:lastRenderedPageBreak/>
        <w:t>создание устных связных монологических высказываний с использованием основных коммуникативных типов речи:</w:t>
      </w:r>
    </w:p>
    <w:p w14:paraId="28739180" w14:textId="77777777" w:rsidR="00416B7C" w:rsidRPr="00BE0AE5" w:rsidRDefault="00416B7C" w:rsidP="00416B7C">
      <w:pPr>
        <w:pStyle w:val="list-bullet"/>
        <w:rPr>
          <w:rFonts w:cs="Times New Roman"/>
        </w:rPr>
      </w:pPr>
      <w:r w:rsidRPr="00BE0AE5">
        <w:rPr>
          <w:rFonts w:cs="Times New Roman"/>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14:paraId="74A195DE" w14:textId="77777777" w:rsidR="00416B7C" w:rsidRPr="00BE0AE5" w:rsidRDefault="00416B7C" w:rsidP="00416B7C">
      <w:pPr>
        <w:pStyle w:val="list-bullet"/>
        <w:rPr>
          <w:rFonts w:cs="Times New Roman"/>
        </w:rPr>
      </w:pPr>
      <w:r w:rsidRPr="00BE0AE5">
        <w:rPr>
          <w:rFonts w:cs="Times New Roman"/>
        </w:rPr>
        <w:t xml:space="preserve">повествование/сообщение; рассуждение; </w:t>
      </w:r>
    </w:p>
    <w:p w14:paraId="75FF5297" w14:textId="77777777" w:rsidR="00416B7C" w:rsidRPr="00BE0AE5" w:rsidRDefault="00416B7C" w:rsidP="00416B7C">
      <w:pPr>
        <w:pStyle w:val="list-bullet"/>
        <w:rPr>
          <w:rFonts w:cs="Times New Roman"/>
        </w:rPr>
      </w:pPr>
      <w:r w:rsidRPr="00BE0AE5">
        <w:rPr>
          <w:rFonts w:cs="Times New Roman"/>
        </w:rPr>
        <w:t xml:space="preserve">выражение и краткое аргументирование своего мнения по отношению к услышанному/прочитанному; </w:t>
      </w:r>
    </w:p>
    <w:p w14:paraId="5F106F41" w14:textId="77777777" w:rsidR="00416B7C" w:rsidRPr="00BE0AE5" w:rsidRDefault="00416B7C" w:rsidP="00416B7C">
      <w:pPr>
        <w:pStyle w:val="list-bullet"/>
        <w:rPr>
          <w:rFonts w:cs="Times New Roman"/>
        </w:rPr>
      </w:pPr>
      <w:r w:rsidRPr="00BE0AE5">
        <w:rPr>
          <w:rFonts w:cs="Times New Roman"/>
        </w:rPr>
        <w:t xml:space="preserve">изложение (пересказ) основного содержания прочитанного/ прослушанного текста с выражением своего отношения к событиям и фактам, изложенным в тексте; составление рассказа по картинкам; </w:t>
      </w:r>
    </w:p>
    <w:p w14:paraId="1488E8F5" w14:textId="77777777" w:rsidR="00416B7C" w:rsidRPr="00BE0AE5" w:rsidRDefault="00416B7C" w:rsidP="00416B7C">
      <w:pPr>
        <w:pStyle w:val="list-bullet"/>
        <w:rPr>
          <w:rFonts w:cs="Times New Roman"/>
        </w:rPr>
      </w:pPr>
      <w:r w:rsidRPr="00BE0AE5">
        <w:rPr>
          <w:rFonts w:cs="Times New Roman"/>
        </w:rPr>
        <w:t>изложение результатов выполненной проектной работы.</w:t>
      </w:r>
    </w:p>
    <w:p w14:paraId="635DB866" w14:textId="77777777" w:rsidR="00416B7C" w:rsidRPr="00BE0AE5" w:rsidRDefault="00416B7C" w:rsidP="00416B7C">
      <w:pPr>
        <w:pStyle w:val="a8"/>
        <w:rPr>
          <w:rFonts w:cs="Times New Roman"/>
        </w:rPr>
      </w:pPr>
      <w:r w:rsidRPr="00BE0AE5">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14:paraId="1D780024" w14:textId="77777777" w:rsidR="00416B7C" w:rsidRPr="00BE0AE5" w:rsidRDefault="00416B7C" w:rsidP="00416B7C">
      <w:pPr>
        <w:pStyle w:val="a8"/>
        <w:rPr>
          <w:rFonts w:cs="Times New Roman"/>
        </w:rPr>
      </w:pPr>
      <w:r w:rsidRPr="00BE0AE5">
        <w:rPr>
          <w:rFonts w:cs="Times New Roman"/>
        </w:rPr>
        <w:t xml:space="preserve">Объём монологического высказывания — </w:t>
      </w:r>
      <w:r w:rsidRPr="00BE0AE5">
        <w:rPr>
          <w:rStyle w:val="a9"/>
          <w:rFonts w:cs="Times New Roman"/>
        </w:rPr>
        <w:t xml:space="preserve">10—12 </w:t>
      </w:r>
      <w:r w:rsidRPr="00BE0AE5">
        <w:rPr>
          <w:rFonts w:cs="Times New Roman"/>
        </w:rPr>
        <w:t>фраз.</w:t>
      </w:r>
    </w:p>
    <w:p w14:paraId="1FAA2BD0" w14:textId="77777777" w:rsidR="00416B7C" w:rsidRPr="00BE0AE5" w:rsidRDefault="00416B7C" w:rsidP="00416B7C">
      <w:pPr>
        <w:pStyle w:val="a8"/>
        <w:rPr>
          <w:rFonts w:cs="Times New Roman"/>
          <w:b/>
          <w:bCs/>
        </w:rPr>
      </w:pPr>
      <w:r w:rsidRPr="00BE0AE5">
        <w:rPr>
          <w:rStyle w:val="ab"/>
          <w:rFonts w:cs="Times New Roman"/>
        </w:rPr>
        <w:t>Аудирование</w:t>
      </w:r>
    </w:p>
    <w:p w14:paraId="5E5F9005" w14:textId="77777777" w:rsidR="00416B7C" w:rsidRPr="00BE0AE5" w:rsidRDefault="00416B7C" w:rsidP="00416B7C">
      <w:pPr>
        <w:pStyle w:val="a8"/>
        <w:rPr>
          <w:rFonts w:cs="Times New Roman"/>
          <w:i/>
          <w:iCs/>
        </w:rPr>
      </w:pPr>
      <w:r w:rsidRPr="00BE0AE5">
        <w:rPr>
          <w:rFonts w:cs="Times New Roman"/>
        </w:rPr>
        <w:t xml:space="preserve">При </w:t>
      </w:r>
      <w:r w:rsidRPr="00BE0AE5">
        <w:rPr>
          <w:rStyle w:val="aa"/>
          <w:rFonts w:cs="Times New Roman"/>
        </w:rPr>
        <w:t>непосредственном</w:t>
      </w:r>
      <w:r w:rsidRPr="00BE0AE5">
        <w:rPr>
          <w:rFonts w:cs="Times New Roman"/>
        </w:rPr>
        <w:t xml:space="preserve"> общении: понимать на слух речь учителя и одноклассников и вербально/невербально реагировать на услышанное; использовать переспрос или просьбу повторить для уточнения отдельных деталей.</w:t>
      </w:r>
    </w:p>
    <w:p w14:paraId="1324F845" w14:textId="77777777" w:rsidR="00416B7C" w:rsidRPr="00BE0AE5" w:rsidRDefault="00416B7C" w:rsidP="00416B7C">
      <w:pPr>
        <w:pStyle w:val="a8"/>
        <w:rPr>
          <w:rFonts w:cs="Times New Roman"/>
        </w:rPr>
      </w:pPr>
      <w:r w:rsidRPr="00BE0AE5">
        <w:rPr>
          <w:rFonts w:cs="Times New Roman"/>
        </w:rPr>
        <w:t xml:space="preserve">При </w:t>
      </w:r>
      <w:r w:rsidRPr="00BE0AE5">
        <w:rPr>
          <w:rStyle w:val="aa"/>
          <w:rFonts w:cs="Times New Roman"/>
        </w:rPr>
        <w:t>опосредованном</w:t>
      </w:r>
      <w:r w:rsidRPr="00BE0AE5">
        <w:rPr>
          <w:rFonts w:cs="Times New Roman"/>
        </w:rPr>
        <w:t xml:space="preserve"> общении: дальнейшее развитие восприятия и понимания </w:t>
      </w:r>
      <w:r w:rsidRPr="00BE0AE5">
        <w:rPr>
          <w:rFonts w:cs="Times New Roman"/>
          <w:spacing w:val="-2"/>
        </w:rPr>
        <w:t>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w:t>
      </w:r>
      <w:r w:rsidRPr="00BE0AE5">
        <w:rPr>
          <w:rFonts w:cs="Times New Roman"/>
        </w:rPr>
        <w:t>одержания; с пониманием нужной/интересующей/ запрашиваемой информации.</w:t>
      </w:r>
    </w:p>
    <w:p w14:paraId="0C552A7D" w14:textId="77777777" w:rsidR="00416B7C" w:rsidRPr="00BE0AE5" w:rsidRDefault="00416B7C" w:rsidP="00416B7C">
      <w:pPr>
        <w:pStyle w:val="a8"/>
        <w:rPr>
          <w:rFonts w:cs="Times New Roman"/>
        </w:rPr>
      </w:pPr>
      <w:r w:rsidRPr="00BE0AE5">
        <w:rPr>
          <w:rFonts w:cs="Times New Roman"/>
        </w:rPr>
        <w:t xml:space="preserve">Аудирование с пониманием </w:t>
      </w:r>
      <w:r w:rsidRPr="00BE0AE5">
        <w:rPr>
          <w:rStyle w:val="a9"/>
          <w:rFonts w:cs="Times New Roman"/>
        </w:rPr>
        <w:t>основного содержания</w:t>
      </w:r>
      <w:r w:rsidRPr="00BE0AE5">
        <w:rPr>
          <w:rFonts w:cs="Times New Roman"/>
        </w:rPr>
        <w:t xml:space="preserve">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14:paraId="3A4BB276" w14:textId="77777777" w:rsidR="00416B7C" w:rsidRPr="00BE0AE5" w:rsidRDefault="00416B7C" w:rsidP="00416B7C">
      <w:pPr>
        <w:pStyle w:val="a8"/>
        <w:rPr>
          <w:rFonts w:cs="Times New Roman"/>
        </w:rPr>
      </w:pPr>
      <w:r w:rsidRPr="00BE0AE5">
        <w:rPr>
          <w:rFonts w:cs="Times New Roman"/>
        </w:rPr>
        <w:t xml:space="preserve">Аудирование с пониманием </w:t>
      </w:r>
      <w:r w:rsidRPr="00BE0AE5">
        <w:rPr>
          <w:rStyle w:val="a9"/>
          <w:rFonts w:cs="Times New Roman"/>
        </w:rPr>
        <w:t>нужной/интересующей/запрашиваемой информации</w:t>
      </w:r>
      <w:r w:rsidRPr="00BE0AE5">
        <w:rPr>
          <w:rFonts w:cs="Times New Roman"/>
        </w:rPr>
        <w:t xml:space="preserve"> предполагает умение выделять нужную/интересующую/ запрашиваемую информацию, представленную в эксплицитной(явной) форме в воспринимаемом на слух тексте.</w:t>
      </w:r>
    </w:p>
    <w:p w14:paraId="050A236D" w14:textId="77777777" w:rsidR="00416B7C" w:rsidRPr="00BE0AE5" w:rsidRDefault="00416B7C" w:rsidP="00416B7C">
      <w:pPr>
        <w:pStyle w:val="a8"/>
        <w:rPr>
          <w:rFonts w:cs="Times New Roman"/>
        </w:rPr>
      </w:pPr>
      <w:r w:rsidRPr="00BE0AE5">
        <w:rPr>
          <w:rFonts w:cs="Times New Roman"/>
          <w:i/>
          <w:iCs/>
        </w:rPr>
        <w:t xml:space="preserve">Тексты </w:t>
      </w:r>
      <w:r w:rsidRPr="00BE0AE5">
        <w:rPr>
          <w:rStyle w:val="aa"/>
          <w:rFonts w:cs="Times New Roman"/>
        </w:rPr>
        <w:t>для аудирования</w:t>
      </w:r>
      <w:r w:rsidRPr="00BE0AE5">
        <w:rPr>
          <w:rFonts w:cs="Times New Roman"/>
        </w:rPr>
        <w:t>: диалог (беседа), высказывания собеседников в ситуациях повседневного общения, рассказ, сообщение информационного характера.</w:t>
      </w:r>
    </w:p>
    <w:p w14:paraId="70FDB5CE" w14:textId="77777777" w:rsidR="00416B7C" w:rsidRPr="00BE0AE5" w:rsidRDefault="00416B7C" w:rsidP="00416B7C">
      <w:pPr>
        <w:pStyle w:val="a8"/>
        <w:rPr>
          <w:rFonts w:cs="Times New Roman"/>
        </w:rPr>
      </w:pPr>
      <w:r w:rsidRPr="00BE0AE5">
        <w:rPr>
          <w:rFonts w:cs="Times New Roman"/>
        </w:rPr>
        <w:lastRenderedPageBreak/>
        <w:t xml:space="preserve">Языковая сложность текстов для аудирования должна соответствовать базовому уровню (А2 — </w:t>
      </w:r>
      <w:proofErr w:type="spellStart"/>
      <w:r w:rsidRPr="00BE0AE5">
        <w:rPr>
          <w:rFonts w:cs="Times New Roman"/>
        </w:rPr>
        <w:t>допороговому</w:t>
      </w:r>
      <w:proofErr w:type="spellEnd"/>
      <w:r w:rsidRPr="00BE0AE5">
        <w:rPr>
          <w:rFonts w:cs="Times New Roman"/>
        </w:rPr>
        <w:t xml:space="preserve"> уровню по общеевропейской шкале).</w:t>
      </w:r>
    </w:p>
    <w:p w14:paraId="50349C4B" w14:textId="77777777" w:rsidR="00416B7C" w:rsidRPr="00BE0AE5" w:rsidRDefault="00416B7C" w:rsidP="00416B7C">
      <w:pPr>
        <w:pStyle w:val="a8"/>
        <w:rPr>
          <w:rFonts w:cs="Times New Roman"/>
        </w:rPr>
      </w:pPr>
      <w:r w:rsidRPr="00BE0AE5">
        <w:rPr>
          <w:rFonts w:cs="Times New Roman"/>
        </w:rPr>
        <w:t xml:space="preserve">Время звучания текста/текстов для аудирования — до </w:t>
      </w:r>
      <w:r w:rsidRPr="00BE0AE5">
        <w:rPr>
          <w:rStyle w:val="a9"/>
          <w:rFonts w:cs="Times New Roman"/>
        </w:rPr>
        <w:t>2 </w:t>
      </w:r>
      <w:r w:rsidRPr="00BE0AE5">
        <w:rPr>
          <w:rFonts w:cs="Times New Roman"/>
        </w:rPr>
        <w:t>минут.</w:t>
      </w:r>
    </w:p>
    <w:p w14:paraId="0D5CB7D9" w14:textId="77777777" w:rsidR="00416B7C" w:rsidRPr="00BE0AE5" w:rsidRDefault="00416B7C" w:rsidP="00416B7C">
      <w:pPr>
        <w:pStyle w:val="a8"/>
        <w:rPr>
          <w:rStyle w:val="ab"/>
          <w:rFonts w:cs="Times New Roman"/>
        </w:rPr>
      </w:pPr>
    </w:p>
    <w:p w14:paraId="3905C810" w14:textId="77777777" w:rsidR="00416B7C" w:rsidRPr="00BE0AE5" w:rsidRDefault="00416B7C" w:rsidP="00416B7C">
      <w:pPr>
        <w:pStyle w:val="a8"/>
        <w:rPr>
          <w:rFonts w:cs="Times New Roman"/>
          <w:b/>
          <w:bCs/>
        </w:rPr>
      </w:pPr>
      <w:r w:rsidRPr="00BE0AE5">
        <w:rPr>
          <w:rStyle w:val="ab"/>
          <w:rFonts w:cs="Times New Roman"/>
        </w:rPr>
        <w:t>Смысловое чтение</w:t>
      </w:r>
    </w:p>
    <w:p w14:paraId="2DD8EB8D" w14:textId="77777777" w:rsidR="00416B7C" w:rsidRPr="00BE0AE5" w:rsidRDefault="00416B7C" w:rsidP="00416B7C">
      <w:pPr>
        <w:pStyle w:val="a8"/>
        <w:rPr>
          <w:rFonts w:cs="Times New Roman"/>
        </w:rPr>
      </w:pPr>
      <w:r w:rsidRPr="00BE0AE5">
        <w:rPr>
          <w:rFonts w:cs="Times New Roman"/>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w:t>
      </w:r>
    </w:p>
    <w:p w14:paraId="75D13C9D" w14:textId="77777777" w:rsidR="00416B7C" w:rsidRPr="00BE0AE5" w:rsidRDefault="00416B7C" w:rsidP="00416B7C">
      <w:pPr>
        <w:pStyle w:val="a8"/>
        <w:rPr>
          <w:rFonts w:cs="Times New Roman"/>
        </w:rPr>
      </w:pPr>
      <w:r w:rsidRPr="00BE0AE5">
        <w:rPr>
          <w:rFonts w:cs="Times New Roman"/>
        </w:rPr>
        <w:t xml:space="preserve">Чтение </w:t>
      </w:r>
      <w:r w:rsidRPr="00BE0AE5">
        <w:rPr>
          <w:rStyle w:val="a9"/>
          <w:rFonts w:cs="Times New Roman"/>
        </w:rPr>
        <w:t>с пониманием основного содержания текста</w:t>
      </w:r>
      <w:r w:rsidRPr="00BE0AE5">
        <w:rPr>
          <w:rFonts w:cs="Times New Roman"/>
        </w:rPr>
        <w:t xml:space="preserve"> предполагает умения:</w:t>
      </w:r>
    </w:p>
    <w:p w14:paraId="770F3C4E" w14:textId="77777777" w:rsidR="00416B7C" w:rsidRPr="00BE0AE5" w:rsidRDefault="00416B7C" w:rsidP="00416B7C">
      <w:pPr>
        <w:pStyle w:val="list-bullet"/>
        <w:rPr>
          <w:rFonts w:cs="Times New Roman"/>
        </w:rPr>
      </w:pPr>
      <w:r w:rsidRPr="00BE0AE5">
        <w:rPr>
          <w:rFonts w:cs="Times New Roman"/>
        </w:rPr>
        <w:t>определять тему/основную мысль, выделять главные факты/события (опуская второстепенные); прогнозировать содержание текста по заголовку/началу текста;</w:t>
      </w:r>
    </w:p>
    <w:p w14:paraId="1E89847C" w14:textId="77777777" w:rsidR="00416B7C" w:rsidRPr="00BE0AE5" w:rsidRDefault="00416B7C" w:rsidP="00416B7C">
      <w:pPr>
        <w:pStyle w:val="list-bullet"/>
        <w:rPr>
          <w:rFonts w:cs="Times New Roman"/>
        </w:rPr>
      </w:pPr>
      <w:r w:rsidRPr="00BE0AE5">
        <w:rPr>
          <w:rFonts w:cs="Times New Roman"/>
        </w:rPr>
        <w:t xml:space="preserve">определять логическую последовательность главных фактов, событий; разбивать текст на относительно самостоятельные смысловые части; </w:t>
      </w:r>
    </w:p>
    <w:p w14:paraId="1CAC3E2C" w14:textId="77777777" w:rsidR="00416B7C" w:rsidRPr="00BE0AE5" w:rsidRDefault="00416B7C" w:rsidP="00416B7C">
      <w:pPr>
        <w:pStyle w:val="list-bullet"/>
        <w:rPr>
          <w:rFonts w:cs="Times New Roman"/>
        </w:rPr>
      </w:pPr>
      <w:r w:rsidRPr="00BE0AE5">
        <w:rPr>
          <w:rFonts w:cs="Times New Roman"/>
        </w:rPr>
        <w:t>озаглавливать текст/его отдельные части;</w:t>
      </w:r>
    </w:p>
    <w:p w14:paraId="16D9EF82" w14:textId="77777777" w:rsidR="00416B7C" w:rsidRPr="00BE0AE5" w:rsidRDefault="00416B7C" w:rsidP="00416B7C">
      <w:pPr>
        <w:pStyle w:val="list-bullet"/>
        <w:rPr>
          <w:rFonts w:cs="Times New Roman"/>
        </w:rPr>
      </w:pPr>
      <w:r w:rsidRPr="00BE0AE5">
        <w:rPr>
          <w:rFonts w:cs="Times New Roman"/>
        </w:rPr>
        <w:t>игнорировать незнакомые слова, несущественные для понимания основного содержания; понимать интернациональные слова.</w:t>
      </w:r>
    </w:p>
    <w:p w14:paraId="41C619AE" w14:textId="77777777" w:rsidR="00416B7C" w:rsidRPr="00BE0AE5" w:rsidRDefault="00416B7C" w:rsidP="00416B7C">
      <w:pPr>
        <w:pStyle w:val="a8"/>
        <w:rPr>
          <w:rFonts w:cs="Times New Roman"/>
          <w:spacing w:val="-2"/>
        </w:rPr>
      </w:pPr>
      <w:r w:rsidRPr="00BE0AE5">
        <w:rPr>
          <w:rFonts w:cs="Times New Roman"/>
          <w:spacing w:val="-2"/>
        </w:rPr>
        <w:t xml:space="preserve">Чтение </w:t>
      </w:r>
      <w:r w:rsidRPr="00BE0AE5">
        <w:rPr>
          <w:rStyle w:val="a9"/>
          <w:rFonts w:cs="Times New Roman"/>
          <w:spacing w:val="-2"/>
        </w:rPr>
        <w:t>с пониманием нужной/интересующей/запрашиваемой информации</w:t>
      </w:r>
      <w:r w:rsidRPr="00BE0AE5">
        <w:rPr>
          <w:rFonts w:cs="Times New Roman"/>
          <w:b/>
          <w:bCs/>
          <w:spacing w:val="-2"/>
        </w:rPr>
        <w:t xml:space="preserve"> </w:t>
      </w:r>
      <w:r w:rsidRPr="00BE0AE5">
        <w:rPr>
          <w:rFonts w:cs="Times New Roman"/>
          <w:spacing w:val="-2"/>
        </w:rPr>
        <w:t>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67D3FEAD" w14:textId="77777777" w:rsidR="00416B7C" w:rsidRPr="00BE0AE5" w:rsidRDefault="00416B7C" w:rsidP="00416B7C">
      <w:pPr>
        <w:pStyle w:val="a8"/>
        <w:rPr>
          <w:rFonts w:cs="Times New Roman"/>
        </w:rPr>
      </w:pPr>
      <w:r w:rsidRPr="00BE0AE5">
        <w:rPr>
          <w:rFonts w:cs="Times New Roman"/>
        </w:rPr>
        <w:t xml:space="preserve">Чтение </w:t>
      </w:r>
      <w:r w:rsidRPr="00BE0AE5">
        <w:rPr>
          <w:rStyle w:val="a9"/>
          <w:rFonts w:cs="Times New Roman"/>
        </w:rPr>
        <w:t>с полным пониманием содержания</w:t>
      </w:r>
      <w:r w:rsidRPr="00BE0AE5">
        <w:rPr>
          <w:rFonts w:cs="Times New Roman"/>
          <w:i/>
          <w:iCs/>
        </w:rPr>
        <w:t xml:space="preserve"> </w:t>
      </w:r>
      <w:r w:rsidRPr="00BE0AE5">
        <w:rPr>
          <w:rFonts w:cs="Times New Roman"/>
        </w:rPr>
        <w:t>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14:paraId="4ADE2437" w14:textId="77777777" w:rsidR="00416B7C" w:rsidRPr="00BE0AE5" w:rsidRDefault="00416B7C" w:rsidP="00416B7C">
      <w:pPr>
        <w:pStyle w:val="a8"/>
        <w:rPr>
          <w:rFonts w:cs="Times New Roman"/>
        </w:rPr>
      </w:pPr>
      <w:r w:rsidRPr="00BE0AE5">
        <w:rPr>
          <w:rFonts w:cs="Times New Roman"/>
        </w:rPr>
        <w:t xml:space="preserve">Чтение </w:t>
      </w:r>
      <w:proofErr w:type="spellStart"/>
      <w:r w:rsidRPr="00BE0AE5">
        <w:rPr>
          <w:rStyle w:val="a9"/>
          <w:rFonts w:cs="Times New Roman"/>
        </w:rPr>
        <w:t>несплошных</w:t>
      </w:r>
      <w:proofErr w:type="spellEnd"/>
      <w:r w:rsidRPr="00BE0AE5">
        <w:rPr>
          <w:rStyle w:val="a9"/>
          <w:rFonts w:cs="Times New Roman"/>
        </w:rPr>
        <w:t xml:space="preserve"> текстов (таблиц, диаграмм, схем)</w:t>
      </w:r>
      <w:r w:rsidRPr="00BE0AE5">
        <w:rPr>
          <w:rFonts w:cs="Times New Roman"/>
        </w:rPr>
        <w:t xml:space="preserve"> и понимание представленной в них информации.</w:t>
      </w:r>
    </w:p>
    <w:p w14:paraId="47202500" w14:textId="77777777" w:rsidR="00416B7C" w:rsidRPr="00BE0AE5" w:rsidRDefault="00416B7C" w:rsidP="00416B7C">
      <w:pPr>
        <w:pStyle w:val="a8"/>
        <w:rPr>
          <w:rFonts w:cs="Times New Roman"/>
        </w:rPr>
      </w:pPr>
      <w:r w:rsidRPr="00BE0AE5">
        <w:rPr>
          <w:rStyle w:val="aa"/>
          <w:rFonts w:cs="Times New Roman"/>
        </w:rPr>
        <w:t>Тексты для чтения</w:t>
      </w:r>
      <w:r w:rsidRPr="00BE0AE5">
        <w:rPr>
          <w:rFonts w:cs="Times New Roman"/>
        </w:rPr>
        <w:t xml:space="preserve">: диалог (беседа), интервью, рассказ, отрывок из художественного произведения, статья научно-популярного характера, </w:t>
      </w:r>
      <w:r w:rsidRPr="00BE0AE5">
        <w:rPr>
          <w:rFonts w:cs="Times New Roman"/>
        </w:rPr>
        <w:lastRenderedPageBreak/>
        <w:t xml:space="preserve">сообщение информационного характера, объявление, памятка, инструкция, электронное сообщение личного характера, стихотворение; </w:t>
      </w:r>
      <w:proofErr w:type="spellStart"/>
      <w:r w:rsidRPr="00BE0AE5">
        <w:rPr>
          <w:rFonts w:cs="Times New Roman"/>
        </w:rPr>
        <w:t>несплошной</w:t>
      </w:r>
      <w:proofErr w:type="spellEnd"/>
      <w:r w:rsidRPr="00BE0AE5">
        <w:rPr>
          <w:rFonts w:cs="Times New Roman"/>
        </w:rPr>
        <w:t xml:space="preserve"> текст (таблица, диаграмма).</w:t>
      </w:r>
    </w:p>
    <w:p w14:paraId="373854BB" w14:textId="77777777" w:rsidR="00416B7C" w:rsidRPr="00BE0AE5" w:rsidRDefault="00416B7C" w:rsidP="00416B7C">
      <w:pPr>
        <w:pStyle w:val="a8"/>
        <w:rPr>
          <w:rFonts w:cs="Times New Roman"/>
        </w:rPr>
      </w:pPr>
      <w:r w:rsidRPr="00BE0AE5">
        <w:rPr>
          <w:rFonts w:cs="Times New Roman"/>
        </w:rPr>
        <w:t xml:space="preserve">Языковая сложность текстов для чтения должна соответствовать базовому уровню (А2 — </w:t>
      </w:r>
      <w:proofErr w:type="spellStart"/>
      <w:r w:rsidRPr="00BE0AE5">
        <w:rPr>
          <w:rFonts w:cs="Times New Roman"/>
        </w:rPr>
        <w:t>допороговому</w:t>
      </w:r>
      <w:proofErr w:type="spellEnd"/>
      <w:r w:rsidRPr="00BE0AE5">
        <w:rPr>
          <w:rFonts w:cs="Times New Roman"/>
        </w:rPr>
        <w:t xml:space="preserve"> уровню по общеевропейской шкале).</w:t>
      </w:r>
    </w:p>
    <w:p w14:paraId="07175AB6" w14:textId="77777777" w:rsidR="00416B7C" w:rsidRPr="00BE0AE5" w:rsidRDefault="00416B7C" w:rsidP="00416B7C">
      <w:pPr>
        <w:pStyle w:val="a8"/>
        <w:rPr>
          <w:rFonts w:cs="Times New Roman"/>
        </w:rPr>
      </w:pPr>
      <w:r w:rsidRPr="00BE0AE5">
        <w:rPr>
          <w:rFonts w:cs="Times New Roman"/>
        </w:rPr>
        <w:t xml:space="preserve">Объём текста/текстов для чтения — </w:t>
      </w:r>
      <w:r w:rsidRPr="00BE0AE5">
        <w:rPr>
          <w:rStyle w:val="a9"/>
          <w:rFonts w:cs="Times New Roman"/>
        </w:rPr>
        <w:t>500—600</w:t>
      </w:r>
      <w:r w:rsidRPr="00BE0AE5">
        <w:rPr>
          <w:rFonts w:cs="Times New Roman"/>
        </w:rPr>
        <w:t xml:space="preserve"> слов.</w:t>
      </w:r>
    </w:p>
    <w:p w14:paraId="25FFA440" w14:textId="77777777" w:rsidR="00416B7C" w:rsidRPr="00BE0AE5" w:rsidRDefault="00416B7C" w:rsidP="00416B7C">
      <w:pPr>
        <w:pStyle w:val="a8"/>
        <w:rPr>
          <w:rStyle w:val="ab"/>
          <w:rFonts w:cs="Times New Roman"/>
        </w:rPr>
      </w:pPr>
      <w:r w:rsidRPr="00BE0AE5">
        <w:rPr>
          <w:rStyle w:val="ab"/>
          <w:rFonts w:cs="Times New Roman"/>
        </w:rPr>
        <w:t>Письменная речь</w:t>
      </w:r>
    </w:p>
    <w:p w14:paraId="5B4D0490" w14:textId="77777777" w:rsidR="00416B7C" w:rsidRPr="00BE0AE5" w:rsidRDefault="00416B7C" w:rsidP="00416B7C">
      <w:pPr>
        <w:pStyle w:val="a8"/>
        <w:rPr>
          <w:rFonts w:cs="Times New Roman"/>
        </w:rPr>
      </w:pPr>
      <w:r w:rsidRPr="00BE0AE5">
        <w:rPr>
          <w:rFonts w:cs="Times New Roman"/>
        </w:rPr>
        <w:t>Развитие умений письменной речи:</w:t>
      </w:r>
    </w:p>
    <w:p w14:paraId="34B4F5EF" w14:textId="77777777" w:rsidR="00416B7C" w:rsidRPr="00BE0AE5" w:rsidRDefault="00416B7C" w:rsidP="00416B7C">
      <w:pPr>
        <w:pStyle w:val="list-bullet"/>
        <w:rPr>
          <w:rFonts w:cs="Times New Roman"/>
        </w:rPr>
      </w:pPr>
      <w:r w:rsidRPr="00BE0AE5">
        <w:rPr>
          <w:rFonts w:cs="Times New Roman"/>
        </w:rPr>
        <w:t>составление плана/тезисов устного или письменного сообщения;</w:t>
      </w:r>
    </w:p>
    <w:p w14:paraId="1D4BA1B3" w14:textId="77777777" w:rsidR="00416B7C" w:rsidRPr="00BE0AE5" w:rsidRDefault="00416B7C" w:rsidP="00416B7C">
      <w:pPr>
        <w:pStyle w:val="list-bullet"/>
        <w:rPr>
          <w:rFonts w:cs="Times New Roman"/>
        </w:rPr>
      </w:pPr>
      <w:r w:rsidRPr="00BE0AE5">
        <w:rPr>
          <w:rFonts w:cs="Times New Roman"/>
        </w:rPr>
        <w:t>заполнение анкет и формуляров, сообщать о себе основных сведений (имя, фамилия, пол, возраст, гражданство, адрес, увлечения) в соответствии с нормами, принятыми в стране/странах изучаемого языка;</w:t>
      </w:r>
    </w:p>
    <w:p w14:paraId="79871BA0" w14:textId="77777777" w:rsidR="00416B7C" w:rsidRPr="00BE0AE5" w:rsidRDefault="00416B7C" w:rsidP="00416B7C">
      <w:pPr>
        <w:pStyle w:val="list-bullet"/>
        <w:rPr>
          <w:rFonts w:cs="Times New Roman"/>
        </w:rPr>
      </w:pPr>
      <w:r w:rsidRPr="00BE0AE5">
        <w:rPr>
          <w:rFonts w:cs="Times New Roman"/>
        </w:rPr>
        <w:t xml:space="preserve">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w:t>
      </w:r>
    </w:p>
    <w:p w14:paraId="4F3BD3E4" w14:textId="77777777" w:rsidR="00416B7C" w:rsidRPr="00BE0AE5" w:rsidRDefault="00416B7C" w:rsidP="00416B7C">
      <w:pPr>
        <w:pStyle w:val="a8"/>
        <w:rPr>
          <w:rFonts w:cs="Times New Roman"/>
        </w:rPr>
      </w:pPr>
      <w:r w:rsidRPr="00BE0AE5">
        <w:rPr>
          <w:rFonts w:cs="Times New Roman"/>
        </w:rPr>
        <w:t xml:space="preserve">Объём письма — до </w:t>
      </w:r>
      <w:r w:rsidRPr="00BE0AE5">
        <w:rPr>
          <w:rFonts w:cs="Times New Roman"/>
          <w:b/>
          <w:bCs/>
        </w:rPr>
        <w:t>120</w:t>
      </w:r>
      <w:r w:rsidRPr="00BE0AE5">
        <w:rPr>
          <w:rFonts w:cs="Times New Roman"/>
        </w:rPr>
        <w:t xml:space="preserve"> слов;</w:t>
      </w:r>
    </w:p>
    <w:p w14:paraId="453CBAF4" w14:textId="77777777" w:rsidR="00416B7C" w:rsidRPr="00BE0AE5" w:rsidRDefault="00416B7C" w:rsidP="00416B7C">
      <w:pPr>
        <w:pStyle w:val="list-bullet"/>
        <w:rPr>
          <w:rFonts w:cs="Times New Roman"/>
        </w:rPr>
      </w:pPr>
      <w:r w:rsidRPr="00BE0AE5">
        <w:rPr>
          <w:rFonts w:cs="Times New Roman"/>
        </w:rPr>
        <w:t>создание небольшого письменного высказывания с опорой на образец, план, таблицу и/или прочитанный/прослушанный текст.</w:t>
      </w:r>
    </w:p>
    <w:p w14:paraId="45DCF669" w14:textId="77777777" w:rsidR="00416B7C" w:rsidRPr="00BE0AE5" w:rsidRDefault="00416B7C" w:rsidP="00416B7C">
      <w:pPr>
        <w:pStyle w:val="a8"/>
        <w:rPr>
          <w:rFonts w:cs="Times New Roman"/>
        </w:rPr>
      </w:pPr>
      <w:r w:rsidRPr="00BE0AE5">
        <w:rPr>
          <w:rFonts w:cs="Times New Roman"/>
        </w:rPr>
        <w:t xml:space="preserve">Объём письменного высказывания — до </w:t>
      </w:r>
      <w:r w:rsidRPr="00BE0AE5">
        <w:rPr>
          <w:rStyle w:val="a9"/>
          <w:rFonts w:cs="Times New Roman"/>
        </w:rPr>
        <w:t>120</w:t>
      </w:r>
      <w:r w:rsidRPr="00BE0AE5">
        <w:rPr>
          <w:rFonts w:cs="Times New Roman"/>
        </w:rPr>
        <w:t xml:space="preserve"> слов;</w:t>
      </w:r>
    </w:p>
    <w:p w14:paraId="48E5F6D5" w14:textId="77777777" w:rsidR="00416B7C" w:rsidRPr="00BE0AE5" w:rsidRDefault="00416B7C" w:rsidP="00416B7C">
      <w:pPr>
        <w:pStyle w:val="list-bullet"/>
        <w:rPr>
          <w:rFonts w:cs="Times New Roman"/>
        </w:rPr>
      </w:pPr>
      <w:r w:rsidRPr="00BE0AE5">
        <w:rPr>
          <w:rFonts w:cs="Times New Roman"/>
        </w:rPr>
        <w:t>заполнение таблицы с краткой фиксацией содержания прочитанного/прослушанного текста;</w:t>
      </w:r>
    </w:p>
    <w:p w14:paraId="393B174E" w14:textId="77777777" w:rsidR="00416B7C" w:rsidRPr="00BE0AE5" w:rsidRDefault="00416B7C" w:rsidP="00416B7C">
      <w:pPr>
        <w:pStyle w:val="list-bullet"/>
        <w:rPr>
          <w:rFonts w:cs="Times New Roman"/>
        </w:rPr>
      </w:pPr>
      <w:r w:rsidRPr="00BE0AE5">
        <w:rPr>
          <w:rFonts w:cs="Times New Roman"/>
        </w:rPr>
        <w:t>преобразование таблицы, схемы в текстовый вариант представления информации;</w:t>
      </w:r>
    </w:p>
    <w:p w14:paraId="2AF9E194" w14:textId="77777777" w:rsidR="00416B7C" w:rsidRPr="00BE0AE5" w:rsidRDefault="00416B7C" w:rsidP="00416B7C">
      <w:pPr>
        <w:pStyle w:val="list-bullet"/>
        <w:rPr>
          <w:rFonts w:cs="Times New Roman"/>
          <w:b/>
          <w:bCs/>
        </w:rPr>
      </w:pPr>
      <w:r w:rsidRPr="00BE0AE5">
        <w:rPr>
          <w:rFonts w:cs="Times New Roman"/>
        </w:rPr>
        <w:t xml:space="preserve">письменное представление результатов выполненной проектной работы (объём — </w:t>
      </w:r>
      <w:r w:rsidRPr="00BE0AE5">
        <w:rPr>
          <w:rStyle w:val="a9"/>
          <w:rFonts w:cs="Times New Roman"/>
        </w:rPr>
        <w:t>100—120</w:t>
      </w:r>
      <w:r w:rsidRPr="00BE0AE5">
        <w:rPr>
          <w:rFonts w:cs="Times New Roman"/>
        </w:rPr>
        <w:t xml:space="preserve"> слов).</w:t>
      </w:r>
      <w:r w:rsidRPr="00BE0AE5">
        <w:rPr>
          <w:rFonts w:cs="Times New Roman"/>
          <w:b/>
          <w:bCs/>
        </w:rPr>
        <w:t xml:space="preserve"> </w:t>
      </w:r>
    </w:p>
    <w:p w14:paraId="4F4FC73A" w14:textId="77777777" w:rsidR="00416B7C" w:rsidRPr="00BE0AE5" w:rsidRDefault="00416B7C" w:rsidP="00416B7C">
      <w:pPr>
        <w:pStyle w:val="31"/>
        <w:spacing w:before="340"/>
        <w:rPr>
          <w:rFonts w:cs="Times New Roman"/>
        </w:rPr>
      </w:pPr>
      <w:r w:rsidRPr="00BE0AE5">
        <w:rPr>
          <w:rFonts w:cs="Times New Roman"/>
        </w:rPr>
        <w:t>Языковые навыки и умения</w:t>
      </w:r>
    </w:p>
    <w:p w14:paraId="429ADB74" w14:textId="77777777" w:rsidR="00416B7C" w:rsidRPr="00BE0AE5" w:rsidRDefault="00416B7C" w:rsidP="00416B7C">
      <w:pPr>
        <w:pStyle w:val="a8"/>
        <w:rPr>
          <w:rFonts w:cs="Times New Roman"/>
        </w:rPr>
      </w:pPr>
      <w:r w:rsidRPr="00BE0AE5">
        <w:rPr>
          <w:rStyle w:val="ab"/>
          <w:rFonts w:cs="Times New Roman"/>
        </w:rPr>
        <w:t>Фонетическая сторона речи</w:t>
      </w:r>
    </w:p>
    <w:p w14:paraId="49E1D3BF" w14:textId="77777777" w:rsidR="00416B7C" w:rsidRPr="00BE0AE5" w:rsidRDefault="00416B7C" w:rsidP="00416B7C">
      <w:pPr>
        <w:pStyle w:val="a8"/>
        <w:rPr>
          <w:rFonts w:cs="Times New Roman"/>
        </w:rPr>
      </w:pPr>
      <w:r w:rsidRPr="00BE0AE5">
        <w:rPr>
          <w:rFonts w:cs="Times New Roman"/>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778521B9" w14:textId="77777777" w:rsidR="00416B7C" w:rsidRPr="00BE0AE5" w:rsidRDefault="00416B7C" w:rsidP="00416B7C">
      <w:pPr>
        <w:pStyle w:val="a8"/>
        <w:rPr>
          <w:rFonts w:cs="Times New Roman"/>
        </w:rPr>
      </w:pPr>
      <w:r w:rsidRPr="00BE0AE5">
        <w:rPr>
          <w:rFonts w:cs="Times New Roman"/>
        </w:rPr>
        <w:t>Выражение модального значения, чувства и эмоции.</w:t>
      </w:r>
    </w:p>
    <w:p w14:paraId="496BA028" w14:textId="77777777" w:rsidR="00416B7C" w:rsidRPr="00BE0AE5" w:rsidRDefault="00416B7C" w:rsidP="00416B7C">
      <w:pPr>
        <w:pStyle w:val="a8"/>
        <w:rPr>
          <w:rFonts w:cs="Times New Roman"/>
        </w:rPr>
      </w:pPr>
      <w:r w:rsidRPr="00BE0AE5">
        <w:rPr>
          <w:rFonts w:cs="Times New Roman"/>
        </w:rPr>
        <w:lastRenderedPageBreak/>
        <w:t>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14:paraId="40EBF260" w14:textId="77777777" w:rsidR="00416B7C" w:rsidRPr="00BE0AE5" w:rsidRDefault="00416B7C" w:rsidP="00416B7C">
      <w:pPr>
        <w:pStyle w:val="a8"/>
        <w:rPr>
          <w:rFonts w:cs="Times New Roman"/>
        </w:rPr>
      </w:pPr>
      <w:r w:rsidRPr="00BE0AE5">
        <w:rPr>
          <w:rStyle w:val="aa"/>
          <w:rFonts w:cs="Times New Roman"/>
        </w:rPr>
        <w:t>Тексты для чтения вслух</w:t>
      </w:r>
      <w:r w:rsidRPr="00BE0AE5">
        <w:rPr>
          <w:rFonts w:cs="Times New Roman"/>
        </w:rPr>
        <w:t>: сообщение информационного характера, отрывок из статьи научно-популярного характера, рассказ, диалог (беседа).</w:t>
      </w:r>
    </w:p>
    <w:p w14:paraId="36BE3088" w14:textId="77777777" w:rsidR="00416B7C" w:rsidRPr="00BE0AE5" w:rsidRDefault="00416B7C" w:rsidP="00416B7C">
      <w:pPr>
        <w:pStyle w:val="a8"/>
        <w:rPr>
          <w:rFonts w:cs="Times New Roman"/>
        </w:rPr>
      </w:pPr>
      <w:r w:rsidRPr="00BE0AE5">
        <w:rPr>
          <w:rFonts w:cs="Times New Roman"/>
        </w:rPr>
        <w:t xml:space="preserve">Объём текста для чтения вслух — до </w:t>
      </w:r>
      <w:r w:rsidRPr="00BE0AE5">
        <w:rPr>
          <w:rStyle w:val="a9"/>
          <w:rFonts w:cs="Times New Roman"/>
        </w:rPr>
        <w:t>110</w:t>
      </w:r>
      <w:r w:rsidRPr="00BE0AE5">
        <w:rPr>
          <w:rFonts w:cs="Times New Roman"/>
        </w:rPr>
        <w:t xml:space="preserve"> слов.</w:t>
      </w:r>
    </w:p>
    <w:p w14:paraId="39589B36" w14:textId="77777777" w:rsidR="00416B7C" w:rsidRPr="00BE0AE5" w:rsidRDefault="00416B7C" w:rsidP="00416B7C">
      <w:pPr>
        <w:pStyle w:val="a8"/>
        <w:rPr>
          <w:rStyle w:val="ab"/>
          <w:rFonts w:cs="Times New Roman"/>
        </w:rPr>
      </w:pPr>
      <w:r w:rsidRPr="00BE0AE5">
        <w:rPr>
          <w:rStyle w:val="ab"/>
          <w:rFonts w:cs="Times New Roman"/>
        </w:rPr>
        <w:t>Орфография и пунктуация</w:t>
      </w:r>
    </w:p>
    <w:p w14:paraId="17473D3D" w14:textId="77777777" w:rsidR="00416B7C" w:rsidRPr="00BE0AE5" w:rsidRDefault="00416B7C" w:rsidP="00416B7C">
      <w:pPr>
        <w:pStyle w:val="a8"/>
        <w:rPr>
          <w:rFonts w:cs="Times New Roman"/>
        </w:rPr>
      </w:pPr>
      <w:r w:rsidRPr="00BE0AE5">
        <w:rPr>
          <w:rFonts w:cs="Times New Roman"/>
        </w:rPr>
        <w:t>Правильное написание изученных слов.</w:t>
      </w:r>
    </w:p>
    <w:p w14:paraId="2304FFBD" w14:textId="77777777" w:rsidR="00416B7C" w:rsidRPr="00BE0AE5" w:rsidRDefault="00416B7C" w:rsidP="00416B7C">
      <w:pPr>
        <w:pStyle w:val="a8"/>
        <w:rPr>
          <w:rFonts w:cs="Times New Roman"/>
        </w:rPr>
      </w:pPr>
      <w:r w:rsidRPr="00BE0AE5">
        <w:rPr>
          <w:rFonts w:cs="Times New Roman"/>
        </w:rPr>
        <w:t>Правильное использование знаков препинания: точки, вопросительного и восклицательного знаков в конце предложения; запятой при перечислении.</w:t>
      </w:r>
    </w:p>
    <w:p w14:paraId="11D3C071" w14:textId="77777777" w:rsidR="00416B7C" w:rsidRPr="00BE0AE5" w:rsidRDefault="00416B7C" w:rsidP="00416B7C">
      <w:pPr>
        <w:pStyle w:val="a8"/>
        <w:rPr>
          <w:rFonts w:cs="Times New Roman"/>
          <w:spacing w:val="-2"/>
        </w:rPr>
      </w:pPr>
      <w:r w:rsidRPr="00BE0AE5">
        <w:rPr>
          <w:rFonts w:cs="Times New Roman"/>
          <w:spacing w:val="-2"/>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038A6D2C" w14:textId="77777777" w:rsidR="00416B7C" w:rsidRPr="00BE0AE5" w:rsidRDefault="00416B7C" w:rsidP="00416B7C">
      <w:pPr>
        <w:pStyle w:val="a8"/>
        <w:rPr>
          <w:rStyle w:val="ab"/>
          <w:rFonts w:cs="Times New Roman"/>
        </w:rPr>
      </w:pPr>
      <w:r w:rsidRPr="00BE0AE5">
        <w:rPr>
          <w:rStyle w:val="ab"/>
          <w:rFonts w:cs="Times New Roman"/>
        </w:rPr>
        <w:t>Лексическая сторона речи</w:t>
      </w:r>
    </w:p>
    <w:p w14:paraId="708AD459"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1350 лексических единиц и правильное употребление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19015059"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и употребление в устной и письменной речи:</w:t>
      </w:r>
    </w:p>
    <w:p w14:paraId="62741D1A" w14:textId="77777777" w:rsidR="00416B7C" w:rsidRPr="00BE0AE5" w:rsidRDefault="00416B7C" w:rsidP="00416B7C">
      <w:pPr>
        <w:pStyle w:val="a8"/>
        <w:rPr>
          <w:rFonts w:cs="Times New Roman"/>
        </w:rPr>
      </w:pPr>
      <w:r w:rsidRPr="00BE0AE5">
        <w:rPr>
          <w:rFonts w:cs="Times New Roman"/>
        </w:rPr>
        <w:t>— изученных лексических единиц, синонимов, антонимов и наиболее частотных фразовых глаголов, сокращений и аббревиатур;</w:t>
      </w:r>
    </w:p>
    <w:p w14:paraId="1B8D662F" w14:textId="77777777" w:rsidR="00416B7C" w:rsidRPr="00BE0AE5" w:rsidRDefault="00416B7C" w:rsidP="00416B7C">
      <w:pPr>
        <w:pStyle w:val="a8"/>
        <w:rPr>
          <w:rFonts w:cs="Times New Roman"/>
        </w:rPr>
      </w:pPr>
      <w:r w:rsidRPr="00BE0AE5">
        <w:rPr>
          <w:rFonts w:cs="Times New Roman"/>
        </w:rPr>
        <w:t>— различных средств связи для обеспечения логичности и целостности высказывания.</w:t>
      </w:r>
    </w:p>
    <w:p w14:paraId="1A95D698" w14:textId="77777777" w:rsidR="00416B7C" w:rsidRPr="00BE0AE5" w:rsidRDefault="00416B7C" w:rsidP="00416B7C">
      <w:pPr>
        <w:pStyle w:val="a8"/>
        <w:rPr>
          <w:rFonts w:cs="Times New Roman"/>
        </w:rPr>
      </w:pPr>
      <w:r w:rsidRPr="00BE0AE5">
        <w:rPr>
          <w:rFonts w:cs="Times New Roman"/>
        </w:rPr>
        <w:t>Распознавание и образование родственных слов с использованием аффиксации:</w:t>
      </w:r>
    </w:p>
    <w:p w14:paraId="01563D92" w14:textId="77777777" w:rsidR="00416B7C" w:rsidRPr="00BE0AE5" w:rsidRDefault="00416B7C" w:rsidP="00416B7C">
      <w:pPr>
        <w:pStyle w:val="list-dash"/>
        <w:rPr>
          <w:rFonts w:cs="Times New Roman"/>
        </w:rPr>
      </w:pPr>
      <w:r w:rsidRPr="00BE0AE5">
        <w:rPr>
          <w:rFonts w:cs="Times New Roman"/>
        </w:rPr>
        <w:t xml:space="preserve">глаголов с помощью префиксов </w:t>
      </w:r>
      <w:proofErr w:type="spellStart"/>
      <w:r w:rsidRPr="00BE0AE5">
        <w:rPr>
          <w:rFonts w:cs="Times New Roman"/>
        </w:rPr>
        <w:t>dé</w:t>
      </w:r>
      <w:proofErr w:type="spellEnd"/>
      <w:r w:rsidRPr="00BE0AE5">
        <w:rPr>
          <w:rFonts w:cs="Times New Roman"/>
        </w:rPr>
        <w:t xml:space="preserve">-, </w:t>
      </w:r>
      <w:proofErr w:type="spellStart"/>
      <w:r w:rsidRPr="00BE0AE5">
        <w:rPr>
          <w:rFonts w:cs="Times New Roman"/>
        </w:rPr>
        <w:t>dis</w:t>
      </w:r>
      <w:proofErr w:type="spellEnd"/>
      <w:r w:rsidRPr="00BE0AE5">
        <w:rPr>
          <w:rFonts w:cs="Times New Roman"/>
        </w:rPr>
        <w:t>-;</w:t>
      </w:r>
    </w:p>
    <w:p w14:paraId="6484ADEE" w14:textId="77777777" w:rsidR="00416B7C" w:rsidRPr="00BE0AE5" w:rsidRDefault="00416B7C" w:rsidP="00416B7C">
      <w:pPr>
        <w:pStyle w:val="list-dash"/>
        <w:rPr>
          <w:rFonts w:cs="Times New Roman"/>
        </w:rPr>
      </w:pPr>
      <w:r w:rsidRPr="00BE0AE5">
        <w:rPr>
          <w:rFonts w:cs="Times New Roman"/>
        </w:rPr>
        <w:t xml:space="preserve">имён существительных, имён прилагательных и наречий с помощью отрицательного префикса </w:t>
      </w:r>
      <w:proofErr w:type="spellStart"/>
      <w:r w:rsidRPr="00BE0AE5">
        <w:rPr>
          <w:rFonts w:cs="Times New Roman"/>
        </w:rPr>
        <w:t>mé</w:t>
      </w:r>
      <w:proofErr w:type="spellEnd"/>
      <w:r w:rsidRPr="00BE0AE5">
        <w:rPr>
          <w:rFonts w:cs="Times New Roman"/>
        </w:rPr>
        <w:t>-;</w:t>
      </w:r>
    </w:p>
    <w:p w14:paraId="51115D86" w14:textId="77777777" w:rsidR="00416B7C" w:rsidRPr="00BE0AE5" w:rsidRDefault="00416B7C" w:rsidP="00416B7C">
      <w:pPr>
        <w:pStyle w:val="list-dash"/>
        <w:rPr>
          <w:rFonts w:cs="Times New Roman"/>
        </w:rPr>
      </w:pPr>
      <w:r w:rsidRPr="00BE0AE5">
        <w:rPr>
          <w:rFonts w:cs="Times New Roman"/>
        </w:rPr>
        <w:t>имён существительных с помощью суффиксов: -</w:t>
      </w:r>
      <w:proofErr w:type="spellStart"/>
      <w:r w:rsidRPr="00BE0AE5">
        <w:rPr>
          <w:rFonts w:cs="Times New Roman"/>
        </w:rPr>
        <w:t>ence</w:t>
      </w:r>
      <w:proofErr w:type="spellEnd"/>
      <w:r w:rsidRPr="00BE0AE5">
        <w:rPr>
          <w:rFonts w:cs="Times New Roman"/>
        </w:rPr>
        <w:t>/-</w:t>
      </w:r>
      <w:proofErr w:type="spellStart"/>
      <w:r w:rsidRPr="00BE0AE5">
        <w:rPr>
          <w:rFonts w:cs="Times New Roman"/>
        </w:rPr>
        <w:t>ance</w:t>
      </w:r>
      <w:proofErr w:type="spellEnd"/>
      <w:r w:rsidRPr="00BE0AE5">
        <w:rPr>
          <w:rFonts w:cs="Times New Roman"/>
        </w:rPr>
        <w:t>, -</w:t>
      </w:r>
      <w:proofErr w:type="spellStart"/>
      <w:r w:rsidRPr="00BE0AE5">
        <w:rPr>
          <w:rFonts w:cs="Times New Roman"/>
        </w:rPr>
        <w:t>esse</w:t>
      </w:r>
      <w:proofErr w:type="spellEnd"/>
      <w:r w:rsidRPr="00BE0AE5">
        <w:rPr>
          <w:rFonts w:cs="Times New Roman"/>
        </w:rPr>
        <w:t>, -</w:t>
      </w:r>
      <w:proofErr w:type="spellStart"/>
      <w:r w:rsidRPr="00BE0AE5">
        <w:rPr>
          <w:rFonts w:cs="Times New Roman"/>
        </w:rPr>
        <w:t>ure</w:t>
      </w:r>
      <w:proofErr w:type="spellEnd"/>
      <w:r w:rsidRPr="00BE0AE5">
        <w:rPr>
          <w:rFonts w:cs="Times New Roman"/>
        </w:rPr>
        <w:t>, -</w:t>
      </w:r>
      <w:proofErr w:type="spellStart"/>
      <w:r w:rsidRPr="00BE0AE5">
        <w:rPr>
          <w:rFonts w:cs="Times New Roman"/>
        </w:rPr>
        <w:t>issement</w:t>
      </w:r>
      <w:proofErr w:type="spellEnd"/>
      <w:r w:rsidRPr="00BE0AE5">
        <w:rPr>
          <w:rFonts w:cs="Times New Roman"/>
        </w:rPr>
        <w:t>, -</w:t>
      </w:r>
      <w:proofErr w:type="spellStart"/>
      <w:r w:rsidRPr="00BE0AE5">
        <w:rPr>
          <w:rFonts w:cs="Times New Roman"/>
        </w:rPr>
        <w:t>age</w:t>
      </w:r>
      <w:proofErr w:type="spellEnd"/>
      <w:r w:rsidRPr="00BE0AE5">
        <w:rPr>
          <w:rFonts w:cs="Times New Roman"/>
        </w:rPr>
        <w:t>, -</w:t>
      </w:r>
      <w:proofErr w:type="spellStart"/>
      <w:r w:rsidRPr="00BE0AE5">
        <w:rPr>
          <w:rFonts w:cs="Times New Roman"/>
        </w:rPr>
        <w:t>issage</w:t>
      </w:r>
      <w:proofErr w:type="spellEnd"/>
      <w:r w:rsidRPr="00BE0AE5">
        <w:rPr>
          <w:rFonts w:cs="Times New Roman"/>
        </w:rPr>
        <w:t>;</w:t>
      </w:r>
    </w:p>
    <w:p w14:paraId="223DCFB9" w14:textId="77777777" w:rsidR="00416B7C" w:rsidRPr="00BE0AE5" w:rsidRDefault="00416B7C" w:rsidP="00416B7C">
      <w:pPr>
        <w:pStyle w:val="list-dash"/>
        <w:rPr>
          <w:rFonts w:cs="Times New Roman"/>
        </w:rPr>
      </w:pPr>
      <w:r w:rsidRPr="00BE0AE5">
        <w:rPr>
          <w:rFonts w:cs="Times New Roman"/>
        </w:rPr>
        <w:t>наречий с помощью суффиксов: -</w:t>
      </w:r>
      <w:proofErr w:type="spellStart"/>
      <w:r w:rsidRPr="00BE0AE5">
        <w:rPr>
          <w:rFonts w:cs="Times New Roman"/>
        </w:rPr>
        <w:t>emment</w:t>
      </w:r>
      <w:proofErr w:type="spellEnd"/>
      <w:r w:rsidRPr="00BE0AE5">
        <w:rPr>
          <w:rFonts w:cs="Times New Roman"/>
        </w:rPr>
        <w:t>/-</w:t>
      </w:r>
      <w:proofErr w:type="spellStart"/>
      <w:r w:rsidRPr="00BE0AE5">
        <w:rPr>
          <w:rFonts w:cs="Times New Roman"/>
        </w:rPr>
        <w:t>amment</w:t>
      </w:r>
      <w:proofErr w:type="spellEnd"/>
      <w:r w:rsidRPr="00BE0AE5">
        <w:rPr>
          <w:rFonts w:cs="Times New Roman"/>
        </w:rPr>
        <w:t>.</w:t>
      </w:r>
    </w:p>
    <w:p w14:paraId="3856B137" w14:textId="77777777" w:rsidR="00416B7C" w:rsidRPr="00BE0AE5" w:rsidRDefault="00416B7C" w:rsidP="00416B7C">
      <w:pPr>
        <w:pStyle w:val="a8"/>
        <w:rPr>
          <w:rStyle w:val="a9"/>
          <w:rFonts w:cs="Times New Roman"/>
        </w:rPr>
      </w:pPr>
      <w:r w:rsidRPr="00BE0AE5">
        <w:rPr>
          <w:rStyle w:val="ab"/>
          <w:rFonts w:cs="Times New Roman"/>
        </w:rPr>
        <w:t>Грамматическая сторона речи</w:t>
      </w:r>
    </w:p>
    <w:p w14:paraId="70D96FFB"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и употребление в устной и письменной речи:</w:t>
      </w:r>
    </w:p>
    <w:p w14:paraId="60A9EAB1" w14:textId="77777777" w:rsidR="00416B7C" w:rsidRPr="00BE0AE5" w:rsidRDefault="00416B7C" w:rsidP="00416B7C">
      <w:pPr>
        <w:pStyle w:val="list-dash"/>
        <w:rPr>
          <w:rFonts w:cs="Times New Roman"/>
        </w:rPr>
      </w:pPr>
      <w:r w:rsidRPr="00BE0AE5">
        <w:rPr>
          <w:rFonts w:cs="Times New Roman"/>
        </w:rPr>
        <w:t>сложноподчинённых предложений с придаточными определительными (</w:t>
      </w:r>
      <w:proofErr w:type="spellStart"/>
      <w:r w:rsidRPr="00BE0AE5">
        <w:rPr>
          <w:rFonts w:cs="Times New Roman"/>
        </w:rPr>
        <w:t>dont</w:t>
      </w:r>
      <w:proofErr w:type="spellEnd"/>
      <w:r w:rsidRPr="00BE0AE5">
        <w:rPr>
          <w:rFonts w:cs="Times New Roman"/>
        </w:rPr>
        <w:t xml:space="preserve">, </w:t>
      </w:r>
      <w:proofErr w:type="spellStart"/>
      <w:r w:rsidRPr="00BE0AE5">
        <w:rPr>
          <w:rFonts w:cs="Times New Roman"/>
        </w:rPr>
        <w:t>où</w:t>
      </w:r>
      <w:proofErr w:type="spellEnd"/>
      <w:r w:rsidRPr="00BE0AE5">
        <w:rPr>
          <w:rFonts w:cs="Times New Roman"/>
        </w:rPr>
        <w:t>); следствия (</w:t>
      </w:r>
      <w:proofErr w:type="spellStart"/>
      <w:r w:rsidRPr="00BE0AE5">
        <w:rPr>
          <w:rFonts w:cs="Times New Roman"/>
        </w:rPr>
        <w:t>ainsi</w:t>
      </w:r>
      <w:proofErr w:type="spellEnd"/>
      <w:r w:rsidRPr="00BE0AE5">
        <w:rPr>
          <w:rFonts w:cs="Times New Roman"/>
        </w:rPr>
        <w:t>); цели (</w:t>
      </w:r>
      <w:proofErr w:type="spellStart"/>
      <w:r w:rsidRPr="00BE0AE5">
        <w:rPr>
          <w:rFonts w:cs="Times New Roman"/>
        </w:rPr>
        <w:t>pour</w:t>
      </w:r>
      <w:proofErr w:type="spellEnd"/>
      <w:r w:rsidRPr="00BE0AE5">
        <w:rPr>
          <w:rFonts w:cs="Times New Roman"/>
        </w:rPr>
        <w:t xml:space="preserve"> </w:t>
      </w:r>
      <w:proofErr w:type="spellStart"/>
      <w:r w:rsidRPr="00BE0AE5">
        <w:rPr>
          <w:rFonts w:cs="Times New Roman"/>
        </w:rPr>
        <w:t>que</w:t>
      </w:r>
      <w:proofErr w:type="spellEnd"/>
      <w:r w:rsidRPr="00BE0AE5">
        <w:rPr>
          <w:rFonts w:cs="Times New Roman"/>
        </w:rPr>
        <w:t>);</w:t>
      </w:r>
    </w:p>
    <w:p w14:paraId="719D618A" w14:textId="77777777" w:rsidR="00416B7C" w:rsidRPr="00BE0AE5" w:rsidRDefault="00416B7C" w:rsidP="00416B7C">
      <w:pPr>
        <w:pStyle w:val="list-dash"/>
        <w:rPr>
          <w:rFonts w:cs="Times New Roman"/>
        </w:rPr>
      </w:pPr>
      <w:r w:rsidRPr="00BE0AE5">
        <w:rPr>
          <w:rFonts w:cs="Times New Roman"/>
        </w:rPr>
        <w:t>глаголов в форме будущего времени в прошедшем (</w:t>
      </w:r>
      <w:proofErr w:type="spellStart"/>
      <w:r w:rsidRPr="00BE0AE5">
        <w:rPr>
          <w:rFonts w:cs="Times New Roman"/>
        </w:rPr>
        <w:t>futur</w:t>
      </w:r>
      <w:proofErr w:type="spellEnd"/>
      <w:r w:rsidRPr="00BE0AE5">
        <w:rPr>
          <w:rFonts w:cs="Times New Roman"/>
        </w:rPr>
        <w:t xml:space="preserve"> </w:t>
      </w:r>
      <w:proofErr w:type="spellStart"/>
      <w:r w:rsidRPr="00BE0AE5">
        <w:rPr>
          <w:rFonts w:cs="Times New Roman"/>
        </w:rPr>
        <w:t>dans</w:t>
      </w:r>
      <w:proofErr w:type="spellEnd"/>
      <w:r w:rsidRPr="00BE0AE5">
        <w:rPr>
          <w:rFonts w:cs="Times New Roman"/>
        </w:rPr>
        <w:t xml:space="preserve"> </w:t>
      </w:r>
      <w:proofErr w:type="spellStart"/>
      <w:r w:rsidRPr="00BE0AE5">
        <w:rPr>
          <w:rFonts w:cs="Times New Roman"/>
        </w:rPr>
        <w:t>le</w:t>
      </w:r>
      <w:proofErr w:type="spellEnd"/>
      <w:r w:rsidRPr="00BE0AE5">
        <w:rPr>
          <w:rFonts w:cs="Times New Roman"/>
        </w:rPr>
        <w:t xml:space="preserve"> </w:t>
      </w:r>
      <w:proofErr w:type="spellStart"/>
      <w:r w:rsidRPr="00BE0AE5">
        <w:rPr>
          <w:rFonts w:cs="Times New Roman"/>
        </w:rPr>
        <w:t>passé</w:t>
      </w:r>
      <w:proofErr w:type="spellEnd"/>
      <w:r w:rsidRPr="00BE0AE5">
        <w:rPr>
          <w:rFonts w:cs="Times New Roman"/>
        </w:rPr>
        <w:t>); </w:t>
      </w:r>
    </w:p>
    <w:p w14:paraId="3DB3D1C9" w14:textId="77777777" w:rsidR="00416B7C" w:rsidRPr="00BE0AE5" w:rsidRDefault="00416B7C" w:rsidP="00416B7C">
      <w:pPr>
        <w:pStyle w:val="list-dash"/>
        <w:rPr>
          <w:rFonts w:cs="Times New Roman"/>
        </w:rPr>
      </w:pPr>
      <w:r w:rsidRPr="00BE0AE5">
        <w:rPr>
          <w:rFonts w:cs="Times New Roman"/>
        </w:rPr>
        <w:lastRenderedPageBreak/>
        <w:t>основных правил согласования времён в рамках сложного предложения в плане настоящего и прошлого;</w:t>
      </w:r>
    </w:p>
    <w:p w14:paraId="3683E02A" w14:textId="77777777" w:rsidR="00416B7C" w:rsidRPr="00BE0AE5" w:rsidRDefault="00416B7C" w:rsidP="00416B7C">
      <w:pPr>
        <w:pStyle w:val="list-dash"/>
        <w:rPr>
          <w:rFonts w:cs="Times New Roman"/>
        </w:rPr>
      </w:pPr>
      <w:r w:rsidRPr="00BE0AE5">
        <w:rPr>
          <w:rFonts w:cs="Times New Roman"/>
        </w:rPr>
        <w:t xml:space="preserve">форм сослагательного наклонения </w:t>
      </w:r>
      <w:proofErr w:type="spellStart"/>
      <w:r w:rsidRPr="00BE0AE5">
        <w:rPr>
          <w:rFonts w:cs="Times New Roman"/>
        </w:rPr>
        <w:t>subjonctif</w:t>
      </w:r>
      <w:proofErr w:type="spellEnd"/>
      <w:r w:rsidRPr="00BE0AE5">
        <w:rPr>
          <w:rFonts w:cs="Times New Roman"/>
        </w:rPr>
        <w:t xml:space="preserve"> </w:t>
      </w:r>
      <w:proofErr w:type="spellStart"/>
      <w:r w:rsidRPr="00BE0AE5">
        <w:rPr>
          <w:rFonts w:cs="Times New Roman"/>
        </w:rPr>
        <w:t>présent</w:t>
      </w:r>
      <w:proofErr w:type="spellEnd"/>
      <w:r w:rsidRPr="00BE0AE5">
        <w:rPr>
          <w:rFonts w:cs="Times New Roman"/>
        </w:rPr>
        <w:t xml:space="preserve"> регулярных и нерегулярных глаголов;</w:t>
      </w:r>
    </w:p>
    <w:p w14:paraId="7C3B846B" w14:textId="77777777" w:rsidR="00416B7C" w:rsidRPr="00BE0AE5" w:rsidRDefault="00416B7C" w:rsidP="00416B7C">
      <w:pPr>
        <w:pStyle w:val="list-dash"/>
        <w:rPr>
          <w:rFonts w:cs="Times New Roman"/>
        </w:rPr>
      </w:pPr>
      <w:r w:rsidRPr="00BE0AE5">
        <w:rPr>
          <w:rFonts w:cs="Times New Roman"/>
        </w:rPr>
        <w:t>деепричастия (</w:t>
      </w:r>
      <w:proofErr w:type="spellStart"/>
      <w:r w:rsidRPr="00BE0AE5">
        <w:rPr>
          <w:rFonts w:cs="Times New Roman"/>
        </w:rPr>
        <w:t>gérondif</w:t>
      </w:r>
      <w:proofErr w:type="spellEnd"/>
      <w:r w:rsidRPr="00BE0AE5">
        <w:rPr>
          <w:rFonts w:cs="Times New Roman"/>
        </w:rPr>
        <w:t>);</w:t>
      </w:r>
    </w:p>
    <w:p w14:paraId="125402EC" w14:textId="77777777" w:rsidR="00416B7C" w:rsidRPr="00BE0AE5" w:rsidRDefault="00416B7C" w:rsidP="00416B7C">
      <w:pPr>
        <w:pStyle w:val="list-dash"/>
        <w:rPr>
          <w:rFonts w:cs="Times New Roman"/>
        </w:rPr>
      </w:pPr>
      <w:r w:rsidRPr="00BE0AE5">
        <w:rPr>
          <w:rFonts w:cs="Times New Roman"/>
        </w:rPr>
        <w:t xml:space="preserve">простых относительных местоимений </w:t>
      </w:r>
      <w:proofErr w:type="spellStart"/>
      <w:r w:rsidRPr="00BE0AE5">
        <w:rPr>
          <w:rFonts w:cs="Times New Roman"/>
        </w:rPr>
        <w:t>dont</w:t>
      </w:r>
      <w:proofErr w:type="spellEnd"/>
      <w:r w:rsidRPr="00BE0AE5">
        <w:rPr>
          <w:rFonts w:cs="Times New Roman"/>
        </w:rPr>
        <w:t xml:space="preserve">, </w:t>
      </w:r>
      <w:proofErr w:type="spellStart"/>
      <w:r w:rsidRPr="00BE0AE5">
        <w:rPr>
          <w:rFonts w:cs="Times New Roman"/>
        </w:rPr>
        <w:t>où</w:t>
      </w:r>
      <w:proofErr w:type="spellEnd"/>
      <w:r w:rsidRPr="00BE0AE5">
        <w:rPr>
          <w:rFonts w:cs="Times New Roman"/>
        </w:rPr>
        <w:t>;</w:t>
      </w:r>
    </w:p>
    <w:p w14:paraId="3C00C990" w14:textId="77777777" w:rsidR="00416B7C" w:rsidRPr="00BE0AE5" w:rsidRDefault="00416B7C" w:rsidP="00416B7C">
      <w:pPr>
        <w:pStyle w:val="list-dash"/>
        <w:rPr>
          <w:rFonts w:cs="Times New Roman"/>
        </w:rPr>
      </w:pPr>
      <w:r w:rsidRPr="00BE0AE5">
        <w:rPr>
          <w:rFonts w:cs="Times New Roman"/>
        </w:rPr>
        <w:t>числительных для обозначения больших чисел (до</w:t>
      </w:r>
      <w:r w:rsidR="00571787" w:rsidRPr="00BE0AE5">
        <w:rPr>
          <w:rFonts w:cs="Times New Roman"/>
        </w:rPr>
        <w:t xml:space="preserve"> </w:t>
      </w:r>
      <w:r w:rsidRPr="00BE0AE5">
        <w:rPr>
          <w:rFonts w:cs="Times New Roman"/>
        </w:rPr>
        <w:t>1 000 000 000).</w:t>
      </w:r>
    </w:p>
    <w:p w14:paraId="05416B23" w14:textId="77777777" w:rsidR="00416B7C" w:rsidRPr="00BE0AE5" w:rsidRDefault="00416B7C" w:rsidP="00416B7C">
      <w:pPr>
        <w:pStyle w:val="31"/>
        <w:spacing w:before="340"/>
        <w:rPr>
          <w:rFonts w:cs="Times New Roman"/>
        </w:rPr>
      </w:pPr>
      <w:r w:rsidRPr="00BE0AE5">
        <w:rPr>
          <w:rFonts w:cs="Times New Roman"/>
        </w:rPr>
        <w:t>Социокультурные знания и умения</w:t>
      </w:r>
    </w:p>
    <w:p w14:paraId="39B7DEAE" w14:textId="77777777" w:rsidR="00416B7C" w:rsidRPr="00BE0AE5" w:rsidRDefault="00416B7C" w:rsidP="00416B7C">
      <w:pPr>
        <w:pStyle w:val="a8"/>
        <w:rPr>
          <w:rFonts w:cs="Times New Roman"/>
        </w:rPr>
      </w:pPr>
      <w:r w:rsidRPr="00BE0AE5">
        <w:rPr>
          <w:rFonts w:cs="Times New Roman"/>
        </w:rPr>
        <w:t>Осуществление</w:t>
      </w:r>
      <w:r w:rsidR="00571787" w:rsidRPr="00BE0AE5">
        <w:rPr>
          <w:rFonts w:cs="Times New Roman"/>
        </w:rPr>
        <w:t xml:space="preserve"> </w:t>
      </w:r>
      <w:r w:rsidRPr="00BE0AE5">
        <w:rPr>
          <w:rFonts w:cs="Times New Roman"/>
        </w:rPr>
        <w:t>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w:t>
      </w:r>
      <w:r w:rsidRPr="00BE0AE5">
        <w:rPr>
          <w:rFonts w:cs="Times New Roman"/>
          <w:spacing w:val="-2"/>
        </w:rPr>
        <w:t>рных элементов речевого поведенческого этикета в франкоязычной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w:t>
      </w:r>
      <w:r w:rsidRPr="00BE0AE5">
        <w:rPr>
          <w:rFonts w:cs="Times New Roman"/>
        </w:rPr>
        <w:t>ии, обычаи; традиции в питании и проведении досуга, система образования).</w:t>
      </w:r>
    </w:p>
    <w:p w14:paraId="5DE67F31" w14:textId="77777777" w:rsidR="00416B7C" w:rsidRPr="00BE0AE5" w:rsidRDefault="00416B7C" w:rsidP="00416B7C">
      <w:pPr>
        <w:pStyle w:val="a8"/>
        <w:rPr>
          <w:rFonts w:cs="Times New Roman"/>
        </w:rPr>
      </w:pPr>
      <w:r w:rsidRPr="00BE0AE5">
        <w:rPr>
          <w:rFonts w:cs="Times New Roman"/>
        </w:rPr>
        <w:t>Знание социокультурного портрета родной страны и страны/стран изучаемого языка: символики, достопримечательностей;</w:t>
      </w:r>
      <w:r w:rsidR="00571787" w:rsidRPr="00BE0AE5">
        <w:rPr>
          <w:rFonts w:cs="Times New Roman"/>
        </w:rPr>
        <w:t xml:space="preserve"> </w:t>
      </w:r>
      <w:r w:rsidRPr="00BE0AE5">
        <w:rPr>
          <w:rFonts w:cs="Times New Roman"/>
        </w:rPr>
        <w:t>культурных особенностей (национальные праздники, традиции); образцов поэзии и прозы,</w:t>
      </w:r>
      <w:r w:rsidR="00571787" w:rsidRPr="00BE0AE5">
        <w:rPr>
          <w:rFonts w:cs="Times New Roman"/>
        </w:rPr>
        <w:t xml:space="preserve"> </w:t>
      </w:r>
      <w:r w:rsidRPr="00BE0AE5">
        <w:rPr>
          <w:rFonts w:cs="Times New Roman"/>
        </w:rPr>
        <w:t xml:space="preserve">доступных в языковом отношении. </w:t>
      </w:r>
    </w:p>
    <w:p w14:paraId="6EAA6DAA" w14:textId="77777777" w:rsidR="00416B7C" w:rsidRPr="00BE0AE5" w:rsidRDefault="00416B7C" w:rsidP="00416B7C">
      <w:pPr>
        <w:pStyle w:val="a8"/>
        <w:rPr>
          <w:rFonts w:cs="Times New Roman"/>
        </w:rPr>
      </w:pPr>
      <w:r w:rsidRPr="00BE0AE5">
        <w:rPr>
          <w:rFonts w:cs="Times New Roman"/>
        </w:rPr>
        <w:t>Формирование элементарного представления о различных вариантах французского языка.</w:t>
      </w:r>
    </w:p>
    <w:p w14:paraId="1B3DFE0F" w14:textId="77777777" w:rsidR="00416B7C" w:rsidRPr="00BE0AE5" w:rsidRDefault="00416B7C" w:rsidP="00416B7C">
      <w:pPr>
        <w:pStyle w:val="a8"/>
        <w:rPr>
          <w:rFonts w:cs="Times New Roman"/>
          <w:spacing w:val="-2"/>
        </w:rPr>
      </w:pPr>
      <w:r w:rsidRPr="00BE0AE5">
        <w:rPr>
          <w:rFonts w:cs="Times New Roman"/>
          <w:spacing w:val="-2"/>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Соблюдение норм вежливости в межкультурном общении.</w:t>
      </w:r>
    </w:p>
    <w:p w14:paraId="34483D1F" w14:textId="77777777" w:rsidR="00416B7C" w:rsidRPr="00BE0AE5" w:rsidRDefault="00416B7C" w:rsidP="00416B7C">
      <w:pPr>
        <w:pStyle w:val="a8"/>
        <w:rPr>
          <w:rStyle w:val="a9"/>
          <w:rFonts w:cs="Times New Roman"/>
        </w:rPr>
      </w:pPr>
      <w:r w:rsidRPr="00BE0AE5">
        <w:rPr>
          <w:rStyle w:val="ab"/>
          <w:rFonts w:cs="Times New Roman"/>
        </w:rPr>
        <w:t>Развитие умений</w:t>
      </w:r>
      <w:r w:rsidRPr="00BE0AE5">
        <w:rPr>
          <w:rStyle w:val="a9"/>
          <w:rFonts w:cs="Times New Roman"/>
        </w:rPr>
        <w:t>:</w:t>
      </w:r>
    </w:p>
    <w:p w14:paraId="525DA687" w14:textId="77777777" w:rsidR="00416B7C" w:rsidRPr="00BE0AE5" w:rsidRDefault="00416B7C" w:rsidP="00416B7C">
      <w:pPr>
        <w:pStyle w:val="list-bullet"/>
        <w:rPr>
          <w:rFonts w:cs="Times New Roman"/>
        </w:rPr>
      </w:pPr>
      <w:r w:rsidRPr="00BE0AE5">
        <w:rPr>
          <w:rFonts w:cs="Times New Roman"/>
        </w:rPr>
        <w:t>писать своё имя и фамилию, а также имена и фамилии своих родственников и друзей на французском языке; правильно оформлять свой адрес на французском языке (в анкете);</w:t>
      </w:r>
    </w:p>
    <w:p w14:paraId="6DCA61D5" w14:textId="77777777" w:rsidR="00416B7C" w:rsidRPr="00BE0AE5" w:rsidRDefault="00416B7C" w:rsidP="00416B7C">
      <w:pPr>
        <w:pStyle w:val="list-bullet"/>
        <w:rPr>
          <w:rFonts w:cs="Times New Roman"/>
        </w:rPr>
      </w:pPr>
      <w:r w:rsidRPr="00BE0AE5">
        <w:rPr>
          <w:rFonts w:cs="Times New Roman"/>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08180B96" w14:textId="77777777" w:rsidR="00416B7C" w:rsidRPr="00BE0AE5" w:rsidRDefault="00416B7C" w:rsidP="00416B7C">
      <w:pPr>
        <w:pStyle w:val="list-bullet"/>
        <w:rPr>
          <w:rFonts w:cs="Times New Roman"/>
        </w:rPr>
      </w:pPr>
      <w:r w:rsidRPr="00BE0AE5">
        <w:rPr>
          <w:rFonts w:cs="Times New Roman"/>
        </w:rPr>
        <w:t xml:space="preserve">кратко представлять Россию и страну/ страны изучаемого языка: культурные явления, события, достопримечательности); кратко рассказывать о некоторых выдающихся людях родной страны и страны/стран изучаемого языка (учёных, писателях, поэтах, художниках, композиторах, музыкантах, спортсменах и т. д.); </w:t>
      </w:r>
    </w:p>
    <w:p w14:paraId="1D813FDA" w14:textId="77777777" w:rsidR="00416B7C" w:rsidRPr="00BE0AE5" w:rsidRDefault="00416B7C" w:rsidP="00416B7C">
      <w:pPr>
        <w:pStyle w:val="list-bullet"/>
        <w:rPr>
          <w:rFonts w:cs="Times New Roman"/>
        </w:rPr>
      </w:pPr>
      <w:r w:rsidRPr="00BE0AE5">
        <w:rPr>
          <w:rFonts w:cs="Times New Roman"/>
        </w:rPr>
        <w:lastRenderedPageBreak/>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14:paraId="027B572E" w14:textId="77777777" w:rsidR="00416B7C" w:rsidRPr="00BE0AE5" w:rsidRDefault="00416B7C" w:rsidP="00416B7C">
      <w:pPr>
        <w:pStyle w:val="31"/>
        <w:rPr>
          <w:rFonts w:cs="Times New Roman"/>
        </w:rPr>
      </w:pPr>
      <w:r w:rsidRPr="00BE0AE5">
        <w:rPr>
          <w:rFonts w:cs="Times New Roman"/>
        </w:rPr>
        <w:t>Компенсаторные умения</w:t>
      </w:r>
    </w:p>
    <w:p w14:paraId="50CC300A" w14:textId="77777777" w:rsidR="00416B7C" w:rsidRPr="00BE0AE5" w:rsidRDefault="00416B7C" w:rsidP="00416B7C">
      <w:pPr>
        <w:pStyle w:val="a8"/>
        <w:rPr>
          <w:rFonts w:cs="Times New Roman"/>
        </w:rPr>
      </w:pPr>
      <w:r w:rsidRPr="00BE0AE5">
        <w:rPr>
          <w:rFonts w:cs="Times New Roman"/>
        </w:rPr>
        <w:t>Использование при чтении и аудировании языковой, в том числе контекстуальной, догадки; использование при говорении и письме перифраза/толкования, синонимических средства, описания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переспрашивать, просить повторить, уточняя значение незнакомых слов.</w:t>
      </w:r>
    </w:p>
    <w:p w14:paraId="445BCF8B" w14:textId="77777777" w:rsidR="00416B7C" w:rsidRPr="00BE0AE5" w:rsidRDefault="00416B7C" w:rsidP="00416B7C">
      <w:pPr>
        <w:pStyle w:val="a8"/>
        <w:rPr>
          <w:rFonts w:cs="Times New Roman"/>
        </w:rPr>
      </w:pPr>
      <w:r w:rsidRPr="00BE0AE5">
        <w:rPr>
          <w:rFonts w:cs="Times New Roman"/>
        </w:rPr>
        <w:t>Использование в качестве опоры при порождении собственных высказываний ключевых слов, плана.</w:t>
      </w:r>
    </w:p>
    <w:p w14:paraId="1135E529" w14:textId="77777777" w:rsidR="00416B7C" w:rsidRPr="00BE0AE5" w:rsidRDefault="00416B7C" w:rsidP="00416B7C">
      <w:pPr>
        <w:pStyle w:val="a8"/>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5BA50B51" w14:textId="77777777" w:rsidR="00416B7C" w:rsidRPr="00BE0AE5" w:rsidRDefault="00416B7C" w:rsidP="00416B7C">
      <w:pPr>
        <w:pStyle w:val="a8"/>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65B00FD2" w14:textId="77777777" w:rsidR="00416B7C" w:rsidRPr="00BE0AE5" w:rsidRDefault="00416B7C" w:rsidP="00AB5034">
      <w:pPr>
        <w:pStyle w:val="h1"/>
        <w:rPr>
          <w:rFonts w:cs="Times New Roman"/>
        </w:rPr>
      </w:pPr>
      <w:r w:rsidRPr="00BE0AE5">
        <w:rPr>
          <w:rFonts w:cs="Times New Roman"/>
        </w:rPr>
        <w:lastRenderedPageBreak/>
        <w:t xml:space="preserve">ПЛАНИРУЕМЫЕ РЕЗУЛЬТАТЫ </w:t>
      </w:r>
      <w:r w:rsidRPr="00BE0AE5">
        <w:rPr>
          <w:rFonts w:cs="Times New Roman"/>
        </w:rPr>
        <w:br/>
        <w:t xml:space="preserve">ОСВОЕНИЯ учебного ПРЕДМЕТА </w:t>
      </w:r>
      <w:r w:rsidRPr="00BE0AE5">
        <w:rPr>
          <w:rFonts w:cs="Times New Roman"/>
        </w:rPr>
        <w:br/>
        <w:t xml:space="preserve">«ИНОСТРАННЫЙ (Французский) язык» </w:t>
      </w:r>
      <w:r w:rsidRPr="00BE0AE5">
        <w:rPr>
          <w:rFonts w:cs="Times New Roman"/>
        </w:rPr>
        <w:br/>
        <w:t>НА УРОВНЕ ОСНОВНОГО ОБЩЕГО ОБРАЗОВАНИЯ</w:t>
      </w:r>
    </w:p>
    <w:p w14:paraId="2E5BCC9F" w14:textId="77777777" w:rsidR="00416B7C" w:rsidRPr="00BE0AE5" w:rsidRDefault="00416B7C" w:rsidP="00416B7C">
      <w:pPr>
        <w:pStyle w:val="a8"/>
        <w:rPr>
          <w:rFonts w:cs="Times New Roman"/>
        </w:rPr>
      </w:pPr>
      <w:r w:rsidRPr="00BE0AE5">
        <w:rPr>
          <w:rFonts w:cs="Times New Roman"/>
        </w:rPr>
        <w:t>Изучение иностранного языка</w:t>
      </w:r>
      <w:r w:rsidR="00571787" w:rsidRPr="00BE0AE5">
        <w:rPr>
          <w:rFonts w:cs="Times New Roman"/>
        </w:rPr>
        <w:t xml:space="preserve"> </w:t>
      </w:r>
      <w:r w:rsidRPr="00BE0AE5">
        <w:rPr>
          <w:rFonts w:cs="Times New Roman"/>
        </w:rPr>
        <w:t>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14:paraId="12C5C7BB" w14:textId="77777777" w:rsidR="00416B7C" w:rsidRPr="00BE0AE5" w:rsidRDefault="00416B7C" w:rsidP="00416B7C">
      <w:pPr>
        <w:pStyle w:val="31"/>
        <w:spacing w:before="113" w:after="57"/>
        <w:rPr>
          <w:rStyle w:val="a9"/>
          <w:rFonts w:cs="Times New Roman"/>
          <w:b/>
          <w:bCs/>
        </w:rPr>
      </w:pPr>
      <w:r w:rsidRPr="00BE0AE5">
        <w:rPr>
          <w:rStyle w:val="a9"/>
          <w:rFonts w:cs="Times New Roman"/>
          <w:b/>
          <w:bCs/>
        </w:rPr>
        <w:t xml:space="preserve">Личностные результаты </w:t>
      </w:r>
    </w:p>
    <w:p w14:paraId="488C0DDA"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FFC3186" w14:textId="77777777" w:rsidR="00416B7C" w:rsidRPr="00BE0AE5" w:rsidRDefault="00416B7C" w:rsidP="00416B7C">
      <w:pPr>
        <w:pStyle w:val="a8"/>
        <w:rPr>
          <w:rStyle w:val="a9"/>
          <w:rFonts w:cs="Times New Roman"/>
          <w:b w:val="0"/>
          <w:bCs w:val="0"/>
        </w:rPr>
      </w:pPr>
      <w:r w:rsidRPr="00BE0AE5">
        <w:rPr>
          <w:rStyle w:val="a9"/>
          <w:rFonts w:cs="Times New Roman"/>
        </w:rPr>
        <w:t>Личностные результаты</w:t>
      </w:r>
      <w:r w:rsidRPr="00BE0AE5">
        <w:rPr>
          <w:rStyle w:val="a9"/>
          <w:rFonts w:cs="Times New Roman"/>
          <w:b w:val="0"/>
          <w:bCs w:val="0"/>
        </w:rPr>
        <w:t xml:space="preserve"> освоения программы основного общего образования, формируемые при изучении </w:t>
      </w:r>
      <w:r w:rsidRPr="00BE0AE5">
        <w:rPr>
          <w:rFonts w:cs="Times New Roman"/>
        </w:rPr>
        <w:t>иностранного языка, должны отражать готовность обучающихся руководствоват</w:t>
      </w:r>
      <w:r w:rsidRPr="00BE0AE5">
        <w:rPr>
          <w:rStyle w:val="a9"/>
          <w:rFonts w:cs="Times New Roman"/>
          <w:b w:val="0"/>
          <w:bCs w:val="0"/>
        </w:rPr>
        <w:t xml:space="preserve">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14:paraId="4904A68A" w14:textId="77777777" w:rsidR="00416B7C" w:rsidRPr="00BE0AE5" w:rsidRDefault="00416B7C" w:rsidP="00416B7C">
      <w:pPr>
        <w:pStyle w:val="a8"/>
        <w:rPr>
          <w:rStyle w:val="a9"/>
          <w:rFonts w:cs="Times New Roman"/>
          <w:b w:val="0"/>
          <w:bCs w:val="0"/>
        </w:rPr>
      </w:pPr>
      <w:r w:rsidRPr="00BE0AE5">
        <w:rPr>
          <w:rStyle w:val="a9"/>
          <w:rFonts w:cs="Times New Roman"/>
          <w:b w:val="0"/>
          <w:bCs w:val="0"/>
          <w:i/>
          <w:iCs/>
        </w:rPr>
        <w:t>Гражданского воспитания:</w:t>
      </w:r>
    </w:p>
    <w:p w14:paraId="5275D333" w14:textId="77777777" w:rsidR="00416B7C" w:rsidRPr="00BE0AE5" w:rsidRDefault="00416B7C" w:rsidP="00416B7C">
      <w:pPr>
        <w:pStyle w:val="a8"/>
        <w:rPr>
          <w:rFonts w:cs="Times New Roman"/>
        </w:rPr>
      </w:pPr>
      <w:r w:rsidRPr="00BE0AE5">
        <w:rPr>
          <w:rFonts w:cs="Times New Roman"/>
        </w:rPr>
        <w:t>готовность к выполнению обязанностей гражданина и реализации его прав, уважение прав, свобод и законных интересов других людей;</w:t>
      </w:r>
    </w:p>
    <w:p w14:paraId="0D3427EB" w14:textId="77777777" w:rsidR="00416B7C" w:rsidRPr="00BE0AE5" w:rsidRDefault="00416B7C" w:rsidP="00416B7C">
      <w:pPr>
        <w:pStyle w:val="a8"/>
        <w:rPr>
          <w:rFonts w:cs="Times New Roman"/>
        </w:rPr>
      </w:pPr>
      <w:r w:rsidRPr="00BE0AE5">
        <w:rPr>
          <w:rFonts w:cs="Times New Roman"/>
        </w:rPr>
        <w:t>активное участие в жизни семьи, образовательной организации, местного сообщества, родного края, страны;</w:t>
      </w:r>
    </w:p>
    <w:p w14:paraId="24EC146D" w14:textId="77777777" w:rsidR="00416B7C" w:rsidRPr="00BE0AE5" w:rsidRDefault="00416B7C" w:rsidP="00416B7C">
      <w:pPr>
        <w:pStyle w:val="a8"/>
        <w:rPr>
          <w:rFonts w:cs="Times New Roman"/>
        </w:rPr>
      </w:pPr>
      <w:r w:rsidRPr="00BE0AE5">
        <w:rPr>
          <w:rFonts w:cs="Times New Roman"/>
        </w:rPr>
        <w:t>неприятие любых форм экстремизма, дискриминации;</w:t>
      </w:r>
    </w:p>
    <w:p w14:paraId="0FD859F7" w14:textId="77777777" w:rsidR="00416B7C" w:rsidRPr="00BE0AE5" w:rsidRDefault="00416B7C" w:rsidP="00416B7C">
      <w:pPr>
        <w:pStyle w:val="a8"/>
        <w:rPr>
          <w:rFonts w:cs="Times New Roman"/>
        </w:rPr>
      </w:pPr>
      <w:r w:rsidRPr="00BE0AE5">
        <w:rPr>
          <w:rFonts w:cs="Times New Roman"/>
        </w:rPr>
        <w:t>понимание роли различных социальных институтов в жизни человека;</w:t>
      </w:r>
    </w:p>
    <w:p w14:paraId="7A000D54" w14:textId="77777777" w:rsidR="00416B7C" w:rsidRPr="00BE0AE5" w:rsidRDefault="00416B7C" w:rsidP="00416B7C">
      <w:pPr>
        <w:pStyle w:val="a8"/>
        <w:rPr>
          <w:rFonts w:cs="Times New Roman"/>
        </w:rPr>
      </w:pPr>
      <w:r w:rsidRPr="00BE0AE5">
        <w:rPr>
          <w:rFonts w:cs="Times New Roman"/>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6F0C3CFC" w14:textId="77777777" w:rsidR="00416B7C" w:rsidRPr="00BE0AE5" w:rsidRDefault="00416B7C" w:rsidP="00416B7C">
      <w:pPr>
        <w:pStyle w:val="a8"/>
        <w:rPr>
          <w:rFonts w:cs="Times New Roman"/>
        </w:rPr>
      </w:pPr>
      <w:r w:rsidRPr="00BE0AE5">
        <w:rPr>
          <w:rFonts w:cs="Times New Roman"/>
        </w:rPr>
        <w:t>представление о способах противодействия коррупции;</w:t>
      </w:r>
    </w:p>
    <w:p w14:paraId="438C77EC" w14:textId="77777777" w:rsidR="00416B7C" w:rsidRPr="00BE0AE5" w:rsidRDefault="00416B7C" w:rsidP="00416B7C">
      <w:pPr>
        <w:pStyle w:val="a8"/>
        <w:rPr>
          <w:rFonts w:cs="Times New Roman"/>
        </w:rPr>
      </w:pPr>
      <w:r w:rsidRPr="00BE0AE5">
        <w:rPr>
          <w:rFonts w:cs="Times New Roman"/>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14:paraId="7EE1739E" w14:textId="77777777" w:rsidR="00416B7C" w:rsidRPr="00BE0AE5" w:rsidRDefault="00416B7C" w:rsidP="00416B7C">
      <w:pPr>
        <w:pStyle w:val="a8"/>
        <w:rPr>
          <w:rFonts w:cs="Times New Roman"/>
        </w:rPr>
      </w:pPr>
      <w:r w:rsidRPr="00BE0AE5">
        <w:rPr>
          <w:rFonts w:cs="Times New Roman"/>
        </w:rPr>
        <w:t>готовность к участию в гуманитарной деятельности (</w:t>
      </w:r>
      <w:proofErr w:type="spellStart"/>
      <w:r w:rsidRPr="00BE0AE5">
        <w:rPr>
          <w:rFonts w:cs="Times New Roman"/>
        </w:rPr>
        <w:t>волонтёрство</w:t>
      </w:r>
      <w:proofErr w:type="spellEnd"/>
      <w:r w:rsidRPr="00BE0AE5">
        <w:rPr>
          <w:rFonts w:cs="Times New Roman"/>
        </w:rPr>
        <w:t>; помощь людям, нуждающимся в ней).</w:t>
      </w:r>
    </w:p>
    <w:p w14:paraId="2A1D8144" w14:textId="77777777" w:rsidR="00416B7C" w:rsidRPr="00BE0AE5" w:rsidRDefault="00416B7C" w:rsidP="00AB5034">
      <w:pPr>
        <w:pStyle w:val="a8"/>
        <w:keepNext/>
        <w:rPr>
          <w:rStyle w:val="a9"/>
          <w:rFonts w:cs="Times New Roman"/>
          <w:b w:val="0"/>
          <w:i/>
        </w:rPr>
      </w:pPr>
      <w:r w:rsidRPr="00BE0AE5">
        <w:rPr>
          <w:rStyle w:val="a9"/>
          <w:rFonts w:cs="Times New Roman"/>
          <w:b w:val="0"/>
          <w:i/>
        </w:rPr>
        <w:lastRenderedPageBreak/>
        <w:t>Патриотического воспитания:</w:t>
      </w:r>
    </w:p>
    <w:p w14:paraId="48F4D3C3" w14:textId="77777777" w:rsidR="00416B7C" w:rsidRPr="00BE0AE5" w:rsidRDefault="00416B7C" w:rsidP="00416B7C">
      <w:pPr>
        <w:pStyle w:val="a8"/>
        <w:rPr>
          <w:rFonts w:cs="Times New Roman"/>
        </w:rPr>
      </w:pPr>
      <w:r w:rsidRPr="00BE0AE5">
        <w:rPr>
          <w:rFonts w:cs="Times New Roman"/>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736CB34F" w14:textId="77777777" w:rsidR="00416B7C" w:rsidRPr="00BE0AE5" w:rsidRDefault="00416B7C" w:rsidP="00416B7C">
      <w:pPr>
        <w:pStyle w:val="a8"/>
        <w:rPr>
          <w:rFonts w:cs="Times New Roman"/>
          <w:spacing w:val="-2"/>
        </w:rPr>
      </w:pPr>
      <w:r w:rsidRPr="00BE0AE5">
        <w:rPr>
          <w:rFonts w:cs="Times New Roman"/>
          <w:spacing w:val="-2"/>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2C27C4E1" w14:textId="77777777" w:rsidR="00416B7C" w:rsidRPr="00BE0AE5" w:rsidRDefault="00416B7C" w:rsidP="00416B7C">
      <w:pPr>
        <w:pStyle w:val="a8"/>
        <w:rPr>
          <w:rFonts w:cs="Times New Roman"/>
        </w:rPr>
      </w:pPr>
      <w:r w:rsidRPr="00BE0AE5">
        <w:rPr>
          <w:rFonts w:cs="Times New Roman"/>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0CB8A3DD" w14:textId="77777777" w:rsidR="00416B7C" w:rsidRPr="00BE0AE5" w:rsidRDefault="00416B7C" w:rsidP="00416B7C">
      <w:pPr>
        <w:pStyle w:val="a8"/>
        <w:rPr>
          <w:rStyle w:val="a9"/>
          <w:rFonts w:cs="Times New Roman"/>
          <w:b w:val="0"/>
          <w:bCs w:val="0"/>
        </w:rPr>
      </w:pPr>
      <w:r w:rsidRPr="00BE0AE5">
        <w:rPr>
          <w:rStyle w:val="a9"/>
          <w:rFonts w:cs="Times New Roman"/>
          <w:b w:val="0"/>
          <w:bCs w:val="0"/>
          <w:i/>
          <w:iCs/>
        </w:rPr>
        <w:t>Духовно-нравственного воспитания:</w:t>
      </w:r>
    </w:p>
    <w:p w14:paraId="22730AA3" w14:textId="77777777" w:rsidR="00416B7C" w:rsidRPr="00BE0AE5" w:rsidRDefault="00416B7C" w:rsidP="00416B7C">
      <w:pPr>
        <w:pStyle w:val="a8"/>
        <w:rPr>
          <w:rFonts w:cs="Times New Roman"/>
        </w:rPr>
      </w:pPr>
      <w:r w:rsidRPr="00BE0AE5">
        <w:rPr>
          <w:rFonts w:cs="Times New Roman"/>
        </w:rPr>
        <w:t>ориентация на моральные ценности и нормы в ситуациях нравственного выбора;</w:t>
      </w:r>
    </w:p>
    <w:p w14:paraId="326BCF48" w14:textId="77777777" w:rsidR="00416B7C" w:rsidRPr="00BE0AE5" w:rsidRDefault="00416B7C" w:rsidP="00416B7C">
      <w:pPr>
        <w:pStyle w:val="a8"/>
        <w:rPr>
          <w:rFonts w:cs="Times New Roman"/>
          <w:spacing w:val="1"/>
        </w:rPr>
      </w:pPr>
      <w:r w:rsidRPr="00BE0AE5">
        <w:rPr>
          <w:rFonts w:cs="Times New Roman"/>
          <w:spacing w:val="1"/>
        </w:rPr>
        <w:t xml:space="preserve">готовность оценивать свое поведение и поступки, поведение и поступки других людей с позиции нравственных и правовых норм с учётом осознания последствий поступков; </w:t>
      </w:r>
    </w:p>
    <w:p w14:paraId="6CFBBC3E" w14:textId="77777777" w:rsidR="00416B7C" w:rsidRPr="00BE0AE5" w:rsidRDefault="00416B7C" w:rsidP="00416B7C">
      <w:pPr>
        <w:pStyle w:val="a8"/>
        <w:rPr>
          <w:rFonts w:cs="Times New Roman"/>
        </w:rPr>
      </w:pPr>
      <w:r w:rsidRPr="00BE0AE5">
        <w:rPr>
          <w:rFonts w:cs="Times New Roman"/>
        </w:rPr>
        <w:t>активное неприятие асоциальных поступков, свобода и ответственность личности в условиях индивидуального и общественного пространства.</w:t>
      </w:r>
    </w:p>
    <w:p w14:paraId="1071947B" w14:textId="77777777" w:rsidR="00416B7C" w:rsidRPr="00BE0AE5" w:rsidRDefault="00416B7C" w:rsidP="00416B7C">
      <w:pPr>
        <w:pStyle w:val="a8"/>
        <w:rPr>
          <w:rFonts w:cs="Times New Roman"/>
        </w:rPr>
      </w:pPr>
      <w:r w:rsidRPr="00BE0AE5">
        <w:rPr>
          <w:rFonts w:cs="Times New Roman"/>
          <w:i/>
          <w:iCs/>
        </w:rPr>
        <w:t>Эстетического воспитания:</w:t>
      </w:r>
    </w:p>
    <w:p w14:paraId="7059F332" w14:textId="77777777" w:rsidR="00416B7C" w:rsidRPr="00BE0AE5" w:rsidRDefault="00416B7C" w:rsidP="00416B7C">
      <w:pPr>
        <w:pStyle w:val="a8"/>
        <w:rPr>
          <w:rFonts w:cs="Times New Roman"/>
        </w:rPr>
      </w:pPr>
      <w:r w:rsidRPr="00BE0AE5">
        <w:rPr>
          <w:rFonts w:cs="Times New Roman"/>
        </w:rPr>
        <w:t>восприимчивость к разным видам искусства, традициям и творчеству своего и других народов, понимание эмоционального воздействия искусства;</w:t>
      </w:r>
    </w:p>
    <w:p w14:paraId="45D3AE10" w14:textId="77777777" w:rsidR="00416B7C" w:rsidRPr="00BE0AE5" w:rsidRDefault="00416B7C" w:rsidP="00416B7C">
      <w:pPr>
        <w:pStyle w:val="a8"/>
        <w:rPr>
          <w:rFonts w:cs="Times New Roman"/>
        </w:rPr>
      </w:pPr>
      <w:r w:rsidRPr="00BE0AE5">
        <w:rPr>
          <w:rFonts w:cs="Times New Roman"/>
        </w:rPr>
        <w:t>осознание важности художественной культуры как средства коммуникации и самовыражения;</w:t>
      </w:r>
    </w:p>
    <w:p w14:paraId="64C9810A" w14:textId="77777777" w:rsidR="00416B7C" w:rsidRPr="00BE0AE5" w:rsidRDefault="00416B7C" w:rsidP="00416B7C">
      <w:pPr>
        <w:pStyle w:val="a8"/>
        <w:rPr>
          <w:rFonts w:cs="Times New Roman"/>
          <w:spacing w:val="-4"/>
        </w:rPr>
      </w:pPr>
      <w:r w:rsidRPr="00BE0AE5">
        <w:rPr>
          <w:rFonts w:cs="Times New Roman"/>
        </w:rPr>
        <w:t xml:space="preserve">понимание ценности отечественного и мирового искусства, </w:t>
      </w:r>
      <w:r w:rsidRPr="00BE0AE5">
        <w:rPr>
          <w:rFonts w:cs="Times New Roman"/>
          <w:spacing w:val="-4"/>
        </w:rPr>
        <w:t>роли этнических культурных традиций и народного творчества;</w:t>
      </w:r>
    </w:p>
    <w:p w14:paraId="216845AF" w14:textId="77777777" w:rsidR="00416B7C" w:rsidRPr="00BE0AE5" w:rsidRDefault="00416B7C" w:rsidP="00416B7C">
      <w:pPr>
        <w:pStyle w:val="a8"/>
        <w:rPr>
          <w:rFonts w:cs="Times New Roman"/>
        </w:rPr>
      </w:pPr>
      <w:r w:rsidRPr="00BE0AE5">
        <w:rPr>
          <w:rFonts w:cs="Times New Roman"/>
        </w:rPr>
        <w:t>стремление к самовыражению в разных видах искусства.</w:t>
      </w:r>
    </w:p>
    <w:p w14:paraId="38461760" w14:textId="77777777" w:rsidR="00416B7C" w:rsidRPr="00BE0AE5" w:rsidRDefault="00416B7C" w:rsidP="00416B7C">
      <w:pPr>
        <w:pStyle w:val="a8"/>
        <w:rPr>
          <w:rStyle w:val="a9"/>
          <w:rFonts w:cs="Times New Roman"/>
          <w:b w:val="0"/>
          <w:bCs w:val="0"/>
          <w:i/>
          <w:iCs/>
        </w:rPr>
      </w:pPr>
      <w:r w:rsidRPr="00BE0AE5">
        <w:rPr>
          <w:rStyle w:val="a9"/>
          <w:rFonts w:cs="Times New Roman"/>
          <w:b w:val="0"/>
          <w:bCs w:val="0"/>
          <w:i/>
          <w:iCs/>
        </w:rPr>
        <w:t>Физического воспитания, формирования культуры здоровья и эмоционального благополучия:</w:t>
      </w:r>
    </w:p>
    <w:p w14:paraId="73FB9EAE" w14:textId="77777777" w:rsidR="00416B7C" w:rsidRPr="00BE0AE5" w:rsidRDefault="00416B7C" w:rsidP="00416B7C">
      <w:pPr>
        <w:pStyle w:val="a8"/>
        <w:rPr>
          <w:rFonts w:cs="Times New Roman"/>
        </w:rPr>
      </w:pPr>
      <w:r w:rsidRPr="00BE0AE5">
        <w:rPr>
          <w:rFonts w:cs="Times New Roman"/>
        </w:rPr>
        <w:t>осознание ценности жизни;</w:t>
      </w:r>
    </w:p>
    <w:p w14:paraId="17036D21" w14:textId="77777777" w:rsidR="00416B7C" w:rsidRPr="00BE0AE5" w:rsidRDefault="00416B7C" w:rsidP="00416B7C">
      <w:pPr>
        <w:pStyle w:val="a8"/>
        <w:rPr>
          <w:rFonts w:cs="Times New Roman"/>
        </w:rPr>
      </w:pPr>
      <w:r w:rsidRPr="00BE0AE5">
        <w:rPr>
          <w:rFonts w:cs="Times New Roman"/>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797E3E76" w14:textId="77777777" w:rsidR="00416B7C" w:rsidRPr="00BE0AE5" w:rsidRDefault="00416B7C" w:rsidP="00416B7C">
      <w:pPr>
        <w:pStyle w:val="a8"/>
        <w:rPr>
          <w:rFonts w:cs="Times New Roman"/>
        </w:rPr>
      </w:pPr>
      <w:r w:rsidRPr="00BE0AE5">
        <w:rPr>
          <w:rFonts w:cs="Times New Roman"/>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7B2F2CE6" w14:textId="77777777" w:rsidR="00416B7C" w:rsidRPr="00BE0AE5" w:rsidRDefault="00416B7C" w:rsidP="00416B7C">
      <w:pPr>
        <w:pStyle w:val="a8"/>
        <w:rPr>
          <w:rFonts w:cs="Times New Roman"/>
        </w:rPr>
      </w:pPr>
      <w:r w:rsidRPr="00BE0AE5">
        <w:rPr>
          <w:rFonts w:cs="Times New Roman"/>
        </w:rPr>
        <w:t>соблюдение правил безопасности, в том числе навыки безопасного поведения в интернет-среде;</w:t>
      </w:r>
    </w:p>
    <w:p w14:paraId="5BDA7375" w14:textId="77777777" w:rsidR="00416B7C" w:rsidRPr="00BE0AE5" w:rsidRDefault="00416B7C" w:rsidP="00416B7C">
      <w:pPr>
        <w:pStyle w:val="a8"/>
        <w:rPr>
          <w:rFonts w:cs="Times New Roman"/>
        </w:rPr>
      </w:pPr>
      <w:r w:rsidRPr="00BE0AE5">
        <w:rPr>
          <w:rFonts w:cs="Times New Roman"/>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668C2BBD" w14:textId="77777777" w:rsidR="00416B7C" w:rsidRPr="00BE0AE5" w:rsidRDefault="00416B7C" w:rsidP="00416B7C">
      <w:pPr>
        <w:pStyle w:val="a8"/>
        <w:rPr>
          <w:rFonts w:cs="Times New Roman"/>
        </w:rPr>
      </w:pPr>
      <w:r w:rsidRPr="00BE0AE5">
        <w:rPr>
          <w:rFonts w:cs="Times New Roman"/>
        </w:rPr>
        <w:t>умение принимать себя и других, не осуждая;</w:t>
      </w:r>
    </w:p>
    <w:p w14:paraId="2A76E281" w14:textId="77777777" w:rsidR="00416B7C" w:rsidRPr="00BE0AE5" w:rsidRDefault="00416B7C" w:rsidP="00416B7C">
      <w:pPr>
        <w:pStyle w:val="a8"/>
        <w:rPr>
          <w:rFonts w:cs="Times New Roman"/>
        </w:rPr>
      </w:pPr>
      <w:r w:rsidRPr="00BE0AE5">
        <w:rPr>
          <w:rFonts w:cs="Times New Roman"/>
        </w:rPr>
        <w:t>умение осознавать эмоциональное состояние себя и других, уметь управлять собственным эмоциональным состоянием;</w:t>
      </w:r>
    </w:p>
    <w:p w14:paraId="2DDC3778" w14:textId="77777777" w:rsidR="00416B7C" w:rsidRPr="00BE0AE5" w:rsidRDefault="00416B7C" w:rsidP="00416B7C">
      <w:pPr>
        <w:pStyle w:val="a8"/>
        <w:rPr>
          <w:rFonts w:cs="Times New Roman"/>
        </w:rPr>
      </w:pPr>
      <w:r w:rsidRPr="00BE0AE5">
        <w:rPr>
          <w:rFonts w:cs="Times New Roman"/>
        </w:rPr>
        <w:t>сформированность навыка рефлексии, признание своего права на ошибку и такого же права другого человека.</w:t>
      </w:r>
    </w:p>
    <w:p w14:paraId="7448D0CE" w14:textId="77777777" w:rsidR="00416B7C" w:rsidRPr="00BE0AE5" w:rsidRDefault="00416B7C" w:rsidP="00416B7C">
      <w:pPr>
        <w:pStyle w:val="a8"/>
        <w:rPr>
          <w:rStyle w:val="a9"/>
          <w:rFonts w:cs="Times New Roman"/>
          <w:b w:val="0"/>
          <w:bCs w:val="0"/>
        </w:rPr>
      </w:pPr>
      <w:r w:rsidRPr="00BE0AE5">
        <w:rPr>
          <w:rStyle w:val="a9"/>
          <w:rFonts w:cs="Times New Roman"/>
          <w:b w:val="0"/>
          <w:bCs w:val="0"/>
          <w:i/>
          <w:iCs/>
        </w:rPr>
        <w:t>Трудового воспитания:</w:t>
      </w:r>
    </w:p>
    <w:p w14:paraId="287F635A" w14:textId="77777777" w:rsidR="00416B7C" w:rsidRPr="00BE0AE5" w:rsidRDefault="00416B7C" w:rsidP="00416B7C">
      <w:pPr>
        <w:pStyle w:val="a8"/>
        <w:rPr>
          <w:rFonts w:cs="Times New Roman"/>
        </w:rPr>
      </w:pPr>
      <w:r w:rsidRPr="00BE0AE5">
        <w:rPr>
          <w:rFonts w:cs="Times New Roman"/>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3A13388E" w14:textId="77777777" w:rsidR="00416B7C" w:rsidRPr="00BE0AE5" w:rsidRDefault="00416B7C" w:rsidP="00416B7C">
      <w:pPr>
        <w:pStyle w:val="a8"/>
        <w:rPr>
          <w:rFonts w:cs="Times New Roman"/>
        </w:rPr>
      </w:pPr>
      <w:r w:rsidRPr="00BE0AE5">
        <w:rPr>
          <w:rFonts w:cs="Times New Roman"/>
        </w:rPr>
        <w:t>интерес к практическому изучению профессий и труда различного рода, в том числе на основе применения изучаемого предметного знания (иностранного языка);</w:t>
      </w:r>
    </w:p>
    <w:p w14:paraId="0E6D76A8" w14:textId="77777777" w:rsidR="00416B7C" w:rsidRPr="00BE0AE5" w:rsidRDefault="00416B7C" w:rsidP="00416B7C">
      <w:pPr>
        <w:pStyle w:val="a8"/>
        <w:rPr>
          <w:rFonts w:cs="Times New Roman"/>
        </w:rPr>
      </w:pPr>
      <w:r w:rsidRPr="00BE0AE5">
        <w:rPr>
          <w:rFonts w:cs="Times New Roman"/>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186DC10F" w14:textId="77777777" w:rsidR="00416B7C" w:rsidRPr="00BE0AE5" w:rsidRDefault="00416B7C" w:rsidP="00416B7C">
      <w:pPr>
        <w:pStyle w:val="a8"/>
        <w:rPr>
          <w:rFonts w:cs="Times New Roman"/>
        </w:rPr>
      </w:pPr>
      <w:r w:rsidRPr="00BE0AE5">
        <w:rPr>
          <w:rFonts w:cs="Times New Roman"/>
        </w:rPr>
        <w:t>готовность адаптироваться в профессиональной среде;</w:t>
      </w:r>
    </w:p>
    <w:p w14:paraId="45940E80" w14:textId="77777777" w:rsidR="00416B7C" w:rsidRPr="00BE0AE5" w:rsidRDefault="00416B7C" w:rsidP="00416B7C">
      <w:pPr>
        <w:pStyle w:val="a8"/>
        <w:rPr>
          <w:rFonts w:cs="Times New Roman"/>
        </w:rPr>
      </w:pPr>
      <w:r w:rsidRPr="00BE0AE5">
        <w:rPr>
          <w:rFonts w:cs="Times New Roman"/>
        </w:rPr>
        <w:t>уважение к труду и результатам трудовой деятельности;</w:t>
      </w:r>
    </w:p>
    <w:p w14:paraId="5BFD2B3A" w14:textId="77777777" w:rsidR="00416B7C" w:rsidRPr="00BE0AE5" w:rsidRDefault="00416B7C" w:rsidP="00416B7C">
      <w:pPr>
        <w:pStyle w:val="a8"/>
        <w:rPr>
          <w:rFonts w:cs="Times New Roman"/>
        </w:rPr>
      </w:pPr>
      <w:r w:rsidRPr="00BE0AE5">
        <w:rPr>
          <w:rFonts w:cs="Times New Roman"/>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1A702B09" w14:textId="77777777" w:rsidR="00416B7C" w:rsidRPr="00BE0AE5" w:rsidRDefault="00416B7C" w:rsidP="00416B7C">
      <w:pPr>
        <w:pStyle w:val="a8"/>
        <w:rPr>
          <w:rStyle w:val="a9"/>
          <w:rFonts w:cs="Times New Roman"/>
          <w:b w:val="0"/>
          <w:bCs w:val="0"/>
        </w:rPr>
      </w:pPr>
      <w:r w:rsidRPr="00BE0AE5">
        <w:rPr>
          <w:rStyle w:val="a9"/>
          <w:rFonts w:cs="Times New Roman"/>
          <w:b w:val="0"/>
          <w:bCs w:val="0"/>
          <w:i/>
          <w:iCs/>
        </w:rPr>
        <w:t>Экологического воспитания:</w:t>
      </w:r>
    </w:p>
    <w:p w14:paraId="5C2FBF60" w14:textId="77777777" w:rsidR="00416B7C" w:rsidRPr="00BE0AE5" w:rsidRDefault="00416B7C" w:rsidP="00416B7C">
      <w:pPr>
        <w:pStyle w:val="a8"/>
        <w:rPr>
          <w:rFonts w:cs="Times New Roman"/>
        </w:rPr>
      </w:pPr>
      <w:r w:rsidRPr="00BE0AE5">
        <w:rPr>
          <w:rFonts w:cs="Times New Roman"/>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2ECDAE2D" w14:textId="77777777" w:rsidR="00416B7C" w:rsidRPr="00BE0AE5" w:rsidRDefault="00416B7C" w:rsidP="00416B7C">
      <w:pPr>
        <w:pStyle w:val="a8"/>
        <w:rPr>
          <w:rFonts w:cs="Times New Roman"/>
        </w:rPr>
      </w:pPr>
      <w:r w:rsidRPr="00BE0AE5">
        <w:rPr>
          <w:rFonts w:cs="Times New Roman"/>
        </w:rPr>
        <w:t>повышение уровня экологической культуры, осознание глобального характера экологических проблем и путей их решения;</w:t>
      </w:r>
    </w:p>
    <w:p w14:paraId="239FC832" w14:textId="77777777" w:rsidR="00416B7C" w:rsidRPr="00BE0AE5" w:rsidRDefault="00416B7C" w:rsidP="00416B7C">
      <w:pPr>
        <w:pStyle w:val="a8"/>
        <w:rPr>
          <w:rFonts w:cs="Times New Roman"/>
        </w:rPr>
      </w:pPr>
      <w:r w:rsidRPr="00BE0AE5">
        <w:rPr>
          <w:rFonts w:cs="Times New Roman"/>
        </w:rPr>
        <w:t>активное неприятие действий, приносящих вред окружающей среде;</w:t>
      </w:r>
    </w:p>
    <w:p w14:paraId="43CFE375" w14:textId="77777777" w:rsidR="00416B7C" w:rsidRPr="00BE0AE5" w:rsidRDefault="00416B7C" w:rsidP="00416B7C">
      <w:pPr>
        <w:pStyle w:val="a8"/>
        <w:rPr>
          <w:rFonts w:cs="Times New Roman"/>
        </w:rPr>
      </w:pPr>
      <w:r w:rsidRPr="00BE0AE5">
        <w:rPr>
          <w:rFonts w:cs="Times New Roman"/>
        </w:rPr>
        <w:t>осознание своей роли как гражданина и потребителя в условиях взаимосвязи природной, технологической и социальной сред;</w:t>
      </w:r>
    </w:p>
    <w:p w14:paraId="1955C950" w14:textId="77777777" w:rsidR="00416B7C" w:rsidRPr="00BE0AE5" w:rsidRDefault="00416B7C" w:rsidP="00416B7C">
      <w:pPr>
        <w:pStyle w:val="a8"/>
        <w:rPr>
          <w:rFonts w:cs="Times New Roman"/>
        </w:rPr>
      </w:pPr>
      <w:r w:rsidRPr="00BE0AE5">
        <w:rPr>
          <w:rFonts w:cs="Times New Roman"/>
        </w:rPr>
        <w:t>готовность к участию в практической деятельности экологической направленности.</w:t>
      </w:r>
    </w:p>
    <w:p w14:paraId="0B18B252" w14:textId="77777777" w:rsidR="00416B7C" w:rsidRPr="00BE0AE5" w:rsidRDefault="00416B7C" w:rsidP="00416B7C">
      <w:pPr>
        <w:pStyle w:val="a8"/>
        <w:rPr>
          <w:rStyle w:val="a9"/>
          <w:rFonts w:cs="Times New Roman"/>
          <w:b w:val="0"/>
          <w:bCs w:val="0"/>
        </w:rPr>
      </w:pPr>
      <w:r w:rsidRPr="00BE0AE5">
        <w:rPr>
          <w:rStyle w:val="a9"/>
          <w:rFonts w:cs="Times New Roman"/>
          <w:b w:val="0"/>
          <w:bCs w:val="0"/>
          <w:i/>
          <w:iCs/>
        </w:rPr>
        <w:t>Ценности научного познания:</w:t>
      </w:r>
      <w:r w:rsidRPr="00BE0AE5">
        <w:rPr>
          <w:rStyle w:val="a9"/>
          <w:rFonts w:cs="Times New Roman"/>
          <w:b w:val="0"/>
          <w:bCs w:val="0"/>
        </w:rPr>
        <w:t xml:space="preserve"> </w:t>
      </w:r>
    </w:p>
    <w:p w14:paraId="4D7DA65D" w14:textId="77777777" w:rsidR="00416B7C" w:rsidRPr="00BE0AE5" w:rsidRDefault="00416B7C" w:rsidP="00416B7C">
      <w:pPr>
        <w:pStyle w:val="a8"/>
        <w:rPr>
          <w:rFonts w:cs="Times New Roman"/>
        </w:rPr>
      </w:pPr>
      <w:r w:rsidRPr="00BE0AE5">
        <w:rPr>
          <w:rFonts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68642EED" w14:textId="77777777" w:rsidR="00416B7C" w:rsidRPr="00BE0AE5" w:rsidRDefault="00416B7C" w:rsidP="00416B7C">
      <w:pPr>
        <w:pStyle w:val="a8"/>
        <w:rPr>
          <w:rFonts w:cs="Times New Roman"/>
        </w:rPr>
      </w:pPr>
      <w:r w:rsidRPr="00BE0AE5">
        <w:rPr>
          <w:rFonts w:cs="Times New Roman"/>
        </w:rPr>
        <w:t>овладение языковой и читательской культурой как средством познания мира;</w:t>
      </w:r>
    </w:p>
    <w:p w14:paraId="66691E93" w14:textId="77777777" w:rsidR="00416B7C" w:rsidRPr="00BE0AE5" w:rsidRDefault="00416B7C" w:rsidP="00416B7C">
      <w:pPr>
        <w:pStyle w:val="a8"/>
        <w:rPr>
          <w:rFonts w:cs="Times New Roman"/>
        </w:rPr>
      </w:pPr>
      <w:r w:rsidRPr="00BE0AE5">
        <w:rPr>
          <w:rFonts w:cs="Times New Roman"/>
        </w:rPr>
        <w:lastRenderedPageBreak/>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69C6DD7E" w14:textId="77777777" w:rsidR="00416B7C" w:rsidRPr="00BE0AE5" w:rsidRDefault="00416B7C" w:rsidP="00416B7C">
      <w:pPr>
        <w:pStyle w:val="a8"/>
        <w:rPr>
          <w:rStyle w:val="a9"/>
          <w:rFonts w:cs="Times New Roman"/>
          <w:b w:val="0"/>
          <w:bCs w:val="0"/>
        </w:rPr>
      </w:pPr>
      <w:r w:rsidRPr="00BE0AE5">
        <w:rPr>
          <w:rStyle w:val="aa"/>
          <w:rFonts w:cs="Times New Roman"/>
        </w:rPr>
        <w:t>Личностные результаты, обеспечивающие адаптацию обучающегося к изменяющимся условиям социальной и природной среды, включают:</w:t>
      </w:r>
    </w:p>
    <w:p w14:paraId="0D2C20CA" w14:textId="77777777" w:rsidR="00416B7C" w:rsidRPr="00BE0AE5" w:rsidRDefault="00416B7C" w:rsidP="00416B7C">
      <w:pPr>
        <w:pStyle w:val="a8"/>
        <w:rPr>
          <w:rFonts w:cs="Times New Roman"/>
        </w:rPr>
      </w:pPr>
      <w:r w:rsidRPr="00BE0AE5">
        <w:rPr>
          <w:rFonts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70F29C14" w14:textId="77777777" w:rsidR="00416B7C" w:rsidRPr="00BE0AE5" w:rsidRDefault="00416B7C" w:rsidP="00416B7C">
      <w:pPr>
        <w:pStyle w:val="a8"/>
        <w:rPr>
          <w:rFonts w:cs="Times New Roman"/>
        </w:rPr>
      </w:pPr>
      <w:r w:rsidRPr="00BE0AE5">
        <w:rPr>
          <w:rFonts w:cs="Times New Roman"/>
        </w:rPr>
        <w:t>потребность во взаимодействии в условиях неопределенности, открытость опыту и знаниям других;</w:t>
      </w:r>
    </w:p>
    <w:p w14:paraId="265A9C09" w14:textId="77777777" w:rsidR="00416B7C" w:rsidRPr="00BE0AE5" w:rsidRDefault="00416B7C" w:rsidP="00416B7C">
      <w:pPr>
        <w:pStyle w:val="a8"/>
        <w:rPr>
          <w:rFonts w:cs="Times New Roman"/>
        </w:rPr>
      </w:pPr>
      <w:r w:rsidRPr="00BE0AE5">
        <w:rPr>
          <w:rFonts w:cs="Times New Roman"/>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7D20C6FA" w14:textId="77777777" w:rsidR="00416B7C" w:rsidRPr="00BE0AE5" w:rsidRDefault="00416B7C" w:rsidP="00416B7C">
      <w:pPr>
        <w:pStyle w:val="a8"/>
        <w:rPr>
          <w:rFonts w:cs="Times New Roman"/>
        </w:rPr>
      </w:pPr>
      <w:r w:rsidRPr="00BE0AE5">
        <w:rPr>
          <w:rFonts w:cs="Times New Roman"/>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6D7E707C" w14:textId="77777777" w:rsidR="00416B7C" w:rsidRPr="00BE0AE5" w:rsidRDefault="00416B7C" w:rsidP="00416B7C">
      <w:pPr>
        <w:pStyle w:val="a8"/>
        <w:rPr>
          <w:rFonts w:cs="Times New Roman"/>
        </w:rPr>
      </w:pPr>
      <w:r w:rsidRPr="00BE0AE5">
        <w:rPr>
          <w:rFonts w:cs="Times New Roman"/>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26AE3511" w14:textId="77777777" w:rsidR="00416B7C" w:rsidRPr="00BE0AE5" w:rsidRDefault="00416B7C" w:rsidP="00416B7C">
      <w:pPr>
        <w:pStyle w:val="a8"/>
        <w:rPr>
          <w:rFonts w:cs="Times New Roman"/>
        </w:rPr>
      </w:pPr>
      <w:r w:rsidRPr="00BE0AE5">
        <w:rPr>
          <w:rFonts w:cs="Times New Roman"/>
        </w:rPr>
        <w:t>умение анализировать и выявлять взаимосвязи природы, общества и экономики;</w:t>
      </w:r>
    </w:p>
    <w:p w14:paraId="043695EF" w14:textId="77777777" w:rsidR="00416B7C" w:rsidRPr="00BE0AE5" w:rsidRDefault="00416B7C" w:rsidP="00416B7C">
      <w:pPr>
        <w:pStyle w:val="a8"/>
        <w:rPr>
          <w:rFonts w:cs="Times New Roman"/>
        </w:rPr>
      </w:pPr>
      <w:r w:rsidRPr="00BE0AE5">
        <w:rPr>
          <w:rFonts w:cs="Times New Roman"/>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3D22B39D" w14:textId="77777777" w:rsidR="00416B7C" w:rsidRPr="00BE0AE5" w:rsidRDefault="00416B7C" w:rsidP="00416B7C">
      <w:pPr>
        <w:pStyle w:val="a8"/>
        <w:rPr>
          <w:rFonts w:cs="Times New Roman"/>
        </w:rPr>
      </w:pPr>
      <w:r w:rsidRPr="00BE0AE5">
        <w:rPr>
          <w:rFonts w:cs="Times New Roman"/>
        </w:rPr>
        <w:t xml:space="preserve">способность осознавать стрессовую ситуацию, оценивать происходящие изменения и их последствия; </w:t>
      </w:r>
    </w:p>
    <w:p w14:paraId="775153F1" w14:textId="77777777" w:rsidR="00416B7C" w:rsidRPr="00BE0AE5" w:rsidRDefault="00416B7C" w:rsidP="00416B7C">
      <w:pPr>
        <w:pStyle w:val="a8"/>
        <w:rPr>
          <w:rFonts w:cs="Times New Roman"/>
        </w:rPr>
      </w:pPr>
      <w:r w:rsidRPr="00BE0AE5">
        <w:rPr>
          <w:rFonts w:cs="Times New Roman"/>
        </w:rPr>
        <w:t xml:space="preserve">воспринимать стрессовую ситуацию как вызов, требующий контрмер; </w:t>
      </w:r>
    </w:p>
    <w:p w14:paraId="060E3074" w14:textId="77777777" w:rsidR="00416B7C" w:rsidRPr="00BE0AE5" w:rsidRDefault="00416B7C" w:rsidP="00416B7C">
      <w:pPr>
        <w:pStyle w:val="a8"/>
        <w:rPr>
          <w:rFonts w:cs="Times New Roman"/>
        </w:rPr>
      </w:pPr>
      <w:r w:rsidRPr="00BE0AE5">
        <w:rPr>
          <w:rFonts w:cs="Times New Roman"/>
        </w:rPr>
        <w:t>оценивать ситуацию стресса, корректировать принимаемые решения и действия;</w:t>
      </w:r>
    </w:p>
    <w:p w14:paraId="696574D5" w14:textId="77777777" w:rsidR="00416B7C" w:rsidRPr="00BE0AE5" w:rsidRDefault="00416B7C" w:rsidP="00416B7C">
      <w:pPr>
        <w:pStyle w:val="a8"/>
        <w:rPr>
          <w:rFonts w:cs="Times New Roman"/>
        </w:rPr>
      </w:pPr>
      <w:r w:rsidRPr="00BE0AE5">
        <w:rPr>
          <w:rFonts w:cs="Times New Roman"/>
        </w:rPr>
        <w:t>формулировать и оценивать риски и последствия, формировать опыт, уметь находить позитивное в произошедшей ситуации;</w:t>
      </w:r>
    </w:p>
    <w:p w14:paraId="743FED09" w14:textId="77777777" w:rsidR="00416B7C" w:rsidRPr="00BE0AE5" w:rsidRDefault="00416B7C" w:rsidP="00416B7C">
      <w:pPr>
        <w:pStyle w:val="a8"/>
        <w:rPr>
          <w:rFonts w:cs="Times New Roman"/>
        </w:rPr>
      </w:pPr>
      <w:r w:rsidRPr="00BE0AE5">
        <w:rPr>
          <w:rFonts w:cs="Times New Roman"/>
        </w:rPr>
        <w:t>быть готовым действовать в отсутствие гарантий успеха.</w:t>
      </w:r>
    </w:p>
    <w:p w14:paraId="5375746B" w14:textId="77777777" w:rsidR="00416B7C" w:rsidRPr="00BE0AE5" w:rsidRDefault="00416B7C" w:rsidP="00416B7C">
      <w:pPr>
        <w:pStyle w:val="31"/>
        <w:spacing w:before="170" w:after="57"/>
        <w:rPr>
          <w:rFonts w:cs="Times New Roman"/>
        </w:rPr>
      </w:pPr>
      <w:r w:rsidRPr="00BE0AE5">
        <w:rPr>
          <w:rStyle w:val="a9"/>
          <w:rFonts w:cs="Times New Roman"/>
          <w:b/>
          <w:bCs/>
        </w:rPr>
        <w:lastRenderedPageBreak/>
        <w:t>Метапредметные результаты</w:t>
      </w:r>
      <w:r w:rsidRPr="00BE0AE5">
        <w:rPr>
          <w:rFonts w:cs="Times New Roman"/>
        </w:rPr>
        <w:t xml:space="preserve"> </w:t>
      </w:r>
    </w:p>
    <w:p w14:paraId="5C001A57" w14:textId="77777777" w:rsidR="00416B7C" w:rsidRPr="00BE0AE5" w:rsidRDefault="00416B7C" w:rsidP="00416B7C">
      <w:pPr>
        <w:pStyle w:val="a8"/>
        <w:rPr>
          <w:rStyle w:val="a9"/>
          <w:rFonts w:cs="Times New Roman"/>
          <w:b w:val="0"/>
          <w:bCs w:val="0"/>
        </w:rPr>
      </w:pPr>
      <w:r w:rsidRPr="00BE0AE5">
        <w:rPr>
          <w:rStyle w:val="a9"/>
          <w:rFonts w:cs="Times New Roman"/>
        </w:rPr>
        <w:t xml:space="preserve">Метапредметные результаты </w:t>
      </w:r>
      <w:r w:rsidRPr="00BE0AE5">
        <w:rPr>
          <w:rStyle w:val="a9"/>
          <w:rFonts w:cs="Times New Roman"/>
          <w:b w:val="0"/>
          <w:bCs w:val="0"/>
        </w:rPr>
        <w:t>освоения основной образовательной программы, формируемые при изучении иностранного языка:</w:t>
      </w:r>
    </w:p>
    <w:p w14:paraId="0AFF63E9" w14:textId="77777777" w:rsidR="00416B7C" w:rsidRPr="00BE0AE5" w:rsidRDefault="00416B7C" w:rsidP="00416B7C">
      <w:pPr>
        <w:pStyle w:val="a8"/>
        <w:rPr>
          <w:rStyle w:val="aa"/>
          <w:rFonts w:cs="Times New Roman"/>
        </w:rPr>
      </w:pPr>
      <w:r w:rsidRPr="00BE0AE5">
        <w:rPr>
          <w:rStyle w:val="aa"/>
          <w:rFonts w:cs="Times New Roman"/>
        </w:rPr>
        <w:t>Овладение универсальными учебными познавательными действиями</w:t>
      </w:r>
    </w:p>
    <w:p w14:paraId="02A88F21" w14:textId="77777777" w:rsidR="00416B7C" w:rsidRPr="00BE0AE5" w:rsidRDefault="00416B7C" w:rsidP="00416B7C">
      <w:pPr>
        <w:pStyle w:val="a8"/>
        <w:rPr>
          <w:rFonts w:cs="Times New Roman"/>
        </w:rPr>
      </w:pPr>
      <w:r w:rsidRPr="00BE0AE5">
        <w:rPr>
          <w:rFonts w:cs="Times New Roman"/>
        </w:rPr>
        <w:t>1) базовые логические действия:</w:t>
      </w:r>
    </w:p>
    <w:p w14:paraId="1787A248" w14:textId="77777777" w:rsidR="00416B7C" w:rsidRPr="00BE0AE5" w:rsidRDefault="00416B7C" w:rsidP="00416B7C">
      <w:pPr>
        <w:pStyle w:val="a8"/>
        <w:rPr>
          <w:rFonts w:cs="Times New Roman"/>
        </w:rPr>
      </w:pPr>
      <w:r w:rsidRPr="00BE0AE5">
        <w:rPr>
          <w:rFonts w:cs="Times New Roman"/>
        </w:rPr>
        <w:t>выявлять и характеризовать существенные признаки объектов (явлений);</w:t>
      </w:r>
    </w:p>
    <w:p w14:paraId="49696DF6"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устанавливать существенный признак классификации, основания для обобщения и сравнения, критерии проводимого анализа;</w:t>
      </w:r>
    </w:p>
    <w:p w14:paraId="6CAC63FC" w14:textId="77777777" w:rsidR="00416B7C" w:rsidRPr="00BE0AE5" w:rsidRDefault="00416B7C" w:rsidP="00416B7C">
      <w:pPr>
        <w:pStyle w:val="a8"/>
        <w:rPr>
          <w:rStyle w:val="a9"/>
          <w:rFonts w:cs="Times New Roman"/>
          <w:b w:val="0"/>
          <w:bCs w:val="0"/>
        </w:rPr>
      </w:pPr>
      <w:r w:rsidRPr="00BE0AE5">
        <w:rPr>
          <w:rStyle w:val="a9"/>
          <w:rFonts w:cs="Times New Roman"/>
          <w:b w:val="0"/>
          <w:bCs w:val="0"/>
        </w:rPr>
        <w:t xml:space="preserve">с учётом предложенной задачи выявлять закономерности и противоречия в рассматриваемых фактах, данных и наблюдениях; </w:t>
      </w:r>
    </w:p>
    <w:p w14:paraId="2C84B0C9" w14:textId="77777777" w:rsidR="00416B7C" w:rsidRPr="00BE0AE5" w:rsidRDefault="00416B7C" w:rsidP="00416B7C">
      <w:pPr>
        <w:pStyle w:val="a8"/>
        <w:rPr>
          <w:rStyle w:val="a9"/>
          <w:rFonts w:cs="Times New Roman"/>
          <w:b w:val="0"/>
          <w:bCs w:val="0"/>
        </w:rPr>
      </w:pPr>
      <w:r w:rsidRPr="00BE0AE5">
        <w:rPr>
          <w:rStyle w:val="a9"/>
          <w:rFonts w:cs="Times New Roman"/>
          <w:b w:val="0"/>
          <w:bCs w:val="0"/>
        </w:rPr>
        <w:t xml:space="preserve">предлагать критерии для выявления закономерностей и противоречий; </w:t>
      </w:r>
    </w:p>
    <w:p w14:paraId="797EDAC5"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выявлять дефициты информации, данных, необходимых для решения поставленной задачи;</w:t>
      </w:r>
    </w:p>
    <w:p w14:paraId="129BA9E9" w14:textId="77777777" w:rsidR="00416B7C" w:rsidRPr="00BE0AE5" w:rsidRDefault="00416B7C" w:rsidP="00416B7C">
      <w:pPr>
        <w:pStyle w:val="a8"/>
        <w:rPr>
          <w:rStyle w:val="a9"/>
          <w:rFonts w:cs="Times New Roman"/>
          <w:b w:val="0"/>
          <w:bCs w:val="0"/>
        </w:rPr>
      </w:pPr>
      <w:r w:rsidRPr="00BE0AE5">
        <w:rPr>
          <w:rStyle w:val="a9"/>
          <w:rFonts w:cs="Times New Roman"/>
          <w:b w:val="0"/>
          <w:bCs w:val="0"/>
        </w:rPr>
        <w:t xml:space="preserve">выявлять причинно-следственные связи при изучении явлений и процессов; </w:t>
      </w:r>
    </w:p>
    <w:p w14:paraId="78D20A4F"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2CE28185"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088F98DF" w14:textId="77777777" w:rsidR="00416B7C" w:rsidRPr="00BE0AE5" w:rsidRDefault="00416B7C" w:rsidP="00416B7C">
      <w:pPr>
        <w:pStyle w:val="a8"/>
        <w:rPr>
          <w:rStyle w:val="a9"/>
          <w:rFonts w:cs="Times New Roman"/>
          <w:b w:val="0"/>
          <w:bCs w:val="0"/>
        </w:rPr>
      </w:pPr>
      <w:r w:rsidRPr="00BE0AE5">
        <w:rPr>
          <w:rStyle w:val="a9"/>
          <w:rFonts w:cs="Times New Roman"/>
          <w:b w:val="0"/>
          <w:bCs w:val="0"/>
        </w:rPr>
        <w:t>2) базовые исследовательские действия:</w:t>
      </w:r>
    </w:p>
    <w:p w14:paraId="07E8566B"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использовать вопросы как исследовательский инструмент познания;</w:t>
      </w:r>
    </w:p>
    <w:p w14:paraId="7747EB35"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1D175421"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формулировать гипотезу об истинности собственных суждений и суждений других, аргументировать свою позицию, мнение;</w:t>
      </w:r>
    </w:p>
    <w:p w14:paraId="230343D7"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4F4E5E61"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оценивать на применимость и достоверность информации, полученной в ходе исследования (эксперимента);</w:t>
      </w:r>
    </w:p>
    <w:p w14:paraId="0C878FD3"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47A54A4C"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2B202BBD" w14:textId="77777777" w:rsidR="00416B7C" w:rsidRPr="00BE0AE5" w:rsidRDefault="00416B7C" w:rsidP="00416B7C">
      <w:pPr>
        <w:pStyle w:val="a8"/>
        <w:rPr>
          <w:rStyle w:val="a9"/>
          <w:rFonts w:cs="Times New Roman"/>
          <w:b w:val="0"/>
          <w:bCs w:val="0"/>
        </w:rPr>
      </w:pPr>
      <w:r w:rsidRPr="00BE0AE5">
        <w:rPr>
          <w:rStyle w:val="a9"/>
          <w:rFonts w:cs="Times New Roman"/>
          <w:b w:val="0"/>
          <w:bCs w:val="0"/>
        </w:rPr>
        <w:lastRenderedPageBreak/>
        <w:t>3) работа с информацией:</w:t>
      </w:r>
    </w:p>
    <w:p w14:paraId="0C3ABB3E" w14:textId="77777777" w:rsidR="00416B7C" w:rsidRPr="00BE0AE5" w:rsidRDefault="00416B7C" w:rsidP="00416B7C">
      <w:pPr>
        <w:pStyle w:val="a8"/>
        <w:rPr>
          <w:rStyle w:val="a9"/>
          <w:rFonts w:cs="Times New Roman"/>
          <w:b w:val="0"/>
          <w:bCs w:val="0"/>
        </w:rPr>
      </w:pPr>
      <w:r w:rsidRPr="00BE0AE5">
        <w:rPr>
          <w:rStyle w:val="a9"/>
          <w:rFonts w:cs="Times New Roman"/>
          <w:b w:val="0"/>
          <w:bCs w:val="0"/>
        </w:rPr>
        <w:t xml:space="preserve">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 </w:t>
      </w:r>
    </w:p>
    <w:p w14:paraId="442DFB3C"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выбирать, анализировать, систематизировать и интерпретировать информацию различных видов и форм представления;</w:t>
      </w:r>
    </w:p>
    <w:p w14:paraId="330C121A"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находить сходные аргументы (подтверждающие или опровергающие одну и ту же идею, версию) в различных информационных источниках;</w:t>
      </w:r>
    </w:p>
    <w:p w14:paraId="711F3919" w14:textId="77777777" w:rsidR="00416B7C" w:rsidRPr="00BE0AE5" w:rsidRDefault="00416B7C" w:rsidP="00416B7C">
      <w:pPr>
        <w:pStyle w:val="a8"/>
        <w:rPr>
          <w:rStyle w:val="a9"/>
          <w:rFonts w:cs="Times New Roman"/>
          <w:b w:val="0"/>
          <w:bCs w:val="0"/>
        </w:rPr>
      </w:pPr>
      <w:r w:rsidRPr="00BE0AE5">
        <w:rPr>
          <w:rStyle w:val="a9"/>
          <w:rFonts w:cs="Times New Roman"/>
          <w:b w:val="0"/>
          <w:bCs w:val="0"/>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55DE6320" w14:textId="77777777" w:rsidR="00416B7C" w:rsidRPr="00BE0AE5" w:rsidRDefault="00416B7C" w:rsidP="00416B7C">
      <w:pPr>
        <w:pStyle w:val="a8"/>
        <w:rPr>
          <w:rStyle w:val="a9"/>
          <w:rFonts w:cs="Times New Roman"/>
          <w:b w:val="0"/>
          <w:bCs w:val="0"/>
        </w:rPr>
      </w:pPr>
      <w:r w:rsidRPr="00BE0AE5">
        <w:rPr>
          <w:rStyle w:val="a9"/>
          <w:rFonts w:cs="Times New Roman"/>
          <w:b w:val="0"/>
          <w:bCs w:val="0"/>
        </w:rPr>
        <w:t xml:space="preserve">оценивать надежность информации по критериям, предложенным педагогическим работником или сформулированным самостоятельно; </w:t>
      </w:r>
    </w:p>
    <w:p w14:paraId="4F8DA3F5" w14:textId="77777777" w:rsidR="00416B7C" w:rsidRPr="00BE0AE5" w:rsidRDefault="00416B7C" w:rsidP="00416B7C">
      <w:pPr>
        <w:pStyle w:val="a8"/>
        <w:rPr>
          <w:rFonts w:cs="Times New Roman"/>
        </w:rPr>
      </w:pPr>
      <w:r w:rsidRPr="00BE0AE5">
        <w:rPr>
          <w:rFonts w:cs="Times New Roman"/>
        </w:rPr>
        <w:t>эффективно запоминать и систематизировать информацию.</w:t>
      </w:r>
    </w:p>
    <w:p w14:paraId="07D7C5F9" w14:textId="77777777" w:rsidR="00416B7C" w:rsidRPr="00BE0AE5" w:rsidRDefault="00416B7C" w:rsidP="00416B7C">
      <w:pPr>
        <w:pStyle w:val="a8"/>
        <w:rPr>
          <w:rFonts w:cs="Times New Roman"/>
        </w:rPr>
      </w:pPr>
      <w:r w:rsidRPr="00BE0AE5">
        <w:rPr>
          <w:rFonts w:cs="Times New Roman"/>
        </w:rPr>
        <w:t>Овладение системой универсальных учебных познавательных действий обеспечивает сформированность когнитивных навыков у обучающихся.</w:t>
      </w:r>
    </w:p>
    <w:p w14:paraId="7BD29E5F" w14:textId="77777777" w:rsidR="00416B7C" w:rsidRPr="00BE0AE5" w:rsidRDefault="00416B7C" w:rsidP="00416B7C">
      <w:pPr>
        <w:pStyle w:val="a8"/>
        <w:rPr>
          <w:rStyle w:val="aa"/>
          <w:rFonts w:cs="Times New Roman"/>
        </w:rPr>
      </w:pPr>
      <w:r w:rsidRPr="00BE0AE5">
        <w:rPr>
          <w:rStyle w:val="aa"/>
          <w:rFonts w:cs="Times New Roman"/>
        </w:rPr>
        <w:t>Овладение универсальными учебными коммуникативными действиями:</w:t>
      </w:r>
    </w:p>
    <w:p w14:paraId="5A129633" w14:textId="77777777" w:rsidR="00416B7C" w:rsidRPr="00BE0AE5" w:rsidRDefault="00416B7C" w:rsidP="00416B7C">
      <w:pPr>
        <w:pStyle w:val="a8"/>
        <w:rPr>
          <w:rFonts w:cs="Times New Roman"/>
        </w:rPr>
      </w:pPr>
      <w:r w:rsidRPr="00BE0AE5">
        <w:rPr>
          <w:rFonts w:cs="Times New Roman"/>
        </w:rPr>
        <w:t>1) общение:</w:t>
      </w:r>
    </w:p>
    <w:p w14:paraId="16190DC1" w14:textId="77777777" w:rsidR="00416B7C" w:rsidRPr="00BE0AE5" w:rsidRDefault="00416B7C" w:rsidP="00416B7C">
      <w:pPr>
        <w:pStyle w:val="a8"/>
        <w:rPr>
          <w:rFonts w:cs="Times New Roman"/>
        </w:rPr>
      </w:pPr>
      <w:r w:rsidRPr="00BE0AE5">
        <w:rPr>
          <w:rFonts w:cs="Times New Roman"/>
        </w:rPr>
        <w:t>воспринимать и формулировать суждения, выражать эмоции в соответствии с целями и условиями общения;</w:t>
      </w:r>
    </w:p>
    <w:p w14:paraId="5A3155D1" w14:textId="77777777" w:rsidR="00416B7C" w:rsidRPr="00BE0AE5" w:rsidRDefault="00416B7C" w:rsidP="00416B7C">
      <w:pPr>
        <w:pStyle w:val="a8"/>
        <w:rPr>
          <w:rFonts w:cs="Times New Roman"/>
        </w:rPr>
      </w:pPr>
      <w:r w:rsidRPr="00BE0AE5">
        <w:rPr>
          <w:rFonts w:cs="Times New Roman"/>
        </w:rPr>
        <w:t xml:space="preserve">выражать себя (свою точку зрения) в устных и письменных текстах; </w:t>
      </w:r>
    </w:p>
    <w:p w14:paraId="31B60F50" w14:textId="77777777" w:rsidR="00416B7C" w:rsidRPr="00BE0AE5" w:rsidRDefault="00416B7C" w:rsidP="00416B7C">
      <w:pPr>
        <w:pStyle w:val="a8"/>
        <w:rPr>
          <w:rFonts w:cs="Times New Roman"/>
        </w:rPr>
      </w:pPr>
      <w:r w:rsidRPr="00BE0AE5">
        <w:rPr>
          <w:rFonts w:cs="Times New Roman"/>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3076487B" w14:textId="77777777" w:rsidR="00416B7C" w:rsidRPr="00BE0AE5" w:rsidRDefault="00416B7C" w:rsidP="00416B7C">
      <w:pPr>
        <w:pStyle w:val="a8"/>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14:paraId="44C7570C" w14:textId="77777777" w:rsidR="00416B7C" w:rsidRPr="00BE0AE5" w:rsidRDefault="00416B7C" w:rsidP="00416B7C">
      <w:pPr>
        <w:pStyle w:val="a8"/>
        <w:rPr>
          <w:rFonts w:cs="Times New Roman"/>
        </w:rPr>
      </w:pPr>
      <w:r w:rsidRPr="00BE0AE5">
        <w:rPr>
          <w:rFonts w:cs="Times New Roman"/>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2E634253" w14:textId="77777777" w:rsidR="00416B7C" w:rsidRPr="00BE0AE5" w:rsidRDefault="00416B7C" w:rsidP="00416B7C">
      <w:pPr>
        <w:pStyle w:val="a8"/>
        <w:rPr>
          <w:rFonts w:cs="Times New Roman"/>
          <w:spacing w:val="2"/>
        </w:rPr>
      </w:pPr>
      <w:r w:rsidRPr="00BE0AE5">
        <w:rPr>
          <w:rFonts w:cs="Times New Roman"/>
          <w:spacing w:val="2"/>
        </w:rPr>
        <w:t>сопоставлять свои суждения с суждениями других участников диалога, обнаруживать различие и сходство позиций;</w:t>
      </w:r>
    </w:p>
    <w:p w14:paraId="30F43143" w14:textId="77777777" w:rsidR="00416B7C" w:rsidRPr="00BE0AE5" w:rsidRDefault="00416B7C" w:rsidP="00416B7C">
      <w:pPr>
        <w:pStyle w:val="a8"/>
        <w:rPr>
          <w:rFonts w:cs="Times New Roman"/>
        </w:rPr>
      </w:pPr>
      <w:r w:rsidRPr="00BE0AE5">
        <w:rPr>
          <w:rFonts w:cs="Times New Roman"/>
        </w:rPr>
        <w:t xml:space="preserve">публично представлять результаты выполненного опыта (эксперимента, исследования, проекта); </w:t>
      </w:r>
    </w:p>
    <w:p w14:paraId="23129947" w14:textId="77777777" w:rsidR="00416B7C" w:rsidRPr="00BE0AE5" w:rsidRDefault="00416B7C" w:rsidP="00416B7C">
      <w:pPr>
        <w:pStyle w:val="a8"/>
        <w:rPr>
          <w:rFonts w:cs="Times New Roman"/>
        </w:rPr>
      </w:pPr>
      <w:r w:rsidRPr="00BE0AE5">
        <w:rPr>
          <w:rFonts w:cs="Times New Roman"/>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B8F0CA4" w14:textId="77777777" w:rsidR="00416B7C" w:rsidRPr="00BE0AE5" w:rsidRDefault="00416B7C" w:rsidP="00416B7C">
      <w:pPr>
        <w:pStyle w:val="a8"/>
        <w:rPr>
          <w:rFonts w:cs="Times New Roman"/>
        </w:rPr>
      </w:pPr>
      <w:r w:rsidRPr="00BE0AE5">
        <w:rPr>
          <w:rFonts w:cs="Times New Roman"/>
        </w:rPr>
        <w:t>2) совместная деятельность:</w:t>
      </w:r>
    </w:p>
    <w:p w14:paraId="59E4ACDE" w14:textId="77777777" w:rsidR="00416B7C" w:rsidRPr="00BE0AE5" w:rsidRDefault="00416B7C" w:rsidP="00416B7C">
      <w:pPr>
        <w:pStyle w:val="a8"/>
        <w:rPr>
          <w:rFonts w:cs="Times New Roman"/>
        </w:rPr>
      </w:pPr>
      <w:r w:rsidRPr="00BE0AE5">
        <w:rPr>
          <w:rFonts w:cs="Times New Roman"/>
        </w:rPr>
        <w:lastRenderedPageBreak/>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34C8B0D1" w14:textId="77777777" w:rsidR="00416B7C" w:rsidRPr="00BE0AE5" w:rsidRDefault="00416B7C" w:rsidP="00416B7C">
      <w:pPr>
        <w:pStyle w:val="a8"/>
        <w:rPr>
          <w:rFonts w:cs="Times New Roman"/>
        </w:rPr>
      </w:pPr>
      <w:r w:rsidRPr="00BE0AE5">
        <w:rPr>
          <w:rFonts w:cs="Times New Roman"/>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14:paraId="1234188C" w14:textId="77777777" w:rsidR="00416B7C" w:rsidRPr="00BE0AE5" w:rsidRDefault="00416B7C" w:rsidP="00416B7C">
      <w:pPr>
        <w:pStyle w:val="a8"/>
        <w:rPr>
          <w:rFonts w:cs="Times New Roman"/>
        </w:rPr>
      </w:pPr>
      <w:r w:rsidRPr="00BE0AE5">
        <w:rPr>
          <w:rFonts w:cs="Times New Roman"/>
        </w:rPr>
        <w:t>уметь обобщать мнения нескольких людей, проявлять готовность руководить, выполнять поручения, подчиняться;</w:t>
      </w:r>
    </w:p>
    <w:p w14:paraId="739E656F" w14:textId="77777777" w:rsidR="00416B7C" w:rsidRPr="00BE0AE5" w:rsidRDefault="00416B7C" w:rsidP="00416B7C">
      <w:pPr>
        <w:pStyle w:val="a8"/>
        <w:rPr>
          <w:rStyle w:val="a9"/>
          <w:rFonts w:cs="Times New Roman"/>
          <w:b w:val="0"/>
          <w:bCs w:val="0"/>
        </w:rPr>
      </w:pPr>
      <w:r w:rsidRPr="00BE0AE5">
        <w:rPr>
          <w:rFonts w:cs="Times New Roman"/>
        </w:rPr>
        <w:t xml:space="preserve">планировать организацию совместной работы, определять </w:t>
      </w:r>
      <w:r w:rsidRPr="00BE0AE5">
        <w:rPr>
          <w:rStyle w:val="a9"/>
          <w:rFonts w:cs="Times New Roman"/>
          <w:b w:val="0"/>
          <w:bCs w:val="0"/>
        </w:rPr>
        <w:t>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1EA64478"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B9D6DDB" w14:textId="77777777" w:rsidR="00416B7C" w:rsidRPr="00BE0AE5" w:rsidRDefault="00416B7C" w:rsidP="00416B7C">
      <w:pPr>
        <w:pStyle w:val="a8"/>
        <w:rPr>
          <w:rStyle w:val="a9"/>
          <w:rFonts w:cs="Times New Roman"/>
          <w:b w:val="0"/>
          <w:bCs w:val="0"/>
        </w:rPr>
      </w:pPr>
      <w:r w:rsidRPr="00BE0AE5">
        <w:rPr>
          <w:rStyle w:val="a9"/>
          <w:rFonts w:cs="Times New Roman"/>
          <w:b w:val="0"/>
          <w:bCs w:val="0"/>
        </w:rPr>
        <w:t xml:space="preserve">оценивать качество своего вклада в общий продукт по критериям, самостоятельно сформулированным участниками взаимодействия; </w:t>
      </w:r>
    </w:p>
    <w:p w14:paraId="118C6897" w14:textId="77777777" w:rsidR="00416B7C" w:rsidRPr="00BE0AE5" w:rsidRDefault="00416B7C" w:rsidP="00416B7C">
      <w:pPr>
        <w:pStyle w:val="a8"/>
        <w:rPr>
          <w:rStyle w:val="a9"/>
          <w:rFonts w:cs="Times New Roman"/>
          <w:b w:val="0"/>
          <w:bCs w:val="0"/>
        </w:rPr>
      </w:pPr>
      <w:r w:rsidRPr="00BE0AE5">
        <w:rPr>
          <w:rStyle w:val="a9"/>
          <w:rFonts w:cs="Times New Roman"/>
          <w:b w:val="0"/>
          <w:bCs w:val="0"/>
          <w:spacing w:val="-2"/>
        </w:rPr>
        <w:t>сравнивать результаты с исходной задачей и вклад каждого</w:t>
      </w:r>
      <w:r w:rsidRPr="00BE0AE5">
        <w:rPr>
          <w:rStyle w:val="a9"/>
          <w:rFonts w:cs="Times New Roman"/>
          <w:b w:val="0"/>
          <w:bCs w:val="0"/>
        </w:rPr>
        <w:t xml:space="preserve"> члена команды в достижение результатов, разделять сферу ответственности и проявлять готовность к предоставлению отчета перед группой.</w:t>
      </w:r>
    </w:p>
    <w:p w14:paraId="52953069" w14:textId="77777777" w:rsidR="00416B7C" w:rsidRPr="00BE0AE5" w:rsidRDefault="00416B7C" w:rsidP="00416B7C">
      <w:pPr>
        <w:pStyle w:val="a8"/>
        <w:rPr>
          <w:rStyle w:val="a9"/>
          <w:rFonts w:cs="Times New Roman"/>
          <w:b w:val="0"/>
          <w:bCs w:val="0"/>
        </w:rPr>
      </w:pPr>
      <w:r w:rsidRPr="00BE0AE5">
        <w:rPr>
          <w:rStyle w:val="a9"/>
          <w:rFonts w:cs="Times New Roman"/>
          <w:b w:val="0"/>
          <w:bCs w:val="0"/>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406F17E4" w14:textId="77777777" w:rsidR="00416B7C" w:rsidRPr="00BE0AE5" w:rsidRDefault="00416B7C" w:rsidP="00416B7C">
      <w:pPr>
        <w:pStyle w:val="a8"/>
        <w:rPr>
          <w:rStyle w:val="aa"/>
          <w:rFonts w:cs="Times New Roman"/>
        </w:rPr>
      </w:pPr>
      <w:r w:rsidRPr="00BE0AE5">
        <w:rPr>
          <w:rStyle w:val="aa"/>
          <w:rFonts w:cs="Times New Roman"/>
        </w:rPr>
        <w:t>Овладение универсальными учебными регулятивными действиями:</w:t>
      </w:r>
    </w:p>
    <w:p w14:paraId="00F46750" w14:textId="77777777" w:rsidR="00416B7C" w:rsidRPr="00BE0AE5" w:rsidRDefault="00416B7C" w:rsidP="00416B7C">
      <w:pPr>
        <w:pStyle w:val="a8"/>
        <w:rPr>
          <w:rFonts w:cs="Times New Roman"/>
        </w:rPr>
      </w:pPr>
      <w:r w:rsidRPr="00BE0AE5">
        <w:rPr>
          <w:rFonts w:cs="Times New Roman"/>
        </w:rPr>
        <w:t>1) самоорганизация:</w:t>
      </w:r>
    </w:p>
    <w:p w14:paraId="3B2C279A" w14:textId="77777777" w:rsidR="00416B7C" w:rsidRPr="00BE0AE5" w:rsidRDefault="00416B7C" w:rsidP="00416B7C">
      <w:pPr>
        <w:pStyle w:val="a8"/>
        <w:rPr>
          <w:rFonts w:cs="Times New Roman"/>
        </w:rPr>
      </w:pPr>
      <w:r w:rsidRPr="00BE0AE5">
        <w:rPr>
          <w:rFonts w:cs="Times New Roman"/>
        </w:rPr>
        <w:t>выявлять проблемы для решения в жизненных и учебных ситуациях;</w:t>
      </w:r>
    </w:p>
    <w:p w14:paraId="27F819FC" w14:textId="77777777" w:rsidR="00416B7C" w:rsidRPr="00BE0AE5" w:rsidRDefault="00416B7C" w:rsidP="00416B7C">
      <w:pPr>
        <w:pStyle w:val="a8"/>
        <w:rPr>
          <w:rFonts w:cs="Times New Roman"/>
        </w:rPr>
      </w:pPr>
      <w:r w:rsidRPr="00BE0AE5">
        <w:rPr>
          <w:rFonts w:cs="Times New Roman"/>
        </w:rPr>
        <w:t>ориентироваться в различных подходах принятия решений (индивидуальное, принятие решения в группе, принятие решений группой);</w:t>
      </w:r>
    </w:p>
    <w:p w14:paraId="7409B215" w14:textId="77777777" w:rsidR="00416B7C" w:rsidRPr="00BE0AE5" w:rsidRDefault="00416B7C" w:rsidP="00416B7C">
      <w:pPr>
        <w:pStyle w:val="a8"/>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3301D228" w14:textId="77777777" w:rsidR="00416B7C" w:rsidRPr="00BE0AE5" w:rsidRDefault="00416B7C" w:rsidP="00416B7C">
      <w:pPr>
        <w:pStyle w:val="a8"/>
        <w:rPr>
          <w:rFonts w:cs="Times New Roman"/>
          <w:spacing w:val="-2"/>
        </w:rPr>
      </w:pPr>
      <w:r w:rsidRPr="00BE0AE5">
        <w:rPr>
          <w:rFonts w:cs="Times New Roman"/>
          <w:spacing w:val="-2"/>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67E80C30" w14:textId="77777777" w:rsidR="00416B7C" w:rsidRPr="00BE0AE5" w:rsidRDefault="00416B7C" w:rsidP="00416B7C">
      <w:pPr>
        <w:pStyle w:val="a8"/>
        <w:rPr>
          <w:rFonts w:cs="Times New Roman"/>
        </w:rPr>
      </w:pPr>
      <w:r w:rsidRPr="00BE0AE5">
        <w:rPr>
          <w:rFonts w:cs="Times New Roman"/>
        </w:rPr>
        <w:t>делать выбор и брать ответственность за решение;</w:t>
      </w:r>
    </w:p>
    <w:p w14:paraId="4C288E77" w14:textId="77777777" w:rsidR="00416B7C" w:rsidRPr="00BE0AE5" w:rsidRDefault="00416B7C" w:rsidP="00416B7C">
      <w:pPr>
        <w:pStyle w:val="a8"/>
        <w:rPr>
          <w:rFonts w:cs="Times New Roman"/>
        </w:rPr>
      </w:pPr>
      <w:r w:rsidRPr="00BE0AE5">
        <w:rPr>
          <w:rFonts w:cs="Times New Roman"/>
        </w:rPr>
        <w:t>2) самоконтроль:</w:t>
      </w:r>
    </w:p>
    <w:p w14:paraId="4AEE3CD4" w14:textId="77777777" w:rsidR="00416B7C" w:rsidRPr="00BE0AE5" w:rsidRDefault="00416B7C" w:rsidP="00416B7C">
      <w:pPr>
        <w:pStyle w:val="a8"/>
        <w:rPr>
          <w:rFonts w:cs="Times New Roman"/>
        </w:rPr>
      </w:pPr>
      <w:r w:rsidRPr="00BE0AE5">
        <w:rPr>
          <w:rFonts w:cs="Times New Roman"/>
        </w:rPr>
        <w:t xml:space="preserve">владеть способами самоконтроля, </w:t>
      </w:r>
      <w:proofErr w:type="spellStart"/>
      <w:r w:rsidRPr="00BE0AE5">
        <w:rPr>
          <w:rFonts w:cs="Times New Roman"/>
        </w:rPr>
        <w:t>самомотивации</w:t>
      </w:r>
      <w:proofErr w:type="spellEnd"/>
      <w:r w:rsidRPr="00BE0AE5">
        <w:rPr>
          <w:rFonts w:cs="Times New Roman"/>
        </w:rPr>
        <w:t xml:space="preserve"> и рефлексии;</w:t>
      </w:r>
    </w:p>
    <w:p w14:paraId="30A06370" w14:textId="77777777" w:rsidR="00416B7C" w:rsidRPr="00BE0AE5" w:rsidRDefault="00416B7C" w:rsidP="00416B7C">
      <w:pPr>
        <w:pStyle w:val="a8"/>
        <w:rPr>
          <w:rFonts w:cs="Times New Roman"/>
        </w:rPr>
      </w:pPr>
      <w:r w:rsidRPr="00BE0AE5">
        <w:rPr>
          <w:rFonts w:cs="Times New Roman"/>
        </w:rPr>
        <w:t>давать адекватную оценку ситуации и предлагать план ее изменения;</w:t>
      </w:r>
    </w:p>
    <w:p w14:paraId="14139209" w14:textId="77777777" w:rsidR="00416B7C" w:rsidRPr="00BE0AE5" w:rsidRDefault="00416B7C" w:rsidP="00416B7C">
      <w:pPr>
        <w:pStyle w:val="a8"/>
        <w:rPr>
          <w:rFonts w:cs="Times New Roman"/>
        </w:rPr>
      </w:pPr>
      <w:r w:rsidRPr="00BE0AE5">
        <w:rPr>
          <w:rFonts w:cs="Times New Roman"/>
        </w:rPr>
        <w:lastRenderedPageBreak/>
        <w:t xml:space="preserve">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14:paraId="4DD62EA6" w14:textId="77777777" w:rsidR="00416B7C" w:rsidRPr="00BE0AE5" w:rsidRDefault="00416B7C" w:rsidP="00416B7C">
      <w:pPr>
        <w:pStyle w:val="a8"/>
        <w:rPr>
          <w:rFonts w:cs="Times New Roman"/>
        </w:rPr>
      </w:pPr>
      <w:r w:rsidRPr="00BE0AE5">
        <w:rPr>
          <w:rFonts w:cs="Times New Roman"/>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2CC865CE" w14:textId="77777777" w:rsidR="00416B7C" w:rsidRPr="00BE0AE5" w:rsidRDefault="00416B7C" w:rsidP="00416B7C">
      <w:pPr>
        <w:pStyle w:val="a8"/>
        <w:rPr>
          <w:rFonts w:cs="Times New Roman"/>
        </w:rPr>
      </w:pPr>
      <w:r w:rsidRPr="00BE0AE5">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14:paraId="1EF65EF6" w14:textId="77777777" w:rsidR="00416B7C" w:rsidRPr="00BE0AE5" w:rsidRDefault="00416B7C" w:rsidP="00416B7C">
      <w:pPr>
        <w:pStyle w:val="a8"/>
        <w:rPr>
          <w:rFonts w:cs="Times New Roman"/>
        </w:rPr>
      </w:pPr>
      <w:r w:rsidRPr="00BE0AE5">
        <w:rPr>
          <w:rFonts w:cs="Times New Roman"/>
        </w:rPr>
        <w:t>оценивать соответствие результата цели и условиям;</w:t>
      </w:r>
    </w:p>
    <w:p w14:paraId="6CA5D603" w14:textId="77777777" w:rsidR="00416B7C" w:rsidRPr="00BE0AE5" w:rsidRDefault="00416B7C" w:rsidP="00416B7C">
      <w:pPr>
        <w:pStyle w:val="a8"/>
        <w:rPr>
          <w:rFonts w:cs="Times New Roman"/>
        </w:rPr>
      </w:pPr>
      <w:r w:rsidRPr="00BE0AE5">
        <w:rPr>
          <w:rFonts w:cs="Times New Roman"/>
        </w:rPr>
        <w:t>3) эмоциональный интеллект:</w:t>
      </w:r>
    </w:p>
    <w:p w14:paraId="31101858" w14:textId="77777777" w:rsidR="00416B7C" w:rsidRPr="00BE0AE5" w:rsidRDefault="00416B7C" w:rsidP="00416B7C">
      <w:pPr>
        <w:pStyle w:val="a8"/>
        <w:rPr>
          <w:rFonts w:cs="Times New Roman"/>
        </w:rPr>
      </w:pPr>
      <w:r w:rsidRPr="00BE0AE5">
        <w:rPr>
          <w:rFonts w:cs="Times New Roman"/>
        </w:rPr>
        <w:t>различать, называть и управлять собственными эмоциями и эмоциями других;</w:t>
      </w:r>
    </w:p>
    <w:p w14:paraId="5182A722" w14:textId="77777777" w:rsidR="00416B7C" w:rsidRPr="00BE0AE5" w:rsidRDefault="00416B7C" w:rsidP="00416B7C">
      <w:pPr>
        <w:pStyle w:val="a8"/>
        <w:rPr>
          <w:rFonts w:cs="Times New Roman"/>
        </w:rPr>
      </w:pPr>
      <w:r w:rsidRPr="00BE0AE5">
        <w:rPr>
          <w:rFonts w:cs="Times New Roman"/>
        </w:rPr>
        <w:t>выявлять и анализировать причины эмоций;</w:t>
      </w:r>
    </w:p>
    <w:p w14:paraId="1C52A1EA" w14:textId="77777777" w:rsidR="00416B7C" w:rsidRPr="00BE0AE5" w:rsidRDefault="00416B7C" w:rsidP="00416B7C">
      <w:pPr>
        <w:pStyle w:val="a8"/>
        <w:rPr>
          <w:rFonts w:cs="Times New Roman"/>
        </w:rPr>
      </w:pPr>
      <w:r w:rsidRPr="00BE0AE5">
        <w:rPr>
          <w:rFonts w:cs="Times New Roman"/>
        </w:rPr>
        <w:t>ставить себя на место другого человека, понимать мотивы и намерения другого;</w:t>
      </w:r>
    </w:p>
    <w:p w14:paraId="291A4A54" w14:textId="77777777" w:rsidR="00416B7C" w:rsidRPr="00BE0AE5" w:rsidRDefault="00416B7C" w:rsidP="00416B7C">
      <w:pPr>
        <w:pStyle w:val="a8"/>
        <w:rPr>
          <w:rFonts w:cs="Times New Roman"/>
        </w:rPr>
      </w:pPr>
      <w:r w:rsidRPr="00BE0AE5">
        <w:rPr>
          <w:rFonts w:cs="Times New Roman"/>
        </w:rPr>
        <w:t>регулировать способ выражения эмоций;</w:t>
      </w:r>
    </w:p>
    <w:p w14:paraId="70A23475" w14:textId="77777777" w:rsidR="00416B7C" w:rsidRPr="00BE0AE5" w:rsidRDefault="00416B7C" w:rsidP="00416B7C">
      <w:pPr>
        <w:pStyle w:val="a8"/>
        <w:rPr>
          <w:rFonts w:cs="Times New Roman"/>
        </w:rPr>
      </w:pPr>
      <w:r w:rsidRPr="00BE0AE5">
        <w:rPr>
          <w:rFonts w:cs="Times New Roman"/>
        </w:rPr>
        <w:t>4) принятие себя и других:</w:t>
      </w:r>
    </w:p>
    <w:p w14:paraId="19C35256" w14:textId="77777777" w:rsidR="00416B7C" w:rsidRPr="00BE0AE5" w:rsidRDefault="00416B7C" w:rsidP="00416B7C">
      <w:pPr>
        <w:pStyle w:val="a8"/>
        <w:rPr>
          <w:rFonts w:cs="Times New Roman"/>
        </w:rPr>
      </w:pPr>
      <w:r w:rsidRPr="00BE0AE5">
        <w:rPr>
          <w:rFonts w:cs="Times New Roman"/>
        </w:rPr>
        <w:t>осознанно относиться к другому человеку, его мнению;</w:t>
      </w:r>
    </w:p>
    <w:p w14:paraId="753A5B05" w14:textId="77777777" w:rsidR="00416B7C" w:rsidRPr="00BE0AE5" w:rsidRDefault="00416B7C" w:rsidP="00416B7C">
      <w:pPr>
        <w:pStyle w:val="a8"/>
        <w:rPr>
          <w:rFonts w:cs="Times New Roman"/>
          <w:spacing w:val="-4"/>
        </w:rPr>
      </w:pPr>
      <w:r w:rsidRPr="00BE0AE5">
        <w:rPr>
          <w:rFonts w:cs="Times New Roman"/>
          <w:spacing w:val="-4"/>
        </w:rPr>
        <w:t>признавать свое право на ошибку и такое же право другого;</w:t>
      </w:r>
    </w:p>
    <w:p w14:paraId="5AC2CE58" w14:textId="77777777" w:rsidR="00416B7C" w:rsidRPr="00BE0AE5" w:rsidRDefault="00416B7C" w:rsidP="00416B7C">
      <w:pPr>
        <w:pStyle w:val="a8"/>
        <w:rPr>
          <w:rFonts w:cs="Times New Roman"/>
        </w:rPr>
      </w:pPr>
      <w:r w:rsidRPr="00BE0AE5">
        <w:rPr>
          <w:rFonts w:cs="Times New Roman"/>
        </w:rPr>
        <w:t>принимать себя и других, не осуждая;</w:t>
      </w:r>
    </w:p>
    <w:p w14:paraId="7E72E5CC" w14:textId="77777777" w:rsidR="00416B7C" w:rsidRPr="00BE0AE5" w:rsidRDefault="00416B7C" w:rsidP="00416B7C">
      <w:pPr>
        <w:pStyle w:val="a8"/>
        <w:rPr>
          <w:rFonts w:cs="Times New Roman"/>
        </w:rPr>
      </w:pPr>
      <w:r w:rsidRPr="00BE0AE5">
        <w:rPr>
          <w:rFonts w:cs="Times New Roman"/>
        </w:rPr>
        <w:t>открытость себе и другим;</w:t>
      </w:r>
    </w:p>
    <w:p w14:paraId="18E6CF87" w14:textId="77777777" w:rsidR="00416B7C" w:rsidRPr="00BE0AE5" w:rsidRDefault="00416B7C" w:rsidP="00416B7C">
      <w:pPr>
        <w:pStyle w:val="a8"/>
        <w:rPr>
          <w:rFonts w:cs="Times New Roman"/>
        </w:rPr>
      </w:pPr>
      <w:r w:rsidRPr="00BE0AE5">
        <w:rPr>
          <w:rFonts w:cs="Times New Roman"/>
        </w:rPr>
        <w:t>осознавать невозможность контролировать все вокруг.</w:t>
      </w:r>
    </w:p>
    <w:p w14:paraId="69B430CD" w14:textId="77777777" w:rsidR="00416B7C" w:rsidRPr="00BE0AE5" w:rsidRDefault="00416B7C" w:rsidP="00416B7C">
      <w:pPr>
        <w:pStyle w:val="a8"/>
        <w:rPr>
          <w:rFonts w:cs="Times New Roman"/>
        </w:rPr>
      </w:pPr>
      <w:r w:rsidRPr="00BE0AE5">
        <w:rPr>
          <w:rFonts w:cs="Times New Roman"/>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40C1229B" w14:textId="77777777" w:rsidR="00416B7C" w:rsidRPr="00BE0AE5" w:rsidRDefault="00416B7C" w:rsidP="00416B7C">
      <w:pPr>
        <w:pStyle w:val="31"/>
        <w:rPr>
          <w:rStyle w:val="a9"/>
          <w:rFonts w:cs="Times New Roman"/>
          <w:b/>
          <w:bCs/>
        </w:rPr>
      </w:pPr>
      <w:r w:rsidRPr="00BE0AE5">
        <w:rPr>
          <w:rStyle w:val="a9"/>
          <w:rFonts w:cs="Times New Roman"/>
          <w:b/>
          <w:bCs/>
        </w:rPr>
        <w:t>Предметные результаты</w:t>
      </w:r>
    </w:p>
    <w:p w14:paraId="4C5970FF" w14:textId="77777777" w:rsidR="00416B7C" w:rsidRPr="00BE0AE5" w:rsidRDefault="00416B7C" w:rsidP="00416B7C">
      <w:pPr>
        <w:pStyle w:val="a8"/>
        <w:rPr>
          <w:rFonts w:cs="Times New Roman"/>
        </w:rPr>
      </w:pPr>
      <w:r w:rsidRPr="00BE0AE5">
        <w:rPr>
          <w:rFonts w:cs="Times New Roman"/>
        </w:rPr>
        <w:t xml:space="preserve">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w:t>
      </w:r>
      <w:proofErr w:type="spellStart"/>
      <w:r w:rsidRPr="00BE0AE5">
        <w:rPr>
          <w:rFonts w:cs="Times New Roman"/>
        </w:rPr>
        <w:t>допороговом</w:t>
      </w:r>
      <w:proofErr w:type="spellEnd"/>
      <w:r w:rsidRPr="00BE0AE5">
        <w:rPr>
          <w:rFonts w:cs="Times New Roman"/>
        </w:rPr>
        <w:t xml:space="preserve"> уровне в совокупности ее составляющих — речевой, языковой, социокультурной, компенсаторной, метапредметной (учебно-познавательной).</w:t>
      </w:r>
    </w:p>
    <w:p w14:paraId="1E50B491" w14:textId="77777777" w:rsidR="00416B7C" w:rsidRPr="00BE0AE5" w:rsidRDefault="00416B7C" w:rsidP="00416B7C">
      <w:pPr>
        <w:pStyle w:val="22"/>
        <w:spacing w:after="57"/>
        <w:rPr>
          <w:rStyle w:val="a9"/>
          <w:rFonts w:cs="Times New Roman"/>
          <w:b/>
        </w:rPr>
      </w:pPr>
      <w:r w:rsidRPr="00BE0AE5">
        <w:rPr>
          <w:rStyle w:val="a9"/>
          <w:rFonts w:cs="Times New Roman"/>
          <w:b/>
        </w:rPr>
        <w:t>5 КЛАСС</w:t>
      </w:r>
    </w:p>
    <w:p w14:paraId="192BCE8F" w14:textId="77777777" w:rsidR="00416B7C" w:rsidRPr="00BE0AE5" w:rsidRDefault="00416B7C" w:rsidP="00416B7C">
      <w:pPr>
        <w:pStyle w:val="41"/>
        <w:spacing w:before="0" w:after="0"/>
        <w:rPr>
          <w:rStyle w:val="a9"/>
          <w:rFonts w:cs="Times New Roman"/>
          <w:b/>
        </w:rPr>
      </w:pPr>
      <w:r w:rsidRPr="00BE0AE5">
        <w:rPr>
          <w:rStyle w:val="a9"/>
          <w:rFonts w:cs="Times New Roman"/>
          <w:b/>
        </w:rPr>
        <w:t>Коммуникативные умения</w:t>
      </w:r>
    </w:p>
    <w:p w14:paraId="409FFA0C" w14:textId="77777777" w:rsidR="00416B7C" w:rsidRPr="00BE0AE5" w:rsidRDefault="00416B7C" w:rsidP="00416B7C">
      <w:pPr>
        <w:pStyle w:val="a8"/>
        <w:rPr>
          <w:rFonts w:cs="Times New Roman"/>
        </w:rPr>
      </w:pPr>
      <w:r w:rsidRPr="00BE0AE5">
        <w:rPr>
          <w:rFonts w:cs="Times New Roman"/>
        </w:rPr>
        <w:t xml:space="preserve">1) </w:t>
      </w:r>
      <w:r w:rsidRPr="00BE0AE5">
        <w:rPr>
          <w:rStyle w:val="aa"/>
          <w:rFonts w:cs="Times New Roman"/>
        </w:rPr>
        <w:t>владеть</w:t>
      </w:r>
      <w:r w:rsidRPr="00BE0AE5">
        <w:rPr>
          <w:rFonts w:cs="Times New Roman"/>
        </w:rPr>
        <w:t xml:space="preserve"> основными видами речевой деятельности:</w:t>
      </w:r>
    </w:p>
    <w:p w14:paraId="54487DBE" w14:textId="77777777" w:rsidR="00416B7C" w:rsidRPr="00BE0AE5" w:rsidRDefault="00416B7C" w:rsidP="00AB5034">
      <w:pPr>
        <w:pStyle w:val="a8"/>
        <w:keepNext/>
        <w:rPr>
          <w:rStyle w:val="a9"/>
          <w:rFonts w:cs="Times New Roman"/>
        </w:rPr>
      </w:pPr>
      <w:r w:rsidRPr="00BE0AE5">
        <w:rPr>
          <w:rStyle w:val="a9"/>
          <w:rFonts w:cs="Times New Roman"/>
        </w:rPr>
        <w:lastRenderedPageBreak/>
        <w:t xml:space="preserve">говорение: </w:t>
      </w:r>
    </w:p>
    <w:p w14:paraId="7C0CC4A0" w14:textId="77777777" w:rsidR="00416B7C" w:rsidRPr="00BE0AE5" w:rsidRDefault="00416B7C" w:rsidP="00416B7C">
      <w:pPr>
        <w:pStyle w:val="a8"/>
        <w:rPr>
          <w:rFonts w:cs="Times New Roman"/>
        </w:rPr>
      </w:pPr>
      <w:r w:rsidRPr="00BE0AE5">
        <w:rPr>
          <w:rStyle w:val="aa"/>
          <w:rFonts w:cs="Times New Roman"/>
        </w:rPr>
        <w:t>вести разные виды диалогов</w:t>
      </w:r>
      <w:r w:rsidRPr="00BE0AE5">
        <w:rPr>
          <w:rFonts w:cs="Times New Roman"/>
        </w:rPr>
        <w:t xml:space="preserve"> (диалог этикетного характера, диалог побуждения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 </w:t>
      </w:r>
    </w:p>
    <w:p w14:paraId="10E02FD4" w14:textId="1510AB24" w:rsidR="00416B7C" w:rsidRPr="00BE0AE5" w:rsidRDefault="00416B7C" w:rsidP="00416B7C">
      <w:pPr>
        <w:pStyle w:val="a8"/>
        <w:rPr>
          <w:rFonts w:cs="Times New Roman"/>
        </w:rPr>
      </w:pPr>
      <w:r w:rsidRPr="00BE0AE5">
        <w:rPr>
          <w:rStyle w:val="aa"/>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 сообщение) с вербальными и/или зрительными опорами в рамках тематического содержания речи (объем монологического высказывания — 5</w:t>
      </w:r>
      <w:r w:rsidR="00BE0AE5">
        <w:rPr>
          <w:rFonts w:cs="Times New Roman"/>
        </w:rPr>
        <w:t>—</w:t>
      </w:r>
      <w:r w:rsidRPr="00BE0AE5">
        <w:rPr>
          <w:rFonts w:cs="Times New Roman"/>
        </w:rPr>
        <w:t xml:space="preserve">6 фраз); </w:t>
      </w:r>
      <w:r w:rsidRPr="00BE0AE5">
        <w:rPr>
          <w:rStyle w:val="aa"/>
          <w:rFonts w:cs="Times New Roman"/>
        </w:rPr>
        <w:t>излагать</w:t>
      </w:r>
      <w:r w:rsidRPr="00BE0AE5">
        <w:rPr>
          <w:rFonts w:cs="Times New Roman"/>
        </w:rPr>
        <w:t xml:space="preserve"> основное содержание прочитанного текста с вербальными и /или зрительными опорами (объем — 5</w:t>
      </w:r>
      <w:r w:rsidR="00BE0AE5">
        <w:rPr>
          <w:rFonts w:cs="Times New Roman"/>
        </w:rPr>
        <w:t>—</w:t>
      </w:r>
      <w:r w:rsidRPr="00BE0AE5">
        <w:rPr>
          <w:rFonts w:cs="Times New Roman"/>
        </w:rPr>
        <w:t xml:space="preserve">6 фраз); </w:t>
      </w:r>
      <w:r w:rsidRPr="00BE0AE5">
        <w:rPr>
          <w:rStyle w:val="aa"/>
          <w:rFonts w:cs="Times New Roman"/>
        </w:rPr>
        <w:t>кратко излагать</w:t>
      </w:r>
      <w:r w:rsidRPr="00BE0AE5">
        <w:rPr>
          <w:rFonts w:cs="Times New Roman"/>
        </w:rPr>
        <w:t xml:space="preserve"> результаты выполненной проектной работы (объем — до 6 фраз);</w:t>
      </w:r>
    </w:p>
    <w:p w14:paraId="03979BAE" w14:textId="77777777" w:rsidR="00416B7C" w:rsidRPr="00BE0AE5" w:rsidRDefault="00416B7C" w:rsidP="00416B7C">
      <w:pPr>
        <w:pStyle w:val="a8"/>
        <w:rPr>
          <w:rFonts w:cs="Times New Roman"/>
        </w:rPr>
      </w:pPr>
      <w:r w:rsidRPr="00BE0AE5">
        <w:rPr>
          <w:rStyle w:val="a9"/>
          <w:rFonts w:cs="Times New Roman"/>
        </w:rPr>
        <w:t>аудирование:</w:t>
      </w:r>
      <w:r w:rsidRPr="00BE0AE5">
        <w:rPr>
          <w:rFonts w:cs="Times New Roman"/>
        </w:rPr>
        <w:t xml:space="preserve"> </w:t>
      </w:r>
      <w:r w:rsidRPr="00BE0AE5">
        <w:rPr>
          <w:rStyle w:val="aa"/>
          <w:rFonts w:cs="Times New Roman"/>
        </w:rPr>
        <w:t>воспринимать на слух и понимать</w:t>
      </w:r>
      <w:r w:rsidRPr="00BE0AE5">
        <w:rPr>
          <w:rFonts w:cs="Times New Roman"/>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 </w:t>
      </w:r>
    </w:p>
    <w:p w14:paraId="6A3C1682" w14:textId="0D077ADB" w:rsidR="00416B7C" w:rsidRPr="00BE0AE5" w:rsidRDefault="00416B7C" w:rsidP="00416B7C">
      <w:pPr>
        <w:pStyle w:val="a8"/>
        <w:rPr>
          <w:rFonts w:cs="Times New Roman"/>
        </w:rPr>
      </w:pPr>
      <w:r w:rsidRPr="00BE0AE5">
        <w:rPr>
          <w:rStyle w:val="a9"/>
          <w:rFonts w:cs="Times New Roman"/>
        </w:rPr>
        <w:t>смысловое чтение:</w:t>
      </w:r>
      <w:r w:rsidRPr="00BE0AE5">
        <w:rPr>
          <w:rFonts w:cs="Times New Roman"/>
        </w:rPr>
        <w:t xml:space="preserve"> </w:t>
      </w:r>
      <w:r w:rsidRPr="00BE0AE5">
        <w:rPr>
          <w:rStyle w:val="aa"/>
          <w:rFonts w:cs="Times New Roman"/>
        </w:rPr>
        <w:t>читать про себя и понимать</w:t>
      </w:r>
      <w:r w:rsidRPr="00BE0AE5">
        <w:rPr>
          <w:rFonts w:cs="Times New Roman"/>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 текстов для чтения — 180</w:t>
      </w:r>
      <w:r w:rsidR="00BE0AE5">
        <w:rPr>
          <w:rFonts w:cs="Times New Roman"/>
        </w:rPr>
        <w:t>—</w:t>
      </w:r>
      <w:r w:rsidRPr="00BE0AE5">
        <w:rPr>
          <w:rFonts w:cs="Times New Roman"/>
        </w:rPr>
        <w:t xml:space="preserve">200 слов); </w:t>
      </w:r>
      <w:r w:rsidRPr="00BE0AE5">
        <w:rPr>
          <w:rStyle w:val="aa"/>
          <w:rFonts w:cs="Times New Roman"/>
        </w:rPr>
        <w:t>читать про себя</w:t>
      </w:r>
      <w:r w:rsidRPr="00BE0AE5">
        <w:rPr>
          <w:rFonts w:cs="Times New Roman"/>
        </w:rPr>
        <w:t xml:space="preserve"> </w:t>
      </w:r>
      <w:proofErr w:type="spellStart"/>
      <w:r w:rsidRPr="00BE0AE5">
        <w:rPr>
          <w:rFonts w:cs="Times New Roman"/>
        </w:rPr>
        <w:t>несплошные</w:t>
      </w:r>
      <w:proofErr w:type="spellEnd"/>
      <w:r w:rsidRPr="00BE0AE5">
        <w:rPr>
          <w:rFonts w:cs="Times New Roman"/>
        </w:rPr>
        <w:t xml:space="preserve"> тексты (таблицы) и понимать представленную в них информацию;</w:t>
      </w:r>
    </w:p>
    <w:p w14:paraId="1E387130" w14:textId="77777777" w:rsidR="00416B7C" w:rsidRPr="00BE0AE5" w:rsidRDefault="00416B7C" w:rsidP="00416B7C">
      <w:pPr>
        <w:pStyle w:val="a8"/>
        <w:rPr>
          <w:rFonts w:cs="Times New Roman"/>
          <w:spacing w:val="-4"/>
        </w:rPr>
      </w:pPr>
      <w:r w:rsidRPr="00BE0AE5">
        <w:rPr>
          <w:rStyle w:val="a9"/>
          <w:rFonts w:cs="Times New Roman"/>
          <w:spacing w:val="-4"/>
        </w:rPr>
        <w:t>письменная речь:</w:t>
      </w:r>
      <w:r w:rsidRPr="00BE0AE5">
        <w:rPr>
          <w:rFonts w:cs="Times New Roman"/>
          <w:spacing w:val="-4"/>
        </w:rPr>
        <w:t xml:space="preserve"> </w:t>
      </w:r>
      <w:r w:rsidRPr="00BE0AE5">
        <w:rPr>
          <w:rStyle w:val="aa"/>
          <w:rFonts w:cs="Times New Roman"/>
          <w:spacing w:val="-4"/>
        </w:rPr>
        <w:t>писать</w:t>
      </w:r>
      <w:r w:rsidRPr="00BE0AE5">
        <w:rPr>
          <w:rFonts w:cs="Times New Roman"/>
          <w:spacing w:val="-4"/>
        </w:rPr>
        <w:t xml:space="preserve"> 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w:t>
      </w:r>
      <w:r w:rsidRPr="00BE0AE5">
        <w:rPr>
          <w:rStyle w:val="aa"/>
          <w:rFonts w:cs="Times New Roman"/>
          <w:spacing w:val="-4"/>
        </w:rPr>
        <w:t>писать</w:t>
      </w:r>
      <w:r w:rsidRPr="00BE0AE5">
        <w:rPr>
          <w:rFonts w:cs="Times New Roman"/>
          <w:spacing w:val="-4"/>
        </w:rPr>
        <w:t xml:space="preserve"> электронное сообщение личного характера, соблюдая речевой этикет, принятый в стране/странах изучаемого языка (объем сообщения — до 60 слов);</w:t>
      </w:r>
    </w:p>
    <w:p w14:paraId="765B10DB" w14:textId="77777777" w:rsidR="00416B7C" w:rsidRPr="00BE0AE5" w:rsidRDefault="00416B7C" w:rsidP="00416B7C">
      <w:pPr>
        <w:pStyle w:val="41"/>
        <w:spacing w:before="170" w:after="57"/>
        <w:rPr>
          <w:rStyle w:val="a9"/>
          <w:rFonts w:cs="Times New Roman"/>
          <w:b/>
        </w:rPr>
      </w:pPr>
      <w:r w:rsidRPr="00BE0AE5">
        <w:rPr>
          <w:rStyle w:val="a9"/>
          <w:rFonts w:cs="Times New Roman"/>
          <w:b/>
        </w:rPr>
        <w:t>Языковые навыки и умения</w:t>
      </w:r>
    </w:p>
    <w:p w14:paraId="1EA29A45" w14:textId="77777777" w:rsidR="00416B7C" w:rsidRPr="00BE0AE5" w:rsidRDefault="00416B7C" w:rsidP="00416B7C">
      <w:pPr>
        <w:pStyle w:val="a8"/>
        <w:rPr>
          <w:rFonts w:cs="Times New Roman"/>
        </w:rPr>
      </w:pPr>
      <w:r w:rsidRPr="00BE0AE5">
        <w:rPr>
          <w:rFonts w:cs="Times New Roman"/>
        </w:rPr>
        <w:t xml:space="preserve">2) </w:t>
      </w:r>
      <w:r w:rsidRPr="00BE0AE5">
        <w:rPr>
          <w:rStyle w:val="aa"/>
          <w:rFonts w:cs="Times New Roman"/>
        </w:rPr>
        <w:t>владеть</w:t>
      </w:r>
      <w:r w:rsidRPr="00BE0AE5">
        <w:rPr>
          <w:rFonts w:cs="Times New Roman"/>
        </w:rPr>
        <w:t xml:space="preserve"> </w:t>
      </w:r>
      <w:r w:rsidRPr="00BE0AE5">
        <w:rPr>
          <w:rStyle w:val="a9"/>
          <w:rFonts w:cs="Times New Roman"/>
        </w:rPr>
        <w:t>фонетическими навыками</w:t>
      </w:r>
      <w:r w:rsidRPr="00BE0AE5">
        <w:rPr>
          <w:rFonts w:cs="Times New Roman"/>
        </w:rPr>
        <w:t xml:space="preserve">: </w:t>
      </w:r>
      <w:r w:rsidRPr="00BE0AE5">
        <w:rPr>
          <w:rStyle w:val="aa"/>
          <w:rFonts w:cs="Times New Roman"/>
        </w:rPr>
        <w:t>различать на слух и адекватно</w:t>
      </w:r>
      <w:r w:rsidRPr="00BE0AE5">
        <w:rPr>
          <w:rFonts w:cs="Times New Roman"/>
        </w:rPr>
        <w:t xml:space="preserve">, без ошибок, ведущих к сбою коммуникации, </w:t>
      </w:r>
      <w:r w:rsidRPr="00BE0AE5">
        <w:rPr>
          <w:rStyle w:val="aa"/>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применять правила отсутствия ударения на служебных словах; </w:t>
      </w:r>
      <w:r w:rsidRPr="00BE0AE5">
        <w:rPr>
          <w:rStyle w:val="aa"/>
          <w:rFonts w:cs="Times New Roman"/>
        </w:rPr>
        <w:t>выразительно читать</w:t>
      </w:r>
      <w:r w:rsidRPr="00BE0AE5">
        <w:rPr>
          <w:rFonts w:cs="Times New Roman"/>
        </w:rPr>
        <w:t xml:space="preserve"> вслух небольшие адаптированные аутентичные тексты объемом до 90 слов, построенные на изучен</w:t>
      </w:r>
      <w:r w:rsidRPr="00BE0AE5">
        <w:rPr>
          <w:rFonts w:cs="Times New Roman"/>
        </w:rPr>
        <w:lastRenderedPageBreak/>
        <w:t xml:space="preserve">ном языковом материале, с соблюдением </w:t>
      </w:r>
      <w:r w:rsidRPr="00BE0AE5">
        <w:rPr>
          <w:rFonts w:cs="Times New Roman"/>
          <w:spacing w:val="-4"/>
        </w:rPr>
        <w:t xml:space="preserve">правил чтения и соответствующей интонацией; </w:t>
      </w:r>
      <w:r w:rsidRPr="00BE0AE5">
        <w:rPr>
          <w:rStyle w:val="aa"/>
          <w:rFonts w:cs="Times New Roman"/>
          <w:spacing w:val="-4"/>
        </w:rPr>
        <w:t>читать</w:t>
      </w:r>
      <w:r w:rsidRPr="00BE0AE5">
        <w:rPr>
          <w:rFonts w:cs="Times New Roman"/>
          <w:spacing w:val="-4"/>
        </w:rPr>
        <w:t xml:space="preserve"> новые</w:t>
      </w:r>
      <w:r w:rsidRPr="00BE0AE5">
        <w:rPr>
          <w:rFonts w:cs="Times New Roman"/>
        </w:rPr>
        <w:t xml:space="preserve"> слова согласно основным правилам чтения;</w:t>
      </w:r>
    </w:p>
    <w:p w14:paraId="5F051485" w14:textId="77777777" w:rsidR="00416B7C" w:rsidRPr="00BE0AE5" w:rsidRDefault="00416B7C" w:rsidP="00416B7C">
      <w:pPr>
        <w:pStyle w:val="a8"/>
        <w:rPr>
          <w:rFonts w:cs="Times New Roman"/>
        </w:rPr>
      </w:pPr>
      <w:r w:rsidRPr="00BE0AE5">
        <w:rPr>
          <w:rStyle w:val="aa"/>
          <w:rFonts w:cs="Times New Roman"/>
        </w:rPr>
        <w:t>владеть</w:t>
      </w:r>
      <w:r w:rsidRPr="00BE0AE5">
        <w:rPr>
          <w:rFonts w:cs="Times New Roman"/>
        </w:rPr>
        <w:t xml:space="preserve"> </w:t>
      </w:r>
      <w:r w:rsidRPr="00BE0AE5">
        <w:rPr>
          <w:rStyle w:val="a9"/>
          <w:rFonts w:cs="Times New Roman"/>
        </w:rPr>
        <w:t>орфографическими</w:t>
      </w:r>
      <w:r w:rsidRPr="00BE0AE5">
        <w:rPr>
          <w:rFonts w:cs="Times New Roman"/>
        </w:rPr>
        <w:t xml:space="preserve"> навыками: правильно писать изученные слова;</w:t>
      </w:r>
    </w:p>
    <w:p w14:paraId="60F108C8" w14:textId="77777777" w:rsidR="00416B7C" w:rsidRPr="00BE0AE5" w:rsidRDefault="00416B7C" w:rsidP="00416B7C">
      <w:pPr>
        <w:pStyle w:val="a8"/>
        <w:rPr>
          <w:rFonts w:cs="Times New Roman"/>
        </w:rPr>
      </w:pPr>
      <w:r w:rsidRPr="00BE0AE5">
        <w:rPr>
          <w:rStyle w:val="aa"/>
          <w:rFonts w:cs="Times New Roman"/>
        </w:rPr>
        <w:t>владеть</w:t>
      </w:r>
      <w:r w:rsidRPr="00BE0AE5">
        <w:rPr>
          <w:rFonts w:cs="Times New Roman"/>
        </w:rPr>
        <w:t xml:space="preserve"> </w:t>
      </w:r>
      <w:r w:rsidRPr="00BE0AE5">
        <w:rPr>
          <w:rStyle w:val="a9"/>
          <w:rFonts w:cs="Times New Roman"/>
        </w:rPr>
        <w:t>пунктуационными</w:t>
      </w:r>
      <w:r w:rsidRPr="00BE0AE5">
        <w:rPr>
          <w:rFonts w:cs="Times New Roman"/>
        </w:rPr>
        <w:t xml:space="preserve">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14:paraId="19EAD207" w14:textId="77777777" w:rsidR="00416B7C" w:rsidRPr="00BE0AE5" w:rsidRDefault="00416B7C" w:rsidP="00416B7C">
      <w:pPr>
        <w:pStyle w:val="a8"/>
        <w:rPr>
          <w:rFonts w:cs="Times New Roman"/>
        </w:rPr>
      </w:pPr>
      <w:r w:rsidRPr="00BE0AE5">
        <w:rPr>
          <w:rFonts w:cs="Times New Roman"/>
        </w:rPr>
        <w:t>3) </w:t>
      </w:r>
      <w:r w:rsidRPr="00BE0AE5">
        <w:rPr>
          <w:rStyle w:val="aa"/>
          <w:rFonts w:cs="Times New Roman"/>
        </w:rPr>
        <w:t>распознавать в звучащем и письменном</w:t>
      </w:r>
      <w:r w:rsidRPr="00BE0AE5">
        <w:rPr>
          <w:rFonts w:cs="Times New Roman"/>
        </w:rPr>
        <w:t xml:space="preserve"> тексте 675 лексических единиц (слов, словосочетаний, речевых клише) и </w:t>
      </w:r>
      <w:r w:rsidRPr="00BE0AE5">
        <w:rPr>
          <w:rStyle w:val="aa"/>
          <w:rFonts w:cs="Times New Roman"/>
        </w:rPr>
        <w:t>правильно употреблять</w:t>
      </w:r>
      <w:r w:rsidRPr="00BE0AE5">
        <w:rPr>
          <w:rFonts w:cs="Times New Roman"/>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14:paraId="60880333" w14:textId="77777777" w:rsidR="00416B7C" w:rsidRPr="00BE0AE5" w:rsidRDefault="00416B7C" w:rsidP="00416B7C">
      <w:pPr>
        <w:pStyle w:val="a8"/>
        <w:rPr>
          <w:rFonts w:cs="Times New Roman"/>
        </w:rPr>
      </w:pPr>
      <w:r w:rsidRPr="00BE0AE5">
        <w:rPr>
          <w:rStyle w:val="aa"/>
          <w:rFonts w:cs="Times New Roman"/>
        </w:rPr>
        <w:t>распознавать и употреблять</w:t>
      </w:r>
      <w:r w:rsidRPr="00BE0AE5">
        <w:rPr>
          <w:rFonts w:cs="Times New Roman"/>
        </w:rPr>
        <w:t xml:space="preserve"> в устной и письменной речи изученные синонимы и интернациональные слова;</w:t>
      </w:r>
    </w:p>
    <w:p w14:paraId="5CEF9F41" w14:textId="77777777" w:rsidR="00416B7C" w:rsidRPr="00BE0AE5" w:rsidRDefault="00416B7C" w:rsidP="00416B7C">
      <w:pPr>
        <w:pStyle w:val="a8"/>
        <w:rPr>
          <w:rFonts w:cs="Times New Roman"/>
        </w:rPr>
      </w:pPr>
      <w:r w:rsidRPr="00BE0AE5">
        <w:rPr>
          <w:rStyle w:val="aa"/>
          <w:rFonts w:cs="Times New Roman"/>
        </w:rPr>
        <w:t>распознавать и образовывать</w:t>
      </w:r>
      <w:r w:rsidRPr="00BE0AE5">
        <w:rPr>
          <w:rFonts w:cs="Times New Roman"/>
        </w:rPr>
        <w:t xml:space="preserve"> родственные слова с использованием аффиксации:</w:t>
      </w:r>
    </w:p>
    <w:p w14:paraId="6FBD77BF" w14:textId="77777777" w:rsidR="00416B7C" w:rsidRPr="00BE0AE5" w:rsidRDefault="00416B7C" w:rsidP="00416B7C">
      <w:pPr>
        <w:pStyle w:val="list-dash"/>
        <w:rPr>
          <w:rFonts w:cs="Times New Roman"/>
        </w:rPr>
      </w:pPr>
      <w:r w:rsidRPr="00BE0AE5">
        <w:rPr>
          <w:rFonts w:cs="Times New Roman"/>
        </w:rPr>
        <w:t>имена существительные при помощи суффиксов: -</w:t>
      </w:r>
      <w:proofErr w:type="spellStart"/>
      <w:r w:rsidRPr="00BE0AE5">
        <w:rPr>
          <w:rFonts w:cs="Times New Roman"/>
        </w:rPr>
        <w:t>er</w:t>
      </w:r>
      <w:proofErr w:type="spellEnd"/>
      <w:r w:rsidRPr="00BE0AE5">
        <w:rPr>
          <w:rFonts w:cs="Times New Roman"/>
        </w:rPr>
        <w:t>/-</w:t>
      </w:r>
      <w:proofErr w:type="spellStart"/>
      <w:r w:rsidRPr="00BE0AE5">
        <w:rPr>
          <w:rFonts w:cs="Times New Roman"/>
        </w:rPr>
        <w:t>ère</w:t>
      </w:r>
      <w:proofErr w:type="spellEnd"/>
      <w:r w:rsidRPr="00BE0AE5">
        <w:rPr>
          <w:rFonts w:cs="Times New Roman"/>
        </w:rPr>
        <w:t>,</w:t>
      </w:r>
      <w:r w:rsidR="00571787" w:rsidRPr="00BE0AE5">
        <w:rPr>
          <w:rFonts w:cs="Times New Roman"/>
        </w:rPr>
        <w:t xml:space="preserve"> </w:t>
      </w:r>
      <w:r w:rsidRPr="00BE0AE5">
        <w:rPr>
          <w:rFonts w:cs="Times New Roman"/>
        </w:rPr>
        <w:t>-</w:t>
      </w:r>
      <w:proofErr w:type="spellStart"/>
      <w:r w:rsidRPr="00BE0AE5">
        <w:rPr>
          <w:rFonts w:cs="Times New Roman"/>
        </w:rPr>
        <w:t>eur</w:t>
      </w:r>
      <w:proofErr w:type="spellEnd"/>
      <w:r w:rsidRPr="00BE0AE5">
        <w:rPr>
          <w:rFonts w:cs="Times New Roman"/>
        </w:rPr>
        <w:t>/-</w:t>
      </w:r>
      <w:proofErr w:type="spellStart"/>
      <w:r w:rsidRPr="00BE0AE5">
        <w:rPr>
          <w:rFonts w:cs="Times New Roman"/>
        </w:rPr>
        <w:t>euse</w:t>
      </w:r>
      <w:proofErr w:type="spellEnd"/>
      <w:r w:rsidRPr="00BE0AE5">
        <w:rPr>
          <w:rFonts w:cs="Times New Roman"/>
        </w:rPr>
        <w:t>, -</w:t>
      </w:r>
      <w:proofErr w:type="spellStart"/>
      <w:r w:rsidRPr="00BE0AE5">
        <w:rPr>
          <w:rFonts w:cs="Times New Roman"/>
        </w:rPr>
        <w:t>ien</w:t>
      </w:r>
      <w:proofErr w:type="spellEnd"/>
      <w:r w:rsidRPr="00BE0AE5">
        <w:rPr>
          <w:rFonts w:cs="Times New Roman"/>
        </w:rPr>
        <w:t>/-</w:t>
      </w:r>
      <w:proofErr w:type="spellStart"/>
      <w:r w:rsidRPr="00BE0AE5">
        <w:rPr>
          <w:rFonts w:cs="Times New Roman"/>
        </w:rPr>
        <w:t>ienne</w:t>
      </w:r>
      <w:proofErr w:type="spellEnd"/>
      <w:r w:rsidRPr="00BE0AE5">
        <w:rPr>
          <w:rFonts w:cs="Times New Roman"/>
        </w:rPr>
        <w:t>, -</w:t>
      </w:r>
      <w:proofErr w:type="spellStart"/>
      <w:r w:rsidRPr="00BE0AE5">
        <w:rPr>
          <w:rFonts w:cs="Times New Roman"/>
        </w:rPr>
        <w:t>ais</w:t>
      </w:r>
      <w:proofErr w:type="spellEnd"/>
      <w:r w:rsidRPr="00BE0AE5">
        <w:rPr>
          <w:rFonts w:cs="Times New Roman"/>
        </w:rPr>
        <w:t>/-</w:t>
      </w:r>
      <w:proofErr w:type="spellStart"/>
      <w:r w:rsidRPr="00BE0AE5">
        <w:rPr>
          <w:rFonts w:cs="Times New Roman"/>
        </w:rPr>
        <w:t>aise</w:t>
      </w:r>
      <w:proofErr w:type="spellEnd"/>
      <w:r w:rsidRPr="00BE0AE5">
        <w:rPr>
          <w:rFonts w:cs="Times New Roman"/>
        </w:rPr>
        <w:t>, -</w:t>
      </w:r>
      <w:proofErr w:type="spellStart"/>
      <w:r w:rsidRPr="00BE0AE5">
        <w:rPr>
          <w:rFonts w:cs="Times New Roman"/>
        </w:rPr>
        <w:t>ois</w:t>
      </w:r>
      <w:proofErr w:type="spellEnd"/>
      <w:r w:rsidRPr="00BE0AE5">
        <w:rPr>
          <w:rFonts w:cs="Times New Roman"/>
        </w:rPr>
        <w:t>/-</w:t>
      </w:r>
      <w:proofErr w:type="spellStart"/>
      <w:r w:rsidRPr="00BE0AE5">
        <w:rPr>
          <w:rFonts w:cs="Times New Roman"/>
        </w:rPr>
        <w:t>oise</w:t>
      </w:r>
      <w:proofErr w:type="spellEnd"/>
      <w:r w:rsidRPr="00BE0AE5">
        <w:rPr>
          <w:rFonts w:cs="Times New Roman"/>
        </w:rPr>
        <w:t>, -</w:t>
      </w:r>
      <w:proofErr w:type="spellStart"/>
      <w:r w:rsidRPr="00BE0AE5">
        <w:rPr>
          <w:rFonts w:cs="Times New Roman"/>
        </w:rPr>
        <w:t>erie</w:t>
      </w:r>
      <w:proofErr w:type="spellEnd"/>
      <w:r w:rsidRPr="00BE0AE5">
        <w:rPr>
          <w:rFonts w:cs="Times New Roman"/>
        </w:rPr>
        <w:t>, -</w:t>
      </w:r>
      <w:proofErr w:type="spellStart"/>
      <w:r w:rsidRPr="00BE0AE5">
        <w:rPr>
          <w:rFonts w:cs="Times New Roman"/>
        </w:rPr>
        <w:t>ment</w:t>
      </w:r>
      <w:proofErr w:type="spellEnd"/>
      <w:r w:rsidRPr="00BE0AE5">
        <w:rPr>
          <w:rFonts w:cs="Times New Roman"/>
        </w:rPr>
        <w:t>;</w:t>
      </w:r>
    </w:p>
    <w:p w14:paraId="52A7D33F" w14:textId="77777777" w:rsidR="00416B7C" w:rsidRPr="00BE0AE5" w:rsidRDefault="00416B7C" w:rsidP="00416B7C">
      <w:pPr>
        <w:pStyle w:val="list-dash"/>
        <w:rPr>
          <w:rFonts w:cs="Times New Roman"/>
        </w:rPr>
      </w:pPr>
      <w:r w:rsidRPr="00BE0AE5">
        <w:rPr>
          <w:rFonts w:cs="Times New Roman"/>
        </w:rPr>
        <w:t>имена прилагательные при помощи суффиксов: -</w:t>
      </w:r>
      <w:proofErr w:type="spellStart"/>
      <w:r w:rsidRPr="00BE0AE5">
        <w:rPr>
          <w:rFonts w:cs="Times New Roman"/>
        </w:rPr>
        <w:t>eux</w:t>
      </w:r>
      <w:proofErr w:type="spellEnd"/>
      <w:r w:rsidRPr="00BE0AE5">
        <w:rPr>
          <w:rFonts w:cs="Times New Roman"/>
        </w:rPr>
        <w:t>/-</w:t>
      </w:r>
      <w:proofErr w:type="spellStart"/>
      <w:r w:rsidRPr="00BE0AE5">
        <w:rPr>
          <w:rFonts w:cs="Times New Roman"/>
        </w:rPr>
        <w:t>euse</w:t>
      </w:r>
      <w:proofErr w:type="spellEnd"/>
      <w:r w:rsidRPr="00BE0AE5">
        <w:rPr>
          <w:rFonts w:cs="Times New Roman"/>
        </w:rPr>
        <w:t>, -</w:t>
      </w:r>
      <w:proofErr w:type="spellStart"/>
      <w:r w:rsidRPr="00BE0AE5">
        <w:rPr>
          <w:rFonts w:cs="Times New Roman"/>
        </w:rPr>
        <w:t>ien</w:t>
      </w:r>
      <w:proofErr w:type="spellEnd"/>
      <w:r w:rsidRPr="00BE0AE5">
        <w:rPr>
          <w:rFonts w:cs="Times New Roman"/>
        </w:rPr>
        <w:t>/-</w:t>
      </w:r>
      <w:proofErr w:type="spellStart"/>
      <w:r w:rsidRPr="00BE0AE5">
        <w:rPr>
          <w:rFonts w:cs="Times New Roman"/>
        </w:rPr>
        <w:t>ienne</w:t>
      </w:r>
      <w:proofErr w:type="spellEnd"/>
      <w:r w:rsidRPr="00BE0AE5">
        <w:rPr>
          <w:rFonts w:cs="Times New Roman"/>
        </w:rPr>
        <w:t>, -</w:t>
      </w:r>
      <w:proofErr w:type="spellStart"/>
      <w:r w:rsidRPr="00BE0AE5">
        <w:rPr>
          <w:rFonts w:cs="Times New Roman"/>
        </w:rPr>
        <w:t>ais</w:t>
      </w:r>
      <w:proofErr w:type="spellEnd"/>
      <w:r w:rsidRPr="00BE0AE5">
        <w:rPr>
          <w:rFonts w:cs="Times New Roman"/>
        </w:rPr>
        <w:t>/-</w:t>
      </w:r>
      <w:proofErr w:type="spellStart"/>
      <w:r w:rsidRPr="00BE0AE5">
        <w:rPr>
          <w:rFonts w:cs="Times New Roman"/>
        </w:rPr>
        <w:t>aise</w:t>
      </w:r>
      <w:proofErr w:type="spellEnd"/>
      <w:r w:rsidRPr="00BE0AE5">
        <w:rPr>
          <w:rFonts w:cs="Times New Roman"/>
        </w:rPr>
        <w:t>, -</w:t>
      </w:r>
      <w:proofErr w:type="spellStart"/>
      <w:r w:rsidRPr="00BE0AE5">
        <w:rPr>
          <w:rFonts w:cs="Times New Roman"/>
        </w:rPr>
        <w:t>ois</w:t>
      </w:r>
      <w:proofErr w:type="spellEnd"/>
      <w:r w:rsidRPr="00BE0AE5">
        <w:rPr>
          <w:rFonts w:cs="Times New Roman"/>
        </w:rPr>
        <w:t>/-</w:t>
      </w:r>
      <w:proofErr w:type="spellStart"/>
      <w:r w:rsidRPr="00BE0AE5">
        <w:rPr>
          <w:rFonts w:cs="Times New Roman"/>
        </w:rPr>
        <w:t>oise</w:t>
      </w:r>
      <w:proofErr w:type="spellEnd"/>
      <w:r w:rsidRPr="00BE0AE5">
        <w:rPr>
          <w:rFonts w:cs="Times New Roman"/>
        </w:rPr>
        <w:t>;</w:t>
      </w:r>
    </w:p>
    <w:p w14:paraId="0B5FF148" w14:textId="77777777" w:rsidR="00416B7C" w:rsidRPr="00BE0AE5" w:rsidRDefault="00416B7C" w:rsidP="00416B7C">
      <w:pPr>
        <w:pStyle w:val="list-dash"/>
        <w:rPr>
          <w:rFonts w:cs="Times New Roman"/>
        </w:rPr>
      </w:pPr>
      <w:r w:rsidRPr="00BE0AE5">
        <w:rPr>
          <w:rFonts w:cs="Times New Roman"/>
        </w:rPr>
        <w:t>числительные при помощи суффиксов: -</w:t>
      </w:r>
      <w:proofErr w:type="spellStart"/>
      <w:r w:rsidRPr="00BE0AE5">
        <w:rPr>
          <w:rFonts w:cs="Times New Roman"/>
        </w:rPr>
        <w:t>ier</w:t>
      </w:r>
      <w:proofErr w:type="spellEnd"/>
      <w:r w:rsidRPr="00BE0AE5">
        <w:rPr>
          <w:rFonts w:cs="Times New Roman"/>
        </w:rPr>
        <w:t>/-</w:t>
      </w:r>
      <w:proofErr w:type="spellStart"/>
      <w:r w:rsidRPr="00BE0AE5">
        <w:rPr>
          <w:rFonts w:cs="Times New Roman"/>
        </w:rPr>
        <w:t>ière</w:t>
      </w:r>
      <w:proofErr w:type="spellEnd"/>
      <w:r w:rsidRPr="00BE0AE5">
        <w:rPr>
          <w:rFonts w:cs="Times New Roman"/>
        </w:rPr>
        <w:t>, -</w:t>
      </w:r>
      <w:proofErr w:type="spellStart"/>
      <w:r w:rsidRPr="00BE0AE5">
        <w:rPr>
          <w:rFonts w:cs="Times New Roman"/>
        </w:rPr>
        <w:t>ième</w:t>
      </w:r>
      <w:proofErr w:type="spellEnd"/>
      <w:r w:rsidRPr="00BE0AE5">
        <w:rPr>
          <w:rFonts w:cs="Times New Roman"/>
        </w:rPr>
        <w:t>.</w:t>
      </w:r>
    </w:p>
    <w:p w14:paraId="7AB7FF04" w14:textId="77777777" w:rsidR="00416B7C" w:rsidRPr="00BE0AE5" w:rsidRDefault="00416B7C" w:rsidP="00416B7C">
      <w:pPr>
        <w:pStyle w:val="a8"/>
        <w:rPr>
          <w:rFonts w:cs="Times New Roman"/>
        </w:rPr>
      </w:pPr>
      <w:r w:rsidRPr="00BE0AE5">
        <w:rPr>
          <w:rFonts w:cs="Times New Roman"/>
        </w:rPr>
        <w:t xml:space="preserve">4) </w:t>
      </w:r>
      <w:r w:rsidRPr="00BE0AE5">
        <w:rPr>
          <w:rStyle w:val="aa"/>
          <w:rFonts w:cs="Times New Roman"/>
        </w:rPr>
        <w:t>знать и понимать</w:t>
      </w:r>
      <w:r w:rsidRPr="00BE0AE5">
        <w:rPr>
          <w:rFonts w:cs="Times New Roman"/>
        </w:rPr>
        <w:t xml:space="preserve"> особенности структуры простых и сложных предложений французского языка; различных коммуникативных типов предложений французского языка;</w:t>
      </w:r>
    </w:p>
    <w:p w14:paraId="7FBF2E91" w14:textId="53647095"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в письменном и звучащем тексте и </w:t>
      </w:r>
      <w:r w:rsidR="00A715C8">
        <w:rPr>
          <w:rStyle w:val="aa"/>
          <w:rFonts w:cs="Times New Roman"/>
        </w:rPr>
        <w:t>употреб</w:t>
      </w:r>
      <w:r w:rsidRPr="00BE0AE5">
        <w:rPr>
          <w:rStyle w:val="aa"/>
          <w:rFonts w:cs="Times New Roman"/>
        </w:rPr>
        <w:t>лять</w:t>
      </w:r>
      <w:r w:rsidRPr="00BE0AE5">
        <w:rPr>
          <w:rFonts w:cs="Times New Roman"/>
        </w:rPr>
        <w:t xml:space="preserve"> в устной и письменной речи:</w:t>
      </w:r>
    </w:p>
    <w:p w14:paraId="646A6317" w14:textId="77777777" w:rsidR="00416B7C" w:rsidRPr="00BE0AE5" w:rsidRDefault="00416B7C" w:rsidP="00416B7C">
      <w:pPr>
        <w:pStyle w:val="list-dash"/>
        <w:rPr>
          <w:rFonts w:cs="Times New Roman"/>
        </w:rPr>
      </w:pPr>
      <w:r w:rsidRPr="00BE0AE5">
        <w:rPr>
          <w:rFonts w:cs="Times New Roman"/>
        </w:rPr>
        <w:t>предложения с несколькими обстоятельствами, следующими в определённом порядке;</w:t>
      </w:r>
    </w:p>
    <w:p w14:paraId="60685148" w14:textId="77777777" w:rsidR="00416B7C" w:rsidRPr="00BE0AE5" w:rsidRDefault="00416B7C" w:rsidP="00416B7C">
      <w:pPr>
        <w:pStyle w:val="list-dash"/>
        <w:rPr>
          <w:rFonts w:cs="Times New Roman"/>
        </w:rPr>
      </w:pPr>
      <w:r w:rsidRPr="00BE0AE5">
        <w:rPr>
          <w:rFonts w:cs="Times New Roman"/>
        </w:rPr>
        <w:t xml:space="preserve">сложносочинённые предложения с союзами: </w:t>
      </w:r>
      <w:proofErr w:type="spellStart"/>
      <w:r w:rsidRPr="00BE0AE5">
        <w:rPr>
          <w:rFonts w:cs="Times New Roman"/>
        </w:rPr>
        <w:t>et</w:t>
      </w:r>
      <w:proofErr w:type="spellEnd"/>
      <w:r w:rsidRPr="00BE0AE5">
        <w:rPr>
          <w:rFonts w:cs="Times New Roman"/>
        </w:rPr>
        <w:t xml:space="preserve">, </w:t>
      </w:r>
      <w:proofErr w:type="spellStart"/>
      <w:r w:rsidRPr="00BE0AE5">
        <w:rPr>
          <w:rFonts w:cs="Times New Roman"/>
        </w:rPr>
        <w:t>mais</w:t>
      </w:r>
      <w:proofErr w:type="spellEnd"/>
      <w:r w:rsidRPr="00BE0AE5">
        <w:rPr>
          <w:rFonts w:cs="Times New Roman"/>
        </w:rPr>
        <w:t xml:space="preserve">, </w:t>
      </w:r>
      <w:proofErr w:type="spellStart"/>
      <w:r w:rsidRPr="00BE0AE5">
        <w:rPr>
          <w:rFonts w:cs="Times New Roman"/>
        </w:rPr>
        <w:t>ou</w:t>
      </w:r>
      <w:proofErr w:type="spellEnd"/>
      <w:r w:rsidRPr="00BE0AE5">
        <w:rPr>
          <w:rFonts w:cs="Times New Roman"/>
        </w:rPr>
        <w:t>;</w:t>
      </w:r>
    </w:p>
    <w:p w14:paraId="1D030E86" w14:textId="77777777" w:rsidR="00416B7C" w:rsidRPr="00BE0AE5" w:rsidRDefault="00416B7C" w:rsidP="00416B7C">
      <w:pPr>
        <w:pStyle w:val="list-dash"/>
        <w:rPr>
          <w:rFonts w:cs="Times New Roman"/>
        </w:rPr>
      </w:pPr>
      <w:r w:rsidRPr="00BE0AE5">
        <w:rPr>
          <w:rFonts w:cs="Times New Roman"/>
        </w:rPr>
        <w:t xml:space="preserve">вопросительные предложения с местоимениями </w:t>
      </w:r>
      <w:proofErr w:type="spellStart"/>
      <w:r w:rsidRPr="00BE0AE5">
        <w:rPr>
          <w:rFonts w:cs="Times New Roman"/>
        </w:rPr>
        <w:t>qui</w:t>
      </w:r>
      <w:proofErr w:type="spellEnd"/>
      <w:r w:rsidRPr="00BE0AE5">
        <w:rPr>
          <w:rFonts w:cs="Times New Roman"/>
        </w:rPr>
        <w:t xml:space="preserve">, </w:t>
      </w:r>
      <w:proofErr w:type="spellStart"/>
      <w:r w:rsidRPr="00BE0AE5">
        <w:rPr>
          <w:rFonts w:cs="Times New Roman"/>
        </w:rPr>
        <w:t>que</w:t>
      </w:r>
      <w:proofErr w:type="spellEnd"/>
      <w:r w:rsidRPr="00BE0AE5">
        <w:rPr>
          <w:rFonts w:cs="Times New Roman"/>
        </w:rPr>
        <w:t xml:space="preserve"> и наречиями </w:t>
      </w:r>
      <w:proofErr w:type="spellStart"/>
      <w:r w:rsidRPr="00BE0AE5">
        <w:rPr>
          <w:rFonts w:cs="Times New Roman"/>
        </w:rPr>
        <w:t>où</w:t>
      </w:r>
      <w:proofErr w:type="spellEnd"/>
      <w:r w:rsidRPr="00BE0AE5">
        <w:rPr>
          <w:rFonts w:cs="Times New Roman"/>
        </w:rPr>
        <w:t xml:space="preserve">, </w:t>
      </w:r>
      <w:proofErr w:type="spellStart"/>
      <w:r w:rsidRPr="00BE0AE5">
        <w:rPr>
          <w:rFonts w:cs="Times New Roman"/>
        </w:rPr>
        <w:t>quand</w:t>
      </w:r>
      <w:proofErr w:type="spellEnd"/>
      <w:r w:rsidRPr="00BE0AE5">
        <w:rPr>
          <w:rFonts w:cs="Times New Roman"/>
        </w:rPr>
        <w:t xml:space="preserve">, </w:t>
      </w:r>
      <w:proofErr w:type="spellStart"/>
      <w:r w:rsidRPr="00BE0AE5">
        <w:rPr>
          <w:rFonts w:cs="Times New Roman"/>
        </w:rPr>
        <w:t>comment</w:t>
      </w:r>
      <w:proofErr w:type="spellEnd"/>
      <w:r w:rsidRPr="00BE0AE5">
        <w:rPr>
          <w:rFonts w:cs="Times New Roman"/>
        </w:rPr>
        <w:t xml:space="preserve">, </w:t>
      </w:r>
      <w:proofErr w:type="spellStart"/>
      <w:r w:rsidRPr="00BE0AE5">
        <w:rPr>
          <w:rFonts w:cs="Times New Roman"/>
        </w:rPr>
        <w:t>combien</w:t>
      </w:r>
      <w:proofErr w:type="spellEnd"/>
      <w:r w:rsidRPr="00BE0AE5">
        <w:rPr>
          <w:rFonts w:cs="Times New Roman"/>
        </w:rPr>
        <w:t xml:space="preserve">, </w:t>
      </w:r>
      <w:proofErr w:type="spellStart"/>
      <w:r w:rsidRPr="00BE0AE5">
        <w:rPr>
          <w:rFonts w:cs="Times New Roman"/>
        </w:rPr>
        <w:t>pourquoi</w:t>
      </w:r>
      <w:proofErr w:type="spellEnd"/>
      <w:r w:rsidRPr="00BE0AE5">
        <w:rPr>
          <w:rFonts w:cs="Times New Roman"/>
        </w:rPr>
        <w:t>;</w:t>
      </w:r>
    </w:p>
    <w:p w14:paraId="1950FC94" w14:textId="77777777" w:rsidR="00416B7C" w:rsidRPr="00BE0AE5" w:rsidRDefault="00416B7C" w:rsidP="00416B7C">
      <w:pPr>
        <w:pStyle w:val="list-dash"/>
        <w:rPr>
          <w:rFonts w:cs="Times New Roman"/>
        </w:rPr>
      </w:pPr>
      <w:r w:rsidRPr="00BE0AE5">
        <w:rPr>
          <w:rFonts w:cs="Times New Roman"/>
        </w:rPr>
        <w:t>глаголы, имеющие особые формы в настоящем времени (</w:t>
      </w:r>
      <w:proofErr w:type="spellStart"/>
      <w:r w:rsidRPr="00BE0AE5">
        <w:rPr>
          <w:rFonts w:cs="Times New Roman"/>
        </w:rPr>
        <w:t>présent</w:t>
      </w:r>
      <w:proofErr w:type="spellEnd"/>
      <w:r w:rsidRPr="00BE0AE5">
        <w:rPr>
          <w:rFonts w:cs="Times New Roman"/>
        </w:rPr>
        <w:t xml:space="preserve">), типа </w:t>
      </w:r>
      <w:proofErr w:type="spellStart"/>
      <w:r w:rsidRPr="00BE0AE5">
        <w:rPr>
          <w:rFonts w:cs="Times New Roman"/>
        </w:rPr>
        <w:t>préférer</w:t>
      </w:r>
      <w:proofErr w:type="spellEnd"/>
      <w:r w:rsidRPr="00BE0AE5">
        <w:rPr>
          <w:rFonts w:cs="Times New Roman"/>
        </w:rPr>
        <w:t xml:space="preserve">, </w:t>
      </w:r>
      <w:proofErr w:type="spellStart"/>
      <w:r w:rsidRPr="00BE0AE5">
        <w:rPr>
          <w:rFonts w:cs="Times New Roman"/>
        </w:rPr>
        <w:t>mener</w:t>
      </w:r>
      <w:proofErr w:type="spellEnd"/>
      <w:r w:rsidRPr="00BE0AE5">
        <w:rPr>
          <w:rFonts w:cs="Times New Roman"/>
        </w:rPr>
        <w:t xml:space="preserve">, </w:t>
      </w:r>
      <w:proofErr w:type="spellStart"/>
      <w:r w:rsidRPr="00BE0AE5">
        <w:rPr>
          <w:rFonts w:cs="Times New Roman"/>
        </w:rPr>
        <w:t>jeter</w:t>
      </w:r>
      <w:proofErr w:type="spellEnd"/>
      <w:r w:rsidRPr="00BE0AE5">
        <w:rPr>
          <w:rFonts w:cs="Times New Roman"/>
        </w:rPr>
        <w:t xml:space="preserve">, </w:t>
      </w:r>
      <w:proofErr w:type="spellStart"/>
      <w:r w:rsidRPr="00BE0AE5">
        <w:rPr>
          <w:rFonts w:cs="Times New Roman"/>
        </w:rPr>
        <w:t>appeler</w:t>
      </w:r>
      <w:proofErr w:type="spellEnd"/>
      <w:r w:rsidRPr="00BE0AE5">
        <w:rPr>
          <w:rFonts w:cs="Times New Roman"/>
        </w:rPr>
        <w:t xml:space="preserve">, </w:t>
      </w:r>
      <w:proofErr w:type="spellStart"/>
      <w:r w:rsidRPr="00BE0AE5">
        <w:rPr>
          <w:rFonts w:cs="Times New Roman"/>
        </w:rPr>
        <w:t>commencer</w:t>
      </w:r>
      <w:proofErr w:type="spellEnd"/>
      <w:r w:rsidRPr="00BE0AE5">
        <w:rPr>
          <w:rFonts w:cs="Times New Roman"/>
        </w:rPr>
        <w:t xml:space="preserve">, </w:t>
      </w:r>
      <w:proofErr w:type="spellStart"/>
      <w:r w:rsidRPr="00BE0AE5">
        <w:rPr>
          <w:rFonts w:cs="Times New Roman"/>
        </w:rPr>
        <w:t>manger</w:t>
      </w:r>
      <w:proofErr w:type="spellEnd"/>
      <w:r w:rsidRPr="00BE0AE5">
        <w:rPr>
          <w:rFonts w:cs="Times New Roman"/>
        </w:rPr>
        <w:t xml:space="preserve">, </w:t>
      </w:r>
      <w:proofErr w:type="spellStart"/>
      <w:r w:rsidRPr="00BE0AE5">
        <w:rPr>
          <w:rFonts w:cs="Times New Roman"/>
        </w:rPr>
        <w:t>conjuguer</w:t>
      </w:r>
      <w:proofErr w:type="spellEnd"/>
      <w:r w:rsidRPr="00BE0AE5">
        <w:rPr>
          <w:rFonts w:cs="Times New Roman"/>
        </w:rPr>
        <w:t>;</w:t>
      </w:r>
    </w:p>
    <w:p w14:paraId="52F681B2" w14:textId="77777777" w:rsidR="00416B7C" w:rsidRPr="00BE0AE5" w:rsidRDefault="00416B7C" w:rsidP="00416B7C">
      <w:pPr>
        <w:pStyle w:val="list-dash"/>
        <w:rPr>
          <w:rFonts w:cs="Times New Roman"/>
        </w:rPr>
      </w:pPr>
      <w:r w:rsidRPr="00BE0AE5">
        <w:rPr>
          <w:rFonts w:cs="Times New Roman"/>
        </w:rPr>
        <w:t xml:space="preserve">глаголы, спрягающиеся в сложных формах со вспомогательными глаголами </w:t>
      </w:r>
      <w:proofErr w:type="spellStart"/>
      <w:r w:rsidRPr="00BE0AE5">
        <w:rPr>
          <w:rFonts w:cs="Times New Roman"/>
        </w:rPr>
        <w:t>avoir</w:t>
      </w:r>
      <w:proofErr w:type="spellEnd"/>
      <w:r w:rsidRPr="00BE0AE5">
        <w:rPr>
          <w:rFonts w:cs="Times New Roman"/>
        </w:rPr>
        <w:t xml:space="preserve"> или </w:t>
      </w:r>
      <w:proofErr w:type="spellStart"/>
      <w:r w:rsidRPr="00BE0AE5">
        <w:rPr>
          <w:rFonts w:cs="Times New Roman"/>
        </w:rPr>
        <w:t>être</w:t>
      </w:r>
      <w:proofErr w:type="spellEnd"/>
      <w:r w:rsidRPr="00BE0AE5">
        <w:rPr>
          <w:rFonts w:cs="Times New Roman"/>
        </w:rPr>
        <w:t>;</w:t>
      </w:r>
    </w:p>
    <w:p w14:paraId="55DA71E3" w14:textId="77777777" w:rsidR="00416B7C" w:rsidRPr="00BE0AE5" w:rsidRDefault="00416B7C" w:rsidP="00416B7C">
      <w:pPr>
        <w:pStyle w:val="list-dash"/>
        <w:rPr>
          <w:rFonts w:cs="Times New Roman"/>
        </w:rPr>
      </w:pPr>
      <w:r w:rsidRPr="00BE0AE5">
        <w:rPr>
          <w:rFonts w:cs="Times New Roman"/>
        </w:rPr>
        <w:t>личные местоимения в функции прямых и косвенных дополнений;</w:t>
      </w:r>
    </w:p>
    <w:p w14:paraId="385004B5" w14:textId="77777777" w:rsidR="00416B7C" w:rsidRPr="00BE0AE5" w:rsidRDefault="00416B7C" w:rsidP="00416B7C">
      <w:pPr>
        <w:pStyle w:val="list-dash"/>
        <w:rPr>
          <w:rFonts w:cs="Times New Roman"/>
        </w:rPr>
      </w:pPr>
      <w:r w:rsidRPr="00BE0AE5">
        <w:rPr>
          <w:rFonts w:cs="Times New Roman"/>
        </w:rPr>
        <w:t xml:space="preserve">неопределённые местоимения </w:t>
      </w:r>
      <w:proofErr w:type="spellStart"/>
      <w:r w:rsidRPr="00BE0AE5">
        <w:rPr>
          <w:rFonts w:cs="Times New Roman"/>
        </w:rPr>
        <w:t>on</w:t>
      </w:r>
      <w:proofErr w:type="spellEnd"/>
      <w:r w:rsidRPr="00BE0AE5">
        <w:rPr>
          <w:rFonts w:cs="Times New Roman"/>
        </w:rPr>
        <w:t xml:space="preserve">, </w:t>
      </w:r>
      <w:proofErr w:type="spellStart"/>
      <w:r w:rsidRPr="00BE0AE5">
        <w:rPr>
          <w:rFonts w:cs="Times New Roman"/>
        </w:rPr>
        <w:t>tout</w:t>
      </w:r>
      <w:proofErr w:type="spellEnd"/>
      <w:r w:rsidRPr="00BE0AE5">
        <w:rPr>
          <w:rFonts w:cs="Times New Roman"/>
        </w:rPr>
        <w:t>;</w:t>
      </w:r>
    </w:p>
    <w:p w14:paraId="70D1552A" w14:textId="77777777" w:rsidR="00416B7C" w:rsidRPr="00BE0AE5" w:rsidRDefault="00416B7C" w:rsidP="00416B7C">
      <w:pPr>
        <w:pStyle w:val="list-dash"/>
        <w:rPr>
          <w:rFonts w:cs="Times New Roman"/>
        </w:rPr>
      </w:pPr>
      <w:r w:rsidRPr="00BE0AE5">
        <w:rPr>
          <w:rFonts w:cs="Times New Roman"/>
        </w:rPr>
        <w:t>числительные 1—100;</w:t>
      </w:r>
    </w:p>
    <w:p w14:paraId="29BD1C0D" w14:textId="77777777" w:rsidR="00416B7C" w:rsidRPr="00BE0AE5" w:rsidRDefault="00416B7C" w:rsidP="00416B7C">
      <w:pPr>
        <w:pStyle w:val="a8"/>
        <w:rPr>
          <w:rFonts w:cs="Times New Roman"/>
        </w:rPr>
      </w:pPr>
      <w:r w:rsidRPr="00BE0AE5">
        <w:rPr>
          <w:rFonts w:cs="Times New Roman"/>
        </w:rPr>
        <w:t xml:space="preserve">5) </w:t>
      </w:r>
      <w:r w:rsidRPr="00BE0AE5">
        <w:rPr>
          <w:rStyle w:val="aa"/>
          <w:rFonts w:cs="Times New Roman"/>
        </w:rPr>
        <w:t>владеть</w:t>
      </w:r>
      <w:r w:rsidRPr="00BE0AE5">
        <w:rPr>
          <w:rFonts w:cs="Times New Roman"/>
        </w:rPr>
        <w:t xml:space="preserve"> социокультурными знаниями и умениями:</w:t>
      </w:r>
    </w:p>
    <w:p w14:paraId="56E9F8DC" w14:textId="77777777" w:rsidR="00416B7C" w:rsidRPr="00BE0AE5" w:rsidRDefault="00416B7C" w:rsidP="00416B7C">
      <w:pPr>
        <w:pStyle w:val="a8"/>
        <w:rPr>
          <w:rFonts w:cs="Times New Roman"/>
        </w:rPr>
      </w:pPr>
      <w:r w:rsidRPr="00BE0AE5">
        <w:rPr>
          <w:rStyle w:val="aa"/>
          <w:rFonts w:cs="Times New Roman"/>
        </w:rPr>
        <w:lastRenderedPageBreak/>
        <w:t>использовать</w:t>
      </w:r>
      <w:r w:rsidRPr="00BE0AE5">
        <w:rPr>
          <w:rFonts w:cs="Times New Roman"/>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14:paraId="68FCFD77" w14:textId="77777777" w:rsidR="00416B7C" w:rsidRPr="00BE0AE5" w:rsidRDefault="00416B7C" w:rsidP="00416B7C">
      <w:pPr>
        <w:pStyle w:val="a8"/>
        <w:rPr>
          <w:rFonts w:cs="Times New Roman"/>
        </w:rPr>
      </w:pPr>
      <w:r w:rsidRPr="00BE0AE5">
        <w:rPr>
          <w:rStyle w:val="aa"/>
          <w:rFonts w:cs="Times New Roman"/>
        </w:rPr>
        <w:t>знать/понимать и использовать</w:t>
      </w:r>
      <w:r w:rsidRPr="00BE0AE5">
        <w:rPr>
          <w:rFonts w:cs="Times New Roman"/>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14:paraId="4C94AD80" w14:textId="77777777" w:rsidR="00416B7C" w:rsidRPr="00BE0AE5" w:rsidRDefault="00416B7C" w:rsidP="00416B7C">
      <w:pPr>
        <w:pStyle w:val="a8"/>
        <w:rPr>
          <w:rFonts w:cs="Times New Roman"/>
        </w:rPr>
      </w:pPr>
      <w:r w:rsidRPr="00BE0AE5">
        <w:rPr>
          <w:rStyle w:val="aa"/>
          <w:rFonts w:cs="Times New Roman"/>
        </w:rPr>
        <w:t>правильно оформлять</w:t>
      </w:r>
      <w:r w:rsidRPr="00BE0AE5">
        <w:rPr>
          <w:rFonts w:cs="Times New Roman"/>
        </w:rPr>
        <w:t xml:space="preserve"> адрес, писать фамилии и имена (свои, родственников и друзей) на французском языке (в анкете, формуляре); </w:t>
      </w:r>
    </w:p>
    <w:p w14:paraId="7ED0D738" w14:textId="77777777" w:rsidR="00416B7C" w:rsidRPr="00BE0AE5" w:rsidRDefault="00416B7C" w:rsidP="00416B7C">
      <w:pPr>
        <w:pStyle w:val="a8"/>
        <w:rPr>
          <w:rFonts w:cs="Times New Roman"/>
        </w:rPr>
      </w:pPr>
      <w:r w:rsidRPr="00BE0AE5">
        <w:rPr>
          <w:rStyle w:val="aa"/>
          <w:rFonts w:cs="Times New Roman"/>
        </w:rPr>
        <w:t>обладать базовыми знаниями</w:t>
      </w:r>
      <w:r w:rsidRPr="00BE0AE5">
        <w:rPr>
          <w:rFonts w:cs="Times New Roman"/>
        </w:rPr>
        <w:t xml:space="preserve"> о социокультурном портрете родной страны и страны/стран изучаемого языка; </w:t>
      </w:r>
    </w:p>
    <w:p w14:paraId="2CDD89BD" w14:textId="77777777" w:rsidR="00416B7C" w:rsidRPr="00BE0AE5" w:rsidRDefault="00416B7C" w:rsidP="00416B7C">
      <w:pPr>
        <w:pStyle w:val="a8"/>
        <w:rPr>
          <w:rFonts w:cs="Times New Roman"/>
        </w:rPr>
      </w:pPr>
      <w:r w:rsidRPr="00BE0AE5">
        <w:rPr>
          <w:rStyle w:val="aa"/>
          <w:rFonts w:cs="Times New Roman"/>
        </w:rPr>
        <w:t>кратко представлять</w:t>
      </w:r>
      <w:r w:rsidRPr="00BE0AE5">
        <w:rPr>
          <w:rFonts w:cs="Times New Roman"/>
        </w:rPr>
        <w:t xml:space="preserve"> Россию и страну/страны изучаемого языка; </w:t>
      </w:r>
    </w:p>
    <w:p w14:paraId="49F9DE04" w14:textId="77777777" w:rsidR="00416B7C" w:rsidRPr="00BE0AE5" w:rsidRDefault="00416B7C" w:rsidP="00416B7C">
      <w:pPr>
        <w:pStyle w:val="a8"/>
        <w:rPr>
          <w:rFonts w:cs="Times New Roman"/>
        </w:rPr>
      </w:pPr>
      <w:r w:rsidRPr="00BE0AE5">
        <w:rPr>
          <w:rFonts w:cs="Times New Roman"/>
        </w:rPr>
        <w:t>6)</w:t>
      </w:r>
      <w:r w:rsidRPr="00BE0AE5">
        <w:rPr>
          <w:rFonts w:cs="Times New Roman"/>
        </w:rPr>
        <w:t> </w:t>
      </w:r>
      <w:r w:rsidRPr="00BE0AE5">
        <w:rPr>
          <w:rStyle w:val="aa"/>
          <w:rFonts w:cs="Times New Roman"/>
        </w:rPr>
        <w:t>владеть</w:t>
      </w:r>
      <w:r w:rsidRPr="00BE0AE5">
        <w:rPr>
          <w:rFonts w:cs="Times New Roman"/>
        </w:rPr>
        <w:t xml:space="preserve"> компенсаторными умениями: использовать при чтении и аудировании — языковую догадку, в том числе контекстуальную; </w:t>
      </w:r>
      <w:r w:rsidRPr="00BE0AE5">
        <w:rPr>
          <w:rStyle w:val="aa"/>
          <w:rFonts w:cs="Times New Roman"/>
        </w:rPr>
        <w:t>игнорировать</w:t>
      </w:r>
      <w:r w:rsidRPr="00BE0AE5">
        <w:rPr>
          <w:rFonts w:cs="Times New Roman"/>
        </w:rPr>
        <w:t xml:space="preserve">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11C72ECD" w14:textId="77777777" w:rsidR="00416B7C" w:rsidRPr="00BE0AE5" w:rsidRDefault="00416B7C" w:rsidP="00416B7C">
      <w:pPr>
        <w:pStyle w:val="a8"/>
        <w:rPr>
          <w:rFonts w:cs="Times New Roman"/>
        </w:rPr>
      </w:pPr>
      <w:r w:rsidRPr="00BE0AE5">
        <w:rPr>
          <w:rFonts w:cs="Times New Roman"/>
        </w:rPr>
        <w:t>7)</w:t>
      </w:r>
      <w:r w:rsidRPr="00BE0AE5">
        <w:rPr>
          <w:rFonts w:cs="Times New Roman"/>
        </w:rPr>
        <w:t> </w:t>
      </w:r>
      <w:r w:rsidRPr="00BE0AE5">
        <w:rPr>
          <w:rStyle w:val="aa"/>
          <w:rFonts w:cs="Times New Roman"/>
        </w:rPr>
        <w:t>участвовать</w:t>
      </w:r>
      <w:r w:rsidRPr="00BE0AE5">
        <w:rPr>
          <w:rFonts w:cs="Times New Roman"/>
        </w:rPr>
        <w:t xml:space="preserve"> 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 </w:t>
      </w:r>
    </w:p>
    <w:p w14:paraId="215B1ECE" w14:textId="77777777" w:rsidR="00416B7C" w:rsidRPr="00BE0AE5" w:rsidRDefault="00416B7C" w:rsidP="00416B7C">
      <w:pPr>
        <w:pStyle w:val="a8"/>
        <w:rPr>
          <w:rFonts w:cs="Times New Roman"/>
        </w:rPr>
      </w:pPr>
      <w:r w:rsidRPr="00BE0AE5">
        <w:rPr>
          <w:rFonts w:cs="Times New Roman"/>
        </w:rPr>
        <w:t>8)</w:t>
      </w:r>
      <w:r w:rsidRPr="00BE0AE5">
        <w:rPr>
          <w:rFonts w:cs="Times New Roman"/>
        </w:rPr>
        <w:t> </w:t>
      </w:r>
      <w:r w:rsidRPr="00BE0AE5">
        <w:rPr>
          <w:rStyle w:val="aa"/>
          <w:rFonts w:cs="Times New Roman"/>
        </w:rPr>
        <w:t>использовать</w:t>
      </w:r>
      <w:r w:rsidRPr="00BE0AE5">
        <w:rPr>
          <w:rFonts w:cs="Times New Roman"/>
        </w:rPr>
        <w:t xml:space="preserve"> иноязычные словари и справочники, в том числе информационно-справочные системы в электронной форме;</w:t>
      </w:r>
    </w:p>
    <w:p w14:paraId="3FB97E62" w14:textId="77777777" w:rsidR="00416B7C" w:rsidRPr="00BE0AE5" w:rsidRDefault="00416B7C" w:rsidP="00416B7C">
      <w:pPr>
        <w:pStyle w:val="a8"/>
        <w:rPr>
          <w:rFonts w:cs="Times New Roman"/>
        </w:rPr>
      </w:pPr>
      <w:r w:rsidRPr="00BE0AE5">
        <w:rPr>
          <w:rFonts w:cs="Times New Roman"/>
        </w:rPr>
        <w:t>9)</w:t>
      </w:r>
      <w:r w:rsidRPr="00BE0AE5">
        <w:rPr>
          <w:rFonts w:cs="Times New Roman"/>
        </w:rPr>
        <w:t> </w:t>
      </w:r>
      <w:r w:rsidRPr="00BE0AE5">
        <w:rPr>
          <w:rStyle w:val="aa"/>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4A323C42" w14:textId="77777777" w:rsidR="00416B7C" w:rsidRPr="00BE0AE5" w:rsidRDefault="00416B7C" w:rsidP="00416B7C">
      <w:pPr>
        <w:pStyle w:val="22"/>
        <w:spacing w:after="113"/>
        <w:rPr>
          <w:rStyle w:val="a9"/>
          <w:rFonts w:cs="Times New Roman"/>
          <w:b/>
        </w:rPr>
      </w:pPr>
      <w:r w:rsidRPr="00BE0AE5">
        <w:rPr>
          <w:rStyle w:val="a9"/>
          <w:rFonts w:cs="Times New Roman"/>
          <w:b/>
        </w:rPr>
        <w:t>6 КЛАСС</w:t>
      </w:r>
    </w:p>
    <w:p w14:paraId="043E94D6" w14:textId="77777777" w:rsidR="00416B7C" w:rsidRPr="00BE0AE5" w:rsidRDefault="00416B7C" w:rsidP="00416B7C">
      <w:pPr>
        <w:pStyle w:val="41"/>
        <w:spacing w:before="0" w:after="57"/>
        <w:rPr>
          <w:rStyle w:val="a9"/>
          <w:rFonts w:cs="Times New Roman"/>
          <w:b/>
        </w:rPr>
      </w:pPr>
      <w:r w:rsidRPr="00BE0AE5">
        <w:rPr>
          <w:rStyle w:val="a9"/>
          <w:rFonts w:cs="Times New Roman"/>
          <w:b/>
        </w:rPr>
        <w:t>Коммуникативные умения</w:t>
      </w:r>
    </w:p>
    <w:p w14:paraId="6FE07596" w14:textId="77777777" w:rsidR="00416B7C" w:rsidRPr="00BE0AE5" w:rsidRDefault="00416B7C" w:rsidP="00416B7C">
      <w:pPr>
        <w:pStyle w:val="a8"/>
        <w:rPr>
          <w:rFonts w:cs="Times New Roman"/>
        </w:rPr>
      </w:pPr>
      <w:r w:rsidRPr="00BE0AE5">
        <w:rPr>
          <w:rFonts w:cs="Times New Roman"/>
        </w:rPr>
        <w:t xml:space="preserve">1) </w:t>
      </w:r>
      <w:r w:rsidRPr="00BE0AE5">
        <w:rPr>
          <w:rStyle w:val="aa"/>
          <w:rFonts w:cs="Times New Roman"/>
        </w:rPr>
        <w:t>владеть</w:t>
      </w:r>
      <w:r w:rsidRPr="00BE0AE5">
        <w:rPr>
          <w:rFonts w:cs="Times New Roman"/>
        </w:rPr>
        <w:t xml:space="preserve"> основными видами речевой деятельности: </w:t>
      </w:r>
    </w:p>
    <w:p w14:paraId="110BDCE7" w14:textId="77777777" w:rsidR="00416B7C" w:rsidRPr="00BE0AE5" w:rsidRDefault="00416B7C" w:rsidP="00416B7C">
      <w:pPr>
        <w:pStyle w:val="a8"/>
        <w:rPr>
          <w:rStyle w:val="a9"/>
          <w:rFonts w:cs="Times New Roman"/>
        </w:rPr>
      </w:pPr>
      <w:r w:rsidRPr="00BE0AE5">
        <w:rPr>
          <w:rStyle w:val="a9"/>
          <w:rFonts w:cs="Times New Roman"/>
        </w:rPr>
        <w:t xml:space="preserve">говорение: </w:t>
      </w:r>
    </w:p>
    <w:p w14:paraId="0F26427E" w14:textId="77777777" w:rsidR="00416B7C" w:rsidRPr="00BE0AE5" w:rsidRDefault="00416B7C" w:rsidP="00416B7C">
      <w:pPr>
        <w:pStyle w:val="a8"/>
        <w:rPr>
          <w:rFonts w:cs="Times New Roman"/>
        </w:rPr>
      </w:pPr>
      <w:r w:rsidRPr="00BE0AE5">
        <w:rPr>
          <w:rStyle w:val="aa"/>
          <w:rFonts w:cs="Times New Roman"/>
        </w:rPr>
        <w:t>вести разные виды диалогов</w:t>
      </w:r>
      <w:r w:rsidRPr="00BE0AE5">
        <w:rPr>
          <w:rFonts w:cs="Times New Roman"/>
        </w:rPr>
        <w:t xml:space="preserve">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w:t>
      </w:r>
      <w:r w:rsidR="00571787" w:rsidRPr="00BE0AE5">
        <w:rPr>
          <w:rFonts w:cs="Times New Roman"/>
        </w:rPr>
        <w:t xml:space="preserve"> </w:t>
      </w:r>
      <w:r w:rsidRPr="00BE0AE5">
        <w:rPr>
          <w:rFonts w:cs="Times New Roman"/>
        </w:rPr>
        <w:t xml:space="preserve">и/или со зрительными опорами, с соблюдением норм речевого этикета, принятого в стране/странах изучаемого языка (до 5 реплик со стороны каждого собеседника); </w:t>
      </w:r>
    </w:p>
    <w:p w14:paraId="49D19492" w14:textId="7EF06B40" w:rsidR="00416B7C" w:rsidRPr="00BE0AE5" w:rsidRDefault="00416B7C" w:rsidP="00416B7C">
      <w:pPr>
        <w:pStyle w:val="a8"/>
        <w:rPr>
          <w:rFonts w:cs="Times New Roman"/>
        </w:rPr>
      </w:pPr>
      <w:r w:rsidRPr="00BE0AE5">
        <w:rPr>
          <w:rStyle w:val="aa"/>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 /или зрительными опорами в рамках тематического содержания речи (объем монологического высказывания — 7</w:t>
      </w:r>
      <w:r w:rsidR="00BE0AE5">
        <w:rPr>
          <w:rFonts w:cs="Times New Roman"/>
        </w:rPr>
        <w:t>—</w:t>
      </w:r>
      <w:r w:rsidRPr="00BE0AE5">
        <w:rPr>
          <w:rFonts w:cs="Times New Roman"/>
        </w:rPr>
        <w:t xml:space="preserve">8 фраз); </w:t>
      </w:r>
      <w:r w:rsidRPr="00BE0AE5">
        <w:rPr>
          <w:rStyle w:val="aa"/>
          <w:rFonts w:cs="Times New Roman"/>
        </w:rPr>
        <w:t>излагать</w:t>
      </w:r>
      <w:r w:rsidRPr="00BE0AE5">
        <w:rPr>
          <w:rFonts w:cs="Times New Roman"/>
        </w:rPr>
        <w:t xml:space="preserve"> основное содержание прочитанного текста с вербальными и /или зрительными </w:t>
      </w:r>
      <w:r w:rsidRPr="00BE0AE5">
        <w:rPr>
          <w:rFonts w:cs="Times New Roman"/>
        </w:rPr>
        <w:lastRenderedPageBreak/>
        <w:t>опорами (объем — 7</w:t>
      </w:r>
      <w:r w:rsidR="00BE0AE5">
        <w:rPr>
          <w:rFonts w:cs="Times New Roman"/>
        </w:rPr>
        <w:t>—</w:t>
      </w:r>
      <w:r w:rsidRPr="00BE0AE5">
        <w:rPr>
          <w:rFonts w:cs="Times New Roman"/>
        </w:rPr>
        <w:t xml:space="preserve">8 фраз); кратко </w:t>
      </w:r>
      <w:r w:rsidRPr="00BE0AE5">
        <w:rPr>
          <w:rStyle w:val="aa"/>
          <w:rFonts w:cs="Times New Roman"/>
        </w:rPr>
        <w:t>излагать</w:t>
      </w:r>
      <w:r w:rsidRPr="00BE0AE5">
        <w:rPr>
          <w:rFonts w:cs="Times New Roman"/>
        </w:rPr>
        <w:t xml:space="preserve"> результаты выполненной проектной работы (объем — 7</w:t>
      </w:r>
      <w:r w:rsidR="00BE0AE5">
        <w:rPr>
          <w:rFonts w:cs="Times New Roman"/>
        </w:rPr>
        <w:t>—</w:t>
      </w:r>
      <w:r w:rsidRPr="00BE0AE5">
        <w:rPr>
          <w:rFonts w:cs="Times New Roman"/>
        </w:rPr>
        <w:t>8 фраз);</w:t>
      </w:r>
    </w:p>
    <w:p w14:paraId="083D72BE" w14:textId="77777777" w:rsidR="00416B7C" w:rsidRPr="00BE0AE5" w:rsidRDefault="00416B7C" w:rsidP="00416B7C">
      <w:pPr>
        <w:pStyle w:val="a8"/>
        <w:rPr>
          <w:rFonts w:cs="Times New Roman"/>
        </w:rPr>
      </w:pPr>
      <w:r w:rsidRPr="00BE0AE5">
        <w:rPr>
          <w:rStyle w:val="a9"/>
          <w:rFonts w:cs="Times New Roman"/>
        </w:rPr>
        <w:t>аудирование:</w:t>
      </w:r>
      <w:r w:rsidRPr="00BE0AE5">
        <w:rPr>
          <w:rFonts w:cs="Times New Roman"/>
        </w:rPr>
        <w:t xml:space="preserve"> </w:t>
      </w:r>
      <w:r w:rsidRPr="00BE0AE5">
        <w:rPr>
          <w:rStyle w:val="aa"/>
          <w:rFonts w:cs="Times New Roman"/>
        </w:rPr>
        <w:t>воспринимать на слух и понимать</w:t>
      </w:r>
      <w:r w:rsidRPr="00BE0AE5">
        <w:rPr>
          <w:rFonts w:cs="Times New Roman"/>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3867A45D" w14:textId="4B2CB5B6" w:rsidR="00416B7C" w:rsidRPr="00BE0AE5" w:rsidRDefault="00416B7C" w:rsidP="00416B7C">
      <w:pPr>
        <w:pStyle w:val="a8"/>
        <w:rPr>
          <w:rFonts w:cs="Times New Roman"/>
          <w:spacing w:val="-4"/>
        </w:rPr>
      </w:pPr>
      <w:r w:rsidRPr="00BE0AE5">
        <w:rPr>
          <w:rStyle w:val="a9"/>
          <w:rFonts w:cs="Times New Roman"/>
          <w:spacing w:val="-4"/>
        </w:rPr>
        <w:t>смысловое чтение:</w:t>
      </w:r>
      <w:r w:rsidRPr="00BE0AE5">
        <w:rPr>
          <w:rFonts w:cs="Times New Roman"/>
          <w:spacing w:val="-4"/>
        </w:rPr>
        <w:t xml:space="preserve"> </w:t>
      </w:r>
      <w:r w:rsidRPr="00BE0AE5">
        <w:rPr>
          <w:rStyle w:val="aa"/>
          <w:rFonts w:cs="Times New Roman"/>
          <w:spacing w:val="-4"/>
        </w:rPr>
        <w:t>читать про себя и понимать</w:t>
      </w:r>
      <w:r w:rsidRPr="00BE0AE5">
        <w:rPr>
          <w:rFonts w:cs="Times New Roman"/>
          <w:spacing w:val="-4"/>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текста/текстов для чтения — 250</w:t>
      </w:r>
      <w:r w:rsidR="00BE0AE5">
        <w:rPr>
          <w:rFonts w:cs="Times New Roman"/>
          <w:spacing w:val="-4"/>
        </w:rPr>
        <w:t>—</w:t>
      </w:r>
      <w:r w:rsidRPr="00BE0AE5">
        <w:rPr>
          <w:rFonts w:cs="Times New Roman"/>
          <w:spacing w:val="-4"/>
        </w:rPr>
        <w:t xml:space="preserve">300 слов); </w:t>
      </w:r>
      <w:r w:rsidRPr="00BE0AE5">
        <w:rPr>
          <w:rStyle w:val="aa"/>
          <w:rFonts w:cs="Times New Roman"/>
          <w:spacing w:val="-4"/>
        </w:rPr>
        <w:t>читать про себя</w:t>
      </w:r>
      <w:r w:rsidRPr="00BE0AE5">
        <w:rPr>
          <w:rFonts w:cs="Times New Roman"/>
          <w:spacing w:val="-4"/>
        </w:rPr>
        <w:t xml:space="preserve"> </w:t>
      </w:r>
      <w:proofErr w:type="spellStart"/>
      <w:r w:rsidRPr="00BE0AE5">
        <w:rPr>
          <w:rFonts w:cs="Times New Roman"/>
          <w:spacing w:val="-4"/>
        </w:rPr>
        <w:t>несплошные</w:t>
      </w:r>
      <w:proofErr w:type="spellEnd"/>
      <w:r w:rsidRPr="00BE0AE5">
        <w:rPr>
          <w:rFonts w:cs="Times New Roman"/>
          <w:spacing w:val="-4"/>
        </w:rPr>
        <w:t xml:space="preserve"> тексты (таблицы) и понимать представленную в них информацию;</w:t>
      </w:r>
    </w:p>
    <w:p w14:paraId="7B19463E" w14:textId="77777777" w:rsidR="00416B7C" w:rsidRPr="00BE0AE5" w:rsidRDefault="00416B7C" w:rsidP="00416B7C">
      <w:pPr>
        <w:pStyle w:val="a8"/>
        <w:rPr>
          <w:rFonts w:cs="Times New Roman"/>
        </w:rPr>
      </w:pPr>
      <w:r w:rsidRPr="00BE0AE5">
        <w:rPr>
          <w:rStyle w:val="a9"/>
          <w:rFonts w:cs="Times New Roman"/>
        </w:rPr>
        <w:t>письменная речь:</w:t>
      </w:r>
      <w:r w:rsidRPr="00BE0AE5">
        <w:rPr>
          <w:rFonts w:cs="Times New Roman"/>
        </w:rPr>
        <w:t xml:space="preserve"> </w:t>
      </w:r>
      <w:r w:rsidRPr="00BE0AE5">
        <w:rPr>
          <w:rStyle w:val="aa"/>
          <w:rFonts w:cs="Times New Roman"/>
        </w:rPr>
        <w:t>заполнять</w:t>
      </w:r>
      <w:r w:rsidRPr="00BE0AE5">
        <w:rPr>
          <w:rFonts w:cs="Times New Roman"/>
        </w:rPr>
        <w:t xml:space="preserve"> анкеты и формуляры в соответствии с нормами речевого этикета, принятыми в стране/странах изучаемого языка, с указанием личной информации; </w:t>
      </w:r>
      <w:r w:rsidRPr="00BE0AE5">
        <w:rPr>
          <w:rStyle w:val="aa"/>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(объем сообщения — до 70 слов); </w:t>
      </w:r>
      <w:r w:rsidRPr="00BE0AE5">
        <w:rPr>
          <w:rStyle w:val="aa"/>
          <w:rFonts w:cs="Times New Roman"/>
        </w:rPr>
        <w:t>создавать</w:t>
      </w:r>
      <w:r w:rsidRPr="00BE0AE5">
        <w:rPr>
          <w:rFonts w:cs="Times New Roman"/>
        </w:rPr>
        <w:t xml:space="preserve"> небольшое письменное высказывание с опорой на образец, план, ключевые слова, картинку (объем высказывания — до 70 слов);</w:t>
      </w:r>
    </w:p>
    <w:p w14:paraId="13A8BD26" w14:textId="77777777" w:rsidR="00416B7C" w:rsidRPr="00BE0AE5" w:rsidRDefault="00416B7C" w:rsidP="00416B7C">
      <w:pPr>
        <w:pStyle w:val="41"/>
        <w:spacing w:before="227" w:after="57"/>
        <w:rPr>
          <w:rStyle w:val="a9"/>
          <w:rFonts w:cs="Times New Roman"/>
          <w:b/>
        </w:rPr>
      </w:pPr>
      <w:r w:rsidRPr="00BE0AE5">
        <w:rPr>
          <w:rStyle w:val="a9"/>
          <w:rFonts w:cs="Times New Roman"/>
          <w:b/>
        </w:rPr>
        <w:t>Языковые навыки и умения</w:t>
      </w:r>
    </w:p>
    <w:p w14:paraId="4B6D21C3" w14:textId="77777777" w:rsidR="00416B7C" w:rsidRPr="00BE0AE5" w:rsidRDefault="00416B7C" w:rsidP="00416B7C">
      <w:pPr>
        <w:pStyle w:val="a8"/>
        <w:rPr>
          <w:rFonts w:cs="Times New Roman"/>
        </w:rPr>
      </w:pPr>
      <w:r w:rsidRPr="00BE0AE5">
        <w:rPr>
          <w:rFonts w:cs="Times New Roman"/>
        </w:rPr>
        <w:t xml:space="preserve">2) </w:t>
      </w:r>
      <w:r w:rsidRPr="00BE0AE5">
        <w:rPr>
          <w:rStyle w:val="aa"/>
          <w:rFonts w:cs="Times New Roman"/>
        </w:rPr>
        <w:t>владеть</w:t>
      </w:r>
      <w:r w:rsidRPr="00BE0AE5">
        <w:rPr>
          <w:rFonts w:cs="Times New Roman"/>
        </w:rPr>
        <w:t xml:space="preserve"> </w:t>
      </w:r>
      <w:r w:rsidRPr="00BE0AE5">
        <w:rPr>
          <w:rStyle w:val="a9"/>
          <w:rFonts w:cs="Times New Roman"/>
        </w:rPr>
        <w:t xml:space="preserve">фонетическими навыками: </w:t>
      </w:r>
      <w:r w:rsidRPr="00BE0AE5">
        <w:rPr>
          <w:rStyle w:val="aa"/>
          <w:rFonts w:cs="Times New Roman"/>
        </w:rPr>
        <w:t>различать на слух</w:t>
      </w:r>
      <w:r w:rsidRPr="00BE0AE5">
        <w:rPr>
          <w:rFonts w:cs="Times New Roman"/>
        </w:rPr>
        <w:t xml:space="preserve"> и адекватно, без ошибок, ведущих к сбою коммуникации, </w:t>
      </w:r>
      <w:r w:rsidRPr="00BE0AE5">
        <w:rPr>
          <w:rStyle w:val="aa"/>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w:t>
      </w:r>
      <w:r w:rsidRPr="00BE0AE5">
        <w:rPr>
          <w:rStyle w:val="aa"/>
          <w:rFonts w:cs="Times New Roman"/>
        </w:rPr>
        <w:t>применять правила</w:t>
      </w:r>
      <w:r w:rsidRPr="00BE0AE5">
        <w:rPr>
          <w:rFonts w:cs="Times New Roman"/>
        </w:rPr>
        <w:t xml:space="preserve"> отсутствия ударения на служебных словах; </w:t>
      </w:r>
      <w:r w:rsidRPr="00BE0AE5">
        <w:rPr>
          <w:rStyle w:val="aa"/>
          <w:rFonts w:cs="Times New Roman"/>
        </w:rPr>
        <w:t>выразительно читать вслух</w:t>
      </w:r>
      <w:r w:rsidRPr="00BE0AE5">
        <w:rPr>
          <w:rFonts w:cs="Times New Roman"/>
        </w:rPr>
        <w:t xml:space="preserve"> небольшие адаптированные аутентичные тексты объемом до 95 слов, построенные на изученном языковом материале, с соблюдением </w:t>
      </w:r>
      <w:r w:rsidRPr="00BE0AE5">
        <w:rPr>
          <w:rFonts w:cs="Times New Roman"/>
          <w:spacing w:val="-4"/>
        </w:rPr>
        <w:t xml:space="preserve">правил чтения и соответствующей интонацией; </w:t>
      </w:r>
      <w:r w:rsidRPr="00BE0AE5">
        <w:rPr>
          <w:rStyle w:val="aa"/>
          <w:rFonts w:cs="Times New Roman"/>
          <w:spacing w:val="-4"/>
        </w:rPr>
        <w:t>читать</w:t>
      </w:r>
      <w:r w:rsidRPr="00BE0AE5">
        <w:rPr>
          <w:rFonts w:cs="Times New Roman"/>
          <w:spacing w:val="-4"/>
        </w:rPr>
        <w:t xml:space="preserve"> новые</w:t>
      </w:r>
      <w:r w:rsidRPr="00BE0AE5">
        <w:rPr>
          <w:rFonts w:cs="Times New Roman"/>
        </w:rPr>
        <w:t xml:space="preserve"> слова согласно основным правилам чтения;</w:t>
      </w:r>
    </w:p>
    <w:p w14:paraId="34B51034" w14:textId="77777777" w:rsidR="00416B7C" w:rsidRPr="00BE0AE5" w:rsidRDefault="00416B7C" w:rsidP="00416B7C">
      <w:pPr>
        <w:pStyle w:val="a8"/>
        <w:rPr>
          <w:rFonts w:cs="Times New Roman"/>
        </w:rPr>
      </w:pPr>
      <w:r w:rsidRPr="00BE0AE5">
        <w:rPr>
          <w:rStyle w:val="aa"/>
          <w:rFonts w:cs="Times New Roman"/>
        </w:rPr>
        <w:t>владеть</w:t>
      </w:r>
      <w:r w:rsidRPr="00BE0AE5">
        <w:rPr>
          <w:rFonts w:cs="Times New Roman"/>
        </w:rPr>
        <w:t xml:space="preserve"> </w:t>
      </w:r>
      <w:r w:rsidRPr="00BE0AE5">
        <w:rPr>
          <w:rStyle w:val="a9"/>
          <w:rFonts w:cs="Times New Roman"/>
        </w:rPr>
        <w:t>орфографическими</w:t>
      </w:r>
      <w:r w:rsidRPr="00BE0AE5">
        <w:rPr>
          <w:rFonts w:cs="Times New Roman"/>
        </w:rPr>
        <w:t xml:space="preserve"> навыками: правильно </w:t>
      </w:r>
      <w:r w:rsidRPr="00BE0AE5">
        <w:rPr>
          <w:rStyle w:val="aa"/>
          <w:rFonts w:cs="Times New Roman"/>
        </w:rPr>
        <w:t>писать</w:t>
      </w:r>
      <w:r w:rsidRPr="00BE0AE5">
        <w:rPr>
          <w:rFonts w:cs="Times New Roman"/>
        </w:rPr>
        <w:t xml:space="preserve"> изученные слова;</w:t>
      </w:r>
    </w:p>
    <w:p w14:paraId="213B76FB" w14:textId="77777777" w:rsidR="00416B7C" w:rsidRPr="00BE0AE5" w:rsidRDefault="00416B7C" w:rsidP="00416B7C">
      <w:pPr>
        <w:pStyle w:val="a8"/>
        <w:rPr>
          <w:rFonts w:cs="Times New Roman"/>
          <w:spacing w:val="-2"/>
        </w:rPr>
      </w:pPr>
      <w:r w:rsidRPr="00BE0AE5">
        <w:rPr>
          <w:rStyle w:val="aa"/>
          <w:rFonts w:cs="Times New Roman"/>
          <w:spacing w:val="-2"/>
        </w:rPr>
        <w:t xml:space="preserve">владеть </w:t>
      </w:r>
      <w:r w:rsidRPr="00BE0AE5">
        <w:rPr>
          <w:rStyle w:val="a9"/>
          <w:rFonts w:cs="Times New Roman"/>
          <w:spacing w:val="-2"/>
        </w:rPr>
        <w:t xml:space="preserve">пунктуационными </w:t>
      </w:r>
      <w:r w:rsidRPr="00BE0AE5">
        <w:rPr>
          <w:rFonts w:cs="Times New Roman"/>
          <w:spacing w:val="-2"/>
        </w:rPr>
        <w:t xml:space="preserve">навыками: </w:t>
      </w:r>
      <w:r w:rsidRPr="00BE0AE5">
        <w:rPr>
          <w:rStyle w:val="aa"/>
          <w:rFonts w:cs="Times New Roman"/>
          <w:spacing w:val="-2"/>
        </w:rPr>
        <w:t>использовать</w:t>
      </w:r>
      <w:r w:rsidRPr="00BE0AE5">
        <w:rPr>
          <w:rFonts w:cs="Times New Roman"/>
          <w:spacing w:val="-2"/>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BE0AE5">
        <w:rPr>
          <w:rStyle w:val="aa"/>
          <w:rFonts w:cs="Times New Roman"/>
          <w:spacing w:val="-2"/>
        </w:rPr>
        <w:t xml:space="preserve">оформлять </w:t>
      </w:r>
      <w:r w:rsidRPr="00BE0AE5">
        <w:rPr>
          <w:rFonts w:cs="Times New Roman"/>
          <w:spacing w:val="-2"/>
        </w:rPr>
        <w:t>электронное сообщение личного характера;</w:t>
      </w:r>
    </w:p>
    <w:p w14:paraId="015037BB" w14:textId="77777777" w:rsidR="00416B7C" w:rsidRPr="00BE0AE5" w:rsidRDefault="00416B7C" w:rsidP="00416B7C">
      <w:pPr>
        <w:pStyle w:val="a8"/>
        <w:rPr>
          <w:rFonts w:cs="Times New Roman"/>
          <w:spacing w:val="-4"/>
        </w:rPr>
      </w:pPr>
      <w:r w:rsidRPr="00BE0AE5">
        <w:rPr>
          <w:rFonts w:cs="Times New Roman"/>
          <w:spacing w:val="-4"/>
        </w:rPr>
        <w:t xml:space="preserve">3) </w:t>
      </w:r>
      <w:r w:rsidRPr="00BE0AE5">
        <w:rPr>
          <w:rStyle w:val="aa"/>
          <w:rFonts w:cs="Times New Roman"/>
          <w:spacing w:val="-4"/>
        </w:rPr>
        <w:t xml:space="preserve">распознавать </w:t>
      </w:r>
      <w:r w:rsidRPr="00BE0AE5">
        <w:rPr>
          <w:rFonts w:cs="Times New Roman"/>
          <w:spacing w:val="-4"/>
        </w:rPr>
        <w:t xml:space="preserve">в звучащем и письменном тексте 800 лексических единиц (слов, словосочетаний, речевых клише) и правильно </w:t>
      </w:r>
      <w:r w:rsidRPr="00BE0AE5">
        <w:rPr>
          <w:rStyle w:val="aa"/>
          <w:rFonts w:cs="Times New Roman"/>
          <w:spacing w:val="-4"/>
        </w:rPr>
        <w:t>употреблять</w:t>
      </w:r>
      <w:r w:rsidRPr="00BE0AE5">
        <w:rPr>
          <w:rFonts w:cs="Times New Roman"/>
          <w:spacing w:val="-4"/>
        </w:rPr>
        <w:t xml:space="preserve"> в устной и письменной речи 750 лексических единиц (включая 650 лексических </w:t>
      </w:r>
      <w:r w:rsidRPr="00BE0AE5">
        <w:rPr>
          <w:rFonts w:cs="Times New Roman"/>
          <w:spacing w:val="-4"/>
        </w:rPr>
        <w:lastRenderedPageBreak/>
        <w:t>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7D76AB6A" w14:textId="77777777" w:rsidR="00416B7C" w:rsidRPr="00BE0AE5" w:rsidRDefault="00416B7C" w:rsidP="00416B7C">
      <w:pPr>
        <w:pStyle w:val="a8"/>
        <w:rPr>
          <w:rFonts w:cs="Times New Roman"/>
        </w:rPr>
      </w:pPr>
      <w:r w:rsidRPr="00BE0AE5">
        <w:rPr>
          <w:rStyle w:val="aa"/>
          <w:rFonts w:cs="Times New Roman"/>
        </w:rPr>
        <w:t>распознавать в звучащем и письменном тексте и употреблять</w:t>
      </w:r>
      <w:r w:rsidRPr="00BE0AE5">
        <w:rPr>
          <w:rFonts w:cs="Times New Roman"/>
        </w:rPr>
        <w:t xml:space="preserve"> в устной и письменной речи:</w:t>
      </w:r>
    </w:p>
    <w:p w14:paraId="4C9B0156" w14:textId="77777777" w:rsidR="00416B7C" w:rsidRPr="00BE0AE5" w:rsidRDefault="00416B7C" w:rsidP="00416B7C">
      <w:pPr>
        <w:pStyle w:val="list-dash"/>
        <w:rPr>
          <w:rFonts w:cs="Times New Roman"/>
        </w:rPr>
      </w:pPr>
      <w:r w:rsidRPr="00BE0AE5">
        <w:rPr>
          <w:rFonts w:cs="Times New Roman"/>
        </w:rPr>
        <w:t>изученные синонимы, антонимы и интернациональные</w:t>
      </w:r>
      <w:r w:rsidR="00EF4DAB" w:rsidRPr="00BE0AE5">
        <w:rPr>
          <w:rFonts w:cs="Times New Roman"/>
        </w:rPr>
        <w:t xml:space="preserve"> </w:t>
      </w:r>
      <w:r w:rsidRPr="00BE0AE5">
        <w:rPr>
          <w:rFonts w:cs="Times New Roman"/>
        </w:rPr>
        <w:t>слова;</w:t>
      </w:r>
    </w:p>
    <w:p w14:paraId="718F20F9" w14:textId="77777777" w:rsidR="00416B7C" w:rsidRPr="00BE0AE5" w:rsidRDefault="00416B7C" w:rsidP="00416B7C">
      <w:pPr>
        <w:pStyle w:val="list-dash"/>
        <w:rPr>
          <w:rFonts w:cs="Times New Roman"/>
        </w:rPr>
      </w:pPr>
      <w:r w:rsidRPr="00BE0AE5">
        <w:rPr>
          <w:rFonts w:cs="Times New Roman"/>
        </w:rPr>
        <w:t>различные средства связи для обеспечения логичности и целостности высказывания;</w:t>
      </w:r>
    </w:p>
    <w:p w14:paraId="1AF0DD68" w14:textId="77777777" w:rsidR="00416B7C" w:rsidRPr="00BE0AE5" w:rsidRDefault="00416B7C" w:rsidP="00416B7C">
      <w:pPr>
        <w:pStyle w:val="a8"/>
        <w:rPr>
          <w:rFonts w:cs="Times New Roman"/>
        </w:rPr>
      </w:pPr>
      <w:r w:rsidRPr="00BE0AE5">
        <w:rPr>
          <w:rStyle w:val="aa"/>
          <w:rFonts w:cs="Times New Roman"/>
        </w:rPr>
        <w:t>распознавать и образовывать</w:t>
      </w:r>
      <w:r w:rsidRPr="00BE0AE5">
        <w:rPr>
          <w:rFonts w:cs="Times New Roman"/>
        </w:rPr>
        <w:t xml:space="preserve"> родственные слова с использованием аффиксации:</w:t>
      </w:r>
    </w:p>
    <w:p w14:paraId="256A9674" w14:textId="77777777" w:rsidR="00416B7C" w:rsidRPr="00BE0AE5" w:rsidRDefault="00416B7C" w:rsidP="00416B7C">
      <w:pPr>
        <w:pStyle w:val="list-dash"/>
        <w:rPr>
          <w:rFonts w:cs="Times New Roman"/>
        </w:rPr>
      </w:pPr>
      <w:r w:rsidRPr="00BE0AE5">
        <w:rPr>
          <w:rFonts w:cs="Times New Roman"/>
        </w:rPr>
        <w:t>имена существительные при помощи суффиксов: -</w:t>
      </w:r>
      <w:proofErr w:type="spellStart"/>
      <w:r w:rsidRPr="00BE0AE5">
        <w:rPr>
          <w:rFonts w:cs="Times New Roman"/>
        </w:rPr>
        <w:t>teur</w:t>
      </w:r>
      <w:proofErr w:type="spellEnd"/>
      <w:r w:rsidRPr="00BE0AE5">
        <w:rPr>
          <w:rFonts w:cs="Times New Roman"/>
        </w:rPr>
        <w:t>/-</w:t>
      </w:r>
      <w:proofErr w:type="spellStart"/>
      <w:r w:rsidRPr="00BE0AE5">
        <w:rPr>
          <w:rFonts w:cs="Times New Roman"/>
        </w:rPr>
        <w:t>trice</w:t>
      </w:r>
      <w:proofErr w:type="spellEnd"/>
      <w:r w:rsidRPr="00BE0AE5">
        <w:rPr>
          <w:rFonts w:cs="Times New Roman"/>
        </w:rPr>
        <w:t>, -</w:t>
      </w:r>
      <w:proofErr w:type="spellStart"/>
      <w:r w:rsidRPr="00BE0AE5">
        <w:rPr>
          <w:rFonts w:cs="Times New Roman"/>
        </w:rPr>
        <w:t>ain</w:t>
      </w:r>
      <w:proofErr w:type="spellEnd"/>
      <w:r w:rsidRPr="00BE0AE5">
        <w:rPr>
          <w:rFonts w:cs="Times New Roman"/>
        </w:rPr>
        <w:t>/-</w:t>
      </w:r>
      <w:proofErr w:type="spellStart"/>
      <w:r w:rsidRPr="00BE0AE5">
        <w:rPr>
          <w:rFonts w:cs="Times New Roman"/>
        </w:rPr>
        <w:t>aine</w:t>
      </w:r>
      <w:proofErr w:type="spellEnd"/>
      <w:r w:rsidRPr="00BE0AE5">
        <w:rPr>
          <w:rFonts w:cs="Times New Roman"/>
        </w:rPr>
        <w:t>, -</w:t>
      </w:r>
      <w:proofErr w:type="spellStart"/>
      <w:r w:rsidRPr="00BE0AE5">
        <w:rPr>
          <w:rFonts w:cs="Times New Roman"/>
        </w:rPr>
        <w:t>ette</w:t>
      </w:r>
      <w:proofErr w:type="spellEnd"/>
      <w:r w:rsidRPr="00BE0AE5">
        <w:rPr>
          <w:rFonts w:cs="Times New Roman"/>
        </w:rPr>
        <w:t>, -</w:t>
      </w:r>
      <w:proofErr w:type="spellStart"/>
      <w:r w:rsidRPr="00BE0AE5">
        <w:rPr>
          <w:rFonts w:cs="Times New Roman"/>
        </w:rPr>
        <w:t>ique</w:t>
      </w:r>
      <w:proofErr w:type="spellEnd"/>
      <w:r w:rsidRPr="00BE0AE5">
        <w:rPr>
          <w:rFonts w:cs="Times New Roman"/>
        </w:rPr>
        <w:t>, -</w:t>
      </w:r>
      <w:proofErr w:type="spellStart"/>
      <w:r w:rsidRPr="00BE0AE5">
        <w:rPr>
          <w:rFonts w:cs="Times New Roman"/>
        </w:rPr>
        <w:t>iste</w:t>
      </w:r>
      <w:proofErr w:type="spellEnd"/>
      <w:r w:rsidRPr="00BE0AE5">
        <w:rPr>
          <w:rFonts w:cs="Times New Roman"/>
        </w:rPr>
        <w:t>, -</w:t>
      </w:r>
      <w:proofErr w:type="spellStart"/>
      <w:r w:rsidRPr="00BE0AE5">
        <w:rPr>
          <w:rFonts w:cs="Times New Roman"/>
        </w:rPr>
        <w:t>isme</w:t>
      </w:r>
      <w:proofErr w:type="spellEnd"/>
      <w:r w:rsidRPr="00BE0AE5">
        <w:rPr>
          <w:rFonts w:cs="Times New Roman"/>
        </w:rPr>
        <w:t>, -</w:t>
      </w:r>
      <w:proofErr w:type="spellStart"/>
      <w:r w:rsidRPr="00BE0AE5">
        <w:rPr>
          <w:rFonts w:cs="Times New Roman"/>
        </w:rPr>
        <w:t>tion</w:t>
      </w:r>
      <w:proofErr w:type="spellEnd"/>
      <w:r w:rsidRPr="00BE0AE5">
        <w:rPr>
          <w:rFonts w:cs="Times New Roman"/>
        </w:rPr>
        <w:t>/-</w:t>
      </w:r>
      <w:proofErr w:type="spellStart"/>
      <w:r w:rsidRPr="00BE0AE5">
        <w:rPr>
          <w:rFonts w:cs="Times New Roman"/>
        </w:rPr>
        <w:t>sion</w:t>
      </w:r>
      <w:proofErr w:type="spellEnd"/>
      <w:r w:rsidRPr="00BE0AE5">
        <w:rPr>
          <w:rFonts w:cs="Times New Roman"/>
        </w:rPr>
        <w:t>, -</w:t>
      </w:r>
      <w:proofErr w:type="spellStart"/>
      <w:r w:rsidRPr="00BE0AE5">
        <w:rPr>
          <w:rFonts w:cs="Times New Roman"/>
        </w:rPr>
        <w:t>ture</w:t>
      </w:r>
      <w:proofErr w:type="spellEnd"/>
      <w:r w:rsidRPr="00BE0AE5">
        <w:rPr>
          <w:rFonts w:cs="Times New Roman"/>
        </w:rPr>
        <w:t>;</w:t>
      </w:r>
    </w:p>
    <w:p w14:paraId="051AB869" w14:textId="77777777" w:rsidR="00416B7C" w:rsidRPr="00BE0AE5" w:rsidRDefault="00416B7C" w:rsidP="00416B7C">
      <w:pPr>
        <w:pStyle w:val="list-dash"/>
        <w:rPr>
          <w:rFonts w:cs="Times New Roman"/>
        </w:rPr>
      </w:pPr>
      <w:r w:rsidRPr="00BE0AE5">
        <w:rPr>
          <w:rFonts w:cs="Times New Roman"/>
        </w:rPr>
        <w:t>имена прилагательные при помощи суффиксов: -</w:t>
      </w:r>
      <w:proofErr w:type="spellStart"/>
      <w:r w:rsidRPr="00BE0AE5">
        <w:rPr>
          <w:rFonts w:cs="Times New Roman"/>
        </w:rPr>
        <w:t>ain</w:t>
      </w:r>
      <w:proofErr w:type="spellEnd"/>
      <w:r w:rsidRPr="00BE0AE5">
        <w:rPr>
          <w:rFonts w:cs="Times New Roman"/>
        </w:rPr>
        <w:t>/-</w:t>
      </w:r>
      <w:proofErr w:type="spellStart"/>
      <w:r w:rsidRPr="00BE0AE5">
        <w:rPr>
          <w:rFonts w:cs="Times New Roman"/>
        </w:rPr>
        <w:t>aine</w:t>
      </w:r>
      <w:proofErr w:type="spellEnd"/>
      <w:r w:rsidRPr="00BE0AE5">
        <w:rPr>
          <w:rFonts w:cs="Times New Roman"/>
        </w:rPr>
        <w:t>, -</w:t>
      </w:r>
      <w:proofErr w:type="spellStart"/>
      <w:r w:rsidRPr="00BE0AE5">
        <w:rPr>
          <w:rFonts w:cs="Times New Roman"/>
        </w:rPr>
        <w:t>ique</w:t>
      </w:r>
      <w:proofErr w:type="spellEnd"/>
      <w:r w:rsidRPr="00BE0AE5">
        <w:rPr>
          <w:rFonts w:cs="Times New Roman"/>
        </w:rPr>
        <w:t>, -</w:t>
      </w:r>
      <w:proofErr w:type="spellStart"/>
      <w:r w:rsidRPr="00BE0AE5">
        <w:rPr>
          <w:rFonts w:cs="Times New Roman"/>
        </w:rPr>
        <w:t>ant</w:t>
      </w:r>
      <w:proofErr w:type="spellEnd"/>
      <w:r w:rsidRPr="00BE0AE5">
        <w:rPr>
          <w:rFonts w:cs="Times New Roman"/>
        </w:rPr>
        <w:t>, -</w:t>
      </w:r>
      <w:proofErr w:type="spellStart"/>
      <w:r w:rsidRPr="00BE0AE5">
        <w:rPr>
          <w:rFonts w:cs="Times New Roman"/>
        </w:rPr>
        <w:t>aire</w:t>
      </w:r>
      <w:proofErr w:type="spellEnd"/>
      <w:r w:rsidRPr="00BE0AE5">
        <w:rPr>
          <w:rFonts w:cs="Times New Roman"/>
        </w:rPr>
        <w:t>, -</w:t>
      </w:r>
      <w:proofErr w:type="spellStart"/>
      <w:r w:rsidRPr="00BE0AE5">
        <w:rPr>
          <w:rFonts w:cs="Times New Roman"/>
        </w:rPr>
        <w:t>ible</w:t>
      </w:r>
      <w:proofErr w:type="spellEnd"/>
      <w:r w:rsidRPr="00BE0AE5">
        <w:rPr>
          <w:rFonts w:cs="Times New Roman"/>
        </w:rPr>
        <w:t>, -</w:t>
      </w:r>
      <w:proofErr w:type="spellStart"/>
      <w:r w:rsidRPr="00BE0AE5">
        <w:rPr>
          <w:rFonts w:cs="Times New Roman"/>
        </w:rPr>
        <w:t>able</w:t>
      </w:r>
      <w:proofErr w:type="spellEnd"/>
      <w:r w:rsidRPr="00BE0AE5">
        <w:rPr>
          <w:rFonts w:cs="Times New Roman"/>
        </w:rPr>
        <w:t>;</w:t>
      </w:r>
    </w:p>
    <w:p w14:paraId="6D214692" w14:textId="77777777" w:rsidR="00416B7C" w:rsidRPr="00BE0AE5" w:rsidRDefault="00416B7C" w:rsidP="00416B7C">
      <w:pPr>
        <w:pStyle w:val="list-dash"/>
        <w:rPr>
          <w:rFonts w:cs="Times New Roman"/>
        </w:rPr>
      </w:pPr>
      <w:r w:rsidRPr="00BE0AE5">
        <w:rPr>
          <w:rFonts w:cs="Times New Roman"/>
        </w:rPr>
        <w:t>наречия при помощи суффикса -</w:t>
      </w:r>
      <w:proofErr w:type="spellStart"/>
      <w:r w:rsidRPr="00BE0AE5">
        <w:rPr>
          <w:rFonts w:cs="Times New Roman"/>
        </w:rPr>
        <w:t>ment</w:t>
      </w:r>
      <w:proofErr w:type="spellEnd"/>
      <w:r w:rsidRPr="00BE0AE5">
        <w:rPr>
          <w:rFonts w:cs="Times New Roman"/>
        </w:rPr>
        <w:t>;</w:t>
      </w:r>
    </w:p>
    <w:p w14:paraId="309D323F" w14:textId="77777777" w:rsidR="00416B7C" w:rsidRPr="00BE0AE5" w:rsidRDefault="00416B7C" w:rsidP="00416B7C">
      <w:pPr>
        <w:pStyle w:val="list-dash"/>
        <w:rPr>
          <w:rFonts w:cs="Times New Roman"/>
        </w:rPr>
      </w:pPr>
      <w:r w:rsidRPr="00BE0AE5">
        <w:rPr>
          <w:rFonts w:cs="Times New Roman"/>
        </w:rPr>
        <w:t xml:space="preserve">глаголы при помощи префиксов </w:t>
      </w:r>
      <w:proofErr w:type="spellStart"/>
      <w:r w:rsidRPr="00BE0AE5">
        <w:rPr>
          <w:rFonts w:cs="Times New Roman"/>
        </w:rPr>
        <w:t>re</w:t>
      </w:r>
      <w:proofErr w:type="spellEnd"/>
      <w:r w:rsidRPr="00BE0AE5">
        <w:rPr>
          <w:rFonts w:cs="Times New Roman"/>
        </w:rPr>
        <w:t>-/</w:t>
      </w:r>
      <w:proofErr w:type="spellStart"/>
      <w:r w:rsidRPr="00BE0AE5">
        <w:rPr>
          <w:rFonts w:cs="Times New Roman"/>
        </w:rPr>
        <w:t>ré</w:t>
      </w:r>
      <w:proofErr w:type="spellEnd"/>
      <w:r w:rsidRPr="00BE0AE5">
        <w:rPr>
          <w:rFonts w:cs="Times New Roman"/>
        </w:rPr>
        <w:t>-, r-;</w:t>
      </w:r>
    </w:p>
    <w:p w14:paraId="199D613F" w14:textId="77777777" w:rsidR="00416B7C" w:rsidRPr="00BE0AE5" w:rsidRDefault="00416B7C" w:rsidP="00416B7C">
      <w:pPr>
        <w:pStyle w:val="a8"/>
        <w:rPr>
          <w:rFonts w:cs="Times New Roman"/>
        </w:rPr>
      </w:pPr>
      <w:r w:rsidRPr="00BE0AE5">
        <w:rPr>
          <w:rFonts w:cs="Times New Roman"/>
        </w:rPr>
        <w:t xml:space="preserve">4) </w:t>
      </w:r>
      <w:r w:rsidRPr="00BE0AE5">
        <w:rPr>
          <w:rStyle w:val="aa"/>
          <w:rFonts w:cs="Times New Roman"/>
        </w:rPr>
        <w:t>знать и понимать</w:t>
      </w:r>
      <w:r w:rsidRPr="00BE0AE5">
        <w:rPr>
          <w:rFonts w:cs="Times New Roman"/>
        </w:rPr>
        <w:t xml:space="preserve"> особенности структуры простых и сложных предложений французского языка; различных коммуникативных типов предложений французского языка;</w:t>
      </w:r>
    </w:p>
    <w:p w14:paraId="45A876DE" w14:textId="77777777"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в письменном и звучащем тексте и </w:t>
      </w:r>
      <w:r w:rsidRPr="00BE0AE5">
        <w:rPr>
          <w:rStyle w:val="aa"/>
          <w:rFonts w:cs="Times New Roman"/>
        </w:rPr>
        <w:t>употреблять</w:t>
      </w:r>
      <w:r w:rsidRPr="00BE0AE5">
        <w:rPr>
          <w:rStyle w:val="ab"/>
          <w:rFonts w:cs="Times New Roman"/>
        </w:rPr>
        <w:t xml:space="preserve"> </w:t>
      </w:r>
      <w:r w:rsidRPr="00BE0AE5">
        <w:rPr>
          <w:rFonts w:cs="Times New Roman"/>
        </w:rPr>
        <w:t>в устной и письменной речи:</w:t>
      </w:r>
    </w:p>
    <w:p w14:paraId="6AE4F957" w14:textId="77777777" w:rsidR="00416B7C" w:rsidRPr="00BE0AE5" w:rsidRDefault="00416B7C" w:rsidP="00416B7C">
      <w:pPr>
        <w:pStyle w:val="list-dash"/>
        <w:rPr>
          <w:rFonts w:cs="Times New Roman"/>
        </w:rPr>
      </w:pPr>
      <w:r w:rsidRPr="00BE0AE5">
        <w:rPr>
          <w:rFonts w:cs="Times New Roman"/>
        </w:rPr>
        <w:t xml:space="preserve">сложноподчинённые предложения с союзами </w:t>
      </w:r>
      <w:proofErr w:type="spellStart"/>
      <w:r w:rsidRPr="00BE0AE5">
        <w:rPr>
          <w:rFonts w:cs="Times New Roman"/>
        </w:rPr>
        <w:t>que</w:t>
      </w:r>
      <w:proofErr w:type="spellEnd"/>
      <w:r w:rsidRPr="00BE0AE5">
        <w:rPr>
          <w:rFonts w:cs="Times New Roman"/>
        </w:rPr>
        <w:t xml:space="preserve">, </w:t>
      </w:r>
      <w:proofErr w:type="spellStart"/>
      <w:r w:rsidRPr="00BE0AE5">
        <w:rPr>
          <w:rFonts w:cs="Times New Roman"/>
        </w:rPr>
        <w:t>quand</w:t>
      </w:r>
      <w:proofErr w:type="spellEnd"/>
      <w:r w:rsidRPr="00BE0AE5">
        <w:rPr>
          <w:rFonts w:cs="Times New Roman"/>
        </w:rPr>
        <w:t>;</w:t>
      </w:r>
    </w:p>
    <w:p w14:paraId="6D3E5E83" w14:textId="77777777" w:rsidR="00416B7C" w:rsidRPr="00BE0AE5" w:rsidRDefault="00416B7C" w:rsidP="00416B7C">
      <w:pPr>
        <w:pStyle w:val="list-dash"/>
        <w:rPr>
          <w:rFonts w:cs="Times New Roman"/>
        </w:rPr>
      </w:pPr>
      <w:r w:rsidRPr="00BE0AE5">
        <w:rPr>
          <w:rFonts w:cs="Times New Roman"/>
        </w:rPr>
        <w:t>все формы глаголов II группы;</w:t>
      </w:r>
    </w:p>
    <w:p w14:paraId="0CBCB49D" w14:textId="77777777" w:rsidR="00416B7C" w:rsidRPr="00BE0AE5" w:rsidRDefault="00416B7C" w:rsidP="00416B7C">
      <w:pPr>
        <w:pStyle w:val="list-dash"/>
        <w:rPr>
          <w:rFonts w:cs="Times New Roman"/>
        </w:rPr>
      </w:pPr>
      <w:r w:rsidRPr="00BE0AE5">
        <w:rPr>
          <w:rFonts w:cs="Times New Roman"/>
        </w:rPr>
        <w:t>глаголы в будущем простом времени (</w:t>
      </w:r>
      <w:proofErr w:type="spellStart"/>
      <w:r w:rsidRPr="00BE0AE5">
        <w:rPr>
          <w:rFonts w:cs="Times New Roman"/>
        </w:rPr>
        <w:t>futur</w:t>
      </w:r>
      <w:proofErr w:type="spellEnd"/>
      <w:r w:rsidRPr="00BE0AE5">
        <w:rPr>
          <w:rFonts w:cs="Times New Roman"/>
        </w:rPr>
        <w:t xml:space="preserve"> </w:t>
      </w:r>
      <w:proofErr w:type="spellStart"/>
      <w:r w:rsidRPr="00BE0AE5">
        <w:rPr>
          <w:rFonts w:cs="Times New Roman"/>
        </w:rPr>
        <w:t>simple</w:t>
      </w:r>
      <w:proofErr w:type="spellEnd"/>
      <w:r w:rsidRPr="00BE0AE5">
        <w:rPr>
          <w:rFonts w:cs="Times New Roman"/>
        </w:rPr>
        <w:t>);</w:t>
      </w:r>
    </w:p>
    <w:p w14:paraId="3E69A99A" w14:textId="77777777" w:rsidR="00416B7C" w:rsidRPr="00BE0AE5" w:rsidRDefault="00416B7C" w:rsidP="00416B7C">
      <w:pPr>
        <w:pStyle w:val="list-dash"/>
        <w:rPr>
          <w:rFonts w:cs="Times New Roman"/>
        </w:rPr>
      </w:pPr>
      <w:r w:rsidRPr="00BE0AE5">
        <w:rPr>
          <w:rFonts w:cs="Times New Roman"/>
        </w:rPr>
        <w:t>глаголы в активном и пассивном залоге в настоящем времени изъявительного наклонения (</w:t>
      </w:r>
      <w:proofErr w:type="spellStart"/>
      <w:r w:rsidRPr="00BE0AE5">
        <w:rPr>
          <w:rFonts w:cs="Times New Roman"/>
        </w:rPr>
        <w:t>présent</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l’indicatif</w:t>
      </w:r>
      <w:proofErr w:type="spellEnd"/>
      <w:r w:rsidRPr="00BE0AE5">
        <w:rPr>
          <w:rFonts w:cs="Times New Roman"/>
        </w:rPr>
        <w:t>);</w:t>
      </w:r>
    </w:p>
    <w:p w14:paraId="769C461E" w14:textId="77777777" w:rsidR="00416B7C" w:rsidRPr="00BE0AE5" w:rsidRDefault="00416B7C" w:rsidP="00416B7C">
      <w:pPr>
        <w:pStyle w:val="list-dash"/>
        <w:rPr>
          <w:rFonts w:cs="Times New Roman"/>
        </w:rPr>
      </w:pPr>
      <w:r w:rsidRPr="00BE0AE5">
        <w:rPr>
          <w:rFonts w:cs="Times New Roman"/>
        </w:rPr>
        <w:t>существительные с указательными и притяжательными прилагательными;</w:t>
      </w:r>
    </w:p>
    <w:p w14:paraId="643AF08C" w14:textId="77777777" w:rsidR="00416B7C" w:rsidRPr="00BE0AE5" w:rsidRDefault="00416B7C" w:rsidP="00416B7C">
      <w:pPr>
        <w:pStyle w:val="list-dash"/>
        <w:rPr>
          <w:rFonts w:cs="Times New Roman"/>
        </w:rPr>
      </w:pPr>
      <w:r w:rsidRPr="00BE0AE5">
        <w:rPr>
          <w:rFonts w:cs="Times New Roman"/>
        </w:rPr>
        <w:t>особые формы существительных женского рода и множественного числа (</w:t>
      </w:r>
      <w:proofErr w:type="spellStart"/>
      <w:r w:rsidRPr="00BE0AE5">
        <w:rPr>
          <w:rFonts w:cs="Times New Roman"/>
        </w:rPr>
        <w:t>travail</w:t>
      </w:r>
      <w:proofErr w:type="spellEnd"/>
      <w:r w:rsidRPr="00BE0AE5">
        <w:rPr>
          <w:rFonts w:cs="Times New Roman"/>
        </w:rPr>
        <w:t xml:space="preserve"> — </w:t>
      </w:r>
      <w:proofErr w:type="spellStart"/>
      <w:r w:rsidRPr="00BE0AE5">
        <w:rPr>
          <w:rFonts w:cs="Times New Roman"/>
        </w:rPr>
        <w:t>travaux</w:t>
      </w:r>
      <w:proofErr w:type="spellEnd"/>
      <w:r w:rsidRPr="00BE0AE5">
        <w:rPr>
          <w:rFonts w:cs="Times New Roman"/>
        </w:rPr>
        <w:t>);</w:t>
      </w:r>
    </w:p>
    <w:p w14:paraId="442B0A3E" w14:textId="77777777" w:rsidR="00416B7C" w:rsidRPr="00BE0AE5" w:rsidRDefault="00416B7C" w:rsidP="00416B7C">
      <w:pPr>
        <w:pStyle w:val="list-dash"/>
        <w:rPr>
          <w:rFonts w:cs="Times New Roman"/>
          <w:spacing w:val="-1"/>
        </w:rPr>
      </w:pPr>
      <w:r w:rsidRPr="00BE0AE5">
        <w:rPr>
          <w:rFonts w:cs="Times New Roman"/>
          <w:spacing w:val="-1"/>
        </w:rPr>
        <w:t>особые формы прилагательных женского рода (</w:t>
      </w:r>
      <w:proofErr w:type="spellStart"/>
      <w:r w:rsidRPr="00BE0AE5">
        <w:rPr>
          <w:rFonts w:cs="Times New Roman"/>
          <w:spacing w:val="-1"/>
        </w:rPr>
        <w:t>beau</w:t>
      </w:r>
      <w:proofErr w:type="spellEnd"/>
      <w:r w:rsidRPr="00BE0AE5">
        <w:rPr>
          <w:rFonts w:cs="Times New Roman"/>
          <w:spacing w:val="-1"/>
        </w:rPr>
        <w:t xml:space="preserve"> — </w:t>
      </w:r>
      <w:proofErr w:type="spellStart"/>
      <w:r w:rsidRPr="00BE0AE5">
        <w:rPr>
          <w:rFonts w:cs="Times New Roman"/>
          <w:spacing w:val="-1"/>
        </w:rPr>
        <w:t>belle</w:t>
      </w:r>
      <w:proofErr w:type="spellEnd"/>
      <w:r w:rsidRPr="00BE0AE5">
        <w:rPr>
          <w:rFonts w:cs="Times New Roman"/>
          <w:spacing w:val="-1"/>
        </w:rPr>
        <w:t xml:space="preserve">, </w:t>
      </w:r>
      <w:proofErr w:type="spellStart"/>
      <w:r w:rsidRPr="00BE0AE5">
        <w:rPr>
          <w:rFonts w:cs="Times New Roman"/>
          <w:spacing w:val="-1"/>
        </w:rPr>
        <w:t>long</w:t>
      </w:r>
      <w:proofErr w:type="spellEnd"/>
      <w:r w:rsidRPr="00BE0AE5">
        <w:rPr>
          <w:rFonts w:cs="Times New Roman"/>
          <w:spacing w:val="-1"/>
        </w:rPr>
        <w:t xml:space="preserve"> — </w:t>
      </w:r>
      <w:proofErr w:type="spellStart"/>
      <w:r w:rsidRPr="00BE0AE5">
        <w:rPr>
          <w:rFonts w:cs="Times New Roman"/>
          <w:spacing w:val="-1"/>
        </w:rPr>
        <w:t>longue</w:t>
      </w:r>
      <w:proofErr w:type="spellEnd"/>
      <w:r w:rsidRPr="00BE0AE5">
        <w:rPr>
          <w:rFonts w:cs="Times New Roman"/>
          <w:spacing w:val="-1"/>
        </w:rPr>
        <w:t>) и множественного числа (</w:t>
      </w:r>
      <w:proofErr w:type="spellStart"/>
      <w:r w:rsidRPr="00BE0AE5">
        <w:rPr>
          <w:rFonts w:cs="Times New Roman"/>
          <w:spacing w:val="-1"/>
        </w:rPr>
        <w:t>national</w:t>
      </w:r>
      <w:proofErr w:type="spellEnd"/>
      <w:r w:rsidRPr="00BE0AE5">
        <w:rPr>
          <w:rFonts w:cs="Times New Roman"/>
          <w:spacing w:val="-1"/>
        </w:rPr>
        <w:t xml:space="preserve"> — </w:t>
      </w:r>
      <w:proofErr w:type="spellStart"/>
      <w:r w:rsidRPr="00BE0AE5">
        <w:rPr>
          <w:rFonts w:cs="Times New Roman"/>
          <w:spacing w:val="-1"/>
        </w:rPr>
        <w:t>nationaux</w:t>
      </w:r>
      <w:proofErr w:type="spellEnd"/>
      <w:r w:rsidRPr="00BE0AE5">
        <w:rPr>
          <w:rFonts w:cs="Times New Roman"/>
          <w:spacing w:val="-1"/>
        </w:rPr>
        <w:t>);</w:t>
      </w:r>
    </w:p>
    <w:p w14:paraId="4234CF21" w14:textId="77777777" w:rsidR="00416B7C" w:rsidRPr="00BE0AE5" w:rsidRDefault="00416B7C" w:rsidP="00416B7C">
      <w:pPr>
        <w:pStyle w:val="list-dash"/>
        <w:rPr>
          <w:rFonts w:cs="Times New Roman"/>
        </w:rPr>
      </w:pPr>
      <w:r w:rsidRPr="00BE0AE5">
        <w:rPr>
          <w:rFonts w:cs="Times New Roman"/>
        </w:rPr>
        <w:t>степени сравнения прилагательных и наречий;</w:t>
      </w:r>
    </w:p>
    <w:p w14:paraId="7EFB0053" w14:textId="77777777" w:rsidR="00416B7C" w:rsidRPr="00BE0AE5" w:rsidRDefault="00416B7C" w:rsidP="00416B7C">
      <w:pPr>
        <w:pStyle w:val="list-dash"/>
        <w:rPr>
          <w:rFonts w:cs="Times New Roman"/>
        </w:rPr>
      </w:pPr>
      <w:r w:rsidRPr="00BE0AE5">
        <w:rPr>
          <w:rFonts w:cs="Times New Roman"/>
        </w:rPr>
        <w:t>наречия на -</w:t>
      </w:r>
      <w:proofErr w:type="spellStart"/>
      <w:r w:rsidRPr="00BE0AE5">
        <w:rPr>
          <w:rFonts w:cs="Times New Roman"/>
        </w:rPr>
        <w:t>ment</w:t>
      </w:r>
      <w:proofErr w:type="spellEnd"/>
      <w:r w:rsidRPr="00BE0AE5">
        <w:rPr>
          <w:rFonts w:cs="Times New Roman"/>
        </w:rPr>
        <w:t>;</w:t>
      </w:r>
    </w:p>
    <w:p w14:paraId="7E485A19" w14:textId="77777777" w:rsidR="00416B7C" w:rsidRPr="00BE0AE5" w:rsidRDefault="00416B7C" w:rsidP="00416B7C">
      <w:pPr>
        <w:pStyle w:val="list-dash"/>
        <w:rPr>
          <w:rFonts w:cs="Times New Roman"/>
        </w:rPr>
      </w:pPr>
      <w:r w:rsidRPr="00BE0AE5">
        <w:rPr>
          <w:rFonts w:cs="Times New Roman"/>
        </w:rPr>
        <w:t xml:space="preserve">местоимения и наречия </w:t>
      </w:r>
      <w:proofErr w:type="spellStart"/>
      <w:r w:rsidRPr="00BE0AE5">
        <w:rPr>
          <w:rFonts w:cs="Times New Roman"/>
        </w:rPr>
        <w:t>en</w:t>
      </w:r>
      <w:proofErr w:type="spellEnd"/>
      <w:r w:rsidRPr="00BE0AE5">
        <w:rPr>
          <w:rFonts w:cs="Times New Roman"/>
        </w:rPr>
        <w:t xml:space="preserve"> и y;</w:t>
      </w:r>
    </w:p>
    <w:p w14:paraId="38B56B4A" w14:textId="77777777" w:rsidR="00416B7C" w:rsidRPr="00BE0AE5" w:rsidRDefault="00416B7C" w:rsidP="00416B7C">
      <w:pPr>
        <w:pStyle w:val="list-dash"/>
        <w:rPr>
          <w:rFonts w:cs="Times New Roman"/>
        </w:rPr>
      </w:pPr>
      <w:r w:rsidRPr="00BE0AE5">
        <w:rPr>
          <w:rFonts w:cs="Times New Roman"/>
        </w:rPr>
        <w:t xml:space="preserve">вопросительное местоимение </w:t>
      </w:r>
      <w:proofErr w:type="spellStart"/>
      <w:r w:rsidRPr="00BE0AE5">
        <w:rPr>
          <w:rFonts w:cs="Times New Roman"/>
        </w:rPr>
        <w:t>quoi</w:t>
      </w:r>
      <w:proofErr w:type="spellEnd"/>
      <w:r w:rsidRPr="00BE0AE5">
        <w:rPr>
          <w:rFonts w:cs="Times New Roman"/>
        </w:rPr>
        <w:t xml:space="preserve"> и все формы вопросительного прилагательного </w:t>
      </w:r>
      <w:proofErr w:type="spellStart"/>
      <w:r w:rsidRPr="00BE0AE5">
        <w:rPr>
          <w:rFonts w:cs="Times New Roman"/>
        </w:rPr>
        <w:t>quel</w:t>
      </w:r>
      <w:proofErr w:type="spellEnd"/>
      <w:r w:rsidRPr="00BE0AE5">
        <w:rPr>
          <w:rFonts w:cs="Times New Roman"/>
        </w:rPr>
        <w:t>;</w:t>
      </w:r>
    </w:p>
    <w:p w14:paraId="22E1D99D" w14:textId="02C8E9C5" w:rsidR="00416B7C" w:rsidRPr="00BE0AE5" w:rsidRDefault="00416B7C" w:rsidP="00416B7C">
      <w:pPr>
        <w:pStyle w:val="list-dash"/>
        <w:rPr>
          <w:rFonts w:cs="Times New Roman"/>
        </w:rPr>
      </w:pPr>
      <w:r w:rsidRPr="00BE0AE5">
        <w:rPr>
          <w:rFonts w:cs="Times New Roman"/>
        </w:rPr>
        <w:t>числительные для обозначения дат и больших чисел (100</w:t>
      </w:r>
      <w:r w:rsidR="00BE0AE5">
        <w:rPr>
          <w:rFonts w:cs="Times New Roman"/>
        </w:rPr>
        <w:t>—</w:t>
      </w:r>
      <w:r w:rsidRPr="00BE0AE5">
        <w:rPr>
          <w:rFonts w:cs="Times New Roman"/>
        </w:rPr>
        <w:t>1000);</w:t>
      </w:r>
    </w:p>
    <w:p w14:paraId="4D662CCF" w14:textId="77777777" w:rsidR="00416B7C" w:rsidRPr="00BE0AE5" w:rsidRDefault="00416B7C" w:rsidP="00416B7C">
      <w:pPr>
        <w:pStyle w:val="a8"/>
        <w:rPr>
          <w:rFonts w:cs="Times New Roman"/>
        </w:rPr>
      </w:pPr>
      <w:r w:rsidRPr="00BE0AE5">
        <w:rPr>
          <w:rFonts w:cs="Times New Roman"/>
        </w:rPr>
        <w:t>5)</w:t>
      </w:r>
      <w:r w:rsidRPr="00BE0AE5">
        <w:rPr>
          <w:rFonts w:cs="Times New Roman"/>
        </w:rPr>
        <w:t> </w:t>
      </w:r>
      <w:r w:rsidRPr="00BE0AE5">
        <w:rPr>
          <w:rStyle w:val="aa"/>
          <w:rFonts w:cs="Times New Roman"/>
        </w:rPr>
        <w:t>владеть</w:t>
      </w:r>
      <w:r w:rsidRPr="00BE0AE5">
        <w:rPr>
          <w:rFonts w:cs="Times New Roman"/>
        </w:rPr>
        <w:t xml:space="preserve"> социокультурными знаниями и умениями:</w:t>
      </w:r>
    </w:p>
    <w:p w14:paraId="63D1D3B2" w14:textId="77777777" w:rsidR="00416B7C" w:rsidRPr="00BE0AE5" w:rsidRDefault="00416B7C" w:rsidP="00416B7C">
      <w:pPr>
        <w:pStyle w:val="a8"/>
        <w:rPr>
          <w:rFonts w:cs="Times New Roman"/>
        </w:rPr>
      </w:pPr>
      <w:r w:rsidRPr="00BE0AE5">
        <w:rPr>
          <w:rStyle w:val="aa"/>
          <w:rFonts w:cs="Times New Roman"/>
        </w:rPr>
        <w:t>использовать</w:t>
      </w:r>
      <w:r w:rsidRPr="00BE0AE5">
        <w:rPr>
          <w:rFonts w:cs="Times New Roman"/>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14:paraId="03B32CFC" w14:textId="77777777" w:rsidR="00416B7C" w:rsidRPr="00BE0AE5" w:rsidRDefault="00416B7C" w:rsidP="00416B7C">
      <w:pPr>
        <w:pStyle w:val="a8"/>
        <w:rPr>
          <w:rFonts w:cs="Times New Roman"/>
        </w:rPr>
      </w:pPr>
      <w:r w:rsidRPr="00BE0AE5">
        <w:rPr>
          <w:rStyle w:val="aa"/>
          <w:rFonts w:cs="Times New Roman"/>
        </w:rPr>
        <w:lastRenderedPageBreak/>
        <w:t>знать/понимать и использовать</w:t>
      </w:r>
      <w:r w:rsidRPr="00BE0AE5">
        <w:rPr>
          <w:rFonts w:cs="Times New Roman"/>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14:paraId="0BD16072" w14:textId="77777777" w:rsidR="00416B7C" w:rsidRPr="00BE0AE5" w:rsidRDefault="00416B7C" w:rsidP="00416B7C">
      <w:pPr>
        <w:pStyle w:val="a8"/>
        <w:rPr>
          <w:rFonts w:cs="Times New Roman"/>
        </w:rPr>
      </w:pPr>
      <w:r w:rsidRPr="00BE0AE5">
        <w:rPr>
          <w:rStyle w:val="aa"/>
          <w:rFonts w:cs="Times New Roman"/>
        </w:rPr>
        <w:t>обладать базовыми знаниями</w:t>
      </w:r>
      <w:r w:rsidRPr="00BE0AE5">
        <w:rPr>
          <w:rFonts w:cs="Times New Roman"/>
        </w:rPr>
        <w:t xml:space="preserve"> о социокультурном портрете родной страны и страны/стран изучаемого языка;</w:t>
      </w:r>
    </w:p>
    <w:p w14:paraId="7A6D9EEC" w14:textId="77777777" w:rsidR="00416B7C" w:rsidRPr="00BE0AE5" w:rsidRDefault="00416B7C" w:rsidP="00416B7C">
      <w:pPr>
        <w:pStyle w:val="a8"/>
        <w:rPr>
          <w:rFonts w:cs="Times New Roman"/>
        </w:rPr>
      </w:pPr>
      <w:r w:rsidRPr="00BE0AE5">
        <w:rPr>
          <w:rStyle w:val="aa"/>
          <w:rFonts w:cs="Times New Roman"/>
        </w:rPr>
        <w:t>кратко представлять</w:t>
      </w:r>
      <w:r w:rsidRPr="00BE0AE5">
        <w:rPr>
          <w:rFonts w:cs="Times New Roman"/>
        </w:rPr>
        <w:t xml:space="preserve"> Россию и страну/страны изучаемого языка;</w:t>
      </w:r>
    </w:p>
    <w:p w14:paraId="5A76B5B3" w14:textId="77777777" w:rsidR="00416B7C" w:rsidRPr="00BE0AE5" w:rsidRDefault="00416B7C" w:rsidP="00416B7C">
      <w:pPr>
        <w:pStyle w:val="a8"/>
        <w:rPr>
          <w:rFonts w:cs="Times New Roman"/>
        </w:rPr>
      </w:pPr>
      <w:r w:rsidRPr="00BE0AE5">
        <w:rPr>
          <w:rFonts w:cs="Times New Roman"/>
          <w:spacing w:val="-2"/>
        </w:rPr>
        <w:t>6)</w:t>
      </w:r>
      <w:r w:rsidRPr="00BE0AE5">
        <w:rPr>
          <w:rFonts w:cs="Times New Roman"/>
          <w:spacing w:val="-2"/>
        </w:rPr>
        <w:t> </w:t>
      </w:r>
      <w:r w:rsidRPr="00BE0AE5">
        <w:rPr>
          <w:rStyle w:val="aa"/>
          <w:rFonts w:cs="Times New Roman"/>
          <w:spacing w:val="-2"/>
        </w:rPr>
        <w:t>владеть</w:t>
      </w:r>
      <w:r w:rsidRPr="00BE0AE5">
        <w:rPr>
          <w:rFonts w:cs="Times New Roman"/>
          <w:spacing w:val="-2"/>
        </w:rPr>
        <w:t xml:space="preserve"> компенсаторными умениями: </w:t>
      </w:r>
      <w:r w:rsidRPr="00BE0AE5">
        <w:rPr>
          <w:rStyle w:val="aa"/>
          <w:rFonts w:cs="Times New Roman"/>
          <w:spacing w:val="-2"/>
        </w:rPr>
        <w:t>использовать</w:t>
      </w:r>
      <w:r w:rsidRPr="00BE0AE5">
        <w:rPr>
          <w:rFonts w:cs="Times New Roman"/>
          <w:spacing w:val="-2"/>
        </w:rPr>
        <w:t xml:space="preserve"> при</w:t>
      </w:r>
      <w:r w:rsidRPr="00BE0AE5">
        <w:rPr>
          <w:rFonts w:cs="Times New Roman"/>
        </w:rPr>
        <w:t xml:space="preserve"> чтении и аудировании — языковую догадку, в том числе контекстуальную; </w:t>
      </w:r>
      <w:r w:rsidRPr="00BE0AE5">
        <w:rPr>
          <w:rStyle w:val="aa"/>
          <w:rFonts w:cs="Times New Roman"/>
        </w:rPr>
        <w:t>игнорировать</w:t>
      </w:r>
      <w:r w:rsidRPr="00BE0AE5">
        <w:rPr>
          <w:rFonts w:cs="Times New Roman"/>
        </w:rPr>
        <w:t xml:space="preserve">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17257882" w14:textId="77777777" w:rsidR="00416B7C" w:rsidRPr="00BE0AE5" w:rsidRDefault="00416B7C" w:rsidP="00416B7C">
      <w:pPr>
        <w:pStyle w:val="a8"/>
        <w:rPr>
          <w:rFonts w:cs="Times New Roman"/>
        </w:rPr>
      </w:pPr>
      <w:r w:rsidRPr="00BE0AE5">
        <w:rPr>
          <w:rFonts w:cs="Times New Roman"/>
        </w:rPr>
        <w:t>7)</w:t>
      </w:r>
      <w:r w:rsidRPr="00BE0AE5">
        <w:rPr>
          <w:rFonts w:cs="Times New Roman"/>
        </w:rPr>
        <w:t> </w:t>
      </w:r>
      <w:r w:rsidRPr="00BE0AE5">
        <w:rPr>
          <w:rStyle w:val="aa"/>
          <w:rFonts w:cs="Times New Roman"/>
        </w:rPr>
        <w:t>участвовать</w:t>
      </w:r>
      <w:r w:rsidRPr="00BE0AE5">
        <w:rPr>
          <w:rFonts w:cs="Times New Roman"/>
        </w:rPr>
        <w:t xml:space="preserve"> 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w:t>
      </w:r>
    </w:p>
    <w:p w14:paraId="138CDCF6" w14:textId="77777777" w:rsidR="00416B7C" w:rsidRPr="00BE0AE5" w:rsidRDefault="00416B7C" w:rsidP="00416B7C">
      <w:pPr>
        <w:pStyle w:val="a8"/>
        <w:rPr>
          <w:rFonts w:cs="Times New Roman"/>
        </w:rPr>
      </w:pPr>
      <w:r w:rsidRPr="00BE0AE5">
        <w:rPr>
          <w:rFonts w:cs="Times New Roman"/>
        </w:rPr>
        <w:t>8)</w:t>
      </w:r>
      <w:r w:rsidRPr="00BE0AE5">
        <w:rPr>
          <w:rFonts w:cs="Times New Roman"/>
        </w:rPr>
        <w:t> </w:t>
      </w:r>
      <w:r w:rsidRPr="00BE0AE5">
        <w:rPr>
          <w:rStyle w:val="aa"/>
          <w:rFonts w:cs="Times New Roman"/>
        </w:rPr>
        <w:t>использовать</w:t>
      </w:r>
      <w:r w:rsidRPr="00BE0AE5">
        <w:rPr>
          <w:rFonts w:cs="Times New Roman"/>
        </w:rPr>
        <w:t xml:space="preserve"> иноязычные словари и справочники, в том числе информационно-справочные системы в электронной форме;</w:t>
      </w:r>
    </w:p>
    <w:p w14:paraId="1E0572A8" w14:textId="77777777" w:rsidR="00416B7C" w:rsidRPr="00BE0AE5" w:rsidRDefault="00416B7C" w:rsidP="00416B7C">
      <w:pPr>
        <w:pStyle w:val="a8"/>
        <w:rPr>
          <w:rFonts w:cs="Times New Roman"/>
        </w:rPr>
      </w:pPr>
      <w:r w:rsidRPr="00BE0AE5">
        <w:rPr>
          <w:rFonts w:cs="Times New Roman"/>
          <w:spacing w:val="-2"/>
        </w:rPr>
        <w:t>9)</w:t>
      </w:r>
      <w:r w:rsidRPr="00BE0AE5">
        <w:rPr>
          <w:rStyle w:val="aa"/>
          <w:rFonts w:cs="Times New Roman"/>
          <w:spacing w:val="-2"/>
        </w:rPr>
        <w:t> </w:t>
      </w:r>
      <w:r w:rsidRPr="00BE0AE5">
        <w:rPr>
          <w:rStyle w:val="aa"/>
          <w:rFonts w:cs="Times New Roman"/>
          <w:spacing w:val="-2"/>
        </w:rPr>
        <w:t>достигать</w:t>
      </w:r>
      <w:r w:rsidRPr="00BE0AE5">
        <w:rPr>
          <w:rFonts w:cs="Times New Roman"/>
          <w:spacing w:val="-2"/>
        </w:rPr>
        <w:t xml:space="preserve"> взаимопонимания в процессе устного и письм</w:t>
      </w:r>
      <w:r w:rsidRPr="00BE0AE5">
        <w:rPr>
          <w:rFonts w:cs="Times New Roman"/>
        </w:rPr>
        <w:t>енного общения с носителями иностранного языка, с людьми другой культуры;</w:t>
      </w:r>
    </w:p>
    <w:p w14:paraId="520C4DBA" w14:textId="77777777" w:rsidR="00416B7C" w:rsidRPr="00BE0AE5" w:rsidRDefault="00416B7C" w:rsidP="00416B7C">
      <w:pPr>
        <w:pStyle w:val="a8"/>
        <w:rPr>
          <w:rFonts w:cs="Times New Roman"/>
        </w:rPr>
      </w:pPr>
      <w:r w:rsidRPr="00BE0AE5">
        <w:rPr>
          <w:rFonts w:cs="Times New Roman"/>
        </w:rPr>
        <w:t>10)</w:t>
      </w:r>
      <w:r w:rsidRPr="00BE0AE5">
        <w:rPr>
          <w:rFonts w:cs="Times New Roman"/>
        </w:rPr>
        <w:t> </w:t>
      </w:r>
      <w:r w:rsidRPr="00BE0AE5">
        <w:rPr>
          <w:rStyle w:val="aa"/>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3D0EC957" w14:textId="77777777" w:rsidR="00416B7C" w:rsidRPr="00BE0AE5" w:rsidRDefault="00416B7C" w:rsidP="00416B7C">
      <w:pPr>
        <w:pStyle w:val="22"/>
        <w:spacing w:after="0"/>
        <w:rPr>
          <w:rStyle w:val="a9"/>
          <w:rFonts w:cs="Times New Roman"/>
          <w:b/>
        </w:rPr>
      </w:pPr>
      <w:r w:rsidRPr="00BE0AE5">
        <w:rPr>
          <w:rStyle w:val="a9"/>
          <w:rFonts w:cs="Times New Roman"/>
          <w:b/>
        </w:rPr>
        <w:t>7 КЛАСС</w:t>
      </w:r>
    </w:p>
    <w:p w14:paraId="7B4ED03D" w14:textId="77777777" w:rsidR="00416B7C" w:rsidRPr="00BE0AE5" w:rsidRDefault="00416B7C" w:rsidP="00416B7C">
      <w:pPr>
        <w:pStyle w:val="41"/>
        <w:spacing w:before="113" w:after="57"/>
        <w:rPr>
          <w:rStyle w:val="a9"/>
          <w:rFonts w:cs="Times New Roman"/>
          <w:b/>
        </w:rPr>
      </w:pPr>
      <w:r w:rsidRPr="00BE0AE5">
        <w:rPr>
          <w:rStyle w:val="a9"/>
          <w:rFonts w:cs="Times New Roman"/>
          <w:b/>
        </w:rPr>
        <w:t>Коммуникативные умения</w:t>
      </w:r>
    </w:p>
    <w:p w14:paraId="1997B8DC" w14:textId="77777777" w:rsidR="00416B7C" w:rsidRPr="00BE0AE5" w:rsidRDefault="00416B7C" w:rsidP="00416B7C">
      <w:pPr>
        <w:pStyle w:val="a8"/>
        <w:rPr>
          <w:rFonts w:cs="Times New Roman"/>
        </w:rPr>
      </w:pPr>
      <w:r w:rsidRPr="00BE0AE5">
        <w:rPr>
          <w:rFonts w:cs="Times New Roman"/>
        </w:rPr>
        <w:t xml:space="preserve">1) </w:t>
      </w:r>
      <w:r w:rsidRPr="00BE0AE5">
        <w:rPr>
          <w:rStyle w:val="aa"/>
          <w:rFonts w:cs="Times New Roman"/>
        </w:rPr>
        <w:t xml:space="preserve">владеть </w:t>
      </w:r>
      <w:r w:rsidRPr="00BE0AE5">
        <w:rPr>
          <w:rFonts w:cs="Times New Roman"/>
        </w:rPr>
        <w:t>основными видами речевой деятельности:</w:t>
      </w:r>
    </w:p>
    <w:p w14:paraId="6C9B9DC5" w14:textId="77777777" w:rsidR="00416B7C" w:rsidRPr="00BE0AE5" w:rsidRDefault="00416B7C" w:rsidP="00416B7C">
      <w:pPr>
        <w:pStyle w:val="a8"/>
        <w:rPr>
          <w:rFonts w:cs="Times New Roman"/>
        </w:rPr>
      </w:pPr>
      <w:r w:rsidRPr="00BE0AE5">
        <w:rPr>
          <w:rStyle w:val="a9"/>
          <w:rFonts w:cs="Times New Roman"/>
        </w:rPr>
        <w:t>говорение:</w:t>
      </w:r>
      <w:r w:rsidRPr="00BE0AE5">
        <w:rPr>
          <w:rFonts w:cs="Times New Roman"/>
        </w:rPr>
        <w:t xml:space="preserve"> </w:t>
      </w:r>
      <w:r w:rsidRPr="00BE0AE5">
        <w:rPr>
          <w:rStyle w:val="aa"/>
          <w:rFonts w:cs="Times New Roman"/>
        </w:rPr>
        <w:t>вести разные виды диалогов</w:t>
      </w:r>
      <w:r w:rsidRPr="00BE0AE5">
        <w:rPr>
          <w:rFonts w:cs="Times New Roman"/>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
    <w:p w14:paraId="29008435" w14:textId="2293DB60" w:rsidR="00416B7C" w:rsidRPr="00BE0AE5" w:rsidRDefault="00416B7C" w:rsidP="00416B7C">
      <w:pPr>
        <w:pStyle w:val="a8"/>
        <w:rPr>
          <w:rFonts w:cs="Times New Roman"/>
        </w:rPr>
      </w:pPr>
      <w:r w:rsidRPr="00BE0AE5">
        <w:rPr>
          <w:rStyle w:val="aa"/>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 /или зрительными опорами в рамках тематического содержания речи (объем монологического высказывания — 8</w:t>
      </w:r>
      <w:r w:rsidR="00BE0AE5">
        <w:rPr>
          <w:rFonts w:cs="Times New Roman"/>
        </w:rPr>
        <w:t>—</w:t>
      </w:r>
      <w:r w:rsidRPr="00BE0AE5">
        <w:rPr>
          <w:rFonts w:cs="Times New Roman"/>
        </w:rPr>
        <w:t xml:space="preserve">9 фраз); </w:t>
      </w:r>
      <w:r w:rsidRPr="00BE0AE5">
        <w:rPr>
          <w:rStyle w:val="aa"/>
          <w:rFonts w:cs="Times New Roman"/>
        </w:rPr>
        <w:t xml:space="preserve">излагать </w:t>
      </w:r>
      <w:r w:rsidRPr="00BE0AE5">
        <w:rPr>
          <w:rFonts w:cs="Times New Roman"/>
        </w:rPr>
        <w:t>основное содержание прочитанного/прослушанного текста с вербальными и/или зрительными опорами (объем — 8</w:t>
      </w:r>
      <w:r w:rsidR="00BE0AE5">
        <w:rPr>
          <w:rFonts w:cs="Times New Roman"/>
        </w:rPr>
        <w:t>—</w:t>
      </w:r>
      <w:r w:rsidRPr="00BE0AE5">
        <w:rPr>
          <w:rFonts w:cs="Times New Roman"/>
        </w:rPr>
        <w:t xml:space="preserve">9 фраз); </w:t>
      </w:r>
      <w:r w:rsidRPr="00BE0AE5">
        <w:rPr>
          <w:rStyle w:val="aa"/>
          <w:rFonts w:cs="Times New Roman"/>
        </w:rPr>
        <w:t>кратко излагать</w:t>
      </w:r>
      <w:r w:rsidRPr="00BE0AE5">
        <w:rPr>
          <w:rFonts w:cs="Times New Roman"/>
        </w:rPr>
        <w:t xml:space="preserve"> результаты выполненной проектной работы (объем — 8</w:t>
      </w:r>
      <w:r w:rsidR="00BE0AE5">
        <w:rPr>
          <w:rFonts w:cs="Times New Roman"/>
        </w:rPr>
        <w:t>—</w:t>
      </w:r>
      <w:r w:rsidRPr="00BE0AE5">
        <w:rPr>
          <w:rFonts w:cs="Times New Roman"/>
        </w:rPr>
        <w:t>9 фраз);</w:t>
      </w:r>
    </w:p>
    <w:p w14:paraId="13DC9FA0" w14:textId="77777777" w:rsidR="00416B7C" w:rsidRPr="00BE0AE5" w:rsidRDefault="00416B7C" w:rsidP="00416B7C">
      <w:pPr>
        <w:pStyle w:val="a8"/>
        <w:rPr>
          <w:rFonts w:cs="Times New Roman"/>
        </w:rPr>
      </w:pPr>
      <w:r w:rsidRPr="00BE0AE5">
        <w:rPr>
          <w:rStyle w:val="a9"/>
          <w:rFonts w:cs="Times New Roman"/>
        </w:rPr>
        <w:t>аудирование:</w:t>
      </w:r>
      <w:r w:rsidRPr="00BE0AE5">
        <w:rPr>
          <w:rFonts w:cs="Times New Roman"/>
        </w:rPr>
        <w:t xml:space="preserve"> </w:t>
      </w:r>
      <w:r w:rsidRPr="00BE0AE5">
        <w:rPr>
          <w:rStyle w:val="aa"/>
          <w:rFonts w:cs="Times New Roman"/>
        </w:rPr>
        <w:t>воспринимать на слух и понимать</w:t>
      </w:r>
      <w:r w:rsidRPr="00BE0AE5">
        <w:rPr>
          <w:rFonts w:cs="Times New Roman"/>
        </w:rPr>
        <w:t xml:space="preserve"> несложные аутентичные тексты, содержащие отдельные незнакомые слова, в зависимости </w:t>
      </w:r>
      <w:r w:rsidRPr="00BE0AE5">
        <w:rPr>
          <w:rFonts w:cs="Times New Roman"/>
        </w:rPr>
        <w:lastRenderedPageBreak/>
        <w:t>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11E483B6" w14:textId="77777777" w:rsidR="00416B7C" w:rsidRPr="00BE0AE5" w:rsidRDefault="00416B7C" w:rsidP="00416B7C">
      <w:pPr>
        <w:pStyle w:val="a8"/>
        <w:rPr>
          <w:rFonts w:cs="Times New Roman"/>
        </w:rPr>
      </w:pPr>
      <w:r w:rsidRPr="00BE0AE5">
        <w:rPr>
          <w:rStyle w:val="a9"/>
          <w:rFonts w:cs="Times New Roman"/>
        </w:rPr>
        <w:t xml:space="preserve">смысловое чтение: </w:t>
      </w:r>
      <w:r w:rsidRPr="00BE0AE5">
        <w:rPr>
          <w:rStyle w:val="aa"/>
          <w:rFonts w:cs="Times New Roman"/>
        </w:rPr>
        <w:t>читать про себя и понимать</w:t>
      </w:r>
      <w:r w:rsidRPr="00BE0AE5">
        <w:rPr>
          <w:rFonts w:cs="Times New Roman"/>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(объем текста/ текстов для чтения — до 350 слов); </w:t>
      </w:r>
      <w:r w:rsidRPr="00BE0AE5">
        <w:rPr>
          <w:rStyle w:val="aa"/>
          <w:rFonts w:cs="Times New Roman"/>
        </w:rPr>
        <w:t>читать про себя</w:t>
      </w:r>
      <w:r w:rsidRPr="00BE0AE5">
        <w:rPr>
          <w:rFonts w:cs="Times New Roman"/>
        </w:rPr>
        <w:t xml:space="preserve"> </w:t>
      </w:r>
      <w:proofErr w:type="spellStart"/>
      <w:r w:rsidRPr="00BE0AE5">
        <w:rPr>
          <w:rFonts w:cs="Times New Roman"/>
        </w:rPr>
        <w:t>несплошные</w:t>
      </w:r>
      <w:proofErr w:type="spellEnd"/>
      <w:r w:rsidRPr="00BE0AE5">
        <w:rPr>
          <w:rFonts w:cs="Times New Roman"/>
        </w:rPr>
        <w:t xml:space="preserve"> тексты (таблицы, диаграммы) и </w:t>
      </w:r>
      <w:r w:rsidRPr="00BE0AE5">
        <w:rPr>
          <w:rStyle w:val="aa"/>
          <w:rFonts w:cs="Times New Roman"/>
        </w:rPr>
        <w:t>понимать</w:t>
      </w:r>
      <w:r w:rsidRPr="00BE0AE5">
        <w:rPr>
          <w:rFonts w:cs="Times New Roman"/>
        </w:rPr>
        <w:t xml:space="preserve"> представленную в них информацию;</w:t>
      </w:r>
    </w:p>
    <w:p w14:paraId="069D94A5" w14:textId="77777777" w:rsidR="00416B7C" w:rsidRPr="00BE0AE5" w:rsidRDefault="00416B7C" w:rsidP="00416B7C">
      <w:pPr>
        <w:pStyle w:val="a8"/>
        <w:rPr>
          <w:rFonts w:cs="Times New Roman"/>
        </w:rPr>
      </w:pPr>
      <w:r w:rsidRPr="00BE0AE5">
        <w:rPr>
          <w:rStyle w:val="a9"/>
          <w:rFonts w:cs="Times New Roman"/>
        </w:rPr>
        <w:t>письменная речь:</w:t>
      </w:r>
      <w:r w:rsidRPr="00BE0AE5">
        <w:rPr>
          <w:rFonts w:cs="Times New Roman"/>
        </w:rPr>
        <w:t xml:space="preserve"> </w:t>
      </w:r>
      <w:r w:rsidRPr="00BE0AE5">
        <w:rPr>
          <w:rStyle w:val="aa"/>
          <w:rFonts w:cs="Times New Roman"/>
        </w:rPr>
        <w:t>заполнять</w:t>
      </w:r>
      <w:r w:rsidRPr="00BE0AE5">
        <w:rPr>
          <w:rFonts w:cs="Times New Roman"/>
        </w:rPr>
        <w:t xml:space="preserve"> анкеты и формуляры с указанием личной информации; </w:t>
      </w:r>
      <w:r w:rsidRPr="00BE0AE5">
        <w:rPr>
          <w:rStyle w:val="aa"/>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(объем сообщения — до 90 слов); </w:t>
      </w:r>
      <w:r w:rsidRPr="00BE0AE5">
        <w:rPr>
          <w:rStyle w:val="aa"/>
          <w:rFonts w:cs="Times New Roman"/>
        </w:rPr>
        <w:t>создавать</w:t>
      </w:r>
      <w:r w:rsidRPr="00BE0AE5">
        <w:rPr>
          <w:rFonts w:cs="Times New Roman"/>
        </w:rPr>
        <w:t xml:space="preserve"> небольшое письменное высказывание с опорой на образец, план, ключевые слова, таблицу (объем высказывания — до 90 слов);</w:t>
      </w:r>
    </w:p>
    <w:p w14:paraId="665C21E8" w14:textId="77777777" w:rsidR="00416B7C" w:rsidRPr="00BE0AE5" w:rsidRDefault="00416B7C" w:rsidP="00416B7C">
      <w:pPr>
        <w:pStyle w:val="41"/>
        <w:spacing w:after="170"/>
        <w:rPr>
          <w:rStyle w:val="a9"/>
          <w:rFonts w:cs="Times New Roman"/>
          <w:b/>
        </w:rPr>
      </w:pPr>
      <w:r w:rsidRPr="00BE0AE5">
        <w:rPr>
          <w:rStyle w:val="a9"/>
          <w:rFonts w:cs="Times New Roman"/>
          <w:b/>
        </w:rPr>
        <w:t>Языковые навыки и умения</w:t>
      </w:r>
    </w:p>
    <w:p w14:paraId="778DA24F" w14:textId="77777777" w:rsidR="00416B7C" w:rsidRPr="00BE0AE5" w:rsidRDefault="00416B7C" w:rsidP="00416B7C">
      <w:pPr>
        <w:pStyle w:val="a8"/>
        <w:rPr>
          <w:rFonts w:cs="Times New Roman"/>
        </w:rPr>
      </w:pPr>
      <w:r w:rsidRPr="00BE0AE5">
        <w:rPr>
          <w:rFonts w:cs="Times New Roman"/>
        </w:rPr>
        <w:t xml:space="preserve">2) </w:t>
      </w:r>
      <w:r w:rsidRPr="00BE0AE5">
        <w:rPr>
          <w:rStyle w:val="aa"/>
          <w:rFonts w:cs="Times New Roman"/>
        </w:rPr>
        <w:t>владеть</w:t>
      </w:r>
      <w:r w:rsidRPr="00BE0AE5">
        <w:rPr>
          <w:rFonts w:cs="Times New Roman"/>
        </w:rPr>
        <w:t xml:space="preserve"> </w:t>
      </w:r>
      <w:r w:rsidRPr="00BE0AE5">
        <w:rPr>
          <w:rStyle w:val="a9"/>
          <w:rFonts w:cs="Times New Roman"/>
        </w:rPr>
        <w:t xml:space="preserve">фонетическими навыками: </w:t>
      </w:r>
      <w:r w:rsidRPr="00BE0AE5">
        <w:rPr>
          <w:rStyle w:val="aa"/>
          <w:rFonts w:cs="Times New Roman"/>
        </w:rPr>
        <w:t>различать на слух</w:t>
      </w:r>
      <w:r w:rsidRPr="00BE0AE5">
        <w:rPr>
          <w:rFonts w:cs="Times New Roman"/>
        </w:rPr>
        <w:t xml:space="preserve"> и адекватно, без ошибок, ведущих к сбою коммуникации, </w:t>
      </w:r>
      <w:r w:rsidRPr="00BE0AE5">
        <w:rPr>
          <w:rStyle w:val="aa"/>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применять правило отсутствия ударения на служебных словах; выразительно </w:t>
      </w:r>
      <w:r w:rsidRPr="00BE0AE5">
        <w:rPr>
          <w:rStyle w:val="aa"/>
          <w:rFonts w:cs="Times New Roman"/>
        </w:rPr>
        <w:t>читать вслух</w:t>
      </w:r>
      <w:r w:rsidRPr="00BE0AE5">
        <w:rPr>
          <w:rFonts w:cs="Times New Roman"/>
        </w:rPr>
        <w:t xml:space="preserve"> небольшие аутентичные тексты объемом до 100 слов, построенные на изученном языковом материале, с соблюдением правил чтения и соответствующей интонацией; </w:t>
      </w:r>
      <w:r w:rsidRPr="00BE0AE5">
        <w:rPr>
          <w:rStyle w:val="aa"/>
          <w:rFonts w:cs="Times New Roman"/>
        </w:rPr>
        <w:t>читать</w:t>
      </w:r>
      <w:r w:rsidRPr="00BE0AE5">
        <w:rPr>
          <w:rFonts w:cs="Times New Roman"/>
        </w:rPr>
        <w:t xml:space="preserve"> новые слова согласно основным правилам чтения;</w:t>
      </w:r>
    </w:p>
    <w:p w14:paraId="0F98B986" w14:textId="77777777" w:rsidR="00416B7C" w:rsidRPr="00BE0AE5" w:rsidRDefault="00416B7C" w:rsidP="00416B7C">
      <w:pPr>
        <w:pStyle w:val="a8"/>
        <w:rPr>
          <w:rFonts w:cs="Times New Roman"/>
        </w:rPr>
      </w:pPr>
      <w:r w:rsidRPr="00BE0AE5">
        <w:rPr>
          <w:rStyle w:val="aa"/>
          <w:rFonts w:cs="Times New Roman"/>
        </w:rPr>
        <w:t>владеть</w:t>
      </w:r>
      <w:r w:rsidRPr="00BE0AE5">
        <w:rPr>
          <w:rFonts w:cs="Times New Roman"/>
        </w:rPr>
        <w:t xml:space="preserve"> </w:t>
      </w:r>
      <w:r w:rsidRPr="00BE0AE5">
        <w:rPr>
          <w:rStyle w:val="a9"/>
          <w:rFonts w:cs="Times New Roman"/>
        </w:rPr>
        <w:t>орфографическими</w:t>
      </w:r>
      <w:r w:rsidRPr="00BE0AE5">
        <w:rPr>
          <w:rFonts w:cs="Times New Roman"/>
        </w:rPr>
        <w:t xml:space="preserve"> навыками: правильно писать изученные слова;</w:t>
      </w:r>
    </w:p>
    <w:p w14:paraId="7111F0DD" w14:textId="77777777" w:rsidR="00416B7C" w:rsidRPr="00BE0AE5" w:rsidRDefault="00416B7C" w:rsidP="00416B7C">
      <w:pPr>
        <w:pStyle w:val="a8"/>
        <w:rPr>
          <w:rFonts w:cs="Times New Roman"/>
        </w:rPr>
      </w:pPr>
      <w:r w:rsidRPr="00BE0AE5">
        <w:rPr>
          <w:rStyle w:val="aa"/>
          <w:rFonts w:cs="Times New Roman"/>
        </w:rPr>
        <w:t>владеть</w:t>
      </w:r>
      <w:r w:rsidRPr="00BE0AE5">
        <w:rPr>
          <w:rFonts w:cs="Times New Roman"/>
        </w:rPr>
        <w:t xml:space="preserve"> </w:t>
      </w:r>
      <w:r w:rsidRPr="00BE0AE5">
        <w:rPr>
          <w:rStyle w:val="a9"/>
          <w:rFonts w:cs="Times New Roman"/>
        </w:rPr>
        <w:t xml:space="preserve">пунктуационными </w:t>
      </w:r>
      <w:r w:rsidRPr="00BE0AE5">
        <w:rPr>
          <w:rFonts w:cs="Times New Roman"/>
        </w:rPr>
        <w:t>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58524E69" w14:textId="77777777" w:rsidR="00416B7C" w:rsidRPr="00BE0AE5" w:rsidRDefault="00416B7C" w:rsidP="00416B7C">
      <w:pPr>
        <w:pStyle w:val="a8"/>
        <w:rPr>
          <w:rFonts w:cs="Times New Roman"/>
        </w:rPr>
      </w:pPr>
      <w:r w:rsidRPr="00BE0AE5">
        <w:rPr>
          <w:rFonts w:cs="Times New Roman"/>
        </w:rPr>
        <w:t>3)</w:t>
      </w:r>
      <w:r w:rsidRPr="00BE0AE5">
        <w:rPr>
          <w:rFonts w:cs="Times New Roman"/>
        </w:rPr>
        <w:t> </w:t>
      </w:r>
      <w:r w:rsidRPr="00BE0AE5">
        <w:rPr>
          <w:rStyle w:val="aa"/>
          <w:rFonts w:cs="Times New Roman"/>
        </w:rPr>
        <w:t xml:space="preserve">распознавать </w:t>
      </w:r>
      <w:r w:rsidRPr="00BE0AE5">
        <w:rPr>
          <w:rFonts w:cs="Times New Roman"/>
        </w:rPr>
        <w:t>в звучащем и письменном тексте 1000</w:t>
      </w:r>
      <w:r w:rsidRPr="00BE0AE5">
        <w:rPr>
          <w:rStyle w:val="a9"/>
          <w:rFonts w:cs="Times New Roman"/>
        </w:rPr>
        <w:t xml:space="preserve"> </w:t>
      </w:r>
      <w:r w:rsidRPr="00BE0AE5">
        <w:rPr>
          <w:rFonts w:cs="Times New Roman"/>
        </w:rPr>
        <w:t xml:space="preserve">лексических единиц (слов, словосочетаний, речевых клише) и правильно </w:t>
      </w:r>
      <w:r w:rsidRPr="00BE0AE5">
        <w:rPr>
          <w:rStyle w:val="aa"/>
          <w:rFonts w:cs="Times New Roman"/>
        </w:rPr>
        <w:t>употреблять</w:t>
      </w:r>
      <w:r w:rsidRPr="00BE0AE5">
        <w:rPr>
          <w:rFonts w:cs="Times New Roman"/>
        </w:rPr>
        <w:t xml:space="preserve"> в устной и письменной речи </w:t>
      </w:r>
      <w:proofErr w:type="gramStart"/>
      <w:r w:rsidRPr="00BE0AE5">
        <w:rPr>
          <w:rFonts w:cs="Times New Roman"/>
        </w:rPr>
        <w:t>900</w:t>
      </w:r>
      <w:r w:rsidRPr="00BE0AE5">
        <w:rPr>
          <w:rStyle w:val="a9"/>
          <w:rFonts w:cs="Times New Roman"/>
        </w:rPr>
        <w:t xml:space="preserve"> </w:t>
      </w:r>
      <w:r w:rsidRPr="00BE0AE5">
        <w:rPr>
          <w:rFonts w:cs="Times New Roman"/>
        </w:rPr>
        <w:t>лексических единиц</w:t>
      </w:r>
      <w:proofErr w:type="gramEnd"/>
      <w:r w:rsidRPr="00BE0AE5">
        <w:rPr>
          <w:rFonts w:cs="Times New Roman"/>
        </w:rPr>
        <w:t xml:space="preserve"> обслуживающих ситуации общения в рамках тематического содержания, с соблюдением существующей нормы лексической сочетаемости;</w:t>
      </w:r>
    </w:p>
    <w:p w14:paraId="6897035C" w14:textId="77777777"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в звучащем и письменном тексте и </w:t>
      </w:r>
      <w:r w:rsidRPr="00BE0AE5">
        <w:rPr>
          <w:rStyle w:val="aa"/>
          <w:rFonts w:cs="Times New Roman"/>
        </w:rPr>
        <w:t>употреблять</w:t>
      </w:r>
      <w:r w:rsidRPr="00BE0AE5">
        <w:rPr>
          <w:rFonts w:cs="Times New Roman"/>
        </w:rPr>
        <w:t xml:space="preserve"> в устной и письменной речи:</w:t>
      </w:r>
    </w:p>
    <w:p w14:paraId="0468CBDF" w14:textId="77777777" w:rsidR="00416B7C" w:rsidRPr="00BE0AE5" w:rsidRDefault="00416B7C" w:rsidP="00416B7C">
      <w:pPr>
        <w:pStyle w:val="list-dash"/>
        <w:rPr>
          <w:rFonts w:cs="Times New Roman"/>
        </w:rPr>
      </w:pPr>
      <w:r w:rsidRPr="00BE0AE5">
        <w:rPr>
          <w:rFonts w:cs="Times New Roman"/>
        </w:rPr>
        <w:lastRenderedPageBreak/>
        <w:t>изученные многозначные лексические единицы, синонимы, антонимы, наиболее частотные фразовые глаголы;</w:t>
      </w:r>
    </w:p>
    <w:p w14:paraId="4361EF9F" w14:textId="77777777" w:rsidR="00416B7C" w:rsidRPr="00BE0AE5" w:rsidRDefault="00416B7C" w:rsidP="00416B7C">
      <w:pPr>
        <w:pStyle w:val="list-dash"/>
        <w:rPr>
          <w:rFonts w:cs="Times New Roman"/>
        </w:rPr>
      </w:pPr>
      <w:r w:rsidRPr="00BE0AE5">
        <w:rPr>
          <w:rFonts w:cs="Times New Roman"/>
        </w:rPr>
        <w:t>различные средства связи для обеспечения логичности и целостности высказывания (</w:t>
      </w:r>
      <w:proofErr w:type="spellStart"/>
      <w:r w:rsidRPr="00BE0AE5">
        <w:rPr>
          <w:rFonts w:cs="Times New Roman"/>
        </w:rPr>
        <w:t>d’abord</w:t>
      </w:r>
      <w:proofErr w:type="spellEnd"/>
      <w:r w:rsidRPr="00BE0AE5">
        <w:rPr>
          <w:rFonts w:cs="Times New Roman"/>
        </w:rPr>
        <w:t xml:space="preserve">, </w:t>
      </w:r>
      <w:proofErr w:type="spellStart"/>
      <w:r w:rsidRPr="00BE0AE5">
        <w:rPr>
          <w:rFonts w:cs="Times New Roman"/>
        </w:rPr>
        <w:t>ensuite</w:t>
      </w:r>
      <w:proofErr w:type="spellEnd"/>
      <w:r w:rsidRPr="00BE0AE5">
        <w:rPr>
          <w:rFonts w:cs="Times New Roman"/>
        </w:rPr>
        <w:t xml:space="preserve">, </w:t>
      </w:r>
      <w:proofErr w:type="spellStart"/>
      <w:r w:rsidRPr="00BE0AE5">
        <w:rPr>
          <w:rFonts w:cs="Times New Roman"/>
        </w:rPr>
        <w:t>encore</w:t>
      </w:r>
      <w:proofErr w:type="spellEnd"/>
      <w:r w:rsidRPr="00BE0AE5">
        <w:rPr>
          <w:rFonts w:cs="Times New Roman"/>
        </w:rPr>
        <w:t xml:space="preserve">, </w:t>
      </w:r>
      <w:proofErr w:type="spellStart"/>
      <w:r w:rsidRPr="00BE0AE5">
        <w:rPr>
          <w:rFonts w:cs="Times New Roman"/>
        </w:rPr>
        <w:t>donc</w:t>
      </w:r>
      <w:proofErr w:type="spellEnd"/>
      <w:r w:rsidR="00571787" w:rsidRPr="00BE0AE5">
        <w:rPr>
          <w:rFonts w:cs="Times New Roman"/>
        </w:rPr>
        <w:t xml:space="preserve"> </w:t>
      </w:r>
      <w:r w:rsidRPr="00BE0AE5">
        <w:rPr>
          <w:rFonts w:cs="Times New Roman"/>
        </w:rPr>
        <w:t>и др.);</w:t>
      </w:r>
    </w:p>
    <w:p w14:paraId="1F3276CA" w14:textId="77777777"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и </w:t>
      </w:r>
      <w:r w:rsidRPr="00BE0AE5">
        <w:rPr>
          <w:rStyle w:val="aa"/>
          <w:rFonts w:cs="Times New Roman"/>
        </w:rPr>
        <w:t>образовывать</w:t>
      </w:r>
      <w:r w:rsidRPr="00BE0AE5">
        <w:rPr>
          <w:rFonts w:cs="Times New Roman"/>
        </w:rPr>
        <w:t xml:space="preserve"> родственные слова с использованием аффиксации:</w:t>
      </w:r>
    </w:p>
    <w:p w14:paraId="6E03D68E" w14:textId="77777777" w:rsidR="00416B7C" w:rsidRPr="00BE0AE5" w:rsidRDefault="00416B7C" w:rsidP="00416B7C">
      <w:pPr>
        <w:pStyle w:val="list-dash"/>
        <w:rPr>
          <w:rFonts w:cs="Times New Roman"/>
        </w:rPr>
      </w:pPr>
      <w:r w:rsidRPr="00BE0AE5">
        <w:rPr>
          <w:rFonts w:cs="Times New Roman"/>
        </w:rPr>
        <w:t>имена прилагательные при помощи суффиксов -</w:t>
      </w:r>
      <w:proofErr w:type="spellStart"/>
      <w:r w:rsidRPr="00BE0AE5">
        <w:rPr>
          <w:rFonts w:cs="Times New Roman"/>
        </w:rPr>
        <w:t>al</w:t>
      </w:r>
      <w:proofErr w:type="spellEnd"/>
      <w:r w:rsidRPr="00BE0AE5">
        <w:rPr>
          <w:rFonts w:cs="Times New Roman"/>
        </w:rPr>
        <w:t>/-</w:t>
      </w:r>
      <w:proofErr w:type="spellStart"/>
      <w:r w:rsidRPr="00BE0AE5">
        <w:rPr>
          <w:rFonts w:cs="Times New Roman"/>
        </w:rPr>
        <w:t>ale</w:t>
      </w:r>
      <w:proofErr w:type="spellEnd"/>
      <w:r w:rsidRPr="00BE0AE5">
        <w:rPr>
          <w:rFonts w:cs="Times New Roman"/>
        </w:rPr>
        <w:t>;</w:t>
      </w:r>
    </w:p>
    <w:p w14:paraId="244B081D" w14:textId="77777777" w:rsidR="00416B7C" w:rsidRPr="00BE0AE5" w:rsidRDefault="00416B7C" w:rsidP="00416B7C">
      <w:pPr>
        <w:pStyle w:val="list-dash"/>
        <w:rPr>
          <w:rFonts w:cs="Times New Roman"/>
        </w:rPr>
      </w:pPr>
      <w:r w:rsidRPr="00BE0AE5">
        <w:rPr>
          <w:rFonts w:cs="Times New Roman"/>
        </w:rPr>
        <w:t xml:space="preserve">глаголы, имена существительные, имена прилагательные, наречия при помощи отрицательных префиксов </w:t>
      </w:r>
      <w:proofErr w:type="spellStart"/>
      <w:r w:rsidRPr="00BE0AE5">
        <w:rPr>
          <w:rFonts w:cs="Times New Roman"/>
        </w:rPr>
        <w:t>in</w:t>
      </w:r>
      <w:proofErr w:type="spellEnd"/>
      <w:r w:rsidRPr="00BE0AE5">
        <w:rPr>
          <w:rFonts w:cs="Times New Roman"/>
        </w:rPr>
        <w:t>-/</w:t>
      </w:r>
      <w:proofErr w:type="spellStart"/>
      <w:r w:rsidRPr="00BE0AE5">
        <w:rPr>
          <w:rFonts w:cs="Times New Roman"/>
        </w:rPr>
        <w:t>im</w:t>
      </w:r>
      <w:proofErr w:type="spellEnd"/>
      <w:r w:rsidRPr="00BE0AE5">
        <w:rPr>
          <w:rFonts w:cs="Times New Roman"/>
        </w:rPr>
        <w:t xml:space="preserve">-, </w:t>
      </w:r>
      <w:proofErr w:type="spellStart"/>
      <w:r w:rsidRPr="00BE0AE5">
        <w:rPr>
          <w:rFonts w:cs="Times New Roman"/>
        </w:rPr>
        <w:t>dé</w:t>
      </w:r>
      <w:proofErr w:type="spellEnd"/>
      <w:r w:rsidRPr="00BE0AE5">
        <w:rPr>
          <w:rFonts w:cs="Times New Roman"/>
        </w:rPr>
        <w:t>-/</w:t>
      </w:r>
      <w:proofErr w:type="spellStart"/>
      <w:r w:rsidRPr="00BE0AE5">
        <w:rPr>
          <w:rFonts w:cs="Times New Roman"/>
        </w:rPr>
        <w:t>dés</w:t>
      </w:r>
      <w:proofErr w:type="spellEnd"/>
      <w:r w:rsidRPr="00BE0AE5">
        <w:rPr>
          <w:rFonts w:cs="Times New Roman"/>
        </w:rPr>
        <w:t>-;</w:t>
      </w:r>
    </w:p>
    <w:p w14:paraId="6D830431" w14:textId="77777777" w:rsidR="00416B7C" w:rsidRPr="00BE0AE5" w:rsidRDefault="00416B7C" w:rsidP="00416B7C">
      <w:pPr>
        <w:pStyle w:val="a8"/>
        <w:rPr>
          <w:rFonts w:cs="Times New Roman"/>
        </w:rPr>
      </w:pPr>
      <w:r w:rsidRPr="00BE0AE5">
        <w:rPr>
          <w:rStyle w:val="aa"/>
          <w:rFonts w:cs="Times New Roman"/>
        </w:rPr>
        <w:t>распознавать и образовывать</w:t>
      </w:r>
      <w:r w:rsidRPr="00BE0AE5">
        <w:rPr>
          <w:rFonts w:cs="Times New Roman"/>
        </w:rPr>
        <w:t xml:space="preserve"> сложные существительные путём словосложения:</w:t>
      </w:r>
    </w:p>
    <w:p w14:paraId="5644CCD4" w14:textId="77777777" w:rsidR="00416B7C" w:rsidRPr="00BE0AE5" w:rsidRDefault="00416B7C" w:rsidP="00416B7C">
      <w:pPr>
        <w:pStyle w:val="list-dash"/>
        <w:rPr>
          <w:rFonts w:cs="Times New Roman"/>
        </w:rPr>
      </w:pPr>
      <w:r w:rsidRPr="00BE0AE5">
        <w:rPr>
          <w:rFonts w:cs="Times New Roman"/>
        </w:rPr>
        <w:t>существительное + существительное (</w:t>
      </w:r>
      <w:proofErr w:type="spellStart"/>
      <w:r w:rsidRPr="00BE0AE5">
        <w:rPr>
          <w:rFonts w:cs="Times New Roman"/>
        </w:rPr>
        <w:t>télécarte</w:t>
      </w:r>
      <w:proofErr w:type="spellEnd"/>
      <w:r w:rsidRPr="00BE0AE5">
        <w:rPr>
          <w:rFonts w:cs="Times New Roman"/>
        </w:rPr>
        <w:t>);</w:t>
      </w:r>
    </w:p>
    <w:p w14:paraId="2872B2C4" w14:textId="77777777" w:rsidR="00416B7C" w:rsidRPr="00BE0AE5" w:rsidRDefault="00416B7C" w:rsidP="00416B7C">
      <w:pPr>
        <w:pStyle w:val="list-dash"/>
        <w:rPr>
          <w:rFonts w:cs="Times New Roman"/>
        </w:rPr>
      </w:pPr>
      <w:r w:rsidRPr="00BE0AE5">
        <w:rPr>
          <w:rFonts w:cs="Times New Roman"/>
        </w:rPr>
        <w:t>существительное + предлог + существительное (</w:t>
      </w:r>
      <w:proofErr w:type="spellStart"/>
      <w:r w:rsidRPr="00BE0AE5">
        <w:rPr>
          <w:rFonts w:cs="Times New Roman"/>
        </w:rPr>
        <w:t>sac</w:t>
      </w:r>
      <w:proofErr w:type="spellEnd"/>
      <w:r w:rsidRPr="00BE0AE5">
        <w:rPr>
          <w:rFonts w:cs="Times New Roman"/>
        </w:rPr>
        <w:t>-à-</w:t>
      </w:r>
      <w:proofErr w:type="spellStart"/>
      <w:r w:rsidRPr="00BE0AE5">
        <w:rPr>
          <w:rFonts w:cs="Times New Roman"/>
        </w:rPr>
        <w:t>dos</w:t>
      </w:r>
      <w:proofErr w:type="spellEnd"/>
      <w:r w:rsidRPr="00BE0AE5">
        <w:rPr>
          <w:rFonts w:cs="Times New Roman"/>
        </w:rPr>
        <w:t>);</w:t>
      </w:r>
    </w:p>
    <w:p w14:paraId="5340C332" w14:textId="77777777" w:rsidR="00416B7C" w:rsidRPr="00BE0AE5" w:rsidRDefault="00416B7C" w:rsidP="00416B7C">
      <w:pPr>
        <w:pStyle w:val="list-dash"/>
        <w:rPr>
          <w:rFonts w:cs="Times New Roman"/>
        </w:rPr>
      </w:pPr>
      <w:r w:rsidRPr="00BE0AE5">
        <w:rPr>
          <w:rFonts w:cs="Times New Roman"/>
        </w:rPr>
        <w:t>прилагательное + существительное (</w:t>
      </w:r>
      <w:proofErr w:type="spellStart"/>
      <w:r w:rsidRPr="00BE0AE5">
        <w:rPr>
          <w:rFonts w:cs="Times New Roman"/>
        </w:rPr>
        <w:t>cybercafé</w:t>
      </w:r>
      <w:proofErr w:type="spellEnd"/>
      <w:r w:rsidRPr="00BE0AE5">
        <w:rPr>
          <w:rFonts w:cs="Times New Roman"/>
        </w:rPr>
        <w:t>);</w:t>
      </w:r>
    </w:p>
    <w:p w14:paraId="768D45A1" w14:textId="77777777" w:rsidR="00416B7C" w:rsidRPr="00BE0AE5" w:rsidRDefault="00416B7C" w:rsidP="00416B7C">
      <w:pPr>
        <w:pStyle w:val="list-dash"/>
        <w:rPr>
          <w:rFonts w:cs="Times New Roman"/>
        </w:rPr>
      </w:pPr>
      <w:r w:rsidRPr="00BE0AE5">
        <w:rPr>
          <w:rFonts w:cs="Times New Roman"/>
        </w:rPr>
        <w:t>глагол + местоимение (</w:t>
      </w:r>
      <w:proofErr w:type="spellStart"/>
      <w:r w:rsidRPr="00BE0AE5">
        <w:rPr>
          <w:rFonts w:cs="Times New Roman"/>
        </w:rPr>
        <w:t>rendez-vous</w:t>
      </w:r>
      <w:proofErr w:type="spellEnd"/>
      <w:r w:rsidRPr="00BE0AE5">
        <w:rPr>
          <w:rFonts w:cs="Times New Roman"/>
        </w:rPr>
        <w:t>);</w:t>
      </w:r>
    </w:p>
    <w:p w14:paraId="24B523FB" w14:textId="77777777" w:rsidR="00416B7C" w:rsidRPr="00BE0AE5" w:rsidRDefault="00416B7C" w:rsidP="00416B7C">
      <w:pPr>
        <w:pStyle w:val="list-dash"/>
        <w:rPr>
          <w:rFonts w:cs="Times New Roman"/>
        </w:rPr>
      </w:pPr>
      <w:r w:rsidRPr="00BE0AE5">
        <w:rPr>
          <w:rFonts w:cs="Times New Roman"/>
        </w:rPr>
        <w:t>глагол + существительное (</w:t>
      </w:r>
      <w:proofErr w:type="spellStart"/>
      <w:r w:rsidRPr="00BE0AE5">
        <w:rPr>
          <w:rFonts w:cs="Times New Roman"/>
        </w:rPr>
        <w:t>passe-temps</w:t>
      </w:r>
      <w:proofErr w:type="spellEnd"/>
      <w:r w:rsidRPr="00BE0AE5">
        <w:rPr>
          <w:rFonts w:cs="Times New Roman"/>
        </w:rPr>
        <w:t>);</w:t>
      </w:r>
    </w:p>
    <w:p w14:paraId="54321CA3" w14:textId="77777777" w:rsidR="00416B7C" w:rsidRPr="00BE0AE5" w:rsidRDefault="00416B7C" w:rsidP="00416B7C">
      <w:pPr>
        <w:pStyle w:val="list-dash"/>
        <w:rPr>
          <w:rFonts w:cs="Times New Roman"/>
        </w:rPr>
      </w:pPr>
      <w:r w:rsidRPr="00BE0AE5">
        <w:rPr>
          <w:rFonts w:cs="Times New Roman"/>
        </w:rPr>
        <w:t>предлог + существительное (</w:t>
      </w:r>
      <w:proofErr w:type="spellStart"/>
      <w:r w:rsidRPr="00BE0AE5">
        <w:rPr>
          <w:rFonts w:cs="Times New Roman"/>
        </w:rPr>
        <w:t>sous-sol</w:t>
      </w:r>
      <w:proofErr w:type="spellEnd"/>
      <w:r w:rsidRPr="00BE0AE5">
        <w:rPr>
          <w:rFonts w:cs="Times New Roman"/>
        </w:rPr>
        <w:t>);</w:t>
      </w:r>
    </w:p>
    <w:p w14:paraId="21818BDB" w14:textId="77777777" w:rsidR="00416B7C" w:rsidRPr="00BE0AE5" w:rsidRDefault="00416B7C" w:rsidP="00416B7C">
      <w:pPr>
        <w:pStyle w:val="a8"/>
        <w:rPr>
          <w:rFonts w:cs="Times New Roman"/>
        </w:rPr>
      </w:pPr>
      <w:r w:rsidRPr="00BE0AE5">
        <w:rPr>
          <w:rFonts w:cs="Times New Roman"/>
        </w:rPr>
        <w:t>4)</w:t>
      </w:r>
      <w:r w:rsidRPr="00BE0AE5">
        <w:rPr>
          <w:rFonts w:cs="Times New Roman"/>
        </w:rPr>
        <w:t> </w:t>
      </w:r>
      <w:r w:rsidRPr="00BE0AE5">
        <w:rPr>
          <w:rStyle w:val="aa"/>
          <w:rFonts w:cs="Times New Roman"/>
        </w:rPr>
        <w:t>знать и понимать</w:t>
      </w:r>
      <w:r w:rsidRPr="00BE0AE5">
        <w:rPr>
          <w:rFonts w:cs="Times New Roman"/>
        </w:rPr>
        <w:t xml:space="preserve"> особенности структуры простых и сложных предложений и различных коммуникативных типов предложений французского языка;</w:t>
      </w:r>
    </w:p>
    <w:p w14:paraId="01DF26F4" w14:textId="77777777"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в письменном и звучащем тексте и </w:t>
      </w:r>
      <w:r w:rsidRPr="00BE0AE5">
        <w:rPr>
          <w:rStyle w:val="aa"/>
          <w:rFonts w:cs="Times New Roman"/>
        </w:rPr>
        <w:t>употреблять</w:t>
      </w:r>
      <w:r w:rsidRPr="00BE0AE5">
        <w:rPr>
          <w:rStyle w:val="a9"/>
          <w:rFonts w:cs="Times New Roman"/>
        </w:rPr>
        <w:t xml:space="preserve"> </w:t>
      </w:r>
      <w:r w:rsidRPr="00BE0AE5">
        <w:rPr>
          <w:rFonts w:cs="Times New Roman"/>
        </w:rPr>
        <w:t>в устной и письменной речи:</w:t>
      </w:r>
    </w:p>
    <w:p w14:paraId="68E622AC" w14:textId="41396072" w:rsidR="00416B7C" w:rsidRPr="00BE0AE5" w:rsidRDefault="00416B7C" w:rsidP="00416B7C">
      <w:pPr>
        <w:pStyle w:val="list-dash"/>
        <w:rPr>
          <w:rFonts w:cs="Times New Roman"/>
        </w:rPr>
      </w:pPr>
      <w:r w:rsidRPr="00BE0AE5">
        <w:rPr>
          <w:rFonts w:cs="Times New Roman"/>
        </w:rPr>
        <w:t xml:space="preserve">безличные и неопределённо-личные предложения с местоимением </w:t>
      </w:r>
      <w:proofErr w:type="spellStart"/>
      <w:r w:rsidRPr="00BE0AE5">
        <w:rPr>
          <w:rFonts w:cs="Times New Roman"/>
        </w:rPr>
        <w:t>on</w:t>
      </w:r>
      <w:proofErr w:type="spellEnd"/>
      <w:r w:rsidRPr="00BE0AE5">
        <w:rPr>
          <w:rFonts w:cs="Times New Roman"/>
        </w:rPr>
        <w:t>;</w:t>
      </w:r>
    </w:p>
    <w:p w14:paraId="5FCD1DFD" w14:textId="77777777" w:rsidR="00416B7C" w:rsidRPr="00BE0AE5" w:rsidRDefault="00416B7C" w:rsidP="00416B7C">
      <w:pPr>
        <w:pStyle w:val="list-dash"/>
        <w:rPr>
          <w:rFonts w:cs="Times New Roman"/>
        </w:rPr>
      </w:pPr>
      <w:r w:rsidRPr="00BE0AE5">
        <w:rPr>
          <w:rFonts w:cs="Times New Roman"/>
        </w:rPr>
        <w:t xml:space="preserve">сложноподчинённые предложения с союзами </w:t>
      </w:r>
      <w:proofErr w:type="spellStart"/>
      <w:r w:rsidRPr="00BE0AE5">
        <w:rPr>
          <w:rFonts w:cs="Times New Roman"/>
        </w:rPr>
        <w:t>parce</w:t>
      </w:r>
      <w:proofErr w:type="spellEnd"/>
      <w:r w:rsidRPr="00BE0AE5">
        <w:rPr>
          <w:rFonts w:cs="Times New Roman"/>
        </w:rPr>
        <w:t xml:space="preserve"> </w:t>
      </w:r>
      <w:proofErr w:type="spellStart"/>
      <w:r w:rsidRPr="00BE0AE5">
        <w:rPr>
          <w:rFonts w:cs="Times New Roman"/>
        </w:rPr>
        <w:t>que</w:t>
      </w:r>
      <w:proofErr w:type="spellEnd"/>
      <w:r w:rsidRPr="00BE0AE5">
        <w:rPr>
          <w:rFonts w:cs="Times New Roman"/>
        </w:rPr>
        <w:t xml:space="preserve">, </w:t>
      </w:r>
      <w:proofErr w:type="spellStart"/>
      <w:r w:rsidRPr="00BE0AE5">
        <w:rPr>
          <w:rFonts w:cs="Times New Roman"/>
        </w:rPr>
        <w:t>lorsque</w:t>
      </w:r>
      <w:proofErr w:type="spellEnd"/>
      <w:r w:rsidRPr="00BE0AE5">
        <w:rPr>
          <w:rFonts w:cs="Times New Roman"/>
        </w:rPr>
        <w:t>;</w:t>
      </w:r>
    </w:p>
    <w:p w14:paraId="5B046D44" w14:textId="77777777" w:rsidR="00416B7C" w:rsidRPr="00BE0AE5" w:rsidRDefault="00416B7C" w:rsidP="00416B7C">
      <w:pPr>
        <w:pStyle w:val="list-dash"/>
        <w:rPr>
          <w:rFonts w:cs="Times New Roman"/>
        </w:rPr>
      </w:pPr>
      <w:r w:rsidRPr="00BE0AE5">
        <w:rPr>
          <w:rFonts w:cs="Times New Roman"/>
        </w:rPr>
        <w:t>глаголы пассивного залога в настоящем времени изъявительного наклонения (</w:t>
      </w:r>
      <w:proofErr w:type="spellStart"/>
      <w:r w:rsidRPr="00BE0AE5">
        <w:rPr>
          <w:rFonts w:cs="Times New Roman"/>
        </w:rPr>
        <w:t>présent</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l’indicatif</w:t>
      </w:r>
      <w:proofErr w:type="spellEnd"/>
      <w:r w:rsidRPr="00BE0AE5">
        <w:rPr>
          <w:rFonts w:cs="Times New Roman"/>
        </w:rPr>
        <w:t>);</w:t>
      </w:r>
    </w:p>
    <w:p w14:paraId="53E0BB4B" w14:textId="77777777" w:rsidR="00416B7C" w:rsidRPr="00BE0AE5" w:rsidRDefault="00416B7C" w:rsidP="00416B7C">
      <w:pPr>
        <w:pStyle w:val="list-dash"/>
        <w:rPr>
          <w:rFonts w:cs="Times New Roman"/>
        </w:rPr>
      </w:pPr>
      <w:r w:rsidRPr="00BE0AE5">
        <w:rPr>
          <w:rFonts w:cs="Times New Roman"/>
        </w:rPr>
        <w:t>регулярные глаголы в повелительном наклонении (</w:t>
      </w:r>
      <w:proofErr w:type="spellStart"/>
      <w:r w:rsidRPr="00BE0AE5">
        <w:rPr>
          <w:rFonts w:cs="Times New Roman"/>
        </w:rPr>
        <w:t>impératif</w:t>
      </w:r>
      <w:proofErr w:type="spellEnd"/>
      <w:r w:rsidRPr="00BE0AE5">
        <w:rPr>
          <w:rFonts w:cs="Times New Roman"/>
        </w:rPr>
        <w:t>) в утвердительной и отрицательной форме;</w:t>
      </w:r>
    </w:p>
    <w:p w14:paraId="6F7E142B" w14:textId="77777777" w:rsidR="00416B7C" w:rsidRPr="00BE0AE5" w:rsidRDefault="00416B7C" w:rsidP="00416B7C">
      <w:pPr>
        <w:pStyle w:val="list-dash"/>
        <w:rPr>
          <w:rFonts w:cs="Times New Roman"/>
        </w:rPr>
      </w:pPr>
      <w:r w:rsidRPr="00BE0AE5">
        <w:rPr>
          <w:rFonts w:cs="Times New Roman"/>
        </w:rPr>
        <w:t xml:space="preserve">условное наклонение </w:t>
      </w:r>
      <w:proofErr w:type="spellStart"/>
      <w:r w:rsidRPr="00BE0AE5">
        <w:rPr>
          <w:rFonts w:cs="Times New Roman"/>
        </w:rPr>
        <w:t>conditionnel</w:t>
      </w:r>
      <w:proofErr w:type="spellEnd"/>
      <w:r w:rsidRPr="00BE0AE5">
        <w:rPr>
          <w:rFonts w:cs="Times New Roman"/>
        </w:rPr>
        <w:t xml:space="preserve"> </w:t>
      </w:r>
      <w:proofErr w:type="spellStart"/>
      <w:r w:rsidRPr="00BE0AE5">
        <w:rPr>
          <w:rFonts w:cs="Times New Roman"/>
        </w:rPr>
        <w:t>présent</w:t>
      </w:r>
      <w:proofErr w:type="spellEnd"/>
      <w:r w:rsidRPr="00BE0AE5">
        <w:rPr>
          <w:rFonts w:cs="Times New Roman"/>
        </w:rPr>
        <w:t xml:space="preserve"> в независимом предложении для выражения пожелания;</w:t>
      </w:r>
    </w:p>
    <w:p w14:paraId="52D8B35A" w14:textId="77777777" w:rsidR="00416B7C" w:rsidRPr="00BE0AE5" w:rsidRDefault="00416B7C" w:rsidP="00416B7C">
      <w:pPr>
        <w:pStyle w:val="list-dash"/>
        <w:rPr>
          <w:rFonts w:cs="Times New Roman"/>
        </w:rPr>
      </w:pPr>
      <w:r w:rsidRPr="00BE0AE5">
        <w:rPr>
          <w:rFonts w:cs="Times New Roman"/>
        </w:rPr>
        <w:t>ударные и безударные формы личных местоимений;</w:t>
      </w:r>
    </w:p>
    <w:p w14:paraId="5E6555BE" w14:textId="77777777" w:rsidR="00416B7C" w:rsidRPr="00BE0AE5" w:rsidRDefault="00416B7C" w:rsidP="00416B7C">
      <w:pPr>
        <w:pStyle w:val="a8"/>
        <w:rPr>
          <w:rFonts w:cs="Times New Roman"/>
        </w:rPr>
      </w:pPr>
      <w:r w:rsidRPr="00BE0AE5">
        <w:rPr>
          <w:rFonts w:cs="Times New Roman"/>
        </w:rPr>
        <w:t>5)</w:t>
      </w:r>
      <w:r w:rsidRPr="00BE0AE5">
        <w:rPr>
          <w:rFonts w:cs="Times New Roman"/>
        </w:rPr>
        <w:t> </w:t>
      </w:r>
      <w:r w:rsidRPr="00BE0AE5">
        <w:rPr>
          <w:rStyle w:val="aa"/>
          <w:rFonts w:cs="Times New Roman"/>
        </w:rPr>
        <w:t>владеть</w:t>
      </w:r>
      <w:r w:rsidRPr="00BE0AE5">
        <w:rPr>
          <w:rFonts w:cs="Times New Roman"/>
        </w:rPr>
        <w:t xml:space="preserve"> социокультурными знаниями и умениями:</w:t>
      </w:r>
    </w:p>
    <w:p w14:paraId="70972FE3" w14:textId="77777777" w:rsidR="00416B7C" w:rsidRPr="00BE0AE5" w:rsidRDefault="00416B7C" w:rsidP="00416B7C">
      <w:pPr>
        <w:pStyle w:val="a8"/>
        <w:rPr>
          <w:rFonts w:cs="Times New Roman"/>
        </w:rPr>
      </w:pPr>
      <w:r w:rsidRPr="00BE0AE5">
        <w:rPr>
          <w:rStyle w:val="aa"/>
          <w:rFonts w:cs="Times New Roman"/>
        </w:rPr>
        <w:t>использовать</w:t>
      </w:r>
      <w:r w:rsidRPr="00BE0AE5">
        <w:rPr>
          <w:rFonts w:cs="Times New Roman"/>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14:paraId="73151DCF" w14:textId="77777777" w:rsidR="00416B7C" w:rsidRPr="00BE0AE5" w:rsidRDefault="00416B7C" w:rsidP="00416B7C">
      <w:pPr>
        <w:pStyle w:val="a8"/>
        <w:rPr>
          <w:rFonts w:cs="Times New Roman"/>
        </w:rPr>
      </w:pPr>
      <w:r w:rsidRPr="00BE0AE5">
        <w:rPr>
          <w:rStyle w:val="aa"/>
          <w:rFonts w:cs="Times New Roman"/>
        </w:rPr>
        <w:t>знать/понимать и использовать</w:t>
      </w:r>
      <w:r w:rsidRPr="00BE0AE5">
        <w:rPr>
          <w:rFonts w:cs="Times New Roman"/>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w:t>
      </w:r>
    </w:p>
    <w:p w14:paraId="0C258244" w14:textId="77777777" w:rsidR="00416B7C" w:rsidRPr="00BE0AE5" w:rsidRDefault="00416B7C" w:rsidP="00416B7C">
      <w:pPr>
        <w:pStyle w:val="a8"/>
        <w:rPr>
          <w:rFonts w:cs="Times New Roman"/>
        </w:rPr>
      </w:pPr>
      <w:r w:rsidRPr="00BE0AE5">
        <w:rPr>
          <w:rStyle w:val="aa"/>
          <w:rFonts w:cs="Times New Roman"/>
        </w:rPr>
        <w:t>обладать базовыми знаниями</w:t>
      </w:r>
      <w:r w:rsidRPr="00BE0AE5">
        <w:rPr>
          <w:rFonts w:cs="Times New Roman"/>
        </w:rPr>
        <w:t xml:space="preserve"> о социокультурном портрете и культурном наследии родной страны и страны/стран изучаемого языка;</w:t>
      </w:r>
    </w:p>
    <w:p w14:paraId="16032C1E" w14:textId="77777777" w:rsidR="00416B7C" w:rsidRPr="00BE0AE5" w:rsidRDefault="00416B7C" w:rsidP="00416B7C">
      <w:pPr>
        <w:pStyle w:val="a8"/>
        <w:rPr>
          <w:rFonts w:cs="Times New Roman"/>
        </w:rPr>
      </w:pPr>
      <w:r w:rsidRPr="00BE0AE5">
        <w:rPr>
          <w:rStyle w:val="aa"/>
          <w:rFonts w:cs="Times New Roman"/>
        </w:rPr>
        <w:lastRenderedPageBreak/>
        <w:t>кратко представлять</w:t>
      </w:r>
      <w:r w:rsidRPr="00BE0AE5">
        <w:rPr>
          <w:rFonts w:cs="Times New Roman"/>
        </w:rPr>
        <w:t xml:space="preserve"> Россию и страну/страны изучаемого языка;</w:t>
      </w:r>
    </w:p>
    <w:p w14:paraId="12C04455" w14:textId="77777777" w:rsidR="00416B7C" w:rsidRPr="00BE0AE5" w:rsidRDefault="00416B7C" w:rsidP="00416B7C">
      <w:pPr>
        <w:pStyle w:val="a8"/>
        <w:rPr>
          <w:rFonts w:cs="Times New Roman"/>
        </w:rPr>
      </w:pPr>
      <w:r w:rsidRPr="00BE0AE5">
        <w:rPr>
          <w:rFonts w:cs="Times New Roman"/>
        </w:rPr>
        <w:t xml:space="preserve">6) </w:t>
      </w:r>
      <w:r w:rsidRPr="00BE0AE5">
        <w:rPr>
          <w:rStyle w:val="aa"/>
          <w:rFonts w:cs="Times New Roman"/>
        </w:rPr>
        <w:t>владеть</w:t>
      </w:r>
      <w:r w:rsidRPr="00BE0AE5">
        <w:rPr>
          <w:rFonts w:cs="Times New Roman"/>
        </w:rPr>
        <w:t xml:space="preserve"> компенсаторными умениями: </w:t>
      </w:r>
      <w:r w:rsidRPr="00BE0AE5">
        <w:rPr>
          <w:rStyle w:val="aa"/>
          <w:rFonts w:cs="Times New Roman"/>
        </w:rPr>
        <w:t>использовать</w:t>
      </w:r>
      <w:r w:rsidRPr="00BE0AE5">
        <w:rPr>
          <w:rFonts w:cs="Times New Roman"/>
        </w:rPr>
        <w:t xml:space="preserve"> при чтении и аудировании — языковую догадку, в том числе контекстуальную; при непосредственном общении — переспрашивать, просить повторить, уточняя значение незнакомых слов; </w:t>
      </w:r>
      <w:r w:rsidRPr="00BE0AE5">
        <w:rPr>
          <w:rStyle w:val="aa"/>
          <w:rFonts w:cs="Times New Roman"/>
        </w:rPr>
        <w:t>игнорировать</w:t>
      </w:r>
      <w:r w:rsidRPr="00BE0AE5">
        <w:rPr>
          <w:rFonts w:cs="Times New Roman"/>
        </w:rPr>
        <w:t xml:space="preserve">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750A24A7" w14:textId="77777777" w:rsidR="00416B7C" w:rsidRPr="00BE0AE5" w:rsidRDefault="00416B7C" w:rsidP="00416B7C">
      <w:pPr>
        <w:pStyle w:val="a8"/>
        <w:rPr>
          <w:rFonts w:cs="Times New Roman"/>
        </w:rPr>
      </w:pPr>
      <w:r w:rsidRPr="00BE0AE5">
        <w:rPr>
          <w:rFonts w:cs="Times New Roman"/>
        </w:rPr>
        <w:t xml:space="preserve">7) </w:t>
      </w:r>
      <w:r w:rsidRPr="00BE0AE5">
        <w:rPr>
          <w:rStyle w:val="aa"/>
          <w:rFonts w:cs="Times New Roman"/>
        </w:rPr>
        <w:t xml:space="preserve">участвовать </w:t>
      </w:r>
      <w:r w:rsidRPr="00BE0AE5">
        <w:rPr>
          <w:rFonts w:cs="Times New Roman"/>
        </w:rPr>
        <w:t>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w:t>
      </w:r>
    </w:p>
    <w:p w14:paraId="212D0837" w14:textId="77777777" w:rsidR="00416B7C" w:rsidRPr="00BE0AE5" w:rsidRDefault="00416B7C" w:rsidP="00416B7C">
      <w:pPr>
        <w:pStyle w:val="a8"/>
        <w:rPr>
          <w:rFonts w:cs="Times New Roman"/>
        </w:rPr>
      </w:pPr>
      <w:r w:rsidRPr="00BE0AE5">
        <w:rPr>
          <w:rFonts w:cs="Times New Roman"/>
        </w:rPr>
        <w:t>8)</w:t>
      </w:r>
      <w:r w:rsidRPr="00BE0AE5">
        <w:rPr>
          <w:rFonts w:cs="Times New Roman"/>
        </w:rPr>
        <w:t> </w:t>
      </w:r>
      <w:r w:rsidRPr="00BE0AE5">
        <w:rPr>
          <w:rStyle w:val="aa"/>
          <w:rFonts w:cs="Times New Roman"/>
        </w:rPr>
        <w:t xml:space="preserve">использовать </w:t>
      </w:r>
      <w:r w:rsidRPr="00BE0AE5">
        <w:rPr>
          <w:rFonts w:cs="Times New Roman"/>
        </w:rPr>
        <w:t>иноязычные словари и справочники, в том числе информационно-справочные системы в электронной форме;</w:t>
      </w:r>
    </w:p>
    <w:p w14:paraId="57A0EF09" w14:textId="77777777" w:rsidR="00416B7C" w:rsidRPr="00BE0AE5" w:rsidRDefault="00416B7C" w:rsidP="00416B7C">
      <w:pPr>
        <w:pStyle w:val="a8"/>
        <w:rPr>
          <w:rFonts w:cs="Times New Roman"/>
        </w:rPr>
      </w:pPr>
      <w:r w:rsidRPr="00BE0AE5">
        <w:rPr>
          <w:rFonts w:cs="Times New Roman"/>
        </w:rPr>
        <w:t>9)</w:t>
      </w:r>
      <w:r w:rsidRPr="00BE0AE5">
        <w:rPr>
          <w:rFonts w:cs="Times New Roman"/>
        </w:rPr>
        <w:t> </w:t>
      </w:r>
      <w:r w:rsidRPr="00BE0AE5">
        <w:rPr>
          <w:rStyle w:val="aa"/>
          <w:rFonts w:cs="Times New Roman"/>
        </w:rPr>
        <w:t>достигать</w:t>
      </w:r>
      <w:r w:rsidRPr="00BE0AE5">
        <w:rPr>
          <w:rFonts w:cs="Times New Roman"/>
        </w:rPr>
        <w:t xml:space="preserve"> взаимопонимания в процессе устного и письменного общения с носителями иностранного языка, с людьми другой культуры;</w:t>
      </w:r>
    </w:p>
    <w:p w14:paraId="53FF09EE" w14:textId="77777777" w:rsidR="00416B7C" w:rsidRPr="00BE0AE5" w:rsidRDefault="00416B7C" w:rsidP="00416B7C">
      <w:pPr>
        <w:pStyle w:val="a8"/>
        <w:rPr>
          <w:rFonts w:cs="Times New Roman"/>
        </w:rPr>
      </w:pPr>
      <w:r w:rsidRPr="00BE0AE5">
        <w:rPr>
          <w:rFonts w:cs="Times New Roman"/>
        </w:rPr>
        <w:t>10)</w:t>
      </w:r>
      <w:r w:rsidRPr="00BE0AE5">
        <w:rPr>
          <w:rFonts w:cs="Times New Roman"/>
        </w:rPr>
        <w:t> </w:t>
      </w:r>
      <w:r w:rsidRPr="00BE0AE5">
        <w:rPr>
          <w:rStyle w:val="aa"/>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7A2CCB3F" w14:textId="77777777" w:rsidR="00416B7C" w:rsidRPr="00BE0AE5" w:rsidRDefault="00416B7C" w:rsidP="00416B7C">
      <w:pPr>
        <w:pStyle w:val="22"/>
        <w:spacing w:before="454" w:after="57"/>
        <w:rPr>
          <w:rStyle w:val="a9"/>
          <w:rFonts w:cs="Times New Roman"/>
          <w:b/>
        </w:rPr>
      </w:pPr>
      <w:r w:rsidRPr="00BE0AE5">
        <w:rPr>
          <w:rStyle w:val="a9"/>
          <w:rFonts w:cs="Times New Roman"/>
          <w:b/>
        </w:rPr>
        <w:t>8 КЛАСС</w:t>
      </w:r>
    </w:p>
    <w:p w14:paraId="237E1D49" w14:textId="77777777" w:rsidR="00416B7C" w:rsidRPr="00BE0AE5" w:rsidRDefault="00416B7C" w:rsidP="00416B7C">
      <w:pPr>
        <w:pStyle w:val="41"/>
        <w:spacing w:before="0" w:after="57"/>
        <w:rPr>
          <w:rStyle w:val="a9"/>
          <w:rFonts w:cs="Times New Roman"/>
          <w:b/>
        </w:rPr>
      </w:pPr>
      <w:r w:rsidRPr="00BE0AE5">
        <w:rPr>
          <w:rStyle w:val="a9"/>
          <w:rFonts w:cs="Times New Roman"/>
          <w:b/>
        </w:rPr>
        <w:t>Коммуникативные умения</w:t>
      </w:r>
    </w:p>
    <w:p w14:paraId="3836347D" w14:textId="77777777" w:rsidR="00416B7C" w:rsidRPr="00BE0AE5" w:rsidRDefault="00416B7C" w:rsidP="00416B7C">
      <w:pPr>
        <w:pStyle w:val="a8"/>
        <w:rPr>
          <w:rFonts w:cs="Times New Roman"/>
        </w:rPr>
      </w:pPr>
      <w:r w:rsidRPr="00BE0AE5">
        <w:rPr>
          <w:rFonts w:cs="Times New Roman"/>
        </w:rPr>
        <w:t>1)</w:t>
      </w:r>
      <w:r w:rsidRPr="00BE0AE5">
        <w:rPr>
          <w:rStyle w:val="aa"/>
          <w:rFonts w:cs="Times New Roman"/>
        </w:rPr>
        <w:t xml:space="preserve"> владеть</w:t>
      </w:r>
      <w:r w:rsidRPr="00BE0AE5">
        <w:rPr>
          <w:rFonts w:cs="Times New Roman"/>
        </w:rPr>
        <w:t xml:space="preserve"> основными видами речевой деятельности:</w:t>
      </w:r>
    </w:p>
    <w:p w14:paraId="12887761" w14:textId="77777777" w:rsidR="00416B7C" w:rsidRPr="00BE0AE5" w:rsidRDefault="00416B7C" w:rsidP="00416B7C">
      <w:pPr>
        <w:pStyle w:val="a8"/>
        <w:rPr>
          <w:rFonts w:cs="Times New Roman"/>
        </w:rPr>
      </w:pPr>
      <w:r w:rsidRPr="00BE0AE5">
        <w:rPr>
          <w:rStyle w:val="a9"/>
          <w:rFonts w:cs="Times New Roman"/>
        </w:rPr>
        <w:t>говорение:</w:t>
      </w:r>
    </w:p>
    <w:p w14:paraId="18588128" w14:textId="77777777" w:rsidR="00416B7C" w:rsidRPr="00BE0AE5" w:rsidRDefault="00416B7C" w:rsidP="00416B7C">
      <w:pPr>
        <w:pStyle w:val="a8"/>
        <w:rPr>
          <w:rFonts w:cs="Times New Roman"/>
        </w:rPr>
      </w:pPr>
      <w:r w:rsidRPr="00BE0AE5">
        <w:rPr>
          <w:rStyle w:val="aa"/>
          <w:rFonts w:cs="Times New Roman"/>
        </w:rPr>
        <w:t>вести разные виды диалогов</w:t>
      </w:r>
      <w:r w:rsidRPr="00BE0AE5">
        <w:rPr>
          <w:rFonts w:cs="Times New Roman"/>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14:paraId="165FA8DC" w14:textId="2EF5A60C" w:rsidR="00416B7C" w:rsidRPr="00BE0AE5" w:rsidRDefault="00416B7C" w:rsidP="00416B7C">
      <w:pPr>
        <w:pStyle w:val="a8"/>
        <w:rPr>
          <w:rFonts w:cs="Times New Roman"/>
        </w:rPr>
      </w:pPr>
      <w:r w:rsidRPr="00BE0AE5">
        <w:rPr>
          <w:rStyle w:val="aa"/>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 /или зрительными опорами в рамках тематического содержания речи (объем монологического высказывания — до 9</w:t>
      </w:r>
      <w:r w:rsidR="00BE0AE5">
        <w:rPr>
          <w:rFonts w:cs="Times New Roman"/>
        </w:rPr>
        <w:t>—</w:t>
      </w:r>
      <w:r w:rsidRPr="00BE0AE5">
        <w:rPr>
          <w:rFonts w:cs="Times New Roman"/>
        </w:rPr>
        <w:t xml:space="preserve">10 фраз); </w:t>
      </w:r>
      <w:r w:rsidRPr="00BE0AE5">
        <w:rPr>
          <w:rStyle w:val="aa"/>
          <w:rFonts w:cs="Times New Roman"/>
        </w:rPr>
        <w:t>выражать и кратко аргументировать</w:t>
      </w:r>
      <w:r w:rsidRPr="00BE0AE5">
        <w:rPr>
          <w:rFonts w:cs="Times New Roman"/>
        </w:rPr>
        <w:t xml:space="preserve"> свое мнение, </w:t>
      </w:r>
      <w:r w:rsidRPr="00BE0AE5">
        <w:rPr>
          <w:rStyle w:val="aa"/>
          <w:rFonts w:cs="Times New Roman"/>
        </w:rPr>
        <w:t>излагать</w:t>
      </w:r>
      <w:r w:rsidRPr="00BE0AE5">
        <w:rPr>
          <w:rFonts w:cs="Times New Roman"/>
        </w:rPr>
        <w:t xml:space="preserve"> основное содержание прочитанного/прослушанного текста с вербальными и/или зрительными опорами (объем — 9</w:t>
      </w:r>
      <w:r w:rsidR="00BE0AE5">
        <w:rPr>
          <w:rFonts w:cs="Times New Roman"/>
        </w:rPr>
        <w:t>—</w:t>
      </w:r>
      <w:r w:rsidRPr="00BE0AE5">
        <w:rPr>
          <w:rFonts w:cs="Times New Roman"/>
        </w:rPr>
        <w:t xml:space="preserve">10 фраз); </w:t>
      </w:r>
      <w:r w:rsidRPr="00BE0AE5">
        <w:rPr>
          <w:rStyle w:val="aa"/>
          <w:rFonts w:cs="Times New Roman"/>
        </w:rPr>
        <w:t xml:space="preserve">излагать </w:t>
      </w:r>
      <w:r w:rsidRPr="00BE0AE5">
        <w:rPr>
          <w:rFonts w:cs="Times New Roman"/>
        </w:rPr>
        <w:t>результаты выполненной проектной работы (объем — 9</w:t>
      </w:r>
      <w:r w:rsidR="00BE0AE5">
        <w:rPr>
          <w:rFonts w:cs="Times New Roman"/>
        </w:rPr>
        <w:t>—</w:t>
      </w:r>
      <w:r w:rsidRPr="00BE0AE5">
        <w:rPr>
          <w:rFonts w:cs="Times New Roman"/>
        </w:rPr>
        <w:t>10 фраз);</w:t>
      </w:r>
    </w:p>
    <w:p w14:paraId="6EDDC4C7" w14:textId="77777777" w:rsidR="00416B7C" w:rsidRPr="00BE0AE5" w:rsidRDefault="00416B7C" w:rsidP="00416B7C">
      <w:pPr>
        <w:pStyle w:val="a8"/>
        <w:rPr>
          <w:rFonts w:cs="Times New Roman"/>
        </w:rPr>
      </w:pPr>
      <w:r w:rsidRPr="00BE0AE5">
        <w:rPr>
          <w:rStyle w:val="a9"/>
          <w:rFonts w:cs="Times New Roman"/>
        </w:rPr>
        <w:t>аудирование:</w:t>
      </w:r>
      <w:r w:rsidRPr="00BE0AE5">
        <w:rPr>
          <w:rFonts w:cs="Times New Roman"/>
        </w:rPr>
        <w:t xml:space="preserve"> </w:t>
      </w:r>
      <w:r w:rsidRPr="00BE0AE5">
        <w:rPr>
          <w:rStyle w:val="aa"/>
          <w:rFonts w:cs="Times New Roman"/>
        </w:rPr>
        <w:t>воспринимать на слух и понимать</w:t>
      </w:r>
      <w:r w:rsidRPr="00BE0AE5">
        <w:rPr>
          <w:rFonts w:cs="Times New Roman"/>
        </w:rPr>
        <w:t xml:space="preserve"> несложные аутентичные тексты, содержащие отдельные неизученные языковые явления, </w:t>
      </w:r>
      <w:r w:rsidRPr="00BE0AE5">
        <w:rPr>
          <w:rFonts w:cs="Times New Roman"/>
        </w:rPr>
        <w:lastRenderedPageBreak/>
        <w:t>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4CD303B9" w14:textId="302D5D90" w:rsidR="00416B7C" w:rsidRPr="00BE0AE5" w:rsidRDefault="00416B7C" w:rsidP="00416B7C">
      <w:pPr>
        <w:pStyle w:val="a8"/>
        <w:rPr>
          <w:rFonts w:cs="Times New Roman"/>
        </w:rPr>
      </w:pPr>
      <w:r w:rsidRPr="00BE0AE5">
        <w:rPr>
          <w:rStyle w:val="a9"/>
          <w:rFonts w:cs="Times New Roman"/>
        </w:rPr>
        <w:t xml:space="preserve">смысловое чтение: </w:t>
      </w:r>
      <w:r w:rsidRPr="00BE0AE5">
        <w:rPr>
          <w:rStyle w:val="aa"/>
          <w:rFonts w:cs="Times New Roman"/>
        </w:rPr>
        <w:t>читать про себя и понимать</w:t>
      </w:r>
      <w:r w:rsidRPr="00BE0AE5">
        <w:rPr>
          <w:rFonts w:cs="Times New Roman"/>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(объем текста/ текстов для чтения — 350</w:t>
      </w:r>
      <w:r w:rsidR="00BE0AE5">
        <w:rPr>
          <w:rFonts w:cs="Times New Roman"/>
        </w:rPr>
        <w:t>—</w:t>
      </w:r>
      <w:r w:rsidRPr="00BE0AE5">
        <w:rPr>
          <w:rFonts w:cs="Times New Roman"/>
        </w:rPr>
        <w:t xml:space="preserve">500 слов); </w:t>
      </w:r>
      <w:r w:rsidRPr="00BE0AE5">
        <w:rPr>
          <w:rStyle w:val="aa"/>
          <w:rFonts w:cs="Times New Roman"/>
        </w:rPr>
        <w:t xml:space="preserve">читать </w:t>
      </w:r>
      <w:proofErr w:type="spellStart"/>
      <w:r w:rsidRPr="00BE0AE5">
        <w:rPr>
          <w:rStyle w:val="aa"/>
          <w:rFonts w:cs="Times New Roman"/>
        </w:rPr>
        <w:t>несплошные</w:t>
      </w:r>
      <w:proofErr w:type="spellEnd"/>
      <w:r w:rsidRPr="00BE0AE5">
        <w:rPr>
          <w:rStyle w:val="aa"/>
          <w:rFonts w:cs="Times New Roman"/>
        </w:rPr>
        <w:t xml:space="preserve"> тексты</w:t>
      </w:r>
      <w:r w:rsidRPr="00BE0AE5">
        <w:rPr>
          <w:rFonts w:cs="Times New Roman"/>
        </w:rPr>
        <w:t xml:space="preserve"> (таблицы, диаграммы) и </w:t>
      </w:r>
      <w:r w:rsidRPr="00BE0AE5">
        <w:rPr>
          <w:rStyle w:val="aa"/>
          <w:rFonts w:cs="Times New Roman"/>
        </w:rPr>
        <w:t>понимать</w:t>
      </w:r>
      <w:r w:rsidRPr="00BE0AE5">
        <w:rPr>
          <w:rFonts w:cs="Times New Roman"/>
        </w:rPr>
        <w:t xml:space="preserve"> представленную в них информацию;</w:t>
      </w:r>
    </w:p>
    <w:p w14:paraId="5642ACBE" w14:textId="77777777" w:rsidR="00416B7C" w:rsidRPr="00BE0AE5" w:rsidRDefault="00416B7C" w:rsidP="00416B7C">
      <w:pPr>
        <w:pStyle w:val="a8"/>
        <w:rPr>
          <w:rFonts w:cs="Times New Roman"/>
        </w:rPr>
      </w:pPr>
      <w:r w:rsidRPr="00BE0AE5">
        <w:rPr>
          <w:rStyle w:val="a9"/>
          <w:rFonts w:cs="Times New Roman"/>
        </w:rPr>
        <w:t>письменная речь:</w:t>
      </w:r>
      <w:r w:rsidRPr="00BE0AE5">
        <w:rPr>
          <w:rFonts w:cs="Times New Roman"/>
        </w:rPr>
        <w:t xml:space="preserve"> </w:t>
      </w:r>
      <w:r w:rsidRPr="00BE0AE5">
        <w:rPr>
          <w:rStyle w:val="aa"/>
          <w:rFonts w:cs="Times New Roman"/>
        </w:rPr>
        <w:t>заполнять</w:t>
      </w:r>
      <w:r w:rsidRPr="00BE0AE5">
        <w:rPr>
          <w:rFonts w:cs="Times New Roman"/>
        </w:rPr>
        <w:t xml:space="preserve"> анкеты и формуляры, сообщая о себе основные сведения, в соответствии с нормами, принятыми в стране/странах изучаемого языка; </w:t>
      </w:r>
      <w:r w:rsidRPr="00BE0AE5">
        <w:rPr>
          <w:rStyle w:val="aa"/>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(объем сообщения — до 110 слов); </w:t>
      </w:r>
      <w:r w:rsidRPr="00BE0AE5">
        <w:rPr>
          <w:rStyle w:val="aa"/>
          <w:rFonts w:cs="Times New Roman"/>
        </w:rPr>
        <w:t>создавать</w:t>
      </w:r>
      <w:r w:rsidRPr="00BE0AE5">
        <w:rPr>
          <w:rFonts w:cs="Times New Roman"/>
        </w:rPr>
        <w:t xml:space="preserve"> небольшое письменное высказывание с опорой на образец, план, таблицу и/или прочитанный/прослушанный текст (объем высказывания — до 110 слов);</w:t>
      </w:r>
    </w:p>
    <w:p w14:paraId="56E9DB60" w14:textId="77777777" w:rsidR="00416B7C" w:rsidRPr="00BE0AE5" w:rsidRDefault="00416B7C" w:rsidP="00416B7C">
      <w:pPr>
        <w:pStyle w:val="41"/>
        <w:spacing w:before="170" w:after="57"/>
        <w:rPr>
          <w:rStyle w:val="a9"/>
          <w:rFonts w:cs="Times New Roman"/>
          <w:b/>
        </w:rPr>
      </w:pPr>
      <w:r w:rsidRPr="00BE0AE5">
        <w:rPr>
          <w:rStyle w:val="a9"/>
          <w:rFonts w:cs="Times New Roman"/>
          <w:b/>
        </w:rPr>
        <w:t>Языковые навыки и умения</w:t>
      </w:r>
    </w:p>
    <w:p w14:paraId="6491D05C" w14:textId="77777777" w:rsidR="00416B7C" w:rsidRPr="00BE0AE5" w:rsidRDefault="00416B7C" w:rsidP="00416B7C">
      <w:pPr>
        <w:pStyle w:val="a8"/>
        <w:rPr>
          <w:rFonts w:cs="Times New Roman"/>
        </w:rPr>
      </w:pPr>
      <w:r w:rsidRPr="00BE0AE5">
        <w:rPr>
          <w:rFonts w:cs="Times New Roman"/>
        </w:rPr>
        <w:t xml:space="preserve">2) </w:t>
      </w:r>
      <w:r w:rsidRPr="00BE0AE5">
        <w:rPr>
          <w:rStyle w:val="aa"/>
          <w:rFonts w:cs="Times New Roman"/>
        </w:rPr>
        <w:t xml:space="preserve">владеть </w:t>
      </w:r>
      <w:r w:rsidRPr="00BE0AE5">
        <w:rPr>
          <w:rStyle w:val="a9"/>
          <w:rFonts w:cs="Times New Roman"/>
        </w:rPr>
        <w:t xml:space="preserve">фонетическими навыками: </w:t>
      </w:r>
      <w:r w:rsidRPr="00BE0AE5">
        <w:rPr>
          <w:rFonts w:cs="Times New Roman"/>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ударения на служебных словах; </w:t>
      </w:r>
      <w:r w:rsidRPr="00BE0AE5">
        <w:rPr>
          <w:rStyle w:val="aa"/>
          <w:rFonts w:cs="Times New Roman"/>
        </w:rPr>
        <w:t>владеть</w:t>
      </w:r>
      <w:r w:rsidRPr="00BE0AE5">
        <w:rPr>
          <w:rFonts w:cs="Times New Roman"/>
        </w:rPr>
        <w:t xml:space="preserve"> правилами чтения и </w:t>
      </w:r>
      <w:r w:rsidRPr="00BE0AE5">
        <w:rPr>
          <w:rStyle w:val="aa"/>
          <w:rFonts w:cs="Times New Roman"/>
        </w:rPr>
        <w:t>выразительно читать вслух</w:t>
      </w:r>
      <w:r w:rsidRPr="00BE0AE5">
        <w:rPr>
          <w:rFonts w:cs="Times New Roman"/>
        </w:rPr>
        <w:t xml:space="preserve"> небольшие тексты объемом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BE0AE5">
        <w:rPr>
          <w:rStyle w:val="aa"/>
          <w:rFonts w:cs="Times New Roman"/>
        </w:rPr>
        <w:t>читать</w:t>
      </w:r>
      <w:r w:rsidRPr="00BE0AE5">
        <w:rPr>
          <w:rFonts w:cs="Times New Roman"/>
        </w:rPr>
        <w:t xml:space="preserve"> новые слова согласно основным правилам чтения;</w:t>
      </w:r>
    </w:p>
    <w:p w14:paraId="48F33522" w14:textId="77777777" w:rsidR="00416B7C" w:rsidRPr="00BE0AE5" w:rsidRDefault="00416B7C" w:rsidP="00416B7C">
      <w:pPr>
        <w:pStyle w:val="a8"/>
        <w:rPr>
          <w:rFonts w:cs="Times New Roman"/>
        </w:rPr>
      </w:pPr>
      <w:r w:rsidRPr="00BE0AE5">
        <w:rPr>
          <w:rStyle w:val="aa"/>
          <w:rFonts w:cs="Times New Roman"/>
        </w:rPr>
        <w:t>владеть</w:t>
      </w:r>
      <w:r w:rsidRPr="00BE0AE5">
        <w:rPr>
          <w:rFonts w:cs="Times New Roman"/>
        </w:rPr>
        <w:t xml:space="preserve"> </w:t>
      </w:r>
      <w:r w:rsidRPr="00BE0AE5">
        <w:rPr>
          <w:rStyle w:val="a9"/>
          <w:rFonts w:cs="Times New Roman"/>
        </w:rPr>
        <w:t>орфографическими</w:t>
      </w:r>
      <w:r w:rsidRPr="00BE0AE5">
        <w:rPr>
          <w:rFonts w:cs="Times New Roman"/>
        </w:rPr>
        <w:t xml:space="preserve"> навыками: правильно писать изученные слова;</w:t>
      </w:r>
    </w:p>
    <w:p w14:paraId="354A3FC8" w14:textId="77777777" w:rsidR="00416B7C" w:rsidRPr="00BE0AE5" w:rsidRDefault="00416B7C" w:rsidP="00416B7C">
      <w:pPr>
        <w:pStyle w:val="a8"/>
        <w:rPr>
          <w:rFonts w:cs="Times New Roman"/>
        </w:rPr>
      </w:pPr>
      <w:r w:rsidRPr="00BE0AE5">
        <w:rPr>
          <w:rStyle w:val="aa"/>
          <w:rFonts w:cs="Times New Roman"/>
        </w:rPr>
        <w:t>владеть</w:t>
      </w:r>
      <w:r w:rsidRPr="00BE0AE5">
        <w:rPr>
          <w:rFonts w:cs="Times New Roman"/>
        </w:rPr>
        <w:t xml:space="preserve"> </w:t>
      </w:r>
      <w:r w:rsidRPr="00BE0AE5">
        <w:rPr>
          <w:rStyle w:val="a9"/>
          <w:rFonts w:cs="Times New Roman"/>
        </w:rPr>
        <w:t xml:space="preserve">пунктуационными </w:t>
      </w:r>
      <w:r w:rsidRPr="00BE0AE5">
        <w:rPr>
          <w:rFonts w:cs="Times New Roman"/>
        </w:rPr>
        <w:t>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7C7D9ABE" w14:textId="77777777" w:rsidR="00416B7C" w:rsidRPr="00BE0AE5" w:rsidRDefault="00416B7C" w:rsidP="00416B7C">
      <w:pPr>
        <w:pStyle w:val="a8"/>
        <w:rPr>
          <w:rFonts w:cs="Times New Roman"/>
        </w:rPr>
      </w:pPr>
      <w:r w:rsidRPr="00BE0AE5">
        <w:rPr>
          <w:rFonts w:cs="Times New Roman"/>
        </w:rPr>
        <w:t xml:space="preserve">3) </w:t>
      </w:r>
      <w:r w:rsidRPr="00BE0AE5">
        <w:rPr>
          <w:rStyle w:val="aa"/>
          <w:rFonts w:cs="Times New Roman"/>
        </w:rPr>
        <w:t>распознавать</w:t>
      </w:r>
      <w:r w:rsidRPr="00BE0AE5">
        <w:rPr>
          <w:rFonts w:cs="Times New Roman"/>
        </w:rPr>
        <w:t xml:space="preserve"> в звучащем и письменном тексте 1250 лексических единиц (слов, словосочетаний, речевых клише) и правильно </w:t>
      </w:r>
      <w:r w:rsidRPr="00BE0AE5">
        <w:rPr>
          <w:rStyle w:val="aa"/>
          <w:rFonts w:cs="Times New Roman"/>
        </w:rPr>
        <w:t>употреблять</w:t>
      </w:r>
      <w:r w:rsidRPr="00BE0AE5">
        <w:rPr>
          <w:rFonts w:cs="Times New Roman"/>
        </w:rPr>
        <w:t xml:space="preserve"> в устной и письменной речи </w:t>
      </w:r>
      <w:proofErr w:type="gramStart"/>
      <w:r w:rsidRPr="00BE0AE5">
        <w:rPr>
          <w:rFonts w:cs="Times New Roman"/>
        </w:rPr>
        <w:t>1050</w:t>
      </w:r>
      <w:r w:rsidRPr="00BE0AE5">
        <w:rPr>
          <w:rStyle w:val="a9"/>
          <w:rFonts w:cs="Times New Roman"/>
        </w:rPr>
        <w:t xml:space="preserve"> </w:t>
      </w:r>
      <w:r w:rsidRPr="00BE0AE5">
        <w:rPr>
          <w:rFonts w:cs="Times New Roman"/>
        </w:rPr>
        <w:t>лексических единиц</w:t>
      </w:r>
      <w:proofErr w:type="gramEnd"/>
      <w:r w:rsidRPr="00BE0AE5">
        <w:rPr>
          <w:rFonts w:cs="Times New Roman"/>
        </w:rPr>
        <w:t xml:space="preserve"> обслуживающих ситуации общения в рамках тематического содержания, с соблюдением существующих норм лексической сочетаемости;</w:t>
      </w:r>
    </w:p>
    <w:p w14:paraId="79A668FA" w14:textId="5281F68F" w:rsidR="00416B7C" w:rsidRPr="00BE0AE5" w:rsidRDefault="00416B7C" w:rsidP="00416B7C">
      <w:pPr>
        <w:pStyle w:val="a8"/>
        <w:rPr>
          <w:rFonts w:cs="Times New Roman"/>
        </w:rPr>
      </w:pPr>
      <w:r w:rsidRPr="00BE0AE5">
        <w:rPr>
          <w:rStyle w:val="aa"/>
          <w:rFonts w:cs="Times New Roman"/>
        </w:rPr>
        <w:lastRenderedPageBreak/>
        <w:t>распознавать</w:t>
      </w:r>
      <w:r w:rsidRPr="00BE0AE5">
        <w:rPr>
          <w:rFonts w:cs="Times New Roman"/>
        </w:rPr>
        <w:t xml:space="preserve"> в звучащем и письменном тексте </w:t>
      </w:r>
      <w:r w:rsidR="00A715C8">
        <w:rPr>
          <w:rStyle w:val="aa"/>
          <w:rFonts w:cs="Times New Roman"/>
        </w:rPr>
        <w:t>и употреб</w:t>
      </w:r>
      <w:r w:rsidRPr="00BE0AE5">
        <w:rPr>
          <w:rStyle w:val="aa"/>
          <w:rFonts w:cs="Times New Roman"/>
        </w:rPr>
        <w:t>лять</w:t>
      </w:r>
      <w:r w:rsidRPr="00BE0AE5">
        <w:rPr>
          <w:rFonts w:cs="Times New Roman"/>
        </w:rPr>
        <w:t xml:space="preserve"> в устной и письменной речи:</w:t>
      </w:r>
    </w:p>
    <w:p w14:paraId="001625B3" w14:textId="77777777" w:rsidR="00416B7C" w:rsidRPr="00BE0AE5" w:rsidRDefault="00416B7C" w:rsidP="00416B7C">
      <w:pPr>
        <w:pStyle w:val="list-dash"/>
        <w:rPr>
          <w:rFonts w:cs="Times New Roman"/>
        </w:rPr>
      </w:pPr>
      <w:r w:rsidRPr="00BE0AE5">
        <w:rPr>
          <w:rFonts w:cs="Times New Roman"/>
        </w:rPr>
        <w:t>изученные многозначные лексические единицы, синонимы, антонимы, наиболее частотные фразовые глаголы, сокращения и аббревиатуры;</w:t>
      </w:r>
    </w:p>
    <w:p w14:paraId="6CB106A3" w14:textId="77777777" w:rsidR="00416B7C" w:rsidRPr="00BE0AE5" w:rsidRDefault="00416B7C" w:rsidP="00416B7C">
      <w:pPr>
        <w:pStyle w:val="list-dash"/>
        <w:rPr>
          <w:rFonts w:cs="Times New Roman"/>
        </w:rPr>
      </w:pPr>
      <w:r w:rsidRPr="00BE0AE5">
        <w:rPr>
          <w:rFonts w:cs="Times New Roman"/>
        </w:rPr>
        <w:t>различные средства связи для обеспечения логичности и целостности высказывания (</w:t>
      </w:r>
      <w:proofErr w:type="spellStart"/>
      <w:r w:rsidRPr="00BE0AE5">
        <w:rPr>
          <w:rFonts w:cs="Times New Roman"/>
        </w:rPr>
        <w:t>premièrement</w:t>
      </w:r>
      <w:proofErr w:type="spellEnd"/>
      <w:r w:rsidRPr="00BE0AE5">
        <w:rPr>
          <w:rFonts w:cs="Times New Roman"/>
        </w:rPr>
        <w:t xml:space="preserve">, </w:t>
      </w:r>
      <w:proofErr w:type="spellStart"/>
      <w:r w:rsidRPr="00BE0AE5">
        <w:rPr>
          <w:rFonts w:cs="Times New Roman"/>
        </w:rPr>
        <w:t>deuxièmement</w:t>
      </w:r>
      <w:proofErr w:type="spellEnd"/>
      <w:r w:rsidRPr="00BE0AE5">
        <w:rPr>
          <w:rFonts w:cs="Times New Roman"/>
        </w:rPr>
        <w:t xml:space="preserve">, </w:t>
      </w:r>
      <w:proofErr w:type="spellStart"/>
      <w:r w:rsidRPr="00BE0AE5">
        <w:rPr>
          <w:rFonts w:cs="Times New Roman"/>
        </w:rPr>
        <w:t>au</w:t>
      </w:r>
      <w:proofErr w:type="spellEnd"/>
      <w:r w:rsidRPr="00BE0AE5">
        <w:rPr>
          <w:rFonts w:cs="Times New Roman"/>
        </w:rPr>
        <w:t xml:space="preserve"> </w:t>
      </w:r>
      <w:proofErr w:type="spellStart"/>
      <w:r w:rsidRPr="00BE0AE5">
        <w:rPr>
          <w:rFonts w:cs="Times New Roman"/>
        </w:rPr>
        <w:t>début</w:t>
      </w:r>
      <w:proofErr w:type="spellEnd"/>
      <w:r w:rsidRPr="00BE0AE5">
        <w:rPr>
          <w:rFonts w:cs="Times New Roman"/>
        </w:rPr>
        <w:t xml:space="preserve">, à </w:t>
      </w:r>
      <w:proofErr w:type="spellStart"/>
      <w:r w:rsidRPr="00BE0AE5">
        <w:rPr>
          <w:rFonts w:cs="Times New Roman"/>
        </w:rPr>
        <w:t>la</w:t>
      </w:r>
      <w:proofErr w:type="spellEnd"/>
      <w:r w:rsidRPr="00BE0AE5">
        <w:rPr>
          <w:rFonts w:cs="Times New Roman"/>
        </w:rPr>
        <w:t xml:space="preserve"> </w:t>
      </w:r>
      <w:proofErr w:type="spellStart"/>
      <w:r w:rsidRPr="00BE0AE5">
        <w:rPr>
          <w:rFonts w:cs="Times New Roman"/>
        </w:rPr>
        <w:t>fin</w:t>
      </w:r>
      <w:proofErr w:type="spellEnd"/>
      <w:r w:rsidRPr="00BE0AE5">
        <w:rPr>
          <w:rFonts w:cs="Times New Roman"/>
        </w:rPr>
        <w:t xml:space="preserve">, </w:t>
      </w:r>
      <w:proofErr w:type="spellStart"/>
      <w:r w:rsidRPr="00BE0AE5">
        <w:rPr>
          <w:rFonts w:cs="Times New Roman"/>
        </w:rPr>
        <w:t>puis</w:t>
      </w:r>
      <w:proofErr w:type="spellEnd"/>
      <w:r w:rsidRPr="00BE0AE5">
        <w:rPr>
          <w:rFonts w:cs="Times New Roman"/>
        </w:rPr>
        <w:t xml:space="preserve">, </w:t>
      </w:r>
      <w:proofErr w:type="spellStart"/>
      <w:r w:rsidRPr="00BE0AE5">
        <w:rPr>
          <w:rFonts w:cs="Times New Roman"/>
        </w:rPr>
        <w:t>alors</w:t>
      </w:r>
      <w:proofErr w:type="spellEnd"/>
      <w:r w:rsidRPr="00BE0AE5">
        <w:rPr>
          <w:rFonts w:cs="Times New Roman"/>
        </w:rPr>
        <w:t xml:space="preserve"> и др.);</w:t>
      </w:r>
    </w:p>
    <w:p w14:paraId="5E588769" w14:textId="77777777" w:rsidR="00416B7C" w:rsidRPr="00BE0AE5" w:rsidRDefault="00416B7C" w:rsidP="00416B7C">
      <w:pPr>
        <w:pStyle w:val="a8"/>
        <w:rPr>
          <w:rFonts w:cs="Times New Roman"/>
        </w:rPr>
      </w:pPr>
      <w:r w:rsidRPr="00BE0AE5">
        <w:rPr>
          <w:rStyle w:val="aa"/>
          <w:rFonts w:cs="Times New Roman"/>
        </w:rPr>
        <w:t>распознавать и образовывать</w:t>
      </w:r>
      <w:r w:rsidRPr="00BE0AE5">
        <w:rPr>
          <w:rFonts w:cs="Times New Roman"/>
        </w:rPr>
        <w:t xml:space="preserve"> родственные слова с использованием аффиксации:</w:t>
      </w:r>
    </w:p>
    <w:p w14:paraId="054FB9DD" w14:textId="77777777" w:rsidR="00416B7C" w:rsidRPr="00BE0AE5" w:rsidRDefault="00416B7C" w:rsidP="00416B7C">
      <w:pPr>
        <w:pStyle w:val="list-dash"/>
        <w:rPr>
          <w:rFonts w:cs="Times New Roman"/>
        </w:rPr>
      </w:pPr>
      <w:r w:rsidRPr="00BE0AE5">
        <w:rPr>
          <w:rFonts w:cs="Times New Roman"/>
        </w:rPr>
        <w:t xml:space="preserve">глаголы при помощи префикса </w:t>
      </w:r>
      <w:proofErr w:type="spellStart"/>
      <w:r w:rsidRPr="00BE0AE5">
        <w:rPr>
          <w:rFonts w:cs="Times New Roman"/>
        </w:rPr>
        <w:t>pré</w:t>
      </w:r>
      <w:proofErr w:type="spellEnd"/>
      <w:r w:rsidRPr="00BE0AE5">
        <w:rPr>
          <w:rFonts w:cs="Times New Roman"/>
        </w:rPr>
        <w:t>-;</w:t>
      </w:r>
    </w:p>
    <w:p w14:paraId="5E9A0A48" w14:textId="77777777" w:rsidR="00416B7C" w:rsidRPr="00BE0AE5" w:rsidRDefault="00416B7C" w:rsidP="00416B7C">
      <w:pPr>
        <w:pStyle w:val="list-dash"/>
        <w:rPr>
          <w:rFonts w:cs="Times New Roman"/>
        </w:rPr>
      </w:pPr>
      <w:r w:rsidRPr="00BE0AE5">
        <w:rPr>
          <w:rFonts w:cs="Times New Roman"/>
        </w:rPr>
        <w:t>имена существительные при помощи суффиксов: -</w:t>
      </w:r>
      <w:proofErr w:type="spellStart"/>
      <w:r w:rsidRPr="00BE0AE5">
        <w:rPr>
          <w:rFonts w:cs="Times New Roman"/>
        </w:rPr>
        <w:t>oir</w:t>
      </w:r>
      <w:proofErr w:type="spellEnd"/>
      <w:r w:rsidRPr="00BE0AE5">
        <w:rPr>
          <w:rFonts w:cs="Times New Roman"/>
        </w:rPr>
        <w:t>/-</w:t>
      </w:r>
      <w:proofErr w:type="spellStart"/>
      <w:r w:rsidRPr="00BE0AE5">
        <w:rPr>
          <w:rFonts w:cs="Times New Roman"/>
        </w:rPr>
        <w:t>oire</w:t>
      </w:r>
      <w:proofErr w:type="spellEnd"/>
      <w:r w:rsidRPr="00BE0AE5">
        <w:rPr>
          <w:rFonts w:cs="Times New Roman"/>
        </w:rPr>
        <w:t>, -</w:t>
      </w:r>
      <w:proofErr w:type="spellStart"/>
      <w:r w:rsidRPr="00BE0AE5">
        <w:rPr>
          <w:rFonts w:cs="Times New Roman"/>
        </w:rPr>
        <w:t>té</w:t>
      </w:r>
      <w:proofErr w:type="spellEnd"/>
      <w:r w:rsidRPr="00BE0AE5">
        <w:rPr>
          <w:rFonts w:cs="Times New Roman"/>
        </w:rPr>
        <w:t>, -</w:t>
      </w:r>
      <w:proofErr w:type="spellStart"/>
      <w:r w:rsidRPr="00BE0AE5">
        <w:rPr>
          <w:rFonts w:cs="Times New Roman"/>
        </w:rPr>
        <w:t>ude</w:t>
      </w:r>
      <w:proofErr w:type="spellEnd"/>
      <w:r w:rsidRPr="00BE0AE5">
        <w:rPr>
          <w:rFonts w:cs="Times New Roman"/>
        </w:rPr>
        <w:t>, -</w:t>
      </w:r>
      <w:proofErr w:type="spellStart"/>
      <w:r w:rsidRPr="00BE0AE5">
        <w:rPr>
          <w:rFonts w:cs="Times New Roman"/>
        </w:rPr>
        <w:t>aison</w:t>
      </w:r>
      <w:proofErr w:type="spellEnd"/>
      <w:r w:rsidRPr="00BE0AE5">
        <w:rPr>
          <w:rFonts w:cs="Times New Roman"/>
        </w:rPr>
        <w:t>, -</w:t>
      </w:r>
      <w:proofErr w:type="spellStart"/>
      <w:r w:rsidRPr="00BE0AE5">
        <w:rPr>
          <w:rFonts w:cs="Times New Roman"/>
        </w:rPr>
        <w:t>ure</w:t>
      </w:r>
      <w:proofErr w:type="spellEnd"/>
      <w:r w:rsidRPr="00BE0AE5">
        <w:rPr>
          <w:rFonts w:cs="Times New Roman"/>
        </w:rPr>
        <w:t>, -</w:t>
      </w:r>
      <w:proofErr w:type="spellStart"/>
      <w:r w:rsidRPr="00BE0AE5">
        <w:rPr>
          <w:rFonts w:cs="Times New Roman"/>
        </w:rPr>
        <w:t>ise</w:t>
      </w:r>
      <w:proofErr w:type="spellEnd"/>
      <w:r w:rsidRPr="00BE0AE5">
        <w:rPr>
          <w:rFonts w:cs="Times New Roman"/>
        </w:rPr>
        <w:t>;</w:t>
      </w:r>
    </w:p>
    <w:p w14:paraId="5689526F" w14:textId="77777777" w:rsidR="00416B7C" w:rsidRPr="00BE0AE5" w:rsidRDefault="00416B7C" w:rsidP="00416B7C">
      <w:pPr>
        <w:pStyle w:val="list-dash"/>
        <w:rPr>
          <w:rFonts w:cs="Times New Roman"/>
        </w:rPr>
      </w:pPr>
      <w:r w:rsidRPr="00BE0AE5">
        <w:rPr>
          <w:rFonts w:cs="Times New Roman"/>
        </w:rPr>
        <w:t>имена прилагательные при помощи суффиксов: -</w:t>
      </w:r>
      <w:proofErr w:type="spellStart"/>
      <w:r w:rsidRPr="00BE0AE5">
        <w:rPr>
          <w:rFonts w:cs="Times New Roman"/>
        </w:rPr>
        <w:t>el</w:t>
      </w:r>
      <w:proofErr w:type="spellEnd"/>
      <w:r w:rsidRPr="00BE0AE5">
        <w:rPr>
          <w:rFonts w:cs="Times New Roman"/>
        </w:rPr>
        <w:t>/-</w:t>
      </w:r>
      <w:proofErr w:type="spellStart"/>
      <w:r w:rsidRPr="00BE0AE5">
        <w:rPr>
          <w:rFonts w:cs="Times New Roman"/>
        </w:rPr>
        <w:t>elle</w:t>
      </w:r>
      <w:proofErr w:type="spellEnd"/>
      <w:r w:rsidRPr="00BE0AE5">
        <w:rPr>
          <w:rFonts w:cs="Times New Roman"/>
        </w:rPr>
        <w:t>, -</w:t>
      </w:r>
      <w:proofErr w:type="spellStart"/>
      <w:r w:rsidRPr="00BE0AE5">
        <w:rPr>
          <w:rFonts w:cs="Times New Roman"/>
        </w:rPr>
        <w:t>ile</w:t>
      </w:r>
      <w:proofErr w:type="spellEnd"/>
      <w:r w:rsidRPr="00BE0AE5">
        <w:rPr>
          <w:rFonts w:cs="Times New Roman"/>
        </w:rPr>
        <w:t>, -</w:t>
      </w:r>
      <w:proofErr w:type="spellStart"/>
      <w:r w:rsidRPr="00BE0AE5">
        <w:rPr>
          <w:rFonts w:cs="Times New Roman"/>
        </w:rPr>
        <w:t>il</w:t>
      </w:r>
      <w:proofErr w:type="spellEnd"/>
      <w:r w:rsidRPr="00BE0AE5">
        <w:rPr>
          <w:rFonts w:cs="Times New Roman"/>
        </w:rPr>
        <w:t>/-</w:t>
      </w:r>
      <w:proofErr w:type="spellStart"/>
      <w:r w:rsidRPr="00BE0AE5">
        <w:rPr>
          <w:rFonts w:cs="Times New Roman"/>
        </w:rPr>
        <w:t>ille</w:t>
      </w:r>
      <w:proofErr w:type="spellEnd"/>
      <w:r w:rsidRPr="00BE0AE5">
        <w:rPr>
          <w:rFonts w:cs="Times New Roman"/>
        </w:rPr>
        <w:t>, -</w:t>
      </w:r>
      <w:proofErr w:type="spellStart"/>
      <w:r w:rsidRPr="00BE0AE5">
        <w:rPr>
          <w:rFonts w:cs="Times New Roman"/>
        </w:rPr>
        <w:t>eau</w:t>
      </w:r>
      <w:proofErr w:type="spellEnd"/>
      <w:r w:rsidRPr="00BE0AE5">
        <w:rPr>
          <w:rFonts w:cs="Times New Roman"/>
        </w:rPr>
        <w:t>/-</w:t>
      </w:r>
      <w:proofErr w:type="spellStart"/>
      <w:r w:rsidRPr="00BE0AE5">
        <w:rPr>
          <w:rFonts w:cs="Times New Roman"/>
        </w:rPr>
        <w:t>elle</w:t>
      </w:r>
      <w:proofErr w:type="spellEnd"/>
      <w:r w:rsidRPr="00BE0AE5">
        <w:rPr>
          <w:rFonts w:cs="Times New Roman"/>
        </w:rPr>
        <w:t>, -</w:t>
      </w:r>
      <w:proofErr w:type="spellStart"/>
      <w:r w:rsidRPr="00BE0AE5">
        <w:rPr>
          <w:rFonts w:cs="Times New Roman"/>
        </w:rPr>
        <w:t>aire</w:t>
      </w:r>
      <w:proofErr w:type="spellEnd"/>
      <w:r w:rsidRPr="00BE0AE5">
        <w:rPr>
          <w:rFonts w:cs="Times New Roman"/>
        </w:rPr>
        <w:t>, -</w:t>
      </w:r>
      <w:proofErr w:type="spellStart"/>
      <w:r w:rsidRPr="00BE0AE5">
        <w:rPr>
          <w:rFonts w:cs="Times New Roman"/>
        </w:rPr>
        <w:t>atif</w:t>
      </w:r>
      <w:proofErr w:type="spellEnd"/>
      <w:r w:rsidRPr="00BE0AE5">
        <w:rPr>
          <w:rFonts w:cs="Times New Roman"/>
        </w:rPr>
        <w:t>/-</w:t>
      </w:r>
      <w:proofErr w:type="spellStart"/>
      <w:r w:rsidRPr="00BE0AE5">
        <w:rPr>
          <w:rFonts w:cs="Times New Roman"/>
        </w:rPr>
        <w:t>ative</w:t>
      </w:r>
      <w:proofErr w:type="spellEnd"/>
      <w:r w:rsidRPr="00BE0AE5">
        <w:rPr>
          <w:rFonts w:cs="Times New Roman"/>
        </w:rPr>
        <w:t>;</w:t>
      </w:r>
    </w:p>
    <w:p w14:paraId="6D2C43D7" w14:textId="77777777" w:rsidR="00416B7C" w:rsidRPr="00BE0AE5" w:rsidRDefault="00416B7C" w:rsidP="00416B7C">
      <w:pPr>
        <w:pStyle w:val="a8"/>
        <w:rPr>
          <w:rFonts w:cs="Times New Roman"/>
        </w:rPr>
      </w:pPr>
      <w:r w:rsidRPr="00BE0AE5">
        <w:rPr>
          <w:rFonts w:cs="Times New Roman"/>
        </w:rPr>
        <w:t xml:space="preserve">4) </w:t>
      </w:r>
      <w:r w:rsidRPr="00BE0AE5">
        <w:rPr>
          <w:rStyle w:val="aa"/>
          <w:rFonts w:cs="Times New Roman"/>
        </w:rPr>
        <w:t>знать и понимать</w:t>
      </w:r>
      <w:r w:rsidRPr="00BE0AE5">
        <w:rPr>
          <w:rFonts w:cs="Times New Roman"/>
        </w:rPr>
        <w:t xml:space="preserve"> особенности структуры простых и сложных предложений французского языка; различных коммуникативных типов предложений французского языка;</w:t>
      </w:r>
    </w:p>
    <w:p w14:paraId="56336EF0" w14:textId="77777777" w:rsidR="00416B7C" w:rsidRPr="00BE0AE5" w:rsidRDefault="00416B7C" w:rsidP="00416B7C">
      <w:pPr>
        <w:pStyle w:val="list-dash"/>
        <w:rPr>
          <w:rFonts w:cs="Times New Roman"/>
        </w:rPr>
      </w:pPr>
      <w:r w:rsidRPr="00BE0AE5">
        <w:rPr>
          <w:rFonts w:cs="Times New Roman"/>
        </w:rPr>
        <w:t xml:space="preserve">сложноподчинённые предложения с союзом места </w:t>
      </w:r>
      <w:proofErr w:type="spellStart"/>
      <w:r w:rsidRPr="00BE0AE5">
        <w:rPr>
          <w:rFonts w:cs="Times New Roman"/>
        </w:rPr>
        <w:t>où</w:t>
      </w:r>
      <w:proofErr w:type="spellEnd"/>
      <w:r w:rsidRPr="00BE0AE5">
        <w:rPr>
          <w:rFonts w:cs="Times New Roman"/>
        </w:rPr>
        <w:t xml:space="preserve"> и с союзами причины </w:t>
      </w:r>
      <w:proofErr w:type="spellStart"/>
      <w:r w:rsidRPr="00BE0AE5">
        <w:rPr>
          <w:rFonts w:cs="Times New Roman"/>
        </w:rPr>
        <w:t>puisque</w:t>
      </w:r>
      <w:proofErr w:type="spellEnd"/>
      <w:r w:rsidRPr="00BE0AE5">
        <w:rPr>
          <w:rFonts w:cs="Times New Roman"/>
        </w:rPr>
        <w:t xml:space="preserve">, </w:t>
      </w:r>
      <w:proofErr w:type="spellStart"/>
      <w:r w:rsidRPr="00BE0AE5">
        <w:rPr>
          <w:rFonts w:cs="Times New Roman"/>
        </w:rPr>
        <w:t>car</w:t>
      </w:r>
      <w:proofErr w:type="spellEnd"/>
      <w:r w:rsidRPr="00BE0AE5">
        <w:rPr>
          <w:rFonts w:cs="Times New Roman"/>
        </w:rPr>
        <w:t xml:space="preserve">, </w:t>
      </w:r>
      <w:proofErr w:type="spellStart"/>
      <w:r w:rsidRPr="00BE0AE5">
        <w:rPr>
          <w:rFonts w:cs="Times New Roman"/>
        </w:rPr>
        <w:t>comme</w:t>
      </w:r>
      <w:proofErr w:type="spellEnd"/>
      <w:r w:rsidRPr="00BE0AE5">
        <w:rPr>
          <w:rFonts w:cs="Times New Roman"/>
        </w:rPr>
        <w:t>;</w:t>
      </w:r>
    </w:p>
    <w:p w14:paraId="0E33D351" w14:textId="77777777" w:rsidR="00416B7C" w:rsidRPr="00BE0AE5" w:rsidRDefault="00416B7C" w:rsidP="00416B7C">
      <w:pPr>
        <w:pStyle w:val="list-dash"/>
        <w:rPr>
          <w:rFonts w:cs="Times New Roman"/>
        </w:rPr>
      </w:pPr>
      <w:r w:rsidRPr="00BE0AE5">
        <w:rPr>
          <w:rFonts w:cs="Times New Roman"/>
        </w:rPr>
        <w:t xml:space="preserve">ограничительный оборот </w:t>
      </w:r>
      <w:proofErr w:type="spellStart"/>
      <w:r w:rsidRPr="00BE0AE5">
        <w:rPr>
          <w:rFonts w:cs="Times New Roman"/>
        </w:rPr>
        <w:t>ne</w:t>
      </w:r>
      <w:proofErr w:type="spellEnd"/>
      <w:r w:rsidRPr="00BE0AE5">
        <w:rPr>
          <w:rFonts w:cs="Times New Roman"/>
        </w:rPr>
        <w:t xml:space="preserve">… </w:t>
      </w:r>
      <w:proofErr w:type="spellStart"/>
      <w:r w:rsidRPr="00BE0AE5">
        <w:rPr>
          <w:rFonts w:cs="Times New Roman"/>
        </w:rPr>
        <w:t>que</w:t>
      </w:r>
      <w:proofErr w:type="spellEnd"/>
      <w:r w:rsidRPr="00BE0AE5">
        <w:rPr>
          <w:rFonts w:cs="Times New Roman"/>
        </w:rPr>
        <w:t>;</w:t>
      </w:r>
    </w:p>
    <w:p w14:paraId="753E9401" w14:textId="77777777" w:rsidR="00416B7C" w:rsidRPr="00BE0AE5" w:rsidRDefault="00416B7C" w:rsidP="00416B7C">
      <w:pPr>
        <w:pStyle w:val="list-dash"/>
        <w:rPr>
          <w:rFonts w:cs="Times New Roman"/>
        </w:rPr>
      </w:pPr>
      <w:r w:rsidRPr="00BE0AE5">
        <w:rPr>
          <w:rFonts w:cs="Times New Roman"/>
        </w:rPr>
        <w:t>глаголы в предпрошедшем времени (</w:t>
      </w:r>
      <w:proofErr w:type="spellStart"/>
      <w:r w:rsidRPr="00BE0AE5">
        <w:rPr>
          <w:rFonts w:cs="Times New Roman"/>
        </w:rPr>
        <w:t>plus-que-parfait</w:t>
      </w:r>
      <w:proofErr w:type="spellEnd"/>
      <w:r w:rsidRPr="00BE0AE5">
        <w:rPr>
          <w:rFonts w:cs="Times New Roman"/>
        </w:rPr>
        <w:t>);</w:t>
      </w:r>
    </w:p>
    <w:p w14:paraId="7CC0D26F" w14:textId="77777777" w:rsidR="00416B7C" w:rsidRPr="00BE0AE5" w:rsidRDefault="00416B7C" w:rsidP="00416B7C">
      <w:pPr>
        <w:pStyle w:val="list-dash"/>
        <w:rPr>
          <w:rFonts w:cs="Times New Roman"/>
        </w:rPr>
      </w:pPr>
      <w:r w:rsidRPr="00BE0AE5">
        <w:rPr>
          <w:rFonts w:cs="Times New Roman"/>
        </w:rPr>
        <w:t xml:space="preserve">глаголы </w:t>
      </w:r>
      <w:proofErr w:type="spellStart"/>
      <w:r w:rsidRPr="00BE0AE5">
        <w:rPr>
          <w:rFonts w:cs="Times New Roman"/>
        </w:rPr>
        <w:t>avoir</w:t>
      </w:r>
      <w:proofErr w:type="spellEnd"/>
      <w:r w:rsidRPr="00BE0AE5">
        <w:rPr>
          <w:rFonts w:cs="Times New Roman"/>
        </w:rPr>
        <w:t xml:space="preserve">, </w:t>
      </w:r>
      <w:proofErr w:type="spellStart"/>
      <w:r w:rsidRPr="00BE0AE5">
        <w:rPr>
          <w:rFonts w:cs="Times New Roman"/>
        </w:rPr>
        <w:t>être</w:t>
      </w:r>
      <w:proofErr w:type="spellEnd"/>
      <w:r w:rsidRPr="00BE0AE5">
        <w:rPr>
          <w:rFonts w:cs="Times New Roman"/>
        </w:rPr>
        <w:t xml:space="preserve">, </w:t>
      </w:r>
      <w:proofErr w:type="spellStart"/>
      <w:r w:rsidRPr="00BE0AE5">
        <w:rPr>
          <w:rFonts w:cs="Times New Roman"/>
        </w:rPr>
        <w:t>savoir</w:t>
      </w:r>
      <w:proofErr w:type="spellEnd"/>
      <w:r w:rsidRPr="00BE0AE5">
        <w:rPr>
          <w:rFonts w:cs="Times New Roman"/>
        </w:rPr>
        <w:t xml:space="preserve"> в повелительном наклонении;</w:t>
      </w:r>
    </w:p>
    <w:p w14:paraId="0C55F812" w14:textId="77777777" w:rsidR="00416B7C" w:rsidRPr="00BE0AE5" w:rsidRDefault="00416B7C" w:rsidP="00416B7C">
      <w:pPr>
        <w:pStyle w:val="list-dash"/>
        <w:rPr>
          <w:rFonts w:cs="Times New Roman"/>
        </w:rPr>
      </w:pPr>
      <w:r w:rsidRPr="00BE0AE5">
        <w:rPr>
          <w:rFonts w:cs="Times New Roman"/>
        </w:rPr>
        <w:t xml:space="preserve">условное наклонение </w:t>
      </w:r>
      <w:proofErr w:type="spellStart"/>
      <w:r w:rsidRPr="00BE0AE5">
        <w:rPr>
          <w:rFonts w:cs="Times New Roman"/>
        </w:rPr>
        <w:t>conditionnel</w:t>
      </w:r>
      <w:proofErr w:type="spellEnd"/>
      <w:r w:rsidRPr="00BE0AE5">
        <w:rPr>
          <w:rFonts w:cs="Times New Roman"/>
        </w:rPr>
        <w:t xml:space="preserve"> </w:t>
      </w:r>
      <w:proofErr w:type="spellStart"/>
      <w:r w:rsidRPr="00BE0AE5">
        <w:rPr>
          <w:rFonts w:cs="Times New Roman"/>
        </w:rPr>
        <w:t>présent</w:t>
      </w:r>
      <w:proofErr w:type="spellEnd"/>
      <w:r w:rsidRPr="00BE0AE5">
        <w:rPr>
          <w:rFonts w:cs="Times New Roman"/>
        </w:rPr>
        <w:t xml:space="preserve"> в сложноподчинённом предложении с обстоятельственным придаточным условия;</w:t>
      </w:r>
    </w:p>
    <w:p w14:paraId="591A74DF" w14:textId="77777777" w:rsidR="00416B7C" w:rsidRPr="00BE0AE5" w:rsidRDefault="00416B7C" w:rsidP="00416B7C">
      <w:pPr>
        <w:pStyle w:val="list-dash"/>
        <w:rPr>
          <w:rFonts w:cs="Times New Roman"/>
          <w:lang w:val="en-US"/>
        </w:rPr>
      </w:pPr>
      <w:r w:rsidRPr="00BE0AE5">
        <w:rPr>
          <w:rFonts w:cs="Times New Roman"/>
        </w:rPr>
        <w:t>отрицательные</w:t>
      </w:r>
      <w:r w:rsidRPr="00BE0AE5">
        <w:rPr>
          <w:rFonts w:cs="Times New Roman"/>
          <w:lang w:val="en-US"/>
        </w:rPr>
        <w:t xml:space="preserve"> </w:t>
      </w:r>
      <w:r w:rsidRPr="00BE0AE5">
        <w:rPr>
          <w:rFonts w:cs="Times New Roman"/>
        </w:rPr>
        <w:t>частицы</w:t>
      </w:r>
      <w:r w:rsidRPr="00BE0AE5">
        <w:rPr>
          <w:rFonts w:cs="Times New Roman"/>
          <w:lang w:val="en-US"/>
        </w:rPr>
        <w:t xml:space="preserve"> jamais, </w:t>
      </w:r>
      <w:proofErr w:type="spellStart"/>
      <w:r w:rsidRPr="00BE0AE5">
        <w:rPr>
          <w:rFonts w:cs="Times New Roman"/>
          <w:lang w:val="en-US"/>
        </w:rPr>
        <w:t>rien</w:t>
      </w:r>
      <w:proofErr w:type="spellEnd"/>
      <w:r w:rsidRPr="00BE0AE5">
        <w:rPr>
          <w:rFonts w:cs="Times New Roman"/>
          <w:lang w:val="en-US"/>
        </w:rPr>
        <w:t xml:space="preserve">, </w:t>
      </w:r>
      <w:proofErr w:type="spellStart"/>
      <w:r w:rsidRPr="00BE0AE5">
        <w:rPr>
          <w:rFonts w:cs="Times New Roman"/>
          <w:lang w:val="en-US"/>
        </w:rPr>
        <w:t>personne</w:t>
      </w:r>
      <w:proofErr w:type="spellEnd"/>
      <w:r w:rsidRPr="00BE0AE5">
        <w:rPr>
          <w:rFonts w:cs="Times New Roman"/>
          <w:lang w:val="en-US"/>
        </w:rPr>
        <w:t xml:space="preserve">, </w:t>
      </w:r>
      <w:proofErr w:type="spellStart"/>
      <w:r w:rsidRPr="00BE0AE5">
        <w:rPr>
          <w:rFonts w:cs="Times New Roman"/>
          <w:lang w:val="en-US"/>
        </w:rPr>
        <w:t>ni</w:t>
      </w:r>
      <w:proofErr w:type="spellEnd"/>
      <w:r w:rsidRPr="00BE0AE5">
        <w:rPr>
          <w:rFonts w:cs="Times New Roman"/>
          <w:lang w:val="en-US"/>
        </w:rPr>
        <w:t xml:space="preserve">… </w:t>
      </w:r>
      <w:proofErr w:type="spellStart"/>
      <w:r w:rsidRPr="00BE0AE5">
        <w:rPr>
          <w:rFonts w:cs="Times New Roman"/>
          <w:lang w:val="en-US"/>
        </w:rPr>
        <w:t>ni</w:t>
      </w:r>
      <w:proofErr w:type="spellEnd"/>
      <w:r w:rsidRPr="00BE0AE5">
        <w:rPr>
          <w:rFonts w:cs="Times New Roman"/>
          <w:lang w:val="en-US"/>
        </w:rPr>
        <w:t>;</w:t>
      </w:r>
    </w:p>
    <w:p w14:paraId="670280E7" w14:textId="77777777" w:rsidR="00416B7C" w:rsidRPr="00BE0AE5" w:rsidRDefault="00416B7C" w:rsidP="00416B7C">
      <w:pPr>
        <w:pStyle w:val="list-dash"/>
        <w:rPr>
          <w:rFonts w:cs="Times New Roman"/>
        </w:rPr>
      </w:pPr>
      <w:r w:rsidRPr="00BE0AE5">
        <w:rPr>
          <w:rFonts w:cs="Times New Roman"/>
        </w:rPr>
        <w:t>наречия времени и образа действия;</w:t>
      </w:r>
    </w:p>
    <w:p w14:paraId="6617FB5A" w14:textId="77777777" w:rsidR="00416B7C" w:rsidRPr="00BE0AE5" w:rsidRDefault="00416B7C" w:rsidP="00416B7C">
      <w:pPr>
        <w:pStyle w:val="list-dash"/>
        <w:rPr>
          <w:rFonts w:cs="Times New Roman"/>
        </w:rPr>
      </w:pPr>
      <w:r w:rsidRPr="00BE0AE5">
        <w:rPr>
          <w:rFonts w:cs="Times New Roman"/>
        </w:rPr>
        <w:t>количественные наречия;</w:t>
      </w:r>
    </w:p>
    <w:p w14:paraId="411298F1" w14:textId="77777777" w:rsidR="00416B7C" w:rsidRPr="00BE0AE5" w:rsidRDefault="00416B7C" w:rsidP="00416B7C">
      <w:pPr>
        <w:pStyle w:val="list-dash"/>
        <w:rPr>
          <w:rFonts w:cs="Times New Roman"/>
        </w:rPr>
      </w:pPr>
      <w:r w:rsidRPr="00BE0AE5">
        <w:rPr>
          <w:rFonts w:cs="Times New Roman"/>
        </w:rPr>
        <w:t xml:space="preserve">вопросительные местоимения </w:t>
      </w:r>
      <w:proofErr w:type="spellStart"/>
      <w:r w:rsidRPr="00BE0AE5">
        <w:rPr>
          <w:rFonts w:cs="Times New Roman"/>
        </w:rPr>
        <w:t>quel</w:t>
      </w:r>
      <w:proofErr w:type="spellEnd"/>
      <w:r w:rsidRPr="00BE0AE5">
        <w:rPr>
          <w:rFonts w:cs="Times New Roman"/>
        </w:rPr>
        <w:t>(s)/</w:t>
      </w:r>
      <w:proofErr w:type="spellStart"/>
      <w:r w:rsidRPr="00BE0AE5">
        <w:rPr>
          <w:rFonts w:cs="Times New Roman"/>
        </w:rPr>
        <w:t>quelle</w:t>
      </w:r>
      <w:proofErr w:type="spellEnd"/>
      <w:r w:rsidRPr="00BE0AE5">
        <w:rPr>
          <w:rFonts w:cs="Times New Roman"/>
        </w:rPr>
        <w:t>(s);</w:t>
      </w:r>
    </w:p>
    <w:p w14:paraId="018228F3" w14:textId="77777777" w:rsidR="00416B7C" w:rsidRPr="00BE0AE5" w:rsidRDefault="00416B7C" w:rsidP="00416B7C">
      <w:pPr>
        <w:pStyle w:val="list-dash"/>
        <w:rPr>
          <w:rFonts w:cs="Times New Roman"/>
          <w:lang w:val="en-US"/>
        </w:rPr>
      </w:pPr>
      <w:r w:rsidRPr="00BE0AE5">
        <w:rPr>
          <w:rFonts w:cs="Times New Roman"/>
        </w:rPr>
        <w:t>неопределённые</w:t>
      </w:r>
      <w:r w:rsidRPr="00BE0AE5">
        <w:rPr>
          <w:rFonts w:cs="Times New Roman"/>
          <w:lang w:val="en-US"/>
        </w:rPr>
        <w:t xml:space="preserve"> </w:t>
      </w:r>
      <w:r w:rsidRPr="00BE0AE5">
        <w:rPr>
          <w:rFonts w:cs="Times New Roman"/>
        </w:rPr>
        <w:t>местоимения</w:t>
      </w:r>
      <w:r w:rsidRPr="00BE0AE5">
        <w:rPr>
          <w:rFonts w:cs="Times New Roman"/>
          <w:lang w:val="en-US"/>
        </w:rPr>
        <w:t xml:space="preserve"> </w:t>
      </w:r>
      <w:proofErr w:type="spellStart"/>
      <w:r w:rsidRPr="00BE0AE5">
        <w:rPr>
          <w:rFonts w:cs="Times New Roman"/>
          <w:lang w:val="en-US"/>
        </w:rPr>
        <w:t>aucun</w:t>
      </w:r>
      <w:proofErr w:type="spellEnd"/>
      <w:r w:rsidRPr="00BE0AE5">
        <w:rPr>
          <w:rFonts w:cs="Times New Roman"/>
          <w:lang w:val="en-US"/>
        </w:rPr>
        <w:t xml:space="preserve">(e), certain(e)(s), </w:t>
      </w:r>
      <w:proofErr w:type="spellStart"/>
      <w:r w:rsidRPr="00BE0AE5">
        <w:rPr>
          <w:rFonts w:cs="Times New Roman"/>
          <w:lang w:val="en-US"/>
        </w:rPr>
        <w:t>quel-qu’un</w:t>
      </w:r>
      <w:proofErr w:type="spellEnd"/>
      <w:r w:rsidRPr="00BE0AE5">
        <w:rPr>
          <w:rFonts w:cs="Times New Roman"/>
          <w:lang w:val="en-US"/>
        </w:rPr>
        <w:t>/</w:t>
      </w:r>
      <w:proofErr w:type="spellStart"/>
      <w:r w:rsidRPr="00BE0AE5">
        <w:rPr>
          <w:rFonts w:cs="Times New Roman"/>
          <w:lang w:val="en-US"/>
        </w:rPr>
        <w:t>quelques-uns</w:t>
      </w:r>
      <w:proofErr w:type="spellEnd"/>
      <w:r w:rsidRPr="00BE0AE5">
        <w:rPr>
          <w:rFonts w:cs="Times New Roman"/>
          <w:lang w:val="en-US"/>
        </w:rPr>
        <w:t xml:space="preserve">, </w:t>
      </w:r>
      <w:proofErr w:type="spellStart"/>
      <w:r w:rsidRPr="00BE0AE5">
        <w:rPr>
          <w:rFonts w:cs="Times New Roman"/>
          <w:lang w:val="en-US"/>
        </w:rPr>
        <w:t>tel</w:t>
      </w:r>
      <w:proofErr w:type="spellEnd"/>
      <w:r w:rsidRPr="00BE0AE5">
        <w:rPr>
          <w:rFonts w:cs="Times New Roman"/>
          <w:lang w:val="en-US"/>
        </w:rPr>
        <w:t>/</w:t>
      </w:r>
      <w:proofErr w:type="spellStart"/>
      <w:r w:rsidRPr="00BE0AE5">
        <w:rPr>
          <w:rFonts w:cs="Times New Roman"/>
          <w:lang w:val="en-US"/>
        </w:rPr>
        <w:t>telle</w:t>
      </w:r>
      <w:proofErr w:type="spellEnd"/>
      <w:r w:rsidRPr="00BE0AE5">
        <w:rPr>
          <w:rFonts w:cs="Times New Roman"/>
          <w:lang w:val="en-US"/>
        </w:rPr>
        <w:t>;</w:t>
      </w:r>
    </w:p>
    <w:p w14:paraId="7969AC1E" w14:textId="77777777" w:rsidR="00416B7C" w:rsidRPr="00BE0AE5" w:rsidRDefault="00416B7C" w:rsidP="00416B7C">
      <w:pPr>
        <w:pStyle w:val="list-dash"/>
        <w:rPr>
          <w:rFonts w:cs="Times New Roman"/>
        </w:rPr>
      </w:pPr>
      <w:r w:rsidRPr="00BE0AE5">
        <w:rPr>
          <w:rFonts w:cs="Times New Roman"/>
        </w:rPr>
        <w:t xml:space="preserve">простые относительные местоимения </w:t>
      </w:r>
      <w:proofErr w:type="spellStart"/>
      <w:r w:rsidRPr="00BE0AE5">
        <w:rPr>
          <w:rFonts w:cs="Times New Roman"/>
        </w:rPr>
        <w:t>qui</w:t>
      </w:r>
      <w:proofErr w:type="spellEnd"/>
      <w:r w:rsidRPr="00BE0AE5">
        <w:rPr>
          <w:rFonts w:cs="Times New Roman"/>
        </w:rPr>
        <w:t xml:space="preserve">, </w:t>
      </w:r>
      <w:proofErr w:type="spellStart"/>
      <w:r w:rsidRPr="00BE0AE5">
        <w:rPr>
          <w:rFonts w:cs="Times New Roman"/>
        </w:rPr>
        <w:t>que</w:t>
      </w:r>
      <w:proofErr w:type="spellEnd"/>
      <w:r w:rsidRPr="00BE0AE5">
        <w:rPr>
          <w:rFonts w:cs="Times New Roman"/>
        </w:rPr>
        <w:t>;</w:t>
      </w:r>
    </w:p>
    <w:p w14:paraId="65FD03CB" w14:textId="77777777" w:rsidR="00416B7C" w:rsidRPr="00BE0AE5" w:rsidRDefault="00416B7C" w:rsidP="00416B7C">
      <w:pPr>
        <w:pStyle w:val="list-dash"/>
        <w:rPr>
          <w:rFonts w:cs="Times New Roman"/>
        </w:rPr>
      </w:pPr>
      <w:r w:rsidRPr="00BE0AE5">
        <w:rPr>
          <w:rFonts w:cs="Times New Roman"/>
        </w:rPr>
        <w:t xml:space="preserve">указательные и притяжательные местоимения </w:t>
      </w:r>
      <w:proofErr w:type="spellStart"/>
      <w:r w:rsidRPr="00BE0AE5">
        <w:rPr>
          <w:rFonts w:cs="Times New Roman"/>
        </w:rPr>
        <w:t>celui</w:t>
      </w:r>
      <w:proofErr w:type="spellEnd"/>
      <w:r w:rsidRPr="00BE0AE5">
        <w:rPr>
          <w:rFonts w:cs="Times New Roman"/>
        </w:rPr>
        <w:t>/</w:t>
      </w:r>
      <w:proofErr w:type="spellStart"/>
      <w:r w:rsidRPr="00BE0AE5">
        <w:rPr>
          <w:rFonts w:cs="Times New Roman"/>
        </w:rPr>
        <w:t>celle</w:t>
      </w:r>
      <w:proofErr w:type="spellEnd"/>
      <w:r w:rsidRPr="00BE0AE5">
        <w:rPr>
          <w:rFonts w:cs="Times New Roman"/>
        </w:rPr>
        <w:t>/</w:t>
      </w:r>
      <w:proofErr w:type="spellStart"/>
      <w:r w:rsidRPr="00BE0AE5">
        <w:rPr>
          <w:rFonts w:cs="Times New Roman"/>
        </w:rPr>
        <w:t>ceux</w:t>
      </w:r>
      <w:proofErr w:type="spellEnd"/>
      <w:r w:rsidRPr="00BE0AE5">
        <w:rPr>
          <w:rFonts w:cs="Times New Roman"/>
        </w:rPr>
        <w:t xml:space="preserve">, </w:t>
      </w:r>
      <w:proofErr w:type="spellStart"/>
      <w:r w:rsidRPr="00BE0AE5">
        <w:rPr>
          <w:rFonts w:cs="Times New Roman"/>
        </w:rPr>
        <w:t>le</w:t>
      </w:r>
      <w:proofErr w:type="spellEnd"/>
      <w:r w:rsidRPr="00BE0AE5">
        <w:rPr>
          <w:rFonts w:cs="Times New Roman"/>
        </w:rPr>
        <w:t xml:space="preserve"> </w:t>
      </w:r>
      <w:proofErr w:type="spellStart"/>
      <w:r w:rsidRPr="00BE0AE5">
        <w:rPr>
          <w:rFonts w:cs="Times New Roman"/>
        </w:rPr>
        <w:t>mien</w:t>
      </w:r>
      <w:proofErr w:type="spellEnd"/>
      <w:r w:rsidRPr="00BE0AE5">
        <w:rPr>
          <w:rFonts w:cs="Times New Roman"/>
        </w:rPr>
        <w:t>/</w:t>
      </w:r>
      <w:proofErr w:type="spellStart"/>
      <w:r w:rsidRPr="00BE0AE5">
        <w:rPr>
          <w:rFonts w:cs="Times New Roman"/>
        </w:rPr>
        <w:t>la</w:t>
      </w:r>
      <w:proofErr w:type="spellEnd"/>
      <w:r w:rsidRPr="00BE0AE5">
        <w:rPr>
          <w:rFonts w:cs="Times New Roman"/>
        </w:rPr>
        <w:t xml:space="preserve"> </w:t>
      </w:r>
      <w:proofErr w:type="spellStart"/>
      <w:r w:rsidRPr="00BE0AE5">
        <w:rPr>
          <w:rFonts w:cs="Times New Roman"/>
        </w:rPr>
        <w:t>mienne</w:t>
      </w:r>
      <w:proofErr w:type="spellEnd"/>
      <w:r w:rsidRPr="00BE0AE5">
        <w:rPr>
          <w:rFonts w:cs="Times New Roman"/>
        </w:rPr>
        <w:t>/</w:t>
      </w:r>
      <w:proofErr w:type="spellStart"/>
      <w:r w:rsidRPr="00BE0AE5">
        <w:rPr>
          <w:rFonts w:cs="Times New Roman"/>
        </w:rPr>
        <w:t>les</w:t>
      </w:r>
      <w:proofErr w:type="spellEnd"/>
      <w:r w:rsidRPr="00BE0AE5">
        <w:rPr>
          <w:rFonts w:cs="Times New Roman"/>
        </w:rPr>
        <w:t xml:space="preserve"> </w:t>
      </w:r>
      <w:proofErr w:type="spellStart"/>
      <w:r w:rsidRPr="00BE0AE5">
        <w:rPr>
          <w:rFonts w:cs="Times New Roman"/>
        </w:rPr>
        <w:t>miens</w:t>
      </w:r>
      <w:proofErr w:type="spellEnd"/>
      <w:r w:rsidRPr="00BE0AE5">
        <w:rPr>
          <w:rFonts w:cs="Times New Roman"/>
        </w:rPr>
        <w:t>/</w:t>
      </w:r>
      <w:proofErr w:type="spellStart"/>
      <w:r w:rsidRPr="00BE0AE5">
        <w:rPr>
          <w:rFonts w:cs="Times New Roman"/>
        </w:rPr>
        <w:t>les</w:t>
      </w:r>
      <w:proofErr w:type="spellEnd"/>
      <w:r w:rsidRPr="00BE0AE5">
        <w:rPr>
          <w:rFonts w:cs="Times New Roman"/>
        </w:rPr>
        <w:t xml:space="preserve"> </w:t>
      </w:r>
      <w:proofErr w:type="spellStart"/>
      <w:r w:rsidRPr="00BE0AE5">
        <w:rPr>
          <w:rFonts w:cs="Times New Roman"/>
        </w:rPr>
        <w:t>miennes</w:t>
      </w:r>
      <w:proofErr w:type="spellEnd"/>
      <w:r w:rsidRPr="00BE0AE5">
        <w:rPr>
          <w:rFonts w:cs="Times New Roman"/>
        </w:rPr>
        <w:t>;</w:t>
      </w:r>
    </w:p>
    <w:p w14:paraId="368762BB" w14:textId="77777777" w:rsidR="00416B7C" w:rsidRPr="00BE0AE5" w:rsidRDefault="00416B7C" w:rsidP="00416B7C">
      <w:pPr>
        <w:pStyle w:val="list-dash"/>
        <w:rPr>
          <w:rFonts w:cs="Times New Roman"/>
        </w:rPr>
      </w:pPr>
      <w:r w:rsidRPr="00BE0AE5">
        <w:rPr>
          <w:rFonts w:cs="Times New Roman"/>
        </w:rPr>
        <w:t>предлоги, употребляемые в пассивном залоге;</w:t>
      </w:r>
    </w:p>
    <w:p w14:paraId="02E36D90" w14:textId="77777777" w:rsidR="00416B7C" w:rsidRPr="00BE0AE5" w:rsidRDefault="00416B7C" w:rsidP="00416B7C">
      <w:pPr>
        <w:pStyle w:val="a8"/>
        <w:rPr>
          <w:rFonts w:cs="Times New Roman"/>
        </w:rPr>
      </w:pPr>
      <w:r w:rsidRPr="00BE0AE5">
        <w:rPr>
          <w:rFonts w:cs="Times New Roman"/>
        </w:rPr>
        <w:t xml:space="preserve">5) </w:t>
      </w:r>
      <w:r w:rsidRPr="00BE0AE5">
        <w:rPr>
          <w:rStyle w:val="aa"/>
          <w:rFonts w:cs="Times New Roman"/>
        </w:rPr>
        <w:t>владеть</w:t>
      </w:r>
      <w:r w:rsidRPr="00BE0AE5">
        <w:rPr>
          <w:rFonts w:cs="Times New Roman"/>
        </w:rPr>
        <w:t xml:space="preserve"> социокультурными знаниями и умениями:</w:t>
      </w:r>
    </w:p>
    <w:p w14:paraId="69EEE7AE" w14:textId="77777777" w:rsidR="00416B7C" w:rsidRPr="00BE0AE5" w:rsidRDefault="00416B7C" w:rsidP="00416B7C">
      <w:pPr>
        <w:pStyle w:val="a8"/>
        <w:rPr>
          <w:rFonts w:cs="Times New Roman"/>
        </w:rPr>
      </w:pPr>
      <w:r w:rsidRPr="00BE0AE5">
        <w:rPr>
          <w:rStyle w:val="aa"/>
          <w:rFonts w:cs="Times New Roman"/>
        </w:rPr>
        <w:t>осуществлять</w:t>
      </w:r>
      <w:r w:rsidRPr="00BE0AE5">
        <w:rPr>
          <w:rFonts w:cs="Times New Roman"/>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14:paraId="0D3AEB2A" w14:textId="77777777" w:rsidR="00416B7C" w:rsidRPr="00BE0AE5" w:rsidRDefault="00416B7C" w:rsidP="00416B7C">
      <w:pPr>
        <w:pStyle w:val="a8"/>
        <w:rPr>
          <w:rFonts w:cs="Times New Roman"/>
        </w:rPr>
      </w:pPr>
      <w:r w:rsidRPr="00BE0AE5">
        <w:rPr>
          <w:rStyle w:val="aa"/>
          <w:rFonts w:cs="Times New Roman"/>
        </w:rPr>
        <w:lastRenderedPageBreak/>
        <w:t>кратко представлять</w:t>
      </w:r>
      <w:r w:rsidRPr="00BE0AE5">
        <w:rPr>
          <w:rFonts w:cs="Times New Roman"/>
        </w:rPr>
        <w:t xml:space="preserve"> родную страну/малую родину и страну/страны изучаемого языка (культурные явления и события; достопримечательности, выдающиеся люди);</w:t>
      </w:r>
    </w:p>
    <w:p w14:paraId="285C526C" w14:textId="77777777" w:rsidR="00416B7C" w:rsidRPr="00BE0AE5" w:rsidRDefault="00416B7C" w:rsidP="00416B7C">
      <w:pPr>
        <w:pStyle w:val="a8"/>
        <w:rPr>
          <w:rFonts w:cs="Times New Roman"/>
        </w:rPr>
      </w:pPr>
      <w:r w:rsidRPr="00BE0AE5">
        <w:rPr>
          <w:rFonts w:cs="Times New Roman"/>
        </w:rPr>
        <w:t>оказывать помощь зарубежным гостям в ситуациях повседневного общения (</w:t>
      </w:r>
      <w:r w:rsidRPr="00BE0AE5">
        <w:rPr>
          <w:rStyle w:val="aa"/>
          <w:rFonts w:cs="Times New Roman"/>
        </w:rPr>
        <w:t xml:space="preserve">объяснить </w:t>
      </w:r>
      <w:r w:rsidRPr="00BE0AE5">
        <w:rPr>
          <w:rFonts w:cs="Times New Roman"/>
        </w:rPr>
        <w:t>местонахождение объекта, сообщить возможный маршрут и т. д.);</w:t>
      </w:r>
    </w:p>
    <w:p w14:paraId="78D2BA7E" w14:textId="77777777" w:rsidR="00416B7C" w:rsidRPr="00BE0AE5" w:rsidRDefault="00416B7C" w:rsidP="00416B7C">
      <w:pPr>
        <w:pStyle w:val="a8"/>
        <w:rPr>
          <w:rFonts w:cs="Times New Roman"/>
        </w:rPr>
      </w:pPr>
      <w:r w:rsidRPr="00BE0AE5">
        <w:rPr>
          <w:rFonts w:cs="Times New Roman"/>
          <w:spacing w:val="-2"/>
        </w:rPr>
        <w:t>6)</w:t>
      </w:r>
      <w:r w:rsidRPr="00BE0AE5">
        <w:rPr>
          <w:rFonts w:cs="Times New Roman"/>
          <w:spacing w:val="-2"/>
        </w:rPr>
        <w:t> </w:t>
      </w:r>
      <w:r w:rsidRPr="00BE0AE5">
        <w:rPr>
          <w:rStyle w:val="aa"/>
          <w:rFonts w:cs="Times New Roman"/>
          <w:spacing w:val="-2"/>
        </w:rPr>
        <w:t>владеть</w:t>
      </w:r>
      <w:r w:rsidRPr="00BE0AE5">
        <w:rPr>
          <w:rFonts w:cs="Times New Roman"/>
          <w:spacing w:val="-2"/>
        </w:rPr>
        <w:t xml:space="preserve"> компенсаторными умениями: </w:t>
      </w:r>
      <w:r w:rsidRPr="00BE0AE5">
        <w:rPr>
          <w:rStyle w:val="aa"/>
          <w:rFonts w:cs="Times New Roman"/>
          <w:spacing w:val="-2"/>
        </w:rPr>
        <w:t>использовать</w:t>
      </w:r>
      <w:r w:rsidRPr="00BE0AE5">
        <w:rPr>
          <w:rFonts w:cs="Times New Roman"/>
          <w:spacing w:val="-2"/>
        </w:rPr>
        <w:t xml:space="preserve"> при чтении и аудировании — языковую, в том числе контекстуальную, догадку; при непосредственном общении — переспрашивать</w:t>
      </w:r>
      <w:r w:rsidRPr="00BE0AE5">
        <w:rPr>
          <w:rFonts w:cs="Times New Roman"/>
        </w:rPr>
        <w:t xml:space="preserve">, просить повторить, уточняя значение незнакомых слов; </w:t>
      </w:r>
      <w:r w:rsidRPr="00BE0AE5">
        <w:rPr>
          <w:rStyle w:val="aa"/>
          <w:rFonts w:cs="Times New Roman"/>
        </w:rPr>
        <w:t>игнорировать</w:t>
      </w:r>
      <w:r w:rsidRPr="00BE0AE5">
        <w:rPr>
          <w:rFonts w:cs="Times New Roman"/>
        </w:rPr>
        <w:t xml:space="preserve">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47497BFE" w14:textId="77777777" w:rsidR="00416B7C" w:rsidRPr="00BE0AE5" w:rsidRDefault="00416B7C" w:rsidP="00416B7C">
      <w:pPr>
        <w:pStyle w:val="a8"/>
        <w:rPr>
          <w:rFonts w:cs="Times New Roman"/>
        </w:rPr>
      </w:pPr>
      <w:r w:rsidRPr="00BE0AE5">
        <w:rPr>
          <w:rFonts w:cs="Times New Roman"/>
        </w:rPr>
        <w:t>7)</w:t>
      </w:r>
      <w:r w:rsidRPr="00BE0AE5">
        <w:rPr>
          <w:rFonts w:cs="Times New Roman"/>
        </w:rPr>
        <w:t> </w:t>
      </w:r>
      <w:r w:rsidRPr="00BE0AE5">
        <w:rPr>
          <w:rFonts w:cs="Times New Roman"/>
        </w:rPr>
        <w:t xml:space="preserve">уметь </w:t>
      </w:r>
      <w:r w:rsidRPr="00BE0AE5">
        <w:rPr>
          <w:rStyle w:val="aa"/>
          <w:rFonts w:cs="Times New Roman"/>
        </w:rPr>
        <w:t xml:space="preserve">рассматривать </w:t>
      </w:r>
      <w:r w:rsidRPr="00BE0AE5">
        <w:rPr>
          <w:rFonts w:cs="Times New Roman"/>
        </w:rPr>
        <w:t>несколько вариантов решения коммуникативной задачи в продуктивных видах речевой деятельности (говорении и письменной речи);</w:t>
      </w:r>
    </w:p>
    <w:p w14:paraId="6926A1CD" w14:textId="77777777" w:rsidR="00416B7C" w:rsidRPr="00BE0AE5" w:rsidRDefault="00416B7C" w:rsidP="00416B7C">
      <w:pPr>
        <w:pStyle w:val="a8"/>
        <w:rPr>
          <w:rFonts w:cs="Times New Roman"/>
        </w:rPr>
      </w:pPr>
      <w:r w:rsidRPr="00BE0AE5">
        <w:rPr>
          <w:rFonts w:cs="Times New Roman"/>
        </w:rPr>
        <w:t>8)</w:t>
      </w:r>
      <w:r w:rsidRPr="00BE0AE5">
        <w:rPr>
          <w:rFonts w:cs="Times New Roman"/>
        </w:rPr>
        <w:t> </w:t>
      </w:r>
      <w:r w:rsidRPr="00BE0AE5">
        <w:rPr>
          <w:rStyle w:val="aa"/>
          <w:rFonts w:cs="Times New Roman"/>
        </w:rPr>
        <w:t xml:space="preserve">участвовать </w:t>
      </w:r>
      <w:r w:rsidRPr="00BE0AE5">
        <w:rPr>
          <w:rFonts w:cs="Times New Roman"/>
        </w:rPr>
        <w:t>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w:t>
      </w:r>
    </w:p>
    <w:p w14:paraId="0A1A3035" w14:textId="77777777" w:rsidR="00416B7C" w:rsidRPr="00BE0AE5" w:rsidRDefault="00416B7C" w:rsidP="00416B7C">
      <w:pPr>
        <w:pStyle w:val="a8"/>
        <w:rPr>
          <w:rFonts w:cs="Times New Roman"/>
        </w:rPr>
      </w:pPr>
      <w:r w:rsidRPr="00BE0AE5">
        <w:rPr>
          <w:rFonts w:cs="Times New Roman"/>
        </w:rPr>
        <w:t>9)</w:t>
      </w:r>
      <w:r w:rsidRPr="00BE0AE5">
        <w:rPr>
          <w:rFonts w:cs="Times New Roman"/>
        </w:rPr>
        <w:t> </w:t>
      </w:r>
      <w:r w:rsidRPr="00BE0AE5">
        <w:rPr>
          <w:rStyle w:val="aa"/>
          <w:rFonts w:cs="Times New Roman"/>
        </w:rPr>
        <w:t>использовать</w:t>
      </w:r>
      <w:r w:rsidRPr="00BE0AE5">
        <w:rPr>
          <w:rFonts w:cs="Times New Roman"/>
        </w:rPr>
        <w:t xml:space="preserve"> иноязычные словари и справочники, в том числе информационно-справочные системы в электронной форме.</w:t>
      </w:r>
    </w:p>
    <w:p w14:paraId="29B828F6" w14:textId="77777777" w:rsidR="00416B7C" w:rsidRPr="00BE0AE5" w:rsidRDefault="00416B7C" w:rsidP="00416B7C">
      <w:pPr>
        <w:pStyle w:val="a8"/>
        <w:rPr>
          <w:rFonts w:cs="Times New Roman"/>
        </w:rPr>
      </w:pPr>
      <w:r w:rsidRPr="00BE0AE5">
        <w:rPr>
          <w:rFonts w:cs="Times New Roman"/>
        </w:rPr>
        <w:t>10)</w:t>
      </w:r>
      <w:r w:rsidRPr="00BE0AE5">
        <w:rPr>
          <w:rFonts w:cs="Times New Roman"/>
        </w:rPr>
        <w:t> </w:t>
      </w:r>
      <w:r w:rsidRPr="00BE0AE5">
        <w:rPr>
          <w:rStyle w:val="aa"/>
          <w:rFonts w:cs="Times New Roman"/>
        </w:rPr>
        <w:t>достигать</w:t>
      </w:r>
      <w:r w:rsidRPr="00BE0AE5">
        <w:rPr>
          <w:rFonts w:cs="Times New Roman"/>
        </w:rPr>
        <w:t xml:space="preserve"> взаимопонимания в процессе устного и письменного общения с носителями иностранного языка, людьми другой культуры;</w:t>
      </w:r>
    </w:p>
    <w:p w14:paraId="190838B1" w14:textId="77777777" w:rsidR="00416B7C" w:rsidRPr="00BE0AE5" w:rsidRDefault="00416B7C" w:rsidP="00416B7C">
      <w:pPr>
        <w:pStyle w:val="a8"/>
        <w:rPr>
          <w:rFonts w:cs="Times New Roman"/>
        </w:rPr>
      </w:pPr>
      <w:r w:rsidRPr="00BE0AE5">
        <w:rPr>
          <w:rFonts w:cs="Times New Roman"/>
        </w:rPr>
        <w:t>11)</w:t>
      </w:r>
      <w:r w:rsidRPr="00BE0AE5">
        <w:rPr>
          <w:rFonts w:cs="Times New Roman"/>
        </w:rPr>
        <w:t> </w:t>
      </w:r>
      <w:r w:rsidRPr="00BE0AE5">
        <w:rPr>
          <w:rStyle w:val="aa"/>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6B73912D" w14:textId="77777777" w:rsidR="00416B7C" w:rsidRPr="00BE0AE5" w:rsidRDefault="00416B7C" w:rsidP="00416B7C">
      <w:pPr>
        <w:pStyle w:val="22"/>
        <w:spacing w:before="510" w:after="57"/>
        <w:rPr>
          <w:rStyle w:val="a9"/>
          <w:rFonts w:cs="Times New Roman"/>
          <w:b/>
        </w:rPr>
      </w:pPr>
      <w:r w:rsidRPr="00BE0AE5">
        <w:rPr>
          <w:rStyle w:val="a9"/>
          <w:rFonts w:cs="Times New Roman"/>
          <w:b/>
        </w:rPr>
        <w:t>9 КЛАСС</w:t>
      </w:r>
    </w:p>
    <w:p w14:paraId="4B955200" w14:textId="77777777" w:rsidR="00416B7C" w:rsidRPr="00BE0AE5" w:rsidRDefault="00416B7C" w:rsidP="00416B7C">
      <w:pPr>
        <w:pStyle w:val="41"/>
        <w:spacing w:before="0" w:after="57"/>
        <w:rPr>
          <w:rStyle w:val="a9"/>
          <w:rFonts w:cs="Times New Roman"/>
          <w:b/>
        </w:rPr>
      </w:pPr>
      <w:r w:rsidRPr="00BE0AE5">
        <w:rPr>
          <w:rStyle w:val="a9"/>
          <w:rFonts w:cs="Times New Roman"/>
          <w:b/>
        </w:rPr>
        <w:t>Коммуникативные умения</w:t>
      </w:r>
    </w:p>
    <w:p w14:paraId="3A779E25" w14:textId="77777777" w:rsidR="00416B7C" w:rsidRPr="00BE0AE5" w:rsidRDefault="00416B7C" w:rsidP="00416B7C">
      <w:pPr>
        <w:pStyle w:val="a8"/>
        <w:rPr>
          <w:rFonts w:cs="Times New Roman"/>
        </w:rPr>
      </w:pPr>
      <w:r w:rsidRPr="00BE0AE5">
        <w:rPr>
          <w:rFonts w:cs="Times New Roman"/>
        </w:rPr>
        <w:t xml:space="preserve">1) </w:t>
      </w:r>
      <w:r w:rsidRPr="00BE0AE5">
        <w:rPr>
          <w:rStyle w:val="aa"/>
          <w:rFonts w:cs="Times New Roman"/>
        </w:rPr>
        <w:t>владеть</w:t>
      </w:r>
      <w:r w:rsidRPr="00BE0AE5">
        <w:rPr>
          <w:rFonts w:cs="Times New Roman"/>
        </w:rPr>
        <w:t xml:space="preserve"> основными видами речевой деятельности:</w:t>
      </w:r>
    </w:p>
    <w:p w14:paraId="19FACA9C" w14:textId="45EDB353" w:rsidR="00416B7C" w:rsidRPr="00BE0AE5" w:rsidRDefault="00416B7C" w:rsidP="00416B7C">
      <w:pPr>
        <w:pStyle w:val="a8"/>
        <w:rPr>
          <w:rFonts w:cs="Times New Roman"/>
        </w:rPr>
      </w:pPr>
      <w:r w:rsidRPr="00BE0AE5">
        <w:rPr>
          <w:rStyle w:val="a9"/>
          <w:rFonts w:cs="Times New Roman"/>
        </w:rPr>
        <w:t>говорение:</w:t>
      </w:r>
      <w:r w:rsidRPr="00BE0AE5">
        <w:rPr>
          <w:rFonts w:cs="Times New Roman"/>
        </w:rPr>
        <w:t xml:space="preserve"> </w:t>
      </w:r>
      <w:r w:rsidRPr="00BE0AE5">
        <w:rPr>
          <w:rStyle w:val="aa"/>
          <w:rFonts w:cs="Times New Roman"/>
        </w:rPr>
        <w:t>вести</w:t>
      </w:r>
      <w:r w:rsidRPr="00BE0AE5">
        <w:rPr>
          <w:rFonts w:cs="Times New Roman"/>
        </w:rPr>
        <w:t xml:space="preserve"> комбинированный диалог, включающий различные виды диалогов (диалог этикетного характера, диалог побуждения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w:t>
      </w:r>
      <w:r w:rsidR="00BE0AE5">
        <w:rPr>
          <w:rFonts w:cs="Times New Roman"/>
        </w:rPr>
        <w:t>—</w:t>
      </w:r>
      <w:r w:rsidRPr="00BE0AE5">
        <w:rPr>
          <w:rFonts w:cs="Times New Roman"/>
        </w:rPr>
        <w:t>8 реплик со стороны каждого собеседника);</w:t>
      </w:r>
    </w:p>
    <w:p w14:paraId="453B7BFE" w14:textId="17651538" w:rsidR="00416B7C" w:rsidRPr="00BE0AE5" w:rsidRDefault="00416B7C" w:rsidP="00416B7C">
      <w:pPr>
        <w:pStyle w:val="a8"/>
        <w:rPr>
          <w:rFonts w:cs="Times New Roman"/>
        </w:rPr>
      </w:pPr>
      <w:r w:rsidRPr="00BE0AE5">
        <w:rPr>
          <w:rStyle w:val="aa"/>
          <w:rFonts w:cs="Times New Roman"/>
        </w:rPr>
        <w:t>создавать</w:t>
      </w:r>
      <w:r w:rsidRPr="00BE0AE5">
        <w:rPr>
          <w:rFonts w:cs="Times New Roman"/>
        </w:rPr>
        <w:t xml:space="preserve"> разные виды монологических высказываний (описание, в том числе характеристика; повествование/сообщение, рассуждение) с </w:t>
      </w:r>
      <w:r w:rsidRPr="00BE0AE5">
        <w:rPr>
          <w:rFonts w:cs="Times New Roman"/>
        </w:rPr>
        <w:lastRenderedPageBreak/>
        <w:t>вербальными и/или зрительными опорами или без опор в рамках тематического содержания речи (объем монологического высказывания — до 10</w:t>
      </w:r>
      <w:r w:rsidR="00BE0AE5">
        <w:rPr>
          <w:rFonts w:cs="Times New Roman"/>
        </w:rPr>
        <w:t>—</w:t>
      </w:r>
      <w:r w:rsidRPr="00BE0AE5">
        <w:rPr>
          <w:rFonts w:cs="Times New Roman"/>
        </w:rPr>
        <w:t xml:space="preserve">12 фраз); </w:t>
      </w:r>
      <w:r w:rsidRPr="00BE0AE5">
        <w:rPr>
          <w:rStyle w:val="aa"/>
          <w:rFonts w:cs="Times New Roman"/>
        </w:rPr>
        <w:t xml:space="preserve">излагать </w:t>
      </w:r>
      <w:r w:rsidRPr="00BE0AE5">
        <w:rPr>
          <w:rFonts w:cs="Times New Roman"/>
        </w:rPr>
        <w:t>основное содержание прочитанного/прослушанного текста со зрительными и /или вербальными опорами (объем — 10</w:t>
      </w:r>
      <w:r w:rsidR="00BE0AE5">
        <w:rPr>
          <w:rFonts w:cs="Times New Roman"/>
        </w:rPr>
        <w:t>—</w:t>
      </w:r>
      <w:r w:rsidRPr="00BE0AE5">
        <w:rPr>
          <w:rFonts w:cs="Times New Roman"/>
        </w:rPr>
        <w:t xml:space="preserve">12 фраз); </w:t>
      </w:r>
      <w:r w:rsidRPr="00BE0AE5">
        <w:rPr>
          <w:rStyle w:val="aa"/>
          <w:rFonts w:cs="Times New Roman"/>
        </w:rPr>
        <w:t>излагать</w:t>
      </w:r>
      <w:r w:rsidRPr="00BE0AE5">
        <w:rPr>
          <w:rFonts w:cs="Times New Roman"/>
        </w:rPr>
        <w:t xml:space="preserve"> результаты выполненной проектной работы (объем — 10</w:t>
      </w:r>
      <w:r w:rsidR="00BE0AE5">
        <w:rPr>
          <w:rFonts w:cs="Times New Roman"/>
        </w:rPr>
        <w:t>—</w:t>
      </w:r>
      <w:r w:rsidRPr="00BE0AE5">
        <w:rPr>
          <w:rFonts w:cs="Times New Roman"/>
        </w:rPr>
        <w:t>12 фраз);</w:t>
      </w:r>
    </w:p>
    <w:p w14:paraId="16109764" w14:textId="77777777" w:rsidR="00416B7C" w:rsidRPr="00BE0AE5" w:rsidRDefault="00416B7C" w:rsidP="00416B7C">
      <w:pPr>
        <w:pStyle w:val="a8"/>
        <w:rPr>
          <w:rFonts w:cs="Times New Roman"/>
        </w:rPr>
      </w:pPr>
      <w:r w:rsidRPr="00BE0AE5">
        <w:rPr>
          <w:rStyle w:val="a9"/>
          <w:rFonts w:cs="Times New Roman"/>
        </w:rPr>
        <w:t>аудирование:</w:t>
      </w:r>
      <w:r w:rsidRPr="00BE0AE5">
        <w:rPr>
          <w:rFonts w:cs="Times New Roman"/>
        </w:rPr>
        <w:t xml:space="preserve"> </w:t>
      </w:r>
      <w:r w:rsidRPr="00BE0AE5">
        <w:rPr>
          <w:rStyle w:val="aa"/>
          <w:rFonts w:cs="Times New Roman"/>
        </w:rPr>
        <w:t>воспринимать на слух и понимать</w:t>
      </w:r>
      <w:r w:rsidRPr="00BE0AE5">
        <w:rPr>
          <w:rFonts w:cs="Times New Roman"/>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158CA22F" w14:textId="40FAF579" w:rsidR="00416B7C" w:rsidRPr="00BE0AE5" w:rsidRDefault="00416B7C" w:rsidP="00416B7C">
      <w:pPr>
        <w:pStyle w:val="a8"/>
        <w:rPr>
          <w:rFonts w:cs="Times New Roman"/>
        </w:rPr>
      </w:pPr>
      <w:r w:rsidRPr="00BE0AE5">
        <w:rPr>
          <w:rStyle w:val="a9"/>
          <w:rFonts w:cs="Times New Roman"/>
        </w:rPr>
        <w:t xml:space="preserve">смысловое чтение: </w:t>
      </w:r>
      <w:r w:rsidRPr="00BE0AE5">
        <w:rPr>
          <w:rStyle w:val="aa"/>
          <w:rFonts w:cs="Times New Roman"/>
        </w:rPr>
        <w:t>читать про себя и понимать</w:t>
      </w:r>
      <w:r w:rsidRPr="00BE0AE5">
        <w:rPr>
          <w:rFonts w:cs="Times New Roman"/>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(объем текста/ текстов для чтения — 500</w:t>
      </w:r>
      <w:r w:rsidR="00BE0AE5">
        <w:rPr>
          <w:rFonts w:cs="Times New Roman"/>
        </w:rPr>
        <w:t>—</w:t>
      </w:r>
      <w:r w:rsidRPr="00BE0AE5">
        <w:rPr>
          <w:rFonts w:cs="Times New Roman"/>
        </w:rPr>
        <w:t xml:space="preserve">600 слов); </w:t>
      </w:r>
      <w:r w:rsidRPr="00BE0AE5">
        <w:rPr>
          <w:rStyle w:val="aa"/>
          <w:rFonts w:cs="Times New Roman"/>
        </w:rPr>
        <w:t xml:space="preserve">читать про себя </w:t>
      </w:r>
      <w:proofErr w:type="spellStart"/>
      <w:r w:rsidRPr="00BE0AE5">
        <w:rPr>
          <w:rStyle w:val="aa"/>
          <w:rFonts w:cs="Times New Roman"/>
        </w:rPr>
        <w:t>несплошные</w:t>
      </w:r>
      <w:proofErr w:type="spellEnd"/>
      <w:r w:rsidRPr="00BE0AE5">
        <w:rPr>
          <w:rStyle w:val="aa"/>
          <w:rFonts w:cs="Times New Roman"/>
        </w:rPr>
        <w:t xml:space="preserve"> тексты</w:t>
      </w:r>
      <w:r w:rsidRPr="00BE0AE5">
        <w:rPr>
          <w:rFonts w:cs="Times New Roman"/>
        </w:rPr>
        <w:t xml:space="preserve"> (таблицы, диаграммы) и </w:t>
      </w:r>
      <w:r w:rsidRPr="00BE0AE5">
        <w:rPr>
          <w:rStyle w:val="aa"/>
          <w:rFonts w:cs="Times New Roman"/>
        </w:rPr>
        <w:t>понимать</w:t>
      </w:r>
      <w:r w:rsidRPr="00BE0AE5">
        <w:rPr>
          <w:rFonts w:cs="Times New Roman"/>
        </w:rPr>
        <w:t xml:space="preserve"> представленную в них информацию;</w:t>
      </w:r>
    </w:p>
    <w:p w14:paraId="4F36AA28" w14:textId="25CDAD75" w:rsidR="00416B7C" w:rsidRPr="00BE0AE5" w:rsidRDefault="00416B7C" w:rsidP="00416B7C">
      <w:pPr>
        <w:pStyle w:val="a8"/>
        <w:rPr>
          <w:rFonts w:cs="Times New Roman"/>
        </w:rPr>
      </w:pPr>
      <w:r w:rsidRPr="00BE0AE5">
        <w:rPr>
          <w:rStyle w:val="a9"/>
          <w:rFonts w:cs="Times New Roman"/>
        </w:rPr>
        <w:t>письменная речь:</w:t>
      </w:r>
      <w:r w:rsidRPr="00BE0AE5">
        <w:rPr>
          <w:rFonts w:cs="Times New Roman"/>
        </w:rPr>
        <w:t xml:space="preserve"> </w:t>
      </w:r>
      <w:r w:rsidRPr="00BE0AE5">
        <w:rPr>
          <w:rStyle w:val="aa"/>
          <w:rFonts w:cs="Times New Roman"/>
        </w:rPr>
        <w:t>заполнять</w:t>
      </w:r>
      <w:r w:rsidRPr="00BE0AE5">
        <w:rPr>
          <w:rFonts w:cs="Times New Roman"/>
        </w:rPr>
        <w:t xml:space="preserve"> анкеты и формуляры, сообщая о себе основные сведения, в соответствии с нормами, принятыми в стране/странах изучаемого языка; </w:t>
      </w:r>
      <w:r w:rsidRPr="00BE0AE5">
        <w:rPr>
          <w:rStyle w:val="aa"/>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(объем сообщения — до 120 слов); </w:t>
      </w:r>
      <w:r w:rsidRPr="00BE0AE5">
        <w:rPr>
          <w:rStyle w:val="aa"/>
          <w:rFonts w:cs="Times New Roman"/>
        </w:rPr>
        <w:t>создавать</w:t>
      </w:r>
      <w:r w:rsidRPr="00BE0AE5">
        <w:rPr>
          <w:rFonts w:cs="Times New Roman"/>
        </w:rPr>
        <w:t xml:space="preserve"> небольшое письменное высказывание с опорой на образец, план, таблицу, прочитанный/прослушанный текст (объем высказывания — до 120 слов); </w:t>
      </w:r>
      <w:r w:rsidRPr="00BE0AE5">
        <w:rPr>
          <w:rStyle w:val="aa"/>
          <w:rFonts w:cs="Times New Roman"/>
        </w:rPr>
        <w:t>заполнять</w:t>
      </w:r>
      <w:r w:rsidRPr="00BE0AE5">
        <w:rPr>
          <w:rFonts w:cs="Times New Roman"/>
        </w:rPr>
        <w:t xml:space="preserve"> таблицу, кратко фиксируя содержание прочитанного/прослушанного текста; </w:t>
      </w:r>
      <w:r w:rsidRPr="00BE0AE5">
        <w:rPr>
          <w:rStyle w:val="aa"/>
          <w:rFonts w:cs="Times New Roman"/>
        </w:rPr>
        <w:t>письменно представлять</w:t>
      </w:r>
      <w:r w:rsidRPr="00BE0AE5">
        <w:rPr>
          <w:rFonts w:cs="Times New Roman"/>
        </w:rPr>
        <w:t xml:space="preserve"> результаты выполненной проектной работы (объем 100</w:t>
      </w:r>
      <w:r w:rsidR="00BE0AE5">
        <w:rPr>
          <w:rFonts w:cs="Times New Roman"/>
        </w:rPr>
        <w:t>—</w:t>
      </w:r>
      <w:r w:rsidRPr="00BE0AE5">
        <w:rPr>
          <w:rFonts w:cs="Times New Roman"/>
        </w:rPr>
        <w:t>120 слов);</w:t>
      </w:r>
    </w:p>
    <w:p w14:paraId="7F2AAC80" w14:textId="77777777" w:rsidR="00416B7C" w:rsidRPr="00BE0AE5" w:rsidRDefault="00416B7C" w:rsidP="00416B7C">
      <w:pPr>
        <w:pStyle w:val="41"/>
        <w:spacing w:before="170" w:after="57"/>
        <w:rPr>
          <w:rStyle w:val="a9"/>
          <w:rFonts w:cs="Times New Roman"/>
          <w:b/>
        </w:rPr>
      </w:pPr>
      <w:r w:rsidRPr="00BE0AE5">
        <w:rPr>
          <w:rStyle w:val="a9"/>
          <w:rFonts w:cs="Times New Roman"/>
          <w:b/>
        </w:rPr>
        <w:t>Языковые навыки и умения</w:t>
      </w:r>
    </w:p>
    <w:p w14:paraId="2328A0E4" w14:textId="77777777" w:rsidR="00416B7C" w:rsidRPr="00BE0AE5" w:rsidRDefault="00416B7C" w:rsidP="00416B7C">
      <w:pPr>
        <w:pStyle w:val="a8"/>
        <w:rPr>
          <w:rFonts w:cs="Times New Roman"/>
        </w:rPr>
      </w:pPr>
      <w:r w:rsidRPr="00BE0AE5">
        <w:rPr>
          <w:rFonts w:cs="Times New Roman"/>
        </w:rPr>
        <w:t xml:space="preserve">2) </w:t>
      </w:r>
      <w:r w:rsidRPr="00BE0AE5">
        <w:rPr>
          <w:rStyle w:val="aa"/>
          <w:rFonts w:cs="Times New Roman"/>
        </w:rPr>
        <w:t>владеть</w:t>
      </w:r>
      <w:r w:rsidRPr="00BE0AE5">
        <w:rPr>
          <w:rFonts w:cs="Times New Roman"/>
        </w:rPr>
        <w:t xml:space="preserve"> </w:t>
      </w:r>
      <w:r w:rsidRPr="00BE0AE5">
        <w:rPr>
          <w:rStyle w:val="a9"/>
          <w:rFonts w:cs="Times New Roman"/>
        </w:rPr>
        <w:t xml:space="preserve">фонетическими навыками: </w:t>
      </w:r>
      <w:r w:rsidRPr="00BE0AE5">
        <w:rPr>
          <w:rStyle w:val="aa"/>
          <w:rFonts w:cs="Times New Roman"/>
        </w:rPr>
        <w:t>различать на слух</w:t>
      </w:r>
      <w:r w:rsidRPr="00BE0AE5">
        <w:rPr>
          <w:rFonts w:cs="Times New Roman"/>
        </w:rPr>
        <w:t xml:space="preserve"> и адекватно, без ошибок, ведущих к сбою коммуникации, </w:t>
      </w:r>
      <w:r w:rsidRPr="00BE0AE5">
        <w:rPr>
          <w:rStyle w:val="aa"/>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применять правила отсутствия ударения на служебных словах; </w:t>
      </w:r>
      <w:r w:rsidRPr="00BE0AE5">
        <w:rPr>
          <w:rStyle w:val="aa"/>
          <w:rFonts w:cs="Times New Roman"/>
        </w:rPr>
        <w:t xml:space="preserve">владеть </w:t>
      </w:r>
      <w:r w:rsidRPr="00BE0AE5">
        <w:rPr>
          <w:rFonts w:cs="Times New Roman"/>
        </w:rPr>
        <w:t xml:space="preserve">правилами чтения и </w:t>
      </w:r>
      <w:r w:rsidRPr="00BE0AE5">
        <w:rPr>
          <w:rStyle w:val="aa"/>
          <w:rFonts w:cs="Times New Roman"/>
        </w:rPr>
        <w:t>выразительно читать вслух</w:t>
      </w:r>
      <w:r w:rsidRPr="00BE0AE5">
        <w:rPr>
          <w:rFonts w:cs="Times New Roman"/>
        </w:rPr>
        <w:t xml:space="preserve"> небольшие тексты объемом до 120 слов, построенные на изученном языковом материале, с соблюдением правил чтения и соответствующей интонацией; </w:t>
      </w:r>
      <w:r w:rsidRPr="00BE0AE5">
        <w:rPr>
          <w:rStyle w:val="aa"/>
          <w:rFonts w:cs="Times New Roman"/>
        </w:rPr>
        <w:t>читать</w:t>
      </w:r>
      <w:r w:rsidRPr="00BE0AE5">
        <w:rPr>
          <w:rFonts w:cs="Times New Roman"/>
        </w:rPr>
        <w:t xml:space="preserve"> новые слова согласно основным правилам чтения;</w:t>
      </w:r>
    </w:p>
    <w:p w14:paraId="68B0FE01" w14:textId="77777777" w:rsidR="00416B7C" w:rsidRPr="00BE0AE5" w:rsidRDefault="00416B7C" w:rsidP="00416B7C">
      <w:pPr>
        <w:pStyle w:val="a8"/>
        <w:rPr>
          <w:rFonts w:cs="Times New Roman"/>
        </w:rPr>
      </w:pPr>
      <w:r w:rsidRPr="00BE0AE5">
        <w:rPr>
          <w:rStyle w:val="aa"/>
          <w:rFonts w:cs="Times New Roman"/>
        </w:rPr>
        <w:lastRenderedPageBreak/>
        <w:t xml:space="preserve">владеть </w:t>
      </w:r>
      <w:r w:rsidRPr="00BE0AE5">
        <w:rPr>
          <w:rStyle w:val="a9"/>
          <w:rFonts w:cs="Times New Roman"/>
        </w:rPr>
        <w:t>орфографическими</w:t>
      </w:r>
      <w:r w:rsidRPr="00BE0AE5">
        <w:rPr>
          <w:rFonts w:cs="Times New Roman"/>
        </w:rPr>
        <w:t xml:space="preserve"> навыками: правильно писать изученные слова;</w:t>
      </w:r>
    </w:p>
    <w:p w14:paraId="690D4886" w14:textId="77777777" w:rsidR="00416B7C" w:rsidRPr="00BE0AE5" w:rsidRDefault="00416B7C" w:rsidP="00416B7C">
      <w:pPr>
        <w:pStyle w:val="a8"/>
        <w:rPr>
          <w:rFonts w:cs="Times New Roman"/>
        </w:rPr>
      </w:pPr>
      <w:r w:rsidRPr="00BE0AE5">
        <w:rPr>
          <w:rStyle w:val="aa"/>
          <w:rFonts w:cs="Times New Roman"/>
        </w:rPr>
        <w:t>владеть</w:t>
      </w:r>
      <w:r w:rsidRPr="00BE0AE5">
        <w:rPr>
          <w:rFonts w:cs="Times New Roman"/>
        </w:rPr>
        <w:t xml:space="preserve"> </w:t>
      </w:r>
      <w:r w:rsidRPr="00BE0AE5">
        <w:rPr>
          <w:rStyle w:val="a9"/>
          <w:rFonts w:cs="Times New Roman"/>
        </w:rPr>
        <w:t xml:space="preserve">пунктуационными </w:t>
      </w:r>
      <w:r w:rsidRPr="00BE0AE5">
        <w:rPr>
          <w:rFonts w:cs="Times New Roman"/>
        </w:rPr>
        <w:t>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3DA4268E" w14:textId="77777777" w:rsidR="00416B7C" w:rsidRPr="00BE0AE5" w:rsidRDefault="00416B7C" w:rsidP="00416B7C">
      <w:pPr>
        <w:pStyle w:val="a8"/>
        <w:rPr>
          <w:rFonts w:cs="Times New Roman"/>
        </w:rPr>
      </w:pPr>
      <w:r w:rsidRPr="00BE0AE5">
        <w:rPr>
          <w:rFonts w:cs="Times New Roman"/>
        </w:rPr>
        <w:t>3)</w:t>
      </w:r>
      <w:r w:rsidRPr="00BE0AE5">
        <w:rPr>
          <w:rFonts w:cs="Times New Roman"/>
        </w:rPr>
        <w:t> </w:t>
      </w:r>
      <w:r w:rsidRPr="00BE0AE5">
        <w:rPr>
          <w:rStyle w:val="aa"/>
          <w:rFonts w:cs="Times New Roman"/>
        </w:rPr>
        <w:t xml:space="preserve">распознавать </w:t>
      </w:r>
      <w:r w:rsidRPr="00BE0AE5">
        <w:rPr>
          <w:rFonts w:cs="Times New Roman"/>
        </w:rPr>
        <w:t xml:space="preserve">в звучащем и письменном тексте 1350 лексических единиц (слов, словосочетаний, речевых клише) и правильно </w:t>
      </w:r>
      <w:r w:rsidRPr="00BE0AE5">
        <w:rPr>
          <w:rStyle w:val="aa"/>
          <w:rFonts w:cs="Times New Roman"/>
        </w:rPr>
        <w:t>употреблять</w:t>
      </w:r>
      <w:r w:rsidRPr="00BE0AE5">
        <w:rPr>
          <w:rFonts w:cs="Times New Roman"/>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5D67E250" w14:textId="36A0BA51"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в звучащем и письменном тексте </w:t>
      </w:r>
      <w:r w:rsidR="00A715C8">
        <w:rPr>
          <w:rStyle w:val="aa"/>
          <w:rFonts w:cs="Times New Roman"/>
        </w:rPr>
        <w:t>и употреб</w:t>
      </w:r>
      <w:r w:rsidRPr="00BE0AE5">
        <w:rPr>
          <w:rStyle w:val="aa"/>
          <w:rFonts w:cs="Times New Roman"/>
        </w:rPr>
        <w:t>лять</w:t>
      </w:r>
      <w:r w:rsidRPr="00BE0AE5">
        <w:rPr>
          <w:rFonts w:cs="Times New Roman"/>
        </w:rPr>
        <w:t xml:space="preserve"> в устной и письменной речи:</w:t>
      </w:r>
    </w:p>
    <w:p w14:paraId="7561F0E6" w14:textId="77777777" w:rsidR="00416B7C" w:rsidRPr="00BE0AE5" w:rsidRDefault="00416B7C" w:rsidP="00416B7C">
      <w:pPr>
        <w:pStyle w:val="list-dash"/>
        <w:rPr>
          <w:rFonts w:cs="Times New Roman"/>
        </w:rPr>
      </w:pPr>
      <w:r w:rsidRPr="00BE0AE5">
        <w:rPr>
          <w:rFonts w:cs="Times New Roman"/>
        </w:rPr>
        <w:t>изученные многозначные лексические единицы, синонимы, антонимы, наиболее частотные фразовые глаголы, сокращения и аббревиатуры;</w:t>
      </w:r>
    </w:p>
    <w:p w14:paraId="49639F97" w14:textId="77777777" w:rsidR="00416B7C" w:rsidRPr="00BE0AE5" w:rsidRDefault="00416B7C" w:rsidP="00416B7C">
      <w:pPr>
        <w:pStyle w:val="list-dash"/>
        <w:rPr>
          <w:rFonts w:cs="Times New Roman"/>
        </w:rPr>
      </w:pPr>
      <w:r w:rsidRPr="00BE0AE5">
        <w:rPr>
          <w:rFonts w:cs="Times New Roman"/>
        </w:rPr>
        <w:t>различные средства связи для обеспечения логичности и целостности высказывания;</w:t>
      </w:r>
    </w:p>
    <w:p w14:paraId="0DEE3D66" w14:textId="77777777" w:rsidR="00416B7C" w:rsidRPr="00BE0AE5" w:rsidRDefault="00416B7C" w:rsidP="00416B7C">
      <w:pPr>
        <w:pStyle w:val="a8"/>
        <w:rPr>
          <w:rFonts w:cs="Times New Roman"/>
        </w:rPr>
      </w:pPr>
      <w:r w:rsidRPr="00BE0AE5">
        <w:rPr>
          <w:rStyle w:val="aa"/>
          <w:rFonts w:cs="Times New Roman"/>
        </w:rPr>
        <w:t>распознавать и образовывать</w:t>
      </w:r>
      <w:r w:rsidRPr="00BE0AE5">
        <w:rPr>
          <w:rFonts w:cs="Times New Roman"/>
        </w:rPr>
        <w:t xml:space="preserve"> родственные слова с использованием аффиксации:</w:t>
      </w:r>
    </w:p>
    <w:p w14:paraId="07B627DB" w14:textId="77777777" w:rsidR="00416B7C" w:rsidRPr="00BE0AE5" w:rsidRDefault="00416B7C" w:rsidP="00416B7C">
      <w:pPr>
        <w:pStyle w:val="list-dash"/>
        <w:rPr>
          <w:rFonts w:cs="Times New Roman"/>
        </w:rPr>
      </w:pPr>
      <w:r w:rsidRPr="00BE0AE5">
        <w:rPr>
          <w:rFonts w:cs="Times New Roman"/>
        </w:rPr>
        <w:t xml:space="preserve">глаголы при помощи префиксов </w:t>
      </w:r>
      <w:proofErr w:type="spellStart"/>
      <w:r w:rsidRPr="00BE0AE5">
        <w:rPr>
          <w:rFonts w:cs="Times New Roman"/>
        </w:rPr>
        <w:t>dé</w:t>
      </w:r>
      <w:proofErr w:type="spellEnd"/>
      <w:r w:rsidRPr="00BE0AE5">
        <w:rPr>
          <w:rFonts w:cs="Times New Roman"/>
        </w:rPr>
        <w:t xml:space="preserve">-, </w:t>
      </w:r>
      <w:proofErr w:type="spellStart"/>
      <w:r w:rsidRPr="00BE0AE5">
        <w:rPr>
          <w:rFonts w:cs="Times New Roman"/>
        </w:rPr>
        <w:t>dis</w:t>
      </w:r>
      <w:proofErr w:type="spellEnd"/>
      <w:r w:rsidRPr="00BE0AE5">
        <w:rPr>
          <w:rFonts w:cs="Times New Roman"/>
        </w:rPr>
        <w:t>-;</w:t>
      </w:r>
    </w:p>
    <w:p w14:paraId="7223C011" w14:textId="77777777" w:rsidR="00416B7C" w:rsidRPr="00BE0AE5" w:rsidRDefault="00416B7C" w:rsidP="00416B7C">
      <w:pPr>
        <w:pStyle w:val="list-dash"/>
        <w:rPr>
          <w:rFonts w:cs="Times New Roman"/>
        </w:rPr>
      </w:pPr>
      <w:r w:rsidRPr="00BE0AE5">
        <w:rPr>
          <w:rFonts w:cs="Times New Roman"/>
        </w:rPr>
        <w:t xml:space="preserve">имена существительные, имена прилагательные и наречия при помощи отрицательного префикса </w:t>
      </w:r>
      <w:proofErr w:type="spellStart"/>
      <w:r w:rsidRPr="00BE0AE5">
        <w:rPr>
          <w:rFonts w:cs="Times New Roman"/>
        </w:rPr>
        <w:t>mé</w:t>
      </w:r>
      <w:proofErr w:type="spellEnd"/>
      <w:r w:rsidRPr="00BE0AE5">
        <w:rPr>
          <w:rFonts w:cs="Times New Roman"/>
        </w:rPr>
        <w:t>-;</w:t>
      </w:r>
    </w:p>
    <w:p w14:paraId="608C3F44" w14:textId="77777777" w:rsidR="00416B7C" w:rsidRPr="00BE0AE5" w:rsidRDefault="00416B7C" w:rsidP="00416B7C">
      <w:pPr>
        <w:pStyle w:val="list-dash"/>
        <w:rPr>
          <w:rFonts w:cs="Times New Roman"/>
        </w:rPr>
      </w:pPr>
      <w:r w:rsidRPr="00BE0AE5">
        <w:rPr>
          <w:rFonts w:cs="Times New Roman"/>
        </w:rPr>
        <w:t>имена существительные при помощи суффиксов: -</w:t>
      </w:r>
      <w:proofErr w:type="spellStart"/>
      <w:r w:rsidRPr="00BE0AE5">
        <w:rPr>
          <w:rFonts w:cs="Times New Roman"/>
        </w:rPr>
        <w:t>ence</w:t>
      </w:r>
      <w:proofErr w:type="spellEnd"/>
      <w:r w:rsidRPr="00BE0AE5">
        <w:rPr>
          <w:rFonts w:cs="Times New Roman"/>
        </w:rPr>
        <w:t>/-</w:t>
      </w:r>
      <w:proofErr w:type="spellStart"/>
      <w:r w:rsidRPr="00BE0AE5">
        <w:rPr>
          <w:rFonts w:cs="Times New Roman"/>
        </w:rPr>
        <w:t>ance</w:t>
      </w:r>
      <w:proofErr w:type="spellEnd"/>
      <w:r w:rsidRPr="00BE0AE5">
        <w:rPr>
          <w:rFonts w:cs="Times New Roman"/>
        </w:rPr>
        <w:t>,</w:t>
      </w:r>
      <w:r w:rsidR="00EF4DAB" w:rsidRPr="00BE0AE5">
        <w:rPr>
          <w:rFonts w:cs="Times New Roman"/>
        </w:rPr>
        <w:t xml:space="preserve"> </w:t>
      </w:r>
      <w:r w:rsidRPr="00BE0AE5">
        <w:rPr>
          <w:rFonts w:cs="Times New Roman"/>
        </w:rPr>
        <w:t>-</w:t>
      </w:r>
      <w:proofErr w:type="spellStart"/>
      <w:r w:rsidRPr="00BE0AE5">
        <w:rPr>
          <w:rFonts w:cs="Times New Roman"/>
        </w:rPr>
        <w:t>esse</w:t>
      </w:r>
      <w:proofErr w:type="spellEnd"/>
      <w:r w:rsidRPr="00BE0AE5">
        <w:rPr>
          <w:rFonts w:cs="Times New Roman"/>
        </w:rPr>
        <w:t>, -</w:t>
      </w:r>
      <w:proofErr w:type="spellStart"/>
      <w:r w:rsidRPr="00BE0AE5">
        <w:rPr>
          <w:rFonts w:cs="Times New Roman"/>
        </w:rPr>
        <w:t>ure</w:t>
      </w:r>
      <w:proofErr w:type="spellEnd"/>
      <w:r w:rsidRPr="00BE0AE5">
        <w:rPr>
          <w:rFonts w:cs="Times New Roman"/>
        </w:rPr>
        <w:t>, -</w:t>
      </w:r>
      <w:proofErr w:type="spellStart"/>
      <w:r w:rsidRPr="00BE0AE5">
        <w:rPr>
          <w:rFonts w:cs="Times New Roman"/>
        </w:rPr>
        <w:t>issement</w:t>
      </w:r>
      <w:proofErr w:type="spellEnd"/>
      <w:r w:rsidRPr="00BE0AE5">
        <w:rPr>
          <w:rFonts w:cs="Times New Roman"/>
        </w:rPr>
        <w:t>, -</w:t>
      </w:r>
      <w:proofErr w:type="spellStart"/>
      <w:r w:rsidRPr="00BE0AE5">
        <w:rPr>
          <w:rFonts w:cs="Times New Roman"/>
        </w:rPr>
        <w:t>age</w:t>
      </w:r>
      <w:proofErr w:type="spellEnd"/>
      <w:r w:rsidRPr="00BE0AE5">
        <w:rPr>
          <w:rFonts w:cs="Times New Roman"/>
        </w:rPr>
        <w:t>, -</w:t>
      </w:r>
      <w:proofErr w:type="spellStart"/>
      <w:r w:rsidRPr="00BE0AE5">
        <w:rPr>
          <w:rFonts w:cs="Times New Roman"/>
        </w:rPr>
        <w:t>issage</w:t>
      </w:r>
      <w:proofErr w:type="spellEnd"/>
      <w:r w:rsidRPr="00BE0AE5">
        <w:rPr>
          <w:rFonts w:cs="Times New Roman"/>
        </w:rPr>
        <w:t>;</w:t>
      </w:r>
    </w:p>
    <w:p w14:paraId="7F63ED8A" w14:textId="77777777" w:rsidR="00416B7C" w:rsidRPr="00BE0AE5" w:rsidRDefault="00416B7C" w:rsidP="00416B7C">
      <w:pPr>
        <w:pStyle w:val="list-dash"/>
        <w:rPr>
          <w:rFonts w:cs="Times New Roman"/>
        </w:rPr>
      </w:pPr>
      <w:r w:rsidRPr="00BE0AE5">
        <w:rPr>
          <w:rFonts w:cs="Times New Roman"/>
        </w:rPr>
        <w:t>наречия при помощи суффиксов -</w:t>
      </w:r>
      <w:proofErr w:type="spellStart"/>
      <w:r w:rsidRPr="00BE0AE5">
        <w:rPr>
          <w:rFonts w:cs="Times New Roman"/>
        </w:rPr>
        <w:t>emment</w:t>
      </w:r>
      <w:proofErr w:type="spellEnd"/>
      <w:r w:rsidRPr="00BE0AE5">
        <w:rPr>
          <w:rFonts w:cs="Times New Roman"/>
        </w:rPr>
        <w:t>/-</w:t>
      </w:r>
      <w:proofErr w:type="spellStart"/>
      <w:r w:rsidRPr="00BE0AE5">
        <w:rPr>
          <w:rFonts w:cs="Times New Roman"/>
        </w:rPr>
        <w:t>amment</w:t>
      </w:r>
      <w:proofErr w:type="spellEnd"/>
      <w:r w:rsidRPr="00BE0AE5">
        <w:rPr>
          <w:rFonts w:cs="Times New Roman"/>
        </w:rPr>
        <w:t>;</w:t>
      </w:r>
    </w:p>
    <w:p w14:paraId="379CBF2B" w14:textId="77777777" w:rsidR="00416B7C" w:rsidRPr="00BE0AE5" w:rsidRDefault="00416B7C" w:rsidP="00416B7C">
      <w:pPr>
        <w:pStyle w:val="a8"/>
        <w:rPr>
          <w:rFonts w:cs="Times New Roman"/>
        </w:rPr>
      </w:pPr>
      <w:r w:rsidRPr="00BE0AE5">
        <w:rPr>
          <w:rFonts w:cs="Times New Roman"/>
        </w:rPr>
        <w:t>4)</w:t>
      </w:r>
      <w:r w:rsidRPr="00BE0AE5">
        <w:rPr>
          <w:rFonts w:cs="Times New Roman"/>
        </w:rPr>
        <w:t> </w:t>
      </w:r>
      <w:r w:rsidRPr="00BE0AE5">
        <w:rPr>
          <w:rStyle w:val="aa"/>
          <w:rFonts w:cs="Times New Roman"/>
        </w:rPr>
        <w:t>знать и понимать</w:t>
      </w:r>
      <w:r w:rsidRPr="00BE0AE5">
        <w:rPr>
          <w:rFonts w:cs="Times New Roman"/>
        </w:rPr>
        <w:t xml:space="preserve"> особенности структуры простых и сложных предложений и различных коммуникативных типов предложений французского языка;</w:t>
      </w:r>
    </w:p>
    <w:p w14:paraId="135EAE2A" w14:textId="77777777"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в письменном и звучащем тексте и </w:t>
      </w:r>
      <w:r w:rsidRPr="00BE0AE5">
        <w:rPr>
          <w:rStyle w:val="aa"/>
          <w:rFonts w:cs="Times New Roman"/>
        </w:rPr>
        <w:t>употреблять</w:t>
      </w:r>
      <w:r w:rsidRPr="00BE0AE5">
        <w:rPr>
          <w:rStyle w:val="ab"/>
          <w:rFonts w:cs="Times New Roman"/>
        </w:rPr>
        <w:t xml:space="preserve"> </w:t>
      </w:r>
      <w:r w:rsidRPr="00BE0AE5">
        <w:rPr>
          <w:rFonts w:cs="Times New Roman"/>
        </w:rPr>
        <w:t>в устной и письменной речи:</w:t>
      </w:r>
    </w:p>
    <w:p w14:paraId="324C370F" w14:textId="77777777" w:rsidR="00416B7C" w:rsidRPr="00BE0AE5" w:rsidRDefault="00416B7C" w:rsidP="00416B7C">
      <w:pPr>
        <w:pStyle w:val="list-dash"/>
        <w:rPr>
          <w:rFonts w:cs="Times New Roman"/>
        </w:rPr>
      </w:pPr>
      <w:r w:rsidRPr="00BE0AE5">
        <w:rPr>
          <w:rFonts w:cs="Times New Roman"/>
        </w:rPr>
        <w:t>сложноподчинённые предложения с придаточными определительными (</w:t>
      </w:r>
      <w:proofErr w:type="spellStart"/>
      <w:r w:rsidRPr="00BE0AE5">
        <w:rPr>
          <w:rFonts w:cs="Times New Roman"/>
        </w:rPr>
        <w:t>dont</w:t>
      </w:r>
      <w:proofErr w:type="spellEnd"/>
      <w:r w:rsidRPr="00BE0AE5">
        <w:rPr>
          <w:rFonts w:cs="Times New Roman"/>
        </w:rPr>
        <w:t xml:space="preserve">, </w:t>
      </w:r>
      <w:proofErr w:type="spellStart"/>
      <w:r w:rsidRPr="00BE0AE5">
        <w:rPr>
          <w:rFonts w:cs="Times New Roman"/>
        </w:rPr>
        <w:t>où</w:t>
      </w:r>
      <w:proofErr w:type="spellEnd"/>
      <w:r w:rsidRPr="00BE0AE5">
        <w:rPr>
          <w:rFonts w:cs="Times New Roman"/>
        </w:rPr>
        <w:t>), следствия (</w:t>
      </w:r>
      <w:proofErr w:type="spellStart"/>
      <w:r w:rsidRPr="00BE0AE5">
        <w:rPr>
          <w:rFonts w:cs="Times New Roman"/>
        </w:rPr>
        <w:t>ainsi</w:t>
      </w:r>
      <w:proofErr w:type="spellEnd"/>
      <w:r w:rsidRPr="00BE0AE5">
        <w:rPr>
          <w:rFonts w:cs="Times New Roman"/>
        </w:rPr>
        <w:t>), цели (</w:t>
      </w:r>
      <w:proofErr w:type="spellStart"/>
      <w:r w:rsidRPr="00BE0AE5">
        <w:rPr>
          <w:rFonts w:cs="Times New Roman"/>
        </w:rPr>
        <w:t>pour</w:t>
      </w:r>
      <w:proofErr w:type="spellEnd"/>
      <w:r w:rsidRPr="00BE0AE5">
        <w:rPr>
          <w:rFonts w:cs="Times New Roman"/>
        </w:rPr>
        <w:t xml:space="preserve"> </w:t>
      </w:r>
      <w:proofErr w:type="spellStart"/>
      <w:r w:rsidRPr="00BE0AE5">
        <w:rPr>
          <w:rFonts w:cs="Times New Roman"/>
        </w:rPr>
        <w:t>que</w:t>
      </w:r>
      <w:proofErr w:type="spellEnd"/>
      <w:r w:rsidRPr="00BE0AE5">
        <w:rPr>
          <w:rFonts w:cs="Times New Roman"/>
        </w:rPr>
        <w:t>);</w:t>
      </w:r>
    </w:p>
    <w:p w14:paraId="30E8FDF6" w14:textId="77777777" w:rsidR="00416B7C" w:rsidRPr="00BE0AE5" w:rsidRDefault="00416B7C" w:rsidP="00416B7C">
      <w:pPr>
        <w:pStyle w:val="list-dash"/>
        <w:rPr>
          <w:rFonts w:cs="Times New Roman"/>
        </w:rPr>
      </w:pPr>
      <w:r w:rsidRPr="00BE0AE5">
        <w:rPr>
          <w:rFonts w:cs="Times New Roman"/>
        </w:rPr>
        <w:t>глаголы в форме будущего времени в прошедшем (</w:t>
      </w:r>
      <w:proofErr w:type="spellStart"/>
      <w:r w:rsidRPr="00BE0AE5">
        <w:rPr>
          <w:rFonts w:cs="Times New Roman"/>
        </w:rPr>
        <w:t>le</w:t>
      </w:r>
      <w:proofErr w:type="spellEnd"/>
      <w:r w:rsidRPr="00BE0AE5">
        <w:rPr>
          <w:rFonts w:cs="Times New Roman"/>
        </w:rPr>
        <w:t xml:space="preserve"> </w:t>
      </w:r>
      <w:proofErr w:type="spellStart"/>
      <w:r w:rsidRPr="00BE0AE5">
        <w:rPr>
          <w:rFonts w:cs="Times New Roman"/>
        </w:rPr>
        <w:t>futur</w:t>
      </w:r>
      <w:proofErr w:type="spellEnd"/>
      <w:r w:rsidRPr="00BE0AE5">
        <w:rPr>
          <w:rFonts w:cs="Times New Roman"/>
        </w:rPr>
        <w:t xml:space="preserve"> </w:t>
      </w:r>
      <w:proofErr w:type="spellStart"/>
      <w:r w:rsidRPr="00BE0AE5">
        <w:rPr>
          <w:rFonts w:cs="Times New Roman"/>
        </w:rPr>
        <w:t>dans</w:t>
      </w:r>
      <w:proofErr w:type="spellEnd"/>
      <w:r w:rsidRPr="00BE0AE5">
        <w:rPr>
          <w:rFonts w:cs="Times New Roman"/>
        </w:rPr>
        <w:t xml:space="preserve"> </w:t>
      </w:r>
      <w:proofErr w:type="spellStart"/>
      <w:r w:rsidRPr="00BE0AE5">
        <w:rPr>
          <w:rFonts w:cs="Times New Roman"/>
        </w:rPr>
        <w:t>le</w:t>
      </w:r>
      <w:proofErr w:type="spellEnd"/>
      <w:r w:rsidRPr="00BE0AE5">
        <w:rPr>
          <w:rFonts w:cs="Times New Roman"/>
        </w:rPr>
        <w:t xml:space="preserve"> </w:t>
      </w:r>
      <w:proofErr w:type="spellStart"/>
      <w:r w:rsidRPr="00BE0AE5">
        <w:rPr>
          <w:rFonts w:cs="Times New Roman"/>
        </w:rPr>
        <w:t>passé</w:t>
      </w:r>
      <w:proofErr w:type="spellEnd"/>
      <w:r w:rsidRPr="00BE0AE5">
        <w:rPr>
          <w:rFonts w:cs="Times New Roman"/>
        </w:rPr>
        <w:t>);</w:t>
      </w:r>
    </w:p>
    <w:p w14:paraId="75639317" w14:textId="77777777" w:rsidR="00416B7C" w:rsidRPr="00BE0AE5" w:rsidRDefault="00416B7C" w:rsidP="00416B7C">
      <w:pPr>
        <w:pStyle w:val="list-dash"/>
        <w:rPr>
          <w:rFonts w:cs="Times New Roman"/>
        </w:rPr>
      </w:pPr>
      <w:r w:rsidRPr="00BE0AE5">
        <w:rPr>
          <w:rFonts w:cs="Times New Roman"/>
        </w:rPr>
        <w:t>основные правила согласования времён в рамках сложного предложения в плане настоящего и прошлого;</w:t>
      </w:r>
    </w:p>
    <w:p w14:paraId="080ED990" w14:textId="77777777" w:rsidR="00416B7C" w:rsidRPr="00BE0AE5" w:rsidRDefault="00416B7C" w:rsidP="00416B7C">
      <w:pPr>
        <w:pStyle w:val="list-dash"/>
        <w:rPr>
          <w:rFonts w:cs="Times New Roman"/>
        </w:rPr>
      </w:pPr>
      <w:r w:rsidRPr="00BE0AE5">
        <w:rPr>
          <w:rFonts w:cs="Times New Roman"/>
        </w:rPr>
        <w:t xml:space="preserve">формы сослагательного наклонения </w:t>
      </w:r>
      <w:proofErr w:type="spellStart"/>
      <w:r w:rsidRPr="00BE0AE5">
        <w:rPr>
          <w:rFonts w:cs="Times New Roman"/>
        </w:rPr>
        <w:t>subjonctif</w:t>
      </w:r>
      <w:proofErr w:type="spellEnd"/>
      <w:r w:rsidRPr="00BE0AE5">
        <w:rPr>
          <w:rFonts w:cs="Times New Roman"/>
        </w:rPr>
        <w:t xml:space="preserve"> </w:t>
      </w:r>
      <w:proofErr w:type="spellStart"/>
      <w:r w:rsidRPr="00BE0AE5">
        <w:rPr>
          <w:rFonts w:cs="Times New Roman"/>
        </w:rPr>
        <w:t>présent</w:t>
      </w:r>
      <w:proofErr w:type="spellEnd"/>
      <w:r w:rsidRPr="00BE0AE5">
        <w:rPr>
          <w:rFonts w:cs="Times New Roman"/>
        </w:rPr>
        <w:t xml:space="preserve"> регулярных и нерегулярных глаголов;</w:t>
      </w:r>
    </w:p>
    <w:p w14:paraId="3CBD14B2" w14:textId="77777777" w:rsidR="00416B7C" w:rsidRPr="00BE0AE5" w:rsidRDefault="00416B7C" w:rsidP="00416B7C">
      <w:pPr>
        <w:pStyle w:val="list-dash"/>
        <w:rPr>
          <w:rFonts w:cs="Times New Roman"/>
        </w:rPr>
      </w:pPr>
      <w:r w:rsidRPr="00BE0AE5">
        <w:rPr>
          <w:rFonts w:cs="Times New Roman"/>
        </w:rPr>
        <w:t>деепричастия (</w:t>
      </w:r>
      <w:proofErr w:type="spellStart"/>
      <w:r w:rsidRPr="00BE0AE5">
        <w:rPr>
          <w:rFonts w:cs="Times New Roman"/>
        </w:rPr>
        <w:t>gérondif</w:t>
      </w:r>
      <w:proofErr w:type="spellEnd"/>
      <w:r w:rsidRPr="00BE0AE5">
        <w:rPr>
          <w:rFonts w:cs="Times New Roman"/>
        </w:rPr>
        <w:t>);</w:t>
      </w:r>
    </w:p>
    <w:p w14:paraId="3CCFD106" w14:textId="77777777" w:rsidR="00416B7C" w:rsidRPr="00BE0AE5" w:rsidRDefault="00416B7C" w:rsidP="00416B7C">
      <w:pPr>
        <w:pStyle w:val="list-dash"/>
        <w:rPr>
          <w:rFonts w:cs="Times New Roman"/>
        </w:rPr>
      </w:pPr>
      <w:r w:rsidRPr="00BE0AE5">
        <w:rPr>
          <w:rFonts w:cs="Times New Roman"/>
        </w:rPr>
        <w:t xml:space="preserve">простые относительные местоимения </w:t>
      </w:r>
      <w:proofErr w:type="spellStart"/>
      <w:r w:rsidRPr="00BE0AE5">
        <w:rPr>
          <w:rFonts w:cs="Times New Roman"/>
        </w:rPr>
        <w:t>dont</w:t>
      </w:r>
      <w:proofErr w:type="spellEnd"/>
      <w:r w:rsidRPr="00BE0AE5">
        <w:rPr>
          <w:rFonts w:cs="Times New Roman"/>
        </w:rPr>
        <w:t xml:space="preserve">, </w:t>
      </w:r>
      <w:proofErr w:type="spellStart"/>
      <w:r w:rsidRPr="00BE0AE5">
        <w:rPr>
          <w:rFonts w:cs="Times New Roman"/>
        </w:rPr>
        <w:t>où</w:t>
      </w:r>
      <w:proofErr w:type="spellEnd"/>
      <w:r w:rsidRPr="00BE0AE5">
        <w:rPr>
          <w:rFonts w:cs="Times New Roman"/>
        </w:rPr>
        <w:t>;</w:t>
      </w:r>
    </w:p>
    <w:p w14:paraId="0B929D4A" w14:textId="77777777" w:rsidR="00416B7C" w:rsidRPr="00BE0AE5" w:rsidRDefault="00416B7C" w:rsidP="00416B7C">
      <w:pPr>
        <w:pStyle w:val="list-dash"/>
        <w:rPr>
          <w:rFonts w:cs="Times New Roman"/>
        </w:rPr>
      </w:pPr>
      <w:r w:rsidRPr="00BE0AE5">
        <w:rPr>
          <w:rFonts w:cs="Times New Roman"/>
          <w:spacing w:val="-8"/>
        </w:rPr>
        <w:t>числительные для обозначения больших чисел (до 1 000 000 000);</w:t>
      </w:r>
    </w:p>
    <w:p w14:paraId="12A8C5A6" w14:textId="77777777" w:rsidR="00416B7C" w:rsidRPr="00BE0AE5" w:rsidRDefault="00416B7C" w:rsidP="00416B7C">
      <w:pPr>
        <w:pStyle w:val="a8"/>
        <w:rPr>
          <w:rFonts w:cs="Times New Roman"/>
        </w:rPr>
      </w:pPr>
      <w:r w:rsidRPr="00BE0AE5">
        <w:rPr>
          <w:rFonts w:cs="Times New Roman"/>
        </w:rPr>
        <w:lastRenderedPageBreak/>
        <w:t>5)</w:t>
      </w:r>
      <w:r w:rsidRPr="00BE0AE5">
        <w:rPr>
          <w:rFonts w:cs="Times New Roman"/>
        </w:rPr>
        <w:t> </w:t>
      </w:r>
      <w:r w:rsidRPr="00BE0AE5">
        <w:rPr>
          <w:rStyle w:val="aa"/>
          <w:rFonts w:cs="Times New Roman"/>
        </w:rPr>
        <w:t>владеть</w:t>
      </w:r>
      <w:r w:rsidRPr="00BE0AE5">
        <w:rPr>
          <w:rFonts w:cs="Times New Roman"/>
        </w:rPr>
        <w:t xml:space="preserve"> социокультурными знаниями и умениями:</w:t>
      </w:r>
    </w:p>
    <w:p w14:paraId="6FB339C2" w14:textId="77777777" w:rsidR="00416B7C" w:rsidRPr="00BE0AE5" w:rsidRDefault="00416B7C" w:rsidP="00416B7C">
      <w:pPr>
        <w:pStyle w:val="a8"/>
        <w:rPr>
          <w:rFonts w:cs="Times New Roman"/>
        </w:rPr>
      </w:pPr>
      <w:r w:rsidRPr="00BE0AE5">
        <w:rPr>
          <w:rStyle w:val="aa"/>
          <w:rFonts w:cs="Times New Roman"/>
        </w:rPr>
        <w:t>знать/понимать и использовать</w:t>
      </w:r>
      <w:r w:rsidRPr="00BE0AE5">
        <w:rPr>
          <w:rFonts w:cs="Times New Roman"/>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14:paraId="49BBBA1E" w14:textId="77777777" w:rsidR="00416B7C" w:rsidRPr="00BE0AE5" w:rsidRDefault="00416B7C" w:rsidP="00416B7C">
      <w:pPr>
        <w:pStyle w:val="a8"/>
        <w:rPr>
          <w:rFonts w:cs="Times New Roman"/>
        </w:rPr>
      </w:pPr>
      <w:r w:rsidRPr="00BE0AE5">
        <w:rPr>
          <w:rStyle w:val="aa"/>
          <w:rFonts w:cs="Times New Roman"/>
        </w:rPr>
        <w:t>иметь</w:t>
      </w:r>
      <w:r w:rsidRPr="00BE0AE5">
        <w:rPr>
          <w:rFonts w:cs="Times New Roman"/>
        </w:rPr>
        <w:t xml:space="preserve"> элементарные представления о различных вариантах французского языка;</w:t>
      </w:r>
    </w:p>
    <w:p w14:paraId="41DFE771" w14:textId="77777777" w:rsidR="00416B7C" w:rsidRPr="00BE0AE5" w:rsidRDefault="00416B7C" w:rsidP="00416B7C">
      <w:pPr>
        <w:pStyle w:val="a8"/>
        <w:rPr>
          <w:rFonts w:cs="Times New Roman"/>
        </w:rPr>
      </w:pPr>
      <w:r w:rsidRPr="00BE0AE5">
        <w:rPr>
          <w:rStyle w:val="aa"/>
          <w:rFonts w:cs="Times New Roman"/>
        </w:rPr>
        <w:t>обладать</w:t>
      </w:r>
      <w:r w:rsidRPr="00BE0AE5">
        <w:rPr>
          <w:rFonts w:cs="Times New Roman"/>
        </w:rPr>
        <w:t xml:space="preserve"> базовыми знаниями о социокультурном портрете и культурном наследии родной страны и страны/стран изучаемого языка; </w:t>
      </w:r>
      <w:r w:rsidRPr="00BE0AE5">
        <w:rPr>
          <w:rStyle w:val="aa"/>
          <w:rFonts w:cs="Times New Roman"/>
        </w:rPr>
        <w:t xml:space="preserve">уметь представлять </w:t>
      </w:r>
      <w:r w:rsidRPr="00BE0AE5">
        <w:rPr>
          <w:rFonts w:cs="Times New Roman"/>
        </w:rPr>
        <w:t xml:space="preserve">Россию и страну/ страны изучаемого языка; </w:t>
      </w:r>
      <w:r w:rsidRPr="00BE0AE5">
        <w:rPr>
          <w:rStyle w:val="aa"/>
          <w:rFonts w:cs="Times New Roman"/>
        </w:rPr>
        <w:t>оказывать помощь</w:t>
      </w:r>
      <w:r w:rsidRPr="00BE0AE5">
        <w:rPr>
          <w:rFonts w:cs="Times New Roman"/>
        </w:rPr>
        <w:t xml:space="preserve"> зарубежным гостям в ситуациях повседневного общения;</w:t>
      </w:r>
    </w:p>
    <w:p w14:paraId="45BEAC06" w14:textId="77777777" w:rsidR="00416B7C" w:rsidRPr="00BE0AE5" w:rsidRDefault="00416B7C" w:rsidP="00416B7C">
      <w:pPr>
        <w:pStyle w:val="a8"/>
        <w:rPr>
          <w:rFonts w:cs="Times New Roman"/>
        </w:rPr>
      </w:pPr>
      <w:r w:rsidRPr="00BE0AE5">
        <w:rPr>
          <w:rFonts w:cs="Times New Roman"/>
        </w:rPr>
        <w:t>6)</w:t>
      </w:r>
      <w:r w:rsidRPr="00BE0AE5">
        <w:rPr>
          <w:rFonts w:cs="Times New Roman"/>
        </w:rPr>
        <w:t> </w:t>
      </w:r>
      <w:r w:rsidRPr="00BE0AE5">
        <w:rPr>
          <w:rStyle w:val="aa"/>
          <w:rFonts w:cs="Times New Roman"/>
        </w:rPr>
        <w:t>владеть</w:t>
      </w:r>
      <w:r w:rsidRPr="00BE0AE5">
        <w:rPr>
          <w:rFonts w:cs="Times New Roman"/>
        </w:rPr>
        <w:t xml:space="preserve"> компенсаторными умениями: использовать при говорении переспрос; использовать при говорении и письме — перифраз/толкование, синонимические средства, описание предмета вместо его названия; при чтении и аудировании — языковую догадку, в том числе контекстуальную; </w:t>
      </w:r>
      <w:r w:rsidRPr="00BE0AE5">
        <w:rPr>
          <w:rStyle w:val="aa"/>
          <w:rFonts w:cs="Times New Roman"/>
        </w:rPr>
        <w:t>игнорировать</w:t>
      </w:r>
      <w:r w:rsidRPr="00BE0AE5">
        <w:rPr>
          <w:rFonts w:cs="Times New Roman"/>
        </w:rPr>
        <w:t xml:space="preserve">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3EDA3114" w14:textId="77777777" w:rsidR="00416B7C" w:rsidRPr="00BE0AE5" w:rsidRDefault="00416B7C" w:rsidP="00416B7C">
      <w:pPr>
        <w:pStyle w:val="a8"/>
        <w:rPr>
          <w:rFonts w:cs="Times New Roman"/>
        </w:rPr>
      </w:pPr>
      <w:r w:rsidRPr="00BE0AE5">
        <w:rPr>
          <w:rFonts w:cs="Times New Roman"/>
        </w:rPr>
        <w:t>7)</w:t>
      </w:r>
      <w:r w:rsidRPr="00BE0AE5">
        <w:rPr>
          <w:rFonts w:cs="Times New Roman"/>
        </w:rPr>
        <w:t> </w:t>
      </w:r>
      <w:r w:rsidRPr="00BE0AE5">
        <w:rPr>
          <w:rStyle w:val="aa"/>
          <w:rFonts w:cs="Times New Roman"/>
        </w:rPr>
        <w:t>уметь рассматривать</w:t>
      </w:r>
      <w:r w:rsidRPr="00BE0AE5">
        <w:rPr>
          <w:rFonts w:cs="Times New Roman"/>
        </w:rPr>
        <w:t xml:space="preserve"> несколько вариантов решения коммуникативной задачи в продуктивных видах речевой деятельности (говорении и письменной речи);</w:t>
      </w:r>
    </w:p>
    <w:p w14:paraId="5399B05E" w14:textId="77777777" w:rsidR="00416B7C" w:rsidRPr="00BE0AE5" w:rsidRDefault="00416B7C" w:rsidP="00416B7C">
      <w:pPr>
        <w:pStyle w:val="a8"/>
        <w:rPr>
          <w:rFonts w:cs="Times New Roman"/>
        </w:rPr>
      </w:pPr>
      <w:r w:rsidRPr="00BE0AE5">
        <w:rPr>
          <w:rFonts w:cs="Times New Roman"/>
        </w:rPr>
        <w:t>8)</w:t>
      </w:r>
      <w:r w:rsidRPr="00BE0AE5">
        <w:rPr>
          <w:rFonts w:cs="Times New Roman"/>
        </w:rPr>
        <w:t> </w:t>
      </w:r>
      <w:r w:rsidRPr="00BE0AE5">
        <w:rPr>
          <w:rStyle w:val="aa"/>
          <w:rFonts w:cs="Times New Roman"/>
        </w:rPr>
        <w:t>участвовать</w:t>
      </w:r>
      <w:r w:rsidRPr="00BE0AE5">
        <w:rPr>
          <w:rFonts w:cs="Times New Roman"/>
        </w:rPr>
        <w:t xml:space="preserve"> 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w:t>
      </w:r>
    </w:p>
    <w:p w14:paraId="4A0FF9C3" w14:textId="77777777" w:rsidR="00416B7C" w:rsidRPr="00BE0AE5" w:rsidRDefault="00416B7C" w:rsidP="00416B7C">
      <w:pPr>
        <w:pStyle w:val="a8"/>
        <w:rPr>
          <w:rFonts w:cs="Times New Roman"/>
        </w:rPr>
      </w:pPr>
      <w:r w:rsidRPr="00BE0AE5">
        <w:rPr>
          <w:rFonts w:cs="Times New Roman"/>
        </w:rPr>
        <w:t>9)</w:t>
      </w:r>
      <w:r w:rsidRPr="00BE0AE5">
        <w:rPr>
          <w:rFonts w:cs="Times New Roman"/>
        </w:rPr>
        <w:t> </w:t>
      </w:r>
      <w:r w:rsidRPr="00BE0AE5">
        <w:rPr>
          <w:rStyle w:val="aa"/>
          <w:rFonts w:cs="Times New Roman"/>
        </w:rPr>
        <w:t>использовать</w:t>
      </w:r>
      <w:r w:rsidRPr="00BE0AE5">
        <w:rPr>
          <w:rFonts w:cs="Times New Roman"/>
        </w:rPr>
        <w:t xml:space="preserve"> иноязычные словари и справочники, в том числе информационно-справочные системы в электронной форме;</w:t>
      </w:r>
    </w:p>
    <w:p w14:paraId="61ED9218" w14:textId="77777777" w:rsidR="00416B7C" w:rsidRPr="00BE0AE5" w:rsidRDefault="00416B7C" w:rsidP="00416B7C">
      <w:pPr>
        <w:pStyle w:val="a8"/>
        <w:rPr>
          <w:rFonts w:cs="Times New Roman"/>
        </w:rPr>
      </w:pPr>
      <w:r w:rsidRPr="00BE0AE5">
        <w:rPr>
          <w:rFonts w:cs="Times New Roman"/>
        </w:rPr>
        <w:t>10)</w:t>
      </w:r>
      <w:r w:rsidRPr="00BE0AE5">
        <w:rPr>
          <w:rFonts w:cs="Times New Roman"/>
        </w:rPr>
        <w:t> </w:t>
      </w:r>
      <w:r w:rsidRPr="00BE0AE5">
        <w:rPr>
          <w:rStyle w:val="aa"/>
          <w:rFonts w:cs="Times New Roman"/>
        </w:rPr>
        <w:t>достигать взаимопонимания</w:t>
      </w:r>
      <w:r w:rsidRPr="00BE0AE5">
        <w:rPr>
          <w:rFonts w:cs="Times New Roman"/>
        </w:rPr>
        <w:t xml:space="preserve"> в процессе устного и письменного общения с носителями иностранного языка, людьми другой культуры;</w:t>
      </w:r>
    </w:p>
    <w:p w14:paraId="720A7DE7" w14:textId="77777777" w:rsidR="00416B7C" w:rsidRPr="00BE0AE5" w:rsidRDefault="00416B7C" w:rsidP="00416B7C">
      <w:pPr>
        <w:pStyle w:val="a8"/>
        <w:rPr>
          <w:rFonts w:cs="Times New Roman"/>
        </w:rPr>
      </w:pPr>
      <w:r w:rsidRPr="00BE0AE5">
        <w:rPr>
          <w:rFonts w:cs="Times New Roman"/>
        </w:rPr>
        <w:t>11)</w:t>
      </w:r>
      <w:r w:rsidRPr="00BE0AE5">
        <w:rPr>
          <w:rFonts w:cs="Times New Roman"/>
        </w:rPr>
        <w:t> </w:t>
      </w:r>
      <w:r w:rsidRPr="00BE0AE5">
        <w:rPr>
          <w:rStyle w:val="aa"/>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6310E2F3" w14:textId="77777777" w:rsidR="002B388E" w:rsidRDefault="002B388E">
      <w:pPr>
        <w:rPr>
          <w:rFonts w:eastAsiaTheme="majorEastAsia" w:cstheme="majorBidi"/>
          <w:b/>
          <w:iCs/>
          <w:caps/>
          <w:color w:val="0D0D0D" w:themeColor="text1" w:themeTint="F2"/>
          <w:sz w:val="24"/>
        </w:rPr>
      </w:pPr>
      <w:r>
        <w:br w:type="page"/>
      </w:r>
    </w:p>
    <w:p w14:paraId="178D094C" w14:textId="73641F47" w:rsidR="00416B7C" w:rsidRPr="00BE0AE5" w:rsidRDefault="00416B7C" w:rsidP="00B83B58">
      <w:pPr>
        <w:pStyle w:val="3"/>
      </w:pPr>
      <w:bookmarkStart w:id="19" w:name="_Toc102137762"/>
      <w:r w:rsidRPr="00BE0AE5">
        <w:lastRenderedPageBreak/>
        <w:t>2.1.8</w:t>
      </w:r>
      <w:r w:rsidRPr="00BE0AE5">
        <w:t> </w:t>
      </w:r>
      <w:r w:rsidRPr="00BE0AE5">
        <w:t>ИСПАНСКИЙ ЯЗЫК</w:t>
      </w:r>
      <w:bookmarkEnd w:id="19"/>
    </w:p>
    <w:p w14:paraId="18AA5E30" w14:textId="77777777" w:rsidR="00416B7C" w:rsidRPr="00BE0AE5" w:rsidRDefault="00416B7C" w:rsidP="00416B7C">
      <w:pPr>
        <w:pStyle w:val="a8"/>
        <w:rPr>
          <w:rFonts w:cs="Times New Roman"/>
        </w:rPr>
      </w:pPr>
      <w:r w:rsidRPr="00BE0AE5">
        <w:rPr>
          <w:rFonts w:cs="Times New Roman"/>
        </w:rPr>
        <w:t>Примерная рабочая программа по испанскому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учетом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(испанскому)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5AEC060B" w14:textId="77777777" w:rsidR="00416B7C" w:rsidRPr="00BE0AE5" w:rsidRDefault="00416B7C" w:rsidP="00DD53B7">
      <w:pPr>
        <w:pStyle w:val="14"/>
        <w:pageBreakBefore w:val="0"/>
        <w:spacing w:before="340" w:after="283"/>
        <w:rPr>
          <w:rFonts w:cs="Times New Roman"/>
        </w:rPr>
      </w:pPr>
      <w:r w:rsidRPr="00BE0AE5">
        <w:rPr>
          <w:rFonts w:cs="Times New Roman"/>
        </w:rPr>
        <w:t>ПОЯСНИТЕЛЬНАЯ ЗАПИСКА</w:t>
      </w:r>
    </w:p>
    <w:p w14:paraId="2BB0AD16" w14:textId="0C762F3D" w:rsidR="00416B7C" w:rsidRPr="00BE0AE5" w:rsidRDefault="00416B7C" w:rsidP="00416B7C">
      <w:pPr>
        <w:pStyle w:val="a8"/>
        <w:rPr>
          <w:rFonts w:cs="Times New Roman"/>
        </w:rPr>
      </w:pPr>
      <w:r w:rsidRPr="00BE0AE5">
        <w:rPr>
          <w:rFonts w:cs="Times New Roman"/>
        </w:rPr>
        <w:t>Примерная рабочая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(испанский) язык», определяет обязательную (инвариантную) часть содержания учебного курса по испанскому языку, за пределами которой остается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учетом особенностей структуры испанского языка и родного (русского) языка обучающихся, межпредметных связей испанского языка с содержанием других общеобразовательных предметов, изучаемых в 5</w:t>
      </w:r>
      <w:r w:rsidR="00BE0AE5">
        <w:rPr>
          <w:rFonts w:cs="Times New Roman"/>
        </w:rPr>
        <w:t>—</w:t>
      </w:r>
      <w:r w:rsidRPr="00BE0AE5">
        <w:rPr>
          <w:rFonts w:cs="Times New Roman"/>
        </w:rPr>
        <w:t xml:space="preserve">9 классах, а также с учетом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испанскому языку. </w:t>
      </w:r>
    </w:p>
    <w:p w14:paraId="33ECFDB5" w14:textId="77777777" w:rsidR="00416B7C" w:rsidRPr="00BE0AE5" w:rsidRDefault="00416B7C" w:rsidP="00416B7C">
      <w:pPr>
        <w:pStyle w:val="22"/>
        <w:rPr>
          <w:rFonts w:cs="Times New Roman"/>
        </w:rPr>
      </w:pPr>
      <w:r w:rsidRPr="00BE0AE5">
        <w:rPr>
          <w:rFonts w:cs="Times New Roman"/>
        </w:rPr>
        <w:t>Общая характеристика учебного предмета</w:t>
      </w:r>
      <w:r w:rsidRPr="00BE0AE5">
        <w:rPr>
          <w:rFonts w:cs="Times New Roman"/>
        </w:rPr>
        <w:br/>
        <w:t>«Иностранный (испанский) язык»</w:t>
      </w:r>
    </w:p>
    <w:p w14:paraId="25CDE4FE" w14:textId="77777777" w:rsidR="00416B7C" w:rsidRPr="00BE0AE5" w:rsidRDefault="00416B7C" w:rsidP="00416B7C">
      <w:pPr>
        <w:pStyle w:val="a8"/>
        <w:rPr>
          <w:rFonts w:cs="Times New Roman"/>
          <w:spacing w:val="2"/>
        </w:rPr>
      </w:pPr>
      <w:r w:rsidRPr="00BE0AE5">
        <w:rPr>
          <w:rFonts w:cs="Times New Roman"/>
          <w:spacing w:val="2"/>
        </w:rPr>
        <w:lastRenderedPageBreak/>
        <w:t xml:space="preserve">Предмету Иностранный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 </w:t>
      </w:r>
    </w:p>
    <w:p w14:paraId="66D6AEC0" w14:textId="77777777" w:rsidR="00416B7C" w:rsidRPr="00BE0AE5" w:rsidRDefault="00416B7C" w:rsidP="00416B7C">
      <w:pPr>
        <w:pStyle w:val="a8"/>
        <w:rPr>
          <w:rFonts w:cs="Times New Roman"/>
        </w:rPr>
      </w:pPr>
      <w:r w:rsidRPr="00BE0AE5">
        <w:rPr>
          <w:rFonts w:cs="Times New Roman"/>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54FAEAB8" w14:textId="77777777" w:rsidR="00416B7C" w:rsidRPr="00BE0AE5" w:rsidRDefault="00416B7C" w:rsidP="00416B7C">
      <w:pPr>
        <w:pStyle w:val="a8"/>
        <w:rPr>
          <w:rFonts w:cs="Times New Roman"/>
        </w:rPr>
      </w:pPr>
      <w:r w:rsidRPr="00BE0AE5">
        <w:rPr>
          <w:rFonts w:cs="Times New Roman"/>
        </w:rPr>
        <w:t xml:space="preserve">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который выражают желание изучать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 </w:t>
      </w:r>
    </w:p>
    <w:p w14:paraId="390B6F0F" w14:textId="77777777" w:rsidR="00416B7C" w:rsidRPr="00BE0AE5" w:rsidRDefault="00416B7C" w:rsidP="00416B7C">
      <w:pPr>
        <w:pStyle w:val="a8"/>
        <w:rPr>
          <w:rFonts w:cs="Times New Roman"/>
        </w:rPr>
      </w:pPr>
      <w:r w:rsidRPr="00BE0AE5">
        <w:rPr>
          <w:rFonts w:cs="Times New Roman"/>
        </w:rPr>
        <w:t xml:space="preserve">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w:t>
      </w:r>
      <w:proofErr w:type="spellStart"/>
      <w:r w:rsidRPr="00BE0AE5">
        <w:rPr>
          <w:rFonts w:cs="Times New Roman"/>
        </w:rPr>
        <w:t>постглобализации</w:t>
      </w:r>
      <w:proofErr w:type="spellEnd"/>
      <w:r w:rsidRPr="00BE0AE5">
        <w:rPr>
          <w:rFonts w:cs="Times New Roman"/>
        </w:rPr>
        <w:t xml:space="preserve"> и многополярного мира. Знание родного языка экономического или политического партнера обеспечивает более эффективное общение, учитывающее особенности культуры партнера, что позволяет успешнее решать возникающие проблемы и избегать конфликтов.</w:t>
      </w:r>
    </w:p>
    <w:p w14:paraId="06B0609A" w14:textId="77777777" w:rsidR="00416B7C" w:rsidRPr="00BE0AE5" w:rsidRDefault="00416B7C" w:rsidP="00416B7C">
      <w:pPr>
        <w:pStyle w:val="a8"/>
        <w:rPr>
          <w:rFonts w:cs="Times New Roman"/>
        </w:rPr>
      </w:pPr>
      <w:r w:rsidRPr="00BE0AE5">
        <w:rPr>
          <w:rFonts w:cs="Times New Roman"/>
        </w:rPr>
        <w:t>Естественно, возрастание значимости владения иностранными языками приводит к переосмыслению целей и содержания обучения предмету.</w:t>
      </w:r>
    </w:p>
    <w:p w14:paraId="3776B8BB" w14:textId="77777777" w:rsidR="00416B7C" w:rsidRPr="00BE0AE5" w:rsidRDefault="00416B7C" w:rsidP="00416B7C">
      <w:pPr>
        <w:pStyle w:val="22"/>
        <w:rPr>
          <w:rFonts w:cs="Times New Roman"/>
        </w:rPr>
      </w:pPr>
      <w:r w:rsidRPr="00BE0AE5">
        <w:rPr>
          <w:rFonts w:cs="Times New Roman"/>
        </w:rPr>
        <w:lastRenderedPageBreak/>
        <w:t>Цели изучения учебного предмета</w:t>
      </w:r>
      <w:r w:rsidRPr="00BE0AE5">
        <w:rPr>
          <w:rFonts w:cs="Times New Roman"/>
        </w:rPr>
        <w:br/>
        <w:t>«Иностранный (испанский) язык»</w:t>
      </w:r>
    </w:p>
    <w:p w14:paraId="6099AE08" w14:textId="77777777" w:rsidR="00416B7C" w:rsidRPr="00BE0AE5" w:rsidRDefault="00416B7C" w:rsidP="00416B7C">
      <w:pPr>
        <w:pStyle w:val="a8"/>
        <w:rPr>
          <w:rFonts w:cs="Times New Roman"/>
        </w:rPr>
      </w:pPr>
      <w:r w:rsidRPr="00BE0AE5">
        <w:rPr>
          <w:rFonts w:cs="Times New Roman"/>
        </w:rPr>
        <w:t xml:space="preserve">В свете сказанного выше цели иноязычного образования становятся более сложными по структуре, формулируются на </w:t>
      </w:r>
      <w:r w:rsidRPr="00BE0AE5">
        <w:rPr>
          <w:rStyle w:val="aa"/>
          <w:rFonts w:cs="Times New Roman"/>
        </w:rPr>
        <w:t>ценностном, когнитивном и прагматическом</w:t>
      </w:r>
      <w:r w:rsidRPr="00BE0AE5">
        <w:rPr>
          <w:rFonts w:cs="Times New Roman"/>
        </w:rPr>
        <w:t xml:space="preserve"> уровнях и, соответственно, воплощаются в личностных, метапредметных/</w:t>
      </w:r>
      <w:proofErr w:type="spellStart"/>
      <w:r w:rsidRPr="00BE0AE5">
        <w:rPr>
          <w:rFonts w:cs="Times New Roman"/>
        </w:rPr>
        <w:t>общеучебных</w:t>
      </w:r>
      <w:proofErr w:type="spellEnd"/>
      <w:r w:rsidRPr="00BE0AE5">
        <w:rPr>
          <w:rFonts w:cs="Times New Roman"/>
        </w:rPr>
        <w:t>/универсальных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14:paraId="02B6496B" w14:textId="77777777" w:rsidR="00416B7C" w:rsidRPr="00BE0AE5" w:rsidRDefault="00416B7C" w:rsidP="00416B7C">
      <w:pPr>
        <w:pStyle w:val="a8"/>
        <w:rPr>
          <w:rFonts w:cs="Times New Roman"/>
        </w:rPr>
      </w:pPr>
      <w:r w:rsidRPr="00BE0AE5">
        <w:rPr>
          <w:rFonts w:cs="Times New Roman"/>
        </w:rPr>
        <w:t xml:space="preserve">На прагматическом уровне </w:t>
      </w:r>
      <w:r w:rsidRPr="00BE0AE5">
        <w:rPr>
          <w:rStyle w:val="ab"/>
          <w:rFonts w:cs="Times New Roman"/>
        </w:rPr>
        <w:t>целью иноязычного образования</w:t>
      </w:r>
      <w:r w:rsidRPr="00BE0AE5">
        <w:rPr>
          <w:rFonts w:cs="Times New Roman"/>
        </w:rPr>
        <w:t xml:space="preserve"> провозглашено формирование коммуникативной компетенции обучающихся в единстве таких ее составляющих как речевая, языковая, социокультурная, компенсаторная компетенции:</w:t>
      </w:r>
    </w:p>
    <w:p w14:paraId="262B3F8D" w14:textId="77777777" w:rsidR="00416B7C" w:rsidRPr="00BE0AE5" w:rsidRDefault="00416B7C" w:rsidP="00416B7C">
      <w:pPr>
        <w:pStyle w:val="ad"/>
        <w:rPr>
          <w:rFonts w:cs="Times New Roman"/>
        </w:rPr>
      </w:pPr>
      <w:r w:rsidRPr="00BE0AE5">
        <w:rPr>
          <w:rStyle w:val="a9"/>
          <w:rFonts w:cs="Times New Roman"/>
        </w:rPr>
        <w:t>—</w:t>
      </w:r>
      <w:r w:rsidRPr="00BE0AE5">
        <w:rPr>
          <w:rStyle w:val="a9"/>
          <w:rFonts w:cs="Times New Roman"/>
        </w:rPr>
        <w:tab/>
      </w:r>
      <w:r w:rsidRPr="00BE0AE5">
        <w:rPr>
          <w:rStyle w:val="aa"/>
          <w:rFonts w:cs="Times New Roman"/>
        </w:rPr>
        <w:t>речевая компетенция</w:t>
      </w:r>
      <w:r w:rsidRPr="00BE0AE5">
        <w:rPr>
          <w:rFonts w:cs="Times New Roman"/>
        </w:rPr>
        <w:t> — развитие коммуникативных умений в четырех основных видах речевой деятельности (говорении, аудировании, чтении, письме);</w:t>
      </w:r>
    </w:p>
    <w:p w14:paraId="6431C81C" w14:textId="77777777" w:rsidR="00416B7C" w:rsidRPr="00BE0AE5" w:rsidRDefault="00416B7C" w:rsidP="00416B7C">
      <w:pPr>
        <w:pStyle w:val="ad"/>
        <w:rPr>
          <w:rFonts w:cs="Times New Roman"/>
        </w:rPr>
      </w:pPr>
      <w:r w:rsidRPr="00BE0AE5">
        <w:rPr>
          <w:rStyle w:val="a9"/>
          <w:rFonts w:cs="Times New Roman"/>
        </w:rPr>
        <w:t>—</w:t>
      </w:r>
      <w:r w:rsidRPr="00BE0AE5">
        <w:rPr>
          <w:rStyle w:val="a9"/>
          <w:rFonts w:cs="Times New Roman"/>
        </w:rPr>
        <w:tab/>
      </w:r>
      <w:r w:rsidRPr="00BE0AE5">
        <w:rPr>
          <w:rStyle w:val="aa"/>
          <w:rFonts w:cs="Times New Roman"/>
        </w:rPr>
        <w:t>языковая компетенция</w:t>
      </w:r>
      <w:r w:rsidRPr="00BE0AE5">
        <w:rPr>
          <w:rStyle w:val="a9"/>
          <w:rFonts w:cs="Times New Roman"/>
        </w:rPr>
        <w:t> </w:t>
      </w:r>
      <w:r w:rsidRPr="00BE0AE5">
        <w:rPr>
          <w:rFonts w:cs="Times New Roman"/>
        </w:rPr>
        <w:t>—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64D6BA61" w14:textId="77777777" w:rsidR="00416B7C" w:rsidRPr="00BE0AE5" w:rsidRDefault="00416B7C" w:rsidP="00416B7C">
      <w:pPr>
        <w:pStyle w:val="ad"/>
        <w:rPr>
          <w:rFonts w:cs="Times New Roman"/>
        </w:rPr>
      </w:pPr>
      <w:r w:rsidRPr="00BE0AE5">
        <w:rPr>
          <w:rStyle w:val="a9"/>
          <w:rFonts w:cs="Times New Roman"/>
        </w:rPr>
        <w:t>—</w:t>
      </w:r>
      <w:r w:rsidRPr="00BE0AE5">
        <w:rPr>
          <w:rStyle w:val="a9"/>
          <w:rFonts w:cs="Times New Roman"/>
        </w:rPr>
        <w:tab/>
      </w:r>
      <w:r w:rsidRPr="00BE0AE5">
        <w:rPr>
          <w:rStyle w:val="aa"/>
          <w:rFonts w:cs="Times New Roman"/>
        </w:rPr>
        <w:t>социокультурная/межкультурная компетенция</w:t>
      </w:r>
      <w:r w:rsidRPr="00BE0AE5">
        <w:rPr>
          <w:rStyle w:val="a9"/>
          <w:rFonts w:cs="Times New Roman"/>
        </w:rPr>
        <w:t> </w:t>
      </w:r>
      <w:r w:rsidRPr="00BE0AE5">
        <w:rPr>
          <w:rFonts w:cs="Times New Roman"/>
        </w:rPr>
        <w:t>—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ее этапах; формирование умения представлять свою страну, ее культуру в условиях межкультурного общения;</w:t>
      </w:r>
    </w:p>
    <w:p w14:paraId="1CB8FDC5" w14:textId="77777777" w:rsidR="00416B7C" w:rsidRPr="00BE0AE5" w:rsidRDefault="00416B7C" w:rsidP="00416B7C">
      <w:pPr>
        <w:pStyle w:val="ad"/>
        <w:rPr>
          <w:rFonts w:cs="Times New Roman"/>
        </w:rPr>
      </w:pPr>
      <w:r w:rsidRPr="00BE0AE5">
        <w:rPr>
          <w:rStyle w:val="aa"/>
          <w:rFonts w:cs="Times New Roman"/>
        </w:rPr>
        <w:t>—</w:t>
      </w:r>
      <w:r w:rsidRPr="00BE0AE5">
        <w:rPr>
          <w:rStyle w:val="aa"/>
          <w:rFonts w:cs="Times New Roman"/>
        </w:rPr>
        <w:tab/>
        <w:t>компенсаторная компетенция</w:t>
      </w:r>
      <w:r w:rsidRPr="00BE0AE5">
        <w:rPr>
          <w:rStyle w:val="a9"/>
          <w:rFonts w:cs="Times New Roman"/>
        </w:rPr>
        <w:t> </w:t>
      </w:r>
      <w:r w:rsidRPr="00BE0AE5">
        <w:rPr>
          <w:rStyle w:val="a9"/>
          <w:rFonts w:cs="Times New Roman"/>
          <w:b w:val="0"/>
          <w:bCs w:val="0"/>
        </w:rPr>
        <w:t>—</w:t>
      </w:r>
      <w:r w:rsidRPr="00BE0AE5">
        <w:rPr>
          <w:rStyle w:val="a9"/>
          <w:rFonts w:cs="Times New Roman"/>
        </w:rPr>
        <w:t xml:space="preserve"> </w:t>
      </w:r>
      <w:r w:rsidRPr="00BE0AE5">
        <w:rPr>
          <w:rFonts w:cs="Times New Roman"/>
        </w:rPr>
        <w:t>развитие умений выходить из положения в условиях дефицита языковых средств при получении и передаче информации.</w:t>
      </w:r>
    </w:p>
    <w:p w14:paraId="7FEC42EF" w14:textId="77777777" w:rsidR="00416B7C" w:rsidRPr="00BE0AE5" w:rsidRDefault="00416B7C" w:rsidP="00416B7C">
      <w:pPr>
        <w:pStyle w:val="a8"/>
        <w:rPr>
          <w:rFonts w:cs="Times New Roman"/>
          <w:spacing w:val="1"/>
        </w:rPr>
      </w:pPr>
      <w:r w:rsidRPr="00BE0AE5">
        <w:rPr>
          <w:rFonts w:cs="Times New Roman"/>
          <w:spacing w:val="1"/>
        </w:rPr>
        <w:t xml:space="preserve">Наряду с иноязычной коммуникативной компетенцией средствами иностранного языка формируются </w:t>
      </w:r>
      <w:r w:rsidRPr="00BE0AE5">
        <w:rPr>
          <w:rStyle w:val="aa"/>
          <w:rFonts w:cs="Times New Roman"/>
          <w:spacing w:val="1"/>
        </w:rPr>
        <w:t>ключевые универсальные учебные компетенции</w:t>
      </w:r>
      <w:r w:rsidRPr="00BE0AE5">
        <w:rPr>
          <w:rFonts w:cs="Times New Roman"/>
          <w:spacing w:val="1"/>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14:paraId="25D0B8E5" w14:textId="77777777" w:rsidR="00416B7C" w:rsidRPr="00BE0AE5" w:rsidRDefault="00416B7C" w:rsidP="00416B7C">
      <w:pPr>
        <w:pStyle w:val="a8"/>
        <w:rPr>
          <w:rFonts w:cs="Times New Roman"/>
          <w:spacing w:val="2"/>
        </w:rPr>
      </w:pPr>
      <w:r w:rsidRPr="00BE0AE5">
        <w:rPr>
          <w:rFonts w:cs="Times New Roman"/>
          <w:spacing w:val="2"/>
        </w:rPr>
        <w:lastRenderedPageBreak/>
        <w:t xml:space="preserve">В соответствии с личностно ориентированной парадигмой образования, основными подходами к обучению </w:t>
      </w:r>
      <w:r w:rsidRPr="00BE0AE5">
        <w:rPr>
          <w:rStyle w:val="aa"/>
          <w:rFonts w:cs="Times New Roman"/>
          <w:spacing w:val="2"/>
        </w:rPr>
        <w:t>иностранным языкам</w:t>
      </w:r>
      <w:r w:rsidRPr="00BE0AE5">
        <w:rPr>
          <w:rFonts w:cs="Times New Roman"/>
          <w:spacing w:val="2"/>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14:paraId="5351FC96" w14:textId="77777777" w:rsidR="00416B7C" w:rsidRPr="00BE0AE5" w:rsidRDefault="00416B7C" w:rsidP="00416B7C">
      <w:pPr>
        <w:pStyle w:val="22"/>
        <w:rPr>
          <w:rFonts w:cs="Times New Roman"/>
        </w:rPr>
      </w:pPr>
      <w:r w:rsidRPr="00BE0AE5">
        <w:rPr>
          <w:rFonts w:cs="Times New Roman"/>
        </w:rPr>
        <w:t>Место учебного предмета в учебном плане</w:t>
      </w:r>
      <w:r w:rsidRPr="00BE0AE5">
        <w:rPr>
          <w:rFonts w:cs="Times New Roman"/>
        </w:rPr>
        <w:br/>
        <w:t>«Иностранный (испанский) язык»</w:t>
      </w:r>
    </w:p>
    <w:p w14:paraId="0B53E6B4" w14:textId="77777777" w:rsidR="00416B7C" w:rsidRPr="00BE0AE5" w:rsidRDefault="00416B7C" w:rsidP="00416B7C">
      <w:pPr>
        <w:pStyle w:val="a8"/>
        <w:rPr>
          <w:rFonts w:cs="Times New Roman"/>
        </w:rPr>
      </w:pPr>
      <w:r w:rsidRPr="00BE0AE5">
        <w:rPr>
          <w:rFonts w:cs="Times New Roman"/>
        </w:rPr>
        <w:t xml:space="preserve">Обязательный учебный предмет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 </w:t>
      </w:r>
    </w:p>
    <w:p w14:paraId="2CC6438F" w14:textId="77777777" w:rsidR="00416B7C" w:rsidRPr="00BE0AE5" w:rsidRDefault="00416B7C" w:rsidP="00416B7C">
      <w:pPr>
        <w:pStyle w:val="a8"/>
        <w:rPr>
          <w:rFonts w:cs="Times New Roman"/>
        </w:rPr>
      </w:pPr>
      <w:r w:rsidRPr="00BE0AE5">
        <w:rPr>
          <w:rFonts w:cs="Times New Roman"/>
        </w:rPr>
        <w:t>Учебный предмет «Иностранный язык» изучается обязательно со 2-го по 11-ый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14:paraId="4D1A9951" w14:textId="77777777" w:rsidR="00416B7C" w:rsidRPr="00BE0AE5" w:rsidRDefault="00416B7C" w:rsidP="00416B7C">
      <w:pPr>
        <w:pStyle w:val="a8"/>
        <w:rPr>
          <w:rFonts w:cs="Times New Roman"/>
        </w:rPr>
      </w:pPr>
      <w:r w:rsidRPr="00BE0AE5">
        <w:rPr>
          <w:rFonts w:cs="Times New Roman"/>
        </w:rPr>
        <w:t xml:space="preserve">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(испанском) языке в разных формах (устно/письменно, непосредственно/опосредованно, в том числе через Интернет) на </w:t>
      </w:r>
      <w:proofErr w:type="spellStart"/>
      <w:r w:rsidRPr="00BE0AE5">
        <w:rPr>
          <w:rFonts w:cs="Times New Roman"/>
        </w:rPr>
        <w:t>допороговом</w:t>
      </w:r>
      <w:proofErr w:type="spellEnd"/>
      <w:r w:rsidRPr="00BE0AE5">
        <w:rPr>
          <w:rFonts w:cs="Times New Roman"/>
        </w:rPr>
        <w:t xml:space="preserve"> уровне (уровне А2 в соответствии с Общеевропейскими компетенциями владения иностранным языком).</w:t>
      </w:r>
    </w:p>
    <w:p w14:paraId="1078A680" w14:textId="77777777" w:rsidR="00416B7C" w:rsidRPr="00BE0AE5" w:rsidRDefault="00416B7C" w:rsidP="00416B7C">
      <w:pPr>
        <w:pStyle w:val="a8"/>
        <w:rPr>
          <w:rFonts w:cs="Times New Roman"/>
          <w:spacing w:val="-2"/>
        </w:rPr>
      </w:pPr>
      <w:r w:rsidRPr="00BE0AE5">
        <w:rPr>
          <w:rFonts w:cs="Times New Roman"/>
          <w:spacing w:val="-2"/>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14:paraId="7F982974" w14:textId="77777777" w:rsidR="00416B7C" w:rsidRPr="00BE0AE5" w:rsidRDefault="00416B7C" w:rsidP="00416B7C">
      <w:pPr>
        <w:pStyle w:val="a8"/>
        <w:rPr>
          <w:rStyle w:val="a9"/>
          <w:rFonts w:cs="Times New Roman"/>
        </w:rPr>
      </w:pPr>
      <w:r w:rsidRPr="00BE0AE5">
        <w:rPr>
          <w:rFonts w:cs="Times New Roman"/>
        </w:rPr>
        <w:t>Примерная рабочая программа по предмету «Испанский язык» состоит из четырёх разделов: Пояснительная записка, Содержание учебного предмета «Иностранный (испанский) язык», Планируемые результаты освоения учебного предмета «Иностранный (испанский) язык» на уровне основного общего образования; Тематическое планирование.</w:t>
      </w:r>
    </w:p>
    <w:p w14:paraId="0B7B46BF" w14:textId="77777777" w:rsidR="00416B7C" w:rsidRPr="00BE0AE5" w:rsidRDefault="00416B7C" w:rsidP="00416B7C">
      <w:pPr>
        <w:pStyle w:val="14"/>
        <w:spacing w:before="340" w:after="113"/>
        <w:rPr>
          <w:rFonts w:cs="Times New Roman"/>
        </w:rPr>
      </w:pPr>
      <w:r w:rsidRPr="00BE0AE5">
        <w:rPr>
          <w:rFonts w:cs="Times New Roman"/>
        </w:rPr>
        <w:lastRenderedPageBreak/>
        <w:t>Содержание учебного предмета</w:t>
      </w:r>
      <w:r w:rsidRPr="00BE0AE5">
        <w:rPr>
          <w:rFonts w:cs="Times New Roman"/>
        </w:rPr>
        <w:br/>
        <w:t>«иностранный (Испанский) язык»</w:t>
      </w:r>
    </w:p>
    <w:p w14:paraId="1355CDC1" w14:textId="77777777" w:rsidR="00416B7C" w:rsidRPr="00BE0AE5" w:rsidRDefault="00416B7C" w:rsidP="00416B7C">
      <w:pPr>
        <w:pStyle w:val="22"/>
        <w:spacing w:before="198"/>
        <w:rPr>
          <w:rFonts w:cs="Times New Roman"/>
        </w:rPr>
      </w:pPr>
      <w:r w:rsidRPr="00BE0AE5">
        <w:rPr>
          <w:rFonts w:cs="Times New Roman"/>
        </w:rPr>
        <w:t>5 класс</w:t>
      </w:r>
    </w:p>
    <w:p w14:paraId="5DC319B6" w14:textId="77777777" w:rsidR="00416B7C" w:rsidRPr="00BE0AE5" w:rsidRDefault="00416B7C" w:rsidP="00416B7C">
      <w:pPr>
        <w:pStyle w:val="41"/>
        <w:spacing w:before="0"/>
        <w:rPr>
          <w:rFonts w:cs="Times New Roman"/>
        </w:rPr>
      </w:pPr>
      <w:r w:rsidRPr="00BE0AE5">
        <w:rPr>
          <w:rFonts w:cs="Times New Roman"/>
        </w:rPr>
        <w:t>Коммуникативные умения</w:t>
      </w:r>
    </w:p>
    <w:p w14:paraId="20BE4897" w14:textId="77777777" w:rsidR="00416B7C" w:rsidRPr="00BE0AE5" w:rsidRDefault="00416B7C" w:rsidP="00416B7C">
      <w:pPr>
        <w:pStyle w:val="a8"/>
        <w:rPr>
          <w:rFonts w:cs="Times New Roman"/>
        </w:rPr>
      </w:pPr>
      <w:r w:rsidRPr="00BE0AE5">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EF38ACB" w14:textId="77777777" w:rsidR="00416B7C" w:rsidRPr="00BE0AE5" w:rsidRDefault="00416B7C" w:rsidP="00416B7C">
      <w:pPr>
        <w:pStyle w:val="a8"/>
        <w:rPr>
          <w:rFonts w:cs="Times New Roman"/>
        </w:rPr>
      </w:pPr>
      <w:r w:rsidRPr="00BE0AE5">
        <w:rPr>
          <w:rFonts w:cs="Times New Roman"/>
        </w:rPr>
        <w:t>Моя семья. Мои друзья. Семейные праздники: день рождения, Новый год.</w:t>
      </w:r>
    </w:p>
    <w:p w14:paraId="20206198" w14:textId="77777777" w:rsidR="00416B7C" w:rsidRPr="00BE0AE5" w:rsidRDefault="00416B7C" w:rsidP="00416B7C">
      <w:pPr>
        <w:pStyle w:val="a8"/>
        <w:rPr>
          <w:rFonts w:cs="Times New Roman"/>
        </w:rPr>
      </w:pPr>
      <w:r w:rsidRPr="00BE0AE5">
        <w:rPr>
          <w:rFonts w:cs="Times New Roman"/>
        </w:rPr>
        <w:t>Внешность и характер человека/литературного персонажа.</w:t>
      </w:r>
    </w:p>
    <w:p w14:paraId="154CC183" w14:textId="77777777" w:rsidR="00416B7C" w:rsidRPr="00BE0AE5" w:rsidRDefault="00416B7C" w:rsidP="00416B7C">
      <w:pPr>
        <w:pStyle w:val="a8"/>
        <w:rPr>
          <w:rFonts w:cs="Times New Roman"/>
        </w:rPr>
      </w:pPr>
      <w:r w:rsidRPr="00BE0AE5">
        <w:rPr>
          <w:rFonts w:cs="Times New Roman"/>
        </w:rPr>
        <w:t>Досуг и увлечения современного подростка.</w:t>
      </w:r>
    </w:p>
    <w:p w14:paraId="3CA88865" w14:textId="77777777" w:rsidR="00416B7C" w:rsidRPr="00BE0AE5" w:rsidRDefault="00416B7C" w:rsidP="00416B7C">
      <w:pPr>
        <w:pStyle w:val="a8"/>
        <w:rPr>
          <w:rFonts w:cs="Times New Roman"/>
        </w:rPr>
      </w:pPr>
      <w:r w:rsidRPr="00BE0AE5">
        <w:rPr>
          <w:rFonts w:cs="Times New Roman"/>
        </w:rPr>
        <w:t>Здоровый образ жизни: режим труда и отдыха, здоровое питание.</w:t>
      </w:r>
    </w:p>
    <w:p w14:paraId="2885614F" w14:textId="77777777" w:rsidR="00416B7C" w:rsidRPr="00BE0AE5" w:rsidRDefault="00416B7C" w:rsidP="00416B7C">
      <w:pPr>
        <w:pStyle w:val="a8"/>
        <w:rPr>
          <w:rFonts w:cs="Times New Roman"/>
        </w:rPr>
      </w:pPr>
      <w:r w:rsidRPr="00BE0AE5">
        <w:rPr>
          <w:rFonts w:cs="Times New Roman"/>
        </w:rPr>
        <w:t>Покупки: одежда, обувь и продукты питания.</w:t>
      </w:r>
    </w:p>
    <w:p w14:paraId="1FF2ECA4" w14:textId="77777777" w:rsidR="00416B7C" w:rsidRPr="00BE0AE5" w:rsidRDefault="00416B7C" w:rsidP="00416B7C">
      <w:pPr>
        <w:pStyle w:val="a8"/>
        <w:rPr>
          <w:rFonts w:cs="Times New Roman"/>
        </w:rPr>
      </w:pPr>
      <w:r w:rsidRPr="00BE0AE5">
        <w:rPr>
          <w:rFonts w:cs="Times New Roman"/>
        </w:rPr>
        <w:t>Школа, школьная жизнь, школьная форма, изучаемые предметы. Переписка с зарубежными сверстниками.</w:t>
      </w:r>
    </w:p>
    <w:p w14:paraId="456D1A5B" w14:textId="77777777" w:rsidR="00416B7C" w:rsidRPr="00BE0AE5" w:rsidRDefault="00416B7C" w:rsidP="00416B7C">
      <w:pPr>
        <w:pStyle w:val="a8"/>
        <w:rPr>
          <w:rFonts w:cs="Times New Roman"/>
        </w:rPr>
      </w:pPr>
      <w:r w:rsidRPr="00BE0AE5">
        <w:rPr>
          <w:rFonts w:cs="Times New Roman"/>
        </w:rPr>
        <w:t>Каникулы в различное время года. Виды отдыха.</w:t>
      </w:r>
    </w:p>
    <w:p w14:paraId="0598F98B" w14:textId="77777777" w:rsidR="00416B7C" w:rsidRPr="00BE0AE5" w:rsidRDefault="00416B7C" w:rsidP="00416B7C">
      <w:pPr>
        <w:pStyle w:val="a8"/>
        <w:rPr>
          <w:rFonts w:cs="Times New Roman"/>
        </w:rPr>
      </w:pPr>
      <w:r w:rsidRPr="00BE0AE5">
        <w:rPr>
          <w:rFonts w:cs="Times New Roman"/>
        </w:rPr>
        <w:t>Природа: дикие и домашние животные. Погода.</w:t>
      </w:r>
    </w:p>
    <w:p w14:paraId="58A9ECDC" w14:textId="77777777" w:rsidR="00416B7C" w:rsidRPr="00BE0AE5" w:rsidRDefault="00416B7C" w:rsidP="00416B7C">
      <w:pPr>
        <w:pStyle w:val="a8"/>
        <w:rPr>
          <w:rFonts w:cs="Times New Roman"/>
        </w:rPr>
      </w:pPr>
      <w:r w:rsidRPr="00BE0AE5">
        <w:rPr>
          <w:rFonts w:cs="Times New Roman"/>
        </w:rPr>
        <w:t>Родное город/село. Транспорт.</w:t>
      </w:r>
    </w:p>
    <w:p w14:paraId="09F0A9F0" w14:textId="77777777" w:rsidR="00416B7C" w:rsidRPr="00BE0AE5" w:rsidRDefault="00416B7C" w:rsidP="00416B7C">
      <w:pPr>
        <w:pStyle w:val="a8"/>
        <w:rPr>
          <w:rFonts w:cs="Times New Roman"/>
        </w:rPr>
      </w:pPr>
      <w:r w:rsidRPr="00BE0AE5">
        <w:rPr>
          <w:rFonts w:cs="Times New Roman"/>
        </w:rPr>
        <w:t>Родная страна и страна/страны изучаемого языка. Их географическое положение, столицы, крупные города; достопримечательности, культурные особенности (национальные праздники, традиции, обычаи).</w:t>
      </w:r>
    </w:p>
    <w:p w14:paraId="70B412E2" w14:textId="77777777" w:rsidR="00416B7C" w:rsidRPr="00BE0AE5" w:rsidRDefault="00416B7C" w:rsidP="00416B7C">
      <w:pPr>
        <w:pStyle w:val="a8"/>
        <w:rPr>
          <w:rFonts w:cs="Times New Roman"/>
        </w:rPr>
      </w:pPr>
      <w:r w:rsidRPr="00BE0AE5">
        <w:rPr>
          <w:rFonts w:cs="Times New Roman"/>
        </w:rPr>
        <w:t>Выдающиеся люди родной страны и страны/стран изучаемого языка, писатели, поэты.</w:t>
      </w:r>
    </w:p>
    <w:p w14:paraId="474558DE" w14:textId="77777777" w:rsidR="00416B7C" w:rsidRPr="00BE0AE5" w:rsidRDefault="00416B7C" w:rsidP="00416B7C">
      <w:pPr>
        <w:pStyle w:val="a8"/>
        <w:rPr>
          <w:rFonts w:cs="Times New Roman"/>
        </w:rPr>
      </w:pPr>
      <w:r w:rsidRPr="00BE0AE5">
        <w:rPr>
          <w:rStyle w:val="a9"/>
          <w:rFonts w:cs="Times New Roman"/>
        </w:rPr>
        <w:t>Виды речевой деятельности</w:t>
      </w:r>
    </w:p>
    <w:p w14:paraId="4A6F24B9" w14:textId="77777777" w:rsidR="00416B7C" w:rsidRPr="00BE0AE5" w:rsidRDefault="00416B7C" w:rsidP="00416B7C">
      <w:pPr>
        <w:pStyle w:val="5"/>
        <w:rPr>
          <w:rFonts w:cs="Times New Roman"/>
        </w:rPr>
      </w:pPr>
      <w:r w:rsidRPr="00BE0AE5">
        <w:rPr>
          <w:rFonts w:cs="Times New Roman"/>
        </w:rPr>
        <w:t>Говорение</w:t>
      </w:r>
    </w:p>
    <w:p w14:paraId="24E0B283" w14:textId="77777777"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 xml:space="preserve">диалогической речи </w:t>
      </w:r>
      <w:r w:rsidRPr="00BE0AE5">
        <w:rPr>
          <w:rFonts w:cs="Times New Roman"/>
        </w:rPr>
        <w:t>на основе умений, сформированных в начальной школе,</w:t>
      </w:r>
      <w:r w:rsidRPr="00BE0AE5">
        <w:rPr>
          <w:rStyle w:val="ab"/>
          <w:rFonts w:cs="Times New Roman"/>
        </w:rPr>
        <w:t xml:space="preserve"> </w:t>
      </w:r>
      <w:r w:rsidRPr="00BE0AE5">
        <w:rPr>
          <w:rFonts w:cs="Times New Roman"/>
        </w:rPr>
        <w:t>в стандартных ситуациях неофициального общения в рамках тематического содержания речи для 5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5B2D153E" w14:textId="77777777" w:rsidR="00416B7C" w:rsidRPr="00BE0AE5" w:rsidRDefault="00416B7C" w:rsidP="00416B7C">
      <w:pPr>
        <w:pStyle w:val="a"/>
        <w:rPr>
          <w:rFonts w:cs="Times New Roman"/>
        </w:rPr>
      </w:pPr>
      <w:r w:rsidRPr="00BE0AE5">
        <w:rPr>
          <w:rStyle w:val="aa"/>
          <w:rFonts w:cs="Times New Roman"/>
        </w:rPr>
        <w:t>диалог этикетного характера</w:t>
      </w:r>
      <w:r w:rsidRPr="00BE0AE5">
        <w:rPr>
          <w:rFonts w:cs="Times New Roman"/>
        </w:rP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14:paraId="6B94DA91" w14:textId="77777777" w:rsidR="00416B7C" w:rsidRPr="00BE0AE5" w:rsidRDefault="00416B7C" w:rsidP="00416B7C">
      <w:pPr>
        <w:pStyle w:val="a"/>
        <w:rPr>
          <w:rFonts w:cs="Times New Roman"/>
        </w:rPr>
      </w:pPr>
      <w:r w:rsidRPr="00BE0AE5">
        <w:rPr>
          <w:rStyle w:val="aa"/>
          <w:rFonts w:cs="Times New Roman"/>
        </w:rPr>
        <w:lastRenderedPageBreak/>
        <w:t>диалог-побуждение к действию</w:t>
      </w:r>
      <w:r w:rsidRPr="00BE0AE5">
        <w:rPr>
          <w:rFonts w:cs="Times New Roman"/>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4891CDDC" w14:textId="77777777" w:rsidR="00416B7C" w:rsidRPr="00BE0AE5" w:rsidRDefault="00416B7C" w:rsidP="00416B7C">
      <w:pPr>
        <w:pStyle w:val="a"/>
        <w:rPr>
          <w:rFonts w:cs="Times New Roman"/>
        </w:rPr>
      </w:pPr>
      <w:r w:rsidRPr="00BE0AE5">
        <w:rPr>
          <w:rStyle w:val="aa"/>
          <w:rFonts w:cs="Times New Roman"/>
        </w:rPr>
        <w:t>диалог-расспрос</w:t>
      </w:r>
      <w:r w:rsidRPr="00BE0AE5">
        <w:rPr>
          <w:rFonts w:cs="Times New Roman"/>
        </w:rPr>
        <w:t>: сообщать фактическую информацию, отвечая на вопросы разных видов; запрашивать интересующую информацию.</w:t>
      </w:r>
    </w:p>
    <w:p w14:paraId="1C933B07" w14:textId="77777777" w:rsidR="00416B7C" w:rsidRPr="00BE0AE5" w:rsidRDefault="00416B7C" w:rsidP="00416B7C">
      <w:pPr>
        <w:pStyle w:val="a8"/>
        <w:rPr>
          <w:rFonts w:cs="Times New Roman"/>
        </w:rPr>
      </w:pPr>
      <w:r w:rsidRPr="00BE0AE5">
        <w:rPr>
          <w:rFonts w:cs="Times New Roman"/>
        </w:rPr>
        <w:t>Объём диалога — до 5 реплик со стороны каждого собеседника.</w:t>
      </w:r>
    </w:p>
    <w:p w14:paraId="574C47AB" w14:textId="77777777"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монологической речи</w:t>
      </w:r>
      <w:r w:rsidRPr="00BE0AE5">
        <w:rPr>
          <w:rFonts w:cs="Times New Roman"/>
        </w:rPr>
        <w:t xml:space="preserve"> на базе умений, сформированных в начальной школе, в стандартных ситуациях неофициального общения в рамках тематического содержания речи 5 класса с опорой на ключевые слова, вопросы, план и/или иллюстрации, фотографии:</w:t>
      </w:r>
    </w:p>
    <w:p w14:paraId="246659F1" w14:textId="77777777" w:rsidR="00416B7C" w:rsidRPr="00BE0AE5" w:rsidRDefault="00416B7C" w:rsidP="00416B7C">
      <w:pPr>
        <w:pStyle w:val="a"/>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 (описание, в том числе характеристика; повествование /сообщение);</w:t>
      </w:r>
    </w:p>
    <w:p w14:paraId="05953ED5" w14:textId="77777777" w:rsidR="00416B7C" w:rsidRPr="00BE0AE5" w:rsidRDefault="00416B7C" w:rsidP="00416B7C">
      <w:pPr>
        <w:pStyle w:val="a"/>
        <w:rPr>
          <w:rFonts w:cs="Times New Roman"/>
        </w:rPr>
      </w:pPr>
      <w:r w:rsidRPr="00BE0AE5">
        <w:rPr>
          <w:rFonts w:cs="Times New Roman"/>
        </w:rPr>
        <w:t>изложение (пересказ) основного содержания прочитанного текста;</w:t>
      </w:r>
    </w:p>
    <w:p w14:paraId="49982168" w14:textId="77777777" w:rsidR="00416B7C" w:rsidRPr="00BE0AE5" w:rsidRDefault="00416B7C" w:rsidP="00416B7C">
      <w:pPr>
        <w:pStyle w:val="a"/>
        <w:rPr>
          <w:rFonts w:cs="Times New Roman"/>
        </w:rPr>
      </w:pPr>
      <w:r w:rsidRPr="00BE0AE5">
        <w:rPr>
          <w:rFonts w:cs="Times New Roman"/>
        </w:rPr>
        <w:t>краткое изложение результатов выполненной проектной работы.</w:t>
      </w:r>
    </w:p>
    <w:p w14:paraId="6C467D2D" w14:textId="4A5F822E" w:rsidR="00416B7C" w:rsidRPr="00BE0AE5" w:rsidRDefault="00416B7C" w:rsidP="00416B7C">
      <w:pPr>
        <w:pStyle w:val="a8"/>
        <w:rPr>
          <w:rFonts w:cs="Times New Roman"/>
        </w:rPr>
      </w:pPr>
      <w:r w:rsidRPr="00BE0AE5">
        <w:rPr>
          <w:rFonts w:cs="Times New Roman"/>
        </w:rPr>
        <w:t>Объём монологического высказывания — 5</w:t>
      </w:r>
      <w:r w:rsidR="00BE0AE5">
        <w:rPr>
          <w:rFonts w:cs="Times New Roman"/>
        </w:rPr>
        <w:t>—</w:t>
      </w:r>
      <w:r w:rsidRPr="00BE0AE5">
        <w:rPr>
          <w:rFonts w:cs="Times New Roman"/>
        </w:rPr>
        <w:t>6 фраз.</w:t>
      </w:r>
    </w:p>
    <w:p w14:paraId="673D24DA" w14:textId="77777777" w:rsidR="00416B7C" w:rsidRPr="00BE0AE5" w:rsidRDefault="00416B7C" w:rsidP="00416B7C">
      <w:pPr>
        <w:pStyle w:val="5"/>
        <w:rPr>
          <w:rFonts w:cs="Times New Roman"/>
        </w:rPr>
      </w:pPr>
      <w:r w:rsidRPr="00BE0AE5">
        <w:rPr>
          <w:rFonts w:cs="Times New Roman"/>
        </w:rPr>
        <w:t>Аудирование</w:t>
      </w:r>
    </w:p>
    <w:p w14:paraId="2FBBA2A0" w14:textId="77777777"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аудирования</w:t>
      </w:r>
      <w:r w:rsidRPr="00BE0AE5">
        <w:rPr>
          <w:rFonts w:cs="Times New Roman"/>
        </w:rPr>
        <w:t xml:space="preserve"> на базе умений, сформированных в начальной школе:</w:t>
      </w:r>
    </w:p>
    <w:p w14:paraId="4C5AAF63" w14:textId="77777777" w:rsidR="00416B7C" w:rsidRPr="00BE0AE5" w:rsidRDefault="00416B7C" w:rsidP="00416B7C">
      <w:pPr>
        <w:pStyle w:val="a"/>
        <w:rPr>
          <w:rFonts w:cs="Times New Roman"/>
        </w:rPr>
      </w:pPr>
      <w:r w:rsidRPr="00BE0AE5">
        <w:rPr>
          <w:rFonts w:cs="Times New Roman"/>
        </w:rPr>
        <w:t>понимание на слух речи учителя и одноклассников и вербальная/невербальная реакция на услышанное;</w:t>
      </w:r>
    </w:p>
    <w:p w14:paraId="4E074BF2" w14:textId="77777777" w:rsidR="00416B7C" w:rsidRPr="00BE0AE5" w:rsidRDefault="00416B7C" w:rsidP="00416B7C">
      <w:pPr>
        <w:pStyle w:val="a"/>
        <w:rPr>
          <w:rFonts w:cs="Times New Roman"/>
        </w:rPr>
      </w:pPr>
      <w:r w:rsidRPr="00BE0AE5">
        <w:rPr>
          <w:rFonts w:cs="Times New Roman"/>
        </w:rPr>
        <w:t>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 а также с использованием языковой, в том числе, контекстуальной догадки.</w:t>
      </w:r>
    </w:p>
    <w:p w14:paraId="08F95ABC" w14:textId="77777777" w:rsidR="00416B7C" w:rsidRPr="00BE0AE5" w:rsidRDefault="00416B7C" w:rsidP="00416B7C">
      <w:pPr>
        <w:pStyle w:val="a8"/>
        <w:rPr>
          <w:rFonts w:cs="Times New Roman"/>
        </w:rPr>
      </w:pPr>
      <w:r w:rsidRPr="00BE0AE5">
        <w:rPr>
          <w:rFonts w:cs="Times New Roman"/>
        </w:rPr>
        <w:t>Время звучания текста/текстов для аудирования — до 1 минуты.</w:t>
      </w:r>
    </w:p>
    <w:p w14:paraId="611A8D46" w14:textId="77777777" w:rsidR="00416B7C" w:rsidRPr="00BE0AE5" w:rsidRDefault="00416B7C" w:rsidP="00416B7C">
      <w:pPr>
        <w:pStyle w:val="5"/>
        <w:rPr>
          <w:rFonts w:cs="Times New Roman"/>
        </w:rPr>
      </w:pPr>
      <w:r w:rsidRPr="00BE0AE5">
        <w:rPr>
          <w:rFonts w:cs="Times New Roman"/>
        </w:rPr>
        <w:t>Смысловое чтение</w:t>
      </w:r>
    </w:p>
    <w:p w14:paraId="52AAB25C" w14:textId="77777777" w:rsidR="00416B7C" w:rsidRPr="00BE0AE5" w:rsidRDefault="00416B7C" w:rsidP="00416B7C">
      <w:pPr>
        <w:pStyle w:val="a8"/>
        <w:rPr>
          <w:rFonts w:cs="Times New Roman"/>
          <w:spacing w:val="1"/>
        </w:rPr>
      </w:pPr>
      <w:r w:rsidRPr="00BE0AE5">
        <w:rPr>
          <w:rFonts w:cs="Times New Roman"/>
          <w:spacing w:val="1"/>
        </w:rPr>
        <w:t>Развитие сформированного в начальной школе умения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9895DE4" w14:textId="77777777" w:rsidR="00416B7C" w:rsidRPr="00BE0AE5" w:rsidRDefault="00416B7C" w:rsidP="00416B7C">
      <w:pPr>
        <w:pStyle w:val="a8"/>
        <w:rPr>
          <w:rFonts w:cs="Times New Roman"/>
        </w:rPr>
      </w:pPr>
      <w:r w:rsidRPr="00BE0AE5">
        <w:rPr>
          <w:rFonts w:cs="Times New Roman"/>
        </w:rPr>
        <w:t xml:space="preserve">Чтение с пониманием основного содержания текста предполагает умение определять основную тему и главные факты/события в прочитанном </w:t>
      </w:r>
      <w:r w:rsidRPr="00BE0AE5">
        <w:rPr>
          <w:rFonts w:cs="Times New Roman"/>
        </w:rPr>
        <w:lastRenderedPageBreak/>
        <w:t>тексте, игнорировать незнакомые слова, несущественные для понимания основного содержания.</w:t>
      </w:r>
    </w:p>
    <w:p w14:paraId="25E3F84E" w14:textId="77777777" w:rsidR="00416B7C" w:rsidRPr="00BE0AE5" w:rsidRDefault="00416B7C" w:rsidP="00416B7C">
      <w:pPr>
        <w:pStyle w:val="a8"/>
        <w:rPr>
          <w:rFonts w:cs="Times New Roman"/>
        </w:rPr>
      </w:pPr>
      <w:r w:rsidRPr="00BE0AE5">
        <w:rPr>
          <w:rFonts w:cs="Times New Roman"/>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35B98135" w14:textId="77777777" w:rsidR="00416B7C" w:rsidRPr="00BE0AE5" w:rsidRDefault="00416B7C" w:rsidP="00416B7C">
      <w:pPr>
        <w:pStyle w:val="a8"/>
        <w:rPr>
          <w:rFonts w:cs="Times New Roman"/>
        </w:rPr>
      </w:pPr>
      <w:r w:rsidRPr="00BE0AE5">
        <w:rPr>
          <w:rFonts w:cs="Times New Roman"/>
        </w:rPr>
        <w:t xml:space="preserve">Чтение </w:t>
      </w:r>
      <w:proofErr w:type="spellStart"/>
      <w:r w:rsidRPr="00BE0AE5">
        <w:rPr>
          <w:rFonts w:cs="Times New Roman"/>
        </w:rPr>
        <w:t>несплошных</w:t>
      </w:r>
      <w:proofErr w:type="spellEnd"/>
      <w:r w:rsidRPr="00BE0AE5">
        <w:rPr>
          <w:rFonts w:cs="Times New Roman"/>
        </w:rPr>
        <w:t xml:space="preserve"> текстов (таблиц) и понимание представленной в них информации.</w:t>
      </w:r>
    </w:p>
    <w:p w14:paraId="289EA2ED" w14:textId="77777777" w:rsidR="00416B7C" w:rsidRPr="00BE0AE5" w:rsidRDefault="00416B7C" w:rsidP="00416B7C">
      <w:pPr>
        <w:pStyle w:val="a8"/>
        <w:rPr>
          <w:rFonts w:cs="Times New Roman"/>
        </w:rPr>
      </w:pPr>
      <w:r w:rsidRPr="00BE0AE5">
        <w:rPr>
          <w:rFonts w:cs="Times New Roman"/>
        </w:rPr>
        <w:t xml:space="preserve">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w:t>
      </w:r>
      <w:proofErr w:type="spellStart"/>
      <w:r w:rsidRPr="00BE0AE5">
        <w:rPr>
          <w:rFonts w:cs="Times New Roman"/>
        </w:rPr>
        <w:t>несплошной</w:t>
      </w:r>
      <w:proofErr w:type="spellEnd"/>
      <w:r w:rsidRPr="00BE0AE5">
        <w:rPr>
          <w:rFonts w:cs="Times New Roman"/>
        </w:rPr>
        <w:t xml:space="preserve"> текст (таблица).</w:t>
      </w:r>
    </w:p>
    <w:p w14:paraId="68DD1B50" w14:textId="77777777" w:rsidR="00416B7C" w:rsidRPr="00BE0AE5" w:rsidRDefault="00416B7C" w:rsidP="00416B7C">
      <w:pPr>
        <w:pStyle w:val="a8"/>
        <w:rPr>
          <w:rFonts w:cs="Times New Roman"/>
        </w:rPr>
      </w:pPr>
      <w:r w:rsidRPr="00BE0AE5">
        <w:rPr>
          <w:rFonts w:cs="Times New Roman"/>
        </w:rPr>
        <w:t>Объём текста/текстов для чтения — 180—200 слов.</w:t>
      </w:r>
    </w:p>
    <w:p w14:paraId="056DB544" w14:textId="77777777" w:rsidR="00416B7C" w:rsidRPr="00BE0AE5" w:rsidRDefault="00416B7C" w:rsidP="00416B7C">
      <w:pPr>
        <w:pStyle w:val="5"/>
        <w:rPr>
          <w:rFonts w:cs="Times New Roman"/>
        </w:rPr>
      </w:pPr>
      <w:r w:rsidRPr="00BE0AE5">
        <w:rPr>
          <w:rFonts w:cs="Times New Roman"/>
        </w:rPr>
        <w:t>Письменная речь</w:t>
      </w:r>
    </w:p>
    <w:p w14:paraId="5CCFA614" w14:textId="77777777" w:rsidR="00416B7C" w:rsidRPr="00BE0AE5" w:rsidRDefault="00416B7C" w:rsidP="00416B7C">
      <w:pPr>
        <w:pStyle w:val="a8"/>
        <w:rPr>
          <w:rFonts w:cs="Times New Roman"/>
        </w:rPr>
      </w:pPr>
      <w:r w:rsidRPr="00BE0AE5">
        <w:rPr>
          <w:rFonts w:cs="Times New Roman"/>
        </w:rPr>
        <w:t>Развитие умений письменной речи на базе умений, сформированных в начальной школе:</w:t>
      </w:r>
    </w:p>
    <w:p w14:paraId="252325D5" w14:textId="77777777" w:rsidR="00416B7C" w:rsidRPr="00BE0AE5" w:rsidRDefault="00416B7C" w:rsidP="00416B7C">
      <w:pPr>
        <w:pStyle w:val="a"/>
        <w:rPr>
          <w:rFonts w:cs="Times New Roman"/>
        </w:rPr>
      </w:pPr>
      <w:r w:rsidRPr="00BE0AE5">
        <w:rPr>
          <w:rFonts w:cs="Times New Roman"/>
        </w:rPr>
        <w:t>списывание текста и выписывание из него слов, словосочетаний, предложений в соответствии с решаемой коммуникативной задачей;</w:t>
      </w:r>
    </w:p>
    <w:p w14:paraId="506F2AAE" w14:textId="77777777" w:rsidR="00416B7C" w:rsidRPr="00BE0AE5" w:rsidRDefault="00416B7C" w:rsidP="00416B7C">
      <w:pPr>
        <w:pStyle w:val="a"/>
        <w:rPr>
          <w:rFonts w:cs="Times New Roman"/>
        </w:rPr>
      </w:pPr>
      <w:r w:rsidRPr="00BE0AE5">
        <w:rPr>
          <w:rFonts w:cs="Times New Roman"/>
        </w:rPr>
        <w:t>заполнение анкет и формуляров с указанием личной информации в соответствии с нормами, принятыми в стране/странах изучаемого языка;</w:t>
      </w:r>
    </w:p>
    <w:p w14:paraId="53C527EE" w14:textId="77777777" w:rsidR="00DD53B7" w:rsidRPr="00BE0AE5" w:rsidRDefault="00416B7C" w:rsidP="00DD53B7">
      <w:pPr>
        <w:pStyle w:val="a"/>
        <w:rPr>
          <w:rFonts w:cs="Times New Roman"/>
        </w:rPr>
      </w:pPr>
      <w:r w:rsidRPr="00BE0AE5">
        <w:rPr>
          <w:rFonts w:cs="Times New Roman"/>
        </w:rPr>
        <w:t>написание электронного сообщения личного характера: сообщать краткие сведения о себе; оформлять обращение,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14:paraId="4D99C3AE" w14:textId="77777777" w:rsidR="00DD53B7" w:rsidRPr="00BE0AE5" w:rsidRDefault="00DD53B7" w:rsidP="00DD53B7">
      <w:pPr>
        <w:pStyle w:val="a"/>
        <w:ind w:left="221" w:hanging="142"/>
        <w:rPr>
          <w:rFonts w:cs="Times New Roman"/>
        </w:rPr>
      </w:pPr>
    </w:p>
    <w:p w14:paraId="1EF4CB78" w14:textId="77777777" w:rsidR="00416B7C" w:rsidRPr="00BE0AE5" w:rsidRDefault="00416B7C" w:rsidP="00416B7C">
      <w:pPr>
        <w:pStyle w:val="a8"/>
        <w:rPr>
          <w:rFonts w:cs="Times New Roman"/>
        </w:rPr>
      </w:pPr>
      <w:r w:rsidRPr="00BE0AE5">
        <w:rPr>
          <w:rStyle w:val="a9"/>
          <w:rFonts w:cs="Times New Roman"/>
        </w:rPr>
        <w:t>Языковые навыки и умения</w:t>
      </w:r>
    </w:p>
    <w:p w14:paraId="302E8B98" w14:textId="77777777" w:rsidR="00416B7C" w:rsidRPr="00BE0AE5" w:rsidRDefault="00416B7C" w:rsidP="00416B7C">
      <w:pPr>
        <w:pStyle w:val="5"/>
        <w:rPr>
          <w:rFonts w:cs="Times New Roman"/>
        </w:rPr>
      </w:pPr>
      <w:r w:rsidRPr="00BE0AE5">
        <w:rPr>
          <w:rFonts w:cs="Times New Roman"/>
        </w:rPr>
        <w:t>Фонетическая сторона речи</w:t>
      </w:r>
    </w:p>
    <w:p w14:paraId="04AE0743" w14:textId="77777777" w:rsidR="00416B7C" w:rsidRPr="00BE0AE5" w:rsidRDefault="00416B7C" w:rsidP="00416B7C">
      <w:pPr>
        <w:pStyle w:val="a8"/>
        <w:rPr>
          <w:rFonts w:cs="Times New Roman"/>
        </w:rPr>
      </w:pPr>
      <w:r w:rsidRPr="00BE0AE5">
        <w:rPr>
          <w:rFonts w:cs="Times New Roman"/>
        </w:rPr>
        <w:t>Знание букв алфавита</w:t>
      </w:r>
      <w:r w:rsidRPr="00BE0AE5">
        <w:rPr>
          <w:rStyle w:val="a9"/>
          <w:rFonts w:cs="Times New Roman"/>
        </w:rPr>
        <w:t xml:space="preserve"> </w:t>
      </w:r>
      <w:r w:rsidRPr="00BE0AE5">
        <w:rPr>
          <w:rFonts w:cs="Times New Roman"/>
        </w:rPr>
        <w:t>испанского языка в правильной последовательности, их фонетически корректное озвучивание.</w:t>
      </w:r>
    </w:p>
    <w:p w14:paraId="23593BEE" w14:textId="77777777" w:rsidR="00416B7C" w:rsidRPr="00BE0AE5" w:rsidRDefault="00416B7C" w:rsidP="00416B7C">
      <w:pPr>
        <w:pStyle w:val="a8"/>
        <w:rPr>
          <w:rFonts w:cs="Times New Roman"/>
        </w:rPr>
      </w:pPr>
      <w:r w:rsidRPr="00BE0AE5">
        <w:rPr>
          <w:rFonts w:cs="Times New Roman"/>
        </w:rPr>
        <w:t>Соблюдение норм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14:paraId="315CE1D8" w14:textId="77777777" w:rsidR="00416B7C" w:rsidRPr="00BE0AE5" w:rsidRDefault="00416B7C" w:rsidP="00416B7C">
      <w:pPr>
        <w:pStyle w:val="a8"/>
        <w:rPr>
          <w:rFonts w:cs="Times New Roman"/>
        </w:rPr>
      </w:pPr>
      <w:r w:rsidRPr="00BE0AE5">
        <w:rPr>
          <w:rFonts w:cs="Times New Roman"/>
        </w:rPr>
        <w:t xml:space="preserve">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специальный и альтернативный вопрос) с соблюдением их ритмико-интонационных особенностей, в том числе правила отсутствия </w:t>
      </w:r>
      <w:r w:rsidRPr="00BE0AE5">
        <w:rPr>
          <w:rFonts w:cs="Times New Roman"/>
        </w:rPr>
        <w:lastRenderedPageBreak/>
        <w:t>фразового ударения на служебных словах. Соблюдение интонации перечисления.</w:t>
      </w:r>
    </w:p>
    <w:p w14:paraId="5350E0C7" w14:textId="77777777" w:rsidR="00416B7C" w:rsidRPr="00BE0AE5" w:rsidRDefault="00416B7C" w:rsidP="00416B7C">
      <w:pPr>
        <w:pStyle w:val="a8"/>
        <w:rPr>
          <w:rFonts w:cs="Times New Roman"/>
        </w:rPr>
      </w:pPr>
      <w:r w:rsidRPr="00BE0AE5">
        <w:rPr>
          <w:rFonts w:cs="Times New Roman"/>
        </w:rPr>
        <w:t>Чтение вслух</w:t>
      </w:r>
      <w:r w:rsidRPr="00BE0AE5">
        <w:rPr>
          <w:rStyle w:val="a9"/>
          <w:rFonts w:cs="Times New Roman"/>
        </w:rPr>
        <w:t xml:space="preserve"> </w:t>
      </w:r>
      <w:r w:rsidRPr="00BE0AE5">
        <w:rPr>
          <w:rFonts w:cs="Times New Roman"/>
        </w:rPr>
        <w:t xml:space="preserve">небольших адаптированных аутентичных текстов, построенных на изученном языковом материале, с соблюдением правил чтения и соответствующей интонацией, </w:t>
      </w:r>
      <w:proofErr w:type="spellStart"/>
      <w:r w:rsidRPr="00BE0AE5">
        <w:rPr>
          <w:rFonts w:cs="Times New Roman"/>
        </w:rPr>
        <w:t>демонстрируещее</w:t>
      </w:r>
      <w:proofErr w:type="spellEnd"/>
      <w:r w:rsidRPr="00BE0AE5">
        <w:rPr>
          <w:rFonts w:cs="Times New Roman"/>
        </w:rPr>
        <w:t xml:space="preserve"> понимание содержания текста и обеспечивающее адекватное восприятие читаемого слушающими. Объем текста — до 90 слов.</w:t>
      </w:r>
    </w:p>
    <w:p w14:paraId="60CC0CCE" w14:textId="77777777" w:rsidR="00416B7C" w:rsidRPr="00BE0AE5" w:rsidRDefault="00416B7C" w:rsidP="00416B7C">
      <w:pPr>
        <w:pStyle w:val="a8"/>
        <w:rPr>
          <w:rFonts w:cs="Times New Roman"/>
        </w:rPr>
      </w:pPr>
      <w:r w:rsidRPr="00BE0AE5">
        <w:rPr>
          <w:rFonts w:cs="Times New Roman"/>
        </w:rPr>
        <w:t>Владение правилами чтения гласных, гласных</w:t>
      </w:r>
      <w:r w:rsidRPr="00BE0AE5">
        <w:rPr>
          <w:rStyle w:val="a9"/>
          <w:rFonts w:cs="Times New Roman"/>
        </w:rPr>
        <w:t xml:space="preserve"> </w:t>
      </w:r>
      <w:r w:rsidRPr="00BE0AE5">
        <w:rPr>
          <w:rFonts w:cs="Times New Roman"/>
        </w:rPr>
        <w:t xml:space="preserve">в дифтонгах и трифтонгах, согласных, основных </w:t>
      </w:r>
      <w:proofErr w:type="gramStart"/>
      <w:r w:rsidRPr="00BE0AE5">
        <w:rPr>
          <w:rFonts w:cs="Times New Roman"/>
        </w:rPr>
        <w:t>звуко-буквенных</w:t>
      </w:r>
      <w:proofErr w:type="gramEnd"/>
      <w:r w:rsidRPr="00BE0AE5">
        <w:rPr>
          <w:rFonts w:cs="Times New Roman"/>
        </w:rPr>
        <w:t xml:space="preserve"> сочетаний и сложных сочетаний букв, например, </w:t>
      </w:r>
      <w:proofErr w:type="spellStart"/>
      <w:r w:rsidRPr="00BE0AE5">
        <w:rPr>
          <w:rStyle w:val="aa"/>
          <w:rFonts w:cs="Times New Roman"/>
        </w:rPr>
        <w:t>ch</w:t>
      </w:r>
      <w:proofErr w:type="spellEnd"/>
      <w:r w:rsidRPr="00BE0AE5">
        <w:rPr>
          <w:rFonts w:cs="Times New Roman"/>
        </w:rPr>
        <w:t xml:space="preserve">, </w:t>
      </w:r>
      <w:proofErr w:type="spellStart"/>
      <w:r w:rsidRPr="00BE0AE5">
        <w:rPr>
          <w:rStyle w:val="aa"/>
          <w:rFonts w:cs="Times New Roman"/>
        </w:rPr>
        <w:t>ll</w:t>
      </w:r>
      <w:proofErr w:type="spellEnd"/>
      <w:r w:rsidRPr="00BE0AE5">
        <w:rPr>
          <w:rFonts w:cs="Times New Roman"/>
        </w:rPr>
        <w:t xml:space="preserve">, </w:t>
      </w:r>
      <w:proofErr w:type="spellStart"/>
      <w:r w:rsidRPr="00BE0AE5">
        <w:rPr>
          <w:rStyle w:val="aa"/>
          <w:rFonts w:cs="Times New Roman"/>
        </w:rPr>
        <w:t>rr</w:t>
      </w:r>
      <w:proofErr w:type="spellEnd"/>
      <w:r w:rsidRPr="00BE0AE5">
        <w:rPr>
          <w:rFonts w:cs="Times New Roman"/>
        </w:rPr>
        <w:t xml:space="preserve">, </w:t>
      </w:r>
      <w:proofErr w:type="spellStart"/>
      <w:r w:rsidRPr="00BE0AE5">
        <w:rPr>
          <w:rStyle w:val="aa"/>
          <w:rFonts w:cs="Times New Roman"/>
        </w:rPr>
        <w:t>ce</w:t>
      </w:r>
      <w:proofErr w:type="spellEnd"/>
      <w:r w:rsidRPr="00BE0AE5">
        <w:rPr>
          <w:rStyle w:val="aa"/>
          <w:rFonts w:cs="Times New Roman"/>
        </w:rPr>
        <w:t>/</w:t>
      </w:r>
      <w:proofErr w:type="spellStart"/>
      <w:r w:rsidRPr="00BE0AE5">
        <w:rPr>
          <w:rStyle w:val="aa"/>
          <w:rFonts w:cs="Times New Roman"/>
        </w:rPr>
        <w:t>ci</w:t>
      </w:r>
      <w:proofErr w:type="spellEnd"/>
      <w:r w:rsidRPr="00BE0AE5">
        <w:rPr>
          <w:rStyle w:val="aa"/>
          <w:rFonts w:cs="Times New Roman"/>
        </w:rPr>
        <w:t>,</w:t>
      </w:r>
      <w:r w:rsidRPr="00BE0AE5">
        <w:rPr>
          <w:rFonts w:cs="Times New Roman"/>
        </w:rPr>
        <w:t xml:space="preserve"> </w:t>
      </w:r>
      <w:proofErr w:type="spellStart"/>
      <w:r w:rsidRPr="00BE0AE5">
        <w:rPr>
          <w:rStyle w:val="aa"/>
          <w:rFonts w:cs="Times New Roman"/>
        </w:rPr>
        <w:t>que</w:t>
      </w:r>
      <w:proofErr w:type="spellEnd"/>
      <w:r w:rsidRPr="00BE0AE5">
        <w:rPr>
          <w:rStyle w:val="aa"/>
          <w:rFonts w:cs="Times New Roman"/>
        </w:rPr>
        <w:t>/</w:t>
      </w:r>
      <w:proofErr w:type="spellStart"/>
      <w:r w:rsidRPr="00BE0AE5">
        <w:rPr>
          <w:rStyle w:val="aa"/>
          <w:rFonts w:cs="Times New Roman"/>
        </w:rPr>
        <w:t>qui</w:t>
      </w:r>
      <w:proofErr w:type="spellEnd"/>
      <w:r w:rsidRPr="00BE0AE5">
        <w:rPr>
          <w:rStyle w:val="aa"/>
          <w:rFonts w:cs="Times New Roman"/>
        </w:rPr>
        <w:t xml:space="preserve">, </w:t>
      </w:r>
      <w:proofErr w:type="spellStart"/>
      <w:r w:rsidRPr="00BE0AE5">
        <w:rPr>
          <w:rStyle w:val="aa"/>
          <w:rFonts w:cs="Times New Roman"/>
        </w:rPr>
        <w:t>ge</w:t>
      </w:r>
      <w:proofErr w:type="spellEnd"/>
      <w:r w:rsidRPr="00BE0AE5">
        <w:rPr>
          <w:rStyle w:val="aa"/>
          <w:rFonts w:cs="Times New Roman"/>
        </w:rPr>
        <w:t>/</w:t>
      </w:r>
      <w:proofErr w:type="spellStart"/>
      <w:r w:rsidRPr="00BE0AE5">
        <w:rPr>
          <w:rStyle w:val="aa"/>
          <w:rFonts w:cs="Times New Roman"/>
        </w:rPr>
        <w:t>gi</w:t>
      </w:r>
      <w:proofErr w:type="spellEnd"/>
      <w:r w:rsidRPr="00BE0AE5">
        <w:rPr>
          <w:rFonts w:cs="Times New Roman"/>
        </w:rPr>
        <w:t xml:space="preserve">, </w:t>
      </w:r>
      <w:proofErr w:type="spellStart"/>
      <w:r w:rsidRPr="00BE0AE5">
        <w:rPr>
          <w:rStyle w:val="aa"/>
          <w:rFonts w:cs="Times New Roman"/>
        </w:rPr>
        <w:t>gue</w:t>
      </w:r>
      <w:proofErr w:type="spellEnd"/>
      <w:r w:rsidRPr="00BE0AE5">
        <w:rPr>
          <w:rFonts w:cs="Times New Roman"/>
        </w:rPr>
        <w:t>/-</w:t>
      </w:r>
      <w:proofErr w:type="spellStart"/>
      <w:r w:rsidRPr="00BE0AE5">
        <w:rPr>
          <w:rStyle w:val="aa"/>
          <w:rFonts w:cs="Times New Roman"/>
        </w:rPr>
        <w:t>gui</w:t>
      </w:r>
      <w:proofErr w:type="spellEnd"/>
      <w:r w:rsidRPr="00BE0AE5">
        <w:rPr>
          <w:rFonts w:cs="Times New Roman"/>
        </w:rPr>
        <w:t xml:space="preserve"> (</w:t>
      </w:r>
      <w:proofErr w:type="spellStart"/>
      <w:r w:rsidRPr="00BE0AE5">
        <w:rPr>
          <w:rStyle w:val="aa"/>
          <w:rFonts w:cs="Times New Roman"/>
        </w:rPr>
        <w:t>noche</w:t>
      </w:r>
      <w:proofErr w:type="spellEnd"/>
      <w:r w:rsidRPr="00BE0AE5">
        <w:rPr>
          <w:rFonts w:cs="Times New Roman"/>
        </w:rPr>
        <w:t xml:space="preserve">, </w:t>
      </w:r>
      <w:proofErr w:type="spellStart"/>
      <w:r w:rsidRPr="00BE0AE5">
        <w:rPr>
          <w:rStyle w:val="aa"/>
          <w:rFonts w:cs="Times New Roman"/>
        </w:rPr>
        <w:t>calle</w:t>
      </w:r>
      <w:proofErr w:type="spellEnd"/>
      <w:r w:rsidRPr="00BE0AE5">
        <w:rPr>
          <w:rFonts w:cs="Times New Roman"/>
        </w:rPr>
        <w:t xml:space="preserve">, </w:t>
      </w:r>
      <w:proofErr w:type="spellStart"/>
      <w:r w:rsidRPr="00BE0AE5">
        <w:rPr>
          <w:rStyle w:val="aa"/>
          <w:rFonts w:cs="Times New Roman"/>
        </w:rPr>
        <w:t>zorra</w:t>
      </w:r>
      <w:proofErr w:type="spellEnd"/>
      <w:r w:rsidRPr="00BE0AE5">
        <w:rPr>
          <w:rStyle w:val="aa"/>
          <w:rFonts w:cs="Times New Roman"/>
        </w:rPr>
        <w:t xml:space="preserve">, </w:t>
      </w:r>
      <w:proofErr w:type="spellStart"/>
      <w:r w:rsidRPr="00BE0AE5">
        <w:rPr>
          <w:rStyle w:val="aa"/>
          <w:rFonts w:cs="Times New Roman"/>
        </w:rPr>
        <w:t>cerca</w:t>
      </w:r>
      <w:proofErr w:type="spellEnd"/>
      <w:r w:rsidRPr="00BE0AE5">
        <w:rPr>
          <w:rStyle w:val="aa"/>
          <w:rFonts w:cs="Times New Roman"/>
        </w:rPr>
        <w:t xml:space="preserve">, </w:t>
      </w:r>
      <w:proofErr w:type="spellStart"/>
      <w:r w:rsidRPr="00BE0AE5">
        <w:rPr>
          <w:rStyle w:val="aa"/>
          <w:rFonts w:cs="Times New Roman"/>
        </w:rPr>
        <w:t>cinco</w:t>
      </w:r>
      <w:proofErr w:type="spellEnd"/>
      <w:r w:rsidRPr="00BE0AE5">
        <w:rPr>
          <w:rStyle w:val="aa"/>
          <w:rFonts w:cs="Times New Roman"/>
        </w:rPr>
        <w:t>,</w:t>
      </w:r>
      <w:r w:rsidRPr="00BE0AE5">
        <w:rPr>
          <w:rFonts w:cs="Times New Roman"/>
        </w:rPr>
        <w:t xml:space="preserve"> </w:t>
      </w:r>
      <w:proofErr w:type="spellStart"/>
      <w:r w:rsidRPr="00BE0AE5">
        <w:rPr>
          <w:rStyle w:val="aa"/>
          <w:rFonts w:cs="Times New Roman"/>
        </w:rPr>
        <w:t>queso</w:t>
      </w:r>
      <w:proofErr w:type="spellEnd"/>
      <w:r w:rsidRPr="00BE0AE5">
        <w:rPr>
          <w:rFonts w:cs="Times New Roman"/>
        </w:rPr>
        <w:t xml:space="preserve">, </w:t>
      </w:r>
      <w:proofErr w:type="spellStart"/>
      <w:r w:rsidRPr="00BE0AE5">
        <w:rPr>
          <w:rStyle w:val="aa"/>
          <w:rFonts w:cs="Times New Roman"/>
        </w:rPr>
        <w:t>aquí</w:t>
      </w:r>
      <w:proofErr w:type="spellEnd"/>
      <w:r w:rsidRPr="00BE0AE5">
        <w:rPr>
          <w:rStyle w:val="aa"/>
          <w:rFonts w:cs="Times New Roman"/>
        </w:rPr>
        <w:t xml:space="preserve">, </w:t>
      </w:r>
      <w:proofErr w:type="spellStart"/>
      <w:r w:rsidRPr="00BE0AE5">
        <w:rPr>
          <w:rStyle w:val="aa"/>
          <w:rFonts w:cs="Times New Roman"/>
        </w:rPr>
        <w:t>inteligente</w:t>
      </w:r>
      <w:proofErr w:type="spellEnd"/>
      <w:r w:rsidRPr="00BE0AE5">
        <w:rPr>
          <w:rStyle w:val="aa"/>
          <w:rFonts w:cs="Times New Roman"/>
        </w:rPr>
        <w:t xml:space="preserve">, </w:t>
      </w:r>
      <w:proofErr w:type="spellStart"/>
      <w:r w:rsidRPr="00BE0AE5">
        <w:rPr>
          <w:rStyle w:val="aa"/>
          <w:rFonts w:cs="Times New Roman"/>
        </w:rPr>
        <w:t>ágil</w:t>
      </w:r>
      <w:proofErr w:type="spellEnd"/>
      <w:r w:rsidRPr="00BE0AE5">
        <w:rPr>
          <w:rStyle w:val="aa"/>
          <w:rFonts w:cs="Times New Roman"/>
        </w:rPr>
        <w:t xml:space="preserve">, </w:t>
      </w:r>
      <w:proofErr w:type="spellStart"/>
      <w:r w:rsidRPr="00BE0AE5">
        <w:rPr>
          <w:rStyle w:val="aa"/>
          <w:rFonts w:cs="Times New Roman"/>
        </w:rPr>
        <w:t>Miguel</w:t>
      </w:r>
      <w:proofErr w:type="spellEnd"/>
      <w:r w:rsidRPr="00BE0AE5">
        <w:rPr>
          <w:rFonts w:cs="Times New Roman"/>
        </w:rPr>
        <w:t xml:space="preserve">, </w:t>
      </w:r>
      <w:proofErr w:type="spellStart"/>
      <w:r w:rsidRPr="00BE0AE5">
        <w:rPr>
          <w:rStyle w:val="aa"/>
          <w:rFonts w:cs="Times New Roman"/>
        </w:rPr>
        <w:t>guitarra</w:t>
      </w:r>
      <w:proofErr w:type="spellEnd"/>
      <w:r w:rsidRPr="00BE0AE5">
        <w:rPr>
          <w:rFonts w:cs="Times New Roman"/>
        </w:rPr>
        <w:t>).</w:t>
      </w:r>
    </w:p>
    <w:p w14:paraId="0F1424DD" w14:textId="77777777" w:rsidR="00416B7C" w:rsidRPr="00BE0AE5" w:rsidRDefault="00416B7C" w:rsidP="00416B7C">
      <w:pPr>
        <w:pStyle w:val="a8"/>
        <w:rPr>
          <w:rFonts w:cs="Times New Roman"/>
        </w:rPr>
      </w:pPr>
      <w:r w:rsidRPr="00BE0AE5">
        <w:rPr>
          <w:rFonts w:cs="Times New Roman"/>
        </w:rPr>
        <w:t>Чтение новых слов согласно основным правилам чтения испанского языка.</w:t>
      </w:r>
    </w:p>
    <w:p w14:paraId="12D6E697" w14:textId="77777777" w:rsidR="00416B7C" w:rsidRPr="00BE0AE5" w:rsidRDefault="00416B7C" w:rsidP="00416B7C">
      <w:pPr>
        <w:pStyle w:val="a8"/>
        <w:rPr>
          <w:rFonts w:cs="Times New Roman"/>
        </w:rPr>
      </w:pPr>
      <w:r w:rsidRPr="00BE0AE5">
        <w:rPr>
          <w:rFonts w:cs="Times New Roman"/>
        </w:rPr>
        <w:t>Воспроизведение наизусть небольших произведений детского фольклора (стихов, песен), образцов (фрагментов) поэтических произведений известных испаноязычных авторов и авторов детской литературы.</w:t>
      </w:r>
    </w:p>
    <w:p w14:paraId="5958DA16" w14:textId="77777777" w:rsidR="00416B7C" w:rsidRPr="00BE0AE5" w:rsidRDefault="00416B7C" w:rsidP="00416B7C">
      <w:pPr>
        <w:pStyle w:val="5"/>
        <w:rPr>
          <w:rFonts w:cs="Times New Roman"/>
        </w:rPr>
      </w:pPr>
      <w:r w:rsidRPr="00BE0AE5">
        <w:rPr>
          <w:rFonts w:cs="Times New Roman"/>
        </w:rPr>
        <w:t>Графика, орфография и пунктуация</w:t>
      </w:r>
    </w:p>
    <w:p w14:paraId="40B376C7" w14:textId="77777777" w:rsidR="00416B7C" w:rsidRPr="00BE0AE5" w:rsidRDefault="00416B7C" w:rsidP="00416B7C">
      <w:pPr>
        <w:pStyle w:val="a8"/>
        <w:rPr>
          <w:rFonts w:cs="Times New Roman"/>
        </w:rPr>
      </w:pPr>
      <w:r w:rsidRPr="00BE0AE5">
        <w:rPr>
          <w:rFonts w:cs="Times New Roman"/>
        </w:rPr>
        <w:t>Графически корректное воспроизведение букв испанского алфавита (написание букв, буквосочетаний, слов).</w:t>
      </w:r>
    </w:p>
    <w:p w14:paraId="3FE082A4" w14:textId="77777777" w:rsidR="00416B7C" w:rsidRPr="00BE0AE5" w:rsidRDefault="00416B7C" w:rsidP="00416B7C">
      <w:pPr>
        <w:pStyle w:val="a8"/>
        <w:rPr>
          <w:rFonts w:cs="Times New Roman"/>
        </w:rPr>
      </w:pPr>
      <w:r w:rsidRPr="00BE0AE5">
        <w:rPr>
          <w:rFonts w:cs="Times New Roman"/>
        </w:rPr>
        <w:t>Правильное написание изученных слов, списывание слов и предложений, применение правила графического ударения (</w:t>
      </w:r>
      <w:proofErr w:type="spellStart"/>
      <w:r w:rsidRPr="00BE0AE5">
        <w:rPr>
          <w:rFonts w:cs="Times New Roman"/>
        </w:rPr>
        <w:t>acento</w:t>
      </w:r>
      <w:proofErr w:type="spellEnd"/>
      <w:r w:rsidRPr="00BE0AE5">
        <w:rPr>
          <w:rFonts w:cs="Times New Roman"/>
        </w:rPr>
        <w:t xml:space="preserve"> </w:t>
      </w:r>
      <w:proofErr w:type="spellStart"/>
      <w:r w:rsidRPr="00BE0AE5">
        <w:rPr>
          <w:rFonts w:cs="Times New Roman"/>
        </w:rPr>
        <w:t>gráfico</w:t>
      </w:r>
      <w:proofErr w:type="spellEnd"/>
      <w:r w:rsidRPr="00BE0AE5">
        <w:rPr>
          <w:rFonts w:cs="Times New Roman"/>
        </w:rPr>
        <w:t>).</w:t>
      </w:r>
    </w:p>
    <w:p w14:paraId="230098F5" w14:textId="77777777" w:rsidR="00416B7C" w:rsidRPr="00BE0AE5" w:rsidRDefault="00416B7C" w:rsidP="00416B7C">
      <w:pPr>
        <w:pStyle w:val="a8"/>
        <w:rPr>
          <w:rFonts w:cs="Times New Roman"/>
        </w:rPr>
      </w:pPr>
      <w:r w:rsidRPr="00BE0AE5">
        <w:rPr>
          <w:rFonts w:cs="Times New Roman"/>
        </w:rPr>
        <w:t>Правильная расстановка знаков препинания (точка, вопросительный и восклицательный знаки в начале и в конце предложения, запятая при обращении и перечислении).</w:t>
      </w:r>
    </w:p>
    <w:p w14:paraId="68F8BE80" w14:textId="77777777" w:rsidR="00416B7C" w:rsidRPr="00BE0AE5" w:rsidRDefault="00416B7C" w:rsidP="00416B7C">
      <w:pPr>
        <w:pStyle w:val="a8"/>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29B129FD" w14:textId="77777777" w:rsidR="00416B7C" w:rsidRPr="00BE0AE5" w:rsidRDefault="00416B7C" w:rsidP="00416B7C">
      <w:pPr>
        <w:pStyle w:val="5"/>
        <w:rPr>
          <w:rFonts w:cs="Times New Roman"/>
        </w:rPr>
      </w:pPr>
      <w:r w:rsidRPr="00BE0AE5">
        <w:rPr>
          <w:rFonts w:cs="Times New Roman"/>
        </w:rPr>
        <w:t>Лексическая сторона речи</w:t>
      </w:r>
    </w:p>
    <w:p w14:paraId="0CA4A18F" w14:textId="77777777" w:rsidR="00416B7C" w:rsidRPr="00BE0AE5" w:rsidRDefault="00416B7C" w:rsidP="00416B7C">
      <w:pPr>
        <w:pStyle w:val="a8"/>
        <w:rPr>
          <w:rFonts w:cs="Times New Roman"/>
        </w:rPr>
      </w:pPr>
      <w:r w:rsidRPr="00BE0AE5">
        <w:rPr>
          <w:rFonts w:cs="Times New Roman"/>
        </w:rPr>
        <w:t>Распознавание в письменном и звучащем тексте 675 лексических единиц и правильное употребление в устной и письменной речи, с соблюдением существующей нормы лексической сочетаемости, не менее 625 лексических единиц (слов, словосочетаний, речевых клише), обслуживающих ситуации общения в рамках тематического содержания речи для 5 класса, включая 500 лексических единиц, освоенных в предыдущие годы обучения.</w:t>
      </w:r>
    </w:p>
    <w:p w14:paraId="22D6ABD7" w14:textId="77777777" w:rsidR="00416B7C" w:rsidRPr="00BE0AE5" w:rsidRDefault="00416B7C" w:rsidP="00416B7C">
      <w:pPr>
        <w:pStyle w:val="a8"/>
        <w:rPr>
          <w:rFonts w:cs="Times New Roman"/>
        </w:rPr>
      </w:pPr>
      <w:r w:rsidRPr="00BE0AE5">
        <w:rPr>
          <w:rFonts w:cs="Times New Roman"/>
        </w:rPr>
        <w:t>Распознавание и образование родственных слов с использованием аффиксации: — суффикса глаголов: -</w:t>
      </w:r>
      <w:proofErr w:type="spellStart"/>
      <w:r w:rsidRPr="00BE0AE5">
        <w:rPr>
          <w:rFonts w:cs="Times New Roman"/>
        </w:rPr>
        <w:t>ear</w:t>
      </w:r>
      <w:proofErr w:type="spellEnd"/>
      <w:r w:rsidRPr="00BE0AE5">
        <w:rPr>
          <w:rFonts w:cs="Times New Roman"/>
        </w:rPr>
        <w:t> — суффиксов имен существительных: -</w:t>
      </w:r>
      <w:proofErr w:type="spellStart"/>
      <w:r w:rsidRPr="00BE0AE5">
        <w:rPr>
          <w:rFonts w:cs="Times New Roman"/>
        </w:rPr>
        <w:t>dor</w:t>
      </w:r>
      <w:proofErr w:type="spellEnd"/>
      <w:r w:rsidRPr="00BE0AE5">
        <w:rPr>
          <w:rFonts w:cs="Times New Roman"/>
        </w:rPr>
        <w:t>/-</w:t>
      </w:r>
      <w:proofErr w:type="spellStart"/>
      <w:r w:rsidRPr="00BE0AE5">
        <w:rPr>
          <w:rFonts w:cs="Times New Roman"/>
        </w:rPr>
        <w:t>tor</w:t>
      </w:r>
      <w:proofErr w:type="spellEnd"/>
      <w:r w:rsidRPr="00BE0AE5">
        <w:rPr>
          <w:rFonts w:cs="Times New Roman"/>
        </w:rPr>
        <w:t>, -</w:t>
      </w:r>
      <w:proofErr w:type="spellStart"/>
      <w:r w:rsidRPr="00BE0AE5">
        <w:rPr>
          <w:rFonts w:cs="Times New Roman"/>
        </w:rPr>
        <w:t>ista</w:t>
      </w:r>
      <w:proofErr w:type="spellEnd"/>
      <w:r w:rsidRPr="00BE0AE5">
        <w:rPr>
          <w:rFonts w:cs="Times New Roman"/>
        </w:rPr>
        <w:t xml:space="preserve">, — </w:t>
      </w:r>
      <w:proofErr w:type="spellStart"/>
      <w:r w:rsidRPr="00BE0AE5">
        <w:rPr>
          <w:rFonts w:cs="Times New Roman"/>
        </w:rPr>
        <w:t>ción</w:t>
      </w:r>
      <w:proofErr w:type="spellEnd"/>
      <w:r w:rsidRPr="00BE0AE5">
        <w:rPr>
          <w:rFonts w:cs="Times New Roman"/>
        </w:rPr>
        <w:t>/-</w:t>
      </w:r>
      <w:proofErr w:type="spellStart"/>
      <w:r w:rsidRPr="00BE0AE5">
        <w:rPr>
          <w:rFonts w:cs="Times New Roman"/>
        </w:rPr>
        <w:t>sión</w:t>
      </w:r>
      <w:proofErr w:type="spellEnd"/>
      <w:r w:rsidRPr="00BE0AE5">
        <w:rPr>
          <w:rFonts w:cs="Times New Roman"/>
        </w:rPr>
        <w:t>, -</w:t>
      </w:r>
      <w:proofErr w:type="spellStart"/>
      <w:r w:rsidRPr="00BE0AE5">
        <w:rPr>
          <w:rFonts w:cs="Times New Roman"/>
        </w:rPr>
        <w:t>dad</w:t>
      </w:r>
      <w:proofErr w:type="spellEnd"/>
      <w:r w:rsidRPr="00BE0AE5">
        <w:rPr>
          <w:rFonts w:cs="Times New Roman"/>
        </w:rPr>
        <w:t> — суффиксов имен прилагательных: -</w:t>
      </w:r>
      <w:proofErr w:type="spellStart"/>
      <w:r w:rsidRPr="00BE0AE5">
        <w:rPr>
          <w:rFonts w:cs="Times New Roman"/>
        </w:rPr>
        <w:t>oso</w:t>
      </w:r>
      <w:proofErr w:type="spellEnd"/>
      <w:r w:rsidRPr="00BE0AE5">
        <w:rPr>
          <w:rFonts w:cs="Times New Roman"/>
        </w:rPr>
        <w:t>, -</w:t>
      </w:r>
      <w:proofErr w:type="spellStart"/>
      <w:r w:rsidRPr="00BE0AE5">
        <w:rPr>
          <w:rFonts w:cs="Times New Roman"/>
        </w:rPr>
        <w:t>al</w:t>
      </w:r>
      <w:proofErr w:type="spellEnd"/>
      <w:r w:rsidRPr="00BE0AE5">
        <w:rPr>
          <w:rFonts w:cs="Times New Roman"/>
        </w:rPr>
        <w:t> — суффиксов наречий: -</w:t>
      </w:r>
      <w:proofErr w:type="spellStart"/>
      <w:r w:rsidRPr="00BE0AE5">
        <w:rPr>
          <w:rFonts w:cs="Times New Roman"/>
        </w:rPr>
        <w:t>mente</w:t>
      </w:r>
      <w:proofErr w:type="spellEnd"/>
    </w:p>
    <w:p w14:paraId="208B161F" w14:textId="77777777" w:rsidR="00416B7C" w:rsidRPr="00BE0AE5" w:rsidRDefault="00416B7C" w:rsidP="00416B7C">
      <w:pPr>
        <w:pStyle w:val="a8"/>
        <w:rPr>
          <w:rFonts w:cs="Times New Roman"/>
        </w:rPr>
      </w:pPr>
      <w:r w:rsidRPr="00BE0AE5">
        <w:rPr>
          <w:rFonts w:cs="Times New Roman"/>
        </w:rPr>
        <w:lastRenderedPageBreak/>
        <w:t xml:space="preserve">Распознавание и образование родственных слов с использованием словосложения: — существительных </w:t>
      </w:r>
      <w:proofErr w:type="gramStart"/>
      <w:r w:rsidRPr="00BE0AE5">
        <w:rPr>
          <w:rFonts w:cs="Times New Roman"/>
        </w:rPr>
        <w:t>на основе глагол</w:t>
      </w:r>
      <w:proofErr w:type="gramEnd"/>
      <w:r w:rsidRPr="00BE0AE5">
        <w:rPr>
          <w:rFonts w:cs="Times New Roman"/>
        </w:rPr>
        <w:t xml:space="preserve"> + существительное; — количественных числительных</w:t>
      </w:r>
    </w:p>
    <w:p w14:paraId="12DC73E3"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и употребление</w:t>
      </w:r>
      <w:r w:rsidRPr="00BE0AE5">
        <w:rPr>
          <w:rStyle w:val="a9"/>
          <w:rFonts w:cs="Times New Roman"/>
        </w:rPr>
        <w:t xml:space="preserve"> </w:t>
      </w:r>
      <w:r w:rsidRPr="00BE0AE5">
        <w:rPr>
          <w:rFonts w:cs="Times New Roman"/>
        </w:rPr>
        <w:t>в устной и письменной речи изученных синонимов и интернациональных слов.</w:t>
      </w:r>
    </w:p>
    <w:p w14:paraId="2E569007" w14:textId="77777777" w:rsidR="00416B7C" w:rsidRPr="00BE0AE5" w:rsidRDefault="00416B7C" w:rsidP="00416B7C">
      <w:pPr>
        <w:pStyle w:val="5"/>
        <w:rPr>
          <w:rFonts w:cs="Times New Roman"/>
        </w:rPr>
      </w:pPr>
      <w:r w:rsidRPr="00BE0AE5">
        <w:rPr>
          <w:rFonts w:cs="Times New Roman"/>
        </w:rPr>
        <w:t>Грамматическая сторона речи</w:t>
      </w:r>
    </w:p>
    <w:p w14:paraId="49E017BC" w14:textId="77777777" w:rsidR="00416B7C" w:rsidRPr="00BE0AE5" w:rsidRDefault="00416B7C" w:rsidP="00416B7C">
      <w:pPr>
        <w:pStyle w:val="a8"/>
        <w:rPr>
          <w:rFonts w:cs="Times New Roman"/>
        </w:rPr>
      </w:pPr>
      <w:r w:rsidRPr="00BE0AE5">
        <w:rPr>
          <w:rFonts w:cs="Times New Roman"/>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испанского языка.</w:t>
      </w:r>
    </w:p>
    <w:p w14:paraId="34FB742B" w14:textId="77777777" w:rsidR="00416B7C" w:rsidRPr="00BE0AE5" w:rsidRDefault="00416B7C" w:rsidP="00416B7C">
      <w:pPr>
        <w:pStyle w:val="a8"/>
        <w:rPr>
          <w:rFonts w:cs="Times New Roman"/>
        </w:rPr>
      </w:pPr>
      <w:r w:rsidRPr="00BE0AE5">
        <w:rPr>
          <w:rFonts w:cs="Times New Roman"/>
        </w:rPr>
        <w:t>Различные коммуникативные типы предложений: повествовательные (утвердительные, отрицательные), вопросительные (общий, специальный, альтернативный вопросы), побудительные (в утвердительной и отрицательной форме).</w:t>
      </w:r>
    </w:p>
    <w:p w14:paraId="2DA46C8A" w14:textId="77777777" w:rsidR="00416B7C" w:rsidRPr="00BE0AE5" w:rsidRDefault="00416B7C" w:rsidP="00416B7C">
      <w:pPr>
        <w:pStyle w:val="a8"/>
        <w:rPr>
          <w:rFonts w:cs="Times New Roman"/>
        </w:rPr>
      </w:pPr>
      <w:r w:rsidRPr="00BE0AE5">
        <w:rPr>
          <w:rFonts w:cs="Times New Roman"/>
        </w:rPr>
        <w:t>Нераспространённые и распространённые простые предложения с несколькими обстоятельствами, следующими в определённом порядке.</w:t>
      </w:r>
    </w:p>
    <w:p w14:paraId="17E4B896" w14:textId="77777777" w:rsidR="00416B7C" w:rsidRPr="00BE0AE5" w:rsidRDefault="00416B7C" w:rsidP="00416B7C">
      <w:pPr>
        <w:pStyle w:val="a8"/>
        <w:rPr>
          <w:rFonts w:cs="Times New Roman"/>
        </w:rPr>
      </w:pPr>
      <w:r w:rsidRPr="00BE0AE5">
        <w:rPr>
          <w:rFonts w:cs="Times New Roman"/>
        </w:rPr>
        <w:t>Простое предложение с простым глагольным сказуемым</w:t>
      </w:r>
      <w:r w:rsidR="00EF4DAB" w:rsidRPr="00BE0AE5">
        <w:rPr>
          <w:rFonts w:cs="Times New Roman"/>
        </w:rPr>
        <w:t xml:space="preserve"> </w:t>
      </w:r>
      <w:r w:rsidRPr="00BE0AE5">
        <w:rPr>
          <w:rFonts w:cs="Times New Roman"/>
        </w:rPr>
        <w:t>(</w:t>
      </w:r>
      <w:proofErr w:type="spellStart"/>
      <w:r w:rsidRPr="00BE0AE5">
        <w:rPr>
          <w:rStyle w:val="aa"/>
          <w:rFonts w:cs="Times New Roman"/>
        </w:rPr>
        <w:t>Yo</w:t>
      </w:r>
      <w:proofErr w:type="spellEnd"/>
      <w:r w:rsidRPr="00BE0AE5">
        <w:rPr>
          <w:rStyle w:val="aa"/>
          <w:rFonts w:cs="Times New Roman"/>
        </w:rPr>
        <w:t xml:space="preserve"> </w:t>
      </w:r>
      <w:proofErr w:type="spellStart"/>
      <w:r w:rsidRPr="00BE0AE5">
        <w:rPr>
          <w:rStyle w:val="aa"/>
          <w:rFonts w:cs="Times New Roman"/>
        </w:rPr>
        <w:t>hablo</w:t>
      </w:r>
      <w:proofErr w:type="spellEnd"/>
      <w:r w:rsidRPr="00BE0AE5">
        <w:rPr>
          <w:rStyle w:val="aa"/>
          <w:rFonts w:cs="Times New Roman"/>
        </w:rPr>
        <w:t xml:space="preserve"> </w:t>
      </w:r>
      <w:proofErr w:type="spellStart"/>
      <w:r w:rsidRPr="00BE0AE5">
        <w:rPr>
          <w:rStyle w:val="aa"/>
          <w:rFonts w:cs="Times New Roman"/>
        </w:rPr>
        <w:t>español</w:t>
      </w:r>
      <w:proofErr w:type="spellEnd"/>
      <w:r w:rsidRPr="00BE0AE5">
        <w:rPr>
          <w:rFonts w:cs="Times New Roman"/>
        </w:rPr>
        <w:t>), составным именным сказуемым (</w:t>
      </w:r>
      <w:proofErr w:type="spellStart"/>
      <w:r w:rsidRPr="00BE0AE5">
        <w:rPr>
          <w:rStyle w:val="aa"/>
          <w:rFonts w:cs="Times New Roman"/>
        </w:rPr>
        <w:t>Yo</w:t>
      </w:r>
      <w:proofErr w:type="spellEnd"/>
      <w:r w:rsidRPr="00BE0AE5">
        <w:rPr>
          <w:rStyle w:val="aa"/>
          <w:rFonts w:cs="Times New Roman"/>
        </w:rPr>
        <w:t xml:space="preserve"> </w:t>
      </w:r>
      <w:proofErr w:type="spellStart"/>
      <w:r w:rsidRPr="00BE0AE5">
        <w:rPr>
          <w:rStyle w:val="aa"/>
          <w:rFonts w:cs="Times New Roman"/>
        </w:rPr>
        <w:t>soy</w:t>
      </w:r>
      <w:proofErr w:type="spellEnd"/>
      <w:r w:rsidRPr="00BE0AE5">
        <w:rPr>
          <w:rStyle w:val="aa"/>
          <w:rFonts w:cs="Times New Roman"/>
        </w:rPr>
        <w:t xml:space="preserve"> </w:t>
      </w:r>
      <w:proofErr w:type="spellStart"/>
      <w:r w:rsidRPr="00BE0AE5">
        <w:rPr>
          <w:rStyle w:val="aa"/>
          <w:rFonts w:cs="Times New Roman"/>
        </w:rPr>
        <w:t>alumno</w:t>
      </w:r>
      <w:proofErr w:type="spellEnd"/>
      <w:r w:rsidRPr="00BE0AE5">
        <w:rPr>
          <w:rStyle w:val="aa"/>
          <w:rFonts w:cs="Times New Roman"/>
        </w:rPr>
        <w:t xml:space="preserve"> /-a</w:t>
      </w:r>
      <w:r w:rsidRPr="00BE0AE5">
        <w:rPr>
          <w:rFonts w:cs="Times New Roman"/>
        </w:rPr>
        <w:t>) и составным глагольным сказуемым (</w:t>
      </w:r>
      <w:proofErr w:type="spellStart"/>
      <w:r w:rsidRPr="00BE0AE5">
        <w:rPr>
          <w:rStyle w:val="aa"/>
          <w:rFonts w:cs="Times New Roman"/>
        </w:rPr>
        <w:t>Acabo</w:t>
      </w:r>
      <w:proofErr w:type="spellEnd"/>
      <w:r w:rsidRPr="00BE0AE5">
        <w:rPr>
          <w:rStyle w:val="aa"/>
          <w:rFonts w:cs="Times New Roman"/>
        </w:rPr>
        <w:t xml:space="preserve"> </w:t>
      </w:r>
      <w:proofErr w:type="spellStart"/>
      <w:r w:rsidRPr="00BE0AE5">
        <w:rPr>
          <w:rStyle w:val="aa"/>
          <w:rFonts w:cs="Times New Roman"/>
        </w:rPr>
        <w:t>de</w:t>
      </w:r>
      <w:proofErr w:type="spellEnd"/>
      <w:r w:rsidRPr="00BE0AE5">
        <w:rPr>
          <w:rStyle w:val="aa"/>
          <w:rFonts w:cs="Times New Roman"/>
        </w:rPr>
        <w:t xml:space="preserve"> </w:t>
      </w:r>
      <w:proofErr w:type="spellStart"/>
      <w:r w:rsidRPr="00BE0AE5">
        <w:rPr>
          <w:rStyle w:val="aa"/>
          <w:rFonts w:cs="Times New Roman"/>
        </w:rPr>
        <w:t>leer</w:t>
      </w:r>
      <w:proofErr w:type="spellEnd"/>
      <w:r w:rsidRPr="00BE0AE5">
        <w:rPr>
          <w:rStyle w:val="aa"/>
          <w:rFonts w:cs="Times New Roman"/>
        </w:rPr>
        <w:t xml:space="preserve"> </w:t>
      </w:r>
      <w:proofErr w:type="spellStart"/>
      <w:r w:rsidRPr="00BE0AE5">
        <w:rPr>
          <w:rStyle w:val="aa"/>
          <w:rFonts w:cs="Times New Roman"/>
        </w:rPr>
        <w:t>el</w:t>
      </w:r>
      <w:proofErr w:type="spellEnd"/>
      <w:r w:rsidRPr="00BE0AE5">
        <w:rPr>
          <w:rStyle w:val="aa"/>
          <w:rFonts w:cs="Times New Roman"/>
        </w:rPr>
        <w:t xml:space="preserve"> </w:t>
      </w:r>
      <w:proofErr w:type="spellStart"/>
      <w:r w:rsidRPr="00BE0AE5">
        <w:rPr>
          <w:rStyle w:val="aa"/>
          <w:rFonts w:cs="Times New Roman"/>
        </w:rPr>
        <w:t>cuento</w:t>
      </w:r>
      <w:proofErr w:type="spellEnd"/>
      <w:r w:rsidRPr="00BE0AE5">
        <w:rPr>
          <w:rFonts w:cs="Times New Roman"/>
        </w:rPr>
        <w:t>).</w:t>
      </w:r>
    </w:p>
    <w:p w14:paraId="3C8A0CC9" w14:textId="77777777" w:rsidR="00416B7C" w:rsidRPr="00BE0AE5" w:rsidRDefault="00416B7C" w:rsidP="00416B7C">
      <w:pPr>
        <w:pStyle w:val="a8"/>
        <w:rPr>
          <w:rStyle w:val="aa"/>
          <w:rFonts w:cs="Times New Roman"/>
        </w:rPr>
      </w:pPr>
      <w:proofErr w:type="spellStart"/>
      <w:r w:rsidRPr="00BE0AE5">
        <w:rPr>
          <w:rFonts w:cs="Times New Roman"/>
        </w:rPr>
        <w:t>Cложносочинённые</w:t>
      </w:r>
      <w:proofErr w:type="spellEnd"/>
      <w:r w:rsidRPr="00BE0AE5">
        <w:rPr>
          <w:rFonts w:cs="Times New Roman"/>
        </w:rPr>
        <w:t xml:space="preserve"> предложения с сочинительными союзами </w:t>
      </w:r>
      <w:r w:rsidRPr="00BE0AE5">
        <w:rPr>
          <w:rStyle w:val="aa"/>
          <w:rFonts w:cs="Times New Roman"/>
        </w:rPr>
        <w:t>y</w:t>
      </w:r>
      <w:r w:rsidRPr="00BE0AE5">
        <w:rPr>
          <w:rFonts w:cs="Times New Roman"/>
        </w:rPr>
        <w:t>/</w:t>
      </w:r>
      <w:r w:rsidRPr="00BE0AE5">
        <w:rPr>
          <w:rStyle w:val="aa"/>
          <w:rFonts w:cs="Times New Roman"/>
        </w:rPr>
        <w:t>e</w:t>
      </w:r>
      <w:r w:rsidRPr="00BE0AE5">
        <w:rPr>
          <w:rFonts w:cs="Times New Roman"/>
        </w:rPr>
        <w:t xml:space="preserve">, </w:t>
      </w:r>
      <w:proofErr w:type="spellStart"/>
      <w:r w:rsidRPr="00BE0AE5">
        <w:rPr>
          <w:rStyle w:val="aa"/>
          <w:rFonts w:cs="Times New Roman"/>
        </w:rPr>
        <w:t>pero</w:t>
      </w:r>
      <w:proofErr w:type="spellEnd"/>
      <w:r w:rsidRPr="00BE0AE5">
        <w:rPr>
          <w:rFonts w:cs="Times New Roman"/>
        </w:rPr>
        <w:t xml:space="preserve">, </w:t>
      </w:r>
      <w:r w:rsidRPr="00BE0AE5">
        <w:rPr>
          <w:rStyle w:val="aa"/>
          <w:rFonts w:cs="Times New Roman"/>
        </w:rPr>
        <w:t>o</w:t>
      </w:r>
      <w:r w:rsidRPr="00BE0AE5">
        <w:rPr>
          <w:rFonts w:cs="Times New Roman"/>
        </w:rPr>
        <w:t>/</w:t>
      </w:r>
      <w:r w:rsidRPr="00BE0AE5">
        <w:rPr>
          <w:rStyle w:val="aa"/>
          <w:rFonts w:cs="Times New Roman"/>
        </w:rPr>
        <w:t>u.</w:t>
      </w:r>
    </w:p>
    <w:p w14:paraId="17196100" w14:textId="77777777" w:rsidR="00416B7C" w:rsidRPr="00BE0AE5" w:rsidRDefault="00416B7C" w:rsidP="00416B7C">
      <w:pPr>
        <w:pStyle w:val="a8"/>
        <w:rPr>
          <w:rStyle w:val="aa"/>
          <w:rFonts w:cs="Times New Roman"/>
        </w:rPr>
      </w:pPr>
      <w:r w:rsidRPr="00BE0AE5">
        <w:rPr>
          <w:rFonts w:cs="Times New Roman"/>
        </w:rPr>
        <w:t xml:space="preserve">Сложноподчинённые предложения с союзами </w:t>
      </w:r>
      <w:proofErr w:type="spellStart"/>
      <w:r w:rsidRPr="00BE0AE5">
        <w:rPr>
          <w:rStyle w:val="aa"/>
          <w:rFonts w:cs="Times New Roman"/>
        </w:rPr>
        <w:t>que</w:t>
      </w:r>
      <w:proofErr w:type="spellEnd"/>
      <w:r w:rsidRPr="00BE0AE5">
        <w:rPr>
          <w:rFonts w:cs="Times New Roman"/>
        </w:rPr>
        <w:t xml:space="preserve">, </w:t>
      </w:r>
      <w:proofErr w:type="spellStart"/>
      <w:r w:rsidRPr="00BE0AE5">
        <w:rPr>
          <w:rStyle w:val="aa"/>
          <w:rFonts w:cs="Times New Roman"/>
        </w:rPr>
        <w:t>porque</w:t>
      </w:r>
      <w:proofErr w:type="spellEnd"/>
      <w:r w:rsidRPr="00BE0AE5">
        <w:rPr>
          <w:rFonts w:cs="Times New Roman"/>
        </w:rPr>
        <w:t xml:space="preserve">, </w:t>
      </w:r>
      <w:proofErr w:type="spellStart"/>
      <w:r w:rsidRPr="00BE0AE5">
        <w:rPr>
          <w:rStyle w:val="aa"/>
          <w:rFonts w:cs="Times New Roman"/>
        </w:rPr>
        <w:t>si</w:t>
      </w:r>
      <w:proofErr w:type="spellEnd"/>
      <w:r w:rsidRPr="00BE0AE5">
        <w:rPr>
          <w:rFonts w:cs="Times New Roman"/>
        </w:rPr>
        <w:t xml:space="preserve">, </w:t>
      </w:r>
      <w:proofErr w:type="spellStart"/>
      <w:r w:rsidRPr="00BE0AE5">
        <w:rPr>
          <w:rStyle w:val="aa"/>
          <w:rFonts w:cs="Times New Roman"/>
        </w:rPr>
        <w:t>cuando</w:t>
      </w:r>
      <w:proofErr w:type="spellEnd"/>
      <w:r w:rsidRPr="00BE0AE5">
        <w:rPr>
          <w:rFonts w:cs="Times New Roman"/>
        </w:rPr>
        <w:t xml:space="preserve">, </w:t>
      </w:r>
      <w:proofErr w:type="spellStart"/>
      <w:r w:rsidRPr="00BE0AE5">
        <w:rPr>
          <w:rStyle w:val="aa"/>
          <w:rFonts w:cs="Times New Roman"/>
        </w:rPr>
        <w:t>como</w:t>
      </w:r>
      <w:proofErr w:type="spellEnd"/>
      <w:r w:rsidRPr="00BE0AE5">
        <w:rPr>
          <w:rStyle w:val="aa"/>
          <w:rFonts w:cs="Times New Roman"/>
        </w:rPr>
        <w:t>.</w:t>
      </w:r>
    </w:p>
    <w:p w14:paraId="43AAF8A5" w14:textId="77777777" w:rsidR="00416B7C" w:rsidRPr="00BE0AE5" w:rsidRDefault="00416B7C" w:rsidP="00416B7C">
      <w:pPr>
        <w:pStyle w:val="a8"/>
        <w:rPr>
          <w:rFonts w:cs="Times New Roman"/>
        </w:rPr>
      </w:pPr>
      <w:r w:rsidRPr="00BE0AE5">
        <w:rPr>
          <w:rFonts w:cs="Times New Roman"/>
        </w:rPr>
        <w:t>Условные предложения реального типа (</w:t>
      </w:r>
      <w:proofErr w:type="spellStart"/>
      <w:r w:rsidRPr="00BE0AE5">
        <w:rPr>
          <w:rStyle w:val="aa"/>
          <w:rFonts w:cs="Times New Roman"/>
        </w:rPr>
        <w:t>Si</w:t>
      </w:r>
      <w:proofErr w:type="spellEnd"/>
      <w:r w:rsidRPr="00BE0AE5">
        <w:rPr>
          <w:rStyle w:val="aa"/>
          <w:rFonts w:cs="Times New Roman"/>
        </w:rPr>
        <w:t xml:space="preserve"> </w:t>
      </w:r>
      <w:proofErr w:type="spellStart"/>
      <w:r w:rsidRPr="00BE0AE5">
        <w:rPr>
          <w:rStyle w:val="aa"/>
          <w:rFonts w:cs="Times New Roman"/>
        </w:rPr>
        <w:t>hace</w:t>
      </w:r>
      <w:proofErr w:type="spellEnd"/>
      <w:r w:rsidRPr="00BE0AE5">
        <w:rPr>
          <w:rStyle w:val="aa"/>
          <w:rFonts w:cs="Times New Roman"/>
        </w:rPr>
        <w:t xml:space="preserve"> </w:t>
      </w:r>
      <w:proofErr w:type="spellStart"/>
      <w:r w:rsidRPr="00BE0AE5">
        <w:rPr>
          <w:rStyle w:val="aa"/>
          <w:rFonts w:cs="Times New Roman"/>
        </w:rPr>
        <w:t>buen</w:t>
      </w:r>
      <w:proofErr w:type="spellEnd"/>
      <w:r w:rsidRPr="00BE0AE5">
        <w:rPr>
          <w:rStyle w:val="aa"/>
          <w:rFonts w:cs="Times New Roman"/>
        </w:rPr>
        <w:t xml:space="preserve"> </w:t>
      </w:r>
      <w:proofErr w:type="spellStart"/>
      <w:r w:rsidRPr="00BE0AE5">
        <w:rPr>
          <w:rStyle w:val="aa"/>
          <w:rFonts w:cs="Times New Roman"/>
        </w:rPr>
        <w:t>tiempo</w:t>
      </w:r>
      <w:proofErr w:type="spellEnd"/>
      <w:r w:rsidRPr="00BE0AE5">
        <w:rPr>
          <w:rStyle w:val="aa"/>
          <w:rFonts w:cs="Times New Roman"/>
        </w:rPr>
        <w:t xml:space="preserve">, </w:t>
      </w:r>
      <w:proofErr w:type="spellStart"/>
      <w:r w:rsidRPr="00BE0AE5">
        <w:rPr>
          <w:rStyle w:val="aa"/>
          <w:rFonts w:cs="Times New Roman"/>
        </w:rPr>
        <w:t>paseo</w:t>
      </w:r>
      <w:proofErr w:type="spellEnd"/>
      <w:r w:rsidRPr="00BE0AE5">
        <w:rPr>
          <w:rStyle w:val="aa"/>
          <w:rFonts w:cs="Times New Roman"/>
        </w:rPr>
        <w:t xml:space="preserve"> </w:t>
      </w:r>
      <w:proofErr w:type="spellStart"/>
      <w:r w:rsidRPr="00BE0AE5">
        <w:rPr>
          <w:rStyle w:val="aa"/>
          <w:rFonts w:cs="Times New Roman"/>
        </w:rPr>
        <w:t>por</w:t>
      </w:r>
      <w:proofErr w:type="spellEnd"/>
      <w:r w:rsidRPr="00BE0AE5">
        <w:rPr>
          <w:rStyle w:val="aa"/>
          <w:rFonts w:cs="Times New Roman"/>
        </w:rPr>
        <w:t xml:space="preserve"> </w:t>
      </w:r>
      <w:proofErr w:type="spellStart"/>
      <w:r w:rsidRPr="00BE0AE5">
        <w:rPr>
          <w:rStyle w:val="aa"/>
          <w:rFonts w:cs="Times New Roman"/>
        </w:rPr>
        <w:t>el</w:t>
      </w:r>
      <w:proofErr w:type="spellEnd"/>
      <w:r w:rsidRPr="00BE0AE5">
        <w:rPr>
          <w:rStyle w:val="aa"/>
          <w:rFonts w:cs="Times New Roman"/>
        </w:rPr>
        <w:t xml:space="preserve"> </w:t>
      </w:r>
      <w:proofErr w:type="spellStart"/>
      <w:r w:rsidRPr="00BE0AE5">
        <w:rPr>
          <w:rStyle w:val="aa"/>
          <w:rFonts w:cs="Times New Roman"/>
        </w:rPr>
        <w:t>parque</w:t>
      </w:r>
      <w:proofErr w:type="spellEnd"/>
      <w:r w:rsidRPr="00BE0AE5">
        <w:rPr>
          <w:rFonts w:cs="Times New Roman"/>
        </w:rPr>
        <w:t>.)</w:t>
      </w:r>
    </w:p>
    <w:p w14:paraId="11119BE6" w14:textId="77777777" w:rsidR="00416B7C" w:rsidRPr="00BE0AE5" w:rsidRDefault="00416B7C" w:rsidP="00416B7C">
      <w:pPr>
        <w:pStyle w:val="a8"/>
        <w:rPr>
          <w:rFonts w:cs="Times New Roman"/>
        </w:rPr>
      </w:pPr>
      <w:r w:rsidRPr="00BE0AE5">
        <w:rPr>
          <w:rFonts w:cs="Times New Roman"/>
        </w:rPr>
        <w:t>Наиболее употребительные регулярные и нерегулярные</w:t>
      </w:r>
      <w:r w:rsidR="00EF4DAB" w:rsidRPr="00BE0AE5">
        <w:rPr>
          <w:rFonts w:cs="Times New Roman"/>
        </w:rPr>
        <w:t xml:space="preserve"> </w:t>
      </w:r>
      <w:r w:rsidRPr="00BE0AE5">
        <w:rPr>
          <w:rFonts w:cs="Times New Roman"/>
        </w:rPr>
        <w:t xml:space="preserve">глаголы </w:t>
      </w:r>
      <w:proofErr w:type="spellStart"/>
      <w:r w:rsidRPr="00BE0AE5">
        <w:rPr>
          <w:rFonts w:cs="Times New Roman"/>
        </w:rPr>
        <w:t>вo</w:t>
      </w:r>
      <w:proofErr w:type="spellEnd"/>
      <w:r w:rsidRPr="00BE0AE5">
        <w:rPr>
          <w:rFonts w:cs="Times New Roman"/>
        </w:rPr>
        <w:t xml:space="preserve"> временных формах действительного залога изъявительного наклонения (</w:t>
      </w:r>
      <w:proofErr w:type="spellStart"/>
      <w:r w:rsidRPr="00BE0AE5">
        <w:rPr>
          <w:rFonts w:cs="Times New Roman"/>
        </w:rPr>
        <w:t>Presente</w:t>
      </w:r>
      <w:proofErr w:type="spellEnd"/>
      <w:r w:rsidRPr="00BE0AE5">
        <w:rPr>
          <w:rFonts w:cs="Times New Roman"/>
        </w:rPr>
        <w:t xml:space="preserve">, </w:t>
      </w:r>
      <w:proofErr w:type="spellStart"/>
      <w:r w:rsidRPr="00BE0AE5">
        <w:rPr>
          <w:rFonts w:cs="Times New Roman"/>
        </w:rPr>
        <w:t>Pretérito</w:t>
      </w:r>
      <w:proofErr w:type="spellEnd"/>
      <w:r w:rsidRPr="00BE0AE5">
        <w:rPr>
          <w:rFonts w:cs="Times New Roman"/>
        </w:rPr>
        <w:t xml:space="preserve"> </w:t>
      </w:r>
      <w:proofErr w:type="spellStart"/>
      <w:r w:rsidRPr="00BE0AE5">
        <w:rPr>
          <w:rFonts w:cs="Times New Roman"/>
        </w:rPr>
        <w:t>Perfecto</w:t>
      </w:r>
      <w:proofErr w:type="spellEnd"/>
      <w:r w:rsidRPr="00BE0AE5">
        <w:rPr>
          <w:rFonts w:cs="Times New Roman"/>
        </w:rPr>
        <w:t xml:space="preserve"> </w:t>
      </w:r>
      <w:proofErr w:type="spellStart"/>
      <w:r w:rsidRPr="00BE0AE5">
        <w:rPr>
          <w:rFonts w:cs="Times New Roman"/>
        </w:rPr>
        <w:t>Compuesto</w:t>
      </w:r>
      <w:proofErr w:type="spellEnd"/>
      <w:r w:rsidRPr="00BE0AE5">
        <w:rPr>
          <w:rFonts w:cs="Times New Roman"/>
        </w:rPr>
        <w:t xml:space="preserve">, </w:t>
      </w:r>
      <w:proofErr w:type="spellStart"/>
      <w:r w:rsidRPr="00BE0AE5">
        <w:rPr>
          <w:rFonts w:cs="Times New Roman"/>
        </w:rPr>
        <w:t>Futuro</w:t>
      </w:r>
      <w:proofErr w:type="spellEnd"/>
      <w:r w:rsidRPr="00BE0AE5">
        <w:rPr>
          <w:rFonts w:cs="Times New Roman"/>
        </w:rPr>
        <w:t xml:space="preserve"> </w:t>
      </w:r>
      <w:proofErr w:type="spellStart"/>
      <w:r w:rsidRPr="00BE0AE5">
        <w:rPr>
          <w:rFonts w:cs="Times New Roman"/>
        </w:rPr>
        <w:t>Imperfecto</w:t>
      </w:r>
      <w:proofErr w:type="spellEnd"/>
      <w:r w:rsidRPr="00BE0AE5">
        <w:rPr>
          <w:rFonts w:cs="Times New Roman"/>
        </w:rPr>
        <w:t xml:space="preserve">, </w:t>
      </w:r>
      <w:proofErr w:type="spellStart"/>
      <w:r w:rsidRPr="00BE0AE5">
        <w:rPr>
          <w:rFonts w:cs="Times New Roman"/>
        </w:rPr>
        <w:t>Pretérito</w:t>
      </w:r>
      <w:proofErr w:type="spellEnd"/>
      <w:r w:rsidRPr="00BE0AE5">
        <w:rPr>
          <w:rFonts w:cs="Times New Roman"/>
        </w:rPr>
        <w:t xml:space="preserve"> </w:t>
      </w:r>
      <w:proofErr w:type="spellStart"/>
      <w:r w:rsidRPr="00BE0AE5">
        <w:rPr>
          <w:rFonts w:cs="Times New Roman"/>
        </w:rPr>
        <w:t>Indefinido</w:t>
      </w:r>
      <w:proofErr w:type="spellEnd"/>
      <w:r w:rsidRPr="00BE0AE5">
        <w:rPr>
          <w:rFonts w:cs="Times New Roman"/>
        </w:rPr>
        <w:t xml:space="preserve">, </w:t>
      </w:r>
      <w:proofErr w:type="spellStart"/>
      <w:r w:rsidRPr="00BE0AE5">
        <w:rPr>
          <w:rFonts w:cs="Times New Roman"/>
        </w:rPr>
        <w:t>Pretérito</w:t>
      </w:r>
      <w:proofErr w:type="spellEnd"/>
      <w:r w:rsidRPr="00BE0AE5">
        <w:rPr>
          <w:rFonts w:cs="Times New Roman"/>
        </w:rPr>
        <w:t xml:space="preserve"> </w:t>
      </w:r>
      <w:proofErr w:type="spellStart"/>
      <w:r w:rsidRPr="00BE0AE5">
        <w:rPr>
          <w:rFonts w:cs="Times New Roman"/>
        </w:rPr>
        <w:t>Imperfecto</w:t>
      </w:r>
      <w:proofErr w:type="spellEnd"/>
      <w:r w:rsidRPr="00BE0AE5">
        <w:rPr>
          <w:rFonts w:cs="Times New Roman"/>
        </w:rPr>
        <w:t>).</w:t>
      </w:r>
    </w:p>
    <w:p w14:paraId="6B9684BE" w14:textId="77777777" w:rsidR="00416B7C" w:rsidRPr="00BE0AE5" w:rsidRDefault="00416B7C" w:rsidP="00416B7C">
      <w:pPr>
        <w:pStyle w:val="a8"/>
        <w:rPr>
          <w:rFonts w:cs="Times New Roman"/>
        </w:rPr>
      </w:pPr>
      <w:r w:rsidRPr="00BE0AE5">
        <w:rPr>
          <w:rFonts w:cs="Times New Roman"/>
        </w:rPr>
        <w:t>Наиболее употребительные регулярные и нерегулярные глаголы в повелительном наклонении в утвердительной и отрицательной форме.</w:t>
      </w:r>
    </w:p>
    <w:p w14:paraId="086F6417" w14:textId="77777777" w:rsidR="00416B7C" w:rsidRPr="00BE0AE5" w:rsidRDefault="00416B7C" w:rsidP="00416B7C">
      <w:pPr>
        <w:pStyle w:val="a8"/>
        <w:rPr>
          <w:rFonts w:cs="Times New Roman"/>
        </w:rPr>
      </w:pPr>
      <w:r w:rsidRPr="00BE0AE5">
        <w:rPr>
          <w:rFonts w:cs="Times New Roman"/>
        </w:rPr>
        <w:t xml:space="preserve">Наиболее употребительные возвратные глаголы </w:t>
      </w:r>
      <w:proofErr w:type="spellStart"/>
      <w:r w:rsidRPr="00BE0AE5">
        <w:rPr>
          <w:rFonts w:cs="Times New Roman"/>
        </w:rPr>
        <w:t>вo</w:t>
      </w:r>
      <w:proofErr w:type="spellEnd"/>
      <w:r w:rsidRPr="00BE0AE5">
        <w:rPr>
          <w:rFonts w:cs="Times New Roman"/>
        </w:rPr>
        <w:t xml:space="preserve"> временных формах действительного залога изъявительного наклонения и в утвердительной и отрицательной форме повелительного наклонения.</w:t>
      </w:r>
    </w:p>
    <w:p w14:paraId="345F6B99" w14:textId="77777777" w:rsidR="00416B7C" w:rsidRPr="00BE0AE5" w:rsidRDefault="00416B7C" w:rsidP="00416B7C">
      <w:pPr>
        <w:pStyle w:val="a8"/>
        <w:rPr>
          <w:rFonts w:cs="Times New Roman"/>
        </w:rPr>
      </w:pPr>
      <w:r w:rsidRPr="00BE0AE5">
        <w:rPr>
          <w:rFonts w:cs="Times New Roman"/>
        </w:rPr>
        <w:t>Регулярные и нерегулярные формы причастий (</w:t>
      </w:r>
      <w:proofErr w:type="spellStart"/>
      <w:r w:rsidRPr="00BE0AE5">
        <w:rPr>
          <w:rFonts w:cs="Times New Roman"/>
        </w:rPr>
        <w:t>escrito</w:t>
      </w:r>
      <w:proofErr w:type="spellEnd"/>
      <w:r w:rsidRPr="00BE0AE5">
        <w:rPr>
          <w:rFonts w:cs="Times New Roman"/>
        </w:rPr>
        <w:t xml:space="preserve">, </w:t>
      </w:r>
      <w:proofErr w:type="spellStart"/>
      <w:r w:rsidRPr="00BE0AE5">
        <w:rPr>
          <w:rFonts w:cs="Times New Roman"/>
        </w:rPr>
        <w:t>hecho</w:t>
      </w:r>
      <w:proofErr w:type="spellEnd"/>
      <w:r w:rsidRPr="00BE0AE5">
        <w:rPr>
          <w:rFonts w:cs="Times New Roman"/>
        </w:rPr>
        <w:t xml:space="preserve">, </w:t>
      </w:r>
      <w:proofErr w:type="spellStart"/>
      <w:r w:rsidRPr="00BE0AE5">
        <w:rPr>
          <w:rFonts w:cs="Times New Roman"/>
        </w:rPr>
        <w:t>puesto</w:t>
      </w:r>
      <w:proofErr w:type="spellEnd"/>
      <w:r w:rsidRPr="00BE0AE5">
        <w:rPr>
          <w:rFonts w:cs="Times New Roman"/>
        </w:rPr>
        <w:t xml:space="preserve"> и др.).</w:t>
      </w:r>
    </w:p>
    <w:p w14:paraId="4BAF8A9F" w14:textId="77777777" w:rsidR="00416B7C" w:rsidRPr="00BE0AE5" w:rsidRDefault="00416B7C" w:rsidP="00416B7C">
      <w:pPr>
        <w:pStyle w:val="a8"/>
        <w:rPr>
          <w:rStyle w:val="aa"/>
          <w:rFonts w:cs="Times New Roman"/>
        </w:rPr>
      </w:pPr>
      <w:r w:rsidRPr="00BE0AE5">
        <w:rPr>
          <w:rFonts w:cs="Times New Roman"/>
        </w:rPr>
        <w:t>Регулярные и нерегулярные формы герундия (</w:t>
      </w:r>
      <w:proofErr w:type="spellStart"/>
      <w:r w:rsidRPr="00BE0AE5">
        <w:rPr>
          <w:rStyle w:val="aa"/>
          <w:rFonts w:cs="Times New Roman"/>
        </w:rPr>
        <w:t>estudiando</w:t>
      </w:r>
      <w:proofErr w:type="spellEnd"/>
      <w:r w:rsidRPr="00BE0AE5">
        <w:rPr>
          <w:rFonts w:cs="Times New Roman"/>
        </w:rPr>
        <w:t xml:space="preserve">, </w:t>
      </w:r>
      <w:proofErr w:type="spellStart"/>
      <w:r w:rsidRPr="00BE0AE5">
        <w:rPr>
          <w:rStyle w:val="aa"/>
          <w:rFonts w:cs="Times New Roman"/>
        </w:rPr>
        <w:t>aprendiendo</w:t>
      </w:r>
      <w:proofErr w:type="spellEnd"/>
      <w:r w:rsidRPr="00BE0AE5">
        <w:rPr>
          <w:rFonts w:cs="Times New Roman"/>
        </w:rPr>
        <w:t xml:space="preserve">, </w:t>
      </w:r>
      <w:proofErr w:type="spellStart"/>
      <w:r w:rsidRPr="00BE0AE5">
        <w:rPr>
          <w:rStyle w:val="aa"/>
          <w:rFonts w:cs="Times New Roman"/>
        </w:rPr>
        <w:t>leyendo</w:t>
      </w:r>
      <w:proofErr w:type="spellEnd"/>
      <w:r w:rsidRPr="00BE0AE5">
        <w:rPr>
          <w:rFonts w:cs="Times New Roman"/>
        </w:rPr>
        <w:t xml:space="preserve">, </w:t>
      </w:r>
      <w:proofErr w:type="spellStart"/>
      <w:r w:rsidRPr="00BE0AE5">
        <w:rPr>
          <w:rStyle w:val="aa"/>
          <w:rFonts w:cs="Times New Roman"/>
        </w:rPr>
        <w:t>vistiendo</w:t>
      </w:r>
      <w:proofErr w:type="spellEnd"/>
      <w:r w:rsidRPr="00BE0AE5">
        <w:rPr>
          <w:rFonts w:cs="Times New Roman"/>
        </w:rPr>
        <w:t>).</w:t>
      </w:r>
    </w:p>
    <w:p w14:paraId="2865DEE3" w14:textId="77777777" w:rsidR="00416B7C" w:rsidRPr="00BE0AE5" w:rsidRDefault="00416B7C" w:rsidP="00416B7C">
      <w:pPr>
        <w:pStyle w:val="a8"/>
        <w:rPr>
          <w:rStyle w:val="aa"/>
          <w:rFonts w:cs="Times New Roman"/>
          <w:lang w:val="en-US"/>
        </w:rPr>
      </w:pPr>
      <w:r w:rsidRPr="00BE0AE5">
        <w:rPr>
          <w:rFonts w:cs="Times New Roman"/>
        </w:rPr>
        <w:t xml:space="preserve">Конструкции с глаголом </w:t>
      </w:r>
      <w:proofErr w:type="spellStart"/>
      <w:r w:rsidRPr="00BE0AE5">
        <w:rPr>
          <w:rFonts w:cs="Times New Roman"/>
        </w:rPr>
        <w:t>gustar</w:t>
      </w:r>
      <w:proofErr w:type="spellEnd"/>
      <w:r w:rsidRPr="00BE0AE5">
        <w:rPr>
          <w:rFonts w:cs="Times New Roman"/>
        </w:rPr>
        <w:t xml:space="preserve">: </w:t>
      </w:r>
      <w:r w:rsidRPr="00BE0AE5">
        <w:rPr>
          <w:rStyle w:val="aa"/>
          <w:rFonts w:cs="Times New Roman"/>
        </w:rPr>
        <w:t xml:space="preserve">Me </w:t>
      </w:r>
      <w:proofErr w:type="spellStart"/>
      <w:r w:rsidRPr="00BE0AE5">
        <w:rPr>
          <w:rStyle w:val="aa"/>
          <w:rFonts w:cs="Times New Roman"/>
        </w:rPr>
        <w:t>gusta</w:t>
      </w:r>
      <w:proofErr w:type="spellEnd"/>
      <w:r w:rsidRPr="00BE0AE5">
        <w:rPr>
          <w:rStyle w:val="aa"/>
          <w:rFonts w:cs="Times New Roman"/>
        </w:rPr>
        <w:t xml:space="preserve"> </w:t>
      </w:r>
      <w:proofErr w:type="spellStart"/>
      <w:r w:rsidRPr="00BE0AE5">
        <w:rPr>
          <w:rStyle w:val="aa"/>
          <w:rFonts w:cs="Times New Roman"/>
        </w:rPr>
        <w:t>leer</w:t>
      </w:r>
      <w:proofErr w:type="spellEnd"/>
      <w:r w:rsidRPr="00BE0AE5">
        <w:rPr>
          <w:rFonts w:cs="Times New Roman"/>
        </w:rPr>
        <w:t xml:space="preserve">. </w:t>
      </w:r>
      <w:r w:rsidRPr="00BE0AE5">
        <w:rPr>
          <w:rStyle w:val="aa"/>
          <w:rFonts w:cs="Times New Roman"/>
          <w:lang w:val="en-US"/>
        </w:rPr>
        <w:t xml:space="preserve">Me </w:t>
      </w:r>
      <w:proofErr w:type="spellStart"/>
      <w:r w:rsidRPr="00BE0AE5">
        <w:rPr>
          <w:rStyle w:val="aa"/>
          <w:rFonts w:cs="Times New Roman"/>
          <w:lang w:val="en-US"/>
        </w:rPr>
        <w:t>gusta</w:t>
      </w:r>
      <w:proofErr w:type="spellEnd"/>
      <w:r w:rsidRPr="00BE0AE5">
        <w:rPr>
          <w:rStyle w:val="aa"/>
          <w:rFonts w:cs="Times New Roman"/>
          <w:lang w:val="en-US"/>
        </w:rPr>
        <w:t xml:space="preserve"> </w:t>
      </w:r>
      <w:proofErr w:type="spellStart"/>
      <w:r w:rsidRPr="00BE0AE5">
        <w:rPr>
          <w:rStyle w:val="aa"/>
          <w:rFonts w:cs="Times New Roman"/>
          <w:lang w:val="en-US"/>
        </w:rPr>
        <w:t>el</w:t>
      </w:r>
      <w:proofErr w:type="spellEnd"/>
      <w:r w:rsidRPr="00BE0AE5">
        <w:rPr>
          <w:rStyle w:val="aa"/>
          <w:rFonts w:cs="Times New Roman"/>
          <w:lang w:val="en-US"/>
        </w:rPr>
        <w:t xml:space="preserve"> </w:t>
      </w:r>
      <w:proofErr w:type="spellStart"/>
      <w:r w:rsidRPr="00BE0AE5">
        <w:rPr>
          <w:rStyle w:val="aa"/>
          <w:rFonts w:cs="Times New Roman"/>
          <w:lang w:val="en-US"/>
        </w:rPr>
        <w:t>verano</w:t>
      </w:r>
      <w:proofErr w:type="spellEnd"/>
      <w:r w:rsidRPr="00BE0AE5">
        <w:rPr>
          <w:rStyle w:val="aa"/>
          <w:rFonts w:cs="Times New Roman"/>
          <w:lang w:val="en-US"/>
        </w:rPr>
        <w:t xml:space="preserve">. Me </w:t>
      </w:r>
      <w:proofErr w:type="spellStart"/>
      <w:r w:rsidRPr="00BE0AE5">
        <w:rPr>
          <w:rStyle w:val="aa"/>
          <w:rFonts w:cs="Times New Roman"/>
          <w:lang w:val="en-US"/>
        </w:rPr>
        <w:t>gustan</w:t>
      </w:r>
      <w:proofErr w:type="spellEnd"/>
      <w:r w:rsidRPr="00BE0AE5">
        <w:rPr>
          <w:rStyle w:val="aa"/>
          <w:rFonts w:cs="Times New Roman"/>
          <w:lang w:val="en-US"/>
        </w:rPr>
        <w:t xml:space="preserve"> los </w:t>
      </w:r>
      <w:proofErr w:type="spellStart"/>
      <w:r w:rsidRPr="00BE0AE5">
        <w:rPr>
          <w:rStyle w:val="aa"/>
          <w:rFonts w:cs="Times New Roman"/>
          <w:lang w:val="en-US"/>
        </w:rPr>
        <w:t>perros</w:t>
      </w:r>
      <w:proofErr w:type="spellEnd"/>
      <w:r w:rsidRPr="00BE0AE5">
        <w:rPr>
          <w:rStyle w:val="aa"/>
          <w:rFonts w:cs="Times New Roman"/>
          <w:lang w:val="en-US"/>
        </w:rPr>
        <w:t>.</w:t>
      </w:r>
    </w:p>
    <w:p w14:paraId="67247E3C" w14:textId="77777777" w:rsidR="00416B7C" w:rsidRPr="00BE0AE5" w:rsidRDefault="00416B7C" w:rsidP="00416B7C">
      <w:pPr>
        <w:pStyle w:val="a8"/>
        <w:rPr>
          <w:rFonts w:cs="Times New Roman"/>
          <w:lang w:val="en-US"/>
        </w:rPr>
      </w:pPr>
      <w:r w:rsidRPr="00BE0AE5">
        <w:rPr>
          <w:rFonts w:cs="Times New Roman"/>
        </w:rPr>
        <w:lastRenderedPageBreak/>
        <w:t>Глагольные</w:t>
      </w:r>
      <w:r w:rsidRPr="00BE0AE5">
        <w:rPr>
          <w:rFonts w:cs="Times New Roman"/>
          <w:lang w:val="en-US"/>
        </w:rPr>
        <w:t xml:space="preserve"> </w:t>
      </w:r>
      <w:r w:rsidRPr="00BE0AE5">
        <w:rPr>
          <w:rFonts w:cs="Times New Roman"/>
        </w:rPr>
        <w:t>конструкции</w:t>
      </w:r>
      <w:r w:rsidRPr="00BE0AE5">
        <w:rPr>
          <w:rFonts w:cs="Times New Roman"/>
          <w:lang w:val="en-US"/>
        </w:rPr>
        <w:t xml:space="preserve"> </w:t>
      </w:r>
      <w:proofErr w:type="spellStart"/>
      <w:r w:rsidRPr="00BE0AE5">
        <w:rPr>
          <w:rStyle w:val="aa"/>
          <w:rFonts w:cs="Times New Roman"/>
          <w:lang w:val="en-US"/>
        </w:rPr>
        <w:t>empezar</w:t>
      </w:r>
      <w:proofErr w:type="spellEnd"/>
      <w:r w:rsidRPr="00BE0AE5">
        <w:rPr>
          <w:rStyle w:val="aa"/>
          <w:rFonts w:cs="Times New Roman"/>
          <w:lang w:val="en-US"/>
        </w:rPr>
        <w:t xml:space="preserve"> a </w:t>
      </w:r>
      <w:r w:rsidRPr="00BE0AE5">
        <w:rPr>
          <w:rFonts w:cs="Times New Roman"/>
          <w:lang w:val="en-US"/>
        </w:rPr>
        <w:t xml:space="preserve">+ </w:t>
      </w:r>
      <w:proofErr w:type="spellStart"/>
      <w:r w:rsidRPr="00BE0AE5">
        <w:rPr>
          <w:rFonts w:cs="Times New Roman"/>
          <w:lang w:val="en-US"/>
        </w:rPr>
        <w:t>infinitivo</w:t>
      </w:r>
      <w:proofErr w:type="spellEnd"/>
      <w:r w:rsidRPr="00BE0AE5">
        <w:rPr>
          <w:rFonts w:cs="Times New Roman"/>
          <w:lang w:val="en-US"/>
        </w:rPr>
        <w:t xml:space="preserve">, </w:t>
      </w:r>
      <w:proofErr w:type="spellStart"/>
      <w:r w:rsidRPr="00BE0AE5">
        <w:rPr>
          <w:rStyle w:val="aa"/>
          <w:rFonts w:cs="Times New Roman"/>
          <w:lang w:val="en-US"/>
        </w:rPr>
        <w:t>tener</w:t>
      </w:r>
      <w:proofErr w:type="spellEnd"/>
      <w:r w:rsidRPr="00BE0AE5">
        <w:rPr>
          <w:rStyle w:val="aa"/>
          <w:rFonts w:cs="Times New Roman"/>
          <w:lang w:val="en-US"/>
        </w:rPr>
        <w:t xml:space="preserve"> que </w:t>
      </w:r>
      <w:r w:rsidRPr="00BE0AE5">
        <w:rPr>
          <w:rFonts w:cs="Times New Roman"/>
          <w:lang w:val="en-US"/>
        </w:rPr>
        <w:t xml:space="preserve">+ </w:t>
      </w:r>
      <w:proofErr w:type="spellStart"/>
      <w:r w:rsidRPr="00BE0AE5">
        <w:rPr>
          <w:rFonts w:cs="Times New Roman"/>
          <w:lang w:val="en-US"/>
        </w:rPr>
        <w:t>infinitivo</w:t>
      </w:r>
      <w:proofErr w:type="spellEnd"/>
      <w:r w:rsidRPr="00BE0AE5">
        <w:rPr>
          <w:rFonts w:cs="Times New Roman"/>
          <w:lang w:val="en-US"/>
        </w:rPr>
        <w:t xml:space="preserve">, </w:t>
      </w:r>
      <w:r w:rsidRPr="00BE0AE5">
        <w:rPr>
          <w:rStyle w:val="aa"/>
          <w:rFonts w:cs="Times New Roman"/>
          <w:lang w:val="en-US"/>
        </w:rPr>
        <w:t xml:space="preserve">hay que </w:t>
      </w:r>
      <w:r w:rsidRPr="00BE0AE5">
        <w:rPr>
          <w:rFonts w:cs="Times New Roman"/>
          <w:lang w:val="en-US"/>
        </w:rPr>
        <w:t xml:space="preserve">+ </w:t>
      </w:r>
      <w:proofErr w:type="spellStart"/>
      <w:r w:rsidRPr="00BE0AE5">
        <w:rPr>
          <w:rFonts w:cs="Times New Roman"/>
          <w:lang w:val="en-US"/>
        </w:rPr>
        <w:t>infinitivo</w:t>
      </w:r>
      <w:proofErr w:type="spellEnd"/>
      <w:r w:rsidRPr="00BE0AE5">
        <w:rPr>
          <w:rFonts w:cs="Times New Roman"/>
          <w:lang w:val="en-US"/>
        </w:rPr>
        <w:t xml:space="preserve">, </w:t>
      </w:r>
      <w:proofErr w:type="spellStart"/>
      <w:r w:rsidRPr="00BE0AE5">
        <w:rPr>
          <w:rStyle w:val="aa"/>
          <w:rFonts w:cs="Times New Roman"/>
          <w:lang w:val="en-US"/>
        </w:rPr>
        <w:t>terminar</w:t>
      </w:r>
      <w:proofErr w:type="spellEnd"/>
      <w:r w:rsidRPr="00BE0AE5">
        <w:rPr>
          <w:rStyle w:val="aa"/>
          <w:rFonts w:cs="Times New Roman"/>
          <w:lang w:val="en-US"/>
        </w:rPr>
        <w:t xml:space="preserve"> de </w:t>
      </w:r>
      <w:r w:rsidRPr="00BE0AE5">
        <w:rPr>
          <w:rFonts w:cs="Times New Roman"/>
          <w:lang w:val="en-US"/>
        </w:rPr>
        <w:t xml:space="preserve">+ </w:t>
      </w:r>
      <w:proofErr w:type="spellStart"/>
      <w:r w:rsidRPr="00BE0AE5">
        <w:rPr>
          <w:rFonts w:cs="Times New Roman"/>
          <w:lang w:val="en-US"/>
        </w:rPr>
        <w:t>infinitivo</w:t>
      </w:r>
      <w:proofErr w:type="spellEnd"/>
      <w:r w:rsidRPr="00BE0AE5">
        <w:rPr>
          <w:rFonts w:cs="Times New Roman"/>
          <w:lang w:val="en-US"/>
        </w:rPr>
        <w:t xml:space="preserve">, </w:t>
      </w:r>
      <w:proofErr w:type="spellStart"/>
      <w:r w:rsidRPr="00BE0AE5">
        <w:rPr>
          <w:rStyle w:val="aa"/>
          <w:rFonts w:cs="Times New Roman"/>
          <w:lang w:val="en-US"/>
        </w:rPr>
        <w:t>acabar</w:t>
      </w:r>
      <w:proofErr w:type="spellEnd"/>
      <w:r w:rsidRPr="00BE0AE5">
        <w:rPr>
          <w:rStyle w:val="aa"/>
          <w:rFonts w:cs="Times New Roman"/>
          <w:lang w:val="en-US"/>
        </w:rPr>
        <w:t xml:space="preserve"> de </w:t>
      </w:r>
      <w:r w:rsidRPr="00BE0AE5">
        <w:rPr>
          <w:rFonts w:cs="Times New Roman"/>
          <w:lang w:val="en-US"/>
        </w:rPr>
        <w:t xml:space="preserve">+ </w:t>
      </w:r>
      <w:proofErr w:type="spellStart"/>
      <w:r w:rsidRPr="00BE0AE5">
        <w:rPr>
          <w:rFonts w:cs="Times New Roman"/>
          <w:lang w:val="en-US"/>
        </w:rPr>
        <w:t>infinitivo</w:t>
      </w:r>
      <w:proofErr w:type="spellEnd"/>
      <w:r w:rsidRPr="00BE0AE5">
        <w:rPr>
          <w:rFonts w:cs="Times New Roman"/>
          <w:lang w:val="en-US"/>
        </w:rPr>
        <w:t xml:space="preserve">, </w:t>
      </w:r>
      <w:proofErr w:type="spellStart"/>
      <w:r w:rsidRPr="00BE0AE5">
        <w:rPr>
          <w:rStyle w:val="aa"/>
          <w:rFonts w:cs="Times New Roman"/>
          <w:lang w:val="en-US"/>
        </w:rPr>
        <w:t>ir</w:t>
      </w:r>
      <w:proofErr w:type="spellEnd"/>
      <w:r w:rsidRPr="00BE0AE5">
        <w:rPr>
          <w:rStyle w:val="aa"/>
          <w:rFonts w:cs="Times New Roman"/>
          <w:lang w:val="en-US"/>
        </w:rPr>
        <w:t xml:space="preserve"> a </w:t>
      </w:r>
      <w:r w:rsidRPr="00BE0AE5">
        <w:rPr>
          <w:rFonts w:cs="Times New Roman"/>
          <w:lang w:val="en-US"/>
        </w:rPr>
        <w:t xml:space="preserve">+ </w:t>
      </w:r>
      <w:proofErr w:type="spellStart"/>
      <w:r w:rsidRPr="00BE0AE5">
        <w:rPr>
          <w:rFonts w:cs="Times New Roman"/>
          <w:lang w:val="en-US"/>
        </w:rPr>
        <w:t>infinitivo</w:t>
      </w:r>
      <w:proofErr w:type="spellEnd"/>
      <w:r w:rsidRPr="00BE0AE5">
        <w:rPr>
          <w:rFonts w:cs="Times New Roman"/>
          <w:lang w:val="en-US"/>
        </w:rPr>
        <w:t xml:space="preserve">, </w:t>
      </w:r>
      <w:proofErr w:type="spellStart"/>
      <w:r w:rsidRPr="00BE0AE5">
        <w:rPr>
          <w:rStyle w:val="aa"/>
          <w:rFonts w:cs="Times New Roman"/>
          <w:lang w:val="en-US"/>
        </w:rPr>
        <w:t>volver</w:t>
      </w:r>
      <w:proofErr w:type="spellEnd"/>
      <w:r w:rsidRPr="00BE0AE5">
        <w:rPr>
          <w:rStyle w:val="aa"/>
          <w:rFonts w:cs="Times New Roman"/>
          <w:lang w:val="en-US"/>
        </w:rPr>
        <w:t xml:space="preserve"> a + </w:t>
      </w:r>
      <w:proofErr w:type="spellStart"/>
      <w:r w:rsidRPr="00BE0AE5">
        <w:rPr>
          <w:rStyle w:val="aa"/>
          <w:rFonts w:cs="Times New Roman"/>
          <w:lang w:val="en-US"/>
        </w:rPr>
        <w:t>infinitivo</w:t>
      </w:r>
      <w:proofErr w:type="spellEnd"/>
      <w:r w:rsidRPr="00BE0AE5">
        <w:rPr>
          <w:rStyle w:val="aa"/>
          <w:rFonts w:cs="Times New Roman"/>
          <w:lang w:val="en-US"/>
        </w:rPr>
        <w:t>,</w:t>
      </w:r>
      <w:r w:rsidRPr="00BE0AE5">
        <w:rPr>
          <w:rFonts w:cs="Times New Roman"/>
          <w:lang w:val="en-US"/>
        </w:rPr>
        <w:t xml:space="preserve"> </w:t>
      </w:r>
      <w:r w:rsidRPr="00BE0AE5">
        <w:rPr>
          <w:rStyle w:val="aa"/>
          <w:rFonts w:cs="Times New Roman"/>
          <w:lang w:val="en-US"/>
        </w:rPr>
        <w:t xml:space="preserve">soler + </w:t>
      </w:r>
      <w:proofErr w:type="spellStart"/>
      <w:r w:rsidRPr="00BE0AE5">
        <w:rPr>
          <w:rStyle w:val="aa"/>
          <w:rFonts w:cs="Times New Roman"/>
          <w:lang w:val="en-US"/>
        </w:rPr>
        <w:t>infinitivo</w:t>
      </w:r>
      <w:proofErr w:type="spellEnd"/>
      <w:r w:rsidRPr="00BE0AE5">
        <w:rPr>
          <w:rStyle w:val="aa"/>
          <w:rFonts w:cs="Times New Roman"/>
          <w:lang w:val="en-US"/>
        </w:rPr>
        <w:t xml:space="preserve">, </w:t>
      </w:r>
      <w:proofErr w:type="spellStart"/>
      <w:r w:rsidRPr="00BE0AE5">
        <w:rPr>
          <w:rStyle w:val="aa"/>
          <w:rFonts w:cs="Times New Roman"/>
          <w:lang w:val="en-US"/>
        </w:rPr>
        <w:t>estar</w:t>
      </w:r>
      <w:proofErr w:type="spellEnd"/>
      <w:r w:rsidRPr="00BE0AE5">
        <w:rPr>
          <w:rStyle w:val="aa"/>
          <w:rFonts w:cs="Times New Roman"/>
          <w:lang w:val="en-US"/>
        </w:rPr>
        <w:t xml:space="preserve"> </w:t>
      </w:r>
      <w:r w:rsidRPr="00BE0AE5">
        <w:rPr>
          <w:rFonts w:cs="Times New Roman"/>
          <w:lang w:val="en-US"/>
        </w:rPr>
        <w:t xml:space="preserve">+ </w:t>
      </w:r>
      <w:proofErr w:type="spellStart"/>
      <w:r w:rsidRPr="00BE0AE5">
        <w:rPr>
          <w:rFonts w:cs="Times New Roman"/>
          <w:lang w:val="en-US"/>
        </w:rPr>
        <w:t>participio</w:t>
      </w:r>
      <w:proofErr w:type="spellEnd"/>
      <w:r w:rsidRPr="00BE0AE5">
        <w:rPr>
          <w:rFonts w:cs="Times New Roman"/>
          <w:lang w:val="en-US"/>
        </w:rPr>
        <w:t xml:space="preserve">, </w:t>
      </w:r>
      <w:proofErr w:type="spellStart"/>
      <w:r w:rsidRPr="00BE0AE5">
        <w:rPr>
          <w:rStyle w:val="aa"/>
          <w:rFonts w:cs="Times New Roman"/>
          <w:lang w:val="en-US"/>
        </w:rPr>
        <w:t>estar</w:t>
      </w:r>
      <w:proofErr w:type="spellEnd"/>
      <w:r w:rsidRPr="00BE0AE5">
        <w:rPr>
          <w:rStyle w:val="aa"/>
          <w:rFonts w:cs="Times New Roman"/>
          <w:lang w:val="en-US"/>
        </w:rPr>
        <w:t xml:space="preserve"> </w:t>
      </w:r>
      <w:r w:rsidRPr="00BE0AE5">
        <w:rPr>
          <w:rFonts w:cs="Times New Roman"/>
          <w:lang w:val="en-US"/>
        </w:rPr>
        <w:t xml:space="preserve">+ </w:t>
      </w:r>
      <w:proofErr w:type="spellStart"/>
      <w:r w:rsidRPr="00BE0AE5">
        <w:rPr>
          <w:rFonts w:cs="Times New Roman"/>
          <w:lang w:val="en-US"/>
        </w:rPr>
        <w:t>gerundio</w:t>
      </w:r>
      <w:proofErr w:type="spellEnd"/>
      <w:r w:rsidRPr="00BE0AE5">
        <w:rPr>
          <w:rFonts w:cs="Times New Roman"/>
          <w:lang w:val="en-US"/>
        </w:rPr>
        <w:t>.</w:t>
      </w:r>
    </w:p>
    <w:p w14:paraId="7E0BA07B" w14:textId="77777777" w:rsidR="00416B7C" w:rsidRPr="00BE0AE5" w:rsidRDefault="00416B7C" w:rsidP="00416B7C">
      <w:pPr>
        <w:pStyle w:val="a8"/>
        <w:rPr>
          <w:rFonts w:cs="Times New Roman"/>
        </w:rPr>
      </w:pPr>
      <w:r w:rsidRPr="00BE0AE5">
        <w:rPr>
          <w:rFonts w:cs="Times New Roman"/>
        </w:rPr>
        <w:t xml:space="preserve">Конструкции с глаголом </w:t>
      </w:r>
      <w:proofErr w:type="spellStart"/>
      <w:r w:rsidRPr="00BE0AE5">
        <w:rPr>
          <w:rStyle w:val="aa"/>
          <w:rFonts w:cs="Times New Roman"/>
        </w:rPr>
        <w:t>hace</w:t>
      </w:r>
      <w:proofErr w:type="spellEnd"/>
      <w:r w:rsidRPr="00BE0AE5">
        <w:rPr>
          <w:rStyle w:val="aa"/>
          <w:rFonts w:cs="Times New Roman"/>
        </w:rPr>
        <w:t xml:space="preserve"> </w:t>
      </w:r>
      <w:r w:rsidRPr="00BE0AE5">
        <w:rPr>
          <w:rFonts w:cs="Times New Roman"/>
        </w:rPr>
        <w:t xml:space="preserve">для описания погоды и глагольные формы </w:t>
      </w:r>
      <w:proofErr w:type="spellStart"/>
      <w:r w:rsidRPr="00BE0AE5">
        <w:rPr>
          <w:rStyle w:val="aa"/>
          <w:rFonts w:cs="Times New Roman"/>
        </w:rPr>
        <w:t>llueve</w:t>
      </w:r>
      <w:proofErr w:type="spellEnd"/>
      <w:r w:rsidRPr="00BE0AE5">
        <w:rPr>
          <w:rFonts w:cs="Times New Roman"/>
        </w:rPr>
        <w:t xml:space="preserve">, </w:t>
      </w:r>
      <w:proofErr w:type="spellStart"/>
      <w:r w:rsidRPr="00BE0AE5">
        <w:rPr>
          <w:rStyle w:val="aa"/>
          <w:rFonts w:cs="Times New Roman"/>
        </w:rPr>
        <w:t>nieva</w:t>
      </w:r>
      <w:proofErr w:type="spellEnd"/>
      <w:r w:rsidRPr="00BE0AE5">
        <w:rPr>
          <w:rFonts w:cs="Times New Roman"/>
        </w:rPr>
        <w:t>.</w:t>
      </w:r>
    </w:p>
    <w:p w14:paraId="1F1882FA" w14:textId="77777777" w:rsidR="00416B7C" w:rsidRPr="00BE0AE5" w:rsidRDefault="00416B7C" w:rsidP="00416B7C">
      <w:pPr>
        <w:pStyle w:val="a8"/>
        <w:rPr>
          <w:rFonts w:cs="Times New Roman"/>
        </w:rPr>
      </w:pPr>
      <w:r w:rsidRPr="00BE0AE5">
        <w:rPr>
          <w:rFonts w:cs="Times New Roman"/>
        </w:rPr>
        <w:t>Неопределённый артикль, определённый артикль и отсутствие артикля перед существительными (наиболее распространённые случаи употребления).</w:t>
      </w:r>
    </w:p>
    <w:p w14:paraId="0A6560B4" w14:textId="77777777" w:rsidR="00416B7C" w:rsidRPr="00BE0AE5" w:rsidRDefault="00416B7C" w:rsidP="00416B7C">
      <w:pPr>
        <w:pStyle w:val="a8"/>
        <w:rPr>
          <w:rStyle w:val="aa"/>
          <w:rFonts w:cs="Times New Roman"/>
        </w:rPr>
      </w:pPr>
      <w:r w:rsidRPr="00BE0AE5">
        <w:rPr>
          <w:rFonts w:cs="Times New Roman"/>
        </w:rPr>
        <w:t xml:space="preserve">Грамматический род существительных (наиболее распространённые случаи и исключения): </w:t>
      </w:r>
      <w:proofErr w:type="spellStart"/>
      <w:r w:rsidRPr="00BE0AE5">
        <w:rPr>
          <w:rStyle w:val="aa"/>
          <w:rFonts w:cs="Times New Roman"/>
        </w:rPr>
        <w:t>alumno</w:t>
      </w:r>
      <w:proofErr w:type="spellEnd"/>
      <w:r w:rsidRPr="00BE0AE5">
        <w:rPr>
          <w:rStyle w:val="aa"/>
          <w:rFonts w:cs="Times New Roman"/>
        </w:rPr>
        <w:t>/a</w:t>
      </w:r>
      <w:r w:rsidRPr="00BE0AE5">
        <w:rPr>
          <w:rFonts w:cs="Times New Roman"/>
        </w:rPr>
        <w:t xml:space="preserve">, </w:t>
      </w:r>
      <w:proofErr w:type="spellStart"/>
      <w:r w:rsidRPr="00BE0AE5">
        <w:rPr>
          <w:rStyle w:val="aa"/>
          <w:rFonts w:cs="Times New Roman"/>
        </w:rPr>
        <w:t>director</w:t>
      </w:r>
      <w:proofErr w:type="spellEnd"/>
      <w:r w:rsidRPr="00BE0AE5">
        <w:rPr>
          <w:rStyle w:val="aa"/>
          <w:rFonts w:cs="Times New Roman"/>
        </w:rPr>
        <w:t>/a</w:t>
      </w:r>
      <w:r w:rsidRPr="00BE0AE5">
        <w:rPr>
          <w:rFonts w:cs="Times New Roman"/>
        </w:rPr>
        <w:t xml:space="preserve">, </w:t>
      </w:r>
      <w:r w:rsidRPr="00BE0AE5">
        <w:rPr>
          <w:rStyle w:val="aa"/>
          <w:rFonts w:cs="Times New Roman"/>
        </w:rPr>
        <w:t>(</w:t>
      </w:r>
      <w:proofErr w:type="spellStart"/>
      <w:r w:rsidRPr="00BE0AE5">
        <w:rPr>
          <w:rStyle w:val="aa"/>
          <w:rFonts w:cs="Times New Roman"/>
        </w:rPr>
        <w:t>la</w:t>
      </w:r>
      <w:proofErr w:type="spellEnd"/>
      <w:r w:rsidRPr="00BE0AE5">
        <w:rPr>
          <w:rStyle w:val="aa"/>
          <w:rFonts w:cs="Times New Roman"/>
        </w:rPr>
        <w:t xml:space="preserve">) </w:t>
      </w:r>
      <w:proofErr w:type="spellStart"/>
      <w:r w:rsidRPr="00BE0AE5">
        <w:rPr>
          <w:rStyle w:val="aa"/>
          <w:rFonts w:cs="Times New Roman"/>
        </w:rPr>
        <w:t>mano</w:t>
      </w:r>
      <w:proofErr w:type="spellEnd"/>
      <w:r w:rsidRPr="00BE0AE5">
        <w:rPr>
          <w:rFonts w:cs="Times New Roman"/>
        </w:rPr>
        <w:t xml:space="preserve">, </w:t>
      </w:r>
      <w:r w:rsidRPr="00BE0AE5">
        <w:rPr>
          <w:rStyle w:val="aa"/>
          <w:rFonts w:cs="Times New Roman"/>
        </w:rPr>
        <w:t>(</w:t>
      </w:r>
      <w:proofErr w:type="spellStart"/>
      <w:r w:rsidRPr="00BE0AE5">
        <w:rPr>
          <w:rStyle w:val="aa"/>
          <w:rFonts w:cs="Times New Roman"/>
        </w:rPr>
        <w:t>el</w:t>
      </w:r>
      <w:proofErr w:type="spellEnd"/>
      <w:r w:rsidRPr="00BE0AE5">
        <w:rPr>
          <w:rStyle w:val="aa"/>
          <w:rFonts w:cs="Times New Roman"/>
        </w:rPr>
        <w:t xml:space="preserve">) </w:t>
      </w:r>
      <w:proofErr w:type="spellStart"/>
      <w:r w:rsidRPr="00BE0AE5">
        <w:rPr>
          <w:rStyle w:val="aa"/>
          <w:rFonts w:cs="Times New Roman"/>
        </w:rPr>
        <w:t>día</w:t>
      </w:r>
      <w:proofErr w:type="spellEnd"/>
      <w:r w:rsidRPr="00BE0AE5">
        <w:rPr>
          <w:rStyle w:val="aa"/>
          <w:rFonts w:cs="Times New Roman"/>
        </w:rPr>
        <w:t>.</w:t>
      </w:r>
    </w:p>
    <w:p w14:paraId="6E3B8F7D" w14:textId="77777777" w:rsidR="00416B7C" w:rsidRPr="00BE0AE5" w:rsidRDefault="00416B7C" w:rsidP="00416B7C">
      <w:pPr>
        <w:pStyle w:val="a8"/>
        <w:rPr>
          <w:rFonts w:cs="Times New Roman"/>
        </w:rPr>
      </w:pPr>
      <w:r w:rsidRPr="00BE0AE5">
        <w:rPr>
          <w:rFonts w:cs="Times New Roman"/>
        </w:rPr>
        <w:t>Множественное число существительных; существительные, имеющие форму только множественного числа (</w:t>
      </w:r>
      <w:proofErr w:type="spellStart"/>
      <w:r w:rsidRPr="00BE0AE5">
        <w:rPr>
          <w:rStyle w:val="aa"/>
          <w:rFonts w:cs="Times New Roman"/>
        </w:rPr>
        <w:t>lunes</w:t>
      </w:r>
      <w:proofErr w:type="spellEnd"/>
      <w:r w:rsidRPr="00BE0AE5">
        <w:rPr>
          <w:rFonts w:cs="Times New Roman"/>
        </w:rPr>
        <w:t xml:space="preserve">, </w:t>
      </w:r>
      <w:proofErr w:type="spellStart"/>
      <w:r w:rsidRPr="00BE0AE5">
        <w:rPr>
          <w:rStyle w:val="aa"/>
          <w:rFonts w:cs="Times New Roman"/>
        </w:rPr>
        <w:t>gafas</w:t>
      </w:r>
      <w:proofErr w:type="spellEnd"/>
      <w:r w:rsidRPr="00BE0AE5">
        <w:rPr>
          <w:rFonts w:cs="Times New Roman"/>
        </w:rPr>
        <w:t xml:space="preserve">, </w:t>
      </w:r>
      <w:proofErr w:type="spellStart"/>
      <w:r w:rsidRPr="00BE0AE5">
        <w:rPr>
          <w:rStyle w:val="aa"/>
          <w:rFonts w:cs="Times New Roman"/>
        </w:rPr>
        <w:t>tijeras</w:t>
      </w:r>
      <w:proofErr w:type="spellEnd"/>
      <w:r w:rsidRPr="00BE0AE5">
        <w:rPr>
          <w:rFonts w:cs="Times New Roman"/>
        </w:rPr>
        <w:t>), и существительные, употребляемые только в единственном числе (</w:t>
      </w:r>
      <w:proofErr w:type="spellStart"/>
      <w:r w:rsidRPr="00BE0AE5">
        <w:rPr>
          <w:rStyle w:val="aa"/>
          <w:rFonts w:cs="Times New Roman"/>
        </w:rPr>
        <w:t>gente</w:t>
      </w:r>
      <w:proofErr w:type="spellEnd"/>
      <w:r w:rsidRPr="00BE0AE5">
        <w:rPr>
          <w:rFonts w:cs="Times New Roman"/>
        </w:rPr>
        <w:t xml:space="preserve">, </w:t>
      </w:r>
      <w:proofErr w:type="spellStart"/>
      <w:r w:rsidRPr="00BE0AE5">
        <w:rPr>
          <w:rStyle w:val="aa"/>
          <w:rFonts w:cs="Times New Roman"/>
        </w:rPr>
        <w:t>calor</w:t>
      </w:r>
      <w:proofErr w:type="spellEnd"/>
      <w:r w:rsidRPr="00BE0AE5">
        <w:rPr>
          <w:rFonts w:cs="Times New Roman"/>
        </w:rPr>
        <w:t>).</w:t>
      </w:r>
    </w:p>
    <w:p w14:paraId="7DFC8DCA" w14:textId="77777777" w:rsidR="00416B7C" w:rsidRPr="00BE0AE5" w:rsidRDefault="00416B7C" w:rsidP="00416B7C">
      <w:pPr>
        <w:pStyle w:val="a8"/>
        <w:rPr>
          <w:rFonts w:cs="Times New Roman"/>
        </w:rPr>
      </w:pPr>
      <w:r w:rsidRPr="00BE0AE5">
        <w:rPr>
          <w:rFonts w:cs="Times New Roman"/>
        </w:rPr>
        <w:t>Прилагательные и наречия в положительной, сравнительной и превосходной степени, образованные по правилу, и исключения.</w:t>
      </w:r>
    </w:p>
    <w:p w14:paraId="5CD8876D" w14:textId="77777777" w:rsidR="00416B7C" w:rsidRPr="00BE0AE5" w:rsidRDefault="00416B7C" w:rsidP="00416B7C">
      <w:pPr>
        <w:pStyle w:val="a8"/>
        <w:rPr>
          <w:rFonts w:cs="Times New Roman"/>
        </w:rPr>
      </w:pPr>
      <w:r w:rsidRPr="00BE0AE5">
        <w:rPr>
          <w:rFonts w:cs="Times New Roman"/>
        </w:rPr>
        <w:t>Наречия места, времени, образа действия, количества (</w:t>
      </w:r>
      <w:proofErr w:type="spellStart"/>
      <w:r w:rsidRPr="00BE0AE5">
        <w:rPr>
          <w:rFonts w:cs="Times New Roman"/>
        </w:rPr>
        <w:t>mucho</w:t>
      </w:r>
      <w:proofErr w:type="spellEnd"/>
      <w:r w:rsidRPr="00BE0AE5">
        <w:rPr>
          <w:rFonts w:cs="Times New Roman"/>
        </w:rPr>
        <w:t>/</w:t>
      </w:r>
      <w:proofErr w:type="spellStart"/>
      <w:r w:rsidRPr="00BE0AE5">
        <w:rPr>
          <w:rFonts w:cs="Times New Roman"/>
        </w:rPr>
        <w:t>poco</w:t>
      </w:r>
      <w:proofErr w:type="spellEnd"/>
      <w:r w:rsidRPr="00BE0AE5">
        <w:rPr>
          <w:rFonts w:cs="Times New Roman"/>
        </w:rPr>
        <w:t xml:space="preserve">, </w:t>
      </w:r>
      <w:proofErr w:type="spellStart"/>
      <w:r w:rsidRPr="00BE0AE5">
        <w:rPr>
          <w:rFonts w:cs="Times New Roman"/>
        </w:rPr>
        <w:t>muy</w:t>
      </w:r>
      <w:proofErr w:type="spellEnd"/>
      <w:r w:rsidRPr="00BE0AE5">
        <w:rPr>
          <w:rFonts w:cs="Times New Roman"/>
        </w:rPr>
        <w:t>), вопросительные (¿</w:t>
      </w:r>
      <w:proofErr w:type="spellStart"/>
      <w:proofErr w:type="gramStart"/>
      <w:r w:rsidRPr="00BE0AE5">
        <w:rPr>
          <w:rFonts w:cs="Times New Roman"/>
        </w:rPr>
        <w:t>cuándo</w:t>
      </w:r>
      <w:proofErr w:type="spellEnd"/>
      <w:r w:rsidRPr="00BE0AE5">
        <w:rPr>
          <w:rFonts w:cs="Times New Roman"/>
        </w:rPr>
        <w:t>?,</w:t>
      </w:r>
      <w:proofErr w:type="gramEnd"/>
      <w:r w:rsidRPr="00BE0AE5">
        <w:rPr>
          <w:rFonts w:cs="Times New Roman"/>
        </w:rPr>
        <w:t xml:space="preserve"> </w:t>
      </w:r>
      <w:proofErr w:type="spellStart"/>
      <w:r w:rsidRPr="00BE0AE5">
        <w:rPr>
          <w:rFonts w:cs="Times New Roman"/>
        </w:rPr>
        <w:t>cómo</w:t>
      </w:r>
      <w:proofErr w:type="spellEnd"/>
      <w:r w:rsidRPr="00BE0AE5">
        <w:rPr>
          <w:rFonts w:cs="Times New Roman"/>
        </w:rPr>
        <w:t>?, ¿</w:t>
      </w:r>
      <w:proofErr w:type="spellStart"/>
      <w:r w:rsidRPr="00BE0AE5">
        <w:rPr>
          <w:rFonts w:cs="Times New Roman"/>
        </w:rPr>
        <w:t>dónde</w:t>
      </w:r>
      <w:proofErr w:type="spellEnd"/>
      <w:r w:rsidRPr="00BE0AE5">
        <w:rPr>
          <w:rFonts w:cs="Times New Roman"/>
        </w:rPr>
        <w:t>?).</w:t>
      </w:r>
    </w:p>
    <w:p w14:paraId="79D042FA" w14:textId="77777777" w:rsidR="00416B7C" w:rsidRPr="00BE0AE5" w:rsidRDefault="00416B7C" w:rsidP="00416B7C">
      <w:pPr>
        <w:pStyle w:val="a8"/>
        <w:rPr>
          <w:rFonts w:cs="Times New Roman"/>
        </w:rPr>
      </w:pPr>
      <w:r w:rsidRPr="00BE0AE5">
        <w:rPr>
          <w:rFonts w:cs="Times New Roman"/>
        </w:rPr>
        <w:t>Местоимения: личные (ударные), притяжательные (ударные и безударные), указательные, неопределенные, отрицательные, возвратные, вопросительные.</w:t>
      </w:r>
    </w:p>
    <w:p w14:paraId="45A65D9E" w14:textId="437644D8" w:rsidR="00416B7C" w:rsidRPr="00BE0AE5" w:rsidRDefault="00416B7C" w:rsidP="00416B7C">
      <w:pPr>
        <w:pStyle w:val="a8"/>
        <w:rPr>
          <w:rFonts w:cs="Times New Roman"/>
        </w:rPr>
      </w:pPr>
      <w:r w:rsidRPr="00BE0AE5">
        <w:rPr>
          <w:rFonts w:cs="Times New Roman"/>
        </w:rPr>
        <w:t>Количественные числительные (1</w:t>
      </w:r>
      <w:r w:rsidR="00BE0AE5">
        <w:rPr>
          <w:rFonts w:cs="Times New Roman"/>
        </w:rPr>
        <w:t>—</w:t>
      </w:r>
      <w:r w:rsidRPr="00BE0AE5">
        <w:rPr>
          <w:rFonts w:cs="Times New Roman"/>
        </w:rPr>
        <w:t>100), порядковые числительные (1</w:t>
      </w:r>
      <w:r w:rsidR="00BE0AE5">
        <w:rPr>
          <w:rFonts w:cs="Times New Roman"/>
        </w:rPr>
        <w:t>—</w:t>
      </w:r>
      <w:r w:rsidRPr="00BE0AE5">
        <w:rPr>
          <w:rFonts w:cs="Times New Roman"/>
        </w:rPr>
        <w:t>15). Обозначение даты и года.</w:t>
      </w:r>
    </w:p>
    <w:p w14:paraId="1A624659" w14:textId="77777777" w:rsidR="00416B7C" w:rsidRPr="00BE0AE5" w:rsidRDefault="00416B7C" w:rsidP="00416B7C">
      <w:pPr>
        <w:pStyle w:val="a8"/>
        <w:rPr>
          <w:rFonts w:cs="Times New Roman"/>
        </w:rPr>
      </w:pPr>
      <w:r w:rsidRPr="00BE0AE5">
        <w:rPr>
          <w:rFonts w:cs="Times New Roman"/>
        </w:rPr>
        <w:t xml:space="preserve">Наиболее употребительные сложные предлоги места, времени, предлоги направления (a, </w:t>
      </w:r>
      <w:proofErr w:type="spellStart"/>
      <w:r w:rsidRPr="00BE0AE5">
        <w:rPr>
          <w:rFonts w:cs="Times New Roman"/>
        </w:rPr>
        <w:t>hacia</w:t>
      </w:r>
      <w:proofErr w:type="spellEnd"/>
      <w:r w:rsidRPr="00BE0AE5">
        <w:rPr>
          <w:rFonts w:cs="Times New Roman"/>
        </w:rPr>
        <w:t>).</w:t>
      </w:r>
    </w:p>
    <w:p w14:paraId="473196E7" w14:textId="77777777" w:rsidR="00416B7C" w:rsidRPr="00BE0AE5" w:rsidRDefault="00416B7C" w:rsidP="00416B7C">
      <w:pPr>
        <w:pStyle w:val="41"/>
        <w:rPr>
          <w:rFonts w:cs="Times New Roman"/>
        </w:rPr>
      </w:pPr>
      <w:r w:rsidRPr="00BE0AE5">
        <w:rPr>
          <w:rFonts w:cs="Times New Roman"/>
        </w:rPr>
        <w:t>Социокультурные знания и умения</w:t>
      </w:r>
    </w:p>
    <w:p w14:paraId="5476FC33" w14:textId="77777777" w:rsidR="00416B7C" w:rsidRPr="00BE0AE5" w:rsidRDefault="00416B7C" w:rsidP="00416B7C">
      <w:pPr>
        <w:pStyle w:val="a8"/>
        <w:rPr>
          <w:rFonts w:cs="Times New Roman"/>
        </w:rPr>
      </w:pPr>
      <w:r w:rsidRPr="00BE0AE5">
        <w:rPr>
          <w:rFonts w:cs="Times New Roman"/>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14:paraId="73B61A06" w14:textId="77777777" w:rsidR="00416B7C" w:rsidRPr="00BE0AE5" w:rsidRDefault="00416B7C" w:rsidP="00416B7C">
      <w:pPr>
        <w:pStyle w:val="a8"/>
        <w:rPr>
          <w:rFonts w:cs="Times New Roman"/>
          <w:spacing w:val="-2"/>
        </w:rPr>
      </w:pPr>
      <w:r w:rsidRPr="00BE0AE5">
        <w:rPr>
          <w:rFonts w:cs="Times New Roman"/>
          <w:spacing w:val="-2"/>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14:paraId="2C114ECB" w14:textId="77777777" w:rsidR="00416B7C" w:rsidRPr="00BE0AE5" w:rsidRDefault="00416B7C" w:rsidP="00416B7C">
      <w:pPr>
        <w:pStyle w:val="a8"/>
        <w:rPr>
          <w:rFonts w:cs="Times New Roman"/>
        </w:rPr>
      </w:pPr>
      <w:r w:rsidRPr="00BE0AE5">
        <w:rPr>
          <w:rFonts w:cs="Times New Roman"/>
        </w:rPr>
        <w:t>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w:t>
      </w:r>
    </w:p>
    <w:p w14:paraId="2F0889E7" w14:textId="77777777" w:rsidR="00416B7C" w:rsidRPr="00BE0AE5" w:rsidRDefault="00416B7C" w:rsidP="00416B7C">
      <w:pPr>
        <w:pStyle w:val="a8"/>
        <w:rPr>
          <w:rFonts w:cs="Times New Roman"/>
        </w:rPr>
      </w:pPr>
      <w:r w:rsidRPr="00BE0AE5">
        <w:rPr>
          <w:rFonts w:cs="Times New Roman"/>
        </w:rPr>
        <w:lastRenderedPageBreak/>
        <w:t>Нового года и т. д.); с особенностями 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испанском языке.</w:t>
      </w:r>
    </w:p>
    <w:p w14:paraId="759F39AF" w14:textId="77777777" w:rsidR="00416B7C" w:rsidRPr="00BE0AE5" w:rsidRDefault="00416B7C" w:rsidP="00416B7C">
      <w:pPr>
        <w:pStyle w:val="a8"/>
        <w:rPr>
          <w:rFonts w:cs="Times New Roman"/>
        </w:rPr>
      </w:pPr>
      <w:r w:rsidRPr="00BE0AE5">
        <w:rPr>
          <w:rFonts w:cs="Times New Roman"/>
        </w:rPr>
        <w:t>Формирование умений:</w:t>
      </w:r>
    </w:p>
    <w:p w14:paraId="7874D573" w14:textId="77777777" w:rsidR="00416B7C" w:rsidRPr="00BE0AE5" w:rsidRDefault="00416B7C" w:rsidP="00416B7C">
      <w:pPr>
        <w:pStyle w:val="a8"/>
        <w:rPr>
          <w:rFonts w:cs="Times New Roman"/>
        </w:rPr>
      </w:pPr>
      <w:r w:rsidRPr="00BE0AE5">
        <w:rPr>
          <w:rFonts w:cs="Times New Roman"/>
        </w:rPr>
        <w:t>писать своё имя и фамилию, а также имена и фамилии своих родственников и друзей на испанском языке;</w:t>
      </w:r>
    </w:p>
    <w:p w14:paraId="352D85C1" w14:textId="77777777" w:rsidR="00416B7C" w:rsidRPr="00BE0AE5" w:rsidRDefault="00416B7C" w:rsidP="00416B7C">
      <w:pPr>
        <w:pStyle w:val="a8"/>
        <w:rPr>
          <w:rFonts w:cs="Times New Roman"/>
        </w:rPr>
      </w:pPr>
      <w:r w:rsidRPr="00BE0AE5">
        <w:rPr>
          <w:rFonts w:cs="Times New Roman"/>
        </w:rPr>
        <w:t>правильно оформлять свой адрес на испанском</w:t>
      </w:r>
      <w:r w:rsidR="00571787" w:rsidRPr="00BE0AE5">
        <w:rPr>
          <w:rFonts w:cs="Times New Roman"/>
        </w:rPr>
        <w:t xml:space="preserve"> </w:t>
      </w:r>
      <w:r w:rsidRPr="00BE0AE5">
        <w:rPr>
          <w:rFonts w:cs="Times New Roman"/>
        </w:rPr>
        <w:t>языке (в анкете, формуляре);</w:t>
      </w:r>
    </w:p>
    <w:p w14:paraId="2E710306" w14:textId="77777777" w:rsidR="00416B7C" w:rsidRPr="00BE0AE5" w:rsidRDefault="00416B7C" w:rsidP="00416B7C">
      <w:pPr>
        <w:pStyle w:val="a8"/>
        <w:rPr>
          <w:rFonts w:cs="Times New Roman"/>
        </w:rPr>
      </w:pPr>
      <w:r w:rsidRPr="00BE0AE5">
        <w:rPr>
          <w:rFonts w:cs="Times New Roman"/>
        </w:rPr>
        <w:t>кратко представлять Россию и страну/страны изучаемого языка;</w:t>
      </w:r>
    </w:p>
    <w:p w14:paraId="408DC2B7" w14:textId="77777777" w:rsidR="00416B7C" w:rsidRPr="00BE0AE5" w:rsidRDefault="00416B7C" w:rsidP="00416B7C">
      <w:pPr>
        <w:pStyle w:val="a8"/>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14:paraId="1973AF8A" w14:textId="77777777" w:rsidR="00416B7C" w:rsidRPr="00BE0AE5" w:rsidRDefault="00416B7C" w:rsidP="00416B7C">
      <w:pPr>
        <w:pStyle w:val="41"/>
        <w:spacing w:before="85" w:after="28"/>
        <w:rPr>
          <w:rFonts w:cs="Times New Roman"/>
        </w:rPr>
      </w:pPr>
      <w:r w:rsidRPr="00BE0AE5">
        <w:rPr>
          <w:rFonts w:cs="Times New Roman"/>
        </w:rPr>
        <w:t>Компенсаторные умения</w:t>
      </w:r>
    </w:p>
    <w:p w14:paraId="0621F86F" w14:textId="77777777" w:rsidR="00416B7C" w:rsidRPr="00BE0AE5" w:rsidRDefault="00416B7C" w:rsidP="00416B7C">
      <w:pPr>
        <w:pStyle w:val="a8"/>
        <w:rPr>
          <w:rFonts w:cs="Times New Roman"/>
        </w:rPr>
      </w:pPr>
      <w:r w:rsidRPr="00BE0AE5">
        <w:rPr>
          <w:rFonts w:cs="Times New Roman"/>
        </w:rPr>
        <w:t>Использование при чтении и аудировании языковой, в том числе контекстуальной, догадки.</w:t>
      </w:r>
    </w:p>
    <w:p w14:paraId="60446FBF" w14:textId="77777777" w:rsidR="00416B7C" w:rsidRPr="00BE0AE5" w:rsidRDefault="00416B7C" w:rsidP="00416B7C">
      <w:pPr>
        <w:pStyle w:val="a8"/>
        <w:rPr>
          <w:rFonts w:cs="Times New Roman"/>
        </w:rPr>
      </w:pPr>
      <w:r w:rsidRPr="00BE0AE5">
        <w:rPr>
          <w:rFonts w:cs="Times New Roman"/>
        </w:rPr>
        <w:t>Использование в качестве опоры при порождении собственных высказываний ключевых слов, плана.</w:t>
      </w:r>
    </w:p>
    <w:p w14:paraId="3C7FDFC8" w14:textId="77777777" w:rsidR="00416B7C" w:rsidRPr="00BE0AE5" w:rsidRDefault="00416B7C" w:rsidP="00416B7C">
      <w:pPr>
        <w:pStyle w:val="a8"/>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10B8DCFE" w14:textId="77777777" w:rsidR="00416B7C" w:rsidRPr="00BE0AE5" w:rsidRDefault="00416B7C" w:rsidP="00416B7C">
      <w:pPr>
        <w:pStyle w:val="a8"/>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1F02ADE1" w14:textId="77777777" w:rsidR="00416B7C" w:rsidRPr="00BE0AE5" w:rsidRDefault="00416B7C" w:rsidP="00416B7C">
      <w:pPr>
        <w:pStyle w:val="22"/>
        <w:rPr>
          <w:rFonts w:cs="Times New Roman"/>
        </w:rPr>
      </w:pPr>
      <w:r w:rsidRPr="00BE0AE5">
        <w:rPr>
          <w:rFonts w:cs="Times New Roman"/>
        </w:rPr>
        <w:t>6 класс</w:t>
      </w:r>
    </w:p>
    <w:p w14:paraId="44D54DA8" w14:textId="77777777" w:rsidR="00416B7C" w:rsidRPr="00BE0AE5" w:rsidRDefault="00416B7C" w:rsidP="00416B7C">
      <w:pPr>
        <w:pStyle w:val="41"/>
        <w:spacing w:before="0"/>
        <w:rPr>
          <w:rFonts w:cs="Times New Roman"/>
        </w:rPr>
      </w:pPr>
      <w:r w:rsidRPr="00BE0AE5">
        <w:rPr>
          <w:rFonts w:cs="Times New Roman"/>
        </w:rPr>
        <w:t>Коммуникативные умения</w:t>
      </w:r>
    </w:p>
    <w:p w14:paraId="4610F35B" w14:textId="77777777" w:rsidR="00416B7C" w:rsidRPr="00BE0AE5" w:rsidRDefault="00416B7C" w:rsidP="00416B7C">
      <w:pPr>
        <w:pStyle w:val="a8"/>
        <w:rPr>
          <w:rFonts w:cs="Times New Roman"/>
        </w:rPr>
      </w:pPr>
      <w:r w:rsidRPr="00BE0AE5">
        <w:rPr>
          <w:rFonts w:cs="Times New Roman"/>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14:paraId="1354D549" w14:textId="77777777" w:rsidR="00416B7C" w:rsidRPr="00BE0AE5" w:rsidRDefault="00416B7C" w:rsidP="00416B7C">
      <w:pPr>
        <w:pStyle w:val="a8"/>
        <w:rPr>
          <w:rFonts w:cs="Times New Roman"/>
        </w:rPr>
      </w:pPr>
      <w:r w:rsidRPr="00BE0AE5">
        <w:rPr>
          <w:rFonts w:cs="Times New Roman"/>
        </w:rPr>
        <w:t>Взаимоотношения в семье и с друзьями. Семейные праздники.</w:t>
      </w:r>
    </w:p>
    <w:p w14:paraId="38870239" w14:textId="77777777" w:rsidR="00416B7C" w:rsidRPr="00BE0AE5" w:rsidRDefault="00416B7C" w:rsidP="00416B7C">
      <w:pPr>
        <w:pStyle w:val="a8"/>
        <w:rPr>
          <w:rFonts w:cs="Times New Roman"/>
        </w:rPr>
      </w:pPr>
      <w:r w:rsidRPr="00BE0AE5">
        <w:rPr>
          <w:rFonts w:cs="Times New Roman"/>
        </w:rPr>
        <w:t>Внешность и характер человека/литературного персонажа.</w:t>
      </w:r>
    </w:p>
    <w:p w14:paraId="2E6D2118" w14:textId="77777777" w:rsidR="00416B7C" w:rsidRPr="00BE0AE5" w:rsidRDefault="00416B7C" w:rsidP="00416B7C">
      <w:pPr>
        <w:pStyle w:val="a8"/>
        <w:rPr>
          <w:rFonts w:cs="Times New Roman"/>
        </w:rPr>
      </w:pPr>
      <w:r w:rsidRPr="00BE0AE5">
        <w:rPr>
          <w:rFonts w:cs="Times New Roman"/>
        </w:rPr>
        <w:t>Досуг и увлечения/хобби современного подростка (чтение, средства массовой информации, кино, театр, спорт).</w:t>
      </w:r>
    </w:p>
    <w:p w14:paraId="2B9B6E23" w14:textId="77777777" w:rsidR="00416B7C" w:rsidRPr="00BE0AE5" w:rsidRDefault="00416B7C" w:rsidP="00416B7C">
      <w:pPr>
        <w:pStyle w:val="a8"/>
        <w:rPr>
          <w:rFonts w:cs="Times New Roman"/>
        </w:rPr>
      </w:pPr>
      <w:r w:rsidRPr="00BE0AE5">
        <w:rPr>
          <w:rFonts w:cs="Times New Roman"/>
        </w:rPr>
        <w:t>Здоровый образ жизни: режим труда и отдыха, сбалансированное питание.</w:t>
      </w:r>
    </w:p>
    <w:p w14:paraId="04DCF515" w14:textId="77777777" w:rsidR="00416B7C" w:rsidRPr="00BE0AE5" w:rsidRDefault="00416B7C" w:rsidP="00416B7C">
      <w:pPr>
        <w:pStyle w:val="a8"/>
        <w:rPr>
          <w:rFonts w:cs="Times New Roman"/>
        </w:rPr>
      </w:pPr>
      <w:r w:rsidRPr="00BE0AE5">
        <w:rPr>
          <w:rFonts w:cs="Times New Roman"/>
        </w:rPr>
        <w:t>Покупки: одежда, обувь и продукты питания.</w:t>
      </w:r>
    </w:p>
    <w:p w14:paraId="2BB2DB3B" w14:textId="77777777" w:rsidR="00416B7C" w:rsidRPr="00BE0AE5" w:rsidRDefault="00416B7C" w:rsidP="00416B7C">
      <w:pPr>
        <w:pStyle w:val="a8"/>
        <w:rPr>
          <w:rFonts w:cs="Times New Roman"/>
        </w:rPr>
      </w:pPr>
      <w:r w:rsidRPr="00BE0AE5">
        <w:rPr>
          <w:rFonts w:cs="Times New Roman"/>
        </w:rPr>
        <w:t>Школа, школьная жизнь, школьная форма, изучаемые предметы, любимый предмет, правила поведения в школе.</w:t>
      </w:r>
    </w:p>
    <w:p w14:paraId="07912D8B" w14:textId="77777777" w:rsidR="00416B7C" w:rsidRPr="00BE0AE5" w:rsidRDefault="00416B7C" w:rsidP="00416B7C">
      <w:pPr>
        <w:pStyle w:val="a8"/>
        <w:rPr>
          <w:rFonts w:cs="Times New Roman"/>
        </w:rPr>
      </w:pPr>
      <w:r w:rsidRPr="00BE0AE5">
        <w:rPr>
          <w:rFonts w:cs="Times New Roman"/>
        </w:rPr>
        <w:t>Переписка с зарубежными сверстниками.</w:t>
      </w:r>
    </w:p>
    <w:p w14:paraId="678CEF6E" w14:textId="77777777" w:rsidR="00416B7C" w:rsidRPr="00BE0AE5" w:rsidRDefault="00416B7C" w:rsidP="00416B7C">
      <w:pPr>
        <w:pStyle w:val="a8"/>
        <w:rPr>
          <w:rFonts w:cs="Times New Roman"/>
        </w:rPr>
      </w:pPr>
      <w:r w:rsidRPr="00BE0AE5">
        <w:rPr>
          <w:rFonts w:cs="Times New Roman"/>
        </w:rPr>
        <w:lastRenderedPageBreak/>
        <w:t>Каникулы в различное время года. Виды отдыха.</w:t>
      </w:r>
    </w:p>
    <w:p w14:paraId="24CA492C" w14:textId="77777777" w:rsidR="00416B7C" w:rsidRPr="00BE0AE5" w:rsidRDefault="00416B7C" w:rsidP="00416B7C">
      <w:pPr>
        <w:pStyle w:val="a8"/>
        <w:rPr>
          <w:rFonts w:cs="Times New Roman"/>
        </w:rPr>
      </w:pPr>
      <w:r w:rsidRPr="00BE0AE5">
        <w:rPr>
          <w:rFonts w:cs="Times New Roman"/>
        </w:rPr>
        <w:t>Путешествия по России и зарубежным странам.</w:t>
      </w:r>
    </w:p>
    <w:p w14:paraId="7F65DA46" w14:textId="77777777" w:rsidR="00416B7C" w:rsidRPr="00BE0AE5" w:rsidRDefault="00416B7C" w:rsidP="00416B7C">
      <w:pPr>
        <w:pStyle w:val="a8"/>
        <w:rPr>
          <w:rFonts w:cs="Times New Roman"/>
        </w:rPr>
      </w:pPr>
      <w:r w:rsidRPr="00BE0AE5">
        <w:rPr>
          <w:rFonts w:cs="Times New Roman"/>
        </w:rPr>
        <w:t>Природа: дикие и домашние животные. Климат, погода.</w:t>
      </w:r>
    </w:p>
    <w:p w14:paraId="01739F9A" w14:textId="77777777" w:rsidR="00416B7C" w:rsidRPr="00BE0AE5" w:rsidRDefault="00416B7C" w:rsidP="00416B7C">
      <w:pPr>
        <w:pStyle w:val="a8"/>
        <w:rPr>
          <w:rFonts w:cs="Times New Roman"/>
        </w:rPr>
      </w:pPr>
      <w:r w:rsidRPr="00BE0AE5">
        <w:rPr>
          <w:rFonts w:cs="Times New Roman"/>
        </w:rPr>
        <w:t>Жизнь в городе и сельской местности. Описание родного города/села. Транспорт.</w:t>
      </w:r>
    </w:p>
    <w:p w14:paraId="4BBE8746" w14:textId="77777777" w:rsidR="00416B7C" w:rsidRPr="00BE0AE5" w:rsidRDefault="00416B7C" w:rsidP="00416B7C">
      <w:pPr>
        <w:pStyle w:val="a8"/>
        <w:rPr>
          <w:rFonts w:cs="Times New Roman"/>
        </w:rPr>
      </w:pPr>
      <w:r w:rsidRPr="00BE0AE5">
        <w:rPr>
          <w:rFonts w:cs="Times New Roman"/>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67586856" w14:textId="77777777" w:rsidR="00416B7C" w:rsidRPr="00BE0AE5" w:rsidRDefault="00416B7C" w:rsidP="00416B7C">
      <w:pPr>
        <w:pStyle w:val="a8"/>
        <w:rPr>
          <w:rFonts w:cs="Times New Roman"/>
        </w:rPr>
      </w:pPr>
      <w:r w:rsidRPr="00BE0AE5">
        <w:rPr>
          <w:rFonts w:cs="Times New Roman"/>
        </w:rPr>
        <w:t>Выдающиеся люди родной страны и страны/стран изучаемого языка: писатели, поэты, учёные.</w:t>
      </w:r>
    </w:p>
    <w:p w14:paraId="45A7A3BA" w14:textId="77777777" w:rsidR="00416B7C" w:rsidRPr="00BE0AE5" w:rsidRDefault="00416B7C" w:rsidP="00DD53B7">
      <w:pPr>
        <w:pStyle w:val="41"/>
        <w:rPr>
          <w:rStyle w:val="a9"/>
          <w:rFonts w:cs="Times New Roman"/>
          <w:b/>
        </w:rPr>
      </w:pPr>
      <w:r w:rsidRPr="00BE0AE5">
        <w:rPr>
          <w:rStyle w:val="a9"/>
          <w:rFonts w:cs="Times New Roman"/>
          <w:b/>
        </w:rPr>
        <w:t>Виды речевой деятельности</w:t>
      </w:r>
    </w:p>
    <w:p w14:paraId="4B40F368" w14:textId="77777777" w:rsidR="00416B7C" w:rsidRPr="00BE0AE5" w:rsidRDefault="00416B7C" w:rsidP="00416B7C">
      <w:pPr>
        <w:pStyle w:val="5"/>
        <w:rPr>
          <w:rFonts w:cs="Times New Roman"/>
        </w:rPr>
      </w:pPr>
      <w:r w:rsidRPr="00BE0AE5">
        <w:rPr>
          <w:rFonts w:cs="Times New Roman"/>
        </w:rPr>
        <w:t>Говорение</w:t>
      </w:r>
    </w:p>
    <w:p w14:paraId="15C6B8A5" w14:textId="3324F88C"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 xml:space="preserve">диалогической речи </w:t>
      </w:r>
      <w:r w:rsidRPr="00BE0AE5">
        <w:rPr>
          <w:rFonts w:cs="Times New Roman"/>
        </w:rPr>
        <w:t>в стандартных ситуациях неофициального общения в рамках тематического содержания речи для 5</w:t>
      </w:r>
      <w:r w:rsidR="00BE0AE5">
        <w:rPr>
          <w:rFonts w:cs="Times New Roman"/>
        </w:rPr>
        <w:t>—</w:t>
      </w:r>
      <w:r w:rsidRPr="00BE0AE5">
        <w:rPr>
          <w:rFonts w:cs="Times New Roman"/>
        </w:rPr>
        <w:t>6 классов,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03A65FF2" w14:textId="77777777" w:rsidR="00416B7C" w:rsidRPr="00BE0AE5" w:rsidRDefault="00416B7C" w:rsidP="00416B7C">
      <w:pPr>
        <w:pStyle w:val="a"/>
        <w:rPr>
          <w:rFonts w:cs="Times New Roman"/>
        </w:rPr>
      </w:pPr>
      <w:r w:rsidRPr="00BE0AE5">
        <w:rPr>
          <w:rStyle w:val="aa"/>
          <w:rFonts w:cs="Times New Roman"/>
        </w:rPr>
        <w:t>диалог этикетного характера</w:t>
      </w:r>
      <w:r w:rsidRPr="00BE0AE5">
        <w:rPr>
          <w:rFonts w:cs="Times New Roman"/>
        </w:rPr>
        <w:t>: начинать, поддерживать и заканчивать разговор;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14:paraId="20BB7DC4" w14:textId="77777777" w:rsidR="00416B7C" w:rsidRPr="00BE0AE5" w:rsidRDefault="00416B7C" w:rsidP="00416B7C">
      <w:pPr>
        <w:pStyle w:val="a"/>
        <w:rPr>
          <w:rFonts w:cs="Times New Roman"/>
        </w:rPr>
      </w:pPr>
      <w:r w:rsidRPr="00BE0AE5">
        <w:rPr>
          <w:rStyle w:val="aa"/>
          <w:rFonts w:cs="Times New Roman"/>
        </w:rPr>
        <w:t>диалог-побуждение к действию</w:t>
      </w:r>
      <w:r w:rsidRPr="00BE0AE5">
        <w:rPr>
          <w:rFonts w:cs="Times New Roman"/>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53D47A2E" w14:textId="77777777" w:rsidR="00416B7C" w:rsidRPr="00BE0AE5" w:rsidRDefault="00416B7C" w:rsidP="00416B7C">
      <w:pPr>
        <w:pStyle w:val="a"/>
        <w:rPr>
          <w:rFonts w:cs="Times New Roman"/>
        </w:rPr>
      </w:pPr>
      <w:r w:rsidRPr="00BE0AE5">
        <w:rPr>
          <w:rStyle w:val="aa"/>
          <w:rFonts w:cs="Times New Roman"/>
        </w:rPr>
        <w:t>диалог-расспрос</w:t>
      </w:r>
      <w:r w:rsidRPr="00BE0AE5">
        <w:rPr>
          <w:rFonts w:cs="Times New Roman"/>
        </w:rPr>
        <w:t>: сообщать фактическую информацию, отвечая на вопросы разных видов; запрашивать интересующую информацию; выражать своё отношение к обсуждаемым фактам и событиям, переходить с позиции спрашивающего на позицию отвечающего и наоборот.</w:t>
      </w:r>
    </w:p>
    <w:p w14:paraId="19601679" w14:textId="77777777" w:rsidR="00416B7C" w:rsidRPr="00BE0AE5" w:rsidRDefault="00416B7C" w:rsidP="00416B7C">
      <w:pPr>
        <w:pStyle w:val="a8"/>
        <w:rPr>
          <w:rFonts w:cs="Times New Roman"/>
        </w:rPr>
      </w:pPr>
      <w:r w:rsidRPr="00BE0AE5">
        <w:rPr>
          <w:rFonts w:cs="Times New Roman"/>
        </w:rPr>
        <w:t>Объём диалога — до 5 реплик со стороны каждого собеседника.</w:t>
      </w:r>
    </w:p>
    <w:p w14:paraId="164AD8AE" w14:textId="7592B182" w:rsidR="00416B7C" w:rsidRPr="00BE0AE5" w:rsidRDefault="00416B7C" w:rsidP="00416B7C">
      <w:pPr>
        <w:pStyle w:val="a8"/>
        <w:rPr>
          <w:rFonts w:cs="Times New Roman"/>
          <w:spacing w:val="-3"/>
        </w:rPr>
      </w:pPr>
      <w:r w:rsidRPr="00BE0AE5">
        <w:rPr>
          <w:rFonts w:cs="Times New Roman"/>
          <w:spacing w:val="-3"/>
        </w:rPr>
        <w:t xml:space="preserve">Развитие коммуникативных умений </w:t>
      </w:r>
      <w:r w:rsidRPr="00BE0AE5">
        <w:rPr>
          <w:rStyle w:val="ab"/>
          <w:rFonts w:cs="Times New Roman"/>
          <w:spacing w:val="-3"/>
        </w:rPr>
        <w:t xml:space="preserve">монологической речи </w:t>
      </w:r>
      <w:r w:rsidRPr="00BE0AE5">
        <w:rPr>
          <w:rFonts w:cs="Times New Roman"/>
          <w:spacing w:val="-3"/>
        </w:rPr>
        <w:t>в стандартных ситуациях неофициального общения в рамках тематического содержания речи для 5</w:t>
      </w:r>
      <w:r w:rsidR="00BE0AE5">
        <w:rPr>
          <w:rFonts w:cs="Times New Roman"/>
          <w:spacing w:val="-3"/>
        </w:rPr>
        <w:t>—</w:t>
      </w:r>
      <w:r w:rsidRPr="00BE0AE5">
        <w:rPr>
          <w:rFonts w:cs="Times New Roman"/>
          <w:spacing w:val="-3"/>
        </w:rPr>
        <w:t>6 классов с опорой на ключевые слова, вопросы, план и/или иллюстрации, фотографии:</w:t>
      </w:r>
    </w:p>
    <w:p w14:paraId="506751F1" w14:textId="77777777" w:rsidR="00416B7C" w:rsidRPr="00BE0AE5" w:rsidRDefault="00416B7C" w:rsidP="00416B7C">
      <w:pPr>
        <w:pStyle w:val="a"/>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 (описание, в том числе характеристика; повествование /сообщение);</w:t>
      </w:r>
    </w:p>
    <w:p w14:paraId="26BF7660" w14:textId="77777777" w:rsidR="00416B7C" w:rsidRPr="00BE0AE5" w:rsidRDefault="00416B7C" w:rsidP="00416B7C">
      <w:pPr>
        <w:pStyle w:val="a"/>
        <w:rPr>
          <w:rFonts w:cs="Times New Roman"/>
        </w:rPr>
      </w:pPr>
      <w:r w:rsidRPr="00BE0AE5">
        <w:rPr>
          <w:rFonts w:cs="Times New Roman"/>
        </w:rPr>
        <w:t>изложение (пересказ) основного содержания прочитанного текста;</w:t>
      </w:r>
    </w:p>
    <w:p w14:paraId="1A2D02F7" w14:textId="77777777" w:rsidR="00416B7C" w:rsidRPr="00BE0AE5" w:rsidRDefault="00416B7C" w:rsidP="00416B7C">
      <w:pPr>
        <w:pStyle w:val="a"/>
        <w:rPr>
          <w:rFonts w:cs="Times New Roman"/>
        </w:rPr>
      </w:pPr>
      <w:r w:rsidRPr="00BE0AE5">
        <w:rPr>
          <w:rFonts w:cs="Times New Roman"/>
        </w:rPr>
        <w:lastRenderedPageBreak/>
        <w:t>краткое изложение результатов выполненной проектной работы.</w:t>
      </w:r>
    </w:p>
    <w:p w14:paraId="4BD77926" w14:textId="73C0F8CF" w:rsidR="00416B7C" w:rsidRPr="00BE0AE5" w:rsidRDefault="00416B7C" w:rsidP="00416B7C">
      <w:pPr>
        <w:pStyle w:val="a8"/>
        <w:rPr>
          <w:rFonts w:cs="Times New Roman"/>
        </w:rPr>
      </w:pPr>
      <w:r w:rsidRPr="00BE0AE5">
        <w:rPr>
          <w:rFonts w:cs="Times New Roman"/>
        </w:rPr>
        <w:t>Объём монологического высказывания — 7</w:t>
      </w:r>
      <w:r w:rsidR="00BE0AE5">
        <w:rPr>
          <w:rFonts w:cs="Times New Roman"/>
        </w:rPr>
        <w:t>—</w:t>
      </w:r>
      <w:r w:rsidRPr="00BE0AE5">
        <w:rPr>
          <w:rFonts w:cs="Times New Roman"/>
        </w:rPr>
        <w:t>8 фраз.</w:t>
      </w:r>
    </w:p>
    <w:p w14:paraId="244F8238" w14:textId="77777777" w:rsidR="00416B7C" w:rsidRPr="00BE0AE5" w:rsidRDefault="00416B7C" w:rsidP="00416B7C">
      <w:pPr>
        <w:pStyle w:val="5"/>
        <w:rPr>
          <w:rFonts w:cs="Times New Roman"/>
        </w:rPr>
      </w:pPr>
      <w:r w:rsidRPr="00BE0AE5">
        <w:rPr>
          <w:rFonts w:cs="Times New Roman"/>
        </w:rPr>
        <w:t>Аудирование</w:t>
      </w:r>
    </w:p>
    <w:p w14:paraId="194368E6" w14:textId="77777777"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аудирования</w:t>
      </w:r>
      <w:r w:rsidRPr="00BE0AE5">
        <w:rPr>
          <w:rFonts w:cs="Times New Roman"/>
        </w:rPr>
        <w:t>:</w:t>
      </w:r>
    </w:p>
    <w:p w14:paraId="4A1C0F21" w14:textId="77777777" w:rsidR="00416B7C" w:rsidRPr="00BE0AE5" w:rsidRDefault="00416B7C" w:rsidP="00416B7C">
      <w:pPr>
        <w:pStyle w:val="a"/>
        <w:rPr>
          <w:rFonts w:cs="Times New Roman"/>
        </w:rPr>
      </w:pPr>
      <w:r w:rsidRPr="00BE0AE5">
        <w:rPr>
          <w:rFonts w:cs="Times New Roman"/>
        </w:rPr>
        <w:t>понимание на слух речи учителя и одноклассников и вербальная/невербальная реакция на услышанное;</w:t>
      </w:r>
    </w:p>
    <w:p w14:paraId="317D3B15" w14:textId="77777777" w:rsidR="00416B7C" w:rsidRPr="00BE0AE5" w:rsidRDefault="00416B7C" w:rsidP="00416B7C">
      <w:pPr>
        <w:pStyle w:val="a"/>
        <w:rPr>
          <w:rFonts w:cs="Times New Roman"/>
        </w:rPr>
      </w:pPr>
      <w:r w:rsidRPr="00BE0AE5">
        <w:rPr>
          <w:rFonts w:cs="Times New Roman"/>
        </w:rPr>
        <w:t>дальнейшее развитие умений восприятия на слух и понимания с использованием языковой (в том числе контекстуальной) догадки и игнорированием незнакомых слов, не препятствующих решению коммуникативной задачи, несложных адаптированных аутентичных текстов с разной глубиной проникновения в их содержание: с пониманием основного содержания (в том числе основной идеи прослушанного текста), с пониманием запрашиваемой информации с опорой и без опоры на иллюстрации.</w:t>
      </w:r>
    </w:p>
    <w:p w14:paraId="2C506328" w14:textId="77777777" w:rsidR="00416B7C" w:rsidRPr="00BE0AE5" w:rsidRDefault="00416B7C" w:rsidP="00416B7C">
      <w:pPr>
        <w:pStyle w:val="a8"/>
        <w:rPr>
          <w:rFonts w:cs="Times New Roman"/>
        </w:rPr>
      </w:pPr>
      <w:r w:rsidRPr="00BE0AE5">
        <w:rPr>
          <w:rFonts w:cs="Times New Roman"/>
        </w:rPr>
        <w:t>Тексты для аудирования: высказывания собеседников в ситуациях повседневного общения, диалог (беседа), сообщение информационного характера, рассказ.</w:t>
      </w:r>
    </w:p>
    <w:p w14:paraId="22F8B6CC" w14:textId="77777777" w:rsidR="00416B7C" w:rsidRPr="00BE0AE5" w:rsidRDefault="00416B7C" w:rsidP="00416B7C">
      <w:pPr>
        <w:pStyle w:val="a8"/>
        <w:rPr>
          <w:rFonts w:cs="Times New Roman"/>
        </w:rPr>
      </w:pPr>
      <w:r w:rsidRPr="00BE0AE5">
        <w:rPr>
          <w:rFonts w:cs="Times New Roman"/>
        </w:rPr>
        <w:t>Время звучания текста/текстов для аудирования — до 1,5 минуты.</w:t>
      </w:r>
    </w:p>
    <w:p w14:paraId="3A896B9A" w14:textId="77777777" w:rsidR="00416B7C" w:rsidRPr="00BE0AE5" w:rsidRDefault="00416B7C" w:rsidP="00416B7C">
      <w:pPr>
        <w:pStyle w:val="5"/>
        <w:rPr>
          <w:rFonts w:cs="Times New Roman"/>
        </w:rPr>
      </w:pPr>
      <w:r w:rsidRPr="00BE0AE5">
        <w:rPr>
          <w:rFonts w:cs="Times New Roman"/>
        </w:rPr>
        <w:t>Смысловое чтение</w:t>
      </w:r>
    </w:p>
    <w:p w14:paraId="44F1D554" w14:textId="77777777" w:rsidR="00416B7C" w:rsidRPr="00BE0AE5" w:rsidRDefault="00416B7C" w:rsidP="00416B7C">
      <w:pPr>
        <w:pStyle w:val="a8"/>
        <w:rPr>
          <w:rFonts w:cs="Times New Roman"/>
        </w:rPr>
      </w:pPr>
      <w:r w:rsidRPr="00BE0AE5">
        <w:rPr>
          <w:rFonts w:cs="Times New Roman"/>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0C91BDF4" w14:textId="77777777" w:rsidR="00416B7C" w:rsidRPr="00BE0AE5" w:rsidRDefault="00416B7C" w:rsidP="00416B7C">
      <w:pPr>
        <w:pStyle w:val="a8"/>
        <w:rPr>
          <w:rFonts w:cs="Times New Roman"/>
        </w:rPr>
      </w:pPr>
      <w:r w:rsidRPr="00BE0AE5">
        <w:rPr>
          <w:rFonts w:cs="Times New Roman"/>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игнорировать незнакомые слова, несущественные для понимания основного содержания; понимать интернациональные слова в контексте.</w:t>
      </w:r>
    </w:p>
    <w:p w14:paraId="4E30E33A" w14:textId="77777777" w:rsidR="00416B7C" w:rsidRPr="00BE0AE5" w:rsidRDefault="00416B7C" w:rsidP="00416B7C">
      <w:pPr>
        <w:pStyle w:val="a8"/>
        <w:rPr>
          <w:rFonts w:cs="Times New Roman"/>
        </w:rPr>
      </w:pPr>
      <w:r w:rsidRPr="00BE0AE5">
        <w:rPr>
          <w:rFonts w:cs="Times New Roman"/>
        </w:rPr>
        <w:t>Чтение с пониманием запрашиваемой информации предполагает умение находить в прочитанном тексте и понимать запрашиваемую информацию.</w:t>
      </w:r>
    </w:p>
    <w:p w14:paraId="4489FAA4" w14:textId="77777777" w:rsidR="00416B7C" w:rsidRPr="00BE0AE5" w:rsidRDefault="00416B7C" w:rsidP="00416B7C">
      <w:pPr>
        <w:pStyle w:val="a8"/>
        <w:rPr>
          <w:rFonts w:cs="Times New Roman"/>
        </w:rPr>
      </w:pPr>
      <w:r w:rsidRPr="00BE0AE5">
        <w:rPr>
          <w:rFonts w:cs="Times New Roman"/>
        </w:rPr>
        <w:t xml:space="preserve">Чтение </w:t>
      </w:r>
      <w:proofErr w:type="spellStart"/>
      <w:r w:rsidRPr="00BE0AE5">
        <w:rPr>
          <w:rFonts w:cs="Times New Roman"/>
        </w:rPr>
        <w:t>несплошных</w:t>
      </w:r>
      <w:proofErr w:type="spellEnd"/>
      <w:r w:rsidRPr="00BE0AE5">
        <w:rPr>
          <w:rFonts w:cs="Times New Roman"/>
        </w:rPr>
        <w:t xml:space="preserve"> текстов (таблиц) и понимание представленной в них информации.</w:t>
      </w:r>
    </w:p>
    <w:p w14:paraId="7C6145DC" w14:textId="77777777" w:rsidR="00416B7C" w:rsidRPr="00BE0AE5" w:rsidRDefault="00416B7C" w:rsidP="00416B7C">
      <w:pPr>
        <w:pStyle w:val="a8"/>
        <w:rPr>
          <w:rFonts w:cs="Times New Roman"/>
          <w:spacing w:val="3"/>
        </w:rPr>
      </w:pPr>
      <w:r w:rsidRPr="00BE0AE5">
        <w:rPr>
          <w:rFonts w:cs="Times New Roman"/>
          <w:spacing w:val="3"/>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w:t>
      </w:r>
      <w:r w:rsidR="00571787" w:rsidRPr="00BE0AE5">
        <w:rPr>
          <w:rFonts w:cs="Times New Roman"/>
          <w:spacing w:val="3"/>
        </w:rPr>
        <w:t xml:space="preserve"> </w:t>
      </w:r>
      <w:r w:rsidRPr="00BE0AE5">
        <w:rPr>
          <w:rFonts w:cs="Times New Roman"/>
          <w:spacing w:val="3"/>
        </w:rPr>
        <w:t xml:space="preserve">кулинарный рецепт; стихотворение; </w:t>
      </w:r>
      <w:proofErr w:type="spellStart"/>
      <w:r w:rsidRPr="00BE0AE5">
        <w:rPr>
          <w:rFonts w:cs="Times New Roman"/>
          <w:spacing w:val="3"/>
        </w:rPr>
        <w:t>несплошной</w:t>
      </w:r>
      <w:proofErr w:type="spellEnd"/>
      <w:r w:rsidRPr="00BE0AE5">
        <w:rPr>
          <w:rFonts w:cs="Times New Roman"/>
          <w:spacing w:val="3"/>
        </w:rPr>
        <w:t xml:space="preserve"> текст (таблица).</w:t>
      </w:r>
    </w:p>
    <w:p w14:paraId="3AC1F26C" w14:textId="77777777" w:rsidR="00416B7C" w:rsidRPr="00BE0AE5" w:rsidRDefault="00416B7C" w:rsidP="00416B7C">
      <w:pPr>
        <w:pStyle w:val="a8"/>
        <w:rPr>
          <w:rFonts w:cs="Times New Roman"/>
        </w:rPr>
      </w:pPr>
      <w:r w:rsidRPr="00BE0AE5">
        <w:rPr>
          <w:rFonts w:cs="Times New Roman"/>
        </w:rPr>
        <w:t>Объём текста/ текстов для чтения — 250—300 слов.</w:t>
      </w:r>
    </w:p>
    <w:p w14:paraId="3D7DE97C" w14:textId="77777777" w:rsidR="00416B7C" w:rsidRPr="00BE0AE5" w:rsidRDefault="00416B7C" w:rsidP="00416B7C">
      <w:pPr>
        <w:pStyle w:val="5"/>
        <w:rPr>
          <w:rFonts w:cs="Times New Roman"/>
        </w:rPr>
      </w:pPr>
      <w:r w:rsidRPr="00BE0AE5">
        <w:rPr>
          <w:rFonts w:cs="Times New Roman"/>
        </w:rPr>
        <w:lastRenderedPageBreak/>
        <w:t>Письменная речь</w:t>
      </w:r>
    </w:p>
    <w:p w14:paraId="22730221" w14:textId="77777777" w:rsidR="00416B7C" w:rsidRPr="00BE0AE5" w:rsidRDefault="00416B7C" w:rsidP="00416B7C">
      <w:pPr>
        <w:pStyle w:val="a8"/>
        <w:rPr>
          <w:rFonts w:cs="Times New Roman"/>
        </w:rPr>
      </w:pPr>
      <w:r w:rsidRPr="00BE0AE5">
        <w:rPr>
          <w:rFonts w:cs="Times New Roman"/>
        </w:rPr>
        <w:t>Развитие умений письменной речи:</w:t>
      </w:r>
    </w:p>
    <w:p w14:paraId="31257BCA" w14:textId="77777777" w:rsidR="00416B7C" w:rsidRPr="00BE0AE5" w:rsidRDefault="00416B7C" w:rsidP="00416B7C">
      <w:pPr>
        <w:pStyle w:val="a"/>
        <w:rPr>
          <w:rFonts w:cs="Times New Roman"/>
        </w:rPr>
      </w:pPr>
      <w:r w:rsidRPr="00BE0AE5">
        <w:rPr>
          <w:rFonts w:cs="Times New Roman"/>
        </w:rPr>
        <w:t>списывание текста и выписывание из него слов, словосочетаний, предложений в соответствии с решаемой коммуникативной задачей;</w:t>
      </w:r>
    </w:p>
    <w:p w14:paraId="060AB905" w14:textId="77777777" w:rsidR="00416B7C" w:rsidRPr="00BE0AE5" w:rsidRDefault="00416B7C" w:rsidP="00416B7C">
      <w:pPr>
        <w:pStyle w:val="a"/>
        <w:rPr>
          <w:rFonts w:cs="Times New Roman"/>
        </w:rPr>
      </w:pPr>
      <w:r w:rsidRPr="00BE0AE5">
        <w:rPr>
          <w:rFonts w:cs="Times New Roman"/>
        </w:rPr>
        <w:t>заполнение анкет и формуляров с указанием личной информации в соответствии с нормами речевого этикета, принятыми в стране/странах изучаемого языка;</w:t>
      </w:r>
    </w:p>
    <w:p w14:paraId="6468B6FA" w14:textId="77777777" w:rsidR="00416B7C" w:rsidRPr="00BE0AE5" w:rsidRDefault="00416B7C" w:rsidP="00416B7C">
      <w:pPr>
        <w:pStyle w:val="a"/>
        <w:rPr>
          <w:rFonts w:cs="Times New Roman"/>
        </w:rPr>
      </w:pPr>
      <w:r w:rsidRPr="00BE0AE5">
        <w:rPr>
          <w:rFonts w:cs="Times New Roman"/>
        </w:rPr>
        <w:t>написание электронного сообщения личного характера: сообщать краткие сведения о себе; оформлять обращение, завершающей фразы и подписи в соответствии с нормами неофициального общения, принятыми в стране/странах изучаемого языка. Объём сообщения — до 70 слов.</w:t>
      </w:r>
    </w:p>
    <w:p w14:paraId="20407D93" w14:textId="77777777" w:rsidR="00416B7C" w:rsidRPr="00BE0AE5" w:rsidRDefault="00416B7C" w:rsidP="00416B7C">
      <w:pPr>
        <w:pStyle w:val="a"/>
        <w:rPr>
          <w:rFonts w:cs="Times New Roman"/>
        </w:rPr>
      </w:pPr>
      <w:r w:rsidRPr="00BE0AE5">
        <w:rPr>
          <w:rFonts w:cs="Times New Roman"/>
        </w:rPr>
        <w:t>создание небольшого письменного высказывания с опорой на образец, план, иллюстрацию. Объём письменного высказывания — до 70 слов.</w:t>
      </w:r>
    </w:p>
    <w:p w14:paraId="651E2154" w14:textId="77777777" w:rsidR="00416B7C" w:rsidRPr="00BE0AE5" w:rsidRDefault="00416B7C" w:rsidP="00DD53B7">
      <w:pPr>
        <w:pStyle w:val="41"/>
        <w:rPr>
          <w:rFonts w:cs="Times New Roman"/>
          <w:b w:val="0"/>
        </w:rPr>
      </w:pPr>
      <w:r w:rsidRPr="00BE0AE5">
        <w:rPr>
          <w:rStyle w:val="a9"/>
          <w:rFonts w:cs="Times New Roman"/>
          <w:b/>
        </w:rPr>
        <w:t>Языковые навыки и умения</w:t>
      </w:r>
    </w:p>
    <w:p w14:paraId="4FF184CE" w14:textId="77777777" w:rsidR="00416B7C" w:rsidRPr="00BE0AE5" w:rsidRDefault="00416B7C" w:rsidP="00416B7C">
      <w:pPr>
        <w:pStyle w:val="5"/>
        <w:rPr>
          <w:rFonts w:cs="Times New Roman"/>
        </w:rPr>
      </w:pPr>
      <w:r w:rsidRPr="00BE0AE5">
        <w:rPr>
          <w:rFonts w:cs="Times New Roman"/>
        </w:rPr>
        <w:t>Фонетическая сторона речи</w:t>
      </w:r>
    </w:p>
    <w:p w14:paraId="7F80C53F" w14:textId="77777777" w:rsidR="00416B7C" w:rsidRPr="00BE0AE5" w:rsidRDefault="00416B7C" w:rsidP="00416B7C">
      <w:pPr>
        <w:pStyle w:val="a8"/>
        <w:rPr>
          <w:rFonts w:cs="Times New Roman"/>
        </w:rPr>
      </w:pPr>
      <w:r w:rsidRPr="00BE0AE5">
        <w:rPr>
          <w:rFonts w:cs="Times New Roman"/>
        </w:rPr>
        <w:t>Соблюдение норм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14:paraId="0A1C101B" w14:textId="77777777" w:rsidR="00416B7C" w:rsidRPr="00BE0AE5" w:rsidRDefault="00416B7C" w:rsidP="00416B7C">
      <w:pPr>
        <w:pStyle w:val="a8"/>
        <w:rPr>
          <w:rFonts w:cs="Times New Roman"/>
        </w:rPr>
      </w:pPr>
      <w:r w:rsidRPr="00BE0AE5">
        <w:rPr>
          <w:rFonts w:cs="Times New Roman"/>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специальный и альтернативный вопрос) с соблюдением их ритмико-интонационных особенностей, в том числе правила отсутствия фразового ударения на служебных словах. Соблюдение интонации перечисления.</w:t>
      </w:r>
    </w:p>
    <w:p w14:paraId="71A285FE" w14:textId="77777777" w:rsidR="00416B7C" w:rsidRPr="00BE0AE5" w:rsidRDefault="00416B7C" w:rsidP="00416B7C">
      <w:pPr>
        <w:pStyle w:val="a8"/>
        <w:rPr>
          <w:rFonts w:cs="Times New Roman"/>
        </w:rPr>
      </w:pPr>
      <w:r w:rsidRPr="00BE0AE5">
        <w:rPr>
          <w:rFonts w:cs="Times New Roman"/>
        </w:rPr>
        <w:t>Чтение вслух</w:t>
      </w:r>
      <w:r w:rsidRPr="00BE0AE5">
        <w:rPr>
          <w:rStyle w:val="a9"/>
          <w:rFonts w:cs="Times New Roman"/>
        </w:rPr>
        <w:t xml:space="preserve"> </w:t>
      </w:r>
      <w:r w:rsidRPr="00BE0AE5">
        <w:rPr>
          <w:rFonts w:cs="Times New Roman"/>
        </w:rPr>
        <w:t xml:space="preserve">небольших адаптированных аутентичных текстов, построенных на изученном языковом материале, с соблюдением правил чтения и соответствующей интонацией, </w:t>
      </w:r>
      <w:proofErr w:type="spellStart"/>
      <w:r w:rsidRPr="00BE0AE5">
        <w:rPr>
          <w:rFonts w:cs="Times New Roman"/>
        </w:rPr>
        <w:t>демонстрируещее</w:t>
      </w:r>
      <w:proofErr w:type="spellEnd"/>
      <w:r w:rsidRPr="00BE0AE5">
        <w:rPr>
          <w:rFonts w:cs="Times New Roman"/>
        </w:rPr>
        <w:t xml:space="preserve"> понимание содержания текста и обеспечивающее адекватное восприятие читаемого слушающими. Объём текста — до 95 слов.</w:t>
      </w:r>
    </w:p>
    <w:p w14:paraId="02FB453B" w14:textId="77777777" w:rsidR="00416B7C" w:rsidRPr="00BE0AE5" w:rsidRDefault="00416B7C" w:rsidP="00416B7C">
      <w:pPr>
        <w:pStyle w:val="a8"/>
        <w:rPr>
          <w:rFonts w:cs="Times New Roman"/>
        </w:rPr>
      </w:pPr>
      <w:r w:rsidRPr="00BE0AE5">
        <w:rPr>
          <w:rFonts w:cs="Times New Roman"/>
        </w:rPr>
        <w:t>Владение правилами чтения гласных, гласных</w:t>
      </w:r>
      <w:r w:rsidRPr="00BE0AE5">
        <w:rPr>
          <w:rStyle w:val="a9"/>
          <w:rFonts w:cs="Times New Roman"/>
        </w:rPr>
        <w:t xml:space="preserve"> </w:t>
      </w:r>
      <w:r w:rsidRPr="00BE0AE5">
        <w:rPr>
          <w:rFonts w:cs="Times New Roman"/>
        </w:rPr>
        <w:t xml:space="preserve">в дифтонгах и трифтонгах, согласных, основных </w:t>
      </w:r>
      <w:proofErr w:type="gramStart"/>
      <w:r w:rsidRPr="00BE0AE5">
        <w:rPr>
          <w:rFonts w:cs="Times New Roman"/>
        </w:rPr>
        <w:t>звуко-буквенных</w:t>
      </w:r>
      <w:proofErr w:type="gramEnd"/>
      <w:r w:rsidRPr="00BE0AE5">
        <w:rPr>
          <w:rFonts w:cs="Times New Roman"/>
        </w:rPr>
        <w:t xml:space="preserve"> сочетаний и сложных сочетаний букв.</w:t>
      </w:r>
    </w:p>
    <w:p w14:paraId="7C9BA7E5" w14:textId="77777777" w:rsidR="00416B7C" w:rsidRPr="00BE0AE5" w:rsidRDefault="00416B7C" w:rsidP="00416B7C">
      <w:pPr>
        <w:pStyle w:val="a8"/>
        <w:rPr>
          <w:rFonts w:cs="Times New Roman"/>
        </w:rPr>
      </w:pPr>
      <w:r w:rsidRPr="00BE0AE5">
        <w:rPr>
          <w:rFonts w:cs="Times New Roman"/>
        </w:rPr>
        <w:t>Чтение новых слов согласно основным правилам чтения испанского языка.</w:t>
      </w:r>
    </w:p>
    <w:p w14:paraId="7A84F6A0" w14:textId="77777777" w:rsidR="00416B7C" w:rsidRPr="00BE0AE5" w:rsidRDefault="00416B7C" w:rsidP="00416B7C">
      <w:pPr>
        <w:pStyle w:val="a8"/>
        <w:rPr>
          <w:rFonts w:cs="Times New Roman"/>
        </w:rPr>
      </w:pPr>
      <w:r w:rsidRPr="00BE0AE5">
        <w:rPr>
          <w:rFonts w:cs="Times New Roman"/>
        </w:rPr>
        <w:lastRenderedPageBreak/>
        <w:t>Воспроизведение наизусть небольших произведений детского фольклора (стихов, песен), стихотворений (фрагментов поэтических произведений) известных испаноязычных поэтов и авторов испаноязычной детской литературы.</w:t>
      </w:r>
    </w:p>
    <w:p w14:paraId="59F64166" w14:textId="77777777" w:rsidR="00416B7C" w:rsidRPr="00BE0AE5" w:rsidRDefault="00416B7C" w:rsidP="00416B7C">
      <w:pPr>
        <w:pStyle w:val="5"/>
        <w:rPr>
          <w:rFonts w:cs="Times New Roman"/>
        </w:rPr>
      </w:pPr>
      <w:r w:rsidRPr="00BE0AE5">
        <w:rPr>
          <w:rFonts w:cs="Times New Roman"/>
        </w:rPr>
        <w:t>Графика, орфография и пунктуация</w:t>
      </w:r>
    </w:p>
    <w:p w14:paraId="5737C7D6" w14:textId="77777777" w:rsidR="00416B7C" w:rsidRPr="00BE0AE5" w:rsidRDefault="00416B7C" w:rsidP="00416B7C">
      <w:pPr>
        <w:pStyle w:val="a8"/>
        <w:rPr>
          <w:rFonts w:cs="Times New Roman"/>
        </w:rPr>
      </w:pPr>
      <w:r w:rsidRPr="00BE0AE5">
        <w:rPr>
          <w:rFonts w:cs="Times New Roman"/>
        </w:rPr>
        <w:t>Графически корректное воспроизведение букв испанского алфавита (написание букв, буквосочетаний, слов).</w:t>
      </w:r>
    </w:p>
    <w:p w14:paraId="11FA3828" w14:textId="77777777" w:rsidR="00416B7C" w:rsidRPr="00BE0AE5" w:rsidRDefault="00416B7C" w:rsidP="00416B7C">
      <w:pPr>
        <w:pStyle w:val="a8"/>
        <w:rPr>
          <w:rFonts w:cs="Times New Roman"/>
        </w:rPr>
      </w:pPr>
      <w:r w:rsidRPr="00BE0AE5">
        <w:rPr>
          <w:rFonts w:cs="Times New Roman"/>
        </w:rPr>
        <w:t>Правильное написание изученных слов, применение правила графического ударения (</w:t>
      </w:r>
      <w:proofErr w:type="spellStart"/>
      <w:r w:rsidRPr="00BE0AE5">
        <w:rPr>
          <w:rFonts w:cs="Times New Roman"/>
        </w:rPr>
        <w:t>acento</w:t>
      </w:r>
      <w:proofErr w:type="spellEnd"/>
      <w:r w:rsidRPr="00BE0AE5">
        <w:rPr>
          <w:rFonts w:cs="Times New Roman"/>
        </w:rPr>
        <w:t xml:space="preserve"> </w:t>
      </w:r>
      <w:proofErr w:type="spellStart"/>
      <w:r w:rsidRPr="00BE0AE5">
        <w:rPr>
          <w:rFonts w:cs="Times New Roman"/>
        </w:rPr>
        <w:t>gráfico</w:t>
      </w:r>
      <w:proofErr w:type="spellEnd"/>
      <w:r w:rsidRPr="00BE0AE5">
        <w:rPr>
          <w:rFonts w:cs="Times New Roman"/>
        </w:rPr>
        <w:t>).</w:t>
      </w:r>
    </w:p>
    <w:p w14:paraId="47492116" w14:textId="77777777" w:rsidR="00416B7C" w:rsidRPr="00BE0AE5" w:rsidRDefault="00416B7C" w:rsidP="00416B7C">
      <w:pPr>
        <w:pStyle w:val="a8"/>
        <w:rPr>
          <w:rFonts w:cs="Times New Roman"/>
        </w:rPr>
      </w:pPr>
      <w:r w:rsidRPr="00BE0AE5">
        <w:rPr>
          <w:rFonts w:cs="Times New Roman"/>
        </w:rPr>
        <w:t>Правильная расстановка знаков препинания (точка, вопросительный и восклицательный знаки в начале и в конце предложения, запятая при обращении и перечислении).</w:t>
      </w:r>
    </w:p>
    <w:p w14:paraId="5B871891" w14:textId="77777777" w:rsidR="00416B7C" w:rsidRPr="00BE0AE5" w:rsidRDefault="00416B7C" w:rsidP="00416B7C">
      <w:pPr>
        <w:pStyle w:val="a8"/>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личного письма/ электронного сообщения личного характера.</w:t>
      </w:r>
    </w:p>
    <w:p w14:paraId="68C648C4" w14:textId="77777777" w:rsidR="00416B7C" w:rsidRPr="00BE0AE5" w:rsidRDefault="00416B7C" w:rsidP="00416B7C">
      <w:pPr>
        <w:pStyle w:val="5"/>
        <w:rPr>
          <w:rFonts w:cs="Times New Roman"/>
        </w:rPr>
      </w:pPr>
      <w:r w:rsidRPr="00BE0AE5">
        <w:rPr>
          <w:rFonts w:cs="Times New Roman"/>
        </w:rPr>
        <w:t>Лексическая сторона речи.</w:t>
      </w:r>
    </w:p>
    <w:p w14:paraId="19E27C18" w14:textId="77777777" w:rsidR="00416B7C" w:rsidRPr="00BE0AE5" w:rsidRDefault="00416B7C" w:rsidP="00416B7C">
      <w:pPr>
        <w:pStyle w:val="a8"/>
        <w:rPr>
          <w:rFonts w:cs="Times New Roman"/>
        </w:rPr>
      </w:pPr>
      <w:r w:rsidRPr="00BE0AE5">
        <w:rPr>
          <w:rFonts w:cs="Times New Roman"/>
        </w:rPr>
        <w:t>Распознавание в письменном и звучащем тексте 800 лексических единиц и правильное употребление в устной и письменной речи, с соблюдением существующей нормы лексической сочетаемости, не менее 750 лексических единиц (слов, словосочетаний, речевых клише), обслуживающих ситуации общения в рамках тематического содержания речи для 6 класса, включая 625 лексических единиц, освоенных в предыдущие годы обучения.</w:t>
      </w:r>
    </w:p>
    <w:p w14:paraId="20BF65FC" w14:textId="77777777" w:rsidR="00416B7C" w:rsidRPr="00BE0AE5" w:rsidRDefault="00416B7C" w:rsidP="00416B7C">
      <w:pPr>
        <w:pStyle w:val="a8"/>
        <w:rPr>
          <w:rFonts w:cs="Times New Roman"/>
        </w:rPr>
      </w:pPr>
      <w:r w:rsidRPr="00BE0AE5">
        <w:rPr>
          <w:rFonts w:cs="Times New Roman"/>
        </w:rPr>
        <w:t xml:space="preserve">Распознавание в звучащем и письменном тексте и образование родственных слов с использованием аффиксации: — образование глаголов при помощи префиксов </w:t>
      </w:r>
      <w:proofErr w:type="spellStart"/>
      <w:r w:rsidRPr="00BE0AE5">
        <w:rPr>
          <w:rFonts w:cs="Times New Roman"/>
        </w:rPr>
        <w:t>re</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w:t>
      </w:r>
      <w:proofErr w:type="spellStart"/>
      <w:r w:rsidRPr="00BE0AE5">
        <w:rPr>
          <w:rFonts w:cs="Times New Roman"/>
        </w:rPr>
        <w:t>des</w:t>
      </w:r>
      <w:proofErr w:type="spellEnd"/>
      <w:r w:rsidRPr="00BE0AE5">
        <w:rPr>
          <w:rFonts w:cs="Times New Roman"/>
        </w:rPr>
        <w:t>-,</w:t>
      </w:r>
      <w:r w:rsidR="00EF4DAB" w:rsidRPr="00BE0AE5">
        <w:rPr>
          <w:rFonts w:cs="Times New Roman"/>
        </w:rPr>
        <w:t xml:space="preserve"> </w:t>
      </w:r>
      <w:proofErr w:type="spellStart"/>
      <w:r w:rsidRPr="00BE0AE5">
        <w:rPr>
          <w:rFonts w:cs="Times New Roman"/>
        </w:rPr>
        <w:t>pro</w:t>
      </w:r>
      <w:proofErr w:type="spellEnd"/>
      <w:r w:rsidRPr="00BE0AE5">
        <w:rPr>
          <w:rFonts w:cs="Times New Roman"/>
        </w:rPr>
        <w:t>- — суффиксов имен существительных: -</w:t>
      </w:r>
      <w:proofErr w:type="spellStart"/>
      <w:r w:rsidRPr="00BE0AE5">
        <w:rPr>
          <w:rFonts w:cs="Times New Roman"/>
        </w:rPr>
        <w:t>ería</w:t>
      </w:r>
      <w:proofErr w:type="spellEnd"/>
      <w:r w:rsidRPr="00BE0AE5">
        <w:rPr>
          <w:rFonts w:cs="Times New Roman"/>
        </w:rPr>
        <w:t>, -</w:t>
      </w:r>
      <w:proofErr w:type="spellStart"/>
      <w:r w:rsidRPr="00BE0AE5">
        <w:rPr>
          <w:rFonts w:cs="Times New Roman"/>
        </w:rPr>
        <w:t>ero</w:t>
      </w:r>
      <w:proofErr w:type="spellEnd"/>
      <w:r w:rsidRPr="00BE0AE5">
        <w:rPr>
          <w:rFonts w:cs="Times New Roman"/>
        </w:rPr>
        <w:t>, -</w:t>
      </w:r>
      <w:proofErr w:type="spellStart"/>
      <w:r w:rsidRPr="00BE0AE5">
        <w:rPr>
          <w:rFonts w:cs="Times New Roman"/>
        </w:rPr>
        <w:t>ito</w:t>
      </w:r>
      <w:proofErr w:type="spellEnd"/>
      <w:r w:rsidRPr="00BE0AE5">
        <w:rPr>
          <w:rFonts w:cs="Times New Roman"/>
        </w:rPr>
        <w:t>/-</w:t>
      </w:r>
      <w:proofErr w:type="spellStart"/>
      <w:r w:rsidRPr="00BE0AE5">
        <w:rPr>
          <w:rFonts w:cs="Times New Roman"/>
        </w:rPr>
        <w:t>illo</w:t>
      </w:r>
      <w:proofErr w:type="spellEnd"/>
      <w:r w:rsidRPr="00BE0AE5">
        <w:rPr>
          <w:rFonts w:cs="Times New Roman"/>
        </w:rPr>
        <w:t>, -</w:t>
      </w:r>
      <w:proofErr w:type="spellStart"/>
      <w:r w:rsidRPr="00BE0AE5">
        <w:rPr>
          <w:rFonts w:cs="Times New Roman"/>
        </w:rPr>
        <w:t>ón</w:t>
      </w:r>
      <w:proofErr w:type="spellEnd"/>
      <w:r w:rsidRPr="00BE0AE5">
        <w:rPr>
          <w:rFonts w:cs="Times New Roman"/>
        </w:rPr>
        <w:t xml:space="preserve"> -префикса и суффиксов имен прилагательных: </w:t>
      </w:r>
      <w:proofErr w:type="spellStart"/>
      <w:r w:rsidRPr="00BE0AE5">
        <w:rPr>
          <w:rFonts w:cs="Times New Roman"/>
        </w:rPr>
        <w:t>inter</w:t>
      </w:r>
      <w:proofErr w:type="spellEnd"/>
      <w:r w:rsidRPr="00BE0AE5">
        <w:rPr>
          <w:rFonts w:cs="Times New Roman"/>
        </w:rPr>
        <w:t xml:space="preserve">-; — </w:t>
      </w:r>
      <w:proofErr w:type="spellStart"/>
      <w:r w:rsidRPr="00BE0AE5">
        <w:rPr>
          <w:rFonts w:cs="Times New Roman"/>
        </w:rPr>
        <w:t>able</w:t>
      </w:r>
      <w:proofErr w:type="spellEnd"/>
      <w:r w:rsidRPr="00BE0AE5">
        <w:rPr>
          <w:rFonts w:cs="Times New Roman"/>
        </w:rPr>
        <w:t>/-</w:t>
      </w:r>
      <w:proofErr w:type="spellStart"/>
      <w:r w:rsidRPr="00BE0AE5">
        <w:rPr>
          <w:rFonts w:cs="Times New Roman"/>
        </w:rPr>
        <w:t>ible</w:t>
      </w:r>
      <w:proofErr w:type="spellEnd"/>
      <w:r w:rsidRPr="00BE0AE5">
        <w:rPr>
          <w:rFonts w:cs="Times New Roman"/>
        </w:rPr>
        <w:t>, -</w:t>
      </w:r>
      <w:proofErr w:type="spellStart"/>
      <w:r w:rsidRPr="00BE0AE5">
        <w:rPr>
          <w:rFonts w:cs="Times New Roman"/>
        </w:rPr>
        <w:t>ante</w:t>
      </w:r>
      <w:proofErr w:type="spellEnd"/>
      <w:r w:rsidRPr="00BE0AE5">
        <w:rPr>
          <w:rFonts w:cs="Times New Roman"/>
        </w:rPr>
        <w:t>/-</w:t>
      </w:r>
      <w:proofErr w:type="spellStart"/>
      <w:r w:rsidRPr="00BE0AE5">
        <w:rPr>
          <w:rFonts w:cs="Times New Roman"/>
        </w:rPr>
        <w:t>iente</w:t>
      </w:r>
      <w:proofErr w:type="spellEnd"/>
      <w:r w:rsidRPr="00BE0AE5">
        <w:rPr>
          <w:rFonts w:cs="Times New Roman"/>
        </w:rPr>
        <w:t>, -</w:t>
      </w:r>
      <w:proofErr w:type="spellStart"/>
      <w:r w:rsidRPr="00BE0AE5">
        <w:rPr>
          <w:rFonts w:cs="Times New Roman"/>
        </w:rPr>
        <w:t>és</w:t>
      </w:r>
      <w:proofErr w:type="spellEnd"/>
      <w:r w:rsidRPr="00BE0AE5">
        <w:rPr>
          <w:rFonts w:cs="Times New Roman"/>
        </w:rPr>
        <w:t>/-</w:t>
      </w:r>
      <w:proofErr w:type="spellStart"/>
      <w:r w:rsidRPr="00BE0AE5">
        <w:rPr>
          <w:rFonts w:cs="Times New Roman"/>
        </w:rPr>
        <w:t>esa</w:t>
      </w:r>
      <w:proofErr w:type="spellEnd"/>
      <w:r w:rsidRPr="00BE0AE5">
        <w:rPr>
          <w:rFonts w:cs="Times New Roman"/>
        </w:rPr>
        <w:t>, -(i)</w:t>
      </w:r>
      <w:proofErr w:type="spellStart"/>
      <w:r w:rsidRPr="00BE0AE5">
        <w:rPr>
          <w:rFonts w:cs="Times New Roman"/>
        </w:rPr>
        <w:t>ense</w:t>
      </w:r>
      <w:proofErr w:type="spellEnd"/>
      <w:r w:rsidRPr="00BE0AE5">
        <w:rPr>
          <w:rFonts w:cs="Times New Roman"/>
        </w:rPr>
        <w:t xml:space="preserve">, — </w:t>
      </w:r>
      <w:proofErr w:type="spellStart"/>
      <w:r w:rsidRPr="00BE0AE5">
        <w:rPr>
          <w:rFonts w:cs="Times New Roman"/>
        </w:rPr>
        <w:t>ano</w:t>
      </w:r>
      <w:proofErr w:type="spellEnd"/>
      <w:r w:rsidRPr="00BE0AE5">
        <w:rPr>
          <w:rFonts w:cs="Times New Roman"/>
        </w:rPr>
        <w:t>/a, -</w:t>
      </w:r>
      <w:proofErr w:type="spellStart"/>
      <w:r w:rsidRPr="00BE0AE5">
        <w:rPr>
          <w:rFonts w:cs="Times New Roman"/>
        </w:rPr>
        <w:t>ino</w:t>
      </w:r>
      <w:proofErr w:type="spellEnd"/>
      <w:r w:rsidRPr="00BE0AE5">
        <w:rPr>
          <w:rFonts w:cs="Times New Roman"/>
        </w:rPr>
        <w:t xml:space="preserve">/a, — </w:t>
      </w:r>
      <w:proofErr w:type="spellStart"/>
      <w:r w:rsidRPr="00BE0AE5">
        <w:rPr>
          <w:rFonts w:cs="Times New Roman"/>
        </w:rPr>
        <w:t>eño</w:t>
      </w:r>
      <w:proofErr w:type="spellEnd"/>
      <w:r w:rsidRPr="00BE0AE5">
        <w:rPr>
          <w:rFonts w:cs="Times New Roman"/>
        </w:rPr>
        <w:t>/a</w:t>
      </w:r>
    </w:p>
    <w:p w14:paraId="69B8300A"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и образование родственных с использованием словосложения: -образование порядковых числительных</w:t>
      </w:r>
    </w:p>
    <w:p w14:paraId="5A17D203" w14:textId="77777777" w:rsidR="00416B7C" w:rsidRPr="00BE0AE5" w:rsidRDefault="00416B7C" w:rsidP="00416B7C">
      <w:pPr>
        <w:pStyle w:val="a8"/>
        <w:rPr>
          <w:rFonts w:cs="Times New Roman"/>
        </w:rPr>
      </w:pPr>
      <w:r w:rsidRPr="00BE0AE5">
        <w:rPr>
          <w:rFonts w:cs="Times New Roman"/>
        </w:rPr>
        <w:t xml:space="preserve">Распознавание в звучащем и письменном тексте и образование родственных с использованием конверсии: -образование имен существительных от имен прилагательных — субстантивация: </w:t>
      </w:r>
      <w:proofErr w:type="spellStart"/>
      <w:r w:rsidRPr="00BE0AE5">
        <w:rPr>
          <w:rFonts w:cs="Times New Roman"/>
        </w:rPr>
        <w:t>el</w:t>
      </w:r>
      <w:proofErr w:type="spellEnd"/>
      <w:r w:rsidRPr="00BE0AE5">
        <w:rPr>
          <w:rFonts w:cs="Times New Roman"/>
        </w:rPr>
        <w:t xml:space="preserve"> </w:t>
      </w:r>
      <w:proofErr w:type="spellStart"/>
      <w:r w:rsidRPr="00BE0AE5">
        <w:rPr>
          <w:rFonts w:cs="Times New Roman"/>
        </w:rPr>
        <w:t>viejo</w:t>
      </w:r>
      <w:proofErr w:type="spellEnd"/>
      <w:r w:rsidRPr="00BE0AE5">
        <w:rPr>
          <w:rFonts w:cs="Times New Roman"/>
        </w:rPr>
        <w:t xml:space="preserve">, </w:t>
      </w:r>
      <w:proofErr w:type="spellStart"/>
      <w:r w:rsidRPr="00BE0AE5">
        <w:rPr>
          <w:rFonts w:cs="Times New Roman"/>
        </w:rPr>
        <w:t>la</w:t>
      </w:r>
      <w:proofErr w:type="spellEnd"/>
      <w:r w:rsidRPr="00BE0AE5">
        <w:rPr>
          <w:rFonts w:cs="Times New Roman"/>
        </w:rPr>
        <w:t xml:space="preserve"> </w:t>
      </w:r>
      <w:proofErr w:type="spellStart"/>
      <w:r w:rsidRPr="00BE0AE5">
        <w:rPr>
          <w:rFonts w:cs="Times New Roman"/>
        </w:rPr>
        <w:t>vecina</w:t>
      </w:r>
      <w:proofErr w:type="spellEnd"/>
      <w:r w:rsidRPr="00BE0AE5">
        <w:rPr>
          <w:rFonts w:cs="Times New Roman"/>
        </w:rPr>
        <w:t>)</w:t>
      </w:r>
    </w:p>
    <w:p w14:paraId="5EE0A9E2"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и употребление</w:t>
      </w:r>
      <w:r w:rsidRPr="00BE0AE5">
        <w:rPr>
          <w:rStyle w:val="a9"/>
          <w:rFonts w:cs="Times New Roman"/>
        </w:rPr>
        <w:t xml:space="preserve"> </w:t>
      </w:r>
      <w:r w:rsidRPr="00BE0AE5">
        <w:rPr>
          <w:rFonts w:cs="Times New Roman"/>
        </w:rPr>
        <w:t>в устной и письменной речи изученных синонимов, антонимов, сокращений, аббревиатур (</w:t>
      </w:r>
      <w:proofErr w:type="spellStart"/>
      <w:r w:rsidRPr="00BE0AE5">
        <w:rPr>
          <w:rFonts w:cs="Times New Roman"/>
        </w:rPr>
        <w:t>bici</w:t>
      </w:r>
      <w:proofErr w:type="spellEnd"/>
      <w:r w:rsidRPr="00BE0AE5">
        <w:rPr>
          <w:rFonts w:cs="Times New Roman"/>
        </w:rPr>
        <w:t xml:space="preserve">, </w:t>
      </w:r>
      <w:proofErr w:type="spellStart"/>
      <w:r w:rsidRPr="00BE0AE5">
        <w:rPr>
          <w:rFonts w:cs="Times New Roman"/>
        </w:rPr>
        <w:t>cole</w:t>
      </w:r>
      <w:proofErr w:type="spellEnd"/>
      <w:r w:rsidRPr="00BE0AE5">
        <w:rPr>
          <w:rFonts w:cs="Times New Roman"/>
        </w:rPr>
        <w:t xml:space="preserve">, </w:t>
      </w:r>
      <w:proofErr w:type="spellStart"/>
      <w:r w:rsidRPr="00BE0AE5">
        <w:rPr>
          <w:rFonts w:cs="Times New Roman"/>
        </w:rPr>
        <w:t>boli</w:t>
      </w:r>
      <w:proofErr w:type="spellEnd"/>
      <w:r w:rsidRPr="00BE0AE5">
        <w:rPr>
          <w:rFonts w:cs="Times New Roman"/>
        </w:rPr>
        <w:t xml:space="preserve">; </w:t>
      </w:r>
      <w:proofErr w:type="spellStart"/>
      <w:r w:rsidRPr="00BE0AE5">
        <w:rPr>
          <w:rFonts w:cs="Times New Roman"/>
        </w:rPr>
        <w:t>Sr</w:t>
      </w:r>
      <w:proofErr w:type="spellEnd"/>
      <w:r w:rsidRPr="00BE0AE5">
        <w:rPr>
          <w:rFonts w:cs="Times New Roman"/>
        </w:rPr>
        <w:t xml:space="preserve">., </w:t>
      </w:r>
      <w:proofErr w:type="spellStart"/>
      <w:r w:rsidRPr="00BE0AE5">
        <w:rPr>
          <w:rFonts w:cs="Times New Roman"/>
        </w:rPr>
        <w:t>pág</w:t>
      </w:r>
      <w:proofErr w:type="spellEnd"/>
      <w:r w:rsidRPr="00BE0AE5">
        <w:rPr>
          <w:rFonts w:cs="Times New Roman"/>
        </w:rPr>
        <w:t>.) и интернациональных слов.</w:t>
      </w:r>
    </w:p>
    <w:p w14:paraId="6BE23969" w14:textId="77777777" w:rsidR="00416B7C" w:rsidRPr="00BE0AE5" w:rsidRDefault="00416B7C" w:rsidP="00416B7C">
      <w:pPr>
        <w:pStyle w:val="a8"/>
        <w:rPr>
          <w:rFonts w:cs="Times New Roman"/>
        </w:rPr>
      </w:pPr>
      <w:r w:rsidRPr="00BE0AE5">
        <w:rPr>
          <w:rFonts w:cs="Times New Roman"/>
        </w:rPr>
        <w:lastRenderedPageBreak/>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roofErr w:type="spellStart"/>
      <w:r w:rsidRPr="00BE0AE5">
        <w:rPr>
          <w:rFonts w:cs="Times New Roman"/>
        </w:rPr>
        <w:t>además</w:t>
      </w:r>
      <w:proofErr w:type="spellEnd"/>
      <w:r w:rsidRPr="00BE0AE5">
        <w:rPr>
          <w:rFonts w:cs="Times New Roman"/>
        </w:rPr>
        <w:t xml:space="preserve">, </w:t>
      </w:r>
      <w:proofErr w:type="spellStart"/>
      <w:r w:rsidRPr="00BE0AE5">
        <w:rPr>
          <w:rFonts w:cs="Times New Roman"/>
        </w:rPr>
        <w:t>por</w:t>
      </w:r>
      <w:proofErr w:type="spellEnd"/>
      <w:r w:rsidRPr="00BE0AE5">
        <w:rPr>
          <w:rFonts w:cs="Times New Roman"/>
        </w:rPr>
        <w:t xml:space="preserve"> </w:t>
      </w:r>
      <w:proofErr w:type="spellStart"/>
      <w:r w:rsidRPr="00BE0AE5">
        <w:rPr>
          <w:rFonts w:cs="Times New Roman"/>
        </w:rPr>
        <w:t>eso</w:t>
      </w:r>
      <w:proofErr w:type="spellEnd"/>
      <w:r w:rsidRPr="00BE0AE5">
        <w:rPr>
          <w:rFonts w:cs="Times New Roman"/>
        </w:rPr>
        <w:t xml:space="preserve">, </w:t>
      </w:r>
      <w:proofErr w:type="spellStart"/>
      <w:r w:rsidRPr="00BE0AE5">
        <w:rPr>
          <w:rFonts w:cs="Times New Roman"/>
        </w:rPr>
        <w:t>por</w:t>
      </w:r>
      <w:proofErr w:type="spellEnd"/>
      <w:r w:rsidRPr="00BE0AE5">
        <w:rPr>
          <w:rFonts w:cs="Times New Roman"/>
        </w:rPr>
        <w:t xml:space="preserve"> </w:t>
      </w:r>
      <w:proofErr w:type="spellStart"/>
      <w:r w:rsidRPr="00BE0AE5">
        <w:rPr>
          <w:rFonts w:cs="Times New Roman"/>
        </w:rPr>
        <w:t>ejemplo</w:t>
      </w:r>
      <w:proofErr w:type="spellEnd"/>
      <w:r w:rsidRPr="00BE0AE5">
        <w:rPr>
          <w:rFonts w:cs="Times New Roman"/>
        </w:rPr>
        <w:t xml:space="preserve">, </w:t>
      </w:r>
      <w:proofErr w:type="spellStart"/>
      <w:r w:rsidRPr="00BE0AE5">
        <w:rPr>
          <w:rFonts w:cs="Times New Roman"/>
        </w:rPr>
        <w:t>también</w:t>
      </w:r>
      <w:proofErr w:type="spellEnd"/>
      <w:r w:rsidRPr="00BE0AE5">
        <w:rPr>
          <w:rFonts w:cs="Times New Roman"/>
        </w:rPr>
        <w:t xml:space="preserve">, </w:t>
      </w:r>
      <w:proofErr w:type="spellStart"/>
      <w:r w:rsidRPr="00BE0AE5">
        <w:rPr>
          <w:rFonts w:cs="Times New Roman"/>
        </w:rPr>
        <w:t>porque</w:t>
      </w:r>
      <w:proofErr w:type="spellEnd"/>
      <w:r w:rsidRPr="00BE0AE5">
        <w:rPr>
          <w:rFonts w:cs="Times New Roman"/>
        </w:rPr>
        <w:t xml:space="preserve"> и др.).</w:t>
      </w:r>
    </w:p>
    <w:p w14:paraId="60C16A14" w14:textId="77777777" w:rsidR="00416B7C" w:rsidRPr="00BE0AE5" w:rsidRDefault="00416B7C" w:rsidP="00416B7C">
      <w:pPr>
        <w:pStyle w:val="5"/>
        <w:rPr>
          <w:rFonts w:cs="Times New Roman"/>
        </w:rPr>
      </w:pPr>
      <w:r w:rsidRPr="00BE0AE5">
        <w:rPr>
          <w:rFonts w:cs="Times New Roman"/>
        </w:rPr>
        <w:t>Грамматическая сторона речи</w:t>
      </w:r>
    </w:p>
    <w:p w14:paraId="770F61B2" w14:textId="77777777" w:rsidR="00416B7C" w:rsidRPr="00BE0AE5" w:rsidRDefault="00416B7C" w:rsidP="00416B7C">
      <w:pPr>
        <w:pStyle w:val="a8"/>
        <w:rPr>
          <w:rFonts w:cs="Times New Roman"/>
        </w:rPr>
      </w:pPr>
      <w:r w:rsidRPr="00BE0AE5">
        <w:rPr>
          <w:rFonts w:cs="Times New Roman"/>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испанского языка.</w:t>
      </w:r>
    </w:p>
    <w:p w14:paraId="2423E11A" w14:textId="77777777" w:rsidR="00416B7C" w:rsidRPr="00BE0AE5" w:rsidRDefault="00416B7C" w:rsidP="00416B7C">
      <w:pPr>
        <w:pStyle w:val="a8"/>
        <w:rPr>
          <w:rFonts w:cs="Times New Roman"/>
        </w:rPr>
      </w:pPr>
      <w:r w:rsidRPr="00BE0AE5">
        <w:rPr>
          <w:rFonts w:cs="Times New Roman"/>
        </w:rPr>
        <w:t>Различные коммуникативные типы предложений: повествовательные (утвердительные, отрицательные), вопросительные (общий, специальный, альтернативный вопросы), побудительные (в утвердительной и отрицательной форме).</w:t>
      </w:r>
    </w:p>
    <w:p w14:paraId="0F7F6A9B" w14:textId="77777777" w:rsidR="00416B7C" w:rsidRPr="00BE0AE5" w:rsidRDefault="00416B7C" w:rsidP="00416B7C">
      <w:pPr>
        <w:pStyle w:val="a8"/>
        <w:rPr>
          <w:rFonts w:cs="Times New Roman"/>
        </w:rPr>
      </w:pPr>
      <w:r w:rsidRPr="00BE0AE5">
        <w:rPr>
          <w:rFonts w:cs="Times New Roman"/>
        </w:rPr>
        <w:t xml:space="preserve">Предложения с безличным глаголом </w:t>
      </w:r>
      <w:proofErr w:type="spellStart"/>
      <w:r w:rsidRPr="00BE0AE5">
        <w:rPr>
          <w:rFonts w:cs="Times New Roman"/>
        </w:rPr>
        <w:t>hay</w:t>
      </w:r>
      <w:proofErr w:type="spellEnd"/>
      <w:r w:rsidRPr="00BE0AE5">
        <w:rPr>
          <w:rFonts w:cs="Times New Roman"/>
        </w:rPr>
        <w:t xml:space="preserve"> (¿</w:t>
      </w:r>
      <w:proofErr w:type="spellStart"/>
      <w:r w:rsidRPr="00BE0AE5">
        <w:rPr>
          <w:rStyle w:val="aa"/>
          <w:rFonts w:cs="Times New Roman"/>
        </w:rPr>
        <w:t>Qué</w:t>
      </w:r>
      <w:proofErr w:type="spellEnd"/>
      <w:r w:rsidRPr="00BE0AE5">
        <w:rPr>
          <w:rStyle w:val="aa"/>
          <w:rFonts w:cs="Times New Roman"/>
        </w:rPr>
        <w:t xml:space="preserve"> </w:t>
      </w:r>
      <w:proofErr w:type="spellStart"/>
      <w:r w:rsidRPr="00BE0AE5">
        <w:rPr>
          <w:rStyle w:val="aa"/>
          <w:rFonts w:cs="Times New Roman"/>
        </w:rPr>
        <w:t>hay</w:t>
      </w:r>
      <w:proofErr w:type="spellEnd"/>
      <w:r w:rsidRPr="00BE0AE5">
        <w:rPr>
          <w:rStyle w:val="aa"/>
          <w:rFonts w:cs="Times New Roman"/>
        </w:rPr>
        <w:t xml:space="preserve"> </w:t>
      </w:r>
      <w:proofErr w:type="spellStart"/>
      <w:r w:rsidRPr="00BE0AE5">
        <w:rPr>
          <w:rStyle w:val="aa"/>
          <w:rFonts w:cs="Times New Roman"/>
        </w:rPr>
        <w:t>aquí</w:t>
      </w:r>
      <w:proofErr w:type="spellEnd"/>
      <w:r w:rsidRPr="00BE0AE5">
        <w:rPr>
          <w:rStyle w:val="aa"/>
          <w:rFonts w:cs="Times New Roman"/>
        </w:rPr>
        <w:t xml:space="preserve">? </w:t>
      </w:r>
      <w:proofErr w:type="spellStart"/>
      <w:r w:rsidRPr="00BE0AE5">
        <w:rPr>
          <w:rStyle w:val="aa"/>
          <w:rFonts w:cs="Times New Roman"/>
        </w:rPr>
        <w:t>Aquí</w:t>
      </w:r>
      <w:proofErr w:type="spellEnd"/>
      <w:r w:rsidRPr="00BE0AE5">
        <w:rPr>
          <w:rStyle w:val="aa"/>
          <w:rFonts w:cs="Times New Roman"/>
        </w:rPr>
        <w:t xml:space="preserve"> </w:t>
      </w:r>
      <w:proofErr w:type="spellStart"/>
      <w:r w:rsidRPr="00BE0AE5">
        <w:rPr>
          <w:rStyle w:val="aa"/>
          <w:rFonts w:cs="Times New Roman"/>
        </w:rPr>
        <w:t>hay</w:t>
      </w:r>
      <w:proofErr w:type="spellEnd"/>
      <w:r w:rsidRPr="00BE0AE5">
        <w:rPr>
          <w:rStyle w:val="aa"/>
          <w:rFonts w:cs="Times New Roman"/>
        </w:rPr>
        <w:t xml:space="preserve"> </w:t>
      </w:r>
      <w:proofErr w:type="spellStart"/>
      <w:r w:rsidRPr="00BE0AE5">
        <w:rPr>
          <w:rStyle w:val="aa"/>
          <w:rFonts w:cs="Times New Roman"/>
        </w:rPr>
        <w:t>un</w:t>
      </w:r>
      <w:proofErr w:type="spellEnd"/>
      <w:r w:rsidRPr="00BE0AE5">
        <w:rPr>
          <w:rStyle w:val="aa"/>
          <w:rFonts w:cs="Times New Roman"/>
        </w:rPr>
        <w:t xml:space="preserve"> </w:t>
      </w:r>
      <w:proofErr w:type="spellStart"/>
      <w:r w:rsidRPr="00BE0AE5">
        <w:rPr>
          <w:rStyle w:val="aa"/>
          <w:rFonts w:cs="Times New Roman"/>
        </w:rPr>
        <w:t>sofá</w:t>
      </w:r>
      <w:proofErr w:type="spellEnd"/>
      <w:r w:rsidRPr="00BE0AE5">
        <w:rPr>
          <w:rStyle w:val="aa"/>
          <w:rFonts w:cs="Times New Roman"/>
        </w:rPr>
        <w:t xml:space="preserve">, </w:t>
      </w:r>
      <w:proofErr w:type="spellStart"/>
      <w:r w:rsidRPr="00BE0AE5">
        <w:rPr>
          <w:rStyle w:val="aa"/>
          <w:rFonts w:cs="Times New Roman"/>
        </w:rPr>
        <w:t>dos</w:t>
      </w:r>
      <w:proofErr w:type="spellEnd"/>
      <w:r w:rsidRPr="00BE0AE5">
        <w:rPr>
          <w:rStyle w:val="aa"/>
          <w:rFonts w:cs="Times New Roman"/>
        </w:rPr>
        <w:t xml:space="preserve"> </w:t>
      </w:r>
      <w:proofErr w:type="spellStart"/>
      <w:r w:rsidRPr="00BE0AE5">
        <w:rPr>
          <w:rStyle w:val="aa"/>
          <w:rFonts w:cs="Times New Roman"/>
        </w:rPr>
        <w:t>sillones</w:t>
      </w:r>
      <w:proofErr w:type="spellEnd"/>
      <w:r w:rsidRPr="00BE0AE5">
        <w:rPr>
          <w:rStyle w:val="aa"/>
          <w:rFonts w:cs="Times New Roman"/>
        </w:rPr>
        <w:t xml:space="preserve"> y </w:t>
      </w:r>
      <w:proofErr w:type="spellStart"/>
      <w:r w:rsidRPr="00BE0AE5">
        <w:rPr>
          <w:rStyle w:val="aa"/>
          <w:rFonts w:cs="Times New Roman"/>
        </w:rPr>
        <w:t>una</w:t>
      </w:r>
      <w:proofErr w:type="spellEnd"/>
      <w:r w:rsidRPr="00BE0AE5">
        <w:rPr>
          <w:rStyle w:val="aa"/>
          <w:rFonts w:cs="Times New Roman"/>
        </w:rPr>
        <w:t xml:space="preserve"> </w:t>
      </w:r>
      <w:proofErr w:type="spellStart"/>
      <w:r w:rsidRPr="00BE0AE5">
        <w:rPr>
          <w:rStyle w:val="aa"/>
          <w:rFonts w:cs="Times New Roman"/>
        </w:rPr>
        <w:t>mesita</w:t>
      </w:r>
      <w:proofErr w:type="spellEnd"/>
      <w:r w:rsidRPr="00BE0AE5">
        <w:rPr>
          <w:rFonts w:cs="Times New Roman"/>
        </w:rPr>
        <w:t xml:space="preserve">.) и с безличными оборотами с глаголом </w:t>
      </w:r>
      <w:proofErr w:type="spellStart"/>
      <w:r w:rsidRPr="00BE0AE5">
        <w:rPr>
          <w:rStyle w:val="aa"/>
          <w:rFonts w:cs="Times New Roman"/>
        </w:rPr>
        <w:t>hace</w:t>
      </w:r>
      <w:proofErr w:type="spellEnd"/>
      <w:r w:rsidRPr="00BE0AE5">
        <w:rPr>
          <w:rStyle w:val="aa"/>
          <w:rFonts w:cs="Times New Roman"/>
        </w:rPr>
        <w:t xml:space="preserve"> (</w:t>
      </w:r>
      <w:proofErr w:type="spellStart"/>
      <w:r w:rsidRPr="00BE0AE5">
        <w:rPr>
          <w:rStyle w:val="aa"/>
          <w:rFonts w:cs="Times New Roman"/>
        </w:rPr>
        <w:t>hace</w:t>
      </w:r>
      <w:proofErr w:type="spellEnd"/>
      <w:r w:rsidRPr="00BE0AE5">
        <w:rPr>
          <w:rStyle w:val="aa"/>
          <w:rFonts w:cs="Times New Roman"/>
        </w:rPr>
        <w:t xml:space="preserve"> </w:t>
      </w:r>
      <w:proofErr w:type="spellStart"/>
      <w:r w:rsidRPr="00BE0AE5">
        <w:rPr>
          <w:rStyle w:val="aa"/>
          <w:rFonts w:cs="Times New Roman"/>
        </w:rPr>
        <w:t>calor</w:t>
      </w:r>
      <w:proofErr w:type="spellEnd"/>
      <w:r w:rsidRPr="00BE0AE5">
        <w:rPr>
          <w:rStyle w:val="aa"/>
          <w:rFonts w:cs="Times New Roman"/>
        </w:rPr>
        <w:t xml:space="preserve">) </w:t>
      </w:r>
      <w:r w:rsidRPr="00BE0AE5">
        <w:rPr>
          <w:rFonts w:cs="Times New Roman"/>
        </w:rPr>
        <w:t>для описания погоды.</w:t>
      </w:r>
    </w:p>
    <w:p w14:paraId="26296CB7" w14:textId="77777777" w:rsidR="00416B7C" w:rsidRPr="00BE0AE5" w:rsidRDefault="00416B7C" w:rsidP="00416B7C">
      <w:pPr>
        <w:pStyle w:val="a8"/>
        <w:rPr>
          <w:rStyle w:val="aa"/>
          <w:rFonts w:cs="Times New Roman"/>
        </w:rPr>
      </w:pPr>
      <w:proofErr w:type="spellStart"/>
      <w:r w:rsidRPr="00BE0AE5">
        <w:rPr>
          <w:rFonts w:cs="Times New Roman"/>
        </w:rPr>
        <w:t>Cложносочинённые</w:t>
      </w:r>
      <w:proofErr w:type="spellEnd"/>
      <w:r w:rsidRPr="00BE0AE5">
        <w:rPr>
          <w:rFonts w:cs="Times New Roman"/>
        </w:rPr>
        <w:t xml:space="preserve"> предложения с сочинительными союзами </w:t>
      </w:r>
      <w:r w:rsidRPr="00BE0AE5">
        <w:rPr>
          <w:rStyle w:val="aa"/>
          <w:rFonts w:cs="Times New Roman"/>
        </w:rPr>
        <w:t>y</w:t>
      </w:r>
      <w:r w:rsidRPr="00BE0AE5">
        <w:rPr>
          <w:rFonts w:cs="Times New Roman"/>
        </w:rPr>
        <w:t>/</w:t>
      </w:r>
      <w:r w:rsidRPr="00BE0AE5">
        <w:rPr>
          <w:rStyle w:val="aa"/>
          <w:rFonts w:cs="Times New Roman"/>
        </w:rPr>
        <w:t>e</w:t>
      </w:r>
      <w:r w:rsidRPr="00BE0AE5">
        <w:rPr>
          <w:rFonts w:cs="Times New Roman"/>
        </w:rPr>
        <w:t xml:space="preserve">, </w:t>
      </w:r>
      <w:proofErr w:type="spellStart"/>
      <w:r w:rsidRPr="00BE0AE5">
        <w:rPr>
          <w:rStyle w:val="aa"/>
          <w:rFonts w:cs="Times New Roman"/>
        </w:rPr>
        <w:t>pero</w:t>
      </w:r>
      <w:proofErr w:type="spellEnd"/>
      <w:r w:rsidRPr="00BE0AE5">
        <w:rPr>
          <w:rFonts w:cs="Times New Roman"/>
        </w:rPr>
        <w:t xml:space="preserve">, </w:t>
      </w:r>
      <w:r w:rsidRPr="00BE0AE5">
        <w:rPr>
          <w:rStyle w:val="aa"/>
          <w:rFonts w:cs="Times New Roman"/>
        </w:rPr>
        <w:t>o</w:t>
      </w:r>
      <w:r w:rsidRPr="00BE0AE5">
        <w:rPr>
          <w:rFonts w:cs="Times New Roman"/>
        </w:rPr>
        <w:t>/</w:t>
      </w:r>
      <w:r w:rsidRPr="00BE0AE5">
        <w:rPr>
          <w:rStyle w:val="aa"/>
          <w:rFonts w:cs="Times New Roman"/>
        </w:rPr>
        <w:t>u.</w:t>
      </w:r>
    </w:p>
    <w:p w14:paraId="1E3C68FF" w14:textId="77777777" w:rsidR="00416B7C" w:rsidRPr="00BE0AE5" w:rsidRDefault="00416B7C" w:rsidP="00416B7C">
      <w:pPr>
        <w:pStyle w:val="a8"/>
        <w:rPr>
          <w:rFonts w:cs="Times New Roman"/>
        </w:rPr>
      </w:pPr>
      <w:r w:rsidRPr="00BE0AE5">
        <w:rPr>
          <w:rFonts w:cs="Times New Roman"/>
        </w:rPr>
        <w:t>Условные предложения реального (I) типа в плане настоящего времени (</w:t>
      </w:r>
      <w:proofErr w:type="spellStart"/>
      <w:r w:rsidRPr="00BE0AE5">
        <w:rPr>
          <w:rStyle w:val="aa"/>
          <w:rFonts w:cs="Times New Roman"/>
        </w:rPr>
        <w:t>Si</w:t>
      </w:r>
      <w:proofErr w:type="spellEnd"/>
      <w:r w:rsidRPr="00BE0AE5">
        <w:rPr>
          <w:rStyle w:val="aa"/>
          <w:rFonts w:cs="Times New Roman"/>
        </w:rPr>
        <w:t xml:space="preserve"> </w:t>
      </w:r>
      <w:proofErr w:type="spellStart"/>
      <w:r w:rsidRPr="00BE0AE5">
        <w:rPr>
          <w:rStyle w:val="aa"/>
          <w:rFonts w:cs="Times New Roman"/>
        </w:rPr>
        <w:t>estudias</w:t>
      </w:r>
      <w:proofErr w:type="spellEnd"/>
      <w:r w:rsidRPr="00BE0AE5">
        <w:rPr>
          <w:rStyle w:val="aa"/>
          <w:rFonts w:cs="Times New Roman"/>
        </w:rPr>
        <w:t xml:space="preserve">, </w:t>
      </w:r>
      <w:proofErr w:type="spellStart"/>
      <w:r w:rsidRPr="00BE0AE5">
        <w:rPr>
          <w:rStyle w:val="aa"/>
          <w:rFonts w:cs="Times New Roman"/>
        </w:rPr>
        <w:t>aprobarás</w:t>
      </w:r>
      <w:proofErr w:type="spellEnd"/>
      <w:r w:rsidRPr="00BE0AE5">
        <w:rPr>
          <w:rStyle w:val="aa"/>
          <w:rFonts w:cs="Times New Roman"/>
        </w:rPr>
        <w:t xml:space="preserve"> </w:t>
      </w:r>
      <w:proofErr w:type="spellStart"/>
      <w:r w:rsidRPr="00BE0AE5">
        <w:rPr>
          <w:rStyle w:val="aa"/>
          <w:rFonts w:cs="Times New Roman"/>
        </w:rPr>
        <w:t>el</w:t>
      </w:r>
      <w:proofErr w:type="spellEnd"/>
      <w:r w:rsidRPr="00BE0AE5">
        <w:rPr>
          <w:rStyle w:val="aa"/>
          <w:rFonts w:cs="Times New Roman"/>
        </w:rPr>
        <w:t xml:space="preserve"> </w:t>
      </w:r>
      <w:proofErr w:type="spellStart"/>
      <w:r w:rsidRPr="00BE0AE5">
        <w:rPr>
          <w:rStyle w:val="aa"/>
          <w:rFonts w:cs="Times New Roman"/>
        </w:rPr>
        <w:t>examen</w:t>
      </w:r>
      <w:proofErr w:type="spellEnd"/>
      <w:r w:rsidRPr="00BE0AE5">
        <w:rPr>
          <w:rFonts w:cs="Times New Roman"/>
        </w:rPr>
        <w:t>).</w:t>
      </w:r>
    </w:p>
    <w:p w14:paraId="0E94C12D" w14:textId="77777777" w:rsidR="00416B7C" w:rsidRPr="00BE0AE5" w:rsidRDefault="00416B7C" w:rsidP="00416B7C">
      <w:pPr>
        <w:pStyle w:val="a8"/>
        <w:rPr>
          <w:rFonts w:cs="Times New Roman"/>
        </w:rPr>
      </w:pPr>
      <w:r w:rsidRPr="00BE0AE5">
        <w:rPr>
          <w:rFonts w:cs="Times New Roman"/>
        </w:rPr>
        <w:t xml:space="preserve">Наиболее употребительные регулярные и нерегулярные глаголы </w:t>
      </w:r>
      <w:proofErr w:type="spellStart"/>
      <w:r w:rsidRPr="00BE0AE5">
        <w:rPr>
          <w:rFonts w:cs="Times New Roman"/>
        </w:rPr>
        <w:t>вo</w:t>
      </w:r>
      <w:proofErr w:type="spellEnd"/>
      <w:r w:rsidRPr="00BE0AE5">
        <w:rPr>
          <w:rFonts w:cs="Times New Roman"/>
        </w:rPr>
        <w:t xml:space="preserve"> временных формах действительного залога изъявительного наклонения (</w:t>
      </w:r>
      <w:proofErr w:type="spellStart"/>
      <w:r w:rsidRPr="00BE0AE5">
        <w:rPr>
          <w:rFonts w:cs="Times New Roman"/>
        </w:rPr>
        <w:t>Presente</w:t>
      </w:r>
      <w:proofErr w:type="spellEnd"/>
      <w:r w:rsidRPr="00BE0AE5">
        <w:rPr>
          <w:rFonts w:cs="Times New Roman"/>
        </w:rPr>
        <w:t xml:space="preserve">, </w:t>
      </w:r>
      <w:proofErr w:type="spellStart"/>
      <w:r w:rsidRPr="00BE0AE5">
        <w:rPr>
          <w:rFonts w:cs="Times New Roman"/>
        </w:rPr>
        <w:t>Pretérito</w:t>
      </w:r>
      <w:proofErr w:type="spellEnd"/>
      <w:r w:rsidRPr="00BE0AE5">
        <w:rPr>
          <w:rFonts w:cs="Times New Roman"/>
        </w:rPr>
        <w:t xml:space="preserve"> </w:t>
      </w:r>
      <w:proofErr w:type="spellStart"/>
      <w:r w:rsidRPr="00BE0AE5">
        <w:rPr>
          <w:rFonts w:cs="Times New Roman"/>
        </w:rPr>
        <w:t>Perfecto</w:t>
      </w:r>
      <w:proofErr w:type="spellEnd"/>
      <w:r w:rsidRPr="00BE0AE5">
        <w:rPr>
          <w:rFonts w:cs="Times New Roman"/>
        </w:rPr>
        <w:t xml:space="preserve"> </w:t>
      </w:r>
      <w:proofErr w:type="spellStart"/>
      <w:r w:rsidRPr="00BE0AE5">
        <w:rPr>
          <w:rFonts w:cs="Times New Roman"/>
        </w:rPr>
        <w:t>Compuesto</w:t>
      </w:r>
      <w:proofErr w:type="spellEnd"/>
      <w:r w:rsidRPr="00BE0AE5">
        <w:rPr>
          <w:rFonts w:cs="Times New Roman"/>
        </w:rPr>
        <w:t xml:space="preserve">, </w:t>
      </w:r>
      <w:proofErr w:type="spellStart"/>
      <w:r w:rsidRPr="00BE0AE5">
        <w:rPr>
          <w:rFonts w:cs="Times New Roman"/>
        </w:rPr>
        <w:t>Futuro</w:t>
      </w:r>
      <w:proofErr w:type="spellEnd"/>
      <w:r w:rsidRPr="00BE0AE5">
        <w:rPr>
          <w:rFonts w:cs="Times New Roman"/>
        </w:rPr>
        <w:t xml:space="preserve"> </w:t>
      </w:r>
      <w:proofErr w:type="spellStart"/>
      <w:r w:rsidRPr="00BE0AE5">
        <w:rPr>
          <w:rFonts w:cs="Times New Roman"/>
        </w:rPr>
        <w:t>Imperfecto</w:t>
      </w:r>
      <w:proofErr w:type="spellEnd"/>
      <w:r w:rsidRPr="00BE0AE5">
        <w:rPr>
          <w:rFonts w:cs="Times New Roman"/>
        </w:rPr>
        <w:t xml:space="preserve">, </w:t>
      </w:r>
      <w:proofErr w:type="spellStart"/>
      <w:r w:rsidRPr="00BE0AE5">
        <w:rPr>
          <w:rFonts w:cs="Times New Roman"/>
        </w:rPr>
        <w:t>Pretérito</w:t>
      </w:r>
      <w:proofErr w:type="spellEnd"/>
      <w:r w:rsidRPr="00BE0AE5">
        <w:rPr>
          <w:rFonts w:cs="Times New Roman"/>
        </w:rPr>
        <w:t xml:space="preserve"> </w:t>
      </w:r>
      <w:proofErr w:type="spellStart"/>
      <w:r w:rsidRPr="00BE0AE5">
        <w:rPr>
          <w:rFonts w:cs="Times New Roman"/>
        </w:rPr>
        <w:t>Indefinido</w:t>
      </w:r>
      <w:proofErr w:type="spellEnd"/>
      <w:r w:rsidRPr="00BE0AE5">
        <w:rPr>
          <w:rFonts w:cs="Times New Roman"/>
        </w:rPr>
        <w:t xml:space="preserve">, </w:t>
      </w:r>
      <w:proofErr w:type="spellStart"/>
      <w:r w:rsidRPr="00BE0AE5">
        <w:rPr>
          <w:rFonts w:cs="Times New Roman"/>
        </w:rPr>
        <w:t>Pretérito</w:t>
      </w:r>
      <w:proofErr w:type="spellEnd"/>
      <w:r w:rsidRPr="00BE0AE5">
        <w:rPr>
          <w:rFonts w:cs="Times New Roman"/>
        </w:rPr>
        <w:t xml:space="preserve"> </w:t>
      </w:r>
      <w:proofErr w:type="spellStart"/>
      <w:r w:rsidRPr="00BE0AE5">
        <w:rPr>
          <w:rFonts w:cs="Times New Roman"/>
        </w:rPr>
        <w:t>Imperfecto</w:t>
      </w:r>
      <w:proofErr w:type="spellEnd"/>
      <w:r w:rsidRPr="00BE0AE5">
        <w:rPr>
          <w:rFonts w:cs="Times New Roman"/>
        </w:rPr>
        <w:t>).</w:t>
      </w:r>
    </w:p>
    <w:p w14:paraId="7BC39A36" w14:textId="77777777" w:rsidR="00416B7C" w:rsidRPr="00BE0AE5" w:rsidRDefault="00416B7C" w:rsidP="00416B7C">
      <w:pPr>
        <w:pStyle w:val="a8"/>
        <w:rPr>
          <w:rFonts w:cs="Times New Roman"/>
        </w:rPr>
      </w:pPr>
      <w:r w:rsidRPr="00BE0AE5">
        <w:rPr>
          <w:rFonts w:cs="Times New Roman"/>
        </w:rPr>
        <w:t xml:space="preserve">Настоящее время сослагательного наклонения </w:t>
      </w:r>
      <w:proofErr w:type="spellStart"/>
      <w:r w:rsidRPr="00BE0AE5">
        <w:rPr>
          <w:rFonts w:cs="Times New Roman"/>
        </w:rPr>
        <w:t>Presente</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Subjuntivo</w:t>
      </w:r>
      <w:proofErr w:type="spellEnd"/>
      <w:r w:rsidRPr="00BE0AE5">
        <w:rPr>
          <w:rFonts w:cs="Times New Roman"/>
        </w:rPr>
        <w:t xml:space="preserve"> в простом предложении после наречий </w:t>
      </w:r>
      <w:proofErr w:type="spellStart"/>
      <w:r w:rsidRPr="00BE0AE5">
        <w:rPr>
          <w:rStyle w:val="aa"/>
          <w:rFonts w:cs="Times New Roman"/>
        </w:rPr>
        <w:t>quizá</w:t>
      </w:r>
      <w:proofErr w:type="spellEnd"/>
      <w:r w:rsidRPr="00BE0AE5">
        <w:rPr>
          <w:rStyle w:val="aa"/>
          <w:rFonts w:cs="Times New Roman"/>
        </w:rPr>
        <w:t xml:space="preserve">(s), </w:t>
      </w:r>
      <w:proofErr w:type="spellStart"/>
      <w:r w:rsidRPr="00BE0AE5">
        <w:rPr>
          <w:rStyle w:val="aa"/>
          <w:rFonts w:cs="Times New Roman"/>
        </w:rPr>
        <w:t>tal</w:t>
      </w:r>
      <w:proofErr w:type="spellEnd"/>
      <w:r w:rsidRPr="00BE0AE5">
        <w:rPr>
          <w:rStyle w:val="aa"/>
          <w:rFonts w:cs="Times New Roman"/>
        </w:rPr>
        <w:t xml:space="preserve"> </w:t>
      </w:r>
      <w:proofErr w:type="spellStart"/>
      <w:r w:rsidRPr="00BE0AE5">
        <w:rPr>
          <w:rStyle w:val="aa"/>
          <w:rFonts w:cs="Times New Roman"/>
        </w:rPr>
        <w:t>vez</w:t>
      </w:r>
      <w:proofErr w:type="spellEnd"/>
      <w:r w:rsidRPr="00BE0AE5">
        <w:rPr>
          <w:rStyle w:val="aa"/>
          <w:rFonts w:cs="Times New Roman"/>
        </w:rPr>
        <w:t xml:space="preserve">, </w:t>
      </w:r>
      <w:proofErr w:type="spellStart"/>
      <w:r w:rsidRPr="00BE0AE5">
        <w:rPr>
          <w:rStyle w:val="aa"/>
          <w:rFonts w:cs="Times New Roman"/>
        </w:rPr>
        <w:t>acaso</w:t>
      </w:r>
      <w:proofErr w:type="spellEnd"/>
      <w:r w:rsidRPr="00BE0AE5">
        <w:rPr>
          <w:rFonts w:cs="Times New Roman"/>
        </w:rPr>
        <w:t xml:space="preserve">, и частицы </w:t>
      </w:r>
      <w:proofErr w:type="spellStart"/>
      <w:r w:rsidRPr="00BE0AE5">
        <w:rPr>
          <w:rStyle w:val="aa"/>
          <w:rFonts w:cs="Times New Roman"/>
        </w:rPr>
        <w:t>que</w:t>
      </w:r>
      <w:proofErr w:type="spellEnd"/>
      <w:r w:rsidRPr="00BE0AE5">
        <w:rPr>
          <w:rFonts w:cs="Times New Roman"/>
        </w:rPr>
        <w:t xml:space="preserve"> (</w:t>
      </w:r>
      <w:proofErr w:type="spellStart"/>
      <w:r w:rsidRPr="00BE0AE5">
        <w:rPr>
          <w:rStyle w:val="aa"/>
          <w:rFonts w:cs="Times New Roman"/>
        </w:rPr>
        <w:t>Tal</w:t>
      </w:r>
      <w:proofErr w:type="spellEnd"/>
      <w:r w:rsidRPr="00BE0AE5">
        <w:rPr>
          <w:rStyle w:val="aa"/>
          <w:rFonts w:cs="Times New Roman"/>
        </w:rPr>
        <w:t xml:space="preserve"> </w:t>
      </w:r>
      <w:proofErr w:type="spellStart"/>
      <w:r w:rsidRPr="00BE0AE5">
        <w:rPr>
          <w:rStyle w:val="aa"/>
          <w:rFonts w:cs="Times New Roman"/>
        </w:rPr>
        <w:t>vez</w:t>
      </w:r>
      <w:proofErr w:type="spellEnd"/>
      <w:r w:rsidRPr="00BE0AE5">
        <w:rPr>
          <w:rStyle w:val="aa"/>
          <w:rFonts w:cs="Times New Roman"/>
        </w:rPr>
        <w:t xml:space="preserve"> </w:t>
      </w:r>
      <w:proofErr w:type="spellStart"/>
      <w:r w:rsidRPr="00BE0AE5">
        <w:rPr>
          <w:rStyle w:val="aa"/>
          <w:rFonts w:cs="Times New Roman"/>
        </w:rPr>
        <w:t>me</w:t>
      </w:r>
      <w:proofErr w:type="spellEnd"/>
      <w:r w:rsidRPr="00BE0AE5">
        <w:rPr>
          <w:rStyle w:val="aa"/>
          <w:rFonts w:cs="Times New Roman"/>
        </w:rPr>
        <w:t xml:space="preserve"> </w:t>
      </w:r>
      <w:proofErr w:type="spellStart"/>
      <w:r w:rsidRPr="00BE0AE5">
        <w:rPr>
          <w:rStyle w:val="aa"/>
          <w:rFonts w:cs="Times New Roman"/>
        </w:rPr>
        <w:t>escribas</w:t>
      </w:r>
      <w:proofErr w:type="spellEnd"/>
      <w:r w:rsidRPr="00BE0AE5">
        <w:rPr>
          <w:rStyle w:val="aa"/>
          <w:rFonts w:cs="Times New Roman"/>
        </w:rPr>
        <w:t>. ¡</w:t>
      </w:r>
      <w:proofErr w:type="spellStart"/>
      <w:r w:rsidRPr="00BE0AE5">
        <w:rPr>
          <w:rStyle w:val="aa"/>
          <w:rFonts w:cs="Times New Roman"/>
        </w:rPr>
        <w:t>Que</w:t>
      </w:r>
      <w:proofErr w:type="spellEnd"/>
      <w:r w:rsidRPr="00BE0AE5">
        <w:rPr>
          <w:rStyle w:val="aa"/>
          <w:rFonts w:cs="Times New Roman"/>
        </w:rPr>
        <w:t xml:space="preserve"> </w:t>
      </w:r>
      <w:proofErr w:type="spellStart"/>
      <w:r w:rsidRPr="00BE0AE5">
        <w:rPr>
          <w:rStyle w:val="aa"/>
          <w:rFonts w:cs="Times New Roman"/>
        </w:rPr>
        <w:t>tengas</w:t>
      </w:r>
      <w:proofErr w:type="spellEnd"/>
      <w:r w:rsidRPr="00BE0AE5">
        <w:rPr>
          <w:rStyle w:val="aa"/>
          <w:rFonts w:cs="Times New Roman"/>
        </w:rPr>
        <w:t xml:space="preserve"> </w:t>
      </w:r>
      <w:proofErr w:type="spellStart"/>
      <w:r w:rsidRPr="00BE0AE5">
        <w:rPr>
          <w:rStyle w:val="aa"/>
          <w:rFonts w:cs="Times New Roman"/>
        </w:rPr>
        <w:t>suerte</w:t>
      </w:r>
      <w:proofErr w:type="spellEnd"/>
      <w:r w:rsidRPr="00BE0AE5">
        <w:rPr>
          <w:rStyle w:val="aa"/>
          <w:rFonts w:cs="Times New Roman"/>
        </w:rPr>
        <w:t>!</w:t>
      </w:r>
      <w:r w:rsidRPr="00BE0AE5">
        <w:rPr>
          <w:rFonts w:cs="Times New Roman"/>
        </w:rPr>
        <w:t xml:space="preserve">) и в придаточных дополнительных предложениях с союзом </w:t>
      </w:r>
      <w:proofErr w:type="spellStart"/>
      <w:r w:rsidRPr="00BE0AE5">
        <w:rPr>
          <w:rStyle w:val="aa"/>
          <w:rFonts w:cs="Times New Roman"/>
        </w:rPr>
        <w:t>que</w:t>
      </w:r>
      <w:proofErr w:type="spellEnd"/>
      <w:r w:rsidRPr="00BE0AE5">
        <w:rPr>
          <w:rFonts w:cs="Times New Roman"/>
        </w:rPr>
        <w:t xml:space="preserve"> после глаголов волеизъявления (</w:t>
      </w:r>
      <w:proofErr w:type="spellStart"/>
      <w:r w:rsidRPr="00BE0AE5">
        <w:rPr>
          <w:rStyle w:val="aa"/>
          <w:rFonts w:cs="Times New Roman"/>
        </w:rPr>
        <w:t>Quiero</w:t>
      </w:r>
      <w:proofErr w:type="spellEnd"/>
      <w:r w:rsidRPr="00BE0AE5">
        <w:rPr>
          <w:rStyle w:val="aa"/>
          <w:rFonts w:cs="Times New Roman"/>
        </w:rPr>
        <w:t xml:space="preserve"> </w:t>
      </w:r>
      <w:proofErr w:type="spellStart"/>
      <w:r w:rsidRPr="00BE0AE5">
        <w:rPr>
          <w:rStyle w:val="aa"/>
          <w:rFonts w:cs="Times New Roman"/>
        </w:rPr>
        <w:t>que</w:t>
      </w:r>
      <w:proofErr w:type="spellEnd"/>
      <w:r w:rsidRPr="00BE0AE5">
        <w:rPr>
          <w:rStyle w:val="aa"/>
          <w:rFonts w:cs="Times New Roman"/>
        </w:rPr>
        <w:t xml:space="preserve"> </w:t>
      </w:r>
      <w:proofErr w:type="spellStart"/>
      <w:r w:rsidRPr="00BE0AE5">
        <w:rPr>
          <w:rStyle w:val="aa"/>
          <w:rFonts w:cs="Times New Roman"/>
        </w:rPr>
        <w:t>me</w:t>
      </w:r>
      <w:proofErr w:type="spellEnd"/>
      <w:r w:rsidRPr="00BE0AE5">
        <w:rPr>
          <w:rStyle w:val="aa"/>
          <w:rFonts w:cs="Times New Roman"/>
        </w:rPr>
        <w:t xml:space="preserve"> </w:t>
      </w:r>
      <w:proofErr w:type="spellStart"/>
      <w:r w:rsidRPr="00BE0AE5">
        <w:rPr>
          <w:rStyle w:val="aa"/>
          <w:rFonts w:cs="Times New Roman"/>
        </w:rPr>
        <w:t>lo</w:t>
      </w:r>
      <w:proofErr w:type="spellEnd"/>
      <w:r w:rsidRPr="00BE0AE5">
        <w:rPr>
          <w:rStyle w:val="aa"/>
          <w:rFonts w:cs="Times New Roman"/>
        </w:rPr>
        <w:t xml:space="preserve"> </w:t>
      </w:r>
      <w:proofErr w:type="spellStart"/>
      <w:r w:rsidRPr="00BE0AE5">
        <w:rPr>
          <w:rStyle w:val="aa"/>
          <w:rFonts w:cs="Times New Roman"/>
        </w:rPr>
        <w:t>cuentes</w:t>
      </w:r>
      <w:proofErr w:type="spellEnd"/>
      <w:r w:rsidRPr="00BE0AE5">
        <w:rPr>
          <w:rFonts w:cs="Times New Roman"/>
        </w:rPr>
        <w:t>).</w:t>
      </w:r>
    </w:p>
    <w:p w14:paraId="19FFF2AB" w14:textId="77777777" w:rsidR="00416B7C" w:rsidRPr="00BE0AE5" w:rsidRDefault="00416B7C" w:rsidP="00416B7C">
      <w:pPr>
        <w:pStyle w:val="a8"/>
        <w:rPr>
          <w:rFonts w:cs="Times New Roman"/>
        </w:rPr>
      </w:pPr>
      <w:r w:rsidRPr="00BE0AE5">
        <w:rPr>
          <w:rFonts w:cs="Times New Roman"/>
        </w:rPr>
        <w:t xml:space="preserve">Наиболее употребительные регулярные и нерегулярные возвратные глаголы </w:t>
      </w:r>
      <w:proofErr w:type="spellStart"/>
      <w:r w:rsidRPr="00BE0AE5">
        <w:rPr>
          <w:rFonts w:cs="Times New Roman"/>
        </w:rPr>
        <w:t>вo</w:t>
      </w:r>
      <w:proofErr w:type="spellEnd"/>
      <w:r w:rsidRPr="00BE0AE5">
        <w:rPr>
          <w:rFonts w:cs="Times New Roman"/>
        </w:rPr>
        <w:t xml:space="preserve"> временных формах действительного залога изъявительного наклонения и в утвердительной и отрицательной форме повелительного наклонения.</w:t>
      </w:r>
    </w:p>
    <w:p w14:paraId="0B0D5713" w14:textId="77777777" w:rsidR="00416B7C" w:rsidRPr="00BE0AE5" w:rsidRDefault="00416B7C" w:rsidP="00416B7C">
      <w:pPr>
        <w:pStyle w:val="a8"/>
        <w:rPr>
          <w:rFonts w:cs="Times New Roman"/>
        </w:rPr>
      </w:pPr>
      <w:r w:rsidRPr="00BE0AE5">
        <w:rPr>
          <w:rFonts w:cs="Times New Roman"/>
        </w:rPr>
        <w:t xml:space="preserve">Наиболее употребительные регулярные и нерегулярные глаголы в причастной форме страдательного залога в конструкции </w:t>
      </w:r>
      <w:proofErr w:type="spellStart"/>
      <w:r w:rsidRPr="00BE0AE5">
        <w:rPr>
          <w:rFonts w:cs="Times New Roman"/>
        </w:rPr>
        <w:t>ser</w:t>
      </w:r>
      <w:proofErr w:type="spellEnd"/>
      <w:r w:rsidRPr="00BE0AE5">
        <w:rPr>
          <w:rFonts w:cs="Times New Roman"/>
        </w:rPr>
        <w:t xml:space="preserve"> + </w:t>
      </w:r>
      <w:proofErr w:type="spellStart"/>
      <w:r w:rsidRPr="00BE0AE5">
        <w:rPr>
          <w:rFonts w:cs="Times New Roman"/>
        </w:rPr>
        <w:t>participio</w:t>
      </w:r>
      <w:proofErr w:type="spellEnd"/>
      <w:r w:rsidRPr="00BE0AE5">
        <w:rPr>
          <w:rFonts w:cs="Times New Roman"/>
        </w:rPr>
        <w:t xml:space="preserve"> (</w:t>
      </w:r>
      <w:proofErr w:type="spellStart"/>
      <w:r w:rsidRPr="00BE0AE5">
        <w:rPr>
          <w:rStyle w:val="aa"/>
          <w:rFonts w:cs="Times New Roman"/>
        </w:rPr>
        <w:t>el</w:t>
      </w:r>
      <w:proofErr w:type="spellEnd"/>
      <w:r w:rsidRPr="00BE0AE5">
        <w:rPr>
          <w:rStyle w:val="aa"/>
          <w:rFonts w:cs="Times New Roman"/>
        </w:rPr>
        <w:t xml:space="preserve"> </w:t>
      </w:r>
      <w:proofErr w:type="spellStart"/>
      <w:r w:rsidRPr="00BE0AE5">
        <w:rPr>
          <w:rStyle w:val="aa"/>
          <w:rFonts w:cs="Times New Roman"/>
        </w:rPr>
        <w:t>artículo</w:t>
      </w:r>
      <w:proofErr w:type="spellEnd"/>
      <w:r w:rsidRPr="00BE0AE5">
        <w:rPr>
          <w:rStyle w:val="aa"/>
          <w:rFonts w:cs="Times New Roman"/>
        </w:rPr>
        <w:t xml:space="preserve"> </w:t>
      </w:r>
      <w:proofErr w:type="spellStart"/>
      <w:r w:rsidRPr="00BE0AE5">
        <w:rPr>
          <w:rStyle w:val="aa"/>
          <w:rFonts w:cs="Times New Roman"/>
        </w:rPr>
        <w:t>es</w:t>
      </w:r>
      <w:proofErr w:type="spellEnd"/>
      <w:r w:rsidRPr="00BE0AE5">
        <w:rPr>
          <w:rStyle w:val="aa"/>
          <w:rFonts w:cs="Times New Roman"/>
        </w:rPr>
        <w:t xml:space="preserve"> </w:t>
      </w:r>
      <w:proofErr w:type="spellStart"/>
      <w:r w:rsidRPr="00BE0AE5">
        <w:rPr>
          <w:rStyle w:val="aa"/>
          <w:rFonts w:cs="Times New Roman"/>
        </w:rPr>
        <w:t>publicado</w:t>
      </w:r>
      <w:proofErr w:type="spellEnd"/>
      <w:r w:rsidRPr="00BE0AE5">
        <w:rPr>
          <w:rStyle w:val="aa"/>
          <w:rFonts w:cs="Times New Roman"/>
        </w:rPr>
        <w:t xml:space="preserve">, </w:t>
      </w:r>
      <w:proofErr w:type="spellStart"/>
      <w:r w:rsidRPr="00BE0AE5">
        <w:rPr>
          <w:rStyle w:val="aa"/>
          <w:rFonts w:cs="Times New Roman"/>
        </w:rPr>
        <w:t>la</w:t>
      </w:r>
      <w:proofErr w:type="spellEnd"/>
      <w:r w:rsidRPr="00BE0AE5">
        <w:rPr>
          <w:rStyle w:val="aa"/>
          <w:rFonts w:cs="Times New Roman"/>
        </w:rPr>
        <w:t xml:space="preserve"> </w:t>
      </w:r>
      <w:proofErr w:type="spellStart"/>
      <w:r w:rsidRPr="00BE0AE5">
        <w:rPr>
          <w:rStyle w:val="aa"/>
          <w:rFonts w:cs="Times New Roman"/>
        </w:rPr>
        <w:t>casa</w:t>
      </w:r>
      <w:proofErr w:type="spellEnd"/>
      <w:r w:rsidRPr="00BE0AE5">
        <w:rPr>
          <w:rStyle w:val="aa"/>
          <w:rFonts w:cs="Times New Roman"/>
        </w:rPr>
        <w:t xml:space="preserve"> </w:t>
      </w:r>
      <w:proofErr w:type="spellStart"/>
      <w:r w:rsidRPr="00BE0AE5">
        <w:rPr>
          <w:rStyle w:val="aa"/>
          <w:rFonts w:cs="Times New Roman"/>
        </w:rPr>
        <w:t>fue</w:t>
      </w:r>
      <w:proofErr w:type="spellEnd"/>
      <w:r w:rsidRPr="00BE0AE5">
        <w:rPr>
          <w:rStyle w:val="aa"/>
          <w:rFonts w:cs="Times New Roman"/>
        </w:rPr>
        <w:t xml:space="preserve"> </w:t>
      </w:r>
      <w:proofErr w:type="spellStart"/>
      <w:r w:rsidRPr="00BE0AE5">
        <w:rPr>
          <w:rStyle w:val="aa"/>
          <w:rFonts w:cs="Times New Roman"/>
        </w:rPr>
        <w:t>construida</w:t>
      </w:r>
      <w:proofErr w:type="spellEnd"/>
      <w:r w:rsidRPr="00BE0AE5">
        <w:rPr>
          <w:rFonts w:cs="Times New Roman"/>
        </w:rPr>
        <w:t xml:space="preserve">) и в местоименной форме страдательного залога </w:t>
      </w:r>
      <w:proofErr w:type="spellStart"/>
      <w:r w:rsidRPr="00BE0AE5">
        <w:rPr>
          <w:rFonts w:cs="Times New Roman"/>
        </w:rPr>
        <w:t>voz</w:t>
      </w:r>
      <w:proofErr w:type="spellEnd"/>
      <w:r w:rsidRPr="00BE0AE5">
        <w:rPr>
          <w:rFonts w:cs="Times New Roman"/>
        </w:rPr>
        <w:t xml:space="preserve"> </w:t>
      </w:r>
      <w:proofErr w:type="spellStart"/>
      <w:r w:rsidRPr="00BE0AE5">
        <w:rPr>
          <w:rFonts w:cs="Times New Roman"/>
        </w:rPr>
        <w:t>pasiva</w:t>
      </w:r>
      <w:proofErr w:type="spellEnd"/>
      <w:r w:rsidRPr="00BE0AE5">
        <w:rPr>
          <w:rFonts w:cs="Times New Roman"/>
        </w:rPr>
        <w:t xml:space="preserve"> </w:t>
      </w:r>
      <w:proofErr w:type="spellStart"/>
      <w:r w:rsidRPr="00BE0AE5">
        <w:rPr>
          <w:rFonts w:cs="Times New Roman"/>
        </w:rPr>
        <w:t>refleja</w:t>
      </w:r>
      <w:proofErr w:type="spellEnd"/>
      <w:r w:rsidRPr="00BE0AE5">
        <w:rPr>
          <w:rFonts w:cs="Times New Roman"/>
        </w:rPr>
        <w:t xml:space="preserve"> (</w:t>
      </w:r>
      <w:proofErr w:type="spellStart"/>
      <w:r w:rsidRPr="00BE0AE5">
        <w:rPr>
          <w:rStyle w:val="aa"/>
          <w:rFonts w:cs="Times New Roman"/>
        </w:rPr>
        <w:t>se</w:t>
      </w:r>
      <w:proofErr w:type="spellEnd"/>
      <w:r w:rsidRPr="00BE0AE5">
        <w:rPr>
          <w:rStyle w:val="aa"/>
          <w:rFonts w:cs="Times New Roman"/>
        </w:rPr>
        <w:t xml:space="preserve"> </w:t>
      </w:r>
      <w:proofErr w:type="spellStart"/>
      <w:r w:rsidRPr="00BE0AE5">
        <w:rPr>
          <w:rStyle w:val="aa"/>
          <w:rFonts w:cs="Times New Roman"/>
        </w:rPr>
        <w:t>construye</w:t>
      </w:r>
      <w:proofErr w:type="spellEnd"/>
      <w:r w:rsidRPr="00BE0AE5">
        <w:rPr>
          <w:rStyle w:val="aa"/>
          <w:rFonts w:cs="Times New Roman"/>
        </w:rPr>
        <w:t xml:space="preserve">, </w:t>
      </w:r>
      <w:proofErr w:type="spellStart"/>
      <w:r w:rsidRPr="00BE0AE5">
        <w:rPr>
          <w:rStyle w:val="aa"/>
          <w:rFonts w:cs="Times New Roman"/>
        </w:rPr>
        <w:t>se</w:t>
      </w:r>
      <w:proofErr w:type="spellEnd"/>
      <w:r w:rsidRPr="00BE0AE5">
        <w:rPr>
          <w:rStyle w:val="aa"/>
          <w:rFonts w:cs="Times New Roman"/>
        </w:rPr>
        <w:t xml:space="preserve"> </w:t>
      </w:r>
      <w:proofErr w:type="spellStart"/>
      <w:r w:rsidRPr="00BE0AE5">
        <w:rPr>
          <w:rStyle w:val="aa"/>
          <w:rFonts w:cs="Times New Roman"/>
        </w:rPr>
        <w:t>publicó</w:t>
      </w:r>
      <w:proofErr w:type="spellEnd"/>
      <w:r w:rsidRPr="00BE0AE5">
        <w:rPr>
          <w:rFonts w:cs="Times New Roman"/>
        </w:rPr>
        <w:t>);</w:t>
      </w:r>
    </w:p>
    <w:p w14:paraId="19D23C49" w14:textId="77777777" w:rsidR="00416B7C" w:rsidRPr="00BE0AE5" w:rsidRDefault="00416B7C" w:rsidP="00416B7C">
      <w:pPr>
        <w:pStyle w:val="a8"/>
        <w:rPr>
          <w:rFonts w:cs="Times New Roman"/>
        </w:rPr>
      </w:pPr>
      <w:r w:rsidRPr="00BE0AE5">
        <w:rPr>
          <w:rFonts w:cs="Times New Roman"/>
        </w:rPr>
        <w:t>Регулярные и нерегулярные формы причастий (</w:t>
      </w:r>
      <w:proofErr w:type="spellStart"/>
      <w:r w:rsidRPr="00BE0AE5">
        <w:rPr>
          <w:rFonts w:cs="Times New Roman"/>
        </w:rPr>
        <w:t>escrito</w:t>
      </w:r>
      <w:proofErr w:type="spellEnd"/>
      <w:r w:rsidRPr="00BE0AE5">
        <w:rPr>
          <w:rFonts w:cs="Times New Roman"/>
        </w:rPr>
        <w:t xml:space="preserve">, </w:t>
      </w:r>
      <w:proofErr w:type="spellStart"/>
      <w:r w:rsidRPr="00BE0AE5">
        <w:rPr>
          <w:rFonts w:cs="Times New Roman"/>
        </w:rPr>
        <w:t>hecho</w:t>
      </w:r>
      <w:proofErr w:type="spellEnd"/>
      <w:r w:rsidRPr="00BE0AE5">
        <w:rPr>
          <w:rFonts w:cs="Times New Roman"/>
        </w:rPr>
        <w:t xml:space="preserve">, </w:t>
      </w:r>
      <w:proofErr w:type="spellStart"/>
      <w:r w:rsidRPr="00BE0AE5">
        <w:rPr>
          <w:rFonts w:cs="Times New Roman"/>
        </w:rPr>
        <w:t>puesto</w:t>
      </w:r>
      <w:proofErr w:type="spellEnd"/>
      <w:r w:rsidRPr="00BE0AE5">
        <w:rPr>
          <w:rFonts w:cs="Times New Roman"/>
        </w:rPr>
        <w:t xml:space="preserve"> и др.).</w:t>
      </w:r>
    </w:p>
    <w:p w14:paraId="315F81D4" w14:textId="77777777" w:rsidR="00416B7C" w:rsidRPr="00BE0AE5" w:rsidRDefault="00416B7C" w:rsidP="00416B7C">
      <w:pPr>
        <w:pStyle w:val="a8"/>
        <w:rPr>
          <w:rStyle w:val="aa"/>
          <w:rFonts w:cs="Times New Roman"/>
        </w:rPr>
      </w:pPr>
      <w:r w:rsidRPr="00BE0AE5">
        <w:rPr>
          <w:rFonts w:cs="Times New Roman"/>
        </w:rPr>
        <w:t>Регулярные и нерегулярные формы герундия (</w:t>
      </w:r>
      <w:proofErr w:type="spellStart"/>
      <w:r w:rsidRPr="00BE0AE5">
        <w:rPr>
          <w:rStyle w:val="aa"/>
          <w:rFonts w:cs="Times New Roman"/>
        </w:rPr>
        <w:t>estudiando</w:t>
      </w:r>
      <w:proofErr w:type="spellEnd"/>
      <w:r w:rsidRPr="00BE0AE5">
        <w:rPr>
          <w:rFonts w:cs="Times New Roman"/>
        </w:rPr>
        <w:t xml:space="preserve">, </w:t>
      </w:r>
      <w:proofErr w:type="spellStart"/>
      <w:r w:rsidRPr="00BE0AE5">
        <w:rPr>
          <w:rStyle w:val="aa"/>
          <w:rFonts w:cs="Times New Roman"/>
        </w:rPr>
        <w:t>aprendiendo</w:t>
      </w:r>
      <w:proofErr w:type="spellEnd"/>
      <w:r w:rsidRPr="00BE0AE5">
        <w:rPr>
          <w:rFonts w:cs="Times New Roman"/>
        </w:rPr>
        <w:t xml:space="preserve">, </w:t>
      </w:r>
      <w:proofErr w:type="spellStart"/>
      <w:r w:rsidRPr="00BE0AE5">
        <w:rPr>
          <w:rStyle w:val="aa"/>
          <w:rFonts w:cs="Times New Roman"/>
        </w:rPr>
        <w:t>leyendo</w:t>
      </w:r>
      <w:proofErr w:type="spellEnd"/>
      <w:r w:rsidRPr="00BE0AE5">
        <w:rPr>
          <w:rFonts w:cs="Times New Roman"/>
        </w:rPr>
        <w:t xml:space="preserve">, </w:t>
      </w:r>
      <w:proofErr w:type="spellStart"/>
      <w:r w:rsidRPr="00BE0AE5">
        <w:rPr>
          <w:rStyle w:val="aa"/>
          <w:rFonts w:cs="Times New Roman"/>
        </w:rPr>
        <w:t>vistiendo</w:t>
      </w:r>
      <w:proofErr w:type="spellEnd"/>
      <w:r w:rsidRPr="00BE0AE5">
        <w:rPr>
          <w:rFonts w:cs="Times New Roman"/>
        </w:rPr>
        <w:t>).</w:t>
      </w:r>
    </w:p>
    <w:p w14:paraId="38047C88" w14:textId="77777777" w:rsidR="00416B7C" w:rsidRPr="00BE0AE5" w:rsidRDefault="00416B7C" w:rsidP="00416B7C">
      <w:pPr>
        <w:pStyle w:val="a8"/>
        <w:rPr>
          <w:rFonts w:cs="Times New Roman"/>
          <w:spacing w:val="2"/>
          <w:lang w:val="en-US"/>
        </w:rPr>
      </w:pPr>
      <w:r w:rsidRPr="00BE0AE5">
        <w:rPr>
          <w:rFonts w:cs="Times New Roman"/>
          <w:spacing w:val="2"/>
        </w:rPr>
        <w:lastRenderedPageBreak/>
        <w:t>Глагольные</w:t>
      </w:r>
      <w:r w:rsidRPr="00BE0AE5">
        <w:rPr>
          <w:rFonts w:cs="Times New Roman"/>
          <w:spacing w:val="2"/>
          <w:lang w:val="en-US"/>
        </w:rPr>
        <w:t xml:space="preserve"> </w:t>
      </w:r>
      <w:r w:rsidRPr="00BE0AE5">
        <w:rPr>
          <w:rFonts w:cs="Times New Roman"/>
          <w:spacing w:val="2"/>
        </w:rPr>
        <w:t>конструкции</w:t>
      </w:r>
      <w:r w:rsidRPr="00BE0AE5">
        <w:rPr>
          <w:rFonts w:cs="Times New Roman"/>
          <w:spacing w:val="2"/>
          <w:lang w:val="en-US"/>
        </w:rPr>
        <w:t xml:space="preserve"> </w:t>
      </w:r>
      <w:proofErr w:type="spellStart"/>
      <w:r w:rsidRPr="00BE0AE5">
        <w:rPr>
          <w:rStyle w:val="aa"/>
          <w:rFonts w:cs="Times New Roman"/>
          <w:spacing w:val="2"/>
          <w:lang w:val="en-US"/>
        </w:rPr>
        <w:t>empezar</w:t>
      </w:r>
      <w:proofErr w:type="spellEnd"/>
      <w:r w:rsidRPr="00BE0AE5">
        <w:rPr>
          <w:rStyle w:val="aa"/>
          <w:rFonts w:cs="Times New Roman"/>
          <w:spacing w:val="2"/>
          <w:lang w:val="en-US"/>
        </w:rPr>
        <w:t xml:space="preserve"> a </w:t>
      </w:r>
      <w:r w:rsidRPr="00BE0AE5">
        <w:rPr>
          <w:rFonts w:cs="Times New Roman"/>
          <w:spacing w:val="2"/>
          <w:lang w:val="en-US"/>
        </w:rPr>
        <w:t xml:space="preserve">+ </w:t>
      </w:r>
      <w:proofErr w:type="spellStart"/>
      <w:r w:rsidRPr="00BE0AE5">
        <w:rPr>
          <w:rFonts w:cs="Times New Roman"/>
          <w:spacing w:val="2"/>
          <w:lang w:val="en-US"/>
        </w:rPr>
        <w:t>infinitivo</w:t>
      </w:r>
      <w:proofErr w:type="spellEnd"/>
      <w:r w:rsidRPr="00BE0AE5">
        <w:rPr>
          <w:rFonts w:cs="Times New Roman"/>
          <w:spacing w:val="2"/>
          <w:lang w:val="en-US"/>
        </w:rPr>
        <w:t xml:space="preserve">, </w:t>
      </w:r>
      <w:proofErr w:type="spellStart"/>
      <w:r w:rsidRPr="00BE0AE5">
        <w:rPr>
          <w:rStyle w:val="aa"/>
          <w:rFonts w:cs="Times New Roman"/>
          <w:spacing w:val="2"/>
          <w:lang w:val="en-US"/>
        </w:rPr>
        <w:t>tener</w:t>
      </w:r>
      <w:proofErr w:type="spellEnd"/>
      <w:r w:rsidRPr="00BE0AE5">
        <w:rPr>
          <w:rStyle w:val="aa"/>
          <w:rFonts w:cs="Times New Roman"/>
          <w:spacing w:val="2"/>
          <w:lang w:val="en-US"/>
        </w:rPr>
        <w:t xml:space="preserve"> que </w:t>
      </w:r>
      <w:r w:rsidRPr="00BE0AE5">
        <w:rPr>
          <w:rFonts w:cs="Times New Roman"/>
          <w:spacing w:val="2"/>
          <w:lang w:val="en-US"/>
        </w:rPr>
        <w:t xml:space="preserve">+ </w:t>
      </w:r>
      <w:proofErr w:type="spellStart"/>
      <w:r w:rsidRPr="00BE0AE5">
        <w:rPr>
          <w:rFonts w:cs="Times New Roman"/>
          <w:spacing w:val="2"/>
          <w:lang w:val="en-US"/>
        </w:rPr>
        <w:t>infinitivo</w:t>
      </w:r>
      <w:proofErr w:type="spellEnd"/>
      <w:r w:rsidRPr="00BE0AE5">
        <w:rPr>
          <w:rFonts w:cs="Times New Roman"/>
          <w:spacing w:val="2"/>
          <w:lang w:val="en-US"/>
        </w:rPr>
        <w:t xml:space="preserve">, </w:t>
      </w:r>
      <w:r w:rsidRPr="00BE0AE5">
        <w:rPr>
          <w:rStyle w:val="aa"/>
          <w:rFonts w:cs="Times New Roman"/>
          <w:spacing w:val="2"/>
          <w:lang w:val="en-US"/>
        </w:rPr>
        <w:t xml:space="preserve">hay que </w:t>
      </w:r>
      <w:r w:rsidRPr="00BE0AE5">
        <w:rPr>
          <w:rFonts w:cs="Times New Roman"/>
          <w:spacing w:val="2"/>
          <w:lang w:val="en-US"/>
        </w:rPr>
        <w:t xml:space="preserve">+ </w:t>
      </w:r>
      <w:proofErr w:type="spellStart"/>
      <w:r w:rsidRPr="00BE0AE5">
        <w:rPr>
          <w:rFonts w:cs="Times New Roman"/>
          <w:spacing w:val="2"/>
          <w:lang w:val="en-US"/>
        </w:rPr>
        <w:t>infinitivo</w:t>
      </w:r>
      <w:proofErr w:type="spellEnd"/>
      <w:r w:rsidRPr="00BE0AE5">
        <w:rPr>
          <w:rFonts w:cs="Times New Roman"/>
          <w:spacing w:val="2"/>
          <w:lang w:val="en-US"/>
        </w:rPr>
        <w:t xml:space="preserve">, </w:t>
      </w:r>
      <w:proofErr w:type="spellStart"/>
      <w:r w:rsidRPr="00BE0AE5">
        <w:rPr>
          <w:rStyle w:val="aa"/>
          <w:rFonts w:cs="Times New Roman"/>
          <w:spacing w:val="2"/>
          <w:lang w:val="en-US"/>
        </w:rPr>
        <w:t>terminar</w:t>
      </w:r>
      <w:proofErr w:type="spellEnd"/>
      <w:r w:rsidRPr="00BE0AE5">
        <w:rPr>
          <w:rStyle w:val="aa"/>
          <w:rFonts w:cs="Times New Roman"/>
          <w:spacing w:val="2"/>
          <w:lang w:val="en-US"/>
        </w:rPr>
        <w:t xml:space="preserve"> de </w:t>
      </w:r>
      <w:r w:rsidRPr="00BE0AE5">
        <w:rPr>
          <w:rFonts w:cs="Times New Roman"/>
          <w:spacing w:val="2"/>
          <w:lang w:val="en-US"/>
        </w:rPr>
        <w:t xml:space="preserve">+ </w:t>
      </w:r>
      <w:proofErr w:type="spellStart"/>
      <w:r w:rsidRPr="00BE0AE5">
        <w:rPr>
          <w:rFonts w:cs="Times New Roman"/>
          <w:spacing w:val="2"/>
          <w:lang w:val="en-US"/>
        </w:rPr>
        <w:t>infinitivo</w:t>
      </w:r>
      <w:proofErr w:type="spellEnd"/>
      <w:r w:rsidRPr="00BE0AE5">
        <w:rPr>
          <w:rFonts w:cs="Times New Roman"/>
          <w:spacing w:val="2"/>
          <w:lang w:val="en-US"/>
        </w:rPr>
        <w:t xml:space="preserve">, </w:t>
      </w:r>
      <w:proofErr w:type="spellStart"/>
      <w:r w:rsidRPr="00BE0AE5">
        <w:rPr>
          <w:rStyle w:val="aa"/>
          <w:rFonts w:cs="Times New Roman"/>
          <w:spacing w:val="2"/>
          <w:lang w:val="en-US"/>
        </w:rPr>
        <w:t>acabar</w:t>
      </w:r>
      <w:proofErr w:type="spellEnd"/>
      <w:r w:rsidRPr="00BE0AE5">
        <w:rPr>
          <w:rStyle w:val="aa"/>
          <w:rFonts w:cs="Times New Roman"/>
          <w:spacing w:val="2"/>
          <w:lang w:val="en-US"/>
        </w:rPr>
        <w:t xml:space="preserve"> de </w:t>
      </w:r>
      <w:r w:rsidRPr="00BE0AE5">
        <w:rPr>
          <w:rFonts w:cs="Times New Roman"/>
          <w:spacing w:val="2"/>
          <w:lang w:val="en-US"/>
        </w:rPr>
        <w:t xml:space="preserve">+ </w:t>
      </w:r>
      <w:proofErr w:type="spellStart"/>
      <w:r w:rsidRPr="00BE0AE5">
        <w:rPr>
          <w:rFonts w:cs="Times New Roman"/>
          <w:spacing w:val="2"/>
          <w:lang w:val="en-US"/>
        </w:rPr>
        <w:t>infinitivo</w:t>
      </w:r>
      <w:proofErr w:type="spellEnd"/>
      <w:r w:rsidRPr="00BE0AE5">
        <w:rPr>
          <w:rFonts w:cs="Times New Roman"/>
          <w:spacing w:val="2"/>
          <w:lang w:val="en-US"/>
        </w:rPr>
        <w:t xml:space="preserve">, </w:t>
      </w:r>
      <w:proofErr w:type="spellStart"/>
      <w:r w:rsidRPr="00BE0AE5">
        <w:rPr>
          <w:rStyle w:val="aa"/>
          <w:rFonts w:cs="Times New Roman"/>
          <w:spacing w:val="2"/>
          <w:lang w:val="en-US"/>
        </w:rPr>
        <w:t>ir</w:t>
      </w:r>
      <w:proofErr w:type="spellEnd"/>
      <w:r w:rsidRPr="00BE0AE5">
        <w:rPr>
          <w:rStyle w:val="aa"/>
          <w:rFonts w:cs="Times New Roman"/>
          <w:spacing w:val="2"/>
          <w:lang w:val="en-US"/>
        </w:rPr>
        <w:t xml:space="preserve"> a </w:t>
      </w:r>
      <w:r w:rsidRPr="00BE0AE5">
        <w:rPr>
          <w:rFonts w:cs="Times New Roman"/>
          <w:spacing w:val="2"/>
          <w:lang w:val="en-US"/>
        </w:rPr>
        <w:t xml:space="preserve">+ </w:t>
      </w:r>
      <w:proofErr w:type="spellStart"/>
      <w:r w:rsidRPr="00BE0AE5">
        <w:rPr>
          <w:rFonts w:cs="Times New Roman"/>
          <w:spacing w:val="2"/>
          <w:lang w:val="en-US"/>
        </w:rPr>
        <w:t>infinitivo</w:t>
      </w:r>
      <w:proofErr w:type="spellEnd"/>
      <w:r w:rsidRPr="00BE0AE5">
        <w:rPr>
          <w:rFonts w:cs="Times New Roman"/>
          <w:spacing w:val="2"/>
          <w:lang w:val="en-US"/>
        </w:rPr>
        <w:t xml:space="preserve">, </w:t>
      </w:r>
      <w:proofErr w:type="spellStart"/>
      <w:r w:rsidRPr="00BE0AE5">
        <w:rPr>
          <w:rStyle w:val="aa"/>
          <w:rFonts w:cs="Times New Roman"/>
          <w:spacing w:val="2"/>
          <w:lang w:val="en-US"/>
        </w:rPr>
        <w:t>volver</w:t>
      </w:r>
      <w:proofErr w:type="spellEnd"/>
      <w:r w:rsidRPr="00BE0AE5">
        <w:rPr>
          <w:rStyle w:val="aa"/>
          <w:rFonts w:cs="Times New Roman"/>
          <w:spacing w:val="2"/>
          <w:lang w:val="en-US"/>
        </w:rPr>
        <w:t xml:space="preserve"> a + </w:t>
      </w:r>
      <w:proofErr w:type="spellStart"/>
      <w:r w:rsidRPr="00BE0AE5">
        <w:rPr>
          <w:rStyle w:val="aa"/>
          <w:rFonts w:cs="Times New Roman"/>
          <w:spacing w:val="2"/>
          <w:lang w:val="en-US"/>
        </w:rPr>
        <w:t>infinitivo</w:t>
      </w:r>
      <w:proofErr w:type="spellEnd"/>
      <w:r w:rsidRPr="00BE0AE5">
        <w:rPr>
          <w:rStyle w:val="aa"/>
          <w:rFonts w:cs="Times New Roman"/>
          <w:spacing w:val="2"/>
          <w:lang w:val="en-US"/>
        </w:rPr>
        <w:t>,</w:t>
      </w:r>
      <w:r w:rsidRPr="00BE0AE5">
        <w:rPr>
          <w:rFonts w:cs="Times New Roman"/>
          <w:spacing w:val="2"/>
          <w:lang w:val="en-US"/>
        </w:rPr>
        <w:t xml:space="preserve"> </w:t>
      </w:r>
      <w:r w:rsidRPr="00BE0AE5">
        <w:rPr>
          <w:rStyle w:val="aa"/>
          <w:rFonts w:cs="Times New Roman"/>
          <w:spacing w:val="2"/>
          <w:lang w:val="en-US"/>
        </w:rPr>
        <w:t xml:space="preserve">soler + </w:t>
      </w:r>
      <w:proofErr w:type="spellStart"/>
      <w:r w:rsidRPr="00BE0AE5">
        <w:rPr>
          <w:rStyle w:val="aa"/>
          <w:rFonts w:cs="Times New Roman"/>
          <w:spacing w:val="2"/>
          <w:lang w:val="en-US"/>
        </w:rPr>
        <w:t>infinitivo</w:t>
      </w:r>
      <w:proofErr w:type="spellEnd"/>
      <w:r w:rsidRPr="00BE0AE5">
        <w:rPr>
          <w:rFonts w:cs="Times New Roman"/>
          <w:spacing w:val="2"/>
          <w:lang w:val="en-US"/>
        </w:rPr>
        <w:t xml:space="preserve">, </w:t>
      </w:r>
      <w:proofErr w:type="spellStart"/>
      <w:r w:rsidRPr="00BE0AE5">
        <w:rPr>
          <w:rStyle w:val="aa"/>
          <w:rFonts w:cs="Times New Roman"/>
          <w:spacing w:val="2"/>
          <w:lang w:val="en-US"/>
        </w:rPr>
        <w:t>estar</w:t>
      </w:r>
      <w:proofErr w:type="spellEnd"/>
      <w:r w:rsidRPr="00BE0AE5">
        <w:rPr>
          <w:rStyle w:val="aa"/>
          <w:rFonts w:cs="Times New Roman"/>
          <w:spacing w:val="2"/>
          <w:lang w:val="en-US"/>
        </w:rPr>
        <w:t xml:space="preserve"> </w:t>
      </w:r>
      <w:r w:rsidRPr="00BE0AE5">
        <w:rPr>
          <w:rFonts w:cs="Times New Roman"/>
          <w:spacing w:val="2"/>
          <w:lang w:val="en-US"/>
        </w:rPr>
        <w:t xml:space="preserve">+ </w:t>
      </w:r>
      <w:proofErr w:type="spellStart"/>
      <w:r w:rsidRPr="00BE0AE5">
        <w:rPr>
          <w:rFonts w:cs="Times New Roman"/>
          <w:spacing w:val="2"/>
          <w:lang w:val="en-US"/>
        </w:rPr>
        <w:t>participio</w:t>
      </w:r>
      <w:proofErr w:type="spellEnd"/>
      <w:r w:rsidRPr="00BE0AE5">
        <w:rPr>
          <w:rFonts w:cs="Times New Roman"/>
          <w:spacing w:val="2"/>
          <w:lang w:val="en-US"/>
        </w:rPr>
        <w:t xml:space="preserve">, </w:t>
      </w:r>
      <w:proofErr w:type="spellStart"/>
      <w:r w:rsidRPr="00BE0AE5">
        <w:rPr>
          <w:rStyle w:val="aa"/>
          <w:rFonts w:cs="Times New Roman"/>
          <w:spacing w:val="2"/>
          <w:lang w:val="en-US"/>
        </w:rPr>
        <w:t>estar</w:t>
      </w:r>
      <w:proofErr w:type="spellEnd"/>
      <w:r w:rsidRPr="00BE0AE5">
        <w:rPr>
          <w:rStyle w:val="aa"/>
          <w:rFonts w:cs="Times New Roman"/>
          <w:spacing w:val="2"/>
          <w:lang w:val="en-US"/>
        </w:rPr>
        <w:t xml:space="preserve"> </w:t>
      </w:r>
      <w:r w:rsidRPr="00BE0AE5">
        <w:rPr>
          <w:rFonts w:cs="Times New Roman"/>
          <w:spacing w:val="2"/>
          <w:lang w:val="en-US"/>
        </w:rPr>
        <w:t xml:space="preserve">+ </w:t>
      </w:r>
      <w:proofErr w:type="spellStart"/>
      <w:r w:rsidRPr="00BE0AE5">
        <w:rPr>
          <w:rFonts w:cs="Times New Roman"/>
          <w:spacing w:val="2"/>
          <w:lang w:val="en-US"/>
        </w:rPr>
        <w:t>gerundio</w:t>
      </w:r>
      <w:proofErr w:type="spellEnd"/>
      <w:r w:rsidRPr="00BE0AE5">
        <w:rPr>
          <w:rFonts w:cs="Times New Roman"/>
          <w:spacing w:val="2"/>
          <w:lang w:val="en-US"/>
        </w:rPr>
        <w:t xml:space="preserve">, </w:t>
      </w:r>
      <w:proofErr w:type="spellStart"/>
      <w:r w:rsidRPr="00BE0AE5">
        <w:rPr>
          <w:rFonts w:cs="Times New Roman"/>
          <w:spacing w:val="2"/>
          <w:lang w:val="en-US"/>
        </w:rPr>
        <w:t>seguir</w:t>
      </w:r>
      <w:proofErr w:type="spellEnd"/>
      <w:r w:rsidRPr="00BE0AE5">
        <w:rPr>
          <w:rFonts w:cs="Times New Roman"/>
          <w:spacing w:val="2"/>
          <w:lang w:val="en-US"/>
        </w:rPr>
        <w:t xml:space="preserve"> + </w:t>
      </w:r>
      <w:proofErr w:type="spellStart"/>
      <w:r w:rsidRPr="00BE0AE5">
        <w:rPr>
          <w:rFonts w:cs="Times New Roman"/>
          <w:spacing w:val="2"/>
          <w:lang w:val="en-US"/>
        </w:rPr>
        <w:t>gerundio</w:t>
      </w:r>
      <w:proofErr w:type="spellEnd"/>
      <w:r w:rsidRPr="00BE0AE5">
        <w:rPr>
          <w:rFonts w:cs="Times New Roman"/>
          <w:spacing w:val="2"/>
          <w:lang w:val="en-US"/>
        </w:rPr>
        <w:t>.</w:t>
      </w:r>
    </w:p>
    <w:p w14:paraId="1F2A3112" w14:textId="77777777" w:rsidR="00416B7C" w:rsidRPr="00BE0AE5" w:rsidRDefault="00416B7C" w:rsidP="00416B7C">
      <w:pPr>
        <w:pStyle w:val="a8"/>
        <w:rPr>
          <w:rFonts w:cs="Times New Roman"/>
        </w:rPr>
      </w:pPr>
      <w:r w:rsidRPr="00BE0AE5">
        <w:rPr>
          <w:rFonts w:cs="Times New Roman"/>
        </w:rPr>
        <w:t>Неопределённый артикль, определённый артикль и отсутствие артикля перед существительными (наиболее распространённые случаи употребления). Определённый артикль с географическими названиями.</w:t>
      </w:r>
    </w:p>
    <w:p w14:paraId="30A933D7" w14:textId="77777777" w:rsidR="00416B7C" w:rsidRPr="00BE0AE5" w:rsidRDefault="00416B7C" w:rsidP="00416B7C">
      <w:pPr>
        <w:pStyle w:val="a8"/>
        <w:rPr>
          <w:rFonts w:cs="Times New Roman"/>
          <w:spacing w:val="1"/>
        </w:rPr>
      </w:pPr>
      <w:r w:rsidRPr="00BE0AE5">
        <w:rPr>
          <w:rFonts w:cs="Times New Roman"/>
          <w:spacing w:val="1"/>
        </w:rPr>
        <w:t>Прилагательные и наречия в положительной, сравнительной и превосходной степени, образованные по правилу, и исключения.</w:t>
      </w:r>
    </w:p>
    <w:p w14:paraId="663690B3" w14:textId="77777777" w:rsidR="00416B7C" w:rsidRPr="00BE0AE5" w:rsidRDefault="00416B7C" w:rsidP="00416B7C">
      <w:pPr>
        <w:pStyle w:val="a8"/>
        <w:rPr>
          <w:rFonts w:cs="Times New Roman"/>
        </w:rPr>
      </w:pPr>
      <w:r w:rsidRPr="00BE0AE5">
        <w:rPr>
          <w:rFonts w:cs="Times New Roman"/>
        </w:rPr>
        <w:t>Местоимения: личные (ударные и безударные), притяжательные (ударные и безударные), указательные, неопределённые, отрицательные, возвратные, вопросительные.</w:t>
      </w:r>
    </w:p>
    <w:p w14:paraId="565A1BD0" w14:textId="471C759A" w:rsidR="00416B7C" w:rsidRPr="00BE0AE5" w:rsidRDefault="00416B7C" w:rsidP="00416B7C">
      <w:pPr>
        <w:pStyle w:val="a8"/>
        <w:rPr>
          <w:rFonts w:cs="Times New Roman"/>
        </w:rPr>
      </w:pPr>
      <w:r w:rsidRPr="00BE0AE5">
        <w:rPr>
          <w:rFonts w:cs="Times New Roman"/>
        </w:rPr>
        <w:t>Количественные числительные (1</w:t>
      </w:r>
      <w:r w:rsidR="00BE0AE5">
        <w:rPr>
          <w:rFonts w:cs="Times New Roman"/>
        </w:rPr>
        <w:t>—</w:t>
      </w:r>
      <w:r w:rsidRPr="00BE0AE5">
        <w:rPr>
          <w:rFonts w:cs="Times New Roman"/>
        </w:rPr>
        <w:t>1000), порядковые числительные (1</w:t>
      </w:r>
      <w:r w:rsidR="00BE0AE5">
        <w:rPr>
          <w:rFonts w:cs="Times New Roman"/>
        </w:rPr>
        <w:t>—</w:t>
      </w:r>
      <w:r w:rsidRPr="00BE0AE5">
        <w:rPr>
          <w:rFonts w:cs="Times New Roman"/>
        </w:rPr>
        <w:t>15). Обозначение дат и больших чисел (100</w:t>
      </w:r>
      <w:r w:rsidR="00BE0AE5">
        <w:rPr>
          <w:rFonts w:cs="Times New Roman"/>
        </w:rPr>
        <w:t>—</w:t>
      </w:r>
      <w:r w:rsidRPr="00BE0AE5">
        <w:rPr>
          <w:rFonts w:cs="Times New Roman"/>
        </w:rPr>
        <w:t>1000).</w:t>
      </w:r>
    </w:p>
    <w:p w14:paraId="59E9CCE8" w14:textId="77777777" w:rsidR="00416B7C" w:rsidRPr="00BE0AE5" w:rsidRDefault="00416B7C" w:rsidP="00416B7C">
      <w:pPr>
        <w:pStyle w:val="41"/>
        <w:rPr>
          <w:rFonts w:cs="Times New Roman"/>
        </w:rPr>
      </w:pPr>
      <w:r w:rsidRPr="00BE0AE5">
        <w:rPr>
          <w:rFonts w:cs="Times New Roman"/>
        </w:rPr>
        <w:t>Социокультурные знания и умения</w:t>
      </w:r>
    </w:p>
    <w:p w14:paraId="7966D205" w14:textId="77777777" w:rsidR="00416B7C" w:rsidRPr="00BE0AE5" w:rsidRDefault="00416B7C" w:rsidP="00416B7C">
      <w:pPr>
        <w:pStyle w:val="a8"/>
        <w:rPr>
          <w:rFonts w:cs="Times New Roman"/>
        </w:rPr>
      </w:pPr>
      <w:r w:rsidRPr="00BE0AE5">
        <w:rPr>
          <w:rFonts w:cs="Times New Roman"/>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14:paraId="7893FFAD" w14:textId="77777777" w:rsidR="00416B7C" w:rsidRPr="00BE0AE5" w:rsidRDefault="00416B7C" w:rsidP="00416B7C">
      <w:pPr>
        <w:pStyle w:val="a8"/>
        <w:rPr>
          <w:rFonts w:cs="Times New Roman"/>
        </w:rPr>
      </w:pPr>
      <w:r w:rsidRPr="00BE0AE5">
        <w:rPr>
          <w:rFonts w:cs="Times New Roman"/>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60C48569" w14:textId="77777777" w:rsidR="00416B7C" w:rsidRPr="00BE0AE5" w:rsidRDefault="00416B7C" w:rsidP="00416B7C">
      <w:pPr>
        <w:pStyle w:val="a8"/>
        <w:rPr>
          <w:rFonts w:cs="Times New Roman"/>
        </w:rPr>
      </w:pPr>
      <w:r w:rsidRPr="00BE0AE5">
        <w:rPr>
          <w:rFonts w:cs="Times New Roman"/>
        </w:rPr>
        <w:t>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испанском языке.</w:t>
      </w:r>
    </w:p>
    <w:p w14:paraId="6E3EE6D5" w14:textId="77777777" w:rsidR="00416B7C" w:rsidRPr="00BE0AE5" w:rsidRDefault="00416B7C" w:rsidP="00416B7C">
      <w:pPr>
        <w:pStyle w:val="a8"/>
        <w:rPr>
          <w:rFonts w:cs="Times New Roman"/>
        </w:rPr>
      </w:pPr>
      <w:r w:rsidRPr="00BE0AE5">
        <w:rPr>
          <w:rFonts w:cs="Times New Roman"/>
        </w:rPr>
        <w:t>Развитие умений:</w:t>
      </w:r>
    </w:p>
    <w:p w14:paraId="7E2A6379" w14:textId="77777777" w:rsidR="00416B7C" w:rsidRPr="00BE0AE5" w:rsidRDefault="00416B7C" w:rsidP="00416B7C">
      <w:pPr>
        <w:pStyle w:val="a8"/>
        <w:rPr>
          <w:rFonts w:cs="Times New Roman"/>
        </w:rPr>
      </w:pPr>
      <w:r w:rsidRPr="00BE0AE5">
        <w:rPr>
          <w:rFonts w:cs="Times New Roman"/>
        </w:rPr>
        <w:t>писать своё имя и фамилию, а также имена и фамилии своих родственников и друзей на испанском языке; правильно оформлять свой адрес на испанском языке (в анкете, формуляре);</w:t>
      </w:r>
    </w:p>
    <w:p w14:paraId="3B3720F4" w14:textId="77777777" w:rsidR="00416B7C" w:rsidRPr="00BE0AE5" w:rsidRDefault="00416B7C" w:rsidP="00416B7C">
      <w:pPr>
        <w:pStyle w:val="a8"/>
        <w:rPr>
          <w:rFonts w:cs="Times New Roman"/>
        </w:rPr>
      </w:pPr>
      <w:r w:rsidRPr="00BE0AE5">
        <w:rPr>
          <w:rFonts w:cs="Times New Roman"/>
        </w:rPr>
        <w:t>кратко представлять Россию и страну/страны изучаемого языка;</w:t>
      </w:r>
    </w:p>
    <w:p w14:paraId="4CF7FE31" w14:textId="77777777" w:rsidR="00416B7C" w:rsidRPr="00BE0AE5" w:rsidRDefault="00416B7C" w:rsidP="00416B7C">
      <w:pPr>
        <w:pStyle w:val="a8"/>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60DF7790" w14:textId="77777777" w:rsidR="00416B7C" w:rsidRPr="00BE0AE5" w:rsidRDefault="00416B7C" w:rsidP="00416B7C">
      <w:pPr>
        <w:pStyle w:val="a8"/>
        <w:rPr>
          <w:rFonts w:cs="Times New Roman"/>
        </w:rPr>
      </w:pPr>
      <w:r w:rsidRPr="00BE0AE5">
        <w:rPr>
          <w:rFonts w:cs="Times New Roman"/>
        </w:rPr>
        <w:lastRenderedPageBreak/>
        <w:t>кратко рассказывать о выдающихся людях родной страны и страны/стран изучаемого языка (учёных, писателях, поэтах).</w:t>
      </w:r>
    </w:p>
    <w:p w14:paraId="77FAC060" w14:textId="77777777" w:rsidR="00416B7C" w:rsidRPr="00BE0AE5" w:rsidRDefault="00416B7C" w:rsidP="00416B7C">
      <w:pPr>
        <w:pStyle w:val="41"/>
        <w:spacing w:before="170"/>
        <w:rPr>
          <w:rFonts w:cs="Times New Roman"/>
        </w:rPr>
      </w:pPr>
      <w:r w:rsidRPr="00BE0AE5">
        <w:rPr>
          <w:rFonts w:cs="Times New Roman"/>
        </w:rPr>
        <w:t>Компенсаторные умения</w:t>
      </w:r>
    </w:p>
    <w:p w14:paraId="69B326BF" w14:textId="77777777" w:rsidR="00416B7C" w:rsidRPr="00BE0AE5" w:rsidRDefault="00416B7C" w:rsidP="00416B7C">
      <w:pPr>
        <w:pStyle w:val="a8"/>
        <w:rPr>
          <w:rFonts w:cs="Times New Roman"/>
        </w:rPr>
      </w:pPr>
      <w:r w:rsidRPr="00BE0AE5">
        <w:rPr>
          <w:rFonts w:cs="Times New Roman"/>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18E2619A" w14:textId="77777777" w:rsidR="00416B7C" w:rsidRPr="00BE0AE5" w:rsidRDefault="00416B7C" w:rsidP="00416B7C">
      <w:pPr>
        <w:pStyle w:val="a8"/>
        <w:rPr>
          <w:rFonts w:cs="Times New Roman"/>
        </w:rPr>
      </w:pPr>
      <w:r w:rsidRPr="00BE0AE5">
        <w:rPr>
          <w:rFonts w:cs="Times New Roman"/>
        </w:rPr>
        <w:t>Переспрашивать, просить повторить, уточняя значение незнакомых слов.</w:t>
      </w:r>
    </w:p>
    <w:p w14:paraId="3FC72038" w14:textId="77777777" w:rsidR="00416B7C" w:rsidRPr="00BE0AE5" w:rsidRDefault="00416B7C" w:rsidP="00416B7C">
      <w:pPr>
        <w:pStyle w:val="a8"/>
        <w:rPr>
          <w:rFonts w:cs="Times New Roman"/>
        </w:rPr>
      </w:pPr>
      <w:r w:rsidRPr="00BE0AE5">
        <w:rPr>
          <w:rFonts w:cs="Times New Roman"/>
        </w:rPr>
        <w:t>Использование в качестве опоры при порождении собственных высказываний ключевых слов, плана.</w:t>
      </w:r>
    </w:p>
    <w:p w14:paraId="552BE4ED" w14:textId="77777777" w:rsidR="00416B7C" w:rsidRPr="00BE0AE5" w:rsidRDefault="00416B7C" w:rsidP="00416B7C">
      <w:pPr>
        <w:pStyle w:val="a8"/>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0FFA371C" w14:textId="77777777" w:rsidR="00416B7C" w:rsidRPr="00BE0AE5" w:rsidRDefault="00416B7C" w:rsidP="00416B7C">
      <w:pPr>
        <w:pStyle w:val="a8"/>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D20ECF0" w14:textId="77777777" w:rsidR="00416B7C" w:rsidRPr="00BE0AE5" w:rsidRDefault="00416B7C" w:rsidP="00416B7C">
      <w:pPr>
        <w:pStyle w:val="22"/>
        <w:rPr>
          <w:rFonts w:cs="Times New Roman"/>
        </w:rPr>
      </w:pPr>
      <w:r w:rsidRPr="00BE0AE5">
        <w:rPr>
          <w:rFonts w:cs="Times New Roman"/>
        </w:rPr>
        <w:t>7 класс</w:t>
      </w:r>
    </w:p>
    <w:p w14:paraId="432E7CC4" w14:textId="77777777" w:rsidR="00416B7C" w:rsidRPr="00BE0AE5" w:rsidRDefault="00416B7C" w:rsidP="00416B7C">
      <w:pPr>
        <w:pStyle w:val="41"/>
        <w:spacing w:before="0"/>
        <w:rPr>
          <w:rFonts w:cs="Times New Roman"/>
        </w:rPr>
      </w:pPr>
      <w:r w:rsidRPr="00BE0AE5">
        <w:rPr>
          <w:rFonts w:cs="Times New Roman"/>
        </w:rPr>
        <w:t>Коммуникативные умения</w:t>
      </w:r>
    </w:p>
    <w:p w14:paraId="69755347" w14:textId="77777777" w:rsidR="00416B7C" w:rsidRPr="00BE0AE5" w:rsidRDefault="00416B7C" w:rsidP="00416B7C">
      <w:pPr>
        <w:pStyle w:val="a8"/>
        <w:rPr>
          <w:rFonts w:cs="Times New Roman"/>
        </w:rPr>
      </w:pPr>
      <w:r w:rsidRPr="00BE0AE5">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508B018" w14:textId="77777777" w:rsidR="00416B7C" w:rsidRPr="00BE0AE5" w:rsidRDefault="00416B7C" w:rsidP="00416B7C">
      <w:pPr>
        <w:pStyle w:val="a8"/>
        <w:rPr>
          <w:rFonts w:cs="Times New Roman"/>
        </w:rPr>
      </w:pPr>
      <w:r w:rsidRPr="00BE0AE5">
        <w:rPr>
          <w:rFonts w:cs="Times New Roman"/>
        </w:rPr>
        <w:t>Взаимоотношения в семье и с друзьями. Семейные праздники. Обязанности по дому.</w:t>
      </w:r>
    </w:p>
    <w:p w14:paraId="495878BC" w14:textId="77777777" w:rsidR="00416B7C" w:rsidRPr="00BE0AE5" w:rsidRDefault="00416B7C" w:rsidP="00416B7C">
      <w:pPr>
        <w:pStyle w:val="a8"/>
        <w:rPr>
          <w:rFonts w:cs="Times New Roman"/>
        </w:rPr>
      </w:pPr>
      <w:r w:rsidRPr="00BE0AE5">
        <w:rPr>
          <w:rFonts w:cs="Times New Roman"/>
        </w:rPr>
        <w:t>Внешность и характер человека/литературного персонажа.</w:t>
      </w:r>
    </w:p>
    <w:p w14:paraId="621CB357" w14:textId="77777777" w:rsidR="00416B7C" w:rsidRPr="00BE0AE5" w:rsidRDefault="00416B7C" w:rsidP="00416B7C">
      <w:pPr>
        <w:pStyle w:val="a8"/>
        <w:rPr>
          <w:rFonts w:cs="Times New Roman"/>
        </w:rPr>
      </w:pPr>
      <w:r w:rsidRPr="00BE0AE5">
        <w:rPr>
          <w:rFonts w:cs="Times New Roman"/>
        </w:rPr>
        <w:t>Досуг и увлечения/хобби современного подростка (чтение, кино, театр, музей, спорт, музыка).</w:t>
      </w:r>
    </w:p>
    <w:p w14:paraId="0218F1CB" w14:textId="77777777" w:rsidR="00416B7C" w:rsidRPr="00BE0AE5" w:rsidRDefault="00416B7C" w:rsidP="00416B7C">
      <w:pPr>
        <w:pStyle w:val="a8"/>
        <w:rPr>
          <w:rFonts w:cs="Times New Roman"/>
        </w:rPr>
      </w:pPr>
      <w:r w:rsidRPr="00BE0AE5">
        <w:rPr>
          <w:rFonts w:cs="Times New Roman"/>
        </w:rPr>
        <w:t xml:space="preserve">Здоровый образ жизни: режим труда и отдыха, сбалансированное питание. </w:t>
      </w:r>
    </w:p>
    <w:p w14:paraId="12009C6A" w14:textId="77777777" w:rsidR="00416B7C" w:rsidRPr="00BE0AE5" w:rsidRDefault="00416B7C" w:rsidP="00416B7C">
      <w:pPr>
        <w:pStyle w:val="a8"/>
        <w:rPr>
          <w:rFonts w:cs="Times New Roman"/>
        </w:rPr>
      </w:pPr>
      <w:r w:rsidRPr="00BE0AE5">
        <w:rPr>
          <w:rFonts w:cs="Times New Roman"/>
        </w:rPr>
        <w:t>Покупки: одежда, обувь и продукты питания.</w:t>
      </w:r>
    </w:p>
    <w:p w14:paraId="3C7D53AB" w14:textId="77777777" w:rsidR="00416B7C" w:rsidRPr="00BE0AE5" w:rsidRDefault="00416B7C" w:rsidP="00416B7C">
      <w:pPr>
        <w:pStyle w:val="a8"/>
        <w:rPr>
          <w:rFonts w:cs="Times New Roman"/>
        </w:rPr>
      </w:pPr>
      <w:r w:rsidRPr="00BE0AE5">
        <w:rPr>
          <w:rFonts w:cs="Times New Roman"/>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14:paraId="2EFFAAB4" w14:textId="77777777" w:rsidR="00416B7C" w:rsidRPr="00BE0AE5" w:rsidRDefault="00416B7C" w:rsidP="00416B7C">
      <w:pPr>
        <w:pStyle w:val="a8"/>
        <w:rPr>
          <w:rFonts w:cs="Times New Roman"/>
        </w:rPr>
      </w:pPr>
      <w:r w:rsidRPr="00BE0AE5">
        <w:rPr>
          <w:rFonts w:cs="Times New Roman"/>
        </w:rPr>
        <w:t>Каникулы в различное время года. Виды отдыха. Путешествия по России и зарубежным странам.</w:t>
      </w:r>
    </w:p>
    <w:p w14:paraId="21447E3B" w14:textId="77777777" w:rsidR="00416B7C" w:rsidRPr="00BE0AE5" w:rsidRDefault="00416B7C" w:rsidP="00416B7C">
      <w:pPr>
        <w:pStyle w:val="a8"/>
        <w:rPr>
          <w:rFonts w:cs="Times New Roman"/>
        </w:rPr>
      </w:pPr>
      <w:r w:rsidRPr="00BE0AE5">
        <w:rPr>
          <w:rFonts w:cs="Times New Roman"/>
        </w:rPr>
        <w:t>Природа: дикие и домашние животные. Климат, погода</w:t>
      </w:r>
    </w:p>
    <w:p w14:paraId="5BAB51CF" w14:textId="77777777" w:rsidR="00416B7C" w:rsidRPr="00BE0AE5" w:rsidRDefault="00416B7C" w:rsidP="00416B7C">
      <w:pPr>
        <w:pStyle w:val="a8"/>
        <w:rPr>
          <w:rFonts w:cs="Times New Roman"/>
        </w:rPr>
      </w:pPr>
      <w:r w:rsidRPr="00BE0AE5">
        <w:rPr>
          <w:rFonts w:cs="Times New Roman"/>
        </w:rPr>
        <w:t>Жизнь в городе и сельской местности. Описание родного города/села. Транспорт.</w:t>
      </w:r>
    </w:p>
    <w:p w14:paraId="566E4AC3" w14:textId="77777777" w:rsidR="00416B7C" w:rsidRPr="00BE0AE5" w:rsidRDefault="00416B7C" w:rsidP="00416B7C">
      <w:pPr>
        <w:pStyle w:val="a8"/>
        <w:rPr>
          <w:rFonts w:cs="Times New Roman"/>
        </w:rPr>
      </w:pPr>
      <w:r w:rsidRPr="00BE0AE5">
        <w:rPr>
          <w:rFonts w:cs="Times New Roman"/>
        </w:rPr>
        <w:lastRenderedPageBreak/>
        <w:t>Средства массовой информации (телевидение, журналы, Интернет).</w:t>
      </w:r>
    </w:p>
    <w:p w14:paraId="60370F80" w14:textId="77777777" w:rsidR="00416B7C" w:rsidRPr="00BE0AE5" w:rsidRDefault="00416B7C" w:rsidP="00416B7C">
      <w:pPr>
        <w:pStyle w:val="a8"/>
        <w:rPr>
          <w:rFonts w:cs="Times New Roman"/>
        </w:rPr>
      </w:pPr>
      <w:r w:rsidRPr="00BE0AE5">
        <w:rPr>
          <w:rFonts w:cs="Times New Roman"/>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3B5A9A96" w14:textId="77777777" w:rsidR="00416B7C" w:rsidRPr="00BE0AE5" w:rsidRDefault="00416B7C" w:rsidP="00416B7C">
      <w:pPr>
        <w:pStyle w:val="a8"/>
        <w:rPr>
          <w:rFonts w:cs="Times New Roman"/>
        </w:rPr>
      </w:pPr>
      <w:r w:rsidRPr="00BE0AE5">
        <w:rPr>
          <w:rFonts w:cs="Times New Roman"/>
        </w:rPr>
        <w:t>Выдающиеся люди родной страны и страны/стран изучаемого языка: учёные, писатели, поэты, спортсмены.</w:t>
      </w:r>
    </w:p>
    <w:p w14:paraId="1DE9345A" w14:textId="77777777" w:rsidR="00416B7C" w:rsidRPr="00BE0AE5" w:rsidRDefault="00416B7C" w:rsidP="00DD53B7">
      <w:pPr>
        <w:pStyle w:val="41"/>
        <w:rPr>
          <w:rFonts w:cs="Times New Roman"/>
          <w:b w:val="0"/>
        </w:rPr>
      </w:pPr>
      <w:r w:rsidRPr="00BE0AE5">
        <w:rPr>
          <w:rStyle w:val="a9"/>
          <w:rFonts w:cs="Times New Roman"/>
          <w:b/>
        </w:rPr>
        <w:t>Виды речевой деятельности</w:t>
      </w:r>
    </w:p>
    <w:p w14:paraId="168A1B98" w14:textId="77777777" w:rsidR="00416B7C" w:rsidRPr="00BE0AE5" w:rsidRDefault="00416B7C" w:rsidP="00416B7C">
      <w:pPr>
        <w:pStyle w:val="5"/>
        <w:rPr>
          <w:rFonts w:cs="Times New Roman"/>
        </w:rPr>
      </w:pPr>
      <w:r w:rsidRPr="00BE0AE5">
        <w:rPr>
          <w:rFonts w:cs="Times New Roman"/>
        </w:rPr>
        <w:t>Говорение</w:t>
      </w:r>
    </w:p>
    <w:p w14:paraId="4B5140DA" w14:textId="4765AF6D"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 xml:space="preserve">диалогической речи </w:t>
      </w:r>
      <w:r w:rsidRPr="00BE0AE5">
        <w:rPr>
          <w:rFonts w:cs="Times New Roman"/>
        </w:rPr>
        <w:t>в стандартных ситуациях неофициального общения в рамках тематического содержания речи для 5</w:t>
      </w:r>
      <w:r w:rsidR="00BE0AE5">
        <w:rPr>
          <w:rFonts w:cs="Times New Roman"/>
        </w:rPr>
        <w:t>—</w:t>
      </w:r>
      <w:r w:rsidRPr="00BE0AE5">
        <w:rPr>
          <w:rFonts w:cs="Times New Roman"/>
        </w:rPr>
        <w:t>7 классов,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0731D29A" w14:textId="77777777" w:rsidR="00416B7C" w:rsidRPr="00BE0AE5" w:rsidRDefault="00416B7C" w:rsidP="00416B7C">
      <w:pPr>
        <w:pStyle w:val="a"/>
        <w:rPr>
          <w:rFonts w:cs="Times New Roman"/>
        </w:rPr>
      </w:pPr>
      <w:r w:rsidRPr="00BE0AE5">
        <w:rPr>
          <w:rStyle w:val="aa"/>
          <w:rFonts w:cs="Times New Roman"/>
        </w:rPr>
        <w:t>диалог этикетного характера</w:t>
      </w:r>
      <w:r w:rsidRPr="00BE0AE5">
        <w:rPr>
          <w:rFonts w:cs="Times New Roman"/>
        </w:rPr>
        <w:t>: начинать, поддерживать и заканчивать разговор;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14:paraId="1D690489" w14:textId="77777777" w:rsidR="00416B7C" w:rsidRPr="00BE0AE5" w:rsidRDefault="00416B7C" w:rsidP="00416B7C">
      <w:pPr>
        <w:pStyle w:val="a"/>
        <w:rPr>
          <w:rFonts w:cs="Times New Roman"/>
          <w:spacing w:val="-1"/>
        </w:rPr>
      </w:pPr>
      <w:r w:rsidRPr="00BE0AE5">
        <w:rPr>
          <w:rStyle w:val="aa"/>
          <w:rFonts w:cs="Times New Roman"/>
          <w:spacing w:val="-1"/>
        </w:rPr>
        <w:t>диалог-побуждение к действию</w:t>
      </w:r>
      <w:r w:rsidRPr="00BE0AE5">
        <w:rPr>
          <w:rFonts w:cs="Times New Roman"/>
          <w:spacing w:val="-1"/>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60DFC426" w14:textId="77777777" w:rsidR="00416B7C" w:rsidRPr="00BE0AE5" w:rsidRDefault="00416B7C" w:rsidP="00416B7C">
      <w:pPr>
        <w:pStyle w:val="a"/>
        <w:rPr>
          <w:rFonts w:cs="Times New Roman"/>
        </w:rPr>
      </w:pPr>
      <w:r w:rsidRPr="00BE0AE5">
        <w:rPr>
          <w:rStyle w:val="aa"/>
          <w:rFonts w:cs="Times New Roman"/>
        </w:rPr>
        <w:t>диалог-расспрос</w:t>
      </w:r>
      <w:r w:rsidRPr="00BE0AE5">
        <w:rPr>
          <w:rFonts w:cs="Times New Roman"/>
        </w:rPr>
        <w:t>: сообщать фактическую информацию, отвечая на вопросы разных видов; запрашивать интересующую информацию; выражать своё отношение к обсуждаемым фактам и событиям, переходить с позиции спрашивающего на позицию отвечающего и наоборот;</w:t>
      </w:r>
    </w:p>
    <w:p w14:paraId="0374D17B" w14:textId="77777777" w:rsidR="00416B7C" w:rsidRPr="00BE0AE5" w:rsidRDefault="00416B7C" w:rsidP="00416B7C">
      <w:pPr>
        <w:pStyle w:val="a"/>
        <w:rPr>
          <w:rFonts w:cs="Times New Roman"/>
          <w:spacing w:val="-2"/>
        </w:rPr>
      </w:pPr>
      <w:r w:rsidRPr="00BE0AE5">
        <w:rPr>
          <w:rStyle w:val="aa"/>
          <w:rFonts w:cs="Times New Roman"/>
          <w:spacing w:val="-2"/>
        </w:rPr>
        <w:t>комбинированный диалог</w:t>
      </w:r>
      <w:r w:rsidRPr="00BE0AE5">
        <w:rPr>
          <w:rFonts w:cs="Times New Roman"/>
          <w:spacing w:val="-2"/>
        </w:rPr>
        <w:t>, включающий различные виды диалога (диалог этикетного характера, диалог-побуждение к действию, диалог-расспрос), с опорой на картинки, фотографии и (или) ключевые слова, речевые ситуации в стандартных ситуациях неофициального общения с соблюдением норм речевого этикета, принятых в стране/странах изучаемого языка.</w:t>
      </w:r>
    </w:p>
    <w:p w14:paraId="33950FD6" w14:textId="77777777" w:rsidR="00416B7C" w:rsidRPr="00BE0AE5" w:rsidRDefault="00416B7C" w:rsidP="00416B7C">
      <w:pPr>
        <w:pStyle w:val="a8"/>
        <w:rPr>
          <w:rFonts w:cs="Times New Roman"/>
        </w:rPr>
      </w:pPr>
      <w:r w:rsidRPr="00BE0AE5">
        <w:rPr>
          <w:rFonts w:cs="Times New Roman"/>
        </w:rPr>
        <w:t>Объём диалога — до 6 реплик со стороны каждого собеседника.</w:t>
      </w:r>
    </w:p>
    <w:p w14:paraId="788D4866" w14:textId="7DD1C7C4"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 xml:space="preserve">монологической речи </w:t>
      </w:r>
      <w:r w:rsidRPr="00BE0AE5">
        <w:rPr>
          <w:rFonts w:cs="Times New Roman"/>
        </w:rPr>
        <w:t>в стандартных ситуациях неофициального общения в рамках тематического содержания речи для 5</w:t>
      </w:r>
      <w:r w:rsidR="00BE0AE5">
        <w:rPr>
          <w:rFonts w:cs="Times New Roman"/>
        </w:rPr>
        <w:t>—</w:t>
      </w:r>
      <w:r w:rsidRPr="00BE0AE5">
        <w:rPr>
          <w:rFonts w:cs="Times New Roman"/>
        </w:rPr>
        <w:t>7 классов с опорой на ключевые слова, вопросы, план и/или иллюстрации, фотографии:</w:t>
      </w:r>
    </w:p>
    <w:p w14:paraId="5F1F7214" w14:textId="77777777" w:rsidR="00416B7C" w:rsidRPr="00BE0AE5" w:rsidRDefault="00416B7C" w:rsidP="00416B7C">
      <w:pPr>
        <w:pStyle w:val="a"/>
        <w:rPr>
          <w:rFonts w:cs="Times New Roman"/>
          <w:spacing w:val="-1"/>
        </w:rPr>
      </w:pPr>
      <w:r w:rsidRPr="00BE0AE5">
        <w:rPr>
          <w:rFonts w:cs="Times New Roman"/>
          <w:spacing w:val="-1"/>
        </w:rPr>
        <w:lastRenderedPageBreak/>
        <w:t>создание устных связных монологических высказываний</w:t>
      </w:r>
      <w:r w:rsidR="00571787" w:rsidRPr="00BE0AE5">
        <w:rPr>
          <w:rFonts w:cs="Times New Roman"/>
          <w:spacing w:val="-1"/>
        </w:rPr>
        <w:t xml:space="preserve"> </w:t>
      </w:r>
      <w:r w:rsidRPr="00BE0AE5">
        <w:rPr>
          <w:rFonts w:cs="Times New Roman"/>
          <w:spacing w:val="-1"/>
        </w:rPr>
        <w:t>с использованием основных коммуникативных типов речи (описание/характеристика; повествование /сообщение) с опорой на ключевые слова, вопросы, план и/или иллюстрации, фотографии;</w:t>
      </w:r>
    </w:p>
    <w:p w14:paraId="54686160" w14:textId="77777777" w:rsidR="00416B7C" w:rsidRPr="00BE0AE5" w:rsidRDefault="00416B7C" w:rsidP="00416B7C">
      <w:pPr>
        <w:pStyle w:val="a"/>
        <w:rPr>
          <w:rFonts w:cs="Times New Roman"/>
          <w:spacing w:val="-1"/>
        </w:rPr>
      </w:pPr>
      <w:r w:rsidRPr="00BE0AE5">
        <w:rPr>
          <w:rFonts w:cs="Times New Roman"/>
          <w:spacing w:val="-1"/>
        </w:rPr>
        <w:t>изложение (пересказ) основного содержания прочитанного/прослушанного текста с опорой и без опоры на картинки, фотографии, таблицы и (или) ключевые слова, план, вопросы;</w:t>
      </w:r>
    </w:p>
    <w:p w14:paraId="436C803C" w14:textId="77777777" w:rsidR="00416B7C" w:rsidRPr="00BE0AE5" w:rsidRDefault="00416B7C" w:rsidP="00416B7C">
      <w:pPr>
        <w:pStyle w:val="a"/>
        <w:rPr>
          <w:rFonts w:cs="Times New Roman"/>
        </w:rPr>
      </w:pPr>
      <w:r w:rsidRPr="00BE0AE5">
        <w:rPr>
          <w:rFonts w:cs="Times New Roman"/>
        </w:rPr>
        <w:t>краткое изложение результатов выполненной проектной работы.</w:t>
      </w:r>
    </w:p>
    <w:p w14:paraId="348047E7" w14:textId="651316C6" w:rsidR="00416B7C" w:rsidRPr="00BE0AE5" w:rsidRDefault="00416B7C" w:rsidP="00416B7C">
      <w:pPr>
        <w:pStyle w:val="a8"/>
        <w:rPr>
          <w:rFonts w:cs="Times New Roman"/>
        </w:rPr>
      </w:pPr>
      <w:r w:rsidRPr="00BE0AE5">
        <w:rPr>
          <w:rFonts w:cs="Times New Roman"/>
        </w:rPr>
        <w:t>Объём монологического высказывания — 8</w:t>
      </w:r>
      <w:r w:rsidR="00BE0AE5">
        <w:rPr>
          <w:rFonts w:cs="Times New Roman"/>
        </w:rPr>
        <w:t>—</w:t>
      </w:r>
      <w:r w:rsidRPr="00BE0AE5">
        <w:rPr>
          <w:rFonts w:cs="Times New Roman"/>
        </w:rPr>
        <w:t>9 фраз.</w:t>
      </w:r>
    </w:p>
    <w:p w14:paraId="3853350C" w14:textId="77777777" w:rsidR="00416B7C" w:rsidRPr="00BE0AE5" w:rsidRDefault="00416B7C" w:rsidP="00416B7C">
      <w:pPr>
        <w:pStyle w:val="5"/>
        <w:rPr>
          <w:rFonts w:cs="Times New Roman"/>
        </w:rPr>
      </w:pPr>
      <w:r w:rsidRPr="00BE0AE5">
        <w:rPr>
          <w:rFonts w:cs="Times New Roman"/>
        </w:rPr>
        <w:t>Аудирование</w:t>
      </w:r>
    </w:p>
    <w:p w14:paraId="6B26D5D0" w14:textId="77777777"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аудирования</w:t>
      </w:r>
      <w:r w:rsidRPr="00BE0AE5">
        <w:rPr>
          <w:rFonts w:cs="Times New Roman"/>
        </w:rPr>
        <w:t>:</w:t>
      </w:r>
    </w:p>
    <w:p w14:paraId="4BE57F34" w14:textId="77777777" w:rsidR="00416B7C" w:rsidRPr="00BE0AE5" w:rsidRDefault="00416B7C" w:rsidP="00416B7C">
      <w:pPr>
        <w:pStyle w:val="a"/>
        <w:rPr>
          <w:rFonts w:cs="Times New Roman"/>
        </w:rPr>
      </w:pPr>
      <w:r w:rsidRPr="00BE0AE5">
        <w:rPr>
          <w:rFonts w:cs="Times New Roman"/>
        </w:rPr>
        <w:t>понимание на слух речи учителя и одноклассников и вербальная/невербальная реакция на услышанное;</w:t>
      </w:r>
    </w:p>
    <w:p w14:paraId="3E4DC46F" w14:textId="77777777" w:rsidR="00416B7C" w:rsidRPr="00BE0AE5" w:rsidRDefault="00416B7C" w:rsidP="00416B7C">
      <w:pPr>
        <w:pStyle w:val="a"/>
        <w:rPr>
          <w:rFonts w:cs="Times New Roman"/>
        </w:rPr>
      </w:pPr>
      <w:r w:rsidRPr="00BE0AE5">
        <w:rPr>
          <w:rFonts w:cs="Times New Roman"/>
        </w:rPr>
        <w:t>дальнейшее развитие умений восприятия на слух и понимания с использованием языковой (в том числе контекстуальной) догадки и игнорированием незнакомых слов, не препятствующих решению коммуникативной задачи, несложных адаптированных аутентичных текстов с разной глубиной проникновения в их содержание: с пониманием основного содержания (в том числе основной идеи прослушанного текста), с пониманием запрашиваемой информации с опорой и без опоры на иллюстрации.</w:t>
      </w:r>
    </w:p>
    <w:p w14:paraId="4875A84C" w14:textId="77777777" w:rsidR="00416B7C" w:rsidRPr="00BE0AE5" w:rsidRDefault="00416B7C" w:rsidP="00416B7C">
      <w:pPr>
        <w:pStyle w:val="a8"/>
        <w:rPr>
          <w:rFonts w:cs="Times New Roman"/>
        </w:rPr>
      </w:pPr>
      <w:r w:rsidRPr="00BE0AE5">
        <w:rPr>
          <w:rFonts w:cs="Times New Roman"/>
        </w:rPr>
        <w:t>Тексты для аудирования: высказывания собеседников в ситуациях повседневного общения, диалог (беседа), сообщение информационного характера, рассказ.</w:t>
      </w:r>
    </w:p>
    <w:p w14:paraId="64C63A82" w14:textId="77777777" w:rsidR="00416B7C" w:rsidRPr="00BE0AE5" w:rsidRDefault="00416B7C" w:rsidP="00416B7C">
      <w:pPr>
        <w:pStyle w:val="a8"/>
        <w:rPr>
          <w:rFonts w:cs="Times New Roman"/>
        </w:rPr>
      </w:pPr>
      <w:r w:rsidRPr="00BE0AE5">
        <w:rPr>
          <w:rFonts w:cs="Times New Roman"/>
        </w:rPr>
        <w:t>Время звучания текста/текстов для аудирования — до 1,5 минуты.</w:t>
      </w:r>
    </w:p>
    <w:p w14:paraId="23BF7155" w14:textId="77777777" w:rsidR="00416B7C" w:rsidRPr="00BE0AE5" w:rsidRDefault="00416B7C" w:rsidP="00416B7C">
      <w:pPr>
        <w:pStyle w:val="5"/>
        <w:rPr>
          <w:rFonts w:cs="Times New Roman"/>
        </w:rPr>
      </w:pPr>
      <w:r w:rsidRPr="00BE0AE5">
        <w:rPr>
          <w:rFonts w:cs="Times New Roman"/>
        </w:rPr>
        <w:t>Смысловое чтение</w:t>
      </w:r>
    </w:p>
    <w:p w14:paraId="026B9722" w14:textId="77777777" w:rsidR="00416B7C" w:rsidRPr="00BE0AE5" w:rsidRDefault="00416B7C" w:rsidP="00416B7C">
      <w:pPr>
        <w:pStyle w:val="a8"/>
        <w:rPr>
          <w:rFonts w:cs="Times New Roman"/>
        </w:rPr>
      </w:pPr>
      <w:r w:rsidRPr="00BE0AE5">
        <w:rPr>
          <w:rFonts w:cs="Times New Roman"/>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w:t>
      </w:r>
    </w:p>
    <w:p w14:paraId="7491B13D" w14:textId="77777777" w:rsidR="00416B7C" w:rsidRPr="00BE0AE5" w:rsidRDefault="00416B7C" w:rsidP="00416B7C">
      <w:pPr>
        <w:pStyle w:val="a8"/>
        <w:rPr>
          <w:rFonts w:cs="Times New Roman"/>
          <w:spacing w:val="-3"/>
        </w:rPr>
      </w:pPr>
      <w:r w:rsidRPr="00BE0AE5">
        <w:rPr>
          <w:rFonts w:cs="Times New Roman"/>
          <w:spacing w:val="-3"/>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14:paraId="144972B7" w14:textId="77777777" w:rsidR="00416B7C" w:rsidRPr="00BE0AE5" w:rsidRDefault="00416B7C" w:rsidP="00416B7C">
      <w:pPr>
        <w:pStyle w:val="a8"/>
        <w:rPr>
          <w:rFonts w:cs="Times New Roman"/>
        </w:rPr>
      </w:pPr>
      <w:r w:rsidRPr="00BE0AE5">
        <w:rPr>
          <w:rFonts w:cs="Times New Roman"/>
        </w:rPr>
        <w:t>Чтение с пониманием нужной/запрашиваемой информации предполагает умение находить в прочитанном тексте и понимать запрашиваемую информацию.</w:t>
      </w:r>
    </w:p>
    <w:p w14:paraId="60C2A321" w14:textId="77777777" w:rsidR="00416B7C" w:rsidRPr="00BE0AE5" w:rsidRDefault="00416B7C" w:rsidP="00416B7C">
      <w:pPr>
        <w:pStyle w:val="a8"/>
        <w:rPr>
          <w:rFonts w:cs="Times New Roman"/>
        </w:rPr>
      </w:pPr>
      <w:r w:rsidRPr="00BE0AE5">
        <w:rPr>
          <w:rFonts w:cs="Times New Roman"/>
        </w:rPr>
        <w:lastRenderedPageBreak/>
        <w:t>Чтение с полным пониманием предполагает полное и точное понимание информации, представленной в тексте в эксплицитной (явной) форме.</w:t>
      </w:r>
    </w:p>
    <w:p w14:paraId="25F92239" w14:textId="77777777" w:rsidR="00416B7C" w:rsidRPr="00BE0AE5" w:rsidRDefault="00416B7C" w:rsidP="00416B7C">
      <w:pPr>
        <w:pStyle w:val="a8"/>
        <w:rPr>
          <w:rFonts w:cs="Times New Roman"/>
        </w:rPr>
      </w:pPr>
      <w:r w:rsidRPr="00BE0AE5">
        <w:rPr>
          <w:rFonts w:cs="Times New Roman"/>
        </w:rPr>
        <w:t xml:space="preserve">Чтение </w:t>
      </w:r>
      <w:proofErr w:type="spellStart"/>
      <w:r w:rsidRPr="00BE0AE5">
        <w:rPr>
          <w:rFonts w:cs="Times New Roman"/>
        </w:rPr>
        <w:t>несплошных</w:t>
      </w:r>
      <w:proofErr w:type="spellEnd"/>
      <w:r w:rsidRPr="00BE0AE5">
        <w:rPr>
          <w:rFonts w:cs="Times New Roman"/>
        </w:rPr>
        <w:t xml:space="preserve"> текстов (таблиц, диаграмм) и понимание представленной в них информации.</w:t>
      </w:r>
    </w:p>
    <w:p w14:paraId="61A2BA80" w14:textId="77777777" w:rsidR="00416B7C" w:rsidRPr="00BE0AE5" w:rsidRDefault="00416B7C" w:rsidP="00416B7C">
      <w:pPr>
        <w:pStyle w:val="a8"/>
        <w:rPr>
          <w:rFonts w:cs="Times New Roman"/>
        </w:rPr>
      </w:pPr>
      <w:r w:rsidRPr="00BE0AE5">
        <w:rPr>
          <w:rFonts w:cs="Times New Roman"/>
        </w:rPr>
        <w:t xml:space="preserve">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w:t>
      </w:r>
      <w:proofErr w:type="spellStart"/>
      <w:r w:rsidRPr="00BE0AE5">
        <w:rPr>
          <w:rFonts w:cs="Times New Roman"/>
        </w:rPr>
        <w:t>несплошной</w:t>
      </w:r>
      <w:proofErr w:type="spellEnd"/>
      <w:r w:rsidRPr="00BE0AE5">
        <w:rPr>
          <w:rFonts w:cs="Times New Roman"/>
        </w:rPr>
        <w:t xml:space="preserve"> текст (таблица, диаграмма).</w:t>
      </w:r>
    </w:p>
    <w:p w14:paraId="3AD99984" w14:textId="77777777" w:rsidR="00416B7C" w:rsidRPr="00BE0AE5" w:rsidRDefault="00416B7C" w:rsidP="00416B7C">
      <w:pPr>
        <w:pStyle w:val="a8"/>
        <w:rPr>
          <w:rFonts w:cs="Times New Roman"/>
        </w:rPr>
      </w:pPr>
      <w:r w:rsidRPr="00BE0AE5">
        <w:rPr>
          <w:rFonts w:cs="Times New Roman"/>
        </w:rPr>
        <w:t>Объём текста/текстов для чтения — до 350 слов.</w:t>
      </w:r>
    </w:p>
    <w:p w14:paraId="48E32EB3" w14:textId="77777777" w:rsidR="00416B7C" w:rsidRPr="00BE0AE5" w:rsidRDefault="00416B7C" w:rsidP="00416B7C">
      <w:pPr>
        <w:pStyle w:val="5"/>
        <w:rPr>
          <w:rFonts w:cs="Times New Roman"/>
        </w:rPr>
      </w:pPr>
      <w:r w:rsidRPr="00BE0AE5">
        <w:rPr>
          <w:rFonts w:cs="Times New Roman"/>
        </w:rPr>
        <w:t>Письменная речь</w:t>
      </w:r>
    </w:p>
    <w:p w14:paraId="4E836962" w14:textId="77777777" w:rsidR="00416B7C" w:rsidRPr="00BE0AE5" w:rsidRDefault="00416B7C" w:rsidP="00416B7C">
      <w:pPr>
        <w:pStyle w:val="a8"/>
        <w:rPr>
          <w:rFonts w:cs="Times New Roman"/>
        </w:rPr>
      </w:pPr>
      <w:r w:rsidRPr="00BE0AE5">
        <w:rPr>
          <w:rFonts w:cs="Times New Roman"/>
        </w:rPr>
        <w:t>Развитие умений письменной речи:</w:t>
      </w:r>
    </w:p>
    <w:p w14:paraId="226EC512" w14:textId="77777777" w:rsidR="00416B7C" w:rsidRPr="00BE0AE5" w:rsidRDefault="00416B7C" w:rsidP="00416B7C">
      <w:pPr>
        <w:pStyle w:val="a"/>
        <w:rPr>
          <w:rFonts w:cs="Times New Roman"/>
        </w:rPr>
      </w:pPr>
      <w:r w:rsidRPr="00BE0AE5">
        <w:rPr>
          <w:rFonts w:cs="Times New Roman"/>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0E8B0FAB" w14:textId="77777777" w:rsidR="00416B7C" w:rsidRPr="00BE0AE5" w:rsidRDefault="00416B7C" w:rsidP="00416B7C">
      <w:pPr>
        <w:pStyle w:val="a"/>
        <w:rPr>
          <w:rFonts w:cs="Times New Roman"/>
        </w:rPr>
      </w:pPr>
      <w:r w:rsidRPr="00BE0AE5">
        <w:rPr>
          <w:rFonts w:cs="Times New Roman"/>
        </w:rPr>
        <w:t>заполнение анкет и формуляров с указанием личной информации в соответствии с нормами речевого этикета, принятыми в стране/странах изучаемого языка;</w:t>
      </w:r>
    </w:p>
    <w:p w14:paraId="07E4DB95" w14:textId="77777777" w:rsidR="00416B7C" w:rsidRPr="00BE0AE5" w:rsidRDefault="00416B7C" w:rsidP="00416B7C">
      <w:pPr>
        <w:pStyle w:val="a"/>
        <w:rPr>
          <w:rFonts w:cs="Times New Roman"/>
        </w:rPr>
      </w:pPr>
      <w:r w:rsidRPr="00BE0AE5">
        <w:rPr>
          <w:rFonts w:cs="Times New Roman"/>
        </w:rPr>
        <w:t>написание электронного сообщения личного характера: сообщать краткие сведения о себе; оформлять обращение, завершающей фразы и подписи в соответствии с нормами неофициального общения, принятыми в стране/странах изучаемого языка. Объём сообщения — до 90 слов.</w:t>
      </w:r>
    </w:p>
    <w:p w14:paraId="71C8890A" w14:textId="77777777" w:rsidR="00416B7C" w:rsidRPr="00BE0AE5" w:rsidRDefault="00416B7C" w:rsidP="00416B7C">
      <w:pPr>
        <w:pStyle w:val="a"/>
        <w:rPr>
          <w:rFonts w:cs="Times New Roman"/>
        </w:rPr>
      </w:pPr>
      <w:r w:rsidRPr="00BE0AE5">
        <w:rPr>
          <w:rFonts w:cs="Times New Roman"/>
        </w:rPr>
        <w:t>создание небольшого письменного высказывания с опорой на образец, план, иллюстрацию. Объем письменного высказывания — до 90 слов.</w:t>
      </w:r>
    </w:p>
    <w:p w14:paraId="353E4164" w14:textId="77777777" w:rsidR="00416B7C" w:rsidRPr="00BE0AE5" w:rsidRDefault="00416B7C" w:rsidP="00DD53B7">
      <w:pPr>
        <w:pStyle w:val="41"/>
        <w:rPr>
          <w:rStyle w:val="a9"/>
          <w:rFonts w:cs="Times New Roman"/>
          <w:b/>
        </w:rPr>
      </w:pPr>
      <w:r w:rsidRPr="00BE0AE5">
        <w:rPr>
          <w:rStyle w:val="a9"/>
          <w:rFonts w:cs="Times New Roman"/>
          <w:b/>
        </w:rPr>
        <w:t>Языковые навыки и умения</w:t>
      </w:r>
    </w:p>
    <w:p w14:paraId="305F5D70" w14:textId="77777777" w:rsidR="00416B7C" w:rsidRPr="00BE0AE5" w:rsidRDefault="00416B7C" w:rsidP="00416B7C">
      <w:pPr>
        <w:pStyle w:val="5"/>
        <w:rPr>
          <w:rFonts w:cs="Times New Roman"/>
        </w:rPr>
      </w:pPr>
      <w:r w:rsidRPr="00BE0AE5">
        <w:rPr>
          <w:rFonts w:cs="Times New Roman"/>
        </w:rPr>
        <w:t>Фонетическая сторона речи</w:t>
      </w:r>
    </w:p>
    <w:p w14:paraId="55906FCC" w14:textId="77777777" w:rsidR="00416B7C" w:rsidRPr="00BE0AE5" w:rsidRDefault="00416B7C" w:rsidP="00416B7C">
      <w:pPr>
        <w:pStyle w:val="a8"/>
        <w:rPr>
          <w:rFonts w:cs="Times New Roman"/>
        </w:rPr>
      </w:pPr>
      <w:r w:rsidRPr="00BE0AE5">
        <w:rPr>
          <w:rFonts w:cs="Times New Roman"/>
        </w:rPr>
        <w:t>Соблюдение норм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14:paraId="211DC458" w14:textId="77777777" w:rsidR="00416B7C" w:rsidRPr="00BE0AE5" w:rsidRDefault="00416B7C" w:rsidP="00416B7C">
      <w:pPr>
        <w:pStyle w:val="a8"/>
        <w:rPr>
          <w:rFonts w:cs="Times New Roman"/>
        </w:rPr>
      </w:pPr>
      <w:r w:rsidRPr="00BE0AE5">
        <w:rPr>
          <w:rFonts w:cs="Times New Roman"/>
        </w:rPr>
        <w:t xml:space="preserve">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специальный и альтернативный вопрос) с соблюдением их ритмико-интонационных особенностей, в том числе правила отсутствия </w:t>
      </w:r>
      <w:r w:rsidRPr="00BE0AE5">
        <w:rPr>
          <w:rFonts w:cs="Times New Roman"/>
        </w:rPr>
        <w:lastRenderedPageBreak/>
        <w:t>фразового ударения на служебных словах. Соблюдение интонации перечисления.</w:t>
      </w:r>
    </w:p>
    <w:p w14:paraId="0E0238A4" w14:textId="77777777" w:rsidR="00416B7C" w:rsidRPr="00BE0AE5" w:rsidRDefault="00416B7C" w:rsidP="00416B7C">
      <w:pPr>
        <w:pStyle w:val="a8"/>
        <w:rPr>
          <w:rFonts w:cs="Times New Roman"/>
        </w:rPr>
      </w:pPr>
      <w:r w:rsidRPr="00BE0AE5">
        <w:rPr>
          <w:rFonts w:cs="Times New Roman"/>
        </w:rPr>
        <w:t>Чтение вслух</w:t>
      </w:r>
      <w:r w:rsidRPr="00BE0AE5">
        <w:rPr>
          <w:rStyle w:val="a9"/>
          <w:rFonts w:cs="Times New Roman"/>
        </w:rPr>
        <w:t xml:space="preserve"> </w:t>
      </w:r>
      <w:r w:rsidRPr="00BE0AE5">
        <w:rPr>
          <w:rFonts w:cs="Times New Roman"/>
        </w:rPr>
        <w:t xml:space="preserve">небольших адаптированных аутентичных текстов, построенных на изученном языковом материале, с соблюдением правил чтения и соответствующей интонацией, </w:t>
      </w:r>
      <w:proofErr w:type="spellStart"/>
      <w:r w:rsidRPr="00BE0AE5">
        <w:rPr>
          <w:rFonts w:cs="Times New Roman"/>
        </w:rPr>
        <w:t>демонстрируещее</w:t>
      </w:r>
      <w:proofErr w:type="spellEnd"/>
      <w:r w:rsidRPr="00BE0AE5">
        <w:rPr>
          <w:rFonts w:cs="Times New Roman"/>
        </w:rPr>
        <w:t xml:space="preserve"> понимание содержания текста и обеспечивающее адекватное восприятие читаемого слушающими. Объём текста — до 100 слов.</w:t>
      </w:r>
    </w:p>
    <w:p w14:paraId="0643A8CC" w14:textId="77777777" w:rsidR="00416B7C" w:rsidRPr="00BE0AE5" w:rsidRDefault="00416B7C" w:rsidP="00416B7C">
      <w:pPr>
        <w:pStyle w:val="a8"/>
        <w:rPr>
          <w:rFonts w:cs="Times New Roman"/>
        </w:rPr>
      </w:pPr>
      <w:r w:rsidRPr="00BE0AE5">
        <w:rPr>
          <w:rFonts w:cs="Times New Roman"/>
        </w:rPr>
        <w:t>Владение правилами чтения гласных, гласных</w:t>
      </w:r>
      <w:r w:rsidRPr="00BE0AE5">
        <w:rPr>
          <w:rStyle w:val="a9"/>
          <w:rFonts w:cs="Times New Roman"/>
        </w:rPr>
        <w:t xml:space="preserve"> </w:t>
      </w:r>
      <w:r w:rsidRPr="00BE0AE5">
        <w:rPr>
          <w:rFonts w:cs="Times New Roman"/>
        </w:rPr>
        <w:t xml:space="preserve">в дифтонгах и трифтонгах, согласных, основных </w:t>
      </w:r>
      <w:proofErr w:type="gramStart"/>
      <w:r w:rsidRPr="00BE0AE5">
        <w:rPr>
          <w:rFonts w:cs="Times New Roman"/>
        </w:rPr>
        <w:t>звуко-буквенных</w:t>
      </w:r>
      <w:proofErr w:type="gramEnd"/>
      <w:r w:rsidRPr="00BE0AE5">
        <w:rPr>
          <w:rFonts w:cs="Times New Roman"/>
        </w:rPr>
        <w:t xml:space="preserve"> сочетаний и сложных сочетаний букв.</w:t>
      </w:r>
    </w:p>
    <w:p w14:paraId="6CAF5CF1" w14:textId="77777777" w:rsidR="00416B7C" w:rsidRPr="00BE0AE5" w:rsidRDefault="00416B7C" w:rsidP="00416B7C">
      <w:pPr>
        <w:pStyle w:val="a8"/>
        <w:rPr>
          <w:rFonts w:cs="Times New Roman"/>
        </w:rPr>
      </w:pPr>
      <w:r w:rsidRPr="00BE0AE5">
        <w:rPr>
          <w:rFonts w:cs="Times New Roman"/>
        </w:rPr>
        <w:t>Чтение новых слов согласно основным правилам чтения испанского языка.</w:t>
      </w:r>
    </w:p>
    <w:p w14:paraId="1E8D8AA8" w14:textId="77777777" w:rsidR="00416B7C" w:rsidRPr="00BE0AE5" w:rsidRDefault="00416B7C" w:rsidP="00416B7C">
      <w:pPr>
        <w:pStyle w:val="a8"/>
        <w:rPr>
          <w:rFonts w:cs="Times New Roman"/>
        </w:rPr>
      </w:pPr>
      <w:r w:rsidRPr="00BE0AE5">
        <w:rPr>
          <w:rFonts w:cs="Times New Roman"/>
        </w:rPr>
        <w:t>Воспроизведение наизусть стихотворений (фрагментов поэтических произведений) известных испаноязычных поэтов и авторов испаноязычной детской литературы.</w:t>
      </w:r>
    </w:p>
    <w:p w14:paraId="370D014F" w14:textId="77777777" w:rsidR="00416B7C" w:rsidRPr="00BE0AE5" w:rsidRDefault="00416B7C" w:rsidP="00416B7C">
      <w:pPr>
        <w:pStyle w:val="5"/>
        <w:rPr>
          <w:rFonts w:cs="Times New Roman"/>
        </w:rPr>
      </w:pPr>
      <w:r w:rsidRPr="00BE0AE5">
        <w:rPr>
          <w:rFonts w:cs="Times New Roman"/>
        </w:rPr>
        <w:t>Графика, орфография и пунктуация</w:t>
      </w:r>
    </w:p>
    <w:p w14:paraId="08F808F9" w14:textId="77777777" w:rsidR="00416B7C" w:rsidRPr="00BE0AE5" w:rsidRDefault="00416B7C" w:rsidP="00416B7C">
      <w:pPr>
        <w:pStyle w:val="a8"/>
        <w:rPr>
          <w:rFonts w:cs="Times New Roman"/>
        </w:rPr>
      </w:pPr>
      <w:r w:rsidRPr="00BE0AE5">
        <w:rPr>
          <w:rFonts w:cs="Times New Roman"/>
        </w:rPr>
        <w:t>Графически корректное воспроизведение букв испанского алфавита (написание букв, буквосочетаний, слов).</w:t>
      </w:r>
    </w:p>
    <w:p w14:paraId="2E7CE0B2" w14:textId="77777777" w:rsidR="00416B7C" w:rsidRPr="00BE0AE5" w:rsidRDefault="00416B7C" w:rsidP="00416B7C">
      <w:pPr>
        <w:pStyle w:val="a8"/>
        <w:rPr>
          <w:rFonts w:cs="Times New Roman"/>
        </w:rPr>
      </w:pPr>
      <w:r w:rsidRPr="00BE0AE5">
        <w:rPr>
          <w:rFonts w:cs="Times New Roman"/>
        </w:rPr>
        <w:t>Правильное написание изученных слов, применение правила графического ударения (</w:t>
      </w:r>
      <w:proofErr w:type="spellStart"/>
      <w:r w:rsidRPr="00BE0AE5">
        <w:rPr>
          <w:rFonts w:cs="Times New Roman"/>
        </w:rPr>
        <w:t>acento</w:t>
      </w:r>
      <w:proofErr w:type="spellEnd"/>
      <w:r w:rsidRPr="00BE0AE5">
        <w:rPr>
          <w:rFonts w:cs="Times New Roman"/>
        </w:rPr>
        <w:t xml:space="preserve"> </w:t>
      </w:r>
      <w:proofErr w:type="spellStart"/>
      <w:r w:rsidRPr="00BE0AE5">
        <w:rPr>
          <w:rFonts w:cs="Times New Roman"/>
        </w:rPr>
        <w:t>gráfico</w:t>
      </w:r>
      <w:proofErr w:type="spellEnd"/>
      <w:r w:rsidRPr="00BE0AE5">
        <w:rPr>
          <w:rFonts w:cs="Times New Roman"/>
        </w:rPr>
        <w:t>).</w:t>
      </w:r>
    </w:p>
    <w:p w14:paraId="07C4D4E6" w14:textId="77777777" w:rsidR="00416B7C" w:rsidRPr="00BE0AE5" w:rsidRDefault="00416B7C" w:rsidP="00416B7C">
      <w:pPr>
        <w:pStyle w:val="a8"/>
        <w:rPr>
          <w:rFonts w:cs="Times New Roman"/>
        </w:rPr>
      </w:pPr>
      <w:r w:rsidRPr="00BE0AE5">
        <w:rPr>
          <w:rFonts w:cs="Times New Roman"/>
        </w:rPr>
        <w:t>Правильная расстановка знаков препинания (точка, вопросительный и восклицательный знаки в начале и в конце предложения, запятая при обращении и перечислении).</w:t>
      </w:r>
    </w:p>
    <w:p w14:paraId="252832EE" w14:textId="77777777" w:rsidR="00416B7C" w:rsidRPr="00BE0AE5" w:rsidRDefault="00416B7C" w:rsidP="00416B7C">
      <w:pPr>
        <w:pStyle w:val="a8"/>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личного письма/электронного сообщения личного характера.</w:t>
      </w:r>
    </w:p>
    <w:p w14:paraId="123690DB" w14:textId="77777777" w:rsidR="00416B7C" w:rsidRPr="00BE0AE5" w:rsidRDefault="00416B7C" w:rsidP="00416B7C">
      <w:pPr>
        <w:pStyle w:val="5"/>
        <w:rPr>
          <w:rFonts w:cs="Times New Roman"/>
        </w:rPr>
      </w:pPr>
      <w:r w:rsidRPr="00BE0AE5">
        <w:rPr>
          <w:rFonts w:cs="Times New Roman"/>
        </w:rPr>
        <w:t>Лексическая сторона речи.</w:t>
      </w:r>
    </w:p>
    <w:p w14:paraId="525FE478" w14:textId="77777777" w:rsidR="00416B7C" w:rsidRPr="00BE0AE5" w:rsidRDefault="00416B7C" w:rsidP="00416B7C">
      <w:pPr>
        <w:pStyle w:val="a8"/>
        <w:rPr>
          <w:rFonts w:cs="Times New Roman"/>
        </w:rPr>
      </w:pPr>
      <w:r w:rsidRPr="00BE0AE5">
        <w:rPr>
          <w:rFonts w:cs="Times New Roman"/>
        </w:rPr>
        <w:t>Распознавание в письменном и звучащем тексте 1000 лексических единиц и правильное употребление в устной и письменной речи, с соблюдением существующей нормы лексической сочетаемости, не менее 900 лексических единиц (слов, словосочетаний, речевых клише), обслуживающих ситуации общения в рамках тематического содержания речи для 7 класса, включая 750 лексических единиц, освоенных в предыдущие годы обучения.</w:t>
      </w:r>
    </w:p>
    <w:p w14:paraId="43CCB14D" w14:textId="77777777" w:rsidR="00416B7C" w:rsidRPr="00BE0AE5" w:rsidRDefault="00416B7C" w:rsidP="00416B7C">
      <w:pPr>
        <w:pStyle w:val="a8"/>
        <w:rPr>
          <w:rFonts w:cs="Times New Roman"/>
        </w:rPr>
      </w:pPr>
      <w:r w:rsidRPr="00BE0AE5">
        <w:rPr>
          <w:rFonts w:cs="Times New Roman"/>
        </w:rPr>
        <w:t xml:space="preserve">Распознавание и образование родственных слов с использованием аффиксации: — образование глаголов при помощи префикса </w:t>
      </w:r>
      <w:proofErr w:type="spellStart"/>
      <w:r w:rsidRPr="00BE0AE5">
        <w:rPr>
          <w:rFonts w:cs="Times New Roman"/>
        </w:rPr>
        <w:t>in</w:t>
      </w:r>
      <w:proofErr w:type="spellEnd"/>
      <w:r w:rsidRPr="00BE0AE5">
        <w:rPr>
          <w:rFonts w:cs="Times New Roman"/>
        </w:rPr>
        <w:t xml:space="preserve">(m)-, a- — имен существительных при помощи суффиксов — </w:t>
      </w:r>
      <w:proofErr w:type="spellStart"/>
      <w:r w:rsidRPr="00BE0AE5">
        <w:rPr>
          <w:rFonts w:cs="Times New Roman"/>
        </w:rPr>
        <w:t>ta</w:t>
      </w:r>
      <w:proofErr w:type="spellEnd"/>
      <w:r w:rsidRPr="00BE0AE5">
        <w:rPr>
          <w:rFonts w:cs="Times New Roman"/>
        </w:rPr>
        <w:t xml:space="preserve"> /- </w:t>
      </w:r>
      <w:proofErr w:type="spellStart"/>
      <w:r w:rsidRPr="00BE0AE5">
        <w:rPr>
          <w:rFonts w:cs="Times New Roman"/>
        </w:rPr>
        <w:t>isa</w:t>
      </w:r>
      <w:proofErr w:type="spellEnd"/>
      <w:r w:rsidRPr="00BE0AE5">
        <w:rPr>
          <w:rFonts w:cs="Times New Roman"/>
        </w:rPr>
        <w:t>, -</w:t>
      </w:r>
      <w:proofErr w:type="spellStart"/>
      <w:r w:rsidRPr="00BE0AE5">
        <w:rPr>
          <w:rFonts w:cs="Times New Roman"/>
        </w:rPr>
        <w:t>ismo</w:t>
      </w:r>
      <w:proofErr w:type="spellEnd"/>
      <w:r w:rsidRPr="00BE0AE5">
        <w:rPr>
          <w:rFonts w:cs="Times New Roman"/>
        </w:rPr>
        <w:t>, -</w:t>
      </w:r>
      <w:proofErr w:type="spellStart"/>
      <w:r w:rsidRPr="00BE0AE5">
        <w:rPr>
          <w:rFonts w:cs="Times New Roman"/>
        </w:rPr>
        <w:t>miento</w:t>
      </w:r>
      <w:proofErr w:type="spellEnd"/>
      <w:r w:rsidRPr="00BE0AE5">
        <w:rPr>
          <w:rFonts w:cs="Times New Roman"/>
        </w:rPr>
        <w:t xml:space="preserve"> — имен прилагательных при помощи префиксов </w:t>
      </w:r>
      <w:proofErr w:type="spellStart"/>
      <w:r w:rsidRPr="00BE0AE5">
        <w:rPr>
          <w:rFonts w:cs="Times New Roman"/>
        </w:rPr>
        <w:t>in</w:t>
      </w:r>
      <w:proofErr w:type="spellEnd"/>
      <w:r w:rsidRPr="00BE0AE5">
        <w:rPr>
          <w:rFonts w:cs="Times New Roman"/>
        </w:rPr>
        <w:t>-/</w:t>
      </w:r>
      <w:proofErr w:type="spellStart"/>
      <w:r w:rsidRPr="00BE0AE5">
        <w:rPr>
          <w:rFonts w:cs="Times New Roman"/>
        </w:rPr>
        <w:t>im</w:t>
      </w:r>
      <w:proofErr w:type="spellEnd"/>
      <w:r w:rsidRPr="00BE0AE5">
        <w:rPr>
          <w:rFonts w:cs="Times New Roman"/>
        </w:rPr>
        <w:t xml:space="preserve">-, </w:t>
      </w:r>
      <w:proofErr w:type="spellStart"/>
      <w:r w:rsidRPr="00BE0AE5">
        <w:rPr>
          <w:rFonts w:cs="Times New Roman"/>
        </w:rPr>
        <w:t>des</w:t>
      </w:r>
      <w:proofErr w:type="spellEnd"/>
      <w:r w:rsidRPr="00BE0AE5">
        <w:rPr>
          <w:rFonts w:cs="Times New Roman"/>
        </w:rPr>
        <w:t>-/</w:t>
      </w:r>
      <w:proofErr w:type="spellStart"/>
      <w:r w:rsidRPr="00BE0AE5">
        <w:rPr>
          <w:rFonts w:cs="Times New Roman"/>
        </w:rPr>
        <w:t>dis</w:t>
      </w:r>
      <w:proofErr w:type="spellEnd"/>
    </w:p>
    <w:p w14:paraId="1EBAAB6B" w14:textId="77777777" w:rsidR="00416B7C" w:rsidRPr="00BE0AE5" w:rsidRDefault="00416B7C" w:rsidP="00416B7C">
      <w:pPr>
        <w:pStyle w:val="a8"/>
        <w:rPr>
          <w:rFonts w:cs="Times New Roman"/>
        </w:rPr>
      </w:pPr>
      <w:r w:rsidRPr="00BE0AE5">
        <w:rPr>
          <w:rFonts w:cs="Times New Roman"/>
        </w:rPr>
        <w:t>Распознавание и образование родственных слов с использованием конверсии: — образование имен существительных</w:t>
      </w:r>
      <w:r w:rsidR="00571787" w:rsidRPr="00BE0AE5">
        <w:rPr>
          <w:rFonts w:cs="Times New Roman"/>
        </w:rPr>
        <w:t xml:space="preserve"> </w:t>
      </w:r>
      <w:r w:rsidRPr="00BE0AE5">
        <w:rPr>
          <w:rFonts w:cs="Times New Roman"/>
        </w:rPr>
        <w:t xml:space="preserve">от инфинитива глагола (субстантивация: </w:t>
      </w:r>
      <w:proofErr w:type="spellStart"/>
      <w:r w:rsidRPr="00BE0AE5">
        <w:rPr>
          <w:rFonts w:cs="Times New Roman"/>
        </w:rPr>
        <w:t>el</w:t>
      </w:r>
      <w:proofErr w:type="spellEnd"/>
      <w:r w:rsidRPr="00BE0AE5">
        <w:rPr>
          <w:rFonts w:cs="Times New Roman"/>
        </w:rPr>
        <w:t xml:space="preserve"> </w:t>
      </w:r>
      <w:proofErr w:type="spellStart"/>
      <w:r w:rsidRPr="00BE0AE5">
        <w:rPr>
          <w:rFonts w:cs="Times New Roman"/>
        </w:rPr>
        <w:t>ser</w:t>
      </w:r>
      <w:proofErr w:type="spellEnd"/>
      <w:r w:rsidRPr="00BE0AE5">
        <w:rPr>
          <w:rFonts w:cs="Times New Roman"/>
        </w:rPr>
        <w:t xml:space="preserve">, </w:t>
      </w:r>
      <w:proofErr w:type="spellStart"/>
      <w:r w:rsidRPr="00BE0AE5">
        <w:rPr>
          <w:rFonts w:cs="Times New Roman"/>
        </w:rPr>
        <w:t>el</w:t>
      </w:r>
      <w:proofErr w:type="spellEnd"/>
      <w:r w:rsidRPr="00BE0AE5">
        <w:rPr>
          <w:rFonts w:cs="Times New Roman"/>
        </w:rPr>
        <w:t xml:space="preserve"> </w:t>
      </w:r>
      <w:proofErr w:type="spellStart"/>
      <w:r w:rsidRPr="00BE0AE5">
        <w:rPr>
          <w:rFonts w:cs="Times New Roman"/>
        </w:rPr>
        <w:t>poder</w:t>
      </w:r>
      <w:proofErr w:type="spellEnd"/>
      <w:r w:rsidRPr="00BE0AE5">
        <w:rPr>
          <w:rFonts w:cs="Times New Roman"/>
        </w:rPr>
        <w:t xml:space="preserve">, </w:t>
      </w:r>
      <w:proofErr w:type="spellStart"/>
      <w:r w:rsidRPr="00BE0AE5">
        <w:rPr>
          <w:rFonts w:cs="Times New Roman"/>
        </w:rPr>
        <w:t>el</w:t>
      </w:r>
      <w:proofErr w:type="spellEnd"/>
      <w:r w:rsidRPr="00BE0AE5">
        <w:rPr>
          <w:rFonts w:cs="Times New Roman"/>
        </w:rPr>
        <w:t xml:space="preserve"> </w:t>
      </w:r>
      <w:proofErr w:type="spellStart"/>
      <w:r w:rsidRPr="00BE0AE5">
        <w:rPr>
          <w:rFonts w:cs="Times New Roman"/>
        </w:rPr>
        <w:t>deber</w:t>
      </w:r>
      <w:proofErr w:type="spellEnd"/>
      <w:r w:rsidRPr="00BE0AE5">
        <w:rPr>
          <w:rFonts w:cs="Times New Roman"/>
        </w:rPr>
        <w:t>)</w:t>
      </w:r>
    </w:p>
    <w:p w14:paraId="7A4EF68B" w14:textId="77777777" w:rsidR="00416B7C" w:rsidRPr="00BE0AE5" w:rsidRDefault="00416B7C" w:rsidP="00416B7C">
      <w:pPr>
        <w:pStyle w:val="a8"/>
        <w:rPr>
          <w:rFonts w:cs="Times New Roman"/>
        </w:rPr>
      </w:pPr>
      <w:r w:rsidRPr="00BE0AE5">
        <w:rPr>
          <w:rFonts w:cs="Times New Roman"/>
        </w:rPr>
        <w:lastRenderedPageBreak/>
        <w:t>Распознавание в звучащем и письменном тексте и употребление</w:t>
      </w:r>
      <w:r w:rsidRPr="00BE0AE5">
        <w:rPr>
          <w:rStyle w:val="a9"/>
          <w:rFonts w:cs="Times New Roman"/>
        </w:rPr>
        <w:t xml:space="preserve"> </w:t>
      </w:r>
      <w:r w:rsidRPr="00BE0AE5">
        <w:rPr>
          <w:rFonts w:cs="Times New Roman"/>
        </w:rPr>
        <w:t>в устной и письменной речи изученных многозначных лексических единиц, синонимов, антонимов, сокращений, аббревиатур (</w:t>
      </w:r>
      <w:proofErr w:type="spellStart"/>
      <w:r w:rsidRPr="00BE0AE5">
        <w:rPr>
          <w:rFonts w:cs="Times New Roman"/>
        </w:rPr>
        <w:t>bici</w:t>
      </w:r>
      <w:proofErr w:type="spellEnd"/>
      <w:r w:rsidRPr="00BE0AE5">
        <w:rPr>
          <w:rFonts w:cs="Times New Roman"/>
        </w:rPr>
        <w:t xml:space="preserve">, </w:t>
      </w:r>
      <w:proofErr w:type="spellStart"/>
      <w:r w:rsidRPr="00BE0AE5">
        <w:rPr>
          <w:rFonts w:cs="Times New Roman"/>
        </w:rPr>
        <w:t>cole</w:t>
      </w:r>
      <w:proofErr w:type="spellEnd"/>
      <w:r w:rsidRPr="00BE0AE5">
        <w:rPr>
          <w:rFonts w:cs="Times New Roman"/>
        </w:rPr>
        <w:t xml:space="preserve">, </w:t>
      </w:r>
      <w:proofErr w:type="spellStart"/>
      <w:r w:rsidRPr="00BE0AE5">
        <w:rPr>
          <w:rFonts w:cs="Times New Roman"/>
        </w:rPr>
        <w:t>boli</w:t>
      </w:r>
      <w:proofErr w:type="spellEnd"/>
      <w:r w:rsidRPr="00BE0AE5">
        <w:rPr>
          <w:rFonts w:cs="Times New Roman"/>
        </w:rPr>
        <w:t xml:space="preserve">; </w:t>
      </w:r>
      <w:proofErr w:type="spellStart"/>
      <w:r w:rsidRPr="00BE0AE5">
        <w:rPr>
          <w:rFonts w:cs="Times New Roman"/>
        </w:rPr>
        <w:t>Sr</w:t>
      </w:r>
      <w:proofErr w:type="spellEnd"/>
      <w:r w:rsidRPr="00BE0AE5">
        <w:rPr>
          <w:rFonts w:cs="Times New Roman"/>
        </w:rPr>
        <w:t xml:space="preserve">., </w:t>
      </w:r>
      <w:proofErr w:type="spellStart"/>
      <w:r w:rsidRPr="00BE0AE5">
        <w:rPr>
          <w:rFonts w:cs="Times New Roman"/>
        </w:rPr>
        <w:t>pág</w:t>
      </w:r>
      <w:proofErr w:type="spellEnd"/>
      <w:r w:rsidRPr="00BE0AE5">
        <w:rPr>
          <w:rFonts w:cs="Times New Roman"/>
        </w:rPr>
        <w:t>.), интернациональных слов и речевых клише.</w:t>
      </w:r>
    </w:p>
    <w:p w14:paraId="4255280F"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proofErr w:type="spellStart"/>
      <w:r w:rsidRPr="00BE0AE5">
        <w:rPr>
          <w:rFonts w:cs="Times New Roman"/>
        </w:rPr>
        <w:t>además</w:t>
      </w:r>
      <w:proofErr w:type="spellEnd"/>
      <w:r w:rsidRPr="00BE0AE5">
        <w:rPr>
          <w:rFonts w:cs="Times New Roman"/>
        </w:rPr>
        <w:t xml:space="preserve">, </w:t>
      </w:r>
      <w:proofErr w:type="spellStart"/>
      <w:r w:rsidRPr="00BE0AE5">
        <w:rPr>
          <w:rFonts w:cs="Times New Roman"/>
        </w:rPr>
        <w:t>por</w:t>
      </w:r>
      <w:proofErr w:type="spellEnd"/>
      <w:r w:rsidRPr="00BE0AE5">
        <w:rPr>
          <w:rFonts w:cs="Times New Roman"/>
        </w:rPr>
        <w:t xml:space="preserve"> </w:t>
      </w:r>
      <w:proofErr w:type="spellStart"/>
      <w:r w:rsidRPr="00BE0AE5">
        <w:rPr>
          <w:rFonts w:cs="Times New Roman"/>
        </w:rPr>
        <w:t>eso</w:t>
      </w:r>
      <w:proofErr w:type="spellEnd"/>
      <w:r w:rsidRPr="00BE0AE5">
        <w:rPr>
          <w:rFonts w:cs="Times New Roman"/>
        </w:rPr>
        <w:t xml:space="preserve">, </w:t>
      </w:r>
      <w:proofErr w:type="spellStart"/>
      <w:r w:rsidRPr="00BE0AE5">
        <w:rPr>
          <w:rFonts w:cs="Times New Roman"/>
        </w:rPr>
        <w:t>por</w:t>
      </w:r>
      <w:proofErr w:type="spellEnd"/>
      <w:r w:rsidRPr="00BE0AE5">
        <w:rPr>
          <w:rFonts w:cs="Times New Roman"/>
        </w:rPr>
        <w:t xml:space="preserve"> </w:t>
      </w:r>
      <w:proofErr w:type="spellStart"/>
      <w:r w:rsidRPr="00BE0AE5">
        <w:rPr>
          <w:rFonts w:cs="Times New Roman"/>
        </w:rPr>
        <w:t>ejemplo</w:t>
      </w:r>
      <w:proofErr w:type="spellEnd"/>
      <w:r w:rsidRPr="00BE0AE5">
        <w:rPr>
          <w:rFonts w:cs="Times New Roman"/>
        </w:rPr>
        <w:t xml:space="preserve">, </w:t>
      </w:r>
      <w:proofErr w:type="spellStart"/>
      <w:r w:rsidRPr="00BE0AE5">
        <w:rPr>
          <w:rFonts w:cs="Times New Roman"/>
        </w:rPr>
        <w:t>por</w:t>
      </w:r>
      <w:proofErr w:type="spellEnd"/>
      <w:r w:rsidRPr="00BE0AE5">
        <w:rPr>
          <w:rFonts w:cs="Times New Roman"/>
        </w:rPr>
        <w:t xml:space="preserve"> </w:t>
      </w:r>
      <w:proofErr w:type="spellStart"/>
      <w:r w:rsidRPr="00BE0AE5">
        <w:rPr>
          <w:rFonts w:cs="Times New Roman"/>
        </w:rPr>
        <w:t>lo</w:t>
      </w:r>
      <w:proofErr w:type="spellEnd"/>
      <w:r w:rsidRPr="00BE0AE5">
        <w:rPr>
          <w:rFonts w:cs="Times New Roman"/>
        </w:rPr>
        <w:t xml:space="preserve"> </w:t>
      </w:r>
      <w:proofErr w:type="spellStart"/>
      <w:r w:rsidRPr="00BE0AE5">
        <w:rPr>
          <w:rFonts w:cs="Times New Roman"/>
        </w:rPr>
        <w:t>tanto</w:t>
      </w:r>
      <w:proofErr w:type="spellEnd"/>
      <w:r w:rsidRPr="00BE0AE5">
        <w:rPr>
          <w:rFonts w:cs="Times New Roman"/>
        </w:rPr>
        <w:t xml:space="preserve">, </w:t>
      </w:r>
      <w:proofErr w:type="spellStart"/>
      <w:r w:rsidRPr="00BE0AE5">
        <w:rPr>
          <w:rFonts w:cs="Times New Roman"/>
        </w:rPr>
        <w:t>por</w:t>
      </w:r>
      <w:proofErr w:type="spellEnd"/>
      <w:r w:rsidRPr="00BE0AE5">
        <w:rPr>
          <w:rFonts w:cs="Times New Roman"/>
        </w:rPr>
        <w:t xml:space="preserve"> </w:t>
      </w:r>
      <w:proofErr w:type="spellStart"/>
      <w:r w:rsidRPr="00BE0AE5">
        <w:rPr>
          <w:rFonts w:cs="Times New Roman"/>
        </w:rPr>
        <w:t>esa</w:t>
      </w:r>
      <w:proofErr w:type="spellEnd"/>
      <w:r w:rsidRPr="00BE0AE5">
        <w:rPr>
          <w:rFonts w:cs="Times New Roman"/>
        </w:rPr>
        <w:t xml:space="preserve"> </w:t>
      </w:r>
      <w:proofErr w:type="spellStart"/>
      <w:r w:rsidRPr="00BE0AE5">
        <w:rPr>
          <w:rFonts w:cs="Times New Roman"/>
        </w:rPr>
        <w:t>razón</w:t>
      </w:r>
      <w:proofErr w:type="spellEnd"/>
      <w:r w:rsidRPr="00BE0AE5">
        <w:rPr>
          <w:rFonts w:cs="Times New Roman"/>
        </w:rPr>
        <w:t xml:space="preserve">, </w:t>
      </w:r>
      <w:proofErr w:type="spellStart"/>
      <w:r w:rsidRPr="00BE0AE5">
        <w:rPr>
          <w:rFonts w:cs="Times New Roman"/>
        </w:rPr>
        <w:t>en</w:t>
      </w:r>
      <w:proofErr w:type="spellEnd"/>
      <w:r w:rsidRPr="00BE0AE5">
        <w:rPr>
          <w:rFonts w:cs="Times New Roman"/>
        </w:rPr>
        <w:t xml:space="preserve"> </w:t>
      </w:r>
      <w:proofErr w:type="spellStart"/>
      <w:r w:rsidRPr="00BE0AE5">
        <w:rPr>
          <w:rFonts w:cs="Times New Roman"/>
        </w:rPr>
        <w:t>mi</w:t>
      </w:r>
      <w:proofErr w:type="spellEnd"/>
      <w:r w:rsidRPr="00BE0AE5">
        <w:rPr>
          <w:rFonts w:cs="Times New Roman"/>
        </w:rPr>
        <w:t xml:space="preserve"> </w:t>
      </w:r>
      <w:proofErr w:type="spellStart"/>
      <w:r w:rsidRPr="00BE0AE5">
        <w:rPr>
          <w:rFonts w:cs="Times New Roman"/>
        </w:rPr>
        <w:t>opinión</w:t>
      </w:r>
      <w:proofErr w:type="spellEnd"/>
      <w:r w:rsidRPr="00BE0AE5">
        <w:rPr>
          <w:rFonts w:cs="Times New Roman"/>
        </w:rPr>
        <w:t xml:space="preserve">, </w:t>
      </w:r>
      <w:proofErr w:type="spellStart"/>
      <w:r w:rsidRPr="00BE0AE5">
        <w:rPr>
          <w:rFonts w:cs="Times New Roman"/>
        </w:rPr>
        <w:t>primero</w:t>
      </w:r>
      <w:proofErr w:type="spellEnd"/>
      <w:r w:rsidRPr="00BE0AE5">
        <w:rPr>
          <w:rFonts w:cs="Times New Roman"/>
        </w:rPr>
        <w:t xml:space="preserve">, </w:t>
      </w:r>
      <w:proofErr w:type="spellStart"/>
      <w:r w:rsidRPr="00BE0AE5">
        <w:rPr>
          <w:rFonts w:cs="Times New Roman"/>
        </w:rPr>
        <w:t>luego</w:t>
      </w:r>
      <w:proofErr w:type="spellEnd"/>
      <w:r w:rsidRPr="00BE0AE5">
        <w:rPr>
          <w:rFonts w:cs="Times New Roman"/>
        </w:rPr>
        <w:t xml:space="preserve"> и др.).</w:t>
      </w:r>
    </w:p>
    <w:p w14:paraId="57EEA123" w14:textId="77777777" w:rsidR="00416B7C" w:rsidRPr="00BE0AE5" w:rsidRDefault="00416B7C" w:rsidP="00416B7C">
      <w:pPr>
        <w:pStyle w:val="5"/>
        <w:rPr>
          <w:rFonts w:cs="Times New Roman"/>
        </w:rPr>
      </w:pPr>
      <w:r w:rsidRPr="00BE0AE5">
        <w:rPr>
          <w:rFonts w:cs="Times New Roman"/>
        </w:rPr>
        <w:t>Грамматическая сторона речи</w:t>
      </w:r>
    </w:p>
    <w:p w14:paraId="78A8A5CF" w14:textId="77777777" w:rsidR="00416B7C" w:rsidRPr="00BE0AE5" w:rsidRDefault="00416B7C" w:rsidP="00416B7C">
      <w:pPr>
        <w:pStyle w:val="a8"/>
        <w:rPr>
          <w:rFonts w:cs="Times New Roman"/>
        </w:rPr>
      </w:pPr>
      <w:r w:rsidRPr="00BE0AE5">
        <w:rPr>
          <w:rFonts w:cs="Times New Roman"/>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испанского языка.</w:t>
      </w:r>
    </w:p>
    <w:p w14:paraId="78EDFE31"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и употребление в устной и письменной речи инверсионного порядка слов (прямое и косвенное дополнение) в повествовательном предложении (</w:t>
      </w:r>
      <w:proofErr w:type="spellStart"/>
      <w:r w:rsidRPr="00BE0AE5">
        <w:rPr>
          <w:rFonts w:cs="Times New Roman"/>
        </w:rPr>
        <w:t>Esta</w:t>
      </w:r>
      <w:proofErr w:type="spellEnd"/>
      <w:r w:rsidRPr="00BE0AE5">
        <w:rPr>
          <w:rFonts w:cs="Times New Roman"/>
        </w:rPr>
        <w:t xml:space="preserve"> </w:t>
      </w:r>
      <w:proofErr w:type="spellStart"/>
      <w:r w:rsidRPr="00BE0AE5">
        <w:rPr>
          <w:rFonts w:cs="Times New Roman"/>
        </w:rPr>
        <w:t>fruta</w:t>
      </w:r>
      <w:proofErr w:type="spellEnd"/>
      <w:r w:rsidRPr="00BE0AE5">
        <w:rPr>
          <w:rFonts w:cs="Times New Roman"/>
        </w:rPr>
        <w:t xml:space="preserve"> </w:t>
      </w:r>
      <w:proofErr w:type="spellStart"/>
      <w:r w:rsidRPr="00BE0AE5">
        <w:rPr>
          <w:rFonts w:cs="Times New Roman"/>
        </w:rPr>
        <w:t>la</w:t>
      </w:r>
      <w:proofErr w:type="spellEnd"/>
      <w:r w:rsidRPr="00BE0AE5">
        <w:rPr>
          <w:rFonts w:cs="Times New Roman"/>
        </w:rPr>
        <w:t xml:space="preserve"> </w:t>
      </w:r>
      <w:proofErr w:type="spellStart"/>
      <w:r w:rsidRPr="00BE0AE5">
        <w:rPr>
          <w:rFonts w:cs="Times New Roman"/>
        </w:rPr>
        <w:t>acabo</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comprar</w:t>
      </w:r>
      <w:proofErr w:type="spellEnd"/>
      <w:r w:rsidRPr="00BE0AE5">
        <w:rPr>
          <w:rFonts w:cs="Times New Roman"/>
        </w:rPr>
        <w:t xml:space="preserve"> </w:t>
      </w:r>
      <w:proofErr w:type="spellStart"/>
      <w:r w:rsidRPr="00BE0AE5">
        <w:rPr>
          <w:rFonts w:cs="Times New Roman"/>
        </w:rPr>
        <w:t>en</w:t>
      </w:r>
      <w:proofErr w:type="spellEnd"/>
      <w:r w:rsidRPr="00BE0AE5">
        <w:rPr>
          <w:rFonts w:cs="Times New Roman"/>
        </w:rPr>
        <w:t xml:space="preserve"> </w:t>
      </w:r>
      <w:proofErr w:type="spellStart"/>
      <w:r w:rsidRPr="00BE0AE5">
        <w:rPr>
          <w:rFonts w:cs="Times New Roman"/>
        </w:rPr>
        <w:t>el</w:t>
      </w:r>
      <w:proofErr w:type="spellEnd"/>
      <w:r w:rsidRPr="00BE0AE5">
        <w:rPr>
          <w:rFonts w:cs="Times New Roman"/>
        </w:rPr>
        <w:t xml:space="preserve"> </w:t>
      </w:r>
      <w:proofErr w:type="spellStart"/>
      <w:r w:rsidRPr="00BE0AE5">
        <w:rPr>
          <w:rFonts w:cs="Times New Roman"/>
        </w:rPr>
        <w:t>mercado</w:t>
      </w:r>
      <w:proofErr w:type="spellEnd"/>
      <w:r w:rsidRPr="00BE0AE5">
        <w:rPr>
          <w:rFonts w:cs="Times New Roman"/>
        </w:rPr>
        <w:t xml:space="preserve">. A </w:t>
      </w:r>
      <w:proofErr w:type="spellStart"/>
      <w:r w:rsidRPr="00BE0AE5">
        <w:rPr>
          <w:rFonts w:cs="Times New Roman"/>
        </w:rPr>
        <w:t>los</w:t>
      </w:r>
      <w:proofErr w:type="spellEnd"/>
      <w:r w:rsidRPr="00BE0AE5">
        <w:rPr>
          <w:rFonts w:cs="Times New Roman"/>
        </w:rPr>
        <w:t xml:space="preserve"> </w:t>
      </w:r>
      <w:proofErr w:type="spellStart"/>
      <w:r w:rsidRPr="00BE0AE5">
        <w:rPr>
          <w:rFonts w:cs="Times New Roman"/>
        </w:rPr>
        <w:t>niños</w:t>
      </w:r>
      <w:proofErr w:type="spellEnd"/>
      <w:r w:rsidRPr="00BE0AE5">
        <w:rPr>
          <w:rFonts w:cs="Times New Roman"/>
        </w:rPr>
        <w:t xml:space="preserve"> </w:t>
      </w:r>
      <w:proofErr w:type="spellStart"/>
      <w:r w:rsidRPr="00BE0AE5">
        <w:rPr>
          <w:rFonts w:cs="Times New Roman"/>
        </w:rPr>
        <w:t>les</w:t>
      </w:r>
      <w:proofErr w:type="spellEnd"/>
      <w:r w:rsidRPr="00BE0AE5">
        <w:rPr>
          <w:rFonts w:cs="Times New Roman"/>
        </w:rPr>
        <w:t xml:space="preserve"> </w:t>
      </w:r>
      <w:proofErr w:type="spellStart"/>
      <w:r w:rsidRPr="00BE0AE5">
        <w:rPr>
          <w:rFonts w:cs="Times New Roman"/>
        </w:rPr>
        <w:t>gustan</w:t>
      </w:r>
      <w:proofErr w:type="spellEnd"/>
      <w:r w:rsidRPr="00BE0AE5">
        <w:rPr>
          <w:rFonts w:cs="Times New Roman"/>
        </w:rPr>
        <w:t xml:space="preserve"> </w:t>
      </w:r>
      <w:proofErr w:type="spellStart"/>
      <w:r w:rsidRPr="00BE0AE5">
        <w:rPr>
          <w:rFonts w:cs="Times New Roman"/>
        </w:rPr>
        <w:t>estos</w:t>
      </w:r>
      <w:proofErr w:type="spellEnd"/>
      <w:r w:rsidRPr="00BE0AE5">
        <w:rPr>
          <w:rFonts w:cs="Times New Roman"/>
        </w:rPr>
        <w:t xml:space="preserve"> </w:t>
      </w:r>
      <w:proofErr w:type="spellStart"/>
      <w:r w:rsidRPr="00BE0AE5">
        <w:rPr>
          <w:rFonts w:cs="Times New Roman"/>
        </w:rPr>
        <w:t>juguetes</w:t>
      </w:r>
      <w:proofErr w:type="spellEnd"/>
      <w:r w:rsidRPr="00BE0AE5">
        <w:rPr>
          <w:rFonts w:cs="Times New Roman"/>
        </w:rPr>
        <w:t>.)</w:t>
      </w:r>
    </w:p>
    <w:p w14:paraId="5D3D91B7" w14:textId="77777777" w:rsidR="00416B7C" w:rsidRPr="00BE0AE5" w:rsidRDefault="00416B7C" w:rsidP="00416B7C">
      <w:pPr>
        <w:pStyle w:val="a8"/>
        <w:rPr>
          <w:rStyle w:val="aa"/>
          <w:rFonts w:cs="Times New Roman"/>
        </w:rPr>
      </w:pPr>
      <w:proofErr w:type="spellStart"/>
      <w:r w:rsidRPr="00BE0AE5">
        <w:rPr>
          <w:rFonts w:cs="Times New Roman"/>
        </w:rPr>
        <w:t>Cложносочинённые</w:t>
      </w:r>
      <w:proofErr w:type="spellEnd"/>
      <w:r w:rsidRPr="00BE0AE5">
        <w:rPr>
          <w:rFonts w:cs="Times New Roman"/>
        </w:rPr>
        <w:t xml:space="preserve"> предложения с сочинительными союзами </w:t>
      </w:r>
      <w:r w:rsidRPr="00BE0AE5">
        <w:rPr>
          <w:rStyle w:val="aa"/>
          <w:rFonts w:cs="Times New Roman"/>
        </w:rPr>
        <w:t>y</w:t>
      </w:r>
      <w:r w:rsidRPr="00BE0AE5">
        <w:rPr>
          <w:rFonts w:cs="Times New Roman"/>
        </w:rPr>
        <w:t>/</w:t>
      </w:r>
      <w:r w:rsidRPr="00BE0AE5">
        <w:rPr>
          <w:rStyle w:val="aa"/>
          <w:rFonts w:cs="Times New Roman"/>
        </w:rPr>
        <w:t>e</w:t>
      </w:r>
      <w:r w:rsidRPr="00BE0AE5">
        <w:rPr>
          <w:rFonts w:cs="Times New Roman"/>
        </w:rPr>
        <w:t xml:space="preserve">, </w:t>
      </w:r>
      <w:proofErr w:type="spellStart"/>
      <w:r w:rsidRPr="00BE0AE5">
        <w:rPr>
          <w:rStyle w:val="aa"/>
          <w:rFonts w:cs="Times New Roman"/>
        </w:rPr>
        <w:t>pero</w:t>
      </w:r>
      <w:proofErr w:type="spellEnd"/>
      <w:r w:rsidRPr="00BE0AE5">
        <w:rPr>
          <w:rFonts w:cs="Times New Roman"/>
        </w:rPr>
        <w:t xml:space="preserve">, </w:t>
      </w:r>
      <w:r w:rsidRPr="00BE0AE5">
        <w:rPr>
          <w:rStyle w:val="aa"/>
          <w:rFonts w:cs="Times New Roman"/>
        </w:rPr>
        <w:t>o</w:t>
      </w:r>
      <w:r w:rsidRPr="00BE0AE5">
        <w:rPr>
          <w:rFonts w:cs="Times New Roman"/>
        </w:rPr>
        <w:t>/</w:t>
      </w:r>
      <w:r w:rsidRPr="00BE0AE5">
        <w:rPr>
          <w:rStyle w:val="aa"/>
          <w:rFonts w:cs="Times New Roman"/>
        </w:rPr>
        <w:t>u.</w:t>
      </w:r>
    </w:p>
    <w:p w14:paraId="1E0BF352" w14:textId="77777777" w:rsidR="00416B7C" w:rsidRPr="00BE0AE5" w:rsidRDefault="00416B7C" w:rsidP="00416B7C">
      <w:pPr>
        <w:pStyle w:val="a8"/>
        <w:rPr>
          <w:rFonts w:cs="Times New Roman"/>
          <w:spacing w:val="-1"/>
        </w:rPr>
      </w:pPr>
      <w:r w:rsidRPr="00BE0AE5">
        <w:rPr>
          <w:rFonts w:cs="Times New Roman"/>
          <w:spacing w:val="-1"/>
        </w:rPr>
        <w:t xml:space="preserve">Распознавание в звучащем и письменном тексте и употребление в устной и письменной речи сложноподчиненных определительных предложений с союзами: </w:t>
      </w:r>
      <w:proofErr w:type="spellStart"/>
      <w:r w:rsidRPr="00BE0AE5">
        <w:rPr>
          <w:rFonts w:cs="Times New Roman"/>
          <w:spacing w:val="-1"/>
        </w:rPr>
        <w:t>que</w:t>
      </w:r>
      <w:proofErr w:type="spellEnd"/>
      <w:r w:rsidRPr="00BE0AE5">
        <w:rPr>
          <w:rFonts w:cs="Times New Roman"/>
          <w:spacing w:val="-1"/>
        </w:rPr>
        <w:t xml:space="preserve">, </w:t>
      </w:r>
      <w:proofErr w:type="spellStart"/>
      <w:r w:rsidRPr="00BE0AE5">
        <w:rPr>
          <w:rFonts w:cs="Times New Roman"/>
          <w:spacing w:val="-1"/>
        </w:rPr>
        <w:t>quien</w:t>
      </w:r>
      <w:proofErr w:type="spellEnd"/>
      <w:r w:rsidRPr="00BE0AE5">
        <w:rPr>
          <w:rFonts w:cs="Times New Roman"/>
          <w:spacing w:val="-1"/>
        </w:rPr>
        <w:t xml:space="preserve">, </w:t>
      </w:r>
      <w:proofErr w:type="spellStart"/>
      <w:r w:rsidRPr="00BE0AE5">
        <w:rPr>
          <w:rFonts w:cs="Times New Roman"/>
          <w:spacing w:val="-1"/>
        </w:rPr>
        <w:t>cuyo</w:t>
      </w:r>
      <w:proofErr w:type="spellEnd"/>
      <w:r w:rsidRPr="00BE0AE5">
        <w:rPr>
          <w:rFonts w:cs="Times New Roman"/>
          <w:spacing w:val="-1"/>
        </w:rPr>
        <w:t xml:space="preserve">, </w:t>
      </w:r>
      <w:proofErr w:type="spellStart"/>
      <w:r w:rsidRPr="00BE0AE5">
        <w:rPr>
          <w:rFonts w:cs="Times New Roman"/>
          <w:spacing w:val="-1"/>
        </w:rPr>
        <w:t>el</w:t>
      </w:r>
      <w:proofErr w:type="spellEnd"/>
      <w:r w:rsidRPr="00BE0AE5">
        <w:rPr>
          <w:rFonts w:cs="Times New Roman"/>
          <w:spacing w:val="-1"/>
        </w:rPr>
        <w:t>/</w:t>
      </w:r>
      <w:proofErr w:type="spellStart"/>
      <w:r w:rsidRPr="00BE0AE5">
        <w:rPr>
          <w:rFonts w:cs="Times New Roman"/>
          <w:spacing w:val="-1"/>
        </w:rPr>
        <w:t>la</w:t>
      </w:r>
      <w:proofErr w:type="spellEnd"/>
      <w:r w:rsidRPr="00BE0AE5">
        <w:rPr>
          <w:rFonts w:cs="Times New Roman"/>
          <w:spacing w:val="-1"/>
        </w:rPr>
        <w:t xml:space="preserve"> </w:t>
      </w:r>
      <w:proofErr w:type="spellStart"/>
      <w:r w:rsidRPr="00BE0AE5">
        <w:rPr>
          <w:rFonts w:cs="Times New Roman"/>
          <w:spacing w:val="-1"/>
        </w:rPr>
        <w:t>que</w:t>
      </w:r>
      <w:proofErr w:type="spellEnd"/>
    </w:p>
    <w:p w14:paraId="4B826276" w14:textId="77777777" w:rsidR="00416B7C" w:rsidRPr="00BE0AE5" w:rsidRDefault="00416B7C" w:rsidP="00416B7C">
      <w:pPr>
        <w:pStyle w:val="a8"/>
        <w:rPr>
          <w:rFonts w:cs="Times New Roman"/>
        </w:rPr>
      </w:pPr>
      <w:r w:rsidRPr="00BE0AE5">
        <w:rPr>
          <w:rFonts w:cs="Times New Roman"/>
        </w:rPr>
        <w:t>Условные предложения реального (I) типа в плане настоящего и прошедшего времени (</w:t>
      </w:r>
      <w:proofErr w:type="spellStart"/>
      <w:r w:rsidRPr="00BE0AE5">
        <w:rPr>
          <w:rStyle w:val="aa"/>
          <w:rFonts w:cs="Times New Roman"/>
        </w:rPr>
        <w:t>Si</w:t>
      </w:r>
      <w:proofErr w:type="spellEnd"/>
      <w:r w:rsidRPr="00BE0AE5">
        <w:rPr>
          <w:rStyle w:val="aa"/>
          <w:rFonts w:cs="Times New Roman"/>
        </w:rPr>
        <w:t xml:space="preserve"> </w:t>
      </w:r>
      <w:proofErr w:type="spellStart"/>
      <w:r w:rsidRPr="00BE0AE5">
        <w:rPr>
          <w:rStyle w:val="aa"/>
          <w:rFonts w:cs="Times New Roman"/>
        </w:rPr>
        <w:t>estudias</w:t>
      </w:r>
      <w:proofErr w:type="spellEnd"/>
      <w:r w:rsidRPr="00BE0AE5">
        <w:rPr>
          <w:rStyle w:val="aa"/>
          <w:rFonts w:cs="Times New Roman"/>
        </w:rPr>
        <w:t xml:space="preserve">, </w:t>
      </w:r>
      <w:proofErr w:type="spellStart"/>
      <w:r w:rsidRPr="00BE0AE5">
        <w:rPr>
          <w:rStyle w:val="aa"/>
          <w:rFonts w:cs="Times New Roman"/>
        </w:rPr>
        <w:t>aprobarás</w:t>
      </w:r>
      <w:proofErr w:type="spellEnd"/>
      <w:r w:rsidRPr="00BE0AE5">
        <w:rPr>
          <w:rStyle w:val="aa"/>
          <w:rFonts w:cs="Times New Roman"/>
        </w:rPr>
        <w:t xml:space="preserve"> </w:t>
      </w:r>
      <w:proofErr w:type="spellStart"/>
      <w:r w:rsidRPr="00BE0AE5">
        <w:rPr>
          <w:rStyle w:val="aa"/>
          <w:rFonts w:cs="Times New Roman"/>
        </w:rPr>
        <w:t>el</w:t>
      </w:r>
      <w:proofErr w:type="spellEnd"/>
      <w:r w:rsidRPr="00BE0AE5">
        <w:rPr>
          <w:rStyle w:val="aa"/>
          <w:rFonts w:cs="Times New Roman"/>
        </w:rPr>
        <w:t xml:space="preserve"> </w:t>
      </w:r>
      <w:proofErr w:type="spellStart"/>
      <w:r w:rsidRPr="00BE0AE5">
        <w:rPr>
          <w:rStyle w:val="aa"/>
          <w:rFonts w:cs="Times New Roman"/>
        </w:rPr>
        <w:t>examen</w:t>
      </w:r>
      <w:proofErr w:type="spellEnd"/>
      <w:r w:rsidRPr="00BE0AE5">
        <w:rPr>
          <w:rStyle w:val="aa"/>
          <w:rFonts w:cs="Times New Roman"/>
        </w:rPr>
        <w:t>.</w:t>
      </w:r>
      <w:r w:rsidR="00EF4DAB" w:rsidRPr="00BE0AE5">
        <w:rPr>
          <w:rStyle w:val="aa"/>
          <w:rFonts w:cs="Times New Roman"/>
        </w:rPr>
        <w:t xml:space="preserve"> </w:t>
      </w:r>
      <w:r w:rsidRPr="00BE0AE5">
        <w:rPr>
          <w:rStyle w:val="aa"/>
          <w:rFonts w:cs="Times New Roman"/>
        </w:rPr>
        <w:t xml:space="preserve">Le </w:t>
      </w:r>
      <w:proofErr w:type="spellStart"/>
      <w:r w:rsidRPr="00BE0AE5">
        <w:rPr>
          <w:rStyle w:val="aa"/>
          <w:rFonts w:cs="Times New Roman"/>
        </w:rPr>
        <w:t>dije</w:t>
      </w:r>
      <w:proofErr w:type="spellEnd"/>
      <w:r w:rsidRPr="00BE0AE5">
        <w:rPr>
          <w:rStyle w:val="aa"/>
          <w:rFonts w:cs="Times New Roman"/>
        </w:rPr>
        <w:t xml:space="preserve"> </w:t>
      </w:r>
      <w:proofErr w:type="spellStart"/>
      <w:r w:rsidRPr="00BE0AE5">
        <w:rPr>
          <w:rStyle w:val="aa"/>
          <w:rFonts w:cs="Times New Roman"/>
        </w:rPr>
        <w:t>que</w:t>
      </w:r>
      <w:proofErr w:type="spellEnd"/>
      <w:r w:rsidRPr="00BE0AE5">
        <w:rPr>
          <w:rStyle w:val="aa"/>
          <w:rFonts w:cs="Times New Roman"/>
        </w:rPr>
        <w:t xml:space="preserve"> </w:t>
      </w:r>
      <w:proofErr w:type="spellStart"/>
      <w:r w:rsidRPr="00BE0AE5">
        <w:rPr>
          <w:rStyle w:val="aa"/>
          <w:rFonts w:cs="Times New Roman"/>
        </w:rPr>
        <w:t>si</w:t>
      </w:r>
      <w:proofErr w:type="spellEnd"/>
      <w:r w:rsidRPr="00BE0AE5">
        <w:rPr>
          <w:rStyle w:val="aa"/>
          <w:rFonts w:cs="Times New Roman"/>
        </w:rPr>
        <w:t xml:space="preserve"> </w:t>
      </w:r>
      <w:proofErr w:type="spellStart"/>
      <w:r w:rsidRPr="00BE0AE5">
        <w:rPr>
          <w:rStyle w:val="aa"/>
          <w:rFonts w:cs="Times New Roman"/>
        </w:rPr>
        <w:t>estudiaba</w:t>
      </w:r>
      <w:proofErr w:type="spellEnd"/>
      <w:r w:rsidRPr="00BE0AE5">
        <w:rPr>
          <w:rStyle w:val="aa"/>
          <w:rFonts w:cs="Times New Roman"/>
        </w:rPr>
        <w:t xml:space="preserve">, </w:t>
      </w:r>
      <w:proofErr w:type="spellStart"/>
      <w:r w:rsidRPr="00BE0AE5">
        <w:rPr>
          <w:rStyle w:val="aa"/>
          <w:rFonts w:cs="Times New Roman"/>
        </w:rPr>
        <w:t>aprobaría</w:t>
      </w:r>
      <w:proofErr w:type="spellEnd"/>
      <w:r w:rsidRPr="00BE0AE5">
        <w:rPr>
          <w:rStyle w:val="aa"/>
          <w:rFonts w:cs="Times New Roman"/>
        </w:rPr>
        <w:t xml:space="preserve"> </w:t>
      </w:r>
      <w:proofErr w:type="spellStart"/>
      <w:r w:rsidRPr="00BE0AE5">
        <w:rPr>
          <w:rStyle w:val="aa"/>
          <w:rFonts w:cs="Times New Roman"/>
        </w:rPr>
        <w:t>el</w:t>
      </w:r>
      <w:proofErr w:type="spellEnd"/>
      <w:r w:rsidRPr="00BE0AE5">
        <w:rPr>
          <w:rStyle w:val="aa"/>
          <w:rFonts w:cs="Times New Roman"/>
        </w:rPr>
        <w:t xml:space="preserve"> </w:t>
      </w:r>
      <w:proofErr w:type="spellStart"/>
      <w:r w:rsidRPr="00BE0AE5">
        <w:rPr>
          <w:rStyle w:val="aa"/>
          <w:rFonts w:cs="Times New Roman"/>
        </w:rPr>
        <w:t>examen</w:t>
      </w:r>
      <w:proofErr w:type="spellEnd"/>
      <w:r w:rsidRPr="00BE0AE5">
        <w:rPr>
          <w:rFonts w:cs="Times New Roman"/>
        </w:rPr>
        <w:t>).</w:t>
      </w:r>
    </w:p>
    <w:p w14:paraId="64082241" w14:textId="77777777" w:rsidR="00416B7C" w:rsidRPr="00BE0AE5" w:rsidRDefault="00416B7C" w:rsidP="00416B7C">
      <w:pPr>
        <w:pStyle w:val="a8"/>
        <w:rPr>
          <w:rFonts w:cs="Times New Roman"/>
        </w:rPr>
      </w:pPr>
      <w:r w:rsidRPr="00BE0AE5">
        <w:rPr>
          <w:rFonts w:cs="Times New Roman"/>
        </w:rPr>
        <w:t>Косвенная речь в утвердительных и вопросительных предложениях в настоящем и прошедшем времени; согласование</w:t>
      </w:r>
      <w:r w:rsidRPr="00BE0AE5">
        <w:rPr>
          <w:rStyle w:val="a9"/>
          <w:rFonts w:cs="Times New Roman"/>
        </w:rPr>
        <w:t xml:space="preserve"> </w:t>
      </w:r>
      <w:r w:rsidRPr="00BE0AE5">
        <w:rPr>
          <w:rFonts w:cs="Times New Roman"/>
        </w:rPr>
        <w:t>времён в рамках сложного предложения в плане настоящего и прошедшего времени.</w:t>
      </w:r>
    </w:p>
    <w:p w14:paraId="27170C34" w14:textId="77777777" w:rsidR="00416B7C" w:rsidRPr="00BE0AE5" w:rsidRDefault="00416B7C" w:rsidP="00416B7C">
      <w:pPr>
        <w:pStyle w:val="a8"/>
        <w:rPr>
          <w:rFonts w:cs="Times New Roman"/>
        </w:rPr>
      </w:pPr>
      <w:r w:rsidRPr="00BE0AE5">
        <w:rPr>
          <w:rFonts w:cs="Times New Roman"/>
        </w:rPr>
        <w:t xml:space="preserve">Наиболее употребительные регулярные и нерегулярные глаголы </w:t>
      </w:r>
      <w:proofErr w:type="spellStart"/>
      <w:r w:rsidRPr="00BE0AE5">
        <w:rPr>
          <w:rFonts w:cs="Times New Roman"/>
        </w:rPr>
        <w:t>вo</w:t>
      </w:r>
      <w:proofErr w:type="spellEnd"/>
      <w:r w:rsidRPr="00BE0AE5">
        <w:rPr>
          <w:rFonts w:cs="Times New Roman"/>
        </w:rPr>
        <w:t xml:space="preserve"> временных формах действительного залога изъявительного наклонения (</w:t>
      </w:r>
      <w:proofErr w:type="spellStart"/>
      <w:r w:rsidRPr="00BE0AE5">
        <w:rPr>
          <w:rFonts w:cs="Times New Roman"/>
        </w:rPr>
        <w:t>Presente</w:t>
      </w:r>
      <w:proofErr w:type="spellEnd"/>
      <w:r w:rsidRPr="00BE0AE5">
        <w:rPr>
          <w:rFonts w:cs="Times New Roman"/>
        </w:rPr>
        <w:t xml:space="preserve">, </w:t>
      </w:r>
      <w:proofErr w:type="spellStart"/>
      <w:r w:rsidRPr="00BE0AE5">
        <w:rPr>
          <w:rFonts w:cs="Times New Roman"/>
        </w:rPr>
        <w:t>Pretérito</w:t>
      </w:r>
      <w:proofErr w:type="spellEnd"/>
      <w:r w:rsidRPr="00BE0AE5">
        <w:rPr>
          <w:rFonts w:cs="Times New Roman"/>
        </w:rPr>
        <w:t xml:space="preserve"> </w:t>
      </w:r>
      <w:proofErr w:type="spellStart"/>
      <w:r w:rsidRPr="00BE0AE5">
        <w:rPr>
          <w:rFonts w:cs="Times New Roman"/>
        </w:rPr>
        <w:t>Perfecto</w:t>
      </w:r>
      <w:proofErr w:type="spellEnd"/>
      <w:r w:rsidRPr="00BE0AE5">
        <w:rPr>
          <w:rFonts w:cs="Times New Roman"/>
        </w:rPr>
        <w:t xml:space="preserve"> </w:t>
      </w:r>
      <w:proofErr w:type="spellStart"/>
      <w:r w:rsidRPr="00BE0AE5">
        <w:rPr>
          <w:rFonts w:cs="Times New Roman"/>
        </w:rPr>
        <w:t>Compuesto</w:t>
      </w:r>
      <w:proofErr w:type="spellEnd"/>
      <w:r w:rsidRPr="00BE0AE5">
        <w:rPr>
          <w:rFonts w:cs="Times New Roman"/>
        </w:rPr>
        <w:t xml:space="preserve">, </w:t>
      </w:r>
      <w:proofErr w:type="spellStart"/>
      <w:r w:rsidRPr="00BE0AE5">
        <w:rPr>
          <w:rFonts w:cs="Times New Roman"/>
        </w:rPr>
        <w:t>Futuro</w:t>
      </w:r>
      <w:proofErr w:type="spellEnd"/>
      <w:r w:rsidRPr="00BE0AE5">
        <w:rPr>
          <w:rFonts w:cs="Times New Roman"/>
        </w:rPr>
        <w:t xml:space="preserve"> </w:t>
      </w:r>
      <w:proofErr w:type="spellStart"/>
      <w:r w:rsidRPr="00BE0AE5">
        <w:rPr>
          <w:rFonts w:cs="Times New Roman"/>
        </w:rPr>
        <w:t>Imperfecto</w:t>
      </w:r>
      <w:proofErr w:type="spellEnd"/>
      <w:r w:rsidRPr="00BE0AE5">
        <w:rPr>
          <w:rFonts w:cs="Times New Roman"/>
        </w:rPr>
        <w:t xml:space="preserve">, </w:t>
      </w:r>
      <w:proofErr w:type="spellStart"/>
      <w:r w:rsidRPr="00BE0AE5">
        <w:rPr>
          <w:rFonts w:cs="Times New Roman"/>
        </w:rPr>
        <w:t>Pretérito</w:t>
      </w:r>
      <w:proofErr w:type="spellEnd"/>
      <w:r w:rsidRPr="00BE0AE5">
        <w:rPr>
          <w:rFonts w:cs="Times New Roman"/>
        </w:rPr>
        <w:t xml:space="preserve"> </w:t>
      </w:r>
      <w:proofErr w:type="spellStart"/>
      <w:r w:rsidRPr="00BE0AE5">
        <w:rPr>
          <w:rFonts w:cs="Times New Roman"/>
        </w:rPr>
        <w:t>Indefinido</w:t>
      </w:r>
      <w:proofErr w:type="spellEnd"/>
      <w:r w:rsidRPr="00BE0AE5">
        <w:rPr>
          <w:rFonts w:cs="Times New Roman"/>
        </w:rPr>
        <w:t xml:space="preserve">, </w:t>
      </w:r>
      <w:proofErr w:type="spellStart"/>
      <w:r w:rsidRPr="00BE0AE5">
        <w:rPr>
          <w:rFonts w:cs="Times New Roman"/>
        </w:rPr>
        <w:t>Pretérito</w:t>
      </w:r>
      <w:proofErr w:type="spellEnd"/>
      <w:r w:rsidRPr="00BE0AE5">
        <w:rPr>
          <w:rFonts w:cs="Times New Roman"/>
        </w:rPr>
        <w:t xml:space="preserve"> </w:t>
      </w:r>
      <w:proofErr w:type="spellStart"/>
      <w:r w:rsidRPr="00BE0AE5">
        <w:rPr>
          <w:rFonts w:cs="Times New Roman"/>
        </w:rPr>
        <w:t>Imperfecto</w:t>
      </w:r>
      <w:proofErr w:type="spellEnd"/>
      <w:r w:rsidRPr="00BE0AE5">
        <w:rPr>
          <w:rFonts w:cs="Times New Roman"/>
        </w:rPr>
        <w:t xml:space="preserve">, </w:t>
      </w:r>
      <w:proofErr w:type="spellStart"/>
      <w:r w:rsidRPr="00BE0AE5">
        <w:rPr>
          <w:rFonts w:cs="Times New Roman"/>
        </w:rPr>
        <w:t>Pretérito</w:t>
      </w:r>
      <w:proofErr w:type="spellEnd"/>
      <w:r w:rsidRPr="00BE0AE5">
        <w:rPr>
          <w:rFonts w:cs="Times New Roman"/>
        </w:rPr>
        <w:t xml:space="preserve"> </w:t>
      </w:r>
      <w:proofErr w:type="spellStart"/>
      <w:r w:rsidRPr="00BE0AE5">
        <w:rPr>
          <w:rFonts w:cs="Times New Roman"/>
        </w:rPr>
        <w:t>Pluscuamperfesto</w:t>
      </w:r>
      <w:proofErr w:type="spellEnd"/>
      <w:r w:rsidRPr="00BE0AE5">
        <w:rPr>
          <w:rFonts w:cs="Times New Roman"/>
        </w:rPr>
        <w:t xml:space="preserve">, </w:t>
      </w:r>
      <w:proofErr w:type="spellStart"/>
      <w:r w:rsidRPr="00BE0AE5">
        <w:rPr>
          <w:rFonts w:cs="Times New Roman"/>
        </w:rPr>
        <w:t>Condicional</w:t>
      </w:r>
      <w:proofErr w:type="spellEnd"/>
      <w:r w:rsidRPr="00BE0AE5">
        <w:rPr>
          <w:rFonts w:cs="Times New Roman"/>
        </w:rPr>
        <w:t xml:space="preserve"> Simple с временным значением будущего действия в плане прошедшего (</w:t>
      </w:r>
      <w:proofErr w:type="spellStart"/>
      <w:r w:rsidRPr="00BE0AE5">
        <w:rPr>
          <w:rStyle w:val="aa"/>
          <w:rFonts w:cs="Times New Roman"/>
        </w:rPr>
        <w:t>Ayer</w:t>
      </w:r>
      <w:proofErr w:type="spellEnd"/>
      <w:r w:rsidRPr="00BE0AE5">
        <w:rPr>
          <w:rStyle w:val="aa"/>
          <w:rFonts w:cs="Times New Roman"/>
        </w:rPr>
        <w:t xml:space="preserve"> </w:t>
      </w:r>
      <w:proofErr w:type="spellStart"/>
      <w:r w:rsidRPr="00BE0AE5">
        <w:rPr>
          <w:rStyle w:val="aa"/>
          <w:rFonts w:cs="Times New Roman"/>
        </w:rPr>
        <w:t>supe</w:t>
      </w:r>
      <w:proofErr w:type="spellEnd"/>
      <w:r w:rsidRPr="00BE0AE5">
        <w:rPr>
          <w:rStyle w:val="aa"/>
          <w:rFonts w:cs="Times New Roman"/>
        </w:rPr>
        <w:t xml:space="preserve"> </w:t>
      </w:r>
      <w:proofErr w:type="spellStart"/>
      <w:r w:rsidRPr="00BE0AE5">
        <w:rPr>
          <w:rStyle w:val="aa"/>
          <w:rFonts w:cs="Times New Roman"/>
        </w:rPr>
        <w:t>que</w:t>
      </w:r>
      <w:proofErr w:type="spellEnd"/>
      <w:r w:rsidRPr="00BE0AE5">
        <w:rPr>
          <w:rStyle w:val="aa"/>
          <w:rFonts w:cs="Times New Roman"/>
        </w:rPr>
        <w:t xml:space="preserve"> </w:t>
      </w:r>
      <w:proofErr w:type="spellStart"/>
      <w:r w:rsidRPr="00BE0AE5">
        <w:rPr>
          <w:rStyle w:val="aa"/>
          <w:rFonts w:cs="Times New Roman"/>
        </w:rPr>
        <w:t>tendríamos</w:t>
      </w:r>
      <w:proofErr w:type="spellEnd"/>
      <w:r w:rsidRPr="00BE0AE5">
        <w:rPr>
          <w:rStyle w:val="aa"/>
          <w:rFonts w:cs="Times New Roman"/>
        </w:rPr>
        <w:t xml:space="preserve"> </w:t>
      </w:r>
      <w:proofErr w:type="spellStart"/>
      <w:r w:rsidRPr="00BE0AE5">
        <w:rPr>
          <w:rStyle w:val="aa"/>
          <w:rFonts w:cs="Times New Roman"/>
        </w:rPr>
        <w:t>el</w:t>
      </w:r>
      <w:proofErr w:type="spellEnd"/>
      <w:r w:rsidRPr="00BE0AE5">
        <w:rPr>
          <w:rStyle w:val="aa"/>
          <w:rFonts w:cs="Times New Roman"/>
        </w:rPr>
        <w:t xml:space="preserve"> </w:t>
      </w:r>
      <w:proofErr w:type="spellStart"/>
      <w:r w:rsidRPr="00BE0AE5">
        <w:rPr>
          <w:rStyle w:val="aa"/>
          <w:rFonts w:cs="Times New Roman"/>
        </w:rPr>
        <w:t>trabajo</w:t>
      </w:r>
      <w:proofErr w:type="spellEnd"/>
      <w:r w:rsidRPr="00BE0AE5">
        <w:rPr>
          <w:rStyle w:val="aa"/>
          <w:rFonts w:cs="Times New Roman"/>
        </w:rPr>
        <w:t xml:space="preserve"> </w:t>
      </w:r>
      <w:proofErr w:type="spellStart"/>
      <w:r w:rsidRPr="00BE0AE5">
        <w:rPr>
          <w:rStyle w:val="aa"/>
          <w:rFonts w:cs="Times New Roman"/>
        </w:rPr>
        <w:t>de</w:t>
      </w:r>
      <w:proofErr w:type="spellEnd"/>
      <w:r w:rsidRPr="00BE0AE5">
        <w:rPr>
          <w:rStyle w:val="aa"/>
          <w:rFonts w:cs="Times New Roman"/>
        </w:rPr>
        <w:t xml:space="preserve"> </w:t>
      </w:r>
      <w:proofErr w:type="spellStart"/>
      <w:r w:rsidRPr="00BE0AE5">
        <w:rPr>
          <w:rStyle w:val="aa"/>
          <w:rFonts w:cs="Times New Roman"/>
        </w:rPr>
        <w:t>control</w:t>
      </w:r>
      <w:proofErr w:type="spellEnd"/>
      <w:r w:rsidRPr="00BE0AE5">
        <w:rPr>
          <w:rStyle w:val="aa"/>
          <w:rFonts w:cs="Times New Roman"/>
        </w:rPr>
        <w:t>.</w:t>
      </w:r>
      <w:r w:rsidRPr="00BE0AE5">
        <w:rPr>
          <w:rFonts w:cs="Times New Roman"/>
        </w:rPr>
        <w:t>)</w:t>
      </w:r>
    </w:p>
    <w:p w14:paraId="3A3BF2A5" w14:textId="77777777" w:rsidR="00416B7C" w:rsidRPr="00BE0AE5" w:rsidRDefault="00416B7C" w:rsidP="00416B7C">
      <w:pPr>
        <w:pStyle w:val="a8"/>
        <w:rPr>
          <w:rFonts w:cs="Times New Roman"/>
          <w:spacing w:val="-1"/>
          <w:lang w:val="en-US"/>
        </w:rPr>
      </w:pPr>
      <w:proofErr w:type="spellStart"/>
      <w:r w:rsidRPr="00BE0AE5">
        <w:rPr>
          <w:rFonts w:cs="Times New Roman"/>
          <w:spacing w:val="-1"/>
        </w:rPr>
        <w:t>Presente</w:t>
      </w:r>
      <w:proofErr w:type="spellEnd"/>
      <w:r w:rsidRPr="00BE0AE5">
        <w:rPr>
          <w:rFonts w:cs="Times New Roman"/>
          <w:spacing w:val="-1"/>
        </w:rPr>
        <w:t xml:space="preserve"> </w:t>
      </w:r>
      <w:proofErr w:type="spellStart"/>
      <w:r w:rsidRPr="00BE0AE5">
        <w:rPr>
          <w:rFonts w:cs="Times New Roman"/>
          <w:spacing w:val="-1"/>
        </w:rPr>
        <w:t>de</w:t>
      </w:r>
      <w:proofErr w:type="spellEnd"/>
      <w:r w:rsidRPr="00BE0AE5">
        <w:rPr>
          <w:rFonts w:cs="Times New Roman"/>
          <w:spacing w:val="-1"/>
        </w:rPr>
        <w:t xml:space="preserve"> </w:t>
      </w:r>
      <w:proofErr w:type="spellStart"/>
      <w:r w:rsidRPr="00BE0AE5">
        <w:rPr>
          <w:rFonts w:cs="Times New Roman"/>
          <w:spacing w:val="-1"/>
        </w:rPr>
        <w:t>Subjuntivo</w:t>
      </w:r>
      <w:proofErr w:type="spellEnd"/>
      <w:r w:rsidRPr="00BE0AE5">
        <w:rPr>
          <w:rFonts w:cs="Times New Roman"/>
          <w:spacing w:val="-1"/>
        </w:rPr>
        <w:t xml:space="preserve"> в простом предложении после</w:t>
      </w:r>
      <w:r w:rsidR="00EF4DAB" w:rsidRPr="00BE0AE5">
        <w:rPr>
          <w:rFonts w:cs="Times New Roman"/>
          <w:spacing w:val="-1"/>
        </w:rPr>
        <w:t xml:space="preserve"> </w:t>
      </w:r>
      <w:r w:rsidRPr="00BE0AE5">
        <w:rPr>
          <w:rFonts w:cs="Times New Roman"/>
          <w:spacing w:val="-1"/>
        </w:rPr>
        <w:t xml:space="preserve">наречий </w:t>
      </w:r>
      <w:proofErr w:type="spellStart"/>
      <w:r w:rsidRPr="00BE0AE5">
        <w:rPr>
          <w:rStyle w:val="aa"/>
          <w:rFonts w:cs="Times New Roman"/>
          <w:spacing w:val="-1"/>
        </w:rPr>
        <w:t>quizá</w:t>
      </w:r>
      <w:proofErr w:type="spellEnd"/>
      <w:r w:rsidRPr="00BE0AE5">
        <w:rPr>
          <w:rStyle w:val="aa"/>
          <w:rFonts w:cs="Times New Roman"/>
          <w:spacing w:val="-1"/>
        </w:rPr>
        <w:t xml:space="preserve">(s), </w:t>
      </w:r>
      <w:proofErr w:type="spellStart"/>
      <w:r w:rsidRPr="00BE0AE5">
        <w:rPr>
          <w:rStyle w:val="aa"/>
          <w:rFonts w:cs="Times New Roman"/>
          <w:spacing w:val="-1"/>
        </w:rPr>
        <w:t>tal</w:t>
      </w:r>
      <w:proofErr w:type="spellEnd"/>
      <w:r w:rsidRPr="00BE0AE5">
        <w:rPr>
          <w:rStyle w:val="aa"/>
          <w:rFonts w:cs="Times New Roman"/>
          <w:spacing w:val="-1"/>
        </w:rPr>
        <w:t xml:space="preserve"> </w:t>
      </w:r>
      <w:proofErr w:type="spellStart"/>
      <w:r w:rsidRPr="00BE0AE5">
        <w:rPr>
          <w:rStyle w:val="aa"/>
          <w:rFonts w:cs="Times New Roman"/>
          <w:spacing w:val="-1"/>
        </w:rPr>
        <w:t>vez</w:t>
      </w:r>
      <w:proofErr w:type="spellEnd"/>
      <w:r w:rsidRPr="00BE0AE5">
        <w:rPr>
          <w:rStyle w:val="aa"/>
          <w:rFonts w:cs="Times New Roman"/>
          <w:spacing w:val="-1"/>
        </w:rPr>
        <w:t xml:space="preserve">, </w:t>
      </w:r>
      <w:proofErr w:type="spellStart"/>
      <w:r w:rsidRPr="00BE0AE5">
        <w:rPr>
          <w:rStyle w:val="aa"/>
          <w:rFonts w:cs="Times New Roman"/>
          <w:spacing w:val="-1"/>
        </w:rPr>
        <w:t>acaso</w:t>
      </w:r>
      <w:proofErr w:type="spellEnd"/>
      <w:r w:rsidRPr="00BE0AE5">
        <w:rPr>
          <w:rFonts w:cs="Times New Roman"/>
          <w:spacing w:val="-1"/>
        </w:rPr>
        <w:t>, междометия</w:t>
      </w:r>
      <w:r w:rsidRPr="00BE0AE5">
        <w:rPr>
          <w:rStyle w:val="aa"/>
          <w:rFonts w:cs="Times New Roman"/>
          <w:spacing w:val="-1"/>
        </w:rPr>
        <w:t xml:space="preserve"> </w:t>
      </w:r>
      <w:proofErr w:type="spellStart"/>
      <w:r w:rsidRPr="00BE0AE5">
        <w:rPr>
          <w:rStyle w:val="aa"/>
          <w:rFonts w:cs="Times New Roman"/>
          <w:spacing w:val="-1"/>
        </w:rPr>
        <w:t>ojalá</w:t>
      </w:r>
      <w:proofErr w:type="spellEnd"/>
      <w:r w:rsidRPr="00BE0AE5">
        <w:rPr>
          <w:rStyle w:val="aa"/>
          <w:rFonts w:cs="Times New Roman"/>
          <w:spacing w:val="-1"/>
        </w:rPr>
        <w:t>,</w:t>
      </w:r>
      <w:r w:rsidRPr="00BE0AE5">
        <w:rPr>
          <w:rFonts w:cs="Times New Roman"/>
          <w:spacing w:val="-1"/>
        </w:rPr>
        <w:t xml:space="preserve"> и частицы </w:t>
      </w:r>
      <w:proofErr w:type="spellStart"/>
      <w:r w:rsidRPr="00BE0AE5">
        <w:rPr>
          <w:rStyle w:val="aa"/>
          <w:rFonts w:cs="Times New Roman"/>
          <w:spacing w:val="-1"/>
        </w:rPr>
        <w:t>que</w:t>
      </w:r>
      <w:proofErr w:type="spellEnd"/>
      <w:r w:rsidRPr="00BE0AE5">
        <w:rPr>
          <w:rFonts w:cs="Times New Roman"/>
          <w:spacing w:val="-1"/>
        </w:rPr>
        <w:t xml:space="preserve"> (</w:t>
      </w:r>
      <w:proofErr w:type="spellStart"/>
      <w:r w:rsidRPr="00BE0AE5">
        <w:rPr>
          <w:rStyle w:val="aa"/>
          <w:rFonts w:cs="Times New Roman"/>
          <w:spacing w:val="-1"/>
        </w:rPr>
        <w:t>Tal</w:t>
      </w:r>
      <w:proofErr w:type="spellEnd"/>
      <w:r w:rsidRPr="00BE0AE5">
        <w:rPr>
          <w:rStyle w:val="aa"/>
          <w:rFonts w:cs="Times New Roman"/>
          <w:spacing w:val="-1"/>
        </w:rPr>
        <w:t xml:space="preserve"> </w:t>
      </w:r>
      <w:proofErr w:type="spellStart"/>
      <w:r w:rsidRPr="00BE0AE5">
        <w:rPr>
          <w:rStyle w:val="aa"/>
          <w:rFonts w:cs="Times New Roman"/>
          <w:spacing w:val="-1"/>
        </w:rPr>
        <w:t>vez</w:t>
      </w:r>
      <w:proofErr w:type="spellEnd"/>
      <w:r w:rsidRPr="00BE0AE5">
        <w:rPr>
          <w:rStyle w:val="aa"/>
          <w:rFonts w:cs="Times New Roman"/>
          <w:spacing w:val="-1"/>
        </w:rPr>
        <w:t xml:space="preserve"> </w:t>
      </w:r>
      <w:proofErr w:type="spellStart"/>
      <w:r w:rsidRPr="00BE0AE5">
        <w:rPr>
          <w:rStyle w:val="aa"/>
          <w:rFonts w:cs="Times New Roman"/>
          <w:spacing w:val="-1"/>
        </w:rPr>
        <w:t>me</w:t>
      </w:r>
      <w:proofErr w:type="spellEnd"/>
      <w:r w:rsidRPr="00BE0AE5">
        <w:rPr>
          <w:rStyle w:val="aa"/>
          <w:rFonts w:cs="Times New Roman"/>
          <w:spacing w:val="-1"/>
        </w:rPr>
        <w:t xml:space="preserve"> </w:t>
      </w:r>
      <w:proofErr w:type="spellStart"/>
      <w:r w:rsidRPr="00BE0AE5">
        <w:rPr>
          <w:rStyle w:val="aa"/>
          <w:rFonts w:cs="Times New Roman"/>
          <w:spacing w:val="-1"/>
        </w:rPr>
        <w:t>escribas</w:t>
      </w:r>
      <w:proofErr w:type="spellEnd"/>
      <w:r w:rsidRPr="00BE0AE5">
        <w:rPr>
          <w:rStyle w:val="aa"/>
          <w:rFonts w:cs="Times New Roman"/>
          <w:spacing w:val="-1"/>
        </w:rPr>
        <w:t>. ¡</w:t>
      </w:r>
      <w:proofErr w:type="spellStart"/>
      <w:r w:rsidRPr="00BE0AE5">
        <w:rPr>
          <w:rStyle w:val="aa"/>
          <w:rFonts w:cs="Times New Roman"/>
          <w:spacing w:val="-1"/>
        </w:rPr>
        <w:t>Que</w:t>
      </w:r>
      <w:proofErr w:type="spellEnd"/>
      <w:r w:rsidRPr="00BE0AE5">
        <w:rPr>
          <w:rStyle w:val="aa"/>
          <w:rFonts w:cs="Times New Roman"/>
          <w:spacing w:val="-1"/>
        </w:rPr>
        <w:t xml:space="preserve"> </w:t>
      </w:r>
      <w:proofErr w:type="spellStart"/>
      <w:r w:rsidRPr="00BE0AE5">
        <w:rPr>
          <w:rStyle w:val="aa"/>
          <w:rFonts w:cs="Times New Roman"/>
          <w:spacing w:val="-1"/>
        </w:rPr>
        <w:t>tengas</w:t>
      </w:r>
      <w:proofErr w:type="spellEnd"/>
      <w:r w:rsidRPr="00BE0AE5">
        <w:rPr>
          <w:rStyle w:val="aa"/>
          <w:rFonts w:cs="Times New Roman"/>
          <w:spacing w:val="-1"/>
        </w:rPr>
        <w:t xml:space="preserve"> </w:t>
      </w:r>
      <w:proofErr w:type="spellStart"/>
      <w:r w:rsidRPr="00BE0AE5">
        <w:rPr>
          <w:rStyle w:val="aa"/>
          <w:rFonts w:cs="Times New Roman"/>
          <w:spacing w:val="-1"/>
        </w:rPr>
        <w:t>suerte</w:t>
      </w:r>
      <w:proofErr w:type="spellEnd"/>
      <w:r w:rsidRPr="00BE0AE5">
        <w:rPr>
          <w:rStyle w:val="aa"/>
          <w:rFonts w:cs="Times New Roman"/>
          <w:spacing w:val="-1"/>
        </w:rPr>
        <w:t>! ¡</w:t>
      </w:r>
      <w:proofErr w:type="spellStart"/>
      <w:r w:rsidRPr="00BE0AE5">
        <w:rPr>
          <w:rStyle w:val="aa"/>
          <w:rFonts w:cs="Times New Roman"/>
          <w:spacing w:val="-1"/>
        </w:rPr>
        <w:t>Ojalá</w:t>
      </w:r>
      <w:proofErr w:type="spellEnd"/>
      <w:r w:rsidRPr="00BE0AE5">
        <w:rPr>
          <w:rStyle w:val="aa"/>
          <w:rFonts w:cs="Times New Roman"/>
          <w:spacing w:val="-1"/>
        </w:rPr>
        <w:t xml:space="preserve"> </w:t>
      </w:r>
      <w:proofErr w:type="spellStart"/>
      <w:r w:rsidRPr="00BE0AE5">
        <w:rPr>
          <w:rStyle w:val="aa"/>
          <w:rFonts w:cs="Times New Roman"/>
          <w:spacing w:val="-1"/>
        </w:rPr>
        <w:t>él</w:t>
      </w:r>
      <w:proofErr w:type="spellEnd"/>
      <w:r w:rsidRPr="00BE0AE5">
        <w:rPr>
          <w:rStyle w:val="aa"/>
          <w:rFonts w:cs="Times New Roman"/>
          <w:spacing w:val="-1"/>
        </w:rPr>
        <w:t xml:space="preserve"> </w:t>
      </w:r>
      <w:proofErr w:type="spellStart"/>
      <w:r w:rsidRPr="00BE0AE5">
        <w:rPr>
          <w:rStyle w:val="aa"/>
          <w:rFonts w:cs="Times New Roman"/>
          <w:spacing w:val="-1"/>
        </w:rPr>
        <w:t>me</w:t>
      </w:r>
      <w:proofErr w:type="spellEnd"/>
      <w:r w:rsidRPr="00BE0AE5">
        <w:rPr>
          <w:rStyle w:val="aa"/>
          <w:rFonts w:cs="Times New Roman"/>
          <w:spacing w:val="-1"/>
        </w:rPr>
        <w:t xml:space="preserve"> </w:t>
      </w:r>
      <w:proofErr w:type="spellStart"/>
      <w:r w:rsidRPr="00BE0AE5">
        <w:rPr>
          <w:rStyle w:val="aa"/>
          <w:rFonts w:cs="Times New Roman"/>
          <w:spacing w:val="-1"/>
        </w:rPr>
        <w:t>escriba</w:t>
      </w:r>
      <w:proofErr w:type="spellEnd"/>
      <w:r w:rsidRPr="00BE0AE5">
        <w:rPr>
          <w:rStyle w:val="aa"/>
          <w:rFonts w:cs="Times New Roman"/>
          <w:spacing w:val="-1"/>
        </w:rPr>
        <w:t>!</w:t>
      </w:r>
      <w:r w:rsidRPr="00BE0AE5">
        <w:rPr>
          <w:rFonts w:cs="Times New Roman"/>
          <w:spacing w:val="-1"/>
        </w:rPr>
        <w:t xml:space="preserve">); в придаточных предложениях подлежащных и дополнительных с союзом </w:t>
      </w:r>
      <w:proofErr w:type="spellStart"/>
      <w:r w:rsidRPr="00BE0AE5">
        <w:rPr>
          <w:rStyle w:val="aa"/>
          <w:rFonts w:cs="Times New Roman"/>
          <w:spacing w:val="-1"/>
        </w:rPr>
        <w:t>que</w:t>
      </w:r>
      <w:proofErr w:type="spellEnd"/>
      <w:r w:rsidRPr="00BE0AE5">
        <w:rPr>
          <w:rFonts w:cs="Times New Roman"/>
          <w:spacing w:val="-1"/>
        </w:rPr>
        <w:t xml:space="preserve"> после выражений и глаголов волеизъявления, сомнения, эмоции (</w:t>
      </w:r>
      <w:proofErr w:type="spellStart"/>
      <w:r w:rsidRPr="00BE0AE5">
        <w:rPr>
          <w:rStyle w:val="aa"/>
          <w:rFonts w:cs="Times New Roman"/>
          <w:spacing w:val="-1"/>
        </w:rPr>
        <w:t>Quiero</w:t>
      </w:r>
      <w:proofErr w:type="spellEnd"/>
      <w:r w:rsidRPr="00BE0AE5">
        <w:rPr>
          <w:rStyle w:val="aa"/>
          <w:rFonts w:cs="Times New Roman"/>
          <w:spacing w:val="-1"/>
        </w:rPr>
        <w:t xml:space="preserve"> </w:t>
      </w:r>
      <w:proofErr w:type="spellStart"/>
      <w:r w:rsidRPr="00BE0AE5">
        <w:rPr>
          <w:rStyle w:val="aa"/>
          <w:rFonts w:cs="Times New Roman"/>
          <w:spacing w:val="-1"/>
        </w:rPr>
        <w:t>que</w:t>
      </w:r>
      <w:proofErr w:type="spellEnd"/>
      <w:r w:rsidRPr="00BE0AE5">
        <w:rPr>
          <w:rStyle w:val="aa"/>
          <w:rFonts w:cs="Times New Roman"/>
          <w:spacing w:val="-1"/>
        </w:rPr>
        <w:t xml:space="preserve"> </w:t>
      </w:r>
      <w:proofErr w:type="spellStart"/>
      <w:r w:rsidRPr="00BE0AE5">
        <w:rPr>
          <w:rStyle w:val="aa"/>
          <w:rFonts w:cs="Times New Roman"/>
          <w:spacing w:val="-1"/>
        </w:rPr>
        <w:t>me</w:t>
      </w:r>
      <w:proofErr w:type="spellEnd"/>
      <w:r w:rsidRPr="00BE0AE5">
        <w:rPr>
          <w:rStyle w:val="aa"/>
          <w:rFonts w:cs="Times New Roman"/>
          <w:spacing w:val="-1"/>
        </w:rPr>
        <w:t xml:space="preserve"> </w:t>
      </w:r>
      <w:proofErr w:type="spellStart"/>
      <w:r w:rsidRPr="00BE0AE5">
        <w:rPr>
          <w:rStyle w:val="aa"/>
          <w:rFonts w:cs="Times New Roman"/>
          <w:spacing w:val="-1"/>
        </w:rPr>
        <w:t>lo</w:t>
      </w:r>
      <w:proofErr w:type="spellEnd"/>
      <w:r w:rsidRPr="00BE0AE5">
        <w:rPr>
          <w:rStyle w:val="aa"/>
          <w:rFonts w:cs="Times New Roman"/>
          <w:spacing w:val="-1"/>
        </w:rPr>
        <w:t xml:space="preserve"> </w:t>
      </w:r>
      <w:proofErr w:type="spellStart"/>
      <w:r w:rsidRPr="00BE0AE5">
        <w:rPr>
          <w:rStyle w:val="aa"/>
          <w:rFonts w:cs="Times New Roman"/>
          <w:spacing w:val="-1"/>
        </w:rPr>
        <w:t>cuentes</w:t>
      </w:r>
      <w:proofErr w:type="spellEnd"/>
      <w:r w:rsidRPr="00BE0AE5">
        <w:rPr>
          <w:rStyle w:val="aa"/>
          <w:rFonts w:cs="Times New Roman"/>
          <w:spacing w:val="-1"/>
        </w:rPr>
        <w:t xml:space="preserve">. </w:t>
      </w:r>
      <w:r w:rsidRPr="00BE0AE5">
        <w:rPr>
          <w:rStyle w:val="aa"/>
          <w:rFonts w:cs="Times New Roman"/>
          <w:spacing w:val="-1"/>
          <w:lang w:val="en-US"/>
        </w:rPr>
        <w:t xml:space="preserve">Es </w:t>
      </w:r>
      <w:proofErr w:type="spellStart"/>
      <w:r w:rsidRPr="00BE0AE5">
        <w:rPr>
          <w:rStyle w:val="aa"/>
          <w:rFonts w:cs="Times New Roman"/>
          <w:spacing w:val="-1"/>
          <w:lang w:val="en-US"/>
        </w:rPr>
        <w:t>importante</w:t>
      </w:r>
      <w:proofErr w:type="spellEnd"/>
      <w:r w:rsidRPr="00BE0AE5">
        <w:rPr>
          <w:rStyle w:val="aa"/>
          <w:rFonts w:cs="Times New Roman"/>
          <w:spacing w:val="-1"/>
          <w:lang w:val="en-US"/>
        </w:rPr>
        <w:t xml:space="preserve"> que me lo </w:t>
      </w:r>
      <w:proofErr w:type="spellStart"/>
      <w:r w:rsidRPr="00BE0AE5">
        <w:rPr>
          <w:rStyle w:val="aa"/>
          <w:rFonts w:cs="Times New Roman"/>
          <w:spacing w:val="-1"/>
          <w:lang w:val="en-US"/>
        </w:rPr>
        <w:t>cuentes</w:t>
      </w:r>
      <w:proofErr w:type="spellEnd"/>
      <w:r w:rsidRPr="00BE0AE5">
        <w:rPr>
          <w:rStyle w:val="aa"/>
          <w:rFonts w:cs="Times New Roman"/>
          <w:spacing w:val="-1"/>
          <w:lang w:val="en-US"/>
        </w:rPr>
        <w:t xml:space="preserve">. </w:t>
      </w:r>
      <w:proofErr w:type="spellStart"/>
      <w:r w:rsidRPr="00BE0AE5">
        <w:rPr>
          <w:rStyle w:val="aa"/>
          <w:rFonts w:cs="Times New Roman"/>
          <w:spacing w:val="-1"/>
          <w:lang w:val="en-US"/>
        </w:rPr>
        <w:t>Dudo</w:t>
      </w:r>
      <w:proofErr w:type="spellEnd"/>
      <w:r w:rsidRPr="00BE0AE5">
        <w:rPr>
          <w:rStyle w:val="aa"/>
          <w:rFonts w:cs="Times New Roman"/>
          <w:spacing w:val="-1"/>
          <w:lang w:val="en-US"/>
        </w:rPr>
        <w:t xml:space="preserve"> que me </w:t>
      </w:r>
      <w:proofErr w:type="spellStart"/>
      <w:r w:rsidRPr="00BE0AE5">
        <w:rPr>
          <w:rStyle w:val="aa"/>
          <w:rFonts w:cs="Times New Roman"/>
          <w:spacing w:val="-1"/>
          <w:lang w:val="en-US"/>
        </w:rPr>
        <w:t>diga</w:t>
      </w:r>
      <w:proofErr w:type="spellEnd"/>
      <w:r w:rsidRPr="00BE0AE5">
        <w:rPr>
          <w:rStyle w:val="aa"/>
          <w:rFonts w:cs="Times New Roman"/>
          <w:spacing w:val="-1"/>
          <w:lang w:val="en-US"/>
        </w:rPr>
        <w:t xml:space="preserve"> la </w:t>
      </w:r>
      <w:proofErr w:type="spellStart"/>
      <w:r w:rsidRPr="00BE0AE5">
        <w:rPr>
          <w:rStyle w:val="aa"/>
          <w:rFonts w:cs="Times New Roman"/>
          <w:spacing w:val="-1"/>
          <w:lang w:val="en-US"/>
        </w:rPr>
        <w:t>verdad</w:t>
      </w:r>
      <w:proofErr w:type="spellEnd"/>
      <w:r w:rsidRPr="00BE0AE5">
        <w:rPr>
          <w:rStyle w:val="aa"/>
          <w:rFonts w:cs="Times New Roman"/>
          <w:spacing w:val="-1"/>
          <w:lang w:val="en-US"/>
        </w:rPr>
        <w:t xml:space="preserve">. Me </w:t>
      </w:r>
      <w:proofErr w:type="spellStart"/>
      <w:r w:rsidRPr="00BE0AE5">
        <w:rPr>
          <w:rStyle w:val="aa"/>
          <w:rFonts w:cs="Times New Roman"/>
          <w:spacing w:val="-1"/>
          <w:lang w:val="en-US"/>
        </w:rPr>
        <w:t>alegra</w:t>
      </w:r>
      <w:proofErr w:type="spellEnd"/>
      <w:r w:rsidRPr="00BE0AE5">
        <w:rPr>
          <w:rStyle w:val="aa"/>
          <w:rFonts w:cs="Times New Roman"/>
          <w:spacing w:val="-1"/>
          <w:lang w:val="en-US"/>
        </w:rPr>
        <w:t xml:space="preserve"> que me </w:t>
      </w:r>
      <w:proofErr w:type="spellStart"/>
      <w:proofErr w:type="gramStart"/>
      <w:r w:rsidRPr="00BE0AE5">
        <w:rPr>
          <w:rStyle w:val="aa"/>
          <w:rFonts w:cs="Times New Roman"/>
          <w:spacing w:val="-1"/>
          <w:lang w:val="en-US"/>
        </w:rPr>
        <w:t>ayudes</w:t>
      </w:r>
      <w:proofErr w:type="spellEnd"/>
      <w:r w:rsidRPr="00BE0AE5">
        <w:rPr>
          <w:rStyle w:val="aa"/>
          <w:rFonts w:cs="Times New Roman"/>
          <w:spacing w:val="-1"/>
          <w:lang w:val="en-US"/>
        </w:rPr>
        <w:t xml:space="preserve"> </w:t>
      </w:r>
      <w:r w:rsidRPr="00BE0AE5">
        <w:rPr>
          <w:rFonts w:cs="Times New Roman"/>
          <w:spacing w:val="-1"/>
          <w:lang w:val="en-US"/>
        </w:rPr>
        <w:t>)</w:t>
      </w:r>
      <w:proofErr w:type="gramEnd"/>
      <w:r w:rsidRPr="00BE0AE5">
        <w:rPr>
          <w:rFonts w:cs="Times New Roman"/>
          <w:spacing w:val="-1"/>
          <w:lang w:val="en-US"/>
        </w:rPr>
        <w:t xml:space="preserve">; </w:t>
      </w:r>
      <w:r w:rsidRPr="00BE0AE5">
        <w:rPr>
          <w:rFonts w:cs="Times New Roman"/>
          <w:spacing w:val="-1"/>
        </w:rPr>
        <w:t>в</w:t>
      </w:r>
      <w:r w:rsidRPr="00BE0AE5">
        <w:rPr>
          <w:rFonts w:cs="Times New Roman"/>
          <w:spacing w:val="-1"/>
          <w:lang w:val="en-US"/>
        </w:rPr>
        <w:t xml:space="preserve"> </w:t>
      </w:r>
      <w:r w:rsidRPr="00BE0AE5">
        <w:rPr>
          <w:rFonts w:cs="Times New Roman"/>
          <w:spacing w:val="-1"/>
        </w:rPr>
        <w:t>придаточных</w:t>
      </w:r>
      <w:r w:rsidRPr="00BE0AE5">
        <w:rPr>
          <w:rFonts w:cs="Times New Roman"/>
          <w:spacing w:val="-1"/>
          <w:lang w:val="en-US"/>
        </w:rPr>
        <w:t xml:space="preserve"> </w:t>
      </w:r>
      <w:r w:rsidRPr="00BE0AE5">
        <w:rPr>
          <w:rFonts w:cs="Times New Roman"/>
          <w:spacing w:val="-1"/>
        </w:rPr>
        <w:t>предложениях</w:t>
      </w:r>
      <w:r w:rsidRPr="00BE0AE5">
        <w:rPr>
          <w:rFonts w:cs="Times New Roman"/>
          <w:spacing w:val="-1"/>
          <w:lang w:val="en-US"/>
        </w:rPr>
        <w:t xml:space="preserve"> </w:t>
      </w:r>
      <w:r w:rsidRPr="00BE0AE5">
        <w:rPr>
          <w:rFonts w:cs="Times New Roman"/>
          <w:spacing w:val="-1"/>
        </w:rPr>
        <w:t>цели</w:t>
      </w:r>
      <w:r w:rsidRPr="00BE0AE5">
        <w:rPr>
          <w:rFonts w:cs="Times New Roman"/>
          <w:spacing w:val="-1"/>
          <w:lang w:val="en-US"/>
        </w:rPr>
        <w:t xml:space="preserve"> </w:t>
      </w:r>
      <w:r w:rsidRPr="00BE0AE5">
        <w:rPr>
          <w:rFonts w:cs="Times New Roman"/>
          <w:spacing w:val="-1"/>
        </w:rPr>
        <w:t>после</w:t>
      </w:r>
      <w:r w:rsidRPr="00BE0AE5">
        <w:rPr>
          <w:rFonts w:cs="Times New Roman"/>
          <w:spacing w:val="-1"/>
          <w:lang w:val="en-US"/>
        </w:rPr>
        <w:t xml:space="preserve"> </w:t>
      </w:r>
      <w:r w:rsidRPr="00BE0AE5">
        <w:rPr>
          <w:rFonts w:cs="Times New Roman"/>
          <w:spacing w:val="-1"/>
        </w:rPr>
        <w:t>союза</w:t>
      </w:r>
      <w:r w:rsidRPr="00BE0AE5">
        <w:rPr>
          <w:rFonts w:cs="Times New Roman"/>
          <w:spacing w:val="-1"/>
          <w:lang w:val="en-US"/>
        </w:rPr>
        <w:t xml:space="preserve"> </w:t>
      </w:r>
      <w:r w:rsidRPr="00BE0AE5">
        <w:rPr>
          <w:rStyle w:val="aa"/>
          <w:rFonts w:cs="Times New Roman"/>
          <w:spacing w:val="-1"/>
          <w:lang w:val="en-US"/>
        </w:rPr>
        <w:t xml:space="preserve">para que ( Habla </w:t>
      </w:r>
      <w:proofErr w:type="spellStart"/>
      <w:r w:rsidRPr="00BE0AE5">
        <w:rPr>
          <w:rStyle w:val="aa"/>
          <w:rFonts w:cs="Times New Roman"/>
          <w:spacing w:val="-1"/>
          <w:lang w:val="en-US"/>
        </w:rPr>
        <w:t>en</w:t>
      </w:r>
      <w:proofErr w:type="spellEnd"/>
      <w:r w:rsidRPr="00BE0AE5">
        <w:rPr>
          <w:rStyle w:val="aa"/>
          <w:rFonts w:cs="Times New Roman"/>
          <w:spacing w:val="-1"/>
          <w:lang w:val="en-US"/>
        </w:rPr>
        <w:t xml:space="preserve"> </w:t>
      </w:r>
      <w:proofErr w:type="spellStart"/>
      <w:r w:rsidRPr="00BE0AE5">
        <w:rPr>
          <w:rStyle w:val="aa"/>
          <w:rFonts w:cs="Times New Roman"/>
          <w:spacing w:val="-1"/>
          <w:lang w:val="en-US"/>
        </w:rPr>
        <w:t>voz</w:t>
      </w:r>
      <w:proofErr w:type="spellEnd"/>
      <w:r w:rsidRPr="00BE0AE5">
        <w:rPr>
          <w:rStyle w:val="aa"/>
          <w:rFonts w:cs="Times New Roman"/>
          <w:spacing w:val="-1"/>
          <w:lang w:val="en-US"/>
        </w:rPr>
        <w:t xml:space="preserve"> </w:t>
      </w:r>
      <w:proofErr w:type="spellStart"/>
      <w:r w:rsidRPr="00BE0AE5">
        <w:rPr>
          <w:rStyle w:val="aa"/>
          <w:rFonts w:cs="Times New Roman"/>
          <w:spacing w:val="-1"/>
          <w:lang w:val="en-US"/>
        </w:rPr>
        <w:t>alta</w:t>
      </w:r>
      <w:proofErr w:type="spellEnd"/>
      <w:r w:rsidRPr="00BE0AE5">
        <w:rPr>
          <w:rStyle w:val="aa"/>
          <w:rFonts w:cs="Times New Roman"/>
          <w:spacing w:val="-1"/>
          <w:lang w:val="en-US"/>
        </w:rPr>
        <w:t xml:space="preserve"> para que </w:t>
      </w:r>
      <w:proofErr w:type="spellStart"/>
      <w:r w:rsidRPr="00BE0AE5">
        <w:rPr>
          <w:rStyle w:val="aa"/>
          <w:rFonts w:cs="Times New Roman"/>
          <w:spacing w:val="-1"/>
          <w:lang w:val="en-US"/>
        </w:rPr>
        <w:t>todos</w:t>
      </w:r>
      <w:proofErr w:type="spellEnd"/>
      <w:r w:rsidRPr="00BE0AE5">
        <w:rPr>
          <w:rStyle w:val="aa"/>
          <w:rFonts w:cs="Times New Roman"/>
          <w:spacing w:val="-1"/>
          <w:lang w:val="en-US"/>
        </w:rPr>
        <w:t xml:space="preserve"> </w:t>
      </w:r>
      <w:proofErr w:type="spellStart"/>
      <w:r w:rsidRPr="00BE0AE5">
        <w:rPr>
          <w:rStyle w:val="aa"/>
          <w:rFonts w:cs="Times New Roman"/>
          <w:spacing w:val="-1"/>
          <w:lang w:val="en-US"/>
        </w:rPr>
        <w:t>te</w:t>
      </w:r>
      <w:proofErr w:type="spellEnd"/>
      <w:r w:rsidRPr="00BE0AE5">
        <w:rPr>
          <w:rStyle w:val="aa"/>
          <w:rFonts w:cs="Times New Roman"/>
          <w:spacing w:val="-1"/>
          <w:lang w:val="en-US"/>
        </w:rPr>
        <w:t xml:space="preserve"> </w:t>
      </w:r>
      <w:proofErr w:type="spellStart"/>
      <w:r w:rsidRPr="00BE0AE5">
        <w:rPr>
          <w:rStyle w:val="aa"/>
          <w:rFonts w:cs="Times New Roman"/>
          <w:spacing w:val="-1"/>
          <w:lang w:val="en-US"/>
        </w:rPr>
        <w:t>oigan</w:t>
      </w:r>
      <w:proofErr w:type="spellEnd"/>
      <w:r w:rsidRPr="00BE0AE5">
        <w:rPr>
          <w:rStyle w:val="aa"/>
          <w:rFonts w:cs="Times New Roman"/>
          <w:spacing w:val="-1"/>
          <w:lang w:val="en-US"/>
        </w:rPr>
        <w:t xml:space="preserve"> bien)</w:t>
      </w:r>
      <w:r w:rsidRPr="00BE0AE5">
        <w:rPr>
          <w:rFonts w:cs="Times New Roman"/>
          <w:spacing w:val="-1"/>
          <w:lang w:val="en-US"/>
        </w:rPr>
        <w:t>.</w:t>
      </w:r>
    </w:p>
    <w:p w14:paraId="28D86FEC" w14:textId="77777777" w:rsidR="00416B7C" w:rsidRPr="00BE0AE5" w:rsidRDefault="00416B7C" w:rsidP="00416B7C">
      <w:pPr>
        <w:pStyle w:val="a8"/>
        <w:rPr>
          <w:rFonts w:cs="Times New Roman"/>
        </w:rPr>
      </w:pPr>
      <w:r w:rsidRPr="00BE0AE5">
        <w:rPr>
          <w:rFonts w:cs="Times New Roman"/>
        </w:rPr>
        <w:lastRenderedPageBreak/>
        <w:t>Наиболее употребительные регулярные и нерегулярные глаголы в повелительном наклонении в утвердительной и отрицательной форме.</w:t>
      </w:r>
    </w:p>
    <w:p w14:paraId="124A6B42" w14:textId="77777777" w:rsidR="00416B7C" w:rsidRPr="00BE0AE5" w:rsidRDefault="00416B7C" w:rsidP="00416B7C">
      <w:pPr>
        <w:pStyle w:val="a8"/>
        <w:rPr>
          <w:rFonts w:cs="Times New Roman"/>
        </w:rPr>
      </w:pPr>
      <w:r w:rsidRPr="00BE0AE5">
        <w:rPr>
          <w:rFonts w:cs="Times New Roman"/>
        </w:rPr>
        <w:t xml:space="preserve">Наиболее употребительные регулярные и нерегулярные возвратные глаголы </w:t>
      </w:r>
      <w:proofErr w:type="spellStart"/>
      <w:r w:rsidRPr="00BE0AE5">
        <w:rPr>
          <w:rFonts w:cs="Times New Roman"/>
        </w:rPr>
        <w:t>вo</w:t>
      </w:r>
      <w:proofErr w:type="spellEnd"/>
      <w:r w:rsidRPr="00BE0AE5">
        <w:rPr>
          <w:rFonts w:cs="Times New Roman"/>
        </w:rPr>
        <w:t xml:space="preserve"> временных формах действительного залога изъявительного наклонения, сослагательного наклонения </w:t>
      </w:r>
      <w:proofErr w:type="spellStart"/>
      <w:r w:rsidRPr="00BE0AE5">
        <w:rPr>
          <w:rFonts w:cs="Times New Roman"/>
        </w:rPr>
        <w:t>Presente</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Subjuntivo</w:t>
      </w:r>
      <w:proofErr w:type="spellEnd"/>
      <w:r w:rsidRPr="00BE0AE5">
        <w:rPr>
          <w:rFonts w:cs="Times New Roman"/>
        </w:rPr>
        <w:t xml:space="preserve"> и в утвердительной и отрицательной форме повелительного наклонения.</w:t>
      </w:r>
    </w:p>
    <w:p w14:paraId="4C017122" w14:textId="77777777" w:rsidR="00416B7C" w:rsidRPr="00BE0AE5" w:rsidRDefault="00416B7C" w:rsidP="00416B7C">
      <w:pPr>
        <w:pStyle w:val="a8"/>
        <w:rPr>
          <w:rFonts w:cs="Times New Roman"/>
        </w:rPr>
      </w:pPr>
      <w:r w:rsidRPr="00BE0AE5">
        <w:rPr>
          <w:rFonts w:cs="Times New Roman"/>
        </w:rPr>
        <w:t xml:space="preserve">Наиболее употребительные регулярные и нерегулярные глаголы в причастной форме страдательного залога в конструкции </w:t>
      </w:r>
      <w:proofErr w:type="spellStart"/>
      <w:r w:rsidRPr="00BE0AE5">
        <w:rPr>
          <w:rFonts w:cs="Times New Roman"/>
        </w:rPr>
        <w:t>ser</w:t>
      </w:r>
      <w:proofErr w:type="spellEnd"/>
      <w:r w:rsidRPr="00BE0AE5">
        <w:rPr>
          <w:rFonts w:cs="Times New Roman"/>
        </w:rPr>
        <w:t xml:space="preserve"> + </w:t>
      </w:r>
      <w:proofErr w:type="spellStart"/>
      <w:r w:rsidRPr="00BE0AE5">
        <w:rPr>
          <w:rFonts w:cs="Times New Roman"/>
        </w:rPr>
        <w:t>participio</w:t>
      </w:r>
      <w:proofErr w:type="spellEnd"/>
      <w:r w:rsidRPr="00BE0AE5">
        <w:rPr>
          <w:rFonts w:cs="Times New Roman"/>
        </w:rPr>
        <w:t xml:space="preserve"> (</w:t>
      </w:r>
      <w:proofErr w:type="spellStart"/>
      <w:r w:rsidRPr="00BE0AE5">
        <w:rPr>
          <w:rStyle w:val="aa"/>
          <w:rFonts w:cs="Times New Roman"/>
        </w:rPr>
        <w:t>el</w:t>
      </w:r>
      <w:proofErr w:type="spellEnd"/>
      <w:r w:rsidRPr="00BE0AE5">
        <w:rPr>
          <w:rStyle w:val="aa"/>
          <w:rFonts w:cs="Times New Roman"/>
        </w:rPr>
        <w:t xml:space="preserve"> </w:t>
      </w:r>
      <w:proofErr w:type="spellStart"/>
      <w:r w:rsidRPr="00BE0AE5">
        <w:rPr>
          <w:rStyle w:val="aa"/>
          <w:rFonts w:cs="Times New Roman"/>
        </w:rPr>
        <w:t>artículo</w:t>
      </w:r>
      <w:proofErr w:type="spellEnd"/>
      <w:r w:rsidRPr="00BE0AE5">
        <w:rPr>
          <w:rStyle w:val="aa"/>
          <w:rFonts w:cs="Times New Roman"/>
        </w:rPr>
        <w:t xml:space="preserve"> </w:t>
      </w:r>
      <w:proofErr w:type="spellStart"/>
      <w:r w:rsidRPr="00BE0AE5">
        <w:rPr>
          <w:rStyle w:val="aa"/>
          <w:rFonts w:cs="Times New Roman"/>
        </w:rPr>
        <w:t>es</w:t>
      </w:r>
      <w:proofErr w:type="spellEnd"/>
      <w:r w:rsidRPr="00BE0AE5">
        <w:rPr>
          <w:rStyle w:val="aa"/>
          <w:rFonts w:cs="Times New Roman"/>
        </w:rPr>
        <w:t xml:space="preserve"> </w:t>
      </w:r>
      <w:proofErr w:type="spellStart"/>
      <w:r w:rsidRPr="00BE0AE5">
        <w:rPr>
          <w:rStyle w:val="aa"/>
          <w:rFonts w:cs="Times New Roman"/>
        </w:rPr>
        <w:t>publicado</w:t>
      </w:r>
      <w:proofErr w:type="spellEnd"/>
      <w:r w:rsidRPr="00BE0AE5">
        <w:rPr>
          <w:rStyle w:val="aa"/>
          <w:rFonts w:cs="Times New Roman"/>
        </w:rPr>
        <w:t xml:space="preserve">, </w:t>
      </w:r>
      <w:proofErr w:type="spellStart"/>
      <w:r w:rsidRPr="00BE0AE5">
        <w:rPr>
          <w:rStyle w:val="aa"/>
          <w:rFonts w:cs="Times New Roman"/>
        </w:rPr>
        <w:t>la</w:t>
      </w:r>
      <w:proofErr w:type="spellEnd"/>
      <w:r w:rsidRPr="00BE0AE5">
        <w:rPr>
          <w:rStyle w:val="aa"/>
          <w:rFonts w:cs="Times New Roman"/>
        </w:rPr>
        <w:t xml:space="preserve"> </w:t>
      </w:r>
      <w:proofErr w:type="spellStart"/>
      <w:r w:rsidRPr="00BE0AE5">
        <w:rPr>
          <w:rStyle w:val="aa"/>
          <w:rFonts w:cs="Times New Roman"/>
        </w:rPr>
        <w:t>casa</w:t>
      </w:r>
      <w:proofErr w:type="spellEnd"/>
      <w:r w:rsidRPr="00BE0AE5">
        <w:rPr>
          <w:rStyle w:val="aa"/>
          <w:rFonts w:cs="Times New Roman"/>
        </w:rPr>
        <w:t xml:space="preserve"> </w:t>
      </w:r>
      <w:proofErr w:type="spellStart"/>
      <w:r w:rsidRPr="00BE0AE5">
        <w:rPr>
          <w:rStyle w:val="aa"/>
          <w:rFonts w:cs="Times New Roman"/>
        </w:rPr>
        <w:t>fue</w:t>
      </w:r>
      <w:proofErr w:type="spellEnd"/>
      <w:r w:rsidRPr="00BE0AE5">
        <w:rPr>
          <w:rStyle w:val="aa"/>
          <w:rFonts w:cs="Times New Roman"/>
        </w:rPr>
        <w:t xml:space="preserve"> </w:t>
      </w:r>
      <w:proofErr w:type="spellStart"/>
      <w:r w:rsidRPr="00BE0AE5">
        <w:rPr>
          <w:rStyle w:val="aa"/>
          <w:rFonts w:cs="Times New Roman"/>
        </w:rPr>
        <w:t>construida</w:t>
      </w:r>
      <w:proofErr w:type="spellEnd"/>
      <w:r w:rsidRPr="00BE0AE5">
        <w:rPr>
          <w:rFonts w:cs="Times New Roman"/>
        </w:rPr>
        <w:t xml:space="preserve">) и в местоименной форме страдательного залога </w:t>
      </w:r>
      <w:proofErr w:type="spellStart"/>
      <w:r w:rsidRPr="00BE0AE5">
        <w:rPr>
          <w:rFonts w:cs="Times New Roman"/>
        </w:rPr>
        <w:t>voz</w:t>
      </w:r>
      <w:proofErr w:type="spellEnd"/>
      <w:r w:rsidRPr="00BE0AE5">
        <w:rPr>
          <w:rFonts w:cs="Times New Roman"/>
        </w:rPr>
        <w:t xml:space="preserve"> </w:t>
      </w:r>
      <w:proofErr w:type="spellStart"/>
      <w:r w:rsidRPr="00BE0AE5">
        <w:rPr>
          <w:rFonts w:cs="Times New Roman"/>
        </w:rPr>
        <w:t>pasiva</w:t>
      </w:r>
      <w:proofErr w:type="spellEnd"/>
      <w:r w:rsidRPr="00BE0AE5">
        <w:rPr>
          <w:rFonts w:cs="Times New Roman"/>
        </w:rPr>
        <w:t xml:space="preserve"> </w:t>
      </w:r>
      <w:proofErr w:type="spellStart"/>
      <w:r w:rsidRPr="00BE0AE5">
        <w:rPr>
          <w:rFonts w:cs="Times New Roman"/>
        </w:rPr>
        <w:t>refleja</w:t>
      </w:r>
      <w:proofErr w:type="spellEnd"/>
      <w:r w:rsidRPr="00BE0AE5">
        <w:rPr>
          <w:rFonts w:cs="Times New Roman"/>
        </w:rPr>
        <w:t xml:space="preserve"> (</w:t>
      </w:r>
      <w:proofErr w:type="spellStart"/>
      <w:r w:rsidRPr="00BE0AE5">
        <w:rPr>
          <w:rStyle w:val="aa"/>
          <w:rFonts w:cs="Times New Roman"/>
        </w:rPr>
        <w:t>se</w:t>
      </w:r>
      <w:proofErr w:type="spellEnd"/>
      <w:r w:rsidRPr="00BE0AE5">
        <w:rPr>
          <w:rStyle w:val="aa"/>
          <w:rFonts w:cs="Times New Roman"/>
        </w:rPr>
        <w:t xml:space="preserve"> </w:t>
      </w:r>
      <w:proofErr w:type="spellStart"/>
      <w:r w:rsidRPr="00BE0AE5">
        <w:rPr>
          <w:rStyle w:val="aa"/>
          <w:rFonts w:cs="Times New Roman"/>
        </w:rPr>
        <w:t>construye</w:t>
      </w:r>
      <w:proofErr w:type="spellEnd"/>
      <w:r w:rsidRPr="00BE0AE5">
        <w:rPr>
          <w:rStyle w:val="aa"/>
          <w:rFonts w:cs="Times New Roman"/>
        </w:rPr>
        <w:t xml:space="preserve">, </w:t>
      </w:r>
      <w:proofErr w:type="spellStart"/>
      <w:r w:rsidRPr="00BE0AE5">
        <w:rPr>
          <w:rStyle w:val="aa"/>
          <w:rFonts w:cs="Times New Roman"/>
        </w:rPr>
        <w:t>se</w:t>
      </w:r>
      <w:proofErr w:type="spellEnd"/>
      <w:r w:rsidRPr="00BE0AE5">
        <w:rPr>
          <w:rStyle w:val="aa"/>
          <w:rFonts w:cs="Times New Roman"/>
        </w:rPr>
        <w:t xml:space="preserve"> </w:t>
      </w:r>
      <w:proofErr w:type="spellStart"/>
      <w:r w:rsidRPr="00BE0AE5">
        <w:rPr>
          <w:rStyle w:val="aa"/>
          <w:rFonts w:cs="Times New Roman"/>
        </w:rPr>
        <w:t>publicó</w:t>
      </w:r>
      <w:proofErr w:type="spellEnd"/>
      <w:r w:rsidRPr="00BE0AE5">
        <w:rPr>
          <w:rFonts w:cs="Times New Roman"/>
        </w:rPr>
        <w:t>);</w:t>
      </w:r>
    </w:p>
    <w:p w14:paraId="6E5DFAFE" w14:textId="77777777" w:rsidR="00416B7C" w:rsidRPr="00BE0AE5" w:rsidRDefault="00416B7C" w:rsidP="00416B7C">
      <w:pPr>
        <w:pStyle w:val="a8"/>
        <w:rPr>
          <w:rFonts w:cs="Times New Roman"/>
          <w:spacing w:val="-4"/>
          <w:lang w:val="en-US"/>
        </w:rPr>
      </w:pPr>
      <w:r w:rsidRPr="00BE0AE5">
        <w:rPr>
          <w:rFonts w:cs="Times New Roman"/>
          <w:spacing w:val="-4"/>
        </w:rPr>
        <w:t>Глаголы</w:t>
      </w:r>
      <w:r w:rsidRPr="00BE0AE5">
        <w:rPr>
          <w:rFonts w:cs="Times New Roman"/>
          <w:spacing w:val="-4"/>
          <w:lang w:val="en-US"/>
        </w:rPr>
        <w:t xml:space="preserve"> </w:t>
      </w:r>
      <w:r w:rsidRPr="00BE0AE5">
        <w:rPr>
          <w:rStyle w:val="aa"/>
          <w:rFonts w:cs="Times New Roman"/>
          <w:spacing w:val="-4"/>
          <w:lang w:val="en-US"/>
        </w:rPr>
        <w:t>ser</w:t>
      </w:r>
      <w:r w:rsidRPr="00BE0AE5">
        <w:rPr>
          <w:rFonts w:cs="Times New Roman"/>
          <w:spacing w:val="-4"/>
          <w:lang w:val="en-US"/>
        </w:rPr>
        <w:t>/</w:t>
      </w:r>
      <w:proofErr w:type="spellStart"/>
      <w:r w:rsidRPr="00BE0AE5">
        <w:rPr>
          <w:rStyle w:val="aa"/>
          <w:rFonts w:cs="Times New Roman"/>
          <w:spacing w:val="-4"/>
          <w:lang w:val="en-US"/>
        </w:rPr>
        <w:t>estar</w:t>
      </w:r>
      <w:proofErr w:type="spellEnd"/>
      <w:r w:rsidRPr="00BE0AE5">
        <w:rPr>
          <w:rStyle w:val="aa"/>
          <w:rFonts w:cs="Times New Roman"/>
          <w:spacing w:val="-4"/>
          <w:lang w:val="en-US"/>
        </w:rPr>
        <w:t xml:space="preserve"> </w:t>
      </w:r>
      <w:r w:rsidRPr="00BE0AE5">
        <w:rPr>
          <w:rFonts w:cs="Times New Roman"/>
          <w:spacing w:val="-4"/>
        </w:rPr>
        <w:t>с</w:t>
      </w:r>
      <w:r w:rsidRPr="00BE0AE5">
        <w:rPr>
          <w:rFonts w:cs="Times New Roman"/>
          <w:spacing w:val="-4"/>
          <w:lang w:val="en-US"/>
        </w:rPr>
        <w:t xml:space="preserve"> </w:t>
      </w:r>
      <w:r w:rsidRPr="00BE0AE5">
        <w:rPr>
          <w:rFonts w:cs="Times New Roman"/>
          <w:spacing w:val="-4"/>
        </w:rPr>
        <w:t>прилагательными</w:t>
      </w:r>
      <w:r w:rsidRPr="00BE0AE5">
        <w:rPr>
          <w:rFonts w:cs="Times New Roman"/>
          <w:spacing w:val="-4"/>
          <w:lang w:val="en-US"/>
        </w:rPr>
        <w:t xml:space="preserve"> (es </w:t>
      </w:r>
      <w:proofErr w:type="spellStart"/>
      <w:r w:rsidRPr="00BE0AE5">
        <w:rPr>
          <w:rFonts w:cs="Times New Roman"/>
          <w:spacing w:val="-4"/>
          <w:lang w:val="en-US"/>
        </w:rPr>
        <w:t>generoso</w:t>
      </w:r>
      <w:proofErr w:type="spellEnd"/>
      <w:r w:rsidRPr="00BE0AE5">
        <w:rPr>
          <w:rFonts w:cs="Times New Roman"/>
          <w:spacing w:val="-4"/>
          <w:lang w:val="en-US"/>
        </w:rPr>
        <w:t xml:space="preserve">, </w:t>
      </w:r>
      <w:proofErr w:type="spellStart"/>
      <w:r w:rsidRPr="00BE0AE5">
        <w:rPr>
          <w:rFonts w:cs="Times New Roman"/>
          <w:spacing w:val="-4"/>
          <w:lang w:val="en-US"/>
        </w:rPr>
        <w:t>estoy</w:t>
      </w:r>
      <w:proofErr w:type="spellEnd"/>
      <w:r w:rsidRPr="00BE0AE5">
        <w:rPr>
          <w:rFonts w:cs="Times New Roman"/>
          <w:spacing w:val="-4"/>
          <w:lang w:val="en-US"/>
        </w:rPr>
        <w:t xml:space="preserve"> triste).</w:t>
      </w:r>
    </w:p>
    <w:p w14:paraId="2672D3B7" w14:textId="77777777" w:rsidR="00416B7C" w:rsidRPr="00BE0AE5" w:rsidRDefault="00416B7C" w:rsidP="00416B7C">
      <w:pPr>
        <w:pStyle w:val="a8"/>
        <w:rPr>
          <w:rFonts w:cs="Times New Roman"/>
        </w:rPr>
      </w:pPr>
      <w:r w:rsidRPr="00BE0AE5">
        <w:rPr>
          <w:rFonts w:cs="Times New Roman"/>
        </w:rPr>
        <w:t>Регулярные и нерегулярные формы причастий (</w:t>
      </w:r>
      <w:proofErr w:type="spellStart"/>
      <w:r w:rsidRPr="00BE0AE5">
        <w:rPr>
          <w:rFonts w:cs="Times New Roman"/>
        </w:rPr>
        <w:t>escrito</w:t>
      </w:r>
      <w:proofErr w:type="spellEnd"/>
      <w:r w:rsidRPr="00BE0AE5">
        <w:rPr>
          <w:rFonts w:cs="Times New Roman"/>
        </w:rPr>
        <w:t xml:space="preserve">, </w:t>
      </w:r>
      <w:proofErr w:type="spellStart"/>
      <w:r w:rsidRPr="00BE0AE5">
        <w:rPr>
          <w:rFonts w:cs="Times New Roman"/>
        </w:rPr>
        <w:t>hecho</w:t>
      </w:r>
      <w:proofErr w:type="spellEnd"/>
      <w:r w:rsidRPr="00BE0AE5">
        <w:rPr>
          <w:rFonts w:cs="Times New Roman"/>
        </w:rPr>
        <w:t xml:space="preserve">, </w:t>
      </w:r>
      <w:proofErr w:type="spellStart"/>
      <w:r w:rsidRPr="00BE0AE5">
        <w:rPr>
          <w:rFonts w:cs="Times New Roman"/>
        </w:rPr>
        <w:t>puesto</w:t>
      </w:r>
      <w:proofErr w:type="spellEnd"/>
      <w:r w:rsidRPr="00BE0AE5">
        <w:rPr>
          <w:rFonts w:cs="Times New Roman"/>
        </w:rPr>
        <w:t xml:space="preserve"> и др.).</w:t>
      </w:r>
    </w:p>
    <w:p w14:paraId="1E30ED9F" w14:textId="77777777" w:rsidR="00416B7C" w:rsidRPr="00BE0AE5" w:rsidRDefault="00416B7C" w:rsidP="00416B7C">
      <w:pPr>
        <w:pStyle w:val="a8"/>
        <w:rPr>
          <w:rStyle w:val="aa"/>
          <w:rFonts w:cs="Times New Roman"/>
          <w:lang w:val="en-US"/>
        </w:rPr>
      </w:pPr>
      <w:r w:rsidRPr="00BE0AE5">
        <w:rPr>
          <w:rFonts w:cs="Times New Roman"/>
        </w:rPr>
        <w:t>Конструкции</w:t>
      </w:r>
      <w:r w:rsidRPr="00BE0AE5">
        <w:rPr>
          <w:rFonts w:cs="Times New Roman"/>
          <w:lang w:val="en-US"/>
        </w:rPr>
        <w:t xml:space="preserve"> </w:t>
      </w:r>
      <w:r w:rsidRPr="00BE0AE5">
        <w:rPr>
          <w:rFonts w:cs="Times New Roman"/>
        </w:rPr>
        <w:t>с</w:t>
      </w:r>
      <w:r w:rsidRPr="00BE0AE5">
        <w:rPr>
          <w:rFonts w:cs="Times New Roman"/>
          <w:lang w:val="en-US"/>
        </w:rPr>
        <w:t xml:space="preserve"> </w:t>
      </w:r>
      <w:r w:rsidRPr="00BE0AE5">
        <w:rPr>
          <w:rFonts w:cs="Times New Roman"/>
        </w:rPr>
        <w:t>глаголом</w:t>
      </w:r>
      <w:r w:rsidRPr="00BE0AE5">
        <w:rPr>
          <w:rFonts w:cs="Times New Roman"/>
          <w:lang w:val="en-US"/>
        </w:rPr>
        <w:t xml:space="preserve"> </w:t>
      </w:r>
      <w:proofErr w:type="spellStart"/>
      <w:r w:rsidRPr="00BE0AE5">
        <w:rPr>
          <w:rFonts w:cs="Times New Roman"/>
          <w:lang w:val="en-US"/>
        </w:rPr>
        <w:t>gustar</w:t>
      </w:r>
      <w:proofErr w:type="spellEnd"/>
      <w:r w:rsidRPr="00BE0AE5">
        <w:rPr>
          <w:rStyle w:val="aa"/>
          <w:rFonts w:cs="Times New Roman"/>
          <w:lang w:val="en-US"/>
        </w:rPr>
        <w:t>.</w:t>
      </w:r>
    </w:p>
    <w:p w14:paraId="5618B3F1" w14:textId="77777777" w:rsidR="00416B7C" w:rsidRPr="00BE0AE5" w:rsidRDefault="00416B7C" w:rsidP="00416B7C">
      <w:pPr>
        <w:pStyle w:val="a8"/>
        <w:rPr>
          <w:rFonts w:cs="Times New Roman"/>
          <w:spacing w:val="2"/>
          <w:lang w:val="en-US"/>
        </w:rPr>
      </w:pPr>
      <w:r w:rsidRPr="00BE0AE5">
        <w:rPr>
          <w:rFonts w:cs="Times New Roman"/>
          <w:spacing w:val="2"/>
        </w:rPr>
        <w:t>Глагольные</w:t>
      </w:r>
      <w:r w:rsidRPr="00BE0AE5">
        <w:rPr>
          <w:rFonts w:cs="Times New Roman"/>
          <w:spacing w:val="2"/>
          <w:lang w:val="en-US"/>
        </w:rPr>
        <w:t xml:space="preserve"> </w:t>
      </w:r>
      <w:r w:rsidRPr="00BE0AE5">
        <w:rPr>
          <w:rFonts w:cs="Times New Roman"/>
          <w:spacing w:val="2"/>
        </w:rPr>
        <w:t>конструкции</w:t>
      </w:r>
      <w:r w:rsidRPr="00BE0AE5">
        <w:rPr>
          <w:rFonts w:cs="Times New Roman"/>
          <w:spacing w:val="2"/>
          <w:lang w:val="en-US"/>
        </w:rPr>
        <w:t xml:space="preserve"> </w:t>
      </w:r>
      <w:proofErr w:type="spellStart"/>
      <w:r w:rsidRPr="00BE0AE5">
        <w:rPr>
          <w:rStyle w:val="aa"/>
          <w:rFonts w:cs="Times New Roman"/>
          <w:spacing w:val="2"/>
          <w:lang w:val="en-US"/>
        </w:rPr>
        <w:t>empezar</w:t>
      </w:r>
      <w:proofErr w:type="spellEnd"/>
      <w:r w:rsidRPr="00BE0AE5">
        <w:rPr>
          <w:rStyle w:val="aa"/>
          <w:rFonts w:cs="Times New Roman"/>
          <w:spacing w:val="2"/>
          <w:lang w:val="en-US"/>
        </w:rPr>
        <w:t xml:space="preserve"> a </w:t>
      </w:r>
      <w:r w:rsidRPr="00BE0AE5">
        <w:rPr>
          <w:rFonts w:cs="Times New Roman"/>
          <w:spacing w:val="2"/>
          <w:lang w:val="en-US"/>
        </w:rPr>
        <w:t xml:space="preserve">+ </w:t>
      </w:r>
      <w:proofErr w:type="spellStart"/>
      <w:r w:rsidRPr="00BE0AE5">
        <w:rPr>
          <w:rFonts w:cs="Times New Roman"/>
          <w:spacing w:val="2"/>
          <w:lang w:val="en-US"/>
        </w:rPr>
        <w:t>infinitivo</w:t>
      </w:r>
      <w:proofErr w:type="spellEnd"/>
      <w:r w:rsidRPr="00BE0AE5">
        <w:rPr>
          <w:rFonts w:cs="Times New Roman"/>
          <w:spacing w:val="2"/>
          <w:lang w:val="en-US"/>
        </w:rPr>
        <w:t xml:space="preserve">, </w:t>
      </w:r>
      <w:proofErr w:type="spellStart"/>
      <w:r w:rsidRPr="00BE0AE5">
        <w:rPr>
          <w:rStyle w:val="aa"/>
          <w:rFonts w:cs="Times New Roman"/>
          <w:spacing w:val="2"/>
          <w:lang w:val="en-US"/>
        </w:rPr>
        <w:t>tener</w:t>
      </w:r>
      <w:proofErr w:type="spellEnd"/>
      <w:r w:rsidRPr="00BE0AE5">
        <w:rPr>
          <w:rStyle w:val="aa"/>
          <w:rFonts w:cs="Times New Roman"/>
          <w:spacing w:val="2"/>
          <w:lang w:val="en-US"/>
        </w:rPr>
        <w:t xml:space="preserve"> que </w:t>
      </w:r>
      <w:r w:rsidRPr="00BE0AE5">
        <w:rPr>
          <w:rFonts w:cs="Times New Roman"/>
          <w:spacing w:val="2"/>
          <w:lang w:val="en-US"/>
        </w:rPr>
        <w:t xml:space="preserve">+ </w:t>
      </w:r>
      <w:proofErr w:type="spellStart"/>
      <w:r w:rsidRPr="00BE0AE5">
        <w:rPr>
          <w:rFonts w:cs="Times New Roman"/>
          <w:spacing w:val="2"/>
          <w:lang w:val="en-US"/>
        </w:rPr>
        <w:t>infinitivo</w:t>
      </w:r>
      <w:proofErr w:type="spellEnd"/>
      <w:r w:rsidRPr="00BE0AE5">
        <w:rPr>
          <w:rFonts w:cs="Times New Roman"/>
          <w:spacing w:val="2"/>
          <w:lang w:val="en-US"/>
        </w:rPr>
        <w:t xml:space="preserve">, </w:t>
      </w:r>
      <w:r w:rsidRPr="00BE0AE5">
        <w:rPr>
          <w:rStyle w:val="aa"/>
          <w:rFonts w:cs="Times New Roman"/>
          <w:spacing w:val="2"/>
          <w:lang w:val="en-US"/>
        </w:rPr>
        <w:t xml:space="preserve">hay que </w:t>
      </w:r>
      <w:r w:rsidRPr="00BE0AE5">
        <w:rPr>
          <w:rFonts w:cs="Times New Roman"/>
          <w:spacing w:val="2"/>
          <w:lang w:val="en-US"/>
        </w:rPr>
        <w:t xml:space="preserve">+ </w:t>
      </w:r>
      <w:proofErr w:type="spellStart"/>
      <w:r w:rsidRPr="00BE0AE5">
        <w:rPr>
          <w:rFonts w:cs="Times New Roman"/>
          <w:spacing w:val="2"/>
          <w:lang w:val="en-US"/>
        </w:rPr>
        <w:t>infinitivo</w:t>
      </w:r>
      <w:proofErr w:type="spellEnd"/>
      <w:r w:rsidRPr="00BE0AE5">
        <w:rPr>
          <w:rFonts w:cs="Times New Roman"/>
          <w:spacing w:val="2"/>
          <w:lang w:val="en-US"/>
        </w:rPr>
        <w:t xml:space="preserve">, </w:t>
      </w:r>
      <w:proofErr w:type="spellStart"/>
      <w:r w:rsidRPr="00BE0AE5">
        <w:rPr>
          <w:rStyle w:val="aa"/>
          <w:rFonts w:cs="Times New Roman"/>
          <w:spacing w:val="2"/>
          <w:lang w:val="en-US"/>
        </w:rPr>
        <w:t>terminar</w:t>
      </w:r>
      <w:proofErr w:type="spellEnd"/>
      <w:r w:rsidRPr="00BE0AE5">
        <w:rPr>
          <w:rStyle w:val="aa"/>
          <w:rFonts w:cs="Times New Roman"/>
          <w:spacing w:val="2"/>
          <w:lang w:val="en-US"/>
        </w:rPr>
        <w:t xml:space="preserve"> de </w:t>
      </w:r>
      <w:r w:rsidRPr="00BE0AE5">
        <w:rPr>
          <w:rFonts w:cs="Times New Roman"/>
          <w:spacing w:val="2"/>
          <w:lang w:val="en-US"/>
        </w:rPr>
        <w:t xml:space="preserve">+ </w:t>
      </w:r>
      <w:proofErr w:type="spellStart"/>
      <w:r w:rsidRPr="00BE0AE5">
        <w:rPr>
          <w:rFonts w:cs="Times New Roman"/>
          <w:spacing w:val="2"/>
          <w:lang w:val="en-US"/>
        </w:rPr>
        <w:t>infinitivo</w:t>
      </w:r>
      <w:proofErr w:type="spellEnd"/>
      <w:r w:rsidRPr="00BE0AE5">
        <w:rPr>
          <w:rFonts w:cs="Times New Roman"/>
          <w:spacing w:val="2"/>
          <w:lang w:val="en-US"/>
        </w:rPr>
        <w:t xml:space="preserve">, </w:t>
      </w:r>
      <w:proofErr w:type="spellStart"/>
      <w:r w:rsidRPr="00BE0AE5">
        <w:rPr>
          <w:rStyle w:val="aa"/>
          <w:rFonts w:cs="Times New Roman"/>
          <w:spacing w:val="2"/>
          <w:lang w:val="en-US"/>
        </w:rPr>
        <w:t>acabar</w:t>
      </w:r>
      <w:proofErr w:type="spellEnd"/>
      <w:r w:rsidRPr="00BE0AE5">
        <w:rPr>
          <w:rStyle w:val="aa"/>
          <w:rFonts w:cs="Times New Roman"/>
          <w:spacing w:val="2"/>
          <w:lang w:val="en-US"/>
        </w:rPr>
        <w:t xml:space="preserve"> de </w:t>
      </w:r>
      <w:r w:rsidRPr="00BE0AE5">
        <w:rPr>
          <w:rFonts w:cs="Times New Roman"/>
          <w:spacing w:val="2"/>
          <w:lang w:val="en-US"/>
        </w:rPr>
        <w:t xml:space="preserve">+ </w:t>
      </w:r>
      <w:proofErr w:type="spellStart"/>
      <w:r w:rsidRPr="00BE0AE5">
        <w:rPr>
          <w:rFonts w:cs="Times New Roman"/>
          <w:spacing w:val="2"/>
          <w:lang w:val="en-US"/>
        </w:rPr>
        <w:t>infinitivo</w:t>
      </w:r>
      <w:proofErr w:type="spellEnd"/>
      <w:r w:rsidRPr="00BE0AE5">
        <w:rPr>
          <w:rFonts w:cs="Times New Roman"/>
          <w:spacing w:val="2"/>
          <w:lang w:val="en-US"/>
        </w:rPr>
        <w:t xml:space="preserve">, </w:t>
      </w:r>
      <w:proofErr w:type="spellStart"/>
      <w:r w:rsidRPr="00BE0AE5">
        <w:rPr>
          <w:rStyle w:val="aa"/>
          <w:rFonts w:cs="Times New Roman"/>
          <w:spacing w:val="2"/>
          <w:lang w:val="en-US"/>
        </w:rPr>
        <w:t>ir</w:t>
      </w:r>
      <w:proofErr w:type="spellEnd"/>
      <w:r w:rsidRPr="00BE0AE5">
        <w:rPr>
          <w:rStyle w:val="aa"/>
          <w:rFonts w:cs="Times New Roman"/>
          <w:spacing w:val="2"/>
          <w:lang w:val="en-US"/>
        </w:rPr>
        <w:t xml:space="preserve"> a </w:t>
      </w:r>
      <w:r w:rsidRPr="00BE0AE5">
        <w:rPr>
          <w:rFonts w:cs="Times New Roman"/>
          <w:spacing w:val="2"/>
          <w:lang w:val="en-US"/>
        </w:rPr>
        <w:t xml:space="preserve">+ </w:t>
      </w:r>
      <w:proofErr w:type="spellStart"/>
      <w:r w:rsidRPr="00BE0AE5">
        <w:rPr>
          <w:rFonts w:cs="Times New Roman"/>
          <w:spacing w:val="2"/>
          <w:lang w:val="en-US"/>
        </w:rPr>
        <w:t>infinitivo</w:t>
      </w:r>
      <w:proofErr w:type="spellEnd"/>
      <w:r w:rsidRPr="00BE0AE5">
        <w:rPr>
          <w:rFonts w:cs="Times New Roman"/>
          <w:spacing w:val="2"/>
          <w:lang w:val="en-US"/>
        </w:rPr>
        <w:t xml:space="preserve">, </w:t>
      </w:r>
      <w:proofErr w:type="spellStart"/>
      <w:r w:rsidRPr="00BE0AE5">
        <w:rPr>
          <w:rStyle w:val="aa"/>
          <w:rFonts w:cs="Times New Roman"/>
          <w:spacing w:val="2"/>
          <w:lang w:val="en-US"/>
        </w:rPr>
        <w:t>volver</w:t>
      </w:r>
      <w:proofErr w:type="spellEnd"/>
      <w:r w:rsidRPr="00BE0AE5">
        <w:rPr>
          <w:rStyle w:val="aa"/>
          <w:rFonts w:cs="Times New Roman"/>
          <w:spacing w:val="2"/>
          <w:lang w:val="en-US"/>
        </w:rPr>
        <w:t xml:space="preserve"> a + </w:t>
      </w:r>
      <w:proofErr w:type="spellStart"/>
      <w:r w:rsidRPr="00BE0AE5">
        <w:rPr>
          <w:rStyle w:val="aa"/>
          <w:rFonts w:cs="Times New Roman"/>
          <w:spacing w:val="2"/>
          <w:lang w:val="en-US"/>
        </w:rPr>
        <w:t>infinitivo</w:t>
      </w:r>
      <w:proofErr w:type="spellEnd"/>
      <w:r w:rsidRPr="00BE0AE5">
        <w:rPr>
          <w:rStyle w:val="aa"/>
          <w:rFonts w:cs="Times New Roman"/>
          <w:spacing w:val="2"/>
          <w:lang w:val="en-US"/>
        </w:rPr>
        <w:t>,</w:t>
      </w:r>
      <w:r w:rsidRPr="00BE0AE5">
        <w:rPr>
          <w:rFonts w:cs="Times New Roman"/>
          <w:spacing w:val="2"/>
          <w:lang w:val="en-US"/>
        </w:rPr>
        <w:t xml:space="preserve"> </w:t>
      </w:r>
      <w:r w:rsidRPr="00BE0AE5">
        <w:rPr>
          <w:rStyle w:val="aa"/>
          <w:rFonts w:cs="Times New Roman"/>
          <w:spacing w:val="2"/>
          <w:lang w:val="en-US"/>
        </w:rPr>
        <w:t xml:space="preserve">soler + </w:t>
      </w:r>
      <w:proofErr w:type="spellStart"/>
      <w:r w:rsidRPr="00BE0AE5">
        <w:rPr>
          <w:rStyle w:val="aa"/>
          <w:rFonts w:cs="Times New Roman"/>
          <w:spacing w:val="2"/>
          <w:lang w:val="en-US"/>
        </w:rPr>
        <w:t>infinitivo</w:t>
      </w:r>
      <w:proofErr w:type="spellEnd"/>
      <w:r w:rsidRPr="00BE0AE5">
        <w:rPr>
          <w:rFonts w:cs="Times New Roman"/>
          <w:spacing w:val="2"/>
          <w:lang w:val="en-US"/>
        </w:rPr>
        <w:t xml:space="preserve">, </w:t>
      </w:r>
      <w:proofErr w:type="spellStart"/>
      <w:r w:rsidRPr="00BE0AE5">
        <w:rPr>
          <w:rStyle w:val="aa"/>
          <w:rFonts w:cs="Times New Roman"/>
          <w:spacing w:val="2"/>
          <w:lang w:val="en-US"/>
        </w:rPr>
        <w:t>estar</w:t>
      </w:r>
      <w:proofErr w:type="spellEnd"/>
      <w:r w:rsidRPr="00BE0AE5">
        <w:rPr>
          <w:rStyle w:val="aa"/>
          <w:rFonts w:cs="Times New Roman"/>
          <w:spacing w:val="2"/>
          <w:lang w:val="en-US"/>
        </w:rPr>
        <w:t xml:space="preserve"> </w:t>
      </w:r>
      <w:r w:rsidRPr="00BE0AE5">
        <w:rPr>
          <w:rFonts w:cs="Times New Roman"/>
          <w:spacing w:val="2"/>
          <w:lang w:val="en-US"/>
        </w:rPr>
        <w:t xml:space="preserve">+ </w:t>
      </w:r>
      <w:proofErr w:type="spellStart"/>
      <w:r w:rsidRPr="00BE0AE5">
        <w:rPr>
          <w:rFonts w:cs="Times New Roman"/>
          <w:spacing w:val="2"/>
          <w:lang w:val="en-US"/>
        </w:rPr>
        <w:t>participio</w:t>
      </w:r>
      <w:proofErr w:type="spellEnd"/>
      <w:r w:rsidRPr="00BE0AE5">
        <w:rPr>
          <w:rFonts w:cs="Times New Roman"/>
          <w:spacing w:val="2"/>
          <w:lang w:val="en-US"/>
        </w:rPr>
        <w:t xml:space="preserve">, </w:t>
      </w:r>
      <w:proofErr w:type="spellStart"/>
      <w:r w:rsidRPr="00BE0AE5">
        <w:rPr>
          <w:rStyle w:val="aa"/>
          <w:rFonts w:cs="Times New Roman"/>
          <w:spacing w:val="2"/>
          <w:lang w:val="en-US"/>
        </w:rPr>
        <w:t>estar</w:t>
      </w:r>
      <w:proofErr w:type="spellEnd"/>
      <w:r w:rsidRPr="00BE0AE5">
        <w:rPr>
          <w:rStyle w:val="aa"/>
          <w:rFonts w:cs="Times New Roman"/>
          <w:spacing w:val="2"/>
          <w:lang w:val="en-US"/>
        </w:rPr>
        <w:t xml:space="preserve"> </w:t>
      </w:r>
      <w:r w:rsidRPr="00BE0AE5">
        <w:rPr>
          <w:rFonts w:cs="Times New Roman"/>
          <w:spacing w:val="2"/>
          <w:lang w:val="en-US"/>
        </w:rPr>
        <w:t xml:space="preserve">+ </w:t>
      </w:r>
      <w:proofErr w:type="spellStart"/>
      <w:r w:rsidRPr="00BE0AE5">
        <w:rPr>
          <w:rFonts w:cs="Times New Roman"/>
          <w:spacing w:val="2"/>
          <w:lang w:val="en-US"/>
        </w:rPr>
        <w:t>gerundio</w:t>
      </w:r>
      <w:proofErr w:type="spellEnd"/>
      <w:r w:rsidRPr="00BE0AE5">
        <w:rPr>
          <w:rFonts w:cs="Times New Roman"/>
          <w:spacing w:val="2"/>
          <w:lang w:val="en-US"/>
        </w:rPr>
        <w:t xml:space="preserve">, </w:t>
      </w:r>
      <w:proofErr w:type="spellStart"/>
      <w:r w:rsidRPr="00BE0AE5">
        <w:rPr>
          <w:rFonts w:cs="Times New Roman"/>
          <w:spacing w:val="2"/>
          <w:lang w:val="en-US"/>
        </w:rPr>
        <w:t>seguir</w:t>
      </w:r>
      <w:proofErr w:type="spellEnd"/>
      <w:r w:rsidRPr="00BE0AE5">
        <w:rPr>
          <w:rFonts w:cs="Times New Roman"/>
          <w:spacing w:val="2"/>
          <w:lang w:val="en-US"/>
        </w:rPr>
        <w:t xml:space="preserve"> + </w:t>
      </w:r>
      <w:proofErr w:type="spellStart"/>
      <w:r w:rsidRPr="00BE0AE5">
        <w:rPr>
          <w:rFonts w:cs="Times New Roman"/>
          <w:spacing w:val="2"/>
          <w:lang w:val="en-US"/>
        </w:rPr>
        <w:t>gerundio</w:t>
      </w:r>
      <w:proofErr w:type="spellEnd"/>
      <w:r w:rsidRPr="00BE0AE5">
        <w:rPr>
          <w:rFonts w:cs="Times New Roman"/>
          <w:spacing w:val="2"/>
          <w:lang w:val="en-US"/>
        </w:rPr>
        <w:t>.</w:t>
      </w:r>
    </w:p>
    <w:p w14:paraId="0CBC13D3" w14:textId="77777777" w:rsidR="00416B7C" w:rsidRPr="00BE0AE5" w:rsidRDefault="00416B7C" w:rsidP="00416B7C">
      <w:pPr>
        <w:pStyle w:val="a8"/>
        <w:rPr>
          <w:rFonts w:cs="Times New Roman"/>
        </w:rPr>
      </w:pPr>
      <w:r w:rsidRPr="00BE0AE5">
        <w:rPr>
          <w:rFonts w:cs="Times New Roman"/>
        </w:rPr>
        <w:t>Неопределённый артикль, определённый артикль и отсутствие артикля перед существительными (наиболее распространённые случаи употребления). Определённый артикль с географическими названиями.</w:t>
      </w:r>
    </w:p>
    <w:p w14:paraId="26512F04" w14:textId="77777777" w:rsidR="00416B7C" w:rsidRPr="00BE0AE5" w:rsidRDefault="00416B7C" w:rsidP="00416B7C">
      <w:pPr>
        <w:pStyle w:val="a8"/>
        <w:rPr>
          <w:rFonts w:cs="Times New Roman"/>
        </w:rPr>
      </w:pPr>
      <w:r w:rsidRPr="00BE0AE5">
        <w:rPr>
          <w:rFonts w:cs="Times New Roman"/>
        </w:rPr>
        <w:t>Неисчисляемые и исчисляемые существительные (</w:t>
      </w:r>
      <w:proofErr w:type="spellStart"/>
      <w:r w:rsidRPr="00BE0AE5">
        <w:rPr>
          <w:rFonts w:cs="Times New Roman"/>
        </w:rPr>
        <w:t>agua</w:t>
      </w:r>
      <w:proofErr w:type="spellEnd"/>
      <w:r w:rsidRPr="00BE0AE5">
        <w:rPr>
          <w:rFonts w:cs="Times New Roman"/>
        </w:rPr>
        <w:t xml:space="preserve">, </w:t>
      </w:r>
      <w:proofErr w:type="spellStart"/>
      <w:r w:rsidRPr="00BE0AE5">
        <w:rPr>
          <w:rFonts w:cs="Times New Roman"/>
        </w:rPr>
        <w:t>un</w:t>
      </w:r>
      <w:proofErr w:type="spellEnd"/>
      <w:r w:rsidRPr="00BE0AE5">
        <w:rPr>
          <w:rFonts w:cs="Times New Roman"/>
        </w:rPr>
        <w:t xml:space="preserve"> </w:t>
      </w:r>
      <w:proofErr w:type="spellStart"/>
      <w:r w:rsidRPr="00BE0AE5">
        <w:rPr>
          <w:rFonts w:cs="Times New Roman"/>
        </w:rPr>
        <w:t>libro</w:t>
      </w:r>
      <w:proofErr w:type="spellEnd"/>
      <w:r w:rsidRPr="00BE0AE5">
        <w:rPr>
          <w:rFonts w:cs="Times New Roman"/>
        </w:rPr>
        <w:t>).</w:t>
      </w:r>
    </w:p>
    <w:p w14:paraId="13856A1F" w14:textId="77777777" w:rsidR="00416B7C" w:rsidRPr="00BE0AE5" w:rsidRDefault="00416B7C" w:rsidP="00416B7C">
      <w:pPr>
        <w:pStyle w:val="a8"/>
        <w:rPr>
          <w:rFonts w:cs="Times New Roman"/>
        </w:rPr>
      </w:pPr>
      <w:r w:rsidRPr="00BE0AE5">
        <w:rPr>
          <w:rFonts w:cs="Times New Roman"/>
        </w:rPr>
        <w:t>Прилагательные и наречия в положительной, сравнительной и превосходной степени, образованные по правилу, и исключения. Абсолютная превосходная степень прилагательных, образованная с помощью наречия “</w:t>
      </w:r>
      <w:proofErr w:type="spellStart"/>
      <w:r w:rsidRPr="00BE0AE5">
        <w:rPr>
          <w:rFonts w:cs="Times New Roman"/>
        </w:rPr>
        <w:t>muy</w:t>
      </w:r>
      <w:proofErr w:type="spellEnd"/>
      <w:r w:rsidRPr="00BE0AE5">
        <w:rPr>
          <w:rFonts w:cs="Times New Roman"/>
        </w:rPr>
        <w:t>” (</w:t>
      </w:r>
      <w:proofErr w:type="spellStart"/>
      <w:r w:rsidRPr="00BE0AE5">
        <w:rPr>
          <w:rFonts w:cs="Times New Roman"/>
        </w:rPr>
        <w:t>muy</w:t>
      </w:r>
      <w:proofErr w:type="spellEnd"/>
      <w:r w:rsidRPr="00BE0AE5">
        <w:rPr>
          <w:rFonts w:cs="Times New Roman"/>
        </w:rPr>
        <w:t xml:space="preserve"> </w:t>
      </w:r>
      <w:proofErr w:type="spellStart"/>
      <w:r w:rsidRPr="00BE0AE5">
        <w:rPr>
          <w:rFonts w:cs="Times New Roman"/>
        </w:rPr>
        <w:t>interesante</w:t>
      </w:r>
      <w:proofErr w:type="spellEnd"/>
      <w:r w:rsidRPr="00BE0AE5">
        <w:rPr>
          <w:rFonts w:cs="Times New Roman"/>
        </w:rPr>
        <w:t>) и с помощью окончания “-</w:t>
      </w:r>
      <w:proofErr w:type="spellStart"/>
      <w:r w:rsidRPr="00BE0AE5">
        <w:rPr>
          <w:rFonts w:cs="Times New Roman"/>
        </w:rPr>
        <w:t>ísimo</w:t>
      </w:r>
      <w:proofErr w:type="spellEnd"/>
      <w:r w:rsidRPr="00BE0AE5">
        <w:rPr>
          <w:rFonts w:cs="Times New Roman"/>
        </w:rPr>
        <w:t>” (</w:t>
      </w:r>
      <w:proofErr w:type="spellStart"/>
      <w:r w:rsidRPr="00BE0AE5">
        <w:rPr>
          <w:rFonts w:cs="Times New Roman"/>
        </w:rPr>
        <w:t>interesantísimo</w:t>
      </w:r>
      <w:proofErr w:type="spellEnd"/>
      <w:r w:rsidRPr="00BE0AE5">
        <w:rPr>
          <w:rFonts w:cs="Times New Roman"/>
        </w:rPr>
        <w:t>).</w:t>
      </w:r>
    </w:p>
    <w:p w14:paraId="0044ED8C" w14:textId="77777777" w:rsidR="00416B7C" w:rsidRPr="00BE0AE5" w:rsidRDefault="00416B7C" w:rsidP="00416B7C">
      <w:pPr>
        <w:pStyle w:val="a8"/>
        <w:rPr>
          <w:rFonts w:cs="Times New Roman"/>
        </w:rPr>
      </w:pPr>
      <w:r w:rsidRPr="00BE0AE5">
        <w:rPr>
          <w:rFonts w:cs="Times New Roman"/>
        </w:rPr>
        <w:t>Местоимения: личные (ударные и безударные), притяжательные (ударные и безударные), указательные, неопределённые, отрицательные, возвратные, вопросительные.</w:t>
      </w:r>
    </w:p>
    <w:p w14:paraId="6F59D5DE" w14:textId="77777777" w:rsidR="00416B7C" w:rsidRPr="00BE0AE5" w:rsidRDefault="00416B7C" w:rsidP="00416B7C">
      <w:pPr>
        <w:pStyle w:val="a8"/>
        <w:rPr>
          <w:rFonts w:cs="Times New Roman"/>
        </w:rPr>
      </w:pPr>
      <w:r w:rsidRPr="00BE0AE5">
        <w:rPr>
          <w:rFonts w:cs="Times New Roman"/>
        </w:rPr>
        <w:t xml:space="preserve">Наиболее употребительные простые и сложные предлоги места, времени, направления. Предлог </w:t>
      </w:r>
      <w:proofErr w:type="spellStart"/>
      <w:r w:rsidRPr="00BE0AE5">
        <w:rPr>
          <w:rStyle w:val="aa"/>
          <w:rFonts w:cs="Times New Roman"/>
        </w:rPr>
        <w:t>por</w:t>
      </w:r>
      <w:proofErr w:type="spellEnd"/>
      <w:r w:rsidRPr="00BE0AE5">
        <w:rPr>
          <w:rFonts w:cs="Times New Roman"/>
        </w:rPr>
        <w:t xml:space="preserve"> с глаголами в страдательном залоге.</w:t>
      </w:r>
    </w:p>
    <w:p w14:paraId="646EA6D3" w14:textId="62AA7C20" w:rsidR="00416B7C" w:rsidRPr="00BE0AE5" w:rsidRDefault="00416B7C" w:rsidP="00416B7C">
      <w:pPr>
        <w:pStyle w:val="a8"/>
        <w:rPr>
          <w:rFonts w:cs="Times New Roman"/>
        </w:rPr>
      </w:pPr>
      <w:r w:rsidRPr="00BE0AE5">
        <w:rPr>
          <w:rFonts w:cs="Times New Roman"/>
        </w:rPr>
        <w:t>Количественные числительные (1</w:t>
      </w:r>
      <w:r w:rsidR="00BE0AE5">
        <w:rPr>
          <w:rFonts w:cs="Times New Roman"/>
        </w:rPr>
        <w:t>—</w:t>
      </w:r>
      <w:r w:rsidRPr="00BE0AE5">
        <w:rPr>
          <w:rFonts w:cs="Times New Roman"/>
        </w:rPr>
        <w:t>1000), порядковые числительные (1</w:t>
      </w:r>
      <w:r w:rsidR="00BE0AE5">
        <w:rPr>
          <w:rFonts w:cs="Times New Roman"/>
        </w:rPr>
        <w:t>—</w:t>
      </w:r>
      <w:r w:rsidRPr="00BE0AE5">
        <w:rPr>
          <w:rFonts w:cs="Times New Roman"/>
        </w:rPr>
        <w:t>15). Обозначение дат и больших чисел (до 1000000).</w:t>
      </w:r>
    </w:p>
    <w:p w14:paraId="0402DA93" w14:textId="77777777" w:rsidR="00416B7C" w:rsidRPr="00BE0AE5" w:rsidRDefault="00416B7C" w:rsidP="00416B7C">
      <w:pPr>
        <w:pStyle w:val="41"/>
        <w:rPr>
          <w:rFonts w:cs="Times New Roman"/>
        </w:rPr>
      </w:pPr>
      <w:r w:rsidRPr="00BE0AE5">
        <w:rPr>
          <w:rFonts w:cs="Times New Roman"/>
        </w:rPr>
        <w:t>Социокультурные знания и умения</w:t>
      </w:r>
    </w:p>
    <w:p w14:paraId="7C87FEC8" w14:textId="77777777" w:rsidR="00416B7C" w:rsidRPr="00BE0AE5" w:rsidRDefault="00416B7C" w:rsidP="00416B7C">
      <w:pPr>
        <w:pStyle w:val="a8"/>
        <w:rPr>
          <w:rFonts w:cs="Times New Roman"/>
        </w:rPr>
      </w:pPr>
      <w:r w:rsidRPr="00BE0AE5">
        <w:rPr>
          <w:rFonts w:cs="Times New Roman"/>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14:paraId="08464681" w14:textId="77777777" w:rsidR="00416B7C" w:rsidRPr="00BE0AE5" w:rsidRDefault="00416B7C" w:rsidP="00416B7C">
      <w:pPr>
        <w:pStyle w:val="a8"/>
        <w:rPr>
          <w:rFonts w:cs="Times New Roman"/>
        </w:rPr>
      </w:pPr>
      <w:r w:rsidRPr="00BE0AE5">
        <w:rPr>
          <w:rFonts w:cs="Times New Roman"/>
        </w:rPr>
        <w:lastRenderedPageBreak/>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14:paraId="0B0B827B" w14:textId="77777777" w:rsidR="00416B7C" w:rsidRPr="00BE0AE5" w:rsidRDefault="00416B7C" w:rsidP="00416B7C">
      <w:pPr>
        <w:pStyle w:val="a8"/>
        <w:rPr>
          <w:rFonts w:cs="Times New Roman"/>
        </w:rPr>
      </w:pPr>
      <w:r w:rsidRPr="00BE0AE5">
        <w:rPr>
          <w:rFonts w:cs="Times New Roman"/>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испанском языке.</w:t>
      </w:r>
    </w:p>
    <w:p w14:paraId="53996453" w14:textId="77777777" w:rsidR="00416B7C" w:rsidRPr="00BE0AE5" w:rsidRDefault="00416B7C" w:rsidP="00416B7C">
      <w:pPr>
        <w:pStyle w:val="a8"/>
        <w:rPr>
          <w:rFonts w:cs="Times New Roman"/>
        </w:rPr>
      </w:pPr>
      <w:r w:rsidRPr="00BE0AE5">
        <w:rPr>
          <w:rFonts w:cs="Times New Roman"/>
        </w:rPr>
        <w:t>Развитие умений:</w:t>
      </w:r>
    </w:p>
    <w:p w14:paraId="3EAAB478" w14:textId="77777777" w:rsidR="00416B7C" w:rsidRPr="00BE0AE5" w:rsidRDefault="00416B7C" w:rsidP="00416B7C">
      <w:pPr>
        <w:pStyle w:val="a8"/>
        <w:rPr>
          <w:rFonts w:cs="Times New Roman"/>
        </w:rPr>
      </w:pPr>
      <w:r w:rsidRPr="00BE0AE5">
        <w:rPr>
          <w:rFonts w:cs="Times New Roman"/>
        </w:rPr>
        <w:t>писать своё имя и фамилию, а также имена и фамилии своих родственников и друзей на испанском языке; правильно оформлять свой адрес на испанском языке (в анкете);</w:t>
      </w:r>
    </w:p>
    <w:p w14:paraId="35DA4426" w14:textId="77777777" w:rsidR="00416B7C" w:rsidRPr="00BE0AE5" w:rsidRDefault="00416B7C" w:rsidP="00416B7C">
      <w:pPr>
        <w:pStyle w:val="a8"/>
        <w:rPr>
          <w:rFonts w:cs="Times New Roman"/>
        </w:rPr>
      </w:pPr>
      <w:r w:rsidRPr="00BE0AE5">
        <w:rPr>
          <w:rFonts w:cs="Times New Roman"/>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 кратко представлять Россию и страну/страны изучаемого языка;</w:t>
      </w:r>
    </w:p>
    <w:p w14:paraId="11753681" w14:textId="77777777" w:rsidR="00416B7C" w:rsidRPr="00BE0AE5" w:rsidRDefault="00416B7C" w:rsidP="00416B7C">
      <w:pPr>
        <w:pStyle w:val="a8"/>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58B8BE64" w14:textId="77777777" w:rsidR="00416B7C" w:rsidRPr="00BE0AE5" w:rsidRDefault="00416B7C" w:rsidP="00416B7C">
      <w:pPr>
        <w:pStyle w:val="a8"/>
        <w:rPr>
          <w:rFonts w:cs="Times New Roman"/>
        </w:rPr>
      </w:pPr>
      <w:r w:rsidRPr="00BE0AE5">
        <w:rPr>
          <w:rFonts w:cs="Times New Roman"/>
        </w:rPr>
        <w:t>кратко рассказывать о выдающихся людях родной страны и страны/стран изучаемого языка (учёных, писателях, поэтах, спортсменах).</w:t>
      </w:r>
    </w:p>
    <w:p w14:paraId="426CDFC4" w14:textId="77777777" w:rsidR="00416B7C" w:rsidRPr="00BE0AE5" w:rsidRDefault="00416B7C" w:rsidP="00416B7C">
      <w:pPr>
        <w:pStyle w:val="41"/>
        <w:spacing w:before="85" w:after="28"/>
        <w:rPr>
          <w:rFonts w:cs="Times New Roman"/>
        </w:rPr>
      </w:pPr>
      <w:r w:rsidRPr="00BE0AE5">
        <w:rPr>
          <w:rFonts w:cs="Times New Roman"/>
        </w:rPr>
        <w:t>Компенсаторные умения</w:t>
      </w:r>
    </w:p>
    <w:p w14:paraId="65D12915" w14:textId="77777777" w:rsidR="00416B7C" w:rsidRPr="00BE0AE5" w:rsidRDefault="00416B7C" w:rsidP="00416B7C">
      <w:pPr>
        <w:pStyle w:val="a8"/>
        <w:rPr>
          <w:rFonts w:cs="Times New Roman"/>
        </w:rPr>
      </w:pPr>
      <w:r w:rsidRPr="00BE0AE5">
        <w:rPr>
          <w:rFonts w:cs="Times New Roman"/>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24220464" w14:textId="77777777" w:rsidR="00416B7C" w:rsidRPr="00BE0AE5" w:rsidRDefault="00416B7C" w:rsidP="00416B7C">
      <w:pPr>
        <w:pStyle w:val="a8"/>
        <w:rPr>
          <w:rFonts w:cs="Times New Roman"/>
        </w:rPr>
      </w:pPr>
      <w:r w:rsidRPr="00BE0AE5">
        <w:rPr>
          <w:rFonts w:cs="Times New Roman"/>
        </w:rPr>
        <w:t>Переспрашивать, просить повторить, уточняя значение незнакомых слов.</w:t>
      </w:r>
    </w:p>
    <w:p w14:paraId="480F2A2C" w14:textId="77777777" w:rsidR="00416B7C" w:rsidRPr="00BE0AE5" w:rsidRDefault="00416B7C" w:rsidP="00416B7C">
      <w:pPr>
        <w:pStyle w:val="a8"/>
        <w:rPr>
          <w:rFonts w:cs="Times New Roman"/>
        </w:rPr>
      </w:pPr>
      <w:r w:rsidRPr="00BE0AE5">
        <w:rPr>
          <w:rFonts w:cs="Times New Roman"/>
        </w:rPr>
        <w:t>Использование в качестве опоры при порождении собственных высказываний ключевых слов, плана.</w:t>
      </w:r>
    </w:p>
    <w:p w14:paraId="08D1BC85" w14:textId="77777777" w:rsidR="00416B7C" w:rsidRPr="00BE0AE5" w:rsidRDefault="00416B7C" w:rsidP="00416B7C">
      <w:pPr>
        <w:pStyle w:val="a8"/>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7139E852" w14:textId="77777777" w:rsidR="00416B7C" w:rsidRPr="00BE0AE5" w:rsidRDefault="00416B7C" w:rsidP="00416B7C">
      <w:pPr>
        <w:pStyle w:val="a8"/>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55927FDC" w14:textId="77777777" w:rsidR="00416B7C" w:rsidRPr="00BE0AE5" w:rsidRDefault="00416B7C" w:rsidP="00416B7C">
      <w:pPr>
        <w:pStyle w:val="22"/>
        <w:rPr>
          <w:rFonts w:cs="Times New Roman"/>
        </w:rPr>
      </w:pPr>
      <w:r w:rsidRPr="00BE0AE5">
        <w:rPr>
          <w:rFonts w:cs="Times New Roman"/>
        </w:rPr>
        <w:lastRenderedPageBreak/>
        <w:t>8 класс</w:t>
      </w:r>
    </w:p>
    <w:p w14:paraId="703FEE50" w14:textId="77777777" w:rsidR="00416B7C" w:rsidRPr="00BE0AE5" w:rsidRDefault="00416B7C" w:rsidP="00416B7C">
      <w:pPr>
        <w:pStyle w:val="41"/>
        <w:spacing w:before="0"/>
        <w:rPr>
          <w:rFonts w:cs="Times New Roman"/>
        </w:rPr>
      </w:pPr>
      <w:r w:rsidRPr="00BE0AE5">
        <w:rPr>
          <w:rFonts w:cs="Times New Roman"/>
        </w:rPr>
        <w:t>Коммуникативные умения</w:t>
      </w:r>
    </w:p>
    <w:p w14:paraId="5FA679A2" w14:textId="77777777" w:rsidR="00416B7C" w:rsidRPr="00BE0AE5" w:rsidRDefault="00416B7C" w:rsidP="00416B7C">
      <w:pPr>
        <w:pStyle w:val="a8"/>
        <w:rPr>
          <w:rFonts w:cs="Times New Roman"/>
        </w:rPr>
      </w:pPr>
      <w:r w:rsidRPr="00BE0AE5">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10951E63" w14:textId="77777777" w:rsidR="00416B7C" w:rsidRPr="00BE0AE5" w:rsidRDefault="00416B7C" w:rsidP="00416B7C">
      <w:pPr>
        <w:pStyle w:val="a8"/>
        <w:rPr>
          <w:rFonts w:cs="Times New Roman"/>
        </w:rPr>
      </w:pPr>
      <w:r w:rsidRPr="00BE0AE5">
        <w:rPr>
          <w:rFonts w:cs="Times New Roman"/>
        </w:rPr>
        <w:t>Взаимоотношения в семье и с друзьями.</w:t>
      </w:r>
    </w:p>
    <w:p w14:paraId="43BB69F9" w14:textId="77777777" w:rsidR="00416B7C" w:rsidRPr="00BE0AE5" w:rsidRDefault="00416B7C" w:rsidP="00416B7C">
      <w:pPr>
        <w:pStyle w:val="a8"/>
        <w:rPr>
          <w:rFonts w:cs="Times New Roman"/>
        </w:rPr>
      </w:pPr>
      <w:r w:rsidRPr="00BE0AE5">
        <w:rPr>
          <w:rFonts w:cs="Times New Roman"/>
        </w:rPr>
        <w:t>Внешность и характер человека/литературного персонажа.</w:t>
      </w:r>
    </w:p>
    <w:p w14:paraId="07DD3D2B" w14:textId="77777777" w:rsidR="00416B7C" w:rsidRPr="00BE0AE5" w:rsidRDefault="00416B7C" w:rsidP="00416B7C">
      <w:pPr>
        <w:pStyle w:val="a8"/>
        <w:rPr>
          <w:rFonts w:cs="Times New Roman"/>
        </w:rPr>
      </w:pPr>
      <w:r w:rsidRPr="00BE0AE5">
        <w:rPr>
          <w:rFonts w:cs="Times New Roman"/>
        </w:rPr>
        <w:t>Досуг и увлечения/хобби современного подростка (чтение, кино, театр, музей, спорт, музыка).</w:t>
      </w:r>
    </w:p>
    <w:p w14:paraId="4D804794" w14:textId="77777777" w:rsidR="00416B7C" w:rsidRPr="00BE0AE5" w:rsidRDefault="00416B7C" w:rsidP="00416B7C">
      <w:pPr>
        <w:pStyle w:val="a8"/>
        <w:rPr>
          <w:rFonts w:cs="Times New Roman"/>
        </w:rPr>
      </w:pPr>
      <w:r w:rsidRPr="00BE0AE5">
        <w:rPr>
          <w:rFonts w:cs="Times New Roman"/>
        </w:rPr>
        <w:t>Здоровый образ жизни: режим труда и отдыха, фитнес, сбалансированное питание. Посещение врача.</w:t>
      </w:r>
    </w:p>
    <w:p w14:paraId="4D46D201" w14:textId="77777777" w:rsidR="00416B7C" w:rsidRPr="00BE0AE5" w:rsidRDefault="00416B7C" w:rsidP="00416B7C">
      <w:pPr>
        <w:pStyle w:val="a8"/>
        <w:rPr>
          <w:rFonts w:cs="Times New Roman"/>
        </w:rPr>
      </w:pPr>
      <w:r w:rsidRPr="00BE0AE5">
        <w:rPr>
          <w:rFonts w:cs="Times New Roman"/>
        </w:rPr>
        <w:t>Покупки: одежда, обувь и продукты питания. Карманные деньги.</w:t>
      </w:r>
    </w:p>
    <w:p w14:paraId="30F35704" w14:textId="77777777" w:rsidR="00416B7C" w:rsidRPr="00BE0AE5" w:rsidRDefault="00416B7C" w:rsidP="00416B7C">
      <w:pPr>
        <w:pStyle w:val="a8"/>
        <w:rPr>
          <w:rFonts w:cs="Times New Roman"/>
        </w:rPr>
      </w:pPr>
      <w:r w:rsidRPr="00BE0AE5">
        <w:rPr>
          <w:rFonts w:cs="Times New Roman"/>
        </w:rPr>
        <w:t>Школа, школьная жизнь, школьная форма, изучаемые предметы и отношение к ним. Проблемы выбора профессии. Посещение школьной библиотеки/ресурсного центра. Переписка с зарубежными сверстниками.</w:t>
      </w:r>
    </w:p>
    <w:p w14:paraId="025E0874" w14:textId="77777777" w:rsidR="00416B7C" w:rsidRPr="00BE0AE5" w:rsidRDefault="00416B7C" w:rsidP="00416B7C">
      <w:pPr>
        <w:pStyle w:val="a8"/>
        <w:rPr>
          <w:rFonts w:cs="Times New Roman"/>
        </w:rPr>
      </w:pPr>
      <w:r w:rsidRPr="00BE0AE5">
        <w:rPr>
          <w:rFonts w:cs="Times New Roman"/>
        </w:rPr>
        <w:t>Виды отдыха в различное время года. Путешествия по России и зарубежным странам.</w:t>
      </w:r>
    </w:p>
    <w:p w14:paraId="6C76EF01" w14:textId="77777777" w:rsidR="00416B7C" w:rsidRPr="00BE0AE5" w:rsidRDefault="00416B7C" w:rsidP="00416B7C">
      <w:pPr>
        <w:pStyle w:val="a8"/>
        <w:rPr>
          <w:rFonts w:cs="Times New Roman"/>
        </w:rPr>
      </w:pPr>
      <w:r w:rsidRPr="00BE0AE5">
        <w:rPr>
          <w:rFonts w:cs="Times New Roman"/>
        </w:rPr>
        <w:t>Природа: флора и фауна. Проблемы экологии. Климат, погода. Стихийные бедствия.</w:t>
      </w:r>
    </w:p>
    <w:p w14:paraId="29BBE14B" w14:textId="77777777" w:rsidR="00416B7C" w:rsidRPr="00BE0AE5" w:rsidRDefault="00416B7C" w:rsidP="00416B7C">
      <w:pPr>
        <w:pStyle w:val="a8"/>
        <w:rPr>
          <w:rFonts w:cs="Times New Roman"/>
        </w:rPr>
      </w:pPr>
      <w:r w:rsidRPr="00BE0AE5">
        <w:rPr>
          <w:rFonts w:cs="Times New Roman"/>
        </w:rPr>
        <w:t>Условия проживания в городской/сельской местности. Транспорт.</w:t>
      </w:r>
    </w:p>
    <w:p w14:paraId="27BEC241" w14:textId="77777777" w:rsidR="00416B7C" w:rsidRPr="00BE0AE5" w:rsidRDefault="00416B7C" w:rsidP="00416B7C">
      <w:pPr>
        <w:pStyle w:val="a8"/>
        <w:rPr>
          <w:rFonts w:cs="Times New Roman"/>
        </w:rPr>
      </w:pPr>
      <w:r w:rsidRPr="00BE0AE5">
        <w:rPr>
          <w:rFonts w:cs="Times New Roman"/>
        </w:rPr>
        <w:t>Средства массовой информации (телевидение, радио, пресса, Интернет).</w:t>
      </w:r>
    </w:p>
    <w:p w14:paraId="5C2F0071" w14:textId="77777777" w:rsidR="00416B7C" w:rsidRPr="00BE0AE5" w:rsidRDefault="00416B7C" w:rsidP="00416B7C">
      <w:pPr>
        <w:pStyle w:val="a8"/>
        <w:rPr>
          <w:rFonts w:cs="Times New Roman"/>
        </w:rPr>
      </w:pPr>
      <w:r w:rsidRPr="00BE0AE5">
        <w:rPr>
          <w:rFonts w:cs="Times New Roman"/>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1230DE2C" w14:textId="77777777" w:rsidR="00416B7C" w:rsidRPr="00BE0AE5" w:rsidRDefault="00416B7C" w:rsidP="00416B7C">
      <w:pPr>
        <w:pStyle w:val="a8"/>
        <w:rPr>
          <w:rFonts w:cs="Times New Roman"/>
        </w:rPr>
      </w:pPr>
      <w:r w:rsidRPr="00BE0AE5">
        <w:rPr>
          <w:rFonts w:cs="Times New Roman"/>
        </w:rPr>
        <w:t>Выдающиеся люди родной страны и страны/стран изучаемого языка: учёные, писатели, поэты, художники, музыканты, спортсмены.</w:t>
      </w:r>
    </w:p>
    <w:p w14:paraId="77C7FFC5" w14:textId="77777777" w:rsidR="00416B7C" w:rsidRPr="00BE0AE5" w:rsidRDefault="00416B7C" w:rsidP="00DD53B7">
      <w:pPr>
        <w:pStyle w:val="41"/>
        <w:rPr>
          <w:rFonts w:cs="Times New Roman"/>
          <w:b w:val="0"/>
        </w:rPr>
      </w:pPr>
      <w:r w:rsidRPr="00BE0AE5">
        <w:rPr>
          <w:rStyle w:val="a9"/>
          <w:rFonts w:cs="Times New Roman"/>
          <w:b/>
        </w:rPr>
        <w:t>Виды речевой деятельности</w:t>
      </w:r>
    </w:p>
    <w:p w14:paraId="4EAC14D6" w14:textId="77777777" w:rsidR="00416B7C" w:rsidRPr="00BE0AE5" w:rsidRDefault="00416B7C" w:rsidP="00416B7C">
      <w:pPr>
        <w:pStyle w:val="5"/>
        <w:rPr>
          <w:rFonts w:cs="Times New Roman"/>
        </w:rPr>
      </w:pPr>
      <w:r w:rsidRPr="00BE0AE5">
        <w:rPr>
          <w:rFonts w:cs="Times New Roman"/>
        </w:rPr>
        <w:t>Говорение</w:t>
      </w:r>
    </w:p>
    <w:p w14:paraId="3AA841B7" w14:textId="77777777"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 xml:space="preserve">диалогической речи </w:t>
      </w:r>
      <w:r w:rsidRPr="00BE0AE5">
        <w:rPr>
          <w:rFonts w:cs="Times New Roman"/>
        </w:rPr>
        <w:t>в стандартных ситуациях неофициального общения в рамках тематического содержания речи для 8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14:paraId="63EDD981" w14:textId="77777777" w:rsidR="00416B7C" w:rsidRPr="00BE0AE5" w:rsidRDefault="00416B7C" w:rsidP="00416B7C">
      <w:pPr>
        <w:pStyle w:val="a"/>
        <w:rPr>
          <w:rFonts w:cs="Times New Roman"/>
        </w:rPr>
      </w:pPr>
      <w:r w:rsidRPr="00BE0AE5">
        <w:rPr>
          <w:rStyle w:val="aa"/>
          <w:rFonts w:cs="Times New Roman"/>
        </w:rPr>
        <w:t>диалог этикетного характера</w:t>
      </w:r>
      <w:r w:rsidRPr="00BE0AE5">
        <w:rPr>
          <w:rFonts w:cs="Times New Roman"/>
        </w:rPr>
        <w:t xml:space="preserve">: начинать, поддерживать и заканчивать разговор; поздравлять с праздником и вежливо реагировать </w:t>
      </w:r>
      <w:r w:rsidRPr="00BE0AE5">
        <w:rPr>
          <w:rFonts w:cs="Times New Roman"/>
        </w:rPr>
        <w:lastRenderedPageBreak/>
        <w:t>на поздравление; выражать благодарность; вежливо соглашаться на предложение/отказываться от предложения собеседника;</w:t>
      </w:r>
    </w:p>
    <w:p w14:paraId="36BE0367" w14:textId="77777777" w:rsidR="00416B7C" w:rsidRPr="00BE0AE5" w:rsidRDefault="00416B7C" w:rsidP="00416B7C">
      <w:pPr>
        <w:pStyle w:val="a"/>
        <w:rPr>
          <w:rFonts w:cs="Times New Roman"/>
        </w:rPr>
      </w:pPr>
      <w:r w:rsidRPr="00BE0AE5">
        <w:rPr>
          <w:rStyle w:val="aa"/>
          <w:rFonts w:cs="Times New Roman"/>
        </w:rPr>
        <w:t>диалог-побуждение к действию</w:t>
      </w:r>
      <w:r w:rsidRPr="00BE0AE5">
        <w:rPr>
          <w:rFonts w:cs="Times New Roman"/>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32956295" w14:textId="77777777" w:rsidR="00416B7C" w:rsidRPr="00BE0AE5" w:rsidRDefault="00416B7C" w:rsidP="00416B7C">
      <w:pPr>
        <w:pStyle w:val="a"/>
        <w:rPr>
          <w:rFonts w:cs="Times New Roman"/>
        </w:rPr>
      </w:pPr>
      <w:r w:rsidRPr="00BE0AE5">
        <w:rPr>
          <w:rStyle w:val="aa"/>
          <w:rFonts w:cs="Times New Roman"/>
        </w:rPr>
        <w:t>диалог-расспрос</w:t>
      </w:r>
      <w:r w:rsidRPr="00BE0AE5">
        <w:rPr>
          <w:rFonts w:cs="Times New Roman"/>
        </w:rPr>
        <w:t>: сообщать фактическую информацию, отвечая на вопросы разных видов; запрашивать интересующую информацию; выражать своё отношение к обсуждаемым фактам и событиям, переходить с позиции спрашивающего на позицию отвечающего и наоборот;</w:t>
      </w:r>
    </w:p>
    <w:p w14:paraId="27F3B1A4" w14:textId="77777777" w:rsidR="00416B7C" w:rsidRPr="00BE0AE5" w:rsidRDefault="00416B7C" w:rsidP="00416B7C">
      <w:pPr>
        <w:pStyle w:val="a"/>
        <w:rPr>
          <w:rFonts w:cs="Times New Roman"/>
        </w:rPr>
      </w:pPr>
      <w:r w:rsidRPr="00BE0AE5">
        <w:rPr>
          <w:rStyle w:val="aa"/>
          <w:rFonts w:cs="Times New Roman"/>
        </w:rPr>
        <w:t>комбинированный диалог</w:t>
      </w:r>
      <w:r w:rsidRPr="00BE0AE5">
        <w:rPr>
          <w:rFonts w:cs="Times New Roman"/>
        </w:rPr>
        <w:t>, включающий различные виды диалога, (диалог этикетного характера, диалог-побуждение к действию, диалог-расспрос), с опорой на картинки, фотографии и (или) ключевые слова, речевые ситуации в стандартных ситуациях неофициального общения с соблюдением норм речевого этикета, принятых в стране/странах изучаемого языка;</w:t>
      </w:r>
    </w:p>
    <w:p w14:paraId="4AF2AD4E" w14:textId="77777777" w:rsidR="00416B7C" w:rsidRPr="00BE0AE5" w:rsidRDefault="00416B7C" w:rsidP="00416B7C">
      <w:pPr>
        <w:pStyle w:val="a8"/>
        <w:rPr>
          <w:rFonts w:cs="Times New Roman"/>
        </w:rPr>
      </w:pPr>
      <w:r w:rsidRPr="00BE0AE5">
        <w:rPr>
          <w:rFonts w:cs="Times New Roman"/>
        </w:rPr>
        <w:t>Объём диалога — до 7 реплик со стороны каждого собеседника.</w:t>
      </w:r>
    </w:p>
    <w:p w14:paraId="5AEF632C" w14:textId="77777777"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 xml:space="preserve">монологической речи </w:t>
      </w:r>
      <w:r w:rsidRPr="00BE0AE5">
        <w:rPr>
          <w:rFonts w:cs="Times New Roman"/>
        </w:rPr>
        <w:t>в стандартных ситуациях неофициального общения в рамках тематического содержания речи для 8 класса с опорой на ключевые слова, вопросы, план и/или иллюстрации, фотографии:</w:t>
      </w:r>
    </w:p>
    <w:p w14:paraId="2CBC8705" w14:textId="77777777" w:rsidR="00416B7C" w:rsidRPr="00BE0AE5" w:rsidRDefault="00416B7C" w:rsidP="00416B7C">
      <w:pPr>
        <w:pStyle w:val="a"/>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 (описание/характеристика; повествование/сообщение) с опорой на ключевые слова, вопросы, план и/или иллюстрации, фотографии;</w:t>
      </w:r>
    </w:p>
    <w:p w14:paraId="5794A434" w14:textId="77777777" w:rsidR="00416B7C" w:rsidRPr="00BE0AE5" w:rsidRDefault="00416B7C" w:rsidP="00416B7C">
      <w:pPr>
        <w:pStyle w:val="a"/>
        <w:rPr>
          <w:rFonts w:cs="Times New Roman"/>
        </w:rPr>
      </w:pPr>
      <w:r w:rsidRPr="00BE0AE5">
        <w:rPr>
          <w:rFonts w:cs="Times New Roman"/>
        </w:rPr>
        <w:t>выражение и краткое аргументирование своего мнения по отношению к прочитанному/услышанному;</w:t>
      </w:r>
    </w:p>
    <w:p w14:paraId="7C6C537A" w14:textId="77777777" w:rsidR="00416B7C" w:rsidRPr="00BE0AE5" w:rsidRDefault="00416B7C" w:rsidP="00416B7C">
      <w:pPr>
        <w:pStyle w:val="a"/>
        <w:rPr>
          <w:rFonts w:cs="Times New Roman"/>
          <w:spacing w:val="-1"/>
        </w:rPr>
      </w:pPr>
      <w:r w:rsidRPr="00BE0AE5">
        <w:rPr>
          <w:rFonts w:cs="Times New Roman"/>
          <w:spacing w:val="-1"/>
        </w:rPr>
        <w:t>изложение (пересказ) основного содержания прочитанного/прослушанного текста с опорой и без опоры на картинки, фотографии, таблицы и (или) ключевые слова, план, вопросы;</w:t>
      </w:r>
    </w:p>
    <w:p w14:paraId="62CB616F" w14:textId="77777777" w:rsidR="00416B7C" w:rsidRPr="00BE0AE5" w:rsidRDefault="00416B7C" w:rsidP="00416B7C">
      <w:pPr>
        <w:pStyle w:val="a"/>
        <w:rPr>
          <w:rFonts w:cs="Times New Roman"/>
        </w:rPr>
      </w:pPr>
      <w:r w:rsidRPr="00BE0AE5">
        <w:rPr>
          <w:rFonts w:cs="Times New Roman"/>
        </w:rPr>
        <w:t>составление рассказа по картинкам;</w:t>
      </w:r>
    </w:p>
    <w:p w14:paraId="2F65D1BE" w14:textId="77777777" w:rsidR="00416B7C" w:rsidRPr="00BE0AE5" w:rsidRDefault="00416B7C" w:rsidP="00416B7C">
      <w:pPr>
        <w:pStyle w:val="a"/>
        <w:rPr>
          <w:rFonts w:cs="Times New Roman"/>
        </w:rPr>
      </w:pPr>
      <w:r w:rsidRPr="00BE0AE5">
        <w:rPr>
          <w:rFonts w:cs="Times New Roman"/>
        </w:rPr>
        <w:t>изложение результатов выполненной проектной работы.</w:t>
      </w:r>
    </w:p>
    <w:p w14:paraId="702C2782" w14:textId="68C8EFC3" w:rsidR="00416B7C" w:rsidRPr="00BE0AE5" w:rsidRDefault="00416B7C" w:rsidP="00416B7C">
      <w:pPr>
        <w:pStyle w:val="a8"/>
        <w:rPr>
          <w:rFonts w:cs="Times New Roman"/>
        </w:rPr>
      </w:pPr>
      <w:r w:rsidRPr="00BE0AE5">
        <w:rPr>
          <w:rFonts w:cs="Times New Roman"/>
        </w:rPr>
        <w:t>Объём монологического высказывания — 9</w:t>
      </w:r>
      <w:r w:rsidR="00BE0AE5">
        <w:rPr>
          <w:rFonts w:cs="Times New Roman"/>
        </w:rPr>
        <w:t>—</w:t>
      </w:r>
      <w:r w:rsidRPr="00BE0AE5">
        <w:rPr>
          <w:rFonts w:cs="Times New Roman"/>
        </w:rPr>
        <w:t>10 фраз.</w:t>
      </w:r>
    </w:p>
    <w:p w14:paraId="68F49CFC" w14:textId="77777777" w:rsidR="00416B7C" w:rsidRPr="00BE0AE5" w:rsidRDefault="00416B7C" w:rsidP="00416B7C">
      <w:pPr>
        <w:pStyle w:val="5"/>
        <w:rPr>
          <w:rFonts w:cs="Times New Roman"/>
        </w:rPr>
      </w:pPr>
      <w:r w:rsidRPr="00BE0AE5">
        <w:rPr>
          <w:rFonts w:cs="Times New Roman"/>
        </w:rPr>
        <w:t>Аудирование</w:t>
      </w:r>
    </w:p>
    <w:p w14:paraId="0B376C02" w14:textId="77777777"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аудирования</w:t>
      </w:r>
      <w:r w:rsidRPr="00BE0AE5">
        <w:rPr>
          <w:rFonts w:cs="Times New Roman"/>
        </w:rPr>
        <w:t>:</w:t>
      </w:r>
    </w:p>
    <w:p w14:paraId="683730E3" w14:textId="77777777" w:rsidR="00416B7C" w:rsidRPr="00BE0AE5" w:rsidRDefault="00416B7C" w:rsidP="00416B7C">
      <w:pPr>
        <w:pStyle w:val="a"/>
        <w:rPr>
          <w:rFonts w:cs="Times New Roman"/>
        </w:rPr>
      </w:pPr>
      <w:r w:rsidRPr="00BE0AE5">
        <w:rPr>
          <w:rFonts w:cs="Times New Roman"/>
        </w:rPr>
        <w:t>понимание на слух речи учителя и одноклассников и вербальная/невербальная реакция на услышанное;</w:t>
      </w:r>
    </w:p>
    <w:p w14:paraId="285B5C18" w14:textId="77777777" w:rsidR="00416B7C" w:rsidRPr="00BE0AE5" w:rsidRDefault="00416B7C" w:rsidP="00416B7C">
      <w:pPr>
        <w:pStyle w:val="a"/>
        <w:rPr>
          <w:rFonts w:cs="Times New Roman"/>
        </w:rPr>
      </w:pPr>
      <w:r w:rsidRPr="00BE0AE5">
        <w:rPr>
          <w:rFonts w:cs="Times New Roman"/>
        </w:rPr>
        <w:t>дальнейшее развитие восприятия на слух и понимания</w:t>
      </w:r>
      <w:r w:rsidR="00EF4DAB" w:rsidRPr="00BE0AE5">
        <w:rPr>
          <w:rFonts w:cs="Times New Roman"/>
        </w:rPr>
        <w:t xml:space="preserve"> </w:t>
      </w:r>
      <w:r w:rsidRPr="00BE0AE5">
        <w:rPr>
          <w:rFonts w:cs="Times New Roman"/>
        </w:rPr>
        <w:t xml:space="preserve">с использованием языковой, в том числе контекстуальной, догадки и игнорированием незнакомых слов и неизученных языковых явлений, не </w:t>
      </w:r>
      <w:r w:rsidRPr="00BE0AE5">
        <w:rPr>
          <w:rFonts w:cs="Times New Roman"/>
        </w:rPr>
        <w:lastRenderedPageBreak/>
        <w:t>препятствующих решению коммуникативной задачи, несложные аутентичные тексты с разной глубиной проникновения в их содержание: с пониманием основного содержания текстов; с пониманием нужной/интересующей/запрашиваемой информации;</w:t>
      </w:r>
    </w:p>
    <w:p w14:paraId="53E8C036" w14:textId="77777777" w:rsidR="00416B7C" w:rsidRPr="00BE0AE5" w:rsidRDefault="00416B7C" w:rsidP="00416B7C">
      <w:pPr>
        <w:pStyle w:val="a"/>
        <w:rPr>
          <w:rFonts w:cs="Times New Roman"/>
        </w:rPr>
      </w:pPr>
      <w:r w:rsidRPr="00BE0AE5">
        <w:rPr>
          <w:rFonts w:cs="Times New Roman"/>
        </w:rPr>
        <w:t>прогнозирование содержания звучащего текста по началу сообщения;</w:t>
      </w:r>
    </w:p>
    <w:p w14:paraId="2322BA00" w14:textId="77777777" w:rsidR="00416B7C" w:rsidRPr="00BE0AE5" w:rsidRDefault="00416B7C" w:rsidP="00416B7C">
      <w:pPr>
        <w:pStyle w:val="a8"/>
        <w:rPr>
          <w:rFonts w:cs="Times New Roman"/>
        </w:rPr>
      </w:pPr>
      <w:r w:rsidRPr="00BE0AE5">
        <w:rPr>
          <w:rFonts w:cs="Times New Roman"/>
        </w:rPr>
        <w:t>Тексты для аудирования: высказывания собеседников в ситуациях повседневного общения, диалог (беседа, интервью), сообщение информационного характера, рассказ.</w:t>
      </w:r>
    </w:p>
    <w:p w14:paraId="06465870" w14:textId="77777777" w:rsidR="00416B7C" w:rsidRPr="00BE0AE5" w:rsidRDefault="00416B7C" w:rsidP="00416B7C">
      <w:pPr>
        <w:pStyle w:val="a8"/>
        <w:rPr>
          <w:rFonts w:cs="Times New Roman"/>
        </w:rPr>
      </w:pPr>
      <w:r w:rsidRPr="00BE0AE5">
        <w:rPr>
          <w:rFonts w:cs="Times New Roman"/>
        </w:rPr>
        <w:t>Время звучания текста/текстов для аудирования — до 2 минут.</w:t>
      </w:r>
    </w:p>
    <w:p w14:paraId="53BB6A46" w14:textId="77777777" w:rsidR="00416B7C" w:rsidRPr="00BE0AE5" w:rsidRDefault="00416B7C" w:rsidP="00416B7C">
      <w:pPr>
        <w:pStyle w:val="5"/>
        <w:rPr>
          <w:rFonts w:cs="Times New Roman"/>
        </w:rPr>
      </w:pPr>
      <w:r w:rsidRPr="00BE0AE5">
        <w:rPr>
          <w:rFonts w:cs="Times New Roman"/>
        </w:rPr>
        <w:t>Смысловое чтение</w:t>
      </w:r>
    </w:p>
    <w:p w14:paraId="57E8D200" w14:textId="77777777" w:rsidR="00416B7C" w:rsidRPr="00BE0AE5" w:rsidRDefault="00416B7C" w:rsidP="00416B7C">
      <w:pPr>
        <w:pStyle w:val="a8"/>
        <w:rPr>
          <w:rFonts w:cs="Times New Roman"/>
        </w:rPr>
      </w:pPr>
      <w:r w:rsidRPr="00BE0AE5">
        <w:rPr>
          <w:rFonts w:cs="Times New Roman"/>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14:paraId="19CD2A49" w14:textId="77777777" w:rsidR="00416B7C" w:rsidRPr="00BE0AE5" w:rsidRDefault="00416B7C" w:rsidP="00416B7C">
      <w:pPr>
        <w:pStyle w:val="a8"/>
        <w:rPr>
          <w:rFonts w:cs="Times New Roman"/>
        </w:rPr>
      </w:pPr>
      <w:r w:rsidRPr="00BE0AE5">
        <w:rPr>
          <w:rFonts w:cs="Times New Roman"/>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6EDBF5A7" w14:textId="77777777" w:rsidR="00416B7C" w:rsidRPr="00BE0AE5" w:rsidRDefault="00416B7C" w:rsidP="00416B7C">
      <w:pPr>
        <w:pStyle w:val="a8"/>
        <w:rPr>
          <w:rFonts w:cs="Times New Roman"/>
        </w:rPr>
      </w:pPr>
      <w:r w:rsidRPr="00BE0AE5">
        <w:rPr>
          <w:rFonts w:cs="Times New Roman"/>
        </w:rPr>
        <w:t>Чтение с пониманием нужной/интересующей/запрашиваемой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076BFE49" w14:textId="77777777" w:rsidR="00416B7C" w:rsidRPr="00BE0AE5" w:rsidRDefault="00416B7C" w:rsidP="00416B7C">
      <w:pPr>
        <w:pStyle w:val="a8"/>
        <w:rPr>
          <w:rFonts w:cs="Times New Roman"/>
        </w:rPr>
      </w:pPr>
      <w:r w:rsidRPr="00BE0AE5">
        <w:rPr>
          <w:rFonts w:cs="Times New Roman"/>
        </w:rPr>
        <w:t xml:space="preserve">Чтение </w:t>
      </w:r>
      <w:proofErr w:type="spellStart"/>
      <w:r w:rsidRPr="00BE0AE5">
        <w:rPr>
          <w:rFonts w:cs="Times New Roman"/>
        </w:rPr>
        <w:t>несплошных</w:t>
      </w:r>
      <w:proofErr w:type="spellEnd"/>
      <w:r w:rsidRPr="00BE0AE5">
        <w:rPr>
          <w:rFonts w:cs="Times New Roman"/>
        </w:rPr>
        <w:t xml:space="preserve"> текстов (таблиц, диаграмм, схем) и понимание представленной в них информации.</w:t>
      </w:r>
    </w:p>
    <w:p w14:paraId="5506D850" w14:textId="77777777" w:rsidR="00416B7C" w:rsidRPr="00BE0AE5" w:rsidRDefault="00416B7C" w:rsidP="00416B7C">
      <w:pPr>
        <w:pStyle w:val="a8"/>
        <w:rPr>
          <w:rFonts w:cs="Times New Roman"/>
        </w:rPr>
      </w:pPr>
      <w:r w:rsidRPr="00BE0AE5">
        <w:rPr>
          <w:rFonts w:cs="Times New Roman"/>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неизученные языковые явления.</w:t>
      </w:r>
    </w:p>
    <w:p w14:paraId="02A54BD5" w14:textId="77777777" w:rsidR="00416B7C" w:rsidRPr="00BE0AE5" w:rsidRDefault="00416B7C" w:rsidP="00416B7C">
      <w:pPr>
        <w:pStyle w:val="a8"/>
        <w:rPr>
          <w:rFonts w:cs="Times New Roman"/>
        </w:rPr>
      </w:pPr>
      <w:r w:rsidRPr="00BE0AE5">
        <w:rPr>
          <w:rFonts w:cs="Times New Roman"/>
        </w:rPr>
        <w:t>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14:paraId="1A5AEAE5" w14:textId="77777777" w:rsidR="00416B7C" w:rsidRPr="00BE0AE5" w:rsidRDefault="00416B7C" w:rsidP="00416B7C">
      <w:pPr>
        <w:pStyle w:val="a8"/>
        <w:rPr>
          <w:rFonts w:cs="Times New Roman"/>
        </w:rPr>
      </w:pPr>
      <w:r w:rsidRPr="00BE0AE5">
        <w:rPr>
          <w:rFonts w:cs="Times New Roman"/>
        </w:rPr>
        <w:lastRenderedPageBreak/>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2CF215BB" w14:textId="77777777" w:rsidR="00416B7C" w:rsidRPr="00BE0AE5" w:rsidRDefault="00416B7C" w:rsidP="00416B7C">
      <w:pPr>
        <w:pStyle w:val="a8"/>
        <w:rPr>
          <w:rFonts w:cs="Times New Roman"/>
        </w:rPr>
      </w:pPr>
      <w:r w:rsidRPr="00BE0AE5">
        <w:rPr>
          <w:rFonts w:cs="Times New Roman"/>
        </w:rPr>
        <w:t>Объём текста/текстов для чтения — 350—500 слов.</w:t>
      </w:r>
    </w:p>
    <w:p w14:paraId="5E387CCD" w14:textId="77777777" w:rsidR="00416B7C" w:rsidRPr="00BE0AE5" w:rsidRDefault="00416B7C" w:rsidP="00416B7C">
      <w:pPr>
        <w:pStyle w:val="5"/>
        <w:rPr>
          <w:rFonts w:cs="Times New Roman"/>
        </w:rPr>
      </w:pPr>
      <w:r w:rsidRPr="00BE0AE5">
        <w:rPr>
          <w:rFonts w:cs="Times New Roman"/>
        </w:rPr>
        <w:t>Письменная речь</w:t>
      </w:r>
    </w:p>
    <w:p w14:paraId="3818A475" w14:textId="77777777" w:rsidR="00416B7C" w:rsidRPr="00BE0AE5" w:rsidRDefault="00416B7C" w:rsidP="00416B7C">
      <w:pPr>
        <w:pStyle w:val="a8"/>
        <w:rPr>
          <w:rFonts w:cs="Times New Roman"/>
        </w:rPr>
      </w:pPr>
      <w:r w:rsidRPr="00BE0AE5">
        <w:rPr>
          <w:rFonts w:cs="Times New Roman"/>
        </w:rPr>
        <w:t>Развитие умений письменной речи:</w:t>
      </w:r>
    </w:p>
    <w:p w14:paraId="2469EA22" w14:textId="77777777" w:rsidR="00416B7C" w:rsidRPr="00BE0AE5" w:rsidRDefault="00416B7C" w:rsidP="00416B7C">
      <w:pPr>
        <w:pStyle w:val="a"/>
        <w:rPr>
          <w:rFonts w:cs="Times New Roman"/>
        </w:rPr>
      </w:pPr>
      <w:r w:rsidRPr="00BE0AE5">
        <w:rPr>
          <w:rFonts w:cs="Times New Roman"/>
        </w:rPr>
        <w:t>составление плана/тезисов устного или письменного сообщения;</w:t>
      </w:r>
    </w:p>
    <w:p w14:paraId="0E47D4B9" w14:textId="77777777" w:rsidR="00416B7C" w:rsidRPr="00BE0AE5" w:rsidRDefault="00416B7C" w:rsidP="00416B7C">
      <w:pPr>
        <w:pStyle w:val="a"/>
        <w:rPr>
          <w:rFonts w:cs="Times New Roman"/>
        </w:rPr>
      </w:pPr>
      <w:r w:rsidRPr="00BE0AE5">
        <w:rPr>
          <w:rFonts w:cs="Times New Roman"/>
        </w:rPr>
        <w:t>заполнение анкет и формуляров с указанием личной информации в соответствии с нормами речевого этикета, принятыми в стране/странах изучаемого языка;</w:t>
      </w:r>
    </w:p>
    <w:p w14:paraId="74B883C9" w14:textId="77777777" w:rsidR="00416B7C" w:rsidRPr="00BE0AE5" w:rsidRDefault="00416B7C" w:rsidP="00416B7C">
      <w:pPr>
        <w:pStyle w:val="a"/>
        <w:rPr>
          <w:rFonts w:cs="Times New Roman"/>
        </w:rPr>
      </w:pPr>
      <w:r w:rsidRPr="00BE0AE5">
        <w:rPr>
          <w:rFonts w:cs="Times New Roman"/>
        </w:rPr>
        <w:t>написание электронного сообщения личного характера: сообщать краткие сведения о себе; оформлять обращение, завершающей фразы и подписи в соответствии с нормами неофициального общения, принятыми в стране/странах изучаемого языка. Объём сообщения — до 110 слов.</w:t>
      </w:r>
    </w:p>
    <w:p w14:paraId="65A4BA44" w14:textId="77777777" w:rsidR="00416B7C" w:rsidRPr="00BE0AE5" w:rsidRDefault="00416B7C" w:rsidP="00416B7C">
      <w:pPr>
        <w:pStyle w:val="a"/>
        <w:rPr>
          <w:rFonts w:cs="Times New Roman"/>
          <w:spacing w:val="-1"/>
        </w:rPr>
      </w:pPr>
      <w:r w:rsidRPr="00BE0AE5">
        <w:rPr>
          <w:rFonts w:cs="Times New Roman"/>
          <w:spacing w:val="-1"/>
        </w:rPr>
        <w:t>создание небольшого письменного высказывания с опорой на образец, план, иллюстрацию, таблицу, прочитанный/прослушаны текст. Объём письменного высказывания — до 110 слов.</w:t>
      </w:r>
    </w:p>
    <w:p w14:paraId="7B8AB378" w14:textId="77777777" w:rsidR="00416B7C" w:rsidRPr="00BE0AE5" w:rsidRDefault="00416B7C" w:rsidP="00DD53B7">
      <w:pPr>
        <w:pStyle w:val="41"/>
        <w:rPr>
          <w:rFonts w:cs="Times New Roman"/>
          <w:b w:val="0"/>
        </w:rPr>
      </w:pPr>
      <w:r w:rsidRPr="00BE0AE5">
        <w:rPr>
          <w:rStyle w:val="a9"/>
          <w:rFonts w:cs="Times New Roman"/>
          <w:b/>
        </w:rPr>
        <w:t>Языковые навыки и умения</w:t>
      </w:r>
    </w:p>
    <w:p w14:paraId="1313EA99" w14:textId="77777777" w:rsidR="00416B7C" w:rsidRPr="00BE0AE5" w:rsidRDefault="00416B7C" w:rsidP="00416B7C">
      <w:pPr>
        <w:pStyle w:val="5"/>
        <w:rPr>
          <w:rFonts w:cs="Times New Roman"/>
        </w:rPr>
      </w:pPr>
      <w:r w:rsidRPr="00BE0AE5">
        <w:rPr>
          <w:rFonts w:cs="Times New Roman"/>
        </w:rPr>
        <w:t>Фонетическая сторона речи</w:t>
      </w:r>
    </w:p>
    <w:p w14:paraId="7E1BA78D" w14:textId="77777777" w:rsidR="00416B7C" w:rsidRPr="00BE0AE5" w:rsidRDefault="00416B7C" w:rsidP="00416B7C">
      <w:pPr>
        <w:pStyle w:val="a8"/>
        <w:rPr>
          <w:rFonts w:cs="Times New Roman"/>
        </w:rPr>
      </w:pPr>
      <w:r w:rsidRPr="00BE0AE5">
        <w:rPr>
          <w:rFonts w:cs="Times New Roman"/>
        </w:rPr>
        <w:t>Знание букв алфавита</w:t>
      </w:r>
      <w:r w:rsidRPr="00BE0AE5">
        <w:rPr>
          <w:rStyle w:val="a9"/>
          <w:rFonts w:cs="Times New Roman"/>
        </w:rPr>
        <w:t xml:space="preserve"> </w:t>
      </w:r>
      <w:r w:rsidRPr="00BE0AE5">
        <w:rPr>
          <w:rFonts w:cs="Times New Roman"/>
        </w:rPr>
        <w:t>испанского языка в правильной последовательности, их фонетически корректное озвучивание.</w:t>
      </w:r>
    </w:p>
    <w:p w14:paraId="05F7C05E" w14:textId="77777777" w:rsidR="00416B7C" w:rsidRPr="00BE0AE5" w:rsidRDefault="00416B7C" w:rsidP="00416B7C">
      <w:pPr>
        <w:pStyle w:val="a8"/>
        <w:rPr>
          <w:rFonts w:cs="Times New Roman"/>
        </w:rPr>
      </w:pPr>
      <w:r w:rsidRPr="00BE0AE5">
        <w:rPr>
          <w:rFonts w:cs="Times New Roman"/>
        </w:rPr>
        <w:t>Соблюдение норм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14:paraId="0C9B783F" w14:textId="77777777" w:rsidR="00416B7C" w:rsidRPr="00BE0AE5" w:rsidRDefault="00416B7C" w:rsidP="00416B7C">
      <w:pPr>
        <w:pStyle w:val="a8"/>
        <w:rPr>
          <w:rFonts w:cs="Times New Roman"/>
          <w:spacing w:val="-2"/>
        </w:rPr>
      </w:pPr>
      <w:r w:rsidRPr="00BE0AE5">
        <w:rPr>
          <w:rFonts w:cs="Times New Roman"/>
          <w:spacing w:val="-2"/>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специальный и альтернативный вопрос) с соблюдением их ритмико-интонационных особенностей, в том числе правила отсутствия фразового ударения на служебных словах. Соблюдение интонации перечисления.</w:t>
      </w:r>
    </w:p>
    <w:p w14:paraId="4360AECD" w14:textId="77777777" w:rsidR="00416B7C" w:rsidRPr="00BE0AE5" w:rsidRDefault="00416B7C" w:rsidP="00416B7C">
      <w:pPr>
        <w:pStyle w:val="a8"/>
        <w:rPr>
          <w:rFonts w:cs="Times New Roman"/>
        </w:rPr>
      </w:pPr>
      <w:r w:rsidRPr="00BE0AE5">
        <w:rPr>
          <w:rFonts w:cs="Times New Roman"/>
        </w:rPr>
        <w:t>Чтение вслух</w:t>
      </w:r>
      <w:r w:rsidRPr="00BE0AE5">
        <w:rPr>
          <w:rStyle w:val="a9"/>
          <w:rFonts w:cs="Times New Roman"/>
        </w:rPr>
        <w:t xml:space="preserve"> </w:t>
      </w:r>
      <w:r w:rsidRPr="00BE0AE5">
        <w:rPr>
          <w:rFonts w:cs="Times New Roman"/>
        </w:rPr>
        <w:t xml:space="preserve">небольших адаптированных аутентичных текстов, построенных на изученном языковом материале, с соблюдением правил </w:t>
      </w:r>
      <w:r w:rsidRPr="00BE0AE5">
        <w:rPr>
          <w:rFonts w:cs="Times New Roman"/>
        </w:rPr>
        <w:lastRenderedPageBreak/>
        <w:t xml:space="preserve">чтения и соответствующей интонацией, </w:t>
      </w:r>
      <w:proofErr w:type="spellStart"/>
      <w:r w:rsidRPr="00BE0AE5">
        <w:rPr>
          <w:rFonts w:cs="Times New Roman"/>
        </w:rPr>
        <w:t>демонстрируещее</w:t>
      </w:r>
      <w:proofErr w:type="spellEnd"/>
      <w:r w:rsidRPr="00BE0AE5">
        <w:rPr>
          <w:rFonts w:cs="Times New Roman"/>
        </w:rPr>
        <w:t xml:space="preserve"> понимание содержания текста и обеспечивающее адекватное восприятие читаемого слушающими. Объём текста — до 110 слов.</w:t>
      </w:r>
    </w:p>
    <w:p w14:paraId="6F1EC4DD" w14:textId="77777777" w:rsidR="00416B7C" w:rsidRPr="00BE0AE5" w:rsidRDefault="00416B7C" w:rsidP="00416B7C">
      <w:pPr>
        <w:pStyle w:val="a8"/>
        <w:rPr>
          <w:rFonts w:cs="Times New Roman"/>
        </w:rPr>
      </w:pPr>
      <w:r w:rsidRPr="00BE0AE5">
        <w:rPr>
          <w:rFonts w:cs="Times New Roman"/>
        </w:rPr>
        <w:t>Владение правилами чтения гласных, гласных</w:t>
      </w:r>
      <w:r w:rsidRPr="00BE0AE5">
        <w:rPr>
          <w:rStyle w:val="a9"/>
          <w:rFonts w:cs="Times New Roman"/>
        </w:rPr>
        <w:t xml:space="preserve"> </w:t>
      </w:r>
      <w:r w:rsidRPr="00BE0AE5">
        <w:rPr>
          <w:rFonts w:cs="Times New Roman"/>
        </w:rPr>
        <w:t xml:space="preserve">в дифтонгах и трифтонгах, согласных, основных </w:t>
      </w:r>
      <w:proofErr w:type="gramStart"/>
      <w:r w:rsidRPr="00BE0AE5">
        <w:rPr>
          <w:rFonts w:cs="Times New Roman"/>
        </w:rPr>
        <w:t>звуко-буквенных</w:t>
      </w:r>
      <w:proofErr w:type="gramEnd"/>
      <w:r w:rsidRPr="00BE0AE5">
        <w:rPr>
          <w:rFonts w:cs="Times New Roman"/>
        </w:rPr>
        <w:t xml:space="preserve"> сочетаний и сложных сочетаний букв.</w:t>
      </w:r>
    </w:p>
    <w:p w14:paraId="0A733CB0" w14:textId="77777777" w:rsidR="00416B7C" w:rsidRPr="00BE0AE5" w:rsidRDefault="00416B7C" w:rsidP="00416B7C">
      <w:pPr>
        <w:pStyle w:val="a8"/>
        <w:rPr>
          <w:rFonts w:cs="Times New Roman"/>
        </w:rPr>
      </w:pPr>
      <w:r w:rsidRPr="00BE0AE5">
        <w:rPr>
          <w:rFonts w:cs="Times New Roman"/>
        </w:rPr>
        <w:t>Чтение новых слов согласно основным правилам чтения испанского языка.</w:t>
      </w:r>
    </w:p>
    <w:p w14:paraId="01EBDCB8" w14:textId="77777777" w:rsidR="00416B7C" w:rsidRPr="00BE0AE5" w:rsidRDefault="00416B7C" w:rsidP="00416B7C">
      <w:pPr>
        <w:pStyle w:val="5"/>
        <w:rPr>
          <w:rFonts w:cs="Times New Roman"/>
        </w:rPr>
      </w:pPr>
      <w:r w:rsidRPr="00BE0AE5">
        <w:rPr>
          <w:rFonts w:cs="Times New Roman"/>
        </w:rPr>
        <w:t>Графика, орфография и пунктуация</w:t>
      </w:r>
    </w:p>
    <w:p w14:paraId="507F3BD6" w14:textId="77777777" w:rsidR="00416B7C" w:rsidRPr="00BE0AE5" w:rsidRDefault="00416B7C" w:rsidP="00416B7C">
      <w:pPr>
        <w:pStyle w:val="a8"/>
        <w:rPr>
          <w:rFonts w:cs="Times New Roman"/>
        </w:rPr>
      </w:pPr>
      <w:r w:rsidRPr="00BE0AE5">
        <w:rPr>
          <w:rFonts w:cs="Times New Roman"/>
        </w:rPr>
        <w:t>Графически корректное воспроизведение букв испанского алфавита (написание букв, буквосочетаний, слов).</w:t>
      </w:r>
    </w:p>
    <w:p w14:paraId="3C27550A" w14:textId="77777777" w:rsidR="00416B7C" w:rsidRPr="00BE0AE5" w:rsidRDefault="00416B7C" w:rsidP="00416B7C">
      <w:pPr>
        <w:pStyle w:val="a8"/>
        <w:rPr>
          <w:rFonts w:cs="Times New Roman"/>
        </w:rPr>
      </w:pPr>
      <w:r w:rsidRPr="00BE0AE5">
        <w:rPr>
          <w:rFonts w:cs="Times New Roman"/>
        </w:rPr>
        <w:t>Правильное написание изученных слов, применение правила графического ударения (</w:t>
      </w:r>
      <w:proofErr w:type="spellStart"/>
      <w:r w:rsidRPr="00BE0AE5">
        <w:rPr>
          <w:rFonts w:cs="Times New Roman"/>
        </w:rPr>
        <w:t>acento</w:t>
      </w:r>
      <w:proofErr w:type="spellEnd"/>
      <w:r w:rsidRPr="00BE0AE5">
        <w:rPr>
          <w:rFonts w:cs="Times New Roman"/>
        </w:rPr>
        <w:t xml:space="preserve"> </w:t>
      </w:r>
      <w:proofErr w:type="spellStart"/>
      <w:r w:rsidRPr="00BE0AE5">
        <w:rPr>
          <w:rFonts w:cs="Times New Roman"/>
        </w:rPr>
        <w:t>gráfico</w:t>
      </w:r>
      <w:proofErr w:type="spellEnd"/>
      <w:r w:rsidRPr="00BE0AE5">
        <w:rPr>
          <w:rFonts w:cs="Times New Roman"/>
        </w:rPr>
        <w:t>).</w:t>
      </w:r>
    </w:p>
    <w:p w14:paraId="4BF63860" w14:textId="77777777" w:rsidR="00416B7C" w:rsidRPr="00BE0AE5" w:rsidRDefault="00416B7C" w:rsidP="00416B7C">
      <w:pPr>
        <w:pStyle w:val="a8"/>
        <w:rPr>
          <w:rFonts w:cs="Times New Roman"/>
        </w:rPr>
      </w:pPr>
      <w:r w:rsidRPr="00BE0AE5">
        <w:rPr>
          <w:rFonts w:cs="Times New Roman"/>
        </w:rPr>
        <w:t>Правильная расстановка знаков препинания (точка, вопросительный и восклицательный знаки в начале и в конце предложения, запятая при обращении и перечислении).</w:t>
      </w:r>
    </w:p>
    <w:p w14:paraId="3FDD8940" w14:textId="77777777" w:rsidR="00416B7C" w:rsidRPr="00BE0AE5" w:rsidRDefault="00416B7C" w:rsidP="00416B7C">
      <w:pPr>
        <w:pStyle w:val="a8"/>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личного письма/ электронного сообщения личного характера.</w:t>
      </w:r>
    </w:p>
    <w:p w14:paraId="30E735F1" w14:textId="77777777" w:rsidR="00416B7C" w:rsidRPr="00BE0AE5" w:rsidRDefault="00416B7C" w:rsidP="00416B7C">
      <w:pPr>
        <w:pStyle w:val="5"/>
        <w:rPr>
          <w:rFonts w:cs="Times New Roman"/>
        </w:rPr>
      </w:pPr>
      <w:r w:rsidRPr="00BE0AE5">
        <w:rPr>
          <w:rFonts w:cs="Times New Roman"/>
        </w:rPr>
        <w:t>Лексическая сторона речи</w:t>
      </w:r>
    </w:p>
    <w:p w14:paraId="310D224A" w14:textId="77777777" w:rsidR="00416B7C" w:rsidRPr="00BE0AE5" w:rsidRDefault="00416B7C" w:rsidP="00416B7C">
      <w:pPr>
        <w:pStyle w:val="a8"/>
        <w:rPr>
          <w:rFonts w:cs="Times New Roman"/>
        </w:rPr>
      </w:pPr>
      <w:r w:rsidRPr="00BE0AE5">
        <w:rPr>
          <w:rStyle w:val="aa"/>
          <w:rFonts w:cs="Times New Roman"/>
        </w:rPr>
        <w:t>Распознавание в письменном</w:t>
      </w:r>
      <w:r w:rsidRPr="00BE0AE5">
        <w:rPr>
          <w:rFonts w:cs="Times New Roman"/>
        </w:rPr>
        <w:t xml:space="preserve"> и звучащем тексте 1250 лексических единиц и правильное употребление в устной и письменной речи, с соблюдением существующей нормы лексической сочетаемости, не менее 1050 лексических единиц (слов, словосочетаний, речевых клише), обслуживающих ситуации общения в рамках тематического содержания речи для 8 класса, включая 900 лексических единиц, освоенных в предыдущие годы обучения.</w:t>
      </w:r>
    </w:p>
    <w:p w14:paraId="5FE92C26" w14:textId="77777777" w:rsidR="00416B7C" w:rsidRPr="00BE0AE5" w:rsidRDefault="00416B7C" w:rsidP="00416B7C">
      <w:pPr>
        <w:pStyle w:val="a8"/>
        <w:rPr>
          <w:rFonts w:cs="Times New Roman"/>
        </w:rPr>
      </w:pPr>
      <w:r w:rsidRPr="00BE0AE5">
        <w:rPr>
          <w:rFonts w:cs="Times New Roman"/>
        </w:rPr>
        <w:t xml:space="preserve">Распознавание и образование родственных слов с использованием аффиксации: — образование глаголов при помощи префиксов </w:t>
      </w:r>
      <w:proofErr w:type="spellStart"/>
      <w:r w:rsidRPr="00BE0AE5">
        <w:rPr>
          <w:rFonts w:cs="Times New Roman"/>
        </w:rPr>
        <w:t>trans</w:t>
      </w:r>
      <w:proofErr w:type="spellEnd"/>
      <w:r w:rsidRPr="00BE0AE5">
        <w:rPr>
          <w:rFonts w:cs="Times New Roman"/>
        </w:rPr>
        <w:t>-/</w:t>
      </w:r>
      <w:proofErr w:type="spellStart"/>
      <w:r w:rsidRPr="00BE0AE5">
        <w:rPr>
          <w:rFonts w:cs="Times New Roman"/>
        </w:rPr>
        <w:t>tras</w:t>
      </w:r>
      <w:proofErr w:type="spellEnd"/>
      <w:r w:rsidRPr="00BE0AE5">
        <w:rPr>
          <w:rFonts w:cs="Times New Roman"/>
        </w:rPr>
        <w:t xml:space="preserve">-, </w:t>
      </w:r>
      <w:proofErr w:type="spellStart"/>
      <w:r w:rsidRPr="00BE0AE5">
        <w:rPr>
          <w:rFonts w:cs="Times New Roman"/>
        </w:rPr>
        <w:t>pre</w:t>
      </w:r>
      <w:proofErr w:type="spellEnd"/>
      <w:r w:rsidRPr="00BE0AE5">
        <w:rPr>
          <w:rFonts w:cs="Times New Roman"/>
        </w:rPr>
        <w:t xml:space="preserve">-, </w:t>
      </w:r>
      <w:proofErr w:type="spellStart"/>
      <w:r w:rsidRPr="00BE0AE5">
        <w:rPr>
          <w:rFonts w:cs="Times New Roman"/>
        </w:rPr>
        <w:t>co</w:t>
      </w:r>
      <w:proofErr w:type="spellEnd"/>
      <w:r w:rsidRPr="00BE0AE5">
        <w:rPr>
          <w:rFonts w:cs="Times New Roman"/>
        </w:rPr>
        <w:t>(n)- — имен существительных при помощи суффиксов -</w:t>
      </w:r>
      <w:proofErr w:type="spellStart"/>
      <w:r w:rsidRPr="00BE0AE5">
        <w:rPr>
          <w:rFonts w:cs="Times New Roman"/>
        </w:rPr>
        <w:t>azo</w:t>
      </w:r>
      <w:proofErr w:type="spellEnd"/>
      <w:r w:rsidRPr="00BE0AE5">
        <w:rPr>
          <w:rFonts w:cs="Times New Roman"/>
        </w:rPr>
        <w:t xml:space="preserve">, — a/-o/-e — имен прилагательных при помощи префиксов </w:t>
      </w:r>
      <w:proofErr w:type="spellStart"/>
      <w:r w:rsidRPr="00BE0AE5">
        <w:rPr>
          <w:rFonts w:cs="Times New Roman"/>
        </w:rPr>
        <w:t>bi</w:t>
      </w:r>
      <w:proofErr w:type="spellEnd"/>
      <w:r w:rsidRPr="00BE0AE5">
        <w:rPr>
          <w:rFonts w:cs="Times New Roman"/>
        </w:rPr>
        <w:t xml:space="preserve">-, </w:t>
      </w:r>
      <w:proofErr w:type="spellStart"/>
      <w:r w:rsidRPr="00BE0AE5">
        <w:rPr>
          <w:rFonts w:cs="Times New Roman"/>
        </w:rPr>
        <w:t>poli</w:t>
      </w:r>
      <w:proofErr w:type="spellEnd"/>
      <w:r w:rsidRPr="00BE0AE5">
        <w:rPr>
          <w:rFonts w:cs="Times New Roman"/>
        </w:rPr>
        <w:t xml:space="preserve">-, </w:t>
      </w:r>
      <w:proofErr w:type="spellStart"/>
      <w:r w:rsidRPr="00BE0AE5">
        <w:rPr>
          <w:rFonts w:cs="Times New Roman"/>
        </w:rPr>
        <w:t>sub-superи</w:t>
      </w:r>
      <w:proofErr w:type="spellEnd"/>
      <w:r w:rsidRPr="00BE0AE5">
        <w:rPr>
          <w:rFonts w:cs="Times New Roman"/>
        </w:rPr>
        <w:t xml:space="preserve"> суффикса -</w:t>
      </w:r>
      <w:proofErr w:type="spellStart"/>
      <w:r w:rsidRPr="00BE0AE5">
        <w:rPr>
          <w:rFonts w:cs="Times New Roman"/>
        </w:rPr>
        <w:t>udo</w:t>
      </w:r>
      <w:proofErr w:type="spellEnd"/>
    </w:p>
    <w:p w14:paraId="0F4FA1A6" w14:textId="77777777" w:rsidR="00416B7C" w:rsidRPr="00BE0AE5" w:rsidRDefault="00416B7C" w:rsidP="00416B7C">
      <w:pPr>
        <w:pStyle w:val="a8"/>
        <w:rPr>
          <w:rFonts w:cs="Times New Roman"/>
        </w:rPr>
      </w:pPr>
      <w:r w:rsidRPr="00BE0AE5">
        <w:rPr>
          <w:rStyle w:val="aa"/>
          <w:rFonts w:cs="Times New Roman"/>
        </w:rPr>
        <w:t>Распознавание</w:t>
      </w:r>
      <w:r w:rsidRPr="00BE0AE5">
        <w:rPr>
          <w:rFonts w:cs="Times New Roman"/>
        </w:rPr>
        <w:t xml:space="preserve"> в звучащем и письменном тексте и употребление</w:t>
      </w:r>
      <w:r w:rsidRPr="00BE0AE5">
        <w:rPr>
          <w:rStyle w:val="a9"/>
          <w:rFonts w:cs="Times New Roman"/>
        </w:rPr>
        <w:t xml:space="preserve"> </w:t>
      </w:r>
      <w:r w:rsidRPr="00BE0AE5">
        <w:rPr>
          <w:rFonts w:cs="Times New Roman"/>
        </w:rPr>
        <w:t>в устной и письменной речи изученных многозначных лексических единиц, синонимов, антонимов, сокращений, аббревиатур, интернациональных слов и речевых клише.</w:t>
      </w:r>
    </w:p>
    <w:p w14:paraId="7CF909BC" w14:textId="77777777" w:rsidR="00416B7C" w:rsidRPr="00BE0AE5" w:rsidRDefault="00416B7C" w:rsidP="00416B7C">
      <w:pPr>
        <w:pStyle w:val="a8"/>
        <w:rPr>
          <w:rFonts w:cs="Times New Roman"/>
        </w:rPr>
      </w:pPr>
      <w:r w:rsidRPr="00BE0AE5">
        <w:rPr>
          <w:rStyle w:val="aa"/>
          <w:rFonts w:cs="Times New Roman"/>
        </w:rPr>
        <w:t>Распознавание</w:t>
      </w:r>
      <w:r w:rsidRPr="00BE0AE5">
        <w:rPr>
          <w:rFonts w:cs="Times New Roman"/>
        </w:rPr>
        <w:t xml:space="preserve">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78F7667B" w14:textId="77777777" w:rsidR="00416B7C" w:rsidRPr="00BE0AE5" w:rsidRDefault="00416B7C" w:rsidP="00DD53B7">
      <w:pPr>
        <w:pStyle w:val="5"/>
        <w:keepNext/>
        <w:rPr>
          <w:rFonts w:cs="Times New Roman"/>
        </w:rPr>
      </w:pPr>
      <w:r w:rsidRPr="00BE0AE5">
        <w:rPr>
          <w:rFonts w:cs="Times New Roman"/>
        </w:rPr>
        <w:lastRenderedPageBreak/>
        <w:t>Грамматическая сторона речи</w:t>
      </w:r>
    </w:p>
    <w:p w14:paraId="4623802F" w14:textId="77777777" w:rsidR="00416B7C" w:rsidRPr="00BE0AE5" w:rsidRDefault="00416B7C" w:rsidP="00416B7C">
      <w:pPr>
        <w:pStyle w:val="a8"/>
        <w:rPr>
          <w:rFonts w:cs="Times New Roman"/>
        </w:rPr>
      </w:pPr>
      <w:r w:rsidRPr="00BE0AE5">
        <w:rPr>
          <w:rFonts w:cs="Times New Roman"/>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испанского языка.</w:t>
      </w:r>
    </w:p>
    <w:p w14:paraId="5AF95C85" w14:textId="77777777" w:rsidR="00416B7C" w:rsidRPr="00BE0AE5" w:rsidRDefault="00416B7C" w:rsidP="00416B7C">
      <w:pPr>
        <w:pStyle w:val="a8"/>
        <w:rPr>
          <w:rStyle w:val="aa"/>
          <w:rFonts w:cs="Times New Roman"/>
        </w:rPr>
      </w:pPr>
      <w:r w:rsidRPr="00BE0AE5">
        <w:rPr>
          <w:rFonts w:cs="Times New Roman"/>
        </w:rPr>
        <w:t xml:space="preserve">Сложноподчинённые предложения с союзами </w:t>
      </w:r>
      <w:proofErr w:type="spellStart"/>
      <w:r w:rsidRPr="00BE0AE5">
        <w:rPr>
          <w:rStyle w:val="aa"/>
          <w:rFonts w:cs="Times New Roman"/>
        </w:rPr>
        <w:t>que</w:t>
      </w:r>
      <w:proofErr w:type="spellEnd"/>
      <w:r w:rsidRPr="00BE0AE5">
        <w:rPr>
          <w:rFonts w:cs="Times New Roman"/>
        </w:rPr>
        <w:t xml:space="preserve">, </w:t>
      </w:r>
      <w:proofErr w:type="spellStart"/>
      <w:r w:rsidRPr="00BE0AE5">
        <w:rPr>
          <w:rStyle w:val="aa"/>
          <w:rFonts w:cs="Times New Roman"/>
        </w:rPr>
        <w:t>porque</w:t>
      </w:r>
      <w:proofErr w:type="spellEnd"/>
      <w:r w:rsidRPr="00BE0AE5">
        <w:rPr>
          <w:rFonts w:cs="Times New Roman"/>
        </w:rPr>
        <w:t>,</w:t>
      </w:r>
      <w:r w:rsidR="00EF4DAB" w:rsidRPr="00BE0AE5">
        <w:rPr>
          <w:rFonts w:cs="Times New Roman"/>
        </w:rPr>
        <w:t xml:space="preserve"> </w:t>
      </w:r>
      <w:proofErr w:type="spellStart"/>
      <w:r w:rsidRPr="00BE0AE5">
        <w:rPr>
          <w:rStyle w:val="aa"/>
          <w:rFonts w:cs="Times New Roman"/>
        </w:rPr>
        <w:t>ya</w:t>
      </w:r>
      <w:proofErr w:type="spellEnd"/>
      <w:r w:rsidRPr="00BE0AE5">
        <w:rPr>
          <w:rStyle w:val="aa"/>
          <w:rFonts w:cs="Times New Roman"/>
        </w:rPr>
        <w:t xml:space="preserve"> </w:t>
      </w:r>
      <w:proofErr w:type="spellStart"/>
      <w:r w:rsidRPr="00BE0AE5">
        <w:rPr>
          <w:rStyle w:val="aa"/>
          <w:rFonts w:cs="Times New Roman"/>
        </w:rPr>
        <w:t>que</w:t>
      </w:r>
      <w:proofErr w:type="spellEnd"/>
      <w:r w:rsidRPr="00BE0AE5">
        <w:rPr>
          <w:rStyle w:val="aa"/>
          <w:rFonts w:cs="Times New Roman"/>
        </w:rPr>
        <w:t>,</w:t>
      </w:r>
      <w:r w:rsidRPr="00BE0AE5">
        <w:rPr>
          <w:rFonts w:cs="Times New Roman"/>
        </w:rPr>
        <w:t xml:space="preserve"> </w:t>
      </w:r>
      <w:proofErr w:type="spellStart"/>
      <w:r w:rsidRPr="00BE0AE5">
        <w:rPr>
          <w:rStyle w:val="aa"/>
          <w:rFonts w:cs="Times New Roman"/>
        </w:rPr>
        <w:t>para</w:t>
      </w:r>
      <w:proofErr w:type="spellEnd"/>
      <w:r w:rsidRPr="00BE0AE5">
        <w:rPr>
          <w:rStyle w:val="aa"/>
          <w:rFonts w:cs="Times New Roman"/>
        </w:rPr>
        <w:t xml:space="preserve"> </w:t>
      </w:r>
      <w:proofErr w:type="spellStart"/>
      <w:r w:rsidRPr="00BE0AE5">
        <w:rPr>
          <w:rStyle w:val="aa"/>
          <w:rFonts w:cs="Times New Roman"/>
        </w:rPr>
        <w:t>que</w:t>
      </w:r>
      <w:proofErr w:type="spellEnd"/>
      <w:r w:rsidRPr="00BE0AE5">
        <w:rPr>
          <w:rStyle w:val="aa"/>
          <w:rFonts w:cs="Times New Roman"/>
        </w:rPr>
        <w:t>,</w:t>
      </w:r>
      <w:r w:rsidRPr="00BE0AE5">
        <w:rPr>
          <w:rFonts w:cs="Times New Roman"/>
        </w:rPr>
        <w:t xml:space="preserve"> </w:t>
      </w:r>
      <w:proofErr w:type="spellStart"/>
      <w:r w:rsidRPr="00BE0AE5">
        <w:rPr>
          <w:rStyle w:val="aa"/>
          <w:rFonts w:cs="Times New Roman"/>
        </w:rPr>
        <w:t>si</w:t>
      </w:r>
      <w:proofErr w:type="spellEnd"/>
      <w:r w:rsidRPr="00BE0AE5">
        <w:rPr>
          <w:rFonts w:cs="Times New Roman"/>
        </w:rPr>
        <w:t xml:space="preserve">, </w:t>
      </w:r>
      <w:proofErr w:type="spellStart"/>
      <w:r w:rsidRPr="00BE0AE5">
        <w:rPr>
          <w:rStyle w:val="aa"/>
          <w:rFonts w:cs="Times New Roman"/>
        </w:rPr>
        <w:t>cuando</w:t>
      </w:r>
      <w:proofErr w:type="spellEnd"/>
      <w:r w:rsidRPr="00BE0AE5">
        <w:rPr>
          <w:rFonts w:cs="Times New Roman"/>
        </w:rPr>
        <w:t xml:space="preserve">, </w:t>
      </w:r>
      <w:proofErr w:type="spellStart"/>
      <w:r w:rsidRPr="00BE0AE5">
        <w:rPr>
          <w:rStyle w:val="aa"/>
          <w:rFonts w:cs="Times New Roman"/>
        </w:rPr>
        <w:t>mientras</w:t>
      </w:r>
      <w:proofErr w:type="spellEnd"/>
      <w:r w:rsidRPr="00BE0AE5">
        <w:rPr>
          <w:rStyle w:val="aa"/>
          <w:rFonts w:cs="Times New Roman"/>
        </w:rPr>
        <w:t xml:space="preserve"> (</w:t>
      </w:r>
      <w:proofErr w:type="spellStart"/>
      <w:r w:rsidRPr="00BE0AE5">
        <w:rPr>
          <w:rStyle w:val="aa"/>
          <w:rFonts w:cs="Times New Roman"/>
        </w:rPr>
        <w:t>que</w:t>
      </w:r>
      <w:proofErr w:type="spellEnd"/>
      <w:r w:rsidRPr="00BE0AE5">
        <w:rPr>
          <w:rStyle w:val="aa"/>
          <w:rFonts w:cs="Times New Roman"/>
        </w:rPr>
        <w:t>),</w:t>
      </w:r>
      <w:r w:rsidRPr="00BE0AE5">
        <w:rPr>
          <w:rFonts w:cs="Times New Roman"/>
        </w:rPr>
        <w:t xml:space="preserve"> </w:t>
      </w:r>
      <w:proofErr w:type="spellStart"/>
      <w:r w:rsidRPr="00BE0AE5">
        <w:rPr>
          <w:rStyle w:val="aa"/>
          <w:rFonts w:cs="Times New Roman"/>
        </w:rPr>
        <w:t>como</w:t>
      </w:r>
      <w:proofErr w:type="spellEnd"/>
      <w:r w:rsidRPr="00BE0AE5">
        <w:rPr>
          <w:rStyle w:val="aa"/>
          <w:rFonts w:cs="Times New Roman"/>
        </w:rPr>
        <w:t>.</w:t>
      </w:r>
    </w:p>
    <w:p w14:paraId="2B5F452A" w14:textId="77777777" w:rsidR="00416B7C" w:rsidRPr="00BE0AE5" w:rsidRDefault="00416B7C" w:rsidP="00416B7C">
      <w:pPr>
        <w:pStyle w:val="a8"/>
        <w:rPr>
          <w:rFonts w:cs="Times New Roman"/>
        </w:rPr>
      </w:pPr>
      <w:r w:rsidRPr="00BE0AE5">
        <w:rPr>
          <w:rFonts w:cs="Times New Roman"/>
        </w:rPr>
        <w:t>Косвенная речь в утвердительных, вопросительных и побудительных предложениях в настоящем и прошедшем времени; согласование времён в рамках сложного предложения в плане настоящего и прошедшего времени.</w:t>
      </w:r>
    </w:p>
    <w:p w14:paraId="00ED36DA" w14:textId="77777777" w:rsidR="00416B7C" w:rsidRPr="00BE0AE5" w:rsidRDefault="00416B7C" w:rsidP="00416B7C">
      <w:pPr>
        <w:pStyle w:val="a8"/>
        <w:rPr>
          <w:rFonts w:cs="Times New Roman"/>
        </w:rPr>
      </w:pPr>
      <w:r w:rsidRPr="00BE0AE5">
        <w:rPr>
          <w:rFonts w:cs="Times New Roman"/>
        </w:rPr>
        <w:t xml:space="preserve">Наиболее употребительные регулярные и нерегулярные глаголы во временных формах сослагательного наклонения </w:t>
      </w:r>
      <w:proofErr w:type="spellStart"/>
      <w:r w:rsidRPr="00BE0AE5">
        <w:rPr>
          <w:rFonts w:cs="Times New Roman"/>
        </w:rPr>
        <w:t>Presente</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Subjuntivo</w:t>
      </w:r>
      <w:proofErr w:type="spellEnd"/>
      <w:r w:rsidRPr="00BE0AE5">
        <w:rPr>
          <w:rFonts w:cs="Times New Roman"/>
        </w:rPr>
        <w:t xml:space="preserve">, </w:t>
      </w:r>
      <w:proofErr w:type="spellStart"/>
      <w:r w:rsidRPr="00BE0AE5">
        <w:rPr>
          <w:rFonts w:cs="Times New Roman"/>
        </w:rPr>
        <w:t>Pretérito</w:t>
      </w:r>
      <w:proofErr w:type="spellEnd"/>
      <w:r w:rsidRPr="00BE0AE5">
        <w:rPr>
          <w:rFonts w:cs="Times New Roman"/>
        </w:rPr>
        <w:t xml:space="preserve"> </w:t>
      </w:r>
      <w:proofErr w:type="spellStart"/>
      <w:r w:rsidRPr="00BE0AE5">
        <w:rPr>
          <w:rFonts w:cs="Times New Roman"/>
        </w:rPr>
        <w:t>Perfecto</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Subjuntivo</w:t>
      </w:r>
      <w:proofErr w:type="spellEnd"/>
      <w:r w:rsidRPr="00BE0AE5">
        <w:rPr>
          <w:rFonts w:cs="Times New Roman"/>
        </w:rPr>
        <w:t xml:space="preserve"> (</w:t>
      </w:r>
      <w:r w:rsidRPr="00BE0AE5">
        <w:rPr>
          <w:rStyle w:val="aa"/>
          <w:rFonts w:cs="Times New Roman"/>
        </w:rPr>
        <w:t xml:space="preserve">Me </w:t>
      </w:r>
      <w:proofErr w:type="spellStart"/>
      <w:r w:rsidRPr="00BE0AE5">
        <w:rPr>
          <w:rStyle w:val="aa"/>
          <w:rFonts w:cs="Times New Roman"/>
        </w:rPr>
        <w:t>alegra</w:t>
      </w:r>
      <w:proofErr w:type="spellEnd"/>
      <w:r w:rsidRPr="00BE0AE5">
        <w:rPr>
          <w:rStyle w:val="aa"/>
          <w:rFonts w:cs="Times New Roman"/>
        </w:rPr>
        <w:t xml:space="preserve"> </w:t>
      </w:r>
      <w:proofErr w:type="spellStart"/>
      <w:r w:rsidRPr="00BE0AE5">
        <w:rPr>
          <w:rStyle w:val="aa"/>
          <w:rFonts w:cs="Times New Roman"/>
        </w:rPr>
        <w:t>que</w:t>
      </w:r>
      <w:proofErr w:type="spellEnd"/>
      <w:r w:rsidRPr="00BE0AE5">
        <w:rPr>
          <w:rStyle w:val="aa"/>
          <w:rFonts w:cs="Times New Roman"/>
        </w:rPr>
        <w:t xml:space="preserve"> </w:t>
      </w:r>
      <w:proofErr w:type="spellStart"/>
      <w:r w:rsidRPr="00BE0AE5">
        <w:rPr>
          <w:rStyle w:val="aa"/>
          <w:rFonts w:cs="Times New Roman"/>
        </w:rPr>
        <w:t>hayas</w:t>
      </w:r>
      <w:proofErr w:type="spellEnd"/>
      <w:r w:rsidRPr="00BE0AE5">
        <w:rPr>
          <w:rStyle w:val="aa"/>
          <w:rFonts w:cs="Times New Roman"/>
        </w:rPr>
        <w:t xml:space="preserve"> </w:t>
      </w:r>
      <w:proofErr w:type="spellStart"/>
      <w:r w:rsidRPr="00BE0AE5">
        <w:rPr>
          <w:rStyle w:val="aa"/>
          <w:rFonts w:cs="Times New Roman"/>
        </w:rPr>
        <w:t>sacado</w:t>
      </w:r>
      <w:proofErr w:type="spellEnd"/>
      <w:r w:rsidRPr="00BE0AE5">
        <w:rPr>
          <w:rStyle w:val="aa"/>
          <w:rFonts w:cs="Times New Roman"/>
        </w:rPr>
        <w:t xml:space="preserve"> </w:t>
      </w:r>
      <w:proofErr w:type="spellStart"/>
      <w:r w:rsidRPr="00BE0AE5">
        <w:rPr>
          <w:rStyle w:val="aa"/>
          <w:rFonts w:cs="Times New Roman"/>
        </w:rPr>
        <w:t>buenas</w:t>
      </w:r>
      <w:proofErr w:type="spellEnd"/>
      <w:r w:rsidRPr="00BE0AE5">
        <w:rPr>
          <w:rStyle w:val="aa"/>
          <w:rFonts w:cs="Times New Roman"/>
        </w:rPr>
        <w:t xml:space="preserve"> </w:t>
      </w:r>
      <w:proofErr w:type="spellStart"/>
      <w:r w:rsidRPr="00BE0AE5">
        <w:rPr>
          <w:rStyle w:val="aa"/>
          <w:rFonts w:cs="Times New Roman"/>
        </w:rPr>
        <w:t>notas</w:t>
      </w:r>
      <w:proofErr w:type="spellEnd"/>
      <w:r w:rsidRPr="00BE0AE5">
        <w:rPr>
          <w:rFonts w:cs="Times New Roman"/>
        </w:rPr>
        <w:t xml:space="preserve">), </w:t>
      </w:r>
      <w:proofErr w:type="spellStart"/>
      <w:r w:rsidRPr="00BE0AE5">
        <w:rPr>
          <w:rFonts w:cs="Times New Roman"/>
        </w:rPr>
        <w:t>Imperfecto</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Subjuntivo</w:t>
      </w:r>
      <w:proofErr w:type="spellEnd"/>
      <w:r w:rsidRPr="00BE0AE5">
        <w:rPr>
          <w:rFonts w:cs="Times New Roman"/>
        </w:rPr>
        <w:t xml:space="preserve"> (</w:t>
      </w:r>
      <w:proofErr w:type="spellStart"/>
      <w:r w:rsidRPr="00BE0AE5">
        <w:rPr>
          <w:rStyle w:val="aa"/>
          <w:rFonts w:cs="Times New Roman"/>
        </w:rPr>
        <w:t>Quería</w:t>
      </w:r>
      <w:proofErr w:type="spellEnd"/>
      <w:r w:rsidRPr="00BE0AE5">
        <w:rPr>
          <w:rStyle w:val="aa"/>
          <w:rFonts w:cs="Times New Roman"/>
        </w:rPr>
        <w:t xml:space="preserve"> </w:t>
      </w:r>
      <w:proofErr w:type="spellStart"/>
      <w:r w:rsidRPr="00BE0AE5">
        <w:rPr>
          <w:rStyle w:val="aa"/>
          <w:rFonts w:cs="Times New Roman"/>
        </w:rPr>
        <w:t>que</w:t>
      </w:r>
      <w:proofErr w:type="spellEnd"/>
      <w:r w:rsidRPr="00BE0AE5">
        <w:rPr>
          <w:rStyle w:val="aa"/>
          <w:rFonts w:cs="Times New Roman"/>
        </w:rPr>
        <w:t xml:space="preserve"> </w:t>
      </w:r>
      <w:proofErr w:type="spellStart"/>
      <w:r w:rsidRPr="00BE0AE5">
        <w:rPr>
          <w:rStyle w:val="aa"/>
          <w:rFonts w:cs="Times New Roman"/>
        </w:rPr>
        <w:t>me</w:t>
      </w:r>
      <w:proofErr w:type="spellEnd"/>
      <w:r w:rsidRPr="00BE0AE5">
        <w:rPr>
          <w:rStyle w:val="aa"/>
          <w:rFonts w:cs="Times New Roman"/>
        </w:rPr>
        <w:t xml:space="preserve"> </w:t>
      </w:r>
      <w:proofErr w:type="spellStart"/>
      <w:r w:rsidRPr="00BE0AE5">
        <w:rPr>
          <w:rStyle w:val="aa"/>
          <w:rFonts w:cs="Times New Roman"/>
        </w:rPr>
        <w:t>lo</w:t>
      </w:r>
      <w:proofErr w:type="spellEnd"/>
      <w:r w:rsidRPr="00BE0AE5">
        <w:rPr>
          <w:rStyle w:val="aa"/>
          <w:rFonts w:cs="Times New Roman"/>
        </w:rPr>
        <w:t xml:space="preserve"> </w:t>
      </w:r>
      <w:proofErr w:type="spellStart"/>
      <w:r w:rsidRPr="00BE0AE5">
        <w:rPr>
          <w:rStyle w:val="aa"/>
          <w:rFonts w:cs="Times New Roman"/>
        </w:rPr>
        <w:t>contaras</w:t>
      </w:r>
      <w:proofErr w:type="spellEnd"/>
      <w:r w:rsidRPr="00BE0AE5">
        <w:rPr>
          <w:rStyle w:val="aa"/>
          <w:rFonts w:cs="Times New Roman"/>
        </w:rPr>
        <w:t xml:space="preserve">. </w:t>
      </w:r>
      <w:proofErr w:type="spellStart"/>
      <w:r w:rsidRPr="00BE0AE5">
        <w:rPr>
          <w:rStyle w:val="aa"/>
          <w:rFonts w:cs="Times New Roman"/>
        </w:rPr>
        <w:t>Te</w:t>
      </w:r>
      <w:proofErr w:type="spellEnd"/>
      <w:r w:rsidRPr="00BE0AE5">
        <w:rPr>
          <w:rStyle w:val="aa"/>
          <w:rFonts w:cs="Times New Roman"/>
        </w:rPr>
        <w:t xml:space="preserve"> </w:t>
      </w:r>
      <w:proofErr w:type="spellStart"/>
      <w:r w:rsidRPr="00BE0AE5">
        <w:rPr>
          <w:rStyle w:val="aa"/>
          <w:rFonts w:cs="Times New Roman"/>
        </w:rPr>
        <w:t>preparé</w:t>
      </w:r>
      <w:proofErr w:type="spellEnd"/>
      <w:r w:rsidRPr="00BE0AE5">
        <w:rPr>
          <w:rStyle w:val="aa"/>
          <w:rFonts w:cs="Times New Roman"/>
        </w:rPr>
        <w:t xml:space="preserve"> </w:t>
      </w:r>
      <w:proofErr w:type="spellStart"/>
      <w:r w:rsidRPr="00BE0AE5">
        <w:rPr>
          <w:rStyle w:val="aa"/>
          <w:rFonts w:cs="Times New Roman"/>
        </w:rPr>
        <w:t>agua</w:t>
      </w:r>
      <w:proofErr w:type="spellEnd"/>
      <w:r w:rsidRPr="00BE0AE5">
        <w:rPr>
          <w:rStyle w:val="aa"/>
          <w:rFonts w:cs="Times New Roman"/>
        </w:rPr>
        <w:t xml:space="preserve"> </w:t>
      </w:r>
      <w:proofErr w:type="spellStart"/>
      <w:r w:rsidRPr="00BE0AE5">
        <w:rPr>
          <w:rStyle w:val="aa"/>
          <w:rFonts w:cs="Times New Roman"/>
        </w:rPr>
        <w:t>salada</w:t>
      </w:r>
      <w:proofErr w:type="spellEnd"/>
      <w:r w:rsidRPr="00BE0AE5">
        <w:rPr>
          <w:rStyle w:val="aa"/>
          <w:rFonts w:cs="Times New Roman"/>
        </w:rPr>
        <w:t xml:space="preserve"> </w:t>
      </w:r>
      <w:proofErr w:type="spellStart"/>
      <w:r w:rsidRPr="00BE0AE5">
        <w:rPr>
          <w:rStyle w:val="aa"/>
          <w:rFonts w:cs="Times New Roman"/>
        </w:rPr>
        <w:t>para</w:t>
      </w:r>
      <w:proofErr w:type="spellEnd"/>
      <w:r w:rsidRPr="00BE0AE5">
        <w:rPr>
          <w:rStyle w:val="aa"/>
          <w:rFonts w:cs="Times New Roman"/>
        </w:rPr>
        <w:t xml:space="preserve"> </w:t>
      </w:r>
      <w:proofErr w:type="spellStart"/>
      <w:r w:rsidRPr="00BE0AE5">
        <w:rPr>
          <w:rStyle w:val="aa"/>
          <w:rFonts w:cs="Times New Roman"/>
        </w:rPr>
        <w:t>que</w:t>
      </w:r>
      <w:proofErr w:type="spellEnd"/>
      <w:r w:rsidRPr="00BE0AE5">
        <w:rPr>
          <w:rStyle w:val="aa"/>
          <w:rFonts w:cs="Times New Roman"/>
        </w:rPr>
        <w:t xml:space="preserve"> </w:t>
      </w:r>
      <w:proofErr w:type="spellStart"/>
      <w:r w:rsidRPr="00BE0AE5">
        <w:rPr>
          <w:rStyle w:val="aa"/>
          <w:rFonts w:cs="Times New Roman"/>
        </w:rPr>
        <w:t>hicieras</w:t>
      </w:r>
      <w:proofErr w:type="spellEnd"/>
      <w:r w:rsidRPr="00BE0AE5">
        <w:rPr>
          <w:rStyle w:val="aa"/>
          <w:rFonts w:cs="Times New Roman"/>
        </w:rPr>
        <w:t xml:space="preserve"> </w:t>
      </w:r>
      <w:proofErr w:type="spellStart"/>
      <w:r w:rsidRPr="00BE0AE5">
        <w:rPr>
          <w:rStyle w:val="aa"/>
          <w:rFonts w:cs="Times New Roman"/>
        </w:rPr>
        <w:t>gárgaras</w:t>
      </w:r>
      <w:proofErr w:type="spellEnd"/>
      <w:r w:rsidRPr="00BE0AE5">
        <w:rPr>
          <w:rFonts w:cs="Times New Roman"/>
        </w:rPr>
        <w:t>).</w:t>
      </w:r>
    </w:p>
    <w:p w14:paraId="275DED76" w14:textId="77777777" w:rsidR="00416B7C" w:rsidRPr="00BE0AE5" w:rsidRDefault="00416B7C" w:rsidP="00416B7C">
      <w:pPr>
        <w:pStyle w:val="a8"/>
        <w:rPr>
          <w:rStyle w:val="aa"/>
          <w:rFonts w:cs="Times New Roman"/>
          <w:lang w:val="en-US"/>
        </w:rPr>
      </w:pPr>
      <w:proofErr w:type="spellStart"/>
      <w:r w:rsidRPr="00BE0AE5">
        <w:rPr>
          <w:rFonts w:cs="Times New Roman"/>
        </w:rPr>
        <w:t>Presente</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Subjuntivo</w:t>
      </w:r>
      <w:proofErr w:type="spellEnd"/>
      <w:r w:rsidRPr="00BE0AE5">
        <w:rPr>
          <w:rFonts w:cs="Times New Roman"/>
        </w:rPr>
        <w:t xml:space="preserve"> в простом предложении после наречий </w:t>
      </w:r>
      <w:proofErr w:type="spellStart"/>
      <w:r w:rsidRPr="00BE0AE5">
        <w:rPr>
          <w:rStyle w:val="aa"/>
          <w:rFonts w:cs="Times New Roman"/>
        </w:rPr>
        <w:t>quizá</w:t>
      </w:r>
      <w:proofErr w:type="spellEnd"/>
      <w:r w:rsidRPr="00BE0AE5">
        <w:rPr>
          <w:rStyle w:val="aa"/>
          <w:rFonts w:cs="Times New Roman"/>
        </w:rPr>
        <w:t xml:space="preserve">(s), </w:t>
      </w:r>
      <w:proofErr w:type="spellStart"/>
      <w:r w:rsidRPr="00BE0AE5">
        <w:rPr>
          <w:rStyle w:val="aa"/>
          <w:rFonts w:cs="Times New Roman"/>
        </w:rPr>
        <w:t>tal</w:t>
      </w:r>
      <w:proofErr w:type="spellEnd"/>
      <w:r w:rsidRPr="00BE0AE5">
        <w:rPr>
          <w:rStyle w:val="aa"/>
          <w:rFonts w:cs="Times New Roman"/>
        </w:rPr>
        <w:t xml:space="preserve"> </w:t>
      </w:r>
      <w:proofErr w:type="spellStart"/>
      <w:r w:rsidRPr="00BE0AE5">
        <w:rPr>
          <w:rStyle w:val="aa"/>
          <w:rFonts w:cs="Times New Roman"/>
        </w:rPr>
        <w:t>vez</w:t>
      </w:r>
      <w:proofErr w:type="spellEnd"/>
      <w:r w:rsidRPr="00BE0AE5">
        <w:rPr>
          <w:rStyle w:val="aa"/>
          <w:rFonts w:cs="Times New Roman"/>
        </w:rPr>
        <w:t xml:space="preserve">, </w:t>
      </w:r>
      <w:proofErr w:type="spellStart"/>
      <w:r w:rsidRPr="00BE0AE5">
        <w:rPr>
          <w:rStyle w:val="aa"/>
          <w:rFonts w:cs="Times New Roman"/>
        </w:rPr>
        <w:t>acaso</w:t>
      </w:r>
      <w:proofErr w:type="spellEnd"/>
      <w:r w:rsidRPr="00BE0AE5">
        <w:rPr>
          <w:rFonts w:cs="Times New Roman"/>
        </w:rPr>
        <w:t>, междометия</w:t>
      </w:r>
      <w:r w:rsidRPr="00BE0AE5">
        <w:rPr>
          <w:rStyle w:val="aa"/>
          <w:rFonts w:cs="Times New Roman"/>
        </w:rPr>
        <w:t xml:space="preserve"> </w:t>
      </w:r>
      <w:proofErr w:type="spellStart"/>
      <w:r w:rsidRPr="00BE0AE5">
        <w:rPr>
          <w:rStyle w:val="aa"/>
          <w:rFonts w:cs="Times New Roman"/>
        </w:rPr>
        <w:t>ojalá</w:t>
      </w:r>
      <w:proofErr w:type="spellEnd"/>
      <w:r w:rsidRPr="00BE0AE5">
        <w:rPr>
          <w:rStyle w:val="aa"/>
          <w:rFonts w:cs="Times New Roman"/>
        </w:rPr>
        <w:t>,</w:t>
      </w:r>
      <w:r w:rsidRPr="00BE0AE5">
        <w:rPr>
          <w:rFonts w:cs="Times New Roman"/>
        </w:rPr>
        <w:t xml:space="preserve"> и частицы </w:t>
      </w:r>
      <w:proofErr w:type="spellStart"/>
      <w:r w:rsidRPr="00BE0AE5">
        <w:rPr>
          <w:rStyle w:val="aa"/>
          <w:rFonts w:cs="Times New Roman"/>
        </w:rPr>
        <w:t>que</w:t>
      </w:r>
      <w:proofErr w:type="spellEnd"/>
      <w:r w:rsidRPr="00BE0AE5">
        <w:rPr>
          <w:rFonts w:cs="Times New Roman"/>
        </w:rPr>
        <w:t xml:space="preserve"> (</w:t>
      </w:r>
      <w:proofErr w:type="spellStart"/>
      <w:r w:rsidRPr="00BE0AE5">
        <w:rPr>
          <w:rStyle w:val="aa"/>
          <w:rFonts w:cs="Times New Roman"/>
        </w:rPr>
        <w:t>Tal</w:t>
      </w:r>
      <w:proofErr w:type="spellEnd"/>
      <w:r w:rsidRPr="00BE0AE5">
        <w:rPr>
          <w:rStyle w:val="aa"/>
          <w:rFonts w:cs="Times New Roman"/>
        </w:rPr>
        <w:t xml:space="preserve"> </w:t>
      </w:r>
      <w:proofErr w:type="spellStart"/>
      <w:r w:rsidRPr="00BE0AE5">
        <w:rPr>
          <w:rStyle w:val="aa"/>
          <w:rFonts w:cs="Times New Roman"/>
        </w:rPr>
        <w:t>vez</w:t>
      </w:r>
      <w:proofErr w:type="spellEnd"/>
      <w:r w:rsidRPr="00BE0AE5">
        <w:rPr>
          <w:rStyle w:val="aa"/>
          <w:rFonts w:cs="Times New Roman"/>
        </w:rPr>
        <w:t xml:space="preserve"> </w:t>
      </w:r>
      <w:proofErr w:type="spellStart"/>
      <w:r w:rsidRPr="00BE0AE5">
        <w:rPr>
          <w:rStyle w:val="aa"/>
          <w:rFonts w:cs="Times New Roman"/>
        </w:rPr>
        <w:t>me</w:t>
      </w:r>
      <w:proofErr w:type="spellEnd"/>
      <w:r w:rsidRPr="00BE0AE5">
        <w:rPr>
          <w:rStyle w:val="aa"/>
          <w:rFonts w:cs="Times New Roman"/>
        </w:rPr>
        <w:t xml:space="preserve"> </w:t>
      </w:r>
      <w:proofErr w:type="spellStart"/>
      <w:r w:rsidRPr="00BE0AE5">
        <w:rPr>
          <w:rStyle w:val="aa"/>
          <w:rFonts w:cs="Times New Roman"/>
        </w:rPr>
        <w:t>escribas</w:t>
      </w:r>
      <w:proofErr w:type="spellEnd"/>
      <w:r w:rsidRPr="00BE0AE5">
        <w:rPr>
          <w:rStyle w:val="aa"/>
          <w:rFonts w:cs="Times New Roman"/>
        </w:rPr>
        <w:t>. ¡</w:t>
      </w:r>
      <w:proofErr w:type="spellStart"/>
      <w:r w:rsidRPr="00BE0AE5">
        <w:rPr>
          <w:rStyle w:val="aa"/>
          <w:rFonts w:cs="Times New Roman"/>
        </w:rPr>
        <w:t>Que</w:t>
      </w:r>
      <w:proofErr w:type="spellEnd"/>
      <w:r w:rsidRPr="00BE0AE5">
        <w:rPr>
          <w:rStyle w:val="aa"/>
          <w:rFonts w:cs="Times New Roman"/>
        </w:rPr>
        <w:t xml:space="preserve"> </w:t>
      </w:r>
      <w:proofErr w:type="spellStart"/>
      <w:r w:rsidRPr="00BE0AE5">
        <w:rPr>
          <w:rStyle w:val="aa"/>
          <w:rFonts w:cs="Times New Roman"/>
        </w:rPr>
        <w:t>tengas</w:t>
      </w:r>
      <w:proofErr w:type="spellEnd"/>
      <w:r w:rsidRPr="00BE0AE5">
        <w:rPr>
          <w:rStyle w:val="aa"/>
          <w:rFonts w:cs="Times New Roman"/>
        </w:rPr>
        <w:t xml:space="preserve"> </w:t>
      </w:r>
      <w:proofErr w:type="spellStart"/>
      <w:r w:rsidRPr="00BE0AE5">
        <w:rPr>
          <w:rStyle w:val="aa"/>
          <w:rFonts w:cs="Times New Roman"/>
        </w:rPr>
        <w:t>suerte</w:t>
      </w:r>
      <w:proofErr w:type="spellEnd"/>
      <w:r w:rsidRPr="00BE0AE5">
        <w:rPr>
          <w:rStyle w:val="aa"/>
          <w:rFonts w:cs="Times New Roman"/>
        </w:rPr>
        <w:t>! ¡</w:t>
      </w:r>
      <w:proofErr w:type="spellStart"/>
      <w:r w:rsidRPr="00BE0AE5">
        <w:rPr>
          <w:rStyle w:val="aa"/>
          <w:rFonts w:cs="Times New Roman"/>
        </w:rPr>
        <w:t>Ojalá</w:t>
      </w:r>
      <w:proofErr w:type="spellEnd"/>
      <w:r w:rsidRPr="00BE0AE5">
        <w:rPr>
          <w:rStyle w:val="aa"/>
          <w:rFonts w:cs="Times New Roman"/>
        </w:rPr>
        <w:t xml:space="preserve"> </w:t>
      </w:r>
      <w:proofErr w:type="spellStart"/>
      <w:r w:rsidRPr="00BE0AE5">
        <w:rPr>
          <w:rStyle w:val="aa"/>
          <w:rFonts w:cs="Times New Roman"/>
        </w:rPr>
        <w:t>él</w:t>
      </w:r>
      <w:proofErr w:type="spellEnd"/>
      <w:r w:rsidRPr="00BE0AE5">
        <w:rPr>
          <w:rStyle w:val="aa"/>
          <w:rFonts w:cs="Times New Roman"/>
        </w:rPr>
        <w:t xml:space="preserve"> </w:t>
      </w:r>
      <w:proofErr w:type="spellStart"/>
      <w:r w:rsidRPr="00BE0AE5">
        <w:rPr>
          <w:rStyle w:val="aa"/>
          <w:rFonts w:cs="Times New Roman"/>
        </w:rPr>
        <w:t>me</w:t>
      </w:r>
      <w:proofErr w:type="spellEnd"/>
      <w:r w:rsidRPr="00BE0AE5">
        <w:rPr>
          <w:rStyle w:val="aa"/>
          <w:rFonts w:cs="Times New Roman"/>
        </w:rPr>
        <w:t xml:space="preserve"> </w:t>
      </w:r>
      <w:proofErr w:type="spellStart"/>
      <w:r w:rsidRPr="00BE0AE5">
        <w:rPr>
          <w:rStyle w:val="aa"/>
          <w:rFonts w:cs="Times New Roman"/>
        </w:rPr>
        <w:t>escriba</w:t>
      </w:r>
      <w:proofErr w:type="spellEnd"/>
      <w:r w:rsidRPr="00BE0AE5">
        <w:rPr>
          <w:rStyle w:val="aa"/>
          <w:rFonts w:cs="Times New Roman"/>
        </w:rPr>
        <w:t>!</w:t>
      </w:r>
      <w:r w:rsidRPr="00BE0AE5">
        <w:rPr>
          <w:rFonts w:cs="Times New Roman"/>
        </w:rPr>
        <w:t>);</w:t>
      </w:r>
      <w:r w:rsidR="00EF4DAB" w:rsidRPr="00BE0AE5">
        <w:rPr>
          <w:rFonts w:cs="Times New Roman"/>
        </w:rPr>
        <w:t xml:space="preserve"> </w:t>
      </w:r>
      <w:r w:rsidRPr="00BE0AE5">
        <w:rPr>
          <w:rFonts w:cs="Times New Roman"/>
        </w:rPr>
        <w:t xml:space="preserve">в придаточных предложениях подлежащных и дополнительных с союзом </w:t>
      </w:r>
      <w:proofErr w:type="spellStart"/>
      <w:r w:rsidRPr="00BE0AE5">
        <w:rPr>
          <w:rStyle w:val="aa"/>
          <w:rFonts w:cs="Times New Roman"/>
        </w:rPr>
        <w:t>que</w:t>
      </w:r>
      <w:proofErr w:type="spellEnd"/>
      <w:r w:rsidRPr="00BE0AE5">
        <w:rPr>
          <w:rFonts w:cs="Times New Roman"/>
        </w:rPr>
        <w:t xml:space="preserve"> после выражений и глаголов волеизъявления, сомнения, эмоции (</w:t>
      </w:r>
      <w:proofErr w:type="spellStart"/>
      <w:r w:rsidRPr="00BE0AE5">
        <w:rPr>
          <w:rStyle w:val="aa"/>
          <w:rFonts w:cs="Times New Roman"/>
        </w:rPr>
        <w:t>Quiero</w:t>
      </w:r>
      <w:proofErr w:type="spellEnd"/>
      <w:r w:rsidRPr="00BE0AE5">
        <w:rPr>
          <w:rStyle w:val="aa"/>
          <w:rFonts w:cs="Times New Roman"/>
        </w:rPr>
        <w:t xml:space="preserve"> </w:t>
      </w:r>
      <w:proofErr w:type="spellStart"/>
      <w:r w:rsidRPr="00BE0AE5">
        <w:rPr>
          <w:rStyle w:val="aa"/>
          <w:rFonts w:cs="Times New Roman"/>
        </w:rPr>
        <w:t>que</w:t>
      </w:r>
      <w:proofErr w:type="spellEnd"/>
      <w:r w:rsidRPr="00BE0AE5">
        <w:rPr>
          <w:rStyle w:val="aa"/>
          <w:rFonts w:cs="Times New Roman"/>
        </w:rPr>
        <w:t xml:space="preserve"> </w:t>
      </w:r>
      <w:proofErr w:type="spellStart"/>
      <w:r w:rsidRPr="00BE0AE5">
        <w:rPr>
          <w:rStyle w:val="aa"/>
          <w:rFonts w:cs="Times New Roman"/>
        </w:rPr>
        <w:t>me</w:t>
      </w:r>
      <w:proofErr w:type="spellEnd"/>
      <w:r w:rsidRPr="00BE0AE5">
        <w:rPr>
          <w:rStyle w:val="aa"/>
          <w:rFonts w:cs="Times New Roman"/>
        </w:rPr>
        <w:t xml:space="preserve"> </w:t>
      </w:r>
      <w:proofErr w:type="spellStart"/>
      <w:r w:rsidRPr="00BE0AE5">
        <w:rPr>
          <w:rStyle w:val="aa"/>
          <w:rFonts w:cs="Times New Roman"/>
        </w:rPr>
        <w:t>lo</w:t>
      </w:r>
      <w:proofErr w:type="spellEnd"/>
      <w:r w:rsidRPr="00BE0AE5">
        <w:rPr>
          <w:rStyle w:val="aa"/>
          <w:rFonts w:cs="Times New Roman"/>
        </w:rPr>
        <w:t xml:space="preserve"> </w:t>
      </w:r>
      <w:proofErr w:type="spellStart"/>
      <w:r w:rsidRPr="00BE0AE5">
        <w:rPr>
          <w:rStyle w:val="aa"/>
          <w:rFonts w:cs="Times New Roman"/>
        </w:rPr>
        <w:t>cuentes</w:t>
      </w:r>
      <w:proofErr w:type="spellEnd"/>
      <w:r w:rsidRPr="00BE0AE5">
        <w:rPr>
          <w:rStyle w:val="aa"/>
          <w:rFonts w:cs="Times New Roman"/>
        </w:rPr>
        <w:t xml:space="preserve">. </w:t>
      </w:r>
      <w:r w:rsidRPr="00BE0AE5">
        <w:rPr>
          <w:rStyle w:val="aa"/>
          <w:rFonts w:cs="Times New Roman"/>
          <w:lang w:val="en-US"/>
        </w:rPr>
        <w:t xml:space="preserve">Es </w:t>
      </w:r>
      <w:proofErr w:type="spellStart"/>
      <w:r w:rsidRPr="00BE0AE5">
        <w:rPr>
          <w:rStyle w:val="aa"/>
          <w:rFonts w:cs="Times New Roman"/>
          <w:lang w:val="en-US"/>
        </w:rPr>
        <w:t>importante</w:t>
      </w:r>
      <w:proofErr w:type="spellEnd"/>
      <w:r w:rsidRPr="00BE0AE5">
        <w:rPr>
          <w:rStyle w:val="aa"/>
          <w:rFonts w:cs="Times New Roman"/>
          <w:lang w:val="en-US"/>
        </w:rPr>
        <w:t xml:space="preserve"> que me lo </w:t>
      </w:r>
      <w:proofErr w:type="spellStart"/>
      <w:r w:rsidRPr="00BE0AE5">
        <w:rPr>
          <w:rStyle w:val="aa"/>
          <w:rFonts w:cs="Times New Roman"/>
          <w:lang w:val="en-US"/>
        </w:rPr>
        <w:t>cuentes</w:t>
      </w:r>
      <w:proofErr w:type="spellEnd"/>
      <w:r w:rsidRPr="00BE0AE5">
        <w:rPr>
          <w:rStyle w:val="aa"/>
          <w:rFonts w:cs="Times New Roman"/>
          <w:lang w:val="en-US"/>
        </w:rPr>
        <w:t xml:space="preserve">. </w:t>
      </w:r>
      <w:proofErr w:type="spellStart"/>
      <w:r w:rsidRPr="00BE0AE5">
        <w:rPr>
          <w:rStyle w:val="aa"/>
          <w:rFonts w:cs="Times New Roman"/>
          <w:lang w:val="en-US"/>
        </w:rPr>
        <w:t>Dudo</w:t>
      </w:r>
      <w:proofErr w:type="spellEnd"/>
      <w:r w:rsidRPr="00BE0AE5">
        <w:rPr>
          <w:rStyle w:val="aa"/>
          <w:rFonts w:cs="Times New Roman"/>
          <w:lang w:val="en-US"/>
        </w:rPr>
        <w:t xml:space="preserve"> que me </w:t>
      </w:r>
      <w:proofErr w:type="spellStart"/>
      <w:r w:rsidRPr="00BE0AE5">
        <w:rPr>
          <w:rStyle w:val="aa"/>
          <w:rFonts w:cs="Times New Roman"/>
          <w:lang w:val="en-US"/>
        </w:rPr>
        <w:t>diga</w:t>
      </w:r>
      <w:proofErr w:type="spellEnd"/>
      <w:r w:rsidRPr="00BE0AE5">
        <w:rPr>
          <w:rStyle w:val="aa"/>
          <w:rFonts w:cs="Times New Roman"/>
          <w:lang w:val="en-US"/>
        </w:rPr>
        <w:t xml:space="preserve"> la </w:t>
      </w:r>
      <w:proofErr w:type="spellStart"/>
      <w:r w:rsidRPr="00BE0AE5">
        <w:rPr>
          <w:rStyle w:val="aa"/>
          <w:rFonts w:cs="Times New Roman"/>
          <w:lang w:val="en-US"/>
        </w:rPr>
        <w:t>verdad</w:t>
      </w:r>
      <w:proofErr w:type="spellEnd"/>
      <w:r w:rsidRPr="00BE0AE5">
        <w:rPr>
          <w:rStyle w:val="aa"/>
          <w:rFonts w:cs="Times New Roman"/>
          <w:lang w:val="en-US"/>
        </w:rPr>
        <w:t xml:space="preserve">. Me </w:t>
      </w:r>
      <w:proofErr w:type="spellStart"/>
      <w:r w:rsidRPr="00BE0AE5">
        <w:rPr>
          <w:rStyle w:val="aa"/>
          <w:rFonts w:cs="Times New Roman"/>
          <w:lang w:val="en-US"/>
        </w:rPr>
        <w:t>alegra</w:t>
      </w:r>
      <w:proofErr w:type="spellEnd"/>
      <w:r w:rsidRPr="00BE0AE5">
        <w:rPr>
          <w:rStyle w:val="aa"/>
          <w:rFonts w:cs="Times New Roman"/>
          <w:lang w:val="en-US"/>
        </w:rPr>
        <w:t xml:space="preserve"> que me </w:t>
      </w:r>
      <w:proofErr w:type="spellStart"/>
      <w:proofErr w:type="gramStart"/>
      <w:r w:rsidRPr="00BE0AE5">
        <w:rPr>
          <w:rStyle w:val="aa"/>
          <w:rFonts w:cs="Times New Roman"/>
          <w:lang w:val="en-US"/>
        </w:rPr>
        <w:t>ayudes</w:t>
      </w:r>
      <w:proofErr w:type="spellEnd"/>
      <w:r w:rsidRPr="00BE0AE5">
        <w:rPr>
          <w:rStyle w:val="aa"/>
          <w:rFonts w:cs="Times New Roman"/>
          <w:lang w:val="en-US"/>
        </w:rPr>
        <w:t xml:space="preserve"> </w:t>
      </w:r>
      <w:r w:rsidRPr="00BE0AE5">
        <w:rPr>
          <w:rFonts w:cs="Times New Roman"/>
          <w:lang w:val="en-US"/>
        </w:rPr>
        <w:t>)</w:t>
      </w:r>
      <w:proofErr w:type="gramEnd"/>
      <w:r w:rsidRPr="00BE0AE5">
        <w:rPr>
          <w:rFonts w:cs="Times New Roman"/>
          <w:lang w:val="en-US"/>
        </w:rPr>
        <w:t xml:space="preserve">; </w:t>
      </w:r>
      <w:r w:rsidRPr="00BE0AE5">
        <w:rPr>
          <w:rFonts w:cs="Times New Roman"/>
        </w:rPr>
        <w:t>в</w:t>
      </w:r>
      <w:r w:rsidRPr="00BE0AE5">
        <w:rPr>
          <w:rFonts w:cs="Times New Roman"/>
          <w:lang w:val="en-US"/>
        </w:rPr>
        <w:t xml:space="preserve"> </w:t>
      </w:r>
      <w:r w:rsidRPr="00BE0AE5">
        <w:rPr>
          <w:rFonts w:cs="Times New Roman"/>
        </w:rPr>
        <w:t>придаточных</w:t>
      </w:r>
      <w:r w:rsidRPr="00BE0AE5">
        <w:rPr>
          <w:rFonts w:cs="Times New Roman"/>
          <w:lang w:val="en-US"/>
        </w:rPr>
        <w:t xml:space="preserve"> </w:t>
      </w:r>
      <w:r w:rsidRPr="00BE0AE5">
        <w:rPr>
          <w:rFonts w:cs="Times New Roman"/>
        </w:rPr>
        <w:t>предложениях</w:t>
      </w:r>
      <w:r w:rsidRPr="00BE0AE5">
        <w:rPr>
          <w:rFonts w:cs="Times New Roman"/>
          <w:lang w:val="en-US"/>
        </w:rPr>
        <w:t xml:space="preserve"> </w:t>
      </w:r>
      <w:r w:rsidRPr="00BE0AE5">
        <w:rPr>
          <w:rFonts w:cs="Times New Roman"/>
        </w:rPr>
        <w:t>цели</w:t>
      </w:r>
      <w:r w:rsidRPr="00BE0AE5">
        <w:rPr>
          <w:rFonts w:cs="Times New Roman"/>
          <w:lang w:val="en-US"/>
        </w:rPr>
        <w:t xml:space="preserve"> </w:t>
      </w:r>
      <w:r w:rsidRPr="00BE0AE5">
        <w:rPr>
          <w:rFonts w:cs="Times New Roman"/>
        </w:rPr>
        <w:t>после</w:t>
      </w:r>
      <w:r w:rsidRPr="00BE0AE5">
        <w:rPr>
          <w:rFonts w:cs="Times New Roman"/>
          <w:lang w:val="en-US"/>
        </w:rPr>
        <w:t xml:space="preserve"> </w:t>
      </w:r>
      <w:r w:rsidRPr="00BE0AE5">
        <w:rPr>
          <w:rFonts w:cs="Times New Roman"/>
        </w:rPr>
        <w:t>союза</w:t>
      </w:r>
      <w:r w:rsidRPr="00BE0AE5">
        <w:rPr>
          <w:rFonts w:cs="Times New Roman"/>
          <w:lang w:val="en-US"/>
        </w:rPr>
        <w:t xml:space="preserve"> </w:t>
      </w:r>
      <w:r w:rsidRPr="00BE0AE5">
        <w:rPr>
          <w:rStyle w:val="aa"/>
          <w:rFonts w:cs="Times New Roman"/>
          <w:lang w:val="en-US"/>
        </w:rPr>
        <w:t xml:space="preserve">para que (Habla </w:t>
      </w:r>
      <w:proofErr w:type="spellStart"/>
      <w:r w:rsidRPr="00BE0AE5">
        <w:rPr>
          <w:rStyle w:val="aa"/>
          <w:rFonts w:cs="Times New Roman"/>
          <w:lang w:val="en-US"/>
        </w:rPr>
        <w:t>en</w:t>
      </w:r>
      <w:proofErr w:type="spellEnd"/>
      <w:r w:rsidRPr="00BE0AE5">
        <w:rPr>
          <w:rStyle w:val="aa"/>
          <w:rFonts w:cs="Times New Roman"/>
          <w:lang w:val="en-US"/>
        </w:rPr>
        <w:t xml:space="preserve"> </w:t>
      </w:r>
      <w:proofErr w:type="spellStart"/>
      <w:r w:rsidRPr="00BE0AE5">
        <w:rPr>
          <w:rStyle w:val="aa"/>
          <w:rFonts w:cs="Times New Roman"/>
          <w:lang w:val="en-US"/>
        </w:rPr>
        <w:t>voz</w:t>
      </w:r>
      <w:proofErr w:type="spellEnd"/>
      <w:r w:rsidRPr="00BE0AE5">
        <w:rPr>
          <w:rStyle w:val="aa"/>
          <w:rFonts w:cs="Times New Roman"/>
          <w:lang w:val="en-US"/>
        </w:rPr>
        <w:t xml:space="preserve"> </w:t>
      </w:r>
      <w:proofErr w:type="spellStart"/>
      <w:r w:rsidRPr="00BE0AE5">
        <w:rPr>
          <w:rStyle w:val="aa"/>
          <w:rFonts w:cs="Times New Roman"/>
          <w:lang w:val="en-US"/>
        </w:rPr>
        <w:t>alta</w:t>
      </w:r>
      <w:proofErr w:type="spellEnd"/>
      <w:r w:rsidRPr="00BE0AE5">
        <w:rPr>
          <w:rStyle w:val="aa"/>
          <w:rFonts w:cs="Times New Roman"/>
          <w:lang w:val="en-US"/>
        </w:rPr>
        <w:t xml:space="preserve"> para que </w:t>
      </w:r>
      <w:proofErr w:type="spellStart"/>
      <w:r w:rsidRPr="00BE0AE5">
        <w:rPr>
          <w:rStyle w:val="aa"/>
          <w:rFonts w:cs="Times New Roman"/>
          <w:lang w:val="en-US"/>
        </w:rPr>
        <w:t>todos</w:t>
      </w:r>
      <w:proofErr w:type="spellEnd"/>
      <w:r w:rsidRPr="00BE0AE5">
        <w:rPr>
          <w:rStyle w:val="aa"/>
          <w:rFonts w:cs="Times New Roman"/>
          <w:lang w:val="en-US"/>
        </w:rPr>
        <w:t xml:space="preserve"> </w:t>
      </w:r>
      <w:proofErr w:type="spellStart"/>
      <w:r w:rsidRPr="00BE0AE5">
        <w:rPr>
          <w:rStyle w:val="aa"/>
          <w:rFonts w:cs="Times New Roman"/>
          <w:lang w:val="en-US"/>
        </w:rPr>
        <w:t>te</w:t>
      </w:r>
      <w:proofErr w:type="spellEnd"/>
      <w:r w:rsidRPr="00BE0AE5">
        <w:rPr>
          <w:rStyle w:val="aa"/>
          <w:rFonts w:cs="Times New Roman"/>
          <w:lang w:val="en-US"/>
        </w:rPr>
        <w:t xml:space="preserve"> </w:t>
      </w:r>
      <w:proofErr w:type="spellStart"/>
      <w:r w:rsidRPr="00BE0AE5">
        <w:rPr>
          <w:rStyle w:val="aa"/>
          <w:rFonts w:cs="Times New Roman"/>
          <w:lang w:val="en-US"/>
        </w:rPr>
        <w:t>oigan</w:t>
      </w:r>
      <w:proofErr w:type="spellEnd"/>
      <w:r w:rsidRPr="00BE0AE5">
        <w:rPr>
          <w:rStyle w:val="aa"/>
          <w:rFonts w:cs="Times New Roman"/>
          <w:lang w:val="en-US"/>
        </w:rPr>
        <w:t xml:space="preserve"> bien) </w:t>
      </w:r>
      <w:r w:rsidRPr="00BE0AE5">
        <w:rPr>
          <w:rFonts w:cs="Times New Roman"/>
        </w:rPr>
        <w:t>и</w:t>
      </w:r>
      <w:r w:rsidRPr="00BE0AE5">
        <w:rPr>
          <w:rFonts w:cs="Times New Roman"/>
          <w:lang w:val="en-US"/>
        </w:rPr>
        <w:t xml:space="preserve"> </w:t>
      </w:r>
      <w:r w:rsidRPr="00BE0AE5">
        <w:rPr>
          <w:rFonts w:cs="Times New Roman"/>
        </w:rPr>
        <w:t>времени</w:t>
      </w:r>
      <w:r w:rsidRPr="00BE0AE5">
        <w:rPr>
          <w:rFonts w:cs="Times New Roman"/>
          <w:lang w:val="en-US"/>
        </w:rPr>
        <w:t xml:space="preserve">, </w:t>
      </w:r>
      <w:r w:rsidRPr="00BE0AE5">
        <w:rPr>
          <w:rFonts w:cs="Times New Roman"/>
        </w:rPr>
        <w:t>относящихся</w:t>
      </w:r>
      <w:r w:rsidRPr="00BE0AE5">
        <w:rPr>
          <w:rFonts w:cs="Times New Roman"/>
          <w:lang w:val="en-US"/>
        </w:rPr>
        <w:t xml:space="preserve"> </w:t>
      </w:r>
      <w:r w:rsidRPr="00BE0AE5">
        <w:rPr>
          <w:rFonts w:cs="Times New Roman"/>
        </w:rPr>
        <w:t>к</w:t>
      </w:r>
      <w:r w:rsidRPr="00BE0AE5">
        <w:rPr>
          <w:rFonts w:cs="Times New Roman"/>
          <w:lang w:val="en-US"/>
        </w:rPr>
        <w:t xml:space="preserve"> </w:t>
      </w:r>
      <w:r w:rsidRPr="00BE0AE5">
        <w:rPr>
          <w:rFonts w:cs="Times New Roman"/>
        </w:rPr>
        <w:t>будущему</w:t>
      </w:r>
      <w:r w:rsidRPr="00BE0AE5">
        <w:rPr>
          <w:rFonts w:cs="Times New Roman"/>
          <w:lang w:val="en-US"/>
        </w:rPr>
        <w:t xml:space="preserve">, </w:t>
      </w:r>
      <w:r w:rsidRPr="00BE0AE5">
        <w:rPr>
          <w:rFonts w:cs="Times New Roman"/>
        </w:rPr>
        <w:t>с</w:t>
      </w:r>
      <w:r w:rsidRPr="00BE0AE5">
        <w:rPr>
          <w:rFonts w:cs="Times New Roman"/>
          <w:lang w:val="en-US"/>
        </w:rPr>
        <w:t xml:space="preserve"> </w:t>
      </w:r>
      <w:r w:rsidRPr="00BE0AE5">
        <w:rPr>
          <w:rFonts w:cs="Times New Roman"/>
        </w:rPr>
        <w:t>союзом</w:t>
      </w:r>
      <w:r w:rsidRPr="00BE0AE5">
        <w:rPr>
          <w:rFonts w:cs="Times New Roman"/>
          <w:lang w:val="en-US"/>
        </w:rPr>
        <w:t xml:space="preserve"> </w:t>
      </w:r>
      <w:proofErr w:type="spellStart"/>
      <w:r w:rsidRPr="00BE0AE5">
        <w:rPr>
          <w:rStyle w:val="aa"/>
          <w:rFonts w:cs="Times New Roman"/>
          <w:lang w:val="en-US"/>
        </w:rPr>
        <w:t>cuando</w:t>
      </w:r>
      <w:proofErr w:type="spellEnd"/>
      <w:r w:rsidRPr="00BE0AE5">
        <w:rPr>
          <w:rStyle w:val="aa"/>
          <w:rFonts w:cs="Times New Roman"/>
          <w:lang w:val="en-US"/>
        </w:rPr>
        <w:t xml:space="preserve"> (</w:t>
      </w:r>
      <w:proofErr w:type="spellStart"/>
      <w:r w:rsidRPr="00BE0AE5">
        <w:rPr>
          <w:rStyle w:val="aa"/>
          <w:rFonts w:cs="Times New Roman"/>
          <w:lang w:val="en-US"/>
        </w:rPr>
        <w:t>Cuando</w:t>
      </w:r>
      <w:proofErr w:type="spellEnd"/>
      <w:r w:rsidRPr="00BE0AE5">
        <w:rPr>
          <w:rStyle w:val="aa"/>
          <w:rFonts w:cs="Times New Roman"/>
          <w:lang w:val="en-US"/>
        </w:rPr>
        <w:t xml:space="preserve"> sea mayor </w:t>
      </w:r>
      <w:proofErr w:type="spellStart"/>
      <w:r w:rsidRPr="00BE0AE5">
        <w:rPr>
          <w:rStyle w:val="aa"/>
          <w:rFonts w:cs="Times New Roman"/>
          <w:lang w:val="en-US"/>
        </w:rPr>
        <w:t>seré</w:t>
      </w:r>
      <w:proofErr w:type="spellEnd"/>
      <w:r w:rsidRPr="00BE0AE5">
        <w:rPr>
          <w:rStyle w:val="aa"/>
          <w:rFonts w:cs="Times New Roman"/>
          <w:lang w:val="en-US"/>
        </w:rPr>
        <w:t xml:space="preserve"> </w:t>
      </w:r>
      <w:proofErr w:type="spellStart"/>
      <w:r w:rsidRPr="00BE0AE5">
        <w:rPr>
          <w:rStyle w:val="aa"/>
          <w:rFonts w:cs="Times New Roman"/>
          <w:lang w:val="en-US"/>
        </w:rPr>
        <w:t>capitán</w:t>
      </w:r>
      <w:proofErr w:type="spellEnd"/>
      <w:r w:rsidRPr="00BE0AE5">
        <w:rPr>
          <w:rStyle w:val="aa"/>
          <w:rFonts w:cs="Times New Roman"/>
          <w:lang w:val="en-US"/>
        </w:rPr>
        <w:t>).</w:t>
      </w:r>
    </w:p>
    <w:p w14:paraId="596B9E69" w14:textId="77777777" w:rsidR="00416B7C" w:rsidRPr="00BE0AE5" w:rsidRDefault="00416B7C" w:rsidP="00416B7C">
      <w:pPr>
        <w:pStyle w:val="a8"/>
        <w:rPr>
          <w:rFonts w:cs="Times New Roman"/>
        </w:rPr>
      </w:pPr>
      <w:r w:rsidRPr="00BE0AE5">
        <w:rPr>
          <w:rFonts w:cs="Times New Roman"/>
        </w:rPr>
        <w:t>Наиболее употребительные регулярные и нерегулярные глаголы в повелительном наклонении в утвердительной и отрицательной форме.</w:t>
      </w:r>
    </w:p>
    <w:p w14:paraId="10A8FF9F" w14:textId="77777777" w:rsidR="00416B7C" w:rsidRPr="00BE0AE5" w:rsidRDefault="00416B7C" w:rsidP="00416B7C">
      <w:pPr>
        <w:pStyle w:val="a8"/>
        <w:rPr>
          <w:rFonts w:cs="Times New Roman"/>
        </w:rPr>
      </w:pPr>
      <w:r w:rsidRPr="00BE0AE5">
        <w:rPr>
          <w:rFonts w:cs="Times New Roman"/>
        </w:rPr>
        <w:t xml:space="preserve">Наиболее употребительные регулярные и нерегулярные возвратные глаголы </w:t>
      </w:r>
      <w:proofErr w:type="spellStart"/>
      <w:r w:rsidRPr="00BE0AE5">
        <w:rPr>
          <w:rFonts w:cs="Times New Roman"/>
        </w:rPr>
        <w:t>вo</w:t>
      </w:r>
      <w:proofErr w:type="spellEnd"/>
      <w:r w:rsidRPr="00BE0AE5">
        <w:rPr>
          <w:rFonts w:cs="Times New Roman"/>
        </w:rPr>
        <w:t xml:space="preserve"> временных формах действительного залога изъявительного наклонения, сослагательного наклонения (</w:t>
      </w:r>
      <w:proofErr w:type="spellStart"/>
      <w:r w:rsidRPr="00BE0AE5">
        <w:rPr>
          <w:rFonts w:cs="Times New Roman"/>
        </w:rPr>
        <w:t>Presente</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Subjuntivo</w:t>
      </w:r>
      <w:proofErr w:type="spellEnd"/>
      <w:r w:rsidRPr="00BE0AE5">
        <w:rPr>
          <w:rFonts w:cs="Times New Roman"/>
        </w:rPr>
        <w:t xml:space="preserve">, </w:t>
      </w:r>
      <w:proofErr w:type="spellStart"/>
      <w:r w:rsidRPr="00BE0AE5">
        <w:rPr>
          <w:rFonts w:cs="Times New Roman"/>
        </w:rPr>
        <w:t>Pretérito</w:t>
      </w:r>
      <w:proofErr w:type="spellEnd"/>
      <w:r w:rsidRPr="00BE0AE5">
        <w:rPr>
          <w:rFonts w:cs="Times New Roman"/>
        </w:rPr>
        <w:t xml:space="preserve"> </w:t>
      </w:r>
      <w:proofErr w:type="spellStart"/>
      <w:r w:rsidRPr="00BE0AE5">
        <w:rPr>
          <w:rFonts w:cs="Times New Roman"/>
        </w:rPr>
        <w:t>Perfecto</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Subjuntivo</w:t>
      </w:r>
      <w:proofErr w:type="spellEnd"/>
      <w:r w:rsidRPr="00BE0AE5">
        <w:rPr>
          <w:rFonts w:cs="Times New Roman"/>
        </w:rPr>
        <w:t xml:space="preserve">, </w:t>
      </w:r>
      <w:proofErr w:type="spellStart"/>
      <w:r w:rsidRPr="00BE0AE5">
        <w:rPr>
          <w:rFonts w:cs="Times New Roman"/>
        </w:rPr>
        <w:t>Imperfecto</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Subjuntivo</w:t>
      </w:r>
      <w:proofErr w:type="spellEnd"/>
      <w:r w:rsidRPr="00BE0AE5">
        <w:rPr>
          <w:rFonts w:cs="Times New Roman"/>
        </w:rPr>
        <w:t>), и в утвердительной и отрицательной форме повелительного наклонения.</w:t>
      </w:r>
    </w:p>
    <w:p w14:paraId="3E632DE9" w14:textId="77777777" w:rsidR="00416B7C" w:rsidRPr="00BE0AE5" w:rsidRDefault="00416B7C" w:rsidP="00416B7C">
      <w:pPr>
        <w:pStyle w:val="a8"/>
        <w:rPr>
          <w:rFonts w:cs="Times New Roman"/>
        </w:rPr>
      </w:pPr>
      <w:r w:rsidRPr="00BE0AE5">
        <w:rPr>
          <w:rFonts w:cs="Times New Roman"/>
        </w:rPr>
        <w:t xml:space="preserve">Наиболее употребительные регулярные и нерегулярные глаголы в причастной форме страдательного залога в конструкции </w:t>
      </w:r>
      <w:proofErr w:type="spellStart"/>
      <w:r w:rsidRPr="00BE0AE5">
        <w:rPr>
          <w:rFonts w:cs="Times New Roman"/>
        </w:rPr>
        <w:t>ser</w:t>
      </w:r>
      <w:proofErr w:type="spellEnd"/>
      <w:r w:rsidRPr="00BE0AE5">
        <w:rPr>
          <w:rFonts w:cs="Times New Roman"/>
        </w:rPr>
        <w:t xml:space="preserve"> + </w:t>
      </w:r>
      <w:proofErr w:type="spellStart"/>
      <w:r w:rsidRPr="00BE0AE5">
        <w:rPr>
          <w:rFonts w:cs="Times New Roman"/>
        </w:rPr>
        <w:t>participio</w:t>
      </w:r>
      <w:proofErr w:type="spellEnd"/>
      <w:r w:rsidRPr="00BE0AE5">
        <w:rPr>
          <w:rFonts w:cs="Times New Roman"/>
        </w:rPr>
        <w:t xml:space="preserve"> и в местоименной форме страдательного залога </w:t>
      </w:r>
      <w:proofErr w:type="spellStart"/>
      <w:r w:rsidRPr="00BE0AE5">
        <w:rPr>
          <w:rFonts w:cs="Times New Roman"/>
        </w:rPr>
        <w:t>voz</w:t>
      </w:r>
      <w:proofErr w:type="spellEnd"/>
      <w:r w:rsidRPr="00BE0AE5">
        <w:rPr>
          <w:rFonts w:cs="Times New Roman"/>
        </w:rPr>
        <w:t xml:space="preserve"> </w:t>
      </w:r>
      <w:proofErr w:type="spellStart"/>
      <w:r w:rsidRPr="00BE0AE5">
        <w:rPr>
          <w:rFonts w:cs="Times New Roman"/>
        </w:rPr>
        <w:t>pasiva</w:t>
      </w:r>
      <w:proofErr w:type="spellEnd"/>
      <w:r w:rsidRPr="00BE0AE5">
        <w:rPr>
          <w:rFonts w:cs="Times New Roman"/>
        </w:rPr>
        <w:t xml:space="preserve"> </w:t>
      </w:r>
      <w:proofErr w:type="spellStart"/>
      <w:r w:rsidRPr="00BE0AE5">
        <w:rPr>
          <w:rFonts w:cs="Times New Roman"/>
        </w:rPr>
        <w:t>refleja</w:t>
      </w:r>
      <w:proofErr w:type="spellEnd"/>
      <w:r w:rsidRPr="00BE0AE5">
        <w:rPr>
          <w:rFonts w:cs="Times New Roman"/>
        </w:rPr>
        <w:t xml:space="preserve"> в простых и сложных временах (</w:t>
      </w:r>
      <w:proofErr w:type="spellStart"/>
      <w:r w:rsidRPr="00BE0AE5">
        <w:rPr>
          <w:rStyle w:val="aa"/>
          <w:rFonts w:cs="Times New Roman"/>
        </w:rPr>
        <w:t>la</w:t>
      </w:r>
      <w:proofErr w:type="spellEnd"/>
      <w:r w:rsidRPr="00BE0AE5">
        <w:rPr>
          <w:rStyle w:val="aa"/>
          <w:rFonts w:cs="Times New Roman"/>
        </w:rPr>
        <w:t xml:space="preserve"> </w:t>
      </w:r>
      <w:proofErr w:type="spellStart"/>
      <w:r w:rsidRPr="00BE0AE5">
        <w:rPr>
          <w:rStyle w:val="aa"/>
          <w:rFonts w:cs="Times New Roman"/>
        </w:rPr>
        <w:t>casa</w:t>
      </w:r>
      <w:proofErr w:type="spellEnd"/>
      <w:r w:rsidRPr="00BE0AE5">
        <w:rPr>
          <w:rStyle w:val="aa"/>
          <w:rFonts w:cs="Times New Roman"/>
        </w:rPr>
        <w:t xml:space="preserve"> </w:t>
      </w:r>
      <w:proofErr w:type="spellStart"/>
      <w:r w:rsidRPr="00BE0AE5">
        <w:rPr>
          <w:rStyle w:val="aa"/>
          <w:rFonts w:cs="Times New Roman"/>
        </w:rPr>
        <w:t>fue</w:t>
      </w:r>
      <w:proofErr w:type="spellEnd"/>
      <w:r w:rsidRPr="00BE0AE5">
        <w:rPr>
          <w:rStyle w:val="aa"/>
          <w:rFonts w:cs="Times New Roman"/>
        </w:rPr>
        <w:t xml:space="preserve"> </w:t>
      </w:r>
      <w:proofErr w:type="spellStart"/>
      <w:r w:rsidRPr="00BE0AE5">
        <w:rPr>
          <w:rStyle w:val="aa"/>
          <w:rFonts w:cs="Times New Roman"/>
        </w:rPr>
        <w:t>construida</w:t>
      </w:r>
      <w:proofErr w:type="spellEnd"/>
      <w:r w:rsidRPr="00BE0AE5">
        <w:rPr>
          <w:rStyle w:val="aa"/>
          <w:rFonts w:cs="Times New Roman"/>
        </w:rPr>
        <w:t>/</w:t>
      </w:r>
      <w:proofErr w:type="spellStart"/>
      <w:r w:rsidRPr="00BE0AE5">
        <w:rPr>
          <w:rStyle w:val="aa"/>
          <w:rFonts w:cs="Times New Roman"/>
        </w:rPr>
        <w:t>la</w:t>
      </w:r>
      <w:proofErr w:type="spellEnd"/>
      <w:r w:rsidRPr="00BE0AE5">
        <w:rPr>
          <w:rStyle w:val="aa"/>
          <w:rFonts w:cs="Times New Roman"/>
        </w:rPr>
        <w:t xml:space="preserve"> </w:t>
      </w:r>
      <w:proofErr w:type="spellStart"/>
      <w:r w:rsidRPr="00BE0AE5">
        <w:rPr>
          <w:rStyle w:val="aa"/>
          <w:rFonts w:cs="Times New Roman"/>
        </w:rPr>
        <w:t>casa</w:t>
      </w:r>
      <w:proofErr w:type="spellEnd"/>
      <w:r w:rsidRPr="00BE0AE5">
        <w:rPr>
          <w:rStyle w:val="aa"/>
          <w:rFonts w:cs="Times New Roman"/>
        </w:rPr>
        <w:t xml:space="preserve"> </w:t>
      </w:r>
      <w:proofErr w:type="spellStart"/>
      <w:r w:rsidRPr="00BE0AE5">
        <w:rPr>
          <w:rStyle w:val="aa"/>
          <w:rFonts w:cs="Times New Roman"/>
        </w:rPr>
        <w:t>había</w:t>
      </w:r>
      <w:proofErr w:type="spellEnd"/>
      <w:r w:rsidRPr="00BE0AE5">
        <w:rPr>
          <w:rStyle w:val="aa"/>
          <w:rFonts w:cs="Times New Roman"/>
        </w:rPr>
        <w:t xml:space="preserve"> </w:t>
      </w:r>
      <w:proofErr w:type="spellStart"/>
      <w:r w:rsidRPr="00BE0AE5">
        <w:rPr>
          <w:rStyle w:val="aa"/>
          <w:rFonts w:cs="Times New Roman"/>
        </w:rPr>
        <w:t>sido</w:t>
      </w:r>
      <w:proofErr w:type="spellEnd"/>
      <w:r w:rsidRPr="00BE0AE5">
        <w:rPr>
          <w:rStyle w:val="aa"/>
          <w:rFonts w:cs="Times New Roman"/>
        </w:rPr>
        <w:t xml:space="preserve"> </w:t>
      </w:r>
      <w:proofErr w:type="spellStart"/>
      <w:r w:rsidRPr="00BE0AE5">
        <w:rPr>
          <w:rStyle w:val="aa"/>
          <w:rFonts w:cs="Times New Roman"/>
        </w:rPr>
        <w:t>construida</w:t>
      </w:r>
      <w:proofErr w:type="spellEnd"/>
      <w:r w:rsidRPr="00BE0AE5">
        <w:rPr>
          <w:rFonts w:cs="Times New Roman"/>
        </w:rPr>
        <w:t xml:space="preserve">; </w:t>
      </w:r>
      <w:proofErr w:type="spellStart"/>
      <w:r w:rsidRPr="00BE0AE5">
        <w:rPr>
          <w:rStyle w:val="aa"/>
          <w:rFonts w:cs="Times New Roman"/>
        </w:rPr>
        <w:t>el</w:t>
      </w:r>
      <w:proofErr w:type="spellEnd"/>
      <w:r w:rsidRPr="00BE0AE5">
        <w:rPr>
          <w:rStyle w:val="aa"/>
          <w:rFonts w:cs="Times New Roman"/>
        </w:rPr>
        <w:t xml:space="preserve"> </w:t>
      </w:r>
      <w:proofErr w:type="spellStart"/>
      <w:r w:rsidRPr="00BE0AE5">
        <w:rPr>
          <w:rStyle w:val="aa"/>
          <w:rFonts w:cs="Times New Roman"/>
        </w:rPr>
        <w:t>periódico</w:t>
      </w:r>
      <w:proofErr w:type="spellEnd"/>
      <w:r w:rsidRPr="00BE0AE5">
        <w:rPr>
          <w:rStyle w:val="aa"/>
          <w:rFonts w:cs="Times New Roman"/>
        </w:rPr>
        <w:t xml:space="preserve"> </w:t>
      </w:r>
      <w:proofErr w:type="spellStart"/>
      <w:r w:rsidRPr="00BE0AE5">
        <w:rPr>
          <w:rStyle w:val="aa"/>
          <w:rFonts w:cs="Times New Roman"/>
        </w:rPr>
        <w:t>se</w:t>
      </w:r>
      <w:proofErr w:type="spellEnd"/>
      <w:r w:rsidRPr="00BE0AE5">
        <w:rPr>
          <w:rStyle w:val="aa"/>
          <w:rFonts w:cs="Times New Roman"/>
        </w:rPr>
        <w:t xml:space="preserve"> </w:t>
      </w:r>
      <w:proofErr w:type="spellStart"/>
      <w:r w:rsidRPr="00BE0AE5">
        <w:rPr>
          <w:rStyle w:val="aa"/>
          <w:rFonts w:cs="Times New Roman"/>
        </w:rPr>
        <w:t>publicó</w:t>
      </w:r>
      <w:proofErr w:type="spellEnd"/>
      <w:r w:rsidRPr="00BE0AE5">
        <w:rPr>
          <w:rStyle w:val="aa"/>
          <w:rFonts w:cs="Times New Roman"/>
        </w:rPr>
        <w:t xml:space="preserve">/ </w:t>
      </w:r>
      <w:proofErr w:type="spellStart"/>
      <w:r w:rsidRPr="00BE0AE5">
        <w:rPr>
          <w:rStyle w:val="aa"/>
          <w:rFonts w:cs="Times New Roman"/>
        </w:rPr>
        <w:t>el</w:t>
      </w:r>
      <w:proofErr w:type="spellEnd"/>
      <w:r w:rsidRPr="00BE0AE5">
        <w:rPr>
          <w:rStyle w:val="aa"/>
          <w:rFonts w:cs="Times New Roman"/>
        </w:rPr>
        <w:t xml:space="preserve"> </w:t>
      </w:r>
      <w:proofErr w:type="spellStart"/>
      <w:r w:rsidRPr="00BE0AE5">
        <w:rPr>
          <w:rStyle w:val="aa"/>
          <w:rFonts w:cs="Times New Roman"/>
        </w:rPr>
        <w:t>periódico</w:t>
      </w:r>
      <w:proofErr w:type="spellEnd"/>
      <w:r w:rsidRPr="00BE0AE5">
        <w:rPr>
          <w:rStyle w:val="aa"/>
          <w:rFonts w:cs="Times New Roman"/>
        </w:rPr>
        <w:t xml:space="preserve"> </w:t>
      </w:r>
      <w:proofErr w:type="spellStart"/>
      <w:r w:rsidRPr="00BE0AE5">
        <w:rPr>
          <w:rStyle w:val="aa"/>
          <w:rFonts w:cs="Times New Roman"/>
        </w:rPr>
        <w:t>se</w:t>
      </w:r>
      <w:proofErr w:type="spellEnd"/>
      <w:r w:rsidRPr="00BE0AE5">
        <w:rPr>
          <w:rStyle w:val="aa"/>
          <w:rFonts w:cs="Times New Roman"/>
        </w:rPr>
        <w:t xml:space="preserve"> </w:t>
      </w:r>
      <w:proofErr w:type="spellStart"/>
      <w:r w:rsidRPr="00BE0AE5">
        <w:rPr>
          <w:rStyle w:val="aa"/>
          <w:rFonts w:cs="Times New Roman"/>
        </w:rPr>
        <w:t>ha</w:t>
      </w:r>
      <w:proofErr w:type="spellEnd"/>
      <w:r w:rsidRPr="00BE0AE5">
        <w:rPr>
          <w:rStyle w:val="aa"/>
          <w:rFonts w:cs="Times New Roman"/>
        </w:rPr>
        <w:t xml:space="preserve"> </w:t>
      </w:r>
      <w:proofErr w:type="spellStart"/>
      <w:r w:rsidRPr="00BE0AE5">
        <w:rPr>
          <w:rStyle w:val="aa"/>
          <w:rFonts w:cs="Times New Roman"/>
        </w:rPr>
        <w:t>publicado</w:t>
      </w:r>
      <w:proofErr w:type="spellEnd"/>
      <w:r w:rsidRPr="00BE0AE5">
        <w:rPr>
          <w:rFonts w:cs="Times New Roman"/>
        </w:rPr>
        <w:t>).</w:t>
      </w:r>
    </w:p>
    <w:p w14:paraId="7DE5117E" w14:textId="77777777" w:rsidR="00416B7C" w:rsidRPr="00BE0AE5" w:rsidRDefault="00416B7C" w:rsidP="00416B7C">
      <w:pPr>
        <w:pStyle w:val="a8"/>
        <w:rPr>
          <w:rFonts w:cs="Times New Roman"/>
          <w:lang w:val="en-US"/>
        </w:rPr>
      </w:pPr>
      <w:r w:rsidRPr="00BE0AE5">
        <w:rPr>
          <w:rFonts w:cs="Times New Roman"/>
        </w:rPr>
        <w:t xml:space="preserve">Простое будущее время </w:t>
      </w:r>
      <w:proofErr w:type="spellStart"/>
      <w:r w:rsidRPr="00BE0AE5">
        <w:rPr>
          <w:rFonts w:cs="Times New Roman"/>
        </w:rPr>
        <w:t>Futuro</w:t>
      </w:r>
      <w:proofErr w:type="spellEnd"/>
      <w:r w:rsidRPr="00BE0AE5">
        <w:rPr>
          <w:rFonts w:cs="Times New Roman"/>
        </w:rPr>
        <w:t xml:space="preserve"> Simple в модальном значении. </w:t>
      </w:r>
      <w:r w:rsidRPr="00BE0AE5">
        <w:rPr>
          <w:rFonts w:cs="Times New Roman"/>
          <w:lang w:val="en-US"/>
        </w:rPr>
        <w:t xml:space="preserve">(Hoy Pablo no ha </w:t>
      </w:r>
      <w:proofErr w:type="spellStart"/>
      <w:r w:rsidRPr="00BE0AE5">
        <w:rPr>
          <w:rFonts w:cs="Times New Roman"/>
          <w:lang w:val="en-US"/>
        </w:rPr>
        <w:t>venido</w:t>
      </w:r>
      <w:proofErr w:type="spellEnd"/>
      <w:r w:rsidRPr="00BE0AE5">
        <w:rPr>
          <w:rFonts w:cs="Times New Roman"/>
          <w:lang w:val="en-US"/>
        </w:rPr>
        <w:t xml:space="preserve"> a </w:t>
      </w:r>
      <w:proofErr w:type="spellStart"/>
      <w:r w:rsidRPr="00BE0AE5">
        <w:rPr>
          <w:rFonts w:cs="Times New Roman"/>
          <w:lang w:val="en-US"/>
        </w:rPr>
        <w:t>clase</w:t>
      </w:r>
      <w:proofErr w:type="spellEnd"/>
      <w:r w:rsidRPr="00BE0AE5">
        <w:rPr>
          <w:rFonts w:cs="Times New Roman"/>
          <w:lang w:val="en-US"/>
        </w:rPr>
        <w:t xml:space="preserve">, </w:t>
      </w:r>
      <w:proofErr w:type="spellStart"/>
      <w:r w:rsidRPr="00BE0AE5">
        <w:rPr>
          <w:rFonts w:cs="Times New Roman"/>
          <w:lang w:val="en-US"/>
        </w:rPr>
        <w:t>estará</w:t>
      </w:r>
      <w:proofErr w:type="spellEnd"/>
      <w:r w:rsidRPr="00BE0AE5">
        <w:rPr>
          <w:rFonts w:cs="Times New Roman"/>
          <w:lang w:val="en-US"/>
        </w:rPr>
        <w:t xml:space="preserve"> </w:t>
      </w:r>
      <w:proofErr w:type="spellStart"/>
      <w:r w:rsidRPr="00BE0AE5">
        <w:rPr>
          <w:rFonts w:cs="Times New Roman"/>
          <w:lang w:val="en-US"/>
        </w:rPr>
        <w:t>enfermo</w:t>
      </w:r>
      <w:proofErr w:type="spellEnd"/>
      <w:r w:rsidRPr="00BE0AE5">
        <w:rPr>
          <w:rFonts w:cs="Times New Roman"/>
          <w:lang w:val="en-US"/>
        </w:rPr>
        <w:t>.)</w:t>
      </w:r>
    </w:p>
    <w:p w14:paraId="57DD0469" w14:textId="77777777" w:rsidR="00416B7C" w:rsidRPr="00BE0AE5" w:rsidRDefault="00416B7C" w:rsidP="00416B7C">
      <w:pPr>
        <w:pStyle w:val="a8"/>
        <w:rPr>
          <w:rFonts w:cs="Times New Roman"/>
          <w:lang w:val="en-US"/>
        </w:rPr>
      </w:pPr>
      <w:proofErr w:type="spellStart"/>
      <w:r w:rsidRPr="00BE0AE5">
        <w:rPr>
          <w:rFonts w:cs="Times New Roman"/>
          <w:lang w:val="en-US"/>
        </w:rPr>
        <w:t>Condicional</w:t>
      </w:r>
      <w:proofErr w:type="spellEnd"/>
      <w:r w:rsidRPr="00BE0AE5">
        <w:rPr>
          <w:rFonts w:cs="Times New Roman"/>
          <w:lang w:val="en-US"/>
        </w:rPr>
        <w:t xml:space="preserve"> Simple c </w:t>
      </w:r>
      <w:r w:rsidRPr="00BE0AE5">
        <w:rPr>
          <w:rFonts w:cs="Times New Roman"/>
        </w:rPr>
        <w:t>условным</w:t>
      </w:r>
      <w:r w:rsidRPr="00BE0AE5">
        <w:rPr>
          <w:rFonts w:cs="Times New Roman"/>
          <w:lang w:val="en-US"/>
        </w:rPr>
        <w:t xml:space="preserve"> </w:t>
      </w:r>
      <w:r w:rsidRPr="00BE0AE5">
        <w:rPr>
          <w:rFonts w:cs="Times New Roman"/>
        </w:rPr>
        <w:t>значением</w:t>
      </w:r>
      <w:r w:rsidRPr="00BE0AE5">
        <w:rPr>
          <w:rFonts w:cs="Times New Roman"/>
          <w:lang w:val="en-US"/>
        </w:rPr>
        <w:t xml:space="preserve"> </w:t>
      </w:r>
      <w:r w:rsidRPr="00BE0AE5">
        <w:rPr>
          <w:rFonts w:cs="Times New Roman"/>
        </w:rPr>
        <w:t>в</w:t>
      </w:r>
      <w:r w:rsidRPr="00BE0AE5">
        <w:rPr>
          <w:rFonts w:cs="Times New Roman"/>
          <w:lang w:val="en-US"/>
        </w:rPr>
        <w:t xml:space="preserve"> </w:t>
      </w:r>
      <w:r w:rsidRPr="00BE0AE5">
        <w:rPr>
          <w:rFonts w:cs="Times New Roman"/>
        </w:rPr>
        <w:t>настоящем</w:t>
      </w:r>
      <w:r w:rsidRPr="00BE0AE5">
        <w:rPr>
          <w:rFonts w:cs="Times New Roman"/>
          <w:lang w:val="en-US"/>
        </w:rPr>
        <w:t xml:space="preserve"> </w:t>
      </w:r>
      <w:r w:rsidRPr="00BE0AE5">
        <w:rPr>
          <w:rFonts w:cs="Times New Roman"/>
        </w:rPr>
        <w:t>времени</w:t>
      </w:r>
      <w:r w:rsidRPr="00BE0AE5">
        <w:rPr>
          <w:rFonts w:cs="Times New Roman"/>
          <w:lang w:val="en-US"/>
        </w:rPr>
        <w:t xml:space="preserve"> </w:t>
      </w:r>
      <w:r w:rsidRPr="00BE0AE5">
        <w:rPr>
          <w:rFonts w:cs="Times New Roman"/>
        </w:rPr>
        <w:t>для</w:t>
      </w:r>
      <w:r w:rsidRPr="00BE0AE5">
        <w:rPr>
          <w:rFonts w:cs="Times New Roman"/>
          <w:lang w:val="en-US"/>
        </w:rPr>
        <w:t xml:space="preserve"> </w:t>
      </w:r>
      <w:r w:rsidRPr="00BE0AE5">
        <w:rPr>
          <w:rFonts w:cs="Times New Roman"/>
        </w:rPr>
        <w:t>выражения</w:t>
      </w:r>
      <w:r w:rsidRPr="00BE0AE5">
        <w:rPr>
          <w:rFonts w:cs="Times New Roman"/>
          <w:lang w:val="en-US"/>
        </w:rPr>
        <w:t xml:space="preserve"> </w:t>
      </w:r>
      <w:r w:rsidRPr="00BE0AE5">
        <w:rPr>
          <w:rFonts w:cs="Times New Roman"/>
        </w:rPr>
        <w:t>нереального</w:t>
      </w:r>
      <w:r w:rsidRPr="00BE0AE5">
        <w:rPr>
          <w:rFonts w:cs="Times New Roman"/>
          <w:lang w:val="en-US"/>
        </w:rPr>
        <w:t xml:space="preserve"> </w:t>
      </w:r>
      <w:r w:rsidRPr="00BE0AE5">
        <w:rPr>
          <w:rFonts w:cs="Times New Roman"/>
        </w:rPr>
        <w:t>желаемого</w:t>
      </w:r>
      <w:r w:rsidRPr="00BE0AE5">
        <w:rPr>
          <w:rFonts w:cs="Times New Roman"/>
          <w:lang w:val="en-US"/>
        </w:rPr>
        <w:t xml:space="preserve"> </w:t>
      </w:r>
      <w:r w:rsidRPr="00BE0AE5">
        <w:rPr>
          <w:rFonts w:cs="Times New Roman"/>
        </w:rPr>
        <w:t>действия</w:t>
      </w:r>
      <w:r w:rsidRPr="00BE0AE5">
        <w:rPr>
          <w:rFonts w:cs="Times New Roman"/>
          <w:lang w:val="en-US"/>
        </w:rPr>
        <w:t xml:space="preserve"> (</w:t>
      </w:r>
      <w:proofErr w:type="spellStart"/>
      <w:r w:rsidRPr="00BE0AE5">
        <w:rPr>
          <w:rFonts w:cs="Times New Roman"/>
          <w:lang w:val="en-US"/>
        </w:rPr>
        <w:t>Iría</w:t>
      </w:r>
      <w:proofErr w:type="spellEnd"/>
      <w:r w:rsidRPr="00BE0AE5">
        <w:rPr>
          <w:rFonts w:cs="Times New Roman"/>
          <w:lang w:val="en-US"/>
        </w:rPr>
        <w:t xml:space="preserve"> a </w:t>
      </w:r>
      <w:proofErr w:type="spellStart"/>
      <w:r w:rsidRPr="00BE0AE5">
        <w:rPr>
          <w:rFonts w:cs="Times New Roman"/>
          <w:lang w:val="en-US"/>
        </w:rPr>
        <w:t>pasear</w:t>
      </w:r>
      <w:proofErr w:type="spellEnd"/>
      <w:r w:rsidRPr="00BE0AE5">
        <w:rPr>
          <w:rFonts w:cs="Times New Roman"/>
          <w:lang w:val="en-US"/>
        </w:rPr>
        <w:t xml:space="preserve"> </w:t>
      </w:r>
      <w:proofErr w:type="spellStart"/>
      <w:r w:rsidRPr="00BE0AE5">
        <w:rPr>
          <w:rFonts w:cs="Times New Roman"/>
          <w:lang w:val="en-US"/>
        </w:rPr>
        <w:t>pero</w:t>
      </w:r>
      <w:proofErr w:type="spellEnd"/>
      <w:r w:rsidRPr="00BE0AE5">
        <w:rPr>
          <w:rFonts w:cs="Times New Roman"/>
          <w:lang w:val="en-US"/>
        </w:rPr>
        <w:t xml:space="preserve"> hoy </w:t>
      </w:r>
      <w:proofErr w:type="spellStart"/>
      <w:r w:rsidRPr="00BE0AE5">
        <w:rPr>
          <w:rFonts w:cs="Times New Roman"/>
          <w:lang w:val="en-US"/>
        </w:rPr>
        <w:t>llueve</w:t>
      </w:r>
      <w:proofErr w:type="spellEnd"/>
      <w:r w:rsidRPr="00BE0AE5">
        <w:rPr>
          <w:rFonts w:cs="Times New Roman"/>
          <w:lang w:val="en-US"/>
        </w:rPr>
        <w:t xml:space="preserve"> a </w:t>
      </w:r>
      <w:proofErr w:type="spellStart"/>
      <w:r w:rsidRPr="00BE0AE5">
        <w:rPr>
          <w:rFonts w:cs="Times New Roman"/>
          <w:lang w:val="en-US"/>
        </w:rPr>
        <w:t>cántaros</w:t>
      </w:r>
      <w:proofErr w:type="spellEnd"/>
      <w:r w:rsidRPr="00BE0AE5">
        <w:rPr>
          <w:rFonts w:cs="Times New Roman"/>
          <w:lang w:val="en-US"/>
        </w:rPr>
        <w:t xml:space="preserve">) </w:t>
      </w:r>
      <w:r w:rsidRPr="00BE0AE5">
        <w:rPr>
          <w:rFonts w:cs="Times New Roman"/>
        </w:rPr>
        <w:t>или</w:t>
      </w:r>
      <w:r w:rsidRPr="00BE0AE5">
        <w:rPr>
          <w:rFonts w:cs="Times New Roman"/>
          <w:lang w:val="en-US"/>
        </w:rPr>
        <w:t xml:space="preserve"> </w:t>
      </w:r>
      <w:r w:rsidRPr="00BE0AE5">
        <w:rPr>
          <w:rFonts w:cs="Times New Roman"/>
        </w:rPr>
        <w:t>совета</w:t>
      </w:r>
      <w:r w:rsidRPr="00BE0AE5">
        <w:rPr>
          <w:rFonts w:cs="Times New Roman"/>
          <w:lang w:val="en-US"/>
        </w:rPr>
        <w:t xml:space="preserve"> </w:t>
      </w:r>
      <w:r w:rsidRPr="00BE0AE5">
        <w:rPr>
          <w:rFonts w:cs="Times New Roman"/>
        </w:rPr>
        <w:t>с</w:t>
      </w:r>
      <w:r w:rsidRPr="00BE0AE5">
        <w:rPr>
          <w:rFonts w:cs="Times New Roman"/>
          <w:lang w:val="en-US"/>
        </w:rPr>
        <w:t xml:space="preserve"> </w:t>
      </w:r>
      <w:r w:rsidRPr="00BE0AE5">
        <w:rPr>
          <w:rFonts w:cs="Times New Roman"/>
        </w:rPr>
        <w:t>речевыми</w:t>
      </w:r>
      <w:r w:rsidRPr="00BE0AE5">
        <w:rPr>
          <w:rFonts w:cs="Times New Roman"/>
          <w:lang w:val="en-US"/>
        </w:rPr>
        <w:t xml:space="preserve"> </w:t>
      </w:r>
      <w:r w:rsidRPr="00BE0AE5">
        <w:rPr>
          <w:rFonts w:cs="Times New Roman"/>
        </w:rPr>
        <w:t>конструкциями</w:t>
      </w:r>
      <w:r w:rsidRPr="00BE0AE5">
        <w:rPr>
          <w:rFonts w:cs="Times New Roman"/>
          <w:lang w:val="en-US"/>
        </w:rPr>
        <w:t xml:space="preserve"> </w:t>
      </w:r>
      <w:proofErr w:type="spellStart"/>
      <w:r w:rsidRPr="00BE0AE5">
        <w:rPr>
          <w:rStyle w:val="aa"/>
          <w:rFonts w:cs="Times New Roman"/>
          <w:lang w:val="en-US"/>
        </w:rPr>
        <w:t>Yo</w:t>
      </w:r>
      <w:proofErr w:type="spellEnd"/>
      <w:r w:rsidRPr="00BE0AE5">
        <w:rPr>
          <w:rStyle w:val="aa"/>
          <w:rFonts w:cs="Times New Roman"/>
          <w:lang w:val="en-US"/>
        </w:rPr>
        <w:t xml:space="preserve"> que </w:t>
      </w:r>
      <w:proofErr w:type="spellStart"/>
      <w:r w:rsidRPr="00BE0AE5">
        <w:rPr>
          <w:rStyle w:val="aa"/>
          <w:rFonts w:cs="Times New Roman"/>
          <w:lang w:val="en-US"/>
        </w:rPr>
        <w:t>tú</w:t>
      </w:r>
      <w:proofErr w:type="spellEnd"/>
      <w:r w:rsidRPr="00BE0AE5">
        <w:rPr>
          <w:rStyle w:val="aa"/>
          <w:rFonts w:cs="Times New Roman"/>
          <w:lang w:val="en-US"/>
        </w:rPr>
        <w:t>/</w:t>
      </w:r>
      <w:proofErr w:type="spellStart"/>
      <w:r w:rsidRPr="00BE0AE5">
        <w:rPr>
          <w:rStyle w:val="aa"/>
          <w:rFonts w:cs="Times New Roman"/>
          <w:lang w:val="en-US"/>
        </w:rPr>
        <w:t>Yo</w:t>
      </w:r>
      <w:proofErr w:type="spellEnd"/>
      <w:r w:rsidRPr="00BE0AE5">
        <w:rPr>
          <w:rStyle w:val="aa"/>
          <w:rFonts w:cs="Times New Roman"/>
          <w:lang w:val="en-US"/>
        </w:rPr>
        <w:t xml:space="preserve"> </w:t>
      </w:r>
      <w:proofErr w:type="spellStart"/>
      <w:r w:rsidRPr="00BE0AE5">
        <w:rPr>
          <w:rStyle w:val="aa"/>
          <w:rFonts w:cs="Times New Roman"/>
          <w:lang w:val="en-US"/>
        </w:rPr>
        <w:t>en</w:t>
      </w:r>
      <w:proofErr w:type="spellEnd"/>
      <w:r w:rsidRPr="00BE0AE5">
        <w:rPr>
          <w:rStyle w:val="aa"/>
          <w:rFonts w:cs="Times New Roman"/>
          <w:lang w:val="en-US"/>
        </w:rPr>
        <w:t xml:space="preserve"> </w:t>
      </w:r>
      <w:proofErr w:type="spellStart"/>
      <w:r w:rsidRPr="00BE0AE5">
        <w:rPr>
          <w:rStyle w:val="aa"/>
          <w:rFonts w:cs="Times New Roman"/>
          <w:lang w:val="en-US"/>
        </w:rPr>
        <w:t>tu</w:t>
      </w:r>
      <w:proofErr w:type="spellEnd"/>
      <w:r w:rsidRPr="00BE0AE5">
        <w:rPr>
          <w:rStyle w:val="aa"/>
          <w:rFonts w:cs="Times New Roman"/>
          <w:lang w:val="en-US"/>
        </w:rPr>
        <w:t xml:space="preserve"> </w:t>
      </w:r>
      <w:proofErr w:type="spellStart"/>
      <w:r w:rsidRPr="00BE0AE5">
        <w:rPr>
          <w:rStyle w:val="aa"/>
          <w:rFonts w:cs="Times New Roman"/>
          <w:lang w:val="en-US"/>
        </w:rPr>
        <w:t>lugar</w:t>
      </w:r>
      <w:proofErr w:type="spellEnd"/>
      <w:r w:rsidRPr="00BE0AE5">
        <w:rPr>
          <w:rStyle w:val="aa"/>
          <w:rFonts w:cs="Times New Roman"/>
          <w:lang w:val="en-US"/>
        </w:rPr>
        <w:t xml:space="preserve"> </w:t>
      </w:r>
      <w:r w:rsidRPr="00BE0AE5">
        <w:rPr>
          <w:rFonts w:cs="Times New Roman"/>
          <w:lang w:val="en-US"/>
        </w:rPr>
        <w:t>(</w:t>
      </w:r>
      <w:proofErr w:type="spellStart"/>
      <w:r w:rsidRPr="00BE0AE5">
        <w:rPr>
          <w:rStyle w:val="aa"/>
          <w:rFonts w:cs="Times New Roman"/>
          <w:lang w:val="en-US"/>
        </w:rPr>
        <w:t>Yo</w:t>
      </w:r>
      <w:proofErr w:type="spellEnd"/>
      <w:r w:rsidRPr="00BE0AE5">
        <w:rPr>
          <w:rStyle w:val="aa"/>
          <w:rFonts w:cs="Times New Roman"/>
          <w:lang w:val="en-US"/>
        </w:rPr>
        <w:t xml:space="preserve"> </w:t>
      </w:r>
      <w:proofErr w:type="spellStart"/>
      <w:r w:rsidRPr="00BE0AE5">
        <w:rPr>
          <w:rStyle w:val="aa"/>
          <w:rFonts w:cs="Times New Roman"/>
          <w:lang w:val="en-US"/>
        </w:rPr>
        <w:t>en</w:t>
      </w:r>
      <w:proofErr w:type="spellEnd"/>
      <w:r w:rsidRPr="00BE0AE5">
        <w:rPr>
          <w:rStyle w:val="aa"/>
          <w:rFonts w:cs="Times New Roman"/>
          <w:lang w:val="en-US"/>
        </w:rPr>
        <w:t xml:space="preserve"> </w:t>
      </w:r>
      <w:proofErr w:type="spellStart"/>
      <w:r w:rsidRPr="00BE0AE5">
        <w:rPr>
          <w:rStyle w:val="aa"/>
          <w:rFonts w:cs="Times New Roman"/>
          <w:lang w:val="en-US"/>
        </w:rPr>
        <w:t>tu</w:t>
      </w:r>
      <w:proofErr w:type="spellEnd"/>
      <w:r w:rsidRPr="00BE0AE5">
        <w:rPr>
          <w:rStyle w:val="aa"/>
          <w:rFonts w:cs="Times New Roman"/>
          <w:lang w:val="en-US"/>
        </w:rPr>
        <w:t xml:space="preserve"> </w:t>
      </w:r>
      <w:proofErr w:type="spellStart"/>
      <w:r w:rsidRPr="00BE0AE5">
        <w:rPr>
          <w:rStyle w:val="aa"/>
          <w:rFonts w:cs="Times New Roman"/>
          <w:lang w:val="en-US"/>
        </w:rPr>
        <w:t>lugar</w:t>
      </w:r>
      <w:proofErr w:type="spellEnd"/>
      <w:r w:rsidRPr="00BE0AE5">
        <w:rPr>
          <w:rStyle w:val="aa"/>
          <w:rFonts w:cs="Times New Roman"/>
          <w:lang w:val="en-US"/>
        </w:rPr>
        <w:t xml:space="preserve"> no </w:t>
      </w:r>
      <w:proofErr w:type="spellStart"/>
      <w:r w:rsidRPr="00BE0AE5">
        <w:rPr>
          <w:rStyle w:val="aa"/>
          <w:rFonts w:cs="Times New Roman"/>
          <w:lang w:val="en-US"/>
        </w:rPr>
        <w:t>iría</w:t>
      </w:r>
      <w:proofErr w:type="spellEnd"/>
      <w:r w:rsidRPr="00BE0AE5">
        <w:rPr>
          <w:rStyle w:val="aa"/>
          <w:rFonts w:cs="Times New Roman"/>
          <w:lang w:val="en-US"/>
        </w:rPr>
        <w:t xml:space="preserve"> a la fiesta</w:t>
      </w:r>
      <w:r w:rsidRPr="00BE0AE5">
        <w:rPr>
          <w:rFonts w:cs="Times New Roman"/>
          <w:lang w:val="en-US"/>
        </w:rPr>
        <w:t>).</w:t>
      </w:r>
    </w:p>
    <w:p w14:paraId="54FF10E0" w14:textId="77777777" w:rsidR="00416B7C" w:rsidRPr="00BE0AE5" w:rsidRDefault="00416B7C" w:rsidP="00416B7C">
      <w:pPr>
        <w:pStyle w:val="a8"/>
        <w:rPr>
          <w:rFonts w:cs="Times New Roman"/>
        </w:rPr>
      </w:pPr>
      <w:r w:rsidRPr="00BE0AE5">
        <w:rPr>
          <w:rFonts w:cs="Times New Roman"/>
        </w:rPr>
        <w:lastRenderedPageBreak/>
        <w:t>Неличные формы глагола (инфинитив, причастие, герундий).</w:t>
      </w:r>
    </w:p>
    <w:p w14:paraId="58374E52" w14:textId="77777777" w:rsidR="00416B7C" w:rsidRPr="00BE0AE5" w:rsidRDefault="00416B7C" w:rsidP="00416B7C">
      <w:pPr>
        <w:pStyle w:val="a8"/>
        <w:rPr>
          <w:rFonts w:cs="Times New Roman"/>
          <w:spacing w:val="3"/>
          <w:lang w:val="en-US"/>
        </w:rPr>
      </w:pPr>
      <w:r w:rsidRPr="00BE0AE5">
        <w:rPr>
          <w:rFonts w:cs="Times New Roman"/>
          <w:spacing w:val="1"/>
        </w:rPr>
        <w:t>Глагольные</w:t>
      </w:r>
      <w:r w:rsidRPr="00BE0AE5">
        <w:rPr>
          <w:rFonts w:cs="Times New Roman"/>
          <w:spacing w:val="1"/>
          <w:lang w:val="en-US"/>
        </w:rPr>
        <w:t xml:space="preserve"> </w:t>
      </w:r>
      <w:r w:rsidRPr="00BE0AE5">
        <w:rPr>
          <w:rFonts w:cs="Times New Roman"/>
          <w:spacing w:val="1"/>
        </w:rPr>
        <w:t>конструкции</w:t>
      </w:r>
      <w:r w:rsidRPr="00BE0AE5">
        <w:rPr>
          <w:rFonts w:cs="Times New Roman"/>
          <w:spacing w:val="1"/>
          <w:lang w:val="en-US"/>
        </w:rPr>
        <w:t xml:space="preserve"> </w:t>
      </w:r>
      <w:proofErr w:type="spellStart"/>
      <w:r w:rsidRPr="00BE0AE5">
        <w:rPr>
          <w:rStyle w:val="aa"/>
          <w:rFonts w:cs="Times New Roman"/>
          <w:spacing w:val="1"/>
          <w:lang w:val="en-US"/>
        </w:rPr>
        <w:t>empezar</w:t>
      </w:r>
      <w:proofErr w:type="spellEnd"/>
      <w:r w:rsidRPr="00BE0AE5">
        <w:rPr>
          <w:rStyle w:val="aa"/>
          <w:rFonts w:cs="Times New Roman"/>
          <w:spacing w:val="1"/>
          <w:lang w:val="en-US"/>
        </w:rPr>
        <w:t xml:space="preserve"> a </w:t>
      </w:r>
      <w:r w:rsidRPr="00BE0AE5">
        <w:rPr>
          <w:rFonts w:cs="Times New Roman"/>
          <w:spacing w:val="1"/>
          <w:lang w:val="en-US"/>
        </w:rPr>
        <w:t xml:space="preserve">+ </w:t>
      </w:r>
      <w:proofErr w:type="spellStart"/>
      <w:r w:rsidRPr="00BE0AE5">
        <w:rPr>
          <w:rFonts w:cs="Times New Roman"/>
          <w:spacing w:val="1"/>
          <w:lang w:val="en-US"/>
        </w:rPr>
        <w:t>infinitivo</w:t>
      </w:r>
      <w:proofErr w:type="spellEnd"/>
      <w:r w:rsidRPr="00BE0AE5">
        <w:rPr>
          <w:rFonts w:cs="Times New Roman"/>
          <w:spacing w:val="1"/>
          <w:lang w:val="en-US"/>
        </w:rPr>
        <w:t xml:space="preserve">, </w:t>
      </w:r>
      <w:proofErr w:type="spellStart"/>
      <w:r w:rsidRPr="00BE0AE5">
        <w:rPr>
          <w:rStyle w:val="aa"/>
          <w:rFonts w:cs="Times New Roman"/>
          <w:spacing w:val="1"/>
          <w:lang w:val="en-US"/>
        </w:rPr>
        <w:t>tener</w:t>
      </w:r>
      <w:proofErr w:type="spellEnd"/>
      <w:r w:rsidRPr="00BE0AE5">
        <w:rPr>
          <w:rStyle w:val="aa"/>
          <w:rFonts w:cs="Times New Roman"/>
          <w:spacing w:val="1"/>
          <w:lang w:val="en-US"/>
        </w:rPr>
        <w:t xml:space="preserve"> que </w:t>
      </w:r>
      <w:r w:rsidRPr="00BE0AE5">
        <w:rPr>
          <w:rFonts w:cs="Times New Roman"/>
          <w:spacing w:val="1"/>
          <w:lang w:val="en-US"/>
        </w:rPr>
        <w:t xml:space="preserve">+ </w:t>
      </w:r>
      <w:proofErr w:type="spellStart"/>
      <w:r w:rsidRPr="00BE0AE5">
        <w:rPr>
          <w:rFonts w:cs="Times New Roman"/>
          <w:spacing w:val="3"/>
          <w:lang w:val="en-US"/>
        </w:rPr>
        <w:t>infinitivo</w:t>
      </w:r>
      <w:proofErr w:type="spellEnd"/>
      <w:r w:rsidRPr="00BE0AE5">
        <w:rPr>
          <w:rFonts w:cs="Times New Roman"/>
          <w:spacing w:val="3"/>
          <w:lang w:val="en-US"/>
        </w:rPr>
        <w:t xml:space="preserve">, </w:t>
      </w:r>
      <w:r w:rsidRPr="00BE0AE5">
        <w:rPr>
          <w:rStyle w:val="aa"/>
          <w:rFonts w:cs="Times New Roman"/>
          <w:spacing w:val="3"/>
          <w:lang w:val="en-US"/>
        </w:rPr>
        <w:t xml:space="preserve">hay que </w:t>
      </w:r>
      <w:r w:rsidRPr="00BE0AE5">
        <w:rPr>
          <w:rFonts w:cs="Times New Roman"/>
          <w:spacing w:val="3"/>
          <w:lang w:val="en-US"/>
        </w:rPr>
        <w:t xml:space="preserve">+ </w:t>
      </w:r>
      <w:proofErr w:type="spellStart"/>
      <w:r w:rsidRPr="00BE0AE5">
        <w:rPr>
          <w:rFonts w:cs="Times New Roman"/>
          <w:spacing w:val="3"/>
          <w:lang w:val="en-US"/>
        </w:rPr>
        <w:t>infinitivo</w:t>
      </w:r>
      <w:proofErr w:type="spellEnd"/>
      <w:r w:rsidRPr="00BE0AE5">
        <w:rPr>
          <w:rFonts w:cs="Times New Roman"/>
          <w:spacing w:val="3"/>
          <w:lang w:val="en-US"/>
        </w:rPr>
        <w:t xml:space="preserve">, </w:t>
      </w:r>
      <w:proofErr w:type="spellStart"/>
      <w:r w:rsidRPr="00BE0AE5">
        <w:rPr>
          <w:rStyle w:val="aa"/>
          <w:rFonts w:cs="Times New Roman"/>
          <w:spacing w:val="3"/>
          <w:lang w:val="en-US"/>
        </w:rPr>
        <w:t>terminar</w:t>
      </w:r>
      <w:proofErr w:type="spellEnd"/>
      <w:r w:rsidRPr="00BE0AE5">
        <w:rPr>
          <w:rStyle w:val="aa"/>
          <w:rFonts w:cs="Times New Roman"/>
          <w:spacing w:val="3"/>
          <w:lang w:val="en-US"/>
        </w:rPr>
        <w:t xml:space="preserve"> de </w:t>
      </w:r>
      <w:r w:rsidRPr="00BE0AE5">
        <w:rPr>
          <w:rFonts w:cs="Times New Roman"/>
          <w:spacing w:val="3"/>
          <w:lang w:val="en-US"/>
        </w:rPr>
        <w:t xml:space="preserve">+ </w:t>
      </w:r>
      <w:proofErr w:type="spellStart"/>
      <w:r w:rsidRPr="00BE0AE5">
        <w:rPr>
          <w:rFonts w:cs="Times New Roman"/>
          <w:spacing w:val="3"/>
          <w:lang w:val="en-US"/>
        </w:rPr>
        <w:t>infinitivo</w:t>
      </w:r>
      <w:proofErr w:type="spellEnd"/>
      <w:r w:rsidRPr="00BE0AE5">
        <w:rPr>
          <w:rFonts w:cs="Times New Roman"/>
          <w:spacing w:val="3"/>
          <w:lang w:val="en-US"/>
        </w:rPr>
        <w:t xml:space="preserve">, </w:t>
      </w:r>
      <w:proofErr w:type="spellStart"/>
      <w:r w:rsidRPr="00BE0AE5">
        <w:rPr>
          <w:rStyle w:val="aa"/>
          <w:rFonts w:cs="Times New Roman"/>
          <w:spacing w:val="3"/>
          <w:lang w:val="en-US"/>
        </w:rPr>
        <w:t>acabar</w:t>
      </w:r>
      <w:proofErr w:type="spellEnd"/>
      <w:r w:rsidRPr="00BE0AE5">
        <w:rPr>
          <w:rStyle w:val="aa"/>
          <w:rFonts w:cs="Times New Roman"/>
          <w:spacing w:val="3"/>
          <w:lang w:val="en-US"/>
        </w:rPr>
        <w:t xml:space="preserve"> de </w:t>
      </w:r>
      <w:r w:rsidRPr="00BE0AE5">
        <w:rPr>
          <w:rFonts w:cs="Times New Roman"/>
          <w:spacing w:val="3"/>
          <w:lang w:val="en-US"/>
        </w:rPr>
        <w:t xml:space="preserve">+ </w:t>
      </w:r>
      <w:proofErr w:type="spellStart"/>
      <w:r w:rsidRPr="00BE0AE5">
        <w:rPr>
          <w:rFonts w:cs="Times New Roman"/>
          <w:spacing w:val="3"/>
          <w:lang w:val="en-US"/>
        </w:rPr>
        <w:t>infinitivo</w:t>
      </w:r>
      <w:proofErr w:type="spellEnd"/>
      <w:r w:rsidRPr="00BE0AE5">
        <w:rPr>
          <w:rFonts w:cs="Times New Roman"/>
          <w:spacing w:val="3"/>
          <w:lang w:val="en-US"/>
        </w:rPr>
        <w:t xml:space="preserve">, </w:t>
      </w:r>
      <w:proofErr w:type="spellStart"/>
      <w:r w:rsidRPr="00BE0AE5">
        <w:rPr>
          <w:rStyle w:val="aa"/>
          <w:rFonts w:cs="Times New Roman"/>
          <w:spacing w:val="3"/>
          <w:lang w:val="en-US"/>
        </w:rPr>
        <w:t>ir</w:t>
      </w:r>
      <w:proofErr w:type="spellEnd"/>
      <w:r w:rsidRPr="00BE0AE5">
        <w:rPr>
          <w:rStyle w:val="aa"/>
          <w:rFonts w:cs="Times New Roman"/>
          <w:spacing w:val="3"/>
          <w:lang w:val="en-US"/>
        </w:rPr>
        <w:t xml:space="preserve"> a </w:t>
      </w:r>
      <w:r w:rsidRPr="00BE0AE5">
        <w:rPr>
          <w:rFonts w:cs="Times New Roman"/>
          <w:spacing w:val="3"/>
          <w:lang w:val="en-US"/>
        </w:rPr>
        <w:t xml:space="preserve">+ </w:t>
      </w:r>
      <w:proofErr w:type="spellStart"/>
      <w:r w:rsidRPr="00BE0AE5">
        <w:rPr>
          <w:rFonts w:cs="Times New Roman"/>
          <w:spacing w:val="3"/>
          <w:lang w:val="en-US"/>
        </w:rPr>
        <w:t>infinitivo</w:t>
      </w:r>
      <w:proofErr w:type="spellEnd"/>
      <w:r w:rsidRPr="00BE0AE5">
        <w:rPr>
          <w:rFonts w:cs="Times New Roman"/>
          <w:spacing w:val="3"/>
          <w:lang w:val="en-US"/>
        </w:rPr>
        <w:t xml:space="preserve">, </w:t>
      </w:r>
      <w:proofErr w:type="spellStart"/>
      <w:r w:rsidRPr="00BE0AE5">
        <w:rPr>
          <w:rStyle w:val="aa"/>
          <w:rFonts w:cs="Times New Roman"/>
          <w:spacing w:val="3"/>
          <w:lang w:val="en-US"/>
        </w:rPr>
        <w:t>volver</w:t>
      </w:r>
      <w:proofErr w:type="spellEnd"/>
      <w:r w:rsidRPr="00BE0AE5">
        <w:rPr>
          <w:rStyle w:val="aa"/>
          <w:rFonts w:cs="Times New Roman"/>
          <w:spacing w:val="3"/>
          <w:lang w:val="en-US"/>
        </w:rPr>
        <w:t xml:space="preserve"> a + </w:t>
      </w:r>
      <w:proofErr w:type="spellStart"/>
      <w:r w:rsidRPr="00BE0AE5">
        <w:rPr>
          <w:rStyle w:val="aa"/>
          <w:rFonts w:cs="Times New Roman"/>
          <w:spacing w:val="3"/>
          <w:lang w:val="en-US"/>
        </w:rPr>
        <w:t>infinitivo</w:t>
      </w:r>
      <w:proofErr w:type="spellEnd"/>
      <w:r w:rsidRPr="00BE0AE5">
        <w:rPr>
          <w:rStyle w:val="aa"/>
          <w:rFonts w:cs="Times New Roman"/>
          <w:spacing w:val="3"/>
          <w:lang w:val="en-US"/>
        </w:rPr>
        <w:t>,</w:t>
      </w:r>
      <w:r w:rsidRPr="00BE0AE5">
        <w:rPr>
          <w:rFonts w:cs="Times New Roman"/>
          <w:spacing w:val="3"/>
          <w:lang w:val="en-US"/>
        </w:rPr>
        <w:t xml:space="preserve"> </w:t>
      </w:r>
      <w:r w:rsidRPr="00BE0AE5">
        <w:rPr>
          <w:rStyle w:val="aa"/>
          <w:rFonts w:cs="Times New Roman"/>
          <w:spacing w:val="3"/>
          <w:lang w:val="en-US"/>
        </w:rPr>
        <w:t xml:space="preserve">soler + </w:t>
      </w:r>
      <w:proofErr w:type="spellStart"/>
      <w:r w:rsidRPr="00BE0AE5">
        <w:rPr>
          <w:rStyle w:val="aa"/>
          <w:rFonts w:cs="Times New Roman"/>
          <w:spacing w:val="3"/>
          <w:lang w:val="en-US"/>
        </w:rPr>
        <w:t>infinitivo</w:t>
      </w:r>
      <w:proofErr w:type="spellEnd"/>
      <w:r w:rsidRPr="00BE0AE5">
        <w:rPr>
          <w:rFonts w:cs="Times New Roman"/>
          <w:spacing w:val="3"/>
          <w:lang w:val="en-US"/>
        </w:rPr>
        <w:t xml:space="preserve">, </w:t>
      </w:r>
      <w:proofErr w:type="spellStart"/>
      <w:r w:rsidRPr="00BE0AE5">
        <w:rPr>
          <w:rStyle w:val="aa"/>
          <w:rFonts w:cs="Times New Roman"/>
          <w:spacing w:val="3"/>
          <w:lang w:val="en-US"/>
        </w:rPr>
        <w:t>estar</w:t>
      </w:r>
      <w:proofErr w:type="spellEnd"/>
      <w:r w:rsidRPr="00BE0AE5">
        <w:rPr>
          <w:rStyle w:val="aa"/>
          <w:rFonts w:cs="Times New Roman"/>
          <w:spacing w:val="3"/>
          <w:lang w:val="en-US"/>
        </w:rPr>
        <w:t xml:space="preserve"> </w:t>
      </w:r>
      <w:r w:rsidRPr="00BE0AE5">
        <w:rPr>
          <w:rFonts w:cs="Times New Roman"/>
          <w:spacing w:val="3"/>
          <w:lang w:val="en-US"/>
        </w:rPr>
        <w:t xml:space="preserve">+ </w:t>
      </w:r>
      <w:proofErr w:type="spellStart"/>
      <w:r w:rsidRPr="00BE0AE5">
        <w:rPr>
          <w:rFonts w:cs="Times New Roman"/>
          <w:spacing w:val="3"/>
          <w:lang w:val="en-US"/>
        </w:rPr>
        <w:t>participio</w:t>
      </w:r>
      <w:proofErr w:type="spellEnd"/>
      <w:r w:rsidRPr="00BE0AE5">
        <w:rPr>
          <w:rFonts w:cs="Times New Roman"/>
          <w:spacing w:val="3"/>
          <w:lang w:val="en-US"/>
        </w:rPr>
        <w:t xml:space="preserve">, </w:t>
      </w:r>
      <w:proofErr w:type="spellStart"/>
      <w:r w:rsidRPr="00BE0AE5">
        <w:rPr>
          <w:rStyle w:val="aa"/>
          <w:rFonts w:cs="Times New Roman"/>
          <w:spacing w:val="3"/>
          <w:lang w:val="en-US"/>
        </w:rPr>
        <w:t>estar</w:t>
      </w:r>
      <w:proofErr w:type="spellEnd"/>
      <w:r w:rsidRPr="00BE0AE5">
        <w:rPr>
          <w:rStyle w:val="aa"/>
          <w:rFonts w:cs="Times New Roman"/>
          <w:spacing w:val="3"/>
          <w:lang w:val="en-US"/>
        </w:rPr>
        <w:t xml:space="preserve"> </w:t>
      </w:r>
      <w:r w:rsidRPr="00BE0AE5">
        <w:rPr>
          <w:rFonts w:cs="Times New Roman"/>
          <w:spacing w:val="3"/>
          <w:lang w:val="en-US"/>
        </w:rPr>
        <w:t xml:space="preserve">+ </w:t>
      </w:r>
      <w:proofErr w:type="spellStart"/>
      <w:r w:rsidRPr="00BE0AE5">
        <w:rPr>
          <w:rFonts w:cs="Times New Roman"/>
          <w:spacing w:val="3"/>
          <w:lang w:val="en-US"/>
        </w:rPr>
        <w:t>gerundio</w:t>
      </w:r>
      <w:proofErr w:type="spellEnd"/>
      <w:r w:rsidRPr="00BE0AE5">
        <w:rPr>
          <w:rFonts w:cs="Times New Roman"/>
          <w:spacing w:val="3"/>
          <w:lang w:val="en-US"/>
        </w:rPr>
        <w:t xml:space="preserve">, </w:t>
      </w:r>
      <w:proofErr w:type="spellStart"/>
      <w:r w:rsidRPr="00BE0AE5">
        <w:rPr>
          <w:rFonts w:cs="Times New Roman"/>
          <w:spacing w:val="3"/>
          <w:lang w:val="en-US"/>
        </w:rPr>
        <w:t>seguir</w:t>
      </w:r>
      <w:proofErr w:type="spellEnd"/>
      <w:r w:rsidRPr="00BE0AE5">
        <w:rPr>
          <w:rFonts w:cs="Times New Roman"/>
          <w:spacing w:val="3"/>
          <w:lang w:val="en-US"/>
        </w:rPr>
        <w:t xml:space="preserve"> + </w:t>
      </w:r>
      <w:proofErr w:type="spellStart"/>
      <w:r w:rsidRPr="00BE0AE5">
        <w:rPr>
          <w:rFonts w:cs="Times New Roman"/>
          <w:spacing w:val="3"/>
          <w:lang w:val="en-US"/>
        </w:rPr>
        <w:t>gerundio</w:t>
      </w:r>
      <w:proofErr w:type="spellEnd"/>
      <w:r w:rsidRPr="00BE0AE5">
        <w:rPr>
          <w:rFonts w:cs="Times New Roman"/>
          <w:spacing w:val="3"/>
          <w:lang w:val="en-US"/>
        </w:rPr>
        <w:t>.</w:t>
      </w:r>
    </w:p>
    <w:p w14:paraId="5CC47DAC" w14:textId="77777777" w:rsidR="00416B7C" w:rsidRPr="00BE0AE5" w:rsidRDefault="00416B7C" w:rsidP="00416B7C">
      <w:pPr>
        <w:pStyle w:val="a8"/>
        <w:rPr>
          <w:rFonts w:cs="Times New Roman"/>
          <w:spacing w:val="-1"/>
        </w:rPr>
      </w:pPr>
      <w:r w:rsidRPr="00BE0AE5">
        <w:rPr>
          <w:rFonts w:cs="Times New Roman"/>
          <w:spacing w:val="-1"/>
        </w:rPr>
        <w:t>Неопределённый артикль, определённый артикль и отсутствие артикля перед существительными. Определённый артикль с географическими названиями. Нейтральный артикль </w:t>
      </w:r>
      <w:proofErr w:type="spellStart"/>
      <w:r w:rsidRPr="00BE0AE5">
        <w:rPr>
          <w:rFonts w:cs="Times New Roman"/>
          <w:spacing w:val="-1"/>
        </w:rPr>
        <w:t>lo</w:t>
      </w:r>
      <w:proofErr w:type="spellEnd"/>
      <w:r w:rsidRPr="00BE0AE5">
        <w:rPr>
          <w:rFonts w:cs="Times New Roman"/>
          <w:spacing w:val="-1"/>
        </w:rPr>
        <w:t>.</w:t>
      </w:r>
    </w:p>
    <w:p w14:paraId="7916202C" w14:textId="77777777" w:rsidR="00416B7C" w:rsidRPr="00BE0AE5" w:rsidRDefault="00416B7C" w:rsidP="00416B7C">
      <w:pPr>
        <w:pStyle w:val="a8"/>
        <w:rPr>
          <w:rFonts w:cs="Times New Roman"/>
        </w:rPr>
      </w:pPr>
      <w:r w:rsidRPr="00BE0AE5">
        <w:rPr>
          <w:rFonts w:cs="Times New Roman"/>
        </w:rPr>
        <w:t>Множественное число существительных; существительные, имеющие форму только множественного числа (</w:t>
      </w:r>
      <w:proofErr w:type="spellStart"/>
      <w:r w:rsidRPr="00BE0AE5">
        <w:rPr>
          <w:rStyle w:val="aa"/>
          <w:rFonts w:cs="Times New Roman"/>
        </w:rPr>
        <w:t>lunes</w:t>
      </w:r>
      <w:proofErr w:type="spellEnd"/>
      <w:r w:rsidRPr="00BE0AE5">
        <w:rPr>
          <w:rFonts w:cs="Times New Roman"/>
        </w:rPr>
        <w:t xml:space="preserve">, </w:t>
      </w:r>
      <w:proofErr w:type="spellStart"/>
      <w:r w:rsidRPr="00BE0AE5">
        <w:rPr>
          <w:rStyle w:val="aa"/>
          <w:rFonts w:cs="Times New Roman"/>
        </w:rPr>
        <w:t>gafas</w:t>
      </w:r>
      <w:proofErr w:type="spellEnd"/>
      <w:r w:rsidRPr="00BE0AE5">
        <w:rPr>
          <w:rFonts w:cs="Times New Roman"/>
        </w:rPr>
        <w:t xml:space="preserve">, </w:t>
      </w:r>
      <w:proofErr w:type="spellStart"/>
      <w:r w:rsidRPr="00BE0AE5">
        <w:rPr>
          <w:rStyle w:val="aa"/>
          <w:rFonts w:cs="Times New Roman"/>
        </w:rPr>
        <w:t>tijeras</w:t>
      </w:r>
      <w:proofErr w:type="spellEnd"/>
      <w:r w:rsidRPr="00BE0AE5">
        <w:rPr>
          <w:rFonts w:cs="Times New Roman"/>
        </w:rPr>
        <w:t>), и существительные, употребляемые только в единственном числе (</w:t>
      </w:r>
      <w:proofErr w:type="spellStart"/>
      <w:r w:rsidRPr="00BE0AE5">
        <w:rPr>
          <w:rStyle w:val="aa"/>
          <w:rFonts w:cs="Times New Roman"/>
        </w:rPr>
        <w:t>gente</w:t>
      </w:r>
      <w:proofErr w:type="spellEnd"/>
      <w:r w:rsidRPr="00BE0AE5">
        <w:rPr>
          <w:rFonts w:cs="Times New Roman"/>
        </w:rPr>
        <w:t xml:space="preserve">, </w:t>
      </w:r>
      <w:proofErr w:type="spellStart"/>
      <w:r w:rsidRPr="00BE0AE5">
        <w:rPr>
          <w:rStyle w:val="aa"/>
          <w:rFonts w:cs="Times New Roman"/>
        </w:rPr>
        <w:t>calor</w:t>
      </w:r>
      <w:proofErr w:type="spellEnd"/>
      <w:r w:rsidRPr="00BE0AE5">
        <w:rPr>
          <w:rFonts w:cs="Times New Roman"/>
        </w:rPr>
        <w:t>).</w:t>
      </w:r>
    </w:p>
    <w:p w14:paraId="60DD3F61" w14:textId="77777777" w:rsidR="00416B7C" w:rsidRPr="00BE0AE5" w:rsidRDefault="00416B7C" w:rsidP="00416B7C">
      <w:pPr>
        <w:pStyle w:val="a8"/>
        <w:rPr>
          <w:rFonts w:cs="Times New Roman"/>
        </w:rPr>
      </w:pPr>
      <w:r w:rsidRPr="00BE0AE5">
        <w:rPr>
          <w:rFonts w:cs="Times New Roman"/>
        </w:rPr>
        <w:t xml:space="preserve">Распознавание в звучащем и письменном тексте и употребление в устной и письменной речи наречий, выражающих неуверенность (a </w:t>
      </w:r>
      <w:proofErr w:type="spellStart"/>
      <w:r w:rsidRPr="00BE0AE5">
        <w:rPr>
          <w:rFonts w:cs="Times New Roman"/>
        </w:rPr>
        <w:t>lo</w:t>
      </w:r>
      <w:proofErr w:type="spellEnd"/>
      <w:r w:rsidRPr="00BE0AE5">
        <w:rPr>
          <w:rFonts w:cs="Times New Roman"/>
        </w:rPr>
        <w:t xml:space="preserve"> </w:t>
      </w:r>
      <w:proofErr w:type="spellStart"/>
      <w:r w:rsidRPr="00BE0AE5">
        <w:rPr>
          <w:rFonts w:cs="Times New Roman"/>
        </w:rPr>
        <w:t>mejor</w:t>
      </w:r>
      <w:proofErr w:type="spellEnd"/>
      <w:r w:rsidRPr="00BE0AE5">
        <w:rPr>
          <w:rFonts w:cs="Times New Roman"/>
        </w:rPr>
        <w:t>)</w:t>
      </w:r>
    </w:p>
    <w:p w14:paraId="22D54EC5" w14:textId="77777777" w:rsidR="00416B7C" w:rsidRPr="00BE0AE5" w:rsidRDefault="00416B7C" w:rsidP="00416B7C">
      <w:pPr>
        <w:pStyle w:val="a8"/>
        <w:rPr>
          <w:rFonts w:cs="Times New Roman"/>
        </w:rPr>
      </w:pPr>
      <w:r w:rsidRPr="00BE0AE5">
        <w:rPr>
          <w:rFonts w:cs="Times New Roman"/>
        </w:rPr>
        <w:t>Местоимения: личные (ударные и безударные), притяжательные (ударные и безударные), указательные, относительные (</w:t>
      </w:r>
      <w:proofErr w:type="spellStart"/>
      <w:r w:rsidRPr="00BE0AE5">
        <w:rPr>
          <w:rStyle w:val="aa"/>
          <w:rFonts w:cs="Times New Roman"/>
        </w:rPr>
        <w:t>que</w:t>
      </w:r>
      <w:proofErr w:type="spellEnd"/>
      <w:r w:rsidRPr="00BE0AE5">
        <w:rPr>
          <w:rFonts w:cs="Times New Roman"/>
        </w:rPr>
        <w:t xml:space="preserve">, </w:t>
      </w:r>
      <w:proofErr w:type="spellStart"/>
      <w:r w:rsidRPr="00BE0AE5">
        <w:rPr>
          <w:rStyle w:val="aa"/>
          <w:rFonts w:cs="Times New Roman"/>
        </w:rPr>
        <w:t>quien</w:t>
      </w:r>
      <w:proofErr w:type="spellEnd"/>
      <w:r w:rsidRPr="00BE0AE5">
        <w:rPr>
          <w:rStyle w:val="aa"/>
          <w:rFonts w:cs="Times New Roman"/>
        </w:rPr>
        <w:t>(-</w:t>
      </w:r>
      <w:proofErr w:type="spellStart"/>
      <w:r w:rsidRPr="00BE0AE5">
        <w:rPr>
          <w:rStyle w:val="aa"/>
          <w:rFonts w:cs="Times New Roman"/>
        </w:rPr>
        <w:t>es</w:t>
      </w:r>
      <w:proofErr w:type="spellEnd"/>
      <w:r w:rsidRPr="00BE0AE5">
        <w:rPr>
          <w:rStyle w:val="aa"/>
          <w:rFonts w:cs="Times New Roman"/>
        </w:rPr>
        <w:t>),</w:t>
      </w:r>
      <w:r w:rsidRPr="00BE0AE5">
        <w:rPr>
          <w:rFonts w:cs="Times New Roman"/>
        </w:rPr>
        <w:t xml:space="preserve"> </w:t>
      </w:r>
      <w:proofErr w:type="spellStart"/>
      <w:r w:rsidRPr="00BE0AE5">
        <w:rPr>
          <w:rStyle w:val="aa"/>
          <w:rFonts w:cs="Times New Roman"/>
        </w:rPr>
        <w:t>el</w:t>
      </w:r>
      <w:proofErr w:type="spellEnd"/>
      <w:r w:rsidRPr="00BE0AE5">
        <w:rPr>
          <w:rStyle w:val="aa"/>
          <w:rFonts w:cs="Times New Roman"/>
        </w:rPr>
        <w:t>/</w:t>
      </w:r>
      <w:proofErr w:type="spellStart"/>
      <w:r w:rsidRPr="00BE0AE5">
        <w:rPr>
          <w:rStyle w:val="aa"/>
          <w:rFonts w:cs="Times New Roman"/>
        </w:rPr>
        <w:t>la</w:t>
      </w:r>
      <w:proofErr w:type="spellEnd"/>
      <w:r w:rsidRPr="00BE0AE5">
        <w:rPr>
          <w:rStyle w:val="aa"/>
          <w:rFonts w:cs="Times New Roman"/>
        </w:rPr>
        <w:t>/</w:t>
      </w:r>
      <w:proofErr w:type="spellStart"/>
      <w:r w:rsidRPr="00BE0AE5">
        <w:rPr>
          <w:rStyle w:val="aa"/>
          <w:rFonts w:cs="Times New Roman"/>
        </w:rPr>
        <w:t>los</w:t>
      </w:r>
      <w:proofErr w:type="spellEnd"/>
      <w:r w:rsidRPr="00BE0AE5">
        <w:rPr>
          <w:rStyle w:val="aa"/>
          <w:rFonts w:cs="Times New Roman"/>
        </w:rPr>
        <w:t>/</w:t>
      </w:r>
      <w:proofErr w:type="spellStart"/>
      <w:r w:rsidRPr="00BE0AE5">
        <w:rPr>
          <w:rStyle w:val="aa"/>
          <w:rFonts w:cs="Times New Roman"/>
        </w:rPr>
        <w:t>las</w:t>
      </w:r>
      <w:proofErr w:type="spellEnd"/>
      <w:r w:rsidRPr="00BE0AE5">
        <w:rPr>
          <w:rStyle w:val="aa"/>
          <w:rFonts w:cs="Times New Roman"/>
        </w:rPr>
        <w:t xml:space="preserve"> </w:t>
      </w:r>
      <w:proofErr w:type="spellStart"/>
      <w:r w:rsidRPr="00BE0AE5">
        <w:rPr>
          <w:rStyle w:val="aa"/>
          <w:rFonts w:cs="Times New Roman"/>
        </w:rPr>
        <w:t>que</w:t>
      </w:r>
      <w:proofErr w:type="spellEnd"/>
      <w:r w:rsidRPr="00BE0AE5">
        <w:rPr>
          <w:rStyle w:val="aa"/>
          <w:rFonts w:cs="Times New Roman"/>
        </w:rPr>
        <w:t xml:space="preserve">, </w:t>
      </w:r>
      <w:proofErr w:type="spellStart"/>
      <w:r w:rsidRPr="00BE0AE5">
        <w:rPr>
          <w:rStyle w:val="aa"/>
          <w:rFonts w:cs="Times New Roman"/>
        </w:rPr>
        <w:t>el</w:t>
      </w:r>
      <w:proofErr w:type="spellEnd"/>
      <w:r w:rsidRPr="00BE0AE5">
        <w:rPr>
          <w:rStyle w:val="aa"/>
          <w:rFonts w:cs="Times New Roman"/>
        </w:rPr>
        <w:t>/</w:t>
      </w:r>
      <w:proofErr w:type="spellStart"/>
      <w:r w:rsidRPr="00BE0AE5">
        <w:rPr>
          <w:rStyle w:val="aa"/>
          <w:rFonts w:cs="Times New Roman"/>
        </w:rPr>
        <w:t>la</w:t>
      </w:r>
      <w:proofErr w:type="spellEnd"/>
      <w:r w:rsidRPr="00BE0AE5">
        <w:rPr>
          <w:rStyle w:val="aa"/>
          <w:rFonts w:cs="Times New Roman"/>
        </w:rPr>
        <w:t>/</w:t>
      </w:r>
      <w:proofErr w:type="spellStart"/>
      <w:r w:rsidRPr="00BE0AE5">
        <w:rPr>
          <w:rStyle w:val="aa"/>
          <w:rFonts w:cs="Times New Roman"/>
        </w:rPr>
        <w:t>los</w:t>
      </w:r>
      <w:proofErr w:type="spellEnd"/>
      <w:r w:rsidRPr="00BE0AE5">
        <w:rPr>
          <w:rStyle w:val="aa"/>
          <w:rFonts w:cs="Times New Roman"/>
        </w:rPr>
        <w:t>/</w:t>
      </w:r>
      <w:proofErr w:type="spellStart"/>
      <w:r w:rsidRPr="00BE0AE5">
        <w:rPr>
          <w:rStyle w:val="aa"/>
          <w:rFonts w:cs="Times New Roman"/>
        </w:rPr>
        <w:t>las</w:t>
      </w:r>
      <w:proofErr w:type="spellEnd"/>
      <w:r w:rsidRPr="00BE0AE5">
        <w:rPr>
          <w:rStyle w:val="aa"/>
          <w:rFonts w:cs="Times New Roman"/>
        </w:rPr>
        <w:t xml:space="preserve"> </w:t>
      </w:r>
      <w:proofErr w:type="spellStart"/>
      <w:r w:rsidRPr="00BE0AE5">
        <w:rPr>
          <w:rStyle w:val="aa"/>
          <w:rFonts w:cs="Times New Roman"/>
        </w:rPr>
        <w:t>cual</w:t>
      </w:r>
      <w:proofErr w:type="spellEnd"/>
      <w:r w:rsidRPr="00BE0AE5">
        <w:rPr>
          <w:rStyle w:val="aa"/>
          <w:rFonts w:cs="Times New Roman"/>
        </w:rPr>
        <w:t>(-</w:t>
      </w:r>
      <w:proofErr w:type="spellStart"/>
      <w:r w:rsidRPr="00BE0AE5">
        <w:rPr>
          <w:rStyle w:val="aa"/>
          <w:rFonts w:cs="Times New Roman"/>
        </w:rPr>
        <w:t>es</w:t>
      </w:r>
      <w:proofErr w:type="spellEnd"/>
      <w:r w:rsidRPr="00BE0AE5">
        <w:rPr>
          <w:rStyle w:val="aa"/>
          <w:rFonts w:cs="Times New Roman"/>
        </w:rPr>
        <w:t>),</w:t>
      </w:r>
      <w:r w:rsidRPr="00BE0AE5">
        <w:rPr>
          <w:rFonts w:cs="Times New Roman"/>
        </w:rPr>
        <w:t xml:space="preserve"> </w:t>
      </w:r>
      <w:proofErr w:type="spellStart"/>
      <w:r w:rsidRPr="00BE0AE5">
        <w:rPr>
          <w:rStyle w:val="aa"/>
          <w:rFonts w:cs="Times New Roman"/>
        </w:rPr>
        <w:t>cuyo</w:t>
      </w:r>
      <w:proofErr w:type="spellEnd"/>
      <w:r w:rsidRPr="00BE0AE5">
        <w:rPr>
          <w:rStyle w:val="aa"/>
          <w:rFonts w:cs="Times New Roman"/>
        </w:rPr>
        <w:t>/-a/-</w:t>
      </w:r>
      <w:proofErr w:type="spellStart"/>
      <w:r w:rsidRPr="00BE0AE5">
        <w:rPr>
          <w:rStyle w:val="aa"/>
          <w:rFonts w:cs="Times New Roman"/>
        </w:rPr>
        <w:t>os</w:t>
      </w:r>
      <w:proofErr w:type="spellEnd"/>
      <w:r w:rsidRPr="00BE0AE5">
        <w:rPr>
          <w:rStyle w:val="aa"/>
          <w:rFonts w:cs="Times New Roman"/>
        </w:rPr>
        <w:t>/-</w:t>
      </w:r>
      <w:proofErr w:type="spellStart"/>
      <w:r w:rsidRPr="00BE0AE5">
        <w:rPr>
          <w:rStyle w:val="aa"/>
          <w:rFonts w:cs="Times New Roman"/>
        </w:rPr>
        <w:t>as</w:t>
      </w:r>
      <w:proofErr w:type="spellEnd"/>
      <w:r w:rsidRPr="00BE0AE5">
        <w:rPr>
          <w:rFonts w:cs="Times New Roman"/>
        </w:rPr>
        <w:t>), неопределённые, отрицательные, возвратные, вопросительные.</w:t>
      </w:r>
    </w:p>
    <w:p w14:paraId="6C3BAFEF" w14:textId="77777777" w:rsidR="00416B7C" w:rsidRPr="00BE0AE5" w:rsidRDefault="00416B7C" w:rsidP="00416B7C">
      <w:pPr>
        <w:pStyle w:val="a8"/>
        <w:rPr>
          <w:rFonts w:cs="Times New Roman"/>
        </w:rPr>
      </w:pPr>
      <w:r w:rsidRPr="00BE0AE5">
        <w:rPr>
          <w:rFonts w:cs="Times New Roman"/>
        </w:rPr>
        <w:t>Предлоги места, времени, направления.</w:t>
      </w:r>
    </w:p>
    <w:p w14:paraId="48D951E5" w14:textId="472137B1" w:rsidR="00416B7C" w:rsidRPr="00BE0AE5" w:rsidRDefault="00416B7C" w:rsidP="00416B7C">
      <w:pPr>
        <w:pStyle w:val="a8"/>
        <w:rPr>
          <w:rFonts w:cs="Times New Roman"/>
          <w:spacing w:val="1"/>
        </w:rPr>
      </w:pPr>
      <w:r w:rsidRPr="00BE0AE5">
        <w:rPr>
          <w:rFonts w:cs="Times New Roman"/>
          <w:spacing w:val="1"/>
        </w:rPr>
        <w:t>Количественные числительные (1</w:t>
      </w:r>
      <w:r w:rsidR="00BE0AE5">
        <w:rPr>
          <w:rFonts w:cs="Times New Roman"/>
          <w:spacing w:val="1"/>
        </w:rPr>
        <w:t>—</w:t>
      </w:r>
      <w:r w:rsidR="00A715C8">
        <w:rPr>
          <w:rFonts w:cs="Times New Roman"/>
          <w:spacing w:val="1"/>
        </w:rPr>
        <w:t>1000)</w:t>
      </w:r>
      <w:r w:rsidRPr="00BE0AE5">
        <w:rPr>
          <w:rFonts w:cs="Times New Roman"/>
          <w:spacing w:val="1"/>
        </w:rPr>
        <w:t>, порядковые числительные (1</w:t>
      </w:r>
      <w:r w:rsidR="00BE0AE5">
        <w:rPr>
          <w:rFonts w:cs="Times New Roman"/>
          <w:spacing w:val="1"/>
        </w:rPr>
        <w:t>—</w:t>
      </w:r>
      <w:r w:rsidRPr="00BE0AE5">
        <w:rPr>
          <w:rFonts w:cs="Times New Roman"/>
          <w:spacing w:val="1"/>
        </w:rPr>
        <w:t>15). Обозначение дат и больших чисел (до 1000000).</w:t>
      </w:r>
    </w:p>
    <w:p w14:paraId="54279196" w14:textId="77777777" w:rsidR="00416B7C" w:rsidRPr="00BE0AE5" w:rsidRDefault="00416B7C" w:rsidP="00416B7C">
      <w:pPr>
        <w:pStyle w:val="41"/>
        <w:rPr>
          <w:rFonts w:cs="Times New Roman"/>
        </w:rPr>
      </w:pPr>
      <w:r w:rsidRPr="00BE0AE5">
        <w:rPr>
          <w:rFonts w:cs="Times New Roman"/>
        </w:rPr>
        <w:t>Социокультурные знания и умения</w:t>
      </w:r>
    </w:p>
    <w:p w14:paraId="0D0907B4" w14:textId="77777777" w:rsidR="00416B7C" w:rsidRPr="00BE0AE5" w:rsidRDefault="00416B7C" w:rsidP="00416B7C">
      <w:pPr>
        <w:pStyle w:val="a8"/>
        <w:rPr>
          <w:rFonts w:cs="Times New Roman"/>
        </w:rPr>
      </w:pPr>
      <w:r w:rsidRPr="00BE0AE5">
        <w:rPr>
          <w:rFonts w:cs="Times New Roman"/>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(основные национальные праздники, традиции, обычаи; традиции в питании и проведении досуга, система образования).</w:t>
      </w:r>
    </w:p>
    <w:p w14:paraId="2E79408F" w14:textId="77777777" w:rsidR="00416B7C" w:rsidRPr="00BE0AE5" w:rsidRDefault="00416B7C" w:rsidP="00416B7C">
      <w:pPr>
        <w:pStyle w:val="a8"/>
        <w:rPr>
          <w:rFonts w:cs="Times New Roman"/>
        </w:rPr>
      </w:pPr>
      <w:r w:rsidRPr="00BE0AE5">
        <w:rPr>
          <w:rFonts w:cs="Times New Roman"/>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испанском языке.</w:t>
      </w:r>
    </w:p>
    <w:p w14:paraId="7CAE8251" w14:textId="77777777" w:rsidR="00416B7C" w:rsidRPr="00BE0AE5" w:rsidRDefault="00416B7C" w:rsidP="00416B7C">
      <w:pPr>
        <w:pStyle w:val="a8"/>
        <w:rPr>
          <w:rFonts w:cs="Times New Roman"/>
        </w:rPr>
      </w:pPr>
      <w:r w:rsidRPr="00BE0AE5">
        <w:rPr>
          <w:rFonts w:cs="Times New Roman"/>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14:paraId="4DCA4B7F" w14:textId="77777777" w:rsidR="00416B7C" w:rsidRPr="00BE0AE5" w:rsidRDefault="00416B7C" w:rsidP="00416B7C">
      <w:pPr>
        <w:pStyle w:val="a8"/>
        <w:rPr>
          <w:rFonts w:cs="Times New Roman"/>
        </w:rPr>
      </w:pPr>
      <w:r w:rsidRPr="00BE0AE5">
        <w:rPr>
          <w:rFonts w:cs="Times New Roman"/>
        </w:rPr>
        <w:t>Соблюдение нормы вежливости в межкультурном общении.</w:t>
      </w:r>
    </w:p>
    <w:p w14:paraId="64BF1A88" w14:textId="77777777" w:rsidR="00416B7C" w:rsidRPr="00BE0AE5" w:rsidRDefault="00416B7C" w:rsidP="00416B7C">
      <w:pPr>
        <w:pStyle w:val="a8"/>
        <w:rPr>
          <w:rFonts w:cs="Times New Roman"/>
        </w:rPr>
      </w:pPr>
      <w:r w:rsidRPr="00BE0AE5">
        <w:rPr>
          <w:rFonts w:cs="Times New Roman"/>
        </w:rPr>
        <w:t>Развитие умений:</w:t>
      </w:r>
    </w:p>
    <w:p w14:paraId="1269B39E" w14:textId="77777777" w:rsidR="00416B7C" w:rsidRPr="00BE0AE5" w:rsidRDefault="00416B7C" w:rsidP="00416B7C">
      <w:pPr>
        <w:pStyle w:val="a8"/>
        <w:rPr>
          <w:rFonts w:cs="Times New Roman"/>
        </w:rPr>
      </w:pPr>
      <w:r w:rsidRPr="00BE0AE5">
        <w:rPr>
          <w:rFonts w:cs="Times New Roman"/>
        </w:rPr>
        <w:t>писать своё имя и фамилию, а также имена и фамилии</w:t>
      </w:r>
    </w:p>
    <w:p w14:paraId="7C1C7090" w14:textId="77777777" w:rsidR="00416B7C" w:rsidRPr="00BE0AE5" w:rsidRDefault="00416B7C" w:rsidP="00416B7C">
      <w:pPr>
        <w:pStyle w:val="a8"/>
        <w:rPr>
          <w:rFonts w:cs="Times New Roman"/>
        </w:rPr>
      </w:pPr>
      <w:r w:rsidRPr="00BE0AE5">
        <w:rPr>
          <w:rFonts w:cs="Times New Roman"/>
        </w:rPr>
        <w:t>своих родственников и друзей на испанском языке;</w:t>
      </w:r>
    </w:p>
    <w:p w14:paraId="6A173F0B" w14:textId="77777777" w:rsidR="00416B7C" w:rsidRPr="00BE0AE5" w:rsidRDefault="00416B7C" w:rsidP="00416B7C">
      <w:pPr>
        <w:pStyle w:val="a8"/>
        <w:rPr>
          <w:rFonts w:cs="Times New Roman"/>
        </w:rPr>
      </w:pPr>
      <w:r w:rsidRPr="00BE0AE5">
        <w:rPr>
          <w:rFonts w:cs="Times New Roman"/>
        </w:rPr>
        <w:t>правильно оформлять свой адрес на испанском языке</w:t>
      </w:r>
    </w:p>
    <w:p w14:paraId="18DA7738" w14:textId="77777777" w:rsidR="00416B7C" w:rsidRPr="00BE0AE5" w:rsidRDefault="00416B7C" w:rsidP="00416B7C">
      <w:pPr>
        <w:pStyle w:val="a8"/>
        <w:rPr>
          <w:rFonts w:cs="Times New Roman"/>
        </w:rPr>
      </w:pPr>
      <w:r w:rsidRPr="00BE0AE5">
        <w:rPr>
          <w:rFonts w:cs="Times New Roman"/>
        </w:rPr>
        <w:lastRenderedPageBreak/>
        <w:t>(в анкете);</w:t>
      </w:r>
    </w:p>
    <w:p w14:paraId="101C5A3E" w14:textId="77777777" w:rsidR="00416B7C" w:rsidRPr="00BE0AE5" w:rsidRDefault="00416B7C" w:rsidP="00416B7C">
      <w:pPr>
        <w:pStyle w:val="a8"/>
        <w:rPr>
          <w:rFonts w:cs="Times New Roman"/>
        </w:rPr>
      </w:pPr>
      <w:r w:rsidRPr="00BE0AE5">
        <w:rPr>
          <w:rFonts w:cs="Times New Roman"/>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2ABEA729" w14:textId="77777777" w:rsidR="00416B7C" w:rsidRPr="00BE0AE5" w:rsidRDefault="00416B7C" w:rsidP="00416B7C">
      <w:pPr>
        <w:pStyle w:val="a8"/>
        <w:rPr>
          <w:rFonts w:cs="Times New Roman"/>
        </w:rPr>
      </w:pPr>
      <w:r w:rsidRPr="00BE0AE5">
        <w:rPr>
          <w:rFonts w:cs="Times New Roman"/>
        </w:rPr>
        <w:t>кратко представлять Россию и страну/страны изучаемого языка.</w:t>
      </w:r>
    </w:p>
    <w:p w14:paraId="6F1F90EE" w14:textId="77777777" w:rsidR="00416B7C" w:rsidRPr="00BE0AE5" w:rsidRDefault="00416B7C" w:rsidP="00416B7C">
      <w:pPr>
        <w:pStyle w:val="a8"/>
        <w:rPr>
          <w:rFonts w:cs="Times New Roman"/>
          <w:spacing w:val="1"/>
        </w:rPr>
      </w:pPr>
      <w:r w:rsidRPr="00BE0AE5">
        <w:rPr>
          <w:rFonts w:cs="Times New Roman"/>
          <w:spacing w:val="1"/>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14:paraId="2907EDC7" w14:textId="77777777" w:rsidR="00416B7C" w:rsidRPr="00BE0AE5" w:rsidRDefault="00416B7C" w:rsidP="00416B7C">
      <w:pPr>
        <w:pStyle w:val="a8"/>
        <w:rPr>
          <w:rFonts w:cs="Times New Roman"/>
        </w:rPr>
      </w:pPr>
      <w:r w:rsidRPr="00BE0AE5">
        <w:rPr>
          <w:rFonts w:cs="Times New Roman"/>
        </w:rPr>
        <w:t>кратко рассказывать о некоторых выдающихся людях родной страны и страны/стран изучаемого языка (ученых, писателях, поэтах, художниках, музыкантах, спортсменах и т. д.).</w:t>
      </w:r>
    </w:p>
    <w:p w14:paraId="3039B3C0" w14:textId="77777777" w:rsidR="00416B7C" w:rsidRPr="00BE0AE5" w:rsidRDefault="00416B7C" w:rsidP="00416B7C">
      <w:pPr>
        <w:pStyle w:val="a8"/>
        <w:rPr>
          <w:rFonts w:cs="Times New Roman"/>
        </w:rPr>
      </w:pPr>
      <w:r w:rsidRPr="00BE0AE5">
        <w:rPr>
          <w:rFonts w:cs="Times New Roman"/>
        </w:rPr>
        <w:t>оказывать помощь зарубежным гостям в ситуациях повседневного общения (объяснить местонахождение объекта, сообщить возможный маршрут и т. д.).</w:t>
      </w:r>
    </w:p>
    <w:p w14:paraId="30B19907" w14:textId="77777777" w:rsidR="00416B7C" w:rsidRPr="00BE0AE5" w:rsidRDefault="00416B7C" w:rsidP="00416B7C">
      <w:pPr>
        <w:pStyle w:val="41"/>
        <w:spacing w:before="170"/>
        <w:rPr>
          <w:rFonts w:cs="Times New Roman"/>
        </w:rPr>
      </w:pPr>
      <w:r w:rsidRPr="00BE0AE5">
        <w:rPr>
          <w:rFonts w:cs="Times New Roman"/>
        </w:rPr>
        <w:t>Компенсаторные умения</w:t>
      </w:r>
    </w:p>
    <w:p w14:paraId="284877F0" w14:textId="77777777" w:rsidR="00416B7C" w:rsidRPr="00BE0AE5" w:rsidRDefault="00416B7C" w:rsidP="00416B7C">
      <w:pPr>
        <w:pStyle w:val="a"/>
        <w:rPr>
          <w:rFonts w:cs="Times New Roman"/>
          <w:spacing w:val="-1"/>
        </w:rPr>
      </w:pPr>
      <w:r w:rsidRPr="00BE0AE5">
        <w:rPr>
          <w:rFonts w:cs="Times New Roman"/>
          <w:spacing w:val="-1"/>
        </w:rPr>
        <w:t>Использование при чтении и аудировании языковой, в том числе контекстуальной, догадки; использовать при говорении и письме —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7F2DF638" w14:textId="77777777" w:rsidR="00416B7C" w:rsidRPr="00BE0AE5" w:rsidRDefault="00416B7C" w:rsidP="00416B7C">
      <w:pPr>
        <w:pStyle w:val="a"/>
        <w:rPr>
          <w:rFonts w:cs="Times New Roman"/>
        </w:rPr>
      </w:pPr>
      <w:r w:rsidRPr="00BE0AE5">
        <w:rPr>
          <w:rFonts w:cs="Times New Roman"/>
        </w:rPr>
        <w:t>Переспрашивать, просить повторить, уточняя значение незнакомых слов.</w:t>
      </w:r>
    </w:p>
    <w:p w14:paraId="214BBFDA" w14:textId="77777777" w:rsidR="00416B7C" w:rsidRPr="00BE0AE5" w:rsidRDefault="00416B7C" w:rsidP="00416B7C">
      <w:pPr>
        <w:pStyle w:val="a"/>
        <w:rPr>
          <w:rFonts w:cs="Times New Roman"/>
        </w:rPr>
      </w:pPr>
      <w:r w:rsidRPr="00BE0AE5">
        <w:rPr>
          <w:rFonts w:cs="Times New Roman"/>
        </w:rPr>
        <w:t>Использование в качестве опоры при порождении собственных высказываний ключевые слова, план.</w:t>
      </w:r>
    </w:p>
    <w:p w14:paraId="720BCB42" w14:textId="77777777" w:rsidR="00416B7C" w:rsidRPr="00BE0AE5" w:rsidRDefault="00416B7C" w:rsidP="00416B7C">
      <w:pPr>
        <w:pStyle w:val="a"/>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4981A49A" w14:textId="77777777" w:rsidR="00416B7C" w:rsidRPr="00BE0AE5" w:rsidRDefault="00416B7C" w:rsidP="00416B7C">
      <w:pPr>
        <w:pStyle w:val="a8"/>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D948B14" w14:textId="77777777" w:rsidR="00416B7C" w:rsidRPr="00BE0AE5" w:rsidRDefault="00416B7C" w:rsidP="00416B7C">
      <w:pPr>
        <w:pStyle w:val="22"/>
        <w:rPr>
          <w:rFonts w:cs="Times New Roman"/>
        </w:rPr>
      </w:pPr>
      <w:r w:rsidRPr="00BE0AE5">
        <w:rPr>
          <w:rFonts w:cs="Times New Roman"/>
        </w:rPr>
        <w:t>9 класс</w:t>
      </w:r>
    </w:p>
    <w:p w14:paraId="16A83DA8" w14:textId="77777777" w:rsidR="00416B7C" w:rsidRPr="00BE0AE5" w:rsidRDefault="00416B7C" w:rsidP="00416B7C">
      <w:pPr>
        <w:pStyle w:val="41"/>
        <w:spacing w:before="0"/>
        <w:rPr>
          <w:rFonts w:cs="Times New Roman"/>
        </w:rPr>
      </w:pPr>
      <w:r w:rsidRPr="00BE0AE5">
        <w:rPr>
          <w:rFonts w:cs="Times New Roman"/>
        </w:rPr>
        <w:t>Коммуникативные умения</w:t>
      </w:r>
    </w:p>
    <w:p w14:paraId="4F522322" w14:textId="77777777" w:rsidR="00416B7C" w:rsidRPr="00BE0AE5" w:rsidRDefault="00416B7C" w:rsidP="00416B7C">
      <w:pPr>
        <w:pStyle w:val="a8"/>
        <w:rPr>
          <w:rFonts w:cs="Times New Roman"/>
        </w:rPr>
      </w:pPr>
      <w:r w:rsidRPr="00BE0AE5">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1D1AA5AC" w14:textId="77777777" w:rsidR="00416B7C" w:rsidRPr="00BE0AE5" w:rsidRDefault="00416B7C" w:rsidP="00416B7C">
      <w:pPr>
        <w:pStyle w:val="a8"/>
        <w:rPr>
          <w:rFonts w:cs="Times New Roman"/>
        </w:rPr>
      </w:pPr>
      <w:r w:rsidRPr="00BE0AE5">
        <w:rPr>
          <w:rFonts w:cs="Times New Roman"/>
        </w:rPr>
        <w:t>Взаимоотношения в семье и с друзьями. Конфликты и их решения.</w:t>
      </w:r>
    </w:p>
    <w:p w14:paraId="2252748E" w14:textId="77777777" w:rsidR="00416B7C" w:rsidRPr="00BE0AE5" w:rsidRDefault="00416B7C" w:rsidP="00416B7C">
      <w:pPr>
        <w:pStyle w:val="a8"/>
        <w:rPr>
          <w:rFonts w:cs="Times New Roman"/>
        </w:rPr>
      </w:pPr>
      <w:r w:rsidRPr="00BE0AE5">
        <w:rPr>
          <w:rFonts w:cs="Times New Roman"/>
        </w:rPr>
        <w:t>Внешность и характер человека/литературного персонажа.</w:t>
      </w:r>
    </w:p>
    <w:p w14:paraId="504E207C" w14:textId="77777777" w:rsidR="00416B7C" w:rsidRPr="00BE0AE5" w:rsidRDefault="00416B7C" w:rsidP="00416B7C">
      <w:pPr>
        <w:pStyle w:val="a8"/>
        <w:rPr>
          <w:rFonts w:cs="Times New Roman"/>
        </w:rPr>
      </w:pPr>
      <w:r w:rsidRPr="00BE0AE5">
        <w:rPr>
          <w:rFonts w:cs="Times New Roman"/>
        </w:rPr>
        <w:lastRenderedPageBreak/>
        <w:t>Досуг и увлечения/хобби современного подростка (чтение, кино, театр, музыка, музей, спорт живопись; компьютерные игры). Роль книги в жизни подростка.</w:t>
      </w:r>
    </w:p>
    <w:p w14:paraId="60411807" w14:textId="77777777" w:rsidR="00416B7C" w:rsidRPr="00BE0AE5" w:rsidRDefault="00416B7C" w:rsidP="00416B7C">
      <w:pPr>
        <w:pStyle w:val="a8"/>
        <w:rPr>
          <w:rFonts w:cs="Times New Roman"/>
        </w:rPr>
      </w:pPr>
      <w:r w:rsidRPr="00BE0AE5">
        <w:rPr>
          <w:rFonts w:cs="Times New Roman"/>
        </w:rPr>
        <w:t>Здоровый образ жизни: режим труда и отдыха, фитнес, сбалансированное питание. Посещение врача.</w:t>
      </w:r>
    </w:p>
    <w:p w14:paraId="3C439C5C" w14:textId="77777777" w:rsidR="00416B7C" w:rsidRPr="00BE0AE5" w:rsidRDefault="00416B7C" w:rsidP="00416B7C">
      <w:pPr>
        <w:pStyle w:val="a8"/>
        <w:rPr>
          <w:rFonts w:cs="Times New Roman"/>
        </w:rPr>
      </w:pPr>
      <w:r w:rsidRPr="00BE0AE5">
        <w:rPr>
          <w:rFonts w:cs="Times New Roman"/>
        </w:rPr>
        <w:t>Покупки: одежда, обувь и продукты питания. Карманные деньги. Молодёжная мода.</w:t>
      </w:r>
    </w:p>
    <w:p w14:paraId="08D24AC5" w14:textId="77777777" w:rsidR="00416B7C" w:rsidRPr="00BE0AE5" w:rsidRDefault="00416B7C" w:rsidP="00416B7C">
      <w:pPr>
        <w:pStyle w:val="a8"/>
        <w:rPr>
          <w:rFonts w:cs="Times New Roman"/>
        </w:rPr>
      </w:pPr>
      <w:r w:rsidRPr="00BE0AE5">
        <w:rPr>
          <w:rFonts w:cs="Times New Roman"/>
        </w:rPr>
        <w:t>Школа, школьная жизнь, изучаемые предметы и отношение к ним. Взаимоотношения в школе: проблемы и их решение. Проблемы выбора профессии. Переписка с зарубежными сверстниками.</w:t>
      </w:r>
    </w:p>
    <w:p w14:paraId="068B16C6" w14:textId="77777777" w:rsidR="00416B7C" w:rsidRPr="00BE0AE5" w:rsidRDefault="00416B7C" w:rsidP="00416B7C">
      <w:pPr>
        <w:pStyle w:val="a8"/>
        <w:rPr>
          <w:rFonts w:cs="Times New Roman"/>
        </w:rPr>
      </w:pPr>
      <w:r w:rsidRPr="00BE0AE5">
        <w:rPr>
          <w:rFonts w:cs="Times New Roman"/>
        </w:rPr>
        <w:t>Виды отдыха в различное время года. Путешествия по России и зарубежным странам. Транспорт.</w:t>
      </w:r>
    </w:p>
    <w:p w14:paraId="20F56E0B" w14:textId="77777777" w:rsidR="00416B7C" w:rsidRPr="00BE0AE5" w:rsidRDefault="00416B7C" w:rsidP="00416B7C">
      <w:pPr>
        <w:pStyle w:val="a8"/>
        <w:rPr>
          <w:rFonts w:cs="Times New Roman"/>
        </w:rPr>
      </w:pPr>
      <w:r w:rsidRPr="00BE0AE5">
        <w:rPr>
          <w:rFonts w:cs="Times New Roman"/>
        </w:rPr>
        <w:t>Природа: флора и фауна. Проблемы экологии. Защита окружающей среды. Климат, погода. Стихийные бедствия.</w:t>
      </w:r>
    </w:p>
    <w:p w14:paraId="028B53BF" w14:textId="77777777" w:rsidR="00416B7C" w:rsidRPr="00BE0AE5" w:rsidRDefault="00416B7C" w:rsidP="00416B7C">
      <w:pPr>
        <w:pStyle w:val="a8"/>
        <w:rPr>
          <w:rFonts w:cs="Times New Roman"/>
        </w:rPr>
      </w:pPr>
      <w:r w:rsidRPr="00BE0AE5">
        <w:rPr>
          <w:rFonts w:cs="Times New Roman"/>
        </w:rPr>
        <w:t>Средства массовой информации (телевидение, радио, пресса, Интернет).</w:t>
      </w:r>
    </w:p>
    <w:p w14:paraId="36187F42" w14:textId="77777777" w:rsidR="00416B7C" w:rsidRPr="00BE0AE5" w:rsidRDefault="00416B7C" w:rsidP="00416B7C">
      <w:pPr>
        <w:pStyle w:val="a8"/>
        <w:rPr>
          <w:rFonts w:cs="Times New Roman"/>
        </w:rPr>
      </w:pPr>
      <w:r w:rsidRPr="00BE0AE5">
        <w:rPr>
          <w:rFonts w:cs="Times New Roman"/>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64D6DBA5" w14:textId="77777777" w:rsidR="00416B7C" w:rsidRPr="00BE0AE5" w:rsidRDefault="00416B7C" w:rsidP="00416B7C">
      <w:pPr>
        <w:pStyle w:val="a8"/>
        <w:rPr>
          <w:rFonts w:cs="Times New Roman"/>
        </w:rPr>
      </w:pPr>
      <w:r w:rsidRPr="00BE0AE5">
        <w:rPr>
          <w:rFonts w:cs="Times New Roman"/>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14:paraId="21B54387" w14:textId="77777777" w:rsidR="00416B7C" w:rsidRPr="00BE0AE5" w:rsidRDefault="00416B7C" w:rsidP="00DD53B7">
      <w:pPr>
        <w:pStyle w:val="41"/>
        <w:rPr>
          <w:rFonts w:cs="Times New Roman"/>
          <w:b w:val="0"/>
        </w:rPr>
      </w:pPr>
      <w:r w:rsidRPr="00BE0AE5">
        <w:rPr>
          <w:rStyle w:val="a9"/>
          <w:rFonts w:cs="Times New Roman"/>
          <w:b/>
        </w:rPr>
        <w:t>Виды речевой деятельности</w:t>
      </w:r>
    </w:p>
    <w:p w14:paraId="41EC4BD0" w14:textId="77777777" w:rsidR="00416B7C" w:rsidRPr="00BE0AE5" w:rsidRDefault="00416B7C" w:rsidP="00416B7C">
      <w:pPr>
        <w:pStyle w:val="5"/>
        <w:rPr>
          <w:rFonts w:cs="Times New Roman"/>
        </w:rPr>
      </w:pPr>
      <w:r w:rsidRPr="00BE0AE5">
        <w:rPr>
          <w:rFonts w:cs="Times New Roman"/>
        </w:rPr>
        <w:t>Говорение</w:t>
      </w:r>
    </w:p>
    <w:p w14:paraId="21254621" w14:textId="77777777"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диалогической речи</w:t>
      </w:r>
      <w:r w:rsidRPr="00BE0AE5">
        <w:rPr>
          <w:rStyle w:val="a9"/>
          <w:rFonts w:cs="Times New Roman"/>
        </w:rPr>
        <w:t>:</w:t>
      </w:r>
      <w:r w:rsidRPr="00BE0AE5">
        <w:rPr>
          <w:rFonts w:cs="Times New Roman"/>
        </w:rPr>
        <w:t xml:space="preserve"> умений вести комбинированный диалог, включающий различные виды диалогов (этикетный диалог, диалог — побуждение к действию, диалог-расспрос); диалог-обмен мнениями:</w:t>
      </w:r>
    </w:p>
    <w:p w14:paraId="2E00121E" w14:textId="77777777" w:rsidR="00416B7C" w:rsidRPr="00BE0AE5" w:rsidRDefault="00416B7C" w:rsidP="00416B7C">
      <w:pPr>
        <w:pStyle w:val="a"/>
        <w:rPr>
          <w:rFonts w:cs="Times New Roman"/>
        </w:rPr>
      </w:pPr>
      <w:r w:rsidRPr="00BE0AE5">
        <w:rPr>
          <w:rStyle w:val="aa"/>
          <w:rFonts w:cs="Times New Roman"/>
        </w:rPr>
        <w:t>диалог этикетного характера</w:t>
      </w:r>
      <w:r w:rsidRPr="00BE0AE5">
        <w:rPr>
          <w:rFonts w:cs="Times New Roman"/>
        </w:rPr>
        <w:t xml:space="preserve"> предполагает умения начинать, поддерживать и заканчивать разговор;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14:paraId="53C3D03B" w14:textId="77777777" w:rsidR="00416B7C" w:rsidRPr="00BE0AE5" w:rsidRDefault="00416B7C" w:rsidP="00416B7C">
      <w:pPr>
        <w:pStyle w:val="a"/>
        <w:rPr>
          <w:rFonts w:cs="Times New Roman"/>
        </w:rPr>
      </w:pPr>
      <w:r w:rsidRPr="00BE0AE5">
        <w:rPr>
          <w:rStyle w:val="aa"/>
          <w:rFonts w:cs="Times New Roman"/>
        </w:rPr>
        <w:t>диалог-побуждение к действию</w:t>
      </w:r>
      <w:r w:rsidRPr="00BE0AE5">
        <w:rPr>
          <w:rFonts w:cs="Times New Roman"/>
        </w:rPr>
        <w:t xml:space="preserve"> предполагает умения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1A183E47" w14:textId="77777777" w:rsidR="00416B7C" w:rsidRPr="00BE0AE5" w:rsidRDefault="00416B7C" w:rsidP="00416B7C">
      <w:pPr>
        <w:pStyle w:val="a"/>
        <w:rPr>
          <w:rFonts w:cs="Times New Roman"/>
        </w:rPr>
      </w:pPr>
      <w:r w:rsidRPr="00BE0AE5">
        <w:rPr>
          <w:rStyle w:val="aa"/>
          <w:rFonts w:cs="Times New Roman"/>
        </w:rPr>
        <w:lastRenderedPageBreak/>
        <w:t>диалог-расспрос</w:t>
      </w:r>
      <w:r w:rsidRPr="00BE0AE5">
        <w:rPr>
          <w:rFonts w:cs="Times New Roman"/>
        </w:rPr>
        <w:t xml:space="preserve"> предполагает умения сообщать фактическую информацию, отвечая на вопросы разных видов; запрашивать интересующую информацию; выражать своё отношение к обсуждаемым фактам и событиям, переходить с позиции спрашивающего на позицию отвечающего и наоборот;</w:t>
      </w:r>
    </w:p>
    <w:p w14:paraId="2F19F147" w14:textId="77777777" w:rsidR="00416B7C" w:rsidRPr="00BE0AE5" w:rsidRDefault="00416B7C" w:rsidP="00416B7C">
      <w:pPr>
        <w:pStyle w:val="a"/>
        <w:rPr>
          <w:rFonts w:cs="Times New Roman"/>
        </w:rPr>
      </w:pPr>
      <w:r w:rsidRPr="00BE0AE5">
        <w:rPr>
          <w:rStyle w:val="aa"/>
          <w:rFonts w:cs="Times New Roman"/>
        </w:rPr>
        <w:t>диалог-обмен</w:t>
      </w:r>
      <w:r w:rsidRPr="00BE0AE5">
        <w:rPr>
          <w:rFonts w:cs="Times New Roman"/>
        </w:rPr>
        <w:t xml:space="preserve"> </w:t>
      </w:r>
      <w:r w:rsidRPr="00BE0AE5">
        <w:rPr>
          <w:rStyle w:val="aa"/>
          <w:rFonts w:cs="Times New Roman"/>
        </w:rPr>
        <w:t>мнениями</w:t>
      </w:r>
      <w:r w:rsidRPr="00BE0AE5">
        <w:rPr>
          <w:rFonts w:cs="Times New Roman"/>
        </w:rPr>
        <w:t xml:space="preserve"> предполагает умения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14:paraId="1149EF36" w14:textId="32C012B5" w:rsidR="00416B7C" w:rsidRPr="00BE0AE5" w:rsidRDefault="00416B7C" w:rsidP="00416B7C">
      <w:pPr>
        <w:pStyle w:val="a8"/>
        <w:rPr>
          <w:rFonts w:cs="Times New Roman"/>
          <w:spacing w:val="-2"/>
        </w:rPr>
      </w:pPr>
      <w:r w:rsidRPr="00BE0AE5">
        <w:rPr>
          <w:rFonts w:cs="Times New Roman"/>
          <w:spacing w:val="-2"/>
        </w:rPr>
        <w:t xml:space="preserve">Развитие </w:t>
      </w:r>
      <w:proofErr w:type="spellStart"/>
      <w:r w:rsidRPr="00BE0AE5">
        <w:rPr>
          <w:rFonts w:cs="Times New Roman"/>
          <w:spacing w:val="-2"/>
        </w:rPr>
        <w:t>умениий</w:t>
      </w:r>
      <w:proofErr w:type="spellEnd"/>
      <w:r w:rsidRPr="00BE0AE5">
        <w:rPr>
          <w:rFonts w:cs="Times New Roman"/>
          <w:spacing w:val="-2"/>
        </w:rPr>
        <w:t xml:space="preserve"> диалогической речи осуществляется</w:t>
      </w:r>
      <w:r w:rsidRPr="00BE0AE5">
        <w:rPr>
          <w:rStyle w:val="aa"/>
          <w:rFonts w:cs="Times New Roman"/>
          <w:spacing w:val="-2"/>
        </w:rPr>
        <w:t xml:space="preserve"> </w:t>
      </w:r>
      <w:r w:rsidRPr="00BE0AE5">
        <w:rPr>
          <w:rFonts w:cs="Times New Roman"/>
          <w:spacing w:val="-2"/>
        </w:rPr>
        <w:t>в стандартных ситуациях неофициального и официального общения в рамках тематического содержания речи для 8</w:t>
      </w:r>
      <w:r w:rsidR="00BE0AE5">
        <w:rPr>
          <w:rFonts w:cs="Times New Roman"/>
          <w:spacing w:val="-2"/>
        </w:rPr>
        <w:t>—</w:t>
      </w:r>
      <w:r w:rsidRPr="00BE0AE5">
        <w:rPr>
          <w:rFonts w:cs="Times New Roman"/>
          <w:spacing w:val="-2"/>
        </w:rPr>
        <w:t>9 классов, с опорой на речевые ситуации, ключевые слова и/или иллюстрации, фотографии и без опор, с соблюдением норм речевого этикета, принятых в стране/странах изучаемого языка.</w:t>
      </w:r>
    </w:p>
    <w:p w14:paraId="5C6AA9DB" w14:textId="77777777" w:rsidR="00416B7C" w:rsidRPr="00BE0AE5" w:rsidRDefault="00416B7C" w:rsidP="00416B7C">
      <w:pPr>
        <w:pStyle w:val="a8"/>
        <w:rPr>
          <w:rFonts w:cs="Times New Roman"/>
        </w:rPr>
      </w:pPr>
      <w:r w:rsidRPr="00BE0AE5">
        <w:rPr>
          <w:rFonts w:cs="Times New Roman"/>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14:paraId="03031C17" w14:textId="7B7232FE"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 xml:space="preserve">монологической речи </w:t>
      </w:r>
      <w:r w:rsidRPr="00BE0AE5">
        <w:rPr>
          <w:rFonts w:cs="Times New Roman"/>
        </w:rPr>
        <w:t>в рамках тематического содержания речи для 8</w:t>
      </w:r>
      <w:r w:rsidR="00BE0AE5">
        <w:rPr>
          <w:rFonts w:cs="Times New Roman"/>
        </w:rPr>
        <w:t>—</w:t>
      </w:r>
      <w:r w:rsidRPr="00BE0AE5">
        <w:rPr>
          <w:rFonts w:cs="Times New Roman"/>
        </w:rPr>
        <w:t>9 классов:</w:t>
      </w:r>
    </w:p>
    <w:p w14:paraId="2959568E" w14:textId="77777777" w:rsidR="00416B7C" w:rsidRPr="00BE0AE5" w:rsidRDefault="00416B7C" w:rsidP="00416B7C">
      <w:pPr>
        <w:pStyle w:val="a"/>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 (описание/характеристика; повествование/сообщение) с опорой или без опор на ключевые слова, вопросы, план и/или иллюстрации, фотографии;</w:t>
      </w:r>
    </w:p>
    <w:p w14:paraId="635A41E7" w14:textId="77777777" w:rsidR="00416B7C" w:rsidRPr="00BE0AE5" w:rsidRDefault="00416B7C" w:rsidP="00416B7C">
      <w:pPr>
        <w:pStyle w:val="a"/>
        <w:rPr>
          <w:rFonts w:cs="Times New Roman"/>
        </w:rPr>
      </w:pPr>
      <w:r w:rsidRPr="00BE0AE5">
        <w:rPr>
          <w:rFonts w:cs="Times New Roman"/>
        </w:rPr>
        <w:t>выражение и краткое аргументирование своего мнения по отношению к прочитанному/услышанному;</w:t>
      </w:r>
    </w:p>
    <w:p w14:paraId="189F343B" w14:textId="77777777" w:rsidR="00416B7C" w:rsidRPr="00BE0AE5" w:rsidRDefault="00416B7C" w:rsidP="00416B7C">
      <w:pPr>
        <w:pStyle w:val="a"/>
        <w:rPr>
          <w:rFonts w:cs="Times New Roman"/>
          <w:spacing w:val="-1"/>
        </w:rPr>
      </w:pPr>
      <w:r w:rsidRPr="00BE0AE5">
        <w:rPr>
          <w:rFonts w:cs="Times New Roman"/>
          <w:spacing w:val="-1"/>
        </w:rPr>
        <w:t>изложение (пересказ) основного содержания прочитанного/прослушанного текста с опорой и без опоры на картинки, фотографии, таблицы и (или) ключевые слова, план, вопросы;</w:t>
      </w:r>
    </w:p>
    <w:p w14:paraId="2EA371D5" w14:textId="77777777" w:rsidR="00416B7C" w:rsidRPr="00BE0AE5" w:rsidRDefault="00416B7C" w:rsidP="00416B7C">
      <w:pPr>
        <w:pStyle w:val="a"/>
        <w:rPr>
          <w:rFonts w:cs="Times New Roman"/>
        </w:rPr>
      </w:pPr>
      <w:r w:rsidRPr="00BE0AE5">
        <w:rPr>
          <w:rFonts w:cs="Times New Roman"/>
        </w:rPr>
        <w:t>составление рассказа по картинкам;</w:t>
      </w:r>
    </w:p>
    <w:p w14:paraId="4F52CD46" w14:textId="77777777" w:rsidR="00416B7C" w:rsidRPr="00BE0AE5" w:rsidRDefault="00416B7C" w:rsidP="00416B7C">
      <w:pPr>
        <w:pStyle w:val="a"/>
        <w:rPr>
          <w:rFonts w:cs="Times New Roman"/>
        </w:rPr>
      </w:pPr>
      <w:r w:rsidRPr="00BE0AE5">
        <w:rPr>
          <w:rFonts w:cs="Times New Roman"/>
        </w:rPr>
        <w:t>изложение результатов выполненной проектной работы.</w:t>
      </w:r>
    </w:p>
    <w:p w14:paraId="3699C88D" w14:textId="182108C8" w:rsidR="00416B7C" w:rsidRPr="00BE0AE5" w:rsidRDefault="00416B7C" w:rsidP="00416B7C">
      <w:pPr>
        <w:pStyle w:val="a8"/>
        <w:rPr>
          <w:rFonts w:cs="Times New Roman"/>
        </w:rPr>
      </w:pPr>
      <w:r w:rsidRPr="00BE0AE5">
        <w:rPr>
          <w:rFonts w:cs="Times New Roman"/>
        </w:rPr>
        <w:t>Объем монологического высказывания — 10</w:t>
      </w:r>
      <w:r w:rsidR="00BE0AE5">
        <w:rPr>
          <w:rFonts w:cs="Times New Roman"/>
        </w:rPr>
        <w:t>—</w:t>
      </w:r>
      <w:r w:rsidRPr="00BE0AE5">
        <w:rPr>
          <w:rFonts w:cs="Times New Roman"/>
        </w:rPr>
        <w:t>12 фраз.</w:t>
      </w:r>
    </w:p>
    <w:p w14:paraId="44AFA60F" w14:textId="77777777" w:rsidR="00416B7C" w:rsidRPr="00BE0AE5" w:rsidRDefault="00416B7C" w:rsidP="00416B7C">
      <w:pPr>
        <w:pStyle w:val="5"/>
        <w:rPr>
          <w:rFonts w:cs="Times New Roman"/>
        </w:rPr>
      </w:pPr>
      <w:r w:rsidRPr="00BE0AE5">
        <w:rPr>
          <w:rFonts w:cs="Times New Roman"/>
        </w:rPr>
        <w:t>Аудирование</w:t>
      </w:r>
    </w:p>
    <w:p w14:paraId="21826950" w14:textId="77777777"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аудирования</w:t>
      </w:r>
      <w:r w:rsidRPr="00BE0AE5">
        <w:rPr>
          <w:rFonts w:cs="Times New Roman"/>
        </w:rPr>
        <w:t>:</w:t>
      </w:r>
    </w:p>
    <w:p w14:paraId="230EF011" w14:textId="77777777" w:rsidR="00416B7C" w:rsidRPr="00BE0AE5" w:rsidRDefault="00416B7C" w:rsidP="00416B7C">
      <w:pPr>
        <w:pStyle w:val="a8"/>
        <w:rPr>
          <w:rFonts w:cs="Times New Roman"/>
        </w:rPr>
      </w:pPr>
      <w:r w:rsidRPr="00BE0AE5">
        <w:rPr>
          <w:rFonts w:cs="Times New Roman"/>
        </w:rPr>
        <w:t>понимание на слух речи учителя и одноклассников и вербальная/невербальная реакция на услышанное, использование переспроса или просьбы повторить для уточнения отдельных деталей;</w:t>
      </w:r>
    </w:p>
    <w:p w14:paraId="0F1C7307" w14:textId="77777777" w:rsidR="00416B7C" w:rsidRPr="00BE0AE5" w:rsidRDefault="00416B7C" w:rsidP="00416B7C">
      <w:pPr>
        <w:pStyle w:val="a"/>
        <w:rPr>
          <w:rFonts w:cs="Times New Roman"/>
          <w:spacing w:val="-2"/>
        </w:rPr>
      </w:pPr>
      <w:r w:rsidRPr="00BE0AE5">
        <w:rPr>
          <w:rFonts w:cs="Times New Roman"/>
        </w:rPr>
        <w:t xml:space="preserve">дальнейшее развитие восприятия на слух и понимания с использованием языковой, в том числе контекстуальной, догадки и игнорирования незнакомых слов и неизученных языковых явлений, не </w:t>
      </w:r>
      <w:r w:rsidRPr="00BE0AE5">
        <w:rPr>
          <w:rFonts w:cs="Times New Roman"/>
        </w:rPr>
        <w:lastRenderedPageBreak/>
        <w:t xml:space="preserve">препятствующих решению коммуникативной задачи, несложных аутентичных текстов с разной </w:t>
      </w:r>
      <w:r w:rsidRPr="00BE0AE5">
        <w:rPr>
          <w:rFonts w:cs="Times New Roman"/>
          <w:spacing w:val="-2"/>
        </w:rPr>
        <w:t>глубиной проникновения в их содержание: с пониманием основного содержания текстов; с пониманием нужной/интересующей/запрашиваемой информации, представленной в эксплицитной (явной) форме</w:t>
      </w:r>
      <w:r w:rsidR="00571787" w:rsidRPr="00BE0AE5">
        <w:rPr>
          <w:rFonts w:cs="Times New Roman"/>
          <w:spacing w:val="-2"/>
        </w:rPr>
        <w:t xml:space="preserve"> </w:t>
      </w:r>
      <w:r w:rsidRPr="00BE0AE5">
        <w:rPr>
          <w:rFonts w:cs="Times New Roman"/>
          <w:spacing w:val="-2"/>
        </w:rPr>
        <w:t>в воспринимаемом на слух тексте.</w:t>
      </w:r>
    </w:p>
    <w:p w14:paraId="51758585" w14:textId="77777777" w:rsidR="00416B7C" w:rsidRPr="00BE0AE5" w:rsidRDefault="00416B7C" w:rsidP="00416B7C">
      <w:pPr>
        <w:pStyle w:val="a8"/>
        <w:rPr>
          <w:rFonts w:cs="Times New Roman"/>
        </w:rPr>
      </w:pPr>
      <w:r w:rsidRPr="00BE0AE5">
        <w:rPr>
          <w:rFonts w:cs="Times New Roman"/>
        </w:rPr>
        <w:t xml:space="preserve">Языковая сложность текстов для аудирования должна соответствовать базовому уровню (А2 — </w:t>
      </w:r>
      <w:proofErr w:type="spellStart"/>
      <w:r w:rsidRPr="00BE0AE5">
        <w:rPr>
          <w:rFonts w:cs="Times New Roman"/>
        </w:rPr>
        <w:t>допороговый</w:t>
      </w:r>
      <w:proofErr w:type="spellEnd"/>
      <w:r w:rsidRPr="00BE0AE5">
        <w:rPr>
          <w:rFonts w:cs="Times New Roman"/>
        </w:rPr>
        <w:t xml:space="preserve"> уровень по общеевропейской шкале).</w:t>
      </w:r>
    </w:p>
    <w:p w14:paraId="24901F14" w14:textId="77777777" w:rsidR="00416B7C" w:rsidRPr="00BE0AE5" w:rsidRDefault="00416B7C" w:rsidP="00416B7C">
      <w:pPr>
        <w:pStyle w:val="a8"/>
        <w:rPr>
          <w:rFonts w:cs="Times New Roman"/>
        </w:rPr>
      </w:pPr>
      <w:r w:rsidRPr="00BE0AE5">
        <w:rPr>
          <w:rFonts w:cs="Times New Roman"/>
        </w:rPr>
        <w:t>Время звучания текста/текстов для аудирования — до 2 минут.</w:t>
      </w:r>
    </w:p>
    <w:p w14:paraId="4804FAFC" w14:textId="77777777" w:rsidR="00416B7C" w:rsidRPr="00BE0AE5" w:rsidRDefault="00416B7C" w:rsidP="00416B7C">
      <w:pPr>
        <w:pStyle w:val="5"/>
        <w:rPr>
          <w:rFonts w:cs="Times New Roman"/>
        </w:rPr>
      </w:pPr>
      <w:r w:rsidRPr="00BE0AE5">
        <w:rPr>
          <w:rFonts w:cs="Times New Roman"/>
        </w:rPr>
        <w:t>Смысловое чтение</w:t>
      </w:r>
    </w:p>
    <w:p w14:paraId="021D82A6" w14:textId="77777777" w:rsidR="00416B7C" w:rsidRPr="00BE0AE5" w:rsidRDefault="00416B7C" w:rsidP="00416B7C">
      <w:pPr>
        <w:pStyle w:val="a8"/>
        <w:rPr>
          <w:rFonts w:cs="Times New Roman"/>
        </w:rPr>
      </w:pPr>
      <w:r w:rsidRPr="00BE0AE5">
        <w:rPr>
          <w:rFonts w:cs="Times New Roman"/>
        </w:rPr>
        <w:t xml:space="preserve">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w:t>
      </w:r>
      <w:proofErr w:type="spellStart"/>
      <w:r w:rsidRPr="00BE0AE5">
        <w:rPr>
          <w:rFonts w:cs="Times New Roman"/>
        </w:rPr>
        <w:t>ужной</w:t>
      </w:r>
      <w:proofErr w:type="spellEnd"/>
      <w:r w:rsidRPr="00BE0AE5">
        <w:rPr>
          <w:rFonts w:cs="Times New Roman"/>
        </w:rPr>
        <w:t>/интересующей/запрашиваемой информации.</w:t>
      </w:r>
    </w:p>
    <w:p w14:paraId="4129B966" w14:textId="77777777" w:rsidR="00416B7C" w:rsidRPr="00BE0AE5" w:rsidRDefault="00416B7C" w:rsidP="00416B7C">
      <w:pPr>
        <w:pStyle w:val="a8"/>
        <w:rPr>
          <w:rFonts w:cs="Times New Roman"/>
        </w:rPr>
      </w:pPr>
      <w:r w:rsidRPr="00BE0AE5">
        <w:rPr>
          <w:rFonts w:cs="Times New Roman"/>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w:t>
      </w:r>
    </w:p>
    <w:p w14:paraId="78BA6681" w14:textId="77777777" w:rsidR="00416B7C" w:rsidRPr="00BE0AE5" w:rsidRDefault="00416B7C" w:rsidP="00416B7C">
      <w:pPr>
        <w:pStyle w:val="a8"/>
        <w:rPr>
          <w:rFonts w:cs="Times New Roman"/>
        </w:rPr>
      </w:pPr>
      <w:r w:rsidRPr="00BE0AE5">
        <w:rPr>
          <w:rFonts w:cs="Times New Roman"/>
        </w:rPr>
        <w:t>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w:t>
      </w:r>
    </w:p>
    <w:p w14:paraId="21FB5BA6" w14:textId="77777777" w:rsidR="00416B7C" w:rsidRPr="00BE0AE5" w:rsidRDefault="00416B7C" w:rsidP="00416B7C">
      <w:pPr>
        <w:pStyle w:val="a8"/>
        <w:rPr>
          <w:rFonts w:cs="Times New Roman"/>
        </w:rPr>
      </w:pPr>
      <w:r w:rsidRPr="00BE0AE5">
        <w:rPr>
          <w:rFonts w:cs="Times New Roman"/>
        </w:rPr>
        <w:t>игнорировать незнакомые слова, несущественные для понимания основного содержания; понимать интернациональные слова.</w:t>
      </w:r>
    </w:p>
    <w:p w14:paraId="42F7C1A7" w14:textId="77777777" w:rsidR="00416B7C" w:rsidRPr="00BE0AE5" w:rsidRDefault="00416B7C" w:rsidP="00416B7C">
      <w:pPr>
        <w:pStyle w:val="a8"/>
        <w:rPr>
          <w:rFonts w:cs="Times New Roman"/>
        </w:rPr>
      </w:pPr>
      <w:r w:rsidRPr="00BE0AE5">
        <w:rPr>
          <w:rFonts w:cs="Times New Roman"/>
        </w:rPr>
        <w:t>Чтение с пониманием нужной/интересующей/запрашиваемой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35CCEF0C" w14:textId="77777777" w:rsidR="00416B7C" w:rsidRPr="00BE0AE5" w:rsidRDefault="00416B7C" w:rsidP="00416B7C">
      <w:pPr>
        <w:pStyle w:val="a8"/>
        <w:rPr>
          <w:rFonts w:cs="Times New Roman"/>
        </w:rPr>
      </w:pPr>
      <w:r w:rsidRPr="00BE0AE5">
        <w:rPr>
          <w:rFonts w:cs="Times New Roman"/>
        </w:rPr>
        <w:t xml:space="preserve">Чтение </w:t>
      </w:r>
      <w:proofErr w:type="spellStart"/>
      <w:r w:rsidRPr="00BE0AE5">
        <w:rPr>
          <w:rFonts w:cs="Times New Roman"/>
        </w:rPr>
        <w:t>несплошных</w:t>
      </w:r>
      <w:proofErr w:type="spellEnd"/>
      <w:r w:rsidRPr="00BE0AE5">
        <w:rPr>
          <w:rFonts w:cs="Times New Roman"/>
        </w:rPr>
        <w:t xml:space="preserve"> текстов (таблиц, диаграмм, схем) и понимание представленной в них информации.</w:t>
      </w:r>
    </w:p>
    <w:p w14:paraId="11FB6EDD" w14:textId="77777777" w:rsidR="00416B7C" w:rsidRPr="00BE0AE5" w:rsidRDefault="00416B7C" w:rsidP="00416B7C">
      <w:pPr>
        <w:pStyle w:val="a8"/>
        <w:rPr>
          <w:rFonts w:cs="Times New Roman"/>
        </w:rPr>
      </w:pPr>
      <w:r w:rsidRPr="00BE0AE5">
        <w:rPr>
          <w:rFonts w:cs="Times New Roman"/>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14:paraId="75D8BD0B" w14:textId="77777777" w:rsidR="00416B7C" w:rsidRPr="00BE0AE5" w:rsidRDefault="00416B7C" w:rsidP="00416B7C">
      <w:pPr>
        <w:pStyle w:val="a8"/>
        <w:rPr>
          <w:rFonts w:cs="Times New Roman"/>
        </w:rPr>
      </w:pPr>
      <w:r w:rsidRPr="00BE0AE5">
        <w:rPr>
          <w:rFonts w:cs="Times New Roman"/>
        </w:rPr>
        <w:lastRenderedPageBreak/>
        <w:t xml:space="preserve">Тексты для чтения: диалог (беседа), интервью, рассказ, отрывок из художественного произведения, отрывок из статьи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w:t>
      </w:r>
      <w:proofErr w:type="spellStart"/>
      <w:r w:rsidRPr="00BE0AE5">
        <w:rPr>
          <w:rFonts w:cs="Times New Roman"/>
        </w:rPr>
        <w:t>несплошной</w:t>
      </w:r>
      <w:proofErr w:type="spellEnd"/>
      <w:r w:rsidRPr="00BE0AE5">
        <w:rPr>
          <w:rFonts w:cs="Times New Roman"/>
        </w:rPr>
        <w:t xml:space="preserve"> текст (таблица, диаграмма).</w:t>
      </w:r>
    </w:p>
    <w:p w14:paraId="16D94802" w14:textId="77777777" w:rsidR="00416B7C" w:rsidRPr="00BE0AE5" w:rsidRDefault="00416B7C" w:rsidP="00416B7C">
      <w:pPr>
        <w:pStyle w:val="a8"/>
        <w:rPr>
          <w:rFonts w:cs="Times New Roman"/>
        </w:rPr>
      </w:pPr>
      <w:r w:rsidRPr="00BE0AE5">
        <w:rPr>
          <w:rFonts w:cs="Times New Roman"/>
        </w:rPr>
        <w:t xml:space="preserve">Языковая сложность текстов для чтения должна соответствовать базовому уровню (А2 — </w:t>
      </w:r>
      <w:proofErr w:type="spellStart"/>
      <w:r w:rsidRPr="00BE0AE5">
        <w:rPr>
          <w:rFonts w:cs="Times New Roman"/>
        </w:rPr>
        <w:t>допороговому</w:t>
      </w:r>
      <w:proofErr w:type="spellEnd"/>
      <w:r w:rsidRPr="00BE0AE5">
        <w:rPr>
          <w:rFonts w:cs="Times New Roman"/>
        </w:rPr>
        <w:t xml:space="preserve"> уровню по общеевропейской шкале).</w:t>
      </w:r>
    </w:p>
    <w:p w14:paraId="28AC35B1" w14:textId="77777777" w:rsidR="00416B7C" w:rsidRPr="00BE0AE5" w:rsidRDefault="00416B7C" w:rsidP="00416B7C">
      <w:pPr>
        <w:pStyle w:val="a8"/>
        <w:rPr>
          <w:rFonts w:cs="Times New Roman"/>
        </w:rPr>
      </w:pPr>
      <w:r w:rsidRPr="00BE0AE5">
        <w:rPr>
          <w:rFonts w:cs="Times New Roman"/>
        </w:rPr>
        <w:t>Объём текста/текстов для чтения — 500—600 слов.</w:t>
      </w:r>
    </w:p>
    <w:p w14:paraId="71948D48" w14:textId="77777777" w:rsidR="00416B7C" w:rsidRPr="00BE0AE5" w:rsidRDefault="00416B7C" w:rsidP="00416B7C">
      <w:pPr>
        <w:pStyle w:val="5"/>
        <w:rPr>
          <w:rFonts w:cs="Times New Roman"/>
        </w:rPr>
      </w:pPr>
      <w:r w:rsidRPr="00BE0AE5">
        <w:rPr>
          <w:rFonts w:cs="Times New Roman"/>
        </w:rPr>
        <w:t>Письменная речь</w:t>
      </w:r>
    </w:p>
    <w:p w14:paraId="6AFCF605" w14:textId="77777777" w:rsidR="00416B7C" w:rsidRPr="00BE0AE5" w:rsidRDefault="00416B7C" w:rsidP="00416B7C">
      <w:pPr>
        <w:pStyle w:val="a8"/>
        <w:rPr>
          <w:rFonts w:cs="Times New Roman"/>
        </w:rPr>
      </w:pPr>
      <w:r w:rsidRPr="00BE0AE5">
        <w:rPr>
          <w:rFonts w:cs="Times New Roman"/>
        </w:rPr>
        <w:t>Развитие умений письменной речи:</w:t>
      </w:r>
    </w:p>
    <w:p w14:paraId="05770931" w14:textId="77777777" w:rsidR="00416B7C" w:rsidRPr="00BE0AE5" w:rsidRDefault="00416B7C" w:rsidP="00416B7C">
      <w:pPr>
        <w:pStyle w:val="a"/>
        <w:rPr>
          <w:rFonts w:cs="Times New Roman"/>
        </w:rPr>
      </w:pPr>
      <w:r w:rsidRPr="00BE0AE5">
        <w:rPr>
          <w:rFonts w:cs="Times New Roman"/>
        </w:rPr>
        <w:t>составление плана/тезисов устного или письменного сообщения;</w:t>
      </w:r>
    </w:p>
    <w:p w14:paraId="42A85B84" w14:textId="77777777" w:rsidR="00416B7C" w:rsidRPr="00BE0AE5" w:rsidRDefault="00416B7C" w:rsidP="00416B7C">
      <w:pPr>
        <w:pStyle w:val="a"/>
        <w:rPr>
          <w:rFonts w:cs="Times New Roman"/>
        </w:rPr>
      </w:pPr>
      <w:r w:rsidRPr="00BE0AE5">
        <w:rPr>
          <w:rFonts w:cs="Times New Roman"/>
        </w:rPr>
        <w:t>заполнение анкет и формуляров с указанием личной информации в соответствии с нормами речевого этикета, принятыми в стране/странах изучаемого языка;</w:t>
      </w:r>
    </w:p>
    <w:p w14:paraId="4FCBB211" w14:textId="77777777" w:rsidR="00416B7C" w:rsidRPr="00BE0AE5" w:rsidRDefault="00416B7C" w:rsidP="00416B7C">
      <w:pPr>
        <w:pStyle w:val="a"/>
        <w:rPr>
          <w:rFonts w:cs="Times New Roman"/>
        </w:rPr>
      </w:pPr>
      <w:r w:rsidRPr="00BE0AE5">
        <w:rPr>
          <w:rFonts w:cs="Times New Roman"/>
        </w:rPr>
        <w:t>написание электронного сообщения личного характера: сообщать краткие сведения о себе; оформлять обращение, завершающей фразы и подписи в соответствии с нормами неофициального общения, принятыми в стране/странах изучаемого языка. Объём сообщения — до 120 слов.</w:t>
      </w:r>
    </w:p>
    <w:p w14:paraId="547B0B38" w14:textId="77777777" w:rsidR="00416B7C" w:rsidRPr="00BE0AE5" w:rsidRDefault="00416B7C" w:rsidP="00416B7C">
      <w:pPr>
        <w:pStyle w:val="a"/>
        <w:rPr>
          <w:rFonts w:cs="Times New Roman"/>
        </w:rPr>
      </w:pPr>
      <w:r w:rsidRPr="00BE0AE5">
        <w:rPr>
          <w:rFonts w:cs="Times New Roman"/>
        </w:rPr>
        <w:t>создание небольшого письменного высказывания с опорой на образец, план, иллюстрацию, таблицу, прочитанный/прослушаны текст. Объём письменного высказывания —до 120 слов.</w:t>
      </w:r>
    </w:p>
    <w:p w14:paraId="0F6A4368" w14:textId="77777777" w:rsidR="00416B7C" w:rsidRPr="00BE0AE5" w:rsidRDefault="00416B7C" w:rsidP="00416B7C">
      <w:pPr>
        <w:pStyle w:val="a"/>
        <w:rPr>
          <w:rFonts w:cs="Times New Roman"/>
        </w:rPr>
      </w:pPr>
      <w:r w:rsidRPr="00BE0AE5">
        <w:rPr>
          <w:rFonts w:cs="Times New Roman"/>
        </w:rPr>
        <w:t>заполнение таблицы с краткой фиксацией содержания прочитанного/прослушанного текста;</w:t>
      </w:r>
    </w:p>
    <w:p w14:paraId="7AA89B02" w14:textId="77777777" w:rsidR="00416B7C" w:rsidRPr="00BE0AE5" w:rsidRDefault="00416B7C" w:rsidP="00416B7C">
      <w:pPr>
        <w:pStyle w:val="a"/>
        <w:rPr>
          <w:rFonts w:cs="Times New Roman"/>
        </w:rPr>
      </w:pPr>
      <w:r w:rsidRPr="00BE0AE5">
        <w:rPr>
          <w:rFonts w:cs="Times New Roman"/>
        </w:rPr>
        <w:t>преобразование таблицы, схемы в текстовый вариант представления информации;</w:t>
      </w:r>
    </w:p>
    <w:p w14:paraId="314F9EB4" w14:textId="1C0B8CDD" w:rsidR="00416B7C" w:rsidRPr="00BE0AE5" w:rsidRDefault="00416B7C" w:rsidP="00416B7C">
      <w:pPr>
        <w:pStyle w:val="a"/>
        <w:rPr>
          <w:rFonts w:cs="Times New Roman"/>
        </w:rPr>
      </w:pPr>
      <w:r w:rsidRPr="00BE0AE5">
        <w:rPr>
          <w:rFonts w:cs="Times New Roman"/>
        </w:rPr>
        <w:t>письменное представление результатов выполненной проектной работы (объём 100</w:t>
      </w:r>
      <w:r w:rsidR="00BE0AE5">
        <w:rPr>
          <w:rFonts w:cs="Times New Roman"/>
        </w:rPr>
        <w:t>—</w:t>
      </w:r>
      <w:r w:rsidRPr="00BE0AE5">
        <w:rPr>
          <w:rFonts w:cs="Times New Roman"/>
        </w:rPr>
        <w:t>120 слов).</w:t>
      </w:r>
    </w:p>
    <w:p w14:paraId="56882659" w14:textId="77777777" w:rsidR="00416B7C" w:rsidRPr="00BE0AE5" w:rsidRDefault="00416B7C" w:rsidP="00DD53B7">
      <w:pPr>
        <w:pStyle w:val="41"/>
        <w:rPr>
          <w:rFonts w:cs="Times New Roman"/>
          <w:b w:val="0"/>
        </w:rPr>
      </w:pPr>
      <w:r w:rsidRPr="00BE0AE5">
        <w:rPr>
          <w:rStyle w:val="a9"/>
          <w:rFonts w:cs="Times New Roman"/>
          <w:b/>
        </w:rPr>
        <w:t>Языковые навыки и умения</w:t>
      </w:r>
    </w:p>
    <w:p w14:paraId="4033FEB2" w14:textId="77777777" w:rsidR="00416B7C" w:rsidRPr="00BE0AE5" w:rsidRDefault="00416B7C" w:rsidP="00416B7C">
      <w:pPr>
        <w:pStyle w:val="5"/>
        <w:rPr>
          <w:rFonts w:cs="Times New Roman"/>
        </w:rPr>
      </w:pPr>
      <w:r w:rsidRPr="00BE0AE5">
        <w:rPr>
          <w:rFonts w:cs="Times New Roman"/>
        </w:rPr>
        <w:t>Фонетическая сторона речи</w:t>
      </w:r>
    </w:p>
    <w:p w14:paraId="25BECEC1" w14:textId="77777777" w:rsidR="00416B7C" w:rsidRPr="00BE0AE5" w:rsidRDefault="00416B7C" w:rsidP="00416B7C">
      <w:pPr>
        <w:pStyle w:val="a8"/>
        <w:rPr>
          <w:rFonts w:cs="Times New Roman"/>
        </w:rPr>
      </w:pPr>
      <w:r w:rsidRPr="00BE0AE5">
        <w:rPr>
          <w:rFonts w:cs="Times New Roman"/>
        </w:rPr>
        <w:t>Соблюдение норм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14:paraId="240E7EA8" w14:textId="77777777" w:rsidR="00416B7C" w:rsidRPr="00BE0AE5" w:rsidRDefault="00416B7C" w:rsidP="00416B7C">
      <w:pPr>
        <w:pStyle w:val="a8"/>
        <w:rPr>
          <w:rFonts w:cs="Times New Roman"/>
        </w:rPr>
      </w:pPr>
      <w:r w:rsidRPr="00BE0AE5">
        <w:rPr>
          <w:rFonts w:cs="Times New Roman"/>
        </w:rPr>
        <w:t xml:space="preserve">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специальный и альтернативный вопрос) с соблюдением их ритмико-интонационных особенностей, в том числе правила отсутствия </w:t>
      </w:r>
      <w:r w:rsidRPr="00BE0AE5">
        <w:rPr>
          <w:rFonts w:cs="Times New Roman"/>
        </w:rPr>
        <w:lastRenderedPageBreak/>
        <w:t>фразового ударения на служебных словах. Соблюдение интонации перечисления.</w:t>
      </w:r>
    </w:p>
    <w:p w14:paraId="5B1DC3E1" w14:textId="77777777" w:rsidR="00416B7C" w:rsidRPr="00BE0AE5" w:rsidRDefault="00416B7C" w:rsidP="00416B7C">
      <w:pPr>
        <w:pStyle w:val="a8"/>
        <w:rPr>
          <w:rFonts w:cs="Times New Roman"/>
        </w:rPr>
      </w:pPr>
      <w:r w:rsidRPr="00BE0AE5">
        <w:rPr>
          <w:rFonts w:cs="Times New Roman"/>
        </w:rPr>
        <w:t>Чтение вслух</w:t>
      </w:r>
      <w:r w:rsidRPr="00BE0AE5">
        <w:rPr>
          <w:rStyle w:val="a9"/>
          <w:rFonts w:cs="Times New Roman"/>
        </w:rPr>
        <w:t xml:space="preserve"> </w:t>
      </w:r>
      <w:r w:rsidRPr="00BE0AE5">
        <w:rPr>
          <w:rFonts w:cs="Times New Roman"/>
        </w:rPr>
        <w:t xml:space="preserve">небольших адаптированных аутентичных текстов, построенных на изученном языковом материале, с соблюдением правил чтения и соответствующей интонацией, </w:t>
      </w:r>
      <w:proofErr w:type="spellStart"/>
      <w:r w:rsidRPr="00BE0AE5">
        <w:rPr>
          <w:rFonts w:cs="Times New Roman"/>
        </w:rPr>
        <w:t>демонстрируещее</w:t>
      </w:r>
      <w:proofErr w:type="spellEnd"/>
      <w:r w:rsidRPr="00BE0AE5">
        <w:rPr>
          <w:rFonts w:cs="Times New Roman"/>
        </w:rPr>
        <w:t xml:space="preserve"> понимание содержания текста и обеспечивающее адекватное восприятие читаемого слушающими. Объём текста — до 110 слов.</w:t>
      </w:r>
    </w:p>
    <w:p w14:paraId="1FF06834" w14:textId="77777777" w:rsidR="00416B7C" w:rsidRPr="00BE0AE5" w:rsidRDefault="00416B7C" w:rsidP="00416B7C">
      <w:pPr>
        <w:pStyle w:val="a8"/>
        <w:rPr>
          <w:rFonts w:cs="Times New Roman"/>
        </w:rPr>
      </w:pPr>
      <w:r w:rsidRPr="00BE0AE5">
        <w:rPr>
          <w:rFonts w:cs="Times New Roman"/>
        </w:rPr>
        <w:t>Владение правилами чтения гласных, гласных</w:t>
      </w:r>
      <w:r w:rsidRPr="00BE0AE5">
        <w:rPr>
          <w:rStyle w:val="a9"/>
          <w:rFonts w:cs="Times New Roman"/>
        </w:rPr>
        <w:t xml:space="preserve"> </w:t>
      </w:r>
      <w:r w:rsidRPr="00BE0AE5">
        <w:rPr>
          <w:rFonts w:cs="Times New Roman"/>
        </w:rPr>
        <w:t xml:space="preserve">в дифтонгах и трифтонгах, согласных, </w:t>
      </w:r>
      <w:proofErr w:type="gramStart"/>
      <w:r w:rsidRPr="00BE0AE5">
        <w:rPr>
          <w:rFonts w:cs="Times New Roman"/>
        </w:rPr>
        <w:t>звуко-буквенных</w:t>
      </w:r>
      <w:proofErr w:type="gramEnd"/>
      <w:r w:rsidRPr="00BE0AE5">
        <w:rPr>
          <w:rFonts w:cs="Times New Roman"/>
        </w:rPr>
        <w:t xml:space="preserve"> сочетаний и сложных сочетаний букв.</w:t>
      </w:r>
    </w:p>
    <w:p w14:paraId="64DA6815" w14:textId="77777777" w:rsidR="00416B7C" w:rsidRPr="00BE0AE5" w:rsidRDefault="00416B7C" w:rsidP="00416B7C">
      <w:pPr>
        <w:pStyle w:val="a8"/>
        <w:rPr>
          <w:rFonts w:cs="Times New Roman"/>
        </w:rPr>
      </w:pPr>
      <w:r w:rsidRPr="00BE0AE5">
        <w:rPr>
          <w:rFonts w:cs="Times New Roman"/>
        </w:rPr>
        <w:t>Чтение новых слов согласно основным правилам чтения испанского языка.</w:t>
      </w:r>
    </w:p>
    <w:p w14:paraId="29D7DBA0" w14:textId="77777777" w:rsidR="00416B7C" w:rsidRPr="00BE0AE5" w:rsidRDefault="00416B7C" w:rsidP="00416B7C">
      <w:pPr>
        <w:pStyle w:val="a8"/>
        <w:rPr>
          <w:rFonts w:cs="Times New Roman"/>
        </w:rPr>
      </w:pPr>
      <w:r w:rsidRPr="00BE0AE5">
        <w:rPr>
          <w:rFonts w:cs="Times New Roman"/>
        </w:rPr>
        <w:t>Выражение модального значения, чувств и эмоций.</w:t>
      </w:r>
    </w:p>
    <w:p w14:paraId="5911557A" w14:textId="77777777" w:rsidR="00416B7C" w:rsidRPr="00BE0AE5" w:rsidRDefault="00416B7C" w:rsidP="00416B7C">
      <w:pPr>
        <w:pStyle w:val="a8"/>
        <w:rPr>
          <w:rFonts w:cs="Times New Roman"/>
        </w:rPr>
      </w:pPr>
      <w:r w:rsidRPr="00BE0AE5">
        <w:rPr>
          <w:rFonts w:cs="Times New Roman"/>
        </w:rPr>
        <w:t>Различение на слух</w:t>
      </w:r>
      <w:r w:rsidRPr="00BE0AE5">
        <w:rPr>
          <w:rStyle w:val="a9"/>
          <w:rFonts w:cs="Times New Roman"/>
        </w:rPr>
        <w:t xml:space="preserve"> </w:t>
      </w:r>
      <w:r w:rsidRPr="00BE0AE5">
        <w:rPr>
          <w:rFonts w:cs="Times New Roman"/>
        </w:rPr>
        <w:t>национальных вариантов произношения испанского языка, иберийского и латиноамериканского, в прослушанных текстах или в услышанных высказываниях.</w:t>
      </w:r>
    </w:p>
    <w:p w14:paraId="090906AF" w14:textId="77777777" w:rsidR="00416B7C" w:rsidRPr="00BE0AE5" w:rsidRDefault="00416B7C" w:rsidP="00416B7C">
      <w:pPr>
        <w:pStyle w:val="a8"/>
        <w:rPr>
          <w:rFonts w:cs="Times New Roman"/>
        </w:rPr>
      </w:pPr>
      <w:r w:rsidRPr="00BE0AE5">
        <w:rPr>
          <w:rFonts w:cs="Times New Roman"/>
        </w:rPr>
        <w:t>Чтение вслух небольших текстов, построенных на изученном языковом материале, демонстрирующее понимание текста, с соблюдением правил чтения и соответствующей интонации.</w:t>
      </w:r>
    </w:p>
    <w:p w14:paraId="3A52277D" w14:textId="77777777" w:rsidR="00416B7C" w:rsidRPr="00BE0AE5" w:rsidRDefault="00416B7C" w:rsidP="00416B7C">
      <w:pPr>
        <w:pStyle w:val="5"/>
        <w:rPr>
          <w:rFonts w:cs="Times New Roman"/>
        </w:rPr>
      </w:pPr>
      <w:r w:rsidRPr="00BE0AE5">
        <w:rPr>
          <w:rFonts w:cs="Times New Roman"/>
        </w:rPr>
        <w:t>Графика, орфография и пунктуация</w:t>
      </w:r>
    </w:p>
    <w:p w14:paraId="7CC1BDEC" w14:textId="77777777" w:rsidR="00416B7C" w:rsidRPr="00BE0AE5" w:rsidRDefault="00416B7C" w:rsidP="00416B7C">
      <w:pPr>
        <w:pStyle w:val="a8"/>
        <w:rPr>
          <w:rFonts w:cs="Times New Roman"/>
        </w:rPr>
      </w:pPr>
      <w:r w:rsidRPr="00BE0AE5">
        <w:rPr>
          <w:rFonts w:cs="Times New Roman"/>
        </w:rPr>
        <w:t>Правильное написание изученных слов, применение правила графического ударения (</w:t>
      </w:r>
      <w:proofErr w:type="spellStart"/>
      <w:r w:rsidRPr="00BE0AE5">
        <w:rPr>
          <w:rFonts w:cs="Times New Roman"/>
        </w:rPr>
        <w:t>acento</w:t>
      </w:r>
      <w:proofErr w:type="spellEnd"/>
      <w:r w:rsidRPr="00BE0AE5">
        <w:rPr>
          <w:rFonts w:cs="Times New Roman"/>
        </w:rPr>
        <w:t xml:space="preserve"> </w:t>
      </w:r>
      <w:proofErr w:type="spellStart"/>
      <w:r w:rsidRPr="00BE0AE5">
        <w:rPr>
          <w:rFonts w:cs="Times New Roman"/>
        </w:rPr>
        <w:t>gráfico</w:t>
      </w:r>
      <w:proofErr w:type="spellEnd"/>
      <w:r w:rsidRPr="00BE0AE5">
        <w:rPr>
          <w:rFonts w:cs="Times New Roman"/>
        </w:rPr>
        <w:t>).</w:t>
      </w:r>
    </w:p>
    <w:p w14:paraId="2FA00CEF" w14:textId="77777777" w:rsidR="00416B7C" w:rsidRPr="00BE0AE5" w:rsidRDefault="00416B7C" w:rsidP="00416B7C">
      <w:pPr>
        <w:pStyle w:val="a8"/>
        <w:rPr>
          <w:rFonts w:cs="Times New Roman"/>
        </w:rPr>
      </w:pPr>
      <w:r w:rsidRPr="00BE0AE5">
        <w:rPr>
          <w:rFonts w:cs="Times New Roman"/>
        </w:rPr>
        <w:t>Правильная расстановка знаков препинания (точка, вопросительный и восклицательный знаки в начале и в конце предложения, запятая при обращении и перечислении).</w:t>
      </w:r>
    </w:p>
    <w:p w14:paraId="2A1CEC97" w14:textId="77777777" w:rsidR="00416B7C" w:rsidRPr="00BE0AE5" w:rsidRDefault="00416B7C" w:rsidP="00416B7C">
      <w:pPr>
        <w:pStyle w:val="a8"/>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личного/делового письма/ электронного сообщения личного характера.</w:t>
      </w:r>
    </w:p>
    <w:p w14:paraId="32AD2670" w14:textId="77777777" w:rsidR="00416B7C" w:rsidRPr="00BE0AE5" w:rsidRDefault="00416B7C" w:rsidP="00416B7C">
      <w:pPr>
        <w:pStyle w:val="5"/>
        <w:rPr>
          <w:rFonts w:cs="Times New Roman"/>
        </w:rPr>
      </w:pPr>
      <w:r w:rsidRPr="00BE0AE5">
        <w:rPr>
          <w:rFonts w:cs="Times New Roman"/>
        </w:rPr>
        <w:t>Лексическая сторона речи.</w:t>
      </w:r>
    </w:p>
    <w:p w14:paraId="37A85867" w14:textId="77777777" w:rsidR="00416B7C" w:rsidRPr="00BE0AE5" w:rsidRDefault="00416B7C" w:rsidP="00416B7C">
      <w:pPr>
        <w:pStyle w:val="a8"/>
        <w:rPr>
          <w:rFonts w:cs="Times New Roman"/>
        </w:rPr>
      </w:pPr>
      <w:r w:rsidRPr="00BE0AE5">
        <w:rPr>
          <w:rFonts w:cs="Times New Roman"/>
        </w:rPr>
        <w:t>Распознавание в письменном и звучащем тексте 1350 лексических единиц и правильное употребление в устной и письменной речи, с соблюдением существующей нормы лексической сочетаемости, не менее 1200 лексических единиц (слов, словосочетаний, речевых клише), обслуживающих ситуации общения в рамках тематического содержания речи для 9 класса, включая 1050 лексических единиц, освоенных в предыдущие годы обучения.</w:t>
      </w:r>
    </w:p>
    <w:p w14:paraId="5054265B" w14:textId="77777777" w:rsidR="00416B7C" w:rsidRPr="00BE0AE5" w:rsidRDefault="00416B7C" w:rsidP="00416B7C">
      <w:pPr>
        <w:pStyle w:val="a8"/>
        <w:rPr>
          <w:rFonts w:cs="Times New Roman"/>
        </w:rPr>
      </w:pPr>
      <w:r w:rsidRPr="00BE0AE5">
        <w:rPr>
          <w:rFonts w:cs="Times New Roman"/>
        </w:rPr>
        <w:t>Распознавание и образование</w:t>
      </w:r>
      <w:r w:rsidRPr="00BE0AE5">
        <w:rPr>
          <w:rStyle w:val="a9"/>
          <w:rFonts w:cs="Times New Roman"/>
        </w:rPr>
        <w:t xml:space="preserve"> </w:t>
      </w:r>
      <w:r w:rsidRPr="00BE0AE5">
        <w:rPr>
          <w:rFonts w:cs="Times New Roman"/>
        </w:rPr>
        <w:t>в устной и письменной речи родственных слов с использованием основных способов словообразования:</w:t>
      </w:r>
    </w:p>
    <w:p w14:paraId="47506114" w14:textId="77777777" w:rsidR="00416B7C" w:rsidRPr="00BE0AE5" w:rsidRDefault="00416B7C" w:rsidP="00416B7C">
      <w:pPr>
        <w:pStyle w:val="a8"/>
        <w:rPr>
          <w:rFonts w:cs="Times New Roman"/>
          <w:lang w:val="en-US"/>
        </w:rPr>
      </w:pPr>
      <w:r w:rsidRPr="00BE0AE5">
        <w:rPr>
          <w:rStyle w:val="a9"/>
          <w:rFonts w:cs="Times New Roman"/>
        </w:rPr>
        <w:t>аффиксация</w:t>
      </w:r>
      <w:r w:rsidRPr="00BE0AE5">
        <w:rPr>
          <w:rFonts w:cs="Times New Roman"/>
          <w:lang w:val="en-US"/>
        </w:rPr>
        <w:t>:</w:t>
      </w:r>
    </w:p>
    <w:p w14:paraId="71A904F2" w14:textId="77777777" w:rsidR="00416B7C" w:rsidRPr="00BE0AE5" w:rsidRDefault="00416B7C" w:rsidP="00416B7C">
      <w:pPr>
        <w:pStyle w:val="ae"/>
        <w:rPr>
          <w:rFonts w:cs="Times New Roman"/>
          <w:lang w:val="en-US"/>
        </w:rPr>
      </w:pPr>
      <w:r w:rsidRPr="00BE0AE5">
        <w:rPr>
          <w:rFonts w:cs="Times New Roman"/>
          <w:lang w:val="en-US"/>
        </w:rPr>
        <w:t>—</w:t>
      </w:r>
      <w:r w:rsidRPr="00BE0AE5">
        <w:rPr>
          <w:rFonts w:cs="Times New Roman"/>
          <w:lang w:val="en-US"/>
        </w:rPr>
        <w:tab/>
      </w:r>
      <w:r w:rsidRPr="00BE0AE5">
        <w:rPr>
          <w:rFonts w:cs="Times New Roman"/>
        </w:rPr>
        <w:t>образование</w:t>
      </w:r>
      <w:r w:rsidRPr="00BE0AE5">
        <w:rPr>
          <w:rFonts w:cs="Times New Roman"/>
          <w:lang w:val="en-US"/>
        </w:rPr>
        <w:t xml:space="preserve"> </w:t>
      </w:r>
      <w:r w:rsidRPr="00BE0AE5">
        <w:rPr>
          <w:rFonts w:cs="Times New Roman"/>
        </w:rPr>
        <w:t>глаголов</w:t>
      </w:r>
      <w:r w:rsidRPr="00BE0AE5">
        <w:rPr>
          <w:rFonts w:cs="Times New Roman"/>
          <w:lang w:val="en-US"/>
        </w:rPr>
        <w:t xml:space="preserve"> </w:t>
      </w:r>
      <w:r w:rsidRPr="00BE0AE5">
        <w:rPr>
          <w:rFonts w:cs="Times New Roman"/>
        </w:rPr>
        <w:t>при</w:t>
      </w:r>
      <w:r w:rsidRPr="00BE0AE5">
        <w:rPr>
          <w:rFonts w:cs="Times New Roman"/>
          <w:lang w:val="en-US"/>
        </w:rPr>
        <w:t xml:space="preserve"> </w:t>
      </w:r>
      <w:r w:rsidRPr="00BE0AE5">
        <w:rPr>
          <w:rFonts w:cs="Times New Roman"/>
        </w:rPr>
        <w:t>помощи</w:t>
      </w:r>
      <w:r w:rsidRPr="00BE0AE5">
        <w:rPr>
          <w:rFonts w:cs="Times New Roman"/>
          <w:lang w:val="en-US"/>
        </w:rPr>
        <w:t xml:space="preserve"> </w:t>
      </w:r>
      <w:r w:rsidRPr="00BE0AE5">
        <w:rPr>
          <w:rFonts w:cs="Times New Roman"/>
        </w:rPr>
        <w:t>префиксов</w:t>
      </w:r>
      <w:r w:rsidRPr="00BE0AE5">
        <w:rPr>
          <w:rFonts w:cs="Times New Roman"/>
          <w:lang w:val="en-US"/>
        </w:rPr>
        <w:t xml:space="preserve"> des-/dis-; in-/im-, pre-, re, inter- (</w:t>
      </w:r>
      <w:proofErr w:type="spellStart"/>
      <w:r w:rsidRPr="00BE0AE5">
        <w:rPr>
          <w:rFonts w:cs="Times New Roman"/>
          <w:lang w:val="en-US"/>
        </w:rPr>
        <w:t>deshacer</w:t>
      </w:r>
      <w:proofErr w:type="spellEnd"/>
      <w:r w:rsidRPr="00BE0AE5">
        <w:rPr>
          <w:rFonts w:cs="Times New Roman"/>
          <w:lang w:val="en-US"/>
        </w:rPr>
        <w:t xml:space="preserve">, </w:t>
      </w:r>
      <w:proofErr w:type="spellStart"/>
      <w:r w:rsidRPr="00BE0AE5">
        <w:rPr>
          <w:rFonts w:cs="Times New Roman"/>
          <w:lang w:val="en-US"/>
        </w:rPr>
        <w:t>disgustar</w:t>
      </w:r>
      <w:proofErr w:type="spellEnd"/>
      <w:r w:rsidRPr="00BE0AE5">
        <w:rPr>
          <w:rFonts w:cs="Times New Roman"/>
          <w:lang w:val="en-US"/>
        </w:rPr>
        <w:t xml:space="preserve">, </w:t>
      </w:r>
      <w:proofErr w:type="spellStart"/>
      <w:r w:rsidRPr="00BE0AE5">
        <w:rPr>
          <w:rFonts w:cs="Times New Roman"/>
          <w:lang w:val="en-US"/>
        </w:rPr>
        <w:t>inquietar</w:t>
      </w:r>
      <w:proofErr w:type="spellEnd"/>
      <w:r w:rsidRPr="00BE0AE5">
        <w:rPr>
          <w:rFonts w:cs="Times New Roman"/>
          <w:lang w:val="en-US"/>
        </w:rPr>
        <w:t xml:space="preserve">, </w:t>
      </w:r>
      <w:proofErr w:type="spellStart"/>
      <w:r w:rsidRPr="00BE0AE5">
        <w:rPr>
          <w:rFonts w:cs="Times New Roman"/>
          <w:lang w:val="en-US"/>
        </w:rPr>
        <w:t>imposibilitar</w:t>
      </w:r>
      <w:proofErr w:type="spellEnd"/>
      <w:r w:rsidRPr="00BE0AE5">
        <w:rPr>
          <w:rFonts w:cs="Times New Roman"/>
          <w:lang w:val="en-US"/>
        </w:rPr>
        <w:t xml:space="preserve">, </w:t>
      </w:r>
      <w:proofErr w:type="spellStart"/>
      <w:r w:rsidRPr="00BE0AE5">
        <w:rPr>
          <w:rFonts w:cs="Times New Roman"/>
          <w:lang w:val="en-US"/>
        </w:rPr>
        <w:t>prever</w:t>
      </w:r>
      <w:proofErr w:type="spellEnd"/>
      <w:r w:rsidRPr="00BE0AE5">
        <w:rPr>
          <w:rFonts w:cs="Times New Roman"/>
          <w:lang w:val="en-US"/>
        </w:rPr>
        <w:t xml:space="preserve">, </w:t>
      </w:r>
      <w:proofErr w:type="spellStart"/>
      <w:r w:rsidRPr="00BE0AE5">
        <w:rPr>
          <w:rFonts w:cs="Times New Roman"/>
          <w:lang w:val="en-US"/>
        </w:rPr>
        <w:lastRenderedPageBreak/>
        <w:t>reconocer</w:t>
      </w:r>
      <w:proofErr w:type="spellEnd"/>
      <w:r w:rsidRPr="00BE0AE5">
        <w:rPr>
          <w:rFonts w:cs="Times New Roman"/>
          <w:lang w:val="en-US"/>
        </w:rPr>
        <w:t xml:space="preserve">, </w:t>
      </w:r>
      <w:proofErr w:type="spellStart"/>
      <w:r w:rsidRPr="00BE0AE5">
        <w:rPr>
          <w:rFonts w:cs="Times New Roman"/>
          <w:lang w:val="en-US"/>
        </w:rPr>
        <w:t>intervenir</w:t>
      </w:r>
      <w:proofErr w:type="spellEnd"/>
      <w:r w:rsidRPr="00BE0AE5">
        <w:rPr>
          <w:rFonts w:cs="Times New Roman"/>
          <w:lang w:val="en-US"/>
        </w:rPr>
        <w:t xml:space="preserve">) </w:t>
      </w:r>
      <w:r w:rsidRPr="00BE0AE5">
        <w:rPr>
          <w:rFonts w:cs="Times New Roman"/>
        </w:rPr>
        <w:t>и</w:t>
      </w:r>
      <w:r w:rsidRPr="00BE0AE5">
        <w:rPr>
          <w:rFonts w:cs="Times New Roman"/>
          <w:lang w:val="en-US"/>
        </w:rPr>
        <w:t xml:space="preserve"> </w:t>
      </w:r>
      <w:r w:rsidRPr="00BE0AE5">
        <w:rPr>
          <w:rFonts w:cs="Times New Roman"/>
        </w:rPr>
        <w:t>суффиксов</w:t>
      </w:r>
      <w:r w:rsidRPr="00BE0AE5">
        <w:rPr>
          <w:rFonts w:cs="Times New Roman"/>
          <w:lang w:val="en-US"/>
        </w:rPr>
        <w:t xml:space="preserve"> -ear, -</w:t>
      </w:r>
      <w:proofErr w:type="spellStart"/>
      <w:r w:rsidRPr="00BE0AE5">
        <w:rPr>
          <w:rFonts w:cs="Times New Roman"/>
          <w:lang w:val="en-US"/>
        </w:rPr>
        <w:t>ecer</w:t>
      </w:r>
      <w:proofErr w:type="spellEnd"/>
      <w:r w:rsidRPr="00BE0AE5">
        <w:rPr>
          <w:rFonts w:cs="Times New Roman"/>
          <w:lang w:val="en-US"/>
        </w:rPr>
        <w:t>/-</w:t>
      </w:r>
      <w:proofErr w:type="spellStart"/>
      <w:r w:rsidRPr="00BE0AE5">
        <w:rPr>
          <w:rFonts w:cs="Times New Roman"/>
          <w:lang w:val="en-US"/>
        </w:rPr>
        <w:t>ocer</w:t>
      </w:r>
      <w:proofErr w:type="spellEnd"/>
      <w:r w:rsidRPr="00BE0AE5">
        <w:rPr>
          <w:rFonts w:cs="Times New Roman"/>
          <w:lang w:val="en-US"/>
        </w:rPr>
        <w:t>/-</w:t>
      </w:r>
      <w:proofErr w:type="spellStart"/>
      <w:r w:rsidRPr="00BE0AE5">
        <w:rPr>
          <w:rFonts w:cs="Times New Roman"/>
          <w:lang w:val="en-US"/>
        </w:rPr>
        <w:t>ucir</w:t>
      </w:r>
      <w:proofErr w:type="spellEnd"/>
      <w:r w:rsidRPr="00BE0AE5">
        <w:rPr>
          <w:rFonts w:cs="Times New Roman"/>
          <w:lang w:val="en-US"/>
        </w:rPr>
        <w:t>, -</w:t>
      </w:r>
      <w:proofErr w:type="spellStart"/>
      <w:r w:rsidRPr="00BE0AE5">
        <w:rPr>
          <w:rFonts w:cs="Times New Roman"/>
          <w:lang w:val="en-US"/>
        </w:rPr>
        <w:t>izar</w:t>
      </w:r>
      <w:proofErr w:type="spellEnd"/>
      <w:r w:rsidRPr="00BE0AE5">
        <w:rPr>
          <w:rFonts w:cs="Times New Roman"/>
          <w:lang w:val="en-US"/>
        </w:rPr>
        <w:t>(</w:t>
      </w:r>
      <w:proofErr w:type="spellStart"/>
      <w:r w:rsidRPr="00BE0AE5">
        <w:rPr>
          <w:rFonts w:cs="Times New Roman"/>
          <w:lang w:val="en-US"/>
        </w:rPr>
        <w:t>finalizar</w:t>
      </w:r>
      <w:proofErr w:type="spellEnd"/>
      <w:r w:rsidRPr="00BE0AE5">
        <w:rPr>
          <w:rFonts w:cs="Times New Roman"/>
          <w:lang w:val="en-US"/>
        </w:rPr>
        <w:t>);</w:t>
      </w:r>
    </w:p>
    <w:p w14:paraId="7C2F9918" w14:textId="77777777" w:rsidR="00416B7C" w:rsidRPr="00BE0AE5" w:rsidRDefault="00416B7C" w:rsidP="00416B7C">
      <w:pPr>
        <w:pStyle w:val="ae"/>
        <w:rPr>
          <w:rFonts w:cs="Times New Roman"/>
          <w:lang w:val="en-US"/>
        </w:rPr>
      </w:pPr>
      <w:r w:rsidRPr="00BE0AE5">
        <w:rPr>
          <w:rFonts w:cs="Times New Roman"/>
          <w:lang w:val="en-US"/>
        </w:rPr>
        <w:t>—</w:t>
      </w:r>
      <w:r w:rsidRPr="00BE0AE5">
        <w:rPr>
          <w:rFonts w:cs="Times New Roman"/>
          <w:lang w:val="en-US"/>
        </w:rPr>
        <w:tab/>
      </w:r>
      <w:r w:rsidRPr="00BE0AE5">
        <w:rPr>
          <w:rFonts w:cs="Times New Roman"/>
        </w:rPr>
        <w:t>образование</w:t>
      </w:r>
      <w:r w:rsidRPr="00BE0AE5">
        <w:rPr>
          <w:rFonts w:cs="Times New Roman"/>
          <w:lang w:val="en-US"/>
        </w:rPr>
        <w:t xml:space="preserve"> </w:t>
      </w:r>
      <w:r w:rsidRPr="00BE0AE5">
        <w:rPr>
          <w:rFonts w:cs="Times New Roman"/>
        </w:rPr>
        <w:t>существительных</w:t>
      </w:r>
      <w:r w:rsidRPr="00BE0AE5">
        <w:rPr>
          <w:rFonts w:cs="Times New Roman"/>
          <w:lang w:val="en-US"/>
        </w:rPr>
        <w:t xml:space="preserve"> </w:t>
      </w:r>
      <w:r w:rsidRPr="00BE0AE5">
        <w:rPr>
          <w:rFonts w:cs="Times New Roman"/>
        </w:rPr>
        <w:t>при</w:t>
      </w:r>
      <w:r w:rsidRPr="00BE0AE5">
        <w:rPr>
          <w:rFonts w:cs="Times New Roman"/>
          <w:lang w:val="en-US"/>
        </w:rPr>
        <w:t xml:space="preserve"> </w:t>
      </w:r>
      <w:r w:rsidRPr="00BE0AE5">
        <w:rPr>
          <w:rFonts w:cs="Times New Roman"/>
        </w:rPr>
        <w:t>помощи</w:t>
      </w:r>
      <w:r w:rsidRPr="00BE0AE5">
        <w:rPr>
          <w:rFonts w:cs="Times New Roman"/>
          <w:lang w:val="en-US"/>
        </w:rPr>
        <w:t xml:space="preserve"> </w:t>
      </w:r>
      <w:r w:rsidRPr="00BE0AE5">
        <w:rPr>
          <w:rFonts w:cs="Times New Roman"/>
        </w:rPr>
        <w:t>суффиксов</w:t>
      </w:r>
      <w:r w:rsidRPr="00BE0AE5">
        <w:rPr>
          <w:rFonts w:cs="Times New Roman"/>
          <w:lang w:val="en-US"/>
        </w:rPr>
        <w:t xml:space="preserve"> -</w:t>
      </w:r>
      <w:proofErr w:type="spellStart"/>
      <w:r w:rsidRPr="00BE0AE5">
        <w:rPr>
          <w:rFonts w:cs="Times New Roman"/>
          <w:lang w:val="en-US"/>
        </w:rPr>
        <w:t>ero</w:t>
      </w:r>
      <w:proofErr w:type="spellEnd"/>
      <w:r w:rsidRPr="00BE0AE5">
        <w:rPr>
          <w:rFonts w:cs="Times New Roman"/>
          <w:lang w:val="en-US"/>
        </w:rPr>
        <w:t>, -</w:t>
      </w:r>
      <w:proofErr w:type="spellStart"/>
      <w:r w:rsidRPr="00BE0AE5">
        <w:rPr>
          <w:rFonts w:cs="Times New Roman"/>
          <w:lang w:val="en-US"/>
        </w:rPr>
        <w:t>dor</w:t>
      </w:r>
      <w:proofErr w:type="spellEnd"/>
      <w:r w:rsidRPr="00BE0AE5">
        <w:rPr>
          <w:rFonts w:cs="Times New Roman"/>
          <w:lang w:val="en-US"/>
        </w:rPr>
        <w:t>/ -tor, -</w:t>
      </w:r>
      <w:proofErr w:type="spellStart"/>
      <w:r w:rsidRPr="00BE0AE5">
        <w:rPr>
          <w:rFonts w:cs="Times New Roman"/>
          <w:lang w:val="en-US"/>
        </w:rPr>
        <w:t>ista</w:t>
      </w:r>
      <w:proofErr w:type="spellEnd"/>
      <w:r w:rsidRPr="00BE0AE5">
        <w:rPr>
          <w:rFonts w:cs="Times New Roman"/>
          <w:lang w:val="en-US"/>
        </w:rPr>
        <w:t>, -</w:t>
      </w:r>
      <w:proofErr w:type="spellStart"/>
      <w:r w:rsidRPr="00BE0AE5">
        <w:rPr>
          <w:rFonts w:cs="Times New Roman"/>
          <w:lang w:val="en-US"/>
        </w:rPr>
        <w:t>ción</w:t>
      </w:r>
      <w:proofErr w:type="spellEnd"/>
      <w:r w:rsidRPr="00BE0AE5">
        <w:rPr>
          <w:rFonts w:cs="Times New Roman"/>
          <w:lang w:val="en-US"/>
        </w:rPr>
        <w:t>/-</w:t>
      </w:r>
      <w:proofErr w:type="spellStart"/>
      <w:r w:rsidRPr="00BE0AE5">
        <w:rPr>
          <w:rFonts w:cs="Times New Roman"/>
          <w:lang w:val="en-US"/>
        </w:rPr>
        <w:t>sión</w:t>
      </w:r>
      <w:proofErr w:type="spellEnd"/>
      <w:r w:rsidRPr="00BE0AE5">
        <w:rPr>
          <w:rFonts w:cs="Times New Roman"/>
          <w:lang w:val="en-US"/>
        </w:rPr>
        <w:t>, -</w:t>
      </w:r>
      <w:proofErr w:type="spellStart"/>
      <w:r w:rsidRPr="00BE0AE5">
        <w:rPr>
          <w:rFonts w:cs="Times New Roman"/>
          <w:lang w:val="en-US"/>
        </w:rPr>
        <w:t>miento</w:t>
      </w:r>
      <w:proofErr w:type="spellEnd"/>
      <w:r w:rsidRPr="00BE0AE5">
        <w:rPr>
          <w:rFonts w:cs="Times New Roman"/>
          <w:lang w:val="en-US"/>
        </w:rPr>
        <w:t>, -dad, -</w:t>
      </w:r>
      <w:proofErr w:type="spellStart"/>
      <w:r w:rsidRPr="00BE0AE5">
        <w:rPr>
          <w:rFonts w:cs="Times New Roman"/>
          <w:lang w:val="en-US"/>
        </w:rPr>
        <w:t>ez</w:t>
      </w:r>
      <w:proofErr w:type="spellEnd"/>
      <w:r w:rsidRPr="00BE0AE5">
        <w:rPr>
          <w:rFonts w:cs="Times New Roman"/>
          <w:lang w:val="en-US"/>
        </w:rPr>
        <w:t>/-</w:t>
      </w:r>
      <w:proofErr w:type="spellStart"/>
      <w:r w:rsidRPr="00BE0AE5">
        <w:rPr>
          <w:rFonts w:cs="Times New Roman"/>
          <w:lang w:val="en-US"/>
        </w:rPr>
        <w:t>eza</w:t>
      </w:r>
      <w:proofErr w:type="spellEnd"/>
      <w:r w:rsidRPr="00BE0AE5">
        <w:rPr>
          <w:rFonts w:cs="Times New Roman"/>
          <w:lang w:val="en-US"/>
        </w:rPr>
        <w:t>, -ante/-</w:t>
      </w:r>
      <w:proofErr w:type="spellStart"/>
      <w:r w:rsidRPr="00BE0AE5">
        <w:rPr>
          <w:rFonts w:cs="Times New Roman"/>
          <w:lang w:val="en-US"/>
        </w:rPr>
        <w:t>ente</w:t>
      </w:r>
      <w:proofErr w:type="spellEnd"/>
      <w:r w:rsidRPr="00BE0AE5">
        <w:rPr>
          <w:rFonts w:cs="Times New Roman"/>
          <w:lang w:val="en-US"/>
        </w:rPr>
        <w:t>, -</w:t>
      </w:r>
      <w:proofErr w:type="spellStart"/>
      <w:r w:rsidRPr="00BE0AE5">
        <w:rPr>
          <w:rFonts w:cs="Times New Roman"/>
          <w:lang w:val="en-US"/>
        </w:rPr>
        <w:t>ismo</w:t>
      </w:r>
      <w:proofErr w:type="spellEnd"/>
      <w:r w:rsidRPr="00BE0AE5">
        <w:rPr>
          <w:rFonts w:cs="Times New Roman"/>
          <w:lang w:val="en-US"/>
        </w:rPr>
        <w:t>, -</w:t>
      </w:r>
      <w:proofErr w:type="spellStart"/>
      <w:r w:rsidRPr="00BE0AE5">
        <w:rPr>
          <w:rFonts w:cs="Times New Roman"/>
          <w:lang w:val="en-US"/>
        </w:rPr>
        <w:t>ancia</w:t>
      </w:r>
      <w:proofErr w:type="spellEnd"/>
      <w:r w:rsidRPr="00BE0AE5">
        <w:rPr>
          <w:rFonts w:cs="Times New Roman"/>
          <w:lang w:val="en-US"/>
        </w:rPr>
        <w:t>/</w:t>
      </w:r>
      <w:proofErr w:type="spellStart"/>
      <w:r w:rsidRPr="00BE0AE5">
        <w:rPr>
          <w:rFonts w:cs="Times New Roman"/>
          <w:lang w:val="en-US"/>
        </w:rPr>
        <w:t>encia</w:t>
      </w:r>
      <w:proofErr w:type="spellEnd"/>
      <w:r w:rsidRPr="00BE0AE5">
        <w:rPr>
          <w:rFonts w:cs="Times New Roman"/>
          <w:lang w:val="en-US"/>
        </w:rPr>
        <w:t xml:space="preserve"> (</w:t>
      </w:r>
      <w:proofErr w:type="spellStart"/>
      <w:r w:rsidRPr="00BE0AE5">
        <w:rPr>
          <w:rFonts w:cs="Times New Roman"/>
          <w:lang w:val="en-US"/>
        </w:rPr>
        <w:t>cartero</w:t>
      </w:r>
      <w:proofErr w:type="spellEnd"/>
      <w:r w:rsidRPr="00BE0AE5">
        <w:rPr>
          <w:rFonts w:cs="Times New Roman"/>
          <w:lang w:val="en-US"/>
        </w:rPr>
        <w:t xml:space="preserve">, </w:t>
      </w:r>
      <w:proofErr w:type="spellStart"/>
      <w:r w:rsidRPr="00BE0AE5">
        <w:rPr>
          <w:rFonts w:cs="Times New Roman"/>
          <w:lang w:val="en-US"/>
        </w:rPr>
        <w:t>pescador</w:t>
      </w:r>
      <w:proofErr w:type="spellEnd"/>
      <w:r w:rsidRPr="00BE0AE5">
        <w:rPr>
          <w:rFonts w:cs="Times New Roman"/>
          <w:lang w:val="en-US"/>
        </w:rPr>
        <w:t>/</w:t>
      </w:r>
      <w:proofErr w:type="spellStart"/>
      <w:r w:rsidRPr="00BE0AE5">
        <w:rPr>
          <w:rFonts w:cs="Times New Roman"/>
          <w:lang w:val="en-US"/>
        </w:rPr>
        <w:t>escritor</w:t>
      </w:r>
      <w:proofErr w:type="spellEnd"/>
      <w:r w:rsidRPr="00BE0AE5">
        <w:rPr>
          <w:rFonts w:cs="Times New Roman"/>
          <w:lang w:val="en-US"/>
        </w:rPr>
        <w:t xml:space="preserve">, </w:t>
      </w:r>
      <w:proofErr w:type="spellStart"/>
      <w:r w:rsidRPr="00BE0AE5">
        <w:rPr>
          <w:rFonts w:cs="Times New Roman"/>
          <w:lang w:val="en-US"/>
        </w:rPr>
        <w:t>ciclista</w:t>
      </w:r>
      <w:proofErr w:type="spellEnd"/>
      <w:r w:rsidRPr="00BE0AE5">
        <w:rPr>
          <w:rFonts w:cs="Times New Roman"/>
          <w:lang w:val="en-US"/>
        </w:rPr>
        <w:t xml:space="preserve">, </w:t>
      </w:r>
      <w:proofErr w:type="spellStart"/>
      <w:r w:rsidRPr="00BE0AE5">
        <w:rPr>
          <w:rFonts w:cs="Times New Roman"/>
          <w:lang w:val="en-US"/>
        </w:rPr>
        <w:t>canción</w:t>
      </w:r>
      <w:proofErr w:type="spellEnd"/>
      <w:r w:rsidRPr="00BE0AE5">
        <w:rPr>
          <w:rFonts w:cs="Times New Roman"/>
          <w:lang w:val="en-US"/>
        </w:rPr>
        <w:t xml:space="preserve">, </w:t>
      </w:r>
      <w:proofErr w:type="spellStart"/>
      <w:r w:rsidRPr="00BE0AE5">
        <w:rPr>
          <w:rFonts w:cs="Times New Roman"/>
          <w:lang w:val="en-US"/>
        </w:rPr>
        <w:t>expresión</w:t>
      </w:r>
      <w:proofErr w:type="spellEnd"/>
      <w:r w:rsidRPr="00BE0AE5">
        <w:rPr>
          <w:rFonts w:cs="Times New Roman"/>
          <w:lang w:val="en-US"/>
        </w:rPr>
        <w:t xml:space="preserve">, </w:t>
      </w:r>
      <w:proofErr w:type="spellStart"/>
      <w:r w:rsidRPr="00BE0AE5">
        <w:rPr>
          <w:rFonts w:cs="Times New Roman"/>
          <w:lang w:val="en-US"/>
        </w:rPr>
        <w:t>movimiento</w:t>
      </w:r>
      <w:proofErr w:type="spellEnd"/>
      <w:r w:rsidRPr="00BE0AE5">
        <w:rPr>
          <w:rFonts w:cs="Times New Roman"/>
          <w:lang w:val="en-US"/>
        </w:rPr>
        <w:t xml:space="preserve">, </w:t>
      </w:r>
      <w:proofErr w:type="spellStart"/>
      <w:r w:rsidRPr="00BE0AE5">
        <w:rPr>
          <w:rFonts w:cs="Times New Roman"/>
          <w:lang w:val="en-US"/>
        </w:rPr>
        <w:t>verdad</w:t>
      </w:r>
      <w:proofErr w:type="spellEnd"/>
      <w:r w:rsidRPr="00BE0AE5">
        <w:rPr>
          <w:rFonts w:cs="Times New Roman"/>
          <w:lang w:val="en-US"/>
        </w:rPr>
        <w:t xml:space="preserve">, </w:t>
      </w:r>
      <w:proofErr w:type="spellStart"/>
      <w:r w:rsidRPr="00BE0AE5">
        <w:rPr>
          <w:rFonts w:cs="Times New Roman"/>
          <w:lang w:val="en-US"/>
        </w:rPr>
        <w:t>niñez</w:t>
      </w:r>
      <w:proofErr w:type="spellEnd"/>
      <w:r w:rsidRPr="00BE0AE5">
        <w:rPr>
          <w:rFonts w:cs="Times New Roman"/>
          <w:lang w:val="en-US"/>
        </w:rPr>
        <w:t xml:space="preserve">, </w:t>
      </w:r>
      <w:proofErr w:type="spellStart"/>
      <w:r w:rsidRPr="00BE0AE5">
        <w:rPr>
          <w:rFonts w:cs="Times New Roman"/>
          <w:lang w:val="en-US"/>
        </w:rPr>
        <w:t>belleza</w:t>
      </w:r>
      <w:proofErr w:type="spellEnd"/>
      <w:r w:rsidRPr="00BE0AE5">
        <w:rPr>
          <w:rFonts w:cs="Times New Roman"/>
          <w:lang w:val="en-US"/>
        </w:rPr>
        <w:t xml:space="preserve"> </w:t>
      </w:r>
      <w:proofErr w:type="spellStart"/>
      <w:r w:rsidRPr="00BE0AE5">
        <w:rPr>
          <w:rFonts w:cs="Times New Roman"/>
          <w:lang w:val="en-US"/>
        </w:rPr>
        <w:t>estudiante</w:t>
      </w:r>
      <w:proofErr w:type="spellEnd"/>
      <w:r w:rsidRPr="00BE0AE5">
        <w:rPr>
          <w:rFonts w:cs="Times New Roman"/>
          <w:lang w:val="en-US"/>
        </w:rPr>
        <w:t xml:space="preserve">, </w:t>
      </w:r>
      <w:proofErr w:type="spellStart"/>
      <w:r w:rsidRPr="00BE0AE5">
        <w:rPr>
          <w:rFonts w:cs="Times New Roman"/>
          <w:lang w:val="en-US"/>
        </w:rPr>
        <w:t>presidente</w:t>
      </w:r>
      <w:proofErr w:type="spellEnd"/>
      <w:r w:rsidRPr="00BE0AE5">
        <w:rPr>
          <w:rFonts w:cs="Times New Roman"/>
          <w:lang w:val="en-US"/>
        </w:rPr>
        <w:t xml:space="preserve">, </w:t>
      </w:r>
      <w:proofErr w:type="spellStart"/>
      <w:r w:rsidRPr="00BE0AE5">
        <w:rPr>
          <w:rFonts w:cs="Times New Roman"/>
          <w:lang w:val="en-US"/>
        </w:rPr>
        <w:t>optimismo</w:t>
      </w:r>
      <w:proofErr w:type="spellEnd"/>
      <w:r w:rsidRPr="00BE0AE5">
        <w:rPr>
          <w:rFonts w:cs="Times New Roman"/>
          <w:lang w:val="en-US"/>
        </w:rPr>
        <w:t xml:space="preserve">, </w:t>
      </w:r>
      <w:proofErr w:type="spellStart"/>
      <w:r w:rsidRPr="00BE0AE5">
        <w:rPr>
          <w:rFonts w:cs="Times New Roman"/>
          <w:lang w:val="en-US"/>
        </w:rPr>
        <w:t>elegancia</w:t>
      </w:r>
      <w:proofErr w:type="spellEnd"/>
      <w:r w:rsidRPr="00BE0AE5">
        <w:rPr>
          <w:rFonts w:cs="Times New Roman"/>
          <w:lang w:val="en-US"/>
        </w:rPr>
        <w:t xml:space="preserve">, </w:t>
      </w:r>
      <w:proofErr w:type="spellStart"/>
      <w:r w:rsidRPr="00BE0AE5">
        <w:rPr>
          <w:rFonts w:cs="Times New Roman"/>
          <w:lang w:val="en-US"/>
        </w:rPr>
        <w:t>paciencia</w:t>
      </w:r>
      <w:proofErr w:type="spellEnd"/>
      <w:r w:rsidRPr="00BE0AE5">
        <w:rPr>
          <w:rFonts w:cs="Times New Roman"/>
          <w:lang w:val="en-US"/>
        </w:rPr>
        <w:t xml:space="preserve">); </w:t>
      </w:r>
      <w:r w:rsidRPr="00BE0AE5">
        <w:rPr>
          <w:rFonts w:cs="Times New Roman"/>
        </w:rPr>
        <w:t>суффиксов</w:t>
      </w:r>
      <w:r w:rsidRPr="00BE0AE5">
        <w:rPr>
          <w:rFonts w:cs="Times New Roman"/>
          <w:lang w:val="en-US"/>
        </w:rPr>
        <w:t xml:space="preserve"> </w:t>
      </w:r>
      <w:r w:rsidRPr="00BE0AE5">
        <w:rPr>
          <w:rFonts w:cs="Times New Roman"/>
        </w:rPr>
        <w:t>с</w:t>
      </w:r>
      <w:r w:rsidRPr="00BE0AE5">
        <w:rPr>
          <w:rFonts w:cs="Times New Roman"/>
          <w:lang w:val="en-US"/>
        </w:rPr>
        <w:t xml:space="preserve"> </w:t>
      </w:r>
      <w:r w:rsidRPr="00BE0AE5">
        <w:rPr>
          <w:rFonts w:cs="Times New Roman"/>
        </w:rPr>
        <w:t>оттеночным</w:t>
      </w:r>
      <w:r w:rsidRPr="00BE0AE5">
        <w:rPr>
          <w:rFonts w:cs="Times New Roman"/>
          <w:lang w:val="en-US"/>
        </w:rPr>
        <w:t xml:space="preserve"> </w:t>
      </w:r>
      <w:r w:rsidRPr="00BE0AE5">
        <w:rPr>
          <w:rFonts w:cs="Times New Roman"/>
        </w:rPr>
        <w:t>значением</w:t>
      </w:r>
      <w:r w:rsidRPr="00BE0AE5">
        <w:rPr>
          <w:rFonts w:cs="Times New Roman"/>
          <w:lang w:val="en-US"/>
        </w:rPr>
        <w:t xml:space="preserve"> </w:t>
      </w:r>
      <w:r w:rsidRPr="00BE0AE5">
        <w:rPr>
          <w:rFonts w:cs="Times New Roman"/>
        </w:rPr>
        <w:t>преувеличения</w:t>
      </w:r>
      <w:r w:rsidRPr="00BE0AE5">
        <w:rPr>
          <w:rFonts w:cs="Times New Roman"/>
          <w:lang w:val="en-US"/>
        </w:rPr>
        <w:t xml:space="preserve"> -</w:t>
      </w:r>
      <w:proofErr w:type="spellStart"/>
      <w:r w:rsidRPr="00BE0AE5">
        <w:rPr>
          <w:rFonts w:cs="Times New Roman"/>
          <w:lang w:val="en-US"/>
        </w:rPr>
        <w:t>ón</w:t>
      </w:r>
      <w:proofErr w:type="spellEnd"/>
      <w:r w:rsidRPr="00BE0AE5">
        <w:rPr>
          <w:rFonts w:cs="Times New Roman"/>
          <w:lang w:val="en-US"/>
        </w:rPr>
        <w:t>, -azo (</w:t>
      </w:r>
      <w:proofErr w:type="spellStart"/>
      <w:r w:rsidRPr="00BE0AE5">
        <w:rPr>
          <w:rFonts w:cs="Times New Roman"/>
          <w:lang w:val="en-US"/>
        </w:rPr>
        <w:t>tristón</w:t>
      </w:r>
      <w:proofErr w:type="spellEnd"/>
      <w:r w:rsidRPr="00BE0AE5">
        <w:rPr>
          <w:rFonts w:cs="Times New Roman"/>
          <w:lang w:val="en-US"/>
        </w:rPr>
        <w:t xml:space="preserve">, </w:t>
      </w:r>
      <w:proofErr w:type="spellStart"/>
      <w:r w:rsidRPr="00BE0AE5">
        <w:rPr>
          <w:rFonts w:cs="Times New Roman"/>
          <w:lang w:val="en-US"/>
        </w:rPr>
        <w:t>cochazo</w:t>
      </w:r>
      <w:proofErr w:type="spellEnd"/>
      <w:r w:rsidRPr="00BE0AE5">
        <w:rPr>
          <w:rFonts w:cs="Times New Roman"/>
          <w:lang w:val="en-US"/>
        </w:rPr>
        <w:t xml:space="preserve">); </w:t>
      </w:r>
      <w:proofErr w:type="spellStart"/>
      <w:r w:rsidRPr="00BE0AE5">
        <w:rPr>
          <w:rFonts w:cs="Times New Roman"/>
        </w:rPr>
        <w:t>уменьшительно</w:t>
      </w:r>
      <w:proofErr w:type="spellEnd"/>
      <w:r w:rsidRPr="00BE0AE5">
        <w:rPr>
          <w:rFonts w:cs="Times New Roman"/>
          <w:lang w:val="en-US"/>
        </w:rPr>
        <w:t>-</w:t>
      </w:r>
      <w:r w:rsidRPr="00BE0AE5">
        <w:rPr>
          <w:rFonts w:cs="Times New Roman"/>
        </w:rPr>
        <w:t>ласкательных</w:t>
      </w:r>
      <w:r w:rsidRPr="00BE0AE5">
        <w:rPr>
          <w:rFonts w:cs="Times New Roman"/>
          <w:lang w:val="en-US"/>
        </w:rPr>
        <w:t xml:space="preserve"> </w:t>
      </w:r>
      <w:r w:rsidRPr="00BE0AE5">
        <w:rPr>
          <w:rFonts w:cs="Times New Roman"/>
        </w:rPr>
        <w:t>суффиксов</w:t>
      </w:r>
      <w:r w:rsidRPr="00BE0AE5">
        <w:rPr>
          <w:rFonts w:cs="Times New Roman"/>
          <w:lang w:val="en-US"/>
        </w:rPr>
        <w:t xml:space="preserve"> -</w:t>
      </w:r>
      <w:proofErr w:type="spellStart"/>
      <w:r w:rsidRPr="00BE0AE5">
        <w:rPr>
          <w:rFonts w:cs="Times New Roman"/>
          <w:lang w:val="en-US"/>
        </w:rPr>
        <w:t>ito</w:t>
      </w:r>
      <w:proofErr w:type="spellEnd"/>
      <w:r w:rsidRPr="00BE0AE5">
        <w:rPr>
          <w:rFonts w:cs="Times New Roman"/>
          <w:lang w:val="en-US"/>
        </w:rPr>
        <w:t>/-</w:t>
      </w:r>
      <w:proofErr w:type="spellStart"/>
      <w:r w:rsidRPr="00BE0AE5">
        <w:rPr>
          <w:rFonts w:cs="Times New Roman"/>
          <w:lang w:val="en-US"/>
        </w:rPr>
        <w:t>illo</w:t>
      </w:r>
      <w:proofErr w:type="spellEnd"/>
      <w:r w:rsidRPr="00BE0AE5">
        <w:rPr>
          <w:rFonts w:cs="Times New Roman"/>
          <w:lang w:val="en-US"/>
        </w:rPr>
        <w:t xml:space="preserve"> (</w:t>
      </w:r>
      <w:proofErr w:type="spellStart"/>
      <w:r w:rsidRPr="00BE0AE5">
        <w:rPr>
          <w:rFonts w:cs="Times New Roman"/>
          <w:lang w:val="en-US"/>
        </w:rPr>
        <w:t>abuelita</w:t>
      </w:r>
      <w:proofErr w:type="spellEnd"/>
      <w:r w:rsidRPr="00BE0AE5">
        <w:rPr>
          <w:rFonts w:cs="Times New Roman"/>
          <w:lang w:val="en-US"/>
        </w:rPr>
        <w:t xml:space="preserve">, </w:t>
      </w:r>
      <w:proofErr w:type="spellStart"/>
      <w:r w:rsidRPr="00BE0AE5">
        <w:rPr>
          <w:rFonts w:cs="Times New Roman"/>
          <w:lang w:val="en-US"/>
        </w:rPr>
        <w:t>florecilla</w:t>
      </w:r>
      <w:proofErr w:type="spellEnd"/>
      <w:r w:rsidRPr="00BE0AE5">
        <w:rPr>
          <w:rFonts w:cs="Times New Roman"/>
          <w:lang w:val="en-US"/>
        </w:rPr>
        <w:t>);</w:t>
      </w:r>
    </w:p>
    <w:p w14:paraId="49111E30" w14:textId="77777777" w:rsidR="00416B7C" w:rsidRPr="00BE0AE5" w:rsidRDefault="00416B7C" w:rsidP="00416B7C">
      <w:pPr>
        <w:pStyle w:val="ae"/>
        <w:rPr>
          <w:rFonts w:cs="Times New Roman"/>
          <w:lang w:val="en-US"/>
        </w:rPr>
      </w:pPr>
      <w:r w:rsidRPr="00BE0AE5">
        <w:rPr>
          <w:rFonts w:cs="Times New Roman"/>
          <w:lang w:val="en-US"/>
        </w:rPr>
        <w:t>—</w:t>
      </w:r>
      <w:r w:rsidRPr="00BE0AE5">
        <w:rPr>
          <w:rFonts w:cs="Times New Roman"/>
          <w:lang w:val="en-US"/>
        </w:rPr>
        <w:tab/>
      </w:r>
      <w:r w:rsidRPr="00BE0AE5">
        <w:rPr>
          <w:rFonts w:cs="Times New Roman"/>
        </w:rPr>
        <w:t>образование</w:t>
      </w:r>
      <w:r w:rsidRPr="00BE0AE5">
        <w:rPr>
          <w:rFonts w:cs="Times New Roman"/>
          <w:lang w:val="en-US"/>
        </w:rPr>
        <w:t xml:space="preserve"> </w:t>
      </w:r>
      <w:r w:rsidRPr="00BE0AE5">
        <w:rPr>
          <w:rFonts w:cs="Times New Roman"/>
        </w:rPr>
        <w:t>прилагательных</w:t>
      </w:r>
      <w:r w:rsidRPr="00BE0AE5">
        <w:rPr>
          <w:rFonts w:cs="Times New Roman"/>
          <w:lang w:val="en-US"/>
        </w:rPr>
        <w:t xml:space="preserve"> </w:t>
      </w:r>
      <w:r w:rsidRPr="00BE0AE5">
        <w:rPr>
          <w:rFonts w:cs="Times New Roman"/>
        </w:rPr>
        <w:t>при</w:t>
      </w:r>
      <w:r w:rsidRPr="00BE0AE5">
        <w:rPr>
          <w:rFonts w:cs="Times New Roman"/>
          <w:lang w:val="en-US"/>
        </w:rPr>
        <w:t xml:space="preserve"> </w:t>
      </w:r>
      <w:r w:rsidRPr="00BE0AE5">
        <w:rPr>
          <w:rFonts w:cs="Times New Roman"/>
        </w:rPr>
        <w:t>помощи</w:t>
      </w:r>
      <w:r w:rsidRPr="00BE0AE5">
        <w:rPr>
          <w:rFonts w:cs="Times New Roman"/>
          <w:lang w:val="en-US"/>
        </w:rPr>
        <w:t xml:space="preserve"> </w:t>
      </w:r>
      <w:r w:rsidRPr="00BE0AE5">
        <w:rPr>
          <w:rFonts w:cs="Times New Roman"/>
        </w:rPr>
        <w:t>префиксов</w:t>
      </w:r>
      <w:r w:rsidRPr="00BE0AE5">
        <w:rPr>
          <w:rFonts w:cs="Times New Roman"/>
          <w:lang w:val="en-US"/>
        </w:rPr>
        <w:t xml:space="preserve"> des-; in-/im-, pre-, inter- , super-, </w:t>
      </w:r>
      <w:proofErr w:type="spellStart"/>
      <w:r w:rsidRPr="00BE0AE5">
        <w:rPr>
          <w:rFonts w:cs="Times New Roman"/>
          <w:lang w:val="en-US"/>
        </w:rPr>
        <w:t>poli</w:t>
      </w:r>
      <w:proofErr w:type="spellEnd"/>
      <w:r w:rsidRPr="00BE0AE5">
        <w:rPr>
          <w:rFonts w:cs="Times New Roman"/>
          <w:lang w:val="en-US"/>
        </w:rPr>
        <w:t>- (</w:t>
      </w:r>
      <w:proofErr w:type="spellStart"/>
      <w:r w:rsidRPr="00BE0AE5">
        <w:rPr>
          <w:rFonts w:cs="Times New Roman"/>
          <w:lang w:val="en-US"/>
        </w:rPr>
        <w:t>descontento</w:t>
      </w:r>
      <w:proofErr w:type="spellEnd"/>
      <w:r w:rsidRPr="00BE0AE5">
        <w:rPr>
          <w:rFonts w:cs="Times New Roman"/>
          <w:lang w:val="en-US"/>
        </w:rPr>
        <w:t xml:space="preserve">, </w:t>
      </w:r>
      <w:proofErr w:type="spellStart"/>
      <w:r w:rsidRPr="00BE0AE5">
        <w:rPr>
          <w:rFonts w:cs="Times New Roman"/>
          <w:lang w:val="en-US"/>
        </w:rPr>
        <w:t>increíble</w:t>
      </w:r>
      <w:proofErr w:type="spellEnd"/>
      <w:r w:rsidRPr="00BE0AE5">
        <w:rPr>
          <w:rFonts w:cs="Times New Roman"/>
          <w:lang w:val="en-US"/>
        </w:rPr>
        <w:t xml:space="preserve">, </w:t>
      </w:r>
      <w:proofErr w:type="spellStart"/>
      <w:r w:rsidRPr="00BE0AE5">
        <w:rPr>
          <w:rFonts w:cs="Times New Roman"/>
          <w:lang w:val="en-US"/>
        </w:rPr>
        <w:t>imposible</w:t>
      </w:r>
      <w:proofErr w:type="spellEnd"/>
      <w:r w:rsidRPr="00BE0AE5">
        <w:rPr>
          <w:rFonts w:cs="Times New Roman"/>
          <w:lang w:val="en-US"/>
        </w:rPr>
        <w:t xml:space="preserve">, </w:t>
      </w:r>
      <w:proofErr w:type="spellStart"/>
      <w:r w:rsidRPr="00BE0AE5">
        <w:rPr>
          <w:rFonts w:cs="Times New Roman"/>
          <w:lang w:val="en-US"/>
        </w:rPr>
        <w:t>precolombino</w:t>
      </w:r>
      <w:proofErr w:type="spellEnd"/>
      <w:r w:rsidRPr="00BE0AE5">
        <w:rPr>
          <w:rFonts w:cs="Times New Roman"/>
          <w:lang w:val="en-US"/>
        </w:rPr>
        <w:t xml:space="preserve">, </w:t>
      </w:r>
      <w:proofErr w:type="spellStart"/>
      <w:r w:rsidRPr="00BE0AE5">
        <w:rPr>
          <w:rFonts w:cs="Times New Roman"/>
          <w:lang w:val="en-US"/>
        </w:rPr>
        <w:t>intermedio</w:t>
      </w:r>
      <w:proofErr w:type="spellEnd"/>
      <w:r w:rsidRPr="00BE0AE5">
        <w:rPr>
          <w:rFonts w:cs="Times New Roman"/>
          <w:lang w:val="en-US"/>
        </w:rPr>
        <w:t xml:space="preserve">, </w:t>
      </w:r>
      <w:proofErr w:type="spellStart"/>
      <w:r w:rsidRPr="00BE0AE5">
        <w:rPr>
          <w:rFonts w:cs="Times New Roman"/>
          <w:lang w:val="en-US"/>
        </w:rPr>
        <w:t>superdivertido</w:t>
      </w:r>
      <w:proofErr w:type="spellEnd"/>
      <w:r w:rsidRPr="00BE0AE5">
        <w:rPr>
          <w:rFonts w:cs="Times New Roman"/>
          <w:lang w:val="en-US"/>
        </w:rPr>
        <w:t xml:space="preserve">, </w:t>
      </w:r>
      <w:proofErr w:type="spellStart"/>
      <w:r w:rsidRPr="00BE0AE5">
        <w:rPr>
          <w:rFonts w:cs="Times New Roman"/>
          <w:lang w:val="en-US"/>
        </w:rPr>
        <w:t>polideportivo</w:t>
      </w:r>
      <w:proofErr w:type="spellEnd"/>
      <w:r w:rsidRPr="00BE0AE5">
        <w:rPr>
          <w:rFonts w:cs="Times New Roman"/>
          <w:lang w:val="en-US"/>
        </w:rPr>
        <w:t xml:space="preserve">); </w:t>
      </w:r>
      <w:r w:rsidRPr="00BE0AE5">
        <w:rPr>
          <w:rFonts w:cs="Times New Roman"/>
        </w:rPr>
        <w:t>при</w:t>
      </w:r>
      <w:r w:rsidRPr="00BE0AE5">
        <w:rPr>
          <w:rFonts w:cs="Times New Roman"/>
          <w:lang w:val="en-US"/>
        </w:rPr>
        <w:t xml:space="preserve"> </w:t>
      </w:r>
      <w:r w:rsidRPr="00BE0AE5">
        <w:rPr>
          <w:rFonts w:cs="Times New Roman"/>
        </w:rPr>
        <w:t>помощи</w:t>
      </w:r>
      <w:r w:rsidRPr="00BE0AE5">
        <w:rPr>
          <w:rFonts w:cs="Times New Roman"/>
          <w:lang w:val="en-US"/>
        </w:rPr>
        <w:t xml:space="preserve"> </w:t>
      </w:r>
      <w:r w:rsidRPr="00BE0AE5">
        <w:rPr>
          <w:rFonts w:cs="Times New Roman"/>
        </w:rPr>
        <w:t>суффиксов</w:t>
      </w:r>
      <w:r w:rsidRPr="00BE0AE5">
        <w:rPr>
          <w:rFonts w:cs="Times New Roman"/>
          <w:lang w:val="en-US"/>
        </w:rPr>
        <w:t xml:space="preserve"> -</w:t>
      </w:r>
      <w:proofErr w:type="spellStart"/>
      <w:r w:rsidRPr="00BE0AE5">
        <w:rPr>
          <w:rFonts w:cs="Times New Roman"/>
          <w:lang w:val="en-US"/>
        </w:rPr>
        <w:t>oso</w:t>
      </w:r>
      <w:proofErr w:type="spellEnd"/>
      <w:r w:rsidRPr="00BE0AE5">
        <w:rPr>
          <w:rFonts w:cs="Times New Roman"/>
          <w:lang w:val="en-US"/>
        </w:rPr>
        <w:t>, -al, -</w:t>
      </w:r>
      <w:proofErr w:type="spellStart"/>
      <w:r w:rsidRPr="00BE0AE5">
        <w:rPr>
          <w:rFonts w:cs="Times New Roman"/>
          <w:lang w:val="en-US"/>
        </w:rPr>
        <w:t>ivo</w:t>
      </w:r>
      <w:proofErr w:type="spellEnd"/>
      <w:r w:rsidRPr="00BE0AE5">
        <w:rPr>
          <w:rFonts w:cs="Times New Roman"/>
          <w:lang w:val="en-US"/>
        </w:rPr>
        <w:t>, -able/-</w:t>
      </w:r>
      <w:proofErr w:type="spellStart"/>
      <w:r w:rsidRPr="00BE0AE5">
        <w:rPr>
          <w:rFonts w:cs="Times New Roman"/>
          <w:lang w:val="en-US"/>
        </w:rPr>
        <w:t>ible</w:t>
      </w:r>
      <w:proofErr w:type="spellEnd"/>
      <w:r w:rsidRPr="00BE0AE5">
        <w:rPr>
          <w:rFonts w:cs="Times New Roman"/>
          <w:lang w:val="en-US"/>
        </w:rPr>
        <w:t xml:space="preserve"> (</w:t>
      </w:r>
      <w:proofErr w:type="spellStart"/>
      <w:r w:rsidRPr="00BE0AE5">
        <w:rPr>
          <w:rFonts w:cs="Times New Roman"/>
          <w:lang w:val="en-US"/>
        </w:rPr>
        <w:t>generoso</w:t>
      </w:r>
      <w:proofErr w:type="spellEnd"/>
      <w:r w:rsidRPr="00BE0AE5">
        <w:rPr>
          <w:rFonts w:cs="Times New Roman"/>
          <w:lang w:val="en-US"/>
        </w:rPr>
        <w:t xml:space="preserve">, </w:t>
      </w:r>
      <w:proofErr w:type="spellStart"/>
      <w:r w:rsidRPr="00BE0AE5">
        <w:rPr>
          <w:rFonts w:cs="Times New Roman"/>
          <w:lang w:val="en-US"/>
        </w:rPr>
        <w:t>racional</w:t>
      </w:r>
      <w:proofErr w:type="spellEnd"/>
      <w:r w:rsidRPr="00BE0AE5">
        <w:rPr>
          <w:rFonts w:cs="Times New Roman"/>
          <w:lang w:val="en-US"/>
        </w:rPr>
        <w:t xml:space="preserve">, </w:t>
      </w:r>
      <w:proofErr w:type="spellStart"/>
      <w:r w:rsidRPr="00BE0AE5">
        <w:rPr>
          <w:rFonts w:cs="Times New Roman"/>
          <w:lang w:val="en-US"/>
        </w:rPr>
        <w:t>festivo</w:t>
      </w:r>
      <w:proofErr w:type="spellEnd"/>
      <w:r w:rsidRPr="00BE0AE5">
        <w:rPr>
          <w:rFonts w:cs="Times New Roman"/>
          <w:lang w:val="en-US"/>
        </w:rPr>
        <w:t xml:space="preserve">, variable, disponible); </w:t>
      </w:r>
      <w:r w:rsidRPr="00BE0AE5">
        <w:rPr>
          <w:rFonts w:cs="Times New Roman"/>
        </w:rPr>
        <w:t>суффиксов</w:t>
      </w:r>
      <w:r w:rsidRPr="00BE0AE5">
        <w:rPr>
          <w:rFonts w:cs="Times New Roman"/>
          <w:lang w:val="en-US"/>
        </w:rPr>
        <w:t xml:space="preserve"> -</w:t>
      </w:r>
      <w:proofErr w:type="spellStart"/>
      <w:r w:rsidRPr="00BE0AE5">
        <w:rPr>
          <w:rFonts w:cs="Times New Roman"/>
          <w:lang w:val="en-US"/>
        </w:rPr>
        <w:t>és</w:t>
      </w:r>
      <w:proofErr w:type="spellEnd"/>
      <w:r w:rsidRPr="00BE0AE5">
        <w:rPr>
          <w:rFonts w:cs="Times New Roman"/>
          <w:lang w:val="en-US"/>
        </w:rPr>
        <w:t>, -</w:t>
      </w:r>
      <w:proofErr w:type="spellStart"/>
      <w:r w:rsidRPr="00BE0AE5">
        <w:rPr>
          <w:rFonts w:cs="Times New Roman"/>
          <w:lang w:val="en-US"/>
        </w:rPr>
        <w:t>ano</w:t>
      </w:r>
      <w:proofErr w:type="spellEnd"/>
      <w:r w:rsidRPr="00BE0AE5">
        <w:rPr>
          <w:rFonts w:cs="Times New Roman"/>
          <w:lang w:val="en-US"/>
        </w:rPr>
        <w:t>, -</w:t>
      </w:r>
      <w:proofErr w:type="spellStart"/>
      <w:r w:rsidRPr="00BE0AE5">
        <w:rPr>
          <w:rFonts w:cs="Times New Roman"/>
          <w:lang w:val="en-US"/>
        </w:rPr>
        <w:t>ino</w:t>
      </w:r>
      <w:proofErr w:type="spellEnd"/>
      <w:r w:rsidRPr="00BE0AE5">
        <w:rPr>
          <w:rFonts w:cs="Times New Roman"/>
          <w:lang w:val="en-US"/>
        </w:rPr>
        <w:t>, -</w:t>
      </w:r>
      <w:proofErr w:type="spellStart"/>
      <w:r w:rsidRPr="00BE0AE5">
        <w:rPr>
          <w:rFonts w:cs="Times New Roman"/>
          <w:lang w:val="en-US"/>
        </w:rPr>
        <w:t>eño</w:t>
      </w:r>
      <w:proofErr w:type="spellEnd"/>
      <w:r w:rsidRPr="00BE0AE5">
        <w:rPr>
          <w:rFonts w:cs="Times New Roman"/>
          <w:lang w:val="en-US"/>
        </w:rPr>
        <w:t xml:space="preserve"> (</w:t>
      </w:r>
      <w:proofErr w:type="spellStart"/>
      <w:r w:rsidRPr="00BE0AE5">
        <w:rPr>
          <w:rFonts w:cs="Times New Roman"/>
          <w:lang w:val="en-US"/>
        </w:rPr>
        <w:t>francés</w:t>
      </w:r>
      <w:proofErr w:type="spellEnd"/>
      <w:r w:rsidRPr="00BE0AE5">
        <w:rPr>
          <w:rFonts w:cs="Times New Roman"/>
          <w:lang w:val="en-US"/>
        </w:rPr>
        <w:t xml:space="preserve">, </w:t>
      </w:r>
      <w:proofErr w:type="spellStart"/>
      <w:r w:rsidRPr="00BE0AE5">
        <w:rPr>
          <w:rFonts w:cs="Times New Roman"/>
          <w:lang w:val="en-US"/>
        </w:rPr>
        <w:t>mexicano</w:t>
      </w:r>
      <w:proofErr w:type="spellEnd"/>
      <w:r w:rsidRPr="00BE0AE5">
        <w:rPr>
          <w:rFonts w:cs="Times New Roman"/>
          <w:lang w:val="en-US"/>
        </w:rPr>
        <w:t xml:space="preserve">, </w:t>
      </w:r>
      <w:proofErr w:type="spellStart"/>
      <w:r w:rsidRPr="00BE0AE5">
        <w:rPr>
          <w:rFonts w:cs="Times New Roman"/>
          <w:lang w:val="en-US"/>
        </w:rPr>
        <w:t>argentino</w:t>
      </w:r>
      <w:proofErr w:type="spellEnd"/>
      <w:r w:rsidRPr="00BE0AE5">
        <w:rPr>
          <w:rFonts w:cs="Times New Roman"/>
          <w:lang w:val="en-US"/>
        </w:rPr>
        <w:t xml:space="preserve">, </w:t>
      </w:r>
      <w:proofErr w:type="spellStart"/>
      <w:r w:rsidRPr="00BE0AE5">
        <w:rPr>
          <w:rFonts w:cs="Times New Roman"/>
          <w:lang w:val="en-US"/>
        </w:rPr>
        <w:t>brasileño</w:t>
      </w:r>
      <w:proofErr w:type="spellEnd"/>
      <w:r w:rsidRPr="00BE0AE5">
        <w:rPr>
          <w:rFonts w:cs="Times New Roman"/>
          <w:lang w:val="en-US"/>
        </w:rPr>
        <w:t xml:space="preserve">) </w:t>
      </w:r>
      <w:r w:rsidRPr="00BE0AE5">
        <w:rPr>
          <w:rFonts w:cs="Times New Roman"/>
        </w:rPr>
        <w:t>для</w:t>
      </w:r>
      <w:r w:rsidRPr="00BE0AE5">
        <w:rPr>
          <w:rFonts w:cs="Times New Roman"/>
          <w:lang w:val="en-US"/>
        </w:rPr>
        <w:t xml:space="preserve"> </w:t>
      </w:r>
      <w:r w:rsidRPr="00BE0AE5">
        <w:rPr>
          <w:rFonts w:cs="Times New Roman"/>
        </w:rPr>
        <w:t>обозначения</w:t>
      </w:r>
      <w:r w:rsidRPr="00BE0AE5">
        <w:rPr>
          <w:rFonts w:cs="Times New Roman"/>
          <w:lang w:val="en-US"/>
        </w:rPr>
        <w:t xml:space="preserve"> </w:t>
      </w:r>
      <w:r w:rsidRPr="00BE0AE5">
        <w:rPr>
          <w:rFonts w:cs="Times New Roman"/>
        </w:rPr>
        <w:t>принадлежности</w:t>
      </w:r>
      <w:r w:rsidRPr="00BE0AE5">
        <w:rPr>
          <w:rFonts w:cs="Times New Roman"/>
          <w:lang w:val="en-US"/>
        </w:rPr>
        <w:t xml:space="preserve"> </w:t>
      </w:r>
      <w:r w:rsidRPr="00BE0AE5">
        <w:rPr>
          <w:rFonts w:cs="Times New Roman"/>
        </w:rPr>
        <w:t>к</w:t>
      </w:r>
      <w:r w:rsidRPr="00BE0AE5">
        <w:rPr>
          <w:rFonts w:cs="Times New Roman"/>
          <w:lang w:val="en-US"/>
        </w:rPr>
        <w:t xml:space="preserve"> </w:t>
      </w:r>
      <w:r w:rsidRPr="00BE0AE5">
        <w:rPr>
          <w:rFonts w:cs="Times New Roman"/>
        </w:rPr>
        <w:t>какой</w:t>
      </w:r>
      <w:r w:rsidRPr="00BE0AE5">
        <w:rPr>
          <w:rFonts w:cs="Times New Roman"/>
          <w:lang w:val="en-US"/>
        </w:rPr>
        <w:t>-</w:t>
      </w:r>
      <w:r w:rsidRPr="00BE0AE5">
        <w:rPr>
          <w:rFonts w:cs="Times New Roman"/>
        </w:rPr>
        <w:t>либо</w:t>
      </w:r>
      <w:r w:rsidRPr="00BE0AE5">
        <w:rPr>
          <w:rFonts w:cs="Times New Roman"/>
          <w:lang w:val="en-US"/>
        </w:rPr>
        <w:t xml:space="preserve"> </w:t>
      </w:r>
      <w:r w:rsidRPr="00BE0AE5">
        <w:rPr>
          <w:rFonts w:cs="Times New Roman"/>
        </w:rPr>
        <w:t>нации</w:t>
      </w:r>
      <w:r w:rsidRPr="00BE0AE5">
        <w:rPr>
          <w:rFonts w:cs="Times New Roman"/>
          <w:lang w:val="en-US"/>
        </w:rPr>
        <w:t xml:space="preserve">, </w:t>
      </w:r>
      <w:r w:rsidRPr="00BE0AE5">
        <w:rPr>
          <w:rFonts w:cs="Times New Roman"/>
        </w:rPr>
        <w:t>народу</w:t>
      </w:r>
      <w:r w:rsidRPr="00BE0AE5">
        <w:rPr>
          <w:rFonts w:cs="Times New Roman"/>
          <w:lang w:val="en-US"/>
        </w:rPr>
        <w:t xml:space="preserve"> (</w:t>
      </w:r>
      <w:proofErr w:type="spellStart"/>
      <w:r w:rsidRPr="00BE0AE5">
        <w:rPr>
          <w:rFonts w:cs="Times New Roman"/>
          <w:lang w:val="en-US"/>
        </w:rPr>
        <w:t>gentilicios</w:t>
      </w:r>
      <w:proofErr w:type="spellEnd"/>
      <w:r w:rsidRPr="00BE0AE5">
        <w:rPr>
          <w:rFonts w:cs="Times New Roman"/>
          <w:lang w:val="en-US"/>
        </w:rPr>
        <w:t xml:space="preserve">); </w:t>
      </w:r>
      <w:r w:rsidRPr="00BE0AE5">
        <w:rPr>
          <w:rFonts w:cs="Times New Roman"/>
        </w:rPr>
        <w:t>суффиксов</w:t>
      </w:r>
      <w:r w:rsidRPr="00BE0AE5">
        <w:rPr>
          <w:rFonts w:cs="Times New Roman"/>
          <w:lang w:val="en-US"/>
        </w:rPr>
        <w:t xml:space="preserve"> </w:t>
      </w:r>
      <w:r w:rsidRPr="00BE0AE5">
        <w:rPr>
          <w:rFonts w:cs="Times New Roman"/>
        </w:rPr>
        <w:t>с</w:t>
      </w:r>
      <w:r w:rsidRPr="00BE0AE5">
        <w:rPr>
          <w:rFonts w:cs="Times New Roman"/>
          <w:lang w:val="en-US"/>
        </w:rPr>
        <w:t xml:space="preserve"> </w:t>
      </w:r>
      <w:r w:rsidRPr="00BE0AE5">
        <w:rPr>
          <w:rFonts w:cs="Times New Roman"/>
        </w:rPr>
        <w:t>оттеночным</w:t>
      </w:r>
      <w:r w:rsidRPr="00BE0AE5">
        <w:rPr>
          <w:rFonts w:cs="Times New Roman"/>
          <w:lang w:val="en-US"/>
        </w:rPr>
        <w:t xml:space="preserve"> </w:t>
      </w:r>
      <w:r w:rsidRPr="00BE0AE5">
        <w:rPr>
          <w:rFonts w:cs="Times New Roman"/>
        </w:rPr>
        <w:t>значением</w:t>
      </w:r>
      <w:r w:rsidRPr="00BE0AE5">
        <w:rPr>
          <w:rFonts w:cs="Times New Roman"/>
          <w:lang w:val="en-US"/>
        </w:rPr>
        <w:t xml:space="preserve"> </w:t>
      </w:r>
      <w:r w:rsidRPr="00BE0AE5">
        <w:rPr>
          <w:rFonts w:cs="Times New Roman"/>
        </w:rPr>
        <w:t>преувеличения</w:t>
      </w:r>
      <w:r w:rsidRPr="00BE0AE5">
        <w:rPr>
          <w:rFonts w:cs="Times New Roman"/>
          <w:lang w:val="en-US"/>
        </w:rPr>
        <w:t xml:space="preserve"> -</w:t>
      </w:r>
      <w:proofErr w:type="spellStart"/>
      <w:r w:rsidRPr="00BE0AE5">
        <w:rPr>
          <w:rFonts w:cs="Times New Roman"/>
          <w:lang w:val="en-US"/>
        </w:rPr>
        <w:t>ucho</w:t>
      </w:r>
      <w:proofErr w:type="spellEnd"/>
      <w:r w:rsidRPr="00BE0AE5">
        <w:rPr>
          <w:rFonts w:cs="Times New Roman"/>
          <w:lang w:val="en-US"/>
        </w:rPr>
        <w:t>, -</w:t>
      </w:r>
      <w:proofErr w:type="spellStart"/>
      <w:r w:rsidRPr="00BE0AE5">
        <w:rPr>
          <w:rFonts w:cs="Times New Roman"/>
          <w:lang w:val="en-US"/>
        </w:rPr>
        <w:t>ote</w:t>
      </w:r>
      <w:proofErr w:type="spellEnd"/>
      <w:r w:rsidRPr="00BE0AE5">
        <w:rPr>
          <w:rFonts w:cs="Times New Roman"/>
          <w:lang w:val="en-US"/>
        </w:rPr>
        <w:t xml:space="preserve"> (</w:t>
      </w:r>
      <w:proofErr w:type="spellStart"/>
      <w:r w:rsidRPr="00BE0AE5">
        <w:rPr>
          <w:rFonts w:cs="Times New Roman"/>
          <w:lang w:val="en-US"/>
        </w:rPr>
        <w:t>delgaducho</w:t>
      </w:r>
      <w:proofErr w:type="spellEnd"/>
      <w:r w:rsidRPr="00BE0AE5">
        <w:rPr>
          <w:rFonts w:cs="Times New Roman"/>
          <w:lang w:val="en-US"/>
        </w:rPr>
        <w:t xml:space="preserve">, </w:t>
      </w:r>
      <w:proofErr w:type="spellStart"/>
      <w:r w:rsidRPr="00BE0AE5">
        <w:rPr>
          <w:rFonts w:cs="Times New Roman"/>
          <w:lang w:val="en-US"/>
        </w:rPr>
        <w:t>grandote</w:t>
      </w:r>
      <w:proofErr w:type="spellEnd"/>
      <w:r w:rsidRPr="00BE0AE5">
        <w:rPr>
          <w:rFonts w:cs="Times New Roman"/>
          <w:lang w:val="en-US"/>
        </w:rPr>
        <w:t>);</w:t>
      </w:r>
    </w:p>
    <w:p w14:paraId="30BFE3A4" w14:textId="77777777" w:rsidR="00416B7C" w:rsidRPr="00BE0AE5" w:rsidRDefault="00416B7C" w:rsidP="00416B7C">
      <w:pPr>
        <w:pStyle w:val="ae"/>
        <w:rPr>
          <w:rFonts w:cs="Times New Roman"/>
        </w:rPr>
      </w:pPr>
      <w:r w:rsidRPr="00BE0AE5">
        <w:rPr>
          <w:rFonts w:cs="Times New Roman"/>
        </w:rPr>
        <w:t>—</w:t>
      </w:r>
      <w:r w:rsidRPr="00BE0AE5">
        <w:rPr>
          <w:rFonts w:cs="Times New Roman"/>
        </w:rPr>
        <w:tab/>
        <w:t>образование наречий при помощи суффикса -</w:t>
      </w:r>
      <w:proofErr w:type="spellStart"/>
      <w:r w:rsidRPr="00BE0AE5">
        <w:rPr>
          <w:rFonts w:cs="Times New Roman"/>
        </w:rPr>
        <w:t>mente</w:t>
      </w:r>
      <w:proofErr w:type="spellEnd"/>
      <w:r w:rsidRPr="00BE0AE5">
        <w:rPr>
          <w:rFonts w:cs="Times New Roman"/>
        </w:rPr>
        <w:t xml:space="preserve"> (</w:t>
      </w:r>
      <w:proofErr w:type="spellStart"/>
      <w:r w:rsidRPr="00BE0AE5">
        <w:rPr>
          <w:rFonts w:cs="Times New Roman"/>
        </w:rPr>
        <w:t>cuidadosamente</w:t>
      </w:r>
      <w:proofErr w:type="spellEnd"/>
      <w:r w:rsidRPr="00BE0AE5">
        <w:rPr>
          <w:rFonts w:cs="Times New Roman"/>
        </w:rPr>
        <w:t>);</w:t>
      </w:r>
    </w:p>
    <w:p w14:paraId="4C8CDA00" w14:textId="77777777" w:rsidR="00416B7C" w:rsidRPr="00BE0AE5" w:rsidRDefault="00416B7C" w:rsidP="00416B7C">
      <w:pPr>
        <w:pStyle w:val="a8"/>
        <w:rPr>
          <w:rStyle w:val="a9"/>
          <w:rFonts w:cs="Times New Roman"/>
        </w:rPr>
      </w:pPr>
      <w:r w:rsidRPr="00BE0AE5">
        <w:rPr>
          <w:rStyle w:val="a9"/>
          <w:rFonts w:cs="Times New Roman"/>
        </w:rPr>
        <w:t>словосложение:</w:t>
      </w:r>
    </w:p>
    <w:p w14:paraId="52942085" w14:textId="77777777" w:rsidR="00416B7C" w:rsidRPr="00BE0AE5" w:rsidRDefault="00416B7C" w:rsidP="00416B7C">
      <w:pPr>
        <w:pStyle w:val="ae"/>
        <w:rPr>
          <w:rFonts w:cs="Times New Roman"/>
        </w:rPr>
      </w:pPr>
      <w:r w:rsidRPr="00BE0AE5">
        <w:rPr>
          <w:rFonts w:cs="Times New Roman"/>
        </w:rPr>
        <w:t>—</w:t>
      </w:r>
      <w:r w:rsidRPr="00BE0AE5">
        <w:rPr>
          <w:rFonts w:cs="Times New Roman"/>
        </w:rPr>
        <w:tab/>
        <w:t>образование количественных числительных от 16 до 29 (</w:t>
      </w:r>
      <w:proofErr w:type="spellStart"/>
      <w:r w:rsidRPr="00BE0AE5">
        <w:rPr>
          <w:rFonts w:cs="Times New Roman"/>
        </w:rPr>
        <w:t>dieciséis</w:t>
      </w:r>
      <w:proofErr w:type="spellEnd"/>
      <w:r w:rsidRPr="00BE0AE5">
        <w:rPr>
          <w:rFonts w:cs="Times New Roman"/>
        </w:rPr>
        <w:t xml:space="preserve">, </w:t>
      </w:r>
      <w:proofErr w:type="spellStart"/>
      <w:r w:rsidRPr="00BE0AE5">
        <w:rPr>
          <w:rFonts w:cs="Times New Roman"/>
        </w:rPr>
        <w:t>veinticinco</w:t>
      </w:r>
      <w:proofErr w:type="spellEnd"/>
      <w:r w:rsidRPr="00BE0AE5">
        <w:rPr>
          <w:rFonts w:cs="Times New Roman"/>
        </w:rPr>
        <w:t>) и разряда сотен (</w:t>
      </w:r>
      <w:proofErr w:type="spellStart"/>
      <w:r w:rsidRPr="00BE0AE5">
        <w:rPr>
          <w:rFonts w:cs="Times New Roman"/>
        </w:rPr>
        <w:t>seiscientos</w:t>
      </w:r>
      <w:proofErr w:type="spellEnd"/>
      <w:r w:rsidRPr="00BE0AE5">
        <w:rPr>
          <w:rFonts w:cs="Times New Roman"/>
        </w:rPr>
        <w:t>);</w:t>
      </w:r>
    </w:p>
    <w:p w14:paraId="17B06516" w14:textId="77777777" w:rsidR="00416B7C" w:rsidRPr="00BE0AE5" w:rsidRDefault="00416B7C" w:rsidP="00416B7C">
      <w:pPr>
        <w:pStyle w:val="ae"/>
        <w:rPr>
          <w:rFonts w:cs="Times New Roman"/>
        </w:rPr>
      </w:pPr>
      <w:r w:rsidRPr="00BE0AE5">
        <w:rPr>
          <w:rFonts w:cs="Times New Roman"/>
        </w:rPr>
        <w:t>—</w:t>
      </w:r>
      <w:r w:rsidRPr="00BE0AE5">
        <w:rPr>
          <w:rFonts w:cs="Times New Roman"/>
        </w:rPr>
        <w:tab/>
        <w:t>образование существительных на основе: глагол + существительное (</w:t>
      </w:r>
      <w:proofErr w:type="spellStart"/>
      <w:r w:rsidRPr="00BE0AE5">
        <w:rPr>
          <w:rFonts w:cs="Times New Roman"/>
        </w:rPr>
        <w:t>salvavidas</w:t>
      </w:r>
      <w:proofErr w:type="spellEnd"/>
      <w:r w:rsidRPr="00BE0AE5">
        <w:rPr>
          <w:rFonts w:cs="Times New Roman"/>
        </w:rPr>
        <w:t>), существительное + существительное (</w:t>
      </w:r>
      <w:proofErr w:type="spellStart"/>
      <w:r w:rsidRPr="00BE0AE5">
        <w:rPr>
          <w:rFonts w:cs="Times New Roman"/>
        </w:rPr>
        <w:t>bocacalle</w:t>
      </w:r>
      <w:proofErr w:type="spellEnd"/>
      <w:r w:rsidRPr="00BE0AE5">
        <w:rPr>
          <w:rFonts w:cs="Times New Roman"/>
        </w:rPr>
        <w:t>), прилагательное + существительное (</w:t>
      </w:r>
      <w:proofErr w:type="spellStart"/>
      <w:r w:rsidRPr="00BE0AE5">
        <w:rPr>
          <w:rFonts w:cs="Times New Roman"/>
        </w:rPr>
        <w:t>altavoz</w:t>
      </w:r>
      <w:proofErr w:type="spellEnd"/>
      <w:r w:rsidRPr="00BE0AE5">
        <w:rPr>
          <w:rFonts w:cs="Times New Roman"/>
        </w:rPr>
        <w:t>), наречие + глагол в неопределенной форме (</w:t>
      </w:r>
      <w:proofErr w:type="spellStart"/>
      <w:r w:rsidRPr="00BE0AE5">
        <w:rPr>
          <w:rFonts w:cs="Times New Roman"/>
        </w:rPr>
        <w:t>malestar</w:t>
      </w:r>
      <w:proofErr w:type="spellEnd"/>
      <w:r w:rsidRPr="00BE0AE5">
        <w:rPr>
          <w:rFonts w:cs="Times New Roman"/>
        </w:rPr>
        <w:t>).</w:t>
      </w:r>
    </w:p>
    <w:p w14:paraId="6522BD81" w14:textId="77777777" w:rsidR="00416B7C" w:rsidRPr="00BE0AE5" w:rsidRDefault="00416B7C" w:rsidP="00416B7C">
      <w:pPr>
        <w:pStyle w:val="ae"/>
        <w:rPr>
          <w:rFonts w:cs="Times New Roman"/>
        </w:rPr>
      </w:pPr>
      <w:r w:rsidRPr="00BE0AE5">
        <w:rPr>
          <w:rFonts w:cs="Times New Roman"/>
        </w:rPr>
        <w:t>—</w:t>
      </w:r>
      <w:r w:rsidRPr="00BE0AE5">
        <w:rPr>
          <w:rFonts w:cs="Times New Roman"/>
        </w:rPr>
        <w:tab/>
        <w:t>образование прилагательных путем соединения основ прилагательных (</w:t>
      </w:r>
      <w:proofErr w:type="spellStart"/>
      <w:r w:rsidRPr="00BE0AE5">
        <w:rPr>
          <w:rFonts w:cs="Times New Roman"/>
        </w:rPr>
        <w:t>agridulce</w:t>
      </w:r>
      <w:proofErr w:type="spellEnd"/>
      <w:r w:rsidRPr="00BE0AE5">
        <w:rPr>
          <w:rFonts w:cs="Times New Roman"/>
        </w:rPr>
        <w:t xml:space="preserve">, </w:t>
      </w:r>
      <w:proofErr w:type="spellStart"/>
      <w:r w:rsidRPr="00BE0AE5">
        <w:rPr>
          <w:rFonts w:cs="Times New Roman"/>
        </w:rPr>
        <w:t>verdinegro</w:t>
      </w:r>
      <w:proofErr w:type="spellEnd"/>
      <w:r w:rsidRPr="00BE0AE5">
        <w:rPr>
          <w:rFonts w:cs="Times New Roman"/>
        </w:rPr>
        <w:t>), наречия и прилагательного/причастия (</w:t>
      </w:r>
      <w:proofErr w:type="spellStart"/>
      <w:r w:rsidRPr="00BE0AE5">
        <w:rPr>
          <w:rFonts w:cs="Times New Roman"/>
        </w:rPr>
        <w:t>malsano</w:t>
      </w:r>
      <w:proofErr w:type="spellEnd"/>
      <w:r w:rsidRPr="00BE0AE5">
        <w:rPr>
          <w:rFonts w:cs="Times New Roman"/>
        </w:rPr>
        <w:t xml:space="preserve">, </w:t>
      </w:r>
      <w:proofErr w:type="spellStart"/>
      <w:r w:rsidRPr="00BE0AE5">
        <w:rPr>
          <w:rFonts w:cs="Times New Roman"/>
        </w:rPr>
        <w:t>maleducado</w:t>
      </w:r>
      <w:proofErr w:type="spellEnd"/>
      <w:r w:rsidRPr="00BE0AE5">
        <w:rPr>
          <w:rFonts w:cs="Times New Roman"/>
        </w:rPr>
        <w:t>).</w:t>
      </w:r>
    </w:p>
    <w:p w14:paraId="00CCE6C4" w14:textId="77777777" w:rsidR="00416B7C" w:rsidRPr="00BE0AE5" w:rsidRDefault="00416B7C" w:rsidP="00416B7C">
      <w:pPr>
        <w:pStyle w:val="a8"/>
        <w:rPr>
          <w:rStyle w:val="a9"/>
          <w:rFonts w:cs="Times New Roman"/>
        </w:rPr>
      </w:pPr>
      <w:r w:rsidRPr="00BE0AE5">
        <w:rPr>
          <w:rStyle w:val="a9"/>
          <w:rFonts w:cs="Times New Roman"/>
        </w:rPr>
        <w:t>конверсия:</w:t>
      </w:r>
    </w:p>
    <w:p w14:paraId="4FBDAC11" w14:textId="3713AF30" w:rsidR="00416B7C" w:rsidRPr="00BE0AE5" w:rsidRDefault="00416B7C" w:rsidP="00416B7C">
      <w:pPr>
        <w:pStyle w:val="ae"/>
        <w:rPr>
          <w:rFonts w:cs="Times New Roman"/>
          <w:spacing w:val="-1"/>
        </w:rPr>
      </w:pPr>
      <w:r w:rsidRPr="00BE0AE5">
        <w:rPr>
          <w:rFonts w:cs="Times New Roman"/>
          <w:spacing w:val="-1"/>
        </w:rPr>
        <w:t>—</w:t>
      </w:r>
      <w:r w:rsidRPr="00BE0AE5">
        <w:rPr>
          <w:rFonts w:cs="Times New Roman"/>
          <w:spacing w:val="-1"/>
        </w:rPr>
        <w:tab/>
        <w:t>образование существительных путем соединения определенного/неопределенного артикля и прилагательного</w:t>
      </w:r>
      <w:r w:rsidRPr="00BE0AE5">
        <w:rPr>
          <w:rStyle w:val="aa"/>
          <w:rFonts w:cs="Times New Roman"/>
          <w:spacing w:val="-1"/>
        </w:rPr>
        <w:t xml:space="preserve">; нейтрального артикля </w:t>
      </w:r>
      <w:proofErr w:type="spellStart"/>
      <w:r w:rsidRPr="00BE0AE5">
        <w:rPr>
          <w:rStyle w:val="aa"/>
          <w:rFonts w:cs="Times New Roman"/>
          <w:spacing w:val="-1"/>
        </w:rPr>
        <w:t>lo</w:t>
      </w:r>
      <w:proofErr w:type="spellEnd"/>
      <w:r w:rsidRPr="00BE0AE5">
        <w:rPr>
          <w:rStyle w:val="aa"/>
          <w:rFonts w:cs="Times New Roman"/>
          <w:spacing w:val="-1"/>
        </w:rPr>
        <w:t xml:space="preserve"> и прилагательного,</w:t>
      </w:r>
      <w:r w:rsidRPr="00BE0AE5">
        <w:rPr>
          <w:rFonts w:cs="Times New Roman"/>
          <w:spacing w:val="-1"/>
        </w:rPr>
        <w:t xml:space="preserve"> определенного артикля и неопределенной формы глагола: </w:t>
      </w:r>
      <w:proofErr w:type="spellStart"/>
      <w:r w:rsidRPr="00BE0AE5">
        <w:rPr>
          <w:rFonts w:cs="Times New Roman"/>
          <w:spacing w:val="-1"/>
        </w:rPr>
        <w:t>el</w:t>
      </w:r>
      <w:proofErr w:type="spellEnd"/>
      <w:r w:rsidRPr="00BE0AE5">
        <w:rPr>
          <w:rFonts w:cs="Times New Roman"/>
          <w:spacing w:val="-1"/>
        </w:rPr>
        <w:t xml:space="preserve"> + </w:t>
      </w:r>
      <w:proofErr w:type="spellStart"/>
      <w:r w:rsidRPr="00BE0AE5">
        <w:rPr>
          <w:rFonts w:cs="Times New Roman"/>
          <w:spacing w:val="-1"/>
        </w:rPr>
        <w:t>infinitivo</w:t>
      </w:r>
      <w:proofErr w:type="spellEnd"/>
      <w:r w:rsidRPr="00BE0AE5">
        <w:rPr>
          <w:rFonts w:cs="Times New Roman"/>
          <w:spacing w:val="-1"/>
        </w:rPr>
        <w:t xml:space="preserve"> (</w:t>
      </w:r>
      <w:proofErr w:type="spellStart"/>
      <w:r w:rsidRPr="00BE0AE5">
        <w:rPr>
          <w:rStyle w:val="aa"/>
          <w:rFonts w:cs="Times New Roman"/>
          <w:spacing w:val="-1"/>
        </w:rPr>
        <w:t>viejo</w:t>
      </w:r>
      <w:proofErr w:type="spellEnd"/>
      <w:r w:rsidRPr="00BE0AE5">
        <w:rPr>
          <w:rStyle w:val="aa"/>
          <w:rFonts w:cs="Times New Roman"/>
          <w:spacing w:val="-1"/>
        </w:rPr>
        <w:t>/</w:t>
      </w:r>
      <w:proofErr w:type="spellStart"/>
      <w:r w:rsidRPr="00BE0AE5">
        <w:rPr>
          <w:rStyle w:val="aa"/>
          <w:rFonts w:cs="Times New Roman"/>
          <w:spacing w:val="-1"/>
        </w:rPr>
        <w:t>el</w:t>
      </w:r>
      <w:proofErr w:type="spellEnd"/>
      <w:r w:rsidRPr="00BE0AE5">
        <w:rPr>
          <w:rStyle w:val="aa"/>
          <w:rFonts w:cs="Times New Roman"/>
          <w:spacing w:val="-1"/>
        </w:rPr>
        <w:t xml:space="preserve"> </w:t>
      </w:r>
      <w:proofErr w:type="spellStart"/>
      <w:r w:rsidRPr="00BE0AE5">
        <w:rPr>
          <w:rStyle w:val="aa"/>
          <w:rFonts w:cs="Times New Roman"/>
          <w:spacing w:val="-1"/>
        </w:rPr>
        <w:t>viejo</w:t>
      </w:r>
      <w:proofErr w:type="spellEnd"/>
      <w:r w:rsidRPr="00BE0AE5">
        <w:rPr>
          <w:rFonts w:cs="Times New Roman"/>
          <w:spacing w:val="-1"/>
        </w:rPr>
        <w:t xml:space="preserve">, </w:t>
      </w:r>
      <w:proofErr w:type="spellStart"/>
      <w:r w:rsidRPr="00BE0AE5">
        <w:rPr>
          <w:rStyle w:val="aa"/>
          <w:rFonts w:cs="Times New Roman"/>
          <w:spacing w:val="-1"/>
        </w:rPr>
        <w:t>joven</w:t>
      </w:r>
      <w:proofErr w:type="spellEnd"/>
      <w:r w:rsidRPr="00BE0AE5">
        <w:rPr>
          <w:rStyle w:val="aa"/>
          <w:rFonts w:cs="Times New Roman"/>
          <w:spacing w:val="-1"/>
        </w:rPr>
        <w:t>/</w:t>
      </w:r>
      <w:proofErr w:type="spellStart"/>
      <w:r w:rsidRPr="00BE0AE5">
        <w:rPr>
          <w:rStyle w:val="aa"/>
          <w:rFonts w:cs="Times New Roman"/>
          <w:spacing w:val="-1"/>
        </w:rPr>
        <w:t>la</w:t>
      </w:r>
      <w:proofErr w:type="spellEnd"/>
      <w:r w:rsidRPr="00BE0AE5">
        <w:rPr>
          <w:rStyle w:val="aa"/>
          <w:rFonts w:cs="Times New Roman"/>
          <w:spacing w:val="-1"/>
        </w:rPr>
        <w:t xml:space="preserve"> </w:t>
      </w:r>
      <w:proofErr w:type="spellStart"/>
      <w:r w:rsidRPr="00BE0AE5">
        <w:rPr>
          <w:rStyle w:val="aa"/>
          <w:rFonts w:cs="Times New Roman"/>
          <w:spacing w:val="-1"/>
        </w:rPr>
        <w:t>joven</w:t>
      </w:r>
      <w:proofErr w:type="spellEnd"/>
      <w:r w:rsidRPr="00BE0AE5">
        <w:rPr>
          <w:rStyle w:val="aa"/>
          <w:rFonts w:cs="Times New Roman"/>
          <w:spacing w:val="-1"/>
        </w:rPr>
        <w:t xml:space="preserve">/, </w:t>
      </w:r>
      <w:proofErr w:type="spellStart"/>
      <w:r w:rsidRPr="00BE0AE5">
        <w:rPr>
          <w:rStyle w:val="aa"/>
          <w:rFonts w:cs="Times New Roman"/>
          <w:spacing w:val="-1"/>
        </w:rPr>
        <w:t>bueno</w:t>
      </w:r>
      <w:proofErr w:type="spellEnd"/>
      <w:r w:rsidRPr="00BE0AE5">
        <w:rPr>
          <w:rStyle w:val="aa"/>
          <w:rFonts w:cs="Times New Roman"/>
          <w:spacing w:val="-1"/>
        </w:rPr>
        <w:t>/</w:t>
      </w:r>
      <w:proofErr w:type="spellStart"/>
      <w:r w:rsidRPr="00BE0AE5">
        <w:rPr>
          <w:rStyle w:val="aa"/>
          <w:rFonts w:cs="Times New Roman"/>
          <w:spacing w:val="-1"/>
        </w:rPr>
        <w:t>lo</w:t>
      </w:r>
      <w:proofErr w:type="spellEnd"/>
      <w:r w:rsidRPr="00BE0AE5">
        <w:rPr>
          <w:rStyle w:val="aa"/>
          <w:rFonts w:cs="Times New Roman"/>
          <w:spacing w:val="-1"/>
        </w:rPr>
        <w:t xml:space="preserve"> </w:t>
      </w:r>
      <w:proofErr w:type="spellStart"/>
      <w:r w:rsidRPr="00BE0AE5">
        <w:rPr>
          <w:rStyle w:val="aa"/>
          <w:rFonts w:cs="Times New Roman"/>
          <w:spacing w:val="-1"/>
        </w:rPr>
        <w:t>bueno</w:t>
      </w:r>
      <w:proofErr w:type="spellEnd"/>
      <w:r w:rsidRPr="00BE0AE5">
        <w:rPr>
          <w:rStyle w:val="aa"/>
          <w:rFonts w:cs="Times New Roman"/>
          <w:spacing w:val="-1"/>
        </w:rPr>
        <w:t>,</w:t>
      </w:r>
      <w:r w:rsidR="003A5241">
        <w:rPr>
          <w:rStyle w:val="aa"/>
          <w:rFonts w:cs="Times New Roman"/>
          <w:spacing w:val="-1"/>
        </w:rPr>
        <w:t xml:space="preserve"> </w:t>
      </w:r>
      <w:proofErr w:type="spellStart"/>
      <w:r w:rsidRPr="00BE0AE5">
        <w:rPr>
          <w:rStyle w:val="aa"/>
          <w:rFonts w:cs="Times New Roman"/>
          <w:spacing w:val="-1"/>
        </w:rPr>
        <w:t>el</w:t>
      </w:r>
      <w:proofErr w:type="spellEnd"/>
      <w:r w:rsidRPr="00BE0AE5">
        <w:rPr>
          <w:rStyle w:val="aa"/>
          <w:rFonts w:cs="Times New Roman"/>
          <w:spacing w:val="-1"/>
        </w:rPr>
        <w:t xml:space="preserve"> </w:t>
      </w:r>
      <w:proofErr w:type="spellStart"/>
      <w:r w:rsidRPr="00BE0AE5">
        <w:rPr>
          <w:rStyle w:val="aa"/>
          <w:rFonts w:cs="Times New Roman"/>
          <w:spacing w:val="-1"/>
        </w:rPr>
        <w:t>ser</w:t>
      </w:r>
      <w:proofErr w:type="spellEnd"/>
      <w:r w:rsidRPr="00BE0AE5">
        <w:rPr>
          <w:rStyle w:val="aa"/>
          <w:rFonts w:cs="Times New Roman"/>
          <w:spacing w:val="-1"/>
        </w:rPr>
        <w:t xml:space="preserve">, </w:t>
      </w:r>
      <w:proofErr w:type="spellStart"/>
      <w:r w:rsidRPr="00BE0AE5">
        <w:rPr>
          <w:rStyle w:val="aa"/>
          <w:rFonts w:cs="Times New Roman"/>
          <w:spacing w:val="-1"/>
        </w:rPr>
        <w:t>el</w:t>
      </w:r>
      <w:proofErr w:type="spellEnd"/>
      <w:r w:rsidRPr="00BE0AE5">
        <w:rPr>
          <w:rStyle w:val="aa"/>
          <w:rFonts w:cs="Times New Roman"/>
          <w:spacing w:val="-1"/>
        </w:rPr>
        <w:t xml:space="preserve"> </w:t>
      </w:r>
      <w:proofErr w:type="spellStart"/>
      <w:r w:rsidRPr="00BE0AE5">
        <w:rPr>
          <w:rStyle w:val="aa"/>
          <w:rFonts w:cs="Times New Roman"/>
          <w:spacing w:val="-1"/>
        </w:rPr>
        <w:t>poder</w:t>
      </w:r>
      <w:proofErr w:type="spellEnd"/>
      <w:r w:rsidRPr="00BE0AE5">
        <w:rPr>
          <w:rStyle w:val="aa"/>
          <w:rFonts w:cs="Times New Roman"/>
          <w:spacing w:val="-1"/>
        </w:rPr>
        <w:t xml:space="preserve">, </w:t>
      </w:r>
      <w:proofErr w:type="spellStart"/>
      <w:r w:rsidRPr="00BE0AE5">
        <w:rPr>
          <w:rStyle w:val="aa"/>
          <w:rFonts w:cs="Times New Roman"/>
          <w:spacing w:val="-1"/>
        </w:rPr>
        <w:t>el</w:t>
      </w:r>
      <w:proofErr w:type="spellEnd"/>
      <w:r w:rsidRPr="00BE0AE5">
        <w:rPr>
          <w:rStyle w:val="aa"/>
          <w:rFonts w:cs="Times New Roman"/>
          <w:spacing w:val="-1"/>
        </w:rPr>
        <w:t xml:space="preserve"> </w:t>
      </w:r>
      <w:proofErr w:type="spellStart"/>
      <w:r w:rsidRPr="00BE0AE5">
        <w:rPr>
          <w:rStyle w:val="aa"/>
          <w:rFonts w:cs="Times New Roman"/>
          <w:spacing w:val="-1"/>
        </w:rPr>
        <w:t>titular</w:t>
      </w:r>
      <w:proofErr w:type="spellEnd"/>
      <w:r w:rsidRPr="00BE0AE5">
        <w:rPr>
          <w:rFonts w:cs="Times New Roman"/>
          <w:spacing w:val="-1"/>
        </w:rPr>
        <w:t>).</w:t>
      </w:r>
    </w:p>
    <w:p w14:paraId="3A7EF13A"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и употребление</w:t>
      </w:r>
      <w:r w:rsidRPr="00BE0AE5">
        <w:rPr>
          <w:rStyle w:val="a9"/>
          <w:rFonts w:cs="Times New Roman"/>
        </w:rPr>
        <w:t xml:space="preserve"> </w:t>
      </w:r>
      <w:r w:rsidRPr="00BE0AE5">
        <w:rPr>
          <w:rFonts w:cs="Times New Roman"/>
        </w:rPr>
        <w:t>в устной и письменной речи изученных многозначных лексических единиц, синонимов, антонимов, сокращений, аббревиатур, интернациональных слов и речевых клише.</w:t>
      </w:r>
    </w:p>
    <w:p w14:paraId="32F91656"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18DABA09" w14:textId="77777777" w:rsidR="00416B7C" w:rsidRPr="00BE0AE5" w:rsidRDefault="00416B7C" w:rsidP="00DD53B7">
      <w:pPr>
        <w:pStyle w:val="5"/>
        <w:keepNext/>
        <w:rPr>
          <w:rFonts w:cs="Times New Roman"/>
        </w:rPr>
      </w:pPr>
      <w:r w:rsidRPr="00BE0AE5">
        <w:rPr>
          <w:rFonts w:cs="Times New Roman"/>
        </w:rPr>
        <w:lastRenderedPageBreak/>
        <w:t>Грамматическая сторона речи</w:t>
      </w:r>
    </w:p>
    <w:p w14:paraId="1A1FA81D" w14:textId="77777777" w:rsidR="00416B7C" w:rsidRPr="00BE0AE5" w:rsidRDefault="00416B7C" w:rsidP="00416B7C">
      <w:pPr>
        <w:pStyle w:val="a8"/>
        <w:rPr>
          <w:rStyle w:val="aa"/>
          <w:rFonts w:cs="Times New Roman"/>
        </w:rPr>
      </w:pPr>
      <w:r w:rsidRPr="00BE0AE5">
        <w:rPr>
          <w:rFonts w:cs="Times New Roman"/>
        </w:rPr>
        <w:t xml:space="preserve">Сложноподчинённые предложения с союзами: </w:t>
      </w:r>
      <w:proofErr w:type="spellStart"/>
      <w:r w:rsidRPr="00BE0AE5">
        <w:rPr>
          <w:rStyle w:val="aa"/>
          <w:rFonts w:cs="Times New Roman"/>
        </w:rPr>
        <w:t>que</w:t>
      </w:r>
      <w:proofErr w:type="spellEnd"/>
      <w:r w:rsidRPr="00BE0AE5">
        <w:rPr>
          <w:rFonts w:cs="Times New Roman"/>
        </w:rPr>
        <w:t xml:space="preserve">, </w:t>
      </w:r>
      <w:proofErr w:type="spellStart"/>
      <w:r w:rsidRPr="00BE0AE5">
        <w:rPr>
          <w:rStyle w:val="aa"/>
          <w:rFonts w:cs="Times New Roman"/>
        </w:rPr>
        <w:t>quien</w:t>
      </w:r>
      <w:proofErr w:type="spellEnd"/>
      <w:r w:rsidRPr="00BE0AE5">
        <w:rPr>
          <w:rStyle w:val="aa"/>
          <w:rFonts w:cs="Times New Roman"/>
        </w:rPr>
        <w:t>,</w:t>
      </w:r>
      <w:r w:rsidRPr="00BE0AE5">
        <w:rPr>
          <w:rFonts w:cs="Times New Roman"/>
        </w:rPr>
        <w:t xml:space="preserve"> </w:t>
      </w:r>
      <w:proofErr w:type="spellStart"/>
      <w:r w:rsidRPr="00BE0AE5">
        <w:rPr>
          <w:rStyle w:val="aa"/>
          <w:rFonts w:cs="Times New Roman"/>
        </w:rPr>
        <w:t>cuando</w:t>
      </w:r>
      <w:proofErr w:type="spellEnd"/>
      <w:r w:rsidRPr="00BE0AE5">
        <w:rPr>
          <w:rFonts w:cs="Times New Roman"/>
        </w:rPr>
        <w:t xml:space="preserve">, </w:t>
      </w:r>
      <w:proofErr w:type="spellStart"/>
      <w:r w:rsidRPr="00BE0AE5">
        <w:rPr>
          <w:rStyle w:val="aa"/>
          <w:rFonts w:cs="Times New Roman"/>
        </w:rPr>
        <w:t>en</w:t>
      </w:r>
      <w:proofErr w:type="spellEnd"/>
      <w:r w:rsidRPr="00BE0AE5">
        <w:rPr>
          <w:rStyle w:val="aa"/>
          <w:rFonts w:cs="Times New Roman"/>
        </w:rPr>
        <w:t xml:space="preserve"> </w:t>
      </w:r>
      <w:proofErr w:type="spellStart"/>
      <w:r w:rsidRPr="00BE0AE5">
        <w:rPr>
          <w:rStyle w:val="aa"/>
          <w:rFonts w:cs="Times New Roman"/>
        </w:rPr>
        <w:t>cuanto</w:t>
      </w:r>
      <w:proofErr w:type="spellEnd"/>
      <w:r w:rsidRPr="00BE0AE5">
        <w:rPr>
          <w:rFonts w:cs="Times New Roman"/>
        </w:rPr>
        <w:t xml:space="preserve">, </w:t>
      </w:r>
      <w:proofErr w:type="spellStart"/>
      <w:r w:rsidRPr="00BE0AE5">
        <w:rPr>
          <w:rStyle w:val="aa"/>
          <w:rFonts w:cs="Times New Roman"/>
        </w:rPr>
        <w:t>mientras</w:t>
      </w:r>
      <w:proofErr w:type="spellEnd"/>
      <w:r w:rsidRPr="00BE0AE5">
        <w:rPr>
          <w:rStyle w:val="aa"/>
          <w:rFonts w:cs="Times New Roman"/>
        </w:rPr>
        <w:t xml:space="preserve"> (</w:t>
      </w:r>
      <w:proofErr w:type="spellStart"/>
      <w:r w:rsidRPr="00BE0AE5">
        <w:rPr>
          <w:rStyle w:val="aa"/>
          <w:rFonts w:cs="Times New Roman"/>
        </w:rPr>
        <w:t>que</w:t>
      </w:r>
      <w:proofErr w:type="spellEnd"/>
      <w:r w:rsidRPr="00BE0AE5">
        <w:rPr>
          <w:rStyle w:val="aa"/>
          <w:rFonts w:cs="Times New Roman"/>
        </w:rPr>
        <w:t>),</w:t>
      </w:r>
      <w:r w:rsidRPr="00BE0AE5">
        <w:rPr>
          <w:rFonts w:cs="Times New Roman"/>
        </w:rPr>
        <w:t xml:space="preserve"> </w:t>
      </w:r>
      <w:proofErr w:type="spellStart"/>
      <w:r w:rsidRPr="00BE0AE5">
        <w:rPr>
          <w:rStyle w:val="aa"/>
          <w:rFonts w:cs="Times New Roman"/>
        </w:rPr>
        <w:t>hasta</w:t>
      </w:r>
      <w:proofErr w:type="spellEnd"/>
      <w:r w:rsidRPr="00BE0AE5">
        <w:rPr>
          <w:rStyle w:val="aa"/>
          <w:rFonts w:cs="Times New Roman"/>
        </w:rPr>
        <w:t xml:space="preserve"> </w:t>
      </w:r>
      <w:proofErr w:type="spellStart"/>
      <w:r w:rsidRPr="00BE0AE5">
        <w:rPr>
          <w:rStyle w:val="aa"/>
          <w:rFonts w:cs="Times New Roman"/>
        </w:rPr>
        <w:t>que</w:t>
      </w:r>
      <w:proofErr w:type="spellEnd"/>
      <w:r w:rsidRPr="00BE0AE5">
        <w:rPr>
          <w:rStyle w:val="aa"/>
          <w:rFonts w:cs="Times New Roman"/>
        </w:rPr>
        <w:t>,</w:t>
      </w:r>
      <w:r w:rsidRPr="00BE0AE5">
        <w:rPr>
          <w:rFonts w:cs="Times New Roman"/>
        </w:rPr>
        <w:t xml:space="preserve"> </w:t>
      </w:r>
      <w:proofErr w:type="spellStart"/>
      <w:r w:rsidRPr="00BE0AE5">
        <w:rPr>
          <w:rStyle w:val="aa"/>
          <w:rFonts w:cs="Times New Roman"/>
        </w:rPr>
        <w:t>antes</w:t>
      </w:r>
      <w:proofErr w:type="spellEnd"/>
      <w:r w:rsidRPr="00BE0AE5">
        <w:rPr>
          <w:rStyle w:val="aa"/>
          <w:rFonts w:cs="Times New Roman"/>
        </w:rPr>
        <w:t xml:space="preserve"> </w:t>
      </w:r>
      <w:proofErr w:type="spellStart"/>
      <w:r w:rsidRPr="00BE0AE5">
        <w:rPr>
          <w:rStyle w:val="aa"/>
          <w:rFonts w:cs="Times New Roman"/>
        </w:rPr>
        <w:t>de</w:t>
      </w:r>
      <w:proofErr w:type="spellEnd"/>
      <w:r w:rsidRPr="00BE0AE5">
        <w:rPr>
          <w:rStyle w:val="aa"/>
          <w:rFonts w:cs="Times New Roman"/>
        </w:rPr>
        <w:t xml:space="preserve"> </w:t>
      </w:r>
      <w:proofErr w:type="spellStart"/>
      <w:r w:rsidRPr="00BE0AE5">
        <w:rPr>
          <w:rStyle w:val="aa"/>
          <w:rFonts w:cs="Times New Roman"/>
        </w:rPr>
        <w:t>que</w:t>
      </w:r>
      <w:proofErr w:type="spellEnd"/>
      <w:r w:rsidRPr="00BE0AE5">
        <w:rPr>
          <w:rFonts w:cs="Times New Roman"/>
        </w:rPr>
        <w:t xml:space="preserve">, </w:t>
      </w:r>
      <w:proofErr w:type="spellStart"/>
      <w:r w:rsidRPr="00BE0AE5">
        <w:rPr>
          <w:rStyle w:val="aa"/>
          <w:rFonts w:cs="Times New Roman"/>
        </w:rPr>
        <w:t>como</w:t>
      </w:r>
      <w:proofErr w:type="spellEnd"/>
      <w:r w:rsidRPr="00BE0AE5">
        <w:rPr>
          <w:rStyle w:val="aa"/>
          <w:rFonts w:cs="Times New Roman"/>
        </w:rPr>
        <w:t xml:space="preserve">, </w:t>
      </w:r>
      <w:proofErr w:type="spellStart"/>
      <w:r w:rsidRPr="00BE0AE5">
        <w:rPr>
          <w:rStyle w:val="aa"/>
          <w:rFonts w:cs="Times New Roman"/>
        </w:rPr>
        <w:t>como</w:t>
      </w:r>
      <w:proofErr w:type="spellEnd"/>
      <w:r w:rsidRPr="00BE0AE5">
        <w:rPr>
          <w:rStyle w:val="aa"/>
          <w:rFonts w:cs="Times New Roman"/>
        </w:rPr>
        <w:t xml:space="preserve"> </w:t>
      </w:r>
      <w:proofErr w:type="spellStart"/>
      <w:r w:rsidRPr="00BE0AE5">
        <w:rPr>
          <w:rStyle w:val="aa"/>
          <w:rFonts w:cs="Times New Roman"/>
        </w:rPr>
        <w:t>si</w:t>
      </w:r>
      <w:proofErr w:type="spellEnd"/>
      <w:r w:rsidRPr="00BE0AE5">
        <w:rPr>
          <w:rStyle w:val="aa"/>
          <w:rFonts w:cs="Times New Roman"/>
        </w:rPr>
        <w:t xml:space="preserve">, </w:t>
      </w:r>
      <w:proofErr w:type="spellStart"/>
      <w:r w:rsidRPr="00BE0AE5">
        <w:rPr>
          <w:rStyle w:val="aa"/>
          <w:rFonts w:cs="Times New Roman"/>
        </w:rPr>
        <w:t>sin</w:t>
      </w:r>
      <w:proofErr w:type="spellEnd"/>
      <w:r w:rsidRPr="00BE0AE5">
        <w:rPr>
          <w:rStyle w:val="aa"/>
          <w:rFonts w:cs="Times New Roman"/>
        </w:rPr>
        <w:t xml:space="preserve"> </w:t>
      </w:r>
      <w:proofErr w:type="spellStart"/>
      <w:r w:rsidRPr="00BE0AE5">
        <w:rPr>
          <w:rStyle w:val="aa"/>
          <w:rFonts w:cs="Times New Roman"/>
        </w:rPr>
        <w:t>que</w:t>
      </w:r>
      <w:proofErr w:type="spellEnd"/>
      <w:r w:rsidRPr="00BE0AE5">
        <w:rPr>
          <w:rStyle w:val="aa"/>
          <w:rFonts w:cs="Times New Roman"/>
        </w:rPr>
        <w:t xml:space="preserve">, </w:t>
      </w:r>
      <w:proofErr w:type="spellStart"/>
      <w:r w:rsidRPr="00BE0AE5">
        <w:rPr>
          <w:rStyle w:val="aa"/>
          <w:rFonts w:cs="Times New Roman"/>
        </w:rPr>
        <w:t>porque</w:t>
      </w:r>
      <w:proofErr w:type="spellEnd"/>
      <w:r w:rsidRPr="00BE0AE5">
        <w:rPr>
          <w:rFonts w:cs="Times New Roman"/>
        </w:rPr>
        <w:t xml:space="preserve">, </w:t>
      </w:r>
      <w:proofErr w:type="spellStart"/>
      <w:r w:rsidRPr="00BE0AE5">
        <w:rPr>
          <w:rStyle w:val="aa"/>
          <w:rFonts w:cs="Times New Roman"/>
        </w:rPr>
        <w:t>ya</w:t>
      </w:r>
      <w:proofErr w:type="spellEnd"/>
      <w:r w:rsidRPr="00BE0AE5">
        <w:rPr>
          <w:rStyle w:val="aa"/>
          <w:rFonts w:cs="Times New Roman"/>
        </w:rPr>
        <w:t xml:space="preserve"> </w:t>
      </w:r>
      <w:proofErr w:type="spellStart"/>
      <w:r w:rsidRPr="00BE0AE5">
        <w:rPr>
          <w:rStyle w:val="aa"/>
          <w:rFonts w:cs="Times New Roman"/>
        </w:rPr>
        <w:t>que</w:t>
      </w:r>
      <w:proofErr w:type="spellEnd"/>
      <w:r w:rsidRPr="00BE0AE5">
        <w:rPr>
          <w:rStyle w:val="aa"/>
          <w:rFonts w:cs="Times New Roman"/>
        </w:rPr>
        <w:t>,</w:t>
      </w:r>
      <w:r w:rsidRPr="00BE0AE5">
        <w:rPr>
          <w:rFonts w:cs="Times New Roman"/>
        </w:rPr>
        <w:t xml:space="preserve"> </w:t>
      </w:r>
      <w:proofErr w:type="spellStart"/>
      <w:r w:rsidRPr="00BE0AE5">
        <w:rPr>
          <w:rStyle w:val="aa"/>
          <w:rFonts w:cs="Times New Roman"/>
        </w:rPr>
        <w:t>para</w:t>
      </w:r>
      <w:proofErr w:type="spellEnd"/>
      <w:r w:rsidRPr="00BE0AE5">
        <w:rPr>
          <w:rStyle w:val="aa"/>
          <w:rFonts w:cs="Times New Roman"/>
        </w:rPr>
        <w:t xml:space="preserve"> </w:t>
      </w:r>
      <w:proofErr w:type="spellStart"/>
      <w:r w:rsidRPr="00BE0AE5">
        <w:rPr>
          <w:rStyle w:val="aa"/>
          <w:rFonts w:cs="Times New Roman"/>
        </w:rPr>
        <w:t>que</w:t>
      </w:r>
      <w:proofErr w:type="spellEnd"/>
      <w:r w:rsidRPr="00BE0AE5">
        <w:rPr>
          <w:rStyle w:val="aa"/>
          <w:rFonts w:cs="Times New Roman"/>
        </w:rPr>
        <w:t>,</w:t>
      </w:r>
      <w:r w:rsidRPr="00BE0AE5">
        <w:rPr>
          <w:rFonts w:cs="Times New Roman"/>
        </w:rPr>
        <w:t xml:space="preserve"> </w:t>
      </w:r>
      <w:proofErr w:type="spellStart"/>
      <w:r w:rsidRPr="00BE0AE5">
        <w:rPr>
          <w:rStyle w:val="aa"/>
          <w:rFonts w:cs="Times New Roman"/>
        </w:rPr>
        <w:t>si</w:t>
      </w:r>
      <w:proofErr w:type="spellEnd"/>
      <w:r w:rsidRPr="00BE0AE5">
        <w:rPr>
          <w:rFonts w:cs="Times New Roman"/>
        </w:rPr>
        <w:t xml:space="preserve">, </w:t>
      </w:r>
      <w:proofErr w:type="spellStart"/>
      <w:r w:rsidRPr="00BE0AE5">
        <w:rPr>
          <w:rStyle w:val="aa"/>
          <w:rFonts w:cs="Times New Roman"/>
        </w:rPr>
        <w:t>donde</w:t>
      </w:r>
      <w:proofErr w:type="spellEnd"/>
      <w:r w:rsidRPr="00BE0AE5">
        <w:rPr>
          <w:rStyle w:val="aa"/>
          <w:rFonts w:cs="Times New Roman"/>
        </w:rPr>
        <w:t xml:space="preserve">, </w:t>
      </w:r>
      <w:proofErr w:type="spellStart"/>
      <w:r w:rsidRPr="00BE0AE5">
        <w:rPr>
          <w:rStyle w:val="aa"/>
          <w:rFonts w:cs="Times New Roman"/>
        </w:rPr>
        <w:t>aunque</w:t>
      </w:r>
      <w:proofErr w:type="spellEnd"/>
      <w:r w:rsidRPr="00BE0AE5">
        <w:rPr>
          <w:rStyle w:val="aa"/>
          <w:rFonts w:cs="Times New Roman"/>
        </w:rPr>
        <w:t xml:space="preserve">, a </w:t>
      </w:r>
      <w:proofErr w:type="spellStart"/>
      <w:r w:rsidRPr="00BE0AE5">
        <w:rPr>
          <w:rStyle w:val="aa"/>
          <w:rFonts w:cs="Times New Roman"/>
        </w:rPr>
        <w:t>pesar</w:t>
      </w:r>
      <w:proofErr w:type="spellEnd"/>
      <w:r w:rsidRPr="00BE0AE5">
        <w:rPr>
          <w:rStyle w:val="aa"/>
          <w:rFonts w:cs="Times New Roman"/>
        </w:rPr>
        <w:t xml:space="preserve"> </w:t>
      </w:r>
      <w:proofErr w:type="spellStart"/>
      <w:r w:rsidRPr="00BE0AE5">
        <w:rPr>
          <w:rStyle w:val="aa"/>
          <w:rFonts w:cs="Times New Roman"/>
        </w:rPr>
        <w:t>de</w:t>
      </w:r>
      <w:proofErr w:type="spellEnd"/>
      <w:r w:rsidRPr="00BE0AE5">
        <w:rPr>
          <w:rStyle w:val="aa"/>
          <w:rFonts w:cs="Times New Roman"/>
        </w:rPr>
        <w:t xml:space="preserve"> </w:t>
      </w:r>
      <w:proofErr w:type="spellStart"/>
      <w:r w:rsidRPr="00BE0AE5">
        <w:rPr>
          <w:rStyle w:val="aa"/>
          <w:rFonts w:cs="Times New Roman"/>
        </w:rPr>
        <w:t>que</w:t>
      </w:r>
      <w:proofErr w:type="spellEnd"/>
      <w:r w:rsidRPr="00BE0AE5">
        <w:rPr>
          <w:rStyle w:val="aa"/>
          <w:rFonts w:cs="Times New Roman"/>
        </w:rPr>
        <w:t>.</w:t>
      </w:r>
    </w:p>
    <w:p w14:paraId="4B8126E4" w14:textId="77777777" w:rsidR="00416B7C" w:rsidRPr="00BE0AE5" w:rsidRDefault="00416B7C" w:rsidP="00416B7C">
      <w:pPr>
        <w:pStyle w:val="a8"/>
        <w:rPr>
          <w:rFonts w:cs="Times New Roman"/>
        </w:rPr>
      </w:pPr>
      <w:r w:rsidRPr="00BE0AE5">
        <w:rPr>
          <w:rFonts w:cs="Times New Roman"/>
        </w:rPr>
        <w:t>Наиболее употребительные регулярные и нерегулярные глаголы во временных формах действительного залога сослагательного наклонения (</w:t>
      </w:r>
      <w:proofErr w:type="spellStart"/>
      <w:r w:rsidRPr="00BE0AE5">
        <w:rPr>
          <w:rFonts w:cs="Times New Roman"/>
        </w:rPr>
        <w:t>Presente</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Subjuntivo</w:t>
      </w:r>
      <w:proofErr w:type="spellEnd"/>
      <w:r w:rsidRPr="00BE0AE5">
        <w:rPr>
          <w:rFonts w:cs="Times New Roman"/>
        </w:rPr>
        <w:t xml:space="preserve">, </w:t>
      </w:r>
      <w:proofErr w:type="spellStart"/>
      <w:r w:rsidRPr="00BE0AE5">
        <w:rPr>
          <w:rFonts w:cs="Times New Roman"/>
        </w:rPr>
        <w:t>Pretérito</w:t>
      </w:r>
      <w:proofErr w:type="spellEnd"/>
      <w:r w:rsidRPr="00BE0AE5">
        <w:rPr>
          <w:rFonts w:cs="Times New Roman"/>
        </w:rPr>
        <w:t xml:space="preserve"> </w:t>
      </w:r>
      <w:proofErr w:type="spellStart"/>
      <w:r w:rsidRPr="00BE0AE5">
        <w:rPr>
          <w:rFonts w:cs="Times New Roman"/>
        </w:rPr>
        <w:t>Perfecto</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Subjuntivo</w:t>
      </w:r>
      <w:proofErr w:type="spellEnd"/>
      <w:r w:rsidRPr="00BE0AE5">
        <w:rPr>
          <w:rFonts w:cs="Times New Roman"/>
        </w:rPr>
        <w:t xml:space="preserve">, </w:t>
      </w:r>
      <w:proofErr w:type="spellStart"/>
      <w:r w:rsidRPr="00BE0AE5">
        <w:rPr>
          <w:rFonts w:cs="Times New Roman"/>
        </w:rPr>
        <w:t>Imperfecto</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Subjuntivo</w:t>
      </w:r>
      <w:proofErr w:type="spellEnd"/>
      <w:r w:rsidRPr="00BE0AE5">
        <w:rPr>
          <w:rFonts w:cs="Times New Roman"/>
        </w:rPr>
        <w:t xml:space="preserve">, </w:t>
      </w:r>
      <w:proofErr w:type="spellStart"/>
      <w:r w:rsidRPr="00BE0AE5">
        <w:rPr>
          <w:rFonts w:cs="Times New Roman"/>
        </w:rPr>
        <w:t>Pluscuamperfecto</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Subjuntivo</w:t>
      </w:r>
      <w:proofErr w:type="spellEnd"/>
      <w:r w:rsidRPr="00BE0AE5">
        <w:rPr>
          <w:rFonts w:cs="Times New Roman"/>
        </w:rPr>
        <w:t>).</w:t>
      </w:r>
    </w:p>
    <w:p w14:paraId="34BDE82C" w14:textId="77777777" w:rsidR="00416B7C" w:rsidRPr="00BE0AE5" w:rsidRDefault="00416B7C" w:rsidP="00416B7C">
      <w:pPr>
        <w:pStyle w:val="a8"/>
        <w:rPr>
          <w:rStyle w:val="aa"/>
          <w:rFonts w:cs="Times New Roman"/>
        </w:rPr>
      </w:pPr>
      <w:proofErr w:type="spellStart"/>
      <w:r w:rsidRPr="00BE0AE5">
        <w:rPr>
          <w:rFonts w:cs="Times New Roman"/>
        </w:rPr>
        <w:t>Presente</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Subjuntivo</w:t>
      </w:r>
      <w:proofErr w:type="spellEnd"/>
      <w:r w:rsidRPr="00BE0AE5">
        <w:rPr>
          <w:rFonts w:cs="Times New Roman"/>
        </w:rPr>
        <w:t xml:space="preserve"> в простом предложении и в придаточных предложениях подлежащных, дополнительных, определительных, цели, времени, уступки, образа действия</w:t>
      </w:r>
      <w:r w:rsidRPr="00BE0AE5">
        <w:rPr>
          <w:rStyle w:val="aa"/>
          <w:rFonts w:cs="Times New Roman"/>
        </w:rPr>
        <w:t>.</w:t>
      </w:r>
    </w:p>
    <w:p w14:paraId="7480B6AC" w14:textId="77777777" w:rsidR="00416B7C" w:rsidRPr="00BE0AE5" w:rsidRDefault="00416B7C" w:rsidP="00416B7C">
      <w:pPr>
        <w:pStyle w:val="a8"/>
        <w:rPr>
          <w:rFonts w:cs="Times New Roman"/>
        </w:rPr>
      </w:pPr>
      <w:r w:rsidRPr="00BE0AE5">
        <w:rPr>
          <w:rFonts w:cs="Times New Roman"/>
        </w:rPr>
        <w:t xml:space="preserve">Распознавание в звучащем и письменном тексте и употребление в устной и письменной речи </w:t>
      </w:r>
      <w:proofErr w:type="spellStart"/>
      <w:r w:rsidRPr="00BE0AE5">
        <w:rPr>
          <w:rFonts w:cs="Times New Roman"/>
        </w:rPr>
        <w:t>presente</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indicativo</w:t>
      </w:r>
      <w:proofErr w:type="spellEnd"/>
      <w:r w:rsidRPr="00BE0AE5">
        <w:rPr>
          <w:rFonts w:cs="Times New Roman"/>
        </w:rPr>
        <w:t>/</w:t>
      </w:r>
      <w:proofErr w:type="spellStart"/>
      <w:r w:rsidRPr="00BE0AE5">
        <w:rPr>
          <w:rFonts w:cs="Times New Roman"/>
        </w:rPr>
        <w:t>presente</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subjuntivo</w:t>
      </w:r>
      <w:proofErr w:type="spellEnd"/>
      <w:r w:rsidRPr="00BE0AE5">
        <w:rPr>
          <w:rFonts w:cs="Times New Roman"/>
        </w:rPr>
        <w:t xml:space="preserve"> в независимых предложениях со значением неуверенности и в придаточных предложениях после глаголов и словосочетаний со значением уверенности/неуверенности, выражения мнения</w:t>
      </w:r>
    </w:p>
    <w:p w14:paraId="08ECEAC2" w14:textId="77777777" w:rsidR="00416B7C" w:rsidRPr="00BE0AE5" w:rsidRDefault="00416B7C" w:rsidP="00416B7C">
      <w:pPr>
        <w:pStyle w:val="a8"/>
        <w:rPr>
          <w:rFonts w:cs="Times New Roman"/>
        </w:rPr>
      </w:pPr>
      <w:r w:rsidRPr="00BE0AE5">
        <w:rPr>
          <w:rFonts w:cs="Times New Roman"/>
        </w:rPr>
        <w:t xml:space="preserve">Распознавание в звучащем и письменном тексте и употребление в устной и письменной речи глаголов </w:t>
      </w:r>
      <w:proofErr w:type="spellStart"/>
      <w:r w:rsidRPr="00BE0AE5">
        <w:rPr>
          <w:rFonts w:cs="Times New Roman"/>
        </w:rPr>
        <w:t>ser</w:t>
      </w:r>
      <w:proofErr w:type="spellEnd"/>
      <w:r w:rsidRPr="00BE0AE5">
        <w:rPr>
          <w:rFonts w:cs="Times New Roman"/>
        </w:rPr>
        <w:t xml:space="preserve">, </w:t>
      </w:r>
      <w:proofErr w:type="spellStart"/>
      <w:r w:rsidRPr="00BE0AE5">
        <w:rPr>
          <w:rFonts w:cs="Times New Roman"/>
        </w:rPr>
        <w:t>poder</w:t>
      </w:r>
      <w:proofErr w:type="spellEnd"/>
      <w:r w:rsidRPr="00BE0AE5">
        <w:rPr>
          <w:rFonts w:cs="Times New Roman"/>
        </w:rPr>
        <w:t xml:space="preserve">, </w:t>
      </w:r>
      <w:proofErr w:type="spellStart"/>
      <w:r w:rsidRPr="00BE0AE5">
        <w:rPr>
          <w:rFonts w:cs="Times New Roman"/>
        </w:rPr>
        <w:t>tener</w:t>
      </w:r>
      <w:proofErr w:type="spellEnd"/>
      <w:r w:rsidRPr="00BE0AE5">
        <w:rPr>
          <w:rFonts w:cs="Times New Roman"/>
        </w:rPr>
        <w:t xml:space="preserve"> в </w:t>
      </w:r>
      <w:proofErr w:type="spellStart"/>
      <w:r w:rsidRPr="00BE0AE5">
        <w:rPr>
          <w:rFonts w:cs="Times New Roman"/>
        </w:rPr>
        <w:t>imperfecto</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subjuntivo</w:t>
      </w:r>
      <w:proofErr w:type="spellEnd"/>
      <w:r w:rsidRPr="00BE0AE5">
        <w:rPr>
          <w:rFonts w:cs="Times New Roman"/>
        </w:rPr>
        <w:t xml:space="preserve"> (-</w:t>
      </w:r>
      <w:proofErr w:type="spellStart"/>
      <w:r w:rsidRPr="00BE0AE5">
        <w:rPr>
          <w:rFonts w:cs="Times New Roman"/>
        </w:rPr>
        <w:t>ra</w:t>
      </w:r>
      <w:proofErr w:type="spellEnd"/>
      <w:r w:rsidRPr="00BE0AE5">
        <w:rPr>
          <w:rFonts w:cs="Times New Roman"/>
        </w:rPr>
        <w:t>) для выражения нереального условия в условном периоде II типа</w:t>
      </w:r>
    </w:p>
    <w:p w14:paraId="03F6DB23" w14:textId="77777777" w:rsidR="00416B7C" w:rsidRPr="00BE0AE5" w:rsidRDefault="00416B7C" w:rsidP="00416B7C">
      <w:pPr>
        <w:pStyle w:val="a8"/>
        <w:rPr>
          <w:rFonts w:cs="Times New Roman"/>
        </w:rPr>
      </w:pPr>
      <w:r w:rsidRPr="00BE0AE5">
        <w:rPr>
          <w:rFonts w:cs="Times New Roman"/>
        </w:rPr>
        <w:t>Наиболее употребительные регулярные и нерегулярные глаголы в повелительном наклонении в утвердительной и отрицательной форме.</w:t>
      </w:r>
    </w:p>
    <w:p w14:paraId="30418C35" w14:textId="77777777" w:rsidR="00416B7C" w:rsidRPr="00BE0AE5" w:rsidRDefault="00416B7C" w:rsidP="00416B7C">
      <w:pPr>
        <w:pStyle w:val="a8"/>
        <w:rPr>
          <w:rFonts w:cs="Times New Roman"/>
        </w:rPr>
      </w:pPr>
      <w:r w:rsidRPr="00BE0AE5">
        <w:rPr>
          <w:rFonts w:cs="Times New Roman"/>
        </w:rPr>
        <w:t xml:space="preserve">Наиболее употребительные регулярные и нерегулярные возвратные глаголы </w:t>
      </w:r>
      <w:proofErr w:type="spellStart"/>
      <w:r w:rsidRPr="00BE0AE5">
        <w:rPr>
          <w:rFonts w:cs="Times New Roman"/>
        </w:rPr>
        <w:t>вo</w:t>
      </w:r>
      <w:proofErr w:type="spellEnd"/>
      <w:r w:rsidRPr="00BE0AE5">
        <w:rPr>
          <w:rFonts w:cs="Times New Roman"/>
        </w:rPr>
        <w:t xml:space="preserve"> временных формах действительного залога изъявительного наклонения, сослагательного наклонения, и в утвердительной и отрицательной форме повелительного наклонения.</w:t>
      </w:r>
    </w:p>
    <w:p w14:paraId="5DAC9376" w14:textId="77777777" w:rsidR="00416B7C" w:rsidRPr="00BE0AE5" w:rsidRDefault="00416B7C" w:rsidP="00416B7C">
      <w:pPr>
        <w:pStyle w:val="a8"/>
        <w:rPr>
          <w:rFonts w:cs="Times New Roman"/>
        </w:rPr>
      </w:pPr>
      <w:r w:rsidRPr="00BE0AE5">
        <w:rPr>
          <w:rFonts w:cs="Times New Roman"/>
        </w:rPr>
        <w:t xml:space="preserve">Наиболее употребительные регулярные и нерегулярные глаголы в причастной форме страдательного залога в конструкции </w:t>
      </w:r>
      <w:proofErr w:type="spellStart"/>
      <w:r w:rsidRPr="00BE0AE5">
        <w:rPr>
          <w:rFonts w:cs="Times New Roman"/>
        </w:rPr>
        <w:t>ser</w:t>
      </w:r>
      <w:proofErr w:type="spellEnd"/>
      <w:r w:rsidRPr="00BE0AE5">
        <w:rPr>
          <w:rFonts w:cs="Times New Roman"/>
        </w:rPr>
        <w:t xml:space="preserve"> + </w:t>
      </w:r>
      <w:proofErr w:type="spellStart"/>
      <w:r w:rsidRPr="00BE0AE5">
        <w:rPr>
          <w:rFonts w:cs="Times New Roman"/>
        </w:rPr>
        <w:t>participio</w:t>
      </w:r>
      <w:proofErr w:type="spellEnd"/>
      <w:r w:rsidRPr="00BE0AE5">
        <w:rPr>
          <w:rFonts w:cs="Times New Roman"/>
        </w:rPr>
        <w:t xml:space="preserve"> и в местоименной форме страдательного залога </w:t>
      </w:r>
      <w:proofErr w:type="spellStart"/>
      <w:r w:rsidRPr="00BE0AE5">
        <w:rPr>
          <w:rFonts w:cs="Times New Roman"/>
        </w:rPr>
        <w:t>voz</w:t>
      </w:r>
      <w:proofErr w:type="spellEnd"/>
      <w:r w:rsidRPr="00BE0AE5">
        <w:rPr>
          <w:rFonts w:cs="Times New Roman"/>
        </w:rPr>
        <w:t xml:space="preserve"> </w:t>
      </w:r>
      <w:proofErr w:type="spellStart"/>
      <w:r w:rsidRPr="00BE0AE5">
        <w:rPr>
          <w:rFonts w:cs="Times New Roman"/>
        </w:rPr>
        <w:t>pasiva</w:t>
      </w:r>
      <w:proofErr w:type="spellEnd"/>
      <w:r w:rsidRPr="00BE0AE5">
        <w:rPr>
          <w:rFonts w:cs="Times New Roman"/>
        </w:rPr>
        <w:t xml:space="preserve"> </w:t>
      </w:r>
      <w:proofErr w:type="spellStart"/>
      <w:r w:rsidRPr="00BE0AE5">
        <w:rPr>
          <w:rFonts w:cs="Times New Roman"/>
        </w:rPr>
        <w:t>refleja</w:t>
      </w:r>
      <w:proofErr w:type="spellEnd"/>
      <w:r w:rsidRPr="00BE0AE5">
        <w:rPr>
          <w:rFonts w:cs="Times New Roman"/>
        </w:rPr>
        <w:t xml:space="preserve"> в простых и сложных временах (</w:t>
      </w:r>
      <w:proofErr w:type="spellStart"/>
      <w:r w:rsidRPr="00BE0AE5">
        <w:rPr>
          <w:rStyle w:val="aa"/>
          <w:rFonts w:cs="Times New Roman"/>
        </w:rPr>
        <w:t>la</w:t>
      </w:r>
      <w:proofErr w:type="spellEnd"/>
      <w:r w:rsidRPr="00BE0AE5">
        <w:rPr>
          <w:rStyle w:val="aa"/>
          <w:rFonts w:cs="Times New Roman"/>
        </w:rPr>
        <w:t xml:space="preserve"> </w:t>
      </w:r>
      <w:proofErr w:type="spellStart"/>
      <w:r w:rsidRPr="00BE0AE5">
        <w:rPr>
          <w:rStyle w:val="aa"/>
          <w:rFonts w:cs="Times New Roman"/>
        </w:rPr>
        <w:t>casa</w:t>
      </w:r>
      <w:proofErr w:type="spellEnd"/>
      <w:r w:rsidRPr="00BE0AE5">
        <w:rPr>
          <w:rStyle w:val="aa"/>
          <w:rFonts w:cs="Times New Roman"/>
        </w:rPr>
        <w:t xml:space="preserve"> </w:t>
      </w:r>
      <w:proofErr w:type="spellStart"/>
      <w:r w:rsidRPr="00BE0AE5">
        <w:rPr>
          <w:rStyle w:val="aa"/>
          <w:rFonts w:cs="Times New Roman"/>
        </w:rPr>
        <w:t>fue</w:t>
      </w:r>
      <w:proofErr w:type="spellEnd"/>
      <w:r w:rsidRPr="00BE0AE5">
        <w:rPr>
          <w:rStyle w:val="aa"/>
          <w:rFonts w:cs="Times New Roman"/>
        </w:rPr>
        <w:t xml:space="preserve"> </w:t>
      </w:r>
      <w:proofErr w:type="spellStart"/>
      <w:r w:rsidRPr="00BE0AE5">
        <w:rPr>
          <w:rStyle w:val="aa"/>
          <w:rFonts w:cs="Times New Roman"/>
        </w:rPr>
        <w:t>construida</w:t>
      </w:r>
      <w:proofErr w:type="spellEnd"/>
      <w:r w:rsidRPr="00BE0AE5">
        <w:rPr>
          <w:rStyle w:val="aa"/>
          <w:rFonts w:cs="Times New Roman"/>
        </w:rPr>
        <w:t xml:space="preserve">/ </w:t>
      </w:r>
      <w:proofErr w:type="spellStart"/>
      <w:r w:rsidRPr="00BE0AE5">
        <w:rPr>
          <w:rStyle w:val="aa"/>
          <w:rFonts w:cs="Times New Roman"/>
        </w:rPr>
        <w:t>la</w:t>
      </w:r>
      <w:proofErr w:type="spellEnd"/>
      <w:r w:rsidRPr="00BE0AE5">
        <w:rPr>
          <w:rStyle w:val="aa"/>
          <w:rFonts w:cs="Times New Roman"/>
        </w:rPr>
        <w:t xml:space="preserve"> </w:t>
      </w:r>
      <w:proofErr w:type="spellStart"/>
      <w:r w:rsidRPr="00BE0AE5">
        <w:rPr>
          <w:rStyle w:val="aa"/>
          <w:rFonts w:cs="Times New Roman"/>
        </w:rPr>
        <w:t>casa</w:t>
      </w:r>
      <w:proofErr w:type="spellEnd"/>
      <w:r w:rsidRPr="00BE0AE5">
        <w:rPr>
          <w:rStyle w:val="aa"/>
          <w:rFonts w:cs="Times New Roman"/>
        </w:rPr>
        <w:t xml:space="preserve"> </w:t>
      </w:r>
      <w:proofErr w:type="spellStart"/>
      <w:r w:rsidRPr="00BE0AE5">
        <w:rPr>
          <w:rStyle w:val="aa"/>
          <w:rFonts w:cs="Times New Roman"/>
        </w:rPr>
        <w:t>había</w:t>
      </w:r>
      <w:proofErr w:type="spellEnd"/>
      <w:r w:rsidRPr="00BE0AE5">
        <w:rPr>
          <w:rStyle w:val="aa"/>
          <w:rFonts w:cs="Times New Roman"/>
        </w:rPr>
        <w:t xml:space="preserve"> </w:t>
      </w:r>
      <w:proofErr w:type="spellStart"/>
      <w:r w:rsidRPr="00BE0AE5">
        <w:rPr>
          <w:rStyle w:val="aa"/>
          <w:rFonts w:cs="Times New Roman"/>
        </w:rPr>
        <w:t>sido</w:t>
      </w:r>
      <w:proofErr w:type="spellEnd"/>
      <w:r w:rsidRPr="00BE0AE5">
        <w:rPr>
          <w:rStyle w:val="aa"/>
          <w:rFonts w:cs="Times New Roman"/>
        </w:rPr>
        <w:t xml:space="preserve"> </w:t>
      </w:r>
      <w:proofErr w:type="spellStart"/>
      <w:r w:rsidRPr="00BE0AE5">
        <w:rPr>
          <w:rStyle w:val="aa"/>
          <w:rFonts w:cs="Times New Roman"/>
        </w:rPr>
        <w:t>construida</w:t>
      </w:r>
      <w:proofErr w:type="spellEnd"/>
      <w:r w:rsidRPr="00BE0AE5">
        <w:rPr>
          <w:rFonts w:cs="Times New Roman"/>
        </w:rPr>
        <w:t xml:space="preserve">; </w:t>
      </w:r>
      <w:proofErr w:type="spellStart"/>
      <w:r w:rsidRPr="00BE0AE5">
        <w:rPr>
          <w:rStyle w:val="aa"/>
          <w:rFonts w:cs="Times New Roman"/>
        </w:rPr>
        <w:t>el</w:t>
      </w:r>
      <w:proofErr w:type="spellEnd"/>
      <w:r w:rsidRPr="00BE0AE5">
        <w:rPr>
          <w:rStyle w:val="aa"/>
          <w:rFonts w:cs="Times New Roman"/>
        </w:rPr>
        <w:t xml:space="preserve"> </w:t>
      </w:r>
      <w:proofErr w:type="spellStart"/>
      <w:r w:rsidRPr="00BE0AE5">
        <w:rPr>
          <w:rStyle w:val="aa"/>
          <w:rFonts w:cs="Times New Roman"/>
        </w:rPr>
        <w:t>periódico</w:t>
      </w:r>
      <w:proofErr w:type="spellEnd"/>
      <w:r w:rsidRPr="00BE0AE5">
        <w:rPr>
          <w:rStyle w:val="aa"/>
          <w:rFonts w:cs="Times New Roman"/>
        </w:rPr>
        <w:t xml:space="preserve"> </w:t>
      </w:r>
      <w:proofErr w:type="spellStart"/>
      <w:r w:rsidRPr="00BE0AE5">
        <w:rPr>
          <w:rStyle w:val="aa"/>
          <w:rFonts w:cs="Times New Roman"/>
        </w:rPr>
        <w:t>se</w:t>
      </w:r>
      <w:proofErr w:type="spellEnd"/>
      <w:r w:rsidRPr="00BE0AE5">
        <w:rPr>
          <w:rStyle w:val="aa"/>
          <w:rFonts w:cs="Times New Roman"/>
        </w:rPr>
        <w:t xml:space="preserve"> </w:t>
      </w:r>
      <w:proofErr w:type="spellStart"/>
      <w:r w:rsidRPr="00BE0AE5">
        <w:rPr>
          <w:rStyle w:val="aa"/>
          <w:rFonts w:cs="Times New Roman"/>
        </w:rPr>
        <w:t>publicó</w:t>
      </w:r>
      <w:proofErr w:type="spellEnd"/>
      <w:r w:rsidRPr="00BE0AE5">
        <w:rPr>
          <w:rStyle w:val="aa"/>
          <w:rFonts w:cs="Times New Roman"/>
        </w:rPr>
        <w:t xml:space="preserve">/ </w:t>
      </w:r>
      <w:proofErr w:type="spellStart"/>
      <w:r w:rsidRPr="00BE0AE5">
        <w:rPr>
          <w:rStyle w:val="aa"/>
          <w:rFonts w:cs="Times New Roman"/>
        </w:rPr>
        <w:t>el</w:t>
      </w:r>
      <w:proofErr w:type="spellEnd"/>
      <w:r w:rsidRPr="00BE0AE5">
        <w:rPr>
          <w:rStyle w:val="aa"/>
          <w:rFonts w:cs="Times New Roman"/>
        </w:rPr>
        <w:t xml:space="preserve"> </w:t>
      </w:r>
      <w:proofErr w:type="spellStart"/>
      <w:r w:rsidRPr="00BE0AE5">
        <w:rPr>
          <w:rStyle w:val="aa"/>
          <w:rFonts w:cs="Times New Roman"/>
        </w:rPr>
        <w:t>periódico</w:t>
      </w:r>
      <w:proofErr w:type="spellEnd"/>
      <w:r w:rsidRPr="00BE0AE5">
        <w:rPr>
          <w:rStyle w:val="aa"/>
          <w:rFonts w:cs="Times New Roman"/>
        </w:rPr>
        <w:t xml:space="preserve"> </w:t>
      </w:r>
      <w:proofErr w:type="spellStart"/>
      <w:r w:rsidRPr="00BE0AE5">
        <w:rPr>
          <w:rStyle w:val="aa"/>
          <w:rFonts w:cs="Times New Roman"/>
        </w:rPr>
        <w:t>se</w:t>
      </w:r>
      <w:proofErr w:type="spellEnd"/>
      <w:r w:rsidRPr="00BE0AE5">
        <w:rPr>
          <w:rStyle w:val="aa"/>
          <w:rFonts w:cs="Times New Roman"/>
        </w:rPr>
        <w:t xml:space="preserve"> </w:t>
      </w:r>
      <w:proofErr w:type="spellStart"/>
      <w:r w:rsidRPr="00BE0AE5">
        <w:rPr>
          <w:rStyle w:val="aa"/>
          <w:rFonts w:cs="Times New Roman"/>
        </w:rPr>
        <w:t>ha</w:t>
      </w:r>
      <w:proofErr w:type="spellEnd"/>
      <w:r w:rsidRPr="00BE0AE5">
        <w:rPr>
          <w:rStyle w:val="aa"/>
          <w:rFonts w:cs="Times New Roman"/>
        </w:rPr>
        <w:t xml:space="preserve"> </w:t>
      </w:r>
      <w:proofErr w:type="spellStart"/>
      <w:r w:rsidRPr="00BE0AE5">
        <w:rPr>
          <w:rStyle w:val="aa"/>
          <w:rFonts w:cs="Times New Roman"/>
        </w:rPr>
        <w:t>publicado</w:t>
      </w:r>
      <w:proofErr w:type="spellEnd"/>
      <w:r w:rsidRPr="00BE0AE5">
        <w:rPr>
          <w:rFonts w:cs="Times New Roman"/>
        </w:rPr>
        <w:t>).</w:t>
      </w:r>
    </w:p>
    <w:p w14:paraId="40A1F746" w14:textId="77777777" w:rsidR="00416B7C" w:rsidRPr="00BE0AE5" w:rsidRDefault="00416B7C" w:rsidP="00416B7C">
      <w:pPr>
        <w:pStyle w:val="a8"/>
        <w:rPr>
          <w:rFonts w:cs="Times New Roman"/>
          <w:lang w:val="en-US"/>
        </w:rPr>
      </w:pPr>
      <w:r w:rsidRPr="00BE0AE5">
        <w:rPr>
          <w:rFonts w:cs="Times New Roman"/>
        </w:rPr>
        <w:t xml:space="preserve">Простое будущее время </w:t>
      </w:r>
      <w:proofErr w:type="spellStart"/>
      <w:r w:rsidRPr="00BE0AE5">
        <w:rPr>
          <w:rFonts w:cs="Times New Roman"/>
        </w:rPr>
        <w:t>Futuro</w:t>
      </w:r>
      <w:proofErr w:type="spellEnd"/>
      <w:r w:rsidRPr="00BE0AE5">
        <w:rPr>
          <w:rFonts w:cs="Times New Roman"/>
        </w:rPr>
        <w:t xml:space="preserve"> Simple с модальным значением. </w:t>
      </w:r>
      <w:r w:rsidRPr="00BE0AE5">
        <w:rPr>
          <w:rFonts w:cs="Times New Roman"/>
          <w:lang w:val="en-US"/>
        </w:rPr>
        <w:t xml:space="preserve">(Hoy Pablo no ha </w:t>
      </w:r>
      <w:proofErr w:type="spellStart"/>
      <w:r w:rsidRPr="00BE0AE5">
        <w:rPr>
          <w:rFonts w:cs="Times New Roman"/>
          <w:lang w:val="en-US"/>
        </w:rPr>
        <w:t>venido</w:t>
      </w:r>
      <w:proofErr w:type="spellEnd"/>
      <w:r w:rsidRPr="00BE0AE5">
        <w:rPr>
          <w:rFonts w:cs="Times New Roman"/>
          <w:lang w:val="en-US"/>
        </w:rPr>
        <w:t xml:space="preserve"> a </w:t>
      </w:r>
      <w:proofErr w:type="spellStart"/>
      <w:r w:rsidRPr="00BE0AE5">
        <w:rPr>
          <w:rFonts w:cs="Times New Roman"/>
          <w:lang w:val="en-US"/>
        </w:rPr>
        <w:t>clase</w:t>
      </w:r>
      <w:proofErr w:type="spellEnd"/>
      <w:r w:rsidRPr="00BE0AE5">
        <w:rPr>
          <w:rFonts w:cs="Times New Roman"/>
          <w:lang w:val="en-US"/>
        </w:rPr>
        <w:t xml:space="preserve">, </w:t>
      </w:r>
      <w:proofErr w:type="spellStart"/>
      <w:r w:rsidRPr="00BE0AE5">
        <w:rPr>
          <w:rFonts w:cs="Times New Roman"/>
          <w:lang w:val="en-US"/>
        </w:rPr>
        <w:t>estará</w:t>
      </w:r>
      <w:proofErr w:type="spellEnd"/>
      <w:r w:rsidRPr="00BE0AE5">
        <w:rPr>
          <w:rFonts w:cs="Times New Roman"/>
          <w:lang w:val="en-US"/>
        </w:rPr>
        <w:t xml:space="preserve"> </w:t>
      </w:r>
      <w:proofErr w:type="spellStart"/>
      <w:r w:rsidRPr="00BE0AE5">
        <w:rPr>
          <w:rFonts w:cs="Times New Roman"/>
          <w:lang w:val="en-US"/>
        </w:rPr>
        <w:t>enfermo</w:t>
      </w:r>
      <w:proofErr w:type="spellEnd"/>
      <w:r w:rsidRPr="00BE0AE5">
        <w:rPr>
          <w:rFonts w:cs="Times New Roman"/>
          <w:lang w:val="en-US"/>
        </w:rPr>
        <w:t>.)</w:t>
      </w:r>
    </w:p>
    <w:p w14:paraId="2098175E" w14:textId="77777777" w:rsidR="00416B7C" w:rsidRPr="00BE0AE5" w:rsidRDefault="00416B7C" w:rsidP="00416B7C">
      <w:pPr>
        <w:pStyle w:val="a8"/>
        <w:rPr>
          <w:rFonts w:cs="Times New Roman"/>
          <w:lang w:val="en-US"/>
        </w:rPr>
      </w:pPr>
      <w:proofErr w:type="spellStart"/>
      <w:r w:rsidRPr="00BE0AE5">
        <w:rPr>
          <w:rFonts w:cs="Times New Roman"/>
          <w:lang w:val="en-US"/>
        </w:rPr>
        <w:t>Condicional</w:t>
      </w:r>
      <w:proofErr w:type="spellEnd"/>
      <w:r w:rsidRPr="00BE0AE5">
        <w:rPr>
          <w:rFonts w:cs="Times New Roman"/>
          <w:lang w:val="en-US"/>
        </w:rPr>
        <w:t xml:space="preserve"> Simple </w:t>
      </w:r>
      <w:r w:rsidRPr="00BE0AE5">
        <w:rPr>
          <w:rFonts w:cs="Times New Roman"/>
        </w:rPr>
        <w:t>с</w:t>
      </w:r>
      <w:r w:rsidRPr="00BE0AE5">
        <w:rPr>
          <w:rFonts w:cs="Times New Roman"/>
          <w:lang w:val="en-US"/>
        </w:rPr>
        <w:t xml:space="preserve"> </w:t>
      </w:r>
      <w:r w:rsidRPr="00BE0AE5">
        <w:rPr>
          <w:rFonts w:cs="Times New Roman"/>
        </w:rPr>
        <w:t>условным</w:t>
      </w:r>
      <w:r w:rsidRPr="00BE0AE5">
        <w:rPr>
          <w:rFonts w:cs="Times New Roman"/>
          <w:lang w:val="en-US"/>
        </w:rPr>
        <w:t xml:space="preserve"> </w:t>
      </w:r>
      <w:r w:rsidRPr="00BE0AE5">
        <w:rPr>
          <w:rFonts w:cs="Times New Roman"/>
        </w:rPr>
        <w:t>значением</w:t>
      </w:r>
      <w:r w:rsidRPr="00BE0AE5">
        <w:rPr>
          <w:rFonts w:cs="Times New Roman"/>
          <w:lang w:val="en-US"/>
        </w:rPr>
        <w:t xml:space="preserve"> </w:t>
      </w:r>
      <w:r w:rsidRPr="00BE0AE5">
        <w:rPr>
          <w:rFonts w:cs="Times New Roman"/>
        </w:rPr>
        <w:t>в</w:t>
      </w:r>
      <w:r w:rsidRPr="00BE0AE5">
        <w:rPr>
          <w:rFonts w:cs="Times New Roman"/>
          <w:lang w:val="en-US"/>
        </w:rPr>
        <w:t xml:space="preserve"> </w:t>
      </w:r>
      <w:r w:rsidRPr="00BE0AE5">
        <w:rPr>
          <w:rFonts w:cs="Times New Roman"/>
        </w:rPr>
        <w:t>настоящем</w:t>
      </w:r>
      <w:r w:rsidRPr="00BE0AE5">
        <w:rPr>
          <w:rFonts w:cs="Times New Roman"/>
          <w:lang w:val="en-US"/>
        </w:rPr>
        <w:t xml:space="preserve"> </w:t>
      </w:r>
      <w:r w:rsidRPr="00BE0AE5">
        <w:rPr>
          <w:rFonts w:cs="Times New Roman"/>
        </w:rPr>
        <w:t>времени</w:t>
      </w:r>
      <w:r w:rsidRPr="00BE0AE5">
        <w:rPr>
          <w:rFonts w:cs="Times New Roman"/>
          <w:lang w:val="en-US"/>
        </w:rPr>
        <w:t xml:space="preserve"> </w:t>
      </w:r>
      <w:r w:rsidRPr="00BE0AE5">
        <w:rPr>
          <w:rFonts w:cs="Times New Roman"/>
        </w:rPr>
        <w:t>для</w:t>
      </w:r>
      <w:r w:rsidRPr="00BE0AE5">
        <w:rPr>
          <w:rFonts w:cs="Times New Roman"/>
          <w:lang w:val="en-US"/>
        </w:rPr>
        <w:t xml:space="preserve"> </w:t>
      </w:r>
      <w:r w:rsidRPr="00BE0AE5">
        <w:rPr>
          <w:rFonts w:cs="Times New Roman"/>
        </w:rPr>
        <w:t>выражения</w:t>
      </w:r>
      <w:r w:rsidRPr="00BE0AE5">
        <w:rPr>
          <w:rFonts w:cs="Times New Roman"/>
          <w:lang w:val="en-US"/>
        </w:rPr>
        <w:t xml:space="preserve"> </w:t>
      </w:r>
      <w:r w:rsidRPr="00BE0AE5">
        <w:rPr>
          <w:rFonts w:cs="Times New Roman"/>
        </w:rPr>
        <w:t>нереального</w:t>
      </w:r>
      <w:r w:rsidRPr="00BE0AE5">
        <w:rPr>
          <w:rFonts w:cs="Times New Roman"/>
          <w:lang w:val="en-US"/>
        </w:rPr>
        <w:t xml:space="preserve"> </w:t>
      </w:r>
      <w:r w:rsidRPr="00BE0AE5">
        <w:rPr>
          <w:rFonts w:cs="Times New Roman"/>
        </w:rPr>
        <w:t>желаемого</w:t>
      </w:r>
      <w:r w:rsidRPr="00BE0AE5">
        <w:rPr>
          <w:rFonts w:cs="Times New Roman"/>
          <w:lang w:val="en-US"/>
        </w:rPr>
        <w:t xml:space="preserve"> </w:t>
      </w:r>
      <w:r w:rsidRPr="00BE0AE5">
        <w:rPr>
          <w:rFonts w:cs="Times New Roman"/>
        </w:rPr>
        <w:t>действия</w:t>
      </w:r>
      <w:r w:rsidRPr="00BE0AE5">
        <w:rPr>
          <w:rFonts w:cs="Times New Roman"/>
          <w:lang w:val="en-US"/>
        </w:rPr>
        <w:t xml:space="preserve"> (</w:t>
      </w:r>
      <w:proofErr w:type="spellStart"/>
      <w:r w:rsidRPr="00BE0AE5">
        <w:rPr>
          <w:rFonts w:cs="Times New Roman"/>
          <w:lang w:val="en-US"/>
        </w:rPr>
        <w:t>Iría</w:t>
      </w:r>
      <w:proofErr w:type="spellEnd"/>
      <w:r w:rsidRPr="00BE0AE5">
        <w:rPr>
          <w:rFonts w:cs="Times New Roman"/>
          <w:lang w:val="en-US"/>
        </w:rPr>
        <w:t xml:space="preserve"> a </w:t>
      </w:r>
      <w:proofErr w:type="spellStart"/>
      <w:r w:rsidRPr="00BE0AE5">
        <w:rPr>
          <w:rFonts w:cs="Times New Roman"/>
          <w:lang w:val="en-US"/>
        </w:rPr>
        <w:t>pasear</w:t>
      </w:r>
      <w:proofErr w:type="spellEnd"/>
      <w:r w:rsidRPr="00BE0AE5">
        <w:rPr>
          <w:rFonts w:cs="Times New Roman"/>
          <w:lang w:val="en-US"/>
        </w:rPr>
        <w:t xml:space="preserve"> </w:t>
      </w:r>
      <w:proofErr w:type="spellStart"/>
      <w:r w:rsidRPr="00BE0AE5">
        <w:rPr>
          <w:rFonts w:cs="Times New Roman"/>
          <w:lang w:val="en-US"/>
        </w:rPr>
        <w:t>pero</w:t>
      </w:r>
      <w:proofErr w:type="spellEnd"/>
      <w:r w:rsidRPr="00BE0AE5">
        <w:rPr>
          <w:rFonts w:cs="Times New Roman"/>
          <w:lang w:val="en-US"/>
        </w:rPr>
        <w:t xml:space="preserve"> hoy </w:t>
      </w:r>
      <w:proofErr w:type="spellStart"/>
      <w:r w:rsidRPr="00BE0AE5">
        <w:rPr>
          <w:rFonts w:cs="Times New Roman"/>
          <w:lang w:val="en-US"/>
        </w:rPr>
        <w:t>llueve</w:t>
      </w:r>
      <w:proofErr w:type="spellEnd"/>
      <w:r w:rsidRPr="00BE0AE5">
        <w:rPr>
          <w:rFonts w:cs="Times New Roman"/>
          <w:lang w:val="en-US"/>
        </w:rPr>
        <w:t xml:space="preserve"> a </w:t>
      </w:r>
      <w:proofErr w:type="spellStart"/>
      <w:r w:rsidRPr="00BE0AE5">
        <w:rPr>
          <w:rFonts w:cs="Times New Roman"/>
          <w:lang w:val="en-US"/>
        </w:rPr>
        <w:t>cántaros</w:t>
      </w:r>
      <w:proofErr w:type="spellEnd"/>
      <w:r w:rsidRPr="00BE0AE5">
        <w:rPr>
          <w:rFonts w:cs="Times New Roman"/>
          <w:lang w:val="en-US"/>
        </w:rPr>
        <w:t xml:space="preserve">) </w:t>
      </w:r>
      <w:r w:rsidRPr="00BE0AE5">
        <w:rPr>
          <w:rFonts w:cs="Times New Roman"/>
        </w:rPr>
        <w:t>или</w:t>
      </w:r>
      <w:r w:rsidRPr="00BE0AE5">
        <w:rPr>
          <w:rFonts w:cs="Times New Roman"/>
          <w:lang w:val="en-US"/>
        </w:rPr>
        <w:t xml:space="preserve"> </w:t>
      </w:r>
      <w:r w:rsidRPr="00BE0AE5">
        <w:rPr>
          <w:rFonts w:cs="Times New Roman"/>
        </w:rPr>
        <w:t>совета</w:t>
      </w:r>
      <w:r w:rsidRPr="00BE0AE5">
        <w:rPr>
          <w:rFonts w:cs="Times New Roman"/>
          <w:lang w:val="en-US"/>
        </w:rPr>
        <w:t xml:space="preserve"> </w:t>
      </w:r>
      <w:r w:rsidRPr="00BE0AE5">
        <w:rPr>
          <w:rFonts w:cs="Times New Roman"/>
        </w:rPr>
        <w:t>в</w:t>
      </w:r>
      <w:r w:rsidRPr="00BE0AE5">
        <w:rPr>
          <w:rFonts w:cs="Times New Roman"/>
          <w:lang w:val="en-US"/>
        </w:rPr>
        <w:t xml:space="preserve"> </w:t>
      </w:r>
      <w:r w:rsidRPr="00BE0AE5">
        <w:rPr>
          <w:rFonts w:cs="Times New Roman"/>
        </w:rPr>
        <w:t>речевых</w:t>
      </w:r>
      <w:r w:rsidRPr="00BE0AE5">
        <w:rPr>
          <w:rFonts w:cs="Times New Roman"/>
          <w:lang w:val="en-US"/>
        </w:rPr>
        <w:t xml:space="preserve"> </w:t>
      </w:r>
      <w:r w:rsidRPr="00BE0AE5">
        <w:rPr>
          <w:rFonts w:cs="Times New Roman"/>
        </w:rPr>
        <w:t>конструкциях</w:t>
      </w:r>
      <w:r w:rsidRPr="00BE0AE5">
        <w:rPr>
          <w:rFonts w:cs="Times New Roman"/>
          <w:lang w:val="en-US"/>
        </w:rPr>
        <w:t xml:space="preserve"> </w:t>
      </w:r>
      <w:proofErr w:type="spellStart"/>
      <w:r w:rsidRPr="00BE0AE5">
        <w:rPr>
          <w:rStyle w:val="aa"/>
          <w:rFonts w:cs="Times New Roman"/>
          <w:lang w:val="en-US"/>
        </w:rPr>
        <w:t>Yo</w:t>
      </w:r>
      <w:proofErr w:type="spellEnd"/>
      <w:r w:rsidRPr="00BE0AE5">
        <w:rPr>
          <w:rStyle w:val="aa"/>
          <w:rFonts w:cs="Times New Roman"/>
          <w:lang w:val="en-US"/>
        </w:rPr>
        <w:t xml:space="preserve"> que </w:t>
      </w:r>
      <w:proofErr w:type="spellStart"/>
      <w:r w:rsidRPr="00BE0AE5">
        <w:rPr>
          <w:rStyle w:val="aa"/>
          <w:rFonts w:cs="Times New Roman"/>
          <w:lang w:val="en-US"/>
        </w:rPr>
        <w:t>tú</w:t>
      </w:r>
      <w:proofErr w:type="spellEnd"/>
      <w:r w:rsidRPr="00BE0AE5">
        <w:rPr>
          <w:rStyle w:val="aa"/>
          <w:rFonts w:cs="Times New Roman"/>
          <w:lang w:val="en-US"/>
        </w:rPr>
        <w:t xml:space="preserve">/ </w:t>
      </w:r>
      <w:proofErr w:type="spellStart"/>
      <w:r w:rsidRPr="00BE0AE5">
        <w:rPr>
          <w:rStyle w:val="aa"/>
          <w:rFonts w:cs="Times New Roman"/>
          <w:lang w:val="en-US"/>
        </w:rPr>
        <w:t>Yo</w:t>
      </w:r>
      <w:proofErr w:type="spellEnd"/>
      <w:r w:rsidRPr="00BE0AE5">
        <w:rPr>
          <w:rStyle w:val="aa"/>
          <w:rFonts w:cs="Times New Roman"/>
          <w:lang w:val="en-US"/>
        </w:rPr>
        <w:t xml:space="preserve"> </w:t>
      </w:r>
      <w:proofErr w:type="spellStart"/>
      <w:r w:rsidRPr="00BE0AE5">
        <w:rPr>
          <w:rStyle w:val="aa"/>
          <w:rFonts w:cs="Times New Roman"/>
          <w:lang w:val="en-US"/>
        </w:rPr>
        <w:t>en</w:t>
      </w:r>
      <w:proofErr w:type="spellEnd"/>
      <w:r w:rsidRPr="00BE0AE5">
        <w:rPr>
          <w:rStyle w:val="aa"/>
          <w:rFonts w:cs="Times New Roman"/>
          <w:lang w:val="en-US"/>
        </w:rPr>
        <w:t xml:space="preserve"> </w:t>
      </w:r>
      <w:proofErr w:type="spellStart"/>
      <w:r w:rsidRPr="00BE0AE5">
        <w:rPr>
          <w:rStyle w:val="aa"/>
          <w:rFonts w:cs="Times New Roman"/>
          <w:lang w:val="en-US"/>
        </w:rPr>
        <w:t>tu</w:t>
      </w:r>
      <w:proofErr w:type="spellEnd"/>
      <w:r w:rsidRPr="00BE0AE5">
        <w:rPr>
          <w:rStyle w:val="aa"/>
          <w:rFonts w:cs="Times New Roman"/>
          <w:lang w:val="en-US"/>
        </w:rPr>
        <w:t xml:space="preserve"> </w:t>
      </w:r>
      <w:proofErr w:type="spellStart"/>
      <w:r w:rsidRPr="00BE0AE5">
        <w:rPr>
          <w:rStyle w:val="aa"/>
          <w:rFonts w:cs="Times New Roman"/>
          <w:lang w:val="en-US"/>
        </w:rPr>
        <w:t>lugar</w:t>
      </w:r>
      <w:proofErr w:type="spellEnd"/>
      <w:r w:rsidRPr="00BE0AE5">
        <w:rPr>
          <w:rStyle w:val="aa"/>
          <w:rFonts w:cs="Times New Roman"/>
          <w:lang w:val="en-US"/>
        </w:rPr>
        <w:t xml:space="preserve"> </w:t>
      </w:r>
      <w:r w:rsidRPr="00BE0AE5">
        <w:rPr>
          <w:rFonts w:cs="Times New Roman"/>
          <w:lang w:val="en-US"/>
        </w:rPr>
        <w:t>(</w:t>
      </w:r>
      <w:proofErr w:type="spellStart"/>
      <w:r w:rsidRPr="00BE0AE5">
        <w:rPr>
          <w:rStyle w:val="aa"/>
          <w:rFonts w:cs="Times New Roman"/>
          <w:lang w:val="en-US"/>
        </w:rPr>
        <w:t>Yo</w:t>
      </w:r>
      <w:proofErr w:type="spellEnd"/>
      <w:r w:rsidRPr="00BE0AE5">
        <w:rPr>
          <w:rStyle w:val="aa"/>
          <w:rFonts w:cs="Times New Roman"/>
          <w:lang w:val="en-US"/>
        </w:rPr>
        <w:t xml:space="preserve"> </w:t>
      </w:r>
      <w:proofErr w:type="spellStart"/>
      <w:r w:rsidRPr="00BE0AE5">
        <w:rPr>
          <w:rStyle w:val="aa"/>
          <w:rFonts w:cs="Times New Roman"/>
          <w:lang w:val="en-US"/>
        </w:rPr>
        <w:t>en</w:t>
      </w:r>
      <w:proofErr w:type="spellEnd"/>
      <w:r w:rsidRPr="00BE0AE5">
        <w:rPr>
          <w:rStyle w:val="aa"/>
          <w:rFonts w:cs="Times New Roman"/>
          <w:lang w:val="en-US"/>
        </w:rPr>
        <w:t xml:space="preserve"> </w:t>
      </w:r>
      <w:proofErr w:type="spellStart"/>
      <w:r w:rsidRPr="00BE0AE5">
        <w:rPr>
          <w:rStyle w:val="aa"/>
          <w:rFonts w:cs="Times New Roman"/>
          <w:lang w:val="en-US"/>
        </w:rPr>
        <w:t>tu</w:t>
      </w:r>
      <w:proofErr w:type="spellEnd"/>
      <w:r w:rsidRPr="00BE0AE5">
        <w:rPr>
          <w:rStyle w:val="aa"/>
          <w:rFonts w:cs="Times New Roman"/>
          <w:lang w:val="en-US"/>
        </w:rPr>
        <w:t xml:space="preserve"> </w:t>
      </w:r>
      <w:proofErr w:type="spellStart"/>
      <w:r w:rsidRPr="00BE0AE5">
        <w:rPr>
          <w:rStyle w:val="aa"/>
          <w:rFonts w:cs="Times New Roman"/>
          <w:lang w:val="en-US"/>
        </w:rPr>
        <w:t>lugar</w:t>
      </w:r>
      <w:proofErr w:type="spellEnd"/>
      <w:r w:rsidRPr="00BE0AE5">
        <w:rPr>
          <w:rStyle w:val="aa"/>
          <w:rFonts w:cs="Times New Roman"/>
          <w:lang w:val="en-US"/>
        </w:rPr>
        <w:t xml:space="preserve"> no </w:t>
      </w:r>
      <w:proofErr w:type="spellStart"/>
      <w:r w:rsidRPr="00BE0AE5">
        <w:rPr>
          <w:rStyle w:val="aa"/>
          <w:rFonts w:cs="Times New Roman"/>
          <w:lang w:val="en-US"/>
        </w:rPr>
        <w:t>iría</w:t>
      </w:r>
      <w:proofErr w:type="spellEnd"/>
      <w:r w:rsidRPr="00BE0AE5">
        <w:rPr>
          <w:rStyle w:val="aa"/>
          <w:rFonts w:cs="Times New Roman"/>
          <w:lang w:val="en-US"/>
        </w:rPr>
        <w:t xml:space="preserve"> a la fiesta</w:t>
      </w:r>
      <w:r w:rsidRPr="00BE0AE5">
        <w:rPr>
          <w:rFonts w:cs="Times New Roman"/>
          <w:lang w:val="en-US"/>
        </w:rPr>
        <w:t>).</w:t>
      </w:r>
    </w:p>
    <w:p w14:paraId="05C529F3" w14:textId="77777777" w:rsidR="00416B7C" w:rsidRPr="00BE0AE5" w:rsidRDefault="00416B7C" w:rsidP="00416B7C">
      <w:pPr>
        <w:pStyle w:val="a8"/>
        <w:rPr>
          <w:rFonts w:cs="Times New Roman"/>
          <w:spacing w:val="-1"/>
        </w:rPr>
      </w:pPr>
      <w:r w:rsidRPr="00BE0AE5">
        <w:rPr>
          <w:rFonts w:cs="Times New Roman"/>
          <w:spacing w:val="-1"/>
        </w:rPr>
        <w:t>Неличные формы глагола (инфинитив, причастие, герундий).</w:t>
      </w:r>
    </w:p>
    <w:p w14:paraId="77E6F69D" w14:textId="77777777" w:rsidR="00416B7C" w:rsidRPr="00BE0AE5" w:rsidRDefault="00416B7C" w:rsidP="00416B7C">
      <w:pPr>
        <w:pStyle w:val="a8"/>
        <w:rPr>
          <w:rStyle w:val="aa"/>
          <w:rFonts w:cs="Times New Roman"/>
          <w:lang w:val="en-US"/>
        </w:rPr>
      </w:pPr>
      <w:r w:rsidRPr="00BE0AE5">
        <w:rPr>
          <w:rFonts w:cs="Times New Roman"/>
        </w:rPr>
        <w:t>Конструкции</w:t>
      </w:r>
      <w:r w:rsidRPr="00BE0AE5">
        <w:rPr>
          <w:rFonts w:cs="Times New Roman"/>
          <w:lang w:val="en-US"/>
        </w:rPr>
        <w:t xml:space="preserve"> </w:t>
      </w:r>
      <w:r w:rsidRPr="00BE0AE5">
        <w:rPr>
          <w:rFonts w:cs="Times New Roman"/>
        </w:rPr>
        <w:t>с</w:t>
      </w:r>
      <w:r w:rsidRPr="00BE0AE5">
        <w:rPr>
          <w:rFonts w:cs="Times New Roman"/>
          <w:lang w:val="en-US"/>
        </w:rPr>
        <w:t xml:space="preserve"> </w:t>
      </w:r>
      <w:r w:rsidRPr="00BE0AE5">
        <w:rPr>
          <w:rFonts w:cs="Times New Roman"/>
        </w:rPr>
        <w:t>глаголом</w:t>
      </w:r>
      <w:r w:rsidRPr="00BE0AE5">
        <w:rPr>
          <w:rFonts w:cs="Times New Roman"/>
          <w:lang w:val="en-US"/>
        </w:rPr>
        <w:t xml:space="preserve"> </w:t>
      </w:r>
      <w:proofErr w:type="spellStart"/>
      <w:r w:rsidRPr="00BE0AE5">
        <w:rPr>
          <w:rFonts w:cs="Times New Roman"/>
          <w:lang w:val="en-US"/>
        </w:rPr>
        <w:t>gustar</w:t>
      </w:r>
      <w:proofErr w:type="spellEnd"/>
      <w:r w:rsidRPr="00BE0AE5">
        <w:rPr>
          <w:rStyle w:val="aa"/>
          <w:rFonts w:cs="Times New Roman"/>
          <w:lang w:val="en-US"/>
        </w:rPr>
        <w:t>.</w:t>
      </w:r>
    </w:p>
    <w:p w14:paraId="728FCCBC" w14:textId="77777777" w:rsidR="00416B7C" w:rsidRPr="00BE0AE5" w:rsidRDefault="00416B7C" w:rsidP="00416B7C">
      <w:pPr>
        <w:pStyle w:val="a8"/>
        <w:rPr>
          <w:rFonts w:cs="Times New Roman"/>
          <w:lang w:val="en-US"/>
        </w:rPr>
      </w:pPr>
      <w:r w:rsidRPr="00BE0AE5">
        <w:rPr>
          <w:rFonts w:cs="Times New Roman"/>
        </w:rPr>
        <w:t>Глагольные</w:t>
      </w:r>
      <w:r w:rsidRPr="00BE0AE5">
        <w:rPr>
          <w:rFonts w:cs="Times New Roman"/>
          <w:lang w:val="en-US"/>
        </w:rPr>
        <w:t xml:space="preserve"> </w:t>
      </w:r>
      <w:r w:rsidRPr="00BE0AE5">
        <w:rPr>
          <w:rFonts w:cs="Times New Roman"/>
        </w:rPr>
        <w:t>конструкции</w:t>
      </w:r>
      <w:r w:rsidRPr="00BE0AE5">
        <w:rPr>
          <w:rFonts w:cs="Times New Roman"/>
          <w:lang w:val="en-US"/>
        </w:rPr>
        <w:t xml:space="preserve"> </w:t>
      </w:r>
      <w:proofErr w:type="spellStart"/>
      <w:r w:rsidRPr="00BE0AE5">
        <w:rPr>
          <w:rStyle w:val="aa"/>
          <w:rFonts w:cs="Times New Roman"/>
          <w:lang w:val="en-US"/>
        </w:rPr>
        <w:t>empezar</w:t>
      </w:r>
      <w:proofErr w:type="spellEnd"/>
      <w:r w:rsidRPr="00BE0AE5">
        <w:rPr>
          <w:rStyle w:val="aa"/>
          <w:rFonts w:cs="Times New Roman"/>
          <w:lang w:val="en-US"/>
        </w:rPr>
        <w:t xml:space="preserve"> a </w:t>
      </w:r>
      <w:r w:rsidRPr="00BE0AE5">
        <w:rPr>
          <w:rFonts w:cs="Times New Roman"/>
          <w:lang w:val="en-US"/>
        </w:rPr>
        <w:t xml:space="preserve">+ </w:t>
      </w:r>
      <w:proofErr w:type="spellStart"/>
      <w:r w:rsidRPr="00BE0AE5">
        <w:rPr>
          <w:rFonts w:cs="Times New Roman"/>
          <w:lang w:val="en-US"/>
        </w:rPr>
        <w:t>infinitivo</w:t>
      </w:r>
      <w:proofErr w:type="spellEnd"/>
      <w:r w:rsidRPr="00BE0AE5">
        <w:rPr>
          <w:rFonts w:cs="Times New Roman"/>
          <w:lang w:val="en-US"/>
        </w:rPr>
        <w:t xml:space="preserve">, </w:t>
      </w:r>
      <w:proofErr w:type="spellStart"/>
      <w:r w:rsidRPr="00BE0AE5">
        <w:rPr>
          <w:rStyle w:val="aa"/>
          <w:rFonts w:cs="Times New Roman"/>
          <w:lang w:val="en-US"/>
        </w:rPr>
        <w:t>tener</w:t>
      </w:r>
      <w:proofErr w:type="spellEnd"/>
      <w:r w:rsidRPr="00BE0AE5">
        <w:rPr>
          <w:rStyle w:val="aa"/>
          <w:rFonts w:cs="Times New Roman"/>
          <w:lang w:val="en-US"/>
        </w:rPr>
        <w:t xml:space="preserve"> que </w:t>
      </w:r>
      <w:r w:rsidRPr="00BE0AE5">
        <w:rPr>
          <w:rFonts w:cs="Times New Roman"/>
          <w:lang w:val="en-US"/>
        </w:rPr>
        <w:t xml:space="preserve">+ </w:t>
      </w:r>
      <w:proofErr w:type="spellStart"/>
      <w:r w:rsidRPr="00BE0AE5">
        <w:rPr>
          <w:rFonts w:cs="Times New Roman"/>
          <w:lang w:val="en-US"/>
        </w:rPr>
        <w:t>infinitivo</w:t>
      </w:r>
      <w:proofErr w:type="spellEnd"/>
      <w:r w:rsidRPr="00BE0AE5">
        <w:rPr>
          <w:rFonts w:cs="Times New Roman"/>
          <w:lang w:val="en-US"/>
        </w:rPr>
        <w:t xml:space="preserve">, </w:t>
      </w:r>
      <w:r w:rsidRPr="00BE0AE5">
        <w:rPr>
          <w:rStyle w:val="aa"/>
          <w:rFonts w:cs="Times New Roman"/>
          <w:lang w:val="en-US"/>
        </w:rPr>
        <w:t xml:space="preserve">hay que </w:t>
      </w:r>
      <w:r w:rsidRPr="00BE0AE5">
        <w:rPr>
          <w:rFonts w:cs="Times New Roman"/>
          <w:lang w:val="en-US"/>
        </w:rPr>
        <w:t xml:space="preserve">+ </w:t>
      </w:r>
      <w:proofErr w:type="spellStart"/>
      <w:r w:rsidRPr="00BE0AE5">
        <w:rPr>
          <w:rFonts w:cs="Times New Roman"/>
          <w:lang w:val="en-US"/>
        </w:rPr>
        <w:t>infinitivo</w:t>
      </w:r>
      <w:proofErr w:type="spellEnd"/>
      <w:r w:rsidRPr="00BE0AE5">
        <w:rPr>
          <w:rFonts w:cs="Times New Roman"/>
          <w:lang w:val="en-US"/>
        </w:rPr>
        <w:t xml:space="preserve">, </w:t>
      </w:r>
      <w:proofErr w:type="spellStart"/>
      <w:r w:rsidRPr="00BE0AE5">
        <w:rPr>
          <w:rStyle w:val="aa"/>
          <w:rFonts w:cs="Times New Roman"/>
          <w:lang w:val="en-US"/>
        </w:rPr>
        <w:t>terminar</w:t>
      </w:r>
      <w:proofErr w:type="spellEnd"/>
      <w:r w:rsidRPr="00BE0AE5">
        <w:rPr>
          <w:rStyle w:val="aa"/>
          <w:rFonts w:cs="Times New Roman"/>
          <w:lang w:val="en-US"/>
        </w:rPr>
        <w:t xml:space="preserve"> de </w:t>
      </w:r>
      <w:r w:rsidRPr="00BE0AE5">
        <w:rPr>
          <w:rFonts w:cs="Times New Roman"/>
          <w:lang w:val="en-US"/>
        </w:rPr>
        <w:t xml:space="preserve">+ </w:t>
      </w:r>
      <w:proofErr w:type="spellStart"/>
      <w:r w:rsidRPr="00BE0AE5">
        <w:rPr>
          <w:rFonts w:cs="Times New Roman"/>
          <w:lang w:val="en-US"/>
        </w:rPr>
        <w:t>infinitivo</w:t>
      </w:r>
      <w:proofErr w:type="spellEnd"/>
      <w:r w:rsidRPr="00BE0AE5">
        <w:rPr>
          <w:rFonts w:cs="Times New Roman"/>
          <w:lang w:val="en-US"/>
        </w:rPr>
        <w:t xml:space="preserve">, </w:t>
      </w:r>
      <w:proofErr w:type="spellStart"/>
      <w:r w:rsidRPr="00BE0AE5">
        <w:rPr>
          <w:rStyle w:val="aa"/>
          <w:rFonts w:cs="Times New Roman"/>
          <w:lang w:val="en-US"/>
        </w:rPr>
        <w:t>acabar</w:t>
      </w:r>
      <w:proofErr w:type="spellEnd"/>
      <w:r w:rsidRPr="00BE0AE5">
        <w:rPr>
          <w:rStyle w:val="aa"/>
          <w:rFonts w:cs="Times New Roman"/>
          <w:lang w:val="en-US"/>
        </w:rPr>
        <w:t xml:space="preserve"> de </w:t>
      </w:r>
      <w:r w:rsidRPr="00BE0AE5">
        <w:rPr>
          <w:rFonts w:cs="Times New Roman"/>
          <w:lang w:val="en-US"/>
        </w:rPr>
        <w:t xml:space="preserve">+ </w:t>
      </w:r>
      <w:proofErr w:type="spellStart"/>
      <w:r w:rsidRPr="00BE0AE5">
        <w:rPr>
          <w:rFonts w:cs="Times New Roman"/>
          <w:lang w:val="en-US"/>
        </w:rPr>
        <w:t>infinitivo</w:t>
      </w:r>
      <w:proofErr w:type="spellEnd"/>
      <w:r w:rsidRPr="00BE0AE5">
        <w:rPr>
          <w:rFonts w:cs="Times New Roman"/>
          <w:lang w:val="en-US"/>
        </w:rPr>
        <w:t xml:space="preserve">, </w:t>
      </w:r>
      <w:proofErr w:type="spellStart"/>
      <w:r w:rsidRPr="00BE0AE5">
        <w:rPr>
          <w:rStyle w:val="aa"/>
          <w:rFonts w:cs="Times New Roman"/>
          <w:lang w:val="en-US"/>
        </w:rPr>
        <w:t>ir</w:t>
      </w:r>
      <w:proofErr w:type="spellEnd"/>
      <w:r w:rsidRPr="00BE0AE5">
        <w:rPr>
          <w:rStyle w:val="aa"/>
          <w:rFonts w:cs="Times New Roman"/>
          <w:lang w:val="en-US"/>
        </w:rPr>
        <w:t xml:space="preserve"> a </w:t>
      </w:r>
      <w:r w:rsidRPr="00BE0AE5">
        <w:rPr>
          <w:rFonts w:cs="Times New Roman"/>
          <w:lang w:val="en-US"/>
        </w:rPr>
        <w:t xml:space="preserve">+ </w:t>
      </w:r>
      <w:proofErr w:type="spellStart"/>
      <w:r w:rsidRPr="00BE0AE5">
        <w:rPr>
          <w:rFonts w:cs="Times New Roman"/>
          <w:lang w:val="en-US"/>
        </w:rPr>
        <w:t>infinitivo</w:t>
      </w:r>
      <w:proofErr w:type="spellEnd"/>
      <w:r w:rsidRPr="00BE0AE5">
        <w:rPr>
          <w:rFonts w:cs="Times New Roman"/>
          <w:lang w:val="en-US"/>
        </w:rPr>
        <w:t xml:space="preserve">, </w:t>
      </w:r>
      <w:proofErr w:type="spellStart"/>
      <w:r w:rsidRPr="00BE0AE5">
        <w:rPr>
          <w:rStyle w:val="aa"/>
          <w:rFonts w:cs="Times New Roman"/>
          <w:lang w:val="en-US"/>
        </w:rPr>
        <w:t>volver</w:t>
      </w:r>
      <w:proofErr w:type="spellEnd"/>
      <w:r w:rsidRPr="00BE0AE5">
        <w:rPr>
          <w:rStyle w:val="aa"/>
          <w:rFonts w:cs="Times New Roman"/>
          <w:lang w:val="en-US"/>
        </w:rPr>
        <w:t xml:space="preserve"> a + </w:t>
      </w:r>
      <w:proofErr w:type="spellStart"/>
      <w:r w:rsidRPr="00BE0AE5">
        <w:rPr>
          <w:rStyle w:val="aa"/>
          <w:rFonts w:cs="Times New Roman"/>
          <w:lang w:val="en-US"/>
        </w:rPr>
        <w:t>infinitivo</w:t>
      </w:r>
      <w:proofErr w:type="spellEnd"/>
      <w:r w:rsidRPr="00BE0AE5">
        <w:rPr>
          <w:rStyle w:val="aa"/>
          <w:rFonts w:cs="Times New Roman"/>
          <w:lang w:val="en-US"/>
        </w:rPr>
        <w:t>,</w:t>
      </w:r>
      <w:r w:rsidRPr="00BE0AE5">
        <w:rPr>
          <w:rFonts w:cs="Times New Roman"/>
          <w:lang w:val="en-US"/>
        </w:rPr>
        <w:t xml:space="preserve"> </w:t>
      </w:r>
      <w:r w:rsidRPr="00BE0AE5">
        <w:rPr>
          <w:rStyle w:val="aa"/>
          <w:rFonts w:cs="Times New Roman"/>
          <w:lang w:val="en-US"/>
        </w:rPr>
        <w:t xml:space="preserve">soler + </w:t>
      </w:r>
      <w:proofErr w:type="spellStart"/>
      <w:r w:rsidRPr="00BE0AE5">
        <w:rPr>
          <w:rStyle w:val="aa"/>
          <w:rFonts w:cs="Times New Roman"/>
          <w:lang w:val="en-US"/>
        </w:rPr>
        <w:t>infinitivo</w:t>
      </w:r>
      <w:proofErr w:type="spellEnd"/>
      <w:r w:rsidRPr="00BE0AE5">
        <w:rPr>
          <w:rFonts w:cs="Times New Roman"/>
          <w:lang w:val="en-US"/>
        </w:rPr>
        <w:t xml:space="preserve">, </w:t>
      </w:r>
      <w:proofErr w:type="spellStart"/>
      <w:r w:rsidRPr="00BE0AE5">
        <w:rPr>
          <w:rStyle w:val="aa"/>
          <w:rFonts w:cs="Times New Roman"/>
          <w:lang w:val="en-US"/>
        </w:rPr>
        <w:t>estar</w:t>
      </w:r>
      <w:proofErr w:type="spellEnd"/>
      <w:r w:rsidRPr="00BE0AE5">
        <w:rPr>
          <w:rStyle w:val="aa"/>
          <w:rFonts w:cs="Times New Roman"/>
          <w:lang w:val="en-US"/>
        </w:rPr>
        <w:t xml:space="preserve"> </w:t>
      </w:r>
      <w:r w:rsidRPr="00BE0AE5">
        <w:rPr>
          <w:rFonts w:cs="Times New Roman"/>
          <w:lang w:val="en-US"/>
        </w:rPr>
        <w:t xml:space="preserve">+ </w:t>
      </w:r>
      <w:proofErr w:type="spellStart"/>
      <w:r w:rsidRPr="00BE0AE5">
        <w:rPr>
          <w:rFonts w:cs="Times New Roman"/>
          <w:lang w:val="en-US"/>
        </w:rPr>
        <w:t>participio</w:t>
      </w:r>
      <w:proofErr w:type="spellEnd"/>
      <w:r w:rsidRPr="00BE0AE5">
        <w:rPr>
          <w:rFonts w:cs="Times New Roman"/>
          <w:lang w:val="en-US"/>
        </w:rPr>
        <w:t xml:space="preserve">, </w:t>
      </w:r>
      <w:proofErr w:type="spellStart"/>
      <w:r w:rsidRPr="00BE0AE5">
        <w:rPr>
          <w:rStyle w:val="aa"/>
          <w:rFonts w:cs="Times New Roman"/>
          <w:lang w:val="en-US"/>
        </w:rPr>
        <w:t>estar</w:t>
      </w:r>
      <w:proofErr w:type="spellEnd"/>
      <w:r w:rsidRPr="00BE0AE5">
        <w:rPr>
          <w:rStyle w:val="aa"/>
          <w:rFonts w:cs="Times New Roman"/>
          <w:lang w:val="en-US"/>
        </w:rPr>
        <w:t xml:space="preserve"> </w:t>
      </w:r>
      <w:r w:rsidRPr="00BE0AE5">
        <w:rPr>
          <w:rFonts w:cs="Times New Roman"/>
          <w:lang w:val="en-US"/>
        </w:rPr>
        <w:t xml:space="preserve">+ </w:t>
      </w:r>
      <w:proofErr w:type="spellStart"/>
      <w:r w:rsidRPr="00BE0AE5">
        <w:rPr>
          <w:rFonts w:cs="Times New Roman"/>
          <w:lang w:val="en-US"/>
        </w:rPr>
        <w:t>gerundio</w:t>
      </w:r>
      <w:proofErr w:type="spellEnd"/>
      <w:r w:rsidRPr="00BE0AE5">
        <w:rPr>
          <w:rFonts w:cs="Times New Roman"/>
          <w:lang w:val="en-US"/>
        </w:rPr>
        <w:t xml:space="preserve">, </w:t>
      </w:r>
      <w:proofErr w:type="spellStart"/>
      <w:r w:rsidRPr="00BE0AE5">
        <w:rPr>
          <w:rFonts w:cs="Times New Roman"/>
          <w:lang w:val="en-US"/>
        </w:rPr>
        <w:t>seguir</w:t>
      </w:r>
      <w:proofErr w:type="spellEnd"/>
      <w:r w:rsidRPr="00BE0AE5">
        <w:rPr>
          <w:rFonts w:cs="Times New Roman"/>
          <w:lang w:val="en-US"/>
        </w:rPr>
        <w:t>/</w:t>
      </w:r>
      <w:proofErr w:type="spellStart"/>
      <w:r w:rsidRPr="00BE0AE5">
        <w:rPr>
          <w:rFonts w:cs="Times New Roman"/>
          <w:lang w:val="en-US"/>
        </w:rPr>
        <w:t>continuar</w:t>
      </w:r>
      <w:proofErr w:type="spellEnd"/>
      <w:r w:rsidRPr="00BE0AE5">
        <w:rPr>
          <w:rFonts w:cs="Times New Roman"/>
          <w:lang w:val="en-US"/>
        </w:rPr>
        <w:t xml:space="preserve"> + </w:t>
      </w:r>
      <w:proofErr w:type="spellStart"/>
      <w:r w:rsidRPr="00BE0AE5">
        <w:rPr>
          <w:rFonts w:cs="Times New Roman"/>
          <w:lang w:val="en-US"/>
        </w:rPr>
        <w:t>gerundio</w:t>
      </w:r>
      <w:proofErr w:type="spellEnd"/>
      <w:r w:rsidRPr="00BE0AE5">
        <w:rPr>
          <w:rFonts w:cs="Times New Roman"/>
          <w:lang w:val="en-US"/>
        </w:rPr>
        <w:t>.</w:t>
      </w:r>
    </w:p>
    <w:p w14:paraId="11AE3120" w14:textId="77777777" w:rsidR="00416B7C" w:rsidRPr="00BE0AE5" w:rsidRDefault="00416B7C" w:rsidP="00416B7C">
      <w:pPr>
        <w:pStyle w:val="a8"/>
        <w:rPr>
          <w:rFonts w:cs="Times New Roman"/>
        </w:rPr>
      </w:pPr>
      <w:r w:rsidRPr="00BE0AE5">
        <w:rPr>
          <w:rFonts w:cs="Times New Roman"/>
        </w:rPr>
        <w:lastRenderedPageBreak/>
        <w:t xml:space="preserve">Распознавать в письменном и звучащем тексте и употреблять в устной и письменной речи конструкцию </w:t>
      </w:r>
      <w:proofErr w:type="spellStart"/>
      <w:r w:rsidRPr="00BE0AE5">
        <w:rPr>
          <w:rStyle w:val="aa"/>
          <w:rFonts w:cs="Times New Roman"/>
        </w:rPr>
        <w:t>acusativo</w:t>
      </w:r>
      <w:proofErr w:type="spellEnd"/>
      <w:r w:rsidRPr="00BE0AE5">
        <w:rPr>
          <w:rStyle w:val="aa"/>
          <w:rFonts w:cs="Times New Roman"/>
        </w:rPr>
        <w:t xml:space="preserve"> </w:t>
      </w:r>
      <w:proofErr w:type="spellStart"/>
      <w:r w:rsidRPr="00BE0AE5">
        <w:rPr>
          <w:rStyle w:val="aa"/>
          <w:rFonts w:cs="Times New Roman"/>
        </w:rPr>
        <w:t>con</w:t>
      </w:r>
      <w:proofErr w:type="spellEnd"/>
      <w:r w:rsidRPr="00BE0AE5">
        <w:rPr>
          <w:rStyle w:val="aa"/>
          <w:rFonts w:cs="Times New Roman"/>
        </w:rPr>
        <w:t xml:space="preserve"> </w:t>
      </w:r>
      <w:proofErr w:type="spellStart"/>
      <w:r w:rsidRPr="00BE0AE5">
        <w:rPr>
          <w:rStyle w:val="aa"/>
          <w:rFonts w:cs="Times New Roman"/>
        </w:rPr>
        <w:t>infinitivo</w:t>
      </w:r>
      <w:proofErr w:type="spellEnd"/>
      <w:r w:rsidRPr="00BE0AE5">
        <w:rPr>
          <w:rFonts w:cs="Times New Roman"/>
        </w:rPr>
        <w:t>.</w:t>
      </w:r>
    </w:p>
    <w:p w14:paraId="629F5098" w14:textId="77777777" w:rsidR="00416B7C" w:rsidRPr="00BE0AE5" w:rsidRDefault="00416B7C" w:rsidP="00416B7C">
      <w:pPr>
        <w:pStyle w:val="41"/>
        <w:rPr>
          <w:rFonts w:cs="Times New Roman"/>
        </w:rPr>
      </w:pPr>
      <w:r w:rsidRPr="00BE0AE5">
        <w:rPr>
          <w:rFonts w:cs="Times New Roman"/>
        </w:rPr>
        <w:t>Социокультурные знания и умения</w:t>
      </w:r>
    </w:p>
    <w:p w14:paraId="14E3CB5C" w14:textId="77777777" w:rsidR="00416B7C" w:rsidRPr="00BE0AE5" w:rsidRDefault="00416B7C" w:rsidP="00416B7C">
      <w:pPr>
        <w:pStyle w:val="a8"/>
        <w:rPr>
          <w:rFonts w:cs="Times New Roman"/>
        </w:rPr>
      </w:pPr>
      <w:r w:rsidRPr="00BE0AE5">
        <w:rPr>
          <w:rFonts w:cs="Times New Roman"/>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14:paraId="01FD50BB" w14:textId="77777777" w:rsidR="00416B7C" w:rsidRPr="00BE0AE5" w:rsidRDefault="00416B7C" w:rsidP="00416B7C">
      <w:pPr>
        <w:pStyle w:val="a8"/>
        <w:rPr>
          <w:rFonts w:cs="Times New Roman"/>
        </w:rPr>
      </w:pPr>
      <w:r w:rsidRPr="00BE0AE5">
        <w:rPr>
          <w:rFonts w:cs="Times New Roman"/>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w:t>
      </w:r>
    </w:p>
    <w:p w14:paraId="6E0ED445" w14:textId="77777777" w:rsidR="00416B7C" w:rsidRPr="00BE0AE5" w:rsidRDefault="00416B7C" w:rsidP="00416B7C">
      <w:pPr>
        <w:pStyle w:val="a8"/>
        <w:rPr>
          <w:rFonts w:cs="Times New Roman"/>
        </w:rPr>
      </w:pPr>
      <w:r w:rsidRPr="00BE0AE5">
        <w:rPr>
          <w:rFonts w:cs="Times New Roman"/>
        </w:rPr>
        <w:t>для подростков на испанском языке.</w:t>
      </w:r>
    </w:p>
    <w:p w14:paraId="49F26011" w14:textId="77777777" w:rsidR="00416B7C" w:rsidRPr="00BE0AE5" w:rsidRDefault="00416B7C" w:rsidP="00416B7C">
      <w:pPr>
        <w:pStyle w:val="a8"/>
        <w:rPr>
          <w:rFonts w:cs="Times New Roman"/>
        </w:rPr>
      </w:pPr>
      <w:r w:rsidRPr="00BE0AE5">
        <w:rPr>
          <w:rFonts w:cs="Times New Roman"/>
        </w:rPr>
        <w:t>Формирование элементарного представления о различных вариантах испанского языка.</w:t>
      </w:r>
    </w:p>
    <w:p w14:paraId="725C4676" w14:textId="77777777" w:rsidR="00416B7C" w:rsidRPr="00BE0AE5" w:rsidRDefault="00416B7C" w:rsidP="00416B7C">
      <w:pPr>
        <w:pStyle w:val="a8"/>
        <w:rPr>
          <w:rFonts w:cs="Times New Roman"/>
        </w:rPr>
      </w:pPr>
      <w:r w:rsidRPr="00BE0AE5">
        <w:rPr>
          <w:rFonts w:cs="Times New Roman"/>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14:paraId="59081859" w14:textId="77777777" w:rsidR="00416B7C" w:rsidRPr="00BE0AE5" w:rsidRDefault="00416B7C" w:rsidP="00416B7C">
      <w:pPr>
        <w:pStyle w:val="a8"/>
        <w:rPr>
          <w:rFonts w:cs="Times New Roman"/>
        </w:rPr>
      </w:pPr>
      <w:r w:rsidRPr="00BE0AE5">
        <w:rPr>
          <w:rFonts w:cs="Times New Roman"/>
        </w:rPr>
        <w:t>Соблюдение норм вежливости в межкультурном общении.</w:t>
      </w:r>
    </w:p>
    <w:p w14:paraId="269AF55C" w14:textId="77777777" w:rsidR="00416B7C" w:rsidRPr="00BE0AE5" w:rsidRDefault="00416B7C" w:rsidP="00416B7C">
      <w:pPr>
        <w:pStyle w:val="a8"/>
        <w:rPr>
          <w:rFonts w:cs="Times New Roman"/>
        </w:rPr>
      </w:pPr>
      <w:r w:rsidRPr="00BE0AE5">
        <w:rPr>
          <w:rFonts w:cs="Times New Roman"/>
        </w:rPr>
        <w:t>Развитие умений:</w:t>
      </w:r>
    </w:p>
    <w:p w14:paraId="21C39AE6" w14:textId="77777777" w:rsidR="00416B7C" w:rsidRPr="00BE0AE5" w:rsidRDefault="00416B7C" w:rsidP="00416B7C">
      <w:pPr>
        <w:pStyle w:val="a8"/>
        <w:rPr>
          <w:rFonts w:cs="Times New Roman"/>
        </w:rPr>
      </w:pPr>
      <w:r w:rsidRPr="00BE0AE5">
        <w:rPr>
          <w:rFonts w:cs="Times New Roman"/>
        </w:rPr>
        <w:t>писать своё имя и фамилию, а также имена и фамилии своих родственников и друзей на испанском языке;</w:t>
      </w:r>
    </w:p>
    <w:p w14:paraId="681A202D" w14:textId="77777777" w:rsidR="00416B7C" w:rsidRPr="00BE0AE5" w:rsidRDefault="00416B7C" w:rsidP="00416B7C">
      <w:pPr>
        <w:pStyle w:val="a8"/>
        <w:rPr>
          <w:rFonts w:cs="Times New Roman"/>
        </w:rPr>
      </w:pPr>
      <w:r w:rsidRPr="00BE0AE5">
        <w:rPr>
          <w:rFonts w:cs="Times New Roman"/>
        </w:rPr>
        <w:t>правильно оформлять свой адрес на испанском языке (в анкете);</w:t>
      </w:r>
    </w:p>
    <w:p w14:paraId="4D514825" w14:textId="77777777" w:rsidR="00416B7C" w:rsidRPr="00BE0AE5" w:rsidRDefault="00416B7C" w:rsidP="00416B7C">
      <w:pPr>
        <w:pStyle w:val="a8"/>
        <w:rPr>
          <w:rFonts w:cs="Times New Roman"/>
        </w:rPr>
      </w:pPr>
      <w:r w:rsidRPr="00BE0AE5">
        <w:rPr>
          <w:rFonts w:cs="Times New Roman"/>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42499F90" w14:textId="77777777" w:rsidR="00416B7C" w:rsidRPr="00BE0AE5" w:rsidRDefault="00416B7C" w:rsidP="00416B7C">
      <w:pPr>
        <w:pStyle w:val="a8"/>
        <w:rPr>
          <w:rFonts w:cs="Times New Roman"/>
        </w:rPr>
      </w:pPr>
      <w:r w:rsidRPr="00BE0AE5">
        <w:rPr>
          <w:rFonts w:cs="Times New Roman"/>
        </w:rPr>
        <w:t>кратко представлять Россию и страну/ страны изучаемого языка;</w:t>
      </w:r>
    </w:p>
    <w:p w14:paraId="1D7B3546" w14:textId="77777777" w:rsidR="00416B7C" w:rsidRPr="00BE0AE5" w:rsidRDefault="00416B7C" w:rsidP="00416B7C">
      <w:pPr>
        <w:pStyle w:val="a8"/>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в питании, достопримечательности);</w:t>
      </w:r>
    </w:p>
    <w:p w14:paraId="1AB78FBB" w14:textId="77777777" w:rsidR="00416B7C" w:rsidRPr="00BE0AE5" w:rsidRDefault="00416B7C" w:rsidP="00416B7C">
      <w:pPr>
        <w:pStyle w:val="a8"/>
        <w:rPr>
          <w:rFonts w:cs="Times New Roman"/>
        </w:rPr>
      </w:pPr>
      <w:r w:rsidRPr="00BE0AE5">
        <w:rPr>
          <w:rFonts w:cs="Times New Roman"/>
        </w:rPr>
        <w:t>кратко рассказывать о некоторых выдающихся людях родной страны и страны/стран изучаемого языка (учёных, писателях, поэтах, художниках, композиторах, музыкантах, спортсменах и т. д.);</w:t>
      </w:r>
    </w:p>
    <w:p w14:paraId="0F11AF7C" w14:textId="77777777" w:rsidR="00416B7C" w:rsidRPr="00BE0AE5" w:rsidRDefault="00416B7C" w:rsidP="00416B7C">
      <w:pPr>
        <w:pStyle w:val="a8"/>
        <w:rPr>
          <w:rFonts w:cs="Times New Roman"/>
        </w:rPr>
      </w:pPr>
      <w:r w:rsidRPr="00BE0AE5">
        <w:rPr>
          <w:rFonts w:cs="Times New Roman"/>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14:paraId="3485E484" w14:textId="77777777" w:rsidR="00416B7C" w:rsidRPr="00BE0AE5" w:rsidRDefault="00416B7C" w:rsidP="00DD53B7">
      <w:pPr>
        <w:pStyle w:val="41"/>
        <w:keepNext/>
        <w:spacing w:before="170"/>
        <w:rPr>
          <w:rFonts w:cs="Times New Roman"/>
        </w:rPr>
      </w:pPr>
      <w:r w:rsidRPr="00BE0AE5">
        <w:rPr>
          <w:rFonts w:cs="Times New Roman"/>
        </w:rPr>
        <w:lastRenderedPageBreak/>
        <w:t>Компенсаторные умения</w:t>
      </w:r>
    </w:p>
    <w:p w14:paraId="0F9C65D6" w14:textId="77777777" w:rsidR="00416B7C" w:rsidRPr="00BE0AE5" w:rsidRDefault="00416B7C" w:rsidP="00416B7C">
      <w:pPr>
        <w:pStyle w:val="a8"/>
        <w:rPr>
          <w:rFonts w:cs="Times New Roman"/>
        </w:rPr>
      </w:pPr>
      <w:r w:rsidRPr="00BE0AE5">
        <w:rPr>
          <w:rFonts w:cs="Times New Roman"/>
        </w:rPr>
        <w:t>Использование при чтении и аудировании языковой, в том числе контекстуальной, догадки; при говорении и письме — перифраза/толкования, синонимических средств, описания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7DFB79F6" w14:textId="77777777" w:rsidR="00416B7C" w:rsidRPr="00BE0AE5" w:rsidRDefault="00416B7C" w:rsidP="00416B7C">
      <w:pPr>
        <w:pStyle w:val="a8"/>
        <w:rPr>
          <w:rFonts w:cs="Times New Roman"/>
        </w:rPr>
      </w:pPr>
      <w:r w:rsidRPr="00BE0AE5">
        <w:rPr>
          <w:rFonts w:cs="Times New Roman"/>
        </w:rPr>
        <w:t>Переспрашивать, просить повторить, уточняя значение незнакомых слов.</w:t>
      </w:r>
    </w:p>
    <w:p w14:paraId="3382CD8D" w14:textId="77777777" w:rsidR="00416B7C" w:rsidRPr="00BE0AE5" w:rsidRDefault="00416B7C" w:rsidP="00416B7C">
      <w:pPr>
        <w:pStyle w:val="a8"/>
        <w:rPr>
          <w:rFonts w:cs="Times New Roman"/>
        </w:rPr>
      </w:pPr>
      <w:r w:rsidRPr="00BE0AE5">
        <w:rPr>
          <w:rFonts w:cs="Times New Roman"/>
        </w:rPr>
        <w:t>Использование в качестве опоры при порождении собственных высказываний ключевых слов, плана.</w:t>
      </w:r>
    </w:p>
    <w:p w14:paraId="3C146560" w14:textId="77777777" w:rsidR="00416B7C" w:rsidRPr="00BE0AE5" w:rsidRDefault="00416B7C" w:rsidP="00416B7C">
      <w:pPr>
        <w:pStyle w:val="a8"/>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7581F4D4" w14:textId="77777777" w:rsidR="00416B7C" w:rsidRPr="00BE0AE5" w:rsidRDefault="00416B7C" w:rsidP="00416B7C">
      <w:pPr>
        <w:pStyle w:val="a8"/>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159A6ADF" w14:textId="77777777" w:rsidR="00416B7C" w:rsidRPr="00BE0AE5" w:rsidRDefault="00416B7C" w:rsidP="00DD53B7">
      <w:pPr>
        <w:pStyle w:val="14"/>
        <w:rPr>
          <w:rFonts w:cs="Times New Roman"/>
        </w:rPr>
      </w:pPr>
      <w:r w:rsidRPr="00BE0AE5">
        <w:rPr>
          <w:rFonts w:cs="Times New Roman"/>
        </w:rPr>
        <w:lastRenderedPageBreak/>
        <w:t xml:space="preserve">Планируемые результаты освоения </w:t>
      </w:r>
      <w:r w:rsidR="00DD53B7" w:rsidRPr="00BE0AE5">
        <w:rPr>
          <w:rFonts w:cs="Times New Roman"/>
        </w:rPr>
        <w:br/>
      </w:r>
      <w:r w:rsidRPr="00BE0AE5">
        <w:rPr>
          <w:rFonts w:cs="Times New Roman"/>
        </w:rPr>
        <w:t>учебного</w:t>
      </w:r>
      <w:r w:rsidR="00DD53B7" w:rsidRPr="00BE0AE5">
        <w:rPr>
          <w:rFonts w:cs="Times New Roman"/>
        </w:rPr>
        <w:t xml:space="preserve"> </w:t>
      </w:r>
      <w:r w:rsidRPr="00BE0AE5">
        <w:rPr>
          <w:rFonts w:cs="Times New Roman"/>
        </w:rPr>
        <w:t xml:space="preserve">предмета «Иностранный </w:t>
      </w:r>
      <w:r w:rsidR="00DD53B7" w:rsidRPr="00BE0AE5">
        <w:rPr>
          <w:rFonts w:cs="Times New Roman"/>
        </w:rPr>
        <w:br/>
      </w:r>
      <w:r w:rsidRPr="00BE0AE5">
        <w:rPr>
          <w:rFonts w:cs="Times New Roman"/>
        </w:rPr>
        <w:t>(испанский) язык»</w:t>
      </w:r>
      <w:r w:rsidR="00DD53B7" w:rsidRPr="00BE0AE5">
        <w:rPr>
          <w:rFonts w:cs="Times New Roman"/>
        </w:rPr>
        <w:t xml:space="preserve"> </w:t>
      </w:r>
      <w:r w:rsidRPr="00BE0AE5">
        <w:rPr>
          <w:rFonts w:cs="Times New Roman"/>
        </w:rPr>
        <w:t>на уровне основного общего образования</w:t>
      </w:r>
    </w:p>
    <w:p w14:paraId="6002983E" w14:textId="77777777" w:rsidR="00416B7C" w:rsidRPr="00BE0AE5" w:rsidRDefault="00416B7C" w:rsidP="00416B7C">
      <w:pPr>
        <w:pStyle w:val="a8"/>
        <w:rPr>
          <w:rFonts w:cs="Times New Roman"/>
        </w:rPr>
      </w:pPr>
      <w:r w:rsidRPr="00BE0AE5">
        <w:rPr>
          <w:rFonts w:cs="Times New Roman"/>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14:paraId="5E977B4E" w14:textId="77777777" w:rsidR="00416B7C" w:rsidRPr="00BE0AE5" w:rsidRDefault="00416B7C" w:rsidP="00416B7C">
      <w:pPr>
        <w:pStyle w:val="a8"/>
        <w:rPr>
          <w:rFonts w:cs="Times New Roman"/>
        </w:rPr>
      </w:pPr>
      <w:r w:rsidRPr="00BE0AE5">
        <w:rPr>
          <w:rFonts w:cs="Times New Roman"/>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462580B" w14:textId="77777777" w:rsidR="00416B7C" w:rsidRPr="00BE0AE5" w:rsidRDefault="00416B7C" w:rsidP="00416B7C">
      <w:pPr>
        <w:pStyle w:val="31"/>
        <w:spacing w:before="113"/>
        <w:rPr>
          <w:rFonts w:cs="Times New Roman"/>
        </w:rPr>
      </w:pPr>
      <w:r w:rsidRPr="00BE0AE5">
        <w:rPr>
          <w:rFonts w:cs="Times New Roman"/>
        </w:rPr>
        <w:t>Личностные результаты</w:t>
      </w:r>
    </w:p>
    <w:p w14:paraId="7BD88FBC" w14:textId="77777777" w:rsidR="00416B7C" w:rsidRPr="00BE0AE5" w:rsidRDefault="00416B7C" w:rsidP="00416B7C">
      <w:pPr>
        <w:pStyle w:val="a8"/>
        <w:rPr>
          <w:rFonts w:cs="Times New Roman"/>
        </w:rPr>
      </w:pPr>
      <w:r w:rsidRPr="00BE0AE5">
        <w:rPr>
          <w:rFonts w:cs="Times New Roman"/>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E0F154F" w14:textId="77777777" w:rsidR="00416B7C" w:rsidRPr="00BE0AE5" w:rsidRDefault="00416B7C" w:rsidP="00416B7C">
      <w:pPr>
        <w:pStyle w:val="a8"/>
        <w:rPr>
          <w:rFonts w:cs="Times New Roman"/>
        </w:rPr>
      </w:pPr>
      <w:r w:rsidRPr="00BE0AE5">
        <w:rPr>
          <w:rStyle w:val="a9"/>
          <w:rFonts w:cs="Times New Roman"/>
        </w:rPr>
        <w:t>Личностные результаты</w:t>
      </w:r>
      <w:r w:rsidRPr="00BE0AE5">
        <w:rPr>
          <w:rFonts w:cs="Times New Roman"/>
        </w:rPr>
        <w:t xml:space="preserve">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63B154D5" w14:textId="77777777" w:rsidR="00416B7C" w:rsidRPr="00BE0AE5" w:rsidRDefault="00416B7C" w:rsidP="00416B7C">
      <w:pPr>
        <w:pStyle w:val="a8"/>
        <w:rPr>
          <w:rStyle w:val="aa"/>
          <w:rFonts w:cs="Times New Roman"/>
        </w:rPr>
      </w:pPr>
      <w:r w:rsidRPr="00BE0AE5">
        <w:rPr>
          <w:rStyle w:val="aa"/>
          <w:rFonts w:cs="Times New Roman"/>
        </w:rPr>
        <w:t>Гражданского воспитания:</w:t>
      </w:r>
    </w:p>
    <w:p w14:paraId="2510671E" w14:textId="77777777" w:rsidR="00416B7C" w:rsidRPr="00BE0AE5" w:rsidRDefault="00416B7C" w:rsidP="00416B7C">
      <w:pPr>
        <w:pStyle w:val="a8"/>
        <w:rPr>
          <w:rFonts w:cs="Times New Roman"/>
        </w:rPr>
      </w:pPr>
      <w:r w:rsidRPr="00BE0AE5">
        <w:rPr>
          <w:rFonts w:cs="Times New Roman"/>
        </w:rPr>
        <w:t>готовность к выполнению обязанностей гражданина и реализации его прав, уважение прав, свобод и законных интересов других людей;</w:t>
      </w:r>
    </w:p>
    <w:p w14:paraId="0150A76B" w14:textId="77777777" w:rsidR="00416B7C" w:rsidRPr="00BE0AE5" w:rsidRDefault="00416B7C" w:rsidP="00416B7C">
      <w:pPr>
        <w:pStyle w:val="a8"/>
        <w:rPr>
          <w:rFonts w:cs="Times New Roman"/>
        </w:rPr>
      </w:pPr>
      <w:r w:rsidRPr="00BE0AE5">
        <w:rPr>
          <w:rFonts w:cs="Times New Roman"/>
        </w:rPr>
        <w:t>активное участие в жизни семьи, Организации, местного сообщества, родного края, страны;</w:t>
      </w:r>
    </w:p>
    <w:p w14:paraId="0E336C38" w14:textId="77777777" w:rsidR="00416B7C" w:rsidRPr="00BE0AE5" w:rsidRDefault="00416B7C" w:rsidP="00416B7C">
      <w:pPr>
        <w:pStyle w:val="a8"/>
        <w:rPr>
          <w:rFonts w:cs="Times New Roman"/>
        </w:rPr>
      </w:pPr>
      <w:r w:rsidRPr="00BE0AE5">
        <w:rPr>
          <w:rFonts w:cs="Times New Roman"/>
        </w:rPr>
        <w:t>неприятие любых форм экстремизма, дискриминации;</w:t>
      </w:r>
    </w:p>
    <w:p w14:paraId="65CB6A99" w14:textId="77777777" w:rsidR="00416B7C" w:rsidRPr="00BE0AE5" w:rsidRDefault="00416B7C" w:rsidP="00416B7C">
      <w:pPr>
        <w:pStyle w:val="a8"/>
        <w:rPr>
          <w:rFonts w:cs="Times New Roman"/>
        </w:rPr>
      </w:pPr>
      <w:r w:rsidRPr="00BE0AE5">
        <w:rPr>
          <w:rFonts w:cs="Times New Roman"/>
        </w:rPr>
        <w:t>понимание роли различных социальных институтов в жизни человека;</w:t>
      </w:r>
    </w:p>
    <w:p w14:paraId="47C55526" w14:textId="77777777" w:rsidR="00416B7C" w:rsidRPr="00BE0AE5" w:rsidRDefault="00416B7C" w:rsidP="00416B7C">
      <w:pPr>
        <w:pStyle w:val="a8"/>
        <w:rPr>
          <w:rFonts w:cs="Times New Roman"/>
        </w:rPr>
      </w:pPr>
      <w:r w:rsidRPr="00BE0AE5">
        <w:rPr>
          <w:rFonts w:cs="Times New Roman"/>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786061A0" w14:textId="77777777" w:rsidR="00416B7C" w:rsidRPr="00BE0AE5" w:rsidRDefault="00416B7C" w:rsidP="00416B7C">
      <w:pPr>
        <w:pStyle w:val="a8"/>
        <w:rPr>
          <w:rFonts w:cs="Times New Roman"/>
        </w:rPr>
      </w:pPr>
      <w:r w:rsidRPr="00BE0AE5">
        <w:rPr>
          <w:rFonts w:cs="Times New Roman"/>
        </w:rPr>
        <w:lastRenderedPageBreak/>
        <w:t>представление о способах противодействия коррупции;</w:t>
      </w:r>
    </w:p>
    <w:p w14:paraId="248E3AA0" w14:textId="77777777" w:rsidR="00416B7C" w:rsidRPr="00BE0AE5" w:rsidRDefault="00416B7C" w:rsidP="00416B7C">
      <w:pPr>
        <w:pStyle w:val="a8"/>
        <w:rPr>
          <w:rFonts w:cs="Times New Roman"/>
        </w:rPr>
      </w:pPr>
      <w:r w:rsidRPr="00BE0AE5">
        <w:rPr>
          <w:rFonts w:cs="Times New Roman"/>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14:paraId="7F6BDD92" w14:textId="77777777" w:rsidR="00416B7C" w:rsidRPr="00BE0AE5" w:rsidRDefault="00416B7C" w:rsidP="00416B7C">
      <w:pPr>
        <w:pStyle w:val="a8"/>
        <w:rPr>
          <w:rFonts w:cs="Times New Roman"/>
        </w:rPr>
      </w:pPr>
      <w:r w:rsidRPr="00BE0AE5">
        <w:rPr>
          <w:rFonts w:cs="Times New Roman"/>
        </w:rPr>
        <w:t>готовность к участию в гуманитарной деятельности (</w:t>
      </w:r>
      <w:proofErr w:type="spellStart"/>
      <w:r w:rsidRPr="00BE0AE5">
        <w:rPr>
          <w:rFonts w:cs="Times New Roman"/>
        </w:rPr>
        <w:t>волонтёрство</w:t>
      </w:r>
      <w:proofErr w:type="spellEnd"/>
      <w:r w:rsidRPr="00BE0AE5">
        <w:rPr>
          <w:rFonts w:cs="Times New Roman"/>
        </w:rPr>
        <w:t>, помощь людям, нуждающимся в ней).</w:t>
      </w:r>
    </w:p>
    <w:p w14:paraId="682014E2" w14:textId="77777777" w:rsidR="00416B7C" w:rsidRPr="00BE0AE5" w:rsidRDefault="00416B7C" w:rsidP="00416B7C">
      <w:pPr>
        <w:pStyle w:val="a8"/>
        <w:rPr>
          <w:rStyle w:val="aa"/>
          <w:rFonts w:cs="Times New Roman"/>
        </w:rPr>
      </w:pPr>
      <w:r w:rsidRPr="00BE0AE5">
        <w:rPr>
          <w:rStyle w:val="aa"/>
          <w:rFonts w:cs="Times New Roman"/>
        </w:rPr>
        <w:t>Патриотического воспитания:</w:t>
      </w:r>
    </w:p>
    <w:p w14:paraId="31CE2334" w14:textId="77777777" w:rsidR="00416B7C" w:rsidRPr="00BE0AE5" w:rsidRDefault="00416B7C" w:rsidP="00416B7C">
      <w:pPr>
        <w:pStyle w:val="a8"/>
        <w:rPr>
          <w:rFonts w:cs="Times New Roman"/>
        </w:rPr>
      </w:pPr>
      <w:r w:rsidRPr="00BE0AE5">
        <w:rPr>
          <w:rFonts w:cs="Times New Roman"/>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4C295A75" w14:textId="77777777" w:rsidR="00416B7C" w:rsidRPr="00BE0AE5" w:rsidRDefault="00416B7C" w:rsidP="00416B7C">
      <w:pPr>
        <w:pStyle w:val="a8"/>
        <w:rPr>
          <w:rFonts w:cs="Times New Roman"/>
        </w:rPr>
      </w:pPr>
      <w:r w:rsidRPr="00BE0AE5">
        <w:rPr>
          <w:rFonts w:cs="Times New Roman"/>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698008CD" w14:textId="77777777" w:rsidR="00416B7C" w:rsidRPr="00BE0AE5" w:rsidRDefault="00416B7C" w:rsidP="00416B7C">
      <w:pPr>
        <w:pStyle w:val="a8"/>
        <w:rPr>
          <w:rFonts w:cs="Times New Roman"/>
        </w:rPr>
      </w:pPr>
      <w:r w:rsidRPr="00BE0AE5">
        <w:rPr>
          <w:rFonts w:cs="Times New Roman"/>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6FDE998E" w14:textId="77777777" w:rsidR="00416B7C" w:rsidRPr="00BE0AE5" w:rsidRDefault="00416B7C" w:rsidP="00416B7C">
      <w:pPr>
        <w:pStyle w:val="a8"/>
        <w:rPr>
          <w:rStyle w:val="aa"/>
          <w:rFonts w:cs="Times New Roman"/>
        </w:rPr>
      </w:pPr>
      <w:r w:rsidRPr="00BE0AE5">
        <w:rPr>
          <w:rStyle w:val="aa"/>
          <w:rFonts w:cs="Times New Roman"/>
        </w:rPr>
        <w:t>Духовно-нравственного воспитания:</w:t>
      </w:r>
    </w:p>
    <w:p w14:paraId="49B5CACE" w14:textId="77777777" w:rsidR="00416B7C" w:rsidRPr="00BE0AE5" w:rsidRDefault="00416B7C" w:rsidP="00416B7C">
      <w:pPr>
        <w:pStyle w:val="a8"/>
        <w:rPr>
          <w:rFonts w:cs="Times New Roman"/>
        </w:rPr>
      </w:pPr>
      <w:r w:rsidRPr="00BE0AE5">
        <w:rPr>
          <w:rFonts w:cs="Times New Roman"/>
        </w:rPr>
        <w:t>ориентация на моральные ценности и нормы в ситуациях нравственного выбора;</w:t>
      </w:r>
    </w:p>
    <w:p w14:paraId="5E32222B" w14:textId="77777777" w:rsidR="00416B7C" w:rsidRPr="00BE0AE5" w:rsidRDefault="00416B7C" w:rsidP="00416B7C">
      <w:pPr>
        <w:pStyle w:val="a8"/>
        <w:rPr>
          <w:rFonts w:cs="Times New Roman"/>
        </w:rPr>
      </w:pPr>
      <w:r w:rsidRPr="00BE0AE5">
        <w:rPr>
          <w:rFonts w:cs="Times New Roman"/>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14:paraId="4455A396" w14:textId="77777777" w:rsidR="00416B7C" w:rsidRPr="00BE0AE5" w:rsidRDefault="00416B7C" w:rsidP="00416B7C">
      <w:pPr>
        <w:pStyle w:val="a8"/>
        <w:rPr>
          <w:rFonts w:cs="Times New Roman"/>
        </w:rPr>
      </w:pPr>
      <w:r w:rsidRPr="00BE0AE5">
        <w:rPr>
          <w:rFonts w:cs="Times New Roman"/>
        </w:rPr>
        <w:t>активное неприятие асоциальных поступков, свобода и ответственность личности в условиях индивидуального и общественного пространства.</w:t>
      </w:r>
    </w:p>
    <w:p w14:paraId="247194C6" w14:textId="77777777" w:rsidR="00416B7C" w:rsidRPr="00BE0AE5" w:rsidRDefault="00416B7C" w:rsidP="00416B7C">
      <w:pPr>
        <w:pStyle w:val="a8"/>
        <w:rPr>
          <w:rStyle w:val="aa"/>
          <w:rFonts w:cs="Times New Roman"/>
        </w:rPr>
      </w:pPr>
      <w:r w:rsidRPr="00BE0AE5">
        <w:rPr>
          <w:rStyle w:val="aa"/>
          <w:rFonts w:cs="Times New Roman"/>
        </w:rPr>
        <w:t>Эстетического воспитания:</w:t>
      </w:r>
    </w:p>
    <w:p w14:paraId="34653D42" w14:textId="77777777" w:rsidR="00416B7C" w:rsidRPr="00BE0AE5" w:rsidRDefault="00416B7C" w:rsidP="00416B7C">
      <w:pPr>
        <w:pStyle w:val="a8"/>
        <w:rPr>
          <w:rFonts w:cs="Times New Roman"/>
        </w:rPr>
      </w:pPr>
      <w:r w:rsidRPr="00BE0AE5">
        <w:rPr>
          <w:rFonts w:cs="Times New Roman"/>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2AEBD1D6" w14:textId="77777777" w:rsidR="00416B7C" w:rsidRPr="00BE0AE5" w:rsidRDefault="00416B7C" w:rsidP="00416B7C">
      <w:pPr>
        <w:pStyle w:val="a8"/>
        <w:rPr>
          <w:rFonts w:cs="Times New Roman"/>
        </w:rPr>
      </w:pPr>
      <w:r w:rsidRPr="00BE0AE5">
        <w:rPr>
          <w:rFonts w:cs="Times New Roman"/>
        </w:rPr>
        <w:t>понимание ценности отечественного и мирового искусства, роли этнических культурных традиций и народного творчества;</w:t>
      </w:r>
    </w:p>
    <w:p w14:paraId="33DDD5CF" w14:textId="77777777" w:rsidR="00416B7C" w:rsidRPr="00BE0AE5" w:rsidRDefault="00416B7C" w:rsidP="00416B7C">
      <w:pPr>
        <w:pStyle w:val="a8"/>
        <w:rPr>
          <w:rFonts w:cs="Times New Roman"/>
        </w:rPr>
      </w:pPr>
      <w:r w:rsidRPr="00BE0AE5">
        <w:rPr>
          <w:rFonts w:cs="Times New Roman"/>
        </w:rPr>
        <w:t>стремление к самовыражению в разных видах искусства.</w:t>
      </w:r>
    </w:p>
    <w:p w14:paraId="60604296" w14:textId="77777777" w:rsidR="00416B7C" w:rsidRPr="00BE0AE5" w:rsidRDefault="00416B7C" w:rsidP="00416B7C">
      <w:pPr>
        <w:pStyle w:val="a8"/>
        <w:rPr>
          <w:rStyle w:val="aa"/>
          <w:rFonts w:cs="Times New Roman"/>
        </w:rPr>
      </w:pPr>
      <w:r w:rsidRPr="00BE0AE5">
        <w:rPr>
          <w:rStyle w:val="aa"/>
          <w:rFonts w:cs="Times New Roman"/>
        </w:rPr>
        <w:t>Физического воспитания,</w:t>
      </w:r>
      <w:r w:rsidRPr="00BE0AE5">
        <w:rPr>
          <w:rFonts w:cs="Times New Roman"/>
        </w:rPr>
        <w:t xml:space="preserve"> </w:t>
      </w:r>
      <w:r w:rsidRPr="00BE0AE5">
        <w:rPr>
          <w:rStyle w:val="aa"/>
          <w:rFonts w:cs="Times New Roman"/>
        </w:rPr>
        <w:t>формирования культуры здоровья и эмоционального благополучия:</w:t>
      </w:r>
    </w:p>
    <w:p w14:paraId="67E74CE8" w14:textId="77777777" w:rsidR="00416B7C" w:rsidRPr="00BE0AE5" w:rsidRDefault="00416B7C" w:rsidP="00416B7C">
      <w:pPr>
        <w:pStyle w:val="a8"/>
        <w:rPr>
          <w:rFonts w:cs="Times New Roman"/>
        </w:rPr>
      </w:pPr>
      <w:r w:rsidRPr="00BE0AE5">
        <w:rPr>
          <w:rFonts w:cs="Times New Roman"/>
        </w:rPr>
        <w:t>осознание ценности жизни;</w:t>
      </w:r>
    </w:p>
    <w:p w14:paraId="2F7E4702" w14:textId="77777777" w:rsidR="00416B7C" w:rsidRPr="00BE0AE5" w:rsidRDefault="00416B7C" w:rsidP="00416B7C">
      <w:pPr>
        <w:pStyle w:val="a8"/>
        <w:rPr>
          <w:rFonts w:cs="Times New Roman"/>
        </w:rPr>
      </w:pPr>
      <w:r w:rsidRPr="00BE0AE5">
        <w:rPr>
          <w:rFonts w:cs="Times New Roman"/>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1A76F2B1" w14:textId="77777777" w:rsidR="00416B7C" w:rsidRPr="00BE0AE5" w:rsidRDefault="00416B7C" w:rsidP="00416B7C">
      <w:pPr>
        <w:pStyle w:val="a8"/>
        <w:rPr>
          <w:rFonts w:cs="Times New Roman"/>
        </w:rPr>
      </w:pPr>
      <w:r w:rsidRPr="00BE0AE5">
        <w:rPr>
          <w:rFonts w:cs="Times New Roman"/>
        </w:rPr>
        <w:lastRenderedPageBreak/>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60493768" w14:textId="77777777" w:rsidR="00416B7C" w:rsidRPr="00BE0AE5" w:rsidRDefault="00416B7C" w:rsidP="00416B7C">
      <w:pPr>
        <w:pStyle w:val="a8"/>
        <w:rPr>
          <w:rFonts w:cs="Times New Roman"/>
        </w:rPr>
      </w:pPr>
      <w:r w:rsidRPr="00BE0AE5">
        <w:rPr>
          <w:rFonts w:cs="Times New Roman"/>
        </w:rPr>
        <w:t>соблюдение правил безопасности, в том числе навыков безопасного поведения в интернет-среде;</w:t>
      </w:r>
    </w:p>
    <w:p w14:paraId="73DF7914" w14:textId="77777777" w:rsidR="00416B7C" w:rsidRPr="00BE0AE5" w:rsidRDefault="00416B7C" w:rsidP="00416B7C">
      <w:pPr>
        <w:pStyle w:val="a8"/>
        <w:rPr>
          <w:rFonts w:cs="Times New Roman"/>
        </w:rPr>
      </w:pPr>
      <w:r w:rsidRPr="00BE0AE5">
        <w:rPr>
          <w:rFonts w:cs="Times New Roman"/>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5F34EE79" w14:textId="77777777" w:rsidR="00416B7C" w:rsidRPr="00BE0AE5" w:rsidRDefault="00416B7C" w:rsidP="00416B7C">
      <w:pPr>
        <w:pStyle w:val="a8"/>
        <w:rPr>
          <w:rFonts w:cs="Times New Roman"/>
        </w:rPr>
      </w:pPr>
      <w:r w:rsidRPr="00BE0AE5">
        <w:rPr>
          <w:rFonts w:cs="Times New Roman"/>
        </w:rPr>
        <w:t>умение принимать себя и других, не осуждая;</w:t>
      </w:r>
    </w:p>
    <w:p w14:paraId="0CAD7BB1" w14:textId="77777777" w:rsidR="00416B7C" w:rsidRPr="00BE0AE5" w:rsidRDefault="00416B7C" w:rsidP="00416B7C">
      <w:pPr>
        <w:pStyle w:val="a8"/>
        <w:rPr>
          <w:rFonts w:cs="Times New Roman"/>
        </w:rPr>
      </w:pPr>
      <w:r w:rsidRPr="00BE0AE5">
        <w:rPr>
          <w:rFonts w:cs="Times New Roman"/>
        </w:rPr>
        <w:t>умение осознавать эмоциональное состояние себя и других, умение управлять собственным эмоциональным состоянием;</w:t>
      </w:r>
    </w:p>
    <w:p w14:paraId="766EDFB5" w14:textId="77777777" w:rsidR="00416B7C" w:rsidRPr="00BE0AE5" w:rsidRDefault="00416B7C" w:rsidP="00416B7C">
      <w:pPr>
        <w:pStyle w:val="a8"/>
        <w:rPr>
          <w:rFonts w:cs="Times New Roman"/>
        </w:rPr>
      </w:pPr>
      <w:r w:rsidRPr="00BE0AE5">
        <w:rPr>
          <w:rFonts w:cs="Times New Roman"/>
        </w:rPr>
        <w:t>сформированность навыка рефлексии, признание своего права на ошибку и такого же права другого человека.</w:t>
      </w:r>
    </w:p>
    <w:p w14:paraId="16891B9E" w14:textId="77777777" w:rsidR="00416B7C" w:rsidRPr="00BE0AE5" w:rsidRDefault="00416B7C" w:rsidP="00416B7C">
      <w:pPr>
        <w:pStyle w:val="a8"/>
        <w:rPr>
          <w:rStyle w:val="aa"/>
          <w:rFonts w:cs="Times New Roman"/>
        </w:rPr>
      </w:pPr>
      <w:r w:rsidRPr="00BE0AE5">
        <w:rPr>
          <w:rStyle w:val="aa"/>
          <w:rFonts w:cs="Times New Roman"/>
        </w:rPr>
        <w:t>Трудового воспитания:</w:t>
      </w:r>
    </w:p>
    <w:p w14:paraId="24F52F6D" w14:textId="77777777" w:rsidR="00416B7C" w:rsidRPr="00BE0AE5" w:rsidRDefault="00416B7C" w:rsidP="00416B7C">
      <w:pPr>
        <w:pStyle w:val="a8"/>
        <w:rPr>
          <w:rFonts w:cs="Times New Roman"/>
        </w:rPr>
      </w:pPr>
      <w:r w:rsidRPr="00BE0AE5">
        <w:rPr>
          <w:rFonts w:cs="Times New Roman"/>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6D2936D2" w14:textId="77777777" w:rsidR="00416B7C" w:rsidRPr="00BE0AE5" w:rsidRDefault="00416B7C" w:rsidP="00416B7C">
      <w:pPr>
        <w:pStyle w:val="a8"/>
        <w:rPr>
          <w:rFonts w:cs="Times New Roman"/>
        </w:rPr>
      </w:pPr>
      <w:r w:rsidRPr="00BE0AE5">
        <w:rPr>
          <w:rFonts w:cs="Times New Roman"/>
        </w:rPr>
        <w:t>интерес к практическому изучению профессий и труда различного рода, в том числе на основе применения изучаемого предметного знания;</w:t>
      </w:r>
    </w:p>
    <w:p w14:paraId="61290867" w14:textId="77777777" w:rsidR="00416B7C" w:rsidRPr="00BE0AE5" w:rsidRDefault="00416B7C" w:rsidP="00416B7C">
      <w:pPr>
        <w:pStyle w:val="a8"/>
        <w:rPr>
          <w:rFonts w:cs="Times New Roman"/>
        </w:rPr>
      </w:pPr>
      <w:r w:rsidRPr="00BE0AE5">
        <w:rPr>
          <w:rFonts w:cs="Times New Roman"/>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7E3449D4" w14:textId="77777777" w:rsidR="00416B7C" w:rsidRPr="00BE0AE5" w:rsidRDefault="00416B7C" w:rsidP="00416B7C">
      <w:pPr>
        <w:pStyle w:val="a8"/>
        <w:rPr>
          <w:rFonts w:cs="Times New Roman"/>
        </w:rPr>
      </w:pPr>
      <w:r w:rsidRPr="00BE0AE5">
        <w:rPr>
          <w:rFonts w:cs="Times New Roman"/>
        </w:rPr>
        <w:t>готовность адаптироваться в профессиональной среде;</w:t>
      </w:r>
    </w:p>
    <w:p w14:paraId="3701583B" w14:textId="77777777" w:rsidR="00416B7C" w:rsidRPr="00BE0AE5" w:rsidRDefault="00416B7C" w:rsidP="00416B7C">
      <w:pPr>
        <w:pStyle w:val="a8"/>
        <w:rPr>
          <w:rFonts w:cs="Times New Roman"/>
        </w:rPr>
      </w:pPr>
      <w:r w:rsidRPr="00BE0AE5">
        <w:rPr>
          <w:rFonts w:cs="Times New Roman"/>
        </w:rPr>
        <w:t>уважение к труду и результатам трудовой деятельности;</w:t>
      </w:r>
    </w:p>
    <w:p w14:paraId="49A29FFB" w14:textId="77777777" w:rsidR="00416B7C" w:rsidRPr="00BE0AE5" w:rsidRDefault="00416B7C" w:rsidP="00416B7C">
      <w:pPr>
        <w:pStyle w:val="a8"/>
        <w:rPr>
          <w:rFonts w:cs="Times New Roman"/>
        </w:rPr>
      </w:pPr>
      <w:r w:rsidRPr="00BE0AE5">
        <w:rPr>
          <w:rFonts w:cs="Times New Roman"/>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7EE04422" w14:textId="77777777" w:rsidR="00416B7C" w:rsidRPr="00BE0AE5" w:rsidRDefault="00416B7C" w:rsidP="00416B7C">
      <w:pPr>
        <w:pStyle w:val="a8"/>
        <w:rPr>
          <w:rStyle w:val="aa"/>
          <w:rFonts w:cs="Times New Roman"/>
        </w:rPr>
      </w:pPr>
      <w:r w:rsidRPr="00BE0AE5">
        <w:rPr>
          <w:rStyle w:val="aa"/>
          <w:rFonts w:cs="Times New Roman"/>
        </w:rPr>
        <w:t>Экологического воспитания:</w:t>
      </w:r>
    </w:p>
    <w:p w14:paraId="7CA2D864" w14:textId="77777777" w:rsidR="00416B7C" w:rsidRPr="00BE0AE5" w:rsidRDefault="00416B7C" w:rsidP="00416B7C">
      <w:pPr>
        <w:pStyle w:val="a8"/>
        <w:rPr>
          <w:rFonts w:cs="Times New Roman"/>
        </w:rPr>
      </w:pPr>
      <w:r w:rsidRPr="00BE0AE5">
        <w:rPr>
          <w:rFonts w:cs="Times New Roman"/>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0E5460E7" w14:textId="77777777" w:rsidR="00416B7C" w:rsidRPr="00BE0AE5" w:rsidRDefault="00416B7C" w:rsidP="00416B7C">
      <w:pPr>
        <w:pStyle w:val="a8"/>
        <w:rPr>
          <w:rFonts w:cs="Times New Roman"/>
          <w:spacing w:val="-2"/>
        </w:rPr>
      </w:pPr>
      <w:r w:rsidRPr="00BE0AE5">
        <w:rPr>
          <w:rFonts w:cs="Times New Roman"/>
          <w:spacing w:val="-2"/>
        </w:rPr>
        <w:t>повышение уровня экологической культуры, осознание глобального характера экологических проблем и путей их решения;</w:t>
      </w:r>
    </w:p>
    <w:p w14:paraId="56163909" w14:textId="77777777" w:rsidR="00416B7C" w:rsidRPr="00BE0AE5" w:rsidRDefault="00416B7C" w:rsidP="00416B7C">
      <w:pPr>
        <w:pStyle w:val="a8"/>
        <w:rPr>
          <w:rFonts w:cs="Times New Roman"/>
        </w:rPr>
      </w:pPr>
      <w:r w:rsidRPr="00BE0AE5">
        <w:rPr>
          <w:rFonts w:cs="Times New Roman"/>
        </w:rPr>
        <w:t>активное неприятие действий, приносящих вред окружающей среде;</w:t>
      </w:r>
    </w:p>
    <w:p w14:paraId="2D96F42C" w14:textId="77777777" w:rsidR="00416B7C" w:rsidRPr="00BE0AE5" w:rsidRDefault="00416B7C" w:rsidP="00416B7C">
      <w:pPr>
        <w:pStyle w:val="a8"/>
        <w:rPr>
          <w:rFonts w:cs="Times New Roman"/>
          <w:spacing w:val="-3"/>
        </w:rPr>
      </w:pPr>
      <w:r w:rsidRPr="00BE0AE5">
        <w:rPr>
          <w:rFonts w:cs="Times New Roman"/>
          <w:spacing w:val="-3"/>
        </w:rPr>
        <w:t>осознание своей роли как гражданина и потребителя в условиях взаимосвязи природной, технологической и социальной сред;</w:t>
      </w:r>
    </w:p>
    <w:p w14:paraId="13221706" w14:textId="77777777" w:rsidR="00416B7C" w:rsidRPr="00BE0AE5" w:rsidRDefault="00416B7C" w:rsidP="00416B7C">
      <w:pPr>
        <w:pStyle w:val="a8"/>
        <w:rPr>
          <w:rFonts w:cs="Times New Roman"/>
        </w:rPr>
      </w:pPr>
      <w:r w:rsidRPr="00BE0AE5">
        <w:rPr>
          <w:rFonts w:cs="Times New Roman"/>
        </w:rPr>
        <w:t>готовность к участию в практической деятельности экологической направленности.</w:t>
      </w:r>
    </w:p>
    <w:p w14:paraId="1DDA0F42" w14:textId="77777777" w:rsidR="00416B7C" w:rsidRPr="00BE0AE5" w:rsidRDefault="00416B7C" w:rsidP="00416B7C">
      <w:pPr>
        <w:pStyle w:val="a8"/>
        <w:rPr>
          <w:rStyle w:val="aa"/>
          <w:rFonts w:cs="Times New Roman"/>
        </w:rPr>
      </w:pPr>
      <w:r w:rsidRPr="00BE0AE5">
        <w:rPr>
          <w:rStyle w:val="aa"/>
          <w:rFonts w:cs="Times New Roman"/>
        </w:rPr>
        <w:t>Ценности научного познания:</w:t>
      </w:r>
    </w:p>
    <w:p w14:paraId="518814CB" w14:textId="77777777" w:rsidR="00416B7C" w:rsidRPr="00BE0AE5" w:rsidRDefault="00416B7C" w:rsidP="00416B7C">
      <w:pPr>
        <w:pStyle w:val="a8"/>
        <w:rPr>
          <w:rFonts w:cs="Times New Roman"/>
        </w:rPr>
      </w:pPr>
      <w:r w:rsidRPr="00BE0AE5">
        <w:rPr>
          <w:rFonts w:cs="Times New Roman"/>
        </w:rPr>
        <w:lastRenderedPageBreak/>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6C9283F7" w14:textId="77777777" w:rsidR="00416B7C" w:rsidRPr="00BE0AE5" w:rsidRDefault="00416B7C" w:rsidP="00416B7C">
      <w:pPr>
        <w:pStyle w:val="a8"/>
        <w:rPr>
          <w:rFonts w:cs="Times New Roman"/>
        </w:rPr>
      </w:pPr>
      <w:r w:rsidRPr="00BE0AE5">
        <w:rPr>
          <w:rFonts w:cs="Times New Roman"/>
        </w:rPr>
        <w:t>овладение языковой и читательской культурой как средством познания мира;</w:t>
      </w:r>
    </w:p>
    <w:p w14:paraId="4BDD7ADD" w14:textId="77777777" w:rsidR="00416B7C" w:rsidRPr="00BE0AE5" w:rsidRDefault="00416B7C" w:rsidP="00416B7C">
      <w:pPr>
        <w:pStyle w:val="a8"/>
        <w:rPr>
          <w:rFonts w:cs="Times New Roman"/>
        </w:rPr>
      </w:pPr>
      <w:r w:rsidRPr="00BE0AE5">
        <w:rPr>
          <w:rFonts w:cs="Times New Roman"/>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ABF4BED" w14:textId="77777777" w:rsidR="00416B7C" w:rsidRPr="00BE0AE5" w:rsidRDefault="00416B7C" w:rsidP="00416B7C">
      <w:pPr>
        <w:pStyle w:val="a8"/>
        <w:rPr>
          <w:rStyle w:val="aa"/>
          <w:rFonts w:cs="Times New Roman"/>
        </w:rPr>
      </w:pPr>
      <w:r w:rsidRPr="00BE0AE5">
        <w:rPr>
          <w:rStyle w:val="aa"/>
          <w:rFonts w:cs="Times New Roman"/>
        </w:rPr>
        <w:t>Личностные результаты, обеспечивающие адаптацию обучающегося к изменяющимся условиям социальной и природной среды, включают:</w:t>
      </w:r>
    </w:p>
    <w:p w14:paraId="67D07C31" w14:textId="77777777" w:rsidR="00416B7C" w:rsidRPr="00BE0AE5" w:rsidRDefault="00416B7C" w:rsidP="00416B7C">
      <w:pPr>
        <w:pStyle w:val="a8"/>
        <w:rPr>
          <w:rFonts w:cs="Times New Roman"/>
        </w:rPr>
      </w:pPr>
      <w:r w:rsidRPr="00BE0AE5">
        <w:rPr>
          <w:rFonts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44394D60" w14:textId="77777777" w:rsidR="00416B7C" w:rsidRPr="00BE0AE5" w:rsidRDefault="00416B7C" w:rsidP="00416B7C">
      <w:pPr>
        <w:pStyle w:val="a8"/>
        <w:rPr>
          <w:rFonts w:cs="Times New Roman"/>
        </w:rPr>
      </w:pPr>
      <w:r w:rsidRPr="00BE0AE5">
        <w:rPr>
          <w:rFonts w:cs="Times New Roman"/>
        </w:rPr>
        <w:t>способность обучающихся во взаимодействии в условиях неопределенности, открытость опыту и знаниям других;</w:t>
      </w:r>
    </w:p>
    <w:p w14:paraId="655A3317" w14:textId="77777777" w:rsidR="00416B7C" w:rsidRPr="00BE0AE5" w:rsidRDefault="00416B7C" w:rsidP="00416B7C">
      <w:pPr>
        <w:pStyle w:val="a8"/>
        <w:rPr>
          <w:rFonts w:cs="Times New Roman"/>
        </w:rPr>
      </w:pPr>
      <w:r w:rsidRPr="00BE0AE5">
        <w:rPr>
          <w:rFonts w:cs="Times New Roman"/>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5066E3AE" w14:textId="77777777" w:rsidR="00416B7C" w:rsidRPr="00BE0AE5" w:rsidRDefault="00416B7C" w:rsidP="00416B7C">
      <w:pPr>
        <w:pStyle w:val="a8"/>
        <w:rPr>
          <w:rFonts w:cs="Times New Roman"/>
        </w:rPr>
      </w:pPr>
      <w:r w:rsidRPr="00BE0AE5">
        <w:rPr>
          <w:rFonts w:cs="Times New Roman"/>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16395A63" w14:textId="77777777" w:rsidR="00416B7C" w:rsidRPr="00BE0AE5" w:rsidRDefault="00416B7C" w:rsidP="00416B7C">
      <w:pPr>
        <w:pStyle w:val="a8"/>
        <w:rPr>
          <w:rFonts w:cs="Times New Roman"/>
        </w:rPr>
      </w:pPr>
      <w:r w:rsidRPr="00BE0AE5">
        <w:rPr>
          <w:rFonts w:cs="Times New Roman"/>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314D4914" w14:textId="77777777" w:rsidR="00416B7C" w:rsidRPr="00BE0AE5" w:rsidRDefault="00416B7C" w:rsidP="00416B7C">
      <w:pPr>
        <w:pStyle w:val="a8"/>
        <w:rPr>
          <w:rFonts w:cs="Times New Roman"/>
        </w:rPr>
      </w:pPr>
      <w:r w:rsidRPr="00BE0AE5">
        <w:rPr>
          <w:rFonts w:cs="Times New Roman"/>
        </w:rPr>
        <w:t>умение анализировать и выявлять взаимосвязи природы, общества и экономики;</w:t>
      </w:r>
    </w:p>
    <w:p w14:paraId="7CF9582F" w14:textId="77777777" w:rsidR="00416B7C" w:rsidRPr="00BE0AE5" w:rsidRDefault="00416B7C" w:rsidP="00416B7C">
      <w:pPr>
        <w:pStyle w:val="a8"/>
        <w:rPr>
          <w:rFonts w:cs="Times New Roman"/>
        </w:rPr>
      </w:pPr>
      <w:r w:rsidRPr="00BE0AE5">
        <w:rPr>
          <w:rFonts w:cs="Times New Roman"/>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04B8EDB3" w14:textId="77777777" w:rsidR="00416B7C" w:rsidRPr="00BE0AE5" w:rsidRDefault="00416B7C" w:rsidP="00416B7C">
      <w:pPr>
        <w:pStyle w:val="a8"/>
        <w:rPr>
          <w:rFonts w:cs="Times New Roman"/>
        </w:rPr>
      </w:pPr>
      <w:r w:rsidRPr="00BE0AE5">
        <w:rPr>
          <w:rFonts w:cs="Times New Roman"/>
        </w:rPr>
        <w:t>способность обучающихся осознавать стрессовую ситуацию, оценивать происходящие изменения и их последствия;</w:t>
      </w:r>
    </w:p>
    <w:p w14:paraId="4583B1C9" w14:textId="77777777" w:rsidR="00416B7C" w:rsidRPr="00BE0AE5" w:rsidRDefault="00416B7C" w:rsidP="00416B7C">
      <w:pPr>
        <w:pStyle w:val="a8"/>
        <w:rPr>
          <w:rFonts w:cs="Times New Roman"/>
        </w:rPr>
      </w:pPr>
      <w:r w:rsidRPr="00BE0AE5">
        <w:rPr>
          <w:rFonts w:cs="Times New Roman"/>
        </w:rPr>
        <w:t>воспринимать стрессовую ситуацию как вызов, требующий контрмер;</w:t>
      </w:r>
    </w:p>
    <w:p w14:paraId="684849FA" w14:textId="77777777" w:rsidR="00416B7C" w:rsidRPr="00BE0AE5" w:rsidRDefault="00416B7C" w:rsidP="00416B7C">
      <w:pPr>
        <w:pStyle w:val="a8"/>
        <w:rPr>
          <w:rFonts w:cs="Times New Roman"/>
        </w:rPr>
      </w:pPr>
      <w:r w:rsidRPr="00BE0AE5">
        <w:rPr>
          <w:rFonts w:cs="Times New Roman"/>
        </w:rPr>
        <w:lastRenderedPageBreak/>
        <w:t>оценивать ситуацию стресса, корректировать принимаемые решения и действия;</w:t>
      </w:r>
    </w:p>
    <w:p w14:paraId="384AF37B" w14:textId="77777777" w:rsidR="00416B7C" w:rsidRPr="00BE0AE5" w:rsidRDefault="00416B7C" w:rsidP="00416B7C">
      <w:pPr>
        <w:pStyle w:val="a8"/>
        <w:rPr>
          <w:rFonts w:cs="Times New Roman"/>
        </w:rPr>
      </w:pPr>
      <w:r w:rsidRPr="00BE0AE5">
        <w:rPr>
          <w:rFonts w:cs="Times New Roman"/>
        </w:rPr>
        <w:t>формулировать и оценивать риски и последствия, формировать опыт, уметь находить позитивное в произошедшей ситуации;</w:t>
      </w:r>
    </w:p>
    <w:p w14:paraId="2E6B9299" w14:textId="77777777" w:rsidR="00416B7C" w:rsidRPr="00BE0AE5" w:rsidRDefault="00416B7C" w:rsidP="00416B7C">
      <w:pPr>
        <w:pStyle w:val="a8"/>
        <w:rPr>
          <w:rFonts w:cs="Times New Roman"/>
        </w:rPr>
      </w:pPr>
      <w:r w:rsidRPr="00BE0AE5">
        <w:rPr>
          <w:rFonts w:cs="Times New Roman"/>
        </w:rPr>
        <w:t>быть готовым действовать в отсутствие гарантий успеха.</w:t>
      </w:r>
    </w:p>
    <w:p w14:paraId="6FE3B40C" w14:textId="77777777" w:rsidR="00416B7C" w:rsidRPr="00BE0AE5" w:rsidRDefault="00416B7C" w:rsidP="00416B7C">
      <w:pPr>
        <w:pStyle w:val="31"/>
        <w:rPr>
          <w:rFonts w:cs="Times New Roman"/>
        </w:rPr>
      </w:pPr>
      <w:r w:rsidRPr="00BE0AE5">
        <w:rPr>
          <w:rFonts w:cs="Times New Roman"/>
        </w:rPr>
        <w:t>Метапредметные результаты</w:t>
      </w:r>
    </w:p>
    <w:p w14:paraId="0D7F209B" w14:textId="77777777" w:rsidR="00416B7C" w:rsidRPr="00BE0AE5" w:rsidRDefault="00416B7C" w:rsidP="00416B7C">
      <w:pPr>
        <w:pStyle w:val="a8"/>
        <w:rPr>
          <w:rFonts w:cs="Times New Roman"/>
        </w:rPr>
      </w:pPr>
      <w:r w:rsidRPr="00BE0AE5">
        <w:rPr>
          <w:rFonts w:cs="Times New Roman"/>
        </w:rPr>
        <w:t>Метапредметные результаты освоения программы основного общего образования, в том числе адаптированной, должны отражать:</w:t>
      </w:r>
    </w:p>
    <w:p w14:paraId="611291AE" w14:textId="77777777" w:rsidR="00416B7C" w:rsidRPr="00BE0AE5" w:rsidRDefault="00416B7C" w:rsidP="00416B7C">
      <w:pPr>
        <w:pStyle w:val="a8"/>
        <w:rPr>
          <w:rStyle w:val="aa"/>
          <w:rFonts w:cs="Times New Roman"/>
        </w:rPr>
      </w:pPr>
      <w:r w:rsidRPr="00BE0AE5">
        <w:rPr>
          <w:rStyle w:val="aa"/>
          <w:rFonts w:cs="Times New Roman"/>
        </w:rPr>
        <w:t>Овладение универсальными учебными познавательными действиями:</w:t>
      </w:r>
    </w:p>
    <w:p w14:paraId="206BA2F8" w14:textId="77777777" w:rsidR="00416B7C" w:rsidRPr="00BE0AE5" w:rsidRDefault="00416B7C" w:rsidP="00416B7C">
      <w:pPr>
        <w:pStyle w:val="a8"/>
        <w:rPr>
          <w:rFonts w:cs="Times New Roman"/>
        </w:rPr>
      </w:pPr>
      <w:r w:rsidRPr="00BE0AE5">
        <w:rPr>
          <w:rFonts w:cs="Times New Roman"/>
        </w:rPr>
        <w:t>1) базовые логические действия:</w:t>
      </w:r>
    </w:p>
    <w:p w14:paraId="5C57C701" w14:textId="77777777" w:rsidR="00416B7C" w:rsidRPr="00BE0AE5" w:rsidRDefault="00416B7C" w:rsidP="00416B7C">
      <w:pPr>
        <w:pStyle w:val="a8"/>
        <w:rPr>
          <w:rFonts w:cs="Times New Roman"/>
        </w:rPr>
      </w:pPr>
      <w:r w:rsidRPr="00BE0AE5">
        <w:rPr>
          <w:rFonts w:cs="Times New Roman"/>
        </w:rPr>
        <w:t>выявлять и характеризовать существенные признаки объектов (явлений);</w:t>
      </w:r>
    </w:p>
    <w:p w14:paraId="2E7A5312" w14:textId="77777777" w:rsidR="00416B7C" w:rsidRPr="00BE0AE5" w:rsidRDefault="00416B7C" w:rsidP="00416B7C">
      <w:pPr>
        <w:pStyle w:val="a8"/>
        <w:rPr>
          <w:rFonts w:cs="Times New Roman"/>
        </w:rPr>
      </w:pPr>
      <w:r w:rsidRPr="00BE0AE5">
        <w:rPr>
          <w:rFonts w:cs="Times New Roman"/>
        </w:rPr>
        <w:t>устанавливать существенный признак классификации, основания для обобщения и сравнения, критерии проводимого анализа;</w:t>
      </w:r>
    </w:p>
    <w:p w14:paraId="25D1ADFC" w14:textId="77777777" w:rsidR="00416B7C" w:rsidRPr="00BE0AE5" w:rsidRDefault="00416B7C" w:rsidP="00416B7C">
      <w:pPr>
        <w:pStyle w:val="a8"/>
        <w:rPr>
          <w:rFonts w:cs="Times New Roman"/>
        </w:rPr>
      </w:pPr>
      <w:r w:rsidRPr="00BE0AE5">
        <w:rPr>
          <w:rFonts w:cs="Times New Roman"/>
        </w:rPr>
        <w:t>с учётом предложенной задачи выявлять закономерности и противоречия в рассматриваемых фактах, данных и наблюдениях;</w:t>
      </w:r>
    </w:p>
    <w:p w14:paraId="780C6B38" w14:textId="77777777" w:rsidR="00416B7C" w:rsidRPr="00BE0AE5" w:rsidRDefault="00416B7C" w:rsidP="00416B7C">
      <w:pPr>
        <w:pStyle w:val="a8"/>
        <w:rPr>
          <w:rFonts w:cs="Times New Roman"/>
        </w:rPr>
      </w:pPr>
      <w:r w:rsidRPr="00BE0AE5">
        <w:rPr>
          <w:rFonts w:cs="Times New Roman"/>
        </w:rPr>
        <w:t>предлагать критерии для выявления закономерностей и противоречий;</w:t>
      </w:r>
    </w:p>
    <w:p w14:paraId="0F7A38E9" w14:textId="77777777" w:rsidR="00416B7C" w:rsidRPr="00BE0AE5" w:rsidRDefault="00416B7C" w:rsidP="00416B7C">
      <w:pPr>
        <w:pStyle w:val="a8"/>
        <w:rPr>
          <w:rFonts w:cs="Times New Roman"/>
        </w:rPr>
      </w:pPr>
      <w:r w:rsidRPr="00BE0AE5">
        <w:rPr>
          <w:rFonts w:cs="Times New Roman"/>
        </w:rPr>
        <w:t>выявлять дефициты информации, данных, необходимых для решения поставленной задачи;</w:t>
      </w:r>
    </w:p>
    <w:p w14:paraId="5EE5F5F8" w14:textId="77777777" w:rsidR="00416B7C" w:rsidRPr="00BE0AE5" w:rsidRDefault="00416B7C" w:rsidP="00416B7C">
      <w:pPr>
        <w:pStyle w:val="a8"/>
        <w:rPr>
          <w:rFonts w:cs="Times New Roman"/>
        </w:rPr>
      </w:pPr>
      <w:r w:rsidRPr="00BE0AE5">
        <w:rPr>
          <w:rFonts w:cs="Times New Roman"/>
        </w:rPr>
        <w:t>выявлять причинно-следственные связи при изучении явлений и процессов;</w:t>
      </w:r>
    </w:p>
    <w:p w14:paraId="371A1531" w14:textId="77777777" w:rsidR="00416B7C" w:rsidRPr="00BE0AE5" w:rsidRDefault="00416B7C" w:rsidP="00416B7C">
      <w:pPr>
        <w:pStyle w:val="a8"/>
        <w:rPr>
          <w:rFonts w:cs="Times New Roman"/>
        </w:rPr>
      </w:pPr>
      <w:r w:rsidRPr="00BE0AE5">
        <w:rPr>
          <w:rFonts w:cs="Times New Roman"/>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7EABDA6E" w14:textId="77777777" w:rsidR="00416B7C" w:rsidRPr="00BE0AE5" w:rsidRDefault="00416B7C" w:rsidP="00416B7C">
      <w:pPr>
        <w:pStyle w:val="a8"/>
        <w:rPr>
          <w:rFonts w:cs="Times New Roman"/>
        </w:rPr>
      </w:pPr>
      <w:r w:rsidRPr="00BE0AE5">
        <w:rPr>
          <w:rFonts w:cs="Times New Roman"/>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21E7A1CD" w14:textId="77777777" w:rsidR="00416B7C" w:rsidRPr="00BE0AE5" w:rsidRDefault="00416B7C" w:rsidP="00416B7C">
      <w:pPr>
        <w:pStyle w:val="a8"/>
        <w:rPr>
          <w:rFonts w:cs="Times New Roman"/>
        </w:rPr>
      </w:pPr>
      <w:r w:rsidRPr="00BE0AE5">
        <w:rPr>
          <w:rFonts w:cs="Times New Roman"/>
        </w:rPr>
        <w:t>2) базовые исследовательские действия:</w:t>
      </w:r>
    </w:p>
    <w:p w14:paraId="4E37086B" w14:textId="77777777" w:rsidR="00416B7C" w:rsidRPr="00BE0AE5" w:rsidRDefault="00416B7C" w:rsidP="00416B7C">
      <w:pPr>
        <w:pStyle w:val="a8"/>
        <w:rPr>
          <w:rFonts w:cs="Times New Roman"/>
        </w:rPr>
      </w:pPr>
      <w:r w:rsidRPr="00BE0AE5">
        <w:rPr>
          <w:rFonts w:cs="Times New Roman"/>
        </w:rPr>
        <w:t>использовать вопросы как исследовательский инструмент познания;</w:t>
      </w:r>
    </w:p>
    <w:p w14:paraId="304ACDA2" w14:textId="77777777" w:rsidR="00416B7C" w:rsidRPr="00BE0AE5" w:rsidRDefault="00416B7C" w:rsidP="00416B7C">
      <w:pPr>
        <w:pStyle w:val="a8"/>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40BF94BF" w14:textId="77777777" w:rsidR="00416B7C" w:rsidRPr="00BE0AE5" w:rsidRDefault="00416B7C" w:rsidP="00416B7C">
      <w:pPr>
        <w:pStyle w:val="a8"/>
        <w:rPr>
          <w:rFonts w:cs="Times New Roman"/>
        </w:rPr>
      </w:pPr>
      <w:r w:rsidRPr="00BE0AE5">
        <w:rPr>
          <w:rFonts w:cs="Times New Roman"/>
        </w:rPr>
        <w:t>формулировать гипотезу об истинности собственных суждений и суждений других, аргументировать свою позицию, мнение;</w:t>
      </w:r>
    </w:p>
    <w:p w14:paraId="10BA3583" w14:textId="77777777" w:rsidR="00416B7C" w:rsidRPr="00BE0AE5" w:rsidRDefault="00416B7C" w:rsidP="00416B7C">
      <w:pPr>
        <w:pStyle w:val="a8"/>
        <w:rPr>
          <w:rFonts w:cs="Times New Roman"/>
        </w:rPr>
      </w:pPr>
      <w:r w:rsidRPr="00BE0AE5">
        <w:rPr>
          <w:rFonts w:cs="Times New Roman"/>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52A39910" w14:textId="77777777" w:rsidR="00416B7C" w:rsidRPr="00BE0AE5" w:rsidRDefault="00416B7C" w:rsidP="00416B7C">
      <w:pPr>
        <w:pStyle w:val="a8"/>
        <w:rPr>
          <w:rFonts w:cs="Times New Roman"/>
        </w:rPr>
      </w:pPr>
      <w:r w:rsidRPr="00BE0AE5">
        <w:rPr>
          <w:rFonts w:cs="Times New Roman"/>
        </w:rPr>
        <w:t>оценивать на применимость и достоверность информации, полученной в ходе исследования (эксперимента);</w:t>
      </w:r>
    </w:p>
    <w:p w14:paraId="6933D6AC" w14:textId="77777777" w:rsidR="00416B7C" w:rsidRPr="00BE0AE5" w:rsidRDefault="00416B7C" w:rsidP="00416B7C">
      <w:pPr>
        <w:pStyle w:val="a8"/>
        <w:rPr>
          <w:rFonts w:cs="Times New Roman"/>
        </w:rPr>
      </w:pPr>
      <w:r w:rsidRPr="00BE0AE5">
        <w:rPr>
          <w:rFonts w:cs="Times New Roman"/>
        </w:rPr>
        <w:lastRenderedPageBreak/>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04BF78DA" w14:textId="77777777" w:rsidR="00416B7C" w:rsidRPr="00BE0AE5" w:rsidRDefault="00416B7C" w:rsidP="00416B7C">
      <w:pPr>
        <w:pStyle w:val="a8"/>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408BFA0B" w14:textId="77777777" w:rsidR="00416B7C" w:rsidRPr="00BE0AE5" w:rsidRDefault="00416B7C" w:rsidP="00416B7C">
      <w:pPr>
        <w:pStyle w:val="a8"/>
        <w:rPr>
          <w:rFonts w:cs="Times New Roman"/>
        </w:rPr>
      </w:pPr>
      <w:r w:rsidRPr="00BE0AE5">
        <w:rPr>
          <w:rFonts w:cs="Times New Roman"/>
        </w:rPr>
        <w:t>3) работа с информацией:</w:t>
      </w:r>
    </w:p>
    <w:p w14:paraId="55045056" w14:textId="77777777" w:rsidR="00416B7C" w:rsidRPr="00BE0AE5" w:rsidRDefault="00416B7C" w:rsidP="00416B7C">
      <w:pPr>
        <w:pStyle w:val="a8"/>
        <w:rPr>
          <w:rFonts w:cs="Times New Roman"/>
        </w:rPr>
      </w:pPr>
      <w:r w:rsidRPr="00BE0AE5">
        <w:rPr>
          <w:rFonts w:cs="Times New Roman"/>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218AD301" w14:textId="77777777" w:rsidR="00416B7C" w:rsidRPr="00BE0AE5" w:rsidRDefault="00416B7C" w:rsidP="00416B7C">
      <w:pPr>
        <w:pStyle w:val="a8"/>
        <w:rPr>
          <w:rFonts w:cs="Times New Roman"/>
        </w:rPr>
      </w:pPr>
      <w:r w:rsidRPr="00BE0AE5">
        <w:rPr>
          <w:rFonts w:cs="Times New Roman"/>
        </w:rPr>
        <w:t>выбирать, анализировать, систематизировать и интерпретировать информацию различных видов и форм представления;</w:t>
      </w:r>
    </w:p>
    <w:p w14:paraId="65CD8615" w14:textId="77777777" w:rsidR="00416B7C" w:rsidRPr="00BE0AE5" w:rsidRDefault="00416B7C" w:rsidP="00416B7C">
      <w:pPr>
        <w:pStyle w:val="a8"/>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14:paraId="189DC0BA" w14:textId="77777777" w:rsidR="00416B7C" w:rsidRPr="00BE0AE5" w:rsidRDefault="00416B7C" w:rsidP="00416B7C">
      <w:pPr>
        <w:pStyle w:val="a8"/>
        <w:rPr>
          <w:rFonts w:cs="Times New Roman"/>
        </w:rPr>
      </w:pPr>
      <w:r w:rsidRPr="00BE0AE5">
        <w:rPr>
          <w:rFonts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76F76507" w14:textId="77777777" w:rsidR="00416B7C" w:rsidRPr="00BE0AE5" w:rsidRDefault="00416B7C" w:rsidP="00416B7C">
      <w:pPr>
        <w:pStyle w:val="a8"/>
        <w:rPr>
          <w:rFonts w:cs="Times New Roman"/>
        </w:rPr>
      </w:pPr>
      <w:r w:rsidRPr="00BE0AE5">
        <w:rPr>
          <w:rFonts w:cs="Times New Roman"/>
        </w:rPr>
        <w:t>оценивать надежность информации по критериям, предложенным педагогическим работником или сформулированным самостоятельно;</w:t>
      </w:r>
    </w:p>
    <w:p w14:paraId="0BEBA5FF" w14:textId="77777777" w:rsidR="00416B7C" w:rsidRPr="00BE0AE5" w:rsidRDefault="00416B7C" w:rsidP="00416B7C">
      <w:pPr>
        <w:pStyle w:val="a8"/>
        <w:rPr>
          <w:rFonts w:cs="Times New Roman"/>
        </w:rPr>
      </w:pPr>
      <w:r w:rsidRPr="00BE0AE5">
        <w:rPr>
          <w:rFonts w:cs="Times New Roman"/>
        </w:rPr>
        <w:t>эффективно запоминать и систематизировать информацию.</w:t>
      </w:r>
    </w:p>
    <w:p w14:paraId="6A4BE334" w14:textId="77777777" w:rsidR="00416B7C" w:rsidRPr="00BE0AE5" w:rsidRDefault="00416B7C" w:rsidP="00416B7C">
      <w:pPr>
        <w:pStyle w:val="a8"/>
        <w:rPr>
          <w:rFonts w:cs="Times New Roman"/>
        </w:rPr>
      </w:pPr>
      <w:r w:rsidRPr="00BE0AE5">
        <w:rPr>
          <w:rFonts w:cs="Times New Roman"/>
        </w:rPr>
        <w:t>Овладение системой универсальных учебных познавательных действий обеспечивает сформированность когнитивных навыков у обучающихся.</w:t>
      </w:r>
    </w:p>
    <w:p w14:paraId="7C582B3D" w14:textId="77777777" w:rsidR="00416B7C" w:rsidRPr="00BE0AE5" w:rsidRDefault="00416B7C" w:rsidP="00416B7C">
      <w:pPr>
        <w:pStyle w:val="a8"/>
        <w:rPr>
          <w:rStyle w:val="aa"/>
          <w:rFonts w:cs="Times New Roman"/>
        </w:rPr>
      </w:pPr>
      <w:r w:rsidRPr="00BE0AE5">
        <w:rPr>
          <w:rStyle w:val="aa"/>
          <w:rFonts w:cs="Times New Roman"/>
        </w:rPr>
        <w:t>Овладение универсальными учебными коммуникативными действиями:</w:t>
      </w:r>
    </w:p>
    <w:p w14:paraId="5D7FABD5" w14:textId="77777777" w:rsidR="00416B7C" w:rsidRPr="00BE0AE5" w:rsidRDefault="00416B7C" w:rsidP="00416B7C">
      <w:pPr>
        <w:pStyle w:val="a8"/>
        <w:rPr>
          <w:rFonts w:cs="Times New Roman"/>
        </w:rPr>
      </w:pPr>
      <w:r w:rsidRPr="00BE0AE5">
        <w:rPr>
          <w:rFonts w:cs="Times New Roman"/>
        </w:rPr>
        <w:t>1) общение:</w:t>
      </w:r>
    </w:p>
    <w:p w14:paraId="05F00125" w14:textId="77777777" w:rsidR="00416B7C" w:rsidRPr="00BE0AE5" w:rsidRDefault="00416B7C" w:rsidP="00416B7C">
      <w:pPr>
        <w:pStyle w:val="a8"/>
        <w:rPr>
          <w:rFonts w:cs="Times New Roman"/>
        </w:rPr>
      </w:pPr>
      <w:r w:rsidRPr="00BE0AE5">
        <w:rPr>
          <w:rFonts w:cs="Times New Roman"/>
        </w:rPr>
        <w:t>воспринимать и формулировать суждения, выражать эмоции в соответствии с целями и условиями общения;</w:t>
      </w:r>
    </w:p>
    <w:p w14:paraId="63689818" w14:textId="77777777" w:rsidR="00416B7C" w:rsidRPr="00BE0AE5" w:rsidRDefault="00416B7C" w:rsidP="00416B7C">
      <w:pPr>
        <w:pStyle w:val="a8"/>
        <w:rPr>
          <w:rFonts w:cs="Times New Roman"/>
        </w:rPr>
      </w:pPr>
      <w:r w:rsidRPr="00BE0AE5">
        <w:rPr>
          <w:rFonts w:cs="Times New Roman"/>
        </w:rPr>
        <w:t>выражать себя (свою точку зрения) в устных и письменных текстах;</w:t>
      </w:r>
    </w:p>
    <w:p w14:paraId="3E9FBEA4" w14:textId="77777777" w:rsidR="00416B7C" w:rsidRPr="00BE0AE5" w:rsidRDefault="00416B7C" w:rsidP="00416B7C">
      <w:pPr>
        <w:pStyle w:val="a8"/>
        <w:rPr>
          <w:rFonts w:cs="Times New Roman"/>
        </w:rPr>
      </w:pPr>
      <w:r w:rsidRPr="00BE0AE5">
        <w:rPr>
          <w:rFonts w:cs="Times New Roman"/>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11615EF7" w14:textId="77777777" w:rsidR="00416B7C" w:rsidRPr="00BE0AE5" w:rsidRDefault="00416B7C" w:rsidP="00416B7C">
      <w:pPr>
        <w:pStyle w:val="a8"/>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14:paraId="5F84E4D9" w14:textId="77777777" w:rsidR="00416B7C" w:rsidRPr="00BE0AE5" w:rsidRDefault="00416B7C" w:rsidP="00416B7C">
      <w:pPr>
        <w:pStyle w:val="a8"/>
        <w:rPr>
          <w:rFonts w:cs="Times New Roman"/>
        </w:rPr>
      </w:pPr>
      <w:r w:rsidRPr="00BE0AE5">
        <w:rPr>
          <w:rFonts w:cs="Times New Roman"/>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084C3EBD" w14:textId="77777777" w:rsidR="00416B7C" w:rsidRPr="00BE0AE5" w:rsidRDefault="00416B7C" w:rsidP="00416B7C">
      <w:pPr>
        <w:pStyle w:val="a8"/>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14:paraId="700F8D55" w14:textId="77777777" w:rsidR="00416B7C" w:rsidRPr="00BE0AE5" w:rsidRDefault="00416B7C" w:rsidP="00416B7C">
      <w:pPr>
        <w:pStyle w:val="a8"/>
        <w:rPr>
          <w:rFonts w:cs="Times New Roman"/>
        </w:rPr>
      </w:pPr>
      <w:r w:rsidRPr="00BE0AE5">
        <w:rPr>
          <w:rFonts w:cs="Times New Roman"/>
        </w:rPr>
        <w:t>публично представлять результаты выполненного опыта (эксперимента, исследования, проекта);</w:t>
      </w:r>
    </w:p>
    <w:p w14:paraId="1FADEA52" w14:textId="77777777" w:rsidR="00416B7C" w:rsidRPr="00BE0AE5" w:rsidRDefault="00416B7C" w:rsidP="00416B7C">
      <w:pPr>
        <w:pStyle w:val="a8"/>
        <w:rPr>
          <w:rFonts w:cs="Times New Roman"/>
        </w:rPr>
      </w:pPr>
      <w:r w:rsidRPr="00BE0AE5">
        <w:rPr>
          <w:rFonts w:cs="Times New Roman"/>
        </w:rPr>
        <w:lastRenderedPageBreak/>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E0309C1" w14:textId="77777777" w:rsidR="00416B7C" w:rsidRPr="00BE0AE5" w:rsidRDefault="00416B7C" w:rsidP="00416B7C">
      <w:pPr>
        <w:pStyle w:val="a8"/>
        <w:rPr>
          <w:rFonts w:cs="Times New Roman"/>
        </w:rPr>
      </w:pPr>
      <w:r w:rsidRPr="00BE0AE5">
        <w:rPr>
          <w:rFonts w:cs="Times New Roman"/>
        </w:rPr>
        <w:t>2) совместная деятельность:</w:t>
      </w:r>
    </w:p>
    <w:p w14:paraId="059A1346" w14:textId="77777777" w:rsidR="00416B7C" w:rsidRPr="00BE0AE5" w:rsidRDefault="00416B7C" w:rsidP="00416B7C">
      <w:pPr>
        <w:pStyle w:val="a8"/>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02E2161C" w14:textId="77777777" w:rsidR="00416B7C" w:rsidRPr="00BE0AE5" w:rsidRDefault="00416B7C" w:rsidP="00416B7C">
      <w:pPr>
        <w:pStyle w:val="a8"/>
        <w:rPr>
          <w:rFonts w:cs="Times New Roman"/>
        </w:rPr>
      </w:pPr>
      <w:r w:rsidRPr="00BE0AE5">
        <w:rPr>
          <w:rFonts w:cs="Times New Roman"/>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3676F40F" w14:textId="77777777" w:rsidR="00416B7C" w:rsidRPr="00BE0AE5" w:rsidRDefault="00416B7C" w:rsidP="00416B7C">
      <w:pPr>
        <w:pStyle w:val="a8"/>
        <w:rPr>
          <w:rFonts w:cs="Times New Roman"/>
        </w:rPr>
      </w:pPr>
      <w:r w:rsidRPr="00BE0AE5">
        <w:rPr>
          <w:rFonts w:cs="Times New Roman"/>
        </w:rPr>
        <w:t>уметь обобщать мнения нескольких людей, проявлять готовность руководить, выполнять поручения, подчиняться;</w:t>
      </w:r>
    </w:p>
    <w:p w14:paraId="0C7DACA9" w14:textId="77777777" w:rsidR="00416B7C" w:rsidRPr="00BE0AE5" w:rsidRDefault="00416B7C" w:rsidP="00416B7C">
      <w:pPr>
        <w:pStyle w:val="a8"/>
        <w:rPr>
          <w:rFonts w:cs="Times New Roman"/>
        </w:rPr>
      </w:pPr>
      <w:r w:rsidRPr="00BE0AE5">
        <w:rPr>
          <w:rFonts w:cs="Times New Roman"/>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4C558544" w14:textId="77777777" w:rsidR="00416B7C" w:rsidRPr="00BE0AE5" w:rsidRDefault="00416B7C" w:rsidP="00416B7C">
      <w:pPr>
        <w:pStyle w:val="a8"/>
        <w:rPr>
          <w:rFonts w:cs="Times New Roman"/>
        </w:rPr>
      </w:pPr>
      <w:r w:rsidRPr="00BE0AE5">
        <w:rPr>
          <w:rFonts w:cs="Times New Roman"/>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07E6728D" w14:textId="77777777" w:rsidR="00416B7C" w:rsidRPr="00BE0AE5" w:rsidRDefault="00416B7C" w:rsidP="00416B7C">
      <w:pPr>
        <w:pStyle w:val="a8"/>
        <w:rPr>
          <w:rFonts w:cs="Times New Roman"/>
        </w:rPr>
      </w:pPr>
      <w:r w:rsidRPr="00BE0AE5">
        <w:rPr>
          <w:rFonts w:cs="Times New Roman"/>
        </w:rPr>
        <w:t>оценивать качество своего вклада в общий продукт по критериям, самостоятельно сформулированным участниками взаимодействия;</w:t>
      </w:r>
    </w:p>
    <w:p w14:paraId="2EC52D77" w14:textId="77777777" w:rsidR="00416B7C" w:rsidRPr="00BE0AE5" w:rsidRDefault="00416B7C" w:rsidP="00416B7C">
      <w:pPr>
        <w:pStyle w:val="a8"/>
        <w:rPr>
          <w:rFonts w:cs="Times New Roman"/>
        </w:rPr>
      </w:pPr>
      <w:r w:rsidRPr="00BE0AE5">
        <w:rPr>
          <w:rFonts w:cs="Times New Roman"/>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5D6E0871" w14:textId="77777777" w:rsidR="00416B7C" w:rsidRPr="00BE0AE5" w:rsidRDefault="00416B7C" w:rsidP="00416B7C">
      <w:pPr>
        <w:pStyle w:val="a8"/>
        <w:rPr>
          <w:rFonts w:cs="Times New Roman"/>
        </w:rPr>
      </w:pPr>
      <w:r w:rsidRPr="00BE0AE5">
        <w:rPr>
          <w:rFonts w:cs="Times New Roman"/>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6146CB90" w14:textId="77777777" w:rsidR="00416B7C" w:rsidRPr="00BE0AE5" w:rsidRDefault="00416B7C" w:rsidP="00416B7C">
      <w:pPr>
        <w:pStyle w:val="a8"/>
        <w:rPr>
          <w:rStyle w:val="aa"/>
          <w:rFonts w:cs="Times New Roman"/>
        </w:rPr>
      </w:pPr>
      <w:r w:rsidRPr="00BE0AE5">
        <w:rPr>
          <w:rStyle w:val="aa"/>
          <w:rFonts w:cs="Times New Roman"/>
        </w:rPr>
        <w:t>Овладение универсальными учебными регулятивными действиями:</w:t>
      </w:r>
    </w:p>
    <w:p w14:paraId="73FC3E75" w14:textId="77777777" w:rsidR="00416B7C" w:rsidRPr="00BE0AE5" w:rsidRDefault="00416B7C" w:rsidP="00416B7C">
      <w:pPr>
        <w:pStyle w:val="a8"/>
        <w:rPr>
          <w:rFonts w:cs="Times New Roman"/>
        </w:rPr>
      </w:pPr>
      <w:r w:rsidRPr="00BE0AE5">
        <w:rPr>
          <w:rFonts w:cs="Times New Roman"/>
        </w:rPr>
        <w:t>1) самоорганизация:</w:t>
      </w:r>
    </w:p>
    <w:p w14:paraId="2EF504F8" w14:textId="77777777" w:rsidR="00416B7C" w:rsidRPr="00BE0AE5" w:rsidRDefault="00416B7C" w:rsidP="00416B7C">
      <w:pPr>
        <w:pStyle w:val="a8"/>
        <w:rPr>
          <w:rFonts w:cs="Times New Roman"/>
        </w:rPr>
      </w:pPr>
      <w:r w:rsidRPr="00BE0AE5">
        <w:rPr>
          <w:rFonts w:cs="Times New Roman"/>
        </w:rPr>
        <w:t>выявлять проблемы для решения в жизненных и учебных ситуациях;</w:t>
      </w:r>
    </w:p>
    <w:p w14:paraId="08CC5851" w14:textId="77777777" w:rsidR="00416B7C" w:rsidRPr="00BE0AE5" w:rsidRDefault="00416B7C" w:rsidP="00416B7C">
      <w:pPr>
        <w:pStyle w:val="a8"/>
        <w:rPr>
          <w:rFonts w:cs="Times New Roman"/>
        </w:rPr>
      </w:pPr>
      <w:r w:rsidRPr="00BE0AE5">
        <w:rPr>
          <w:rFonts w:cs="Times New Roman"/>
        </w:rPr>
        <w:t>ориентироваться в различных подходах принятия решений (индивидуальное, принятие решения в группе, принятие решений группой);</w:t>
      </w:r>
    </w:p>
    <w:p w14:paraId="2264D413" w14:textId="77777777" w:rsidR="00416B7C" w:rsidRPr="00BE0AE5" w:rsidRDefault="00416B7C" w:rsidP="00416B7C">
      <w:pPr>
        <w:pStyle w:val="a8"/>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11289CAB" w14:textId="77777777" w:rsidR="00416B7C" w:rsidRPr="00BE0AE5" w:rsidRDefault="00416B7C" w:rsidP="00416B7C">
      <w:pPr>
        <w:pStyle w:val="a8"/>
        <w:rPr>
          <w:rFonts w:cs="Times New Roman"/>
        </w:rPr>
      </w:pPr>
      <w:r w:rsidRPr="00BE0AE5">
        <w:rPr>
          <w:rFonts w:cs="Times New Roman"/>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5E0F15B3" w14:textId="77777777" w:rsidR="00416B7C" w:rsidRPr="00BE0AE5" w:rsidRDefault="00416B7C" w:rsidP="00416B7C">
      <w:pPr>
        <w:pStyle w:val="a8"/>
        <w:rPr>
          <w:rFonts w:cs="Times New Roman"/>
        </w:rPr>
      </w:pPr>
      <w:r w:rsidRPr="00BE0AE5">
        <w:rPr>
          <w:rFonts w:cs="Times New Roman"/>
        </w:rPr>
        <w:lastRenderedPageBreak/>
        <w:t>делать выбор и брать ответственность за решение;</w:t>
      </w:r>
    </w:p>
    <w:p w14:paraId="03C05C1B" w14:textId="77777777" w:rsidR="00416B7C" w:rsidRPr="00BE0AE5" w:rsidRDefault="00416B7C" w:rsidP="00416B7C">
      <w:pPr>
        <w:pStyle w:val="a8"/>
        <w:rPr>
          <w:rFonts w:cs="Times New Roman"/>
        </w:rPr>
      </w:pPr>
      <w:r w:rsidRPr="00BE0AE5">
        <w:rPr>
          <w:rFonts w:cs="Times New Roman"/>
        </w:rPr>
        <w:t>2) самоконтроль:</w:t>
      </w:r>
    </w:p>
    <w:p w14:paraId="059A36C1" w14:textId="77777777" w:rsidR="00416B7C" w:rsidRPr="00BE0AE5" w:rsidRDefault="00416B7C" w:rsidP="00416B7C">
      <w:pPr>
        <w:pStyle w:val="a8"/>
        <w:rPr>
          <w:rFonts w:cs="Times New Roman"/>
          <w:spacing w:val="3"/>
        </w:rPr>
      </w:pPr>
      <w:r w:rsidRPr="00BE0AE5">
        <w:rPr>
          <w:rFonts w:cs="Times New Roman"/>
          <w:spacing w:val="3"/>
        </w:rPr>
        <w:t xml:space="preserve">владеть способами самоконтроля, </w:t>
      </w:r>
      <w:proofErr w:type="spellStart"/>
      <w:r w:rsidRPr="00BE0AE5">
        <w:rPr>
          <w:rFonts w:cs="Times New Roman"/>
          <w:spacing w:val="3"/>
        </w:rPr>
        <w:t>самомотивации</w:t>
      </w:r>
      <w:proofErr w:type="spellEnd"/>
      <w:r w:rsidRPr="00BE0AE5">
        <w:rPr>
          <w:rFonts w:cs="Times New Roman"/>
          <w:spacing w:val="3"/>
        </w:rPr>
        <w:t xml:space="preserve"> и рефлексии;</w:t>
      </w:r>
    </w:p>
    <w:p w14:paraId="08332D69" w14:textId="77777777" w:rsidR="00416B7C" w:rsidRPr="00BE0AE5" w:rsidRDefault="00416B7C" w:rsidP="00416B7C">
      <w:pPr>
        <w:pStyle w:val="a8"/>
        <w:rPr>
          <w:rFonts w:cs="Times New Roman"/>
        </w:rPr>
      </w:pPr>
      <w:r w:rsidRPr="00BE0AE5">
        <w:rPr>
          <w:rFonts w:cs="Times New Roman"/>
        </w:rPr>
        <w:t>давать адекватную оценку ситуации и предлагать план ее изменения;</w:t>
      </w:r>
    </w:p>
    <w:p w14:paraId="2E61B777" w14:textId="77777777" w:rsidR="00416B7C" w:rsidRPr="00BE0AE5" w:rsidRDefault="00416B7C" w:rsidP="00416B7C">
      <w:pPr>
        <w:pStyle w:val="a8"/>
        <w:rPr>
          <w:rFonts w:cs="Times New Roman"/>
        </w:rPr>
      </w:pPr>
      <w:r w:rsidRPr="00BE0AE5">
        <w:rPr>
          <w:rFonts w:cs="Times New Roman"/>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75C80B0C" w14:textId="77777777" w:rsidR="00416B7C" w:rsidRPr="00BE0AE5" w:rsidRDefault="00416B7C" w:rsidP="00416B7C">
      <w:pPr>
        <w:pStyle w:val="a8"/>
        <w:rPr>
          <w:rFonts w:cs="Times New Roman"/>
        </w:rPr>
      </w:pPr>
      <w:r w:rsidRPr="00BE0AE5">
        <w:rPr>
          <w:rFonts w:cs="Times New Roman"/>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165CBBC1" w14:textId="77777777" w:rsidR="00416B7C" w:rsidRPr="00BE0AE5" w:rsidRDefault="00416B7C" w:rsidP="00416B7C">
      <w:pPr>
        <w:pStyle w:val="a8"/>
        <w:rPr>
          <w:rFonts w:cs="Times New Roman"/>
        </w:rPr>
      </w:pPr>
      <w:r w:rsidRPr="00BE0AE5">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14:paraId="7E9BA045" w14:textId="77777777" w:rsidR="00416B7C" w:rsidRPr="00BE0AE5" w:rsidRDefault="00416B7C" w:rsidP="00416B7C">
      <w:pPr>
        <w:pStyle w:val="a8"/>
        <w:rPr>
          <w:rFonts w:cs="Times New Roman"/>
        </w:rPr>
      </w:pPr>
      <w:r w:rsidRPr="00BE0AE5">
        <w:rPr>
          <w:rFonts w:cs="Times New Roman"/>
        </w:rPr>
        <w:t>оценивать соответствие результата цели и условиям;</w:t>
      </w:r>
    </w:p>
    <w:p w14:paraId="33606A02" w14:textId="77777777" w:rsidR="00416B7C" w:rsidRPr="00BE0AE5" w:rsidRDefault="00416B7C" w:rsidP="00416B7C">
      <w:pPr>
        <w:pStyle w:val="a8"/>
        <w:rPr>
          <w:rFonts w:cs="Times New Roman"/>
        </w:rPr>
      </w:pPr>
      <w:r w:rsidRPr="00BE0AE5">
        <w:rPr>
          <w:rFonts w:cs="Times New Roman"/>
        </w:rPr>
        <w:t>3) эмоциональный интеллект:</w:t>
      </w:r>
    </w:p>
    <w:p w14:paraId="14CF9AC8" w14:textId="77777777" w:rsidR="00416B7C" w:rsidRPr="00BE0AE5" w:rsidRDefault="00416B7C" w:rsidP="00416B7C">
      <w:pPr>
        <w:pStyle w:val="a8"/>
        <w:rPr>
          <w:rFonts w:cs="Times New Roman"/>
        </w:rPr>
      </w:pPr>
      <w:r w:rsidRPr="00BE0AE5">
        <w:rPr>
          <w:rFonts w:cs="Times New Roman"/>
        </w:rPr>
        <w:t>различать, называть и управлять собственными эмоциями и эмоциями других;</w:t>
      </w:r>
    </w:p>
    <w:p w14:paraId="7B71AC24" w14:textId="77777777" w:rsidR="00416B7C" w:rsidRPr="00BE0AE5" w:rsidRDefault="00416B7C" w:rsidP="00416B7C">
      <w:pPr>
        <w:pStyle w:val="a8"/>
        <w:rPr>
          <w:rFonts w:cs="Times New Roman"/>
        </w:rPr>
      </w:pPr>
      <w:r w:rsidRPr="00BE0AE5">
        <w:rPr>
          <w:rFonts w:cs="Times New Roman"/>
        </w:rPr>
        <w:t>выявлять и анализировать причины эмоций;</w:t>
      </w:r>
    </w:p>
    <w:p w14:paraId="52E5D7D7" w14:textId="77777777" w:rsidR="00416B7C" w:rsidRPr="00BE0AE5" w:rsidRDefault="00416B7C" w:rsidP="00416B7C">
      <w:pPr>
        <w:pStyle w:val="a8"/>
        <w:rPr>
          <w:rFonts w:cs="Times New Roman"/>
        </w:rPr>
      </w:pPr>
      <w:r w:rsidRPr="00BE0AE5">
        <w:rPr>
          <w:rFonts w:cs="Times New Roman"/>
        </w:rPr>
        <w:t>ставить себя на место другого человека, понимать мотивы и намерения другого;</w:t>
      </w:r>
    </w:p>
    <w:p w14:paraId="56962932" w14:textId="77777777" w:rsidR="00416B7C" w:rsidRPr="00BE0AE5" w:rsidRDefault="00416B7C" w:rsidP="00416B7C">
      <w:pPr>
        <w:pStyle w:val="a8"/>
        <w:rPr>
          <w:rFonts w:cs="Times New Roman"/>
        </w:rPr>
      </w:pPr>
      <w:r w:rsidRPr="00BE0AE5">
        <w:rPr>
          <w:rFonts w:cs="Times New Roman"/>
        </w:rPr>
        <w:t>регулировать способ выражения эмоций;</w:t>
      </w:r>
    </w:p>
    <w:p w14:paraId="59B7580D" w14:textId="77777777" w:rsidR="00416B7C" w:rsidRPr="00BE0AE5" w:rsidRDefault="00416B7C" w:rsidP="00416B7C">
      <w:pPr>
        <w:pStyle w:val="a8"/>
        <w:rPr>
          <w:rFonts w:cs="Times New Roman"/>
        </w:rPr>
      </w:pPr>
      <w:r w:rsidRPr="00BE0AE5">
        <w:rPr>
          <w:rFonts w:cs="Times New Roman"/>
        </w:rPr>
        <w:t>4) принятие себя и других:</w:t>
      </w:r>
    </w:p>
    <w:p w14:paraId="69B9D259" w14:textId="77777777" w:rsidR="00416B7C" w:rsidRPr="00BE0AE5" w:rsidRDefault="00416B7C" w:rsidP="00416B7C">
      <w:pPr>
        <w:pStyle w:val="a8"/>
        <w:rPr>
          <w:rFonts w:cs="Times New Roman"/>
        </w:rPr>
      </w:pPr>
      <w:r w:rsidRPr="00BE0AE5">
        <w:rPr>
          <w:rFonts w:cs="Times New Roman"/>
        </w:rPr>
        <w:t>осознанно относиться к другому человеку, его мнению;</w:t>
      </w:r>
    </w:p>
    <w:p w14:paraId="18C78231" w14:textId="77777777" w:rsidR="00416B7C" w:rsidRPr="00BE0AE5" w:rsidRDefault="00416B7C" w:rsidP="00416B7C">
      <w:pPr>
        <w:pStyle w:val="a8"/>
        <w:rPr>
          <w:rFonts w:cs="Times New Roman"/>
        </w:rPr>
      </w:pPr>
      <w:r w:rsidRPr="00BE0AE5">
        <w:rPr>
          <w:rFonts w:cs="Times New Roman"/>
        </w:rPr>
        <w:t>признавать свое право на ошибку и такое же право другого;</w:t>
      </w:r>
    </w:p>
    <w:p w14:paraId="38DA4DD2" w14:textId="77777777" w:rsidR="00416B7C" w:rsidRPr="00BE0AE5" w:rsidRDefault="00416B7C" w:rsidP="00416B7C">
      <w:pPr>
        <w:pStyle w:val="a8"/>
        <w:rPr>
          <w:rFonts w:cs="Times New Roman"/>
        </w:rPr>
      </w:pPr>
      <w:r w:rsidRPr="00BE0AE5">
        <w:rPr>
          <w:rFonts w:cs="Times New Roman"/>
        </w:rPr>
        <w:t>принимать себя и других, не осуждая;</w:t>
      </w:r>
    </w:p>
    <w:p w14:paraId="29E837B9" w14:textId="77777777" w:rsidR="00416B7C" w:rsidRPr="00BE0AE5" w:rsidRDefault="00416B7C" w:rsidP="00416B7C">
      <w:pPr>
        <w:pStyle w:val="a8"/>
        <w:rPr>
          <w:rFonts w:cs="Times New Roman"/>
        </w:rPr>
      </w:pPr>
      <w:r w:rsidRPr="00BE0AE5">
        <w:rPr>
          <w:rFonts w:cs="Times New Roman"/>
        </w:rPr>
        <w:t>открытость себе и другим;</w:t>
      </w:r>
    </w:p>
    <w:p w14:paraId="4CAE8428" w14:textId="77777777" w:rsidR="00416B7C" w:rsidRPr="00BE0AE5" w:rsidRDefault="00416B7C" w:rsidP="00416B7C">
      <w:pPr>
        <w:pStyle w:val="a8"/>
        <w:rPr>
          <w:rFonts w:cs="Times New Roman"/>
        </w:rPr>
      </w:pPr>
      <w:r w:rsidRPr="00BE0AE5">
        <w:rPr>
          <w:rFonts w:cs="Times New Roman"/>
        </w:rPr>
        <w:t>осознавать невозможность контролировать все вокруг.</w:t>
      </w:r>
    </w:p>
    <w:p w14:paraId="5E10C51A" w14:textId="77777777" w:rsidR="00416B7C" w:rsidRPr="00BE0AE5" w:rsidRDefault="00416B7C" w:rsidP="00416B7C">
      <w:pPr>
        <w:pStyle w:val="a8"/>
        <w:rPr>
          <w:rFonts w:cs="Times New Roman"/>
        </w:rPr>
      </w:pPr>
      <w:r w:rsidRPr="00BE0AE5">
        <w:rPr>
          <w:rFonts w:cs="Times New Roman"/>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446656BA" w14:textId="77777777" w:rsidR="00416B7C" w:rsidRPr="00BE0AE5" w:rsidRDefault="00416B7C" w:rsidP="00416B7C">
      <w:pPr>
        <w:pStyle w:val="31"/>
        <w:rPr>
          <w:rFonts w:cs="Times New Roman"/>
        </w:rPr>
      </w:pPr>
      <w:r w:rsidRPr="00BE0AE5">
        <w:rPr>
          <w:rFonts w:cs="Times New Roman"/>
        </w:rPr>
        <w:t>Предметные результаты</w:t>
      </w:r>
    </w:p>
    <w:p w14:paraId="251A0712" w14:textId="77777777" w:rsidR="00416B7C" w:rsidRPr="00BE0AE5" w:rsidRDefault="00416B7C" w:rsidP="00416B7C">
      <w:pPr>
        <w:pStyle w:val="a8"/>
        <w:rPr>
          <w:rFonts w:cs="Times New Roman"/>
        </w:rPr>
      </w:pPr>
      <w:r w:rsidRPr="00BE0AE5">
        <w:rPr>
          <w:rFonts w:cs="Times New Roman"/>
        </w:rPr>
        <w:t xml:space="preserve">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w:t>
      </w:r>
      <w:proofErr w:type="spellStart"/>
      <w:r w:rsidRPr="00BE0AE5">
        <w:rPr>
          <w:rFonts w:cs="Times New Roman"/>
        </w:rPr>
        <w:t>допороговом</w:t>
      </w:r>
      <w:proofErr w:type="spellEnd"/>
      <w:r w:rsidRPr="00BE0AE5">
        <w:rPr>
          <w:rFonts w:cs="Times New Roman"/>
        </w:rPr>
        <w:t xml:space="preserve"> уровне в совокупности её составляющих — речевой, языковой, социокультурной, компенсаторной, метапредметной (учебно-познавательной).</w:t>
      </w:r>
    </w:p>
    <w:p w14:paraId="728E0DC9" w14:textId="77777777" w:rsidR="00416B7C" w:rsidRPr="00BE0AE5" w:rsidRDefault="00416B7C" w:rsidP="00416B7C">
      <w:pPr>
        <w:pStyle w:val="22"/>
        <w:rPr>
          <w:rFonts w:cs="Times New Roman"/>
        </w:rPr>
      </w:pPr>
      <w:r w:rsidRPr="00BE0AE5">
        <w:rPr>
          <w:rFonts w:cs="Times New Roman"/>
        </w:rPr>
        <w:lastRenderedPageBreak/>
        <w:t>5 класс</w:t>
      </w:r>
    </w:p>
    <w:p w14:paraId="4EB3C677" w14:textId="77777777" w:rsidR="00416B7C" w:rsidRPr="00BE0AE5" w:rsidRDefault="00416B7C" w:rsidP="00416B7C">
      <w:pPr>
        <w:pStyle w:val="41"/>
        <w:spacing w:before="0"/>
        <w:rPr>
          <w:rFonts w:cs="Times New Roman"/>
        </w:rPr>
      </w:pPr>
      <w:r w:rsidRPr="00BE0AE5">
        <w:rPr>
          <w:rFonts w:cs="Times New Roman"/>
        </w:rPr>
        <w:t>Коммуникативные умения</w:t>
      </w:r>
    </w:p>
    <w:p w14:paraId="61D1932D" w14:textId="77777777" w:rsidR="00416B7C" w:rsidRPr="00BE0AE5" w:rsidRDefault="00416B7C" w:rsidP="00416B7C">
      <w:pPr>
        <w:pStyle w:val="a8"/>
        <w:rPr>
          <w:rFonts w:cs="Times New Roman"/>
        </w:rPr>
      </w:pPr>
      <w:r w:rsidRPr="00BE0AE5">
        <w:rPr>
          <w:rFonts w:cs="Times New Roman"/>
        </w:rPr>
        <w:t xml:space="preserve">1) </w:t>
      </w:r>
      <w:r w:rsidRPr="00BE0AE5">
        <w:rPr>
          <w:rStyle w:val="aa"/>
          <w:rFonts w:cs="Times New Roman"/>
        </w:rPr>
        <w:t>владеть</w:t>
      </w:r>
      <w:r w:rsidRPr="00BE0AE5">
        <w:rPr>
          <w:rFonts w:cs="Times New Roman"/>
        </w:rPr>
        <w:t xml:space="preserve"> основными видами речевой деятельности:</w:t>
      </w:r>
    </w:p>
    <w:p w14:paraId="40081E48" w14:textId="77777777" w:rsidR="00416B7C" w:rsidRPr="00BE0AE5" w:rsidRDefault="00416B7C" w:rsidP="00416B7C">
      <w:pPr>
        <w:pStyle w:val="5"/>
        <w:rPr>
          <w:rFonts w:cs="Times New Roman"/>
        </w:rPr>
      </w:pPr>
      <w:r w:rsidRPr="00BE0AE5">
        <w:rPr>
          <w:rFonts w:cs="Times New Roman"/>
        </w:rPr>
        <w:t>говорение:</w:t>
      </w:r>
    </w:p>
    <w:p w14:paraId="127E9071" w14:textId="77777777" w:rsidR="00416B7C" w:rsidRPr="00BE0AE5" w:rsidRDefault="00416B7C" w:rsidP="00416B7C">
      <w:pPr>
        <w:pStyle w:val="a8"/>
        <w:rPr>
          <w:rFonts w:cs="Times New Roman"/>
        </w:rPr>
      </w:pPr>
      <w:r w:rsidRPr="00BE0AE5">
        <w:rPr>
          <w:rStyle w:val="aa"/>
          <w:rFonts w:cs="Times New Roman"/>
        </w:rPr>
        <w:t>вести разные виды диалогов</w:t>
      </w:r>
      <w:r w:rsidRPr="00BE0AE5">
        <w:rPr>
          <w:rFonts w:cs="Times New Roman"/>
        </w:rPr>
        <w:t xml:space="preserve"> (диалог этикетного характера, диалог побуждения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14:paraId="1C780230" w14:textId="60B481A4" w:rsidR="00416B7C" w:rsidRPr="00BE0AE5" w:rsidRDefault="00416B7C" w:rsidP="00416B7C">
      <w:pPr>
        <w:pStyle w:val="a8"/>
        <w:rPr>
          <w:rFonts w:cs="Times New Roman"/>
        </w:rPr>
      </w:pPr>
      <w:r w:rsidRPr="00BE0AE5">
        <w:rPr>
          <w:rStyle w:val="aa"/>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 сообщение) с вербальными и /или зрительными опорами в рамках тематического содержания речи (объем монологического высказывания — 5</w:t>
      </w:r>
      <w:r w:rsidR="00BE0AE5">
        <w:rPr>
          <w:rFonts w:cs="Times New Roman"/>
        </w:rPr>
        <w:t>—</w:t>
      </w:r>
      <w:r w:rsidRPr="00BE0AE5">
        <w:rPr>
          <w:rFonts w:cs="Times New Roman"/>
        </w:rPr>
        <w:t>6 фраз); излагать основное содержание прочитанного текста с вербальными и /или зрительными опорами (объем — 5</w:t>
      </w:r>
      <w:r w:rsidR="00BE0AE5">
        <w:rPr>
          <w:rFonts w:cs="Times New Roman"/>
        </w:rPr>
        <w:t>—</w:t>
      </w:r>
      <w:r w:rsidRPr="00BE0AE5">
        <w:rPr>
          <w:rFonts w:cs="Times New Roman"/>
        </w:rPr>
        <w:t>6 фраз); кратко излагать результаты выполненной проектной работы (объем — до 6 фраз);</w:t>
      </w:r>
    </w:p>
    <w:p w14:paraId="42F8BBB0" w14:textId="77777777" w:rsidR="00416B7C" w:rsidRPr="00BE0AE5" w:rsidRDefault="00416B7C" w:rsidP="00416B7C">
      <w:pPr>
        <w:pStyle w:val="a8"/>
        <w:rPr>
          <w:rFonts w:cs="Times New Roman"/>
        </w:rPr>
      </w:pPr>
      <w:r w:rsidRPr="00BE0AE5">
        <w:rPr>
          <w:rStyle w:val="a9"/>
          <w:rFonts w:cs="Times New Roman"/>
        </w:rPr>
        <w:t>аудирование:</w:t>
      </w:r>
      <w:r w:rsidRPr="00BE0AE5">
        <w:rPr>
          <w:rFonts w:cs="Times New Roman"/>
        </w:rPr>
        <w:t xml:space="preserve"> </w:t>
      </w:r>
      <w:r w:rsidRPr="00BE0AE5">
        <w:rPr>
          <w:rStyle w:val="aa"/>
          <w:rFonts w:cs="Times New Roman"/>
        </w:rPr>
        <w:t>воспринимать на слух и понимать</w:t>
      </w:r>
      <w:r w:rsidRPr="00BE0AE5">
        <w:rPr>
          <w:rFonts w:cs="Times New Roman"/>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14:paraId="5B451704" w14:textId="7812F9F0" w:rsidR="00416B7C" w:rsidRPr="00BE0AE5" w:rsidRDefault="00416B7C" w:rsidP="00416B7C">
      <w:pPr>
        <w:pStyle w:val="a8"/>
        <w:rPr>
          <w:rFonts w:cs="Times New Roman"/>
        </w:rPr>
      </w:pPr>
      <w:r w:rsidRPr="00BE0AE5">
        <w:rPr>
          <w:rStyle w:val="a9"/>
          <w:rFonts w:cs="Times New Roman"/>
        </w:rPr>
        <w:t xml:space="preserve">смысловое чтение: </w:t>
      </w:r>
      <w:r w:rsidRPr="00BE0AE5">
        <w:rPr>
          <w:rStyle w:val="aa"/>
          <w:rFonts w:cs="Times New Roman"/>
        </w:rPr>
        <w:t xml:space="preserve">читать про себя и понимать </w:t>
      </w:r>
      <w:r w:rsidRPr="00BE0AE5">
        <w:rPr>
          <w:rFonts w:cs="Times New Roman"/>
        </w:rPr>
        <w:t>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 текстов для чтения — 180</w:t>
      </w:r>
      <w:r w:rsidR="00BE0AE5">
        <w:rPr>
          <w:rFonts w:cs="Times New Roman"/>
        </w:rPr>
        <w:t>—</w:t>
      </w:r>
      <w:r w:rsidRPr="00BE0AE5">
        <w:rPr>
          <w:rFonts w:cs="Times New Roman"/>
        </w:rPr>
        <w:t xml:space="preserve">200 слов); читать про себя </w:t>
      </w:r>
      <w:proofErr w:type="spellStart"/>
      <w:r w:rsidRPr="00BE0AE5">
        <w:rPr>
          <w:rFonts w:cs="Times New Roman"/>
        </w:rPr>
        <w:t>несплошные</w:t>
      </w:r>
      <w:proofErr w:type="spellEnd"/>
      <w:r w:rsidRPr="00BE0AE5">
        <w:rPr>
          <w:rFonts w:cs="Times New Roman"/>
        </w:rPr>
        <w:t xml:space="preserve"> тексты (таблицы) и понимать представленную в них информацию;</w:t>
      </w:r>
    </w:p>
    <w:p w14:paraId="0490EA9E" w14:textId="77777777" w:rsidR="00416B7C" w:rsidRPr="00BE0AE5" w:rsidRDefault="00416B7C" w:rsidP="00416B7C">
      <w:pPr>
        <w:pStyle w:val="a8"/>
        <w:rPr>
          <w:rFonts w:cs="Times New Roman"/>
        </w:rPr>
      </w:pPr>
      <w:r w:rsidRPr="00BE0AE5">
        <w:rPr>
          <w:rStyle w:val="a9"/>
          <w:rFonts w:cs="Times New Roman"/>
        </w:rPr>
        <w:t>письменная речь:</w:t>
      </w:r>
      <w:r w:rsidRPr="00BE0AE5">
        <w:rPr>
          <w:rFonts w:cs="Times New Roman"/>
        </w:rPr>
        <w:t xml:space="preserve"> </w:t>
      </w:r>
      <w:r w:rsidRPr="00BE0AE5">
        <w:rPr>
          <w:rStyle w:val="aa"/>
          <w:rFonts w:cs="Times New Roman"/>
        </w:rPr>
        <w:t xml:space="preserve">писать </w:t>
      </w:r>
      <w:r w:rsidRPr="00BE0AE5">
        <w:rPr>
          <w:rFonts w:cs="Times New Roman"/>
        </w:rPr>
        <w:t>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(объем сообщения — до 60 слов);</w:t>
      </w:r>
    </w:p>
    <w:p w14:paraId="46857408" w14:textId="77777777" w:rsidR="00416B7C" w:rsidRPr="00BE0AE5" w:rsidRDefault="00416B7C" w:rsidP="000B7114">
      <w:pPr>
        <w:pStyle w:val="41"/>
        <w:keepNext/>
        <w:rPr>
          <w:rFonts w:cs="Times New Roman"/>
        </w:rPr>
      </w:pPr>
      <w:r w:rsidRPr="00BE0AE5">
        <w:rPr>
          <w:rFonts w:cs="Times New Roman"/>
        </w:rPr>
        <w:lastRenderedPageBreak/>
        <w:t>Языковые навыки и умения</w:t>
      </w:r>
    </w:p>
    <w:p w14:paraId="08C13F6F" w14:textId="77777777" w:rsidR="00416B7C" w:rsidRPr="00BE0AE5" w:rsidRDefault="00416B7C" w:rsidP="00416B7C">
      <w:pPr>
        <w:pStyle w:val="a8"/>
        <w:rPr>
          <w:rFonts w:cs="Times New Roman"/>
        </w:rPr>
      </w:pPr>
      <w:r w:rsidRPr="00BE0AE5">
        <w:rPr>
          <w:rFonts w:cs="Times New Roman"/>
        </w:rPr>
        <w:t>2)</w:t>
      </w:r>
      <w:r w:rsidRPr="00BE0AE5">
        <w:rPr>
          <w:rStyle w:val="a9"/>
          <w:rFonts w:cs="Times New Roman"/>
        </w:rPr>
        <w:t xml:space="preserve"> </w:t>
      </w:r>
      <w:r w:rsidRPr="00BE0AE5">
        <w:rPr>
          <w:rStyle w:val="aa"/>
          <w:rFonts w:cs="Times New Roman"/>
        </w:rPr>
        <w:t>владеть</w:t>
      </w:r>
      <w:r w:rsidRPr="00BE0AE5">
        <w:rPr>
          <w:rStyle w:val="a9"/>
          <w:rFonts w:cs="Times New Roman"/>
        </w:rPr>
        <w:t xml:space="preserve"> фонетическими навыками: </w:t>
      </w:r>
      <w:r w:rsidRPr="00BE0AE5">
        <w:rPr>
          <w:rStyle w:val="aa"/>
          <w:rFonts w:cs="Times New Roman"/>
        </w:rPr>
        <w:t>различать на слух и адекватно,</w:t>
      </w:r>
      <w:r w:rsidRPr="00BE0AE5">
        <w:rPr>
          <w:rFonts w:cs="Times New Roman"/>
        </w:rPr>
        <w:t xml:space="preserve"> без ошибок, ведущих к сбою коммуникации, </w:t>
      </w:r>
      <w:r w:rsidRPr="00BE0AE5">
        <w:rPr>
          <w:rStyle w:val="aa"/>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соблюдать особенности интонации в различных коммуникативных типах предложения; </w:t>
      </w:r>
      <w:r w:rsidRPr="00BE0AE5">
        <w:rPr>
          <w:rStyle w:val="aa"/>
          <w:rFonts w:cs="Times New Roman"/>
        </w:rPr>
        <w:t>читать вслух</w:t>
      </w:r>
      <w:r w:rsidRPr="00BE0AE5">
        <w:rPr>
          <w:rFonts w:cs="Times New Roman"/>
        </w:rPr>
        <w:t xml:space="preserve"> новые слова согласно основным правилам чтения; </w:t>
      </w:r>
      <w:r w:rsidRPr="00BE0AE5">
        <w:rPr>
          <w:rStyle w:val="aa"/>
          <w:rFonts w:cs="Times New Roman"/>
        </w:rPr>
        <w:t>читать вслух и понимать</w:t>
      </w:r>
      <w:r w:rsidRPr="00BE0AE5">
        <w:rPr>
          <w:rFonts w:cs="Times New Roman"/>
        </w:rPr>
        <w:t xml:space="preserve"> учебные и адаптированные аутентичные тексты объемом до 90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78AB47B5" w14:textId="77777777" w:rsidR="00416B7C" w:rsidRPr="00BE0AE5" w:rsidRDefault="00416B7C" w:rsidP="00416B7C">
      <w:pPr>
        <w:pStyle w:val="a8"/>
        <w:rPr>
          <w:rFonts w:cs="Times New Roman"/>
        </w:rPr>
      </w:pPr>
      <w:r w:rsidRPr="00BE0AE5">
        <w:rPr>
          <w:rStyle w:val="aa"/>
          <w:rFonts w:cs="Times New Roman"/>
        </w:rPr>
        <w:t>владеть</w:t>
      </w:r>
      <w:r w:rsidRPr="00BE0AE5">
        <w:rPr>
          <w:rFonts w:cs="Times New Roman"/>
        </w:rPr>
        <w:t xml:space="preserve"> </w:t>
      </w:r>
      <w:r w:rsidRPr="00BE0AE5">
        <w:rPr>
          <w:rStyle w:val="a9"/>
          <w:rFonts w:cs="Times New Roman"/>
        </w:rPr>
        <w:t>графическими и орфографическими навыками</w:t>
      </w:r>
      <w:r w:rsidRPr="00BE0AE5">
        <w:rPr>
          <w:rFonts w:cs="Times New Roman"/>
        </w:rPr>
        <w:t xml:space="preserve">: </w:t>
      </w:r>
      <w:r w:rsidRPr="00BE0AE5">
        <w:rPr>
          <w:rStyle w:val="aa"/>
          <w:rFonts w:cs="Times New Roman"/>
        </w:rPr>
        <w:t xml:space="preserve">воспроизводить </w:t>
      </w:r>
      <w:r w:rsidRPr="00BE0AE5">
        <w:rPr>
          <w:rFonts w:cs="Times New Roman"/>
        </w:rPr>
        <w:t xml:space="preserve">графически и каллиграфически корректно все буквы испанского алфавита; </w:t>
      </w:r>
      <w:r w:rsidRPr="00BE0AE5">
        <w:rPr>
          <w:rStyle w:val="aa"/>
          <w:rFonts w:cs="Times New Roman"/>
        </w:rPr>
        <w:t>правильно писать</w:t>
      </w:r>
      <w:r w:rsidRPr="00BE0AE5">
        <w:rPr>
          <w:rFonts w:cs="Times New Roman"/>
        </w:rPr>
        <w:t xml:space="preserve"> изученные слова;</w:t>
      </w:r>
    </w:p>
    <w:p w14:paraId="5DEAE868" w14:textId="77777777" w:rsidR="00416B7C" w:rsidRPr="00BE0AE5" w:rsidRDefault="00416B7C" w:rsidP="00416B7C">
      <w:pPr>
        <w:pStyle w:val="a8"/>
        <w:rPr>
          <w:rFonts w:cs="Times New Roman"/>
        </w:rPr>
      </w:pPr>
      <w:r w:rsidRPr="00BE0AE5">
        <w:rPr>
          <w:rStyle w:val="aa"/>
          <w:rFonts w:cs="Times New Roman"/>
        </w:rPr>
        <w:t>владеть</w:t>
      </w:r>
      <w:r w:rsidRPr="00BE0AE5">
        <w:rPr>
          <w:rFonts w:cs="Times New Roman"/>
        </w:rPr>
        <w:t xml:space="preserve"> </w:t>
      </w:r>
      <w:r w:rsidRPr="00BE0AE5">
        <w:rPr>
          <w:rStyle w:val="a9"/>
          <w:rFonts w:cs="Times New Roman"/>
        </w:rPr>
        <w:t>пунктуационными навыками</w:t>
      </w:r>
      <w:r w:rsidRPr="00BE0AE5">
        <w:rPr>
          <w:rFonts w:cs="Times New Roman"/>
        </w:rPr>
        <w:t>: использовать точку, вопросительный и восклицательный знаки в начале и в конце предложения; запятую при обращении и в перечислении; применять правило графического ударения (</w:t>
      </w:r>
      <w:proofErr w:type="spellStart"/>
      <w:r w:rsidRPr="00BE0AE5">
        <w:rPr>
          <w:rFonts w:cs="Times New Roman"/>
        </w:rPr>
        <w:t>acento</w:t>
      </w:r>
      <w:proofErr w:type="spellEnd"/>
      <w:r w:rsidRPr="00BE0AE5">
        <w:rPr>
          <w:rFonts w:cs="Times New Roman"/>
        </w:rPr>
        <w:t xml:space="preserve"> </w:t>
      </w:r>
      <w:proofErr w:type="spellStart"/>
      <w:r w:rsidRPr="00BE0AE5">
        <w:rPr>
          <w:rFonts w:cs="Times New Roman"/>
        </w:rPr>
        <w:t>gráfico</w:t>
      </w:r>
      <w:proofErr w:type="spellEnd"/>
      <w:r w:rsidRPr="00BE0AE5">
        <w:rPr>
          <w:rFonts w:cs="Times New Roman"/>
        </w:rPr>
        <w:t>).</w:t>
      </w:r>
    </w:p>
    <w:p w14:paraId="17E2CF27" w14:textId="77777777" w:rsidR="00416B7C" w:rsidRPr="00BE0AE5" w:rsidRDefault="00416B7C" w:rsidP="00416B7C">
      <w:pPr>
        <w:pStyle w:val="a8"/>
        <w:rPr>
          <w:rFonts w:cs="Times New Roman"/>
        </w:rPr>
      </w:pPr>
      <w:r w:rsidRPr="00BE0AE5">
        <w:rPr>
          <w:rFonts w:cs="Times New Roman"/>
        </w:rPr>
        <w:t xml:space="preserve">3) </w:t>
      </w:r>
      <w:r w:rsidRPr="00BE0AE5">
        <w:rPr>
          <w:rStyle w:val="aa"/>
          <w:rFonts w:cs="Times New Roman"/>
        </w:rPr>
        <w:t xml:space="preserve">распознавать </w:t>
      </w:r>
      <w:r w:rsidRPr="00BE0AE5">
        <w:rPr>
          <w:rFonts w:cs="Times New Roman"/>
        </w:rPr>
        <w:t xml:space="preserve">в письменном и звучащем тексте 675 </w:t>
      </w:r>
      <w:r w:rsidRPr="00BE0AE5">
        <w:rPr>
          <w:rStyle w:val="a9"/>
          <w:rFonts w:cs="Times New Roman"/>
        </w:rPr>
        <w:t>лексических единиц</w:t>
      </w:r>
      <w:r w:rsidRPr="00BE0AE5">
        <w:rPr>
          <w:rFonts w:cs="Times New Roman"/>
        </w:rPr>
        <w:t xml:space="preserve"> и правильно употреблять в устной и письменной речи, с соблюдением существующей нормы лексической сочетаемости, не менее 625 лексических единиц (слов, словосочетаний, речевых клише), обслуживающих ситуации общения в рамках тематического содержания речи для 5 класса; </w:t>
      </w:r>
    </w:p>
    <w:p w14:paraId="7331B7D3" w14:textId="77777777" w:rsidR="00416B7C" w:rsidRPr="00BE0AE5" w:rsidRDefault="00416B7C" w:rsidP="00416B7C">
      <w:pPr>
        <w:pStyle w:val="a8"/>
        <w:rPr>
          <w:rFonts w:cs="Times New Roman"/>
        </w:rPr>
      </w:pPr>
      <w:r w:rsidRPr="00BE0AE5">
        <w:rPr>
          <w:rStyle w:val="aa"/>
          <w:rFonts w:cs="Times New Roman"/>
        </w:rPr>
        <w:t>распознавать и образовывать</w:t>
      </w:r>
      <w:r w:rsidRPr="00BE0AE5">
        <w:rPr>
          <w:rFonts w:cs="Times New Roman"/>
        </w:rPr>
        <w:t xml:space="preserve"> родственные слова с использованием аффиксации: — суффикса глаголов: -</w:t>
      </w:r>
      <w:proofErr w:type="spellStart"/>
      <w:r w:rsidRPr="00BE0AE5">
        <w:rPr>
          <w:rFonts w:cs="Times New Roman"/>
        </w:rPr>
        <w:t>ear</w:t>
      </w:r>
      <w:proofErr w:type="spellEnd"/>
      <w:r w:rsidRPr="00BE0AE5">
        <w:rPr>
          <w:rFonts w:cs="Times New Roman"/>
        </w:rPr>
        <w:t> — суффиксов имен существительных: -</w:t>
      </w:r>
      <w:proofErr w:type="spellStart"/>
      <w:r w:rsidRPr="00BE0AE5">
        <w:rPr>
          <w:rFonts w:cs="Times New Roman"/>
        </w:rPr>
        <w:t>dor</w:t>
      </w:r>
      <w:proofErr w:type="spellEnd"/>
      <w:r w:rsidRPr="00BE0AE5">
        <w:rPr>
          <w:rFonts w:cs="Times New Roman"/>
        </w:rPr>
        <w:t>/-</w:t>
      </w:r>
      <w:proofErr w:type="spellStart"/>
      <w:r w:rsidRPr="00BE0AE5">
        <w:rPr>
          <w:rFonts w:cs="Times New Roman"/>
        </w:rPr>
        <w:t>tor</w:t>
      </w:r>
      <w:proofErr w:type="spellEnd"/>
      <w:r w:rsidRPr="00BE0AE5">
        <w:rPr>
          <w:rFonts w:cs="Times New Roman"/>
        </w:rPr>
        <w:t>, -</w:t>
      </w:r>
      <w:proofErr w:type="spellStart"/>
      <w:r w:rsidRPr="00BE0AE5">
        <w:rPr>
          <w:rFonts w:cs="Times New Roman"/>
        </w:rPr>
        <w:t>ista</w:t>
      </w:r>
      <w:proofErr w:type="spellEnd"/>
      <w:r w:rsidRPr="00BE0AE5">
        <w:rPr>
          <w:rFonts w:cs="Times New Roman"/>
        </w:rPr>
        <w:t xml:space="preserve">, — </w:t>
      </w:r>
      <w:proofErr w:type="spellStart"/>
      <w:r w:rsidRPr="00BE0AE5">
        <w:rPr>
          <w:rFonts w:cs="Times New Roman"/>
        </w:rPr>
        <w:t>ción</w:t>
      </w:r>
      <w:proofErr w:type="spellEnd"/>
      <w:r w:rsidRPr="00BE0AE5">
        <w:rPr>
          <w:rFonts w:cs="Times New Roman"/>
        </w:rPr>
        <w:t>/-</w:t>
      </w:r>
      <w:proofErr w:type="spellStart"/>
      <w:r w:rsidRPr="00BE0AE5">
        <w:rPr>
          <w:rFonts w:cs="Times New Roman"/>
        </w:rPr>
        <w:t>sión</w:t>
      </w:r>
      <w:proofErr w:type="spellEnd"/>
      <w:r w:rsidRPr="00BE0AE5">
        <w:rPr>
          <w:rFonts w:cs="Times New Roman"/>
        </w:rPr>
        <w:t>, -</w:t>
      </w:r>
      <w:proofErr w:type="spellStart"/>
      <w:r w:rsidRPr="00BE0AE5">
        <w:rPr>
          <w:rFonts w:cs="Times New Roman"/>
        </w:rPr>
        <w:t>dad</w:t>
      </w:r>
      <w:proofErr w:type="spellEnd"/>
      <w:r w:rsidRPr="00BE0AE5">
        <w:rPr>
          <w:rFonts w:cs="Times New Roman"/>
        </w:rPr>
        <w:t> — суффиксов имен прилагательных: -</w:t>
      </w:r>
      <w:proofErr w:type="spellStart"/>
      <w:r w:rsidRPr="00BE0AE5">
        <w:rPr>
          <w:rFonts w:cs="Times New Roman"/>
        </w:rPr>
        <w:t>oso</w:t>
      </w:r>
      <w:proofErr w:type="spellEnd"/>
      <w:r w:rsidRPr="00BE0AE5">
        <w:rPr>
          <w:rFonts w:cs="Times New Roman"/>
        </w:rPr>
        <w:t>, -</w:t>
      </w:r>
      <w:proofErr w:type="spellStart"/>
      <w:r w:rsidRPr="00BE0AE5">
        <w:rPr>
          <w:rFonts w:cs="Times New Roman"/>
        </w:rPr>
        <w:t>al</w:t>
      </w:r>
      <w:proofErr w:type="spellEnd"/>
      <w:r w:rsidRPr="00BE0AE5">
        <w:rPr>
          <w:rFonts w:cs="Times New Roman"/>
        </w:rPr>
        <w:t> — суффиксов наречий: -</w:t>
      </w:r>
      <w:proofErr w:type="spellStart"/>
      <w:r w:rsidRPr="00BE0AE5">
        <w:rPr>
          <w:rFonts w:cs="Times New Roman"/>
        </w:rPr>
        <w:t>mente</w:t>
      </w:r>
      <w:proofErr w:type="spellEnd"/>
      <w:r w:rsidRPr="00BE0AE5">
        <w:rPr>
          <w:rFonts w:cs="Times New Roman"/>
        </w:rPr>
        <w:t>;</w:t>
      </w:r>
    </w:p>
    <w:p w14:paraId="5565FD62" w14:textId="77777777" w:rsidR="00416B7C" w:rsidRPr="00BE0AE5" w:rsidRDefault="00416B7C" w:rsidP="00416B7C">
      <w:pPr>
        <w:pStyle w:val="a8"/>
        <w:rPr>
          <w:rFonts w:cs="Times New Roman"/>
        </w:rPr>
      </w:pPr>
      <w:r w:rsidRPr="00BE0AE5">
        <w:rPr>
          <w:rStyle w:val="aa"/>
          <w:rFonts w:cs="Times New Roman"/>
        </w:rPr>
        <w:t>распознавать и образовывать</w:t>
      </w:r>
      <w:r w:rsidRPr="00BE0AE5">
        <w:rPr>
          <w:rFonts w:cs="Times New Roman"/>
        </w:rPr>
        <w:t xml:space="preserve"> родственные слова с использованием словосложения: — существительных </w:t>
      </w:r>
      <w:proofErr w:type="gramStart"/>
      <w:r w:rsidRPr="00BE0AE5">
        <w:rPr>
          <w:rFonts w:cs="Times New Roman"/>
        </w:rPr>
        <w:t>на основе глагол</w:t>
      </w:r>
      <w:proofErr w:type="gramEnd"/>
      <w:r w:rsidRPr="00BE0AE5">
        <w:rPr>
          <w:rFonts w:cs="Times New Roman"/>
        </w:rPr>
        <w:t xml:space="preserve"> + существительное; — количественных числительных;</w:t>
      </w:r>
    </w:p>
    <w:p w14:paraId="44B66973" w14:textId="77777777"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w:t>
      </w:r>
      <w:r w:rsidRPr="00BE0AE5">
        <w:rPr>
          <w:rStyle w:val="aa"/>
          <w:rFonts w:cs="Times New Roman"/>
        </w:rPr>
        <w:t>и употреблять</w:t>
      </w:r>
      <w:r w:rsidRPr="00BE0AE5">
        <w:rPr>
          <w:rStyle w:val="a9"/>
          <w:rFonts w:cs="Times New Roman"/>
        </w:rPr>
        <w:t xml:space="preserve"> </w:t>
      </w:r>
      <w:r w:rsidRPr="00BE0AE5">
        <w:rPr>
          <w:rFonts w:cs="Times New Roman"/>
        </w:rPr>
        <w:t>в устной и письменной речи изученные синонимы и интернациональные слова.</w:t>
      </w:r>
    </w:p>
    <w:p w14:paraId="24F83A3E" w14:textId="77777777" w:rsidR="00416B7C" w:rsidRPr="00BE0AE5" w:rsidRDefault="00416B7C" w:rsidP="00416B7C">
      <w:pPr>
        <w:pStyle w:val="a8"/>
        <w:rPr>
          <w:rFonts w:cs="Times New Roman"/>
        </w:rPr>
      </w:pPr>
      <w:r w:rsidRPr="00BE0AE5">
        <w:rPr>
          <w:rFonts w:cs="Times New Roman"/>
        </w:rPr>
        <w:t xml:space="preserve">4) </w:t>
      </w:r>
      <w:r w:rsidRPr="00BE0AE5">
        <w:rPr>
          <w:rStyle w:val="aa"/>
          <w:rFonts w:cs="Times New Roman"/>
        </w:rPr>
        <w:t>знать и понимать</w:t>
      </w:r>
      <w:r w:rsidRPr="00BE0AE5">
        <w:rPr>
          <w:rFonts w:cs="Times New Roman"/>
        </w:rPr>
        <w:t xml:space="preserve"> особенности структуры различных коммуникативных типов предложений испанского языка;</w:t>
      </w:r>
    </w:p>
    <w:p w14:paraId="61DF31B7" w14:textId="77777777"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в письменном и звучащем тексте и употреблять</w:t>
      </w:r>
      <w:r w:rsidRPr="00BE0AE5">
        <w:rPr>
          <w:rStyle w:val="a9"/>
          <w:rFonts w:cs="Times New Roman"/>
        </w:rPr>
        <w:t xml:space="preserve"> </w:t>
      </w:r>
      <w:r w:rsidRPr="00BE0AE5">
        <w:rPr>
          <w:rFonts w:cs="Times New Roman"/>
        </w:rPr>
        <w:t>в устной и письменной речи:</w:t>
      </w:r>
    </w:p>
    <w:p w14:paraId="4A83277A" w14:textId="77777777" w:rsidR="00416B7C" w:rsidRPr="00BE0AE5" w:rsidRDefault="00416B7C" w:rsidP="00416B7C">
      <w:pPr>
        <w:pStyle w:val="a"/>
        <w:rPr>
          <w:rFonts w:cs="Times New Roman"/>
        </w:rPr>
      </w:pPr>
      <w:r w:rsidRPr="00BE0AE5">
        <w:rPr>
          <w:rFonts w:cs="Times New Roman"/>
        </w:rPr>
        <w:t>основные коммуникативные типы предложений: повествовательные (в утвердительной и отрицательной форме), вопросительные (общий, специальный и альтернативный вопросы), побудительные (в утвердительной и отрицательной формах);</w:t>
      </w:r>
    </w:p>
    <w:p w14:paraId="248E3FAD" w14:textId="77777777" w:rsidR="00416B7C" w:rsidRPr="00BE0AE5" w:rsidRDefault="00416B7C" w:rsidP="00416B7C">
      <w:pPr>
        <w:pStyle w:val="a"/>
        <w:rPr>
          <w:rFonts w:cs="Times New Roman"/>
        </w:rPr>
      </w:pPr>
      <w:r w:rsidRPr="00BE0AE5">
        <w:rPr>
          <w:rFonts w:cs="Times New Roman"/>
        </w:rPr>
        <w:lastRenderedPageBreak/>
        <w:t>нераспространённые и распространённые простые предложения с несколькими обстоятельствами, следующими в определённом порядке.</w:t>
      </w:r>
    </w:p>
    <w:p w14:paraId="002D86D9" w14:textId="77777777" w:rsidR="00416B7C" w:rsidRPr="00BE0AE5" w:rsidRDefault="00416B7C" w:rsidP="00416B7C">
      <w:pPr>
        <w:pStyle w:val="a"/>
        <w:rPr>
          <w:rFonts w:cs="Times New Roman"/>
        </w:rPr>
      </w:pPr>
      <w:r w:rsidRPr="00BE0AE5">
        <w:rPr>
          <w:rFonts w:cs="Times New Roman"/>
        </w:rPr>
        <w:t>простое предложение с простым глагольным сказуемым</w:t>
      </w:r>
      <w:r w:rsidR="00EF4DAB" w:rsidRPr="00BE0AE5">
        <w:rPr>
          <w:rFonts w:cs="Times New Roman"/>
        </w:rPr>
        <w:t xml:space="preserve"> </w:t>
      </w:r>
      <w:r w:rsidRPr="00BE0AE5">
        <w:rPr>
          <w:rFonts w:cs="Times New Roman"/>
        </w:rPr>
        <w:t>(</w:t>
      </w:r>
      <w:proofErr w:type="spellStart"/>
      <w:r w:rsidRPr="00BE0AE5">
        <w:rPr>
          <w:rStyle w:val="aa"/>
          <w:rFonts w:cs="Times New Roman"/>
        </w:rPr>
        <w:t>Yo</w:t>
      </w:r>
      <w:proofErr w:type="spellEnd"/>
      <w:r w:rsidRPr="00BE0AE5">
        <w:rPr>
          <w:rStyle w:val="aa"/>
          <w:rFonts w:cs="Times New Roman"/>
        </w:rPr>
        <w:t xml:space="preserve"> </w:t>
      </w:r>
      <w:proofErr w:type="spellStart"/>
      <w:r w:rsidRPr="00BE0AE5">
        <w:rPr>
          <w:rStyle w:val="aa"/>
          <w:rFonts w:cs="Times New Roman"/>
        </w:rPr>
        <w:t>hablo</w:t>
      </w:r>
      <w:proofErr w:type="spellEnd"/>
      <w:r w:rsidRPr="00BE0AE5">
        <w:rPr>
          <w:rStyle w:val="aa"/>
          <w:rFonts w:cs="Times New Roman"/>
        </w:rPr>
        <w:t xml:space="preserve"> </w:t>
      </w:r>
      <w:proofErr w:type="spellStart"/>
      <w:r w:rsidRPr="00BE0AE5">
        <w:rPr>
          <w:rStyle w:val="aa"/>
          <w:rFonts w:cs="Times New Roman"/>
        </w:rPr>
        <w:t>español</w:t>
      </w:r>
      <w:proofErr w:type="spellEnd"/>
      <w:r w:rsidRPr="00BE0AE5">
        <w:rPr>
          <w:rFonts w:cs="Times New Roman"/>
        </w:rPr>
        <w:t>), составным именным сказуемым (</w:t>
      </w:r>
      <w:proofErr w:type="spellStart"/>
      <w:r w:rsidRPr="00BE0AE5">
        <w:rPr>
          <w:rStyle w:val="aa"/>
          <w:rFonts w:cs="Times New Roman"/>
        </w:rPr>
        <w:t>Yo</w:t>
      </w:r>
      <w:proofErr w:type="spellEnd"/>
      <w:r w:rsidRPr="00BE0AE5">
        <w:rPr>
          <w:rStyle w:val="aa"/>
          <w:rFonts w:cs="Times New Roman"/>
        </w:rPr>
        <w:t xml:space="preserve"> </w:t>
      </w:r>
      <w:proofErr w:type="spellStart"/>
      <w:r w:rsidRPr="00BE0AE5">
        <w:rPr>
          <w:rStyle w:val="aa"/>
          <w:rFonts w:cs="Times New Roman"/>
        </w:rPr>
        <w:t>soy</w:t>
      </w:r>
      <w:proofErr w:type="spellEnd"/>
      <w:r w:rsidRPr="00BE0AE5">
        <w:rPr>
          <w:rStyle w:val="aa"/>
          <w:rFonts w:cs="Times New Roman"/>
        </w:rPr>
        <w:t xml:space="preserve"> </w:t>
      </w:r>
      <w:proofErr w:type="spellStart"/>
      <w:r w:rsidRPr="00BE0AE5">
        <w:rPr>
          <w:rStyle w:val="aa"/>
          <w:rFonts w:cs="Times New Roman"/>
        </w:rPr>
        <w:t>alumno</w:t>
      </w:r>
      <w:proofErr w:type="spellEnd"/>
      <w:r w:rsidRPr="00BE0AE5">
        <w:rPr>
          <w:rStyle w:val="aa"/>
          <w:rFonts w:cs="Times New Roman"/>
        </w:rPr>
        <w:t>/a</w:t>
      </w:r>
      <w:r w:rsidRPr="00BE0AE5">
        <w:rPr>
          <w:rFonts w:cs="Times New Roman"/>
        </w:rPr>
        <w:t>) и составным глагольным сказуемым (</w:t>
      </w:r>
      <w:proofErr w:type="spellStart"/>
      <w:r w:rsidRPr="00BE0AE5">
        <w:rPr>
          <w:rStyle w:val="aa"/>
          <w:rFonts w:cs="Times New Roman"/>
        </w:rPr>
        <w:t>Acabo</w:t>
      </w:r>
      <w:proofErr w:type="spellEnd"/>
      <w:r w:rsidRPr="00BE0AE5">
        <w:rPr>
          <w:rStyle w:val="aa"/>
          <w:rFonts w:cs="Times New Roman"/>
        </w:rPr>
        <w:t xml:space="preserve"> </w:t>
      </w:r>
      <w:proofErr w:type="spellStart"/>
      <w:r w:rsidRPr="00BE0AE5">
        <w:rPr>
          <w:rStyle w:val="aa"/>
          <w:rFonts w:cs="Times New Roman"/>
        </w:rPr>
        <w:t>de</w:t>
      </w:r>
      <w:proofErr w:type="spellEnd"/>
      <w:r w:rsidRPr="00BE0AE5">
        <w:rPr>
          <w:rStyle w:val="aa"/>
          <w:rFonts w:cs="Times New Roman"/>
        </w:rPr>
        <w:t xml:space="preserve"> </w:t>
      </w:r>
      <w:proofErr w:type="spellStart"/>
      <w:r w:rsidRPr="00BE0AE5">
        <w:rPr>
          <w:rStyle w:val="aa"/>
          <w:rFonts w:cs="Times New Roman"/>
        </w:rPr>
        <w:t>leer</w:t>
      </w:r>
      <w:proofErr w:type="spellEnd"/>
      <w:r w:rsidRPr="00BE0AE5">
        <w:rPr>
          <w:rStyle w:val="aa"/>
          <w:rFonts w:cs="Times New Roman"/>
        </w:rPr>
        <w:t xml:space="preserve"> </w:t>
      </w:r>
      <w:proofErr w:type="spellStart"/>
      <w:r w:rsidRPr="00BE0AE5">
        <w:rPr>
          <w:rStyle w:val="aa"/>
          <w:rFonts w:cs="Times New Roman"/>
        </w:rPr>
        <w:t>el</w:t>
      </w:r>
      <w:proofErr w:type="spellEnd"/>
      <w:r w:rsidRPr="00BE0AE5">
        <w:rPr>
          <w:rStyle w:val="aa"/>
          <w:rFonts w:cs="Times New Roman"/>
        </w:rPr>
        <w:t xml:space="preserve"> </w:t>
      </w:r>
      <w:proofErr w:type="spellStart"/>
      <w:r w:rsidRPr="00BE0AE5">
        <w:rPr>
          <w:rStyle w:val="aa"/>
          <w:rFonts w:cs="Times New Roman"/>
        </w:rPr>
        <w:t>cuento</w:t>
      </w:r>
      <w:proofErr w:type="spellEnd"/>
      <w:r w:rsidRPr="00BE0AE5">
        <w:rPr>
          <w:rFonts w:cs="Times New Roman"/>
        </w:rPr>
        <w:t>);</w:t>
      </w:r>
    </w:p>
    <w:p w14:paraId="6D9AF2BE" w14:textId="77777777" w:rsidR="00416B7C" w:rsidRPr="00BE0AE5" w:rsidRDefault="00416B7C" w:rsidP="00416B7C">
      <w:pPr>
        <w:pStyle w:val="a"/>
        <w:rPr>
          <w:rStyle w:val="aa"/>
          <w:rFonts w:cs="Times New Roman"/>
        </w:rPr>
      </w:pPr>
      <w:proofErr w:type="spellStart"/>
      <w:r w:rsidRPr="00BE0AE5">
        <w:rPr>
          <w:rFonts w:cs="Times New Roman"/>
        </w:rPr>
        <w:t>cложносочинённые</w:t>
      </w:r>
      <w:proofErr w:type="spellEnd"/>
      <w:r w:rsidRPr="00BE0AE5">
        <w:rPr>
          <w:rFonts w:cs="Times New Roman"/>
        </w:rPr>
        <w:t xml:space="preserve"> предложения с сочинительными союзами </w:t>
      </w:r>
      <w:r w:rsidRPr="00BE0AE5">
        <w:rPr>
          <w:rStyle w:val="aa"/>
          <w:rFonts w:cs="Times New Roman"/>
        </w:rPr>
        <w:t>y</w:t>
      </w:r>
      <w:r w:rsidRPr="00BE0AE5">
        <w:rPr>
          <w:rFonts w:cs="Times New Roman"/>
        </w:rPr>
        <w:t>/</w:t>
      </w:r>
      <w:r w:rsidRPr="00BE0AE5">
        <w:rPr>
          <w:rStyle w:val="aa"/>
          <w:rFonts w:cs="Times New Roman"/>
        </w:rPr>
        <w:t>e</w:t>
      </w:r>
      <w:r w:rsidRPr="00BE0AE5">
        <w:rPr>
          <w:rFonts w:cs="Times New Roman"/>
        </w:rPr>
        <w:t xml:space="preserve">, </w:t>
      </w:r>
      <w:proofErr w:type="spellStart"/>
      <w:r w:rsidRPr="00BE0AE5">
        <w:rPr>
          <w:rStyle w:val="aa"/>
          <w:rFonts w:cs="Times New Roman"/>
        </w:rPr>
        <w:t>pero</w:t>
      </w:r>
      <w:proofErr w:type="spellEnd"/>
      <w:r w:rsidRPr="00BE0AE5">
        <w:rPr>
          <w:rFonts w:cs="Times New Roman"/>
        </w:rPr>
        <w:t xml:space="preserve">, </w:t>
      </w:r>
      <w:r w:rsidRPr="00BE0AE5">
        <w:rPr>
          <w:rStyle w:val="aa"/>
          <w:rFonts w:cs="Times New Roman"/>
        </w:rPr>
        <w:t>o</w:t>
      </w:r>
      <w:r w:rsidRPr="00BE0AE5">
        <w:rPr>
          <w:rFonts w:cs="Times New Roman"/>
        </w:rPr>
        <w:t>/</w:t>
      </w:r>
      <w:r w:rsidRPr="00BE0AE5">
        <w:rPr>
          <w:rStyle w:val="aa"/>
          <w:rFonts w:cs="Times New Roman"/>
        </w:rPr>
        <w:t>u;</w:t>
      </w:r>
    </w:p>
    <w:p w14:paraId="6C5F60E7" w14:textId="77777777" w:rsidR="00416B7C" w:rsidRPr="00BE0AE5" w:rsidRDefault="00416B7C" w:rsidP="00416B7C">
      <w:pPr>
        <w:pStyle w:val="a"/>
        <w:rPr>
          <w:rStyle w:val="aa"/>
          <w:rFonts w:cs="Times New Roman"/>
        </w:rPr>
      </w:pPr>
      <w:r w:rsidRPr="00BE0AE5">
        <w:rPr>
          <w:rFonts w:cs="Times New Roman"/>
        </w:rPr>
        <w:t xml:space="preserve">сложноподчинённые предложения с союзами </w:t>
      </w:r>
      <w:proofErr w:type="spellStart"/>
      <w:r w:rsidRPr="00BE0AE5">
        <w:rPr>
          <w:rStyle w:val="aa"/>
          <w:rFonts w:cs="Times New Roman"/>
        </w:rPr>
        <w:t>que</w:t>
      </w:r>
      <w:proofErr w:type="spellEnd"/>
      <w:r w:rsidRPr="00BE0AE5">
        <w:rPr>
          <w:rFonts w:cs="Times New Roman"/>
        </w:rPr>
        <w:t xml:space="preserve">, </w:t>
      </w:r>
      <w:proofErr w:type="spellStart"/>
      <w:r w:rsidRPr="00BE0AE5">
        <w:rPr>
          <w:rStyle w:val="aa"/>
          <w:rFonts w:cs="Times New Roman"/>
        </w:rPr>
        <w:t>porque</w:t>
      </w:r>
      <w:proofErr w:type="spellEnd"/>
      <w:r w:rsidRPr="00BE0AE5">
        <w:rPr>
          <w:rFonts w:cs="Times New Roman"/>
        </w:rPr>
        <w:t xml:space="preserve">, </w:t>
      </w:r>
      <w:proofErr w:type="spellStart"/>
      <w:r w:rsidRPr="00BE0AE5">
        <w:rPr>
          <w:rStyle w:val="aa"/>
          <w:rFonts w:cs="Times New Roman"/>
        </w:rPr>
        <w:t>si</w:t>
      </w:r>
      <w:proofErr w:type="spellEnd"/>
      <w:r w:rsidRPr="00BE0AE5">
        <w:rPr>
          <w:rFonts w:cs="Times New Roman"/>
        </w:rPr>
        <w:t xml:space="preserve">, </w:t>
      </w:r>
      <w:proofErr w:type="spellStart"/>
      <w:r w:rsidRPr="00BE0AE5">
        <w:rPr>
          <w:rStyle w:val="aa"/>
          <w:rFonts w:cs="Times New Roman"/>
        </w:rPr>
        <w:t>cuando</w:t>
      </w:r>
      <w:proofErr w:type="spellEnd"/>
      <w:r w:rsidRPr="00BE0AE5">
        <w:rPr>
          <w:rFonts w:cs="Times New Roman"/>
        </w:rPr>
        <w:t xml:space="preserve">, </w:t>
      </w:r>
      <w:proofErr w:type="spellStart"/>
      <w:r w:rsidRPr="00BE0AE5">
        <w:rPr>
          <w:rStyle w:val="aa"/>
          <w:rFonts w:cs="Times New Roman"/>
        </w:rPr>
        <w:t>comо</w:t>
      </w:r>
      <w:proofErr w:type="spellEnd"/>
      <w:r w:rsidRPr="00BE0AE5">
        <w:rPr>
          <w:rStyle w:val="aa"/>
          <w:rFonts w:cs="Times New Roman"/>
        </w:rPr>
        <w:t>;</w:t>
      </w:r>
    </w:p>
    <w:p w14:paraId="22156C24" w14:textId="77777777" w:rsidR="00416B7C" w:rsidRPr="00BE0AE5" w:rsidRDefault="00416B7C" w:rsidP="00416B7C">
      <w:pPr>
        <w:pStyle w:val="a"/>
        <w:rPr>
          <w:rFonts w:cs="Times New Roman"/>
        </w:rPr>
      </w:pPr>
      <w:r w:rsidRPr="00BE0AE5">
        <w:rPr>
          <w:rFonts w:cs="Times New Roman"/>
        </w:rPr>
        <w:t>условные предложения реального типа (</w:t>
      </w:r>
      <w:proofErr w:type="spellStart"/>
      <w:r w:rsidRPr="00BE0AE5">
        <w:rPr>
          <w:rStyle w:val="aa"/>
          <w:rFonts w:cs="Times New Roman"/>
        </w:rPr>
        <w:t>Si</w:t>
      </w:r>
      <w:proofErr w:type="spellEnd"/>
      <w:r w:rsidRPr="00BE0AE5">
        <w:rPr>
          <w:rStyle w:val="aa"/>
          <w:rFonts w:cs="Times New Roman"/>
        </w:rPr>
        <w:t xml:space="preserve"> </w:t>
      </w:r>
      <w:proofErr w:type="spellStart"/>
      <w:r w:rsidRPr="00BE0AE5">
        <w:rPr>
          <w:rStyle w:val="aa"/>
          <w:rFonts w:cs="Times New Roman"/>
        </w:rPr>
        <w:t>hace</w:t>
      </w:r>
      <w:proofErr w:type="spellEnd"/>
      <w:r w:rsidRPr="00BE0AE5">
        <w:rPr>
          <w:rStyle w:val="aa"/>
          <w:rFonts w:cs="Times New Roman"/>
        </w:rPr>
        <w:t xml:space="preserve"> </w:t>
      </w:r>
      <w:proofErr w:type="spellStart"/>
      <w:r w:rsidRPr="00BE0AE5">
        <w:rPr>
          <w:rStyle w:val="aa"/>
          <w:rFonts w:cs="Times New Roman"/>
        </w:rPr>
        <w:t>buen</w:t>
      </w:r>
      <w:proofErr w:type="spellEnd"/>
      <w:r w:rsidRPr="00BE0AE5">
        <w:rPr>
          <w:rStyle w:val="aa"/>
          <w:rFonts w:cs="Times New Roman"/>
        </w:rPr>
        <w:t xml:space="preserve"> </w:t>
      </w:r>
      <w:proofErr w:type="spellStart"/>
      <w:r w:rsidRPr="00BE0AE5">
        <w:rPr>
          <w:rStyle w:val="aa"/>
          <w:rFonts w:cs="Times New Roman"/>
        </w:rPr>
        <w:t>tiempo</w:t>
      </w:r>
      <w:proofErr w:type="spellEnd"/>
      <w:r w:rsidRPr="00BE0AE5">
        <w:rPr>
          <w:rStyle w:val="aa"/>
          <w:rFonts w:cs="Times New Roman"/>
        </w:rPr>
        <w:t xml:space="preserve">, </w:t>
      </w:r>
      <w:proofErr w:type="spellStart"/>
      <w:r w:rsidRPr="00BE0AE5">
        <w:rPr>
          <w:rStyle w:val="aa"/>
          <w:rFonts w:cs="Times New Roman"/>
        </w:rPr>
        <w:t>paseo</w:t>
      </w:r>
      <w:proofErr w:type="spellEnd"/>
      <w:r w:rsidRPr="00BE0AE5">
        <w:rPr>
          <w:rStyle w:val="aa"/>
          <w:rFonts w:cs="Times New Roman"/>
        </w:rPr>
        <w:t xml:space="preserve"> </w:t>
      </w:r>
      <w:proofErr w:type="spellStart"/>
      <w:r w:rsidRPr="00BE0AE5">
        <w:rPr>
          <w:rStyle w:val="aa"/>
          <w:rFonts w:cs="Times New Roman"/>
        </w:rPr>
        <w:t>por</w:t>
      </w:r>
      <w:proofErr w:type="spellEnd"/>
      <w:r w:rsidRPr="00BE0AE5">
        <w:rPr>
          <w:rStyle w:val="aa"/>
          <w:rFonts w:cs="Times New Roman"/>
        </w:rPr>
        <w:t xml:space="preserve"> </w:t>
      </w:r>
      <w:proofErr w:type="spellStart"/>
      <w:r w:rsidRPr="00BE0AE5">
        <w:rPr>
          <w:rStyle w:val="aa"/>
          <w:rFonts w:cs="Times New Roman"/>
        </w:rPr>
        <w:t>el</w:t>
      </w:r>
      <w:proofErr w:type="spellEnd"/>
      <w:r w:rsidRPr="00BE0AE5">
        <w:rPr>
          <w:rStyle w:val="aa"/>
          <w:rFonts w:cs="Times New Roman"/>
        </w:rPr>
        <w:t xml:space="preserve"> </w:t>
      </w:r>
      <w:proofErr w:type="spellStart"/>
      <w:r w:rsidRPr="00BE0AE5">
        <w:rPr>
          <w:rStyle w:val="aa"/>
          <w:rFonts w:cs="Times New Roman"/>
        </w:rPr>
        <w:t>parque</w:t>
      </w:r>
      <w:proofErr w:type="spellEnd"/>
      <w:r w:rsidRPr="00BE0AE5">
        <w:rPr>
          <w:rFonts w:cs="Times New Roman"/>
        </w:rPr>
        <w:t>);</w:t>
      </w:r>
    </w:p>
    <w:p w14:paraId="2AE25C0C" w14:textId="77777777" w:rsidR="00416B7C" w:rsidRPr="00BE0AE5" w:rsidRDefault="00416B7C" w:rsidP="00416B7C">
      <w:pPr>
        <w:pStyle w:val="a"/>
        <w:rPr>
          <w:rFonts w:cs="Times New Roman"/>
        </w:rPr>
      </w:pPr>
      <w:r w:rsidRPr="00BE0AE5">
        <w:rPr>
          <w:rFonts w:cs="Times New Roman"/>
        </w:rPr>
        <w:t xml:space="preserve">наиболее употребительные регулярные и нерегулярные глаголы </w:t>
      </w:r>
      <w:proofErr w:type="spellStart"/>
      <w:r w:rsidRPr="00BE0AE5">
        <w:rPr>
          <w:rFonts w:cs="Times New Roman"/>
        </w:rPr>
        <w:t>вo</w:t>
      </w:r>
      <w:proofErr w:type="spellEnd"/>
      <w:r w:rsidRPr="00BE0AE5">
        <w:rPr>
          <w:rFonts w:cs="Times New Roman"/>
        </w:rPr>
        <w:t xml:space="preserve"> временных формах действительного залога в изъявительном наклонении (</w:t>
      </w:r>
      <w:proofErr w:type="spellStart"/>
      <w:r w:rsidRPr="00BE0AE5">
        <w:rPr>
          <w:rFonts w:cs="Times New Roman"/>
        </w:rPr>
        <w:t>Presente</w:t>
      </w:r>
      <w:proofErr w:type="spellEnd"/>
      <w:r w:rsidRPr="00BE0AE5">
        <w:rPr>
          <w:rFonts w:cs="Times New Roman"/>
        </w:rPr>
        <w:t xml:space="preserve">, </w:t>
      </w:r>
      <w:proofErr w:type="spellStart"/>
      <w:r w:rsidRPr="00BE0AE5">
        <w:rPr>
          <w:rFonts w:cs="Times New Roman"/>
        </w:rPr>
        <w:t>Pretérito</w:t>
      </w:r>
      <w:proofErr w:type="spellEnd"/>
      <w:r w:rsidRPr="00BE0AE5">
        <w:rPr>
          <w:rFonts w:cs="Times New Roman"/>
        </w:rPr>
        <w:t xml:space="preserve"> </w:t>
      </w:r>
      <w:proofErr w:type="spellStart"/>
      <w:r w:rsidRPr="00BE0AE5">
        <w:rPr>
          <w:rFonts w:cs="Times New Roman"/>
        </w:rPr>
        <w:t>Perfecto</w:t>
      </w:r>
      <w:proofErr w:type="spellEnd"/>
      <w:r w:rsidRPr="00BE0AE5">
        <w:rPr>
          <w:rFonts w:cs="Times New Roman"/>
        </w:rPr>
        <w:t xml:space="preserve"> </w:t>
      </w:r>
      <w:proofErr w:type="spellStart"/>
      <w:r w:rsidRPr="00BE0AE5">
        <w:rPr>
          <w:rFonts w:cs="Times New Roman"/>
        </w:rPr>
        <w:t>Compuesto</w:t>
      </w:r>
      <w:proofErr w:type="spellEnd"/>
      <w:r w:rsidRPr="00BE0AE5">
        <w:rPr>
          <w:rFonts w:cs="Times New Roman"/>
        </w:rPr>
        <w:t xml:space="preserve">, </w:t>
      </w:r>
      <w:proofErr w:type="spellStart"/>
      <w:r w:rsidRPr="00BE0AE5">
        <w:rPr>
          <w:rFonts w:cs="Times New Roman"/>
        </w:rPr>
        <w:t>Futuro</w:t>
      </w:r>
      <w:proofErr w:type="spellEnd"/>
      <w:r w:rsidRPr="00BE0AE5">
        <w:rPr>
          <w:rFonts w:cs="Times New Roman"/>
        </w:rPr>
        <w:t xml:space="preserve"> </w:t>
      </w:r>
      <w:proofErr w:type="spellStart"/>
      <w:r w:rsidRPr="00BE0AE5">
        <w:rPr>
          <w:rFonts w:cs="Times New Roman"/>
        </w:rPr>
        <w:t>Imperfecto</w:t>
      </w:r>
      <w:proofErr w:type="spellEnd"/>
      <w:r w:rsidRPr="00BE0AE5">
        <w:rPr>
          <w:rFonts w:cs="Times New Roman"/>
        </w:rPr>
        <w:t xml:space="preserve">, </w:t>
      </w:r>
      <w:proofErr w:type="spellStart"/>
      <w:r w:rsidRPr="00BE0AE5">
        <w:rPr>
          <w:rFonts w:cs="Times New Roman"/>
        </w:rPr>
        <w:t>Pretérito</w:t>
      </w:r>
      <w:proofErr w:type="spellEnd"/>
      <w:r w:rsidRPr="00BE0AE5">
        <w:rPr>
          <w:rFonts w:cs="Times New Roman"/>
        </w:rPr>
        <w:t xml:space="preserve"> </w:t>
      </w:r>
      <w:proofErr w:type="spellStart"/>
      <w:r w:rsidRPr="00BE0AE5">
        <w:rPr>
          <w:rFonts w:cs="Times New Roman"/>
        </w:rPr>
        <w:t>Indefinido</w:t>
      </w:r>
      <w:proofErr w:type="spellEnd"/>
      <w:r w:rsidRPr="00BE0AE5">
        <w:rPr>
          <w:rFonts w:cs="Times New Roman"/>
        </w:rPr>
        <w:t xml:space="preserve">, </w:t>
      </w:r>
      <w:proofErr w:type="spellStart"/>
      <w:r w:rsidRPr="00BE0AE5">
        <w:rPr>
          <w:rFonts w:cs="Times New Roman"/>
        </w:rPr>
        <w:t>Pretérito</w:t>
      </w:r>
      <w:proofErr w:type="spellEnd"/>
      <w:r w:rsidRPr="00BE0AE5">
        <w:rPr>
          <w:rFonts w:cs="Times New Roman"/>
        </w:rPr>
        <w:t xml:space="preserve"> </w:t>
      </w:r>
      <w:proofErr w:type="spellStart"/>
      <w:r w:rsidRPr="00BE0AE5">
        <w:rPr>
          <w:rFonts w:cs="Times New Roman"/>
        </w:rPr>
        <w:t>Imperfecto</w:t>
      </w:r>
      <w:proofErr w:type="spellEnd"/>
      <w:r w:rsidRPr="00BE0AE5">
        <w:rPr>
          <w:rFonts w:cs="Times New Roman"/>
        </w:rPr>
        <w:t>);</w:t>
      </w:r>
    </w:p>
    <w:p w14:paraId="48F21053" w14:textId="77777777" w:rsidR="00416B7C" w:rsidRPr="00BE0AE5" w:rsidRDefault="00416B7C" w:rsidP="00416B7C">
      <w:pPr>
        <w:pStyle w:val="a"/>
        <w:rPr>
          <w:rFonts w:cs="Times New Roman"/>
        </w:rPr>
      </w:pPr>
      <w:r w:rsidRPr="00BE0AE5">
        <w:rPr>
          <w:rFonts w:cs="Times New Roman"/>
        </w:rPr>
        <w:t>наиболее употребительные регулярные и нерегулярные глаголы в повелительном наклонении в утвердительной и отрицательной форме;</w:t>
      </w:r>
    </w:p>
    <w:p w14:paraId="09692370" w14:textId="77777777" w:rsidR="00416B7C" w:rsidRPr="00BE0AE5" w:rsidRDefault="00416B7C" w:rsidP="00416B7C">
      <w:pPr>
        <w:pStyle w:val="a"/>
        <w:rPr>
          <w:rFonts w:cs="Times New Roman"/>
        </w:rPr>
      </w:pPr>
      <w:r w:rsidRPr="00BE0AE5">
        <w:rPr>
          <w:rFonts w:cs="Times New Roman"/>
        </w:rPr>
        <w:t xml:space="preserve">наиболее употребительные возвратные глаголы </w:t>
      </w:r>
      <w:proofErr w:type="spellStart"/>
      <w:r w:rsidRPr="00BE0AE5">
        <w:rPr>
          <w:rFonts w:cs="Times New Roman"/>
        </w:rPr>
        <w:t>вo</w:t>
      </w:r>
      <w:proofErr w:type="spellEnd"/>
      <w:r w:rsidRPr="00BE0AE5">
        <w:rPr>
          <w:rFonts w:cs="Times New Roman"/>
        </w:rPr>
        <w:t xml:space="preserve"> временных формах действительного залога изъявительного наклонения и в утвердительной и отрицательной форме повелительного наклонения;</w:t>
      </w:r>
    </w:p>
    <w:p w14:paraId="218126A7" w14:textId="77777777" w:rsidR="00416B7C" w:rsidRPr="00BE0AE5" w:rsidRDefault="00416B7C" w:rsidP="00416B7C">
      <w:pPr>
        <w:pStyle w:val="a"/>
        <w:rPr>
          <w:rStyle w:val="aa"/>
          <w:rFonts w:cs="Times New Roman"/>
        </w:rPr>
      </w:pPr>
      <w:r w:rsidRPr="00BE0AE5">
        <w:rPr>
          <w:rFonts w:cs="Times New Roman"/>
        </w:rPr>
        <w:t>отглагольные формы: регулярные и нерегулярные формы причастий, регулярные и нерегулярные формы герундия;</w:t>
      </w:r>
    </w:p>
    <w:p w14:paraId="72B49986" w14:textId="77777777" w:rsidR="00416B7C" w:rsidRPr="00BE0AE5" w:rsidRDefault="00416B7C" w:rsidP="00416B7C">
      <w:pPr>
        <w:pStyle w:val="a"/>
        <w:rPr>
          <w:rStyle w:val="aa"/>
          <w:rFonts w:cs="Times New Roman"/>
          <w:lang w:val="en-US"/>
        </w:rPr>
      </w:pPr>
      <w:r w:rsidRPr="00BE0AE5">
        <w:rPr>
          <w:rFonts w:cs="Times New Roman"/>
        </w:rPr>
        <w:t xml:space="preserve">конструкции с глаголом </w:t>
      </w:r>
      <w:proofErr w:type="spellStart"/>
      <w:r w:rsidRPr="00BE0AE5">
        <w:rPr>
          <w:rFonts w:cs="Times New Roman"/>
        </w:rPr>
        <w:t>gustar</w:t>
      </w:r>
      <w:proofErr w:type="spellEnd"/>
      <w:r w:rsidRPr="00BE0AE5">
        <w:rPr>
          <w:rFonts w:cs="Times New Roman"/>
        </w:rPr>
        <w:t xml:space="preserve">: </w:t>
      </w:r>
      <w:r w:rsidRPr="00BE0AE5">
        <w:rPr>
          <w:rStyle w:val="aa"/>
          <w:rFonts w:cs="Times New Roman"/>
        </w:rPr>
        <w:t xml:space="preserve">Me </w:t>
      </w:r>
      <w:proofErr w:type="spellStart"/>
      <w:r w:rsidRPr="00BE0AE5">
        <w:rPr>
          <w:rStyle w:val="aa"/>
          <w:rFonts w:cs="Times New Roman"/>
        </w:rPr>
        <w:t>gusta</w:t>
      </w:r>
      <w:proofErr w:type="spellEnd"/>
      <w:r w:rsidRPr="00BE0AE5">
        <w:rPr>
          <w:rStyle w:val="aa"/>
          <w:rFonts w:cs="Times New Roman"/>
        </w:rPr>
        <w:t xml:space="preserve"> </w:t>
      </w:r>
      <w:proofErr w:type="spellStart"/>
      <w:r w:rsidRPr="00BE0AE5">
        <w:rPr>
          <w:rStyle w:val="aa"/>
          <w:rFonts w:cs="Times New Roman"/>
        </w:rPr>
        <w:t>leer</w:t>
      </w:r>
      <w:proofErr w:type="spellEnd"/>
      <w:r w:rsidRPr="00BE0AE5">
        <w:rPr>
          <w:rFonts w:cs="Times New Roman"/>
        </w:rPr>
        <w:t xml:space="preserve">. </w:t>
      </w:r>
      <w:r w:rsidRPr="00BE0AE5">
        <w:rPr>
          <w:rStyle w:val="aa"/>
          <w:rFonts w:cs="Times New Roman"/>
          <w:lang w:val="en-US"/>
        </w:rPr>
        <w:t xml:space="preserve">Me </w:t>
      </w:r>
      <w:proofErr w:type="spellStart"/>
      <w:r w:rsidRPr="00BE0AE5">
        <w:rPr>
          <w:rStyle w:val="aa"/>
          <w:rFonts w:cs="Times New Roman"/>
          <w:lang w:val="en-US"/>
        </w:rPr>
        <w:t>gusta</w:t>
      </w:r>
      <w:proofErr w:type="spellEnd"/>
      <w:r w:rsidRPr="00BE0AE5">
        <w:rPr>
          <w:rStyle w:val="aa"/>
          <w:rFonts w:cs="Times New Roman"/>
          <w:lang w:val="en-US"/>
        </w:rPr>
        <w:t xml:space="preserve"> </w:t>
      </w:r>
      <w:proofErr w:type="spellStart"/>
      <w:r w:rsidRPr="00BE0AE5">
        <w:rPr>
          <w:rStyle w:val="aa"/>
          <w:rFonts w:cs="Times New Roman"/>
          <w:lang w:val="en-US"/>
        </w:rPr>
        <w:t>el</w:t>
      </w:r>
      <w:proofErr w:type="spellEnd"/>
      <w:r w:rsidRPr="00BE0AE5">
        <w:rPr>
          <w:rStyle w:val="aa"/>
          <w:rFonts w:cs="Times New Roman"/>
          <w:lang w:val="en-US"/>
        </w:rPr>
        <w:t xml:space="preserve"> </w:t>
      </w:r>
      <w:proofErr w:type="spellStart"/>
      <w:r w:rsidRPr="00BE0AE5">
        <w:rPr>
          <w:rStyle w:val="aa"/>
          <w:rFonts w:cs="Times New Roman"/>
          <w:lang w:val="en-US"/>
        </w:rPr>
        <w:t>verano</w:t>
      </w:r>
      <w:proofErr w:type="spellEnd"/>
      <w:r w:rsidRPr="00BE0AE5">
        <w:rPr>
          <w:rStyle w:val="aa"/>
          <w:rFonts w:cs="Times New Roman"/>
          <w:lang w:val="en-US"/>
        </w:rPr>
        <w:t xml:space="preserve">. Me </w:t>
      </w:r>
      <w:proofErr w:type="spellStart"/>
      <w:r w:rsidRPr="00BE0AE5">
        <w:rPr>
          <w:rStyle w:val="aa"/>
          <w:rFonts w:cs="Times New Roman"/>
          <w:lang w:val="en-US"/>
        </w:rPr>
        <w:t>gustan</w:t>
      </w:r>
      <w:proofErr w:type="spellEnd"/>
      <w:r w:rsidRPr="00BE0AE5">
        <w:rPr>
          <w:rStyle w:val="aa"/>
          <w:rFonts w:cs="Times New Roman"/>
          <w:lang w:val="en-US"/>
        </w:rPr>
        <w:t xml:space="preserve"> los </w:t>
      </w:r>
      <w:proofErr w:type="spellStart"/>
      <w:r w:rsidRPr="00BE0AE5">
        <w:rPr>
          <w:rStyle w:val="aa"/>
          <w:rFonts w:cs="Times New Roman"/>
          <w:lang w:val="en-US"/>
        </w:rPr>
        <w:t>perro</w:t>
      </w:r>
      <w:proofErr w:type="spellEnd"/>
      <w:r w:rsidRPr="00BE0AE5">
        <w:rPr>
          <w:rStyle w:val="aa"/>
          <w:rFonts w:cs="Times New Roman"/>
          <w:lang w:val="en-US"/>
        </w:rPr>
        <w:t>;</w:t>
      </w:r>
    </w:p>
    <w:p w14:paraId="1572A71D" w14:textId="77777777" w:rsidR="00416B7C" w:rsidRPr="00BE0AE5" w:rsidRDefault="00416B7C" w:rsidP="00416B7C">
      <w:pPr>
        <w:pStyle w:val="a"/>
        <w:rPr>
          <w:rFonts w:cs="Times New Roman"/>
          <w:lang w:val="en-US"/>
        </w:rPr>
      </w:pPr>
      <w:r w:rsidRPr="00BE0AE5">
        <w:rPr>
          <w:rFonts w:cs="Times New Roman"/>
        </w:rPr>
        <w:t>глагольные</w:t>
      </w:r>
      <w:r w:rsidRPr="00BE0AE5">
        <w:rPr>
          <w:rFonts w:cs="Times New Roman"/>
          <w:lang w:val="en-US"/>
        </w:rPr>
        <w:t xml:space="preserve"> </w:t>
      </w:r>
      <w:r w:rsidRPr="00BE0AE5">
        <w:rPr>
          <w:rFonts w:cs="Times New Roman"/>
        </w:rPr>
        <w:t>конструкции</w:t>
      </w:r>
      <w:r w:rsidRPr="00BE0AE5">
        <w:rPr>
          <w:rFonts w:cs="Times New Roman"/>
          <w:lang w:val="en-US"/>
        </w:rPr>
        <w:t xml:space="preserve"> </w:t>
      </w:r>
      <w:proofErr w:type="spellStart"/>
      <w:r w:rsidRPr="00BE0AE5">
        <w:rPr>
          <w:rStyle w:val="aa"/>
          <w:rFonts w:cs="Times New Roman"/>
          <w:lang w:val="en-US"/>
        </w:rPr>
        <w:t>empezar</w:t>
      </w:r>
      <w:proofErr w:type="spellEnd"/>
      <w:r w:rsidRPr="00BE0AE5">
        <w:rPr>
          <w:rStyle w:val="aa"/>
          <w:rFonts w:cs="Times New Roman"/>
          <w:lang w:val="en-US"/>
        </w:rPr>
        <w:t xml:space="preserve"> a </w:t>
      </w:r>
      <w:r w:rsidRPr="00BE0AE5">
        <w:rPr>
          <w:rFonts w:cs="Times New Roman"/>
          <w:lang w:val="en-US"/>
        </w:rPr>
        <w:t xml:space="preserve">+ </w:t>
      </w:r>
      <w:proofErr w:type="spellStart"/>
      <w:r w:rsidRPr="00BE0AE5">
        <w:rPr>
          <w:rFonts w:cs="Times New Roman"/>
          <w:lang w:val="en-US"/>
        </w:rPr>
        <w:t>infinitivo</w:t>
      </w:r>
      <w:proofErr w:type="spellEnd"/>
      <w:r w:rsidRPr="00BE0AE5">
        <w:rPr>
          <w:rFonts w:cs="Times New Roman"/>
          <w:lang w:val="en-US"/>
        </w:rPr>
        <w:t xml:space="preserve">, </w:t>
      </w:r>
      <w:proofErr w:type="spellStart"/>
      <w:r w:rsidRPr="00BE0AE5">
        <w:rPr>
          <w:rStyle w:val="aa"/>
          <w:rFonts w:cs="Times New Roman"/>
          <w:lang w:val="en-US"/>
        </w:rPr>
        <w:t>tener</w:t>
      </w:r>
      <w:proofErr w:type="spellEnd"/>
      <w:r w:rsidRPr="00BE0AE5">
        <w:rPr>
          <w:rStyle w:val="aa"/>
          <w:rFonts w:cs="Times New Roman"/>
          <w:lang w:val="en-US"/>
        </w:rPr>
        <w:t xml:space="preserve"> que </w:t>
      </w:r>
      <w:r w:rsidRPr="00BE0AE5">
        <w:rPr>
          <w:rFonts w:cs="Times New Roman"/>
          <w:lang w:val="en-US"/>
        </w:rPr>
        <w:t xml:space="preserve">+ </w:t>
      </w:r>
      <w:proofErr w:type="spellStart"/>
      <w:r w:rsidRPr="00BE0AE5">
        <w:rPr>
          <w:rFonts w:cs="Times New Roman"/>
          <w:lang w:val="en-US"/>
        </w:rPr>
        <w:t>infinitivo</w:t>
      </w:r>
      <w:proofErr w:type="spellEnd"/>
      <w:r w:rsidRPr="00BE0AE5">
        <w:rPr>
          <w:rFonts w:cs="Times New Roman"/>
          <w:lang w:val="en-US"/>
        </w:rPr>
        <w:t xml:space="preserve">, </w:t>
      </w:r>
      <w:r w:rsidRPr="00BE0AE5">
        <w:rPr>
          <w:rStyle w:val="aa"/>
          <w:rFonts w:cs="Times New Roman"/>
          <w:lang w:val="en-US"/>
        </w:rPr>
        <w:t xml:space="preserve">hay que </w:t>
      </w:r>
      <w:r w:rsidRPr="00BE0AE5">
        <w:rPr>
          <w:rFonts w:cs="Times New Roman"/>
          <w:lang w:val="en-US"/>
        </w:rPr>
        <w:t xml:space="preserve">+ </w:t>
      </w:r>
      <w:proofErr w:type="spellStart"/>
      <w:r w:rsidRPr="00BE0AE5">
        <w:rPr>
          <w:rFonts w:cs="Times New Roman"/>
          <w:lang w:val="en-US"/>
        </w:rPr>
        <w:t>infinitivo</w:t>
      </w:r>
      <w:proofErr w:type="spellEnd"/>
      <w:r w:rsidRPr="00BE0AE5">
        <w:rPr>
          <w:rFonts w:cs="Times New Roman"/>
          <w:lang w:val="en-US"/>
        </w:rPr>
        <w:t xml:space="preserve">, </w:t>
      </w:r>
      <w:proofErr w:type="spellStart"/>
      <w:r w:rsidRPr="00BE0AE5">
        <w:rPr>
          <w:rStyle w:val="aa"/>
          <w:rFonts w:cs="Times New Roman"/>
          <w:lang w:val="en-US"/>
        </w:rPr>
        <w:t>terminar</w:t>
      </w:r>
      <w:proofErr w:type="spellEnd"/>
      <w:r w:rsidRPr="00BE0AE5">
        <w:rPr>
          <w:rStyle w:val="aa"/>
          <w:rFonts w:cs="Times New Roman"/>
          <w:lang w:val="en-US"/>
        </w:rPr>
        <w:t xml:space="preserve"> de </w:t>
      </w:r>
      <w:r w:rsidRPr="00BE0AE5">
        <w:rPr>
          <w:rFonts w:cs="Times New Roman"/>
          <w:lang w:val="en-US"/>
        </w:rPr>
        <w:t xml:space="preserve">+ </w:t>
      </w:r>
      <w:proofErr w:type="spellStart"/>
      <w:r w:rsidRPr="00BE0AE5">
        <w:rPr>
          <w:rFonts w:cs="Times New Roman"/>
          <w:lang w:val="en-US"/>
        </w:rPr>
        <w:t>infinitivo</w:t>
      </w:r>
      <w:proofErr w:type="spellEnd"/>
      <w:r w:rsidRPr="00BE0AE5">
        <w:rPr>
          <w:rFonts w:cs="Times New Roman"/>
          <w:lang w:val="en-US"/>
        </w:rPr>
        <w:t xml:space="preserve">, </w:t>
      </w:r>
      <w:proofErr w:type="spellStart"/>
      <w:r w:rsidRPr="00BE0AE5">
        <w:rPr>
          <w:rStyle w:val="aa"/>
          <w:rFonts w:cs="Times New Roman"/>
          <w:lang w:val="en-US"/>
        </w:rPr>
        <w:t>acabar</w:t>
      </w:r>
      <w:proofErr w:type="spellEnd"/>
      <w:r w:rsidRPr="00BE0AE5">
        <w:rPr>
          <w:rStyle w:val="aa"/>
          <w:rFonts w:cs="Times New Roman"/>
          <w:lang w:val="en-US"/>
        </w:rPr>
        <w:t xml:space="preserve"> de </w:t>
      </w:r>
      <w:r w:rsidRPr="00BE0AE5">
        <w:rPr>
          <w:rFonts w:cs="Times New Roman"/>
          <w:lang w:val="en-US"/>
        </w:rPr>
        <w:t xml:space="preserve">+ </w:t>
      </w:r>
      <w:proofErr w:type="spellStart"/>
      <w:r w:rsidRPr="00BE0AE5">
        <w:rPr>
          <w:rFonts w:cs="Times New Roman"/>
          <w:lang w:val="en-US"/>
        </w:rPr>
        <w:t>infinitivo</w:t>
      </w:r>
      <w:proofErr w:type="spellEnd"/>
      <w:r w:rsidRPr="00BE0AE5">
        <w:rPr>
          <w:rFonts w:cs="Times New Roman"/>
          <w:lang w:val="en-US"/>
        </w:rPr>
        <w:t xml:space="preserve">, </w:t>
      </w:r>
      <w:proofErr w:type="spellStart"/>
      <w:r w:rsidRPr="00BE0AE5">
        <w:rPr>
          <w:rStyle w:val="aa"/>
          <w:rFonts w:cs="Times New Roman"/>
          <w:lang w:val="en-US"/>
        </w:rPr>
        <w:t>ir</w:t>
      </w:r>
      <w:proofErr w:type="spellEnd"/>
      <w:r w:rsidRPr="00BE0AE5">
        <w:rPr>
          <w:rStyle w:val="aa"/>
          <w:rFonts w:cs="Times New Roman"/>
          <w:lang w:val="en-US"/>
        </w:rPr>
        <w:t xml:space="preserve"> a </w:t>
      </w:r>
      <w:r w:rsidRPr="00BE0AE5">
        <w:rPr>
          <w:rFonts w:cs="Times New Roman"/>
          <w:lang w:val="en-US"/>
        </w:rPr>
        <w:t xml:space="preserve">+ </w:t>
      </w:r>
      <w:proofErr w:type="spellStart"/>
      <w:r w:rsidRPr="00BE0AE5">
        <w:rPr>
          <w:rFonts w:cs="Times New Roman"/>
          <w:lang w:val="en-US"/>
        </w:rPr>
        <w:t>infinitivo</w:t>
      </w:r>
      <w:proofErr w:type="spellEnd"/>
      <w:r w:rsidRPr="00BE0AE5">
        <w:rPr>
          <w:rFonts w:cs="Times New Roman"/>
          <w:lang w:val="en-US"/>
        </w:rPr>
        <w:t xml:space="preserve">, </w:t>
      </w:r>
      <w:proofErr w:type="spellStart"/>
      <w:r w:rsidRPr="00BE0AE5">
        <w:rPr>
          <w:rStyle w:val="aa"/>
          <w:rFonts w:cs="Times New Roman"/>
          <w:lang w:val="en-US"/>
        </w:rPr>
        <w:t>volver</w:t>
      </w:r>
      <w:proofErr w:type="spellEnd"/>
      <w:r w:rsidRPr="00BE0AE5">
        <w:rPr>
          <w:rStyle w:val="aa"/>
          <w:rFonts w:cs="Times New Roman"/>
          <w:lang w:val="en-US"/>
        </w:rPr>
        <w:t xml:space="preserve"> a + </w:t>
      </w:r>
      <w:proofErr w:type="spellStart"/>
      <w:r w:rsidRPr="00BE0AE5">
        <w:rPr>
          <w:rStyle w:val="aa"/>
          <w:rFonts w:cs="Times New Roman"/>
          <w:lang w:val="en-US"/>
        </w:rPr>
        <w:t>infinitivo</w:t>
      </w:r>
      <w:proofErr w:type="spellEnd"/>
      <w:r w:rsidRPr="00BE0AE5">
        <w:rPr>
          <w:rStyle w:val="aa"/>
          <w:rFonts w:cs="Times New Roman"/>
          <w:lang w:val="en-US"/>
        </w:rPr>
        <w:t>,</w:t>
      </w:r>
      <w:r w:rsidRPr="00BE0AE5">
        <w:rPr>
          <w:rFonts w:cs="Times New Roman"/>
          <w:lang w:val="en-US"/>
        </w:rPr>
        <w:t xml:space="preserve"> </w:t>
      </w:r>
      <w:proofErr w:type="spellStart"/>
      <w:r w:rsidRPr="00BE0AE5">
        <w:rPr>
          <w:rStyle w:val="aa"/>
          <w:rFonts w:cs="Times New Roman"/>
          <w:lang w:val="en-US"/>
        </w:rPr>
        <w:t>estar</w:t>
      </w:r>
      <w:proofErr w:type="spellEnd"/>
      <w:r w:rsidRPr="00BE0AE5">
        <w:rPr>
          <w:rStyle w:val="aa"/>
          <w:rFonts w:cs="Times New Roman"/>
          <w:lang w:val="en-US"/>
        </w:rPr>
        <w:t xml:space="preserve"> </w:t>
      </w:r>
      <w:r w:rsidRPr="00BE0AE5">
        <w:rPr>
          <w:rFonts w:cs="Times New Roman"/>
          <w:lang w:val="en-US"/>
        </w:rPr>
        <w:t xml:space="preserve">+ </w:t>
      </w:r>
      <w:proofErr w:type="spellStart"/>
      <w:r w:rsidRPr="00BE0AE5">
        <w:rPr>
          <w:rFonts w:cs="Times New Roman"/>
          <w:lang w:val="en-US"/>
        </w:rPr>
        <w:t>participio</w:t>
      </w:r>
      <w:proofErr w:type="spellEnd"/>
      <w:r w:rsidRPr="00BE0AE5">
        <w:rPr>
          <w:rFonts w:cs="Times New Roman"/>
          <w:lang w:val="en-US"/>
        </w:rPr>
        <w:t xml:space="preserve">, </w:t>
      </w:r>
      <w:proofErr w:type="spellStart"/>
      <w:r w:rsidRPr="00BE0AE5">
        <w:rPr>
          <w:rStyle w:val="aa"/>
          <w:rFonts w:cs="Times New Roman"/>
          <w:lang w:val="en-US"/>
        </w:rPr>
        <w:t>estar</w:t>
      </w:r>
      <w:proofErr w:type="spellEnd"/>
      <w:r w:rsidRPr="00BE0AE5">
        <w:rPr>
          <w:rStyle w:val="aa"/>
          <w:rFonts w:cs="Times New Roman"/>
          <w:lang w:val="en-US"/>
        </w:rPr>
        <w:t xml:space="preserve"> </w:t>
      </w:r>
      <w:r w:rsidRPr="00BE0AE5">
        <w:rPr>
          <w:rFonts w:cs="Times New Roman"/>
          <w:lang w:val="en-US"/>
        </w:rPr>
        <w:t xml:space="preserve">+ </w:t>
      </w:r>
      <w:proofErr w:type="spellStart"/>
      <w:r w:rsidRPr="00BE0AE5">
        <w:rPr>
          <w:rFonts w:cs="Times New Roman"/>
          <w:lang w:val="en-US"/>
        </w:rPr>
        <w:t>gerundio</w:t>
      </w:r>
      <w:proofErr w:type="spellEnd"/>
      <w:r w:rsidRPr="00BE0AE5">
        <w:rPr>
          <w:rFonts w:cs="Times New Roman"/>
          <w:lang w:val="en-US"/>
        </w:rPr>
        <w:t>;</w:t>
      </w:r>
    </w:p>
    <w:p w14:paraId="6A81B9B5" w14:textId="77777777" w:rsidR="00416B7C" w:rsidRPr="00BE0AE5" w:rsidRDefault="00416B7C" w:rsidP="00416B7C">
      <w:pPr>
        <w:pStyle w:val="a"/>
        <w:rPr>
          <w:rFonts w:cs="Times New Roman"/>
        </w:rPr>
      </w:pPr>
      <w:r w:rsidRPr="00BE0AE5">
        <w:rPr>
          <w:rFonts w:cs="Times New Roman"/>
        </w:rPr>
        <w:t xml:space="preserve">конструкции с глаголом </w:t>
      </w:r>
      <w:proofErr w:type="spellStart"/>
      <w:r w:rsidRPr="00BE0AE5">
        <w:rPr>
          <w:rStyle w:val="aa"/>
          <w:rFonts w:cs="Times New Roman"/>
        </w:rPr>
        <w:t>hace</w:t>
      </w:r>
      <w:proofErr w:type="spellEnd"/>
      <w:r w:rsidRPr="00BE0AE5">
        <w:rPr>
          <w:rStyle w:val="aa"/>
          <w:rFonts w:cs="Times New Roman"/>
        </w:rPr>
        <w:t xml:space="preserve"> </w:t>
      </w:r>
      <w:r w:rsidRPr="00BE0AE5">
        <w:rPr>
          <w:rFonts w:cs="Times New Roman"/>
        </w:rPr>
        <w:t xml:space="preserve">для описания погоды и глагольные формы </w:t>
      </w:r>
      <w:proofErr w:type="spellStart"/>
      <w:r w:rsidRPr="00BE0AE5">
        <w:rPr>
          <w:rStyle w:val="aa"/>
          <w:rFonts w:cs="Times New Roman"/>
        </w:rPr>
        <w:t>llueve</w:t>
      </w:r>
      <w:proofErr w:type="spellEnd"/>
      <w:r w:rsidRPr="00BE0AE5">
        <w:rPr>
          <w:rFonts w:cs="Times New Roman"/>
        </w:rPr>
        <w:t xml:space="preserve">, </w:t>
      </w:r>
      <w:proofErr w:type="spellStart"/>
      <w:r w:rsidRPr="00BE0AE5">
        <w:rPr>
          <w:rStyle w:val="aa"/>
          <w:rFonts w:cs="Times New Roman"/>
        </w:rPr>
        <w:t>nieva</w:t>
      </w:r>
      <w:proofErr w:type="spellEnd"/>
      <w:r w:rsidRPr="00BE0AE5">
        <w:rPr>
          <w:rFonts w:cs="Times New Roman"/>
        </w:rPr>
        <w:t>;</w:t>
      </w:r>
    </w:p>
    <w:p w14:paraId="0DBE3B1C" w14:textId="77777777" w:rsidR="00416B7C" w:rsidRPr="00BE0AE5" w:rsidRDefault="00416B7C" w:rsidP="00416B7C">
      <w:pPr>
        <w:pStyle w:val="a"/>
        <w:rPr>
          <w:rFonts w:cs="Times New Roman"/>
        </w:rPr>
      </w:pPr>
      <w:r w:rsidRPr="00BE0AE5">
        <w:rPr>
          <w:rFonts w:cs="Times New Roman"/>
        </w:rPr>
        <w:t>неопределённый артикль, определённый артикль и отсутствие артикля перед существительными (наиболее распространённые случаи употребления);</w:t>
      </w:r>
    </w:p>
    <w:p w14:paraId="55EE594B" w14:textId="77777777" w:rsidR="00416B7C" w:rsidRPr="00BE0AE5" w:rsidRDefault="00416B7C" w:rsidP="00416B7C">
      <w:pPr>
        <w:pStyle w:val="a"/>
        <w:rPr>
          <w:rStyle w:val="aa"/>
          <w:rFonts w:cs="Times New Roman"/>
        </w:rPr>
      </w:pPr>
      <w:r w:rsidRPr="00BE0AE5">
        <w:rPr>
          <w:rFonts w:cs="Times New Roman"/>
        </w:rPr>
        <w:t xml:space="preserve">грамматический род существительных (наиболее распространённые случаи и исключения): </w:t>
      </w:r>
      <w:proofErr w:type="spellStart"/>
      <w:r w:rsidRPr="00BE0AE5">
        <w:rPr>
          <w:rStyle w:val="aa"/>
          <w:rFonts w:cs="Times New Roman"/>
        </w:rPr>
        <w:t>alumno</w:t>
      </w:r>
      <w:proofErr w:type="spellEnd"/>
      <w:r w:rsidRPr="00BE0AE5">
        <w:rPr>
          <w:rStyle w:val="aa"/>
          <w:rFonts w:cs="Times New Roman"/>
        </w:rPr>
        <w:t>/a</w:t>
      </w:r>
      <w:r w:rsidRPr="00BE0AE5">
        <w:rPr>
          <w:rFonts w:cs="Times New Roman"/>
        </w:rPr>
        <w:t xml:space="preserve">, </w:t>
      </w:r>
      <w:proofErr w:type="spellStart"/>
      <w:r w:rsidRPr="00BE0AE5">
        <w:rPr>
          <w:rStyle w:val="aa"/>
          <w:rFonts w:cs="Times New Roman"/>
        </w:rPr>
        <w:t>director</w:t>
      </w:r>
      <w:proofErr w:type="spellEnd"/>
      <w:r w:rsidRPr="00BE0AE5">
        <w:rPr>
          <w:rStyle w:val="aa"/>
          <w:rFonts w:cs="Times New Roman"/>
        </w:rPr>
        <w:t>/a</w:t>
      </w:r>
      <w:r w:rsidRPr="00BE0AE5">
        <w:rPr>
          <w:rFonts w:cs="Times New Roman"/>
        </w:rPr>
        <w:t xml:space="preserve">, </w:t>
      </w:r>
      <w:r w:rsidRPr="00BE0AE5">
        <w:rPr>
          <w:rStyle w:val="aa"/>
          <w:rFonts w:cs="Times New Roman"/>
        </w:rPr>
        <w:t>(</w:t>
      </w:r>
      <w:proofErr w:type="spellStart"/>
      <w:r w:rsidRPr="00BE0AE5">
        <w:rPr>
          <w:rStyle w:val="aa"/>
          <w:rFonts w:cs="Times New Roman"/>
        </w:rPr>
        <w:t>la</w:t>
      </w:r>
      <w:proofErr w:type="spellEnd"/>
      <w:r w:rsidRPr="00BE0AE5">
        <w:rPr>
          <w:rStyle w:val="aa"/>
          <w:rFonts w:cs="Times New Roman"/>
        </w:rPr>
        <w:t xml:space="preserve">) </w:t>
      </w:r>
      <w:proofErr w:type="spellStart"/>
      <w:r w:rsidRPr="00BE0AE5">
        <w:rPr>
          <w:rStyle w:val="aa"/>
          <w:rFonts w:cs="Times New Roman"/>
        </w:rPr>
        <w:t>mano</w:t>
      </w:r>
      <w:proofErr w:type="spellEnd"/>
      <w:r w:rsidRPr="00BE0AE5">
        <w:rPr>
          <w:rFonts w:cs="Times New Roman"/>
        </w:rPr>
        <w:t xml:space="preserve">, </w:t>
      </w:r>
      <w:r w:rsidRPr="00BE0AE5">
        <w:rPr>
          <w:rStyle w:val="aa"/>
          <w:rFonts w:cs="Times New Roman"/>
        </w:rPr>
        <w:t>(</w:t>
      </w:r>
      <w:proofErr w:type="spellStart"/>
      <w:r w:rsidRPr="00BE0AE5">
        <w:rPr>
          <w:rStyle w:val="aa"/>
          <w:rFonts w:cs="Times New Roman"/>
        </w:rPr>
        <w:t>el</w:t>
      </w:r>
      <w:proofErr w:type="spellEnd"/>
      <w:r w:rsidRPr="00BE0AE5">
        <w:rPr>
          <w:rStyle w:val="aa"/>
          <w:rFonts w:cs="Times New Roman"/>
        </w:rPr>
        <w:t xml:space="preserve">) </w:t>
      </w:r>
      <w:proofErr w:type="spellStart"/>
      <w:r w:rsidRPr="00BE0AE5">
        <w:rPr>
          <w:rStyle w:val="aa"/>
          <w:rFonts w:cs="Times New Roman"/>
        </w:rPr>
        <w:t>día</w:t>
      </w:r>
      <w:proofErr w:type="spellEnd"/>
      <w:r w:rsidRPr="00BE0AE5">
        <w:rPr>
          <w:rStyle w:val="aa"/>
          <w:rFonts w:cs="Times New Roman"/>
        </w:rPr>
        <w:t>;</w:t>
      </w:r>
    </w:p>
    <w:p w14:paraId="33E46DF6" w14:textId="77777777" w:rsidR="00416B7C" w:rsidRPr="00BE0AE5" w:rsidRDefault="00416B7C" w:rsidP="00416B7C">
      <w:pPr>
        <w:pStyle w:val="a"/>
        <w:rPr>
          <w:rFonts w:cs="Times New Roman"/>
        </w:rPr>
      </w:pPr>
      <w:r w:rsidRPr="00BE0AE5">
        <w:rPr>
          <w:rFonts w:cs="Times New Roman"/>
        </w:rPr>
        <w:t>множественное число существительных; существительные, имеющие форму только множественного числа (</w:t>
      </w:r>
      <w:proofErr w:type="spellStart"/>
      <w:r w:rsidRPr="00BE0AE5">
        <w:rPr>
          <w:rStyle w:val="aa"/>
          <w:rFonts w:cs="Times New Roman"/>
        </w:rPr>
        <w:t>lunes</w:t>
      </w:r>
      <w:proofErr w:type="spellEnd"/>
      <w:r w:rsidRPr="00BE0AE5">
        <w:rPr>
          <w:rFonts w:cs="Times New Roman"/>
        </w:rPr>
        <w:t xml:space="preserve">, </w:t>
      </w:r>
      <w:proofErr w:type="spellStart"/>
      <w:r w:rsidRPr="00BE0AE5">
        <w:rPr>
          <w:rStyle w:val="aa"/>
          <w:rFonts w:cs="Times New Roman"/>
        </w:rPr>
        <w:t>gafas</w:t>
      </w:r>
      <w:proofErr w:type="spellEnd"/>
      <w:r w:rsidRPr="00BE0AE5">
        <w:rPr>
          <w:rFonts w:cs="Times New Roman"/>
        </w:rPr>
        <w:t xml:space="preserve">, </w:t>
      </w:r>
      <w:proofErr w:type="spellStart"/>
      <w:r w:rsidRPr="00BE0AE5">
        <w:rPr>
          <w:rStyle w:val="aa"/>
          <w:rFonts w:cs="Times New Roman"/>
        </w:rPr>
        <w:t>tijeras</w:t>
      </w:r>
      <w:proofErr w:type="spellEnd"/>
      <w:r w:rsidRPr="00BE0AE5">
        <w:rPr>
          <w:rFonts w:cs="Times New Roman"/>
        </w:rPr>
        <w:t>), и существительные, употребляемые только в единственном числе (</w:t>
      </w:r>
      <w:proofErr w:type="spellStart"/>
      <w:r w:rsidRPr="00BE0AE5">
        <w:rPr>
          <w:rStyle w:val="aa"/>
          <w:rFonts w:cs="Times New Roman"/>
        </w:rPr>
        <w:t>gente</w:t>
      </w:r>
      <w:proofErr w:type="spellEnd"/>
      <w:r w:rsidRPr="00BE0AE5">
        <w:rPr>
          <w:rFonts w:cs="Times New Roman"/>
        </w:rPr>
        <w:t xml:space="preserve">, </w:t>
      </w:r>
      <w:proofErr w:type="spellStart"/>
      <w:r w:rsidRPr="00BE0AE5">
        <w:rPr>
          <w:rStyle w:val="aa"/>
          <w:rFonts w:cs="Times New Roman"/>
        </w:rPr>
        <w:t>calor</w:t>
      </w:r>
      <w:proofErr w:type="spellEnd"/>
      <w:r w:rsidRPr="00BE0AE5">
        <w:rPr>
          <w:rFonts w:cs="Times New Roman"/>
        </w:rPr>
        <w:t>);</w:t>
      </w:r>
    </w:p>
    <w:p w14:paraId="5D5B366E" w14:textId="77777777" w:rsidR="00416B7C" w:rsidRPr="00BE0AE5" w:rsidRDefault="00416B7C" w:rsidP="00416B7C">
      <w:pPr>
        <w:pStyle w:val="a"/>
        <w:rPr>
          <w:rFonts w:cs="Times New Roman"/>
        </w:rPr>
      </w:pPr>
      <w:r w:rsidRPr="00BE0AE5">
        <w:rPr>
          <w:rFonts w:cs="Times New Roman"/>
        </w:rPr>
        <w:lastRenderedPageBreak/>
        <w:t>прилагательные и наречия в положительной, сравнительной и превосходной степени, образованные по правилу, и исключения;</w:t>
      </w:r>
    </w:p>
    <w:p w14:paraId="0F43FF6B" w14:textId="77777777" w:rsidR="00416B7C" w:rsidRPr="00BE0AE5" w:rsidRDefault="00416B7C" w:rsidP="00416B7C">
      <w:pPr>
        <w:pStyle w:val="a"/>
        <w:rPr>
          <w:rFonts w:cs="Times New Roman"/>
          <w:spacing w:val="-2"/>
        </w:rPr>
      </w:pPr>
      <w:r w:rsidRPr="00BE0AE5">
        <w:rPr>
          <w:rFonts w:cs="Times New Roman"/>
          <w:spacing w:val="-2"/>
        </w:rPr>
        <w:t>наречия места, времени и образа действия, количества (</w:t>
      </w:r>
      <w:proofErr w:type="spellStart"/>
      <w:r w:rsidRPr="00BE0AE5">
        <w:rPr>
          <w:rFonts w:cs="Times New Roman"/>
          <w:spacing w:val="-2"/>
        </w:rPr>
        <w:t>mucho</w:t>
      </w:r>
      <w:proofErr w:type="spellEnd"/>
      <w:r w:rsidRPr="00BE0AE5">
        <w:rPr>
          <w:rFonts w:cs="Times New Roman"/>
          <w:spacing w:val="-2"/>
        </w:rPr>
        <w:t>/</w:t>
      </w:r>
      <w:proofErr w:type="spellStart"/>
      <w:r w:rsidRPr="00BE0AE5">
        <w:rPr>
          <w:rFonts w:cs="Times New Roman"/>
          <w:spacing w:val="-2"/>
        </w:rPr>
        <w:t>poco</w:t>
      </w:r>
      <w:proofErr w:type="spellEnd"/>
      <w:r w:rsidRPr="00BE0AE5">
        <w:rPr>
          <w:rFonts w:cs="Times New Roman"/>
          <w:spacing w:val="-2"/>
        </w:rPr>
        <w:t xml:space="preserve">, </w:t>
      </w:r>
      <w:proofErr w:type="spellStart"/>
      <w:r w:rsidRPr="00BE0AE5">
        <w:rPr>
          <w:rFonts w:cs="Times New Roman"/>
          <w:spacing w:val="-2"/>
        </w:rPr>
        <w:t>muy</w:t>
      </w:r>
      <w:proofErr w:type="spellEnd"/>
      <w:r w:rsidRPr="00BE0AE5">
        <w:rPr>
          <w:rFonts w:cs="Times New Roman"/>
          <w:spacing w:val="-2"/>
        </w:rPr>
        <w:t>), вопросительные (¿</w:t>
      </w:r>
      <w:proofErr w:type="spellStart"/>
      <w:proofErr w:type="gramStart"/>
      <w:r w:rsidRPr="00BE0AE5">
        <w:rPr>
          <w:rFonts w:cs="Times New Roman"/>
          <w:spacing w:val="-2"/>
        </w:rPr>
        <w:t>cuándo</w:t>
      </w:r>
      <w:proofErr w:type="spellEnd"/>
      <w:r w:rsidRPr="00BE0AE5">
        <w:rPr>
          <w:rFonts w:cs="Times New Roman"/>
          <w:spacing w:val="-2"/>
        </w:rPr>
        <w:t>?,</w:t>
      </w:r>
      <w:proofErr w:type="gramEnd"/>
      <w:r w:rsidRPr="00BE0AE5">
        <w:rPr>
          <w:rFonts w:cs="Times New Roman"/>
          <w:spacing w:val="-2"/>
        </w:rPr>
        <w:t xml:space="preserve"> </w:t>
      </w:r>
      <w:proofErr w:type="spellStart"/>
      <w:r w:rsidRPr="00BE0AE5">
        <w:rPr>
          <w:rFonts w:cs="Times New Roman"/>
          <w:spacing w:val="-2"/>
        </w:rPr>
        <w:t>cómo</w:t>
      </w:r>
      <w:proofErr w:type="spellEnd"/>
      <w:r w:rsidRPr="00BE0AE5">
        <w:rPr>
          <w:rFonts w:cs="Times New Roman"/>
          <w:spacing w:val="-2"/>
        </w:rPr>
        <w:t>?, ¿</w:t>
      </w:r>
      <w:proofErr w:type="spellStart"/>
      <w:r w:rsidRPr="00BE0AE5">
        <w:rPr>
          <w:rFonts w:cs="Times New Roman"/>
          <w:spacing w:val="-2"/>
        </w:rPr>
        <w:t>dónde</w:t>
      </w:r>
      <w:proofErr w:type="spellEnd"/>
      <w:r w:rsidRPr="00BE0AE5">
        <w:rPr>
          <w:rFonts w:cs="Times New Roman"/>
          <w:spacing w:val="-2"/>
        </w:rPr>
        <w:t>?);</w:t>
      </w:r>
    </w:p>
    <w:p w14:paraId="3EAA5D19" w14:textId="77777777" w:rsidR="00416B7C" w:rsidRPr="00BE0AE5" w:rsidRDefault="00416B7C" w:rsidP="00416B7C">
      <w:pPr>
        <w:pStyle w:val="a"/>
        <w:rPr>
          <w:rFonts w:cs="Times New Roman"/>
        </w:rPr>
      </w:pPr>
      <w:r w:rsidRPr="00BE0AE5">
        <w:rPr>
          <w:rFonts w:cs="Times New Roman"/>
        </w:rPr>
        <w:t>местоимения: личные (ударные), притяжательные (ударные и безударные), указательные, неопределённые, отрицательные, возвратные, вопросительные;</w:t>
      </w:r>
    </w:p>
    <w:p w14:paraId="28C26EE3" w14:textId="730E4799" w:rsidR="00416B7C" w:rsidRPr="00BE0AE5" w:rsidRDefault="00416B7C" w:rsidP="00416B7C">
      <w:pPr>
        <w:pStyle w:val="a"/>
        <w:rPr>
          <w:rFonts w:cs="Times New Roman"/>
        </w:rPr>
      </w:pPr>
      <w:r w:rsidRPr="00BE0AE5">
        <w:rPr>
          <w:rFonts w:cs="Times New Roman"/>
        </w:rPr>
        <w:t>количественные числительные (1</w:t>
      </w:r>
      <w:r w:rsidR="00BE0AE5">
        <w:rPr>
          <w:rFonts w:cs="Times New Roman"/>
        </w:rPr>
        <w:t>—</w:t>
      </w:r>
      <w:r w:rsidRPr="00BE0AE5">
        <w:rPr>
          <w:rFonts w:cs="Times New Roman"/>
        </w:rPr>
        <w:t>100), порядковые числительные (1</w:t>
      </w:r>
      <w:r w:rsidR="00BE0AE5">
        <w:rPr>
          <w:rFonts w:cs="Times New Roman"/>
        </w:rPr>
        <w:t>—</w:t>
      </w:r>
      <w:r w:rsidRPr="00BE0AE5">
        <w:rPr>
          <w:rFonts w:cs="Times New Roman"/>
        </w:rPr>
        <w:t>15), обозначение даты и года;</w:t>
      </w:r>
    </w:p>
    <w:p w14:paraId="4624B608" w14:textId="77777777" w:rsidR="00416B7C" w:rsidRPr="00BE0AE5" w:rsidRDefault="00416B7C" w:rsidP="00416B7C">
      <w:pPr>
        <w:pStyle w:val="a"/>
        <w:rPr>
          <w:rFonts w:cs="Times New Roman"/>
        </w:rPr>
      </w:pPr>
      <w:r w:rsidRPr="00BE0AE5">
        <w:rPr>
          <w:rFonts w:cs="Times New Roman"/>
        </w:rPr>
        <w:t xml:space="preserve">наиболее употребительные простые и сложные предлоги места и времени, предлоги направления (a, </w:t>
      </w:r>
      <w:proofErr w:type="spellStart"/>
      <w:r w:rsidRPr="00BE0AE5">
        <w:rPr>
          <w:rFonts w:cs="Times New Roman"/>
        </w:rPr>
        <w:t>hacia</w:t>
      </w:r>
      <w:proofErr w:type="spellEnd"/>
      <w:r w:rsidRPr="00BE0AE5">
        <w:rPr>
          <w:rFonts w:cs="Times New Roman"/>
        </w:rPr>
        <w:t>);</w:t>
      </w:r>
    </w:p>
    <w:p w14:paraId="09683A42" w14:textId="77777777" w:rsidR="00416B7C" w:rsidRPr="00BE0AE5" w:rsidRDefault="00416B7C" w:rsidP="00416B7C">
      <w:pPr>
        <w:pStyle w:val="a8"/>
        <w:rPr>
          <w:rFonts w:cs="Times New Roman"/>
        </w:rPr>
      </w:pPr>
      <w:r w:rsidRPr="00BE0AE5">
        <w:rPr>
          <w:rFonts w:cs="Times New Roman"/>
        </w:rPr>
        <w:t xml:space="preserve">5) </w:t>
      </w:r>
      <w:r w:rsidRPr="00BE0AE5">
        <w:rPr>
          <w:rStyle w:val="aa"/>
          <w:rFonts w:cs="Times New Roman"/>
        </w:rPr>
        <w:t>владеть</w:t>
      </w:r>
      <w:r w:rsidRPr="00BE0AE5">
        <w:rPr>
          <w:rFonts w:cs="Times New Roman"/>
        </w:rPr>
        <w:t xml:space="preserve"> социокультурными знаниями и умениями:</w:t>
      </w:r>
    </w:p>
    <w:p w14:paraId="7E8FB849" w14:textId="77777777" w:rsidR="00416B7C" w:rsidRPr="00BE0AE5" w:rsidRDefault="00416B7C" w:rsidP="00416B7C">
      <w:pPr>
        <w:pStyle w:val="a"/>
        <w:rPr>
          <w:rFonts w:cs="Times New Roman"/>
        </w:rPr>
      </w:pPr>
      <w:r w:rsidRPr="00BE0AE5">
        <w:rPr>
          <w:rStyle w:val="aa"/>
          <w:rFonts w:cs="Times New Roman"/>
        </w:rPr>
        <w:t>использовать</w:t>
      </w:r>
      <w:r w:rsidRPr="00BE0AE5">
        <w:rPr>
          <w:rFonts w:cs="Times New Roman"/>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14:paraId="6A9DBF34" w14:textId="77777777" w:rsidR="00416B7C" w:rsidRPr="00BE0AE5" w:rsidRDefault="00416B7C" w:rsidP="00416B7C">
      <w:pPr>
        <w:pStyle w:val="a"/>
        <w:rPr>
          <w:rFonts w:cs="Times New Roman"/>
        </w:rPr>
      </w:pPr>
      <w:r w:rsidRPr="00BE0AE5">
        <w:rPr>
          <w:rStyle w:val="aa"/>
          <w:rFonts w:cs="Times New Roman"/>
        </w:rPr>
        <w:t>знать/понимать и использовать</w:t>
      </w:r>
      <w:r w:rsidRPr="00BE0AE5">
        <w:rPr>
          <w:rFonts w:cs="Times New Roman"/>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 (основные национальные праздники, традиции в проведении досуга и питании);</w:t>
      </w:r>
    </w:p>
    <w:p w14:paraId="40BD234E" w14:textId="77777777" w:rsidR="00416B7C" w:rsidRPr="00BE0AE5" w:rsidRDefault="00416B7C" w:rsidP="00416B7C">
      <w:pPr>
        <w:pStyle w:val="a"/>
        <w:rPr>
          <w:rFonts w:cs="Times New Roman"/>
        </w:rPr>
      </w:pPr>
      <w:r w:rsidRPr="00BE0AE5">
        <w:rPr>
          <w:rStyle w:val="aa"/>
          <w:rFonts w:cs="Times New Roman"/>
        </w:rPr>
        <w:t>правильно оформлять</w:t>
      </w:r>
      <w:r w:rsidRPr="00BE0AE5">
        <w:rPr>
          <w:rFonts w:cs="Times New Roman"/>
        </w:rPr>
        <w:t xml:space="preserve"> адрес, писать фамилии и имена (свои, родственников и друзей) на испанском языке (в анкете, формуляре);</w:t>
      </w:r>
    </w:p>
    <w:p w14:paraId="33003304" w14:textId="77777777" w:rsidR="00416B7C" w:rsidRPr="00BE0AE5" w:rsidRDefault="00416B7C" w:rsidP="00416B7C">
      <w:pPr>
        <w:pStyle w:val="a"/>
        <w:rPr>
          <w:rFonts w:cs="Times New Roman"/>
        </w:rPr>
      </w:pPr>
      <w:r w:rsidRPr="00BE0AE5">
        <w:rPr>
          <w:rStyle w:val="aa"/>
          <w:rFonts w:cs="Times New Roman"/>
        </w:rPr>
        <w:t>обладать базовыми знаниями</w:t>
      </w:r>
      <w:r w:rsidRPr="00BE0AE5">
        <w:rPr>
          <w:rFonts w:cs="Times New Roman"/>
        </w:rPr>
        <w:t xml:space="preserve"> о социокультурном портрете родной страны и страны/стран изучаемого языка;</w:t>
      </w:r>
    </w:p>
    <w:p w14:paraId="29B1E577" w14:textId="77777777" w:rsidR="00416B7C" w:rsidRPr="00BE0AE5" w:rsidRDefault="00416B7C" w:rsidP="00416B7C">
      <w:pPr>
        <w:pStyle w:val="a"/>
        <w:rPr>
          <w:rFonts w:cs="Times New Roman"/>
        </w:rPr>
      </w:pPr>
      <w:r w:rsidRPr="00BE0AE5">
        <w:rPr>
          <w:rFonts w:cs="Times New Roman"/>
        </w:rPr>
        <w:t>кратко представлять Россию и страны/страну изучаемого языка.</w:t>
      </w:r>
    </w:p>
    <w:p w14:paraId="28BCC4DF" w14:textId="77777777" w:rsidR="00416B7C" w:rsidRPr="00BE0AE5" w:rsidRDefault="00416B7C" w:rsidP="00416B7C">
      <w:pPr>
        <w:pStyle w:val="a"/>
        <w:rPr>
          <w:rStyle w:val="a9"/>
          <w:rFonts w:cs="Times New Roman"/>
        </w:rPr>
      </w:pPr>
      <w:r w:rsidRPr="00BE0AE5">
        <w:rPr>
          <w:rStyle w:val="aa"/>
          <w:rFonts w:cs="Times New Roman"/>
        </w:rPr>
        <w:t>кратко представлять</w:t>
      </w:r>
      <w:r w:rsidRPr="00BE0AE5">
        <w:rPr>
          <w:rStyle w:val="a9"/>
          <w:rFonts w:cs="Times New Roman"/>
        </w:rPr>
        <w:t xml:space="preserve"> </w:t>
      </w:r>
      <w:r w:rsidRPr="00BE0AE5">
        <w:rPr>
          <w:rFonts w:cs="Times New Roman"/>
        </w:rPr>
        <w:t>некоторые культурные явления родной страны и страны/стран изучаемого языка (традиции в питании и проведении досуга, праздники).</w:t>
      </w:r>
    </w:p>
    <w:p w14:paraId="6CD97327" w14:textId="77777777" w:rsidR="00416B7C" w:rsidRPr="00BE0AE5" w:rsidRDefault="00416B7C" w:rsidP="00416B7C">
      <w:pPr>
        <w:pStyle w:val="a8"/>
        <w:rPr>
          <w:rFonts w:cs="Times New Roman"/>
        </w:rPr>
      </w:pPr>
      <w:r w:rsidRPr="00BE0AE5">
        <w:rPr>
          <w:rFonts w:cs="Times New Roman"/>
        </w:rPr>
        <w:t xml:space="preserve">6) </w:t>
      </w:r>
      <w:r w:rsidRPr="00BE0AE5">
        <w:rPr>
          <w:rStyle w:val="aa"/>
          <w:rFonts w:cs="Times New Roman"/>
        </w:rPr>
        <w:t>владеть</w:t>
      </w:r>
      <w:r w:rsidRPr="00BE0AE5">
        <w:rPr>
          <w:rFonts w:cs="Times New Roman"/>
        </w:rPr>
        <w:t xml:space="preserve"> компенсаторными умениями: использовать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6D239EB2" w14:textId="77777777" w:rsidR="00416B7C" w:rsidRPr="00BE0AE5" w:rsidRDefault="00416B7C" w:rsidP="00416B7C">
      <w:pPr>
        <w:pStyle w:val="a8"/>
        <w:rPr>
          <w:rFonts w:cs="Times New Roman"/>
        </w:rPr>
      </w:pPr>
      <w:r w:rsidRPr="00BE0AE5">
        <w:rPr>
          <w:rFonts w:cs="Times New Roman"/>
        </w:rPr>
        <w:t xml:space="preserve">7) </w:t>
      </w:r>
      <w:r w:rsidRPr="00BE0AE5">
        <w:rPr>
          <w:rStyle w:val="aa"/>
          <w:rFonts w:cs="Times New Roman"/>
        </w:rPr>
        <w:t>участвовать</w:t>
      </w:r>
      <w:r w:rsidRPr="00BE0AE5">
        <w:rPr>
          <w:rFonts w:cs="Times New Roman"/>
        </w:rPr>
        <w:t xml:space="preserve"> в несложных учебных проектах с использованием материалов на испанском языке с применением ИКТ, соблюдая правила информационной безопасности при работе в сети Интернет;</w:t>
      </w:r>
    </w:p>
    <w:p w14:paraId="0A8BF280" w14:textId="77777777" w:rsidR="00416B7C" w:rsidRPr="00BE0AE5" w:rsidRDefault="00416B7C" w:rsidP="00416B7C">
      <w:pPr>
        <w:pStyle w:val="a8"/>
        <w:rPr>
          <w:rFonts w:cs="Times New Roman"/>
        </w:rPr>
      </w:pPr>
      <w:r w:rsidRPr="00BE0AE5">
        <w:rPr>
          <w:rFonts w:cs="Times New Roman"/>
        </w:rPr>
        <w:t xml:space="preserve">8) </w:t>
      </w:r>
      <w:r w:rsidRPr="00BE0AE5">
        <w:rPr>
          <w:rStyle w:val="aa"/>
          <w:rFonts w:cs="Times New Roman"/>
        </w:rPr>
        <w:t>использовать</w:t>
      </w:r>
      <w:r w:rsidRPr="00BE0AE5">
        <w:rPr>
          <w:rFonts w:cs="Times New Roman"/>
        </w:rPr>
        <w:t xml:space="preserve"> двуязычные словари, словари в картинках и другие справочные материалы, включая ресурсы в сети Интернет;</w:t>
      </w:r>
    </w:p>
    <w:p w14:paraId="35E2D844" w14:textId="77777777" w:rsidR="00416B7C" w:rsidRPr="00BE0AE5" w:rsidRDefault="00416B7C" w:rsidP="00416B7C">
      <w:pPr>
        <w:pStyle w:val="a8"/>
        <w:rPr>
          <w:rFonts w:cs="Times New Roman"/>
        </w:rPr>
      </w:pPr>
      <w:r w:rsidRPr="00BE0AE5">
        <w:rPr>
          <w:rFonts w:cs="Times New Roman"/>
        </w:rPr>
        <w:t xml:space="preserve">9) </w:t>
      </w:r>
      <w:r w:rsidRPr="00BE0AE5">
        <w:rPr>
          <w:rStyle w:val="aa"/>
          <w:rFonts w:cs="Times New Roman"/>
        </w:rPr>
        <w:t xml:space="preserve">сравнивать </w:t>
      </w:r>
      <w:r w:rsidRPr="00BE0AE5">
        <w:rPr>
          <w:rFonts w:cs="Times New Roman"/>
        </w:rPr>
        <w:t>(в том числе устанавливать основания для сравнения) объекты, явления, процессы, их элементы и основные функции в рамках изученной тематики.</w:t>
      </w:r>
    </w:p>
    <w:p w14:paraId="5A8F7248" w14:textId="77777777" w:rsidR="00416B7C" w:rsidRPr="00BE0AE5" w:rsidRDefault="00416B7C" w:rsidP="00416B7C">
      <w:pPr>
        <w:pStyle w:val="22"/>
        <w:rPr>
          <w:rFonts w:cs="Times New Roman"/>
        </w:rPr>
      </w:pPr>
      <w:r w:rsidRPr="00BE0AE5">
        <w:rPr>
          <w:rFonts w:cs="Times New Roman"/>
        </w:rPr>
        <w:lastRenderedPageBreak/>
        <w:t>6 класс</w:t>
      </w:r>
    </w:p>
    <w:p w14:paraId="4C201C3B" w14:textId="77777777" w:rsidR="00416B7C" w:rsidRPr="00BE0AE5" w:rsidRDefault="00416B7C" w:rsidP="00416B7C">
      <w:pPr>
        <w:pStyle w:val="41"/>
        <w:spacing w:before="0"/>
        <w:rPr>
          <w:rFonts w:cs="Times New Roman"/>
        </w:rPr>
      </w:pPr>
      <w:r w:rsidRPr="00BE0AE5">
        <w:rPr>
          <w:rFonts w:cs="Times New Roman"/>
        </w:rPr>
        <w:t>Коммуникативные умения</w:t>
      </w:r>
    </w:p>
    <w:p w14:paraId="06E7E8BE" w14:textId="77777777" w:rsidR="00416B7C" w:rsidRPr="00BE0AE5" w:rsidRDefault="00416B7C" w:rsidP="00416B7C">
      <w:pPr>
        <w:pStyle w:val="a8"/>
        <w:rPr>
          <w:rFonts w:cs="Times New Roman"/>
        </w:rPr>
      </w:pPr>
      <w:r w:rsidRPr="00BE0AE5">
        <w:rPr>
          <w:rFonts w:cs="Times New Roman"/>
        </w:rPr>
        <w:t xml:space="preserve">1) </w:t>
      </w:r>
      <w:r w:rsidRPr="00BE0AE5">
        <w:rPr>
          <w:rStyle w:val="aa"/>
          <w:rFonts w:cs="Times New Roman"/>
        </w:rPr>
        <w:t>владеть</w:t>
      </w:r>
      <w:r w:rsidRPr="00BE0AE5">
        <w:rPr>
          <w:rFonts w:cs="Times New Roman"/>
        </w:rPr>
        <w:t xml:space="preserve"> основными видами речевой деятельности:</w:t>
      </w:r>
    </w:p>
    <w:p w14:paraId="09D86451" w14:textId="77777777" w:rsidR="00416B7C" w:rsidRPr="00BE0AE5" w:rsidRDefault="00416B7C" w:rsidP="00416B7C">
      <w:pPr>
        <w:pStyle w:val="a8"/>
        <w:rPr>
          <w:rFonts w:cs="Times New Roman"/>
        </w:rPr>
      </w:pPr>
      <w:r w:rsidRPr="00BE0AE5">
        <w:rPr>
          <w:rStyle w:val="a9"/>
          <w:rFonts w:cs="Times New Roman"/>
        </w:rPr>
        <w:t>говорение:</w:t>
      </w:r>
    </w:p>
    <w:p w14:paraId="4D8D401B" w14:textId="77777777" w:rsidR="00416B7C" w:rsidRPr="00BE0AE5" w:rsidRDefault="00416B7C" w:rsidP="00416B7C">
      <w:pPr>
        <w:pStyle w:val="a8"/>
        <w:rPr>
          <w:rFonts w:cs="Times New Roman"/>
        </w:rPr>
      </w:pPr>
      <w:r w:rsidRPr="00BE0AE5">
        <w:rPr>
          <w:rStyle w:val="aa"/>
          <w:rFonts w:cs="Times New Roman"/>
        </w:rPr>
        <w:t>вести</w:t>
      </w:r>
      <w:r w:rsidRPr="00BE0AE5">
        <w:rPr>
          <w:rFonts w:cs="Times New Roman"/>
        </w:rPr>
        <w:t xml:space="preserve"> </w:t>
      </w:r>
      <w:r w:rsidRPr="00BE0AE5">
        <w:rPr>
          <w:rStyle w:val="aa"/>
          <w:rFonts w:cs="Times New Roman"/>
        </w:rPr>
        <w:t>разные виды диалогов</w:t>
      </w:r>
      <w:r w:rsidRPr="00BE0AE5">
        <w:rPr>
          <w:rFonts w:cs="Times New Roman"/>
        </w:rPr>
        <w:t xml:space="preserve">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w:t>
      </w:r>
    </w:p>
    <w:p w14:paraId="3EE12CFE" w14:textId="248CC31E" w:rsidR="00416B7C" w:rsidRPr="00BE0AE5" w:rsidRDefault="00416B7C" w:rsidP="00416B7C">
      <w:pPr>
        <w:pStyle w:val="a8"/>
        <w:rPr>
          <w:rFonts w:cs="Times New Roman"/>
        </w:rPr>
      </w:pPr>
      <w:r w:rsidRPr="00BE0AE5">
        <w:rPr>
          <w:rStyle w:val="aa"/>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 /или зрительными опорами в рамках тематического содержания речи (объем монологического высказывания — 7</w:t>
      </w:r>
      <w:r w:rsidR="00BE0AE5">
        <w:rPr>
          <w:rFonts w:cs="Times New Roman"/>
        </w:rPr>
        <w:t>—</w:t>
      </w:r>
      <w:r w:rsidRPr="00BE0AE5">
        <w:rPr>
          <w:rFonts w:cs="Times New Roman"/>
        </w:rPr>
        <w:t xml:space="preserve">8 фраз); </w:t>
      </w:r>
      <w:r w:rsidRPr="00BE0AE5">
        <w:rPr>
          <w:rStyle w:val="aa"/>
          <w:rFonts w:cs="Times New Roman"/>
        </w:rPr>
        <w:t>излагать</w:t>
      </w:r>
      <w:r w:rsidRPr="00BE0AE5">
        <w:rPr>
          <w:rFonts w:cs="Times New Roman"/>
        </w:rPr>
        <w:t xml:space="preserve"> основное содержание прочитанного текста с вербальными и /или зрительными опорами (объем — 7</w:t>
      </w:r>
      <w:r w:rsidR="00BE0AE5">
        <w:rPr>
          <w:rFonts w:cs="Times New Roman"/>
        </w:rPr>
        <w:t>—</w:t>
      </w:r>
      <w:r w:rsidRPr="00BE0AE5">
        <w:rPr>
          <w:rFonts w:cs="Times New Roman"/>
        </w:rPr>
        <w:t xml:space="preserve">8 фраз); кратко </w:t>
      </w:r>
      <w:r w:rsidRPr="00BE0AE5">
        <w:rPr>
          <w:rStyle w:val="aa"/>
          <w:rFonts w:cs="Times New Roman"/>
        </w:rPr>
        <w:t>излагать</w:t>
      </w:r>
      <w:r w:rsidRPr="00BE0AE5">
        <w:rPr>
          <w:rFonts w:cs="Times New Roman"/>
        </w:rPr>
        <w:t xml:space="preserve"> результаты выполненной проектной работы (объем — 7</w:t>
      </w:r>
      <w:r w:rsidR="00BE0AE5">
        <w:rPr>
          <w:rFonts w:cs="Times New Roman"/>
        </w:rPr>
        <w:t>—</w:t>
      </w:r>
      <w:r w:rsidRPr="00BE0AE5">
        <w:rPr>
          <w:rFonts w:cs="Times New Roman"/>
        </w:rPr>
        <w:t>8 фраз);</w:t>
      </w:r>
    </w:p>
    <w:p w14:paraId="5F87D64D" w14:textId="77777777" w:rsidR="00416B7C" w:rsidRPr="00BE0AE5" w:rsidRDefault="00416B7C" w:rsidP="00416B7C">
      <w:pPr>
        <w:pStyle w:val="a8"/>
        <w:rPr>
          <w:rFonts w:cs="Times New Roman"/>
        </w:rPr>
      </w:pPr>
      <w:r w:rsidRPr="00BE0AE5">
        <w:rPr>
          <w:rStyle w:val="a9"/>
          <w:rFonts w:cs="Times New Roman"/>
        </w:rPr>
        <w:t>аудирование:</w:t>
      </w:r>
      <w:r w:rsidRPr="00BE0AE5">
        <w:rPr>
          <w:rFonts w:cs="Times New Roman"/>
        </w:rPr>
        <w:t xml:space="preserve"> </w:t>
      </w:r>
      <w:r w:rsidRPr="00BE0AE5">
        <w:rPr>
          <w:rStyle w:val="aa"/>
          <w:rFonts w:cs="Times New Roman"/>
        </w:rPr>
        <w:t>воспринимать на слух и понимать</w:t>
      </w:r>
      <w:r w:rsidRPr="00BE0AE5">
        <w:rPr>
          <w:rFonts w:cs="Times New Roman"/>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14:paraId="7935337E" w14:textId="1CF9EEBE" w:rsidR="00416B7C" w:rsidRPr="00BE0AE5" w:rsidRDefault="00416B7C" w:rsidP="00416B7C">
      <w:pPr>
        <w:pStyle w:val="a8"/>
        <w:rPr>
          <w:rFonts w:cs="Times New Roman"/>
        </w:rPr>
      </w:pPr>
      <w:r w:rsidRPr="00BE0AE5">
        <w:rPr>
          <w:rStyle w:val="a9"/>
          <w:rFonts w:cs="Times New Roman"/>
        </w:rPr>
        <w:t xml:space="preserve">смысловое чтение: </w:t>
      </w:r>
      <w:r w:rsidRPr="00BE0AE5">
        <w:rPr>
          <w:rStyle w:val="aa"/>
          <w:rFonts w:cs="Times New Roman"/>
        </w:rPr>
        <w:t>читать про себя и понимать</w:t>
      </w:r>
      <w:r w:rsidRPr="00BE0AE5">
        <w:rPr>
          <w:rFonts w:cs="Times New Roman"/>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 текстов для чтения — до 250</w:t>
      </w:r>
      <w:r w:rsidR="00BE0AE5">
        <w:rPr>
          <w:rFonts w:cs="Times New Roman"/>
        </w:rPr>
        <w:t>—</w:t>
      </w:r>
      <w:r w:rsidRPr="00BE0AE5">
        <w:rPr>
          <w:rFonts w:cs="Times New Roman"/>
        </w:rPr>
        <w:t xml:space="preserve">300 слов); читать про себя </w:t>
      </w:r>
      <w:proofErr w:type="spellStart"/>
      <w:r w:rsidRPr="00BE0AE5">
        <w:rPr>
          <w:rFonts w:cs="Times New Roman"/>
        </w:rPr>
        <w:t>несплошные</w:t>
      </w:r>
      <w:proofErr w:type="spellEnd"/>
      <w:r w:rsidRPr="00BE0AE5">
        <w:rPr>
          <w:rFonts w:cs="Times New Roman"/>
        </w:rPr>
        <w:t xml:space="preserve"> тексты (таблицы) и понимать представленную в них информацию;</w:t>
      </w:r>
    </w:p>
    <w:p w14:paraId="09055BB8" w14:textId="77777777" w:rsidR="00416B7C" w:rsidRPr="00BE0AE5" w:rsidRDefault="00416B7C" w:rsidP="00416B7C">
      <w:pPr>
        <w:pStyle w:val="a8"/>
        <w:rPr>
          <w:rFonts w:cs="Times New Roman"/>
        </w:rPr>
      </w:pPr>
      <w:r w:rsidRPr="00BE0AE5">
        <w:rPr>
          <w:rStyle w:val="a9"/>
          <w:rFonts w:cs="Times New Roman"/>
        </w:rPr>
        <w:t>письменная речь:</w:t>
      </w:r>
      <w:r w:rsidRPr="00BE0AE5">
        <w:rPr>
          <w:rFonts w:cs="Times New Roman"/>
        </w:rPr>
        <w:t xml:space="preserve"> </w:t>
      </w:r>
      <w:r w:rsidRPr="00BE0AE5">
        <w:rPr>
          <w:rStyle w:val="aa"/>
          <w:rFonts w:cs="Times New Roman"/>
        </w:rPr>
        <w:t>заполнять</w:t>
      </w:r>
      <w:r w:rsidRPr="00BE0AE5">
        <w:rPr>
          <w:rFonts w:cs="Times New Roman"/>
        </w:rPr>
        <w:t xml:space="preserve"> анкеты и формуляры в соответствии с нормами речевого этикета, принятыми в стране/странах изучаемого языка, с указанием личной информации; </w:t>
      </w:r>
      <w:r w:rsidRPr="00BE0AE5">
        <w:rPr>
          <w:rStyle w:val="aa"/>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(объем сообщения — до 70 слов); </w:t>
      </w:r>
      <w:r w:rsidRPr="00BE0AE5">
        <w:rPr>
          <w:rStyle w:val="aa"/>
          <w:rFonts w:cs="Times New Roman"/>
        </w:rPr>
        <w:t xml:space="preserve">создавать </w:t>
      </w:r>
      <w:r w:rsidRPr="00BE0AE5">
        <w:rPr>
          <w:rFonts w:cs="Times New Roman"/>
        </w:rPr>
        <w:t>небольшое письменное высказывание с опорой на образец, план, ключевые слова, картинку (объем высказывания — до 70 слов);</w:t>
      </w:r>
    </w:p>
    <w:p w14:paraId="2D9C4789" w14:textId="77777777" w:rsidR="00416B7C" w:rsidRPr="00BE0AE5" w:rsidRDefault="00416B7C" w:rsidP="000B7114">
      <w:pPr>
        <w:pStyle w:val="41"/>
        <w:keepNext/>
        <w:spacing w:before="170"/>
        <w:rPr>
          <w:rFonts w:cs="Times New Roman"/>
        </w:rPr>
      </w:pPr>
      <w:r w:rsidRPr="00BE0AE5">
        <w:rPr>
          <w:rFonts w:cs="Times New Roman"/>
        </w:rPr>
        <w:lastRenderedPageBreak/>
        <w:t>Языковые навыки и умения</w:t>
      </w:r>
    </w:p>
    <w:p w14:paraId="5F711441" w14:textId="77777777" w:rsidR="00416B7C" w:rsidRPr="00BE0AE5" w:rsidRDefault="00416B7C" w:rsidP="00416B7C">
      <w:pPr>
        <w:pStyle w:val="a8"/>
        <w:rPr>
          <w:rFonts w:cs="Times New Roman"/>
        </w:rPr>
      </w:pPr>
      <w:r w:rsidRPr="00BE0AE5">
        <w:rPr>
          <w:rFonts w:cs="Times New Roman"/>
        </w:rPr>
        <w:t xml:space="preserve">2) </w:t>
      </w:r>
      <w:r w:rsidRPr="00BE0AE5">
        <w:rPr>
          <w:rStyle w:val="aa"/>
          <w:rFonts w:cs="Times New Roman"/>
        </w:rPr>
        <w:t xml:space="preserve">владеть </w:t>
      </w:r>
      <w:r w:rsidRPr="00BE0AE5">
        <w:rPr>
          <w:rStyle w:val="a9"/>
          <w:rFonts w:cs="Times New Roman"/>
        </w:rPr>
        <w:t xml:space="preserve">фонетическими навыками: </w:t>
      </w:r>
      <w:r w:rsidRPr="00BE0AE5">
        <w:rPr>
          <w:rStyle w:val="aa"/>
          <w:rFonts w:cs="Times New Roman"/>
        </w:rPr>
        <w:t>различать на слух и адекватно,</w:t>
      </w:r>
      <w:r w:rsidRPr="00BE0AE5">
        <w:rPr>
          <w:rFonts w:cs="Times New Roman"/>
        </w:rPr>
        <w:t xml:space="preserve"> без ошибок, ведущих к сбою коммуникации, </w:t>
      </w:r>
      <w:r w:rsidRPr="00BE0AE5">
        <w:rPr>
          <w:rStyle w:val="aa"/>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соблюдать особенности интонации в различных коммуникативных типах предложения; </w:t>
      </w:r>
      <w:r w:rsidRPr="00BE0AE5">
        <w:rPr>
          <w:rStyle w:val="aa"/>
          <w:rFonts w:cs="Times New Roman"/>
        </w:rPr>
        <w:t>читать вслух</w:t>
      </w:r>
      <w:r w:rsidRPr="00BE0AE5">
        <w:rPr>
          <w:rFonts w:cs="Times New Roman"/>
        </w:rPr>
        <w:t xml:space="preserve"> новые слова согласно основным правилам чтения; </w:t>
      </w:r>
      <w:r w:rsidRPr="00BE0AE5">
        <w:rPr>
          <w:rStyle w:val="aa"/>
          <w:rFonts w:cs="Times New Roman"/>
        </w:rPr>
        <w:t>читать вслух и понимать</w:t>
      </w:r>
      <w:r w:rsidRPr="00BE0AE5">
        <w:rPr>
          <w:rFonts w:cs="Times New Roman"/>
        </w:rPr>
        <w:t xml:space="preserve"> учебные и адаптированные аутентичные тексты объемом до 95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1022F861" w14:textId="77777777" w:rsidR="00416B7C" w:rsidRPr="00BE0AE5" w:rsidRDefault="00416B7C" w:rsidP="00416B7C">
      <w:pPr>
        <w:pStyle w:val="a8"/>
        <w:rPr>
          <w:rFonts w:cs="Times New Roman"/>
          <w:spacing w:val="1"/>
        </w:rPr>
      </w:pPr>
      <w:r w:rsidRPr="00BE0AE5">
        <w:rPr>
          <w:rStyle w:val="aa"/>
          <w:rFonts w:cs="Times New Roman"/>
          <w:spacing w:val="1"/>
        </w:rPr>
        <w:t>владеть</w:t>
      </w:r>
      <w:r w:rsidRPr="00BE0AE5">
        <w:rPr>
          <w:rFonts w:cs="Times New Roman"/>
          <w:spacing w:val="1"/>
        </w:rPr>
        <w:t xml:space="preserve"> </w:t>
      </w:r>
      <w:r w:rsidRPr="00BE0AE5">
        <w:rPr>
          <w:rStyle w:val="a9"/>
          <w:rFonts w:cs="Times New Roman"/>
          <w:spacing w:val="1"/>
        </w:rPr>
        <w:t>графическими</w:t>
      </w:r>
      <w:r w:rsidRPr="00BE0AE5">
        <w:rPr>
          <w:rFonts w:cs="Times New Roman"/>
          <w:spacing w:val="1"/>
        </w:rPr>
        <w:t xml:space="preserve"> и </w:t>
      </w:r>
      <w:r w:rsidRPr="00BE0AE5">
        <w:rPr>
          <w:rStyle w:val="a9"/>
          <w:rFonts w:cs="Times New Roman"/>
          <w:spacing w:val="1"/>
        </w:rPr>
        <w:t>орфографическими</w:t>
      </w:r>
      <w:r w:rsidRPr="00BE0AE5">
        <w:rPr>
          <w:rFonts w:cs="Times New Roman"/>
          <w:spacing w:val="1"/>
        </w:rPr>
        <w:t xml:space="preserve"> навыками: </w:t>
      </w:r>
      <w:r w:rsidRPr="00BE0AE5">
        <w:rPr>
          <w:rStyle w:val="aa"/>
          <w:rFonts w:cs="Times New Roman"/>
          <w:spacing w:val="1"/>
        </w:rPr>
        <w:t xml:space="preserve">воспроизводить </w:t>
      </w:r>
      <w:r w:rsidRPr="00BE0AE5">
        <w:rPr>
          <w:rFonts w:cs="Times New Roman"/>
          <w:spacing w:val="1"/>
        </w:rPr>
        <w:t xml:space="preserve">графически и каллиграфически корректно все буквы испанского алфавита; </w:t>
      </w:r>
      <w:r w:rsidRPr="00BE0AE5">
        <w:rPr>
          <w:rStyle w:val="aa"/>
          <w:rFonts w:cs="Times New Roman"/>
          <w:spacing w:val="1"/>
        </w:rPr>
        <w:t>правильно писать</w:t>
      </w:r>
      <w:r w:rsidRPr="00BE0AE5">
        <w:rPr>
          <w:rFonts w:cs="Times New Roman"/>
          <w:spacing w:val="1"/>
        </w:rPr>
        <w:t xml:space="preserve"> изученные слова;</w:t>
      </w:r>
    </w:p>
    <w:p w14:paraId="289F50E5" w14:textId="77777777" w:rsidR="00416B7C" w:rsidRPr="00BE0AE5" w:rsidRDefault="00416B7C" w:rsidP="00416B7C">
      <w:pPr>
        <w:pStyle w:val="a8"/>
        <w:rPr>
          <w:rFonts w:cs="Times New Roman"/>
        </w:rPr>
      </w:pPr>
      <w:r w:rsidRPr="00BE0AE5">
        <w:rPr>
          <w:rStyle w:val="aa"/>
          <w:rFonts w:cs="Times New Roman"/>
        </w:rPr>
        <w:t>владеть</w:t>
      </w:r>
      <w:r w:rsidRPr="00BE0AE5">
        <w:rPr>
          <w:rFonts w:cs="Times New Roman"/>
        </w:rPr>
        <w:t xml:space="preserve"> </w:t>
      </w:r>
      <w:r w:rsidRPr="00BE0AE5">
        <w:rPr>
          <w:rStyle w:val="a9"/>
          <w:rFonts w:cs="Times New Roman"/>
        </w:rPr>
        <w:t xml:space="preserve">пунктуационными </w:t>
      </w:r>
      <w:r w:rsidRPr="00BE0AE5">
        <w:rPr>
          <w:rFonts w:cs="Times New Roman"/>
        </w:rPr>
        <w:t xml:space="preserve">навыками: использовать точку, вопросительный и восклицательный знаки в начале и в конце предложения; запятую при обращении и в перечислении; </w:t>
      </w:r>
      <w:proofErr w:type="spellStart"/>
      <w:r w:rsidRPr="00BE0AE5">
        <w:rPr>
          <w:rFonts w:cs="Times New Roman"/>
        </w:rPr>
        <w:t>примененять</w:t>
      </w:r>
      <w:proofErr w:type="spellEnd"/>
      <w:r w:rsidRPr="00BE0AE5">
        <w:rPr>
          <w:rFonts w:cs="Times New Roman"/>
        </w:rPr>
        <w:t xml:space="preserve"> правило графического ударения (</w:t>
      </w:r>
      <w:proofErr w:type="spellStart"/>
      <w:r w:rsidRPr="00BE0AE5">
        <w:rPr>
          <w:rFonts w:cs="Times New Roman"/>
        </w:rPr>
        <w:t>acento</w:t>
      </w:r>
      <w:proofErr w:type="spellEnd"/>
      <w:r w:rsidRPr="00BE0AE5">
        <w:rPr>
          <w:rFonts w:cs="Times New Roman"/>
        </w:rPr>
        <w:t xml:space="preserve"> </w:t>
      </w:r>
      <w:proofErr w:type="spellStart"/>
      <w:r w:rsidRPr="00BE0AE5">
        <w:rPr>
          <w:rFonts w:cs="Times New Roman"/>
        </w:rPr>
        <w:t>gráfico</w:t>
      </w:r>
      <w:proofErr w:type="spellEnd"/>
      <w:r w:rsidRPr="00BE0AE5">
        <w:rPr>
          <w:rFonts w:cs="Times New Roman"/>
        </w:rPr>
        <w:t>).</w:t>
      </w:r>
    </w:p>
    <w:p w14:paraId="02EF28C1" w14:textId="77777777" w:rsidR="00416B7C" w:rsidRPr="00BE0AE5" w:rsidRDefault="00416B7C" w:rsidP="00416B7C">
      <w:pPr>
        <w:pStyle w:val="a8"/>
        <w:rPr>
          <w:rFonts w:cs="Times New Roman"/>
        </w:rPr>
      </w:pPr>
      <w:r w:rsidRPr="00BE0AE5">
        <w:rPr>
          <w:rFonts w:cs="Times New Roman"/>
        </w:rPr>
        <w:t xml:space="preserve">Пунктуационно правильно, в соответствии с нормами речевого этикета, принятыми в стране/странах изучаемого языка, </w:t>
      </w:r>
      <w:r w:rsidRPr="00BE0AE5">
        <w:rPr>
          <w:rStyle w:val="aa"/>
          <w:rFonts w:cs="Times New Roman"/>
        </w:rPr>
        <w:t>оформлять</w:t>
      </w:r>
      <w:r w:rsidRPr="00BE0AE5">
        <w:rPr>
          <w:rFonts w:cs="Times New Roman"/>
        </w:rPr>
        <w:t xml:space="preserve"> личное письмо/электронное сообщение личного характера.</w:t>
      </w:r>
    </w:p>
    <w:p w14:paraId="2BFB1323" w14:textId="77777777" w:rsidR="00416B7C" w:rsidRPr="00BE0AE5" w:rsidRDefault="00416B7C" w:rsidP="00416B7C">
      <w:pPr>
        <w:pStyle w:val="a8"/>
        <w:rPr>
          <w:rFonts w:cs="Times New Roman"/>
        </w:rPr>
      </w:pPr>
      <w:r w:rsidRPr="00BE0AE5">
        <w:rPr>
          <w:rFonts w:cs="Times New Roman"/>
        </w:rPr>
        <w:t xml:space="preserve">3) </w:t>
      </w:r>
      <w:r w:rsidRPr="00BE0AE5">
        <w:rPr>
          <w:rStyle w:val="aa"/>
          <w:rFonts w:cs="Times New Roman"/>
        </w:rPr>
        <w:t xml:space="preserve">распознавать </w:t>
      </w:r>
      <w:r w:rsidRPr="00BE0AE5">
        <w:rPr>
          <w:rFonts w:cs="Times New Roman"/>
        </w:rPr>
        <w:t>в письменном и звучащем тексте 800 лексических единиц и правильно употреблять в устной и письменной речи, с соблюдением существующей нормы лексической сочетаемости, не менее 750 лексических единиц (слов, словосочетаний, речевых клише), обслуживающих ситуации общения в рамках тематического содержания речи для 6 класса, включая 625 лексических единиц, освоенных в предыдущие годы обучения;</w:t>
      </w:r>
    </w:p>
    <w:p w14:paraId="5A19E0D6" w14:textId="77777777" w:rsidR="00416B7C" w:rsidRPr="00BE0AE5" w:rsidRDefault="00416B7C" w:rsidP="00416B7C">
      <w:pPr>
        <w:pStyle w:val="a8"/>
        <w:rPr>
          <w:rFonts w:cs="Times New Roman"/>
          <w:spacing w:val="-1"/>
        </w:rPr>
      </w:pPr>
      <w:r w:rsidRPr="00BE0AE5">
        <w:rPr>
          <w:rFonts w:cs="Times New Roman"/>
          <w:spacing w:val="-1"/>
        </w:rPr>
        <w:t>распознавать в звучащем и письменном тексте и образовывать родственные слова с использованием аффиксации: —</w:t>
      </w:r>
      <w:r w:rsidR="00EF4DAB" w:rsidRPr="00BE0AE5">
        <w:rPr>
          <w:rFonts w:cs="Times New Roman"/>
          <w:spacing w:val="-1"/>
        </w:rPr>
        <w:t xml:space="preserve"> </w:t>
      </w:r>
      <w:r w:rsidRPr="00BE0AE5">
        <w:rPr>
          <w:rFonts w:cs="Times New Roman"/>
          <w:spacing w:val="-1"/>
        </w:rPr>
        <w:t xml:space="preserve">образование глаголов при помощи префиксов </w:t>
      </w:r>
      <w:proofErr w:type="spellStart"/>
      <w:r w:rsidRPr="00BE0AE5">
        <w:rPr>
          <w:rFonts w:cs="Times New Roman"/>
          <w:spacing w:val="-1"/>
        </w:rPr>
        <w:t>re</w:t>
      </w:r>
      <w:proofErr w:type="spellEnd"/>
      <w:r w:rsidRPr="00BE0AE5">
        <w:rPr>
          <w:rFonts w:cs="Times New Roman"/>
          <w:spacing w:val="-1"/>
        </w:rPr>
        <w:t xml:space="preserve">-, </w:t>
      </w:r>
      <w:proofErr w:type="spellStart"/>
      <w:r w:rsidRPr="00BE0AE5">
        <w:rPr>
          <w:rFonts w:cs="Times New Roman"/>
          <w:spacing w:val="-1"/>
        </w:rPr>
        <w:t>de</w:t>
      </w:r>
      <w:proofErr w:type="spellEnd"/>
      <w:r w:rsidRPr="00BE0AE5">
        <w:rPr>
          <w:rFonts w:cs="Times New Roman"/>
          <w:spacing w:val="-1"/>
        </w:rPr>
        <w:t>-/</w:t>
      </w:r>
      <w:proofErr w:type="spellStart"/>
      <w:r w:rsidRPr="00BE0AE5">
        <w:rPr>
          <w:rFonts w:cs="Times New Roman"/>
          <w:spacing w:val="-1"/>
        </w:rPr>
        <w:t>des</w:t>
      </w:r>
      <w:proofErr w:type="spellEnd"/>
      <w:r w:rsidRPr="00BE0AE5">
        <w:rPr>
          <w:rFonts w:cs="Times New Roman"/>
          <w:spacing w:val="-1"/>
        </w:rPr>
        <w:t xml:space="preserve">-, </w:t>
      </w:r>
      <w:proofErr w:type="spellStart"/>
      <w:r w:rsidRPr="00BE0AE5">
        <w:rPr>
          <w:rFonts w:cs="Times New Roman"/>
          <w:spacing w:val="-1"/>
        </w:rPr>
        <w:t>pro</w:t>
      </w:r>
      <w:proofErr w:type="spellEnd"/>
      <w:r w:rsidRPr="00BE0AE5">
        <w:rPr>
          <w:rFonts w:cs="Times New Roman"/>
          <w:spacing w:val="-1"/>
        </w:rPr>
        <w:t>- — суффиксов имен существительных: -</w:t>
      </w:r>
      <w:proofErr w:type="spellStart"/>
      <w:r w:rsidRPr="00BE0AE5">
        <w:rPr>
          <w:rFonts w:cs="Times New Roman"/>
          <w:spacing w:val="-1"/>
        </w:rPr>
        <w:t>ería</w:t>
      </w:r>
      <w:proofErr w:type="spellEnd"/>
      <w:r w:rsidRPr="00BE0AE5">
        <w:rPr>
          <w:rFonts w:cs="Times New Roman"/>
          <w:spacing w:val="-1"/>
        </w:rPr>
        <w:t>, -</w:t>
      </w:r>
      <w:proofErr w:type="spellStart"/>
      <w:r w:rsidRPr="00BE0AE5">
        <w:rPr>
          <w:rFonts w:cs="Times New Roman"/>
          <w:spacing w:val="-1"/>
        </w:rPr>
        <w:t>ero</w:t>
      </w:r>
      <w:proofErr w:type="spellEnd"/>
      <w:r w:rsidRPr="00BE0AE5">
        <w:rPr>
          <w:rFonts w:cs="Times New Roman"/>
          <w:spacing w:val="-1"/>
        </w:rPr>
        <w:t>, -</w:t>
      </w:r>
      <w:proofErr w:type="spellStart"/>
      <w:r w:rsidRPr="00BE0AE5">
        <w:rPr>
          <w:rFonts w:cs="Times New Roman"/>
          <w:spacing w:val="-1"/>
        </w:rPr>
        <w:t>ito</w:t>
      </w:r>
      <w:proofErr w:type="spellEnd"/>
      <w:r w:rsidRPr="00BE0AE5">
        <w:rPr>
          <w:rFonts w:cs="Times New Roman"/>
          <w:spacing w:val="-1"/>
        </w:rPr>
        <w:t>/-</w:t>
      </w:r>
      <w:proofErr w:type="spellStart"/>
      <w:r w:rsidRPr="00BE0AE5">
        <w:rPr>
          <w:rFonts w:cs="Times New Roman"/>
          <w:spacing w:val="-1"/>
        </w:rPr>
        <w:t>illo</w:t>
      </w:r>
      <w:proofErr w:type="spellEnd"/>
      <w:r w:rsidRPr="00BE0AE5">
        <w:rPr>
          <w:rFonts w:cs="Times New Roman"/>
          <w:spacing w:val="-1"/>
        </w:rPr>
        <w:t>, -</w:t>
      </w:r>
      <w:proofErr w:type="spellStart"/>
      <w:r w:rsidRPr="00BE0AE5">
        <w:rPr>
          <w:rFonts w:cs="Times New Roman"/>
          <w:spacing w:val="-1"/>
        </w:rPr>
        <w:t>ón</w:t>
      </w:r>
      <w:proofErr w:type="spellEnd"/>
      <w:r w:rsidRPr="00BE0AE5">
        <w:rPr>
          <w:rFonts w:cs="Times New Roman"/>
          <w:spacing w:val="-1"/>
        </w:rPr>
        <w:t xml:space="preserve"> -префикса и суффиксов имен прилагательных: </w:t>
      </w:r>
      <w:proofErr w:type="spellStart"/>
      <w:r w:rsidRPr="00BE0AE5">
        <w:rPr>
          <w:rFonts w:cs="Times New Roman"/>
          <w:spacing w:val="-1"/>
        </w:rPr>
        <w:t>inter</w:t>
      </w:r>
      <w:proofErr w:type="spellEnd"/>
      <w:r w:rsidRPr="00BE0AE5">
        <w:rPr>
          <w:rFonts w:cs="Times New Roman"/>
          <w:spacing w:val="-1"/>
        </w:rPr>
        <w:t xml:space="preserve">-; — </w:t>
      </w:r>
      <w:proofErr w:type="spellStart"/>
      <w:r w:rsidRPr="00BE0AE5">
        <w:rPr>
          <w:rFonts w:cs="Times New Roman"/>
          <w:spacing w:val="-1"/>
        </w:rPr>
        <w:t>able</w:t>
      </w:r>
      <w:proofErr w:type="spellEnd"/>
      <w:r w:rsidRPr="00BE0AE5">
        <w:rPr>
          <w:rFonts w:cs="Times New Roman"/>
          <w:spacing w:val="-1"/>
        </w:rPr>
        <w:t>/-</w:t>
      </w:r>
      <w:proofErr w:type="spellStart"/>
      <w:r w:rsidRPr="00BE0AE5">
        <w:rPr>
          <w:rFonts w:cs="Times New Roman"/>
          <w:spacing w:val="-1"/>
        </w:rPr>
        <w:t>ible</w:t>
      </w:r>
      <w:proofErr w:type="spellEnd"/>
      <w:r w:rsidRPr="00BE0AE5">
        <w:rPr>
          <w:rFonts w:cs="Times New Roman"/>
          <w:spacing w:val="-1"/>
        </w:rPr>
        <w:t>, -</w:t>
      </w:r>
      <w:proofErr w:type="spellStart"/>
      <w:r w:rsidRPr="00BE0AE5">
        <w:rPr>
          <w:rFonts w:cs="Times New Roman"/>
          <w:spacing w:val="-1"/>
        </w:rPr>
        <w:t>ante</w:t>
      </w:r>
      <w:proofErr w:type="spellEnd"/>
      <w:r w:rsidRPr="00BE0AE5">
        <w:rPr>
          <w:rFonts w:cs="Times New Roman"/>
          <w:spacing w:val="-1"/>
        </w:rPr>
        <w:t>/-</w:t>
      </w:r>
      <w:proofErr w:type="spellStart"/>
      <w:r w:rsidRPr="00BE0AE5">
        <w:rPr>
          <w:rFonts w:cs="Times New Roman"/>
          <w:spacing w:val="-1"/>
        </w:rPr>
        <w:t>iente</w:t>
      </w:r>
      <w:proofErr w:type="spellEnd"/>
      <w:r w:rsidRPr="00BE0AE5">
        <w:rPr>
          <w:rFonts w:cs="Times New Roman"/>
          <w:spacing w:val="-1"/>
        </w:rPr>
        <w:t>, -</w:t>
      </w:r>
      <w:proofErr w:type="spellStart"/>
      <w:r w:rsidRPr="00BE0AE5">
        <w:rPr>
          <w:rFonts w:cs="Times New Roman"/>
          <w:spacing w:val="-1"/>
        </w:rPr>
        <w:t>és</w:t>
      </w:r>
      <w:proofErr w:type="spellEnd"/>
      <w:r w:rsidRPr="00BE0AE5">
        <w:rPr>
          <w:rFonts w:cs="Times New Roman"/>
          <w:spacing w:val="-1"/>
        </w:rPr>
        <w:t>/-</w:t>
      </w:r>
      <w:proofErr w:type="spellStart"/>
      <w:r w:rsidRPr="00BE0AE5">
        <w:rPr>
          <w:rFonts w:cs="Times New Roman"/>
          <w:spacing w:val="-1"/>
        </w:rPr>
        <w:t>esa</w:t>
      </w:r>
      <w:proofErr w:type="spellEnd"/>
      <w:r w:rsidRPr="00BE0AE5">
        <w:rPr>
          <w:rFonts w:cs="Times New Roman"/>
          <w:spacing w:val="-1"/>
        </w:rPr>
        <w:t>, -(i)</w:t>
      </w:r>
      <w:proofErr w:type="spellStart"/>
      <w:r w:rsidRPr="00BE0AE5">
        <w:rPr>
          <w:rFonts w:cs="Times New Roman"/>
          <w:spacing w:val="-1"/>
        </w:rPr>
        <w:t>ense</w:t>
      </w:r>
      <w:proofErr w:type="spellEnd"/>
      <w:r w:rsidRPr="00BE0AE5">
        <w:rPr>
          <w:rFonts w:cs="Times New Roman"/>
          <w:spacing w:val="-1"/>
        </w:rPr>
        <w:t xml:space="preserve">, — </w:t>
      </w:r>
      <w:proofErr w:type="spellStart"/>
      <w:r w:rsidRPr="00BE0AE5">
        <w:rPr>
          <w:rFonts w:cs="Times New Roman"/>
          <w:spacing w:val="-1"/>
        </w:rPr>
        <w:t>ano</w:t>
      </w:r>
      <w:proofErr w:type="spellEnd"/>
      <w:r w:rsidRPr="00BE0AE5">
        <w:rPr>
          <w:rFonts w:cs="Times New Roman"/>
          <w:spacing w:val="-1"/>
        </w:rPr>
        <w:t>/a, -</w:t>
      </w:r>
      <w:proofErr w:type="spellStart"/>
      <w:r w:rsidRPr="00BE0AE5">
        <w:rPr>
          <w:rFonts w:cs="Times New Roman"/>
          <w:spacing w:val="-1"/>
        </w:rPr>
        <w:t>ino</w:t>
      </w:r>
      <w:proofErr w:type="spellEnd"/>
      <w:r w:rsidRPr="00BE0AE5">
        <w:rPr>
          <w:rFonts w:cs="Times New Roman"/>
          <w:spacing w:val="-1"/>
        </w:rPr>
        <w:t xml:space="preserve">/a, — </w:t>
      </w:r>
      <w:proofErr w:type="spellStart"/>
      <w:r w:rsidRPr="00BE0AE5">
        <w:rPr>
          <w:rFonts w:cs="Times New Roman"/>
          <w:spacing w:val="-1"/>
        </w:rPr>
        <w:t>eño</w:t>
      </w:r>
      <w:proofErr w:type="spellEnd"/>
      <w:r w:rsidRPr="00BE0AE5">
        <w:rPr>
          <w:rFonts w:cs="Times New Roman"/>
          <w:spacing w:val="-1"/>
        </w:rPr>
        <w:t>/a</w:t>
      </w:r>
    </w:p>
    <w:p w14:paraId="2DD34849" w14:textId="77777777" w:rsidR="00416B7C" w:rsidRPr="00BE0AE5" w:rsidRDefault="00416B7C" w:rsidP="00416B7C">
      <w:pPr>
        <w:pStyle w:val="a8"/>
        <w:rPr>
          <w:rFonts w:cs="Times New Roman"/>
        </w:rPr>
      </w:pPr>
      <w:r w:rsidRPr="00BE0AE5">
        <w:rPr>
          <w:rFonts w:cs="Times New Roman"/>
        </w:rPr>
        <w:t>распознавать в звучащем и письменном тексте и образовывать родственные с использованием словосложения: -образование порядковых числительных</w:t>
      </w:r>
    </w:p>
    <w:p w14:paraId="1D88EA7E" w14:textId="77777777" w:rsidR="00416B7C" w:rsidRPr="00BE0AE5" w:rsidRDefault="00416B7C" w:rsidP="00416B7C">
      <w:pPr>
        <w:pStyle w:val="a8"/>
        <w:rPr>
          <w:rFonts w:cs="Times New Roman"/>
        </w:rPr>
      </w:pPr>
      <w:r w:rsidRPr="00BE0AE5">
        <w:rPr>
          <w:rFonts w:cs="Times New Roman"/>
        </w:rPr>
        <w:t xml:space="preserve">распознавать в звучащем и письменном тексте и образовывать родственные с использованием конверсии: -образовывать имена существительные от имен прилагательных — субстантивация: </w:t>
      </w:r>
      <w:proofErr w:type="spellStart"/>
      <w:r w:rsidRPr="00BE0AE5">
        <w:rPr>
          <w:rFonts w:cs="Times New Roman"/>
        </w:rPr>
        <w:t>el</w:t>
      </w:r>
      <w:proofErr w:type="spellEnd"/>
      <w:r w:rsidRPr="00BE0AE5">
        <w:rPr>
          <w:rFonts w:cs="Times New Roman"/>
        </w:rPr>
        <w:t xml:space="preserve"> </w:t>
      </w:r>
      <w:proofErr w:type="spellStart"/>
      <w:r w:rsidRPr="00BE0AE5">
        <w:rPr>
          <w:rFonts w:cs="Times New Roman"/>
        </w:rPr>
        <w:t>viejo</w:t>
      </w:r>
      <w:proofErr w:type="spellEnd"/>
      <w:r w:rsidRPr="00BE0AE5">
        <w:rPr>
          <w:rFonts w:cs="Times New Roman"/>
        </w:rPr>
        <w:t xml:space="preserve">, </w:t>
      </w:r>
      <w:proofErr w:type="spellStart"/>
      <w:r w:rsidRPr="00BE0AE5">
        <w:rPr>
          <w:rFonts w:cs="Times New Roman"/>
        </w:rPr>
        <w:t>la</w:t>
      </w:r>
      <w:proofErr w:type="spellEnd"/>
      <w:r w:rsidRPr="00BE0AE5">
        <w:rPr>
          <w:rFonts w:cs="Times New Roman"/>
        </w:rPr>
        <w:t xml:space="preserve"> </w:t>
      </w:r>
      <w:proofErr w:type="spellStart"/>
      <w:r w:rsidRPr="00BE0AE5">
        <w:rPr>
          <w:rFonts w:cs="Times New Roman"/>
        </w:rPr>
        <w:t>vecina</w:t>
      </w:r>
      <w:proofErr w:type="spellEnd"/>
      <w:r w:rsidRPr="00BE0AE5">
        <w:rPr>
          <w:rFonts w:cs="Times New Roman"/>
        </w:rPr>
        <w:t>)</w:t>
      </w:r>
    </w:p>
    <w:p w14:paraId="2898B2AD" w14:textId="77777777" w:rsidR="00416B7C" w:rsidRPr="00BE0AE5" w:rsidRDefault="00416B7C" w:rsidP="00416B7C">
      <w:pPr>
        <w:pStyle w:val="a8"/>
        <w:rPr>
          <w:rStyle w:val="aa"/>
          <w:rFonts w:cs="Times New Roman"/>
        </w:rPr>
      </w:pPr>
      <w:r w:rsidRPr="00BE0AE5">
        <w:rPr>
          <w:rFonts w:cs="Times New Roman"/>
        </w:rPr>
        <w:lastRenderedPageBreak/>
        <w:t xml:space="preserve">распознавать в звучащем и письменном тексте и употреблять в устной и письменной речи сложносочиненных предложений с сочинительными союзами </w:t>
      </w:r>
      <w:proofErr w:type="spellStart"/>
      <w:r w:rsidRPr="00BE0AE5">
        <w:rPr>
          <w:rFonts w:cs="Times New Roman"/>
        </w:rPr>
        <w:t>pero</w:t>
      </w:r>
      <w:proofErr w:type="spellEnd"/>
      <w:r w:rsidRPr="00BE0AE5">
        <w:rPr>
          <w:rFonts w:cs="Times New Roman"/>
        </w:rPr>
        <w:t>/</w:t>
      </w:r>
      <w:proofErr w:type="spellStart"/>
      <w:r w:rsidRPr="00BE0AE5">
        <w:rPr>
          <w:rFonts w:cs="Times New Roman"/>
        </w:rPr>
        <w:t>sino</w:t>
      </w:r>
      <w:proofErr w:type="spellEnd"/>
    </w:p>
    <w:p w14:paraId="050B5498" w14:textId="77777777" w:rsidR="00416B7C" w:rsidRPr="00BE0AE5" w:rsidRDefault="00416B7C" w:rsidP="00416B7C">
      <w:pPr>
        <w:pStyle w:val="a8"/>
        <w:rPr>
          <w:rFonts w:cs="Times New Roman"/>
          <w:spacing w:val="2"/>
        </w:rPr>
      </w:pPr>
      <w:r w:rsidRPr="00BE0AE5">
        <w:rPr>
          <w:rStyle w:val="aa"/>
          <w:rFonts w:cs="Times New Roman"/>
          <w:spacing w:val="2"/>
        </w:rPr>
        <w:t>распознавать</w:t>
      </w:r>
      <w:r w:rsidRPr="00BE0AE5">
        <w:rPr>
          <w:rFonts w:cs="Times New Roman"/>
          <w:spacing w:val="2"/>
        </w:rPr>
        <w:t xml:space="preserve"> в звучащем и письменном тексте и употреблять</w:t>
      </w:r>
      <w:r w:rsidRPr="00BE0AE5">
        <w:rPr>
          <w:rStyle w:val="a9"/>
          <w:rFonts w:cs="Times New Roman"/>
          <w:spacing w:val="2"/>
        </w:rPr>
        <w:t xml:space="preserve"> </w:t>
      </w:r>
      <w:r w:rsidRPr="00BE0AE5">
        <w:rPr>
          <w:rFonts w:cs="Times New Roman"/>
          <w:spacing w:val="2"/>
        </w:rPr>
        <w:t>в устной и письменной речи изученные синонимы, антонимы, интернациональные слова, сокращения и аббревиатуры;</w:t>
      </w:r>
    </w:p>
    <w:p w14:paraId="1EB8F21C" w14:textId="77777777"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в звучащем и письменном тексте и употреблять в устной и письменной речи различные средства связи для обеспечения логичности и целостности высказывания;</w:t>
      </w:r>
    </w:p>
    <w:p w14:paraId="382CDA10" w14:textId="77777777" w:rsidR="00416B7C" w:rsidRPr="00BE0AE5" w:rsidRDefault="00416B7C" w:rsidP="00416B7C">
      <w:pPr>
        <w:pStyle w:val="a8"/>
        <w:rPr>
          <w:rFonts w:cs="Times New Roman"/>
        </w:rPr>
      </w:pPr>
      <w:r w:rsidRPr="00BE0AE5">
        <w:rPr>
          <w:rFonts w:cs="Times New Roman"/>
        </w:rPr>
        <w:t xml:space="preserve">4) </w:t>
      </w:r>
      <w:r w:rsidRPr="00BE0AE5">
        <w:rPr>
          <w:rStyle w:val="aa"/>
          <w:rFonts w:cs="Times New Roman"/>
        </w:rPr>
        <w:t>знать и понимать</w:t>
      </w:r>
      <w:r w:rsidRPr="00BE0AE5">
        <w:rPr>
          <w:rFonts w:cs="Times New Roman"/>
        </w:rPr>
        <w:t xml:space="preserve"> особенности структуры различных коммуникативных типов предложений испанского языка;</w:t>
      </w:r>
    </w:p>
    <w:p w14:paraId="2BB67300" w14:textId="77777777" w:rsidR="00416B7C" w:rsidRPr="00BE0AE5" w:rsidRDefault="00416B7C" w:rsidP="00416B7C">
      <w:pPr>
        <w:pStyle w:val="a"/>
        <w:rPr>
          <w:rFonts w:cs="Times New Roman"/>
        </w:rPr>
      </w:pPr>
      <w:r w:rsidRPr="00BE0AE5">
        <w:rPr>
          <w:rStyle w:val="aa"/>
          <w:rFonts w:cs="Times New Roman"/>
        </w:rPr>
        <w:t>распознавать</w:t>
      </w:r>
      <w:r w:rsidRPr="00BE0AE5">
        <w:rPr>
          <w:rFonts w:cs="Times New Roman"/>
        </w:rPr>
        <w:t xml:space="preserve"> в письменном и звучащем тексте и употреблять</w:t>
      </w:r>
      <w:r w:rsidRPr="00BE0AE5">
        <w:rPr>
          <w:rStyle w:val="a9"/>
          <w:rFonts w:cs="Times New Roman"/>
        </w:rPr>
        <w:t xml:space="preserve"> </w:t>
      </w:r>
      <w:r w:rsidRPr="00BE0AE5">
        <w:rPr>
          <w:rFonts w:cs="Times New Roman"/>
        </w:rPr>
        <w:t>в устной и письменной речи:</w:t>
      </w:r>
    </w:p>
    <w:p w14:paraId="1166A304" w14:textId="77777777" w:rsidR="00416B7C" w:rsidRPr="00BE0AE5" w:rsidRDefault="00416B7C" w:rsidP="00416B7C">
      <w:pPr>
        <w:pStyle w:val="a"/>
        <w:rPr>
          <w:rFonts w:cs="Times New Roman"/>
        </w:rPr>
      </w:pPr>
      <w:r w:rsidRPr="00BE0AE5">
        <w:rPr>
          <w:rFonts w:cs="Times New Roman"/>
        </w:rPr>
        <w:t>основные коммуникативные типы предложений: повествовательные (в утвердительной и отрицательной форме), вопросительные (общий, специальный и альтернативный вопросы), побудительные (в утвердительной и отрицательной формах);</w:t>
      </w:r>
    </w:p>
    <w:p w14:paraId="29888607" w14:textId="77777777" w:rsidR="00416B7C" w:rsidRPr="00BE0AE5" w:rsidRDefault="00416B7C" w:rsidP="00416B7C">
      <w:pPr>
        <w:pStyle w:val="a"/>
        <w:rPr>
          <w:rStyle w:val="aa"/>
          <w:rFonts w:cs="Times New Roman"/>
        </w:rPr>
      </w:pPr>
      <w:r w:rsidRPr="00BE0AE5">
        <w:rPr>
          <w:rFonts w:cs="Times New Roman"/>
        </w:rPr>
        <w:t xml:space="preserve">предложения с безличным глаголом </w:t>
      </w:r>
      <w:proofErr w:type="spellStart"/>
      <w:r w:rsidRPr="00BE0AE5">
        <w:rPr>
          <w:rFonts w:cs="Times New Roman"/>
        </w:rPr>
        <w:t>hay</w:t>
      </w:r>
      <w:proofErr w:type="spellEnd"/>
      <w:r w:rsidRPr="00BE0AE5">
        <w:rPr>
          <w:rFonts w:cs="Times New Roman"/>
        </w:rPr>
        <w:t xml:space="preserve">; предложения с безличными оборотами с глаголом </w:t>
      </w:r>
      <w:proofErr w:type="spellStart"/>
      <w:r w:rsidRPr="00BE0AE5">
        <w:rPr>
          <w:rStyle w:val="aa"/>
          <w:rFonts w:cs="Times New Roman"/>
        </w:rPr>
        <w:t>hace</w:t>
      </w:r>
      <w:proofErr w:type="spellEnd"/>
      <w:r w:rsidRPr="00BE0AE5">
        <w:rPr>
          <w:rStyle w:val="aa"/>
          <w:rFonts w:cs="Times New Roman"/>
        </w:rPr>
        <w:t xml:space="preserve"> </w:t>
      </w:r>
      <w:r w:rsidRPr="00BE0AE5">
        <w:rPr>
          <w:rFonts w:cs="Times New Roman"/>
        </w:rPr>
        <w:t>для описания погоды</w:t>
      </w:r>
      <w:r w:rsidRPr="00BE0AE5">
        <w:rPr>
          <w:rStyle w:val="aa"/>
          <w:rFonts w:cs="Times New Roman"/>
        </w:rPr>
        <w:t>;</w:t>
      </w:r>
    </w:p>
    <w:p w14:paraId="758A8F82" w14:textId="77777777" w:rsidR="00416B7C" w:rsidRPr="00BE0AE5" w:rsidRDefault="00416B7C" w:rsidP="00416B7C">
      <w:pPr>
        <w:pStyle w:val="a"/>
        <w:rPr>
          <w:rStyle w:val="aa"/>
          <w:rFonts w:cs="Times New Roman"/>
        </w:rPr>
      </w:pPr>
      <w:proofErr w:type="spellStart"/>
      <w:r w:rsidRPr="00BE0AE5">
        <w:rPr>
          <w:rFonts w:cs="Times New Roman"/>
        </w:rPr>
        <w:t>cложносочинённые</w:t>
      </w:r>
      <w:proofErr w:type="spellEnd"/>
      <w:r w:rsidRPr="00BE0AE5">
        <w:rPr>
          <w:rFonts w:cs="Times New Roman"/>
        </w:rPr>
        <w:t xml:space="preserve"> предложения с сочинительными союзами </w:t>
      </w:r>
      <w:r w:rsidRPr="00BE0AE5">
        <w:rPr>
          <w:rStyle w:val="aa"/>
          <w:rFonts w:cs="Times New Roman"/>
        </w:rPr>
        <w:t>y</w:t>
      </w:r>
      <w:r w:rsidRPr="00BE0AE5">
        <w:rPr>
          <w:rFonts w:cs="Times New Roman"/>
        </w:rPr>
        <w:t>/</w:t>
      </w:r>
      <w:r w:rsidRPr="00BE0AE5">
        <w:rPr>
          <w:rStyle w:val="aa"/>
          <w:rFonts w:cs="Times New Roman"/>
        </w:rPr>
        <w:t>e</w:t>
      </w:r>
      <w:r w:rsidRPr="00BE0AE5">
        <w:rPr>
          <w:rFonts w:cs="Times New Roman"/>
        </w:rPr>
        <w:t xml:space="preserve">, </w:t>
      </w:r>
      <w:proofErr w:type="spellStart"/>
      <w:r w:rsidRPr="00BE0AE5">
        <w:rPr>
          <w:rStyle w:val="aa"/>
          <w:rFonts w:cs="Times New Roman"/>
        </w:rPr>
        <w:t>pero</w:t>
      </w:r>
      <w:proofErr w:type="spellEnd"/>
      <w:r w:rsidRPr="00BE0AE5">
        <w:rPr>
          <w:rFonts w:cs="Times New Roman"/>
        </w:rPr>
        <w:t xml:space="preserve">, </w:t>
      </w:r>
      <w:r w:rsidRPr="00BE0AE5">
        <w:rPr>
          <w:rStyle w:val="aa"/>
          <w:rFonts w:cs="Times New Roman"/>
        </w:rPr>
        <w:t>o</w:t>
      </w:r>
      <w:r w:rsidRPr="00BE0AE5">
        <w:rPr>
          <w:rFonts w:cs="Times New Roman"/>
        </w:rPr>
        <w:t>/</w:t>
      </w:r>
      <w:r w:rsidRPr="00BE0AE5">
        <w:rPr>
          <w:rStyle w:val="aa"/>
          <w:rFonts w:cs="Times New Roman"/>
        </w:rPr>
        <w:t>u;</w:t>
      </w:r>
    </w:p>
    <w:p w14:paraId="5FB06DAE" w14:textId="77777777" w:rsidR="00416B7C" w:rsidRPr="00BE0AE5" w:rsidRDefault="00416B7C" w:rsidP="00416B7C">
      <w:pPr>
        <w:pStyle w:val="a"/>
        <w:rPr>
          <w:rFonts w:cs="Times New Roman"/>
        </w:rPr>
      </w:pPr>
      <w:r w:rsidRPr="00BE0AE5">
        <w:rPr>
          <w:rFonts w:cs="Times New Roman"/>
        </w:rPr>
        <w:t>условные предложения реального (I) типа в плане настоящего времени;</w:t>
      </w:r>
    </w:p>
    <w:p w14:paraId="0E6C8501" w14:textId="77777777" w:rsidR="00416B7C" w:rsidRPr="00BE0AE5" w:rsidRDefault="00416B7C" w:rsidP="00416B7C">
      <w:pPr>
        <w:pStyle w:val="a"/>
        <w:rPr>
          <w:rFonts w:cs="Times New Roman"/>
        </w:rPr>
      </w:pPr>
      <w:r w:rsidRPr="00BE0AE5">
        <w:rPr>
          <w:rFonts w:cs="Times New Roman"/>
        </w:rPr>
        <w:t xml:space="preserve">наиболее употребительные регулярные и нерегулярные глаголы </w:t>
      </w:r>
      <w:proofErr w:type="spellStart"/>
      <w:r w:rsidRPr="00BE0AE5">
        <w:rPr>
          <w:rFonts w:cs="Times New Roman"/>
        </w:rPr>
        <w:t>вo</w:t>
      </w:r>
      <w:proofErr w:type="spellEnd"/>
      <w:r w:rsidRPr="00BE0AE5">
        <w:rPr>
          <w:rFonts w:cs="Times New Roman"/>
        </w:rPr>
        <w:t xml:space="preserve"> временных формах действительного залога изъявительного наклонения (</w:t>
      </w:r>
      <w:proofErr w:type="spellStart"/>
      <w:r w:rsidRPr="00BE0AE5">
        <w:rPr>
          <w:rFonts w:cs="Times New Roman"/>
        </w:rPr>
        <w:t>Presente</w:t>
      </w:r>
      <w:proofErr w:type="spellEnd"/>
      <w:r w:rsidRPr="00BE0AE5">
        <w:rPr>
          <w:rFonts w:cs="Times New Roman"/>
        </w:rPr>
        <w:t xml:space="preserve">, </w:t>
      </w:r>
      <w:proofErr w:type="spellStart"/>
      <w:r w:rsidRPr="00BE0AE5">
        <w:rPr>
          <w:rFonts w:cs="Times New Roman"/>
        </w:rPr>
        <w:t>Pretérito</w:t>
      </w:r>
      <w:proofErr w:type="spellEnd"/>
      <w:r w:rsidRPr="00BE0AE5">
        <w:rPr>
          <w:rFonts w:cs="Times New Roman"/>
        </w:rPr>
        <w:t xml:space="preserve"> </w:t>
      </w:r>
      <w:proofErr w:type="spellStart"/>
      <w:r w:rsidRPr="00BE0AE5">
        <w:rPr>
          <w:rFonts w:cs="Times New Roman"/>
        </w:rPr>
        <w:t>Perfecto</w:t>
      </w:r>
      <w:proofErr w:type="spellEnd"/>
      <w:r w:rsidRPr="00BE0AE5">
        <w:rPr>
          <w:rFonts w:cs="Times New Roman"/>
        </w:rPr>
        <w:t xml:space="preserve"> </w:t>
      </w:r>
      <w:proofErr w:type="spellStart"/>
      <w:r w:rsidRPr="00BE0AE5">
        <w:rPr>
          <w:rFonts w:cs="Times New Roman"/>
        </w:rPr>
        <w:t>Compuesto</w:t>
      </w:r>
      <w:proofErr w:type="spellEnd"/>
      <w:r w:rsidRPr="00BE0AE5">
        <w:rPr>
          <w:rFonts w:cs="Times New Roman"/>
        </w:rPr>
        <w:t xml:space="preserve">, </w:t>
      </w:r>
      <w:proofErr w:type="spellStart"/>
      <w:r w:rsidRPr="00BE0AE5">
        <w:rPr>
          <w:rFonts w:cs="Times New Roman"/>
        </w:rPr>
        <w:t>Futuro</w:t>
      </w:r>
      <w:proofErr w:type="spellEnd"/>
      <w:r w:rsidRPr="00BE0AE5">
        <w:rPr>
          <w:rFonts w:cs="Times New Roman"/>
        </w:rPr>
        <w:t xml:space="preserve"> </w:t>
      </w:r>
      <w:proofErr w:type="spellStart"/>
      <w:r w:rsidRPr="00BE0AE5">
        <w:rPr>
          <w:rFonts w:cs="Times New Roman"/>
        </w:rPr>
        <w:t>Imperfecto</w:t>
      </w:r>
      <w:proofErr w:type="spellEnd"/>
      <w:r w:rsidRPr="00BE0AE5">
        <w:rPr>
          <w:rFonts w:cs="Times New Roman"/>
        </w:rPr>
        <w:t xml:space="preserve">, </w:t>
      </w:r>
      <w:proofErr w:type="spellStart"/>
      <w:r w:rsidRPr="00BE0AE5">
        <w:rPr>
          <w:rFonts w:cs="Times New Roman"/>
        </w:rPr>
        <w:t>Pretérito</w:t>
      </w:r>
      <w:proofErr w:type="spellEnd"/>
      <w:r w:rsidRPr="00BE0AE5">
        <w:rPr>
          <w:rFonts w:cs="Times New Roman"/>
        </w:rPr>
        <w:t xml:space="preserve"> </w:t>
      </w:r>
      <w:proofErr w:type="spellStart"/>
      <w:r w:rsidRPr="00BE0AE5">
        <w:rPr>
          <w:rFonts w:cs="Times New Roman"/>
        </w:rPr>
        <w:t>Indefinido</w:t>
      </w:r>
      <w:proofErr w:type="spellEnd"/>
      <w:r w:rsidRPr="00BE0AE5">
        <w:rPr>
          <w:rFonts w:cs="Times New Roman"/>
        </w:rPr>
        <w:t xml:space="preserve">, </w:t>
      </w:r>
      <w:proofErr w:type="spellStart"/>
      <w:r w:rsidRPr="00BE0AE5">
        <w:rPr>
          <w:rFonts w:cs="Times New Roman"/>
        </w:rPr>
        <w:t>Pretérito</w:t>
      </w:r>
      <w:proofErr w:type="spellEnd"/>
      <w:r w:rsidRPr="00BE0AE5">
        <w:rPr>
          <w:rFonts w:cs="Times New Roman"/>
        </w:rPr>
        <w:t xml:space="preserve"> </w:t>
      </w:r>
      <w:proofErr w:type="spellStart"/>
      <w:r w:rsidRPr="00BE0AE5">
        <w:rPr>
          <w:rFonts w:cs="Times New Roman"/>
        </w:rPr>
        <w:t>Imperfecto</w:t>
      </w:r>
      <w:proofErr w:type="spellEnd"/>
      <w:r w:rsidRPr="00BE0AE5">
        <w:rPr>
          <w:rFonts w:cs="Times New Roman"/>
        </w:rPr>
        <w:t>);</w:t>
      </w:r>
    </w:p>
    <w:p w14:paraId="74373434" w14:textId="77777777" w:rsidR="00416B7C" w:rsidRPr="00BE0AE5" w:rsidRDefault="00416B7C" w:rsidP="00416B7C">
      <w:pPr>
        <w:pStyle w:val="a"/>
        <w:rPr>
          <w:rFonts w:cs="Times New Roman"/>
        </w:rPr>
      </w:pPr>
      <w:r w:rsidRPr="00BE0AE5">
        <w:rPr>
          <w:rFonts w:cs="Times New Roman"/>
        </w:rPr>
        <w:t>наиболее употребительные регулярные и нерегулярные глаголы во временных формах сослагательного наклонения (</w:t>
      </w:r>
      <w:proofErr w:type="spellStart"/>
      <w:r w:rsidRPr="00BE0AE5">
        <w:rPr>
          <w:rFonts w:cs="Times New Roman"/>
        </w:rPr>
        <w:t>Presente</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Subjuntivo</w:t>
      </w:r>
      <w:proofErr w:type="spellEnd"/>
      <w:r w:rsidRPr="00BE0AE5">
        <w:rPr>
          <w:rFonts w:cs="Times New Roman"/>
        </w:rPr>
        <w:t xml:space="preserve">): в простом предложении после наречий </w:t>
      </w:r>
      <w:proofErr w:type="spellStart"/>
      <w:r w:rsidRPr="00BE0AE5">
        <w:rPr>
          <w:rStyle w:val="aa"/>
          <w:rFonts w:cs="Times New Roman"/>
        </w:rPr>
        <w:t>quizá</w:t>
      </w:r>
      <w:proofErr w:type="spellEnd"/>
      <w:r w:rsidRPr="00BE0AE5">
        <w:rPr>
          <w:rStyle w:val="aa"/>
          <w:rFonts w:cs="Times New Roman"/>
        </w:rPr>
        <w:t xml:space="preserve">(s), </w:t>
      </w:r>
      <w:proofErr w:type="spellStart"/>
      <w:r w:rsidRPr="00BE0AE5">
        <w:rPr>
          <w:rStyle w:val="aa"/>
          <w:rFonts w:cs="Times New Roman"/>
        </w:rPr>
        <w:t>tal</w:t>
      </w:r>
      <w:proofErr w:type="spellEnd"/>
      <w:r w:rsidRPr="00BE0AE5">
        <w:rPr>
          <w:rStyle w:val="aa"/>
          <w:rFonts w:cs="Times New Roman"/>
        </w:rPr>
        <w:t xml:space="preserve"> </w:t>
      </w:r>
      <w:proofErr w:type="spellStart"/>
      <w:r w:rsidRPr="00BE0AE5">
        <w:rPr>
          <w:rStyle w:val="aa"/>
          <w:rFonts w:cs="Times New Roman"/>
        </w:rPr>
        <w:t>vez</w:t>
      </w:r>
      <w:proofErr w:type="spellEnd"/>
      <w:r w:rsidRPr="00BE0AE5">
        <w:rPr>
          <w:rStyle w:val="aa"/>
          <w:rFonts w:cs="Times New Roman"/>
        </w:rPr>
        <w:t xml:space="preserve">, </w:t>
      </w:r>
      <w:proofErr w:type="spellStart"/>
      <w:r w:rsidRPr="00BE0AE5">
        <w:rPr>
          <w:rStyle w:val="aa"/>
          <w:rFonts w:cs="Times New Roman"/>
        </w:rPr>
        <w:t>acaso</w:t>
      </w:r>
      <w:proofErr w:type="spellEnd"/>
      <w:r w:rsidRPr="00BE0AE5">
        <w:rPr>
          <w:rFonts w:cs="Times New Roman"/>
        </w:rPr>
        <w:t xml:space="preserve">, и частицы </w:t>
      </w:r>
      <w:proofErr w:type="spellStart"/>
      <w:r w:rsidRPr="00BE0AE5">
        <w:rPr>
          <w:rStyle w:val="aa"/>
          <w:rFonts w:cs="Times New Roman"/>
        </w:rPr>
        <w:t>que</w:t>
      </w:r>
      <w:proofErr w:type="spellEnd"/>
      <w:r w:rsidRPr="00BE0AE5">
        <w:rPr>
          <w:rFonts w:cs="Times New Roman"/>
        </w:rPr>
        <w:t xml:space="preserve"> и в придаточных дополнительных предложениях с союзом </w:t>
      </w:r>
      <w:proofErr w:type="spellStart"/>
      <w:r w:rsidRPr="00BE0AE5">
        <w:rPr>
          <w:rStyle w:val="aa"/>
          <w:rFonts w:cs="Times New Roman"/>
        </w:rPr>
        <w:t>que</w:t>
      </w:r>
      <w:proofErr w:type="spellEnd"/>
      <w:r w:rsidRPr="00BE0AE5">
        <w:rPr>
          <w:rFonts w:cs="Times New Roman"/>
        </w:rPr>
        <w:t xml:space="preserve"> после глаголов волеизъявления;</w:t>
      </w:r>
    </w:p>
    <w:p w14:paraId="04DA9B9E" w14:textId="77777777" w:rsidR="00416B7C" w:rsidRPr="00BE0AE5" w:rsidRDefault="00416B7C" w:rsidP="00416B7C">
      <w:pPr>
        <w:pStyle w:val="a"/>
        <w:rPr>
          <w:rFonts w:cs="Times New Roman"/>
        </w:rPr>
      </w:pPr>
      <w:r w:rsidRPr="00BE0AE5">
        <w:rPr>
          <w:rFonts w:cs="Times New Roman"/>
        </w:rPr>
        <w:t xml:space="preserve">наиболее употребительные регулярные и нерегулярные возвратные глаголы </w:t>
      </w:r>
      <w:proofErr w:type="spellStart"/>
      <w:r w:rsidRPr="00BE0AE5">
        <w:rPr>
          <w:rFonts w:cs="Times New Roman"/>
        </w:rPr>
        <w:t>вo</w:t>
      </w:r>
      <w:proofErr w:type="spellEnd"/>
      <w:r w:rsidRPr="00BE0AE5">
        <w:rPr>
          <w:rFonts w:cs="Times New Roman"/>
        </w:rPr>
        <w:t xml:space="preserve"> временных формах действительного залога изъявительного наклонения и в утвердительной и отрицательной форме повелительного наклонения;</w:t>
      </w:r>
    </w:p>
    <w:p w14:paraId="51909F17" w14:textId="77777777" w:rsidR="00416B7C" w:rsidRPr="00BE0AE5" w:rsidRDefault="00416B7C" w:rsidP="00416B7C">
      <w:pPr>
        <w:pStyle w:val="a"/>
        <w:rPr>
          <w:rFonts w:cs="Times New Roman"/>
        </w:rPr>
      </w:pPr>
      <w:r w:rsidRPr="00BE0AE5">
        <w:rPr>
          <w:rFonts w:cs="Times New Roman"/>
        </w:rPr>
        <w:t xml:space="preserve">наиболее употребительные регулярные и нерегулярные глаголы в причастной форме страдательного залога в конструкции </w:t>
      </w:r>
      <w:proofErr w:type="spellStart"/>
      <w:r w:rsidRPr="00BE0AE5">
        <w:rPr>
          <w:rFonts w:cs="Times New Roman"/>
        </w:rPr>
        <w:t>ser</w:t>
      </w:r>
      <w:proofErr w:type="spellEnd"/>
      <w:r w:rsidRPr="00BE0AE5">
        <w:rPr>
          <w:rFonts w:cs="Times New Roman"/>
        </w:rPr>
        <w:t xml:space="preserve"> + </w:t>
      </w:r>
      <w:proofErr w:type="spellStart"/>
      <w:r w:rsidRPr="00BE0AE5">
        <w:rPr>
          <w:rFonts w:cs="Times New Roman"/>
        </w:rPr>
        <w:t>participio</w:t>
      </w:r>
      <w:proofErr w:type="spellEnd"/>
      <w:r w:rsidRPr="00BE0AE5">
        <w:rPr>
          <w:rFonts w:cs="Times New Roman"/>
        </w:rPr>
        <w:t xml:space="preserve"> (</w:t>
      </w:r>
      <w:proofErr w:type="spellStart"/>
      <w:r w:rsidRPr="00BE0AE5">
        <w:rPr>
          <w:rStyle w:val="aa"/>
          <w:rFonts w:cs="Times New Roman"/>
        </w:rPr>
        <w:t>el</w:t>
      </w:r>
      <w:proofErr w:type="spellEnd"/>
      <w:r w:rsidRPr="00BE0AE5">
        <w:rPr>
          <w:rStyle w:val="aa"/>
          <w:rFonts w:cs="Times New Roman"/>
        </w:rPr>
        <w:t xml:space="preserve"> </w:t>
      </w:r>
      <w:proofErr w:type="spellStart"/>
      <w:r w:rsidRPr="00BE0AE5">
        <w:rPr>
          <w:rStyle w:val="aa"/>
          <w:rFonts w:cs="Times New Roman"/>
        </w:rPr>
        <w:t>artículo</w:t>
      </w:r>
      <w:proofErr w:type="spellEnd"/>
      <w:r w:rsidRPr="00BE0AE5">
        <w:rPr>
          <w:rStyle w:val="aa"/>
          <w:rFonts w:cs="Times New Roman"/>
        </w:rPr>
        <w:t xml:space="preserve"> </w:t>
      </w:r>
      <w:proofErr w:type="spellStart"/>
      <w:r w:rsidRPr="00BE0AE5">
        <w:rPr>
          <w:rStyle w:val="aa"/>
          <w:rFonts w:cs="Times New Roman"/>
        </w:rPr>
        <w:t>es</w:t>
      </w:r>
      <w:proofErr w:type="spellEnd"/>
      <w:r w:rsidRPr="00BE0AE5">
        <w:rPr>
          <w:rStyle w:val="aa"/>
          <w:rFonts w:cs="Times New Roman"/>
        </w:rPr>
        <w:t xml:space="preserve"> </w:t>
      </w:r>
      <w:proofErr w:type="spellStart"/>
      <w:r w:rsidRPr="00BE0AE5">
        <w:rPr>
          <w:rStyle w:val="aa"/>
          <w:rFonts w:cs="Times New Roman"/>
        </w:rPr>
        <w:t>publicado</w:t>
      </w:r>
      <w:proofErr w:type="spellEnd"/>
      <w:r w:rsidRPr="00BE0AE5">
        <w:rPr>
          <w:rStyle w:val="aa"/>
          <w:rFonts w:cs="Times New Roman"/>
        </w:rPr>
        <w:t xml:space="preserve">, </w:t>
      </w:r>
      <w:proofErr w:type="spellStart"/>
      <w:r w:rsidRPr="00BE0AE5">
        <w:rPr>
          <w:rStyle w:val="aa"/>
          <w:rFonts w:cs="Times New Roman"/>
        </w:rPr>
        <w:t>la</w:t>
      </w:r>
      <w:proofErr w:type="spellEnd"/>
      <w:r w:rsidRPr="00BE0AE5">
        <w:rPr>
          <w:rStyle w:val="aa"/>
          <w:rFonts w:cs="Times New Roman"/>
        </w:rPr>
        <w:t xml:space="preserve"> </w:t>
      </w:r>
      <w:proofErr w:type="spellStart"/>
      <w:r w:rsidRPr="00BE0AE5">
        <w:rPr>
          <w:rStyle w:val="aa"/>
          <w:rFonts w:cs="Times New Roman"/>
        </w:rPr>
        <w:t>casa</w:t>
      </w:r>
      <w:proofErr w:type="spellEnd"/>
      <w:r w:rsidRPr="00BE0AE5">
        <w:rPr>
          <w:rStyle w:val="aa"/>
          <w:rFonts w:cs="Times New Roman"/>
        </w:rPr>
        <w:t xml:space="preserve"> </w:t>
      </w:r>
      <w:proofErr w:type="spellStart"/>
      <w:r w:rsidRPr="00BE0AE5">
        <w:rPr>
          <w:rStyle w:val="aa"/>
          <w:rFonts w:cs="Times New Roman"/>
        </w:rPr>
        <w:t>fue</w:t>
      </w:r>
      <w:proofErr w:type="spellEnd"/>
      <w:r w:rsidRPr="00BE0AE5">
        <w:rPr>
          <w:rStyle w:val="aa"/>
          <w:rFonts w:cs="Times New Roman"/>
        </w:rPr>
        <w:t xml:space="preserve"> </w:t>
      </w:r>
      <w:proofErr w:type="spellStart"/>
      <w:r w:rsidRPr="00BE0AE5">
        <w:rPr>
          <w:rStyle w:val="aa"/>
          <w:rFonts w:cs="Times New Roman"/>
        </w:rPr>
        <w:t>construida</w:t>
      </w:r>
      <w:proofErr w:type="spellEnd"/>
      <w:r w:rsidRPr="00BE0AE5">
        <w:rPr>
          <w:rFonts w:cs="Times New Roman"/>
        </w:rPr>
        <w:t xml:space="preserve">) и в местоименной форме страдательного залога </w:t>
      </w:r>
      <w:proofErr w:type="spellStart"/>
      <w:r w:rsidRPr="00BE0AE5">
        <w:rPr>
          <w:rFonts w:cs="Times New Roman"/>
        </w:rPr>
        <w:t>voz</w:t>
      </w:r>
      <w:proofErr w:type="spellEnd"/>
      <w:r w:rsidRPr="00BE0AE5">
        <w:rPr>
          <w:rFonts w:cs="Times New Roman"/>
        </w:rPr>
        <w:t xml:space="preserve"> </w:t>
      </w:r>
      <w:proofErr w:type="spellStart"/>
      <w:r w:rsidRPr="00BE0AE5">
        <w:rPr>
          <w:rFonts w:cs="Times New Roman"/>
        </w:rPr>
        <w:t>pasiva</w:t>
      </w:r>
      <w:proofErr w:type="spellEnd"/>
      <w:r w:rsidRPr="00BE0AE5">
        <w:rPr>
          <w:rFonts w:cs="Times New Roman"/>
        </w:rPr>
        <w:t xml:space="preserve"> </w:t>
      </w:r>
      <w:proofErr w:type="spellStart"/>
      <w:r w:rsidRPr="00BE0AE5">
        <w:rPr>
          <w:rFonts w:cs="Times New Roman"/>
        </w:rPr>
        <w:t>refleja</w:t>
      </w:r>
      <w:proofErr w:type="spellEnd"/>
      <w:r w:rsidRPr="00BE0AE5">
        <w:rPr>
          <w:rFonts w:cs="Times New Roman"/>
        </w:rPr>
        <w:t xml:space="preserve"> (</w:t>
      </w:r>
      <w:proofErr w:type="spellStart"/>
      <w:r w:rsidRPr="00BE0AE5">
        <w:rPr>
          <w:rStyle w:val="aa"/>
          <w:rFonts w:cs="Times New Roman"/>
        </w:rPr>
        <w:t>se</w:t>
      </w:r>
      <w:proofErr w:type="spellEnd"/>
      <w:r w:rsidRPr="00BE0AE5">
        <w:rPr>
          <w:rStyle w:val="aa"/>
          <w:rFonts w:cs="Times New Roman"/>
        </w:rPr>
        <w:t xml:space="preserve"> </w:t>
      </w:r>
      <w:proofErr w:type="spellStart"/>
      <w:r w:rsidRPr="00BE0AE5">
        <w:rPr>
          <w:rStyle w:val="aa"/>
          <w:rFonts w:cs="Times New Roman"/>
        </w:rPr>
        <w:t>construye</w:t>
      </w:r>
      <w:proofErr w:type="spellEnd"/>
      <w:r w:rsidRPr="00BE0AE5">
        <w:rPr>
          <w:rStyle w:val="aa"/>
          <w:rFonts w:cs="Times New Roman"/>
        </w:rPr>
        <w:t xml:space="preserve">, </w:t>
      </w:r>
      <w:proofErr w:type="spellStart"/>
      <w:r w:rsidRPr="00BE0AE5">
        <w:rPr>
          <w:rStyle w:val="aa"/>
          <w:rFonts w:cs="Times New Roman"/>
        </w:rPr>
        <w:t>se</w:t>
      </w:r>
      <w:proofErr w:type="spellEnd"/>
      <w:r w:rsidRPr="00BE0AE5">
        <w:rPr>
          <w:rStyle w:val="aa"/>
          <w:rFonts w:cs="Times New Roman"/>
        </w:rPr>
        <w:t xml:space="preserve"> </w:t>
      </w:r>
      <w:proofErr w:type="spellStart"/>
      <w:r w:rsidRPr="00BE0AE5">
        <w:rPr>
          <w:rStyle w:val="aa"/>
          <w:rFonts w:cs="Times New Roman"/>
        </w:rPr>
        <w:t>publicó</w:t>
      </w:r>
      <w:proofErr w:type="spellEnd"/>
      <w:r w:rsidRPr="00BE0AE5">
        <w:rPr>
          <w:rFonts w:cs="Times New Roman"/>
        </w:rPr>
        <w:t>);</w:t>
      </w:r>
    </w:p>
    <w:p w14:paraId="34341304" w14:textId="77777777" w:rsidR="00416B7C" w:rsidRPr="00BE0AE5" w:rsidRDefault="00416B7C" w:rsidP="00416B7C">
      <w:pPr>
        <w:pStyle w:val="a"/>
        <w:rPr>
          <w:rStyle w:val="aa"/>
          <w:rFonts w:cs="Times New Roman"/>
        </w:rPr>
      </w:pPr>
      <w:r w:rsidRPr="00BE0AE5">
        <w:rPr>
          <w:rFonts w:cs="Times New Roman"/>
        </w:rPr>
        <w:lastRenderedPageBreak/>
        <w:t>отглагольные формы: регулярные и нерегулярные формы причастий, регулярные и нерегулярные формы герундия;</w:t>
      </w:r>
    </w:p>
    <w:p w14:paraId="4CCA5C3D" w14:textId="77777777" w:rsidR="00416B7C" w:rsidRPr="00BE0AE5" w:rsidRDefault="00416B7C" w:rsidP="00416B7C">
      <w:pPr>
        <w:pStyle w:val="a"/>
        <w:rPr>
          <w:rStyle w:val="aa"/>
          <w:rFonts w:cs="Times New Roman"/>
          <w:lang w:val="en-US"/>
        </w:rPr>
      </w:pPr>
      <w:r w:rsidRPr="00BE0AE5">
        <w:rPr>
          <w:rFonts w:cs="Times New Roman"/>
        </w:rPr>
        <w:t>глагольные</w:t>
      </w:r>
      <w:r w:rsidRPr="00BE0AE5">
        <w:rPr>
          <w:rFonts w:cs="Times New Roman"/>
          <w:lang w:val="en-US"/>
        </w:rPr>
        <w:t xml:space="preserve"> </w:t>
      </w:r>
      <w:r w:rsidRPr="00BE0AE5">
        <w:rPr>
          <w:rFonts w:cs="Times New Roman"/>
        </w:rPr>
        <w:t>конструкции</w:t>
      </w:r>
      <w:r w:rsidRPr="00BE0AE5">
        <w:rPr>
          <w:rFonts w:cs="Times New Roman"/>
          <w:lang w:val="en-US"/>
        </w:rPr>
        <w:t xml:space="preserve"> </w:t>
      </w:r>
      <w:proofErr w:type="spellStart"/>
      <w:r w:rsidRPr="00BE0AE5">
        <w:rPr>
          <w:rStyle w:val="aa"/>
          <w:rFonts w:cs="Times New Roman"/>
          <w:lang w:val="en-US"/>
        </w:rPr>
        <w:t>empezar</w:t>
      </w:r>
      <w:proofErr w:type="spellEnd"/>
      <w:r w:rsidRPr="00BE0AE5">
        <w:rPr>
          <w:rStyle w:val="aa"/>
          <w:rFonts w:cs="Times New Roman"/>
          <w:lang w:val="en-US"/>
        </w:rPr>
        <w:t xml:space="preserve"> a </w:t>
      </w:r>
      <w:r w:rsidRPr="00BE0AE5">
        <w:rPr>
          <w:rFonts w:cs="Times New Roman"/>
          <w:lang w:val="en-US"/>
        </w:rPr>
        <w:t xml:space="preserve">+ </w:t>
      </w:r>
      <w:proofErr w:type="spellStart"/>
      <w:r w:rsidRPr="00BE0AE5">
        <w:rPr>
          <w:rFonts w:cs="Times New Roman"/>
          <w:lang w:val="en-US"/>
        </w:rPr>
        <w:t>infinitivo</w:t>
      </w:r>
      <w:proofErr w:type="spellEnd"/>
      <w:r w:rsidRPr="00BE0AE5">
        <w:rPr>
          <w:rFonts w:cs="Times New Roman"/>
          <w:lang w:val="en-US"/>
        </w:rPr>
        <w:t xml:space="preserve">, </w:t>
      </w:r>
      <w:proofErr w:type="spellStart"/>
      <w:r w:rsidRPr="00BE0AE5">
        <w:rPr>
          <w:rStyle w:val="aa"/>
          <w:rFonts w:cs="Times New Roman"/>
          <w:lang w:val="en-US"/>
        </w:rPr>
        <w:t>tener</w:t>
      </w:r>
      <w:proofErr w:type="spellEnd"/>
      <w:r w:rsidRPr="00BE0AE5">
        <w:rPr>
          <w:rStyle w:val="aa"/>
          <w:rFonts w:cs="Times New Roman"/>
          <w:lang w:val="en-US"/>
        </w:rPr>
        <w:t xml:space="preserve"> que </w:t>
      </w:r>
      <w:r w:rsidRPr="00BE0AE5">
        <w:rPr>
          <w:rFonts w:cs="Times New Roman"/>
          <w:lang w:val="en-US"/>
        </w:rPr>
        <w:t xml:space="preserve">+ </w:t>
      </w:r>
      <w:proofErr w:type="spellStart"/>
      <w:r w:rsidRPr="00BE0AE5">
        <w:rPr>
          <w:rFonts w:cs="Times New Roman"/>
          <w:lang w:val="en-US"/>
        </w:rPr>
        <w:t>infinitivo</w:t>
      </w:r>
      <w:proofErr w:type="spellEnd"/>
      <w:r w:rsidRPr="00BE0AE5">
        <w:rPr>
          <w:rFonts w:cs="Times New Roman"/>
          <w:lang w:val="en-US"/>
        </w:rPr>
        <w:t xml:space="preserve">, </w:t>
      </w:r>
      <w:r w:rsidRPr="00BE0AE5">
        <w:rPr>
          <w:rStyle w:val="aa"/>
          <w:rFonts w:cs="Times New Roman"/>
          <w:lang w:val="en-US"/>
        </w:rPr>
        <w:t xml:space="preserve">hay que </w:t>
      </w:r>
      <w:r w:rsidRPr="00BE0AE5">
        <w:rPr>
          <w:rFonts w:cs="Times New Roman"/>
          <w:lang w:val="en-US"/>
        </w:rPr>
        <w:t xml:space="preserve">+ </w:t>
      </w:r>
      <w:proofErr w:type="spellStart"/>
      <w:r w:rsidRPr="00BE0AE5">
        <w:rPr>
          <w:rFonts w:cs="Times New Roman"/>
          <w:lang w:val="en-US"/>
        </w:rPr>
        <w:t>infinitivo</w:t>
      </w:r>
      <w:proofErr w:type="spellEnd"/>
      <w:r w:rsidRPr="00BE0AE5">
        <w:rPr>
          <w:rFonts w:cs="Times New Roman"/>
          <w:lang w:val="en-US"/>
        </w:rPr>
        <w:t xml:space="preserve">, </w:t>
      </w:r>
      <w:proofErr w:type="spellStart"/>
      <w:r w:rsidRPr="00BE0AE5">
        <w:rPr>
          <w:rStyle w:val="aa"/>
          <w:rFonts w:cs="Times New Roman"/>
          <w:lang w:val="en-US"/>
        </w:rPr>
        <w:t>terminar</w:t>
      </w:r>
      <w:proofErr w:type="spellEnd"/>
      <w:r w:rsidRPr="00BE0AE5">
        <w:rPr>
          <w:rStyle w:val="aa"/>
          <w:rFonts w:cs="Times New Roman"/>
          <w:lang w:val="en-US"/>
        </w:rPr>
        <w:t xml:space="preserve"> de </w:t>
      </w:r>
      <w:r w:rsidRPr="00BE0AE5">
        <w:rPr>
          <w:rFonts w:cs="Times New Roman"/>
          <w:lang w:val="en-US"/>
        </w:rPr>
        <w:t xml:space="preserve">+ </w:t>
      </w:r>
      <w:proofErr w:type="spellStart"/>
      <w:r w:rsidRPr="00BE0AE5">
        <w:rPr>
          <w:rFonts w:cs="Times New Roman"/>
          <w:lang w:val="en-US"/>
        </w:rPr>
        <w:t>infinitivo</w:t>
      </w:r>
      <w:proofErr w:type="spellEnd"/>
      <w:r w:rsidRPr="00BE0AE5">
        <w:rPr>
          <w:rFonts w:cs="Times New Roman"/>
          <w:lang w:val="en-US"/>
        </w:rPr>
        <w:t xml:space="preserve">, </w:t>
      </w:r>
      <w:proofErr w:type="spellStart"/>
      <w:r w:rsidRPr="00BE0AE5">
        <w:rPr>
          <w:rStyle w:val="aa"/>
          <w:rFonts w:cs="Times New Roman"/>
          <w:lang w:val="en-US"/>
        </w:rPr>
        <w:t>acabar</w:t>
      </w:r>
      <w:proofErr w:type="spellEnd"/>
      <w:r w:rsidRPr="00BE0AE5">
        <w:rPr>
          <w:rStyle w:val="aa"/>
          <w:rFonts w:cs="Times New Roman"/>
          <w:lang w:val="en-US"/>
        </w:rPr>
        <w:t xml:space="preserve"> de </w:t>
      </w:r>
      <w:r w:rsidRPr="00BE0AE5">
        <w:rPr>
          <w:rFonts w:cs="Times New Roman"/>
          <w:lang w:val="en-US"/>
        </w:rPr>
        <w:t xml:space="preserve">+ </w:t>
      </w:r>
      <w:proofErr w:type="spellStart"/>
      <w:r w:rsidRPr="00BE0AE5">
        <w:rPr>
          <w:rFonts w:cs="Times New Roman"/>
          <w:lang w:val="en-US"/>
        </w:rPr>
        <w:t>infinitivo</w:t>
      </w:r>
      <w:proofErr w:type="spellEnd"/>
      <w:r w:rsidRPr="00BE0AE5">
        <w:rPr>
          <w:rFonts w:cs="Times New Roman"/>
          <w:lang w:val="en-US"/>
        </w:rPr>
        <w:t xml:space="preserve">, </w:t>
      </w:r>
      <w:proofErr w:type="spellStart"/>
      <w:r w:rsidRPr="00BE0AE5">
        <w:rPr>
          <w:rStyle w:val="aa"/>
          <w:rFonts w:cs="Times New Roman"/>
          <w:lang w:val="en-US"/>
        </w:rPr>
        <w:t>ir</w:t>
      </w:r>
      <w:proofErr w:type="spellEnd"/>
      <w:r w:rsidRPr="00BE0AE5">
        <w:rPr>
          <w:rStyle w:val="aa"/>
          <w:rFonts w:cs="Times New Roman"/>
          <w:lang w:val="en-US"/>
        </w:rPr>
        <w:t xml:space="preserve"> a </w:t>
      </w:r>
      <w:r w:rsidRPr="00BE0AE5">
        <w:rPr>
          <w:rFonts w:cs="Times New Roman"/>
          <w:lang w:val="en-US"/>
        </w:rPr>
        <w:t xml:space="preserve">+ </w:t>
      </w:r>
      <w:proofErr w:type="spellStart"/>
      <w:r w:rsidRPr="00BE0AE5">
        <w:rPr>
          <w:rFonts w:cs="Times New Roman"/>
          <w:lang w:val="en-US"/>
        </w:rPr>
        <w:t>infinitivo</w:t>
      </w:r>
      <w:proofErr w:type="spellEnd"/>
      <w:r w:rsidRPr="00BE0AE5">
        <w:rPr>
          <w:rFonts w:cs="Times New Roman"/>
          <w:lang w:val="en-US"/>
        </w:rPr>
        <w:t xml:space="preserve">, </w:t>
      </w:r>
      <w:proofErr w:type="spellStart"/>
      <w:r w:rsidRPr="00BE0AE5">
        <w:rPr>
          <w:rStyle w:val="aa"/>
          <w:rFonts w:cs="Times New Roman"/>
          <w:lang w:val="en-US"/>
        </w:rPr>
        <w:t>volver</w:t>
      </w:r>
      <w:proofErr w:type="spellEnd"/>
      <w:r w:rsidRPr="00BE0AE5">
        <w:rPr>
          <w:rStyle w:val="aa"/>
          <w:rFonts w:cs="Times New Roman"/>
          <w:lang w:val="en-US"/>
        </w:rPr>
        <w:t xml:space="preserve"> a + </w:t>
      </w:r>
      <w:proofErr w:type="spellStart"/>
      <w:r w:rsidRPr="00BE0AE5">
        <w:rPr>
          <w:rStyle w:val="aa"/>
          <w:rFonts w:cs="Times New Roman"/>
          <w:lang w:val="en-US"/>
        </w:rPr>
        <w:t>infinitivo</w:t>
      </w:r>
      <w:proofErr w:type="spellEnd"/>
      <w:r w:rsidRPr="00BE0AE5">
        <w:rPr>
          <w:rStyle w:val="aa"/>
          <w:rFonts w:cs="Times New Roman"/>
          <w:lang w:val="en-US"/>
        </w:rPr>
        <w:t>,</w:t>
      </w:r>
      <w:r w:rsidRPr="00BE0AE5">
        <w:rPr>
          <w:rFonts w:cs="Times New Roman"/>
          <w:lang w:val="en-US"/>
        </w:rPr>
        <w:t xml:space="preserve"> </w:t>
      </w:r>
      <w:r w:rsidRPr="00BE0AE5">
        <w:rPr>
          <w:rStyle w:val="aa"/>
          <w:rFonts w:cs="Times New Roman"/>
          <w:lang w:val="en-US"/>
        </w:rPr>
        <w:t xml:space="preserve">soler + </w:t>
      </w:r>
      <w:proofErr w:type="spellStart"/>
      <w:r w:rsidRPr="00BE0AE5">
        <w:rPr>
          <w:rStyle w:val="aa"/>
          <w:rFonts w:cs="Times New Roman"/>
          <w:lang w:val="en-US"/>
        </w:rPr>
        <w:t>infinitivo</w:t>
      </w:r>
      <w:proofErr w:type="spellEnd"/>
      <w:r w:rsidRPr="00BE0AE5">
        <w:rPr>
          <w:rFonts w:cs="Times New Roman"/>
          <w:lang w:val="en-US"/>
        </w:rPr>
        <w:t xml:space="preserve">, </w:t>
      </w:r>
      <w:proofErr w:type="spellStart"/>
      <w:r w:rsidRPr="00BE0AE5">
        <w:rPr>
          <w:rStyle w:val="aa"/>
          <w:rFonts w:cs="Times New Roman"/>
          <w:lang w:val="en-US"/>
        </w:rPr>
        <w:t>estar</w:t>
      </w:r>
      <w:proofErr w:type="spellEnd"/>
      <w:r w:rsidRPr="00BE0AE5">
        <w:rPr>
          <w:rStyle w:val="aa"/>
          <w:rFonts w:cs="Times New Roman"/>
          <w:lang w:val="en-US"/>
        </w:rPr>
        <w:t xml:space="preserve"> </w:t>
      </w:r>
      <w:r w:rsidRPr="00BE0AE5">
        <w:rPr>
          <w:rFonts w:cs="Times New Roman"/>
          <w:lang w:val="en-US"/>
        </w:rPr>
        <w:t xml:space="preserve">+ </w:t>
      </w:r>
      <w:proofErr w:type="spellStart"/>
      <w:r w:rsidRPr="00BE0AE5">
        <w:rPr>
          <w:rFonts w:cs="Times New Roman"/>
          <w:lang w:val="en-US"/>
        </w:rPr>
        <w:t>participio</w:t>
      </w:r>
      <w:proofErr w:type="spellEnd"/>
      <w:r w:rsidRPr="00BE0AE5">
        <w:rPr>
          <w:rFonts w:cs="Times New Roman"/>
          <w:lang w:val="en-US"/>
        </w:rPr>
        <w:t xml:space="preserve">, </w:t>
      </w:r>
      <w:proofErr w:type="spellStart"/>
      <w:r w:rsidRPr="00BE0AE5">
        <w:rPr>
          <w:rStyle w:val="aa"/>
          <w:rFonts w:cs="Times New Roman"/>
          <w:lang w:val="en-US"/>
        </w:rPr>
        <w:t>estar</w:t>
      </w:r>
      <w:proofErr w:type="spellEnd"/>
      <w:r w:rsidRPr="00BE0AE5">
        <w:rPr>
          <w:rStyle w:val="aa"/>
          <w:rFonts w:cs="Times New Roman"/>
          <w:lang w:val="en-US"/>
        </w:rPr>
        <w:t xml:space="preserve"> </w:t>
      </w:r>
      <w:r w:rsidRPr="00BE0AE5">
        <w:rPr>
          <w:rFonts w:cs="Times New Roman"/>
          <w:lang w:val="en-US"/>
        </w:rPr>
        <w:t xml:space="preserve">+ </w:t>
      </w:r>
      <w:proofErr w:type="spellStart"/>
      <w:r w:rsidRPr="00BE0AE5">
        <w:rPr>
          <w:rStyle w:val="aa"/>
          <w:rFonts w:cs="Times New Roman"/>
          <w:lang w:val="en-US"/>
        </w:rPr>
        <w:t>gerundio</w:t>
      </w:r>
      <w:proofErr w:type="spellEnd"/>
      <w:r w:rsidRPr="00BE0AE5">
        <w:rPr>
          <w:rStyle w:val="aa"/>
          <w:rFonts w:cs="Times New Roman"/>
          <w:lang w:val="en-US"/>
        </w:rPr>
        <w:t xml:space="preserve">, </w:t>
      </w:r>
      <w:proofErr w:type="spellStart"/>
      <w:r w:rsidRPr="00BE0AE5">
        <w:rPr>
          <w:rStyle w:val="aa"/>
          <w:rFonts w:cs="Times New Roman"/>
          <w:lang w:val="en-US"/>
        </w:rPr>
        <w:t>seguir</w:t>
      </w:r>
      <w:proofErr w:type="spellEnd"/>
      <w:r w:rsidRPr="00BE0AE5">
        <w:rPr>
          <w:rStyle w:val="aa"/>
          <w:rFonts w:cs="Times New Roman"/>
          <w:lang w:val="en-US"/>
        </w:rPr>
        <w:t xml:space="preserve"> + </w:t>
      </w:r>
      <w:proofErr w:type="spellStart"/>
      <w:r w:rsidRPr="00BE0AE5">
        <w:rPr>
          <w:rStyle w:val="aa"/>
          <w:rFonts w:cs="Times New Roman"/>
          <w:lang w:val="en-US"/>
        </w:rPr>
        <w:t>gerundio</w:t>
      </w:r>
      <w:proofErr w:type="spellEnd"/>
      <w:r w:rsidRPr="00BE0AE5">
        <w:rPr>
          <w:rStyle w:val="aa"/>
          <w:rFonts w:cs="Times New Roman"/>
          <w:lang w:val="en-US"/>
        </w:rPr>
        <w:t>;</w:t>
      </w:r>
    </w:p>
    <w:p w14:paraId="0A417D8F" w14:textId="77777777" w:rsidR="00416B7C" w:rsidRPr="00BE0AE5" w:rsidRDefault="00416B7C" w:rsidP="00416B7C">
      <w:pPr>
        <w:pStyle w:val="a"/>
        <w:rPr>
          <w:rFonts w:cs="Times New Roman"/>
        </w:rPr>
      </w:pPr>
      <w:r w:rsidRPr="00BE0AE5">
        <w:rPr>
          <w:rFonts w:cs="Times New Roman"/>
        </w:rPr>
        <w:t>неопределённый артикль, определённый артикль и отсутствие артикля перед существительными (наиболее распространённые случаи употребления); определённый артикль с географическими названиями;</w:t>
      </w:r>
    </w:p>
    <w:p w14:paraId="0D7A91EC" w14:textId="77777777" w:rsidR="00416B7C" w:rsidRPr="00BE0AE5" w:rsidRDefault="00416B7C" w:rsidP="00416B7C">
      <w:pPr>
        <w:pStyle w:val="a"/>
        <w:rPr>
          <w:rFonts w:cs="Times New Roman"/>
        </w:rPr>
      </w:pPr>
      <w:r w:rsidRPr="00BE0AE5">
        <w:rPr>
          <w:rFonts w:cs="Times New Roman"/>
        </w:rPr>
        <w:t>прилагательные и наречия в положительной, сравнительной и превосходной степени, образованные по правилу, и исключения;</w:t>
      </w:r>
    </w:p>
    <w:p w14:paraId="323CBC57" w14:textId="77777777" w:rsidR="00416B7C" w:rsidRPr="00BE0AE5" w:rsidRDefault="00416B7C" w:rsidP="00416B7C">
      <w:pPr>
        <w:pStyle w:val="a"/>
        <w:rPr>
          <w:rFonts w:cs="Times New Roman"/>
        </w:rPr>
      </w:pPr>
      <w:r w:rsidRPr="00BE0AE5">
        <w:rPr>
          <w:rFonts w:cs="Times New Roman"/>
        </w:rPr>
        <w:t>местоимения: личные (ударные и безударные), притяжательные (ударные и безударные), указательные, неопределённые, отрицательные, возвратные, вопросительные;</w:t>
      </w:r>
    </w:p>
    <w:p w14:paraId="5F121285" w14:textId="66C7DB7A" w:rsidR="00416B7C" w:rsidRPr="00BE0AE5" w:rsidRDefault="00416B7C" w:rsidP="00416B7C">
      <w:pPr>
        <w:pStyle w:val="a"/>
        <w:rPr>
          <w:rFonts w:cs="Times New Roman"/>
        </w:rPr>
      </w:pPr>
      <w:r w:rsidRPr="00BE0AE5">
        <w:rPr>
          <w:rFonts w:cs="Times New Roman"/>
        </w:rPr>
        <w:t>количественные числительные (1</w:t>
      </w:r>
      <w:r w:rsidR="00BE0AE5">
        <w:rPr>
          <w:rFonts w:cs="Times New Roman"/>
        </w:rPr>
        <w:t>—</w:t>
      </w:r>
      <w:r w:rsidRPr="00BE0AE5">
        <w:rPr>
          <w:rFonts w:cs="Times New Roman"/>
        </w:rPr>
        <w:t>1000), порядковые числительные (1</w:t>
      </w:r>
      <w:r w:rsidR="00BE0AE5">
        <w:rPr>
          <w:rFonts w:cs="Times New Roman"/>
        </w:rPr>
        <w:t>—</w:t>
      </w:r>
      <w:r w:rsidRPr="00BE0AE5">
        <w:rPr>
          <w:rFonts w:cs="Times New Roman"/>
        </w:rPr>
        <w:t>15), обозначение дат и больших чисел (100</w:t>
      </w:r>
      <w:r w:rsidR="00BE0AE5">
        <w:rPr>
          <w:rFonts w:cs="Times New Roman"/>
        </w:rPr>
        <w:t>—</w:t>
      </w:r>
      <w:r w:rsidRPr="00BE0AE5">
        <w:rPr>
          <w:rFonts w:cs="Times New Roman"/>
        </w:rPr>
        <w:t>1000);</w:t>
      </w:r>
    </w:p>
    <w:p w14:paraId="535D6C01" w14:textId="77777777" w:rsidR="00416B7C" w:rsidRPr="00BE0AE5" w:rsidRDefault="00416B7C" w:rsidP="00416B7C">
      <w:pPr>
        <w:pStyle w:val="a8"/>
        <w:rPr>
          <w:rFonts w:cs="Times New Roman"/>
        </w:rPr>
      </w:pPr>
      <w:r w:rsidRPr="00BE0AE5">
        <w:rPr>
          <w:rFonts w:cs="Times New Roman"/>
        </w:rPr>
        <w:t xml:space="preserve">5) </w:t>
      </w:r>
      <w:r w:rsidRPr="00BE0AE5">
        <w:rPr>
          <w:rStyle w:val="aa"/>
          <w:rFonts w:cs="Times New Roman"/>
        </w:rPr>
        <w:t>владеть</w:t>
      </w:r>
      <w:r w:rsidRPr="00BE0AE5">
        <w:rPr>
          <w:rFonts w:cs="Times New Roman"/>
        </w:rPr>
        <w:t xml:space="preserve"> социокультурными знаниями и умениями:</w:t>
      </w:r>
    </w:p>
    <w:p w14:paraId="42054D96" w14:textId="77777777" w:rsidR="00416B7C" w:rsidRPr="00BE0AE5" w:rsidRDefault="00416B7C" w:rsidP="00416B7C">
      <w:pPr>
        <w:pStyle w:val="a"/>
        <w:rPr>
          <w:rFonts w:cs="Times New Roman"/>
        </w:rPr>
      </w:pPr>
      <w:r w:rsidRPr="00BE0AE5">
        <w:rPr>
          <w:rStyle w:val="aa"/>
          <w:rFonts w:cs="Times New Roman"/>
        </w:rPr>
        <w:t>использовать</w:t>
      </w:r>
      <w:r w:rsidRPr="00BE0AE5">
        <w:rPr>
          <w:rFonts w:cs="Times New Roman"/>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14:paraId="607E4A8F" w14:textId="77777777" w:rsidR="00416B7C" w:rsidRPr="00BE0AE5" w:rsidRDefault="00416B7C" w:rsidP="00416B7C">
      <w:pPr>
        <w:pStyle w:val="a"/>
        <w:rPr>
          <w:rFonts w:cs="Times New Roman"/>
        </w:rPr>
      </w:pPr>
      <w:r w:rsidRPr="00BE0AE5">
        <w:rPr>
          <w:rStyle w:val="aa"/>
          <w:rFonts w:cs="Times New Roman"/>
        </w:rPr>
        <w:t>знать/ понимать и использовать</w:t>
      </w:r>
      <w:r w:rsidRPr="00BE0AE5">
        <w:rPr>
          <w:rFonts w:cs="Times New Roman"/>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 (основные национальные праздники, традиции в питании и проведении досуга, этикетные особенности посещения гостей);</w:t>
      </w:r>
    </w:p>
    <w:p w14:paraId="67FF2C55" w14:textId="77777777" w:rsidR="00416B7C" w:rsidRPr="00BE0AE5" w:rsidRDefault="00416B7C" w:rsidP="00416B7C">
      <w:pPr>
        <w:pStyle w:val="a"/>
        <w:rPr>
          <w:rFonts w:cs="Times New Roman"/>
        </w:rPr>
      </w:pPr>
      <w:r w:rsidRPr="00BE0AE5">
        <w:rPr>
          <w:rStyle w:val="aa"/>
          <w:rFonts w:cs="Times New Roman"/>
        </w:rPr>
        <w:t>обладать базовыми знаниями</w:t>
      </w:r>
      <w:r w:rsidRPr="00BE0AE5">
        <w:rPr>
          <w:rFonts w:cs="Times New Roman"/>
        </w:rPr>
        <w:t xml:space="preserve"> о социокультурном портрете родной страны и страны/стран изучаемого языка;</w:t>
      </w:r>
    </w:p>
    <w:p w14:paraId="4354B7A8" w14:textId="77777777" w:rsidR="00416B7C" w:rsidRPr="00BE0AE5" w:rsidRDefault="00416B7C" w:rsidP="00416B7C">
      <w:pPr>
        <w:pStyle w:val="a"/>
        <w:rPr>
          <w:rFonts w:cs="Times New Roman"/>
        </w:rPr>
      </w:pPr>
      <w:r w:rsidRPr="00BE0AE5">
        <w:rPr>
          <w:rStyle w:val="aa"/>
          <w:rFonts w:cs="Times New Roman"/>
        </w:rPr>
        <w:t>кратко представлять</w:t>
      </w:r>
      <w:r w:rsidRPr="00BE0AE5">
        <w:rPr>
          <w:rFonts w:cs="Times New Roman"/>
        </w:rPr>
        <w:t xml:space="preserve"> Россию и страну/страны изучаемого языка.</w:t>
      </w:r>
    </w:p>
    <w:p w14:paraId="24168EC3" w14:textId="77777777" w:rsidR="00416B7C" w:rsidRPr="00BE0AE5" w:rsidRDefault="00416B7C" w:rsidP="00416B7C">
      <w:pPr>
        <w:pStyle w:val="a8"/>
        <w:rPr>
          <w:rFonts w:cs="Times New Roman"/>
        </w:rPr>
      </w:pPr>
      <w:r w:rsidRPr="00BE0AE5">
        <w:rPr>
          <w:rFonts w:cs="Times New Roman"/>
        </w:rPr>
        <w:t xml:space="preserve">6) </w:t>
      </w:r>
      <w:r w:rsidRPr="00BE0AE5">
        <w:rPr>
          <w:rStyle w:val="aa"/>
          <w:rFonts w:cs="Times New Roman"/>
        </w:rPr>
        <w:t>владеть</w:t>
      </w:r>
      <w:r w:rsidRPr="00BE0AE5">
        <w:rPr>
          <w:rFonts w:cs="Times New Roman"/>
        </w:rPr>
        <w:t xml:space="preserve"> компенсаторными умениями: </w:t>
      </w:r>
      <w:r w:rsidRPr="00BE0AE5">
        <w:rPr>
          <w:rStyle w:val="aa"/>
          <w:rFonts w:cs="Times New Roman"/>
        </w:rPr>
        <w:t>использовать</w:t>
      </w:r>
      <w:r w:rsidRPr="00BE0AE5">
        <w:rPr>
          <w:rFonts w:cs="Times New Roman"/>
        </w:rPr>
        <w:t xml:space="preserve">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106F8371" w14:textId="77777777" w:rsidR="00416B7C" w:rsidRPr="00BE0AE5" w:rsidRDefault="00416B7C" w:rsidP="00416B7C">
      <w:pPr>
        <w:pStyle w:val="a8"/>
        <w:rPr>
          <w:rFonts w:cs="Times New Roman"/>
        </w:rPr>
      </w:pPr>
      <w:r w:rsidRPr="00BE0AE5">
        <w:rPr>
          <w:rFonts w:cs="Times New Roman"/>
        </w:rPr>
        <w:t xml:space="preserve">7) </w:t>
      </w:r>
      <w:r w:rsidRPr="00BE0AE5">
        <w:rPr>
          <w:rStyle w:val="aa"/>
          <w:rFonts w:cs="Times New Roman"/>
        </w:rPr>
        <w:t>участвовать</w:t>
      </w:r>
      <w:r w:rsidRPr="00BE0AE5">
        <w:rPr>
          <w:rFonts w:cs="Times New Roman"/>
        </w:rPr>
        <w:t xml:space="preserve"> в несложных учебных проектах с использованием материалов на испанском языке с применением ИКТ, соблюдая правила информационной безопасности при работе в сети Интернет;</w:t>
      </w:r>
    </w:p>
    <w:p w14:paraId="21124D29" w14:textId="77777777" w:rsidR="00416B7C" w:rsidRPr="00BE0AE5" w:rsidRDefault="00416B7C" w:rsidP="00416B7C">
      <w:pPr>
        <w:pStyle w:val="a8"/>
        <w:rPr>
          <w:rFonts w:cs="Times New Roman"/>
        </w:rPr>
      </w:pPr>
      <w:r w:rsidRPr="00BE0AE5">
        <w:rPr>
          <w:rFonts w:cs="Times New Roman"/>
        </w:rPr>
        <w:t xml:space="preserve">8) </w:t>
      </w:r>
      <w:r w:rsidRPr="00BE0AE5">
        <w:rPr>
          <w:rStyle w:val="aa"/>
          <w:rFonts w:cs="Times New Roman"/>
        </w:rPr>
        <w:t>использовать</w:t>
      </w:r>
      <w:r w:rsidRPr="00BE0AE5">
        <w:rPr>
          <w:rFonts w:cs="Times New Roman"/>
        </w:rPr>
        <w:t xml:space="preserve"> двуязычные словари, словари в картинках и другие справочные материалы, включая ресурсы в сети Интернет;</w:t>
      </w:r>
    </w:p>
    <w:p w14:paraId="5626DFD5" w14:textId="77777777" w:rsidR="00416B7C" w:rsidRPr="00BE0AE5" w:rsidRDefault="00416B7C" w:rsidP="00416B7C">
      <w:pPr>
        <w:pStyle w:val="a8"/>
        <w:rPr>
          <w:rFonts w:cs="Times New Roman"/>
        </w:rPr>
      </w:pPr>
      <w:r w:rsidRPr="00BE0AE5">
        <w:rPr>
          <w:rFonts w:cs="Times New Roman"/>
        </w:rPr>
        <w:t xml:space="preserve">9) </w:t>
      </w:r>
      <w:r w:rsidRPr="00BE0AE5">
        <w:rPr>
          <w:rStyle w:val="aa"/>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2C65C23A" w14:textId="77777777" w:rsidR="00416B7C" w:rsidRPr="00BE0AE5" w:rsidRDefault="00416B7C" w:rsidP="00416B7C">
      <w:pPr>
        <w:pStyle w:val="22"/>
        <w:rPr>
          <w:rFonts w:cs="Times New Roman"/>
        </w:rPr>
      </w:pPr>
      <w:r w:rsidRPr="00BE0AE5">
        <w:rPr>
          <w:rFonts w:cs="Times New Roman"/>
        </w:rPr>
        <w:lastRenderedPageBreak/>
        <w:t>7 класс</w:t>
      </w:r>
    </w:p>
    <w:p w14:paraId="56D8E85C" w14:textId="77777777" w:rsidR="00416B7C" w:rsidRPr="00BE0AE5" w:rsidRDefault="00416B7C" w:rsidP="00416B7C">
      <w:pPr>
        <w:pStyle w:val="41"/>
        <w:spacing w:before="0"/>
        <w:rPr>
          <w:rFonts w:cs="Times New Roman"/>
        </w:rPr>
      </w:pPr>
      <w:r w:rsidRPr="00BE0AE5">
        <w:rPr>
          <w:rFonts w:cs="Times New Roman"/>
        </w:rPr>
        <w:t>Коммуникативные умения</w:t>
      </w:r>
    </w:p>
    <w:p w14:paraId="5A570197" w14:textId="77777777" w:rsidR="00416B7C" w:rsidRPr="00BE0AE5" w:rsidRDefault="00416B7C" w:rsidP="00416B7C">
      <w:pPr>
        <w:pStyle w:val="a8"/>
        <w:rPr>
          <w:rFonts w:cs="Times New Roman"/>
        </w:rPr>
      </w:pPr>
      <w:r w:rsidRPr="00BE0AE5">
        <w:rPr>
          <w:rFonts w:cs="Times New Roman"/>
        </w:rPr>
        <w:t xml:space="preserve">1) </w:t>
      </w:r>
      <w:r w:rsidRPr="00BE0AE5">
        <w:rPr>
          <w:rStyle w:val="aa"/>
          <w:rFonts w:cs="Times New Roman"/>
        </w:rPr>
        <w:t xml:space="preserve">владеть </w:t>
      </w:r>
      <w:r w:rsidRPr="00BE0AE5">
        <w:rPr>
          <w:rFonts w:cs="Times New Roman"/>
        </w:rPr>
        <w:t>основными видами речевой деятельности:</w:t>
      </w:r>
    </w:p>
    <w:p w14:paraId="56E4D479" w14:textId="77777777" w:rsidR="00416B7C" w:rsidRPr="00BE0AE5" w:rsidRDefault="00416B7C" w:rsidP="00416B7C">
      <w:pPr>
        <w:pStyle w:val="a8"/>
        <w:rPr>
          <w:rFonts w:cs="Times New Roman"/>
        </w:rPr>
      </w:pPr>
      <w:r w:rsidRPr="00BE0AE5">
        <w:rPr>
          <w:rStyle w:val="a9"/>
          <w:rFonts w:cs="Times New Roman"/>
        </w:rPr>
        <w:t>говорение:</w:t>
      </w:r>
      <w:r w:rsidRPr="00BE0AE5">
        <w:rPr>
          <w:rFonts w:cs="Times New Roman"/>
        </w:rPr>
        <w:t xml:space="preserve"> </w:t>
      </w:r>
      <w:r w:rsidRPr="00BE0AE5">
        <w:rPr>
          <w:rStyle w:val="aa"/>
          <w:rFonts w:cs="Times New Roman"/>
        </w:rPr>
        <w:t>вести разные виды диалогов</w:t>
      </w:r>
      <w:r w:rsidRPr="00BE0AE5">
        <w:rPr>
          <w:rFonts w:cs="Times New Roman"/>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
    <w:p w14:paraId="23B7FEE6" w14:textId="0EF1BB7D" w:rsidR="00416B7C" w:rsidRPr="00BE0AE5" w:rsidRDefault="00416B7C" w:rsidP="00416B7C">
      <w:pPr>
        <w:pStyle w:val="a8"/>
        <w:rPr>
          <w:rFonts w:cs="Times New Roman"/>
          <w:spacing w:val="-1"/>
        </w:rPr>
      </w:pPr>
      <w:r w:rsidRPr="00BE0AE5">
        <w:rPr>
          <w:rStyle w:val="aa"/>
          <w:rFonts w:cs="Times New Roman"/>
          <w:spacing w:val="-1"/>
        </w:rPr>
        <w:t>создавать разные виды монологических высказываний</w:t>
      </w:r>
      <w:r w:rsidRPr="00BE0AE5">
        <w:rPr>
          <w:rFonts w:cs="Times New Roman"/>
          <w:spacing w:val="-1"/>
        </w:rPr>
        <w:t xml:space="preserve"> (описание, в том числе характеристика; повествование/сообщение) с вербальными и /или зрительными опорами в рамках тематического содержания речи (объем монологического высказывания — 8</w:t>
      </w:r>
      <w:r w:rsidR="00BE0AE5">
        <w:rPr>
          <w:rFonts w:cs="Times New Roman"/>
          <w:spacing w:val="-1"/>
        </w:rPr>
        <w:t>—</w:t>
      </w:r>
      <w:r w:rsidRPr="00BE0AE5">
        <w:rPr>
          <w:rFonts w:cs="Times New Roman"/>
          <w:spacing w:val="-1"/>
        </w:rPr>
        <w:t xml:space="preserve">9 фраз); </w:t>
      </w:r>
      <w:r w:rsidRPr="00BE0AE5">
        <w:rPr>
          <w:rStyle w:val="aa"/>
          <w:rFonts w:cs="Times New Roman"/>
          <w:spacing w:val="-1"/>
        </w:rPr>
        <w:t xml:space="preserve">излагать </w:t>
      </w:r>
      <w:r w:rsidRPr="00BE0AE5">
        <w:rPr>
          <w:rFonts w:cs="Times New Roman"/>
          <w:spacing w:val="-1"/>
        </w:rPr>
        <w:t>основное содержание прочитанного/прослушанного текста с вербальными и /или зрительными опорами (объем — 8</w:t>
      </w:r>
      <w:r w:rsidR="00BE0AE5">
        <w:rPr>
          <w:rFonts w:cs="Times New Roman"/>
          <w:spacing w:val="-1"/>
        </w:rPr>
        <w:t>—</w:t>
      </w:r>
      <w:r w:rsidRPr="00BE0AE5">
        <w:rPr>
          <w:rFonts w:cs="Times New Roman"/>
          <w:spacing w:val="-1"/>
        </w:rPr>
        <w:t xml:space="preserve">9 фраз); </w:t>
      </w:r>
      <w:r w:rsidRPr="00BE0AE5">
        <w:rPr>
          <w:rStyle w:val="aa"/>
          <w:rFonts w:cs="Times New Roman"/>
          <w:spacing w:val="-1"/>
        </w:rPr>
        <w:t>кратко излагать</w:t>
      </w:r>
      <w:r w:rsidRPr="00BE0AE5">
        <w:rPr>
          <w:rFonts w:cs="Times New Roman"/>
          <w:spacing w:val="-1"/>
        </w:rPr>
        <w:t xml:space="preserve"> результаты выполненной проектной работы (объем — 8</w:t>
      </w:r>
      <w:r w:rsidR="00BE0AE5">
        <w:rPr>
          <w:rFonts w:cs="Times New Roman"/>
          <w:spacing w:val="-1"/>
        </w:rPr>
        <w:t>—</w:t>
      </w:r>
      <w:r w:rsidRPr="00BE0AE5">
        <w:rPr>
          <w:rFonts w:cs="Times New Roman"/>
          <w:spacing w:val="-1"/>
        </w:rPr>
        <w:t>9 фраз);</w:t>
      </w:r>
    </w:p>
    <w:p w14:paraId="64BA8855" w14:textId="77777777" w:rsidR="00416B7C" w:rsidRPr="00BE0AE5" w:rsidRDefault="00416B7C" w:rsidP="00416B7C">
      <w:pPr>
        <w:pStyle w:val="a8"/>
        <w:rPr>
          <w:rFonts w:cs="Times New Roman"/>
        </w:rPr>
      </w:pPr>
      <w:r w:rsidRPr="00BE0AE5">
        <w:rPr>
          <w:rStyle w:val="a9"/>
          <w:rFonts w:cs="Times New Roman"/>
        </w:rPr>
        <w:t>аудирование:</w:t>
      </w:r>
      <w:r w:rsidRPr="00BE0AE5">
        <w:rPr>
          <w:rFonts w:cs="Times New Roman"/>
        </w:rPr>
        <w:t xml:space="preserve"> </w:t>
      </w:r>
      <w:r w:rsidRPr="00BE0AE5">
        <w:rPr>
          <w:rStyle w:val="aa"/>
          <w:rFonts w:cs="Times New Roman"/>
        </w:rPr>
        <w:t>воспринимать на слух и понимать</w:t>
      </w:r>
      <w:r w:rsidRPr="00BE0AE5">
        <w:rPr>
          <w:rFonts w:cs="Times New Roman"/>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630D095B" w14:textId="77777777" w:rsidR="00416B7C" w:rsidRPr="00BE0AE5" w:rsidRDefault="00416B7C" w:rsidP="00416B7C">
      <w:pPr>
        <w:pStyle w:val="a8"/>
        <w:rPr>
          <w:rFonts w:cs="Times New Roman"/>
        </w:rPr>
      </w:pPr>
      <w:r w:rsidRPr="00BE0AE5">
        <w:rPr>
          <w:rStyle w:val="a9"/>
          <w:rFonts w:cs="Times New Roman"/>
        </w:rPr>
        <w:t xml:space="preserve">смысловое чтение: </w:t>
      </w:r>
      <w:r w:rsidRPr="00BE0AE5">
        <w:rPr>
          <w:rStyle w:val="aa"/>
          <w:rFonts w:cs="Times New Roman"/>
        </w:rPr>
        <w:t>читать про себя и понимать</w:t>
      </w:r>
      <w:r w:rsidRPr="00BE0AE5">
        <w:rPr>
          <w:rFonts w:cs="Times New Roman"/>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информацией, представленной в тексте в эксплицитной/явной форме (объем текста/ текстов для чтения — до 350 слов); </w:t>
      </w:r>
      <w:r w:rsidRPr="00BE0AE5">
        <w:rPr>
          <w:rStyle w:val="aa"/>
          <w:rFonts w:cs="Times New Roman"/>
        </w:rPr>
        <w:t>читать про себя</w:t>
      </w:r>
      <w:r w:rsidRPr="00BE0AE5">
        <w:rPr>
          <w:rFonts w:cs="Times New Roman"/>
        </w:rPr>
        <w:t xml:space="preserve"> </w:t>
      </w:r>
      <w:proofErr w:type="spellStart"/>
      <w:r w:rsidRPr="00BE0AE5">
        <w:rPr>
          <w:rFonts w:cs="Times New Roman"/>
        </w:rPr>
        <w:t>несплошные</w:t>
      </w:r>
      <w:proofErr w:type="spellEnd"/>
      <w:r w:rsidRPr="00BE0AE5">
        <w:rPr>
          <w:rFonts w:cs="Times New Roman"/>
        </w:rPr>
        <w:t xml:space="preserve"> тексты (таблицы, диаграммы) и </w:t>
      </w:r>
      <w:r w:rsidRPr="00BE0AE5">
        <w:rPr>
          <w:rStyle w:val="aa"/>
          <w:rFonts w:cs="Times New Roman"/>
        </w:rPr>
        <w:t>понимать</w:t>
      </w:r>
      <w:r w:rsidRPr="00BE0AE5">
        <w:rPr>
          <w:rFonts w:cs="Times New Roman"/>
        </w:rPr>
        <w:t xml:space="preserve"> представленную в них информацию;</w:t>
      </w:r>
    </w:p>
    <w:p w14:paraId="062CD828" w14:textId="77777777" w:rsidR="00416B7C" w:rsidRPr="00BE0AE5" w:rsidRDefault="00416B7C" w:rsidP="00416B7C">
      <w:pPr>
        <w:pStyle w:val="a8"/>
        <w:rPr>
          <w:rFonts w:cs="Times New Roman"/>
        </w:rPr>
      </w:pPr>
      <w:r w:rsidRPr="00BE0AE5">
        <w:rPr>
          <w:rStyle w:val="a9"/>
          <w:rFonts w:cs="Times New Roman"/>
        </w:rPr>
        <w:t>письменная речь:</w:t>
      </w:r>
      <w:r w:rsidRPr="00BE0AE5">
        <w:rPr>
          <w:rFonts w:cs="Times New Roman"/>
        </w:rPr>
        <w:t xml:space="preserve"> </w:t>
      </w:r>
      <w:r w:rsidRPr="00BE0AE5">
        <w:rPr>
          <w:rStyle w:val="aa"/>
          <w:rFonts w:cs="Times New Roman"/>
        </w:rPr>
        <w:t>заполнять</w:t>
      </w:r>
      <w:r w:rsidRPr="00BE0AE5">
        <w:rPr>
          <w:rFonts w:cs="Times New Roman"/>
        </w:rPr>
        <w:t xml:space="preserve"> анкеты и формуляры с указанием личной информации; </w:t>
      </w:r>
      <w:r w:rsidRPr="00BE0AE5">
        <w:rPr>
          <w:rStyle w:val="aa"/>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(объем сообщения — до 90 слов); </w:t>
      </w:r>
      <w:r w:rsidRPr="00BE0AE5">
        <w:rPr>
          <w:rStyle w:val="aa"/>
          <w:rFonts w:cs="Times New Roman"/>
        </w:rPr>
        <w:t>создавать</w:t>
      </w:r>
      <w:r w:rsidRPr="00BE0AE5">
        <w:rPr>
          <w:rFonts w:cs="Times New Roman"/>
        </w:rPr>
        <w:t xml:space="preserve"> небольшое письменное высказывание с опорой на образец, план, ключевые слова, таблицу (объем высказывания — до 90 слов);</w:t>
      </w:r>
    </w:p>
    <w:p w14:paraId="016D1FD2" w14:textId="77777777" w:rsidR="00416B7C" w:rsidRPr="00BE0AE5" w:rsidRDefault="00416B7C" w:rsidP="000B7114">
      <w:pPr>
        <w:pStyle w:val="41"/>
        <w:keepNext/>
        <w:spacing w:before="170"/>
        <w:rPr>
          <w:rFonts w:cs="Times New Roman"/>
        </w:rPr>
      </w:pPr>
      <w:r w:rsidRPr="00BE0AE5">
        <w:rPr>
          <w:rFonts w:cs="Times New Roman"/>
        </w:rPr>
        <w:lastRenderedPageBreak/>
        <w:t>Языковые навыки и умения</w:t>
      </w:r>
    </w:p>
    <w:p w14:paraId="526A71FC" w14:textId="77777777" w:rsidR="00416B7C" w:rsidRPr="00BE0AE5" w:rsidRDefault="00416B7C" w:rsidP="00416B7C">
      <w:pPr>
        <w:pStyle w:val="a8"/>
        <w:rPr>
          <w:rFonts w:cs="Times New Roman"/>
          <w:spacing w:val="1"/>
        </w:rPr>
      </w:pPr>
      <w:r w:rsidRPr="00BE0AE5">
        <w:rPr>
          <w:rFonts w:cs="Times New Roman"/>
          <w:spacing w:val="1"/>
        </w:rPr>
        <w:t xml:space="preserve">2) </w:t>
      </w:r>
      <w:r w:rsidRPr="00BE0AE5">
        <w:rPr>
          <w:rStyle w:val="aa"/>
          <w:rFonts w:cs="Times New Roman"/>
          <w:spacing w:val="1"/>
        </w:rPr>
        <w:t xml:space="preserve">владеть </w:t>
      </w:r>
      <w:r w:rsidRPr="00BE0AE5">
        <w:rPr>
          <w:rStyle w:val="a9"/>
          <w:rFonts w:cs="Times New Roman"/>
          <w:spacing w:val="1"/>
        </w:rPr>
        <w:t xml:space="preserve">фонетическими навыками: </w:t>
      </w:r>
      <w:r w:rsidRPr="00BE0AE5">
        <w:rPr>
          <w:rStyle w:val="aa"/>
          <w:rFonts w:cs="Times New Roman"/>
          <w:spacing w:val="1"/>
        </w:rPr>
        <w:t>различать на слух и адекватно,</w:t>
      </w:r>
      <w:r w:rsidRPr="00BE0AE5">
        <w:rPr>
          <w:rFonts w:cs="Times New Roman"/>
          <w:spacing w:val="1"/>
        </w:rPr>
        <w:t xml:space="preserve"> без ошибок, ведущих к сбою коммуникации, </w:t>
      </w:r>
      <w:r w:rsidRPr="00BE0AE5">
        <w:rPr>
          <w:rStyle w:val="aa"/>
          <w:rFonts w:cs="Times New Roman"/>
          <w:spacing w:val="1"/>
        </w:rPr>
        <w:t>произносить</w:t>
      </w:r>
      <w:r w:rsidRPr="00BE0AE5">
        <w:rPr>
          <w:rFonts w:cs="Times New Roman"/>
          <w:spacing w:val="1"/>
        </w:rPr>
        <w:t xml:space="preserve">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соблюдать особенности интонации в различных коммуникативных типах предложения; </w:t>
      </w:r>
      <w:r w:rsidRPr="00BE0AE5">
        <w:rPr>
          <w:rStyle w:val="aa"/>
          <w:rFonts w:cs="Times New Roman"/>
          <w:spacing w:val="1"/>
        </w:rPr>
        <w:t>читать вслух</w:t>
      </w:r>
      <w:r w:rsidRPr="00BE0AE5">
        <w:rPr>
          <w:rFonts w:cs="Times New Roman"/>
          <w:spacing w:val="1"/>
        </w:rPr>
        <w:t xml:space="preserve"> новые слова согласно основным правилам чтения; </w:t>
      </w:r>
      <w:r w:rsidRPr="00BE0AE5">
        <w:rPr>
          <w:rStyle w:val="aa"/>
          <w:rFonts w:cs="Times New Roman"/>
          <w:spacing w:val="1"/>
        </w:rPr>
        <w:t>читать вслух и понимать</w:t>
      </w:r>
      <w:r w:rsidRPr="00BE0AE5">
        <w:rPr>
          <w:rFonts w:cs="Times New Roman"/>
          <w:spacing w:val="1"/>
        </w:rPr>
        <w:t xml:space="preserve"> учебные и адаптированные аутентичные тексты объемом до 105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58A3C150" w14:textId="77777777" w:rsidR="00416B7C" w:rsidRPr="00BE0AE5" w:rsidRDefault="00416B7C" w:rsidP="00416B7C">
      <w:pPr>
        <w:pStyle w:val="a8"/>
        <w:rPr>
          <w:rFonts w:cs="Times New Roman"/>
        </w:rPr>
      </w:pPr>
      <w:r w:rsidRPr="00BE0AE5">
        <w:rPr>
          <w:rStyle w:val="aa"/>
          <w:rFonts w:cs="Times New Roman"/>
        </w:rPr>
        <w:t>владеть</w:t>
      </w:r>
      <w:r w:rsidRPr="00BE0AE5">
        <w:rPr>
          <w:rFonts w:cs="Times New Roman"/>
        </w:rPr>
        <w:t xml:space="preserve"> </w:t>
      </w:r>
      <w:r w:rsidRPr="00BE0AE5">
        <w:rPr>
          <w:rStyle w:val="a9"/>
          <w:rFonts w:cs="Times New Roman"/>
        </w:rPr>
        <w:t>графическими</w:t>
      </w:r>
      <w:r w:rsidRPr="00BE0AE5">
        <w:rPr>
          <w:rFonts w:cs="Times New Roman"/>
        </w:rPr>
        <w:t xml:space="preserve"> и </w:t>
      </w:r>
      <w:r w:rsidRPr="00BE0AE5">
        <w:rPr>
          <w:rStyle w:val="a9"/>
          <w:rFonts w:cs="Times New Roman"/>
        </w:rPr>
        <w:t>орфографическими</w:t>
      </w:r>
      <w:r w:rsidRPr="00BE0AE5">
        <w:rPr>
          <w:rFonts w:cs="Times New Roman"/>
        </w:rPr>
        <w:t xml:space="preserve"> навыками: </w:t>
      </w:r>
      <w:r w:rsidRPr="00BE0AE5">
        <w:rPr>
          <w:rStyle w:val="aa"/>
          <w:rFonts w:cs="Times New Roman"/>
        </w:rPr>
        <w:t xml:space="preserve">воспроизводить </w:t>
      </w:r>
      <w:r w:rsidRPr="00BE0AE5">
        <w:rPr>
          <w:rFonts w:cs="Times New Roman"/>
        </w:rPr>
        <w:t xml:space="preserve">графически и каллиграфически корректно все буквы испанского алфавита; </w:t>
      </w:r>
      <w:r w:rsidRPr="00BE0AE5">
        <w:rPr>
          <w:rStyle w:val="aa"/>
          <w:rFonts w:cs="Times New Roman"/>
        </w:rPr>
        <w:t>правильно писать</w:t>
      </w:r>
      <w:r w:rsidRPr="00BE0AE5">
        <w:rPr>
          <w:rFonts w:cs="Times New Roman"/>
        </w:rPr>
        <w:t xml:space="preserve"> изученные слова;</w:t>
      </w:r>
    </w:p>
    <w:p w14:paraId="1D3C0D88" w14:textId="77777777" w:rsidR="00416B7C" w:rsidRPr="00BE0AE5" w:rsidRDefault="00416B7C" w:rsidP="00416B7C">
      <w:pPr>
        <w:pStyle w:val="a8"/>
        <w:rPr>
          <w:rFonts w:cs="Times New Roman"/>
        </w:rPr>
      </w:pPr>
      <w:r w:rsidRPr="00BE0AE5">
        <w:rPr>
          <w:rStyle w:val="aa"/>
          <w:rFonts w:cs="Times New Roman"/>
        </w:rPr>
        <w:t>владеть</w:t>
      </w:r>
      <w:r w:rsidRPr="00BE0AE5">
        <w:rPr>
          <w:rFonts w:cs="Times New Roman"/>
        </w:rPr>
        <w:t xml:space="preserve"> </w:t>
      </w:r>
      <w:r w:rsidRPr="00BE0AE5">
        <w:rPr>
          <w:rStyle w:val="a9"/>
          <w:rFonts w:cs="Times New Roman"/>
        </w:rPr>
        <w:t xml:space="preserve">пунктуационными </w:t>
      </w:r>
      <w:r w:rsidRPr="00BE0AE5">
        <w:rPr>
          <w:rFonts w:cs="Times New Roman"/>
        </w:rPr>
        <w:t xml:space="preserve">навыками: использовать точку, вопросительный и восклицательный знаки в начале и в конце предложения; запятую при обращении и в перечислении; </w:t>
      </w:r>
      <w:proofErr w:type="spellStart"/>
      <w:r w:rsidRPr="00BE0AE5">
        <w:rPr>
          <w:rFonts w:cs="Times New Roman"/>
        </w:rPr>
        <w:t>примененять</w:t>
      </w:r>
      <w:proofErr w:type="spellEnd"/>
      <w:r w:rsidRPr="00BE0AE5">
        <w:rPr>
          <w:rFonts w:cs="Times New Roman"/>
        </w:rPr>
        <w:t xml:space="preserve"> правило графического ударения (</w:t>
      </w:r>
      <w:proofErr w:type="spellStart"/>
      <w:r w:rsidRPr="00BE0AE5">
        <w:rPr>
          <w:rFonts w:cs="Times New Roman"/>
        </w:rPr>
        <w:t>acento</w:t>
      </w:r>
      <w:proofErr w:type="spellEnd"/>
      <w:r w:rsidRPr="00BE0AE5">
        <w:rPr>
          <w:rFonts w:cs="Times New Roman"/>
        </w:rPr>
        <w:t xml:space="preserve"> </w:t>
      </w:r>
      <w:proofErr w:type="spellStart"/>
      <w:r w:rsidRPr="00BE0AE5">
        <w:rPr>
          <w:rFonts w:cs="Times New Roman"/>
        </w:rPr>
        <w:t>gráfico</w:t>
      </w:r>
      <w:proofErr w:type="spellEnd"/>
      <w:r w:rsidRPr="00BE0AE5">
        <w:rPr>
          <w:rFonts w:cs="Times New Roman"/>
        </w:rPr>
        <w:t>).</w:t>
      </w:r>
    </w:p>
    <w:p w14:paraId="23DFCA5D" w14:textId="77777777" w:rsidR="00416B7C" w:rsidRPr="00BE0AE5" w:rsidRDefault="00416B7C" w:rsidP="00416B7C">
      <w:pPr>
        <w:pStyle w:val="a8"/>
        <w:rPr>
          <w:rFonts w:cs="Times New Roman"/>
        </w:rPr>
      </w:pPr>
      <w:r w:rsidRPr="00BE0AE5">
        <w:rPr>
          <w:rFonts w:cs="Times New Roman"/>
        </w:rPr>
        <w:t xml:space="preserve">Пунктуационно правильно, в соответствии с нормами речевого этикета, принятыми в стране/странах изучаемого языка, </w:t>
      </w:r>
      <w:r w:rsidRPr="00BE0AE5">
        <w:rPr>
          <w:rStyle w:val="aa"/>
          <w:rFonts w:cs="Times New Roman"/>
        </w:rPr>
        <w:t>оформлять</w:t>
      </w:r>
      <w:r w:rsidRPr="00BE0AE5">
        <w:rPr>
          <w:rFonts w:cs="Times New Roman"/>
        </w:rPr>
        <w:t xml:space="preserve"> личное письмо/электронное сообщение личного характера.</w:t>
      </w:r>
    </w:p>
    <w:p w14:paraId="5B630EDA" w14:textId="77777777" w:rsidR="00416B7C" w:rsidRPr="00BE0AE5" w:rsidRDefault="00416B7C" w:rsidP="00416B7C">
      <w:pPr>
        <w:pStyle w:val="a8"/>
        <w:rPr>
          <w:rFonts w:cs="Times New Roman"/>
          <w:spacing w:val="-3"/>
        </w:rPr>
      </w:pPr>
      <w:r w:rsidRPr="00BE0AE5">
        <w:rPr>
          <w:rFonts w:cs="Times New Roman"/>
          <w:spacing w:val="-3"/>
        </w:rPr>
        <w:t xml:space="preserve">3) </w:t>
      </w:r>
      <w:r w:rsidRPr="00BE0AE5">
        <w:rPr>
          <w:rStyle w:val="aa"/>
          <w:rFonts w:cs="Times New Roman"/>
          <w:spacing w:val="-3"/>
        </w:rPr>
        <w:t xml:space="preserve">распознавать </w:t>
      </w:r>
      <w:r w:rsidRPr="00BE0AE5">
        <w:rPr>
          <w:rFonts w:cs="Times New Roman"/>
          <w:spacing w:val="-3"/>
        </w:rPr>
        <w:t>в письменном и звучащем тексте 1000 лексических единиц и правильно употреблять в устной и письменной речи, с соблюдением существующей нормы лексической сочетаемости, не менее 900 лексических единиц (слов, словосочетаний, речевых клише), обслуживающих ситуации общения в рамках тематического содержания речи для 7 класса, включая 750 лексических единиц, освоенных в предыдущие годы обучения;</w:t>
      </w:r>
    </w:p>
    <w:p w14:paraId="023D9C76" w14:textId="77777777" w:rsidR="00416B7C" w:rsidRPr="00BE0AE5" w:rsidRDefault="00416B7C" w:rsidP="00416B7C">
      <w:pPr>
        <w:pStyle w:val="a8"/>
        <w:rPr>
          <w:rFonts w:cs="Times New Roman"/>
        </w:rPr>
      </w:pPr>
      <w:r w:rsidRPr="00BE0AE5">
        <w:rPr>
          <w:rFonts w:cs="Times New Roman"/>
        </w:rPr>
        <w:t xml:space="preserve">Распознавать и образовывать родственные слова с использованием аффиксации: — образование глаголов при помощи префикса </w:t>
      </w:r>
      <w:proofErr w:type="spellStart"/>
      <w:r w:rsidRPr="00BE0AE5">
        <w:rPr>
          <w:rFonts w:cs="Times New Roman"/>
        </w:rPr>
        <w:t>in</w:t>
      </w:r>
      <w:proofErr w:type="spellEnd"/>
      <w:r w:rsidRPr="00BE0AE5">
        <w:rPr>
          <w:rFonts w:cs="Times New Roman"/>
        </w:rPr>
        <w:t xml:space="preserve">(m)-, a- — имен существительных при помощи суффиксов — </w:t>
      </w:r>
      <w:proofErr w:type="spellStart"/>
      <w:r w:rsidRPr="00BE0AE5">
        <w:rPr>
          <w:rFonts w:cs="Times New Roman"/>
        </w:rPr>
        <w:t>ta</w:t>
      </w:r>
      <w:proofErr w:type="spellEnd"/>
      <w:r w:rsidRPr="00BE0AE5">
        <w:rPr>
          <w:rFonts w:cs="Times New Roman"/>
        </w:rPr>
        <w:t xml:space="preserve"> /- </w:t>
      </w:r>
      <w:proofErr w:type="spellStart"/>
      <w:r w:rsidRPr="00BE0AE5">
        <w:rPr>
          <w:rFonts w:cs="Times New Roman"/>
        </w:rPr>
        <w:t>isa</w:t>
      </w:r>
      <w:proofErr w:type="spellEnd"/>
      <w:r w:rsidRPr="00BE0AE5">
        <w:rPr>
          <w:rFonts w:cs="Times New Roman"/>
        </w:rPr>
        <w:t>, -</w:t>
      </w:r>
      <w:proofErr w:type="spellStart"/>
      <w:r w:rsidRPr="00BE0AE5">
        <w:rPr>
          <w:rFonts w:cs="Times New Roman"/>
        </w:rPr>
        <w:t>ismo</w:t>
      </w:r>
      <w:proofErr w:type="spellEnd"/>
      <w:r w:rsidRPr="00BE0AE5">
        <w:rPr>
          <w:rFonts w:cs="Times New Roman"/>
        </w:rPr>
        <w:t>, -</w:t>
      </w:r>
      <w:proofErr w:type="spellStart"/>
      <w:r w:rsidRPr="00BE0AE5">
        <w:rPr>
          <w:rFonts w:cs="Times New Roman"/>
        </w:rPr>
        <w:t>miento</w:t>
      </w:r>
      <w:proofErr w:type="spellEnd"/>
      <w:r w:rsidRPr="00BE0AE5">
        <w:rPr>
          <w:rFonts w:cs="Times New Roman"/>
        </w:rPr>
        <w:t xml:space="preserve"> — имен прилагательных при помощи префиксов </w:t>
      </w:r>
      <w:proofErr w:type="spellStart"/>
      <w:r w:rsidRPr="00BE0AE5">
        <w:rPr>
          <w:rFonts w:cs="Times New Roman"/>
        </w:rPr>
        <w:t>in</w:t>
      </w:r>
      <w:proofErr w:type="spellEnd"/>
      <w:r w:rsidRPr="00BE0AE5">
        <w:rPr>
          <w:rFonts w:cs="Times New Roman"/>
        </w:rPr>
        <w:t>-/</w:t>
      </w:r>
      <w:proofErr w:type="spellStart"/>
      <w:r w:rsidRPr="00BE0AE5">
        <w:rPr>
          <w:rFonts w:cs="Times New Roman"/>
        </w:rPr>
        <w:t>im</w:t>
      </w:r>
      <w:proofErr w:type="spellEnd"/>
      <w:r w:rsidRPr="00BE0AE5">
        <w:rPr>
          <w:rFonts w:cs="Times New Roman"/>
        </w:rPr>
        <w:t xml:space="preserve">-, </w:t>
      </w:r>
      <w:proofErr w:type="spellStart"/>
      <w:r w:rsidRPr="00BE0AE5">
        <w:rPr>
          <w:rFonts w:cs="Times New Roman"/>
        </w:rPr>
        <w:t>des</w:t>
      </w:r>
      <w:proofErr w:type="spellEnd"/>
      <w:r w:rsidRPr="00BE0AE5">
        <w:rPr>
          <w:rFonts w:cs="Times New Roman"/>
        </w:rPr>
        <w:t>-/</w:t>
      </w:r>
      <w:proofErr w:type="spellStart"/>
      <w:r w:rsidRPr="00BE0AE5">
        <w:rPr>
          <w:rFonts w:cs="Times New Roman"/>
        </w:rPr>
        <w:t>dis</w:t>
      </w:r>
      <w:proofErr w:type="spellEnd"/>
    </w:p>
    <w:p w14:paraId="10A8177D" w14:textId="59CE07DB" w:rsidR="00416B7C" w:rsidRPr="00BE0AE5" w:rsidRDefault="00416B7C" w:rsidP="00416B7C">
      <w:pPr>
        <w:pStyle w:val="a8"/>
        <w:rPr>
          <w:rFonts w:cs="Times New Roman"/>
          <w:spacing w:val="-2"/>
        </w:rPr>
      </w:pPr>
      <w:r w:rsidRPr="00BE0AE5">
        <w:rPr>
          <w:rFonts w:cs="Times New Roman"/>
        </w:rPr>
        <w:t xml:space="preserve">Распознавать и образовывать родственные слова с использованием конверсии: </w:t>
      </w:r>
      <w:r w:rsidR="00BE0AE5">
        <w:rPr>
          <w:rFonts w:cs="Times New Roman"/>
        </w:rPr>
        <w:t>—</w:t>
      </w:r>
      <w:r w:rsidRPr="00BE0AE5">
        <w:rPr>
          <w:rFonts w:cs="Times New Roman"/>
        </w:rPr>
        <w:t xml:space="preserve">образование имен существительных от инфинитива глагола (субстантивация: </w:t>
      </w:r>
      <w:proofErr w:type="spellStart"/>
      <w:r w:rsidRPr="00BE0AE5">
        <w:rPr>
          <w:rFonts w:cs="Times New Roman"/>
        </w:rPr>
        <w:t>el</w:t>
      </w:r>
      <w:proofErr w:type="spellEnd"/>
      <w:r w:rsidRPr="00BE0AE5">
        <w:rPr>
          <w:rFonts w:cs="Times New Roman"/>
        </w:rPr>
        <w:t xml:space="preserve"> </w:t>
      </w:r>
      <w:proofErr w:type="spellStart"/>
      <w:r w:rsidRPr="00BE0AE5">
        <w:rPr>
          <w:rFonts w:cs="Times New Roman"/>
        </w:rPr>
        <w:t>ser</w:t>
      </w:r>
      <w:proofErr w:type="spellEnd"/>
      <w:r w:rsidRPr="00BE0AE5">
        <w:rPr>
          <w:rFonts w:cs="Times New Roman"/>
        </w:rPr>
        <w:t xml:space="preserve">, </w:t>
      </w:r>
      <w:proofErr w:type="spellStart"/>
      <w:r w:rsidRPr="00BE0AE5">
        <w:rPr>
          <w:rFonts w:cs="Times New Roman"/>
        </w:rPr>
        <w:t>el</w:t>
      </w:r>
      <w:proofErr w:type="spellEnd"/>
      <w:r w:rsidRPr="00BE0AE5">
        <w:rPr>
          <w:rFonts w:cs="Times New Roman"/>
        </w:rPr>
        <w:t xml:space="preserve"> </w:t>
      </w:r>
      <w:proofErr w:type="spellStart"/>
      <w:r w:rsidRPr="00BE0AE5">
        <w:rPr>
          <w:rFonts w:cs="Times New Roman"/>
        </w:rPr>
        <w:t>poder</w:t>
      </w:r>
      <w:proofErr w:type="spellEnd"/>
      <w:r w:rsidRPr="00BE0AE5">
        <w:rPr>
          <w:rFonts w:cs="Times New Roman"/>
        </w:rPr>
        <w:t xml:space="preserve">, </w:t>
      </w:r>
      <w:proofErr w:type="spellStart"/>
      <w:r w:rsidRPr="00BE0AE5">
        <w:rPr>
          <w:rFonts w:cs="Times New Roman"/>
        </w:rPr>
        <w:t>el</w:t>
      </w:r>
      <w:proofErr w:type="spellEnd"/>
      <w:r w:rsidRPr="00BE0AE5">
        <w:rPr>
          <w:rFonts w:cs="Times New Roman"/>
        </w:rPr>
        <w:t xml:space="preserve"> </w:t>
      </w:r>
      <w:proofErr w:type="spellStart"/>
      <w:r w:rsidRPr="00BE0AE5">
        <w:rPr>
          <w:rFonts w:cs="Times New Roman"/>
        </w:rPr>
        <w:t>deber</w:t>
      </w:r>
      <w:proofErr w:type="spellEnd"/>
      <w:r w:rsidRPr="00BE0AE5">
        <w:rPr>
          <w:rFonts w:cs="Times New Roman"/>
        </w:rPr>
        <w:t>)</w:t>
      </w:r>
    </w:p>
    <w:p w14:paraId="1B99C7DE" w14:textId="316CC9E6"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в звучащем и письменном тексте и употреблять</w:t>
      </w:r>
      <w:r w:rsidRPr="00BE0AE5">
        <w:rPr>
          <w:rStyle w:val="a9"/>
          <w:rFonts w:cs="Times New Roman"/>
        </w:rPr>
        <w:t xml:space="preserve"> </w:t>
      </w:r>
      <w:r w:rsidR="003A5241">
        <w:rPr>
          <w:rFonts w:cs="Times New Roman"/>
        </w:rPr>
        <w:t xml:space="preserve">в устной </w:t>
      </w:r>
      <w:r w:rsidRPr="00BE0AE5">
        <w:rPr>
          <w:rFonts w:cs="Times New Roman"/>
        </w:rPr>
        <w:t>и письменной речи изученные многозначные лексические единицы, синонимы, антонимы, интернациональные слова, сокращения, аббревиатуры и речевые клише;</w:t>
      </w:r>
    </w:p>
    <w:p w14:paraId="759555A1" w14:textId="77777777" w:rsidR="00416B7C" w:rsidRPr="00BE0AE5" w:rsidRDefault="00416B7C" w:rsidP="00416B7C">
      <w:pPr>
        <w:pStyle w:val="a8"/>
        <w:rPr>
          <w:rFonts w:cs="Times New Roman"/>
        </w:rPr>
      </w:pPr>
      <w:r w:rsidRPr="00BE0AE5">
        <w:rPr>
          <w:rStyle w:val="aa"/>
          <w:rFonts w:cs="Times New Roman"/>
        </w:rPr>
        <w:lastRenderedPageBreak/>
        <w:t>распознавать</w:t>
      </w:r>
      <w:r w:rsidRPr="00BE0AE5">
        <w:rPr>
          <w:rFonts w:cs="Times New Roman"/>
        </w:rPr>
        <w:t xml:space="preserve"> в звучащем и письменном тексте и употреблять в устной и письменной речи различные средства связи для обеспечения логичности и целостности высказывания;</w:t>
      </w:r>
    </w:p>
    <w:p w14:paraId="7D02F45A" w14:textId="77777777" w:rsidR="00416B7C" w:rsidRPr="00BE0AE5" w:rsidRDefault="00416B7C" w:rsidP="00416B7C">
      <w:pPr>
        <w:pStyle w:val="a8"/>
        <w:rPr>
          <w:rFonts w:cs="Times New Roman"/>
        </w:rPr>
      </w:pPr>
      <w:r w:rsidRPr="00BE0AE5">
        <w:rPr>
          <w:rFonts w:cs="Times New Roman"/>
        </w:rPr>
        <w:t xml:space="preserve">4) </w:t>
      </w:r>
      <w:r w:rsidRPr="00BE0AE5">
        <w:rPr>
          <w:rStyle w:val="aa"/>
          <w:rFonts w:cs="Times New Roman"/>
        </w:rPr>
        <w:t>знать и понимать</w:t>
      </w:r>
      <w:r w:rsidRPr="00BE0AE5">
        <w:rPr>
          <w:rFonts w:cs="Times New Roman"/>
        </w:rPr>
        <w:t xml:space="preserve"> особенности структуры различных коммуникативных типов предложений испанского языка;</w:t>
      </w:r>
    </w:p>
    <w:p w14:paraId="75650C11" w14:textId="77777777"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в письменном и звучащем тексте и употреблять</w:t>
      </w:r>
      <w:r w:rsidRPr="00BE0AE5">
        <w:rPr>
          <w:rStyle w:val="a9"/>
          <w:rFonts w:cs="Times New Roman"/>
        </w:rPr>
        <w:t xml:space="preserve"> </w:t>
      </w:r>
      <w:r w:rsidRPr="00BE0AE5">
        <w:rPr>
          <w:rFonts w:cs="Times New Roman"/>
        </w:rPr>
        <w:t>в устной и письменной речи:</w:t>
      </w:r>
    </w:p>
    <w:p w14:paraId="408CCD41" w14:textId="77777777" w:rsidR="00416B7C" w:rsidRPr="00BE0AE5" w:rsidRDefault="00416B7C" w:rsidP="00416B7C">
      <w:pPr>
        <w:pStyle w:val="a8"/>
        <w:rPr>
          <w:rFonts w:cs="Times New Roman"/>
        </w:rPr>
      </w:pPr>
      <w:r w:rsidRPr="00BE0AE5">
        <w:rPr>
          <w:rFonts w:cs="Times New Roman"/>
        </w:rPr>
        <w:t>Распознавать в звучащем и письменном тексте и употреблять в устной и письменной речи инверсионного порядка слов (прямое и косвенное дополнение) в повествовательном предложении (</w:t>
      </w:r>
      <w:proofErr w:type="spellStart"/>
      <w:r w:rsidRPr="00BE0AE5">
        <w:rPr>
          <w:rFonts w:cs="Times New Roman"/>
        </w:rPr>
        <w:t>Esta</w:t>
      </w:r>
      <w:proofErr w:type="spellEnd"/>
      <w:r w:rsidRPr="00BE0AE5">
        <w:rPr>
          <w:rFonts w:cs="Times New Roman"/>
        </w:rPr>
        <w:t xml:space="preserve"> </w:t>
      </w:r>
      <w:proofErr w:type="spellStart"/>
      <w:r w:rsidRPr="00BE0AE5">
        <w:rPr>
          <w:rFonts w:cs="Times New Roman"/>
        </w:rPr>
        <w:t>fruta</w:t>
      </w:r>
      <w:proofErr w:type="spellEnd"/>
      <w:r w:rsidRPr="00BE0AE5">
        <w:rPr>
          <w:rFonts w:cs="Times New Roman"/>
        </w:rPr>
        <w:t xml:space="preserve"> </w:t>
      </w:r>
      <w:proofErr w:type="spellStart"/>
      <w:r w:rsidRPr="00BE0AE5">
        <w:rPr>
          <w:rFonts w:cs="Times New Roman"/>
        </w:rPr>
        <w:t>la</w:t>
      </w:r>
      <w:proofErr w:type="spellEnd"/>
      <w:r w:rsidRPr="00BE0AE5">
        <w:rPr>
          <w:rFonts w:cs="Times New Roman"/>
        </w:rPr>
        <w:t xml:space="preserve"> </w:t>
      </w:r>
      <w:proofErr w:type="spellStart"/>
      <w:r w:rsidRPr="00BE0AE5">
        <w:rPr>
          <w:rFonts w:cs="Times New Roman"/>
        </w:rPr>
        <w:t>acabo</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comprar</w:t>
      </w:r>
      <w:proofErr w:type="spellEnd"/>
      <w:r w:rsidRPr="00BE0AE5">
        <w:rPr>
          <w:rFonts w:cs="Times New Roman"/>
        </w:rPr>
        <w:t xml:space="preserve"> </w:t>
      </w:r>
      <w:proofErr w:type="spellStart"/>
      <w:r w:rsidRPr="00BE0AE5">
        <w:rPr>
          <w:rFonts w:cs="Times New Roman"/>
        </w:rPr>
        <w:t>en</w:t>
      </w:r>
      <w:proofErr w:type="spellEnd"/>
      <w:r w:rsidRPr="00BE0AE5">
        <w:rPr>
          <w:rFonts w:cs="Times New Roman"/>
        </w:rPr>
        <w:t xml:space="preserve"> </w:t>
      </w:r>
      <w:proofErr w:type="spellStart"/>
      <w:r w:rsidRPr="00BE0AE5">
        <w:rPr>
          <w:rFonts w:cs="Times New Roman"/>
        </w:rPr>
        <w:t>el</w:t>
      </w:r>
      <w:proofErr w:type="spellEnd"/>
      <w:r w:rsidRPr="00BE0AE5">
        <w:rPr>
          <w:rFonts w:cs="Times New Roman"/>
        </w:rPr>
        <w:t xml:space="preserve"> </w:t>
      </w:r>
      <w:proofErr w:type="spellStart"/>
      <w:r w:rsidRPr="00BE0AE5">
        <w:rPr>
          <w:rFonts w:cs="Times New Roman"/>
        </w:rPr>
        <w:t>mercado</w:t>
      </w:r>
      <w:proofErr w:type="spellEnd"/>
      <w:r w:rsidRPr="00BE0AE5">
        <w:rPr>
          <w:rFonts w:cs="Times New Roman"/>
        </w:rPr>
        <w:t xml:space="preserve">. A </w:t>
      </w:r>
      <w:proofErr w:type="spellStart"/>
      <w:r w:rsidRPr="00BE0AE5">
        <w:rPr>
          <w:rFonts w:cs="Times New Roman"/>
        </w:rPr>
        <w:t>los</w:t>
      </w:r>
      <w:proofErr w:type="spellEnd"/>
      <w:r w:rsidRPr="00BE0AE5">
        <w:rPr>
          <w:rFonts w:cs="Times New Roman"/>
        </w:rPr>
        <w:t xml:space="preserve"> </w:t>
      </w:r>
      <w:proofErr w:type="spellStart"/>
      <w:r w:rsidRPr="00BE0AE5">
        <w:rPr>
          <w:rFonts w:cs="Times New Roman"/>
        </w:rPr>
        <w:t>niños</w:t>
      </w:r>
      <w:proofErr w:type="spellEnd"/>
      <w:r w:rsidRPr="00BE0AE5">
        <w:rPr>
          <w:rFonts w:cs="Times New Roman"/>
        </w:rPr>
        <w:t xml:space="preserve"> </w:t>
      </w:r>
      <w:proofErr w:type="spellStart"/>
      <w:r w:rsidRPr="00BE0AE5">
        <w:rPr>
          <w:rFonts w:cs="Times New Roman"/>
        </w:rPr>
        <w:t>les</w:t>
      </w:r>
      <w:proofErr w:type="spellEnd"/>
      <w:r w:rsidRPr="00BE0AE5">
        <w:rPr>
          <w:rFonts w:cs="Times New Roman"/>
        </w:rPr>
        <w:t xml:space="preserve"> </w:t>
      </w:r>
      <w:proofErr w:type="spellStart"/>
      <w:r w:rsidRPr="00BE0AE5">
        <w:rPr>
          <w:rFonts w:cs="Times New Roman"/>
        </w:rPr>
        <w:t>gustan</w:t>
      </w:r>
      <w:proofErr w:type="spellEnd"/>
      <w:r w:rsidRPr="00BE0AE5">
        <w:rPr>
          <w:rFonts w:cs="Times New Roman"/>
        </w:rPr>
        <w:t xml:space="preserve"> </w:t>
      </w:r>
      <w:proofErr w:type="spellStart"/>
      <w:r w:rsidRPr="00BE0AE5">
        <w:rPr>
          <w:rFonts w:cs="Times New Roman"/>
        </w:rPr>
        <w:t>estos</w:t>
      </w:r>
      <w:proofErr w:type="spellEnd"/>
      <w:r w:rsidRPr="00BE0AE5">
        <w:rPr>
          <w:rFonts w:cs="Times New Roman"/>
        </w:rPr>
        <w:t xml:space="preserve"> </w:t>
      </w:r>
      <w:proofErr w:type="spellStart"/>
      <w:r w:rsidRPr="00BE0AE5">
        <w:rPr>
          <w:rFonts w:cs="Times New Roman"/>
        </w:rPr>
        <w:t>juguetes</w:t>
      </w:r>
      <w:proofErr w:type="spellEnd"/>
      <w:r w:rsidRPr="00BE0AE5">
        <w:rPr>
          <w:rFonts w:cs="Times New Roman"/>
        </w:rPr>
        <w:t>.)</w:t>
      </w:r>
    </w:p>
    <w:p w14:paraId="74AB11CC" w14:textId="77777777" w:rsidR="00416B7C" w:rsidRPr="00BE0AE5" w:rsidRDefault="00416B7C" w:rsidP="00416B7C">
      <w:pPr>
        <w:pStyle w:val="a"/>
        <w:rPr>
          <w:rStyle w:val="aa"/>
          <w:rFonts w:cs="Times New Roman"/>
        </w:rPr>
      </w:pPr>
      <w:proofErr w:type="spellStart"/>
      <w:r w:rsidRPr="00BE0AE5">
        <w:rPr>
          <w:rFonts w:cs="Times New Roman"/>
        </w:rPr>
        <w:t>cложносочинённые</w:t>
      </w:r>
      <w:proofErr w:type="spellEnd"/>
      <w:r w:rsidRPr="00BE0AE5">
        <w:rPr>
          <w:rFonts w:cs="Times New Roman"/>
        </w:rPr>
        <w:t xml:space="preserve"> предложения с сочинительными союзами </w:t>
      </w:r>
      <w:r w:rsidRPr="00BE0AE5">
        <w:rPr>
          <w:rStyle w:val="aa"/>
          <w:rFonts w:cs="Times New Roman"/>
        </w:rPr>
        <w:t>y</w:t>
      </w:r>
      <w:r w:rsidRPr="00BE0AE5">
        <w:rPr>
          <w:rFonts w:cs="Times New Roman"/>
        </w:rPr>
        <w:t>/</w:t>
      </w:r>
      <w:r w:rsidRPr="00BE0AE5">
        <w:rPr>
          <w:rStyle w:val="aa"/>
          <w:rFonts w:cs="Times New Roman"/>
        </w:rPr>
        <w:t>e</w:t>
      </w:r>
      <w:r w:rsidRPr="00BE0AE5">
        <w:rPr>
          <w:rFonts w:cs="Times New Roman"/>
        </w:rPr>
        <w:t xml:space="preserve">, </w:t>
      </w:r>
      <w:proofErr w:type="spellStart"/>
      <w:r w:rsidRPr="00BE0AE5">
        <w:rPr>
          <w:rStyle w:val="aa"/>
          <w:rFonts w:cs="Times New Roman"/>
        </w:rPr>
        <w:t>pero</w:t>
      </w:r>
      <w:proofErr w:type="spellEnd"/>
      <w:r w:rsidRPr="00BE0AE5">
        <w:rPr>
          <w:rFonts w:cs="Times New Roman"/>
        </w:rPr>
        <w:t xml:space="preserve">, </w:t>
      </w:r>
      <w:r w:rsidRPr="00BE0AE5">
        <w:rPr>
          <w:rStyle w:val="aa"/>
          <w:rFonts w:cs="Times New Roman"/>
        </w:rPr>
        <w:t>o</w:t>
      </w:r>
      <w:r w:rsidRPr="00BE0AE5">
        <w:rPr>
          <w:rFonts w:cs="Times New Roman"/>
        </w:rPr>
        <w:t>/</w:t>
      </w:r>
      <w:r w:rsidRPr="00BE0AE5">
        <w:rPr>
          <w:rStyle w:val="aa"/>
          <w:rFonts w:cs="Times New Roman"/>
        </w:rPr>
        <w:t>u;</w:t>
      </w:r>
    </w:p>
    <w:p w14:paraId="61D6C17C" w14:textId="77777777" w:rsidR="00416B7C" w:rsidRPr="00BE0AE5" w:rsidRDefault="00416B7C" w:rsidP="00416B7C">
      <w:pPr>
        <w:pStyle w:val="a8"/>
        <w:rPr>
          <w:rFonts w:cs="Times New Roman"/>
          <w:spacing w:val="-2"/>
        </w:rPr>
      </w:pPr>
      <w:r w:rsidRPr="00BE0AE5">
        <w:rPr>
          <w:rFonts w:cs="Times New Roman"/>
          <w:spacing w:val="-2"/>
        </w:rPr>
        <w:t xml:space="preserve">Распознавать в звучащем и письменном тексте и употреблять в устной и письменной речи сложноподчиненных определительных предложений с союзами: </w:t>
      </w:r>
      <w:proofErr w:type="spellStart"/>
      <w:r w:rsidRPr="00BE0AE5">
        <w:rPr>
          <w:rFonts w:cs="Times New Roman"/>
          <w:spacing w:val="-2"/>
        </w:rPr>
        <w:t>que</w:t>
      </w:r>
      <w:proofErr w:type="spellEnd"/>
      <w:r w:rsidRPr="00BE0AE5">
        <w:rPr>
          <w:rFonts w:cs="Times New Roman"/>
          <w:spacing w:val="-2"/>
        </w:rPr>
        <w:t xml:space="preserve">, </w:t>
      </w:r>
      <w:proofErr w:type="spellStart"/>
      <w:r w:rsidRPr="00BE0AE5">
        <w:rPr>
          <w:rFonts w:cs="Times New Roman"/>
          <w:spacing w:val="-2"/>
        </w:rPr>
        <w:t>quien</w:t>
      </w:r>
      <w:proofErr w:type="spellEnd"/>
      <w:r w:rsidRPr="00BE0AE5">
        <w:rPr>
          <w:rFonts w:cs="Times New Roman"/>
          <w:spacing w:val="-2"/>
        </w:rPr>
        <w:t xml:space="preserve">, </w:t>
      </w:r>
      <w:proofErr w:type="spellStart"/>
      <w:r w:rsidRPr="00BE0AE5">
        <w:rPr>
          <w:rFonts w:cs="Times New Roman"/>
          <w:spacing w:val="-2"/>
        </w:rPr>
        <w:t>cuyo</w:t>
      </w:r>
      <w:proofErr w:type="spellEnd"/>
      <w:r w:rsidRPr="00BE0AE5">
        <w:rPr>
          <w:rFonts w:cs="Times New Roman"/>
          <w:spacing w:val="-2"/>
        </w:rPr>
        <w:t xml:space="preserve">, </w:t>
      </w:r>
      <w:proofErr w:type="spellStart"/>
      <w:r w:rsidRPr="00BE0AE5">
        <w:rPr>
          <w:rFonts w:cs="Times New Roman"/>
          <w:spacing w:val="-2"/>
        </w:rPr>
        <w:t>el</w:t>
      </w:r>
      <w:proofErr w:type="spellEnd"/>
      <w:r w:rsidRPr="00BE0AE5">
        <w:rPr>
          <w:rFonts w:cs="Times New Roman"/>
          <w:spacing w:val="-2"/>
        </w:rPr>
        <w:t>/</w:t>
      </w:r>
      <w:proofErr w:type="spellStart"/>
      <w:r w:rsidRPr="00BE0AE5">
        <w:rPr>
          <w:rFonts w:cs="Times New Roman"/>
          <w:spacing w:val="-2"/>
        </w:rPr>
        <w:t>la</w:t>
      </w:r>
      <w:proofErr w:type="spellEnd"/>
      <w:r w:rsidRPr="00BE0AE5">
        <w:rPr>
          <w:rFonts w:cs="Times New Roman"/>
          <w:spacing w:val="-2"/>
        </w:rPr>
        <w:t xml:space="preserve"> </w:t>
      </w:r>
      <w:proofErr w:type="spellStart"/>
      <w:r w:rsidRPr="00BE0AE5">
        <w:rPr>
          <w:rFonts w:cs="Times New Roman"/>
          <w:spacing w:val="-2"/>
        </w:rPr>
        <w:t>que</w:t>
      </w:r>
      <w:proofErr w:type="spellEnd"/>
    </w:p>
    <w:p w14:paraId="06C98DFD" w14:textId="77777777" w:rsidR="00416B7C" w:rsidRPr="00BE0AE5" w:rsidRDefault="00416B7C" w:rsidP="00416B7C">
      <w:pPr>
        <w:pStyle w:val="a"/>
        <w:rPr>
          <w:rFonts w:cs="Times New Roman"/>
        </w:rPr>
      </w:pPr>
      <w:r w:rsidRPr="00BE0AE5">
        <w:rPr>
          <w:rFonts w:cs="Times New Roman"/>
        </w:rPr>
        <w:t>условные предложения реального (I) типа в плане настоящего и прошедшего времени;</w:t>
      </w:r>
    </w:p>
    <w:p w14:paraId="7D58D183" w14:textId="77777777" w:rsidR="00416B7C" w:rsidRPr="00BE0AE5" w:rsidRDefault="00416B7C" w:rsidP="00416B7C">
      <w:pPr>
        <w:pStyle w:val="a"/>
        <w:rPr>
          <w:rFonts w:cs="Times New Roman"/>
        </w:rPr>
      </w:pPr>
      <w:r w:rsidRPr="00BE0AE5">
        <w:rPr>
          <w:rFonts w:cs="Times New Roman"/>
        </w:rPr>
        <w:t>косвенная речь в утвердительных и вопросительных предложениях в настоящем и прошедшем времени; согласование времён в рамках сложного предложения в плане настоящего и прошедшего времени;</w:t>
      </w:r>
    </w:p>
    <w:p w14:paraId="536A8E0B" w14:textId="77777777" w:rsidR="00416B7C" w:rsidRPr="00BE0AE5" w:rsidRDefault="00416B7C" w:rsidP="00416B7C">
      <w:pPr>
        <w:pStyle w:val="a"/>
        <w:rPr>
          <w:rFonts w:cs="Times New Roman"/>
        </w:rPr>
      </w:pPr>
      <w:r w:rsidRPr="00BE0AE5">
        <w:rPr>
          <w:rFonts w:cs="Times New Roman"/>
        </w:rPr>
        <w:t xml:space="preserve">наиболее употребительные регулярные и нерегулярные глаголы </w:t>
      </w:r>
      <w:proofErr w:type="spellStart"/>
      <w:r w:rsidRPr="00BE0AE5">
        <w:rPr>
          <w:rFonts w:cs="Times New Roman"/>
        </w:rPr>
        <w:t>вo</w:t>
      </w:r>
      <w:proofErr w:type="spellEnd"/>
      <w:r w:rsidRPr="00BE0AE5">
        <w:rPr>
          <w:rFonts w:cs="Times New Roman"/>
        </w:rPr>
        <w:t xml:space="preserve"> временных формах действительного залога изъявительного наклонения (</w:t>
      </w:r>
      <w:proofErr w:type="spellStart"/>
      <w:r w:rsidRPr="00BE0AE5">
        <w:rPr>
          <w:rFonts w:cs="Times New Roman"/>
        </w:rPr>
        <w:t>Presente</w:t>
      </w:r>
      <w:proofErr w:type="spellEnd"/>
      <w:r w:rsidRPr="00BE0AE5">
        <w:rPr>
          <w:rFonts w:cs="Times New Roman"/>
        </w:rPr>
        <w:t xml:space="preserve">, </w:t>
      </w:r>
      <w:proofErr w:type="spellStart"/>
      <w:r w:rsidRPr="00BE0AE5">
        <w:rPr>
          <w:rFonts w:cs="Times New Roman"/>
        </w:rPr>
        <w:t>Pretérito</w:t>
      </w:r>
      <w:proofErr w:type="spellEnd"/>
      <w:r w:rsidRPr="00BE0AE5">
        <w:rPr>
          <w:rFonts w:cs="Times New Roman"/>
        </w:rPr>
        <w:t xml:space="preserve"> </w:t>
      </w:r>
      <w:proofErr w:type="spellStart"/>
      <w:r w:rsidRPr="00BE0AE5">
        <w:rPr>
          <w:rFonts w:cs="Times New Roman"/>
        </w:rPr>
        <w:t>Perfecto</w:t>
      </w:r>
      <w:proofErr w:type="spellEnd"/>
      <w:r w:rsidRPr="00BE0AE5">
        <w:rPr>
          <w:rFonts w:cs="Times New Roman"/>
        </w:rPr>
        <w:t xml:space="preserve"> </w:t>
      </w:r>
      <w:proofErr w:type="spellStart"/>
      <w:r w:rsidRPr="00BE0AE5">
        <w:rPr>
          <w:rFonts w:cs="Times New Roman"/>
        </w:rPr>
        <w:t>Compuesto</w:t>
      </w:r>
      <w:proofErr w:type="spellEnd"/>
      <w:r w:rsidRPr="00BE0AE5">
        <w:rPr>
          <w:rFonts w:cs="Times New Roman"/>
        </w:rPr>
        <w:t xml:space="preserve">, </w:t>
      </w:r>
      <w:proofErr w:type="spellStart"/>
      <w:r w:rsidRPr="00BE0AE5">
        <w:rPr>
          <w:rFonts w:cs="Times New Roman"/>
        </w:rPr>
        <w:t>Futuro</w:t>
      </w:r>
      <w:proofErr w:type="spellEnd"/>
      <w:r w:rsidRPr="00BE0AE5">
        <w:rPr>
          <w:rFonts w:cs="Times New Roman"/>
        </w:rPr>
        <w:t xml:space="preserve"> </w:t>
      </w:r>
      <w:proofErr w:type="spellStart"/>
      <w:r w:rsidRPr="00BE0AE5">
        <w:rPr>
          <w:rFonts w:cs="Times New Roman"/>
        </w:rPr>
        <w:t>Imperfecto</w:t>
      </w:r>
      <w:proofErr w:type="spellEnd"/>
      <w:r w:rsidRPr="00BE0AE5">
        <w:rPr>
          <w:rFonts w:cs="Times New Roman"/>
        </w:rPr>
        <w:t xml:space="preserve">, </w:t>
      </w:r>
      <w:proofErr w:type="spellStart"/>
      <w:r w:rsidRPr="00BE0AE5">
        <w:rPr>
          <w:rFonts w:cs="Times New Roman"/>
        </w:rPr>
        <w:t>Pretérito</w:t>
      </w:r>
      <w:proofErr w:type="spellEnd"/>
      <w:r w:rsidRPr="00BE0AE5">
        <w:rPr>
          <w:rFonts w:cs="Times New Roman"/>
        </w:rPr>
        <w:t xml:space="preserve"> </w:t>
      </w:r>
      <w:proofErr w:type="spellStart"/>
      <w:r w:rsidRPr="00BE0AE5">
        <w:rPr>
          <w:rFonts w:cs="Times New Roman"/>
        </w:rPr>
        <w:t>Indefinido</w:t>
      </w:r>
      <w:proofErr w:type="spellEnd"/>
      <w:r w:rsidRPr="00BE0AE5">
        <w:rPr>
          <w:rFonts w:cs="Times New Roman"/>
        </w:rPr>
        <w:t xml:space="preserve">, </w:t>
      </w:r>
      <w:proofErr w:type="spellStart"/>
      <w:r w:rsidRPr="00BE0AE5">
        <w:rPr>
          <w:rFonts w:cs="Times New Roman"/>
        </w:rPr>
        <w:t>Pretérito</w:t>
      </w:r>
      <w:proofErr w:type="spellEnd"/>
      <w:r w:rsidRPr="00BE0AE5">
        <w:rPr>
          <w:rFonts w:cs="Times New Roman"/>
        </w:rPr>
        <w:t xml:space="preserve"> </w:t>
      </w:r>
      <w:proofErr w:type="spellStart"/>
      <w:r w:rsidRPr="00BE0AE5">
        <w:rPr>
          <w:rFonts w:cs="Times New Roman"/>
        </w:rPr>
        <w:t>Imperfecto</w:t>
      </w:r>
      <w:proofErr w:type="spellEnd"/>
      <w:r w:rsidRPr="00BE0AE5">
        <w:rPr>
          <w:rFonts w:cs="Times New Roman"/>
        </w:rPr>
        <w:t xml:space="preserve">, </w:t>
      </w:r>
      <w:proofErr w:type="spellStart"/>
      <w:r w:rsidRPr="00BE0AE5">
        <w:rPr>
          <w:rFonts w:cs="Times New Roman"/>
        </w:rPr>
        <w:t>Pretérito</w:t>
      </w:r>
      <w:proofErr w:type="spellEnd"/>
      <w:r w:rsidRPr="00BE0AE5">
        <w:rPr>
          <w:rFonts w:cs="Times New Roman"/>
        </w:rPr>
        <w:t xml:space="preserve"> </w:t>
      </w:r>
      <w:proofErr w:type="spellStart"/>
      <w:r w:rsidRPr="00BE0AE5">
        <w:rPr>
          <w:rFonts w:cs="Times New Roman"/>
        </w:rPr>
        <w:t>Pluscuamperfeсto</w:t>
      </w:r>
      <w:proofErr w:type="spellEnd"/>
      <w:r w:rsidRPr="00BE0AE5">
        <w:rPr>
          <w:rFonts w:cs="Times New Roman"/>
        </w:rPr>
        <w:t xml:space="preserve">, </w:t>
      </w:r>
      <w:proofErr w:type="spellStart"/>
      <w:r w:rsidRPr="00BE0AE5">
        <w:rPr>
          <w:rFonts w:cs="Times New Roman"/>
        </w:rPr>
        <w:t>Condicional</w:t>
      </w:r>
      <w:proofErr w:type="spellEnd"/>
      <w:r w:rsidRPr="00BE0AE5">
        <w:rPr>
          <w:rFonts w:cs="Times New Roman"/>
        </w:rPr>
        <w:t xml:space="preserve"> Simple с временным значением будущего действия в плане прошедшего);</w:t>
      </w:r>
    </w:p>
    <w:p w14:paraId="39D814C9" w14:textId="77777777" w:rsidR="00416B7C" w:rsidRPr="00BE0AE5" w:rsidRDefault="00416B7C" w:rsidP="00416B7C">
      <w:pPr>
        <w:pStyle w:val="a"/>
        <w:rPr>
          <w:rFonts w:cs="Times New Roman"/>
        </w:rPr>
      </w:pPr>
      <w:r w:rsidRPr="00BE0AE5">
        <w:rPr>
          <w:rFonts w:cs="Times New Roman"/>
        </w:rPr>
        <w:t>наиболее употребительные регулярные и нерегулярные глаголы во временных формах сослагательного наклонения (</w:t>
      </w:r>
      <w:proofErr w:type="spellStart"/>
      <w:r w:rsidRPr="00BE0AE5">
        <w:rPr>
          <w:rFonts w:cs="Times New Roman"/>
        </w:rPr>
        <w:t>Presente</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Subjuntivo</w:t>
      </w:r>
      <w:proofErr w:type="spellEnd"/>
      <w:r w:rsidRPr="00BE0AE5">
        <w:rPr>
          <w:rFonts w:cs="Times New Roman"/>
        </w:rPr>
        <w:t xml:space="preserve">) в простом предложении после наречий </w:t>
      </w:r>
      <w:proofErr w:type="spellStart"/>
      <w:r w:rsidRPr="00BE0AE5">
        <w:rPr>
          <w:rStyle w:val="aa"/>
          <w:rFonts w:cs="Times New Roman"/>
        </w:rPr>
        <w:t>quizá</w:t>
      </w:r>
      <w:proofErr w:type="spellEnd"/>
      <w:r w:rsidRPr="00BE0AE5">
        <w:rPr>
          <w:rStyle w:val="aa"/>
          <w:rFonts w:cs="Times New Roman"/>
        </w:rPr>
        <w:t xml:space="preserve">(s), </w:t>
      </w:r>
      <w:proofErr w:type="spellStart"/>
      <w:r w:rsidRPr="00BE0AE5">
        <w:rPr>
          <w:rStyle w:val="aa"/>
          <w:rFonts w:cs="Times New Roman"/>
        </w:rPr>
        <w:t>tal</w:t>
      </w:r>
      <w:proofErr w:type="spellEnd"/>
      <w:r w:rsidRPr="00BE0AE5">
        <w:rPr>
          <w:rStyle w:val="aa"/>
          <w:rFonts w:cs="Times New Roman"/>
        </w:rPr>
        <w:t xml:space="preserve"> </w:t>
      </w:r>
      <w:proofErr w:type="spellStart"/>
      <w:r w:rsidRPr="00BE0AE5">
        <w:rPr>
          <w:rStyle w:val="aa"/>
          <w:rFonts w:cs="Times New Roman"/>
        </w:rPr>
        <w:t>vez</w:t>
      </w:r>
      <w:proofErr w:type="spellEnd"/>
      <w:r w:rsidRPr="00BE0AE5">
        <w:rPr>
          <w:rStyle w:val="aa"/>
          <w:rFonts w:cs="Times New Roman"/>
        </w:rPr>
        <w:t xml:space="preserve">, </w:t>
      </w:r>
      <w:proofErr w:type="spellStart"/>
      <w:r w:rsidRPr="00BE0AE5">
        <w:rPr>
          <w:rStyle w:val="aa"/>
          <w:rFonts w:cs="Times New Roman"/>
        </w:rPr>
        <w:t>acaso</w:t>
      </w:r>
      <w:proofErr w:type="spellEnd"/>
      <w:r w:rsidRPr="00BE0AE5">
        <w:rPr>
          <w:rFonts w:cs="Times New Roman"/>
        </w:rPr>
        <w:t>, междометия</w:t>
      </w:r>
      <w:r w:rsidRPr="00BE0AE5">
        <w:rPr>
          <w:rStyle w:val="aa"/>
          <w:rFonts w:cs="Times New Roman"/>
        </w:rPr>
        <w:t xml:space="preserve"> </w:t>
      </w:r>
      <w:proofErr w:type="spellStart"/>
      <w:r w:rsidRPr="00BE0AE5">
        <w:rPr>
          <w:rStyle w:val="aa"/>
          <w:rFonts w:cs="Times New Roman"/>
        </w:rPr>
        <w:t>ojalá</w:t>
      </w:r>
      <w:proofErr w:type="spellEnd"/>
      <w:r w:rsidRPr="00BE0AE5">
        <w:rPr>
          <w:rStyle w:val="aa"/>
          <w:rFonts w:cs="Times New Roman"/>
        </w:rPr>
        <w:t>,</w:t>
      </w:r>
      <w:r w:rsidRPr="00BE0AE5">
        <w:rPr>
          <w:rFonts w:cs="Times New Roman"/>
        </w:rPr>
        <w:t xml:space="preserve"> и частицы </w:t>
      </w:r>
      <w:proofErr w:type="spellStart"/>
      <w:r w:rsidRPr="00BE0AE5">
        <w:rPr>
          <w:rStyle w:val="aa"/>
          <w:rFonts w:cs="Times New Roman"/>
        </w:rPr>
        <w:t>que</w:t>
      </w:r>
      <w:proofErr w:type="spellEnd"/>
      <w:r w:rsidRPr="00BE0AE5">
        <w:rPr>
          <w:rFonts w:cs="Times New Roman"/>
        </w:rPr>
        <w:t xml:space="preserve">; в придаточных предложениях подлежащных и дополнительных с союзом </w:t>
      </w:r>
      <w:proofErr w:type="spellStart"/>
      <w:r w:rsidRPr="00BE0AE5">
        <w:rPr>
          <w:rStyle w:val="aa"/>
          <w:rFonts w:cs="Times New Roman"/>
        </w:rPr>
        <w:t>que</w:t>
      </w:r>
      <w:proofErr w:type="spellEnd"/>
      <w:r w:rsidRPr="00BE0AE5">
        <w:rPr>
          <w:rFonts w:cs="Times New Roman"/>
        </w:rPr>
        <w:t xml:space="preserve"> после выражений и глаголов волеизъявления, сомнения, эмоции; в придаточных предложениях цели после союза </w:t>
      </w:r>
      <w:proofErr w:type="spellStart"/>
      <w:r w:rsidRPr="00BE0AE5">
        <w:rPr>
          <w:rStyle w:val="aa"/>
          <w:rFonts w:cs="Times New Roman"/>
        </w:rPr>
        <w:t>para</w:t>
      </w:r>
      <w:proofErr w:type="spellEnd"/>
      <w:r w:rsidRPr="00BE0AE5">
        <w:rPr>
          <w:rStyle w:val="aa"/>
          <w:rFonts w:cs="Times New Roman"/>
        </w:rPr>
        <w:t xml:space="preserve"> </w:t>
      </w:r>
      <w:proofErr w:type="spellStart"/>
      <w:r w:rsidRPr="00BE0AE5">
        <w:rPr>
          <w:rStyle w:val="aa"/>
          <w:rFonts w:cs="Times New Roman"/>
        </w:rPr>
        <w:t>que</w:t>
      </w:r>
      <w:proofErr w:type="spellEnd"/>
      <w:r w:rsidRPr="00BE0AE5">
        <w:rPr>
          <w:rStyle w:val="aa"/>
          <w:rFonts w:cs="Times New Roman"/>
        </w:rPr>
        <w:t>;</w:t>
      </w:r>
    </w:p>
    <w:p w14:paraId="31A2463A" w14:textId="77777777" w:rsidR="00416B7C" w:rsidRPr="00BE0AE5" w:rsidRDefault="00416B7C" w:rsidP="00416B7C">
      <w:pPr>
        <w:pStyle w:val="a"/>
        <w:rPr>
          <w:rFonts w:cs="Times New Roman"/>
        </w:rPr>
      </w:pPr>
      <w:r w:rsidRPr="00BE0AE5">
        <w:rPr>
          <w:rFonts w:cs="Times New Roman"/>
        </w:rPr>
        <w:t>наиболее употребительные регулярные и нерегулярные глаголы в повелительном наклонении (в утвердительной и отрицательной форме);</w:t>
      </w:r>
    </w:p>
    <w:p w14:paraId="396CE56E" w14:textId="77777777" w:rsidR="00416B7C" w:rsidRPr="00BE0AE5" w:rsidRDefault="00416B7C" w:rsidP="00416B7C">
      <w:pPr>
        <w:pStyle w:val="a"/>
        <w:rPr>
          <w:rFonts w:cs="Times New Roman"/>
          <w:spacing w:val="1"/>
        </w:rPr>
      </w:pPr>
      <w:r w:rsidRPr="00BE0AE5">
        <w:rPr>
          <w:rFonts w:cs="Times New Roman"/>
          <w:spacing w:val="1"/>
        </w:rPr>
        <w:t xml:space="preserve">наиболее употребительные регулярные и нерегулярные возвратные глаголы </w:t>
      </w:r>
      <w:proofErr w:type="spellStart"/>
      <w:r w:rsidRPr="00BE0AE5">
        <w:rPr>
          <w:rFonts w:cs="Times New Roman"/>
          <w:spacing w:val="1"/>
        </w:rPr>
        <w:t>вo</w:t>
      </w:r>
      <w:proofErr w:type="spellEnd"/>
      <w:r w:rsidRPr="00BE0AE5">
        <w:rPr>
          <w:rFonts w:cs="Times New Roman"/>
          <w:spacing w:val="1"/>
        </w:rPr>
        <w:t xml:space="preserve"> временных формах действительного залога изъявительного наклонения, в настоящем времени сослагательного </w:t>
      </w:r>
      <w:r w:rsidRPr="00BE0AE5">
        <w:rPr>
          <w:rFonts w:cs="Times New Roman"/>
          <w:spacing w:val="1"/>
        </w:rPr>
        <w:lastRenderedPageBreak/>
        <w:t xml:space="preserve">наклонения </w:t>
      </w:r>
      <w:proofErr w:type="spellStart"/>
      <w:r w:rsidRPr="00BE0AE5">
        <w:rPr>
          <w:rFonts w:cs="Times New Roman"/>
          <w:spacing w:val="1"/>
        </w:rPr>
        <w:t>Presente</w:t>
      </w:r>
      <w:proofErr w:type="spellEnd"/>
      <w:r w:rsidRPr="00BE0AE5">
        <w:rPr>
          <w:rFonts w:cs="Times New Roman"/>
          <w:spacing w:val="1"/>
        </w:rPr>
        <w:t xml:space="preserve"> </w:t>
      </w:r>
      <w:proofErr w:type="spellStart"/>
      <w:r w:rsidRPr="00BE0AE5">
        <w:rPr>
          <w:rFonts w:cs="Times New Roman"/>
          <w:spacing w:val="1"/>
        </w:rPr>
        <w:t>de</w:t>
      </w:r>
      <w:proofErr w:type="spellEnd"/>
      <w:r w:rsidRPr="00BE0AE5">
        <w:rPr>
          <w:rFonts w:cs="Times New Roman"/>
          <w:spacing w:val="1"/>
        </w:rPr>
        <w:t xml:space="preserve"> </w:t>
      </w:r>
      <w:proofErr w:type="spellStart"/>
      <w:r w:rsidRPr="00BE0AE5">
        <w:rPr>
          <w:rFonts w:cs="Times New Roman"/>
          <w:spacing w:val="1"/>
        </w:rPr>
        <w:t>Subjuntivo</w:t>
      </w:r>
      <w:proofErr w:type="spellEnd"/>
      <w:r w:rsidRPr="00BE0AE5">
        <w:rPr>
          <w:rFonts w:cs="Times New Roman"/>
          <w:spacing w:val="1"/>
        </w:rPr>
        <w:t xml:space="preserve"> и в утвердительной и отрицательной форме повелительного наклонения;</w:t>
      </w:r>
    </w:p>
    <w:p w14:paraId="21AA75F1" w14:textId="77777777" w:rsidR="00416B7C" w:rsidRPr="00BE0AE5" w:rsidRDefault="00416B7C" w:rsidP="00416B7C">
      <w:pPr>
        <w:pStyle w:val="a"/>
        <w:rPr>
          <w:rFonts w:cs="Times New Roman"/>
        </w:rPr>
      </w:pPr>
      <w:r w:rsidRPr="00BE0AE5">
        <w:rPr>
          <w:rFonts w:cs="Times New Roman"/>
        </w:rPr>
        <w:t xml:space="preserve">наиболее употребительные регулярные и нерегулярные глаголы в причастной форме страдательного залога в конструкции </w:t>
      </w:r>
      <w:proofErr w:type="spellStart"/>
      <w:r w:rsidRPr="00BE0AE5">
        <w:rPr>
          <w:rFonts w:cs="Times New Roman"/>
        </w:rPr>
        <w:t>ser</w:t>
      </w:r>
      <w:proofErr w:type="spellEnd"/>
      <w:r w:rsidRPr="00BE0AE5">
        <w:rPr>
          <w:rFonts w:cs="Times New Roman"/>
        </w:rPr>
        <w:t> + </w:t>
      </w:r>
      <w:proofErr w:type="spellStart"/>
      <w:r w:rsidRPr="00BE0AE5">
        <w:rPr>
          <w:rFonts w:cs="Times New Roman"/>
        </w:rPr>
        <w:t>participio</w:t>
      </w:r>
      <w:proofErr w:type="spellEnd"/>
      <w:r w:rsidRPr="00BE0AE5">
        <w:rPr>
          <w:rFonts w:cs="Times New Roman"/>
        </w:rPr>
        <w:t xml:space="preserve"> и в местоименной форме страдательного залога </w:t>
      </w:r>
      <w:proofErr w:type="spellStart"/>
      <w:r w:rsidRPr="00BE0AE5">
        <w:rPr>
          <w:rFonts w:cs="Times New Roman"/>
        </w:rPr>
        <w:t>voz</w:t>
      </w:r>
      <w:proofErr w:type="spellEnd"/>
      <w:r w:rsidRPr="00BE0AE5">
        <w:rPr>
          <w:rFonts w:cs="Times New Roman"/>
        </w:rPr>
        <w:t xml:space="preserve"> </w:t>
      </w:r>
      <w:proofErr w:type="spellStart"/>
      <w:r w:rsidRPr="00BE0AE5">
        <w:rPr>
          <w:rFonts w:cs="Times New Roman"/>
        </w:rPr>
        <w:t>pasiva</w:t>
      </w:r>
      <w:proofErr w:type="spellEnd"/>
      <w:r w:rsidRPr="00BE0AE5">
        <w:rPr>
          <w:rFonts w:cs="Times New Roman"/>
        </w:rPr>
        <w:t xml:space="preserve"> </w:t>
      </w:r>
      <w:proofErr w:type="spellStart"/>
      <w:r w:rsidRPr="00BE0AE5">
        <w:rPr>
          <w:rFonts w:cs="Times New Roman"/>
        </w:rPr>
        <w:t>refleja</w:t>
      </w:r>
      <w:proofErr w:type="spellEnd"/>
      <w:r w:rsidRPr="00BE0AE5">
        <w:rPr>
          <w:rFonts w:cs="Times New Roman"/>
        </w:rPr>
        <w:t>;</w:t>
      </w:r>
    </w:p>
    <w:p w14:paraId="237B753F" w14:textId="77777777" w:rsidR="00416B7C" w:rsidRPr="00BE0AE5" w:rsidRDefault="00416B7C" w:rsidP="00416B7C">
      <w:pPr>
        <w:pStyle w:val="a"/>
        <w:rPr>
          <w:rFonts w:cs="Times New Roman"/>
        </w:rPr>
      </w:pPr>
      <w:r w:rsidRPr="00BE0AE5">
        <w:rPr>
          <w:rFonts w:cs="Times New Roman"/>
        </w:rPr>
        <w:t xml:space="preserve">глаголы </w:t>
      </w:r>
      <w:proofErr w:type="spellStart"/>
      <w:r w:rsidRPr="00BE0AE5">
        <w:rPr>
          <w:rStyle w:val="aa"/>
          <w:rFonts w:cs="Times New Roman"/>
        </w:rPr>
        <w:t>ser</w:t>
      </w:r>
      <w:proofErr w:type="spellEnd"/>
      <w:r w:rsidRPr="00BE0AE5">
        <w:rPr>
          <w:rFonts w:cs="Times New Roman"/>
        </w:rPr>
        <w:t>/</w:t>
      </w:r>
      <w:proofErr w:type="spellStart"/>
      <w:r w:rsidRPr="00BE0AE5">
        <w:rPr>
          <w:rStyle w:val="aa"/>
          <w:rFonts w:cs="Times New Roman"/>
        </w:rPr>
        <w:t>estar</w:t>
      </w:r>
      <w:proofErr w:type="spellEnd"/>
      <w:r w:rsidRPr="00BE0AE5">
        <w:rPr>
          <w:rStyle w:val="aa"/>
          <w:rFonts w:cs="Times New Roman"/>
        </w:rPr>
        <w:t xml:space="preserve"> </w:t>
      </w:r>
      <w:r w:rsidRPr="00BE0AE5">
        <w:rPr>
          <w:rFonts w:cs="Times New Roman"/>
        </w:rPr>
        <w:t>с прилагательными;</w:t>
      </w:r>
    </w:p>
    <w:p w14:paraId="524DAB6E" w14:textId="77777777" w:rsidR="00416B7C" w:rsidRPr="00BE0AE5" w:rsidRDefault="00416B7C" w:rsidP="00416B7C">
      <w:pPr>
        <w:pStyle w:val="a"/>
        <w:rPr>
          <w:rStyle w:val="aa"/>
          <w:rFonts w:cs="Times New Roman"/>
          <w:spacing w:val="-4"/>
          <w:lang w:val="en-US"/>
        </w:rPr>
      </w:pPr>
      <w:r w:rsidRPr="00BE0AE5">
        <w:rPr>
          <w:rFonts w:cs="Times New Roman"/>
          <w:spacing w:val="-4"/>
        </w:rPr>
        <w:t>глагольные</w:t>
      </w:r>
      <w:r w:rsidRPr="00BE0AE5">
        <w:rPr>
          <w:rFonts w:cs="Times New Roman"/>
          <w:spacing w:val="-4"/>
          <w:lang w:val="en-US"/>
        </w:rPr>
        <w:t xml:space="preserve"> </w:t>
      </w:r>
      <w:r w:rsidRPr="00BE0AE5">
        <w:rPr>
          <w:rFonts w:cs="Times New Roman"/>
          <w:spacing w:val="-4"/>
        </w:rPr>
        <w:t>конструкции</w:t>
      </w:r>
      <w:r w:rsidRPr="00BE0AE5">
        <w:rPr>
          <w:rFonts w:cs="Times New Roman"/>
          <w:spacing w:val="-4"/>
          <w:lang w:val="en-US"/>
        </w:rPr>
        <w:t xml:space="preserve"> </w:t>
      </w:r>
      <w:proofErr w:type="spellStart"/>
      <w:r w:rsidRPr="00BE0AE5">
        <w:rPr>
          <w:rStyle w:val="aa"/>
          <w:rFonts w:cs="Times New Roman"/>
          <w:spacing w:val="-4"/>
          <w:lang w:val="en-US"/>
        </w:rPr>
        <w:t>empezar</w:t>
      </w:r>
      <w:proofErr w:type="spellEnd"/>
      <w:r w:rsidRPr="00BE0AE5">
        <w:rPr>
          <w:rStyle w:val="aa"/>
          <w:rFonts w:cs="Times New Roman"/>
          <w:spacing w:val="-4"/>
          <w:lang w:val="en-US"/>
        </w:rPr>
        <w:t xml:space="preserve"> a </w:t>
      </w:r>
      <w:r w:rsidRPr="00BE0AE5">
        <w:rPr>
          <w:rFonts w:cs="Times New Roman"/>
          <w:spacing w:val="-4"/>
          <w:lang w:val="en-US"/>
        </w:rPr>
        <w:t xml:space="preserve">+ </w:t>
      </w:r>
      <w:proofErr w:type="spellStart"/>
      <w:r w:rsidRPr="00BE0AE5">
        <w:rPr>
          <w:rFonts w:cs="Times New Roman"/>
          <w:spacing w:val="-4"/>
          <w:lang w:val="en-US"/>
        </w:rPr>
        <w:t>infinitivo</w:t>
      </w:r>
      <w:proofErr w:type="spellEnd"/>
      <w:r w:rsidRPr="00BE0AE5">
        <w:rPr>
          <w:rFonts w:cs="Times New Roman"/>
          <w:spacing w:val="-4"/>
          <w:lang w:val="en-US"/>
        </w:rPr>
        <w:t xml:space="preserve">, </w:t>
      </w:r>
      <w:proofErr w:type="spellStart"/>
      <w:r w:rsidRPr="00BE0AE5">
        <w:rPr>
          <w:rStyle w:val="aa"/>
          <w:rFonts w:cs="Times New Roman"/>
          <w:spacing w:val="-4"/>
          <w:lang w:val="en-US"/>
        </w:rPr>
        <w:t>tener</w:t>
      </w:r>
      <w:proofErr w:type="spellEnd"/>
      <w:r w:rsidRPr="00BE0AE5">
        <w:rPr>
          <w:rStyle w:val="aa"/>
          <w:rFonts w:cs="Times New Roman"/>
          <w:spacing w:val="-4"/>
          <w:lang w:val="en-US"/>
        </w:rPr>
        <w:t xml:space="preserve"> que </w:t>
      </w:r>
      <w:r w:rsidRPr="00BE0AE5">
        <w:rPr>
          <w:rFonts w:cs="Times New Roman"/>
          <w:spacing w:val="-4"/>
          <w:lang w:val="en-US"/>
        </w:rPr>
        <w:t xml:space="preserve">+ </w:t>
      </w:r>
      <w:proofErr w:type="spellStart"/>
      <w:r w:rsidRPr="00BE0AE5">
        <w:rPr>
          <w:rFonts w:cs="Times New Roman"/>
          <w:spacing w:val="-4"/>
          <w:lang w:val="en-US"/>
        </w:rPr>
        <w:t>infinitivo</w:t>
      </w:r>
      <w:proofErr w:type="spellEnd"/>
      <w:r w:rsidRPr="00BE0AE5">
        <w:rPr>
          <w:rFonts w:cs="Times New Roman"/>
          <w:spacing w:val="-4"/>
          <w:lang w:val="en-US"/>
        </w:rPr>
        <w:t xml:space="preserve">, </w:t>
      </w:r>
      <w:r w:rsidRPr="00BE0AE5">
        <w:rPr>
          <w:rStyle w:val="aa"/>
          <w:rFonts w:cs="Times New Roman"/>
          <w:spacing w:val="-4"/>
          <w:lang w:val="en-US"/>
        </w:rPr>
        <w:t xml:space="preserve">hay que </w:t>
      </w:r>
      <w:r w:rsidRPr="00BE0AE5">
        <w:rPr>
          <w:rFonts w:cs="Times New Roman"/>
          <w:spacing w:val="-4"/>
          <w:lang w:val="en-US"/>
        </w:rPr>
        <w:t xml:space="preserve">+ </w:t>
      </w:r>
      <w:proofErr w:type="spellStart"/>
      <w:r w:rsidRPr="00BE0AE5">
        <w:rPr>
          <w:rFonts w:cs="Times New Roman"/>
          <w:spacing w:val="-4"/>
          <w:lang w:val="en-US"/>
        </w:rPr>
        <w:t>infinitivo</w:t>
      </w:r>
      <w:proofErr w:type="spellEnd"/>
      <w:r w:rsidRPr="00BE0AE5">
        <w:rPr>
          <w:rFonts w:cs="Times New Roman"/>
          <w:spacing w:val="-4"/>
          <w:lang w:val="en-US"/>
        </w:rPr>
        <w:t xml:space="preserve">, </w:t>
      </w:r>
      <w:proofErr w:type="spellStart"/>
      <w:r w:rsidRPr="00BE0AE5">
        <w:rPr>
          <w:rStyle w:val="aa"/>
          <w:rFonts w:cs="Times New Roman"/>
          <w:spacing w:val="-4"/>
          <w:lang w:val="en-US"/>
        </w:rPr>
        <w:t>terminar</w:t>
      </w:r>
      <w:proofErr w:type="spellEnd"/>
      <w:r w:rsidRPr="00BE0AE5">
        <w:rPr>
          <w:rStyle w:val="aa"/>
          <w:rFonts w:cs="Times New Roman"/>
          <w:spacing w:val="-4"/>
          <w:lang w:val="en-US"/>
        </w:rPr>
        <w:t xml:space="preserve"> de </w:t>
      </w:r>
      <w:r w:rsidRPr="00BE0AE5">
        <w:rPr>
          <w:rFonts w:cs="Times New Roman"/>
          <w:spacing w:val="-4"/>
          <w:lang w:val="en-US"/>
        </w:rPr>
        <w:t xml:space="preserve">+ </w:t>
      </w:r>
      <w:proofErr w:type="spellStart"/>
      <w:r w:rsidRPr="00BE0AE5">
        <w:rPr>
          <w:rFonts w:cs="Times New Roman"/>
          <w:spacing w:val="-4"/>
          <w:lang w:val="en-US"/>
        </w:rPr>
        <w:t>infinitivo</w:t>
      </w:r>
      <w:proofErr w:type="spellEnd"/>
      <w:r w:rsidRPr="00BE0AE5">
        <w:rPr>
          <w:rFonts w:cs="Times New Roman"/>
          <w:spacing w:val="-4"/>
          <w:lang w:val="en-US"/>
        </w:rPr>
        <w:t xml:space="preserve">, </w:t>
      </w:r>
      <w:proofErr w:type="spellStart"/>
      <w:r w:rsidRPr="00BE0AE5">
        <w:rPr>
          <w:rStyle w:val="aa"/>
          <w:rFonts w:cs="Times New Roman"/>
          <w:spacing w:val="-4"/>
          <w:lang w:val="en-US"/>
        </w:rPr>
        <w:t>acabar</w:t>
      </w:r>
      <w:proofErr w:type="spellEnd"/>
      <w:r w:rsidRPr="00BE0AE5">
        <w:rPr>
          <w:rStyle w:val="aa"/>
          <w:rFonts w:cs="Times New Roman"/>
          <w:spacing w:val="-4"/>
          <w:lang w:val="en-US"/>
        </w:rPr>
        <w:t xml:space="preserve"> de </w:t>
      </w:r>
      <w:r w:rsidRPr="00BE0AE5">
        <w:rPr>
          <w:rFonts w:cs="Times New Roman"/>
          <w:spacing w:val="-4"/>
          <w:lang w:val="en-US"/>
        </w:rPr>
        <w:t xml:space="preserve">+ </w:t>
      </w:r>
      <w:proofErr w:type="spellStart"/>
      <w:r w:rsidRPr="00BE0AE5">
        <w:rPr>
          <w:rFonts w:cs="Times New Roman"/>
          <w:spacing w:val="-4"/>
          <w:lang w:val="en-US"/>
        </w:rPr>
        <w:t>infinitivo</w:t>
      </w:r>
      <w:proofErr w:type="spellEnd"/>
      <w:r w:rsidRPr="00BE0AE5">
        <w:rPr>
          <w:rFonts w:cs="Times New Roman"/>
          <w:spacing w:val="-4"/>
          <w:lang w:val="en-US"/>
        </w:rPr>
        <w:t xml:space="preserve">, </w:t>
      </w:r>
      <w:proofErr w:type="spellStart"/>
      <w:r w:rsidRPr="00BE0AE5">
        <w:rPr>
          <w:rStyle w:val="aa"/>
          <w:rFonts w:cs="Times New Roman"/>
          <w:spacing w:val="-4"/>
          <w:lang w:val="en-US"/>
        </w:rPr>
        <w:t>ir</w:t>
      </w:r>
      <w:proofErr w:type="spellEnd"/>
      <w:r w:rsidRPr="00BE0AE5">
        <w:rPr>
          <w:rStyle w:val="aa"/>
          <w:rFonts w:cs="Times New Roman"/>
          <w:spacing w:val="-4"/>
          <w:lang w:val="en-US"/>
        </w:rPr>
        <w:t xml:space="preserve"> a </w:t>
      </w:r>
      <w:r w:rsidRPr="00BE0AE5">
        <w:rPr>
          <w:rFonts w:cs="Times New Roman"/>
          <w:spacing w:val="-4"/>
          <w:lang w:val="en-US"/>
        </w:rPr>
        <w:t xml:space="preserve">+ </w:t>
      </w:r>
      <w:proofErr w:type="spellStart"/>
      <w:r w:rsidRPr="00BE0AE5">
        <w:rPr>
          <w:rFonts w:cs="Times New Roman"/>
          <w:spacing w:val="-4"/>
          <w:lang w:val="en-US"/>
        </w:rPr>
        <w:t>infinitivo</w:t>
      </w:r>
      <w:proofErr w:type="spellEnd"/>
      <w:r w:rsidRPr="00BE0AE5">
        <w:rPr>
          <w:rFonts w:cs="Times New Roman"/>
          <w:spacing w:val="-4"/>
          <w:lang w:val="en-US"/>
        </w:rPr>
        <w:t xml:space="preserve">, </w:t>
      </w:r>
      <w:proofErr w:type="spellStart"/>
      <w:r w:rsidRPr="00BE0AE5">
        <w:rPr>
          <w:rStyle w:val="aa"/>
          <w:rFonts w:cs="Times New Roman"/>
          <w:spacing w:val="-4"/>
          <w:lang w:val="en-US"/>
        </w:rPr>
        <w:t>volver</w:t>
      </w:r>
      <w:proofErr w:type="spellEnd"/>
      <w:r w:rsidRPr="00BE0AE5">
        <w:rPr>
          <w:rStyle w:val="aa"/>
          <w:rFonts w:cs="Times New Roman"/>
          <w:spacing w:val="-4"/>
          <w:lang w:val="en-US"/>
        </w:rPr>
        <w:t xml:space="preserve"> a + </w:t>
      </w:r>
      <w:proofErr w:type="spellStart"/>
      <w:r w:rsidRPr="00BE0AE5">
        <w:rPr>
          <w:rStyle w:val="aa"/>
          <w:rFonts w:cs="Times New Roman"/>
          <w:spacing w:val="-4"/>
          <w:lang w:val="en-US"/>
        </w:rPr>
        <w:t>infinitivo</w:t>
      </w:r>
      <w:proofErr w:type="spellEnd"/>
      <w:r w:rsidRPr="00BE0AE5">
        <w:rPr>
          <w:rStyle w:val="aa"/>
          <w:rFonts w:cs="Times New Roman"/>
          <w:spacing w:val="-4"/>
          <w:lang w:val="en-US"/>
        </w:rPr>
        <w:t>,</w:t>
      </w:r>
      <w:r w:rsidRPr="00BE0AE5">
        <w:rPr>
          <w:rFonts w:cs="Times New Roman"/>
          <w:spacing w:val="-4"/>
          <w:lang w:val="en-US"/>
        </w:rPr>
        <w:t xml:space="preserve"> </w:t>
      </w:r>
      <w:r w:rsidRPr="00BE0AE5">
        <w:rPr>
          <w:rStyle w:val="aa"/>
          <w:rFonts w:cs="Times New Roman"/>
          <w:spacing w:val="-4"/>
          <w:lang w:val="en-US"/>
        </w:rPr>
        <w:t xml:space="preserve">soler + </w:t>
      </w:r>
      <w:proofErr w:type="spellStart"/>
      <w:r w:rsidRPr="00BE0AE5">
        <w:rPr>
          <w:rStyle w:val="aa"/>
          <w:rFonts w:cs="Times New Roman"/>
          <w:spacing w:val="-4"/>
          <w:lang w:val="en-US"/>
        </w:rPr>
        <w:t>infinitivo</w:t>
      </w:r>
      <w:proofErr w:type="spellEnd"/>
      <w:r w:rsidRPr="00BE0AE5">
        <w:rPr>
          <w:rFonts w:cs="Times New Roman"/>
          <w:spacing w:val="-4"/>
          <w:lang w:val="en-US"/>
        </w:rPr>
        <w:t xml:space="preserve">, </w:t>
      </w:r>
      <w:proofErr w:type="spellStart"/>
      <w:r w:rsidRPr="00BE0AE5">
        <w:rPr>
          <w:rStyle w:val="aa"/>
          <w:rFonts w:cs="Times New Roman"/>
          <w:spacing w:val="-4"/>
          <w:lang w:val="en-US"/>
        </w:rPr>
        <w:t>estar</w:t>
      </w:r>
      <w:proofErr w:type="spellEnd"/>
      <w:r w:rsidRPr="00BE0AE5">
        <w:rPr>
          <w:rStyle w:val="aa"/>
          <w:rFonts w:cs="Times New Roman"/>
          <w:spacing w:val="-4"/>
          <w:lang w:val="en-US"/>
        </w:rPr>
        <w:t xml:space="preserve"> </w:t>
      </w:r>
      <w:r w:rsidRPr="00BE0AE5">
        <w:rPr>
          <w:rFonts w:cs="Times New Roman"/>
          <w:spacing w:val="-4"/>
          <w:lang w:val="en-US"/>
        </w:rPr>
        <w:t xml:space="preserve">+ </w:t>
      </w:r>
      <w:proofErr w:type="spellStart"/>
      <w:r w:rsidRPr="00BE0AE5">
        <w:rPr>
          <w:rFonts w:cs="Times New Roman"/>
          <w:spacing w:val="-4"/>
          <w:lang w:val="en-US"/>
        </w:rPr>
        <w:t>participio</w:t>
      </w:r>
      <w:proofErr w:type="spellEnd"/>
      <w:r w:rsidRPr="00BE0AE5">
        <w:rPr>
          <w:rFonts w:cs="Times New Roman"/>
          <w:spacing w:val="-4"/>
          <w:lang w:val="en-US"/>
        </w:rPr>
        <w:t xml:space="preserve">, </w:t>
      </w:r>
      <w:proofErr w:type="spellStart"/>
      <w:r w:rsidRPr="00BE0AE5">
        <w:rPr>
          <w:rStyle w:val="aa"/>
          <w:rFonts w:cs="Times New Roman"/>
          <w:spacing w:val="-4"/>
          <w:lang w:val="en-US"/>
        </w:rPr>
        <w:t>estar</w:t>
      </w:r>
      <w:proofErr w:type="spellEnd"/>
      <w:r w:rsidRPr="00BE0AE5">
        <w:rPr>
          <w:rStyle w:val="aa"/>
          <w:rFonts w:cs="Times New Roman"/>
          <w:spacing w:val="-4"/>
          <w:lang w:val="en-US"/>
        </w:rPr>
        <w:t xml:space="preserve"> </w:t>
      </w:r>
      <w:r w:rsidRPr="00BE0AE5">
        <w:rPr>
          <w:rFonts w:cs="Times New Roman"/>
          <w:spacing w:val="-4"/>
          <w:lang w:val="en-US"/>
        </w:rPr>
        <w:t xml:space="preserve">+ </w:t>
      </w:r>
      <w:proofErr w:type="spellStart"/>
      <w:r w:rsidRPr="00BE0AE5">
        <w:rPr>
          <w:rStyle w:val="aa"/>
          <w:rFonts w:cs="Times New Roman"/>
          <w:spacing w:val="-4"/>
          <w:lang w:val="en-US"/>
        </w:rPr>
        <w:t>gerundio</w:t>
      </w:r>
      <w:proofErr w:type="spellEnd"/>
      <w:r w:rsidRPr="00BE0AE5">
        <w:rPr>
          <w:rStyle w:val="aa"/>
          <w:rFonts w:cs="Times New Roman"/>
          <w:spacing w:val="-4"/>
          <w:lang w:val="en-US"/>
        </w:rPr>
        <w:t xml:space="preserve">, </w:t>
      </w:r>
      <w:proofErr w:type="spellStart"/>
      <w:r w:rsidRPr="00BE0AE5">
        <w:rPr>
          <w:rStyle w:val="aa"/>
          <w:rFonts w:cs="Times New Roman"/>
          <w:spacing w:val="-4"/>
          <w:lang w:val="en-US"/>
        </w:rPr>
        <w:t>seguir</w:t>
      </w:r>
      <w:proofErr w:type="spellEnd"/>
      <w:r w:rsidRPr="00BE0AE5">
        <w:rPr>
          <w:rStyle w:val="aa"/>
          <w:rFonts w:cs="Times New Roman"/>
          <w:spacing w:val="-4"/>
          <w:lang w:val="en-US"/>
        </w:rPr>
        <w:t xml:space="preserve"> + </w:t>
      </w:r>
      <w:proofErr w:type="spellStart"/>
      <w:r w:rsidRPr="00BE0AE5">
        <w:rPr>
          <w:rStyle w:val="aa"/>
          <w:rFonts w:cs="Times New Roman"/>
          <w:spacing w:val="-4"/>
          <w:lang w:val="en-US"/>
        </w:rPr>
        <w:t>gerundio</w:t>
      </w:r>
      <w:proofErr w:type="spellEnd"/>
      <w:r w:rsidRPr="00BE0AE5">
        <w:rPr>
          <w:rStyle w:val="aa"/>
          <w:rFonts w:cs="Times New Roman"/>
          <w:spacing w:val="-4"/>
          <w:lang w:val="en-US"/>
        </w:rPr>
        <w:t>;</w:t>
      </w:r>
    </w:p>
    <w:p w14:paraId="08B687FC" w14:textId="77777777" w:rsidR="00416B7C" w:rsidRPr="00BE0AE5" w:rsidRDefault="00416B7C" w:rsidP="00416B7C">
      <w:pPr>
        <w:pStyle w:val="a"/>
        <w:rPr>
          <w:rFonts w:cs="Times New Roman"/>
        </w:rPr>
      </w:pPr>
      <w:r w:rsidRPr="00BE0AE5">
        <w:rPr>
          <w:rFonts w:cs="Times New Roman"/>
        </w:rPr>
        <w:t>неопределённый артикль, определённый артикль и отсутствие артикля перед существительными (наиболее распространённые случаи употребления);</w:t>
      </w:r>
    </w:p>
    <w:p w14:paraId="5D8B8D09" w14:textId="77777777" w:rsidR="00416B7C" w:rsidRPr="00BE0AE5" w:rsidRDefault="00416B7C" w:rsidP="00416B7C">
      <w:pPr>
        <w:pStyle w:val="a"/>
        <w:rPr>
          <w:rFonts w:cs="Times New Roman"/>
        </w:rPr>
      </w:pPr>
      <w:r w:rsidRPr="00BE0AE5">
        <w:rPr>
          <w:rFonts w:cs="Times New Roman"/>
        </w:rPr>
        <w:t>Неисчисляемые и исчисляемые существительные (</w:t>
      </w:r>
      <w:proofErr w:type="spellStart"/>
      <w:r w:rsidRPr="00BE0AE5">
        <w:rPr>
          <w:rFonts w:cs="Times New Roman"/>
        </w:rPr>
        <w:t>agua</w:t>
      </w:r>
      <w:proofErr w:type="spellEnd"/>
      <w:r w:rsidRPr="00BE0AE5">
        <w:rPr>
          <w:rFonts w:cs="Times New Roman"/>
        </w:rPr>
        <w:t xml:space="preserve">, </w:t>
      </w:r>
      <w:proofErr w:type="spellStart"/>
      <w:r w:rsidRPr="00BE0AE5">
        <w:rPr>
          <w:rFonts w:cs="Times New Roman"/>
        </w:rPr>
        <w:t>un</w:t>
      </w:r>
      <w:proofErr w:type="spellEnd"/>
      <w:r w:rsidRPr="00BE0AE5">
        <w:rPr>
          <w:rFonts w:cs="Times New Roman"/>
        </w:rPr>
        <w:t xml:space="preserve"> </w:t>
      </w:r>
      <w:proofErr w:type="spellStart"/>
      <w:r w:rsidRPr="00BE0AE5">
        <w:rPr>
          <w:rFonts w:cs="Times New Roman"/>
        </w:rPr>
        <w:t>libro</w:t>
      </w:r>
      <w:proofErr w:type="spellEnd"/>
      <w:r w:rsidRPr="00BE0AE5">
        <w:rPr>
          <w:rFonts w:cs="Times New Roman"/>
        </w:rPr>
        <w:t>);</w:t>
      </w:r>
    </w:p>
    <w:p w14:paraId="4DAE7ED7" w14:textId="77777777" w:rsidR="00416B7C" w:rsidRPr="00BE0AE5" w:rsidRDefault="00416B7C" w:rsidP="00416B7C">
      <w:pPr>
        <w:pStyle w:val="a"/>
        <w:rPr>
          <w:rFonts w:cs="Times New Roman"/>
        </w:rPr>
      </w:pPr>
      <w:r w:rsidRPr="00BE0AE5">
        <w:rPr>
          <w:rFonts w:cs="Times New Roman"/>
        </w:rPr>
        <w:t>прилагательные и наречия в положительной, сравнительной и превосходной степени, образованные по правилу, и исключения. Абсолютная превосходная степень прилагательных, образованная с помощью наречия “</w:t>
      </w:r>
      <w:proofErr w:type="spellStart"/>
      <w:r w:rsidRPr="00BE0AE5">
        <w:rPr>
          <w:rFonts w:cs="Times New Roman"/>
        </w:rPr>
        <w:t>muy</w:t>
      </w:r>
      <w:proofErr w:type="spellEnd"/>
      <w:r w:rsidRPr="00BE0AE5">
        <w:rPr>
          <w:rFonts w:cs="Times New Roman"/>
        </w:rPr>
        <w:t>” и с помощью окончания “-</w:t>
      </w:r>
      <w:proofErr w:type="spellStart"/>
      <w:r w:rsidRPr="00BE0AE5">
        <w:rPr>
          <w:rFonts w:cs="Times New Roman"/>
        </w:rPr>
        <w:t>ísimo</w:t>
      </w:r>
      <w:proofErr w:type="spellEnd"/>
      <w:r w:rsidRPr="00BE0AE5">
        <w:rPr>
          <w:rFonts w:cs="Times New Roman"/>
        </w:rPr>
        <w:t>”;</w:t>
      </w:r>
    </w:p>
    <w:p w14:paraId="3A44DF83" w14:textId="77777777" w:rsidR="00416B7C" w:rsidRPr="00BE0AE5" w:rsidRDefault="00416B7C" w:rsidP="00416B7C">
      <w:pPr>
        <w:pStyle w:val="a"/>
        <w:rPr>
          <w:rFonts w:cs="Times New Roman"/>
        </w:rPr>
      </w:pPr>
      <w:r w:rsidRPr="00BE0AE5">
        <w:rPr>
          <w:rFonts w:cs="Times New Roman"/>
        </w:rPr>
        <w:t>местоимения: личные (ударные и безударные), притяжательные (ударные и безударные), указательные, неопределённые, отрицательные, возвратные, вопросительные;</w:t>
      </w:r>
    </w:p>
    <w:p w14:paraId="7F3F8385" w14:textId="39108443" w:rsidR="00416B7C" w:rsidRPr="00BE0AE5" w:rsidRDefault="00416B7C" w:rsidP="00416B7C">
      <w:pPr>
        <w:pStyle w:val="a"/>
        <w:rPr>
          <w:rFonts w:cs="Times New Roman"/>
        </w:rPr>
      </w:pPr>
      <w:r w:rsidRPr="00BE0AE5">
        <w:rPr>
          <w:rFonts w:cs="Times New Roman"/>
        </w:rPr>
        <w:t>количественные числительные (1</w:t>
      </w:r>
      <w:r w:rsidR="00BE0AE5">
        <w:rPr>
          <w:rFonts w:cs="Times New Roman"/>
        </w:rPr>
        <w:t>—</w:t>
      </w:r>
      <w:r w:rsidRPr="00BE0AE5">
        <w:rPr>
          <w:rFonts w:cs="Times New Roman"/>
        </w:rPr>
        <w:t>1000), порядковые</w:t>
      </w:r>
      <w:r w:rsidR="00571787" w:rsidRPr="00BE0AE5">
        <w:rPr>
          <w:rFonts w:cs="Times New Roman"/>
        </w:rPr>
        <w:t xml:space="preserve"> </w:t>
      </w:r>
      <w:r w:rsidRPr="00BE0AE5">
        <w:rPr>
          <w:rFonts w:cs="Times New Roman"/>
        </w:rPr>
        <w:t>числительные (1</w:t>
      </w:r>
      <w:r w:rsidR="00BE0AE5">
        <w:rPr>
          <w:rFonts w:cs="Times New Roman"/>
        </w:rPr>
        <w:t>—</w:t>
      </w:r>
      <w:r w:rsidRPr="00BE0AE5">
        <w:rPr>
          <w:rFonts w:cs="Times New Roman"/>
        </w:rPr>
        <w:t>15), обозначение дат и больших чисел (100</w:t>
      </w:r>
      <w:r w:rsidR="00BE0AE5">
        <w:rPr>
          <w:rFonts w:cs="Times New Roman"/>
        </w:rPr>
        <w:t>—</w:t>
      </w:r>
      <w:r w:rsidRPr="00BE0AE5">
        <w:rPr>
          <w:rFonts w:cs="Times New Roman"/>
        </w:rPr>
        <w:t>1000000);</w:t>
      </w:r>
    </w:p>
    <w:p w14:paraId="42A58AD7" w14:textId="77777777" w:rsidR="00416B7C" w:rsidRPr="00BE0AE5" w:rsidRDefault="00416B7C" w:rsidP="00416B7C">
      <w:pPr>
        <w:pStyle w:val="a"/>
        <w:rPr>
          <w:rFonts w:cs="Times New Roman"/>
        </w:rPr>
      </w:pPr>
      <w:r w:rsidRPr="00BE0AE5">
        <w:rPr>
          <w:rFonts w:cs="Times New Roman"/>
        </w:rPr>
        <w:t xml:space="preserve">наиболее употребительные сложные предлоги места и времени, предлоги направления; предлог </w:t>
      </w:r>
      <w:proofErr w:type="spellStart"/>
      <w:r w:rsidRPr="00BE0AE5">
        <w:rPr>
          <w:rStyle w:val="aa"/>
          <w:rFonts w:cs="Times New Roman"/>
        </w:rPr>
        <w:t>por</w:t>
      </w:r>
      <w:proofErr w:type="spellEnd"/>
      <w:r w:rsidRPr="00BE0AE5">
        <w:rPr>
          <w:rFonts w:cs="Times New Roman"/>
        </w:rPr>
        <w:t xml:space="preserve"> с глаголами в страдательном залоге;</w:t>
      </w:r>
    </w:p>
    <w:p w14:paraId="63CC27F4" w14:textId="77777777" w:rsidR="00416B7C" w:rsidRPr="00BE0AE5" w:rsidRDefault="00416B7C" w:rsidP="00416B7C">
      <w:pPr>
        <w:pStyle w:val="a8"/>
        <w:rPr>
          <w:rFonts w:cs="Times New Roman"/>
        </w:rPr>
      </w:pPr>
      <w:r w:rsidRPr="00BE0AE5">
        <w:rPr>
          <w:rFonts w:cs="Times New Roman"/>
        </w:rPr>
        <w:t xml:space="preserve">5) </w:t>
      </w:r>
      <w:r w:rsidRPr="00BE0AE5">
        <w:rPr>
          <w:rStyle w:val="aa"/>
          <w:rFonts w:cs="Times New Roman"/>
        </w:rPr>
        <w:t>владеть</w:t>
      </w:r>
      <w:r w:rsidRPr="00BE0AE5">
        <w:rPr>
          <w:rFonts w:cs="Times New Roman"/>
        </w:rPr>
        <w:t xml:space="preserve"> социокультурными знаниями и умениями:</w:t>
      </w:r>
    </w:p>
    <w:p w14:paraId="2A25B148" w14:textId="77777777" w:rsidR="00416B7C" w:rsidRPr="00BE0AE5" w:rsidRDefault="00416B7C" w:rsidP="00416B7C">
      <w:pPr>
        <w:pStyle w:val="a"/>
        <w:rPr>
          <w:rFonts w:cs="Times New Roman"/>
        </w:rPr>
      </w:pPr>
      <w:r w:rsidRPr="00BE0AE5">
        <w:rPr>
          <w:rStyle w:val="aa"/>
          <w:rFonts w:cs="Times New Roman"/>
        </w:rPr>
        <w:t>использовать</w:t>
      </w:r>
      <w:r w:rsidRPr="00BE0AE5">
        <w:rPr>
          <w:rFonts w:cs="Times New Roman"/>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14:paraId="030ED161" w14:textId="77777777" w:rsidR="00416B7C" w:rsidRPr="00BE0AE5" w:rsidRDefault="00416B7C" w:rsidP="00416B7C">
      <w:pPr>
        <w:pStyle w:val="a"/>
        <w:rPr>
          <w:rFonts w:cs="Times New Roman"/>
        </w:rPr>
      </w:pPr>
      <w:r w:rsidRPr="00BE0AE5">
        <w:rPr>
          <w:rStyle w:val="aa"/>
          <w:rFonts w:cs="Times New Roman"/>
        </w:rPr>
        <w:t>знать/понимать и использовать</w:t>
      </w:r>
      <w:r w:rsidRPr="00BE0AE5">
        <w:rPr>
          <w:rFonts w:cs="Times New Roman"/>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система образования);</w:t>
      </w:r>
    </w:p>
    <w:p w14:paraId="6A832EE2" w14:textId="77777777" w:rsidR="00416B7C" w:rsidRPr="00BE0AE5" w:rsidRDefault="00416B7C" w:rsidP="00416B7C">
      <w:pPr>
        <w:pStyle w:val="a"/>
        <w:rPr>
          <w:rFonts w:cs="Times New Roman"/>
        </w:rPr>
      </w:pPr>
      <w:r w:rsidRPr="00BE0AE5">
        <w:rPr>
          <w:rStyle w:val="aa"/>
          <w:rFonts w:cs="Times New Roman"/>
        </w:rPr>
        <w:t>обладать</w:t>
      </w:r>
      <w:r w:rsidRPr="00BE0AE5">
        <w:rPr>
          <w:rFonts w:cs="Times New Roman"/>
        </w:rPr>
        <w:t xml:space="preserve"> базовыми знаниями о социокультурном портрете и культурном наследии родной страны и страны/стран изучаемого языка;</w:t>
      </w:r>
    </w:p>
    <w:p w14:paraId="45AA7A3B" w14:textId="77777777" w:rsidR="00416B7C" w:rsidRPr="00BE0AE5" w:rsidRDefault="00416B7C" w:rsidP="00416B7C">
      <w:pPr>
        <w:pStyle w:val="a"/>
        <w:rPr>
          <w:rFonts w:cs="Times New Roman"/>
        </w:rPr>
      </w:pPr>
      <w:r w:rsidRPr="00BE0AE5">
        <w:rPr>
          <w:rStyle w:val="aa"/>
          <w:rFonts w:cs="Times New Roman"/>
        </w:rPr>
        <w:t>кратко представлять</w:t>
      </w:r>
      <w:r w:rsidRPr="00BE0AE5">
        <w:rPr>
          <w:rFonts w:cs="Times New Roman"/>
        </w:rPr>
        <w:t xml:space="preserve"> Россию и страну/страны изучаемого языка.</w:t>
      </w:r>
    </w:p>
    <w:p w14:paraId="38200A04" w14:textId="77777777" w:rsidR="00416B7C" w:rsidRPr="00BE0AE5" w:rsidRDefault="00416B7C" w:rsidP="00416B7C">
      <w:pPr>
        <w:pStyle w:val="a8"/>
        <w:rPr>
          <w:rFonts w:cs="Times New Roman"/>
        </w:rPr>
      </w:pPr>
      <w:r w:rsidRPr="00BE0AE5">
        <w:rPr>
          <w:rFonts w:cs="Times New Roman"/>
        </w:rPr>
        <w:t>6)</w:t>
      </w:r>
      <w:r w:rsidRPr="00BE0AE5">
        <w:rPr>
          <w:rFonts w:cs="Times New Roman"/>
        </w:rPr>
        <w:t> </w:t>
      </w:r>
      <w:r w:rsidRPr="00BE0AE5">
        <w:rPr>
          <w:rStyle w:val="aa"/>
          <w:rFonts w:cs="Times New Roman"/>
        </w:rPr>
        <w:t>владеть</w:t>
      </w:r>
      <w:r w:rsidRPr="00BE0AE5">
        <w:rPr>
          <w:rFonts w:cs="Times New Roman"/>
        </w:rPr>
        <w:t xml:space="preserve"> компенсаторными умениями: использовать при чтении и аудировании — языковую догадку, в том числе контекстуальную; при непосредственном общении — переспрашивать, просить повторить, </w:t>
      </w:r>
      <w:r w:rsidRPr="00BE0AE5">
        <w:rPr>
          <w:rFonts w:cs="Times New Roman"/>
        </w:rPr>
        <w:lastRenderedPageBreak/>
        <w:t>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402D1A76" w14:textId="77777777" w:rsidR="00416B7C" w:rsidRPr="00BE0AE5" w:rsidRDefault="00416B7C" w:rsidP="00416B7C">
      <w:pPr>
        <w:pStyle w:val="a8"/>
        <w:rPr>
          <w:rFonts w:cs="Times New Roman"/>
        </w:rPr>
      </w:pPr>
      <w:r w:rsidRPr="00BE0AE5">
        <w:rPr>
          <w:rFonts w:cs="Times New Roman"/>
        </w:rPr>
        <w:t>7)</w:t>
      </w:r>
      <w:r w:rsidRPr="00BE0AE5">
        <w:rPr>
          <w:rFonts w:cs="Times New Roman"/>
        </w:rPr>
        <w:t> </w:t>
      </w:r>
      <w:r w:rsidRPr="00BE0AE5">
        <w:rPr>
          <w:rStyle w:val="aa"/>
          <w:rFonts w:cs="Times New Roman"/>
        </w:rPr>
        <w:t>участвовать</w:t>
      </w:r>
      <w:r w:rsidRPr="00BE0AE5">
        <w:rPr>
          <w:rFonts w:cs="Times New Roman"/>
        </w:rPr>
        <w:t xml:space="preserve"> в несложных учебных проектах с использованием материалов на испанском языке с применением ИКТ, соблюдая правила информационной безопасности при работе в сети Интернет;</w:t>
      </w:r>
    </w:p>
    <w:p w14:paraId="1D5D06FF" w14:textId="77777777" w:rsidR="00416B7C" w:rsidRPr="00BE0AE5" w:rsidRDefault="00416B7C" w:rsidP="00416B7C">
      <w:pPr>
        <w:pStyle w:val="a8"/>
        <w:rPr>
          <w:rFonts w:cs="Times New Roman"/>
        </w:rPr>
      </w:pPr>
      <w:r w:rsidRPr="00BE0AE5">
        <w:rPr>
          <w:rFonts w:cs="Times New Roman"/>
        </w:rPr>
        <w:t>8)</w:t>
      </w:r>
      <w:r w:rsidRPr="00BE0AE5">
        <w:rPr>
          <w:rFonts w:cs="Times New Roman"/>
        </w:rPr>
        <w:t> </w:t>
      </w:r>
      <w:r w:rsidRPr="00BE0AE5">
        <w:rPr>
          <w:rStyle w:val="aa"/>
          <w:rFonts w:cs="Times New Roman"/>
        </w:rPr>
        <w:t>использовать</w:t>
      </w:r>
      <w:r w:rsidRPr="00BE0AE5">
        <w:rPr>
          <w:rFonts w:cs="Times New Roman"/>
        </w:rPr>
        <w:t xml:space="preserve"> двуязычные словари, словари в картинках и другие справочные материалы, включая ресурсы в сети Интернет;</w:t>
      </w:r>
    </w:p>
    <w:p w14:paraId="14E22E38" w14:textId="77777777" w:rsidR="00416B7C" w:rsidRPr="00BE0AE5" w:rsidRDefault="00416B7C" w:rsidP="00416B7C">
      <w:pPr>
        <w:pStyle w:val="a8"/>
        <w:rPr>
          <w:rFonts w:cs="Times New Roman"/>
        </w:rPr>
      </w:pPr>
      <w:r w:rsidRPr="00BE0AE5">
        <w:rPr>
          <w:rFonts w:cs="Times New Roman"/>
        </w:rPr>
        <w:t xml:space="preserve">9) </w:t>
      </w:r>
      <w:r w:rsidRPr="00BE0AE5">
        <w:rPr>
          <w:rStyle w:val="aa"/>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4413DC0E" w14:textId="77777777" w:rsidR="00416B7C" w:rsidRPr="00BE0AE5" w:rsidRDefault="00416B7C" w:rsidP="00416B7C">
      <w:pPr>
        <w:pStyle w:val="22"/>
        <w:rPr>
          <w:rFonts w:cs="Times New Roman"/>
        </w:rPr>
      </w:pPr>
      <w:r w:rsidRPr="00BE0AE5">
        <w:rPr>
          <w:rFonts w:cs="Times New Roman"/>
        </w:rPr>
        <w:t>8 класс</w:t>
      </w:r>
    </w:p>
    <w:p w14:paraId="48EDEA64" w14:textId="77777777" w:rsidR="00416B7C" w:rsidRPr="00BE0AE5" w:rsidRDefault="00416B7C" w:rsidP="00416B7C">
      <w:pPr>
        <w:pStyle w:val="41"/>
        <w:spacing w:before="0"/>
        <w:rPr>
          <w:rFonts w:cs="Times New Roman"/>
        </w:rPr>
      </w:pPr>
      <w:r w:rsidRPr="00BE0AE5">
        <w:rPr>
          <w:rFonts w:cs="Times New Roman"/>
        </w:rPr>
        <w:t>Коммуникативные умения</w:t>
      </w:r>
    </w:p>
    <w:p w14:paraId="6A45C7FB" w14:textId="77777777" w:rsidR="00416B7C" w:rsidRPr="00BE0AE5" w:rsidRDefault="00416B7C" w:rsidP="00416B7C">
      <w:pPr>
        <w:pStyle w:val="a8"/>
        <w:rPr>
          <w:rFonts w:cs="Times New Roman"/>
        </w:rPr>
      </w:pPr>
      <w:r w:rsidRPr="00BE0AE5">
        <w:rPr>
          <w:rFonts w:cs="Times New Roman"/>
        </w:rPr>
        <w:t>1)</w:t>
      </w:r>
      <w:r w:rsidRPr="00BE0AE5">
        <w:rPr>
          <w:rStyle w:val="aa"/>
          <w:rFonts w:cs="Times New Roman"/>
        </w:rPr>
        <w:t xml:space="preserve"> владеть</w:t>
      </w:r>
      <w:r w:rsidRPr="00BE0AE5">
        <w:rPr>
          <w:rFonts w:cs="Times New Roman"/>
        </w:rPr>
        <w:t xml:space="preserve"> основными видами речевой деятельности:</w:t>
      </w:r>
    </w:p>
    <w:p w14:paraId="1215D73B" w14:textId="77777777" w:rsidR="00416B7C" w:rsidRPr="00BE0AE5" w:rsidRDefault="00416B7C" w:rsidP="00416B7C">
      <w:pPr>
        <w:pStyle w:val="a8"/>
        <w:rPr>
          <w:rFonts w:cs="Times New Roman"/>
        </w:rPr>
      </w:pPr>
      <w:r w:rsidRPr="00BE0AE5">
        <w:rPr>
          <w:rStyle w:val="a9"/>
          <w:rFonts w:cs="Times New Roman"/>
        </w:rPr>
        <w:t>говорение:</w:t>
      </w:r>
    </w:p>
    <w:p w14:paraId="6AEEAD40" w14:textId="77777777" w:rsidR="00416B7C" w:rsidRPr="00BE0AE5" w:rsidRDefault="00416B7C" w:rsidP="00416B7C">
      <w:pPr>
        <w:pStyle w:val="a8"/>
        <w:rPr>
          <w:rFonts w:cs="Times New Roman"/>
        </w:rPr>
      </w:pPr>
      <w:r w:rsidRPr="00BE0AE5">
        <w:rPr>
          <w:rStyle w:val="aa"/>
          <w:rFonts w:cs="Times New Roman"/>
        </w:rPr>
        <w:t>вести разные виды диалогов</w:t>
      </w:r>
      <w:r w:rsidRPr="00BE0AE5">
        <w:rPr>
          <w:rFonts w:cs="Times New Roman"/>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14:paraId="617960A4" w14:textId="5D8A3A37" w:rsidR="00416B7C" w:rsidRPr="00BE0AE5" w:rsidRDefault="00416B7C" w:rsidP="00416B7C">
      <w:pPr>
        <w:pStyle w:val="a8"/>
        <w:rPr>
          <w:rFonts w:cs="Times New Roman"/>
          <w:spacing w:val="1"/>
        </w:rPr>
      </w:pPr>
      <w:r w:rsidRPr="00BE0AE5">
        <w:rPr>
          <w:rStyle w:val="aa"/>
          <w:rFonts w:cs="Times New Roman"/>
          <w:spacing w:val="1"/>
        </w:rPr>
        <w:t>создавать разные виды монологических высказываний</w:t>
      </w:r>
      <w:r w:rsidRPr="00BE0AE5">
        <w:rPr>
          <w:rFonts w:cs="Times New Roman"/>
          <w:spacing w:val="1"/>
        </w:rPr>
        <w:t xml:space="preserve"> (описание, в том числе характеристика; повествование/сообщение) с вербальными и /или зрительными опорами в рамках тематического содержания речи для (объем монологического высказывания — до 9</w:t>
      </w:r>
      <w:r w:rsidR="00BE0AE5">
        <w:rPr>
          <w:rFonts w:cs="Times New Roman"/>
          <w:spacing w:val="1"/>
        </w:rPr>
        <w:t>—</w:t>
      </w:r>
      <w:r w:rsidRPr="00BE0AE5">
        <w:rPr>
          <w:rFonts w:cs="Times New Roman"/>
          <w:spacing w:val="1"/>
        </w:rPr>
        <w:t xml:space="preserve">10 фраз); </w:t>
      </w:r>
      <w:r w:rsidRPr="00BE0AE5">
        <w:rPr>
          <w:rStyle w:val="aa"/>
          <w:rFonts w:cs="Times New Roman"/>
          <w:spacing w:val="1"/>
        </w:rPr>
        <w:t>выражать и кратко аргументировать</w:t>
      </w:r>
      <w:r w:rsidRPr="00BE0AE5">
        <w:rPr>
          <w:rFonts w:cs="Times New Roman"/>
          <w:spacing w:val="1"/>
        </w:rPr>
        <w:t xml:space="preserve"> свое мнение, </w:t>
      </w:r>
      <w:r w:rsidRPr="00BE0AE5">
        <w:rPr>
          <w:rStyle w:val="aa"/>
          <w:rFonts w:cs="Times New Roman"/>
          <w:spacing w:val="1"/>
        </w:rPr>
        <w:t>излагать</w:t>
      </w:r>
      <w:r w:rsidRPr="00BE0AE5">
        <w:rPr>
          <w:rFonts w:cs="Times New Roman"/>
          <w:spacing w:val="1"/>
        </w:rPr>
        <w:t xml:space="preserve"> основное содержание прочитанного/прослушанного текста с вербальными и /или зрительными опорами (объем — 9</w:t>
      </w:r>
      <w:r w:rsidR="00BE0AE5">
        <w:rPr>
          <w:rFonts w:cs="Times New Roman"/>
          <w:spacing w:val="1"/>
        </w:rPr>
        <w:t>—</w:t>
      </w:r>
      <w:r w:rsidRPr="00BE0AE5">
        <w:rPr>
          <w:rFonts w:cs="Times New Roman"/>
          <w:spacing w:val="1"/>
        </w:rPr>
        <w:t xml:space="preserve">10 фраз); </w:t>
      </w:r>
      <w:r w:rsidRPr="00BE0AE5">
        <w:rPr>
          <w:rStyle w:val="aa"/>
          <w:rFonts w:cs="Times New Roman"/>
          <w:spacing w:val="1"/>
        </w:rPr>
        <w:t xml:space="preserve">излагать </w:t>
      </w:r>
      <w:r w:rsidRPr="00BE0AE5">
        <w:rPr>
          <w:rFonts w:cs="Times New Roman"/>
          <w:spacing w:val="1"/>
        </w:rPr>
        <w:t>результаты выполненной проектной работы (объем — 9</w:t>
      </w:r>
      <w:r w:rsidR="00BE0AE5">
        <w:rPr>
          <w:rFonts w:cs="Times New Roman"/>
          <w:spacing w:val="1"/>
        </w:rPr>
        <w:t>—</w:t>
      </w:r>
      <w:r w:rsidRPr="00BE0AE5">
        <w:rPr>
          <w:rFonts w:cs="Times New Roman"/>
          <w:spacing w:val="1"/>
        </w:rPr>
        <w:t>10 фраз)</w:t>
      </w:r>
    </w:p>
    <w:p w14:paraId="087D5F1B" w14:textId="77777777" w:rsidR="00416B7C" w:rsidRPr="00BE0AE5" w:rsidRDefault="00416B7C" w:rsidP="00416B7C">
      <w:pPr>
        <w:pStyle w:val="a8"/>
        <w:rPr>
          <w:rFonts w:cs="Times New Roman"/>
        </w:rPr>
      </w:pPr>
      <w:r w:rsidRPr="00BE0AE5">
        <w:rPr>
          <w:rStyle w:val="a9"/>
          <w:rFonts w:cs="Times New Roman"/>
        </w:rPr>
        <w:t>аудирование:</w:t>
      </w:r>
      <w:r w:rsidRPr="00BE0AE5">
        <w:rPr>
          <w:rFonts w:cs="Times New Roman"/>
        </w:rPr>
        <w:t xml:space="preserve"> </w:t>
      </w:r>
      <w:r w:rsidRPr="00BE0AE5">
        <w:rPr>
          <w:rStyle w:val="aa"/>
          <w:rFonts w:cs="Times New Roman"/>
        </w:rPr>
        <w:t>воспринимать на слух и понимать</w:t>
      </w:r>
      <w:r w:rsidRPr="00BE0AE5">
        <w:rPr>
          <w:rFonts w:cs="Times New Roman"/>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от 1,5 до 2 минут);</w:t>
      </w:r>
    </w:p>
    <w:p w14:paraId="4CB63506" w14:textId="57C44D05" w:rsidR="00416B7C" w:rsidRPr="00BE0AE5" w:rsidRDefault="00416B7C" w:rsidP="00416B7C">
      <w:pPr>
        <w:pStyle w:val="a8"/>
        <w:rPr>
          <w:rFonts w:cs="Times New Roman"/>
          <w:spacing w:val="2"/>
        </w:rPr>
      </w:pPr>
      <w:r w:rsidRPr="00BE0AE5">
        <w:rPr>
          <w:rStyle w:val="a9"/>
          <w:rFonts w:cs="Times New Roman"/>
          <w:spacing w:val="2"/>
        </w:rPr>
        <w:t xml:space="preserve">смысловое чтение: </w:t>
      </w:r>
      <w:r w:rsidRPr="00BE0AE5">
        <w:rPr>
          <w:rStyle w:val="aa"/>
          <w:rFonts w:cs="Times New Roman"/>
          <w:spacing w:val="2"/>
        </w:rPr>
        <w:t>читать про себя и понимать</w:t>
      </w:r>
      <w:r w:rsidRPr="00BE0AE5">
        <w:rPr>
          <w:rFonts w:cs="Times New Roman"/>
          <w:spacing w:val="2"/>
        </w:rPr>
        <w:t xml:space="preserve"> несложные аутентичные тексты, содержащие отдельные неизученные языковые явления, </w:t>
      </w:r>
      <w:r w:rsidRPr="00BE0AE5">
        <w:rPr>
          <w:rFonts w:cs="Times New Roman"/>
          <w:spacing w:val="2"/>
        </w:rPr>
        <w:lastRenderedPageBreak/>
        <w:t>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(объем текста/ текстов для чтения — 350</w:t>
      </w:r>
      <w:r w:rsidR="00BE0AE5">
        <w:rPr>
          <w:rFonts w:cs="Times New Roman"/>
          <w:spacing w:val="2"/>
        </w:rPr>
        <w:t>—</w:t>
      </w:r>
      <w:r w:rsidRPr="00BE0AE5">
        <w:rPr>
          <w:rFonts w:cs="Times New Roman"/>
          <w:spacing w:val="2"/>
        </w:rPr>
        <w:t xml:space="preserve">500 слов); </w:t>
      </w:r>
      <w:r w:rsidRPr="00BE0AE5">
        <w:rPr>
          <w:rStyle w:val="aa"/>
          <w:rFonts w:cs="Times New Roman"/>
          <w:spacing w:val="2"/>
        </w:rPr>
        <w:t xml:space="preserve">читать </w:t>
      </w:r>
      <w:proofErr w:type="spellStart"/>
      <w:r w:rsidRPr="00BE0AE5">
        <w:rPr>
          <w:rStyle w:val="aa"/>
          <w:rFonts w:cs="Times New Roman"/>
          <w:spacing w:val="2"/>
        </w:rPr>
        <w:t>несплошные</w:t>
      </w:r>
      <w:proofErr w:type="spellEnd"/>
      <w:r w:rsidRPr="00BE0AE5">
        <w:rPr>
          <w:rStyle w:val="aa"/>
          <w:rFonts w:cs="Times New Roman"/>
          <w:spacing w:val="2"/>
        </w:rPr>
        <w:t xml:space="preserve"> тексты</w:t>
      </w:r>
      <w:r w:rsidRPr="00BE0AE5">
        <w:rPr>
          <w:rFonts w:cs="Times New Roman"/>
          <w:spacing w:val="2"/>
        </w:rPr>
        <w:t xml:space="preserve"> (таблицы, диаграммы) и </w:t>
      </w:r>
      <w:r w:rsidRPr="00BE0AE5">
        <w:rPr>
          <w:rStyle w:val="aa"/>
          <w:rFonts w:cs="Times New Roman"/>
          <w:spacing w:val="2"/>
        </w:rPr>
        <w:t>понимать</w:t>
      </w:r>
      <w:r w:rsidRPr="00BE0AE5">
        <w:rPr>
          <w:rFonts w:cs="Times New Roman"/>
          <w:spacing w:val="2"/>
        </w:rPr>
        <w:t xml:space="preserve"> представленную в них информацию;</w:t>
      </w:r>
    </w:p>
    <w:p w14:paraId="051CF316" w14:textId="77777777" w:rsidR="00416B7C" w:rsidRPr="00BE0AE5" w:rsidRDefault="00416B7C" w:rsidP="00416B7C">
      <w:pPr>
        <w:pStyle w:val="a8"/>
        <w:rPr>
          <w:rFonts w:cs="Times New Roman"/>
        </w:rPr>
      </w:pPr>
      <w:r w:rsidRPr="00BE0AE5">
        <w:rPr>
          <w:rStyle w:val="a9"/>
          <w:rFonts w:cs="Times New Roman"/>
        </w:rPr>
        <w:t>письменная речь:</w:t>
      </w:r>
      <w:r w:rsidRPr="00BE0AE5">
        <w:rPr>
          <w:rFonts w:cs="Times New Roman"/>
        </w:rPr>
        <w:t xml:space="preserve"> </w:t>
      </w:r>
      <w:r w:rsidRPr="00BE0AE5">
        <w:rPr>
          <w:rStyle w:val="aa"/>
          <w:rFonts w:cs="Times New Roman"/>
        </w:rPr>
        <w:t>заполнять</w:t>
      </w:r>
      <w:r w:rsidRPr="00BE0AE5">
        <w:rPr>
          <w:rFonts w:cs="Times New Roman"/>
        </w:rPr>
        <w:t xml:space="preserve">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(объем сообщения — до 110 слов); </w:t>
      </w:r>
      <w:r w:rsidRPr="00BE0AE5">
        <w:rPr>
          <w:rStyle w:val="aa"/>
          <w:rFonts w:cs="Times New Roman"/>
        </w:rPr>
        <w:t>создавать</w:t>
      </w:r>
      <w:r w:rsidRPr="00BE0AE5">
        <w:rPr>
          <w:rFonts w:cs="Times New Roman"/>
        </w:rPr>
        <w:t xml:space="preserve"> небольшое письменное высказывание с опорой на образец, план, таблицу и/или прочитанный/прослушанный текст (объем высказывания — до 110 слов);</w:t>
      </w:r>
    </w:p>
    <w:p w14:paraId="42A6468B" w14:textId="77777777" w:rsidR="00416B7C" w:rsidRPr="00BE0AE5" w:rsidRDefault="00416B7C" w:rsidP="00416B7C">
      <w:pPr>
        <w:pStyle w:val="41"/>
        <w:rPr>
          <w:rFonts w:cs="Times New Roman"/>
        </w:rPr>
      </w:pPr>
      <w:r w:rsidRPr="00BE0AE5">
        <w:rPr>
          <w:rFonts w:cs="Times New Roman"/>
        </w:rPr>
        <w:t>Языковые навыки и умения</w:t>
      </w:r>
    </w:p>
    <w:p w14:paraId="7FED1B22" w14:textId="77777777" w:rsidR="00416B7C" w:rsidRPr="00BE0AE5" w:rsidRDefault="00416B7C" w:rsidP="00416B7C">
      <w:pPr>
        <w:pStyle w:val="a8"/>
        <w:rPr>
          <w:rFonts w:cs="Times New Roman"/>
        </w:rPr>
      </w:pPr>
      <w:r w:rsidRPr="00BE0AE5">
        <w:rPr>
          <w:rFonts w:cs="Times New Roman"/>
        </w:rPr>
        <w:t xml:space="preserve">2) </w:t>
      </w:r>
      <w:r w:rsidRPr="00BE0AE5">
        <w:rPr>
          <w:rStyle w:val="aa"/>
          <w:rFonts w:cs="Times New Roman"/>
        </w:rPr>
        <w:t xml:space="preserve">владеть </w:t>
      </w:r>
      <w:r w:rsidRPr="00BE0AE5">
        <w:rPr>
          <w:rStyle w:val="a9"/>
          <w:rFonts w:cs="Times New Roman"/>
        </w:rPr>
        <w:t xml:space="preserve">фонетическими навыками: </w:t>
      </w:r>
      <w:r w:rsidRPr="00BE0AE5">
        <w:rPr>
          <w:rStyle w:val="aa"/>
          <w:rFonts w:cs="Times New Roman"/>
        </w:rPr>
        <w:t>различать на слух и адекватно,</w:t>
      </w:r>
      <w:r w:rsidRPr="00BE0AE5">
        <w:rPr>
          <w:rFonts w:cs="Times New Roman"/>
        </w:rPr>
        <w:t xml:space="preserve"> без ошибок, ведущих к сбою коммуникации, </w:t>
      </w:r>
      <w:r w:rsidRPr="00BE0AE5">
        <w:rPr>
          <w:rStyle w:val="aa"/>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соблюдать особенности интонации в различных коммуникативных типах предложения; </w:t>
      </w:r>
      <w:r w:rsidRPr="00BE0AE5">
        <w:rPr>
          <w:rStyle w:val="aa"/>
          <w:rFonts w:cs="Times New Roman"/>
        </w:rPr>
        <w:t>читать вслух</w:t>
      </w:r>
      <w:r w:rsidRPr="00BE0AE5">
        <w:rPr>
          <w:rFonts w:cs="Times New Roman"/>
        </w:rPr>
        <w:t xml:space="preserve"> новые слова согласно основным правилам чтения; </w:t>
      </w:r>
      <w:r w:rsidRPr="00BE0AE5">
        <w:rPr>
          <w:rStyle w:val="aa"/>
          <w:rFonts w:cs="Times New Roman"/>
        </w:rPr>
        <w:t>читать вслух и понимать</w:t>
      </w:r>
      <w:r w:rsidRPr="00BE0AE5">
        <w:rPr>
          <w:rFonts w:cs="Times New Roman"/>
        </w:rPr>
        <w:t xml:space="preserve"> учебные и адаптированные аутентичные тексты объемом до 110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14:paraId="4636E2FC" w14:textId="77777777" w:rsidR="00416B7C" w:rsidRPr="00BE0AE5" w:rsidRDefault="00416B7C" w:rsidP="00416B7C">
      <w:pPr>
        <w:pStyle w:val="a8"/>
        <w:rPr>
          <w:rFonts w:cs="Times New Roman"/>
        </w:rPr>
      </w:pPr>
      <w:r w:rsidRPr="00BE0AE5">
        <w:rPr>
          <w:rStyle w:val="aa"/>
          <w:rFonts w:cs="Times New Roman"/>
        </w:rPr>
        <w:t>владеть</w:t>
      </w:r>
      <w:r w:rsidRPr="00BE0AE5">
        <w:rPr>
          <w:rFonts w:cs="Times New Roman"/>
        </w:rPr>
        <w:t xml:space="preserve"> </w:t>
      </w:r>
      <w:r w:rsidRPr="00BE0AE5">
        <w:rPr>
          <w:rStyle w:val="a9"/>
          <w:rFonts w:cs="Times New Roman"/>
        </w:rPr>
        <w:t>графическими</w:t>
      </w:r>
      <w:r w:rsidRPr="00BE0AE5">
        <w:rPr>
          <w:rFonts w:cs="Times New Roman"/>
        </w:rPr>
        <w:t xml:space="preserve"> и </w:t>
      </w:r>
      <w:r w:rsidRPr="00BE0AE5">
        <w:rPr>
          <w:rStyle w:val="a9"/>
          <w:rFonts w:cs="Times New Roman"/>
        </w:rPr>
        <w:t>орфографическими</w:t>
      </w:r>
      <w:r w:rsidRPr="00BE0AE5">
        <w:rPr>
          <w:rFonts w:cs="Times New Roman"/>
        </w:rPr>
        <w:t xml:space="preserve"> навыками: </w:t>
      </w:r>
      <w:r w:rsidRPr="00BE0AE5">
        <w:rPr>
          <w:rStyle w:val="aa"/>
          <w:rFonts w:cs="Times New Roman"/>
        </w:rPr>
        <w:t xml:space="preserve">воспроизводить </w:t>
      </w:r>
      <w:r w:rsidRPr="00BE0AE5">
        <w:rPr>
          <w:rFonts w:cs="Times New Roman"/>
        </w:rPr>
        <w:t xml:space="preserve">графически и каллиграфически корректно все буквы испанского алфавита; </w:t>
      </w:r>
      <w:r w:rsidRPr="00BE0AE5">
        <w:rPr>
          <w:rStyle w:val="aa"/>
          <w:rFonts w:cs="Times New Roman"/>
        </w:rPr>
        <w:t>правильно писать</w:t>
      </w:r>
      <w:r w:rsidRPr="00BE0AE5">
        <w:rPr>
          <w:rFonts w:cs="Times New Roman"/>
        </w:rPr>
        <w:t xml:space="preserve"> изученные слова;</w:t>
      </w:r>
    </w:p>
    <w:p w14:paraId="42AEAC4C" w14:textId="77777777" w:rsidR="00416B7C" w:rsidRPr="00BE0AE5" w:rsidRDefault="00416B7C" w:rsidP="00416B7C">
      <w:pPr>
        <w:pStyle w:val="a8"/>
        <w:rPr>
          <w:rFonts w:cs="Times New Roman"/>
        </w:rPr>
      </w:pPr>
      <w:r w:rsidRPr="00BE0AE5">
        <w:rPr>
          <w:rStyle w:val="aa"/>
          <w:rFonts w:cs="Times New Roman"/>
        </w:rPr>
        <w:t>владеть</w:t>
      </w:r>
      <w:r w:rsidRPr="00BE0AE5">
        <w:rPr>
          <w:rFonts w:cs="Times New Roman"/>
        </w:rPr>
        <w:t xml:space="preserve"> </w:t>
      </w:r>
      <w:r w:rsidRPr="00BE0AE5">
        <w:rPr>
          <w:rStyle w:val="a9"/>
          <w:rFonts w:cs="Times New Roman"/>
        </w:rPr>
        <w:t xml:space="preserve">пунктуационными </w:t>
      </w:r>
      <w:r w:rsidRPr="00BE0AE5">
        <w:rPr>
          <w:rFonts w:cs="Times New Roman"/>
        </w:rPr>
        <w:t xml:space="preserve">навыками: использовать точку, вопросительный и восклицательный знаки в начале и в конце предложения; запятую при обращении и в перечислении; </w:t>
      </w:r>
      <w:proofErr w:type="spellStart"/>
      <w:r w:rsidRPr="00BE0AE5">
        <w:rPr>
          <w:rFonts w:cs="Times New Roman"/>
        </w:rPr>
        <w:t>примененять</w:t>
      </w:r>
      <w:proofErr w:type="spellEnd"/>
      <w:r w:rsidRPr="00BE0AE5">
        <w:rPr>
          <w:rFonts w:cs="Times New Roman"/>
        </w:rPr>
        <w:t xml:space="preserve"> правило графического ударения (</w:t>
      </w:r>
      <w:proofErr w:type="spellStart"/>
      <w:r w:rsidRPr="00BE0AE5">
        <w:rPr>
          <w:rFonts w:cs="Times New Roman"/>
        </w:rPr>
        <w:t>acento</w:t>
      </w:r>
      <w:proofErr w:type="spellEnd"/>
      <w:r w:rsidRPr="00BE0AE5">
        <w:rPr>
          <w:rFonts w:cs="Times New Roman"/>
        </w:rPr>
        <w:t xml:space="preserve"> </w:t>
      </w:r>
      <w:proofErr w:type="spellStart"/>
      <w:r w:rsidRPr="00BE0AE5">
        <w:rPr>
          <w:rFonts w:cs="Times New Roman"/>
        </w:rPr>
        <w:t>gráfico</w:t>
      </w:r>
      <w:proofErr w:type="spellEnd"/>
      <w:r w:rsidRPr="00BE0AE5">
        <w:rPr>
          <w:rFonts w:cs="Times New Roman"/>
        </w:rPr>
        <w:t>);</w:t>
      </w:r>
    </w:p>
    <w:p w14:paraId="4214B5C7" w14:textId="77777777" w:rsidR="00416B7C" w:rsidRPr="00BE0AE5" w:rsidRDefault="00416B7C" w:rsidP="00416B7C">
      <w:pPr>
        <w:pStyle w:val="a8"/>
        <w:rPr>
          <w:rFonts w:cs="Times New Roman"/>
        </w:rPr>
      </w:pPr>
      <w:r w:rsidRPr="00BE0AE5">
        <w:rPr>
          <w:rFonts w:cs="Times New Roman"/>
        </w:rPr>
        <w:t xml:space="preserve">пунктуационно правильно, в соответствии с нормами речевого этикета, принятыми в стране/странах изучаемого языка, </w:t>
      </w:r>
      <w:r w:rsidRPr="00BE0AE5">
        <w:rPr>
          <w:rStyle w:val="aa"/>
          <w:rFonts w:cs="Times New Roman"/>
        </w:rPr>
        <w:t>оформлять</w:t>
      </w:r>
      <w:r w:rsidRPr="00BE0AE5">
        <w:rPr>
          <w:rFonts w:cs="Times New Roman"/>
        </w:rPr>
        <w:t xml:space="preserve"> личное письмо/электронное сообщение личного характера.</w:t>
      </w:r>
    </w:p>
    <w:p w14:paraId="2F8E68CA" w14:textId="77777777" w:rsidR="00416B7C" w:rsidRPr="00BE0AE5" w:rsidRDefault="00416B7C" w:rsidP="00416B7C">
      <w:pPr>
        <w:pStyle w:val="a8"/>
        <w:rPr>
          <w:rFonts w:cs="Times New Roman"/>
        </w:rPr>
      </w:pPr>
      <w:r w:rsidRPr="00BE0AE5">
        <w:rPr>
          <w:rFonts w:cs="Times New Roman"/>
        </w:rPr>
        <w:t xml:space="preserve">3) </w:t>
      </w:r>
      <w:r w:rsidRPr="00BE0AE5">
        <w:rPr>
          <w:rStyle w:val="aa"/>
          <w:rFonts w:cs="Times New Roman"/>
        </w:rPr>
        <w:t xml:space="preserve">распознавать </w:t>
      </w:r>
      <w:r w:rsidRPr="00BE0AE5">
        <w:rPr>
          <w:rFonts w:cs="Times New Roman"/>
        </w:rPr>
        <w:t xml:space="preserve">в письменном и звучащем тексте 1250 лексических единиц и правильно употреблять в устной и письменной речи, с соблюдением существующей нормы лексической сочетаемости, не менее 1050 лексических единиц (слов, словосочетаний, речевых клише), обслуживающих ситуации общения в рамках тематического содержания речи для 8 </w:t>
      </w:r>
      <w:r w:rsidRPr="00BE0AE5">
        <w:rPr>
          <w:rFonts w:cs="Times New Roman"/>
        </w:rPr>
        <w:lastRenderedPageBreak/>
        <w:t>класса, включая 900 лексических единиц, освоенных в предыдущие годы обучения;</w:t>
      </w:r>
    </w:p>
    <w:p w14:paraId="0556CA87" w14:textId="77777777" w:rsidR="00416B7C" w:rsidRPr="00BE0AE5" w:rsidRDefault="00416B7C" w:rsidP="00416B7C">
      <w:pPr>
        <w:pStyle w:val="a8"/>
        <w:rPr>
          <w:rFonts w:cs="Times New Roman"/>
          <w:spacing w:val="1"/>
        </w:rPr>
      </w:pPr>
      <w:r w:rsidRPr="00BE0AE5">
        <w:rPr>
          <w:rFonts w:cs="Times New Roman"/>
          <w:spacing w:val="1"/>
        </w:rPr>
        <w:t xml:space="preserve">Распознавать и образовывать родственные слова с использованием аффиксации: — образование глаголов при помощи префиксов </w:t>
      </w:r>
      <w:proofErr w:type="spellStart"/>
      <w:r w:rsidRPr="00BE0AE5">
        <w:rPr>
          <w:rFonts w:cs="Times New Roman"/>
          <w:spacing w:val="1"/>
        </w:rPr>
        <w:t>trans</w:t>
      </w:r>
      <w:proofErr w:type="spellEnd"/>
      <w:r w:rsidRPr="00BE0AE5">
        <w:rPr>
          <w:rFonts w:cs="Times New Roman"/>
          <w:spacing w:val="1"/>
        </w:rPr>
        <w:t>-/</w:t>
      </w:r>
      <w:proofErr w:type="spellStart"/>
      <w:r w:rsidRPr="00BE0AE5">
        <w:rPr>
          <w:rFonts w:cs="Times New Roman"/>
          <w:spacing w:val="1"/>
        </w:rPr>
        <w:t>tras</w:t>
      </w:r>
      <w:proofErr w:type="spellEnd"/>
      <w:r w:rsidRPr="00BE0AE5">
        <w:rPr>
          <w:rFonts w:cs="Times New Roman"/>
          <w:spacing w:val="1"/>
        </w:rPr>
        <w:t xml:space="preserve">-, </w:t>
      </w:r>
      <w:proofErr w:type="spellStart"/>
      <w:r w:rsidRPr="00BE0AE5">
        <w:rPr>
          <w:rFonts w:cs="Times New Roman"/>
          <w:spacing w:val="1"/>
        </w:rPr>
        <w:t>pre</w:t>
      </w:r>
      <w:proofErr w:type="spellEnd"/>
      <w:r w:rsidRPr="00BE0AE5">
        <w:rPr>
          <w:rFonts w:cs="Times New Roman"/>
          <w:spacing w:val="1"/>
        </w:rPr>
        <w:t xml:space="preserve">-, </w:t>
      </w:r>
      <w:proofErr w:type="spellStart"/>
      <w:r w:rsidRPr="00BE0AE5">
        <w:rPr>
          <w:rFonts w:cs="Times New Roman"/>
          <w:spacing w:val="1"/>
        </w:rPr>
        <w:t>co</w:t>
      </w:r>
      <w:proofErr w:type="spellEnd"/>
      <w:r w:rsidRPr="00BE0AE5">
        <w:rPr>
          <w:rFonts w:cs="Times New Roman"/>
          <w:spacing w:val="1"/>
        </w:rPr>
        <w:t>(n)- — имен существительных при помощи суффиксов -</w:t>
      </w:r>
      <w:proofErr w:type="spellStart"/>
      <w:r w:rsidRPr="00BE0AE5">
        <w:rPr>
          <w:rFonts w:cs="Times New Roman"/>
          <w:spacing w:val="1"/>
        </w:rPr>
        <w:t>azo</w:t>
      </w:r>
      <w:proofErr w:type="spellEnd"/>
      <w:r w:rsidRPr="00BE0AE5">
        <w:rPr>
          <w:rFonts w:cs="Times New Roman"/>
          <w:spacing w:val="1"/>
        </w:rPr>
        <w:t xml:space="preserve">, — a/-o/-e — имен прилагательных при помощи префиксов </w:t>
      </w:r>
      <w:proofErr w:type="spellStart"/>
      <w:r w:rsidRPr="00BE0AE5">
        <w:rPr>
          <w:rFonts w:cs="Times New Roman"/>
          <w:spacing w:val="1"/>
        </w:rPr>
        <w:t>bi</w:t>
      </w:r>
      <w:proofErr w:type="spellEnd"/>
      <w:r w:rsidRPr="00BE0AE5">
        <w:rPr>
          <w:rFonts w:cs="Times New Roman"/>
          <w:spacing w:val="1"/>
        </w:rPr>
        <w:t xml:space="preserve">-, </w:t>
      </w:r>
      <w:proofErr w:type="spellStart"/>
      <w:r w:rsidRPr="00BE0AE5">
        <w:rPr>
          <w:rFonts w:cs="Times New Roman"/>
          <w:spacing w:val="1"/>
        </w:rPr>
        <w:t>poli</w:t>
      </w:r>
      <w:proofErr w:type="spellEnd"/>
      <w:r w:rsidRPr="00BE0AE5">
        <w:rPr>
          <w:rFonts w:cs="Times New Roman"/>
          <w:spacing w:val="1"/>
        </w:rPr>
        <w:t xml:space="preserve">-, </w:t>
      </w:r>
      <w:proofErr w:type="spellStart"/>
      <w:r w:rsidRPr="00BE0AE5">
        <w:rPr>
          <w:rFonts w:cs="Times New Roman"/>
          <w:spacing w:val="1"/>
        </w:rPr>
        <w:t>sub-superи</w:t>
      </w:r>
      <w:proofErr w:type="spellEnd"/>
      <w:r w:rsidRPr="00BE0AE5">
        <w:rPr>
          <w:rFonts w:cs="Times New Roman"/>
          <w:spacing w:val="1"/>
        </w:rPr>
        <w:t xml:space="preserve"> суффикса -</w:t>
      </w:r>
      <w:proofErr w:type="spellStart"/>
      <w:r w:rsidRPr="00BE0AE5">
        <w:rPr>
          <w:rFonts w:cs="Times New Roman"/>
          <w:spacing w:val="1"/>
        </w:rPr>
        <w:t>udo</w:t>
      </w:r>
      <w:proofErr w:type="spellEnd"/>
    </w:p>
    <w:p w14:paraId="6DA458E9" w14:textId="77777777"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в звучащем и письменном тексте и употреблять</w:t>
      </w:r>
      <w:r w:rsidRPr="00BE0AE5">
        <w:rPr>
          <w:rStyle w:val="a9"/>
          <w:rFonts w:cs="Times New Roman"/>
        </w:rPr>
        <w:t xml:space="preserve"> </w:t>
      </w:r>
      <w:r w:rsidRPr="00BE0AE5">
        <w:rPr>
          <w:rFonts w:cs="Times New Roman"/>
        </w:rPr>
        <w:t>в устной и письменной речи изученные многозначные лексические единицы, синонимы, антонимы, интернациональные слова, сокращения, аббревиатуры и речевые клише;</w:t>
      </w:r>
    </w:p>
    <w:p w14:paraId="54F3C181" w14:textId="77777777"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в звучащем и письменном тексте и употреблять в устной и письменной речи различные средства связи для обеспечения логичности и целостности высказывания;</w:t>
      </w:r>
    </w:p>
    <w:p w14:paraId="26534A35" w14:textId="77777777" w:rsidR="00416B7C" w:rsidRPr="00BE0AE5" w:rsidRDefault="00416B7C" w:rsidP="00416B7C">
      <w:pPr>
        <w:pStyle w:val="a8"/>
        <w:rPr>
          <w:rFonts w:cs="Times New Roman"/>
        </w:rPr>
      </w:pPr>
      <w:r w:rsidRPr="00BE0AE5">
        <w:rPr>
          <w:rFonts w:cs="Times New Roman"/>
        </w:rPr>
        <w:t xml:space="preserve">4) </w:t>
      </w:r>
      <w:r w:rsidRPr="00BE0AE5">
        <w:rPr>
          <w:rStyle w:val="aa"/>
          <w:rFonts w:cs="Times New Roman"/>
        </w:rPr>
        <w:t>знать и понимать</w:t>
      </w:r>
      <w:r w:rsidRPr="00BE0AE5">
        <w:rPr>
          <w:rFonts w:cs="Times New Roman"/>
        </w:rPr>
        <w:t xml:space="preserve"> особенности структуры различных коммуникативных типов предложений испанского языка;</w:t>
      </w:r>
    </w:p>
    <w:p w14:paraId="64528CA6" w14:textId="77777777"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в письменном и звучащем тексте и употреблять</w:t>
      </w:r>
      <w:r w:rsidRPr="00BE0AE5">
        <w:rPr>
          <w:rStyle w:val="a9"/>
          <w:rFonts w:cs="Times New Roman"/>
        </w:rPr>
        <w:t xml:space="preserve"> </w:t>
      </w:r>
      <w:r w:rsidRPr="00BE0AE5">
        <w:rPr>
          <w:rFonts w:cs="Times New Roman"/>
        </w:rPr>
        <w:t>в устной и письменной речи:</w:t>
      </w:r>
    </w:p>
    <w:p w14:paraId="4DEA9B63" w14:textId="77777777" w:rsidR="00416B7C" w:rsidRPr="00BE0AE5" w:rsidRDefault="00416B7C" w:rsidP="00416B7C">
      <w:pPr>
        <w:pStyle w:val="a"/>
        <w:rPr>
          <w:rStyle w:val="aa"/>
          <w:rFonts w:cs="Times New Roman"/>
        </w:rPr>
      </w:pPr>
      <w:r w:rsidRPr="00BE0AE5">
        <w:rPr>
          <w:rFonts w:cs="Times New Roman"/>
        </w:rPr>
        <w:t xml:space="preserve">сложноподчинённые предложения с союзами </w:t>
      </w:r>
      <w:proofErr w:type="spellStart"/>
      <w:r w:rsidRPr="00BE0AE5">
        <w:rPr>
          <w:rStyle w:val="aa"/>
          <w:rFonts w:cs="Times New Roman"/>
        </w:rPr>
        <w:t>que</w:t>
      </w:r>
      <w:proofErr w:type="spellEnd"/>
      <w:r w:rsidRPr="00BE0AE5">
        <w:rPr>
          <w:rFonts w:cs="Times New Roman"/>
        </w:rPr>
        <w:t xml:space="preserve">, </w:t>
      </w:r>
      <w:proofErr w:type="spellStart"/>
      <w:r w:rsidRPr="00BE0AE5">
        <w:rPr>
          <w:rStyle w:val="aa"/>
          <w:rFonts w:cs="Times New Roman"/>
        </w:rPr>
        <w:t>porque</w:t>
      </w:r>
      <w:proofErr w:type="spellEnd"/>
      <w:r w:rsidRPr="00BE0AE5">
        <w:rPr>
          <w:rFonts w:cs="Times New Roman"/>
        </w:rPr>
        <w:t xml:space="preserve">, </w:t>
      </w:r>
      <w:proofErr w:type="spellStart"/>
      <w:r w:rsidRPr="00BE0AE5">
        <w:rPr>
          <w:rStyle w:val="aa"/>
          <w:rFonts w:cs="Times New Roman"/>
        </w:rPr>
        <w:t>ya</w:t>
      </w:r>
      <w:proofErr w:type="spellEnd"/>
      <w:r w:rsidRPr="00BE0AE5">
        <w:rPr>
          <w:rStyle w:val="aa"/>
          <w:rFonts w:cs="Times New Roman"/>
        </w:rPr>
        <w:t xml:space="preserve"> </w:t>
      </w:r>
      <w:proofErr w:type="spellStart"/>
      <w:r w:rsidRPr="00BE0AE5">
        <w:rPr>
          <w:rStyle w:val="aa"/>
          <w:rFonts w:cs="Times New Roman"/>
        </w:rPr>
        <w:t>que</w:t>
      </w:r>
      <w:proofErr w:type="spellEnd"/>
      <w:r w:rsidRPr="00BE0AE5">
        <w:rPr>
          <w:rStyle w:val="aa"/>
          <w:rFonts w:cs="Times New Roman"/>
        </w:rPr>
        <w:t>,</w:t>
      </w:r>
      <w:r w:rsidRPr="00BE0AE5">
        <w:rPr>
          <w:rFonts w:cs="Times New Roman"/>
        </w:rPr>
        <w:t xml:space="preserve"> </w:t>
      </w:r>
      <w:proofErr w:type="spellStart"/>
      <w:r w:rsidRPr="00BE0AE5">
        <w:rPr>
          <w:rStyle w:val="aa"/>
          <w:rFonts w:cs="Times New Roman"/>
        </w:rPr>
        <w:t>para</w:t>
      </w:r>
      <w:proofErr w:type="spellEnd"/>
      <w:r w:rsidRPr="00BE0AE5">
        <w:rPr>
          <w:rStyle w:val="aa"/>
          <w:rFonts w:cs="Times New Roman"/>
        </w:rPr>
        <w:t xml:space="preserve"> </w:t>
      </w:r>
      <w:proofErr w:type="spellStart"/>
      <w:r w:rsidRPr="00BE0AE5">
        <w:rPr>
          <w:rStyle w:val="aa"/>
          <w:rFonts w:cs="Times New Roman"/>
        </w:rPr>
        <w:t>que</w:t>
      </w:r>
      <w:proofErr w:type="spellEnd"/>
      <w:r w:rsidRPr="00BE0AE5">
        <w:rPr>
          <w:rStyle w:val="aa"/>
          <w:rFonts w:cs="Times New Roman"/>
        </w:rPr>
        <w:t>,</w:t>
      </w:r>
      <w:r w:rsidRPr="00BE0AE5">
        <w:rPr>
          <w:rFonts w:cs="Times New Roman"/>
        </w:rPr>
        <w:t xml:space="preserve"> </w:t>
      </w:r>
      <w:proofErr w:type="spellStart"/>
      <w:r w:rsidRPr="00BE0AE5">
        <w:rPr>
          <w:rStyle w:val="aa"/>
          <w:rFonts w:cs="Times New Roman"/>
        </w:rPr>
        <w:t>si</w:t>
      </w:r>
      <w:proofErr w:type="spellEnd"/>
      <w:r w:rsidRPr="00BE0AE5">
        <w:rPr>
          <w:rFonts w:cs="Times New Roman"/>
        </w:rPr>
        <w:t xml:space="preserve">, </w:t>
      </w:r>
      <w:proofErr w:type="spellStart"/>
      <w:r w:rsidRPr="00BE0AE5">
        <w:rPr>
          <w:rStyle w:val="aa"/>
          <w:rFonts w:cs="Times New Roman"/>
        </w:rPr>
        <w:t>cuando</w:t>
      </w:r>
      <w:proofErr w:type="spellEnd"/>
      <w:r w:rsidRPr="00BE0AE5">
        <w:rPr>
          <w:rFonts w:cs="Times New Roman"/>
        </w:rPr>
        <w:t xml:space="preserve">, </w:t>
      </w:r>
      <w:proofErr w:type="spellStart"/>
      <w:r w:rsidRPr="00BE0AE5">
        <w:rPr>
          <w:rStyle w:val="aa"/>
          <w:rFonts w:cs="Times New Roman"/>
        </w:rPr>
        <w:t>mientras</w:t>
      </w:r>
      <w:proofErr w:type="spellEnd"/>
      <w:r w:rsidRPr="00BE0AE5">
        <w:rPr>
          <w:rStyle w:val="aa"/>
          <w:rFonts w:cs="Times New Roman"/>
        </w:rPr>
        <w:t xml:space="preserve"> (</w:t>
      </w:r>
      <w:proofErr w:type="spellStart"/>
      <w:r w:rsidRPr="00BE0AE5">
        <w:rPr>
          <w:rStyle w:val="aa"/>
          <w:rFonts w:cs="Times New Roman"/>
        </w:rPr>
        <w:t>que</w:t>
      </w:r>
      <w:proofErr w:type="spellEnd"/>
      <w:r w:rsidRPr="00BE0AE5">
        <w:rPr>
          <w:rStyle w:val="aa"/>
          <w:rFonts w:cs="Times New Roman"/>
        </w:rPr>
        <w:t>),</w:t>
      </w:r>
      <w:r w:rsidRPr="00BE0AE5">
        <w:rPr>
          <w:rFonts w:cs="Times New Roman"/>
        </w:rPr>
        <w:t xml:space="preserve"> </w:t>
      </w:r>
      <w:proofErr w:type="spellStart"/>
      <w:r w:rsidRPr="00BE0AE5">
        <w:rPr>
          <w:rStyle w:val="aa"/>
          <w:rFonts w:cs="Times New Roman"/>
        </w:rPr>
        <w:t>como</w:t>
      </w:r>
      <w:proofErr w:type="spellEnd"/>
      <w:r w:rsidRPr="00BE0AE5">
        <w:rPr>
          <w:rStyle w:val="aa"/>
          <w:rFonts w:cs="Times New Roman"/>
        </w:rPr>
        <w:t>.</w:t>
      </w:r>
    </w:p>
    <w:p w14:paraId="3C581210" w14:textId="77777777" w:rsidR="00416B7C" w:rsidRPr="00BE0AE5" w:rsidRDefault="00416B7C" w:rsidP="00416B7C">
      <w:pPr>
        <w:pStyle w:val="a"/>
        <w:rPr>
          <w:rFonts w:cs="Times New Roman"/>
        </w:rPr>
      </w:pPr>
      <w:r w:rsidRPr="00BE0AE5">
        <w:rPr>
          <w:rFonts w:cs="Times New Roman"/>
        </w:rPr>
        <w:t>косвенная речь в утвердительных, вопросительных и побудительных предложениях в настоящем и прошедшем времени; согласование времён в рамках сложного предложения в плане настоящего и прошедшего времени;</w:t>
      </w:r>
    </w:p>
    <w:p w14:paraId="19B9B546" w14:textId="77777777" w:rsidR="00416B7C" w:rsidRPr="00BE0AE5" w:rsidRDefault="00416B7C" w:rsidP="00416B7C">
      <w:pPr>
        <w:pStyle w:val="a"/>
        <w:rPr>
          <w:rFonts w:cs="Times New Roman"/>
        </w:rPr>
      </w:pPr>
      <w:r w:rsidRPr="00BE0AE5">
        <w:rPr>
          <w:rFonts w:cs="Times New Roman"/>
        </w:rPr>
        <w:t xml:space="preserve">наиболее употребительные регулярные и нерегулярные глаголы во временных формах сослагательного наклонения </w:t>
      </w:r>
      <w:proofErr w:type="spellStart"/>
      <w:r w:rsidRPr="00BE0AE5">
        <w:rPr>
          <w:rFonts w:cs="Times New Roman"/>
        </w:rPr>
        <w:t>Presente</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Subjuntivo</w:t>
      </w:r>
      <w:proofErr w:type="spellEnd"/>
      <w:r w:rsidRPr="00BE0AE5">
        <w:rPr>
          <w:rFonts w:cs="Times New Roman"/>
        </w:rPr>
        <w:t xml:space="preserve">, </w:t>
      </w:r>
      <w:proofErr w:type="spellStart"/>
      <w:r w:rsidRPr="00BE0AE5">
        <w:rPr>
          <w:rFonts w:cs="Times New Roman"/>
        </w:rPr>
        <w:t>Pretérito</w:t>
      </w:r>
      <w:proofErr w:type="spellEnd"/>
      <w:r w:rsidRPr="00BE0AE5">
        <w:rPr>
          <w:rFonts w:cs="Times New Roman"/>
        </w:rPr>
        <w:t xml:space="preserve"> </w:t>
      </w:r>
      <w:proofErr w:type="spellStart"/>
      <w:r w:rsidRPr="00BE0AE5">
        <w:rPr>
          <w:rFonts w:cs="Times New Roman"/>
        </w:rPr>
        <w:t>Perfecto</w:t>
      </w:r>
      <w:proofErr w:type="spellEnd"/>
      <w:r w:rsidRPr="00BE0AE5">
        <w:rPr>
          <w:rFonts w:cs="Times New Roman"/>
        </w:rPr>
        <w:t xml:space="preserve"> </w:t>
      </w:r>
      <w:proofErr w:type="spellStart"/>
      <w:r w:rsidRPr="00BE0AE5">
        <w:rPr>
          <w:rFonts w:cs="Times New Roman"/>
        </w:rPr>
        <w:t>Compuesto</w:t>
      </w:r>
      <w:proofErr w:type="spellEnd"/>
      <w:r w:rsidRPr="00BE0AE5">
        <w:rPr>
          <w:rFonts w:cs="Times New Roman"/>
        </w:rPr>
        <w:t xml:space="preserve">, </w:t>
      </w:r>
      <w:proofErr w:type="spellStart"/>
      <w:r w:rsidRPr="00BE0AE5">
        <w:rPr>
          <w:rFonts w:cs="Times New Roman"/>
        </w:rPr>
        <w:t>Imperfecto</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Subjuntivo</w:t>
      </w:r>
      <w:proofErr w:type="spellEnd"/>
      <w:r w:rsidRPr="00BE0AE5">
        <w:rPr>
          <w:rFonts w:cs="Times New Roman"/>
        </w:rPr>
        <w:t>;</w:t>
      </w:r>
    </w:p>
    <w:p w14:paraId="046C0085" w14:textId="77777777" w:rsidR="00416B7C" w:rsidRPr="00BE0AE5" w:rsidRDefault="00416B7C" w:rsidP="00416B7C">
      <w:pPr>
        <w:pStyle w:val="a"/>
        <w:rPr>
          <w:rStyle w:val="aa"/>
          <w:rFonts w:cs="Times New Roman"/>
        </w:rPr>
      </w:pPr>
      <w:proofErr w:type="spellStart"/>
      <w:r w:rsidRPr="00BE0AE5">
        <w:rPr>
          <w:rFonts w:cs="Times New Roman"/>
        </w:rPr>
        <w:t>Presente</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Subjuntivo</w:t>
      </w:r>
      <w:proofErr w:type="spellEnd"/>
      <w:r w:rsidRPr="00BE0AE5">
        <w:rPr>
          <w:rFonts w:cs="Times New Roman"/>
        </w:rPr>
        <w:t xml:space="preserve"> в простом предложении после наречий </w:t>
      </w:r>
      <w:proofErr w:type="spellStart"/>
      <w:r w:rsidRPr="00BE0AE5">
        <w:rPr>
          <w:rStyle w:val="aa"/>
          <w:rFonts w:cs="Times New Roman"/>
        </w:rPr>
        <w:t>quizá</w:t>
      </w:r>
      <w:proofErr w:type="spellEnd"/>
      <w:r w:rsidRPr="00BE0AE5">
        <w:rPr>
          <w:rStyle w:val="aa"/>
          <w:rFonts w:cs="Times New Roman"/>
        </w:rPr>
        <w:t xml:space="preserve">(s), </w:t>
      </w:r>
      <w:proofErr w:type="spellStart"/>
      <w:r w:rsidRPr="00BE0AE5">
        <w:rPr>
          <w:rStyle w:val="aa"/>
          <w:rFonts w:cs="Times New Roman"/>
        </w:rPr>
        <w:t>tal</w:t>
      </w:r>
      <w:proofErr w:type="spellEnd"/>
      <w:r w:rsidRPr="00BE0AE5">
        <w:rPr>
          <w:rStyle w:val="aa"/>
          <w:rFonts w:cs="Times New Roman"/>
        </w:rPr>
        <w:t xml:space="preserve"> </w:t>
      </w:r>
      <w:proofErr w:type="spellStart"/>
      <w:r w:rsidRPr="00BE0AE5">
        <w:rPr>
          <w:rStyle w:val="aa"/>
          <w:rFonts w:cs="Times New Roman"/>
        </w:rPr>
        <w:t>vez</w:t>
      </w:r>
      <w:proofErr w:type="spellEnd"/>
      <w:r w:rsidRPr="00BE0AE5">
        <w:rPr>
          <w:rStyle w:val="aa"/>
          <w:rFonts w:cs="Times New Roman"/>
        </w:rPr>
        <w:t xml:space="preserve">, </w:t>
      </w:r>
      <w:proofErr w:type="spellStart"/>
      <w:r w:rsidRPr="00BE0AE5">
        <w:rPr>
          <w:rStyle w:val="aa"/>
          <w:rFonts w:cs="Times New Roman"/>
        </w:rPr>
        <w:t>acaso</w:t>
      </w:r>
      <w:proofErr w:type="spellEnd"/>
      <w:r w:rsidRPr="00BE0AE5">
        <w:rPr>
          <w:rFonts w:cs="Times New Roman"/>
        </w:rPr>
        <w:t>, междометия</w:t>
      </w:r>
      <w:r w:rsidRPr="00BE0AE5">
        <w:rPr>
          <w:rStyle w:val="aa"/>
          <w:rFonts w:cs="Times New Roman"/>
        </w:rPr>
        <w:t xml:space="preserve"> </w:t>
      </w:r>
      <w:proofErr w:type="spellStart"/>
      <w:r w:rsidRPr="00BE0AE5">
        <w:rPr>
          <w:rStyle w:val="aa"/>
          <w:rFonts w:cs="Times New Roman"/>
        </w:rPr>
        <w:t>ojalá</w:t>
      </w:r>
      <w:proofErr w:type="spellEnd"/>
      <w:r w:rsidRPr="00BE0AE5">
        <w:rPr>
          <w:rStyle w:val="aa"/>
          <w:rFonts w:cs="Times New Roman"/>
        </w:rPr>
        <w:t>,</w:t>
      </w:r>
      <w:r w:rsidRPr="00BE0AE5">
        <w:rPr>
          <w:rFonts w:cs="Times New Roman"/>
        </w:rPr>
        <w:t xml:space="preserve"> и частицы </w:t>
      </w:r>
      <w:proofErr w:type="spellStart"/>
      <w:r w:rsidRPr="00BE0AE5">
        <w:rPr>
          <w:rStyle w:val="aa"/>
          <w:rFonts w:cs="Times New Roman"/>
        </w:rPr>
        <w:t>que</w:t>
      </w:r>
      <w:proofErr w:type="spellEnd"/>
      <w:r w:rsidRPr="00BE0AE5">
        <w:rPr>
          <w:rFonts w:cs="Times New Roman"/>
        </w:rPr>
        <w:t xml:space="preserve">; в придаточных предложениях подлежащных и дополнительных с союзом </w:t>
      </w:r>
      <w:proofErr w:type="spellStart"/>
      <w:r w:rsidRPr="00BE0AE5">
        <w:rPr>
          <w:rStyle w:val="aa"/>
          <w:rFonts w:cs="Times New Roman"/>
        </w:rPr>
        <w:t>que</w:t>
      </w:r>
      <w:proofErr w:type="spellEnd"/>
      <w:r w:rsidRPr="00BE0AE5">
        <w:rPr>
          <w:rFonts w:cs="Times New Roman"/>
        </w:rPr>
        <w:t xml:space="preserve"> после выражений и глаголов волеизъявления, сомнения, эмоции; в придаточных предложениях цели после союза </w:t>
      </w:r>
      <w:proofErr w:type="spellStart"/>
      <w:r w:rsidRPr="00BE0AE5">
        <w:rPr>
          <w:rStyle w:val="aa"/>
          <w:rFonts w:cs="Times New Roman"/>
        </w:rPr>
        <w:t>para</w:t>
      </w:r>
      <w:proofErr w:type="spellEnd"/>
      <w:r w:rsidRPr="00BE0AE5">
        <w:rPr>
          <w:rStyle w:val="aa"/>
          <w:rFonts w:cs="Times New Roman"/>
        </w:rPr>
        <w:t xml:space="preserve"> </w:t>
      </w:r>
      <w:proofErr w:type="spellStart"/>
      <w:r w:rsidRPr="00BE0AE5">
        <w:rPr>
          <w:rStyle w:val="aa"/>
          <w:rFonts w:cs="Times New Roman"/>
        </w:rPr>
        <w:t>que</w:t>
      </w:r>
      <w:proofErr w:type="spellEnd"/>
      <w:r w:rsidRPr="00BE0AE5">
        <w:rPr>
          <w:rStyle w:val="aa"/>
          <w:rFonts w:cs="Times New Roman"/>
        </w:rPr>
        <w:t xml:space="preserve"> </w:t>
      </w:r>
      <w:r w:rsidRPr="00BE0AE5">
        <w:rPr>
          <w:rFonts w:cs="Times New Roman"/>
        </w:rPr>
        <w:t xml:space="preserve">и в придаточных предложениях времени, относящихся к будущему, с союзом </w:t>
      </w:r>
      <w:proofErr w:type="spellStart"/>
      <w:r w:rsidRPr="00BE0AE5">
        <w:rPr>
          <w:rStyle w:val="aa"/>
          <w:rFonts w:cs="Times New Roman"/>
        </w:rPr>
        <w:t>cuando</w:t>
      </w:r>
      <w:proofErr w:type="spellEnd"/>
      <w:r w:rsidRPr="00BE0AE5">
        <w:rPr>
          <w:rStyle w:val="aa"/>
          <w:rFonts w:cs="Times New Roman"/>
        </w:rPr>
        <w:t>;</w:t>
      </w:r>
    </w:p>
    <w:p w14:paraId="3E5CA9BC" w14:textId="77777777" w:rsidR="00416B7C" w:rsidRPr="00BE0AE5" w:rsidRDefault="00416B7C" w:rsidP="00416B7C">
      <w:pPr>
        <w:pStyle w:val="a"/>
        <w:rPr>
          <w:rFonts w:cs="Times New Roman"/>
        </w:rPr>
      </w:pPr>
      <w:r w:rsidRPr="00BE0AE5">
        <w:rPr>
          <w:rFonts w:cs="Times New Roman"/>
        </w:rPr>
        <w:t xml:space="preserve">наиболее употребительные регулярные и нерегулярные возвратные глаголы </w:t>
      </w:r>
      <w:proofErr w:type="spellStart"/>
      <w:r w:rsidRPr="00BE0AE5">
        <w:rPr>
          <w:rFonts w:cs="Times New Roman"/>
        </w:rPr>
        <w:t>вo</w:t>
      </w:r>
      <w:proofErr w:type="spellEnd"/>
      <w:r w:rsidRPr="00BE0AE5">
        <w:rPr>
          <w:rFonts w:cs="Times New Roman"/>
        </w:rPr>
        <w:t xml:space="preserve"> временных формах действительного залога изъявительного наклонения, сослагательного наклонения (</w:t>
      </w:r>
      <w:proofErr w:type="spellStart"/>
      <w:r w:rsidRPr="00BE0AE5">
        <w:rPr>
          <w:rFonts w:cs="Times New Roman"/>
        </w:rPr>
        <w:t>Presente</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Subjuntivo</w:t>
      </w:r>
      <w:proofErr w:type="spellEnd"/>
      <w:r w:rsidRPr="00BE0AE5">
        <w:rPr>
          <w:rFonts w:cs="Times New Roman"/>
        </w:rPr>
        <w:t xml:space="preserve">, </w:t>
      </w:r>
      <w:proofErr w:type="spellStart"/>
      <w:r w:rsidRPr="00BE0AE5">
        <w:rPr>
          <w:rFonts w:cs="Times New Roman"/>
        </w:rPr>
        <w:t>Pretérito</w:t>
      </w:r>
      <w:proofErr w:type="spellEnd"/>
      <w:r w:rsidRPr="00BE0AE5">
        <w:rPr>
          <w:rFonts w:cs="Times New Roman"/>
        </w:rPr>
        <w:t xml:space="preserve"> </w:t>
      </w:r>
      <w:proofErr w:type="spellStart"/>
      <w:r w:rsidRPr="00BE0AE5">
        <w:rPr>
          <w:rFonts w:cs="Times New Roman"/>
        </w:rPr>
        <w:t>Perfecto</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Subjuntivo</w:t>
      </w:r>
      <w:proofErr w:type="spellEnd"/>
      <w:r w:rsidRPr="00BE0AE5">
        <w:rPr>
          <w:rFonts w:cs="Times New Roman"/>
        </w:rPr>
        <w:t xml:space="preserve">, </w:t>
      </w:r>
      <w:proofErr w:type="spellStart"/>
      <w:r w:rsidRPr="00BE0AE5">
        <w:rPr>
          <w:rFonts w:cs="Times New Roman"/>
        </w:rPr>
        <w:t>Imperfecto</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Subjuntivo</w:t>
      </w:r>
      <w:proofErr w:type="spellEnd"/>
      <w:r w:rsidRPr="00BE0AE5">
        <w:rPr>
          <w:rFonts w:cs="Times New Roman"/>
        </w:rPr>
        <w:t>), и в утвердительной и отрицательной форме повелительного наклонения;</w:t>
      </w:r>
    </w:p>
    <w:p w14:paraId="03E86CB7" w14:textId="77777777" w:rsidR="00416B7C" w:rsidRPr="00BE0AE5" w:rsidRDefault="00416B7C" w:rsidP="00416B7C">
      <w:pPr>
        <w:pStyle w:val="a"/>
        <w:rPr>
          <w:rFonts w:cs="Times New Roman"/>
        </w:rPr>
      </w:pPr>
      <w:r w:rsidRPr="00BE0AE5">
        <w:rPr>
          <w:rFonts w:cs="Times New Roman"/>
        </w:rPr>
        <w:t xml:space="preserve">простое будущее время </w:t>
      </w:r>
      <w:proofErr w:type="spellStart"/>
      <w:r w:rsidRPr="00BE0AE5">
        <w:rPr>
          <w:rFonts w:cs="Times New Roman"/>
        </w:rPr>
        <w:t>Futuro</w:t>
      </w:r>
      <w:proofErr w:type="spellEnd"/>
      <w:r w:rsidRPr="00BE0AE5">
        <w:rPr>
          <w:rFonts w:cs="Times New Roman"/>
        </w:rPr>
        <w:t xml:space="preserve"> Simple в модальном значении;</w:t>
      </w:r>
    </w:p>
    <w:p w14:paraId="069F4CAD" w14:textId="77777777" w:rsidR="00416B7C" w:rsidRPr="00BE0AE5" w:rsidRDefault="00416B7C" w:rsidP="00416B7C">
      <w:pPr>
        <w:pStyle w:val="a"/>
        <w:rPr>
          <w:rStyle w:val="aa"/>
          <w:rFonts w:cs="Times New Roman"/>
        </w:rPr>
      </w:pPr>
      <w:proofErr w:type="spellStart"/>
      <w:r w:rsidRPr="00BE0AE5">
        <w:rPr>
          <w:rFonts w:cs="Times New Roman"/>
        </w:rPr>
        <w:lastRenderedPageBreak/>
        <w:t>Condicional</w:t>
      </w:r>
      <w:proofErr w:type="spellEnd"/>
      <w:r w:rsidRPr="00BE0AE5">
        <w:rPr>
          <w:rFonts w:cs="Times New Roman"/>
        </w:rPr>
        <w:t xml:space="preserve"> Simple в условном значении в настоящем времени для выражения нереального желаемого действия или совета с речевыми конструкциями </w:t>
      </w:r>
      <w:proofErr w:type="spellStart"/>
      <w:r w:rsidRPr="00BE0AE5">
        <w:rPr>
          <w:rStyle w:val="aa"/>
          <w:rFonts w:cs="Times New Roman"/>
        </w:rPr>
        <w:t>Yo</w:t>
      </w:r>
      <w:proofErr w:type="spellEnd"/>
      <w:r w:rsidRPr="00BE0AE5">
        <w:rPr>
          <w:rStyle w:val="aa"/>
          <w:rFonts w:cs="Times New Roman"/>
        </w:rPr>
        <w:t xml:space="preserve"> </w:t>
      </w:r>
      <w:proofErr w:type="spellStart"/>
      <w:r w:rsidRPr="00BE0AE5">
        <w:rPr>
          <w:rStyle w:val="aa"/>
          <w:rFonts w:cs="Times New Roman"/>
        </w:rPr>
        <w:t>que</w:t>
      </w:r>
      <w:proofErr w:type="spellEnd"/>
      <w:r w:rsidRPr="00BE0AE5">
        <w:rPr>
          <w:rStyle w:val="aa"/>
          <w:rFonts w:cs="Times New Roman"/>
        </w:rPr>
        <w:t xml:space="preserve"> </w:t>
      </w:r>
      <w:proofErr w:type="spellStart"/>
      <w:r w:rsidRPr="00BE0AE5">
        <w:rPr>
          <w:rStyle w:val="aa"/>
          <w:rFonts w:cs="Times New Roman"/>
        </w:rPr>
        <w:t>tú</w:t>
      </w:r>
      <w:proofErr w:type="spellEnd"/>
      <w:r w:rsidRPr="00BE0AE5">
        <w:rPr>
          <w:rStyle w:val="aa"/>
          <w:rFonts w:cs="Times New Roman"/>
        </w:rPr>
        <w:t>/</w:t>
      </w:r>
      <w:proofErr w:type="spellStart"/>
      <w:r w:rsidRPr="00BE0AE5">
        <w:rPr>
          <w:rStyle w:val="aa"/>
          <w:rFonts w:cs="Times New Roman"/>
        </w:rPr>
        <w:t>Yo</w:t>
      </w:r>
      <w:proofErr w:type="spellEnd"/>
      <w:r w:rsidRPr="00BE0AE5">
        <w:rPr>
          <w:rStyle w:val="aa"/>
          <w:rFonts w:cs="Times New Roman"/>
        </w:rPr>
        <w:t xml:space="preserve"> </w:t>
      </w:r>
      <w:proofErr w:type="spellStart"/>
      <w:r w:rsidRPr="00BE0AE5">
        <w:rPr>
          <w:rStyle w:val="aa"/>
          <w:rFonts w:cs="Times New Roman"/>
        </w:rPr>
        <w:t>en</w:t>
      </w:r>
      <w:proofErr w:type="spellEnd"/>
      <w:r w:rsidRPr="00BE0AE5">
        <w:rPr>
          <w:rStyle w:val="aa"/>
          <w:rFonts w:cs="Times New Roman"/>
        </w:rPr>
        <w:t xml:space="preserve"> </w:t>
      </w:r>
      <w:proofErr w:type="spellStart"/>
      <w:r w:rsidRPr="00BE0AE5">
        <w:rPr>
          <w:rStyle w:val="aa"/>
          <w:rFonts w:cs="Times New Roman"/>
        </w:rPr>
        <w:t>tu</w:t>
      </w:r>
      <w:proofErr w:type="spellEnd"/>
      <w:r w:rsidRPr="00BE0AE5">
        <w:rPr>
          <w:rStyle w:val="aa"/>
          <w:rFonts w:cs="Times New Roman"/>
        </w:rPr>
        <w:t xml:space="preserve"> </w:t>
      </w:r>
      <w:proofErr w:type="spellStart"/>
      <w:r w:rsidRPr="00BE0AE5">
        <w:rPr>
          <w:rStyle w:val="aa"/>
          <w:rFonts w:cs="Times New Roman"/>
        </w:rPr>
        <w:t>lugar</w:t>
      </w:r>
      <w:proofErr w:type="spellEnd"/>
      <w:r w:rsidRPr="00BE0AE5">
        <w:rPr>
          <w:rStyle w:val="aa"/>
          <w:rFonts w:cs="Times New Roman"/>
        </w:rPr>
        <w:t>;</w:t>
      </w:r>
    </w:p>
    <w:p w14:paraId="284D320F" w14:textId="77777777" w:rsidR="00416B7C" w:rsidRPr="00BE0AE5" w:rsidRDefault="00416B7C" w:rsidP="00416B7C">
      <w:pPr>
        <w:pStyle w:val="a"/>
        <w:rPr>
          <w:rFonts w:cs="Times New Roman"/>
        </w:rPr>
      </w:pPr>
      <w:r w:rsidRPr="00BE0AE5">
        <w:rPr>
          <w:rFonts w:cs="Times New Roman"/>
        </w:rPr>
        <w:t xml:space="preserve">глаголы </w:t>
      </w:r>
      <w:proofErr w:type="spellStart"/>
      <w:r w:rsidRPr="00BE0AE5">
        <w:rPr>
          <w:rStyle w:val="aa"/>
          <w:rFonts w:cs="Times New Roman"/>
        </w:rPr>
        <w:t>ser</w:t>
      </w:r>
      <w:proofErr w:type="spellEnd"/>
      <w:r w:rsidRPr="00BE0AE5">
        <w:rPr>
          <w:rFonts w:cs="Times New Roman"/>
        </w:rPr>
        <w:t>/</w:t>
      </w:r>
      <w:proofErr w:type="spellStart"/>
      <w:r w:rsidRPr="00BE0AE5">
        <w:rPr>
          <w:rStyle w:val="aa"/>
          <w:rFonts w:cs="Times New Roman"/>
        </w:rPr>
        <w:t>estar</w:t>
      </w:r>
      <w:proofErr w:type="spellEnd"/>
      <w:r w:rsidRPr="00BE0AE5">
        <w:rPr>
          <w:rStyle w:val="aa"/>
          <w:rFonts w:cs="Times New Roman"/>
        </w:rPr>
        <w:t xml:space="preserve"> </w:t>
      </w:r>
      <w:r w:rsidRPr="00BE0AE5">
        <w:rPr>
          <w:rFonts w:cs="Times New Roman"/>
        </w:rPr>
        <w:t>с прилагательными и причастиями, и в</w:t>
      </w:r>
      <w:r w:rsidR="00571787" w:rsidRPr="00BE0AE5">
        <w:rPr>
          <w:rFonts w:cs="Times New Roman"/>
        </w:rPr>
        <w:t xml:space="preserve"> </w:t>
      </w:r>
      <w:r w:rsidRPr="00BE0AE5">
        <w:rPr>
          <w:rFonts w:cs="Times New Roman"/>
        </w:rPr>
        <w:t>функции сказуемого;</w:t>
      </w:r>
    </w:p>
    <w:p w14:paraId="34863F8B" w14:textId="77777777" w:rsidR="00416B7C" w:rsidRPr="00BE0AE5" w:rsidRDefault="00416B7C" w:rsidP="00416B7C">
      <w:pPr>
        <w:pStyle w:val="a"/>
        <w:rPr>
          <w:rFonts w:cs="Times New Roman"/>
          <w:spacing w:val="1"/>
        </w:rPr>
      </w:pPr>
      <w:r w:rsidRPr="00BE0AE5">
        <w:rPr>
          <w:rFonts w:cs="Times New Roman"/>
          <w:spacing w:val="1"/>
        </w:rPr>
        <w:t>неличные формы глагола (инфинитив, причастие, герундий);</w:t>
      </w:r>
    </w:p>
    <w:p w14:paraId="1D408606" w14:textId="77777777" w:rsidR="00416B7C" w:rsidRPr="00BE0AE5" w:rsidRDefault="00416B7C" w:rsidP="00416B7C">
      <w:pPr>
        <w:pStyle w:val="a"/>
        <w:rPr>
          <w:rFonts w:cs="Times New Roman"/>
        </w:rPr>
      </w:pPr>
      <w:r w:rsidRPr="00BE0AE5">
        <w:rPr>
          <w:rFonts w:cs="Times New Roman"/>
        </w:rPr>
        <w:t xml:space="preserve">неопределённый артикль, определённый артикль и отсутствие артикля перед существительными; нейтральный артикль </w:t>
      </w:r>
      <w:proofErr w:type="spellStart"/>
      <w:r w:rsidRPr="00BE0AE5">
        <w:rPr>
          <w:rFonts w:cs="Times New Roman"/>
        </w:rPr>
        <w:t>lo</w:t>
      </w:r>
      <w:proofErr w:type="spellEnd"/>
      <w:r w:rsidRPr="00BE0AE5">
        <w:rPr>
          <w:rFonts w:cs="Times New Roman"/>
        </w:rPr>
        <w:t>;</w:t>
      </w:r>
    </w:p>
    <w:p w14:paraId="4F625571" w14:textId="77777777" w:rsidR="00416B7C" w:rsidRPr="00BE0AE5" w:rsidRDefault="00416B7C" w:rsidP="00416B7C">
      <w:pPr>
        <w:pStyle w:val="a8"/>
        <w:rPr>
          <w:rFonts w:cs="Times New Roman"/>
        </w:rPr>
      </w:pPr>
      <w:r w:rsidRPr="00BE0AE5">
        <w:rPr>
          <w:rFonts w:cs="Times New Roman"/>
        </w:rPr>
        <w:t xml:space="preserve">Распознавать в звучащем и письменном тексте и употреблять в устной и письменной речи наречий, выражающих неуверенность (a </w:t>
      </w:r>
      <w:proofErr w:type="spellStart"/>
      <w:r w:rsidRPr="00BE0AE5">
        <w:rPr>
          <w:rFonts w:cs="Times New Roman"/>
        </w:rPr>
        <w:t>lo</w:t>
      </w:r>
      <w:proofErr w:type="spellEnd"/>
      <w:r w:rsidRPr="00BE0AE5">
        <w:rPr>
          <w:rFonts w:cs="Times New Roman"/>
        </w:rPr>
        <w:t xml:space="preserve"> </w:t>
      </w:r>
      <w:proofErr w:type="spellStart"/>
      <w:r w:rsidRPr="00BE0AE5">
        <w:rPr>
          <w:rFonts w:cs="Times New Roman"/>
        </w:rPr>
        <w:t>mejor</w:t>
      </w:r>
      <w:proofErr w:type="spellEnd"/>
      <w:r w:rsidRPr="00BE0AE5">
        <w:rPr>
          <w:rFonts w:cs="Times New Roman"/>
        </w:rPr>
        <w:t>)</w:t>
      </w:r>
    </w:p>
    <w:p w14:paraId="0A74B1E9" w14:textId="77777777" w:rsidR="00416B7C" w:rsidRPr="00BE0AE5" w:rsidRDefault="00416B7C" w:rsidP="00416B7C">
      <w:pPr>
        <w:pStyle w:val="a"/>
        <w:rPr>
          <w:rFonts w:cs="Times New Roman"/>
        </w:rPr>
      </w:pPr>
      <w:r w:rsidRPr="00BE0AE5">
        <w:rPr>
          <w:rFonts w:cs="Times New Roman"/>
        </w:rPr>
        <w:t>местоимения: личные (ударные и безударные), притяжательные (ударные и безударные), указательные, относительные, неопределённые, отрицательные, возвратные, вопросительные;</w:t>
      </w:r>
    </w:p>
    <w:p w14:paraId="39D9F3AA" w14:textId="77777777" w:rsidR="00416B7C" w:rsidRPr="00BE0AE5" w:rsidRDefault="00416B7C" w:rsidP="00416B7C">
      <w:pPr>
        <w:pStyle w:val="a8"/>
        <w:rPr>
          <w:rFonts w:cs="Times New Roman"/>
        </w:rPr>
      </w:pPr>
      <w:r w:rsidRPr="00BE0AE5">
        <w:rPr>
          <w:rFonts w:cs="Times New Roman"/>
        </w:rPr>
        <w:t xml:space="preserve">5) </w:t>
      </w:r>
      <w:r w:rsidRPr="00BE0AE5">
        <w:rPr>
          <w:rStyle w:val="aa"/>
          <w:rFonts w:cs="Times New Roman"/>
        </w:rPr>
        <w:t>владеть</w:t>
      </w:r>
      <w:r w:rsidRPr="00BE0AE5">
        <w:rPr>
          <w:rFonts w:cs="Times New Roman"/>
        </w:rPr>
        <w:t xml:space="preserve"> социокультурными знаниями и умениями:</w:t>
      </w:r>
    </w:p>
    <w:p w14:paraId="79658730" w14:textId="77777777" w:rsidR="00416B7C" w:rsidRPr="00BE0AE5" w:rsidRDefault="00416B7C" w:rsidP="00416B7C">
      <w:pPr>
        <w:pStyle w:val="a"/>
        <w:rPr>
          <w:rFonts w:cs="Times New Roman"/>
        </w:rPr>
      </w:pPr>
      <w:r w:rsidRPr="00BE0AE5">
        <w:rPr>
          <w:rStyle w:val="aa"/>
          <w:rFonts w:cs="Times New Roman"/>
        </w:rPr>
        <w:t>осуществлять</w:t>
      </w:r>
      <w:r w:rsidRPr="00BE0AE5">
        <w:rPr>
          <w:rFonts w:cs="Times New Roman"/>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14:paraId="470032C0" w14:textId="77777777" w:rsidR="00416B7C" w:rsidRPr="00BE0AE5" w:rsidRDefault="00416B7C" w:rsidP="00416B7C">
      <w:pPr>
        <w:pStyle w:val="a"/>
        <w:rPr>
          <w:rFonts w:cs="Times New Roman"/>
        </w:rPr>
      </w:pPr>
      <w:r w:rsidRPr="00BE0AE5">
        <w:rPr>
          <w:rStyle w:val="aa"/>
          <w:rFonts w:cs="Times New Roman"/>
        </w:rPr>
        <w:t>кратко представлять</w:t>
      </w:r>
      <w:r w:rsidRPr="00BE0AE5">
        <w:rPr>
          <w:rFonts w:cs="Times New Roman"/>
        </w:rPr>
        <w:t xml:space="preserve"> родную страну/малую родину и страну/страны изучаемого языка (культурные явления и события; достопримечательности, выдающиеся люди);</w:t>
      </w:r>
    </w:p>
    <w:p w14:paraId="6DA7C265" w14:textId="77777777" w:rsidR="00416B7C" w:rsidRPr="00BE0AE5" w:rsidRDefault="00416B7C" w:rsidP="00416B7C">
      <w:pPr>
        <w:pStyle w:val="a"/>
        <w:rPr>
          <w:rFonts w:cs="Times New Roman"/>
        </w:rPr>
      </w:pPr>
      <w:r w:rsidRPr="00BE0AE5">
        <w:rPr>
          <w:rStyle w:val="aa"/>
          <w:rFonts w:cs="Times New Roman"/>
        </w:rPr>
        <w:t>оказывать</w:t>
      </w:r>
      <w:r w:rsidRPr="00BE0AE5">
        <w:rPr>
          <w:rFonts w:cs="Times New Roman"/>
        </w:rPr>
        <w:t xml:space="preserve"> помощь зарубежным гостям в ситуациях повседневного общения (</w:t>
      </w:r>
      <w:r w:rsidRPr="00BE0AE5">
        <w:rPr>
          <w:rStyle w:val="aa"/>
          <w:rFonts w:cs="Times New Roman"/>
        </w:rPr>
        <w:t xml:space="preserve">объяснить </w:t>
      </w:r>
      <w:r w:rsidRPr="00BE0AE5">
        <w:rPr>
          <w:rFonts w:cs="Times New Roman"/>
        </w:rPr>
        <w:t xml:space="preserve">местонахождение объекта, </w:t>
      </w:r>
      <w:r w:rsidRPr="00BE0AE5">
        <w:rPr>
          <w:rStyle w:val="aa"/>
          <w:rFonts w:cs="Times New Roman"/>
        </w:rPr>
        <w:t>сообщить</w:t>
      </w:r>
      <w:r w:rsidRPr="00BE0AE5">
        <w:rPr>
          <w:rFonts w:cs="Times New Roman"/>
        </w:rPr>
        <w:t xml:space="preserve"> возможный маршрут и т. д.).</w:t>
      </w:r>
    </w:p>
    <w:p w14:paraId="57D983F1" w14:textId="77777777" w:rsidR="00416B7C" w:rsidRPr="00BE0AE5" w:rsidRDefault="00416B7C" w:rsidP="00416B7C">
      <w:pPr>
        <w:pStyle w:val="a8"/>
        <w:rPr>
          <w:rFonts w:cs="Times New Roman"/>
        </w:rPr>
      </w:pPr>
      <w:r w:rsidRPr="00BE0AE5">
        <w:rPr>
          <w:rFonts w:cs="Times New Roman"/>
        </w:rPr>
        <w:t>6)</w:t>
      </w:r>
      <w:r w:rsidRPr="00BE0AE5">
        <w:rPr>
          <w:rFonts w:cs="Times New Roman"/>
        </w:rPr>
        <w:t> </w:t>
      </w:r>
      <w:r w:rsidRPr="00BE0AE5">
        <w:rPr>
          <w:rStyle w:val="aa"/>
          <w:rFonts w:cs="Times New Roman"/>
        </w:rPr>
        <w:t>владеть</w:t>
      </w:r>
      <w:r w:rsidRPr="00BE0AE5">
        <w:rPr>
          <w:rFonts w:cs="Times New Roman"/>
        </w:rPr>
        <w:t xml:space="preserve"> компенсаторными умениями: использовать при чтении и аудировании —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4EA79A14" w14:textId="77777777" w:rsidR="00416B7C" w:rsidRPr="00BE0AE5" w:rsidRDefault="00416B7C" w:rsidP="00416B7C">
      <w:pPr>
        <w:pStyle w:val="a8"/>
        <w:rPr>
          <w:rFonts w:cs="Times New Roman"/>
        </w:rPr>
      </w:pPr>
      <w:r w:rsidRPr="00BE0AE5">
        <w:rPr>
          <w:rFonts w:cs="Times New Roman"/>
        </w:rPr>
        <w:t>7)</w:t>
      </w:r>
      <w:r w:rsidRPr="00BE0AE5">
        <w:rPr>
          <w:rFonts w:cs="Times New Roman"/>
        </w:rPr>
        <w:t> </w:t>
      </w:r>
      <w:r w:rsidRPr="00BE0AE5">
        <w:rPr>
          <w:rStyle w:val="aa"/>
          <w:rFonts w:cs="Times New Roman"/>
        </w:rPr>
        <w:t>участвовать</w:t>
      </w:r>
      <w:r w:rsidRPr="00BE0AE5">
        <w:rPr>
          <w:rFonts w:cs="Times New Roman"/>
        </w:rPr>
        <w:t xml:space="preserve"> в несложных учебных проектах с использованием материалов на испанском языке с применением ИКТ, соблюдая правила информационной безопасности при работе в сети Интернет;</w:t>
      </w:r>
    </w:p>
    <w:p w14:paraId="0ECECFD4" w14:textId="77777777" w:rsidR="00416B7C" w:rsidRPr="00BE0AE5" w:rsidRDefault="00416B7C" w:rsidP="00416B7C">
      <w:pPr>
        <w:pStyle w:val="a8"/>
        <w:rPr>
          <w:rFonts w:cs="Times New Roman"/>
        </w:rPr>
      </w:pPr>
      <w:r w:rsidRPr="00BE0AE5">
        <w:rPr>
          <w:rFonts w:cs="Times New Roman"/>
        </w:rPr>
        <w:t>8)</w:t>
      </w:r>
      <w:r w:rsidRPr="00BE0AE5">
        <w:rPr>
          <w:rFonts w:cs="Times New Roman"/>
        </w:rPr>
        <w:t> </w:t>
      </w:r>
      <w:r w:rsidRPr="00BE0AE5">
        <w:rPr>
          <w:rStyle w:val="aa"/>
          <w:rFonts w:cs="Times New Roman"/>
        </w:rPr>
        <w:t>использовать</w:t>
      </w:r>
      <w:r w:rsidRPr="00BE0AE5">
        <w:rPr>
          <w:rFonts w:cs="Times New Roman"/>
        </w:rPr>
        <w:t xml:space="preserve"> двуязычные словари, словари словосочетаний, детские энциклопедии на испанском языке и другие справочные материалы, включая ресурсы в сети Интернет;</w:t>
      </w:r>
    </w:p>
    <w:p w14:paraId="2F07B456" w14:textId="77777777" w:rsidR="00416B7C" w:rsidRPr="00BE0AE5" w:rsidRDefault="00416B7C" w:rsidP="00416B7C">
      <w:pPr>
        <w:pStyle w:val="a8"/>
        <w:rPr>
          <w:rFonts w:cs="Times New Roman"/>
        </w:rPr>
      </w:pPr>
      <w:r w:rsidRPr="00BE0AE5">
        <w:rPr>
          <w:rFonts w:cs="Times New Roman"/>
        </w:rPr>
        <w:t xml:space="preserve">9) </w:t>
      </w:r>
      <w:r w:rsidRPr="00BE0AE5">
        <w:rPr>
          <w:rStyle w:val="aa"/>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559E032F" w14:textId="77777777" w:rsidR="00416B7C" w:rsidRPr="00BE0AE5" w:rsidRDefault="00416B7C" w:rsidP="00416B7C">
      <w:pPr>
        <w:pStyle w:val="22"/>
        <w:rPr>
          <w:rFonts w:cs="Times New Roman"/>
        </w:rPr>
      </w:pPr>
      <w:r w:rsidRPr="00BE0AE5">
        <w:rPr>
          <w:rFonts w:cs="Times New Roman"/>
        </w:rPr>
        <w:lastRenderedPageBreak/>
        <w:t>9 класс</w:t>
      </w:r>
    </w:p>
    <w:p w14:paraId="29ED07E7" w14:textId="77777777" w:rsidR="00416B7C" w:rsidRPr="00BE0AE5" w:rsidRDefault="00416B7C" w:rsidP="00416B7C">
      <w:pPr>
        <w:pStyle w:val="41"/>
        <w:spacing w:before="0"/>
        <w:rPr>
          <w:rFonts w:cs="Times New Roman"/>
        </w:rPr>
      </w:pPr>
      <w:r w:rsidRPr="00BE0AE5">
        <w:rPr>
          <w:rFonts w:cs="Times New Roman"/>
        </w:rPr>
        <w:t>Коммуникативные умения</w:t>
      </w:r>
    </w:p>
    <w:p w14:paraId="0554FCFE" w14:textId="77777777" w:rsidR="00416B7C" w:rsidRPr="00BE0AE5" w:rsidRDefault="00416B7C" w:rsidP="00416B7C">
      <w:pPr>
        <w:pStyle w:val="a8"/>
        <w:rPr>
          <w:rFonts w:cs="Times New Roman"/>
        </w:rPr>
      </w:pPr>
      <w:r w:rsidRPr="00BE0AE5">
        <w:rPr>
          <w:rFonts w:cs="Times New Roman"/>
        </w:rPr>
        <w:t xml:space="preserve">1) </w:t>
      </w:r>
      <w:r w:rsidRPr="00BE0AE5">
        <w:rPr>
          <w:rStyle w:val="aa"/>
          <w:rFonts w:cs="Times New Roman"/>
        </w:rPr>
        <w:t>владеть</w:t>
      </w:r>
      <w:r w:rsidRPr="00BE0AE5">
        <w:rPr>
          <w:rFonts w:cs="Times New Roman"/>
        </w:rPr>
        <w:t xml:space="preserve"> основными видами речевой деятельности:</w:t>
      </w:r>
    </w:p>
    <w:p w14:paraId="287A481C" w14:textId="3EF0CFBE" w:rsidR="00416B7C" w:rsidRPr="00BE0AE5" w:rsidRDefault="00416B7C" w:rsidP="00416B7C">
      <w:pPr>
        <w:pStyle w:val="a8"/>
        <w:rPr>
          <w:rFonts w:cs="Times New Roman"/>
        </w:rPr>
      </w:pPr>
      <w:r w:rsidRPr="00BE0AE5">
        <w:rPr>
          <w:rStyle w:val="a9"/>
          <w:rFonts w:cs="Times New Roman"/>
        </w:rPr>
        <w:t>говорение:</w:t>
      </w:r>
      <w:r w:rsidRPr="00BE0AE5">
        <w:rPr>
          <w:rFonts w:cs="Times New Roman"/>
        </w:rPr>
        <w:t xml:space="preserve"> </w:t>
      </w:r>
      <w:r w:rsidRPr="00BE0AE5">
        <w:rPr>
          <w:rStyle w:val="aa"/>
          <w:rFonts w:cs="Times New Roman"/>
        </w:rPr>
        <w:t>вести</w:t>
      </w:r>
      <w:r w:rsidRPr="00BE0AE5">
        <w:rPr>
          <w:rFonts w:cs="Times New Roman"/>
        </w:rPr>
        <w:t xml:space="preserve"> комбинированный диалог, включающий различные виды диалогов (диалог этикетного характера, диалог-побуждение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w:t>
      </w:r>
      <w:r w:rsidR="00BE0AE5">
        <w:rPr>
          <w:rFonts w:cs="Times New Roman"/>
        </w:rPr>
        <w:t>—</w:t>
      </w:r>
      <w:r w:rsidRPr="00BE0AE5">
        <w:rPr>
          <w:rFonts w:cs="Times New Roman"/>
        </w:rPr>
        <w:t>8 реплик со стороны каждого собеседника);</w:t>
      </w:r>
    </w:p>
    <w:p w14:paraId="762D179C" w14:textId="2FB66B59" w:rsidR="00416B7C" w:rsidRPr="00BE0AE5" w:rsidRDefault="00416B7C" w:rsidP="00416B7C">
      <w:pPr>
        <w:pStyle w:val="a8"/>
        <w:rPr>
          <w:rFonts w:cs="Times New Roman"/>
        </w:rPr>
      </w:pPr>
      <w:r w:rsidRPr="00BE0AE5">
        <w:rPr>
          <w:rStyle w:val="aa"/>
          <w:rFonts w:cs="Times New Roman"/>
        </w:rPr>
        <w:t>создавать</w:t>
      </w:r>
      <w:r w:rsidRPr="00BE0AE5">
        <w:rPr>
          <w:rFonts w:cs="Times New Roman"/>
        </w:rPr>
        <w:t xml:space="preserve"> разные виды монологических высказываний (описание, в том числе характеристика; повествование/сообщение, рассуждение) с вербальными и /или зрительными опорами или без опор в рамках тематического содержания речи (объем монологического высказывания — до 10</w:t>
      </w:r>
      <w:r w:rsidR="00BE0AE5">
        <w:rPr>
          <w:rFonts w:cs="Times New Roman"/>
        </w:rPr>
        <w:t>—</w:t>
      </w:r>
      <w:r w:rsidRPr="00BE0AE5">
        <w:rPr>
          <w:rFonts w:cs="Times New Roman"/>
        </w:rPr>
        <w:t xml:space="preserve">12 фраз); </w:t>
      </w:r>
      <w:r w:rsidRPr="00BE0AE5">
        <w:rPr>
          <w:rStyle w:val="aa"/>
          <w:rFonts w:cs="Times New Roman"/>
        </w:rPr>
        <w:t xml:space="preserve">излагать </w:t>
      </w:r>
      <w:r w:rsidRPr="00BE0AE5">
        <w:rPr>
          <w:rFonts w:cs="Times New Roman"/>
        </w:rPr>
        <w:t>основное содержание прочитанного/прослушанного текста со зрительными и/или вербальными опорами (объем — 10</w:t>
      </w:r>
      <w:r w:rsidR="00BE0AE5">
        <w:rPr>
          <w:rFonts w:cs="Times New Roman"/>
        </w:rPr>
        <w:t>—</w:t>
      </w:r>
      <w:r w:rsidRPr="00BE0AE5">
        <w:rPr>
          <w:rFonts w:cs="Times New Roman"/>
        </w:rPr>
        <w:t xml:space="preserve">12 фраз); </w:t>
      </w:r>
      <w:r w:rsidRPr="00BE0AE5">
        <w:rPr>
          <w:rStyle w:val="aa"/>
          <w:rFonts w:cs="Times New Roman"/>
        </w:rPr>
        <w:t>излагать</w:t>
      </w:r>
      <w:r w:rsidRPr="00BE0AE5">
        <w:rPr>
          <w:rFonts w:cs="Times New Roman"/>
        </w:rPr>
        <w:t xml:space="preserve"> результаты выполненной проектной работы; (объем — 10</w:t>
      </w:r>
      <w:r w:rsidR="00BE0AE5">
        <w:rPr>
          <w:rFonts w:cs="Times New Roman"/>
        </w:rPr>
        <w:t>—</w:t>
      </w:r>
      <w:r w:rsidRPr="00BE0AE5">
        <w:rPr>
          <w:rFonts w:cs="Times New Roman"/>
        </w:rPr>
        <w:t>12 фраз);</w:t>
      </w:r>
    </w:p>
    <w:p w14:paraId="3AEFB9C7" w14:textId="77777777" w:rsidR="00416B7C" w:rsidRPr="00BE0AE5" w:rsidRDefault="00416B7C" w:rsidP="00416B7C">
      <w:pPr>
        <w:pStyle w:val="a8"/>
        <w:rPr>
          <w:rFonts w:cs="Times New Roman"/>
        </w:rPr>
      </w:pPr>
      <w:r w:rsidRPr="00BE0AE5">
        <w:rPr>
          <w:rStyle w:val="a9"/>
          <w:rFonts w:cs="Times New Roman"/>
        </w:rPr>
        <w:t>аудирование:</w:t>
      </w:r>
      <w:r w:rsidRPr="00BE0AE5">
        <w:rPr>
          <w:rFonts w:cs="Times New Roman"/>
        </w:rPr>
        <w:t xml:space="preserve"> </w:t>
      </w:r>
      <w:r w:rsidRPr="00BE0AE5">
        <w:rPr>
          <w:rStyle w:val="aa"/>
          <w:rFonts w:cs="Times New Roman"/>
        </w:rPr>
        <w:t>воспринимать на слух и понимать</w:t>
      </w:r>
      <w:r w:rsidRPr="00BE0AE5">
        <w:rPr>
          <w:rFonts w:cs="Times New Roman"/>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w:t>
      </w:r>
      <w:r w:rsidR="00EF4DAB" w:rsidRPr="00BE0AE5">
        <w:rPr>
          <w:rFonts w:cs="Times New Roman"/>
        </w:rPr>
        <w:t xml:space="preserve"> </w:t>
      </w:r>
      <w:r w:rsidRPr="00BE0AE5">
        <w:rPr>
          <w:rFonts w:cs="Times New Roman"/>
        </w:rPr>
        <w:t>до 2 минут);</w:t>
      </w:r>
    </w:p>
    <w:p w14:paraId="19B6D5BF" w14:textId="4C85D876" w:rsidR="00416B7C" w:rsidRPr="00BE0AE5" w:rsidRDefault="00416B7C" w:rsidP="00416B7C">
      <w:pPr>
        <w:pStyle w:val="a8"/>
        <w:rPr>
          <w:rFonts w:cs="Times New Roman"/>
        </w:rPr>
      </w:pPr>
      <w:r w:rsidRPr="00BE0AE5">
        <w:rPr>
          <w:rStyle w:val="a9"/>
          <w:rFonts w:cs="Times New Roman"/>
        </w:rPr>
        <w:t xml:space="preserve">смысловое чтение: </w:t>
      </w:r>
      <w:r w:rsidRPr="00BE0AE5">
        <w:rPr>
          <w:rStyle w:val="aa"/>
          <w:rFonts w:cs="Times New Roman"/>
        </w:rPr>
        <w:t>читать про себя и понимать</w:t>
      </w:r>
      <w:r w:rsidRPr="00BE0AE5">
        <w:rPr>
          <w:rFonts w:cs="Times New Roman"/>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(объем текста/текстов для чтения — 500</w:t>
      </w:r>
      <w:r w:rsidR="00BE0AE5">
        <w:rPr>
          <w:rFonts w:cs="Times New Roman"/>
        </w:rPr>
        <w:t>—</w:t>
      </w:r>
      <w:r w:rsidRPr="00BE0AE5">
        <w:rPr>
          <w:rFonts w:cs="Times New Roman"/>
        </w:rPr>
        <w:t xml:space="preserve">600 слов); </w:t>
      </w:r>
      <w:r w:rsidRPr="00BE0AE5">
        <w:rPr>
          <w:rStyle w:val="aa"/>
          <w:rFonts w:cs="Times New Roman"/>
        </w:rPr>
        <w:t xml:space="preserve">читать про себя </w:t>
      </w:r>
      <w:proofErr w:type="spellStart"/>
      <w:r w:rsidRPr="00BE0AE5">
        <w:rPr>
          <w:rStyle w:val="aa"/>
          <w:rFonts w:cs="Times New Roman"/>
        </w:rPr>
        <w:t>несплошные</w:t>
      </w:r>
      <w:proofErr w:type="spellEnd"/>
      <w:r w:rsidRPr="00BE0AE5">
        <w:rPr>
          <w:rStyle w:val="aa"/>
          <w:rFonts w:cs="Times New Roman"/>
        </w:rPr>
        <w:t xml:space="preserve"> тексты</w:t>
      </w:r>
      <w:r w:rsidRPr="00BE0AE5">
        <w:rPr>
          <w:rFonts w:cs="Times New Roman"/>
        </w:rPr>
        <w:t xml:space="preserve"> (таблицы, диаграммы) и </w:t>
      </w:r>
      <w:r w:rsidRPr="00BE0AE5">
        <w:rPr>
          <w:rStyle w:val="aa"/>
          <w:rFonts w:cs="Times New Roman"/>
        </w:rPr>
        <w:t>понимать</w:t>
      </w:r>
      <w:r w:rsidRPr="00BE0AE5">
        <w:rPr>
          <w:rFonts w:cs="Times New Roman"/>
        </w:rPr>
        <w:t xml:space="preserve"> представленную в них информацию;</w:t>
      </w:r>
    </w:p>
    <w:p w14:paraId="1632BAAF" w14:textId="0B798BDE" w:rsidR="00416B7C" w:rsidRPr="00BE0AE5" w:rsidRDefault="00416B7C" w:rsidP="00416B7C">
      <w:pPr>
        <w:pStyle w:val="a8"/>
        <w:rPr>
          <w:rFonts w:cs="Times New Roman"/>
        </w:rPr>
      </w:pPr>
      <w:r w:rsidRPr="00BE0AE5">
        <w:rPr>
          <w:rStyle w:val="a9"/>
          <w:rFonts w:cs="Times New Roman"/>
        </w:rPr>
        <w:t>письменная речь:</w:t>
      </w:r>
      <w:r w:rsidRPr="00BE0AE5">
        <w:rPr>
          <w:rFonts w:cs="Times New Roman"/>
        </w:rPr>
        <w:t xml:space="preserve"> </w:t>
      </w:r>
      <w:r w:rsidRPr="00BE0AE5">
        <w:rPr>
          <w:rStyle w:val="aa"/>
          <w:rFonts w:cs="Times New Roman"/>
        </w:rPr>
        <w:t>заполнять</w:t>
      </w:r>
      <w:r w:rsidRPr="00BE0AE5">
        <w:rPr>
          <w:rFonts w:cs="Times New Roman"/>
        </w:rPr>
        <w:t xml:space="preserve"> анкеты и формуляры, сообщая о себе основные сведения, в соответствии с нормами, принятыми в стране/странах изучаемого языка; </w:t>
      </w:r>
      <w:r w:rsidRPr="00BE0AE5">
        <w:rPr>
          <w:rStyle w:val="aa"/>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(объем сообщения — до 120 слов); </w:t>
      </w:r>
      <w:r w:rsidRPr="00BE0AE5">
        <w:rPr>
          <w:rStyle w:val="aa"/>
          <w:rFonts w:cs="Times New Roman"/>
        </w:rPr>
        <w:t>создавать</w:t>
      </w:r>
      <w:r w:rsidRPr="00BE0AE5">
        <w:rPr>
          <w:rFonts w:cs="Times New Roman"/>
        </w:rPr>
        <w:t xml:space="preserve"> небольшое письменное высказывание с опорой на образец, план, таблицу, прочитанный/прослушанный текст (объем высказывания — до 120 слов); </w:t>
      </w:r>
      <w:r w:rsidRPr="00BE0AE5">
        <w:rPr>
          <w:rStyle w:val="aa"/>
          <w:rFonts w:cs="Times New Roman"/>
        </w:rPr>
        <w:t>заполнять</w:t>
      </w:r>
      <w:r w:rsidRPr="00BE0AE5">
        <w:rPr>
          <w:rFonts w:cs="Times New Roman"/>
        </w:rPr>
        <w:t xml:space="preserve"> таблицу, кратко фиксируя содержание прочитанного/прослушанного текста; </w:t>
      </w:r>
      <w:r w:rsidRPr="00BE0AE5">
        <w:rPr>
          <w:rStyle w:val="aa"/>
          <w:rFonts w:cs="Times New Roman"/>
        </w:rPr>
        <w:lastRenderedPageBreak/>
        <w:t>письменно представлять</w:t>
      </w:r>
      <w:r w:rsidRPr="00BE0AE5">
        <w:rPr>
          <w:rFonts w:cs="Times New Roman"/>
        </w:rPr>
        <w:t xml:space="preserve"> результаты выполненной проектной работы (объем 100</w:t>
      </w:r>
      <w:r w:rsidR="00BE0AE5">
        <w:rPr>
          <w:rFonts w:cs="Times New Roman"/>
        </w:rPr>
        <w:t>—</w:t>
      </w:r>
      <w:r w:rsidRPr="00BE0AE5">
        <w:rPr>
          <w:rFonts w:cs="Times New Roman"/>
        </w:rPr>
        <w:t>120 слов);</w:t>
      </w:r>
    </w:p>
    <w:p w14:paraId="33308B30" w14:textId="77777777" w:rsidR="00416B7C" w:rsidRPr="00BE0AE5" w:rsidRDefault="00416B7C" w:rsidP="00416B7C">
      <w:pPr>
        <w:pStyle w:val="41"/>
        <w:rPr>
          <w:rFonts w:cs="Times New Roman"/>
        </w:rPr>
      </w:pPr>
      <w:r w:rsidRPr="00BE0AE5">
        <w:rPr>
          <w:rFonts w:cs="Times New Roman"/>
        </w:rPr>
        <w:t>Языковые навыки и умения</w:t>
      </w:r>
    </w:p>
    <w:p w14:paraId="68589271" w14:textId="77777777" w:rsidR="00416B7C" w:rsidRPr="00BE0AE5" w:rsidRDefault="00416B7C" w:rsidP="00416B7C">
      <w:pPr>
        <w:pStyle w:val="a8"/>
        <w:rPr>
          <w:rFonts w:cs="Times New Roman"/>
          <w:spacing w:val="1"/>
        </w:rPr>
      </w:pPr>
      <w:r w:rsidRPr="00BE0AE5">
        <w:rPr>
          <w:rFonts w:cs="Times New Roman"/>
          <w:spacing w:val="1"/>
        </w:rPr>
        <w:t>2)</w:t>
      </w:r>
      <w:r w:rsidRPr="00BE0AE5">
        <w:rPr>
          <w:rFonts w:cs="Times New Roman"/>
          <w:spacing w:val="1"/>
        </w:rPr>
        <w:t> </w:t>
      </w:r>
      <w:r w:rsidRPr="00BE0AE5">
        <w:rPr>
          <w:rStyle w:val="aa"/>
          <w:rFonts w:cs="Times New Roman"/>
          <w:spacing w:val="1"/>
        </w:rPr>
        <w:t xml:space="preserve">владеть </w:t>
      </w:r>
      <w:r w:rsidRPr="00BE0AE5">
        <w:rPr>
          <w:rStyle w:val="a9"/>
          <w:rFonts w:cs="Times New Roman"/>
          <w:spacing w:val="1"/>
        </w:rPr>
        <w:t xml:space="preserve">фонетическими навыками: </w:t>
      </w:r>
      <w:r w:rsidRPr="00BE0AE5">
        <w:rPr>
          <w:rStyle w:val="aa"/>
          <w:rFonts w:cs="Times New Roman"/>
          <w:spacing w:val="1"/>
        </w:rPr>
        <w:t>различать на слух и адекватно,</w:t>
      </w:r>
      <w:r w:rsidRPr="00BE0AE5">
        <w:rPr>
          <w:rFonts w:cs="Times New Roman"/>
          <w:spacing w:val="1"/>
        </w:rPr>
        <w:t xml:space="preserve"> без ошибок, ведущих к сбою коммуникации, </w:t>
      </w:r>
      <w:r w:rsidRPr="00BE0AE5">
        <w:rPr>
          <w:rStyle w:val="aa"/>
          <w:rFonts w:cs="Times New Roman"/>
          <w:spacing w:val="1"/>
        </w:rPr>
        <w:t>произносить</w:t>
      </w:r>
      <w:r w:rsidRPr="00BE0AE5">
        <w:rPr>
          <w:rFonts w:cs="Times New Roman"/>
          <w:spacing w:val="1"/>
        </w:rPr>
        <w:t xml:space="preserve">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соблюдать особенности интонации в различных коммуникативных типах предложения; </w:t>
      </w:r>
      <w:r w:rsidRPr="00BE0AE5">
        <w:rPr>
          <w:rStyle w:val="aa"/>
          <w:rFonts w:cs="Times New Roman"/>
          <w:spacing w:val="1"/>
        </w:rPr>
        <w:t>читать вслух</w:t>
      </w:r>
      <w:r w:rsidRPr="00BE0AE5">
        <w:rPr>
          <w:rFonts w:cs="Times New Roman"/>
          <w:spacing w:val="1"/>
        </w:rPr>
        <w:t xml:space="preserve"> новые слова согласно основным правилам чтения; </w:t>
      </w:r>
      <w:r w:rsidRPr="00BE0AE5">
        <w:rPr>
          <w:rStyle w:val="aa"/>
          <w:rFonts w:cs="Times New Roman"/>
          <w:spacing w:val="1"/>
        </w:rPr>
        <w:t>читать вслух и понимать</w:t>
      </w:r>
      <w:r w:rsidRPr="00BE0AE5">
        <w:rPr>
          <w:rFonts w:cs="Times New Roman"/>
          <w:spacing w:val="1"/>
        </w:rPr>
        <w:t xml:space="preserve"> учебные и адаптированные аутентичные тексты объемом до 120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 </w:t>
      </w:r>
      <w:r w:rsidRPr="00BE0AE5">
        <w:rPr>
          <w:rStyle w:val="aa"/>
          <w:rFonts w:cs="Times New Roman"/>
          <w:spacing w:val="1"/>
        </w:rPr>
        <w:t xml:space="preserve">выражать </w:t>
      </w:r>
      <w:r w:rsidRPr="00BE0AE5">
        <w:rPr>
          <w:rFonts w:cs="Times New Roman"/>
          <w:spacing w:val="1"/>
        </w:rPr>
        <w:t xml:space="preserve">модальные значения, чувства и эмоции; </w:t>
      </w:r>
      <w:r w:rsidRPr="00BE0AE5">
        <w:rPr>
          <w:rStyle w:val="aa"/>
          <w:rFonts w:cs="Times New Roman"/>
          <w:spacing w:val="1"/>
        </w:rPr>
        <w:t>различать</w:t>
      </w:r>
      <w:r w:rsidRPr="00BE0AE5">
        <w:rPr>
          <w:rFonts w:cs="Times New Roman"/>
          <w:spacing w:val="1"/>
        </w:rPr>
        <w:t xml:space="preserve"> на слух</w:t>
      </w:r>
      <w:r w:rsidRPr="00BE0AE5">
        <w:rPr>
          <w:rStyle w:val="a9"/>
          <w:rFonts w:cs="Times New Roman"/>
          <w:spacing w:val="1"/>
        </w:rPr>
        <w:t xml:space="preserve"> </w:t>
      </w:r>
      <w:r w:rsidRPr="00BE0AE5">
        <w:rPr>
          <w:rFonts w:cs="Times New Roman"/>
          <w:spacing w:val="1"/>
        </w:rPr>
        <w:t>национальные варианты произношения испанского языка, иберийский и латиноамериканский, в прослушанных текстах или в услышанных высказываниях;</w:t>
      </w:r>
    </w:p>
    <w:p w14:paraId="28F6E95F" w14:textId="77777777" w:rsidR="00416B7C" w:rsidRPr="00BE0AE5" w:rsidRDefault="00416B7C" w:rsidP="00416B7C">
      <w:pPr>
        <w:pStyle w:val="a8"/>
        <w:rPr>
          <w:rFonts w:cs="Times New Roman"/>
        </w:rPr>
      </w:pPr>
      <w:r w:rsidRPr="00BE0AE5">
        <w:rPr>
          <w:rStyle w:val="aa"/>
          <w:rFonts w:cs="Times New Roman"/>
        </w:rPr>
        <w:t>владеть</w:t>
      </w:r>
      <w:r w:rsidRPr="00BE0AE5">
        <w:rPr>
          <w:rFonts w:cs="Times New Roman"/>
        </w:rPr>
        <w:t xml:space="preserve"> </w:t>
      </w:r>
      <w:r w:rsidRPr="00BE0AE5">
        <w:rPr>
          <w:rStyle w:val="a9"/>
          <w:rFonts w:cs="Times New Roman"/>
        </w:rPr>
        <w:t>графическими</w:t>
      </w:r>
      <w:r w:rsidRPr="00BE0AE5">
        <w:rPr>
          <w:rFonts w:cs="Times New Roman"/>
        </w:rPr>
        <w:t xml:space="preserve"> и </w:t>
      </w:r>
      <w:r w:rsidRPr="00BE0AE5">
        <w:rPr>
          <w:rStyle w:val="a9"/>
          <w:rFonts w:cs="Times New Roman"/>
        </w:rPr>
        <w:t>орфографическими</w:t>
      </w:r>
      <w:r w:rsidRPr="00BE0AE5">
        <w:rPr>
          <w:rFonts w:cs="Times New Roman"/>
        </w:rPr>
        <w:t xml:space="preserve"> навыками; </w:t>
      </w:r>
      <w:r w:rsidRPr="00BE0AE5">
        <w:rPr>
          <w:rStyle w:val="aa"/>
          <w:rFonts w:cs="Times New Roman"/>
        </w:rPr>
        <w:t>правильно писать</w:t>
      </w:r>
      <w:r w:rsidRPr="00BE0AE5">
        <w:rPr>
          <w:rFonts w:cs="Times New Roman"/>
        </w:rPr>
        <w:t xml:space="preserve"> изученные слова;</w:t>
      </w:r>
    </w:p>
    <w:p w14:paraId="23639FB4" w14:textId="77777777" w:rsidR="00416B7C" w:rsidRPr="00BE0AE5" w:rsidRDefault="00416B7C" w:rsidP="00416B7C">
      <w:pPr>
        <w:pStyle w:val="a8"/>
        <w:rPr>
          <w:rFonts w:cs="Times New Roman"/>
        </w:rPr>
      </w:pPr>
      <w:r w:rsidRPr="00BE0AE5">
        <w:rPr>
          <w:rStyle w:val="aa"/>
          <w:rFonts w:cs="Times New Roman"/>
        </w:rPr>
        <w:t>владеть</w:t>
      </w:r>
      <w:r w:rsidRPr="00BE0AE5">
        <w:rPr>
          <w:rFonts w:cs="Times New Roman"/>
        </w:rPr>
        <w:t xml:space="preserve"> </w:t>
      </w:r>
      <w:r w:rsidRPr="00BE0AE5">
        <w:rPr>
          <w:rStyle w:val="a9"/>
          <w:rFonts w:cs="Times New Roman"/>
        </w:rPr>
        <w:t xml:space="preserve">пунктуационными </w:t>
      </w:r>
      <w:r w:rsidRPr="00BE0AE5">
        <w:rPr>
          <w:rFonts w:cs="Times New Roman"/>
        </w:rPr>
        <w:t xml:space="preserve">навыками: использовать точку, вопросительный и восклицательный знаки в начале и в конце предложения; запятую при обращении и в перечислении; </w:t>
      </w:r>
      <w:proofErr w:type="spellStart"/>
      <w:r w:rsidRPr="00BE0AE5">
        <w:rPr>
          <w:rFonts w:cs="Times New Roman"/>
        </w:rPr>
        <w:t>примененять</w:t>
      </w:r>
      <w:proofErr w:type="spellEnd"/>
      <w:r w:rsidRPr="00BE0AE5">
        <w:rPr>
          <w:rFonts w:cs="Times New Roman"/>
        </w:rPr>
        <w:t xml:space="preserve"> правило графического ударения (</w:t>
      </w:r>
      <w:proofErr w:type="spellStart"/>
      <w:r w:rsidRPr="00BE0AE5">
        <w:rPr>
          <w:rFonts w:cs="Times New Roman"/>
        </w:rPr>
        <w:t>acento</w:t>
      </w:r>
      <w:proofErr w:type="spellEnd"/>
      <w:r w:rsidRPr="00BE0AE5">
        <w:rPr>
          <w:rFonts w:cs="Times New Roman"/>
        </w:rPr>
        <w:t xml:space="preserve"> </w:t>
      </w:r>
      <w:proofErr w:type="spellStart"/>
      <w:r w:rsidRPr="00BE0AE5">
        <w:rPr>
          <w:rFonts w:cs="Times New Roman"/>
        </w:rPr>
        <w:t>gráfico</w:t>
      </w:r>
      <w:proofErr w:type="spellEnd"/>
      <w:r w:rsidRPr="00BE0AE5">
        <w:rPr>
          <w:rFonts w:cs="Times New Roman"/>
        </w:rPr>
        <w:t>);</w:t>
      </w:r>
    </w:p>
    <w:p w14:paraId="3FF28D17" w14:textId="77777777" w:rsidR="00416B7C" w:rsidRPr="00BE0AE5" w:rsidRDefault="00416B7C" w:rsidP="00416B7C">
      <w:pPr>
        <w:pStyle w:val="a8"/>
        <w:rPr>
          <w:rFonts w:cs="Times New Roman"/>
        </w:rPr>
      </w:pPr>
      <w:r w:rsidRPr="00BE0AE5">
        <w:rPr>
          <w:rFonts w:cs="Times New Roman"/>
        </w:rPr>
        <w:t xml:space="preserve">пунктуационно правильно, в соответствии с нормами речевого этикета, принятыми в стране/странах изучаемого языка, </w:t>
      </w:r>
      <w:r w:rsidRPr="00BE0AE5">
        <w:rPr>
          <w:rStyle w:val="aa"/>
          <w:rFonts w:cs="Times New Roman"/>
        </w:rPr>
        <w:t>оформлять</w:t>
      </w:r>
      <w:r w:rsidRPr="00BE0AE5">
        <w:rPr>
          <w:rFonts w:cs="Times New Roman"/>
        </w:rPr>
        <w:t xml:space="preserve"> личное/деловое письмо/электронное сообщение личного характера.</w:t>
      </w:r>
    </w:p>
    <w:p w14:paraId="571B76E2" w14:textId="77777777" w:rsidR="00416B7C" w:rsidRPr="00BE0AE5" w:rsidRDefault="00416B7C" w:rsidP="00416B7C">
      <w:pPr>
        <w:pStyle w:val="a8"/>
        <w:rPr>
          <w:rFonts w:cs="Times New Roman"/>
        </w:rPr>
      </w:pPr>
      <w:r w:rsidRPr="00BE0AE5">
        <w:rPr>
          <w:rFonts w:cs="Times New Roman"/>
        </w:rPr>
        <w:t xml:space="preserve">3) </w:t>
      </w:r>
      <w:r w:rsidRPr="00BE0AE5">
        <w:rPr>
          <w:rStyle w:val="aa"/>
          <w:rFonts w:cs="Times New Roman"/>
        </w:rPr>
        <w:t xml:space="preserve">распознавать </w:t>
      </w:r>
      <w:r w:rsidRPr="00BE0AE5">
        <w:rPr>
          <w:rFonts w:cs="Times New Roman"/>
        </w:rPr>
        <w:t>в письменном и звучащем тексте 1350 лексических единиц и правильно употреблять в устной и письменной речи, с соблюдением существующей нормы лексической сочетаемости, не менее 1200 лексических единиц (слов, словосочетаний, речевых клише), обслуживающих ситуации общения в рамках тематического содержания речи для 9 класса, включая 1050 лексических единиц, освоенных в предыдущие годы обучения;</w:t>
      </w:r>
    </w:p>
    <w:p w14:paraId="53AC9989" w14:textId="77777777" w:rsidR="00416B7C" w:rsidRPr="00BE0AE5" w:rsidRDefault="00416B7C" w:rsidP="00416B7C">
      <w:pPr>
        <w:pStyle w:val="a8"/>
        <w:rPr>
          <w:rFonts w:cs="Times New Roman"/>
        </w:rPr>
      </w:pPr>
      <w:r w:rsidRPr="00BE0AE5">
        <w:rPr>
          <w:rStyle w:val="aa"/>
          <w:rFonts w:cs="Times New Roman"/>
        </w:rPr>
        <w:t>распознавать и образовывать</w:t>
      </w:r>
      <w:r w:rsidRPr="00BE0AE5">
        <w:rPr>
          <w:rFonts w:cs="Times New Roman"/>
        </w:rPr>
        <w:t xml:space="preserve"> в устной и письменной речи родственные слова с использованием аффиксации:</w:t>
      </w:r>
    </w:p>
    <w:p w14:paraId="2D4928F6" w14:textId="77777777" w:rsidR="003A5241" w:rsidRPr="003A5241" w:rsidRDefault="00416B7C" w:rsidP="00416B7C">
      <w:pPr>
        <w:pStyle w:val="a8"/>
        <w:rPr>
          <w:rFonts w:cs="Times New Roman"/>
          <w:lang w:val="en-US"/>
        </w:rPr>
      </w:pPr>
      <w:r w:rsidRPr="00BE0AE5">
        <w:rPr>
          <w:rFonts w:cs="Times New Roman"/>
        </w:rPr>
        <w:t>глаголы</w:t>
      </w:r>
      <w:r w:rsidRPr="003A5241">
        <w:rPr>
          <w:rFonts w:cs="Times New Roman"/>
          <w:lang w:val="en-US"/>
        </w:rPr>
        <w:t xml:space="preserve"> </w:t>
      </w:r>
      <w:r w:rsidRPr="00BE0AE5">
        <w:rPr>
          <w:rFonts w:cs="Times New Roman"/>
        </w:rPr>
        <w:t>при</w:t>
      </w:r>
      <w:r w:rsidRPr="003A5241">
        <w:rPr>
          <w:rFonts w:cs="Times New Roman"/>
          <w:lang w:val="en-US"/>
        </w:rPr>
        <w:t xml:space="preserve"> </w:t>
      </w:r>
      <w:r w:rsidRPr="00BE0AE5">
        <w:rPr>
          <w:rFonts w:cs="Times New Roman"/>
        </w:rPr>
        <w:t>помощи</w:t>
      </w:r>
      <w:r w:rsidRPr="003A5241">
        <w:rPr>
          <w:rFonts w:cs="Times New Roman"/>
          <w:lang w:val="en-US"/>
        </w:rPr>
        <w:t xml:space="preserve"> </w:t>
      </w:r>
      <w:r w:rsidRPr="00BE0AE5">
        <w:rPr>
          <w:rFonts w:cs="Times New Roman"/>
        </w:rPr>
        <w:t>префиксов</w:t>
      </w:r>
      <w:r w:rsidRPr="003A5241">
        <w:rPr>
          <w:rFonts w:cs="Times New Roman"/>
          <w:lang w:val="en-US"/>
        </w:rPr>
        <w:t xml:space="preserve"> </w:t>
      </w:r>
      <w:r w:rsidRPr="003A5241">
        <w:rPr>
          <w:rStyle w:val="aa"/>
          <w:rFonts w:cs="Times New Roman"/>
          <w:lang w:val="en-US"/>
        </w:rPr>
        <w:t>re</w:t>
      </w:r>
      <w:r w:rsidRPr="003A5241">
        <w:rPr>
          <w:rFonts w:cs="Times New Roman"/>
          <w:lang w:val="en-US"/>
        </w:rPr>
        <w:t xml:space="preserve">-, </w:t>
      </w:r>
      <w:r w:rsidRPr="003A5241">
        <w:rPr>
          <w:rStyle w:val="aa"/>
          <w:rFonts w:cs="Times New Roman"/>
          <w:lang w:val="en-US"/>
        </w:rPr>
        <w:t>de</w:t>
      </w:r>
      <w:r w:rsidRPr="003A5241">
        <w:rPr>
          <w:rFonts w:cs="Times New Roman"/>
          <w:lang w:val="en-US"/>
        </w:rPr>
        <w:t>-/</w:t>
      </w:r>
      <w:r w:rsidRPr="003A5241">
        <w:rPr>
          <w:rStyle w:val="aa"/>
          <w:rFonts w:cs="Times New Roman"/>
          <w:lang w:val="en-US"/>
        </w:rPr>
        <w:t>des</w:t>
      </w:r>
      <w:r w:rsidRPr="003A5241">
        <w:rPr>
          <w:rFonts w:cs="Times New Roman"/>
          <w:lang w:val="en-US"/>
        </w:rPr>
        <w:t xml:space="preserve">-, </w:t>
      </w:r>
      <w:r w:rsidRPr="003A5241">
        <w:rPr>
          <w:rStyle w:val="aa"/>
          <w:rFonts w:cs="Times New Roman"/>
          <w:lang w:val="en-US"/>
        </w:rPr>
        <w:t>pro</w:t>
      </w:r>
      <w:r w:rsidRPr="003A5241">
        <w:rPr>
          <w:rFonts w:cs="Times New Roman"/>
          <w:lang w:val="en-US"/>
        </w:rPr>
        <w:t xml:space="preserve">-, </w:t>
      </w:r>
      <w:proofErr w:type="spellStart"/>
      <w:r w:rsidRPr="003A5241">
        <w:rPr>
          <w:rStyle w:val="aa"/>
          <w:rFonts w:cs="Times New Roman"/>
          <w:lang w:val="en-US"/>
        </w:rPr>
        <w:t>en</w:t>
      </w:r>
      <w:proofErr w:type="spellEnd"/>
      <w:r w:rsidRPr="003A5241">
        <w:rPr>
          <w:rStyle w:val="aa"/>
          <w:rFonts w:cs="Times New Roman"/>
          <w:lang w:val="en-US"/>
        </w:rPr>
        <w:t>(m)</w:t>
      </w:r>
      <w:r w:rsidRPr="003A5241">
        <w:rPr>
          <w:rFonts w:cs="Times New Roman"/>
          <w:lang w:val="en-US"/>
        </w:rPr>
        <w:t xml:space="preserve">-, -, </w:t>
      </w:r>
      <w:r w:rsidRPr="003A5241">
        <w:rPr>
          <w:rStyle w:val="aa"/>
          <w:rFonts w:cs="Times New Roman"/>
          <w:lang w:val="en-US"/>
        </w:rPr>
        <w:t>trans</w:t>
      </w:r>
      <w:r w:rsidRPr="003A5241">
        <w:rPr>
          <w:rFonts w:cs="Times New Roman"/>
          <w:lang w:val="en-US"/>
        </w:rPr>
        <w:t>-/</w:t>
      </w:r>
      <w:proofErr w:type="spellStart"/>
      <w:r w:rsidRPr="003A5241">
        <w:rPr>
          <w:rStyle w:val="aa"/>
          <w:rFonts w:cs="Times New Roman"/>
          <w:lang w:val="en-US"/>
        </w:rPr>
        <w:t>tras</w:t>
      </w:r>
      <w:proofErr w:type="spellEnd"/>
      <w:r w:rsidRPr="003A5241">
        <w:rPr>
          <w:rFonts w:cs="Times New Roman"/>
          <w:lang w:val="en-US"/>
        </w:rPr>
        <w:t xml:space="preserve">-, </w:t>
      </w:r>
      <w:r w:rsidRPr="003A5241">
        <w:rPr>
          <w:rStyle w:val="aa"/>
          <w:rFonts w:cs="Times New Roman"/>
          <w:lang w:val="en-US"/>
        </w:rPr>
        <w:t>pre</w:t>
      </w:r>
      <w:r w:rsidRPr="003A5241">
        <w:rPr>
          <w:rFonts w:cs="Times New Roman"/>
          <w:lang w:val="en-US"/>
        </w:rPr>
        <w:t xml:space="preserve">-, </w:t>
      </w:r>
      <w:r w:rsidRPr="003A5241">
        <w:rPr>
          <w:rStyle w:val="aa"/>
          <w:rFonts w:cs="Times New Roman"/>
          <w:lang w:val="en-US"/>
        </w:rPr>
        <w:t>co(n)</w:t>
      </w:r>
      <w:r w:rsidRPr="003A5241">
        <w:rPr>
          <w:rFonts w:cs="Times New Roman"/>
          <w:lang w:val="en-US"/>
        </w:rPr>
        <w:t xml:space="preserve">- </w:t>
      </w:r>
      <w:r w:rsidRPr="00BE0AE5">
        <w:rPr>
          <w:rFonts w:cs="Times New Roman"/>
        </w:rPr>
        <w:t>и</w:t>
      </w:r>
      <w:r w:rsidRPr="003A5241">
        <w:rPr>
          <w:rFonts w:cs="Times New Roman"/>
          <w:lang w:val="en-US"/>
        </w:rPr>
        <w:t xml:space="preserve"> </w:t>
      </w:r>
      <w:r w:rsidRPr="00BE0AE5">
        <w:rPr>
          <w:rFonts w:cs="Times New Roman"/>
        </w:rPr>
        <w:t>суффикса</w:t>
      </w:r>
      <w:r w:rsidRPr="003A5241">
        <w:rPr>
          <w:rFonts w:cs="Times New Roman"/>
          <w:lang w:val="en-US"/>
        </w:rPr>
        <w:t xml:space="preserve"> -</w:t>
      </w:r>
      <w:r w:rsidRPr="003A5241">
        <w:rPr>
          <w:rStyle w:val="aa"/>
          <w:rFonts w:cs="Times New Roman"/>
          <w:lang w:val="en-US"/>
        </w:rPr>
        <w:t>ear</w:t>
      </w:r>
      <w:r w:rsidRPr="003A5241">
        <w:rPr>
          <w:rFonts w:cs="Times New Roman"/>
          <w:lang w:val="en-US"/>
        </w:rPr>
        <w:t>;</w:t>
      </w:r>
    </w:p>
    <w:p w14:paraId="541E6CEF" w14:textId="77777777" w:rsidR="003A5241" w:rsidRDefault="00416B7C" w:rsidP="00416B7C">
      <w:pPr>
        <w:pStyle w:val="a8"/>
        <w:rPr>
          <w:rFonts w:cs="Times New Roman"/>
          <w:lang w:val="en-US"/>
        </w:rPr>
      </w:pPr>
      <w:r w:rsidRPr="00BE0AE5">
        <w:rPr>
          <w:rFonts w:cs="Times New Roman"/>
        </w:rPr>
        <w:t>имена</w:t>
      </w:r>
      <w:r w:rsidRPr="003A5241">
        <w:rPr>
          <w:rFonts w:cs="Times New Roman"/>
          <w:lang w:val="en-US"/>
        </w:rPr>
        <w:t xml:space="preserve"> </w:t>
      </w:r>
      <w:r w:rsidRPr="00BE0AE5">
        <w:rPr>
          <w:rFonts w:cs="Times New Roman"/>
        </w:rPr>
        <w:t>существительные</w:t>
      </w:r>
      <w:r w:rsidRPr="003A5241">
        <w:rPr>
          <w:rFonts w:cs="Times New Roman"/>
          <w:lang w:val="en-US"/>
        </w:rPr>
        <w:t xml:space="preserve"> </w:t>
      </w:r>
      <w:r w:rsidRPr="00BE0AE5">
        <w:rPr>
          <w:rFonts w:cs="Times New Roman"/>
        </w:rPr>
        <w:t>при</w:t>
      </w:r>
      <w:r w:rsidRPr="003A5241">
        <w:rPr>
          <w:rFonts w:cs="Times New Roman"/>
          <w:lang w:val="en-US"/>
        </w:rPr>
        <w:t xml:space="preserve"> </w:t>
      </w:r>
      <w:r w:rsidRPr="00BE0AE5">
        <w:rPr>
          <w:rFonts w:cs="Times New Roman"/>
        </w:rPr>
        <w:t>помощи</w:t>
      </w:r>
      <w:r w:rsidRPr="003A5241">
        <w:rPr>
          <w:rFonts w:cs="Times New Roman"/>
          <w:lang w:val="en-US"/>
        </w:rPr>
        <w:t xml:space="preserve"> </w:t>
      </w:r>
      <w:r w:rsidRPr="00BE0AE5">
        <w:rPr>
          <w:rFonts w:cs="Times New Roman"/>
        </w:rPr>
        <w:t>префиксов</w:t>
      </w:r>
      <w:r w:rsidRPr="003A5241">
        <w:rPr>
          <w:rFonts w:cs="Times New Roman"/>
          <w:lang w:val="en-US"/>
        </w:rPr>
        <w:t xml:space="preserve"> </w:t>
      </w:r>
      <w:r w:rsidRPr="003A5241">
        <w:rPr>
          <w:rStyle w:val="aa"/>
          <w:rFonts w:cs="Times New Roman"/>
          <w:lang w:val="en-US"/>
        </w:rPr>
        <w:t>super</w:t>
      </w:r>
      <w:r w:rsidRPr="003A5241">
        <w:rPr>
          <w:rFonts w:cs="Times New Roman"/>
          <w:lang w:val="en-US"/>
        </w:rPr>
        <w:t xml:space="preserve">-, </w:t>
      </w:r>
      <w:r w:rsidRPr="003A5241">
        <w:rPr>
          <w:rStyle w:val="aa"/>
          <w:rFonts w:cs="Times New Roman"/>
          <w:lang w:val="en-US"/>
        </w:rPr>
        <w:t>pre</w:t>
      </w:r>
      <w:r w:rsidRPr="003A5241">
        <w:rPr>
          <w:rFonts w:cs="Times New Roman"/>
          <w:lang w:val="en-US"/>
        </w:rPr>
        <w:t xml:space="preserve">- </w:t>
      </w:r>
      <w:r w:rsidRPr="00BE0AE5">
        <w:rPr>
          <w:rFonts w:cs="Times New Roman"/>
        </w:rPr>
        <w:t>и</w:t>
      </w:r>
      <w:r w:rsidRPr="003A5241">
        <w:rPr>
          <w:rFonts w:cs="Times New Roman"/>
          <w:lang w:val="en-US"/>
        </w:rPr>
        <w:t xml:space="preserve"> </w:t>
      </w:r>
      <w:r w:rsidRPr="00BE0AE5">
        <w:rPr>
          <w:rFonts w:cs="Times New Roman"/>
        </w:rPr>
        <w:t>суффиксов</w:t>
      </w:r>
      <w:r w:rsidRPr="003A5241">
        <w:rPr>
          <w:rFonts w:cs="Times New Roman"/>
          <w:lang w:val="en-US"/>
        </w:rPr>
        <w:t xml:space="preserve"> -</w:t>
      </w:r>
      <w:proofErr w:type="spellStart"/>
      <w:r w:rsidRPr="003A5241">
        <w:rPr>
          <w:rStyle w:val="aa"/>
          <w:rFonts w:cs="Times New Roman"/>
          <w:lang w:val="en-US"/>
        </w:rPr>
        <w:t>dor</w:t>
      </w:r>
      <w:proofErr w:type="spellEnd"/>
      <w:r w:rsidRPr="003A5241">
        <w:rPr>
          <w:rFonts w:cs="Times New Roman"/>
          <w:lang w:val="en-US"/>
        </w:rPr>
        <w:t>/-</w:t>
      </w:r>
      <w:r w:rsidRPr="003A5241">
        <w:rPr>
          <w:rStyle w:val="aa"/>
          <w:rFonts w:cs="Times New Roman"/>
          <w:lang w:val="en-US"/>
        </w:rPr>
        <w:t>tor</w:t>
      </w:r>
      <w:r w:rsidRPr="003A5241">
        <w:rPr>
          <w:rFonts w:cs="Times New Roman"/>
          <w:lang w:val="en-US"/>
        </w:rPr>
        <w:t>, -</w:t>
      </w:r>
      <w:proofErr w:type="spellStart"/>
      <w:r w:rsidRPr="003A5241">
        <w:rPr>
          <w:rStyle w:val="aa"/>
          <w:rFonts w:cs="Times New Roman"/>
          <w:lang w:val="en-US"/>
        </w:rPr>
        <w:t>ista</w:t>
      </w:r>
      <w:proofErr w:type="spellEnd"/>
      <w:r w:rsidRPr="003A5241">
        <w:rPr>
          <w:rFonts w:cs="Times New Roman"/>
          <w:lang w:val="en-US"/>
        </w:rPr>
        <w:t>, -</w:t>
      </w:r>
      <w:proofErr w:type="spellStart"/>
      <w:r w:rsidRPr="003A5241">
        <w:rPr>
          <w:rStyle w:val="aa"/>
          <w:rFonts w:cs="Times New Roman"/>
          <w:lang w:val="en-US"/>
        </w:rPr>
        <w:t>ción</w:t>
      </w:r>
      <w:proofErr w:type="spellEnd"/>
      <w:r w:rsidRPr="003A5241">
        <w:rPr>
          <w:rFonts w:cs="Times New Roman"/>
          <w:lang w:val="en-US"/>
        </w:rPr>
        <w:t>/-</w:t>
      </w:r>
      <w:proofErr w:type="spellStart"/>
      <w:r w:rsidRPr="003A5241">
        <w:rPr>
          <w:rStyle w:val="aa"/>
          <w:rFonts w:cs="Times New Roman"/>
          <w:lang w:val="en-US"/>
        </w:rPr>
        <w:t>sión</w:t>
      </w:r>
      <w:proofErr w:type="spellEnd"/>
      <w:r w:rsidRPr="003A5241">
        <w:rPr>
          <w:rFonts w:cs="Times New Roman"/>
          <w:lang w:val="en-US"/>
        </w:rPr>
        <w:t>, -</w:t>
      </w:r>
      <w:r w:rsidRPr="003A5241">
        <w:rPr>
          <w:rStyle w:val="aa"/>
          <w:rFonts w:cs="Times New Roman"/>
          <w:lang w:val="en-US"/>
        </w:rPr>
        <w:t>dad</w:t>
      </w:r>
      <w:r w:rsidRPr="003A5241">
        <w:rPr>
          <w:rFonts w:cs="Times New Roman"/>
          <w:lang w:val="en-US"/>
        </w:rPr>
        <w:t>, -</w:t>
      </w:r>
      <w:proofErr w:type="spellStart"/>
      <w:r w:rsidRPr="003A5241">
        <w:rPr>
          <w:rStyle w:val="aa"/>
          <w:rFonts w:cs="Times New Roman"/>
          <w:lang w:val="en-US"/>
        </w:rPr>
        <w:t>ería</w:t>
      </w:r>
      <w:proofErr w:type="spellEnd"/>
      <w:r w:rsidRPr="003A5241">
        <w:rPr>
          <w:rFonts w:cs="Times New Roman"/>
          <w:lang w:val="en-US"/>
        </w:rPr>
        <w:t>, -</w:t>
      </w:r>
      <w:proofErr w:type="spellStart"/>
      <w:r w:rsidRPr="003A5241">
        <w:rPr>
          <w:rStyle w:val="aa"/>
          <w:rFonts w:cs="Times New Roman"/>
          <w:lang w:val="en-US"/>
        </w:rPr>
        <w:t>ero</w:t>
      </w:r>
      <w:proofErr w:type="spellEnd"/>
      <w:r w:rsidRPr="003A5241">
        <w:rPr>
          <w:rFonts w:cs="Times New Roman"/>
          <w:lang w:val="en-US"/>
        </w:rPr>
        <w:t>, -</w:t>
      </w:r>
      <w:proofErr w:type="spellStart"/>
      <w:r w:rsidRPr="003A5241">
        <w:rPr>
          <w:rStyle w:val="aa"/>
          <w:rFonts w:cs="Times New Roman"/>
          <w:lang w:val="en-US"/>
        </w:rPr>
        <w:t>ito</w:t>
      </w:r>
      <w:proofErr w:type="spellEnd"/>
      <w:r w:rsidRPr="003A5241">
        <w:rPr>
          <w:rFonts w:cs="Times New Roman"/>
          <w:lang w:val="en-US"/>
        </w:rPr>
        <w:t>/-</w:t>
      </w:r>
      <w:proofErr w:type="spellStart"/>
      <w:r w:rsidRPr="003A5241">
        <w:rPr>
          <w:rStyle w:val="aa"/>
          <w:rFonts w:cs="Times New Roman"/>
          <w:lang w:val="en-US"/>
        </w:rPr>
        <w:t>illo</w:t>
      </w:r>
      <w:proofErr w:type="spellEnd"/>
      <w:r w:rsidRPr="003A5241">
        <w:rPr>
          <w:rFonts w:cs="Times New Roman"/>
          <w:lang w:val="en-US"/>
        </w:rPr>
        <w:t>, -</w:t>
      </w:r>
      <w:proofErr w:type="spellStart"/>
      <w:r w:rsidRPr="003A5241">
        <w:rPr>
          <w:rStyle w:val="aa"/>
          <w:rFonts w:cs="Times New Roman"/>
          <w:lang w:val="en-US"/>
        </w:rPr>
        <w:t>ón</w:t>
      </w:r>
      <w:proofErr w:type="spellEnd"/>
      <w:r w:rsidRPr="003A5241">
        <w:rPr>
          <w:rFonts w:cs="Times New Roman"/>
          <w:lang w:val="en-US"/>
        </w:rPr>
        <w:t>, -</w:t>
      </w:r>
      <w:r w:rsidRPr="003A5241">
        <w:rPr>
          <w:rStyle w:val="aa"/>
          <w:rFonts w:cs="Times New Roman"/>
          <w:lang w:val="en-US"/>
        </w:rPr>
        <w:t>ta</w:t>
      </w:r>
      <w:r w:rsidRPr="003A5241">
        <w:rPr>
          <w:rFonts w:cs="Times New Roman"/>
          <w:lang w:val="en-US"/>
        </w:rPr>
        <w:t>/-</w:t>
      </w:r>
      <w:r w:rsidRPr="003A5241">
        <w:rPr>
          <w:rStyle w:val="aa"/>
          <w:rFonts w:cs="Times New Roman"/>
          <w:lang w:val="en-US"/>
        </w:rPr>
        <w:t>isa</w:t>
      </w:r>
      <w:r w:rsidRPr="003A5241">
        <w:rPr>
          <w:rFonts w:cs="Times New Roman"/>
          <w:lang w:val="en-US"/>
        </w:rPr>
        <w:t>, -</w:t>
      </w:r>
      <w:proofErr w:type="spellStart"/>
      <w:r w:rsidRPr="003A5241">
        <w:rPr>
          <w:rStyle w:val="aa"/>
          <w:rFonts w:cs="Times New Roman"/>
          <w:lang w:val="en-US"/>
        </w:rPr>
        <w:t>ismo</w:t>
      </w:r>
      <w:proofErr w:type="spellEnd"/>
      <w:r w:rsidRPr="003A5241">
        <w:rPr>
          <w:rFonts w:cs="Times New Roman"/>
          <w:lang w:val="en-US"/>
        </w:rPr>
        <w:t>, -</w:t>
      </w:r>
      <w:proofErr w:type="spellStart"/>
      <w:r w:rsidRPr="003A5241">
        <w:rPr>
          <w:rStyle w:val="aa"/>
          <w:rFonts w:cs="Times New Roman"/>
          <w:lang w:val="en-US"/>
        </w:rPr>
        <w:t>miento</w:t>
      </w:r>
      <w:proofErr w:type="spellEnd"/>
      <w:r w:rsidRPr="003A5241">
        <w:rPr>
          <w:rFonts w:cs="Times New Roman"/>
          <w:lang w:val="en-US"/>
        </w:rPr>
        <w:t>, -</w:t>
      </w:r>
      <w:r w:rsidRPr="003A5241">
        <w:rPr>
          <w:rStyle w:val="aa"/>
          <w:rFonts w:cs="Times New Roman"/>
          <w:lang w:val="en-US"/>
        </w:rPr>
        <w:t>azo</w:t>
      </w:r>
      <w:r w:rsidRPr="003A5241">
        <w:rPr>
          <w:rFonts w:cs="Times New Roman"/>
          <w:lang w:val="en-US"/>
        </w:rPr>
        <w:t>, -</w:t>
      </w:r>
      <w:r w:rsidRPr="003A5241">
        <w:rPr>
          <w:rStyle w:val="aa"/>
          <w:rFonts w:cs="Times New Roman"/>
          <w:lang w:val="en-US"/>
        </w:rPr>
        <w:t>a</w:t>
      </w:r>
      <w:r w:rsidRPr="003A5241">
        <w:rPr>
          <w:rFonts w:cs="Times New Roman"/>
          <w:lang w:val="en-US"/>
        </w:rPr>
        <w:t>/-</w:t>
      </w:r>
      <w:r w:rsidRPr="003A5241">
        <w:rPr>
          <w:rStyle w:val="aa"/>
          <w:rFonts w:cs="Times New Roman"/>
          <w:lang w:val="en-US"/>
        </w:rPr>
        <w:t>o</w:t>
      </w:r>
      <w:r w:rsidRPr="003A5241">
        <w:rPr>
          <w:rFonts w:cs="Times New Roman"/>
          <w:lang w:val="en-US"/>
        </w:rPr>
        <w:t>/-</w:t>
      </w:r>
      <w:r w:rsidRPr="003A5241">
        <w:rPr>
          <w:rStyle w:val="aa"/>
          <w:rFonts w:cs="Times New Roman"/>
          <w:lang w:val="en-US"/>
        </w:rPr>
        <w:t>e</w:t>
      </w:r>
      <w:r w:rsidRPr="003A5241">
        <w:rPr>
          <w:rFonts w:cs="Times New Roman"/>
          <w:lang w:val="en-US"/>
        </w:rPr>
        <w:t>;</w:t>
      </w:r>
    </w:p>
    <w:p w14:paraId="1F8B0A04" w14:textId="4E52A8B1" w:rsidR="00416B7C" w:rsidRPr="003A5241" w:rsidRDefault="00416B7C" w:rsidP="00416B7C">
      <w:pPr>
        <w:pStyle w:val="a8"/>
        <w:rPr>
          <w:rFonts w:cs="Times New Roman"/>
          <w:lang w:val="en-US"/>
        </w:rPr>
      </w:pPr>
      <w:r w:rsidRPr="00BE0AE5">
        <w:rPr>
          <w:rFonts w:cs="Times New Roman"/>
        </w:rPr>
        <w:lastRenderedPageBreak/>
        <w:t>имена</w:t>
      </w:r>
      <w:r w:rsidRPr="003A5241">
        <w:rPr>
          <w:rFonts w:cs="Times New Roman"/>
          <w:lang w:val="en-US"/>
        </w:rPr>
        <w:t xml:space="preserve"> </w:t>
      </w:r>
      <w:r w:rsidRPr="00BE0AE5">
        <w:rPr>
          <w:rFonts w:cs="Times New Roman"/>
        </w:rPr>
        <w:t>прилагательные</w:t>
      </w:r>
      <w:r w:rsidRPr="003A5241">
        <w:rPr>
          <w:rFonts w:cs="Times New Roman"/>
          <w:lang w:val="en-US"/>
        </w:rPr>
        <w:t xml:space="preserve"> </w:t>
      </w:r>
      <w:r w:rsidRPr="00BE0AE5">
        <w:rPr>
          <w:rFonts w:cs="Times New Roman"/>
        </w:rPr>
        <w:t>при</w:t>
      </w:r>
      <w:r w:rsidRPr="003A5241">
        <w:rPr>
          <w:rFonts w:cs="Times New Roman"/>
          <w:lang w:val="en-US"/>
        </w:rPr>
        <w:t xml:space="preserve"> </w:t>
      </w:r>
      <w:r w:rsidRPr="00BE0AE5">
        <w:rPr>
          <w:rFonts w:cs="Times New Roman"/>
        </w:rPr>
        <w:t>помощи</w:t>
      </w:r>
      <w:r w:rsidRPr="003A5241">
        <w:rPr>
          <w:rFonts w:cs="Times New Roman"/>
          <w:lang w:val="en-US"/>
        </w:rPr>
        <w:t xml:space="preserve"> </w:t>
      </w:r>
      <w:r w:rsidRPr="00BE0AE5">
        <w:rPr>
          <w:rFonts w:cs="Times New Roman"/>
        </w:rPr>
        <w:t>префиксов</w:t>
      </w:r>
      <w:r w:rsidRPr="003A5241">
        <w:rPr>
          <w:rFonts w:cs="Times New Roman"/>
          <w:lang w:val="en-US"/>
        </w:rPr>
        <w:t xml:space="preserve"> </w:t>
      </w:r>
      <w:r w:rsidRPr="003A5241">
        <w:rPr>
          <w:rStyle w:val="aa"/>
          <w:rFonts w:cs="Times New Roman"/>
          <w:lang w:val="en-US"/>
        </w:rPr>
        <w:t>in</w:t>
      </w:r>
      <w:r w:rsidRPr="003A5241">
        <w:rPr>
          <w:rFonts w:cs="Times New Roman"/>
          <w:lang w:val="en-US"/>
        </w:rPr>
        <w:t>-/</w:t>
      </w:r>
      <w:r w:rsidRPr="003A5241">
        <w:rPr>
          <w:rStyle w:val="aa"/>
          <w:rFonts w:cs="Times New Roman"/>
          <w:lang w:val="en-US"/>
        </w:rPr>
        <w:t>im</w:t>
      </w:r>
      <w:r w:rsidRPr="003A5241">
        <w:rPr>
          <w:rFonts w:cs="Times New Roman"/>
          <w:lang w:val="en-US"/>
        </w:rPr>
        <w:t>-/</w:t>
      </w:r>
      <w:proofErr w:type="spellStart"/>
      <w:r w:rsidRPr="003A5241">
        <w:rPr>
          <w:rStyle w:val="aa"/>
          <w:rFonts w:cs="Times New Roman"/>
          <w:lang w:val="en-US"/>
        </w:rPr>
        <w:t>ir</w:t>
      </w:r>
      <w:proofErr w:type="spellEnd"/>
      <w:r w:rsidRPr="003A5241">
        <w:rPr>
          <w:rFonts w:cs="Times New Roman"/>
          <w:lang w:val="en-US"/>
        </w:rPr>
        <w:t xml:space="preserve">-, </w:t>
      </w:r>
      <w:r w:rsidRPr="003A5241">
        <w:rPr>
          <w:rStyle w:val="aa"/>
          <w:rFonts w:cs="Times New Roman"/>
          <w:lang w:val="en-US"/>
        </w:rPr>
        <w:t>inter</w:t>
      </w:r>
      <w:r w:rsidRPr="003A5241">
        <w:rPr>
          <w:rFonts w:cs="Times New Roman"/>
          <w:lang w:val="en-US"/>
        </w:rPr>
        <w:t xml:space="preserve">-, </w:t>
      </w:r>
      <w:r w:rsidRPr="003A5241">
        <w:rPr>
          <w:rStyle w:val="aa"/>
          <w:rFonts w:cs="Times New Roman"/>
          <w:lang w:val="en-US"/>
        </w:rPr>
        <w:t>bi</w:t>
      </w:r>
      <w:r w:rsidRPr="003A5241">
        <w:rPr>
          <w:rFonts w:cs="Times New Roman"/>
          <w:lang w:val="en-US"/>
        </w:rPr>
        <w:t xml:space="preserve">-, </w:t>
      </w:r>
      <w:proofErr w:type="spellStart"/>
      <w:r w:rsidRPr="003A5241">
        <w:rPr>
          <w:rStyle w:val="aa"/>
          <w:rFonts w:cs="Times New Roman"/>
          <w:lang w:val="en-US"/>
        </w:rPr>
        <w:t>poli</w:t>
      </w:r>
      <w:proofErr w:type="spellEnd"/>
      <w:r w:rsidRPr="003A5241">
        <w:rPr>
          <w:rFonts w:cs="Times New Roman"/>
          <w:lang w:val="en-US"/>
        </w:rPr>
        <w:t xml:space="preserve">-, </w:t>
      </w:r>
      <w:r w:rsidRPr="003A5241">
        <w:rPr>
          <w:rStyle w:val="aa"/>
          <w:rFonts w:cs="Times New Roman"/>
          <w:lang w:val="en-US"/>
        </w:rPr>
        <w:t>sub</w:t>
      </w:r>
      <w:r w:rsidRPr="003A5241">
        <w:rPr>
          <w:rFonts w:cs="Times New Roman"/>
          <w:lang w:val="en-US"/>
        </w:rPr>
        <w:t>-/</w:t>
      </w:r>
      <w:r w:rsidRPr="003A5241">
        <w:rPr>
          <w:rStyle w:val="aa"/>
          <w:rFonts w:cs="Times New Roman"/>
          <w:lang w:val="en-US"/>
        </w:rPr>
        <w:t>super</w:t>
      </w:r>
      <w:r w:rsidRPr="003A5241">
        <w:rPr>
          <w:rFonts w:cs="Times New Roman"/>
          <w:lang w:val="en-US"/>
        </w:rPr>
        <w:t>-,</w:t>
      </w:r>
      <w:r w:rsidR="00EF4DAB" w:rsidRPr="003A5241">
        <w:rPr>
          <w:rFonts w:cs="Times New Roman"/>
          <w:lang w:val="en-US"/>
        </w:rPr>
        <w:t xml:space="preserve"> </w:t>
      </w:r>
      <w:r w:rsidRPr="003A5241">
        <w:rPr>
          <w:rStyle w:val="aa"/>
          <w:rFonts w:cs="Times New Roman"/>
          <w:lang w:val="en-US"/>
        </w:rPr>
        <w:t>des</w:t>
      </w:r>
      <w:r w:rsidRPr="003A5241">
        <w:rPr>
          <w:rFonts w:cs="Times New Roman"/>
          <w:lang w:val="en-US"/>
        </w:rPr>
        <w:t xml:space="preserve">- </w:t>
      </w:r>
      <w:r w:rsidRPr="00BE0AE5">
        <w:rPr>
          <w:rFonts w:cs="Times New Roman"/>
        </w:rPr>
        <w:t>и</w:t>
      </w:r>
      <w:r w:rsidRPr="003A5241">
        <w:rPr>
          <w:rFonts w:cs="Times New Roman"/>
          <w:lang w:val="en-US"/>
        </w:rPr>
        <w:t xml:space="preserve"> </w:t>
      </w:r>
      <w:r w:rsidRPr="00BE0AE5">
        <w:rPr>
          <w:rFonts w:cs="Times New Roman"/>
        </w:rPr>
        <w:t>суффиксов</w:t>
      </w:r>
      <w:r w:rsidRPr="003A5241">
        <w:rPr>
          <w:rFonts w:cs="Times New Roman"/>
          <w:lang w:val="en-US"/>
        </w:rPr>
        <w:t xml:space="preserve"> -</w:t>
      </w:r>
      <w:proofErr w:type="spellStart"/>
      <w:r w:rsidRPr="003A5241">
        <w:rPr>
          <w:rStyle w:val="aa"/>
          <w:rFonts w:cs="Times New Roman"/>
          <w:lang w:val="en-US"/>
        </w:rPr>
        <w:t>oso</w:t>
      </w:r>
      <w:proofErr w:type="spellEnd"/>
      <w:r w:rsidRPr="003A5241">
        <w:rPr>
          <w:rFonts w:cs="Times New Roman"/>
          <w:lang w:val="en-US"/>
        </w:rPr>
        <w:t>, -</w:t>
      </w:r>
      <w:r w:rsidRPr="003A5241">
        <w:rPr>
          <w:rStyle w:val="aa"/>
          <w:rFonts w:cs="Times New Roman"/>
          <w:lang w:val="en-US"/>
        </w:rPr>
        <w:t>al</w:t>
      </w:r>
      <w:r w:rsidRPr="003A5241">
        <w:rPr>
          <w:rFonts w:cs="Times New Roman"/>
          <w:lang w:val="en-US"/>
        </w:rPr>
        <w:t>, -</w:t>
      </w:r>
      <w:r w:rsidRPr="003A5241">
        <w:rPr>
          <w:rStyle w:val="aa"/>
          <w:rFonts w:cs="Times New Roman"/>
          <w:lang w:val="en-US"/>
        </w:rPr>
        <w:t>able</w:t>
      </w:r>
      <w:r w:rsidRPr="003A5241">
        <w:rPr>
          <w:rFonts w:cs="Times New Roman"/>
          <w:lang w:val="en-US"/>
        </w:rPr>
        <w:t>/-</w:t>
      </w:r>
      <w:proofErr w:type="spellStart"/>
      <w:r w:rsidRPr="003A5241">
        <w:rPr>
          <w:rStyle w:val="aa"/>
          <w:rFonts w:cs="Times New Roman"/>
          <w:lang w:val="en-US"/>
        </w:rPr>
        <w:t>ible</w:t>
      </w:r>
      <w:proofErr w:type="spellEnd"/>
      <w:r w:rsidRPr="003A5241">
        <w:rPr>
          <w:rFonts w:cs="Times New Roman"/>
          <w:lang w:val="en-US"/>
        </w:rPr>
        <w:t>, -</w:t>
      </w:r>
      <w:r w:rsidRPr="003A5241">
        <w:rPr>
          <w:rStyle w:val="aa"/>
          <w:rFonts w:cs="Times New Roman"/>
          <w:lang w:val="en-US"/>
        </w:rPr>
        <w:t>ante</w:t>
      </w:r>
      <w:r w:rsidRPr="003A5241">
        <w:rPr>
          <w:rFonts w:cs="Times New Roman"/>
          <w:lang w:val="en-US"/>
        </w:rPr>
        <w:t>/-</w:t>
      </w:r>
      <w:proofErr w:type="spellStart"/>
      <w:r w:rsidRPr="003A5241">
        <w:rPr>
          <w:rStyle w:val="aa"/>
          <w:rFonts w:cs="Times New Roman"/>
          <w:lang w:val="en-US"/>
        </w:rPr>
        <w:t>iente</w:t>
      </w:r>
      <w:proofErr w:type="spellEnd"/>
      <w:r w:rsidRPr="003A5241">
        <w:rPr>
          <w:rFonts w:cs="Times New Roman"/>
          <w:lang w:val="en-US"/>
        </w:rPr>
        <w:t>, -</w:t>
      </w:r>
      <w:proofErr w:type="spellStart"/>
      <w:r w:rsidRPr="003A5241">
        <w:rPr>
          <w:rStyle w:val="aa"/>
          <w:rFonts w:cs="Times New Roman"/>
          <w:lang w:val="en-US"/>
        </w:rPr>
        <w:t>és</w:t>
      </w:r>
      <w:proofErr w:type="spellEnd"/>
      <w:r w:rsidRPr="003A5241">
        <w:rPr>
          <w:rFonts w:cs="Times New Roman"/>
          <w:lang w:val="en-US"/>
        </w:rPr>
        <w:t>/-</w:t>
      </w:r>
      <w:proofErr w:type="spellStart"/>
      <w:r w:rsidRPr="003A5241">
        <w:rPr>
          <w:rStyle w:val="aa"/>
          <w:rFonts w:cs="Times New Roman"/>
          <w:lang w:val="en-US"/>
        </w:rPr>
        <w:t>esa</w:t>
      </w:r>
      <w:proofErr w:type="spellEnd"/>
      <w:r w:rsidRPr="003A5241">
        <w:rPr>
          <w:rFonts w:cs="Times New Roman"/>
          <w:lang w:val="en-US"/>
        </w:rPr>
        <w:t>,</w:t>
      </w:r>
      <w:r w:rsidR="00EF4DAB" w:rsidRPr="003A5241">
        <w:rPr>
          <w:rFonts w:cs="Times New Roman"/>
          <w:lang w:val="en-US"/>
        </w:rPr>
        <w:t xml:space="preserve"> </w:t>
      </w:r>
      <w:r w:rsidRPr="003A5241">
        <w:rPr>
          <w:rFonts w:cs="Times New Roman"/>
          <w:lang w:val="en-US"/>
        </w:rPr>
        <w:t>-</w:t>
      </w:r>
      <w:r w:rsidRPr="003A5241">
        <w:rPr>
          <w:rStyle w:val="aa"/>
          <w:rFonts w:cs="Times New Roman"/>
          <w:lang w:val="en-US"/>
        </w:rPr>
        <w:t>(</w:t>
      </w:r>
      <w:proofErr w:type="spellStart"/>
      <w:r w:rsidRPr="003A5241">
        <w:rPr>
          <w:rStyle w:val="aa"/>
          <w:rFonts w:cs="Times New Roman"/>
          <w:lang w:val="en-US"/>
        </w:rPr>
        <w:t>i</w:t>
      </w:r>
      <w:proofErr w:type="spellEnd"/>
      <w:r w:rsidRPr="003A5241">
        <w:rPr>
          <w:rStyle w:val="aa"/>
          <w:rFonts w:cs="Times New Roman"/>
          <w:lang w:val="en-US"/>
        </w:rPr>
        <w:t>)</w:t>
      </w:r>
      <w:proofErr w:type="spellStart"/>
      <w:r w:rsidRPr="003A5241">
        <w:rPr>
          <w:rStyle w:val="aa"/>
          <w:rFonts w:cs="Times New Roman"/>
          <w:lang w:val="en-US"/>
        </w:rPr>
        <w:t>ense</w:t>
      </w:r>
      <w:proofErr w:type="spellEnd"/>
      <w:r w:rsidRPr="003A5241">
        <w:rPr>
          <w:rFonts w:cs="Times New Roman"/>
          <w:lang w:val="en-US"/>
        </w:rPr>
        <w:t>, -</w:t>
      </w:r>
      <w:proofErr w:type="spellStart"/>
      <w:r w:rsidRPr="003A5241">
        <w:rPr>
          <w:rStyle w:val="aa"/>
          <w:rFonts w:cs="Times New Roman"/>
          <w:lang w:val="en-US"/>
        </w:rPr>
        <w:t>ano</w:t>
      </w:r>
      <w:proofErr w:type="spellEnd"/>
      <w:r w:rsidRPr="003A5241">
        <w:rPr>
          <w:rFonts w:cs="Times New Roman"/>
          <w:lang w:val="en-US"/>
        </w:rPr>
        <w:t>/-</w:t>
      </w:r>
      <w:proofErr w:type="spellStart"/>
      <w:r w:rsidRPr="003A5241">
        <w:rPr>
          <w:rStyle w:val="aa"/>
          <w:rFonts w:cs="Times New Roman"/>
          <w:lang w:val="en-US"/>
        </w:rPr>
        <w:t>eno</w:t>
      </w:r>
      <w:proofErr w:type="spellEnd"/>
      <w:r w:rsidRPr="003A5241">
        <w:rPr>
          <w:rFonts w:cs="Times New Roman"/>
          <w:lang w:val="en-US"/>
        </w:rPr>
        <w:t>, -</w:t>
      </w:r>
      <w:proofErr w:type="spellStart"/>
      <w:r w:rsidRPr="003A5241">
        <w:rPr>
          <w:rStyle w:val="aa"/>
          <w:rFonts w:cs="Times New Roman"/>
          <w:lang w:val="en-US"/>
        </w:rPr>
        <w:t>ino</w:t>
      </w:r>
      <w:proofErr w:type="spellEnd"/>
      <w:r w:rsidRPr="003A5241">
        <w:rPr>
          <w:rFonts w:cs="Times New Roman"/>
          <w:lang w:val="en-US"/>
        </w:rPr>
        <w:t>, -</w:t>
      </w:r>
      <w:proofErr w:type="spellStart"/>
      <w:r w:rsidRPr="003A5241">
        <w:rPr>
          <w:rStyle w:val="aa"/>
          <w:rFonts w:cs="Times New Roman"/>
          <w:lang w:val="en-US"/>
        </w:rPr>
        <w:t>eño</w:t>
      </w:r>
      <w:proofErr w:type="spellEnd"/>
      <w:r w:rsidRPr="003A5241">
        <w:rPr>
          <w:rStyle w:val="aa"/>
          <w:rFonts w:cs="Times New Roman"/>
          <w:lang w:val="en-US"/>
        </w:rPr>
        <w:t>(a)</w:t>
      </w:r>
      <w:r w:rsidRPr="003A5241">
        <w:rPr>
          <w:rFonts w:cs="Times New Roman"/>
          <w:lang w:val="en-US"/>
        </w:rPr>
        <w:t>, -</w:t>
      </w:r>
      <w:r w:rsidRPr="003A5241">
        <w:rPr>
          <w:rStyle w:val="aa"/>
          <w:rFonts w:cs="Times New Roman"/>
          <w:lang w:val="en-US"/>
        </w:rPr>
        <w:t>udo</w:t>
      </w:r>
      <w:r w:rsidRPr="003A5241">
        <w:rPr>
          <w:rFonts w:cs="Times New Roman"/>
          <w:lang w:val="en-US"/>
        </w:rPr>
        <w:t>;</w:t>
      </w:r>
    </w:p>
    <w:p w14:paraId="340C0ED9" w14:textId="77777777" w:rsidR="00416B7C" w:rsidRPr="00BE0AE5" w:rsidRDefault="00416B7C" w:rsidP="00416B7C">
      <w:pPr>
        <w:pStyle w:val="a8"/>
        <w:rPr>
          <w:rFonts w:cs="Times New Roman"/>
        </w:rPr>
      </w:pPr>
      <w:r w:rsidRPr="00BE0AE5">
        <w:rPr>
          <w:rFonts w:cs="Times New Roman"/>
        </w:rPr>
        <w:t>наречий при помощи суффикса -</w:t>
      </w:r>
      <w:proofErr w:type="spellStart"/>
      <w:r w:rsidRPr="00BE0AE5">
        <w:rPr>
          <w:rFonts w:cs="Times New Roman"/>
        </w:rPr>
        <w:t>mente</w:t>
      </w:r>
      <w:proofErr w:type="spellEnd"/>
      <w:r w:rsidRPr="00BE0AE5">
        <w:rPr>
          <w:rFonts w:cs="Times New Roman"/>
        </w:rPr>
        <w:t>;</w:t>
      </w:r>
    </w:p>
    <w:p w14:paraId="4DA27B0A" w14:textId="77777777" w:rsidR="00416B7C" w:rsidRPr="00BE0AE5" w:rsidRDefault="00416B7C" w:rsidP="00416B7C">
      <w:pPr>
        <w:pStyle w:val="a8"/>
        <w:rPr>
          <w:rFonts w:cs="Times New Roman"/>
        </w:rPr>
      </w:pPr>
      <w:r w:rsidRPr="00BE0AE5">
        <w:rPr>
          <w:rFonts w:cs="Times New Roman"/>
        </w:rPr>
        <w:t>словосложения для образования количественных, порядковых числительных и разряда сотен; существительных на основе: глагол + существительное; прилагательных путем соединения основ прилагательных (</w:t>
      </w:r>
      <w:proofErr w:type="spellStart"/>
      <w:r w:rsidRPr="00BE0AE5">
        <w:rPr>
          <w:rFonts w:cs="Times New Roman"/>
        </w:rPr>
        <w:t>agridulce</w:t>
      </w:r>
      <w:proofErr w:type="spellEnd"/>
      <w:r w:rsidRPr="00BE0AE5">
        <w:rPr>
          <w:rFonts w:cs="Times New Roman"/>
        </w:rPr>
        <w:t xml:space="preserve">, </w:t>
      </w:r>
      <w:proofErr w:type="spellStart"/>
      <w:r w:rsidRPr="00BE0AE5">
        <w:rPr>
          <w:rFonts w:cs="Times New Roman"/>
        </w:rPr>
        <w:t>verdinegro</w:t>
      </w:r>
      <w:proofErr w:type="spellEnd"/>
      <w:r w:rsidRPr="00BE0AE5">
        <w:rPr>
          <w:rFonts w:cs="Times New Roman"/>
        </w:rPr>
        <w:t>), наречия и прилагательного/причастия (</w:t>
      </w:r>
      <w:proofErr w:type="spellStart"/>
      <w:r w:rsidRPr="00BE0AE5">
        <w:rPr>
          <w:rFonts w:cs="Times New Roman"/>
        </w:rPr>
        <w:t>malsano</w:t>
      </w:r>
      <w:proofErr w:type="spellEnd"/>
      <w:r w:rsidRPr="00BE0AE5">
        <w:rPr>
          <w:rFonts w:cs="Times New Roman"/>
        </w:rPr>
        <w:t xml:space="preserve">, </w:t>
      </w:r>
      <w:proofErr w:type="spellStart"/>
      <w:r w:rsidRPr="00BE0AE5">
        <w:rPr>
          <w:rFonts w:cs="Times New Roman"/>
        </w:rPr>
        <w:t>maleducado</w:t>
      </w:r>
      <w:proofErr w:type="spellEnd"/>
      <w:r w:rsidRPr="00BE0AE5">
        <w:rPr>
          <w:rFonts w:cs="Times New Roman"/>
        </w:rPr>
        <w:t>);</w:t>
      </w:r>
    </w:p>
    <w:p w14:paraId="6D571129" w14:textId="77777777" w:rsidR="00416B7C" w:rsidRPr="00BE0AE5" w:rsidRDefault="00416B7C" w:rsidP="00416B7C">
      <w:pPr>
        <w:pStyle w:val="a8"/>
        <w:rPr>
          <w:rFonts w:cs="Times New Roman"/>
        </w:rPr>
      </w:pPr>
      <w:r w:rsidRPr="00BE0AE5">
        <w:rPr>
          <w:rFonts w:cs="Times New Roman"/>
        </w:rPr>
        <w:t>конверсии для образования существительных путем соединения определённого/неопределённого артикля и прилагательного</w:t>
      </w:r>
      <w:r w:rsidRPr="00BE0AE5">
        <w:rPr>
          <w:rStyle w:val="aa"/>
          <w:rFonts w:cs="Times New Roman"/>
        </w:rPr>
        <w:t xml:space="preserve">; нейтрального артикля </w:t>
      </w:r>
      <w:proofErr w:type="spellStart"/>
      <w:r w:rsidRPr="00BE0AE5">
        <w:rPr>
          <w:rStyle w:val="aa"/>
          <w:rFonts w:cs="Times New Roman"/>
        </w:rPr>
        <w:t>lo</w:t>
      </w:r>
      <w:proofErr w:type="spellEnd"/>
      <w:r w:rsidRPr="00BE0AE5">
        <w:rPr>
          <w:rStyle w:val="aa"/>
          <w:rFonts w:cs="Times New Roman"/>
        </w:rPr>
        <w:t xml:space="preserve"> и прилагательного,</w:t>
      </w:r>
      <w:r w:rsidRPr="00BE0AE5">
        <w:rPr>
          <w:rFonts w:cs="Times New Roman"/>
        </w:rPr>
        <w:t xml:space="preserve"> определённого артикля и неопределённой формы глагола: </w:t>
      </w:r>
      <w:proofErr w:type="spellStart"/>
      <w:r w:rsidRPr="00BE0AE5">
        <w:rPr>
          <w:rFonts w:cs="Times New Roman"/>
        </w:rPr>
        <w:t>el</w:t>
      </w:r>
      <w:proofErr w:type="spellEnd"/>
      <w:r w:rsidRPr="00BE0AE5">
        <w:rPr>
          <w:rFonts w:cs="Times New Roman"/>
        </w:rPr>
        <w:t xml:space="preserve"> + </w:t>
      </w:r>
      <w:proofErr w:type="spellStart"/>
      <w:r w:rsidRPr="00BE0AE5">
        <w:rPr>
          <w:rFonts w:cs="Times New Roman"/>
        </w:rPr>
        <w:t>infinitivo</w:t>
      </w:r>
      <w:proofErr w:type="spellEnd"/>
      <w:r w:rsidRPr="00BE0AE5">
        <w:rPr>
          <w:rFonts w:cs="Times New Roman"/>
        </w:rPr>
        <w:t>.</w:t>
      </w:r>
    </w:p>
    <w:p w14:paraId="403A4CA1" w14:textId="77777777"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в звучащем и письменном тексте и употреблять</w:t>
      </w:r>
      <w:r w:rsidRPr="00BE0AE5">
        <w:rPr>
          <w:rStyle w:val="a9"/>
          <w:rFonts w:cs="Times New Roman"/>
        </w:rPr>
        <w:t xml:space="preserve"> </w:t>
      </w:r>
      <w:r w:rsidRPr="00BE0AE5">
        <w:rPr>
          <w:rFonts w:cs="Times New Roman"/>
        </w:rPr>
        <w:t>в устной и письменной речи изученные многозначные лексические единицы, синонимы, антонимы, интернациональные слова, сокращения, аббревиатуры и речевые клише;</w:t>
      </w:r>
    </w:p>
    <w:p w14:paraId="179A8459" w14:textId="77777777"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в звучащем и письменном тексте и употреблять в устной и письменной речи различные средства связи для обеспечения логичности и целостности высказывания;</w:t>
      </w:r>
    </w:p>
    <w:p w14:paraId="1DD4053A" w14:textId="77777777" w:rsidR="00416B7C" w:rsidRPr="00BE0AE5" w:rsidRDefault="00416B7C" w:rsidP="00416B7C">
      <w:pPr>
        <w:pStyle w:val="a8"/>
        <w:rPr>
          <w:rFonts w:cs="Times New Roman"/>
        </w:rPr>
      </w:pPr>
      <w:r w:rsidRPr="00BE0AE5">
        <w:rPr>
          <w:rFonts w:cs="Times New Roman"/>
        </w:rPr>
        <w:t xml:space="preserve">4) </w:t>
      </w:r>
      <w:r w:rsidRPr="00BE0AE5">
        <w:rPr>
          <w:rStyle w:val="aa"/>
          <w:rFonts w:cs="Times New Roman"/>
        </w:rPr>
        <w:t>знать и понимать</w:t>
      </w:r>
      <w:r w:rsidRPr="00BE0AE5">
        <w:rPr>
          <w:rFonts w:cs="Times New Roman"/>
        </w:rPr>
        <w:t xml:space="preserve"> особенности структуры различных коммуникативных типов предложений испанского языка;</w:t>
      </w:r>
    </w:p>
    <w:p w14:paraId="69D95311" w14:textId="77777777" w:rsidR="00416B7C" w:rsidRPr="00BE0AE5" w:rsidRDefault="00416B7C" w:rsidP="00416B7C">
      <w:pPr>
        <w:pStyle w:val="a"/>
        <w:rPr>
          <w:rStyle w:val="aa"/>
          <w:rFonts w:cs="Times New Roman"/>
          <w:lang w:val="en-US"/>
        </w:rPr>
      </w:pPr>
      <w:r w:rsidRPr="00BE0AE5">
        <w:rPr>
          <w:rFonts w:cs="Times New Roman"/>
        </w:rPr>
        <w:t>сложноподчинённые</w:t>
      </w:r>
      <w:r w:rsidRPr="00BE0AE5">
        <w:rPr>
          <w:rFonts w:cs="Times New Roman"/>
          <w:lang w:val="en-US"/>
        </w:rPr>
        <w:t xml:space="preserve"> </w:t>
      </w:r>
      <w:r w:rsidRPr="00BE0AE5">
        <w:rPr>
          <w:rFonts w:cs="Times New Roman"/>
        </w:rPr>
        <w:t>предложения</w:t>
      </w:r>
      <w:r w:rsidRPr="00BE0AE5">
        <w:rPr>
          <w:rFonts w:cs="Times New Roman"/>
          <w:lang w:val="en-US"/>
        </w:rPr>
        <w:t xml:space="preserve"> </w:t>
      </w:r>
      <w:r w:rsidRPr="00BE0AE5">
        <w:rPr>
          <w:rFonts w:cs="Times New Roman"/>
        </w:rPr>
        <w:t>с</w:t>
      </w:r>
      <w:r w:rsidRPr="00BE0AE5">
        <w:rPr>
          <w:rFonts w:cs="Times New Roman"/>
          <w:lang w:val="en-US"/>
        </w:rPr>
        <w:t xml:space="preserve"> </w:t>
      </w:r>
      <w:r w:rsidRPr="00BE0AE5">
        <w:rPr>
          <w:rFonts w:cs="Times New Roman"/>
        </w:rPr>
        <w:t>союзами</w:t>
      </w:r>
      <w:r w:rsidRPr="00BE0AE5">
        <w:rPr>
          <w:rFonts w:cs="Times New Roman"/>
          <w:lang w:val="en-US"/>
        </w:rPr>
        <w:t xml:space="preserve"> </w:t>
      </w:r>
      <w:r w:rsidRPr="00BE0AE5">
        <w:rPr>
          <w:rStyle w:val="aa"/>
          <w:rFonts w:cs="Times New Roman"/>
          <w:lang w:val="en-US"/>
        </w:rPr>
        <w:t>que</w:t>
      </w:r>
      <w:r w:rsidRPr="00BE0AE5">
        <w:rPr>
          <w:rFonts w:cs="Times New Roman"/>
          <w:lang w:val="en-US"/>
        </w:rPr>
        <w:t xml:space="preserve">, </w:t>
      </w:r>
      <w:proofErr w:type="spellStart"/>
      <w:r w:rsidRPr="00BE0AE5">
        <w:rPr>
          <w:rStyle w:val="aa"/>
          <w:rFonts w:cs="Times New Roman"/>
          <w:lang w:val="en-US"/>
        </w:rPr>
        <w:t>quien</w:t>
      </w:r>
      <w:proofErr w:type="spellEnd"/>
      <w:r w:rsidRPr="00BE0AE5">
        <w:rPr>
          <w:rStyle w:val="aa"/>
          <w:rFonts w:cs="Times New Roman"/>
          <w:lang w:val="en-US"/>
        </w:rPr>
        <w:t>,</w:t>
      </w:r>
      <w:r w:rsidRPr="00BE0AE5">
        <w:rPr>
          <w:rFonts w:cs="Times New Roman"/>
          <w:lang w:val="en-US"/>
        </w:rPr>
        <w:t xml:space="preserve"> </w:t>
      </w:r>
      <w:proofErr w:type="spellStart"/>
      <w:r w:rsidRPr="00BE0AE5">
        <w:rPr>
          <w:rStyle w:val="aa"/>
          <w:rFonts w:cs="Times New Roman"/>
          <w:lang w:val="en-US"/>
        </w:rPr>
        <w:t>porque</w:t>
      </w:r>
      <w:proofErr w:type="spellEnd"/>
      <w:r w:rsidRPr="00BE0AE5">
        <w:rPr>
          <w:rFonts w:cs="Times New Roman"/>
          <w:lang w:val="en-US"/>
        </w:rPr>
        <w:t xml:space="preserve">, </w:t>
      </w:r>
      <w:proofErr w:type="spellStart"/>
      <w:r w:rsidRPr="00BE0AE5">
        <w:rPr>
          <w:rStyle w:val="aa"/>
          <w:rFonts w:cs="Times New Roman"/>
          <w:lang w:val="en-US"/>
        </w:rPr>
        <w:t>ya</w:t>
      </w:r>
      <w:proofErr w:type="spellEnd"/>
      <w:r w:rsidRPr="00BE0AE5">
        <w:rPr>
          <w:rStyle w:val="aa"/>
          <w:rFonts w:cs="Times New Roman"/>
          <w:lang w:val="en-US"/>
        </w:rPr>
        <w:t xml:space="preserve"> que,</w:t>
      </w:r>
      <w:r w:rsidRPr="00BE0AE5">
        <w:rPr>
          <w:rFonts w:cs="Times New Roman"/>
          <w:lang w:val="en-US"/>
        </w:rPr>
        <w:t xml:space="preserve"> </w:t>
      </w:r>
      <w:r w:rsidRPr="00BE0AE5">
        <w:rPr>
          <w:rStyle w:val="aa"/>
          <w:rFonts w:cs="Times New Roman"/>
          <w:lang w:val="en-US"/>
        </w:rPr>
        <w:t>para que,</w:t>
      </w:r>
      <w:r w:rsidRPr="00BE0AE5">
        <w:rPr>
          <w:rFonts w:cs="Times New Roman"/>
          <w:lang w:val="en-US"/>
        </w:rPr>
        <w:t xml:space="preserve"> </w:t>
      </w:r>
      <w:proofErr w:type="spellStart"/>
      <w:r w:rsidRPr="00BE0AE5">
        <w:rPr>
          <w:rStyle w:val="aa"/>
          <w:rFonts w:cs="Times New Roman"/>
          <w:lang w:val="en-US"/>
        </w:rPr>
        <w:t>si</w:t>
      </w:r>
      <w:proofErr w:type="spellEnd"/>
      <w:r w:rsidRPr="00BE0AE5">
        <w:rPr>
          <w:rFonts w:cs="Times New Roman"/>
          <w:lang w:val="en-US"/>
        </w:rPr>
        <w:t xml:space="preserve">, </w:t>
      </w:r>
      <w:proofErr w:type="spellStart"/>
      <w:r w:rsidRPr="00BE0AE5">
        <w:rPr>
          <w:rStyle w:val="aa"/>
          <w:rFonts w:cs="Times New Roman"/>
          <w:lang w:val="en-US"/>
        </w:rPr>
        <w:t>cuando</w:t>
      </w:r>
      <w:proofErr w:type="spellEnd"/>
      <w:r w:rsidRPr="00BE0AE5">
        <w:rPr>
          <w:rFonts w:cs="Times New Roman"/>
          <w:lang w:val="en-US"/>
        </w:rPr>
        <w:t xml:space="preserve">, </w:t>
      </w:r>
      <w:proofErr w:type="spellStart"/>
      <w:r w:rsidRPr="00BE0AE5">
        <w:rPr>
          <w:rStyle w:val="aa"/>
          <w:rFonts w:cs="Times New Roman"/>
          <w:lang w:val="en-US"/>
        </w:rPr>
        <w:t>en</w:t>
      </w:r>
      <w:proofErr w:type="spellEnd"/>
      <w:r w:rsidRPr="00BE0AE5">
        <w:rPr>
          <w:rStyle w:val="aa"/>
          <w:rFonts w:cs="Times New Roman"/>
          <w:lang w:val="en-US"/>
        </w:rPr>
        <w:t xml:space="preserve"> </w:t>
      </w:r>
      <w:proofErr w:type="spellStart"/>
      <w:r w:rsidRPr="00BE0AE5">
        <w:rPr>
          <w:rStyle w:val="aa"/>
          <w:rFonts w:cs="Times New Roman"/>
          <w:lang w:val="en-US"/>
        </w:rPr>
        <w:t>cuanto</w:t>
      </w:r>
      <w:proofErr w:type="spellEnd"/>
      <w:r w:rsidRPr="00BE0AE5">
        <w:rPr>
          <w:rFonts w:cs="Times New Roman"/>
          <w:lang w:val="en-US"/>
        </w:rPr>
        <w:t xml:space="preserve">, </w:t>
      </w:r>
      <w:proofErr w:type="spellStart"/>
      <w:r w:rsidRPr="00BE0AE5">
        <w:rPr>
          <w:rStyle w:val="aa"/>
          <w:rFonts w:cs="Times New Roman"/>
          <w:lang w:val="en-US"/>
        </w:rPr>
        <w:t>mientras</w:t>
      </w:r>
      <w:proofErr w:type="spellEnd"/>
      <w:r w:rsidRPr="00BE0AE5">
        <w:rPr>
          <w:rStyle w:val="aa"/>
          <w:rFonts w:cs="Times New Roman"/>
          <w:lang w:val="en-US"/>
        </w:rPr>
        <w:t xml:space="preserve"> (que),</w:t>
      </w:r>
      <w:r w:rsidRPr="00BE0AE5">
        <w:rPr>
          <w:rFonts w:cs="Times New Roman"/>
          <w:lang w:val="en-US"/>
        </w:rPr>
        <w:t xml:space="preserve"> </w:t>
      </w:r>
      <w:r w:rsidRPr="00BE0AE5">
        <w:rPr>
          <w:rStyle w:val="aa"/>
          <w:rFonts w:cs="Times New Roman"/>
          <w:lang w:val="en-US"/>
        </w:rPr>
        <w:t>hasta que,</w:t>
      </w:r>
      <w:r w:rsidRPr="00BE0AE5">
        <w:rPr>
          <w:rFonts w:cs="Times New Roman"/>
          <w:lang w:val="en-US"/>
        </w:rPr>
        <w:t xml:space="preserve"> </w:t>
      </w:r>
      <w:r w:rsidRPr="00BE0AE5">
        <w:rPr>
          <w:rStyle w:val="aa"/>
          <w:rFonts w:cs="Times New Roman"/>
          <w:lang w:val="en-US"/>
        </w:rPr>
        <w:t>antes de que</w:t>
      </w:r>
      <w:r w:rsidRPr="00BE0AE5">
        <w:rPr>
          <w:rFonts w:cs="Times New Roman"/>
          <w:lang w:val="en-US"/>
        </w:rPr>
        <w:t xml:space="preserve">, </w:t>
      </w:r>
      <w:proofErr w:type="spellStart"/>
      <w:r w:rsidRPr="00BE0AE5">
        <w:rPr>
          <w:rStyle w:val="aa"/>
          <w:rFonts w:cs="Times New Roman"/>
          <w:lang w:val="en-US"/>
        </w:rPr>
        <w:t>como</w:t>
      </w:r>
      <w:proofErr w:type="spellEnd"/>
      <w:r w:rsidRPr="00BE0AE5">
        <w:rPr>
          <w:rStyle w:val="aa"/>
          <w:rFonts w:cs="Times New Roman"/>
          <w:lang w:val="en-US"/>
        </w:rPr>
        <w:t xml:space="preserve">, </w:t>
      </w:r>
      <w:proofErr w:type="spellStart"/>
      <w:r w:rsidRPr="00BE0AE5">
        <w:rPr>
          <w:rStyle w:val="aa"/>
          <w:rFonts w:cs="Times New Roman"/>
          <w:lang w:val="en-US"/>
        </w:rPr>
        <w:t>como</w:t>
      </w:r>
      <w:proofErr w:type="spellEnd"/>
      <w:r w:rsidRPr="00BE0AE5">
        <w:rPr>
          <w:rStyle w:val="aa"/>
          <w:rFonts w:cs="Times New Roman"/>
          <w:lang w:val="en-US"/>
        </w:rPr>
        <w:t xml:space="preserve"> </w:t>
      </w:r>
      <w:proofErr w:type="spellStart"/>
      <w:r w:rsidRPr="00BE0AE5">
        <w:rPr>
          <w:rStyle w:val="aa"/>
          <w:rFonts w:cs="Times New Roman"/>
          <w:lang w:val="en-US"/>
        </w:rPr>
        <w:t>si</w:t>
      </w:r>
      <w:proofErr w:type="spellEnd"/>
      <w:r w:rsidRPr="00BE0AE5">
        <w:rPr>
          <w:rStyle w:val="aa"/>
          <w:rFonts w:cs="Times New Roman"/>
          <w:lang w:val="en-US"/>
        </w:rPr>
        <w:t>, sin que,</w:t>
      </w:r>
      <w:r w:rsidRPr="00BE0AE5">
        <w:rPr>
          <w:rFonts w:cs="Times New Roman"/>
          <w:lang w:val="en-US"/>
        </w:rPr>
        <w:t xml:space="preserve"> </w:t>
      </w:r>
      <w:proofErr w:type="spellStart"/>
      <w:r w:rsidRPr="00BE0AE5">
        <w:rPr>
          <w:rStyle w:val="aa"/>
          <w:rFonts w:cs="Times New Roman"/>
          <w:lang w:val="en-US"/>
        </w:rPr>
        <w:t>donde</w:t>
      </w:r>
      <w:proofErr w:type="spellEnd"/>
      <w:r w:rsidRPr="00BE0AE5">
        <w:rPr>
          <w:rStyle w:val="aa"/>
          <w:rFonts w:cs="Times New Roman"/>
          <w:lang w:val="en-US"/>
        </w:rPr>
        <w:t xml:space="preserve">, </w:t>
      </w:r>
      <w:proofErr w:type="spellStart"/>
      <w:r w:rsidRPr="00BE0AE5">
        <w:rPr>
          <w:rStyle w:val="aa"/>
          <w:rFonts w:cs="Times New Roman"/>
          <w:lang w:val="en-US"/>
        </w:rPr>
        <w:t>aunque</w:t>
      </w:r>
      <w:proofErr w:type="spellEnd"/>
      <w:r w:rsidRPr="00BE0AE5">
        <w:rPr>
          <w:rStyle w:val="aa"/>
          <w:rFonts w:cs="Times New Roman"/>
          <w:lang w:val="en-US"/>
        </w:rPr>
        <w:t xml:space="preserve">, a </w:t>
      </w:r>
      <w:proofErr w:type="spellStart"/>
      <w:r w:rsidRPr="00BE0AE5">
        <w:rPr>
          <w:rStyle w:val="aa"/>
          <w:rFonts w:cs="Times New Roman"/>
          <w:lang w:val="en-US"/>
        </w:rPr>
        <w:t>pesar</w:t>
      </w:r>
      <w:proofErr w:type="spellEnd"/>
      <w:r w:rsidRPr="00BE0AE5">
        <w:rPr>
          <w:rStyle w:val="aa"/>
          <w:rFonts w:cs="Times New Roman"/>
          <w:lang w:val="en-US"/>
        </w:rPr>
        <w:t xml:space="preserve"> de que.</w:t>
      </w:r>
    </w:p>
    <w:p w14:paraId="51549A93" w14:textId="77777777" w:rsidR="00416B7C" w:rsidRPr="00BE0AE5" w:rsidRDefault="00416B7C" w:rsidP="00416B7C">
      <w:pPr>
        <w:pStyle w:val="a"/>
        <w:rPr>
          <w:rFonts w:cs="Times New Roman"/>
          <w:spacing w:val="-1"/>
          <w:lang w:val="en-US"/>
        </w:rPr>
      </w:pPr>
      <w:r w:rsidRPr="00BE0AE5">
        <w:rPr>
          <w:rFonts w:cs="Times New Roman"/>
          <w:spacing w:val="-1"/>
        </w:rPr>
        <w:t>наиболее</w:t>
      </w:r>
      <w:r w:rsidRPr="00BE0AE5">
        <w:rPr>
          <w:rFonts w:cs="Times New Roman"/>
          <w:spacing w:val="-1"/>
          <w:lang w:val="en-US"/>
        </w:rPr>
        <w:t xml:space="preserve"> </w:t>
      </w:r>
      <w:r w:rsidRPr="00BE0AE5">
        <w:rPr>
          <w:rFonts w:cs="Times New Roman"/>
          <w:spacing w:val="-1"/>
        </w:rPr>
        <w:t>употребительные</w:t>
      </w:r>
      <w:r w:rsidRPr="00BE0AE5">
        <w:rPr>
          <w:rFonts w:cs="Times New Roman"/>
          <w:spacing w:val="-1"/>
          <w:lang w:val="en-US"/>
        </w:rPr>
        <w:t xml:space="preserve"> </w:t>
      </w:r>
      <w:r w:rsidRPr="00BE0AE5">
        <w:rPr>
          <w:rFonts w:cs="Times New Roman"/>
          <w:spacing w:val="-1"/>
        </w:rPr>
        <w:t>регулярные</w:t>
      </w:r>
      <w:r w:rsidRPr="00BE0AE5">
        <w:rPr>
          <w:rFonts w:cs="Times New Roman"/>
          <w:spacing w:val="-1"/>
          <w:lang w:val="en-US"/>
        </w:rPr>
        <w:t xml:space="preserve"> </w:t>
      </w:r>
      <w:r w:rsidRPr="00BE0AE5">
        <w:rPr>
          <w:rFonts w:cs="Times New Roman"/>
          <w:spacing w:val="-1"/>
        </w:rPr>
        <w:t>и</w:t>
      </w:r>
      <w:r w:rsidRPr="00BE0AE5">
        <w:rPr>
          <w:rFonts w:cs="Times New Roman"/>
          <w:spacing w:val="-1"/>
          <w:lang w:val="en-US"/>
        </w:rPr>
        <w:t xml:space="preserve"> </w:t>
      </w:r>
      <w:r w:rsidRPr="00BE0AE5">
        <w:rPr>
          <w:rFonts w:cs="Times New Roman"/>
          <w:spacing w:val="-1"/>
        </w:rPr>
        <w:t>нерегулярные</w:t>
      </w:r>
      <w:r w:rsidRPr="00BE0AE5">
        <w:rPr>
          <w:rFonts w:cs="Times New Roman"/>
          <w:spacing w:val="-1"/>
          <w:lang w:val="en-US"/>
        </w:rPr>
        <w:t xml:space="preserve"> </w:t>
      </w:r>
      <w:r w:rsidRPr="00BE0AE5">
        <w:rPr>
          <w:rFonts w:cs="Times New Roman"/>
          <w:spacing w:val="-1"/>
        </w:rPr>
        <w:t>глаголы</w:t>
      </w:r>
      <w:r w:rsidRPr="00BE0AE5">
        <w:rPr>
          <w:rFonts w:cs="Times New Roman"/>
          <w:spacing w:val="-1"/>
          <w:lang w:val="en-US"/>
        </w:rPr>
        <w:t xml:space="preserve"> </w:t>
      </w:r>
      <w:r w:rsidRPr="00BE0AE5">
        <w:rPr>
          <w:rFonts w:cs="Times New Roman"/>
          <w:spacing w:val="-1"/>
        </w:rPr>
        <w:t>во</w:t>
      </w:r>
      <w:r w:rsidRPr="00BE0AE5">
        <w:rPr>
          <w:rFonts w:cs="Times New Roman"/>
          <w:spacing w:val="-1"/>
          <w:lang w:val="en-US"/>
        </w:rPr>
        <w:t xml:space="preserve"> </w:t>
      </w:r>
      <w:r w:rsidRPr="00BE0AE5">
        <w:rPr>
          <w:rFonts w:cs="Times New Roman"/>
          <w:spacing w:val="-1"/>
        </w:rPr>
        <w:t>временных</w:t>
      </w:r>
      <w:r w:rsidRPr="00BE0AE5">
        <w:rPr>
          <w:rFonts w:cs="Times New Roman"/>
          <w:spacing w:val="-1"/>
          <w:lang w:val="en-US"/>
        </w:rPr>
        <w:t xml:space="preserve"> </w:t>
      </w:r>
      <w:r w:rsidRPr="00BE0AE5">
        <w:rPr>
          <w:rFonts w:cs="Times New Roman"/>
          <w:spacing w:val="-1"/>
        </w:rPr>
        <w:t>формах</w:t>
      </w:r>
      <w:r w:rsidRPr="00BE0AE5">
        <w:rPr>
          <w:rFonts w:cs="Times New Roman"/>
          <w:spacing w:val="-1"/>
          <w:lang w:val="en-US"/>
        </w:rPr>
        <w:t xml:space="preserve"> </w:t>
      </w:r>
      <w:r w:rsidRPr="00BE0AE5">
        <w:rPr>
          <w:rFonts w:cs="Times New Roman"/>
          <w:spacing w:val="-1"/>
        </w:rPr>
        <w:t>действительного</w:t>
      </w:r>
      <w:r w:rsidRPr="00BE0AE5">
        <w:rPr>
          <w:rFonts w:cs="Times New Roman"/>
          <w:spacing w:val="-1"/>
          <w:lang w:val="en-US"/>
        </w:rPr>
        <w:t xml:space="preserve"> </w:t>
      </w:r>
      <w:r w:rsidRPr="00BE0AE5">
        <w:rPr>
          <w:rFonts w:cs="Times New Roman"/>
          <w:spacing w:val="-1"/>
        </w:rPr>
        <w:t>залога</w:t>
      </w:r>
      <w:r w:rsidRPr="00BE0AE5">
        <w:rPr>
          <w:rFonts w:cs="Times New Roman"/>
          <w:spacing w:val="-1"/>
          <w:lang w:val="en-US"/>
        </w:rPr>
        <w:t xml:space="preserve"> </w:t>
      </w:r>
      <w:r w:rsidRPr="00BE0AE5">
        <w:rPr>
          <w:rFonts w:cs="Times New Roman"/>
          <w:spacing w:val="-1"/>
        </w:rPr>
        <w:t>сослагательного</w:t>
      </w:r>
      <w:r w:rsidRPr="00BE0AE5">
        <w:rPr>
          <w:rFonts w:cs="Times New Roman"/>
          <w:spacing w:val="-1"/>
          <w:lang w:val="en-US"/>
        </w:rPr>
        <w:t xml:space="preserve"> </w:t>
      </w:r>
      <w:r w:rsidRPr="00BE0AE5">
        <w:rPr>
          <w:rFonts w:cs="Times New Roman"/>
          <w:spacing w:val="-1"/>
        </w:rPr>
        <w:t>наклонения</w:t>
      </w:r>
      <w:r w:rsidRPr="00BE0AE5">
        <w:rPr>
          <w:rFonts w:cs="Times New Roman"/>
          <w:spacing w:val="-1"/>
          <w:lang w:val="en-US"/>
        </w:rPr>
        <w:t xml:space="preserve"> (</w:t>
      </w:r>
      <w:proofErr w:type="spellStart"/>
      <w:r w:rsidRPr="00BE0AE5">
        <w:rPr>
          <w:rFonts w:cs="Times New Roman"/>
          <w:spacing w:val="-1"/>
          <w:lang w:val="en-US"/>
        </w:rPr>
        <w:t>Presente</w:t>
      </w:r>
      <w:proofErr w:type="spellEnd"/>
      <w:r w:rsidRPr="00BE0AE5">
        <w:rPr>
          <w:rFonts w:cs="Times New Roman"/>
          <w:spacing w:val="-1"/>
          <w:lang w:val="en-US"/>
        </w:rPr>
        <w:t xml:space="preserve"> de </w:t>
      </w:r>
      <w:proofErr w:type="spellStart"/>
      <w:r w:rsidRPr="00BE0AE5">
        <w:rPr>
          <w:rFonts w:cs="Times New Roman"/>
          <w:spacing w:val="-1"/>
          <w:lang w:val="en-US"/>
        </w:rPr>
        <w:t>Subjuntivo</w:t>
      </w:r>
      <w:proofErr w:type="spellEnd"/>
      <w:r w:rsidRPr="00BE0AE5">
        <w:rPr>
          <w:rFonts w:cs="Times New Roman"/>
          <w:spacing w:val="-1"/>
          <w:lang w:val="en-US"/>
        </w:rPr>
        <w:t xml:space="preserve">, </w:t>
      </w:r>
      <w:proofErr w:type="spellStart"/>
      <w:r w:rsidRPr="00BE0AE5">
        <w:rPr>
          <w:rFonts w:cs="Times New Roman"/>
          <w:spacing w:val="-1"/>
          <w:lang w:val="en-US"/>
        </w:rPr>
        <w:t>Pretérito</w:t>
      </w:r>
      <w:proofErr w:type="spellEnd"/>
      <w:r w:rsidRPr="00BE0AE5">
        <w:rPr>
          <w:rFonts w:cs="Times New Roman"/>
          <w:spacing w:val="-1"/>
          <w:lang w:val="en-US"/>
        </w:rPr>
        <w:t xml:space="preserve"> Perfecto de </w:t>
      </w:r>
      <w:proofErr w:type="spellStart"/>
      <w:r w:rsidRPr="00BE0AE5">
        <w:rPr>
          <w:rFonts w:cs="Times New Roman"/>
          <w:spacing w:val="-1"/>
          <w:lang w:val="en-US"/>
        </w:rPr>
        <w:t>Subjuntivo</w:t>
      </w:r>
      <w:proofErr w:type="spellEnd"/>
      <w:r w:rsidRPr="00BE0AE5">
        <w:rPr>
          <w:rFonts w:cs="Times New Roman"/>
          <w:spacing w:val="-1"/>
          <w:lang w:val="en-US"/>
        </w:rPr>
        <w:t xml:space="preserve">, </w:t>
      </w:r>
      <w:proofErr w:type="spellStart"/>
      <w:r w:rsidRPr="00BE0AE5">
        <w:rPr>
          <w:rFonts w:cs="Times New Roman"/>
          <w:spacing w:val="-1"/>
          <w:lang w:val="en-US"/>
        </w:rPr>
        <w:t>Imperfecto</w:t>
      </w:r>
      <w:proofErr w:type="spellEnd"/>
      <w:r w:rsidRPr="00BE0AE5">
        <w:rPr>
          <w:rFonts w:cs="Times New Roman"/>
          <w:spacing w:val="-1"/>
          <w:lang w:val="en-US"/>
        </w:rPr>
        <w:t xml:space="preserve"> de </w:t>
      </w:r>
      <w:proofErr w:type="spellStart"/>
      <w:r w:rsidRPr="00BE0AE5">
        <w:rPr>
          <w:rFonts w:cs="Times New Roman"/>
          <w:spacing w:val="-1"/>
          <w:lang w:val="en-US"/>
        </w:rPr>
        <w:t>Subjuntivo</w:t>
      </w:r>
      <w:proofErr w:type="spellEnd"/>
      <w:r w:rsidRPr="00BE0AE5">
        <w:rPr>
          <w:rFonts w:cs="Times New Roman"/>
          <w:spacing w:val="-1"/>
          <w:lang w:val="en-US"/>
        </w:rPr>
        <w:t xml:space="preserve">, </w:t>
      </w:r>
      <w:proofErr w:type="spellStart"/>
      <w:r w:rsidRPr="00BE0AE5">
        <w:rPr>
          <w:rFonts w:cs="Times New Roman"/>
          <w:spacing w:val="-1"/>
          <w:lang w:val="en-US"/>
        </w:rPr>
        <w:t>Pluscuamperfecto</w:t>
      </w:r>
      <w:proofErr w:type="spellEnd"/>
      <w:r w:rsidRPr="00BE0AE5">
        <w:rPr>
          <w:rFonts w:cs="Times New Roman"/>
          <w:spacing w:val="-1"/>
          <w:lang w:val="en-US"/>
        </w:rPr>
        <w:t xml:space="preserve"> de </w:t>
      </w:r>
      <w:proofErr w:type="spellStart"/>
      <w:r w:rsidRPr="00BE0AE5">
        <w:rPr>
          <w:rFonts w:cs="Times New Roman"/>
          <w:spacing w:val="-1"/>
          <w:lang w:val="en-US"/>
        </w:rPr>
        <w:t>Subjuntivo</w:t>
      </w:r>
      <w:proofErr w:type="spellEnd"/>
      <w:r w:rsidRPr="00BE0AE5">
        <w:rPr>
          <w:rFonts w:cs="Times New Roman"/>
          <w:spacing w:val="-1"/>
          <w:lang w:val="en-US"/>
        </w:rPr>
        <w:t>);</w:t>
      </w:r>
    </w:p>
    <w:p w14:paraId="35BAECB8" w14:textId="77777777" w:rsidR="00416B7C" w:rsidRPr="00BE0AE5" w:rsidRDefault="00416B7C" w:rsidP="00416B7C">
      <w:pPr>
        <w:pStyle w:val="a"/>
        <w:rPr>
          <w:rFonts w:cs="Times New Roman"/>
        </w:rPr>
      </w:pPr>
      <w:proofErr w:type="spellStart"/>
      <w:r w:rsidRPr="00BE0AE5">
        <w:rPr>
          <w:rFonts w:cs="Times New Roman"/>
        </w:rPr>
        <w:t>Presente</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Subjuntivo</w:t>
      </w:r>
      <w:proofErr w:type="spellEnd"/>
      <w:r w:rsidRPr="00BE0AE5">
        <w:rPr>
          <w:rFonts w:cs="Times New Roman"/>
        </w:rPr>
        <w:t xml:space="preserve"> в простом предложении и в придаточных предложениях подлежащных, дополнительных, определительных, цели, времени, уступки, образа действия;</w:t>
      </w:r>
    </w:p>
    <w:p w14:paraId="5F181739" w14:textId="77777777" w:rsidR="00416B7C" w:rsidRPr="00BE0AE5" w:rsidRDefault="00416B7C" w:rsidP="00416B7C">
      <w:pPr>
        <w:pStyle w:val="a8"/>
        <w:rPr>
          <w:rFonts w:cs="Times New Roman"/>
        </w:rPr>
      </w:pPr>
      <w:r w:rsidRPr="00BE0AE5">
        <w:rPr>
          <w:rFonts w:cs="Times New Roman"/>
        </w:rPr>
        <w:t xml:space="preserve">Распознавать в звучащем и письменном тексте и употреблять в устной и письменной речи глаголов </w:t>
      </w:r>
      <w:proofErr w:type="spellStart"/>
      <w:r w:rsidRPr="00BE0AE5">
        <w:rPr>
          <w:rFonts w:cs="Times New Roman"/>
        </w:rPr>
        <w:t>ser</w:t>
      </w:r>
      <w:proofErr w:type="spellEnd"/>
      <w:r w:rsidRPr="00BE0AE5">
        <w:rPr>
          <w:rFonts w:cs="Times New Roman"/>
        </w:rPr>
        <w:t xml:space="preserve">, </w:t>
      </w:r>
      <w:proofErr w:type="spellStart"/>
      <w:r w:rsidRPr="00BE0AE5">
        <w:rPr>
          <w:rFonts w:cs="Times New Roman"/>
        </w:rPr>
        <w:t>poder</w:t>
      </w:r>
      <w:proofErr w:type="spellEnd"/>
      <w:r w:rsidRPr="00BE0AE5">
        <w:rPr>
          <w:rFonts w:cs="Times New Roman"/>
        </w:rPr>
        <w:t xml:space="preserve">, </w:t>
      </w:r>
      <w:proofErr w:type="spellStart"/>
      <w:r w:rsidRPr="00BE0AE5">
        <w:rPr>
          <w:rFonts w:cs="Times New Roman"/>
        </w:rPr>
        <w:t>tener</w:t>
      </w:r>
      <w:proofErr w:type="spellEnd"/>
      <w:r w:rsidRPr="00BE0AE5">
        <w:rPr>
          <w:rFonts w:cs="Times New Roman"/>
        </w:rPr>
        <w:t xml:space="preserve"> в </w:t>
      </w:r>
      <w:proofErr w:type="spellStart"/>
      <w:r w:rsidRPr="00BE0AE5">
        <w:rPr>
          <w:rFonts w:cs="Times New Roman"/>
        </w:rPr>
        <w:t>imperfecto</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subjuntivo</w:t>
      </w:r>
      <w:proofErr w:type="spellEnd"/>
      <w:r w:rsidRPr="00BE0AE5">
        <w:rPr>
          <w:rFonts w:cs="Times New Roman"/>
        </w:rPr>
        <w:t xml:space="preserve"> (-</w:t>
      </w:r>
      <w:proofErr w:type="spellStart"/>
      <w:r w:rsidRPr="00BE0AE5">
        <w:rPr>
          <w:rFonts w:cs="Times New Roman"/>
        </w:rPr>
        <w:t>ra</w:t>
      </w:r>
      <w:proofErr w:type="spellEnd"/>
      <w:r w:rsidRPr="00BE0AE5">
        <w:rPr>
          <w:rFonts w:cs="Times New Roman"/>
        </w:rPr>
        <w:t>) для выражения нереального условия в условном периоде II типа</w:t>
      </w:r>
    </w:p>
    <w:p w14:paraId="3A3FD161" w14:textId="77777777" w:rsidR="00416B7C" w:rsidRPr="00BE0AE5" w:rsidRDefault="00416B7C" w:rsidP="00416B7C">
      <w:pPr>
        <w:pStyle w:val="a8"/>
        <w:rPr>
          <w:rStyle w:val="aa"/>
          <w:rFonts w:cs="Times New Roman"/>
        </w:rPr>
      </w:pPr>
      <w:r w:rsidRPr="00BE0AE5">
        <w:rPr>
          <w:rFonts w:cs="Times New Roman"/>
        </w:rPr>
        <w:t xml:space="preserve">Распознавать в звучащем и письменном тексте и употреблять в устной и письменной речи </w:t>
      </w:r>
      <w:proofErr w:type="spellStart"/>
      <w:r w:rsidRPr="00BE0AE5">
        <w:rPr>
          <w:rFonts w:cs="Times New Roman"/>
        </w:rPr>
        <w:t>presente</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indicativo</w:t>
      </w:r>
      <w:proofErr w:type="spellEnd"/>
      <w:r w:rsidRPr="00BE0AE5">
        <w:rPr>
          <w:rFonts w:cs="Times New Roman"/>
        </w:rPr>
        <w:t>/</w:t>
      </w:r>
      <w:proofErr w:type="spellStart"/>
      <w:r w:rsidRPr="00BE0AE5">
        <w:rPr>
          <w:rFonts w:cs="Times New Roman"/>
        </w:rPr>
        <w:t>presente</w:t>
      </w:r>
      <w:proofErr w:type="spellEnd"/>
      <w:r w:rsidRPr="00BE0AE5">
        <w:rPr>
          <w:rFonts w:cs="Times New Roman"/>
        </w:rPr>
        <w:t xml:space="preserve"> </w:t>
      </w:r>
      <w:proofErr w:type="spellStart"/>
      <w:r w:rsidRPr="00BE0AE5">
        <w:rPr>
          <w:rFonts w:cs="Times New Roman"/>
        </w:rPr>
        <w:t>de</w:t>
      </w:r>
      <w:proofErr w:type="spellEnd"/>
      <w:r w:rsidRPr="00BE0AE5">
        <w:rPr>
          <w:rFonts w:cs="Times New Roman"/>
        </w:rPr>
        <w:t xml:space="preserve"> </w:t>
      </w:r>
      <w:proofErr w:type="spellStart"/>
      <w:r w:rsidRPr="00BE0AE5">
        <w:rPr>
          <w:rFonts w:cs="Times New Roman"/>
        </w:rPr>
        <w:t>subjuntivo</w:t>
      </w:r>
      <w:proofErr w:type="spellEnd"/>
      <w:r w:rsidRPr="00BE0AE5">
        <w:rPr>
          <w:rFonts w:cs="Times New Roman"/>
        </w:rPr>
        <w:t xml:space="preserve"> в независимых предложениях со значением неуверенности и в придаточных предложениях после глаголов и словосочетаний со значением уверенности / неуверенности, выражения мнения</w:t>
      </w:r>
    </w:p>
    <w:p w14:paraId="3D5050C1" w14:textId="77777777" w:rsidR="00416B7C" w:rsidRPr="00BE0AE5" w:rsidRDefault="00416B7C" w:rsidP="00416B7C">
      <w:pPr>
        <w:pStyle w:val="a"/>
        <w:rPr>
          <w:rStyle w:val="aa"/>
          <w:rFonts w:cs="Times New Roman"/>
        </w:rPr>
      </w:pPr>
      <w:proofErr w:type="spellStart"/>
      <w:r w:rsidRPr="00BE0AE5">
        <w:rPr>
          <w:rFonts w:cs="Times New Roman"/>
        </w:rPr>
        <w:lastRenderedPageBreak/>
        <w:t>Condicional</w:t>
      </w:r>
      <w:proofErr w:type="spellEnd"/>
      <w:r w:rsidRPr="00BE0AE5">
        <w:rPr>
          <w:rFonts w:cs="Times New Roman"/>
        </w:rPr>
        <w:t xml:space="preserve"> Simple в условном значении для выражения нереального желаемого действия в настоящем времени или совета с речевыми конструкциями </w:t>
      </w:r>
      <w:proofErr w:type="spellStart"/>
      <w:r w:rsidRPr="00BE0AE5">
        <w:rPr>
          <w:rStyle w:val="aa"/>
          <w:rFonts w:cs="Times New Roman"/>
        </w:rPr>
        <w:t>Yo</w:t>
      </w:r>
      <w:proofErr w:type="spellEnd"/>
      <w:r w:rsidRPr="00BE0AE5">
        <w:rPr>
          <w:rStyle w:val="aa"/>
          <w:rFonts w:cs="Times New Roman"/>
        </w:rPr>
        <w:t xml:space="preserve"> </w:t>
      </w:r>
      <w:proofErr w:type="spellStart"/>
      <w:r w:rsidRPr="00BE0AE5">
        <w:rPr>
          <w:rStyle w:val="aa"/>
          <w:rFonts w:cs="Times New Roman"/>
        </w:rPr>
        <w:t>que</w:t>
      </w:r>
      <w:proofErr w:type="spellEnd"/>
      <w:r w:rsidRPr="00BE0AE5">
        <w:rPr>
          <w:rStyle w:val="aa"/>
          <w:rFonts w:cs="Times New Roman"/>
        </w:rPr>
        <w:t xml:space="preserve"> </w:t>
      </w:r>
      <w:proofErr w:type="spellStart"/>
      <w:r w:rsidRPr="00BE0AE5">
        <w:rPr>
          <w:rStyle w:val="aa"/>
          <w:rFonts w:cs="Times New Roman"/>
        </w:rPr>
        <w:t>tú</w:t>
      </w:r>
      <w:proofErr w:type="spellEnd"/>
      <w:r w:rsidRPr="00BE0AE5">
        <w:rPr>
          <w:rStyle w:val="aa"/>
          <w:rFonts w:cs="Times New Roman"/>
        </w:rPr>
        <w:t xml:space="preserve">/ </w:t>
      </w:r>
      <w:proofErr w:type="spellStart"/>
      <w:r w:rsidRPr="00BE0AE5">
        <w:rPr>
          <w:rStyle w:val="aa"/>
          <w:rFonts w:cs="Times New Roman"/>
        </w:rPr>
        <w:t>Yo</w:t>
      </w:r>
      <w:proofErr w:type="spellEnd"/>
      <w:r w:rsidRPr="00BE0AE5">
        <w:rPr>
          <w:rStyle w:val="aa"/>
          <w:rFonts w:cs="Times New Roman"/>
        </w:rPr>
        <w:t xml:space="preserve"> </w:t>
      </w:r>
      <w:proofErr w:type="spellStart"/>
      <w:r w:rsidRPr="00BE0AE5">
        <w:rPr>
          <w:rStyle w:val="aa"/>
          <w:rFonts w:cs="Times New Roman"/>
        </w:rPr>
        <w:t>en</w:t>
      </w:r>
      <w:proofErr w:type="spellEnd"/>
      <w:r w:rsidRPr="00BE0AE5">
        <w:rPr>
          <w:rStyle w:val="aa"/>
          <w:rFonts w:cs="Times New Roman"/>
        </w:rPr>
        <w:t xml:space="preserve"> </w:t>
      </w:r>
      <w:proofErr w:type="spellStart"/>
      <w:r w:rsidRPr="00BE0AE5">
        <w:rPr>
          <w:rStyle w:val="aa"/>
          <w:rFonts w:cs="Times New Roman"/>
        </w:rPr>
        <w:t>tu</w:t>
      </w:r>
      <w:proofErr w:type="spellEnd"/>
      <w:r w:rsidRPr="00BE0AE5">
        <w:rPr>
          <w:rStyle w:val="aa"/>
          <w:rFonts w:cs="Times New Roman"/>
        </w:rPr>
        <w:t xml:space="preserve"> </w:t>
      </w:r>
      <w:proofErr w:type="spellStart"/>
      <w:r w:rsidRPr="00BE0AE5">
        <w:rPr>
          <w:rStyle w:val="aa"/>
          <w:rFonts w:cs="Times New Roman"/>
        </w:rPr>
        <w:t>lugar</w:t>
      </w:r>
      <w:proofErr w:type="spellEnd"/>
      <w:r w:rsidRPr="00BE0AE5">
        <w:rPr>
          <w:rStyle w:val="aa"/>
          <w:rFonts w:cs="Times New Roman"/>
        </w:rPr>
        <w:t>;</w:t>
      </w:r>
    </w:p>
    <w:p w14:paraId="4D36BFC6" w14:textId="77777777" w:rsidR="00416B7C" w:rsidRPr="00BE0AE5" w:rsidRDefault="00416B7C" w:rsidP="00416B7C">
      <w:pPr>
        <w:pStyle w:val="a"/>
        <w:rPr>
          <w:rStyle w:val="aa"/>
          <w:rFonts w:cs="Times New Roman"/>
        </w:rPr>
      </w:pPr>
      <w:r w:rsidRPr="00BE0AE5">
        <w:rPr>
          <w:rFonts w:cs="Times New Roman"/>
        </w:rPr>
        <w:t>отглагольные формы: регулярные и нерегулярные формы причастий, регулярные и нерегулярные формы герундия;</w:t>
      </w:r>
    </w:p>
    <w:p w14:paraId="4867E998" w14:textId="77777777" w:rsidR="00416B7C" w:rsidRPr="00BE0AE5" w:rsidRDefault="00416B7C" w:rsidP="00416B7C">
      <w:pPr>
        <w:pStyle w:val="a"/>
        <w:rPr>
          <w:rStyle w:val="aa"/>
          <w:rFonts w:cs="Times New Roman"/>
          <w:lang w:val="en-US"/>
        </w:rPr>
      </w:pPr>
      <w:r w:rsidRPr="00BE0AE5">
        <w:rPr>
          <w:rFonts w:cs="Times New Roman"/>
        </w:rPr>
        <w:t>глагольные</w:t>
      </w:r>
      <w:r w:rsidRPr="00BE0AE5">
        <w:rPr>
          <w:rFonts w:cs="Times New Roman"/>
          <w:lang w:val="en-US"/>
        </w:rPr>
        <w:t xml:space="preserve"> </w:t>
      </w:r>
      <w:r w:rsidRPr="00BE0AE5">
        <w:rPr>
          <w:rFonts w:cs="Times New Roman"/>
        </w:rPr>
        <w:t>конструкции</w:t>
      </w:r>
      <w:r w:rsidRPr="00BE0AE5">
        <w:rPr>
          <w:rFonts w:cs="Times New Roman"/>
          <w:lang w:val="en-US"/>
        </w:rPr>
        <w:t xml:space="preserve"> </w:t>
      </w:r>
      <w:proofErr w:type="spellStart"/>
      <w:r w:rsidRPr="00BE0AE5">
        <w:rPr>
          <w:rStyle w:val="aa"/>
          <w:rFonts w:cs="Times New Roman"/>
          <w:lang w:val="en-US"/>
        </w:rPr>
        <w:t>empezar</w:t>
      </w:r>
      <w:proofErr w:type="spellEnd"/>
      <w:r w:rsidRPr="00BE0AE5">
        <w:rPr>
          <w:rStyle w:val="aa"/>
          <w:rFonts w:cs="Times New Roman"/>
          <w:lang w:val="en-US"/>
        </w:rPr>
        <w:t xml:space="preserve"> a </w:t>
      </w:r>
      <w:r w:rsidRPr="00BE0AE5">
        <w:rPr>
          <w:rFonts w:cs="Times New Roman"/>
          <w:lang w:val="en-US"/>
        </w:rPr>
        <w:t xml:space="preserve">+ </w:t>
      </w:r>
      <w:proofErr w:type="spellStart"/>
      <w:r w:rsidRPr="00BE0AE5">
        <w:rPr>
          <w:rFonts w:cs="Times New Roman"/>
          <w:lang w:val="en-US"/>
        </w:rPr>
        <w:t>infinitivo</w:t>
      </w:r>
      <w:proofErr w:type="spellEnd"/>
      <w:r w:rsidRPr="00BE0AE5">
        <w:rPr>
          <w:rFonts w:cs="Times New Roman"/>
          <w:lang w:val="en-US"/>
        </w:rPr>
        <w:t xml:space="preserve">, </w:t>
      </w:r>
      <w:proofErr w:type="spellStart"/>
      <w:r w:rsidRPr="00BE0AE5">
        <w:rPr>
          <w:rStyle w:val="aa"/>
          <w:rFonts w:cs="Times New Roman"/>
          <w:lang w:val="en-US"/>
        </w:rPr>
        <w:t>tener</w:t>
      </w:r>
      <w:proofErr w:type="spellEnd"/>
      <w:r w:rsidRPr="00BE0AE5">
        <w:rPr>
          <w:rStyle w:val="aa"/>
          <w:rFonts w:cs="Times New Roman"/>
          <w:lang w:val="en-US"/>
        </w:rPr>
        <w:t xml:space="preserve"> que </w:t>
      </w:r>
      <w:r w:rsidRPr="00BE0AE5">
        <w:rPr>
          <w:rFonts w:cs="Times New Roman"/>
          <w:lang w:val="en-US"/>
        </w:rPr>
        <w:t xml:space="preserve">+ </w:t>
      </w:r>
      <w:proofErr w:type="spellStart"/>
      <w:r w:rsidRPr="00BE0AE5">
        <w:rPr>
          <w:rFonts w:cs="Times New Roman"/>
          <w:lang w:val="en-US"/>
        </w:rPr>
        <w:t>infinitivo</w:t>
      </w:r>
      <w:proofErr w:type="spellEnd"/>
      <w:r w:rsidRPr="00BE0AE5">
        <w:rPr>
          <w:rFonts w:cs="Times New Roman"/>
          <w:lang w:val="en-US"/>
        </w:rPr>
        <w:t xml:space="preserve">, </w:t>
      </w:r>
      <w:r w:rsidRPr="00BE0AE5">
        <w:rPr>
          <w:rStyle w:val="aa"/>
          <w:rFonts w:cs="Times New Roman"/>
          <w:lang w:val="en-US"/>
        </w:rPr>
        <w:t xml:space="preserve">hay que </w:t>
      </w:r>
      <w:r w:rsidRPr="00BE0AE5">
        <w:rPr>
          <w:rFonts w:cs="Times New Roman"/>
          <w:lang w:val="en-US"/>
        </w:rPr>
        <w:t xml:space="preserve">+ </w:t>
      </w:r>
      <w:proofErr w:type="spellStart"/>
      <w:r w:rsidRPr="00BE0AE5">
        <w:rPr>
          <w:rFonts w:cs="Times New Roman"/>
          <w:lang w:val="en-US"/>
        </w:rPr>
        <w:t>infinitivo</w:t>
      </w:r>
      <w:proofErr w:type="spellEnd"/>
      <w:r w:rsidRPr="00BE0AE5">
        <w:rPr>
          <w:rFonts w:cs="Times New Roman"/>
          <w:lang w:val="en-US"/>
        </w:rPr>
        <w:t xml:space="preserve">, </w:t>
      </w:r>
      <w:proofErr w:type="spellStart"/>
      <w:r w:rsidRPr="00BE0AE5">
        <w:rPr>
          <w:rStyle w:val="aa"/>
          <w:rFonts w:cs="Times New Roman"/>
          <w:lang w:val="en-US"/>
        </w:rPr>
        <w:t>terminar</w:t>
      </w:r>
      <w:proofErr w:type="spellEnd"/>
      <w:r w:rsidRPr="00BE0AE5">
        <w:rPr>
          <w:rStyle w:val="aa"/>
          <w:rFonts w:cs="Times New Roman"/>
          <w:lang w:val="en-US"/>
        </w:rPr>
        <w:t xml:space="preserve"> de </w:t>
      </w:r>
      <w:r w:rsidRPr="00BE0AE5">
        <w:rPr>
          <w:rFonts w:cs="Times New Roman"/>
          <w:lang w:val="en-US"/>
        </w:rPr>
        <w:t xml:space="preserve">+ </w:t>
      </w:r>
      <w:proofErr w:type="spellStart"/>
      <w:r w:rsidRPr="00BE0AE5">
        <w:rPr>
          <w:rFonts w:cs="Times New Roman"/>
          <w:lang w:val="en-US"/>
        </w:rPr>
        <w:t>infinitivo</w:t>
      </w:r>
      <w:proofErr w:type="spellEnd"/>
      <w:r w:rsidRPr="00BE0AE5">
        <w:rPr>
          <w:rFonts w:cs="Times New Roman"/>
          <w:lang w:val="en-US"/>
        </w:rPr>
        <w:t xml:space="preserve">, </w:t>
      </w:r>
      <w:proofErr w:type="spellStart"/>
      <w:r w:rsidRPr="00BE0AE5">
        <w:rPr>
          <w:rStyle w:val="aa"/>
          <w:rFonts w:cs="Times New Roman"/>
          <w:lang w:val="en-US"/>
        </w:rPr>
        <w:t>acabar</w:t>
      </w:r>
      <w:proofErr w:type="spellEnd"/>
      <w:r w:rsidRPr="00BE0AE5">
        <w:rPr>
          <w:rStyle w:val="aa"/>
          <w:rFonts w:cs="Times New Roman"/>
          <w:lang w:val="en-US"/>
        </w:rPr>
        <w:t xml:space="preserve"> de </w:t>
      </w:r>
      <w:r w:rsidRPr="00BE0AE5">
        <w:rPr>
          <w:rFonts w:cs="Times New Roman"/>
          <w:lang w:val="en-US"/>
        </w:rPr>
        <w:t xml:space="preserve">+ </w:t>
      </w:r>
      <w:proofErr w:type="spellStart"/>
      <w:r w:rsidRPr="00BE0AE5">
        <w:rPr>
          <w:rFonts w:cs="Times New Roman"/>
          <w:lang w:val="en-US"/>
        </w:rPr>
        <w:t>infinitivo</w:t>
      </w:r>
      <w:proofErr w:type="spellEnd"/>
      <w:r w:rsidRPr="00BE0AE5">
        <w:rPr>
          <w:rFonts w:cs="Times New Roman"/>
          <w:lang w:val="en-US"/>
        </w:rPr>
        <w:t xml:space="preserve">, </w:t>
      </w:r>
      <w:proofErr w:type="spellStart"/>
      <w:r w:rsidRPr="00BE0AE5">
        <w:rPr>
          <w:rStyle w:val="aa"/>
          <w:rFonts w:cs="Times New Roman"/>
          <w:lang w:val="en-US"/>
        </w:rPr>
        <w:t>ir</w:t>
      </w:r>
      <w:proofErr w:type="spellEnd"/>
      <w:r w:rsidRPr="00BE0AE5">
        <w:rPr>
          <w:rStyle w:val="aa"/>
          <w:rFonts w:cs="Times New Roman"/>
          <w:lang w:val="en-US"/>
        </w:rPr>
        <w:t xml:space="preserve"> a </w:t>
      </w:r>
      <w:r w:rsidRPr="00BE0AE5">
        <w:rPr>
          <w:rFonts w:cs="Times New Roman"/>
          <w:lang w:val="en-US"/>
        </w:rPr>
        <w:t xml:space="preserve">+ </w:t>
      </w:r>
      <w:proofErr w:type="spellStart"/>
      <w:r w:rsidRPr="00BE0AE5">
        <w:rPr>
          <w:rFonts w:cs="Times New Roman"/>
          <w:lang w:val="en-US"/>
        </w:rPr>
        <w:t>infinitivo</w:t>
      </w:r>
      <w:proofErr w:type="spellEnd"/>
      <w:r w:rsidRPr="00BE0AE5">
        <w:rPr>
          <w:rFonts w:cs="Times New Roman"/>
          <w:lang w:val="en-US"/>
        </w:rPr>
        <w:t xml:space="preserve">, </w:t>
      </w:r>
      <w:proofErr w:type="spellStart"/>
      <w:r w:rsidRPr="00BE0AE5">
        <w:rPr>
          <w:rStyle w:val="aa"/>
          <w:rFonts w:cs="Times New Roman"/>
          <w:lang w:val="en-US"/>
        </w:rPr>
        <w:t>volver</w:t>
      </w:r>
      <w:proofErr w:type="spellEnd"/>
      <w:r w:rsidRPr="00BE0AE5">
        <w:rPr>
          <w:rStyle w:val="aa"/>
          <w:rFonts w:cs="Times New Roman"/>
          <w:lang w:val="en-US"/>
        </w:rPr>
        <w:t xml:space="preserve"> a + </w:t>
      </w:r>
      <w:proofErr w:type="spellStart"/>
      <w:r w:rsidRPr="00BE0AE5">
        <w:rPr>
          <w:rStyle w:val="aa"/>
          <w:rFonts w:cs="Times New Roman"/>
          <w:lang w:val="en-US"/>
        </w:rPr>
        <w:t>infinitivo</w:t>
      </w:r>
      <w:proofErr w:type="spellEnd"/>
      <w:r w:rsidRPr="00BE0AE5">
        <w:rPr>
          <w:rStyle w:val="aa"/>
          <w:rFonts w:cs="Times New Roman"/>
          <w:lang w:val="en-US"/>
        </w:rPr>
        <w:t>,</w:t>
      </w:r>
      <w:r w:rsidRPr="00BE0AE5">
        <w:rPr>
          <w:rFonts w:cs="Times New Roman"/>
          <w:lang w:val="en-US"/>
        </w:rPr>
        <w:t xml:space="preserve"> </w:t>
      </w:r>
      <w:r w:rsidRPr="00BE0AE5">
        <w:rPr>
          <w:rStyle w:val="aa"/>
          <w:rFonts w:cs="Times New Roman"/>
          <w:lang w:val="en-US"/>
        </w:rPr>
        <w:t xml:space="preserve">soler + </w:t>
      </w:r>
      <w:proofErr w:type="spellStart"/>
      <w:r w:rsidRPr="00BE0AE5">
        <w:rPr>
          <w:rStyle w:val="aa"/>
          <w:rFonts w:cs="Times New Roman"/>
          <w:lang w:val="en-US"/>
        </w:rPr>
        <w:t>infinitivo</w:t>
      </w:r>
      <w:proofErr w:type="spellEnd"/>
      <w:r w:rsidRPr="00BE0AE5">
        <w:rPr>
          <w:rFonts w:cs="Times New Roman"/>
          <w:lang w:val="en-US"/>
        </w:rPr>
        <w:t xml:space="preserve">, </w:t>
      </w:r>
      <w:proofErr w:type="spellStart"/>
      <w:r w:rsidRPr="00BE0AE5">
        <w:rPr>
          <w:rStyle w:val="aa"/>
          <w:rFonts w:cs="Times New Roman"/>
          <w:lang w:val="en-US"/>
        </w:rPr>
        <w:t>estar</w:t>
      </w:r>
      <w:proofErr w:type="spellEnd"/>
      <w:r w:rsidRPr="00BE0AE5">
        <w:rPr>
          <w:rStyle w:val="aa"/>
          <w:rFonts w:cs="Times New Roman"/>
          <w:lang w:val="en-US"/>
        </w:rPr>
        <w:t xml:space="preserve"> </w:t>
      </w:r>
      <w:r w:rsidRPr="00BE0AE5">
        <w:rPr>
          <w:rFonts w:cs="Times New Roman"/>
          <w:lang w:val="en-US"/>
        </w:rPr>
        <w:t xml:space="preserve">+ </w:t>
      </w:r>
      <w:proofErr w:type="spellStart"/>
      <w:r w:rsidRPr="00BE0AE5">
        <w:rPr>
          <w:rFonts w:cs="Times New Roman"/>
          <w:lang w:val="en-US"/>
        </w:rPr>
        <w:t>participio</w:t>
      </w:r>
      <w:proofErr w:type="spellEnd"/>
      <w:r w:rsidRPr="00BE0AE5">
        <w:rPr>
          <w:rFonts w:cs="Times New Roman"/>
          <w:lang w:val="en-US"/>
        </w:rPr>
        <w:t xml:space="preserve">, </w:t>
      </w:r>
      <w:proofErr w:type="spellStart"/>
      <w:r w:rsidRPr="00BE0AE5">
        <w:rPr>
          <w:rStyle w:val="aa"/>
          <w:rFonts w:cs="Times New Roman"/>
          <w:lang w:val="en-US"/>
        </w:rPr>
        <w:t>estar</w:t>
      </w:r>
      <w:proofErr w:type="spellEnd"/>
      <w:r w:rsidRPr="00BE0AE5">
        <w:rPr>
          <w:rStyle w:val="aa"/>
          <w:rFonts w:cs="Times New Roman"/>
          <w:lang w:val="en-US"/>
        </w:rPr>
        <w:t xml:space="preserve"> </w:t>
      </w:r>
      <w:r w:rsidRPr="00BE0AE5">
        <w:rPr>
          <w:rFonts w:cs="Times New Roman"/>
          <w:lang w:val="en-US"/>
        </w:rPr>
        <w:t xml:space="preserve">+ </w:t>
      </w:r>
      <w:proofErr w:type="spellStart"/>
      <w:r w:rsidRPr="00BE0AE5">
        <w:rPr>
          <w:rStyle w:val="aa"/>
          <w:rFonts w:cs="Times New Roman"/>
          <w:lang w:val="en-US"/>
        </w:rPr>
        <w:t>gerundio</w:t>
      </w:r>
      <w:proofErr w:type="spellEnd"/>
      <w:r w:rsidRPr="00BE0AE5">
        <w:rPr>
          <w:rStyle w:val="aa"/>
          <w:rFonts w:cs="Times New Roman"/>
          <w:lang w:val="en-US"/>
        </w:rPr>
        <w:t xml:space="preserve">, </w:t>
      </w:r>
      <w:proofErr w:type="spellStart"/>
      <w:r w:rsidRPr="00BE0AE5">
        <w:rPr>
          <w:rStyle w:val="aa"/>
          <w:rFonts w:cs="Times New Roman"/>
          <w:lang w:val="en-US"/>
        </w:rPr>
        <w:t>seguir</w:t>
      </w:r>
      <w:proofErr w:type="spellEnd"/>
      <w:r w:rsidRPr="00BE0AE5">
        <w:rPr>
          <w:rStyle w:val="aa"/>
          <w:rFonts w:cs="Times New Roman"/>
          <w:lang w:val="en-US"/>
        </w:rPr>
        <w:t>/</w:t>
      </w:r>
      <w:proofErr w:type="spellStart"/>
      <w:r w:rsidRPr="00BE0AE5">
        <w:rPr>
          <w:rStyle w:val="aa"/>
          <w:rFonts w:cs="Times New Roman"/>
          <w:lang w:val="en-US"/>
        </w:rPr>
        <w:t>continuar</w:t>
      </w:r>
      <w:proofErr w:type="spellEnd"/>
      <w:r w:rsidRPr="00BE0AE5">
        <w:rPr>
          <w:rStyle w:val="aa"/>
          <w:rFonts w:cs="Times New Roman"/>
          <w:lang w:val="en-US"/>
        </w:rPr>
        <w:t xml:space="preserve"> + </w:t>
      </w:r>
      <w:proofErr w:type="spellStart"/>
      <w:r w:rsidRPr="00BE0AE5">
        <w:rPr>
          <w:rStyle w:val="aa"/>
          <w:rFonts w:cs="Times New Roman"/>
          <w:lang w:val="en-US"/>
        </w:rPr>
        <w:t>gerundio</w:t>
      </w:r>
      <w:proofErr w:type="spellEnd"/>
      <w:r w:rsidRPr="00BE0AE5">
        <w:rPr>
          <w:rStyle w:val="aa"/>
          <w:rFonts w:cs="Times New Roman"/>
          <w:lang w:val="en-US"/>
        </w:rPr>
        <w:t>;</w:t>
      </w:r>
    </w:p>
    <w:p w14:paraId="55793DD1" w14:textId="77777777" w:rsidR="00416B7C" w:rsidRPr="00BE0AE5" w:rsidRDefault="00416B7C" w:rsidP="00416B7C">
      <w:pPr>
        <w:pStyle w:val="a8"/>
        <w:rPr>
          <w:rStyle w:val="aa"/>
          <w:rFonts w:cs="Times New Roman"/>
          <w:spacing w:val="-2"/>
        </w:rPr>
      </w:pPr>
      <w:r w:rsidRPr="00BE0AE5">
        <w:rPr>
          <w:rFonts w:cs="Times New Roman"/>
          <w:spacing w:val="-2"/>
        </w:rPr>
        <w:t>Распознавать в письменном и звучащем тексте и употреблять в устной и письменной речи конструкцию</w:t>
      </w:r>
      <w:r w:rsidRPr="00BE0AE5">
        <w:rPr>
          <w:rStyle w:val="aa"/>
          <w:rFonts w:cs="Times New Roman"/>
          <w:spacing w:val="-2"/>
        </w:rPr>
        <w:t xml:space="preserve"> </w:t>
      </w:r>
      <w:proofErr w:type="spellStart"/>
      <w:r w:rsidRPr="00BE0AE5">
        <w:rPr>
          <w:rStyle w:val="aa"/>
          <w:rFonts w:cs="Times New Roman"/>
          <w:spacing w:val="-2"/>
        </w:rPr>
        <w:t>acusativo</w:t>
      </w:r>
      <w:proofErr w:type="spellEnd"/>
      <w:r w:rsidRPr="00BE0AE5">
        <w:rPr>
          <w:rStyle w:val="aa"/>
          <w:rFonts w:cs="Times New Roman"/>
          <w:spacing w:val="-2"/>
        </w:rPr>
        <w:t xml:space="preserve"> </w:t>
      </w:r>
      <w:proofErr w:type="spellStart"/>
      <w:r w:rsidRPr="00BE0AE5">
        <w:rPr>
          <w:rStyle w:val="aa"/>
          <w:rFonts w:cs="Times New Roman"/>
          <w:spacing w:val="-2"/>
        </w:rPr>
        <w:t>con</w:t>
      </w:r>
      <w:proofErr w:type="spellEnd"/>
      <w:r w:rsidRPr="00BE0AE5">
        <w:rPr>
          <w:rStyle w:val="aa"/>
          <w:rFonts w:cs="Times New Roman"/>
          <w:spacing w:val="-2"/>
        </w:rPr>
        <w:t xml:space="preserve"> </w:t>
      </w:r>
      <w:proofErr w:type="spellStart"/>
      <w:r w:rsidRPr="00BE0AE5">
        <w:rPr>
          <w:rStyle w:val="aa"/>
          <w:rFonts w:cs="Times New Roman"/>
          <w:spacing w:val="-2"/>
        </w:rPr>
        <w:t>infinitivo</w:t>
      </w:r>
      <w:proofErr w:type="spellEnd"/>
      <w:r w:rsidRPr="00BE0AE5">
        <w:rPr>
          <w:rStyle w:val="aa"/>
          <w:rFonts w:cs="Times New Roman"/>
          <w:spacing w:val="-2"/>
        </w:rPr>
        <w:t>.</w:t>
      </w:r>
    </w:p>
    <w:p w14:paraId="27454D59" w14:textId="77777777" w:rsidR="00416B7C" w:rsidRPr="00BE0AE5" w:rsidRDefault="00416B7C" w:rsidP="00416B7C">
      <w:pPr>
        <w:pStyle w:val="a8"/>
        <w:rPr>
          <w:rFonts w:cs="Times New Roman"/>
        </w:rPr>
      </w:pPr>
      <w:r w:rsidRPr="00BE0AE5">
        <w:rPr>
          <w:rFonts w:cs="Times New Roman"/>
        </w:rPr>
        <w:t xml:space="preserve">5) </w:t>
      </w:r>
      <w:r w:rsidRPr="00BE0AE5">
        <w:rPr>
          <w:rStyle w:val="aa"/>
          <w:rFonts w:cs="Times New Roman"/>
        </w:rPr>
        <w:t>владеть</w:t>
      </w:r>
      <w:r w:rsidRPr="00BE0AE5">
        <w:rPr>
          <w:rFonts w:cs="Times New Roman"/>
        </w:rPr>
        <w:t xml:space="preserve"> социокультурными знаниями и умениями:</w:t>
      </w:r>
    </w:p>
    <w:p w14:paraId="28B521AE" w14:textId="77777777" w:rsidR="00416B7C" w:rsidRPr="00BE0AE5" w:rsidRDefault="00416B7C" w:rsidP="00416B7C">
      <w:pPr>
        <w:pStyle w:val="a"/>
        <w:rPr>
          <w:rFonts w:cs="Times New Roman"/>
        </w:rPr>
      </w:pPr>
      <w:r w:rsidRPr="00BE0AE5">
        <w:rPr>
          <w:rStyle w:val="aa"/>
          <w:rFonts w:cs="Times New Roman"/>
        </w:rPr>
        <w:t>знать/понимать и использовать</w:t>
      </w:r>
      <w:r w:rsidRPr="00BE0AE5">
        <w:rPr>
          <w:rFonts w:cs="Times New Roman"/>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14:paraId="47D9DB97" w14:textId="77777777" w:rsidR="00416B7C" w:rsidRPr="00BE0AE5" w:rsidRDefault="00416B7C" w:rsidP="00416B7C">
      <w:pPr>
        <w:pStyle w:val="a"/>
        <w:rPr>
          <w:rFonts w:cs="Times New Roman"/>
        </w:rPr>
      </w:pPr>
      <w:r w:rsidRPr="00BE0AE5">
        <w:rPr>
          <w:rStyle w:val="aa"/>
          <w:rFonts w:cs="Times New Roman"/>
        </w:rPr>
        <w:t>иметь</w:t>
      </w:r>
      <w:r w:rsidRPr="00BE0AE5">
        <w:rPr>
          <w:rFonts w:cs="Times New Roman"/>
        </w:rPr>
        <w:t xml:space="preserve"> элементарные представления о различных вариантах испанского языка;</w:t>
      </w:r>
    </w:p>
    <w:p w14:paraId="0BC9FF5C" w14:textId="77777777" w:rsidR="00416B7C" w:rsidRPr="00BE0AE5" w:rsidRDefault="00416B7C" w:rsidP="00416B7C">
      <w:pPr>
        <w:pStyle w:val="a"/>
        <w:rPr>
          <w:rFonts w:cs="Times New Roman"/>
        </w:rPr>
      </w:pPr>
      <w:r w:rsidRPr="00BE0AE5">
        <w:rPr>
          <w:rStyle w:val="aa"/>
          <w:rFonts w:cs="Times New Roman"/>
        </w:rPr>
        <w:t>обладать базовыми знаниями</w:t>
      </w:r>
      <w:r w:rsidRPr="00BE0AE5">
        <w:rPr>
          <w:rFonts w:cs="Times New Roman"/>
        </w:rPr>
        <w:t xml:space="preserve"> о социокультурном портрете и культурном наследии родной страны и страны/стран изучаемого языка; уметь представлять Россию и страну/страны изучаемого языка; </w:t>
      </w:r>
    </w:p>
    <w:p w14:paraId="5F56152E" w14:textId="77777777" w:rsidR="00416B7C" w:rsidRPr="00BE0AE5" w:rsidRDefault="00416B7C" w:rsidP="00416B7C">
      <w:pPr>
        <w:pStyle w:val="a"/>
        <w:rPr>
          <w:rFonts w:cs="Times New Roman"/>
        </w:rPr>
      </w:pPr>
      <w:r w:rsidRPr="00BE0AE5">
        <w:rPr>
          <w:rStyle w:val="aa"/>
          <w:rFonts w:cs="Times New Roman"/>
        </w:rPr>
        <w:t>оказывать помощь</w:t>
      </w:r>
      <w:r w:rsidRPr="00BE0AE5">
        <w:rPr>
          <w:rFonts w:cs="Times New Roman"/>
        </w:rPr>
        <w:t xml:space="preserve"> зарубежным гостям в ситуациях повседневного общения.</w:t>
      </w:r>
    </w:p>
    <w:p w14:paraId="04777EB9" w14:textId="77777777" w:rsidR="00416B7C" w:rsidRPr="00BE0AE5" w:rsidRDefault="00416B7C" w:rsidP="00416B7C">
      <w:pPr>
        <w:pStyle w:val="a8"/>
        <w:rPr>
          <w:rFonts w:cs="Times New Roman"/>
        </w:rPr>
      </w:pPr>
      <w:r w:rsidRPr="00BE0AE5">
        <w:rPr>
          <w:rFonts w:cs="Times New Roman"/>
        </w:rPr>
        <w:t>6)</w:t>
      </w:r>
      <w:r w:rsidRPr="00BE0AE5">
        <w:rPr>
          <w:rFonts w:cs="Times New Roman"/>
        </w:rPr>
        <w:t> </w:t>
      </w:r>
      <w:r w:rsidRPr="00BE0AE5">
        <w:rPr>
          <w:rStyle w:val="aa"/>
          <w:rFonts w:cs="Times New Roman"/>
        </w:rPr>
        <w:t>владеть</w:t>
      </w:r>
      <w:r w:rsidRPr="00BE0AE5">
        <w:rPr>
          <w:rFonts w:cs="Times New Roman"/>
        </w:rPr>
        <w:t xml:space="preserve"> компенсаторными умениями: использовать при говорении переспрос; использовать при говорении и письме — перифраз/толкование,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77454018" w14:textId="77777777" w:rsidR="00416B7C" w:rsidRPr="00BE0AE5" w:rsidRDefault="00416B7C" w:rsidP="00416B7C">
      <w:pPr>
        <w:pStyle w:val="a8"/>
        <w:rPr>
          <w:rFonts w:cs="Times New Roman"/>
        </w:rPr>
      </w:pPr>
      <w:r w:rsidRPr="00BE0AE5">
        <w:rPr>
          <w:rFonts w:cs="Times New Roman"/>
        </w:rPr>
        <w:t>7)</w:t>
      </w:r>
      <w:r w:rsidRPr="00BE0AE5">
        <w:rPr>
          <w:rFonts w:cs="Times New Roman"/>
        </w:rPr>
        <w:t> </w:t>
      </w:r>
      <w:r w:rsidRPr="00BE0AE5">
        <w:rPr>
          <w:rStyle w:val="aa"/>
          <w:rFonts w:cs="Times New Roman"/>
        </w:rPr>
        <w:t>участвовать</w:t>
      </w:r>
      <w:r w:rsidRPr="00BE0AE5">
        <w:rPr>
          <w:rFonts w:cs="Times New Roman"/>
        </w:rPr>
        <w:t xml:space="preserve"> в несложных учебных проектах с использованием материалов на испанском языке с применением ИКТ, соблюдая правила информационной безопасности при работе в сети Интернет;</w:t>
      </w:r>
    </w:p>
    <w:p w14:paraId="36B8BE19" w14:textId="77777777" w:rsidR="00416B7C" w:rsidRPr="00BE0AE5" w:rsidRDefault="00416B7C" w:rsidP="00416B7C">
      <w:pPr>
        <w:pStyle w:val="a8"/>
        <w:rPr>
          <w:rFonts w:cs="Times New Roman"/>
        </w:rPr>
      </w:pPr>
      <w:r w:rsidRPr="00BE0AE5">
        <w:rPr>
          <w:rFonts w:cs="Times New Roman"/>
        </w:rPr>
        <w:t>8)</w:t>
      </w:r>
      <w:r w:rsidRPr="00BE0AE5">
        <w:rPr>
          <w:rFonts w:cs="Times New Roman"/>
        </w:rPr>
        <w:t> </w:t>
      </w:r>
      <w:r w:rsidRPr="00BE0AE5">
        <w:rPr>
          <w:rStyle w:val="aa"/>
          <w:rFonts w:cs="Times New Roman"/>
        </w:rPr>
        <w:t>использовать</w:t>
      </w:r>
      <w:r w:rsidRPr="00BE0AE5">
        <w:rPr>
          <w:rFonts w:cs="Times New Roman"/>
        </w:rPr>
        <w:t xml:space="preserve"> двуязычные словари, словари словосочетаний, детские энциклопедии на испанском языке, лингвострановедческие словари и другие справочные материалы, включая ресурсы в сети Интернет;</w:t>
      </w:r>
    </w:p>
    <w:p w14:paraId="686195C7" w14:textId="77777777" w:rsidR="00416B7C" w:rsidRPr="00BE0AE5" w:rsidRDefault="00416B7C" w:rsidP="00416B7C">
      <w:pPr>
        <w:pStyle w:val="a8"/>
        <w:rPr>
          <w:rFonts w:cs="Times New Roman"/>
        </w:rPr>
      </w:pPr>
      <w:r w:rsidRPr="00BE0AE5">
        <w:rPr>
          <w:rFonts w:cs="Times New Roman"/>
        </w:rPr>
        <w:t xml:space="preserve">9) </w:t>
      </w:r>
      <w:proofErr w:type="spellStart"/>
      <w:r w:rsidRPr="00BE0AE5">
        <w:rPr>
          <w:rStyle w:val="aa"/>
          <w:rFonts w:cs="Times New Roman"/>
        </w:rPr>
        <w:t>cравнивать</w:t>
      </w:r>
      <w:proofErr w:type="spellEnd"/>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14:paraId="290DB7DE" w14:textId="77777777" w:rsidR="002B388E" w:rsidRDefault="002B388E">
      <w:pPr>
        <w:rPr>
          <w:rFonts w:eastAsiaTheme="majorEastAsia" w:cstheme="majorBidi"/>
          <w:b/>
          <w:iCs/>
          <w:caps/>
          <w:color w:val="0D0D0D" w:themeColor="text1" w:themeTint="F2"/>
          <w:sz w:val="24"/>
        </w:rPr>
      </w:pPr>
      <w:r>
        <w:br w:type="page"/>
      </w:r>
    </w:p>
    <w:p w14:paraId="02BBE530" w14:textId="19DF5D5F" w:rsidR="00416B7C" w:rsidRPr="00BE0AE5" w:rsidRDefault="00416B7C" w:rsidP="00B83B58">
      <w:pPr>
        <w:pStyle w:val="3"/>
      </w:pPr>
      <w:bookmarkStart w:id="20" w:name="_Toc102137763"/>
      <w:r w:rsidRPr="00BE0AE5">
        <w:lastRenderedPageBreak/>
        <w:t>2.1.9</w:t>
      </w:r>
      <w:r w:rsidRPr="00BE0AE5">
        <w:t> </w:t>
      </w:r>
      <w:r w:rsidRPr="00BE0AE5">
        <w:t>КИТАЙСКИЙ ЯЗЫК</w:t>
      </w:r>
      <w:bookmarkEnd w:id="20"/>
    </w:p>
    <w:p w14:paraId="7D541982" w14:textId="77777777" w:rsidR="00416B7C" w:rsidRPr="00BE0AE5" w:rsidRDefault="00416B7C" w:rsidP="00416B7C">
      <w:pPr>
        <w:pStyle w:val="a8"/>
        <w:rPr>
          <w:rFonts w:cs="Times New Roman"/>
        </w:rPr>
      </w:pPr>
      <w:r w:rsidRPr="00BE0AE5">
        <w:rPr>
          <w:rFonts w:cs="Times New Roman"/>
        </w:rPr>
        <w:t>Примерная рабочая программа по китайскому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учетом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(китайскому)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1E637D7A" w14:textId="77777777" w:rsidR="00416B7C" w:rsidRPr="00BE0AE5" w:rsidRDefault="00416B7C" w:rsidP="000B7114">
      <w:pPr>
        <w:pStyle w:val="14"/>
        <w:pageBreakBefore w:val="0"/>
        <w:spacing w:before="480" w:after="240"/>
        <w:rPr>
          <w:rFonts w:cs="Times New Roman"/>
        </w:rPr>
      </w:pPr>
      <w:r w:rsidRPr="00BE0AE5">
        <w:rPr>
          <w:rFonts w:cs="Times New Roman"/>
        </w:rPr>
        <w:t>Пояснительная записка</w:t>
      </w:r>
    </w:p>
    <w:p w14:paraId="69D1756E" w14:textId="77777777" w:rsidR="00416B7C" w:rsidRPr="00BE0AE5" w:rsidRDefault="00416B7C" w:rsidP="00416B7C">
      <w:pPr>
        <w:pStyle w:val="a8"/>
        <w:rPr>
          <w:rFonts w:cs="Times New Roman"/>
        </w:rPr>
      </w:pPr>
      <w:r w:rsidRPr="00BE0AE5">
        <w:rPr>
          <w:rFonts w:cs="Times New Roman"/>
        </w:rPr>
        <w:t xml:space="preserve">Примерная рабочая программа является ориентиром для </w:t>
      </w:r>
      <w:r w:rsidRPr="00BE0AE5">
        <w:rPr>
          <w:rFonts w:cs="Times New Roman"/>
          <w:spacing w:val="-1"/>
        </w:rPr>
        <w:t>составления авторских рабочих программ: она даёт представ</w:t>
      </w:r>
      <w:r w:rsidRPr="00BE0AE5">
        <w:rPr>
          <w:rFonts w:cs="Times New Roman"/>
        </w:rPr>
        <w:t>ление о целях образования, развития и воспитания обучаю</w:t>
      </w:r>
      <w:r w:rsidRPr="00BE0AE5">
        <w:rPr>
          <w:rFonts w:cs="Times New Roman"/>
          <w:spacing w:val="-1"/>
        </w:rPr>
        <w:t>щихся на уровне основного общего образования</w:t>
      </w:r>
      <w:r w:rsidRPr="00BE0AE5">
        <w:rPr>
          <w:rFonts w:cs="Times New Roman"/>
        </w:rPr>
        <w:t xml:space="preserve"> средствами учебного предмета «Иностранный (китайский) язык», определяет обязательную (инвариантную) часть содержания учебного курса по китайскому языку, за пределами которой остается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учетом особенностей структуры китайского языка и родного (русского) языка обучающихся, межпредметных связей китайского языка с содержанием других общеобразовательных предметов, изучаемых в 5–9 классах, а также с учетом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китайскому языку. </w:t>
      </w:r>
    </w:p>
    <w:p w14:paraId="2392DB13" w14:textId="77777777" w:rsidR="00416B7C" w:rsidRPr="00BE0AE5" w:rsidRDefault="00416B7C" w:rsidP="00416B7C">
      <w:pPr>
        <w:pStyle w:val="22"/>
        <w:spacing w:before="198"/>
        <w:rPr>
          <w:rFonts w:cs="Times New Roman"/>
        </w:rPr>
      </w:pPr>
      <w:r w:rsidRPr="00BE0AE5">
        <w:rPr>
          <w:rFonts w:cs="Times New Roman"/>
        </w:rPr>
        <w:t xml:space="preserve">Общая характеристика учебного предмета </w:t>
      </w:r>
      <w:r w:rsidRPr="00BE0AE5">
        <w:rPr>
          <w:rFonts w:cs="Times New Roman"/>
        </w:rPr>
        <w:br/>
        <w:t>«Иностранный (китайский) язык»</w:t>
      </w:r>
    </w:p>
    <w:p w14:paraId="53EB20C6" w14:textId="77777777" w:rsidR="00416B7C" w:rsidRPr="00BE0AE5" w:rsidRDefault="00416B7C" w:rsidP="00416B7C">
      <w:pPr>
        <w:pStyle w:val="a8"/>
        <w:rPr>
          <w:rFonts w:cs="Times New Roman"/>
          <w:spacing w:val="-3"/>
        </w:rPr>
      </w:pPr>
      <w:r w:rsidRPr="00BE0AE5">
        <w:rPr>
          <w:rFonts w:cs="Times New Roman"/>
          <w:spacing w:val="-3"/>
        </w:rPr>
        <w:lastRenderedPageBreak/>
        <w:t xml:space="preserve">Учебный предмет «Иностранный язык» играет важную роль в образовании и воспитании современного школьника, живущего в условиях динамичного, стремительно меняющегося поликультурного и </w:t>
      </w:r>
      <w:proofErr w:type="spellStart"/>
      <w:r w:rsidRPr="00BE0AE5">
        <w:rPr>
          <w:rFonts w:cs="Times New Roman"/>
          <w:spacing w:val="-3"/>
        </w:rPr>
        <w:t>плюрилингвального</w:t>
      </w:r>
      <w:proofErr w:type="spellEnd"/>
      <w:r w:rsidRPr="00BE0AE5">
        <w:rPr>
          <w:rFonts w:cs="Times New Roman"/>
          <w:spacing w:val="-3"/>
        </w:rPr>
        <w:t xml:space="preserve"> мира. Иностранный язык как инструмент межкультурного взаимодействия и межличностного общения в повседневной учебной и бытовой жизни подростков способствует их общему речевому, эмоциональному и интеллектуальному развитию, расширению кругозора, воспитанию гражданской идентичности, формированию коммуникативной культуры и понимания важности диалога культур. </w:t>
      </w:r>
    </w:p>
    <w:p w14:paraId="7E552098" w14:textId="77777777" w:rsidR="00416B7C" w:rsidRPr="00BE0AE5" w:rsidRDefault="00416B7C" w:rsidP="00416B7C">
      <w:pPr>
        <w:pStyle w:val="a8"/>
        <w:rPr>
          <w:rFonts w:cs="Times New Roman"/>
          <w:spacing w:val="-3"/>
        </w:rPr>
      </w:pPr>
      <w:r w:rsidRPr="00BE0AE5">
        <w:rPr>
          <w:rStyle w:val="af1"/>
          <w:rFonts w:ascii="Times New Roman" w:eastAsia="KaiTi Regular" w:cs="Times New Roman"/>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22D0712A" w14:textId="77777777" w:rsidR="00416B7C" w:rsidRPr="00BE0AE5" w:rsidRDefault="00416B7C" w:rsidP="00416B7C">
      <w:pPr>
        <w:pStyle w:val="a8"/>
        <w:rPr>
          <w:rFonts w:cs="Times New Roman"/>
          <w:spacing w:val="-3"/>
        </w:rPr>
      </w:pPr>
      <w:r w:rsidRPr="00BE0AE5">
        <w:rPr>
          <w:rFonts w:cs="Times New Roman"/>
          <w:spacing w:val="-3"/>
        </w:rPr>
        <w:t xml:space="preserve">В силу высокого метапредметного и межпредметного потенциала иностранного языка в современных образовательных реалиях он является важным средством познания во всех предметных областях — от социально-гуманитарной до естественнонаучной, самореализации в различных творческих сферах, успешной социализации. Стремительные общественные, экономические и прочие трансформации, наблюдаемые в XXI веке, увеличивают запрос на повышение иноязычной, коммуникативной, информационной, межкультурной компетентности человека, его адаптивности к меняющейся среде. Таким образом, иностранный язык становится неотъемлемой компетенцией современного человека. По мнению ряда ученых, актуальна многоступенчатая иноязычная подготовка, которая может охватывать несколько уровней образования. Это в полной мере относится к китайскому языку, поскольку на современном этапе он становится все более распространенным в самых разных профессиональных сферах и массовой культуре, и его изучение со школьной ступени может способствовать подготовке высокопотенциальных выпускников. </w:t>
      </w:r>
    </w:p>
    <w:p w14:paraId="31921B2C" w14:textId="77777777" w:rsidR="00416B7C" w:rsidRPr="00BE0AE5" w:rsidRDefault="00416B7C" w:rsidP="00416B7C">
      <w:pPr>
        <w:pStyle w:val="a8"/>
        <w:rPr>
          <w:rFonts w:cs="Times New Roman"/>
          <w:spacing w:val="-3"/>
        </w:rPr>
      </w:pPr>
      <w:r w:rsidRPr="00BE0AE5">
        <w:rPr>
          <w:rFonts w:cs="Times New Roman"/>
          <w:spacing w:val="-3"/>
        </w:rPr>
        <w:t>Изучение китайского языка значительно расширяет кругозор обучающихся, формирует многоплановую картину мира, культуру толерантности и диалога, навыки мирного разрешения противоречий, сотрудничества и уважения к культурным и личностным различиям, навыки представления родной страны на изучаемом языке.</w:t>
      </w:r>
    </w:p>
    <w:p w14:paraId="4D292254" w14:textId="77777777" w:rsidR="00416B7C" w:rsidRPr="00BE0AE5" w:rsidRDefault="00416B7C" w:rsidP="00416B7C">
      <w:pPr>
        <w:pStyle w:val="a8"/>
        <w:rPr>
          <w:rFonts w:cs="Times New Roman"/>
        </w:rPr>
      </w:pPr>
      <w:r w:rsidRPr="00BE0AE5">
        <w:rPr>
          <w:rFonts w:cs="Times New Roman"/>
          <w:spacing w:val="-3"/>
        </w:rPr>
        <w:t xml:space="preserve">Наряду с вышеуказанным, стоит отметить стратегическую значимость изучения китайского языка гражданами Российской Федерации, которая предопределена необходимостью развития взаимодействия с давним соседом — Китайской Народной Республикой, одной из крупнейших экономик мира, отношения с которой в XXI веке достигли уровня всеобъемлющего стратегического партнерства. Успешность взаимодействия российского и </w:t>
      </w:r>
      <w:r w:rsidRPr="00BE0AE5">
        <w:rPr>
          <w:rFonts w:cs="Times New Roman"/>
          <w:spacing w:val="-3"/>
        </w:rPr>
        <w:lastRenderedPageBreak/>
        <w:t xml:space="preserve">китайского народов во многом зависит от уровня знания языков и самобытных многовековых традиций партнеров. Учитывая существенные различия в культурах России и Китая, изучение китайской культуры и китайского языка должно быть системным, осуществляться в сопоставительном ключе, чему будут способствовать занятия по предмету «Иностранный (китайский) язык» в общеобразовательной школе. </w:t>
      </w:r>
    </w:p>
    <w:p w14:paraId="3E16C4F6" w14:textId="77777777" w:rsidR="00416B7C" w:rsidRPr="00BE0AE5" w:rsidRDefault="00416B7C" w:rsidP="00416B7C">
      <w:pPr>
        <w:pStyle w:val="22"/>
        <w:spacing w:before="227"/>
        <w:rPr>
          <w:rFonts w:cs="Times New Roman"/>
        </w:rPr>
      </w:pPr>
      <w:r w:rsidRPr="00BE0AE5">
        <w:rPr>
          <w:rFonts w:cs="Times New Roman"/>
        </w:rPr>
        <w:t xml:space="preserve">Цели изучения учебного предмета </w:t>
      </w:r>
      <w:r w:rsidRPr="00BE0AE5">
        <w:rPr>
          <w:rFonts w:cs="Times New Roman"/>
        </w:rPr>
        <w:br/>
        <w:t>«Иностранный (китайский) язык»</w:t>
      </w:r>
    </w:p>
    <w:p w14:paraId="0A8EE00C" w14:textId="77777777" w:rsidR="00416B7C" w:rsidRPr="00BE0AE5" w:rsidRDefault="00416B7C" w:rsidP="00416B7C">
      <w:pPr>
        <w:pStyle w:val="a8"/>
        <w:rPr>
          <w:rFonts w:cs="Times New Roman"/>
        </w:rPr>
      </w:pPr>
      <w:r w:rsidRPr="00BE0AE5">
        <w:rPr>
          <w:rFonts w:cs="Times New Roman"/>
        </w:rPr>
        <w:t xml:space="preserve">В свете сказанного выше цели иноязычного образования становятся более сложными по структуре, формулируются на </w:t>
      </w:r>
      <w:r w:rsidRPr="00BE0AE5">
        <w:rPr>
          <w:rFonts w:cs="Times New Roman"/>
          <w:i/>
          <w:iCs/>
        </w:rPr>
        <w:t>ценностном, когнитивном и прагматическом</w:t>
      </w:r>
      <w:r w:rsidRPr="00BE0AE5">
        <w:rPr>
          <w:rFonts w:cs="Times New Roman"/>
        </w:rPr>
        <w:t xml:space="preserve"> уровнях и, соответственно, воплощаются в личностных, метапредметных/</w:t>
      </w:r>
      <w:proofErr w:type="spellStart"/>
      <w:r w:rsidRPr="00BE0AE5">
        <w:rPr>
          <w:rFonts w:cs="Times New Roman"/>
        </w:rPr>
        <w:t>общеучебных</w:t>
      </w:r>
      <w:proofErr w:type="spellEnd"/>
      <w:r w:rsidRPr="00BE0AE5">
        <w:rPr>
          <w:rFonts w:cs="Times New Roman"/>
        </w:rPr>
        <w:t xml:space="preserve">/универсальных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 </w:t>
      </w:r>
    </w:p>
    <w:p w14:paraId="2635D532" w14:textId="77777777" w:rsidR="00416B7C" w:rsidRPr="00BE0AE5" w:rsidRDefault="00416B7C" w:rsidP="00416B7C">
      <w:pPr>
        <w:pStyle w:val="a8"/>
        <w:rPr>
          <w:rFonts w:cs="Times New Roman"/>
        </w:rPr>
      </w:pPr>
      <w:r w:rsidRPr="00BE0AE5">
        <w:rPr>
          <w:rFonts w:cs="Times New Roman"/>
        </w:rPr>
        <w:t xml:space="preserve">На прагматическом уровне </w:t>
      </w:r>
      <w:r w:rsidRPr="00BE0AE5">
        <w:rPr>
          <w:rFonts w:cs="Times New Roman"/>
          <w:b/>
          <w:bCs/>
          <w:i/>
          <w:iCs/>
        </w:rPr>
        <w:t>целью иноязычного образования</w:t>
      </w:r>
      <w:r w:rsidRPr="00BE0AE5">
        <w:rPr>
          <w:rFonts w:cs="Times New Roman"/>
        </w:rPr>
        <w:t xml:space="preserve"> провозглашено формирование коммуникативной компетенции обучающихся в единстве таких ее составляющих как речевая, языковая, социокультурная, компенсаторная компетенции: </w:t>
      </w:r>
    </w:p>
    <w:p w14:paraId="7A40B8C6" w14:textId="77777777" w:rsidR="00416B7C" w:rsidRPr="00BE0AE5" w:rsidRDefault="00416B7C" w:rsidP="000B7114">
      <w:pPr>
        <w:pStyle w:val="a1"/>
        <w:rPr>
          <w:rFonts w:cs="Times New Roman"/>
        </w:rPr>
      </w:pPr>
      <w:r w:rsidRPr="00BE0AE5">
        <w:rPr>
          <w:rFonts w:cs="Times New Roman"/>
          <w:i/>
          <w:iCs/>
        </w:rPr>
        <w:t>речевая компетенция</w:t>
      </w:r>
      <w:r w:rsidRPr="00BE0AE5">
        <w:rPr>
          <w:rFonts w:cs="Times New Roman"/>
        </w:rPr>
        <w:t xml:space="preserve"> — развитие коммуникативных умений в четырех основных видах речевой деятельности (говорении, аудировании, чтении, письме);</w:t>
      </w:r>
    </w:p>
    <w:p w14:paraId="1FFD8D6D" w14:textId="77777777" w:rsidR="00416B7C" w:rsidRPr="00BE0AE5" w:rsidRDefault="00416B7C" w:rsidP="000B7114">
      <w:pPr>
        <w:pStyle w:val="a1"/>
        <w:rPr>
          <w:rFonts w:cs="Times New Roman"/>
        </w:rPr>
      </w:pPr>
      <w:r w:rsidRPr="00BE0AE5">
        <w:rPr>
          <w:rFonts w:cs="Times New Roman"/>
          <w:i/>
          <w:iCs/>
        </w:rPr>
        <w:t>языковая компетенция</w:t>
      </w:r>
      <w:r w:rsidRPr="00BE0AE5">
        <w:rPr>
          <w:rFonts w:cs="Times New Roman"/>
        </w:rPr>
        <w:t xml:space="preserve">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 </w:t>
      </w:r>
    </w:p>
    <w:p w14:paraId="5D274E0F" w14:textId="77777777" w:rsidR="00416B7C" w:rsidRPr="00BE0AE5" w:rsidRDefault="00416B7C" w:rsidP="000B7114">
      <w:pPr>
        <w:pStyle w:val="a1"/>
        <w:rPr>
          <w:rFonts w:cs="Times New Roman"/>
        </w:rPr>
      </w:pPr>
      <w:r w:rsidRPr="00BE0AE5">
        <w:rPr>
          <w:rFonts w:cs="Times New Roman"/>
          <w:i/>
          <w:iCs/>
        </w:rPr>
        <w:t>социокультурная/межкультурная компетенция</w:t>
      </w:r>
      <w:r w:rsidRPr="00BE0AE5">
        <w:rPr>
          <w:rFonts w:cs="Times New Roman"/>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 </w:t>
      </w:r>
    </w:p>
    <w:p w14:paraId="47EA8FE2" w14:textId="77777777" w:rsidR="00416B7C" w:rsidRPr="00BE0AE5" w:rsidRDefault="00416B7C" w:rsidP="000B7114">
      <w:pPr>
        <w:pStyle w:val="a1"/>
        <w:rPr>
          <w:rFonts w:cs="Times New Roman"/>
        </w:rPr>
      </w:pPr>
      <w:r w:rsidRPr="00BE0AE5">
        <w:rPr>
          <w:rFonts w:cs="Times New Roman"/>
          <w:i/>
          <w:iCs/>
        </w:rPr>
        <w:t>компенсаторная компетенция</w:t>
      </w:r>
      <w:r w:rsidRPr="00BE0AE5">
        <w:rPr>
          <w:rFonts w:cs="Times New Roman"/>
        </w:rPr>
        <w:t xml:space="preserve"> — развитие умений выходить из положения в условиях дефицита языковых средств при получении и передаче информации.</w:t>
      </w:r>
    </w:p>
    <w:p w14:paraId="0C9EA34D" w14:textId="77777777" w:rsidR="00416B7C" w:rsidRPr="00BE0AE5" w:rsidRDefault="00416B7C" w:rsidP="00416B7C">
      <w:pPr>
        <w:pStyle w:val="a8"/>
        <w:rPr>
          <w:rFonts w:cs="Times New Roman"/>
        </w:rPr>
      </w:pPr>
      <w:r w:rsidRPr="00BE0AE5">
        <w:rPr>
          <w:rFonts w:cs="Times New Roman"/>
        </w:rPr>
        <w:lastRenderedPageBreak/>
        <w:t xml:space="preserve">Наряду с иноязычной коммуникативной компетенцией средствами иностранного языка формируются </w:t>
      </w:r>
      <w:r w:rsidRPr="00BE0AE5">
        <w:rPr>
          <w:rFonts w:cs="Times New Roman"/>
          <w:i/>
          <w:iCs/>
        </w:rPr>
        <w:t>ключевые универсальные учебные компетенции</w:t>
      </w:r>
      <w:r w:rsidRPr="00BE0AE5">
        <w:rPr>
          <w:rFonts w:cs="Times New Roman"/>
        </w:rPr>
        <w:t xml:space="preserve">,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14:paraId="3CEB7E6A" w14:textId="77777777" w:rsidR="00416B7C" w:rsidRPr="00BE0AE5" w:rsidRDefault="00416B7C" w:rsidP="00416B7C">
      <w:pPr>
        <w:pStyle w:val="a8"/>
        <w:rPr>
          <w:rFonts w:cs="Times New Roman"/>
        </w:rPr>
      </w:pPr>
      <w:r w:rsidRPr="00BE0AE5">
        <w:rPr>
          <w:rFonts w:cs="Times New Roman"/>
        </w:rPr>
        <w:t>В соответствии с личностно ориентированной парадигмой образования, 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14:paraId="315D8040" w14:textId="77777777" w:rsidR="00416B7C" w:rsidRPr="00BE0AE5" w:rsidRDefault="00416B7C" w:rsidP="00416B7C">
      <w:pPr>
        <w:pStyle w:val="22"/>
        <w:spacing w:before="227"/>
        <w:rPr>
          <w:rFonts w:cs="Times New Roman"/>
        </w:rPr>
      </w:pPr>
      <w:r w:rsidRPr="00BE0AE5">
        <w:rPr>
          <w:rFonts w:cs="Times New Roman"/>
        </w:rPr>
        <w:t xml:space="preserve">Место учебного предмета в учебном плане </w:t>
      </w:r>
      <w:r w:rsidRPr="00BE0AE5">
        <w:rPr>
          <w:rFonts w:cs="Times New Roman"/>
        </w:rPr>
        <w:br/>
        <w:t xml:space="preserve">«Иностранный (китайский) язык» </w:t>
      </w:r>
    </w:p>
    <w:p w14:paraId="6B0DE59F" w14:textId="77777777" w:rsidR="00416B7C" w:rsidRPr="00BE0AE5" w:rsidRDefault="00416B7C" w:rsidP="00416B7C">
      <w:pPr>
        <w:pStyle w:val="a8"/>
        <w:rPr>
          <w:rFonts w:cs="Times New Roman"/>
        </w:rPr>
      </w:pPr>
      <w:r w:rsidRPr="00BE0AE5">
        <w:rPr>
          <w:rFonts w:cs="Times New Roman"/>
        </w:rPr>
        <w:t xml:space="preserve">Обязательный учебный предмет «Иностранный язык» входит в предметную область «Иностранные языки» и </w:t>
      </w:r>
      <w:r w:rsidRPr="00BE0AE5">
        <w:rPr>
          <w:rFonts w:cs="Times New Roman"/>
          <w:spacing w:val="-1"/>
        </w:rPr>
        <w:t>изучается обязательно со 2-го по 11-ый класс. На этапе основного общего образования минимально допустимое количество учебных часов, выделяемых на изучение первого иностранного языка —</w:t>
      </w:r>
      <w:r w:rsidRPr="00BE0AE5">
        <w:rPr>
          <w:rFonts w:cs="Times New Roman"/>
        </w:rPr>
        <w:t xml:space="preserve"> </w:t>
      </w:r>
      <w:r w:rsidRPr="00BE0AE5">
        <w:rPr>
          <w:rFonts w:cs="Times New Roman"/>
          <w:b/>
          <w:bCs/>
        </w:rPr>
        <w:t>3 часа в неделю, что составляет по 102 учебных часа на каждом году обучения с 5 по 9 класс.</w:t>
      </w:r>
    </w:p>
    <w:p w14:paraId="0F2F04D1" w14:textId="77777777" w:rsidR="00416B7C" w:rsidRPr="00BE0AE5" w:rsidRDefault="00416B7C" w:rsidP="00416B7C">
      <w:pPr>
        <w:pStyle w:val="a8"/>
        <w:rPr>
          <w:rFonts w:cs="Times New Roman"/>
        </w:rPr>
      </w:pPr>
      <w:r w:rsidRPr="00BE0AE5">
        <w:rPr>
          <w:rFonts w:cs="Times New Roman"/>
        </w:rPr>
        <w:t>Поскольку, в отличие от европейских языков, для китайского языка определение уровня в соответствии с «Общеевропейскими компетенциями владения иностранным языком»</w:t>
      </w:r>
      <w:r w:rsidRPr="00BE0AE5">
        <w:rPr>
          <w:rFonts w:cs="Times New Roman"/>
          <w:vertAlign w:val="superscript"/>
        </w:rPr>
        <w:footnoteReference w:id="11"/>
      </w:r>
      <w:r w:rsidR="00571787" w:rsidRPr="00BE0AE5">
        <w:rPr>
          <w:rFonts w:cs="Times New Roman"/>
        </w:rPr>
        <w:t xml:space="preserve"> </w:t>
      </w:r>
      <w:r w:rsidRPr="00BE0AE5">
        <w:rPr>
          <w:rFonts w:cs="Times New Roman"/>
        </w:rPr>
        <w:t xml:space="preserve">является затруднительным (научное изучение методик сопряжения «европейской» и «китайской» систем определения уровней владения китайским языком продолжается), то среди ключевых </w:t>
      </w:r>
      <w:r w:rsidRPr="00BE0AE5">
        <w:rPr>
          <w:rFonts w:cs="Times New Roman"/>
          <w:i/>
          <w:iCs/>
        </w:rPr>
        <w:t>предметных результатов</w:t>
      </w:r>
      <w:r w:rsidRPr="00BE0AE5">
        <w:rPr>
          <w:rFonts w:cs="Times New Roman"/>
        </w:rPr>
        <w:t xml:space="preserve"> на уровне основного общего образования можно зафиксировать владение вы</w:t>
      </w:r>
      <w:r w:rsidRPr="00BE0AE5">
        <w:rPr>
          <w:rFonts w:cs="Times New Roman"/>
          <w:spacing w:val="-3"/>
        </w:rPr>
        <w:t xml:space="preserve">пускником 9 класса умениями осуществлять устную и письменную коммуникацию на китайском языке непосредственно и опосредованно (в том числе в сети Интернет) на уровне, </w:t>
      </w:r>
      <w:r w:rsidRPr="00BE0AE5">
        <w:rPr>
          <w:rFonts w:cs="Times New Roman"/>
          <w:i/>
          <w:iCs/>
          <w:spacing w:val="-3"/>
        </w:rPr>
        <w:t>сопоставимом</w:t>
      </w:r>
      <w:r w:rsidRPr="00BE0AE5">
        <w:rPr>
          <w:rFonts w:cs="Times New Roman"/>
          <w:spacing w:val="-3"/>
        </w:rPr>
        <w:t xml:space="preserve"> с </w:t>
      </w:r>
      <w:proofErr w:type="spellStart"/>
      <w:r w:rsidRPr="00BE0AE5">
        <w:rPr>
          <w:rFonts w:cs="Times New Roman"/>
          <w:spacing w:val="-3"/>
        </w:rPr>
        <w:t>допороговым</w:t>
      </w:r>
      <w:proofErr w:type="spellEnd"/>
      <w:r w:rsidRPr="00BE0AE5">
        <w:rPr>
          <w:rFonts w:cs="Times New Roman"/>
          <w:spacing w:val="-3"/>
        </w:rPr>
        <w:t xml:space="preserve"> (А2 или А2+ в соответствии с «Общеевропейскими компетенциями…»). Развитие коммуникативной компетенции на данном уровне позволит успешно применять китайский язык для продолжения образования в старшей школе, дальнейшего самообразования и практики общения в пределах изученного языкового материала.</w:t>
      </w:r>
    </w:p>
    <w:p w14:paraId="19D889BD" w14:textId="77777777" w:rsidR="00416B7C" w:rsidRPr="00BE0AE5" w:rsidRDefault="00416B7C" w:rsidP="00416B7C">
      <w:pPr>
        <w:pStyle w:val="a8"/>
        <w:rPr>
          <w:rFonts w:cs="Times New Roman"/>
        </w:rPr>
      </w:pPr>
      <w:r w:rsidRPr="00BE0AE5">
        <w:rPr>
          <w:rFonts w:cs="Times New Roman"/>
        </w:rPr>
        <w:lastRenderedPageBreak/>
        <w:t>Примерная рабочая программа по предмету «Китайский язык» состоит из четырёх разделов: Пояснительная записка, Планируемые результаты освоения учебного предмета «Иностранный (китайский) язык» на уровне основного общего образования, Содержание учебного предмета «Иностранный (китайский) язык», Тематическое планирование.</w:t>
      </w:r>
    </w:p>
    <w:p w14:paraId="2328D9E6" w14:textId="77777777" w:rsidR="00416B7C" w:rsidRPr="00BE0AE5" w:rsidRDefault="00416B7C" w:rsidP="000B7114">
      <w:pPr>
        <w:pStyle w:val="14"/>
        <w:rPr>
          <w:rFonts w:cs="Times New Roman"/>
        </w:rPr>
      </w:pPr>
      <w:r w:rsidRPr="00BE0AE5">
        <w:rPr>
          <w:rFonts w:cs="Times New Roman"/>
        </w:rPr>
        <w:lastRenderedPageBreak/>
        <w:t xml:space="preserve">Содержание учебного предмета </w:t>
      </w:r>
      <w:r w:rsidRPr="00BE0AE5">
        <w:rPr>
          <w:rFonts w:cs="Times New Roman"/>
        </w:rPr>
        <w:br/>
        <w:t>«Иностранный (китайский) язык»</w:t>
      </w:r>
    </w:p>
    <w:p w14:paraId="713C15E8" w14:textId="77777777" w:rsidR="00416B7C" w:rsidRPr="00BE0AE5" w:rsidRDefault="00416B7C" w:rsidP="00416B7C">
      <w:pPr>
        <w:pStyle w:val="22"/>
        <w:spacing w:before="397"/>
        <w:rPr>
          <w:rFonts w:cs="Times New Roman"/>
        </w:rPr>
      </w:pPr>
      <w:r w:rsidRPr="00BE0AE5">
        <w:rPr>
          <w:rFonts w:cs="Times New Roman"/>
        </w:rPr>
        <w:t>5 класс</w:t>
      </w:r>
    </w:p>
    <w:p w14:paraId="29215ED1" w14:textId="77777777" w:rsidR="00416B7C" w:rsidRPr="00BE0AE5" w:rsidRDefault="00416B7C" w:rsidP="00416B7C">
      <w:pPr>
        <w:pStyle w:val="31"/>
        <w:spacing w:before="57"/>
        <w:rPr>
          <w:rFonts w:cs="Times New Roman"/>
        </w:rPr>
      </w:pPr>
      <w:r w:rsidRPr="00BE0AE5">
        <w:rPr>
          <w:rFonts w:cs="Times New Roman"/>
        </w:rPr>
        <w:t>Коммуникативные умения</w:t>
      </w:r>
    </w:p>
    <w:p w14:paraId="003F4362" w14:textId="77777777" w:rsidR="00416B7C" w:rsidRPr="00BE0AE5" w:rsidRDefault="00416B7C" w:rsidP="00416B7C">
      <w:pPr>
        <w:pStyle w:val="a8"/>
        <w:rPr>
          <w:rFonts w:cs="Times New Roman"/>
          <w:spacing w:val="3"/>
        </w:rPr>
      </w:pPr>
      <w:r w:rsidRPr="00BE0AE5">
        <w:rPr>
          <w:rFonts w:cs="Times New Roman"/>
          <w:spacing w:val="3"/>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w:t>
      </w:r>
      <w:r w:rsidR="00571787" w:rsidRPr="00BE0AE5">
        <w:rPr>
          <w:rFonts w:cs="Times New Roman"/>
          <w:spacing w:val="3"/>
        </w:rPr>
        <w:t xml:space="preserve"> </w:t>
      </w:r>
      <w:r w:rsidRPr="00BE0AE5">
        <w:rPr>
          <w:rFonts w:cs="Times New Roman"/>
          <w:spacing w:val="3"/>
        </w:rPr>
        <w:t>речи.</w:t>
      </w:r>
    </w:p>
    <w:p w14:paraId="1608B6B5" w14:textId="77777777" w:rsidR="00416B7C" w:rsidRPr="00BE0AE5" w:rsidRDefault="00416B7C" w:rsidP="00416B7C">
      <w:pPr>
        <w:pStyle w:val="a8"/>
        <w:rPr>
          <w:rFonts w:cs="Times New Roman"/>
        </w:rPr>
      </w:pPr>
      <w:r w:rsidRPr="00BE0AE5">
        <w:rPr>
          <w:rFonts w:cs="Times New Roman"/>
        </w:rPr>
        <w:t>Моя семья. Мои друзья. Семейные праздники: день рождения, Новый год.</w:t>
      </w:r>
    </w:p>
    <w:p w14:paraId="675608C2" w14:textId="77777777" w:rsidR="00416B7C" w:rsidRPr="00BE0AE5" w:rsidRDefault="00416B7C" w:rsidP="00416B7C">
      <w:pPr>
        <w:pStyle w:val="a8"/>
        <w:rPr>
          <w:rFonts w:cs="Times New Roman"/>
        </w:rPr>
      </w:pPr>
      <w:r w:rsidRPr="00BE0AE5">
        <w:rPr>
          <w:rFonts w:cs="Times New Roman"/>
        </w:rPr>
        <w:t>Внешность и характер человека/литературного персонажа.</w:t>
      </w:r>
    </w:p>
    <w:p w14:paraId="6A9ADBDD" w14:textId="77777777" w:rsidR="00416B7C" w:rsidRPr="00BE0AE5" w:rsidRDefault="00416B7C" w:rsidP="00416B7C">
      <w:pPr>
        <w:pStyle w:val="a8"/>
        <w:rPr>
          <w:rFonts w:cs="Times New Roman"/>
        </w:rPr>
      </w:pPr>
      <w:r w:rsidRPr="00BE0AE5">
        <w:rPr>
          <w:rFonts w:cs="Times New Roman"/>
        </w:rPr>
        <w:t>Досуг и увлечения/хобби современного подростка (чтение, кино, спорт).</w:t>
      </w:r>
    </w:p>
    <w:p w14:paraId="51F19416" w14:textId="77777777" w:rsidR="00416B7C" w:rsidRPr="00BE0AE5" w:rsidRDefault="00416B7C" w:rsidP="00416B7C">
      <w:pPr>
        <w:pStyle w:val="a8"/>
        <w:rPr>
          <w:rFonts w:cs="Times New Roman"/>
        </w:rPr>
      </w:pPr>
      <w:r w:rsidRPr="00BE0AE5">
        <w:rPr>
          <w:rFonts w:cs="Times New Roman"/>
        </w:rPr>
        <w:t>Здоровый образ жизни: режим труда и отдыха, здоровое питание.</w:t>
      </w:r>
    </w:p>
    <w:p w14:paraId="3BCAF1ED" w14:textId="77777777" w:rsidR="00416B7C" w:rsidRPr="00BE0AE5" w:rsidRDefault="00416B7C" w:rsidP="00416B7C">
      <w:pPr>
        <w:pStyle w:val="a8"/>
        <w:rPr>
          <w:rFonts w:cs="Times New Roman"/>
        </w:rPr>
      </w:pPr>
      <w:r w:rsidRPr="00BE0AE5">
        <w:rPr>
          <w:rFonts w:cs="Times New Roman"/>
        </w:rPr>
        <w:t>Покупки: одежда, обувь и продукты питания.</w:t>
      </w:r>
    </w:p>
    <w:p w14:paraId="73AFD415" w14:textId="77777777" w:rsidR="00416B7C" w:rsidRPr="00BE0AE5" w:rsidRDefault="00416B7C" w:rsidP="00416B7C">
      <w:pPr>
        <w:pStyle w:val="a8"/>
        <w:rPr>
          <w:rFonts w:cs="Times New Roman"/>
        </w:rPr>
      </w:pPr>
      <w:r w:rsidRPr="00BE0AE5">
        <w:rPr>
          <w:rFonts w:cs="Times New Roman"/>
        </w:rPr>
        <w:t>Школа, школьная жизнь, школьная форма, изучаемые предметы. Переписка с зарубежными сверстниками.</w:t>
      </w:r>
    </w:p>
    <w:p w14:paraId="3B68124E" w14:textId="77777777" w:rsidR="00416B7C" w:rsidRPr="00BE0AE5" w:rsidRDefault="00416B7C" w:rsidP="00416B7C">
      <w:pPr>
        <w:pStyle w:val="a8"/>
        <w:rPr>
          <w:rFonts w:cs="Times New Roman"/>
        </w:rPr>
      </w:pPr>
      <w:r w:rsidRPr="00BE0AE5">
        <w:rPr>
          <w:rFonts w:cs="Times New Roman"/>
        </w:rPr>
        <w:t>Каникулы в различное время года. Виды отдыха.</w:t>
      </w:r>
    </w:p>
    <w:p w14:paraId="22930ABC" w14:textId="77777777" w:rsidR="00416B7C" w:rsidRPr="00BE0AE5" w:rsidRDefault="00416B7C" w:rsidP="00416B7C">
      <w:pPr>
        <w:pStyle w:val="a8"/>
        <w:rPr>
          <w:rFonts w:cs="Times New Roman"/>
        </w:rPr>
      </w:pPr>
      <w:r w:rsidRPr="00BE0AE5">
        <w:rPr>
          <w:rFonts w:cs="Times New Roman"/>
        </w:rPr>
        <w:t>Природа: дикие и домашние животные. Погода.</w:t>
      </w:r>
    </w:p>
    <w:p w14:paraId="7E0FA450" w14:textId="77777777" w:rsidR="00416B7C" w:rsidRPr="00BE0AE5" w:rsidRDefault="00416B7C" w:rsidP="00416B7C">
      <w:pPr>
        <w:pStyle w:val="a8"/>
        <w:rPr>
          <w:rFonts w:cs="Times New Roman"/>
        </w:rPr>
      </w:pPr>
      <w:r w:rsidRPr="00BE0AE5">
        <w:rPr>
          <w:rFonts w:cs="Times New Roman"/>
        </w:rPr>
        <w:t>Родной город/село. Транспорт.</w:t>
      </w:r>
    </w:p>
    <w:p w14:paraId="391F7EFC" w14:textId="77777777" w:rsidR="00416B7C" w:rsidRPr="00BE0AE5" w:rsidRDefault="00416B7C" w:rsidP="00416B7C">
      <w:pPr>
        <w:pStyle w:val="a8"/>
        <w:rPr>
          <w:rFonts w:cs="Times New Roman"/>
        </w:rPr>
      </w:pPr>
      <w:r w:rsidRPr="00BE0AE5">
        <w:rPr>
          <w:rFonts w:cs="Times New Roman"/>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08574F02" w14:textId="77777777" w:rsidR="00416B7C" w:rsidRPr="00BE0AE5" w:rsidRDefault="00416B7C" w:rsidP="00416B7C">
      <w:pPr>
        <w:pStyle w:val="a8"/>
        <w:rPr>
          <w:rFonts w:cs="Times New Roman"/>
        </w:rPr>
      </w:pPr>
      <w:r w:rsidRPr="00BE0AE5">
        <w:rPr>
          <w:rFonts w:cs="Times New Roman"/>
        </w:rPr>
        <w:t>Выдающиеся люди родной страны и</w:t>
      </w:r>
      <w:r w:rsidR="000B7114" w:rsidRPr="00BE0AE5">
        <w:rPr>
          <w:rFonts w:cs="Times New Roman"/>
        </w:rPr>
        <w:t xml:space="preserve"> </w:t>
      </w:r>
      <w:r w:rsidRPr="00BE0AE5">
        <w:rPr>
          <w:rFonts w:cs="Times New Roman"/>
        </w:rPr>
        <w:t>страны/стран изучаемого языка: писатели, поэты.</w:t>
      </w:r>
    </w:p>
    <w:p w14:paraId="187EC1D1" w14:textId="77777777" w:rsidR="00416B7C" w:rsidRPr="00BE0AE5" w:rsidRDefault="00416B7C" w:rsidP="00416B7C">
      <w:pPr>
        <w:pStyle w:val="31"/>
        <w:spacing w:after="57"/>
        <w:rPr>
          <w:rFonts w:cs="Times New Roman"/>
        </w:rPr>
      </w:pPr>
      <w:r w:rsidRPr="00BE0AE5">
        <w:rPr>
          <w:rFonts w:cs="Times New Roman"/>
        </w:rPr>
        <w:t>Виды речевой деятельности</w:t>
      </w:r>
    </w:p>
    <w:p w14:paraId="51DE2A58" w14:textId="77777777" w:rsidR="00416B7C" w:rsidRPr="00BE0AE5" w:rsidRDefault="00416B7C" w:rsidP="00416B7C">
      <w:pPr>
        <w:pStyle w:val="5"/>
        <w:rPr>
          <w:rFonts w:cs="Times New Roman"/>
        </w:rPr>
      </w:pPr>
      <w:r w:rsidRPr="00BE0AE5">
        <w:rPr>
          <w:rFonts w:cs="Times New Roman"/>
        </w:rPr>
        <w:t>Говорение</w:t>
      </w:r>
    </w:p>
    <w:p w14:paraId="530B4D61" w14:textId="77777777" w:rsidR="00416B7C" w:rsidRPr="00BE0AE5" w:rsidRDefault="00416B7C" w:rsidP="00416B7C">
      <w:pPr>
        <w:pStyle w:val="52"/>
        <w:rPr>
          <w:rFonts w:cs="Times New Roman"/>
        </w:rPr>
      </w:pPr>
      <w:r w:rsidRPr="00BE0AE5">
        <w:rPr>
          <w:rFonts w:cs="Times New Roman"/>
        </w:rPr>
        <w:t>Диалогическая речь</w:t>
      </w:r>
    </w:p>
    <w:p w14:paraId="73A47327" w14:textId="77777777" w:rsidR="00416B7C" w:rsidRPr="00BE0AE5" w:rsidRDefault="00416B7C" w:rsidP="00416B7C">
      <w:pPr>
        <w:pStyle w:val="a8"/>
        <w:rPr>
          <w:rFonts w:cs="Times New Roman"/>
        </w:rPr>
      </w:pPr>
      <w:r w:rsidRPr="00BE0AE5">
        <w:rPr>
          <w:rFonts w:cs="Times New Roman"/>
        </w:rPr>
        <w:t>Начинать, поддерживать и заканчивать разговор, в том числе по телефону; поздравлять с праздником и вежливо реагировать на поздравление; выражать благодарность.</w:t>
      </w:r>
    </w:p>
    <w:p w14:paraId="06E2951C" w14:textId="77777777" w:rsidR="00416B7C" w:rsidRPr="00BE0AE5" w:rsidRDefault="00416B7C" w:rsidP="00416B7C">
      <w:pPr>
        <w:pStyle w:val="a8"/>
        <w:rPr>
          <w:rFonts w:cs="Times New Roman"/>
        </w:rPr>
      </w:pPr>
      <w:r w:rsidRPr="00BE0AE5">
        <w:rPr>
          <w:rFonts w:cs="Times New Roman"/>
        </w:rPr>
        <w:t>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14:paraId="3D7F030D" w14:textId="77777777" w:rsidR="00416B7C" w:rsidRPr="00BE0AE5" w:rsidRDefault="00416B7C" w:rsidP="00416B7C">
      <w:pPr>
        <w:pStyle w:val="a8"/>
        <w:rPr>
          <w:rFonts w:cs="Times New Roman"/>
        </w:rPr>
      </w:pPr>
      <w:r w:rsidRPr="00BE0AE5">
        <w:rPr>
          <w:rFonts w:cs="Times New Roman"/>
        </w:rPr>
        <w:lastRenderedPageBreak/>
        <w:t xml:space="preserve">Сообщать фактическую информацию, отвечая на вопросы разных видов; запрашивать интересующую информацию. </w:t>
      </w:r>
    </w:p>
    <w:p w14:paraId="4CA4E62F" w14:textId="77777777" w:rsidR="00416B7C" w:rsidRPr="00BE0AE5" w:rsidRDefault="00416B7C" w:rsidP="00416B7C">
      <w:pPr>
        <w:pStyle w:val="a8"/>
        <w:rPr>
          <w:rFonts w:cs="Times New Roman"/>
        </w:rPr>
      </w:pPr>
      <w:r w:rsidRPr="00BE0AE5">
        <w:rPr>
          <w:rFonts w:cs="Times New Roman"/>
        </w:rPr>
        <w:t>Составлять диалог в соответствии с поставленной коммуникативной задачей с опорой на образец; на ключевые слова, речевые ситуации и/или иллюстрации, фотографии.</w:t>
      </w:r>
    </w:p>
    <w:p w14:paraId="6D1F7875" w14:textId="77777777" w:rsidR="00416B7C" w:rsidRPr="00BE0AE5" w:rsidRDefault="00416B7C" w:rsidP="00416B7C">
      <w:pPr>
        <w:pStyle w:val="5"/>
        <w:rPr>
          <w:rFonts w:cs="Times New Roman"/>
        </w:rPr>
      </w:pPr>
      <w:r w:rsidRPr="00BE0AE5">
        <w:rPr>
          <w:rFonts w:cs="Times New Roman"/>
        </w:rPr>
        <w:t>Монологическая речь</w:t>
      </w:r>
    </w:p>
    <w:p w14:paraId="6B5D031B" w14:textId="77777777" w:rsidR="00416B7C" w:rsidRPr="00BE0AE5" w:rsidRDefault="00416B7C" w:rsidP="00416B7C">
      <w:pPr>
        <w:pStyle w:val="a8"/>
        <w:rPr>
          <w:rFonts w:cs="Times New Roman"/>
        </w:rPr>
      </w:pPr>
      <w:r w:rsidRPr="00BE0AE5">
        <w:rPr>
          <w:rFonts w:cs="Times New Roman"/>
        </w:rPr>
        <w:t>Высказываться о фактах, событиях, используя основные типы речи (описание/характеристика, повествование) с опорой на ключевые слова, план, вопросы и/или иллюстрации, фотографии.</w:t>
      </w:r>
    </w:p>
    <w:p w14:paraId="6A4D2482" w14:textId="77777777" w:rsidR="00416B7C" w:rsidRPr="00BE0AE5" w:rsidRDefault="00416B7C" w:rsidP="00416B7C">
      <w:pPr>
        <w:pStyle w:val="a8"/>
        <w:rPr>
          <w:rFonts w:cs="Times New Roman"/>
        </w:rPr>
      </w:pPr>
      <w:r w:rsidRPr="00BE0AE5">
        <w:rPr>
          <w:rFonts w:cs="Times New Roman"/>
        </w:rPr>
        <w:t>Описывать объект, человека/литературного персонажа по определённой схеме.</w:t>
      </w:r>
    </w:p>
    <w:p w14:paraId="2C7E7940" w14:textId="77777777" w:rsidR="00416B7C" w:rsidRPr="00BE0AE5" w:rsidRDefault="00416B7C" w:rsidP="00416B7C">
      <w:pPr>
        <w:pStyle w:val="a8"/>
        <w:rPr>
          <w:rFonts w:cs="Times New Roman"/>
        </w:rPr>
      </w:pPr>
      <w:r w:rsidRPr="00BE0AE5">
        <w:rPr>
          <w:rFonts w:cs="Times New Roman"/>
        </w:rPr>
        <w:t>Передавать содержание прочитанного текста с опорой на вопросы, план, ключевые слова и/или иллюстрации, фотографии.</w:t>
      </w:r>
    </w:p>
    <w:p w14:paraId="0AFE66EB" w14:textId="77777777" w:rsidR="00416B7C" w:rsidRPr="00BE0AE5" w:rsidRDefault="00416B7C" w:rsidP="00416B7C">
      <w:pPr>
        <w:pStyle w:val="a8"/>
        <w:rPr>
          <w:rFonts w:cs="Times New Roman"/>
        </w:rPr>
      </w:pPr>
      <w:r w:rsidRPr="00BE0AE5">
        <w:rPr>
          <w:rFonts w:cs="Times New Roman"/>
        </w:rPr>
        <w:t>Кратко излагать результаты выполненной проектной работы.</w:t>
      </w:r>
    </w:p>
    <w:p w14:paraId="5CBEF09A" w14:textId="77777777" w:rsidR="00416B7C" w:rsidRPr="00BE0AE5" w:rsidRDefault="00416B7C" w:rsidP="00416B7C">
      <w:pPr>
        <w:pStyle w:val="a8"/>
        <w:rPr>
          <w:rFonts w:cs="Times New Roman"/>
        </w:rPr>
      </w:pPr>
      <w:r w:rsidRPr="00BE0AE5">
        <w:rPr>
          <w:rFonts w:cs="Times New Roman"/>
        </w:rPr>
        <w:t>Работать индивидуально и в группе при выполнении проектной работы.</w:t>
      </w:r>
    </w:p>
    <w:p w14:paraId="24213CBB" w14:textId="77777777" w:rsidR="00416B7C" w:rsidRPr="00BE0AE5" w:rsidRDefault="00416B7C" w:rsidP="00416B7C">
      <w:pPr>
        <w:pStyle w:val="52"/>
        <w:spacing w:before="170"/>
        <w:rPr>
          <w:rFonts w:cs="Times New Roman"/>
        </w:rPr>
      </w:pPr>
      <w:r w:rsidRPr="00BE0AE5">
        <w:rPr>
          <w:rFonts w:cs="Times New Roman"/>
        </w:rPr>
        <w:t>Аудирование</w:t>
      </w:r>
    </w:p>
    <w:p w14:paraId="2A23A448" w14:textId="77777777" w:rsidR="00416B7C" w:rsidRPr="00BE0AE5" w:rsidRDefault="00416B7C" w:rsidP="00416B7C">
      <w:pPr>
        <w:pStyle w:val="a8"/>
        <w:rPr>
          <w:rFonts w:cs="Times New Roman"/>
        </w:rPr>
      </w:pPr>
      <w:r w:rsidRPr="00BE0AE5">
        <w:rPr>
          <w:rFonts w:cs="Times New Roman"/>
        </w:rPr>
        <w:t>Понимать речь учителя по ведению урока.</w:t>
      </w:r>
    </w:p>
    <w:p w14:paraId="34622989" w14:textId="77777777" w:rsidR="00416B7C" w:rsidRPr="00BE0AE5" w:rsidRDefault="00416B7C" w:rsidP="00416B7C">
      <w:pPr>
        <w:pStyle w:val="a8"/>
        <w:rPr>
          <w:rFonts w:cs="Times New Roman"/>
        </w:rPr>
      </w:pPr>
      <w:r w:rsidRPr="00BE0AE5">
        <w:rPr>
          <w:rFonts w:cs="Times New Roman"/>
        </w:rPr>
        <w:t>Распознавать на слух и понимать связное высказывание учителя, одноклассника, построенное на знакомом языковом материале.</w:t>
      </w:r>
    </w:p>
    <w:p w14:paraId="34E03C45" w14:textId="77777777" w:rsidR="00416B7C" w:rsidRPr="00BE0AE5" w:rsidRDefault="00416B7C" w:rsidP="00416B7C">
      <w:pPr>
        <w:pStyle w:val="a8"/>
        <w:rPr>
          <w:rFonts w:cs="Times New Roman"/>
        </w:rPr>
      </w:pPr>
      <w:r w:rsidRPr="00BE0AE5">
        <w:rPr>
          <w:rFonts w:cs="Times New Roman"/>
        </w:rPr>
        <w:t>Вербально/невербально реагировать на услышанное. Воспринимать на слух и понимать основное содержание несложных аутентичных текстов, содержащие отдельные незнакомые слова.</w:t>
      </w:r>
    </w:p>
    <w:p w14:paraId="1974F232" w14:textId="77777777" w:rsidR="00416B7C" w:rsidRPr="00BE0AE5" w:rsidRDefault="00416B7C" w:rsidP="00416B7C">
      <w:pPr>
        <w:pStyle w:val="a8"/>
        <w:rPr>
          <w:rFonts w:cs="Times New Roman"/>
        </w:rPr>
      </w:pPr>
      <w:r w:rsidRPr="00BE0AE5">
        <w:rPr>
          <w:rFonts w:cs="Times New Roman"/>
        </w:rPr>
        <w:t>Определять тему прослушанного текста.</w:t>
      </w:r>
    </w:p>
    <w:p w14:paraId="367C1473" w14:textId="77777777" w:rsidR="00416B7C" w:rsidRPr="00BE0AE5" w:rsidRDefault="00416B7C" w:rsidP="00416B7C">
      <w:pPr>
        <w:pStyle w:val="a8"/>
        <w:rPr>
          <w:rFonts w:cs="Times New Roman"/>
        </w:rPr>
      </w:pPr>
      <w:r w:rsidRPr="00BE0AE5">
        <w:rPr>
          <w:rFonts w:cs="Times New Roman"/>
        </w:rPr>
        <w:t>Воспринимать на слух и понимать запрашиваемую информацию, представленную в явном виде, в несложных аутентичных текстах, содержащих отдельные незнакомые слова.</w:t>
      </w:r>
    </w:p>
    <w:p w14:paraId="512940AA" w14:textId="77777777" w:rsidR="00416B7C" w:rsidRPr="00BE0AE5" w:rsidRDefault="00416B7C" w:rsidP="00416B7C">
      <w:pPr>
        <w:pStyle w:val="a8"/>
        <w:rPr>
          <w:rFonts w:cs="Times New Roman"/>
        </w:rPr>
      </w:pPr>
      <w:r w:rsidRPr="00BE0AE5">
        <w:rPr>
          <w:rFonts w:cs="Times New Roman"/>
        </w:rPr>
        <w:t>Использовать языковую догадку при восприятии на слух текстов, содержащих незнакомые слова.</w:t>
      </w:r>
    </w:p>
    <w:p w14:paraId="36A29F23" w14:textId="77777777" w:rsidR="00416B7C" w:rsidRPr="00BE0AE5" w:rsidRDefault="00416B7C" w:rsidP="00416B7C">
      <w:pPr>
        <w:pStyle w:val="a8"/>
        <w:rPr>
          <w:rFonts w:cs="Times New Roman"/>
        </w:rPr>
      </w:pPr>
      <w:r w:rsidRPr="00BE0AE5">
        <w:rPr>
          <w:rFonts w:cs="Times New Roman"/>
        </w:rPr>
        <w:t>Игнорировать незнакомые слова, не мешающие понимать содержание текста.</w:t>
      </w:r>
    </w:p>
    <w:p w14:paraId="17BFD257" w14:textId="77777777" w:rsidR="00416B7C" w:rsidRPr="00BE0AE5" w:rsidRDefault="00416B7C" w:rsidP="00416B7C">
      <w:pPr>
        <w:pStyle w:val="52"/>
        <w:spacing w:before="170"/>
        <w:rPr>
          <w:rFonts w:cs="Times New Roman"/>
        </w:rPr>
      </w:pPr>
      <w:r w:rsidRPr="00BE0AE5">
        <w:rPr>
          <w:rFonts w:cs="Times New Roman"/>
        </w:rPr>
        <w:t>Смысловое чтение</w:t>
      </w:r>
    </w:p>
    <w:p w14:paraId="34F5182A" w14:textId="77777777" w:rsidR="00416B7C" w:rsidRPr="00BE0AE5" w:rsidRDefault="00416B7C" w:rsidP="00416B7C">
      <w:pPr>
        <w:pStyle w:val="a8"/>
        <w:rPr>
          <w:rFonts w:cs="Times New Roman"/>
        </w:rPr>
      </w:pPr>
      <w:r w:rsidRPr="00BE0AE5">
        <w:rPr>
          <w:rFonts w:cs="Times New Roman"/>
        </w:rPr>
        <w:t>Чтение про себя и понимание с использованием языковой, в том числе контекстуальной, догадки основного содержания и запрашиваемую информацию, представленную в явном и неявном виде, несложных адаптированных аутентичных текстов разных жанров и стилей, содержащих отдельные незнакомые слова объёмом до 110 знаков.</w:t>
      </w:r>
    </w:p>
    <w:p w14:paraId="39ACE4D1" w14:textId="77777777" w:rsidR="00416B7C" w:rsidRPr="00BE0AE5" w:rsidRDefault="00416B7C" w:rsidP="00416B7C">
      <w:pPr>
        <w:pStyle w:val="a8"/>
        <w:rPr>
          <w:rFonts w:cs="Times New Roman"/>
        </w:rPr>
      </w:pPr>
      <w:r w:rsidRPr="00BE0AE5">
        <w:rPr>
          <w:rFonts w:cs="Times New Roman"/>
        </w:rPr>
        <w:lastRenderedPageBreak/>
        <w:t>Чтение вслух и понимание небольших адаптированных</w:t>
      </w:r>
      <w:r w:rsidR="00571787" w:rsidRPr="00BE0AE5">
        <w:rPr>
          <w:rFonts w:cs="Times New Roman"/>
        </w:rPr>
        <w:t xml:space="preserve"> </w:t>
      </w:r>
      <w:r w:rsidRPr="00BE0AE5">
        <w:rPr>
          <w:rFonts w:cs="Times New Roman"/>
        </w:rPr>
        <w:t>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объёмом до 90 знаков.</w:t>
      </w:r>
    </w:p>
    <w:p w14:paraId="38D2EC6F" w14:textId="77777777" w:rsidR="00416B7C" w:rsidRPr="00BE0AE5" w:rsidRDefault="00416B7C" w:rsidP="00416B7C">
      <w:pPr>
        <w:pStyle w:val="a8"/>
        <w:rPr>
          <w:rFonts w:cs="Times New Roman"/>
        </w:rPr>
      </w:pPr>
      <w:r w:rsidRPr="00BE0AE5">
        <w:rPr>
          <w:rFonts w:cs="Times New Roman"/>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14:paraId="0EC5353F" w14:textId="77777777" w:rsidR="00416B7C" w:rsidRPr="00BE0AE5" w:rsidRDefault="00416B7C" w:rsidP="00416B7C">
      <w:pPr>
        <w:pStyle w:val="a8"/>
        <w:rPr>
          <w:rFonts w:cs="Times New Roman"/>
        </w:rPr>
      </w:pPr>
      <w:r w:rsidRPr="00BE0AE5">
        <w:rPr>
          <w:rFonts w:cs="Times New Roman"/>
        </w:rPr>
        <w:t>Чтение про себя и понимание запрашиваемой информации, представленной в нелинейных текстах (таблицах, диаграммах и т.д.).</w:t>
      </w:r>
    </w:p>
    <w:p w14:paraId="3E9859F9" w14:textId="77777777" w:rsidR="00416B7C" w:rsidRPr="00BE0AE5" w:rsidRDefault="00416B7C" w:rsidP="00416B7C">
      <w:pPr>
        <w:pStyle w:val="52"/>
        <w:rPr>
          <w:rFonts w:cs="Times New Roman"/>
        </w:rPr>
      </w:pPr>
      <w:r w:rsidRPr="00BE0AE5">
        <w:rPr>
          <w:rFonts w:cs="Times New Roman"/>
        </w:rPr>
        <w:t>Письменная речь</w:t>
      </w:r>
    </w:p>
    <w:p w14:paraId="75C0861D" w14:textId="77777777" w:rsidR="00416B7C" w:rsidRPr="00BE0AE5" w:rsidRDefault="00416B7C" w:rsidP="00416B7C">
      <w:pPr>
        <w:pStyle w:val="a8"/>
        <w:rPr>
          <w:rFonts w:cs="Times New Roman"/>
        </w:rPr>
      </w:pPr>
      <w:r w:rsidRPr="00BE0AE5">
        <w:rPr>
          <w:rFonts w:cs="Times New Roman"/>
        </w:rPr>
        <w:t>Заполнение анкет и формуляров в соответствии с нормами речевого этикета, принятыми в стране/странах изучаемого языка.</w:t>
      </w:r>
    </w:p>
    <w:p w14:paraId="75E5EC82" w14:textId="77777777" w:rsidR="00416B7C" w:rsidRPr="00BE0AE5" w:rsidRDefault="00416B7C" w:rsidP="00416B7C">
      <w:pPr>
        <w:pStyle w:val="a8"/>
        <w:rPr>
          <w:rFonts w:cs="Times New Roman"/>
        </w:rPr>
      </w:pPr>
      <w:r w:rsidRPr="00BE0AE5">
        <w:rPr>
          <w:rFonts w:cs="Times New Roman"/>
        </w:rPr>
        <w:t>Написание электронного сообщения личного характера с соблюдением норм речевого этикета, принятых в стране/странах изучаемого языка объёмом до 50 знаков.</w:t>
      </w:r>
    </w:p>
    <w:p w14:paraId="10AF3FAD" w14:textId="77777777" w:rsidR="00416B7C" w:rsidRPr="00BE0AE5" w:rsidRDefault="00416B7C" w:rsidP="00416B7C">
      <w:pPr>
        <w:pStyle w:val="a8"/>
        <w:rPr>
          <w:rFonts w:cs="Times New Roman"/>
        </w:rPr>
      </w:pPr>
      <w:r w:rsidRPr="00BE0AE5">
        <w:rPr>
          <w:rFonts w:cs="Times New Roman"/>
        </w:rPr>
        <w:t xml:space="preserve">Написание небольших письменных высказываний с </w:t>
      </w:r>
      <w:proofErr w:type="spellStart"/>
      <w:r w:rsidRPr="00BE0AE5">
        <w:rPr>
          <w:rFonts w:cs="Times New Roman"/>
        </w:rPr>
        <w:t>опорои</w:t>
      </w:r>
      <w:proofErr w:type="spellEnd"/>
      <w:r w:rsidRPr="00BE0AE5">
        <w:rPr>
          <w:rFonts w:cs="Times New Roman"/>
        </w:rPr>
        <w:t>̆ на образец/план.</w:t>
      </w:r>
    </w:p>
    <w:p w14:paraId="2E2A7A7C" w14:textId="77777777" w:rsidR="00416B7C" w:rsidRPr="00BE0AE5" w:rsidRDefault="00416B7C" w:rsidP="00416B7C">
      <w:pPr>
        <w:pStyle w:val="a8"/>
        <w:rPr>
          <w:rFonts w:cs="Times New Roman"/>
        </w:rPr>
      </w:pPr>
      <w:r w:rsidRPr="00BE0AE5">
        <w:rPr>
          <w:rFonts w:cs="Times New Roman"/>
        </w:rPr>
        <w:t>Написание поздравлений с днём рождения и другими праздниками, с употреблением формул речевого этикета, принятых в стране изучаемого языка.</w:t>
      </w:r>
    </w:p>
    <w:p w14:paraId="2EA9A816" w14:textId="77777777" w:rsidR="00416B7C" w:rsidRPr="00BE0AE5" w:rsidRDefault="00416B7C" w:rsidP="00416B7C">
      <w:pPr>
        <w:pStyle w:val="31"/>
        <w:spacing w:after="0"/>
        <w:rPr>
          <w:rFonts w:cs="Times New Roman"/>
        </w:rPr>
      </w:pPr>
      <w:r w:rsidRPr="00BE0AE5">
        <w:rPr>
          <w:rFonts w:cs="Times New Roman"/>
        </w:rPr>
        <w:t>Языковая сторона речи</w:t>
      </w:r>
    </w:p>
    <w:p w14:paraId="3DA220F2" w14:textId="77777777" w:rsidR="00416B7C" w:rsidRPr="00BE0AE5" w:rsidRDefault="00416B7C" w:rsidP="00416B7C">
      <w:pPr>
        <w:pStyle w:val="52"/>
        <w:spacing w:before="57"/>
        <w:rPr>
          <w:rFonts w:cs="Times New Roman"/>
        </w:rPr>
      </w:pPr>
      <w:r w:rsidRPr="00BE0AE5">
        <w:rPr>
          <w:rFonts w:cs="Times New Roman"/>
        </w:rPr>
        <w:t>Фонетическая сторона речи</w:t>
      </w:r>
    </w:p>
    <w:p w14:paraId="0FD6AC4C" w14:textId="77777777" w:rsidR="00416B7C" w:rsidRPr="00BE0AE5" w:rsidRDefault="00416B7C" w:rsidP="00416B7C">
      <w:pPr>
        <w:pStyle w:val="a8"/>
        <w:rPr>
          <w:rFonts w:cs="Times New Roman"/>
        </w:rPr>
      </w:pPr>
      <w:r w:rsidRPr="00BE0AE5">
        <w:rPr>
          <w:rFonts w:cs="Times New Roman"/>
        </w:rPr>
        <w:t xml:space="preserve">Владение основными навыками различения на слух и произношения всех звуков китайского языка. </w:t>
      </w:r>
    </w:p>
    <w:p w14:paraId="399CA4EB" w14:textId="77777777" w:rsidR="00416B7C" w:rsidRPr="00BE0AE5" w:rsidRDefault="00416B7C" w:rsidP="00416B7C">
      <w:pPr>
        <w:pStyle w:val="a8"/>
        <w:rPr>
          <w:rFonts w:cs="Times New Roman"/>
        </w:rPr>
      </w:pPr>
      <w:r w:rsidRPr="00BE0AE5">
        <w:rPr>
          <w:rFonts w:cs="Times New Roman"/>
        </w:rPr>
        <w:t xml:space="preserve">Знание букв китайского звукобуквенного алфавита </w:t>
      </w:r>
      <w:proofErr w:type="spellStart"/>
      <w:r w:rsidRPr="00BE0AE5">
        <w:rPr>
          <w:rFonts w:cs="Times New Roman"/>
        </w:rPr>
        <w:t>ханьюй</w:t>
      </w:r>
      <w:proofErr w:type="spellEnd"/>
      <w:r w:rsidRPr="00BE0AE5">
        <w:rPr>
          <w:rFonts w:cs="Times New Roman"/>
        </w:rPr>
        <w:t xml:space="preserve"> пиньинь (</w:t>
      </w:r>
      <w:proofErr w:type="spellStart"/>
      <w:r w:rsidRPr="00BE0AE5">
        <w:rPr>
          <w:rStyle w:val="af1"/>
          <w:rFonts w:ascii="Times New Roman" w:cs="Times New Roman"/>
        </w:rPr>
        <w:t>汉语拼音</w:t>
      </w:r>
      <w:proofErr w:type="spellEnd"/>
      <w:r w:rsidRPr="00BE0AE5">
        <w:rPr>
          <w:rFonts w:cs="Times New Roman"/>
        </w:rPr>
        <w:t>) (также называемого «фонетической транскрипцией»), их фонетически корректное озвучивание.</w:t>
      </w:r>
    </w:p>
    <w:p w14:paraId="496FA5E2" w14:textId="77777777" w:rsidR="00416B7C" w:rsidRPr="00BE0AE5" w:rsidRDefault="00416B7C" w:rsidP="00416B7C">
      <w:pPr>
        <w:pStyle w:val="a8"/>
        <w:rPr>
          <w:rFonts w:cs="Times New Roman"/>
        </w:rPr>
      </w:pPr>
      <w:r w:rsidRPr="00BE0AE5">
        <w:rPr>
          <w:rFonts w:cs="Times New Roman"/>
        </w:rPr>
        <w:t>Знание структуры китайского слога, особенностей сочетаемости инициалей и финалей, различение их на слух и правильное озвучивание;</w:t>
      </w:r>
    </w:p>
    <w:p w14:paraId="5B3BB920" w14:textId="77777777" w:rsidR="00416B7C" w:rsidRPr="00BE0AE5" w:rsidRDefault="00416B7C" w:rsidP="00416B7C">
      <w:pPr>
        <w:pStyle w:val="a8"/>
        <w:rPr>
          <w:rFonts w:cs="Times New Roman"/>
        </w:rPr>
      </w:pPr>
      <w:r w:rsidRPr="00BE0AE5">
        <w:rPr>
          <w:rFonts w:cs="Times New Roman"/>
        </w:rPr>
        <w:t>Знание правил тональной системы китайского языка и их корректное использование (изменение тонов, неполный третий тон, лёгкий тон).</w:t>
      </w:r>
    </w:p>
    <w:p w14:paraId="1D39DB4A" w14:textId="77777777" w:rsidR="00416B7C" w:rsidRPr="00BE0AE5" w:rsidRDefault="00416B7C" w:rsidP="00416B7C">
      <w:pPr>
        <w:pStyle w:val="a8"/>
        <w:rPr>
          <w:rFonts w:cs="Times New Roman"/>
        </w:rPr>
      </w:pPr>
      <w:r w:rsidRPr="00BE0AE5">
        <w:rPr>
          <w:rFonts w:cs="Times New Roman"/>
        </w:rPr>
        <w:t>Различение на слух и адекватное, без ошибок, ведущих к сбою в коммуникации, произнесение слов на китайском языке.</w:t>
      </w:r>
    </w:p>
    <w:p w14:paraId="4F9E777B" w14:textId="77777777" w:rsidR="00416B7C" w:rsidRPr="00BE0AE5" w:rsidRDefault="00416B7C" w:rsidP="00416B7C">
      <w:pPr>
        <w:pStyle w:val="a8"/>
        <w:rPr>
          <w:rFonts w:cs="Times New Roman"/>
        </w:rPr>
      </w:pPr>
      <w:r w:rsidRPr="00BE0AE5">
        <w:rPr>
          <w:rFonts w:cs="Times New Roman"/>
        </w:rPr>
        <w:t>Чтение новых слов, записанных с помощью китайского фонетического алфавита, согласно основным правилам чтения китайского языка.</w:t>
      </w:r>
    </w:p>
    <w:p w14:paraId="0D5A7C1C" w14:textId="77777777" w:rsidR="00416B7C" w:rsidRPr="00BE0AE5" w:rsidRDefault="00416B7C" w:rsidP="00416B7C">
      <w:pPr>
        <w:pStyle w:val="a8"/>
        <w:rPr>
          <w:rFonts w:cs="Times New Roman"/>
        </w:rPr>
      </w:pPr>
      <w:r w:rsidRPr="00BE0AE5">
        <w:rPr>
          <w:rFonts w:cs="Times New Roman"/>
        </w:rPr>
        <w:t>Знание системы китайско-русской транскрипции Палладия и правильное произнесение китайских слов, записанных в этой транскрипции.</w:t>
      </w:r>
    </w:p>
    <w:p w14:paraId="6357EA27" w14:textId="77777777" w:rsidR="00416B7C" w:rsidRPr="00BE0AE5" w:rsidRDefault="00416B7C" w:rsidP="00416B7C">
      <w:pPr>
        <w:pStyle w:val="a8"/>
        <w:rPr>
          <w:rFonts w:cs="Times New Roman"/>
        </w:rPr>
      </w:pPr>
      <w:r w:rsidRPr="00BE0AE5">
        <w:rPr>
          <w:rFonts w:cs="Times New Roman"/>
        </w:rPr>
        <w:t xml:space="preserve">Выразительное чтение вслух небольших адаптированных аутентичных текстов объёмом до 90 знаков, построенных на изученном языковом </w:t>
      </w:r>
      <w:r w:rsidRPr="00BE0AE5">
        <w:rPr>
          <w:rFonts w:cs="Times New Roman"/>
        </w:rPr>
        <w:lastRenderedPageBreak/>
        <w:t>материале, с соблюдением правил чтения и соответствующей интонацией.</w:t>
      </w:r>
    </w:p>
    <w:p w14:paraId="3EBECBE9" w14:textId="77777777" w:rsidR="00416B7C" w:rsidRPr="00BE0AE5" w:rsidRDefault="00416B7C" w:rsidP="00416B7C">
      <w:pPr>
        <w:pStyle w:val="52"/>
        <w:spacing w:before="57"/>
        <w:rPr>
          <w:rFonts w:cs="Times New Roman"/>
        </w:rPr>
      </w:pPr>
      <w:r w:rsidRPr="00BE0AE5">
        <w:rPr>
          <w:rFonts w:cs="Times New Roman"/>
        </w:rPr>
        <w:t>Иероглифика, орфография и пунктуация</w:t>
      </w:r>
    </w:p>
    <w:p w14:paraId="38A17925" w14:textId="77777777" w:rsidR="00416B7C" w:rsidRPr="00BE0AE5" w:rsidRDefault="00416B7C" w:rsidP="00416B7C">
      <w:pPr>
        <w:pStyle w:val="a8"/>
        <w:rPr>
          <w:rFonts w:cs="Times New Roman"/>
        </w:rPr>
      </w:pPr>
      <w:r w:rsidRPr="00BE0AE5">
        <w:rPr>
          <w:rFonts w:cs="Times New Roman"/>
        </w:rPr>
        <w:t>Написание изученных слов в иероглифике и системе пиньинь, а также применение их в рамках изучаемого лексико-грамматического материала.</w:t>
      </w:r>
    </w:p>
    <w:p w14:paraId="25B14F91" w14:textId="77777777" w:rsidR="00416B7C" w:rsidRPr="00BE0AE5" w:rsidRDefault="00416B7C" w:rsidP="00416B7C">
      <w:pPr>
        <w:pStyle w:val="a8"/>
        <w:rPr>
          <w:rFonts w:cs="Times New Roman"/>
        </w:rPr>
      </w:pPr>
      <w:r w:rsidRPr="00BE0AE5">
        <w:rPr>
          <w:rFonts w:cs="Times New Roman"/>
        </w:rPr>
        <w:t>Использование основополагающих правил написания китайских иероглифов и порядка черт при создании текстов в иероглифике.</w:t>
      </w:r>
    </w:p>
    <w:p w14:paraId="1E464053" w14:textId="77777777" w:rsidR="00416B7C" w:rsidRPr="00BE0AE5" w:rsidRDefault="00416B7C" w:rsidP="00416B7C">
      <w:pPr>
        <w:pStyle w:val="a8"/>
        <w:rPr>
          <w:rFonts w:cs="Times New Roman"/>
        </w:rPr>
      </w:pPr>
      <w:r w:rsidRPr="00BE0AE5">
        <w:rPr>
          <w:rFonts w:cs="Times New Roman"/>
        </w:rPr>
        <w:t>Анализ иероглифов по количеству черт, обозначение сходства и различия в написании изученных иероглифов.</w:t>
      </w:r>
    </w:p>
    <w:p w14:paraId="081E710B" w14:textId="77777777" w:rsidR="00416B7C" w:rsidRPr="00BE0AE5" w:rsidRDefault="00416B7C" w:rsidP="00416B7C">
      <w:pPr>
        <w:pStyle w:val="a8"/>
        <w:rPr>
          <w:rFonts w:cs="Times New Roman"/>
        </w:rPr>
      </w:pPr>
      <w:r w:rsidRPr="00BE0AE5">
        <w:rPr>
          <w:rFonts w:cs="Times New Roman"/>
        </w:rPr>
        <w:t xml:space="preserve">Анализ структуры изученных иероглифов, выделение иероглифических ключей, графем и черт, в </w:t>
      </w:r>
      <w:proofErr w:type="spellStart"/>
      <w:r w:rsidRPr="00BE0AE5">
        <w:rPr>
          <w:rFonts w:cs="Times New Roman"/>
        </w:rPr>
        <w:t>фоноидеограммах</w:t>
      </w:r>
      <w:proofErr w:type="spellEnd"/>
      <w:r w:rsidRPr="00BE0AE5">
        <w:rPr>
          <w:rFonts w:cs="Times New Roman"/>
        </w:rPr>
        <w:t xml:space="preserve"> — ключей и </w:t>
      </w:r>
      <w:proofErr w:type="spellStart"/>
      <w:r w:rsidRPr="00BE0AE5">
        <w:rPr>
          <w:rFonts w:cs="Times New Roman"/>
        </w:rPr>
        <w:t>фонетиков</w:t>
      </w:r>
      <w:proofErr w:type="spellEnd"/>
      <w:r w:rsidRPr="00BE0AE5">
        <w:rPr>
          <w:rFonts w:cs="Times New Roman"/>
        </w:rPr>
        <w:t>.</w:t>
      </w:r>
    </w:p>
    <w:p w14:paraId="12E37204" w14:textId="77777777" w:rsidR="00416B7C" w:rsidRPr="00BE0AE5" w:rsidRDefault="00416B7C" w:rsidP="00416B7C">
      <w:pPr>
        <w:pStyle w:val="a8"/>
        <w:rPr>
          <w:rFonts w:cs="Times New Roman"/>
        </w:rPr>
      </w:pPr>
      <w:r w:rsidRPr="00BE0AE5">
        <w:rPr>
          <w:rFonts w:cs="Times New Roman"/>
        </w:rPr>
        <w:t>Распознавание в иероглифическом тексте знакомых иероглифических знаков, в том числе в новых сочетаниях, умение читать и записывать данные знаки.</w:t>
      </w:r>
    </w:p>
    <w:p w14:paraId="3A99ADB7" w14:textId="77777777" w:rsidR="00416B7C" w:rsidRPr="00BE0AE5" w:rsidRDefault="00416B7C" w:rsidP="00416B7C">
      <w:pPr>
        <w:pStyle w:val="a8"/>
        <w:rPr>
          <w:rFonts w:cs="Times New Roman"/>
        </w:rPr>
      </w:pPr>
      <w:r w:rsidRPr="00BE0AE5">
        <w:rPr>
          <w:rFonts w:cs="Times New Roman"/>
        </w:rPr>
        <w:t>Чтение печатных и рукописных текстов, записанных современным иероглифическим письмом, содержащих изученные иероглифы.</w:t>
      </w:r>
    </w:p>
    <w:p w14:paraId="34AA0A0A" w14:textId="77777777" w:rsidR="00416B7C" w:rsidRPr="00BE0AE5" w:rsidRDefault="00416B7C" w:rsidP="00416B7C">
      <w:pPr>
        <w:pStyle w:val="a8"/>
        <w:rPr>
          <w:rFonts w:cs="Times New Roman"/>
        </w:rPr>
      </w:pPr>
      <w:r w:rsidRPr="00BE0AE5">
        <w:rPr>
          <w:rFonts w:cs="Times New Roman"/>
        </w:rPr>
        <w:t>Написание услышанного текста в пределах изученной лексики в иероглифике и пиньинь.</w:t>
      </w:r>
    </w:p>
    <w:p w14:paraId="7A500330" w14:textId="77777777" w:rsidR="00416B7C" w:rsidRPr="00BE0AE5" w:rsidRDefault="00416B7C" w:rsidP="00416B7C">
      <w:pPr>
        <w:pStyle w:val="a8"/>
        <w:rPr>
          <w:rFonts w:cs="Times New Roman"/>
        </w:rPr>
      </w:pPr>
      <w:r w:rsidRPr="00BE0AE5">
        <w:rPr>
          <w:rFonts w:cs="Times New Roman"/>
        </w:rPr>
        <w:t>Транскрибирование изученных слов, записанных иероглификой, в системе пиньинь.</w:t>
      </w:r>
    </w:p>
    <w:p w14:paraId="6A97354E" w14:textId="77777777" w:rsidR="00416B7C" w:rsidRPr="00BE0AE5" w:rsidRDefault="00416B7C" w:rsidP="00416B7C">
      <w:pPr>
        <w:pStyle w:val="a8"/>
        <w:rPr>
          <w:rFonts w:cs="Times New Roman"/>
        </w:rPr>
      </w:pPr>
      <w:r w:rsidRPr="00BE0AE5">
        <w:rPr>
          <w:rFonts w:cs="Times New Roman"/>
        </w:rPr>
        <w:t>Расстановка знаков тонов в тексте, записанном иероглификой и пиньинь.</w:t>
      </w:r>
    </w:p>
    <w:p w14:paraId="45E4EEB1" w14:textId="77777777" w:rsidR="00416B7C" w:rsidRPr="00BE0AE5" w:rsidRDefault="00416B7C" w:rsidP="00416B7C">
      <w:pPr>
        <w:pStyle w:val="a8"/>
        <w:rPr>
          <w:rFonts w:cs="Times New Roman"/>
          <w:spacing w:val="2"/>
        </w:rPr>
      </w:pPr>
      <w:r w:rsidRPr="00BE0AE5">
        <w:rPr>
          <w:rFonts w:cs="Times New Roman"/>
          <w:spacing w:val="1"/>
        </w:rPr>
        <w:t>Расстановка знаков препинания в предложениях, между однородными членами предложения и в конце предложения.</w:t>
      </w:r>
    </w:p>
    <w:p w14:paraId="7AA5D1B7" w14:textId="77777777" w:rsidR="00416B7C" w:rsidRPr="00BE0AE5" w:rsidRDefault="00416B7C" w:rsidP="00416B7C">
      <w:pPr>
        <w:pStyle w:val="a8"/>
        <w:rPr>
          <w:rFonts w:cs="Times New Roman"/>
        </w:rPr>
      </w:pPr>
      <w:r w:rsidRPr="00BE0AE5">
        <w:rPr>
          <w:rFonts w:cs="Times New Roman"/>
          <w:spacing w:val="-1"/>
        </w:rPr>
        <w:t>Набор иероглифического текста на компьютере, использование иероглифики при поиске информации в сети Интернет.</w:t>
      </w:r>
    </w:p>
    <w:p w14:paraId="466B5C61" w14:textId="77777777" w:rsidR="00416B7C" w:rsidRPr="00BE0AE5" w:rsidRDefault="00416B7C" w:rsidP="00416B7C">
      <w:pPr>
        <w:pStyle w:val="a8"/>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1FC3DBAB" w14:textId="77777777" w:rsidR="00416B7C" w:rsidRPr="00BE0AE5" w:rsidRDefault="00416B7C" w:rsidP="00416B7C">
      <w:pPr>
        <w:pStyle w:val="52"/>
        <w:spacing w:before="57"/>
        <w:rPr>
          <w:rFonts w:cs="Times New Roman"/>
        </w:rPr>
      </w:pPr>
      <w:r w:rsidRPr="00BE0AE5">
        <w:rPr>
          <w:rFonts w:cs="Times New Roman"/>
        </w:rPr>
        <w:t>Лексическая сторона речи</w:t>
      </w:r>
    </w:p>
    <w:p w14:paraId="37CEEE36"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изученных лексических единиц и употребление в устной и письменной речи изученных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18956536" w14:textId="77777777" w:rsidR="00416B7C" w:rsidRPr="00BE0AE5" w:rsidRDefault="00416B7C" w:rsidP="00416B7C">
      <w:pPr>
        <w:pStyle w:val="a8"/>
        <w:rPr>
          <w:rFonts w:cs="Times New Roman"/>
        </w:rPr>
      </w:pPr>
      <w:r w:rsidRPr="00BE0AE5">
        <w:rPr>
          <w:rFonts w:cs="Times New Roman"/>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14:paraId="3658890E" w14:textId="77777777" w:rsidR="00416B7C" w:rsidRPr="00BE0AE5" w:rsidRDefault="00416B7C" w:rsidP="00416B7C">
      <w:pPr>
        <w:pStyle w:val="a8"/>
        <w:rPr>
          <w:rFonts w:cs="Times New Roman"/>
        </w:rPr>
      </w:pPr>
      <w:r w:rsidRPr="00BE0AE5">
        <w:rPr>
          <w:rFonts w:cs="Times New Roman"/>
        </w:rPr>
        <w:t>Распознавание и употребление в речи ряда интернациональных лексических единиц.</w:t>
      </w:r>
    </w:p>
    <w:p w14:paraId="7D8EC004" w14:textId="77777777" w:rsidR="00416B7C" w:rsidRPr="00BE0AE5" w:rsidRDefault="00416B7C" w:rsidP="00416B7C">
      <w:pPr>
        <w:pStyle w:val="a8"/>
        <w:rPr>
          <w:rFonts w:cs="Times New Roman"/>
        </w:rPr>
      </w:pPr>
      <w:r w:rsidRPr="00BE0AE5">
        <w:rPr>
          <w:rFonts w:cs="Times New Roman"/>
        </w:rPr>
        <w:lastRenderedPageBreak/>
        <w:t xml:space="preserve">Понимание смысловых особенностей изученных лексических единиц и употребление слов в соответствии с нормами </w:t>
      </w:r>
      <w:proofErr w:type="spellStart"/>
      <w:r w:rsidRPr="00BE0AE5">
        <w:rPr>
          <w:rFonts w:cs="Times New Roman"/>
        </w:rPr>
        <w:t>лексическои</w:t>
      </w:r>
      <w:proofErr w:type="spellEnd"/>
      <w:r w:rsidRPr="00BE0AE5">
        <w:rPr>
          <w:rFonts w:cs="Times New Roman"/>
        </w:rPr>
        <w:t>̆ сочетаемости.</w:t>
      </w:r>
    </w:p>
    <w:p w14:paraId="686942CD" w14:textId="77777777" w:rsidR="00416B7C" w:rsidRPr="00BE0AE5" w:rsidRDefault="00416B7C" w:rsidP="00416B7C">
      <w:pPr>
        <w:pStyle w:val="a8"/>
        <w:rPr>
          <w:rFonts w:cs="Times New Roman"/>
          <w:spacing w:val="1"/>
        </w:rPr>
      </w:pPr>
      <w:r w:rsidRPr="00BE0AE5">
        <w:rPr>
          <w:rFonts w:cs="Times New Roman"/>
          <w:spacing w:val="1"/>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предложений.</w:t>
      </w:r>
    </w:p>
    <w:p w14:paraId="29349B4D" w14:textId="77777777" w:rsidR="00416B7C" w:rsidRPr="00BE0AE5" w:rsidRDefault="00416B7C" w:rsidP="00416B7C">
      <w:pPr>
        <w:pStyle w:val="52"/>
        <w:rPr>
          <w:rFonts w:cs="Times New Roman"/>
        </w:rPr>
      </w:pPr>
      <w:r w:rsidRPr="00BE0AE5">
        <w:rPr>
          <w:rFonts w:cs="Times New Roman"/>
        </w:rPr>
        <w:t>Грамматическая сторона речи</w:t>
      </w:r>
    </w:p>
    <w:p w14:paraId="623690DE" w14:textId="77777777" w:rsidR="00416B7C" w:rsidRPr="00BE0AE5" w:rsidRDefault="00416B7C" w:rsidP="00416B7C">
      <w:pPr>
        <w:pStyle w:val="a8"/>
        <w:rPr>
          <w:rFonts w:cs="Times New Roman"/>
        </w:rPr>
      </w:pPr>
      <w:r w:rsidRPr="00BE0AE5">
        <w:rPr>
          <w:rFonts w:cs="Times New Roman"/>
        </w:rPr>
        <w:t>Распознавание и употребление в речи:</w:t>
      </w:r>
    </w:p>
    <w:p w14:paraId="626081D1" w14:textId="77777777" w:rsidR="00416B7C" w:rsidRPr="00BE0AE5" w:rsidRDefault="00416B7C" w:rsidP="00416B7C">
      <w:pPr>
        <w:pStyle w:val="a2"/>
        <w:rPr>
          <w:rFonts w:cs="Times New Roman"/>
        </w:rPr>
      </w:pPr>
      <w:r w:rsidRPr="00BE0AE5">
        <w:rPr>
          <w:rFonts w:cs="Times New Roman"/>
          <w:spacing w:val="-2"/>
        </w:rPr>
        <w:t xml:space="preserve">различных коммуникативных типов предложений: повествовательных (утвердительных и отрицательных), вопросительных (общего вопроса с частицей </w:t>
      </w:r>
      <w:r w:rsidRPr="00BE0AE5">
        <w:rPr>
          <w:rStyle w:val="af1"/>
          <w:rFonts w:ascii="Times New Roman" w:cs="Times New Roman"/>
          <w:spacing w:val="-2"/>
        </w:rPr>
        <w:t>吗</w:t>
      </w:r>
      <w:r w:rsidRPr="00BE0AE5">
        <w:rPr>
          <w:rFonts w:cs="Times New Roman"/>
          <w:spacing w:val="-2"/>
        </w:rPr>
        <w:t xml:space="preserve"> и в утвердительно-отрицательной форме, специального вопроса с вопросительными местоимениями), побудительных, восклицательных;</w:t>
      </w:r>
    </w:p>
    <w:p w14:paraId="2B6121B8" w14:textId="77777777" w:rsidR="00416B7C" w:rsidRPr="00BE0AE5" w:rsidRDefault="00416B7C" w:rsidP="00416B7C">
      <w:pPr>
        <w:pStyle w:val="a2"/>
        <w:rPr>
          <w:rFonts w:cs="Times New Roman"/>
        </w:rPr>
      </w:pPr>
      <w:r w:rsidRPr="00BE0AE5">
        <w:rPr>
          <w:rFonts w:cs="Times New Roman"/>
        </w:rPr>
        <w:t>нераспространённых и распространённых простых предложений;</w:t>
      </w:r>
    </w:p>
    <w:p w14:paraId="48574DCF" w14:textId="77777777" w:rsidR="00416B7C" w:rsidRPr="00BE0AE5" w:rsidRDefault="00416B7C" w:rsidP="00416B7C">
      <w:pPr>
        <w:pStyle w:val="a2"/>
        <w:rPr>
          <w:rFonts w:cs="Times New Roman"/>
        </w:rPr>
      </w:pPr>
      <w:r w:rsidRPr="00BE0AE5">
        <w:rPr>
          <w:rFonts w:cs="Times New Roman"/>
        </w:rPr>
        <w:t xml:space="preserve">предложений с именным сказуемым со связкой </w:t>
      </w:r>
      <w:r w:rsidRPr="00BE0AE5">
        <w:rPr>
          <w:rStyle w:val="af1"/>
          <w:rFonts w:ascii="Times New Roman" w:cs="Times New Roman"/>
        </w:rPr>
        <w:t>是</w:t>
      </w:r>
      <w:r w:rsidRPr="00BE0AE5">
        <w:rPr>
          <w:rFonts w:cs="Times New Roman"/>
        </w:rPr>
        <w:t xml:space="preserve"> и без связки </w:t>
      </w:r>
      <w:r w:rsidRPr="00BE0AE5">
        <w:rPr>
          <w:rStyle w:val="af1"/>
          <w:rFonts w:ascii="Times New Roman" w:cs="Times New Roman"/>
        </w:rPr>
        <w:t>是</w:t>
      </w:r>
      <w:r w:rsidRPr="00BE0AE5">
        <w:rPr>
          <w:rFonts w:cs="Times New Roman"/>
        </w:rPr>
        <w:t>;</w:t>
      </w:r>
    </w:p>
    <w:p w14:paraId="5850E05B" w14:textId="77777777" w:rsidR="00416B7C" w:rsidRPr="00BE0AE5" w:rsidRDefault="00416B7C" w:rsidP="00416B7C">
      <w:pPr>
        <w:pStyle w:val="a2"/>
        <w:rPr>
          <w:rFonts w:cs="Times New Roman"/>
        </w:rPr>
      </w:pPr>
      <w:r w:rsidRPr="00BE0AE5">
        <w:rPr>
          <w:rFonts w:cs="Times New Roman"/>
        </w:rPr>
        <w:t>предложений с качественным сказуемым, приветственных фраз с качественным сказуемым;</w:t>
      </w:r>
    </w:p>
    <w:p w14:paraId="31BBDAF3" w14:textId="77777777" w:rsidR="00416B7C" w:rsidRPr="00BE0AE5" w:rsidRDefault="00416B7C" w:rsidP="00416B7C">
      <w:pPr>
        <w:pStyle w:val="a2"/>
        <w:rPr>
          <w:rFonts w:cs="Times New Roman"/>
        </w:rPr>
      </w:pPr>
      <w:r w:rsidRPr="00BE0AE5">
        <w:rPr>
          <w:rFonts w:cs="Times New Roman"/>
        </w:rPr>
        <w:t>предложений с простым глагольным сказуемым;</w:t>
      </w:r>
    </w:p>
    <w:p w14:paraId="0ECB7898" w14:textId="77777777" w:rsidR="00416B7C" w:rsidRPr="00BE0AE5" w:rsidRDefault="00416B7C" w:rsidP="00416B7C">
      <w:pPr>
        <w:pStyle w:val="a2"/>
        <w:rPr>
          <w:rFonts w:cs="Times New Roman"/>
        </w:rPr>
      </w:pPr>
      <w:r w:rsidRPr="00BE0AE5">
        <w:rPr>
          <w:rFonts w:cs="Times New Roman"/>
        </w:rPr>
        <w:t xml:space="preserve">предложений наличия и обладания со сказуемым, выраженным глаголом </w:t>
      </w:r>
      <w:r w:rsidRPr="00BE0AE5">
        <w:rPr>
          <w:rStyle w:val="af1"/>
          <w:rFonts w:ascii="Times New Roman" w:cs="Times New Roman"/>
        </w:rPr>
        <w:t>有</w:t>
      </w:r>
      <w:r w:rsidRPr="00BE0AE5">
        <w:rPr>
          <w:rFonts w:cs="Times New Roman"/>
        </w:rPr>
        <w:t>;</w:t>
      </w:r>
    </w:p>
    <w:p w14:paraId="2EDE0A4E" w14:textId="77777777" w:rsidR="00416B7C" w:rsidRPr="00BE0AE5" w:rsidRDefault="00416B7C" w:rsidP="00416B7C">
      <w:pPr>
        <w:pStyle w:val="a2"/>
        <w:rPr>
          <w:rFonts w:cs="Times New Roman"/>
        </w:rPr>
      </w:pPr>
      <w:r w:rsidRPr="00BE0AE5">
        <w:rPr>
          <w:rFonts w:cs="Times New Roman"/>
        </w:rPr>
        <w:t xml:space="preserve">фраз, выражающих приветствие и прощание, благодарность и ответ на нее, предложение/приглашение и ответ на него, одобрение и комплименты; фраз, выражающих просьбу, с глаголом </w:t>
      </w:r>
      <w:r w:rsidRPr="00BE0AE5">
        <w:rPr>
          <w:rStyle w:val="af1"/>
          <w:rFonts w:ascii="Times New Roman" w:cs="Times New Roman"/>
        </w:rPr>
        <w:t>请</w:t>
      </w:r>
      <w:r w:rsidRPr="00BE0AE5">
        <w:rPr>
          <w:rFonts w:cs="Times New Roman"/>
        </w:rPr>
        <w:t>;</w:t>
      </w:r>
    </w:p>
    <w:p w14:paraId="173E16D3" w14:textId="77777777" w:rsidR="00416B7C" w:rsidRPr="00BE0AE5" w:rsidRDefault="00416B7C" w:rsidP="00416B7C">
      <w:pPr>
        <w:pStyle w:val="a2"/>
        <w:rPr>
          <w:rFonts w:cs="Times New Roman"/>
        </w:rPr>
      </w:pPr>
      <w:r w:rsidRPr="00BE0AE5">
        <w:rPr>
          <w:rFonts w:cs="Times New Roman"/>
        </w:rPr>
        <w:t xml:space="preserve">личных местоимений (в единственном и множественном числах с использованием суффикса </w:t>
      </w:r>
      <w:r w:rsidRPr="00BE0AE5">
        <w:rPr>
          <w:rStyle w:val="af1"/>
          <w:rFonts w:ascii="Times New Roman" w:cs="Times New Roman"/>
        </w:rPr>
        <w:t>们</w:t>
      </w:r>
      <w:r w:rsidRPr="00BE0AE5">
        <w:rPr>
          <w:rFonts w:cs="Times New Roman"/>
        </w:rPr>
        <w:t>);</w:t>
      </w:r>
    </w:p>
    <w:p w14:paraId="43FE50E1" w14:textId="77777777" w:rsidR="00416B7C" w:rsidRPr="00BE0AE5" w:rsidRDefault="00416B7C" w:rsidP="00416B7C">
      <w:pPr>
        <w:pStyle w:val="a2"/>
        <w:rPr>
          <w:rFonts w:cs="Times New Roman"/>
        </w:rPr>
      </w:pPr>
      <w:r w:rsidRPr="00BE0AE5">
        <w:rPr>
          <w:rFonts w:cs="Times New Roman"/>
        </w:rPr>
        <w:t>притяжательных местоимений;</w:t>
      </w:r>
    </w:p>
    <w:p w14:paraId="0E71925F" w14:textId="77777777" w:rsidR="00416B7C" w:rsidRPr="00BE0AE5" w:rsidRDefault="00416B7C" w:rsidP="00416B7C">
      <w:pPr>
        <w:pStyle w:val="a2"/>
        <w:rPr>
          <w:rFonts w:cs="Times New Roman"/>
        </w:rPr>
      </w:pPr>
      <w:r w:rsidRPr="00BE0AE5">
        <w:rPr>
          <w:rFonts w:cs="Times New Roman"/>
        </w:rPr>
        <w:t>вопросительных местоимений (</w:t>
      </w:r>
      <w:r w:rsidRPr="00BE0AE5">
        <w:rPr>
          <w:rStyle w:val="af1"/>
          <w:rFonts w:ascii="Times New Roman" w:cs="Times New Roman"/>
        </w:rPr>
        <w:t>谁</w:t>
      </w:r>
      <w:r w:rsidRPr="00BE0AE5">
        <w:rPr>
          <w:rFonts w:cs="Times New Roman"/>
        </w:rPr>
        <w:t xml:space="preserve">, </w:t>
      </w:r>
      <w:proofErr w:type="spellStart"/>
      <w:r w:rsidRPr="00BE0AE5">
        <w:rPr>
          <w:rStyle w:val="af1"/>
          <w:rFonts w:ascii="Times New Roman" w:cs="Times New Roman"/>
        </w:rPr>
        <w:t>什么</w:t>
      </w:r>
      <w:proofErr w:type="spellEnd"/>
      <w:r w:rsidRPr="00BE0AE5">
        <w:rPr>
          <w:rFonts w:cs="Times New Roman"/>
        </w:rPr>
        <w:t xml:space="preserve">, </w:t>
      </w:r>
      <w:r w:rsidRPr="00BE0AE5">
        <w:rPr>
          <w:rStyle w:val="af1"/>
          <w:rFonts w:ascii="Times New Roman" w:cs="Times New Roman"/>
        </w:rPr>
        <w:t>哪</w:t>
      </w:r>
      <w:r w:rsidRPr="00BE0AE5">
        <w:rPr>
          <w:rFonts w:cs="Times New Roman"/>
        </w:rPr>
        <w:t xml:space="preserve">, </w:t>
      </w:r>
      <w:r w:rsidRPr="00BE0AE5">
        <w:rPr>
          <w:rStyle w:val="af1"/>
          <w:rFonts w:ascii="Times New Roman" w:cs="Times New Roman"/>
        </w:rPr>
        <w:t>几</w:t>
      </w:r>
      <w:r w:rsidRPr="00BE0AE5">
        <w:rPr>
          <w:rFonts w:cs="Times New Roman"/>
        </w:rPr>
        <w:t xml:space="preserve">, </w:t>
      </w:r>
      <w:proofErr w:type="spellStart"/>
      <w:r w:rsidRPr="00BE0AE5">
        <w:rPr>
          <w:rStyle w:val="af1"/>
          <w:rFonts w:ascii="Times New Roman" w:cs="Times New Roman"/>
        </w:rPr>
        <w:t>多大</w:t>
      </w:r>
      <w:proofErr w:type="spellEnd"/>
      <w:r w:rsidRPr="00BE0AE5">
        <w:rPr>
          <w:rFonts w:cs="Times New Roman"/>
        </w:rPr>
        <w:t xml:space="preserve">, </w:t>
      </w:r>
      <w:proofErr w:type="spellStart"/>
      <w:r w:rsidRPr="00BE0AE5">
        <w:rPr>
          <w:rStyle w:val="af1"/>
          <w:rFonts w:ascii="Times New Roman" w:cs="Times New Roman"/>
        </w:rPr>
        <w:t>多少</w:t>
      </w:r>
      <w:proofErr w:type="spellEnd"/>
      <w:r w:rsidRPr="00BE0AE5">
        <w:rPr>
          <w:rFonts w:cs="Times New Roman"/>
        </w:rPr>
        <w:t>);</w:t>
      </w:r>
    </w:p>
    <w:p w14:paraId="3608F6B1" w14:textId="77777777" w:rsidR="00416B7C" w:rsidRPr="00BE0AE5" w:rsidRDefault="00416B7C" w:rsidP="00416B7C">
      <w:pPr>
        <w:pStyle w:val="a2"/>
        <w:rPr>
          <w:rFonts w:cs="Times New Roman"/>
        </w:rPr>
      </w:pPr>
      <w:r w:rsidRPr="00BE0AE5">
        <w:rPr>
          <w:rFonts w:cs="Times New Roman"/>
        </w:rPr>
        <w:t xml:space="preserve">вопросительного притяжательного местоимения </w:t>
      </w:r>
      <w:proofErr w:type="spellStart"/>
      <w:r w:rsidRPr="00BE0AE5">
        <w:rPr>
          <w:rStyle w:val="af1"/>
          <w:rFonts w:ascii="Times New Roman" w:cs="Times New Roman"/>
        </w:rPr>
        <w:t>谁的</w:t>
      </w:r>
      <w:proofErr w:type="spellEnd"/>
      <w:r w:rsidRPr="00BE0AE5">
        <w:rPr>
          <w:rFonts w:cs="Times New Roman"/>
        </w:rPr>
        <w:t>;</w:t>
      </w:r>
    </w:p>
    <w:p w14:paraId="10ECB647" w14:textId="77777777" w:rsidR="00416B7C" w:rsidRPr="00BE0AE5" w:rsidRDefault="00416B7C" w:rsidP="00416B7C">
      <w:pPr>
        <w:pStyle w:val="a2"/>
        <w:rPr>
          <w:rFonts w:cs="Times New Roman"/>
        </w:rPr>
      </w:pPr>
      <w:r w:rsidRPr="00BE0AE5">
        <w:rPr>
          <w:rFonts w:cs="Times New Roman"/>
        </w:rPr>
        <w:t xml:space="preserve">вопросительного слова </w:t>
      </w:r>
      <w:proofErr w:type="spellStart"/>
      <w:r w:rsidRPr="00BE0AE5">
        <w:rPr>
          <w:rStyle w:val="af1"/>
          <w:rFonts w:ascii="Times New Roman" w:cs="Times New Roman"/>
        </w:rPr>
        <w:t>什么</w:t>
      </w:r>
      <w:proofErr w:type="spellEnd"/>
      <w:r w:rsidRPr="00BE0AE5">
        <w:rPr>
          <w:rFonts w:cs="Times New Roman"/>
        </w:rPr>
        <w:t xml:space="preserve"> в значении «какой» и в роли дополнения;</w:t>
      </w:r>
    </w:p>
    <w:p w14:paraId="64196A54" w14:textId="77777777" w:rsidR="00416B7C" w:rsidRPr="00BE0AE5" w:rsidRDefault="00416B7C" w:rsidP="00416B7C">
      <w:pPr>
        <w:pStyle w:val="a2"/>
        <w:rPr>
          <w:rFonts w:cs="Times New Roman"/>
        </w:rPr>
      </w:pPr>
      <w:r w:rsidRPr="00BE0AE5">
        <w:rPr>
          <w:rFonts w:cs="Times New Roman"/>
        </w:rPr>
        <w:t xml:space="preserve">существительных (в единственном и множественном числах с использованием суффикса </w:t>
      </w:r>
      <w:r w:rsidRPr="00BE0AE5">
        <w:rPr>
          <w:rStyle w:val="af1"/>
          <w:rFonts w:ascii="Times New Roman" w:cs="Times New Roman"/>
        </w:rPr>
        <w:t>们</w:t>
      </w:r>
      <w:r w:rsidRPr="00BE0AE5">
        <w:rPr>
          <w:rFonts w:cs="Times New Roman"/>
        </w:rPr>
        <w:t>);</w:t>
      </w:r>
    </w:p>
    <w:p w14:paraId="3E10FC9F" w14:textId="77777777" w:rsidR="00416B7C" w:rsidRPr="00BE0AE5" w:rsidRDefault="00416B7C" w:rsidP="00416B7C">
      <w:pPr>
        <w:pStyle w:val="a2"/>
        <w:rPr>
          <w:rFonts w:cs="Times New Roman"/>
        </w:rPr>
      </w:pPr>
      <w:r w:rsidRPr="00BE0AE5">
        <w:rPr>
          <w:rFonts w:cs="Times New Roman"/>
          <w:spacing w:val="-7"/>
        </w:rPr>
        <w:t xml:space="preserve">определительного служебного слова (структурной частицы) </w:t>
      </w:r>
      <w:r w:rsidRPr="00BE0AE5">
        <w:rPr>
          <w:rStyle w:val="af1"/>
          <w:rFonts w:ascii="Times New Roman" w:cs="Times New Roman"/>
          <w:spacing w:val="-7"/>
        </w:rPr>
        <w:t>的</w:t>
      </w:r>
      <w:r w:rsidRPr="00BE0AE5">
        <w:rPr>
          <w:rFonts w:cs="Times New Roman"/>
          <w:spacing w:val="-7"/>
        </w:rPr>
        <w:t>;</w:t>
      </w:r>
    </w:p>
    <w:p w14:paraId="2CB82D04" w14:textId="77777777" w:rsidR="00416B7C" w:rsidRPr="00BE0AE5" w:rsidRDefault="00416B7C" w:rsidP="00416B7C">
      <w:pPr>
        <w:pStyle w:val="a2"/>
        <w:rPr>
          <w:rFonts w:cs="Times New Roman"/>
        </w:rPr>
      </w:pPr>
      <w:r w:rsidRPr="00BE0AE5">
        <w:rPr>
          <w:rFonts w:cs="Times New Roman"/>
        </w:rPr>
        <w:t>имён собственных, способов построения имён по-китайски;</w:t>
      </w:r>
    </w:p>
    <w:p w14:paraId="30A3B058" w14:textId="77777777" w:rsidR="00416B7C" w:rsidRPr="00BE0AE5" w:rsidRDefault="00416B7C" w:rsidP="00416B7C">
      <w:pPr>
        <w:pStyle w:val="a2"/>
        <w:rPr>
          <w:rFonts w:cs="Times New Roman"/>
        </w:rPr>
      </w:pPr>
      <w:r w:rsidRPr="00BE0AE5">
        <w:rPr>
          <w:rFonts w:cs="Times New Roman"/>
        </w:rPr>
        <w:t xml:space="preserve">отрицательных частиц </w:t>
      </w:r>
      <w:r w:rsidRPr="00BE0AE5">
        <w:rPr>
          <w:rStyle w:val="af1"/>
          <w:rFonts w:ascii="Times New Roman" w:cs="Times New Roman"/>
        </w:rPr>
        <w:t>不</w:t>
      </w:r>
      <w:r w:rsidRPr="00BE0AE5">
        <w:rPr>
          <w:rFonts w:cs="Times New Roman"/>
        </w:rPr>
        <w:t xml:space="preserve">, </w:t>
      </w:r>
      <w:r w:rsidRPr="00BE0AE5">
        <w:rPr>
          <w:rStyle w:val="af1"/>
          <w:rFonts w:ascii="Times New Roman" w:cs="Times New Roman"/>
        </w:rPr>
        <w:t>没</w:t>
      </w:r>
      <w:r w:rsidRPr="00BE0AE5">
        <w:rPr>
          <w:rFonts w:cs="Times New Roman"/>
        </w:rPr>
        <w:t>;</w:t>
      </w:r>
    </w:p>
    <w:p w14:paraId="12B0FB29" w14:textId="77777777" w:rsidR="00416B7C" w:rsidRPr="00BE0AE5" w:rsidRDefault="00416B7C" w:rsidP="00416B7C">
      <w:pPr>
        <w:pStyle w:val="a2"/>
        <w:rPr>
          <w:rFonts w:cs="Times New Roman"/>
        </w:rPr>
      </w:pPr>
      <w:r w:rsidRPr="00BE0AE5">
        <w:rPr>
          <w:rFonts w:cs="Times New Roman"/>
        </w:rPr>
        <w:t>глаголов и глагольно-объектных словосочетаний;</w:t>
      </w:r>
    </w:p>
    <w:p w14:paraId="2AA0098B" w14:textId="77777777" w:rsidR="00416B7C" w:rsidRPr="00BE0AE5" w:rsidRDefault="00416B7C" w:rsidP="00416B7C">
      <w:pPr>
        <w:pStyle w:val="a2"/>
        <w:rPr>
          <w:rFonts w:cs="Times New Roman"/>
        </w:rPr>
      </w:pPr>
      <w:r w:rsidRPr="00BE0AE5">
        <w:rPr>
          <w:rFonts w:cs="Times New Roman"/>
        </w:rPr>
        <w:t xml:space="preserve">глагола </w:t>
      </w:r>
      <w:r w:rsidRPr="00BE0AE5">
        <w:rPr>
          <w:rStyle w:val="af1"/>
          <w:rFonts w:ascii="Times New Roman" w:cs="Times New Roman"/>
        </w:rPr>
        <w:t>借</w:t>
      </w:r>
      <w:r w:rsidRPr="00BE0AE5">
        <w:rPr>
          <w:rFonts w:cs="Times New Roman"/>
        </w:rPr>
        <w:t xml:space="preserve"> в значениях «брать в долг» и «давать в долг»;</w:t>
      </w:r>
    </w:p>
    <w:p w14:paraId="589AF56F" w14:textId="77777777" w:rsidR="00416B7C" w:rsidRPr="00BE0AE5" w:rsidRDefault="00416B7C" w:rsidP="00416B7C">
      <w:pPr>
        <w:pStyle w:val="a2"/>
        <w:rPr>
          <w:rFonts w:cs="Times New Roman"/>
        </w:rPr>
      </w:pPr>
      <w:r w:rsidRPr="00BE0AE5">
        <w:rPr>
          <w:rFonts w:cs="Times New Roman"/>
        </w:rPr>
        <w:t xml:space="preserve">модально-подобного глагола </w:t>
      </w:r>
      <w:proofErr w:type="spellStart"/>
      <w:r w:rsidRPr="00BE0AE5">
        <w:rPr>
          <w:rStyle w:val="af1"/>
          <w:rFonts w:ascii="Times New Roman" w:cs="Times New Roman"/>
        </w:rPr>
        <w:t>喜欢</w:t>
      </w:r>
      <w:proofErr w:type="spellEnd"/>
      <w:r w:rsidRPr="00BE0AE5">
        <w:rPr>
          <w:rFonts w:cs="Times New Roman"/>
        </w:rPr>
        <w:t xml:space="preserve"> с дополнением;</w:t>
      </w:r>
    </w:p>
    <w:p w14:paraId="4BC6784B" w14:textId="77777777" w:rsidR="00416B7C" w:rsidRPr="00BE0AE5" w:rsidRDefault="00416B7C" w:rsidP="00416B7C">
      <w:pPr>
        <w:pStyle w:val="a2"/>
        <w:rPr>
          <w:rFonts w:cs="Times New Roman"/>
        </w:rPr>
      </w:pPr>
      <w:r w:rsidRPr="00BE0AE5">
        <w:rPr>
          <w:rFonts w:cs="Times New Roman"/>
        </w:rPr>
        <w:t>модальных глаголов желания и потребности (</w:t>
      </w:r>
      <w:r w:rsidRPr="00BE0AE5">
        <w:rPr>
          <w:rStyle w:val="af1"/>
          <w:rFonts w:ascii="Times New Roman" w:cs="Times New Roman"/>
        </w:rPr>
        <w:t>想</w:t>
      </w:r>
      <w:r w:rsidRPr="00BE0AE5">
        <w:rPr>
          <w:rFonts w:cs="Times New Roman"/>
        </w:rPr>
        <w:t xml:space="preserve">, </w:t>
      </w:r>
      <w:r w:rsidRPr="00BE0AE5">
        <w:rPr>
          <w:rStyle w:val="af1"/>
          <w:rFonts w:ascii="Times New Roman" w:cs="Times New Roman"/>
        </w:rPr>
        <w:t>要</w:t>
      </w:r>
      <w:r w:rsidRPr="00BE0AE5">
        <w:rPr>
          <w:rFonts w:cs="Times New Roman"/>
        </w:rPr>
        <w:t>);</w:t>
      </w:r>
    </w:p>
    <w:p w14:paraId="1801AE57" w14:textId="77777777" w:rsidR="00416B7C" w:rsidRPr="00BE0AE5" w:rsidRDefault="00416B7C" w:rsidP="00416B7C">
      <w:pPr>
        <w:pStyle w:val="a2"/>
        <w:rPr>
          <w:rFonts w:cs="Times New Roman"/>
        </w:rPr>
      </w:pPr>
      <w:r w:rsidRPr="00BE0AE5">
        <w:rPr>
          <w:rFonts w:cs="Times New Roman"/>
        </w:rPr>
        <w:lastRenderedPageBreak/>
        <w:t>модальных глаголов возможности, умения, способности (</w:t>
      </w:r>
      <w:r w:rsidRPr="00BE0AE5">
        <w:rPr>
          <w:rStyle w:val="af1"/>
          <w:rFonts w:ascii="Times New Roman" w:cs="Times New Roman"/>
        </w:rPr>
        <w:t>会</w:t>
      </w:r>
      <w:r w:rsidRPr="00BE0AE5">
        <w:rPr>
          <w:rFonts w:cs="Times New Roman"/>
        </w:rPr>
        <w:t xml:space="preserve">, </w:t>
      </w:r>
      <w:proofErr w:type="spellStart"/>
      <w:r w:rsidRPr="00BE0AE5">
        <w:rPr>
          <w:rStyle w:val="af1"/>
          <w:rFonts w:ascii="Times New Roman" w:cs="Times New Roman"/>
        </w:rPr>
        <w:t>可以</w:t>
      </w:r>
      <w:proofErr w:type="spellEnd"/>
      <w:r w:rsidRPr="00BE0AE5">
        <w:rPr>
          <w:rFonts w:cs="Times New Roman"/>
        </w:rPr>
        <w:t xml:space="preserve">, </w:t>
      </w:r>
      <w:r w:rsidRPr="00BE0AE5">
        <w:rPr>
          <w:rStyle w:val="af1"/>
          <w:rFonts w:ascii="Times New Roman" w:cs="Times New Roman"/>
        </w:rPr>
        <w:t>能</w:t>
      </w:r>
      <w:r w:rsidRPr="00BE0AE5">
        <w:rPr>
          <w:rFonts w:cs="Times New Roman"/>
        </w:rPr>
        <w:t>);</w:t>
      </w:r>
    </w:p>
    <w:p w14:paraId="1389F1F6" w14:textId="77777777" w:rsidR="00416B7C" w:rsidRPr="00BE0AE5" w:rsidRDefault="00416B7C" w:rsidP="00416B7C">
      <w:pPr>
        <w:pStyle w:val="a2"/>
        <w:rPr>
          <w:rFonts w:cs="Times New Roman"/>
        </w:rPr>
      </w:pPr>
      <w:r w:rsidRPr="00BE0AE5">
        <w:rPr>
          <w:rFonts w:cs="Times New Roman"/>
        </w:rPr>
        <w:t>побудительных глаголов (</w:t>
      </w:r>
      <w:r w:rsidRPr="00BE0AE5">
        <w:rPr>
          <w:rStyle w:val="af1"/>
          <w:rFonts w:ascii="Times New Roman" w:cs="Times New Roman"/>
        </w:rPr>
        <w:t>让</w:t>
      </w:r>
      <w:r w:rsidRPr="00BE0AE5">
        <w:rPr>
          <w:rFonts w:cs="Times New Roman"/>
        </w:rPr>
        <w:t xml:space="preserve"> и другие);</w:t>
      </w:r>
    </w:p>
    <w:p w14:paraId="2E14203E" w14:textId="77777777" w:rsidR="00416B7C" w:rsidRPr="00BE0AE5" w:rsidRDefault="00416B7C" w:rsidP="00416B7C">
      <w:pPr>
        <w:pStyle w:val="a2"/>
        <w:rPr>
          <w:rFonts w:cs="Times New Roman"/>
        </w:rPr>
      </w:pPr>
      <w:r w:rsidRPr="00BE0AE5">
        <w:rPr>
          <w:rFonts w:cs="Times New Roman"/>
        </w:rPr>
        <w:t>удвоения глагола;</w:t>
      </w:r>
    </w:p>
    <w:p w14:paraId="5525B500" w14:textId="77777777" w:rsidR="00416B7C" w:rsidRPr="00BE0AE5" w:rsidRDefault="00416B7C" w:rsidP="00416B7C">
      <w:pPr>
        <w:pStyle w:val="a2"/>
        <w:rPr>
          <w:rFonts w:cs="Times New Roman"/>
        </w:rPr>
      </w:pPr>
      <w:r w:rsidRPr="00BE0AE5">
        <w:rPr>
          <w:rFonts w:cs="Times New Roman"/>
        </w:rPr>
        <w:t>прилагательных;</w:t>
      </w:r>
    </w:p>
    <w:p w14:paraId="229DAFF9" w14:textId="77777777" w:rsidR="00416B7C" w:rsidRPr="00BE0AE5" w:rsidRDefault="00416B7C" w:rsidP="00416B7C">
      <w:pPr>
        <w:pStyle w:val="a2"/>
        <w:rPr>
          <w:rFonts w:cs="Times New Roman"/>
        </w:rPr>
      </w:pPr>
      <w:r w:rsidRPr="00BE0AE5">
        <w:rPr>
          <w:rFonts w:cs="Times New Roman"/>
        </w:rPr>
        <w:t xml:space="preserve">наречия степени </w:t>
      </w:r>
      <w:r w:rsidRPr="00BE0AE5">
        <w:rPr>
          <w:rStyle w:val="af1"/>
          <w:rFonts w:ascii="Times New Roman" w:cs="Times New Roman"/>
        </w:rPr>
        <w:t>很</w:t>
      </w:r>
      <w:r w:rsidRPr="00BE0AE5">
        <w:rPr>
          <w:rFonts w:cs="Times New Roman"/>
        </w:rPr>
        <w:t>;</w:t>
      </w:r>
    </w:p>
    <w:p w14:paraId="1674974F" w14:textId="77777777" w:rsidR="00416B7C" w:rsidRPr="00BE0AE5" w:rsidRDefault="00416B7C" w:rsidP="00416B7C">
      <w:pPr>
        <w:pStyle w:val="a2"/>
        <w:rPr>
          <w:rFonts w:cs="Times New Roman"/>
        </w:rPr>
      </w:pPr>
      <w:r w:rsidRPr="00BE0AE5">
        <w:rPr>
          <w:rFonts w:cs="Times New Roman"/>
        </w:rPr>
        <w:t xml:space="preserve">наречия </w:t>
      </w:r>
      <w:r w:rsidRPr="00BE0AE5">
        <w:rPr>
          <w:rStyle w:val="af1"/>
          <w:rFonts w:ascii="Times New Roman" w:cs="Times New Roman"/>
        </w:rPr>
        <w:t>最</w:t>
      </w:r>
      <w:r w:rsidRPr="00BE0AE5">
        <w:rPr>
          <w:rFonts w:cs="Times New Roman"/>
        </w:rPr>
        <w:t xml:space="preserve"> и формирования превосходной степени сравнения прилагательных;</w:t>
      </w:r>
    </w:p>
    <w:p w14:paraId="11DD7FDA" w14:textId="77777777" w:rsidR="00416B7C" w:rsidRPr="00BE0AE5" w:rsidRDefault="00416B7C" w:rsidP="00416B7C">
      <w:pPr>
        <w:pStyle w:val="a2"/>
        <w:rPr>
          <w:rFonts w:cs="Times New Roman"/>
        </w:rPr>
      </w:pPr>
      <w:r w:rsidRPr="00BE0AE5">
        <w:rPr>
          <w:rFonts w:cs="Times New Roman"/>
        </w:rPr>
        <w:t xml:space="preserve">наречий </w:t>
      </w:r>
      <w:r w:rsidRPr="00BE0AE5">
        <w:rPr>
          <w:rStyle w:val="af1"/>
          <w:rFonts w:ascii="Times New Roman" w:cs="Times New Roman"/>
        </w:rPr>
        <w:t>都</w:t>
      </w:r>
      <w:r w:rsidRPr="00BE0AE5">
        <w:rPr>
          <w:rFonts w:cs="Times New Roman"/>
        </w:rPr>
        <w:t xml:space="preserve">, </w:t>
      </w:r>
      <w:r w:rsidRPr="00BE0AE5">
        <w:rPr>
          <w:rStyle w:val="af1"/>
          <w:rFonts w:ascii="Times New Roman" w:cs="Times New Roman"/>
        </w:rPr>
        <w:t>也</w:t>
      </w:r>
      <w:r w:rsidRPr="00BE0AE5">
        <w:rPr>
          <w:rFonts w:cs="Times New Roman"/>
        </w:rPr>
        <w:t xml:space="preserve">, </w:t>
      </w:r>
      <w:r w:rsidRPr="00BE0AE5">
        <w:rPr>
          <w:rStyle w:val="af1"/>
          <w:rFonts w:ascii="Times New Roman" w:cs="Times New Roman"/>
        </w:rPr>
        <w:t>常</w:t>
      </w:r>
      <w:r w:rsidRPr="00BE0AE5">
        <w:rPr>
          <w:rFonts w:cs="Times New Roman"/>
        </w:rPr>
        <w:t xml:space="preserve"> (</w:t>
      </w:r>
      <w:proofErr w:type="spellStart"/>
      <w:r w:rsidRPr="00BE0AE5">
        <w:rPr>
          <w:rStyle w:val="af1"/>
          <w:rFonts w:ascii="Times New Roman" w:cs="Times New Roman"/>
        </w:rPr>
        <w:t>常常</w:t>
      </w:r>
      <w:proofErr w:type="spellEnd"/>
      <w:r w:rsidRPr="00BE0AE5">
        <w:rPr>
          <w:rFonts w:cs="Times New Roman"/>
        </w:rPr>
        <w:t>);</w:t>
      </w:r>
    </w:p>
    <w:p w14:paraId="797E92FA" w14:textId="77777777" w:rsidR="00416B7C" w:rsidRPr="00BE0AE5" w:rsidRDefault="00416B7C" w:rsidP="00416B7C">
      <w:pPr>
        <w:pStyle w:val="a2"/>
        <w:rPr>
          <w:rFonts w:cs="Times New Roman"/>
        </w:rPr>
      </w:pPr>
      <w:r w:rsidRPr="00BE0AE5">
        <w:rPr>
          <w:rFonts w:cs="Times New Roman"/>
        </w:rPr>
        <w:t xml:space="preserve">союзов </w:t>
      </w:r>
      <w:r w:rsidRPr="00BE0AE5">
        <w:rPr>
          <w:rStyle w:val="af1"/>
          <w:rFonts w:ascii="Times New Roman" w:cs="Times New Roman"/>
        </w:rPr>
        <w:t>和</w:t>
      </w:r>
      <w:r w:rsidRPr="00BE0AE5">
        <w:rPr>
          <w:rFonts w:cs="Times New Roman"/>
        </w:rPr>
        <w:t xml:space="preserve">, </w:t>
      </w:r>
      <w:proofErr w:type="spellStart"/>
      <w:r w:rsidRPr="00BE0AE5">
        <w:rPr>
          <w:rStyle w:val="af1"/>
          <w:rFonts w:ascii="Times New Roman" w:cs="Times New Roman"/>
        </w:rPr>
        <w:t>或者</w:t>
      </w:r>
      <w:proofErr w:type="spellEnd"/>
      <w:r w:rsidRPr="00BE0AE5">
        <w:rPr>
          <w:rFonts w:cs="Times New Roman"/>
        </w:rPr>
        <w:t>;</w:t>
      </w:r>
    </w:p>
    <w:p w14:paraId="07D97749" w14:textId="77777777" w:rsidR="00416B7C" w:rsidRPr="00BE0AE5" w:rsidRDefault="00416B7C" w:rsidP="00416B7C">
      <w:pPr>
        <w:pStyle w:val="a2"/>
        <w:rPr>
          <w:rFonts w:cs="Times New Roman"/>
        </w:rPr>
      </w:pPr>
      <w:r w:rsidRPr="00BE0AE5">
        <w:rPr>
          <w:rFonts w:cs="Times New Roman"/>
        </w:rPr>
        <w:t xml:space="preserve">союза </w:t>
      </w:r>
      <w:proofErr w:type="spellStart"/>
      <w:r w:rsidRPr="00BE0AE5">
        <w:rPr>
          <w:rStyle w:val="af1"/>
          <w:rFonts w:ascii="Times New Roman" w:cs="Times New Roman"/>
        </w:rPr>
        <w:t>还是</w:t>
      </w:r>
      <w:proofErr w:type="spellEnd"/>
      <w:r w:rsidRPr="00BE0AE5">
        <w:rPr>
          <w:rFonts w:cs="Times New Roman"/>
        </w:rPr>
        <w:t xml:space="preserve"> и его использования в альтернативном вопросе;</w:t>
      </w:r>
    </w:p>
    <w:p w14:paraId="3CC1E5BD" w14:textId="77777777" w:rsidR="00416B7C" w:rsidRPr="00BE0AE5" w:rsidRDefault="00416B7C" w:rsidP="00416B7C">
      <w:pPr>
        <w:pStyle w:val="a2"/>
        <w:rPr>
          <w:rFonts w:cs="Times New Roman"/>
        </w:rPr>
      </w:pPr>
      <w:r w:rsidRPr="00BE0AE5">
        <w:rPr>
          <w:rFonts w:cs="Times New Roman"/>
        </w:rPr>
        <w:t xml:space="preserve">предлога </w:t>
      </w:r>
      <w:r w:rsidRPr="00BE0AE5">
        <w:rPr>
          <w:rStyle w:val="af1"/>
          <w:rFonts w:ascii="Times New Roman" w:cs="Times New Roman"/>
        </w:rPr>
        <w:t>跟</w:t>
      </w:r>
      <w:r w:rsidRPr="00BE0AE5">
        <w:rPr>
          <w:rFonts w:cs="Times New Roman"/>
        </w:rPr>
        <w:t xml:space="preserve"> («с») и предложной конструкции ……</w:t>
      </w:r>
      <w:r w:rsidRPr="00BE0AE5">
        <w:rPr>
          <w:rStyle w:val="af1"/>
          <w:rFonts w:ascii="Times New Roman" w:cs="Times New Roman"/>
        </w:rPr>
        <w:t>跟</w:t>
      </w:r>
      <w:r w:rsidRPr="00BE0AE5">
        <w:rPr>
          <w:rFonts w:cs="Times New Roman"/>
        </w:rPr>
        <w:t>……</w:t>
      </w:r>
      <w:proofErr w:type="spellStart"/>
      <w:r w:rsidRPr="00BE0AE5">
        <w:rPr>
          <w:rStyle w:val="af1"/>
          <w:rFonts w:ascii="Times New Roman" w:cs="Times New Roman"/>
        </w:rPr>
        <w:t>一起</w:t>
      </w:r>
      <w:proofErr w:type="spellEnd"/>
      <w:r w:rsidRPr="00BE0AE5">
        <w:rPr>
          <w:rFonts w:cs="Times New Roman"/>
        </w:rPr>
        <w:t xml:space="preserve">……; предлога </w:t>
      </w:r>
      <w:r w:rsidRPr="00BE0AE5">
        <w:rPr>
          <w:rStyle w:val="af1"/>
          <w:rFonts w:ascii="Times New Roman" w:cs="Times New Roman"/>
        </w:rPr>
        <w:t>从</w:t>
      </w:r>
      <w:r w:rsidRPr="00BE0AE5">
        <w:rPr>
          <w:rFonts w:cs="Times New Roman"/>
        </w:rPr>
        <w:t xml:space="preserve"> («от»), предлога </w:t>
      </w:r>
      <w:r w:rsidRPr="00BE0AE5">
        <w:rPr>
          <w:rStyle w:val="af1"/>
          <w:rFonts w:ascii="Times New Roman" w:cs="Times New Roman"/>
        </w:rPr>
        <w:t>给</w:t>
      </w:r>
      <w:r w:rsidRPr="00BE0AE5">
        <w:rPr>
          <w:rFonts w:cs="Times New Roman"/>
        </w:rPr>
        <w:t xml:space="preserve"> и предложной конструкции, отвечающей на вопросы «кому?», «чему?»;</w:t>
      </w:r>
    </w:p>
    <w:p w14:paraId="759762AB" w14:textId="77777777" w:rsidR="00416B7C" w:rsidRPr="00BE0AE5" w:rsidRDefault="00416B7C" w:rsidP="00416B7C">
      <w:pPr>
        <w:pStyle w:val="a2"/>
        <w:rPr>
          <w:rFonts w:cs="Times New Roman"/>
        </w:rPr>
      </w:pPr>
      <w:r w:rsidRPr="00BE0AE5">
        <w:rPr>
          <w:rFonts w:cs="Times New Roman"/>
        </w:rPr>
        <w:t xml:space="preserve">числительных от 1 до 100, числительные </w:t>
      </w:r>
      <w:r w:rsidRPr="00BE0AE5">
        <w:rPr>
          <w:rStyle w:val="af1"/>
          <w:rFonts w:ascii="Times New Roman" w:cs="Times New Roman"/>
        </w:rPr>
        <w:t>二</w:t>
      </w:r>
      <w:r w:rsidRPr="00BE0AE5">
        <w:rPr>
          <w:rFonts w:cs="Times New Roman"/>
        </w:rPr>
        <w:t xml:space="preserve"> и </w:t>
      </w:r>
      <w:r w:rsidRPr="00BE0AE5">
        <w:rPr>
          <w:rStyle w:val="af1"/>
          <w:rFonts w:ascii="Times New Roman" w:cs="Times New Roman"/>
        </w:rPr>
        <w:t>两</w:t>
      </w:r>
      <w:r w:rsidRPr="00BE0AE5">
        <w:rPr>
          <w:rFonts w:cs="Times New Roman"/>
        </w:rPr>
        <w:t>;</w:t>
      </w:r>
    </w:p>
    <w:p w14:paraId="4BB1203F" w14:textId="77777777" w:rsidR="00416B7C" w:rsidRPr="00BE0AE5" w:rsidRDefault="00416B7C" w:rsidP="00416B7C">
      <w:pPr>
        <w:pStyle w:val="a2"/>
        <w:rPr>
          <w:rFonts w:cs="Times New Roman"/>
        </w:rPr>
      </w:pPr>
      <w:r w:rsidRPr="00BE0AE5">
        <w:rPr>
          <w:rFonts w:cs="Times New Roman"/>
        </w:rPr>
        <w:t xml:space="preserve">порядковых числительных и префикса </w:t>
      </w:r>
      <w:r w:rsidRPr="00BE0AE5">
        <w:rPr>
          <w:rStyle w:val="af1"/>
          <w:rFonts w:ascii="Times New Roman" w:cs="Times New Roman"/>
        </w:rPr>
        <w:t>第</w:t>
      </w:r>
      <w:r w:rsidRPr="00BE0AE5">
        <w:rPr>
          <w:rFonts w:cs="Times New Roman"/>
        </w:rPr>
        <w:t>;</w:t>
      </w:r>
    </w:p>
    <w:p w14:paraId="652F00E7" w14:textId="77777777" w:rsidR="00416B7C" w:rsidRPr="00BE0AE5" w:rsidRDefault="00416B7C" w:rsidP="00416B7C">
      <w:pPr>
        <w:pStyle w:val="a2"/>
        <w:rPr>
          <w:rFonts w:cs="Times New Roman"/>
        </w:rPr>
      </w:pPr>
      <w:r w:rsidRPr="00BE0AE5">
        <w:rPr>
          <w:rFonts w:cs="Times New Roman"/>
        </w:rPr>
        <w:t>счётных слов (классификаторов) (</w:t>
      </w:r>
      <w:r w:rsidRPr="00BE0AE5">
        <w:rPr>
          <w:rStyle w:val="af1"/>
          <w:rFonts w:ascii="Times New Roman" w:cs="Times New Roman"/>
        </w:rPr>
        <w:t>碗</w:t>
      </w:r>
      <w:r w:rsidRPr="00BE0AE5">
        <w:rPr>
          <w:rFonts w:cs="Times New Roman"/>
        </w:rPr>
        <w:t xml:space="preserve">, </w:t>
      </w:r>
      <w:r w:rsidRPr="00BE0AE5">
        <w:rPr>
          <w:rStyle w:val="af1"/>
          <w:rFonts w:ascii="Times New Roman" w:cs="Times New Roman"/>
        </w:rPr>
        <w:t>种</w:t>
      </w:r>
      <w:r w:rsidRPr="00BE0AE5">
        <w:rPr>
          <w:rFonts w:cs="Times New Roman"/>
        </w:rPr>
        <w:t xml:space="preserve"> и др.), универсального счётного слова</w:t>
      </w:r>
      <w:r w:rsidRPr="00BE0AE5">
        <w:rPr>
          <w:rStyle w:val="af1"/>
          <w:rFonts w:ascii="Times New Roman" w:cs="Times New Roman"/>
        </w:rPr>
        <w:t xml:space="preserve"> </w:t>
      </w:r>
      <w:r w:rsidRPr="00BE0AE5">
        <w:rPr>
          <w:rStyle w:val="af1"/>
          <w:rFonts w:ascii="Times New Roman" w:cs="Times New Roman"/>
        </w:rPr>
        <w:t>个</w:t>
      </w:r>
      <w:r w:rsidRPr="00BE0AE5">
        <w:rPr>
          <w:rFonts w:cs="Times New Roman"/>
        </w:rPr>
        <w:t>,</w:t>
      </w:r>
    </w:p>
    <w:p w14:paraId="57428CF6" w14:textId="77777777" w:rsidR="00416B7C" w:rsidRPr="00BE0AE5" w:rsidRDefault="00416B7C" w:rsidP="00416B7C">
      <w:pPr>
        <w:pStyle w:val="a2"/>
        <w:rPr>
          <w:rFonts w:cs="Times New Roman"/>
        </w:rPr>
      </w:pPr>
      <w:r w:rsidRPr="00BE0AE5">
        <w:rPr>
          <w:rFonts w:cs="Times New Roman"/>
        </w:rPr>
        <w:t xml:space="preserve">вопросительной частицы </w:t>
      </w:r>
      <w:r w:rsidRPr="00BE0AE5">
        <w:rPr>
          <w:rStyle w:val="af1"/>
          <w:rFonts w:ascii="Times New Roman" w:cs="Times New Roman"/>
        </w:rPr>
        <w:t>吗</w:t>
      </w:r>
      <w:r w:rsidRPr="00BE0AE5">
        <w:rPr>
          <w:rFonts w:cs="Times New Roman"/>
        </w:rPr>
        <w:t>;</w:t>
      </w:r>
    </w:p>
    <w:p w14:paraId="2F269A8D" w14:textId="77777777" w:rsidR="00416B7C" w:rsidRPr="00BE0AE5" w:rsidRDefault="00416B7C" w:rsidP="00416B7C">
      <w:pPr>
        <w:pStyle w:val="a2"/>
        <w:rPr>
          <w:rFonts w:cs="Times New Roman"/>
        </w:rPr>
      </w:pPr>
      <w:r w:rsidRPr="00BE0AE5">
        <w:rPr>
          <w:rFonts w:cs="Times New Roman"/>
        </w:rPr>
        <w:t xml:space="preserve">модальной частицы </w:t>
      </w:r>
      <w:r w:rsidRPr="00BE0AE5">
        <w:rPr>
          <w:rStyle w:val="af1"/>
          <w:rFonts w:ascii="Times New Roman" w:cs="Times New Roman"/>
        </w:rPr>
        <w:t>呢</w:t>
      </w:r>
      <w:r w:rsidRPr="00BE0AE5">
        <w:rPr>
          <w:rFonts w:cs="Times New Roman"/>
        </w:rPr>
        <w:t xml:space="preserve"> для формирования неполного вопроса;</w:t>
      </w:r>
    </w:p>
    <w:p w14:paraId="7703DD40" w14:textId="77777777" w:rsidR="00416B7C" w:rsidRPr="00BE0AE5" w:rsidRDefault="00416B7C" w:rsidP="00416B7C">
      <w:pPr>
        <w:pStyle w:val="a2"/>
        <w:rPr>
          <w:rFonts w:cs="Times New Roman"/>
        </w:rPr>
      </w:pPr>
      <w:r w:rsidRPr="00BE0AE5">
        <w:rPr>
          <w:rFonts w:cs="Times New Roman"/>
        </w:rPr>
        <w:t xml:space="preserve">модальной частицы </w:t>
      </w:r>
      <w:r w:rsidRPr="00BE0AE5">
        <w:rPr>
          <w:rStyle w:val="af1"/>
          <w:rFonts w:ascii="Times New Roman" w:cs="Times New Roman"/>
        </w:rPr>
        <w:t>了</w:t>
      </w:r>
      <w:r w:rsidRPr="00BE0AE5">
        <w:rPr>
          <w:rFonts w:cs="Times New Roman"/>
        </w:rPr>
        <w:t>;</w:t>
      </w:r>
    </w:p>
    <w:p w14:paraId="6A4BCBC5" w14:textId="77777777" w:rsidR="00416B7C" w:rsidRPr="00BE0AE5" w:rsidRDefault="00416B7C" w:rsidP="00416B7C">
      <w:pPr>
        <w:pStyle w:val="a2"/>
        <w:rPr>
          <w:rFonts w:cs="Times New Roman"/>
        </w:rPr>
      </w:pPr>
      <w:r w:rsidRPr="00BE0AE5">
        <w:rPr>
          <w:rFonts w:cs="Times New Roman"/>
        </w:rPr>
        <w:t xml:space="preserve">частицы </w:t>
      </w:r>
      <w:r w:rsidRPr="00BE0AE5">
        <w:rPr>
          <w:rStyle w:val="af1"/>
          <w:rFonts w:ascii="Times New Roman" w:cs="Times New Roman"/>
        </w:rPr>
        <w:t>吧</w:t>
      </w:r>
      <w:r w:rsidRPr="00BE0AE5">
        <w:rPr>
          <w:rFonts w:cs="Times New Roman"/>
        </w:rPr>
        <w:t xml:space="preserve"> в побудительных предложениях;</w:t>
      </w:r>
    </w:p>
    <w:p w14:paraId="78D53794" w14:textId="77777777" w:rsidR="00416B7C" w:rsidRPr="00BE0AE5" w:rsidRDefault="00416B7C" w:rsidP="00416B7C">
      <w:pPr>
        <w:pStyle w:val="a2"/>
        <w:rPr>
          <w:rFonts w:cs="Times New Roman"/>
        </w:rPr>
      </w:pPr>
      <w:r w:rsidRPr="00BE0AE5">
        <w:rPr>
          <w:rFonts w:cs="Times New Roman"/>
        </w:rPr>
        <w:t xml:space="preserve">суффикса </w:t>
      </w:r>
      <w:r w:rsidRPr="00BE0AE5">
        <w:rPr>
          <w:rStyle w:val="af1"/>
          <w:rFonts w:ascii="Times New Roman" w:cs="Times New Roman"/>
        </w:rPr>
        <w:t>了</w:t>
      </w:r>
      <w:r w:rsidRPr="00BE0AE5">
        <w:rPr>
          <w:rFonts w:cs="Times New Roman"/>
        </w:rPr>
        <w:t xml:space="preserve"> (для обозначения завершенности действия);</w:t>
      </w:r>
    </w:p>
    <w:p w14:paraId="26C22200" w14:textId="77777777" w:rsidR="00416B7C" w:rsidRPr="00BE0AE5" w:rsidRDefault="00416B7C" w:rsidP="00416B7C">
      <w:pPr>
        <w:pStyle w:val="a2"/>
        <w:rPr>
          <w:rFonts w:cs="Times New Roman"/>
        </w:rPr>
      </w:pPr>
      <w:r w:rsidRPr="00BE0AE5">
        <w:rPr>
          <w:rFonts w:cs="Times New Roman"/>
        </w:rPr>
        <w:t>междометий для выражения чувств и эмоций.</w:t>
      </w:r>
    </w:p>
    <w:p w14:paraId="009F2FF2" w14:textId="77777777" w:rsidR="00416B7C" w:rsidRPr="00BE0AE5" w:rsidRDefault="00416B7C" w:rsidP="00416B7C">
      <w:pPr>
        <w:pStyle w:val="a2"/>
        <w:rPr>
          <w:rFonts w:cs="Times New Roman"/>
        </w:rPr>
      </w:pPr>
      <w:r w:rsidRPr="00BE0AE5">
        <w:rPr>
          <w:rFonts w:cs="Times New Roman"/>
        </w:rPr>
        <w:t>способов обозначения дат в китайском языке;</w:t>
      </w:r>
    </w:p>
    <w:p w14:paraId="75FF1780" w14:textId="77777777" w:rsidR="00416B7C" w:rsidRPr="00BE0AE5" w:rsidRDefault="00416B7C" w:rsidP="00416B7C">
      <w:pPr>
        <w:pStyle w:val="a2"/>
        <w:rPr>
          <w:rFonts w:cs="Times New Roman"/>
        </w:rPr>
      </w:pPr>
      <w:r w:rsidRPr="00BE0AE5">
        <w:rPr>
          <w:rFonts w:cs="Times New Roman"/>
        </w:rPr>
        <w:t>способов обозначения дней недели;</w:t>
      </w:r>
    </w:p>
    <w:p w14:paraId="5635795E" w14:textId="77777777" w:rsidR="00416B7C" w:rsidRPr="00BE0AE5" w:rsidRDefault="00416B7C" w:rsidP="00416B7C">
      <w:pPr>
        <w:pStyle w:val="a2"/>
        <w:rPr>
          <w:rFonts w:cs="Times New Roman"/>
        </w:rPr>
      </w:pPr>
      <w:r w:rsidRPr="00BE0AE5">
        <w:rPr>
          <w:rFonts w:cs="Times New Roman"/>
        </w:rPr>
        <w:t>способов обозначения точного времени;</w:t>
      </w:r>
    </w:p>
    <w:p w14:paraId="5C7DF7DE" w14:textId="77777777" w:rsidR="00416B7C" w:rsidRPr="00BE0AE5" w:rsidRDefault="00416B7C" w:rsidP="00416B7C">
      <w:pPr>
        <w:pStyle w:val="a2"/>
        <w:rPr>
          <w:rFonts w:cs="Times New Roman"/>
        </w:rPr>
      </w:pPr>
      <w:r w:rsidRPr="00BE0AE5">
        <w:rPr>
          <w:rFonts w:cs="Times New Roman"/>
        </w:rPr>
        <w:t xml:space="preserve">различных способов обозначения количества, в том числе </w:t>
      </w:r>
      <w:r w:rsidRPr="00BE0AE5">
        <w:rPr>
          <w:rFonts w:cs="Times New Roman"/>
          <w:spacing w:val="-5"/>
        </w:rPr>
        <w:t>неопределённого количества: счётного слова/наречия (</w:t>
      </w:r>
      <w:r w:rsidRPr="00BE0AE5">
        <w:rPr>
          <w:rStyle w:val="af1"/>
          <w:rFonts w:ascii="Times New Roman" w:cs="Times New Roman"/>
          <w:spacing w:val="-5"/>
        </w:rPr>
        <w:t>一</w:t>
      </w:r>
      <w:r w:rsidRPr="00BE0AE5">
        <w:rPr>
          <w:rFonts w:cs="Times New Roman"/>
          <w:spacing w:val="-5"/>
        </w:rPr>
        <w:t>)</w:t>
      </w:r>
      <w:proofErr w:type="spellStart"/>
      <w:r w:rsidRPr="00BE0AE5">
        <w:rPr>
          <w:rStyle w:val="af1"/>
          <w:rFonts w:ascii="Times New Roman" w:cs="Times New Roman"/>
          <w:spacing w:val="-5"/>
        </w:rPr>
        <w:t>点儿</w:t>
      </w:r>
      <w:proofErr w:type="spellEnd"/>
      <w:r w:rsidRPr="00BE0AE5">
        <w:rPr>
          <w:rFonts w:cs="Times New Roman"/>
          <w:spacing w:val="-5"/>
        </w:rPr>
        <w:t>;</w:t>
      </w:r>
    </w:p>
    <w:p w14:paraId="679AEEFD" w14:textId="77777777" w:rsidR="00416B7C" w:rsidRPr="00BE0AE5" w:rsidRDefault="00416B7C" w:rsidP="00416B7C">
      <w:pPr>
        <w:pStyle w:val="a2"/>
        <w:rPr>
          <w:rFonts w:cs="Times New Roman"/>
        </w:rPr>
      </w:pPr>
      <w:r w:rsidRPr="00BE0AE5">
        <w:rPr>
          <w:rFonts w:cs="Times New Roman"/>
        </w:rPr>
        <w:t xml:space="preserve">словосочетания </w:t>
      </w:r>
      <w:proofErr w:type="spellStart"/>
      <w:r w:rsidRPr="00BE0AE5">
        <w:rPr>
          <w:rStyle w:val="af1"/>
          <w:rFonts w:ascii="Times New Roman" w:cs="Times New Roman"/>
        </w:rPr>
        <w:t>有（一）点儿</w:t>
      </w:r>
      <w:proofErr w:type="spellEnd"/>
      <w:r w:rsidRPr="00BE0AE5">
        <w:rPr>
          <w:rFonts w:cs="Times New Roman"/>
        </w:rPr>
        <w:t xml:space="preserve">, отличия от </w:t>
      </w:r>
      <w:proofErr w:type="spellStart"/>
      <w:r w:rsidRPr="00BE0AE5">
        <w:rPr>
          <w:rStyle w:val="af1"/>
          <w:rFonts w:ascii="Times New Roman" w:cs="Times New Roman"/>
        </w:rPr>
        <w:t>一点儿</w:t>
      </w:r>
      <w:proofErr w:type="spellEnd"/>
      <w:r w:rsidRPr="00BE0AE5">
        <w:rPr>
          <w:rFonts w:cs="Times New Roman"/>
        </w:rPr>
        <w:t>;</w:t>
      </w:r>
    </w:p>
    <w:p w14:paraId="3DCF5CF7" w14:textId="77777777" w:rsidR="00416B7C" w:rsidRPr="00BE0AE5" w:rsidRDefault="00416B7C" w:rsidP="00416B7C">
      <w:pPr>
        <w:pStyle w:val="a2"/>
        <w:rPr>
          <w:rFonts w:cs="Times New Roman"/>
        </w:rPr>
      </w:pPr>
      <w:r w:rsidRPr="00BE0AE5">
        <w:rPr>
          <w:rFonts w:cs="Times New Roman"/>
        </w:rPr>
        <w:t>обстоятельства времени;</w:t>
      </w:r>
    </w:p>
    <w:p w14:paraId="572E4FA3" w14:textId="77777777" w:rsidR="00416B7C" w:rsidRPr="00BE0AE5" w:rsidRDefault="00416B7C" w:rsidP="00416B7C">
      <w:pPr>
        <w:pStyle w:val="a2"/>
        <w:rPr>
          <w:rFonts w:cs="Times New Roman"/>
        </w:rPr>
      </w:pPr>
      <w:r w:rsidRPr="00BE0AE5">
        <w:rPr>
          <w:rFonts w:cs="Times New Roman"/>
        </w:rPr>
        <w:t xml:space="preserve">оборота </w:t>
      </w:r>
      <w:proofErr w:type="spellStart"/>
      <w:r w:rsidRPr="00BE0AE5">
        <w:rPr>
          <w:rStyle w:val="af1"/>
          <w:rFonts w:ascii="Times New Roman" w:cs="Times New Roman"/>
        </w:rPr>
        <w:t>的时候</w:t>
      </w:r>
      <w:proofErr w:type="spellEnd"/>
      <w:r w:rsidRPr="00BE0AE5">
        <w:rPr>
          <w:rFonts w:cs="Times New Roman"/>
        </w:rPr>
        <w:t xml:space="preserve"> («</w:t>
      </w:r>
      <w:proofErr w:type="gramStart"/>
      <w:r w:rsidRPr="00BE0AE5">
        <w:rPr>
          <w:rFonts w:cs="Times New Roman"/>
        </w:rPr>
        <w:t>во время</w:t>
      </w:r>
      <w:proofErr w:type="gramEnd"/>
      <w:r w:rsidRPr="00BE0AE5">
        <w:rPr>
          <w:rFonts w:cs="Times New Roman"/>
        </w:rPr>
        <w:t>…»);</w:t>
      </w:r>
    </w:p>
    <w:p w14:paraId="26B20D3D" w14:textId="77777777" w:rsidR="00416B7C" w:rsidRPr="00BE0AE5" w:rsidRDefault="00416B7C" w:rsidP="00416B7C">
      <w:pPr>
        <w:pStyle w:val="a2"/>
        <w:rPr>
          <w:rFonts w:cs="Times New Roman"/>
        </w:rPr>
      </w:pPr>
      <w:r w:rsidRPr="00BE0AE5">
        <w:rPr>
          <w:rFonts w:cs="Times New Roman"/>
        </w:rPr>
        <w:t xml:space="preserve">способов выяснения времени с вопросительными словосочетаниями </w:t>
      </w:r>
      <w:proofErr w:type="spellStart"/>
      <w:r w:rsidRPr="00BE0AE5">
        <w:rPr>
          <w:rStyle w:val="af1"/>
          <w:rFonts w:ascii="Times New Roman" w:cs="Times New Roman"/>
        </w:rPr>
        <w:t>几点</w:t>
      </w:r>
      <w:proofErr w:type="spellEnd"/>
      <w:r w:rsidRPr="00BE0AE5">
        <w:rPr>
          <w:rFonts w:cs="Times New Roman"/>
        </w:rPr>
        <w:t xml:space="preserve"> и </w:t>
      </w:r>
      <w:proofErr w:type="spellStart"/>
      <w:r w:rsidRPr="00BE0AE5">
        <w:rPr>
          <w:rStyle w:val="af1"/>
          <w:rFonts w:ascii="Times New Roman" w:cs="Times New Roman"/>
        </w:rPr>
        <w:t>什么时候</w:t>
      </w:r>
      <w:proofErr w:type="spellEnd"/>
      <w:r w:rsidRPr="00BE0AE5">
        <w:rPr>
          <w:rFonts w:cs="Times New Roman"/>
        </w:rPr>
        <w:t>;</w:t>
      </w:r>
    </w:p>
    <w:p w14:paraId="17B29BA7" w14:textId="77777777" w:rsidR="00416B7C" w:rsidRPr="00BE0AE5" w:rsidRDefault="00416B7C" w:rsidP="00416B7C">
      <w:pPr>
        <w:pStyle w:val="a2"/>
        <w:rPr>
          <w:rFonts w:cs="Times New Roman"/>
        </w:rPr>
      </w:pPr>
      <w:r w:rsidRPr="00BE0AE5">
        <w:rPr>
          <w:rFonts w:cs="Times New Roman"/>
        </w:rPr>
        <w:t>обстоятельства места;</w:t>
      </w:r>
    </w:p>
    <w:p w14:paraId="3A0A1BE0" w14:textId="77777777" w:rsidR="00416B7C" w:rsidRPr="00BE0AE5" w:rsidRDefault="00416B7C" w:rsidP="00416B7C">
      <w:pPr>
        <w:pStyle w:val="a2"/>
        <w:rPr>
          <w:rFonts w:cs="Times New Roman"/>
        </w:rPr>
      </w:pPr>
      <w:r w:rsidRPr="00BE0AE5">
        <w:rPr>
          <w:rFonts w:cs="Times New Roman"/>
        </w:rPr>
        <w:t>способов описания местонахождения, в том числе с помощью локативов (</w:t>
      </w:r>
      <w:r w:rsidRPr="00BE0AE5">
        <w:rPr>
          <w:rStyle w:val="af1"/>
          <w:rFonts w:ascii="Times New Roman" w:cs="Times New Roman"/>
        </w:rPr>
        <w:t>里</w:t>
      </w:r>
      <w:r w:rsidRPr="00BE0AE5">
        <w:rPr>
          <w:rFonts w:cs="Times New Roman"/>
        </w:rPr>
        <w:t xml:space="preserve">, </w:t>
      </w:r>
      <w:r w:rsidRPr="00BE0AE5">
        <w:rPr>
          <w:rStyle w:val="af1"/>
          <w:rFonts w:ascii="Times New Roman" w:cs="Times New Roman"/>
        </w:rPr>
        <w:t>上</w:t>
      </w:r>
      <w:r w:rsidRPr="00BE0AE5">
        <w:rPr>
          <w:rFonts w:cs="Times New Roman"/>
        </w:rPr>
        <w:t xml:space="preserve"> и других) и их сочетания с </w:t>
      </w:r>
      <w:r w:rsidRPr="00BE0AE5">
        <w:rPr>
          <w:rStyle w:val="af1"/>
          <w:rFonts w:ascii="Times New Roman" w:cs="Times New Roman"/>
        </w:rPr>
        <w:t>面</w:t>
      </w:r>
      <w:r w:rsidRPr="00BE0AE5">
        <w:rPr>
          <w:rFonts w:cs="Times New Roman"/>
        </w:rPr>
        <w:t xml:space="preserve"> и </w:t>
      </w:r>
      <w:r w:rsidRPr="00BE0AE5">
        <w:rPr>
          <w:rStyle w:val="af1"/>
          <w:rFonts w:ascii="Times New Roman" w:cs="Times New Roman"/>
        </w:rPr>
        <w:t>边</w:t>
      </w:r>
      <w:r w:rsidRPr="00BE0AE5">
        <w:rPr>
          <w:rFonts w:cs="Times New Roman"/>
        </w:rPr>
        <w:t>,</w:t>
      </w:r>
    </w:p>
    <w:p w14:paraId="30DC41C8" w14:textId="77777777" w:rsidR="00416B7C" w:rsidRPr="00BE0AE5" w:rsidRDefault="00416B7C" w:rsidP="00416B7C">
      <w:pPr>
        <w:pStyle w:val="a2"/>
        <w:rPr>
          <w:rFonts w:cs="Times New Roman"/>
        </w:rPr>
      </w:pPr>
      <w:r w:rsidRPr="00BE0AE5">
        <w:rPr>
          <w:rFonts w:cs="Times New Roman"/>
        </w:rPr>
        <w:t>послелогов со значением места (</w:t>
      </w:r>
      <w:proofErr w:type="spellStart"/>
      <w:r w:rsidRPr="00BE0AE5">
        <w:rPr>
          <w:rStyle w:val="af1"/>
          <w:rFonts w:ascii="Times New Roman" w:cs="Times New Roman"/>
        </w:rPr>
        <w:t>上面</w:t>
      </w:r>
      <w:proofErr w:type="spellEnd"/>
      <w:r w:rsidRPr="00BE0AE5">
        <w:rPr>
          <w:rFonts w:cs="Times New Roman"/>
        </w:rPr>
        <w:t xml:space="preserve">, </w:t>
      </w:r>
      <w:proofErr w:type="spellStart"/>
      <w:r w:rsidRPr="00BE0AE5">
        <w:rPr>
          <w:rStyle w:val="af1"/>
          <w:rFonts w:ascii="Times New Roman" w:cs="Times New Roman"/>
        </w:rPr>
        <w:t>下面</w:t>
      </w:r>
      <w:proofErr w:type="spellEnd"/>
      <w:r w:rsidRPr="00BE0AE5">
        <w:rPr>
          <w:rFonts w:cs="Times New Roman"/>
        </w:rPr>
        <w:t xml:space="preserve">, </w:t>
      </w:r>
      <w:r w:rsidRPr="00BE0AE5">
        <w:rPr>
          <w:rStyle w:val="af1"/>
          <w:rFonts w:ascii="Times New Roman" w:cs="Times New Roman"/>
        </w:rPr>
        <w:t>左</w:t>
      </w:r>
      <w:r w:rsidRPr="00BE0AE5">
        <w:rPr>
          <w:rFonts w:cs="Times New Roman"/>
        </w:rPr>
        <w:t xml:space="preserve">, </w:t>
      </w:r>
      <w:r w:rsidRPr="00BE0AE5">
        <w:rPr>
          <w:rStyle w:val="af1"/>
          <w:rFonts w:ascii="Times New Roman" w:cs="Times New Roman"/>
        </w:rPr>
        <w:t>右</w:t>
      </w:r>
      <w:r w:rsidRPr="00BE0AE5">
        <w:rPr>
          <w:rFonts w:cs="Times New Roman"/>
        </w:rPr>
        <w:t xml:space="preserve"> и других);</w:t>
      </w:r>
    </w:p>
    <w:p w14:paraId="0CD47498" w14:textId="77777777" w:rsidR="00416B7C" w:rsidRPr="00BE0AE5" w:rsidRDefault="00416B7C" w:rsidP="00416B7C">
      <w:pPr>
        <w:pStyle w:val="a2"/>
        <w:rPr>
          <w:rFonts w:cs="Times New Roman"/>
        </w:rPr>
      </w:pPr>
      <w:r w:rsidRPr="00BE0AE5">
        <w:rPr>
          <w:rFonts w:cs="Times New Roman"/>
        </w:rPr>
        <w:t xml:space="preserve">обозначения местоположения с помощью </w:t>
      </w:r>
      <w:r w:rsidRPr="00BE0AE5">
        <w:rPr>
          <w:rStyle w:val="af1"/>
          <w:rFonts w:ascii="Times New Roman" w:cs="Times New Roman"/>
        </w:rPr>
        <w:t>在</w:t>
      </w:r>
      <w:r w:rsidRPr="00BE0AE5">
        <w:rPr>
          <w:rFonts w:cs="Times New Roman"/>
        </w:rPr>
        <w:t xml:space="preserve"> в сочетании с личными местоимениями </w:t>
      </w:r>
      <w:proofErr w:type="spellStart"/>
      <w:r w:rsidRPr="00BE0AE5">
        <w:rPr>
          <w:rStyle w:val="af1"/>
          <w:rFonts w:ascii="Times New Roman" w:cs="Times New Roman"/>
        </w:rPr>
        <w:t>这儿</w:t>
      </w:r>
      <w:proofErr w:type="spellEnd"/>
      <w:r w:rsidRPr="00BE0AE5">
        <w:rPr>
          <w:rFonts w:cs="Times New Roman"/>
        </w:rPr>
        <w:t xml:space="preserve"> и </w:t>
      </w:r>
      <w:proofErr w:type="spellStart"/>
      <w:r w:rsidRPr="00BE0AE5">
        <w:rPr>
          <w:rStyle w:val="af1"/>
          <w:rFonts w:ascii="Times New Roman" w:cs="Times New Roman"/>
        </w:rPr>
        <w:t>那儿</w:t>
      </w:r>
      <w:proofErr w:type="spellEnd"/>
      <w:r w:rsidRPr="00BE0AE5">
        <w:rPr>
          <w:rFonts w:cs="Times New Roman"/>
        </w:rPr>
        <w:t>;</w:t>
      </w:r>
    </w:p>
    <w:p w14:paraId="4D89A404" w14:textId="77777777" w:rsidR="00416B7C" w:rsidRPr="00BE0AE5" w:rsidRDefault="00416B7C" w:rsidP="00416B7C">
      <w:pPr>
        <w:pStyle w:val="a2"/>
        <w:rPr>
          <w:rFonts w:cs="Times New Roman"/>
        </w:rPr>
      </w:pPr>
      <w:r w:rsidRPr="00BE0AE5">
        <w:rPr>
          <w:rFonts w:cs="Times New Roman"/>
        </w:rPr>
        <w:lastRenderedPageBreak/>
        <w:t xml:space="preserve">словосочетания </w:t>
      </w:r>
      <w:proofErr w:type="spellStart"/>
      <w:r w:rsidRPr="00BE0AE5">
        <w:rPr>
          <w:rStyle w:val="af1"/>
          <w:rFonts w:ascii="Times New Roman" w:cs="Times New Roman"/>
        </w:rPr>
        <w:t>住在</w:t>
      </w:r>
      <w:proofErr w:type="spellEnd"/>
      <w:r w:rsidRPr="00BE0AE5">
        <w:rPr>
          <w:rFonts w:cs="Times New Roman"/>
        </w:rPr>
        <w:t xml:space="preserve"> в сочетании с существительным со значением места;</w:t>
      </w:r>
    </w:p>
    <w:p w14:paraId="3465FB28" w14:textId="77777777" w:rsidR="00416B7C" w:rsidRPr="00BE0AE5" w:rsidRDefault="00416B7C" w:rsidP="00416B7C">
      <w:pPr>
        <w:pStyle w:val="a2"/>
        <w:rPr>
          <w:rFonts w:cs="Times New Roman"/>
        </w:rPr>
      </w:pPr>
      <w:r w:rsidRPr="00BE0AE5">
        <w:rPr>
          <w:rFonts w:cs="Times New Roman"/>
        </w:rPr>
        <w:t xml:space="preserve">обозначения местонахождения/наличия с помощью глагола-связки </w:t>
      </w:r>
      <w:r w:rsidRPr="00BE0AE5">
        <w:rPr>
          <w:rStyle w:val="af1"/>
          <w:rFonts w:ascii="Times New Roman" w:cs="Times New Roman"/>
        </w:rPr>
        <w:t>是</w:t>
      </w:r>
      <w:r w:rsidRPr="00BE0AE5">
        <w:rPr>
          <w:rFonts w:cs="Times New Roman"/>
        </w:rPr>
        <w:t>;</w:t>
      </w:r>
    </w:p>
    <w:p w14:paraId="4760EEDE" w14:textId="77777777" w:rsidR="00416B7C" w:rsidRPr="00BE0AE5" w:rsidRDefault="00416B7C" w:rsidP="00416B7C">
      <w:pPr>
        <w:pStyle w:val="a2"/>
        <w:rPr>
          <w:rFonts w:cs="Times New Roman"/>
        </w:rPr>
      </w:pPr>
      <w:r w:rsidRPr="00BE0AE5">
        <w:rPr>
          <w:rFonts w:cs="Times New Roman"/>
        </w:rPr>
        <w:t xml:space="preserve">конструкций </w:t>
      </w:r>
      <w:r w:rsidRPr="00BE0AE5">
        <w:rPr>
          <w:rStyle w:val="af1"/>
          <w:rFonts w:ascii="Times New Roman" w:cs="Times New Roman"/>
        </w:rPr>
        <w:t>不</w:t>
      </w:r>
      <w:r w:rsidRPr="00BE0AE5">
        <w:rPr>
          <w:rFonts w:cs="Times New Roman"/>
        </w:rPr>
        <w:t>……</w:t>
      </w:r>
      <w:proofErr w:type="spellStart"/>
      <w:r w:rsidRPr="00BE0AE5">
        <w:rPr>
          <w:rStyle w:val="af1"/>
          <w:rFonts w:ascii="Times New Roman" w:cs="Times New Roman"/>
        </w:rPr>
        <w:t>也不</w:t>
      </w:r>
      <w:proofErr w:type="spellEnd"/>
      <w:r w:rsidRPr="00BE0AE5">
        <w:rPr>
          <w:rFonts w:cs="Times New Roman"/>
        </w:rPr>
        <w:t xml:space="preserve">……; </w:t>
      </w:r>
      <w:proofErr w:type="spellStart"/>
      <w:r w:rsidRPr="00BE0AE5">
        <w:rPr>
          <w:rStyle w:val="af1"/>
          <w:rFonts w:ascii="Times New Roman" w:cs="Times New Roman"/>
        </w:rPr>
        <w:t>有的</w:t>
      </w:r>
      <w:proofErr w:type="spellEnd"/>
      <w:r w:rsidRPr="00BE0AE5">
        <w:rPr>
          <w:rFonts w:cs="Times New Roman"/>
        </w:rPr>
        <w:t>……</w:t>
      </w:r>
      <w:r w:rsidRPr="00BE0AE5">
        <w:rPr>
          <w:rStyle w:val="af1"/>
          <w:rFonts w:ascii="Times New Roman" w:cs="Times New Roman"/>
        </w:rPr>
        <w:t>，</w:t>
      </w:r>
      <w:proofErr w:type="spellStart"/>
      <w:r w:rsidRPr="00BE0AE5">
        <w:rPr>
          <w:rStyle w:val="af1"/>
          <w:rFonts w:ascii="Times New Roman" w:cs="Times New Roman"/>
        </w:rPr>
        <w:t>有的</w:t>
      </w:r>
      <w:proofErr w:type="spellEnd"/>
      <w:r w:rsidRPr="00BE0AE5">
        <w:rPr>
          <w:rFonts w:cs="Times New Roman"/>
        </w:rPr>
        <w:t>…….</w:t>
      </w:r>
    </w:p>
    <w:p w14:paraId="6CB8A379" w14:textId="77777777" w:rsidR="00416B7C" w:rsidRPr="00BE0AE5" w:rsidRDefault="00416B7C" w:rsidP="00416B7C">
      <w:pPr>
        <w:pStyle w:val="52"/>
        <w:spacing w:before="170"/>
        <w:rPr>
          <w:rFonts w:cs="Times New Roman"/>
        </w:rPr>
      </w:pPr>
      <w:r w:rsidRPr="00BE0AE5">
        <w:rPr>
          <w:rFonts w:cs="Times New Roman"/>
        </w:rPr>
        <w:t>Социокультурные знания и умения</w:t>
      </w:r>
    </w:p>
    <w:p w14:paraId="02643739" w14:textId="77777777" w:rsidR="00416B7C" w:rsidRPr="00BE0AE5" w:rsidRDefault="00416B7C" w:rsidP="00416B7C">
      <w:pPr>
        <w:pStyle w:val="a8"/>
        <w:rPr>
          <w:rFonts w:cs="Times New Roman"/>
        </w:rPr>
      </w:pPr>
      <w:r w:rsidRPr="00BE0AE5">
        <w:rPr>
          <w:rFonts w:cs="Times New Roman"/>
        </w:rPr>
        <w:t xml:space="preserve">Употребление в </w:t>
      </w:r>
      <w:proofErr w:type="spellStart"/>
      <w:r w:rsidRPr="00BE0AE5">
        <w:rPr>
          <w:rFonts w:cs="Times New Roman"/>
        </w:rPr>
        <w:t>устнои</w:t>
      </w:r>
      <w:proofErr w:type="spellEnd"/>
      <w:r w:rsidRPr="00BE0AE5">
        <w:rPr>
          <w:rFonts w:cs="Times New Roman"/>
        </w:rPr>
        <w:t xml:space="preserve">̆ и </w:t>
      </w:r>
      <w:proofErr w:type="spellStart"/>
      <w:r w:rsidRPr="00BE0AE5">
        <w:rPr>
          <w:rFonts w:cs="Times New Roman"/>
        </w:rPr>
        <w:t>письменнои</w:t>
      </w:r>
      <w:proofErr w:type="spellEnd"/>
      <w:r w:rsidRPr="00BE0AE5">
        <w:rPr>
          <w:rFonts w:cs="Times New Roman"/>
        </w:rPr>
        <w:t>̆ речи в ситуациях формального и неформального общения тематической фоновой лексики, а также основных норм речевого этикета, принятых в странах изучаемого языка.</w:t>
      </w:r>
    </w:p>
    <w:p w14:paraId="59A7264D" w14:textId="77777777" w:rsidR="00416B7C" w:rsidRPr="00BE0AE5" w:rsidRDefault="00416B7C" w:rsidP="00416B7C">
      <w:pPr>
        <w:pStyle w:val="a8"/>
        <w:rPr>
          <w:rFonts w:cs="Times New Roman"/>
        </w:rPr>
      </w:pPr>
      <w:r w:rsidRPr="00BE0AE5">
        <w:rPr>
          <w:rFonts w:cs="Times New Roman"/>
        </w:rPr>
        <w:t>Краткое представление родной страны и культуры на китайском языке.</w:t>
      </w:r>
    </w:p>
    <w:p w14:paraId="7C753256" w14:textId="77777777" w:rsidR="00416B7C" w:rsidRPr="00BE0AE5" w:rsidRDefault="00416B7C" w:rsidP="00416B7C">
      <w:pPr>
        <w:pStyle w:val="a8"/>
        <w:rPr>
          <w:rFonts w:cs="Times New Roman"/>
        </w:rPr>
      </w:pPr>
      <w:r w:rsidRPr="00BE0AE5">
        <w:rPr>
          <w:rFonts w:cs="Times New Roman"/>
        </w:rPr>
        <w:t xml:space="preserve">Краткая беседа о сходстве и различиях в традициях </w:t>
      </w:r>
      <w:proofErr w:type="spellStart"/>
      <w:r w:rsidRPr="00BE0AE5">
        <w:rPr>
          <w:rFonts w:cs="Times New Roman"/>
        </w:rPr>
        <w:t>своеи</w:t>
      </w:r>
      <w:proofErr w:type="spellEnd"/>
      <w:r w:rsidRPr="00BE0AE5">
        <w:rPr>
          <w:rFonts w:cs="Times New Roman"/>
        </w:rPr>
        <w:t xml:space="preserve">̆ страны и Китая, а также других стран, в которых широко используется </w:t>
      </w:r>
      <w:proofErr w:type="spellStart"/>
      <w:r w:rsidRPr="00BE0AE5">
        <w:rPr>
          <w:rFonts w:cs="Times New Roman"/>
        </w:rPr>
        <w:t>китайскии</w:t>
      </w:r>
      <w:proofErr w:type="spellEnd"/>
      <w:r w:rsidRPr="00BE0AE5">
        <w:rPr>
          <w:rFonts w:cs="Times New Roman"/>
        </w:rPr>
        <w:t xml:space="preserve">̆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w:t>
      </w:r>
      <w:proofErr w:type="spellStart"/>
      <w:r w:rsidRPr="00BE0AE5">
        <w:rPr>
          <w:rFonts w:cs="Times New Roman"/>
        </w:rPr>
        <w:t>китайском</w:t>
      </w:r>
      <w:proofErr w:type="spellEnd"/>
      <w:r w:rsidRPr="00BE0AE5">
        <w:rPr>
          <w:rFonts w:cs="Times New Roman"/>
        </w:rPr>
        <w:t xml:space="preserve"> языке.</w:t>
      </w:r>
    </w:p>
    <w:p w14:paraId="37190055" w14:textId="77777777" w:rsidR="00416B7C" w:rsidRPr="00BE0AE5" w:rsidRDefault="00416B7C" w:rsidP="00416B7C">
      <w:pPr>
        <w:pStyle w:val="a8"/>
        <w:rPr>
          <w:rFonts w:cs="Times New Roman"/>
        </w:rPr>
      </w:pPr>
      <w:r w:rsidRPr="00BE0AE5">
        <w:rPr>
          <w:rFonts w:cs="Times New Roman"/>
        </w:rPr>
        <w:t>Понимание социокультурных реалий при чтении и аудировании в рамках изученного материала.</w:t>
      </w:r>
    </w:p>
    <w:p w14:paraId="552E96B8" w14:textId="77777777" w:rsidR="00416B7C" w:rsidRPr="00BE0AE5" w:rsidRDefault="00416B7C" w:rsidP="00416B7C">
      <w:pPr>
        <w:pStyle w:val="a8"/>
        <w:rPr>
          <w:rFonts w:cs="Times New Roman"/>
        </w:rPr>
      </w:pPr>
      <w:r w:rsidRPr="00BE0AE5">
        <w:rPr>
          <w:rFonts w:cs="Times New Roman"/>
        </w:rPr>
        <w:t>Соблюдение речевого этикета в ситуациях формального и неформального общения в рамках изученных тем.</w:t>
      </w:r>
    </w:p>
    <w:p w14:paraId="7758E283" w14:textId="77777777" w:rsidR="00416B7C" w:rsidRPr="00BE0AE5" w:rsidRDefault="00416B7C" w:rsidP="00416B7C">
      <w:pPr>
        <w:pStyle w:val="a8"/>
        <w:rPr>
          <w:rFonts w:cs="Times New Roman"/>
        </w:rPr>
      </w:pPr>
      <w:r w:rsidRPr="00BE0AE5">
        <w:rPr>
          <w:rFonts w:cs="Times New Roman"/>
        </w:rPr>
        <w:t xml:space="preserve">Оказание помощи зарубежным гостям в России в ситуациях повседневного общения на </w:t>
      </w:r>
      <w:proofErr w:type="spellStart"/>
      <w:r w:rsidRPr="00BE0AE5">
        <w:rPr>
          <w:rFonts w:cs="Times New Roman"/>
        </w:rPr>
        <w:t>китайском</w:t>
      </w:r>
      <w:proofErr w:type="spellEnd"/>
      <w:r w:rsidRPr="00BE0AE5">
        <w:rPr>
          <w:rFonts w:cs="Times New Roman"/>
        </w:rPr>
        <w:t xml:space="preserve"> языке.</w:t>
      </w:r>
    </w:p>
    <w:p w14:paraId="27F6BB58" w14:textId="77777777" w:rsidR="00416B7C" w:rsidRPr="00BE0AE5" w:rsidRDefault="00416B7C" w:rsidP="00416B7C">
      <w:pPr>
        <w:pStyle w:val="52"/>
        <w:spacing w:before="170"/>
        <w:rPr>
          <w:rFonts w:cs="Times New Roman"/>
        </w:rPr>
      </w:pPr>
      <w:r w:rsidRPr="00BE0AE5">
        <w:rPr>
          <w:rFonts w:cs="Times New Roman"/>
        </w:rPr>
        <w:t>Формирование умений:</w:t>
      </w:r>
    </w:p>
    <w:p w14:paraId="3F7DED45" w14:textId="77777777" w:rsidR="00416B7C" w:rsidRPr="00BE0AE5" w:rsidRDefault="00416B7C" w:rsidP="00416B7C">
      <w:pPr>
        <w:pStyle w:val="a1"/>
        <w:rPr>
          <w:rFonts w:cs="Times New Roman"/>
        </w:rPr>
      </w:pPr>
      <w:r w:rsidRPr="00BE0AE5">
        <w:rPr>
          <w:rFonts w:cs="Times New Roman"/>
        </w:rPr>
        <w:t>писать свои имя и фамилию, а также имена и фамилии своих родственников и друзей на китайском языке;</w:t>
      </w:r>
    </w:p>
    <w:p w14:paraId="5D0442C9" w14:textId="77777777" w:rsidR="00416B7C" w:rsidRPr="00BE0AE5" w:rsidRDefault="00416B7C" w:rsidP="00416B7C">
      <w:pPr>
        <w:pStyle w:val="a1"/>
        <w:rPr>
          <w:rFonts w:cs="Times New Roman"/>
        </w:rPr>
      </w:pPr>
      <w:r w:rsidRPr="00BE0AE5">
        <w:rPr>
          <w:rFonts w:cs="Times New Roman"/>
        </w:rPr>
        <w:t xml:space="preserve">кратко представлять Россию и страну/страны изучаемого языка; </w:t>
      </w:r>
    </w:p>
    <w:p w14:paraId="0783073E" w14:textId="77777777" w:rsidR="00416B7C" w:rsidRPr="00BE0AE5" w:rsidRDefault="00416B7C" w:rsidP="00416B7C">
      <w:pPr>
        <w:pStyle w:val="a1"/>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14:paraId="48B9906B" w14:textId="77777777" w:rsidR="00416B7C" w:rsidRPr="00BE0AE5" w:rsidRDefault="00416B7C" w:rsidP="00416B7C">
      <w:pPr>
        <w:pStyle w:val="52"/>
        <w:spacing w:before="170"/>
        <w:rPr>
          <w:rFonts w:cs="Times New Roman"/>
        </w:rPr>
      </w:pPr>
      <w:r w:rsidRPr="00BE0AE5">
        <w:rPr>
          <w:rFonts w:cs="Times New Roman"/>
        </w:rPr>
        <w:t>Компенсаторные умения</w:t>
      </w:r>
    </w:p>
    <w:p w14:paraId="11E629DF" w14:textId="77777777" w:rsidR="00416B7C" w:rsidRPr="00BE0AE5" w:rsidRDefault="00416B7C" w:rsidP="00416B7C">
      <w:pPr>
        <w:pStyle w:val="a8"/>
        <w:rPr>
          <w:rFonts w:cs="Times New Roman"/>
        </w:rPr>
      </w:pPr>
      <w:r w:rsidRPr="00BE0AE5">
        <w:rPr>
          <w:rFonts w:cs="Times New Roman"/>
        </w:rPr>
        <w:t>Использование при чтении и аудировании языковой, в том числе контекстуальной, догадки.</w:t>
      </w:r>
    </w:p>
    <w:p w14:paraId="45E1110D" w14:textId="77777777" w:rsidR="00416B7C" w:rsidRPr="00BE0AE5" w:rsidRDefault="00416B7C" w:rsidP="00416B7C">
      <w:pPr>
        <w:pStyle w:val="a8"/>
        <w:rPr>
          <w:rFonts w:cs="Times New Roman"/>
        </w:rPr>
      </w:pPr>
      <w:r w:rsidRPr="00BE0AE5">
        <w:rPr>
          <w:rFonts w:cs="Times New Roman"/>
        </w:rPr>
        <w:t>Использование в качестве опоры при порождении собственных высказываний ключевых слов, плана.</w:t>
      </w:r>
    </w:p>
    <w:p w14:paraId="6657ECAC" w14:textId="77777777" w:rsidR="00416B7C" w:rsidRPr="00BE0AE5" w:rsidRDefault="00416B7C" w:rsidP="00416B7C">
      <w:pPr>
        <w:pStyle w:val="a8"/>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561F713A" w14:textId="77777777" w:rsidR="00416B7C" w:rsidRPr="00BE0AE5" w:rsidRDefault="00416B7C" w:rsidP="00416B7C">
      <w:pPr>
        <w:pStyle w:val="a8"/>
        <w:rPr>
          <w:rFonts w:cs="Times New Roman"/>
        </w:rPr>
      </w:pPr>
      <w:r w:rsidRPr="00BE0AE5">
        <w:rPr>
          <w:rFonts w:cs="Times New Roman"/>
        </w:rPr>
        <w:t>Использование переспроса и уточняющего вопроса для уточнения информации при говорении.</w:t>
      </w:r>
    </w:p>
    <w:p w14:paraId="0F47A9BF" w14:textId="77777777" w:rsidR="00416B7C" w:rsidRPr="00BE0AE5" w:rsidRDefault="00416B7C" w:rsidP="00416B7C">
      <w:pPr>
        <w:pStyle w:val="a8"/>
        <w:rPr>
          <w:rFonts w:cs="Times New Roman"/>
        </w:rPr>
      </w:pPr>
      <w:r w:rsidRPr="00BE0AE5">
        <w:rPr>
          <w:rFonts w:cs="Times New Roman"/>
        </w:rPr>
        <w:lastRenderedPageBreak/>
        <w:t>Использование иноязычных словарей и справочников, в том числе информационно-справочных систем в электронной форме, соблюдая правила информационной безопасности при работе в сети Интернет.</w:t>
      </w:r>
    </w:p>
    <w:p w14:paraId="4B47B889" w14:textId="77777777" w:rsidR="00416B7C" w:rsidRPr="00BE0AE5" w:rsidRDefault="00416B7C" w:rsidP="00416B7C">
      <w:pPr>
        <w:pStyle w:val="a8"/>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197F49CC" w14:textId="77777777" w:rsidR="00416B7C" w:rsidRPr="00BE0AE5" w:rsidRDefault="00416B7C" w:rsidP="00416B7C">
      <w:pPr>
        <w:pStyle w:val="22"/>
        <w:spacing w:before="340" w:after="57"/>
        <w:rPr>
          <w:rFonts w:cs="Times New Roman"/>
        </w:rPr>
      </w:pPr>
      <w:r w:rsidRPr="00BE0AE5">
        <w:rPr>
          <w:rFonts w:cs="Times New Roman"/>
        </w:rPr>
        <w:t>6 класс</w:t>
      </w:r>
    </w:p>
    <w:p w14:paraId="433ECB69" w14:textId="77777777" w:rsidR="00416B7C" w:rsidRPr="00BE0AE5" w:rsidRDefault="00416B7C" w:rsidP="00416B7C">
      <w:pPr>
        <w:pStyle w:val="31"/>
        <w:spacing w:before="57"/>
        <w:rPr>
          <w:rFonts w:cs="Times New Roman"/>
        </w:rPr>
      </w:pPr>
      <w:r w:rsidRPr="00BE0AE5">
        <w:rPr>
          <w:rFonts w:cs="Times New Roman"/>
        </w:rPr>
        <w:t>Коммуникативные умения</w:t>
      </w:r>
    </w:p>
    <w:p w14:paraId="5B0E4CBD" w14:textId="77777777" w:rsidR="00416B7C" w:rsidRPr="00BE0AE5" w:rsidRDefault="00416B7C" w:rsidP="00416B7C">
      <w:pPr>
        <w:pStyle w:val="a8"/>
        <w:rPr>
          <w:rFonts w:cs="Times New Roman"/>
        </w:rPr>
      </w:pPr>
      <w:r w:rsidRPr="00BE0AE5">
        <w:rPr>
          <w:rFonts w:cs="Times New Roman"/>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14:paraId="4EA2E772" w14:textId="77777777" w:rsidR="00416B7C" w:rsidRPr="00BE0AE5" w:rsidRDefault="00416B7C" w:rsidP="00416B7C">
      <w:pPr>
        <w:pStyle w:val="a8"/>
        <w:rPr>
          <w:rFonts w:cs="Times New Roman"/>
        </w:rPr>
      </w:pPr>
      <w:r w:rsidRPr="00BE0AE5">
        <w:rPr>
          <w:rFonts w:cs="Times New Roman"/>
          <w:spacing w:val="-7"/>
        </w:rPr>
        <w:t>Взаимоотношения в семье и с друзьями. Семейные праздники.</w:t>
      </w:r>
    </w:p>
    <w:p w14:paraId="5A95D2C2" w14:textId="77777777" w:rsidR="00416B7C" w:rsidRPr="00BE0AE5" w:rsidRDefault="00416B7C" w:rsidP="00416B7C">
      <w:pPr>
        <w:pStyle w:val="a8"/>
        <w:rPr>
          <w:rFonts w:cs="Times New Roman"/>
        </w:rPr>
      </w:pPr>
      <w:r w:rsidRPr="00BE0AE5">
        <w:rPr>
          <w:rFonts w:cs="Times New Roman"/>
          <w:spacing w:val="-2"/>
        </w:rPr>
        <w:t>Внешность и характер человека/литературного персонажа.</w:t>
      </w:r>
    </w:p>
    <w:p w14:paraId="40C34E38" w14:textId="77777777" w:rsidR="00416B7C" w:rsidRPr="00BE0AE5" w:rsidRDefault="00416B7C" w:rsidP="00416B7C">
      <w:pPr>
        <w:pStyle w:val="a8"/>
        <w:rPr>
          <w:rFonts w:cs="Times New Roman"/>
        </w:rPr>
      </w:pPr>
      <w:r w:rsidRPr="00BE0AE5">
        <w:rPr>
          <w:rFonts w:cs="Times New Roman"/>
        </w:rPr>
        <w:t>Досуг и увлечения/хобби современного подростка (чтение, кино, театр, спорт).</w:t>
      </w:r>
    </w:p>
    <w:p w14:paraId="1F9C89D8" w14:textId="77777777" w:rsidR="00416B7C" w:rsidRPr="00BE0AE5" w:rsidRDefault="00416B7C" w:rsidP="00416B7C">
      <w:pPr>
        <w:pStyle w:val="a8"/>
        <w:rPr>
          <w:rFonts w:cs="Times New Roman"/>
        </w:rPr>
      </w:pPr>
      <w:r w:rsidRPr="00BE0AE5">
        <w:rPr>
          <w:rFonts w:cs="Times New Roman"/>
        </w:rPr>
        <w:t>Здоровый образ жизни: режим труда и отдыха, фитнес, сбалансированное питание.</w:t>
      </w:r>
    </w:p>
    <w:p w14:paraId="5360F298" w14:textId="77777777" w:rsidR="00416B7C" w:rsidRPr="00BE0AE5" w:rsidRDefault="00416B7C" w:rsidP="00416B7C">
      <w:pPr>
        <w:pStyle w:val="a8"/>
        <w:rPr>
          <w:rFonts w:cs="Times New Roman"/>
        </w:rPr>
      </w:pPr>
      <w:r w:rsidRPr="00BE0AE5">
        <w:rPr>
          <w:rFonts w:cs="Times New Roman"/>
        </w:rPr>
        <w:t>Покупки: одежда, обувь и продукты питания. Посещение врача.</w:t>
      </w:r>
    </w:p>
    <w:p w14:paraId="494783DD" w14:textId="77777777" w:rsidR="00416B7C" w:rsidRPr="00BE0AE5" w:rsidRDefault="00416B7C" w:rsidP="00416B7C">
      <w:pPr>
        <w:pStyle w:val="a8"/>
        <w:rPr>
          <w:rFonts w:cs="Times New Roman"/>
        </w:rPr>
      </w:pPr>
      <w:r w:rsidRPr="00BE0AE5">
        <w:rPr>
          <w:rFonts w:cs="Times New Roman"/>
        </w:rPr>
        <w:t>Школа, школьная жизнь, школьная форма, изучаемые предметы, любимый предмет, правила поведения в школе.</w:t>
      </w:r>
    </w:p>
    <w:p w14:paraId="579A9C89" w14:textId="77777777" w:rsidR="00416B7C" w:rsidRPr="00BE0AE5" w:rsidRDefault="00416B7C" w:rsidP="00416B7C">
      <w:pPr>
        <w:pStyle w:val="a8"/>
        <w:rPr>
          <w:rFonts w:cs="Times New Roman"/>
        </w:rPr>
      </w:pPr>
      <w:r w:rsidRPr="00BE0AE5">
        <w:rPr>
          <w:rFonts w:cs="Times New Roman"/>
        </w:rPr>
        <w:t>Переписка с зарубежными сверстниками.</w:t>
      </w:r>
    </w:p>
    <w:p w14:paraId="61741925" w14:textId="77777777" w:rsidR="00416B7C" w:rsidRPr="00BE0AE5" w:rsidRDefault="00416B7C" w:rsidP="00416B7C">
      <w:pPr>
        <w:pStyle w:val="a8"/>
        <w:rPr>
          <w:rFonts w:cs="Times New Roman"/>
        </w:rPr>
      </w:pPr>
      <w:r w:rsidRPr="00BE0AE5">
        <w:rPr>
          <w:rFonts w:cs="Times New Roman"/>
        </w:rPr>
        <w:t>Каникулы в различное время года. Виды отдыха.</w:t>
      </w:r>
    </w:p>
    <w:p w14:paraId="3DF5976E" w14:textId="77777777" w:rsidR="00416B7C" w:rsidRPr="00BE0AE5" w:rsidRDefault="00416B7C" w:rsidP="00416B7C">
      <w:pPr>
        <w:pStyle w:val="a8"/>
        <w:rPr>
          <w:rFonts w:cs="Times New Roman"/>
        </w:rPr>
      </w:pPr>
      <w:r w:rsidRPr="00BE0AE5">
        <w:rPr>
          <w:rFonts w:cs="Times New Roman"/>
        </w:rPr>
        <w:t>Путешествия по России и зарубежным странам.</w:t>
      </w:r>
    </w:p>
    <w:p w14:paraId="11BF1B86" w14:textId="77777777" w:rsidR="00416B7C" w:rsidRPr="00BE0AE5" w:rsidRDefault="00416B7C" w:rsidP="00416B7C">
      <w:pPr>
        <w:pStyle w:val="a8"/>
        <w:rPr>
          <w:rFonts w:cs="Times New Roman"/>
        </w:rPr>
      </w:pPr>
      <w:r w:rsidRPr="00BE0AE5">
        <w:rPr>
          <w:rFonts w:cs="Times New Roman"/>
        </w:rPr>
        <w:t>Природа: дикие и домашние животные. Климат, погода.</w:t>
      </w:r>
    </w:p>
    <w:p w14:paraId="6B8F9EDF" w14:textId="77777777" w:rsidR="00416B7C" w:rsidRPr="00BE0AE5" w:rsidRDefault="00416B7C" w:rsidP="00416B7C">
      <w:pPr>
        <w:pStyle w:val="a8"/>
        <w:rPr>
          <w:rFonts w:cs="Times New Roman"/>
        </w:rPr>
      </w:pPr>
      <w:r w:rsidRPr="00BE0AE5">
        <w:rPr>
          <w:rFonts w:cs="Times New Roman"/>
        </w:rPr>
        <w:t>Жизнь в городе и сельской местности. Описание родного города/села. Транспорт.</w:t>
      </w:r>
    </w:p>
    <w:p w14:paraId="7FCEBDE1" w14:textId="77777777" w:rsidR="00416B7C" w:rsidRPr="00BE0AE5" w:rsidRDefault="00416B7C" w:rsidP="00416B7C">
      <w:pPr>
        <w:pStyle w:val="a8"/>
        <w:rPr>
          <w:rFonts w:cs="Times New Roman"/>
        </w:rPr>
      </w:pPr>
      <w:r w:rsidRPr="00BE0AE5">
        <w:rPr>
          <w:rFonts w:cs="Times New Roman"/>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39575E18" w14:textId="77777777" w:rsidR="00416B7C" w:rsidRPr="00BE0AE5" w:rsidRDefault="00416B7C" w:rsidP="00416B7C">
      <w:pPr>
        <w:pStyle w:val="a8"/>
        <w:rPr>
          <w:rFonts w:cs="Times New Roman"/>
        </w:rPr>
      </w:pPr>
      <w:r w:rsidRPr="00BE0AE5">
        <w:rPr>
          <w:rFonts w:cs="Times New Roman"/>
        </w:rPr>
        <w:t>Выдающиеся люди родной страны и страны/стран изучаемого языка: писатели, поэты, учёные.</w:t>
      </w:r>
    </w:p>
    <w:p w14:paraId="67C19436" w14:textId="77777777" w:rsidR="00416B7C" w:rsidRPr="00BE0AE5" w:rsidRDefault="00416B7C" w:rsidP="00416B7C">
      <w:pPr>
        <w:pStyle w:val="31"/>
        <w:spacing w:before="340"/>
        <w:rPr>
          <w:rFonts w:cs="Times New Roman"/>
        </w:rPr>
      </w:pPr>
      <w:r w:rsidRPr="00BE0AE5">
        <w:rPr>
          <w:rFonts w:cs="Times New Roman"/>
        </w:rPr>
        <w:t>Виды речевой деятельности</w:t>
      </w:r>
    </w:p>
    <w:p w14:paraId="085FBF20" w14:textId="77777777" w:rsidR="00416B7C" w:rsidRPr="00BE0AE5" w:rsidRDefault="00416B7C" w:rsidP="00416B7C">
      <w:pPr>
        <w:pStyle w:val="52"/>
        <w:spacing w:before="0"/>
        <w:rPr>
          <w:rFonts w:cs="Times New Roman"/>
        </w:rPr>
      </w:pPr>
      <w:r w:rsidRPr="00BE0AE5">
        <w:rPr>
          <w:rFonts w:cs="Times New Roman"/>
        </w:rPr>
        <w:t>Говорение</w:t>
      </w:r>
    </w:p>
    <w:p w14:paraId="5C33EA7E" w14:textId="77777777" w:rsidR="00416B7C" w:rsidRPr="00BE0AE5" w:rsidRDefault="00416B7C" w:rsidP="00416B7C">
      <w:pPr>
        <w:pStyle w:val="52"/>
        <w:rPr>
          <w:rFonts w:cs="Times New Roman"/>
        </w:rPr>
      </w:pPr>
      <w:r w:rsidRPr="00BE0AE5">
        <w:rPr>
          <w:rFonts w:cs="Times New Roman"/>
        </w:rPr>
        <w:t>Диалогическая речь</w:t>
      </w:r>
    </w:p>
    <w:p w14:paraId="4EB7C2A2" w14:textId="77777777" w:rsidR="00416B7C" w:rsidRPr="00BE0AE5" w:rsidRDefault="00416B7C" w:rsidP="00416B7C">
      <w:pPr>
        <w:pStyle w:val="a8"/>
        <w:rPr>
          <w:rFonts w:cs="Times New Roman"/>
        </w:rPr>
      </w:pPr>
      <w:r w:rsidRPr="00BE0AE5">
        <w:rPr>
          <w:rFonts w:cs="Times New Roman"/>
        </w:rPr>
        <w:lastRenderedPageBreak/>
        <w:t>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w:t>
      </w:r>
    </w:p>
    <w:p w14:paraId="7AB2990A" w14:textId="77777777" w:rsidR="00416B7C" w:rsidRPr="00BE0AE5" w:rsidRDefault="00416B7C" w:rsidP="00416B7C">
      <w:pPr>
        <w:pStyle w:val="a8"/>
        <w:rPr>
          <w:rFonts w:cs="Times New Roman"/>
        </w:rPr>
      </w:pPr>
      <w:r w:rsidRPr="00BE0AE5">
        <w:rPr>
          <w:rFonts w:cs="Times New Roman"/>
        </w:rPr>
        <w:t>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14:paraId="30A60CD2" w14:textId="77777777" w:rsidR="00416B7C" w:rsidRPr="00BE0AE5" w:rsidRDefault="00416B7C" w:rsidP="00416B7C">
      <w:pPr>
        <w:pStyle w:val="a8"/>
        <w:rPr>
          <w:rFonts w:cs="Times New Roman"/>
        </w:rPr>
      </w:pPr>
      <w:r w:rsidRPr="00BE0AE5">
        <w:rPr>
          <w:rFonts w:cs="Times New Roman"/>
        </w:rPr>
        <w:t>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6D469540" w14:textId="77777777" w:rsidR="00416B7C" w:rsidRPr="00BE0AE5" w:rsidRDefault="00416B7C" w:rsidP="00416B7C">
      <w:pPr>
        <w:pStyle w:val="a8"/>
        <w:rPr>
          <w:rFonts w:cs="Times New Roman"/>
        </w:rPr>
      </w:pPr>
      <w:r w:rsidRPr="00BE0AE5">
        <w:rPr>
          <w:rFonts w:cs="Times New Roman"/>
        </w:rPr>
        <w:t xml:space="preserve">Составлять диалог в соответствии с поставленной коммуникативной задачей/с опорой на образец, опорой на речевые ситуации, ключевые слова, и/или иллюстрации, фотографии. </w:t>
      </w:r>
    </w:p>
    <w:p w14:paraId="47D8A499" w14:textId="77777777" w:rsidR="00416B7C" w:rsidRPr="00BE0AE5" w:rsidRDefault="00416B7C" w:rsidP="00416B7C">
      <w:pPr>
        <w:pStyle w:val="5"/>
        <w:rPr>
          <w:rFonts w:cs="Times New Roman"/>
        </w:rPr>
      </w:pPr>
      <w:r w:rsidRPr="00BE0AE5">
        <w:rPr>
          <w:rFonts w:cs="Times New Roman"/>
        </w:rPr>
        <w:t xml:space="preserve">Монологическая речь </w:t>
      </w:r>
    </w:p>
    <w:p w14:paraId="5D2F4E3B" w14:textId="77777777" w:rsidR="00416B7C" w:rsidRPr="00BE0AE5" w:rsidRDefault="00416B7C" w:rsidP="00416B7C">
      <w:pPr>
        <w:pStyle w:val="a8"/>
        <w:rPr>
          <w:rFonts w:cs="Times New Roman"/>
        </w:rPr>
      </w:pPr>
      <w:r w:rsidRPr="00BE0AE5">
        <w:rPr>
          <w:rFonts w:cs="Times New Roman"/>
        </w:rPr>
        <w:t>Высказываться о фактах, событиях, используя основные типы речи (описание/характеристика, повествование) с опорой на ключевые слова, план, вопросы, таблицу и/или иллюстрации, фотографии.</w:t>
      </w:r>
    </w:p>
    <w:p w14:paraId="7AD926AA" w14:textId="77777777" w:rsidR="00416B7C" w:rsidRPr="00BE0AE5" w:rsidRDefault="00416B7C" w:rsidP="00416B7C">
      <w:pPr>
        <w:pStyle w:val="a8"/>
        <w:rPr>
          <w:rFonts w:cs="Times New Roman"/>
        </w:rPr>
      </w:pPr>
      <w:r w:rsidRPr="00BE0AE5">
        <w:rPr>
          <w:rFonts w:cs="Times New Roman"/>
        </w:rPr>
        <w:t>Описывать объект, человека/литературного персонажа по определённой схеме.</w:t>
      </w:r>
    </w:p>
    <w:p w14:paraId="77AD43E9" w14:textId="77777777" w:rsidR="00416B7C" w:rsidRPr="00BE0AE5" w:rsidRDefault="00416B7C" w:rsidP="00416B7C">
      <w:pPr>
        <w:pStyle w:val="a8"/>
        <w:rPr>
          <w:rFonts w:cs="Times New Roman"/>
          <w:spacing w:val="-4"/>
        </w:rPr>
      </w:pPr>
      <w:r w:rsidRPr="00BE0AE5">
        <w:rPr>
          <w:rFonts w:cs="Times New Roman"/>
          <w:spacing w:val="-4"/>
        </w:rPr>
        <w:t>Передавать содержание прочитанного текста с опорой вопросы, план, ключевые слова и/или иллюстрации, фотографии.</w:t>
      </w:r>
    </w:p>
    <w:p w14:paraId="4D134119" w14:textId="77777777" w:rsidR="00416B7C" w:rsidRPr="00BE0AE5" w:rsidRDefault="00416B7C" w:rsidP="00416B7C">
      <w:pPr>
        <w:pStyle w:val="a8"/>
        <w:rPr>
          <w:rFonts w:cs="Times New Roman"/>
        </w:rPr>
      </w:pPr>
      <w:r w:rsidRPr="00BE0AE5">
        <w:rPr>
          <w:rFonts w:cs="Times New Roman"/>
        </w:rPr>
        <w:t>Кратко излагать результаты выполненной проектной работы.</w:t>
      </w:r>
    </w:p>
    <w:p w14:paraId="76B534DE" w14:textId="77777777" w:rsidR="00416B7C" w:rsidRPr="00BE0AE5" w:rsidRDefault="00416B7C" w:rsidP="00416B7C">
      <w:pPr>
        <w:pStyle w:val="a8"/>
        <w:rPr>
          <w:rFonts w:cs="Times New Roman"/>
        </w:rPr>
      </w:pPr>
      <w:r w:rsidRPr="00BE0AE5">
        <w:rPr>
          <w:rFonts w:cs="Times New Roman"/>
        </w:rPr>
        <w:t>Работать индивидуально и в группе при выполнении проектной работы.</w:t>
      </w:r>
    </w:p>
    <w:p w14:paraId="20BA3238" w14:textId="77777777" w:rsidR="00416B7C" w:rsidRPr="00BE0AE5" w:rsidRDefault="00416B7C" w:rsidP="00416B7C">
      <w:pPr>
        <w:pStyle w:val="52"/>
        <w:rPr>
          <w:rFonts w:cs="Times New Roman"/>
        </w:rPr>
      </w:pPr>
      <w:r w:rsidRPr="00BE0AE5">
        <w:rPr>
          <w:rFonts w:cs="Times New Roman"/>
        </w:rPr>
        <w:t>Аудирование</w:t>
      </w:r>
    </w:p>
    <w:p w14:paraId="222554B4" w14:textId="77777777" w:rsidR="00416B7C" w:rsidRPr="00BE0AE5" w:rsidRDefault="00416B7C" w:rsidP="00416B7C">
      <w:pPr>
        <w:pStyle w:val="a8"/>
        <w:rPr>
          <w:rFonts w:cs="Times New Roman"/>
        </w:rPr>
      </w:pPr>
      <w:r w:rsidRPr="00BE0AE5">
        <w:rPr>
          <w:rFonts w:cs="Times New Roman"/>
        </w:rPr>
        <w:t>Понимать речь учителя по ведению урока.</w:t>
      </w:r>
    </w:p>
    <w:p w14:paraId="0D2F4660" w14:textId="77777777" w:rsidR="00416B7C" w:rsidRPr="00BE0AE5" w:rsidRDefault="00416B7C" w:rsidP="00416B7C">
      <w:pPr>
        <w:pStyle w:val="a8"/>
        <w:rPr>
          <w:rFonts w:cs="Times New Roman"/>
        </w:rPr>
      </w:pPr>
      <w:r w:rsidRPr="00BE0AE5">
        <w:rPr>
          <w:rFonts w:cs="Times New Roman"/>
        </w:rPr>
        <w:t>Распознавать на слух и понимать связное высказывание учителя, одноклассника, построенное на знакомом языковом материале и/или содержащее некоторые незнакомые слова.</w:t>
      </w:r>
    </w:p>
    <w:p w14:paraId="69AB8134" w14:textId="77777777" w:rsidR="00416B7C" w:rsidRPr="00BE0AE5" w:rsidRDefault="00416B7C" w:rsidP="00416B7C">
      <w:pPr>
        <w:pStyle w:val="a8"/>
        <w:rPr>
          <w:rFonts w:cs="Times New Roman"/>
        </w:rPr>
      </w:pPr>
      <w:r w:rsidRPr="00BE0AE5">
        <w:rPr>
          <w:rFonts w:cs="Times New Roman"/>
        </w:rPr>
        <w:t>Использовать переспрос или просьбу для уточнения отдельных деталей.</w:t>
      </w:r>
    </w:p>
    <w:p w14:paraId="738887CC" w14:textId="77777777" w:rsidR="00416B7C" w:rsidRPr="00BE0AE5" w:rsidRDefault="00416B7C" w:rsidP="00416B7C">
      <w:pPr>
        <w:pStyle w:val="a8"/>
        <w:rPr>
          <w:rFonts w:cs="Times New Roman"/>
        </w:rPr>
      </w:pPr>
      <w:r w:rsidRPr="00BE0AE5">
        <w:rPr>
          <w:rFonts w:cs="Times New Roman"/>
        </w:rPr>
        <w:t>Вербально/невербально реагировать на услышанное. Воспринимать на слух и понимать основное содержание несложных аутентичных текстов, содержащих отдельные незнакомые слова.</w:t>
      </w:r>
    </w:p>
    <w:p w14:paraId="57CE8A21" w14:textId="77777777" w:rsidR="00416B7C" w:rsidRPr="00BE0AE5" w:rsidRDefault="00416B7C" w:rsidP="00416B7C">
      <w:pPr>
        <w:pStyle w:val="a8"/>
        <w:rPr>
          <w:rFonts w:cs="Times New Roman"/>
        </w:rPr>
      </w:pPr>
      <w:r w:rsidRPr="00BE0AE5">
        <w:rPr>
          <w:rFonts w:cs="Times New Roman"/>
        </w:rPr>
        <w:t>Определять тему, прослушанного текста. Выделять главные факты, опуская второстепенные.</w:t>
      </w:r>
    </w:p>
    <w:p w14:paraId="2995F8EB" w14:textId="77777777" w:rsidR="00416B7C" w:rsidRPr="00BE0AE5" w:rsidRDefault="00416B7C" w:rsidP="00416B7C">
      <w:pPr>
        <w:pStyle w:val="a8"/>
        <w:rPr>
          <w:rFonts w:cs="Times New Roman"/>
        </w:rPr>
      </w:pPr>
      <w:r w:rsidRPr="00BE0AE5">
        <w:rPr>
          <w:rFonts w:cs="Times New Roman"/>
        </w:rPr>
        <w:t>Воспринимать на слух и понимать запрашиваемую информацию, представленную в явном виде, в несложных аутентичных текстах, содержащих отдельные незнакомые слова.</w:t>
      </w:r>
    </w:p>
    <w:p w14:paraId="797B1C8B" w14:textId="77777777" w:rsidR="00416B7C" w:rsidRPr="00BE0AE5" w:rsidRDefault="00416B7C" w:rsidP="00416B7C">
      <w:pPr>
        <w:pStyle w:val="a8"/>
        <w:rPr>
          <w:rFonts w:cs="Times New Roman"/>
        </w:rPr>
      </w:pPr>
      <w:r w:rsidRPr="00BE0AE5">
        <w:rPr>
          <w:rFonts w:cs="Times New Roman"/>
        </w:rPr>
        <w:lastRenderedPageBreak/>
        <w:t>Использовать языковую, в том числе контекстуальную, догадку при восприятии на слух текстов, содержащих незнакомые слова.</w:t>
      </w:r>
    </w:p>
    <w:p w14:paraId="03030426" w14:textId="77777777" w:rsidR="00416B7C" w:rsidRPr="00BE0AE5" w:rsidRDefault="00416B7C" w:rsidP="00416B7C">
      <w:pPr>
        <w:pStyle w:val="a8"/>
        <w:rPr>
          <w:rFonts w:cs="Times New Roman"/>
          <w:spacing w:val="-4"/>
        </w:rPr>
      </w:pPr>
      <w:r w:rsidRPr="00BE0AE5">
        <w:rPr>
          <w:rFonts w:cs="Times New Roman"/>
        </w:rPr>
        <w:t>Игнорировать незнакомые слова, не мешающие понимать содержание текста.</w:t>
      </w:r>
    </w:p>
    <w:p w14:paraId="25C2DED4" w14:textId="77777777" w:rsidR="00416B7C" w:rsidRPr="00BE0AE5" w:rsidRDefault="00416B7C" w:rsidP="00416B7C">
      <w:pPr>
        <w:pStyle w:val="52"/>
        <w:rPr>
          <w:rFonts w:cs="Times New Roman"/>
        </w:rPr>
      </w:pPr>
      <w:r w:rsidRPr="00BE0AE5">
        <w:rPr>
          <w:rFonts w:cs="Times New Roman"/>
        </w:rPr>
        <w:t>Смысловое чтение</w:t>
      </w:r>
    </w:p>
    <w:p w14:paraId="3FEB2743" w14:textId="77777777" w:rsidR="00416B7C" w:rsidRPr="00BE0AE5" w:rsidRDefault="00416B7C" w:rsidP="00416B7C">
      <w:pPr>
        <w:pStyle w:val="a8"/>
        <w:rPr>
          <w:rFonts w:cs="Times New Roman"/>
        </w:rPr>
      </w:pPr>
      <w:r w:rsidRPr="00BE0AE5">
        <w:rPr>
          <w:rFonts w:cs="Times New Roman"/>
        </w:rPr>
        <w:t>Чтение про себя и понимание с использованием языковой, в том числе контекстуальной, догадки основного содержания и запрашиваемую информацию, представленную в явном и неявном виде, несложных адаптированных аутентичных текстов разных жанров и стилей, содержащих отдельные незнакомые слова объёмом до 120 знаков.</w:t>
      </w:r>
    </w:p>
    <w:p w14:paraId="3B4E0151" w14:textId="77777777" w:rsidR="00416B7C" w:rsidRPr="00BE0AE5" w:rsidRDefault="00416B7C" w:rsidP="00416B7C">
      <w:pPr>
        <w:pStyle w:val="a8"/>
        <w:rPr>
          <w:rFonts w:cs="Times New Roman"/>
        </w:rPr>
      </w:pPr>
      <w:r w:rsidRPr="00BE0AE5">
        <w:rPr>
          <w:rFonts w:cs="Times New Roman"/>
        </w:rPr>
        <w:t>Чтение вслух и понимание небольших адаптированных 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объёмом до 100 знаков.</w:t>
      </w:r>
    </w:p>
    <w:p w14:paraId="3A95614F" w14:textId="77777777" w:rsidR="00416B7C" w:rsidRPr="00BE0AE5" w:rsidRDefault="00416B7C" w:rsidP="00416B7C">
      <w:pPr>
        <w:pStyle w:val="a8"/>
        <w:rPr>
          <w:rFonts w:cs="Times New Roman"/>
        </w:rPr>
      </w:pPr>
      <w:r w:rsidRPr="00BE0AE5">
        <w:rPr>
          <w:rFonts w:cs="Times New Roman"/>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14:paraId="0FC2E839" w14:textId="77777777" w:rsidR="00416B7C" w:rsidRPr="00BE0AE5" w:rsidRDefault="00416B7C" w:rsidP="00416B7C">
      <w:pPr>
        <w:pStyle w:val="a8"/>
        <w:rPr>
          <w:rFonts w:cs="Times New Roman"/>
        </w:rPr>
      </w:pPr>
      <w:r w:rsidRPr="00BE0AE5">
        <w:rPr>
          <w:rFonts w:cs="Times New Roman"/>
        </w:rPr>
        <w:t>Чтение про себя и понимание запрашиваемой информации, представленной в нелинейных текстах (таблицах, диаграммах и т.д.).</w:t>
      </w:r>
    </w:p>
    <w:p w14:paraId="435381FD" w14:textId="77777777" w:rsidR="00416B7C" w:rsidRPr="00BE0AE5" w:rsidRDefault="00416B7C" w:rsidP="00416B7C">
      <w:pPr>
        <w:pStyle w:val="a8"/>
        <w:rPr>
          <w:rFonts w:cs="Times New Roman"/>
        </w:rPr>
      </w:pPr>
      <w:r w:rsidRPr="00BE0AE5">
        <w:rPr>
          <w:rFonts w:cs="Times New Roman"/>
        </w:rPr>
        <w:t>Прогнозирование содержания текста на основе заголовка, иллюстраций.</w:t>
      </w:r>
    </w:p>
    <w:p w14:paraId="75AE91FC" w14:textId="77777777" w:rsidR="00416B7C" w:rsidRPr="00BE0AE5" w:rsidRDefault="00416B7C" w:rsidP="00416B7C">
      <w:pPr>
        <w:pStyle w:val="52"/>
        <w:spacing w:before="85"/>
        <w:rPr>
          <w:rFonts w:cs="Times New Roman"/>
        </w:rPr>
      </w:pPr>
      <w:r w:rsidRPr="00BE0AE5">
        <w:rPr>
          <w:rFonts w:cs="Times New Roman"/>
        </w:rPr>
        <w:t>Письменная речь</w:t>
      </w:r>
    </w:p>
    <w:p w14:paraId="452370E6" w14:textId="77777777" w:rsidR="00416B7C" w:rsidRPr="00BE0AE5" w:rsidRDefault="00416B7C" w:rsidP="00416B7C">
      <w:pPr>
        <w:pStyle w:val="a8"/>
        <w:rPr>
          <w:rFonts w:cs="Times New Roman"/>
        </w:rPr>
      </w:pPr>
      <w:r w:rsidRPr="00BE0AE5">
        <w:rPr>
          <w:rFonts w:cs="Times New Roman"/>
          <w:spacing w:val="-1"/>
        </w:rPr>
        <w:t>Заполнение анкет и формуляров в соответствии с нормами речевого этикета, принятыми в стране/странах изучаемого языка.</w:t>
      </w:r>
    </w:p>
    <w:p w14:paraId="7BAF073C" w14:textId="77777777" w:rsidR="00416B7C" w:rsidRPr="00BE0AE5" w:rsidRDefault="00416B7C" w:rsidP="00416B7C">
      <w:pPr>
        <w:pStyle w:val="a8"/>
        <w:rPr>
          <w:rFonts w:cs="Times New Roman"/>
        </w:rPr>
      </w:pPr>
      <w:r w:rsidRPr="00BE0AE5">
        <w:rPr>
          <w:rFonts w:cs="Times New Roman"/>
        </w:rPr>
        <w:t>Написание электронного сообщения личного характера с соблюдением норм речевого этикета, принятых в стране/странах изучаемого языка объёмом до 60 знаков.</w:t>
      </w:r>
    </w:p>
    <w:p w14:paraId="04B58748" w14:textId="77777777" w:rsidR="00416B7C" w:rsidRPr="00BE0AE5" w:rsidRDefault="00416B7C" w:rsidP="00416B7C">
      <w:pPr>
        <w:pStyle w:val="a8"/>
        <w:rPr>
          <w:rFonts w:cs="Times New Roman"/>
        </w:rPr>
      </w:pPr>
      <w:r w:rsidRPr="00BE0AE5">
        <w:rPr>
          <w:rFonts w:cs="Times New Roman"/>
        </w:rPr>
        <w:t xml:space="preserve">Написание небольших письменных высказываний с </w:t>
      </w:r>
      <w:proofErr w:type="spellStart"/>
      <w:r w:rsidRPr="00BE0AE5">
        <w:rPr>
          <w:rFonts w:cs="Times New Roman"/>
        </w:rPr>
        <w:t>опорои</w:t>
      </w:r>
      <w:proofErr w:type="spellEnd"/>
      <w:r w:rsidRPr="00BE0AE5">
        <w:rPr>
          <w:rFonts w:cs="Times New Roman"/>
        </w:rPr>
        <w:t>̆ на образец/план объёмом до 55 знаков.</w:t>
      </w:r>
    </w:p>
    <w:p w14:paraId="431379A5" w14:textId="77777777" w:rsidR="00416B7C" w:rsidRPr="00BE0AE5" w:rsidRDefault="00416B7C" w:rsidP="00416B7C">
      <w:pPr>
        <w:pStyle w:val="a8"/>
        <w:rPr>
          <w:rFonts w:cs="Times New Roman"/>
        </w:rPr>
      </w:pPr>
      <w:r w:rsidRPr="00BE0AE5">
        <w:rPr>
          <w:rFonts w:cs="Times New Roman"/>
        </w:rPr>
        <w:t>Написание поздравлений с днём рождения и другими праздниками, с употреблением формул речевого этикета, принятых в стране изучаемого языка.</w:t>
      </w:r>
    </w:p>
    <w:p w14:paraId="5D2E9A63" w14:textId="77777777" w:rsidR="00416B7C" w:rsidRPr="00BE0AE5" w:rsidRDefault="00416B7C" w:rsidP="00416B7C">
      <w:pPr>
        <w:pStyle w:val="a8"/>
        <w:rPr>
          <w:rFonts w:cs="Times New Roman"/>
        </w:rPr>
      </w:pPr>
      <w:r w:rsidRPr="00BE0AE5">
        <w:rPr>
          <w:rFonts w:cs="Times New Roman"/>
        </w:rPr>
        <w:t>Краткое изложение в письменном виде результатов проектной деятельности.</w:t>
      </w:r>
    </w:p>
    <w:p w14:paraId="5FE5B3EF" w14:textId="77777777" w:rsidR="00416B7C" w:rsidRPr="00BE0AE5" w:rsidRDefault="00416B7C" w:rsidP="00416B7C">
      <w:pPr>
        <w:pStyle w:val="31"/>
        <w:spacing w:after="57"/>
        <w:rPr>
          <w:rFonts w:cs="Times New Roman"/>
        </w:rPr>
      </w:pPr>
      <w:r w:rsidRPr="00BE0AE5">
        <w:rPr>
          <w:rFonts w:cs="Times New Roman"/>
        </w:rPr>
        <w:t>Языковая сторона речи</w:t>
      </w:r>
    </w:p>
    <w:p w14:paraId="0A34CE37" w14:textId="77777777" w:rsidR="00416B7C" w:rsidRPr="00BE0AE5" w:rsidRDefault="00416B7C" w:rsidP="00416B7C">
      <w:pPr>
        <w:pStyle w:val="52"/>
        <w:spacing w:before="0"/>
        <w:rPr>
          <w:rFonts w:cs="Times New Roman"/>
        </w:rPr>
      </w:pPr>
      <w:r w:rsidRPr="00BE0AE5">
        <w:rPr>
          <w:rFonts w:cs="Times New Roman"/>
        </w:rPr>
        <w:t>Фонетическая сторона речи</w:t>
      </w:r>
    </w:p>
    <w:p w14:paraId="26D7C729" w14:textId="77777777" w:rsidR="00416B7C" w:rsidRPr="00BE0AE5" w:rsidRDefault="00416B7C" w:rsidP="00416B7C">
      <w:pPr>
        <w:pStyle w:val="a8"/>
        <w:rPr>
          <w:rFonts w:cs="Times New Roman"/>
        </w:rPr>
      </w:pPr>
      <w:r w:rsidRPr="00BE0AE5">
        <w:rPr>
          <w:rFonts w:cs="Times New Roman"/>
        </w:rPr>
        <w:t xml:space="preserve">Владение основными навыками различения на слух и произношения всех звуков китайского языка. </w:t>
      </w:r>
    </w:p>
    <w:p w14:paraId="3F0025B2" w14:textId="77777777" w:rsidR="00416B7C" w:rsidRPr="00BE0AE5" w:rsidRDefault="00416B7C" w:rsidP="00416B7C">
      <w:pPr>
        <w:pStyle w:val="a8"/>
        <w:rPr>
          <w:rFonts w:cs="Times New Roman"/>
        </w:rPr>
      </w:pPr>
      <w:r w:rsidRPr="00BE0AE5">
        <w:rPr>
          <w:rFonts w:cs="Times New Roman"/>
        </w:rPr>
        <w:lastRenderedPageBreak/>
        <w:t xml:space="preserve">Знание букв китайского звукобуквенного алфавита </w:t>
      </w:r>
      <w:proofErr w:type="spellStart"/>
      <w:r w:rsidRPr="00BE0AE5">
        <w:rPr>
          <w:rFonts w:cs="Times New Roman"/>
        </w:rPr>
        <w:t>ханьюй</w:t>
      </w:r>
      <w:proofErr w:type="spellEnd"/>
      <w:r w:rsidRPr="00BE0AE5">
        <w:rPr>
          <w:rFonts w:cs="Times New Roman"/>
        </w:rPr>
        <w:t xml:space="preserve"> пиньинь (</w:t>
      </w:r>
      <w:proofErr w:type="spellStart"/>
      <w:r w:rsidRPr="00BE0AE5">
        <w:rPr>
          <w:rStyle w:val="af1"/>
          <w:rFonts w:ascii="Times New Roman" w:cs="Times New Roman"/>
        </w:rPr>
        <w:t>汉语拼音</w:t>
      </w:r>
      <w:proofErr w:type="spellEnd"/>
      <w:r w:rsidRPr="00BE0AE5">
        <w:rPr>
          <w:rFonts w:cs="Times New Roman"/>
        </w:rPr>
        <w:t>) (также называемого «фонетической транскрипцией»), их фонетически корректное озвучивание.</w:t>
      </w:r>
    </w:p>
    <w:p w14:paraId="03B2E12E" w14:textId="77777777" w:rsidR="00416B7C" w:rsidRPr="00BE0AE5" w:rsidRDefault="00416B7C" w:rsidP="00416B7C">
      <w:pPr>
        <w:pStyle w:val="a8"/>
        <w:rPr>
          <w:rFonts w:cs="Times New Roman"/>
        </w:rPr>
      </w:pPr>
      <w:r w:rsidRPr="00BE0AE5">
        <w:rPr>
          <w:rFonts w:cs="Times New Roman"/>
        </w:rPr>
        <w:t>Знание структуры китайского слога, особенностей сочетаемости инициалей и финалей, различение их на слух и правильное озвучивание;</w:t>
      </w:r>
    </w:p>
    <w:p w14:paraId="00754814" w14:textId="77777777" w:rsidR="00416B7C" w:rsidRPr="00BE0AE5" w:rsidRDefault="00416B7C" w:rsidP="00416B7C">
      <w:pPr>
        <w:pStyle w:val="a8"/>
        <w:rPr>
          <w:rFonts w:cs="Times New Roman"/>
        </w:rPr>
      </w:pPr>
      <w:r w:rsidRPr="00BE0AE5">
        <w:rPr>
          <w:rFonts w:cs="Times New Roman"/>
        </w:rPr>
        <w:t>Знание правил тональной системы китайского языка и их корректное использование (изменение тонов, неполный третий тон, лёгкий тон).</w:t>
      </w:r>
    </w:p>
    <w:p w14:paraId="2E5ADABE" w14:textId="77777777" w:rsidR="00416B7C" w:rsidRPr="00BE0AE5" w:rsidRDefault="00416B7C" w:rsidP="00416B7C">
      <w:pPr>
        <w:pStyle w:val="a8"/>
        <w:rPr>
          <w:rFonts w:cs="Times New Roman"/>
        </w:rPr>
      </w:pPr>
      <w:r w:rsidRPr="00BE0AE5">
        <w:rPr>
          <w:rFonts w:cs="Times New Roman"/>
        </w:rPr>
        <w:t>Различение на слух и адекватное, без ошибок, ведущих к сбою в коммуникации, произнесение слов на китайском языке.</w:t>
      </w:r>
    </w:p>
    <w:p w14:paraId="6E867CB2" w14:textId="77777777" w:rsidR="00416B7C" w:rsidRPr="00BE0AE5" w:rsidRDefault="00416B7C" w:rsidP="00416B7C">
      <w:pPr>
        <w:pStyle w:val="a8"/>
        <w:rPr>
          <w:rFonts w:cs="Times New Roman"/>
        </w:rPr>
      </w:pPr>
      <w:r w:rsidRPr="00BE0AE5">
        <w:rPr>
          <w:rFonts w:cs="Times New Roman"/>
        </w:rPr>
        <w:t>Чтение новых слов, записанных с помощью китайского фонетического алфавита, согласно основным правилам чтения китайского языка.</w:t>
      </w:r>
    </w:p>
    <w:p w14:paraId="386A9D8E" w14:textId="77777777" w:rsidR="00416B7C" w:rsidRPr="00BE0AE5" w:rsidRDefault="00416B7C" w:rsidP="00416B7C">
      <w:pPr>
        <w:pStyle w:val="a8"/>
        <w:rPr>
          <w:rFonts w:cs="Times New Roman"/>
        </w:rPr>
      </w:pPr>
      <w:r w:rsidRPr="00BE0AE5">
        <w:rPr>
          <w:rFonts w:cs="Times New Roman"/>
        </w:rPr>
        <w:t>Знание системы китайско-русской транскрипции Палладия и правильное произнесение китайских слов, записанных в этой транскрипции.</w:t>
      </w:r>
    </w:p>
    <w:p w14:paraId="6D2B2D92" w14:textId="77777777" w:rsidR="00416B7C" w:rsidRPr="00BE0AE5" w:rsidRDefault="00416B7C" w:rsidP="00416B7C">
      <w:pPr>
        <w:pStyle w:val="a8"/>
        <w:rPr>
          <w:rFonts w:cs="Times New Roman"/>
        </w:rPr>
      </w:pPr>
      <w:r w:rsidRPr="00BE0AE5">
        <w:rPr>
          <w:rFonts w:cs="Times New Roman"/>
        </w:rPr>
        <w:t>Выразительное чтение вслух небольших адаптированных аутентичных текстов объёмом до 100 знаков, построенных на изученном языковом материале, с соблюдением правил чтения и соответствующей интонацией.</w:t>
      </w:r>
    </w:p>
    <w:p w14:paraId="2C8023D7" w14:textId="77777777" w:rsidR="00416B7C" w:rsidRPr="00BE0AE5" w:rsidRDefault="00416B7C" w:rsidP="00416B7C">
      <w:pPr>
        <w:pStyle w:val="a8"/>
        <w:rPr>
          <w:rFonts w:cs="Times New Roman"/>
        </w:rPr>
      </w:pPr>
      <w:r w:rsidRPr="00BE0AE5">
        <w:rPr>
          <w:rFonts w:cs="Times New Roman"/>
        </w:rPr>
        <w:t>Владение навыками ритмико-интонационного оформления речи в зависимости от коммуникативной ситуации.</w:t>
      </w:r>
    </w:p>
    <w:p w14:paraId="4AEBB4DD" w14:textId="77777777" w:rsidR="00416B7C" w:rsidRPr="00BE0AE5" w:rsidRDefault="00416B7C" w:rsidP="00416B7C">
      <w:pPr>
        <w:pStyle w:val="a8"/>
        <w:rPr>
          <w:rFonts w:cs="Times New Roman"/>
        </w:rPr>
      </w:pPr>
      <w:r w:rsidRPr="00BE0AE5">
        <w:rPr>
          <w:rFonts w:cs="Times New Roman"/>
        </w:rPr>
        <w:t>Выражение модальных значений, чувств и эмоций с помощью интонации.</w:t>
      </w:r>
    </w:p>
    <w:p w14:paraId="4F86603F" w14:textId="77777777" w:rsidR="00416B7C" w:rsidRPr="00BE0AE5" w:rsidRDefault="00416B7C" w:rsidP="00416B7C">
      <w:pPr>
        <w:pStyle w:val="52"/>
        <w:rPr>
          <w:rFonts w:cs="Times New Roman"/>
        </w:rPr>
      </w:pPr>
      <w:r w:rsidRPr="00BE0AE5">
        <w:rPr>
          <w:rFonts w:cs="Times New Roman"/>
        </w:rPr>
        <w:t>Иероглифика, орфография и пунктуация</w:t>
      </w:r>
    </w:p>
    <w:p w14:paraId="7127222E" w14:textId="77777777" w:rsidR="00416B7C" w:rsidRPr="00BE0AE5" w:rsidRDefault="00416B7C" w:rsidP="00416B7C">
      <w:pPr>
        <w:pStyle w:val="a8"/>
        <w:rPr>
          <w:rFonts w:cs="Times New Roman"/>
        </w:rPr>
      </w:pPr>
      <w:r w:rsidRPr="00BE0AE5">
        <w:rPr>
          <w:rFonts w:cs="Times New Roman"/>
        </w:rPr>
        <w:t>Написание изученных слов в иероглифике и системе пиньинь, а также применение их в рамках изучаемого лексико-грамматического материала.</w:t>
      </w:r>
    </w:p>
    <w:p w14:paraId="055741FD" w14:textId="77777777" w:rsidR="00416B7C" w:rsidRPr="00BE0AE5" w:rsidRDefault="00416B7C" w:rsidP="00416B7C">
      <w:pPr>
        <w:pStyle w:val="a8"/>
        <w:rPr>
          <w:rFonts w:cs="Times New Roman"/>
        </w:rPr>
      </w:pPr>
      <w:r w:rsidRPr="00BE0AE5">
        <w:rPr>
          <w:rFonts w:cs="Times New Roman"/>
        </w:rPr>
        <w:t>Использование основополагающих правил написания китайских иероглифов и порядка черт при создании текстов в иероглифике.</w:t>
      </w:r>
    </w:p>
    <w:p w14:paraId="7F8B4360" w14:textId="77777777" w:rsidR="00416B7C" w:rsidRPr="00BE0AE5" w:rsidRDefault="00416B7C" w:rsidP="00416B7C">
      <w:pPr>
        <w:pStyle w:val="a8"/>
        <w:rPr>
          <w:rFonts w:cs="Times New Roman"/>
        </w:rPr>
      </w:pPr>
      <w:r w:rsidRPr="00BE0AE5">
        <w:rPr>
          <w:rFonts w:cs="Times New Roman"/>
        </w:rPr>
        <w:t>Анализ иероглифов по количеству черт, обозначение сходства и различия в написании изученных иероглифов.</w:t>
      </w:r>
    </w:p>
    <w:p w14:paraId="1CA4AA1F" w14:textId="77777777" w:rsidR="00416B7C" w:rsidRPr="00BE0AE5" w:rsidRDefault="00416B7C" w:rsidP="00416B7C">
      <w:pPr>
        <w:pStyle w:val="a8"/>
        <w:rPr>
          <w:rFonts w:cs="Times New Roman"/>
        </w:rPr>
      </w:pPr>
      <w:r w:rsidRPr="00BE0AE5">
        <w:rPr>
          <w:rFonts w:cs="Times New Roman"/>
        </w:rPr>
        <w:t xml:space="preserve">Анализ структуры изученных иероглифов, выделение иероглифических ключей, графем и черт, в </w:t>
      </w:r>
      <w:proofErr w:type="spellStart"/>
      <w:r w:rsidRPr="00BE0AE5">
        <w:rPr>
          <w:rFonts w:cs="Times New Roman"/>
        </w:rPr>
        <w:t>фоноидеограммах</w:t>
      </w:r>
      <w:proofErr w:type="spellEnd"/>
      <w:r w:rsidRPr="00BE0AE5">
        <w:rPr>
          <w:rFonts w:cs="Times New Roman"/>
        </w:rPr>
        <w:t xml:space="preserve"> — ключей и </w:t>
      </w:r>
      <w:proofErr w:type="spellStart"/>
      <w:r w:rsidRPr="00BE0AE5">
        <w:rPr>
          <w:rFonts w:cs="Times New Roman"/>
        </w:rPr>
        <w:t>фонетиков</w:t>
      </w:r>
      <w:proofErr w:type="spellEnd"/>
      <w:r w:rsidRPr="00BE0AE5">
        <w:rPr>
          <w:rFonts w:cs="Times New Roman"/>
        </w:rPr>
        <w:t>.</w:t>
      </w:r>
    </w:p>
    <w:p w14:paraId="741F1EA2" w14:textId="77777777" w:rsidR="00416B7C" w:rsidRPr="00BE0AE5" w:rsidRDefault="00416B7C" w:rsidP="00416B7C">
      <w:pPr>
        <w:pStyle w:val="a8"/>
        <w:rPr>
          <w:rFonts w:cs="Times New Roman"/>
        </w:rPr>
      </w:pPr>
      <w:r w:rsidRPr="00BE0AE5">
        <w:rPr>
          <w:rFonts w:cs="Times New Roman"/>
        </w:rPr>
        <w:t>Распознавание в иероглифическом тексте знакомых иероглифических знаков, в том числе в новых сочетаниях, умение читать и записывать данные знаки.</w:t>
      </w:r>
    </w:p>
    <w:p w14:paraId="68E70F9B" w14:textId="77777777" w:rsidR="00416B7C" w:rsidRPr="00BE0AE5" w:rsidRDefault="00416B7C" w:rsidP="00416B7C">
      <w:pPr>
        <w:pStyle w:val="a8"/>
        <w:rPr>
          <w:rFonts w:cs="Times New Roman"/>
        </w:rPr>
      </w:pPr>
      <w:r w:rsidRPr="00BE0AE5">
        <w:rPr>
          <w:rFonts w:cs="Times New Roman"/>
        </w:rPr>
        <w:t>Чтение печатных и рукописных текстов, записанных современным иероглифическим письмом, содержащих изученные иероглифы.</w:t>
      </w:r>
    </w:p>
    <w:p w14:paraId="034E96BD" w14:textId="77777777" w:rsidR="00416B7C" w:rsidRPr="00BE0AE5" w:rsidRDefault="00416B7C" w:rsidP="00416B7C">
      <w:pPr>
        <w:pStyle w:val="a8"/>
        <w:rPr>
          <w:rFonts w:cs="Times New Roman"/>
        </w:rPr>
      </w:pPr>
      <w:r w:rsidRPr="00BE0AE5">
        <w:rPr>
          <w:rFonts w:cs="Times New Roman"/>
        </w:rPr>
        <w:t>Написание услышанного текста в пределах изученной лексики в иероглифике и пиньинь.</w:t>
      </w:r>
    </w:p>
    <w:p w14:paraId="78F97393" w14:textId="77777777" w:rsidR="00416B7C" w:rsidRPr="00BE0AE5" w:rsidRDefault="00416B7C" w:rsidP="00416B7C">
      <w:pPr>
        <w:pStyle w:val="a8"/>
        <w:rPr>
          <w:rFonts w:cs="Times New Roman"/>
        </w:rPr>
      </w:pPr>
      <w:r w:rsidRPr="00BE0AE5">
        <w:rPr>
          <w:rFonts w:cs="Times New Roman"/>
        </w:rPr>
        <w:t>Транскрибирование изученных слов, записанных иероглификой, в системе пиньинь.</w:t>
      </w:r>
    </w:p>
    <w:p w14:paraId="14D3C0F9" w14:textId="77777777" w:rsidR="00416B7C" w:rsidRPr="00BE0AE5" w:rsidRDefault="00416B7C" w:rsidP="00416B7C">
      <w:pPr>
        <w:pStyle w:val="a8"/>
        <w:rPr>
          <w:rFonts w:cs="Times New Roman"/>
        </w:rPr>
      </w:pPr>
      <w:r w:rsidRPr="00BE0AE5">
        <w:rPr>
          <w:rFonts w:cs="Times New Roman"/>
        </w:rPr>
        <w:lastRenderedPageBreak/>
        <w:t>Расстановка знаков тонов в тексте, записанном иероглификой и пиньинь.</w:t>
      </w:r>
    </w:p>
    <w:p w14:paraId="1A9ED086" w14:textId="77777777" w:rsidR="00416B7C" w:rsidRPr="00BE0AE5" w:rsidRDefault="00416B7C" w:rsidP="00416B7C">
      <w:pPr>
        <w:pStyle w:val="a8"/>
        <w:rPr>
          <w:rFonts w:cs="Times New Roman"/>
        </w:rPr>
      </w:pPr>
      <w:r w:rsidRPr="00BE0AE5">
        <w:rPr>
          <w:rFonts w:cs="Times New Roman"/>
        </w:rPr>
        <w:t>Расстановка знаков препинания в предложениях, между однородными членами предложения и в конце предложения.</w:t>
      </w:r>
    </w:p>
    <w:p w14:paraId="59B263C5" w14:textId="77777777" w:rsidR="00416B7C" w:rsidRPr="00BE0AE5" w:rsidRDefault="00416B7C" w:rsidP="00416B7C">
      <w:pPr>
        <w:pStyle w:val="a8"/>
        <w:rPr>
          <w:rFonts w:cs="Times New Roman"/>
          <w:spacing w:val="-2"/>
        </w:rPr>
      </w:pPr>
      <w:r w:rsidRPr="00BE0AE5">
        <w:rPr>
          <w:rFonts w:cs="Times New Roman"/>
          <w:spacing w:val="-2"/>
        </w:rPr>
        <w:t>Набор иероглифического текста на компьютере, использование иероглифики при поиске информации в сети Интернет.</w:t>
      </w:r>
    </w:p>
    <w:p w14:paraId="2BAA5429" w14:textId="77777777" w:rsidR="00416B7C" w:rsidRPr="00BE0AE5" w:rsidRDefault="00416B7C" w:rsidP="00416B7C">
      <w:pPr>
        <w:pStyle w:val="a8"/>
        <w:rPr>
          <w:rFonts w:cs="Times New Roman"/>
        </w:rPr>
      </w:pPr>
      <w:r w:rsidRPr="00BE0AE5">
        <w:rPr>
          <w:rFonts w:cs="Times New Roman"/>
        </w:rPr>
        <w:t>Использование иероглифической догадки в случаях выявления незнакомого сочетания иероглифов.</w:t>
      </w:r>
    </w:p>
    <w:p w14:paraId="406B6955" w14:textId="77777777" w:rsidR="00416B7C" w:rsidRPr="00BE0AE5" w:rsidRDefault="00416B7C" w:rsidP="00416B7C">
      <w:pPr>
        <w:pStyle w:val="a8"/>
        <w:rPr>
          <w:rFonts w:cs="Times New Roman"/>
        </w:rPr>
      </w:pPr>
      <w:r w:rsidRPr="00BE0AE5">
        <w:rPr>
          <w:rFonts w:cs="Times New Roman"/>
        </w:rPr>
        <w:t>Использование иероглифики при создании презентаций и других учебных произведений на компьютере.</w:t>
      </w:r>
    </w:p>
    <w:p w14:paraId="73B4C3CF" w14:textId="77777777" w:rsidR="00416B7C" w:rsidRPr="00BE0AE5" w:rsidRDefault="00416B7C" w:rsidP="00416B7C">
      <w:pPr>
        <w:pStyle w:val="a8"/>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78C8C58C" w14:textId="77777777" w:rsidR="00416B7C" w:rsidRPr="00BE0AE5" w:rsidRDefault="00416B7C" w:rsidP="00416B7C">
      <w:pPr>
        <w:pStyle w:val="52"/>
        <w:rPr>
          <w:rFonts w:cs="Times New Roman"/>
        </w:rPr>
      </w:pPr>
      <w:r w:rsidRPr="00BE0AE5">
        <w:rPr>
          <w:rFonts w:cs="Times New Roman"/>
        </w:rPr>
        <w:t>Лексическая сторона речи</w:t>
      </w:r>
    </w:p>
    <w:p w14:paraId="494F74AF"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изученных лексических единиц и употребление в устной и письменной речи изученных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083C3BEA" w14:textId="77777777" w:rsidR="00416B7C" w:rsidRPr="00BE0AE5" w:rsidRDefault="00416B7C" w:rsidP="00416B7C">
      <w:pPr>
        <w:pStyle w:val="a8"/>
        <w:rPr>
          <w:rFonts w:cs="Times New Roman"/>
        </w:rPr>
      </w:pPr>
      <w:r w:rsidRPr="00BE0AE5">
        <w:rPr>
          <w:rFonts w:cs="Times New Roman"/>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14:paraId="09D3276C" w14:textId="77777777" w:rsidR="00416B7C" w:rsidRPr="00BE0AE5" w:rsidRDefault="00416B7C" w:rsidP="00416B7C">
      <w:pPr>
        <w:pStyle w:val="a8"/>
        <w:rPr>
          <w:rFonts w:cs="Times New Roman"/>
        </w:rPr>
      </w:pPr>
      <w:r w:rsidRPr="00BE0AE5">
        <w:rPr>
          <w:rFonts w:cs="Times New Roman"/>
        </w:rPr>
        <w:t>Распознавание и употребление в речи ряда интернациональных лексических единиц.</w:t>
      </w:r>
    </w:p>
    <w:p w14:paraId="049C228B" w14:textId="77777777" w:rsidR="00416B7C" w:rsidRPr="00BE0AE5" w:rsidRDefault="00416B7C" w:rsidP="00416B7C">
      <w:pPr>
        <w:pStyle w:val="a8"/>
        <w:rPr>
          <w:rFonts w:cs="Times New Roman"/>
        </w:rPr>
      </w:pPr>
      <w:r w:rsidRPr="00BE0AE5">
        <w:rPr>
          <w:rFonts w:cs="Times New Roman"/>
        </w:rPr>
        <w:t>Понимание смысловых особенностей изученных лексических единиц и употребление слов в соответствии с нормами лексической сочетаемости.</w:t>
      </w:r>
    </w:p>
    <w:p w14:paraId="74E5ECD5" w14:textId="77777777" w:rsidR="00416B7C" w:rsidRPr="00BE0AE5" w:rsidRDefault="00416B7C" w:rsidP="00416B7C">
      <w:pPr>
        <w:pStyle w:val="a8"/>
        <w:rPr>
          <w:rFonts w:cs="Times New Roman"/>
        </w:rPr>
      </w:pPr>
      <w:r w:rsidRPr="00BE0AE5">
        <w:rPr>
          <w:rFonts w:cs="Times New Roman"/>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предложений.</w:t>
      </w:r>
    </w:p>
    <w:p w14:paraId="33BBAC61" w14:textId="77777777" w:rsidR="00416B7C" w:rsidRPr="00BE0AE5" w:rsidRDefault="00416B7C" w:rsidP="00416B7C">
      <w:pPr>
        <w:pStyle w:val="a8"/>
        <w:rPr>
          <w:rFonts w:cs="Times New Roman"/>
        </w:rPr>
      </w:pPr>
      <w:r w:rsidRPr="00BE0AE5">
        <w:rPr>
          <w:rFonts w:cs="Times New Roman"/>
        </w:rPr>
        <w:t>Использование языковой, в том числе контекстуальной, догадки в процессе чтения и аудирования.</w:t>
      </w:r>
    </w:p>
    <w:p w14:paraId="41D0C899" w14:textId="77777777" w:rsidR="00416B7C" w:rsidRPr="00BE0AE5" w:rsidRDefault="00416B7C" w:rsidP="00416B7C">
      <w:pPr>
        <w:pStyle w:val="52"/>
        <w:rPr>
          <w:rFonts w:cs="Times New Roman"/>
        </w:rPr>
      </w:pPr>
      <w:r w:rsidRPr="00BE0AE5">
        <w:rPr>
          <w:rFonts w:cs="Times New Roman"/>
        </w:rPr>
        <w:t>Грамматическая сторона речи</w:t>
      </w:r>
    </w:p>
    <w:p w14:paraId="01AC7ABD" w14:textId="77777777" w:rsidR="00416B7C" w:rsidRPr="00BE0AE5" w:rsidRDefault="00416B7C" w:rsidP="00416B7C">
      <w:pPr>
        <w:pStyle w:val="a8"/>
        <w:rPr>
          <w:rFonts w:cs="Times New Roman"/>
        </w:rPr>
      </w:pPr>
      <w:r w:rsidRPr="00BE0AE5">
        <w:rPr>
          <w:rFonts w:cs="Times New Roman"/>
        </w:rPr>
        <w:t>Распознавание и употребление в речи:</w:t>
      </w:r>
    </w:p>
    <w:p w14:paraId="50ED6061" w14:textId="77777777" w:rsidR="00416B7C" w:rsidRPr="00BE0AE5" w:rsidRDefault="00416B7C" w:rsidP="00416B7C">
      <w:pPr>
        <w:pStyle w:val="a2"/>
        <w:rPr>
          <w:rFonts w:cs="Times New Roman"/>
        </w:rPr>
      </w:pPr>
      <w:r w:rsidRPr="00BE0AE5">
        <w:rPr>
          <w:rFonts w:cs="Times New Roman"/>
          <w:spacing w:val="-2"/>
        </w:rPr>
        <w:t xml:space="preserve">различных коммуникативных типов предложений: повествовательных (утвердительных и отрицательных), вопросительных (общего вопроса с частицей </w:t>
      </w:r>
      <w:r w:rsidRPr="00BE0AE5">
        <w:rPr>
          <w:rStyle w:val="af1"/>
          <w:rFonts w:ascii="Times New Roman" w:cs="Times New Roman"/>
          <w:spacing w:val="-2"/>
        </w:rPr>
        <w:t>吗</w:t>
      </w:r>
      <w:r w:rsidRPr="00BE0AE5">
        <w:rPr>
          <w:rFonts w:cs="Times New Roman"/>
          <w:spacing w:val="-2"/>
        </w:rPr>
        <w:t xml:space="preserve"> и в утвердительно-отрицательной форме, специального вопроса с вопросительными местоимениями), побудительных, восклицательных;</w:t>
      </w:r>
    </w:p>
    <w:p w14:paraId="3D973A2A" w14:textId="77777777" w:rsidR="00416B7C" w:rsidRPr="00BE0AE5" w:rsidRDefault="00416B7C" w:rsidP="00416B7C">
      <w:pPr>
        <w:pStyle w:val="a2"/>
        <w:rPr>
          <w:rFonts w:cs="Times New Roman"/>
        </w:rPr>
      </w:pPr>
      <w:r w:rsidRPr="00BE0AE5">
        <w:rPr>
          <w:rFonts w:cs="Times New Roman"/>
        </w:rPr>
        <w:t>нераспространённых и распространённых простых предложений;</w:t>
      </w:r>
    </w:p>
    <w:p w14:paraId="6D9F2E54" w14:textId="77777777" w:rsidR="00416B7C" w:rsidRPr="00BE0AE5" w:rsidRDefault="00416B7C" w:rsidP="00416B7C">
      <w:pPr>
        <w:pStyle w:val="a2"/>
        <w:rPr>
          <w:rFonts w:cs="Times New Roman"/>
        </w:rPr>
      </w:pPr>
      <w:r w:rsidRPr="00BE0AE5">
        <w:rPr>
          <w:rFonts w:cs="Times New Roman"/>
        </w:rPr>
        <w:lastRenderedPageBreak/>
        <w:t xml:space="preserve">предложений с именным сказуемым со связкой </w:t>
      </w:r>
      <w:r w:rsidRPr="00BE0AE5">
        <w:rPr>
          <w:rStyle w:val="af1"/>
          <w:rFonts w:ascii="Times New Roman" w:cs="Times New Roman"/>
        </w:rPr>
        <w:t>是</w:t>
      </w:r>
      <w:r w:rsidRPr="00BE0AE5">
        <w:rPr>
          <w:rFonts w:cs="Times New Roman"/>
        </w:rPr>
        <w:t xml:space="preserve"> и без связки </w:t>
      </w:r>
      <w:r w:rsidRPr="00BE0AE5">
        <w:rPr>
          <w:rStyle w:val="af1"/>
          <w:rFonts w:ascii="Times New Roman" w:cs="Times New Roman"/>
        </w:rPr>
        <w:t>是</w:t>
      </w:r>
      <w:r w:rsidRPr="00BE0AE5">
        <w:rPr>
          <w:rFonts w:cs="Times New Roman"/>
        </w:rPr>
        <w:t>;</w:t>
      </w:r>
    </w:p>
    <w:p w14:paraId="0EC13AE3" w14:textId="77777777" w:rsidR="00416B7C" w:rsidRPr="00BE0AE5" w:rsidRDefault="00416B7C" w:rsidP="00416B7C">
      <w:pPr>
        <w:pStyle w:val="a2"/>
        <w:rPr>
          <w:rFonts w:cs="Times New Roman"/>
        </w:rPr>
      </w:pPr>
      <w:r w:rsidRPr="00BE0AE5">
        <w:rPr>
          <w:rFonts w:cs="Times New Roman"/>
        </w:rPr>
        <w:t>предложений с качественным сказуемым, приветственных фраз с качественным сказуемым;</w:t>
      </w:r>
    </w:p>
    <w:p w14:paraId="25FCDF5F" w14:textId="77777777" w:rsidR="00416B7C" w:rsidRPr="00BE0AE5" w:rsidRDefault="00416B7C" w:rsidP="00416B7C">
      <w:pPr>
        <w:pStyle w:val="a2"/>
        <w:rPr>
          <w:rFonts w:cs="Times New Roman"/>
        </w:rPr>
      </w:pPr>
      <w:r w:rsidRPr="00BE0AE5">
        <w:rPr>
          <w:rFonts w:cs="Times New Roman"/>
        </w:rPr>
        <w:t>предложений с простым глагольным сказуемым;</w:t>
      </w:r>
    </w:p>
    <w:p w14:paraId="71120F3C" w14:textId="77777777" w:rsidR="00416B7C" w:rsidRPr="00BE0AE5" w:rsidRDefault="00416B7C" w:rsidP="00416B7C">
      <w:pPr>
        <w:pStyle w:val="a2"/>
        <w:rPr>
          <w:rStyle w:val="aa"/>
          <w:rFonts w:cs="Times New Roman"/>
        </w:rPr>
      </w:pPr>
      <w:r w:rsidRPr="00BE0AE5">
        <w:rPr>
          <w:rStyle w:val="aa"/>
          <w:rFonts w:cs="Times New Roman"/>
        </w:rPr>
        <w:t>предложений с глагольным сказуемым, принимающих двойное дополнение;</w:t>
      </w:r>
    </w:p>
    <w:p w14:paraId="5CDF54D3" w14:textId="77777777" w:rsidR="00416B7C" w:rsidRPr="00BE0AE5" w:rsidRDefault="00416B7C" w:rsidP="00416B7C">
      <w:pPr>
        <w:pStyle w:val="a2"/>
        <w:rPr>
          <w:rFonts w:cs="Times New Roman"/>
        </w:rPr>
      </w:pPr>
      <w:r w:rsidRPr="00BE0AE5">
        <w:rPr>
          <w:rFonts w:cs="Times New Roman"/>
        </w:rPr>
        <w:t xml:space="preserve">предложений наличия и обладания со сказуемым, выраженным глаголом </w:t>
      </w:r>
      <w:r w:rsidRPr="00BE0AE5">
        <w:rPr>
          <w:rStyle w:val="af1"/>
          <w:rFonts w:ascii="Times New Roman" w:cs="Times New Roman"/>
        </w:rPr>
        <w:t>有</w:t>
      </w:r>
      <w:r w:rsidRPr="00BE0AE5">
        <w:rPr>
          <w:rFonts w:cs="Times New Roman"/>
        </w:rPr>
        <w:t>;</w:t>
      </w:r>
    </w:p>
    <w:p w14:paraId="7EC60F5F" w14:textId="77777777" w:rsidR="00416B7C" w:rsidRPr="00BE0AE5" w:rsidRDefault="00416B7C" w:rsidP="00416B7C">
      <w:pPr>
        <w:pStyle w:val="a2"/>
        <w:rPr>
          <w:rStyle w:val="aa"/>
          <w:rFonts w:cs="Times New Roman"/>
          <w:spacing w:val="-2"/>
        </w:rPr>
      </w:pPr>
      <w:r w:rsidRPr="00BE0AE5">
        <w:rPr>
          <w:rStyle w:val="aa"/>
          <w:rFonts w:cs="Times New Roman"/>
          <w:spacing w:val="-2"/>
        </w:rPr>
        <w:t>восклицательного предложения по форме «</w:t>
      </w:r>
      <w:r w:rsidRPr="00BE0AE5">
        <w:rPr>
          <w:rStyle w:val="af1"/>
          <w:rFonts w:ascii="Times New Roman" w:cs="Times New Roman"/>
          <w:spacing w:val="-2"/>
        </w:rPr>
        <w:t>太</w:t>
      </w:r>
      <w:r w:rsidRPr="00BE0AE5">
        <w:rPr>
          <w:rStyle w:val="aa"/>
          <w:rFonts w:cs="Times New Roman"/>
          <w:spacing w:val="-2"/>
        </w:rPr>
        <w:t>……</w:t>
      </w:r>
      <w:r w:rsidRPr="00BE0AE5">
        <w:rPr>
          <w:rStyle w:val="af1"/>
          <w:rFonts w:ascii="Times New Roman" w:cs="Times New Roman"/>
          <w:spacing w:val="-2"/>
        </w:rPr>
        <w:t>了</w:t>
      </w:r>
      <w:r w:rsidRPr="00BE0AE5">
        <w:rPr>
          <w:rStyle w:val="aa"/>
          <w:rFonts w:cs="Times New Roman"/>
          <w:spacing w:val="-2"/>
        </w:rPr>
        <w:t xml:space="preserve">!» (с наречиями </w:t>
      </w:r>
      <w:r w:rsidRPr="00BE0AE5">
        <w:rPr>
          <w:rStyle w:val="af1"/>
          <w:rFonts w:ascii="Times New Roman" w:cs="Times New Roman"/>
          <w:spacing w:val="-2"/>
        </w:rPr>
        <w:t>多</w:t>
      </w:r>
      <w:r w:rsidRPr="00BE0AE5">
        <w:rPr>
          <w:rStyle w:val="aa"/>
          <w:rFonts w:cs="Times New Roman"/>
          <w:spacing w:val="-2"/>
        </w:rPr>
        <w:t xml:space="preserve">, </w:t>
      </w:r>
      <w:r w:rsidRPr="00BE0AE5">
        <w:rPr>
          <w:rStyle w:val="af1"/>
          <w:rFonts w:ascii="Times New Roman" w:cs="Times New Roman"/>
          <w:spacing w:val="-2"/>
        </w:rPr>
        <w:t>太</w:t>
      </w:r>
      <w:r w:rsidRPr="00BE0AE5">
        <w:rPr>
          <w:rStyle w:val="aa"/>
          <w:rFonts w:cs="Times New Roman"/>
          <w:spacing w:val="-2"/>
        </w:rPr>
        <w:t xml:space="preserve">, </w:t>
      </w:r>
      <w:r w:rsidRPr="00BE0AE5">
        <w:rPr>
          <w:rStyle w:val="af1"/>
          <w:rFonts w:ascii="Times New Roman" w:cs="Times New Roman"/>
          <w:spacing w:val="-2"/>
        </w:rPr>
        <w:t>真</w:t>
      </w:r>
      <w:r w:rsidRPr="00BE0AE5">
        <w:rPr>
          <w:rStyle w:val="aa"/>
          <w:rFonts w:cs="Times New Roman"/>
          <w:spacing w:val="-2"/>
        </w:rPr>
        <w:t xml:space="preserve">, </w:t>
      </w:r>
      <w:r w:rsidRPr="00BE0AE5">
        <w:rPr>
          <w:rStyle w:val="af1"/>
          <w:rFonts w:ascii="Times New Roman" w:cs="Times New Roman"/>
          <w:spacing w:val="-2"/>
        </w:rPr>
        <w:t>好</w:t>
      </w:r>
      <w:r w:rsidRPr="00BE0AE5">
        <w:rPr>
          <w:rStyle w:val="aa"/>
          <w:rFonts w:cs="Times New Roman"/>
          <w:spacing w:val="-2"/>
        </w:rPr>
        <w:t xml:space="preserve"> и фразовыми частицами </w:t>
      </w:r>
      <w:r w:rsidRPr="00BE0AE5">
        <w:rPr>
          <w:rStyle w:val="af1"/>
          <w:rFonts w:ascii="Times New Roman" w:cs="Times New Roman"/>
          <w:spacing w:val="-2"/>
        </w:rPr>
        <w:t>了</w:t>
      </w:r>
      <w:r w:rsidRPr="00BE0AE5">
        <w:rPr>
          <w:rStyle w:val="aa"/>
          <w:rFonts w:cs="Times New Roman"/>
          <w:spacing w:val="-2"/>
        </w:rPr>
        <w:t xml:space="preserve">, </w:t>
      </w:r>
      <w:r w:rsidRPr="00BE0AE5">
        <w:rPr>
          <w:rStyle w:val="af1"/>
          <w:rFonts w:ascii="Times New Roman" w:cs="Times New Roman"/>
          <w:spacing w:val="-2"/>
        </w:rPr>
        <w:t>啊</w:t>
      </w:r>
      <w:r w:rsidRPr="00BE0AE5">
        <w:rPr>
          <w:rStyle w:val="aa"/>
          <w:rFonts w:cs="Times New Roman"/>
          <w:spacing w:val="-2"/>
        </w:rPr>
        <w:t xml:space="preserve">, </w:t>
      </w:r>
      <w:r w:rsidRPr="00BE0AE5">
        <w:rPr>
          <w:rStyle w:val="af1"/>
          <w:rFonts w:ascii="Times New Roman" w:cs="Times New Roman"/>
          <w:spacing w:val="-2"/>
        </w:rPr>
        <w:t>啦</w:t>
      </w:r>
      <w:r w:rsidRPr="00BE0AE5">
        <w:rPr>
          <w:rStyle w:val="aa"/>
          <w:rFonts w:cs="Times New Roman"/>
          <w:spacing w:val="-2"/>
        </w:rPr>
        <w:t>);</w:t>
      </w:r>
    </w:p>
    <w:p w14:paraId="0F489EDC" w14:textId="77777777" w:rsidR="00416B7C" w:rsidRPr="00BE0AE5" w:rsidRDefault="00416B7C" w:rsidP="00416B7C">
      <w:pPr>
        <w:pStyle w:val="a2"/>
        <w:rPr>
          <w:rStyle w:val="aa"/>
          <w:rFonts w:cs="Times New Roman"/>
        </w:rPr>
      </w:pPr>
      <w:r w:rsidRPr="00BE0AE5">
        <w:rPr>
          <w:rStyle w:val="aa"/>
          <w:rFonts w:cs="Times New Roman"/>
        </w:rPr>
        <w:t>последовательно-связанных предложений;</w:t>
      </w:r>
    </w:p>
    <w:p w14:paraId="70030E66" w14:textId="77777777" w:rsidR="00416B7C" w:rsidRPr="00BE0AE5" w:rsidRDefault="00416B7C" w:rsidP="00416B7C">
      <w:pPr>
        <w:pStyle w:val="a2"/>
        <w:rPr>
          <w:rStyle w:val="aa"/>
          <w:rFonts w:cs="Times New Roman"/>
        </w:rPr>
      </w:pPr>
      <w:r w:rsidRPr="00BE0AE5">
        <w:rPr>
          <w:rStyle w:val="aa"/>
          <w:rFonts w:cs="Times New Roman"/>
        </w:rPr>
        <w:t>субъектно-предикативной структуры/глагольного словосочетания в роли подлежащего;</w:t>
      </w:r>
    </w:p>
    <w:p w14:paraId="404C4CE6" w14:textId="77777777" w:rsidR="00416B7C" w:rsidRPr="00BE0AE5" w:rsidRDefault="00416B7C" w:rsidP="00416B7C">
      <w:pPr>
        <w:pStyle w:val="a2"/>
        <w:rPr>
          <w:rFonts w:cs="Times New Roman"/>
        </w:rPr>
      </w:pPr>
      <w:r w:rsidRPr="00BE0AE5">
        <w:rPr>
          <w:rFonts w:cs="Times New Roman"/>
        </w:rPr>
        <w:t xml:space="preserve">фраз, выражающих приветствие и прощание, благодарность и ответ на нее, предложение/приглашение и ответ на него, одобрение и комплименты; фраз, выражающих просьбу, с глаголом </w:t>
      </w:r>
      <w:r w:rsidRPr="00BE0AE5">
        <w:rPr>
          <w:rStyle w:val="af1"/>
          <w:rFonts w:ascii="Times New Roman" w:cs="Times New Roman"/>
        </w:rPr>
        <w:t>请</w:t>
      </w:r>
      <w:r w:rsidRPr="00BE0AE5">
        <w:rPr>
          <w:rFonts w:cs="Times New Roman"/>
        </w:rPr>
        <w:t>;</w:t>
      </w:r>
    </w:p>
    <w:p w14:paraId="4A2EF87C" w14:textId="77777777" w:rsidR="00416B7C" w:rsidRPr="00BE0AE5" w:rsidRDefault="00416B7C" w:rsidP="00416B7C">
      <w:pPr>
        <w:pStyle w:val="a2"/>
        <w:rPr>
          <w:rFonts w:cs="Times New Roman"/>
        </w:rPr>
      </w:pPr>
      <w:r w:rsidRPr="00BE0AE5">
        <w:rPr>
          <w:rFonts w:cs="Times New Roman"/>
        </w:rPr>
        <w:t xml:space="preserve">личных местоимений (в единственном и множественном числах с использованием суффикса </w:t>
      </w:r>
      <w:r w:rsidRPr="00BE0AE5">
        <w:rPr>
          <w:rStyle w:val="af1"/>
          <w:rFonts w:ascii="Times New Roman" w:cs="Times New Roman"/>
        </w:rPr>
        <w:t>们</w:t>
      </w:r>
      <w:r w:rsidRPr="00BE0AE5">
        <w:rPr>
          <w:rFonts w:cs="Times New Roman"/>
        </w:rPr>
        <w:t>);</w:t>
      </w:r>
    </w:p>
    <w:p w14:paraId="06FF7A3A" w14:textId="77777777" w:rsidR="00416B7C" w:rsidRPr="00BE0AE5" w:rsidRDefault="00416B7C" w:rsidP="00416B7C">
      <w:pPr>
        <w:pStyle w:val="a2"/>
        <w:rPr>
          <w:rFonts w:cs="Times New Roman"/>
        </w:rPr>
      </w:pPr>
      <w:r w:rsidRPr="00BE0AE5">
        <w:rPr>
          <w:rFonts w:cs="Times New Roman"/>
        </w:rPr>
        <w:t>притяжательных местоимений;</w:t>
      </w:r>
    </w:p>
    <w:p w14:paraId="1200B9FF" w14:textId="77777777" w:rsidR="00416B7C" w:rsidRPr="00BE0AE5" w:rsidRDefault="00416B7C" w:rsidP="00416B7C">
      <w:pPr>
        <w:pStyle w:val="a2"/>
        <w:rPr>
          <w:rStyle w:val="aa"/>
          <w:rFonts w:cs="Times New Roman"/>
        </w:rPr>
      </w:pPr>
      <w:r w:rsidRPr="00BE0AE5">
        <w:rPr>
          <w:rFonts w:cs="Times New Roman"/>
        </w:rPr>
        <w:t>вопросительных местоимений (</w:t>
      </w:r>
      <w:r w:rsidRPr="00BE0AE5">
        <w:rPr>
          <w:rStyle w:val="af1"/>
          <w:rFonts w:ascii="Times New Roman" w:cs="Times New Roman"/>
        </w:rPr>
        <w:t>谁</w:t>
      </w:r>
      <w:r w:rsidRPr="00BE0AE5">
        <w:rPr>
          <w:rFonts w:cs="Times New Roman"/>
        </w:rPr>
        <w:t xml:space="preserve">, </w:t>
      </w:r>
      <w:proofErr w:type="spellStart"/>
      <w:r w:rsidRPr="00BE0AE5">
        <w:rPr>
          <w:rStyle w:val="af1"/>
          <w:rFonts w:ascii="Times New Roman" w:cs="Times New Roman"/>
        </w:rPr>
        <w:t>什么</w:t>
      </w:r>
      <w:proofErr w:type="spellEnd"/>
      <w:r w:rsidRPr="00BE0AE5">
        <w:rPr>
          <w:rFonts w:cs="Times New Roman"/>
        </w:rPr>
        <w:t xml:space="preserve">, </w:t>
      </w:r>
      <w:r w:rsidRPr="00BE0AE5">
        <w:rPr>
          <w:rStyle w:val="af1"/>
          <w:rFonts w:ascii="Times New Roman" w:cs="Times New Roman"/>
        </w:rPr>
        <w:t>哪</w:t>
      </w:r>
      <w:r w:rsidRPr="00BE0AE5">
        <w:rPr>
          <w:rFonts w:cs="Times New Roman"/>
        </w:rPr>
        <w:t xml:space="preserve">, </w:t>
      </w:r>
      <w:r w:rsidRPr="00BE0AE5">
        <w:rPr>
          <w:rStyle w:val="af1"/>
          <w:rFonts w:ascii="Times New Roman" w:cs="Times New Roman"/>
        </w:rPr>
        <w:t>几</w:t>
      </w:r>
      <w:r w:rsidRPr="00BE0AE5">
        <w:rPr>
          <w:rFonts w:cs="Times New Roman"/>
        </w:rPr>
        <w:t xml:space="preserve">, </w:t>
      </w:r>
      <w:proofErr w:type="spellStart"/>
      <w:r w:rsidRPr="00BE0AE5">
        <w:rPr>
          <w:rStyle w:val="af1"/>
          <w:rFonts w:ascii="Times New Roman" w:cs="Times New Roman"/>
        </w:rPr>
        <w:t>多大</w:t>
      </w:r>
      <w:proofErr w:type="spellEnd"/>
      <w:r w:rsidRPr="00BE0AE5">
        <w:rPr>
          <w:rFonts w:cs="Times New Roman"/>
        </w:rPr>
        <w:t xml:space="preserve">, </w:t>
      </w:r>
      <w:proofErr w:type="spellStart"/>
      <w:r w:rsidRPr="00BE0AE5">
        <w:rPr>
          <w:rStyle w:val="af1"/>
          <w:rFonts w:ascii="Times New Roman" w:cs="Times New Roman"/>
        </w:rPr>
        <w:t>多少</w:t>
      </w:r>
      <w:proofErr w:type="spellEnd"/>
      <w:r w:rsidRPr="00BE0AE5">
        <w:rPr>
          <w:rStyle w:val="aa"/>
          <w:rFonts w:cs="Times New Roman"/>
        </w:rPr>
        <w:t xml:space="preserve">, </w:t>
      </w:r>
      <w:proofErr w:type="spellStart"/>
      <w:r w:rsidRPr="00BE0AE5">
        <w:rPr>
          <w:rStyle w:val="af1"/>
          <w:rFonts w:ascii="Times New Roman" w:cs="Times New Roman"/>
        </w:rPr>
        <w:t>怎么样</w:t>
      </w:r>
      <w:proofErr w:type="spellEnd"/>
      <w:r w:rsidRPr="00BE0AE5">
        <w:rPr>
          <w:rStyle w:val="aa"/>
          <w:rFonts w:cs="Times New Roman"/>
        </w:rPr>
        <w:t xml:space="preserve"> (в том числе для запроса оценки), </w:t>
      </w:r>
      <w:proofErr w:type="spellStart"/>
      <w:r w:rsidRPr="00BE0AE5">
        <w:rPr>
          <w:rStyle w:val="af1"/>
          <w:rFonts w:ascii="Times New Roman" w:cs="Times New Roman"/>
        </w:rPr>
        <w:t>为什么</w:t>
      </w:r>
      <w:proofErr w:type="spellEnd"/>
      <w:r w:rsidRPr="00BE0AE5">
        <w:rPr>
          <w:rStyle w:val="aa"/>
          <w:rFonts w:cs="Times New Roman"/>
        </w:rPr>
        <w:t xml:space="preserve">, </w:t>
      </w:r>
      <w:proofErr w:type="spellStart"/>
      <w:r w:rsidRPr="00BE0AE5">
        <w:rPr>
          <w:rStyle w:val="af1"/>
          <w:rFonts w:ascii="Times New Roman" w:cs="Times New Roman"/>
        </w:rPr>
        <w:t>怎么</w:t>
      </w:r>
      <w:proofErr w:type="spellEnd"/>
      <w:r w:rsidRPr="00BE0AE5">
        <w:rPr>
          <w:rStyle w:val="aa"/>
          <w:rFonts w:cs="Times New Roman"/>
        </w:rPr>
        <w:t xml:space="preserve"> (в том числе в значении «почему»));</w:t>
      </w:r>
    </w:p>
    <w:p w14:paraId="40EC2495" w14:textId="77777777" w:rsidR="00416B7C" w:rsidRPr="00BE0AE5" w:rsidRDefault="00416B7C" w:rsidP="00416B7C">
      <w:pPr>
        <w:pStyle w:val="a2"/>
        <w:rPr>
          <w:rFonts w:cs="Times New Roman"/>
        </w:rPr>
      </w:pPr>
      <w:r w:rsidRPr="00BE0AE5">
        <w:rPr>
          <w:rFonts w:cs="Times New Roman"/>
        </w:rPr>
        <w:t xml:space="preserve">вопросительного притяжательного местоимения </w:t>
      </w:r>
      <w:proofErr w:type="spellStart"/>
      <w:r w:rsidRPr="00BE0AE5">
        <w:rPr>
          <w:rStyle w:val="af1"/>
          <w:rFonts w:ascii="Times New Roman" w:cs="Times New Roman"/>
        </w:rPr>
        <w:t>谁的</w:t>
      </w:r>
      <w:proofErr w:type="spellEnd"/>
      <w:r w:rsidRPr="00BE0AE5">
        <w:rPr>
          <w:rFonts w:cs="Times New Roman"/>
        </w:rPr>
        <w:t>;</w:t>
      </w:r>
    </w:p>
    <w:p w14:paraId="3E4443C4" w14:textId="77777777" w:rsidR="00416B7C" w:rsidRPr="00BE0AE5" w:rsidRDefault="00416B7C" w:rsidP="00416B7C">
      <w:pPr>
        <w:pStyle w:val="a2"/>
        <w:rPr>
          <w:rFonts w:cs="Times New Roman"/>
        </w:rPr>
      </w:pPr>
      <w:r w:rsidRPr="00BE0AE5">
        <w:rPr>
          <w:rFonts w:cs="Times New Roman"/>
        </w:rPr>
        <w:t xml:space="preserve">вопросительного слова </w:t>
      </w:r>
      <w:proofErr w:type="spellStart"/>
      <w:r w:rsidRPr="00BE0AE5">
        <w:rPr>
          <w:rStyle w:val="af1"/>
          <w:rFonts w:ascii="Times New Roman" w:cs="Times New Roman"/>
        </w:rPr>
        <w:t>什么</w:t>
      </w:r>
      <w:proofErr w:type="spellEnd"/>
      <w:r w:rsidRPr="00BE0AE5">
        <w:rPr>
          <w:rFonts w:cs="Times New Roman"/>
        </w:rPr>
        <w:t xml:space="preserve"> в значении «какой» и в роли дополнения;</w:t>
      </w:r>
    </w:p>
    <w:p w14:paraId="5BE895A9" w14:textId="77777777" w:rsidR="00416B7C" w:rsidRPr="00BE0AE5" w:rsidRDefault="00416B7C" w:rsidP="00416B7C">
      <w:pPr>
        <w:pStyle w:val="a2"/>
        <w:rPr>
          <w:rFonts w:cs="Times New Roman"/>
        </w:rPr>
      </w:pPr>
      <w:r w:rsidRPr="00BE0AE5">
        <w:rPr>
          <w:rFonts w:cs="Times New Roman"/>
        </w:rPr>
        <w:t xml:space="preserve">существительных (в единственном и множественном числах с использованием суффикса </w:t>
      </w:r>
      <w:r w:rsidRPr="00BE0AE5">
        <w:rPr>
          <w:rStyle w:val="af1"/>
          <w:rFonts w:ascii="Times New Roman" w:cs="Times New Roman"/>
        </w:rPr>
        <w:t>们</w:t>
      </w:r>
      <w:r w:rsidRPr="00BE0AE5">
        <w:rPr>
          <w:rFonts w:cs="Times New Roman"/>
        </w:rPr>
        <w:t>);</w:t>
      </w:r>
    </w:p>
    <w:p w14:paraId="04C25DF9" w14:textId="77777777" w:rsidR="00416B7C" w:rsidRPr="00BE0AE5" w:rsidRDefault="00416B7C" w:rsidP="00416B7C">
      <w:pPr>
        <w:pStyle w:val="a2"/>
        <w:rPr>
          <w:rStyle w:val="aa"/>
          <w:rFonts w:cs="Times New Roman"/>
        </w:rPr>
      </w:pPr>
      <w:r w:rsidRPr="00BE0AE5">
        <w:rPr>
          <w:rStyle w:val="aa"/>
          <w:rFonts w:cs="Times New Roman"/>
        </w:rPr>
        <w:t>принципов конверсионной омонимии в китайском языке (</w:t>
      </w:r>
      <w:proofErr w:type="spellStart"/>
      <w:r w:rsidRPr="00BE0AE5">
        <w:rPr>
          <w:rStyle w:val="af1"/>
          <w:rFonts w:ascii="Times New Roman" w:cs="Times New Roman"/>
        </w:rPr>
        <w:t>爱好</w:t>
      </w:r>
      <w:proofErr w:type="spellEnd"/>
      <w:r w:rsidRPr="00BE0AE5">
        <w:rPr>
          <w:rStyle w:val="aa"/>
          <w:rFonts w:cs="Times New Roman"/>
        </w:rPr>
        <w:t xml:space="preserve"> и др.);</w:t>
      </w:r>
    </w:p>
    <w:p w14:paraId="2F9BCA50" w14:textId="77777777" w:rsidR="00416B7C" w:rsidRPr="00BE0AE5" w:rsidRDefault="00416B7C" w:rsidP="00416B7C">
      <w:pPr>
        <w:pStyle w:val="a2"/>
        <w:rPr>
          <w:rFonts w:cs="Times New Roman"/>
        </w:rPr>
      </w:pPr>
      <w:r w:rsidRPr="00BE0AE5">
        <w:rPr>
          <w:rFonts w:cs="Times New Roman"/>
        </w:rPr>
        <w:t xml:space="preserve">определительного служебного слова (структурной частицы) </w:t>
      </w:r>
      <w:r w:rsidRPr="00BE0AE5">
        <w:rPr>
          <w:rStyle w:val="af1"/>
          <w:rFonts w:ascii="Times New Roman" w:cs="Times New Roman"/>
        </w:rPr>
        <w:t>的</w:t>
      </w:r>
      <w:r w:rsidRPr="00BE0AE5">
        <w:rPr>
          <w:rFonts w:cs="Times New Roman"/>
        </w:rPr>
        <w:t>;</w:t>
      </w:r>
    </w:p>
    <w:p w14:paraId="06AD2307" w14:textId="77777777" w:rsidR="00416B7C" w:rsidRPr="00BE0AE5" w:rsidRDefault="00416B7C" w:rsidP="00416B7C">
      <w:pPr>
        <w:pStyle w:val="a2"/>
        <w:rPr>
          <w:rFonts w:cs="Times New Roman"/>
        </w:rPr>
      </w:pPr>
      <w:r w:rsidRPr="00BE0AE5">
        <w:rPr>
          <w:rFonts w:cs="Times New Roman"/>
        </w:rPr>
        <w:t>имён собственных, способов построения имён по-китайски;</w:t>
      </w:r>
    </w:p>
    <w:p w14:paraId="3B256D5B" w14:textId="77777777" w:rsidR="00416B7C" w:rsidRPr="00BE0AE5" w:rsidRDefault="00416B7C" w:rsidP="00416B7C">
      <w:pPr>
        <w:pStyle w:val="a2"/>
        <w:rPr>
          <w:rFonts w:cs="Times New Roman"/>
        </w:rPr>
      </w:pPr>
      <w:r w:rsidRPr="00BE0AE5">
        <w:rPr>
          <w:rFonts w:cs="Times New Roman"/>
        </w:rPr>
        <w:t xml:space="preserve">отрицательных частиц </w:t>
      </w:r>
      <w:r w:rsidRPr="00BE0AE5">
        <w:rPr>
          <w:rStyle w:val="af1"/>
          <w:rFonts w:ascii="Times New Roman" w:cs="Times New Roman"/>
        </w:rPr>
        <w:t>不</w:t>
      </w:r>
      <w:r w:rsidRPr="00BE0AE5">
        <w:rPr>
          <w:rFonts w:cs="Times New Roman"/>
        </w:rPr>
        <w:t xml:space="preserve">, </w:t>
      </w:r>
      <w:r w:rsidRPr="00BE0AE5">
        <w:rPr>
          <w:rStyle w:val="af1"/>
          <w:rFonts w:ascii="Times New Roman" w:cs="Times New Roman"/>
        </w:rPr>
        <w:t>没</w:t>
      </w:r>
      <w:r w:rsidRPr="00BE0AE5">
        <w:rPr>
          <w:rFonts w:cs="Times New Roman"/>
        </w:rPr>
        <w:t>;</w:t>
      </w:r>
    </w:p>
    <w:p w14:paraId="25E0FD2C" w14:textId="77777777" w:rsidR="00416B7C" w:rsidRPr="00BE0AE5" w:rsidRDefault="00416B7C" w:rsidP="00416B7C">
      <w:pPr>
        <w:pStyle w:val="a2"/>
        <w:rPr>
          <w:rStyle w:val="aa"/>
          <w:rFonts w:cs="Times New Roman"/>
        </w:rPr>
      </w:pPr>
      <w:r w:rsidRPr="00BE0AE5">
        <w:rPr>
          <w:rFonts w:cs="Times New Roman"/>
        </w:rPr>
        <w:t xml:space="preserve">глаголов и глагольно-объектных словосочетаний </w:t>
      </w:r>
      <w:r w:rsidRPr="00BE0AE5">
        <w:rPr>
          <w:rStyle w:val="aa"/>
          <w:rFonts w:cs="Times New Roman"/>
        </w:rPr>
        <w:t>(</w:t>
      </w:r>
      <w:proofErr w:type="spellStart"/>
      <w:r w:rsidRPr="00BE0AE5">
        <w:rPr>
          <w:rStyle w:val="af1"/>
          <w:rFonts w:ascii="Times New Roman" w:cs="Times New Roman"/>
        </w:rPr>
        <w:t>见面</w:t>
      </w:r>
      <w:proofErr w:type="spellEnd"/>
      <w:r w:rsidRPr="00BE0AE5">
        <w:rPr>
          <w:rStyle w:val="aa"/>
          <w:rFonts w:cs="Times New Roman"/>
        </w:rPr>
        <w:t xml:space="preserve"> и т.д.);</w:t>
      </w:r>
    </w:p>
    <w:p w14:paraId="435D54E7" w14:textId="77777777" w:rsidR="00416B7C" w:rsidRPr="00BE0AE5" w:rsidRDefault="00416B7C" w:rsidP="00416B7C">
      <w:pPr>
        <w:pStyle w:val="a2"/>
        <w:rPr>
          <w:rStyle w:val="aa"/>
          <w:rFonts w:cs="Times New Roman"/>
        </w:rPr>
      </w:pPr>
      <w:r w:rsidRPr="00BE0AE5">
        <w:rPr>
          <w:rStyle w:val="aa"/>
          <w:rFonts w:cs="Times New Roman"/>
        </w:rPr>
        <w:t xml:space="preserve">глаголов </w:t>
      </w:r>
      <w:proofErr w:type="spellStart"/>
      <w:r w:rsidRPr="00BE0AE5">
        <w:rPr>
          <w:rStyle w:val="af1"/>
          <w:rFonts w:ascii="Times New Roman" w:cs="Times New Roman"/>
        </w:rPr>
        <w:t>打算</w:t>
      </w:r>
      <w:proofErr w:type="spellEnd"/>
      <w:r w:rsidRPr="00BE0AE5">
        <w:rPr>
          <w:rStyle w:val="aa"/>
          <w:rFonts w:cs="Times New Roman"/>
        </w:rPr>
        <w:t xml:space="preserve"> и </w:t>
      </w:r>
      <w:r w:rsidRPr="00BE0AE5">
        <w:rPr>
          <w:rStyle w:val="af1"/>
          <w:rFonts w:ascii="Times New Roman" w:cs="Times New Roman"/>
        </w:rPr>
        <w:t>来</w:t>
      </w:r>
      <w:r w:rsidRPr="00BE0AE5">
        <w:rPr>
          <w:rStyle w:val="aa"/>
          <w:rFonts w:cs="Times New Roman"/>
        </w:rPr>
        <w:t xml:space="preserve"> в значении «намереваться», глаголов </w:t>
      </w:r>
      <w:proofErr w:type="spellStart"/>
      <w:r w:rsidRPr="00BE0AE5">
        <w:rPr>
          <w:rStyle w:val="af1"/>
          <w:rFonts w:ascii="Times New Roman" w:cs="Times New Roman"/>
        </w:rPr>
        <w:t>觉得</w:t>
      </w:r>
      <w:proofErr w:type="spellEnd"/>
      <w:r w:rsidRPr="00BE0AE5">
        <w:rPr>
          <w:rStyle w:val="aa"/>
          <w:rFonts w:cs="Times New Roman"/>
        </w:rPr>
        <w:t xml:space="preserve">, </w:t>
      </w:r>
      <w:proofErr w:type="spellStart"/>
      <w:r w:rsidRPr="00BE0AE5">
        <w:rPr>
          <w:rStyle w:val="af1"/>
          <w:rFonts w:ascii="Times New Roman" w:cs="Times New Roman"/>
        </w:rPr>
        <w:t>建议</w:t>
      </w:r>
      <w:proofErr w:type="spellEnd"/>
      <w:r w:rsidRPr="00BE0AE5">
        <w:rPr>
          <w:rStyle w:val="aa"/>
          <w:rFonts w:cs="Times New Roman"/>
        </w:rPr>
        <w:t xml:space="preserve"> и др.;</w:t>
      </w:r>
    </w:p>
    <w:p w14:paraId="6E8F0C8A" w14:textId="77777777" w:rsidR="00416B7C" w:rsidRPr="00BE0AE5" w:rsidRDefault="00416B7C" w:rsidP="00416B7C">
      <w:pPr>
        <w:pStyle w:val="a2"/>
        <w:rPr>
          <w:rFonts w:cs="Times New Roman"/>
        </w:rPr>
      </w:pPr>
      <w:r w:rsidRPr="00BE0AE5">
        <w:rPr>
          <w:rFonts w:cs="Times New Roman"/>
        </w:rPr>
        <w:t xml:space="preserve">глагола </w:t>
      </w:r>
      <w:r w:rsidRPr="00BE0AE5">
        <w:rPr>
          <w:rStyle w:val="af1"/>
          <w:rFonts w:ascii="Times New Roman" w:cs="Times New Roman"/>
        </w:rPr>
        <w:t>借</w:t>
      </w:r>
      <w:r w:rsidRPr="00BE0AE5">
        <w:rPr>
          <w:rFonts w:cs="Times New Roman"/>
        </w:rPr>
        <w:t xml:space="preserve"> в значениях «брать в долг» и «давать в долг»;</w:t>
      </w:r>
    </w:p>
    <w:p w14:paraId="00E0F62F" w14:textId="77777777" w:rsidR="00416B7C" w:rsidRPr="00BE0AE5" w:rsidRDefault="00416B7C" w:rsidP="00416B7C">
      <w:pPr>
        <w:pStyle w:val="a2"/>
        <w:rPr>
          <w:rStyle w:val="aa"/>
          <w:rFonts w:cs="Times New Roman"/>
        </w:rPr>
      </w:pPr>
      <w:r w:rsidRPr="00BE0AE5">
        <w:rPr>
          <w:rStyle w:val="aa"/>
          <w:rFonts w:cs="Times New Roman"/>
        </w:rPr>
        <w:t xml:space="preserve">вспомогательного глагола </w:t>
      </w:r>
      <w:proofErr w:type="spellStart"/>
      <w:r w:rsidRPr="00BE0AE5">
        <w:rPr>
          <w:rStyle w:val="af1"/>
          <w:rFonts w:ascii="Times New Roman" w:cs="Times New Roman"/>
        </w:rPr>
        <w:t>可能</w:t>
      </w:r>
      <w:proofErr w:type="spellEnd"/>
      <w:r w:rsidRPr="00BE0AE5">
        <w:rPr>
          <w:rStyle w:val="aa"/>
          <w:rFonts w:cs="Times New Roman"/>
        </w:rPr>
        <w:t>;</w:t>
      </w:r>
    </w:p>
    <w:p w14:paraId="515119DA" w14:textId="77777777" w:rsidR="00416B7C" w:rsidRPr="00BE0AE5" w:rsidRDefault="00416B7C" w:rsidP="00416B7C">
      <w:pPr>
        <w:pStyle w:val="a2"/>
        <w:rPr>
          <w:rFonts w:cs="Times New Roman"/>
        </w:rPr>
      </w:pPr>
      <w:r w:rsidRPr="00BE0AE5">
        <w:rPr>
          <w:rFonts w:cs="Times New Roman"/>
        </w:rPr>
        <w:t xml:space="preserve">модально-подобного глагола </w:t>
      </w:r>
      <w:proofErr w:type="spellStart"/>
      <w:r w:rsidRPr="00BE0AE5">
        <w:rPr>
          <w:rStyle w:val="af1"/>
          <w:rFonts w:ascii="Times New Roman" w:cs="Times New Roman"/>
        </w:rPr>
        <w:t>喜欢</w:t>
      </w:r>
      <w:proofErr w:type="spellEnd"/>
      <w:r w:rsidRPr="00BE0AE5">
        <w:rPr>
          <w:rFonts w:cs="Times New Roman"/>
        </w:rPr>
        <w:t xml:space="preserve"> с дополнением;</w:t>
      </w:r>
    </w:p>
    <w:p w14:paraId="2F59A38E" w14:textId="77777777" w:rsidR="00416B7C" w:rsidRPr="00BE0AE5" w:rsidRDefault="00416B7C" w:rsidP="00416B7C">
      <w:pPr>
        <w:pStyle w:val="a2"/>
        <w:rPr>
          <w:rFonts w:cs="Times New Roman"/>
        </w:rPr>
      </w:pPr>
      <w:r w:rsidRPr="00BE0AE5">
        <w:rPr>
          <w:rFonts w:cs="Times New Roman"/>
        </w:rPr>
        <w:t>модальных глаголов желания и потребности (</w:t>
      </w:r>
      <w:r w:rsidRPr="00BE0AE5">
        <w:rPr>
          <w:rStyle w:val="af1"/>
          <w:rFonts w:ascii="Times New Roman" w:cs="Times New Roman"/>
        </w:rPr>
        <w:t>想</w:t>
      </w:r>
      <w:r w:rsidRPr="00BE0AE5">
        <w:rPr>
          <w:rFonts w:cs="Times New Roman"/>
        </w:rPr>
        <w:t xml:space="preserve">, </w:t>
      </w:r>
      <w:r w:rsidRPr="00BE0AE5">
        <w:rPr>
          <w:rStyle w:val="af1"/>
          <w:rFonts w:ascii="Times New Roman" w:cs="Times New Roman"/>
        </w:rPr>
        <w:t>要</w:t>
      </w:r>
      <w:r w:rsidRPr="00BE0AE5">
        <w:rPr>
          <w:rFonts w:cs="Times New Roman"/>
        </w:rPr>
        <w:t>);</w:t>
      </w:r>
    </w:p>
    <w:p w14:paraId="1CE437FC" w14:textId="77777777" w:rsidR="00416B7C" w:rsidRPr="00BE0AE5" w:rsidRDefault="00416B7C" w:rsidP="00416B7C">
      <w:pPr>
        <w:pStyle w:val="a2"/>
        <w:rPr>
          <w:rFonts w:cs="Times New Roman"/>
        </w:rPr>
      </w:pPr>
      <w:r w:rsidRPr="00BE0AE5">
        <w:rPr>
          <w:rFonts w:cs="Times New Roman"/>
        </w:rPr>
        <w:lastRenderedPageBreak/>
        <w:t>модальных глаголов возможности, умения, способности</w:t>
      </w:r>
      <w:r w:rsidR="00571787" w:rsidRPr="00BE0AE5">
        <w:rPr>
          <w:rFonts w:cs="Times New Roman"/>
        </w:rPr>
        <w:t xml:space="preserve"> </w:t>
      </w:r>
      <w:r w:rsidRPr="00BE0AE5">
        <w:rPr>
          <w:rFonts w:cs="Times New Roman"/>
        </w:rPr>
        <w:t>(</w:t>
      </w:r>
      <w:r w:rsidRPr="00BE0AE5">
        <w:rPr>
          <w:rStyle w:val="af1"/>
          <w:rFonts w:ascii="Times New Roman" w:cs="Times New Roman"/>
        </w:rPr>
        <w:t>会</w:t>
      </w:r>
      <w:r w:rsidRPr="00BE0AE5">
        <w:rPr>
          <w:rFonts w:cs="Times New Roman"/>
        </w:rPr>
        <w:t xml:space="preserve">, </w:t>
      </w:r>
      <w:proofErr w:type="spellStart"/>
      <w:r w:rsidRPr="00BE0AE5">
        <w:rPr>
          <w:rStyle w:val="af1"/>
          <w:rFonts w:ascii="Times New Roman" w:cs="Times New Roman"/>
        </w:rPr>
        <w:t>可以</w:t>
      </w:r>
      <w:proofErr w:type="spellEnd"/>
      <w:r w:rsidRPr="00BE0AE5">
        <w:rPr>
          <w:rFonts w:cs="Times New Roman"/>
        </w:rPr>
        <w:t xml:space="preserve">, </w:t>
      </w:r>
      <w:r w:rsidRPr="00BE0AE5">
        <w:rPr>
          <w:rStyle w:val="af1"/>
          <w:rFonts w:ascii="Times New Roman" w:cs="Times New Roman"/>
        </w:rPr>
        <w:t>能</w:t>
      </w:r>
      <w:r w:rsidRPr="00BE0AE5">
        <w:rPr>
          <w:rFonts w:cs="Times New Roman"/>
        </w:rPr>
        <w:t>);</w:t>
      </w:r>
    </w:p>
    <w:p w14:paraId="7A447744" w14:textId="77777777" w:rsidR="00416B7C" w:rsidRPr="00BE0AE5" w:rsidRDefault="00416B7C" w:rsidP="00416B7C">
      <w:pPr>
        <w:pStyle w:val="a2"/>
        <w:rPr>
          <w:rFonts w:cs="Times New Roman"/>
        </w:rPr>
      </w:pPr>
      <w:r w:rsidRPr="00BE0AE5">
        <w:rPr>
          <w:rFonts w:cs="Times New Roman"/>
        </w:rPr>
        <w:t>побудительных глаголов (</w:t>
      </w:r>
      <w:r w:rsidRPr="00BE0AE5">
        <w:rPr>
          <w:rStyle w:val="af1"/>
          <w:rFonts w:ascii="Times New Roman" w:cs="Times New Roman"/>
        </w:rPr>
        <w:t>让</w:t>
      </w:r>
      <w:r w:rsidRPr="00BE0AE5">
        <w:rPr>
          <w:rFonts w:cs="Times New Roman"/>
        </w:rPr>
        <w:t xml:space="preserve"> и другие);</w:t>
      </w:r>
    </w:p>
    <w:p w14:paraId="2FA058CD" w14:textId="77777777" w:rsidR="00416B7C" w:rsidRPr="00BE0AE5" w:rsidRDefault="00416B7C" w:rsidP="00416B7C">
      <w:pPr>
        <w:pStyle w:val="a2"/>
        <w:rPr>
          <w:rStyle w:val="aa"/>
          <w:rFonts w:cs="Times New Roman"/>
        </w:rPr>
      </w:pPr>
      <w:r w:rsidRPr="00BE0AE5">
        <w:rPr>
          <w:rStyle w:val="aa"/>
          <w:rFonts w:cs="Times New Roman"/>
        </w:rPr>
        <w:t>модальных глаголов долженствования (</w:t>
      </w:r>
      <w:r w:rsidRPr="00BE0AE5">
        <w:rPr>
          <w:rStyle w:val="af1"/>
          <w:rFonts w:ascii="Times New Roman" w:cs="Times New Roman"/>
        </w:rPr>
        <w:t>要</w:t>
      </w:r>
      <w:r w:rsidRPr="00BE0AE5">
        <w:rPr>
          <w:rStyle w:val="aa"/>
          <w:rFonts w:cs="Times New Roman"/>
        </w:rPr>
        <w:t xml:space="preserve">, </w:t>
      </w:r>
      <w:proofErr w:type="spellStart"/>
      <w:r w:rsidRPr="00BE0AE5">
        <w:rPr>
          <w:rStyle w:val="af1"/>
          <w:rFonts w:ascii="Times New Roman" w:cs="Times New Roman"/>
        </w:rPr>
        <w:t>应该</w:t>
      </w:r>
      <w:proofErr w:type="spellEnd"/>
      <w:r w:rsidRPr="00BE0AE5">
        <w:rPr>
          <w:rStyle w:val="aa"/>
          <w:rFonts w:cs="Times New Roman"/>
        </w:rPr>
        <w:t>);</w:t>
      </w:r>
    </w:p>
    <w:p w14:paraId="357B75EF" w14:textId="77777777" w:rsidR="00416B7C" w:rsidRPr="00BE0AE5" w:rsidRDefault="00416B7C" w:rsidP="00416B7C">
      <w:pPr>
        <w:pStyle w:val="a2"/>
        <w:rPr>
          <w:rFonts w:cs="Times New Roman"/>
        </w:rPr>
      </w:pPr>
      <w:r w:rsidRPr="00BE0AE5">
        <w:rPr>
          <w:rFonts w:cs="Times New Roman"/>
        </w:rPr>
        <w:t>побудительных глаголов (</w:t>
      </w:r>
      <w:r w:rsidRPr="00BE0AE5">
        <w:rPr>
          <w:rStyle w:val="af1"/>
          <w:rFonts w:ascii="Times New Roman" w:cs="Times New Roman"/>
        </w:rPr>
        <w:t>让</w:t>
      </w:r>
      <w:r w:rsidRPr="00BE0AE5">
        <w:rPr>
          <w:rFonts w:cs="Times New Roman"/>
        </w:rPr>
        <w:t xml:space="preserve"> и другие);</w:t>
      </w:r>
    </w:p>
    <w:p w14:paraId="5C6813E9" w14:textId="77777777" w:rsidR="00416B7C" w:rsidRPr="00BE0AE5" w:rsidRDefault="00416B7C" w:rsidP="00416B7C">
      <w:pPr>
        <w:pStyle w:val="a2"/>
        <w:rPr>
          <w:rFonts w:cs="Times New Roman"/>
        </w:rPr>
      </w:pPr>
      <w:r w:rsidRPr="00BE0AE5">
        <w:rPr>
          <w:rFonts w:cs="Times New Roman"/>
        </w:rPr>
        <w:t>удвоения глагола;</w:t>
      </w:r>
    </w:p>
    <w:p w14:paraId="1FD0B36E" w14:textId="77777777" w:rsidR="00416B7C" w:rsidRPr="00BE0AE5" w:rsidRDefault="00416B7C" w:rsidP="00416B7C">
      <w:pPr>
        <w:pStyle w:val="a2"/>
        <w:rPr>
          <w:rFonts w:cs="Times New Roman"/>
        </w:rPr>
      </w:pPr>
      <w:r w:rsidRPr="00BE0AE5">
        <w:rPr>
          <w:rFonts w:cs="Times New Roman"/>
        </w:rPr>
        <w:t>прилагательных;</w:t>
      </w:r>
    </w:p>
    <w:p w14:paraId="24803803" w14:textId="77777777" w:rsidR="00416B7C" w:rsidRPr="00BE0AE5" w:rsidRDefault="00416B7C" w:rsidP="00416B7C">
      <w:pPr>
        <w:pStyle w:val="a2"/>
        <w:rPr>
          <w:rFonts w:cs="Times New Roman"/>
        </w:rPr>
      </w:pPr>
      <w:r w:rsidRPr="00BE0AE5">
        <w:rPr>
          <w:rFonts w:cs="Times New Roman"/>
        </w:rPr>
        <w:t xml:space="preserve">наречия степени </w:t>
      </w:r>
      <w:r w:rsidRPr="00BE0AE5">
        <w:rPr>
          <w:rStyle w:val="af1"/>
          <w:rFonts w:ascii="Times New Roman" w:cs="Times New Roman"/>
        </w:rPr>
        <w:t>很</w:t>
      </w:r>
      <w:r w:rsidRPr="00BE0AE5">
        <w:rPr>
          <w:rFonts w:cs="Times New Roman"/>
        </w:rPr>
        <w:t>;</w:t>
      </w:r>
    </w:p>
    <w:p w14:paraId="65F195A4" w14:textId="77777777" w:rsidR="00416B7C" w:rsidRPr="00BE0AE5" w:rsidRDefault="00416B7C" w:rsidP="00416B7C">
      <w:pPr>
        <w:pStyle w:val="a2"/>
        <w:rPr>
          <w:rFonts w:cs="Times New Roman"/>
        </w:rPr>
      </w:pPr>
      <w:r w:rsidRPr="00BE0AE5">
        <w:rPr>
          <w:rFonts w:cs="Times New Roman"/>
        </w:rPr>
        <w:t xml:space="preserve">наречия </w:t>
      </w:r>
      <w:r w:rsidRPr="00BE0AE5">
        <w:rPr>
          <w:rStyle w:val="af1"/>
          <w:rFonts w:ascii="Times New Roman" w:cs="Times New Roman"/>
        </w:rPr>
        <w:t>最</w:t>
      </w:r>
      <w:r w:rsidRPr="00BE0AE5">
        <w:rPr>
          <w:rFonts w:cs="Times New Roman"/>
        </w:rPr>
        <w:t xml:space="preserve"> и формирования превосходной степени сравнения прилагательных;</w:t>
      </w:r>
    </w:p>
    <w:p w14:paraId="0006AA85" w14:textId="77777777" w:rsidR="00416B7C" w:rsidRPr="00BE0AE5" w:rsidRDefault="00416B7C" w:rsidP="00416B7C">
      <w:pPr>
        <w:pStyle w:val="a2"/>
        <w:rPr>
          <w:rStyle w:val="aa"/>
          <w:rFonts w:cs="Times New Roman"/>
        </w:rPr>
      </w:pPr>
      <w:r w:rsidRPr="00BE0AE5">
        <w:rPr>
          <w:rStyle w:val="aa"/>
          <w:rFonts w:cs="Times New Roman"/>
        </w:rPr>
        <w:t xml:space="preserve">наречия </w:t>
      </w:r>
      <w:r w:rsidRPr="00BE0AE5">
        <w:rPr>
          <w:rStyle w:val="af1"/>
          <w:rFonts w:ascii="Times New Roman" w:cs="Times New Roman"/>
        </w:rPr>
        <w:t>更</w:t>
      </w:r>
      <w:r w:rsidRPr="00BE0AE5">
        <w:rPr>
          <w:rStyle w:val="aa"/>
          <w:rFonts w:cs="Times New Roman"/>
        </w:rPr>
        <w:t>, образования сравнительной степени;</w:t>
      </w:r>
    </w:p>
    <w:p w14:paraId="1AC8600C" w14:textId="77777777" w:rsidR="00416B7C" w:rsidRPr="00BE0AE5" w:rsidRDefault="00416B7C" w:rsidP="00416B7C">
      <w:pPr>
        <w:pStyle w:val="a2"/>
        <w:rPr>
          <w:rStyle w:val="aa"/>
          <w:rFonts w:cs="Times New Roman"/>
        </w:rPr>
      </w:pPr>
      <w:r w:rsidRPr="00BE0AE5">
        <w:rPr>
          <w:rFonts w:cs="Times New Roman"/>
        </w:rPr>
        <w:t xml:space="preserve">наречий </w:t>
      </w:r>
      <w:r w:rsidRPr="00BE0AE5">
        <w:rPr>
          <w:rStyle w:val="af1"/>
          <w:rFonts w:ascii="Times New Roman" w:cs="Times New Roman"/>
        </w:rPr>
        <w:t>都</w:t>
      </w:r>
      <w:r w:rsidRPr="00BE0AE5">
        <w:rPr>
          <w:rFonts w:cs="Times New Roman"/>
        </w:rPr>
        <w:t xml:space="preserve">, </w:t>
      </w:r>
      <w:r w:rsidRPr="00BE0AE5">
        <w:rPr>
          <w:rStyle w:val="af1"/>
          <w:rFonts w:ascii="Times New Roman" w:cs="Times New Roman"/>
        </w:rPr>
        <w:t>也</w:t>
      </w:r>
      <w:r w:rsidRPr="00BE0AE5">
        <w:rPr>
          <w:rFonts w:cs="Times New Roman"/>
        </w:rPr>
        <w:t xml:space="preserve">, </w:t>
      </w:r>
      <w:r w:rsidRPr="00BE0AE5">
        <w:rPr>
          <w:rStyle w:val="af1"/>
          <w:rFonts w:ascii="Times New Roman" w:cs="Times New Roman"/>
        </w:rPr>
        <w:t>常</w:t>
      </w:r>
      <w:r w:rsidRPr="00BE0AE5">
        <w:rPr>
          <w:rFonts w:cs="Times New Roman"/>
        </w:rPr>
        <w:t xml:space="preserve"> (</w:t>
      </w:r>
      <w:proofErr w:type="spellStart"/>
      <w:r w:rsidRPr="00BE0AE5">
        <w:rPr>
          <w:rStyle w:val="af1"/>
          <w:rFonts w:ascii="Times New Roman" w:cs="Times New Roman"/>
        </w:rPr>
        <w:t>常常</w:t>
      </w:r>
      <w:proofErr w:type="spellEnd"/>
      <w:r w:rsidRPr="00BE0AE5">
        <w:rPr>
          <w:rFonts w:cs="Times New Roman"/>
        </w:rPr>
        <w:t xml:space="preserve">), </w:t>
      </w:r>
      <w:proofErr w:type="spellStart"/>
      <w:r w:rsidRPr="00BE0AE5">
        <w:rPr>
          <w:rStyle w:val="af1"/>
          <w:rFonts w:ascii="Times New Roman" w:cs="Times New Roman"/>
        </w:rPr>
        <w:t>一共</w:t>
      </w:r>
      <w:proofErr w:type="spellEnd"/>
      <w:r w:rsidRPr="00BE0AE5">
        <w:rPr>
          <w:rStyle w:val="aa"/>
          <w:rFonts w:cs="Times New Roman"/>
        </w:rPr>
        <w:t xml:space="preserve">, </w:t>
      </w:r>
      <w:proofErr w:type="spellStart"/>
      <w:r w:rsidRPr="00BE0AE5">
        <w:rPr>
          <w:rStyle w:val="af1"/>
          <w:rFonts w:ascii="Times New Roman" w:cs="Times New Roman"/>
        </w:rPr>
        <w:t>一直</w:t>
      </w:r>
      <w:proofErr w:type="spellEnd"/>
      <w:r w:rsidRPr="00BE0AE5">
        <w:rPr>
          <w:rStyle w:val="aa"/>
          <w:rFonts w:cs="Times New Roman"/>
        </w:rPr>
        <w:t xml:space="preserve">, </w:t>
      </w:r>
      <w:r w:rsidRPr="00BE0AE5">
        <w:rPr>
          <w:rStyle w:val="af1"/>
          <w:rFonts w:ascii="Times New Roman" w:cs="Times New Roman"/>
        </w:rPr>
        <w:t>只</w:t>
      </w:r>
      <w:r w:rsidRPr="00BE0AE5">
        <w:rPr>
          <w:rStyle w:val="aa"/>
          <w:rFonts w:cs="Times New Roman"/>
        </w:rPr>
        <w:t xml:space="preserve">, </w:t>
      </w:r>
      <w:r w:rsidRPr="00BE0AE5">
        <w:rPr>
          <w:rStyle w:val="af1"/>
          <w:rFonts w:ascii="Times New Roman" w:cs="Times New Roman"/>
        </w:rPr>
        <w:t>真</w:t>
      </w:r>
      <w:r w:rsidRPr="00BE0AE5">
        <w:rPr>
          <w:rStyle w:val="aa"/>
          <w:rFonts w:cs="Times New Roman"/>
        </w:rPr>
        <w:t>;</w:t>
      </w:r>
    </w:p>
    <w:p w14:paraId="14197AE3" w14:textId="77777777" w:rsidR="00416B7C" w:rsidRPr="00BE0AE5" w:rsidRDefault="00416B7C" w:rsidP="00416B7C">
      <w:pPr>
        <w:pStyle w:val="a2"/>
        <w:rPr>
          <w:rStyle w:val="aa"/>
          <w:rFonts w:cs="Times New Roman"/>
        </w:rPr>
      </w:pPr>
      <w:r w:rsidRPr="00BE0AE5">
        <w:rPr>
          <w:rStyle w:val="aa"/>
          <w:rFonts w:cs="Times New Roman"/>
        </w:rPr>
        <w:t xml:space="preserve">наречия </w:t>
      </w:r>
      <w:proofErr w:type="spellStart"/>
      <w:r w:rsidRPr="00BE0AE5">
        <w:rPr>
          <w:rStyle w:val="af1"/>
          <w:rFonts w:ascii="Times New Roman" w:cs="Times New Roman"/>
        </w:rPr>
        <w:t>已经</w:t>
      </w:r>
      <w:proofErr w:type="spellEnd"/>
      <w:r w:rsidRPr="00BE0AE5">
        <w:rPr>
          <w:rStyle w:val="aa"/>
          <w:rFonts w:cs="Times New Roman"/>
        </w:rPr>
        <w:t xml:space="preserve"> (и его сочетание с частицей </w:t>
      </w:r>
      <w:r w:rsidRPr="00BE0AE5">
        <w:rPr>
          <w:rStyle w:val="af1"/>
          <w:rFonts w:ascii="Times New Roman" w:cs="Times New Roman"/>
        </w:rPr>
        <w:t>了</w:t>
      </w:r>
      <w:r w:rsidRPr="00BE0AE5">
        <w:rPr>
          <w:rStyle w:val="aa"/>
          <w:rFonts w:cs="Times New Roman"/>
        </w:rPr>
        <w:t>);</w:t>
      </w:r>
    </w:p>
    <w:p w14:paraId="308C255E" w14:textId="77777777" w:rsidR="00416B7C" w:rsidRPr="00BE0AE5" w:rsidRDefault="00416B7C" w:rsidP="00416B7C">
      <w:pPr>
        <w:pStyle w:val="a2"/>
        <w:rPr>
          <w:rStyle w:val="aa"/>
          <w:rFonts w:cs="Times New Roman"/>
        </w:rPr>
      </w:pPr>
      <w:r w:rsidRPr="00BE0AE5">
        <w:rPr>
          <w:rStyle w:val="aa"/>
          <w:rFonts w:cs="Times New Roman"/>
        </w:rPr>
        <w:t xml:space="preserve">наречия </w:t>
      </w:r>
      <w:r w:rsidRPr="00BE0AE5">
        <w:rPr>
          <w:rStyle w:val="af1"/>
          <w:rFonts w:ascii="Times New Roman" w:cs="Times New Roman"/>
        </w:rPr>
        <w:t>还</w:t>
      </w:r>
      <w:r w:rsidRPr="00BE0AE5">
        <w:rPr>
          <w:rStyle w:val="aa"/>
          <w:rFonts w:cs="Times New Roman"/>
        </w:rPr>
        <w:t>, указывающего на продолженное действие;</w:t>
      </w:r>
    </w:p>
    <w:p w14:paraId="0B8244E5" w14:textId="77777777" w:rsidR="00416B7C" w:rsidRPr="00BE0AE5" w:rsidRDefault="00416B7C" w:rsidP="00416B7C">
      <w:pPr>
        <w:pStyle w:val="a2"/>
        <w:rPr>
          <w:rStyle w:val="aa"/>
          <w:rFonts w:cs="Times New Roman"/>
        </w:rPr>
      </w:pPr>
      <w:r w:rsidRPr="00BE0AE5">
        <w:rPr>
          <w:rStyle w:val="aa"/>
          <w:rFonts w:cs="Times New Roman"/>
        </w:rPr>
        <w:t xml:space="preserve">наречия </w:t>
      </w:r>
      <w:r w:rsidRPr="00BE0AE5">
        <w:rPr>
          <w:rStyle w:val="af1"/>
          <w:rFonts w:ascii="Times New Roman" w:cs="Times New Roman"/>
        </w:rPr>
        <w:t>最</w:t>
      </w:r>
      <w:r w:rsidRPr="00BE0AE5">
        <w:rPr>
          <w:rStyle w:val="aa"/>
          <w:rFonts w:cs="Times New Roman"/>
        </w:rPr>
        <w:t xml:space="preserve"> в сочетании с глаголами;</w:t>
      </w:r>
    </w:p>
    <w:p w14:paraId="1F99AC15" w14:textId="77777777" w:rsidR="00416B7C" w:rsidRPr="00BE0AE5" w:rsidRDefault="00416B7C" w:rsidP="00416B7C">
      <w:pPr>
        <w:pStyle w:val="a2"/>
        <w:rPr>
          <w:rStyle w:val="aa"/>
          <w:rFonts w:cs="Times New Roman"/>
        </w:rPr>
      </w:pPr>
      <w:r w:rsidRPr="00BE0AE5">
        <w:rPr>
          <w:rStyle w:val="aa"/>
          <w:rFonts w:cs="Times New Roman"/>
        </w:rPr>
        <w:t xml:space="preserve">словосочетания </w:t>
      </w:r>
      <w:proofErr w:type="spellStart"/>
      <w:r w:rsidRPr="00BE0AE5">
        <w:rPr>
          <w:rStyle w:val="af1"/>
          <w:rFonts w:ascii="Times New Roman" w:cs="Times New Roman"/>
        </w:rPr>
        <w:t>最好</w:t>
      </w:r>
      <w:proofErr w:type="spellEnd"/>
      <w:r w:rsidRPr="00BE0AE5">
        <w:rPr>
          <w:rStyle w:val="aa"/>
          <w:rFonts w:cs="Times New Roman"/>
        </w:rPr>
        <w:t xml:space="preserve"> в рекомендательных фразах;</w:t>
      </w:r>
    </w:p>
    <w:p w14:paraId="656B5F85" w14:textId="77777777" w:rsidR="00416B7C" w:rsidRPr="00BE0AE5" w:rsidRDefault="00416B7C" w:rsidP="00416B7C">
      <w:pPr>
        <w:pStyle w:val="a2"/>
        <w:rPr>
          <w:rStyle w:val="aa"/>
          <w:rFonts w:cs="Times New Roman"/>
        </w:rPr>
      </w:pPr>
      <w:r w:rsidRPr="00BE0AE5">
        <w:rPr>
          <w:rStyle w:val="aa"/>
          <w:rFonts w:cs="Times New Roman"/>
        </w:rPr>
        <w:t>служебного наречия (</w:t>
      </w:r>
      <w:r w:rsidRPr="00BE0AE5">
        <w:rPr>
          <w:rStyle w:val="af1"/>
          <w:rFonts w:ascii="Times New Roman" w:cs="Times New Roman"/>
        </w:rPr>
        <w:t>正</w:t>
      </w:r>
      <w:r w:rsidRPr="00BE0AE5">
        <w:rPr>
          <w:rStyle w:val="aa"/>
          <w:rFonts w:cs="Times New Roman"/>
        </w:rPr>
        <w:t>)</w:t>
      </w:r>
      <w:r w:rsidRPr="00BE0AE5">
        <w:rPr>
          <w:rStyle w:val="af1"/>
          <w:rFonts w:ascii="Times New Roman" w:cs="Times New Roman"/>
        </w:rPr>
        <w:t>在</w:t>
      </w:r>
      <w:r w:rsidRPr="00BE0AE5">
        <w:rPr>
          <w:rStyle w:val="aa"/>
          <w:rFonts w:cs="Times New Roman"/>
        </w:rPr>
        <w:t xml:space="preserve"> при обозначении продолженного действия, конструкции (</w:t>
      </w:r>
      <w:r w:rsidRPr="00BE0AE5">
        <w:rPr>
          <w:rStyle w:val="af1"/>
          <w:rFonts w:ascii="Times New Roman" w:cs="Times New Roman"/>
        </w:rPr>
        <w:t>正</w:t>
      </w:r>
      <w:r w:rsidRPr="00BE0AE5">
        <w:rPr>
          <w:rStyle w:val="aa"/>
          <w:rFonts w:cs="Times New Roman"/>
        </w:rPr>
        <w:t>)</w:t>
      </w:r>
      <w:r w:rsidRPr="00BE0AE5">
        <w:rPr>
          <w:rStyle w:val="af1"/>
          <w:rFonts w:ascii="Times New Roman" w:cs="Times New Roman"/>
        </w:rPr>
        <w:t>在</w:t>
      </w:r>
      <w:r w:rsidRPr="00BE0AE5">
        <w:rPr>
          <w:rStyle w:val="aa"/>
          <w:rFonts w:cs="Times New Roman"/>
        </w:rPr>
        <w:t xml:space="preserve">…… </w:t>
      </w:r>
      <w:r w:rsidRPr="00BE0AE5">
        <w:rPr>
          <w:rStyle w:val="af1"/>
          <w:rFonts w:ascii="Times New Roman" w:cs="Times New Roman"/>
        </w:rPr>
        <w:t>呢</w:t>
      </w:r>
      <w:r w:rsidRPr="00BE0AE5">
        <w:rPr>
          <w:rStyle w:val="aa"/>
          <w:rFonts w:cs="Times New Roman"/>
        </w:rPr>
        <w:t>;</w:t>
      </w:r>
    </w:p>
    <w:p w14:paraId="633C4C81" w14:textId="77777777" w:rsidR="00416B7C" w:rsidRPr="00BE0AE5" w:rsidRDefault="00416B7C" w:rsidP="00416B7C">
      <w:pPr>
        <w:pStyle w:val="a2"/>
        <w:rPr>
          <w:rFonts w:cs="Times New Roman"/>
        </w:rPr>
      </w:pPr>
      <w:r w:rsidRPr="00BE0AE5">
        <w:rPr>
          <w:rFonts w:cs="Times New Roman"/>
        </w:rPr>
        <w:t xml:space="preserve">союзов </w:t>
      </w:r>
      <w:r w:rsidRPr="00BE0AE5">
        <w:rPr>
          <w:rStyle w:val="af1"/>
          <w:rFonts w:ascii="Times New Roman" w:cs="Times New Roman"/>
        </w:rPr>
        <w:t>和</w:t>
      </w:r>
      <w:r w:rsidRPr="00BE0AE5">
        <w:rPr>
          <w:rFonts w:cs="Times New Roman"/>
        </w:rPr>
        <w:t xml:space="preserve">, </w:t>
      </w:r>
      <w:proofErr w:type="spellStart"/>
      <w:r w:rsidRPr="00BE0AE5">
        <w:rPr>
          <w:rStyle w:val="af1"/>
          <w:rFonts w:ascii="Times New Roman" w:cs="Times New Roman"/>
        </w:rPr>
        <w:t>或者</w:t>
      </w:r>
      <w:proofErr w:type="spellEnd"/>
      <w:r w:rsidRPr="00BE0AE5">
        <w:rPr>
          <w:rFonts w:cs="Times New Roman"/>
        </w:rPr>
        <w:t>;</w:t>
      </w:r>
    </w:p>
    <w:p w14:paraId="1B4FCCE1" w14:textId="77777777" w:rsidR="00416B7C" w:rsidRPr="00BE0AE5" w:rsidRDefault="00416B7C" w:rsidP="00416B7C">
      <w:pPr>
        <w:pStyle w:val="a2"/>
        <w:rPr>
          <w:rStyle w:val="aa"/>
          <w:rFonts w:cs="Times New Roman"/>
        </w:rPr>
      </w:pPr>
      <w:r w:rsidRPr="00BE0AE5">
        <w:rPr>
          <w:rStyle w:val="aa"/>
          <w:rFonts w:cs="Times New Roman"/>
        </w:rPr>
        <w:t xml:space="preserve">союза </w:t>
      </w:r>
      <w:proofErr w:type="spellStart"/>
      <w:r w:rsidRPr="00BE0AE5">
        <w:rPr>
          <w:rStyle w:val="af1"/>
          <w:rFonts w:ascii="Times New Roman" w:cs="Times New Roman"/>
        </w:rPr>
        <w:t>不过</w:t>
      </w:r>
      <w:proofErr w:type="spellEnd"/>
      <w:r w:rsidRPr="00BE0AE5">
        <w:rPr>
          <w:rStyle w:val="aa"/>
          <w:rFonts w:cs="Times New Roman"/>
        </w:rPr>
        <w:t xml:space="preserve"> в сложных предложениях и в значении «лишь»;</w:t>
      </w:r>
    </w:p>
    <w:p w14:paraId="5F73894F" w14:textId="77777777" w:rsidR="00416B7C" w:rsidRPr="00BE0AE5" w:rsidRDefault="00416B7C" w:rsidP="00416B7C">
      <w:pPr>
        <w:pStyle w:val="a2"/>
        <w:rPr>
          <w:rFonts w:cs="Times New Roman"/>
        </w:rPr>
      </w:pPr>
      <w:r w:rsidRPr="00BE0AE5">
        <w:rPr>
          <w:rFonts w:cs="Times New Roman"/>
        </w:rPr>
        <w:t xml:space="preserve">союза </w:t>
      </w:r>
      <w:proofErr w:type="spellStart"/>
      <w:r w:rsidRPr="00BE0AE5">
        <w:rPr>
          <w:rStyle w:val="af1"/>
          <w:rFonts w:ascii="Times New Roman" w:cs="Times New Roman"/>
        </w:rPr>
        <w:t>还是</w:t>
      </w:r>
      <w:proofErr w:type="spellEnd"/>
      <w:r w:rsidRPr="00BE0AE5">
        <w:rPr>
          <w:rFonts w:cs="Times New Roman"/>
        </w:rPr>
        <w:t>, его использование в альтернативном вопросе;</w:t>
      </w:r>
    </w:p>
    <w:p w14:paraId="6E679707" w14:textId="77777777" w:rsidR="00416B7C" w:rsidRPr="00BE0AE5" w:rsidRDefault="00416B7C" w:rsidP="00416B7C">
      <w:pPr>
        <w:pStyle w:val="a2"/>
        <w:rPr>
          <w:rFonts w:cs="Times New Roman"/>
        </w:rPr>
      </w:pPr>
      <w:r w:rsidRPr="00BE0AE5">
        <w:rPr>
          <w:rFonts w:cs="Times New Roman"/>
        </w:rPr>
        <w:t xml:space="preserve">предлога </w:t>
      </w:r>
      <w:r w:rsidRPr="00BE0AE5">
        <w:rPr>
          <w:rStyle w:val="af1"/>
          <w:rFonts w:ascii="Times New Roman" w:cs="Times New Roman"/>
        </w:rPr>
        <w:t>跟</w:t>
      </w:r>
      <w:r w:rsidRPr="00BE0AE5">
        <w:rPr>
          <w:rFonts w:cs="Times New Roman"/>
        </w:rPr>
        <w:t xml:space="preserve"> («с») и предложной конструкции ……</w:t>
      </w:r>
      <w:r w:rsidRPr="00BE0AE5">
        <w:rPr>
          <w:rStyle w:val="af1"/>
          <w:rFonts w:ascii="Times New Roman" w:cs="Times New Roman"/>
        </w:rPr>
        <w:t>跟</w:t>
      </w:r>
      <w:r w:rsidRPr="00BE0AE5">
        <w:rPr>
          <w:rFonts w:cs="Times New Roman"/>
        </w:rPr>
        <w:t>……</w:t>
      </w:r>
      <w:proofErr w:type="spellStart"/>
      <w:r w:rsidRPr="00BE0AE5">
        <w:rPr>
          <w:rStyle w:val="af1"/>
          <w:rFonts w:ascii="Times New Roman" w:cs="Times New Roman"/>
        </w:rPr>
        <w:t>一起</w:t>
      </w:r>
      <w:proofErr w:type="spellEnd"/>
      <w:r w:rsidRPr="00BE0AE5">
        <w:rPr>
          <w:rFonts w:cs="Times New Roman"/>
        </w:rPr>
        <w:t xml:space="preserve">……; предлога </w:t>
      </w:r>
      <w:r w:rsidRPr="00BE0AE5">
        <w:rPr>
          <w:rStyle w:val="af1"/>
          <w:rFonts w:ascii="Times New Roman" w:cs="Times New Roman"/>
        </w:rPr>
        <w:t>从</w:t>
      </w:r>
      <w:r w:rsidRPr="00BE0AE5">
        <w:rPr>
          <w:rFonts w:cs="Times New Roman"/>
        </w:rPr>
        <w:t xml:space="preserve"> («от»), предлога </w:t>
      </w:r>
      <w:r w:rsidRPr="00BE0AE5">
        <w:rPr>
          <w:rStyle w:val="af1"/>
          <w:rFonts w:ascii="Times New Roman" w:cs="Times New Roman"/>
        </w:rPr>
        <w:t>给</w:t>
      </w:r>
      <w:r w:rsidRPr="00BE0AE5">
        <w:rPr>
          <w:rFonts w:cs="Times New Roman"/>
        </w:rPr>
        <w:t xml:space="preserve"> и предложной конструкции, отвечающей на вопросы «кому?», «чему?»;</w:t>
      </w:r>
    </w:p>
    <w:p w14:paraId="1719E700" w14:textId="77777777" w:rsidR="00416B7C" w:rsidRPr="00BE0AE5" w:rsidRDefault="00416B7C" w:rsidP="00416B7C">
      <w:pPr>
        <w:pStyle w:val="a2"/>
        <w:rPr>
          <w:rFonts w:cs="Times New Roman"/>
        </w:rPr>
      </w:pPr>
      <w:r w:rsidRPr="00BE0AE5">
        <w:rPr>
          <w:rFonts w:cs="Times New Roman"/>
        </w:rPr>
        <w:t xml:space="preserve">числительных от 1 до 1000, числительных </w:t>
      </w:r>
      <w:r w:rsidRPr="00BE0AE5">
        <w:rPr>
          <w:rStyle w:val="af1"/>
          <w:rFonts w:ascii="Times New Roman" w:cs="Times New Roman"/>
        </w:rPr>
        <w:t>二</w:t>
      </w:r>
      <w:r w:rsidRPr="00BE0AE5">
        <w:rPr>
          <w:rFonts w:cs="Times New Roman"/>
        </w:rPr>
        <w:t xml:space="preserve"> и </w:t>
      </w:r>
      <w:r w:rsidRPr="00BE0AE5">
        <w:rPr>
          <w:rStyle w:val="af1"/>
          <w:rFonts w:ascii="Times New Roman" w:cs="Times New Roman"/>
        </w:rPr>
        <w:t>两</w:t>
      </w:r>
      <w:r w:rsidRPr="00BE0AE5">
        <w:rPr>
          <w:rFonts w:cs="Times New Roman"/>
        </w:rPr>
        <w:t>;</w:t>
      </w:r>
    </w:p>
    <w:p w14:paraId="57BF9D6D" w14:textId="77777777" w:rsidR="00416B7C" w:rsidRPr="00BE0AE5" w:rsidRDefault="00416B7C" w:rsidP="00416B7C">
      <w:pPr>
        <w:pStyle w:val="a2"/>
        <w:rPr>
          <w:rFonts w:cs="Times New Roman"/>
        </w:rPr>
      </w:pPr>
      <w:r w:rsidRPr="00BE0AE5">
        <w:rPr>
          <w:rFonts w:cs="Times New Roman"/>
        </w:rPr>
        <w:t xml:space="preserve">порядковых числительных и префикса </w:t>
      </w:r>
      <w:r w:rsidRPr="00BE0AE5">
        <w:rPr>
          <w:rStyle w:val="af1"/>
          <w:rFonts w:ascii="Times New Roman" w:cs="Times New Roman"/>
        </w:rPr>
        <w:t>第</w:t>
      </w:r>
      <w:r w:rsidRPr="00BE0AE5">
        <w:rPr>
          <w:rFonts w:cs="Times New Roman"/>
        </w:rPr>
        <w:t>;</w:t>
      </w:r>
    </w:p>
    <w:p w14:paraId="6D0741CD" w14:textId="77777777" w:rsidR="00416B7C" w:rsidRPr="00BE0AE5" w:rsidRDefault="00416B7C" w:rsidP="00416B7C">
      <w:pPr>
        <w:pStyle w:val="a2"/>
        <w:rPr>
          <w:rFonts w:cs="Times New Roman"/>
        </w:rPr>
      </w:pPr>
      <w:r w:rsidRPr="00BE0AE5">
        <w:rPr>
          <w:rFonts w:cs="Times New Roman"/>
        </w:rPr>
        <w:t>счётных слов (классификаторов) (</w:t>
      </w:r>
      <w:r w:rsidRPr="00BE0AE5">
        <w:rPr>
          <w:rStyle w:val="af1"/>
          <w:rFonts w:ascii="Times New Roman" w:cs="Times New Roman"/>
        </w:rPr>
        <w:t>碗</w:t>
      </w:r>
      <w:r w:rsidRPr="00BE0AE5">
        <w:rPr>
          <w:rFonts w:cs="Times New Roman"/>
        </w:rPr>
        <w:t xml:space="preserve">, </w:t>
      </w:r>
      <w:r w:rsidRPr="00BE0AE5">
        <w:rPr>
          <w:rStyle w:val="af1"/>
          <w:rFonts w:ascii="Times New Roman" w:cs="Times New Roman"/>
        </w:rPr>
        <w:t>种</w:t>
      </w:r>
      <w:r w:rsidRPr="00BE0AE5">
        <w:rPr>
          <w:rFonts w:cs="Times New Roman"/>
        </w:rPr>
        <w:t xml:space="preserve"> и др.), универсального счётного слова </w:t>
      </w:r>
      <w:r w:rsidRPr="00BE0AE5">
        <w:rPr>
          <w:rStyle w:val="af1"/>
          <w:rFonts w:ascii="Times New Roman" w:cs="Times New Roman"/>
        </w:rPr>
        <w:t>个</w:t>
      </w:r>
      <w:r w:rsidRPr="00BE0AE5">
        <w:rPr>
          <w:rFonts w:cs="Times New Roman"/>
        </w:rPr>
        <w:t>,</w:t>
      </w:r>
    </w:p>
    <w:p w14:paraId="4A744231" w14:textId="77777777" w:rsidR="00416B7C" w:rsidRPr="00BE0AE5" w:rsidRDefault="00416B7C" w:rsidP="00416B7C">
      <w:pPr>
        <w:pStyle w:val="a2"/>
        <w:rPr>
          <w:rFonts w:cs="Times New Roman"/>
        </w:rPr>
      </w:pPr>
      <w:r w:rsidRPr="00BE0AE5">
        <w:rPr>
          <w:rFonts w:cs="Times New Roman"/>
        </w:rPr>
        <w:t xml:space="preserve">вопросительной частицы </w:t>
      </w:r>
      <w:r w:rsidRPr="00BE0AE5">
        <w:rPr>
          <w:rStyle w:val="af1"/>
          <w:rFonts w:ascii="Times New Roman" w:cs="Times New Roman"/>
        </w:rPr>
        <w:t>吗</w:t>
      </w:r>
      <w:r w:rsidRPr="00BE0AE5">
        <w:rPr>
          <w:rFonts w:cs="Times New Roman"/>
        </w:rPr>
        <w:t>;</w:t>
      </w:r>
    </w:p>
    <w:p w14:paraId="691C4138" w14:textId="77777777" w:rsidR="00416B7C" w:rsidRPr="00BE0AE5" w:rsidRDefault="00416B7C" w:rsidP="00416B7C">
      <w:pPr>
        <w:pStyle w:val="a2"/>
        <w:rPr>
          <w:rFonts w:cs="Times New Roman"/>
        </w:rPr>
      </w:pPr>
      <w:r w:rsidRPr="00BE0AE5">
        <w:rPr>
          <w:rFonts w:cs="Times New Roman"/>
        </w:rPr>
        <w:t xml:space="preserve">модальной частицы </w:t>
      </w:r>
      <w:r w:rsidRPr="00BE0AE5">
        <w:rPr>
          <w:rStyle w:val="af1"/>
          <w:rFonts w:ascii="Times New Roman" w:cs="Times New Roman"/>
        </w:rPr>
        <w:t>呢</w:t>
      </w:r>
      <w:r w:rsidRPr="00BE0AE5">
        <w:rPr>
          <w:rFonts w:cs="Times New Roman"/>
        </w:rPr>
        <w:t xml:space="preserve"> для формирования неполного вопроса;</w:t>
      </w:r>
    </w:p>
    <w:p w14:paraId="7BFEDF00" w14:textId="77777777" w:rsidR="00416B7C" w:rsidRPr="00BE0AE5" w:rsidRDefault="00416B7C" w:rsidP="00416B7C">
      <w:pPr>
        <w:pStyle w:val="a2"/>
        <w:rPr>
          <w:rFonts w:cs="Times New Roman"/>
        </w:rPr>
      </w:pPr>
      <w:r w:rsidRPr="00BE0AE5">
        <w:rPr>
          <w:rFonts w:cs="Times New Roman"/>
        </w:rPr>
        <w:t xml:space="preserve">модальной частицы </w:t>
      </w:r>
      <w:r w:rsidRPr="00BE0AE5">
        <w:rPr>
          <w:rStyle w:val="af1"/>
          <w:rFonts w:ascii="Times New Roman" w:cs="Times New Roman"/>
        </w:rPr>
        <w:t>了</w:t>
      </w:r>
      <w:r w:rsidRPr="00BE0AE5">
        <w:rPr>
          <w:rFonts w:cs="Times New Roman"/>
        </w:rPr>
        <w:t>;</w:t>
      </w:r>
    </w:p>
    <w:p w14:paraId="7BBE0526" w14:textId="77777777" w:rsidR="00416B7C" w:rsidRPr="00BE0AE5" w:rsidRDefault="00416B7C" w:rsidP="00416B7C">
      <w:pPr>
        <w:pStyle w:val="a2"/>
        <w:rPr>
          <w:rFonts w:cs="Times New Roman"/>
        </w:rPr>
      </w:pPr>
      <w:r w:rsidRPr="00BE0AE5">
        <w:rPr>
          <w:rFonts w:cs="Times New Roman"/>
        </w:rPr>
        <w:t xml:space="preserve">частицы </w:t>
      </w:r>
      <w:r w:rsidRPr="00BE0AE5">
        <w:rPr>
          <w:rStyle w:val="af1"/>
          <w:rFonts w:ascii="Times New Roman" w:cs="Times New Roman"/>
        </w:rPr>
        <w:t>吧</w:t>
      </w:r>
      <w:r w:rsidRPr="00BE0AE5">
        <w:rPr>
          <w:rFonts w:cs="Times New Roman"/>
        </w:rPr>
        <w:t xml:space="preserve"> в побудительных предложениях;</w:t>
      </w:r>
    </w:p>
    <w:p w14:paraId="43D87046" w14:textId="77777777" w:rsidR="00416B7C" w:rsidRPr="00BE0AE5" w:rsidRDefault="00416B7C" w:rsidP="00416B7C">
      <w:pPr>
        <w:pStyle w:val="a2"/>
        <w:rPr>
          <w:rStyle w:val="aa"/>
          <w:rFonts w:cs="Times New Roman"/>
        </w:rPr>
      </w:pPr>
      <w:r w:rsidRPr="00BE0AE5">
        <w:rPr>
          <w:rStyle w:val="aa"/>
          <w:rFonts w:cs="Times New Roman"/>
        </w:rPr>
        <w:t xml:space="preserve">модальной частицы </w:t>
      </w:r>
      <w:r w:rsidRPr="00BE0AE5">
        <w:rPr>
          <w:rStyle w:val="af1"/>
          <w:rFonts w:ascii="Times New Roman" w:cs="Times New Roman"/>
        </w:rPr>
        <w:t>吧</w:t>
      </w:r>
      <w:r w:rsidRPr="00BE0AE5">
        <w:rPr>
          <w:rStyle w:val="aa"/>
          <w:rFonts w:cs="Times New Roman"/>
        </w:rPr>
        <w:t xml:space="preserve"> для выражения неопределённости или предположения;</w:t>
      </w:r>
    </w:p>
    <w:p w14:paraId="615815CE" w14:textId="77777777" w:rsidR="00416B7C" w:rsidRPr="00BE0AE5" w:rsidRDefault="00416B7C" w:rsidP="00416B7C">
      <w:pPr>
        <w:pStyle w:val="a2"/>
        <w:rPr>
          <w:rStyle w:val="aa"/>
          <w:rFonts w:cs="Times New Roman"/>
        </w:rPr>
      </w:pPr>
      <w:r w:rsidRPr="00BE0AE5">
        <w:rPr>
          <w:rStyle w:val="aa"/>
          <w:rFonts w:cs="Times New Roman"/>
        </w:rPr>
        <w:t xml:space="preserve">суффикса </w:t>
      </w:r>
      <w:r w:rsidRPr="00BE0AE5">
        <w:rPr>
          <w:rStyle w:val="af1"/>
          <w:rFonts w:ascii="Times New Roman" w:cs="Times New Roman"/>
        </w:rPr>
        <w:t>了</w:t>
      </w:r>
      <w:r w:rsidRPr="00BE0AE5">
        <w:rPr>
          <w:rStyle w:val="aa"/>
          <w:rFonts w:cs="Times New Roman"/>
        </w:rPr>
        <w:t xml:space="preserve"> (для обозначения завершенности действия), </w:t>
      </w:r>
      <w:r w:rsidRPr="00BE0AE5">
        <w:rPr>
          <w:rStyle w:val="af1"/>
          <w:rFonts w:ascii="Times New Roman" w:cs="Times New Roman"/>
        </w:rPr>
        <w:t>过</w:t>
      </w:r>
      <w:r w:rsidRPr="00BE0AE5">
        <w:rPr>
          <w:rStyle w:val="aa"/>
          <w:rFonts w:cs="Times New Roman"/>
        </w:rPr>
        <w:t>;</w:t>
      </w:r>
    </w:p>
    <w:p w14:paraId="0B495AA7" w14:textId="77777777" w:rsidR="00416B7C" w:rsidRPr="00BE0AE5" w:rsidRDefault="00416B7C" w:rsidP="00416B7C">
      <w:pPr>
        <w:pStyle w:val="a2"/>
        <w:rPr>
          <w:rStyle w:val="aa"/>
          <w:rFonts w:cs="Times New Roman"/>
        </w:rPr>
      </w:pPr>
      <w:r w:rsidRPr="00BE0AE5">
        <w:rPr>
          <w:rStyle w:val="aa"/>
          <w:rFonts w:cs="Times New Roman"/>
        </w:rPr>
        <w:t>междометий (</w:t>
      </w:r>
      <w:proofErr w:type="spellStart"/>
      <w:r w:rsidRPr="00BE0AE5">
        <w:rPr>
          <w:rStyle w:val="af1"/>
          <w:rFonts w:ascii="Times New Roman" w:cs="Times New Roman"/>
        </w:rPr>
        <w:t>啊，唉，哦</w:t>
      </w:r>
      <w:proofErr w:type="spellEnd"/>
      <w:r w:rsidRPr="00BE0AE5">
        <w:rPr>
          <w:rStyle w:val="aa"/>
          <w:rFonts w:cs="Times New Roman"/>
        </w:rPr>
        <w:t xml:space="preserve"> и др.,) для выражения чувств и эмоций в соответствии с коммуникативной ситуацией;</w:t>
      </w:r>
    </w:p>
    <w:p w14:paraId="182771D7" w14:textId="77777777" w:rsidR="00416B7C" w:rsidRPr="00BE0AE5" w:rsidRDefault="00416B7C" w:rsidP="00416B7C">
      <w:pPr>
        <w:pStyle w:val="a2"/>
        <w:rPr>
          <w:rFonts w:cs="Times New Roman"/>
        </w:rPr>
      </w:pPr>
      <w:r w:rsidRPr="00BE0AE5">
        <w:rPr>
          <w:rFonts w:cs="Times New Roman"/>
        </w:rPr>
        <w:t>способов обозначения дат в китайском языке;</w:t>
      </w:r>
    </w:p>
    <w:p w14:paraId="3C470F49" w14:textId="77777777" w:rsidR="00416B7C" w:rsidRPr="00BE0AE5" w:rsidRDefault="00416B7C" w:rsidP="00416B7C">
      <w:pPr>
        <w:pStyle w:val="a2"/>
        <w:rPr>
          <w:rFonts w:cs="Times New Roman"/>
        </w:rPr>
      </w:pPr>
      <w:r w:rsidRPr="00BE0AE5">
        <w:rPr>
          <w:rFonts w:cs="Times New Roman"/>
        </w:rPr>
        <w:t>способов обозначения дней недели;</w:t>
      </w:r>
    </w:p>
    <w:p w14:paraId="0D22369E" w14:textId="77777777" w:rsidR="00416B7C" w:rsidRPr="00BE0AE5" w:rsidRDefault="00416B7C" w:rsidP="00416B7C">
      <w:pPr>
        <w:pStyle w:val="a2"/>
        <w:rPr>
          <w:rFonts w:cs="Times New Roman"/>
        </w:rPr>
      </w:pPr>
      <w:r w:rsidRPr="00BE0AE5">
        <w:rPr>
          <w:rFonts w:cs="Times New Roman"/>
        </w:rPr>
        <w:lastRenderedPageBreak/>
        <w:t>способов обозначения точного времени;</w:t>
      </w:r>
    </w:p>
    <w:p w14:paraId="74960FBB" w14:textId="77777777" w:rsidR="00416B7C" w:rsidRPr="00BE0AE5" w:rsidRDefault="00416B7C" w:rsidP="00416B7C">
      <w:pPr>
        <w:pStyle w:val="a2"/>
        <w:rPr>
          <w:rFonts w:cs="Times New Roman"/>
        </w:rPr>
      </w:pPr>
      <w:r w:rsidRPr="00BE0AE5">
        <w:rPr>
          <w:rFonts w:cs="Times New Roman"/>
        </w:rPr>
        <w:t>различных способов обозначения количества, в том числе неопределённого количества: счётного слова/наречия (</w:t>
      </w:r>
      <w:r w:rsidRPr="00BE0AE5">
        <w:rPr>
          <w:rStyle w:val="af1"/>
          <w:rFonts w:ascii="Times New Roman" w:cs="Times New Roman"/>
        </w:rPr>
        <w:t>一</w:t>
      </w:r>
      <w:r w:rsidRPr="00BE0AE5">
        <w:rPr>
          <w:rFonts w:cs="Times New Roman"/>
        </w:rPr>
        <w:t>)</w:t>
      </w:r>
      <w:proofErr w:type="spellStart"/>
      <w:r w:rsidRPr="00BE0AE5">
        <w:rPr>
          <w:rStyle w:val="af1"/>
          <w:rFonts w:ascii="Times New Roman" w:cs="Times New Roman"/>
        </w:rPr>
        <w:t>点儿</w:t>
      </w:r>
      <w:proofErr w:type="spellEnd"/>
      <w:r w:rsidRPr="00BE0AE5">
        <w:rPr>
          <w:rFonts w:cs="Times New Roman"/>
        </w:rPr>
        <w:t>;</w:t>
      </w:r>
    </w:p>
    <w:p w14:paraId="3BE66BF3" w14:textId="77777777" w:rsidR="00416B7C" w:rsidRPr="00BE0AE5" w:rsidRDefault="00416B7C" w:rsidP="00416B7C">
      <w:pPr>
        <w:pStyle w:val="a2"/>
        <w:rPr>
          <w:rFonts w:cs="Times New Roman"/>
        </w:rPr>
      </w:pPr>
      <w:r w:rsidRPr="00BE0AE5">
        <w:rPr>
          <w:rFonts w:cs="Times New Roman"/>
        </w:rPr>
        <w:t xml:space="preserve">словосочетания </w:t>
      </w:r>
      <w:proofErr w:type="spellStart"/>
      <w:r w:rsidRPr="00BE0AE5">
        <w:rPr>
          <w:rStyle w:val="af1"/>
          <w:rFonts w:ascii="Times New Roman" w:cs="Times New Roman"/>
        </w:rPr>
        <w:t>有（一）点儿</w:t>
      </w:r>
      <w:proofErr w:type="spellEnd"/>
      <w:r w:rsidRPr="00BE0AE5">
        <w:rPr>
          <w:rFonts w:cs="Times New Roman"/>
        </w:rPr>
        <w:t xml:space="preserve">, отличия от </w:t>
      </w:r>
      <w:proofErr w:type="spellStart"/>
      <w:r w:rsidRPr="00BE0AE5">
        <w:rPr>
          <w:rStyle w:val="af1"/>
          <w:rFonts w:ascii="Times New Roman" w:cs="Times New Roman"/>
        </w:rPr>
        <w:t>一点儿</w:t>
      </w:r>
      <w:proofErr w:type="spellEnd"/>
      <w:r w:rsidRPr="00BE0AE5">
        <w:rPr>
          <w:rFonts w:cs="Times New Roman"/>
        </w:rPr>
        <w:t>;</w:t>
      </w:r>
    </w:p>
    <w:p w14:paraId="11C81C3A" w14:textId="77777777" w:rsidR="00416B7C" w:rsidRPr="00BE0AE5" w:rsidRDefault="00416B7C" w:rsidP="00416B7C">
      <w:pPr>
        <w:pStyle w:val="a2"/>
        <w:rPr>
          <w:rFonts w:cs="Times New Roman"/>
        </w:rPr>
      </w:pPr>
      <w:r w:rsidRPr="00BE0AE5">
        <w:rPr>
          <w:rFonts w:cs="Times New Roman"/>
        </w:rPr>
        <w:t>обстоятельства времени;</w:t>
      </w:r>
    </w:p>
    <w:p w14:paraId="44EF9378" w14:textId="77777777" w:rsidR="00416B7C" w:rsidRPr="00BE0AE5" w:rsidRDefault="00416B7C" w:rsidP="00416B7C">
      <w:pPr>
        <w:pStyle w:val="a2"/>
        <w:rPr>
          <w:rFonts w:cs="Times New Roman"/>
        </w:rPr>
      </w:pPr>
      <w:r w:rsidRPr="00BE0AE5">
        <w:rPr>
          <w:rFonts w:cs="Times New Roman"/>
        </w:rPr>
        <w:t xml:space="preserve">оборота </w:t>
      </w:r>
      <w:proofErr w:type="spellStart"/>
      <w:r w:rsidRPr="00BE0AE5">
        <w:rPr>
          <w:rStyle w:val="af1"/>
          <w:rFonts w:ascii="Times New Roman" w:cs="Times New Roman"/>
        </w:rPr>
        <w:t>的时候</w:t>
      </w:r>
      <w:proofErr w:type="spellEnd"/>
      <w:r w:rsidRPr="00BE0AE5">
        <w:rPr>
          <w:rFonts w:cs="Times New Roman"/>
        </w:rPr>
        <w:t xml:space="preserve"> («</w:t>
      </w:r>
      <w:proofErr w:type="gramStart"/>
      <w:r w:rsidRPr="00BE0AE5">
        <w:rPr>
          <w:rFonts w:cs="Times New Roman"/>
        </w:rPr>
        <w:t>во время</w:t>
      </w:r>
      <w:proofErr w:type="gramEnd"/>
      <w:r w:rsidRPr="00BE0AE5">
        <w:rPr>
          <w:rFonts w:cs="Times New Roman"/>
        </w:rPr>
        <w:t>…»);</w:t>
      </w:r>
    </w:p>
    <w:p w14:paraId="35F9377D" w14:textId="77777777" w:rsidR="00416B7C" w:rsidRPr="00BE0AE5" w:rsidRDefault="00416B7C" w:rsidP="00416B7C">
      <w:pPr>
        <w:pStyle w:val="a2"/>
        <w:rPr>
          <w:rFonts w:cs="Times New Roman"/>
        </w:rPr>
      </w:pPr>
      <w:r w:rsidRPr="00BE0AE5">
        <w:rPr>
          <w:rFonts w:cs="Times New Roman"/>
        </w:rPr>
        <w:t xml:space="preserve">способов выяснения времени с вопросительными словосочетаниями </w:t>
      </w:r>
      <w:proofErr w:type="spellStart"/>
      <w:r w:rsidRPr="00BE0AE5">
        <w:rPr>
          <w:rStyle w:val="af1"/>
          <w:rFonts w:ascii="Times New Roman" w:cs="Times New Roman"/>
        </w:rPr>
        <w:t>几点</w:t>
      </w:r>
      <w:proofErr w:type="spellEnd"/>
      <w:r w:rsidRPr="00BE0AE5">
        <w:rPr>
          <w:rFonts w:cs="Times New Roman"/>
        </w:rPr>
        <w:t xml:space="preserve"> и </w:t>
      </w:r>
      <w:proofErr w:type="spellStart"/>
      <w:r w:rsidRPr="00BE0AE5">
        <w:rPr>
          <w:rStyle w:val="af1"/>
          <w:rFonts w:ascii="Times New Roman" w:cs="Times New Roman"/>
        </w:rPr>
        <w:t>什么时候</w:t>
      </w:r>
      <w:proofErr w:type="spellEnd"/>
      <w:r w:rsidRPr="00BE0AE5">
        <w:rPr>
          <w:rFonts w:cs="Times New Roman"/>
        </w:rPr>
        <w:t>;</w:t>
      </w:r>
    </w:p>
    <w:p w14:paraId="34D28888" w14:textId="77777777" w:rsidR="00416B7C" w:rsidRPr="00BE0AE5" w:rsidRDefault="00416B7C" w:rsidP="00416B7C">
      <w:pPr>
        <w:pStyle w:val="a2"/>
        <w:rPr>
          <w:rFonts w:cs="Times New Roman"/>
        </w:rPr>
      </w:pPr>
      <w:r w:rsidRPr="00BE0AE5">
        <w:rPr>
          <w:rFonts w:cs="Times New Roman"/>
        </w:rPr>
        <w:t>обстоятельства места;</w:t>
      </w:r>
    </w:p>
    <w:p w14:paraId="0BCCA63F" w14:textId="77777777" w:rsidR="00416B7C" w:rsidRPr="00BE0AE5" w:rsidRDefault="00416B7C" w:rsidP="00416B7C">
      <w:pPr>
        <w:pStyle w:val="a2"/>
        <w:rPr>
          <w:rFonts w:cs="Times New Roman"/>
        </w:rPr>
      </w:pPr>
      <w:r w:rsidRPr="00BE0AE5">
        <w:rPr>
          <w:rFonts w:cs="Times New Roman"/>
        </w:rPr>
        <w:t>способов описания местонахождения, в том числе с помощью локативов (</w:t>
      </w:r>
      <w:r w:rsidRPr="00BE0AE5">
        <w:rPr>
          <w:rStyle w:val="af1"/>
          <w:rFonts w:ascii="Times New Roman" w:cs="Times New Roman"/>
        </w:rPr>
        <w:t>里</w:t>
      </w:r>
      <w:r w:rsidRPr="00BE0AE5">
        <w:rPr>
          <w:rFonts w:cs="Times New Roman"/>
        </w:rPr>
        <w:t xml:space="preserve">, </w:t>
      </w:r>
      <w:r w:rsidRPr="00BE0AE5">
        <w:rPr>
          <w:rStyle w:val="af1"/>
          <w:rFonts w:ascii="Times New Roman" w:cs="Times New Roman"/>
        </w:rPr>
        <w:t>上</w:t>
      </w:r>
      <w:r w:rsidRPr="00BE0AE5">
        <w:rPr>
          <w:rFonts w:cs="Times New Roman"/>
        </w:rPr>
        <w:t xml:space="preserve"> и других) и их сочетания с </w:t>
      </w:r>
      <w:r w:rsidRPr="00BE0AE5">
        <w:rPr>
          <w:rStyle w:val="af1"/>
          <w:rFonts w:ascii="Times New Roman" w:cs="Times New Roman"/>
        </w:rPr>
        <w:t>面</w:t>
      </w:r>
      <w:r w:rsidRPr="00BE0AE5">
        <w:rPr>
          <w:rFonts w:cs="Times New Roman"/>
        </w:rPr>
        <w:t xml:space="preserve"> и </w:t>
      </w:r>
      <w:r w:rsidRPr="00BE0AE5">
        <w:rPr>
          <w:rStyle w:val="af1"/>
          <w:rFonts w:ascii="Times New Roman" w:cs="Times New Roman"/>
        </w:rPr>
        <w:t>边</w:t>
      </w:r>
      <w:r w:rsidRPr="00BE0AE5">
        <w:rPr>
          <w:rFonts w:cs="Times New Roman"/>
        </w:rPr>
        <w:t>,</w:t>
      </w:r>
    </w:p>
    <w:p w14:paraId="45127463" w14:textId="77777777" w:rsidR="00416B7C" w:rsidRPr="00BE0AE5" w:rsidRDefault="00416B7C" w:rsidP="00416B7C">
      <w:pPr>
        <w:pStyle w:val="a2"/>
        <w:rPr>
          <w:rFonts w:cs="Times New Roman"/>
        </w:rPr>
      </w:pPr>
      <w:r w:rsidRPr="00BE0AE5">
        <w:rPr>
          <w:rFonts w:cs="Times New Roman"/>
        </w:rPr>
        <w:t>послелогов со значением места (</w:t>
      </w:r>
      <w:proofErr w:type="spellStart"/>
      <w:r w:rsidRPr="00BE0AE5">
        <w:rPr>
          <w:rStyle w:val="af1"/>
          <w:rFonts w:ascii="Times New Roman" w:cs="Times New Roman"/>
        </w:rPr>
        <w:t>上面</w:t>
      </w:r>
      <w:proofErr w:type="spellEnd"/>
      <w:r w:rsidRPr="00BE0AE5">
        <w:rPr>
          <w:rFonts w:cs="Times New Roman"/>
        </w:rPr>
        <w:t xml:space="preserve">, </w:t>
      </w:r>
      <w:proofErr w:type="spellStart"/>
      <w:r w:rsidRPr="00BE0AE5">
        <w:rPr>
          <w:rStyle w:val="af1"/>
          <w:rFonts w:ascii="Times New Roman" w:cs="Times New Roman"/>
        </w:rPr>
        <w:t>下面</w:t>
      </w:r>
      <w:proofErr w:type="spellEnd"/>
      <w:r w:rsidRPr="00BE0AE5">
        <w:rPr>
          <w:rFonts w:cs="Times New Roman"/>
        </w:rPr>
        <w:t xml:space="preserve">, </w:t>
      </w:r>
      <w:r w:rsidRPr="00BE0AE5">
        <w:rPr>
          <w:rStyle w:val="af1"/>
          <w:rFonts w:ascii="Times New Roman" w:cs="Times New Roman"/>
        </w:rPr>
        <w:t>左</w:t>
      </w:r>
      <w:r w:rsidRPr="00BE0AE5">
        <w:rPr>
          <w:rFonts w:cs="Times New Roman"/>
        </w:rPr>
        <w:t xml:space="preserve">, </w:t>
      </w:r>
      <w:r w:rsidRPr="00BE0AE5">
        <w:rPr>
          <w:rStyle w:val="af1"/>
          <w:rFonts w:ascii="Times New Roman" w:cs="Times New Roman"/>
        </w:rPr>
        <w:t>右</w:t>
      </w:r>
      <w:r w:rsidRPr="00BE0AE5">
        <w:rPr>
          <w:rFonts w:cs="Times New Roman"/>
        </w:rPr>
        <w:t xml:space="preserve"> и другие);</w:t>
      </w:r>
    </w:p>
    <w:p w14:paraId="7007C7F6" w14:textId="77777777" w:rsidR="00416B7C" w:rsidRPr="00BE0AE5" w:rsidRDefault="00416B7C" w:rsidP="00416B7C">
      <w:pPr>
        <w:pStyle w:val="a2"/>
        <w:rPr>
          <w:rFonts w:cs="Times New Roman"/>
        </w:rPr>
      </w:pPr>
      <w:r w:rsidRPr="00BE0AE5">
        <w:rPr>
          <w:rFonts w:cs="Times New Roman"/>
        </w:rPr>
        <w:t xml:space="preserve">обозначения местоположения с помощью </w:t>
      </w:r>
      <w:r w:rsidRPr="00BE0AE5">
        <w:rPr>
          <w:rStyle w:val="af1"/>
          <w:rFonts w:ascii="Times New Roman" w:cs="Times New Roman"/>
        </w:rPr>
        <w:t>在</w:t>
      </w:r>
      <w:r w:rsidRPr="00BE0AE5">
        <w:rPr>
          <w:rFonts w:cs="Times New Roman"/>
        </w:rPr>
        <w:t xml:space="preserve"> в сочетании с личными местоимениями </w:t>
      </w:r>
      <w:proofErr w:type="spellStart"/>
      <w:r w:rsidRPr="00BE0AE5">
        <w:rPr>
          <w:rStyle w:val="af1"/>
          <w:rFonts w:ascii="Times New Roman" w:cs="Times New Roman"/>
        </w:rPr>
        <w:t>这儿</w:t>
      </w:r>
      <w:proofErr w:type="spellEnd"/>
      <w:r w:rsidRPr="00BE0AE5">
        <w:rPr>
          <w:rFonts w:cs="Times New Roman"/>
        </w:rPr>
        <w:t xml:space="preserve"> и </w:t>
      </w:r>
      <w:proofErr w:type="spellStart"/>
      <w:r w:rsidRPr="00BE0AE5">
        <w:rPr>
          <w:rStyle w:val="af1"/>
          <w:rFonts w:ascii="Times New Roman" w:cs="Times New Roman"/>
        </w:rPr>
        <w:t>那儿</w:t>
      </w:r>
      <w:proofErr w:type="spellEnd"/>
      <w:r w:rsidRPr="00BE0AE5">
        <w:rPr>
          <w:rFonts w:cs="Times New Roman"/>
        </w:rPr>
        <w:t>;</w:t>
      </w:r>
    </w:p>
    <w:p w14:paraId="758F2BF0" w14:textId="77777777" w:rsidR="00416B7C" w:rsidRPr="00BE0AE5" w:rsidRDefault="00416B7C" w:rsidP="00416B7C">
      <w:pPr>
        <w:pStyle w:val="a2"/>
        <w:rPr>
          <w:rFonts w:cs="Times New Roman"/>
        </w:rPr>
      </w:pPr>
      <w:r w:rsidRPr="00BE0AE5">
        <w:rPr>
          <w:rFonts w:cs="Times New Roman"/>
        </w:rPr>
        <w:t xml:space="preserve">словосочетания </w:t>
      </w:r>
      <w:proofErr w:type="spellStart"/>
      <w:r w:rsidRPr="00BE0AE5">
        <w:rPr>
          <w:rStyle w:val="af1"/>
          <w:rFonts w:ascii="Times New Roman" w:cs="Times New Roman"/>
        </w:rPr>
        <w:t>住在</w:t>
      </w:r>
      <w:proofErr w:type="spellEnd"/>
      <w:r w:rsidRPr="00BE0AE5">
        <w:rPr>
          <w:rFonts w:cs="Times New Roman"/>
        </w:rPr>
        <w:t xml:space="preserve"> в сочетании с существительным со значением места;</w:t>
      </w:r>
    </w:p>
    <w:p w14:paraId="109594E5" w14:textId="77777777" w:rsidR="00416B7C" w:rsidRPr="00BE0AE5" w:rsidRDefault="00416B7C" w:rsidP="00416B7C">
      <w:pPr>
        <w:pStyle w:val="a2"/>
        <w:rPr>
          <w:rFonts w:cs="Times New Roman"/>
        </w:rPr>
      </w:pPr>
      <w:r w:rsidRPr="00BE0AE5">
        <w:rPr>
          <w:rFonts w:cs="Times New Roman"/>
        </w:rPr>
        <w:t xml:space="preserve">обозначения местонахождения/наличия с помощью глагола-связки </w:t>
      </w:r>
      <w:r w:rsidRPr="00BE0AE5">
        <w:rPr>
          <w:rStyle w:val="af1"/>
          <w:rFonts w:ascii="Times New Roman" w:cs="Times New Roman"/>
        </w:rPr>
        <w:t>是</w:t>
      </w:r>
      <w:r w:rsidRPr="00BE0AE5">
        <w:rPr>
          <w:rFonts w:cs="Times New Roman"/>
        </w:rPr>
        <w:t>;</w:t>
      </w:r>
    </w:p>
    <w:p w14:paraId="557DCEA9" w14:textId="77777777" w:rsidR="00416B7C" w:rsidRPr="00BE0AE5" w:rsidRDefault="00416B7C" w:rsidP="00416B7C">
      <w:pPr>
        <w:pStyle w:val="a2"/>
        <w:rPr>
          <w:rFonts w:cs="Times New Roman"/>
        </w:rPr>
      </w:pPr>
      <w:r w:rsidRPr="00BE0AE5">
        <w:rPr>
          <w:rFonts w:cs="Times New Roman"/>
        </w:rPr>
        <w:t xml:space="preserve">конструкций </w:t>
      </w:r>
      <w:r w:rsidRPr="00BE0AE5">
        <w:rPr>
          <w:rStyle w:val="af1"/>
          <w:rFonts w:ascii="Times New Roman" w:cs="Times New Roman"/>
        </w:rPr>
        <w:t>不</w:t>
      </w:r>
      <w:r w:rsidRPr="00BE0AE5">
        <w:rPr>
          <w:rFonts w:cs="Times New Roman"/>
        </w:rPr>
        <w:t>……</w:t>
      </w:r>
      <w:proofErr w:type="spellStart"/>
      <w:r w:rsidRPr="00BE0AE5">
        <w:rPr>
          <w:rStyle w:val="af1"/>
          <w:rFonts w:ascii="Times New Roman" w:cs="Times New Roman"/>
        </w:rPr>
        <w:t>也不</w:t>
      </w:r>
      <w:proofErr w:type="spellEnd"/>
      <w:r w:rsidRPr="00BE0AE5">
        <w:rPr>
          <w:rFonts w:cs="Times New Roman"/>
        </w:rPr>
        <w:t xml:space="preserve">……; </w:t>
      </w:r>
      <w:proofErr w:type="spellStart"/>
      <w:r w:rsidRPr="00BE0AE5">
        <w:rPr>
          <w:rStyle w:val="af1"/>
          <w:rFonts w:ascii="Times New Roman" w:cs="Times New Roman"/>
        </w:rPr>
        <w:t>有的</w:t>
      </w:r>
      <w:proofErr w:type="spellEnd"/>
      <w:r w:rsidRPr="00BE0AE5">
        <w:rPr>
          <w:rFonts w:cs="Times New Roman"/>
        </w:rPr>
        <w:t>……</w:t>
      </w:r>
      <w:r w:rsidRPr="00BE0AE5">
        <w:rPr>
          <w:rStyle w:val="af1"/>
          <w:rFonts w:ascii="Times New Roman" w:cs="Times New Roman"/>
        </w:rPr>
        <w:t>，</w:t>
      </w:r>
      <w:proofErr w:type="spellStart"/>
      <w:r w:rsidRPr="00BE0AE5">
        <w:rPr>
          <w:rStyle w:val="af1"/>
          <w:rFonts w:ascii="Times New Roman" w:cs="Times New Roman"/>
        </w:rPr>
        <w:t>有的</w:t>
      </w:r>
      <w:proofErr w:type="spellEnd"/>
      <w:proofErr w:type="gramStart"/>
      <w:r w:rsidRPr="00BE0AE5">
        <w:rPr>
          <w:rFonts w:cs="Times New Roman"/>
        </w:rPr>
        <w:t>…….</w:t>
      </w:r>
      <w:proofErr w:type="gramEnd"/>
      <w:r w:rsidRPr="00BE0AE5">
        <w:rPr>
          <w:rFonts w:cs="Times New Roman"/>
        </w:rPr>
        <w:t>;</w:t>
      </w:r>
    </w:p>
    <w:p w14:paraId="566E0F72" w14:textId="77777777" w:rsidR="00416B7C" w:rsidRPr="00BE0AE5" w:rsidRDefault="00416B7C" w:rsidP="00416B7C">
      <w:pPr>
        <w:pStyle w:val="a2"/>
        <w:rPr>
          <w:rStyle w:val="aa"/>
          <w:rFonts w:cs="Times New Roman"/>
        </w:rPr>
      </w:pPr>
      <w:r w:rsidRPr="00BE0AE5">
        <w:rPr>
          <w:rStyle w:val="aa"/>
          <w:rFonts w:cs="Times New Roman"/>
        </w:rPr>
        <w:t xml:space="preserve">союзной конструкции </w:t>
      </w:r>
      <w:proofErr w:type="spellStart"/>
      <w:r w:rsidRPr="00BE0AE5">
        <w:rPr>
          <w:rStyle w:val="af1"/>
          <w:rFonts w:ascii="Times New Roman" w:cs="Times New Roman"/>
        </w:rPr>
        <w:t>因为</w:t>
      </w:r>
      <w:proofErr w:type="spellEnd"/>
      <w:r w:rsidRPr="00BE0AE5">
        <w:rPr>
          <w:rStyle w:val="aa"/>
          <w:rFonts w:cs="Times New Roman"/>
        </w:rPr>
        <w:t>……, (</w:t>
      </w:r>
      <w:proofErr w:type="spellStart"/>
      <w:r w:rsidRPr="00BE0AE5">
        <w:rPr>
          <w:rStyle w:val="af1"/>
          <w:rFonts w:ascii="Times New Roman" w:cs="Times New Roman"/>
        </w:rPr>
        <w:t>所以</w:t>
      </w:r>
      <w:proofErr w:type="spellEnd"/>
      <w:r w:rsidRPr="00BE0AE5">
        <w:rPr>
          <w:rStyle w:val="aa"/>
          <w:rFonts w:cs="Times New Roman"/>
        </w:rPr>
        <w:t>……), оформляющей причинно-следственную связь;</w:t>
      </w:r>
    </w:p>
    <w:p w14:paraId="57537163" w14:textId="77777777" w:rsidR="00416B7C" w:rsidRPr="00BE0AE5" w:rsidRDefault="00416B7C" w:rsidP="00416B7C">
      <w:pPr>
        <w:pStyle w:val="a2"/>
        <w:rPr>
          <w:rStyle w:val="aa"/>
          <w:rFonts w:cs="Times New Roman"/>
        </w:rPr>
      </w:pPr>
      <w:r w:rsidRPr="00BE0AE5">
        <w:rPr>
          <w:rStyle w:val="aa"/>
          <w:rFonts w:cs="Times New Roman"/>
        </w:rPr>
        <w:t xml:space="preserve">сложного предложения условия с конструкцией </w:t>
      </w:r>
      <w:proofErr w:type="spellStart"/>
      <w:r w:rsidRPr="00BE0AE5">
        <w:rPr>
          <w:rStyle w:val="af1"/>
          <w:rFonts w:ascii="Times New Roman" w:cs="Times New Roman"/>
        </w:rPr>
        <w:t>如果</w:t>
      </w:r>
      <w:proofErr w:type="spellEnd"/>
      <w:r w:rsidRPr="00BE0AE5">
        <w:rPr>
          <w:rStyle w:val="aa"/>
          <w:rFonts w:cs="Times New Roman"/>
        </w:rPr>
        <w:t xml:space="preserve">……, </w:t>
      </w:r>
      <w:r w:rsidRPr="00BE0AE5">
        <w:rPr>
          <w:rStyle w:val="af1"/>
          <w:rFonts w:ascii="Times New Roman" w:cs="Times New Roman"/>
        </w:rPr>
        <w:t>就</w:t>
      </w:r>
      <w:r w:rsidRPr="00BE0AE5">
        <w:rPr>
          <w:rStyle w:val="aa"/>
          <w:rFonts w:cs="Times New Roman"/>
        </w:rPr>
        <w:t>……;</w:t>
      </w:r>
    </w:p>
    <w:p w14:paraId="3731CF2A" w14:textId="77777777" w:rsidR="00416B7C" w:rsidRPr="00BE0AE5" w:rsidRDefault="00416B7C" w:rsidP="00416B7C">
      <w:pPr>
        <w:pStyle w:val="a2"/>
        <w:rPr>
          <w:rStyle w:val="aa"/>
          <w:rFonts w:cs="Times New Roman"/>
        </w:rPr>
      </w:pPr>
      <w:r w:rsidRPr="00BE0AE5">
        <w:rPr>
          <w:rStyle w:val="aa"/>
          <w:rFonts w:cs="Times New Roman"/>
        </w:rPr>
        <w:t xml:space="preserve">сложного предложения условия с союзом </w:t>
      </w:r>
      <w:proofErr w:type="spellStart"/>
      <w:r w:rsidRPr="00BE0AE5">
        <w:rPr>
          <w:rStyle w:val="af1"/>
          <w:rFonts w:ascii="Times New Roman" w:cs="Times New Roman"/>
        </w:rPr>
        <w:t>要是</w:t>
      </w:r>
      <w:proofErr w:type="spellEnd"/>
      <w:r w:rsidRPr="00BE0AE5">
        <w:rPr>
          <w:rStyle w:val="aa"/>
          <w:rFonts w:cs="Times New Roman"/>
        </w:rPr>
        <w:t>;</w:t>
      </w:r>
    </w:p>
    <w:p w14:paraId="0CE53CD4" w14:textId="77777777" w:rsidR="00416B7C" w:rsidRPr="00BE0AE5" w:rsidRDefault="00416B7C" w:rsidP="00416B7C">
      <w:pPr>
        <w:pStyle w:val="a2"/>
        <w:rPr>
          <w:rStyle w:val="aa"/>
          <w:rFonts w:cs="Times New Roman"/>
        </w:rPr>
      </w:pPr>
      <w:r w:rsidRPr="00BE0AE5">
        <w:rPr>
          <w:rStyle w:val="aa"/>
          <w:rFonts w:cs="Times New Roman"/>
        </w:rPr>
        <w:t xml:space="preserve">конструкций </w:t>
      </w:r>
      <w:proofErr w:type="spellStart"/>
      <w:r w:rsidRPr="00BE0AE5">
        <w:rPr>
          <w:rStyle w:val="af1"/>
          <w:rFonts w:ascii="Times New Roman" w:cs="Times New Roman"/>
        </w:rPr>
        <w:t>就要</w:t>
      </w:r>
      <w:proofErr w:type="spellEnd"/>
      <w:r w:rsidRPr="00BE0AE5">
        <w:rPr>
          <w:rStyle w:val="aa"/>
          <w:rFonts w:cs="Times New Roman"/>
        </w:rPr>
        <w:t>……</w:t>
      </w:r>
      <w:r w:rsidRPr="00BE0AE5">
        <w:rPr>
          <w:rStyle w:val="af1"/>
          <w:rFonts w:ascii="Times New Roman" w:cs="Times New Roman"/>
        </w:rPr>
        <w:t>了</w:t>
      </w:r>
      <w:r w:rsidRPr="00BE0AE5">
        <w:rPr>
          <w:rStyle w:val="aa"/>
          <w:rFonts w:cs="Times New Roman"/>
        </w:rPr>
        <w:t xml:space="preserve">; </w:t>
      </w:r>
      <w:r w:rsidRPr="00BE0AE5">
        <w:rPr>
          <w:rStyle w:val="af1"/>
          <w:rFonts w:ascii="Times New Roman" w:cs="Times New Roman"/>
        </w:rPr>
        <w:t>从</w:t>
      </w:r>
      <w:r w:rsidRPr="00BE0AE5">
        <w:rPr>
          <w:rStyle w:val="aa"/>
          <w:rFonts w:cs="Times New Roman"/>
        </w:rPr>
        <w:t>……</w:t>
      </w:r>
      <w:r w:rsidRPr="00BE0AE5">
        <w:rPr>
          <w:rStyle w:val="af1"/>
          <w:rFonts w:ascii="Times New Roman" w:cs="Times New Roman"/>
        </w:rPr>
        <w:t>到</w:t>
      </w:r>
      <w:r w:rsidRPr="00BE0AE5">
        <w:rPr>
          <w:rStyle w:val="aa"/>
          <w:rFonts w:cs="Times New Roman"/>
        </w:rPr>
        <w:t xml:space="preserve">……; </w:t>
      </w:r>
      <w:r w:rsidRPr="00BE0AE5">
        <w:rPr>
          <w:rStyle w:val="af1"/>
          <w:rFonts w:ascii="Times New Roman" w:cs="Times New Roman"/>
        </w:rPr>
        <w:t>又</w:t>
      </w:r>
      <w:r w:rsidRPr="00BE0AE5">
        <w:rPr>
          <w:rStyle w:val="aa"/>
          <w:rFonts w:cs="Times New Roman"/>
        </w:rPr>
        <w:t>……</w:t>
      </w:r>
      <w:r w:rsidRPr="00BE0AE5">
        <w:rPr>
          <w:rStyle w:val="af1"/>
          <w:rFonts w:ascii="Times New Roman" w:cs="Times New Roman"/>
        </w:rPr>
        <w:t>又</w:t>
      </w:r>
      <w:r w:rsidRPr="00BE0AE5">
        <w:rPr>
          <w:rStyle w:val="aa"/>
          <w:rFonts w:cs="Times New Roman"/>
        </w:rPr>
        <w:t>……;</w:t>
      </w:r>
    </w:p>
    <w:p w14:paraId="515B37D4" w14:textId="77777777" w:rsidR="00416B7C" w:rsidRPr="00BE0AE5" w:rsidRDefault="00416B7C" w:rsidP="00416B7C">
      <w:pPr>
        <w:pStyle w:val="a2"/>
        <w:rPr>
          <w:rStyle w:val="aa"/>
          <w:rFonts w:cs="Times New Roman"/>
        </w:rPr>
      </w:pPr>
      <w:r w:rsidRPr="00BE0AE5">
        <w:rPr>
          <w:rStyle w:val="aa"/>
          <w:rFonts w:cs="Times New Roman"/>
        </w:rPr>
        <w:t xml:space="preserve">конструкций сравнения с предлогом </w:t>
      </w:r>
      <w:r w:rsidRPr="00BE0AE5">
        <w:rPr>
          <w:rStyle w:val="af1"/>
          <w:rFonts w:ascii="Times New Roman" w:cs="Times New Roman"/>
        </w:rPr>
        <w:t>比</w:t>
      </w:r>
      <w:r w:rsidRPr="00BE0AE5">
        <w:rPr>
          <w:rStyle w:val="aa"/>
          <w:rFonts w:cs="Times New Roman"/>
        </w:rPr>
        <w:t xml:space="preserve"> и его отрицательной формой (</w:t>
      </w:r>
      <w:proofErr w:type="spellStart"/>
      <w:r w:rsidRPr="00BE0AE5">
        <w:rPr>
          <w:rStyle w:val="af1"/>
          <w:rFonts w:ascii="Times New Roman" w:cs="Times New Roman"/>
        </w:rPr>
        <w:t>没有</w:t>
      </w:r>
      <w:proofErr w:type="spellEnd"/>
      <w:r w:rsidRPr="00BE0AE5">
        <w:rPr>
          <w:rStyle w:val="aa"/>
          <w:rFonts w:cs="Times New Roman"/>
        </w:rPr>
        <w:t>);</w:t>
      </w:r>
    </w:p>
    <w:p w14:paraId="33799D4D" w14:textId="77777777" w:rsidR="00416B7C" w:rsidRPr="00BE0AE5" w:rsidRDefault="00416B7C" w:rsidP="00416B7C">
      <w:pPr>
        <w:pStyle w:val="a2"/>
        <w:rPr>
          <w:rStyle w:val="aa"/>
          <w:rFonts w:cs="Times New Roman"/>
        </w:rPr>
      </w:pPr>
      <w:r w:rsidRPr="00BE0AE5">
        <w:rPr>
          <w:rStyle w:val="aa"/>
          <w:rFonts w:cs="Times New Roman"/>
        </w:rPr>
        <w:t xml:space="preserve">сравнительной конструкции </w:t>
      </w:r>
      <w:r w:rsidRPr="00BE0AE5">
        <w:rPr>
          <w:rStyle w:val="af1"/>
          <w:rFonts w:ascii="Times New Roman" w:cs="Times New Roman"/>
        </w:rPr>
        <w:t>比</w:t>
      </w:r>
      <w:r w:rsidRPr="00BE0AE5">
        <w:rPr>
          <w:rStyle w:val="aa"/>
          <w:rFonts w:cs="Times New Roman"/>
        </w:rPr>
        <w:t>……</w:t>
      </w:r>
      <w:r w:rsidRPr="00BE0AE5">
        <w:rPr>
          <w:rStyle w:val="af1"/>
          <w:rFonts w:ascii="Times New Roman" w:cs="Times New Roman"/>
        </w:rPr>
        <w:t>更</w:t>
      </w:r>
      <w:r w:rsidRPr="00BE0AE5">
        <w:rPr>
          <w:rStyle w:val="aa"/>
          <w:rFonts w:cs="Times New Roman"/>
        </w:rPr>
        <w:t xml:space="preserve"> + прилагательное;</w:t>
      </w:r>
    </w:p>
    <w:p w14:paraId="5B947248" w14:textId="77777777" w:rsidR="00416B7C" w:rsidRPr="00BE0AE5" w:rsidRDefault="00416B7C" w:rsidP="00416B7C">
      <w:pPr>
        <w:pStyle w:val="a2"/>
        <w:rPr>
          <w:rStyle w:val="aa"/>
          <w:rFonts w:cs="Times New Roman"/>
        </w:rPr>
      </w:pPr>
      <w:r w:rsidRPr="00BE0AE5">
        <w:rPr>
          <w:rStyle w:val="aa"/>
          <w:rFonts w:cs="Times New Roman"/>
        </w:rPr>
        <w:t xml:space="preserve">конструкции уподобления </w:t>
      </w:r>
      <w:r w:rsidRPr="00BE0AE5">
        <w:rPr>
          <w:rStyle w:val="af1"/>
          <w:rFonts w:ascii="Times New Roman" w:cs="Times New Roman"/>
        </w:rPr>
        <w:t>跟</w:t>
      </w:r>
      <w:r w:rsidRPr="00BE0AE5">
        <w:rPr>
          <w:rStyle w:val="aa"/>
          <w:rFonts w:cs="Times New Roman"/>
        </w:rPr>
        <w:t>……</w:t>
      </w:r>
      <w:proofErr w:type="spellStart"/>
      <w:r w:rsidRPr="00BE0AE5">
        <w:rPr>
          <w:rStyle w:val="af1"/>
          <w:rFonts w:ascii="Times New Roman" w:cs="Times New Roman"/>
        </w:rPr>
        <w:t>一样</w:t>
      </w:r>
      <w:proofErr w:type="spellEnd"/>
      <w:r w:rsidRPr="00BE0AE5">
        <w:rPr>
          <w:rStyle w:val="aa"/>
          <w:rFonts w:cs="Times New Roman"/>
        </w:rPr>
        <w:t xml:space="preserve"> и </w:t>
      </w:r>
      <w:r w:rsidRPr="00BE0AE5">
        <w:rPr>
          <w:rStyle w:val="af1"/>
          <w:rFonts w:ascii="Times New Roman" w:cs="Times New Roman"/>
        </w:rPr>
        <w:t>和</w:t>
      </w:r>
      <w:r w:rsidRPr="00BE0AE5">
        <w:rPr>
          <w:rStyle w:val="aa"/>
          <w:rFonts w:cs="Times New Roman"/>
        </w:rPr>
        <w:t>/</w:t>
      </w:r>
      <w:r w:rsidRPr="00BE0AE5">
        <w:rPr>
          <w:rStyle w:val="af1"/>
          <w:rFonts w:ascii="Times New Roman" w:cs="Times New Roman"/>
        </w:rPr>
        <w:t>跟</w:t>
      </w:r>
      <w:r w:rsidRPr="00BE0AE5">
        <w:rPr>
          <w:rStyle w:val="aa"/>
          <w:rFonts w:cs="Times New Roman"/>
        </w:rPr>
        <w:t>……</w:t>
      </w:r>
      <w:proofErr w:type="spellStart"/>
      <w:r w:rsidRPr="00BE0AE5">
        <w:rPr>
          <w:rStyle w:val="af1"/>
          <w:rFonts w:ascii="Times New Roman" w:cs="Times New Roman"/>
        </w:rPr>
        <w:t>一样</w:t>
      </w:r>
      <w:proofErr w:type="spellEnd"/>
      <w:r w:rsidRPr="00BE0AE5">
        <w:rPr>
          <w:rStyle w:val="aa"/>
          <w:rFonts w:cs="Times New Roman"/>
        </w:rPr>
        <w:t xml:space="preserve"> + прилагательное;</w:t>
      </w:r>
    </w:p>
    <w:p w14:paraId="68F10FCB" w14:textId="77777777" w:rsidR="00416B7C" w:rsidRPr="00BE0AE5" w:rsidRDefault="00416B7C" w:rsidP="00416B7C">
      <w:pPr>
        <w:pStyle w:val="a2"/>
        <w:rPr>
          <w:rStyle w:val="aa"/>
          <w:rFonts w:cs="Times New Roman"/>
        </w:rPr>
      </w:pPr>
      <w:r w:rsidRPr="00BE0AE5">
        <w:rPr>
          <w:rStyle w:val="aa"/>
          <w:rFonts w:cs="Times New Roman"/>
        </w:rPr>
        <w:t>дополнения цели;</w:t>
      </w:r>
    </w:p>
    <w:p w14:paraId="02F7BE35" w14:textId="77777777" w:rsidR="00416B7C" w:rsidRPr="00BE0AE5" w:rsidRDefault="00416B7C" w:rsidP="00416B7C">
      <w:pPr>
        <w:pStyle w:val="a2"/>
        <w:rPr>
          <w:rStyle w:val="aa"/>
          <w:rFonts w:cs="Times New Roman"/>
        </w:rPr>
      </w:pPr>
      <w:r w:rsidRPr="00BE0AE5">
        <w:rPr>
          <w:rStyle w:val="aa"/>
          <w:rFonts w:cs="Times New Roman"/>
        </w:rPr>
        <w:t xml:space="preserve">дополнительного </w:t>
      </w:r>
      <w:proofErr w:type="gramStart"/>
      <w:r w:rsidRPr="00BE0AE5">
        <w:rPr>
          <w:rStyle w:val="aa"/>
          <w:rFonts w:cs="Times New Roman"/>
        </w:rPr>
        <w:t>элемент</w:t>
      </w:r>
      <w:proofErr w:type="gramEnd"/>
      <w:r w:rsidRPr="00BE0AE5">
        <w:rPr>
          <w:rStyle w:val="aa"/>
          <w:rFonts w:cs="Times New Roman"/>
        </w:rPr>
        <w:t xml:space="preserve"> а результата и результативных морфем (</w:t>
      </w:r>
      <w:r w:rsidRPr="00BE0AE5">
        <w:rPr>
          <w:rStyle w:val="af1"/>
          <w:rFonts w:ascii="Times New Roman" w:cs="Times New Roman"/>
        </w:rPr>
        <w:t>完</w:t>
      </w:r>
      <w:r w:rsidRPr="00BE0AE5">
        <w:rPr>
          <w:rStyle w:val="aa"/>
          <w:rFonts w:cs="Times New Roman"/>
        </w:rPr>
        <w:t xml:space="preserve"> и др.);</w:t>
      </w:r>
    </w:p>
    <w:p w14:paraId="7548BA76" w14:textId="77777777" w:rsidR="00416B7C" w:rsidRPr="00BE0AE5" w:rsidRDefault="00416B7C" w:rsidP="00416B7C">
      <w:pPr>
        <w:pStyle w:val="a2"/>
        <w:rPr>
          <w:rStyle w:val="aa"/>
          <w:rFonts w:cs="Times New Roman"/>
        </w:rPr>
      </w:pPr>
      <w:r w:rsidRPr="00BE0AE5">
        <w:rPr>
          <w:rStyle w:val="aa"/>
          <w:rFonts w:cs="Times New Roman"/>
        </w:rPr>
        <w:t>прямой и косвенной речи.</w:t>
      </w:r>
    </w:p>
    <w:p w14:paraId="02263E74" w14:textId="77777777" w:rsidR="00416B7C" w:rsidRPr="00BE0AE5" w:rsidRDefault="00416B7C" w:rsidP="000B7114">
      <w:pPr>
        <w:pStyle w:val="52"/>
        <w:keepNext/>
        <w:rPr>
          <w:rFonts w:cs="Times New Roman"/>
        </w:rPr>
      </w:pPr>
      <w:r w:rsidRPr="00BE0AE5">
        <w:rPr>
          <w:rFonts w:cs="Times New Roman"/>
        </w:rPr>
        <w:t>Социокультурные знания и умения</w:t>
      </w:r>
    </w:p>
    <w:p w14:paraId="10369CD2" w14:textId="77777777" w:rsidR="00416B7C" w:rsidRPr="00BE0AE5" w:rsidRDefault="00416B7C" w:rsidP="00416B7C">
      <w:pPr>
        <w:pStyle w:val="a8"/>
        <w:rPr>
          <w:rFonts w:cs="Times New Roman"/>
        </w:rPr>
      </w:pPr>
      <w:r w:rsidRPr="00BE0AE5">
        <w:rPr>
          <w:rFonts w:cs="Times New Roman"/>
        </w:rPr>
        <w:t xml:space="preserve">Употребление в </w:t>
      </w:r>
      <w:proofErr w:type="spellStart"/>
      <w:r w:rsidRPr="00BE0AE5">
        <w:rPr>
          <w:rFonts w:cs="Times New Roman"/>
        </w:rPr>
        <w:t>устнои</w:t>
      </w:r>
      <w:proofErr w:type="spellEnd"/>
      <w:r w:rsidRPr="00BE0AE5">
        <w:rPr>
          <w:rFonts w:cs="Times New Roman"/>
        </w:rPr>
        <w:t xml:space="preserve">̆ и </w:t>
      </w:r>
      <w:proofErr w:type="spellStart"/>
      <w:r w:rsidRPr="00BE0AE5">
        <w:rPr>
          <w:rFonts w:cs="Times New Roman"/>
        </w:rPr>
        <w:t>письменнои</w:t>
      </w:r>
      <w:proofErr w:type="spellEnd"/>
      <w:r w:rsidRPr="00BE0AE5">
        <w:rPr>
          <w:rFonts w:cs="Times New Roman"/>
        </w:rPr>
        <w:t>̆ речи в ситуациях формального и неформального общения тематической фоновой лексики, а также основных норм речевого этикета, принятых в странах изучаемого языка.</w:t>
      </w:r>
    </w:p>
    <w:p w14:paraId="1A2ACC02" w14:textId="77777777" w:rsidR="00416B7C" w:rsidRPr="00BE0AE5" w:rsidRDefault="00416B7C" w:rsidP="00416B7C">
      <w:pPr>
        <w:pStyle w:val="a8"/>
        <w:rPr>
          <w:rFonts w:cs="Times New Roman"/>
        </w:rPr>
      </w:pPr>
      <w:r w:rsidRPr="00BE0AE5">
        <w:rPr>
          <w:rFonts w:cs="Times New Roman"/>
        </w:rPr>
        <w:t>Краткое представление родной страны и культуры на китайском языке.</w:t>
      </w:r>
    </w:p>
    <w:p w14:paraId="76E1172E" w14:textId="77777777" w:rsidR="00416B7C" w:rsidRPr="00BE0AE5" w:rsidRDefault="00416B7C" w:rsidP="00416B7C">
      <w:pPr>
        <w:pStyle w:val="a8"/>
        <w:rPr>
          <w:rFonts w:cs="Times New Roman"/>
        </w:rPr>
      </w:pPr>
      <w:r w:rsidRPr="00BE0AE5">
        <w:rPr>
          <w:rFonts w:cs="Times New Roman"/>
        </w:rPr>
        <w:lastRenderedPageBreak/>
        <w:t xml:space="preserve">Краткая беседа о сходстве и различиях в традициях </w:t>
      </w:r>
      <w:proofErr w:type="spellStart"/>
      <w:r w:rsidRPr="00BE0AE5">
        <w:rPr>
          <w:rFonts w:cs="Times New Roman"/>
        </w:rPr>
        <w:t>своеи</w:t>
      </w:r>
      <w:proofErr w:type="spellEnd"/>
      <w:r w:rsidRPr="00BE0AE5">
        <w:rPr>
          <w:rFonts w:cs="Times New Roman"/>
        </w:rPr>
        <w:t xml:space="preserve">̆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w:t>
      </w:r>
      <w:proofErr w:type="spellStart"/>
      <w:r w:rsidRPr="00BE0AE5">
        <w:rPr>
          <w:rFonts w:cs="Times New Roman"/>
        </w:rPr>
        <w:t>китайском</w:t>
      </w:r>
      <w:proofErr w:type="spellEnd"/>
      <w:r w:rsidRPr="00BE0AE5">
        <w:rPr>
          <w:rFonts w:cs="Times New Roman"/>
        </w:rPr>
        <w:t xml:space="preserve"> языке.</w:t>
      </w:r>
    </w:p>
    <w:p w14:paraId="3443313A" w14:textId="77777777" w:rsidR="00416B7C" w:rsidRPr="00BE0AE5" w:rsidRDefault="00416B7C" w:rsidP="00416B7C">
      <w:pPr>
        <w:pStyle w:val="a8"/>
        <w:rPr>
          <w:rFonts w:cs="Times New Roman"/>
        </w:rPr>
      </w:pPr>
      <w:r w:rsidRPr="00BE0AE5">
        <w:rPr>
          <w:rFonts w:cs="Times New Roman"/>
        </w:rPr>
        <w:t>Понимание социокультурных реалий при чтении и аудировании в рамках изученного материала.</w:t>
      </w:r>
    </w:p>
    <w:p w14:paraId="10C45F1B" w14:textId="77777777" w:rsidR="00416B7C" w:rsidRPr="00BE0AE5" w:rsidRDefault="00416B7C" w:rsidP="00416B7C">
      <w:pPr>
        <w:pStyle w:val="a8"/>
        <w:rPr>
          <w:rFonts w:cs="Times New Roman"/>
        </w:rPr>
      </w:pPr>
      <w:r w:rsidRPr="00BE0AE5">
        <w:rPr>
          <w:rFonts w:cs="Times New Roman"/>
        </w:rPr>
        <w:t>Соблюдение речевого этикета в ситуациях формального и неформального общения в рамках изученных тем.</w:t>
      </w:r>
    </w:p>
    <w:p w14:paraId="58814AE6" w14:textId="77777777" w:rsidR="00416B7C" w:rsidRPr="00BE0AE5" w:rsidRDefault="00416B7C" w:rsidP="00416B7C">
      <w:pPr>
        <w:pStyle w:val="a8"/>
        <w:rPr>
          <w:rFonts w:cs="Times New Roman"/>
        </w:rPr>
      </w:pPr>
      <w:r w:rsidRPr="00BE0AE5">
        <w:rPr>
          <w:rFonts w:cs="Times New Roman"/>
        </w:rPr>
        <w:t xml:space="preserve">Оказание помощи зарубежным гостям в России в ситуациях повседневного общения на </w:t>
      </w:r>
      <w:proofErr w:type="spellStart"/>
      <w:r w:rsidRPr="00BE0AE5">
        <w:rPr>
          <w:rFonts w:cs="Times New Roman"/>
        </w:rPr>
        <w:t>китайском</w:t>
      </w:r>
      <w:proofErr w:type="spellEnd"/>
      <w:r w:rsidRPr="00BE0AE5">
        <w:rPr>
          <w:rFonts w:cs="Times New Roman"/>
        </w:rPr>
        <w:t xml:space="preserve"> языке.</w:t>
      </w:r>
    </w:p>
    <w:p w14:paraId="73234D51" w14:textId="77777777" w:rsidR="00416B7C" w:rsidRPr="00BE0AE5" w:rsidRDefault="00416B7C" w:rsidP="00416B7C">
      <w:pPr>
        <w:pStyle w:val="a8"/>
        <w:rPr>
          <w:rFonts w:cs="Times New Roman"/>
        </w:rPr>
      </w:pPr>
      <w:r w:rsidRPr="00BE0AE5">
        <w:rPr>
          <w:rFonts w:cs="Times New Roman"/>
        </w:rPr>
        <w:t>Использование в процессе устного и письменного общения изученных сведений о социокультурном портрете Китая, сведений об особенностях образа жизни, быта и культуры китайцев.</w:t>
      </w:r>
    </w:p>
    <w:p w14:paraId="2C5A0E9E" w14:textId="77777777" w:rsidR="00416B7C" w:rsidRPr="00BE0AE5" w:rsidRDefault="00416B7C" w:rsidP="00416B7C">
      <w:pPr>
        <w:pStyle w:val="52"/>
        <w:keepNext/>
        <w:rPr>
          <w:rFonts w:cs="Times New Roman"/>
        </w:rPr>
      </w:pPr>
      <w:r w:rsidRPr="00BE0AE5">
        <w:rPr>
          <w:rFonts w:cs="Times New Roman"/>
        </w:rPr>
        <w:t>Формирование умений:</w:t>
      </w:r>
    </w:p>
    <w:p w14:paraId="15EF9659" w14:textId="77777777" w:rsidR="00416B7C" w:rsidRPr="00BE0AE5" w:rsidRDefault="00416B7C" w:rsidP="00416B7C">
      <w:pPr>
        <w:pStyle w:val="a1"/>
        <w:rPr>
          <w:rFonts w:cs="Times New Roman"/>
        </w:rPr>
      </w:pPr>
      <w:r w:rsidRPr="00BE0AE5">
        <w:rPr>
          <w:rFonts w:cs="Times New Roman"/>
        </w:rPr>
        <w:t>писать свои имя и фамилию, а также имена и фамилии своих родственников и друзей на китайском языке;</w:t>
      </w:r>
    </w:p>
    <w:p w14:paraId="23678ABB" w14:textId="77777777" w:rsidR="00416B7C" w:rsidRPr="00BE0AE5" w:rsidRDefault="00416B7C" w:rsidP="00416B7C">
      <w:pPr>
        <w:pStyle w:val="a1"/>
        <w:rPr>
          <w:rFonts w:cs="Times New Roman"/>
        </w:rPr>
      </w:pPr>
      <w:r w:rsidRPr="00BE0AE5">
        <w:rPr>
          <w:rFonts w:cs="Times New Roman"/>
        </w:rPr>
        <w:t xml:space="preserve">кратко представлять Россию и страну/страны изучаемого языка; </w:t>
      </w:r>
    </w:p>
    <w:p w14:paraId="5641FCD4" w14:textId="77777777" w:rsidR="00416B7C" w:rsidRPr="00BE0AE5" w:rsidRDefault="00416B7C" w:rsidP="00416B7C">
      <w:pPr>
        <w:pStyle w:val="a1"/>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 выдающихся людей родной страны и стран/страны изучаемого языка (учёных, писателей, поэтов).</w:t>
      </w:r>
    </w:p>
    <w:p w14:paraId="3C8D2323" w14:textId="77777777" w:rsidR="00416B7C" w:rsidRPr="00BE0AE5" w:rsidRDefault="00416B7C" w:rsidP="00416B7C">
      <w:pPr>
        <w:pStyle w:val="52"/>
        <w:keepNext/>
        <w:rPr>
          <w:rFonts w:cs="Times New Roman"/>
        </w:rPr>
      </w:pPr>
      <w:r w:rsidRPr="00BE0AE5">
        <w:rPr>
          <w:rFonts w:cs="Times New Roman"/>
        </w:rPr>
        <w:t>Компенсаторные умения</w:t>
      </w:r>
    </w:p>
    <w:p w14:paraId="0D89D28E" w14:textId="77777777" w:rsidR="00416B7C" w:rsidRPr="00BE0AE5" w:rsidRDefault="00416B7C" w:rsidP="00416B7C">
      <w:pPr>
        <w:pStyle w:val="a8"/>
        <w:rPr>
          <w:rFonts w:cs="Times New Roman"/>
        </w:rPr>
      </w:pPr>
      <w:r w:rsidRPr="00BE0AE5">
        <w:rPr>
          <w:rFonts w:cs="Times New Roman"/>
        </w:rPr>
        <w:t>Использование при чтении и аудировании языковой, в том числе контекстуальной, догадки.</w:t>
      </w:r>
    </w:p>
    <w:p w14:paraId="7B5F4715" w14:textId="77777777" w:rsidR="00416B7C" w:rsidRPr="00BE0AE5" w:rsidRDefault="00416B7C" w:rsidP="00416B7C">
      <w:pPr>
        <w:pStyle w:val="a8"/>
        <w:rPr>
          <w:rFonts w:cs="Times New Roman"/>
        </w:rPr>
      </w:pPr>
      <w:r w:rsidRPr="00BE0AE5">
        <w:rPr>
          <w:rFonts w:cs="Times New Roman"/>
        </w:rPr>
        <w:t>Использование в качестве опоры при порождении собственных высказываний ключевых слов, плана.</w:t>
      </w:r>
    </w:p>
    <w:p w14:paraId="1136E4FF" w14:textId="77777777" w:rsidR="00416B7C" w:rsidRPr="00BE0AE5" w:rsidRDefault="00416B7C" w:rsidP="00416B7C">
      <w:pPr>
        <w:pStyle w:val="a8"/>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01FBC190" w14:textId="77777777" w:rsidR="00416B7C" w:rsidRPr="00BE0AE5" w:rsidRDefault="00416B7C" w:rsidP="00416B7C">
      <w:pPr>
        <w:pStyle w:val="a8"/>
        <w:rPr>
          <w:rFonts w:cs="Times New Roman"/>
        </w:rPr>
      </w:pPr>
      <w:r w:rsidRPr="00BE0AE5">
        <w:rPr>
          <w:rFonts w:cs="Times New Roman"/>
        </w:rPr>
        <w:t>Использование переспроса и уточняющего вопроса для уточнения информации при говорении.</w:t>
      </w:r>
    </w:p>
    <w:p w14:paraId="323D6A42" w14:textId="77777777" w:rsidR="00416B7C" w:rsidRPr="00BE0AE5" w:rsidRDefault="00416B7C" w:rsidP="00416B7C">
      <w:pPr>
        <w:pStyle w:val="a8"/>
        <w:rPr>
          <w:rFonts w:cs="Times New Roman"/>
        </w:rPr>
      </w:pPr>
      <w:r w:rsidRPr="00BE0AE5">
        <w:rPr>
          <w:rFonts w:cs="Times New Roman"/>
        </w:rPr>
        <w:t>Использование иноязычных словарей и справочников, в том числе информационно-справочных систем в электронной форме, соблюдая правила информационной безопасности при работе в сети Интернет.</w:t>
      </w:r>
    </w:p>
    <w:p w14:paraId="7922419D" w14:textId="77777777" w:rsidR="00416B7C" w:rsidRPr="00BE0AE5" w:rsidRDefault="00416B7C" w:rsidP="00416B7C">
      <w:pPr>
        <w:pStyle w:val="a8"/>
        <w:rPr>
          <w:rFonts w:cs="Times New Roman"/>
        </w:rPr>
      </w:pPr>
      <w:r w:rsidRPr="00BE0AE5">
        <w:rPr>
          <w:rFonts w:cs="Times New Roman"/>
        </w:rPr>
        <w:t>Игнорирование лексико-грамматических и смысловых трудностей, не влияющих на понимание основного содержания текста.</w:t>
      </w:r>
    </w:p>
    <w:p w14:paraId="323C1A7F" w14:textId="77777777" w:rsidR="00416B7C" w:rsidRPr="00BE0AE5" w:rsidRDefault="00416B7C" w:rsidP="00416B7C">
      <w:pPr>
        <w:pStyle w:val="a8"/>
        <w:rPr>
          <w:rFonts w:cs="Times New Roman"/>
        </w:rPr>
      </w:pPr>
      <w:r w:rsidRPr="00BE0AE5">
        <w:rPr>
          <w:rFonts w:cs="Times New Roman"/>
        </w:rPr>
        <w:lastRenderedPageBreak/>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46D15AB8" w14:textId="77777777" w:rsidR="00416B7C" w:rsidRPr="00BE0AE5" w:rsidRDefault="00416B7C" w:rsidP="00416B7C">
      <w:pPr>
        <w:pStyle w:val="22"/>
        <w:spacing w:before="340"/>
        <w:rPr>
          <w:rFonts w:cs="Times New Roman"/>
        </w:rPr>
      </w:pPr>
      <w:r w:rsidRPr="00BE0AE5">
        <w:rPr>
          <w:rFonts w:cs="Times New Roman"/>
        </w:rPr>
        <w:t>7 класс</w:t>
      </w:r>
    </w:p>
    <w:p w14:paraId="689223DA" w14:textId="77777777" w:rsidR="00416B7C" w:rsidRPr="00BE0AE5" w:rsidRDefault="00416B7C" w:rsidP="00416B7C">
      <w:pPr>
        <w:pStyle w:val="31"/>
        <w:spacing w:before="0" w:after="57"/>
        <w:rPr>
          <w:rFonts w:cs="Times New Roman"/>
        </w:rPr>
      </w:pPr>
      <w:r w:rsidRPr="00BE0AE5">
        <w:rPr>
          <w:rFonts w:cs="Times New Roman"/>
        </w:rPr>
        <w:t>Коммуникативные умения</w:t>
      </w:r>
    </w:p>
    <w:p w14:paraId="49764853" w14:textId="77777777" w:rsidR="00416B7C" w:rsidRPr="00BE0AE5" w:rsidRDefault="00416B7C" w:rsidP="00416B7C">
      <w:pPr>
        <w:pStyle w:val="a8"/>
        <w:rPr>
          <w:rFonts w:cs="Times New Roman"/>
        </w:rPr>
      </w:pPr>
      <w:r w:rsidRPr="00BE0AE5">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9C161BB" w14:textId="77777777" w:rsidR="00416B7C" w:rsidRPr="00BE0AE5" w:rsidRDefault="00416B7C" w:rsidP="00416B7C">
      <w:pPr>
        <w:pStyle w:val="a8"/>
        <w:rPr>
          <w:rFonts w:cs="Times New Roman"/>
        </w:rPr>
      </w:pPr>
      <w:r w:rsidRPr="00BE0AE5">
        <w:rPr>
          <w:rFonts w:cs="Times New Roman"/>
        </w:rPr>
        <w:t>Взаимоотношения в семье и с друзьями. Семейные праздники. Обязанности по дому.</w:t>
      </w:r>
    </w:p>
    <w:p w14:paraId="6ACF2B02" w14:textId="77777777" w:rsidR="00416B7C" w:rsidRPr="00BE0AE5" w:rsidRDefault="00416B7C" w:rsidP="00416B7C">
      <w:pPr>
        <w:pStyle w:val="a8"/>
        <w:rPr>
          <w:rFonts w:cs="Times New Roman"/>
        </w:rPr>
      </w:pPr>
      <w:r w:rsidRPr="00BE0AE5">
        <w:rPr>
          <w:rFonts w:cs="Times New Roman"/>
          <w:spacing w:val="-2"/>
        </w:rPr>
        <w:t>Внешность и характер человека/литературного персонажа.</w:t>
      </w:r>
    </w:p>
    <w:p w14:paraId="28B1D108" w14:textId="77777777" w:rsidR="00416B7C" w:rsidRPr="00BE0AE5" w:rsidRDefault="00416B7C" w:rsidP="00416B7C">
      <w:pPr>
        <w:pStyle w:val="a8"/>
        <w:rPr>
          <w:rFonts w:cs="Times New Roman"/>
        </w:rPr>
      </w:pPr>
      <w:r w:rsidRPr="00BE0AE5">
        <w:rPr>
          <w:rFonts w:cs="Times New Roman"/>
        </w:rPr>
        <w:t>Досуг и увлечения/хобби современного подростка (чтение, кино, театр, музей, спорт, музыка).</w:t>
      </w:r>
    </w:p>
    <w:p w14:paraId="48ACE990" w14:textId="77777777" w:rsidR="00416B7C" w:rsidRPr="00BE0AE5" w:rsidRDefault="00416B7C" w:rsidP="00416B7C">
      <w:pPr>
        <w:pStyle w:val="a8"/>
        <w:rPr>
          <w:rFonts w:cs="Times New Roman"/>
        </w:rPr>
      </w:pPr>
      <w:r w:rsidRPr="00BE0AE5">
        <w:rPr>
          <w:rFonts w:cs="Times New Roman"/>
        </w:rPr>
        <w:t>Здоровый образ жизни: режим труда и отдыха, фитнес, сбалансированное питание. Посещение врача.</w:t>
      </w:r>
    </w:p>
    <w:p w14:paraId="2C8901FF" w14:textId="77777777" w:rsidR="00416B7C" w:rsidRPr="00BE0AE5" w:rsidRDefault="00416B7C" w:rsidP="00416B7C">
      <w:pPr>
        <w:pStyle w:val="a8"/>
        <w:rPr>
          <w:rFonts w:cs="Times New Roman"/>
        </w:rPr>
      </w:pPr>
      <w:r w:rsidRPr="00BE0AE5">
        <w:rPr>
          <w:rFonts w:cs="Times New Roman"/>
        </w:rPr>
        <w:t>Покупки: одежда, обувь и продукты питания.</w:t>
      </w:r>
    </w:p>
    <w:p w14:paraId="1F1E4E75" w14:textId="77777777" w:rsidR="00416B7C" w:rsidRPr="00BE0AE5" w:rsidRDefault="00416B7C" w:rsidP="00416B7C">
      <w:pPr>
        <w:pStyle w:val="a8"/>
        <w:rPr>
          <w:rFonts w:cs="Times New Roman"/>
        </w:rPr>
      </w:pPr>
      <w:r w:rsidRPr="00BE0AE5">
        <w:rPr>
          <w:rFonts w:cs="Times New Roman"/>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14:paraId="68B4A888" w14:textId="77777777" w:rsidR="00416B7C" w:rsidRPr="00BE0AE5" w:rsidRDefault="00416B7C" w:rsidP="00416B7C">
      <w:pPr>
        <w:pStyle w:val="a8"/>
        <w:rPr>
          <w:rFonts w:cs="Times New Roman"/>
        </w:rPr>
      </w:pPr>
      <w:r w:rsidRPr="00BE0AE5">
        <w:rPr>
          <w:rFonts w:cs="Times New Roman"/>
        </w:rPr>
        <w:t>Каникулы в различное время года. Виды отдыха. Путешествия по России и зарубежным странам.</w:t>
      </w:r>
    </w:p>
    <w:p w14:paraId="75B254ED" w14:textId="77777777" w:rsidR="00416B7C" w:rsidRPr="00BE0AE5" w:rsidRDefault="00416B7C" w:rsidP="00416B7C">
      <w:pPr>
        <w:pStyle w:val="a8"/>
        <w:rPr>
          <w:rFonts w:cs="Times New Roman"/>
        </w:rPr>
      </w:pPr>
      <w:r w:rsidRPr="00BE0AE5">
        <w:rPr>
          <w:rFonts w:cs="Times New Roman"/>
        </w:rPr>
        <w:t>Природа: дикие и домашние животные. Климат, погода</w:t>
      </w:r>
    </w:p>
    <w:p w14:paraId="5570FB09" w14:textId="77777777" w:rsidR="00416B7C" w:rsidRPr="00BE0AE5" w:rsidRDefault="00416B7C" w:rsidP="00416B7C">
      <w:pPr>
        <w:pStyle w:val="a8"/>
        <w:rPr>
          <w:rFonts w:cs="Times New Roman"/>
        </w:rPr>
      </w:pPr>
      <w:r w:rsidRPr="00BE0AE5">
        <w:rPr>
          <w:rFonts w:cs="Times New Roman"/>
        </w:rPr>
        <w:t>Жизнь в городе и сельской местности. Описание родного города/ села. Транспорт.</w:t>
      </w:r>
    </w:p>
    <w:p w14:paraId="6A5B7AAF" w14:textId="77777777" w:rsidR="00416B7C" w:rsidRPr="00BE0AE5" w:rsidRDefault="00416B7C" w:rsidP="00416B7C">
      <w:pPr>
        <w:pStyle w:val="a8"/>
        <w:rPr>
          <w:rFonts w:cs="Times New Roman"/>
        </w:rPr>
      </w:pPr>
      <w:r w:rsidRPr="00BE0AE5">
        <w:rPr>
          <w:rFonts w:cs="Times New Roman"/>
        </w:rPr>
        <w:t>Средства массовой информации (телевидение, журналы, Интернет).</w:t>
      </w:r>
    </w:p>
    <w:p w14:paraId="527E736D" w14:textId="77777777" w:rsidR="00416B7C" w:rsidRPr="00BE0AE5" w:rsidRDefault="00416B7C" w:rsidP="00416B7C">
      <w:pPr>
        <w:pStyle w:val="a8"/>
        <w:rPr>
          <w:rFonts w:cs="Times New Roman"/>
        </w:rPr>
      </w:pPr>
      <w:r w:rsidRPr="00BE0AE5">
        <w:rPr>
          <w:rFonts w:cs="Times New Roman"/>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581EECFF" w14:textId="77777777" w:rsidR="00416B7C" w:rsidRPr="00BE0AE5" w:rsidRDefault="00416B7C" w:rsidP="00416B7C">
      <w:pPr>
        <w:pStyle w:val="a8"/>
        <w:rPr>
          <w:rFonts w:cs="Times New Roman"/>
        </w:rPr>
      </w:pPr>
      <w:r w:rsidRPr="00BE0AE5">
        <w:rPr>
          <w:rFonts w:cs="Times New Roman"/>
        </w:rPr>
        <w:t>Выдающиеся люди родной страны и страны/стран изучаемого языка: учёные, писатели, поэты, спортсмены</w:t>
      </w:r>
    </w:p>
    <w:p w14:paraId="3576C8A8" w14:textId="77777777" w:rsidR="00416B7C" w:rsidRPr="00BE0AE5" w:rsidRDefault="00416B7C" w:rsidP="00416B7C">
      <w:pPr>
        <w:pStyle w:val="31"/>
        <w:keepNext/>
        <w:spacing w:after="57"/>
        <w:rPr>
          <w:rFonts w:cs="Times New Roman"/>
        </w:rPr>
      </w:pPr>
      <w:r w:rsidRPr="00BE0AE5">
        <w:rPr>
          <w:rFonts w:cs="Times New Roman"/>
        </w:rPr>
        <w:t>Виды речевой деятельности</w:t>
      </w:r>
    </w:p>
    <w:p w14:paraId="28FC9C97" w14:textId="77777777" w:rsidR="00416B7C" w:rsidRPr="00BE0AE5" w:rsidRDefault="00416B7C" w:rsidP="00416B7C">
      <w:pPr>
        <w:pStyle w:val="52"/>
        <w:keepNext/>
        <w:spacing w:before="0"/>
        <w:rPr>
          <w:rFonts w:cs="Times New Roman"/>
        </w:rPr>
      </w:pPr>
      <w:r w:rsidRPr="00BE0AE5">
        <w:rPr>
          <w:rFonts w:cs="Times New Roman"/>
        </w:rPr>
        <w:t>Говорение</w:t>
      </w:r>
    </w:p>
    <w:p w14:paraId="7E10123C" w14:textId="77777777" w:rsidR="00416B7C" w:rsidRPr="00BE0AE5" w:rsidRDefault="00416B7C" w:rsidP="00416B7C">
      <w:pPr>
        <w:pStyle w:val="52"/>
        <w:rPr>
          <w:rFonts w:cs="Times New Roman"/>
        </w:rPr>
      </w:pPr>
      <w:r w:rsidRPr="00BE0AE5">
        <w:rPr>
          <w:rFonts w:cs="Times New Roman"/>
        </w:rPr>
        <w:t>Диалогическая речь</w:t>
      </w:r>
    </w:p>
    <w:p w14:paraId="49988FA4" w14:textId="77777777" w:rsidR="00416B7C" w:rsidRPr="00BE0AE5" w:rsidRDefault="00416B7C" w:rsidP="00416B7C">
      <w:pPr>
        <w:pStyle w:val="a8"/>
        <w:rPr>
          <w:rFonts w:cs="Times New Roman"/>
        </w:rPr>
      </w:pPr>
      <w:r w:rsidRPr="00BE0AE5">
        <w:rPr>
          <w:rFonts w:cs="Times New Roman"/>
        </w:rPr>
        <w:t xml:space="preserve">Составлять комбинированный диалог, включающий различные виды диалога, в соответствии с поставленной коммуникативной задачей/с опорой на образец, опорой на речевые ситуации, ключевые слова, и/или иллюстрации, фотографии. </w:t>
      </w:r>
    </w:p>
    <w:p w14:paraId="7CCB6C8D" w14:textId="77777777" w:rsidR="00416B7C" w:rsidRPr="00BE0AE5" w:rsidRDefault="00416B7C" w:rsidP="00416B7C">
      <w:pPr>
        <w:pStyle w:val="5"/>
        <w:keepNext/>
        <w:rPr>
          <w:rFonts w:cs="Times New Roman"/>
        </w:rPr>
      </w:pPr>
      <w:r w:rsidRPr="00BE0AE5">
        <w:rPr>
          <w:rFonts w:cs="Times New Roman"/>
        </w:rPr>
        <w:lastRenderedPageBreak/>
        <w:t>Монологическая речь</w:t>
      </w:r>
    </w:p>
    <w:p w14:paraId="23106598" w14:textId="77777777" w:rsidR="00416B7C" w:rsidRPr="00BE0AE5" w:rsidRDefault="00416B7C" w:rsidP="00416B7C">
      <w:pPr>
        <w:pStyle w:val="a8"/>
        <w:rPr>
          <w:rFonts w:cs="Times New Roman"/>
        </w:rPr>
      </w:pPr>
      <w:r w:rsidRPr="00BE0AE5">
        <w:rPr>
          <w:rFonts w:cs="Times New Roman"/>
        </w:rPr>
        <w:t>Высказываться о фактах, событиях, используя основные типы речи (описание/характеристика, повествование/сообщение) со порой на ключевые слова, план, вопросы, таблицу и/или иллюстрации, фотографии.</w:t>
      </w:r>
    </w:p>
    <w:p w14:paraId="4716422C" w14:textId="77777777" w:rsidR="00416B7C" w:rsidRPr="00BE0AE5" w:rsidRDefault="00416B7C" w:rsidP="00416B7C">
      <w:pPr>
        <w:pStyle w:val="a8"/>
        <w:rPr>
          <w:rFonts w:cs="Times New Roman"/>
        </w:rPr>
      </w:pPr>
      <w:r w:rsidRPr="00BE0AE5">
        <w:rPr>
          <w:rFonts w:cs="Times New Roman"/>
        </w:rPr>
        <w:t>Описывать объект, человека/литературного персонажа по определённой схеме.</w:t>
      </w:r>
    </w:p>
    <w:p w14:paraId="3BF5768A" w14:textId="77777777" w:rsidR="00416B7C" w:rsidRPr="00BE0AE5" w:rsidRDefault="00416B7C" w:rsidP="00416B7C">
      <w:pPr>
        <w:pStyle w:val="a8"/>
        <w:rPr>
          <w:rFonts w:cs="Times New Roman"/>
        </w:rPr>
      </w:pPr>
      <w:r w:rsidRPr="00BE0AE5">
        <w:rPr>
          <w:rFonts w:cs="Times New Roman"/>
        </w:rPr>
        <w:t>Передавать содержание прочитанного/прослушанного текста с опорой вопросы, план, ключевые слова и/или иллюстрации, фотографии.</w:t>
      </w:r>
    </w:p>
    <w:p w14:paraId="52D15CD4" w14:textId="77777777" w:rsidR="00416B7C" w:rsidRPr="00BE0AE5" w:rsidRDefault="00416B7C" w:rsidP="00416B7C">
      <w:pPr>
        <w:pStyle w:val="a8"/>
        <w:rPr>
          <w:rFonts w:cs="Times New Roman"/>
        </w:rPr>
      </w:pPr>
      <w:r w:rsidRPr="00BE0AE5">
        <w:rPr>
          <w:rFonts w:cs="Times New Roman"/>
        </w:rPr>
        <w:t>Выражать и аргументировать своё отношение к прочитанному/услышанному.</w:t>
      </w:r>
    </w:p>
    <w:p w14:paraId="44E322E8" w14:textId="77777777" w:rsidR="00416B7C" w:rsidRPr="00BE0AE5" w:rsidRDefault="00416B7C" w:rsidP="00416B7C">
      <w:pPr>
        <w:pStyle w:val="a8"/>
        <w:rPr>
          <w:rFonts w:cs="Times New Roman"/>
        </w:rPr>
      </w:pPr>
      <w:r w:rsidRPr="00BE0AE5">
        <w:rPr>
          <w:rFonts w:cs="Times New Roman"/>
        </w:rPr>
        <w:t>Переспрашивать, просить повторить, уточняя значение незнакомых слов.</w:t>
      </w:r>
    </w:p>
    <w:p w14:paraId="58BEFBB7" w14:textId="77777777" w:rsidR="00416B7C" w:rsidRPr="00BE0AE5" w:rsidRDefault="00416B7C" w:rsidP="00416B7C">
      <w:pPr>
        <w:pStyle w:val="a8"/>
        <w:rPr>
          <w:rFonts w:cs="Times New Roman"/>
          <w:spacing w:val="-4"/>
        </w:rPr>
      </w:pPr>
      <w:r w:rsidRPr="00BE0AE5">
        <w:rPr>
          <w:rFonts w:cs="Times New Roman"/>
          <w:spacing w:val="-4"/>
        </w:rPr>
        <w:t>Кратко излагать результаты выполненной проектной работы.</w:t>
      </w:r>
    </w:p>
    <w:p w14:paraId="31CB88BA" w14:textId="77777777" w:rsidR="00416B7C" w:rsidRPr="00BE0AE5" w:rsidRDefault="00416B7C" w:rsidP="00416B7C">
      <w:pPr>
        <w:pStyle w:val="a8"/>
        <w:rPr>
          <w:rFonts w:cs="Times New Roman"/>
        </w:rPr>
      </w:pPr>
      <w:r w:rsidRPr="00BE0AE5">
        <w:rPr>
          <w:rFonts w:cs="Times New Roman"/>
        </w:rPr>
        <w:t>Работать индивидуально и в группе при выполнении проектной работы.</w:t>
      </w:r>
    </w:p>
    <w:p w14:paraId="68491AF7" w14:textId="77777777" w:rsidR="00416B7C" w:rsidRPr="00BE0AE5" w:rsidRDefault="00416B7C" w:rsidP="00416B7C">
      <w:pPr>
        <w:pStyle w:val="52"/>
        <w:rPr>
          <w:rFonts w:cs="Times New Roman"/>
        </w:rPr>
      </w:pPr>
      <w:r w:rsidRPr="00BE0AE5">
        <w:rPr>
          <w:rFonts w:cs="Times New Roman"/>
        </w:rPr>
        <w:t>Аудирование</w:t>
      </w:r>
    </w:p>
    <w:p w14:paraId="579C55F0" w14:textId="77777777" w:rsidR="00416B7C" w:rsidRPr="00BE0AE5" w:rsidRDefault="00416B7C" w:rsidP="00416B7C">
      <w:pPr>
        <w:pStyle w:val="a8"/>
        <w:rPr>
          <w:rFonts w:cs="Times New Roman"/>
        </w:rPr>
      </w:pPr>
      <w:r w:rsidRPr="00BE0AE5">
        <w:rPr>
          <w:rFonts w:cs="Times New Roman"/>
        </w:rPr>
        <w:t>Понимать речь учителя по ведению урока.</w:t>
      </w:r>
    </w:p>
    <w:p w14:paraId="2399BAB8" w14:textId="77777777" w:rsidR="00416B7C" w:rsidRPr="00BE0AE5" w:rsidRDefault="00416B7C" w:rsidP="00416B7C">
      <w:pPr>
        <w:pStyle w:val="a8"/>
        <w:rPr>
          <w:rFonts w:cs="Times New Roman"/>
        </w:rPr>
      </w:pPr>
      <w:r w:rsidRPr="00BE0AE5">
        <w:rPr>
          <w:rFonts w:cs="Times New Roman"/>
        </w:rPr>
        <w:t>Распознавать на слух и понимать связное высказывание учителя, одноклассника, построенное на знакомом языковом материале и/или содержащее некоторые незнакомые слова.</w:t>
      </w:r>
    </w:p>
    <w:p w14:paraId="5B9CF936" w14:textId="77777777" w:rsidR="00416B7C" w:rsidRPr="00BE0AE5" w:rsidRDefault="00416B7C" w:rsidP="00416B7C">
      <w:pPr>
        <w:pStyle w:val="a8"/>
        <w:rPr>
          <w:rFonts w:cs="Times New Roman"/>
        </w:rPr>
      </w:pPr>
      <w:r w:rsidRPr="00BE0AE5">
        <w:rPr>
          <w:rFonts w:cs="Times New Roman"/>
        </w:rPr>
        <w:t>Использовать переспрос или просьбу для уточнения отдельных деталей.</w:t>
      </w:r>
    </w:p>
    <w:p w14:paraId="30117AB0" w14:textId="77777777" w:rsidR="00416B7C" w:rsidRPr="00BE0AE5" w:rsidRDefault="00416B7C" w:rsidP="00416B7C">
      <w:pPr>
        <w:pStyle w:val="a8"/>
        <w:rPr>
          <w:rFonts w:cs="Times New Roman"/>
        </w:rPr>
      </w:pPr>
      <w:r w:rsidRPr="00BE0AE5">
        <w:rPr>
          <w:rFonts w:cs="Times New Roman"/>
        </w:rPr>
        <w:t>Вербально/невербально реагировать на услышанное.</w:t>
      </w:r>
    </w:p>
    <w:p w14:paraId="299C8542" w14:textId="77777777" w:rsidR="00416B7C" w:rsidRPr="00BE0AE5" w:rsidRDefault="00416B7C" w:rsidP="00416B7C">
      <w:pPr>
        <w:pStyle w:val="a8"/>
        <w:rPr>
          <w:rFonts w:cs="Times New Roman"/>
        </w:rPr>
      </w:pPr>
      <w:r w:rsidRPr="00BE0AE5">
        <w:rPr>
          <w:rFonts w:cs="Times New Roman"/>
        </w:rPr>
        <w:t>Воспринимать на слух и понимать основное содержание несложных аутентичных текстов разных жанров и стилей, содержащие отдельные незнакомые слова.</w:t>
      </w:r>
    </w:p>
    <w:p w14:paraId="74B10E37" w14:textId="77777777" w:rsidR="00416B7C" w:rsidRPr="00BE0AE5" w:rsidRDefault="00416B7C" w:rsidP="00416B7C">
      <w:pPr>
        <w:pStyle w:val="a8"/>
        <w:rPr>
          <w:rFonts w:cs="Times New Roman"/>
        </w:rPr>
      </w:pPr>
      <w:r w:rsidRPr="00BE0AE5">
        <w:rPr>
          <w:rFonts w:cs="Times New Roman"/>
        </w:rPr>
        <w:t>Определять тему, прослушанного текста. Выделять главные факты, опуская второстепенные.</w:t>
      </w:r>
    </w:p>
    <w:p w14:paraId="477B3AA2" w14:textId="77777777" w:rsidR="00416B7C" w:rsidRPr="00BE0AE5" w:rsidRDefault="00416B7C" w:rsidP="00416B7C">
      <w:pPr>
        <w:pStyle w:val="a8"/>
        <w:rPr>
          <w:rFonts w:cs="Times New Roman"/>
        </w:rPr>
      </w:pPr>
      <w:r w:rsidRPr="00BE0AE5">
        <w:rPr>
          <w:rFonts w:cs="Times New Roman"/>
        </w:rPr>
        <w:t>Воспринимать на слух и понимать запрашиваемую информацию, представленную в явном виде, в несложных аутентичных текстах, содержащих отдельные незнакомые слова.</w:t>
      </w:r>
    </w:p>
    <w:p w14:paraId="5D852CFF" w14:textId="77777777" w:rsidR="00416B7C" w:rsidRPr="00BE0AE5" w:rsidRDefault="00416B7C" w:rsidP="00416B7C">
      <w:pPr>
        <w:pStyle w:val="a8"/>
        <w:rPr>
          <w:rFonts w:cs="Times New Roman"/>
        </w:rPr>
      </w:pPr>
      <w:r w:rsidRPr="00BE0AE5">
        <w:rPr>
          <w:rFonts w:cs="Times New Roman"/>
        </w:rPr>
        <w:t>Использовать контекстуальную, в том числе языковую, догадку при восприятии на слух текстов, содержащих незнакомые слова.</w:t>
      </w:r>
    </w:p>
    <w:p w14:paraId="591C0BCD" w14:textId="77777777" w:rsidR="00416B7C" w:rsidRPr="00BE0AE5" w:rsidRDefault="00416B7C" w:rsidP="00416B7C">
      <w:pPr>
        <w:pStyle w:val="a8"/>
        <w:rPr>
          <w:rFonts w:cs="Times New Roman"/>
        </w:rPr>
      </w:pPr>
      <w:r w:rsidRPr="00BE0AE5">
        <w:rPr>
          <w:rFonts w:cs="Times New Roman"/>
        </w:rPr>
        <w:t>Игнорировать незнакомые слова, не влияющие на понимание текста.</w:t>
      </w:r>
    </w:p>
    <w:p w14:paraId="23FD9728" w14:textId="77777777" w:rsidR="00416B7C" w:rsidRPr="00BE0AE5" w:rsidRDefault="00416B7C" w:rsidP="00416B7C">
      <w:pPr>
        <w:pStyle w:val="52"/>
        <w:keepNext/>
        <w:rPr>
          <w:rFonts w:cs="Times New Roman"/>
        </w:rPr>
      </w:pPr>
      <w:r w:rsidRPr="00BE0AE5">
        <w:rPr>
          <w:rFonts w:cs="Times New Roman"/>
        </w:rPr>
        <w:t>Смысловое чтение</w:t>
      </w:r>
    </w:p>
    <w:p w14:paraId="529CB1A5" w14:textId="77777777" w:rsidR="00416B7C" w:rsidRPr="00BE0AE5" w:rsidRDefault="00416B7C" w:rsidP="00416B7C">
      <w:pPr>
        <w:pStyle w:val="a8"/>
        <w:rPr>
          <w:rFonts w:cs="Times New Roman"/>
        </w:rPr>
      </w:pPr>
      <w:r w:rsidRPr="00BE0AE5">
        <w:rPr>
          <w:rFonts w:cs="Times New Roman"/>
        </w:rPr>
        <w:t>Чтение про себя и понимание с использованием языковой, в том числе контекстуальной, догадки основного содержания и запрашиваемую информацию, представленную в явном и неявном виде, несложных адаптированных аутентичных текстов разных жанров и стилей, содержащих отдельные незнакомые слова объёмом до 130 знаков.</w:t>
      </w:r>
    </w:p>
    <w:p w14:paraId="6057F828" w14:textId="77777777" w:rsidR="00416B7C" w:rsidRPr="00BE0AE5" w:rsidRDefault="00416B7C" w:rsidP="00416B7C">
      <w:pPr>
        <w:pStyle w:val="a8"/>
        <w:rPr>
          <w:rFonts w:cs="Times New Roman"/>
        </w:rPr>
      </w:pPr>
      <w:r w:rsidRPr="00BE0AE5">
        <w:rPr>
          <w:rFonts w:cs="Times New Roman"/>
        </w:rPr>
        <w:lastRenderedPageBreak/>
        <w:t>Чтение вслух и понимание небольших адаптированных 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объёмом до 110 знаков.</w:t>
      </w:r>
    </w:p>
    <w:p w14:paraId="29D801FB" w14:textId="77777777" w:rsidR="00416B7C" w:rsidRPr="00BE0AE5" w:rsidRDefault="00416B7C" w:rsidP="00416B7C">
      <w:pPr>
        <w:pStyle w:val="a8"/>
        <w:rPr>
          <w:rFonts w:cs="Times New Roman"/>
        </w:rPr>
      </w:pPr>
      <w:r w:rsidRPr="00BE0AE5">
        <w:rPr>
          <w:rFonts w:cs="Times New Roman"/>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14:paraId="5ED0BFCA" w14:textId="77777777" w:rsidR="00416B7C" w:rsidRPr="00BE0AE5" w:rsidRDefault="00416B7C" w:rsidP="00416B7C">
      <w:pPr>
        <w:pStyle w:val="a8"/>
        <w:rPr>
          <w:rFonts w:cs="Times New Roman"/>
        </w:rPr>
      </w:pPr>
      <w:r w:rsidRPr="00BE0AE5">
        <w:rPr>
          <w:rFonts w:cs="Times New Roman"/>
        </w:rPr>
        <w:t>Чтение про себя и понимание запрашиваемой информации, представленной в нелинейных текстах (таблицах, диаграммах и т.д.).</w:t>
      </w:r>
    </w:p>
    <w:p w14:paraId="095A9EC6" w14:textId="77777777" w:rsidR="00416B7C" w:rsidRPr="00BE0AE5" w:rsidRDefault="00416B7C" w:rsidP="00416B7C">
      <w:pPr>
        <w:pStyle w:val="a8"/>
        <w:rPr>
          <w:rFonts w:cs="Times New Roman"/>
        </w:rPr>
      </w:pPr>
      <w:r w:rsidRPr="00BE0AE5">
        <w:rPr>
          <w:rFonts w:cs="Times New Roman"/>
        </w:rPr>
        <w:t>Прогнозирование содержания текста на основе заголовка, иллюстраций.</w:t>
      </w:r>
    </w:p>
    <w:p w14:paraId="7489C51A" w14:textId="77777777" w:rsidR="00416B7C" w:rsidRPr="00BE0AE5" w:rsidRDefault="00416B7C" w:rsidP="00416B7C">
      <w:pPr>
        <w:pStyle w:val="a8"/>
        <w:rPr>
          <w:rFonts w:cs="Times New Roman"/>
        </w:rPr>
      </w:pPr>
      <w:r w:rsidRPr="00BE0AE5">
        <w:rPr>
          <w:rFonts w:cs="Times New Roman"/>
        </w:rPr>
        <w:t>Игнорирование в процессе чтения незнакомых иероглифов, не мешающих понимать основное содержание текста.</w:t>
      </w:r>
    </w:p>
    <w:p w14:paraId="645B78F8" w14:textId="77777777" w:rsidR="00416B7C" w:rsidRPr="00BE0AE5" w:rsidRDefault="00416B7C" w:rsidP="00416B7C">
      <w:pPr>
        <w:pStyle w:val="52"/>
        <w:rPr>
          <w:rFonts w:cs="Times New Roman"/>
        </w:rPr>
      </w:pPr>
      <w:r w:rsidRPr="00BE0AE5">
        <w:rPr>
          <w:rFonts w:cs="Times New Roman"/>
        </w:rPr>
        <w:t>Письменная речь</w:t>
      </w:r>
    </w:p>
    <w:p w14:paraId="243CAC1F" w14:textId="77777777" w:rsidR="00416B7C" w:rsidRPr="00BE0AE5" w:rsidRDefault="00416B7C" w:rsidP="00416B7C">
      <w:pPr>
        <w:pStyle w:val="a8"/>
        <w:rPr>
          <w:rFonts w:cs="Times New Roman"/>
        </w:rPr>
      </w:pPr>
      <w:r w:rsidRPr="00BE0AE5">
        <w:rPr>
          <w:rFonts w:cs="Times New Roman"/>
        </w:rPr>
        <w:t>Заполнение анкет и формуляров в соответствии с нормами речевого этикета, принятыми в стране/странах изучаемого языка.</w:t>
      </w:r>
    </w:p>
    <w:p w14:paraId="46A3D590" w14:textId="77777777" w:rsidR="00416B7C" w:rsidRPr="00BE0AE5" w:rsidRDefault="00416B7C" w:rsidP="00416B7C">
      <w:pPr>
        <w:pStyle w:val="a8"/>
        <w:rPr>
          <w:rFonts w:cs="Times New Roman"/>
        </w:rPr>
      </w:pPr>
      <w:r w:rsidRPr="00BE0AE5">
        <w:rPr>
          <w:rFonts w:cs="Times New Roman"/>
        </w:rPr>
        <w:t>Написание электронного сообщения личного характера с соблюдением норм речевого этикета, принятых в стране/странах изучаемого языка объёмом до 80 знаков.</w:t>
      </w:r>
    </w:p>
    <w:p w14:paraId="1644C6EA" w14:textId="77777777" w:rsidR="00416B7C" w:rsidRPr="00BE0AE5" w:rsidRDefault="00416B7C" w:rsidP="00416B7C">
      <w:pPr>
        <w:pStyle w:val="a8"/>
        <w:rPr>
          <w:rFonts w:cs="Times New Roman"/>
        </w:rPr>
      </w:pPr>
      <w:r w:rsidRPr="00BE0AE5">
        <w:rPr>
          <w:rFonts w:cs="Times New Roman"/>
        </w:rPr>
        <w:t xml:space="preserve">Написание небольших письменных высказываний с </w:t>
      </w:r>
      <w:proofErr w:type="spellStart"/>
      <w:r w:rsidRPr="00BE0AE5">
        <w:rPr>
          <w:rFonts w:cs="Times New Roman"/>
        </w:rPr>
        <w:t>опорои</w:t>
      </w:r>
      <w:proofErr w:type="spellEnd"/>
      <w:r w:rsidRPr="00BE0AE5">
        <w:rPr>
          <w:rFonts w:cs="Times New Roman"/>
        </w:rPr>
        <w:t>̆ на образец/план, картинку объёмом до 70 знаков.</w:t>
      </w:r>
    </w:p>
    <w:p w14:paraId="678FAB10" w14:textId="77777777" w:rsidR="00416B7C" w:rsidRPr="00BE0AE5" w:rsidRDefault="00416B7C" w:rsidP="00416B7C">
      <w:pPr>
        <w:pStyle w:val="a8"/>
        <w:rPr>
          <w:rFonts w:cs="Times New Roman"/>
        </w:rPr>
      </w:pPr>
      <w:r w:rsidRPr="00BE0AE5">
        <w:rPr>
          <w:rFonts w:cs="Times New Roman"/>
        </w:rPr>
        <w:t>Написание поздравлений с днём рождения и другими праздниками, с употреблением формул речевого этикета, принятых в стране изучаемого языка.</w:t>
      </w:r>
    </w:p>
    <w:p w14:paraId="0DA27D86" w14:textId="77777777" w:rsidR="00416B7C" w:rsidRPr="00BE0AE5" w:rsidRDefault="00416B7C" w:rsidP="00416B7C">
      <w:pPr>
        <w:pStyle w:val="a8"/>
        <w:rPr>
          <w:rFonts w:cs="Times New Roman"/>
        </w:rPr>
      </w:pPr>
      <w:r w:rsidRPr="00BE0AE5">
        <w:rPr>
          <w:rFonts w:cs="Times New Roman"/>
        </w:rPr>
        <w:t>Краткое изложение в письменном виде результатов проектной деятельности.</w:t>
      </w:r>
    </w:p>
    <w:p w14:paraId="2DB6490F" w14:textId="77777777" w:rsidR="00416B7C" w:rsidRPr="00BE0AE5" w:rsidRDefault="00416B7C" w:rsidP="00416B7C">
      <w:pPr>
        <w:pStyle w:val="a8"/>
        <w:rPr>
          <w:rFonts w:cs="Times New Roman"/>
        </w:rPr>
      </w:pPr>
      <w:r w:rsidRPr="00BE0AE5">
        <w:rPr>
          <w:rFonts w:cs="Times New Roman"/>
        </w:rPr>
        <w:t>Составление планов, тезисов устного/письменного сообщения, описания диаграмм и графиков.</w:t>
      </w:r>
    </w:p>
    <w:p w14:paraId="451D93F3" w14:textId="77777777" w:rsidR="00416B7C" w:rsidRPr="00BE0AE5" w:rsidRDefault="00416B7C" w:rsidP="00416B7C">
      <w:pPr>
        <w:pStyle w:val="31"/>
        <w:spacing w:before="397"/>
        <w:rPr>
          <w:rFonts w:cs="Times New Roman"/>
        </w:rPr>
      </w:pPr>
      <w:r w:rsidRPr="00BE0AE5">
        <w:rPr>
          <w:rFonts w:cs="Times New Roman"/>
        </w:rPr>
        <w:t>Языковая сторона речи</w:t>
      </w:r>
    </w:p>
    <w:p w14:paraId="1AC1A067" w14:textId="77777777" w:rsidR="00416B7C" w:rsidRPr="00BE0AE5" w:rsidRDefault="00416B7C" w:rsidP="00416B7C">
      <w:pPr>
        <w:pStyle w:val="52"/>
        <w:spacing w:before="0"/>
        <w:rPr>
          <w:rFonts w:cs="Times New Roman"/>
        </w:rPr>
      </w:pPr>
      <w:r w:rsidRPr="00BE0AE5">
        <w:rPr>
          <w:rFonts w:cs="Times New Roman"/>
        </w:rPr>
        <w:t>Фонетическая сторона речи</w:t>
      </w:r>
    </w:p>
    <w:p w14:paraId="11336211" w14:textId="77777777" w:rsidR="00416B7C" w:rsidRPr="00BE0AE5" w:rsidRDefault="00416B7C" w:rsidP="00416B7C">
      <w:pPr>
        <w:pStyle w:val="a8"/>
        <w:rPr>
          <w:rFonts w:cs="Times New Roman"/>
        </w:rPr>
      </w:pPr>
      <w:r w:rsidRPr="00BE0AE5">
        <w:rPr>
          <w:rFonts w:cs="Times New Roman"/>
        </w:rPr>
        <w:t xml:space="preserve">Владение основными навыками различения на слух и произношения всех звуков китайского языка. </w:t>
      </w:r>
    </w:p>
    <w:p w14:paraId="7B45E70F" w14:textId="77777777" w:rsidR="00416B7C" w:rsidRPr="00BE0AE5" w:rsidRDefault="00416B7C" w:rsidP="00416B7C">
      <w:pPr>
        <w:pStyle w:val="a8"/>
        <w:rPr>
          <w:rFonts w:cs="Times New Roman"/>
        </w:rPr>
      </w:pPr>
      <w:r w:rsidRPr="00BE0AE5">
        <w:rPr>
          <w:rFonts w:cs="Times New Roman"/>
        </w:rPr>
        <w:t xml:space="preserve">Знание букв китайского звукобуквенного алфавита </w:t>
      </w:r>
      <w:proofErr w:type="spellStart"/>
      <w:r w:rsidRPr="00BE0AE5">
        <w:rPr>
          <w:rFonts w:cs="Times New Roman"/>
        </w:rPr>
        <w:t>ханьюй</w:t>
      </w:r>
      <w:proofErr w:type="spellEnd"/>
      <w:r w:rsidRPr="00BE0AE5">
        <w:rPr>
          <w:rFonts w:cs="Times New Roman"/>
        </w:rPr>
        <w:t xml:space="preserve"> пиньинь (</w:t>
      </w:r>
      <w:proofErr w:type="spellStart"/>
      <w:r w:rsidRPr="00BE0AE5">
        <w:rPr>
          <w:rStyle w:val="af1"/>
          <w:rFonts w:ascii="Times New Roman" w:cs="Times New Roman"/>
        </w:rPr>
        <w:t>汉语拼音</w:t>
      </w:r>
      <w:proofErr w:type="spellEnd"/>
      <w:r w:rsidRPr="00BE0AE5">
        <w:rPr>
          <w:rFonts w:cs="Times New Roman"/>
        </w:rPr>
        <w:t>) (также называемого «фонетической транскрипцией»), их фонетически корректное озвучивание.</w:t>
      </w:r>
    </w:p>
    <w:p w14:paraId="43BE3631" w14:textId="77777777" w:rsidR="00416B7C" w:rsidRPr="00BE0AE5" w:rsidRDefault="00416B7C" w:rsidP="00416B7C">
      <w:pPr>
        <w:pStyle w:val="a8"/>
        <w:rPr>
          <w:rFonts w:cs="Times New Roman"/>
        </w:rPr>
      </w:pPr>
      <w:r w:rsidRPr="00BE0AE5">
        <w:rPr>
          <w:rFonts w:cs="Times New Roman"/>
        </w:rPr>
        <w:t>Знание структуры китайского слога, особенностей сочетаемости инициалей и финалей, различение их на слух и правильное озвучивание;</w:t>
      </w:r>
    </w:p>
    <w:p w14:paraId="7331C67F" w14:textId="77777777" w:rsidR="00416B7C" w:rsidRPr="00BE0AE5" w:rsidRDefault="00416B7C" w:rsidP="00416B7C">
      <w:pPr>
        <w:pStyle w:val="a8"/>
        <w:rPr>
          <w:rFonts w:cs="Times New Roman"/>
        </w:rPr>
      </w:pPr>
      <w:r w:rsidRPr="00BE0AE5">
        <w:rPr>
          <w:rFonts w:cs="Times New Roman"/>
        </w:rPr>
        <w:t>Знание правил тональной системы китайского языка и их корректное использование (изменение тонов, неполный третий тон, лёгкий тон).</w:t>
      </w:r>
    </w:p>
    <w:p w14:paraId="5798E807" w14:textId="77777777" w:rsidR="00416B7C" w:rsidRPr="00BE0AE5" w:rsidRDefault="00416B7C" w:rsidP="00416B7C">
      <w:pPr>
        <w:pStyle w:val="a8"/>
        <w:rPr>
          <w:rFonts w:cs="Times New Roman"/>
        </w:rPr>
      </w:pPr>
      <w:r w:rsidRPr="00BE0AE5">
        <w:rPr>
          <w:rFonts w:cs="Times New Roman"/>
        </w:rPr>
        <w:lastRenderedPageBreak/>
        <w:t>Различение на слух и адекватное, без ошибок, ведущих к сбою в коммуникации, произнесение слов на китайском языке.</w:t>
      </w:r>
    </w:p>
    <w:p w14:paraId="200A31FB" w14:textId="77777777" w:rsidR="00416B7C" w:rsidRPr="00BE0AE5" w:rsidRDefault="00416B7C" w:rsidP="00416B7C">
      <w:pPr>
        <w:pStyle w:val="a8"/>
        <w:rPr>
          <w:rFonts w:cs="Times New Roman"/>
        </w:rPr>
      </w:pPr>
      <w:r w:rsidRPr="00BE0AE5">
        <w:rPr>
          <w:rFonts w:cs="Times New Roman"/>
        </w:rPr>
        <w:t>Чтение новых слов, записанных с помощью китайского фонетического алфавита, согласно основным правилам чтения китайского языка.</w:t>
      </w:r>
    </w:p>
    <w:p w14:paraId="422C3111" w14:textId="77777777" w:rsidR="00416B7C" w:rsidRPr="00BE0AE5" w:rsidRDefault="00416B7C" w:rsidP="00416B7C">
      <w:pPr>
        <w:pStyle w:val="a8"/>
        <w:rPr>
          <w:rFonts w:cs="Times New Roman"/>
        </w:rPr>
      </w:pPr>
      <w:r w:rsidRPr="00BE0AE5">
        <w:rPr>
          <w:rFonts w:cs="Times New Roman"/>
        </w:rPr>
        <w:t>Знание системы китайско-русской транскрипции Палладия и правильное произнесение китайских слов, записанных в этой транскрипции.</w:t>
      </w:r>
    </w:p>
    <w:p w14:paraId="34632C92" w14:textId="77777777" w:rsidR="00416B7C" w:rsidRPr="00BE0AE5" w:rsidRDefault="00416B7C" w:rsidP="00416B7C">
      <w:pPr>
        <w:pStyle w:val="a8"/>
        <w:rPr>
          <w:rFonts w:cs="Times New Roman"/>
        </w:rPr>
      </w:pPr>
      <w:r w:rsidRPr="00BE0AE5">
        <w:rPr>
          <w:rFonts w:cs="Times New Roman"/>
        </w:rPr>
        <w:t>Выразительное чтение вслух небольших адаптированных аутентичных текстов объёмом до 110 знаков, построенных на изученном языковом материале, с соблюдением правил чтения и соответствующей интонацией.</w:t>
      </w:r>
    </w:p>
    <w:p w14:paraId="5BB1BD3F" w14:textId="77777777" w:rsidR="00416B7C" w:rsidRPr="00BE0AE5" w:rsidRDefault="00416B7C" w:rsidP="00416B7C">
      <w:pPr>
        <w:pStyle w:val="a8"/>
        <w:rPr>
          <w:rFonts w:cs="Times New Roman"/>
        </w:rPr>
      </w:pPr>
      <w:r w:rsidRPr="00BE0AE5">
        <w:rPr>
          <w:rFonts w:cs="Times New Roman"/>
        </w:rPr>
        <w:t>Владение навыками ритмико-интонационного оформления речи в зависимости от коммуникативной ситуации.</w:t>
      </w:r>
    </w:p>
    <w:p w14:paraId="4CB5FC6B" w14:textId="77777777" w:rsidR="00416B7C" w:rsidRPr="00BE0AE5" w:rsidRDefault="00416B7C" w:rsidP="00416B7C">
      <w:pPr>
        <w:pStyle w:val="a8"/>
        <w:rPr>
          <w:rFonts w:cs="Times New Roman"/>
        </w:rPr>
      </w:pPr>
      <w:r w:rsidRPr="00BE0AE5">
        <w:rPr>
          <w:rFonts w:cs="Times New Roman"/>
        </w:rPr>
        <w:t>Выражение модальных значений, чувств и эмоций с помощью интонации.</w:t>
      </w:r>
    </w:p>
    <w:p w14:paraId="7CA1693D" w14:textId="77777777" w:rsidR="00416B7C" w:rsidRPr="00BE0AE5" w:rsidRDefault="00416B7C" w:rsidP="00416B7C">
      <w:pPr>
        <w:pStyle w:val="a8"/>
        <w:rPr>
          <w:rFonts w:cs="Times New Roman"/>
        </w:rPr>
      </w:pPr>
      <w:r w:rsidRPr="00BE0AE5">
        <w:rPr>
          <w:rFonts w:cs="Times New Roman"/>
        </w:rPr>
        <w:t>Владение навыками распознавания и различения пекинского диалекта (путунхуа) от других местных диалектов Китая.</w:t>
      </w:r>
    </w:p>
    <w:p w14:paraId="574F373B" w14:textId="77777777" w:rsidR="00416B7C" w:rsidRPr="00BE0AE5" w:rsidRDefault="00416B7C" w:rsidP="00416B7C">
      <w:pPr>
        <w:pStyle w:val="52"/>
        <w:spacing w:before="170"/>
        <w:rPr>
          <w:rStyle w:val="a9"/>
          <w:rFonts w:cs="Times New Roman"/>
          <w:b/>
          <w:bCs/>
          <w:i w:val="0"/>
          <w:iCs w:val="0"/>
        </w:rPr>
      </w:pPr>
      <w:r w:rsidRPr="00BE0AE5">
        <w:rPr>
          <w:rFonts w:cs="Times New Roman"/>
        </w:rPr>
        <w:t>Иероглифика, орфография и пунктуация</w:t>
      </w:r>
    </w:p>
    <w:p w14:paraId="1506A5D5" w14:textId="77777777" w:rsidR="00416B7C" w:rsidRPr="00BE0AE5" w:rsidRDefault="00416B7C" w:rsidP="00416B7C">
      <w:pPr>
        <w:pStyle w:val="a8"/>
        <w:rPr>
          <w:rFonts w:cs="Times New Roman"/>
        </w:rPr>
      </w:pPr>
      <w:r w:rsidRPr="00BE0AE5">
        <w:rPr>
          <w:rFonts w:cs="Times New Roman"/>
        </w:rPr>
        <w:t>Написание изученных слов в иероглифике и системе пиньинь, а также применение их в рамках изучаемого лексико-грамматического материала.</w:t>
      </w:r>
    </w:p>
    <w:p w14:paraId="3B149639" w14:textId="77777777" w:rsidR="00416B7C" w:rsidRPr="00BE0AE5" w:rsidRDefault="00416B7C" w:rsidP="00416B7C">
      <w:pPr>
        <w:pStyle w:val="a8"/>
        <w:rPr>
          <w:rFonts w:cs="Times New Roman"/>
        </w:rPr>
      </w:pPr>
      <w:r w:rsidRPr="00BE0AE5">
        <w:rPr>
          <w:rFonts w:cs="Times New Roman"/>
        </w:rPr>
        <w:t>Использование основополагающих правил написания китайских иероглифов и порядка черт при создании текстов в иероглифике.</w:t>
      </w:r>
    </w:p>
    <w:p w14:paraId="1FD3EB3D" w14:textId="77777777" w:rsidR="00416B7C" w:rsidRPr="00BE0AE5" w:rsidRDefault="00416B7C" w:rsidP="00416B7C">
      <w:pPr>
        <w:pStyle w:val="a8"/>
        <w:rPr>
          <w:rFonts w:cs="Times New Roman"/>
        </w:rPr>
      </w:pPr>
      <w:r w:rsidRPr="00BE0AE5">
        <w:rPr>
          <w:rFonts w:cs="Times New Roman"/>
        </w:rPr>
        <w:t>Анализ иероглифов по количеству черт, обозначение сходства и различия в написании изученных иероглифов.</w:t>
      </w:r>
    </w:p>
    <w:p w14:paraId="1FF45788" w14:textId="77777777" w:rsidR="00416B7C" w:rsidRPr="00BE0AE5" w:rsidRDefault="00416B7C" w:rsidP="00416B7C">
      <w:pPr>
        <w:pStyle w:val="a8"/>
        <w:rPr>
          <w:rFonts w:cs="Times New Roman"/>
        </w:rPr>
      </w:pPr>
      <w:r w:rsidRPr="00BE0AE5">
        <w:rPr>
          <w:rFonts w:cs="Times New Roman"/>
        </w:rPr>
        <w:t xml:space="preserve">Анализ структуры изученных иероглифов, выделение иероглифических ключей, графем и черт, в </w:t>
      </w:r>
      <w:proofErr w:type="spellStart"/>
      <w:r w:rsidRPr="00BE0AE5">
        <w:rPr>
          <w:rFonts w:cs="Times New Roman"/>
        </w:rPr>
        <w:t>фоноидеограммах</w:t>
      </w:r>
      <w:proofErr w:type="spellEnd"/>
      <w:r w:rsidRPr="00BE0AE5">
        <w:rPr>
          <w:rFonts w:cs="Times New Roman"/>
        </w:rPr>
        <w:t xml:space="preserve"> — ключей и </w:t>
      </w:r>
      <w:proofErr w:type="spellStart"/>
      <w:r w:rsidRPr="00BE0AE5">
        <w:rPr>
          <w:rFonts w:cs="Times New Roman"/>
        </w:rPr>
        <w:t>фонетиков</w:t>
      </w:r>
      <w:proofErr w:type="spellEnd"/>
      <w:r w:rsidRPr="00BE0AE5">
        <w:rPr>
          <w:rFonts w:cs="Times New Roman"/>
        </w:rPr>
        <w:t>.</w:t>
      </w:r>
    </w:p>
    <w:p w14:paraId="7BCEC41C" w14:textId="77777777" w:rsidR="00416B7C" w:rsidRPr="00BE0AE5" w:rsidRDefault="00416B7C" w:rsidP="00416B7C">
      <w:pPr>
        <w:pStyle w:val="a8"/>
        <w:rPr>
          <w:rFonts w:cs="Times New Roman"/>
        </w:rPr>
      </w:pPr>
      <w:r w:rsidRPr="00BE0AE5">
        <w:rPr>
          <w:rFonts w:cs="Times New Roman"/>
        </w:rPr>
        <w:t>Распознавание в иероглифическом тексте знакомых иероглифических знаков, в том числе в новых сочетаниях, умение читать и записывать данные знаки.</w:t>
      </w:r>
    </w:p>
    <w:p w14:paraId="46465FDB" w14:textId="77777777" w:rsidR="00416B7C" w:rsidRPr="00BE0AE5" w:rsidRDefault="00416B7C" w:rsidP="00416B7C">
      <w:pPr>
        <w:pStyle w:val="a8"/>
        <w:rPr>
          <w:rFonts w:cs="Times New Roman"/>
        </w:rPr>
      </w:pPr>
      <w:r w:rsidRPr="00BE0AE5">
        <w:rPr>
          <w:rFonts w:cs="Times New Roman"/>
        </w:rPr>
        <w:t>Чтение печатных и рукописных текстов, записанных современным иероглифическим письмом, содержащих изученные иероглифы.</w:t>
      </w:r>
    </w:p>
    <w:p w14:paraId="14D82DCD" w14:textId="77777777" w:rsidR="00416B7C" w:rsidRPr="00BE0AE5" w:rsidRDefault="00416B7C" w:rsidP="00416B7C">
      <w:pPr>
        <w:pStyle w:val="a8"/>
        <w:rPr>
          <w:rFonts w:cs="Times New Roman"/>
        </w:rPr>
      </w:pPr>
      <w:r w:rsidRPr="00BE0AE5">
        <w:rPr>
          <w:rFonts w:cs="Times New Roman"/>
        </w:rPr>
        <w:t>Написание услышанного текста в пределах изученной лексики в иероглифике и пиньинь.</w:t>
      </w:r>
    </w:p>
    <w:p w14:paraId="4461D1C3" w14:textId="77777777" w:rsidR="00416B7C" w:rsidRPr="00BE0AE5" w:rsidRDefault="00416B7C" w:rsidP="00416B7C">
      <w:pPr>
        <w:pStyle w:val="a8"/>
        <w:rPr>
          <w:rFonts w:cs="Times New Roman"/>
        </w:rPr>
      </w:pPr>
      <w:r w:rsidRPr="00BE0AE5">
        <w:rPr>
          <w:rFonts w:cs="Times New Roman"/>
        </w:rPr>
        <w:t>Транскрибирование изученных слов, записанных иероглификой, в системе пиньинь.</w:t>
      </w:r>
    </w:p>
    <w:p w14:paraId="77B8F9D5" w14:textId="77777777" w:rsidR="00416B7C" w:rsidRPr="00BE0AE5" w:rsidRDefault="00416B7C" w:rsidP="00416B7C">
      <w:pPr>
        <w:pStyle w:val="a8"/>
        <w:rPr>
          <w:rFonts w:cs="Times New Roman"/>
        </w:rPr>
      </w:pPr>
      <w:r w:rsidRPr="00BE0AE5">
        <w:rPr>
          <w:rFonts w:cs="Times New Roman"/>
        </w:rPr>
        <w:t>Расстановка знаков тонов в тексте, записанном иероглификой и пиньинь.</w:t>
      </w:r>
    </w:p>
    <w:p w14:paraId="0E5551F9" w14:textId="77777777" w:rsidR="00416B7C" w:rsidRPr="00BE0AE5" w:rsidRDefault="00416B7C" w:rsidP="00416B7C">
      <w:pPr>
        <w:pStyle w:val="a8"/>
        <w:rPr>
          <w:rFonts w:cs="Times New Roman"/>
        </w:rPr>
      </w:pPr>
      <w:r w:rsidRPr="00BE0AE5">
        <w:rPr>
          <w:rFonts w:cs="Times New Roman"/>
        </w:rPr>
        <w:t>Расстановка знаков препинания в предложениях, между однородными членами предложения и в конце предложения.</w:t>
      </w:r>
    </w:p>
    <w:p w14:paraId="7A367F04" w14:textId="77777777" w:rsidR="00416B7C" w:rsidRPr="00BE0AE5" w:rsidRDefault="00416B7C" w:rsidP="00416B7C">
      <w:pPr>
        <w:pStyle w:val="a8"/>
        <w:rPr>
          <w:rFonts w:cs="Times New Roman"/>
        </w:rPr>
      </w:pPr>
      <w:r w:rsidRPr="00BE0AE5">
        <w:rPr>
          <w:rFonts w:cs="Times New Roman"/>
          <w:spacing w:val="-1"/>
        </w:rPr>
        <w:t>Набор иероглифического текста на компьютере, использование иероглифики при поиске информации в сети Интернет.</w:t>
      </w:r>
    </w:p>
    <w:p w14:paraId="17B3BA30" w14:textId="77777777" w:rsidR="00416B7C" w:rsidRPr="00BE0AE5" w:rsidRDefault="00416B7C" w:rsidP="00416B7C">
      <w:pPr>
        <w:pStyle w:val="a8"/>
        <w:rPr>
          <w:rFonts w:cs="Times New Roman"/>
        </w:rPr>
      </w:pPr>
      <w:r w:rsidRPr="00BE0AE5">
        <w:rPr>
          <w:rFonts w:cs="Times New Roman"/>
        </w:rPr>
        <w:lastRenderedPageBreak/>
        <w:t>Использование иероглифической догадки в случаях выявления незнакомого сочетания иероглифов.</w:t>
      </w:r>
    </w:p>
    <w:p w14:paraId="64FA6F1E" w14:textId="77777777" w:rsidR="00416B7C" w:rsidRPr="00BE0AE5" w:rsidRDefault="00416B7C" w:rsidP="00416B7C">
      <w:pPr>
        <w:pStyle w:val="a8"/>
        <w:rPr>
          <w:rFonts w:cs="Times New Roman"/>
        </w:rPr>
      </w:pPr>
      <w:r w:rsidRPr="00BE0AE5">
        <w:rPr>
          <w:rFonts w:cs="Times New Roman"/>
        </w:rPr>
        <w:t>Использование иероглифики при создании презентаций и других учебных произведений на компьютере.</w:t>
      </w:r>
    </w:p>
    <w:p w14:paraId="7685CE20" w14:textId="77777777" w:rsidR="00416B7C" w:rsidRPr="00BE0AE5" w:rsidRDefault="00416B7C" w:rsidP="00416B7C">
      <w:pPr>
        <w:pStyle w:val="a8"/>
        <w:rPr>
          <w:rFonts w:cs="Times New Roman"/>
        </w:rPr>
      </w:pPr>
      <w:r w:rsidRPr="00BE0AE5">
        <w:rPr>
          <w:rFonts w:cs="Times New Roman"/>
        </w:rPr>
        <w:t xml:space="preserve">Чтение некоторых базовых иероглифов, записанных в традиционной форме, </w:t>
      </w:r>
      <w:proofErr w:type="spellStart"/>
      <w:r w:rsidRPr="00BE0AE5">
        <w:rPr>
          <w:rFonts w:cs="Times New Roman"/>
        </w:rPr>
        <w:t>применяемои</w:t>
      </w:r>
      <w:proofErr w:type="spellEnd"/>
      <w:r w:rsidRPr="00BE0AE5">
        <w:rPr>
          <w:rFonts w:cs="Times New Roman"/>
        </w:rPr>
        <w:t xml:space="preserve">̆ в Гонконге, на </w:t>
      </w:r>
      <w:proofErr w:type="spellStart"/>
      <w:r w:rsidRPr="00BE0AE5">
        <w:rPr>
          <w:rFonts w:cs="Times New Roman"/>
        </w:rPr>
        <w:t>Тайване</w:t>
      </w:r>
      <w:proofErr w:type="spellEnd"/>
      <w:r w:rsidRPr="00BE0AE5">
        <w:rPr>
          <w:rFonts w:cs="Times New Roman"/>
        </w:rPr>
        <w:t xml:space="preserve"> и в Сингапуре.</w:t>
      </w:r>
    </w:p>
    <w:p w14:paraId="0641A7FA" w14:textId="77777777" w:rsidR="00416B7C" w:rsidRPr="00BE0AE5" w:rsidRDefault="00416B7C" w:rsidP="00416B7C">
      <w:pPr>
        <w:pStyle w:val="a8"/>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1FD5C929" w14:textId="77777777" w:rsidR="00416B7C" w:rsidRPr="00BE0AE5" w:rsidRDefault="00416B7C" w:rsidP="00416B7C">
      <w:pPr>
        <w:pStyle w:val="52"/>
        <w:spacing w:before="170"/>
        <w:rPr>
          <w:rFonts w:cs="Times New Roman"/>
        </w:rPr>
      </w:pPr>
      <w:r w:rsidRPr="00BE0AE5">
        <w:rPr>
          <w:rFonts w:cs="Times New Roman"/>
        </w:rPr>
        <w:t>Лексическая сторона речи</w:t>
      </w:r>
    </w:p>
    <w:p w14:paraId="6792EB3B"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изученных лексических единиц и употребление в устной и письменной речи изученных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0A571F43" w14:textId="77777777" w:rsidR="00416B7C" w:rsidRPr="00BE0AE5" w:rsidRDefault="00416B7C" w:rsidP="00416B7C">
      <w:pPr>
        <w:pStyle w:val="a8"/>
        <w:rPr>
          <w:rFonts w:cs="Times New Roman"/>
        </w:rPr>
      </w:pPr>
      <w:r w:rsidRPr="00BE0AE5">
        <w:rPr>
          <w:rFonts w:cs="Times New Roman"/>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14:paraId="4B57053C" w14:textId="77777777" w:rsidR="00416B7C" w:rsidRPr="00BE0AE5" w:rsidRDefault="00416B7C" w:rsidP="00416B7C">
      <w:pPr>
        <w:pStyle w:val="a8"/>
        <w:rPr>
          <w:rFonts w:cs="Times New Roman"/>
        </w:rPr>
      </w:pPr>
      <w:r w:rsidRPr="00BE0AE5">
        <w:rPr>
          <w:rFonts w:cs="Times New Roman"/>
        </w:rPr>
        <w:t>Распознавание и употребление в речи ряда интернациональных лексических единиц.</w:t>
      </w:r>
    </w:p>
    <w:p w14:paraId="6470BBF7" w14:textId="77777777" w:rsidR="00416B7C" w:rsidRPr="00BE0AE5" w:rsidRDefault="00416B7C" w:rsidP="00416B7C">
      <w:pPr>
        <w:pStyle w:val="a8"/>
        <w:rPr>
          <w:rFonts w:cs="Times New Roman"/>
        </w:rPr>
      </w:pPr>
      <w:r w:rsidRPr="00BE0AE5">
        <w:rPr>
          <w:rFonts w:cs="Times New Roman"/>
        </w:rPr>
        <w:t xml:space="preserve">Понимание смысловых особенностей изученных лексических единиц и употребление слов в соответствии с нормами </w:t>
      </w:r>
      <w:proofErr w:type="spellStart"/>
      <w:r w:rsidRPr="00BE0AE5">
        <w:rPr>
          <w:rFonts w:cs="Times New Roman"/>
        </w:rPr>
        <w:t>лексическои</w:t>
      </w:r>
      <w:proofErr w:type="spellEnd"/>
      <w:r w:rsidRPr="00BE0AE5">
        <w:rPr>
          <w:rFonts w:cs="Times New Roman"/>
        </w:rPr>
        <w:t>̆ сочетаемости.</w:t>
      </w:r>
    </w:p>
    <w:p w14:paraId="53E7E585" w14:textId="77777777" w:rsidR="00416B7C" w:rsidRPr="00BE0AE5" w:rsidRDefault="00416B7C" w:rsidP="00416B7C">
      <w:pPr>
        <w:pStyle w:val="a8"/>
        <w:rPr>
          <w:rFonts w:cs="Times New Roman"/>
        </w:rPr>
      </w:pPr>
      <w:r w:rsidRPr="00BE0AE5">
        <w:rPr>
          <w:rFonts w:cs="Times New Roman"/>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предложений.</w:t>
      </w:r>
    </w:p>
    <w:p w14:paraId="025D03A6" w14:textId="77777777" w:rsidR="00416B7C" w:rsidRPr="00BE0AE5" w:rsidRDefault="00416B7C" w:rsidP="00416B7C">
      <w:pPr>
        <w:pStyle w:val="a8"/>
        <w:rPr>
          <w:rFonts w:cs="Times New Roman"/>
        </w:rPr>
      </w:pPr>
      <w:r w:rsidRPr="00BE0AE5">
        <w:rPr>
          <w:rFonts w:cs="Times New Roman"/>
        </w:rPr>
        <w:t>Распознавание и употребление в соответствии с правилами грамматики, конструкций сравнения, уподобления.</w:t>
      </w:r>
    </w:p>
    <w:p w14:paraId="4561B319" w14:textId="77777777" w:rsidR="00416B7C" w:rsidRPr="00BE0AE5" w:rsidRDefault="00416B7C" w:rsidP="00416B7C">
      <w:pPr>
        <w:pStyle w:val="a8"/>
        <w:rPr>
          <w:rFonts w:cs="Times New Roman"/>
        </w:rPr>
      </w:pPr>
      <w:r w:rsidRPr="00BE0AE5">
        <w:rPr>
          <w:rFonts w:cs="Times New Roman"/>
        </w:rPr>
        <w:t>Использование языковой, в том числе контекстуальной, догадки в процессе чтения и аудирования.</w:t>
      </w:r>
    </w:p>
    <w:p w14:paraId="50209DF9" w14:textId="77777777" w:rsidR="00416B7C" w:rsidRPr="00BE0AE5" w:rsidRDefault="00416B7C" w:rsidP="00416B7C">
      <w:pPr>
        <w:pStyle w:val="52"/>
        <w:rPr>
          <w:rFonts w:cs="Times New Roman"/>
        </w:rPr>
      </w:pPr>
      <w:r w:rsidRPr="00BE0AE5">
        <w:rPr>
          <w:rFonts w:cs="Times New Roman"/>
        </w:rPr>
        <w:t>Грамматическая сторона речи</w:t>
      </w:r>
    </w:p>
    <w:p w14:paraId="0E594CC6" w14:textId="77777777" w:rsidR="00416B7C" w:rsidRPr="00BE0AE5" w:rsidRDefault="00416B7C" w:rsidP="00416B7C">
      <w:pPr>
        <w:pStyle w:val="a8"/>
        <w:rPr>
          <w:rFonts w:cs="Times New Roman"/>
        </w:rPr>
      </w:pPr>
      <w:r w:rsidRPr="00BE0AE5">
        <w:rPr>
          <w:rFonts w:cs="Times New Roman"/>
        </w:rPr>
        <w:t>Распознавание и употребление в речи:</w:t>
      </w:r>
    </w:p>
    <w:p w14:paraId="12E31050" w14:textId="77777777" w:rsidR="00416B7C" w:rsidRPr="00BE0AE5" w:rsidRDefault="00416B7C" w:rsidP="00416B7C">
      <w:pPr>
        <w:pStyle w:val="a2"/>
        <w:rPr>
          <w:rFonts w:cs="Times New Roman"/>
        </w:rPr>
      </w:pPr>
      <w:r w:rsidRPr="00BE0AE5">
        <w:rPr>
          <w:rFonts w:cs="Times New Roman"/>
          <w:spacing w:val="-2"/>
        </w:rPr>
        <w:t xml:space="preserve">различных коммуникативных типов предложений: повествовательных (утвердительных и отрицательных), вопросительных (общего вопроса с частицей </w:t>
      </w:r>
      <w:r w:rsidRPr="00BE0AE5">
        <w:rPr>
          <w:rStyle w:val="af1"/>
          <w:rFonts w:ascii="Times New Roman" w:cs="Times New Roman"/>
          <w:spacing w:val="-2"/>
        </w:rPr>
        <w:t>吗</w:t>
      </w:r>
      <w:r w:rsidRPr="00BE0AE5">
        <w:rPr>
          <w:rFonts w:cs="Times New Roman"/>
          <w:spacing w:val="-2"/>
        </w:rPr>
        <w:t xml:space="preserve"> и в утвердительно-отрицательной форме, специального вопроса с вопросительными местоимениями), побудительных, восклицательных;</w:t>
      </w:r>
    </w:p>
    <w:p w14:paraId="2BF5925F" w14:textId="77777777" w:rsidR="00416B7C" w:rsidRPr="00BE0AE5" w:rsidRDefault="00416B7C" w:rsidP="00416B7C">
      <w:pPr>
        <w:pStyle w:val="a2"/>
        <w:rPr>
          <w:rFonts w:cs="Times New Roman"/>
        </w:rPr>
      </w:pPr>
      <w:r w:rsidRPr="00BE0AE5">
        <w:rPr>
          <w:rFonts w:cs="Times New Roman"/>
        </w:rPr>
        <w:t>нераспространённых и распространённых простых предложений;</w:t>
      </w:r>
    </w:p>
    <w:p w14:paraId="06FD2107" w14:textId="77777777" w:rsidR="00416B7C" w:rsidRPr="00BE0AE5" w:rsidRDefault="00416B7C" w:rsidP="00416B7C">
      <w:pPr>
        <w:pStyle w:val="a2"/>
        <w:rPr>
          <w:rFonts w:cs="Times New Roman"/>
        </w:rPr>
      </w:pPr>
      <w:r w:rsidRPr="00BE0AE5">
        <w:rPr>
          <w:rFonts w:cs="Times New Roman"/>
        </w:rPr>
        <w:t xml:space="preserve">предложений с именным сказуемым со связкой </w:t>
      </w:r>
      <w:r w:rsidRPr="00BE0AE5">
        <w:rPr>
          <w:rStyle w:val="af1"/>
          <w:rFonts w:ascii="Times New Roman" w:cs="Times New Roman"/>
        </w:rPr>
        <w:t>是</w:t>
      </w:r>
      <w:r w:rsidRPr="00BE0AE5">
        <w:rPr>
          <w:rFonts w:cs="Times New Roman"/>
        </w:rPr>
        <w:t xml:space="preserve"> и без связки </w:t>
      </w:r>
      <w:r w:rsidRPr="00BE0AE5">
        <w:rPr>
          <w:rStyle w:val="af1"/>
          <w:rFonts w:ascii="Times New Roman" w:cs="Times New Roman"/>
        </w:rPr>
        <w:t>是</w:t>
      </w:r>
      <w:r w:rsidRPr="00BE0AE5">
        <w:rPr>
          <w:rFonts w:cs="Times New Roman"/>
        </w:rPr>
        <w:t>;</w:t>
      </w:r>
    </w:p>
    <w:p w14:paraId="37E8CD34" w14:textId="77777777" w:rsidR="00416B7C" w:rsidRPr="00BE0AE5" w:rsidRDefault="00416B7C" w:rsidP="00416B7C">
      <w:pPr>
        <w:pStyle w:val="a2"/>
        <w:rPr>
          <w:rFonts w:cs="Times New Roman"/>
        </w:rPr>
      </w:pPr>
      <w:r w:rsidRPr="00BE0AE5">
        <w:rPr>
          <w:rFonts w:cs="Times New Roman"/>
        </w:rPr>
        <w:lastRenderedPageBreak/>
        <w:t>предложений с качественным сказуемым, приветственных фраз с качественным сказуемым;</w:t>
      </w:r>
    </w:p>
    <w:p w14:paraId="79151E8D" w14:textId="77777777" w:rsidR="00416B7C" w:rsidRPr="00BE0AE5" w:rsidRDefault="00416B7C" w:rsidP="00416B7C">
      <w:pPr>
        <w:pStyle w:val="a2"/>
        <w:rPr>
          <w:rFonts w:cs="Times New Roman"/>
        </w:rPr>
      </w:pPr>
      <w:r w:rsidRPr="00BE0AE5">
        <w:rPr>
          <w:rFonts w:cs="Times New Roman"/>
        </w:rPr>
        <w:t>предложений с простым глагольным сказуемым;</w:t>
      </w:r>
    </w:p>
    <w:p w14:paraId="3A41FF2F" w14:textId="77777777" w:rsidR="00416B7C" w:rsidRPr="00BE0AE5" w:rsidRDefault="00416B7C" w:rsidP="00416B7C">
      <w:pPr>
        <w:pStyle w:val="a2"/>
        <w:rPr>
          <w:rFonts w:cs="Times New Roman"/>
        </w:rPr>
      </w:pPr>
      <w:r w:rsidRPr="00BE0AE5">
        <w:rPr>
          <w:rFonts w:cs="Times New Roman"/>
        </w:rPr>
        <w:t>предложений с глагольным сказуемым, принимающих двойное дополнение;</w:t>
      </w:r>
    </w:p>
    <w:p w14:paraId="10E78093" w14:textId="77777777" w:rsidR="00416B7C" w:rsidRPr="00BE0AE5" w:rsidRDefault="00416B7C" w:rsidP="00416B7C">
      <w:pPr>
        <w:pStyle w:val="a2"/>
        <w:rPr>
          <w:rStyle w:val="aa"/>
          <w:rFonts w:cs="Times New Roman"/>
        </w:rPr>
      </w:pPr>
      <w:r w:rsidRPr="00BE0AE5">
        <w:rPr>
          <w:rStyle w:val="aa"/>
          <w:rFonts w:cs="Times New Roman"/>
        </w:rPr>
        <w:t xml:space="preserve">предложений с глагольным сказуемым, принимающих прямое дополнение и дополнительный элемент результата с инфиксом </w:t>
      </w:r>
      <w:r w:rsidRPr="00BE0AE5">
        <w:rPr>
          <w:rStyle w:val="af1"/>
          <w:rFonts w:ascii="Times New Roman" w:cs="Times New Roman"/>
        </w:rPr>
        <w:t>得</w:t>
      </w:r>
      <w:r w:rsidRPr="00BE0AE5">
        <w:rPr>
          <w:rStyle w:val="aa"/>
          <w:rFonts w:cs="Times New Roman"/>
        </w:rPr>
        <w:t>;</w:t>
      </w:r>
    </w:p>
    <w:p w14:paraId="1C3C3A5B" w14:textId="77777777" w:rsidR="00416B7C" w:rsidRPr="00BE0AE5" w:rsidRDefault="00416B7C" w:rsidP="00416B7C">
      <w:pPr>
        <w:pStyle w:val="a2"/>
        <w:rPr>
          <w:rFonts w:cs="Times New Roman"/>
        </w:rPr>
      </w:pPr>
      <w:r w:rsidRPr="00BE0AE5">
        <w:rPr>
          <w:rFonts w:cs="Times New Roman"/>
        </w:rPr>
        <w:t xml:space="preserve">предложений наличия и обладания со сказуемым, выраженным глаголом </w:t>
      </w:r>
      <w:r w:rsidRPr="00BE0AE5">
        <w:rPr>
          <w:rStyle w:val="af1"/>
          <w:rFonts w:ascii="Times New Roman" w:cs="Times New Roman"/>
        </w:rPr>
        <w:t>有</w:t>
      </w:r>
      <w:r w:rsidRPr="00BE0AE5">
        <w:rPr>
          <w:rFonts w:cs="Times New Roman"/>
        </w:rPr>
        <w:t>;</w:t>
      </w:r>
    </w:p>
    <w:p w14:paraId="4D977C51" w14:textId="77777777" w:rsidR="00416B7C" w:rsidRPr="00BE0AE5" w:rsidRDefault="00416B7C" w:rsidP="00416B7C">
      <w:pPr>
        <w:pStyle w:val="a2"/>
        <w:rPr>
          <w:rFonts w:cs="Times New Roman"/>
        </w:rPr>
      </w:pPr>
      <w:r w:rsidRPr="00BE0AE5">
        <w:rPr>
          <w:rFonts w:cs="Times New Roman"/>
        </w:rPr>
        <w:t>восклицательного предложения по форме «</w:t>
      </w:r>
      <w:r w:rsidRPr="00BE0AE5">
        <w:rPr>
          <w:rStyle w:val="af1"/>
          <w:rFonts w:ascii="Times New Roman" w:cs="Times New Roman"/>
        </w:rPr>
        <w:t>太</w:t>
      </w:r>
      <w:r w:rsidRPr="00BE0AE5">
        <w:rPr>
          <w:rFonts w:cs="Times New Roman"/>
        </w:rPr>
        <w:t>……</w:t>
      </w:r>
      <w:r w:rsidRPr="00BE0AE5">
        <w:rPr>
          <w:rStyle w:val="af1"/>
          <w:rFonts w:ascii="Times New Roman" w:cs="Times New Roman"/>
        </w:rPr>
        <w:t>了</w:t>
      </w:r>
      <w:r w:rsidRPr="00BE0AE5">
        <w:rPr>
          <w:rFonts w:cs="Times New Roman"/>
        </w:rPr>
        <w:t xml:space="preserve">!» (с наречиями </w:t>
      </w:r>
      <w:r w:rsidRPr="00BE0AE5">
        <w:rPr>
          <w:rStyle w:val="af1"/>
          <w:rFonts w:ascii="Times New Roman" w:cs="Times New Roman"/>
        </w:rPr>
        <w:t>多</w:t>
      </w:r>
      <w:r w:rsidRPr="00BE0AE5">
        <w:rPr>
          <w:rFonts w:cs="Times New Roman"/>
        </w:rPr>
        <w:t xml:space="preserve">, </w:t>
      </w:r>
      <w:r w:rsidRPr="00BE0AE5">
        <w:rPr>
          <w:rStyle w:val="af1"/>
          <w:rFonts w:ascii="Times New Roman" w:cs="Times New Roman"/>
        </w:rPr>
        <w:t>太</w:t>
      </w:r>
      <w:r w:rsidRPr="00BE0AE5">
        <w:rPr>
          <w:rFonts w:cs="Times New Roman"/>
        </w:rPr>
        <w:t xml:space="preserve">, </w:t>
      </w:r>
      <w:r w:rsidRPr="00BE0AE5">
        <w:rPr>
          <w:rStyle w:val="af1"/>
          <w:rFonts w:ascii="Times New Roman" w:cs="Times New Roman"/>
        </w:rPr>
        <w:t>真</w:t>
      </w:r>
      <w:r w:rsidRPr="00BE0AE5">
        <w:rPr>
          <w:rFonts w:cs="Times New Roman"/>
        </w:rPr>
        <w:t xml:space="preserve">, </w:t>
      </w:r>
      <w:r w:rsidRPr="00BE0AE5">
        <w:rPr>
          <w:rStyle w:val="af1"/>
          <w:rFonts w:ascii="Times New Roman" w:cs="Times New Roman"/>
        </w:rPr>
        <w:t>好</w:t>
      </w:r>
      <w:r w:rsidRPr="00BE0AE5">
        <w:rPr>
          <w:rFonts w:cs="Times New Roman"/>
        </w:rPr>
        <w:t xml:space="preserve"> и фразовыми частицами </w:t>
      </w:r>
      <w:r w:rsidRPr="00BE0AE5">
        <w:rPr>
          <w:rStyle w:val="af1"/>
          <w:rFonts w:ascii="Times New Roman" w:cs="Times New Roman"/>
        </w:rPr>
        <w:t>了</w:t>
      </w:r>
      <w:r w:rsidRPr="00BE0AE5">
        <w:rPr>
          <w:rFonts w:cs="Times New Roman"/>
        </w:rPr>
        <w:t xml:space="preserve">, </w:t>
      </w:r>
      <w:r w:rsidRPr="00BE0AE5">
        <w:rPr>
          <w:rStyle w:val="af1"/>
          <w:rFonts w:ascii="Times New Roman" w:cs="Times New Roman"/>
        </w:rPr>
        <w:t>啊</w:t>
      </w:r>
      <w:r w:rsidRPr="00BE0AE5">
        <w:rPr>
          <w:rFonts w:cs="Times New Roman"/>
        </w:rPr>
        <w:t xml:space="preserve">, </w:t>
      </w:r>
      <w:r w:rsidRPr="00BE0AE5">
        <w:rPr>
          <w:rStyle w:val="af1"/>
          <w:rFonts w:ascii="Times New Roman" w:cs="Times New Roman"/>
        </w:rPr>
        <w:t>啦</w:t>
      </w:r>
      <w:r w:rsidRPr="00BE0AE5">
        <w:rPr>
          <w:rFonts w:cs="Times New Roman"/>
        </w:rPr>
        <w:t>);</w:t>
      </w:r>
    </w:p>
    <w:p w14:paraId="4788FF4D" w14:textId="77777777" w:rsidR="00416B7C" w:rsidRPr="00BE0AE5" w:rsidRDefault="00416B7C" w:rsidP="00416B7C">
      <w:pPr>
        <w:pStyle w:val="a8"/>
        <w:rPr>
          <w:rFonts w:cs="Times New Roman"/>
        </w:rPr>
      </w:pPr>
      <w:r w:rsidRPr="00BE0AE5">
        <w:rPr>
          <w:rFonts w:cs="Times New Roman"/>
        </w:rPr>
        <w:t>последовательно-связанных предложений;</w:t>
      </w:r>
    </w:p>
    <w:p w14:paraId="6DB6F893" w14:textId="77777777" w:rsidR="00416B7C" w:rsidRPr="00BE0AE5" w:rsidRDefault="00416B7C" w:rsidP="00416B7C">
      <w:pPr>
        <w:pStyle w:val="a2"/>
        <w:rPr>
          <w:rFonts w:cs="Times New Roman"/>
        </w:rPr>
      </w:pPr>
      <w:r w:rsidRPr="00BE0AE5">
        <w:rPr>
          <w:rFonts w:cs="Times New Roman"/>
        </w:rPr>
        <w:t>субъектно-предикативной структуры/глагольного словосочетания в роли подлежащего;</w:t>
      </w:r>
    </w:p>
    <w:p w14:paraId="1F6B03CF" w14:textId="77777777" w:rsidR="00416B7C" w:rsidRPr="00BE0AE5" w:rsidRDefault="00416B7C" w:rsidP="00416B7C">
      <w:pPr>
        <w:pStyle w:val="a2"/>
        <w:rPr>
          <w:rFonts w:cs="Times New Roman"/>
        </w:rPr>
      </w:pPr>
      <w:r w:rsidRPr="00BE0AE5">
        <w:rPr>
          <w:rFonts w:cs="Times New Roman"/>
        </w:rPr>
        <w:t xml:space="preserve">фраз, выражающих приветствие и прощание, благодарность и ответ на нее, предложение/приглашение и ответ на него, одобрение и комплименты; фраз, выражающих просьбу, с глаголом </w:t>
      </w:r>
      <w:r w:rsidRPr="00BE0AE5">
        <w:rPr>
          <w:rStyle w:val="af1"/>
          <w:rFonts w:ascii="Times New Roman" w:cs="Times New Roman"/>
        </w:rPr>
        <w:t>请</w:t>
      </w:r>
      <w:r w:rsidRPr="00BE0AE5">
        <w:rPr>
          <w:rFonts w:cs="Times New Roman"/>
        </w:rPr>
        <w:t>;</w:t>
      </w:r>
    </w:p>
    <w:p w14:paraId="677DDEF5" w14:textId="77777777" w:rsidR="00416B7C" w:rsidRPr="00BE0AE5" w:rsidRDefault="00416B7C" w:rsidP="00416B7C">
      <w:pPr>
        <w:pStyle w:val="a2"/>
        <w:rPr>
          <w:rFonts w:cs="Times New Roman"/>
        </w:rPr>
      </w:pPr>
      <w:r w:rsidRPr="00BE0AE5">
        <w:rPr>
          <w:rFonts w:cs="Times New Roman"/>
        </w:rPr>
        <w:t xml:space="preserve">личных местоимений (в единственном и множественном числах с использованием суффикса </w:t>
      </w:r>
      <w:r w:rsidRPr="00BE0AE5">
        <w:rPr>
          <w:rStyle w:val="af1"/>
          <w:rFonts w:ascii="Times New Roman" w:cs="Times New Roman"/>
        </w:rPr>
        <w:t>们</w:t>
      </w:r>
      <w:r w:rsidRPr="00BE0AE5">
        <w:rPr>
          <w:rFonts w:cs="Times New Roman"/>
        </w:rPr>
        <w:t>);</w:t>
      </w:r>
    </w:p>
    <w:p w14:paraId="62DF5723" w14:textId="77777777" w:rsidR="00416B7C" w:rsidRPr="00BE0AE5" w:rsidRDefault="00416B7C" w:rsidP="00416B7C">
      <w:pPr>
        <w:pStyle w:val="a2"/>
        <w:rPr>
          <w:rFonts w:cs="Times New Roman"/>
        </w:rPr>
      </w:pPr>
      <w:r w:rsidRPr="00BE0AE5">
        <w:rPr>
          <w:rFonts w:cs="Times New Roman"/>
        </w:rPr>
        <w:t>притяжательных местоимений;</w:t>
      </w:r>
    </w:p>
    <w:p w14:paraId="2D1EB667" w14:textId="77777777" w:rsidR="00416B7C" w:rsidRPr="00BE0AE5" w:rsidRDefault="00416B7C" w:rsidP="00416B7C">
      <w:pPr>
        <w:pStyle w:val="a2"/>
        <w:rPr>
          <w:rFonts w:cs="Times New Roman"/>
        </w:rPr>
      </w:pPr>
      <w:r w:rsidRPr="00BE0AE5">
        <w:rPr>
          <w:rFonts w:cs="Times New Roman"/>
        </w:rPr>
        <w:t>вопросительных местоимений (</w:t>
      </w:r>
      <w:r w:rsidRPr="00BE0AE5">
        <w:rPr>
          <w:rStyle w:val="af1"/>
          <w:rFonts w:ascii="Times New Roman" w:cs="Times New Roman"/>
        </w:rPr>
        <w:t>谁</w:t>
      </w:r>
      <w:r w:rsidRPr="00BE0AE5">
        <w:rPr>
          <w:rFonts w:cs="Times New Roman"/>
        </w:rPr>
        <w:t xml:space="preserve">, </w:t>
      </w:r>
      <w:proofErr w:type="spellStart"/>
      <w:r w:rsidRPr="00BE0AE5">
        <w:rPr>
          <w:rStyle w:val="af1"/>
          <w:rFonts w:ascii="Times New Roman" w:cs="Times New Roman"/>
        </w:rPr>
        <w:t>什么</w:t>
      </w:r>
      <w:proofErr w:type="spellEnd"/>
      <w:r w:rsidRPr="00BE0AE5">
        <w:rPr>
          <w:rFonts w:cs="Times New Roman"/>
        </w:rPr>
        <w:t xml:space="preserve">, </w:t>
      </w:r>
      <w:r w:rsidRPr="00BE0AE5">
        <w:rPr>
          <w:rStyle w:val="af1"/>
          <w:rFonts w:ascii="Times New Roman" w:cs="Times New Roman"/>
        </w:rPr>
        <w:t>哪</w:t>
      </w:r>
      <w:r w:rsidRPr="00BE0AE5">
        <w:rPr>
          <w:rFonts w:cs="Times New Roman"/>
        </w:rPr>
        <w:t xml:space="preserve">, </w:t>
      </w:r>
      <w:r w:rsidRPr="00BE0AE5">
        <w:rPr>
          <w:rStyle w:val="af1"/>
          <w:rFonts w:ascii="Times New Roman" w:cs="Times New Roman"/>
        </w:rPr>
        <w:t>几</w:t>
      </w:r>
      <w:r w:rsidRPr="00BE0AE5">
        <w:rPr>
          <w:rFonts w:cs="Times New Roman"/>
        </w:rPr>
        <w:t xml:space="preserve">, </w:t>
      </w:r>
      <w:proofErr w:type="spellStart"/>
      <w:r w:rsidRPr="00BE0AE5">
        <w:rPr>
          <w:rStyle w:val="af1"/>
          <w:rFonts w:ascii="Times New Roman" w:cs="Times New Roman"/>
        </w:rPr>
        <w:t>多大</w:t>
      </w:r>
      <w:proofErr w:type="spellEnd"/>
      <w:r w:rsidRPr="00BE0AE5">
        <w:rPr>
          <w:rFonts w:cs="Times New Roman"/>
        </w:rPr>
        <w:t xml:space="preserve">, </w:t>
      </w:r>
      <w:proofErr w:type="spellStart"/>
      <w:r w:rsidRPr="00BE0AE5">
        <w:rPr>
          <w:rStyle w:val="af1"/>
          <w:rFonts w:ascii="Times New Roman" w:cs="Times New Roman"/>
        </w:rPr>
        <w:t>多少</w:t>
      </w:r>
      <w:proofErr w:type="spellEnd"/>
      <w:r w:rsidRPr="00BE0AE5">
        <w:rPr>
          <w:rFonts w:cs="Times New Roman"/>
        </w:rPr>
        <w:t xml:space="preserve">, </w:t>
      </w:r>
      <w:proofErr w:type="spellStart"/>
      <w:r w:rsidRPr="00BE0AE5">
        <w:rPr>
          <w:rStyle w:val="af1"/>
          <w:rFonts w:ascii="Times New Roman" w:cs="Times New Roman"/>
        </w:rPr>
        <w:t>怎么样</w:t>
      </w:r>
      <w:proofErr w:type="spellEnd"/>
      <w:r w:rsidRPr="00BE0AE5">
        <w:rPr>
          <w:rFonts w:cs="Times New Roman"/>
        </w:rPr>
        <w:t xml:space="preserve"> (в том числе для запроса оценки), </w:t>
      </w:r>
      <w:proofErr w:type="spellStart"/>
      <w:r w:rsidRPr="00BE0AE5">
        <w:rPr>
          <w:rStyle w:val="af1"/>
          <w:rFonts w:ascii="Times New Roman" w:cs="Times New Roman"/>
        </w:rPr>
        <w:t>为什么</w:t>
      </w:r>
      <w:proofErr w:type="spellEnd"/>
      <w:r w:rsidRPr="00BE0AE5">
        <w:rPr>
          <w:rFonts w:cs="Times New Roman"/>
        </w:rPr>
        <w:t xml:space="preserve">, </w:t>
      </w:r>
      <w:proofErr w:type="spellStart"/>
      <w:r w:rsidRPr="00BE0AE5">
        <w:rPr>
          <w:rStyle w:val="af1"/>
          <w:rFonts w:ascii="Times New Roman" w:cs="Times New Roman"/>
        </w:rPr>
        <w:t>怎么</w:t>
      </w:r>
      <w:proofErr w:type="spellEnd"/>
      <w:r w:rsidRPr="00BE0AE5">
        <w:rPr>
          <w:rFonts w:cs="Times New Roman"/>
        </w:rPr>
        <w:t xml:space="preserve"> (в том числе в значении «почему»));</w:t>
      </w:r>
    </w:p>
    <w:p w14:paraId="0E485B59" w14:textId="77777777" w:rsidR="00416B7C" w:rsidRPr="00BE0AE5" w:rsidRDefault="00416B7C" w:rsidP="00416B7C">
      <w:pPr>
        <w:pStyle w:val="a2"/>
        <w:rPr>
          <w:rFonts w:cs="Times New Roman"/>
        </w:rPr>
      </w:pPr>
      <w:r w:rsidRPr="00BE0AE5">
        <w:rPr>
          <w:rFonts w:cs="Times New Roman"/>
        </w:rPr>
        <w:t xml:space="preserve">вопросительного притяжательного местоимения </w:t>
      </w:r>
      <w:proofErr w:type="spellStart"/>
      <w:r w:rsidRPr="00BE0AE5">
        <w:rPr>
          <w:rStyle w:val="af1"/>
          <w:rFonts w:ascii="Times New Roman" w:cs="Times New Roman"/>
        </w:rPr>
        <w:t>谁的</w:t>
      </w:r>
      <w:proofErr w:type="spellEnd"/>
      <w:r w:rsidRPr="00BE0AE5">
        <w:rPr>
          <w:rFonts w:cs="Times New Roman"/>
        </w:rPr>
        <w:t>;</w:t>
      </w:r>
    </w:p>
    <w:p w14:paraId="08E51537" w14:textId="77777777" w:rsidR="00416B7C" w:rsidRPr="00BE0AE5" w:rsidRDefault="00416B7C" w:rsidP="00416B7C">
      <w:pPr>
        <w:pStyle w:val="a2"/>
        <w:rPr>
          <w:rFonts w:cs="Times New Roman"/>
        </w:rPr>
      </w:pPr>
      <w:r w:rsidRPr="00BE0AE5">
        <w:rPr>
          <w:rFonts w:cs="Times New Roman"/>
        </w:rPr>
        <w:t xml:space="preserve">вопросительного слова </w:t>
      </w:r>
      <w:proofErr w:type="spellStart"/>
      <w:r w:rsidRPr="00BE0AE5">
        <w:rPr>
          <w:rStyle w:val="af1"/>
          <w:rFonts w:ascii="Times New Roman" w:cs="Times New Roman"/>
        </w:rPr>
        <w:t>什么</w:t>
      </w:r>
      <w:proofErr w:type="spellEnd"/>
      <w:r w:rsidRPr="00BE0AE5">
        <w:rPr>
          <w:rFonts w:cs="Times New Roman"/>
        </w:rPr>
        <w:t xml:space="preserve"> в значении «какой» и в роли дополнения;</w:t>
      </w:r>
    </w:p>
    <w:p w14:paraId="576B9514" w14:textId="77777777" w:rsidR="00416B7C" w:rsidRPr="00BE0AE5" w:rsidRDefault="00416B7C" w:rsidP="00416B7C">
      <w:pPr>
        <w:pStyle w:val="a2"/>
        <w:rPr>
          <w:rFonts w:cs="Times New Roman"/>
        </w:rPr>
      </w:pPr>
      <w:r w:rsidRPr="00BE0AE5">
        <w:rPr>
          <w:rFonts w:cs="Times New Roman"/>
        </w:rPr>
        <w:t xml:space="preserve">существительных (в единственном и множественном числах с использованием суффикса </w:t>
      </w:r>
      <w:r w:rsidRPr="00BE0AE5">
        <w:rPr>
          <w:rStyle w:val="af1"/>
          <w:rFonts w:ascii="Times New Roman" w:cs="Times New Roman"/>
        </w:rPr>
        <w:t>们</w:t>
      </w:r>
      <w:r w:rsidRPr="00BE0AE5">
        <w:rPr>
          <w:rFonts w:cs="Times New Roman"/>
        </w:rPr>
        <w:t>);</w:t>
      </w:r>
    </w:p>
    <w:p w14:paraId="5542FFA6" w14:textId="77777777" w:rsidR="00416B7C" w:rsidRPr="00BE0AE5" w:rsidRDefault="00416B7C" w:rsidP="00416B7C">
      <w:pPr>
        <w:pStyle w:val="a2"/>
        <w:rPr>
          <w:rFonts w:cs="Times New Roman"/>
        </w:rPr>
      </w:pPr>
      <w:r w:rsidRPr="00BE0AE5">
        <w:rPr>
          <w:rFonts w:cs="Times New Roman"/>
        </w:rPr>
        <w:t>принципов конверсионной омонимии в китайском языке</w:t>
      </w:r>
      <w:r w:rsidR="00571787" w:rsidRPr="00BE0AE5">
        <w:rPr>
          <w:rFonts w:cs="Times New Roman"/>
        </w:rPr>
        <w:t xml:space="preserve"> </w:t>
      </w:r>
      <w:r w:rsidRPr="00BE0AE5">
        <w:rPr>
          <w:rFonts w:cs="Times New Roman"/>
        </w:rPr>
        <w:t>(</w:t>
      </w:r>
      <w:proofErr w:type="spellStart"/>
      <w:r w:rsidRPr="00BE0AE5">
        <w:rPr>
          <w:rStyle w:val="af1"/>
          <w:rFonts w:ascii="Times New Roman" w:cs="Times New Roman"/>
        </w:rPr>
        <w:t>爱好</w:t>
      </w:r>
      <w:proofErr w:type="spellEnd"/>
      <w:r w:rsidRPr="00BE0AE5">
        <w:rPr>
          <w:rStyle w:val="af1"/>
          <w:rFonts w:ascii="Times New Roman" w:cs="Times New Roman"/>
        </w:rPr>
        <w:t xml:space="preserve"> </w:t>
      </w:r>
      <w:r w:rsidRPr="00BE0AE5">
        <w:rPr>
          <w:rFonts w:cs="Times New Roman"/>
        </w:rPr>
        <w:t>и др.);</w:t>
      </w:r>
    </w:p>
    <w:p w14:paraId="065665EA" w14:textId="77777777" w:rsidR="00416B7C" w:rsidRPr="00BE0AE5" w:rsidRDefault="00416B7C" w:rsidP="00416B7C">
      <w:pPr>
        <w:pStyle w:val="a2"/>
        <w:rPr>
          <w:rFonts w:cs="Times New Roman"/>
        </w:rPr>
      </w:pPr>
      <w:r w:rsidRPr="00BE0AE5">
        <w:rPr>
          <w:rFonts w:cs="Times New Roman"/>
        </w:rPr>
        <w:t xml:space="preserve">определительного служебного слова (структурной частицы) </w:t>
      </w:r>
      <w:r w:rsidRPr="00BE0AE5">
        <w:rPr>
          <w:rStyle w:val="af1"/>
          <w:rFonts w:ascii="Times New Roman" w:cs="Times New Roman"/>
        </w:rPr>
        <w:t>的</w:t>
      </w:r>
      <w:r w:rsidRPr="00BE0AE5">
        <w:rPr>
          <w:rFonts w:cs="Times New Roman"/>
        </w:rPr>
        <w:t>;</w:t>
      </w:r>
    </w:p>
    <w:p w14:paraId="3B9076FC" w14:textId="77777777" w:rsidR="00416B7C" w:rsidRPr="00BE0AE5" w:rsidRDefault="00416B7C" w:rsidP="00416B7C">
      <w:pPr>
        <w:pStyle w:val="a2"/>
        <w:rPr>
          <w:rFonts w:cs="Times New Roman"/>
        </w:rPr>
      </w:pPr>
      <w:r w:rsidRPr="00BE0AE5">
        <w:rPr>
          <w:rFonts w:cs="Times New Roman"/>
        </w:rPr>
        <w:t>имён собственных, способов построения имён по-китайски;</w:t>
      </w:r>
    </w:p>
    <w:p w14:paraId="30316522" w14:textId="77777777" w:rsidR="00416B7C" w:rsidRPr="00BE0AE5" w:rsidRDefault="00416B7C" w:rsidP="00416B7C">
      <w:pPr>
        <w:pStyle w:val="a2"/>
        <w:rPr>
          <w:rFonts w:cs="Times New Roman"/>
        </w:rPr>
      </w:pPr>
      <w:r w:rsidRPr="00BE0AE5">
        <w:rPr>
          <w:rFonts w:cs="Times New Roman"/>
        </w:rPr>
        <w:t xml:space="preserve">отрицательных частиц </w:t>
      </w:r>
      <w:r w:rsidRPr="00BE0AE5">
        <w:rPr>
          <w:rStyle w:val="af1"/>
          <w:rFonts w:ascii="Times New Roman" w:cs="Times New Roman"/>
        </w:rPr>
        <w:t>不</w:t>
      </w:r>
      <w:r w:rsidRPr="00BE0AE5">
        <w:rPr>
          <w:rFonts w:cs="Times New Roman"/>
        </w:rPr>
        <w:t xml:space="preserve">, </w:t>
      </w:r>
      <w:r w:rsidRPr="00BE0AE5">
        <w:rPr>
          <w:rStyle w:val="af1"/>
          <w:rFonts w:ascii="Times New Roman" w:cs="Times New Roman"/>
        </w:rPr>
        <w:t>没</w:t>
      </w:r>
      <w:r w:rsidRPr="00BE0AE5">
        <w:rPr>
          <w:rFonts w:cs="Times New Roman"/>
        </w:rPr>
        <w:t>;</w:t>
      </w:r>
    </w:p>
    <w:p w14:paraId="72019D0B" w14:textId="77777777" w:rsidR="00416B7C" w:rsidRPr="00BE0AE5" w:rsidRDefault="00416B7C" w:rsidP="00416B7C">
      <w:pPr>
        <w:pStyle w:val="a2"/>
        <w:rPr>
          <w:rFonts w:cs="Times New Roman"/>
        </w:rPr>
      </w:pPr>
      <w:r w:rsidRPr="00BE0AE5">
        <w:rPr>
          <w:rFonts w:cs="Times New Roman"/>
          <w:spacing w:val="-6"/>
        </w:rPr>
        <w:t xml:space="preserve">глаголов и глагольно-объектных словосочетаний </w:t>
      </w:r>
      <w:r w:rsidRPr="00BE0AE5">
        <w:rPr>
          <w:rStyle w:val="af1"/>
          <w:rFonts w:ascii="Times New Roman" w:cs="Times New Roman"/>
          <w:spacing w:val="-6"/>
        </w:rPr>
        <w:t>(</w:t>
      </w:r>
      <w:proofErr w:type="spellStart"/>
      <w:r w:rsidRPr="00BE0AE5">
        <w:rPr>
          <w:rStyle w:val="af1"/>
          <w:rFonts w:ascii="Times New Roman" w:cs="Times New Roman"/>
          <w:spacing w:val="-6"/>
        </w:rPr>
        <w:t>见面</w:t>
      </w:r>
      <w:proofErr w:type="spellEnd"/>
      <w:r w:rsidRPr="00BE0AE5">
        <w:rPr>
          <w:rFonts w:cs="Times New Roman"/>
          <w:spacing w:val="-6"/>
        </w:rPr>
        <w:t xml:space="preserve"> и т. д.);</w:t>
      </w:r>
    </w:p>
    <w:p w14:paraId="42F2AB14" w14:textId="77777777" w:rsidR="00416B7C" w:rsidRPr="00BE0AE5" w:rsidRDefault="00416B7C" w:rsidP="00416B7C">
      <w:pPr>
        <w:pStyle w:val="a2"/>
        <w:rPr>
          <w:rStyle w:val="aa"/>
          <w:rFonts w:cs="Times New Roman"/>
        </w:rPr>
      </w:pPr>
      <w:r w:rsidRPr="00BE0AE5">
        <w:rPr>
          <w:rFonts w:cs="Times New Roman"/>
        </w:rPr>
        <w:t xml:space="preserve">глаголов </w:t>
      </w:r>
      <w:proofErr w:type="spellStart"/>
      <w:r w:rsidRPr="00BE0AE5">
        <w:rPr>
          <w:rStyle w:val="af1"/>
          <w:rFonts w:ascii="Times New Roman" w:cs="Times New Roman"/>
        </w:rPr>
        <w:t>打算</w:t>
      </w:r>
      <w:proofErr w:type="spellEnd"/>
      <w:r w:rsidRPr="00BE0AE5">
        <w:rPr>
          <w:rFonts w:cs="Times New Roman"/>
        </w:rPr>
        <w:t xml:space="preserve"> и </w:t>
      </w:r>
      <w:r w:rsidRPr="00BE0AE5">
        <w:rPr>
          <w:rStyle w:val="af1"/>
          <w:rFonts w:ascii="Times New Roman" w:cs="Times New Roman"/>
        </w:rPr>
        <w:t>来</w:t>
      </w:r>
      <w:r w:rsidRPr="00BE0AE5">
        <w:rPr>
          <w:rFonts w:cs="Times New Roman"/>
        </w:rPr>
        <w:t xml:space="preserve"> в значении «намереваться», глаголов </w:t>
      </w:r>
      <w:proofErr w:type="spellStart"/>
      <w:r w:rsidRPr="00BE0AE5">
        <w:rPr>
          <w:rStyle w:val="af1"/>
          <w:rFonts w:ascii="Times New Roman" w:cs="Times New Roman"/>
        </w:rPr>
        <w:t>觉得</w:t>
      </w:r>
      <w:proofErr w:type="spellEnd"/>
      <w:r w:rsidRPr="00BE0AE5">
        <w:rPr>
          <w:rFonts w:cs="Times New Roman"/>
        </w:rPr>
        <w:t xml:space="preserve">, </w:t>
      </w:r>
      <w:proofErr w:type="spellStart"/>
      <w:r w:rsidRPr="00BE0AE5">
        <w:rPr>
          <w:rStyle w:val="af1"/>
          <w:rFonts w:ascii="Times New Roman" w:cs="Times New Roman"/>
        </w:rPr>
        <w:t>建议</w:t>
      </w:r>
      <w:proofErr w:type="spellEnd"/>
      <w:r w:rsidRPr="00BE0AE5">
        <w:rPr>
          <w:rFonts w:cs="Times New Roman"/>
        </w:rPr>
        <w:t xml:space="preserve">, </w:t>
      </w:r>
      <w:proofErr w:type="spellStart"/>
      <w:r w:rsidRPr="00BE0AE5">
        <w:rPr>
          <w:rStyle w:val="af1"/>
          <w:rFonts w:ascii="Times New Roman" w:cs="Times New Roman"/>
        </w:rPr>
        <w:t>禁止</w:t>
      </w:r>
      <w:proofErr w:type="spellEnd"/>
      <w:r w:rsidRPr="00BE0AE5">
        <w:rPr>
          <w:rStyle w:val="aa"/>
          <w:rFonts w:cs="Times New Roman"/>
        </w:rPr>
        <w:t xml:space="preserve"> и др.;</w:t>
      </w:r>
    </w:p>
    <w:p w14:paraId="7299F04F" w14:textId="77777777" w:rsidR="00416B7C" w:rsidRPr="00BE0AE5" w:rsidRDefault="00416B7C" w:rsidP="00416B7C">
      <w:pPr>
        <w:pStyle w:val="a2"/>
        <w:rPr>
          <w:rFonts w:cs="Times New Roman"/>
        </w:rPr>
      </w:pPr>
      <w:r w:rsidRPr="00BE0AE5">
        <w:rPr>
          <w:rFonts w:cs="Times New Roman"/>
        </w:rPr>
        <w:t xml:space="preserve">глагола </w:t>
      </w:r>
      <w:r w:rsidRPr="00BE0AE5">
        <w:rPr>
          <w:rStyle w:val="af1"/>
          <w:rFonts w:ascii="Times New Roman" w:cs="Times New Roman"/>
        </w:rPr>
        <w:t>借</w:t>
      </w:r>
      <w:r w:rsidRPr="00BE0AE5">
        <w:rPr>
          <w:rFonts w:cs="Times New Roman"/>
        </w:rPr>
        <w:t xml:space="preserve"> в значениях «брать в долг» и «давать в долг»;</w:t>
      </w:r>
    </w:p>
    <w:p w14:paraId="16A502EF" w14:textId="77777777" w:rsidR="00416B7C" w:rsidRPr="00BE0AE5" w:rsidRDefault="00416B7C" w:rsidP="00416B7C">
      <w:pPr>
        <w:pStyle w:val="a2"/>
        <w:rPr>
          <w:rFonts w:cs="Times New Roman"/>
        </w:rPr>
      </w:pPr>
      <w:r w:rsidRPr="00BE0AE5">
        <w:rPr>
          <w:rFonts w:cs="Times New Roman"/>
        </w:rPr>
        <w:t xml:space="preserve">вспомогательного глагола </w:t>
      </w:r>
      <w:proofErr w:type="spellStart"/>
      <w:r w:rsidRPr="00BE0AE5">
        <w:rPr>
          <w:rStyle w:val="af1"/>
          <w:rFonts w:ascii="Times New Roman" w:cs="Times New Roman"/>
        </w:rPr>
        <w:t>可能</w:t>
      </w:r>
      <w:proofErr w:type="spellEnd"/>
      <w:r w:rsidRPr="00BE0AE5">
        <w:rPr>
          <w:rFonts w:cs="Times New Roman"/>
        </w:rPr>
        <w:t>;</w:t>
      </w:r>
    </w:p>
    <w:p w14:paraId="536E4498" w14:textId="77777777" w:rsidR="00416B7C" w:rsidRPr="00BE0AE5" w:rsidRDefault="00416B7C" w:rsidP="00416B7C">
      <w:pPr>
        <w:pStyle w:val="a2"/>
        <w:rPr>
          <w:rFonts w:cs="Times New Roman"/>
        </w:rPr>
      </w:pPr>
      <w:r w:rsidRPr="00BE0AE5">
        <w:rPr>
          <w:rFonts w:cs="Times New Roman"/>
        </w:rPr>
        <w:t xml:space="preserve">модально-подобного глагола </w:t>
      </w:r>
      <w:proofErr w:type="spellStart"/>
      <w:r w:rsidRPr="00BE0AE5">
        <w:rPr>
          <w:rStyle w:val="af1"/>
          <w:rFonts w:ascii="Times New Roman" w:cs="Times New Roman"/>
        </w:rPr>
        <w:t>喜欢</w:t>
      </w:r>
      <w:proofErr w:type="spellEnd"/>
      <w:r w:rsidRPr="00BE0AE5">
        <w:rPr>
          <w:rFonts w:cs="Times New Roman"/>
        </w:rPr>
        <w:t xml:space="preserve"> с дополнением;</w:t>
      </w:r>
    </w:p>
    <w:p w14:paraId="484A56C8" w14:textId="77777777" w:rsidR="00416B7C" w:rsidRPr="00BE0AE5" w:rsidRDefault="00416B7C" w:rsidP="00416B7C">
      <w:pPr>
        <w:pStyle w:val="a2"/>
        <w:rPr>
          <w:rFonts w:cs="Times New Roman"/>
        </w:rPr>
      </w:pPr>
      <w:r w:rsidRPr="00BE0AE5">
        <w:rPr>
          <w:rFonts w:cs="Times New Roman"/>
        </w:rPr>
        <w:t>модальных глаголов желания и потребности (</w:t>
      </w:r>
      <w:r w:rsidRPr="00BE0AE5">
        <w:rPr>
          <w:rStyle w:val="af1"/>
          <w:rFonts w:ascii="Times New Roman" w:cs="Times New Roman"/>
        </w:rPr>
        <w:t>想</w:t>
      </w:r>
      <w:r w:rsidRPr="00BE0AE5">
        <w:rPr>
          <w:rFonts w:cs="Times New Roman"/>
        </w:rPr>
        <w:t xml:space="preserve">, </w:t>
      </w:r>
      <w:r w:rsidRPr="00BE0AE5">
        <w:rPr>
          <w:rStyle w:val="af1"/>
          <w:rFonts w:ascii="Times New Roman" w:cs="Times New Roman"/>
        </w:rPr>
        <w:t>要</w:t>
      </w:r>
      <w:r w:rsidRPr="00BE0AE5">
        <w:rPr>
          <w:rFonts w:cs="Times New Roman"/>
        </w:rPr>
        <w:t>);</w:t>
      </w:r>
    </w:p>
    <w:p w14:paraId="66F00F25" w14:textId="77777777" w:rsidR="00416B7C" w:rsidRPr="00BE0AE5" w:rsidRDefault="00416B7C" w:rsidP="00416B7C">
      <w:pPr>
        <w:pStyle w:val="a2"/>
        <w:rPr>
          <w:rFonts w:cs="Times New Roman"/>
        </w:rPr>
      </w:pPr>
      <w:r w:rsidRPr="00BE0AE5">
        <w:rPr>
          <w:rFonts w:cs="Times New Roman"/>
        </w:rPr>
        <w:lastRenderedPageBreak/>
        <w:t>модальных глаголов возможности, умения, способности</w:t>
      </w:r>
      <w:r w:rsidR="00571787" w:rsidRPr="00BE0AE5">
        <w:rPr>
          <w:rFonts w:cs="Times New Roman"/>
        </w:rPr>
        <w:t xml:space="preserve"> </w:t>
      </w:r>
      <w:r w:rsidRPr="00BE0AE5">
        <w:rPr>
          <w:rFonts w:cs="Times New Roman"/>
        </w:rPr>
        <w:t>(</w:t>
      </w:r>
      <w:r w:rsidRPr="00BE0AE5">
        <w:rPr>
          <w:rStyle w:val="af1"/>
          <w:rFonts w:ascii="Times New Roman" w:cs="Times New Roman"/>
        </w:rPr>
        <w:t>会</w:t>
      </w:r>
      <w:r w:rsidRPr="00BE0AE5">
        <w:rPr>
          <w:rFonts w:cs="Times New Roman"/>
        </w:rPr>
        <w:t xml:space="preserve">, </w:t>
      </w:r>
      <w:proofErr w:type="spellStart"/>
      <w:r w:rsidRPr="00BE0AE5">
        <w:rPr>
          <w:rStyle w:val="af1"/>
          <w:rFonts w:ascii="Times New Roman" w:cs="Times New Roman"/>
        </w:rPr>
        <w:t>可以</w:t>
      </w:r>
      <w:proofErr w:type="spellEnd"/>
      <w:r w:rsidRPr="00BE0AE5">
        <w:rPr>
          <w:rFonts w:cs="Times New Roman"/>
        </w:rPr>
        <w:t xml:space="preserve">, </w:t>
      </w:r>
      <w:r w:rsidRPr="00BE0AE5">
        <w:rPr>
          <w:rStyle w:val="af1"/>
          <w:rFonts w:ascii="Times New Roman" w:cs="Times New Roman"/>
        </w:rPr>
        <w:t>能</w:t>
      </w:r>
      <w:r w:rsidRPr="00BE0AE5">
        <w:rPr>
          <w:rFonts w:cs="Times New Roman"/>
        </w:rPr>
        <w:t>);</w:t>
      </w:r>
    </w:p>
    <w:p w14:paraId="2281EC23" w14:textId="77777777" w:rsidR="00416B7C" w:rsidRPr="00BE0AE5" w:rsidRDefault="00416B7C" w:rsidP="00416B7C">
      <w:pPr>
        <w:pStyle w:val="a2"/>
        <w:rPr>
          <w:rFonts w:cs="Times New Roman"/>
        </w:rPr>
      </w:pPr>
      <w:r w:rsidRPr="00BE0AE5">
        <w:rPr>
          <w:rFonts w:cs="Times New Roman"/>
        </w:rPr>
        <w:t>побудительных глаголов (</w:t>
      </w:r>
      <w:r w:rsidRPr="00BE0AE5">
        <w:rPr>
          <w:rStyle w:val="af1"/>
          <w:rFonts w:ascii="Times New Roman" w:cs="Times New Roman"/>
        </w:rPr>
        <w:t>让</w:t>
      </w:r>
      <w:r w:rsidRPr="00BE0AE5">
        <w:rPr>
          <w:rFonts w:cs="Times New Roman"/>
        </w:rPr>
        <w:t xml:space="preserve"> и другие);</w:t>
      </w:r>
    </w:p>
    <w:p w14:paraId="6D4CD18E" w14:textId="77777777" w:rsidR="00416B7C" w:rsidRPr="00BE0AE5" w:rsidRDefault="00416B7C" w:rsidP="00416B7C">
      <w:pPr>
        <w:pStyle w:val="a2"/>
        <w:rPr>
          <w:rFonts w:cs="Times New Roman"/>
        </w:rPr>
      </w:pPr>
      <w:r w:rsidRPr="00BE0AE5">
        <w:rPr>
          <w:rFonts w:cs="Times New Roman"/>
        </w:rPr>
        <w:t>модальных глаголов долженствования (</w:t>
      </w:r>
      <w:r w:rsidRPr="00BE0AE5">
        <w:rPr>
          <w:rStyle w:val="af1"/>
          <w:rFonts w:ascii="Times New Roman" w:cs="Times New Roman"/>
        </w:rPr>
        <w:t>要</w:t>
      </w:r>
      <w:r w:rsidRPr="00BE0AE5">
        <w:rPr>
          <w:rFonts w:cs="Times New Roman"/>
        </w:rPr>
        <w:t xml:space="preserve">, </w:t>
      </w:r>
      <w:proofErr w:type="spellStart"/>
      <w:r w:rsidRPr="00BE0AE5">
        <w:rPr>
          <w:rStyle w:val="af1"/>
          <w:rFonts w:ascii="Times New Roman" w:cs="Times New Roman"/>
        </w:rPr>
        <w:t>应该</w:t>
      </w:r>
      <w:proofErr w:type="spellEnd"/>
      <w:r w:rsidRPr="00BE0AE5">
        <w:rPr>
          <w:rFonts w:cs="Times New Roman"/>
        </w:rPr>
        <w:t>);</w:t>
      </w:r>
    </w:p>
    <w:p w14:paraId="3710226F" w14:textId="77777777" w:rsidR="00416B7C" w:rsidRPr="00BE0AE5" w:rsidRDefault="00416B7C" w:rsidP="00416B7C">
      <w:pPr>
        <w:pStyle w:val="a2"/>
        <w:rPr>
          <w:rStyle w:val="aa"/>
          <w:rFonts w:cs="Times New Roman"/>
        </w:rPr>
      </w:pPr>
      <w:r w:rsidRPr="00BE0AE5">
        <w:rPr>
          <w:rStyle w:val="aa"/>
          <w:rFonts w:cs="Times New Roman"/>
        </w:rPr>
        <w:t xml:space="preserve">модального глагола </w:t>
      </w:r>
      <w:proofErr w:type="spellStart"/>
      <w:r w:rsidRPr="00BE0AE5">
        <w:rPr>
          <w:rStyle w:val="af1"/>
          <w:rFonts w:ascii="Times New Roman" w:cs="Times New Roman"/>
        </w:rPr>
        <w:t>可以</w:t>
      </w:r>
      <w:proofErr w:type="spellEnd"/>
      <w:r w:rsidRPr="00BE0AE5">
        <w:rPr>
          <w:rStyle w:val="aa"/>
          <w:rFonts w:cs="Times New Roman"/>
        </w:rPr>
        <w:t xml:space="preserve"> в разрешительном значении, его отрицательной формы </w:t>
      </w:r>
      <w:proofErr w:type="spellStart"/>
      <w:r w:rsidRPr="00BE0AE5">
        <w:rPr>
          <w:rStyle w:val="af1"/>
          <w:rFonts w:ascii="Times New Roman" w:cs="Times New Roman"/>
        </w:rPr>
        <w:t>不能</w:t>
      </w:r>
      <w:proofErr w:type="spellEnd"/>
      <w:r w:rsidRPr="00BE0AE5">
        <w:rPr>
          <w:rStyle w:val="aa"/>
          <w:rFonts w:cs="Times New Roman"/>
        </w:rPr>
        <w:t>;</w:t>
      </w:r>
    </w:p>
    <w:p w14:paraId="0105BAE5" w14:textId="77777777" w:rsidR="00416B7C" w:rsidRPr="00BE0AE5" w:rsidRDefault="00416B7C" w:rsidP="00416B7C">
      <w:pPr>
        <w:pStyle w:val="a2"/>
        <w:rPr>
          <w:rStyle w:val="aa"/>
          <w:rFonts w:cs="Times New Roman"/>
        </w:rPr>
      </w:pPr>
      <w:r w:rsidRPr="00BE0AE5">
        <w:rPr>
          <w:rStyle w:val="aa"/>
          <w:rFonts w:cs="Times New Roman"/>
        </w:rPr>
        <w:t>модального глагола предположения (</w:t>
      </w:r>
      <w:r w:rsidRPr="00BE0AE5">
        <w:rPr>
          <w:rStyle w:val="af1"/>
          <w:rFonts w:ascii="Times New Roman" w:cs="Times New Roman"/>
        </w:rPr>
        <w:t>会</w:t>
      </w:r>
      <w:r w:rsidRPr="00BE0AE5">
        <w:rPr>
          <w:rStyle w:val="aa"/>
          <w:rFonts w:cs="Times New Roman"/>
        </w:rPr>
        <w:t>);</w:t>
      </w:r>
    </w:p>
    <w:p w14:paraId="53DF8A01" w14:textId="77777777" w:rsidR="00416B7C" w:rsidRPr="00BE0AE5" w:rsidRDefault="00416B7C" w:rsidP="00416B7C">
      <w:pPr>
        <w:pStyle w:val="a2"/>
        <w:rPr>
          <w:rFonts w:cs="Times New Roman"/>
        </w:rPr>
      </w:pPr>
      <w:r w:rsidRPr="00BE0AE5">
        <w:rPr>
          <w:rFonts w:cs="Times New Roman"/>
        </w:rPr>
        <w:t>побудительных глаголов (</w:t>
      </w:r>
      <w:r w:rsidRPr="00BE0AE5">
        <w:rPr>
          <w:rStyle w:val="af1"/>
          <w:rFonts w:ascii="Times New Roman" w:cs="Times New Roman"/>
        </w:rPr>
        <w:t>让</w:t>
      </w:r>
      <w:r w:rsidRPr="00BE0AE5">
        <w:rPr>
          <w:rFonts w:cs="Times New Roman"/>
        </w:rPr>
        <w:t xml:space="preserve"> и другие);</w:t>
      </w:r>
    </w:p>
    <w:p w14:paraId="41BE25A7" w14:textId="77777777" w:rsidR="00416B7C" w:rsidRPr="00BE0AE5" w:rsidRDefault="00416B7C" w:rsidP="00416B7C">
      <w:pPr>
        <w:pStyle w:val="a2"/>
        <w:rPr>
          <w:rFonts w:cs="Times New Roman"/>
        </w:rPr>
      </w:pPr>
      <w:r w:rsidRPr="00BE0AE5">
        <w:rPr>
          <w:rFonts w:cs="Times New Roman"/>
        </w:rPr>
        <w:t>удвоения глагола;</w:t>
      </w:r>
    </w:p>
    <w:p w14:paraId="36B73C14" w14:textId="77777777" w:rsidR="00416B7C" w:rsidRPr="00BE0AE5" w:rsidRDefault="00416B7C" w:rsidP="00416B7C">
      <w:pPr>
        <w:pStyle w:val="a2"/>
        <w:rPr>
          <w:rFonts w:cs="Times New Roman"/>
        </w:rPr>
      </w:pPr>
      <w:r w:rsidRPr="00BE0AE5">
        <w:rPr>
          <w:rFonts w:cs="Times New Roman"/>
        </w:rPr>
        <w:t>прилагательных;</w:t>
      </w:r>
    </w:p>
    <w:p w14:paraId="2E889EE3" w14:textId="77777777" w:rsidR="00416B7C" w:rsidRPr="00BE0AE5" w:rsidRDefault="00416B7C" w:rsidP="00416B7C">
      <w:pPr>
        <w:pStyle w:val="a2"/>
        <w:rPr>
          <w:rFonts w:cs="Times New Roman"/>
        </w:rPr>
      </w:pPr>
      <w:r w:rsidRPr="00BE0AE5">
        <w:rPr>
          <w:rFonts w:cs="Times New Roman"/>
        </w:rPr>
        <w:t xml:space="preserve">наречия степени </w:t>
      </w:r>
      <w:r w:rsidRPr="00BE0AE5">
        <w:rPr>
          <w:rStyle w:val="af1"/>
          <w:rFonts w:ascii="Times New Roman" w:cs="Times New Roman"/>
        </w:rPr>
        <w:t>很</w:t>
      </w:r>
      <w:r w:rsidRPr="00BE0AE5">
        <w:rPr>
          <w:rFonts w:cs="Times New Roman"/>
        </w:rPr>
        <w:t>;</w:t>
      </w:r>
    </w:p>
    <w:p w14:paraId="4A443937" w14:textId="77777777" w:rsidR="00416B7C" w:rsidRPr="00BE0AE5" w:rsidRDefault="00416B7C" w:rsidP="00416B7C">
      <w:pPr>
        <w:pStyle w:val="a2"/>
        <w:rPr>
          <w:rFonts w:cs="Times New Roman"/>
        </w:rPr>
      </w:pPr>
      <w:r w:rsidRPr="00BE0AE5">
        <w:rPr>
          <w:rFonts w:cs="Times New Roman"/>
        </w:rPr>
        <w:t xml:space="preserve">наречия </w:t>
      </w:r>
      <w:r w:rsidRPr="00BE0AE5">
        <w:rPr>
          <w:rStyle w:val="af1"/>
          <w:rFonts w:ascii="Times New Roman" w:cs="Times New Roman"/>
        </w:rPr>
        <w:t>最</w:t>
      </w:r>
      <w:r w:rsidRPr="00BE0AE5">
        <w:rPr>
          <w:rFonts w:cs="Times New Roman"/>
        </w:rPr>
        <w:t xml:space="preserve"> и формирования превосходной степени сравнения прилагательных;</w:t>
      </w:r>
    </w:p>
    <w:p w14:paraId="3653C926" w14:textId="77777777" w:rsidR="00416B7C" w:rsidRPr="00BE0AE5" w:rsidRDefault="00416B7C" w:rsidP="00416B7C">
      <w:pPr>
        <w:pStyle w:val="a2"/>
        <w:rPr>
          <w:rFonts w:cs="Times New Roman"/>
        </w:rPr>
      </w:pPr>
      <w:r w:rsidRPr="00BE0AE5">
        <w:rPr>
          <w:rFonts w:cs="Times New Roman"/>
        </w:rPr>
        <w:t xml:space="preserve">наречия </w:t>
      </w:r>
      <w:r w:rsidRPr="00BE0AE5">
        <w:rPr>
          <w:rStyle w:val="af1"/>
          <w:rFonts w:ascii="Times New Roman" w:cs="Times New Roman"/>
        </w:rPr>
        <w:t>更</w:t>
      </w:r>
      <w:r w:rsidRPr="00BE0AE5">
        <w:rPr>
          <w:rFonts w:cs="Times New Roman"/>
        </w:rPr>
        <w:t>, образования сравнительной степени;</w:t>
      </w:r>
    </w:p>
    <w:p w14:paraId="47588C4C" w14:textId="77777777" w:rsidR="00416B7C" w:rsidRPr="00BE0AE5" w:rsidRDefault="00416B7C" w:rsidP="00416B7C">
      <w:pPr>
        <w:pStyle w:val="a2"/>
        <w:rPr>
          <w:rStyle w:val="aa"/>
          <w:rFonts w:cs="Times New Roman"/>
        </w:rPr>
      </w:pPr>
      <w:r w:rsidRPr="00BE0AE5">
        <w:rPr>
          <w:rFonts w:cs="Times New Roman"/>
          <w:spacing w:val="-3"/>
        </w:rPr>
        <w:t xml:space="preserve">наречий </w:t>
      </w:r>
      <w:r w:rsidRPr="00BE0AE5">
        <w:rPr>
          <w:rStyle w:val="af1"/>
          <w:rFonts w:ascii="Times New Roman" w:cs="Times New Roman"/>
          <w:spacing w:val="-3"/>
        </w:rPr>
        <w:t>都</w:t>
      </w:r>
      <w:r w:rsidRPr="00BE0AE5">
        <w:rPr>
          <w:rFonts w:cs="Times New Roman"/>
          <w:spacing w:val="-3"/>
        </w:rPr>
        <w:t xml:space="preserve">, </w:t>
      </w:r>
      <w:r w:rsidRPr="00BE0AE5">
        <w:rPr>
          <w:rStyle w:val="af1"/>
          <w:rFonts w:ascii="Times New Roman" w:cs="Times New Roman"/>
          <w:spacing w:val="-3"/>
        </w:rPr>
        <w:t>也</w:t>
      </w:r>
      <w:r w:rsidRPr="00BE0AE5">
        <w:rPr>
          <w:rFonts w:cs="Times New Roman"/>
          <w:spacing w:val="-3"/>
        </w:rPr>
        <w:t xml:space="preserve">, </w:t>
      </w:r>
      <w:r w:rsidRPr="00BE0AE5">
        <w:rPr>
          <w:rStyle w:val="af1"/>
          <w:rFonts w:ascii="Times New Roman" w:cs="Times New Roman"/>
          <w:spacing w:val="-3"/>
        </w:rPr>
        <w:t>常</w:t>
      </w:r>
      <w:r w:rsidRPr="00BE0AE5">
        <w:rPr>
          <w:rFonts w:cs="Times New Roman"/>
          <w:spacing w:val="-3"/>
        </w:rPr>
        <w:t xml:space="preserve"> (</w:t>
      </w:r>
      <w:proofErr w:type="spellStart"/>
      <w:r w:rsidRPr="00BE0AE5">
        <w:rPr>
          <w:rStyle w:val="af1"/>
          <w:rFonts w:ascii="Times New Roman" w:cs="Times New Roman"/>
          <w:spacing w:val="-3"/>
        </w:rPr>
        <w:t>常常</w:t>
      </w:r>
      <w:proofErr w:type="spellEnd"/>
      <w:r w:rsidRPr="00BE0AE5">
        <w:rPr>
          <w:rFonts w:cs="Times New Roman"/>
          <w:spacing w:val="-3"/>
        </w:rPr>
        <w:t xml:space="preserve">), </w:t>
      </w:r>
      <w:proofErr w:type="spellStart"/>
      <w:r w:rsidRPr="00BE0AE5">
        <w:rPr>
          <w:rStyle w:val="af1"/>
          <w:rFonts w:ascii="Times New Roman" w:cs="Times New Roman"/>
          <w:spacing w:val="-3"/>
        </w:rPr>
        <w:t>一共</w:t>
      </w:r>
      <w:proofErr w:type="spellEnd"/>
      <w:r w:rsidRPr="00BE0AE5">
        <w:rPr>
          <w:rFonts w:cs="Times New Roman"/>
          <w:spacing w:val="-3"/>
        </w:rPr>
        <w:t xml:space="preserve">, </w:t>
      </w:r>
      <w:proofErr w:type="spellStart"/>
      <w:r w:rsidRPr="00BE0AE5">
        <w:rPr>
          <w:rStyle w:val="af1"/>
          <w:rFonts w:ascii="Times New Roman" w:cs="Times New Roman"/>
          <w:spacing w:val="-3"/>
        </w:rPr>
        <w:t>一直</w:t>
      </w:r>
      <w:proofErr w:type="spellEnd"/>
      <w:r w:rsidRPr="00BE0AE5">
        <w:rPr>
          <w:rFonts w:cs="Times New Roman"/>
          <w:spacing w:val="-3"/>
        </w:rPr>
        <w:t xml:space="preserve">, </w:t>
      </w:r>
      <w:r w:rsidRPr="00BE0AE5">
        <w:rPr>
          <w:rStyle w:val="af1"/>
          <w:rFonts w:ascii="Times New Roman" w:cs="Times New Roman"/>
          <w:spacing w:val="-3"/>
        </w:rPr>
        <w:t>只</w:t>
      </w:r>
      <w:r w:rsidRPr="00BE0AE5">
        <w:rPr>
          <w:rFonts w:cs="Times New Roman"/>
          <w:spacing w:val="-3"/>
        </w:rPr>
        <w:t xml:space="preserve">, </w:t>
      </w:r>
      <w:r w:rsidRPr="00BE0AE5">
        <w:rPr>
          <w:rStyle w:val="af1"/>
          <w:rFonts w:ascii="Times New Roman" w:cs="Times New Roman"/>
          <w:spacing w:val="-3"/>
        </w:rPr>
        <w:t>真</w:t>
      </w:r>
      <w:r w:rsidRPr="00BE0AE5">
        <w:rPr>
          <w:rFonts w:cs="Times New Roman"/>
          <w:spacing w:val="-3"/>
        </w:rPr>
        <w:t xml:space="preserve">; </w:t>
      </w:r>
      <w:r w:rsidRPr="00BE0AE5">
        <w:rPr>
          <w:rStyle w:val="af1"/>
          <w:rFonts w:ascii="Times New Roman" w:cs="Times New Roman"/>
          <w:spacing w:val="-3"/>
        </w:rPr>
        <w:t>才</w:t>
      </w:r>
      <w:r w:rsidRPr="00BE0AE5">
        <w:rPr>
          <w:rStyle w:val="aa"/>
          <w:rFonts w:cs="Times New Roman"/>
          <w:spacing w:val="-3"/>
        </w:rPr>
        <w:t xml:space="preserve">, </w:t>
      </w:r>
      <w:proofErr w:type="spellStart"/>
      <w:r w:rsidRPr="00BE0AE5">
        <w:rPr>
          <w:rStyle w:val="af1"/>
          <w:rFonts w:ascii="Times New Roman" w:cs="Times New Roman"/>
          <w:spacing w:val="-3"/>
        </w:rPr>
        <w:t>刚才</w:t>
      </w:r>
      <w:proofErr w:type="spellEnd"/>
      <w:r w:rsidRPr="00BE0AE5">
        <w:rPr>
          <w:rStyle w:val="aa"/>
          <w:rFonts w:cs="Times New Roman"/>
          <w:spacing w:val="-3"/>
        </w:rPr>
        <w:t xml:space="preserve">, </w:t>
      </w:r>
      <w:proofErr w:type="spellStart"/>
      <w:r w:rsidRPr="00BE0AE5">
        <w:rPr>
          <w:rStyle w:val="af1"/>
          <w:rFonts w:ascii="Times New Roman" w:cs="Times New Roman"/>
          <w:spacing w:val="-3"/>
        </w:rPr>
        <w:t>后来</w:t>
      </w:r>
      <w:proofErr w:type="spellEnd"/>
      <w:r w:rsidRPr="00BE0AE5">
        <w:rPr>
          <w:rStyle w:val="aa"/>
          <w:rFonts w:cs="Times New Roman"/>
          <w:spacing w:val="-3"/>
        </w:rPr>
        <w:t xml:space="preserve">, </w:t>
      </w:r>
      <w:r w:rsidRPr="00BE0AE5">
        <w:rPr>
          <w:rStyle w:val="af1"/>
          <w:rFonts w:ascii="Times New Roman" w:cs="Times New Roman"/>
          <w:spacing w:val="-3"/>
        </w:rPr>
        <w:t>别</w:t>
      </w:r>
      <w:r w:rsidRPr="00BE0AE5">
        <w:rPr>
          <w:rStyle w:val="aa"/>
          <w:rFonts w:cs="Times New Roman"/>
          <w:spacing w:val="-3"/>
        </w:rPr>
        <w:t>;</w:t>
      </w:r>
    </w:p>
    <w:p w14:paraId="2B0B231E" w14:textId="77777777" w:rsidR="00416B7C" w:rsidRPr="00BE0AE5" w:rsidRDefault="00416B7C" w:rsidP="00416B7C">
      <w:pPr>
        <w:pStyle w:val="a2"/>
        <w:rPr>
          <w:rFonts w:cs="Times New Roman"/>
        </w:rPr>
      </w:pPr>
      <w:r w:rsidRPr="00BE0AE5">
        <w:rPr>
          <w:rFonts w:cs="Times New Roman"/>
        </w:rPr>
        <w:t xml:space="preserve">наречия </w:t>
      </w:r>
      <w:proofErr w:type="spellStart"/>
      <w:r w:rsidRPr="00BE0AE5">
        <w:rPr>
          <w:rStyle w:val="af1"/>
          <w:rFonts w:ascii="Times New Roman" w:cs="Times New Roman"/>
        </w:rPr>
        <w:t>已经</w:t>
      </w:r>
      <w:proofErr w:type="spellEnd"/>
      <w:r w:rsidRPr="00BE0AE5">
        <w:rPr>
          <w:rFonts w:cs="Times New Roman"/>
        </w:rPr>
        <w:t xml:space="preserve"> (и его сочетание с частицей </w:t>
      </w:r>
      <w:r w:rsidRPr="00BE0AE5">
        <w:rPr>
          <w:rStyle w:val="af1"/>
          <w:rFonts w:ascii="Times New Roman" w:cs="Times New Roman"/>
        </w:rPr>
        <w:t>了</w:t>
      </w:r>
      <w:r w:rsidRPr="00BE0AE5">
        <w:rPr>
          <w:rFonts w:cs="Times New Roman"/>
        </w:rPr>
        <w:t>);</w:t>
      </w:r>
    </w:p>
    <w:p w14:paraId="654EF1C4" w14:textId="77777777" w:rsidR="00416B7C" w:rsidRPr="00BE0AE5" w:rsidRDefault="00416B7C" w:rsidP="00416B7C">
      <w:pPr>
        <w:pStyle w:val="a2"/>
        <w:rPr>
          <w:rFonts w:cs="Times New Roman"/>
        </w:rPr>
      </w:pPr>
      <w:r w:rsidRPr="00BE0AE5">
        <w:rPr>
          <w:rFonts w:cs="Times New Roman"/>
        </w:rPr>
        <w:t xml:space="preserve">наречия </w:t>
      </w:r>
      <w:r w:rsidRPr="00BE0AE5">
        <w:rPr>
          <w:rStyle w:val="af1"/>
          <w:rFonts w:ascii="Times New Roman" w:cs="Times New Roman"/>
        </w:rPr>
        <w:t>还</w:t>
      </w:r>
      <w:r w:rsidRPr="00BE0AE5">
        <w:rPr>
          <w:rFonts w:cs="Times New Roman"/>
        </w:rPr>
        <w:t>, указывающего на продолженное действие;</w:t>
      </w:r>
    </w:p>
    <w:p w14:paraId="209DCB11" w14:textId="77777777" w:rsidR="00416B7C" w:rsidRPr="00BE0AE5" w:rsidRDefault="00416B7C" w:rsidP="00416B7C">
      <w:pPr>
        <w:pStyle w:val="a2"/>
        <w:rPr>
          <w:rFonts w:cs="Times New Roman"/>
        </w:rPr>
      </w:pPr>
      <w:r w:rsidRPr="00BE0AE5">
        <w:rPr>
          <w:rFonts w:cs="Times New Roman"/>
        </w:rPr>
        <w:t xml:space="preserve">наречия </w:t>
      </w:r>
      <w:r w:rsidRPr="00BE0AE5">
        <w:rPr>
          <w:rStyle w:val="af1"/>
          <w:rFonts w:ascii="Times New Roman" w:cs="Times New Roman"/>
        </w:rPr>
        <w:t>最</w:t>
      </w:r>
      <w:r w:rsidRPr="00BE0AE5">
        <w:rPr>
          <w:rFonts w:cs="Times New Roman"/>
        </w:rPr>
        <w:t xml:space="preserve"> в сочетании с глаголами;</w:t>
      </w:r>
    </w:p>
    <w:p w14:paraId="6083FD00" w14:textId="77777777" w:rsidR="00416B7C" w:rsidRPr="00BE0AE5" w:rsidRDefault="00416B7C" w:rsidP="00416B7C">
      <w:pPr>
        <w:pStyle w:val="a2"/>
        <w:rPr>
          <w:rFonts w:cs="Times New Roman"/>
        </w:rPr>
      </w:pPr>
      <w:r w:rsidRPr="00BE0AE5">
        <w:rPr>
          <w:rFonts w:cs="Times New Roman"/>
        </w:rPr>
        <w:t xml:space="preserve">словосочетания </w:t>
      </w:r>
      <w:proofErr w:type="spellStart"/>
      <w:r w:rsidRPr="00BE0AE5">
        <w:rPr>
          <w:rStyle w:val="af1"/>
          <w:rFonts w:ascii="Times New Roman" w:cs="Times New Roman"/>
        </w:rPr>
        <w:t>最好</w:t>
      </w:r>
      <w:proofErr w:type="spellEnd"/>
      <w:r w:rsidRPr="00BE0AE5">
        <w:rPr>
          <w:rFonts w:cs="Times New Roman"/>
        </w:rPr>
        <w:t xml:space="preserve"> в рекомендательных фразах;</w:t>
      </w:r>
    </w:p>
    <w:p w14:paraId="428DE12F" w14:textId="77777777" w:rsidR="00416B7C" w:rsidRPr="00BE0AE5" w:rsidRDefault="00416B7C" w:rsidP="00416B7C">
      <w:pPr>
        <w:pStyle w:val="a2"/>
        <w:rPr>
          <w:rFonts w:cs="Times New Roman"/>
        </w:rPr>
      </w:pPr>
      <w:r w:rsidRPr="00BE0AE5">
        <w:rPr>
          <w:rFonts w:cs="Times New Roman"/>
        </w:rPr>
        <w:t>служебного наречия (</w:t>
      </w:r>
      <w:r w:rsidRPr="00BE0AE5">
        <w:rPr>
          <w:rStyle w:val="af1"/>
          <w:rFonts w:ascii="Times New Roman" w:cs="Times New Roman"/>
        </w:rPr>
        <w:t>正</w:t>
      </w:r>
      <w:r w:rsidRPr="00BE0AE5">
        <w:rPr>
          <w:rFonts w:cs="Times New Roman"/>
        </w:rPr>
        <w:t>)</w:t>
      </w:r>
      <w:r w:rsidRPr="00BE0AE5">
        <w:rPr>
          <w:rStyle w:val="af1"/>
          <w:rFonts w:ascii="Times New Roman" w:cs="Times New Roman"/>
        </w:rPr>
        <w:t>在</w:t>
      </w:r>
      <w:r w:rsidRPr="00BE0AE5">
        <w:rPr>
          <w:rFonts w:cs="Times New Roman"/>
        </w:rPr>
        <w:t xml:space="preserve"> при обозначении продолженного действия, конструкции (</w:t>
      </w:r>
      <w:r w:rsidRPr="00BE0AE5">
        <w:rPr>
          <w:rStyle w:val="af1"/>
          <w:rFonts w:ascii="Times New Roman" w:cs="Times New Roman"/>
        </w:rPr>
        <w:t>正</w:t>
      </w:r>
      <w:r w:rsidRPr="00BE0AE5">
        <w:rPr>
          <w:rFonts w:cs="Times New Roman"/>
        </w:rPr>
        <w:t>)</w:t>
      </w:r>
      <w:r w:rsidRPr="00BE0AE5">
        <w:rPr>
          <w:rStyle w:val="af1"/>
          <w:rFonts w:ascii="Times New Roman" w:cs="Times New Roman"/>
        </w:rPr>
        <w:t>在</w:t>
      </w:r>
      <w:r w:rsidRPr="00BE0AE5">
        <w:rPr>
          <w:rFonts w:cs="Times New Roman"/>
        </w:rPr>
        <w:t xml:space="preserve">…… </w:t>
      </w:r>
      <w:r w:rsidRPr="00BE0AE5">
        <w:rPr>
          <w:rStyle w:val="af1"/>
          <w:rFonts w:ascii="Times New Roman" w:cs="Times New Roman"/>
        </w:rPr>
        <w:t>呢</w:t>
      </w:r>
      <w:r w:rsidRPr="00BE0AE5">
        <w:rPr>
          <w:rFonts w:cs="Times New Roman"/>
        </w:rPr>
        <w:t>;</w:t>
      </w:r>
    </w:p>
    <w:p w14:paraId="5804AF66" w14:textId="77777777" w:rsidR="00416B7C" w:rsidRPr="00BE0AE5" w:rsidRDefault="00416B7C" w:rsidP="00416B7C">
      <w:pPr>
        <w:pStyle w:val="a2"/>
        <w:rPr>
          <w:rStyle w:val="aa"/>
          <w:rFonts w:cs="Times New Roman"/>
        </w:rPr>
      </w:pPr>
      <w:r w:rsidRPr="00BE0AE5">
        <w:rPr>
          <w:rStyle w:val="aa"/>
          <w:rFonts w:cs="Times New Roman"/>
        </w:rPr>
        <w:t xml:space="preserve">наречия </w:t>
      </w:r>
      <w:proofErr w:type="spellStart"/>
      <w:r w:rsidRPr="00BE0AE5">
        <w:rPr>
          <w:rStyle w:val="af1"/>
          <w:rFonts w:ascii="Times New Roman" w:cs="Times New Roman"/>
        </w:rPr>
        <w:t>必须</w:t>
      </w:r>
      <w:proofErr w:type="spellEnd"/>
      <w:r w:rsidRPr="00BE0AE5">
        <w:rPr>
          <w:rStyle w:val="aa"/>
          <w:rFonts w:cs="Times New Roman"/>
        </w:rPr>
        <w:t xml:space="preserve"> и его отрицательной формы (</w:t>
      </w:r>
      <w:proofErr w:type="spellStart"/>
      <w:r w:rsidRPr="00BE0AE5">
        <w:rPr>
          <w:rStyle w:val="af1"/>
          <w:rFonts w:ascii="Times New Roman" w:cs="Times New Roman"/>
        </w:rPr>
        <w:t>不必</w:t>
      </w:r>
      <w:proofErr w:type="spellEnd"/>
      <w:r w:rsidRPr="00BE0AE5">
        <w:rPr>
          <w:rStyle w:val="aa"/>
          <w:rFonts w:cs="Times New Roman"/>
        </w:rPr>
        <w:t>);</w:t>
      </w:r>
    </w:p>
    <w:p w14:paraId="46C9C867" w14:textId="77777777" w:rsidR="00416B7C" w:rsidRPr="00BE0AE5" w:rsidRDefault="00416B7C" w:rsidP="00416B7C">
      <w:pPr>
        <w:pStyle w:val="a2"/>
        <w:rPr>
          <w:rFonts w:cs="Times New Roman"/>
        </w:rPr>
      </w:pPr>
      <w:r w:rsidRPr="00BE0AE5">
        <w:rPr>
          <w:rFonts w:cs="Times New Roman"/>
        </w:rPr>
        <w:t xml:space="preserve">союзов </w:t>
      </w:r>
      <w:r w:rsidRPr="00BE0AE5">
        <w:rPr>
          <w:rStyle w:val="af1"/>
          <w:rFonts w:ascii="Times New Roman" w:cs="Times New Roman"/>
        </w:rPr>
        <w:t>和</w:t>
      </w:r>
      <w:r w:rsidRPr="00BE0AE5">
        <w:rPr>
          <w:rFonts w:cs="Times New Roman"/>
        </w:rPr>
        <w:t xml:space="preserve">, </w:t>
      </w:r>
      <w:proofErr w:type="spellStart"/>
      <w:r w:rsidRPr="00BE0AE5">
        <w:rPr>
          <w:rStyle w:val="af1"/>
          <w:rFonts w:ascii="Times New Roman" w:cs="Times New Roman"/>
        </w:rPr>
        <w:t>或者</w:t>
      </w:r>
      <w:proofErr w:type="spellEnd"/>
      <w:r w:rsidRPr="00BE0AE5">
        <w:rPr>
          <w:rFonts w:cs="Times New Roman"/>
        </w:rPr>
        <w:t>;</w:t>
      </w:r>
    </w:p>
    <w:p w14:paraId="4619E3EB" w14:textId="77777777" w:rsidR="00416B7C" w:rsidRPr="00BE0AE5" w:rsidRDefault="00416B7C" w:rsidP="00416B7C">
      <w:pPr>
        <w:pStyle w:val="a2"/>
        <w:rPr>
          <w:rFonts w:cs="Times New Roman"/>
        </w:rPr>
      </w:pPr>
      <w:r w:rsidRPr="00BE0AE5">
        <w:rPr>
          <w:rFonts w:cs="Times New Roman"/>
        </w:rPr>
        <w:t xml:space="preserve">союза </w:t>
      </w:r>
      <w:proofErr w:type="spellStart"/>
      <w:r w:rsidRPr="00BE0AE5">
        <w:rPr>
          <w:rStyle w:val="af1"/>
          <w:rFonts w:ascii="Times New Roman" w:cs="Times New Roman"/>
        </w:rPr>
        <w:t>不过</w:t>
      </w:r>
      <w:proofErr w:type="spellEnd"/>
      <w:r w:rsidRPr="00BE0AE5">
        <w:rPr>
          <w:rFonts w:cs="Times New Roman"/>
        </w:rPr>
        <w:t xml:space="preserve"> в сложных предложениях и в значении «лишь»;</w:t>
      </w:r>
    </w:p>
    <w:p w14:paraId="6A4999AB" w14:textId="77777777" w:rsidR="00416B7C" w:rsidRPr="00BE0AE5" w:rsidRDefault="00416B7C" w:rsidP="00416B7C">
      <w:pPr>
        <w:pStyle w:val="a2"/>
        <w:rPr>
          <w:rFonts w:cs="Times New Roman"/>
        </w:rPr>
      </w:pPr>
      <w:r w:rsidRPr="00BE0AE5">
        <w:rPr>
          <w:rFonts w:cs="Times New Roman"/>
        </w:rPr>
        <w:t xml:space="preserve">союза </w:t>
      </w:r>
      <w:proofErr w:type="spellStart"/>
      <w:r w:rsidRPr="00BE0AE5">
        <w:rPr>
          <w:rStyle w:val="af1"/>
          <w:rFonts w:ascii="Times New Roman" w:cs="Times New Roman"/>
        </w:rPr>
        <w:t>还是</w:t>
      </w:r>
      <w:proofErr w:type="spellEnd"/>
      <w:r w:rsidRPr="00BE0AE5">
        <w:rPr>
          <w:rFonts w:cs="Times New Roman"/>
        </w:rPr>
        <w:t>, его использование в альтернативном вопросе;</w:t>
      </w:r>
    </w:p>
    <w:p w14:paraId="24991328" w14:textId="77777777" w:rsidR="00416B7C" w:rsidRPr="00BE0AE5" w:rsidRDefault="00416B7C" w:rsidP="00416B7C">
      <w:pPr>
        <w:pStyle w:val="a2"/>
        <w:rPr>
          <w:rFonts w:cs="Times New Roman"/>
        </w:rPr>
      </w:pPr>
      <w:r w:rsidRPr="00BE0AE5">
        <w:rPr>
          <w:rFonts w:cs="Times New Roman"/>
        </w:rPr>
        <w:t xml:space="preserve">предлога </w:t>
      </w:r>
      <w:r w:rsidRPr="00BE0AE5">
        <w:rPr>
          <w:rStyle w:val="af1"/>
          <w:rFonts w:ascii="Times New Roman" w:cs="Times New Roman"/>
        </w:rPr>
        <w:t>跟</w:t>
      </w:r>
      <w:r w:rsidRPr="00BE0AE5">
        <w:rPr>
          <w:rFonts w:cs="Times New Roman"/>
        </w:rPr>
        <w:t xml:space="preserve"> («с») и предложной конструкции ……</w:t>
      </w:r>
      <w:r w:rsidRPr="00BE0AE5">
        <w:rPr>
          <w:rStyle w:val="af1"/>
          <w:rFonts w:ascii="Times New Roman" w:cs="Times New Roman"/>
        </w:rPr>
        <w:t>跟</w:t>
      </w:r>
      <w:r w:rsidRPr="00BE0AE5">
        <w:rPr>
          <w:rFonts w:cs="Times New Roman"/>
        </w:rPr>
        <w:t>……</w:t>
      </w:r>
      <w:proofErr w:type="spellStart"/>
      <w:r w:rsidRPr="00BE0AE5">
        <w:rPr>
          <w:rStyle w:val="af1"/>
          <w:rFonts w:ascii="Times New Roman" w:cs="Times New Roman"/>
        </w:rPr>
        <w:t>一起</w:t>
      </w:r>
      <w:proofErr w:type="spellEnd"/>
      <w:r w:rsidRPr="00BE0AE5">
        <w:rPr>
          <w:rFonts w:cs="Times New Roman"/>
        </w:rPr>
        <w:t xml:space="preserve">……; предлога </w:t>
      </w:r>
      <w:r w:rsidRPr="00BE0AE5">
        <w:rPr>
          <w:rStyle w:val="af1"/>
          <w:rFonts w:ascii="Times New Roman" w:cs="Times New Roman"/>
        </w:rPr>
        <w:t>从</w:t>
      </w:r>
      <w:r w:rsidRPr="00BE0AE5">
        <w:rPr>
          <w:rFonts w:cs="Times New Roman"/>
        </w:rPr>
        <w:t xml:space="preserve"> («от»), предлога </w:t>
      </w:r>
      <w:r w:rsidRPr="00BE0AE5">
        <w:rPr>
          <w:rStyle w:val="af1"/>
          <w:rFonts w:ascii="Times New Roman" w:cs="Times New Roman"/>
        </w:rPr>
        <w:t>给</w:t>
      </w:r>
      <w:r w:rsidRPr="00BE0AE5">
        <w:rPr>
          <w:rFonts w:cs="Times New Roman"/>
        </w:rPr>
        <w:t xml:space="preserve"> и предложной конструкции, отвечающей на вопросы «кому?», «чему?»;</w:t>
      </w:r>
    </w:p>
    <w:p w14:paraId="1F80BDCD" w14:textId="77777777" w:rsidR="00416B7C" w:rsidRPr="00BE0AE5" w:rsidRDefault="00416B7C" w:rsidP="00416B7C">
      <w:pPr>
        <w:pStyle w:val="a2"/>
        <w:rPr>
          <w:rStyle w:val="aa"/>
          <w:rFonts w:cs="Times New Roman"/>
        </w:rPr>
      </w:pPr>
      <w:r w:rsidRPr="00BE0AE5">
        <w:rPr>
          <w:rStyle w:val="aa"/>
          <w:rFonts w:cs="Times New Roman"/>
        </w:rPr>
        <w:t xml:space="preserve">предлогов </w:t>
      </w:r>
      <w:r w:rsidRPr="00BE0AE5">
        <w:rPr>
          <w:rStyle w:val="af1"/>
          <w:rFonts w:ascii="Times New Roman" w:cs="Times New Roman"/>
        </w:rPr>
        <w:t>向</w:t>
      </w:r>
      <w:r w:rsidRPr="00BE0AE5">
        <w:rPr>
          <w:rStyle w:val="aa"/>
          <w:rFonts w:cs="Times New Roman"/>
        </w:rPr>
        <w:t xml:space="preserve">, </w:t>
      </w:r>
      <w:r w:rsidRPr="00BE0AE5">
        <w:rPr>
          <w:rStyle w:val="af1"/>
          <w:rFonts w:ascii="Times New Roman" w:cs="Times New Roman"/>
        </w:rPr>
        <w:t>往</w:t>
      </w:r>
      <w:r w:rsidRPr="00BE0AE5">
        <w:rPr>
          <w:rStyle w:val="aa"/>
          <w:rFonts w:cs="Times New Roman"/>
        </w:rPr>
        <w:t xml:space="preserve"> и предложных конструкций, вводящих направление действия;</w:t>
      </w:r>
    </w:p>
    <w:p w14:paraId="28FE13E7" w14:textId="77777777" w:rsidR="00416B7C" w:rsidRPr="00BE0AE5" w:rsidRDefault="00416B7C" w:rsidP="00416B7C">
      <w:pPr>
        <w:pStyle w:val="a2"/>
        <w:rPr>
          <w:rStyle w:val="aa"/>
          <w:rFonts w:cs="Times New Roman"/>
        </w:rPr>
      </w:pPr>
      <w:r w:rsidRPr="00BE0AE5">
        <w:rPr>
          <w:rStyle w:val="aa"/>
          <w:rFonts w:cs="Times New Roman"/>
        </w:rPr>
        <w:t xml:space="preserve">предлога </w:t>
      </w:r>
      <w:r w:rsidRPr="00BE0AE5">
        <w:rPr>
          <w:rStyle w:val="af1"/>
          <w:rFonts w:ascii="Times New Roman" w:cs="Times New Roman"/>
        </w:rPr>
        <w:t>为</w:t>
      </w:r>
      <w:r w:rsidRPr="00BE0AE5">
        <w:rPr>
          <w:rStyle w:val="aa"/>
          <w:rFonts w:cs="Times New Roman"/>
        </w:rPr>
        <w:t xml:space="preserve"> и предложной конструкции, уточняющей адресата или цель действия;</w:t>
      </w:r>
    </w:p>
    <w:p w14:paraId="364E41C3" w14:textId="77777777" w:rsidR="00416B7C" w:rsidRPr="00BE0AE5" w:rsidRDefault="00416B7C" w:rsidP="00416B7C">
      <w:pPr>
        <w:pStyle w:val="a2"/>
        <w:rPr>
          <w:rFonts w:cs="Times New Roman"/>
        </w:rPr>
      </w:pPr>
      <w:r w:rsidRPr="00BE0AE5">
        <w:rPr>
          <w:rFonts w:cs="Times New Roman"/>
        </w:rPr>
        <w:t xml:space="preserve">числительных от 1 до 10000 </w:t>
      </w:r>
      <w:r w:rsidRPr="00BE0AE5">
        <w:rPr>
          <w:rStyle w:val="aa"/>
          <w:rFonts w:cs="Times New Roman"/>
        </w:rPr>
        <w:t>(</w:t>
      </w:r>
      <w:proofErr w:type="spellStart"/>
      <w:r w:rsidRPr="00BE0AE5">
        <w:rPr>
          <w:rStyle w:val="af1"/>
          <w:rFonts w:ascii="Times New Roman" w:cs="Times New Roman"/>
        </w:rPr>
        <w:t>千，万</w:t>
      </w:r>
      <w:proofErr w:type="spellEnd"/>
      <w:r w:rsidRPr="00BE0AE5">
        <w:rPr>
          <w:rStyle w:val="aa"/>
          <w:rFonts w:cs="Times New Roman"/>
        </w:rPr>
        <w:t>)</w:t>
      </w:r>
      <w:r w:rsidRPr="00BE0AE5">
        <w:rPr>
          <w:rFonts w:cs="Times New Roman"/>
        </w:rPr>
        <w:t xml:space="preserve">, числительных </w:t>
      </w:r>
      <w:r w:rsidRPr="00BE0AE5">
        <w:rPr>
          <w:rStyle w:val="af1"/>
          <w:rFonts w:ascii="Times New Roman" w:cs="Times New Roman"/>
        </w:rPr>
        <w:t>二</w:t>
      </w:r>
      <w:r w:rsidRPr="00BE0AE5">
        <w:rPr>
          <w:rFonts w:cs="Times New Roman"/>
        </w:rPr>
        <w:t xml:space="preserve"> и </w:t>
      </w:r>
      <w:r w:rsidRPr="00BE0AE5">
        <w:rPr>
          <w:rStyle w:val="af1"/>
          <w:rFonts w:ascii="Times New Roman" w:cs="Times New Roman"/>
        </w:rPr>
        <w:t>两</w:t>
      </w:r>
      <w:r w:rsidRPr="00BE0AE5">
        <w:rPr>
          <w:rFonts w:cs="Times New Roman"/>
        </w:rPr>
        <w:t>;</w:t>
      </w:r>
    </w:p>
    <w:p w14:paraId="733D9C32" w14:textId="77777777" w:rsidR="00416B7C" w:rsidRPr="00BE0AE5" w:rsidRDefault="00416B7C" w:rsidP="00416B7C">
      <w:pPr>
        <w:pStyle w:val="a2"/>
        <w:rPr>
          <w:rFonts w:cs="Times New Roman"/>
        </w:rPr>
      </w:pPr>
      <w:r w:rsidRPr="00BE0AE5">
        <w:rPr>
          <w:rFonts w:cs="Times New Roman"/>
        </w:rPr>
        <w:t xml:space="preserve">порядковых числительных и префикса </w:t>
      </w:r>
      <w:r w:rsidRPr="00BE0AE5">
        <w:rPr>
          <w:rStyle w:val="af1"/>
          <w:rFonts w:ascii="Times New Roman" w:cs="Times New Roman"/>
        </w:rPr>
        <w:t>第</w:t>
      </w:r>
      <w:r w:rsidRPr="00BE0AE5">
        <w:rPr>
          <w:rFonts w:cs="Times New Roman"/>
        </w:rPr>
        <w:t>;</w:t>
      </w:r>
    </w:p>
    <w:p w14:paraId="1D9E1983" w14:textId="77777777" w:rsidR="00416B7C" w:rsidRPr="00BE0AE5" w:rsidRDefault="00416B7C" w:rsidP="00416B7C">
      <w:pPr>
        <w:pStyle w:val="a2"/>
        <w:rPr>
          <w:rFonts w:cs="Times New Roman"/>
        </w:rPr>
      </w:pPr>
      <w:r w:rsidRPr="00BE0AE5">
        <w:rPr>
          <w:rFonts w:cs="Times New Roman"/>
        </w:rPr>
        <w:t>счётных слов (классификаторов) (</w:t>
      </w:r>
      <w:r w:rsidRPr="00BE0AE5">
        <w:rPr>
          <w:rStyle w:val="af1"/>
          <w:rFonts w:ascii="Times New Roman" w:cs="Times New Roman"/>
        </w:rPr>
        <w:t>碗</w:t>
      </w:r>
      <w:r w:rsidRPr="00BE0AE5">
        <w:rPr>
          <w:rFonts w:cs="Times New Roman"/>
        </w:rPr>
        <w:t xml:space="preserve">, </w:t>
      </w:r>
      <w:r w:rsidRPr="00BE0AE5">
        <w:rPr>
          <w:rStyle w:val="af1"/>
          <w:rFonts w:ascii="Times New Roman" w:cs="Times New Roman"/>
        </w:rPr>
        <w:t>种</w:t>
      </w:r>
      <w:r w:rsidRPr="00BE0AE5">
        <w:rPr>
          <w:rFonts w:cs="Times New Roman"/>
        </w:rPr>
        <w:t xml:space="preserve"> и др.), универсального счётного слова </w:t>
      </w:r>
      <w:r w:rsidRPr="00BE0AE5">
        <w:rPr>
          <w:rStyle w:val="af1"/>
          <w:rFonts w:ascii="Times New Roman" w:cs="Times New Roman"/>
        </w:rPr>
        <w:t>个</w:t>
      </w:r>
      <w:r w:rsidRPr="00BE0AE5">
        <w:rPr>
          <w:rFonts w:cs="Times New Roman"/>
        </w:rPr>
        <w:t>,</w:t>
      </w:r>
    </w:p>
    <w:p w14:paraId="55456711" w14:textId="77777777" w:rsidR="00416B7C" w:rsidRPr="00BE0AE5" w:rsidRDefault="00416B7C" w:rsidP="00416B7C">
      <w:pPr>
        <w:pStyle w:val="a2"/>
        <w:rPr>
          <w:rFonts w:cs="Times New Roman"/>
        </w:rPr>
      </w:pPr>
      <w:r w:rsidRPr="00BE0AE5">
        <w:rPr>
          <w:rFonts w:cs="Times New Roman"/>
        </w:rPr>
        <w:t xml:space="preserve">вопросительной частицы </w:t>
      </w:r>
      <w:r w:rsidRPr="00BE0AE5">
        <w:rPr>
          <w:rStyle w:val="af1"/>
          <w:rFonts w:ascii="Times New Roman" w:cs="Times New Roman"/>
        </w:rPr>
        <w:t>吗</w:t>
      </w:r>
      <w:r w:rsidRPr="00BE0AE5">
        <w:rPr>
          <w:rFonts w:cs="Times New Roman"/>
        </w:rPr>
        <w:t>;</w:t>
      </w:r>
    </w:p>
    <w:p w14:paraId="628FE505" w14:textId="77777777" w:rsidR="00416B7C" w:rsidRPr="00BE0AE5" w:rsidRDefault="00416B7C" w:rsidP="00416B7C">
      <w:pPr>
        <w:pStyle w:val="a2"/>
        <w:rPr>
          <w:rFonts w:cs="Times New Roman"/>
        </w:rPr>
      </w:pPr>
      <w:r w:rsidRPr="00BE0AE5">
        <w:rPr>
          <w:rFonts w:cs="Times New Roman"/>
        </w:rPr>
        <w:t xml:space="preserve">модальной частицы </w:t>
      </w:r>
      <w:r w:rsidRPr="00BE0AE5">
        <w:rPr>
          <w:rStyle w:val="af1"/>
          <w:rFonts w:ascii="Times New Roman" w:cs="Times New Roman"/>
        </w:rPr>
        <w:t>呢</w:t>
      </w:r>
      <w:r w:rsidRPr="00BE0AE5">
        <w:rPr>
          <w:rFonts w:cs="Times New Roman"/>
        </w:rPr>
        <w:t xml:space="preserve"> для формирования неполного вопроса;</w:t>
      </w:r>
    </w:p>
    <w:p w14:paraId="4551D598" w14:textId="77777777" w:rsidR="00416B7C" w:rsidRPr="00BE0AE5" w:rsidRDefault="00416B7C" w:rsidP="00416B7C">
      <w:pPr>
        <w:pStyle w:val="a2"/>
        <w:rPr>
          <w:rFonts w:cs="Times New Roman"/>
        </w:rPr>
      </w:pPr>
      <w:r w:rsidRPr="00BE0AE5">
        <w:rPr>
          <w:rFonts w:cs="Times New Roman"/>
        </w:rPr>
        <w:lastRenderedPageBreak/>
        <w:t xml:space="preserve">модальной частицы </w:t>
      </w:r>
      <w:r w:rsidRPr="00BE0AE5">
        <w:rPr>
          <w:rStyle w:val="af1"/>
          <w:rFonts w:ascii="Times New Roman" w:cs="Times New Roman"/>
        </w:rPr>
        <w:t>了</w:t>
      </w:r>
      <w:r w:rsidRPr="00BE0AE5">
        <w:rPr>
          <w:rFonts w:cs="Times New Roman"/>
        </w:rPr>
        <w:t>;</w:t>
      </w:r>
    </w:p>
    <w:p w14:paraId="6F7C0DD2" w14:textId="77777777" w:rsidR="00416B7C" w:rsidRPr="00BE0AE5" w:rsidRDefault="00416B7C" w:rsidP="00416B7C">
      <w:pPr>
        <w:pStyle w:val="a2"/>
        <w:rPr>
          <w:rFonts w:cs="Times New Roman"/>
        </w:rPr>
      </w:pPr>
      <w:r w:rsidRPr="00BE0AE5">
        <w:rPr>
          <w:rFonts w:cs="Times New Roman"/>
        </w:rPr>
        <w:t xml:space="preserve">частицы </w:t>
      </w:r>
      <w:r w:rsidRPr="00BE0AE5">
        <w:rPr>
          <w:rStyle w:val="af1"/>
          <w:rFonts w:ascii="Times New Roman" w:cs="Times New Roman"/>
        </w:rPr>
        <w:t>吧</w:t>
      </w:r>
      <w:r w:rsidRPr="00BE0AE5">
        <w:rPr>
          <w:rFonts w:cs="Times New Roman"/>
        </w:rPr>
        <w:t xml:space="preserve"> в побудительных предложениях;</w:t>
      </w:r>
    </w:p>
    <w:p w14:paraId="052B16D2" w14:textId="77777777" w:rsidR="00416B7C" w:rsidRPr="00BE0AE5" w:rsidRDefault="00416B7C" w:rsidP="00416B7C">
      <w:pPr>
        <w:pStyle w:val="a2"/>
        <w:rPr>
          <w:rFonts w:cs="Times New Roman"/>
        </w:rPr>
      </w:pPr>
      <w:r w:rsidRPr="00BE0AE5">
        <w:rPr>
          <w:rFonts w:cs="Times New Roman"/>
        </w:rPr>
        <w:t xml:space="preserve">модальной частицы </w:t>
      </w:r>
      <w:r w:rsidRPr="00BE0AE5">
        <w:rPr>
          <w:rStyle w:val="af1"/>
          <w:rFonts w:ascii="Times New Roman" w:cs="Times New Roman"/>
        </w:rPr>
        <w:t>吧</w:t>
      </w:r>
      <w:r w:rsidRPr="00BE0AE5">
        <w:rPr>
          <w:rFonts w:cs="Times New Roman"/>
        </w:rPr>
        <w:t xml:space="preserve"> для выражения неопределённости или предположения;</w:t>
      </w:r>
    </w:p>
    <w:p w14:paraId="61172E8F" w14:textId="77777777" w:rsidR="00416B7C" w:rsidRPr="00BE0AE5" w:rsidRDefault="00416B7C" w:rsidP="00416B7C">
      <w:pPr>
        <w:pStyle w:val="a2"/>
        <w:rPr>
          <w:rStyle w:val="aa"/>
          <w:rFonts w:cs="Times New Roman"/>
        </w:rPr>
      </w:pPr>
      <w:r w:rsidRPr="00BE0AE5">
        <w:rPr>
          <w:rFonts w:cs="Times New Roman"/>
        </w:rPr>
        <w:t xml:space="preserve">суффикса </w:t>
      </w:r>
      <w:r w:rsidRPr="00BE0AE5">
        <w:rPr>
          <w:rStyle w:val="af1"/>
          <w:rFonts w:ascii="Times New Roman" w:cs="Times New Roman"/>
        </w:rPr>
        <w:t>了</w:t>
      </w:r>
      <w:r w:rsidRPr="00BE0AE5">
        <w:rPr>
          <w:rFonts w:cs="Times New Roman"/>
        </w:rPr>
        <w:t xml:space="preserve"> (для обозначения завершенности действия), </w:t>
      </w:r>
      <w:r w:rsidRPr="00BE0AE5">
        <w:rPr>
          <w:rStyle w:val="af1"/>
          <w:rFonts w:ascii="Times New Roman" w:cs="Times New Roman"/>
        </w:rPr>
        <w:t>过</w:t>
      </w:r>
      <w:r w:rsidRPr="00BE0AE5">
        <w:rPr>
          <w:rStyle w:val="aa"/>
          <w:rFonts w:cs="Times New Roman"/>
        </w:rPr>
        <w:t xml:space="preserve">, </w:t>
      </w:r>
      <w:r w:rsidRPr="00BE0AE5">
        <w:rPr>
          <w:rStyle w:val="af1"/>
          <w:rFonts w:ascii="Times New Roman" w:cs="Times New Roman"/>
        </w:rPr>
        <w:t>着</w:t>
      </w:r>
      <w:r w:rsidRPr="00BE0AE5">
        <w:rPr>
          <w:rStyle w:val="aa"/>
          <w:rFonts w:cs="Times New Roman"/>
        </w:rPr>
        <w:t>;</w:t>
      </w:r>
    </w:p>
    <w:p w14:paraId="51620D99" w14:textId="77777777" w:rsidR="00416B7C" w:rsidRPr="00BE0AE5" w:rsidRDefault="00416B7C" w:rsidP="00416B7C">
      <w:pPr>
        <w:pStyle w:val="a2"/>
        <w:rPr>
          <w:rFonts w:cs="Times New Roman"/>
        </w:rPr>
      </w:pPr>
      <w:r w:rsidRPr="00BE0AE5">
        <w:rPr>
          <w:rFonts w:cs="Times New Roman"/>
        </w:rPr>
        <w:t>междометий (</w:t>
      </w:r>
      <w:proofErr w:type="spellStart"/>
      <w:r w:rsidRPr="00BE0AE5">
        <w:rPr>
          <w:rStyle w:val="af1"/>
          <w:rFonts w:ascii="Times New Roman" w:cs="Times New Roman"/>
        </w:rPr>
        <w:t>啊，唉，哦</w:t>
      </w:r>
      <w:proofErr w:type="spellEnd"/>
      <w:r w:rsidRPr="00BE0AE5">
        <w:rPr>
          <w:rFonts w:cs="Times New Roman"/>
        </w:rPr>
        <w:t xml:space="preserve"> и др.,) для выражения чувств и эмоций в соответствии с коммуникативной ситуацией;</w:t>
      </w:r>
    </w:p>
    <w:p w14:paraId="39B084C5" w14:textId="77777777" w:rsidR="00416B7C" w:rsidRPr="00BE0AE5" w:rsidRDefault="00416B7C" w:rsidP="00416B7C">
      <w:pPr>
        <w:pStyle w:val="a2"/>
        <w:rPr>
          <w:rFonts w:cs="Times New Roman"/>
        </w:rPr>
      </w:pPr>
      <w:r w:rsidRPr="00BE0AE5">
        <w:rPr>
          <w:rFonts w:cs="Times New Roman"/>
        </w:rPr>
        <w:t>способов обозначения дат в китайском языке;</w:t>
      </w:r>
    </w:p>
    <w:p w14:paraId="43E23968" w14:textId="77777777" w:rsidR="00416B7C" w:rsidRPr="00BE0AE5" w:rsidRDefault="00416B7C" w:rsidP="00416B7C">
      <w:pPr>
        <w:pStyle w:val="a2"/>
        <w:rPr>
          <w:rFonts w:cs="Times New Roman"/>
        </w:rPr>
      </w:pPr>
      <w:r w:rsidRPr="00BE0AE5">
        <w:rPr>
          <w:rFonts w:cs="Times New Roman"/>
        </w:rPr>
        <w:t>способов обозначения дней недели;</w:t>
      </w:r>
    </w:p>
    <w:p w14:paraId="58C11B54" w14:textId="77777777" w:rsidR="00416B7C" w:rsidRPr="00BE0AE5" w:rsidRDefault="00416B7C" w:rsidP="00416B7C">
      <w:pPr>
        <w:pStyle w:val="a2"/>
        <w:rPr>
          <w:rFonts w:cs="Times New Roman"/>
        </w:rPr>
      </w:pPr>
      <w:r w:rsidRPr="00BE0AE5">
        <w:rPr>
          <w:rFonts w:cs="Times New Roman"/>
        </w:rPr>
        <w:t>способов обозначения точного времени;</w:t>
      </w:r>
    </w:p>
    <w:p w14:paraId="03424979" w14:textId="77777777" w:rsidR="00416B7C" w:rsidRPr="00BE0AE5" w:rsidRDefault="00416B7C" w:rsidP="00416B7C">
      <w:pPr>
        <w:pStyle w:val="a2"/>
        <w:rPr>
          <w:rFonts w:cs="Times New Roman"/>
        </w:rPr>
      </w:pPr>
      <w:r w:rsidRPr="00BE0AE5">
        <w:rPr>
          <w:rFonts w:cs="Times New Roman"/>
        </w:rPr>
        <w:t>различных способов обозначения количества, в том числе неопределённого количества: счётного слова/наречия (</w:t>
      </w:r>
      <w:r w:rsidRPr="00BE0AE5">
        <w:rPr>
          <w:rStyle w:val="af1"/>
          <w:rFonts w:ascii="Times New Roman" w:cs="Times New Roman"/>
        </w:rPr>
        <w:t>一</w:t>
      </w:r>
      <w:r w:rsidRPr="00BE0AE5">
        <w:rPr>
          <w:rFonts w:cs="Times New Roman"/>
        </w:rPr>
        <w:t>)</w:t>
      </w:r>
      <w:proofErr w:type="spellStart"/>
      <w:r w:rsidRPr="00BE0AE5">
        <w:rPr>
          <w:rStyle w:val="af1"/>
          <w:rFonts w:ascii="Times New Roman" w:cs="Times New Roman"/>
        </w:rPr>
        <w:t>点儿</w:t>
      </w:r>
      <w:proofErr w:type="spellEnd"/>
      <w:r w:rsidRPr="00BE0AE5">
        <w:rPr>
          <w:rFonts w:cs="Times New Roman"/>
        </w:rPr>
        <w:t>;</w:t>
      </w:r>
    </w:p>
    <w:p w14:paraId="21096646" w14:textId="77777777" w:rsidR="00416B7C" w:rsidRPr="00BE0AE5" w:rsidRDefault="00416B7C" w:rsidP="00416B7C">
      <w:pPr>
        <w:pStyle w:val="a2"/>
        <w:rPr>
          <w:rFonts w:cs="Times New Roman"/>
        </w:rPr>
      </w:pPr>
      <w:r w:rsidRPr="00BE0AE5">
        <w:rPr>
          <w:rFonts w:cs="Times New Roman"/>
        </w:rPr>
        <w:t xml:space="preserve">словосочетания </w:t>
      </w:r>
      <w:proofErr w:type="spellStart"/>
      <w:r w:rsidRPr="00BE0AE5">
        <w:rPr>
          <w:rStyle w:val="af1"/>
          <w:rFonts w:ascii="Times New Roman" w:cs="Times New Roman"/>
        </w:rPr>
        <w:t>有（一）点儿</w:t>
      </w:r>
      <w:proofErr w:type="spellEnd"/>
      <w:r w:rsidRPr="00BE0AE5">
        <w:rPr>
          <w:rFonts w:cs="Times New Roman"/>
        </w:rPr>
        <w:t xml:space="preserve">, отличия от </w:t>
      </w:r>
      <w:proofErr w:type="spellStart"/>
      <w:r w:rsidRPr="00BE0AE5">
        <w:rPr>
          <w:rStyle w:val="af1"/>
          <w:rFonts w:ascii="Times New Roman" w:cs="Times New Roman"/>
        </w:rPr>
        <w:t>一点儿</w:t>
      </w:r>
      <w:proofErr w:type="spellEnd"/>
      <w:r w:rsidRPr="00BE0AE5">
        <w:rPr>
          <w:rFonts w:cs="Times New Roman"/>
        </w:rPr>
        <w:t>;</w:t>
      </w:r>
    </w:p>
    <w:p w14:paraId="00A55192" w14:textId="77777777" w:rsidR="00416B7C" w:rsidRPr="00BE0AE5" w:rsidRDefault="00416B7C" w:rsidP="00416B7C">
      <w:pPr>
        <w:pStyle w:val="a2"/>
        <w:rPr>
          <w:rStyle w:val="aa"/>
          <w:rFonts w:cs="Times New Roman"/>
        </w:rPr>
      </w:pPr>
      <w:r w:rsidRPr="00BE0AE5">
        <w:rPr>
          <w:rStyle w:val="aa"/>
          <w:rFonts w:cs="Times New Roman"/>
        </w:rPr>
        <w:t xml:space="preserve">словосочетания </w:t>
      </w:r>
      <w:proofErr w:type="spellStart"/>
      <w:r w:rsidRPr="00BE0AE5">
        <w:rPr>
          <w:rStyle w:val="af1"/>
          <w:rFonts w:ascii="Times New Roman" w:cs="Times New Roman"/>
        </w:rPr>
        <w:t>一下儿</w:t>
      </w:r>
      <w:proofErr w:type="spellEnd"/>
      <w:r w:rsidRPr="00BE0AE5">
        <w:rPr>
          <w:rStyle w:val="aa"/>
          <w:rFonts w:cs="Times New Roman"/>
        </w:rPr>
        <w:t xml:space="preserve"> с глаголом;</w:t>
      </w:r>
    </w:p>
    <w:p w14:paraId="6136F2C1" w14:textId="77777777" w:rsidR="00416B7C" w:rsidRPr="00BE0AE5" w:rsidRDefault="00416B7C" w:rsidP="00416B7C">
      <w:pPr>
        <w:pStyle w:val="a2"/>
        <w:rPr>
          <w:rFonts w:cs="Times New Roman"/>
        </w:rPr>
      </w:pPr>
      <w:r w:rsidRPr="00BE0AE5">
        <w:rPr>
          <w:rFonts w:cs="Times New Roman"/>
        </w:rPr>
        <w:t>обстоятельство времени;</w:t>
      </w:r>
    </w:p>
    <w:p w14:paraId="140BB01B" w14:textId="77777777" w:rsidR="00416B7C" w:rsidRPr="00BE0AE5" w:rsidRDefault="00416B7C" w:rsidP="00416B7C">
      <w:pPr>
        <w:pStyle w:val="a2"/>
        <w:rPr>
          <w:rFonts w:cs="Times New Roman"/>
        </w:rPr>
      </w:pPr>
      <w:r w:rsidRPr="00BE0AE5">
        <w:rPr>
          <w:rFonts w:cs="Times New Roman"/>
        </w:rPr>
        <w:t xml:space="preserve">оборот </w:t>
      </w:r>
      <w:proofErr w:type="spellStart"/>
      <w:r w:rsidRPr="00BE0AE5">
        <w:rPr>
          <w:rStyle w:val="af1"/>
          <w:rFonts w:ascii="Times New Roman" w:cs="Times New Roman"/>
        </w:rPr>
        <w:t>的时候</w:t>
      </w:r>
      <w:proofErr w:type="spellEnd"/>
      <w:r w:rsidRPr="00BE0AE5">
        <w:rPr>
          <w:rFonts w:cs="Times New Roman"/>
        </w:rPr>
        <w:t xml:space="preserve"> («</w:t>
      </w:r>
      <w:proofErr w:type="gramStart"/>
      <w:r w:rsidRPr="00BE0AE5">
        <w:rPr>
          <w:rFonts w:cs="Times New Roman"/>
        </w:rPr>
        <w:t>во время</w:t>
      </w:r>
      <w:proofErr w:type="gramEnd"/>
      <w:r w:rsidRPr="00BE0AE5">
        <w:rPr>
          <w:rFonts w:cs="Times New Roman"/>
        </w:rPr>
        <w:t>…»);</w:t>
      </w:r>
    </w:p>
    <w:p w14:paraId="1F6FC085" w14:textId="77777777" w:rsidR="00416B7C" w:rsidRPr="00BE0AE5" w:rsidRDefault="00416B7C" w:rsidP="00416B7C">
      <w:pPr>
        <w:pStyle w:val="a2"/>
        <w:rPr>
          <w:rFonts w:cs="Times New Roman"/>
        </w:rPr>
      </w:pPr>
      <w:r w:rsidRPr="00BE0AE5">
        <w:rPr>
          <w:rFonts w:cs="Times New Roman"/>
        </w:rPr>
        <w:t xml:space="preserve">способы выяснения времени с вопросительными словосочетаниями </w:t>
      </w:r>
      <w:proofErr w:type="spellStart"/>
      <w:r w:rsidRPr="00BE0AE5">
        <w:rPr>
          <w:rStyle w:val="af1"/>
          <w:rFonts w:ascii="Times New Roman" w:cs="Times New Roman"/>
        </w:rPr>
        <w:t>几点</w:t>
      </w:r>
      <w:proofErr w:type="spellEnd"/>
      <w:r w:rsidRPr="00BE0AE5">
        <w:rPr>
          <w:rFonts w:cs="Times New Roman"/>
        </w:rPr>
        <w:t xml:space="preserve"> и </w:t>
      </w:r>
      <w:proofErr w:type="spellStart"/>
      <w:r w:rsidRPr="00BE0AE5">
        <w:rPr>
          <w:rStyle w:val="af1"/>
          <w:rFonts w:ascii="Times New Roman" w:cs="Times New Roman"/>
        </w:rPr>
        <w:t>什么时候</w:t>
      </w:r>
      <w:proofErr w:type="spellEnd"/>
      <w:r w:rsidRPr="00BE0AE5">
        <w:rPr>
          <w:rFonts w:cs="Times New Roman"/>
        </w:rPr>
        <w:t>;</w:t>
      </w:r>
    </w:p>
    <w:p w14:paraId="1D397773" w14:textId="77777777" w:rsidR="00416B7C" w:rsidRPr="00BE0AE5" w:rsidRDefault="00416B7C" w:rsidP="00416B7C">
      <w:pPr>
        <w:pStyle w:val="a2"/>
        <w:rPr>
          <w:rFonts w:cs="Times New Roman"/>
        </w:rPr>
      </w:pPr>
      <w:r w:rsidRPr="00BE0AE5">
        <w:rPr>
          <w:rFonts w:cs="Times New Roman"/>
        </w:rPr>
        <w:t>обстоятельства времени;</w:t>
      </w:r>
    </w:p>
    <w:p w14:paraId="40A8350B" w14:textId="77777777" w:rsidR="00416B7C" w:rsidRPr="00BE0AE5" w:rsidRDefault="00416B7C" w:rsidP="00416B7C">
      <w:pPr>
        <w:pStyle w:val="a2"/>
        <w:rPr>
          <w:rFonts w:cs="Times New Roman"/>
        </w:rPr>
      </w:pPr>
      <w:r w:rsidRPr="00BE0AE5">
        <w:rPr>
          <w:rFonts w:cs="Times New Roman"/>
        </w:rPr>
        <w:t xml:space="preserve">оборота </w:t>
      </w:r>
      <w:proofErr w:type="spellStart"/>
      <w:r w:rsidRPr="00BE0AE5">
        <w:rPr>
          <w:rStyle w:val="af1"/>
          <w:rFonts w:ascii="Times New Roman" w:cs="Times New Roman"/>
        </w:rPr>
        <w:t>的时候</w:t>
      </w:r>
      <w:proofErr w:type="spellEnd"/>
      <w:r w:rsidRPr="00BE0AE5">
        <w:rPr>
          <w:rFonts w:cs="Times New Roman"/>
        </w:rPr>
        <w:t xml:space="preserve"> («</w:t>
      </w:r>
      <w:proofErr w:type="gramStart"/>
      <w:r w:rsidRPr="00BE0AE5">
        <w:rPr>
          <w:rFonts w:cs="Times New Roman"/>
        </w:rPr>
        <w:t>во время</w:t>
      </w:r>
      <w:proofErr w:type="gramEnd"/>
      <w:r w:rsidRPr="00BE0AE5">
        <w:rPr>
          <w:rFonts w:cs="Times New Roman"/>
        </w:rPr>
        <w:t>…»);</w:t>
      </w:r>
    </w:p>
    <w:p w14:paraId="1007BEAA" w14:textId="77777777" w:rsidR="00416B7C" w:rsidRPr="00BE0AE5" w:rsidRDefault="00416B7C" w:rsidP="00416B7C">
      <w:pPr>
        <w:pStyle w:val="a2"/>
        <w:rPr>
          <w:rFonts w:cs="Times New Roman"/>
        </w:rPr>
      </w:pPr>
      <w:r w:rsidRPr="00BE0AE5">
        <w:rPr>
          <w:rFonts w:cs="Times New Roman"/>
        </w:rPr>
        <w:t xml:space="preserve">способов выяснения времени с вопросительными словосочетаниями </w:t>
      </w:r>
      <w:proofErr w:type="spellStart"/>
      <w:r w:rsidRPr="00BE0AE5">
        <w:rPr>
          <w:rStyle w:val="af1"/>
          <w:rFonts w:ascii="Times New Roman" w:cs="Times New Roman"/>
        </w:rPr>
        <w:t>几点</w:t>
      </w:r>
      <w:proofErr w:type="spellEnd"/>
      <w:r w:rsidRPr="00BE0AE5">
        <w:rPr>
          <w:rFonts w:cs="Times New Roman"/>
        </w:rPr>
        <w:t xml:space="preserve"> и </w:t>
      </w:r>
      <w:proofErr w:type="spellStart"/>
      <w:r w:rsidRPr="00BE0AE5">
        <w:rPr>
          <w:rStyle w:val="af1"/>
          <w:rFonts w:ascii="Times New Roman" w:cs="Times New Roman"/>
        </w:rPr>
        <w:t>什么时候</w:t>
      </w:r>
      <w:proofErr w:type="spellEnd"/>
      <w:r w:rsidRPr="00BE0AE5">
        <w:rPr>
          <w:rFonts w:cs="Times New Roman"/>
        </w:rPr>
        <w:t>;</w:t>
      </w:r>
    </w:p>
    <w:p w14:paraId="142A472B" w14:textId="77777777" w:rsidR="00416B7C" w:rsidRPr="00BE0AE5" w:rsidRDefault="00416B7C" w:rsidP="00416B7C">
      <w:pPr>
        <w:pStyle w:val="a2"/>
        <w:rPr>
          <w:rFonts w:cs="Times New Roman"/>
        </w:rPr>
      </w:pPr>
      <w:r w:rsidRPr="00BE0AE5">
        <w:rPr>
          <w:rFonts w:cs="Times New Roman"/>
        </w:rPr>
        <w:t>обстоятельства места;</w:t>
      </w:r>
    </w:p>
    <w:p w14:paraId="34F8F412" w14:textId="77777777" w:rsidR="00416B7C" w:rsidRPr="00BE0AE5" w:rsidRDefault="00416B7C" w:rsidP="00416B7C">
      <w:pPr>
        <w:pStyle w:val="a2"/>
        <w:rPr>
          <w:rFonts w:cs="Times New Roman"/>
        </w:rPr>
      </w:pPr>
      <w:r w:rsidRPr="00BE0AE5">
        <w:rPr>
          <w:rFonts w:cs="Times New Roman"/>
        </w:rPr>
        <w:t>способов описания местонахождения, в том числе с помощью локативов (</w:t>
      </w:r>
      <w:r w:rsidRPr="00BE0AE5">
        <w:rPr>
          <w:rStyle w:val="af1"/>
          <w:rFonts w:ascii="Times New Roman" w:cs="Times New Roman"/>
        </w:rPr>
        <w:t>里</w:t>
      </w:r>
      <w:r w:rsidRPr="00BE0AE5">
        <w:rPr>
          <w:rFonts w:cs="Times New Roman"/>
        </w:rPr>
        <w:t xml:space="preserve">, </w:t>
      </w:r>
      <w:r w:rsidRPr="00BE0AE5">
        <w:rPr>
          <w:rStyle w:val="af1"/>
          <w:rFonts w:ascii="Times New Roman" w:cs="Times New Roman"/>
        </w:rPr>
        <w:t>上</w:t>
      </w:r>
      <w:r w:rsidRPr="00BE0AE5">
        <w:rPr>
          <w:rFonts w:cs="Times New Roman"/>
        </w:rPr>
        <w:t xml:space="preserve"> и других) и их сочетания с </w:t>
      </w:r>
      <w:r w:rsidRPr="00BE0AE5">
        <w:rPr>
          <w:rStyle w:val="af1"/>
          <w:rFonts w:ascii="Times New Roman" w:cs="Times New Roman"/>
        </w:rPr>
        <w:t>面</w:t>
      </w:r>
      <w:r w:rsidRPr="00BE0AE5">
        <w:rPr>
          <w:rFonts w:cs="Times New Roman"/>
        </w:rPr>
        <w:t xml:space="preserve"> и </w:t>
      </w:r>
      <w:r w:rsidRPr="00BE0AE5">
        <w:rPr>
          <w:rStyle w:val="af1"/>
          <w:rFonts w:ascii="Times New Roman" w:cs="Times New Roman"/>
        </w:rPr>
        <w:t>边</w:t>
      </w:r>
      <w:r w:rsidRPr="00BE0AE5">
        <w:rPr>
          <w:rFonts w:cs="Times New Roman"/>
        </w:rPr>
        <w:t>,</w:t>
      </w:r>
    </w:p>
    <w:p w14:paraId="4DB819E6" w14:textId="77777777" w:rsidR="00416B7C" w:rsidRPr="00BE0AE5" w:rsidRDefault="00416B7C" w:rsidP="00416B7C">
      <w:pPr>
        <w:pStyle w:val="a2"/>
        <w:rPr>
          <w:rFonts w:cs="Times New Roman"/>
        </w:rPr>
      </w:pPr>
      <w:r w:rsidRPr="00BE0AE5">
        <w:rPr>
          <w:rFonts w:cs="Times New Roman"/>
        </w:rPr>
        <w:t>послелогов со значением места (</w:t>
      </w:r>
      <w:proofErr w:type="spellStart"/>
      <w:r w:rsidRPr="00BE0AE5">
        <w:rPr>
          <w:rStyle w:val="af1"/>
          <w:rFonts w:ascii="Times New Roman" w:cs="Times New Roman"/>
        </w:rPr>
        <w:t>上面</w:t>
      </w:r>
      <w:proofErr w:type="spellEnd"/>
      <w:r w:rsidRPr="00BE0AE5">
        <w:rPr>
          <w:rFonts w:cs="Times New Roman"/>
        </w:rPr>
        <w:t xml:space="preserve">, </w:t>
      </w:r>
      <w:proofErr w:type="spellStart"/>
      <w:r w:rsidRPr="00BE0AE5">
        <w:rPr>
          <w:rStyle w:val="af1"/>
          <w:rFonts w:ascii="Times New Roman" w:cs="Times New Roman"/>
        </w:rPr>
        <w:t>下面</w:t>
      </w:r>
      <w:proofErr w:type="spellEnd"/>
      <w:r w:rsidRPr="00BE0AE5">
        <w:rPr>
          <w:rFonts w:cs="Times New Roman"/>
        </w:rPr>
        <w:t xml:space="preserve">, </w:t>
      </w:r>
      <w:r w:rsidRPr="00BE0AE5">
        <w:rPr>
          <w:rStyle w:val="af1"/>
          <w:rFonts w:ascii="Times New Roman" w:cs="Times New Roman"/>
        </w:rPr>
        <w:t>左</w:t>
      </w:r>
      <w:r w:rsidRPr="00BE0AE5">
        <w:rPr>
          <w:rFonts w:cs="Times New Roman"/>
        </w:rPr>
        <w:t xml:space="preserve">, </w:t>
      </w:r>
      <w:r w:rsidRPr="00BE0AE5">
        <w:rPr>
          <w:rStyle w:val="af1"/>
          <w:rFonts w:ascii="Times New Roman" w:cs="Times New Roman"/>
        </w:rPr>
        <w:t>右</w:t>
      </w:r>
      <w:r w:rsidRPr="00BE0AE5">
        <w:rPr>
          <w:rFonts w:cs="Times New Roman"/>
        </w:rPr>
        <w:t xml:space="preserve"> и другие);</w:t>
      </w:r>
    </w:p>
    <w:p w14:paraId="2AC671B6" w14:textId="77777777" w:rsidR="00416B7C" w:rsidRPr="00BE0AE5" w:rsidRDefault="00416B7C" w:rsidP="00416B7C">
      <w:pPr>
        <w:pStyle w:val="a2"/>
        <w:rPr>
          <w:rFonts w:cs="Times New Roman"/>
        </w:rPr>
      </w:pPr>
      <w:r w:rsidRPr="00BE0AE5">
        <w:rPr>
          <w:rFonts w:cs="Times New Roman"/>
        </w:rPr>
        <w:t xml:space="preserve">обозначения местоположения с помощью </w:t>
      </w:r>
      <w:r w:rsidRPr="00BE0AE5">
        <w:rPr>
          <w:rStyle w:val="af1"/>
          <w:rFonts w:ascii="Times New Roman" w:cs="Times New Roman"/>
        </w:rPr>
        <w:t>在</w:t>
      </w:r>
      <w:r w:rsidRPr="00BE0AE5">
        <w:rPr>
          <w:rFonts w:cs="Times New Roman"/>
        </w:rPr>
        <w:t xml:space="preserve"> в сочетании с личными местоимениями </w:t>
      </w:r>
      <w:proofErr w:type="spellStart"/>
      <w:r w:rsidRPr="00BE0AE5">
        <w:rPr>
          <w:rStyle w:val="af1"/>
          <w:rFonts w:ascii="Times New Roman" w:cs="Times New Roman"/>
        </w:rPr>
        <w:t>这儿</w:t>
      </w:r>
      <w:proofErr w:type="spellEnd"/>
      <w:r w:rsidRPr="00BE0AE5">
        <w:rPr>
          <w:rFonts w:cs="Times New Roman"/>
        </w:rPr>
        <w:t xml:space="preserve"> и </w:t>
      </w:r>
      <w:proofErr w:type="spellStart"/>
      <w:r w:rsidRPr="00BE0AE5">
        <w:rPr>
          <w:rStyle w:val="af1"/>
          <w:rFonts w:ascii="Times New Roman" w:cs="Times New Roman"/>
        </w:rPr>
        <w:t>那儿</w:t>
      </w:r>
      <w:proofErr w:type="spellEnd"/>
      <w:r w:rsidRPr="00BE0AE5">
        <w:rPr>
          <w:rFonts w:cs="Times New Roman"/>
        </w:rPr>
        <w:t>;</w:t>
      </w:r>
    </w:p>
    <w:p w14:paraId="1A050ED6" w14:textId="77777777" w:rsidR="00416B7C" w:rsidRPr="00BE0AE5" w:rsidRDefault="00416B7C" w:rsidP="00416B7C">
      <w:pPr>
        <w:pStyle w:val="a2"/>
        <w:rPr>
          <w:rFonts w:cs="Times New Roman"/>
        </w:rPr>
      </w:pPr>
      <w:r w:rsidRPr="00BE0AE5">
        <w:rPr>
          <w:rFonts w:cs="Times New Roman"/>
        </w:rPr>
        <w:t xml:space="preserve">словосочетания </w:t>
      </w:r>
      <w:proofErr w:type="spellStart"/>
      <w:r w:rsidRPr="00BE0AE5">
        <w:rPr>
          <w:rStyle w:val="af1"/>
          <w:rFonts w:ascii="Times New Roman" w:cs="Times New Roman"/>
        </w:rPr>
        <w:t>住在</w:t>
      </w:r>
      <w:proofErr w:type="spellEnd"/>
      <w:r w:rsidRPr="00BE0AE5">
        <w:rPr>
          <w:rFonts w:cs="Times New Roman"/>
        </w:rPr>
        <w:t xml:space="preserve"> в сочетании с существительным со значением места;</w:t>
      </w:r>
    </w:p>
    <w:p w14:paraId="4F16F8AA" w14:textId="77777777" w:rsidR="00416B7C" w:rsidRPr="00BE0AE5" w:rsidRDefault="00416B7C" w:rsidP="00416B7C">
      <w:pPr>
        <w:pStyle w:val="a2"/>
        <w:rPr>
          <w:rFonts w:cs="Times New Roman"/>
        </w:rPr>
      </w:pPr>
      <w:r w:rsidRPr="00BE0AE5">
        <w:rPr>
          <w:rFonts w:cs="Times New Roman"/>
        </w:rPr>
        <w:t xml:space="preserve">обозначения местонахождения/наличия с помощью глагола-связки </w:t>
      </w:r>
      <w:r w:rsidRPr="00BE0AE5">
        <w:rPr>
          <w:rStyle w:val="af1"/>
          <w:rFonts w:ascii="Times New Roman" w:cs="Times New Roman"/>
        </w:rPr>
        <w:t>是</w:t>
      </w:r>
      <w:r w:rsidRPr="00BE0AE5">
        <w:rPr>
          <w:rFonts w:cs="Times New Roman"/>
        </w:rPr>
        <w:t>;</w:t>
      </w:r>
    </w:p>
    <w:p w14:paraId="3F4E7231" w14:textId="77777777" w:rsidR="00416B7C" w:rsidRPr="00BE0AE5" w:rsidRDefault="00416B7C" w:rsidP="00416B7C">
      <w:pPr>
        <w:pStyle w:val="a2"/>
        <w:rPr>
          <w:rFonts w:cs="Times New Roman"/>
        </w:rPr>
      </w:pPr>
      <w:r w:rsidRPr="00BE0AE5">
        <w:rPr>
          <w:rFonts w:cs="Times New Roman"/>
        </w:rPr>
        <w:t xml:space="preserve">конструкций </w:t>
      </w:r>
      <w:r w:rsidRPr="00BE0AE5">
        <w:rPr>
          <w:rStyle w:val="af1"/>
          <w:rFonts w:ascii="Times New Roman" w:cs="Times New Roman"/>
        </w:rPr>
        <w:t>不</w:t>
      </w:r>
      <w:r w:rsidRPr="00BE0AE5">
        <w:rPr>
          <w:rFonts w:cs="Times New Roman"/>
        </w:rPr>
        <w:t>……</w:t>
      </w:r>
      <w:proofErr w:type="spellStart"/>
      <w:r w:rsidRPr="00BE0AE5">
        <w:rPr>
          <w:rStyle w:val="af1"/>
          <w:rFonts w:ascii="Times New Roman" w:cs="Times New Roman"/>
        </w:rPr>
        <w:t>也不</w:t>
      </w:r>
      <w:proofErr w:type="spellEnd"/>
      <w:r w:rsidRPr="00BE0AE5">
        <w:rPr>
          <w:rFonts w:cs="Times New Roman"/>
        </w:rPr>
        <w:t xml:space="preserve">……; </w:t>
      </w:r>
      <w:proofErr w:type="spellStart"/>
      <w:r w:rsidRPr="00BE0AE5">
        <w:rPr>
          <w:rStyle w:val="af1"/>
          <w:rFonts w:ascii="Times New Roman" w:cs="Times New Roman"/>
        </w:rPr>
        <w:t>有的</w:t>
      </w:r>
      <w:proofErr w:type="spellEnd"/>
      <w:r w:rsidRPr="00BE0AE5">
        <w:rPr>
          <w:rFonts w:cs="Times New Roman"/>
        </w:rPr>
        <w:t>……</w:t>
      </w:r>
      <w:r w:rsidRPr="00BE0AE5">
        <w:rPr>
          <w:rStyle w:val="af1"/>
          <w:rFonts w:ascii="Times New Roman" w:cs="Times New Roman"/>
        </w:rPr>
        <w:t>，</w:t>
      </w:r>
      <w:proofErr w:type="spellStart"/>
      <w:r w:rsidRPr="00BE0AE5">
        <w:rPr>
          <w:rStyle w:val="af1"/>
          <w:rFonts w:ascii="Times New Roman" w:cs="Times New Roman"/>
        </w:rPr>
        <w:t>有的</w:t>
      </w:r>
      <w:proofErr w:type="spellEnd"/>
      <w:proofErr w:type="gramStart"/>
      <w:r w:rsidRPr="00BE0AE5">
        <w:rPr>
          <w:rFonts w:cs="Times New Roman"/>
        </w:rPr>
        <w:t>…….</w:t>
      </w:r>
      <w:proofErr w:type="gramEnd"/>
      <w:r w:rsidRPr="00BE0AE5">
        <w:rPr>
          <w:rFonts w:cs="Times New Roman"/>
        </w:rPr>
        <w:t>;</w:t>
      </w:r>
    </w:p>
    <w:p w14:paraId="3F7F92E0" w14:textId="77777777" w:rsidR="00416B7C" w:rsidRPr="00BE0AE5" w:rsidRDefault="00416B7C" w:rsidP="00416B7C">
      <w:pPr>
        <w:pStyle w:val="a2"/>
        <w:rPr>
          <w:rFonts w:cs="Times New Roman"/>
        </w:rPr>
      </w:pPr>
      <w:r w:rsidRPr="00BE0AE5">
        <w:rPr>
          <w:rFonts w:cs="Times New Roman"/>
        </w:rPr>
        <w:t xml:space="preserve">союзной конструкции </w:t>
      </w:r>
      <w:proofErr w:type="spellStart"/>
      <w:r w:rsidRPr="00BE0AE5">
        <w:rPr>
          <w:rStyle w:val="af1"/>
          <w:rFonts w:ascii="Times New Roman" w:cs="Times New Roman"/>
        </w:rPr>
        <w:t>因为</w:t>
      </w:r>
      <w:proofErr w:type="spellEnd"/>
      <w:r w:rsidRPr="00BE0AE5">
        <w:rPr>
          <w:rFonts w:cs="Times New Roman"/>
        </w:rPr>
        <w:t>……, (</w:t>
      </w:r>
      <w:proofErr w:type="spellStart"/>
      <w:r w:rsidRPr="00BE0AE5">
        <w:rPr>
          <w:rStyle w:val="af1"/>
          <w:rFonts w:ascii="Times New Roman" w:cs="Times New Roman"/>
        </w:rPr>
        <w:t>所以</w:t>
      </w:r>
      <w:proofErr w:type="spellEnd"/>
      <w:r w:rsidRPr="00BE0AE5">
        <w:rPr>
          <w:rFonts w:cs="Times New Roman"/>
        </w:rPr>
        <w:t>……), оформляющей причинно-следственную связь;</w:t>
      </w:r>
    </w:p>
    <w:p w14:paraId="1C326362" w14:textId="77777777" w:rsidR="00416B7C" w:rsidRPr="00BE0AE5" w:rsidRDefault="00416B7C" w:rsidP="00416B7C">
      <w:pPr>
        <w:pStyle w:val="a2"/>
        <w:rPr>
          <w:rFonts w:cs="Times New Roman"/>
        </w:rPr>
      </w:pPr>
      <w:r w:rsidRPr="00BE0AE5">
        <w:rPr>
          <w:rFonts w:cs="Times New Roman"/>
        </w:rPr>
        <w:t xml:space="preserve">сложного предложения условия с конструкцией </w:t>
      </w:r>
      <w:proofErr w:type="spellStart"/>
      <w:r w:rsidRPr="00BE0AE5">
        <w:rPr>
          <w:rStyle w:val="af1"/>
          <w:rFonts w:ascii="Times New Roman" w:cs="Times New Roman"/>
        </w:rPr>
        <w:t>如果</w:t>
      </w:r>
      <w:proofErr w:type="spellEnd"/>
      <w:r w:rsidRPr="00BE0AE5">
        <w:rPr>
          <w:rFonts w:cs="Times New Roman"/>
        </w:rPr>
        <w:t xml:space="preserve">……, </w:t>
      </w:r>
      <w:r w:rsidRPr="00BE0AE5">
        <w:rPr>
          <w:rStyle w:val="af1"/>
          <w:rFonts w:ascii="Times New Roman" w:cs="Times New Roman"/>
        </w:rPr>
        <w:t>就</w:t>
      </w:r>
      <w:r w:rsidRPr="00BE0AE5">
        <w:rPr>
          <w:rFonts w:cs="Times New Roman"/>
        </w:rPr>
        <w:t>……;</w:t>
      </w:r>
    </w:p>
    <w:p w14:paraId="541B6F6E" w14:textId="77777777" w:rsidR="00416B7C" w:rsidRPr="00BE0AE5" w:rsidRDefault="00416B7C" w:rsidP="00416B7C">
      <w:pPr>
        <w:pStyle w:val="a2"/>
        <w:rPr>
          <w:rFonts w:cs="Times New Roman"/>
        </w:rPr>
      </w:pPr>
      <w:r w:rsidRPr="00BE0AE5">
        <w:rPr>
          <w:rFonts w:cs="Times New Roman"/>
        </w:rPr>
        <w:t xml:space="preserve">сложного предложения условия с союзом </w:t>
      </w:r>
      <w:proofErr w:type="spellStart"/>
      <w:r w:rsidRPr="00BE0AE5">
        <w:rPr>
          <w:rStyle w:val="af1"/>
          <w:rFonts w:ascii="Times New Roman" w:cs="Times New Roman"/>
        </w:rPr>
        <w:t>要是</w:t>
      </w:r>
      <w:proofErr w:type="spellEnd"/>
      <w:r w:rsidRPr="00BE0AE5">
        <w:rPr>
          <w:rFonts w:cs="Times New Roman"/>
        </w:rPr>
        <w:t>;</w:t>
      </w:r>
    </w:p>
    <w:p w14:paraId="3B8EBE15" w14:textId="77777777" w:rsidR="00416B7C" w:rsidRPr="00BE0AE5" w:rsidRDefault="00416B7C" w:rsidP="00416B7C">
      <w:pPr>
        <w:pStyle w:val="a2"/>
        <w:rPr>
          <w:rFonts w:cs="Times New Roman"/>
        </w:rPr>
      </w:pPr>
      <w:r w:rsidRPr="00BE0AE5">
        <w:rPr>
          <w:rFonts w:cs="Times New Roman"/>
        </w:rPr>
        <w:t xml:space="preserve">конструкций </w:t>
      </w:r>
      <w:proofErr w:type="spellStart"/>
      <w:r w:rsidRPr="00BE0AE5">
        <w:rPr>
          <w:rStyle w:val="af1"/>
          <w:rFonts w:ascii="Times New Roman" w:cs="Times New Roman"/>
        </w:rPr>
        <w:t>就要</w:t>
      </w:r>
      <w:proofErr w:type="spellEnd"/>
      <w:r w:rsidRPr="00BE0AE5">
        <w:rPr>
          <w:rFonts w:cs="Times New Roman"/>
        </w:rPr>
        <w:t>……</w:t>
      </w:r>
      <w:r w:rsidRPr="00BE0AE5">
        <w:rPr>
          <w:rStyle w:val="af1"/>
          <w:rFonts w:ascii="Times New Roman" w:cs="Times New Roman"/>
        </w:rPr>
        <w:t>了</w:t>
      </w:r>
      <w:r w:rsidRPr="00BE0AE5">
        <w:rPr>
          <w:rFonts w:cs="Times New Roman"/>
        </w:rPr>
        <w:t xml:space="preserve">; </w:t>
      </w:r>
      <w:r w:rsidRPr="00BE0AE5">
        <w:rPr>
          <w:rStyle w:val="af1"/>
          <w:rFonts w:ascii="Times New Roman" w:cs="Times New Roman"/>
        </w:rPr>
        <w:t>从</w:t>
      </w:r>
      <w:r w:rsidRPr="00BE0AE5">
        <w:rPr>
          <w:rFonts w:cs="Times New Roman"/>
        </w:rPr>
        <w:t>……</w:t>
      </w:r>
      <w:r w:rsidRPr="00BE0AE5">
        <w:rPr>
          <w:rStyle w:val="af1"/>
          <w:rFonts w:ascii="Times New Roman" w:cs="Times New Roman"/>
        </w:rPr>
        <w:t>到</w:t>
      </w:r>
      <w:r w:rsidRPr="00BE0AE5">
        <w:rPr>
          <w:rFonts w:cs="Times New Roman"/>
        </w:rPr>
        <w:t xml:space="preserve">……; </w:t>
      </w:r>
      <w:r w:rsidRPr="00BE0AE5">
        <w:rPr>
          <w:rStyle w:val="af1"/>
          <w:rFonts w:ascii="Times New Roman" w:cs="Times New Roman"/>
        </w:rPr>
        <w:t>又</w:t>
      </w:r>
      <w:r w:rsidRPr="00BE0AE5">
        <w:rPr>
          <w:rFonts w:cs="Times New Roman"/>
        </w:rPr>
        <w:t>……</w:t>
      </w:r>
      <w:r w:rsidRPr="00BE0AE5">
        <w:rPr>
          <w:rStyle w:val="af1"/>
          <w:rFonts w:ascii="Times New Roman" w:cs="Times New Roman"/>
        </w:rPr>
        <w:t>又</w:t>
      </w:r>
      <w:r w:rsidRPr="00BE0AE5">
        <w:rPr>
          <w:rFonts w:cs="Times New Roman"/>
        </w:rPr>
        <w:t>……;</w:t>
      </w:r>
    </w:p>
    <w:p w14:paraId="6E1EED6A" w14:textId="77777777" w:rsidR="00416B7C" w:rsidRPr="00BE0AE5" w:rsidRDefault="00416B7C" w:rsidP="00416B7C">
      <w:pPr>
        <w:pStyle w:val="a2"/>
        <w:rPr>
          <w:rFonts w:cs="Times New Roman"/>
        </w:rPr>
      </w:pPr>
      <w:r w:rsidRPr="00BE0AE5">
        <w:rPr>
          <w:rFonts w:cs="Times New Roman"/>
        </w:rPr>
        <w:lastRenderedPageBreak/>
        <w:t xml:space="preserve">конструкций сравнения с предлогом </w:t>
      </w:r>
      <w:r w:rsidRPr="00BE0AE5">
        <w:rPr>
          <w:rStyle w:val="af1"/>
          <w:rFonts w:ascii="Times New Roman" w:cs="Times New Roman"/>
        </w:rPr>
        <w:t>比</w:t>
      </w:r>
      <w:r w:rsidRPr="00BE0AE5">
        <w:rPr>
          <w:rFonts w:cs="Times New Roman"/>
        </w:rPr>
        <w:t xml:space="preserve"> и его отрицательной формой (</w:t>
      </w:r>
      <w:proofErr w:type="spellStart"/>
      <w:r w:rsidRPr="00BE0AE5">
        <w:rPr>
          <w:rStyle w:val="af1"/>
          <w:rFonts w:ascii="Times New Roman" w:cs="Times New Roman"/>
        </w:rPr>
        <w:t>没有</w:t>
      </w:r>
      <w:proofErr w:type="spellEnd"/>
      <w:r w:rsidRPr="00BE0AE5">
        <w:rPr>
          <w:rFonts w:cs="Times New Roman"/>
        </w:rPr>
        <w:t>);</w:t>
      </w:r>
    </w:p>
    <w:p w14:paraId="3386E7C8" w14:textId="77777777" w:rsidR="00416B7C" w:rsidRPr="00BE0AE5" w:rsidRDefault="00416B7C" w:rsidP="00416B7C">
      <w:pPr>
        <w:pStyle w:val="a2"/>
        <w:rPr>
          <w:rFonts w:cs="Times New Roman"/>
        </w:rPr>
      </w:pPr>
      <w:r w:rsidRPr="00BE0AE5">
        <w:rPr>
          <w:rFonts w:cs="Times New Roman"/>
        </w:rPr>
        <w:t xml:space="preserve">сравнительной конструкции </w:t>
      </w:r>
      <w:r w:rsidRPr="00BE0AE5">
        <w:rPr>
          <w:rStyle w:val="af1"/>
          <w:rFonts w:ascii="Times New Roman" w:cs="Times New Roman"/>
        </w:rPr>
        <w:t>比</w:t>
      </w:r>
      <w:r w:rsidRPr="00BE0AE5">
        <w:rPr>
          <w:rFonts w:cs="Times New Roman"/>
        </w:rPr>
        <w:t>……</w:t>
      </w:r>
      <w:r w:rsidRPr="00BE0AE5">
        <w:rPr>
          <w:rStyle w:val="af1"/>
          <w:rFonts w:ascii="Times New Roman" w:cs="Times New Roman"/>
        </w:rPr>
        <w:t>更</w:t>
      </w:r>
      <w:r w:rsidRPr="00BE0AE5">
        <w:rPr>
          <w:rFonts w:cs="Times New Roman"/>
        </w:rPr>
        <w:t xml:space="preserve"> + прилагательное;</w:t>
      </w:r>
    </w:p>
    <w:p w14:paraId="5976A943" w14:textId="77777777" w:rsidR="00416B7C" w:rsidRPr="00BE0AE5" w:rsidRDefault="00416B7C" w:rsidP="00416B7C">
      <w:pPr>
        <w:pStyle w:val="a2"/>
        <w:rPr>
          <w:rFonts w:cs="Times New Roman"/>
        </w:rPr>
      </w:pPr>
      <w:r w:rsidRPr="00BE0AE5">
        <w:rPr>
          <w:rFonts w:cs="Times New Roman"/>
        </w:rPr>
        <w:t xml:space="preserve">конструкции уподобления </w:t>
      </w:r>
      <w:r w:rsidRPr="00BE0AE5">
        <w:rPr>
          <w:rStyle w:val="af1"/>
          <w:rFonts w:ascii="Times New Roman" w:cs="Times New Roman"/>
        </w:rPr>
        <w:t>跟</w:t>
      </w:r>
      <w:r w:rsidRPr="00BE0AE5">
        <w:rPr>
          <w:rFonts w:cs="Times New Roman"/>
        </w:rPr>
        <w:t>……</w:t>
      </w:r>
      <w:proofErr w:type="spellStart"/>
      <w:r w:rsidRPr="00BE0AE5">
        <w:rPr>
          <w:rStyle w:val="af1"/>
          <w:rFonts w:ascii="Times New Roman" w:cs="Times New Roman"/>
        </w:rPr>
        <w:t>一样</w:t>
      </w:r>
      <w:proofErr w:type="spellEnd"/>
      <w:r w:rsidRPr="00BE0AE5">
        <w:rPr>
          <w:rFonts w:cs="Times New Roman"/>
        </w:rPr>
        <w:t xml:space="preserve"> и </w:t>
      </w:r>
      <w:r w:rsidRPr="00BE0AE5">
        <w:rPr>
          <w:rStyle w:val="af1"/>
          <w:rFonts w:ascii="Times New Roman" w:cs="Times New Roman"/>
        </w:rPr>
        <w:t>和</w:t>
      </w:r>
      <w:r w:rsidRPr="00BE0AE5">
        <w:rPr>
          <w:rFonts w:cs="Times New Roman"/>
        </w:rPr>
        <w:t>/</w:t>
      </w:r>
      <w:r w:rsidRPr="00BE0AE5">
        <w:rPr>
          <w:rStyle w:val="af1"/>
          <w:rFonts w:ascii="Times New Roman" w:cs="Times New Roman"/>
        </w:rPr>
        <w:t>跟</w:t>
      </w:r>
      <w:r w:rsidRPr="00BE0AE5">
        <w:rPr>
          <w:rFonts w:cs="Times New Roman"/>
        </w:rPr>
        <w:t>……</w:t>
      </w:r>
      <w:proofErr w:type="spellStart"/>
      <w:r w:rsidRPr="00BE0AE5">
        <w:rPr>
          <w:rStyle w:val="af1"/>
          <w:rFonts w:ascii="Times New Roman" w:cs="Times New Roman"/>
        </w:rPr>
        <w:t>一样</w:t>
      </w:r>
      <w:proofErr w:type="spellEnd"/>
      <w:r w:rsidRPr="00BE0AE5">
        <w:rPr>
          <w:rFonts w:cs="Times New Roman"/>
        </w:rPr>
        <w:t xml:space="preserve"> + прилагательное;</w:t>
      </w:r>
    </w:p>
    <w:p w14:paraId="384865BA" w14:textId="77777777" w:rsidR="00416B7C" w:rsidRPr="00BE0AE5" w:rsidRDefault="00416B7C" w:rsidP="00416B7C">
      <w:pPr>
        <w:pStyle w:val="a2"/>
        <w:rPr>
          <w:rFonts w:cs="Times New Roman"/>
        </w:rPr>
      </w:pPr>
      <w:r w:rsidRPr="00BE0AE5">
        <w:rPr>
          <w:rFonts w:cs="Times New Roman"/>
        </w:rPr>
        <w:t>дополнения цели;</w:t>
      </w:r>
    </w:p>
    <w:p w14:paraId="4C736A1C" w14:textId="77777777" w:rsidR="00416B7C" w:rsidRPr="00BE0AE5" w:rsidRDefault="00416B7C" w:rsidP="00416B7C">
      <w:pPr>
        <w:pStyle w:val="a2"/>
        <w:rPr>
          <w:rStyle w:val="aa"/>
          <w:rFonts w:cs="Times New Roman"/>
        </w:rPr>
      </w:pPr>
      <w:r w:rsidRPr="00BE0AE5">
        <w:rPr>
          <w:rStyle w:val="aa"/>
          <w:rFonts w:cs="Times New Roman"/>
        </w:rPr>
        <w:t xml:space="preserve">предложений с предлогом </w:t>
      </w:r>
      <w:r w:rsidRPr="00BE0AE5">
        <w:rPr>
          <w:rStyle w:val="af1"/>
          <w:rFonts w:ascii="Times New Roman" w:cs="Times New Roman"/>
        </w:rPr>
        <w:t>把</w:t>
      </w:r>
      <w:r w:rsidRPr="00BE0AE5">
        <w:rPr>
          <w:rStyle w:val="aa"/>
          <w:rFonts w:cs="Times New Roman"/>
        </w:rPr>
        <w:t xml:space="preserve"> и инверсии прямого дополнения;</w:t>
      </w:r>
    </w:p>
    <w:p w14:paraId="02BA9056" w14:textId="77777777" w:rsidR="00416B7C" w:rsidRPr="00BE0AE5" w:rsidRDefault="00416B7C" w:rsidP="00416B7C">
      <w:pPr>
        <w:pStyle w:val="a2"/>
        <w:rPr>
          <w:rStyle w:val="aa"/>
          <w:rFonts w:cs="Times New Roman"/>
        </w:rPr>
      </w:pPr>
      <w:r w:rsidRPr="00BE0AE5">
        <w:rPr>
          <w:rStyle w:val="aa"/>
          <w:rFonts w:cs="Times New Roman"/>
        </w:rPr>
        <w:t xml:space="preserve">предложений с предлогом </w:t>
      </w:r>
      <w:r w:rsidRPr="00BE0AE5">
        <w:rPr>
          <w:rStyle w:val="af1"/>
          <w:rFonts w:ascii="Times New Roman" w:cs="Times New Roman"/>
        </w:rPr>
        <w:t>把</w:t>
      </w:r>
      <w:r w:rsidRPr="00BE0AE5">
        <w:rPr>
          <w:rStyle w:val="aa"/>
          <w:rFonts w:cs="Times New Roman"/>
        </w:rPr>
        <w:t xml:space="preserve"> и конструкцией «</w:t>
      </w:r>
      <w:r w:rsidRPr="00BE0AE5">
        <w:rPr>
          <w:rStyle w:val="af1"/>
          <w:rFonts w:ascii="Times New Roman" w:cs="Times New Roman"/>
        </w:rPr>
        <w:t>在</w:t>
      </w:r>
      <w:r w:rsidRPr="00BE0AE5">
        <w:rPr>
          <w:rStyle w:val="aa"/>
          <w:rFonts w:cs="Times New Roman"/>
        </w:rPr>
        <w:t xml:space="preserve"> + существительное/местоимение/имя собственное + локатив»;</w:t>
      </w:r>
    </w:p>
    <w:p w14:paraId="4A3FF6C1" w14:textId="77777777" w:rsidR="00416B7C" w:rsidRPr="00BE0AE5" w:rsidRDefault="00416B7C" w:rsidP="00416B7C">
      <w:pPr>
        <w:pStyle w:val="a2"/>
        <w:rPr>
          <w:rStyle w:val="aa"/>
          <w:rFonts w:cs="Times New Roman"/>
        </w:rPr>
      </w:pPr>
      <w:r w:rsidRPr="00BE0AE5">
        <w:rPr>
          <w:rStyle w:val="aa"/>
          <w:rFonts w:cs="Times New Roman"/>
        </w:rPr>
        <w:t xml:space="preserve">дополнительных элементов результата, степени или образа действия со специальным инфиксом </w:t>
      </w:r>
      <w:r w:rsidRPr="00BE0AE5">
        <w:rPr>
          <w:rStyle w:val="af1"/>
          <w:rFonts w:ascii="Times New Roman" w:cs="Times New Roman"/>
        </w:rPr>
        <w:t>得</w:t>
      </w:r>
      <w:r w:rsidRPr="00BE0AE5">
        <w:rPr>
          <w:rStyle w:val="aa"/>
          <w:rFonts w:cs="Times New Roman"/>
        </w:rPr>
        <w:t>;</w:t>
      </w:r>
    </w:p>
    <w:p w14:paraId="12EA16D8" w14:textId="77777777" w:rsidR="00416B7C" w:rsidRPr="00BE0AE5" w:rsidRDefault="00416B7C" w:rsidP="00416B7C">
      <w:pPr>
        <w:pStyle w:val="a2"/>
        <w:rPr>
          <w:rFonts w:cs="Times New Roman"/>
        </w:rPr>
      </w:pPr>
      <w:r w:rsidRPr="00BE0AE5">
        <w:rPr>
          <w:rFonts w:cs="Times New Roman"/>
        </w:rPr>
        <w:t>дополнительного элемента</w:t>
      </w:r>
      <w:r w:rsidRPr="00BE0AE5">
        <w:rPr>
          <w:rStyle w:val="aa"/>
          <w:rFonts w:cs="Times New Roman"/>
        </w:rPr>
        <w:t xml:space="preserve"> </w:t>
      </w:r>
      <w:r w:rsidRPr="00BE0AE5">
        <w:rPr>
          <w:rFonts w:cs="Times New Roman"/>
        </w:rPr>
        <w:t>результата и результативных морфем (</w:t>
      </w:r>
      <w:r w:rsidRPr="00BE0AE5">
        <w:rPr>
          <w:rStyle w:val="af1"/>
          <w:rFonts w:ascii="Times New Roman" w:cs="Times New Roman"/>
        </w:rPr>
        <w:t>完</w:t>
      </w:r>
      <w:r w:rsidRPr="00BE0AE5">
        <w:rPr>
          <w:rFonts w:cs="Times New Roman"/>
        </w:rPr>
        <w:t xml:space="preserve"> и др.);</w:t>
      </w:r>
    </w:p>
    <w:p w14:paraId="397B26F3" w14:textId="77777777" w:rsidR="00416B7C" w:rsidRPr="00BE0AE5" w:rsidRDefault="00416B7C" w:rsidP="00416B7C">
      <w:pPr>
        <w:pStyle w:val="a2"/>
        <w:rPr>
          <w:rStyle w:val="aa"/>
          <w:rFonts w:cs="Times New Roman"/>
        </w:rPr>
      </w:pPr>
      <w:r w:rsidRPr="00BE0AE5">
        <w:rPr>
          <w:rStyle w:val="aa"/>
          <w:rFonts w:cs="Times New Roman"/>
        </w:rPr>
        <w:t>результативных глаголов;</w:t>
      </w:r>
    </w:p>
    <w:p w14:paraId="449200E2" w14:textId="77777777" w:rsidR="00416B7C" w:rsidRPr="00BE0AE5" w:rsidRDefault="00416B7C" w:rsidP="00416B7C">
      <w:pPr>
        <w:pStyle w:val="a2"/>
        <w:rPr>
          <w:rStyle w:val="aa"/>
          <w:rFonts w:cs="Times New Roman"/>
        </w:rPr>
      </w:pPr>
      <w:r w:rsidRPr="00BE0AE5">
        <w:rPr>
          <w:rStyle w:val="aa"/>
          <w:rFonts w:cs="Times New Roman"/>
        </w:rPr>
        <w:t xml:space="preserve">простых модификаторов направления </w:t>
      </w:r>
      <w:r w:rsidRPr="00BE0AE5">
        <w:rPr>
          <w:rStyle w:val="af1"/>
          <w:rFonts w:ascii="Times New Roman" w:cs="Times New Roman"/>
        </w:rPr>
        <w:t>去</w:t>
      </w:r>
      <w:r w:rsidRPr="00BE0AE5">
        <w:rPr>
          <w:rStyle w:val="aa"/>
          <w:rFonts w:cs="Times New Roman"/>
        </w:rPr>
        <w:t xml:space="preserve"> и </w:t>
      </w:r>
      <w:r w:rsidRPr="00BE0AE5">
        <w:rPr>
          <w:rStyle w:val="af1"/>
          <w:rFonts w:ascii="Times New Roman" w:cs="Times New Roman"/>
        </w:rPr>
        <w:t>来</w:t>
      </w:r>
      <w:r w:rsidRPr="00BE0AE5">
        <w:rPr>
          <w:rStyle w:val="aa"/>
          <w:rFonts w:cs="Times New Roman"/>
        </w:rPr>
        <w:t>;</w:t>
      </w:r>
    </w:p>
    <w:p w14:paraId="3038B851" w14:textId="77777777" w:rsidR="00416B7C" w:rsidRPr="00BE0AE5" w:rsidRDefault="00416B7C" w:rsidP="00416B7C">
      <w:pPr>
        <w:pStyle w:val="a2"/>
        <w:rPr>
          <w:rFonts w:cs="Times New Roman"/>
        </w:rPr>
      </w:pPr>
      <w:r w:rsidRPr="00BE0AE5">
        <w:rPr>
          <w:rFonts w:cs="Times New Roman"/>
        </w:rPr>
        <w:t>прямой и косвенной речи.</w:t>
      </w:r>
    </w:p>
    <w:p w14:paraId="0B03C994" w14:textId="77777777" w:rsidR="00416B7C" w:rsidRPr="00BE0AE5" w:rsidRDefault="00416B7C" w:rsidP="00416B7C">
      <w:pPr>
        <w:pStyle w:val="52"/>
        <w:rPr>
          <w:rFonts w:cs="Times New Roman"/>
        </w:rPr>
      </w:pPr>
      <w:r w:rsidRPr="00BE0AE5">
        <w:rPr>
          <w:rFonts w:cs="Times New Roman"/>
        </w:rPr>
        <w:t>Социокультурные знания и умения</w:t>
      </w:r>
    </w:p>
    <w:p w14:paraId="2B58F78D" w14:textId="77777777" w:rsidR="00416B7C" w:rsidRPr="00BE0AE5" w:rsidRDefault="00416B7C" w:rsidP="00416B7C">
      <w:pPr>
        <w:pStyle w:val="a8"/>
        <w:rPr>
          <w:rFonts w:cs="Times New Roman"/>
        </w:rPr>
      </w:pPr>
      <w:r w:rsidRPr="00BE0AE5">
        <w:rPr>
          <w:rFonts w:cs="Times New Roman"/>
        </w:rPr>
        <w:t xml:space="preserve">Употребление в </w:t>
      </w:r>
      <w:proofErr w:type="spellStart"/>
      <w:r w:rsidRPr="00BE0AE5">
        <w:rPr>
          <w:rFonts w:cs="Times New Roman"/>
        </w:rPr>
        <w:t>устнои</w:t>
      </w:r>
      <w:proofErr w:type="spellEnd"/>
      <w:r w:rsidRPr="00BE0AE5">
        <w:rPr>
          <w:rFonts w:cs="Times New Roman"/>
        </w:rPr>
        <w:t xml:space="preserve">̆ и </w:t>
      </w:r>
      <w:proofErr w:type="spellStart"/>
      <w:r w:rsidRPr="00BE0AE5">
        <w:rPr>
          <w:rFonts w:cs="Times New Roman"/>
        </w:rPr>
        <w:t>письменнои</w:t>
      </w:r>
      <w:proofErr w:type="spellEnd"/>
      <w:r w:rsidRPr="00BE0AE5">
        <w:rPr>
          <w:rFonts w:cs="Times New Roman"/>
        </w:rPr>
        <w:t>̆ речи в ситуациях формального и неформального общения тематической фоновой лексики, а также основных норм речевого этикета, принятых в странах изучаемого языка.</w:t>
      </w:r>
    </w:p>
    <w:p w14:paraId="0F1DAC53" w14:textId="77777777" w:rsidR="00416B7C" w:rsidRPr="00BE0AE5" w:rsidRDefault="00416B7C" w:rsidP="00416B7C">
      <w:pPr>
        <w:pStyle w:val="a8"/>
        <w:rPr>
          <w:rFonts w:cs="Times New Roman"/>
        </w:rPr>
      </w:pPr>
      <w:r w:rsidRPr="00BE0AE5">
        <w:rPr>
          <w:rFonts w:cs="Times New Roman"/>
        </w:rPr>
        <w:t xml:space="preserve">Краткое представление родной страны и культуры на </w:t>
      </w:r>
      <w:proofErr w:type="spellStart"/>
      <w:r w:rsidRPr="00BE0AE5">
        <w:rPr>
          <w:rFonts w:cs="Times New Roman"/>
        </w:rPr>
        <w:t>китайском</w:t>
      </w:r>
      <w:proofErr w:type="spellEnd"/>
      <w:r w:rsidRPr="00BE0AE5">
        <w:rPr>
          <w:rFonts w:cs="Times New Roman"/>
        </w:rPr>
        <w:t xml:space="preserve"> языке.</w:t>
      </w:r>
    </w:p>
    <w:p w14:paraId="0068A64D" w14:textId="77777777" w:rsidR="00416B7C" w:rsidRPr="00BE0AE5" w:rsidRDefault="00416B7C" w:rsidP="00416B7C">
      <w:pPr>
        <w:pStyle w:val="a8"/>
        <w:rPr>
          <w:rFonts w:cs="Times New Roman"/>
        </w:rPr>
      </w:pPr>
      <w:r w:rsidRPr="00BE0AE5">
        <w:rPr>
          <w:rFonts w:cs="Times New Roman"/>
          <w:spacing w:val="-1"/>
        </w:rPr>
        <w:t xml:space="preserve">Краткая беседа о сходстве и различиях в традициях </w:t>
      </w:r>
      <w:proofErr w:type="spellStart"/>
      <w:r w:rsidRPr="00BE0AE5">
        <w:rPr>
          <w:rFonts w:cs="Times New Roman"/>
          <w:spacing w:val="-1"/>
        </w:rPr>
        <w:t>своеи</w:t>
      </w:r>
      <w:proofErr w:type="spellEnd"/>
      <w:r w:rsidRPr="00BE0AE5">
        <w:rPr>
          <w:rFonts w:cs="Times New Roman"/>
          <w:spacing w:val="-1"/>
        </w:rPr>
        <w:t xml:space="preserve">̆ страны и Китая, а также других стран, в которых широко используется </w:t>
      </w:r>
      <w:proofErr w:type="spellStart"/>
      <w:r w:rsidRPr="00BE0AE5">
        <w:rPr>
          <w:rFonts w:cs="Times New Roman"/>
          <w:spacing w:val="-1"/>
        </w:rPr>
        <w:t>китайскии</w:t>
      </w:r>
      <w:proofErr w:type="spellEnd"/>
      <w:r w:rsidRPr="00BE0AE5">
        <w:rPr>
          <w:rFonts w:cs="Times New Roman"/>
          <w:spacing w:val="-1"/>
        </w:rPr>
        <w:t xml:space="preserve">̆ язык, об особенностях образа жизни, быта, культуры, о некоторых произведениях </w:t>
      </w:r>
      <w:proofErr w:type="spellStart"/>
      <w:r w:rsidRPr="00BE0AE5">
        <w:rPr>
          <w:rFonts w:cs="Times New Roman"/>
          <w:spacing w:val="-1"/>
        </w:rPr>
        <w:t>художественнои</w:t>
      </w:r>
      <w:proofErr w:type="spellEnd"/>
      <w:r w:rsidRPr="00BE0AE5">
        <w:rPr>
          <w:rFonts w:cs="Times New Roman"/>
          <w:spacing w:val="-1"/>
        </w:rPr>
        <w:t xml:space="preserve">̆ литературы, кинематографа, музыки, всемирно известных достопримечательностях на </w:t>
      </w:r>
      <w:proofErr w:type="spellStart"/>
      <w:r w:rsidRPr="00BE0AE5">
        <w:rPr>
          <w:rFonts w:cs="Times New Roman"/>
          <w:spacing w:val="-1"/>
        </w:rPr>
        <w:t>китайском</w:t>
      </w:r>
      <w:proofErr w:type="spellEnd"/>
      <w:r w:rsidRPr="00BE0AE5">
        <w:rPr>
          <w:rFonts w:cs="Times New Roman"/>
          <w:spacing w:val="-1"/>
        </w:rPr>
        <w:t xml:space="preserve"> языке.</w:t>
      </w:r>
    </w:p>
    <w:p w14:paraId="49C089A6" w14:textId="77777777" w:rsidR="00416B7C" w:rsidRPr="00BE0AE5" w:rsidRDefault="00416B7C" w:rsidP="00416B7C">
      <w:pPr>
        <w:pStyle w:val="a8"/>
        <w:rPr>
          <w:rFonts w:cs="Times New Roman"/>
        </w:rPr>
      </w:pPr>
      <w:r w:rsidRPr="00BE0AE5">
        <w:rPr>
          <w:rFonts w:cs="Times New Roman"/>
        </w:rPr>
        <w:t>Понимание социокультурных реалий при чтении и аудировании в рамках изученного материала.</w:t>
      </w:r>
    </w:p>
    <w:p w14:paraId="7A6D8F8D" w14:textId="77777777" w:rsidR="00416B7C" w:rsidRPr="00BE0AE5" w:rsidRDefault="00416B7C" w:rsidP="00416B7C">
      <w:pPr>
        <w:pStyle w:val="a8"/>
        <w:rPr>
          <w:rFonts w:cs="Times New Roman"/>
        </w:rPr>
      </w:pPr>
      <w:r w:rsidRPr="00BE0AE5">
        <w:rPr>
          <w:rFonts w:cs="Times New Roman"/>
        </w:rPr>
        <w:t>Соблюдение речевого этикета в ситуациях формального и неформального общения в рамках изученных тем.</w:t>
      </w:r>
    </w:p>
    <w:p w14:paraId="5829122D" w14:textId="77777777" w:rsidR="00416B7C" w:rsidRPr="00BE0AE5" w:rsidRDefault="00416B7C" w:rsidP="00416B7C">
      <w:pPr>
        <w:pStyle w:val="a8"/>
        <w:rPr>
          <w:rFonts w:cs="Times New Roman"/>
        </w:rPr>
      </w:pPr>
      <w:r w:rsidRPr="00BE0AE5">
        <w:rPr>
          <w:rFonts w:cs="Times New Roman"/>
        </w:rPr>
        <w:t xml:space="preserve">Оказание помощи зарубежным гостям в России в ситуациях повседневного общения на </w:t>
      </w:r>
      <w:proofErr w:type="spellStart"/>
      <w:r w:rsidRPr="00BE0AE5">
        <w:rPr>
          <w:rFonts w:cs="Times New Roman"/>
        </w:rPr>
        <w:t>китайском</w:t>
      </w:r>
      <w:proofErr w:type="spellEnd"/>
      <w:r w:rsidRPr="00BE0AE5">
        <w:rPr>
          <w:rFonts w:cs="Times New Roman"/>
        </w:rPr>
        <w:t xml:space="preserve"> языке.</w:t>
      </w:r>
    </w:p>
    <w:p w14:paraId="3AAB2F3A" w14:textId="77777777" w:rsidR="00416B7C" w:rsidRPr="00BE0AE5" w:rsidRDefault="00416B7C" w:rsidP="00416B7C">
      <w:pPr>
        <w:pStyle w:val="a8"/>
        <w:rPr>
          <w:rFonts w:cs="Times New Roman"/>
        </w:rPr>
      </w:pPr>
      <w:r w:rsidRPr="00BE0AE5">
        <w:rPr>
          <w:rFonts w:cs="Times New Roman"/>
        </w:rPr>
        <w:t>Использование в процессе устного и письменного общения изученных сведений о социокультурном портрете Китая, сведений об особенностях образа жизни, быта и культуры китайцев.</w:t>
      </w:r>
    </w:p>
    <w:p w14:paraId="543F869B" w14:textId="77777777" w:rsidR="00416B7C" w:rsidRPr="00BE0AE5" w:rsidRDefault="00416B7C" w:rsidP="00416B7C">
      <w:pPr>
        <w:pStyle w:val="a8"/>
        <w:spacing w:before="57"/>
        <w:rPr>
          <w:rStyle w:val="a9"/>
          <w:rFonts w:cs="Times New Roman"/>
        </w:rPr>
      </w:pPr>
      <w:r w:rsidRPr="00BE0AE5">
        <w:rPr>
          <w:rStyle w:val="a9"/>
          <w:rFonts w:cs="Times New Roman"/>
        </w:rPr>
        <w:t>Формирование умений:</w:t>
      </w:r>
    </w:p>
    <w:p w14:paraId="241BCD8A" w14:textId="77777777" w:rsidR="00416B7C" w:rsidRPr="00BE0AE5" w:rsidRDefault="00416B7C" w:rsidP="00416B7C">
      <w:pPr>
        <w:pStyle w:val="a1"/>
        <w:rPr>
          <w:rFonts w:cs="Times New Roman"/>
        </w:rPr>
      </w:pPr>
      <w:r w:rsidRPr="00BE0AE5">
        <w:rPr>
          <w:rFonts w:cs="Times New Roman"/>
        </w:rPr>
        <w:t>писать свои имя и фамилию, а также имена и фамилии своих родственников и друзей на китайском языке;</w:t>
      </w:r>
    </w:p>
    <w:p w14:paraId="59A8E9D1" w14:textId="77777777" w:rsidR="00416B7C" w:rsidRPr="00BE0AE5" w:rsidRDefault="00416B7C" w:rsidP="00416B7C">
      <w:pPr>
        <w:pStyle w:val="a1"/>
        <w:rPr>
          <w:rFonts w:cs="Times New Roman"/>
        </w:rPr>
      </w:pPr>
      <w:r w:rsidRPr="00BE0AE5">
        <w:rPr>
          <w:rFonts w:cs="Times New Roman"/>
        </w:rPr>
        <w:t xml:space="preserve">кратко представлять Россию и страну/страны изучаемого языка; </w:t>
      </w:r>
    </w:p>
    <w:p w14:paraId="401EEA17" w14:textId="77777777" w:rsidR="00416B7C" w:rsidRPr="00BE0AE5" w:rsidRDefault="00416B7C" w:rsidP="00416B7C">
      <w:pPr>
        <w:pStyle w:val="a1"/>
        <w:rPr>
          <w:rFonts w:cs="Times New Roman"/>
        </w:rPr>
      </w:pPr>
      <w:r w:rsidRPr="00BE0AE5">
        <w:rPr>
          <w:rFonts w:cs="Times New Roman"/>
        </w:rPr>
        <w:lastRenderedPageBreak/>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7D075529" w14:textId="77777777" w:rsidR="00416B7C" w:rsidRPr="00BE0AE5" w:rsidRDefault="00416B7C" w:rsidP="00416B7C">
      <w:pPr>
        <w:pStyle w:val="a1"/>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 выдающихся людей родной страны и стран/страны изучаемого языка (учёных, писателей, поэтов).</w:t>
      </w:r>
    </w:p>
    <w:p w14:paraId="1D5AF9D0" w14:textId="77777777" w:rsidR="00416B7C" w:rsidRPr="00BE0AE5" w:rsidRDefault="00416B7C" w:rsidP="00416B7C">
      <w:pPr>
        <w:pStyle w:val="a8"/>
        <w:spacing w:before="57"/>
        <w:rPr>
          <w:rStyle w:val="a9"/>
          <w:rFonts w:cs="Times New Roman"/>
        </w:rPr>
      </w:pPr>
      <w:r w:rsidRPr="00BE0AE5">
        <w:rPr>
          <w:rStyle w:val="a9"/>
          <w:rFonts w:cs="Times New Roman"/>
        </w:rPr>
        <w:t>Компенсаторные умения</w:t>
      </w:r>
    </w:p>
    <w:p w14:paraId="462E540A" w14:textId="77777777" w:rsidR="00416B7C" w:rsidRPr="00BE0AE5" w:rsidRDefault="00416B7C" w:rsidP="00416B7C">
      <w:pPr>
        <w:pStyle w:val="a8"/>
        <w:rPr>
          <w:rFonts w:cs="Times New Roman"/>
        </w:rPr>
      </w:pPr>
      <w:r w:rsidRPr="00BE0AE5">
        <w:rPr>
          <w:rFonts w:cs="Times New Roman"/>
        </w:rPr>
        <w:t>Использование при чтении и аудировании языковой, в том числе контекстуальной, догадки.</w:t>
      </w:r>
    </w:p>
    <w:p w14:paraId="7A5AD54D" w14:textId="77777777" w:rsidR="00416B7C" w:rsidRPr="00BE0AE5" w:rsidRDefault="00416B7C" w:rsidP="00416B7C">
      <w:pPr>
        <w:pStyle w:val="a8"/>
        <w:rPr>
          <w:rFonts w:cs="Times New Roman"/>
        </w:rPr>
      </w:pPr>
      <w:r w:rsidRPr="00BE0AE5">
        <w:rPr>
          <w:rFonts w:cs="Times New Roman"/>
        </w:rPr>
        <w:t>Использование в качестве опоры при порождении собственных высказываний ключевые слова, план.</w:t>
      </w:r>
    </w:p>
    <w:p w14:paraId="09B5EABB" w14:textId="77777777" w:rsidR="00416B7C" w:rsidRPr="00BE0AE5" w:rsidRDefault="00416B7C" w:rsidP="00416B7C">
      <w:pPr>
        <w:pStyle w:val="a8"/>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22FAAFDF" w14:textId="77777777" w:rsidR="00416B7C" w:rsidRPr="00BE0AE5" w:rsidRDefault="00416B7C" w:rsidP="00416B7C">
      <w:pPr>
        <w:pStyle w:val="a8"/>
        <w:rPr>
          <w:rFonts w:cs="Times New Roman"/>
        </w:rPr>
      </w:pPr>
      <w:r w:rsidRPr="00BE0AE5">
        <w:rPr>
          <w:rFonts w:cs="Times New Roman"/>
        </w:rPr>
        <w:t>Использование переспроса и уточняющего вопроса для уточнения информации при говорении.</w:t>
      </w:r>
    </w:p>
    <w:p w14:paraId="0639D0BD" w14:textId="77777777" w:rsidR="00416B7C" w:rsidRPr="00BE0AE5" w:rsidRDefault="00416B7C" w:rsidP="00416B7C">
      <w:pPr>
        <w:pStyle w:val="a8"/>
        <w:rPr>
          <w:rFonts w:cs="Times New Roman"/>
        </w:rPr>
      </w:pPr>
      <w:r w:rsidRPr="00BE0AE5">
        <w:rPr>
          <w:rFonts w:cs="Times New Roman"/>
        </w:rPr>
        <w:t>Использование иноязычных словарей и справочников, в том числе информационно-справочных систем в электронной форме, соблюдая правила информационной безопасности при работе в сети Интернет.</w:t>
      </w:r>
    </w:p>
    <w:p w14:paraId="73098426" w14:textId="77777777" w:rsidR="00416B7C" w:rsidRPr="00BE0AE5" w:rsidRDefault="00416B7C" w:rsidP="00416B7C">
      <w:pPr>
        <w:pStyle w:val="a8"/>
        <w:rPr>
          <w:rFonts w:cs="Times New Roman"/>
        </w:rPr>
      </w:pPr>
      <w:r w:rsidRPr="00BE0AE5">
        <w:rPr>
          <w:rFonts w:cs="Times New Roman"/>
        </w:rPr>
        <w:t>Игнорирование лексико-грамматических и смысловых трудностей, не влияющих на понимание основного содержания текста.</w:t>
      </w:r>
    </w:p>
    <w:p w14:paraId="4F1FAD6D" w14:textId="77777777" w:rsidR="00416B7C" w:rsidRPr="00BE0AE5" w:rsidRDefault="00416B7C" w:rsidP="00416B7C">
      <w:pPr>
        <w:pStyle w:val="a8"/>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D4CFFC0" w14:textId="77777777" w:rsidR="00416B7C" w:rsidRPr="00BE0AE5" w:rsidRDefault="00416B7C" w:rsidP="00416B7C">
      <w:pPr>
        <w:pStyle w:val="22"/>
        <w:rPr>
          <w:rFonts w:cs="Times New Roman"/>
        </w:rPr>
      </w:pPr>
      <w:r w:rsidRPr="00BE0AE5">
        <w:rPr>
          <w:rFonts w:cs="Times New Roman"/>
        </w:rPr>
        <w:t>8 класс</w:t>
      </w:r>
    </w:p>
    <w:p w14:paraId="5DFC115C" w14:textId="77777777" w:rsidR="00416B7C" w:rsidRPr="00BE0AE5" w:rsidRDefault="00416B7C" w:rsidP="00416B7C">
      <w:pPr>
        <w:pStyle w:val="302"/>
        <w:spacing w:after="57"/>
        <w:rPr>
          <w:rFonts w:cs="Times New Roman"/>
        </w:rPr>
      </w:pPr>
      <w:r w:rsidRPr="00BE0AE5">
        <w:rPr>
          <w:rFonts w:cs="Times New Roman"/>
        </w:rPr>
        <w:t>Коммуникативные умения</w:t>
      </w:r>
    </w:p>
    <w:p w14:paraId="2A32E17F" w14:textId="77777777" w:rsidR="00416B7C" w:rsidRPr="00BE0AE5" w:rsidRDefault="00416B7C" w:rsidP="00416B7C">
      <w:pPr>
        <w:pStyle w:val="a8"/>
        <w:rPr>
          <w:rFonts w:cs="Times New Roman"/>
        </w:rPr>
      </w:pPr>
      <w:r w:rsidRPr="00BE0AE5">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D018E43" w14:textId="77777777" w:rsidR="00416B7C" w:rsidRPr="00BE0AE5" w:rsidRDefault="00416B7C" w:rsidP="00416B7C">
      <w:pPr>
        <w:pStyle w:val="a8"/>
        <w:rPr>
          <w:rFonts w:cs="Times New Roman"/>
        </w:rPr>
      </w:pPr>
      <w:r w:rsidRPr="00BE0AE5">
        <w:rPr>
          <w:rFonts w:cs="Times New Roman"/>
        </w:rPr>
        <w:t>Взаимоотношения в семье и с друзьями.</w:t>
      </w:r>
    </w:p>
    <w:p w14:paraId="3FBBAB55" w14:textId="77777777" w:rsidR="00416B7C" w:rsidRPr="00BE0AE5" w:rsidRDefault="00416B7C" w:rsidP="00416B7C">
      <w:pPr>
        <w:pStyle w:val="a8"/>
        <w:rPr>
          <w:rFonts w:cs="Times New Roman"/>
        </w:rPr>
      </w:pPr>
      <w:r w:rsidRPr="00BE0AE5">
        <w:rPr>
          <w:rFonts w:cs="Times New Roman"/>
        </w:rPr>
        <w:t>Внешность и характер человека/литературного персонажа.</w:t>
      </w:r>
    </w:p>
    <w:p w14:paraId="1DA8B39F" w14:textId="77777777" w:rsidR="00416B7C" w:rsidRPr="00BE0AE5" w:rsidRDefault="00416B7C" w:rsidP="00416B7C">
      <w:pPr>
        <w:pStyle w:val="a8"/>
        <w:rPr>
          <w:rFonts w:cs="Times New Roman"/>
        </w:rPr>
      </w:pPr>
      <w:r w:rsidRPr="00BE0AE5">
        <w:rPr>
          <w:rFonts w:cs="Times New Roman"/>
        </w:rPr>
        <w:t>Досуг и увлечения/хобби современного подростка (чтение, кино, театр, музей, спорт, музыка).</w:t>
      </w:r>
    </w:p>
    <w:p w14:paraId="6BFFA922" w14:textId="77777777" w:rsidR="00416B7C" w:rsidRPr="00BE0AE5" w:rsidRDefault="00416B7C" w:rsidP="00416B7C">
      <w:pPr>
        <w:pStyle w:val="a8"/>
        <w:rPr>
          <w:rFonts w:cs="Times New Roman"/>
        </w:rPr>
      </w:pPr>
      <w:r w:rsidRPr="00BE0AE5">
        <w:rPr>
          <w:rFonts w:cs="Times New Roman"/>
        </w:rPr>
        <w:t>Здоровый образ жизни: режим труда и отдыха, фитнес, сбалансированное питание. Посещение врача.</w:t>
      </w:r>
    </w:p>
    <w:p w14:paraId="4A087D67" w14:textId="77777777" w:rsidR="00416B7C" w:rsidRPr="00BE0AE5" w:rsidRDefault="00416B7C" w:rsidP="00416B7C">
      <w:pPr>
        <w:pStyle w:val="a8"/>
        <w:rPr>
          <w:rFonts w:cs="Times New Roman"/>
        </w:rPr>
      </w:pPr>
      <w:r w:rsidRPr="00BE0AE5">
        <w:rPr>
          <w:rFonts w:cs="Times New Roman"/>
        </w:rPr>
        <w:t>Покупки: одежда, обувь и продукты питания. Карманные деньги.</w:t>
      </w:r>
    </w:p>
    <w:p w14:paraId="42BFC297" w14:textId="77777777" w:rsidR="00416B7C" w:rsidRPr="00BE0AE5" w:rsidRDefault="00416B7C" w:rsidP="00416B7C">
      <w:pPr>
        <w:pStyle w:val="a8"/>
        <w:rPr>
          <w:rFonts w:cs="Times New Roman"/>
          <w:spacing w:val="-4"/>
        </w:rPr>
      </w:pPr>
      <w:r w:rsidRPr="00BE0AE5">
        <w:rPr>
          <w:rFonts w:cs="Times New Roman"/>
          <w:spacing w:val="-4"/>
        </w:rPr>
        <w:lastRenderedPageBreak/>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14:paraId="51990374" w14:textId="77777777" w:rsidR="00416B7C" w:rsidRPr="00BE0AE5" w:rsidRDefault="00416B7C" w:rsidP="00416B7C">
      <w:pPr>
        <w:pStyle w:val="a8"/>
        <w:rPr>
          <w:rFonts w:cs="Times New Roman"/>
        </w:rPr>
      </w:pPr>
      <w:r w:rsidRPr="00BE0AE5">
        <w:rPr>
          <w:rFonts w:cs="Times New Roman"/>
        </w:rPr>
        <w:t>Виды отдыха в различное время года. Путешествия по России и зарубежным странам.</w:t>
      </w:r>
    </w:p>
    <w:p w14:paraId="762668DB" w14:textId="77777777" w:rsidR="00416B7C" w:rsidRPr="00BE0AE5" w:rsidRDefault="00416B7C" w:rsidP="00416B7C">
      <w:pPr>
        <w:pStyle w:val="a8"/>
        <w:rPr>
          <w:rFonts w:cs="Times New Roman"/>
        </w:rPr>
      </w:pPr>
      <w:r w:rsidRPr="00BE0AE5">
        <w:rPr>
          <w:rFonts w:cs="Times New Roman"/>
        </w:rPr>
        <w:t>Природа: флора и фауна. Проблемы экологии. Климат, погода. Стихийные бедствия.</w:t>
      </w:r>
    </w:p>
    <w:p w14:paraId="3A919318" w14:textId="77777777" w:rsidR="00416B7C" w:rsidRPr="00BE0AE5" w:rsidRDefault="00416B7C" w:rsidP="00416B7C">
      <w:pPr>
        <w:pStyle w:val="a8"/>
        <w:rPr>
          <w:rFonts w:cs="Times New Roman"/>
        </w:rPr>
      </w:pPr>
      <w:r w:rsidRPr="00BE0AE5">
        <w:rPr>
          <w:rFonts w:cs="Times New Roman"/>
        </w:rPr>
        <w:t>Условия проживания в городской/сельской местности. Транспорт.</w:t>
      </w:r>
    </w:p>
    <w:p w14:paraId="7DC4CB2B" w14:textId="77777777" w:rsidR="00416B7C" w:rsidRPr="00BE0AE5" w:rsidRDefault="00416B7C" w:rsidP="00416B7C">
      <w:pPr>
        <w:pStyle w:val="a8"/>
        <w:rPr>
          <w:rFonts w:cs="Times New Roman"/>
        </w:rPr>
      </w:pPr>
      <w:r w:rsidRPr="00BE0AE5">
        <w:rPr>
          <w:rFonts w:cs="Times New Roman"/>
        </w:rPr>
        <w:t>Средства массовой информации (телевидение, радио, пресса, Интернет).</w:t>
      </w:r>
    </w:p>
    <w:p w14:paraId="01B32D75" w14:textId="77777777" w:rsidR="00416B7C" w:rsidRPr="00BE0AE5" w:rsidRDefault="00416B7C" w:rsidP="00416B7C">
      <w:pPr>
        <w:pStyle w:val="a8"/>
        <w:rPr>
          <w:rFonts w:cs="Times New Roman"/>
        </w:rPr>
      </w:pPr>
      <w:r w:rsidRPr="00BE0AE5">
        <w:rPr>
          <w:rFonts w:cs="Times New Roman"/>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51E3864B" w14:textId="77777777" w:rsidR="00416B7C" w:rsidRPr="00BE0AE5" w:rsidRDefault="00416B7C" w:rsidP="00416B7C">
      <w:pPr>
        <w:pStyle w:val="a8"/>
        <w:rPr>
          <w:rFonts w:cs="Times New Roman"/>
        </w:rPr>
      </w:pPr>
      <w:r w:rsidRPr="00BE0AE5">
        <w:rPr>
          <w:rFonts w:cs="Times New Roman"/>
        </w:rPr>
        <w:t>Выдающиеся люди родной страны и страны/стран изучаемого языка: учёные, писатели, поэты, художники, музыканты, спортсмены.</w:t>
      </w:r>
    </w:p>
    <w:p w14:paraId="20A3CC35" w14:textId="77777777" w:rsidR="00416B7C" w:rsidRPr="00BE0AE5" w:rsidRDefault="00416B7C" w:rsidP="00416B7C">
      <w:pPr>
        <w:pStyle w:val="31"/>
        <w:keepNext/>
        <w:spacing w:before="340" w:after="57"/>
        <w:rPr>
          <w:rFonts w:cs="Times New Roman"/>
        </w:rPr>
      </w:pPr>
      <w:r w:rsidRPr="00BE0AE5">
        <w:rPr>
          <w:rFonts w:cs="Times New Roman"/>
        </w:rPr>
        <w:t>Виды речевой деятельности</w:t>
      </w:r>
    </w:p>
    <w:p w14:paraId="46DDD962" w14:textId="77777777" w:rsidR="00416B7C" w:rsidRPr="00BE0AE5" w:rsidRDefault="00416B7C" w:rsidP="00416B7C">
      <w:pPr>
        <w:pStyle w:val="52"/>
        <w:spacing w:before="0"/>
        <w:rPr>
          <w:rFonts w:cs="Times New Roman"/>
        </w:rPr>
      </w:pPr>
      <w:r w:rsidRPr="00BE0AE5">
        <w:rPr>
          <w:rFonts w:cs="Times New Roman"/>
        </w:rPr>
        <w:t>Говорение</w:t>
      </w:r>
    </w:p>
    <w:p w14:paraId="47E94D0F" w14:textId="77777777" w:rsidR="00416B7C" w:rsidRPr="00BE0AE5" w:rsidRDefault="00416B7C" w:rsidP="00416B7C">
      <w:pPr>
        <w:pStyle w:val="52"/>
        <w:rPr>
          <w:rFonts w:cs="Times New Roman"/>
        </w:rPr>
      </w:pPr>
      <w:r w:rsidRPr="00BE0AE5">
        <w:rPr>
          <w:rFonts w:cs="Times New Roman"/>
        </w:rPr>
        <w:t>Диалогическая речь</w:t>
      </w:r>
    </w:p>
    <w:p w14:paraId="5C3E04BA" w14:textId="77777777" w:rsidR="00416B7C" w:rsidRPr="00BE0AE5" w:rsidRDefault="00416B7C" w:rsidP="00416B7C">
      <w:pPr>
        <w:pStyle w:val="a8"/>
        <w:rPr>
          <w:rFonts w:cs="Times New Roman"/>
        </w:rPr>
      </w:pPr>
      <w:r w:rsidRPr="00BE0AE5">
        <w:rPr>
          <w:rFonts w:cs="Times New Roman"/>
        </w:rPr>
        <w:t xml:space="preserve">Составлять комбинированный диалог, включающий различные виды диалога, в соответствии с поставленной коммуникативной задачей/с опорой на образец, опорой на речевые ситуации, ключевые слова, и/или иллюстрации, фотографии. </w:t>
      </w:r>
    </w:p>
    <w:p w14:paraId="524829F6" w14:textId="77777777" w:rsidR="00416B7C" w:rsidRPr="00BE0AE5" w:rsidRDefault="00416B7C" w:rsidP="00416B7C">
      <w:pPr>
        <w:pStyle w:val="a8"/>
        <w:rPr>
          <w:rFonts w:cs="Times New Roman"/>
        </w:rPr>
      </w:pPr>
      <w:r w:rsidRPr="00BE0AE5">
        <w:rPr>
          <w:rFonts w:cs="Times New Roman"/>
        </w:rPr>
        <w:t>Переспрашивать, просить повторить, уточняя значение незнакомых слов.</w:t>
      </w:r>
    </w:p>
    <w:p w14:paraId="357EACC4" w14:textId="77777777" w:rsidR="00416B7C" w:rsidRPr="00BE0AE5" w:rsidRDefault="00416B7C" w:rsidP="00416B7C">
      <w:pPr>
        <w:pStyle w:val="5"/>
        <w:rPr>
          <w:rFonts w:cs="Times New Roman"/>
        </w:rPr>
      </w:pPr>
      <w:r w:rsidRPr="00BE0AE5">
        <w:rPr>
          <w:rFonts w:cs="Times New Roman"/>
        </w:rPr>
        <w:t>Монологическая речь</w:t>
      </w:r>
    </w:p>
    <w:p w14:paraId="57B6B258" w14:textId="77777777" w:rsidR="00416B7C" w:rsidRPr="00BE0AE5" w:rsidRDefault="00416B7C" w:rsidP="00416B7C">
      <w:pPr>
        <w:pStyle w:val="a8"/>
        <w:rPr>
          <w:rFonts w:cs="Times New Roman"/>
        </w:rPr>
      </w:pPr>
      <w:r w:rsidRPr="00BE0AE5">
        <w:rPr>
          <w:rFonts w:cs="Times New Roman"/>
        </w:rPr>
        <w:t>Высказываться о фактах, событиях, используя основные типы речи (описание/характеристика, повествование/ сообщение) с опорой на ключевые слова, план, вопросы, таблицу и/ или иллюстрации, фотографии</w:t>
      </w:r>
    </w:p>
    <w:p w14:paraId="16E4BD54" w14:textId="77777777" w:rsidR="00416B7C" w:rsidRPr="00BE0AE5" w:rsidRDefault="00416B7C" w:rsidP="00416B7C">
      <w:pPr>
        <w:pStyle w:val="a8"/>
        <w:rPr>
          <w:rFonts w:cs="Times New Roman"/>
        </w:rPr>
      </w:pPr>
      <w:r w:rsidRPr="00BE0AE5">
        <w:rPr>
          <w:rFonts w:cs="Times New Roman"/>
        </w:rPr>
        <w:t>Описывать объект, человека/литературного персонажа по определённой схеме.</w:t>
      </w:r>
    </w:p>
    <w:p w14:paraId="603FED72" w14:textId="77777777" w:rsidR="00416B7C" w:rsidRPr="00BE0AE5" w:rsidRDefault="00416B7C" w:rsidP="00416B7C">
      <w:pPr>
        <w:pStyle w:val="a8"/>
        <w:rPr>
          <w:rFonts w:cs="Times New Roman"/>
        </w:rPr>
      </w:pPr>
      <w:r w:rsidRPr="00BE0AE5">
        <w:rPr>
          <w:rFonts w:cs="Times New Roman"/>
        </w:rPr>
        <w:t>Передавать содержание прочитанного/прослушанного текста с опорой вопросы, план, ключевые слова и/или иллюстрации, фотографии.</w:t>
      </w:r>
    </w:p>
    <w:p w14:paraId="0F851585" w14:textId="77777777" w:rsidR="00416B7C" w:rsidRPr="00BE0AE5" w:rsidRDefault="00416B7C" w:rsidP="00416B7C">
      <w:pPr>
        <w:pStyle w:val="a8"/>
        <w:rPr>
          <w:rFonts w:cs="Times New Roman"/>
        </w:rPr>
      </w:pPr>
      <w:r w:rsidRPr="00BE0AE5">
        <w:rPr>
          <w:rFonts w:cs="Times New Roman"/>
        </w:rPr>
        <w:t>Выражать и аргументировать своё отношение к прочитанному/услышанному.</w:t>
      </w:r>
    </w:p>
    <w:p w14:paraId="7F974064" w14:textId="77777777" w:rsidR="00416B7C" w:rsidRPr="00BE0AE5" w:rsidRDefault="00416B7C" w:rsidP="00416B7C">
      <w:pPr>
        <w:pStyle w:val="a8"/>
        <w:rPr>
          <w:rFonts w:cs="Times New Roman"/>
        </w:rPr>
      </w:pPr>
      <w:r w:rsidRPr="00BE0AE5">
        <w:rPr>
          <w:rFonts w:cs="Times New Roman"/>
        </w:rPr>
        <w:t>Составлять рассказ по картинкам.</w:t>
      </w:r>
    </w:p>
    <w:p w14:paraId="688E3B8E" w14:textId="77777777" w:rsidR="00416B7C" w:rsidRPr="00BE0AE5" w:rsidRDefault="00416B7C" w:rsidP="00416B7C">
      <w:pPr>
        <w:pStyle w:val="a8"/>
        <w:rPr>
          <w:rFonts w:cs="Times New Roman"/>
        </w:rPr>
      </w:pPr>
      <w:r w:rsidRPr="00BE0AE5">
        <w:rPr>
          <w:rFonts w:cs="Times New Roman"/>
        </w:rPr>
        <w:t>Кратко излагать результаты выполненной проектной работы.</w:t>
      </w:r>
    </w:p>
    <w:p w14:paraId="338FA0E9" w14:textId="77777777" w:rsidR="00416B7C" w:rsidRPr="00BE0AE5" w:rsidRDefault="00416B7C" w:rsidP="00416B7C">
      <w:pPr>
        <w:pStyle w:val="a8"/>
        <w:rPr>
          <w:rFonts w:cs="Times New Roman"/>
        </w:rPr>
      </w:pPr>
      <w:r w:rsidRPr="00BE0AE5">
        <w:rPr>
          <w:rFonts w:cs="Times New Roman"/>
        </w:rPr>
        <w:t>Работать индивидуально и в группе при выполнении проектной работы.</w:t>
      </w:r>
    </w:p>
    <w:p w14:paraId="281CDAD2" w14:textId="77777777" w:rsidR="00416B7C" w:rsidRPr="00BE0AE5" w:rsidRDefault="00416B7C" w:rsidP="00416B7C">
      <w:pPr>
        <w:pStyle w:val="52"/>
        <w:spacing w:before="170"/>
        <w:rPr>
          <w:rFonts w:cs="Times New Roman"/>
        </w:rPr>
      </w:pPr>
      <w:r w:rsidRPr="00BE0AE5">
        <w:rPr>
          <w:rFonts w:cs="Times New Roman"/>
        </w:rPr>
        <w:lastRenderedPageBreak/>
        <w:t>Аудирование</w:t>
      </w:r>
    </w:p>
    <w:p w14:paraId="76036B66" w14:textId="77777777" w:rsidR="00416B7C" w:rsidRPr="00BE0AE5" w:rsidRDefault="00416B7C" w:rsidP="00416B7C">
      <w:pPr>
        <w:pStyle w:val="a8"/>
        <w:rPr>
          <w:rFonts w:cs="Times New Roman"/>
        </w:rPr>
      </w:pPr>
      <w:r w:rsidRPr="00BE0AE5">
        <w:rPr>
          <w:rFonts w:cs="Times New Roman"/>
        </w:rPr>
        <w:t>Понимать речь учителя по ведению урока.</w:t>
      </w:r>
    </w:p>
    <w:p w14:paraId="7C3C2256" w14:textId="77777777" w:rsidR="00416B7C" w:rsidRPr="00BE0AE5" w:rsidRDefault="00416B7C" w:rsidP="00416B7C">
      <w:pPr>
        <w:pStyle w:val="a8"/>
        <w:rPr>
          <w:rFonts w:cs="Times New Roman"/>
        </w:rPr>
      </w:pPr>
      <w:r w:rsidRPr="00BE0AE5">
        <w:rPr>
          <w:rFonts w:cs="Times New Roman"/>
        </w:rPr>
        <w:t>Распознавать на слух и понимать связное высказывание учителя, одноклассника, построенное на знакомом языковом материале и/или содержащее некоторые незнакомые слова.</w:t>
      </w:r>
    </w:p>
    <w:p w14:paraId="29FE27DE" w14:textId="77777777" w:rsidR="00416B7C" w:rsidRPr="00BE0AE5" w:rsidRDefault="00416B7C" w:rsidP="00416B7C">
      <w:pPr>
        <w:pStyle w:val="a8"/>
        <w:rPr>
          <w:rFonts w:cs="Times New Roman"/>
        </w:rPr>
      </w:pPr>
      <w:r w:rsidRPr="00BE0AE5">
        <w:rPr>
          <w:rFonts w:cs="Times New Roman"/>
        </w:rPr>
        <w:t>Использовать переспрос или просьбу для уточнения отдельных деталей.</w:t>
      </w:r>
    </w:p>
    <w:p w14:paraId="164C3569" w14:textId="77777777" w:rsidR="00416B7C" w:rsidRPr="00BE0AE5" w:rsidRDefault="00416B7C" w:rsidP="00416B7C">
      <w:pPr>
        <w:pStyle w:val="a8"/>
        <w:rPr>
          <w:rFonts w:cs="Times New Roman"/>
        </w:rPr>
      </w:pPr>
      <w:r w:rsidRPr="00BE0AE5">
        <w:rPr>
          <w:rFonts w:cs="Times New Roman"/>
        </w:rPr>
        <w:t>Вербально/невербально реагировать на услышанное.</w:t>
      </w:r>
    </w:p>
    <w:p w14:paraId="04A9B4BF" w14:textId="77777777" w:rsidR="00416B7C" w:rsidRPr="00BE0AE5" w:rsidRDefault="00416B7C" w:rsidP="00416B7C">
      <w:pPr>
        <w:pStyle w:val="a8"/>
        <w:rPr>
          <w:rFonts w:cs="Times New Roman"/>
        </w:rPr>
      </w:pPr>
      <w:r w:rsidRPr="00BE0AE5">
        <w:rPr>
          <w:rFonts w:cs="Times New Roman"/>
        </w:rPr>
        <w:t>Воспринимать на слух и понимать основное содержание несложных аутентичных текстов, содержащие отдельные неизученные языковые явления.</w:t>
      </w:r>
    </w:p>
    <w:p w14:paraId="7D87AE51" w14:textId="77777777" w:rsidR="00416B7C" w:rsidRPr="00BE0AE5" w:rsidRDefault="00416B7C" w:rsidP="00416B7C">
      <w:pPr>
        <w:pStyle w:val="a8"/>
        <w:rPr>
          <w:rFonts w:cs="Times New Roman"/>
        </w:rPr>
      </w:pPr>
      <w:r w:rsidRPr="00BE0AE5">
        <w:rPr>
          <w:rFonts w:cs="Times New Roman"/>
        </w:rPr>
        <w:t xml:space="preserve">Определять тему/идею и главные события/факты прослушанного текста. </w:t>
      </w:r>
    </w:p>
    <w:p w14:paraId="59375CB3" w14:textId="77777777" w:rsidR="00416B7C" w:rsidRPr="00BE0AE5" w:rsidRDefault="00416B7C" w:rsidP="00416B7C">
      <w:pPr>
        <w:pStyle w:val="a8"/>
        <w:rPr>
          <w:rFonts w:cs="Times New Roman"/>
        </w:rPr>
      </w:pPr>
      <w:r w:rsidRPr="00BE0AE5">
        <w:rPr>
          <w:rFonts w:cs="Times New Roman"/>
        </w:rPr>
        <w:t>Выделять главные факты, опуская второстепенные.</w:t>
      </w:r>
    </w:p>
    <w:p w14:paraId="3BEC21DC" w14:textId="77777777" w:rsidR="00416B7C" w:rsidRPr="00BE0AE5" w:rsidRDefault="00416B7C" w:rsidP="00416B7C">
      <w:pPr>
        <w:pStyle w:val="a8"/>
        <w:rPr>
          <w:rFonts w:cs="Times New Roman"/>
        </w:rPr>
      </w:pPr>
      <w:r w:rsidRPr="00BE0AE5">
        <w:rPr>
          <w:rFonts w:cs="Times New Roman"/>
        </w:rPr>
        <w:t>Прогнозировать содержание текста по началу сообщения.</w:t>
      </w:r>
    </w:p>
    <w:p w14:paraId="6CDBBECC" w14:textId="77777777" w:rsidR="00416B7C" w:rsidRPr="00BE0AE5" w:rsidRDefault="00416B7C" w:rsidP="00416B7C">
      <w:pPr>
        <w:pStyle w:val="a8"/>
        <w:rPr>
          <w:rFonts w:cs="Times New Roman"/>
        </w:rPr>
      </w:pPr>
      <w:r w:rsidRPr="00BE0AE5">
        <w:rPr>
          <w:rFonts w:cs="Times New Roman"/>
        </w:rPr>
        <w:t>Воспринимать на слух и понимать нужную/интересующую/запрашиваемую информацию, представленную в явном виде в несложных аутентичных текстах, содержащих отдельные неизученные языковые явления.</w:t>
      </w:r>
    </w:p>
    <w:p w14:paraId="45339C0F" w14:textId="77777777" w:rsidR="00416B7C" w:rsidRPr="00BE0AE5" w:rsidRDefault="00416B7C" w:rsidP="00416B7C">
      <w:pPr>
        <w:pStyle w:val="a8"/>
        <w:rPr>
          <w:rFonts w:cs="Times New Roman"/>
        </w:rPr>
      </w:pPr>
      <w:r w:rsidRPr="00BE0AE5">
        <w:rPr>
          <w:rFonts w:cs="Times New Roman"/>
        </w:rPr>
        <w:t>Оценивать информацию с точки зрения её полезности/ достоверности.</w:t>
      </w:r>
    </w:p>
    <w:p w14:paraId="67F6C057" w14:textId="77777777" w:rsidR="00416B7C" w:rsidRPr="00BE0AE5" w:rsidRDefault="00416B7C" w:rsidP="00416B7C">
      <w:pPr>
        <w:pStyle w:val="a8"/>
        <w:rPr>
          <w:rFonts w:cs="Times New Roman"/>
        </w:rPr>
      </w:pPr>
      <w:r w:rsidRPr="00BE0AE5">
        <w:rPr>
          <w:rFonts w:cs="Times New Roman"/>
        </w:rPr>
        <w:t>Использовать языковую, в том числе контекстуальную, догадку при восприятии на слух текстов, содержащих незнакомые языковые явления.</w:t>
      </w:r>
    </w:p>
    <w:p w14:paraId="003DC218" w14:textId="77777777" w:rsidR="00416B7C" w:rsidRPr="00BE0AE5" w:rsidRDefault="00416B7C" w:rsidP="00416B7C">
      <w:pPr>
        <w:pStyle w:val="a8"/>
        <w:rPr>
          <w:rFonts w:cs="Times New Roman"/>
          <w:spacing w:val="-5"/>
        </w:rPr>
      </w:pPr>
      <w:r w:rsidRPr="00BE0AE5">
        <w:rPr>
          <w:rFonts w:cs="Times New Roman"/>
        </w:rPr>
        <w:t>Игнорировать незнакомые языковые явления, не влияющие на понимание текста.</w:t>
      </w:r>
    </w:p>
    <w:p w14:paraId="5C4BC931" w14:textId="77777777" w:rsidR="00416B7C" w:rsidRPr="00BE0AE5" w:rsidRDefault="00416B7C" w:rsidP="00416B7C">
      <w:pPr>
        <w:pStyle w:val="52"/>
        <w:spacing w:before="170"/>
        <w:rPr>
          <w:rFonts w:cs="Times New Roman"/>
        </w:rPr>
      </w:pPr>
      <w:r w:rsidRPr="00BE0AE5">
        <w:rPr>
          <w:rFonts w:cs="Times New Roman"/>
        </w:rPr>
        <w:t>Смысловое чтение</w:t>
      </w:r>
    </w:p>
    <w:p w14:paraId="627238AA" w14:textId="77777777" w:rsidR="00416B7C" w:rsidRPr="00BE0AE5" w:rsidRDefault="00416B7C" w:rsidP="00416B7C">
      <w:pPr>
        <w:pStyle w:val="a8"/>
        <w:rPr>
          <w:rFonts w:cs="Times New Roman"/>
        </w:rPr>
      </w:pPr>
      <w:r w:rsidRPr="00BE0AE5">
        <w:rPr>
          <w:rFonts w:cs="Times New Roman"/>
        </w:rPr>
        <w:t>Чтение про себя и понимание с использованием языковой, в том числе контекстуальной, догадки основного содержания и запрашиваемую информацию, представленную в явном и неявном виде, несложных адаптированных аутентичных текстов разных жанров и стилей, содержащих отдельные незнакомые слова объёмом до 150 знаков.</w:t>
      </w:r>
    </w:p>
    <w:p w14:paraId="52F4AE25" w14:textId="77777777" w:rsidR="00416B7C" w:rsidRPr="00BE0AE5" w:rsidRDefault="00416B7C" w:rsidP="00416B7C">
      <w:pPr>
        <w:pStyle w:val="a8"/>
        <w:rPr>
          <w:rFonts w:cs="Times New Roman"/>
        </w:rPr>
      </w:pPr>
      <w:r w:rsidRPr="00BE0AE5">
        <w:rPr>
          <w:rFonts w:cs="Times New Roman"/>
        </w:rPr>
        <w:t>Чтение вслух и понимание небольших адаптированных 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объёмом до 130 знаков.</w:t>
      </w:r>
    </w:p>
    <w:p w14:paraId="0FC999DC" w14:textId="77777777" w:rsidR="00416B7C" w:rsidRPr="00BE0AE5" w:rsidRDefault="00416B7C" w:rsidP="00416B7C">
      <w:pPr>
        <w:pStyle w:val="a8"/>
        <w:rPr>
          <w:rFonts w:cs="Times New Roman"/>
        </w:rPr>
      </w:pPr>
      <w:r w:rsidRPr="00BE0AE5">
        <w:rPr>
          <w:rFonts w:cs="Times New Roman"/>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14:paraId="44204D49" w14:textId="77777777" w:rsidR="00416B7C" w:rsidRPr="00BE0AE5" w:rsidRDefault="00416B7C" w:rsidP="00416B7C">
      <w:pPr>
        <w:pStyle w:val="a8"/>
        <w:rPr>
          <w:rFonts w:cs="Times New Roman"/>
        </w:rPr>
      </w:pPr>
      <w:r w:rsidRPr="00BE0AE5">
        <w:rPr>
          <w:rFonts w:cs="Times New Roman"/>
        </w:rPr>
        <w:t>Чтение про себя и понимание запрашиваемой информации, представленной в нелинейных текстах (таблицах, диаграммах и т.д.).</w:t>
      </w:r>
    </w:p>
    <w:p w14:paraId="2641C47C" w14:textId="77777777" w:rsidR="00416B7C" w:rsidRPr="00BE0AE5" w:rsidRDefault="00416B7C" w:rsidP="00416B7C">
      <w:pPr>
        <w:pStyle w:val="a8"/>
        <w:rPr>
          <w:rFonts w:cs="Times New Roman"/>
        </w:rPr>
      </w:pPr>
      <w:r w:rsidRPr="00BE0AE5">
        <w:rPr>
          <w:rFonts w:cs="Times New Roman"/>
        </w:rPr>
        <w:t>Прогнозирование содержания текста на основе заголовка, иллюстраций.</w:t>
      </w:r>
    </w:p>
    <w:p w14:paraId="441B9027" w14:textId="77777777" w:rsidR="00416B7C" w:rsidRPr="00BE0AE5" w:rsidRDefault="00416B7C" w:rsidP="00416B7C">
      <w:pPr>
        <w:pStyle w:val="a8"/>
        <w:rPr>
          <w:rFonts w:cs="Times New Roman"/>
        </w:rPr>
      </w:pPr>
      <w:r w:rsidRPr="00BE0AE5">
        <w:rPr>
          <w:rFonts w:cs="Times New Roman"/>
        </w:rPr>
        <w:lastRenderedPageBreak/>
        <w:t>Игнорирование в процессе чтения незнакомых иероглифов, не мешающих понимать основное содержание текста.</w:t>
      </w:r>
    </w:p>
    <w:p w14:paraId="70761077" w14:textId="77777777" w:rsidR="00416B7C" w:rsidRPr="00BE0AE5" w:rsidRDefault="00416B7C" w:rsidP="00416B7C">
      <w:pPr>
        <w:pStyle w:val="52"/>
        <w:keepNext/>
        <w:rPr>
          <w:rFonts w:cs="Times New Roman"/>
        </w:rPr>
      </w:pPr>
      <w:r w:rsidRPr="00BE0AE5">
        <w:rPr>
          <w:rFonts w:cs="Times New Roman"/>
        </w:rPr>
        <w:t>Письменная речь</w:t>
      </w:r>
    </w:p>
    <w:p w14:paraId="7C629F6F" w14:textId="77777777" w:rsidR="00416B7C" w:rsidRPr="00BE0AE5" w:rsidRDefault="00416B7C" w:rsidP="00416B7C">
      <w:pPr>
        <w:pStyle w:val="a8"/>
        <w:rPr>
          <w:rFonts w:cs="Times New Roman"/>
        </w:rPr>
      </w:pPr>
      <w:r w:rsidRPr="00BE0AE5">
        <w:rPr>
          <w:rFonts w:cs="Times New Roman"/>
        </w:rPr>
        <w:t>Заполнение анкет и формуляров в соответствии с нормами речевого этикета, принятыми в стране/странах изучаемого языка.</w:t>
      </w:r>
    </w:p>
    <w:p w14:paraId="6E8B6F6A" w14:textId="77777777" w:rsidR="00416B7C" w:rsidRPr="00BE0AE5" w:rsidRDefault="00416B7C" w:rsidP="00416B7C">
      <w:pPr>
        <w:pStyle w:val="a8"/>
        <w:rPr>
          <w:rFonts w:cs="Times New Roman"/>
        </w:rPr>
      </w:pPr>
      <w:r w:rsidRPr="00BE0AE5">
        <w:rPr>
          <w:rFonts w:cs="Times New Roman"/>
        </w:rPr>
        <w:t>Написание электронного сообщения личного характера с соблюдением норм речевого этикета, принятых в стране/странах изучаемого языка (объёмом до 150</w:t>
      </w:r>
      <w:r w:rsidR="00571787" w:rsidRPr="00BE0AE5">
        <w:rPr>
          <w:rFonts w:cs="Times New Roman"/>
        </w:rPr>
        <w:t xml:space="preserve"> </w:t>
      </w:r>
      <w:r w:rsidRPr="00BE0AE5">
        <w:rPr>
          <w:rFonts w:cs="Times New Roman"/>
        </w:rPr>
        <w:t>знаков).</w:t>
      </w:r>
    </w:p>
    <w:p w14:paraId="763E2CB7" w14:textId="77777777" w:rsidR="00416B7C" w:rsidRPr="00BE0AE5" w:rsidRDefault="00416B7C" w:rsidP="00416B7C">
      <w:pPr>
        <w:pStyle w:val="a8"/>
        <w:rPr>
          <w:rFonts w:cs="Times New Roman"/>
        </w:rPr>
      </w:pPr>
      <w:r w:rsidRPr="00BE0AE5">
        <w:rPr>
          <w:rFonts w:cs="Times New Roman"/>
        </w:rPr>
        <w:t xml:space="preserve">Написание небольших письменных высказываний с </w:t>
      </w:r>
      <w:proofErr w:type="spellStart"/>
      <w:r w:rsidRPr="00BE0AE5">
        <w:rPr>
          <w:rFonts w:cs="Times New Roman"/>
        </w:rPr>
        <w:t>опорои</w:t>
      </w:r>
      <w:proofErr w:type="spellEnd"/>
      <w:r w:rsidRPr="00BE0AE5">
        <w:rPr>
          <w:rFonts w:cs="Times New Roman"/>
        </w:rPr>
        <w:t>̆ на образец/план, картинку (объёмом до 85 знаков).</w:t>
      </w:r>
    </w:p>
    <w:p w14:paraId="4A466862" w14:textId="77777777" w:rsidR="00416B7C" w:rsidRPr="00BE0AE5" w:rsidRDefault="00416B7C" w:rsidP="00416B7C">
      <w:pPr>
        <w:pStyle w:val="a8"/>
        <w:rPr>
          <w:rFonts w:cs="Times New Roman"/>
        </w:rPr>
      </w:pPr>
      <w:r w:rsidRPr="00BE0AE5">
        <w:rPr>
          <w:rFonts w:cs="Times New Roman"/>
        </w:rPr>
        <w:t>Написание поздравлений с днём рождения и другими праздниками, с употреблением формул речевого этикета, принятых в стране изучаемого языка (объёмом до 150 знаков).</w:t>
      </w:r>
    </w:p>
    <w:p w14:paraId="0A1F53D8" w14:textId="77777777" w:rsidR="00416B7C" w:rsidRPr="00BE0AE5" w:rsidRDefault="00416B7C" w:rsidP="00416B7C">
      <w:pPr>
        <w:pStyle w:val="a8"/>
        <w:rPr>
          <w:rFonts w:cs="Times New Roman"/>
        </w:rPr>
      </w:pPr>
      <w:r w:rsidRPr="00BE0AE5">
        <w:rPr>
          <w:rFonts w:cs="Times New Roman"/>
        </w:rPr>
        <w:t>Краткое изложение в письменном виде результатов проектной деятельности.</w:t>
      </w:r>
    </w:p>
    <w:p w14:paraId="6EE02995" w14:textId="77777777" w:rsidR="00416B7C" w:rsidRPr="00BE0AE5" w:rsidRDefault="00416B7C" w:rsidP="00416B7C">
      <w:pPr>
        <w:pStyle w:val="a8"/>
        <w:rPr>
          <w:rFonts w:cs="Times New Roman"/>
        </w:rPr>
      </w:pPr>
      <w:r w:rsidRPr="00BE0AE5">
        <w:rPr>
          <w:rFonts w:cs="Times New Roman"/>
        </w:rPr>
        <w:t>Составление планов, тезисов устного/письменного сообщения, описания диаграмм и графиков.</w:t>
      </w:r>
    </w:p>
    <w:p w14:paraId="28A82819" w14:textId="77777777" w:rsidR="00416B7C" w:rsidRPr="00BE0AE5" w:rsidRDefault="00416B7C" w:rsidP="00416B7C">
      <w:pPr>
        <w:pStyle w:val="31"/>
        <w:rPr>
          <w:rFonts w:cs="Times New Roman"/>
        </w:rPr>
      </w:pPr>
      <w:r w:rsidRPr="00BE0AE5">
        <w:rPr>
          <w:rFonts w:cs="Times New Roman"/>
        </w:rPr>
        <w:t>Языковая сторона речи</w:t>
      </w:r>
    </w:p>
    <w:p w14:paraId="5617215F" w14:textId="77777777" w:rsidR="00416B7C" w:rsidRPr="00BE0AE5" w:rsidRDefault="00416B7C" w:rsidP="00416B7C">
      <w:pPr>
        <w:pStyle w:val="52"/>
        <w:spacing w:before="0"/>
        <w:rPr>
          <w:rFonts w:cs="Times New Roman"/>
        </w:rPr>
      </w:pPr>
      <w:r w:rsidRPr="00BE0AE5">
        <w:rPr>
          <w:rFonts w:cs="Times New Roman"/>
        </w:rPr>
        <w:t>Фонетическая сторона речи</w:t>
      </w:r>
    </w:p>
    <w:p w14:paraId="50680EA1" w14:textId="77777777" w:rsidR="00416B7C" w:rsidRPr="00BE0AE5" w:rsidRDefault="00416B7C" w:rsidP="00416B7C">
      <w:pPr>
        <w:pStyle w:val="a8"/>
        <w:rPr>
          <w:rFonts w:cs="Times New Roman"/>
        </w:rPr>
      </w:pPr>
      <w:r w:rsidRPr="00BE0AE5">
        <w:rPr>
          <w:rFonts w:cs="Times New Roman"/>
        </w:rPr>
        <w:t xml:space="preserve">Владение основными навыками различения на слух и произношения всех звуков китайского языка. </w:t>
      </w:r>
    </w:p>
    <w:p w14:paraId="43061D84" w14:textId="77777777" w:rsidR="00416B7C" w:rsidRPr="00BE0AE5" w:rsidRDefault="00416B7C" w:rsidP="00416B7C">
      <w:pPr>
        <w:pStyle w:val="a8"/>
        <w:rPr>
          <w:rFonts w:cs="Times New Roman"/>
        </w:rPr>
      </w:pPr>
      <w:r w:rsidRPr="00BE0AE5">
        <w:rPr>
          <w:rFonts w:cs="Times New Roman"/>
        </w:rPr>
        <w:t xml:space="preserve">Знание букв китайского звукобуквенного алфавита </w:t>
      </w:r>
      <w:proofErr w:type="spellStart"/>
      <w:r w:rsidRPr="00BE0AE5">
        <w:rPr>
          <w:rFonts w:cs="Times New Roman"/>
        </w:rPr>
        <w:t>ханьюй</w:t>
      </w:r>
      <w:proofErr w:type="spellEnd"/>
      <w:r w:rsidRPr="00BE0AE5">
        <w:rPr>
          <w:rFonts w:cs="Times New Roman"/>
        </w:rPr>
        <w:t xml:space="preserve"> пиньинь (</w:t>
      </w:r>
      <w:proofErr w:type="spellStart"/>
      <w:r w:rsidRPr="00BE0AE5">
        <w:rPr>
          <w:rStyle w:val="af1"/>
          <w:rFonts w:ascii="Times New Roman" w:cs="Times New Roman"/>
        </w:rPr>
        <w:t>汉语拼音</w:t>
      </w:r>
      <w:proofErr w:type="spellEnd"/>
      <w:r w:rsidRPr="00BE0AE5">
        <w:rPr>
          <w:rFonts w:cs="Times New Roman"/>
        </w:rPr>
        <w:t>) (также называемого «фонетической транскрипцией»), их фонетически корректное озвучивание.</w:t>
      </w:r>
    </w:p>
    <w:p w14:paraId="5CA7216D" w14:textId="77777777" w:rsidR="00416B7C" w:rsidRPr="00BE0AE5" w:rsidRDefault="00416B7C" w:rsidP="00416B7C">
      <w:pPr>
        <w:pStyle w:val="a8"/>
        <w:rPr>
          <w:rFonts w:cs="Times New Roman"/>
        </w:rPr>
      </w:pPr>
      <w:r w:rsidRPr="00BE0AE5">
        <w:rPr>
          <w:rFonts w:cs="Times New Roman"/>
        </w:rPr>
        <w:t>Знание структуры китайского слога, особенностей сочетаемости инициалей и финалей, различение их на слух и правильное озвучивание;</w:t>
      </w:r>
    </w:p>
    <w:p w14:paraId="12BA2F96" w14:textId="77777777" w:rsidR="00416B7C" w:rsidRPr="00BE0AE5" w:rsidRDefault="00416B7C" w:rsidP="00416B7C">
      <w:pPr>
        <w:pStyle w:val="a8"/>
        <w:rPr>
          <w:rFonts w:cs="Times New Roman"/>
        </w:rPr>
      </w:pPr>
      <w:r w:rsidRPr="00BE0AE5">
        <w:rPr>
          <w:rFonts w:cs="Times New Roman"/>
        </w:rPr>
        <w:t>Знание правил тональной системы китайского языка и их корректное использование (изменение тонов, неполный третий тон, лёгкий тон).</w:t>
      </w:r>
    </w:p>
    <w:p w14:paraId="0BC050EE" w14:textId="77777777" w:rsidR="00416B7C" w:rsidRPr="00BE0AE5" w:rsidRDefault="00416B7C" w:rsidP="00416B7C">
      <w:pPr>
        <w:pStyle w:val="a8"/>
        <w:rPr>
          <w:rFonts w:cs="Times New Roman"/>
        </w:rPr>
      </w:pPr>
      <w:r w:rsidRPr="00BE0AE5">
        <w:rPr>
          <w:rFonts w:cs="Times New Roman"/>
          <w:spacing w:val="-4"/>
        </w:rPr>
        <w:t>Различение на слух и адекватное, без ошибок, ведущих к сбою в коммуникации, произнесение слов на китайском языке.</w:t>
      </w:r>
    </w:p>
    <w:p w14:paraId="6BED8038" w14:textId="77777777" w:rsidR="00416B7C" w:rsidRPr="00BE0AE5" w:rsidRDefault="00416B7C" w:rsidP="00416B7C">
      <w:pPr>
        <w:pStyle w:val="a8"/>
        <w:rPr>
          <w:rFonts w:cs="Times New Roman"/>
        </w:rPr>
      </w:pPr>
      <w:r w:rsidRPr="00BE0AE5">
        <w:rPr>
          <w:rFonts w:cs="Times New Roman"/>
        </w:rPr>
        <w:t>Чтение новых слов, записанных с помощью китайского фонетического алфавита, согласно основным правилам чтения китайского языка.</w:t>
      </w:r>
    </w:p>
    <w:p w14:paraId="115CC24F" w14:textId="77777777" w:rsidR="00416B7C" w:rsidRPr="00BE0AE5" w:rsidRDefault="00416B7C" w:rsidP="00416B7C">
      <w:pPr>
        <w:pStyle w:val="a8"/>
        <w:rPr>
          <w:rFonts w:cs="Times New Roman"/>
        </w:rPr>
      </w:pPr>
      <w:r w:rsidRPr="00BE0AE5">
        <w:rPr>
          <w:rFonts w:cs="Times New Roman"/>
        </w:rPr>
        <w:t>Знание системы китайско-русской транскрипции Палладия и правильное произнесение китайских слов, записанных в этой транскрипции.</w:t>
      </w:r>
    </w:p>
    <w:p w14:paraId="2E96FBC9" w14:textId="77777777" w:rsidR="00416B7C" w:rsidRPr="00BE0AE5" w:rsidRDefault="00416B7C" w:rsidP="00416B7C">
      <w:pPr>
        <w:pStyle w:val="a8"/>
        <w:rPr>
          <w:rFonts w:cs="Times New Roman"/>
        </w:rPr>
      </w:pPr>
      <w:r w:rsidRPr="00BE0AE5">
        <w:rPr>
          <w:rFonts w:cs="Times New Roman"/>
        </w:rPr>
        <w:t>Выразительное чтение вслух небольших адаптированных аутентичных текстов объёмом до 130 знаков, построенных на изученном языковом материале, с соблюдением правил чтения и соответствующей интонацией.</w:t>
      </w:r>
    </w:p>
    <w:p w14:paraId="71461280" w14:textId="77777777" w:rsidR="00416B7C" w:rsidRPr="00BE0AE5" w:rsidRDefault="00416B7C" w:rsidP="00416B7C">
      <w:pPr>
        <w:pStyle w:val="a8"/>
        <w:rPr>
          <w:rFonts w:cs="Times New Roman"/>
        </w:rPr>
      </w:pPr>
      <w:r w:rsidRPr="00BE0AE5">
        <w:rPr>
          <w:rFonts w:cs="Times New Roman"/>
        </w:rPr>
        <w:t>Владение навыками ритмико-интонационного оформления речи в зависимости от коммуникативной ситуации.</w:t>
      </w:r>
    </w:p>
    <w:p w14:paraId="2840B974" w14:textId="77777777" w:rsidR="00416B7C" w:rsidRPr="00BE0AE5" w:rsidRDefault="00416B7C" w:rsidP="00416B7C">
      <w:pPr>
        <w:pStyle w:val="a8"/>
        <w:rPr>
          <w:rFonts w:cs="Times New Roman"/>
        </w:rPr>
      </w:pPr>
      <w:r w:rsidRPr="00BE0AE5">
        <w:rPr>
          <w:rFonts w:cs="Times New Roman"/>
        </w:rPr>
        <w:lastRenderedPageBreak/>
        <w:t>Выражение модальных значений, чувств и эмоций с помощью интонации.</w:t>
      </w:r>
    </w:p>
    <w:p w14:paraId="561761D8" w14:textId="77777777" w:rsidR="00416B7C" w:rsidRPr="00BE0AE5" w:rsidRDefault="00416B7C" w:rsidP="00416B7C">
      <w:pPr>
        <w:pStyle w:val="a8"/>
        <w:rPr>
          <w:rFonts w:cs="Times New Roman"/>
        </w:rPr>
      </w:pPr>
      <w:r w:rsidRPr="00BE0AE5">
        <w:rPr>
          <w:rFonts w:cs="Times New Roman"/>
        </w:rPr>
        <w:t xml:space="preserve">Владение навыками распознавания и различения пекинского диалекта (путунхуа) от других местных диалектов Китая. </w:t>
      </w:r>
    </w:p>
    <w:p w14:paraId="5A1178FA" w14:textId="77777777" w:rsidR="00416B7C" w:rsidRPr="00BE0AE5" w:rsidRDefault="00416B7C" w:rsidP="00416B7C">
      <w:pPr>
        <w:pStyle w:val="52"/>
        <w:keepNext/>
        <w:rPr>
          <w:rFonts w:cs="Times New Roman"/>
        </w:rPr>
      </w:pPr>
      <w:r w:rsidRPr="00BE0AE5">
        <w:rPr>
          <w:rFonts w:cs="Times New Roman"/>
        </w:rPr>
        <w:t>Иероглифика, орфография и пунктуация</w:t>
      </w:r>
    </w:p>
    <w:p w14:paraId="6B5B0308" w14:textId="77777777" w:rsidR="00416B7C" w:rsidRPr="00BE0AE5" w:rsidRDefault="00416B7C" w:rsidP="00416B7C">
      <w:pPr>
        <w:pStyle w:val="a8"/>
        <w:rPr>
          <w:rFonts w:cs="Times New Roman"/>
        </w:rPr>
      </w:pPr>
      <w:r w:rsidRPr="00BE0AE5">
        <w:rPr>
          <w:rFonts w:cs="Times New Roman"/>
        </w:rPr>
        <w:t>Написание изученных слов в иероглифике и системе пиньинь, а также применение их в рамках изучаемого лексико-грамматического материала.</w:t>
      </w:r>
    </w:p>
    <w:p w14:paraId="1D903F8C" w14:textId="77777777" w:rsidR="00416B7C" w:rsidRPr="00BE0AE5" w:rsidRDefault="00416B7C" w:rsidP="00416B7C">
      <w:pPr>
        <w:pStyle w:val="a8"/>
        <w:rPr>
          <w:rFonts w:cs="Times New Roman"/>
        </w:rPr>
      </w:pPr>
      <w:r w:rsidRPr="00BE0AE5">
        <w:rPr>
          <w:rFonts w:cs="Times New Roman"/>
        </w:rPr>
        <w:t>Использование основополагающих правил написания китайских иероглифов и порядка черт при создании текстов в иероглифике.</w:t>
      </w:r>
    </w:p>
    <w:p w14:paraId="41E2983B" w14:textId="77777777" w:rsidR="00416B7C" w:rsidRPr="00BE0AE5" w:rsidRDefault="00416B7C" w:rsidP="00416B7C">
      <w:pPr>
        <w:pStyle w:val="a8"/>
        <w:rPr>
          <w:rFonts w:cs="Times New Roman"/>
        </w:rPr>
      </w:pPr>
      <w:r w:rsidRPr="00BE0AE5">
        <w:rPr>
          <w:rFonts w:cs="Times New Roman"/>
        </w:rPr>
        <w:t>Анализ иероглифов по количеству черт, обозначение сходства и различия в написании изученных иероглифов.</w:t>
      </w:r>
    </w:p>
    <w:p w14:paraId="2CF6D604" w14:textId="77777777" w:rsidR="00416B7C" w:rsidRPr="00BE0AE5" w:rsidRDefault="00416B7C" w:rsidP="00416B7C">
      <w:pPr>
        <w:pStyle w:val="a8"/>
        <w:rPr>
          <w:rFonts w:cs="Times New Roman"/>
        </w:rPr>
      </w:pPr>
      <w:r w:rsidRPr="00BE0AE5">
        <w:rPr>
          <w:rFonts w:cs="Times New Roman"/>
        </w:rPr>
        <w:t xml:space="preserve">Анализ структуры изученных иероглифов, выделение иероглифических ключей, графем и черт, в </w:t>
      </w:r>
      <w:proofErr w:type="spellStart"/>
      <w:r w:rsidRPr="00BE0AE5">
        <w:rPr>
          <w:rFonts w:cs="Times New Roman"/>
        </w:rPr>
        <w:t>фоноидеограммах</w:t>
      </w:r>
      <w:proofErr w:type="spellEnd"/>
      <w:r w:rsidRPr="00BE0AE5">
        <w:rPr>
          <w:rFonts w:cs="Times New Roman"/>
        </w:rPr>
        <w:t xml:space="preserve"> — ключей и </w:t>
      </w:r>
      <w:proofErr w:type="spellStart"/>
      <w:r w:rsidRPr="00BE0AE5">
        <w:rPr>
          <w:rFonts w:cs="Times New Roman"/>
        </w:rPr>
        <w:t>фонетиков</w:t>
      </w:r>
      <w:proofErr w:type="spellEnd"/>
      <w:r w:rsidRPr="00BE0AE5">
        <w:rPr>
          <w:rFonts w:cs="Times New Roman"/>
        </w:rPr>
        <w:t>.</w:t>
      </w:r>
    </w:p>
    <w:p w14:paraId="147D3557" w14:textId="77777777" w:rsidR="00416B7C" w:rsidRPr="00BE0AE5" w:rsidRDefault="00416B7C" w:rsidP="00416B7C">
      <w:pPr>
        <w:pStyle w:val="a8"/>
        <w:rPr>
          <w:rFonts w:cs="Times New Roman"/>
        </w:rPr>
      </w:pPr>
      <w:r w:rsidRPr="00BE0AE5">
        <w:rPr>
          <w:rFonts w:cs="Times New Roman"/>
        </w:rPr>
        <w:t>Распознавание в иероглифическом тексте знакомых иероглифических знаков, в том числе в новых сочетаниях, умение читать и записывать данные знаки.</w:t>
      </w:r>
    </w:p>
    <w:p w14:paraId="227414F0" w14:textId="77777777" w:rsidR="00416B7C" w:rsidRPr="00BE0AE5" w:rsidRDefault="00416B7C" w:rsidP="00416B7C">
      <w:pPr>
        <w:pStyle w:val="a8"/>
        <w:rPr>
          <w:rFonts w:cs="Times New Roman"/>
        </w:rPr>
      </w:pPr>
      <w:r w:rsidRPr="00BE0AE5">
        <w:rPr>
          <w:rFonts w:cs="Times New Roman"/>
        </w:rPr>
        <w:t>Чтение печатных и рукописных текстов, записанных современным иероглифическим письмом, содержащих изученные иероглифы.</w:t>
      </w:r>
    </w:p>
    <w:p w14:paraId="5A53F5DB" w14:textId="77777777" w:rsidR="00416B7C" w:rsidRPr="00BE0AE5" w:rsidRDefault="00416B7C" w:rsidP="00416B7C">
      <w:pPr>
        <w:pStyle w:val="a8"/>
        <w:rPr>
          <w:rFonts w:cs="Times New Roman"/>
        </w:rPr>
      </w:pPr>
      <w:r w:rsidRPr="00BE0AE5">
        <w:rPr>
          <w:rFonts w:cs="Times New Roman"/>
        </w:rPr>
        <w:t>Написание услышанного текста в пределах изученной лексики в иероглифике и пиньинь.</w:t>
      </w:r>
    </w:p>
    <w:p w14:paraId="620BB503" w14:textId="77777777" w:rsidR="00416B7C" w:rsidRPr="00BE0AE5" w:rsidRDefault="00416B7C" w:rsidP="00416B7C">
      <w:pPr>
        <w:pStyle w:val="a8"/>
        <w:rPr>
          <w:rFonts w:cs="Times New Roman"/>
        </w:rPr>
      </w:pPr>
      <w:r w:rsidRPr="00BE0AE5">
        <w:rPr>
          <w:rFonts w:cs="Times New Roman"/>
        </w:rPr>
        <w:t>Транскрибирование изученных слов, записанных иероглификой, в системе пиньинь.</w:t>
      </w:r>
    </w:p>
    <w:p w14:paraId="762C27DA" w14:textId="77777777" w:rsidR="00416B7C" w:rsidRPr="00BE0AE5" w:rsidRDefault="00416B7C" w:rsidP="00416B7C">
      <w:pPr>
        <w:pStyle w:val="a8"/>
        <w:rPr>
          <w:rFonts w:cs="Times New Roman"/>
        </w:rPr>
      </w:pPr>
      <w:r w:rsidRPr="00BE0AE5">
        <w:rPr>
          <w:rFonts w:cs="Times New Roman"/>
        </w:rPr>
        <w:t>Расстановка знаков тонов в тексте, записанном иероглификой и пиньинь.</w:t>
      </w:r>
    </w:p>
    <w:p w14:paraId="1701C864" w14:textId="77777777" w:rsidR="00416B7C" w:rsidRPr="00BE0AE5" w:rsidRDefault="00416B7C" w:rsidP="00416B7C">
      <w:pPr>
        <w:pStyle w:val="a8"/>
        <w:rPr>
          <w:rFonts w:cs="Times New Roman"/>
        </w:rPr>
      </w:pPr>
      <w:r w:rsidRPr="00BE0AE5">
        <w:rPr>
          <w:rFonts w:cs="Times New Roman"/>
        </w:rPr>
        <w:t>Расстановка знаков препинания в предложениях, между однородными членами предложения и в конце предложения.</w:t>
      </w:r>
    </w:p>
    <w:p w14:paraId="3A7150E9" w14:textId="77777777" w:rsidR="00416B7C" w:rsidRPr="00BE0AE5" w:rsidRDefault="00416B7C" w:rsidP="00416B7C">
      <w:pPr>
        <w:pStyle w:val="a8"/>
        <w:rPr>
          <w:rFonts w:cs="Times New Roman"/>
          <w:spacing w:val="-1"/>
        </w:rPr>
      </w:pPr>
      <w:r w:rsidRPr="00BE0AE5">
        <w:rPr>
          <w:rFonts w:cs="Times New Roman"/>
          <w:spacing w:val="-1"/>
        </w:rPr>
        <w:t>Набор иероглифического текста на компьютере, использование иероглифики при поиске информации в сети Интернет.</w:t>
      </w:r>
    </w:p>
    <w:p w14:paraId="2839D768" w14:textId="77777777" w:rsidR="00416B7C" w:rsidRPr="00BE0AE5" w:rsidRDefault="00416B7C" w:rsidP="00416B7C">
      <w:pPr>
        <w:pStyle w:val="a8"/>
        <w:rPr>
          <w:rFonts w:cs="Times New Roman"/>
        </w:rPr>
      </w:pPr>
      <w:r w:rsidRPr="00BE0AE5">
        <w:rPr>
          <w:rFonts w:cs="Times New Roman"/>
        </w:rPr>
        <w:t>Использование иероглифической догадки в случаях выявления незнакомого сочетания иероглифов.</w:t>
      </w:r>
    </w:p>
    <w:p w14:paraId="4E0985AD" w14:textId="77777777" w:rsidR="00416B7C" w:rsidRPr="00BE0AE5" w:rsidRDefault="00416B7C" w:rsidP="00416B7C">
      <w:pPr>
        <w:pStyle w:val="a8"/>
        <w:rPr>
          <w:rFonts w:cs="Times New Roman"/>
        </w:rPr>
      </w:pPr>
      <w:r w:rsidRPr="00BE0AE5">
        <w:rPr>
          <w:rFonts w:cs="Times New Roman"/>
        </w:rPr>
        <w:t>Использование иероглифики при создании презентаций и других учебных произведений на компьютере.</w:t>
      </w:r>
    </w:p>
    <w:p w14:paraId="5E5A0FF8" w14:textId="77777777" w:rsidR="00416B7C" w:rsidRPr="00BE0AE5" w:rsidRDefault="00416B7C" w:rsidP="00416B7C">
      <w:pPr>
        <w:pStyle w:val="a8"/>
        <w:rPr>
          <w:rFonts w:cs="Times New Roman"/>
        </w:rPr>
      </w:pPr>
      <w:r w:rsidRPr="00BE0AE5">
        <w:rPr>
          <w:rFonts w:cs="Times New Roman"/>
        </w:rPr>
        <w:t xml:space="preserve">Чтение некоторых базовых иероглифов, записанных в традиционной форме, </w:t>
      </w:r>
      <w:proofErr w:type="spellStart"/>
      <w:r w:rsidRPr="00BE0AE5">
        <w:rPr>
          <w:rFonts w:cs="Times New Roman"/>
        </w:rPr>
        <w:t>применяемои</w:t>
      </w:r>
      <w:proofErr w:type="spellEnd"/>
      <w:r w:rsidRPr="00BE0AE5">
        <w:rPr>
          <w:rFonts w:cs="Times New Roman"/>
        </w:rPr>
        <w:t xml:space="preserve">̆ в Гонконге, на </w:t>
      </w:r>
      <w:proofErr w:type="spellStart"/>
      <w:r w:rsidRPr="00BE0AE5">
        <w:rPr>
          <w:rFonts w:cs="Times New Roman"/>
        </w:rPr>
        <w:t>Тайване</w:t>
      </w:r>
      <w:proofErr w:type="spellEnd"/>
      <w:r w:rsidRPr="00BE0AE5">
        <w:rPr>
          <w:rFonts w:cs="Times New Roman"/>
        </w:rPr>
        <w:t xml:space="preserve"> и в Сингапуре.</w:t>
      </w:r>
    </w:p>
    <w:p w14:paraId="402379EE" w14:textId="77777777" w:rsidR="00416B7C" w:rsidRPr="00BE0AE5" w:rsidRDefault="00416B7C" w:rsidP="00416B7C">
      <w:pPr>
        <w:pStyle w:val="a8"/>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2C097B53" w14:textId="77777777" w:rsidR="00416B7C" w:rsidRPr="00BE0AE5" w:rsidRDefault="00416B7C" w:rsidP="004D59E7">
      <w:pPr>
        <w:pStyle w:val="52"/>
        <w:keepNext/>
        <w:spacing w:before="170"/>
        <w:rPr>
          <w:rFonts w:cs="Times New Roman"/>
        </w:rPr>
      </w:pPr>
      <w:r w:rsidRPr="00BE0AE5">
        <w:rPr>
          <w:rFonts w:cs="Times New Roman"/>
        </w:rPr>
        <w:lastRenderedPageBreak/>
        <w:t>Лексическая сторона речи</w:t>
      </w:r>
    </w:p>
    <w:p w14:paraId="02CCED28"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изученных лексических единиц и употребление в устной и</w:t>
      </w:r>
      <w:r w:rsidR="00571787" w:rsidRPr="00BE0AE5">
        <w:rPr>
          <w:rFonts w:cs="Times New Roman"/>
        </w:rPr>
        <w:t xml:space="preserve"> </w:t>
      </w:r>
      <w:r w:rsidRPr="00BE0AE5">
        <w:rPr>
          <w:rFonts w:cs="Times New Roman"/>
        </w:rPr>
        <w:t>письменной речи изученных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0AB2CE62" w14:textId="77777777" w:rsidR="00416B7C" w:rsidRPr="00BE0AE5" w:rsidRDefault="00416B7C" w:rsidP="00416B7C">
      <w:pPr>
        <w:pStyle w:val="a8"/>
        <w:rPr>
          <w:rFonts w:cs="Times New Roman"/>
        </w:rPr>
      </w:pPr>
      <w:r w:rsidRPr="00BE0AE5">
        <w:rPr>
          <w:rFonts w:cs="Times New Roman"/>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14:paraId="08A43796" w14:textId="77777777" w:rsidR="00416B7C" w:rsidRPr="00BE0AE5" w:rsidRDefault="00416B7C" w:rsidP="00416B7C">
      <w:pPr>
        <w:pStyle w:val="a8"/>
        <w:rPr>
          <w:rFonts w:cs="Times New Roman"/>
        </w:rPr>
      </w:pPr>
      <w:r w:rsidRPr="00BE0AE5">
        <w:rPr>
          <w:rFonts w:cs="Times New Roman"/>
        </w:rPr>
        <w:t>Распознавание и употребление в речи ряда интернациональных лексических единиц.</w:t>
      </w:r>
    </w:p>
    <w:p w14:paraId="1EF51F85" w14:textId="77777777" w:rsidR="00416B7C" w:rsidRPr="00BE0AE5" w:rsidRDefault="00416B7C" w:rsidP="00416B7C">
      <w:pPr>
        <w:pStyle w:val="a8"/>
        <w:rPr>
          <w:rFonts w:cs="Times New Roman"/>
        </w:rPr>
      </w:pPr>
      <w:r w:rsidRPr="00BE0AE5">
        <w:rPr>
          <w:rFonts w:cs="Times New Roman"/>
        </w:rPr>
        <w:t xml:space="preserve">Понимание смысловых особенностей изученных лексических единиц и употребление слов в соответствии с нормами </w:t>
      </w:r>
      <w:proofErr w:type="spellStart"/>
      <w:r w:rsidRPr="00BE0AE5">
        <w:rPr>
          <w:rFonts w:cs="Times New Roman"/>
        </w:rPr>
        <w:t>лексическои</w:t>
      </w:r>
      <w:proofErr w:type="spellEnd"/>
      <w:r w:rsidRPr="00BE0AE5">
        <w:rPr>
          <w:rFonts w:cs="Times New Roman"/>
        </w:rPr>
        <w:t>̆ сочетаемости.</w:t>
      </w:r>
    </w:p>
    <w:p w14:paraId="3CC6F814" w14:textId="77777777" w:rsidR="00416B7C" w:rsidRPr="00BE0AE5" w:rsidRDefault="00416B7C" w:rsidP="00416B7C">
      <w:pPr>
        <w:pStyle w:val="a8"/>
        <w:rPr>
          <w:rFonts w:cs="Times New Roman"/>
        </w:rPr>
      </w:pPr>
      <w:r w:rsidRPr="00BE0AE5">
        <w:rPr>
          <w:rFonts w:cs="Times New Roman"/>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предложений.</w:t>
      </w:r>
    </w:p>
    <w:p w14:paraId="3827E425" w14:textId="77777777" w:rsidR="00416B7C" w:rsidRPr="00BE0AE5" w:rsidRDefault="00416B7C" w:rsidP="00416B7C">
      <w:pPr>
        <w:pStyle w:val="a8"/>
        <w:rPr>
          <w:rFonts w:cs="Times New Roman"/>
        </w:rPr>
      </w:pPr>
      <w:r w:rsidRPr="00BE0AE5">
        <w:rPr>
          <w:rFonts w:cs="Times New Roman"/>
        </w:rPr>
        <w:t>Распознавание и употребление в соответствии с правилами грамматики, конструкций сравнения, уподобления.</w:t>
      </w:r>
    </w:p>
    <w:p w14:paraId="6D6820DA" w14:textId="77777777" w:rsidR="00416B7C" w:rsidRPr="00BE0AE5" w:rsidRDefault="00416B7C" w:rsidP="00416B7C">
      <w:pPr>
        <w:pStyle w:val="a8"/>
        <w:rPr>
          <w:rFonts w:cs="Times New Roman"/>
          <w:spacing w:val="-4"/>
        </w:rPr>
      </w:pPr>
      <w:r w:rsidRPr="00BE0AE5">
        <w:rPr>
          <w:rFonts w:cs="Times New Roman"/>
          <w:spacing w:val="-4"/>
        </w:rPr>
        <w:t>Использование в соответствии с правилами грамматики, лексических единиц, обозначающих меры длины, веса и объёма.</w:t>
      </w:r>
    </w:p>
    <w:p w14:paraId="4EC13AFD" w14:textId="77777777" w:rsidR="00416B7C" w:rsidRPr="00BE0AE5" w:rsidRDefault="00416B7C" w:rsidP="00416B7C">
      <w:pPr>
        <w:pStyle w:val="a8"/>
        <w:rPr>
          <w:rFonts w:cs="Times New Roman"/>
        </w:rPr>
      </w:pPr>
      <w:r w:rsidRPr="00BE0AE5">
        <w:rPr>
          <w:rFonts w:cs="Times New Roman"/>
        </w:rPr>
        <w:t>Использование языковой, в том числе контекстуальной, догадки в процессе чтения и аудирования.</w:t>
      </w:r>
    </w:p>
    <w:p w14:paraId="6600D60C" w14:textId="77777777" w:rsidR="00416B7C" w:rsidRPr="00BE0AE5" w:rsidRDefault="00416B7C" w:rsidP="00416B7C">
      <w:pPr>
        <w:pStyle w:val="52"/>
        <w:spacing w:before="85"/>
        <w:rPr>
          <w:rFonts w:cs="Times New Roman"/>
        </w:rPr>
      </w:pPr>
      <w:r w:rsidRPr="00BE0AE5">
        <w:rPr>
          <w:rFonts w:cs="Times New Roman"/>
        </w:rPr>
        <w:t>Грамматическая сторона речи</w:t>
      </w:r>
    </w:p>
    <w:p w14:paraId="492077E8" w14:textId="77777777" w:rsidR="00416B7C" w:rsidRPr="00BE0AE5" w:rsidRDefault="00416B7C" w:rsidP="00416B7C">
      <w:pPr>
        <w:pStyle w:val="a8"/>
        <w:rPr>
          <w:rFonts w:cs="Times New Roman"/>
        </w:rPr>
      </w:pPr>
      <w:r w:rsidRPr="00BE0AE5">
        <w:rPr>
          <w:rFonts w:cs="Times New Roman"/>
        </w:rPr>
        <w:t>Распознавание и употребление в речи:</w:t>
      </w:r>
    </w:p>
    <w:p w14:paraId="7DA4C82F" w14:textId="77777777" w:rsidR="00416B7C" w:rsidRPr="00BE0AE5" w:rsidRDefault="00416B7C" w:rsidP="00416B7C">
      <w:pPr>
        <w:pStyle w:val="a2"/>
        <w:rPr>
          <w:rFonts w:cs="Times New Roman"/>
          <w:spacing w:val="-4"/>
        </w:rPr>
      </w:pPr>
      <w:r w:rsidRPr="00BE0AE5">
        <w:rPr>
          <w:rFonts w:cs="Times New Roman"/>
          <w:spacing w:val="-4"/>
        </w:rPr>
        <w:t xml:space="preserve">различных коммуникативных типов предложений: повествовательных (утвердительных и отрицательных), вопросительных (общего вопроса с частицей </w:t>
      </w:r>
      <w:r w:rsidRPr="00BE0AE5">
        <w:rPr>
          <w:rStyle w:val="af1"/>
          <w:rFonts w:ascii="Times New Roman" w:cs="Times New Roman"/>
          <w:spacing w:val="-4"/>
        </w:rPr>
        <w:t>吗</w:t>
      </w:r>
      <w:r w:rsidRPr="00BE0AE5">
        <w:rPr>
          <w:rFonts w:cs="Times New Roman"/>
          <w:spacing w:val="-4"/>
        </w:rPr>
        <w:t xml:space="preserve"> и в утвердительно-отрицательной форме, специального вопроса с вопросительными местоимениями), побудительных, восклицательных;</w:t>
      </w:r>
    </w:p>
    <w:p w14:paraId="35A0A92A" w14:textId="77777777" w:rsidR="00416B7C" w:rsidRPr="00BE0AE5" w:rsidRDefault="00416B7C" w:rsidP="00416B7C">
      <w:pPr>
        <w:pStyle w:val="a2"/>
        <w:rPr>
          <w:rFonts w:cs="Times New Roman"/>
        </w:rPr>
      </w:pPr>
      <w:r w:rsidRPr="00BE0AE5">
        <w:rPr>
          <w:rFonts w:cs="Times New Roman"/>
        </w:rPr>
        <w:t>нераспространённых и распространённых простых предложений;</w:t>
      </w:r>
    </w:p>
    <w:p w14:paraId="6F866DEC" w14:textId="77777777" w:rsidR="00416B7C" w:rsidRPr="00BE0AE5" w:rsidRDefault="00416B7C" w:rsidP="00416B7C">
      <w:pPr>
        <w:pStyle w:val="a2"/>
        <w:rPr>
          <w:rFonts w:cs="Times New Roman"/>
        </w:rPr>
      </w:pPr>
      <w:r w:rsidRPr="00BE0AE5">
        <w:rPr>
          <w:rFonts w:cs="Times New Roman"/>
        </w:rPr>
        <w:t xml:space="preserve">предложений с именным сказуемым со связкой </w:t>
      </w:r>
      <w:r w:rsidRPr="00BE0AE5">
        <w:rPr>
          <w:rStyle w:val="af1"/>
          <w:rFonts w:ascii="Times New Roman" w:cs="Times New Roman"/>
        </w:rPr>
        <w:t>是</w:t>
      </w:r>
      <w:r w:rsidRPr="00BE0AE5">
        <w:rPr>
          <w:rFonts w:cs="Times New Roman"/>
        </w:rPr>
        <w:t xml:space="preserve"> и без связки </w:t>
      </w:r>
      <w:r w:rsidRPr="00BE0AE5">
        <w:rPr>
          <w:rStyle w:val="af1"/>
          <w:rFonts w:ascii="Times New Roman" w:cs="Times New Roman"/>
        </w:rPr>
        <w:t>是</w:t>
      </w:r>
      <w:r w:rsidRPr="00BE0AE5">
        <w:rPr>
          <w:rFonts w:cs="Times New Roman"/>
        </w:rPr>
        <w:t>;</w:t>
      </w:r>
    </w:p>
    <w:p w14:paraId="1333E362" w14:textId="77777777" w:rsidR="00416B7C" w:rsidRPr="00BE0AE5" w:rsidRDefault="00416B7C" w:rsidP="00416B7C">
      <w:pPr>
        <w:pStyle w:val="a2"/>
        <w:rPr>
          <w:rFonts w:cs="Times New Roman"/>
        </w:rPr>
      </w:pPr>
      <w:r w:rsidRPr="00BE0AE5">
        <w:rPr>
          <w:rFonts w:cs="Times New Roman"/>
        </w:rPr>
        <w:t>предложений с качественным сказуемым, приветственных фраз с качественным сказуемым;</w:t>
      </w:r>
    </w:p>
    <w:p w14:paraId="48A6E8C3" w14:textId="77777777" w:rsidR="00416B7C" w:rsidRPr="00BE0AE5" w:rsidRDefault="00416B7C" w:rsidP="00416B7C">
      <w:pPr>
        <w:pStyle w:val="a2"/>
        <w:rPr>
          <w:rFonts w:cs="Times New Roman"/>
        </w:rPr>
      </w:pPr>
      <w:r w:rsidRPr="00BE0AE5">
        <w:rPr>
          <w:rFonts w:cs="Times New Roman"/>
        </w:rPr>
        <w:t>предложений с простым глагольным сказуемым;</w:t>
      </w:r>
    </w:p>
    <w:p w14:paraId="463C6997" w14:textId="77777777" w:rsidR="00416B7C" w:rsidRPr="00BE0AE5" w:rsidRDefault="00416B7C" w:rsidP="00416B7C">
      <w:pPr>
        <w:pStyle w:val="a2"/>
        <w:rPr>
          <w:rFonts w:cs="Times New Roman"/>
        </w:rPr>
      </w:pPr>
      <w:r w:rsidRPr="00BE0AE5">
        <w:rPr>
          <w:rFonts w:cs="Times New Roman"/>
        </w:rPr>
        <w:t>предложений с глагольным сказуемым, принимающих двойное дополнение;</w:t>
      </w:r>
    </w:p>
    <w:p w14:paraId="16AB9D26" w14:textId="77777777" w:rsidR="00416B7C" w:rsidRPr="00BE0AE5" w:rsidRDefault="00416B7C" w:rsidP="00416B7C">
      <w:pPr>
        <w:pStyle w:val="a2"/>
        <w:rPr>
          <w:rFonts w:cs="Times New Roman"/>
        </w:rPr>
      </w:pPr>
      <w:r w:rsidRPr="00BE0AE5">
        <w:rPr>
          <w:rFonts w:cs="Times New Roman"/>
        </w:rPr>
        <w:t xml:space="preserve">предложений с глагольным сказуемым, принимающих прямое дополнение и дополнительный элемент результата с инфиксом </w:t>
      </w:r>
      <w:r w:rsidRPr="00BE0AE5">
        <w:rPr>
          <w:rStyle w:val="af1"/>
          <w:rFonts w:ascii="Times New Roman" w:cs="Times New Roman"/>
        </w:rPr>
        <w:t>得</w:t>
      </w:r>
      <w:r w:rsidRPr="00BE0AE5">
        <w:rPr>
          <w:rFonts w:cs="Times New Roman"/>
        </w:rPr>
        <w:t>;</w:t>
      </w:r>
    </w:p>
    <w:p w14:paraId="50B885BB" w14:textId="77777777" w:rsidR="00416B7C" w:rsidRPr="00BE0AE5" w:rsidRDefault="00416B7C" w:rsidP="00416B7C">
      <w:pPr>
        <w:pStyle w:val="a2"/>
        <w:rPr>
          <w:rFonts w:cs="Times New Roman"/>
        </w:rPr>
      </w:pPr>
      <w:r w:rsidRPr="00BE0AE5">
        <w:rPr>
          <w:rFonts w:cs="Times New Roman"/>
        </w:rPr>
        <w:lastRenderedPageBreak/>
        <w:t xml:space="preserve">предложений наличия и обладания со сказуемым, выраженным глаголом </w:t>
      </w:r>
      <w:r w:rsidRPr="00BE0AE5">
        <w:rPr>
          <w:rStyle w:val="af1"/>
          <w:rFonts w:ascii="Times New Roman" w:cs="Times New Roman"/>
        </w:rPr>
        <w:t>有</w:t>
      </w:r>
      <w:r w:rsidRPr="00BE0AE5">
        <w:rPr>
          <w:rFonts w:cs="Times New Roman"/>
        </w:rPr>
        <w:t>;</w:t>
      </w:r>
    </w:p>
    <w:p w14:paraId="51EF4959" w14:textId="77777777" w:rsidR="00416B7C" w:rsidRPr="00BE0AE5" w:rsidRDefault="00416B7C" w:rsidP="00416B7C">
      <w:pPr>
        <w:pStyle w:val="a2"/>
        <w:rPr>
          <w:rFonts w:cs="Times New Roman"/>
        </w:rPr>
      </w:pPr>
      <w:r w:rsidRPr="00BE0AE5">
        <w:rPr>
          <w:rFonts w:cs="Times New Roman"/>
        </w:rPr>
        <w:t>восклицательного предложения по форме «</w:t>
      </w:r>
      <w:r w:rsidRPr="00BE0AE5">
        <w:rPr>
          <w:rStyle w:val="af1"/>
          <w:rFonts w:ascii="Times New Roman" w:cs="Times New Roman"/>
        </w:rPr>
        <w:t>太</w:t>
      </w:r>
      <w:r w:rsidRPr="00BE0AE5">
        <w:rPr>
          <w:rFonts w:cs="Times New Roman"/>
        </w:rPr>
        <w:t>……</w:t>
      </w:r>
      <w:r w:rsidRPr="00BE0AE5">
        <w:rPr>
          <w:rStyle w:val="af1"/>
          <w:rFonts w:ascii="Times New Roman" w:cs="Times New Roman"/>
        </w:rPr>
        <w:t>了</w:t>
      </w:r>
      <w:r w:rsidRPr="00BE0AE5">
        <w:rPr>
          <w:rFonts w:cs="Times New Roman"/>
        </w:rPr>
        <w:t xml:space="preserve">!» (с наречиями </w:t>
      </w:r>
      <w:r w:rsidRPr="00BE0AE5">
        <w:rPr>
          <w:rStyle w:val="af1"/>
          <w:rFonts w:ascii="Times New Roman" w:cs="Times New Roman"/>
        </w:rPr>
        <w:t>多</w:t>
      </w:r>
      <w:r w:rsidRPr="00BE0AE5">
        <w:rPr>
          <w:rFonts w:cs="Times New Roman"/>
        </w:rPr>
        <w:t xml:space="preserve">, </w:t>
      </w:r>
      <w:r w:rsidRPr="00BE0AE5">
        <w:rPr>
          <w:rStyle w:val="af1"/>
          <w:rFonts w:ascii="Times New Roman" w:cs="Times New Roman"/>
        </w:rPr>
        <w:t>太</w:t>
      </w:r>
      <w:r w:rsidRPr="00BE0AE5">
        <w:rPr>
          <w:rFonts w:cs="Times New Roman"/>
        </w:rPr>
        <w:t xml:space="preserve">, </w:t>
      </w:r>
      <w:r w:rsidRPr="00BE0AE5">
        <w:rPr>
          <w:rStyle w:val="af1"/>
          <w:rFonts w:ascii="Times New Roman" w:cs="Times New Roman"/>
        </w:rPr>
        <w:t>真</w:t>
      </w:r>
      <w:r w:rsidRPr="00BE0AE5">
        <w:rPr>
          <w:rFonts w:cs="Times New Roman"/>
        </w:rPr>
        <w:t xml:space="preserve">, </w:t>
      </w:r>
      <w:r w:rsidRPr="00BE0AE5">
        <w:rPr>
          <w:rStyle w:val="af1"/>
          <w:rFonts w:ascii="Times New Roman" w:cs="Times New Roman"/>
        </w:rPr>
        <w:t>好</w:t>
      </w:r>
      <w:r w:rsidRPr="00BE0AE5">
        <w:rPr>
          <w:rFonts w:cs="Times New Roman"/>
        </w:rPr>
        <w:t xml:space="preserve"> и фразовыми частицами </w:t>
      </w:r>
      <w:r w:rsidRPr="00BE0AE5">
        <w:rPr>
          <w:rStyle w:val="af1"/>
          <w:rFonts w:ascii="Times New Roman" w:cs="Times New Roman"/>
        </w:rPr>
        <w:t>了</w:t>
      </w:r>
      <w:r w:rsidRPr="00BE0AE5">
        <w:rPr>
          <w:rFonts w:cs="Times New Roman"/>
        </w:rPr>
        <w:t xml:space="preserve">, </w:t>
      </w:r>
      <w:r w:rsidRPr="00BE0AE5">
        <w:rPr>
          <w:rStyle w:val="af1"/>
          <w:rFonts w:ascii="Times New Roman" w:cs="Times New Roman"/>
        </w:rPr>
        <w:t>啊</w:t>
      </w:r>
      <w:r w:rsidRPr="00BE0AE5">
        <w:rPr>
          <w:rFonts w:cs="Times New Roman"/>
        </w:rPr>
        <w:t xml:space="preserve">, </w:t>
      </w:r>
      <w:r w:rsidRPr="00BE0AE5">
        <w:rPr>
          <w:rStyle w:val="af1"/>
          <w:rFonts w:ascii="Times New Roman" w:cs="Times New Roman"/>
        </w:rPr>
        <w:t>啦</w:t>
      </w:r>
      <w:r w:rsidRPr="00BE0AE5">
        <w:rPr>
          <w:rFonts w:cs="Times New Roman"/>
        </w:rPr>
        <w:t>);</w:t>
      </w:r>
    </w:p>
    <w:p w14:paraId="63DDC32E" w14:textId="77777777" w:rsidR="00416B7C" w:rsidRPr="00BE0AE5" w:rsidRDefault="00416B7C" w:rsidP="00416B7C">
      <w:pPr>
        <w:pStyle w:val="a2"/>
        <w:rPr>
          <w:rFonts w:cs="Times New Roman"/>
        </w:rPr>
      </w:pPr>
      <w:r w:rsidRPr="00BE0AE5">
        <w:rPr>
          <w:rFonts w:cs="Times New Roman"/>
        </w:rPr>
        <w:t>последовательно-связанных предложений;</w:t>
      </w:r>
    </w:p>
    <w:p w14:paraId="4D95B279" w14:textId="77777777" w:rsidR="00416B7C" w:rsidRPr="00BE0AE5" w:rsidRDefault="00416B7C" w:rsidP="00416B7C">
      <w:pPr>
        <w:pStyle w:val="a2"/>
        <w:rPr>
          <w:rFonts w:cs="Times New Roman"/>
        </w:rPr>
      </w:pPr>
      <w:r w:rsidRPr="00BE0AE5">
        <w:rPr>
          <w:rFonts w:cs="Times New Roman"/>
        </w:rPr>
        <w:t>субъектно-предикативной структуры/глагольного словосочетания в роли подлежащего;</w:t>
      </w:r>
    </w:p>
    <w:p w14:paraId="02ECA1FB" w14:textId="77777777" w:rsidR="00416B7C" w:rsidRPr="00BE0AE5" w:rsidRDefault="00416B7C" w:rsidP="00416B7C">
      <w:pPr>
        <w:pStyle w:val="a2"/>
        <w:rPr>
          <w:rFonts w:cs="Times New Roman"/>
        </w:rPr>
      </w:pPr>
      <w:r w:rsidRPr="00BE0AE5">
        <w:rPr>
          <w:rFonts w:cs="Times New Roman"/>
        </w:rPr>
        <w:t xml:space="preserve">фраз, выражающих приветствие и прощание, благодарность и ответ на нее, предложение/приглашение и ответ на него, одобрение и комплименты; фраз, выражающих просьбу, с глаголом </w:t>
      </w:r>
      <w:r w:rsidRPr="00BE0AE5">
        <w:rPr>
          <w:rStyle w:val="af1"/>
          <w:rFonts w:ascii="Times New Roman" w:cs="Times New Roman"/>
        </w:rPr>
        <w:t>请</w:t>
      </w:r>
      <w:r w:rsidRPr="00BE0AE5">
        <w:rPr>
          <w:rFonts w:cs="Times New Roman"/>
        </w:rPr>
        <w:t>;</w:t>
      </w:r>
    </w:p>
    <w:p w14:paraId="4B0EBB60" w14:textId="77777777" w:rsidR="00416B7C" w:rsidRPr="00BE0AE5" w:rsidRDefault="00416B7C" w:rsidP="00416B7C">
      <w:pPr>
        <w:pStyle w:val="a2"/>
        <w:rPr>
          <w:rFonts w:cs="Times New Roman"/>
        </w:rPr>
      </w:pPr>
      <w:r w:rsidRPr="00BE0AE5">
        <w:rPr>
          <w:rFonts w:cs="Times New Roman"/>
        </w:rPr>
        <w:t xml:space="preserve">личных местоимений (в единственном и множественном числах с использованием суффикса </w:t>
      </w:r>
      <w:r w:rsidRPr="00BE0AE5">
        <w:rPr>
          <w:rStyle w:val="af1"/>
          <w:rFonts w:ascii="Times New Roman" w:cs="Times New Roman"/>
        </w:rPr>
        <w:t>们</w:t>
      </w:r>
      <w:r w:rsidRPr="00BE0AE5">
        <w:rPr>
          <w:rFonts w:cs="Times New Roman"/>
        </w:rPr>
        <w:t>);</w:t>
      </w:r>
    </w:p>
    <w:p w14:paraId="0F373DA1" w14:textId="77777777" w:rsidR="00416B7C" w:rsidRPr="00BE0AE5" w:rsidRDefault="00416B7C" w:rsidP="00416B7C">
      <w:pPr>
        <w:pStyle w:val="a2"/>
        <w:rPr>
          <w:rFonts w:cs="Times New Roman"/>
        </w:rPr>
      </w:pPr>
      <w:r w:rsidRPr="00BE0AE5">
        <w:rPr>
          <w:rFonts w:cs="Times New Roman"/>
        </w:rPr>
        <w:t>притяжательных местоимений;</w:t>
      </w:r>
    </w:p>
    <w:p w14:paraId="5543F53F" w14:textId="77777777" w:rsidR="00416B7C" w:rsidRPr="00BE0AE5" w:rsidRDefault="00416B7C" w:rsidP="00416B7C">
      <w:pPr>
        <w:pStyle w:val="a2"/>
        <w:rPr>
          <w:rFonts w:cs="Times New Roman"/>
        </w:rPr>
      </w:pPr>
      <w:r w:rsidRPr="00BE0AE5">
        <w:rPr>
          <w:rFonts w:cs="Times New Roman"/>
        </w:rPr>
        <w:t>вопросительных местоимений (</w:t>
      </w:r>
      <w:r w:rsidRPr="00BE0AE5">
        <w:rPr>
          <w:rStyle w:val="af1"/>
          <w:rFonts w:ascii="Times New Roman" w:cs="Times New Roman"/>
        </w:rPr>
        <w:t>谁</w:t>
      </w:r>
      <w:r w:rsidRPr="00BE0AE5">
        <w:rPr>
          <w:rFonts w:cs="Times New Roman"/>
        </w:rPr>
        <w:t xml:space="preserve">, </w:t>
      </w:r>
      <w:proofErr w:type="spellStart"/>
      <w:r w:rsidRPr="00BE0AE5">
        <w:rPr>
          <w:rStyle w:val="af1"/>
          <w:rFonts w:ascii="Times New Roman" w:cs="Times New Roman"/>
        </w:rPr>
        <w:t>什么</w:t>
      </w:r>
      <w:proofErr w:type="spellEnd"/>
      <w:r w:rsidRPr="00BE0AE5">
        <w:rPr>
          <w:rFonts w:cs="Times New Roman"/>
        </w:rPr>
        <w:t xml:space="preserve">, </w:t>
      </w:r>
      <w:r w:rsidRPr="00BE0AE5">
        <w:rPr>
          <w:rStyle w:val="af1"/>
          <w:rFonts w:ascii="Times New Roman" w:cs="Times New Roman"/>
        </w:rPr>
        <w:t>哪</w:t>
      </w:r>
      <w:r w:rsidRPr="00BE0AE5">
        <w:rPr>
          <w:rFonts w:cs="Times New Roman"/>
        </w:rPr>
        <w:t xml:space="preserve">, </w:t>
      </w:r>
      <w:r w:rsidRPr="00BE0AE5">
        <w:rPr>
          <w:rStyle w:val="af1"/>
          <w:rFonts w:ascii="Times New Roman" w:cs="Times New Roman"/>
        </w:rPr>
        <w:t>几</w:t>
      </w:r>
      <w:r w:rsidRPr="00BE0AE5">
        <w:rPr>
          <w:rFonts w:cs="Times New Roman"/>
        </w:rPr>
        <w:t xml:space="preserve">, </w:t>
      </w:r>
      <w:proofErr w:type="spellStart"/>
      <w:r w:rsidRPr="00BE0AE5">
        <w:rPr>
          <w:rStyle w:val="af1"/>
          <w:rFonts w:ascii="Times New Roman" w:cs="Times New Roman"/>
        </w:rPr>
        <w:t>多大</w:t>
      </w:r>
      <w:proofErr w:type="spellEnd"/>
      <w:r w:rsidRPr="00BE0AE5">
        <w:rPr>
          <w:rFonts w:cs="Times New Roman"/>
        </w:rPr>
        <w:t xml:space="preserve">, </w:t>
      </w:r>
      <w:proofErr w:type="spellStart"/>
      <w:r w:rsidRPr="00BE0AE5">
        <w:rPr>
          <w:rStyle w:val="af1"/>
          <w:rFonts w:ascii="Times New Roman" w:cs="Times New Roman"/>
        </w:rPr>
        <w:t>多少</w:t>
      </w:r>
      <w:proofErr w:type="spellEnd"/>
      <w:r w:rsidRPr="00BE0AE5">
        <w:rPr>
          <w:rFonts w:cs="Times New Roman"/>
        </w:rPr>
        <w:t xml:space="preserve">, </w:t>
      </w:r>
      <w:proofErr w:type="spellStart"/>
      <w:r w:rsidRPr="00BE0AE5">
        <w:rPr>
          <w:rStyle w:val="af1"/>
          <w:rFonts w:ascii="Times New Roman" w:cs="Times New Roman"/>
        </w:rPr>
        <w:t>怎么样</w:t>
      </w:r>
      <w:proofErr w:type="spellEnd"/>
      <w:r w:rsidRPr="00BE0AE5">
        <w:rPr>
          <w:rFonts w:cs="Times New Roman"/>
        </w:rPr>
        <w:t xml:space="preserve"> (в том числе для запроса оценки), </w:t>
      </w:r>
      <w:proofErr w:type="spellStart"/>
      <w:r w:rsidRPr="00BE0AE5">
        <w:rPr>
          <w:rStyle w:val="af1"/>
          <w:rFonts w:ascii="Times New Roman" w:cs="Times New Roman"/>
        </w:rPr>
        <w:t>为什么</w:t>
      </w:r>
      <w:proofErr w:type="spellEnd"/>
      <w:r w:rsidRPr="00BE0AE5">
        <w:rPr>
          <w:rFonts w:cs="Times New Roman"/>
        </w:rPr>
        <w:t xml:space="preserve">, </w:t>
      </w:r>
      <w:proofErr w:type="spellStart"/>
      <w:r w:rsidRPr="00BE0AE5">
        <w:rPr>
          <w:rStyle w:val="af1"/>
          <w:rFonts w:ascii="Times New Roman" w:cs="Times New Roman"/>
        </w:rPr>
        <w:t>怎么</w:t>
      </w:r>
      <w:proofErr w:type="spellEnd"/>
      <w:r w:rsidRPr="00BE0AE5">
        <w:rPr>
          <w:rFonts w:cs="Times New Roman"/>
        </w:rPr>
        <w:t xml:space="preserve"> (в том числе в значении «почему»));</w:t>
      </w:r>
    </w:p>
    <w:p w14:paraId="2B244EB9" w14:textId="77777777" w:rsidR="00416B7C" w:rsidRPr="00BE0AE5" w:rsidRDefault="00416B7C" w:rsidP="00416B7C">
      <w:pPr>
        <w:pStyle w:val="a2"/>
        <w:rPr>
          <w:rFonts w:cs="Times New Roman"/>
        </w:rPr>
      </w:pPr>
      <w:r w:rsidRPr="00BE0AE5">
        <w:rPr>
          <w:rFonts w:cs="Times New Roman"/>
        </w:rPr>
        <w:t xml:space="preserve">вопросительного притяжательного местоимения </w:t>
      </w:r>
      <w:proofErr w:type="spellStart"/>
      <w:r w:rsidRPr="00BE0AE5">
        <w:rPr>
          <w:rStyle w:val="af1"/>
          <w:rFonts w:ascii="Times New Roman" w:cs="Times New Roman"/>
        </w:rPr>
        <w:t>谁的</w:t>
      </w:r>
      <w:proofErr w:type="spellEnd"/>
      <w:r w:rsidRPr="00BE0AE5">
        <w:rPr>
          <w:rFonts w:cs="Times New Roman"/>
        </w:rPr>
        <w:t>;</w:t>
      </w:r>
    </w:p>
    <w:p w14:paraId="2AECEB12" w14:textId="77777777" w:rsidR="00416B7C" w:rsidRPr="00BE0AE5" w:rsidRDefault="00416B7C" w:rsidP="00416B7C">
      <w:pPr>
        <w:pStyle w:val="a2"/>
        <w:rPr>
          <w:rFonts w:cs="Times New Roman"/>
        </w:rPr>
      </w:pPr>
      <w:r w:rsidRPr="00BE0AE5">
        <w:rPr>
          <w:rFonts w:cs="Times New Roman"/>
        </w:rPr>
        <w:t xml:space="preserve">вопросительного слова </w:t>
      </w:r>
      <w:proofErr w:type="spellStart"/>
      <w:r w:rsidRPr="00BE0AE5">
        <w:rPr>
          <w:rStyle w:val="af1"/>
          <w:rFonts w:ascii="Times New Roman" w:cs="Times New Roman"/>
        </w:rPr>
        <w:t>什么</w:t>
      </w:r>
      <w:proofErr w:type="spellEnd"/>
      <w:r w:rsidRPr="00BE0AE5">
        <w:rPr>
          <w:rFonts w:cs="Times New Roman"/>
        </w:rPr>
        <w:t xml:space="preserve"> в значении «какой» и в роли дополнения;</w:t>
      </w:r>
    </w:p>
    <w:p w14:paraId="5E02DF8A" w14:textId="77777777" w:rsidR="00416B7C" w:rsidRPr="00BE0AE5" w:rsidRDefault="00416B7C" w:rsidP="00416B7C">
      <w:pPr>
        <w:pStyle w:val="a2"/>
        <w:rPr>
          <w:rStyle w:val="aa"/>
          <w:rFonts w:cs="Times New Roman"/>
        </w:rPr>
      </w:pPr>
      <w:r w:rsidRPr="00BE0AE5">
        <w:rPr>
          <w:rStyle w:val="aa"/>
          <w:rFonts w:cs="Times New Roman"/>
        </w:rPr>
        <w:t xml:space="preserve">словосочетания </w:t>
      </w:r>
      <w:proofErr w:type="spellStart"/>
      <w:r w:rsidRPr="00BE0AE5">
        <w:rPr>
          <w:rStyle w:val="af1"/>
          <w:rFonts w:ascii="Times New Roman" w:cs="Times New Roman"/>
        </w:rPr>
        <w:t>什么的</w:t>
      </w:r>
      <w:proofErr w:type="spellEnd"/>
      <w:r w:rsidRPr="00BE0AE5">
        <w:rPr>
          <w:rStyle w:val="aa"/>
          <w:rFonts w:cs="Times New Roman"/>
        </w:rPr>
        <w:t>;</w:t>
      </w:r>
    </w:p>
    <w:p w14:paraId="2F468E58" w14:textId="77777777" w:rsidR="00416B7C" w:rsidRPr="00BE0AE5" w:rsidRDefault="00416B7C" w:rsidP="00416B7C">
      <w:pPr>
        <w:pStyle w:val="a2"/>
        <w:rPr>
          <w:rFonts w:cs="Times New Roman"/>
        </w:rPr>
      </w:pPr>
      <w:r w:rsidRPr="00BE0AE5">
        <w:rPr>
          <w:rFonts w:cs="Times New Roman"/>
        </w:rPr>
        <w:t xml:space="preserve">существительных (в единственном и множественном числах с использованием суффикса </w:t>
      </w:r>
      <w:r w:rsidRPr="00BE0AE5">
        <w:rPr>
          <w:rStyle w:val="af1"/>
          <w:rFonts w:ascii="Times New Roman" w:cs="Times New Roman"/>
        </w:rPr>
        <w:t>们</w:t>
      </w:r>
      <w:r w:rsidRPr="00BE0AE5">
        <w:rPr>
          <w:rFonts w:cs="Times New Roman"/>
        </w:rPr>
        <w:t>);</w:t>
      </w:r>
    </w:p>
    <w:p w14:paraId="40CF9E4F" w14:textId="77777777" w:rsidR="00416B7C" w:rsidRPr="00BE0AE5" w:rsidRDefault="00416B7C" w:rsidP="00416B7C">
      <w:pPr>
        <w:pStyle w:val="a2"/>
        <w:rPr>
          <w:rFonts w:cs="Times New Roman"/>
        </w:rPr>
      </w:pPr>
      <w:r w:rsidRPr="00BE0AE5">
        <w:rPr>
          <w:rFonts w:cs="Times New Roman"/>
        </w:rPr>
        <w:t>принципов конверсионной омонимии в китайском языке</w:t>
      </w:r>
      <w:r w:rsidR="00571787" w:rsidRPr="00BE0AE5">
        <w:rPr>
          <w:rFonts w:cs="Times New Roman"/>
        </w:rPr>
        <w:t xml:space="preserve"> </w:t>
      </w:r>
      <w:r w:rsidRPr="00BE0AE5">
        <w:rPr>
          <w:rFonts w:cs="Times New Roman"/>
        </w:rPr>
        <w:t>(</w:t>
      </w:r>
      <w:proofErr w:type="spellStart"/>
      <w:r w:rsidRPr="00BE0AE5">
        <w:rPr>
          <w:rStyle w:val="af1"/>
          <w:rFonts w:ascii="Times New Roman" w:cs="Times New Roman"/>
        </w:rPr>
        <w:t>爱好</w:t>
      </w:r>
      <w:proofErr w:type="spellEnd"/>
      <w:r w:rsidRPr="00BE0AE5">
        <w:rPr>
          <w:rStyle w:val="af1"/>
          <w:rFonts w:ascii="Times New Roman" w:cs="Times New Roman"/>
        </w:rPr>
        <w:t xml:space="preserve"> </w:t>
      </w:r>
      <w:r w:rsidRPr="00BE0AE5">
        <w:rPr>
          <w:rFonts w:cs="Times New Roman"/>
        </w:rPr>
        <w:t>и др.);</w:t>
      </w:r>
    </w:p>
    <w:p w14:paraId="77F91C74" w14:textId="77777777" w:rsidR="00416B7C" w:rsidRPr="00BE0AE5" w:rsidRDefault="00416B7C" w:rsidP="00416B7C">
      <w:pPr>
        <w:pStyle w:val="a2"/>
        <w:rPr>
          <w:rFonts w:cs="Times New Roman"/>
        </w:rPr>
      </w:pPr>
      <w:r w:rsidRPr="00BE0AE5">
        <w:rPr>
          <w:rFonts w:cs="Times New Roman"/>
        </w:rPr>
        <w:t xml:space="preserve">определительного служебного слова (структурной частицы) </w:t>
      </w:r>
      <w:r w:rsidRPr="00BE0AE5">
        <w:rPr>
          <w:rStyle w:val="af1"/>
          <w:rFonts w:ascii="Times New Roman" w:cs="Times New Roman"/>
        </w:rPr>
        <w:t>的</w:t>
      </w:r>
      <w:r w:rsidRPr="00BE0AE5">
        <w:rPr>
          <w:rFonts w:cs="Times New Roman"/>
        </w:rPr>
        <w:t>;</w:t>
      </w:r>
    </w:p>
    <w:p w14:paraId="2AC59397" w14:textId="77777777" w:rsidR="00416B7C" w:rsidRPr="00BE0AE5" w:rsidRDefault="00416B7C" w:rsidP="00416B7C">
      <w:pPr>
        <w:pStyle w:val="a2"/>
        <w:rPr>
          <w:rFonts w:cs="Times New Roman"/>
        </w:rPr>
      </w:pPr>
      <w:r w:rsidRPr="00BE0AE5">
        <w:rPr>
          <w:rFonts w:cs="Times New Roman"/>
        </w:rPr>
        <w:t>имён собственных, способов построения имён по-китайски;</w:t>
      </w:r>
    </w:p>
    <w:p w14:paraId="78BBCEA9" w14:textId="77777777" w:rsidR="00416B7C" w:rsidRPr="00BE0AE5" w:rsidRDefault="00416B7C" w:rsidP="00416B7C">
      <w:pPr>
        <w:pStyle w:val="a2"/>
        <w:rPr>
          <w:rStyle w:val="aa"/>
          <w:rFonts w:cs="Times New Roman"/>
        </w:rPr>
      </w:pPr>
      <w:r w:rsidRPr="00BE0AE5">
        <w:rPr>
          <w:rStyle w:val="aa"/>
          <w:rFonts w:cs="Times New Roman"/>
        </w:rPr>
        <w:t xml:space="preserve">префикса </w:t>
      </w:r>
      <w:r w:rsidRPr="00BE0AE5">
        <w:rPr>
          <w:rStyle w:val="af1"/>
          <w:rFonts w:ascii="Times New Roman" w:cs="Times New Roman"/>
        </w:rPr>
        <w:t>老</w:t>
      </w:r>
      <w:r w:rsidRPr="00BE0AE5">
        <w:rPr>
          <w:rStyle w:val="aa"/>
          <w:rFonts w:cs="Times New Roman"/>
        </w:rPr>
        <w:t xml:space="preserve"> при обозначении старшинства;</w:t>
      </w:r>
    </w:p>
    <w:p w14:paraId="57F41C2F" w14:textId="77777777" w:rsidR="00416B7C" w:rsidRPr="00BE0AE5" w:rsidRDefault="00416B7C" w:rsidP="00416B7C">
      <w:pPr>
        <w:pStyle w:val="a2"/>
        <w:rPr>
          <w:rFonts w:cs="Times New Roman"/>
        </w:rPr>
      </w:pPr>
      <w:r w:rsidRPr="00BE0AE5">
        <w:rPr>
          <w:rFonts w:cs="Times New Roman"/>
        </w:rPr>
        <w:t xml:space="preserve">отрицательных частиц </w:t>
      </w:r>
      <w:r w:rsidRPr="00BE0AE5">
        <w:rPr>
          <w:rStyle w:val="af1"/>
          <w:rFonts w:ascii="Times New Roman" w:cs="Times New Roman"/>
        </w:rPr>
        <w:t>不</w:t>
      </w:r>
      <w:r w:rsidRPr="00BE0AE5">
        <w:rPr>
          <w:rFonts w:cs="Times New Roman"/>
        </w:rPr>
        <w:t xml:space="preserve">, </w:t>
      </w:r>
      <w:r w:rsidRPr="00BE0AE5">
        <w:rPr>
          <w:rStyle w:val="af1"/>
          <w:rFonts w:ascii="Times New Roman" w:cs="Times New Roman"/>
        </w:rPr>
        <w:t>没</w:t>
      </w:r>
      <w:r w:rsidRPr="00BE0AE5">
        <w:rPr>
          <w:rFonts w:cs="Times New Roman"/>
        </w:rPr>
        <w:t>;</w:t>
      </w:r>
    </w:p>
    <w:p w14:paraId="4AEA1B67" w14:textId="77777777" w:rsidR="00416B7C" w:rsidRPr="00BE0AE5" w:rsidRDefault="00416B7C" w:rsidP="00416B7C">
      <w:pPr>
        <w:pStyle w:val="a2"/>
        <w:rPr>
          <w:rFonts w:cs="Times New Roman"/>
        </w:rPr>
      </w:pPr>
      <w:r w:rsidRPr="00BE0AE5">
        <w:rPr>
          <w:rFonts w:cs="Times New Roman"/>
        </w:rPr>
        <w:t>глаголов и глагольно-объектных словосочетаний (</w:t>
      </w:r>
      <w:proofErr w:type="spellStart"/>
      <w:r w:rsidRPr="00BE0AE5">
        <w:rPr>
          <w:rStyle w:val="af1"/>
          <w:rFonts w:ascii="Times New Roman" w:cs="Times New Roman"/>
        </w:rPr>
        <w:t>见面</w:t>
      </w:r>
      <w:proofErr w:type="spellEnd"/>
      <w:r w:rsidRPr="00BE0AE5">
        <w:rPr>
          <w:rFonts w:cs="Times New Roman"/>
        </w:rPr>
        <w:t xml:space="preserve"> и т.д.);</w:t>
      </w:r>
    </w:p>
    <w:p w14:paraId="122A2094" w14:textId="77777777" w:rsidR="00416B7C" w:rsidRPr="00BE0AE5" w:rsidRDefault="00416B7C" w:rsidP="00416B7C">
      <w:pPr>
        <w:pStyle w:val="a2"/>
        <w:rPr>
          <w:rFonts w:cs="Times New Roman"/>
        </w:rPr>
      </w:pPr>
      <w:r w:rsidRPr="00BE0AE5">
        <w:rPr>
          <w:rFonts w:cs="Times New Roman"/>
        </w:rPr>
        <w:t xml:space="preserve">глаголов </w:t>
      </w:r>
      <w:proofErr w:type="spellStart"/>
      <w:r w:rsidRPr="00BE0AE5">
        <w:rPr>
          <w:rStyle w:val="af1"/>
          <w:rFonts w:ascii="Times New Roman" w:cs="Times New Roman"/>
        </w:rPr>
        <w:t>打算</w:t>
      </w:r>
      <w:proofErr w:type="spellEnd"/>
      <w:r w:rsidRPr="00BE0AE5">
        <w:rPr>
          <w:rFonts w:cs="Times New Roman"/>
        </w:rPr>
        <w:t xml:space="preserve"> и </w:t>
      </w:r>
      <w:r w:rsidRPr="00BE0AE5">
        <w:rPr>
          <w:rStyle w:val="af1"/>
          <w:rFonts w:ascii="Times New Roman" w:cs="Times New Roman"/>
        </w:rPr>
        <w:t>来</w:t>
      </w:r>
      <w:r w:rsidRPr="00BE0AE5">
        <w:rPr>
          <w:rFonts w:cs="Times New Roman"/>
        </w:rPr>
        <w:t xml:space="preserve"> в значении «намереваться», глаголов </w:t>
      </w:r>
      <w:proofErr w:type="spellStart"/>
      <w:r w:rsidRPr="00BE0AE5">
        <w:rPr>
          <w:rStyle w:val="af1"/>
          <w:rFonts w:ascii="Times New Roman" w:cs="Times New Roman"/>
        </w:rPr>
        <w:t>觉得</w:t>
      </w:r>
      <w:proofErr w:type="spellEnd"/>
      <w:r w:rsidRPr="00BE0AE5">
        <w:rPr>
          <w:rFonts w:cs="Times New Roman"/>
        </w:rPr>
        <w:t xml:space="preserve">, </w:t>
      </w:r>
      <w:proofErr w:type="spellStart"/>
      <w:r w:rsidRPr="00BE0AE5">
        <w:rPr>
          <w:rStyle w:val="af1"/>
          <w:rFonts w:ascii="Times New Roman" w:cs="Times New Roman"/>
        </w:rPr>
        <w:t>建议</w:t>
      </w:r>
      <w:proofErr w:type="spellEnd"/>
      <w:r w:rsidRPr="00BE0AE5">
        <w:rPr>
          <w:rFonts w:cs="Times New Roman"/>
        </w:rPr>
        <w:t xml:space="preserve"> и др.;</w:t>
      </w:r>
    </w:p>
    <w:p w14:paraId="75307F4A" w14:textId="77777777" w:rsidR="00416B7C" w:rsidRPr="00BE0AE5" w:rsidRDefault="00416B7C" w:rsidP="00416B7C">
      <w:pPr>
        <w:pStyle w:val="a2"/>
        <w:rPr>
          <w:rFonts w:cs="Times New Roman"/>
        </w:rPr>
      </w:pPr>
      <w:r w:rsidRPr="00BE0AE5">
        <w:rPr>
          <w:rFonts w:cs="Times New Roman"/>
        </w:rPr>
        <w:t xml:space="preserve">глагола </w:t>
      </w:r>
      <w:r w:rsidRPr="00BE0AE5">
        <w:rPr>
          <w:rStyle w:val="af1"/>
          <w:rFonts w:ascii="Times New Roman" w:cs="Times New Roman"/>
        </w:rPr>
        <w:t>借</w:t>
      </w:r>
      <w:r w:rsidRPr="00BE0AE5">
        <w:rPr>
          <w:rFonts w:cs="Times New Roman"/>
        </w:rPr>
        <w:t xml:space="preserve"> в значениях «брать в долг» и «давать в долг»;</w:t>
      </w:r>
    </w:p>
    <w:p w14:paraId="60903C8E" w14:textId="77777777" w:rsidR="00416B7C" w:rsidRPr="00BE0AE5" w:rsidRDefault="00416B7C" w:rsidP="00416B7C">
      <w:pPr>
        <w:pStyle w:val="a2"/>
        <w:rPr>
          <w:rFonts w:cs="Times New Roman"/>
        </w:rPr>
      </w:pPr>
      <w:r w:rsidRPr="00BE0AE5">
        <w:rPr>
          <w:rFonts w:cs="Times New Roman"/>
        </w:rPr>
        <w:t xml:space="preserve">вспомогательного глагола </w:t>
      </w:r>
      <w:proofErr w:type="spellStart"/>
      <w:r w:rsidRPr="00BE0AE5">
        <w:rPr>
          <w:rStyle w:val="af1"/>
          <w:rFonts w:ascii="Times New Roman" w:cs="Times New Roman"/>
        </w:rPr>
        <w:t>可能</w:t>
      </w:r>
      <w:proofErr w:type="spellEnd"/>
      <w:r w:rsidRPr="00BE0AE5">
        <w:rPr>
          <w:rFonts w:cs="Times New Roman"/>
        </w:rPr>
        <w:t>;</w:t>
      </w:r>
    </w:p>
    <w:p w14:paraId="18700B66" w14:textId="77777777" w:rsidR="00416B7C" w:rsidRPr="00BE0AE5" w:rsidRDefault="00416B7C" w:rsidP="00416B7C">
      <w:pPr>
        <w:pStyle w:val="a2"/>
        <w:rPr>
          <w:rFonts w:cs="Times New Roman"/>
        </w:rPr>
      </w:pPr>
      <w:r w:rsidRPr="00BE0AE5">
        <w:rPr>
          <w:rFonts w:cs="Times New Roman"/>
        </w:rPr>
        <w:t xml:space="preserve">модально-подобного глагола </w:t>
      </w:r>
      <w:proofErr w:type="spellStart"/>
      <w:r w:rsidRPr="00BE0AE5">
        <w:rPr>
          <w:rStyle w:val="af1"/>
          <w:rFonts w:ascii="Times New Roman" w:cs="Times New Roman"/>
        </w:rPr>
        <w:t>喜欢</w:t>
      </w:r>
      <w:proofErr w:type="spellEnd"/>
      <w:r w:rsidRPr="00BE0AE5">
        <w:rPr>
          <w:rFonts w:cs="Times New Roman"/>
        </w:rPr>
        <w:t xml:space="preserve"> с дополнением;</w:t>
      </w:r>
    </w:p>
    <w:p w14:paraId="1D720C8B" w14:textId="77777777" w:rsidR="00416B7C" w:rsidRPr="00BE0AE5" w:rsidRDefault="00416B7C" w:rsidP="00416B7C">
      <w:pPr>
        <w:pStyle w:val="a2"/>
        <w:rPr>
          <w:rFonts w:cs="Times New Roman"/>
        </w:rPr>
      </w:pPr>
      <w:r w:rsidRPr="00BE0AE5">
        <w:rPr>
          <w:rFonts w:cs="Times New Roman"/>
        </w:rPr>
        <w:t>модальных глаголов желания и потребности (</w:t>
      </w:r>
      <w:r w:rsidRPr="00BE0AE5">
        <w:rPr>
          <w:rStyle w:val="af1"/>
          <w:rFonts w:ascii="Times New Roman" w:cs="Times New Roman"/>
        </w:rPr>
        <w:t>想</w:t>
      </w:r>
      <w:r w:rsidRPr="00BE0AE5">
        <w:rPr>
          <w:rFonts w:cs="Times New Roman"/>
        </w:rPr>
        <w:t xml:space="preserve">, </w:t>
      </w:r>
      <w:r w:rsidRPr="00BE0AE5">
        <w:rPr>
          <w:rStyle w:val="af1"/>
          <w:rFonts w:ascii="Times New Roman" w:cs="Times New Roman"/>
        </w:rPr>
        <w:t>要</w:t>
      </w:r>
      <w:r w:rsidRPr="00BE0AE5">
        <w:rPr>
          <w:rFonts w:cs="Times New Roman"/>
        </w:rPr>
        <w:t>);</w:t>
      </w:r>
    </w:p>
    <w:p w14:paraId="3B57E4B9" w14:textId="77777777" w:rsidR="00416B7C" w:rsidRPr="00BE0AE5" w:rsidRDefault="00416B7C" w:rsidP="00416B7C">
      <w:pPr>
        <w:pStyle w:val="a2"/>
        <w:rPr>
          <w:rFonts w:cs="Times New Roman"/>
        </w:rPr>
      </w:pPr>
      <w:r w:rsidRPr="00BE0AE5">
        <w:rPr>
          <w:rFonts w:cs="Times New Roman"/>
        </w:rPr>
        <w:t>модальных глаголов возможности, умения, способности</w:t>
      </w:r>
      <w:r w:rsidR="00571787" w:rsidRPr="00BE0AE5">
        <w:rPr>
          <w:rFonts w:cs="Times New Roman"/>
        </w:rPr>
        <w:t xml:space="preserve"> </w:t>
      </w:r>
      <w:r w:rsidRPr="00BE0AE5">
        <w:rPr>
          <w:rFonts w:cs="Times New Roman"/>
        </w:rPr>
        <w:t>(</w:t>
      </w:r>
      <w:r w:rsidRPr="00BE0AE5">
        <w:rPr>
          <w:rStyle w:val="af1"/>
          <w:rFonts w:ascii="Times New Roman" w:cs="Times New Roman"/>
        </w:rPr>
        <w:t>会</w:t>
      </w:r>
      <w:r w:rsidRPr="00BE0AE5">
        <w:rPr>
          <w:rFonts w:cs="Times New Roman"/>
        </w:rPr>
        <w:t xml:space="preserve">, </w:t>
      </w:r>
      <w:proofErr w:type="spellStart"/>
      <w:r w:rsidRPr="00BE0AE5">
        <w:rPr>
          <w:rStyle w:val="af1"/>
          <w:rFonts w:ascii="Times New Roman" w:cs="Times New Roman"/>
        </w:rPr>
        <w:t>可以</w:t>
      </w:r>
      <w:proofErr w:type="spellEnd"/>
      <w:r w:rsidRPr="00BE0AE5">
        <w:rPr>
          <w:rFonts w:cs="Times New Roman"/>
        </w:rPr>
        <w:t xml:space="preserve">, </w:t>
      </w:r>
      <w:r w:rsidRPr="00BE0AE5">
        <w:rPr>
          <w:rStyle w:val="af1"/>
          <w:rFonts w:ascii="Times New Roman" w:cs="Times New Roman"/>
        </w:rPr>
        <w:t>能</w:t>
      </w:r>
      <w:r w:rsidRPr="00BE0AE5">
        <w:rPr>
          <w:rFonts w:cs="Times New Roman"/>
        </w:rPr>
        <w:t>);</w:t>
      </w:r>
    </w:p>
    <w:p w14:paraId="35EE57D6" w14:textId="77777777" w:rsidR="00416B7C" w:rsidRPr="00BE0AE5" w:rsidRDefault="00416B7C" w:rsidP="00416B7C">
      <w:pPr>
        <w:pStyle w:val="a2"/>
        <w:rPr>
          <w:rFonts w:cs="Times New Roman"/>
        </w:rPr>
      </w:pPr>
      <w:r w:rsidRPr="00BE0AE5">
        <w:rPr>
          <w:rFonts w:cs="Times New Roman"/>
        </w:rPr>
        <w:t>побудительных глаголов (</w:t>
      </w:r>
      <w:r w:rsidRPr="00BE0AE5">
        <w:rPr>
          <w:rStyle w:val="af1"/>
          <w:rFonts w:ascii="Times New Roman" w:cs="Times New Roman"/>
        </w:rPr>
        <w:t>让</w:t>
      </w:r>
      <w:r w:rsidRPr="00BE0AE5">
        <w:rPr>
          <w:rFonts w:cs="Times New Roman"/>
        </w:rPr>
        <w:t xml:space="preserve"> и другие);</w:t>
      </w:r>
    </w:p>
    <w:p w14:paraId="13AC834A" w14:textId="77777777" w:rsidR="00416B7C" w:rsidRPr="00BE0AE5" w:rsidRDefault="00416B7C" w:rsidP="00416B7C">
      <w:pPr>
        <w:pStyle w:val="a2"/>
        <w:rPr>
          <w:rFonts w:cs="Times New Roman"/>
        </w:rPr>
      </w:pPr>
      <w:r w:rsidRPr="00BE0AE5">
        <w:rPr>
          <w:rFonts w:cs="Times New Roman"/>
        </w:rPr>
        <w:t>модальных глаголов долженствования (</w:t>
      </w:r>
      <w:r w:rsidRPr="00BE0AE5">
        <w:rPr>
          <w:rStyle w:val="af1"/>
          <w:rFonts w:ascii="Times New Roman" w:cs="Times New Roman"/>
        </w:rPr>
        <w:t>要</w:t>
      </w:r>
      <w:r w:rsidRPr="00BE0AE5">
        <w:rPr>
          <w:rFonts w:cs="Times New Roman"/>
        </w:rPr>
        <w:t xml:space="preserve">, </w:t>
      </w:r>
      <w:proofErr w:type="spellStart"/>
      <w:r w:rsidRPr="00BE0AE5">
        <w:rPr>
          <w:rStyle w:val="af1"/>
          <w:rFonts w:ascii="Times New Roman" w:cs="Times New Roman"/>
        </w:rPr>
        <w:t>应该</w:t>
      </w:r>
      <w:proofErr w:type="spellEnd"/>
      <w:r w:rsidRPr="00BE0AE5">
        <w:rPr>
          <w:rFonts w:cs="Times New Roman"/>
        </w:rPr>
        <w:t>);</w:t>
      </w:r>
    </w:p>
    <w:p w14:paraId="5C35597D" w14:textId="77777777" w:rsidR="00416B7C" w:rsidRPr="00BE0AE5" w:rsidRDefault="00416B7C" w:rsidP="00416B7C">
      <w:pPr>
        <w:pStyle w:val="a2"/>
        <w:rPr>
          <w:rFonts w:cs="Times New Roman"/>
        </w:rPr>
      </w:pPr>
      <w:r w:rsidRPr="00BE0AE5">
        <w:rPr>
          <w:rFonts w:cs="Times New Roman"/>
        </w:rPr>
        <w:lastRenderedPageBreak/>
        <w:t xml:space="preserve">модального глагола </w:t>
      </w:r>
      <w:proofErr w:type="spellStart"/>
      <w:r w:rsidRPr="00BE0AE5">
        <w:rPr>
          <w:rStyle w:val="af1"/>
          <w:rFonts w:ascii="Times New Roman" w:cs="Times New Roman"/>
        </w:rPr>
        <w:t>可以</w:t>
      </w:r>
      <w:proofErr w:type="spellEnd"/>
      <w:r w:rsidRPr="00BE0AE5">
        <w:rPr>
          <w:rFonts w:cs="Times New Roman"/>
        </w:rPr>
        <w:t xml:space="preserve"> в разрешительном значении, его отрицательной формы </w:t>
      </w:r>
      <w:proofErr w:type="spellStart"/>
      <w:r w:rsidRPr="00BE0AE5">
        <w:rPr>
          <w:rStyle w:val="af1"/>
          <w:rFonts w:ascii="Times New Roman" w:cs="Times New Roman"/>
        </w:rPr>
        <w:t>不能</w:t>
      </w:r>
      <w:proofErr w:type="spellEnd"/>
      <w:r w:rsidRPr="00BE0AE5">
        <w:rPr>
          <w:rFonts w:cs="Times New Roman"/>
        </w:rPr>
        <w:t>;</w:t>
      </w:r>
    </w:p>
    <w:p w14:paraId="05B705AD" w14:textId="77777777" w:rsidR="00416B7C" w:rsidRPr="00BE0AE5" w:rsidRDefault="00416B7C" w:rsidP="00416B7C">
      <w:pPr>
        <w:pStyle w:val="a2"/>
        <w:rPr>
          <w:rFonts w:cs="Times New Roman"/>
        </w:rPr>
      </w:pPr>
      <w:r w:rsidRPr="00BE0AE5">
        <w:rPr>
          <w:rFonts w:cs="Times New Roman"/>
        </w:rPr>
        <w:t>модального глагола предположения (</w:t>
      </w:r>
      <w:r w:rsidRPr="00BE0AE5">
        <w:rPr>
          <w:rStyle w:val="af1"/>
          <w:rFonts w:ascii="Times New Roman" w:cs="Times New Roman"/>
        </w:rPr>
        <w:t>会</w:t>
      </w:r>
      <w:r w:rsidRPr="00BE0AE5">
        <w:rPr>
          <w:rFonts w:cs="Times New Roman"/>
        </w:rPr>
        <w:t>);</w:t>
      </w:r>
    </w:p>
    <w:p w14:paraId="59617B96" w14:textId="77777777" w:rsidR="00416B7C" w:rsidRPr="00BE0AE5" w:rsidRDefault="00416B7C" w:rsidP="00416B7C">
      <w:pPr>
        <w:pStyle w:val="a2"/>
        <w:rPr>
          <w:rFonts w:cs="Times New Roman"/>
        </w:rPr>
      </w:pPr>
      <w:r w:rsidRPr="00BE0AE5">
        <w:rPr>
          <w:rFonts w:cs="Times New Roman"/>
        </w:rPr>
        <w:t>побудительных глаголов (</w:t>
      </w:r>
      <w:r w:rsidRPr="00BE0AE5">
        <w:rPr>
          <w:rStyle w:val="af1"/>
          <w:rFonts w:ascii="Times New Roman" w:cs="Times New Roman"/>
        </w:rPr>
        <w:t>让</w:t>
      </w:r>
      <w:r w:rsidRPr="00BE0AE5">
        <w:rPr>
          <w:rFonts w:cs="Times New Roman"/>
        </w:rPr>
        <w:t xml:space="preserve"> и другие);</w:t>
      </w:r>
    </w:p>
    <w:p w14:paraId="0BCF1D1C" w14:textId="77777777" w:rsidR="00416B7C" w:rsidRPr="00BE0AE5" w:rsidRDefault="00416B7C" w:rsidP="00416B7C">
      <w:pPr>
        <w:pStyle w:val="a2"/>
        <w:rPr>
          <w:rFonts w:cs="Times New Roman"/>
        </w:rPr>
      </w:pPr>
      <w:r w:rsidRPr="00BE0AE5">
        <w:rPr>
          <w:rFonts w:cs="Times New Roman"/>
        </w:rPr>
        <w:t>удвоения глагола;</w:t>
      </w:r>
    </w:p>
    <w:p w14:paraId="239C7911" w14:textId="77777777" w:rsidR="00416B7C" w:rsidRPr="00BE0AE5" w:rsidRDefault="00416B7C" w:rsidP="00416B7C">
      <w:pPr>
        <w:pStyle w:val="a2"/>
        <w:rPr>
          <w:rFonts w:cs="Times New Roman"/>
        </w:rPr>
      </w:pPr>
      <w:r w:rsidRPr="00BE0AE5">
        <w:rPr>
          <w:rFonts w:cs="Times New Roman"/>
        </w:rPr>
        <w:t>прилагательных;</w:t>
      </w:r>
    </w:p>
    <w:p w14:paraId="44DD3600" w14:textId="77777777" w:rsidR="00416B7C" w:rsidRPr="00BE0AE5" w:rsidRDefault="00416B7C" w:rsidP="00416B7C">
      <w:pPr>
        <w:pStyle w:val="a2"/>
        <w:rPr>
          <w:rStyle w:val="aa"/>
          <w:rFonts w:cs="Times New Roman"/>
        </w:rPr>
      </w:pPr>
      <w:r w:rsidRPr="00BE0AE5">
        <w:rPr>
          <w:rStyle w:val="aa"/>
          <w:rFonts w:cs="Times New Roman"/>
        </w:rPr>
        <w:t>удвоения односложных прилагательных;</w:t>
      </w:r>
    </w:p>
    <w:p w14:paraId="756D7A02" w14:textId="77777777" w:rsidR="00416B7C" w:rsidRPr="00BE0AE5" w:rsidRDefault="00416B7C" w:rsidP="00416B7C">
      <w:pPr>
        <w:pStyle w:val="a2"/>
        <w:rPr>
          <w:rStyle w:val="aa"/>
          <w:rFonts w:cs="Times New Roman"/>
        </w:rPr>
      </w:pPr>
      <w:r w:rsidRPr="00BE0AE5">
        <w:rPr>
          <w:rStyle w:val="aa"/>
          <w:rFonts w:cs="Times New Roman"/>
        </w:rPr>
        <w:t xml:space="preserve">наречий степени </w:t>
      </w:r>
      <w:r w:rsidRPr="00BE0AE5">
        <w:rPr>
          <w:rStyle w:val="af1"/>
          <w:rFonts w:ascii="Times New Roman" w:cs="Times New Roman"/>
        </w:rPr>
        <w:t>很</w:t>
      </w:r>
      <w:r w:rsidRPr="00BE0AE5">
        <w:rPr>
          <w:rStyle w:val="aa"/>
          <w:rFonts w:cs="Times New Roman"/>
        </w:rPr>
        <w:t xml:space="preserve">, </w:t>
      </w:r>
      <w:r w:rsidRPr="00BE0AE5">
        <w:rPr>
          <w:rStyle w:val="af1"/>
          <w:rFonts w:ascii="Times New Roman" w:cs="Times New Roman"/>
        </w:rPr>
        <w:t>挺</w:t>
      </w:r>
      <w:r w:rsidRPr="00BE0AE5">
        <w:rPr>
          <w:rStyle w:val="aa"/>
          <w:rFonts w:cs="Times New Roman"/>
        </w:rPr>
        <w:t xml:space="preserve">, </w:t>
      </w:r>
      <w:proofErr w:type="spellStart"/>
      <w:r w:rsidRPr="00BE0AE5">
        <w:rPr>
          <w:rStyle w:val="af1"/>
          <w:rFonts w:ascii="Times New Roman" w:cs="Times New Roman"/>
        </w:rPr>
        <w:t>非常</w:t>
      </w:r>
      <w:proofErr w:type="spellEnd"/>
      <w:r w:rsidRPr="00BE0AE5">
        <w:rPr>
          <w:rStyle w:val="aa"/>
          <w:rFonts w:cs="Times New Roman"/>
        </w:rPr>
        <w:t>;</w:t>
      </w:r>
    </w:p>
    <w:p w14:paraId="03EEA108" w14:textId="77777777" w:rsidR="00416B7C" w:rsidRPr="00BE0AE5" w:rsidRDefault="00416B7C" w:rsidP="00416B7C">
      <w:pPr>
        <w:pStyle w:val="a2"/>
        <w:rPr>
          <w:rFonts w:cs="Times New Roman"/>
        </w:rPr>
      </w:pPr>
      <w:r w:rsidRPr="00BE0AE5">
        <w:rPr>
          <w:rFonts w:cs="Times New Roman"/>
        </w:rPr>
        <w:t xml:space="preserve">наречия </w:t>
      </w:r>
      <w:r w:rsidRPr="00BE0AE5">
        <w:rPr>
          <w:rStyle w:val="af1"/>
          <w:rFonts w:ascii="Times New Roman" w:cs="Times New Roman"/>
        </w:rPr>
        <w:t>最</w:t>
      </w:r>
      <w:r w:rsidRPr="00BE0AE5">
        <w:rPr>
          <w:rFonts w:cs="Times New Roman"/>
        </w:rPr>
        <w:t xml:space="preserve"> и формирования превосходной степени сравнения прилагательных;</w:t>
      </w:r>
    </w:p>
    <w:p w14:paraId="74A45E95" w14:textId="77777777" w:rsidR="00416B7C" w:rsidRPr="00BE0AE5" w:rsidRDefault="00416B7C" w:rsidP="00416B7C">
      <w:pPr>
        <w:pStyle w:val="a2"/>
        <w:rPr>
          <w:rStyle w:val="aa"/>
          <w:rFonts w:cs="Times New Roman"/>
        </w:rPr>
      </w:pPr>
      <w:r w:rsidRPr="00BE0AE5">
        <w:rPr>
          <w:rStyle w:val="aa"/>
          <w:rFonts w:cs="Times New Roman"/>
        </w:rPr>
        <w:t xml:space="preserve">конструкции «прилагательное + </w:t>
      </w:r>
      <w:proofErr w:type="spellStart"/>
      <w:r w:rsidRPr="00BE0AE5">
        <w:rPr>
          <w:rStyle w:val="af1"/>
          <w:rFonts w:ascii="Times New Roman" w:cs="Times New Roman"/>
        </w:rPr>
        <w:t>极了</w:t>
      </w:r>
      <w:proofErr w:type="spellEnd"/>
      <w:r w:rsidRPr="00BE0AE5">
        <w:rPr>
          <w:rStyle w:val="aa"/>
          <w:rFonts w:cs="Times New Roman"/>
        </w:rPr>
        <w:t>» для передачи превосходной степени признака;</w:t>
      </w:r>
    </w:p>
    <w:p w14:paraId="60CD808C" w14:textId="77777777" w:rsidR="00416B7C" w:rsidRPr="00BE0AE5" w:rsidRDefault="00416B7C" w:rsidP="00416B7C">
      <w:pPr>
        <w:pStyle w:val="a2"/>
        <w:rPr>
          <w:rFonts w:cs="Times New Roman"/>
        </w:rPr>
      </w:pPr>
      <w:r w:rsidRPr="00BE0AE5">
        <w:rPr>
          <w:rFonts w:cs="Times New Roman"/>
        </w:rPr>
        <w:t xml:space="preserve">наречия </w:t>
      </w:r>
      <w:r w:rsidRPr="00BE0AE5">
        <w:rPr>
          <w:rStyle w:val="af1"/>
          <w:rFonts w:ascii="Times New Roman" w:cs="Times New Roman"/>
        </w:rPr>
        <w:t>更</w:t>
      </w:r>
      <w:r w:rsidRPr="00BE0AE5">
        <w:rPr>
          <w:rFonts w:cs="Times New Roman"/>
        </w:rPr>
        <w:t>, образования сравнительной степени;</w:t>
      </w:r>
    </w:p>
    <w:p w14:paraId="46C975F7" w14:textId="77777777" w:rsidR="00416B7C" w:rsidRPr="00BE0AE5" w:rsidRDefault="00416B7C" w:rsidP="00416B7C">
      <w:pPr>
        <w:pStyle w:val="a2"/>
        <w:rPr>
          <w:rStyle w:val="aa"/>
          <w:rFonts w:cs="Times New Roman"/>
        </w:rPr>
      </w:pPr>
      <w:r w:rsidRPr="00BE0AE5">
        <w:rPr>
          <w:rFonts w:cs="Times New Roman"/>
        </w:rPr>
        <w:t xml:space="preserve">наречий </w:t>
      </w:r>
      <w:r w:rsidRPr="00BE0AE5">
        <w:rPr>
          <w:rStyle w:val="af1"/>
          <w:rFonts w:ascii="Times New Roman" w:cs="Times New Roman"/>
        </w:rPr>
        <w:t>都</w:t>
      </w:r>
      <w:r w:rsidRPr="00BE0AE5">
        <w:rPr>
          <w:rFonts w:cs="Times New Roman"/>
        </w:rPr>
        <w:t xml:space="preserve">, </w:t>
      </w:r>
      <w:r w:rsidRPr="00BE0AE5">
        <w:rPr>
          <w:rStyle w:val="af1"/>
          <w:rFonts w:ascii="Times New Roman" w:cs="Times New Roman"/>
        </w:rPr>
        <w:t>也</w:t>
      </w:r>
      <w:r w:rsidRPr="00BE0AE5">
        <w:rPr>
          <w:rFonts w:cs="Times New Roman"/>
        </w:rPr>
        <w:t xml:space="preserve">, </w:t>
      </w:r>
      <w:r w:rsidRPr="00BE0AE5">
        <w:rPr>
          <w:rStyle w:val="af1"/>
          <w:rFonts w:ascii="Times New Roman" w:cs="Times New Roman"/>
        </w:rPr>
        <w:t>常</w:t>
      </w:r>
      <w:r w:rsidRPr="00BE0AE5">
        <w:rPr>
          <w:rFonts w:cs="Times New Roman"/>
        </w:rPr>
        <w:t xml:space="preserve"> (</w:t>
      </w:r>
      <w:proofErr w:type="spellStart"/>
      <w:r w:rsidRPr="00BE0AE5">
        <w:rPr>
          <w:rStyle w:val="af1"/>
          <w:rFonts w:ascii="Times New Roman" w:cs="Times New Roman"/>
        </w:rPr>
        <w:t>常常</w:t>
      </w:r>
      <w:proofErr w:type="spellEnd"/>
      <w:r w:rsidRPr="00BE0AE5">
        <w:rPr>
          <w:rFonts w:cs="Times New Roman"/>
        </w:rPr>
        <w:t xml:space="preserve">), </w:t>
      </w:r>
      <w:proofErr w:type="spellStart"/>
      <w:r w:rsidRPr="00BE0AE5">
        <w:rPr>
          <w:rStyle w:val="af1"/>
          <w:rFonts w:ascii="Times New Roman" w:cs="Times New Roman"/>
        </w:rPr>
        <w:t>一共</w:t>
      </w:r>
      <w:proofErr w:type="spellEnd"/>
      <w:r w:rsidRPr="00BE0AE5">
        <w:rPr>
          <w:rFonts w:cs="Times New Roman"/>
        </w:rPr>
        <w:t xml:space="preserve">, </w:t>
      </w:r>
      <w:proofErr w:type="spellStart"/>
      <w:r w:rsidRPr="00BE0AE5">
        <w:rPr>
          <w:rStyle w:val="af1"/>
          <w:rFonts w:ascii="Times New Roman" w:cs="Times New Roman"/>
        </w:rPr>
        <w:t>一直</w:t>
      </w:r>
      <w:proofErr w:type="spellEnd"/>
      <w:r w:rsidRPr="00BE0AE5">
        <w:rPr>
          <w:rFonts w:cs="Times New Roman"/>
        </w:rPr>
        <w:t xml:space="preserve">, </w:t>
      </w:r>
      <w:r w:rsidRPr="00BE0AE5">
        <w:rPr>
          <w:rStyle w:val="af1"/>
          <w:rFonts w:ascii="Times New Roman" w:cs="Times New Roman"/>
        </w:rPr>
        <w:t>只</w:t>
      </w:r>
      <w:r w:rsidRPr="00BE0AE5">
        <w:rPr>
          <w:rFonts w:cs="Times New Roman"/>
        </w:rPr>
        <w:t xml:space="preserve">, </w:t>
      </w:r>
      <w:r w:rsidRPr="00BE0AE5">
        <w:rPr>
          <w:rStyle w:val="af1"/>
          <w:rFonts w:ascii="Times New Roman" w:cs="Times New Roman"/>
        </w:rPr>
        <w:t>真</w:t>
      </w:r>
      <w:r w:rsidRPr="00BE0AE5">
        <w:rPr>
          <w:rFonts w:cs="Times New Roman"/>
        </w:rPr>
        <w:t xml:space="preserve">; </w:t>
      </w:r>
      <w:r w:rsidRPr="00BE0AE5">
        <w:rPr>
          <w:rStyle w:val="af1"/>
          <w:rFonts w:ascii="Times New Roman" w:cs="Times New Roman"/>
        </w:rPr>
        <w:t>才</w:t>
      </w:r>
      <w:r w:rsidRPr="00BE0AE5">
        <w:rPr>
          <w:rFonts w:cs="Times New Roman"/>
        </w:rPr>
        <w:t xml:space="preserve">, </w:t>
      </w:r>
      <w:proofErr w:type="spellStart"/>
      <w:r w:rsidRPr="00BE0AE5">
        <w:rPr>
          <w:rStyle w:val="af1"/>
          <w:rFonts w:ascii="Times New Roman" w:cs="Times New Roman"/>
        </w:rPr>
        <w:t>刚才</w:t>
      </w:r>
      <w:proofErr w:type="spellEnd"/>
      <w:r w:rsidRPr="00BE0AE5">
        <w:rPr>
          <w:rFonts w:cs="Times New Roman"/>
        </w:rPr>
        <w:t xml:space="preserve">, </w:t>
      </w:r>
      <w:proofErr w:type="spellStart"/>
      <w:r w:rsidRPr="00BE0AE5">
        <w:rPr>
          <w:rStyle w:val="af1"/>
          <w:rFonts w:ascii="Times New Roman" w:cs="Times New Roman"/>
        </w:rPr>
        <w:t>后来</w:t>
      </w:r>
      <w:proofErr w:type="spellEnd"/>
      <w:r w:rsidRPr="00BE0AE5">
        <w:rPr>
          <w:rFonts w:cs="Times New Roman"/>
        </w:rPr>
        <w:t xml:space="preserve">, </w:t>
      </w:r>
      <w:r w:rsidRPr="00BE0AE5">
        <w:rPr>
          <w:rStyle w:val="af1"/>
          <w:rFonts w:ascii="Times New Roman" w:cs="Times New Roman"/>
        </w:rPr>
        <w:t>别</w:t>
      </w:r>
      <w:r w:rsidRPr="00BE0AE5">
        <w:rPr>
          <w:rStyle w:val="aa"/>
          <w:rFonts w:cs="Times New Roman"/>
        </w:rPr>
        <w:t>,</w:t>
      </w:r>
      <w:r w:rsidRPr="00BE0AE5">
        <w:rPr>
          <w:rFonts w:cs="Times New Roman"/>
        </w:rPr>
        <w:t xml:space="preserve"> </w:t>
      </w:r>
      <w:proofErr w:type="spellStart"/>
      <w:r w:rsidRPr="00BE0AE5">
        <w:rPr>
          <w:rStyle w:val="af1"/>
          <w:rFonts w:ascii="Times New Roman" w:cs="Times New Roman"/>
        </w:rPr>
        <w:t>也许</w:t>
      </w:r>
      <w:proofErr w:type="spellEnd"/>
      <w:r w:rsidRPr="00BE0AE5">
        <w:rPr>
          <w:rStyle w:val="aa"/>
          <w:rFonts w:cs="Times New Roman"/>
        </w:rPr>
        <w:t xml:space="preserve">, </w:t>
      </w:r>
      <w:proofErr w:type="spellStart"/>
      <w:r w:rsidRPr="00BE0AE5">
        <w:rPr>
          <w:rStyle w:val="af1"/>
          <w:rFonts w:ascii="Times New Roman" w:cs="Times New Roman"/>
        </w:rPr>
        <w:t>差点儿</w:t>
      </w:r>
      <w:proofErr w:type="spellEnd"/>
      <w:r w:rsidRPr="00BE0AE5">
        <w:rPr>
          <w:rStyle w:val="aa"/>
          <w:rFonts w:cs="Times New Roman"/>
        </w:rPr>
        <w:t>;</w:t>
      </w:r>
    </w:p>
    <w:p w14:paraId="39BF6F47" w14:textId="77777777" w:rsidR="00416B7C" w:rsidRPr="00BE0AE5" w:rsidRDefault="00416B7C" w:rsidP="00416B7C">
      <w:pPr>
        <w:pStyle w:val="a2"/>
        <w:rPr>
          <w:rFonts w:cs="Times New Roman"/>
        </w:rPr>
      </w:pPr>
      <w:r w:rsidRPr="00BE0AE5">
        <w:rPr>
          <w:rFonts w:cs="Times New Roman"/>
        </w:rPr>
        <w:t xml:space="preserve">наречия </w:t>
      </w:r>
      <w:proofErr w:type="spellStart"/>
      <w:r w:rsidRPr="00BE0AE5">
        <w:rPr>
          <w:rStyle w:val="af1"/>
          <w:rFonts w:ascii="Times New Roman" w:cs="Times New Roman"/>
        </w:rPr>
        <w:t>已经</w:t>
      </w:r>
      <w:proofErr w:type="spellEnd"/>
      <w:r w:rsidRPr="00BE0AE5">
        <w:rPr>
          <w:rFonts w:cs="Times New Roman"/>
        </w:rPr>
        <w:t xml:space="preserve"> (и его сочетание с частицей </w:t>
      </w:r>
      <w:r w:rsidRPr="00BE0AE5">
        <w:rPr>
          <w:rStyle w:val="af1"/>
          <w:rFonts w:ascii="Times New Roman" w:cs="Times New Roman"/>
        </w:rPr>
        <w:t>了</w:t>
      </w:r>
      <w:r w:rsidRPr="00BE0AE5">
        <w:rPr>
          <w:rFonts w:cs="Times New Roman"/>
        </w:rPr>
        <w:t>);</w:t>
      </w:r>
    </w:p>
    <w:p w14:paraId="001CDBE0" w14:textId="77777777" w:rsidR="00416B7C" w:rsidRPr="00BE0AE5" w:rsidRDefault="00416B7C" w:rsidP="00416B7C">
      <w:pPr>
        <w:pStyle w:val="a2"/>
        <w:rPr>
          <w:rFonts w:cs="Times New Roman"/>
        </w:rPr>
      </w:pPr>
      <w:r w:rsidRPr="00BE0AE5">
        <w:rPr>
          <w:rFonts w:cs="Times New Roman"/>
        </w:rPr>
        <w:t xml:space="preserve">наречия </w:t>
      </w:r>
      <w:r w:rsidRPr="00BE0AE5">
        <w:rPr>
          <w:rStyle w:val="af1"/>
          <w:rFonts w:ascii="Times New Roman" w:cs="Times New Roman"/>
        </w:rPr>
        <w:t>还</w:t>
      </w:r>
      <w:r w:rsidRPr="00BE0AE5">
        <w:rPr>
          <w:rFonts w:cs="Times New Roman"/>
        </w:rPr>
        <w:t>, указывающего на продолженное действие;</w:t>
      </w:r>
    </w:p>
    <w:p w14:paraId="6E2BD51F" w14:textId="77777777" w:rsidR="00416B7C" w:rsidRPr="00BE0AE5" w:rsidRDefault="00416B7C" w:rsidP="00416B7C">
      <w:pPr>
        <w:pStyle w:val="a2"/>
        <w:rPr>
          <w:rFonts w:cs="Times New Roman"/>
        </w:rPr>
      </w:pPr>
      <w:r w:rsidRPr="00BE0AE5">
        <w:rPr>
          <w:rFonts w:cs="Times New Roman"/>
        </w:rPr>
        <w:t xml:space="preserve">наречия </w:t>
      </w:r>
      <w:r w:rsidRPr="00BE0AE5">
        <w:rPr>
          <w:rStyle w:val="af1"/>
          <w:rFonts w:ascii="Times New Roman" w:cs="Times New Roman"/>
        </w:rPr>
        <w:t>最</w:t>
      </w:r>
      <w:r w:rsidRPr="00BE0AE5">
        <w:rPr>
          <w:rFonts w:cs="Times New Roman"/>
        </w:rPr>
        <w:t xml:space="preserve"> в сочетании с глаголами;</w:t>
      </w:r>
    </w:p>
    <w:p w14:paraId="229C01AC" w14:textId="77777777" w:rsidR="00416B7C" w:rsidRPr="00BE0AE5" w:rsidRDefault="00416B7C" w:rsidP="00416B7C">
      <w:pPr>
        <w:pStyle w:val="a2"/>
        <w:rPr>
          <w:rFonts w:cs="Times New Roman"/>
        </w:rPr>
      </w:pPr>
      <w:r w:rsidRPr="00BE0AE5">
        <w:rPr>
          <w:rFonts w:cs="Times New Roman"/>
        </w:rPr>
        <w:t xml:space="preserve">словосочетания </w:t>
      </w:r>
      <w:proofErr w:type="spellStart"/>
      <w:r w:rsidRPr="00BE0AE5">
        <w:rPr>
          <w:rStyle w:val="af1"/>
          <w:rFonts w:ascii="Times New Roman" w:cs="Times New Roman"/>
        </w:rPr>
        <w:t>最好</w:t>
      </w:r>
      <w:proofErr w:type="spellEnd"/>
      <w:r w:rsidRPr="00BE0AE5">
        <w:rPr>
          <w:rFonts w:cs="Times New Roman"/>
        </w:rPr>
        <w:t xml:space="preserve"> в рекомендательных фразах;</w:t>
      </w:r>
    </w:p>
    <w:p w14:paraId="55F8EBA4" w14:textId="77777777" w:rsidR="00416B7C" w:rsidRPr="00BE0AE5" w:rsidRDefault="00416B7C" w:rsidP="00416B7C">
      <w:pPr>
        <w:pStyle w:val="a2"/>
        <w:rPr>
          <w:rFonts w:cs="Times New Roman"/>
        </w:rPr>
      </w:pPr>
      <w:r w:rsidRPr="00BE0AE5">
        <w:rPr>
          <w:rFonts w:cs="Times New Roman"/>
        </w:rPr>
        <w:t>служебного наречия (</w:t>
      </w:r>
      <w:r w:rsidRPr="00BE0AE5">
        <w:rPr>
          <w:rStyle w:val="af1"/>
          <w:rFonts w:ascii="Times New Roman" w:cs="Times New Roman"/>
        </w:rPr>
        <w:t>正</w:t>
      </w:r>
      <w:r w:rsidRPr="00BE0AE5">
        <w:rPr>
          <w:rFonts w:cs="Times New Roman"/>
        </w:rPr>
        <w:t>)</w:t>
      </w:r>
      <w:r w:rsidRPr="00BE0AE5">
        <w:rPr>
          <w:rStyle w:val="af1"/>
          <w:rFonts w:ascii="Times New Roman" w:cs="Times New Roman"/>
        </w:rPr>
        <w:t>在</w:t>
      </w:r>
      <w:r w:rsidRPr="00BE0AE5">
        <w:rPr>
          <w:rFonts w:cs="Times New Roman"/>
        </w:rPr>
        <w:t xml:space="preserve"> при обозначении продолженного действия, конструкции (</w:t>
      </w:r>
      <w:r w:rsidRPr="00BE0AE5">
        <w:rPr>
          <w:rStyle w:val="af1"/>
          <w:rFonts w:ascii="Times New Roman" w:cs="Times New Roman"/>
        </w:rPr>
        <w:t>正</w:t>
      </w:r>
      <w:r w:rsidRPr="00BE0AE5">
        <w:rPr>
          <w:rFonts w:cs="Times New Roman"/>
        </w:rPr>
        <w:t>)</w:t>
      </w:r>
      <w:r w:rsidRPr="00BE0AE5">
        <w:rPr>
          <w:rStyle w:val="af1"/>
          <w:rFonts w:ascii="Times New Roman" w:cs="Times New Roman"/>
        </w:rPr>
        <w:t>在</w:t>
      </w:r>
      <w:r w:rsidRPr="00BE0AE5">
        <w:rPr>
          <w:rFonts w:cs="Times New Roman"/>
        </w:rPr>
        <w:t xml:space="preserve">…… </w:t>
      </w:r>
      <w:r w:rsidRPr="00BE0AE5">
        <w:rPr>
          <w:rStyle w:val="af1"/>
          <w:rFonts w:ascii="Times New Roman" w:cs="Times New Roman"/>
        </w:rPr>
        <w:t>呢</w:t>
      </w:r>
      <w:r w:rsidRPr="00BE0AE5">
        <w:rPr>
          <w:rFonts w:cs="Times New Roman"/>
        </w:rPr>
        <w:t>;</w:t>
      </w:r>
    </w:p>
    <w:p w14:paraId="4974C958" w14:textId="77777777" w:rsidR="00416B7C" w:rsidRPr="00BE0AE5" w:rsidRDefault="00416B7C" w:rsidP="00416B7C">
      <w:pPr>
        <w:pStyle w:val="a2"/>
        <w:rPr>
          <w:rFonts w:cs="Times New Roman"/>
        </w:rPr>
      </w:pPr>
      <w:r w:rsidRPr="00BE0AE5">
        <w:rPr>
          <w:rFonts w:cs="Times New Roman"/>
        </w:rPr>
        <w:t xml:space="preserve">наречия </w:t>
      </w:r>
      <w:proofErr w:type="spellStart"/>
      <w:r w:rsidRPr="00BE0AE5">
        <w:rPr>
          <w:rStyle w:val="af1"/>
          <w:rFonts w:ascii="Times New Roman" w:cs="Times New Roman"/>
        </w:rPr>
        <w:t>必须</w:t>
      </w:r>
      <w:proofErr w:type="spellEnd"/>
      <w:r w:rsidRPr="00BE0AE5">
        <w:rPr>
          <w:rFonts w:cs="Times New Roman"/>
        </w:rPr>
        <w:t xml:space="preserve"> и его отрицательной формы (</w:t>
      </w:r>
      <w:proofErr w:type="spellStart"/>
      <w:r w:rsidRPr="00BE0AE5">
        <w:rPr>
          <w:rStyle w:val="af1"/>
          <w:rFonts w:ascii="Times New Roman" w:cs="Times New Roman"/>
        </w:rPr>
        <w:t>不必</w:t>
      </w:r>
      <w:proofErr w:type="spellEnd"/>
      <w:r w:rsidRPr="00BE0AE5">
        <w:rPr>
          <w:rFonts w:cs="Times New Roman"/>
        </w:rPr>
        <w:t>);</w:t>
      </w:r>
    </w:p>
    <w:p w14:paraId="205D1BD9" w14:textId="77777777" w:rsidR="00416B7C" w:rsidRPr="00BE0AE5" w:rsidRDefault="00416B7C" w:rsidP="00416B7C">
      <w:pPr>
        <w:pStyle w:val="a2"/>
        <w:rPr>
          <w:rFonts w:cs="Times New Roman"/>
        </w:rPr>
      </w:pPr>
      <w:r w:rsidRPr="00BE0AE5">
        <w:rPr>
          <w:rFonts w:cs="Times New Roman"/>
        </w:rPr>
        <w:t xml:space="preserve">союзов </w:t>
      </w:r>
      <w:r w:rsidRPr="00BE0AE5">
        <w:rPr>
          <w:rStyle w:val="af1"/>
          <w:rFonts w:ascii="Times New Roman" w:cs="Times New Roman"/>
        </w:rPr>
        <w:t>和</w:t>
      </w:r>
      <w:r w:rsidRPr="00BE0AE5">
        <w:rPr>
          <w:rFonts w:cs="Times New Roman"/>
        </w:rPr>
        <w:t xml:space="preserve">, </w:t>
      </w:r>
      <w:proofErr w:type="spellStart"/>
      <w:r w:rsidRPr="00BE0AE5">
        <w:rPr>
          <w:rStyle w:val="af1"/>
          <w:rFonts w:ascii="Times New Roman" w:cs="Times New Roman"/>
        </w:rPr>
        <w:t>或者</w:t>
      </w:r>
      <w:proofErr w:type="spellEnd"/>
      <w:r w:rsidRPr="00BE0AE5">
        <w:rPr>
          <w:rFonts w:cs="Times New Roman"/>
        </w:rPr>
        <w:t>;</w:t>
      </w:r>
    </w:p>
    <w:p w14:paraId="2F02165F" w14:textId="77777777" w:rsidR="00416B7C" w:rsidRPr="00BE0AE5" w:rsidRDefault="00416B7C" w:rsidP="00416B7C">
      <w:pPr>
        <w:pStyle w:val="a2"/>
        <w:rPr>
          <w:rFonts w:cs="Times New Roman"/>
        </w:rPr>
      </w:pPr>
      <w:r w:rsidRPr="00BE0AE5">
        <w:rPr>
          <w:rFonts w:cs="Times New Roman"/>
        </w:rPr>
        <w:t xml:space="preserve">союза </w:t>
      </w:r>
      <w:proofErr w:type="spellStart"/>
      <w:r w:rsidRPr="00BE0AE5">
        <w:rPr>
          <w:rStyle w:val="af1"/>
          <w:rFonts w:ascii="Times New Roman" w:cs="Times New Roman"/>
        </w:rPr>
        <w:t>不过</w:t>
      </w:r>
      <w:proofErr w:type="spellEnd"/>
      <w:r w:rsidRPr="00BE0AE5">
        <w:rPr>
          <w:rFonts w:cs="Times New Roman"/>
        </w:rPr>
        <w:t xml:space="preserve"> в сложных предложениях и в значении «лишь»;</w:t>
      </w:r>
    </w:p>
    <w:p w14:paraId="7E20F960" w14:textId="77777777" w:rsidR="00416B7C" w:rsidRPr="00BE0AE5" w:rsidRDefault="00416B7C" w:rsidP="00416B7C">
      <w:pPr>
        <w:pStyle w:val="a2"/>
        <w:rPr>
          <w:rFonts w:cs="Times New Roman"/>
        </w:rPr>
      </w:pPr>
      <w:r w:rsidRPr="00BE0AE5">
        <w:rPr>
          <w:rFonts w:cs="Times New Roman"/>
        </w:rPr>
        <w:t>союза</w:t>
      </w:r>
      <w:r w:rsidRPr="00BE0AE5">
        <w:rPr>
          <w:rStyle w:val="af1"/>
          <w:rFonts w:ascii="Times New Roman" w:cs="Times New Roman"/>
        </w:rPr>
        <w:t xml:space="preserve"> </w:t>
      </w:r>
      <w:proofErr w:type="spellStart"/>
      <w:r w:rsidRPr="00BE0AE5">
        <w:rPr>
          <w:rStyle w:val="af1"/>
          <w:rFonts w:ascii="Times New Roman" w:cs="Times New Roman"/>
        </w:rPr>
        <w:t>还是</w:t>
      </w:r>
      <w:proofErr w:type="spellEnd"/>
      <w:r w:rsidRPr="00BE0AE5">
        <w:rPr>
          <w:rFonts w:cs="Times New Roman"/>
        </w:rPr>
        <w:t>, его использование в альтернативном вопросе;</w:t>
      </w:r>
    </w:p>
    <w:p w14:paraId="520BC0EC" w14:textId="77777777" w:rsidR="00416B7C" w:rsidRPr="00BE0AE5" w:rsidRDefault="00416B7C" w:rsidP="00416B7C">
      <w:pPr>
        <w:pStyle w:val="a2"/>
        <w:rPr>
          <w:rFonts w:cs="Times New Roman"/>
        </w:rPr>
      </w:pPr>
      <w:r w:rsidRPr="00BE0AE5">
        <w:rPr>
          <w:rFonts w:cs="Times New Roman"/>
        </w:rPr>
        <w:t xml:space="preserve">предлога </w:t>
      </w:r>
      <w:r w:rsidRPr="00BE0AE5">
        <w:rPr>
          <w:rStyle w:val="af1"/>
          <w:rFonts w:ascii="Times New Roman" w:cs="Times New Roman"/>
        </w:rPr>
        <w:t>跟</w:t>
      </w:r>
      <w:r w:rsidRPr="00BE0AE5">
        <w:rPr>
          <w:rFonts w:cs="Times New Roman"/>
        </w:rPr>
        <w:t xml:space="preserve"> («с») и предложной конструкции ……</w:t>
      </w:r>
      <w:r w:rsidRPr="00BE0AE5">
        <w:rPr>
          <w:rStyle w:val="af1"/>
          <w:rFonts w:ascii="Times New Roman" w:cs="Times New Roman"/>
        </w:rPr>
        <w:t>跟</w:t>
      </w:r>
      <w:r w:rsidRPr="00BE0AE5">
        <w:rPr>
          <w:rFonts w:cs="Times New Roman"/>
        </w:rPr>
        <w:t>……</w:t>
      </w:r>
      <w:proofErr w:type="spellStart"/>
      <w:r w:rsidRPr="00BE0AE5">
        <w:rPr>
          <w:rStyle w:val="af1"/>
          <w:rFonts w:ascii="Times New Roman" w:cs="Times New Roman"/>
        </w:rPr>
        <w:t>一起</w:t>
      </w:r>
      <w:proofErr w:type="spellEnd"/>
      <w:r w:rsidRPr="00BE0AE5">
        <w:rPr>
          <w:rFonts w:cs="Times New Roman"/>
        </w:rPr>
        <w:t xml:space="preserve">……; предлога </w:t>
      </w:r>
      <w:r w:rsidRPr="00BE0AE5">
        <w:rPr>
          <w:rStyle w:val="af1"/>
          <w:rFonts w:ascii="Times New Roman" w:cs="Times New Roman"/>
        </w:rPr>
        <w:t>从</w:t>
      </w:r>
      <w:r w:rsidRPr="00BE0AE5">
        <w:rPr>
          <w:rFonts w:cs="Times New Roman"/>
        </w:rPr>
        <w:t xml:space="preserve"> («от»), предлога </w:t>
      </w:r>
      <w:r w:rsidRPr="00BE0AE5">
        <w:rPr>
          <w:rStyle w:val="af1"/>
          <w:rFonts w:ascii="Times New Roman" w:cs="Times New Roman"/>
        </w:rPr>
        <w:t>给</w:t>
      </w:r>
      <w:r w:rsidRPr="00BE0AE5">
        <w:rPr>
          <w:rFonts w:cs="Times New Roman"/>
        </w:rPr>
        <w:t xml:space="preserve"> и предложной конструкции, отвечающей на вопросы «кому?», «чему?»;</w:t>
      </w:r>
    </w:p>
    <w:p w14:paraId="27F5110D" w14:textId="77777777" w:rsidR="00416B7C" w:rsidRPr="00BE0AE5" w:rsidRDefault="00416B7C" w:rsidP="00416B7C">
      <w:pPr>
        <w:pStyle w:val="a2"/>
        <w:rPr>
          <w:rFonts w:cs="Times New Roman"/>
        </w:rPr>
      </w:pPr>
      <w:r w:rsidRPr="00BE0AE5">
        <w:rPr>
          <w:rFonts w:cs="Times New Roman"/>
        </w:rPr>
        <w:t xml:space="preserve">предлогов </w:t>
      </w:r>
      <w:r w:rsidRPr="00BE0AE5">
        <w:rPr>
          <w:rStyle w:val="af1"/>
          <w:rFonts w:ascii="Times New Roman" w:cs="Times New Roman"/>
        </w:rPr>
        <w:t>向</w:t>
      </w:r>
      <w:r w:rsidRPr="00BE0AE5">
        <w:rPr>
          <w:rFonts w:cs="Times New Roman"/>
        </w:rPr>
        <w:t xml:space="preserve">, </w:t>
      </w:r>
      <w:r w:rsidRPr="00BE0AE5">
        <w:rPr>
          <w:rStyle w:val="af1"/>
          <w:rFonts w:ascii="Times New Roman" w:cs="Times New Roman"/>
        </w:rPr>
        <w:t>往</w:t>
      </w:r>
      <w:r w:rsidRPr="00BE0AE5">
        <w:rPr>
          <w:rFonts w:cs="Times New Roman"/>
        </w:rPr>
        <w:t xml:space="preserve"> и предложных конструкций, вводящих направление действия;</w:t>
      </w:r>
    </w:p>
    <w:p w14:paraId="7F9BE81A" w14:textId="77777777" w:rsidR="00416B7C" w:rsidRPr="00BE0AE5" w:rsidRDefault="00416B7C" w:rsidP="00416B7C">
      <w:pPr>
        <w:pStyle w:val="a2"/>
        <w:rPr>
          <w:rFonts w:cs="Times New Roman"/>
        </w:rPr>
      </w:pPr>
      <w:r w:rsidRPr="00BE0AE5">
        <w:rPr>
          <w:rFonts w:cs="Times New Roman"/>
        </w:rPr>
        <w:t xml:space="preserve">предлога </w:t>
      </w:r>
      <w:r w:rsidRPr="00BE0AE5">
        <w:rPr>
          <w:rStyle w:val="af1"/>
          <w:rFonts w:ascii="Times New Roman" w:cs="Times New Roman"/>
        </w:rPr>
        <w:t>为</w:t>
      </w:r>
      <w:r w:rsidRPr="00BE0AE5">
        <w:rPr>
          <w:rFonts w:cs="Times New Roman"/>
        </w:rPr>
        <w:t xml:space="preserve"> и предложной конструкции, уточняющей адресата или цель действия;</w:t>
      </w:r>
    </w:p>
    <w:p w14:paraId="1B24191F" w14:textId="77777777" w:rsidR="00416B7C" w:rsidRPr="00BE0AE5" w:rsidRDefault="00416B7C" w:rsidP="00416B7C">
      <w:pPr>
        <w:pStyle w:val="a2"/>
        <w:rPr>
          <w:rFonts w:cs="Times New Roman"/>
        </w:rPr>
      </w:pPr>
      <w:r w:rsidRPr="00BE0AE5">
        <w:rPr>
          <w:rFonts w:cs="Times New Roman"/>
        </w:rPr>
        <w:t xml:space="preserve">числительных от </w:t>
      </w:r>
      <w:r w:rsidRPr="00BE0AE5">
        <w:rPr>
          <w:rStyle w:val="aa"/>
          <w:rFonts w:cs="Times New Roman"/>
        </w:rPr>
        <w:t>1 до 1000000 (</w:t>
      </w:r>
      <w:proofErr w:type="spellStart"/>
      <w:r w:rsidRPr="00BE0AE5">
        <w:rPr>
          <w:rStyle w:val="af1"/>
          <w:rFonts w:ascii="Times New Roman" w:cs="Times New Roman"/>
        </w:rPr>
        <w:t>千，百万</w:t>
      </w:r>
      <w:proofErr w:type="spellEnd"/>
      <w:r w:rsidRPr="00BE0AE5">
        <w:rPr>
          <w:rFonts w:cs="Times New Roman"/>
        </w:rPr>
        <w:t xml:space="preserve">); числительных </w:t>
      </w:r>
      <w:r w:rsidRPr="00BE0AE5">
        <w:rPr>
          <w:rStyle w:val="af1"/>
          <w:rFonts w:ascii="Times New Roman" w:cs="Times New Roman"/>
        </w:rPr>
        <w:t>二</w:t>
      </w:r>
      <w:r w:rsidRPr="00BE0AE5">
        <w:rPr>
          <w:rFonts w:cs="Times New Roman"/>
        </w:rPr>
        <w:t xml:space="preserve"> и </w:t>
      </w:r>
      <w:r w:rsidRPr="00BE0AE5">
        <w:rPr>
          <w:rStyle w:val="af1"/>
          <w:rFonts w:ascii="Times New Roman" w:cs="Times New Roman"/>
        </w:rPr>
        <w:t>两</w:t>
      </w:r>
      <w:r w:rsidRPr="00BE0AE5">
        <w:rPr>
          <w:rFonts w:cs="Times New Roman"/>
        </w:rPr>
        <w:t>;</w:t>
      </w:r>
    </w:p>
    <w:p w14:paraId="52E46E7C" w14:textId="77777777" w:rsidR="00416B7C" w:rsidRPr="00BE0AE5" w:rsidRDefault="00416B7C" w:rsidP="00416B7C">
      <w:pPr>
        <w:pStyle w:val="a2"/>
        <w:rPr>
          <w:rFonts w:cs="Times New Roman"/>
        </w:rPr>
      </w:pPr>
      <w:r w:rsidRPr="00BE0AE5">
        <w:rPr>
          <w:rFonts w:cs="Times New Roman"/>
        </w:rPr>
        <w:t xml:space="preserve">порядковых числительных и префикса </w:t>
      </w:r>
      <w:r w:rsidRPr="00BE0AE5">
        <w:rPr>
          <w:rStyle w:val="af1"/>
          <w:rFonts w:ascii="Times New Roman" w:cs="Times New Roman"/>
        </w:rPr>
        <w:t>第</w:t>
      </w:r>
      <w:r w:rsidRPr="00BE0AE5">
        <w:rPr>
          <w:rFonts w:cs="Times New Roman"/>
        </w:rPr>
        <w:t>;</w:t>
      </w:r>
    </w:p>
    <w:p w14:paraId="206F7C0A" w14:textId="77777777" w:rsidR="00416B7C" w:rsidRPr="00BE0AE5" w:rsidRDefault="00416B7C" w:rsidP="00416B7C">
      <w:pPr>
        <w:pStyle w:val="a2"/>
        <w:rPr>
          <w:rFonts w:cs="Times New Roman"/>
        </w:rPr>
      </w:pPr>
      <w:r w:rsidRPr="00BE0AE5">
        <w:rPr>
          <w:rFonts w:cs="Times New Roman"/>
        </w:rPr>
        <w:t>счётных слов (классификаторов) (</w:t>
      </w:r>
      <w:r w:rsidRPr="00BE0AE5">
        <w:rPr>
          <w:rStyle w:val="af1"/>
          <w:rFonts w:ascii="Times New Roman" w:cs="Times New Roman"/>
        </w:rPr>
        <w:t>碗</w:t>
      </w:r>
      <w:r w:rsidRPr="00BE0AE5">
        <w:rPr>
          <w:rFonts w:cs="Times New Roman"/>
        </w:rPr>
        <w:t xml:space="preserve">, </w:t>
      </w:r>
      <w:r w:rsidRPr="00BE0AE5">
        <w:rPr>
          <w:rStyle w:val="af1"/>
          <w:rFonts w:ascii="Times New Roman" w:cs="Times New Roman"/>
        </w:rPr>
        <w:t>种</w:t>
      </w:r>
      <w:r w:rsidRPr="00BE0AE5">
        <w:rPr>
          <w:rFonts w:cs="Times New Roman"/>
        </w:rPr>
        <w:t xml:space="preserve"> и др.), универсального счётного слова </w:t>
      </w:r>
      <w:r w:rsidRPr="00BE0AE5">
        <w:rPr>
          <w:rStyle w:val="af1"/>
          <w:rFonts w:ascii="Times New Roman" w:cs="Times New Roman"/>
        </w:rPr>
        <w:t>个</w:t>
      </w:r>
      <w:r w:rsidRPr="00BE0AE5">
        <w:rPr>
          <w:rFonts w:cs="Times New Roman"/>
        </w:rPr>
        <w:t>,</w:t>
      </w:r>
    </w:p>
    <w:p w14:paraId="6FF6622C" w14:textId="77777777" w:rsidR="00416B7C" w:rsidRPr="00BE0AE5" w:rsidRDefault="00416B7C" w:rsidP="00416B7C">
      <w:pPr>
        <w:pStyle w:val="a2"/>
        <w:rPr>
          <w:rFonts w:cs="Times New Roman"/>
        </w:rPr>
      </w:pPr>
      <w:r w:rsidRPr="00BE0AE5">
        <w:rPr>
          <w:rFonts w:cs="Times New Roman"/>
        </w:rPr>
        <w:t xml:space="preserve">вопросительной частицы </w:t>
      </w:r>
      <w:r w:rsidRPr="00BE0AE5">
        <w:rPr>
          <w:rStyle w:val="af1"/>
          <w:rFonts w:ascii="Times New Roman" w:cs="Times New Roman"/>
        </w:rPr>
        <w:t>吗</w:t>
      </w:r>
      <w:r w:rsidRPr="00BE0AE5">
        <w:rPr>
          <w:rFonts w:cs="Times New Roman"/>
        </w:rPr>
        <w:t>;</w:t>
      </w:r>
    </w:p>
    <w:p w14:paraId="5A212A51" w14:textId="77777777" w:rsidR="00416B7C" w:rsidRPr="00BE0AE5" w:rsidRDefault="00416B7C" w:rsidP="00416B7C">
      <w:pPr>
        <w:pStyle w:val="a2"/>
        <w:rPr>
          <w:rFonts w:cs="Times New Roman"/>
        </w:rPr>
      </w:pPr>
      <w:r w:rsidRPr="00BE0AE5">
        <w:rPr>
          <w:rFonts w:cs="Times New Roman"/>
        </w:rPr>
        <w:t xml:space="preserve">модальной частицы </w:t>
      </w:r>
      <w:r w:rsidRPr="00BE0AE5">
        <w:rPr>
          <w:rStyle w:val="af1"/>
          <w:rFonts w:ascii="Times New Roman" w:cs="Times New Roman"/>
        </w:rPr>
        <w:t>呢</w:t>
      </w:r>
      <w:r w:rsidRPr="00BE0AE5">
        <w:rPr>
          <w:rFonts w:cs="Times New Roman"/>
        </w:rPr>
        <w:t xml:space="preserve"> для формирования неполного вопроса;</w:t>
      </w:r>
    </w:p>
    <w:p w14:paraId="45615AD7" w14:textId="77777777" w:rsidR="00416B7C" w:rsidRPr="00BE0AE5" w:rsidRDefault="00416B7C" w:rsidP="00416B7C">
      <w:pPr>
        <w:pStyle w:val="a2"/>
        <w:rPr>
          <w:rFonts w:cs="Times New Roman"/>
        </w:rPr>
      </w:pPr>
      <w:r w:rsidRPr="00BE0AE5">
        <w:rPr>
          <w:rFonts w:cs="Times New Roman"/>
        </w:rPr>
        <w:lastRenderedPageBreak/>
        <w:t xml:space="preserve">модальной частицы </w:t>
      </w:r>
      <w:r w:rsidRPr="00BE0AE5">
        <w:rPr>
          <w:rStyle w:val="af1"/>
          <w:rFonts w:ascii="Times New Roman" w:cs="Times New Roman"/>
        </w:rPr>
        <w:t>了</w:t>
      </w:r>
      <w:r w:rsidRPr="00BE0AE5">
        <w:rPr>
          <w:rFonts w:cs="Times New Roman"/>
        </w:rPr>
        <w:t>;</w:t>
      </w:r>
    </w:p>
    <w:p w14:paraId="42E6B5C8" w14:textId="77777777" w:rsidR="00416B7C" w:rsidRPr="00BE0AE5" w:rsidRDefault="00416B7C" w:rsidP="00416B7C">
      <w:pPr>
        <w:pStyle w:val="a2"/>
        <w:rPr>
          <w:rFonts w:cs="Times New Roman"/>
        </w:rPr>
      </w:pPr>
      <w:r w:rsidRPr="00BE0AE5">
        <w:rPr>
          <w:rFonts w:cs="Times New Roman"/>
        </w:rPr>
        <w:t xml:space="preserve">частицы </w:t>
      </w:r>
      <w:r w:rsidRPr="00BE0AE5">
        <w:rPr>
          <w:rStyle w:val="af1"/>
          <w:rFonts w:ascii="Times New Roman" w:cs="Times New Roman"/>
        </w:rPr>
        <w:t>吧</w:t>
      </w:r>
      <w:r w:rsidRPr="00BE0AE5">
        <w:rPr>
          <w:rFonts w:cs="Times New Roman"/>
        </w:rPr>
        <w:t xml:space="preserve"> в побудительных предложениях;</w:t>
      </w:r>
    </w:p>
    <w:p w14:paraId="27D8A508" w14:textId="77777777" w:rsidR="00416B7C" w:rsidRPr="00BE0AE5" w:rsidRDefault="00416B7C" w:rsidP="00416B7C">
      <w:pPr>
        <w:pStyle w:val="a2"/>
        <w:rPr>
          <w:rFonts w:cs="Times New Roman"/>
        </w:rPr>
      </w:pPr>
      <w:r w:rsidRPr="00BE0AE5">
        <w:rPr>
          <w:rFonts w:cs="Times New Roman"/>
        </w:rPr>
        <w:t xml:space="preserve">модальной частицы </w:t>
      </w:r>
      <w:r w:rsidRPr="00BE0AE5">
        <w:rPr>
          <w:rStyle w:val="af1"/>
          <w:rFonts w:ascii="Times New Roman" w:cs="Times New Roman"/>
        </w:rPr>
        <w:t>吧</w:t>
      </w:r>
      <w:r w:rsidRPr="00BE0AE5">
        <w:rPr>
          <w:rFonts w:cs="Times New Roman"/>
        </w:rPr>
        <w:t xml:space="preserve"> для выражения неопределённости или предположения;</w:t>
      </w:r>
    </w:p>
    <w:p w14:paraId="3D3FE28C" w14:textId="77777777" w:rsidR="00416B7C" w:rsidRPr="00BE0AE5" w:rsidRDefault="00416B7C" w:rsidP="00416B7C">
      <w:pPr>
        <w:pStyle w:val="a2"/>
        <w:rPr>
          <w:rFonts w:cs="Times New Roman"/>
        </w:rPr>
      </w:pPr>
      <w:r w:rsidRPr="00BE0AE5">
        <w:rPr>
          <w:rFonts w:cs="Times New Roman"/>
        </w:rPr>
        <w:t xml:space="preserve">суффикса </w:t>
      </w:r>
      <w:r w:rsidRPr="00BE0AE5">
        <w:rPr>
          <w:rStyle w:val="af1"/>
          <w:rFonts w:ascii="Times New Roman" w:cs="Times New Roman"/>
        </w:rPr>
        <w:t>了</w:t>
      </w:r>
      <w:r w:rsidRPr="00BE0AE5">
        <w:rPr>
          <w:rFonts w:cs="Times New Roman"/>
        </w:rPr>
        <w:t xml:space="preserve"> (для обозначения завершенности действия), </w:t>
      </w:r>
      <w:r w:rsidRPr="00BE0AE5">
        <w:rPr>
          <w:rStyle w:val="af1"/>
          <w:rFonts w:ascii="Times New Roman" w:cs="Times New Roman"/>
        </w:rPr>
        <w:t>过</w:t>
      </w:r>
      <w:r w:rsidRPr="00BE0AE5">
        <w:rPr>
          <w:rFonts w:cs="Times New Roman"/>
        </w:rPr>
        <w:t>;</w:t>
      </w:r>
    </w:p>
    <w:p w14:paraId="56E2E901" w14:textId="77777777" w:rsidR="00416B7C" w:rsidRPr="00BE0AE5" w:rsidRDefault="00416B7C" w:rsidP="00416B7C">
      <w:pPr>
        <w:pStyle w:val="a2"/>
        <w:rPr>
          <w:rFonts w:cs="Times New Roman"/>
        </w:rPr>
      </w:pPr>
      <w:r w:rsidRPr="00BE0AE5">
        <w:rPr>
          <w:rFonts w:cs="Times New Roman"/>
        </w:rPr>
        <w:t>междометий (</w:t>
      </w:r>
      <w:proofErr w:type="spellStart"/>
      <w:r w:rsidRPr="00BE0AE5">
        <w:rPr>
          <w:rStyle w:val="af1"/>
          <w:rFonts w:ascii="Times New Roman" w:cs="Times New Roman"/>
        </w:rPr>
        <w:t>啊，唉，哦</w:t>
      </w:r>
      <w:proofErr w:type="spellEnd"/>
      <w:r w:rsidRPr="00BE0AE5">
        <w:rPr>
          <w:rFonts w:cs="Times New Roman"/>
        </w:rPr>
        <w:t xml:space="preserve"> и др.,) для выражения чувств и эмоций в соответствии с коммуникативной ситуацией;</w:t>
      </w:r>
    </w:p>
    <w:p w14:paraId="5A11A487" w14:textId="77777777" w:rsidR="00416B7C" w:rsidRPr="00BE0AE5" w:rsidRDefault="00416B7C" w:rsidP="00416B7C">
      <w:pPr>
        <w:pStyle w:val="a2"/>
        <w:rPr>
          <w:rFonts w:cs="Times New Roman"/>
        </w:rPr>
      </w:pPr>
      <w:r w:rsidRPr="00BE0AE5">
        <w:rPr>
          <w:rFonts w:cs="Times New Roman"/>
        </w:rPr>
        <w:t>способов обозначения дат в китайском языке;</w:t>
      </w:r>
    </w:p>
    <w:p w14:paraId="71E1AEB9" w14:textId="77777777" w:rsidR="00416B7C" w:rsidRPr="00BE0AE5" w:rsidRDefault="00416B7C" w:rsidP="00416B7C">
      <w:pPr>
        <w:pStyle w:val="a2"/>
        <w:rPr>
          <w:rFonts w:cs="Times New Roman"/>
        </w:rPr>
      </w:pPr>
      <w:r w:rsidRPr="00BE0AE5">
        <w:rPr>
          <w:rFonts w:cs="Times New Roman"/>
        </w:rPr>
        <w:t>способов обозначения дней недели;</w:t>
      </w:r>
    </w:p>
    <w:p w14:paraId="79F8EDAF" w14:textId="77777777" w:rsidR="00416B7C" w:rsidRPr="00BE0AE5" w:rsidRDefault="00416B7C" w:rsidP="00416B7C">
      <w:pPr>
        <w:pStyle w:val="a2"/>
        <w:rPr>
          <w:rFonts w:cs="Times New Roman"/>
        </w:rPr>
      </w:pPr>
      <w:r w:rsidRPr="00BE0AE5">
        <w:rPr>
          <w:rFonts w:cs="Times New Roman"/>
        </w:rPr>
        <w:t>способов обозначения точного времени;</w:t>
      </w:r>
    </w:p>
    <w:p w14:paraId="5DC343CA" w14:textId="77777777" w:rsidR="00416B7C" w:rsidRPr="00BE0AE5" w:rsidRDefault="00416B7C" w:rsidP="00416B7C">
      <w:pPr>
        <w:pStyle w:val="a2"/>
        <w:rPr>
          <w:rFonts w:cs="Times New Roman"/>
        </w:rPr>
      </w:pPr>
      <w:r w:rsidRPr="00BE0AE5">
        <w:rPr>
          <w:rFonts w:cs="Times New Roman"/>
        </w:rPr>
        <w:t>различных способов обозначения количества, в том числе неопределённого количества: счётного слова/наречия (</w:t>
      </w:r>
      <w:r w:rsidRPr="00BE0AE5">
        <w:rPr>
          <w:rStyle w:val="af1"/>
          <w:rFonts w:ascii="Times New Roman" w:cs="Times New Roman"/>
        </w:rPr>
        <w:t>一</w:t>
      </w:r>
      <w:r w:rsidRPr="00BE0AE5">
        <w:rPr>
          <w:rFonts w:cs="Times New Roman"/>
        </w:rPr>
        <w:t>)</w:t>
      </w:r>
      <w:proofErr w:type="spellStart"/>
      <w:r w:rsidRPr="00BE0AE5">
        <w:rPr>
          <w:rStyle w:val="af1"/>
          <w:rFonts w:ascii="Times New Roman" w:cs="Times New Roman"/>
        </w:rPr>
        <w:t>点儿</w:t>
      </w:r>
      <w:proofErr w:type="spellEnd"/>
      <w:r w:rsidRPr="00BE0AE5">
        <w:rPr>
          <w:rFonts w:cs="Times New Roman"/>
        </w:rPr>
        <w:t>;</w:t>
      </w:r>
    </w:p>
    <w:p w14:paraId="270C87E8" w14:textId="77777777" w:rsidR="00416B7C" w:rsidRPr="00BE0AE5" w:rsidRDefault="00416B7C" w:rsidP="00416B7C">
      <w:pPr>
        <w:pStyle w:val="a2"/>
        <w:rPr>
          <w:rFonts w:cs="Times New Roman"/>
        </w:rPr>
      </w:pPr>
      <w:r w:rsidRPr="00BE0AE5">
        <w:rPr>
          <w:rFonts w:cs="Times New Roman"/>
        </w:rPr>
        <w:t xml:space="preserve">словосочетания </w:t>
      </w:r>
      <w:proofErr w:type="spellStart"/>
      <w:r w:rsidRPr="00BE0AE5">
        <w:rPr>
          <w:rStyle w:val="af1"/>
          <w:rFonts w:ascii="Times New Roman" w:cs="Times New Roman"/>
        </w:rPr>
        <w:t>有（一）点儿</w:t>
      </w:r>
      <w:proofErr w:type="spellEnd"/>
      <w:r w:rsidRPr="00BE0AE5">
        <w:rPr>
          <w:rFonts w:cs="Times New Roman"/>
        </w:rPr>
        <w:t xml:space="preserve">, отличия от </w:t>
      </w:r>
      <w:proofErr w:type="spellStart"/>
      <w:r w:rsidRPr="00BE0AE5">
        <w:rPr>
          <w:rStyle w:val="af1"/>
          <w:rFonts w:ascii="Times New Roman" w:cs="Times New Roman"/>
        </w:rPr>
        <w:t>一点儿</w:t>
      </w:r>
      <w:proofErr w:type="spellEnd"/>
      <w:r w:rsidRPr="00BE0AE5">
        <w:rPr>
          <w:rFonts w:cs="Times New Roman"/>
        </w:rPr>
        <w:t>;</w:t>
      </w:r>
    </w:p>
    <w:p w14:paraId="26C69BDC" w14:textId="77777777" w:rsidR="00416B7C" w:rsidRPr="00BE0AE5" w:rsidRDefault="00416B7C" w:rsidP="00416B7C">
      <w:pPr>
        <w:pStyle w:val="a2"/>
        <w:rPr>
          <w:rFonts w:cs="Times New Roman"/>
        </w:rPr>
      </w:pPr>
      <w:r w:rsidRPr="00BE0AE5">
        <w:rPr>
          <w:rFonts w:cs="Times New Roman"/>
        </w:rPr>
        <w:t xml:space="preserve">словосочетания </w:t>
      </w:r>
      <w:proofErr w:type="spellStart"/>
      <w:r w:rsidRPr="00BE0AE5">
        <w:rPr>
          <w:rStyle w:val="af1"/>
          <w:rFonts w:ascii="Times New Roman" w:cs="Times New Roman"/>
        </w:rPr>
        <w:t>一下儿</w:t>
      </w:r>
      <w:proofErr w:type="spellEnd"/>
      <w:r w:rsidRPr="00BE0AE5">
        <w:rPr>
          <w:rFonts w:cs="Times New Roman"/>
        </w:rPr>
        <w:t xml:space="preserve"> с глаголом;</w:t>
      </w:r>
    </w:p>
    <w:p w14:paraId="2C5612D3" w14:textId="77777777" w:rsidR="00416B7C" w:rsidRPr="00BE0AE5" w:rsidRDefault="00416B7C" w:rsidP="00416B7C">
      <w:pPr>
        <w:pStyle w:val="a2"/>
        <w:rPr>
          <w:rFonts w:cs="Times New Roman"/>
        </w:rPr>
      </w:pPr>
      <w:r w:rsidRPr="00BE0AE5">
        <w:rPr>
          <w:rFonts w:cs="Times New Roman"/>
        </w:rPr>
        <w:t>обстоятельство времени;</w:t>
      </w:r>
    </w:p>
    <w:p w14:paraId="7D1D0290" w14:textId="77777777" w:rsidR="00416B7C" w:rsidRPr="00BE0AE5" w:rsidRDefault="00416B7C" w:rsidP="00416B7C">
      <w:pPr>
        <w:pStyle w:val="a2"/>
        <w:rPr>
          <w:rFonts w:cs="Times New Roman"/>
        </w:rPr>
      </w:pPr>
      <w:r w:rsidRPr="00BE0AE5">
        <w:rPr>
          <w:rFonts w:cs="Times New Roman"/>
        </w:rPr>
        <w:t xml:space="preserve">оборот </w:t>
      </w:r>
      <w:proofErr w:type="spellStart"/>
      <w:r w:rsidRPr="00BE0AE5">
        <w:rPr>
          <w:rStyle w:val="af1"/>
          <w:rFonts w:ascii="Times New Roman" w:cs="Times New Roman"/>
        </w:rPr>
        <w:t>的时候</w:t>
      </w:r>
      <w:proofErr w:type="spellEnd"/>
      <w:r w:rsidRPr="00BE0AE5">
        <w:rPr>
          <w:rFonts w:cs="Times New Roman"/>
        </w:rPr>
        <w:t xml:space="preserve"> («</w:t>
      </w:r>
      <w:proofErr w:type="gramStart"/>
      <w:r w:rsidRPr="00BE0AE5">
        <w:rPr>
          <w:rFonts w:cs="Times New Roman"/>
        </w:rPr>
        <w:t>во время</w:t>
      </w:r>
      <w:proofErr w:type="gramEnd"/>
      <w:r w:rsidRPr="00BE0AE5">
        <w:rPr>
          <w:rFonts w:cs="Times New Roman"/>
        </w:rPr>
        <w:t>…»);</w:t>
      </w:r>
    </w:p>
    <w:p w14:paraId="5CF84D51" w14:textId="77777777" w:rsidR="00416B7C" w:rsidRPr="00BE0AE5" w:rsidRDefault="00416B7C" w:rsidP="00416B7C">
      <w:pPr>
        <w:pStyle w:val="a2"/>
        <w:rPr>
          <w:rFonts w:cs="Times New Roman"/>
        </w:rPr>
      </w:pPr>
      <w:r w:rsidRPr="00BE0AE5">
        <w:rPr>
          <w:rFonts w:cs="Times New Roman"/>
        </w:rPr>
        <w:t xml:space="preserve">способы выяснения времени с вопросительными словосочетаниями </w:t>
      </w:r>
      <w:proofErr w:type="spellStart"/>
      <w:r w:rsidRPr="00BE0AE5">
        <w:rPr>
          <w:rStyle w:val="af1"/>
          <w:rFonts w:ascii="Times New Roman" w:cs="Times New Roman"/>
        </w:rPr>
        <w:t>几点</w:t>
      </w:r>
      <w:proofErr w:type="spellEnd"/>
      <w:r w:rsidRPr="00BE0AE5">
        <w:rPr>
          <w:rFonts w:cs="Times New Roman"/>
        </w:rPr>
        <w:t xml:space="preserve"> и </w:t>
      </w:r>
      <w:proofErr w:type="spellStart"/>
      <w:r w:rsidRPr="00BE0AE5">
        <w:rPr>
          <w:rStyle w:val="af1"/>
          <w:rFonts w:ascii="Times New Roman" w:cs="Times New Roman"/>
        </w:rPr>
        <w:t>什么时候</w:t>
      </w:r>
      <w:proofErr w:type="spellEnd"/>
      <w:r w:rsidRPr="00BE0AE5">
        <w:rPr>
          <w:rFonts w:cs="Times New Roman"/>
        </w:rPr>
        <w:t>;</w:t>
      </w:r>
    </w:p>
    <w:p w14:paraId="3CBAF1C5" w14:textId="77777777" w:rsidR="00416B7C" w:rsidRPr="00BE0AE5" w:rsidRDefault="00416B7C" w:rsidP="00416B7C">
      <w:pPr>
        <w:pStyle w:val="a2"/>
        <w:rPr>
          <w:rFonts w:cs="Times New Roman"/>
        </w:rPr>
      </w:pPr>
      <w:r w:rsidRPr="00BE0AE5">
        <w:rPr>
          <w:rFonts w:cs="Times New Roman"/>
        </w:rPr>
        <w:t>обстоятельства времени;</w:t>
      </w:r>
    </w:p>
    <w:p w14:paraId="6AD9E822" w14:textId="77777777" w:rsidR="00416B7C" w:rsidRPr="00BE0AE5" w:rsidRDefault="00416B7C" w:rsidP="00416B7C">
      <w:pPr>
        <w:pStyle w:val="a2"/>
        <w:rPr>
          <w:rFonts w:cs="Times New Roman"/>
        </w:rPr>
      </w:pPr>
      <w:r w:rsidRPr="00BE0AE5">
        <w:rPr>
          <w:rFonts w:cs="Times New Roman"/>
        </w:rPr>
        <w:t xml:space="preserve">оборота </w:t>
      </w:r>
      <w:proofErr w:type="spellStart"/>
      <w:r w:rsidRPr="00BE0AE5">
        <w:rPr>
          <w:rStyle w:val="af1"/>
          <w:rFonts w:ascii="Times New Roman" w:cs="Times New Roman"/>
        </w:rPr>
        <w:t>的时候</w:t>
      </w:r>
      <w:proofErr w:type="spellEnd"/>
      <w:r w:rsidRPr="00BE0AE5">
        <w:rPr>
          <w:rFonts w:cs="Times New Roman"/>
        </w:rPr>
        <w:t xml:space="preserve"> («</w:t>
      </w:r>
      <w:proofErr w:type="gramStart"/>
      <w:r w:rsidRPr="00BE0AE5">
        <w:rPr>
          <w:rFonts w:cs="Times New Roman"/>
        </w:rPr>
        <w:t>во время</w:t>
      </w:r>
      <w:proofErr w:type="gramEnd"/>
      <w:r w:rsidRPr="00BE0AE5">
        <w:rPr>
          <w:rFonts w:cs="Times New Roman"/>
        </w:rPr>
        <w:t>…»);</w:t>
      </w:r>
    </w:p>
    <w:p w14:paraId="44AB4AD3" w14:textId="77777777" w:rsidR="00416B7C" w:rsidRPr="00BE0AE5" w:rsidRDefault="00416B7C" w:rsidP="00416B7C">
      <w:pPr>
        <w:pStyle w:val="a2"/>
        <w:rPr>
          <w:rFonts w:cs="Times New Roman"/>
        </w:rPr>
      </w:pPr>
      <w:r w:rsidRPr="00BE0AE5">
        <w:rPr>
          <w:rFonts w:cs="Times New Roman"/>
        </w:rPr>
        <w:t xml:space="preserve">способов выяснения времени с вопросительными словосочетаниями </w:t>
      </w:r>
      <w:proofErr w:type="spellStart"/>
      <w:r w:rsidRPr="00BE0AE5">
        <w:rPr>
          <w:rStyle w:val="af1"/>
          <w:rFonts w:ascii="Times New Roman" w:cs="Times New Roman"/>
        </w:rPr>
        <w:t>几点</w:t>
      </w:r>
      <w:proofErr w:type="spellEnd"/>
      <w:r w:rsidRPr="00BE0AE5">
        <w:rPr>
          <w:rFonts w:cs="Times New Roman"/>
        </w:rPr>
        <w:t xml:space="preserve"> и </w:t>
      </w:r>
      <w:proofErr w:type="spellStart"/>
      <w:r w:rsidRPr="00BE0AE5">
        <w:rPr>
          <w:rStyle w:val="af1"/>
          <w:rFonts w:ascii="Times New Roman" w:cs="Times New Roman"/>
        </w:rPr>
        <w:t>什么时候</w:t>
      </w:r>
      <w:proofErr w:type="spellEnd"/>
      <w:r w:rsidRPr="00BE0AE5">
        <w:rPr>
          <w:rFonts w:cs="Times New Roman"/>
        </w:rPr>
        <w:t>;</w:t>
      </w:r>
    </w:p>
    <w:p w14:paraId="7A625ED5" w14:textId="77777777" w:rsidR="00416B7C" w:rsidRPr="00BE0AE5" w:rsidRDefault="00416B7C" w:rsidP="00416B7C">
      <w:pPr>
        <w:pStyle w:val="a2"/>
        <w:rPr>
          <w:rFonts w:cs="Times New Roman"/>
        </w:rPr>
      </w:pPr>
      <w:r w:rsidRPr="00BE0AE5">
        <w:rPr>
          <w:rFonts w:cs="Times New Roman"/>
        </w:rPr>
        <w:t>обстоятельства места;</w:t>
      </w:r>
    </w:p>
    <w:p w14:paraId="2ADD1DF2" w14:textId="77777777" w:rsidR="00416B7C" w:rsidRPr="00BE0AE5" w:rsidRDefault="00416B7C" w:rsidP="00416B7C">
      <w:pPr>
        <w:pStyle w:val="a2"/>
        <w:rPr>
          <w:rFonts w:cs="Times New Roman"/>
        </w:rPr>
      </w:pPr>
      <w:r w:rsidRPr="00BE0AE5">
        <w:rPr>
          <w:rFonts w:cs="Times New Roman"/>
        </w:rPr>
        <w:t>способов описания местонахождения, в том числе с помощью локативов (</w:t>
      </w:r>
      <w:r w:rsidRPr="00BE0AE5">
        <w:rPr>
          <w:rStyle w:val="af1"/>
          <w:rFonts w:ascii="Times New Roman" w:cs="Times New Roman"/>
        </w:rPr>
        <w:t>里</w:t>
      </w:r>
      <w:r w:rsidRPr="00BE0AE5">
        <w:rPr>
          <w:rFonts w:cs="Times New Roman"/>
        </w:rPr>
        <w:t xml:space="preserve">, </w:t>
      </w:r>
      <w:r w:rsidRPr="00BE0AE5">
        <w:rPr>
          <w:rStyle w:val="af1"/>
          <w:rFonts w:ascii="Times New Roman" w:cs="Times New Roman"/>
        </w:rPr>
        <w:t>上</w:t>
      </w:r>
      <w:r w:rsidRPr="00BE0AE5">
        <w:rPr>
          <w:rFonts w:cs="Times New Roman"/>
        </w:rPr>
        <w:t xml:space="preserve"> и других) и их сочетания с </w:t>
      </w:r>
      <w:r w:rsidRPr="00BE0AE5">
        <w:rPr>
          <w:rStyle w:val="af1"/>
          <w:rFonts w:ascii="Times New Roman" w:cs="Times New Roman"/>
        </w:rPr>
        <w:t>面</w:t>
      </w:r>
      <w:r w:rsidRPr="00BE0AE5">
        <w:rPr>
          <w:rFonts w:cs="Times New Roman"/>
        </w:rPr>
        <w:t xml:space="preserve"> и </w:t>
      </w:r>
      <w:r w:rsidRPr="00BE0AE5">
        <w:rPr>
          <w:rStyle w:val="af1"/>
          <w:rFonts w:ascii="Times New Roman" w:cs="Times New Roman"/>
        </w:rPr>
        <w:t>边</w:t>
      </w:r>
      <w:r w:rsidRPr="00BE0AE5">
        <w:rPr>
          <w:rFonts w:cs="Times New Roman"/>
        </w:rPr>
        <w:t>,</w:t>
      </w:r>
    </w:p>
    <w:p w14:paraId="7FD29D75" w14:textId="77777777" w:rsidR="00416B7C" w:rsidRPr="00BE0AE5" w:rsidRDefault="00416B7C" w:rsidP="00416B7C">
      <w:pPr>
        <w:pStyle w:val="a2"/>
        <w:rPr>
          <w:rFonts w:cs="Times New Roman"/>
        </w:rPr>
      </w:pPr>
      <w:r w:rsidRPr="00BE0AE5">
        <w:rPr>
          <w:rFonts w:cs="Times New Roman"/>
        </w:rPr>
        <w:t>послелогов со значением места (</w:t>
      </w:r>
      <w:proofErr w:type="spellStart"/>
      <w:r w:rsidRPr="00BE0AE5">
        <w:rPr>
          <w:rStyle w:val="af1"/>
          <w:rFonts w:ascii="Times New Roman" w:cs="Times New Roman"/>
        </w:rPr>
        <w:t>上面</w:t>
      </w:r>
      <w:proofErr w:type="spellEnd"/>
      <w:r w:rsidRPr="00BE0AE5">
        <w:rPr>
          <w:rFonts w:cs="Times New Roman"/>
        </w:rPr>
        <w:t xml:space="preserve">, </w:t>
      </w:r>
      <w:proofErr w:type="spellStart"/>
      <w:r w:rsidRPr="00BE0AE5">
        <w:rPr>
          <w:rStyle w:val="af1"/>
          <w:rFonts w:ascii="Times New Roman" w:cs="Times New Roman"/>
        </w:rPr>
        <w:t>下面</w:t>
      </w:r>
      <w:proofErr w:type="spellEnd"/>
      <w:r w:rsidRPr="00BE0AE5">
        <w:rPr>
          <w:rFonts w:cs="Times New Roman"/>
        </w:rPr>
        <w:t xml:space="preserve">, </w:t>
      </w:r>
      <w:r w:rsidRPr="00BE0AE5">
        <w:rPr>
          <w:rStyle w:val="af1"/>
          <w:rFonts w:ascii="Times New Roman" w:cs="Times New Roman"/>
        </w:rPr>
        <w:t>左</w:t>
      </w:r>
      <w:r w:rsidRPr="00BE0AE5">
        <w:rPr>
          <w:rFonts w:cs="Times New Roman"/>
        </w:rPr>
        <w:t xml:space="preserve">, </w:t>
      </w:r>
      <w:r w:rsidRPr="00BE0AE5">
        <w:rPr>
          <w:rStyle w:val="af1"/>
          <w:rFonts w:ascii="Times New Roman" w:cs="Times New Roman"/>
        </w:rPr>
        <w:t>右</w:t>
      </w:r>
      <w:r w:rsidRPr="00BE0AE5">
        <w:rPr>
          <w:rFonts w:cs="Times New Roman"/>
        </w:rPr>
        <w:t xml:space="preserve"> и другие);</w:t>
      </w:r>
    </w:p>
    <w:p w14:paraId="4DEF9BD2" w14:textId="77777777" w:rsidR="00416B7C" w:rsidRPr="00BE0AE5" w:rsidRDefault="00416B7C" w:rsidP="00416B7C">
      <w:pPr>
        <w:pStyle w:val="a2"/>
        <w:rPr>
          <w:rFonts w:cs="Times New Roman"/>
        </w:rPr>
      </w:pPr>
      <w:r w:rsidRPr="00BE0AE5">
        <w:rPr>
          <w:rFonts w:cs="Times New Roman"/>
        </w:rPr>
        <w:t xml:space="preserve">обозначения местоположения с помощью </w:t>
      </w:r>
      <w:r w:rsidRPr="00BE0AE5">
        <w:rPr>
          <w:rStyle w:val="af1"/>
          <w:rFonts w:ascii="Times New Roman" w:cs="Times New Roman"/>
        </w:rPr>
        <w:t>在</w:t>
      </w:r>
      <w:r w:rsidRPr="00BE0AE5">
        <w:rPr>
          <w:rFonts w:cs="Times New Roman"/>
        </w:rPr>
        <w:t xml:space="preserve"> в сочетании с личными местоимениями </w:t>
      </w:r>
      <w:proofErr w:type="spellStart"/>
      <w:r w:rsidRPr="00BE0AE5">
        <w:rPr>
          <w:rStyle w:val="af1"/>
          <w:rFonts w:ascii="Times New Roman" w:cs="Times New Roman"/>
        </w:rPr>
        <w:t>这儿</w:t>
      </w:r>
      <w:proofErr w:type="spellEnd"/>
      <w:r w:rsidRPr="00BE0AE5">
        <w:rPr>
          <w:rFonts w:cs="Times New Roman"/>
        </w:rPr>
        <w:t xml:space="preserve"> и </w:t>
      </w:r>
      <w:proofErr w:type="spellStart"/>
      <w:r w:rsidRPr="00BE0AE5">
        <w:rPr>
          <w:rStyle w:val="af1"/>
          <w:rFonts w:ascii="Times New Roman" w:cs="Times New Roman"/>
        </w:rPr>
        <w:t>那儿</w:t>
      </w:r>
      <w:proofErr w:type="spellEnd"/>
      <w:r w:rsidRPr="00BE0AE5">
        <w:rPr>
          <w:rFonts w:cs="Times New Roman"/>
        </w:rPr>
        <w:t>;</w:t>
      </w:r>
    </w:p>
    <w:p w14:paraId="7C39AD1D" w14:textId="77777777" w:rsidR="00416B7C" w:rsidRPr="00BE0AE5" w:rsidRDefault="00416B7C" w:rsidP="00416B7C">
      <w:pPr>
        <w:pStyle w:val="a2"/>
        <w:rPr>
          <w:rFonts w:cs="Times New Roman"/>
        </w:rPr>
      </w:pPr>
      <w:r w:rsidRPr="00BE0AE5">
        <w:rPr>
          <w:rFonts w:cs="Times New Roman"/>
        </w:rPr>
        <w:t xml:space="preserve">словосочетания </w:t>
      </w:r>
      <w:proofErr w:type="spellStart"/>
      <w:r w:rsidRPr="00BE0AE5">
        <w:rPr>
          <w:rStyle w:val="af1"/>
          <w:rFonts w:ascii="Times New Roman" w:cs="Times New Roman"/>
        </w:rPr>
        <w:t>住在</w:t>
      </w:r>
      <w:proofErr w:type="spellEnd"/>
      <w:r w:rsidRPr="00BE0AE5">
        <w:rPr>
          <w:rFonts w:cs="Times New Roman"/>
        </w:rPr>
        <w:t xml:space="preserve"> в сочетании с существительным со значением места;</w:t>
      </w:r>
    </w:p>
    <w:p w14:paraId="4BB32BF8" w14:textId="77777777" w:rsidR="00416B7C" w:rsidRPr="00BE0AE5" w:rsidRDefault="00416B7C" w:rsidP="00416B7C">
      <w:pPr>
        <w:pStyle w:val="a2"/>
        <w:rPr>
          <w:rFonts w:cs="Times New Roman"/>
        </w:rPr>
      </w:pPr>
      <w:r w:rsidRPr="00BE0AE5">
        <w:rPr>
          <w:rFonts w:cs="Times New Roman"/>
        </w:rPr>
        <w:t xml:space="preserve">обозначения местонахождения/наличия с помощью глагола-связки </w:t>
      </w:r>
      <w:r w:rsidRPr="00BE0AE5">
        <w:rPr>
          <w:rStyle w:val="af1"/>
          <w:rFonts w:ascii="Times New Roman" w:cs="Times New Roman"/>
        </w:rPr>
        <w:t>是</w:t>
      </w:r>
      <w:r w:rsidRPr="00BE0AE5">
        <w:rPr>
          <w:rFonts w:cs="Times New Roman"/>
        </w:rPr>
        <w:t>;</w:t>
      </w:r>
    </w:p>
    <w:p w14:paraId="33AA9B71" w14:textId="77777777" w:rsidR="00416B7C" w:rsidRPr="00BE0AE5" w:rsidRDefault="00416B7C" w:rsidP="00416B7C">
      <w:pPr>
        <w:pStyle w:val="a2"/>
        <w:rPr>
          <w:rFonts w:cs="Times New Roman"/>
        </w:rPr>
      </w:pPr>
      <w:r w:rsidRPr="00BE0AE5">
        <w:rPr>
          <w:rFonts w:cs="Times New Roman"/>
        </w:rPr>
        <w:t xml:space="preserve">конструкций </w:t>
      </w:r>
      <w:r w:rsidRPr="00BE0AE5">
        <w:rPr>
          <w:rStyle w:val="af1"/>
          <w:rFonts w:ascii="Times New Roman" w:cs="Times New Roman"/>
        </w:rPr>
        <w:t>不</w:t>
      </w:r>
      <w:r w:rsidRPr="00BE0AE5">
        <w:rPr>
          <w:rFonts w:cs="Times New Roman"/>
        </w:rPr>
        <w:t>……</w:t>
      </w:r>
      <w:proofErr w:type="spellStart"/>
      <w:r w:rsidRPr="00BE0AE5">
        <w:rPr>
          <w:rStyle w:val="af1"/>
          <w:rFonts w:ascii="Times New Roman" w:cs="Times New Roman"/>
        </w:rPr>
        <w:t>也不</w:t>
      </w:r>
      <w:proofErr w:type="spellEnd"/>
      <w:r w:rsidRPr="00BE0AE5">
        <w:rPr>
          <w:rFonts w:cs="Times New Roman"/>
        </w:rPr>
        <w:t xml:space="preserve">……; </w:t>
      </w:r>
      <w:proofErr w:type="spellStart"/>
      <w:r w:rsidRPr="00BE0AE5">
        <w:rPr>
          <w:rStyle w:val="af1"/>
          <w:rFonts w:ascii="Times New Roman" w:cs="Times New Roman"/>
        </w:rPr>
        <w:t>有的</w:t>
      </w:r>
      <w:proofErr w:type="spellEnd"/>
      <w:r w:rsidRPr="00BE0AE5">
        <w:rPr>
          <w:rFonts w:cs="Times New Roman"/>
        </w:rPr>
        <w:t>……</w:t>
      </w:r>
      <w:r w:rsidRPr="00BE0AE5">
        <w:rPr>
          <w:rStyle w:val="af1"/>
          <w:rFonts w:ascii="Times New Roman" w:cs="Times New Roman"/>
        </w:rPr>
        <w:t>，</w:t>
      </w:r>
      <w:proofErr w:type="spellStart"/>
      <w:r w:rsidRPr="00BE0AE5">
        <w:rPr>
          <w:rStyle w:val="af1"/>
          <w:rFonts w:ascii="Times New Roman" w:cs="Times New Roman"/>
        </w:rPr>
        <w:t>有的</w:t>
      </w:r>
      <w:proofErr w:type="spellEnd"/>
      <w:proofErr w:type="gramStart"/>
      <w:r w:rsidRPr="00BE0AE5">
        <w:rPr>
          <w:rFonts w:cs="Times New Roman"/>
        </w:rPr>
        <w:t>…….</w:t>
      </w:r>
      <w:proofErr w:type="gramEnd"/>
      <w:r w:rsidRPr="00BE0AE5">
        <w:rPr>
          <w:rFonts w:cs="Times New Roman"/>
        </w:rPr>
        <w:t>;</w:t>
      </w:r>
    </w:p>
    <w:p w14:paraId="331A096E" w14:textId="77777777" w:rsidR="00416B7C" w:rsidRPr="00BE0AE5" w:rsidRDefault="00416B7C" w:rsidP="00416B7C">
      <w:pPr>
        <w:pStyle w:val="a2"/>
        <w:rPr>
          <w:rFonts w:cs="Times New Roman"/>
        </w:rPr>
      </w:pPr>
      <w:r w:rsidRPr="00BE0AE5">
        <w:rPr>
          <w:rFonts w:cs="Times New Roman"/>
        </w:rPr>
        <w:t xml:space="preserve">союзной конструкции </w:t>
      </w:r>
      <w:proofErr w:type="spellStart"/>
      <w:r w:rsidRPr="00BE0AE5">
        <w:rPr>
          <w:rStyle w:val="af1"/>
          <w:rFonts w:ascii="Times New Roman" w:cs="Times New Roman"/>
        </w:rPr>
        <w:t>因为</w:t>
      </w:r>
      <w:proofErr w:type="spellEnd"/>
      <w:r w:rsidRPr="00BE0AE5">
        <w:rPr>
          <w:rFonts w:cs="Times New Roman"/>
        </w:rPr>
        <w:t>……, (</w:t>
      </w:r>
      <w:proofErr w:type="spellStart"/>
      <w:r w:rsidRPr="00BE0AE5">
        <w:rPr>
          <w:rStyle w:val="af1"/>
          <w:rFonts w:ascii="Times New Roman" w:cs="Times New Roman"/>
        </w:rPr>
        <w:t>所以</w:t>
      </w:r>
      <w:proofErr w:type="spellEnd"/>
      <w:r w:rsidRPr="00BE0AE5">
        <w:rPr>
          <w:rFonts w:cs="Times New Roman"/>
        </w:rPr>
        <w:t>……), оформляющей причинно-следственную связь;</w:t>
      </w:r>
    </w:p>
    <w:p w14:paraId="08E89077" w14:textId="77777777" w:rsidR="00416B7C" w:rsidRPr="00BE0AE5" w:rsidRDefault="00416B7C" w:rsidP="00416B7C">
      <w:pPr>
        <w:pStyle w:val="a2"/>
        <w:rPr>
          <w:rFonts w:cs="Times New Roman"/>
        </w:rPr>
      </w:pPr>
      <w:r w:rsidRPr="00BE0AE5">
        <w:rPr>
          <w:rFonts w:cs="Times New Roman"/>
        </w:rPr>
        <w:t xml:space="preserve">сложного предложения условия с конструкцией </w:t>
      </w:r>
      <w:proofErr w:type="spellStart"/>
      <w:r w:rsidRPr="00BE0AE5">
        <w:rPr>
          <w:rStyle w:val="af1"/>
          <w:rFonts w:ascii="Times New Roman" w:cs="Times New Roman"/>
        </w:rPr>
        <w:t>如果</w:t>
      </w:r>
      <w:proofErr w:type="spellEnd"/>
      <w:r w:rsidRPr="00BE0AE5">
        <w:rPr>
          <w:rFonts w:cs="Times New Roman"/>
        </w:rPr>
        <w:t xml:space="preserve">……, </w:t>
      </w:r>
      <w:r w:rsidRPr="00BE0AE5">
        <w:rPr>
          <w:rStyle w:val="af1"/>
          <w:rFonts w:ascii="Times New Roman" w:cs="Times New Roman"/>
        </w:rPr>
        <w:t>就</w:t>
      </w:r>
      <w:r w:rsidRPr="00BE0AE5">
        <w:rPr>
          <w:rFonts w:cs="Times New Roman"/>
        </w:rPr>
        <w:t>……;</w:t>
      </w:r>
    </w:p>
    <w:p w14:paraId="5CFACDFD" w14:textId="77777777" w:rsidR="00416B7C" w:rsidRPr="00BE0AE5" w:rsidRDefault="00416B7C" w:rsidP="00416B7C">
      <w:pPr>
        <w:pStyle w:val="a2"/>
        <w:rPr>
          <w:rFonts w:cs="Times New Roman"/>
        </w:rPr>
      </w:pPr>
      <w:r w:rsidRPr="00BE0AE5">
        <w:rPr>
          <w:rFonts w:cs="Times New Roman"/>
        </w:rPr>
        <w:t xml:space="preserve">сложного предложения условия с союзом </w:t>
      </w:r>
      <w:proofErr w:type="spellStart"/>
      <w:r w:rsidRPr="00BE0AE5">
        <w:rPr>
          <w:rStyle w:val="af1"/>
          <w:rFonts w:ascii="Times New Roman" w:cs="Times New Roman"/>
        </w:rPr>
        <w:t>要是</w:t>
      </w:r>
      <w:proofErr w:type="spellEnd"/>
      <w:r w:rsidRPr="00BE0AE5">
        <w:rPr>
          <w:rFonts w:cs="Times New Roman"/>
        </w:rPr>
        <w:t>;</w:t>
      </w:r>
    </w:p>
    <w:p w14:paraId="1CBD5BEC" w14:textId="77777777" w:rsidR="00416B7C" w:rsidRPr="00BE0AE5" w:rsidRDefault="00416B7C" w:rsidP="00416B7C">
      <w:pPr>
        <w:pStyle w:val="a2"/>
        <w:rPr>
          <w:rFonts w:cs="Times New Roman"/>
        </w:rPr>
      </w:pPr>
      <w:r w:rsidRPr="00BE0AE5">
        <w:rPr>
          <w:rFonts w:cs="Times New Roman"/>
        </w:rPr>
        <w:t xml:space="preserve">конструкций </w:t>
      </w:r>
      <w:proofErr w:type="spellStart"/>
      <w:r w:rsidRPr="00BE0AE5">
        <w:rPr>
          <w:rStyle w:val="af1"/>
          <w:rFonts w:ascii="Times New Roman" w:cs="Times New Roman"/>
        </w:rPr>
        <w:t>就要</w:t>
      </w:r>
      <w:proofErr w:type="spellEnd"/>
      <w:r w:rsidRPr="00BE0AE5">
        <w:rPr>
          <w:rFonts w:cs="Times New Roman"/>
        </w:rPr>
        <w:t>……</w:t>
      </w:r>
      <w:r w:rsidRPr="00BE0AE5">
        <w:rPr>
          <w:rStyle w:val="af1"/>
          <w:rFonts w:ascii="Times New Roman" w:cs="Times New Roman"/>
        </w:rPr>
        <w:t>了</w:t>
      </w:r>
      <w:r w:rsidRPr="00BE0AE5">
        <w:rPr>
          <w:rFonts w:cs="Times New Roman"/>
        </w:rPr>
        <w:t xml:space="preserve">; </w:t>
      </w:r>
      <w:r w:rsidRPr="00BE0AE5">
        <w:rPr>
          <w:rStyle w:val="af1"/>
          <w:rFonts w:ascii="Times New Roman" w:cs="Times New Roman"/>
        </w:rPr>
        <w:t>从</w:t>
      </w:r>
      <w:r w:rsidRPr="00BE0AE5">
        <w:rPr>
          <w:rFonts w:cs="Times New Roman"/>
        </w:rPr>
        <w:t>……</w:t>
      </w:r>
      <w:r w:rsidRPr="00BE0AE5">
        <w:rPr>
          <w:rStyle w:val="af1"/>
          <w:rFonts w:ascii="Times New Roman" w:cs="Times New Roman"/>
        </w:rPr>
        <w:t>到</w:t>
      </w:r>
      <w:r w:rsidRPr="00BE0AE5">
        <w:rPr>
          <w:rFonts w:cs="Times New Roman"/>
        </w:rPr>
        <w:t xml:space="preserve">……; </w:t>
      </w:r>
      <w:r w:rsidRPr="00BE0AE5">
        <w:rPr>
          <w:rStyle w:val="af1"/>
          <w:rFonts w:ascii="Times New Roman" w:cs="Times New Roman"/>
        </w:rPr>
        <w:t>又</w:t>
      </w:r>
      <w:r w:rsidRPr="00BE0AE5">
        <w:rPr>
          <w:rFonts w:cs="Times New Roman"/>
        </w:rPr>
        <w:t>……</w:t>
      </w:r>
      <w:r w:rsidRPr="00BE0AE5">
        <w:rPr>
          <w:rStyle w:val="af1"/>
          <w:rFonts w:ascii="Times New Roman" w:cs="Times New Roman"/>
        </w:rPr>
        <w:t>又</w:t>
      </w:r>
      <w:r w:rsidRPr="00BE0AE5">
        <w:rPr>
          <w:rFonts w:cs="Times New Roman"/>
        </w:rPr>
        <w:t>……;</w:t>
      </w:r>
    </w:p>
    <w:p w14:paraId="277C2DA0" w14:textId="77777777" w:rsidR="00416B7C" w:rsidRPr="00BE0AE5" w:rsidRDefault="00416B7C" w:rsidP="00416B7C">
      <w:pPr>
        <w:pStyle w:val="a2"/>
        <w:rPr>
          <w:rFonts w:cs="Times New Roman"/>
        </w:rPr>
      </w:pPr>
      <w:r w:rsidRPr="00BE0AE5">
        <w:rPr>
          <w:rFonts w:cs="Times New Roman"/>
        </w:rPr>
        <w:lastRenderedPageBreak/>
        <w:t xml:space="preserve">конструкций сравнения с предлогом </w:t>
      </w:r>
      <w:r w:rsidRPr="00BE0AE5">
        <w:rPr>
          <w:rStyle w:val="af1"/>
          <w:rFonts w:ascii="Times New Roman" w:cs="Times New Roman"/>
        </w:rPr>
        <w:t>比</w:t>
      </w:r>
      <w:r w:rsidRPr="00BE0AE5">
        <w:rPr>
          <w:rFonts w:cs="Times New Roman"/>
        </w:rPr>
        <w:t xml:space="preserve"> и его отрицательной формой (</w:t>
      </w:r>
      <w:proofErr w:type="spellStart"/>
      <w:r w:rsidRPr="00BE0AE5">
        <w:rPr>
          <w:rStyle w:val="af1"/>
          <w:rFonts w:ascii="Times New Roman" w:cs="Times New Roman"/>
        </w:rPr>
        <w:t>没有</w:t>
      </w:r>
      <w:proofErr w:type="spellEnd"/>
      <w:r w:rsidRPr="00BE0AE5">
        <w:rPr>
          <w:rFonts w:cs="Times New Roman"/>
        </w:rPr>
        <w:t>);</w:t>
      </w:r>
    </w:p>
    <w:p w14:paraId="61EF1223" w14:textId="77777777" w:rsidR="00416B7C" w:rsidRPr="00BE0AE5" w:rsidRDefault="00416B7C" w:rsidP="00416B7C">
      <w:pPr>
        <w:pStyle w:val="a2"/>
        <w:rPr>
          <w:rFonts w:cs="Times New Roman"/>
        </w:rPr>
      </w:pPr>
      <w:r w:rsidRPr="00BE0AE5">
        <w:rPr>
          <w:rFonts w:cs="Times New Roman"/>
        </w:rPr>
        <w:t xml:space="preserve">сравнительной конструкции </w:t>
      </w:r>
      <w:r w:rsidRPr="00BE0AE5">
        <w:rPr>
          <w:rStyle w:val="af1"/>
          <w:rFonts w:ascii="Times New Roman" w:cs="Times New Roman"/>
        </w:rPr>
        <w:t>比</w:t>
      </w:r>
      <w:r w:rsidRPr="00BE0AE5">
        <w:rPr>
          <w:rFonts w:cs="Times New Roman"/>
        </w:rPr>
        <w:t>……</w:t>
      </w:r>
      <w:r w:rsidRPr="00BE0AE5">
        <w:rPr>
          <w:rStyle w:val="af1"/>
          <w:rFonts w:ascii="Times New Roman" w:cs="Times New Roman"/>
        </w:rPr>
        <w:t>更</w:t>
      </w:r>
      <w:r w:rsidRPr="00BE0AE5">
        <w:rPr>
          <w:rFonts w:cs="Times New Roman"/>
        </w:rPr>
        <w:t xml:space="preserve"> + прилагательное;</w:t>
      </w:r>
    </w:p>
    <w:p w14:paraId="2B97BFB4" w14:textId="77777777" w:rsidR="00416B7C" w:rsidRPr="00BE0AE5" w:rsidRDefault="00416B7C" w:rsidP="00416B7C">
      <w:pPr>
        <w:pStyle w:val="a2"/>
        <w:rPr>
          <w:rStyle w:val="aa"/>
          <w:rFonts w:cs="Times New Roman"/>
        </w:rPr>
      </w:pPr>
      <w:r w:rsidRPr="00BE0AE5">
        <w:rPr>
          <w:rStyle w:val="aa"/>
          <w:rFonts w:cs="Times New Roman"/>
        </w:rPr>
        <w:t xml:space="preserve">конструкции сравнения с предлогом </w:t>
      </w:r>
      <w:r w:rsidRPr="00BE0AE5">
        <w:rPr>
          <w:rStyle w:val="af1"/>
          <w:rFonts w:ascii="Times New Roman" w:cs="Times New Roman"/>
        </w:rPr>
        <w:t>比</w:t>
      </w:r>
      <w:r w:rsidRPr="00BE0AE5">
        <w:rPr>
          <w:rStyle w:val="aa"/>
          <w:rFonts w:cs="Times New Roman"/>
        </w:rPr>
        <w:t xml:space="preserve"> и словосочетаниями </w:t>
      </w:r>
      <w:proofErr w:type="spellStart"/>
      <w:r w:rsidRPr="00BE0AE5">
        <w:rPr>
          <w:rStyle w:val="af1"/>
          <w:rFonts w:ascii="Times New Roman" w:cs="Times New Roman"/>
        </w:rPr>
        <w:t>得多</w:t>
      </w:r>
      <w:proofErr w:type="spellEnd"/>
      <w:r w:rsidRPr="00BE0AE5">
        <w:rPr>
          <w:rStyle w:val="aa"/>
          <w:rFonts w:cs="Times New Roman"/>
        </w:rPr>
        <w:t xml:space="preserve">, </w:t>
      </w:r>
      <w:proofErr w:type="spellStart"/>
      <w:r w:rsidRPr="00BE0AE5">
        <w:rPr>
          <w:rStyle w:val="af1"/>
          <w:rFonts w:ascii="Times New Roman" w:cs="Times New Roman"/>
        </w:rPr>
        <w:t>多了</w:t>
      </w:r>
      <w:proofErr w:type="spellEnd"/>
      <w:r w:rsidRPr="00BE0AE5">
        <w:rPr>
          <w:rStyle w:val="aa"/>
          <w:rFonts w:cs="Times New Roman"/>
        </w:rPr>
        <w:t xml:space="preserve">, </w:t>
      </w:r>
      <w:r w:rsidRPr="00BE0AE5">
        <w:rPr>
          <w:rStyle w:val="af1"/>
          <w:rFonts w:ascii="Times New Roman" w:cs="Times New Roman"/>
        </w:rPr>
        <w:t>（</w:t>
      </w:r>
      <w:proofErr w:type="spellStart"/>
      <w:r w:rsidRPr="00BE0AE5">
        <w:rPr>
          <w:rStyle w:val="af1"/>
          <w:rFonts w:ascii="Times New Roman" w:cs="Times New Roman"/>
        </w:rPr>
        <w:t>一）点（儿</w:t>
      </w:r>
      <w:proofErr w:type="spellEnd"/>
      <w:r w:rsidRPr="00BE0AE5">
        <w:rPr>
          <w:rStyle w:val="af1"/>
          <w:rFonts w:ascii="Times New Roman" w:cs="Times New Roman"/>
        </w:rPr>
        <w:t>）</w:t>
      </w:r>
      <w:r w:rsidRPr="00BE0AE5">
        <w:rPr>
          <w:rStyle w:val="aa"/>
          <w:rFonts w:cs="Times New Roman"/>
        </w:rPr>
        <w:t xml:space="preserve">, </w:t>
      </w:r>
      <w:proofErr w:type="spellStart"/>
      <w:r w:rsidRPr="00BE0AE5">
        <w:rPr>
          <w:rStyle w:val="af1"/>
          <w:rFonts w:ascii="Times New Roman" w:cs="Times New Roman"/>
        </w:rPr>
        <w:t>一些（些</w:t>
      </w:r>
      <w:proofErr w:type="spellEnd"/>
      <w:r w:rsidRPr="00BE0AE5">
        <w:rPr>
          <w:rStyle w:val="af1"/>
          <w:rFonts w:ascii="Times New Roman" w:cs="Times New Roman"/>
        </w:rPr>
        <w:t>）</w:t>
      </w:r>
      <w:r w:rsidRPr="00BE0AE5">
        <w:rPr>
          <w:rStyle w:val="aa"/>
          <w:rFonts w:cs="Times New Roman"/>
        </w:rPr>
        <w:t>;</w:t>
      </w:r>
    </w:p>
    <w:p w14:paraId="77A220F2" w14:textId="77777777" w:rsidR="00416B7C" w:rsidRPr="00BE0AE5" w:rsidRDefault="00416B7C" w:rsidP="00416B7C">
      <w:pPr>
        <w:pStyle w:val="a2"/>
        <w:rPr>
          <w:rStyle w:val="aa"/>
          <w:rFonts w:cs="Times New Roman"/>
        </w:rPr>
      </w:pPr>
      <w:r w:rsidRPr="00BE0AE5">
        <w:rPr>
          <w:rStyle w:val="aa"/>
          <w:rFonts w:cs="Times New Roman"/>
        </w:rPr>
        <w:t xml:space="preserve">конструкции сравнения с предлогом </w:t>
      </w:r>
      <w:r w:rsidRPr="00BE0AE5">
        <w:rPr>
          <w:rStyle w:val="af1"/>
          <w:rFonts w:ascii="Times New Roman" w:cs="Times New Roman"/>
        </w:rPr>
        <w:t>比</w:t>
      </w:r>
      <w:r w:rsidRPr="00BE0AE5">
        <w:rPr>
          <w:rStyle w:val="aa"/>
          <w:rFonts w:cs="Times New Roman"/>
        </w:rPr>
        <w:t xml:space="preserve"> и указанием количественной разницы;</w:t>
      </w:r>
    </w:p>
    <w:p w14:paraId="21D6EBD6" w14:textId="77777777" w:rsidR="00416B7C" w:rsidRPr="00BE0AE5" w:rsidRDefault="00416B7C" w:rsidP="00416B7C">
      <w:pPr>
        <w:pStyle w:val="a2"/>
        <w:rPr>
          <w:rFonts w:cs="Times New Roman"/>
        </w:rPr>
      </w:pPr>
      <w:r w:rsidRPr="00BE0AE5">
        <w:rPr>
          <w:rFonts w:cs="Times New Roman"/>
        </w:rPr>
        <w:t xml:space="preserve">конструкции уподобления </w:t>
      </w:r>
      <w:r w:rsidRPr="00BE0AE5">
        <w:rPr>
          <w:rStyle w:val="af1"/>
          <w:rFonts w:ascii="Times New Roman" w:cs="Times New Roman"/>
        </w:rPr>
        <w:t>跟</w:t>
      </w:r>
      <w:r w:rsidRPr="00BE0AE5">
        <w:rPr>
          <w:rFonts w:cs="Times New Roman"/>
        </w:rPr>
        <w:t>……</w:t>
      </w:r>
      <w:proofErr w:type="spellStart"/>
      <w:r w:rsidRPr="00BE0AE5">
        <w:rPr>
          <w:rStyle w:val="af1"/>
          <w:rFonts w:ascii="Times New Roman" w:cs="Times New Roman"/>
        </w:rPr>
        <w:t>一样</w:t>
      </w:r>
      <w:proofErr w:type="spellEnd"/>
      <w:r w:rsidRPr="00BE0AE5">
        <w:rPr>
          <w:rFonts w:cs="Times New Roman"/>
        </w:rPr>
        <w:t xml:space="preserve"> и </w:t>
      </w:r>
      <w:r w:rsidRPr="00BE0AE5">
        <w:rPr>
          <w:rStyle w:val="af1"/>
          <w:rFonts w:ascii="Times New Roman" w:cs="Times New Roman"/>
        </w:rPr>
        <w:t>和</w:t>
      </w:r>
      <w:r w:rsidRPr="00BE0AE5">
        <w:rPr>
          <w:rFonts w:cs="Times New Roman"/>
        </w:rPr>
        <w:t>/</w:t>
      </w:r>
      <w:r w:rsidRPr="00BE0AE5">
        <w:rPr>
          <w:rStyle w:val="af1"/>
          <w:rFonts w:ascii="Times New Roman" w:cs="Times New Roman"/>
        </w:rPr>
        <w:t>跟</w:t>
      </w:r>
      <w:r w:rsidRPr="00BE0AE5">
        <w:rPr>
          <w:rFonts w:cs="Times New Roman"/>
        </w:rPr>
        <w:t>……</w:t>
      </w:r>
      <w:proofErr w:type="spellStart"/>
      <w:r w:rsidRPr="00BE0AE5">
        <w:rPr>
          <w:rStyle w:val="af1"/>
          <w:rFonts w:ascii="Times New Roman" w:cs="Times New Roman"/>
        </w:rPr>
        <w:t>一样</w:t>
      </w:r>
      <w:proofErr w:type="spellEnd"/>
      <w:r w:rsidRPr="00BE0AE5">
        <w:rPr>
          <w:rFonts w:cs="Times New Roman"/>
        </w:rPr>
        <w:t xml:space="preserve"> + прилагательное;</w:t>
      </w:r>
    </w:p>
    <w:p w14:paraId="4D223766" w14:textId="77777777" w:rsidR="00416B7C" w:rsidRPr="00BE0AE5" w:rsidRDefault="00416B7C" w:rsidP="00416B7C">
      <w:pPr>
        <w:pStyle w:val="a2"/>
        <w:rPr>
          <w:rFonts w:cs="Times New Roman"/>
        </w:rPr>
      </w:pPr>
      <w:r w:rsidRPr="00BE0AE5">
        <w:rPr>
          <w:rFonts w:cs="Times New Roman"/>
        </w:rPr>
        <w:t>дополнения цели;</w:t>
      </w:r>
    </w:p>
    <w:p w14:paraId="34B428E9" w14:textId="77777777" w:rsidR="00416B7C" w:rsidRPr="00BE0AE5" w:rsidRDefault="00416B7C" w:rsidP="00416B7C">
      <w:pPr>
        <w:pStyle w:val="a2"/>
        <w:rPr>
          <w:rFonts w:cs="Times New Roman"/>
        </w:rPr>
      </w:pPr>
      <w:r w:rsidRPr="00BE0AE5">
        <w:rPr>
          <w:rFonts w:cs="Times New Roman"/>
        </w:rPr>
        <w:t xml:space="preserve">предложений с предлогом </w:t>
      </w:r>
      <w:r w:rsidRPr="00BE0AE5">
        <w:rPr>
          <w:rStyle w:val="af1"/>
          <w:rFonts w:ascii="Times New Roman" w:cs="Times New Roman"/>
        </w:rPr>
        <w:t>把</w:t>
      </w:r>
      <w:r w:rsidRPr="00BE0AE5">
        <w:rPr>
          <w:rFonts w:cs="Times New Roman"/>
        </w:rPr>
        <w:t xml:space="preserve"> и инверсии прямого дополнения;</w:t>
      </w:r>
    </w:p>
    <w:p w14:paraId="7E9238D9" w14:textId="77777777" w:rsidR="00416B7C" w:rsidRPr="00BE0AE5" w:rsidRDefault="00416B7C" w:rsidP="00416B7C">
      <w:pPr>
        <w:pStyle w:val="a2"/>
        <w:rPr>
          <w:rFonts w:cs="Times New Roman"/>
        </w:rPr>
      </w:pPr>
      <w:r w:rsidRPr="00BE0AE5">
        <w:rPr>
          <w:rFonts w:cs="Times New Roman"/>
        </w:rPr>
        <w:t xml:space="preserve">предложений с предлогом </w:t>
      </w:r>
      <w:r w:rsidRPr="00BE0AE5">
        <w:rPr>
          <w:rStyle w:val="af1"/>
          <w:rFonts w:ascii="Times New Roman" w:cs="Times New Roman"/>
        </w:rPr>
        <w:t>把</w:t>
      </w:r>
      <w:r w:rsidRPr="00BE0AE5">
        <w:rPr>
          <w:rFonts w:cs="Times New Roman"/>
        </w:rPr>
        <w:t xml:space="preserve"> и конструкцией «</w:t>
      </w:r>
      <w:r w:rsidRPr="00BE0AE5">
        <w:rPr>
          <w:rStyle w:val="af1"/>
          <w:rFonts w:ascii="Times New Roman" w:cs="Times New Roman"/>
        </w:rPr>
        <w:t>在</w:t>
      </w:r>
      <w:r w:rsidRPr="00BE0AE5">
        <w:rPr>
          <w:rFonts w:cs="Times New Roman"/>
        </w:rPr>
        <w:t xml:space="preserve"> + существительное/местоимение/имя собственное + локатив»;</w:t>
      </w:r>
    </w:p>
    <w:p w14:paraId="4A9BE49A" w14:textId="77777777" w:rsidR="00416B7C" w:rsidRPr="00BE0AE5" w:rsidRDefault="00416B7C" w:rsidP="00416B7C">
      <w:pPr>
        <w:pStyle w:val="a2"/>
        <w:rPr>
          <w:rStyle w:val="aa"/>
          <w:rFonts w:cs="Times New Roman"/>
        </w:rPr>
      </w:pPr>
      <w:r w:rsidRPr="00BE0AE5">
        <w:rPr>
          <w:rStyle w:val="aa"/>
          <w:rFonts w:cs="Times New Roman"/>
        </w:rPr>
        <w:t xml:space="preserve">усилительной конструкции </w:t>
      </w:r>
      <w:r w:rsidRPr="00BE0AE5">
        <w:rPr>
          <w:rStyle w:val="af1"/>
          <w:rFonts w:ascii="Times New Roman" w:cs="Times New Roman"/>
        </w:rPr>
        <w:t>越</w:t>
      </w:r>
      <w:r w:rsidRPr="00BE0AE5">
        <w:rPr>
          <w:rStyle w:val="aa"/>
          <w:rFonts w:cs="Times New Roman"/>
        </w:rPr>
        <w:t xml:space="preserve"> A </w:t>
      </w:r>
      <w:r w:rsidRPr="00BE0AE5">
        <w:rPr>
          <w:rStyle w:val="af1"/>
          <w:rFonts w:ascii="Times New Roman" w:cs="Times New Roman"/>
        </w:rPr>
        <w:t>越</w:t>
      </w:r>
      <w:r w:rsidRPr="00BE0AE5">
        <w:rPr>
          <w:rStyle w:val="aa"/>
          <w:rFonts w:cs="Times New Roman"/>
        </w:rPr>
        <w:t xml:space="preserve"> B;</w:t>
      </w:r>
    </w:p>
    <w:p w14:paraId="599DC6E1" w14:textId="77777777" w:rsidR="00416B7C" w:rsidRPr="00BE0AE5" w:rsidRDefault="00416B7C" w:rsidP="00416B7C">
      <w:pPr>
        <w:pStyle w:val="a2"/>
        <w:rPr>
          <w:rStyle w:val="aa"/>
          <w:rFonts w:cs="Times New Roman"/>
        </w:rPr>
      </w:pPr>
      <w:r w:rsidRPr="00BE0AE5">
        <w:rPr>
          <w:rStyle w:val="aa"/>
          <w:rFonts w:cs="Times New Roman"/>
        </w:rPr>
        <w:t>конструкции «</w:t>
      </w:r>
      <w:proofErr w:type="spellStart"/>
      <w:r w:rsidRPr="00BE0AE5">
        <w:rPr>
          <w:rStyle w:val="af1"/>
          <w:rFonts w:ascii="Times New Roman" w:cs="Times New Roman"/>
        </w:rPr>
        <w:t>越来越</w:t>
      </w:r>
      <w:proofErr w:type="spellEnd"/>
      <w:r w:rsidRPr="00BE0AE5">
        <w:rPr>
          <w:rStyle w:val="aa"/>
          <w:rFonts w:cs="Times New Roman"/>
        </w:rPr>
        <w:t xml:space="preserve"> + прилагательное/глагол»;</w:t>
      </w:r>
    </w:p>
    <w:p w14:paraId="14E384E6" w14:textId="77777777" w:rsidR="00416B7C" w:rsidRPr="00BE0AE5" w:rsidRDefault="00416B7C" w:rsidP="00416B7C">
      <w:pPr>
        <w:pStyle w:val="a2"/>
        <w:rPr>
          <w:rStyle w:val="aa"/>
          <w:rFonts w:cs="Times New Roman"/>
        </w:rPr>
      </w:pPr>
      <w:r w:rsidRPr="00BE0AE5">
        <w:rPr>
          <w:rStyle w:val="aa"/>
          <w:rFonts w:cs="Times New Roman"/>
        </w:rPr>
        <w:t>выделительной конструкции «</w:t>
      </w:r>
      <w:proofErr w:type="spellStart"/>
      <w:r w:rsidRPr="00BE0AE5">
        <w:rPr>
          <w:rStyle w:val="af1"/>
          <w:rFonts w:ascii="Times New Roman" w:cs="Times New Roman"/>
        </w:rPr>
        <w:t>不是</w:t>
      </w:r>
      <w:proofErr w:type="spellEnd"/>
      <w:r w:rsidRPr="00BE0AE5">
        <w:rPr>
          <w:rStyle w:val="aa"/>
          <w:rFonts w:cs="Times New Roman"/>
        </w:rPr>
        <w:t>……</w:t>
      </w:r>
      <w:r w:rsidRPr="00BE0AE5">
        <w:rPr>
          <w:rStyle w:val="af1"/>
          <w:rFonts w:ascii="Times New Roman" w:cs="Times New Roman"/>
        </w:rPr>
        <w:t>吗</w:t>
      </w:r>
      <w:r w:rsidRPr="00BE0AE5">
        <w:rPr>
          <w:rStyle w:val="aa"/>
          <w:rFonts w:cs="Times New Roman"/>
        </w:rPr>
        <w:t>?»;</w:t>
      </w:r>
    </w:p>
    <w:p w14:paraId="776E3941" w14:textId="77777777" w:rsidR="00416B7C" w:rsidRPr="00BE0AE5" w:rsidRDefault="00416B7C" w:rsidP="00416B7C">
      <w:pPr>
        <w:pStyle w:val="a2"/>
        <w:rPr>
          <w:rFonts w:cs="Times New Roman"/>
        </w:rPr>
      </w:pPr>
      <w:r w:rsidRPr="00BE0AE5">
        <w:rPr>
          <w:rFonts w:cs="Times New Roman"/>
        </w:rPr>
        <w:t xml:space="preserve">дополнительных элементов результата, степени или образа действия со специальным инфиксом </w:t>
      </w:r>
      <w:r w:rsidRPr="00BE0AE5">
        <w:rPr>
          <w:rStyle w:val="af1"/>
          <w:rFonts w:ascii="Times New Roman" w:cs="Times New Roman"/>
        </w:rPr>
        <w:t>得</w:t>
      </w:r>
      <w:r w:rsidRPr="00BE0AE5">
        <w:rPr>
          <w:rFonts w:cs="Times New Roman"/>
        </w:rPr>
        <w:t>;</w:t>
      </w:r>
    </w:p>
    <w:p w14:paraId="5A975A50" w14:textId="77777777" w:rsidR="00416B7C" w:rsidRPr="00BE0AE5" w:rsidRDefault="00416B7C" w:rsidP="00416B7C">
      <w:pPr>
        <w:pStyle w:val="a2"/>
        <w:rPr>
          <w:rFonts w:cs="Times New Roman"/>
        </w:rPr>
      </w:pPr>
      <w:r w:rsidRPr="00BE0AE5">
        <w:rPr>
          <w:rFonts w:cs="Times New Roman"/>
        </w:rPr>
        <w:t>дополнения цели;</w:t>
      </w:r>
    </w:p>
    <w:p w14:paraId="7B7097E2" w14:textId="77777777" w:rsidR="00416B7C" w:rsidRPr="00BE0AE5" w:rsidRDefault="00416B7C" w:rsidP="00416B7C">
      <w:pPr>
        <w:pStyle w:val="a2"/>
        <w:rPr>
          <w:rFonts w:cs="Times New Roman"/>
        </w:rPr>
      </w:pPr>
      <w:r w:rsidRPr="00BE0AE5">
        <w:rPr>
          <w:rFonts w:cs="Times New Roman"/>
        </w:rPr>
        <w:t>дополнительного элемента и результативных морфем (</w:t>
      </w:r>
      <w:r w:rsidRPr="00BE0AE5">
        <w:rPr>
          <w:rStyle w:val="af1"/>
          <w:rFonts w:ascii="Times New Roman" w:cs="Times New Roman"/>
        </w:rPr>
        <w:t>完</w:t>
      </w:r>
      <w:r w:rsidRPr="00BE0AE5">
        <w:rPr>
          <w:rFonts w:cs="Times New Roman"/>
        </w:rPr>
        <w:t xml:space="preserve"> и др.);</w:t>
      </w:r>
    </w:p>
    <w:p w14:paraId="297FBDBA" w14:textId="77777777" w:rsidR="00416B7C" w:rsidRPr="00BE0AE5" w:rsidRDefault="00416B7C" w:rsidP="00416B7C">
      <w:pPr>
        <w:pStyle w:val="a2"/>
        <w:rPr>
          <w:rStyle w:val="aa"/>
          <w:rFonts w:cs="Times New Roman"/>
        </w:rPr>
      </w:pPr>
      <w:r w:rsidRPr="00BE0AE5">
        <w:rPr>
          <w:rStyle w:val="aa"/>
          <w:rFonts w:cs="Times New Roman"/>
        </w:rPr>
        <w:t>дополнения длительности;</w:t>
      </w:r>
    </w:p>
    <w:p w14:paraId="249E4F88" w14:textId="77777777" w:rsidR="00416B7C" w:rsidRPr="00BE0AE5" w:rsidRDefault="00416B7C" w:rsidP="00416B7C">
      <w:pPr>
        <w:pStyle w:val="a2"/>
        <w:rPr>
          <w:rFonts w:cs="Times New Roman"/>
        </w:rPr>
      </w:pPr>
      <w:r w:rsidRPr="00BE0AE5">
        <w:rPr>
          <w:rFonts w:cs="Times New Roman"/>
        </w:rPr>
        <w:t>результативных глаголов;</w:t>
      </w:r>
    </w:p>
    <w:p w14:paraId="685DC868" w14:textId="77777777" w:rsidR="00416B7C" w:rsidRPr="00BE0AE5" w:rsidRDefault="00416B7C" w:rsidP="00416B7C">
      <w:pPr>
        <w:pStyle w:val="a2"/>
        <w:rPr>
          <w:rFonts w:cs="Times New Roman"/>
        </w:rPr>
      </w:pPr>
      <w:r w:rsidRPr="00BE0AE5">
        <w:rPr>
          <w:rFonts w:cs="Times New Roman"/>
        </w:rPr>
        <w:t xml:space="preserve">простых модификаторов направления </w:t>
      </w:r>
      <w:r w:rsidRPr="00BE0AE5">
        <w:rPr>
          <w:rStyle w:val="af1"/>
          <w:rFonts w:ascii="Times New Roman" w:cs="Times New Roman"/>
        </w:rPr>
        <w:t>去</w:t>
      </w:r>
      <w:r w:rsidRPr="00BE0AE5">
        <w:rPr>
          <w:rFonts w:cs="Times New Roman"/>
        </w:rPr>
        <w:t xml:space="preserve"> и </w:t>
      </w:r>
      <w:r w:rsidRPr="00BE0AE5">
        <w:rPr>
          <w:rStyle w:val="af1"/>
          <w:rFonts w:ascii="Times New Roman" w:cs="Times New Roman"/>
        </w:rPr>
        <w:t>来</w:t>
      </w:r>
      <w:r w:rsidRPr="00BE0AE5">
        <w:rPr>
          <w:rFonts w:cs="Times New Roman"/>
        </w:rPr>
        <w:t>;</w:t>
      </w:r>
    </w:p>
    <w:p w14:paraId="70DE19DE" w14:textId="77777777" w:rsidR="00416B7C" w:rsidRPr="00BE0AE5" w:rsidRDefault="00416B7C" w:rsidP="00416B7C">
      <w:pPr>
        <w:pStyle w:val="a2"/>
        <w:rPr>
          <w:rStyle w:val="aa"/>
          <w:rFonts w:cs="Times New Roman"/>
        </w:rPr>
      </w:pPr>
      <w:r w:rsidRPr="00BE0AE5">
        <w:rPr>
          <w:rStyle w:val="aa"/>
          <w:rFonts w:cs="Times New Roman"/>
        </w:rPr>
        <w:t xml:space="preserve">сложных модификаторов направления </w:t>
      </w:r>
      <w:r w:rsidRPr="00BE0AE5">
        <w:rPr>
          <w:rStyle w:val="af1"/>
          <w:rFonts w:ascii="Times New Roman" w:cs="Times New Roman"/>
        </w:rPr>
        <w:t>(</w:t>
      </w:r>
      <w:proofErr w:type="spellStart"/>
      <w:r w:rsidRPr="00BE0AE5">
        <w:rPr>
          <w:rStyle w:val="af1"/>
          <w:rFonts w:ascii="Times New Roman" w:cs="Times New Roman"/>
        </w:rPr>
        <w:t>起来</w:t>
      </w:r>
      <w:proofErr w:type="spellEnd"/>
      <w:r w:rsidRPr="00BE0AE5">
        <w:rPr>
          <w:rStyle w:val="aa"/>
          <w:rFonts w:cs="Times New Roman"/>
        </w:rPr>
        <w:t xml:space="preserve">, </w:t>
      </w:r>
      <w:proofErr w:type="spellStart"/>
      <w:r w:rsidRPr="00BE0AE5">
        <w:rPr>
          <w:rStyle w:val="af1"/>
          <w:rFonts w:ascii="Times New Roman" w:cs="Times New Roman"/>
        </w:rPr>
        <w:t>回来</w:t>
      </w:r>
      <w:proofErr w:type="spellEnd"/>
      <w:r w:rsidRPr="00BE0AE5">
        <w:rPr>
          <w:rStyle w:val="aa"/>
          <w:rFonts w:cs="Times New Roman"/>
        </w:rPr>
        <w:t xml:space="preserve">, </w:t>
      </w:r>
      <w:proofErr w:type="spellStart"/>
      <w:r w:rsidRPr="00BE0AE5">
        <w:rPr>
          <w:rStyle w:val="af1"/>
          <w:rFonts w:ascii="Times New Roman" w:cs="Times New Roman"/>
        </w:rPr>
        <w:t>回去</w:t>
      </w:r>
      <w:proofErr w:type="spellEnd"/>
      <w:r w:rsidRPr="00BE0AE5">
        <w:rPr>
          <w:rStyle w:val="aa"/>
          <w:rFonts w:cs="Times New Roman"/>
        </w:rPr>
        <w:t xml:space="preserve"> и т.д.) и их использования с глагольно-объектными словосочетаниями;</w:t>
      </w:r>
    </w:p>
    <w:p w14:paraId="13933C8F" w14:textId="77777777" w:rsidR="00416B7C" w:rsidRPr="00BE0AE5" w:rsidRDefault="00416B7C" w:rsidP="00416B7C">
      <w:pPr>
        <w:pStyle w:val="a2"/>
        <w:rPr>
          <w:rFonts w:cs="Times New Roman"/>
        </w:rPr>
      </w:pPr>
      <w:r w:rsidRPr="00BE0AE5">
        <w:rPr>
          <w:rFonts w:cs="Times New Roman"/>
        </w:rPr>
        <w:t>прямой и косвенной речи;</w:t>
      </w:r>
    </w:p>
    <w:p w14:paraId="1286E470" w14:textId="77777777" w:rsidR="00416B7C" w:rsidRPr="00BE0AE5" w:rsidRDefault="00416B7C" w:rsidP="00416B7C">
      <w:pPr>
        <w:pStyle w:val="a2"/>
        <w:rPr>
          <w:rStyle w:val="aa"/>
          <w:rFonts w:cs="Times New Roman"/>
        </w:rPr>
      </w:pPr>
      <w:r w:rsidRPr="00BE0AE5">
        <w:rPr>
          <w:rStyle w:val="aa"/>
          <w:rFonts w:cs="Times New Roman"/>
        </w:rPr>
        <w:t>некоторых идиом сообразно коммуникативной ситуации.</w:t>
      </w:r>
    </w:p>
    <w:p w14:paraId="5BF64FCA" w14:textId="77777777" w:rsidR="00416B7C" w:rsidRPr="00BE0AE5" w:rsidRDefault="00416B7C" w:rsidP="00416B7C">
      <w:pPr>
        <w:pStyle w:val="52"/>
        <w:spacing w:before="57"/>
        <w:rPr>
          <w:rFonts w:cs="Times New Roman"/>
        </w:rPr>
      </w:pPr>
      <w:r w:rsidRPr="00BE0AE5">
        <w:rPr>
          <w:rFonts w:cs="Times New Roman"/>
        </w:rPr>
        <w:t>Социокультурные знания и умения</w:t>
      </w:r>
    </w:p>
    <w:p w14:paraId="135FCD94" w14:textId="77777777" w:rsidR="00416B7C" w:rsidRPr="00BE0AE5" w:rsidRDefault="00416B7C" w:rsidP="00416B7C">
      <w:pPr>
        <w:pStyle w:val="a8"/>
        <w:rPr>
          <w:rFonts w:cs="Times New Roman"/>
        </w:rPr>
      </w:pPr>
      <w:r w:rsidRPr="00BE0AE5">
        <w:rPr>
          <w:rFonts w:cs="Times New Roman"/>
        </w:rPr>
        <w:t xml:space="preserve">Употребление в </w:t>
      </w:r>
      <w:proofErr w:type="spellStart"/>
      <w:r w:rsidRPr="00BE0AE5">
        <w:rPr>
          <w:rFonts w:cs="Times New Roman"/>
        </w:rPr>
        <w:t>устнои</w:t>
      </w:r>
      <w:proofErr w:type="spellEnd"/>
      <w:r w:rsidRPr="00BE0AE5">
        <w:rPr>
          <w:rFonts w:cs="Times New Roman"/>
        </w:rPr>
        <w:t xml:space="preserve">̆ и </w:t>
      </w:r>
      <w:proofErr w:type="spellStart"/>
      <w:r w:rsidRPr="00BE0AE5">
        <w:rPr>
          <w:rFonts w:cs="Times New Roman"/>
        </w:rPr>
        <w:t>письменнои</w:t>
      </w:r>
      <w:proofErr w:type="spellEnd"/>
      <w:r w:rsidRPr="00BE0AE5">
        <w:rPr>
          <w:rFonts w:cs="Times New Roman"/>
        </w:rPr>
        <w:t>̆ речи в ситуациях формального и неформального общения тематической фоновой лексики, а также основных норм речевого этикета, принятых в странах изучаемого языка.</w:t>
      </w:r>
    </w:p>
    <w:p w14:paraId="5D5E6E65" w14:textId="77777777" w:rsidR="00416B7C" w:rsidRPr="00BE0AE5" w:rsidRDefault="00416B7C" w:rsidP="00416B7C">
      <w:pPr>
        <w:pStyle w:val="a8"/>
        <w:rPr>
          <w:rFonts w:cs="Times New Roman"/>
        </w:rPr>
      </w:pPr>
      <w:r w:rsidRPr="00BE0AE5">
        <w:rPr>
          <w:rFonts w:cs="Times New Roman"/>
        </w:rPr>
        <w:t xml:space="preserve">Краткое представление родной страны и культуры на </w:t>
      </w:r>
      <w:proofErr w:type="spellStart"/>
      <w:r w:rsidRPr="00BE0AE5">
        <w:rPr>
          <w:rFonts w:cs="Times New Roman"/>
        </w:rPr>
        <w:t>китайском</w:t>
      </w:r>
      <w:proofErr w:type="spellEnd"/>
      <w:r w:rsidRPr="00BE0AE5">
        <w:rPr>
          <w:rFonts w:cs="Times New Roman"/>
        </w:rPr>
        <w:t xml:space="preserve"> языке.</w:t>
      </w:r>
    </w:p>
    <w:p w14:paraId="0ABE0B69" w14:textId="77777777" w:rsidR="00416B7C" w:rsidRPr="00BE0AE5" w:rsidRDefault="00416B7C" w:rsidP="00416B7C">
      <w:pPr>
        <w:pStyle w:val="a8"/>
        <w:rPr>
          <w:rFonts w:cs="Times New Roman"/>
        </w:rPr>
      </w:pPr>
      <w:r w:rsidRPr="00BE0AE5">
        <w:rPr>
          <w:rFonts w:cs="Times New Roman"/>
        </w:rPr>
        <w:t xml:space="preserve">Краткая беседа о сходстве и различиях в традициях </w:t>
      </w:r>
      <w:proofErr w:type="spellStart"/>
      <w:r w:rsidRPr="00BE0AE5">
        <w:rPr>
          <w:rFonts w:cs="Times New Roman"/>
        </w:rPr>
        <w:t>своеи</w:t>
      </w:r>
      <w:proofErr w:type="spellEnd"/>
      <w:r w:rsidRPr="00BE0AE5">
        <w:rPr>
          <w:rFonts w:cs="Times New Roman"/>
        </w:rPr>
        <w:t xml:space="preserve">̆ страны и Китая, а также других стран, в которых широко используется </w:t>
      </w:r>
      <w:proofErr w:type="spellStart"/>
      <w:r w:rsidRPr="00BE0AE5">
        <w:rPr>
          <w:rFonts w:cs="Times New Roman"/>
        </w:rPr>
        <w:t>китайскии</w:t>
      </w:r>
      <w:proofErr w:type="spellEnd"/>
      <w:r w:rsidRPr="00BE0AE5">
        <w:rPr>
          <w:rFonts w:cs="Times New Roman"/>
        </w:rPr>
        <w:t xml:space="preserve">̆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w:t>
      </w:r>
      <w:proofErr w:type="spellStart"/>
      <w:r w:rsidRPr="00BE0AE5">
        <w:rPr>
          <w:rFonts w:cs="Times New Roman"/>
        </w:rPr>
        <w:t>китайском</w:t>
      </w:r>
      <w:proofErr w:type="spellEnd"/>
      <w:r w:rsidRPr="00BE0AE5">
        <w:rPr>
          <w:rFonts w:cs="Times New Roman"/>
        </w:rPr>
        <w:t xml:space="preserve"> языке.</w:t>
      </w:r>
    </w:p>
    <w:p w14:paraId="37C87225" w14:textId="77777777" w:rsidR="00416B7C" w:rsidRPr="00BE0AE5" w:rsidRDefault="00416B7C" w:rsidP="00416B7C">
      <w:pPr>
        <w:pStyle w:val="a8"/>
        <w:rPr>
          <w:rFonts w:cs="Times New Roman"/>
        </w:rPr>
      </w:pPr>
      <w:r w:rsidRPr="00BE0AE5">
        <w:rPr>
          <w:rFonts w:cs="Times New Roman"/>
        </w:rPr>
        <w:t>Понимание социокультурных реалий при чтении и аудировании в рамках изученного материала.</w:t>
      </w:r>
    </w:p>
    <w:p w14:paraId="1FCFB55C" w14:textId="77777777" w:rsidR="00416B7C" w:rsidRPr="00BE0AE5" w:rsidRDefault="00416B7C" w:rsidP="00416B7C">
      <w:pPr>
        <w:pStyle w:val="a8"/>
        <w:rPr>
          <w:rFonts w:cs="Times New Roman"/>
        </w:rPr>
      </w:pPr>
      <w:r w:rsidRPr="00BE0AE5">
        <w:rPr>
          <w:rFonts w:cs="Times New Roman"/>
        </w:rPr>
        <w:lastRenderedPageBreak/>
        <w:t>Соблюдение речевого этикета в ситуациях формального и неформального общения в рамках изученных тем.</w:t>
      </w:r>
    </w:p>
    <w:p w14:paraId="7E6D3B92" w14:textId="77777777" w:rsidR="00416B7C" w:rsidRPr="00BE0AE5" w:rsidRDefault="00416B7C" w:rsidP="00416B7C">
      <w:pPr>
        <w:pStyle w:val="a8"/>
        <w:rPr>
          <w:rFonts w:cs="Times New Roman"/>
        </w:rPr>
      </w:pPr>
      <w:r w:rsidRPr="00BE0AE5">
        <w:rPr>
          <w:rFonts w:cs="Times New Roman"/>
        </w:rPr>
        <w:t xml:space="preserve">Оказание помощи зарубежным гостям в России в ситуациях повседневного общения на </w:t>
      </w:r>
      <w:proofErr w:type="spellStart"/>
      <w:r w:rsidRPr="00BE0AE5">
        <w:rPr>
          <w:rFonts w:cs="Times New Roman"/>
        </w:rPr>
        <w:t>китайском</w:t>
      </w:r>
      <w:proofErr w:type="spellEnd"/>
      <w:r w:rsidRPr="00BE0AE5">
        <w:rPr>
          <w:rFonts w:cs="Times New Roman"/>
        </w:rPr>
        <w:t xml:space="preserve"> языке.</w:t>
      </w:r>
    </w:p>
    <w:p w14:paraId="3F93563C" w14:textId="77777777" w:rsidR="00416B7C" w:rsidRPr="00BE0AE5" w:rsidRDefault="00416B7C" w:rsidP="00416B7C">
      <w:pPr>
        <w:pStyle w:val="a8"/>
        <w:rPr>
          <w:rFonts w:cs="Times New Roman"/>
        </w:rPr>
      </w:pPr>
      <w:r w:rsidRPr="00BE0AE5">
        <w:rPr>
          <w:rFonts w:cs="Times New Roman"/>
        </w:rPr>
        <w:t>Использование в процессе устного и письменного общения изученных сведений о социокультурном портрете Китая, сведений об особенностях образа жизни, быта и культуры китайцев.</w:t>
      </w:r>
    </w:p>
    <w:p w14:paraId="126021ED" w14:textId="77777777" w:rsidR="00416B7C" w:rsidRPr="00BE0AE5" w:rsidRDefault="00416B7C" w:rsidP="004D59E7">
      <w:pPr>
        <w:pStyle w:val="52"/>
        <w:keepNext/>
        <w:spacing w:before="57"/>
        <w:rPr>
          <w:rFonts w:cs="Times New Roman"/>
        </w:rPr>
      </w:pPr>
      <w:r w:rsidRPr="00BE0AE5">
        <w:rPr>
          <w:rFonts w:cs="Times New Roman"/>
        </w:rPr>
        <w:t>Формирование умений:</w:t>
      </w:r>
    </w:p>
    <w:p w14:paraId="0D024AAE" w14:textId="77777777" w:rsidR="00416B7C" w:rsidRPr="00BE0AE5" w:rsidRDefault="00416B7C" w:rsidP="00416B7C">
      <w:pPr>
        <w:pStyle w:val="a1"/>
        <w:rPr>
          <w:rFonts w:cs="Times New Roman"/>
        </w:rPr>
      </w:pPr>
      <w:r w:rsidRPr="00BE0AE5">
        <w:rPr>
          <w:rFonts w:cs="Times New Roman"/>
        </w:rPr>
        <w:t>писать свои имя и фамилию, а также имена и фамилии своих родственников и друзей на китайском языке;</w:t>
      </w:r>
    </w:p>
    <w:p w14:paraId="2BF7B6ED" w14:textId="77777777" w:rsidR="00416B7C" w:rsidRPr="00BE0AE5" w:rsidRDefault="00416B7C" w:rsidP="00416B7C">
      <w:pPr>
        <w:pStyle w:val="a1"/>
        <w:rPr>
          <w:rFonts w:cs="Times New Roman"/>
        </w:rPr>
      </w:pPr>
      <w:r w:rsidRPr="00BE0AE5">
        <w:rPr>
          <w:rFonts w:cs="Times New Roman"/>
        </w:rPr>
        <w:t xml:space="preserve">кратко представлять Россию и страну/страны изучаемого языка; </w:t>
      </w:r>
    </w:p>
    <w:p w14:paraId="59316109" w14:textId="77777777" w:rsidR="00416B7C" w:rsidRPr="00BE0AE5" w:rsidRDefault="00416B7C" w:rsidP="00416B7C">
      <w:pPr>
        <w:pStyle w:val="a1"/>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14:paraId="56648649" w14:textId="77777777" w:rsidR="00416B7C" w:rsidRPr="00BE0AE5" w:rsidRDefault="00416B7C" w:rsidP="00416B7C">
      <w:pPr>
        <w:pStyle w:val="a1"/>
        <w:rPr>
          <w:rFonts w:cs="Times New Roman"/>
        </w:rPr>
      </w:pPr>
      <w:r w:rsidRPr="00BE0AE5">
        <w:rPr>
          <w:rFonts w:cs="Times New Roman"/>
        </w:rPr>
        <w:t>кратко рассказывать о некоторых выдающихся людях родной страны и страны/стран изучаемого языка (учёных, писателях, художниках, музыкантах и т. д.);</w:t>
      </w:r>
    </w:p>
    <w:p w14:paraId="69808D90" w14:textId="77777777" w:rsidR="00416B7C" w:rsidRPr="00BE0AE5" w:rsidRDefault="00416B7C" w:rsidP="00416B7C">
      <w:pPr>
        <w:pStyle w:val="a1"/>
        <w:rPr>
          <w:rFonts w:cs="Times New Roman"/>
        </w:rPr>
      </w:pPr>
      <w:r w:rsidRPr="00BE0AE5">
        <w:rPr>
          <w:rFonts w:cs="Times New Roman"/>
        </w:rPr>
        <w:t>оказывать помощь зарубежным гостям в ситуациях повседневного общения (объяснить местонахождение объекта, сообщить возможный маршрут и т. д.).</w:t>
      </w:r>
    </w:p>
    <w:p w14:paraId="03C3AE80" w14:textId="77777777" w:rsidR="00416B7C" w:rsidRPr="00BE0AE5" w:rsidRDefault="00416B7C" w:rsidP="00416B7C">
      <w:pPr>
        <w:pStyle w:val="52"/>
        <w:spacing w:before="170"/>
        <w:rPr>
          <w:rFonts w:cs="Times New Roman"/>
        </w:rPr>
      </w:pPr>
      <w:r w:rsidRPr="00BE0AE5">
        <w:rPr>
          <w:rFonts w:cs="Times New Roman"/>
        </w:rPr>
        <w:t>Компенсаторные умения</w:t>
      </w:r>
    </w:p>
    <w:p w14:paraId="050A082B" w14:textId="77777777" w:rsidR="00416B7C" w:rsidRPr="00BE0AE5" w:rsidRDefault="00416B7C" w:rsidP="00416B7C">
      <w:pPr>
        <w:pStyle w:val="a8"/>
        <w:rPr>
          <w:rFonts w:cs="Times New Roman"/>
        </w:rPr>
      </w:pPr>
      <w:r w:rsidRPr="00BE0AE5">
        <w:rPr>
          <w:rFonts w:cs="Times New Roman"/>
        </w:rPr>
        <w:t>Использование при чтении и аудировании языковой, в том числе контекстуальной, догадки.</w:t>
      </w:r>
    </w:p>
    <w:p w14:paraId="6CE81EC7" w14:textId="77777777" w:rsidR="00416B7C" w:rsidRPr="00BE0AE5" w:rsidRDefault="00416B7C" w:rsidP="00416B7C">
      <w:pPr>
        <w:pStyle w:val="a8"/>
        <w:rPr>
          <w:rFonts w:cs="Times New Roman"/>
        </w:rPr>
      </w:pPr>
      <w:r w:rsidRPr="00BE0AE5">
        <w:rPr>
          <w:rFonts w:cs="Times New Roman"/>
        </w:rPr>
        <w:t>Использование в качестве опоры при порождении собственных высказываний ключевые слова, план.</w:t>
      </w:r>
    </w:p>
    <w:p w14:paraId="1FF1AB3C" w14:textId="77777777" w:rsidR="00416B7C" w:rsidRPr="00BE0AE5" w:rsidRDefault="00416B7C" w:rsidP="00416B7C">
      <w:pPr>
        <w:pStyle w:val="a8"/>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1542E8DA" w14:textId="77777777" w:rsidR="00416B7C" w:rsidRPr="00BE0AE5" w:rsidRDefault="00416B7C" w:rsidP="00416B7C">
      <w:pPr>
        <w:pStyle w:val="a8"/>
        <w:rPr>
          <w:rFonts w:cs="Times New Roman"/>
        </w:rPr>
      </w:pPr>
      <w:r w:rsidRPr="00BE0AE5">
        <w:rPr>
          <w:rFonts w:cs="Times New Roman"/>
        </w:rPr>
        <w:t>Использование переспроса и уточняющего вопроса для уточнения информации при говорении.</w:t>
      </w:r>
    </w:p>
    <w:p w14:paraId="42EBB4AF" w14:textId="77777777" w:rsidR="00416B7C" w:rsidRPr="00BE0AE5" w:rsidRDefault="00416B7C" w:rsidP="00416B7C">
      <w:pPr>
        <w:pStyle w:val="a8"/>
        <w:rPr>
          <w:rFonts w:cs="Times New Roman"/>
        </w:rPr>
      </w:pPr>
      <w:r w:rsidRPr="00BE0AE5">
        <w:rPr>
          <w:rFonts w:cs="Times New Roman"/>
        </w:rPr>
        <w:t>Использование иноязычных словарей и справочников, в том числе информационно-справочных систем в электронной форме, соблюдая правила информационной безопасности при работе в сети Интернет.</w:t>
      </w:r>
    </w:p>
    <w:p w14:paraId="677F6DF8" w14:textId="77777777" w:rsidR="00416B7C" w:rsidRPr="00BE0AE5" w:rsidRDefault="00416B7C" w:rsidP="00416B7C">
      <w:pPr>
        <w:pStyle w:val="a8"/>
        <w:rPr>
          <w:rFonts w:cs="Times New Roman"/>
        </w:rPr>
      </w:pPr>
      <w:r w:rsidRPr="00BE0AE5">
        <w:rPr>
          <w:rFonts w:cs="Times New Roman"/>
        </w:rPr>
        <w:t>Игнорирование лексико-грамматических и смысловых трудностей, не влияющих на понимание основного содержания текста.</w:t>
      </w:r>
    </w:p>
    <w:p w14:paraId="1EAABF7A" w14:textId="77777777" w:rsidR="00416B7C" w:rsidRPr="00BE0AE5" w:rsidRDefault="00416B7C" w:rsidP="00416B7C">
      <w:pPr>
        <w:pStyle w:val="a8"/>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178072E1" w14:textId="77777777" w:rsidR="00416B7C" w:rsidRPr="00BE0AE5" w:rsidRDefault="00416B7C" w:rsidP="00416B7C">
      <w:pPr>
        <w:pStyle w:val="22"/>
        <w:keepNext/>
        <w:spacing w:before="255" w:after="0"/>
        <w:rPr>
          <w:rFonts w:cs="Times New Roman"/>
        </w:rPr>
      </w:pPr>
      <w:r w:rsidRPr="00BE0AE5">
        <w:rPr>
          <w:rFonts w:cs="Times New Roman"/>
        </w:rPr>
        <w:lastRenderedPageBreak/>
        <w:t>9 класс</w:t>
      </w:r>
    </w:p>
    <w:p w14:paraId="35C3E71F" w14:textId="77777777" w:rsidR="00416B7C" w:rsidRPr="00BE0AE5" w:rsidRDefault="00416B7C" w:rsidP="00416B7C">
      <w:pPr>
        <w:pStyle w:val="31"/>
        <w:keepNext/>
        <w:spacing w:before="85" w:after="28"/>
        <w:rPr>
          <w:rFonts w:cs="Times New Roman"/>
        </w:rPr>
      </w:pPr>
      <w:r w:rsidRPr="00BE0AE5">
        <w:rPr>
          <w:rFonts w:cs="Times New Roman"/>
        </w:rPr>
        <w:t>Коммуникативные умения</w:t>
      </w:r>
    </w:p>
    <w:p w14:paraId="378671BF" w14:textId="77777777" w:rsidR="00416B7C" w:rsidRPr="00BE0AE5" w:rsidRDefault="00416B7C" w:rsidP="00416B7C">
      <w:pPr>
        <w:pStyle w:val="a8"/>
        <w:rPr>
          <w:rFonts w:cs="Times New Roman"/>
        </w:rPr>
      </w:pPr>
      <w:r w:rsidRPr="00BE0AE5">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3BC66BED" w14:textId="77777777" w:rsidR="00416B7C" w:rsidRPr="00BE0AE5" w:rsidRDefault="00416B7C" w:rsidP="00416B7C">
      <w:pPr>
        <w:pStyle w:val="a8"/>
        <w:rPr>
          <w:rFonts w:cs="Times New Roman"/>
        </w:rPr>
      </w:pPr>
      <w:r w:rsidRPr="00BE0AE5">
        <w:rPr>
          <w:rFonts w:cs="Times New Roman"/>
        </w:rPr>
        <w:t>Взаимоотношения в семье и с друзьями. Конфликты и их решения.</w:t>
      </w:r>
    </w:p>
    <w:p w14:paraId="46273E23" w14:textId="77777777" w:rsidR="00416B7C" w:rsidRPr="00BE0AE5" w:rsidRDefault="00416B7C" w:rsidP="00416B7C">
      <w:pPr>
        <w:pStyle w:val="a8"/>
        <w:rPr>
          <w:rFonts w:cs="Times New Roman"/>
        </w:rPr>
      </w:pPr>
      <w:r w:rsidRPr="00BE0AE5">
        <w:rPr>
          <w:rFonts w:cs="Times New Roman"/>
        </w:rPr>
        <w:t>Внешность и характер человека/литературного персонажа.</w:t>
      </w:r>
    </w:p>
    <w:p w14:paraId="6A8792CA" w14:textId="77777777" w:rsidR="00416B7C" w:rsidRPr="00BE0AE5" w:rsidRDefault="00416B7C" w:rsidP="00416B7C">
      <w:pPr>
        <w:pStyle w:val="a8"/>
        <w:rPr>
          <w:rFonts w:cs="Times New Roman"/>
        </w:rPr>
      </w:pPr>
      <w:r w:rsidRPr="00BE0AE5">
        <w:rPr>
          <w:rFonts w:cs="Times New Roman"/>
        </w:rPr>
        <w:t>Досуг и увлечения/хобби современного подростка (чтение, кино, театр, музыка, музей, спорт живопись; компьютерные игры). Роль книги в жизни подростка.</w:t>
      </w:r>
    </w:p>
    <w:p w14:paraId="6E17338F" w14:textId="77777777" w:rsidR="00416B7C" w:rsidRPr="00BE0AE5" w:rsidRDefault="00416B7C" w:rsidP="00416B7C">
      <w:pPr>
        <w:pStyle w:val="a8"/>
        <w:rPr>
          <w:rFonts w:cs="Times New Roman"/>
        </w:rPr>
      </w:pPr>
      <w:r w:rsidRPr="00BE0AE5">
        <w:rPr>
          <w:rFonts w:cs="Times New Roman"/>
        </w:rPr>
        <w:t xml:space="preserve">Здоровый образ жизни: режим труда и отдыха, фитнес, сбалансированное питание. Обращение за медицинской помощью. Опасность вредных привычек. </w:t>
      </w:r>
    </w:p>
    <w:p w14:paraId="0B21EF89" w14:textId="77777777" w:rsidR="00416B7C" w:rsidRPr="00BE0AE5" w:rsidRDefault="00416B7C" w:rsidP="00416B7C">
      <w:pPr>
        <w:pStyle w:val="a8"/>
        <w:rPr>
          <w:rFonts w:cs="Times New Roman"/>
        </w:rPr>
      </w:pPr>
      <w:r w:rsidRPr="00BE0AE5">
        <w:rPr>
          <w:rFonts w:cs="Times New Roman"/>
        </w:rPr>
        <w:t>Покупки: одежда, обувь и продукты питания. Карманные деньги. Молодёжная мода.</w:t>
      </w:r>
    </w:p>
    <w:p w14:paraId="2FEF148A" w14:textId="77777777" w:rsidR="00416B7C" w:rsidRPr="00BE0AE5" w:rsidRDefault="00416B7C" w:rsidP="00416B7C">
      <w:pPr>
        <w:pStyle w:val="a8"/>
        <w:rPr>
          <w:rFonts w:cs="Times New Roman"/>
        </w:rPr>
      </w:pPr>
      <w:r w:rsidRPr="00BE0AE5">
        <w:rPr>
          <w:rFonts w:cs="Times New Roman"/>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14:paraId="01F3CDB3" w14:textId="77777777" w:rsidR="00416B7C" w:rsidRPr="00BE0AE5" w:rsidRDefault="00416B7C" w:rsidP="00416B7C">
      <w:pPr>
        <w:pStyle w:val="a8"/>
        <w:rPr>
          <w:rFonts w:cs="Times New Roman"/>
        </w:rPr>
      </w:pPr>
      <w:r w:rsidRPr="00BE0AE5">
        <w:rPr>
          <w:rFonts w:cs="Times New Roman"/>
        </w:rPr>
        <w:t>Виды отдыха в различное время года. Путешествия по России и зарубежным странам. Транспорт.</w:t>
      </w:r>
    </w:p>
    <w:p w14:paraId="0126FE29" w14:textId="77777777" w:rsidR="00416B7C" w:rsidRPr="00BE0AE5" w:rsidRDefault="00416B7C" w:rsidP="00416B7C">
      <w:pPr>
        <w:pStyle w:val="a8"/>
        <w:rPr>
          <w:rFonts w:cs="Times New Roman"/>
        </w:rPr>
      </w:pPr>
      <w:r w:rsidRPr="00BE0AE5">
        <w:rPr>
          <w:rFonts w:cs="Times New Roman"/>
        </w:rPr>
        <w:t>Природа: флора и фауна. Проблемы экологии. Защита окружающей среды. Климат, погода. Стихийные бедствия.</w:t>
      </w:r>
    </w:p>
    <w:p w14:paraId="4FF10BDD" w14:textId="77777777" w:rsidR="00416B7C" w:rsidRPr="00BE0AE5" w:rsidRDefault="00416B7C" w:rsidP="00416B7C">
      <w:pPr>
        <w:pStyle w:val="a8"/>
        <w:rPr>
          <w:rFonts w:cs="Times New Roman"/>
        </w:rPr>
      </w:pPr>
      <w:r w:rsidRPr="00BE0AE5">
        <w:rPr>
          <w:rFonts w:cs="Times New Roman"/>
        </w:rPr>
        <w:t>Средства массовой информации (телевидение, радио, пресса, Интернет).</w:t>
      </w:r>
    </w:p>
    <w:p w14:paraId="6D610B1F" w14:textId="77777777" w:rsidR="00416B7C" w:rsidRPr="00BE0AE5" w:rsidRDefault="00416B7C" w:rsidP="00416B7C">
      <w:pPr>
        <w:pStyle w:val="a8"/>
        <w:rPr>
          <w:rFonts w:cs="Times New Roman"/>
        </w:rPr>
      </w:pPr>
      <w:r w:rsidRPr="00BE0AE5">
        <w:rPr>
          <w:rFonts w:cs="Times New Roman"/>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3EF49C4C" w14:textId="77777777" w:rsidR="00416B7C" w:rsidRPr="00BE0AE5" w:rsidRDefault="00416B7C" w:rsidP="00416B7C">
      <w:pPr>
        <w:pStyle w:val="a8"/>
        <w:rPr>
          <w:rFonts w:cs="Times New Roman"/>
        </w:rPr>
      </w:pPr>
      <w:r w:rsidRPr="00BE0AE5">
        <w:rPr>
          <w:rFonts w:cs="Times New Roman"/>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14:paraId="491CE926" w14:textId="77777777" w:rsidR="00416B7C" w:rsidRPr="00BE0AE5" w:rsidRDefault="00416B7C" w:rsidP="00416B7C">
      <w:pPr>
        <w:pStyle w:val="31"/>
        <w:keepNext/>
        <w:spacing w:before="340" w:after="57"/>
        <w:rPr>
          <w:rFonts w:cs="Times New Roman"/>
        </w:rPr>
      </w:pPr>
      <w:r w:rsidRPr="00BE0AE5">
        <w:rPr>
          <w:rFonts w:cs="Times New Roman"/>
        </w:rPr>
        <w:t>Виды речевой деятельности</w:t>
      </w:r>
    </w:p>
    <w:p w14:paraId="752932F7" w14:textId="77777777" w:rsidR="00416B7C" w:rsidRPr="00BE0AE5" w:rsidRDefault="00416B7C" w:rsidP="00416B7C">
      <w:pPr>
        <w:pStyle w:val="52"/>
        <w:keepNext/>
        <w:spacing w:before="0"/>
        <w:rPr>
          <w:rFonts w:cs="Times New Roman"/>
        </w:rPr>
      </w:pPr>
      <w:r w:rsidRPr="00BE0AE5">
        <w:rPr>
          <w:rFonts w:cs="Times New Roman"/>
        </w:rPr>
        <w:t>Говорение</w:t>
      </w:r>
    </w:p>
    <w:p w14:paraId="4895179B" w14:textId="77777777" w:rsidR="00416B7C" w:rsidRPr="00BE0AE5" w:rsidRDefault="00416B7C" w:rsidP="00416B7C">
      <w:pPr>
        <w:pStyle w:val="52"/>
        <w:rPr>
          <w:rFonts w:cs="Times New Roman"/>
        </w:rPr>
      </w:pPr>
      <w:r w:rsidRPr="00BE0AE5">
        <w:rPr>
          <w:rFonts w:cs="Times New Roman"/>
        </w:rPr>
        <w:t>Диалогическая речь</w:t>
      </w:r>
    </w:p>
    <w:p w14:paraId="1AB7621D" w14:textId="77777777" w:rsidR="00416B7C" w:rsidRPr="00BE0AE5" w:rsidRDefault="00416B7C" w:rsidP="00416B7C">
      <w:pPr>
        <w:pStyle w:val="a8"/>
        <w:rPr>
          <w:rFonts w:cs="Times New Roman"/>
        </w:rPr>
      </w:pPr>
      <w:r w:rsidRPr="00BE0AE5">
        <w:rPr>
          <w:rFonts w:cs="Times New Roman"/>
        </w:rPr>
        <w:t>Составлять комбинированный диалог, включающий различные виды диалога, в соответствии с поставленной коммуникативной задачей с опорой на речевые ситуации, ключевые слова, и/или иллюстрации, фотографии или без опор</w:t>
      </w:r>
    </w:p>
    <w:p w14:paraId="083BACFC" w14:textId="77777777" w:rsidR="00416B7C" w:rsidRPr="00BE0AE5" w:rsidRDefault="00416B7C" w:rsidP="00416B7C">
      <w:pPr>
        <w:pStyle w:val="a8"/>
        <w:rPr>
          <w:rFonts w:cs="Times New Roman"/>
        </w:rPr>
      </w:pPr>
      <w:r w:rsidRPr="00BE0AE5">
        <w:rPr>
          <w:rFonts w:cs="Times New Roman"/>
        </w:rPr>
        <w:lastRenderedPageBreak/>
        <w:t>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14:paraId="7467E6BB" w14:textId="77777777" w:rsidR="00416B7C" w:rsidRPr="00BE0AE5" w:rsidRDefault="00416B7C" w:rsidP="00416B7C">
      <w:pPr>
        <w:pStyle w:val="a8"/>
        <w:rPr>
          <w:rFonts w:cs="Times New Roman"/>
        </w:rPr>
      </w:pPr>
      <w:r w:rsidRPr="00BE0AE5">
        <w:rPr>
          <w:rFonts w:cs="Times New Roman"/>
        </w:rPr>
        <w:t>Переспрашивать, просить повторить, уточняя значение незнакомых слов.</w:t>
      </w:r>
    </w:p>
    <w:p w14:paraId="510B940F" w14:textId="77777777" w:rsidR="00416B7C" w:rsidRPr="00BE0AE5" w:rsidRDefault="00416B7C" w:rsidP="004D59E7">
      <w:pPr>
        <w:pStyle w:val="5"/>
        <w:keepNext/>
        <w:rPr>
          <w:rFonts w:cs="Times New Roman"/>
        </w:rPr>
      </w:pPr>
      <w:r w:rsidRPr="00BE0AE5">
        <w:rPr>
          <w:rFonts w:cs="Times New Roman"/>
        </w:rPr>
        <w:t>Монологическая речь</w:t>
      </w:r>
    </w:p>
    <w:p w14:paraId="443BF4AA" w14:textId="77777777" w:rsidR="00416B7C" w:rsidRPr="00BE0AE5" w:rsidRDefault="00416B7C" w:rsidP="00416B7C">
      <w:pPr>
        <w:pStyle w:val="a8"/>
        <w:rPr>
          <w:rFonts w:cs="Times New Roman"/>
        </w:rPr>
      </w:pPr>
      <w:r w:rsidRPr="00BE0AE5">
        <w:rPr>
          <w:rFonts w:cs="Times New Roman"/>
        </w:rPr>
        <w:t>Высказываться о фактах, событиях, используя основные типы речи (описание/характеристика, повествование/сообщение, рассуждение) с опорой на ключевые слова, план, вопросы, таблицу и/или иллюстрации, фотографии.</w:t>
      </w:r>
    </w:p>
    <w:p w14:paraId="4B260934" w14:textId="77777777" w:rsidR="00416B7C" w:rsidRPr="00BE0AE5" w:rsidRDefault="00416B7C" w:rsidP="00416B7C">
      <w:pPr>
        <w:pStyle w:val="a8"/>
        <w:rPr>
          <w:rFonts w:cs="Times New Roman"/>
        </w:rPr>
      </w:pPr>
      <w:r w:rsidRPr="00BE0AE5">
        <w:rPr>
          <w:rFonts w:cs="Times New Roman"/>
        </w:rPr>
        <w:t>Описывать объект, человека/литературного персонажа по плану.</w:t>
      </w:r>
    </w:p>
    <w:p w14:paraId="0D3BFBDE" w14:textId="77777777" w:rsidR="00416B7C" w:rsidRPr="00BE0AE5" w:rsidRDefault="00416B7C" w:rsidP="00416B7C">
      <w:pPr>
        <w:pStyle w:val="a8"/>
        <w:rPr>
          <w:rFonts w:cs="Times New Roman"/>
        </w:rPr>
      </w:pPr>
      <w:r w:rsidRPr="00BE0AE5">
        <w:rPr>
          <w:rFonts w:cs="Times New Roman"/>
        </w:rPr>
        <w:t>Передавать содержание, основную мысль прочитанного/прослушанного текста с опорой вопросы, план, ключевые слова и/или иллюстрации, фотографии.</w:t>
      </w:r>
    </w:p>
    <w:p w14:paraId="513A1D4F" w14:textId="77777777" w:rsidR="00416B7C" w:rsidRPr="00BE0AE5" w:rsidRDefault="00416B7C" w:rsidP="00416B7C">
      <w:pPr>
        <w:pStyle w:val="a8"/>
        <w:rPr>
          <w:rFonts w:cs="Times New Roman"/>
        </w:rPr>
      </w:pPr>
      <w:r w:rsidRPr="00BE0AE5">
        <w:rPr>
          <w:rFonts w:cs="Times New Roman"/>
        </w:rPr>
        <w:t>Выражать и аргументировать своё отношение к прочитанному/услышанному.</w:t>
      </w:r>
    </w:p>
    <w:p w14:paraId="3D83393D" w14:textId="77777777" w:rsidR="00416B7C" w:rsidRPr="00BE0AE5" w:rsidRDefault="00416B7C" w:rsidP="00416B7C">
      <w:pPr>
        <w:pStyle w:val="a8"/>
        <w:rPr>
          <w:rFonts w:cs="Times New Roman"/>
        </w:rPr>
      </w:pPr>
      <w:r w:rsidRPr="00BE0AE5">
        <w:rPr>
          <w:rFonts w:cs="Times New Roman"/>
        </w:rPr>
        <w:t>Составлять рассказ с опорой на серию картинок.</w:t>
      </w:r>
    </w:p>
    <w:p w14:paraId="6E37B552" w14:textId="77777777" w:rsidR="00416B7C" w:rsidRPr="00BE0AE5" w:rsidRDefault="00416B7C" w:rsidP="00416B7C">
      <w:pPr>
        <w:pStyle w:val="a8"/>
        <w:rPr>
          <w:rFonts w:cs="Times New Roman"/>
        </w:rPr>
      </w:pPr>
      <w:r w:rsidRPr="00BE0AE5">
        <w:rPr>
          <w:rFonts w:cs="Times New Roman"/>
        </w:rPr>
        <w:t>Кратко излагать результаты выполненной проектной работы.</w:t>
      </w:r>
    </w:p>
    <w:p w14:paraId="6A33F4A9" w14:textId="77777777" w:rsidR="00416B7C" w:rsidRPr="00BE0AE5" w:rsidRDefault="00416B7C" w:rsidP="00416B7C">
      <w:pPr>
        <w:pStyle w:val="a8"/>
        <w:rPr>
          <w:rFonts w:cs="Times New Roman"/>
        </w:rPr>
      </w:pPr>
      <w:r w:rsidRPr="00BE0AE5">
        <w:rPr>
          <w:rFonts w:cs="Times New Roman"/>
        </w:rPr>
        <w:t>Работать индивидуально и в группе при выполнении проектной работы.</w:t>
      </w:r>
    </w:p>
    <w:p w14:paraId="663DEA8F" w14:textId="77777777" w:rsidR="00416B7C" w:rsidRPr="00BE0AE5" w:rsidRDefault="00416B7C" w:rsidP="00416B7C">
      <w:pPr>
        <w:pStyle w:val="52"/>
        <w:rPr>
          <w:rFonts w:cs="Times New Roman"/>
        </w:rPr>
      </w:pPr>
      <w:r w:rsidRPr="00BE0AE5">
        <w:rPr>
          <w:rFonts w:cs="Times New Roman"/>
        </w:rPr>
        <w:t>Аудирование</w:t>
      </w:r>
    </w:p>
    <w:p w14:paraId="705C50C1" w14:textId="77777777" w:rsidR="00416B7C" w:rsidRPr="00BE0AE5" w:rsidRDefault="00416B7C" w:rsidP="00416B7C">
      <w:pPr>
        <w:pStyle w:val="a8"/>
        <w:rPr>
          <w:rFonts w:cs="Times New Roman"/>
        </w:rPr>
      </w:pPr>
      <w:r w:rsidRPr="00BE0AE5">
        <w:rPr>
          <w:rFonts w:cs="Times New Roman"/>
        </w:rPr>
        <w:t>Понимать речь учителя по ведению урока.</w:t>
      </w:r>
    </w:p>
    <w:p w14:paraId="2092F008" w14:textId="77777777" w:rsidR="00416B7C" w:rsidRPr="00BE0AE5" w:rsidRDefault="00416B7C" w:rsidP="00416B7C">
      <w:pPr>
        <w:pStyle w:val="a8"/>
        <w:rPr>
          <w:rFonts w:cs="Times New Roman"/>
        </w:rPr>
      </w:pPr>
      <w:r w:rsidRPr="00BE0AE5">
        <w:rPr>
          <w:rFonts w:cs="Times New Roman"/>
        </w:rPr>
        <w:t>Распознавать на слух и понимать связное высказывание учителя, одноклассника, построенное на знакомом языковом материале и/или содержащее некоторые незнакомые слова.</w:t>
      </w:r>
    </w:p>
    <w:p w14:paraId="400F1662" w14:textId="77777777" w:rsidR="00416B7C" w:rsidRPr="00BE0AE5" w:rsidRDefault="00416B7C" w:rsidP="00416B7C">
      <w:pPr>
        <w:pStyle w:val="a8"/>
        <w:rPr>
          <w:rFonts w:cs="Times New Roman"/>
        </w:rPr>
      </w:pPr>
      <w:r w:rsidRPr="00BE0AE5">
        <w:rPr>
          <w:rFonts w:cs="Times New Roman"/>
        </w:rPr>
        <w:t>Использовать переспрос или просьбу для уточнения отдельных деталей.</w:t>
      </w:r>
    </w:p>
    <w:p w14:paraId="1DDA7F47" w14:textId="77777777" w:rsidR="00416B7C" w:rsidRPr="00BE0AE5" w:rsidRDefault="00416B7C" w:rsidP="00416B7C">
      <w:pPr>
        <w:pStyle w:val="a8"/>
        <w:rPr>
          <w:rFonts w:cs="Times New Roman"/>
        </w:rPr>
      </w:pPr>
      <w:r w:rsidRPr="00BE0AE5">
        <w:rPr>
          <w:rFonts w:cs="Times New Roman"/>
        </w:rPr>
        <w:t xml:space="preserve">Вербально/невербально реагировать на услышанное. </w:t>
      </w:r>
    </w:p>
    <w:p w14:paraId="625179D1" w14:textId="77777777" w:rsidR="00416B7C" w:rsidRPr="00BE0AE5" w:rsidRDefault="00416B7C" w:rsidP="00416B7C">
      <w:pPr>
        <w:pStyle w:val="a8"/>
        <w:rPr>
          <w:rFonts w:cs="Times New Roman"/>
        </w:rPr>
      </w:pPr>
      <w:r w:rsidRPr="00BE0AE5">
        <w:rPr>
          <w:rFonts w:cs="Times New Roman"/>
        </w:rPr>
        <w:t>Воспринимать на слух и понимать основное содержание несложных аутентичных текстов, содержащие отдельные неизученные языковые явления.</w:t>
      </w:r>
    </w:p>
    <w:p w14:paraId="6ABB3B83" w14:textId="77777777" w:rsidR="00416B7C" w:rsidRPr="00BE0AE5" w:rsidRDefault="00416B7C" w:rsidP="00416B7C">
      <w:pPr>
        <w:pStyle w:val="a8"/>
        <w:rPr>
          <w:rFonts w:cs="Times New Roman"/>
        </w:rPr>
      </w:pPr>
      <w:r w:rsidRPr="00BE0AE5">
        <w:rPr>
          <w:rFonts w:cs="Times New Roman"/>
        </w:rPr>
        <w:t>Определять тему, прослушанного текста. Выделять главные факты, опуская второстепенные.</w:t>
      </w:r>
    </w:p>
    <w:p w14:paraId="2BE702B5" w14:textId="77777777" w:rsidR="00416B7C" w:rsidRPr="00BE0AE5" w:rsidRDefault="00416B7C" w:rsidP="00416B7C">
      <w:pPr>
        <w:pStyle w:val="a8"/>
        <w:rPr>
          <w:rFonts w:cs="Times New Roman"/>
        </w:rPr>
      </w:pPr>
      <w:r w:rsidRPr="00BE0AE5">
        <w:rPr>
          <w:rFonts w:cs="Times New Roman"/>
        </w:rPr>
        <w:t>Прогнозировать содержание текста по началу сообщения.</w:t>
      </w:r>
    </w:p>
    <w:p w14:paraId="585FA5BB" w14:textId="77777777" w:rsidR="00416B7C" w:rsidRPr="00BE0AE5" w:rsidRDefault="00416B7C" w:rsidP="00416B7C">
      <w:pPr>
        <w:pStyle w:val="a8"/>
        <w:rPr>
          <w:rFonts w:cs="Times New Roman"/>
        </w:rPr>
      </w:pPr>
      <w:r w:rsidRPr="00BE0AE5">
        <w:rPr>
          <w:rFonts w:cs="Times New Roman"/>
        </w:rPr>
        <w:t xml:space="preserve">Воспринимать на слух и понимать нужную/интересующую/запрашиваемую информацию в несложных аутентичных текстах, содержа </w:t>
      </w:r>
      <w:proofErr w:type="spellStart"/>
      <w:r w:rsidRPr="00BE0AE5">
        <w:rPr>
          <w:rFonts w:cs="Times New Roman"/>
        </w:rPr>
        <w:t>щих</w:t>
      </w:r>
      <w:proofErr w:type="spellEnd"/>
      <w:r w:rsidRPr="00BE0AE5">
        <w:rPr>
          <w:rFonts w:cs="Times New Roman"/>
        </w:rPr>
        <w:t xml:space="preserve"> отдельные неизученные языковые явления.</w:t>
      </w:r>
    </w:p>
    <w:p w14:paraId="6865D7D0" w14:textId="77777777" w:rsidR="00416B7C" w:rsidRPr="00BE0AE5" w:rsidRDefault="00416B7C" w:rsidP="00416B7C">
      <w:pPr>
        <w:pStyle w:val="a8"/>
        <w:rPr>
          <w:rFonts w:cs="Times New Roman"/>
        </w:rPr>
      </w:pPr>
      <w:r w:rsidRPr="00BE0AE5">
        <w:rPr>
          <w:rFonts w:cs="Times New Roman"/>
        </w:rPr>
        <w:t>Оценивать информацию с точки зрения её полезности/ достоверности.</w:t>
      </w:r>
    </w:p>
    <w:p w14:paraId="26154172" w14:textId="77777777" w:rsidR="00416B7C" w:rsidRPr="00BE0AE5" w:rsidRDefault="00416B7C" w:rsidP="00416B7C">
      <w:pPr>
        <w:pStyle w:val="a8"/>
        <w:rPr>
          <w:rFonts w:cs="Times New Roman"/>
        </w:rPr>
      </w:pPr>
      <w:r w:rsidRPr="00BE0AE5">
        <w:rPr>
          <w:rFonts w:cs="Times New Roman"/>
        </w:rPr>
        <w:t>Использовать языковую, в том числе контекстуальную, догадку при восприятии на слух текстов, содержащих незнакомые языковые явления.</w:t>
      </w:r>
    </w:p>
    <w:p w14:paraId="187C880F" w14:textId="77777777" w:rsidR="00416B7C" w:rsidRPr="00BE0AE5" w:rsidRDefault="00416B7C" w:rsidP="00416B7C">
      <w:pPr>
        <w:pStyle w:val="a8"/>
        <w:rPr>
          <w:rFonts w:cs="Times New Roman"/>
          <w:spacing w:val="-4"/>
        </w:rPr>
      </w:pPr>
      <w:r w:rsidRPr="00BE0AE5">
        <w:rPr>
          <w:rFonts w:cs="Times New Roman"/>
        </w:rPr>
        <w:lastRenderedPageBreak/>
        <w:t>Игнорировать незнакомые языковые явления, не влияющие на понимание текста.</w:t>
      </w:r>
    </w:p>
    <w:p w14:paraId="7C7C7286" w14:textId="77777777" w:rsidR="00416B7C" w:rsidRPr="00BE0AE5" w:rsidRDefault="00416B7C" w:rsidP="00416B7C">
      <w:pPr>
        <w:pStyle w:val="52"/>
        <w:spacing w:before="57"/>
        <w:rPr>
          <w:rFonts w:cs="Times New Roman"/>
        </w:rPr>
      </w:pPr>
      <w:r w:rsidRPr="00BE0AE5">
        <w:rPr>
          <w:rFonts w:cs="Times New Roman"/>
        </w:rPr>
        <w:t>Смысловое чтение</w:t>
      </w:r>
    </w:p>
    <w:p w14:paraId="4D427F08" w14:textId="77777777" w:rsidR="00416B7C" w:rsidRPr="00BE0AE5" w:rsidRDefault="00416B7C" w:rsidP="00416B7C">
      <w:pPr>
        <w:pStyle w:val="a8"/>
        <w:rPr>
          <w:rFonts w:cs="Times New Roman"/>
        </w:rPr>
      </w:pPr>
      <w:r w:rsidRPr="00BE0AE5">
        <w:rPr>
          <w:rFonts w:cs="Times New Roman"/>
        </w:rPr>
        <w:t>Чтение про себя и понимание с использованием языковой, в том числе контекстуальной, догадки основного содержания и запрашиваемую информацию, представленную в явном и неявном виде, несложных адаптированных аутентичных текстов разных жанров и стилей, содержащих отдельные незнакомые слова (объёмом до 170 знаков).</w:t>
      </w:r>
    </w:p>
    <w:p w14:paraId="0B103598" w14:textId="77777777" w:rsidR="00416B7C" w:rsidRPr="00BE0AE5" w:rsidRDefault="00416B7C" w:rsidP="00416B7C">
      <w:pPr>
        <w:pStyle w:val="a8"/>
        <w:rPr>
          <w:rFonts w:cs="Times New Roman"/>
        </w:rPr>
      </w:pPr>
      <w:r w:rsidRPr="00BE0AE5">
        <w:rPr>
          <w:rFonts w:cs="Times New Roman"/>
        </w:rPr>
        <w:t>Чтение вслух и понимание небольших адаптированных 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(до 150 знаков).</w:t>
      </w:r>
    </w:p>
    <w:p w14:paraId="07E4B9FA" w14:textId="77777777" w:rsidR="00416B7C" w:rsidRPr="00BE0AE5" w:rsidRDefault="00416B7C" w:rsidP="00416B7C">
      <w:pPr>
        <w:pStyle w:val="a8"/>
        <w:rPr>
          <w:rFonts w:cs="Times New Roman"/>
        </w:rPr>
      </w:pPr>
      <w:r w:rsidRPr="00BE0AE5">
        <w:rPr>
          <w:rFonts w:cs="Times New Roman"/>
        </w:rPr>
        <w:t>Выделение в несложных аутентичных текстах различных стилей и жанров главную информацию от второстепенной, выявление наиболее значимых фактов.</w:t>
      </w:r>
    </w:p>
    <w:p w14:paraId="6CBF504F" w14:textId="77777777" w:rsidR="00416B7C" w:rsidRPr="00BE0AE5" w:rsidRDefault="00416B7C" w:rsidP="00416B7C">
      <w:pPr>
        <w:pStyle w:val="a8"/>
        <w:rPr>
          <w:rFonts w:cs="Times New Roman"/>
        </w:rPr>
      </w:pPr>
      <w:r w:rsidRPr="00BE0AE5">
        <w:rPr>
          <w:rFonts w:cs="Times New Roman"/>
        </w:rPr>
        <w:t>Чтение про себя и понимание запрашиваемой информации, представленной в нелинейных текстах объёмом до 150 знаков.</w:t>
      </w:r>
    </w:p>
    <w:p w14:paraId="0278D227" w14:textId="77777777" w:rsidR="00416B7C" w:rsidRPr="00BE0AE5" w:rsidRDefault="00416B7C" w:rsidP="00416B7C">
      <w:pPr>
        <w:pStyle w:val="a8"/>
        <w:rPr>
          <w:rFonts w:cs="Times New Roman"/>
        </w:rPr>
      </w:pPr>
      <w:r w:rsidRPr="00BE0AE5">
        <w:rPr>
          <w:rFonts w:cs="Times New Roman"/>
        </w:rPr>
        <w:t>Прогнозирование содержания текста на основе заголовка, иллюстраций.</w:t>
      </w:r>
    </w:p>
    <w:p w14:paraId="7022C18F" w14:textId="77777777" w:rsidR="00416B7C" w:rsidRPr="00BE0AE5" w:rsidRDefault="00416B7C" w:rsidP="00416B7C">
      <w:pPr>
        <w:pStyle w:val="a8"/>
        <w:rPr>
          <w:rFonts w:cs="Times New Roman"/>
        </w:rPr>
      </w:pPr>
      <w:r w:rsidRPr="00BE0AE5">
        <w:rPr>
          <w:rFonts w:cs="Times New Roman"/>
        </w:rPr>
        <w:t>Игнорирование в процессе чтения незнакомых иероглифов, не мешающих понимать основное содержание текста.</w:t>
      </w:r>
    </w:p>
    <w:p w14:paraId="00688F47" w14:textId="77777777" w:rsidR="00416B7C" w:rsidRPr="00BE0AE5" w:rsidRDefault="00416B7C" w:rsidP="00416B7C">
      <w:pPr>
        <w:pStyle w:val="52"/>
        <w:keepNext/>
        <w:rPr>
          <w:rFonts w:cs="Times New Roman"/>
        </w:rPr>
      </w:pPr>
      <w:r w:rsidRPr="00BE0AE5">
        <w:rPr>
          <w:rFonts w:cs="Times New Roman"/>
        </w:rPr>
        <w:t>Письменная речь</w:t>
      </w:r>
    </w:p>
    <w:p w14:paraId="464D58CE" w14:textId="77777777" w:rsidR="00416B7C" w:rsidRPr="00BE0AE5" w:rsidRDefault="00416B7C" w:rsidP="00416B7C">
      <w:pPr>
        <w:pStyle w:val="a8"/>
        <w:rPr>
          <w:rFonts w:cs="Times New Roman"/>
        </w:rPr>
      </w:pPr>
      <w:r w:rsidRPr="00BE0AE5">
        <w:rPr>
          <w:rFonts w:cs="Times New Roman"/>
        </w:rPr>
        <w:t>Заполнение анкет и формуляров в соответствии с нормами речевого этикета, принятыми в стране/странах изучаемого языка.</w:t>
      </w:r>
    </w:p>
    <w:p w14:paraId="2054B1A7" w14:textId="77777777" w:rsidR="00416B7C" w:rsidRPr="00BE0AE5" w:rsidRDefault="00416B7C" w:rsidP="00416B7C">
      <w:pPr>
        <w:pStyle w:val="a8"/>
        <w:rPr>
          <w:rFonts w:cs="Times New Roman"/>
        </w:rPr>
      </w:pPr>
      <w:r w:rsidRPr="00BE0AE5">
        <w:rPr>
          <w:rFonts w:cs="Times New Roman"/>
        </w:rPr>
        <w:t>Написание электронного сообщения личного характера с соблюдением норм речевого этикета, принятых в стране/странах изучаемого языка (объёмом до 150 знаков).</w:t>
      </w:r>
    </w:p>
    <w:p w14:paraId="6C301B39" w14:textId="77777777" w:rsidR="00416B7C" w:rsidRPr="00BE0AE5" w:rsidRDefault="00416B7C" w:rsidP="00416B7C">
      <w:pPr>
        <w:pStyle w:val="a8"/>
        <w:rPr>
          <w:rFonts w:cs="Times New Roman"/>
        </w:rPr>
      </w:pPr>
      <w:r w:rsidRPr="00BE0AE5">
        <w:rPr>
          <w:rFonts w:cs="Times New Roman"/>
        </w:rPr>
        <w:t xml:space="preserve">Написание небольших письменных высказываний с </w:t>
      </w:r>
      <w:proofErr w:type="spellStart"/>
      <w:r w:rsidRPr="00BE0AE5">
        <w:rPr>
          <w:rFonts w:cs="Times New Roman"/>
        </w:rPr>
        <w:t>опорои</w:t>
      </w:r>
      <w:proofErr w:type="spellEnd"/>
      <w:r w:rsidRPr="00BE0AE5">
        <w:rPr>
          <w:rFonts w:cs="Times New Roman"/>
        </w:rPr>
        <w:t>̆ на образец/план, картинку (объёмом до 100 знаков).</w:t>
      </w:r>
    </w:p>
    <w:p w14:paraId="0C914575" w14:textId="77777777" w:rsidR="00416B7C" w:rsidRPr="00BE0AE5" w:rsidRDefault="00416B7C" w:rsidP="00416B7C">
      <w:pPr>
        <w:pStyle w:val="a8"/>
        <w:rPr>
          <w:rFonts w:cs="Times New Roman"/>
        </w:rPr>
      </w:pPr>
      <w:r w:rsidRPr="00BE0AE5">
        <w:rPr>
          <w:rFonts w:cs="Times New Roman"/>
        </w:rPr>
        <w:t>Написание поздравлений с днём рождения и другими праздниками, с употреблением формул речевого этикета, принятых в стране изучаемого языка.</w:t>
      </w:r>
    </w:p>
    <w:p w14:paraId="3C2254C6" w14:textId="77777777" w:rsidR="00416B7C" w:rsidRPr="00BE0AE5" w:rsidRDefault="00416B7C" w:rsidP="00416B7C">
      <w:pPr>
        <w:pStyle w:val="a8"/>
        <w:rPr>
          <w:rFonts w:cs="Times New Roman"/>
        </w:rPr>
      </w:pPr>
      <w:r w:rsidRPr="00BE0AE5">
        <w:rPr>
          <w:rFonts w:cs="Times New Roman"/>
        </w:rPr>
        <w:t>Краткое представление в письменном виде результатов проектной деятельности.</w:t>
      </w:r>
    </w:p>
    <w:p w14:paraId="0C1AFD69" w14:textId="77777777" w:rsidR="00416B7C" w:rsidRPr="00BE0AE5" w:rsidRDefault="00416B7C" w:rsidP="00416B7C">
      <w:pPr>
        <w:pStyle w:val="a8"/>
        <w:rPr>
          <w:rFonts w:cs="Times New Roman"/>
        </w:rPr>
      </w:pPr>
      <w:r w:rsidRPr="00BE0AE5">
        <w:rPr>
          <w:rFonts w:cs="Times New Roman"/>
        </w:rPr>
        <w:t>Составление планов, тезисов устного/письменного сообщения, описания диаграмм и графиков.</w:t>
      </w:r>
    </w:p>
    <w:p w14:paraId="02785195" w14:textId="77777777" w:rsidR="00416B7C" w:rsidRPr="00BE0AE5" w:rsidRDefault="00416B7C" w:rsidP="00416B7C">
      <w:pPr>
        <w:pStyle w:val="31"/>
        <w:keepNext/>
        <w:spacing w:after="57"/>
        <w:rPr>
          <w:rFonts w:cs="Times New Roman"/>
        </w:rPr>
      </w:pPr>
      <w:r w:rsidRPr="00BE0AE5">
        <w:rPr>
          <w:rFonts w:cs="Times New Roman"/>
        </w:rPr>
        <w:t>Языковая сторона речи</w:t>
      </w:r>
    </w:p>
    <w:p w14:paraId="5CDE6997" w14:textId="77777777" w:rsidR="00416B7C" w:rsidRPr="00BE0AE5" w:rsidRDefault="00416B7C" w:rsidP="00416B7C">
      <w:pPr>
        <w:pStyle w:val="52"/>
        <w:keepNext/>
        <w:spacing w:before="0"/>
        <w:rPr>
          <w:rFonts w:cs="Times New Roman"/>
        </w:rPr>
      </w:pPr>
      <w:r w:rsidRPr="00BE0AE5">
        <w:rPr>
          <w:rFonts w:cs="Times New Roman"/>
        </w:rPr>
        <w:t>Фонетическая сторона речи</w:t>
      </w:r>
    </w:p>
    <w:p w14:paraId="5B85A2FE" w14:textId="77777777" w:rsidR="00416B7C" w:rsidRPr="00BE0AE5" w:rsidRDefault="00416B7C" w:rsidP="00416B7C">
      <w:pPr>
        <w:pStyle w:val="a8"/>
        <w:rPr>
          <w:rFonts w:cs="Times New Roman"/>
        </w:rPr>
      </w:pPr>
      <w:r w:rsidRPr="00BE0AE5">
        <w:rPr>
          <w:rFonts w:cs="Times New Roman"/>
        </w:rPr>
        <w:t xml:space="preserve">Владение основными навыками различения на слух и произношения всех звуков китайского языка. </w:t>
      </w:r>
    </w:p>
    <w:p w14:paraId="30CAD2A6" w14:textId="77777777" w:rsidR="00416B7C" w:rsidRPr="00BE0AE5" w:rsidRDefault="00416B7C" w:rsidP="00416B7C">
      <w:pPr>
        <w:pStyle w:val="a8"/>
        <w:rPr>
          <w:rFonts w:cs="Times New Roman"/>
        </w:rPr>
      </w:pPr>
      <w:r w:rsidRPr="00BE0AE5">
        <w:rPr>
          <w:rFonts w:cs="Times New Roman"/>
        </w:rPr>
        <w:lastRenderedPageBreak/>
        <w:t xml:space="preserve">Знание букв китайского звукобуквенного алфавита </w:t>
      </w:r>
      <w:proofErr w:type="spellStart"/>
      <w:r w:rsidRPr="00BE0AE5">
        <w:rPr>
          <w:rFonts w:cs="Times New Roman"/>
        </w:rPr>
        <w:t>ханьюй</w:t>
      </w:r>
      <w:proofErr w:type="spellEnd"/>
      <w:r w:rsidRPr="00BE0AE5">
        <w:rPr>
          <w:rFonts w:cs="Times New Roman"/>
        </w:rPr>
        <w:t xml:space="preserve"> пиньинь (</w:t>
      </w:r>
      <w:proofErr w:type="spellStart"/>
      <w:r w:rsidRPr="00BE0AE5">
        <w:rPr>
          <w:rStyle w:val="af1"/>
          <w:rFonts w:ascii="Times New Roman" w:cs="Times New Roman"/>
        </w:rPr>
        <w:t>汉语拼音</w:t>
      </w:r>
      <w:proofErr w:type="spellEnd"/>
      <w:r w:rsidRPr="00BE0AE5">
        <w:rPr>
          <w:rFonts w:cs="Times New Roman"/>
        </w:rPr>
        <w:t>) (также называемого «фонетической транскрипцией»), их фонетически корректное озвучивание.</w:t>
      </w:r>
    </w:p>
    <w:p w14:paraId="7000051D" w14:textId="77777777" w:rsidR="00416B7C" w:rsidRPr="00BE0AE5" w:rsidRDefault="00416B7C" w:rsidP="00416B7C">
      <w:pPr>
        <w:pStyle w:val="a8"/>
        <w:rPr>
          <w:rFonts w:cs="Times New Roman"/>
        </w:rPr>
      </w:pPr>
      <w:r w:rsidRPr="00BE0AE5">
        <w:rPr>
          <w:rFonts w:cs="Times New Roman"/>
        </w:rPr>
        <w:t>Знание структуры китайского слога, особенностей сочетаемости инициалей и финалей, различение их на слух и правильное озвучивание;</w:t>
      </w:r>
    </w:p>
    <w:p w14:paraId="4BD12F6E" w14:textId="77777777" w:rsidR="00416B7C" w:rsidRPr="00BE0AE5" w:rsidRDefault="00416B7C" w:rsidP="00416B7C">
      <w:pPr>
        <w:pStyle w:val="a8"/>
        <w:rPr>
          <w:rFonts w:cs="Times New Roman"/>
        </w:rPr>
      </w:pPr>
      <w:r w:rsidRPr="00BE0AE5">
        <w:rPr>
          <w:rFonts w:cs="Times New Roman"/>
        </w:rPr>
        <w:t>Знание правил тональной системы китайского языка и их корректное использование (изменение тонов, неполный третий тон, лёгкий тон).</w:t>
      </w:r>
    </w:p>
    <w:p w14:paraId="33157F94" w14:textId="77777777" w:rsidR="00416B7C" w:rsidRPr="00BE0AE5" w:rsidRDefault="00416B7C" w:rsidP="00416B7C">
      <w:pPr>
        <w:pStyle w:val="a8"/>
        <w:rPr>
          <w:rFonts w:cs="Times New Roman"/>
        </w:rPr>
      </w:pPr>
      <w:r w:rsidRPr="00BE0AE5">
        <w:rPr>
          <w:rFonts w:cs="Times New Roman"/>
        </w:rPr>
        <w:t>Различение на слух и адекватное, без ошибок, ведущих к сбою в коммуникации, произнесение слов на китайском языке.</w:t>
      </w:r>
    </w:p>
    <w:p w14:paraId="5ACC2AD4" w14:textId="77777777" w:rsidR="00416B7C" w:rsidRPr="00BE0AE5" w:rsidRDefault="00416B7C" w:rsidP="00416B7C">
      <w:pPr>
        <w:pStyle w:val="a8"/>
        <w:rPr>
          <w:rFonts w:cs="Times New Roman"/>
        </w:rPr>
      </w:pPr>
      <w:r w:rsidRPr="00BE0AE5">
        <w:rPr>
          <w:rFonts w:cs="Times New Roman"/>
        </w:rPr>
        <w:t>Чтение новых слов, записанных с помощью китайского фонетического алфавита, согласно основным правилам чтения китайского языка.</w:t>
      </w:r>
    </w:p>
    <w:p w14:paraId="6593ED97" w14:textId="77777777" w:rsidR="00416B7C" w:rsidRPr="00BE0AE5" w:rsidRDefault="00416B7C" w:rsidP="00416B7C">
      <w:pPr>
        <w:pStyle w:val="a8"/>
        <w:rPr>
          <w:rFonts w:cs="Times New Roman"/>
        </w:rPr>
      </w:pPr>
      <w:r w:rsidRPr="00BE0AE5">
        <w:rPr>
          <w:rFonts w:cs="Times New Roman"/>
        </w:rPr>
        <w:t>Знание системы китайско-русской транскрипции Палладия и правильное произнесение китайских слов, записанных в этой транскрипции.</w:t>
      </w:r>
    </w:p>
    <w:p w14:paraId="770EAD3E" w14:textId="77777777" w:rsidR="00416B7C" w:rsidRPr="00BE0AE5" w:rsidRDefault="00416B7C" w:rsidP="00416B7C">
      <w:pPr>
        <w:pStyle w:val="a8"/>
        <w:rPr>
          <w:rFonts w:cs="Times New Roman"/>
        </w:rPr>
      </w:pPr>
      <w:r w:rsidRPr="00BE0AE5">
        <w:rPr>
          <w:rFonts w:cs="Times New Roman"/>
        </w:rPr>
        <w:t>Выразительное чтение вслух небольших адаптированных аутентичных текстов объёмом до 150 знаков, построенных на изученном языковом материале, с соблюдением правил чтения и соответствующей интонацией.</w:t>
      </w:r>
    </w:p>
    <w:p w14:paraId="0919193D" w14:textId="77777777" w:rsidR="00416B7C" w:rsidRPr="00BE0AE5" w:rsidRDefault="00416B7C" w:rsidP="00416B7C">
      <w:pPr>
        <w:pStyle w:val="a8"/>
        <w:rPr>
          <w:rFonts w:cs="Times New Roman"/>
        </w:rPr>
      </w:pPr>
      <w:r w:rsidRPr="00BE0AE5">
        <w:rPr>
          <w:rFonts w:cs="Times New Roman"/>
        </w:rPr>
        <w:t>Владение навыками ритмико-интонационного оформления речи в зависимости от коммуникативной ситуации.</w:t>
      </w:r>
    </w:p>
    <w:p w14:paraId="22E9FA6D" w14:textId="77777777" w:rsidR="00416B7C" w:rsidRPr="00BE0AE5" w:rsidRDefault="00416B7C" w:rsidP="00416B7C">
      <w:pPr>
        <w:pStyle w:val="a8"/>
        <w:rPr>
          <w:rFonts w:cs="Times New Roman"/>
        </w:rPr>
      </w:pPr>
      <w:r w:rsidRPr="00BE0AE5">
        <w:rPr>
          <w:rFonts w:cs="Times New Roman"/>
        </w:rPr>
        <w:t>Чтение вслух небольших адаптированных аутентичных текстов, построенных на изученном языковом материале, соблюдая правила чтения и соответствующую интонацию, при этом демонстрируя понимание содержания текста и обеспечивая адекватное восприятие читаемого слушающими.</w:t>
      </w:r>
    </w:p>
    <w:p w14:paraId="0538E318" w14:textId="77777777" w:rsidR="00416B7C" w:rsidRPr="00BE0AE5" w:rsidRDefault="00416B7C" w:rsidP="00416B7C">
      <w:pPr>
        <w:pStyle w:val="a8"/>
        <w:rPr>
          <w:rFonts w:cs="Times New Roman"/>
        </w:rPr>
      </w:pPr>
      <w:r w:rsidRPr="00BE0AE5">
        <w:rPr>
          <w:rFonts w:cs="Times New Roman"/>
        </w:rPr>
        <w:t>Выражение модальных значений, чувств и эмоций с помощью интонации.</w:t>
      </w:r>
    </w:p>
    <w:p w14:paraId="726CCBBC" w14:textId="77777777" w:rsidR="00416B7C" w:rsidRPr="00BE0AE5" w:rsidRDefault="00416B7C" w:rsidP="00416B7C">
      <w:pPr>
        <w:pStyle w:val="a8"/>
        <w:rPr>
          <w:rFonts w:cs="Times New Roman"/>
        </w:rPr>
      </w:pPr>
      <w:r w:rsidRPr="00BE0AE5">
        <w:rPr>
          <w:rFonts w:cs="Times New Roman"/>
        </w:rPr>
        <w:t>Владение навыками распознавания и различения пекинского диалекта (путунхуа) от других местных диалектов Китая.</w:t>
      </w:r>
    </w:p>
    <w:p w14:paraId="52D0D818" w14:textId="77777777" w:rsidR="00416B7C" w:rsidRPr="00BE0AE5" w:rsidRDefault="00416B7C" w:rsidP="00416B7C">
      <w:pPr>
        <w:pStyle w:val="52"/>
        <w:spacing w:before="57"/>
        <w:rPr>
          <w:rFonts w:cs="Times New Roman"/>
        </w:rPr>
      </w:pPr>
      <w:r w:rsidRPr="00BE0AE5">
        <w:rPr>
          <w:rFonts w:cs="Times New Roman"/>
        </w:rPr>
        <w:t>Иероглифика, орфография и пунктуация</w:t>
      </w:r>
    </w:p>
    <w:p w14:paraId="30FEE0AB" w14:textId="77777777" w:rsidR="00416B7C" w:rsidRPr="00BE0AE5" w:rsidRDefault="00416B7C" w:rsidP="00416B7C">
      <w:pPr>
        <w:pStyle w:val="a8"/>
        <w:rPr>
          <w:rFonts w:cs="Times New Roman"/>
        </w:rPr>
      </w:pPr>
      <w:r w:rsidRPr="00BE0AE5">
        <w:rPr>
          <w:rFonts w:cs="Times New Roman"/>
        </w:rPr>
        <w:t>Написание изученных слов в иероглифике и системе пиньинь, а также применение их в рамках изучаемого лексико-грамматического материала.</w:t>
      </w:r>
    </w:p>
    <w:p w14:paraId="3CFDD2B1" w14:textId="77777777" w:rsidR="00416B7C" w:rsidRPr="00BE0AE5" w:rsidRDefault="00416B7C" w:rsidP="00416B7C">
      <w:pPr>
        <w:pStyle w:val="a8"/>
        <w:rPr>
          <w:rFonts w:cs="Times New Roman"/>
        </w:rPr>
      </w:pPr>
      <w:r w:rsidRPr="00BE0AE5">
        <w:rPr>
          <w:rFonts w:cs="Times New Roman"/>
        </w:rPr>
        <w:t>Использование основополагающих правил написания китайских иероглифов и порядка черт при создании текстов в иероглифике.</w:t>
      </w:r>
    </w:p>
    <w:p w14:paraId="7088B095" w14:textId="77777777" w:rsidR="00416B7C" w:rsidRPr="00BE0AE5" w:rsidRDefault="00416B7C" w:rsidP="00416B7C">
      <w:pPr>
        <w:pStyle w:val="a8"/>
        <w:rPr>
          <w:rFonts w:cs="Times New Roman"/>
        </w:rPr>
      </w:pPr>
      <w:r w:rsidRPr="00BE0AE5">
        <w:rPr>
          <w:rFonts w:cs="Times New Roman"/>
        </w:rPr>
        <w:t>Анализ иероглифов по количеству черт, обозначение сходства и различия в написании изученных иероглифов.</w:t>
      </w:r>
    </w:p>
    <w:p w14:paraId="46EB2DA1" w14:textId="77777777" w:rsidR="00416B7C" w:rsidRPr="00BE0AE5" w:rsidRDefault="00416B7C" w:rsidP="00416B7C">
      <w:pPr>
        <w:pStyle w:val="a8"/>
        <w:rPr>
          <w:rFonts w:cs="Times New Roman"/>
        </w:rPr>
      </w:pPr>
      <w:r w:rsidRPr="00BE0AE5">
        <w:rPr>
          <w:rFonts w:cs="Times New Roman"/>
        </w:rPr>
        <w:t xml:space="preserve">Анализ структуры изученных иероглифов, выделение иероглифических ключей, графем и черт, в </w:t>
      </w:r>
      <w:proofErr w:type="spellStart"/>
      <w:r w:rsidRPr="00BE0AE5">
        <w:rPr>
          <w:rFonts w:cs="Times New Roman"/>
        </w:rPr>
        <w:t>фоноидеограммах</w:t>
      </w:r>
      <w:proofErr w:type="spellEnd"/>
      <w:r w:rsidRPr="00BE0AE5">
        <w:rPr>
          <w:rFonts w:cs="Times New Roman"/>
        </w:rPr>
        <w:t xml:space="preserve"> — ключей и </w:t>
      </w:r>
      <w:proofErr w:type="spellStart"/>
      <w:r w:rsidRPr="00BE0AE5">
        <w:rPr>
          <w:rFonts w:cs="Times New Roman"/>
        </w:rPr>
        <w:t>фонетиков</w:t>
      </w:r>
      <w:proofErr w:type="spellEnd"/>
      <w:r w:rsidRPr="00BE0AE5">
        <w:rPr>
          <w:rFonts w:cs="Times New Roman"/>
        </w:rPr>
        <w:t>.</w:t>
      </w:r>
    </w:p>
    <w:p w14:paraId="474249BD" w14:textId="77777777" w:rsidR="00416B7C" w:rsidRPr="00BE0AE5" w:rsidRDefault="00416B7C" w:rsidP="00416B7C">
      <w:pPr>
        <w:pStyle w:val="a8"/>
        <w:rPr>
          <w:rFonts w:cs="Times New Roman"/>
        </w:rPr>
      </w:pPr>
      <w:r w:rsidRPr="00BE0AE5">
        <w:rPr>
          <w:rFonts w:cs="Times New Roman"/>
        </w:rPr>
        <w:t>Распознавание в иероглифическом тексте знакомых иероглифических знаков, в том числе в новых сочетаниях, умение читать и записывать данные знаки.</w:t>
      </w:r>
    </w:p>
    <w:p w14:paraId="55139FBD" w14:textId="77777777" w:rsidR="00416B7C" w:rsidRPr="00BE0AE5" w:rsidRDefault="00416B7C" w:rsidP="00416B7C">
      <w:pPr>
        <w:pStyle w:val="a8"/>
        <w:rPr>
          <w:rFonts w:cs="Times New Roman"/>
        </w:rPr>
      </w:pPr>
      <w:r w:rsidRPr="00BE0AE5">
        <w:rPr>
          <w:rFonts w:cs="Times New Roman"/>
        </w:rPr>
        <w:lastRenderedPageBreak/>
        <w:t>Чтение печатных и рукописных текстов, записанных современным иероглифическим письмом, содержащих изученные иероглифы.</w:t>
      </w:r>
    </w:p>
    <w:p w14:paraId="6CE40BD2" w14:textId="77777777" w:rsidR="00416B7C" w:rsidRPr="00BE0AE5" w:rsidRDefault="00416B7C" w:rsidP="00416B7C">
      <w:pPr>
        <w:pStyle w:val="a8"/>
        <w:rPr>
          <w:rFonts w:cs="Times New Roman"/>
        </w:rPr>
      </w:pPr>
      <w:r w:rsidRPr="00BE0AE5">
        <w:rPr>
          <w:rFonts w:cs="Times New Roman"/>
        </w:rPr>
        <w:t>Написание услышанного текста в пределах изученной лексики в иероглифике и пиньинь.</w:t>
      </w:r>
    </w:p>
    <w:p w14:paraId="03A6624A" w14:textId="77777777" w:rsidR="00416B7C" w:rsidRPr="00BE0AE5" w:rsidRDefault="00416B7C" w:rsidP="00416B7C">
      <w:pPr>
        <w:pStyle w:val="a8"/>
        <w:rPr>
          <w:rFonts w:cs="Times New Roman"/>
        </w:rPr>
      </w:pPr>
      <w:r w:rsidRPr="00BE0AE5">
        <w:rPr>
          <w:rFonts w:cs="Times New Roman"/>
        </w:rPr>
        <w:t>Транскрибирование изученных слов, записанных иероглификой, в системе пиньинь.</w:t>
      </w:r>
    </w:p>
    <w:p w14:paraId="2115730C" w14:textId="77777777" w:rsidR="00416B7C" w:rsidRPr="00BE0AE5" w:rsidRDefault="00416B7C" w:rsidP="00416B7C">
      <w:pPr>
        <w:pStyle w:val="a8"/>
        <w:rPr>
          <w:rFonts w:cs="Times New Roman"/>
        </w:rPr>
      </w:pPr>
      <w:r w:rsidRPr="00BE0AE5">
        <w:rPr>
          <w:rFonts w:cs="Times New Roman"/>
        </w:rPr>
        <w:t>Расстановка знаков тонов в тексте, записанном иероглификой и пиньинь.</w:t>
      </w:r>
    </w:p>
    <w:p w14:paraId="4EEB55BF" w14:textId="77777777" w:rsidR="00416B7C" w:rsidRPr="00BE0AE5" w:rsidRDefault="00416B7C" w:rsidP="00416B7C">
      <w:pPr>
        <w:pStyle w:val="a8"/>
        <w:rPr>
          <w:rFonts w:cs="Times New Roman"/>
        </w:rPr>
      </w:pPr>
      <w:r w:rsidRPr="00BE0AE5">
        <w:rPr>
          <w:rFonts w:cs="Times New Roman"/>
        </w:rPr>
        <w:t>Расстановка знаков препинания в предложениях, между однородными членами предложения и в конце предложения.</w:t>
      </w:r>
    </w:p>
    <w:p w14:paraId="354557AE" w14:textId="77777777" w:rsidR="00416B7C" w:rsidRPr="00BE0AE5" w:rsidRDefault="00416B7C" w:rsidP="00416B7C">
      <w:pPr>
        <w:pStyle w:val="a8"/>
        <w:rPr>
          <w:rFonts w:cs="Times New Roman"/>
          <w:spacing w:val="-2"/>
        </w:rPr>
      </w:pPr>
      <w:r w:rsidRPr="00BE0AE5">
        <w:rPr>
          <w:rFonts w:cs="Times New Roman"/>
          <w:spacing w:val="-2"/>
        </w:rPr>
        <w:t>Набор иероглифического текста на компьютере, использование иероглифики при поиске информации в сети Интернет.</w:t>
      </w:r>
    </w:p>
    <w:p w14:paraId="40417924" w14:textId="77777777" w:rsidR="00416B7C" w:rsidRPr="00BE0AE5" w:rsidRDefault="00416B7C" w:rsidP="00416B7C">
      <w:pPr>
        <w:pStyle w:val="a8"/>
        <w:rPr>
          <w:rFonts w:cs="Times New Roman"/>
        </w:rPr>
      </w:pPr>
      <w:r w:rsidRPr="00BE0AE5">
        <w:rPr>
          <w:rFonts w:cs="Times New Roman"/>
        </w:rPr>
        <w:t>Использование иероглифической догадки в случаях выявления незнакомого сочетания иероглифов.</w:t>
      </w:r>
    </w:p>
    <w:p w14:paraId="2AD12622" w14:textId="77777777" w:rsidR="00416B7C" w:rsidRPr="00BE0AE5" w:rsidRDefault="00416B7C" w:rsidP="00416B7C">
      <w:pPr>
        <w:pStyle w:val="a8"/>
        <w:rPr>
          <w:rFonts w:cs="Times New Roman"/>
        </w:rPr>
      </w:pPr>
      <w:r w:rsidRPr="00BE0AE5">
        <w:rPr>
          <w:rFonts w:cs="Times New Roman"/>
        </w:rPr>
        <w:t>Использование иероглифики при создании презентаций и других учебных произведений на компьютере.</w:t>
      </w:r>
    </w:p>
    <w:p w14:paraId="34B0A7D7" w14:textId="77777777" w:rsidR="00416B7C" w:rsidRPr="00BE0AE5" w:rsidRDefault="00416B7C" w:rsidP="00416B7C">
      <w:pPr>
        <w:pStyle w:val="a8"/>
        <w:rPr>
          <w:rFonts w:cs="Times New Roman"/>
        </w:rPr>
      </w:pPr>
      <w:r w:rsidRPr="00BE0AE5">
        <w:rPr>
          <w:rFonts w:cs="Times New Roman"/>
        </w:rPr>
        <w:t xml:space="preserve">Чтение некоторых базовых иероглифов, записанных в традиционной форме, </w:t>
      </w:r>
      <w:proofErr w:type="spellStart"/>
      <w:r w:rsidRPr="00BE0AE5">
        <w:rPr>
          <w:rFonts w:cs="Times New Roman"/>
        </w:rPr>
        <w:t>применяемои</w:t>
      </w:r>
      <w:proofErr w:type="spellEnd"/>
      <w:r w:rsidRPr="00BE0AE5">
        <w:rPr>
          <w:rFonts w:cs="Times New Roman"/>
        </w:rPr>
        <w:t xml:space="preserve">̆ в Гонконге, на </w:t>
      </w:r>
      <w:proofErr w:type="spellStart"/>
      <w:r w:rsidRPr="00BE0AE5">
        <w:rPr>
          <w:rFonts w:cs="Times New Roman"/>
        </w:rPr>
        <w:t>Тайване</w:t>
      </w:r>
      <w:proofErr w:type="spellEnd"/>
      <w:r w:rsidRPr="00BE0AE5">
        <w:rPr>
          <w:rFonts w:cs="Times New Roman"/>
        </w:rPr>
        <w:t xml:space="preserve"> и в Сингапуре.</w:t>
      </w:r>
    </w:p>
    <w:p w14:paraId="7823B380" w14:textId="77777777" w:rsidR="00416B7C" w:rsidRPr="00BE0AE5" w:rsidRDefault="00416B7C" w:rsidP="00416B7C">
      <w:pPr>
        <w:pStyle w:val="a8"/>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14:paraId="0CAA31E2" w14:textId="77777777" w:rsidR="00416B7C" w:rsidRPr="00BE0AE5" w:rsidRDefault="00416B7C" w:rsidP="00416B7C">
      <w:pPr>
        <w:pStyle w:val="52"/>
        <w:rPr>
          <w:rFonts w:cs="Times New Roman"/>
        </w:rPr>
      </w:pPr>
      <w:r w:rsidRPr="00BE0AE5">
        <w:rPr>
          <w:rFonts w:cs="Times New Roman"/>
        </w:rPr>
        <w:t>Лексическая сторона речи</w:t>
      </w:r>
    </w:p>
    <w:p w14:paraId="784872A8" w14:textId="77777777" w:rsidR="00416B7C" w:rsidRPr="00BE0AE5" w:rsidRDefault="00416B7C" w:rsidP="00416B7C">
      <w:pPr>
        <w:pStyle w:val="a8"/>
        <w:rPr>
          <w:rFonts w:cs="Times New Roman"/>
        </w:rPr>
      </w:pPr>
      <w:r w:rsidRPr="00BE0AE5">
        <w:rPr>
          <w:rFonts w:cs="Times New Roman"/>
        </w:rPr>
        <w:t>Распознавание в звучащем и письменном тексте изученных лексических единиц и употребление в устной и письменной речи изученных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0E6382C8" w14:textId="77777777" w:rsidR="00416B7C" w:rsidRPr="00BE0AE5" w:rsidRDefault="00416B7C" w:rsidP="00416B7C">
      <w:pPr>
        <w:pStyle w:val="a8"/>
        <w:rPr>
          <w:rFonts w:cs="Times New Roman"/>
        </w:rPr>
      </w:pPr>
      <w:r w:rsidRPr="00BE0AE5">
        <w:rPr>
          <w:rFonts w:cs="Times New Roman"/>
        </w:rPr>
        <w:t>Распознавание и употребление в речи распространенных реплик-клише речевого этикета, наиболее характерных для культуры Китая и других стран изучаемого языка.</w:t>
      </w:r>
    </w:p>
    <w:p w14:paraId="1A9CEDED" w14:textId="77777777" w:rsidR="00416B7C" w:rsidRPr="00BE0AE5" w:rsidRDefault="00416B7C" w:rsidP="00416B7C">
      <w:pPr>
        <w:pStyle w:val="a8"/>
        <w:rPr>
          <w:rFonts w:cs="Times New Roman"/>
        </w:rPr>
      </w:pPr>
      <w:r w:rsidRPr="00BE0AE5">
        <w:rPr>
          <w:rFonts w:cs="Times New Roman"/>
        </w:rPr>
        <w:t>Распознавание и употребление в речи ряда интернациональных лексических единиц.</w:t>
      </w:r>
    </w:p>
    <w:p w14:paraId="11606A94" w14:textId="77777777" w:rsidR="00416B7C" w:rsidRPr="00BE0AE5" w:rsidRDefault="00416B7C" w:rsidP="00416B7C">
      <w:pPr>
        <w:pStyle w:val="a8"/>
        <w:rPr>
          <w:rFonts w:cs="Times New Roman"/>
        </w:rPr>
      </w:pPr>
      <w:r w:rsidRPr="00BE0AE5">
        <w:rPr>
          <w:rFonts w:cs="Times New Roman"/>
        </w:rPr>
        <w:t xml:space="preserve">Понимание смысловых особенностей изученных лексических единиц и употребление слов в соответствии с нормами </w:t>
      </w:r>
      <w:proofErr w:type="spellStart"/>
      <w:r w:rsidRPr="00BE0AE5">
        <w:rPr>
          <w:rFonts w:cs="Times New Roman"/>
        </w:rPr>
        <w:t>лексическои</w:t>
      </w:r>
      <w:proofErr w:type="spellEnd"/>
      <w:r w:rsidRPr="00BE0AE5">
        <w:rPr>
          <w:rFonts w:cs="Times New Roman"/>
        </w:rPr>
        <w:t>̆ сочетаемости.</w:t>
      </w:r>
    </w:p>
    <w:p w14:paraId="3AE55C33" w14:textId="77777777" w:rsidR="00416B7C" w:rsidRPr="00BE0AE5" w:rsidRDefault="00416B7C" w:rsidP="00416B7C">
      <w:pPr>
        <w:pStyle w:val="a8"/>
        <w:rPr>
          <w:rFonts w:cs="Times New Roman"/>
        </w:rPr>
      </w:pPr>
      <w:r w:rsidRPr="00BE0AE5">
        <w:rPr>
          <w:rFonts w:cs="Times New Roman"/>
        </w:rPr>
        <w:t>Распознавание и употребление в соответствии с правилами грамматики, речевых оборотов и рамочных конструкций, служащих для формирования сложных предложений.</w:t>
      </w:r>
    </w:p>
    <w:p w14:paraId="0C0EDF5B" w14:textId="77777777" w:rsidR="00416B7C" w:rsidRPr="00BE0AE5" w:rsidRDefault="00416B7C" w:rsidP="00416B7C">
      <w:pPr>
        <w:pStyle w:val="a8"/>
        <w:rPr>
          <w:rFonts w:cs="Times New Roman"/>
        </w:rPr>
      </w:pPr>
      <w:r w:rsidRPr="00BE0AE5">
        <w:rPr>
          <w:rFonts w:cs="Times New Roman"/>
          <w:spacing w:val="-1"/>
        </w:rPr>
        <w:t>Распознавание и употребление в соответствии с правилами грамматики, конструкций сравнения, уподобления, категорического утверждения и отрицания, предложений пассивного строя.</w:t>
      </w:r>
    </w:p>
    <w:p w14:paraId="319B5CD5" w14:textId="77777777" w:rsidR="00416B7C" w:rsidRPr="00BE0AE5" w:rsidRDefault="00416B7C" w:rsidP="00416B7C">
      <w:pPr>
        <w:pStyle w:val="a8"/>
        <w:rPr>
          <w:rFonts w:cs="Times New Roman"/>
          <w:spacing w:val="-3"/>
        </w:rPr>
      </w:pPr>
      <w:r w:rsidRPr="00BE0AE5">
        <w:rPr>
          <w:rFonts w:cs="Times New Roman"/>
          <w:spacing w:val="-3"/>
        </w:rPr>
        <w:lastRenderedPageBreak/>
        <w:t>Использование в соответствии с правилами грамматики лексических единиц, обозначающих меры длины, веса и объема.</w:t>
      </w:r>
    </w:p>
    <w:p w14:paraId="304528C1" w14:textId="77777777" w:rsidR="00416B7C" w:rsidRPr="00BE0AE5" w:rsidRDefault="00416B7C" w:rsidP="00416B7C">
      <w:pPr>
        <w:pStyle w:val="a8"/>
        <w:rPr>
          <w:rFonts w:cs="Times New Roman"/>
        </w:rPr>
      </w:pPr>
      <w:r w:rsidRPr="00BE0AE5">
        <w:rPr>
          <w:rFonts w:cs="Times New Roman"/>
        </w:rPr>
        <w:t>Использование языковой, в том числе контекстуальной, догадки в процессе чтения и аудирования.</w:t>
      </w:r>
    </w:p>
    <w:p w14:paraId="683931A1" w14:textId="77777777" w:rsidR="00416B7C" w:rsidRPr="00BE0AE5" w:rsidRDefault="00416B7C" w:rsidP="00416B7C">
      <w:pPr>
        <w:pStyle w:val="a8"/>
        <w:rPr>
          <w:rFonts w:cs="Times New Roman"/>
        </w:rPr>
      </w:pPr>
      <w:r w:rsidRPr="00BE0AE5">
        <w:rPr>
          <w:rFonts w:cs="Times New Roman"/>
        </w:rPr>
        <w:t>Использовать в речи некоторые идиомы в соответствии с коммуникативной ситуацией.</w:t>
      </w:r>
    </w:p>
    <w:p w14:paraId="7531CC32" w14:textId="77777777" w:rsidR="00416B7C" w:rsidRPr="00BE0AE5" w:rsidRDefault="00416B7C" w:rsidP="00416B7C">
      <w:pPr>
        <w:pStyle w:val="52"/>
        <w:spacing w:before="57"/>
        <w:rPr>
          <w:rFonts w:cs="Times New Roman"/>
        </w:rPr>
      </w:pPr>
      <w:r w:rsidRPr="00BE0AE5">
        <w:rPr>
          <w:rFonts w:cs="Times New Roman"/>
        </w:rPr>
        <w:t>Грамматическая сторона речи</w:t>
      </w:r>
    </w:p>
    <w:p w14:paraId="12738AC9" w14:textId="77777777" w:rsidR="00416B7C" w:rsidRPr="00BE0AE5" w:rsidRDefault="00416B7C" w:rsidP="00416B7C">
      <w:pPr>
        <w:pStyle w:val="a8"/>
        <w:rPr>
          <w:rFonts w:cs="Times New Roman"/>
        </w:rPr>
      </w:pPr>
      <w:r w:rsidRPr="00BE0AE5">
        <w:rPr>
          <w:rFonts w:cs="Times New Roman"/>
        </w:rPr>
        <w:t>Распознавание и употребление в речи:</w:t>
      </w:r>
    </w:p>
    <w:p w14:paraId="759FF4CB" w14:textId="77777777" w:rsidR="00416B7C" w:rsidRPr="00BE0AE5" w:rsidRDefault="00416B7C" w:rsidP="00416B7C">
      <w:pPr>
        <w:pStyle w:val="a2"/>
        <w:rPr>
          <w:rFonts w:cs="Times New Roman"/>
          <w:spacing w:val="-3"/>
        </w:rPr>
      </w:pPr>
      <w:r w:rsidRPr="00BE0AE5">
        <w:rPr>
          <w:rFonts w:cs="Times New Roman"/>
          <w:spacing w:val="-3"/>
        </w:rPr>
        <w:t xml:space="preserve">различных коммуникативных типов предложений: повествовательных (утвердительных и отрицательных), вопросительных (общего вопроса с частицей </w:t>
      </w:r>
      <w:r w:rsidRPr="00BE0AE5">
        <w:rPr>
          <w:rStyle w:val="af1"/>
          <w:rFonts w:ascii="Times New Roman" w:cs="Times New Roman"/>
          <w:spacing w:val="-3"/>
        </w:rPr>
        <w:t>吗</w:t>
      </w:r>
      <w:r w:rsidRPr="00BE0AE5">
        <w:rPr>
          <w:rFonts w:cs="Times New Roman"/>
          <w:spacing w:val="-3"/>
        </w:rPr>
        <w:t xml:space="preserve"> и в утвердительно-отрицательной форме, специального вопроса с вопросительными местоимениями), побудительных, восклицательных;</w:t>
      </w:r>
    </w:p>
    <w:p w14:paraId="147EFD4B" w14:textId="77777777" w:rsidR="00416B7C" w:rsidRPr="00BE0AE5" w:rsidRDefault="00416B7C" w:rsidP="00416B7C">
      <w:pPr>
        <w:pStyle w:val="a2"/>
        <w:rPr>
          <w:rFonts w:cs="Times New Roman"/>
        </w:rPr>
      </w:pPr>
      <w:r w:rsidRPr="00BE0AE5">
        <w:rPr>
          <w:rFonts w:cs="Times New Roman"/>
        </w:rPr>
        <w:t>нераспространённых и распространённых простых предложений;</w:t>
      </w:r>
    </w:p>
    <w:p w14:paraId="66C7EF4D" w14:textId="77777777" w:rsidR="00416B7C" w:rsidRPr="00BE0AE5" w:rsidRDefault="00416B7C" w:rsidP="00416B7C">
      <w:pPr>
        <w:pStyle w:val="a2"/>
        <w:rPr>
          <w:rFonts w:cs="Times New Roman"/>
        </w:rPr>
      </w:pPr>
      <w:r w:rsidRPr="00BE0AE5">
        <w:rPr>
          <w:rFonts w:cs="Times New Roman"/>
        </w:rPr>
        <w:t xml:space="preserve">предложений с именным сказуемым со связкой </w:t>
      </w:r>
      <w:r w:rsidRPr="00BE0AE5">
        <w:rPr>
          <w:rStyle w:val="af1"/>
          <w:rFonts w:ascii="Times New Roman" w:cs="Times New Roman"/>
        </w:rPr>
        <w:t>是</w:t>
      </w:r>
      <w:r w:rsidRPr="00BE0AE5">
        <w:rPr>
          <w:rFonts w:cs="Times New Roman"/>
        </w:rPr>
        <w:t xml:space="preserve"> и без связки </w:t>
      </w:r>
      <w:r w:rsidRPr="00BE0AE5">
        <w:rPr>
          <w:rStyle w:val="af1"/>
          <w:rFonts w:ascii="Times New Roman" w:cs="Times New Roman"/>
        </w:rPr>
        <w:t>是</w:t>
      </w:r>
      <w:r w:rsidRPr="00BE0AE5">
        <w:rPr>
          <w:rFonts w:cs="Times New Roman"/>
        </w:rPr>
        <w:t>;</w:t>
      </w:r>
    </w:p>
    <w:p w14:paraId="1F343AA3" w14:textId="77777777" w:rsidR="00416B7C" w:rsidRPr="00BE0AE5" w:rsidRDefault="00416B7C" w:rsidP="00416B7C">
      <w:pPr>
        <w:pStyle w:val="a2"/>
        <w:rPr>
          <w:rFonts w:cs="Times New Roman"/>
        </w:rPr>
      </w:pPr>
      <w:r w:rsidRPr="00BE0AE5">
        <w:rPr>
          <w:rFonts w:cs="Times New Roman"/>
        </w:rPr>
        <w:t>предложений с качественным сказуемым, приветственных фраз с качественным сказуемым;</w:t>
      </w:r>
    </w:p>
    <w:p w14:paraId="31BA34A4" w14:textId="77777777" w:rsidR="00416B7C" w:rsidRPr="00BE0AE5" w:rsidRDefault="00416B7C" w:rsidP="00416B7C">
      <w:pPr>
        <w:pStyle w:val="a2"/>
        <w:rPr>
          <w:rFonts w:cs="Times New Roman"/>
        </w:rPr>
      </w:pPr>
      <w:r w:rsidRPr="00BE0AE5">
        <w:rPr>
          <w:rFonts w:cs="Times New Roman"/>
        </w:rPr>
        <w:t>предложений с простым глагольным сказуемым;</w:t>
      </w:r>
    </w:p>
    <w:p w14:paraId="4F823E9C" w14:textId="77777777" w:rsidR="00416B7C" w:rsidRPr="00BE0AE5" w:rsidRDefault="00416B7C" w:rsidP="00416B7C">
      <w:pPr>
        <w:pStyle w:val="a2"/>
        <w:rPr>
          <w:rFonts w:cs="Times New Roman"/>
        </w:rPr>
      </w:pPr>
      <w:r w:rsidRPr="00BE0AE5">
        <w:rPr>
          <w:rFonts w:cs="Times New Roman"/>
        </w:rPr>
        <w:t>предложений с глагольным сказуемым, принимающих двойное дополнение;</w:t>
      </w:r>
    </w:p>
    <w:p w14:paraId="52A8C801" w14:textId="77777777" w:rsidR="00416B7C" w:rsidRPr="00BE0AE5" w:rsidRDefault="00416B7C" w:rsidP="00416B7C">
      <w:pPr>
        <w:pStyle w:val="a2"/>
        <w:rPr>
          <w:rFonts w:cs="Times New Roman"/>
        </w:rPr>
      </w:pPr>
      <w:r w:rsidRPr="00BE0AE5">
        <w:rPr>
          <w:rFonts w:cs="Times New Roman"/>
        </w:rPr>
        <w:t xml:space="preserve">предложений с глагольным сказуемым, принимающих прямое дополнение и дополнительный элемент результата с инфиксом </w:t>
      </w:r>
      <w:r w:rsidRPr="00BE0AE5">
        <w:rPr>
          <w:rStyle w:val="af1"/>
          <w:rFonts w:ascii="Times New Roman" w:cs="Times New Roman"/>
        </w:rPr>
        <w:t>得</w:t>
      </w:r>
      <w:r w:rsidRPr="00BE0AE5">
        <w:rPr>
          <w:rFonts w:cs="Times New Roman"/>
        </w:rPr>
        <w:t>;</w:t>
      </w:r>
    </w:p>
    <w:p w14:paraId="300DA655" w14:textId="77777777" w:rsidR="00416B7C" w:rsidRPr="00BE0AE5" w:rsidRDefault="00416B7C" w:rsidP="00416B7C">
      <w:pPr>
        <w:pStyle w:val="a2"/>
        <w:rPr>
          <w:rFonts w:cs="Times New Roman"/>
        </w:rPr>
      </w:pPr>
      <w:r w:rsidRPr="00BE0AE5">
        <w:rPr>
          <w:rFonts w:cs="Times New Roman"/>
        </w:rPr>
        <w:t xml:space="preserve">предложений наличия и обладания со сказуемым, выраженным глаголом </w:t>
      </w:r>
      <w:r w:rsidRPr="00BE0AE5">
        <w:rPr>
          <w:rStyle w:val="af1"/>
          <w:rFonts w:ascii="Times New Roman" w:cs="Times New Roman"/>
        </w:rPr>
        <w:t>有</w:t>
      </w:r>
      <w:r w:rsidRPr="00BE0AE5">
        <w:rPr>
          <w:rFonts w:cs="Times New Roman"/>
        </w:rPr>
        <w:t>;</w:t>
      </w:r>
    </w:p>
    <w:p w14:paraId="16B2C7CC" w14:textId="77777777" w:rsidR="00416B7C" w:rsidRPr="00BE0AE5" w:rsidRDefault="00416B7C" w:rsidP="00416B7C">
      <w:pPr>
        <w:pStyle w:val="a2"/>
        <w:rPr>
          <w:rFonts w:cs="Times New Roman"/>
        </w:rPr>
      </w:pPr>
      <w:r w:rsidRPr="00BE0AE5">
        <w:rPr>
          <w:rFonts w:cs="Times New Roman"/>
        </w:rPr>
        <w:t>восклицательного предложения по форме «</w:t>
      </w:r>
      <w:r w:rsidRPr="00BE0AE5">
        <w:rPr>
          <w:rStyle w:val="af1"/>
          <w:rFonts w:ascii="Times New Roman" w:cs="Times New Roman"/>
        </w:rPr>
        <w:t>太</w:t>
      </w:r>
      <w:r w:rsidRPr="00BE0AE5">
        <w:rPr>
          <w:rFonts w:cs="Times New Roman"/>
        </w:rPr>
        <w:t>……</w:t>
      </w:r>
      <w:r w:rsidRPr="00BE0AE5">
        <w:rPr>
          <w:rStyle w:val="af1"/>
          <w:rFonts w:ascii="Times New Roman" w:cs="Times New Roman"/>
        </w:rPr>
        <w:t>了</w:t>
      </w:r>
      <w:r w:rsidRPr="00BE0AE5">
        <w:rPr>
          <w:rFonts w:cs="Times New Roman"/>
        </w:rPr>
        <w:t xml:space="preserve">!» (с наречиями </w:t>
      </w:r>
      <w:r w:rsidRPr="00BE0AE5">
        <w:rPr>
          <w:rStyle w:val="af1"/>
          <w:rFonts w:ascii="Times New Roman" w:cs="Times New Roman"/>
        </w:rPr>
        <w:t>多</w:t>
      </w:r>
      <w:r w:rsidRPr="00BE0AE5">
        <w:rPr>
          <w:rFonts w:cs="Times New Roman"/>
        </w:rPr>
        <w:t xml:space="preserve">, </w:t>
      </w:r>
      <w:r w:rsidRPr="00BE0AE5">
        <w:rPr>
          <w:rStyle w:val="af1"/>
          <w:rFonts w:ascii="Times New Roman" w:cs="Times New Roman"/>
        </w:rPr>
        <w:t>太</w:t>
      </w:r>
      <w:r w:rsidRPr="00BE0AE5">
        <w:rPr>
          <w:rFonts w:cs="Times New Roman"/>
        </w:rPr>
        <w:t xml:space="preserve">, </w:t>
      </w:r>
      <w:r w:rsidRPr="00BE0AE5">
        <w:rPr>
          <w:rStyle w:val="af1"/>
          <w:rFonts w:ascii="Times New Roman" w:cs="Times New Roman"/>
        </w:rPr>
        <w:t>真</w:t>
      </w:r>
      <w:r w:rsidRPr="00BE0AE5">
        <w:rPr>
          <w:rFonts w:cs="Times New Roman"/>
        </w:rPr>
        <w:t xml:space="preserve">, </w:t>
      </w:r>
      <w:r w:rsidRPr="00BE0AE5">
        <w:rPr>
          <w:rStyle w:val="af1"/>
          <w:rFonts w:ascii="Times New Roman" w:cs="Times New Roman"/>
        </w:rPr>
        <w:t>好</w:t>
      </w:r>
      <w:r w:rsidRPr="00BE0AE5">
        <w:rPr>
          <w:rFonts w:cs="Times New Roman"/>
        </w:rPr>
        <w:t xml:space="preserve"> и фразовыми частицами </w:t>
      </w:r>
      <w:r w:rsidRPr="00BE0AE5">
        <w:rPr>
          <w:rStyle w:val="af1"/>
          <w:rFonts w:ascii="Times New Roman" w:cs="Times New Roman"/>
        </w:rPr>
        <w:t>了</w:t>
      </w:r>
      <w:r w:rsidRPr="00BE0AE5">
        <w:rPr>
          <w:rFonts w:cs="Times New Roman"/>
        </w:rPr>
        <w:t xml:space="preserve">, </w:t>
      </w:r>
      <w:r w:rsidRPr="00BE0AE5">
        <w:rPr>
          <w:rStyle w:val="af1"/>
          <w:rFonts w:ascii="Times New Roman" w:cs="Times New Roman"/>
        </w:rPr>
        <w:t>啊</w:t>
      </w:r>
      <w:r w:rsidRPr="00BE0AE5">
        <w:rPr>
          <w:rFonts w:cs="Times New Roman"/>
        </w:rPr>
        <w:t xml:space="preserve">, </w:t>
      </w:r>
      <w:r w:rsidRPr="00BE0AE5">
        <w:rPr>
          <w:rStyle w:val="af1"/>
          <w:rFonts w:ascii="Times New Roman" w:cs="Times New Roman"/>
        </w:rPr>
        <w:t>啦</w:t>
      </w:r>
      <w:r w:rsidRPr="00BE0AE5">
        <w:rPr>
          <w:rFonts w:cs="Times New Roman"/>
        </w:rPr>
        <w:t>);</w:t>
      </w:r>
    </w:p>
    <w:p w14:paraId="63A7AA6F" w14:textId="77777777" w:rsidR="00416B7C" w:rsidRPr="00BE0AE5" w:rsidRDefault="00416B7C" w:rsidP="00416B7C">
      <w:pPr>
        <w:pStyle w:val="a2"/>
        <w:rPr>
          <w:rFonts w:cs="Times New Roman"/>
        </w:rPr>
      </w:pPr>
      <w:r w:rsidRPr="00BE0AE5">
        <w:rPr>
          <w:rFonts w:cs="Times New Roman"/>
        </w:rPr>
        <w:t>последовательно-связанных предложений;</w:t>
      </w:r>
    </w:p>
    <w:p w14:paraId="32424F8C" w14:textId="77777777" w:rsidR="00416B7C" w:rsidRPr="00BE0AE5" w:rsidRDefault="00416B7C" w:rsidP="00416B7C">
      <w:pPr>
        <w:pStyle w:val="a2"/>
        <w:rPr>
          <w:rStyle w:val="aa"/>
          <w:rFonts w:cs="Times New Roman"/>
        </w:rPr>
      </w:pPr>
      <w:r w:rsidRPr="00BE0AE5">
        <w:rPr>
          <w:rStyle w:val="aa"/>
          <w:rFonts w:cs="Times New Roman"/>
        </w:rPr>
        <w:t xml:space="preserve">предложений пассивного строя (с предлогом </w:t>
      </w:r>
      <w:r w:rsidRPr="00BE0AE5">
        <w:rPr>
          <w:rStyle w:val="af1"/>
          <w:rFonts w:ascii="Times New Roman" w:cs="Times New Roman"/>
        </w:rPr>
        <w:t>被</w:t>
      </w:r>
      <w:r w:rsidRPr="00BE0AE5">
        <w:rPr>
          <w:rStyle w:val="aa"/>
          <w:rFonts w:cs="Times New Roman"/>
        </w:rPr>
        <w:t>);</w:t>
      </w:r>
    </w:p>
    <w:p w14:paraId="34F284ED" w14:textId="77777777" w:rsidR="00416B7C" w:rsidRPr="00BE0AE5" w:rsidRDefault="00416B7C" w:rsidP="00416B7C">
      <w:pPr>
        <w:pStyle w:val="a2"/>
        <w:rPr>
          <w:rFonts w:cs="Times New Roman"/>
        </w:rPr>
      </w:pPr>
      <w:r w:rsidRPr="00BE0AE5">
        <w:rPr>
          <w:rFonts w:cs="Times New Roman"/>
        </w:rPr>
        <w:t>субъектно-предикативной структуры/глагольного словосочетания в роли подлежащего;</w:t>
      </w:r>
    </w:p>
    <w:p w14:paraId="56E2547C" w14:textId="77777777" w:rsidR="00416B7C" w:rsidRPr="00BE0AE5" w:rsidRDefault="00416B7C" w:rsidP="00416B7C">
      <w:pPr>
        <w:pStyle w:val="a2"/>
        <w:rPr>
          <w:rFonts w:cs="Times New Roman"/>
        </w:rPr>
      </w:pPr>
      <w:r w:rsidRPr="00BE0AE5">
        <w:rPr>
          <w:rFonts w:cs="Times New Roman"/>
        </w:rPr>
        <w:t xml:space="preserve">фраз, выражающих приветствие и прощание, благодарность и ответ на нее, предложение/приглашение и ответ на него, одобрение и комплименты; фраз, выражающих просьбу, с глаголом </w:t>
      </w:r>
      <w:r w:rsidRPr="00BE0AE5">
        <w:rPr>
          <w:rStyle w:val="af1"/>
          <w:rFonts w:ascii="Times New Roman" w:cs="Times New Roman"/>
        </w:rPr>
        <w:t>请</w:t>
      </w:r>
      <w:r w:rsidRPr="00BE0AE5">
        <w:rPr>
          <w:rFonts w:cs="Times New Roman"/>
        </w:rPr>
        <w:t>;</w:t>
      </w:r>
    </w:p>
    <w:p w14:paraId="43CFF176" w14:textId="77777777" w:rsidR="00416B7C" w:rsidRPr="00BE0AE5" w:rsidRDefault="00416B7C" w:rsidP="00416B7C">
      <w:pPr>
        <w:pStyle w:val="a2"/>
        <w:rPr>
          <w:rFonts w:cs="Times New Roman"/>
        </w:rPr>
      </w:pPr>
      <w:r w:rsidRPr="00BE0AE5">
        <w:rPr>
          <w:rFonts w:cs="Times New Roman"/>
        </w:rPr>
        <w:t xml:space="preserve">личных местоимений (в единственном и множественном числах с использованием суффикса </w:t>
      </w:r>
      <w:r w:rsidRPr="00BE0AE5">
        <w:rPr>
          <w:rStyle w:val="af1"/>
          <w:rFonts w:ascii="Times New Roman" w:cs="Times New Roman"/>
        </w:rPr>
        <w:t>们</w:t>
      </w:r>
      <w:r w:rsidRPr="00BE0AE5">
        <w:rPr>
          <w:rFonts w:cs="Times New Roman"/>
        </w:rPr>
        <w:t>);</w:t>
      </w:r>
    </w:p>
    <w:p w14:paraId="1B6F2299" w14:textId="77777777" w:rsidR="00416B7C" w:rsidRPr="00BE0AE5" w:rsidRDefault="00416B7C" w:rsidP="00416B7C">
      <w:pPr>
        <w:pStyle w:val="a2"/>
        <w:rPr>
          <w:rFonts w:cs="Times New Roman"/>
        </w:rPr>
      </w:pPr>
      <w:r w:rsidRPr="00BE0AE5">
        <w:rPr>
          <w:rFonts w:cs="Times New Roman"/>
        </w:rPr>
        <w:t>притяжательных местоимений;</w:t>
      </w:r>
    </w:p>
    <w:p w14:paraId="118EFC2F" w14:textId="77777777" w:rsidR="00416B7C" w:rsidRPr="00BE0AE5" w:rsidRDefault="00416B7C" w:rsidP="00416B7C">
      <w:pPr>
        <w:pStyle w:val="a2"/>
        <w:rPr>
          <w:rFonts w:cs="Times New Roman"/>
        </w:rPr>
      </w:pPr>
      <w:r w:rsidRPr="00BE0AE5">
        <w:rPr>
          <w:rFonts w:cs="Times New Roman"/>
        </w:rPr>
        <w:t>вопросительных местоимений (</w:t>
      </w:r>
      <w:r w:rsidRPr="00BE0AE5">
        <w:rPr>
          <w:rStyle w:val="af1"/>
          <w:rFonts w:ascii="Times New Roman" w:cs="Times New Roman"/>
        </w:rPr>
        <w:t>谁</w:t>
      </w:r>
      <w:r w:rsidRPr="00BE0AE5">
        <w:rPr>
          <w:rFonts w:cs="Times New Roman"/>
        </w:rPr>
        <w:t xml:space="preserve">, </w:t>
      </w:r>
      <w:proofErr w:type="spellStart"/>
      <w:r w:rsidRPr="00BE0AE5">
        <w:rPr>
          <w:rStyle w:val="af1"/>
          <w:rFonts w:ascii="Times New Roman" w:cs="Times New Roman"/>
        </w:rPr>
        <w:t>什么</w:t>
      </w:r>
      <w:proofErr w:type="spellEnd"/>
      <w:r w:rsidRPr="00BE0AE5">
        <w:rPr>
          <w:rFonts w:cs="Times New Roman"/>
        </w:rPr>
        <w:t xml:space="preserve">, </w:t>
      </w:r>
      <w:r w:rsidRPr="00BE0AE5">
        <w:rPr>
          <w:rStyle w:val="af1"/>
          <w:rFonts w:ascii="Times New Roman" w:cs="Times New Roman"/>
        </w:rPr>
        <w:t>哪</w:t>
      </w:r>
      <w:r w:rsidRPr="00BE0AE5">
        <w:rPr>
          <w:rFonts w:cs="Times New Roman"/>
        </w:rPr>
        <w:t xml:space="preserve">, </w:t>
      </w:r>
      <w:r w:rsidRPr="00BE0AE5">
        <w:rPr>
          <w:rStyle w:val="af1"/>
          <w:rFonts w:ascii="Times New Roman" w:cs="Times New Roman"/>
        </w:rPr>
        <w:t>几</w:t>
      </w:r>
      <w:r w:rsidRPr="00BE0AE5">
        <w:rPr>
          <w:rFonts w:cs="Times New Roman"/>
        </w:rPr>
        <w:t xml:space="preserve">, </w:t>
      </w:r>
      <w:proofErr w:type="spellStart"/>
      <w:r w:rsidRPr="00BE0AE5">
        <w:rPr>
          <w:rStyle w:val="af1"/>
          <w:rFonts w:ascii="Times New Roman" w:cs="Times New Roman"/>
        </w:rPr>
        <w:t>多大</w:t>
      </w:r>
      <w:proofErr w:type="spellEnd"/>
      <w:r w:rsidRPr="00BE0AE5">
        <w:rPr>
          <w:rFonts w:cs="Times New Roman"/>
        </w:rPr>
        <w:t xml:space="preserve">, </w:t>
      </w:r>
      <w:proofErr w:type="spellStart"/>
      <w:r w:rsidRPr="00BE0AE5">
        <w:rPr>
          <w:rStyle w:val="af1"/>
          <w:rFonts w:ascii="Times New Roman" w:cs="Times New Roman"/>
        </w:rPr>
        <w:t>多少</w:t>
      </w:r>
      <w:proofErr w:type="spellEnd"/>
      <w:r w:rsidRPr="00BE0AE5">
        <w:rPr>
          <w:rFonts w:cs="Times New Roman"/>
        </w:rPr>
        <w:t xml:space="preserve">, </w:t>
      </w:r>
      <w:proofErr w:type="spellStart"/>
      <w:r w:rsidRPr="00BE0AE5">
        <w:rPr>
          <w:rStyle w:val="af1"/>
          <w:rFonts w:ascii="Times New Roman" w:cs="Times New Roman"/>
        </w:rPr>
        <w:t>怎么样</w:t>
      </w:r>
      <w:proofErr w:type="spellEnd"/>
      <w:r w:rsidRPr="00BE0AE5">
        <w:rPr>
          <w:rFonts w:cs="Times New Roman"/>
        </w:rPr>
        <w:t xml:space="preserve"> (в том числе для запроса оценки), </w:t>
      </w:r>
      <w:proofErr w:type="spellStart"/>
      <w:r w:rsidRPr="00BE0AE5">
        <w:rPr>
          <w:rStyle w:val="af1"/>
          <w:rFonts w:ascii="Times New Roman" w:cs="Times New Roman"/>
        </w:rPr>
        <w:t>为什么</w:t>
      </w:r>
      <w:proofErr w:type="spellEnd"/>
      <w:r w:rsidRPr="00BE0AE5">
        <w:rPr>
          <w:rFonts w:cs="Times New Roman"/>
        </w:rPr>
        <w:t xml:space="preserve">, </w:t>
      </w:r>
      <w:proofErr w:type="spellStart"/>
      <w:r w:rsidRPr="00BE0AE5">
        <w:rPr>
          <w:rStyle w:val="af1"/>
          <w:rFonts w:ascii="Times New Roman" w:cs="Times New Roman"/>
        </w:rPr>
        <w:t>怎么</w:t>
      </w:r>
      <w:proofErr w:type="spellEnd"/>
      <w:r w:rsidRPr="00BE0AE5">
        <w:rPr>
          <w:rFonts w:cs="Times New Roman"/>
        </w:rPr>
        <w:t xml:space="preserve"> (в том числе в значении «почему»));</w:t>
      </w:r>
    </w:p>
    <w:p w14:paraId="356D5E2F" w14:textId="77777777" w:rsidR="00416B7C" w:rsidRPr="00BE0AE5" w:rsidRDefault="00416B7C" w:rsidP="00416B7C">
      <w:pPr>
        <w:pStyle w:val="a2"/>
        <w:rPr>
          <w:rFonts w:cs="Times New Roman"/>
        </w:rPr>
      </w:pPr>
      <w:r w:rsidRPr="00BE0AE5">
        <w:rPr>
          <w:rFonts w:cs="Times New Roman"/>
        </w:rPr>
        <w:lastRenderedPageBreak/>
        <w:t xml:space="preserve">вопросительного притяжательного местоимения </w:t>
      </w:r>
      <w:proofErr w:type="spellStart"/>
      <w:r w:rsidRPr="00BE0AE5">
        <w:rPr>
          <w:rStyle w:val="af1"/>
          <w:rFonts w:ascii="Times New Roman" w:cs="Times New Roman"/>
        </w:rPr>
        <w:t>谁的</w:t>
      </w:r>
      <w:proofErr w:type="spellEnd"/>
      <w:r w:rsidRPr="00BE0AE5">
        <w:rPr>
          <w:rFonts w:cs="Times New Roman"/>
        </w:rPr>
        <w:t>;</w:t>
      </w:r>
    </w:p>
    <w:p w14:paraId="3FC2F303" w14:textId="77777777" w:rsidR="00416B7C" w:rsidRPr="00BE0AE5" w:rsidRDefault="00416B7C" w:rsidP="00416B7C">
      <w:pPr>
        <w:pStyle w:val="a2"/>
        <w:rPr>
          <w:rFonts w:cs="Times New Roman"/>
        </w:rPr>
      </w:pPr>
      <w:r w:rsidRPr="00BE0AE5">
        <w:rPr>
          <w:rFonts w:cs="Times New Roman"/>
        </w:rPr>
        <w:t xml:space="preserve">вопросительного слова </w:t>
      </w:r>
      <w:proofErr w:type="spellStart"/>
      <w:r w:rsidRPr="00BE0AE5">
        <w:rPr>
          <w:rStyle w:val="af1"/>
          <w:rFonts w:ascii="Times New Roman" w:cs="Times New Roman"/>
        </w:rPr>
        <w:t>什么</w:t>
      </w:r>
      <w:proofErr w:type="spellEnd"/>
      <w:r w:rsidRPr="00BE0AE5">
        <w:rPr>
          <w:rFonts w:cs="Times New Roman"/>
        </w:rPr>
        <w:t xml:space="preserve"> в значении «какой» и в роли дополнения;</w:t>
      </w:r>
    </w:p>
    <w:p w14:paraId="34F18DF0" w14:textId="77777777" w:rsidR="00416B7C" w:rsidRPr="00BE0AE5" w:rsidRDefault="00416B7C" w:rsidP="00416B7C">
      <w:pPr>
        <w:pStyle w:val="a2"/>
        <w:rPr>
          <w:rFonts w:cs="Times New Roman"/>
        </w:rPr>
      </w:pPr>
      <w:r w:rsidRPr="00BE0AE5">
        <w:rPr>
          <w:rFonts w:cs="Times New Roman"/>
        </w:rPr>
        <w:t xml:space="preserve">словосочетания </w:t>
      </w:r>
      <w:proofErr w:type="spellStart"/>
      <w:r w:rsidRPr="00BE0AE5">
        <w:rPr>
          <w:rStyle w:val="af1"/>
          <w:rFonts w:ascii="Times New Roman" w:cs="Times New Roman"/>
        </w:rPr>
        <w:t>什么的</w:t>
      </w:r>
      <w:proofErr w:type="spellEnd"/>
      <w:r w:rsidRPr="00BE0AE5">
        <w:rPr>
          <w:rFonts w:cs="Times New Roman"/>
        </w:rPr>
        <w:t>;</w:t>
      </w:r>
    </w:p>
    <w:p w14:paraId="31DEED7B" w14:textId="77777777" w:rsidR="00416B7C" w:rsidRPr="00BE0AE5" w:rsidRDefault="00416B7C" w:rsidP="00416B7C">
      <w:pPr>
        <w:pStyle w:val="a2"/>
        <w:rPr>
          <w:rFonts w:cs="Times New Roman"/>
        </w:rPr>
      </w:pPr>
      <w:r w:rsidRPr="00BE0AE5">
        <w:rPr>
          <w:rFonts w:cs="Times New Roman"/>
        </w:rPr>
        <w:t xml:space="preserve">существительных (в единственном и множественном числах с использованием суффикса </w:t>
      </w:r>
      <w:r w:rsidRPr="00BE0AE5">
        <w:rPr>
          <w:rStyle w:val="af1"/>
          <w:rFonts w:ascii="Times New Roman" w:cs="Times New Roman"/>
        </w:rPr>
        <w:t>们</w:t>
      </w:r>
      <w:r w:rsidRPr="00BE0AE5">
        <w:rPr>
          <w:rFonts w:cs="Times New Roman"/>
        </w:rPr>
        <w:t>);</w:t>
      </w:r>
    </w:p>
    <w:p w14:paraId="5049517D" w14:textId="77777777" w:rsidR="00416B7C" w:rsidRPr="00BE0AE5" w:rsidRDefault="00416B7C" w:rsidP="00416B7C">
      <w:pPr>
        <w:pStyle w:val="a2"/>
        <w:rPr>
          <w:rFonts w:cs="Times New Roman"/>
        </w:rPr>
      </w:pPr>
      <w:r w:rsidRPr="00BE0AE5">
        <w:rPr>
          <w:rFonts w:cs="Times New Roman"/>
        </w:rPr>
        <w:t>принципов конверсионной омонимии в китайском языке</w:t>
      </w:r>
      <w:r w:rsidR="00571787" w:rsidRPr="00BE0AE5">
        <w:rPr>
          <w:rFonts w:cs="Times New Roman"/>
        </w:rPr>
        <w:t xml:space="preserve"> </w:t>
      </w:r>
      <w:r w:rsidRPr="00BE0AE5">
        <w:rPr>
          <w:rFonts w:cs="Times New Roman"/>
        </w:rPr>
        <w:t>(</w:t>
      </w:r>
      <w:proofErr w:type="spellStart"/>
      <w:r w:rsidRPr="00BE0AE5">
        <w:rPr>
          <w:rStyle w:val="af1"/>
          <w:rFonts w:ascii="Times New Roman" w:cs="Times New Roman"/>
        </w:rPr>
        <w:t>爱好</w:t>
      </w:r>
      <w:proofErr w:type="spellEnd"/>
      <w:r w:rsidRPr="00BE0AE5">
        <w:rPr>
          <w:rStyle w:val="af1"/>
          <w:rFonts w:ascii="Times New Roman" w:cs="Times New Roman"/>
        </w:rPr>
        <w:t xml:space="preserve"> </w:t>
      </w:r>
      <w:r w:rsidRPr="00BE0AE5">
        <w:rPr>
          <w:rFonts w:cs="Times New Roman"/>
        </w:rPr>
        <w:t>и др.);</w:t>
      </w:r>
    </w:p>
    <w:p w14:paraId="27C7FF07" w14:textId="77777777" w:rsidR="00416B7C" w:rsidRPr="00BE0AE5" w:rsidRDefault="00416B7C" w:rsidP="00416B7C">
      <w:pPr>
        <w:pStyle w:val="a2"/>
        <w:rPr>
          <w:rFonts w:cs="Times New Roman"/>
        </w:rPr>
      </w:pPr>
      <w:r w:rsidRPr="00BE0AE5">
        <w:rPr>
          <w:rFonts w:cs="Times New Roman"/>
        </w:rPr>
        <w:t xml:space="preserve">определительного служебного слова (структурной частицы) </w:t>
      </w:r>
      <w:r w:rsidRPr="00BE0AE5">
        <w:rPr>
          <w:rStyle w:val="af1"/>
          <w:rFonts w:ascii="Times New Roman" w:cs="Times New Roman"/>
        </w:rPr>
        <w:t>的</w:t>
      </w:r>
      <w:r w:rsidRPr="00BE0AE5">
        <w:rPr>
          <w:rFonts w:cs="Times New Roman"/>
        </w:rPr>
        <w:t>;</w:t>
      </w:r>
    </w:p>
    <w:p w14:paraId="3E8F887C" w14:textId="77777777" w:rsidR="00416B7C" w:rsidRPr="00BE0AE5" w:rsidRDefault="00416B7C" w:rsidP="00416B7C">
      <w:pPr>
        <w:pStyle w:val="a2"/>
        <w:rPr>
          <w:rFonts w:cs="Times New Roman"/>
        </w:rPr>
      </w:pPr>
      <w:r w:rsidRPr="00BE0AE5">
        <w:rPr>
          <w:rFonts w:cs="Times New Roman"/>
        </w:rPr>
        <w:t>имён собственных, способов построения имён по-китайски;</w:t>
      </w:r>
    </w:p>
    <w:p w14:paraId="2373C7D4" w14:textId="77777777" w:rsidR="00416B7C" w:rsidRPr="00BE0AE5" w:rsidRDefault="00416B7C" w:rsidP="00416B7C">
      <w:pPr>
        <w:pStyle w:val="a2"/>
        <w:rPr>
          <w:rFonts w:cs="Times New Roman"/>
        </w:rPr>
      </w:pPr>
      <w:r w:rsidRPr="00BE0AE5">
        <w:rPr>
          <w:rFonts w:cs="Times New Roman"/>
        </w:rPr>
        <w:t xml:space="preserve">префикса </w:t>
      </w:r>
      <w:r w:rsidRPr="00BE0AE5">
        <w:rPr>
          <w:rStyle w:val="af1"/>
          <w:rFonts w:ascii="Times New Roman" w:cs="Times New Roman"/>
        </w:rPr>
        <w:t>老</w:t>
      </w:r>
      <w:r w:rsidRPr="00BE0AE5">
        <w:rPr>
          <w:rFonts w:cs="Times New Roman"/>
        </w:rPr>
        <w:t xml:space="preserve"> при обозначении старшинства;</w:t>
      </w:r>
    </w:p>
    <w:p w14:paraId="2BC5CE22" w14:textId="77777777" w:rsidR="00416B7C" w:rsidRPr="00BE0AE5" w:rsidRDefault="00416B7C" w:rsidP="00416B7C">
      <w:pPr>
        <w:pStyle w:val="a2"/>
        <w:rPr>
          <w:rFonts w:cs="Times New Roman"/>
        </w:rPr>
      </w:pPr>
      <w:r w:rsidRPr="00BE0AE5">
        <w:rPr>
          <w:rFonts w:cs="Times New Roman"/>
        </w:rPr>
        <w:t xml:space="preserve">отрицательных частиц </w:t>
      </w:r>
      <w:r w:rsidRPr="00BE0AE5">
        <w:rPr>
          <w:rStyle w:val="af1"/>
          <w:rFonts w:ascii="Times New Roman" w:cs="Times New Roman"/>
        </w:rPr>
        <w:t>不</w:t>
      </w:r>
      <w:r w:rsidRPr="00BE0AE5">
        <w:rPr>
          <w:rFonts w:cs="Times New Roman"/>
        </w:rPr>
        <w:t xml:space="preserve">, </w:t>
      </w:r>
      <w:r w:rsidRPr="00BE0AE5">
        <w:rPr>
          <w:rStyle w:val="af1"/>
          <w:rFonts w:ascii="Times New Roman" w:cs="Times New Roman"/>
        </w:rPr>
        <w:t>没</w:t>
      </w:r>
      <w:r w:rsidRPr="00BE0AE5">
        <w:rPr>
          <w:rFonts w:cs="Times New Roman"/>
        </w:rPr>
        <w:t>;</w:t>
      </w:r>
    </w:p>
    <w:p w14:paraId="5E81B814" w14:textId="77777777" w:rsidR="00416B7C" w:rsidRPr="00BE0AE5" w:rsidRDefault="00416B7C" w:rsidP="00416B7C">
      <w:pPr>
        <w:pStyle w:val="a2"/>
        <w:rPr>
          <w:rFonts w:cs="Times New Roman"/>
        </w:rPr>
      </w:pPr>
      <w:r w:rsidRPr="00BE0AE5">
        <w:rPr>
          <w:rFonts w:cs="Times New Roman"/>
        </w:rPr>
        <w:t>глаголов и глагольно-объектных словосочетаний (</w:t>
      </w:r>
      <w:proofErr w:type="spellStart"/>
      <w:r w:rsidRPr="00BE0AE5">
        <w:rPr>
          <w:rStyle w:val="af1"/>
          <w:rFonts w:ascii="Times New Roman" w:cs="Times New Roman"/>
        </w:rPr>
        <w:t>见面</w:t>
      </w:r>
      <w:proofErr w:type="spellEnd"/>
      <w:r w:rsidR="00571787" w:rsidRPr="00BE0AE5">
        <w:rPr>
          <w:rFonts w:cs="Times New Roman"/>
        </w:rPr>
        <w:t xml:space="preserve"> </w:t>
      </w:r>
      <w:r w:rsidRPr="00BE0AE5">
        <w:rPr>
          <w:rFonts w:cs="Times New Roman"/>
        </w:rPr>
        <w:t>и т.д.);</w:t>
      </w:r>
    </w:p>
    <w:p w14:paraId="317FCD47" w14:textId="77777777" w:rsidR="00416B7C" w:rsidRPr="00BE0AE5" w:rsidRDefault="00416B7C" w:rsidP="00416B7C">
      <w:pPr>
        <w:pStyle w:val="a2"/>
        <w:rPr>
          <w:rFonts w:cs="Times New Roman"/>
        </w:rPr>
      </w:pPr>
      <w:r w:rsidRPr="00BE0AE5">
        <w:rPr>
          <w:rFonts w:cs="Times New Roman"/>
        </w:rPr>
        <w:t xml:space="preserve">глаголов </w:t>
      </w:r>
      <w:proofErr w:type="spellStart"/>
      <w:r w:rsidRPr="00BE0AE5">
        <w:rPr>
          <w:rStyle w:val="af1"/>
          <w:rFonts w:ascii="Times New Roman" w:cs="Times New Roman"/>
        </w:rPr>
        <w:t>打算</w:t>
      </w:r>
      <w:proofErr w:type="spellEnd"/>
      <w:r w:rsidRPr="00BE0AE5">
        <w:rPr>
          <w:rFonts w:cs="Times New Roman"/>
        </w:rPr>
        <w:t xml:space="preserve"> и </w:t>
      </w:r>
      <w:r w:rsidRPr="00BE0AE5">
        <w:rPr>
          <w:rStyle w:val="af1"/>
          <w:rFonts w:ascii="Times New Roman" w:cs="Times New Roman"/>
        </w:rPr>
        <w:t>来</w:t>
      </w:r>
      <w:r w:rsidRPr="00BE0AE5">
        <w:rPr>
          <w:rFonts w:cs="Times New Roman"/>
        </w:rPr>
        <w:t xml:space="preserve"> в значении «намереваться», глаголов </w:t>
      </w:r>
      <w:proofErr w:type="spellStart"/>
      <w:r w:rsidRPr="00BE0AE5">
        <w:rPr>
          <w:rStyle w:val="af1"/>
          <w:rFonts w:ascii="Times New Roman" w:cs="Times New Roman"/>
        </w:rPr>
        <w:t>觉得</w:t>
      </w:r>
      <w:proofErr w:type="spellEnd"/>
      <w:r w:rsidRPr="00BE0AE5">
        <w:rPr>
          <w:rFonts w:cs="Times New Roman"/>
        </w:rPr>
        <w:t xml:space="preserve">, </w:t>
      </w:r>
      <w:proofErr w:type="spellStart"/>
      <w:r w:rsidRPr="00BE0AE5">
        <w:rPr>
          <w:rStyle w:val="af1"/>
          <w:rFonts w:ascii="Times New Roman" w:cs="Times New Roman"/>
        </w:rPr>
        <w:t>建议</w:t>
      </w:r>
      <w:proofErr w:type="spellEnd"/>
      <w:r w:rsidRPr="00BE0AE5">
        <w:rPr>
          <w:rFonts w:cs="Times New Roman"/>
        </w:rPr>
        <w:t xml:space="preserve"> и др.;</w:t>
      </w:r>
    </w:p>
    <w:p w14:paraId="0EF2F9DB" w14:textId="77777777" w:rsidR="00416B7C" w:rsidRPr="00BE0AE5" w:rsidRDefault="00416B7C" w:rsidP="00416B7C">
      <w:pPr>
        <w:pStyle w:val="a2"/>
        <w:rPr>
          <w:rFonts w:cs="Times New Roman"/>
        </w:rPr>
      </w:pPr>
      <w:r w:rsidRPr="00BE0AE5">
        <w:rPr>
          <w:rFonts w:cs="Times New Roman"/>
        </w:rPr>
        <w:t xml:space="preserve">глагола </w:t>
      </w:r>
      <w:r w:rsidRPr="00BE0AE5">
        <w:rPr>
          <w:rStyle w:val="af1"/>
          <w:rFonts w:ascii="Times New Roman" w:cs="Times New Roman"/>
        </w:rPr>
        <w:t>借</w:t>
      </w:r>
      <w:r w:rsidRPr="00BE0AE5">
        <w:rPr>
          <w:rFonts w:cs="Times New Roman"/>
        </w:rPr>
        <w:t xml:space="preserve"> в значениях «брать в долг» и «давать в долг»;</w:t>
      </w:r>
    </w:p>
    <w:p w14:paraId="1A6810F7" w14:textId="77777777" w:rsidR="00416B7C" w:rsidRPr="00BE0AE5" w:rsidRDefault="00416B7C" w:rsidP="00416B7C">
      <w:pPr>
        <w:pStyle w:val="a2"/>
        <w:rPr>
          <w:rFonts w:cs="Times New Roman"/>
        </w:rPr>
      </w:pPr>
      <w:r w:rsidRPr="00BE0AE5">
        <w:rPr>
          <w:rFonts w:cs="Times New Roman"/>
        </w:rPr>
        <w:t xml:space="preserve">вспомогательного глагола </w:t>
      </w:r>
      <w:proofErr w:type="spellStart"/>
      <w:r w:rsidRPr="00BE0AE5">
        <w:rPr>
          <w:rStyle w:val="af1"/>
          <w:rFonts w:ascii="Times New Roman" w:cs="Times New Roman"/>
        </w:rPr>
        <w:t>可能</w:t>
      </w:r>
      <w:proofErr w:type="spellEnd"/>
      <w:r w:rsidRPr="00BE0AE5">
        <w:rPr>
          <w:rFonts w:cs="Times New Roman"/>
        </w:rPr>
        <w:t>;</w:t>
      </w:r>
    </w:p>
    <w:p w14:paraId="255F955F" w14:textId="77777777" w:rsidR="00416B7C" w:rsidRPr="00BE0AE5" w:rsidRDefault="00416B7C" w:rsidP="00416B7C">
      <w:pPr>
        <w:pStyle w:val="a2"/>
        <w:rPr>
          <w:rFonts w:cs="Times New Roman"/>
        </w:rPr>
      </w:pPr>
      <w:r w:rsidRPr="00BE0AE5">
        <w:rPr>
          <w:rFonts w:cs="Times New Roman"/>
        </w:rPr>
        <w:t xml:space="preserve">модально-подобного глагола </w:t>
      </w:r>
      <w:proofErr w:type="spellStart"/>
      <w:r w:rsidRPr="00BE0AE5">
        <w:rPr>
          <w:rStyle w:val="af1"/>
          <w:rFonts w:ascii="Times New Roman" w:cs="Times New Roman"/>
        </w:rPr>
        <w:t>喜欢</w:t>
      </w:r>
      <w:proofErr w:type="spellEnd"/>
      <w:r w:rsidRPr="00BE0AE5">
        <w:rPr>
          <w:rFonts w:cs="Times New Roman"/>
        </w:rPr>
        <w:t xml:space="preserve"> с дополнением;</w:t>
      </w:r>
    </w:p>
    <w:p w14:paraId="5EF2157B" w14:textId="77777777" w:rsidR="00416B7C" w:rsidRPr="00BE0AE5" w:rsidRDefault="00416B7C" w:rsidP="00416B7C">
      <w:pPr>
        <w:pStyle w:val="a2"/>
        <w:rPr>
          <w:rFonts w:cs="Times New Roman"/>
        </w:rPr>
      </w:pPr>
      <w:r w:rsidRPr="00BE0AE5">
        <w:rPr>
          <w:rFonts w:cs="Times New Roman"/>
        </w:rPr>
        <w:t>модальных глаголов желания и потребности (</w:t>
      </w:r>
      <w:r w:rsidRPr="00BE0AE5">
        <w:rPr>
          <w:rStyle w:val="af1"/>
          <w:rFonts w:ascii="Times New Roman" w:cs="Times New Roman"/>
        </w:rPr>
        <w:t>想</w:t>
      </w:r>
      <w:r w:rsidRPr="00BE0AE5">
        <w:rPr>
          <w:rFonts w:cs="Times New Roman"/>
        </w:rPr>
        <w:t xml:space="preserve">, </w:t>
      </w:r>
      <w:r w:rsidRPr="00BE0AE5">
        <w:rPr>
          <w:rStyle w:val="af1"/>
          <w:rFonts w:ascii="Times New Roman" w:cs="Times New Roman"/>
        </w:rPr>
        <w:t>要</w:t>
      </w:r>
      <w:r w:rsidRPr="00BE0AE5">
        <w:rPr>
          <w:rFonts w:cs="Times New Roman"/>
        </w:rPr>
        <w:t>);</w:t>
      </w:r>
    </w:p>
    <w:p w14:paraId="082F03D4" w14:textId="77777777" w:rsidR="00416B7C" w:rsidRPr="00BE0AE5" w:rsidRDefault="00416B7C" w:rsidP="00416B7C">
      <w:pPr>
        <w:pStyle w:val="a2"/>
        <w:rPr>
          <w:rFonts w:cs="Times New Roman"/>
        </w:rPr>
      </w:pPr>
      <w:r w:rsidRPr="00BE0AE5">
        <w:rPr>
          <w:rFonts w:cs="Times New Roman"/>
        </w:rPr>
        <w:t>модальных глаголов возможности, умения, способности</w:t>
      </w:r>
      <w:r w:rsidR="00571787" w:rsidRPr="00BE0AE5">
        <w:rPr>
          <w:rFonts w:cs="Times New Roman"/>
        </w:rPr>
        <w:t xml:space="preserve"> </w:t>
      </w:r>
      <w:r w:rsidRPr="00BE0AE5">
        <w:rPr>
          <w:rFonts w:cs="Times New Roman"/>
        </w:rPr>
        <w:t>(</w:t>
      </w:r>
      <w:r w:rsidRPr="00BE0AE5">
        <w:rPr>
          <w:rStyle w:val="af1"/>
          <w:rFonts w:ascii="Times New Roman" w:cs="Times New Roman"/>
        </w:rPr>
        <w:t>会</w:t>
      </w:r>
      <w:r w:rsidRPr="00BE0AE5">
        <w:rPr>
          <w:rFonts w:cs="Times New Roman"/>
        </w:rPr>
        <w:t xml:space="preserve">, </w:t>
      </w:r>
      <w:proofErr w:type="spellStart"/>
      <w:r w:rsidRPr="00BE0AE5">
        <w:rPr>
          <w:rStyle w:val="af1"/>
          <w:rFonts w:ascii="Times New Roman" w:cs="Times New Roman"/>
        </w:rPr>
        <w:t>可以</w:t>
      </w:r>
      <w:proofErr w:type="spellEnd"/>
      <w:r w:rsidRPr="00BE0AE5">
        <w:rPr>
          <w:rFonts w:cs="Times New Roman"/>
        </w:rPr>
        <w:t xml:space="preserve">, </w:t>
      </w:r>
      <w:r w:rsidRPr="00BE0AE5">
        <w:rPr>
          <w:rStyle w:val="af1"/>
          <w:rFonts w:ascii="Times New Roman" w:cs="Times New Roman"/>
        </w:rPr>
        <w:t>能</w:t>
      </w:r>
      <w:r w:rsidRPr="00BE0AE5">
        <w:rPr>
          <w:rFonts w:cs="Times New Roman"/>
        </w:rPr>
        <w:t>);</w:t>
      </w:r>
    </w:p>
    <w:p w14:paraId="0EB27DF6" w14:textId="77777777" w:rsidR="00416B7C" w:rsidRPr="00BE0AE5" w:rsidRDefault="00416B7C" w:rsidP="00416B7C">
      <w:pPr>
        <w:pStyle w:val="a2"/>
        <w:rPr>
          <w:rFonts w:cs="Times New Roman"/>
        </w:rPr>
      </w:pPr>
      <w:r w:rsidRPr="00BE0AE5">
        <w:rPr>
          <w:rFonts w:cs="Times New Roman"/>
        </w:rPr>
        <w:t>побудительных глаголов (</w:t>
      </w:r>
      <w:r w:rsidRPr="00BE0AE5">
        <w:rPr>
          <w:rStyle w:val="af1"/>
          <w:rFonts w:ascii="Times New Roman" w:cs="Times New Roman"/>
        </w:rPr>
        <w:t>让</w:t>
      </w:r>
      <w:r w:rsidRPr="00BE0AE5">
        <w:rPr>
          <w:rFonts w:cs="Times New Roman"/>
        </w:rPr>
        <w:t xml:space="preserve"> и другие);</w:t>
      </w:r>
    </w:p>
    <w:p w14:paraId="709704B4" w14:textId="77777777" w:rsidR="00416B7C" w:rsidRPr="00BE0AE5" w:rsidRDefault="00416B7C" w:rsidP="00416B7C">
      <w:pPr>
        <w:pStyle w:val="a2"/>
        <w:rPr>
          <w:rFonts w:cs="Times New Roman"/>
        </w:rPr>
      </w:pPr>
      <w:r w:rsidRPr="00BE0AE5">
        <w:rPr>
          <w:rFonts w:cs="Times New Roman"/>
        </w:rPr>
        <w:t>модальных глаголов долженствования (</w:t>
      </w:r>
      <w:r w:rsidRPr="00BE0AE5">
        <w:rPr>
          <w:rStyle w:val="af1"/>
          <w:rFonts w:ascii="Times New Roman" w:cs="Times New Roman"/>
        </w:rPr>
        <w:t>要</w:t>
      </w:r>
      <w:r w:rsidRPr="00BE0AE5">
        <w:rPr>
          <w:rFonts w:cs="Times New Roman"/>
        </w:rPr>
        <w:t xml:space="preserve">, </w:t>
      </w:r>
      <w:proofErr w:type="spellStart"/>
      <w:r w:rsidRPr="00BE0AE5">
        <w:rPr>
          <w:rStyle w:val="af1"/>
          <w:rFonts w:ascii="Times New Roman" w:cs="Times New Roman"/>
        </w:rPr>
        <w:t>应该</w:t>
      </w:r>
      <w:proofErr w:type="spellEnd"/>
      <w:r w:rsidRPr="00BE0AE5">
        <w:rPr>
          <w:rFonts w:cs="Times New Roman"/>
        </w:rPr>
        <w:t>);</w:t>
      </w:r>
    </w:p>
    <w:p w14:paraId="6C9C7263" w14:textId="77777777" w:rsidR="00416B7C" w:rsidRPr="00BE0AE5" w:rsidRDefault="00416B7C" w:rsidP="00416B7C">
      <w:pPr>
        <w:pStyle w:val="a2"/>
        <w:rPr>
          <w:rFonts w:cs="Times New Roman"/>
        </w:rPr>
      </w:pPr>
      <w:r w:rsidRPr="00BE0AE5">
        <w:rPr>
          <w:rFonts w:cs="Times New Roman"/>
        </w:rPr>
        <w:t xml:space="preserve">модального глагола </w:t>
      </w:r>
      <w:proofErr w:type="spellStart"/>
      <w:r w:rsidRPr="00BE0AE5">
        <w:rPr>
          <w:rStyle w:val="af1"/>
          <w:rFonts w:ascii="Times New Roman" w:cs="Times New Roman"/>
        </w:rPr>
        <w:t>可以</w:t>
      </w:r>
      <w:proofErr w:type="spellEnd"/>
      <w:r w:rsidRPr="00BE0AE5">
        <w:rPr>
          <w:rFonts w:cs="Times New Roman"/>
        </w:rPr>
        <w:t xml:space="preserve"> в разрешительном значении, его отрицательной формы </w:t>
      </w:r>
      <w:proofErr w:type="spellStart"/>
      <w:r w:rsidRPr="00BE0AE5">
        <w:rPr>
          <w:rStyle w:val="af1"/>
          <w:rFonts w:ascii="Times New Roman" w:cs="Times New Roman"/>
        </w:rPr>
        <w:t>不能</w:t>
      </w:r>
      <w:proofErr w:type="spellEnd"/>
      <w:r w:rsidRPr="00BE0AE5">
        <w:rPr>
          <w:rFonts w:cs="Times New Roman"/>
        </w:rPr>
        <w:t>;</w:t>
      </w:r>
    </w:p>
    <w:p w14:paraId="48DD29B0" w14:textId="77777777" w:rsidR="00416B7C" w:rsidRPr="00BE0AE5" w:rsidRDefault="00416B7C" w:rsidP="00416B7C">
      <w:pPr>
        <w:pStyle w:val="a2"/>
        <w:rPr>
          <w:rFonts w:cs="Times New Roman"/>
        </w:rPr>
      </w:pPr>
      <w:r w:rsidRPr="00BE0AE5">
        <w:rPr>
          <w:rFonts w:cs="Times New Roman"/>
        </w:rPr>
        <w:t>модального глагола предположения (</w:t>
      </w:r>
      <w:r w:rsidRPr="00BE0AE5">
        <w:rPr>
          <w:rStyle w:val="af1"/>
          <w:rFonts w:ascii="Times New Roman" w:cs="Times New Roman"/>
        </w:rPr>
        <w:t>会</w:t>
      </w:r>
      <w:r w:rsidRPr="00BE0AE5">
        <w:rPr>
          <w:rFonts w:cs="Times New Roman"/>
        </w:rPr>
        <w:t>);</w:t>
      </w:r>
    </w:p>
    <w:p w14:paraId="67952A2A" w14:textId="77777777" w:rsidR="00416B7C" w:rsidRPr="00BE0AE5" w:rsidRDefault="00416B7C" w:rsidP="00416B7C">
      <w:pPr>
        <w:pStyle w:val="a2"/>
        <w:rPr>
          <w:rFonts w:cs="Times New Roman"/>
        </w:rPr>
      </w:pPr>
      <w:r w:rsidRPr="00BE0AE5">
        <w:rPr>
          <w:rFonts w:cs="Times New Roman"/>
        </w:rPr>
        <w:t>побудительных глаголов (</w:t>
      </w:r>
      <w:r w:rsidRPr="00BE0AE5">
        <w:rPr>
          <w:rStyle w:val="af1"/>
          <w:rFonts w:ascii="Times New Roman" w:cs="Times New Roman"/>
        </w:rPr>
        <w:t>让</w:t>
      </w:r>
      <w:r w:rsidRPr="00BE0AE5">
        <w:rPr>
          <w:rFonts w:cs="Times New Roman"/>
        </w:rPr>
        <w:t xml:space="preserve"> и другие);</w:t>
      </w:r>
    </w:p>
    <w:p w14:paraId="607F764E" w14:textId="77777777" w:rsidR="00416B7C" w:rsidRPr="00BE0AE5" w:rsidRDefault="00416B7C" w:rsidP="00416B7C">
      <w:pPr>
        <w:pStyle w:val="a2"/>
        <w:rPr>
          <w:rFonts w:cs="Times New Roman"/>
        </w:rPr>
      </w:pPr>
      <w:r w:rsidRPr="00BE0AE5">
        <w:rPr>
          <w:rFonts w:cs="Times New Roman"/>
        </w:rPr>
        <w:t>удвоения глагола;</w:t>
      </w:r>
    </w:p>
    <w:p w14:paraId="14EA8181" w14:textId="77777777" w:rsidR="00416B7C" w:rsidRPr="00BE0AE5" w:rsidRDefault="00416B7C" w:rsidP="00416B7C">
      <w:pPr>
        <w:pStyle w:val="a2"/>
        <w:rPr>
          <w:rFonts w:cs="Times New Roman"/>
        </w:rPr>
      </w:pPr>
      <w:r w:rsidRPr="00BE0AE5">
        <w:rPr>
          <w:rFonts w:cs="Times New Roman"/>
        </w:rPr>
        <w:t>прилагательных;</w:t>
      </w:r>
    </w:p>
    <w:p w14:paraId="0376EC50" w14:textId="77777777" w:rsidR="00416B7C" w:rsidRPr="00BE0AE5" w:rsidRDefault="00416B7C" w:rsidP="00416B7C">
      <w:pPr>
        <w:pStyle w:val="a2"/>
        <w:rPr>
          <w:rFonts w:cs="Times New Roman"/>
        </w:rPr>
      </w:pPr>
      <w:r w:rsidRPr="00BE0AE5">
        <w:rPr>
          <w:rFonts w:cs="Times New Roman"/>
        </w:rPr>
        <w:t>удвоения односложных прилагательных;</w:t>
      </w:r>
    </w:p>
    <w:p w14:paraId="04546041" w14:textId="77777777" w:rsidR="00416B7C" w:rsidRPr="00BE0AE5" w:rsidRDefault="00416B7C" w:rsidP="00416B7C">
      <w:pPr>
        <w:pStyle w:val="a2"/>
        <w:rPr>
          <w:rStyle w:val="aa"/>
          <w:rFonts w:cs="Times New Roman"/>
        </w:rPr>
      </w:pPr>
      <w:r w:rsidRPr="00BE0AE5">
        <w:rPr>
          <w:rFonts w:cs="Times New Roman"/>
        </w:rPr>
        <w:t xml:space="preserve">наречий степени </w:t>
      </w:r>
      <w:r w:rsidRPr="00BE0AE5">
        <w:rPr>
          <w:rStyle w:val="af1"/>
          <w:rFonts w:ascii="Times New Roman" w:cs="Times New Roman"/>
        </w:rPr>
        <w:t>很</w:t>
      </w:r>
      <w:r w:rsidRPr="00BE0AE5">
        <w:rPr>
          <w:rFonts w:cs="Times New Roman"/>
        </w:rPr>
        <w:t xml:space="preserve">, </w:t>
      </w:r>
      <w:r w:rsidRPr="00BE0AE5">
        <w:rPr>
          <w:rStyle w:val="af1"/>
          <w:rFonts w:ascii="Times New Roman" w:cs="Times New Roman"/>
        </w:rPr>
        <w:t>挺</w:t>
      </w:r>
      <w:r w:rsidRPr="00BE0AE5">
        <w:rPr>
          <w:rFonts w:cs="Times New Roman"/>
        </w:rPr>
        <w:t xml:space="preserve">, </w:t>
      </w:r>
      <w:proofErr w:type="spellStart"/>
      <w:r w:rsidRPr="00BE0AE5">
        <w:rPr>
          <w:rStyle w:val="af1"/>
          <w:rFonts w:ascii="Times New Roman" w:cs="Times New Roman"/>
        </w:rPr>
        <w:t>非常</w:t>
      </w:r>
      <w:proofErr w:type="spellEnd"/>
      <w:r w:rsidRPr="00BE0AE5">
        <w:rPr>
          <w:rFonts w:cs="Times New Roman"/>
        </w:rPr>
        <w:t>;</w:t>
      </w:r>
      <w:r w:rsidRPr="00BE0AE5">
        <w:rPr>
          <w:rStyle w:val="aa"/>
          <w:rFonts w:cs="Times New Roman"/>
        </w:rPr>
        <w:t xml:space="preserve"> </w:t>
      </w:r>
      <w:r w:rsidRPr="00BE0AE5">
        <w:rPr>
          <w:rStyle w:val="af1"/>
          <w:rFonts w:ascii="Times New Roman" w:cs="Times New Roman"/>
        </w:rPr>
        <w:t>太</w:t>
      </w:r>
      <w:r w:rsidRPr="00BE0AE5">
        <w:rPr>
          <w:rStyle w:val="aa"/>
          <w:rFonts w:cs="Times New Roman"/>
        </w:rPr>
        <w:t xml:space="preserve">, </w:t>
      </w:r>
      <w:r w:rsidRPr="00BE0AE5">
        <w:rPr>
          <w:rStyle w:val="af1"/>
          <w:rFonts w:ascii="Times New Roman" w:cs="Times New Roman"/>
        </w:rPr>
        <w:t>可</w:t>
      </w:r>
      <w:r w:rsidRPr="00BE0AE5">
        <w:rPr>
          <w:rStyle w:val="aa"/>
          <w:rFonts w:cs="Times New Roman"/>
        </w:rPr>
        <w:t xml:space="preserve">, </w:t>
      </w:r>
      <w:proofErr w:type="spellStart"/>
      <w:r w:rsidRPr="00BE0AE5">
        <w:rPr>
          <w:rStyle w:val="af1"/>
          <w:rFonts w:ascii="Times New Roman" w:cs="Times New Roman"/>
        </w:rPr>
        <w:t>比较</w:t>
      </w:r>
      <w:proofErr w:type="spellEnd"/>
      <w:r w:rsidRPr="00BE0AE5">
        <w:rPr>
          <w:rStyle w:val="aa"/>
          <w:rFonts w:cs="Times New Roman"/>
        </w:rPr>
        <w:t xml:space="preserve"> и др.;</w:t>
      </w:r>
    </w:p>
    <w:p w14:paraId="33FD5104" w14:textId="77777777" w:rsidR="00416B7C" w:rsidRPr="00BE0AE5" w:rsidRDefault="00416B7C" w:rsidP="00416B7C">
      <w:pPr>
        <w:pStyle w:val="a2"/>
        <w:rPr>
          <w:rFonts w:cs="Times New Roman"/>
        </w:rPr>
      </w:pPr>
      <w:r w:rsidRPr="00BE0AE5">
        <w:rPr>
          <w:rFonts w:cs="Times New Roman"/>
        </w:rPr>
        <w:t xml:space="preserve">наречия </w:t>
      </w:r>
      <w:r w:rsidRPr="00BE0AE5">
        <w:rPr>
          <w:rStyle w:val="af1"/>
          <w:rFonts w:ascii="Times New Roman" w:cs="Times New Roman"/>
        </w:rPr>
        <w:t>最</w:t>
      </w:r>
      <w:r w:rsidRPr="00BE0AE5">
        <w:rPr>
          <w:rFonts w:cs="Times New Roman"/>
        </w:rPr>
        <w:t xml:space="preserve"> и формирования превосходной степени сравнения прилагательных;</w:t>
      </w:r>
    </w:p>
    <w:p w14:paraId="1819D129" w14:textId="77777777" w:rsidR="00416B7C" w:rsidRPr="00BE0AE5" w:rsidRDefault="00416B7C" w:rsidP="00416B7C">
      <w:pPr>
        <w:pStyle w:val="a2"/>
        <w:rPr>
          <w:rFonts w:cs="Times New Roman"/>
        </w:rPr>
      </w:pPr>
      <w:r w:rsidRPr="00BE0AE5">
        <w:rPr>
          <w:rFonts w:cs="Times New Roman"/>
        </w:rPr>
        <w:t xml:space="preserve">конструкции «прилагательное + </w:t>
      </w:r>
      <w:proofErr w:type="spellStart"/>
      <w:r w:rsidRPr="00BE0AE5">
        <w:rPr>
          <w:rStyle w:val="af1"/>
          <w:rFonts w:ascii="Times New Roman" w:cs="Times New Roman"/>
        </w:rPr>
        <w:t>极了</w:t>
      </w:r>
      <w:proofErr w:type="spellEnd"/>
      <w:r w:rsidRPr="00BE0AE5">
        <w:rPr>
          <w:rFonts w:cs="Times New Roman"/>
        </w:rPr>
        <w:t>» для передачи превосходной степени признака;</w:t>
      </w:r>
    </w:p>
    <w:p w14:paraId="3179C90B" w14:textId="77777777" w:rsidR="00416B7C" w:rsidRPr="00BE0AE5" w:rsidRDefault="00416B7C" w:rsidP="00416B7C">
      <w:pPr>
        <w:pStyle w:val="a2"/>
        <w:rPr>
          <w:rFonts w:cs="Times New Roman"/>
        </w:rPr>
      </w:pPr>
      <w:r w:rsidRPr="00BE0AE5">
        <w:rPr>
          <w:rFonts w:cs="Times New Roman"/>
        </w:rPr>
        <w:t xml:space="preserve">наречия </w:t>
      </w:r>
      <w:r w:rsidRPr="00BE0AE5">
        <w:rPr>
          <w:rStyle w:val="af1"/>
          <w:rFonts w:ascii="Times New Roman" w:cs="Times New Roman"/>
        </w:rPr>
        <w:t>更</w:t>
      </w:r>
      <w:r w:rsidRPr="00BE0AE5">
        <w:rPr>
          <w:rFonts w:cs="Times New Roman"/>
        </w:rPr>
        <w:t>, образования сравнительной степени;</w:t>
      </w:r>
    </w:p>
    <w:p w14:paraId="282278D9" w14:textId="77777777" w:rsidR="00416B7C" w:rsidRPr="00BE0AE5" w:rsidRDefault="00416B7C" w:rsidP="00416B7C">
      <w:pPr>
        <w:pStyle w:val="a2"/>
        <w:rPr>
          <w:rStyle w:val="aa"/>
          <w:rFonts w:cs="Times New Roman"/>
        </w:rPr>
      </w:pPr>
      <w:r w:rsidRPr="00BE0AE5">
        <w:rPr>
          <w:rFonts w:cs="Times New Roman"/>
        </w:rPr>
        <w:t xml:space="preserve">наречий </w:t>
      </w:r>
      <w:r w:rsidRPr="00BE0AE5">
        <w:rPr>
          <w:rStyle w:val="af1"/>
          <w:rFonts w:ascii="Times New Roman" w:cs="Times New Roman"/>
        </w:rPr>
        <w:t>都</w:t>
      </w:r>
      <w:r w:rsidRPr="00BE0AE5">
        <w:rPr>
          <w:rFonts w:cs="Times New Roman"/>
        </w:rPr>
        <w:t xml:space="preserve">, </w:t>
      </w:r>
      <w:r w:rsidRPr="00BE0AE5">
        <w:rPr>
          <w:rStyle w:val="af1"/>
          <w:rFonts w:ascii="Times New Roman" w:cs="Times New Roman"/>
        </w:rPr>
        <w:t>也</w:t>
      </w:r>
      <w:r w:rsidRPr="00BE0AE5">
        <w:rPr>
          <w:rFonts w:cs="Times New Roman"/>
        </w:rPr>
        <w:t xml:space="preserve">, </w:t>
      </w:r>
      <w:r w:rsidRPr="00BE0AE5">
        <w:rPr>
          <w:rStyle w:val="af1"/>
          <w:rFonts w:ascii="Times New Roman" w:cs="Times New Roman"/>
        </w:rPr>
        <w:t>常</w:t>
      </w:r>
      <w:r w:rsidRPr="00BE0AE5">
        <w:rPr>
          <w:rFonts w:cs="Times New Roman"/>
        </w:rPr>
        <w:t xml:space="preserve"> (</w:t>
      </w:r>
      <w:proofErr w:type="spellStart"/>
      <w:r w:rsidRPr="00BE0AE5">
        <w:rPr>
          <w:rStyle w:val="af1"/>
          <w:rFonts w:ascii="Times New Roman" w:cs="Times New Roman"/>
        </w:rPr>
        <w:t>常常</w:t>
      </w:r>
      <w:proofErr w:type="spellEnd"/>
      <w:r w:rsidRPr="00BE0AE5">
        <w:rPr>
          <w:rFonts w:cs="Times New Roman"/>
        </w:rPr>
        <w:t xml:space="preserve">), </w:t>
      </w:r>
      <w:proofErr w:type="spellStart"/>
      <w:r w:rsidRPr="00BE0AE5">
        <w:rPr>
          <w:rStyle w:val="af1"/>
          <w:rFonts w:ascii="Times New Roman" w:cs="Times New Roman"/>
        </w:rPr>
        <w:t>一共</w:t>
      </w:r>
      <w:proofErr w:type="spellEnd"/>
      <w:r w:rsidRPr="00BE0AE5">
        <w:rPr>
          <w:rFonts w:cs="Times New Roman"/>
        </w:rPr>
        <w:t xml:space="preserve">, </w:t>
      </w:r>
      <w:proofErr w:type="spellStart"/>
      <w:r w:rsidRPr="00BE0AE5">
        <w:rPr>
          <w:rStyle w:val="af1"/>
          <w:rFonts w:ascii="Times New Roman" w:cs="Times New Roman"/>
        </w:rPr>
        <w:t>一直</w:t>
      </w:r>
      <w:proofErr w:type="spellEnd"/>
      <w:r w:rsidRPr="00BE0AE5">
        <w:rPr>
          <w:rFonts w:cs="Times New Roman"/>
        </w:rPr>
        <w:t xml:space="preserve">, </w:t>
      </w:r>
      <w:r w:rsidRPr="00BE0AE5">
        <w:rPr>
          <w:rStyle w:val="af1"/>
          <w:rFonts w:ascii="Times New Roman" w:cs="Times New Roman"/>
        </w:rPr>
        <w:t>只</w:t>
      </w:r>
      <w:r w:rsidRPr="00BE0AE5">
        <w:rPr>
          <w:rFonts w:cs="Times New Roman"/>
        </w:rPr>
        <w:t xml:space="preserve">, </w:t>
      </w:r>
      <w:r w:rsidRPr="00BE0AE5">
        <w:rPr>
          <w:rStyle w:val="af1"/>
          <w:rFonts w:ascii="Times New Roman" w:cs="Times New Roman"/>
        </w:rPr>
        <w:t>真</w:t>
      </w:r>
      <w:r w:rsidRPr="00BE0AE5">
        <w:rPr>
          <w:rFonts w:cs="Times New Roman"/>
        </w:rPr>
        <w:t xml:space="preserve">; </w:t>
      </w:r>
      <w:r w:rsidRPr="00BE0AE5">
        <w:rPr>
          <w:rStyle w:val="af1"/>
          <w:rFonts w:ascii="Times New Roman" w:cs="Times New Roman"/>
        </w:rPr>
        <w:t>才</w:t>
      </w:r>
      <w:r w:rsidRPr="00BE0AE5">
        <w:rPr>
          <w:rFonts w:cs="Times New Roman"/>
        </w:rPr>
        <w:t xml:space="preserve">, </w:t>
      </w:r>
      <w:proofErr w:type="spellStart"/>
      <w:r w:rsidRPr="00BE0AE5">
        <w:rPr>
          <w:rStyle w:val="af1"/>
          <w:rFonts w:ascii="Times New Roman" w:cs="Times New Roman"/>
        </w:rPr>
        <w:t>刚才</w:t>
      </w:r>
      <w:proofErr w:type="spellEnd"/>
      <w:r w:rsidRPr="00BE0AE5">
        <w:rPr>
          <w:rFonts w:cs="Times New Roman"/>
        </w:rPr>
        <w:t xml:space="preserve">, </w:t>
      </w:r>
      <w:proofErr w:type="spellStart"/>
      <w:r w:rsidRPr="00BE0AE5">
        <w:rPr>
          <w:rStyle w:val="af1"/>
          <w:rFonts w:ascii="Times New Roman" w:cs="Times New Roman"/>
        </w:rPr>
        <w:t>后来</w:t>
      </w:r>
      <w:proofErr w:type="spellEnd"/>
      <w:r w:rsidRPr="00BE0AE5">
        <w:rPr>
          <w:rFonts w:cs="Times New Roman"/>
        </w:rPr>
        <w:t xml:space="preserve">, </w:t>
      </w:r>
      <w:r w:rsidRPr="00BE0AE5">
        <w:rPr>
          <w:rStyle w:val="af1"/>
          <w:rFonts w:ascii="Times New Roman" w:cs="Times New Roman"/>
        </w:rPr>
        <w:t>别</w:t>
      </w:r>
      <w:r w:rsidRPr="00BE0AE5">
        <w:rPr>
          <w:rFonts w:cs="Times New Roman"/>
        </w:rPr>
        <w:t xml:space="preserve">, </w:t>
      </w:r>
      <w:proofErr w:type="spellStart"/>
      <w:r w:rsidRPr="00BE0AE5">
        <w:rPr>
          <w:rStyle w:val="af1"/>
          <w:rFonts w:ascii="Times New Roman" w:cs="Times New Roman"/>
        </w:rPr>
        <w:t>也许</w:t>
      </w:r>
      <w:proofErr w:type="spellEnd"/>
      <w:r w:rsidRPr="00BE0AE5">
        <w:rPr>
          <w:rFonts w:cs="Times New Roman"/>
        </w:rPr>
        <w:t xml:space="preserve">, </w:t>
      </w:r>
      <w:proofErr w:type="spellStart"/>
      <w:r w:rsidRPr="00BE0AE5">
        <w:rPr>
          <w:rStyle w:val="af1"/>
          <w:rFonts w:ascii="Times New Roman" w:cs="Times New Roman"/>
        </w:rPr>
        <w:t>差点儿</w:t>
      </w:r>
      <w:proofErr w:type="spellEnd"/>
      <w:r w:rsidRPr="00BE0AE5">
        <w:rPr>
          <w:rStyle w:val="aa"/>
          <w:rFonts w:cs="Times New Roman"/>
        </w:rPr>
        <w:t xml:space="preserve">, </w:t>
      </w:r>
      <w:r w:rsidRPr="00BE0AE5">
        <w:rPr>
          <w:rStyle w:val="af1"/>
          <w:rFonts w:ascii="Times New Roman" w:cs="Times New Roman"/>
        </w:rPr>
        <w:t>又</w:t>
      </w:r>
      <w:r w:rsidRPr="00BE0AE5">
        <w:rPr>
          <w:rStyle w:val="aa"/>
          <w:rFonts w:cs="Times New Roman"/>
        </w:rPr>
        <w:t xml:space="preserve">, </w:t>
      </w:r>
      <w:proofErr w:type="spellStart"/>
      <w:r w:rsidRPr="00BE0AE5">
        <w:rPr>
          <w:rStyle w:val="af1"/>
          <w:rFonts w:ascii="Times New Roman" w:cs="Times New Roman"/>
        </w:rPr>
        <w:t>甚至</w:t>
      </w:r>
      <w:proofErr w:type="spellEnd"/>
      <w:r w:rsidRPr="00BE0AE5">
        <w:rPr>
          <w:rStyle w:val="aa"/>
          <w:rFonts w:cs="Times New Roman"/>
        </w:rPr>
        <w:t>;</w:t>
      </w:r>
    </w:p>
    <w:p w14:paraId="4D82EC1B" w14:textId="77777777" w:rsidR="00416B7C" w:rsidRPr="00BE0AE5" w:rsidRDefault="00416B7C" w:rsidP="00416B7C">
      <w:pPr>
        <w:pStyle w:val="a2"/>
        <w:rPr>
          <w:rFonts w:cs="Times New Roman"/>
        </w:rPr>
      </w:pPr>
      <w:r w:rsidRPr="00BE0AE5">
        <w:rPr>
          <w:rFonts w:cs="Times New Roman"/>
        </w:rPr>
        <w:t xml:space="preserve">наречия </w:t>
      </w:r>
      <w:proofErr w:type="spellStart"/>
      <w:r w:rsidRPr="00BE0AE5">
        <w:rPr>
          <w:rStyle w:val="af1"/>
          <w:rFonts w:ascii="Times New Roman" w:cs="Times New Roman"/>
        </w:rPr>
        <w:t>已经</w:t>
      </w:r>
      <w:proofErr w:type="spellEnd"/>
      <w:r w:rsidRPr="00BE0AE5">
        <w:rPr>
          <w:rFonts w:cs="Times New Roman"/>
        </w:rPr>
        <w:t xml:space="preserve"> (и его сочетание с частицей </w:t>
      </w:r>
      <w:r w:rsidRPr="00BE0AE5">
        <w:rPr>
          <w:rStyle w:val="af1"/>
          <w:rFonts w:ascii="Times New Roman" w:cs="Times New Roman"/>
        </w:rPr>
        <w:t>了</w:t>
      </w:r>
      <w:r w:rsidRPr="00BE0AE5">
        <w:rPr>
          <w:rFonts w:cs="Times New Roman"/>
        </w:rPr>
        <w:t>);</w:t>
      </w:r>
    </w:p>
    <w:p w14:paraId="32A8A864" w14:textId="77777777" w:rsidR="00416B7C" w:rsidRPr="00BE0AE5" w:rsidRDefault="00416B7C" w:rsidP="00416B7C">
      <w:pPr>
        <w:pStyle w:val="a2"/>
        <w:rPr>
          <w:rFonts w:cs="Times New Roman"/>
        </w:rPr>
      </w:pPr>
      <w:r w:rsidRPr="00BE0AE5">
        <w:rPr>
          <w:rFonts w:cs="Times New Roman"/>
        </w:rPr>
        <w:lastRenderedPageBreak/>
        <w:t xml:space="preserve">наречия </w:t>
      </w:r>
      <w:r w:rsidRPr="00BE0AE5">
        <w:rPr>
          <w:rStyle w:val="af1"/>
          <w:rFonts w:ascii="Times New Roman" w:cs="Times New Roman"/>
        </w:rPr>
        <w:t>还</w:t>
      </w:r>
      <w:r w:rsidRPr="00BE0AE5">
        <w:rPr>
          <w:rFonts w:cs="Times New Roman"/>
        </w:rPr>
        <w:t>, указывающего на продолженное действие;</w:t>
      </w:r>
    </w:p>
    <w:p w14:paraId="0B50E357" w14:textId="77777777" w:rsidR="00416B7C" w:rsidRPr="00BE0AE5" w:rsidRDefault="00416B7C" w:rsidP="00416B7C">
      <w:pPr>
        <w:pStyle w:val="a2"/>
        <w:rPr>
          <w:rFonts w:cs="Times New Roman"/>
        </w:rPr>
      </w:pPr>
      <w:r w:rsidRPr="00BE0AE5">
        <w:rPr>
          <w:rFonts w:cs="Times New Roman"/>
        </w:rPr>
        <w:t xml:space="preserve">наречия </w:t>
      </w:r>
      <w:r w:rsidRPr="00BE0AE5">
        <w:rPr>
          <w:rStyle w:val="af1"/>
          <w:rFonts w:ascii="Times New Roman" w:cs="Times New Roman"/>
        </w:rPr>
        <w:t>最</w:t>
      </w:r>
      <w:r w:rsidRPr="00BE0AE5">
        <w:rPr>
          <w:rFonts w:cs="Times New Roman"/>
        </w:rPr>
        <w:t xml:space="preserve"> в сочетании с глаголами;</w:t>
      </w:r>
    </w:p>
    <w:p w14:paraId="392E405F" w14:textId="77777777" w:rsidR="00416B7C" w:rsidRPr="00BE0AE5" w:rsidRDefault="00416B7C" w:rsidP="00416B7C">
      <w:pPr>
        <w:pStyle w:val="a2"/>
        <w:rPr>
          <w:rFonts w:cs="Times New Roman"/>
        </w:rPr>
      </w:pPr>
      <w:r w:rsidRPr="00BE0AE5">
        <w:rPr>
          <w:rFonts w:cs="Times New Roman"/>
        </w:rPr>
        <w:t xml:space="preserve">словосочетания </w:t>
      </w:r>
      <w:proofErr w:type="spellStart"/>
      <w:r w:rsidRPr="00BE0AE5">
        <w:rPr>
          <w:rStyle w:val="af1"/>
          <w:rFonts w:ascii="Times New Roman" w:cs="Times New Roman"/>
        </w:rPr>
        <w:t>最好</w:t>
      </w:r>
      <w:proofErr w:type="spellEnd"/>
      <w:r w:rsidRPr="00BE0AE5">
        <w:rPr>
          <w:rFonts w:cs="Times New Roman"/>
        </w:rPr>
        <w:t xml:space="preserve"> в рекомендательных фразах;</w:t>
      </w:r>
    </w:p>
    <w:p w14:paraId="3E684617" w14:textId="77777777" w:rsidR="00416B7C" w:rsidRPr="00BE0AE5" w:rsidRDefault="00416B7C" w:rsidP="00416B7C">
      <w:pPr>
        <w:pStyle w:val="a2"/>
        <w:rPr>
          <w:rFonts w:cs="Times New Roman"/>
        </w:rPr>
      </w:pPr>
      <w:r w:rsidRPr="00BE0AE5">
        <w:rPr>
          <w:rFonts w:cs="Times New Roman"/>
        </w:rPr>
        <w:t>служебного наречия (</w:t>
      </w:r>
      <w:r w:rsidRPr="00BE0AE5">
        <w:rPr>
          <w:rStyle w:val="af1"/>
          <w:rFonts w:ascii="Times New Roman" w:cs="Times New Roman"/>
        </w:rPr>
        <w:t>正</w:t>
      </w:r>
      <w:r w:rsidRPr="00BE0AE5">
        <w:rPr>
          <w:rFonts w:cs="Times New Roman"/>
        </w:rPr>
        <w:t>)</w:t>
      </w:r>
      <w:r w:rsidRPr="00BE0AE5">
        <w:rPr>
          <w:rStyle w:val="af1"/>
          <w:rFonts w:ascii="Times New Roman" w:cs="Times New Roman"/>
        </w:rPr>
        <w:t>在</w:t>
      </w:r>
      <w:r w:rsidRPr="00BE0AE5">
        <w:rPr>
          <w:rFonts w:cs="Times New Roman"/>
        </w:rPr>
        <w:t xml:space="preserve"> при обозначении продолженного действия, конструкции (</w:t>
      </w:r>
      <w:r w:rsidRPr="00BE0AE5">
        <w:rPr>
          <w:rStyle w:val="af1"/>
          <w:rFonts w:ascii="Times New Roman" w:cs="Times New Roman"/>
        </w:rPr>
        <w:t>正</w:t>
      </w:r>
      <w:r w:rsidRPr="00BE0AE5">
        <w:rPr>
          <w:rFonts w:cs="Times New Roman"/>
        </w:rPr>
        <w:t>)</w:t>
      </w:r>
      <w:r w:rsidRPr="00BE0AE5">
        <w:rPr>
          <w:rStyle w:val="af1"/>
          <w:rFonts w:ascii="Times New Roman" w:cs="Times New Roman"/>
        </w:rPr>
        <w:t>在</w:t>
      </w:r>
      <w:r w:rsidRPr="00BE0AE5">
        <w:rPr>
          <w:rFonts w:cs="Times New Roman"/>
        </w:rPr>
        <w:t xml:space="preserve">…… </w:t>
      </w:r>
      <w:r w:rsidRPr="00BE0AE5">
        <w:rPr>
          <w:rStyle w:val="af1"/>
          <w:rFonts w:ascii="Times New Roman" w:cs="Times New Roman"/>
        </w:rPr>
        <w:t>呢</w:t>
      </w:r>
      <w:r w:rsidRPr="00BE0AE5">
        <w:rPr>
          <w:rFonts w:cs="Times New Roman"/>
        </w:rPr>
        <w:t>;</w:t>
      </w:r>
    </w:p>
    <w:p w14:paraId="4155C86E" w14:textId="77777777" w:rsidR="00416B7C" w:rsidRPr="00BE0AE5" w:rsidRDefault="00416B7C" w:rsidP="00416B7C">
      <w:pPr>
        <w:pStyle w:val="a2"/>
        <w:rPr>
          <w:rFonts w:cs="Times New Roman"/>
        </w:rPr>
      </w:pPr>
      <w:r w:rsidRPr="00BE0AE5">
        <w:rPr>
          <w:rFonts w:cs="Times New Roman"/>
        </w:rPr>
        <w:t xml:space="preserve">наречия </w:t>
      </w:r>
      <w:proofErr w:type="spellStart"/>
      <w:r w:rsidRPr="00BE0AE5">
        <w:rPr>
          <w:rStyle w:val="af1"/>
          <w:rFonts w:ascii="Times New Roman" w:cs="Times New Roman"/>
        </w:rPr>
        <w:t>必须</w:t>
      </w:r>
      <w:proofErr w:type="spellEnd"/>
      <w:r w:rsidRPr="00BE0AE5">
        <w:rPr>
          <w:rFonts w:cs="Times New Roman"/>
        </w:rPr>
        <w:t xml:space="preserve"> и его отрицательной формы (</w:t>
      </w:r>
      <w:proofErr w:type="spellStart"/>
      <w:r w:rsidRPr="00BE0AE5">
        <w:rPr>
          <w:rStyle w:val="af1"/>
          <w:rFonts w:ascii="Times New Roman" w:cs="Times New Roman"/>
        </w:rPr>
        <w:t>不必</w:t>
      </w:r>
      <w:proofErr w:type="spellEnd"/>
      <w:r w:rsidRPr="00BE0AE5">
        <w:rPr>
          <w:rFonts w:cs="Times New Roman"/>
        </w:rPr>
        <w:t>);</w:t>
      </w:r>
    </w:p>
    <w:p w14:paraId="12F70944" w14:textId="77777777" w:rsidR="00416B7C" w:rsidRPr="00BE0AE5" w:rsidRDefault="00416B7C" w:rsidP="00416B7C">
      <w:pPr>
        <w:pStyle w:val="a2"/>
        <w:rPr>
          <w:rFonts w:cs="Times New Roman"/>
        </w:rPr>
      </w:pPr>
      <w:r w:rsidRPr="00BE0AE5">
        <w:rPr>
          <w:rFonts w:cs="Times New Roman"/>
        </w:rPr>
        <w:t xml:space="preserve">союзов </w:t>
      </w:r>
      <w:r w:rsidRPr="00BE0AE5">
        <w:rPr>
          <w:rStyle w:val="af1"/>
          <w:rFonts w:ascii="Times New Roman" w:cs="Times New Roman"/>
        </w:rPr>
        <w:t>和</w:t>
      </w:r>
      <w:r w:rsidRPr="00BE0AE5">
        <w:rPr>
          <w:rFonts w:cs="Times New Roman"/>
        </w:rPr>
        <w:t xml:space="preserve">, </w:t>
      </w:r>
      <w:proofErr w:type="spellStart"/>
      <w:r w:rsidRPr="00BE0AE5">
        <w:rPr>
          <w:rStyle w:val="af1"/>
          <w:rFonts w:ascii="Times New Roman" w:cs="Times New Roman"/>
        </w:rPr>
        <w:t>或者</w:t>
      </w:r>
      <w:proofErr w:type="spellEnd"/>
      <w:r w:rsidRPr="00BE0AE5">
        <w:rPr>
          <w:rFonts w:cs="Times New Roman"/>
        </w:rPr>
        <w:t>;</w:t>
      </w:r>
    </w:p>
    <w:p w14:paraId="2A2B3F5C" w14:textId="77777777" w:rsidR="00416B7C" w:rsidRPr="00BE0AE5" w:rsidRDefault="00416B7C" w:rsidP="00416B7C">
      <w:pPr>
        <w:pStyle w:val="a2"/>
        <w:rPr>
          <w:rFonts w:cs="Times New Roman"/>
        </w:rPr>
      </w:pPr>
      <w:r w:rsidRPr="00BE0AE5">
        <w:rPr>
          <w:rFonts w:cs="Times New Roman"/>
        </w:rPr>
        <w:t xml:space="preserve">союза </w:t>
      </w:r>
      <w:proofErr w:type="spellStart"/>
      <w:r w:rsidRPr="00BE0AE5">
        <w:rPr>
          <w:rStyle w:val="af1"/>
          <w:rFonts w:ascii="Times New Roman" w:cs="Times New Roman"/>
        </w:rPr>
        <w:t>不过</w:t>
      </w:r>
      <w:proofErr w:type="spellEnd"/>
      <w:r w:rsidRPr="00BE0AE5">
        <w:rPr>
          <w:rFonts w:cs="Times New Roman"/>
        </w:rPr>
        <w:t xml:space="preserve"> в сложных предложениях и в значении «лишь»;</w:t>
      </w:r>
    </w:p>
    <w:p w14:paraId="582A751A" w14:textId="77777777" w:rsidR="00416B7C" w:rsidRPr="00BE0AE5" w:rsidRDefault="00416B7C" w:rsidP="00416B7C">
      <w:pPr>
        <w:pStyle w:val="a2"/>
        <w:rPr>
          <w:rFonts w:cs="Times New Roman"/>
        </w:rPr>
      </w:pPr>
      <w:r w:rsidRPr="00BE0AE5">
        <w:rPr>
          <w:rFonts w:cs="Times New Roman"/>
        </w:rPr>
        <w:t xml:space="preserve">союза </w:t>
      </w:r>
      <w:proofErr w:type="spellStart"/>
      <w:r w:rsidRPr="00BE0AE5">
        <w:rPr>
          <w:rStyle w:val="af1"/>
          <w:rFonts w:ascii="Times New Roman" w:cs="Times New Roman"/>
        </w:rPr>
        <w:t>还是</w:t>
      </w:r>
      <w:proofErr w:type="spellEnd"/>
      <w:r w:rsidRPr="00BE0AE5">
        <w:rPr>
          <w:rFonts w:cs="Times New Roman"/>
        </w:rPr>
        <w:t>, его использование в альтернативном вопросе;</w:t>
      </w:r>
    </w:p>
    <w:p w14:paraId="6FDB47A0" w14:textId="77777777" w:rsidR="00416B7C" w:rsidRPr="00BE0AE5" w:rsidRDefault="00416B7C" w:rsidP="00416B7C">
      <w:pPr>
        <w:pStyle w:val="a2"/>
        <w:rPr>
          <w:rFonts w:cs="Times New Roman"/>
        </w:rPr>
      </w:pPr>
      <w:r w:rsidRPr="00BE0AE5">
        <w:rPr>
          <w:rFonts w:cs="Times New Roman"/>
        </w:rPr>
        <w:t xml:space="preserve">предлога </w:t>
      </w:r>
      <w:r w:rsidRPr="00BE0AE5">
        <w:rPr>
          <w:rStyle w:val="af1"/>
          <w:rFonts w:ascii="Times New Roman" w:cs="Times New Roman"/>
        </w:rPr>
        <w:t>跟</w:t>
      </w:r>
      <w:r w:rsidRPr="00BE0AE5">
        <w:rPr>
          <w:rFonts w:cs="Times New Roman"/>
        </w:rPr>
        <w:t xml:space="preserve"> («с») и предложной конструкции ……</w:t>
      </w:r>
      <w:r w:rsidRPr="00BE0AE5">
        <w:rPr>
          <w:rStyle w:val="af1"/>
          <w:rFonts w:ascii="Times New Roman" w:cs="Times New Roman"/>
        </w:rPr>
        <w:t>跟</w:t>
      </w:r>
      <w:r w:rsidRPr="00BE0AE5">
        <w:rPr>
          <w:rFonts w:cs="Times New Roman"/>
        </w:rPr>
        <w:t>……</w:t>
      </w:r>
      <w:proofErr w:type="spellStart"/>
      <w:r w:rsidRPr="00BE0AE5">
        <w:rPr>
          <w:rStyle w:val="af1"/>
          <w:rFonts w:ascii="Times New Roman" w:cs="Times New Roman"/>
        </w:rPr>
        <w:t>一起</w:t>
      </w:r>
      <w:proofErr w:type="spellEnd"/>
      <w:r w:rsidRPr="00BE0AE5">
        <w:rPr>
          <w:rFonts w:cs="Times New Roman"/>
        </w:rPr>
        <w:t xml:space="preserve">……; предлога </w:t>
      </w:r>
      <w:r w:rsidRPr="00BE0AE5">
        <w:rPr>
          <w:rStyle w:val="af1"/>
          <w:rFonts w:ascii="Times New Roman" w:cs="Times New Roman"/>
        </w:rPr>
        <w:t>从</w:t>
      </w:r>
      <w:r w:rsidRPr="00BE0AE5">
        <w:rPr>
          <w:rFonts w:cs="Times New Roman"/>
        </w:rPr>
        <w:t xml:space="preserve"> («от»), предлога </w:t>
      </w:r>
      <w:r w:rsidRPr="00BE0AE5">
        <w:rPr>
          <w:rStyle w:val="af1"/>
          <w:rFonts w:ascii="Times New Roman" w:cs="Times New Roman"/>
        </w:rPr>
        <w:t>给</w:t>
      </w:r>
      <w:r w:rsidRPr="00BE0AE5">
        <w:rPr>
          <w:rFonts w:cs="Times New Roman"/>
        </w:rPr>
        <w:t xml:space="preserve"> и предложной конструкции, отвечающей на вопросы «кому?», «чему?»;</w:t>
      </w:r>
    </w:p>
    <w:p w14:paraId="4A57B584" w14:textId="77777777" w:rsidR="00416B7C" w:rsidRPr="00BE0AE5" w:rsidRDefault="00416B7C" w:rsidP="00416B7C">
      <w:pPr>
        <w:pStyle w:val="a2"/>
        <w:rPr>
          <w:rFonts w:cs="Times New Roman"/>
        </w:rPr>
      </w:pPr>
      <w:r w:rsidRPr="00BE0AE5">
        <w:rPr>
          <w:rFonts w:cs="Times New Roman"/>
        </w:rPr>
        <w:t xml:space="preserve">предлогов </w:t>
      </w:r>
      <w:r w:rsidRPr="00BE0AE5">
        <w:rPr>
          <w:rStyle w:val="af1"/>
          <w:rFonts w:ascii="Times New Roman" w:cs="Times New Roman"/>
        </w:rPr>
        <w:t>向</w:t>
      </w:r>
      <w:r w:rsidRPr="00BE0AE5">
        <w:rPr>
          <w:rFonts w:cs="Times New Roman"/>
        </w:rPr>
        <w:t xml:space="preserve">, </w:t>
      </w:r>
      <w:r w:rsidRPr="00BE0AE5">
        <w:rPr>
          <w:rStyle w:val="af1"/>
          <w:rFonts w:ascii="Times New Roman" w:cs="Times New Roman"/>
        </w:rPr>
        <w:t>往</w:t>
      </w:r>
      <w:r w:rsidRPr="00BE0AE5">
        <w:rPr>
          <w:rFonts w:cs="Times New Roman"/>
        </w:rPr>
        <w:t xml:space="preserve"> и предложных конструкций, вводящих направление действия;</w:t>
      </w:r>
    </w:p>
    <w:p w14:paraId="21DB747A" w14:textId="77777777" w:rsidR="00416B7C" w:rsidRPr="00BE0AE5" w:rsidRDefault="00416B7C" w:rsidP="00416B7C">
      <w:pPr>
        <w:pStyle w:val="a2"/>
        <w:rPr>
          <w:rFonts w:cs="Times New Roman"/>
        </w:rPr>
      </w:pPr>
      <w:r w:rsidRPr="00BE0AE5">
        <w:rPr>
          <w:rFonts w:cs="Times New Roman"/>
        </w:rPr>
        <w:t xml:space="preserve">предлога </w:t>
      </w:r>
      <w:r w:rsidRPr="00BE0AE5">
        <w:rPr>
          <w:rStyle w:val="af1"/>
          <w:rFonts w:ascii="Times New Roman" w:cs="Times New Roman"/>
        </w:rPr>
        <w:t>为</w:t>
      </w:r>
      <w:r w:rsidRPr="00BE0AE5">
        <w:rPr>
          <w:rFonts w:cs="Times New Roman"/>
        </w:rPr>
        <w:t xml:space="preserve"> и предложной конструкции, уточняющей адресата или цель действия;</w:t>
      </w:r>
    </w:p>
    <w:p w14:paraId="7B1038E5" w14:textId="77777777" w:rsidR="00416B7C" w:rsidRPr="00BE0AE5" w:rsidRDefault="00416B7C" w:rsidP="00416B7C">
      <w:pPr>
        <w:pStyle w:val="a2"/>
        <w:rPr>
          <w:rStyle w:val="aa"/>
          <w:rFonts w:cs="Times New Roman"/>
        </w:rPr>
      </w:pPr>
      <w:r w:rsidRPr="00BE0AE5">
        <w:rPr>
          <w:rStyle w:val="aa"/>
          <w:rFonts w:cs="Times New Roman"/>
        </w:rPr>
        <w:t xml:space="preserve">предлога </w:t>
      </w:r>
      <w:r w:rsidRPr="00BE0AE5">
        <w:rPr>
          <w:rStyle w:val="af1"/>
          <w:rFonts w:ascii="Times New Roman" w:cs="Times New Roman"/>
        </w:rPr>
        <w:t>离</w:t>
      </w:r>
      <w:r w:rsidRPr="00BE0AE5">
        <w:rPr>
          <w:rStyle w:val="aa"/>
          <w:rFonts w:cs="Times New Roman"/>
        </w:rPr>
        <w:t xml:space="preserve"> и предложной конструкции для обозначения расстояния между объектами;</w:t>
      </w:r>
    </w:p>
    <w:p w14:paraId="38639B75" w14:textId="77777777" w:rsidR="00416B7C" w:rsidRPr="00BE0AE5" w:rsidRDefault="00416B7C" w:rsidP="00416B7C">
      <w:pPr>
        <w:pStyle w:val="a2"/>
        <w:rPr>
          <w:rFonts w:cs="Times New Roman"/>
        </w:rPr>
      </w:pPr>
      <w:r w:rsidRPr="00BE0AE5">
        <w:rPr>
          <w:rFonts w:cs="Times New Roman"/>
        </w:rPr>
        <w:t>числительных от 1 до 1000000</w:t>
      </w:r>
      <w:r w:rsidRPr="00BE0AE5">
        <w:rPr>
          <w:rStyle w:val="aa"/>
          <w:rFonts w:cs="Times New Roman"/>
        </w:rPr>
        <w:t xml:space="preserve"> (</w:t>
      </w:r>
      <w:proofErr w:type="spellStart"/>
      <w:r w:rsidRPr="00BE0AE5">
        <w:rPr>
          <w:rStyle w:val="af1"/>
          <w:rFonts w:ascii="Times New Roman" w:cs="Times New Roman"/>
        </w:rPr>
        <w:t>千，百万</w:t>
      </w:r>
      <w:proofErr w:type="spellEnd"/>
      <w:r w:rsidRPr="00BE0AE5">
        <w:rPr>
          <w:rFonts w:cs="Times New Roman"/>
        </w:rPr>
        <w:t xml:space="preserve">); числительных </w:t>
      </w:r>
      <w:proofErr w:type="spellStart"/>
      <w:r w:rsidRPr="00BE0AE5">
        <w:rPr>
          <w:rStyle w:val="af1"/>
          <w:rFonts w:ascii="Times New Roman" w:cs="Times New Roman"/>
        </w:rPr>
        <w:t>二</w:t>
      </w:r>
      <w:r w:rsidRPr="00BE0AE5">
        <w:rPr>
          <w:rFonts w:cs="Times New Roman"/>
        </w:rPr>
        <w:t>и</w:t>
      </w:r>
      <w:proofErr w:type="spellEnd"/>
      <w:r w:rsidRPr="00BE0AE5">
        <w:rPr>
          <w:rFonts w:cs="Times New Roman"/>
        </w:rPr>
        <w:t xml:space="preserve"> </w:t>
      </w:r>
      <w:r w:rsidRPr="00BE0AE5">
        <w:rPr>
          <w:rStyle w:val="af1"/>
          <w:rFonts w:ascii="Times New Roman" w:cs="Times New Roman"/>
        </w:rPr>
        <w:t>两</w:t>
      </w:r>
      <w:r w:rsidRPr="00BE0AE5">
        <w:rPr>
          <w:rFonts w:cs="Times New Roman"/>
        </w:rPr>
        <w:t>;</w:t>
      </w:r>
    </w:p>
    <w:p w14:paraId="604FB17E" w14:textId="77777777" w:rsidR="00416B7C" w:rsidRPr="00BE0AE5" w:rsidRDefault="00416B7C" w:rsidP="00416B7C">
      <w:pPr>
        <w:pStyle w:val="a2"/>
        <w:rPr>
          <w:rFonts w:cs="Times New Roman"/>
        </w:rPr>
      </w:pPr>
      <w:r w:rsidRPr="00BE0AE5">
        <w:rPr>
          <w:rFonts w:cs="Times New Roman"/>
        </w:rPr>
        <w:t xml:space="preserve">порядковые числительные и префикс </w:t>
      </w:r>
      <w:r w:rsidRPr="00BE0AE5">
        <w:rPr>
          <w:rStyle w:val="af1"/>
          <w:rFonts w:ascii="Times New Roman" w:cs="Times New Roman"/>
        </w:rPr>
        <w:t>第</w:t>
      </w:r>
      <w:r w:rsidRPr="00BE0AE5">
        <w:rPr>
          <w:rFonts w:cs="Times New Roman"/>
        </w:rPr>
        <w:t>;</w:t>
      </w:r>
    </w:p>
    <w:p w14:paraId="6C590E61" w14:textId="77777777" w:rsidR="00416B7C" w:rsidRPr="00BE0AE5" w:rsidRDefault="00416B7C" w:rsidP="00416B7C">
      <w:pPr>
        <w:pStyle w:val="a2"/>
        <w:rPr>
          <w:rFonts w:cs="Times New Roman"/>
        </w:rPr>
      </w:pPr>
      <w:r w:rsidRPr="00BE0AE5">
        <w:rPr>
          <w:rFonts w:cs="Times New Roman"/>
        </w:rPr>
        <w:t xml:space="preserve">порядковых числительных и префикса </w:t>
      </w:r>
      <w:r w:rsidRPr="00BE0AE5">
        <w:rPr>
          <w:rStyle w:val="af1"/>
          <w:rFonts w:ascii="Times New Roman" w:cs="Times New Roman"/>
        </w:rPr>
        <w:t>第</w:t>
      </w:r>
      <w:r w:rsidRPr="00BE0AE5">
        <w:rPr>
          <w:rFonts w:cs="Times New Roman"/>
        </w:rPr>
        <w:t>;</w:t>
      </w:r>
    </w:p>
    <w:p w14:paraId="2F8996C0" w14:textId="77777777" w:rsidR="00416B7C" w:rsidRPr="00BE0AE5" w:rsidRDefault="00416B7C" w:rsidP="00416B7C">
      <w:pPr>
        <w:pStyle w:val="a2"/>
        <w:rPr>
          <w:rFonts w:cs="Times New Roman"/>
        </w:rPr>
      </w:pPr>
      <w:r w:rsidRPr="00BE0AE5">
        <w:rPr>
          <w:rFonts w:cs="Times New Roman"/>
        </w:rPr>
        <w:t>счётных слов (классификаторов) (</w:t>
      </w:r>
      <w:r w:rsidRPr="00BE0AE5">
        <w:rPr>
          <w:rStyle w:val="af1"/>
          <w:rFonts w:ascii="Times New Roman" w:cs="Times New Roman"/>
        </w:rPr>
        <w:t>碗</w:t>
      </w:r>
      <w:r w:rsidRPr="00BE0AE5">
        <w:rPr>
          <w:rFonts w:cs="Times New Roman"/>
        </w:rPr>
        <w:t xml:space="preserve">, </w:t>
      </w:r>
      <w:r w:rsidRPr="00BE0AE5">
        <w:rPr>
          <w:rStyle w:val="af1"/>
          <w:rFonts w:ascii="Times New Roman" w:cs="Times New Roman"/>
        </w:rPr>
        <w:t>种</w:t>
      </w:r>
      <w:r w:rsidRPr="00BE0AE5">
        <w:rPr>
          <w:rFonts w:cs="Times New Roman"/>
        </w:rPr>
        <w:t xml:space="preserve"> и др.), универсального счётного слова </w:t>
      </w:r>
      <w:r w:rsidRPr="00BE0AE5">
        <w:rPr>
          <w:rStyle w:val="af1"/>
          <w:rFonts w:ascii="Times New Roman" w:cs="Times New Roman"/>
        </w:rPr>
        <w:t>个</w:t>
      </w:r>
      <w:r w:rsidRPr="00BE0AE5">
        <w:rPr>
          <w:rFonts w:cs="Times New Roman"/>
        </w:rPr>
        <w:t>,</w:t>
      </w:r>
    </w:p>
    <w:p w14:paraId="4C6912CD" w14:textId="77777777" w:rsidR="00416B7C" w:rsidRPr="00BE0AE5" w:rsidRDefault="00416B7C" w:rsidP="00416B7C">
      <w:pPr>
        <w:pStyle w:val="a2"/>
        <w:rPr>
          <w:rFonts w:cs="Times New Roman"/>
        </w:rPr>
      </w:pPr>
      <w:r w:rsidRPr="00BE0AE5">
        <w:rPr>
          <w:rFonts w:cs="Times New Roman"/>
        </w:rPr>
        <w:t xml:space="preserve">вопросительной частицы </w:t>
      </w:r>
      <w:r w:rsidRPr="00BE0AE5">
        <w:rPr>
          <w:rStyle w:val="af1"/>
          <w:rFonts w:ascii="Times New Roman" w:cs="Times New Roman"/>
        </w:rPr>
        <w:t>吗</w:t>
      </w:r>
      <w:r w:rsidRPr="00BE0AE5">
        <w:rPr>
          <w:rFonts w:cs="Times New Roman"/>
        </w:rPr>
        <w:t>;</w:t>
      </w:r>
    </w:p>
    <w:p w14:paraId="76030E26" w14:textId="77777777" w:rsidR="00416B7C" w:rsidRPr="00BE0AE5" w:rsidRDefault="00416B7C" w:rsidP="00416B7C">
      <w:pPr>
        <w:pStyle w:val="a2"/>
        <w:rPr>
          <w:rFonts w:cs="Times New Roman"/>
        </w:rPr>
      </w:pPr>
      <w:r w:rsidRPr="00BE0AE5">
        <w:rPr>
          <w:rFonts w:cs="Times New Roman"/>
        </w:rPr>
        <w:t xml:space="preserve">модальной частицы </w:t>
      </w:r>
      <w:r w:rsidRPr="00BE0AE5">
        <w:rPr>
          <w:rStyle w:val="af1"/>
          <w:rFonts w:ascii="Times New Roman" w:cs="Times New Roman"/>
        </w:rPr>
        <w:t>呢</w:t>
      </w:r>
      <w:r w:rsidRPr="00BE0AE5">
        <w:rPr>
          <w:rFonts w:cs="Times New Roman"/>
        </w:rPr>
        <w:t xml:space="preserve"> для формирования неполного вопроса;</w:t>
      </w:r>
    </w:p>
    <w:p w14:paraId="6E42B32D" w14:textId="77777777" w:rsidR="00416B7C" w:rsidRPr="00BE0AE5" w:rsidRDefault="00416B7C" w:rsidP="00416B7C">
      <w:pPr>
        <w:pStyle w:val="a2"/>
        <w:rPr>
          <w:rFonts w:cs="Times New Roman"/>
        </w:rPr>
      </w:pPr>
      <w:r w:rsidRPr="00BE0AE5">
        <w:rPr>
          <w:rFonts w:cs="Times New Roman"/>
        </w:rPr>
        <w:t xml:space="preserve">модальной частицы </w:t>
      </w:r>
      <w:r w:rsidRPr="00BE0AE5">
        <w:rPr>
          <w:rStyle w:val="af1"/>
          <w:rFonts w:ascii="Times New Roman" w:cs="Times New Roman"/>
        </w:rPr>
        <w:t>了</w:t>
      </w:r>
      <w:r w:rsidRPr="00BE0AE5">
        <w:rPr>
          <w:rFonts w:cs="Times New Roman"/>
        </w:rPr>
        <w:t>;</w:t>
      </w:r>
    </w:p>
    <w:p w14:paraId="0FE0AA6E" w14:textId="77777777" w:rsidR="00416B7C" w:rsidRPr="00BE0AE5" w:rsidRDefault="00416B7C" w:rsidP="00416B7C">
      <w:pPr>
        <w:pStyle w:val="a2"/>
        <w:rPr>
          <w:rFonts w:cs="Times New Roman"/>
        </w:rPr>
      </w:pPr>
      <w:r w:rsidRPr="00BE0AE5">
        <w:rPr>
          <w:rFonts w:cs="Times New Roman"/>
        </w:rPr>
        <w:t xml:space="preserve">частицы </w:t>
      </w:r>
      <w:r w:rsidRPr="00BE0AE5">
        <w:rPr>
          <w:rStyle w:val="af1"/>
          <w:rFonts w:ascii="Times New Roman" w:cs="Times New Roman"/>
        </w:rPr>
        <w:t>吧</w:t>
      </w:r>
      <w:r w:rsidRPr="00BE0AE5">
        <w:rPr>
          <w:rFonts w:cs="Times New Roman"/>
        </w:rPr>
        <w:t xml:space="preserve"> в побудительных предложениях;</w:t>
      </w:r>
    </w:p>
    <w:p w14:paraId="38F6F2C9" w14:textId="77777777" w:rsidR="00416B7C" w:rsidRPr="00BE0AE5" w:rsidRDefault="00416B7C" w:rsidP="00416B7C">
      <w:pPr>
        <w:pStyle w:val="a2"/>
        <w:rPr>
          <w:rFonts w:cs="Times New Roman"/>
        </w:rPr>
      </w:pPr>
      <w:r w:rsidRPr="00BE0AE5">
        <w:rPr>
          <w:rFonts w:cs="Times New Roman"/>
        </w:rPr>
        <w:t xml:space="preserve">модальной частицы </w:t>
      </w:r>
      <w:r w:rsidRPr="00BE0AE5">
        <w:rPr>
          <w:rStyle w:val="af1"/>
          <w:rFonts w:ascii="Times New Roman" w:cs="Times New Roman"/>
        </w:rPr>
        <w:t>吧</w:t>
      </w:r>
      <w:r w:rsidRPr="00BE0AE5">
        <w:rPr>
          <w:rFonts w:cs="Times New Roman"/>
        </w:rPr>
        <w:t xml:space="preserve"> для выражения неопределённости или предположения;</w:t>
      </w:r>
    </w:p>
    <w:p w14:paraId="74CCE507" w14:textId="77777777" w:rsidR="00416B7C" w:rsidRPr="00BE0AE5" w:rsidRDefault="00416B7C" w:rsidP="00416B7C">
      <w:pPr>
        <w:pStyle w:val="a2"/>
        <w:rPr>
          <w:rStyle w:val="aa"/>
          <w:rFonts w:cs="Times New Roman"/>
        </w:rPr>
      </w:pPr>
      <w:r w:rsidRPr="00BE0AE5">
        <w:rPr>
          <w:rFonts w:cs="Times New Roman"/>
        </w:rPr>
        <w:t xml:space="preserve">суффикса </w:t>
      </w:r>
      <w:r w:rsidRPr="00BE0AE5">
        <w:rPr>
          <w:rStyle w:val="af1"/>
          <w:rFonts w:ascii="Times New Roman" w:cs="Times New Roman"/>
        </w:rPr>
        <w:t>了</w:t>
      </w:r>
      <w:r w:rsidRPr="00BE0AE5">
        <w:rPr>
          <w:rFonts w:cs="Times New Roman"/>
        </w:rPr>
        <w:t xml:space="preserve"> (для обозначения завершенности действия), </w:t>
      </w:r>
      <w:r w:rsidRPr="00BE0AE5">
        <w:rPr>
          <w:rStyle w:val="af1"/>
          <w:rFonts w:ascii="Times New Roman" w:cs="Times New Roman"/>
        </w:rPr>
        <w:t>过</w:t>
      </w:r>
      <w:r w:rsidRPr="00BE0AE5">
        <w:rPr>
          <w:rStyle w:val="aa"/>
          <w:rFonts w:cs="Times New Roman"/>
        </w:rPr>
        <w:t xml:space="preserve">, </w:t>
      </w:r>
      <w:r w:rsidRPr="00BE0AE5">
        <w:rPr>
          <w:rStyle w:val="af1"/>
          <w:rFonts w:ascii="Times New Roman" w:cs="Times New Roman"/>
        </w:rPr>
        <w:t>着</w:t>
      </w:r>
      <w:r w:rsidRPr="00BE0AE5">
        <w:rPr>
          <w:rStyle w:val="aa"/>
          <w:rFonts w:cs="Times New Roman"/>
        </w:rPr>
        <w:t>;</w:t>
      </w:r>
    </w:p>
    <w:p w14:paraId="737B3FD7" w14:textId="77777777" w:rsidR="00416B7C" w:rsidRPr="00BE0AE5" w:rsidRDefault="00416B7C" w:rsidP="00416B7C">
      <w:pPr>
        <w:pStyle w:val="a2"/>
        <w:rPr>
          <w:rStyle w:val="aa"/>
          <w:rFonts w:cs="Times New Roman"/>
        </w:rPr>
      </w:pPr>
      <w:r w:rsidRPr="00BE0AE5">
        <w:rPr>
          <w:rStyle w:val="aa"/>
          <w:rFonts w:cs="Times New Roman"/>
        </w:rPr>
        <w:t xml:space="preserve">служебного слова </w:t>
      </w:r>
      <w:r w:rsidRPr="00BE0AE5">
        <w:rPr>
          <w:rStyle w:val="af1"/>
          <w:rFonts w:ascii="Times New Roman" w:cs="Times New Roman"/>
        </w:rPr>
        <w:t>地</w:t>
      </w:r>
      <w:r w:rsidRPr="00BE0AE5">
        <w:rPr>
          <w:rStyle w:val="aa"/>
          <w:rFonts w:cs="Times New Roman"/>
        </w:rPr>
        <w:t>;</w:t>
      </w:r>
    </w:p>
    <w:p w14:paraId="5A4D1683" w14:textId="77777777" w:rsidR="00416B7C" w:rsidRPr="00BE0AE5" w:rsidRDefault="00416B7C" w:rsidP="00416B7C">
      <w:pPr>
        <w:pStyle w:val="a2"/>
        <w:rPr>
          <w:rFonts w:cs="Times New Roman"/>
        </w:rPr>
      </w:pPr>
      <w:r w:rsidRPr="00BE0AE5">
        <w:rPr>
          <w:rFonts w:cs="Times New Roman"/>
        </w:rPr>
        <w:t>междометий (</w:t>
      </w:r>
      <w:proofErr w:type="spellStart"/>
      <w:r w:rsidRPr="00BE0AE5">
        <w:rPr>
          <w:rStyle w:val="af1"/>
          <w:rFonts w:ascii="Times New Roman" w:cs="Times New Roman"/>
        </w:rPr>
        <w:t>啊，唉，哦</w:t>
      </w:r>
      <w:proofErr w:type="spellEnd"/>
      <w:r w:rsidRPr="00BE0AE5">
        <w:rPr>
          <w:rFonts w:cs="Times New Roman"/>
        </w:rPr>
        <w:t xml:space="preserve"> и др.,) для выражения чувств и эмоций в соответствии с коммуникативной ситуацией;</w:t>
      </w:r>
    </w:p>
    <w:p w14:paraId="5A657FB9" w14:textId="77777777" w:rsidR="00416B7C" w:rsidRPr="00BE0AE5" w:rsidRDefault="00416B7C" w:rsidP="00416B7C">
      <w:pPr>
        <w:pStyle w:val="a2"/>
        <w:rPr>
          <w:rFonts w:cs="Times New Roman"/>
        </w:rPr>
      </w:pPr>
      <w:r w:rsidRPr="00BE0AE5">
        <w:rPr>
          <w:rFonts w:cs="Times New Roman"/>
        </w:rPr>
        <w:t>способов обозначения дат в китайском языке;</w:t>
      </w:r>
    </w:p>
    <w:p w14:paraId="02E1B7C6" w14:textId="77777777" w:rsidR="00416B7C" w:rsidRPr="00BE0AE5" w:rsidRDefault="00416B7C" w:rsidP="00416B7C">
      <w:pPr>
        <w:pStyle w:val="a2"/>
        <w:rPr>
          <w:rFonts w:cs="Times New Roman"/>
        </w:rPr>
      </w:pPr>
      <w:r w:rsidRPr="00BE0AE5">
        <w:rPr>
          <w:rFonts w:cs="Times New Roman"/>
        </w:rPr>
        <w:t>способов обозначения дней недели;</w:t>
      </w:r>
    </w:p>
    <w:p w14:paraId="2853D90F" w14:textId="77777777" w:rsidR="00416B7C" w:rsidRPr="00BE0AE5" w:rsidRDefault="00416B7C" w:rsidP="00416B7C">
      <w:pPr>
        <w:pStyle w:val="a2"/>
        <w:rPr>
          <w:rFonts w:cs="Times New Roman"/>
        </w:rPr>
      </w:pPr>
      <w:r w:rsidRPr="00BE0AE5">
        <w:rPr>
          <w:rFonts w:cs="Times New Roman"/>
        </w:rPr>
        <w:t>способов обозначения точного времени;</w:t>
      </w:r>
    </w:p>
    <w:p w14:paraId="33BADBC9" w14:textId="77777777" w:rsidR="00416B7C" w:rsidRPr="00BE0AE5" w:rsidRDefault="00416B7C" w:rsidP="00416B7C">
      <w:pPr>
        <w:pStyle w:val="a2"/>
        <w:rPr>
          <w:rStyle w:val="aa"/>
          <w:rFonts w:cs="Times New Roman"/>
        </w:rPr>
      </w:pPr>
      <w:r w:rsidRPr="00BE0AE5">
        <w:rPr>
          <w:rFonts w:cs="Times New Roman"/>
        </w:rPr>
        <w:t>различных способов обозначения количества, в том числе неопределённого количества: счётных слов/наречий (</w:t>
      </w:r>
      <w:r w:rsidRPr="00BE0AE5">
        <w:rPr>
          <w:rStyle w:val="af1"/>
          <w:rFonts w:ascii="Times New Roman" w:cs="Times New Roman"/>
        </w:rPr>
        <w:t>一</w:t>
      </w:r>
      <w:r w:rsidRPr="00BE0AE5">
        <w:rPr>
          <w:rFonts w:cs="Times New Roman"/>
        </w:rPr>
        <w:t>)</w:t>
      </w:r>
      <w:proofErr w:type="spellStart"/>
      <w:r w:rsidRPr="00BE0AE5">
        <w:rPr>
          <w:rStyle w:val="af1"/>
          <w:rFonts w:ascii="Times New Roman" w:cs="Times New Roman"/>
        </w:rPr>
        <w:t>点儿</w:t>
      </w:r>
      <w:proofErr w:type="spellEnd"/>
      <w:r w:rsidRPr="00BE0AE5">
        <w:rPr>
          <w:rFonts w:cs="Times New Roman"/>
        </w:rPr>
        <w:t xml:space="preserve">; </w:t>
      </w:r>
      <w:r w:rsidRPr="00BE0AE5">
        <w:rPr>
          <w:rStyle w:val="aa"/>
          <w:rFonts w:cs="Times New Roman"/>
        </w:rPr>
        <w:t>приблизительного количества (с использованием соседних чисел и др.);</w:t>
      </w:r>
    </w:p>
    <w:p w14:paraId="228E7581" w14:textId="77777777" w:rsidR="00416B7C" w:rsidRPr="00BE0AE5" w:rsidRDefault="00416B7C" w:rsidP="00416B7C">
      <w:pPr>
        <w:pStyle w:val="a2"/>
        <w:rPr>
          <w:rFonts w:cs="Times New Roman"/>
        </w:rPr>
      </w:pPr>
      <w:r w:rsidRPr="00BE0AE5">
        <w:rPr>
          <w:rFonts w:cs="Times New Roman"/>
        </w:rPr>
        <w:lastRenderedPageBreak/>
        <w:t xml:space="preserve">словосочетания </w:t>
      </w:r>
      <w:proofErr w:type="spellStart"/>
      <w:r w:rsidRPr="00BE0AE5">
        <w:rPr>
          <w:rStyle w:val="af1"/>
          <w:rFonts w:ascii="Times New Roman" w:cs="Times New Roman"/>
        </w:rPr>
        <w:t>有（一）点儿</w:t>
      </w:r>
      <w:proofErr w:type="spellEnd"/>
      <w:r w:rsidRPr="00BE0AE5">
        <w:rPr>
          <w:rFonts w:cs="Times New Roman"/>
        </w:rPr>
        <w:t xml:space="preserve">, отличия от </w:t>
      </w:r>
      <w:proofErr w:type="spellStart"/>
      <w:r w:rsidRPr="00BE0AE5">
        <w:rPr>
          <w:rStyle w:val="af1"/>
          <w:rFonts w:ascii="Times New Roman" w:cs="Times New Roman"/>
        </w:rPr>
        <w:t>一点儿</w:t>
      </w:r>
      <w:proofErr w:type="spellEnd"/>
      <w:r w:rsidRPr="00BE0AE5">
        <w:rPr>
          <w:rFonts w:cs="Times New Roman"/>
        </w:rPr>
        <w:t>;</w:t>
      </w:r>
    </w:p>
    <w:p w14:paraId="4E3E9447" w14:textId="77777777" w:rsidR="00416B7C" w:rsidRPr="00BE0AE5" w:rsidRDefault="00416B7C" w:rsidP="00416B7C">
      <w:pPr>
        <w:pStyle w:val="a2"/>
        <w:rPr>
          <w:rFonts w:cs="Times New Roman"/>
        </w:rPr>
      </w:pPr>
      <w:r w:rsidRPr="00BE0AE5">
        <w:rPr>
          <w:rFonts w:cs="Times New Roman"/>
        </w:rPr>
        <w:t xml:space="preserve">словосочетания </w:t>
      </w:r>
      <w:proofErr w:type="spellStart"/>
      <w:r w:rsidRPr="00BE0AE5">
        <w:rPr>
          <w:rStyle w:val="af1"/>
          <w:rFonts w:ascii="Times New Roman" w:cs="Times New Roman"/>
        </w:rPr>
        <w:t>一下儿</w:t>
      </w:r>
      <w:proofErr w:type="spellEnd"/>
      <w:r w:rsidRPr="00BE0AE5">
        <w:rPr>
          <w:rFonts w:cs="Times New Roman"/>
        </w:rPr>
        <w:t xml:space="preserve"> с глаголом;</w:t>
      </w:r>
    </w:p>
    <w:p w14:paraId="51CB4D65" w14:textId="77777777" w:rsidR="00416B7C" w:rsidRPr="00BE0AE5" w:rsidRDefault="00416B7C" w:rsidP="00416B7C">
      <w:pPr>
        <w:pStyle w:val="a2"/>
        <w:rPr>
          <w:rFonts w:cs="Times New Roman"/>
        </w:rPr>
      </w:pPr>
      <w:r w:rsidRPr="00BE0AE5">
        <w:rPr>
          <w:rFonts w:cs="Times New Roman"/>
        </w:rPr>
        <w:t>обстоятельства времени;</w:t>
      </w:r>
    </w:p>
    <w:p w14:paraId="7F650137" w14:textId="77777777" w:rsidR="00416B7C" w:rsidRPr="00BE0AE5" w:rsidRDefault="00416B7C" w:rsidP="00416B7C">
      <w:pPr>
        <w:pStyle w:val="a2"/>
        <w:rPr>
          <w:rFonts w:cs="Times New Roman"/>
        </w:rPr>
      </w:pPr>
      <w:r w:rsidRPr="00BE0AE5">
        <w:rPr>
          <w:rFonts w:cs="Times New Roman"/>
        </w:rPr>
        <w:t>оборота</w:t>
      </w:r>
      <w:r w:rsidRPr="00BE0AE5">
        <w:rPr>
          <w:rStyle w:val="af1"/>
          <w:rFonts w:ascii="Times New Roman" w:cs="Times New Roman"/>
        </w:rPr>
        <w:t xml:space="preserve"> </w:t>
      </w:r>
      <w:proofErr w:type="spellStart"/>
      <w:r w:rsidRPr="00BE0AE5">
        <w:rPr>
          <w:rStyle w:val="af1"/>
          <w:rFonts w:ascii="Times New Roman" w:cs="Times New Roman"/>
        </w:rPr>
        <w:t>的时候</w:t>
      </w:r>
      <w:proofErr w:type="spellEnd"/>
      <w:r w:rsidRPr="00BE0AE5">
        <w:rPr>
          <w:rFonts w:cs="Times New Roman"/>
        </w:rPr>
        <w:t xml:space="preserve"> («</w:t>
      </w:r>
      <w:proofErr w:type="gramStart"/>
      <w:r w:rsidRPr="00BE0AE5">
        <w:rPr>
          <w:rFonts w:cs="Times New Roman"/>
        </w:rPr>
        <w:t>во время</w:t>
      </w:r>
      <w:proofErr w:type="gramEnd"/>
      <w:r w:rsidRPr="00BE0AE5">
        <w:rPr>
          <w:rFonts w:cs="Times New Roman"/>
        </w:rPr>
        <w:t>…»);</w:t>
      </w:r>
    </w:p>
    <w:p w14:paraId="60EC9FE7" w14:textId="77777777" w:rsidR="00416B7C" w:rsidRPr="00BE0AE5" w:rsidRDefault="00416B7C" w:rsidP="00416B7C">
      <w:pPr>
        <w:pStyle w:val="a2"/>
        <w:rPr>
          <w:rFonts w:cs="Times New Roman"/>
        </w:rPr>
      </w:pPr>
      <w:r w:rsidRPr="00BE0AE5">
        <w:rPr>
          <w:rFonts w:cs="Times New Roman"/>
        </w:rPr>
        <w:t xml:space="preserve">способов выяснения времени с вопросительными словосочетаниями </w:t>
      </w:r>
      <w:proofErr w:type="spellStart"/>
      <w:r w:rsidRPr="00BE0AE5">
        <w:rPr>
          <w:rStyle w:val="af1"/>
          <w:rFonts w:ascii="Times New Roman" w:cs="Times New Roman"/>
        </w:rPr>
        <w:t>几点</w:t>
      </w:r>
      <w:proofErr w:type="spellEnd"/>
      <w:r w:rsidRPr="00BE0AE5">
        <w:rPr>
          <w:rFonts w:cs="Times New Roman"/>
        </w:rPr>
        <w:t xml:space="preserve"> и </w:t>
      </w:r>
      <w:proofErr w:type="spellStart"/>
      <w:r w:rsidRPr="00BE0AE5">
        <w:rPr>
          <w:rStyle w:val="af1"/>
          <w:rFonts w:ascii="Times New Roman" w:cs="Times New Roman"/>
        </w:rPr>
        <w:t>什么时候</w:t>
      </w:r>
      <w:proofErr w:type="spellEnd"/>
      <w:r w:rsidRPr="00BE0AE5">
        <w:rPr>
          <w:rFonts w:cs="Times New Roman"/>
        </w:rPr>
        <w:t>;</w:t>
      </w:r>
    </w:p>
    <w:p w14:paraId="70BF43BF" w14:textId="77777777" w:rsidR="00416B7C" w:rsidRPr="00BE0AE5" w:rsidRDefault="00416B7C" w:rsidP="00416B7C">
      <w:pPr>
        <w:pStyle w:val="a2"/>
        <w:rPr>
          <w:rFonts w:cs="Times New Roman"/>
        </w:rPr>
      </w:pPr>
      <w:r w:rsidRPr="00BE0AE5">
        <w:rPr>
          <w:rFonts w:cs="Times New Roman"/>
        </w:rPr>
        <w:t>обстоятельства места;</w:t>
      </w:r>
    </w:p>
    <w:p w14:paraId="7496E6A0" w14:textId="77777777" w:rsidR="00416B7C" w:rsidRPr="00BE0AE5" w:rsidRDefault="00416B7C" w:rsidP="00416B7C">
      <w:pPr>
        <w:pStyle w:val="a2"/>
        <w:rPr>
          <w:rFonts w:cs="Times New Roman"/>
        </w:rPr>
      </w:pPr>
      <w:r w:rsidRPr="00BE0AE5">
        <w:rPr>
          <w:rFonts w:cs="Times New Roman"/>
        </w:rPr>
        <w:t>способов описания местонахождения, в том числе с помощью локативов (</w:t>
      </w:r>
      <w:r w:rsidRPr="00BE0AE5">
        <w:rPr>
          <w:rStyle w:val="af1"/>
          <w:rFonts w:ascii="Times New Roman" w:cs="Times New Roman"/>
        </w:rPr>
        <w:t>里</w:t>
      </w:r>
      <w:r w:rsidRPr="00BE0AE5">
        <w:rPr>
          <w:rFonts w:cs="Times New Roman"/>
        </w:rPr>
        <w:t xml:space="preserve">, </w:t>
      </w:r>
      <w:r w:rsidRPr="00BE0AE5">
        <w:rPr>
          <w:rStyle w:val="af1"/>
          <w:rFonts w:ascii="Times New Roman" w:cs="Times New Roman"/>
        </w:rPr>
        <w:t>上</w:t>
      </w:r>
      <w:r w:rsidRPr="00BE0AE5">
        <w:rPr>
          <w:rFonts w:cs="Times New Roman"/>
        </w:rPr>
        <w:t xml:space="preserve"> и других) и их сочетания с </w:t>
      </w:r>
      <w:r w:rsidRPr="00BE0AE5">
        <w:rPr>
          <w:rStyle w:val="af1"/>
          <w:rFonts w:ascii="Times New Roman" w:cs="Times New Roman"/>
        </w:rPr>
        <w:t>面</w:t>
      </w:r>
      <w:r w:rsidRPr="00BE0AE5">
        <w:rPr>
          <w:rFonts w:cs="Times New Roman"/>
        </w:rPr>
        <w:t xml:space="preserve"> и </w:t>
      </w:r>
      <w:r w:rsidRPr="00BE0AE5">
        <w:rPr>
          <w:rStyle w:val="af1"/>
          <w:rFonts w:ascii="Times New Roman" w:cs="Times New Roman"/>
        </w:rPr>
        <w:t>边</w:t>
      </w:r>
      <w:r w:rsidRPr="00BE0AE5">
        <w:rPr>
          <w:rFonts w:cs="Times New Roman"/>
        </w:rPr>
        <w:t>,</w:t>
      </w:r>
    </w:p>
    <w:p w14:paraId="5C1A8C39" w14:textId="77777777" w:rsidR="00416B7C" w:rsidRPr="00BE0AE5" w:rsidRDefault="00416B7C" w:rsidP="00416B7C">
      <w:pPr>
        <w:pStyle w:val="a2"/>
        <w:rPr>
          <w:rFonts w:cs="Times New Roman"/>
        </w:rPr>
      </w:pPr>
      <w:r w:rsidRPr="00BE0AE5">
        <w:rPr>
          <w:rFonts w:cs="Times New Roman"/>
        </w:rPr>
        <w:t>послелогов со значением места (</w:t>
      </w:r>
      <w:proofErr w:type="spellStart"/>
      <w:r w:rsidRPr="00BE0AE5">
        <w:rPr>
          <w:rStyle w:val="af1"/>
          <w:rFonts w:ascii="Times New Roman" w:cs="Times New Roman"/>
        </w:rPr>
        <w:t>上面</w:t>
      </w:r>
      <w:proofErr w:type="spellEnd"/>
      <w:r w:rsidRPr="00BE0AE5">
        <w:rPr>
          <w:rFonts w:cs="Times New Roman"/>
        </w:rPr>
        <w:t xml:space="preserve">, </w:t>
      </w:r>
      <w:proofErr w:type="spellStart"/>
      <w:r w:rsidRPr="00BE0AE5">
        <w:rPr>
          <w:rStyle w:val="af1"/>
          <w:rFonts w:ascii="Times New Roman" w:cs="Times New Roman"/>
        </w:rPr>
        <w:t>下面</w:t>
      </w:r>
      <w:proofErr w:type="spellEnd"/>
      <w:r w:rsidRPr="00BE0AE5">
        <w:rPr>
          <w:rFonts w:cs="Times New Roman"/>
        </w:rPr>
        <w:t xml:space="preserve">, </w:t>
      </w:r>
      <w:r w:rsidRPr="00BE0AE5">
        <w:rPr>
          <w:rStyle w:val="af1"/>
          <w:rFonts w:ascii="Times New Roman" w:cs="Times New Roman"/>
        </w:rPr>
        <w:t>左</w:t>
      </w:r>
      <w:r w:rsidRPr="00BE0AE5">
        <w:rPr>
          <w:rFonts w:cs="Times New Roman"/>
        </w:rPr>
        <w:t xml:space="preserve">, </w:t>
      </w:r>
      <w:r w:rsidRPr="00BE0AE5">
        <w:rPr>
          <w:rStyle w:val="af1"/>
          <w:rFonts w:ascii="Times New Roman" w:cs="Times New Roman"/>
        </w:rPr>
        <w:t>右</w:t>
      </w:r>
      <w:r w:rsidRPr="00BE0AE5">
        <w:rPr>
          <w:rFonts w:cs="Times New Roman"/>
        </w:rPr>
        <w:t xml:space="preserve"> и другие);</w:t>
      </w:r>
    </w:p>
    <w:p w14:paraId="0182498B" w14:textId="77777777" w:rsidR="00416B7C" w:rsidRPr="00BE0AE5" w:rsidRDefault="00416B7C" w:rsidP="00416B7C">
      <w:pPr>
        <w:pStyle w:val="a2"/>
        <w:rPr>
          <w:rFonts w:cs="Times New Roman"/>
        </w:rPr>
      </w:pPr>
      <w:r w:rsidRPr="00BE0AE5">
        <w:rPr>
          <w:rFonts w:cs="Times New Roman"/>
        </w:rPr>
        <w:t xml:space="preserve">обозначения местоположения с помощью </w:t>
      </w:r>
      <w:r w:rsidRPr="00BE0AE5">
        <w:rPr>
          <w:rStyle w:val="af1"/>
          <w:rFonts w:ascii="Times New Roman" w:cs="Times New Roman"/>
        </w:rPr>
        <w:t>在</w:t>
      </w:r>
      <w:r w:rsidRPr="00BE0AE5">
        <w:rPr>
          <w:rFonts w:cs="Times New Roman"/>
        </w:rPr>
        <w:t xml:space="preserve"> в сочетании с личными местоимениями </w:t>
      </w:r>
      <w:proofErr w:type="spellStart"/>
      <w:r w:rsidRPr="00BE0AE5">
        <w:rPr>
          <w:rStyle w:val="af1"/>
          <w:rFonts w:ascii="Times New Roman" w:cs="Times New Roman"/>
        </w:rPr>
        <w:t>这儿</w:t>
      </w:r>
      <w:proofErr w:type="spellEnd"/>
      <w:r w:rsidRPr="00BE0AE5">
        <w:rPr>
          <w:rFonts w:cs="Times New Roman"/>
        </w:rPr>
        <w:t xml:space="preserve"> и </w:t>
      </w:r>
      <w:proofErr w:type="spellStart"/>
      <w:r w:rsidRPr="00BE0AE5">
        <w:rPr>
          <w:rStyle w:val="af1"/>
          <w:rFonts w:ascii="Times New Roman" w:cs="Times New Roman"/>
        </w:rPr>
        <w:t>那儿</w:t>
      </w:r>
      <w:proofErr w:type="spellEnd"/>
      <w:r w:rsidRPr="00BE0AE5">
        <w:rPr>
          <w:rFonts w:cs="Times New Roman"/>
        </w:rPr>
        <w:t>;</w:t>
      </w:r>
    </w:p>
    <w:p w14:paraId="7E4BFD02" w14:textId="77777777" w:rsidR="00416B7C" w:rsidRPr="00BE0AE5" w:rsidRDefault="00416B7C" w:rsidP="00416B7C">
      <w:pPr>
        <w:pStyle w:val="a2"/>
        <w:rPr>
          <w:rFonts w:cs="Times New Roman"/>
        </w:rPr>
      </w:pPr>
      <w:r w:rsidRPr="00BE0AE5">
        <w:rPr>
          <w:rFonts w:cs="Times New Roman"/>
        </w:rPr>
        <w:t xml:space="preserve">словосочетания </w:t>
      </w:r>
      <w:proofErr w:type="spellStart"/>
      <w:r w:rsidRPr="00BE0AE5">
        <w:rPr>
          <w:rStyle w:val="af1"/>
          <w:rFonts w:ascii="Times New Roman" w:cs="Times New Roman"/>
        </w:rPr>
        <w:t>住在</w:t>
      </w:r>
      <w:proofErr w:type="spellEnd"/>
      <w:r w:rsidRPr="00BE0AE5">
        <w:rPr>
          <w:rFonts w:cs="Times New Roman"/>
        </w:rPr>
        <w:t xml:space="preserve"> в сочетании с существительным со значением места;</w:t>
      </w:r>
    </w:p>
    <w:p w14:paraId="443639AD" w14:textId="77777777" w:rsidR="00416B7C" w:rsidRPr="00BE0AE5" w:rsidRDefault="00416B7C" w:rsidP="00416B7C">
      <w:pPr>
        <w:pStyle w:val="a2"/>
        <w:rPr>
          <w:rFonts w:cs="Times New Roman"/>
        </w:rPr>
      </w:pPr>
      <w:r w:rsidRPr="00BE0AE5">
        <w:rPr>
          <w:rFonts w:cs="Times New Roman"/>
        </w:rPr>
        <w:t xml:space="preserve">обозначения местонахождения/наличия с помощью глагола-связки </w:t>
      </w:r>
      <w:r w:rsidRPr="00BE0AE5">
        <w:rPr>
          <w:rStyle w:val="af1"/>
          <w:rFonts w:ascii="Times New Roman" w:cs="Times New Roman"/>
        </w:rPr>
        <w:t>是</w:t>
      </w:r>
      <w:r w:rsidRPr="00BE0AE5">
        <w:rPr>
          <w:rFonts w:cs="Times New Roman"/>
        </w:rPr>
        <w:t>;</w:t>
      </w:r>
    </w:p>
    <w:p w14:paraId="6F4F8247" w14:textId="77777777" w:rsidR="00416B7C" w:rsidRPr="00BE0AE5" w:rsidRDefault="00416B7C" w:rsidP="00416B7C">
      <w:pPr>
        <w:pStyle w:val="a2"/>
        <w:rPr>
          <w:rStyle w:val="aa"/>
          <w:rFonts w:cs="Times New Roman"/>
        </w:rPr>
      </w:pPr>
      <w:r w:rsidRPr="00BE0AE5">
        <w:rPr>
          <w:rStyle w:val="aa"/>
          <w:rFonts w:cs="Times New Roman"/>
        </w:rPr>
        <w:t xml:space="preserve">обстоятельства образа действия (в том числе со служебным словом </w:t>
      </w:r>
      <w:r w:rsidRPr="00BE0AE5">
        <w:rPr>
          <w:rStyle w:val="af1"/>
          <w:rFonts w:ascii="Times New Roman" w:cs="Times New Roman"/>
        </w:rPr>
        <w:t>地</w:t>
      </w:r>
      <w:r w:rsidRPr="00BE0AE5">
        <w:rPr>
          <w:rStyle w:val="aa"/>
          <w:rFonts w:cs="Times New Roman"/>
        </w:rPr>
        <w:t>);</w:t>
      </w:r>
    </w:p>
    <w:p w14:paraId="5845D53A" w14:textId="77777777" w:rsidR="00416B7C" w:rsidRPr="00BE0AE5" w:rsidRDefault="00416B7C" w:rsidP="00416B7C">
      <w:pPr>
        <w:pStyle w:val="a2"/>
        <w:rPr>
          <w:rStyle w:val="aa"/>
          <w:rFonts w:cs="Times New Roman"/>
        </w:rPr>
      </w:pPr>
      <w:r w:rsidRPr="00BE0AE5">
        <w:rPr>
          <w:rStyle w:val="aa"/>
          <w:rFonts w:cs="Times New Roman"/>
        </w:rPr>
        <w:t xml:space="preserve">конструкций </w:t>
      </w:r>
      <w:r w:rsidRPr="00BE0AE5">
        <w:rPr>
          <w:rStyle w:val="af1"/>
          <w:rFonts w:ascii="Times New Roman" w:cs="Times New Roman"/>
        </w:rPr>
        <w:t>不</w:t>
      </w:r>
      <w:r w:rsidRPr="00BE0AE5">
        <w:rPr>
          <w:rStyle w:val="aa"/>
          <w:rFonts w:cs="Times New Roman"/>
        </w:rPr>
        <w:t>……</w:t>
      </w:r>
      <w:proofErr w:type="spellStart"/>
      <w:r w:rsidRPr="00BE0AE5">
        <w:rPr>
          <w:rStyle w:val="af1"/>
          <w:rFonts w:ascii="Times New Roman" w:cs="Times New Roman"/>
        </w:rPr>
        <w:t>也不</w:t>
      </w:r>
      <w:proofErr w:type="spellEnd"/>
      <w:r w:rsidRPr="00BE0AE5">
        <w:rPr>
          <w:rStyle w:val="aa"/>
          <w:rFonts w:cs="Times New Roman"/>
        </w:rPr>
        <w:t xml:space="preserve">……; </w:t>
      </w:r>
      <w:proofErr w:type="spellStart"/>
      <w:r w:rsidRPr="00BE0AE5">
        <w:rPr>
          <w:rStyle w:val="af1"/>
          <w:rFonts w:ascii="Times New Roman" w:cs="Times New Roman"/>
        </w:rPr>
        <w:t>有的</w:t>
      </w:r>
      <w:proofErr w:type="spellEnd"/>
      <w:r w:rsidRPr="00BE0AE5">
        <w:rPr>
          <w:rStyle w:val="aa"/>
          <w:rFonts w:cs="Times New Roman"/>
        </w:rPr>
        <w:t>……</w:t>
      </w:r>
      <w:r w:rsidRPr="00BE0AE5">
        <w:rPr>
          <w:rStyle w:val="af1"/>
          <w:rFonts w:ascii="Times New Roman" w:cs="Times New Roman"/>
        </w:rPr>
        <w:t>，</w:t>
      </w:r>
      <w:proofErr w:type="spellStart"/>
      <w:r w:rsidRPr="00BE0AE5">
        <w:rPr>
          <w:rStyle w:val="af1"/>
          <w:rFonts w:ascii="Times New Roman" w:cs="Times New Roman"/>
        </w:rPr>
        <w:t>有的</w:t>
      </w:r>
      <w:proofErr w:type="spellEnd"/>
      <w:r w:rsidRPr="00BE0AE5">
        <w:rPr>
          <w:rStyle w:val="aa"/>
          <w:rFonts w:cs="Times New Roman"/>
        </w:rPr>
        <w:t xml:space="preserve">……; </w:t>
      </w:r>
      <w:proofErr w:type="spellStart"/>
      <w:r w:rsidRPr="00BE0AE5">
        <w:rPr>
          <w:rStyle w:val="af1"/>
          <w:rFonts w:ascii="Times New Roman" w:cs="Times New Roman"/>
        </w:rPr>
        <w:t>就要</w:t>
      </w:r>
      <w:proofErr w:type="spellEnd"/>
      <w:r w:rsidRPr="00BE0AE5">
        <w:rPr>
          <w:rStyle w:val="aa"/>
          <w:rFonts w:cs="Times New Roman"/>
        </w:rPr>
        <w:t>……</w:t>
      </w:r>
      <w:r w:rsidRPr="00BE0AE5">
        <w:rPr>
          <w:rStyle w:val="af1"/>
          <w:rFonts w:ascii="Times New Roman" w:cs="Times New Roman"/>
        </w:rPr>
        <w:t>了</w:t>
      </w:r>
      <w:r w:rsidRPr="00BE0AE5">
        <w:rPr>
          <w:rStyle w:val="aa"/>
          <w:rFonts w:cs="Times New Roman"/>
        </w:rPr>
        <w:t xml:space="preserve">; </w:t>
      </w:r>
      <w:r w:rsidRPr="00BE0AE5">
        <w:rPr>
          <w:rStyle w:val="af1"/>
          <w:rFonts w:ascii="Times New Roman" w:cs="Times New Roman"/>
          <w:spacing w:val="-3"/>
        </w:rPr>
        <w:t>从</w:t>
      </w:r>
      <w:r w:rsidRPr="00BE0AE5">
        <w:rPr>
          <w:rStyle w:val="aa"/>
          <w:rFonts w:cs="Times New Roman"/>
          <w:spacing w:val="-3"/>
        </w:rPr>
        <w:t>……</w:t>
      </w:r>
      <w:r w:rsidRPr="00BE0AE5">
        <w:rPr>
          <w:rStyle w:val="af1"/>
          <w:rFonts w:ascii="Times New Roman" w:cs="Times New Roman"/>
          <w:spacing w:val="-3"/>
        </w:rPr>
        <w:t>到</w:t>
      </w:r>
      <w:r w:rsidRPr="00BE0AE5">
        <w:rPr>
          <w:rStyle w:val="aa"/>
          <w:rFonts w:cs="Times New Roman"/>
          <w:spacing w:val="-3"/>
        </w:rPr>
        <w:t xml:space="preserve">……; </w:t>
      </w:r>
      <w:r w:rsidRPr="00BE0AE5">
        <w:rPr>
          <w:rStyle w:val="af1"/>
          <w:rFonts w:ascii="Times New Roman" w:cs="Times New Roman"/>
          <w:spacing w:val="-3"/>
        </w:rPr>
        <w:t>又</w:t>
      </w:r>
      <w:r w:rsidRPr="00BE0AE5">
        <w:rPr>
          <w:rStyle w:val="aa"/>
          <w:rFonts w:cs="Times New Roman"/>
          <w:spacing w:val="-3"/>
        </w:rPr>
        <w:t>……</w:t>
      </w:r>
      <w:r w:rsidRPr="00BE0AE5">
        <w:rPr>
          <w:rStyle w:val="af1"/>
          <w:rFonts w:ascii="Times New Roman" w:cs="Times New Roman"/>
          <w:spacing w:val="-3"/>
        </w:rPr>
        <w:t>又</w:t>
      </w:r>
      <w:r w:rsidRPr="00BE0AE5">
        <w:rPr>
          <w:rStyle w:val="aa"/>
          <w:rFonts w:cs="Times New Roman"/>
          <w:spacing w:val="-3"/>
        </w:rPr>
        <w:t xml:space="preserve">……; </w:t>
      </w:r>
      <w:r w:rsidRPr="00BE0AE5">
        <w:rPr>
          <w:rStyle w:val="af1"/>
          <w:rFonts w:ascii="Times New Roman" w:cs="Times New Roman"/>
          <w:spacing w:val="-3"/>
        </w:rPr>
        <w:t>先</w:t>
      </w:r>
      <w:r w:rsidRPr="00BE0AE5">
        <w:rPr>
          <w:rStyle w:val="aa"/>
          <w:rFonts w:cs="Times New Roman"/>
          <w:spacing w:val="-3"/>
        </w:rPr>
        <w:t xml:space="preserve">……, </w:t>
      </w:r>
      <w:proofErr w:type="spellStart"/>
      <w:r w:rsidRPr="00BE0AE5">
        <w:rPr>
          <w:rStyle w:val="af1"/>
          <w:rFonts w:ascii="Times New Roman" w:cs="Times New Roman"/>
          <w:spacing w:val="-3"/>
        </w:rPr>
        <w:t>然后</w:t>
      </w:r>
      <w:proofErr w:type="spellEnd"/>
      <w:r w:rsidRPr="00BE0AE5">
        <w:rPr>
          <w:rStyle w:val="aa"/>
          <w:rFonts w:cs="Times New Roman"/>
          <w:spacing w:val="-3"/>
        </w:rPr>
        <w:t xml:space="preserve">……; </w:t>
      </w:r>
      <w:r w:rsidRPr="00BE0AE5">
        <w:rPr>
          <w:rStyle w:val="af1"/>
          <w:rFonts w:ascii="Times New Roman" w:cs="Times New Roman"/>
          <w:spacing w:val="-3"/>
        </w:rPr>
        <w:t>一</w:t>
      </w:r>
      <w:r w:rsidRPr="00BE0AE5">
        <w:rPr>
          <w:rStyle w:val="aa"/>
          <w:rFonts w:cs="Times New Roman"/>
          <w:spacing w:val="-3"/>
        </w:rPr>
        <w:t>……</w:t>
      </w:r>
      <w:r w:rsidRPr="00BE0AE5">
        <w:rPr>
          <w:rStyle w:val="af1"/>
          <w:rFonts w:ascii="Times New Roman" w:cs="Times New Roman"/>
          <w:spacing w:val="-3"/>
        </w:rPr>
        <w:t>就</w:t>
      </w:r>
      <w:r w:rsidRPr="00BE0AE5">
        <w:rPr>
          <w:rStyle w:val="aa"/>
          <w:rFonts w:cs="Times New Roman"/>
          <w:spacing w:val="-3"/>
        </w:rPr>
        <w:t xml:space="preserve">……; </w:t>
      </w:r>
      <w:r w:rsidRPr="00BE0AE5">
        <w:rPr>
          <w:rStyle w:val="af1"/>
          <w:rFonts w:ascii="Times New Roman" w:cs="Times New Roman"/>
          <w:spacing w:val="-3"/>
        </w:rPr>
        <w:t>一</w:t>
      </w:r>
      <w:r w:rsidRPr="00BE0AE5">
        <w:rPr>
          <w:rStyle w:val="aa"/>
          <w:rFonts w:cs="Times New Roman"/>
          <w:spacing w:val="-3"/>
        </w:rPr>
        <w:t xml:space="preserve"> </w:t>
      </w:r>
      <w:r w:rsidRPr="00BE0AE5">
        <w:rPr>
          <w:rStyle w:val="af1"/>
          <w:rFonts w:ascii="Times New Roman" w:cs="Times New Roman"/>
          <w:spacing w:val="-3"/>
        </w:rPr>
        <w:t>边</w:t>
      </w:r>
      <w:r w:rsidRPr="00BE0AE5">
        <w:rPr>
          <w:rStyle w:val="aa"/>
          <w:rFonts w:cs="Times New Roman"/>
          <w:spacing w:val="-3"/>
        </w:rPr>
        <w:t xml:space="preserve">…… </w:t>
      </w:r>
      <w:r w:rsidRPr="00BE0AE5">
        <w:rPr>
          <w:rStyle w:val="af1"/>
          <w:rFonts w:ascii="Times New Roman" w:cs="Times New Roman"/>
        </w:rPr>
        <w:t>，</w:t>
      </w:r>
      <w:proofErr w:type="spellStart"/>
      <w:r w:rsidRPr="00BE0AE5">
        <w:rPr>
          <w:rStyle w:val="af1"/>
          <w:rFonts w:ascii="Times New Roman" w:cs="Times New Roman"/>
        </w:rPr>
        <w:t>一边</w:t>
      </w:r>
      <w:proofErr w:type="spellEnd"/>
      <w:r w:rsidRPr="00BE0AE5">
        <w:rPr>
          <w:rStyle w:val="aa"/>
          <w:rFonts w:cs="Times New Roman"/>
        </w:rPr>
        <w:t>……;</w:t>
      </w:r>
    </w:p>
    <w:p w14:paraId="0A120098" w14:textId="77777777" w:rsidR="00416B7C" w:rsidRPr="00BE0AE5" w:rsidRDefault="00416B7C" w:rsidP="00416B7C">
      <w:pPr>
        <w:pStyle w:val="a2"/>
        <w:rPr>
          <w:rStyle w:val="aa"/>
          <w:rFonts w:cs="Times New Roman"/>
        </w:rPr>
      </w:pPr>
      <w:r w:rsidRPr="00BE0AE5">
        <w:rPr>
          <w:rStyle w:val="aa"/>
          <w:rFonts w:cs="Times New Roman"/>
        </w:rPr>
        <w:t>различных типов связей в рамках сверхфразового единства, оформляемых союзами и конструкциями (противительных, причинно-следственных, целевых и других);</w:t>
      </w:r>
    </w:p>
    <w:p w14:paraId="6FAD779F" w14:textId="77777777" w:rsidR="00416B7C" w:rsidRPr="00BE0AE5" w:rsidRDefault="00416B7C" w:rsidP="00416B7C">
      <w:pPr>
        <w:pStyle w:val="a2"/>
        <w:rPr>
          <w:rFonts w:cs="Times New Roman"/>
        </w:rPr>
      </w:pPr>
      <w:r w:rsidRPr="00BE0AE5">
        <w:rPr>
          <w:rFonts w:cs="Times New Roman"/>
        </w:rPr>
        <w:t xml:space="preserve">союзных конструкций </w:t>
      </w:r>
      <w:proofErr w:type="spellStart"/>
      <w:r w:rsidRPr="00BE0AE5">
        <w:rPr>
          <w:rStyle w:val="af1"/>
          <w:rFonts w:ascii="Times New Roman" w:cs="Times New Roman"/>
        </w:rPr>
        <w:t>因为</w:t>
      </w:r>
      <w:proofErr w:type="spellEnd"/>
      <w:r w:rsidRPr="00BE0AE5">
        <w:rPr>
          <w:rFonts w:cs="Times New Roman"/>
        </w:rPr>
        <w:t>……, (</w:t>
      </w:r>
      <w:proofErr w:type="spellStart"/>
      <w:r w:rsidRPr="00BE0AE5">
        <w:rPr>
          <w:rStyle w:val="af1"/>
          <w:rFonts w:ascii="Times New Roman" w:cs="Times New Roman"/>
        </w:rPr>
        <w:t>所以</w:t>
      </w:r>
      <w:proofErr w:type="spellEnd"/>
      <w:r w:rsidRPr="00BE0AE5">
        <w:rPr>
          <w:rFonts w:cs="Times New Roman"/>
        </w:rPr>
        <w:t>……), оформляющих причинно-следственную связь;</w:t>
      </w:r>
    </w:p>
    <w:p w14:paraId="6CD2F5A3" w14:textId="77777777" w:rsidR="00416B7C" w:rsidRPr="00BE0AE5" w:rsidRDefault="00416B7C" w:rsidP="00416B7C">
      <w:pPr>
        <w:pStyle w:val="a2"/>
        <w:rPr>
          <w:rFonts w:cs="Times New Roman"/>
        </w:rPr>
      </w:pPr>
      <w:r w:rsidRPr="00BE0AE5">
        <w:rPr>
          <w:rFonts w:cs="Times New Roman"/>
        </w:rPr>
        <w:t xml:space="preserve">сложных предложений условия с конструкцией </w:t>
      </w:r>
      <w:proofErr w:type="spellStart"/>
      <w:r w:rsidRPr="00BE0AE5">
        <w:rPr>
          <w:rStyle w:val="af1"/>
          <w:rFonts w:ascii="Times New Roman" w:cs="Times New Roman"/>
        </w:rPr>
        <w:t>如果</w:t>
      </w:r>
      <w:proofErr w:type="spellEnd"/>
      <w:r w:rsidRPr="00BE0AE5">
        <w:rPr>
          <w:rFonts w:cs="Times New Roman"/>
        </w:rPr>
        <w:t xml:space="preserve">……, </w:t>
      </w:r>
      <w:r w:rsidRPr="00BE0AE5">
        <w:rPr>
          <w:rStyle w:val="af1"/>
          <w:rFonts w:ascii="Times New Roman" w:cs="Times New Roman"/>
        </w:rPr>
        <w:t>就</w:t>
      </w:r>
      <w:r w:rsidRPr="00BE0AE5">
        <w:rPr>
          <w:rFonts w:cs="Times New Roman"/>
        </w:rPr>
        <w:t>……;</w:t>
      </w:r>
    </w:p>
    <w:p w14:paraId="74265730" w14:textId="77777777" w:rsidR="00416B7C" w:rsidRPr="00BE0AE5" w:rsidRDefault="00416B7C" w:rsidP="00416B7C">
      <w:pPr>
        <w:pStyle w:val="a2"/>
        <w:rPr>
          <w:rFonts w:cs="Times New Roman"/>
        </w:rPr>
      </w:pPr>
      <w:r w:rsidRPr="00BE0AE5">
        <w:rPr>
          <w:rFonts w:cs="Times New Roman"/>
        </w:rPr>
        <w:t xml:space="preserve">сложных предложений условия с союзом </w:t>
      </w:r>
      <w:proofErr w:type="spellStart"/>
      <w:r w:rsidRPr="00BE0AE5">
        <w:rPr>
          <w:rStyle w:val="af1"/>
          <w:rFonts w:ascii="Times New Roman" w:cs="Times New Roman"/>
        </w:rPr>
        <w:t>要是</w:t>
      </w:r>
      <w:proofErr w:type="spellEnd"/>
      <w:r w:rsidRPr="00BE0AE5">
        <w:rPr>
          <w:rFonts w:cs="Times New Roman"/>
        </w:rPr>
        <w:t>;</w:t>
      </w:r>
    </w:p>
    <w:p w14:paraId="7DEBB8B5" w14:textId="77777777" w:rsidR="00416B7C" w:rsidRPr="00BE0AE5" w:rsidRDefault="00416B7C" w:rsidP="00416B7C">
      <w:pPr>
        <w:pStyle w:val="a2"/>
        <w:rPr>
          <w:rFonts w:cs="Times New Roman"/>
        </w:rPr>
      </w:pPr>
      <w:r w:rsidRPr="00BE0AE5">
        <w:rPr>
          <w:rFonts w:cs="Times New Roman"/>
        </w:rPr>
        <w:t xml:space="preserve">конструкций </w:t>
      </w:r>
      <w:proofErr w:type="spellStart"/>
      <w:r w:rsidRPr="00BE0AE5">
        <w:rPr>
          <w:rStyle w:val="af1"/>
          <w:rFonts w:ascii="Times New Roman" w:cs="Times New Roman"/>
        </w:rPr>
        <w:t>就要</w:t>
      </w:r>
      <w:proofErr w:type="spellEnd"/>
      <w:r w:rsidRPr="00BE0AE5">
        <w:rPr>
          <w:rFonts w:cs="Times New Roman"/>
        </w:rPr>
        <w:t>……</w:t>
      </w:r>
      <w:r w:rsidRPr="00BE0AE5">
        <w:rPr>
          <w:rStyle w:val="af1"/>
          <w:rFonts w:ascii="Times New Roman" w:cs="Times New Roman"/>
        </w:rPr>
        <w:t>了</w:t>
      </w:r>
      <w:r w:rsidRPr="00BE0AE5">
        <w:rPr>
          <w:rFonts w:cs="Times New Roman"/>
        </w:rPr>
        <w:t xml:space="preserve">; </w:t>
      </w:r>
      <w:r w:rsidRPr="00BE0AE5">
        <w:rPr>
          <w:rStyle w:val="af1"/>
          <w:rFonts w:ascii="Times New Roman" w:cs="Times New Roman"/>
        </w:rPr>
        <w:t>从</w:t>
      </w:r>
      <w:r w:rsidRPr="00BE0AE5">
        <w:rPr>
          <w:rFonts w:cs="Times New Roman"/>
        </w:rPr>
        <w:t>……</w:t>
      </w:r>
      <w:r w:rsidRPr="00BE0AE5">
        <w:rPr>
          <w:rStyle w:val="af1"/>
          <w:rFonts w:ascii="Times New Roman" w:cs="Times New Roman"/>
        </w:rPr>
        <w:t>到</w:t>
      </w:r>
      <w:r w:rsidRPr="00BE0AE5">
        <w:rPr>
          <w:rFonts w:cs="Times New Roman"/>
        </w:rPr>
        <w:t xml:space="preserve">……; </w:t>
      </w:r>
      <w:r w:rsidRPr="00BE0AE5">
        <w:rPr>
          <w:rStyle w:val="af1"/>
          <w:rFonts w:ascii="Times New Roman" w:cs="Times New Roman"/>
        </w:rPr>
        <w:t>又</w:t>
      </w:r>
      <w:r w:rsidRPr="00BE0AE5">
        <w:rPr>
          <w:rFonts w:cs="Times New Roman"/>
        </w:rPr>
        <w:t>……</w:t>
      </w:r>
      <w:r w:rsidRPr="00BE0AE5">
        <w:rPr>
          <w:rStyle w:val="af1"/>
          <w:rFonts w:ascii="Times New Roman" w:cs="Times New Roman"/>
        </w:rPr>
        <w:t>又</w:t>
      </w:r>
      <w:r w:rsidRPr="00BE0AE5">
        <w:rPr>
          <w:rFonts w:cs="Times New Roman"/>
        </w:rPr>
        <w:t>……;</w:t>
      </w:r>
    </w:p>
    <w:p w14:paraId="5719E3B9" w14:textId="77777777" w:rsidR="00416B7C" w:rsidRPr="00BE0AE5" w:rsidRDefault="00416B7C" w:rsidP="00416B7C">
      <w:pPr>
        <w:pStyle w:val="a2"/>
        <w:rPr>
          <w:rFonts w:cs="Times New Roman"/>
        </w:rPr>
      </w:pPr>
      <w:r w:rsidRPr="00BE0AE5">
        <w:rPr>
          <w:rFonts w:cs="Times New Roman"/>
        </w:rPr>
        <w:t xml:space="preserve">конструкции сравнения с предлогом </w:t>
      </w:r>
      <w:r w:rsidRPr="00BE0AE5">
        <w:rPr>
          <w:rStyle w:val="af1"/>
          <w:rFonts w:ascii="Times New Roman" w:cs="Times New Roman"/>
        </w:rPr>
        <w:t>比</w:t>
      </w:r>
      <w:r w:rsidRPr="00BE0AE5">
        <w:rPr>
          <w:rFonts w:cs="Times New Roman"/>
        </w:rPr>
        <w:t xml:space="preserve"> и её отрицательной формы (</w:t>
      </w:r>
      <w:proofErr w:type="spellStart"/>
      <w:r w:rsidRPr="00BE0AE5">
        <w:rPr>
          <w:rStyle w:val="af1"/>
          <w:rFonts w:ascii="Times New Roman" w:cs="Times New Roman"/>
        </w:rPr>
        <w:t>没有</w:t>
      </w:r>
      <w:proofErr w:type="spellEnd"/>
      <w:r w:rsidRPr="00BE0AE5">
        <w:rPr>
          <w:rFonts w:cs="Times New Roman"/>
        </w:rPr>
        <w:t>);</w:t>
      </w:r>
    </w:p>
    <w:p w14:paraId="174226AC" w14:textId="77777777" w:rsidR="00416B7C" w:rsidRPr="00BE0AE5" w:rsidRDefault="00416B7C" w:rsidP="00416B7C">
      <w:pPr>
        <w:pStyle w:val="a2"/>
        <w:rPr>
          <w:rFonts w:cs="Times New Roman"/>
        </w:rPr>
      </w:pPr>
      <w:r w:rsidRPr="00BE0AE5">
        <w:rPr>
          <w:rFonts w:cs="Times New Roman"/>
        </w:rPr>
        <w:t xml:space="preserve">конструкций сравнения с предлогом </w:t>
      </w:r>
      <w:r w:rsidRPr="00BE0AE5">
        <w:rPr>
          <w:rStyle w:val="af1"/>
          <w:rFonts w:ascii="Times New Roman" w:cs="Times New Roman"/>
        </w:rPr>
        <w:t>比</w:t>
      </w:r>
      <w:r w:rsidRPr="00BE0AE5">
        <w:rPr>
          <w:rFonts w:cs="Times New Roman"/>
        </w:rPr>
        <w:t xml:space="preserve"> и словосочетаниями </w:t>
      </w:r>
      <w:proofErr w:type="spellStart"/>
      <w:r w:rsidRPr="00BE0AE5">
        <w:rPr>
          <w:rStyle w:val="af1"/>
          <w:rFonts w:ascii="Times New Roman" w:cs="Times New Roman"/>
        </w:rPr>
        <w:t>得多</w:t>
      </w:r>
      <w:proofErr w:type="spellEnd"/>
      <w:r w:rsidRPr="00BE0AE5">
        <w:rPr>
          <w:rFonts w:cs="Times New Roman"/>
        </w:rPr>
        <w:t xml:space="preserve">, </w:t>
      </w:r>
      <w:proofErr w:type="spellStart"/>
      <w:r w:rsidRPr="00BE0AE5">
        <w:rPr>
          <w:rStyle w:val="af1"/>
          <w:rFonts w:ascii="Times New Roman" w:cs="Times New Roman"/>
        </w:rPr>
        <w:t>多了</w:t>
      </w:r>
      <w:proofErr w:type="spellEnd"/>
      <w:r w:rsidRPr="00BE0AE5">
        <w:rPr>
          <w:rFonts w:cs="Times New Roman"/>
        </w:rPr>
        <w:t xml:space="preserve">, </w:t>
      </w:r>
      <w:r w:rsidRPr="00BE0AE5">
        <w:rPr>
          <w:rStyle w:val="af1"/>
          <w:rFonts w:ascii="Times New Roman" w:cs="Times New Roman"/>
        </w:rPr>
        <w:t>（</w:t>
      </w:r>
      <w:proofErr w:type="spellStart"/>
      <w:r w:rsidRPr="00BE0AE5">
        <w:rPr>
          <w:rStyle w:val="af1"/>
          <w:rFonts w:ascii="Times New Roman" w:cs="Times New Roman"/>
        </w:rPr>
        <w:t>一）点（儿</w:t>
      </w:r>
      <w:proofErr w:type="spellEnd"/>
      <w:r w:rsidRPr="00BE0AE5">
        <w:rPr>
          <w:rStyle w:val="af1"/>
          <w:rFonts w:ascii="Times New Roman" w:cs="Times New Roman"/>
        </w:rPr>
        <w:t>）</w:t>
      </w:r>
      <w:r w:rsidRPr="00BE0AE5">
        <w:rPr>
          <w:rFonts w:cs="Times New Roman"/>
        </w:rPr>
        <w:t xml:space="preserve">, </w:t>
      </w:r>
      <w:proofErr w:type="spellStart"/>
      <w:r w:rsidRPr="00BE0AE5">
        <w:rPr>
          <w:rStyle w:val="af1"/>
          <w:rFonts w:ascii="Times New Roman" w:cs="Times New Roman"/>
        </w:rPr>
        <w:t>一些（些</w:t>
      </w:r>
      <w:proofErr w:type="spellEnd"/>
      <w:r w:rsidRPr="00BE0AE5">
        <w:rPr>
          <w:rStyle w:val="af1"/>
          <w:rFonts w:ascii="Times New Roman" w:cs="Times New Roman"/>
        </w:rPr>
        <w:t>）</w:t>
      </w:r>
      <w:r w:rsidRPr="00BE0AE5">
        <w:rPr>
          <w:rFonts w:cs="Times New Roman"/>
        </w:rPr>
        <w:t>;</w:t>
      </w:r>
    </w:p>
    <w:p w14:paraId="5FD24EA1" w14:textId="77777777" w:rsidR="00416B7C" w:rsidRPr="00BE0AE5" w:rsidRDefault="00416B7C" w:rsidP="00416B7C">
      <w:pPr>
        <w:pStyle w:val="a2"/>
        <w:rPr>
          <w:rFonts w:cs="Times New Roman"/>
        </w:rPr>
      </w:pPr>
      <w:r w:rsidRPr="00BE0AE5">
        <w:rPr>
          <w:rFonts w:cs="Times New Roman"/>
        </w:rPr>
        <w:t xml:space="preserve">конструкций сравнения с предлогом </w:t>
      </w:r>
      <w:r w:rsidRPr="00BE0AE5">
        <w:rPr>
          <w:rStyle w:val="af1"/>
          <w:rFonts w:ascii="Times New Roman" w:cs="Times New Roman"/>
        </w:rPr>
        <w:t>比</w:t>
      </w:r>
      <w:r w:rsidRPr="00BE0AE5">
        <w:rPr>
          <w:rFonts w:cs="Times New Roman"/>
        </w:rPr>
        <w:t xml:space="preserve"> и указанием количественной разницы;</w:t>
      </w:r>
    </w:p>
    <w:p w14:paraId="221F4E88" w14:textId="77777777" w:rsidR="00416B7C" w:rsidRPr="00BE0AE5" w:rsidRDefault="00416B7C" w:rsidP="00416B7C">
      <w:pPr>
        <w:pStyle w:val="a2"/>
        <w:rPr>
          <w:rStyle w:val="aa"/>
          <w:rFonts w:cs="Times New Roman"/>
        </w:rPr>
      </w:pPr>
      <w:r w:rsidRPr="00BE0AE5">
        <w:rPr>
          <w:rStyle w:val="aa"/>
          <w:rFonts w:cs="Times New Roman"/>
        </w:rPr>
        <w:t>предложений со сравнительной конструкцией и глагольным сказуемым;</w:t>
      </w:r>
    </w:p>
    <w:p w14:paraId="26147B4B" w14:textId="77777777" w:rsidR="00416B7C" w:rsidRPr="00BE0AE5" w:rsidRDefault="00416B7C" w:rsidP="00416B7C">
      <w:pPr>
        <w:pStyle w:val="a2"/>
        <w:rPr>
          <w:rFonts w:cs="Times New Roman"/>
        </w:rPr>
      </w:pPr>
      <w:r w:rsidRPr="00BE0AE5">
        <w:rPr>
          <w:rFonts w:cs="Times New Roman"/>
        </w:rPr>
        <w:t xml:space="preserve">сравнительной конструкции </w:t>
      </w:r>
      <w:r w:rsidRPr="00BE0AE5">
        <w:rPr>
          <w:rStyle w:val="af1"/>
          <w:rFonts w:ascii="Times New Roman" w:cs="Times New Roman"/>
        </w:rPr>
        <w:t>比</w:t>
      </w:r>
      <w:r w:rsidRPr="00BE0AE5">
        <w:rPr>
          <w:rFonts w:cs="Times New Roman"/>
        </w:rPr>
        <w:t>……</w:t>
      </w:r>
      <w:r w:rsidRPr="00BE0AE5">
        <w:rPr>
          <w:rStyle w:val="af1"/>
          <w:rFonts w:ascii="Times New Roman" w:cs="Times New Roman"/>
        </w:rPr>
        <w:t>更</w:t>
      </w:r>
      <w:r w:rsidRPr="00BE0AE5">
        <w:rPr>
          <w:rFonts w:cs="Times New Roman"/>
        </w:rPr>
        <w:t xml:space="preserve"> + прилагательное;</w:t>
      </w:r>
    </w:p>
    <w:p w14:paraId="7ACAB573" w14:textId="77777777" w:rsidR="00416B7C" w:rsidRPr="00BE0AE5" w:rsidRDefault="00416B7C" w:rsidP="00416B7C">
      <w:pPr>
        <w:pStyle w:val="a2"/>
        <w:rPr>
          <w:rStyle w:val="aa"/>
          <w:rFonts w:cs="Times New Roman"/>
        </w:rPr>
      </w:pPr>
      <w:r w:rsidRPr="00BE0AE5">
        <w:rPr>
          <w:rStyle w:val="aa"/>
          <w:rFonts w:cs="Times New Roman"/>
        </w:rPr>
        <w:t xml:space="preserve">сравнительной конструкции </w:t>
      </w:r>
      <w:r w:rsidRPr="00BE0AE5">
        <w:rPr>
          <w:rStyle w:val="af1"/>
          <w:rFonts w:ascii="Times New Roman" w:cs="Times New Roman"/>
        </w:rPr>
        <w:t>比</w:t>
      </w:r>
      <w:r w:rsidRPr="00BE0AE5">
        <w:rPr>
          <w:rStyle w:val="aa"/>
          <w:rFonts w:cs="Times New Roman"/>
        </w:rPr>
        <w:t>……</w:t>
      </w:r>
      <w:r w:rsidRPr="00BE0AE5">
        <w:rPr>
          <w:rStyle w:val="af1"/>
          <w:rFonts w:ascii="Times New Roman" w:cs="Times New Roman"/>
        </w:rPr>
        <w:t>还</w:t>
      </w:r>
      <w:r w:rsidRPr="00BE0AE5">
        <w:rPr>
          <w:rStyle w:val="aa"/>
          <w:rFonts w:cs="Times New Roman"/>
        </w:rPr>
        <w:t>+ прилагательное;</w:t>
      </w:r>
    </w:p>
    <w:p w14:paraId="4D9FE860" w14:textId="77777777" w:rsidR="00416B7C" w:rsidRPr="00BE0AE5" w:rsidRDefault="00416B7C" w:rsidP="00416B7C">
      <w:pPr>
        <w:pStyle w:val="a2"/>
        <w:rPr>
          <w:rFonts w:cs="Times New Roman"/>
        </w:rPr>
      </w:pPr>
      <w:r w:rsidRPr="00BE0AE5">
        <w:rPr>
          <w:rFonts w:cs="Times New Roman"/>
        </w:rPr>
        <w:lastRenderedPageBreak/>
        <w:t xml:space="preserve">конструкций уподобления </w:t>
      </w:r>
      <w:r w:rsidRPr="00BE0AE5">
        <w:rPr>
          <w:rStyle w:val="af1"/>
          <w:rFonts w:ascii="Times New Roman" w:cs="Times New Roman"/>
        </w:rPr>
        <w:t>跟</w:t>
      </w:r>
      <w:r w:rsidRPr="00BE0AE5">
        <w:rPr>
          <w:rFonts w:cs="Times New Roman"/>
        </w:rPr>
        <w:t>……</w:t>
      </w:r>
      <w:proofErr w:type="spellStart"/>
      <w:r w:rsidRPr="00BE0AE5">
        <w:rPr>
          <w:rStyle w:val="af1"/>
          <w:rFonts w:ascii="Times New Roman" w:cs="Times New Roman"/>
        </w:rPr>
        <w:t>一样</w:t>
      </w:r>
      <w:proofErr w:type="spellEnd"/>
      <w:r w:rsidRPr="00BE0AE5">
        <w:rPr>
          <w:rFonts w:cs="Times New Roman"/>
        </w:rPr>
        <w:t xml:space="preserve"> и </w:t>
      </w:r>
      <w:r w:rsidRPr="00BE0AE5">
        <w:rPr>
          <w:rStyle w:val="af1"/>
          <w:rFonts w:ascii="Times New Roman" w:cs="Times New Roman"/>
        </w:rPr>
        <w:t>和</w:t>
      </w:r>
      <w:r w:rsidRPr="00BE0AE5">
        <w:rPr>
          <w:rFonts w:cs="Times New Roman"/>
        </w:rPr>
        <w:t>/</w:t>
      </w:r>
      <w:r w:rsidRPr="00BE0AE5">
        <w:rPr>
          <w:rStyle w:val="af1"/>
          <w:rFonts w:ascii="Times New Roman" w:cs="Times New Roman"/>
        </w:rPr>
        <w:t>跟</w:t>
      </w:r>
      <w:r w:rsidRPr="00BE0AE5">
        <w:rPr>
          <w:rFonts w:cs="Times New Roman"/>
        </w:rPr>
        <w:t>……</w:t>
      </w:r>
      <w:proofErr w:type="spellStart"/>
      <w:r w:rsidRPr="00BE0AE5">
        <w:rPr>
          <w:rStyle w:val="af1"/>
          <w:rFonts w:ascii="Times New Roman" w:cs="Times New Roman"/>
        </w:rPr>
        <w:t>一样</w:t>
      </w:r>
      <w:proofErr w:type="spellEnd"/>
      <w:r w:rsidRPr="00BE0AE5">
        <w:rPr>
          <w:rStyle w:val="af1"/>
          <w:rFonts w:ascii="Times New Roman" w:cs="Times New Roman"/>
        </w:rPr>
        <w:t>＋</w:t>
      </w:r>
      <w:r w:rsidRPr="00BE0AE5">
        <w:rPr>
          <w:rFonts w:cs="Times New Roman"/>
        </w:rPr>
        <w:t xml:space="preserve"> прилагательное;</w:t>
      </w:r>
    </w:p>
    <w:p w14:paraId="0AA27E6C" w14:textId="77777777" w:rsidR="00416B7C" w:rsidRPr="00BE0AE5" w:rsidRDefault="00416B7C" w:rsidP="00416B7C">
      <w:pPr>
        <w:pStyle w:val="a2"/>
        <w:rPr>
          <w:rFonts w:cs="Times New Roman"/>
        </w:rPr>
      </w:pPr>
      <w:r w:rsidRPr="00BE0AE5">
        <w:rPr>
          <w:rFonts w:cs="Times New Roman"/>
        </w:rPr>
        <w:t xml:space="preserve">предложений с предлогом </w:t>
      </w:r>
      <w:r w:rsidRPr="00BE0AE5">
        <w:rPr>
          <w:rStyle w:val="af1"/>
          <w:rFonts w:ascii="Times New Roman" w:cs="Times New Roman"/>
        </w:rPr>
        <w:t>把</w:t>
      </w:r>
      <w:r w:rsidRPr="00BE0AE5">
        <w:rPr>
          <w:rFonts w:cs="Times New Roman"/>
        </w:rPr>
        <w:t xml:space="preserve"> и инверсии прямого дополнения;</w:t>
      </w:r>
    </w:p>
    <w:p w14:paraId="16D8BD05" w14:textId="77777777" w:rsidR="00416B7C" w:rsidRPr="00BE0AE5" w:rsidRDefault="00416B7C" w:rsidP="00416B7C">
      <w:pPr>
        <w:pStyle w:val="a2"/>
        <w:rPr>
          <w:rFonts w:cs="Times New Roman"/>
        </w:rPr>
      </w:pPr>
      <w:r w:rsidRPr="00BE0AE5">
        <w:rPr>
          <w:rFonts w:cs="Times New Roman"/>
        </w:rPr>
        <w:t xml:space="preserve">предложений с предлогом </w:t>
      </w:r>
      <w:r w:rsidRPr="00BE0AE5">
        <w:rPr>
          <w:rStyle w:val="af1"/>
          <w:rFonts w:ascii="Times New Roman" w:cs="Times New Roman"/>
        </w:rPr>
        <w:t>把</w:t>
      </w:r>
      <w:r w:rsidRPr="00BE0AE5">
        <w:rPr>
          <w:rFonts w:cs="Times New Roman"/>
        </w:rPr>
        <w:t xml:space="preserve"> и конструкцией «</w:t>
      </w:r>
      <w:r w:rsidRPr="00BE0AE5">
        <w:rPr>
          <w:rStyle w:val="af1"/>
          <w:rFonts w:ascii="Times New Roman" w:cs="Times New Roman"/>
        </w:rPr>
        <w:t>在</w:t>
      </w:r>
      <w:r w:rsidRPr="00BE0AE5">
        <w:rPr>
          <w:rFonts w:cs="Times New Roman"/>
        </w:rPr>
        <w:t xml:space="preserve"> + существительное/местоимение/имя собственное + локатив»;</w:t>
      </w:r>
    </w:p>
    <w:p w14:paraId="13D81CBF" w14:textId="77777777" w:rsidR="00416B7C" w:rsidRPr="00BE0AE5" w:rsidRDefault="00416B7C" w:rsidP="00416B7C">
      <w:pPr>
        <w:pStyle w:val="a2"/>
        <w:rPr>
          <w:rFonts w:cs="Times New Roman"/>
        </w:rPr>
      </w:pPr>
      <w:r w:rsidRPr="00BE0AE5">
        <w:rPr>
          <w:rFonts w:cs="Times New Roman"/>
        </w:rPr>
        <w:t xml:space="preserve">усилительной конструкцию </w:t>
      </w:r>
      <w:r w:rsidRPr="00BE0AE5">
        <w:rPr>
          <w:rStyle w:val="af1"/>
          <w:rFonts w:ascii="Times New Roman" w:cs="Times New Roman"/>
        </w:rPr>
        <w:t>越</w:t>
      </w:r>
      <w:r w:rsidRPr="00BE0AE5">
        <w:rPr>
          <w:rFonts w:cs="Times New Roman"/>
        </w:rPr>
        <w:t xml:space="preserve"> A </w:t>
      </w:r>
      <w:r w:rsidRPr="00BE0AE5">
        <w:rPr>
          <w:rStyle w:val="af1"/>
          <w:rFonts w:ascii="Times New Roman" w:cs="Times New Roman"/>
        </w:rPr>
        <w:t>越</w:t>
      </w:r>
      <w:r w:rsidRPr="00BE0AE5">
        <w:rPr>
          <w:rFonts w:cs="Times New Roman"/>
        </w:rPr>
        <w:t xml:space="preserve"> B;</w:t>
      </w:r>
    </w:p>
    <w:p w14:paraId="64D37A24" w14:textId="77777777" w:rsidR="00416B7C" w:rsidRPr="00BE0AE5" w:rsidRDefault="00416B7C" w:rsidP="00416B7C">
      <w:pPr>
        <w:pStyle w:val="a2"/>
        <w:rPr>
          <w:rFonts w:cs="Times New Roman"/>
        </w:rPr>
      </w:pPr>
      <w:r w:rsidRPr="00BE0AE5">
        <w:rPr>
          <w:rFonts w:cs="Times New Roman"/>
        </w:rPr>
        <w:t>конструкции «</w:t>
      </w:r>
      <w:proofErr w:type="spellStart"/>
      <w:r w:rsidRPr="00BE0AE5">
        <w:rPr>
          <w:rStyle w:val="af1"/>
          <w:rFonts w:ascii="Times New Roman" w:cs="Times New Roman"/>
        </w:rPr>
        <w:t>越来越</w:t>
      </w:r>
      <w:proofErr w:type="spellEnd"/>
      <w:r w:rsidRPr="00BE0AE5">
        <w:rPr>
          <w:rFonts w:cs="Times New Roman"/>
        </w:rPr>
        <w:t xml:space="preserve"> + прилагательное/глагол»;</w:t>
      </w:r>
    </w:p>
    <w:p w14:paraId="20019E1B" w14:textId="77777777" w:rsidR="00416B7C" w:rsidRPr="00BE0AE5" w:rsidRDefault="00416B7C" w:rsidP="00416B7C">
      <w:pPr>
        <w:pStyle w:val="a2"/>
        <w:rPr>
          <w:rFonts w:cs="Times New Roman"/>
        </w:rPr>
      </w:pPr>
      <w:r w:rsidRPr="00BE0AE5">
        <w:rPr>
          <w:rFonts w:cs="Times New Roman"/>
        </w:rPr>
        <w:t>выделительной конструкции «</w:t>
      </w:r>
      <w:proofErr w:type="spellStart"/>
      <w:r w:rsidRPr="00BE0AE5">
        <w:rPr>
          <w:rStyle w:val="af1"/>
          <w:rFonts w:ascii="Times New Roman" w:cs="Times New Roman"/>
        </w:rPr>
        <w:t>不是</w:t>
      </w:r>
      <w:proofErr w:type="spellEnd"/>
      <w:r w:rsidRPr="00BE0AE5">
        <w:rPr>
          <w:rFonts w:cs="Times New Roman"/>
        </w:rPr>
        <w:t>……</w:t>
      </w:r>
      <w:r w:rsidRPr="00BE0AE5">
        <w:rPr>
          <w:rStyle w:val="af1"/>
          <w:rFonts w:ascii="Times New Roman" w:cs="Times New Roman"/>
        </w:rPr>
        <w:t>吗</w:t>
      </w:r>
      <w:r w:rsidRPr="00BE0AE5">
        <w:rPr>
          <w:rFonts w:cs="Times New Roman"/>
        </w:rPr>
        <w:t>?»;</w:t>
      </w:r>
    </w:p>
    <w:p w14:paraId="791B4247" w14:textId="77777777" w:rsidR="00416B7C" w:rsidRPr="00BE0AE5" w:rsidRDefault="00416B7C" w:rsidP="00416B7C">
      <w:pPr>
        <w:pStyle w:val="a2"/>
        <w:rPr>
          <w:rFonts w:cs="Times New Roman"/>
        </w:rPr>
      </w:pPr>
      <w:r w:rsidRPr="00BE0AE5">
        <w:rPr>
          <w:rFonts w:cs="Times New Roman"/>
        </w:rPr>
        <w:t xml:space="preserve">дополнительных элементов результата, степени или образа действия со специальным инфиксом </w:t>
      </w:r>
      <w:r w:rsidRPr="00BE0AE5">
        <w:rPr>
          <w:rStyle w:val="af1"/>
          <w:rFonts w:ascii="Times New Roman" w:cs="Times New Roman"/>
        </w:rPr>
        <w:t>得</w:t>
      </w:r>
      <w:r w:rsidRPr="00BE0AE5">
        <w:rPr>
          <w:rFonts w:cs="Times New Roman"/>
        </w:rPr>
        <w:t>;</w:t>
      </w:r>
    </w:p>
    <w:p w14:paraId="25CAA125" w14:textId="77777777" w:rsidR="00416B7C" w:rsidRPr="00BE0AE5" w:rsidRDefault="00416B7C" w:rsidP="00416B7C">
      <w:pPr>
        <w:pStyle w:val="a2"/>
        <w:rPr>
          <w:rFonts w:cs="Times New Roman"/>
        </w:rPr>
      </w:pPr>
      <w:r w:rsidRPr="00BE0AE5">
        <w:rPr>
          <w:rFonts w:cs="Times New Roman"/>
        </w:rPr>
        <w:t>дополнения цели;</w:t>
      </w:r>
    </w:p>
    <w:p w14:paraId="6994CBF3" w14:textId="77777777" w:rsidR="00416B7C" w:rsidRPr="00BE0AE5" w:rsidRDefault="00416B7C" w:rsidP="00416B7C">
      <w:pPr>
        <w:pStyle w:val="a2"/>
        <w:rPr>
          <w:rFonts w:cs="Times New Roman"/>
        </w:rPr>
      </w:pPr>
      <w:r w:rsidRPr="00BE0AE5">
        <w:rPr>
          <w:rFonts w:cs="Times New Roman"/>
        </w:rPr>
        <w:t>дополнительных элементов результата и результативных морфем (</w:t>
      </w:r>
      <w:r w:rsidRPr="00BE0AE5">
        <w:rPr>
          <w:rStyle w:val="af1"/>
          <w:rFonts w:ascii="Times New Roman" w:cs="Times New Roman"/>
        </w:rPr>
        <w:t>完</w:t>
      </w:r>
      <w:r w:rsidRPr="00BE0AE5">
        <w:rPr>
          <w:rFonts w:cs="Times New Roman"/>
        </w:rPr>
        <w:t xml:space="preserve"> и др.);</w:t>
      </w:r>
    </w:p>
    <w:p w14:paraId="0C611C5F" w14:textId="77777777" w:rsidR="00416B7C" w:rsidRPr="00BE0AE5" w:rsidRDefault="00416B7C" w:rsidP="00416B7C">
      <w:pPr>
        <w:pStyle w:val="a2"/>
        <w:rPr>
          <w:rFonts w:cs="Times New Roman"/>
        </w:rPr>
      </w:pPr>
      <w:r w:rsidRPr="00BE0AE5">
        <w:rPr>
          <w:rFonts w:cs="Times New Roman"/>
        </w:rPr>
        <w:t>дополнения длительности;</w:t>
      </w:r>
    </w:p>
    <w:p w14:paraId="048A1BFE" w14:textId="77777777" w:rsidR="00416B7C" w:rsidRPr="00BE0AE5" w:rsidRDefault="00416B7C" w:rsidP="00416B7C">
      <w:pPr>
        <w:pStyle w:val="a2"/>
        <w:rPr>
          <w:rStyle w:val="aa"/>
          <w:rFonts w:cs="Times New Roman"/>
        </w:rPr>
      </w:pPr>
      <w:r w:rsidRPr="00BE0AE5">
        <w:rPr>
          <w:rStyle w:val="aa"/>
          <w:rFonts w:cs="Times New Roman"/>
        </w:rPr>
        <w:t>дополнения кратности, глагольных счётных слов (</w:t>
      </w:r>
      <w:r w:rsidRPr="00BE0AE5">
        <w:rPr>
          <w:rStyle w:val="af1"/>
          <w:rFonts w:ascii="Times New Roman" w:cs="Times New Roman"/>
        </w:rPr>
        <w:t>次</w:t>
      </w:r>
      <w:r w:rsidRPr="00BE0AE5">
        <w:rPr>
          <w:rStyle w:val="aa"/>
          <w:rFonts w:cs="Times New Roman"/>
        </w:rPr>
        <w:t xml:space="preserve">, </w:t>
      </w:r>
      <w:r w:rsidRPr="00BE0AE5">
        <w:rPr>
          <w:rStyle w:val="af1"/>
          <w:rFonts w:ascii="Times New Roman" w:cs="Times New Roman"/>
        </w:rPr>
        <w:t>遍</w:t>
      </w:r>
      <w:r w:rsidRPr="00BE0AE5">
        <w:rPr>
          <w:rStyle w:val="aa"/>
          <w:rFonts w:cs="Times New Roman"/>
        </w:rPr>
        <w:t xml:space="preserve">, </w:t>
      </w:r>
      <w:r w:rsidRPr="00BE0AE5">
        <w:rPr>
          <w:rStyle w:val="af1"/>
          <w:rFonts w:ascii="Times New Roman" w:cs="Times New Roman"/>
        </w:rPr>
        <w:t>回</w:t>
      </w:r>
      <w:r w:rsidRPr="00BE0AE5">
        <w:rPr>
          <w:rStyle w:val="aa"/>
          <w:rFonts w:cs="Times New Roman"/>
        </w:rPr>
        <w:t xml:space="preserve"> и др.);</w:t>
      </w:r>
    </w:p>
    <w:p w14:paraId="41608A95" w14:textId="77777777" w:rsidR="00416B7C" w:rsidRPr="00BE0AE5" w:rsidRDefault="00416B7C" w:rsidP="00416B7C">
      <w:pPr>
        <w:pStyle w:val="a2"/>
        <w:rPr>
          <w:rFonts w:cs="Times New Roman"/>
        </w:rPr>
      </w:pPr>
      <w:r w:rsidRPr="00BE0AE5">
        <w:rPr>
          <w:rFonts w:cs="Times New Roman"/>
        </w:rPr>
        <w:t>результативных глаголов (и др.);</w:t>
      </w:r>
    </w:p>
    <w:p w14:paraId="2FB14F85" w14:textId="77777777" w:rsidR="00416B7C" w:rsidRPr="00BE0AE5" w:rsidRDefault="00416B7C" w:rsidP="00416B7C">
      <w:pPr>
        <w:pStyle w:val="a2"/>
        <w:rPr>
          <w:rFonts w:cs="Times New Roman"/>
        </w:rPr>
      </w:pPr>
      <w:r w:rsidRPr="00BE0AE5">
        <w:rPr>
          <w:rFonts w:cs="Times New Roman"/>
        </w:rPr>
        <w:t xml:space="preserve">простых модификаторов направления </w:t>
      </w:r>
      <w:r w:rsidRPr="00BE0AE5">
        <w:rPr>
          <w:rStyle w:val="af1"/>
          <w:rFonts w:ascii="Times New Roman" w:cs="Times New Roman"/>
        </w:rPr>
        <w:t>去</w:t>
      </w:r>
      <w:r w:rsidRPr="00BE0AE5">
        <w:rPr>
          <w:rFonts w:cs="Times New Roman"/>
        </w:rPr>
        <w:t xml:space="preserve"> и </w:t>
      </w:r>
      <w:r w:rsidRPr="00BE0AE5">
        <w:rPr>
          <w:rStyle w:val="af1"/>
          <w:rFonts w:ascii="Times New Roman" w:cs="Times New Roman"/>
        </w:rPr>
        <w:t>来</w:t>
      </w:r>
      <w:r w:rsidRPr="00BE0AE5">
        <w:rPr>
          <w:rFonts w:cs="Times New Roman"/>
        </w:rPr>
        <w:t>;</w:t>
      </w:r>
    </w:p>
    <w:p w14:paraId="40446F8B" w14:textId="77777777" w:rsidR="00416B7C" w:rsidRPr="00BE0AE5" w:rsidRDefault="00416B7C" w:rsidP="00416B7C">
      <w:pPr>
        <w:pStyle w:val="a2"/>
        <w:rPr>
          <w:rFonts w:cs="Times New Roman"/>
        </w:rPr>
      </w:pPr>
      <w:r w:rsidRPr="00BE0AE5">
        <w:rPr>
          <w:rFonts w:cs="Times New Roman"/>
        </w:rPr>
        <w:t>сложных модификаторов направления (</w:t>
      </w:r>
      <w:proofErr w:type="spellStart"/>
      <w:r w:rsidRPr="00BE0AE5">
        <w:rPr>
          <w:rStyle w:val="af1"/>
          <w:rFonts w:ascii="Times New Roman" w:cs="Times New Roman"/>
        </w:rPr>
        <w:t>起来</w:t>
      </w:r>
      <w:proofErr w:type="spellEnd"/>
      <w:r w:rsidRPr="00BE0AE5">
        <w:rPr>
          <w:rFonts w:cs="Times New Roman"/>
        </w:rPr>
        <w:t xml:space="preserve">, </w:t>
      </w:r>
      <w:proofErr w:type="spellStart"/>
      <w:r w:rsidRPr="00BE0AE5">
        <w:rPr>
          <w:rStyle w:val="af1"/>
          <w:rFonts w:ascii="Times New Roman" w:cs="Times New Roman"/>
        </w:rPr>
        <w:t>回来</w:t>
      </w:r>
      <w:proofErr w:type="spellEnd"/>
      <w:r w:rsidRPr="00BE0AE5">
        <w:rPr>
          <w:rFonts w:cs="Times New Roman"/>
        </w:rPr>
        <w:t xml:space="preserve">, </w:t>
      </w:r>
      <w:proofErr w:type="spellStart"/>
      <w:r w:rsidRPr="00BE0AE5">
        <w:rPr>
          <w:rStyle w:val="af1"/>
          <w:rFonts w:ascii="Times New Roman" w:cs="Times New Roman"/>
        </w:rPr>
        <w:t>回去</w:t>
      </w:r>
      <w:proofErr w:type="spellEnd"/>
      <w:r w:rsidRPr="00BE0AE5">
        <w:rPr>
          <w:rFonts w:cs="Times New Roman"/>
        </w:rPr>
        <w:t xml:space="preserve"> и т.д.) и их использования с глагольно-объектными словосочетаниями;</w:t>
      </w:r>
    </w:p>
    <w:p w14:paraId="1C77F340" w14:textId="77777777" w:rsidR="00416B7C" w:rsidRPr="00BE0AE5" w:rsidRDefault="00416B7C" w:rsidP="00416B7C">
      <w:pPr>
        <w:pStyle w:val="a2"/>
        <w:rPr>
          <w:rFonts w:cs="Times New Roman"/>
        </w:rPr>
      </w:pPr>
      <w:r w:rsidRPr="00BE0AE5">
        <w:rPr>
          <w:rFonts w:cs="Times New Roman"/>
        </w:rPr>
        <w:t>прямой и косвенной речи;</w:t>
      </w:r>
    </w:p>
    <w:p w14:paraId="40BBAA3A" w14:textId="77777777" w:rsidR="00416B7C" w:rsidRPr="00BE0AE5" w:rsidRDefault="00416B7C" w:rsidP="00416B7C">
      <w:pPr>
        <w:pStyle w:val="a8"/>
        <w:rPr>
          <w:rStyle w:val="aa"/>
          <w:rFonts w:cs="Times New Roman"/>
        </w:rPr>
      </w:pPr>
      <w:r w:rsidRPr="00BE0AE5">
        <w:rPr>
          <w:rStyle w:val="aa"/>
          <w:rFonts w:cs="Times New Roman"/>
        </w:rPr>
        <w:t>форм категорического утверждения и отрицания;</w:t>
      </w:r>
    </w:p>
    <w:p w14:paraId="7A7E53F3" w14:textId="77777777" w:rsidR="00416B7C" w:rsidRPr="00BE0AE5" w:rsidRDefault="00416B7C" w:rsidP="00416B7C">
      <w:pPr>
        <w:pStyle w:val="a8"/>
        <w:rPr>
          <w:rFonts w:cs="Times New Roman"/>
        </w:rPr>
      </w:pPr>
      <w:r w:rsidRPr="00BE0AE5">
        <w:rPr>
          <w:rFonts w:cs="Times New Roman"/>
        </w:rPr>
        <w:t>некоторых идиом сообразно коммуникативной ситуации;</w:t>
      </w:r>
    </w:p>
    <w:p w14:paraId="5B678C29" w14:textId="77777777" w:rsidR="00416B7C" w:rsidRPr="00BE0AE5" w:rsidRDefault="00416B7C" w:rsidP="00416B7C">
      <w:pPr>
        <w:pStyle w:val="a2"/>
        <w:rPr>
          <w:rStyle w:val="aa"/>
          <w:rFonts w:cs="Times New Roman"/>
        </w:rPr>
      </w:pPr>
      <w:r w:rsidRPr="00BE0AE5">
        <w:rPr>
          <w:rStyle w:val="aa"/>
          <w:rFonts w:cs="Times New Roman"/>
        </w:rPr>
        <w:t xml:space="preserve">некоторых вводных фраз </w:t>
      </w:r>
      <w:r w:rsidRPr="00BE0AE5">
        <w:rPr>
          <w:rStyle w:val="af1"/>
          <w:rFonts w:ascii="Times New Roman" w:cs="Times New Roman"/>
        </w:rPr>
        <w:t>(</w:t>
      </w:r>
      <w:proofErr w:type="spellStart"/>
      <w:r w:rsidRPr="00BE0AE5">
        <w:rPr>
          <w:rStyle w:val="af1"/>
          <w:rFonts w:ascii="Times New Roman" w:cs="Times New Roman"/>
        </w:rPr>
        <w:t>看来</w:t>
      </w:r>
      <w:proofErr w:type="spellEnd"/>
      <w:r w:rsidRPr="00BE0AE5">
        <w:rPr>
          <w:rStyle w:val="aa"/>
          <w:rFonts w:cs="Times New Roman"/>
        </w:rPr>
        <w:t xml:space="preserve"> и др.).</w:t>
      </w:r>
    </w:p>
    <w:p w14:paraId="2E78D68A" w14:textId="77777777" w:rsidR="00416B7C" w:rsidRPr="00BE0AE5" w:rsidRDefault="00416B7C" w:rsidP="00416B7C">
      <w:pPr>
        <w:pStyle w:val="52"/>
        <w:keepNext/>
        <w:spacing w:before="227"/>
        <w:rPr>
          <w:rFonts w:cs="Times New Roman"/>
        </w:rPr>
      </w:pPr>
      <w:r w:rsidRPr="00BE0AE5">
        <w:rPr>
          <w:rFonts w:cs="Times New Roman"/>
        </w:rPr>
        <w:t>Социокультурные знания и умения</w:t>
      </w:r>
    </w:p>
    <w:p w14:paraId="6CCB3735" w14:textId="77777777" w:rsidR="00416B7C" w:rsidRPr="00BE0AE5" w:rsidRDefault="00416B7C" w:rsidP="00416B7C">
      <w:pPr>
        <w:pStyle w:val="a8"/>
        <w:rPr>
          <w:rFonts w:cs="Times New Roman"/>
        </w:rPr>
      </w:pPr>
      <w:r w:rsidRPr="00BE0AE5">
        <w:rPr>
          <w:rFonts w:cs="Times New Roman"/>
        </w:rPr>
        <w:t xml:space="preserve">Употребление в </w:t>
      </w:r>
      <w:proofErr w:type="spellStart"/>
      <w:r w:rsidRPr="00BE0AE5">
        <w:rPr>
          <w:rFonts w:cs="Times New Roman"/>
        </w:rPr>
        <w:t>устнои</w:t>
      </w:r>
      <w:proofErr w:type="spellEnd"/>
      <w:r w:rsidRPr="00BE0AE5">
        <w:rPr>
          <w:rFonts w:cs="Times New Roman"/>
        </w:rPr>
        <w:t xml:space="preserve">̆ и </w:t>
      </w:r>
      <w:proofErr w:type="spellStart"/>
      <w:r w:rsidRPr="00BE0AE5">
        <w:rPr>
          <w:rFonts w:cs="Times New Roman"/>
        </w:rPr>
        <w:t>письменнои</w:t>
      </w:r>
      <w:proofErr w:type="spellEnd"/>
      <w:r w:rsidRPr="00BE0AE5">
        <w:rPr>
          <w:rFonts w:cs="Times New Roman"/>
        </w:rPr>
        <w:t>̆ речи в ситуациях формального и неформального общения тематической фоновой лексики, а также основных норм речевого этикета, принятых в странах изучаемого языка.</w:t>
      </w:r>
    </w:p>
    <w:p w14:paraId="4B11EC9B" w14:textId="77777777" w:rsidR="00416B7C" w:rsidRPr="00BE0AE5" w:rsidRDefault="00416B7C" w:rsidP="00416B7C">
      <w:pPr>
        <w:pStyle w:val="a8"/>
        <w:rPr>
          <w:rFonts w:cs="Times New Roman"/>
        </w:rPr>
      </w:pPr>
      <w:r w:rsidRPr="00BE0AE5">
        <w:rPr>
          <w:rFonts w:cs="Times New Roman"/>
        </w:rPr>
        <w:t xml:space="preserve">Краткое представление родной страны и культуры на </w:t>
      </w:r>
      <w:proofErr w:type="spellStart"/>
      <w:r w:rsidRPr="00BE0AE5">
        <w:rPr>
          <w:rFonts w:cs="Times New Roman"/>
        </w:rPr>
        <w:t>китайском</w:t>
      </w:r>
      <w:proofErr w:type="spellEnd"/>
      <w:r w:rsidRPr="00BE0AE5">
        <w:rPr>
          <w:rFonts w:cs="Times New Roman"/>
        </w:rPr>
        <w:t xml:space="preserve"> языке.</w:t>
      </w:r>
    </w:p>
    <w:p w14:paraId="09AED5FF" w14:textId="77777777" w:rsidR="00416B7C" w:rsidRPr="00BE0AE5" w:rsidRDefault="00416B7C" w:rsidP="00416B7C">
      <w:pPr>
        <w:pStyle w:val="a8"/>
        <w:rPr>
          <w:rFonts w:cs="Times New Roman"/>
          <w:spacing w:val="-1"/>
        </w:rPr>
      </w:pPr>
      <w:r w:rsidRPr="00BE0AE5">
        <w:rPr>
          <w:rFonts w:cs="Times New Roman"/>
          <w:spacing w:val="-1"/>
        </w:rPr>
        <w:t xml:space="preserve">Краткая беседа о сходстве и различиях в традициях </w:t>
      </w:r>
      <w:proofErr w:type="spellStart"/>
      <w:r w:rsidRPr="00BE0AE5">
        <w:rPr>
          <w:rFonts w:cs="Times New Roman"/>
          <w:spacing w:val="-1"/>
        </w:rPr>
        <w:t>своеи</w:t>
      </w:r>
      <w:proofErr w:type="spellEnd"/>
      <w:r w:rsidRPr="00BE0AE5">
        <w:rPr>
          <w:rFonts w:cs="Times New Roman"/>
          <w:spacing w:val="-1"/>
        </w:rPr>
        <w:t xml:space="preserve">̆ страны и Китая, а также других стран, в которых широко используется </w:t>
      </w:r>
      <w:proofErr w:type="spellStart"/>
      <w:r w:rsidRPr="00BE0AE5">
        <w:rPr>
          <w:rFonts w:cs="Times New Roman"/>
          <w:spacing w:val="-1"/>
        </w:rPr>
        <w:t>китайскии</w:t>
      </w:r>
      <w:proofErr w:type="spellEnd"/>
      <w:r w:rsidRPr="00BE0AE5">
        <w:rPr>
          <w:rFonts w:cs="Times New Roman"/>
          <w:spacing w:val="-1"/>
        </w:rPr>
        <w:t xml:space="preserve">̆ язык, об особенностях образа жизни, быта, культуры, о некоторых произведениях </w:t>
      </w:r>
      <w:proofErr w:type="spellStart"/>
      <w:r w:rsidRPr="00BE0AE5">
        <w:rPr>
          <w:rFonts w:cs="Times New Roman"/>
          <w:spacing w:val="-1"/>
        </w:rPr>
        <w:t>художественнои</w:t>
      </w:r>
      <w:proofErr w:type="spellEnd"/>
      <w:r w:rsidRPr="00BE0AE5">
        <w:rPr>
          <w:rFonts w:cs="Times New Roman"/>
          <w:spacing w:val="-1"/>
        </w:rPr>
        <w:t xml:space="preserve">̆ литературы, кинематографа, музыки, всемирно известных достопримечательностях на </w:t>
      </w:r>
      <w:proofErr w:type="spellStart"/>
      <w:r w:rsidRPr="00BE0AE5">
        <w:rPr>
          <w:rFonts w:cs="Times New Roman"/>
          <w:spacing w:val="-1"/>
        </w:rPr>
        <w:t>китайском</w:t>
      </w:r>
      <w:proofErr w:type="spellEnd"/>
      <w:r w:rsidRPr="00BE0AE5">
        <w:rPr>
          <w:rFonts w:cs="Times New Roman"/>
          <w:spacing w:val="-1"/>
        </w:rPr>
        <w:t xml:space="preserve"> языке.</w:t>
      </w:r>
    </w:p>
    <w:p w14:paraId="13544964" w14:textId="77777777" w:rsidR="00416B7C" w:rsidRPr="00BE0AE5" w:rsidRDefault="00416B7C" w:rsidP="00416B7C">
      <w:pPr>
        <w:pStyle w:val="a8"/>
        <w:rPr>
          <w:rFonts w:cs="Times New Roman"/>
        </w:rPr>
      </w:pPr>
      <w:r w:rsidRPr="00BE0AE5">
        <w:rPr>
          <w:rFonts w:cs="Times New Roman"/>
        </w:rPr>
        <w:t>Понимание социокультурных реалий при чтении и аудировании в рамках изученного материала.</w:t>
      </w:r>
    </w:p>
    <w:p w14:paraId="23904C2F" w14:textId="77777777" w:rsidR="00416B7C" w:rsidRPr="00BE0AE5" w:rsidRDefault="00416B7C" w:rsidP="00416B7C">
      <w:pPr>
        <w:pStyle w:val="a8"/>
        <w:rPr>
          <w:rFonts w:cs="Times New Roman"/>
        </w:rPr>
      </w:pPr>
      <w:r w:rsidRPr="00BE0AE5">
        <w:rPr>
          <w:rFonts w:cs="Times New Roman"/>
        </w:rPr>
        <w:t>Соблюдение речевого этикета в ситуациях формального и неформального общения в рамках изученных тем.</w:t>
      </w:r>
    </w:p>
    <w:p w14:paraId="71C76C28" w14:textId="77777777" w:rsidR="00416B7C" w:rsidRPr="00BE0AE5" w:rsidRDefault="00416B7C" w:rsidP="00416B7C">
      <w:pPr>
        <w:pStyle w:val="a8"/>
        <w:rPr>
          <w:rFonts w:cs="Times New Roman"/>
        </w:rPr>
      </w:pPr>
      <w:r w:rsidRPr="00BE0AE5">
        <w:rPr>
          <w:rFonts w:cs="Times New Roman"/>
        </w:rPr>
        <w:lastRenderedPageBreak/>
        <w:t xml:space="preserve">Оказание помощи зарубежным гостям в России в ситуациях повседневного общения на </w:t>
      </w:r>
      <w:proofErr w:type="spellStart"/>
      <w:r w:rsidRPr="00BE0AE5">
        <w:rPr>
          <w:rFonts w:cs="Times New Roman"/>
        </w:rPr>
        <w:t>китайском</w:t>
      </w:r>
      <w:proofErr w:type="spellEnd"/>
      <w:r w:rsidRPr="00BE0AE5">
        <w:rPr>
          <w:rFonts w:cs="Times New Roman"/>
        </w:rPr>
        <w:t xml:space="preserve"> языке.</w:t>
      </w:r>
    </w:p>
    <w:p w14:paraId="0A8D2682" w14:textId="77777777" w:rsidR="00416B7C" w:rsidRPr="00BE0AE5" w:rsidRDefault="00416B7C" w:rsidP="00416B7C">
      <w:pPr>
        <w:pStyle w:val="a8"/>
        <w:rPr>
          <w:rFonts w:cs="Times New Roman"/>
        </w:rPr>
      </w:pPr>
      <w:r w:rsidRPr="00BE0AE5">
        <w:rPr>
          <w:rFonts w:cs="Times New Roman"/>
        </w:rPr>
        <w:t>Использование в процессе устного и письменного общения изученных сведений о социокультурном портрете Китая, сведений об особенностях образа жизни, быта и культуры китайцев.</w:t>
      </w:r>
    </w:p>
    <w:p w14:paraId="640AF2F6" w14:textId="77777777" w:rsidR="00416B7C" w:rsidRPr="00BE0AE5" w:rsidRDefault="00416B7C" w:rsidP="00416B7C">
      <w:pPr>
        <w:pStyle w:val="a8"/>
        <w:rPr>
          <w:rFonts w:cs="Times New Roman"/>
        </w:rPr>
      </w:pPr>
      <w:r w:rsidRPr="00BE0AE5">
        <w:rPr>
          <w:rFonts w:cs="Times New Roman"/>
        </w:rPr>
        <w:t>Краткое представление некоторых культурных явлений родной страны и страны/стран изучаемого языка (основных национальных праздников, традиций в проведении досуга и питании).</w:t>
      </w:r>
    </w:p>
    <w:p w14:paraId="1317A7E1" w14:textId="77777777" w:rsidR="00416B7C" w:rsidRPr="00BE0AE5" w:rsidRDefault="00416B7C" w:rsidP="00416B7C">
      <w:pPr>
        <w:pStyle w:val="a8"/>
        <w:rPr>
          <w:rFonts w:cs="Times New Roman"/>
        </w:rPr>
      </w:pPr>
      <w:r w:rsidRPr="00BE0AE5">
        <w:rPr>
          <w:rFonts w:cs="Times New Roman"/>
        </w:rPr>
        <w:t>Краткое представление некоторых выдающихся людях родной страны и страны/стран изучаемого языка (ученых, писателей, поэтов, художников, музыкантов, спортсменов и т. д.).</w:t>
      </w:r>
    </w:p>
    <w:p w14:paraId="0D90146B" w14:textId="77777777" w:rsidR="00416B7C" w:rsidRPr="00BE0AE5" w:rsidRDefault="00416B7C" w:rsidP="00DE4580">
      <w:pPr>
        <w:pStyle w:val="52"/>
        <w:keepNext/>
        <w:spacing w:before="170"/>
        <w:rPr>
          <w:rFonts w:cs="Times New Roman"/>
        </w:rPr>
      </w:pPr>
      <w:r w:rsidRPr="00BE0AE5">
        <w:rPr>
          <w:rFonts w:cs="Times New Roman"/>
        </w:rPr>
        <w:t>Формирование умений:</w:t>
      </w:r>
    </w:p>
    <w:p w14:paraId="6B6C10C1" w14:textId="77777777" w:rsidR="00416B7C" w:rsidRPr="00BE0AE5" w:rsidRDefault="00416B7C" w:rsidP="00416B7C">
      <w:pPr>
        <w:pStyle w:val="a1"/>
        <w:rPr>
          <w:rFonts w:cs="Times New Roman"/>
        </w:rPr>
      </w:pPr>
      <w:r w:rsidRPr="00BE0AE5">
        <w:rPr>
          <w:rFonts w:cs="Times New Roman"/>
        </w:rPr>
        <w:t xml:space="preserve">писать свои имя и фамилию, а также имена и фамилии своих родственников и друзей на английском языке; </w:t>
      </w:r>
    </w:p>
    <w:p w14:paraId="2BCBABAF" w14:textId="77777777" w:rsidR="00416B7C" w:rsidRPr="00BE0AE5" w:rsidRDefault="00416B7C" w:rsidP="00416B7C">
      <w:pPr>
        <w:pStyle w:val="a1"/>
        <w:rPr>
          <w:rFonts w:cs="Times New Roman"/>
        </w:rPr>
      </w:pPr>
      <w:r w:rsidRPr="00BE0AE5">
        <w:rPr>
          <w:rFonts w:cs="Times New Roman"/>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14:paraId="3F861DE2" w14:textId="77777777" w:rsidR="00416B7C" w:rsidRPr="00BE0AE5" w:rsidRDefault="00416B7C" w:rsidP="00416B7C">
      <w:pPr>
        <w:pStyle w:val="a1"/>
        <w:rPr>
          <w:rFonts w:cs="Times New Roman"/>
        </w:rPr>
      </w:pPr>
      <w:r w:rsidRPr="00BE0AE5">
        <w:rPr>
          <w:rFonts w:cs="Times New Roman"/>
        </w:rPr>
        <w:t>кратко представлять Россию и страну/страны изучаемого языка; (культурные явления, события, достопримечательности) кратко рассказывать о некоторых выдающихся людях родной страны и страны/стран изучаемого языка (учёных, писателях, художниках, музыкантах и т. д.);</w:t>
      </w:r>
    </w:p>
    <w:p w14:paraId="1735419E" w14:textId="77777777" w:rsidR="00416B7C" w:rsidRPr="00BE0AE5" w:rsidRDefault="00416B7C" w:rsidP="00416B7C">
      <w:pPr>
        <w:pStyle w:val="a1"/>
        <w:rPr>
          <w:rFonts w:cs="Times New Roman"/>
        </w:rPr>
      </w:pPr>
      <w:r w:rsidRPr="00BE0AE5">
        <w:rPr>
          <w:rFonts w:cs="Times New Roman"/>
        </w:rPr>
        <w:t>оказывать помощь зарубежным гостям в ситуациях повседневного общения (объяснить местонахождение объекта, сообщить возможный маршрут и т. д.).</w:t>
      </w:r>
    </w:p>
    <w:p w14:paraId="71230E0E" w14:textId="77777777" w:rsidR="00416B7C" w:rsidRPr="00BE0AE5" w:rsidRDefault="00416B7C" w:rsidP="00416B7C">
      <w:pPr>
        <w:pStyle w:val="52"/>
        <w:keepNext/>
        <w:spacing w:before="170"/>
        <w:rPr>
          <w:rFonts w:cs="Times New Roman"/>
        </w:rPr>
      </w:pPr>
      <w:r w:rsidRPr="00BE0AE5">
        <w:rPr>
          <w:rFonts w:cs="Times New Roman"/>
        </w:rPr>
        <w:t>Компенсаторные умения</w:t>
      </w:r>
    </w:p>
    <w:p w14:paraId="68DF301C" w14:textId="77777777" w:rsidR="00416B7C" w:rsidRPr="00BE0AE5" w:rsidRDefault="00416B7C" w:rsidP="00416B7C">
      <w:pPr>
        <w:pStyle w:val="a8"/>
        <w:rPr>
          <w:rFonts w:cs="Times New Roman"/>
        </w:rPr>
      </w:pPr>
      <w:r w:rsidRPr="00BE0AE5">
        <w:rPr>
          <w:rFonts w:cs="Times New Roman"/>
        </w:rPr>
        <w:t>Использование при чтении и аудировании языковой, в том числе контекстуальной, догадки.</w:t>
      </w:r>
    </w:p>
    <w:p w14:paraId="55459A48" w14:textId="77777777" w:rsidR="00416B7C" w:rsidRPr="00BE0AE5" w:rsidRDefault="00416B7C" w:rsidP="00416B7C">
      <w:pPr>
        <w:pStyle w:val="a8"/>
        <w:rPr>
          <w:rFonts w:cs="Times New Roman"/>
        </w:rPr>
      </w:pPr>
      <w:r w:rsidRPr="00BE0AE5">
        <w:rPr>
          <w:rFonts w:cs="Times New Roman"/>
        </w:rPr>
        <w:t>Использование в качестве опоры при порождении собственных высказываний ключевые слова, план.</w:t>
      </w:r>
    </w:p>
    <w:p w14:paraId="6A3C9C83" w14:textId="77777777" w:rsidR="00416B7C" w:rsidRPr="00BE0AE5" w:rsidRDefault="00416B7C" w:rsidP="00416B7C">
      <w:pPr>
        <w:pStyle w:val="a8"/>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324D3E0F" w14:textId="77777777" w:rsidR="00416B7C" w:rsidRPr="00BE0AE5" w:rsidRDefault="00416B7C" w:rsidP="00416B7C">
      <w:pPr>
        <w:pStyle w:val="a8"/>
        <w:rPr>
          <w:rFonts w:cs="Times New Roman"/>
        </w:rPr>
      </w:pPr>
      <w:r w:rsidRPr="00BE0AE5">
        <w:rPr>
          <w:rFonts w:cs="Times New Roman"/>
        </w:rPr>
        <w:t>Использование переспроса и уточняющего вопроса для уточнения информации при говорении.</w:t>
      </w:r>
    </w:p>
    <w:p w14:paraId="58529193" w14:textId="77777777" w:rsidR="00416B7C" w:rsidRPr="00BE0AE5" w:rsidRDefault="00416B7C" w:rsidP="00416B7C">
      <w:pPr>
        <w:pStyle w:val="a8"/>
        <w:rPr>
          <w:rFonts w:cs="Times New Roman"/>
        </w:rPr>
      </w:pPr>
      <w:r w:rsidRPr="00BE0AE5">
        <w:rPr>
          <w:rFonts w:cs="Times New Roman"/>
        </w:rPr>
        <w:t>Использование иноязычных словарей и справочников, в том числе информационно-справочных систем в электронной форме, соблюдая правила информационной безопасности при работе в сети Интернет.</w:t>
      </w:r>
    </w:p>
    <w:p w14:paraId="72A7A338" w14:textId="77777777" w:rsidR="00416B7C" w:rsidRPr="00BE0AE5" w:rsidRDefault="00416B7C" w:rsidP="00416B7C">
      <w:pPr>
        <w:pStyle w:val="a8"/>
        <w:rPr>
          <w:rFonts w:cs="Times New Roman"/>
        </w:rPr>
      </w:pPr>
      <w:r w:rsidRPr="00BE0AE5">
        <w:rPr>
          <w:rFonts w:cs="Times New Roman"/>
        </w:rPr>
        <w:t>Игнорирование лексико-грамматических и смысловых трудностей, не влияющих на понимание основного содержания текста.</w:t>
      </w:r>
    </w:p>
    <w:p w14:paraId="242D8DFC" w14:textId="77777777" w:rsidR="00416B7C" w:rsidRPr="00BE0AE5" w:rsidRDefault="00416B7C" w:rsidP="00416B7C">
      <w:pPr>
        <w:pStyle w:val="a8"/>
        <w:rPr>
          <w:rFonts w:cs="Times New Roman"/>
        </w:rPr>
      </w:pPr>
      <w:r w:rsidRPr="00BE0AE5">
        <w:rPr>
          <w:rFonts w:cs="Times New Roman"/>
        </w:rPr>
        <w:lastRenderedPageBreak/>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02ACD318" w14:textId="77777777" w:rsidR="00416B7C" w:rsidRPr="00BE0AE5" w:rsidRDefault="00416B7C" w:rsidP="004D59E7">
      <w:pPr>
        <w:pStyle w:val="14"/>
        <w:rPr>
          <w:rFonts w:cs="Times New Roman"/>
        </w:rPr>
      </w:pPr>
      <w:r w:rsidRPr="00BE0AE5">
        <w:rPr>
          <w:rFonts w:cs="Times New Roman"/>
        </w:rPr>
        <w:lastRenderedPageBreak/>
        <w:t xml:space="preserve">Планируемые результаты освоения </w:t>
      </w:r>
      <w:r w:rsidR="004D59E7" w:rsidRPr="00BE0AE5">
        <w:rPr>
          <w:rFonts w:cs="Times New Roman"/>
        </w:rPr>
        <w:br/>
      </w:r>
      <w:r w:rsidRPr="00BE0AE5">
        <w:rPr>
          <w:rFonts w:cs="Times New Roman"/>
        </w:rPr>
        <w:t>учебного предмета</w:t>
      </w:r>
      <w:r w:rsidR="004D59E7" w:rsidRPr="00BE0AE5">
        <w:rPr>
          <w:rFonts w:cs="Times New Roman"/>
        </w:rPr>
        <w:t xml:space="preserve"> </w:t>
      </w:r>
      <w:r w:rsidRPr="00BE0AE5">
        <w:rPr>
          <w:rFonts w:cs="Times New Roman"/>
        </w:rPr>
        <w:t xml:space="preserve">«Иностранный </w:t>
      </w:r>
      <w:r w:rsidR="004D59E7" w:rsidRPr="00BE0AE5">
        <w:rPr>
          <w:rFonts w:cs="Times New Roman"/>
        </w:rPr>
        <w:br/>
      </w:r>
      <w:r w:rsidRPr="00BE0AE5">
        <w:rPr>
          <w:rFonts w:cs="Times New Roman"/>
        </w:rPr>
        <w:t xml:space="preserve">(китайский) язык» </w:t>
      </w:r>
    </w:p>
    <w:p w14:paraId="3B2AEB54" w14:textId="77777777" w:rsidR="00416B7C" w:rsidRPr="00BE0AE5" w:rsidRDefault="00416B7C" w:rsidP="00416B7C">
      <w:pPr>
        <w:pStyle w:val="a8"/>
        <w:rPr>
          <w:rFonts w:cs="Times New Roman"/>
        </w:rPr>
      </w:pPr>
      <w:r w:rsidRPr="00BE0AE5">
        <w:rPr>
          <w:rFonts w:cs="Times New Roman"/>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14:paraId="7892C46A" w14:textId="77777777" w:rsidR="00416B7C" w:rsidRPr="00BE0AE5" w:rsidRDefault="00416B7C" w:rsidP="00416B7C">
      <w:pPr>
        <w:pStyle w:val="a8"/>
        <w:rPr>
          <w:rFonts w:cs="Times New Roman"/>
        </w:rPr>
      </w:pPr>
      <w:r w:rsidRPr="00BE0AE5">
        <w:rPr>
          <w:rFonts w:cs="Times New Roman"/>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186119E" w14:textId="77777777" w:rsidR="00416B7C" w:rsidRPr="00BE0AE5" w:rsidRDefault="00416B7C" w:rsidP="00416B7C">
      <w:pPr>
        <w:pStyle w:val="31"/>
        <w:spacing w:after="57"/>
        <w:rPr>
          <w:rFonts w:cs="Times New Roman"/>
        </w:rPr>
      </w:pPr>
      <w:r w:rsidRPr="00BE0AE5">
        <w:rPr>
          <w:rFonts w:cs="Times New Roman"/>
        </w:rPr>
        <w:t>Личностные результаты</w:t>
      </w:r>
    </w:p>
    <w:p w14:paraId="7F5E9EA8" w14:textId="77777777" w:rsidR="00416B7C" w:rsidRPr="00BE0AE5" w:rsidRDefault="00416B7C" w:rsidP="00416B7C">
      <w:pPr>
        <w:pStyle w:val="a8"/>
        <w:rPr>
          <w:rFonts w:cs="Times New Roman"/>
        </w:rPr>
      </w:pPr>
      <w:r w:rsidRPr="00BE0AE5">
        <w:rPr>
          <w:rFonts w:cs="Times New Roman"/>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BF97F13" w14:textId="77777777" w:rsidR="00416B7C" w:rsidRPr="00BE0AE5" w:rsidRDefault="00416B7C" w:rsidP="00416B7C">
      <w:pPr>
        <w:pStyle w:val="a8"/>
        <w:rPr>
          <w:rFonts w:cs="Times New Roman"/>
        </w:rPr>
      </w:pPr>
      <w:r w:rsidRPr="00BE0AE5">
        <w:rPr>
          <w:rStyle w:val="a9"/>
          <w:rFonts w:cs="Times New Roman"/>
        </w:rPr>
        <w:t>Личностные результаты</w:t>
      </w:r>
      <w:r w:rsidRPr="00BE0AE5">
        <w:rPr>
          <w:rFonts w:cs="Times New Roman"/>
        </w:rPr>
        <w:t xml:space="preserve">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w:t>
      </w:r>
    </w:p>
    <w:p w14:paraId="5D8CF968" w14:textId="77777777" w:rsidR="00416B7C" w:rsidRPr="00BE0AE5" w:rsidRDefault="00416B7C" w:rsidP="00416B7C">
      <w:pPr>
        <w:pStyle w:val="a8"/>
        <w:rPr>
          <w:rFonts w:cs="Times New Roman"/>
          <w:i/>
          <w:iCs/>
        </w:rPr>
      </w:pPr>
      <w:r w:rsidRPr="00BE0AE5">
        <w:rPr>
          <w:rFonts w:cs="Times New Roman"/>
          <w:i/>
          <w:iCs/>
        </w:rPr>
        <w:t>Гражданского воспитания:</w:t>
      </w:r>
    </w:p>
    <w:p w14:paraId="0448EE37" w14:textId="77777777" w:rsidR="00416B7C" w:rsidRPr="00BE0AE5" w:rsidRDefault="00416B7C" w:rsidP="00416B7C">
      <w:pPr>
        <w:pStyle w:val="a2"/>
        <w:rPr>
          <w:rFonts w:cs="Times New Roman"/>
        </w:rPr>
      </w:pPr>
      <w:r w:rsidRPr="00BE0AE5">
        <w:rPr>
          <w:rFonts w:cs="Times New Roman"/>
        </w:rPr>
        <w:t xml:space="preserve">готовность к выполнению обязанностей гражданина и реализации его прав, уважение прав, свобод и законных интересов других людей; </w:t>
      </w:r>
    </w:p>
    <w:p w14:paraId="7CE768E0" w14:textId="77777777" w:rsidR="00416B7C" w:rsidRPr="00BE0AE5" w:rsidRDefault="00416B7C" w:rsidP="00416B7C">
      <w:pPr>
        <w:pStyle w:val="a2"/>
        <w:rPr>
          <w:rFonts w:cs="Times New Roman"/>
        </w:rPr>
      </w:pPr>
      <w:r w:rsidRPr="00BE0AE5">
        <w:rPr>
          <w:rFonts w:cs="Times New Roman"/>
        </w:rPr>
        <w:t xml:space="preserve">активное участие в жизни семьи, Организации, местного сообщества, родного края, страны; </w:t>
      </w:r>
    </w:p>
    <w:p w14:paraId="54AF62B8" w14:textId="77777777" w:rsidR="00416B7C" w:rsidRPr="00BE0AE5" w:rsidRDefault="00416B7C" w:rsidP="00416B7C">
      <w:pPr>
        <w:pStyle w:val="a2"/>
        <w:rPr>
          <w:rFonts w:cs="Times New Roman"/>
        </w:rPr>
      </w:pPr>
      <w:r w:rsidRPr="00BE0AE5">
        <w:rPr>
          <w:rFonts w:cs="Times New Roman"/>
        </w:rPr>
        <w:t xml:space="preserve">неприятие любых форм экстремизма, дискриминации; </w:t>
      </w:r>
    </w:p>
    <w:p w14:paraId="676B04BC" w14:textId="77777777" w:rsidR="00416B7C" w:rsidRPr="00BE0AE5" w:rsidRDefault="00416B7C" w:rsidP="00416B7C">
      <w:pPr>
        <w:pStyle w:val="a2"/>
        <w:rPr>
          <w:rFonts w:cs="Times New Roman"/>
        </w:rPr>
      </w:pPr>
      <w:r w:rsidRPr="00BE0AE5">
        <w:rPr>
          <w:rFonts w:cs="Times New Roman"/>
        </w:rPr>
        <w:t xml:space="preserve">понимание роли различных социальных институтов в жизни человека; </w:t>
      </w:r>
    </w:p>
    <w:p w14:paraId="0FA17C9D" w14:textId="77777777" w:rsidR="00416B7C" w:rsidRPr="00BE0AE5" w:rsidRDefault="00416B7C" w:rsidP="00416B7C">
      <w:pPr>
        <w:pStyle w:val="a2"/>
        <w:rPr>
          <w:rFonts w:cs="Times New Roman"/>
        </w:rPr>
      </w:pPr>
      <w:r w:rsidRPr="00BE0AE5">
        <w:rPr>
          <w:rFonts w:cs="Times New Roman"/>
        </w:rPr>
        <w:lastRenderedPageBreak/>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w:t>
      </w:r>
    </w:p>
    <w:p w14:paraId="41363E1F" w14:textId="77777777" w:rsidR="00416B7C" w:rsidRPr="00BE0AE5" w:rsidRDefault="00416B7C" w:rsidP="00416B7C">
      <w:pPr>
        <w:pStyle w:val="a2"/>
        <w:rPr>
          <w:rFonts w:cs="Times New Roman"/>
        </w:rPr>
      </w:pPr>
      <w:r w:rsidRPr="00BE0AE5">
        <w:rPr>
          <w:rFonts w:cs="Times New Roman"/>
        </w:rPr>
        <w:t xml:space="preserve">представление о способах противодействия коррупции; </w:t>
      </w:r>
    </w:p>
    <w:p w14:paraId="58F9EFBF" w14:textId="77777777" w:rsidR="00416B7C" w:rsidRPr="00BE0AE5" w:rsidRDefault="00416B7C" w:rsidP="00416B7C">
      <w:pPr>
        <w:pStyle w:val="a2"/>
        <w:rPr>
          <w:rFonts w:cs="Times New Roman"/>
        </w:rPr>
      </w:pPr>
      <w:r w:rsidRPr="00BE0AE5">
        <w:rPr>
          <w:rFonts w:cs="Times New Roman"/>
        </w:rPr>
        <w:t xml:space="preserve">готовность к разнообразной совместной деятельности, стремление </w:t>
      </w:r>
    </w:p>
    <w:p w14:paraId="076F4CFB" w14:textId="77777777" w:rsidR="00416B7C" w:rsidRPr="00BE0AE5" w:rsidRDefault="00416B7C" w:rsidP="00416B7C">
      <w:pPr>
        <w:pStyle w:val="a2"/>
        <w:rPr>
          <w:rFonts w:cs="Times New Roman"/>
        </w:rPr>
      </w:pPr>
      <w:r w:rsidRPr="00BE0AE5">
        <w:rPr>
          <w:rFonts w:cs="Times New Roman"/>
        </w:rPr>
        <w:t xml:space="preserve">к взаимопониманию и взаимопомощи, активное участие в школьном самоуправлении; </w:t>
      </w:r>
    </w:p>
    <w:p w14:paraId="53E8DD73" w14:textId="77777777" w:rsidR="00416B7C" w:rsidRPr="00BE0AE5" w:rsidRDefault="00416B7C" w:rsidP="00416B7C">
      <w:pPr>
        <w:pStyle w:val="a2"/>
        <w:rPr>
          <w:rFonts w:cs="Times New Roman"/>
        </w:rPr>
      </w:pPr>
      <w:r w:rsidRPr="00BE0AE5">
        <w:rPr>
          <w:rFonts w:cs="Times New Roman"/>
        </w:rPr>
        <w:t>готовность к участию в гуманитарной деятельности (</w:t>
      </w:r>
      <w:proofErr w:type="spellStart"/>
      <w:r w:rsidRPr="00BE0AE5">
        <w:rPr>
          <w:rFonts w:cs="Times New Roman"/>
        </w:rPr>
        <w:t>волонтёрство</w:t>
      </w:r>
      <w:proofErr w:type="spellEnd"/>
      <w:r w:rsidRPr="00BE0AE5">
        <w:rPr>
          <w:rFonts w:cs="Times New Roman"/>
        </w:rPr>
        <w:t>, помощь людям, нуждающимся в ней).</w:t>
      </w:r>
    </w:p>
    <w:p w14:paraId="27845B52" w14:textId="77777777" w:rsidR="00416B7C" w:rsidRPr="00BE0AE5" w:rsidRDefault="00416B7C" w:rsidP="00416B7C">
      <w:pPr>
        <w:pStyle w:val="a8"/>
        <w:spacing w:before="113"/>
        <w:rPr>
          <w:rFonts w:cs="Times New Roman"/>
        </w:rPr>
      </w:pPr>
      <w:r w:rsidRPr="00BE0AE5">
        <w:rPr>
          <w:rFonts w:cs="Times New Roman"/>
          <w:i/>
          <w:iCs/>
        </w:rPr>
        <w:t>Патриотического воспитания:</w:t>
      </w:r>
    </w:p>
    <w:p w14:paraId="1BB02AC3" w14:textId="77777777" w:rsidR="00416B7C" w:rsidRPr="00BE0AE5" w:rsidRDefault="00416B7C" w:rsidP="00416B7C">
      <w:pPr>
        <w:pStyle w:val="a2"/>
        <w:rPr>
          <w:rFonts w:cs="Times New Roman"/>
        </w:rPr>
      </w:pPr>
      <w:r w:rsidRPr="00BE0AE5">
        <w:rPr>
          <w:rFonts w:cs="Times New Roman"/>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w:t>
      </w:r>
    </w:p>
    <w:p w14:paraId="506549BD" w14:textId="77777777" w:rsidR="00416B7C" w:rsidRPr="00BE0AE5" w:rsidRDefault="00416B7C" w:rsidP="00416B7C">
      <w:pPr>
        <w:pStyle w:val="a2"/>
        <w:rPr>
          <w:rFonts w:cs="Times New Roman"/>
        </w:rPr>
      </w:pPr>
      <w:r w:rsidRPr="00BE0AE5">
        <w:rPr>
          <w:rFonts w:cs="Times New Roman"/>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w:t>
      </w:r>
    </w:p>
    <w:p w14:paraId="58CABBC3" w14:textId="77777777" w:rsidR="00416B7C" w:rsidRPr="00BE0AE5" w:rsidRDefault="00416B7C" w:rsidP="00416B7C">
      <w:pPr>
        <w:pStyle w:val="a2"/>
        <w:rPr>
          <w:rFonts w:cs="Times New Roman"/>
        </w:rPr>
      </w:pPr>
      <w:r w:rsidRPr="00BE0AE5">
        <w:rPr>
          <w:rFonts w:cs="Times New Roman"/>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74921B74" w14:textId="77777777" w:rsidR="00416B7C" w:rsidRPr="00BE0AE5" w:rsidRDefault="00416B7C" w:rsidP="00416B7C">
      <w:pPr>
        <w:pStyle w:val="a8"/>
        <w:spacing w:before="113"/>
        <w:rPr>
          <w:rFonts w:cs="Times New Roman"/>
        </w:rPr>
      </w:pPr>
      <w:r w:rsidRPr="00BE0AE5">
        <w:rPr>
          <w:rFonts w:cs="Times New Roman"/>
          <w:i/>
          <w:iCs/>
        </w:rPr>
        <w:t>Духовно-нравственного воспитания:</w:t>
      </w:r>
    </w:p>
    <w:p w14:paraId="24341566" w14:textId="77777777" w:rsidR="00416B7C" w:rsidRPr="00BE0AE5" w:rsidRDefault="00416B7C" w:rsidP="00416B7C">
      <w:pPr>
        <w:pStyle w:val="a2"/>
        <w:rPr>
          <w:rFonts w:cs="Times New Roman"/>
        </w:rPr>
      </w:pPr>
      <w:r w:rsidRPr="00BE0AE5">
        <w:rPr>
          <w:rFonts w:cs="Times New Roman"/>
        </w:rPr>
        <w:t xml:space="preserve">ориентация на моральные ценности и нормы в ситуациях нравственного выбора; </w:t>
      </w:r>
    </w:p>
    <w:p w14:paraId="7D259F07" w14:textId="77777777" w:rsidR="00416B7C" w:rsidRPr="00BE0AE5" w:rsidRDefault="00416B7C" w:rsidP="00416B7C">
      <w:pPr>
        <w:pStyle w:val="a2"/>
        <w:rPr>
          <w:rFonts w:cs="Times New Roman"/>
        </w:rPr>
      </w:pPr>
      <w:r w:rsidRPr="00BE0AE5">
        <w:rPr>
          <w:rFonts w:cs="Times New Roman"/>
        </w:rPr>
        <w:t xml:space="preserve">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w:t>
      </w:r>
    </w:p>
    <w:p w14:paraId="2752B97E" w14:textId="77777777" w:rsidR="00416B7C" w:rsidRPr="00BE0AE5" w:rsidRDefault="00416B7C" w:rsidP="00416B7C">
      <w:pPr>
        <w:pStyle w:val="a2"/>
        <w:rPr>
          <w:rFonts w:cs="Times New Roman"/>
        </w:rPr>
      </w:pPr>
      <w:r w:rsidRPr="00BE0AE5">
        <w:rPr>
          <w:rFonts w:cs="Times New Roman"/>
        </w:rPr>
        <w:t>активное неприятие асоциальных поступков, свобода и ответственность личности в условиях индивидуального и общественного пространства.</w:t>
      </w:r>
    </w:p>
    <w:p w14:paraId="2BA2EA9F" w14:textId="77777777" w:rsidR="00416B7C" w:rsidRPr="00BE0AE5" w:rsidRDefault="00416B7C" w:rsidP="00416B7C">
      <w:pPr>
        <w:pStyle w:val="a8"/>
        <w:spacing w:before="57"/>
        <w:rPr>
          <w:rFonts w:cs="Times New Roman"/>
        </w:rPr>
      </w:pPr>
      <w:r w:rsidRPr="00BE0AE5">
        <w:rPr>
          <w:rFonts w:cs="Times New Roman"/>
          <w:i/>
          <w:iCs/>
        </w:rPr>
        <w:t>Эстетического воспитания:</w:t>
      </w:r>
    </w:p>
    <w:p w14:paraId="240F930E" w14:textId="77777777" w:rsidR="00416B7C" w:rsidRPr="00BE0AE5" w:rsidRDefault="00416B7C" w:rsidP="00416B7C">
      <w:pPr>
        <w:pStyle w:val="a2"/>
        <w:rPr>
          <w:rFonts w:cs="Times New Roman"/>
        </w:rPr>
      </w:pPr>
      <w:r w:rsidRPr="00BE0AE5">
        <w:rPr>
          <w:rFonts w:cs="Times New Roman"/>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w:t>
      </w:r>
    </w:p>
    <w:p w14:paraId="048949E5" w14:textId="77777777" w:rsidR="00416B7C" w:rsidRPr="00BE0AE5" w:rsidRDefault="00416B7C" w:rsidP="00416B7C">
      <w:pPr>
        <w:pStyle w:val="a2"/>
        <w:rPr>
          <w:rFonts w:cs="Times New Roman"/>
        </w:rPr>
      </w:pPr>
      <w:r w:rsidRPr="00BE0AE5">
        <w:rPr>
          <w:rFonts w:cs="Times New Roman"/>
        </w:rPr>
        <w:t xml:space="preserve">понимание ценности отечественного и мирового искусства, роли этнических культурных традиций и народного творчества; </w:t>
      </w:r>
    </w:p>
    <w:p w14:paraId="21E48673" w14:textId="77777777" w:rsidR="00416B7C" w:rsidRPr="00BE0AE5" w:rsidRDefault="00416B7C" w:rsidP="00416B7C">
      <w:pPr>
        <w:pStyle w:val="a2"/>
        <w:rPr>
          <w:rFonts w:cs="Times New Roman"/>
        </w:rPr>
      </w:pPr>
      <w:r w:rsidRPr="00BE0AE5">
        <w:rPr>
          <w:rFonts w:cs="Times New Roman"/>
        </w:rPr>
        <w:t>стремление к самовыражению в разных видах искусства.</w:t>
      </w:r>
    </w:p>
    <w:p w14:paraId="57069C5A" w14:textId="77777777" w:rsidR="00DE4580" w:rsidRPr="00BE0AE5" w:rsidRDefault="00DE4580" w:rsidP="00DE4580">
      <w:pPr>
        <w:pStyle w:val="a2"/>
        <w:numPr>
          <w:ilvl w:val="0"/>
          <w:numId w:val="0"/>
        </w:numPr>
        <w:ind w:left="567"/>
        <w:rPr>
          <w:rFonts w:cs="Times New Roman"/>
        </w:rPr>
      </w:pPr>
    </w:p>
    <w:p w14:paraId="33A919D7" w14:textId="77777777" w:rsidR="00416B7C" w:rsidRPr="00BE0AE5" w:rsidRDefault="00416B7C" w:rsidP="00416B7C">
      <w:pPr>
        <w:pStyle w:val="a8"/>
        <w:rPr>
          <w:rFonts w:cs="Times New Roman"/>
        </w:rPr>
      </w:pPr>
      <w:r w:rsidRPr="00BE0AE5">
        <w:rPr>
          <w:rFonts w:cs="Times New Roman"/>
          <w:i/>
          <w:iCs/>
        </w:rPr>
        <w:t>Физического воспитания, формирования культуры здоровья и эмоционального благополучия:</w:t>
      </w:r>
    </w:p>
    <w:p w14:paraId="79510B38" w14:textId="77777777" w:rsidR="00416B7C" w:rsidRPr="00BE0AE5" w:rsidRDefault="00416B7C" w:rsidP="00416B7C">
      <w:pPr>
        <w:pStyle w:val="a2"/>
        <w:rPr>
          <w:rFonts w:cs="Times New Roman"/>
        </w:rPr>
      </w:pPr>
      <w:r w:rsidRPr="00BE0AE5">
        <w:rPr>
          <w:rFonts w:cs="Times New Roman"/>
        </w:rPr>
        <w:t xml:space="preserve">осознание ценности жизни; </w:t>
      </w:r>
    </w:p>
    <w:p w14:paraId="35285370" w14:textId="77777777" w:rsidR="00416B7C" w:rsidRPr="00BE0AE5" w:rsidRDefault="00416B7C" w:rsidP="00416B7C">
      <w:pPr>
        <w:pStyle w:val="a2"/>
        <w:rPr>
          <w:rFonts w:cs="Times New Roman"/>
        </w:rPr>
      </w:pPr>
      <w:r w:rsidRPr="00BE0AE5">
        <w:rPr>
          <w:rFonts w:cs="Times New Roman"/>
        </w:rPr>
        <w:lastRenderedPageBreak/>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14:paraId="6715BF56" w14:textId="77777777" w:rsidR="00416B7C" w:rsidRPr="00BE0AE5" w:rsidRDefault="00416B7C" w:rsidP="00416B7C">
      <w:pPr>
        <w:pStyle w:val="a2"/>
        <w:rPr>
          <w:rFonts w:cs="Times New Roman"/>
        </w:rPr>
      </w:pPr>
      <w:r w:rsidRPr="00BE0AE5">
        <w:rPr>
          <w:rFonts w:cs="Times New Roman"/>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14:paraId="485A234E" w14:textId="77777777" w:rsidR="00416B7C" w:rsidRPr="00BE0AE5" w:rsidRDefault="00416B7C" w:rsidP="00416B7C">
      <w:pPr>
        <w:pStyle w:val="a2"/>
        <w:rPr>
          <w:rFonts w:cs="Times New Roman"/>
        </w:rPr>
      </w:pPr>
      <w:r w:rsidRPr="00BE0AE5">
        <w:rPr>
          <w:rFonts w:cs="Times New Roman"/>
        </w:rPr>
        <w:t xml:space="preserve">соблюдение правил безопасности, в том числе навыков безопасного поведения в интернет-среде; </w:t>
      </w:r>
    </w:p>
    <w:p w14:paraId="450931BD" w14:textId="77777777" w:rsidR="00416B7C" w:rsidRPr="00BE0AE5" w:rsidRDefault="00416B7C" w:rsidP="00416B7C">
      <w:pPr>
        <w:pStyle w:val="a2"/>
        <w:rPr>
          <w:rFonts w:cs="Times New Roman"/>
        </w:rPr>
      </w:pPr>
      <w:r w:rsidRPr="00BE0AE5">
        <w:rPr>
          <w:rFonts w:cs="Times New Roman"/>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0CC607AA" w14:textId="77777777" w:rsidR="00416B7C" w:rsidRPr="00BE0AE5" w:rsidRDefault="00416B7C" w:rsidP="00416B7C">
      <w:pPr>
        <w:pStyle w:val="a2"/>
        <w:rPr>
          <w:rFonts w:cs="Times New Roman"/>
        </w:rPr>
      </w:pPr>
      <w:r w:rsidRPr="00BE0AE5">
        <w:rPr>
          <w:rFonts w:cs="Times New Roman"/>
        </w:rPr>
        <w:t>умение принимать себя и других, не осуждая;</w:t>
      </w:r>
    </w:p>
    <w:p w14:paraId="2420BCBB" w14:textId="77777777" w:rsidR="00416B7C" w:rsidRPr="00BE0AE5" w:rsidRDefault="00416B7C" w:rsidP="00416B7C">
      <w:pPr>
        <w:pStyle w:val="a2"/>
        <w:rPr>
          <w:rFonts w:cs="Times New Roman"/>
        </w:rPr>
      </w:pPr>
      <w:r w:rsidRPr="00BE0AE5">
        <w:rPr>
          <w:rFonts w:cs="Times New Roman"/>
        </w:rPr>
        <w:t>умение осознавать эмоциональное состояние себя и других, умение управлять собственным эмоциональным состоянием;</w:t>
      </w:r>
    </w:p>
    <w:p w14:paraId="16F51FB6" w14:textId="77777777" w:rsidR="00416B7C" w:rsidRPr="00BE0AE5" w:rsidRDefault="00416B7C" w:rsidP="00416B7C">
      <w:pPr>
        <w:pStyle w:val="a2"/>
        <w:rPr>
          <w:rFonts w:cs="Times New Roman"/>
        </w:rPr>
      </w:pPr>
      <w:r w:rsidRPr="00BE0AE5">
        <w:rPr>
          <w:rFonts w:cs="Times New Roman"/>
        </w:rPr>
        <w:t>сформированность навыка рефлексии, признание своего права на ошибку и такого же права другого человека.</w:t>
      </w:r>
    </w:p>
    <w:p w14:paraId="54CE516C" w14:textId="77777777" w:rsidR="00416B7C" w:rsidRPr="00BE0AE5" w:rsidRDefault="00416B7C" w:rsidP="00416B7C">
      <w:pPr>
        <w:pStyle w:val="a8"/>
        <w:spacing w:before="57"/>
        <w:rPr>
          <w:rFonts w:cs="Times New Roman"/>
        </w:rPr>
      </w:pPr>
      <w:r w:rsidRPr="00BE0AE5">
        <w:rPr>
          <w:rFonts w:cs="Times New Roman"/>
          <w:i/>
          <w:iCs/>
        </w:rPr>
        <w:t>Трудового воспитания:</w:t>
      </w:r>
    </w:p>
    <w:p w14:paraId="0A1680F1" w14:textId="77777777" w:rsidR="00416B7C" w:rsidRPr="00BE0AE5" w:rsidRDefault="00416B7C" w:rsidP="00416B7C">
      <w:pPr>
        <w:pStyle w:val="a2"/>
        <w:rPr>
          <w:rFonts w:cs="Times New Roman"/>
        </w:rPr>
      </w:pPr>
      <w:r w:rsidRPr="00BE0AE5">
        <w:rPr>
          <w:rFonts w:cs="Times New Roman"/>
        </w:rPr>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14:paraId="1C5D55D3" w14:textId="77777777" w:rsidR="00416B7C" w:rsidRPr="00BE0AE5" w:rsidRDefault="00416B7C" w:rsidP="00416B7C">
      <w:pPr>
        <w:pStyle w:val="a2"/>
        <w:rPr>
          <w:rFonts w:cs="Times New Roman"/>
        </w:rPr>
      </w:pPr>
      <w:r w:rsidRPr="00BE0AE5">
        <w:rPr>
          <w:rFonts w:cs="Times New Roman"/>
        </w:rPr>
        <w:t xml:space="preserve">интерес к практическому изучению профессий и труда различного рода, в том числе на основе применения изучаемого предметного знания; </w:t>
      </w:r>
    </w:p>
    <w:p w14:paraId="43B242F0" w14:textId="77777777" w:rsidR="00416B7C" w:rsidRPr="00BE0AE5" w:rsidRDefault="00416B7C" w:rsidP="00416B7C">
      <w:pPr>
        <w:pStyle w:val="a2"/>
        <w:rPr>
          <w:rFonts w:cs="Times New Roman"/>
        </w:rPr>
      </w:pPr>
      <w:r w:rsidRPr="00BE0AE5">
        <w:rPr>
          <w:rFonts w:cs="Times New Roman"/>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14:paraId="28BECF60" w14:textId="77777777" w:rsidR="00416B7C" w:rsidRPr="00BE0AE5" w:rsidRDefault="00416B7C" w:rsidP="00416B7C">
      <w:pPr>
        <w:pStyle w:val="a2"/>
        <w:rPr>
          <w:rFonts w:cs="Times New Roman"/>
        </w:rPr>
      </w:pPr>
      <w:r w:rsidRPr="00BE0AE5">
        <w:rPr>
          <w:rFonts w:cs="Times New Roman"/>
        </w:rPr>
        <w:t xml:space="preserve">готовность адаптироваться в профессиональной среде; </w:t>
      </w:r>
    </w:p>
    <w:p w14:paraId="3B2655B7" w14:textId="77777777" w:rsidR="00416B7C" w:rsidRPr="00BE0AE5" w:rsidRDefault="00416B7C" w:rsidP="00416B7C">
      <w:pPr>
        <w:pStyle w:val="a2"/>
        <w:rPr>
          <w:rFonts w:cs="Times New Roman"/>
        </w:rPr>
      </w:pPr>
      <w:r w:rsidRPr="00BE0AE5">
        <w:rPr>
          <w:rFonts w:cs="Times New Roman"/>
        </w:rPr>
        <w:t xml:space="preserve">уважение к труду и результатам трудовой деятельности; </w:t>
      </w:r>
    </w:p>
    <w:p w14:paraId="48B31E07" w14:textId="77777777" w:rsidR="00416B7C" w:rsidRPr="00BE0AE5" w:rsidRDefault="00416B7C" w:rsidP="00416B7C">
      <w:pPr>
        <w:pStyle w:val="a2"/>
        <w:rPr>
          <w:rFonts w:cs="Times New Roman"/>
        </w:rPr>
      </w:pPr>
      <w:r w:rsidRPr="00BE0AE5">
        <w:rPr>
          <w:rFonts w:cs="Times New Roman"/>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1A93D680" w14:textId="77777777" w:rsidR="00416B7C" w:rsidRPr="00BE0AE5" w:rsidRDefault="00416B7C" w:rsidP="00416B7C">
      <w:pPr>
        <w:pStyle w:val="a8"/>
        <w:spacing w:before="57"/>
        <w:rPr>
          <w:rFonts w:cs="Times New Roman"/>
        </w:rPr>
      </w:pPr>
      <w:r w:rsidRPr="00BE0AE5">
        <w:rPr>
          <w:rFonts w:cs="Times New Roman"/>
          <w:i/>
          <w:iCs/>
        </w:rPr>
        <w:t>Экологического воспитания:</w:t>
      </w:r>
    </w:p>
    <w:p w14:paraId="3498ABD1" w14:textId="77777777" w:rsidR="00416B7C" w:rsidRPr="00BE0AE5" w:rsidRDefault="00416B7C" w:rsidP="00416B7C">
      <w:pPr>
        <w:pStyle w:val="a2"/>
        <w:rPr>
          <w:rFonts w:cs="Times New Roman"/>
        </w:rPr>
      </w:pPr>
      <w:r w:rsidRPr="00BE0AE5">
        <w:rPr>
          <w:rFonts w:cs="Times New Roman"/>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14:paraId="6004370F" w14:textId="77777777" w:rsidR="00416B7C" w:rsidRPr="00BE0AE5" w:rsidRDefault="00416B7C" w:rsidP="00416B7C">
      <w:pPr>
        <w:pStyle w:val="a2"/>
        <w:rPr>
          <w:rFonts w:cs="Times New Roman"/>
        </w:rPr>
      </w:pPr>
      <w:r w:rsidRPr="00BE0AE5">
        <w:rPr>
          <w:rFonts w:cs="Times New Roman"/>
        </w:rPr>
        <w:t xml:space="preserve">повышение уровня экологической культуры, осознание глобального характера экологических проблем и путей их решения; </w:t>
      </w:r>
    </w:p>
    <w:p w14:paraId="1CC114E4" w14:textId="77777777" w:rsidR="00416B7C" w:rsidRPr="00BE0AE5" w:rsidRDefault="00416B7C" w:rsidP="00416B7C">
      <w:pPr>
        <w:pStyle w:val="a2"/>
        <w:rPr>
          <w:rFonts w:cs="Times New Roman"/>
        </w:rPr>
      </w:pPr>
      <w:r w:rsidRPr="00BE0AE5">
        <w:rPr>
          <w:rFonts w:cs="Times New Roman"/>
        </w:rPr>
        <w:lastRenderedPageBreak/>
        <w:t xml:space="preserve">активное неприятие действий, приносящих вред окружающей среде; </w:t>
      </w:r>
    </w:p>
    <w:p w14:paraId="364B2B85" w14:textId="77777777" w:rsidR="00416B7C" w:rsidRPr="00BE0AE5" w:rsidRDefault="00416B7C" w:rsidP="00416B7C">
      <w:pPr>
        <w:pStyle w:val="a2"/>
        <w:rPr>
          <w:rFonts w:cs="Times New Roman"/>
        </w:rPr>
      </w:pPr>
      <w:r w:rsidRPr="00BE0AE5">
        <w:rPr>
          <w:rFonts w:cs="Times New Roman"/>
        </w:rPr>
        <w:t xml:space="preserve">осознание своей роли как гражданина и потребителя в условиях взаимосвязи природной, технологической и социальной сред; </w:t>
      </w:r>
    </w:p>
    <w:p w14:paraId="7CD16C19" w14:textId="77777777" w:rsidR="00416B7C" w:rsidRPr="00BE0AE5" w:rsidRDefault="00416B7C" w:rsidP="00416B7C">
      <w:pPr>
        <w:pStyle w:val="a2"/>
        <w:rPr>
          <w:rFonts w:cs="Times New Roman"/>
        </w:rPr>
      </w:pPr>
      <w:r w:rsidRPr="00BE0AE5">
        <w:rPr>
          <w:rFonts w:cs="Times New Roman"/>
        </w:rPr>
        <w:t>готовность к участию в практической деятельности экологической направленности.</w:t>
      </w:r>
    </w:p>
    <w:p w14:paraId="092CF2AC" w14:textId="77777777" w:rsidR="00416B7C" w:rsidRPr="00BE0AE5" w:rsidRDefault="00416B7C" w:rsidP="00416B7C">
      <w:pPr>
        <w:pStyle w:val="a8"/>
        <w:spacing w:before="57"/>
        <w:rPr>
          <w:rFonts w:cs="Times New Roman"/>
        </w:rPr>
      </w:pPr>
      <w:r w:rsidRPr="00BE0AE5">
        <w:rPr>
          <w:rFonts w:cs="Times New Roman"/>
          <w:i/>
          <w:iCs/>
        </w:rPr>
        <w:t xml:space="preserve">Ценности научного познания: </w:t>
      </w:r>
    </w:p>
    <w:p w14:paraId="1C666011" w14:textId="77777777" w:rsidR="00416B7C" w:rsidRPr="00BE0AE5" w:rsidRDefault="00416B7C" w:rsidP="00416B7C">
      <w:pPr>
        <w:pStyle w:val="a2"/>
        <w:rPr>
          <w:rFonts w:cs="Times New Roman"/>
        </w:rPr>
      </w:pPr>
      <w:r w:rsidRPr="00BE0AE5">
        <w:rPr>
          <w:rFonts w:cs="Times New Roman"/>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p>
    <w:p w14:paraId="1E802CC4" w14:textId="77777777" w:rsidR="00416B7C" w:rsidRPr="00BE0AE5" w:rsidRDefault="00416B7C" w:rsidP="00416B7C">
      <w:pPr>
        <w:pStyle w:val="a2"/>
        <w:rPr>
          <w:rFonts w:cs="Times New Roman"/>
        </w:rPr>
      </w:pPr>
      <w:r w:rsidRPr="00BE0AE5">
        <w:rPr>
          <w:rFonts w:cs="Times New Roman"/>
        </w:rPr>
        <w:t xml:space="preserve">овладение языковой и читательской культурой как средством познания мира; </w:t>
      </w:r>
    </w:p>
    <w:p w14:paraId="364224B5" w14:textId="77777777" w:rsidR="00416B7C" w:rsidRPr="00BE0AE5" w:rsidRDefault="00416B7C" w:rsidP="00416B7C">
      <w:pPr>
        <w:pStyle w:val="a2"/>
        <w:rPr>
          <w:rFonts w:cs="Times New Roman"/>
        </w:rPr>
      </w:pPr>
      <w:r w:rsidRPr="00BE0AE5">
        <w:rPr>
          <w:rFonts w:cs="Times New Roman"/>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228714DD" w14:textId="77777777" w:rsidR="00416B7C" w:rsidRPr="00BE0AE5" w:rsidRDefault="00416B7C" w:rsidP="00416B7C">
      <w:pPr>
        <w:pStyle w:val="a8"/>
        <w:spacing w:before="57"/>
        <w:rPr>
          <w:rFonts w:cs="Times New Roman"/>
        </w:rPr>
      </w:pPr>
      <w:r w:rsidRPr="00BE0AE5">
        <w:rPr>
          <w:rFonts w:cs="Times New Roman"/>
          <w:i/>
          <w:iCs/>
        </w:rPr>
        <w:t>Личностные результаты, обеспечивающие адаптацию обучающегося к изменяющимся условиям социальной и природной среды, включают:</w:t>
      </w:r>
    </w:p>
    <w:p w14:paraId="33382559" w14:textId="77777777" w:rsidR="00416B7C" w:rsidRPr="00BE0AE5" w:rsidRDefault="00416B7C" w:rsidP="00416B7C">
      <w:pPr>
        <w:pStyle w:val="a2"/>
        <w:rPr>
          <w:rFonts w:cs="Times New Roman"/>
        </w:rPr>
      </w:pPr>
      <w:r w:rsidRPr="00BE0AE5">
        <w:rPr>
          <w:rFonts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0BFD909E" w14:textId="77777777" w:rsidR="00416B7C" w:rsidRPr="00BE0AE5" w:rsidRDefault="00416B7C" w:rsidP="00416B7C">
      <w:pPr>
        <w:pStyle w:val="a2"/>
        <w:rPr>
          <w:rFonts w:cs="Times New Roman"/>
        </w:rPr>
      </w:pPr>
      <w:r w:rsidRPr="00BE0AE5">
        <w:rPr>
          <w:rFonts w:cs="Times New Roman"/>
        </w:rPr>
        <w:t xml:space="preserve">способность обучающихся во взаимодействии в условиях неопределенности, открытость опыту и знаниям других; </w:t>
      </w:r>
    </w:p>
    <w:p w14:paraId="19A1A33D" w14:textId="77777777" w:rsidR="00416B7C" w:rsidRPr="00BE0AE5" w:rsidRDefault="00416B7C" w:rsidP="00416B7C">
      <w:pPr>
        <w:pStyle w:val="a2"/>
        <w:rPr>
          <w:rFonts w:cs="Times New Roman"/>
        </w:rPr>
      </w:pPr>
      <w:r w:rsidRPr="00BE0AE5">
        <w:rPr>
          <w:rFonts w:cs="Times New Roman"/>
        </w:rPr>
        <w:t xml:space="preserve">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14:paraId="69002A95" w14:textId="77777777" w:rsidR="00416B7C" w:rsidRPr="00BE0AE5" w:rsidRDefault="00416B7C" w:rsidP="00416B7C">
      <w:pPr>
        <w:pStyle w:val="a2"/>
        <w:rPr>
          <w:rFonts w:cs="Times New Roman"/>
        </w:rPr>
      </w:pPr>
      <w:r w:rsidRPr="00BE0AE5">
        <w:rPr>
          <w:rFonts w:cs="Times New Roman"/>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 </w:t>
      </w:r>
    </w:p>
    <w:p w14:paraId="466E84A6" w14:textId="77777777" w:rsidR="00416B7C" w:rsidRPr="00BE0AE5" w:rsidRDefault="00416B7C" w:rsidP="00416B7C">
      <w:pPr>
        <w:pStyle w:val="a2"/>
        <w:rPr>
          <w:rFonts w:cs="Times New Roman"/>
        </w:rPr>
      </w:pPr>
      <w:r w:rsidRPr="00BE0AE5">
        <w:rPr>
          <w:rFonts w:cs="Times New Roman"/>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w:t>
      </w:r>
      <w:r w:rsidRPr="00BE0AE5">
        <w:rPr>
          <w:rFonts w:cs="Times New Roman"/>
        </w:rPr>
        <w:lastRenderedPageBreak/>
        <w:t xml:space="preserve">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w:t>
      </w:r>
    </w:p>
    <w:p w14:paraId="18E3AB13" w14:textId="77777777" w:rsidR="00416B7C" w:rsidRPr="00BE0AE5" w:rsidRDefault="00416B7C" w:rsidP="00416B7C">
      <w:pPr>
        <w:pStyle w:val="a2"/>
        <w:rPr>
          <w:rFonts w:cs="Times New Roman"/>
        </w:rPr>
      </w:pPr>
      <w:r w:rsidRPr="00BE0AE5">
        <w:rPr>
          <w:rFonts w:cs="Times New Roman"/>
        </w:rPr>
        <w:t xml:space="preserve">умение анализировать и выявлять взаимосвязи природы, общества и экономики; </w:t>
      </w:r>
    </w:p>
    <w:p w14:paraId="7126B86A" w14:textId="77777777" w:rsidR="00416B7C" w:rsidRPr="00BE0AE5" w:rsidRDefault="00416B7C" w:rsidP="00416B7C">
      <w:pPr>
        <w:pStyle w:val="a2"/>
        <w:rPr>
          <w:rFonts w:cs="Times New Roman"/>
        </w:rPr>
      </w:pPr>
      <w:r w:rsidRPr="00BE0AE5">
        <w:rPr>
          <w:rFonts w:cs="Times New Roman"/>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757DA368" w14:textId="77777777" w:rsidR="00416B7C" w:rsidRPr="00BE0AE5" w:rsidRDefault="00416B7C" w:rsidP="00416B7C">
      <w:pPr>
        <w:pStyle w:val="a2"/>
        <w:rPr>
          <w:rFonts w:cs="Times New Roman"/>
        </w:rPr>
      </w:pPr>
      <w:r w:rsidRPr="00BE0AE5">
        <w:rPr>
          <w:rFonts w:cs="Times New Roman"/>
          <w:spacing w:val="-1"/>
        </w:rPr>
        <w:t xml:space="preserve">способность обучающихся осознавать стрессовую ситуацию, оценивать происходящие изменения и их последствия; </w:t>
      </w:r>
    </w:p>
    <w:p w14:paraId="6FF2B202" w14:textId="77777777" w:rsidR="00416B7C" w:rsidRPr="00BE0AE5" w:rsidRDefault="00416B7C" w:rsidP="00416B7C">
      <w:pPr>
        <w:pStyle w:val="a2"/>
        <w:rPr>
          <w:rFonts w:cs="Times New Roman"/>
        </w:rPr>
      </w:pPr>
      <w:r w:rsidRPr="00BE0AE5">
        <w:rPr>
          <w:rFonts w:cs="Times New Roman"/>
        </w:rPr>
        <w:t xml:space="preserve">воспринимать стрессовую ситуацию как вызов, требующий контрмер; </w:t>
      </w:r>
    </w:p>
    <w:p w14:paraId="4CA3DFDA" w14:textId="77777777" w:rsidR="00416B7C" w:rsidRPr="00BE0AE5" w:rsidRDefault="00416B7C" w:rsidP="00416B7C">
      <w:pPr>
        <w:pStyle w:val="a2"/>
        <w:rPr>
          <w:rFonts w:cs="Times New Roman"/>
        </w:rPr>
      </w:pPr>
      <w:r w:rsidRPr="00BE0AE5">
        <w:rPr>
          <w:rFonts w:cs="Times New Roman"/>
        </w:rPr>
        <w:t xml:space="preserve">оценивать ситуацию стресса, корректировать принимаемые решения и действия; </w:t>
      </w:r>
    </w:p>
    <w:p w14:paraId="45CF820A" w14:textId="77777777" w:rsidR="00416B7C" w:rsidRPr="00BE0AE5" w:rsidRDefault="00416B7C" w:rsidP="00416B7C">
      <w:pPr>
        <w:pStyle w:val="a2"/>
        <w:rPr>
          <w:rFonts w:cs="Times New Roman"/>
        </w:rPr>
      </w:pPr>
      <w:r w:rsidRPr="00BE0AE5">
        <w:rPr>
          <w:rFonts w:cs="Times New Roman"/>
        </w:rPr>
        <w:t xml:space="preserve">формулировать и оценивать риски и последствия, формировать опыт, уметь находить позитивное в произошедшей ситуации; </w:t>
      </w:r>
    </w:p>
    <w:p w14:paraId="44BC9D4A" w14:textId="77777777" w:rsidR="00416B7C" w:rsidRPr="00BE0AE5" w:rsidRDefault="00416B7C" w:rsidP="00416B7C">
      <w:pPr>
        <w:pStyle w:val="a2"/>
        <w:rPr>
          <w:rFonts w:cs="Times New Roman"/>
        </w:rPr>
      </w:pPr>
      <w:r w:rsidRPr="00BE0AE5">
        <w:rPr>
          <w:rFonts w:cs="Times New Roman"/>
        </w:rPr>
        <w:t>быть готовым действовать в отсутствие гарантий успеха.</w:t>
      </w:r>
    </w:p>
    <w:p w14:paraId="12EAE9B1" w14:textId="77777777" w:rsidR="00416B7C" w:rsidRPr="00BE0AE5" w:rsidRDefault="00416B7C" w:rsidP="00416B7C">
      <w:pPr>
        <w:pStyle w:val="31"/>
        <w:spacing w:after="85"/>
        <w:rPr>
          <w:rFonts w:cs="Times New Roman"/>
        </w:rPr>
      </w:pPr>
      <w:r w:rsidRPr="00BE0AE5">
        <w:rPr>
          <w:rFonts w:cs="Times New Roman"/>
        </w:rPr>
        <w:t xml:space="preserve">Метапредметные результаты </w:t>
      </w:r>
    </w:p>
    <w:p w14:paraId="5913DB8E" w14:textId="77777777" w:rsidR="00416B7C" w:rsidRPr="00BE0AE5" w:rsidRDefault="00416B7C" w:rsidP="00416B7C">
      <w:pPr>
        <w:pStyle w:val="a8"/>
        <w:rPr>
          <w:rFonts w:cs="Times New Roman"/>
        </w:rPr>
      </w:pPr>
      <w:r w:rsidRPr="00BE0AE5">
        <w:rPr>
          <w:rFonts w:cs="Times New Roman"/>
        </w:rPr>
        <w:t>Метапредметные результаты освоения программы основного общего образования, в том числе адаптированной, должны отражать:</w:t>
      </w:r>
    </w:p>
    <w:p w14:paraId="69DAAF86" w14:textId="77777777" w:rsidR="00416B7C" w:rsidRPr="00BE0AE5" w:rsidRDefault="00416B7C" w:rsidP="00416B7C">
      <w:pPr>
        <w:pStyle w:val="a8"/>
        <w:spacing w:before="57"/>
        <w:rPr>
          <w:rFonts w:cs="Times New Roman"/>
        </w:rPr>
      </w:pPr>
      <w:r w:rsidRPr="00BE0AE5">
        <w:rPr>
          <w:rFonts w:cs="Times New Roman"/>
          <w:i/>
          <w:iCs/>
        </w:rPr>
        <w:t>Овладение универсальными учебными познавательными действиями:</w:t>
      </w:r>
    </w:p>
    <w:p w14:paraId="058C98D3" w14:textId="77777777" w:rsidR="00416B7C" w:rsidRPr="00BE0AE5" w:rsidRDefault="00416B7C" w:rsidP="00416B7C">
      <w:pPr>
        <w:pStyle w:val="a8"/>
        <w:rPr>
          <w:rFonts w:cs="Times New Roman"/>
        </w:rPr>
      </w:pPr>
      <w:r w:rsidRPr="00BE0AE5">
        <w:rPr>
          <w:rFonts w:cs="Times New Roman"/>
        </w:rPr>
        <w:t>1) базовые логические действия:</w:t>
      </w:r>
    </w:p>
    <w:p w14:paraId="7DCF94C4" w14:textId="77777777" w:rsidR="00416B7C" w:rsidRPr="00BE0AE5" w:rsidRDefault="00416B7C" w:rsidP="00416B7C">
      <w:pPr>
        <w:pStyle w:val="a2"/>
        <w:rPr>
          <w:rFonts w:cs="Times New Roman"/>
        </w:rPr>
      </w:pPr>
      <w:r w:rsidRPr="00BE0AE5">
        <w:rPr>
          <w:rFonts w:cs="Times New Roman"/>
          <w:spacing w:val="-2"/>
        </w:rPr>
        <w:t>выявлять и характеризовать существенные признаки объек</w:t>
      </w:r>
      <w:r w:rsidRPr="00BE0AE5">
        <w:rPr>
          <w:rFonts w:cs="Times New Roman"/>
        </w:rPr>
        <w:t xml:space="preserve">тов (явлений); </w:t>
      </w:r>
    </w:p>
    <w:p w14:paraId="1F8B134C" w14:textId="77777777" w:rsidR="00416B7C" w:rsidRPr="00BE0AE5" w:rsidRDefault="00416B7C" w:rsidP="00416B7C">
      <w:pPr>
        <w:pStyle w:val="a2"/>
        <w:rPr>
          <w:rFonts w:cs="Times New Roman"/>
        </w:rPr>
      </w:pPr>
      <w:r w:rsidRPr="00BE0AE5">
        <w:rPr>
          <w:rFonts w:cs="Times New Roman"/>
        </w:rPr>
        <w:t>устанавливать существенный признак классификации, основания для обобщения и сравнения, критерии проводимого анализа;</w:t>
      </w:r>
    </w:p>
    <w:p w14:paraId="35701A42" w14:textId="77777777" w:rsidR="00416B7C" w:rsidRPr="00BE0AE5" w:rsidRDefault="00416B7C" w:rsidP="00416B7C">
      <w:pPr>
        <w:pStyle w:val="a2"/>
        <w:rPr>
          <w:rFonts w:cs="Times New Roman"/>
        </w:rPr>
      </w:pPr>
      <w:r w:rsidRPr="00BE0AE5">
        <w:rPr>
          <w:rFonts w:cs="Times New Roman"/>
        </w:rPr>
        <w:t xml:space="preserve">с учётом предложенной задачи выявлять закономерности и противоречия в рассматриваемых фактах, данных и наблюдениях; </w:t>
      </w:r>
    </w:p>
    <w:p w14:paraId="28AC330A" w14:textId="77777777" w:rsidR="00416B7C" w:rsidRPr="00BE0AE5" w:rsidRDefault="00416B7C" w:rsidP="00416B7C">
      <w:pPr>
        <w:pStyle w:val="a2"/>
        <w:rPr>
          <w:rFonts w:cs="Times New Roman"/>
        </w:rPr>
      </w:pPr>
      <w:r w:rsidRPr="00BE0AE5">
        <w:rPr>
          <w:rFonts w:cs="Times New Roman"/>
        </w:rPr>
        <w:t xml:space="preserve">предлагать критерии для выявления закономерностей и противоречий; </w:t>
      </w:r>
    </w:p>
    <w:p w14:paraId="712ED109" w14:textId="77777777" w:rsidR="00416B7C" w:rsidRPr="00BE0AE5" w:rsidRDefault="00416B7C" w:rsidP="00416B7C">
      <w:pPr>
        <w:pStyle w:val="a2"/>
        <w:rPr>
          <w:rFonts w:cs="Times New Roman"/>
        </w:rPr>
      </w:pPr>
      <w:r w:rsidRPr="00BE0AE5">
        <w:rPr>
          <w:rFonts w:cs="Times New Roman"/>
        </w:rPr>
        <w:t>выявлять дефициты информации, данных, необходимых для решения поставленной задачи;</w:t>
      </w:r>
    </w:p>
    <w:p w14:paraId="2C162E46" w14:textId="77777777" w:rsidR="00416B7C" w:rsidRPr="00BE0AE5" w:rsidRDefault="00416B7C" w:rsidP="00416B7C">
      <w:pPr>
        <w:pStyle w:val="a2"/>
        <w:rPr>
          <w:rFonts w:cs="Times New Roman"/>
        </w:rPr>
      </w:pPr>
      <w:r w:rsidRPr="00BE0AE5">
        <w:rPr>
          <w:rFonts w:cs="Times New Roman"/>
        </w:rPr>
        <w:t xml:space="preserve">выявлять причинно-следственные связи при изучении явлений и процессов; </w:t>
      </w:r>
    </w:p>
    <w:p w14:paraId="69F9EB66" w14:textId="77777777" w:rsidR="00416B7C" w:rsidRPr="00BE0AE5" w:rsidRDefault="00416B7C" w:rsidP="00416B7C">
      <w:pPr>
        <w:pStyle w:val="a2"/>
        <w:rPr>
          <w:rFonts w:cs="Times New Roman"/>
        </w:rPr>
      </w:pPr>
      <w:r w:rsidRPr="00BE0AE5">
        <w:rPr>
          <w:rFonts w:cs="Times New Roman"/>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33C89C32" w14:textId="77777777" w:rsidR="00416B7C" w:rsidRPr="00BE0AE5" w:rsidRDefault="00416B7C" w:rsidP="00416B7C">
      <w:pPr>
        <w:pStyle w:val="a2"/>
        <w:rPr>
          <w:rFonts w:cs="Times New Roman"/>
        </w:rPr>
      </w:pPr>
      <w:r w:rsidRPr="00BE0AE5">
        <w:rPr>
          <w:rFonts w:cs="Times New Roman"/>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321CF279" w14:textId="77777777" w:rsidR="00416B7C" w:rsidRPr="00BE0AE5" w:rsidRDefault="00416B7C" w:rsidP="00416B7C">
      <w:pPr>
        <w:pStyle w:val="a8"/>
        <w:rPr>
          <w:rFonts w:cs="Times New Roman"/>
        </w:rPr>
      </w:pPr>
      <w:r w:rsidRPr="00BE0AE5">
        <w:rPr>
          <w:rFonts w:cs="Times New Roman"/>
        </w:rPr>
        <w:t>2) базовые исследовательские действия:</w:t>
      </w:r>
    </w:p>
    <w:p w14:paraId="1B8ECA4D" w14:textId="77777777" w:rsidR="00416B7C" w:rsidRPr="00BE0AE5" w:rsidRDefault="00416B7C" w:rsidP="00416B7C">
      <w:pPr>
        <w:pStyle w:val="a2"/>
        <w:rPr>
          <w:rFonts w:cs="Times New Roman"/>
        </w:rPr>
      </w:pPr>
      <w:r w:rsidRPr="00BE0AE5">
        <w:rPr>
          <w:rFonts w:cs="Times New Roman"/>
        </w:rPr>
        <w:t>использовать вопросы как исследовательский инструмент познания;</w:t>
      </w:r>
    </w:p>
    <w:p w14:paraId="4FF3A43E" w14:textId="77777777" w:rsidR="00416B7C" w:rsidRPr="00BE0AE5" w:rsidRDefault="00416B7C" w:rsidP="00416B7C">
      <w:pPr>
        <w:pStyle w:val="a2"/>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50F0C82C" w14:textId="77777777" w:rsidR="00416B7C" w:rsidRPr="00BE0AE5" w:rsidRDefault="00416B7C" w:rsidP="00416B7C">
      <w:pPr>
        <w:pStyle w:val="a2"/>
        <w:rPr>
          <w:rFonts w:cs="Times New Roman"/>
        </w:rPr>
      </w:pPr>
      <w:r w:rsidRPr="00BE0AE5">
        <w:rPr>
          <w:rFonts w:cs="Times New Roman"/>
        </w:rPr>
        <w:t>формулировать гипотезу об истинности собственных суждений и суждений других, аргументировать свою позицию, мнение;</w:t>
      </w:r>
    </w:p>
    <w:p w14:paraId="403C1E2B" w14:textId="77777777" w:rsidR="00416B7C" w:rsidRPr="00BE0AE5" w:rsidRDefault="00416B7C" w:rsidP="00416B7C">
      <w:pPr>
        <w:pStyle w:val="a2"/>
        <w:rPr>
          <w:rFonts w:cs="Times New Roman"/>
        </w:rPr>
      </w:pPr>
      <w:r w:rsidRPr="00BE0AE5">
        <w:rPr>
          <w:rFonts w:cs="Times New Roman"/>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5D5E3DD2" w14:textId="77777777" w:rsidR="00416B7C" w:rsidRPr="00BE0AE5" w:rsidRDefault="00416B7C" w:rsidP="00416B7C">
      <w:pPr>
        <w:pStyle w:val="a2"/>
        <w:rPr>
          <w:rFonts w:cs="Times New Roman"/>
        </w:rPr>
      </w:pPr>
      <w:r w:rsidRPr="00BE0AE5">
        <w:rPr>
          <w:rFonts w:cs="Times New Roman"/>
        </w:rPr>
        <w:t>оценивать на применимость и достоверность информации, полученной</w:t>
      </w:r>
      <w:r w:rsidR="00571787" w:rsidRPr="00BE0AE5">
        <w:rPr>
          <w:rFonts w:cs="Times New Roman"/>
        </w:rPr>
        <w:t xml:space="preserve"> </w:t>
      </w:r>
    </w:p>
    <w:p w14:paraId="03769834" w14:textId="77777777" w:rsidR="00416B7C" w:rsidRPr="00BE0AE5" w:rsidRDefault="00416B7C" w:rsidP="00416B7C">
      <w:pPr>
        <w:pStyle w:val="a2"/>
        <w:rPr>
          <w:rFonts w:cs="Times New Roman"/>
        </w:rPr>
      </w:pPr>
      <w:r w:rsidRPr="00BE0AE5">
        <w:rPr>
          <w:rFonts w:cs="Times New Roman"/>
        </w:rPr>
        <w:t>в ходе исследования (эксперимента);</w:t>
      </w:r>
    </w:p>
    <w:p w14:paraId="77B9C07B" w14:textId="77777777" w:rsidR="00416B7C" w:rsidRPr="00BE0AE5" w:rsidRDefault="00416B7C" w:rsidP="00416B7C">
      <w:pPr>
        <w:pStyle w:val="a2"/>
        <w:rPr>
          <w:rFonts w:cs="Times New Roman"/>
        </w:rPr>
      </w:pPr>
      <w:r w:rsidRPr="00BE0AE5">
        <w:rPr>
          <w:rFonts w:cs="Times New Roman"/>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2C1A145D" w14:textId="77777777" w:rsidR="00416B7C" w:rsidRPr="00BE0AE5" w:rsidRDefault="00416B7C" w:rsidP="00416B7C">
      <w:pPr>
        <w:pStyle w:val="a2"/>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7F8BF9FD" w14:textId="77777777" w:rsidR="00416B7C" w:rsidRPr="00BE0AE5" w:rsidRDefault="00416B7C" w:rsidP="00416B7C">
      <w:pPr>
        <w:pStyle w:val="a8"/>
        <w:rPr>
          <w:rFonts w:cs="Times New Roman"/>
        </w:rPr>
      </w:pPr>
      <w:r w:rsidRPr="00BE0AE5">
        <w:rPr>
          <w:rFonts w:cs="Times New Roman"/>
        </w:rPr>
        <w:t>3) работа с информацией:</w:t>
      </w:r>
    </w:p>
    <w:p w14:paraId="380266AE" w14:textId="77777777" w:rsidR="00416B7C" w:rsidRPr="00BE0AE5" w:rsidRDefault="00416B7C" w:rsidP="00416B7C">
      <w:pPr>
        <w:pStyle w:val="a2"/>
        <w:rPr>
          <w:rFonts w:cs="Times New Roman"/>
        </w:rPr>
      </w:pPr>
      <w:r w:rsidRPr="00BE0AE5">
        <w:rPr>
          <w:rFonts w:cs="Times New Roman"/>
        </w:rPr>
        <w:t xml:space="preserve">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 </w:t>
      </w:r>
    </w:p>
    <w:p w14:paraId="4F2A0025" w14:textId="77777777" w:rsidR="00416B7C" w:rsidRPr="00BE0AE5" w:rsidRDefault="00416B7C" w:rsidP="00416B7C">
      <w:pPr>
        <w:pStyle w:val="a2"/>
        <w:rPr>
          <w:rFonts w:cs="Times New Roman"/>
        </w:rPr>
      </w:pPr>
      <w:r w:rsidRPr="00BE0AE5">
        <w:rPr>
          <w:rFonts w:cs="Times New Roman"/>
        </w:rPr>
        <w:t>выбирать, анализировать, систематизировать и интерпретировать информацию различных видов и форм представления;</w:t>
      </w:r>
    </w:p>
    <w:p w14:paraId="19546A9A" w14:textId="77777777" w:rsidR="00416B7C" w:rsidRPr="00BE0AE5" w:rsidRDefault="00416B7C" w:rsidP="00416B7C">
      <w:pPr>
        <w:pStyle w:val="a2"/>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14:paraId="568A63A5" w14:textId="77777777" w:rsidR="00416B7C" w:rsidRPr="00BE0AE5" w:rsidRDefault="00416B7C" w:rsidP="00416B7C">
      <w:pPr>
        <w:pStyle w:val="a2"/>
        <w:rPr>
          <w:rFonts w:cs="Times New Roman"/>
        </w:rPr>
      </w:pPr>
      <w:r w:rsidRPr="00BE0AE5">
        <w:rPr>
          <w:rFonts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161D98A5" w14:textId="77777777" w:rsidR="00416B7C" w:rsidRPr="00BE0AE5" w:rsidRDefault="00416B7C" w:rsidP="00416B7C">
      <w:pPr>
        <w:pStyle w:val="a2"/>
        <w:rPr>
          <w:rFonts w:cs="Times New Roman"/>
        </w:rPr>
      </w:pPr>
      <w:r w:rsidRPr="00BE0AE5">
        <w:rPr>
          <w:rFonts w:cs="Times New Roman"/>
        </w:rPr>
        <w:t xml:space="preserve">оценивать надежность информации по критериям, предложенным педагогическим работником или сформулированным самостоятельно; </w:t>
      </w:r>
    </w:p>
    <w:p w14:paraId="0875B468" w14:textId="77777777" w:rsidR="00416B7C" w:rsidRPr="00BE0AE5" w:rsidRDefault="00416B7C" w:rsidP="00416B7C">
      <w:pPr>
        <w:pStyle w:val="a2"/>
        <w:rPr>
          <w:rFonts w:cs="Times New Roman"/>
        </w:rPr>
      </w:pPr>
      <w:r w:rsidRPr="00BE0AE5">
        <w:rPr>
          <w:rFonts w:cs="Times New Roman"/>
        </w:rPr>
        <w:t>эффективно запоминать и систематизировать информацию.</w:t>
      </w:r>
    </w:p>
    <w:p w14:paraId="2696B1AE" w14:textId="77777777" w:rsidR="00416B7C" w:rsidRPr="00BE0AE5" w:rsidRDefault="00416B7C" w:rsidP="00416B7C">
      <w:pPr>
        <w:pStyle w:val="a8"/>
        <w:rPr>
          <w:rFonts w:cs="Times New Roman"/>
        </w:rPr>
      </w:pPr>
      <w:r w:rsidRPr="00BE0AE5">
        <w:rPr>
          <w:rFonts w:cs="Times New Roman"/>
        </w:rPr>
        <w:lastRenderedPageBreak/>
        <w:t>Овладение системой универсальных учебных познавательных действий обеспечивает сформированность когнитивных навыков у обучающихся.</w:t>
      </w:r>
    </w:p>
    <w:p w14:paraId="7E2B2704" w14:textId="77777777" w:rsidR="00416B7C" w:rsidRPr="00BE0AE5" w:rsidRDefault="00416B7C" w:rsidP="00416B7C">
      <w:pPr>
        <w:pStyle w:val="a8"/>
        <w:rPr>
          <w:rFonts w:cs="Times New Roman"/>
        </w:rPr>
      </w:pPr>
      <w:r w:rsidRPr="00BE0AE5">
        <w:rPr>
          <w:rFonts w:cs="Times New Roman"/>
          <w:i/>
          <w:iCs/>
        </w:rPr>
        <w:t>Овладение универсальными учебными коммуникативными действиями:</w:t>
      </w:r>
    </w:p>
    <w:p w14:paraId="5884B73E" w14:textId="77777777" w:rsidR="00416B7C" w:rsidRPr="00BE0AE5" w:rsidRDefault="00416B7C" w:rsidP="00416B7C">
      <w:pPr>
        <w:pStyle w:val="a8"/>
        <w:rPr>
          <w:rFonts w:cs="Times New Roman"/>
        </w:rPr>
      </w:pPr>
      <w:r w:rsidRPr="00BE0AE5">
        <w:rPr>
          <w:rFonts w:cs="Times New Roman"/>
        </w:rPr>
        <w:t>1) общение:</w:t>
      </w:r>
    </w:p>
    <w:p w14:paraId="7676A9D9" w14:textId="77777777" w:rsidR="00416B7C" w:rsidRPr="00BE0AE5" w:rsidRDefault="00416B7C" w:rsidP="00416B7C">
      <w:pPr>
        <w:pStyle w:val="a2"/>
        <w:rPr>
          <w:rFonts w:cs="Times New Roman"/>
        </w:rPr>
      </w:pPr>
      <w:r w:rsidRPr="00BE0AE5">
        <w:rPr>
          <w:rFonts w:cs="Times New Roman"/>
        </w:rPr>
        <w:t>воспринимать и формулировать суждения, выражать эмоции в соответствии с целями и условиями общения;</w:t>
      </w:r>
    </w:p>
    <w:p w14:paraId="415EF25A" w14:textId="77777777" w:rsidR="00416B7C" w:rsidRPr="00BE0AE5" w:rsidRDefault="00416B7C" w:rsidP="00416B7C">
      <w:pPr>
        <w:pStyle w:val="a2"/>
        <w:rPr>
          <w:rFonts w:cs="Times New Roman"/>
        </w:rPr>
      </w:pPr>
      <w:r w:rsidRPr="00BE0AE5">
        <w:rPr>
          <w:rFonts w:cs="Times New Roman"/>
        </w:rPr>
        <w:t xml:space="preserve">выражать себя (свою точку зрения) в устных и письменных текстах; </w:t>
      </w:r>
    </w:p>
    <w:p w14:paraId="72843EBC" w14:textId="77777777" w:rsidR="00416B7C" w:rsidRPr="00BE0AE5" w:rsidRDefault="00416B7C" w:rsidP="00416B7C">
      <w:pPr>
        <w:pStyle w:val="a2"/>
        <w:rPr>
          <w:rFonts w:cs="Times New Roman"/>
        </w:rPr>
      </w:pPr>
      <w:r w:rsidRPr="00BE0AE5">
        <w:rPr>
          <w:rFonts w:cs="Times New Roman"/>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56679C8B" w14:textId="77777777" w:rsidR="00416B7C" w:rsidRPr="00BE0AE5" w:rsidRDefault="00416B7C" w:rsidP="00416B7C">
      <w:pPr>
        <w:pStyle w:val="a2"/>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14:paraId="5FED7036" w14:textId="77777777" w:rsidR="00416B7C" w:rsidRPr="00BE0AE5" w:rsidRDefault="00416B7C" w:rsidP="00416B7C">
      <w:pPr>
        <w:pStyle w:val="a2"/>
        <w:rPr>
          <w:rFonts w:cs="Times New Roman"/>
        </w:rPr>
      </w:pPr>
      <w:r w:rsidRPr="00BE0AE5">
        <w:rPr>
          <w:rFonts w:cs="Times New Roman"/>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32F6C127" w14:textId="77777777" w:rsidR="00416B7C" w:rsidRPr="00BE0AE5" w:rsidRDefault="00416B7C" w:rsidP="00416B7C">
      <w:pPr>
        <w:pStyle w:val="a2"/>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14:paraId="3F5CC079" w14:textId="77777777" w:rsidR="00416B7C" w:rsidRPr="00BE0AE5" w:rsidRDefault="00416B7C" w:rsidP="00416B7C">
      <w:pPr>
        <w:pStyle w:val="a2"/>
        <w:rPr>
          <w:rFonts w:cs="Times New Roman"/>
        </w:rPr>
      </w:pPr>
      <w:r w:rsidRPr="00BE0AE5">
        <w:rPr>
          <w:rFonts w:cs="Times New Roman"/>
        </w:rPr>
        <w:t xml:space="preserve">публично представлять результаты выполненного опыта (эксперимента, исследования, проекта); </w:t>
      </w:r>
    </w:p>
    <w:p w14:paraId="6450AA7C" w14:textId="77777777" w:rsidR="00416B7C" w:rsidRPr="00BE0AE5" w:rsidRDefault="00416B7C" w:rsidP="00416B7C">
      <w:pPr>
        <w:pStyle w:val="a2"/>
        <w:rPr>
          <w:rFonts w:cs="Times New Roman"/>
        </w:rPr>
      </w:pPr>
      <w:r w:rsidRPr="00BE0AE5">
        <w:rPr>
          <w:rFonts w:cs="Times New Roman"/>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5A950A9" w14:textId="77777777" w:rsidR="00416B7C" w:rsidRPr="00BE0AE5" w:rsidRDefault="00416B7C" w:rsidP="00416B7C">
      <w:pPr>
        <w:pStyle w:val="a8"/>
        <w:rPr>
          <w:rFonts w:cs="Times New Roman"/>
        </w:rPr>
      </w:pPr>
      <w:r w:rsidRPr="00BE0AE5">
        <w:rPr>
          <w:rFonts w:cs="Times New Roman"/>
        </w:rPr>
        <w:t>2) совместная деятельность:</w:t>
      </w:r>
    </w:p>
    <w:p w14:paraId="4B880F4D" w14:textId="77777777" w:rsidR="00416B7C" w:rsidRPr="00BE0AE5" w:rsidRDefault="00416B7C" w:rsidP="00416B7C">
      <w:pPr>
        <w:pStyle w:val="a2"/>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3DBFE7BF" w14:textId="77777777" w:rsidR="00416B7C" w:rsidRPr="00BE0AE5" w:rsidRDefault="00416B7C" w:rsidP="00416B7C">
      <w:pPr>
        <w:pStyle w:val="a2"/>
        <w:rPr>
          <w:rFonts w:cs="Times New Roman"/>
        </w:rPr>
      </w:pPr>
      <w:r w:rsidRPr="00BE0AE5">
        <w:rPr>
          <w:rFonts w:cs="Times New Roman"/>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14:paraId="062A5E03" w14:textId="77777777" w:rsidR="00416B7C" w:rsidRPr="00BE0AE5" w:rsidRDefault="00416B7C" w:rsidP="00416B7C">
      <w:pPr>
        <w:pStyle w:val="a2"/>
        <w:rPr>
          <w:rFonts w:cs="Times New Roman"/>
        </w:rPr>
      </w:pPr>
      <w:r w:rsidRPr="00BE0AE5">
        <w:rPr>
          <w:rFonts w:cs="Times New Roman"/>
        </w:rPr>
        <w:t>уметь обобщать мнения нескольких людей, проявлять готовность руководить, выполнять поручения, подчиняться;</w:t>
      </w:r>
    </w:p>
    <w:p w14:paraId="2265417A" w14:textId="77777777" w:rsidR="00416B7C" w:rsidRPr="00BE0AE5" w:rsidRDefault="00416B7C" w:rsidP="00416B7C">
      <w:pPr>
        <w:pStyle w:val="a2"/>
        <w:rPr>
          <w:rFonts w:cs="Times New Roman"/>
        </w:rPr>
      </w:pPr>
      <w:r w:rsidRPr="00BE0AE5">
        <w:rPr>
          <w:rFonts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218DBB7D" w14:textId="77777777" w:rsidR="00416B7C" w:rsidRPr="00BE0AE5" w:rsidRDefault="00416B7C" w:rsidP="00416B7C">
      <w:pPr>
        <w:pStyle w:val="a2"/>
        <w:rPr>
          <w:rFonts w:cs="Times New Roman"/>
        </w:rPr>
      </w:pPr>
      <w:r w:rsidRPr="00BE0AE5">
        <w:rPr>
          <w:rFonts w:cs="Times New Roman"/>
        </w:rPr>
        <w:lastRenderedPageBreak/>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555E7FE7" w14:textId="77777777" w:rsidR="00416B7C" w:rsidRPr="00BE0AE5" w:rsidRDefault="00416B7C" w:rsidP="00416B7C">
      <w:pPr>
        <w:pStyle w:val="a2"/>
        <w:rPr>
          <w:rFonts w:cs="Times New Roman"/>
        </w:rPr>
      </w:pPr>
      <w:r w:rsidRPr="00BE0AE5">
        <w:rPr>
          <w:rFonts w:cs="Times New Roman"/>
        </w:rPr>
        <w:t xml:space="preserve">оценивать качество своего вклада в общий продукт по критериям, самостоятельно сформулированным участниками взаимодействия; </w:t>
      </w:r>
    </w:p>
    <w:p w14:paraId="255DA46D" w14:textId="77777777" w:rsidR="00416B7C" w:rsidRPr="00BE0AE5" w:rsidRDefault="00416B7C" w:rsidP="00416B7C">
      <w:pPr>
        <w:pStyle w:val="a2"/>
        <w:rPr>
          <w:rFonts w:cs="Times New Roman"/>
        </w:rPr>
      </w:pPr>
      <w:r w:rsidRPr="00BE0AE5">
        <w:rPr>
          <w:rFonts w:cs="Times New Roman"/>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1479A578" w14:textId="77777777" w:rsidR="00416B7C" w:rsidRPr="00BE0AE5" w:rsidRDefault="00416B7C" w:rsidP="00416B7C">
      <w:pPr>
        <w:pStyle w:val="a8"/>
        <w:rPr>
          <w:rFonts w:cs="Times New Roman"/>
        </w:rPr>
      </w:pPr>
      <w:r w:rsidRPr="00BE0AE5">
        <w:rPr>
          <w:rFonts w:cs="Times New Roman"/>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19CDA518" w14:textId="77777777" w:rsidR="00416B7C" w:rsidRPr="00BE0AE5" w:rsidRDefault="00416B7C" w:rsidP="00416B7C">
      <w:pPr>
        <w:pStyle w:val="a8"/>
        <w:rPr>
          <w:rFonts w:cs="Times New Roman"/>
        </w:rPr>
      </w:pPr>
      <w:r w:rsidRPr="00BE0AE5">
        <w:rPr>
          <w:rFonts w:cs="Times New Roman"/>
          <w:i/>
          <w:iCs/>
        </w:rPr>
        <w:t>Овладение универсальными учебными регулятивными действиями:</w:t>
      </w:r>
    </w:p>
    <w:p w14:paraId="01433B8D" w14:textId="77777777" w:rsidR="00416B7C" w:rsidRPr="00BE0AE5" w:rsidRDefault="00416B7C" w:rsidP="00416B7C">
      <w:pPr>
        <w:pStyle w:val="a8"/>
        <w:rPr>
          <w:rFonts w:cs="Times New Roman"/>
        </w:rPr>
      </w:pPr>
      <w:r w:rsidRPr="00BE0AE5">
        <w:rPr>
          <w:rFonts w:cs="Times New Roman"/>
        </w:rPr>
        <w:t>1) самоорганизация:</w:t>
      </w:r>
    </w:p>
    <w:p w14:paraId="0B503BAF" w14:textId="77777777" w:rsidR="00416B7C" w:rsidRPr="00BE0AE5" w:rsidRDefault="00416B7C" w:rsidP="00416B7C">
      <w:pPr>
        <w:pStyle w:val="a2"/>
        <w:rPr>
          <w:rFonts w:cs="Times New Roman"/>
        </w:rPr>
      </w:pPr>
      <w:r w:rsidRPr="00BE0AE5">
        <w:rPr>
          <w:rFonts w:cs="Times New Roman"/>
        </w:rPr>
        <w:t>выявлять проблемы для решения в жизненных и учебных ситуациях;</w:t>
      </w:r>
    </w:p>
    <w:p w14:paraId="200E698A" w14:textId="77777777" w:rsidR="00416B7C" w:rsidRPr="00BE0AE5" w:rsidRDefault="00416B7C" w:rsidP="00416B7C">
      <w:pPr>
        <w:pStyle w:val="a2"/>
        <w:rPr>
          <w:rFonts w:cs="Times New Roman"/>
        </w:rPr>
      </w:pPr>
      <w:r w:rsidRPr="00BE0AE5">
        <w:rPr>
          <w:rFonts w:cs="Times New Roman"/>
        </w:rPr>
        <w:t>ориентироваться в различных подходах принятия решений (индивидуальное, принятие решения в группе, принятие решений группой);</w:t>
      </w:r>
    </w:p>
    <w:p w14:paraId="63F3A49E" w14:textId="77777777" w:rsidR="00416B7C" w:rsidRPr="00BE0AE5" w:rsidRDefault="00416B7C" w:rsidP="00416B7C">
      <w:pPr>
        <w:pStyle w:val="a2"/>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14FF1C8D" w14:textId="77777777" w:rsidR="00416B7C" w:rsidRPr="00BE0AE5" w:rsidRDefault="00416B7C" w:rsidP="00416B7C">
      <w:pPr>
        <w:pStyle w:val="a2"/>
        <w:rPr>
          <w:rFonts w:cs="Times New Roman"/>
        </w:rPr>
      </w:pPr>
      <w:r w:rsidRPr="00BE0AE5">
        <w:rPr>
          <w:rFonts w:cs="Times New Roman"/>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19F7129C" w14:textId="77777777" w:rsidR="00416B7C" w:rsidRPr="00BE0AE5" w:rsidRDefault="00416B7C" w:rsidP="00416B7C">
      <w:pPr>
        <w:pStyle w:val="a2"/>
        <w:rPr>
          <w:rFonts w:cs="Times New Roman"/>
        </w:rPr>
      </w:pPr>
      <w:r w:rsidRPr="00BE0AE5">
        <w:rPr>
          <w:rFonts w:cs="Times New Roman"/>
        </w:rPr>
        <w:t>делать выбор и брать ответственность за решение;</w:t>
      </w:r>
    </w:p>
    <w:p w14:paraId="3691A5CB" w14:textId="77777777" w:rsidR="00416B7C" w:rsidRPr="00BE0AE5" w:rsidRDefault="00416B7C" w:rsidP="00416B7C">
      <w:pPr>
        <w:pStyle w:val="a8"/>
        <w:rPr>
          <w:rFonts w:cs="Times New Roman"/>
        </w:rPr>
      </w:pPr>
      <w:r w:rsidRPr="00BE0AE5">
        <w:rPr>
          <w:rFonts w:cs="Times New Roman"/>
        </w:rPr>
        <w:t>2) самоконтроль:</w:t>
      </w:r>
    </w:p>
    <w:p w14:paraId="0C921C4A" w14:textId="77777777" w:rsidR="00416B7C" w:rsidRPr="00BE0AE5" w:rsidRDefault="00416B7C" w:rsidP="00416B7C">
      <w:pPr>
        <w:pStyle w:val="a2"/>
        <w:rPr>
          <w:rFonts w:cs="Times New Roman"/>
        </w:rPr>
      </w:pPr>
      <w:r w:rsidRPr="00BE0AE5">
        <w:rPr>
          <w:rFonts w:cs="Times New Roman"/>
        </w:rPr>
        <w:t xml:space="preserve">владеть способами самоконтроля, </w:t>
      </w:r>
      <w:proofErr w:type="spellStart"/>
      <w:r w:rsidRPr="00BE0AE5">
        <w:rPr>
          <w:rFonts w:cs="Times New Roman"/>
        </w:rPr>
        <w:t>самомотивации</w:t>
      </w:r>
      <w:proofErr w:type="spellEnd"/>
      <w:r w:rsidRPr="00BE0AE5">
        <w:rPr>
          <w:rFonts w:cs="Times New Roman"/>
        </w:rPr>
        <w:t xml:space="preserve"> и рефлексии;</w:t>
      </w:r>
    </w:p>
    <w:p w14:paraId="5C53F78E" w14:textId="77777777" w:rsidR="00416B7C" w:rsidRPr="00BE0AE5" w:rsidRDefault="00416B7C" w:rsidP="00416B7C">
      <w:pPr>
        <w:pStyle w:val="a2"/>
        <w:rPr>
          <w:rFonts w:cs="Times New Roman"/>
        </w:rPr>
      </w:pPr>
      <w:r w:rsidRPr="00BE0AE5">
        <w:rPr>
          <w:rFonts w:cs="Times New Roman"/>
        </w:rPr>
        <w:t>давать адекватную оценку ситуации и предлагать план ее изменения;</w:t>
      </w:r>
    </w:p>
    <w:p w14:paraId="1C4CF707" w14:textId="77777777" w:rsidR="00416B7C" w:rsidRPr="00BE0AE5" w:rsidRDefault="00416B7C" w:rsidP="00416B7C">
      <w:pPr>
        <w:pStyle w:val="a2"/>
        <w:rPr>
          <w:rFonts w:cs="Times New Roman"/>
        </w:rPr>
      </w:pPr>
      <w:r w:rsidRPr="00BE0AE5">
        <w:rPr>
          <w:rFonts w:cs="Times New Roman"/>
        </w:rPr>
        <w:t>учитывать контекст и предвидеть трудности, которые могут возникнуть</w:t>
      </w:r>
    </w:p>
    <w:p w14:paraId="4FAD855C" w14:textId="77777777" w:rsidR="00416B7C" w:rsidRPr="00BE0AE5" w:rsidRDefault="00416B7C" w:rsidP="00416B7C">
      <w:pPr>
        <w:pStyle w:val="a2"/>
        <w:rPr>
          <w:rFonts w:cs="Times New Roman"/>
        </w:rPr>
      </w:pPr>
      <w:r w:rsidRPr="00BE0AE5">
        <w:rPr>
          <w:rFonts w:cs="Times New Roman"/>
        </w:rPr>
        <w:t xml:space="preserve">при решении учебной задачи, адаптировать решение к меняющимся обстоятельствам; </w:t>
      </w:r>
    </w:p>
    <w:p w14:paraId="4EE1EEA4" w14:textId="77777777" w:rsidR="00416B7C" w:rsidRPr="00BE0AE5" w:rsidRDefault="00416B7C" w:rsidP="00416B7C">
      <w:pPr>
        <w:pStyle w:val="a2"/>
        <w:rPr>
          <w:rFonts w:cs="Times New Roman"/>
        </w:rPr>
      </w:pPr>
      <w:r w:rsidRPr="00BE0AE5">
        <w:rPr>
          <w:rFonts w:cs="Times New Roman"/>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4C8CE9B6" w14:textId="77777777" w:rsidR="00416B7C" w:rsidRPr="00BE0AE5" w:rsidRDefault="00416B7C" w:rsidP="00416B7C">
      <w:pPr>
        <w:pStyle w:val="a2"/>
        <w:rPr>
          <w:rFonts w:cs="Times New Roman"/>
        </w:rPr>
      </w:pPr>
      <w:r w:rsidRPr="00BE0AE5">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14:paraId="54EEC6AE" w14:textId="77777777" w:rsidR="00416B7C" w:rsidRPr="00BE0AE5" w:rsidRDefault="00416B7C" w:rsidP="00416B7C">
      <w:pPr>
        <w:pStyle w:val="a2"/>
        <w:rPr>
          <w:rFonts w:cs="Times New Roman"/>
        </w:rPr>
      </w:pPr>
      <w:r w:rsidRPr="00BE0AE5">
        <w:rPr>
          <w:rFonts w:cs="Times New Roman"/>
        </w:rPr>
        <w:lastRenderedPageBreak/>
        <w:t>оценивать соответствие результата цели и условиям;</w:t>
      </w:r>
    </w:p>
    <w:p w14:paraId="6748D9B3" w14:textId="77777777" w:rsidR="00416B7C" w:rsidRPr="00BE0AE5" w:rsidRDefault="00416B7C" w:rsidP="00416B7C">
      <w:pPr>
        <w:pStyle w:val="a8"/>
        <w:rPr>
          <w:rFonts w:cs="Times New Roman"/>
        </w:rPr>
      </w:pPr>
      <w:r w:rsidRPr="00BE0AE5">
        <w:rPr>
          <w:rFonts w:cs="Times New Roman"/>
        </w:rPr>
        <w:t>3) эмоциональный интеллект:</w:t>
      </w:r>
    </w:p>
    <w:p w14:paraId="70D495B8" w14:textId="77777777" w:rsidR="00416B7C" w:rsidRPr="00BE0AE5" w:rsidRDefault="00416B7C" w:rsidP="00416B7C">
      <w:pPr>
        <w:pStyle w:val="a2"/>
        <w:rPr>
          <w:rFonts w:cs="Times New Roman"/>
        </w:rPr>
      </w:pPr>
      <w:r w:rsidRPr="00BE0AE5">
        <w:rPr>
          <w:rFonts w:cs="Times New Roman"/>
        </w:rPr>
        <w:t>различать, называть и управлять собственными эмоциями и эмоциями других;</w:t>
      </w:r>
    </w:p>
    <w:p w14:paraId="2680B10D" w14:textId="77777777" w:rsidR="00416B7C" w:rsidRPr="00BE0AE5" w:rsidRDefault="00416B7C" w:rsidP="00416B7C">
      <w:pPr>
        <w:pStyle w:val="a2"/>
        <w:rPr>
          <w:rFonts w:cs="Times New Roman"/>
        </w:rPr>
      </w:pPr>
      <w:r w:rsidRPr="00BE0AE5">
        <w:rPr>
          <w:rFonts w:cs="Times New Roman"/>
        </w:rPr>
        <w:t>выявлять и анализировать причины эмоций;</w:t>
      </w:r>
    </w:p>
    <w:p w14:paraId="32150748" w14:textId="77777777" w:rsidR="00416B7C" w:rsidRPr="00BE0AE5" w:rsidRDefault="00416B7C" w:rsidP="00416B7C">
      <w:pPr>
        <w:pStyle w:val="a2"/>
        <w:rPr>
          <w:rFonts w:cs="Times New Roman"/>
        </w:rPr>
      </w:pPr>
      <w:r w:rsidRPr="00BE0AE5">
        <w:rPr>
          <w:rFonts w:cs="Times New Roman"/>
        </w:rPr>
        <w:t>ставить себя на место другого человека, понимать мотивы и намерения другого;</w:t>
      </w:r>
    </w:p>
    <w:p w14:paraId="6BC51A8A" w14:textId="77777777" w:rsidR="00416B7C" w:rsidRPr="00BE0AE5" w:rsidRDefault="00416B7C" w:rsidP="00416B7C">
      <w:pPr>
        <w:pStyle w:val="a2"/>
        <w:rPr>
          <w:rFonts w:cs="Times New Roman"/>
        </w:rPr>
      </w:pPr>
      <w:r w:rsidRPr="00BE0AE5">
        <w:rPr>
          <w:rFonts w:cs="Times New Roman"/>
        </w:rPr>
        <w:t>регулировать способ выражения эмоций;</w:t>
      </w:r>
    </w:p>
    <w:p w14:paraId="0398019E" w14:textId="77777777" w:rsidR="00416B7C" w:rsidRPr="00BE0AE5" w:rsidRDefault="00416B7C" w:rsidP="00416B7C">
      <w:pPr>
        <w:pStyle w:val="a8"/>
        <w:rPr>
          <w:rFonts w:cs="Times New Roman"/>
        </w:rPr>
      </w:pPr>
      <w:r w:rsidRPr="00BE0AE5">
        <w:rPr>
          <w:rFonts w:cs="Times New Roman"/>
        </w:rPr>
        <w:t>4) принятие себя и других:</w:t>
      </w:r>
    </w:p>
    <w:p w14:paraId="7982CA02" w14:textId="77777777" w:rsidR="00416B7C" w:rsidRPr="00BE0AE5" w:rsidRDefault="00416B7C" w:rsidP="00416B7C">
      <w:pPr>
        <w:pStyle w:val="a2"/>
        <w:rPr>
          <w:rFonts w:cs="Times New Roman"/>
        </w:rPr>
      </w:pPr>
      <w:r w:rsidRPr="00BE0AE5">
        <w:rPr>
          <w:rFonts w:cs="Times New Roman"/>
        </w:rPr>
        <w:t>осознанно относиться к другому человеку, его мнению;</w:t>
      </w:r>
    </w:p>
    <w:p w14:paraId="298CB719" w14:textId="77777777" w:rsidR="00416B7C" w:rsidRPr="00BE0AE5" w:rsidRDefault="00416B7C" w:rsidP="00416B7C">
      <w:pPr>
        <w:pStyle w:val="a2"/>
        <w:rPr>
          <w:rFonts w:cs="Times New Roman"/>
        </w:rPr>
      </w:pPr>
      <w:r w:rsidRPr="00BE0AE5">
        <w:rPr>
          <w:rFonts w:cs="Times New Roman"/>
        </w:rPr>
        <w:t>признавать свое право на ошибку и такое же право другого;</w:t>
      </w:r>
    </w:p>
    <w:p w14:paraId="1659040A" w14:textId="77777777" w:rsidR="00416B7C" w:rsidRPr="00BE0AE5" w:rsidRDefault="00416B7C" w:rsidP="00416B7C">
      <w:pPr>
        <w:pStyle w:val="a2"/>
        <w:rPr>
          <w:rFonts w:cs="Times New Roman"/>
        </w:rPr>
      </w:pPr>
      <w:r w:rsidRPr="00BE0AE5">
        <w:rPr>
          <w:rFonts w:cs="Times New Roman"/>
        </w:rPr>
        <w:t>принимать себя и других, не осуждая;</w:t>
      </w:r>
    </w:p>
    <w:p w14:paraId="6FFCB1D2" w14:textId="77777777" w:rsidR="00416B7C" w:rsidRPr="00BE0AE5" w:rsidRDefault="00416B7C" w:rsidP="00416B7C">
      <w:pPr>
        <w:pStyle w:val="a2"/>
        <w:rPr>
          <w:rFonts w:cs="Times New Roman"/>
        </w:rPr>
      </w:pPr>
      <w:r w:rsidRPr="00BE0AE5">
        <w:rPr>
          <w:rFonts w:cs="Times New Roman"/>
        </w:rPr>
        <w:t>открытость себе и другим;</w:t>
      </w:r>
    </w:p>
    <w:p w14:paraId="4C3EBC5A" w14:textId="77777777" w:rsidR="00416B7C" w:rsidRPr="00BE0AE5" w:rsidRDefault="00416B7C" w:rsidP="00416B7C">
      <w:pPr>
        <w:pStyle w:val="a2"/>
        <w:rPr>
          <w:rFonts w:cs="Times New Roman"/>
        </w:rPr>
      </w:pPr>
      <w:r w:rsidRPr="00BE0AE5">
        <w:rPr>
          <w:rFonts w:cs="Times New Roman"/>
        </w:rPr>
        <w:t>осознавать невозможность контролировать все вокруг.</w:t>
      </w:r>
    </w:p>
    <w:p w14:paraId="1DCC944D" w14:textId="77777777" w:rsidR="00416B7C" w:rsidRPr="00BE0AE5" w:rsidRDefault="00416B7C" w:rsidP="00416B7C">
      <w:pPr>
        <w:pStyle w:val="a8"/>
        <w:rPr>
          <w:rFonts w:cs="Times New Roman"/>
        </w:rPr>
      </w:pPr>
      <w:r w:rsidRPr="00BE0AE5">
        <w:rPr>
          <w:rFonts w:cs="Times New Roman"/>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4C620C03" w14:textId="77777777" w:rsidR="00416B7C" w:rsidRPr="00BE0AE5" w:rsidRDefault="00416B7C" w:rsidP="00416B7C">
      <w:pPr>
        <w:pStyle w:val="31"/>
        <w:spacing w:after="85"/>
        <w:rPr>
          <w:rFonts w:cs="Times New Roman"/>
        </w:rPr>
      </w:pPr>
      <w:r w:rsidRPr="00BE0AE5">
        <w:rPr>
          <w:rFonts w:cs="Times New Roman"/>
        </w:rPr>
        <w:t>Предметные результаты</w:t>
      </w:r>
    </w:p>
    <w:p w14:paraId="6873B836" w14:textId="77777777" w:rsidR="00416B7C" w:rsidRPr="00BE0AE5" w:rsidRDefault="00416B7C" w:rsidP="00416B7C">
      <w:pPr>
        <w:pStyle w:val="a8"/>
        <w:rPr>
          <w:rFonts w:cs="Times New Roman"/>
          <w:spacing w:val="-2"/>
        </w:rPr>
      </w:pPr>
      <w:r w:rsidRPr="00BE0AE5">
        <w:rPr>
          <w:rStyle w:val="a9"/>
          <w:rFonts w:cs="Times New Roman"/>
          <w:b w:val="0"/>
          <w:bCs w:val="0"/>
          <w:spacing w:val="-2"/>
        </w:rPr>
        <w:t xml:space="preserve">Предметные результаты по учебному предмету «Иностранный (китайский)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w:t>
      </w:r>
      <w:proofErr w:type="spellStart"/>
      <w:r w:rsidRPr="00BE0AE5">
        <w:rPr>
          <w:rStyle w:val="a9"/>
          <w:rFonts w:cs="Times New Roman"/>
          <w:b w:val="0"/>
          <w:bCs w:val="0"/>
          <w:spacing w:val="-2"/>
        </w:rPr>
        <w:t>допороговом</w:t>
      </w:r>
      <w:proofErr w:type="spellEnd"/>
      <w:r w:rsidRPr="00BE0AE5">
        <w:rPr>
          <w:rStyle w:val="a9"/>
          <w:rFonts w:cs="Times New Roman"/>
          <w:b w:val="0"/>
          <w:bCs w:val="0"/>
          <w:spacing w:val="-2"/>
        </w:rPr>
        <w:t xml:space="preserve"> уровне в совокупности её составляющих — речевой, языковой, социокультурной, компенсаторной, метапредметной (учебно-познавательной).</w:t>
      </w:r>
    </w:p>
    <w:p w14:paraId="3A6EE9C0" w14:textId="77777777" w:rsidR="00416B7C" w:rsidRPr="00BE0AE5" w:rsidRDefault="00416B7C" w:rsidP="00416B7C">
      <w:pPr>
        <w:pStyle w:val="22"/>
        <w:spacing w:before="227"/>
        <w:rPr>
          <w:rFonts w:cs="Times New Roman"/>
        </w:rPr>
      </w:pPr>
      <w:r w:rsidRPr="00BE0AE5">
        <w:rPr>
          <w:rFonts w:cs="Times New Roman"/>
        </w:rPr>
        <w:t>5 класс</w:t>
      </w:r>
    </w:p>
    <w:p w14:paraId="4C0A4770" w14:textId="77777777" w:rsidR="00416B7C" w:rsidRPr="00BE0AE5" w:rsidRDefault="00416B7C" w:rsidP="00416B7C">
      <w:pPr>
        <w:pStyle w:val="302"/>
        <w:spacing w:after="85"/>
        <w:rPr>
          <w:rFonts w:cs="Times New Roman"/>
        </w:rPr>
      </w:pPr>
      <w:r w:rsidRPr="00BE0AE5">
        <w:rPr>
          <w:rFonts w:cs="Times New Roman"/>
        </w:rPr>
        <w:t>Коммуникативные умения</w:t>
      </w:r>
    </w:p>
    <w:p w14:paraId="4163619D" w14:textId="77777777" w:rsidR="00416B7C" w:rsidRPr="00BE0AE5" w:rsidRDefault="00416B7C" w:rsidP="00416B7C">
      <w:pPr>
        <w:pStyle w:val="a8"/>
        <w:rPr>
          <w:rFonts w:cs="Times New Roman"/>
        </w:rPr>
      </w:pPr>
      <w:r w:rsidRPr="00BE0AE5">
        <w:rPr>
          <w:rFonts w:cs="Times New Roman"/>
        </w:rPr>
        <w:t>1) владеть основными видами речевой деятельности:</w:t>
      </w:r>
    </w:p>
    <w:p w14:paraId="1CA49A48" w14:textId="77777777" w:rsidR="00416B7C" w:rsidRPr="00BE0AE5" w:rsidRDefault="00416B7C" w:rsidP="00416B7C">
      <w:pPr>
        <w:pStyle w:val="a8"/>
        <w:rPr>
          <w:rFonts w:cs="Times New Roman"/>
        </w:rPr>
      </w:pPr>
      <w:r w:rsidRPr="00BE0AE5">
        <w:rPr>
          <w:rFonts w:cs="Times New Roman"/>
          <w:b/>
          <w:bCs/>
        </w:rPr>
        <w:t>говорение:</w:t>
      </w:r>
      <w:r w:rsidRPr="00BE0AE5">
        <w:rPr>
          <w:rFonts w:cs="Times New Roman"/>
        </w:rPr>
        <w:t xml:space="preserve"> </w:t>
      </w:r>
      <w:r w:rsidRPr="00BE0AE5">
        <w:rPr>
          <w:rFonts w:cs="Times New Roman"/>
          <w:i/>
          <w:iCs/>
        </w:rPr>
        <w:t>вести разные виды диалогов</w:t>
      </w:r>
      <w:r w:rsidRPr="00BE0AE5">
        <w:rPr>
          <w:rFonts w:cs="Times New Roman"/>
        </w:rPr>
        <w:t xml:space="preserve">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 </w:t>
      </w:r>
    </w:p>
    <w:p w14:paraId="71BF7240" w14:textId="77777777" w:rsidR="00416B7C" w:rsidRPr="00BE0AE5" w:rsidRDefault="00416B7C" w:rsidP="00416B7C">
      <w:pPr>
        <w:pStyle w:val="a8"/>
        <w:rPr>
          <w:rFonts w:cs="Times New Roman"/>
        </w:rPr>
      </w:pPr>
      <w:r w:rsidRPr="00BE0AE5">
        <w:rPr>
          <w:rFonts w:cs="Times New Roman"/>
          <w:i/>
          <w:iCs/>
          <w:spacing w:val="-1"/>
        </w:rPr>
        <w:t xml:space="preserve">создавать разные виды монологических высказываний </w:t>
      </w:r>
      <w:r w:rsidRPr="00BE0AE5">
        <w:rPr>
          <w:rFonts w:cs="Times New Roman"/>
          <w:spacing w:val="-1"/>
        </w:rPr>
        <w:t xml:space="preserve">(описание, в том числе характеристика; повествование/ сообщение) с вербальными и/или зрительными опорами в рамках тематического содержания речи (объём </w:t>
      </w:r>
      <w:r w:rsidRPr="00BE0AE5">
        <w:rPr>
          <w:rFonts w:cs="Times New Roman"/>
          <w:spacing w:val="-1"/>
        </w:rPr>
        <w:lastRenderedPageBreak/>
        <w:t xml:space="preserve">монологического высказывания — 5–6 фраз); </w:t>
      </w:r>
      <w:r w:rsidRPr="00BE0AE5">
        <w:rPr>
          <w:rFonts w:cs="Times New Roman"/>
          <w:i/>
          <w:iCs/>
          <w:spacing w:val="-1"/>
        </w:rPr>
        <w:t>излагать</w:t>
      </w:r>
      <w:r w:rsidRPr="00BE0AE5">
        <w:rPr>
          <w:rFonts w:cs="Times New Roman"/>
          <w:spacing w:val="-1"/>
        </w:rPr>
        <w:t xml:space="preserve"> основное содержание прочитанного текста с вербальными и/или зрительными опорами (объём — 5–6 фраз); кратко излагать результаты выполненной проектной работы (объём — 5–6 фраз);</w:t>
      </w:r>
    </w:p>
    <w:p w14:paraId="588F06FF" w14:textId="77777777" w:rsidR="00416B7C" w:rsidRPr="00BE0AE5" w:rsidRDefault="00416B7C" w:rsidP="00416B7C">
      <w:pPr>
        <w:pStyle w:val="a8"/>
        <w:rPr>
          <w:rFonts w:cs="Times New Roman"/>
        </w:rPr>
      </w:pPr>
      <w:r w:rsidRPr="00BE0AE5">
        <w:rPr>
          <w:rFonts w:cs="Times New Roman"/>
          <w:b/>
          <w:bCs/>
        </w:rPr>
        <w:t>аудирование:</w:t>
      </w:r>
      <w:r w:rsidRPr="00BE0AE5">
        <w:rPr>
          <w:rFonts w:cs="Times New Roman"/>
        </w:rPr>
        <w:t xml:space="preserve"> </w:t>
      </w:r>
      <w:r w:rsidRPr="00BE0AE5">
        <w:rPr>
          <w:rFonts w:cs="Times New Roman"/>
          <w:i/>
          <w:iCs/>
        </w:rPr>
        <w:t xml:space="preserve">воспринимать на слух и понимать </w:t>
      </w:r>
      <w:r w:rsidRPr="00BE0AE5">
        <w:rPr>
          <w:rFonts w:cs="Times New Roman"/>
        </w:rPr>
        <w:t xml:space="preserve">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 </w:t>
      </w:r>
    </w:p>
    <w:p w14:paraId="020C4752" w14:textId="77777777" w:rsidR="00416B7C" w:rsidRPr="00BE0AE5" w:rsidRDefault="00416B7C" w:rsidP="00416B7C">
      <w:pPr>
        <w:pStyle w:val="a8"/>
        <w:rPr>
          <w:rFonts w:cs="Times New Roman"/>
        </w:rPr>
      </w:pPr>
      <w:r w:rsidRPr="00BE0AE5">
        <w:rPr>
          <w:rFonts w:cs="Times New Roman"/>
          <w:b/>
          <w:bCs/>
        </w:rPr>
        <w:t>смысловое чтение:</w:t>
      </w:r>
      <w:r w:rsidRPr="00BE0AE5">
        <w:rPr>
          <w:rFonts w:cs="Times New Roman"/>
        </w:rPr>
        <w:t xml:space="preserve"> </w:t>
      </w:r>
      <w:r w:rsidRPr="00BE0AE5">
        <w:rPr>
          <w:rFonts w:cs="Times New Roman"/>
          <w:i/>
          <w:iCs/>
        </w:rPr>
        <w:t>читать про себя и понимать</w:t>
      </w:r>
      <w:r w:rsidRPr="00BE0AE5">
        <w:rPr>
          <w:rFonts w:cs="Times New Roman"/>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110 знаков); </w:t>
      </w:r>
      <w:r w:rsidRPr="00BE0AE5">
        <w:rPr>
          <w:rFonts w:cs="Times New Roman"/>
          <w:i/>
          <w:iCs/>
        </w:rPr>
        <w:t>читать</w:t>
      </w:r>
      <w:r w:rsidRPr="00BE0AE5">
        <w:rPr>
          <w:rFonts w:cs="Times New Roman"/>
        </w:rPr>
        <w:t xml:space="preserve"> про себя </w:t>
      </w:r>
      <w:proofErr w:type="spellStart"/>
      <w:r w:rsidRPr="00BE0AE5">
        <w:rPr>
          <w:rFonts w:cs="Times New Roman"/>
        </w:rPr>
        <w:t>несплошные</w:t>
      </w:r>
      <w:proofErr w:type="spellEnd"/>
      <w:r w:rsidRPr="00BE0AE5">
        <w:rPr>
          <w:rFonts w:cs="Times New Roman"/>
        </w:rPr>
        <w:t xml:space="preserve"> тексты (таблицы) и понимать представленную в них информацию;</w:t>
      </w:r>
    </w:p>
    <w:p w14:paraId="2C18D0BC" w14:textId="77777777" w:rsidR="00416B7C" w:rsidRPr="00BE0AE5" w:rsidRDefault="00416B7C" w:rsidP="00416B7C">
      <w:pPr>
        <w:pStyle w:val="a8"/>
        <w:rPr>
          <w:rFonts w:cs="Times New Roman"/>
        </w:rPr>
      </w:pPr>
      <w:r w:rsidRPr="00BE0AE5">
        <w:rPr>
          <w:rFonts w:cs="Times New Roman"/>
          <w:b/>
          <w:bCs/>
          <w:spacing w:val="-1"/>
        </w:rPr>
        <w:t>письменная речь:</w:t>
      </w:r>
      <w:r w:rsidRPr="00BE0AE5">
        <w:rPr>
          <w:rFonts w:cs="Times New Roman"/>
          <w:spacing w:val="-1"/>
        </w:rPr>
        <w:t xml:space="preserve"> </w:t>
      </w:r>
      <w:r w:rsidRPr="00BE0AE5">
        <w:rPr>
          <w:rFonts w:cs="Times New Roman"/>
          <w:i/>
          <w:iCs/>
          <w:spacing w:val="-1"/>
        </w:rPr>
        <w:t>писать</w:t>
      </w:r>
      <w:r w:rsidRPr="00BE0AE5">
        <w:rPr>
          <w:rFonts w:cs="Times New Roman"/>
          <w:spacing w:val="-1"/>
        </w:rPr>
        <w:t xml:space="preserve"> 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w:t>
      </w:r>
      <w:r w:rsidRPr="00BE0AE5">
        <w:rPr>
          <w:rFonts w:cs="Times New Roman"/>
          <w:i/>
          <w:iCs/>
          <w:spacing w:val="-1"/>
        </w:rPr>
        <w:t>писать</w:t>
      </w:r>
      <w:r w:rsidRPr="00BE0AE5">
        <w:rPr>
          <w:rFonts w:cs="Times New Roman"/>
          <w:spacing w:val="-1"/>
        </w:rPr>
        <w:t xml:space="preserve"> электронное сообщение личного характера, соблюдая речевой этикет, принятый в стране/странах изучаемого языка (объём сообщения —</w:t>
      </w:r>
      <w:r w:rsidRPr="00BE0AE5">
        <w:rPr>
          <w:rFonts w:cs="Times New Roman"/>
        </w:rPr>
        <w:t xml:space="preserve"> до 50 знаков). </w:t>
      </w:r>
    </w:p>
    <w:p w14:paraId="4F0C7BC3" w14:textId="77777777" w:rsidR="00416B7C" w:rsidRPr="00BE0AE5" w:rsidRDefault="00416B7C" w:rsidP="00416B7C">
      <w:pPr>
        <w:pStyle w:val="31"/>
        <w:spacing w:before="340"/>
        <w:rPr>
          <w:rFonts w:cs="Times New Roman"/>
        </w:rPr>
      </w:pPr>
      <w:r w:rsidRPr="00BE0AE5">
        <w:rPr>
          <w:rFonts w:cs="Times New Roman"/>
        </w:rPr>
        <w:t>Языковые навыки и умения</w:t>
      </w:r>
    </w:p>
    <w:p w14:paraId="2CF4D2EA" w14:textId="77777777" w:rsidR="00416B7C" w:rsidRPr="00BE0AE5" w:rsidRDefault="00416B7C" w:rsidP="00416B7C">
      <w:pPr>
        <w:pStyle w:val="a8"/>
        <w:rPr>
          <w:rStyle w:val="a9"/>
          <w:rFonts w:cs="Times New Roman"/>
        </w:rPr>
      </w:pPr>
      <w:r w:rsidRPr="00BE0AE5">
        <w:rPr>
          <w:rFonts w:cs="Times New Roman"/>
        </w:rPr>
        <w:t xml:space="preserve">2) </w:t>
      </w:r>
      <w:r w:rsidRPr="00BE0AE5">
        <w:rPr>
          <w:rStyle w:val="aa"/>
          <w:rFonts w:cs="Times New Roman"/>
        </w:rPr>
        <w:t xml:space="preserve">владеть </w:t>
      </w:r>
      <w:r w:rsidRPr="00BE0AE5">
        <w:rPr>
          <w:rStyle w:val="a9"/>
          <w:rFonts w:cs="Times New Roman"/>
        </w:rPr>
        <w:t>фонетическими навыками:</w:t>
      </w:r>
    </w:p>
    <w:p w14:paraId="474C2423" w14:textId="77777777" w:rsidR="00416B7C" w:rsidRPr="00BE0AE5" w:rsidRDefault="00416B7C" w:rsidP="00416B7C">
      <w:pPr>
        <w:pStyle w:val="a8"/>
        <w:rPr>
          <w:rFonts w:cs="Times New Roman"/>
        </w:rPr>
      </w:pPr>
      <w:r w:rsidRPr="00BE0AE5">
        <w:rPr>
          <w:rFonts w:cs="Times New Roman"/>
        </w:rPr>
        <w:t>правильно произносить звуки китайского языка;</w:t>
      </w:r>
    </w:p>
    <w:p w14:paraId="4F133758" w14:textId="77777777" w:rsidR="00416B7C" w:rsidRPr="00BE0AE5" w:rsidRDefault="00416B7C" w:rsidP="00416B7C">
      <w:pPr>
        <w:pStyle w:val="a8"/>
        <w:rPr>
          <w:rFonts w:cs="Times New Roman"/>
        </w:rPr>
      </w:pPr>
      <w:r w:rsidRPr="00BE0AE5">
        <w:rPr>
          <w:rFonts w:cs="Times New Roman"/>
        </w:rPr>
        <w:t>знать правила тональной системы китайского языка и корректно их использовать (изменение тонов, неполный третий тон, лёгкий тон);</w:t>
      </w:r>
    </w:p>
    <w:p w14:paraId="2F3F02A3" w14:textId="77777777" w:rsidR="00416B7C" w:rsidRPr="00BE0AE5" w:rsidRDefault="00416B7C" w:rsidP="00416B7C">
      <w:pPr>
        <w:pStyle w:val="a8"/>
        <w:rPr>
          <w:rFonts w:cs="Times New Roman"/>
        </w:rPr>
      </w:pPr>
      <w:r w:rsidRPr="00BE0AE5">
        <w:rPr>
          <w:rFonts w:cs="Times New Roman"/>
        </w:rPr>
        <w:t>различать на слух все звуки китайского языка;</w:t>
      </w:r>
    </w:p>
    <w:p w14:paraId="1F54EEA0" w14:textId="77777777" w:rsidR="00416B7C" w:rsidRPr="00BE0AE5" w:rsidRDefault="00416B7C" w:rsidP="00416B7C">
      <w:pPr>
        <w:pStyle w:val="a8"/>
        <w:rPr>
          <w:rFonts w:cs="Times New Roman"/>
        </w:rPr>
      </w:pPr>
      <w:r w:rsidRPr="00BE0AE5">
        <w:rPr>
          <w:rFonts w:cs="Times New Roman"/>
        </w:rPr>
        <w:t xml:space="preserve">знание буквы китайского звукобуквенного алфавита пиньинь (также называемого «фонетической транскрипцией»), </w:t>
      </w:r>
      <w:proofErr w:type="spellStart"/>
      <w:r w:rsidRPr="00BE0AE5">
        <w:rPr>
          <w:rFonts w:cs="Times New Roman"/>
        </w:rPr>
        <w:t>иницили</w:t>
      </w:r>
      <w:proofErr w:type="spellEnd"/>
      <w:r w:rsidRPr="00BE0AE5">
        <w:rPr>
          <w:rFonts w:cs="Times New Roman"/>
        </w:rPr>
        <w:t xml:space="preserve"> и финали, и фонетически корректно их озвучивать;</w:t>
      </w:r>
    </w:p>
    <w:p w14:paraId="18532793" w14:textId="77777777" w:rsidR="00416B7C" w:rsidRPr="00BE0AE5" w:rsidRDefault="00416B7C" w:rsidP="00416B7C">
      <w:pPr>
        <w:pStyle w:val="a8"/>
        <w:rPr>
          <w:rFonts w:cs="Times New Roman"/>
        </w:rPr>
      </w:pPr>
      <w:r w:rsidRPr="00BE0AE5">
        <w:rPr>
          <w:rFonts w:cs="Times New Roman"/>
        </w:rPr>
        <w:t>различать на слух и адекватно, без ошибок, ведущих</w:t>
      </w:r>
      <w:r w:rsidR="00571787" w:rsidRPr="00BE0AE5">
        <w:rPr>
          <w:rFonts w:cs="Times New Roman"/>
        </w:rPr>
        <w:t xml:space="preserve"> </w:t>
      </w:r>
      <w:r w:rsidRPr="00BE0AE5">
        <w:rPr>
          <w:rFonts w:cs="Times New Roman"/>
        </w:rPr>
        <w:t>к сбою в коммуникации, произносить слова на китайском языке;</w:t>
      </w:r>
    </w:p>
    <w:p w14:paraId="4921F5C3" w14:textId="77777777" w:rsidR="00416B7C" w:rsidRPr="00BE0AE5" w:rsidRDefault="00416B7C" w:rsidP="00416B7C">
      <w:pPr>
        <w:pStyle w:val="a8"/>
        <w:rPr>
          <w:rFonts w:cs="Times New Roman"/>
        </w:rPr>
      </w:pPr>
      <w:r w:rsidRPr="00BE0AE5">
        <w:rPr>
          <w:rFonts w:cs="Times New Roman"/>
        </w:rPr>
        <w:t>читать новые слова, записанные с помощью китайского фонетического алфавита, согласно основным правилам чтения китайского языка;</w:t>
      </w:r>
    </w:p>
    <w:p w14:paraId="36DE1EFE" w14:textId="77777777" w:rsidR="00416B7C" w:rsidRPr="00BE0AE5" w:rsidRDefault="00416B7C" w:rsidP="00416B7C">
      <w:pPr>
        <w:pStyle w:val="a8"/>
        <w:rPr>
          <w:rFonts w:cs="Times New Roman"/>
        </w:rPr>
      </w:pPr>
      <w:r w:rsidRPr="00BE0AE5">
        <w:rPr>
          <w:rStyle w:val="aa"/>
          <w:rFonts w:cs="Times New Roman"/>
          <w:i w:val="0"/>
          <w:iCs w:val="0"/>
        </w:rPr>
        <w:t>читать вслух и понимать</w:t>
      </w:r>
      <w:r w:rsidRPr="00BE0AE5">
        <w:rPr>
          <w:rFonts w:cs="Times New Roman"/>
        </w:rPr>
        <w:t xml:space="preserve"> небольшие адаптированные аутентичные тексты, построенные на изученном языковом материале, соблюдая правила </w:t>
      </w:r>
      <w:r w:rsidRPr="00BE0AE5">
        <w:rPr>
          <w:rFonts w:cs="Times New Roman"/>
        </w:rPr>
        <w:lastRenderedPageBreak/>
        <w:t>чтения и соответствующую интонацию, при этом демонстрируя понимание содержания текста (до 90 знаков);</w:t>
      </w:r>
    </w:p>
    <w:p w14:paraId="0257D85C" w14:textId="77777777" w:rsidR="00416B7C" w:rsidRPr="00BE0AE5" w:rsidRDefault="00416B7C" w:rsidP="00416B7C">
      <w:pPr>
        <w:pStyle w:val="a8"/>
        <w:rPr>
          <w:rFonts w:cs="Times New Roman"/>
        </w:rPr>
      </w:pPr>
      <w:r w:rsidRPr="00BE0AE5">
        <w:rPr>
          <w:rFonts w:cs="Times New Roman"/>
        </w:rPr>
        <w:t>владеть навыками ритмико-интонационного оформления речи в зависимости от коммуникативной ситуации.</w:t>
      </w:r>
    </w:p>
    <w:p w14:paraId="7F13EBFA" w14:textId="77777777" w:rsidR="00416B7C" w:rsidRPr="00BE0AE5" w:rsidRDefault="00416B7C" w:rsidP="00416B7C">
      <w:pPr>
        <w:pStyle w:val="a8"/>
        <w:rPr>
          <w:rFonts w:cs="Times New Roman"/>
        </w:rPr>
      </w:pPr>
      <w:r w:rsidRPr="00BE0AE5">
        <w:rPr>
          <w:rFonts w:cs="Times New Roman"/>
        </w:rPr>
        <w:t xml:space="preserve">3) </w:t>
      </w:r>
      <w:r w:rsidRPr="00BE0AE5">
        <w:rPr>
          <w:rStyle w:val="aa"/>
          <w:rFonts w:cs="Times New Roman"/>
        </w:rPr>
        <w:t xml:space="preserve">владеть </w:t>
      </w:r>
      <w:r w:rsidRPr="00BE0AE5">
        <w:rPr>
          <w:rStyle w:val="a9"/>
          <w:rFonts w:cs="Times New Roman"/>
        </w:rPr>
        <w:t>иероглифическими, орфографическими и пунктуационными навыками</w:t>
      </w:r>
      <w:r w:rsidRPr="00BE0AE5">
        <w:rPr>
          <w:rFonts w:cs="Times New Roman"/>
        </w:rPr>
        <w:t>:</w:t>
      </w:r>
    </w:p>
    <w:p w14:paraId="3A50DC9F" w14:textId="77777777" w:rsidR="00416B7C" w:rsidRPr="00BE0AE5" w:rsidRDefault="00416B7C" w:rsidP="00416B7C">
      <w:pPr>
        <w:pStyle w:val="a8"/>
        <w:rPr>
          <w:rFonts w:cs="Times New Roman"/>
        </w:rPr>
      </w:pPr>
      <w:r w:rsidRPr="00BE0AE5">
        <w:rPr>
          <w:rFonts w:cs="Times New Roman"/>
        </w:rPr>
        <w:t>правильно писать изученные слова в иероглифике и системе пиньинь, а также применять их в рамках изучаемого лексико-грамматического материала;</w:t>
      </w:r>
    </w:p>
    <w:p w14:paraId="4B2C8179" w14:textId="77777777" w:rsidR="00416B7C" w:rsidRPr="00BE0AE5" w:rsidRDefault="00416B7C" w:rsidP="00416B7C">
      <w:pPr>
        <w:pStyle w:val="a8"/>
        <w:rPr>
          <w:rFonts w:cs="Times New Roman"/>
        </w:rPr>
      </w:pPr>
      <w:r w:rsidRPr="00BE0AE5">
        <w:rPr>
          <w:rFonts w:cs="Times New Roman"/>
        </w:rPr>
        <w:t>использовать основополагающие правила написания китайских иероглифов и порядка черт при создании текстов в иероглифике;</w:t>
      </w:r>
    </w:p>
    <w:p w14:paraId="056FE444" w14:textId="77777777" w:rsidR="00416B7C" w:rsidRPr="00BE0AE5" w:rsidRDefault="00416B7C" w:rsidP="00416B7C">
      <w:pPr>
        <w:pStyle w:val="a8"/>
        <w:rPr>
          <w:rFonts w:cs="Times New Roman"/>
        </w:rPr>
      </w:pPr>
      <w:r w:rsidRPr="00BE0AE5">
        <w:rPr>
          <w:rFonts w:cs="Times New Roman"/>
        </w:rPr>
        <w:t>анализировать иероглифы по количеству черт, указывать сходства и различия в написании изученных иероглифов;</w:t>
      </w:r>
    </w:p>
    <w:p w14:paraId="3094A7FF" w14:textId="77777777" w:rsidR="00416B7C" w:rsidRPr="00BE0AE5" w:rsidRDefault="00416B7C" w:rsidP="00416B7C">
      <w:pPr>
        <w:pStyle w:val="a8"/>
        <w:rPr>
          <w:rFonts w:cs="Times New Roman"/>
        </w:rPr>
      </w:pPr>
      <w:r w:rsidRPr="00BE0AE5">
        <w:rPr>
          <w:rFonts w:cs="Times New Roman"/>
        </w:rPr>
        <w:t xml:space="preserve">идентифицировать структуру изученных иероглифов, выделять иероглифические ключи, графемы и черты, в </w:t>
      </w:r>
      <w:proofErr w:type="spellStart"/>
      <w:r w:rsidRPr="00BE0AE5">
        <w:rPr>
          <w:rFonts w:cs="Times New Roman"/>
        </w:rPr>
        <w:t>фоноидеограммах</w:t>
      </w:r>
      <w:proofErr w:type="spellEnd"/>
      <w:r w:rsidRPr="00BE0AE5">
        <w:rPr>
          <w:rFonts w:cs="Times New Roman"/>
        </w:rPr>
        <w:t> — ключи и фонетики;</w:t>
      </w:r>
    </w:p>
    <w:p w14:paraId="51FDAA51" w14:textId="77777777" w:rsidR="00416B7C" w:rsidRPr="00BE0AE5" w:rsidRDefault="00416B7C" w:rsidP="00416B7C">
      <w:pPr>
        <w:pStyle w:val="a8"/>
        <w:rPr>
          <w:rFonts w:cs="Times New Roman"/>
        </w:rPr>
      </w:pPr>
      <w:r w:rsidRPr="00BE0AE5">
        <w:rPr>
          <w:rFonts w:cs="Times New Roman"/>
        </w:rPr>
        <w:t>распознавать в иероглифическом тексте знакомые иероглифические знаки, в том числе в новых сочетаниях, уметь читать и записывать данные знаки;</w:t>
      </w:r>
    </w:p>
    <w:p w14:paraId="0B7BC69C" w14:textId="77777777" w:rsidR="00416B7C" w:rsidRPr="00BE0AE5" w:rsidRDefault="00416B7C" w:rsidP="00416B7C">
      <w:pPr>
        <w:pStyle w:val="a8"/>
        <w:rPr>
          <w:rFonts w:cs="Times New Roman"/>
        </w:rPr>
      </w:pPr>
      <w:r w:rsidRPr="00BE0AE5">
        <w:rPr>
          <w:rFonts w:cs="Times New Roman"/>
        </w:rPr>
        <w:t>читать печатные и рукописные тексты, записанные современным иероглифическим письмом, содержащие изученные иероглифы;</w:t>
      </w:r>
    </w:p>
    <w:p w14:paraId="267F18B4" w14:textId="77777777" w:rsidR="00416B7C" w:rsidRPr="00BE0AE5" w:rsidRDefault="00416B7C" w:rsidP="00416B7C">
      <w:pPr>
        <w:pStyle w:val="a8"/>
        <w:rPr>
          <w:rFonts w:cs="Times New Roman"/>
        </w:rPr>
      </w:pPr>
      <w:r w:rsidRPr="00BE0AE5">
        <w:rPr>
          <w:rFonts w:cs="Times New Roman"/>
        </w:rPr>
        <w:t>записывать услышанный текст в пределах изученной лексики в иероглифике и пиньинь;</w:t>
      </w:r>
    </w:p>
    <w:p w14:paraId="74E3768C" w14:textId="77777777" w:rsidR="00416B7C" w:rsidRPr="00BE0AE5" w:rsidRDefault="00416B7C" w:rsidP="00416B7C">
      <w:pPr>
        <w:pStyle w:val="a8"/>
        <w:rPr>
          <w:rFonts w:cs="Times New Roman"/>
        </w:rPr>
      </w:pPr>
      <w:r w:rsidRPr="00BE0AE5">
        <w:rPr>
          <w:rFonts w:cs="Times New Roman"/>
        </w:rPr>
        <w:t>транскрибировать изученные слова, записанные иероглификой, в системе пиньинь;</w:t>
      </w:r>
    </w:p>
    <w:p w14:paraId="5547CBCC" w14:textId="77777777" w:rsidR="00416B7C" w:rsidRPr="00BE0AE5" w:rsidRDefault="00416B7C" w:rsidP="00416B7C">
      <w:pPr>
        <w:pStyle w:val="a8"/>
        <w:rPr>
          <w:rFonts w:cs="Times New Roman"/>
        </w:rPr>
      </w:pPr>
      <w:r w:rsidRPr="00BE0AE5">
        <w:rPr>
          <w:rFonts w:cs="Times New Roman"/>
        </w:rPr>
        <w:t>правильно расставлять знаки тонов в тексте, записанном иероглификой и пиньинь;</w:t>
      </w:r>
    </w:p>
    <w:p w14:paraId="3E624386" w14:textId="77777777" w:rsidR="00416B7C" w:rsidRPr="00BE0AE5" w:rsidRDefault="00416B7C" w:rsidP="00416B7C">
      <w:pPr>
        <w:pStyle w:val="a8"/>
        <w:rPr>
          <w:rFonts w:cs="Times New Roman"/>
        </w:rPr>
      </w:pPr>
      <w:r w:rsidRPr="00BE0AE5">
        <w:rPr>
          <w:rFonts w:cs="Times New Roman"/>
        </w:rPr>
        <w:t>правильно расставлять знаки препинания в предложениях, между однородными членами предложения и в конце предложения;</w:t>
      </w:r>
    </w:p>
    <w:p w14:paraId="5AC55387" w14:textId="77777777" w:rsidR="00416B7C" w:rsidRPr="00BE0AE5" w:rsidRDefault="00416B7C" w:rsidP="00416B7C">
      <w:pPr>
        <w:pStyle w:val="a8"/>
        <w:rPr>
          <w:rFonts w:cs="Times New Roman"/>
        </w:rPr>
      </w:pPr>
      <w:r w:rsidRPr="00BE0AE5">
        <w:rPr>
          <w:rFonts w:cs="Times New Roman"/>
          <w:spacing w:val="-4"/>
        </w:rPr>
        <w:t xml:space="preserve">набирать </w:t>
      </w:r>
      <w:proofErr w:type="spellStart"/>
      <w:r w:rsidRPr="00BE0AE5">
        <w:rPr>
          <w:rFonts w:cs="Times New Roman"/>
          <w:spacing w:val="-4"/>
        </w:rPr>
        <w:t>иероглифическии</w:t>
      </w:r>
      <w:proofErr w:type="spellEnd"/>
      <w:r w:rsidRPr="00BE0AE5">
        <w:rPr>
          <w:rFonts w:cs="Times New Roman"/>
          <w:spacing w:val="-4"/>
        </w:rPr>
        <w:t xml:space="preserve">̆ текст на компьютере, пользоваться </w:t>
      </w:r>
      <w:proofErr w:type="spellStart"/>
      <w:r w:rsidRPr="00BE0AE5">
        <w:rPr>
          <w:rFonts w:cs="Times New Roman"/>
          <w:spacing w:val="-4"/>
        </w:rPr>
        <w:t>иероглификои</w:t>
      </w:r>
      <w:proofErr w:type="spellEnd"/>
      <w:r w:rsidRPr="00BE0AE5">
        <w:rPr>
          <w:rFonts w:cs="Times New Roman"/>
          <w:spacing w:val="-4"/>
        </w:rPr>
        <w:t>̆ при поиске информации в сети Интернет.</w:t>
      </w:r>
    </w:p>
    <w:p w14:paraId="5F2258CD" w14:textId="77777777" w:rsidR="00416B7C" w:rsidRPr="00BE0AE5" w:rsidRDefault="00416B7C" w:rsidP="00416B7C">
      <w:pPr>
        <w:pStyle w:val="a8"/>
        <w:spacing w:before="85"/>
        <w:rPr>
          <w:rFonts w:cs="Times New Roman"/>
        </w:rPr>
      </w:pPr>
      <w:r w:rsidRPr="00BE0AE5">
        <w:rPr>
          <w:rFonts w:cs="Times New Roman"/>
        </w:rPr>
        <w:t xml:space="preserve">4) </w:t>
      </w:r>
      <w:r w:rsidRPr="00BE0AE5">
        <w:rPr>
          <w:rStyle w:val="aa"/>
          <w:rFonts w:cs="Times New Roman"/>
        </w:rPr>
        <w:t>распознавать в звучащем и письменном</w:t>
      </w:r>
      <w:r w:rsidRPr="00BE0AE5">
        <w:rPr>
          <w:rFonts w:cs="Times New Roman"/>
        </w:rPr>
        <w:t xml:space="preserve"> тексте 380 лексических единиц и правильно употреблять в устной и письменной речи 350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43B5ACDB" w14:textId="77777777" w:rsidR="00416B7C" w:rsidRPr="00BE0AE5" w:rsidRDefault="00416B7C" w:rsidP="00416B7C">
      <w:pPr>
        <w:pStyle w:val="a8"/>
        <w:rPr>
          <w:rFonts w:cs="Times New Roman"/>
        </w:rPr>
      </w:pPr>
      <w:r w:rsidRPr="00BE0AE5">
        <w:rPr>
          <w:rFonts w:cs="Times New Roman"/>
        </w:rPr>
        <w:t>распознавать и употреблять в речи распространенные реплики-клише речевого этикета, наиболее характерные для культуры Китая и других стран изучаемого языка;</w:t>
      </w:r>
    </w:p>
    <w:p w14:paraId="2BB5151E" w14:textId="77777777" w:rsidR="00416B7C" w:rsidRPr="00BE0AE5" w:rsidRDefault="00416B7C" w:rsidP="00416B7C">
      <w:pPr>
        <w:pStyle w:val="a8"/>
        <w:rPr>
          <w:rFonts w:cs="Times New Roman"/>
        </w:rPr>
      </w:pPr>
      <w:r w:rsidRPr="00BE0AE5">
        <w:rPr>
          <w:rFonts w:cs="Times New Roman"/>
        </w:rPr>
        <w:t>распознавать и употреблять в речи ряд интернациональных лексических единиц;</w:t>
      </w:r>
    </w:p>
    <w:p w14:paraId="5CF7E548" w14:textId="77777777" w:rsidR="00416B7C" w:rsidRPr="00BE0AE5" w:rsidRDefault="00416B7C" w:rsidP="00416B7C">
      <w:pPr>
        <w:pStyle w:val="a8"/>
        <w:rPr>
          <w:rFonts w:cs="Times New Roman"/>
        </w:rPr>
      </w:pPr>
      <w:r w:rsidRPr="00BE0AE5">
        <w:rPr>
          <w:rFonts w:cs="Times New Roman"/>
        </w:rPr>
        <w:lastRenderedPageBreak/>
        <w:t>понимать смысловые особенности изученных лексических единиц и употреблять слова в соответствии с нормами лексической сочетаемости;</w:t>
      </w:r>
    </w:p>
    <w:p w14:paraId="2D23DCA4" w14:textId="77777777" w:rsidR="00416B7C" w:rsidRPr="00BE0AE5" w:rsidRDefault="00416B7C" w:rsidP="00416B7C">
      <w:pPr>
        <w:pStyle w:val="a8"/>
        <w:rPr>
          <w:rFonts w:cs="Times New Roman"/>
        </w:rPr>
      </w:pPr>
      <w:r w:rsidRPr="00BE0AE5">
        <w:rPr>
          <w:rFonts w:cs="Times New Roman"/>
        </w:rPr>
        <w:t>узнавать и употреблять, в соответствии с правилами грамматики, речевые обороты и рамочные конструкции, служащие для формирования сложных предложений.</w:t>
      </w:r>
    </w:p>
    <w:p w14:paraId="53D43F1E" w14:textId="77777777" w:rsidR="00416B7C" w:rsidRPr="00BE0AE5" w:rsidRDefault="00416B7C" w:rsidP="00416B7C">
      <w:pPr>
        <w:pStyle w:val="a8"/>
        <w:spacing w:before="113"/>
        <w:rPr>
          <w:rFonts w:cs="Times New Roman"/>
        </w:rPr>
      </w:pPr>
      <w:r w:rsidRPr="00BE0AE5">
        <w:rPr>
          <w:rFonts w:cs="Times New Roman"/>
        </w:rPr>
        <w:t xml:space="preserve">5) </w:t>
      </w:r>
      <w:r w:rsidRPr="00BE0AE5">
        <w:rPr>
          <w:rStyle w:val="aa"/>
          <w:rFonts w:cs="Times New Roman"/>
        </w:rPr>
        <w:t>знать и понимать</w:t>
      </w:r>
      <w:r w:rsidRPr="00BE0AE5">
        <w:rPr>
          <w:rFonts w:cs="Times New Roman"/>
        </w:rPr>
        <w:t xml:space="preserve"> особенности структуры простых и сложных предложений китайского языка, различных коммуникативных типов предложений китайского языка;</w:t>
      </w:r>
    </w:p>
    <w:p w14:paraId="10863CF1" w14:textId="77777777" w:rsidR="00416B7C" w:rsidRPr="00BE0AE5" w:rsidRDefault="00416B7C" w:rsidP="00416B7C">
      <w:pPr>
        <w:pStyle w:val="a8"/>
        <w:rPr>
          <w:rFonts w:cs="Times New Roman"/>
        </w:rPr>
      </w:pPr>
      <w:r w:rsidRPr="00BE0AE5">
        <w:rPr>
          <w:rFonts w:cs="Times New Roman"/>
          <w:i/>
          <w:iCs/>
        </w:rPr>
        <w:t>распознавать</w:t>
      </w:r>
      <w:r w:rsidRPr="00BE0AE5">
        <w:rPr>
          <w:rFonts w:cs="Times New Roman"/>
        </w:rPr>
        <w:t xml:space="preserve"> в письменном и звучащем тексте и употреблять в устной и письменной речи:</w:t>
      </w:r>
    </w:p>
    <w:p w14:paraId="08DC9144" w14:textId="77777777" w:rsidR="00416B7C" w:rsidRPr="00BE0AE5" w:rsidRDefault="00416B7C" w:rsidP="00416B7C">
      <w:pPr>
        <w:pStyle w:val="a2"/>
        <w:rPr>
          <w:rFonts w:cs="Times New Roman"/>
        </w:rPr>
      </w:pPr>
      <w:r w:rsidRPr="00BE0AE5">
        <w:rPr>
          <w:rFonts w:cs="Times New Roman"/>
        </w:rPr>
        <w:t xml:space="preserve">различные коммуникативные типы предложений: повествовательные (утвердительные и отрицательные), вопросительные (общий вопрос с частицей </w:t>
      </w:r>
      <w:r w:rsidRPr="00BE0AE5">
        <w:rPr>
          <w:rStyle w:val="af1"/>
          <w:rFonts w:ascii="Times New Roman" w:cs="Times New Roman"/>
        </w:rPr>
        <w:t>吗</w:t>
      </w:r>
      <w:r w:rsidRPr="00BE0AE5">
        <w:rPr>
          <w:rFonts w:cs="Times New Roman"/>
        </w:rPr>
        <w:t xml:space="preserve"> и в утвердитель</w:t>
      </w:r>
      <w:r w:rsidRPr="00BE0AE5">
        <w:rPr>
          <w:rFonts w:cs="Times New Roman"/>
          <w:spacing w:val="-2"/>
        </w:rPr>
        <w:t>но-отрицательной форме, специальный вопрос с вопросительными местоимениями), побудительные, восклицательные</w:t>
      </w:r>
      <w:r w:rsidRPr="00BE0AE5">
        <w:rPr>
          <w:rFonts w:cs="Times New Roman"/>
        </w:rPr>
        <w:t>;</w:t>
      </w:r>
    </w:p>
    <w:p w14:paraId="10BD9B86" w14:textId="77777777" w:rsidR="00416B7C" w:rsidRPr="00BE0AE5" w:rsidRDefault="00416B7C" w:rsidP="00416B7C">
      <w:pPr>
        <w:pStyle w:val="a2"/>
        <w:rPr>
          <w:rFonts w:cs="Times New Roman"/>
        </w:rPr>
      </w:pPr>
      <w:r w:rsidRPr="00BE0AE5">
        <w:rPr>
          <w:rFonts w:cs="Times New Roman"/>
        </w:rPr>
        <w:t>нераспространенные и распространенные простые предложения;</w:t>
      </w:r>
    </w:p>
    <w:p w14:paraId="55041189" w14:textId="77777777" w:rsidR="00416B7C" w:rsidRPr="00BE0AE5" w:rsidRDefault="00416B7C" w:rsidP="00416B7C">
      <w:pPr>
        <w:pStyle w:val="a2"/>
        <w:rPr>
          <w:rFonts w:cs="Times New Roman"/>
        </w:rPr>
      </w:pPr>
      <w:r w:rsidRPr="00BE0AE5">
        <w:rPr>
          <w:rFonts w:cs="Times New Roman"/>
        </w:rPr>
        <w:t xml:space="preserve">предложения с именным сказуемым со связкой </w:t>
      </w:r>
      <w:r w:rsidRPr="00BE0AE5">
        <w:rPr>
          <w:rStyle w:val="af1"/>
          <w:rFonts w:ascii="Times New Roman" w:cs="Times New Roman"/>
        </w:rPr>
        <w:t>是</w:t>
      </w:r>
      <w:r w:rsidRPr="00BE0AE5">
        <w:rPr>
          <w:rFonts w:cs="Times New Roman"/>
        </w:rPr>
        <w:t xml:space="preserve"> и без связки </w:t>
      </w:r>
      <w:r w:rsidRPr="00BE0AE5">
        <w:rPr>
          <w:rStyle w:val="af1"/>
          <w:rFonts w:ascii="Times New Roman" w:cs="Times New Roman"/>
        </w:rPr>
        <w:t>是</w:t>
      </w:r>
      <w:r w:rsidRPr="00BE0AE5">
        <w:rPr>
          <w:rFonts w:cs="Times New Roman"/>
        </w:rPr>
        <w:t>;</w:t>
      </w:r>
    </w:p>
    <w:p w14:paraId="182194E8" w14:textId="77777777" w:rsidR="00416B7C" w:rsidRPr="00BE0AE5" w:rsidRDefault="00416B7C" w:rsidP="00416B7C">
      <w:pPr>
        <w:pStyle w:val="a2"/>
        <w:rPr>
          <w:rFonts w:cs="Times New Roman"/>
        </w:rPr>
      </w:pPr>
      <w:r w:rsidRPr="00BE0AE5">
        <w:rPr>
          <w:rFonts w:cs="Times New Roman"/>
        </w:rPr>
        <w:t>предложения с качественным сказуемым, приветственные фразы с качественным сказуемым;</w:t>
      </w:r>
    </w:p>
    <w:p w14:paraId="5B5A3D7B" w14:textId="77777777" w:rsidR="00416B7C" w:rsidRPr="00BE0AE5" w:rsidRDefault="00416B7C" w:rsidP="00416B7C">
      <w:pPr>
        <w:pStyle w:val="a2"/>
        <w:rPr>
          <w:rFonts w:cs="Times New Roman"/>
        </w:rPr>
      </w:pPr>
      <w:r w:rsidRPr="00BE0AE5">
        <w:rPr>
          <w:rFonts w:cs="Times New Roman"/>
        </w:rPr>
        <w:t>предложения с простым глагольным сказуемым;</w:t>
      </w:r>
    </w:p>
    <w:p w14:paraId="2FF5702D" w14:textId="77777777" w:rsidR="00416B7C" w:rsidRPr="00BE0AE5" w:rsidRDefault="00416B7C" w:rsidP="00416B7C">
      <w:pPr>
        <w:pStyle w:val="a2"/>
        <w:rPr>
          <w:rFonts w:cs="Times New Roman"/>
        </w:rPr>
      </w:pPr>
      <w:r w:rsidRPr="00BE0AE5">
        <w:rPr>
          <w:rFonts w:cs="Times New Roman"/>
        </w:rPr>
        <w:t xml:space="preserve">предложения наличия и обладания со сказуемым, выраженным глаголом </w:t>
      </w:r>
      <w:r w:rsidRPr="00BE0AE5">
        <w:rPr>
          <w:rStyle w:val="af1"/>
          <w:rFonts w:ascii="Times New Roman" w:cs="Times New Roman"/>
        </w:rPr>
        <w:t>有</w:t>
      </w:r>
      <w:r w:rsidRPr="00BE0AE5">
        <w:rPr>
          <w:rFonts w:cs="Times New Roman"/>
        </w:rPr>
        <w:t>;</w:t>
      </w:r>
    </w:p>
    <w:p w14:paraId="75DD35AD" w14:textId="77777777" w:rsidR="00416B7C" w:rsidRPr="00BE0AE5" w:rsidRDefault="00416B7C" w:rsidP="00416B7C">
      <w:pPr>
        <w:pStyle w:val="a2"/>
        <w:rPr>
          <w:rFonts w:cs="Times New Roman"/>
        </w:rPr>
      </w:pPr>
      <w:r w:rsidRPr="00BE0AE5">
        <w:rPr>
          <w:rFonts w:cs="Times New Roman"/>
        </w:rPr>
        <w:t xml:space="preserve">фразы, выражающие приветствие и прощание, благодарность и ответ на нее, предложение/приглашение и ответ на него, одобрение и комплименты, фразы, выражающие просьбу, с глаголом </w:t>
      </w:r>
      <w:r w:rsidRPr="00BE0AE5">
        <w:rPr>
          <w:rStyle w:val="af1"/>
          <w:rFonts w:ascii="Times New Roman" w:cs="Times New Roman"/>
        </w:rPr>
        <w:t>请</w:t>
      </w:r>
      <w:r w:rsidRPr="00BE0AE5">
        <w:rPr>
          <w:rFonts w:cs="Times New Roman"/>
        </w:rPr>
        <w:t>;</w:t>
      </w:r>
    </w:p>
    <w:p w14:paraId="42612B0E" w14:textId="77777777" w:rsidR="00416B7C" w:rsidRPr="00BE0AE5" w:rsidRDefault="00416B7C" w:rsidP="00416B7C">
      <w:pPr>
        <w:pStyle w:val="a2"/>
        <w:rPr>
          <w:rFonts w:cs="Times New Roman"/>
        </w:rPr>
      </w:pPr>
      <w:r w:rsidRPr="00BE0AE5">
        <w:rPr>
          <w:rFonts w:cs="Times New Roman"/>
        </w:rPr>
        <w:t xml:space="preserve">личные местоимения (в единственном и множественном числах с использованием суффикса </w:t>
      </w:r>
      <w:r w:rsidRPr="00BE0AE5">
        <w:rPr>
          <w:rStyle w:val="af1"/>
          <w:rFonts w:ascii="Times New Roman" w:cs="Times New Roman"/>
        </w:rPr>
        <w:t>们</w:t>
      </w:r>
      <w:r w:rsidRPr="00BE0AE5">
        <w:rPr>
          <w:rFonts w:cs="Times New Roman"/>
        </w:rPr>
        <w:t>);</w:t>
      </w:r>
    </w:p>
    <w:p w14:paraId="24BD7FA5" w14:textId="77777777" w:rsidR="00416B7C" w:rsidRPr="00BE0AE5" w:rsidRDefault="00416B7C" w:rsidP="00416B7C">
      <w:pPr>
        <w:pStyle w:val="a2"/>
        <w:rPr>
          <w:rFonts w:cs="Times New Roman"/>
        </w:rPr>
      </w:pPr>
      <w:r w:rsidRPr="00BE0AE5">
        <w:rPr>
          <w:rFonts w:cs="Times New Roman"/>
        </w:rPr>
        <w:t>притяжательные местоимения;</w:t>
      </w:r>
    </w:p>
    <w:p w14:paraId="14D6A254" w14:textId="77777777" w:rsidR="00416B7C" w:rsidRPr="00BE0AE5" w:rsidRDefault="00416B7C" w:rsidP="00416B7C">
      <w:pPr>
        <w:pStyle w:val="a2"/>
        <w:rPr>
          <w:rFonts w:cs="Times New Roman"/>
        </w:rPr>
      </w:pPr>
      <w:r w:rsidRPr="00BE0AE5">
        <w:rPr>
          <w:rFonts w:cs="Times New Roman"/>
        </w:rPr>
        <w:t>вопросительные местоимения (</w:t>
      </w:r>
      <w:r w:rsidRPr="00BE0AE5">
        <w:rPr>
          <w:rStyle w:val="af1"/>
          <w:rFonts w:ascii="Times New Roman" w:cs="Times New Roman"/>
        </w:rPr>
        <w:t>谁</w:t>
      </w:r>
      <w:r w:rsidRPr="00BE0AE5">
        <w:rPr>
          <w:rFonts w:cs="Times New Roman"/>
        </w:rPr>
        <w:t xml:space="preserve">, </w:t>
      </w:r>
      <w:proofErr w:type="spellStart"/>
      <w:r w:rsidRPr="00BE0AE5">
        <w:rPr>
          <w:rStyle w:val="af1"/>
          <w:rFonts w:ascii="Times New Roman" w:cs="Times New Roman"/>
        </w:rPr>
        <w:t>什么</w:t>
      </w:r>
      <w:proofErr w:type="spellEnd"/>
      <w:r w:rsidRPr="00BE0AE5">
        <w:rPr>
          <w:rFonts w:cs="Times New Roman"/>
        </w:rPr>
        <w:t xml:space="preserve">, </w:t>
      </w:r>
      <w:r w:rsidRPr="00BE0AE5">
        <w:rPr>
          <w:rStyle w:val="af1"/>
          <w:rFonts w:ascii="Times New Roman" w:cs="Times New Roman"/>
        </w:rPr>
        <w:t>哪</w:t>
      </w:r>
      <w:r w:rsidRPr="00BE0AE5">
        <w:rPr>
          <w:rFonts w:cs="Times New Roman"/>
        </w:rPr>
        <w:t xml:space="preserve">, </w:t>
      </w:r>
      <w:r w:rsidRPr="00BE0AE5">
        <w:rPr>
          <w:rStyle w:val="af1"/>
          <w:rFonts w:ascii="Times New Roman" w:cs="Times New Roman"/>
        </w:rPr>
        <w:t>几</w:t>
      </w:r>
      <w:r w:rsidRPr="00BE0AE5">
        <w:rPr>
          <w:rFonts w:cs="Times New Roman"/>
        </w:rPr>
        <w:t xml:space="preserve">, </w:t>
      </w:r>
      <w:proofErr w:type="spellStart"/>
      <w:r w:rsidRPr="00BE0AE5">
        <w:rPr>
          <w:rStyle w:val="af1"/>
          <w:rFonts w:ascii="Times New Roman" w:cs="Times New Roman"/>
        </w:rPr>
        <w:t>多大</w:t>
      </w:r>
      <w:proofErr w:type="spellEnd"/>
      <w:r w:rsidRPr="00BE0AE5">
        <w:rPr>
          <w:rFonts w:cs="Times New Roman"/>
        </w:rPr>
        <w:t xml:space="preserve">, </w:t>
      </w:r>
      <w:proofErr w:type="spellStart"/>
      <w:r w:rsidRPr="00BE0AE5">
        <w:rPr>
          <w:rStyle w:val="af1"/>
          <w:rFonts w:ascii="Times New Roman" w:cs="Times New Roman"/>
        </w:rPr>
        <w:t>多少</w:t>
      </w:r>
      <w:proofErr w:type="spellEnd"/>
      <w:r w:rsidRPr="00BE0AE5">
        <w:rPr>
          <w:rFonts w:cs="Times New Roman"/>
        </w:rPr>
        <w:t>);</w:t>
      </w:r>
    </w:p>
    <w:p w14:paraId="091E2BA3" w14:textId="77777777" w:rsidR="00416B7C" w:rsidRPr="00BE0AE5" w:rsidRDefault="00416B7C" w:rsidP="00416B7C">
      <w:pPr>
        <w:pStyle w:val="a2"/>
        <w:rPr>
          <w:rFonts w:cs="Times New Roman"/>
        </w:rPr>
      </w:pPr>
      <w:r w:rsidRPr="00BE0AE5">
        <w:rPr>
          <w:rFonts w:cs="Times New Roman"/>
        </w:rPr>
        <w:t xml:space="preserve">вопросительное притяжательное местоимение </w:t>
      </w:r>
      <w:proofErr w:type="spellStart"/>
      <w:r w:rsidRPr="00BE0AE5">
        <w:rPr>
          <w:rStyle w:val="af1"/>
          <w:rFonts w:ascii="Times New Roman" w:cs="Times New Roman"/>
        </w:rPr>
        <w:t>谁的</w:t>
      </w:r>
      <w:proofErr w:type="spellEnd"/>
      <w:r w:rsidRPr="00BE0AE5">
        <w:rPr>
          <w:rFonts w:cs="Times New Roman"/>
        </w:rPr>
        <w:t>;</w:t>
      </w:r>
    </w:p>
    <w:p w14:paraId="657CCBC1" w14:textId="77777777" w:rsidR="00416B7C" w:rsidRPr="00BE0AE5" w:rsidRDefault="00416B7C" w:rsidP="00416B7C">
      <w:pPr>
        <w:pStyle w:val="a2"/>
        <w:rPr>
          <w:rFonts w:cs="Times New Roman"/>
        </w:rPr>
      </w:pPr>
      <w:r w:rsidRPr="00BE0AE5">
        <w:rPr>
          <w:rFonts w:cs="Times New Roman"/>
        </w:rPr>
        <w:t xml:space="preserve">вопросительное слово </w:t>
      </w:r>
      <w:proofErr w:type="spellStart"/>
      <w:r w:rsidRPr="00BE0AE5">
        <w:rPr>
          <w:rStyle w:val="af1"/>
          <w:rFonts w:ascii="Times New Roman" w:cs="Times New Roman"/>
        </w:rPr>
        <w:t>什么</w:t>
      </w:r>
      <w:proofErr w:type="spellEnd"/>
      <w:r w:rsidRPr="00BE0AE5">
        <w:rPr>
          <w:rFonts w:cs="Times New Roman"/>
        </w:rPr>
        <w:t xml:space="preserve"> в значении «какой» и в роли дополнения;</w:t>
      </w:r>
    </w:p>
    <w:p w14:paraId="7FA18626" w14:textId="77777777" w:rsidR="00416B7C" w:rsidRPr="00BE0AE5" w:rsidRDefault="00416B7C" w:rsidP="00416B7C">
      <w:pPr>
        <w:pStyle w:val="a2"/>
        <w:rPr>
          <w:rFonts w:cs="Times New Roman"/>
        </w:rPr>
      </w:pPr>
      <w:r w:rsidRPr="00BE0AE5">
        <w:rPr>
          <w:rFonts w:cs="Times New Roman"/>
        </w:rPr>
        <w:t xml:space="preserve">существительные (в единственном и множественном числах с использованием суффикса </w:t>
      </w:r>
      <w:r w:rsidRPr="00BE0AE5">
        <w:rPr>
          <w:rStyle w:val="af1"/>
          <w:rFonts w:ascii="Times New Roman" w:cs="Times New Roman"/>
        </w:rPr>
        <w:t>们</w:t>
      </w:r>
      <w:r w:rsidRPr="00BE0AE5">
        <w:rPr>
          <w:rFonts w:cs="Times New Roman"/>
        </w:rPr>
        <w:t>);</w:t>
      </w:r>
    </w:p>
    <w:p w14:paraId="72A4543E" w14:textId="77777777" w:rsidR="00416B7C" w:rsidRPr="00BE0AE5" w:rsidRDefault="00416B7C" w:rsidP="00416B7C">
      <w:pPr>
        <w:pStyle w:val="a2"/>
        <w:rPr>
          <w:rFonts w:cs="Times New Roman"/>
        </w:rPr>
      </w:pPr>
      <w:r w:rsidRPr="00BE0AE5">
        <w:rPr>
          <w:rFonts w:cs="Times New Roman"/>
        </w:rPr>
        <w:t xml:space="preserve">определительное служебное слово (структурную частицу) </w:t>
      </w:r>
      <w:r w:rsidRPr="00BE0AE5">
        <w:rPr>
          <w:rStyle w:val="af1"/>
          <w:rFonts w:ascii="Times New Roman" w:cs="Times New Roman"/>
        </w:rPr>
        <w:t>的</w:t>
      </w:r>
      <w:r w:rsidRPr="00BE0AE5">
        <w:rPr>
          <w:rFonts w:cs="Times New Roman"/>
        </w:rPr>
        <w:t>;</w:t>
      </w:r>
    </w:p>
    <w:p w14:paraId="2540B2DB" w14:textId="77777777" w:rsidR="00416B7C" w:rsidRPr="00BE0AE5" w:rsidRDefault="00416B7C" w:rsidP="00416B7C">
      <w:pPr>
        <w:pStyle w:val="a2"/>
        <w:rPr>
          <w:rFonts w:cs="Times New Roman"/>
        </w:rPr>
      </w:pPr>
      <w:r w:rsidRPr="00BE0AE5">
        <w:rPr>
          <w:rFonts w:cs="Times New Roman"/>
        </w:rPr>
        <w:t>имена собственные, способы построения имен по-китайски;</w:t>
      </w:r>
    </w:p>
    <w:p w14:paraId="3E1A376D" w14:textId="77777777" w:rsidR="00416B7C" w:rsidRPr="00BE0AE5" w:rsidRDefault="00416B7C" w:rsidP="00416B7C">
      <w:pPr>
        <w:pStyle w:val="a2"/>
        <w:rPr>
          <w:rFonts w:cs="Times New Roman"/>
        </w:rPr>
      </w:pPr>
      <w:r w:rsidRPr="00BE0AE5">
        <w:rPr>
          <w:rFonts w:cs="Times New Roman"/>
        </w:rPr>
        <w:t xml:space="preserve">отрицательные частицы </w:t>
      </w:r>
      <w:r w:rsidRPr="00BE0AE5">
        <w:rPr>
          <w:rStyle w:val="af1"/>
          <w:rFonts w:ascii="Times New Roman" w:cs="Times New Roman"/>
        </w:rPr>
        <w:t>不</w:t>
      </w:r>
      <w:r w:rsidRPr="00BE0AE5">
        <w:rPr>
          <w:rFonts w:cs="Times New Roman"/>
        </w:rPr>
        <w:t xml:space="preserve">, </w:t>
      </w:r>
      <w:r w:rsidRPr="00BE0AE5">
        <w:rPr>
          <w:rStyle w:val="af1"/>
          <w:rFonts w:ascii="Times New Roman" w:cs="Times New Roman"/>
        </w:rPr>
        <w:t>没</w:t>
      </w:r>
      <w:r w:rsidRPr="00BE0AE5">
        <w:rPr>
          <w:rFonts w:cs="Times New Roman"/>
        </w:rPr>
        <w:t>;</w:t>
      </w:r>
    </w:p>
    <w:p w14:paraId="0ECD2F76" w14:textId="77777777" w:rsidR="00416B7C" w:rsidRPr="00BE0AE5" w:rsidRDefault="00416B7C" w:rsidP="00416B7C">
      <w:pPr>
        <w:pStyle w:val="a2"/>
        <w:rPr>
          <w:rFonts w:cs="Times New Roman"/>
        </w:rPr>
      </w:pPr>
      <w:r w:rsidRPr="00BE0AE5">
        <w:rPr>
          <w:rFonts w:cs="Times New Roman"/>
        </w:rPr>
        <w:t xml:space="preserve">глаголы и глагольно-объектные словосочетания глагол </w:t>
      </w:r>
      <w:r w:rsidRPr="00BE0AE5">
        <w:rPr>
          <w:rStyle w:val="af1"/>
          <w:rFonts w:ascii="Times New Roman" w:cs="Times New Roman"/>
        </w:rPr>
        <w:t>借</w:t>
      </w:r>
      <w:r w:rsidRPr="00BE0AE5">
        <w:rPr>
          <w:rFonts w:cs="Times New Roman"/>
        </w:rPr>
        <w:t xml:space="preserve"> в значениях «брать в долг» и «давать в долг»;</w:t>
      </w:r>
    </w:p>
    <w:p w14:paraId="70A273B1" w14:textId="77777777" w:rsidR="00416B7C" w:rsidRPr="00BE0AE5" w:rsidRDefault="00416B7C" w:rsidP="00416B7C">
      <w:pPr>
        <w:pStyle w:val="a2"/>
        <w:rPr>
          <w:rFonts w:cs="Times New Roman"/>
        </w:rPr>
      </w:pPr>
      <w:r w:rsidRPr="00BE0AE5">
        <w:rPr>
          <w:rFonts w:cs="Times New Roman"/>
        </w:rPr>
        <w:lastRenderedPageBreak/>
        <w:t xml:space="preserve">модально-подобный глагол </w:t>
      </w:r>
      <w:proofErr w:type="spellStart"/>
      <w:r w:rsidRPr="00BE0AE5">
        <w:rPr>
          <w:rStyle w:val="af1"/>
          <w:rFonts w:ascii="Times New Roman" w:cs="Times New Roman"/>
        </w:rPr>
        <w:t>喜欢</w:t>
      </w:r>
      <w:proofErr w:type="spellEnd"/>
      <w:r w:rsidRPr="00BE0AE5">
        <w:rPr>
          <w:rFonts w:cs="Times New Roman"/>
        </w:rPr>
        <w:t xml:space="preserve"> с дополнением;</w:t>
      </w:r>
    </w:p>
    <w:p w14:paraId="233D457D" w14:textId="77777777" w:rsidR="00416B7C" w:rsidRPr="00BE0AE5" w:rsidRDefault="00416B7C" w:rsidP="00416B7C">
      <w:pPr>
        <w:pStyle w:val="a2"/>
        <w:rPr>
          <w:rFonts w:cs="Times New Roman"/>
        </w:rPr>
      </w:pPr>
      <w:r w:rsidRPr="00BE0AE5">
        <w:rPr>
          <w:rFonts w:cs="Times New Roman"/>
        </w:rPr>
        <w:t>модальные глаголы желания и потребности (</w:t>
      </w:r>
      <w:r w:rsidRPr="00BE0AE5">
        <w:rPr>
          <w:rStyle w:val="af1"/>
          <w:rFonts w:ascii="Times New Roman" w:cs="Times New Roman"/>
        </w:rPr>
        <w:t>想</w:t>
      </w:r>
      <w:r w:rsidRPr="00BE0AE5">
        <w:rPr>
          <w:rFonts w:cs="Times New Roman"/>
        </w:rPr>
        <w:t xml:space="preserve">, </w:t>
      </w:r>
      <w:r w:rsidRPr="00BE0AE5">
        <w:rPr>
          <w:rStyle w:val="af1"/>
          <w:rFonts w:ascii="Times New Roman" w:cs="Times New Roman"/>
        </w:rPr>
        <w:t>要</w:t>
      </w:r>
      <w:r w:rsidRPr="00BE0AE5">
        <w:rPr>
          <w:rFonts w:cs="Times New Roman"/>
        </w:rPr>
        <w:t>);</w:t>
      </w:r>
    </w:p>
    <w:p w14:paraId="009F8D61" w14:textId="77777777" w:rsidR="00416B7C" w:rsidRPr="00BE0AE5" w:rsidRDefault="00416B7C" w:rsidP="00416B7C">
      <w:pPr>
        <w:pStyle w:val="a2"/>
        <w:rPr>
          <w:rFonts w:cs="Times New Roman"/>
        </w:rPr>
      </w:pPr>
      <w:r w:rsidRPr="00BE0AE5">
        <w:rPr>
          <w:rFonts w:cs="Times New Roman"/>
        </w:rPr>
        <w:t>модальные глаголы возможности, умения, способности (</w:t>
      </w:r>
      <w:r w:rsidRPr="00BE0AE5">
        <w:rPr>
          <w:rStyle w:val="af1"/>
          <w:rFonts w:ascii="Times New Roman" w:cs="Times New Roman"/>
        </w:rPr>
        <w:t>会</w:t>
      </w:r>
      <w:r w:rsidRPr="00BE0AE5">
        <w:rPr>
          <w:rFonts w:cs="Times New Roman"/>
        </w:rPr>
        <w:t xml:space="preserve">, </w:t>
      </w:r>
      <w:proofErr w:type="spellStart"/>
      <w:r w:rsidRPr="00BE0AE5">
        <w:rPr>
          <w:rStyle w:val="af1"/>
          <w:rFonts w:ascii="Times New Roman" w:cs="Times New Roman"/>
        </w:rPr>
        <w:t>可以</w:t>
      </w:r>
      <w:proofErr w:type="spellEnd"/>
      <w:r w:rsidRPr="00BE0AE5">
        <w:rPr>
          <w:rFonts w:cs="Times New Roman"/>
        </w:rPr>
        <w:t xml:space="preserve">, </w:t>
      </w:r>
      <w:r w:rsidRPr="00BE0AE5">
        <w:rPr>
          <w:rStyle w:val="af1"/>
          <w:rFonts w:ascii="Times New Roman" w:cs="Times New Roman"/>
        </w:rPr>
        <w:t>能</w:t>
      </w:r>
      <w:r w:rsidRPr="00BE0AE5">
        <w:rPr>
          <w:rFonts w:cs="Times New Roman"/>
        </w:rPr>
        <w:t>);</w:t>
      </w:r>
    </w:p>
    <w:p w14:paraId="03FF61DD" w14:textId="77777777" w:rsidR="00416B7C" w:rsidRPr="00BE0AE5" w:rsidRDefault="00416B7C" w:rsidP="00416B7C">
      <w:pPr>
        <w:pStyle w:val="a2"/>
        <w:rPr>
          <w:rFonts w:cs="Times New Roman"/>
        </w:rPr>
      </w:pPr>
      <w:r w:rsidRPr="00BE0AE5">
        <w:rPr>
          <w:rFonts w:cs="Times New Roman"/>
        </w:rPr>
        <w:t>побудительные глаголы (</w:t>
      </w:r>
      <w:r w:rsidRPr="00BE0AE5">
        <w:rPr>
          <w:rStyle w:val="af1"/>
          <w:rFonts w:ascii="Times New Roman" w:cs="Times New Roman"/>
        </w:rPr>
        <w:t>让</w:t>
      </w:r>
      <w:r w:rsidRPr="00BE0AE5">
        <w:rPr>
          <w:rFonts w:cs="Times New Roman"/>
        </w:rPr>
        <w:t xml:space="preserve"> и другие);</w:t>
      </w:r>
    </w:p>
    <w:p w14:paraId="775A016C" w14:textId="77777777" w:rsidR="00416B7C" w:rsidRPr="00BE0AE5" w:rsidRDefault="00416B7C" w:rsidP="00416B7C">
      <w:pPr>
        <w:pStyle w:val="a2"/>
        <w:rPr>
          <w:rFonts w:cs="Times New Roman"/>
        </w:rPr>
      </w:pPr>
      <w:r w:rsidRPr="00BE0AE5">
        <w:rPr>
          <w:rFonts w:cs="Times New Roman"/>
        </w:rPr>
        <w:t>удвоение глагола;</w:t>
      </w:r>
    </w:p>
    <w:p w14:paraId="52F58307" w14:textId="77777777" w:rsidR="00416B7C" w:rsidRPr="00BE0AE5" w:rsidRDefault="00416B7C" w:rsidP="00416B7C">
      <w:pPr>
        <w:pStyle w:val="a2"/>
        <w:rPr>
          <w:rFonts w:cs="Times New Roman"/>
        </w:rPr>
      </w:pPr>
      <w:r w:rsidRPr="00BE0AE5">
        <w:rPr>
          <w:rFonts w:cs="Times New Roman"/>
        </w:rPr>
        <w:t>прилагательные;</w:t>
      </w:r>
    </w:p>
    <w:p w14:paraId="2FB0889F" w14:textId="77777777" w:rsidR="00416B7C" w:rsidRPr="00BE0AE5" w:rsidRDefault="00416B7C" w:rsidP="00416B7C">
      <w:pPr>
        <w:pStyle w:val="a2"/>
        <w:rPr>
          <w:rFonts w:cs="Times New Roman"/>
        </w:rPr>
      </w:pPr>
      <w:r w:rsidRPr="00BE0AE5">
        <w:rPr>
          <w:rFonts w:cs="Times New Roman"/>
        </w:rPr>
        <w:t xml:space="preserve">наречие степени </w:t>
      </w:r>
      <w:r w:rsidRPr="00BE0AE5">
        <w:rPr>
          <w:rStyle w:val="af1"/>
          <w:rFonts w:ascii="Times New Roman" w:cs="Times New Roman"/>
        </w:rPr>
        <w:t>很</w:t>
      </w:r>
      <w:r w:rsidRPr="00BE0AE5">
        <w:rPr>
          <w:rFonts w:cs="Times New Roman"/>
        </w:rPr>
        <w:t>;</w:t>
      </w:r>
    </w:p>
    <w:p w14:paraId="227616E0" w14:textId="77777777" w:rsidR="00416B7C" w:rsidRPr="00BE0AE5" w:rsidRDefault="00416B7C" w:rsidP="00416B7C">
      <w:pPr>
        <w:pStyle w:val="a2"/>
        <w:rPr>
          <w:rFonts w:cs="Times New Roman"/>
        </w:rPr>
      </w:pPr>
      <w:r w:rsidRPr="00BE0AE5">
        <w:rPr>
          <w:rFonts w:cs="Times New Roman"/>
        </w:rPr>
        <w:t xml:space="preserve">наречие </w:t>
      </w:r>
      <w:r w:rsidRPr="00BE0AE5">
        <w:rPr>
          <w:rStyle w:val="af1"/>
          <w:rFonts w:ascii="Times New Roman" w:cs="Times New Roman"/>
        </w:rPr>
        <w:t>最</w:t>
      </w:r>
      <w:r w:rsidRPr="00BE0AE5">
        <w:rPr>
          <w:rFonts w:cs="Times New Roman"/>
        </w:rPr>
        <w:t xml:space="preserve"> и формирование превосходной степени сравнения прилагательных;</w:t>
      </w:r>
    </w:p>
    <w:p w14:paraId="2758646C" w14:textId="77777777" w:rsidR="00416B7C" w:rsidRPr="00BE0AE5" w:rsidRDefault="00416B7C" w:rsidP="00416B7C">
      <w:pPr>
        <w:pStyle w:val="a2"/>
        <w:rPr>
          <w:rFonts w:cs="Times New Roman"/>
        </w:rPr>
      </w:pPr>
      <w:r w:rsidRPr="00BE0AE5">
        <w:rPr>
          <w:rFonts w:cs="Times New Roman"/>
        </w:rPr>
        <w:t xml:space="preserve">наречия </w:t>
      </w:r>
      <w:r w:rsidRPr="00BE0AE5">
        <w:rPr>
          <w:rStyle w:val="af1"/>
          <w:rFonts w:ascii="Times New Roman" w:cs="Times New Roman"/>
        </w:rPr>
        <w:t>都</w:t>
      </w:r>
      <w:r w:rsidRPr="00BE0AE5">
        <w:rPr>
          <w:rFonts w:cs="Times New Roman"/>
        </w:rPr>
        <w:t xml:space="preserve">, </w:t>
      </w:r>
      <w:r w:rsidRPr="00BE0AE5">
        <w:rPr>
          <w:rStyle w:val="af1"/>
          <w:rFonts w:ascii="Times New Roman" w:cs="Times New Roman"/>
        </w:rPr>
        <w:t>也</w:t>
      </w:r>
      <w:r w:rsidRPr="00BE0AE5">
        <w:rPr>
          <w:rFonts w:cs="Times New Roman"/>
        </w:rPr>
        <w:t xml:space="preserve">, </w:t>
      </w:r>
      <w:r w:rsidRPr="00BE0AE5">
        <w:rPr>
          <w:rStyle w:val="af1"/>
          <w:rFonts w:ascii="Times New Roman" w:cs="Times New Roman"/>
        </w:rPr>
        <w:t>常</w:t>
      </w:r>
      <w:r w:rsidRPr="00BE0AE5">
        <w:rPr>
          <w:rFonts w:cs="Times New Roman"/>
        </w:rPr>
        <w:t xml:space="preserve"> (</w:t>
      </w:r>
      <w:proofErr w:type="spellStart"/>
      <w:r w:rsidRPr="00BE0AE5">
        <w:rPr>
          <w:rStyle w:val="af1"/>
          <w:rFonts w:ascii="Times New Roman" w:cs="Times New Roman"/>
        </w:rPr>
        <w:t>常常</w:t>
      </w:r>
      <w:proofErr w:type="spellEnd"/>
      <w:r w:rsidRPr="00BE0AE5">
        <w:rPr>
          <w:rFonts w:cs="Times New Roman"/>
        </w:rPr>
        <w:t>);</w:t>
      </w:r>
    </w:p>
    <w:p w14:paraId="05113CEF" w14:textId="77777777" w:rsidR="00416B7C" w:rsidRPr="00BE0AE5" w:rsidRDefault="00416B7C" w:rsidP="00416B7C">
      <w:pPr>
        <w:pStyle w:val="a2"/>
        <w:rPr>
          <w:rFonts w:cs="Times New Roman"/>
        </w:rPr>
      </w:pPr>
      <w:r w:rsidRPr="00BE0AE5">
        <w:rPr>
          <w:rFonts w:cs="Times New Roman"/>
        </w:rPr>
        <w:t xml:space="preserve">союзы </w:t>
      </w:r>
      <w:r w:rsidRPr="00BE0AE5">
        <w:rPr>
          <w:rStyle w:val="af1"/>
          <w:rFonts w:ascii="Times New Roman" w:cs="Times New Roman"/>
        </w:rPr>
        <w:t>和</w:t>
      </w:r>
      <w:r w:rsidRPr="00BE0AE5">
        <w:rPr>
          <w:rFonts w:cs="Times New Roman"/>
        </w:rPr>
        <w:t xml:space="preserve">, </w:t>
      </w:r>
      <w:proofErr w:type="spellStart"/>
      <w:r w:rsidRPr="00BE0AE5">
        <w:rPr>
          <w:rStyle w:val="af1"/>
          <w:rFonts w:ascii="Times New Roman" w:cs="Times New Roman"/>
        </w:rPr>
        <w:t>或者</w:t>
      </w:r>
      <w:proofErr w:type="spellEnd"/>
      <w:r w:rsidRPr="00BE0AE5">
        <w:rPr>
          <w:rFonts w:cs="Times New Roman"/>
        </w:rPr>
        <w:t>;</w:t>
      </w:r>
    </w:p>
    <w:p w14:paraId="015B4B0F" w14:textId="77777777" w:rsidR="00416B7C" w:rsidRPr="00BE0AE5" w:rsidRDefault="00416B7C" w:rsidP="00416B7C">
      <w:pPr>
        <w:pStyle w:val="a2"/>
        <w:rPr>
          <w:rFonts w:cs="Times New Roman"/>
        </w:rPr>
      </w:pPr>
      <w:r w:rsidRPr="00BE0AE5">
        <w:rPr>
          <w:rFonts w:cs="Times New Roman"/>
        </w:rPr>
        <w:t xml:space="preserve">союз </w:t>
      </w:r>
      <w:proofErr w:type="spellStart"/>
      <w:r w:rsidRPr="00BE0AE5">
        <w:rPr>
          <w:rStyle w:val="af1"/>
          <w:rFonts w:ascii="Times New Roman" w:cs="Times New Roman"/>
        </w:rPr>
        <w:t>还是</w:t>
      </w:r>
      <w:proofErr w:type="spellEnd"/>
      <w:r w:rsidRPr="00BE0AE5">
        <w:rPr>
          <w:rFonts w:cs="Times New Roman"/>
        </w:rPr>
        <w:t xml:space="preserve"> и его использование в альтернативном вопросе;</w:t>
      </w:r>
    </w:p>
    <w:p w14:paraId="265B34B3" w14:textId="77777777" w:rsidR="00416B7C" w:rsidRPr="00BE0AE5" w:rsidRDefault="00416B7C" w:rsidP="00416B7C">
      <w:pPr>
        <w:pStyle w:val="a2"/>
        <w:rPr>
          <w:rFonts w:cs="Times New Roman"/>
        </w:rPr>
      </w:pPr>
      <w:r w:rsidRPr="00BE0AE5">
        <w:rPr>
          <w:rFonts w:cs="Times New Roman"/>
        </w:rPr>
        <w:t xml:space="preserve">предлог </w:t>
      </w:r>
      <w:r w:rsidRPr="00BE0AE5">
        <w:rPr>
          <w:rStyle w:val="af1"/>
          <w:rFonts w:ascii="Times New Roman" w:cs="Times New Roman"/>
        </w:rPr>
        <w:t>跟</w:t>
      </w:r>
      <w:r w:rsidRPr="00BE0AE5">
        <w:rPr>
          <w:rFonts w:cs="Times New Roman"/>
        </w:rPr>
        <w:t xml:space="preserve"> («с») и предложную конструкцию ……</w:t>
      </w:r>
      <w:r w:rsidRPr="00BE0AE5">
        <w:rPr>
          <w:rStyle w:val="af1"/>
          <w:rFonts w:ascii="Times New Roman" w:cs="Times New Roman"/>
        </w:rPr>
        <w:t>跟</w:t>
      </w:r>
      <w:r w:rsidRPr="00BE0AE5">
        <w:rPr>
          <w:rFonts w:cs="Times New Roman"/>
        </w:rPr>
        <w:t>……</w:t>
      </w:r>
      <w:proofErr w:type="spellStart"/>
      <w:r w:rsidRPr="00BE0AE5">
        <w:rPr>
          <w:rStyle w:val="af1"/>
          <w:rFonts w:ascii="Times New Roman" w:cs="Times New Roman"/>
        </w:rPr>
        <w:t>一起</w:t>
      </w:r>
      <w:proofErr w:type="spellEnd"/>
      <w:r w:rsidRPr="00BE0AE5">
        <w:rPr>
          <w:rFonts w:cs="Times New Roman"/>
        </w:rPr>
        <w:t xml:space="preserve">……; предлог </w:t>
      </w:r>
      <w:r w:rsidRPr="00BE0AE5">
        <w:rPr>
          <w:rStyle w:val="af1"/>
          <w:rFonts w:ascii="Times New Roman" w:cs="Times New Roman"/>
        </w:rPr>
        <w:t>从</w:t>
      </w:r>
      <w:r w:rsidRPr="00BE0AE5">
        <w:rPr>
          <w:rFonts w:cs="Times New Roman"/>
        </w:rPr>
        <w:t xml:space="preserve"> («от»), предлог </w:t>
      </w:r>
      <w:r w:rsidRPr="00BE0AE5">
        <w:rPr>
          <w:rStyle w:val="af1"/>
          <w:rFonts w:ascii="Times New Roman" w:cs="Times New Roman"/>
        </w:rPr>
        <w:t>给</w:t>
      </w:r>
      <w:r w:rsidRPr="00BE0AE5">
        <w:rPr>
          <w:rFonts w:cs="Times New Roman"/>
        </w:rPr>
        <w:t xml:space="preserve"> и предложную конструкцию, отвечающую на вопросы «кому?», «чему?»;</w:t>
      </w:r>
    </w:p>
    <w:p w14:paraId="14017DFD" w14:textId="77777777" w:rsidR="00416B7C" w:rsidRPr="00BE0AE5" w:rsidRDefault="00416B7C" w:rsidP="00416B7C">
      <w:pPr>
        <w:pStyle w:val="a2"/>
        <w:rPr>
          <w:rFonts w:cs="Times New Roman"/>
        </w:rPr>
      </w:pPr>
      <w:r w:rsidRPr="00BE0AE5">
        <w:rPr>
          <w:rFonts w:cs="Times New Roman"/>
        </w:rPr>
        <w:t xml:space="preserve">числительные от 1 до 100, числительные </w:t>
      </w:r>
      <w:r w:rsidRPr="00BE0AE5">
        <w:rPr>
          <w:rStyle w:val="af1"/>
          <w:rFonts w:ascii="Times New Roman" w:cs="Times New Roman"/>
        </w:rPr>
        <w:t>二</w:t>
      </w:r>
      <w:r w:rsidRPr="00BE0AE5">
        <w:rPr>
          <w:rFonts w:cs="Times New Roman"/>
        </w:rPr>
        <w:t xml:space="preserve"> и </w:t>
      </w:r>
      <w:r w:rsidRPr="00BE0AE5">
        <w:rPr>
          <w:rStyle w:val="af1"/>
          <w:rFonts w:ascii="Times New Roman" w:cs="Times New Roman"/>
        </w:rPr>
        <w:t>两</w:t>
      </w:r>
      <w:r w:rsidRPr="00BE0AE5">
        <w:rPr>
          <w:rFonts w:cs="Times New Roman"/>
        </w:rPr>
        <w:t>;</w:t>
      </w:r>
    </w:p>
    <w:p w14:paraId="184B126A" w14:textId="77777777" w:rsidR="00416B7C" w:rsidRPr="00BE0AE5" w:rsidRDefault="00416B7C" w:rsidP="00416B7C">
      <w:pPr>
        <w:pStyle w:val="a2"/>
        <w:rPr>
          <w:rFonts w:cs="Times New Roman"/>
        </w:rPr>
      </w:pPr>
      <w:r w:rsidRPr="00BE0AE5">
        <w:rPr>
          <w:rFonts w:cs="Times New Roman"/>
        </w:rPr>
        <w:t xml:space="preserve">порядковые числительные и префикс </w:t>
      </w:r>
      <w:r w:rsidRPr="00BE0AE5">
        <w:rPr>
          <w:rStyle w:val="af1"/>
          <w:rFonts w:ascii="Times New Roman" w:cs="Times New Roman"/>
        </w:rPr>
        <w:t>第</w:t>
      </w:r>
      <w:r w:rsidRPr="00BE0AE5">
        <w:rPr>
          <w:rFonts w:cs="Times New Roman"/>
        </w:rPr>
        <w:t>;</w:t>
      </w:r>
    </w:p>
    <w:p w14:paraId="130E30E2" w14:textId="77777777" w:rsidR="00416B7C" w:rsidRPr="00BE0AE5" w:rsidRDefault="00416B7C" w:rsidP="00416B7C">
      <w:pPr>
        <w:pStyle w:val="a2"/>
        <w:rPr>
          <w:rFonts w:cs="Times New Roman"/>
        </w:rPr>
      </w:pPr>
      <w:r w:rsidRPr="00BE0AE5">
        <w:rPr>
          <w:rFonts w:cs="Times New Roman"/>
        </w:rPr>
        <w:t>счётные слова (классификаторы) (</w:t>
      </w:r>
      <w:r w:rsidRPr="00BE0AE5">
        <w:rPr>
          <w:rStyle w:val="af1"/>
          <w:rFonts w:ascii="Times New Roman" w:cs="Times New Roman"/>
        </w:rPr>
        <w:t>碗</w:t>
      </w:r>
      <w:r w:rsidRPr="00BE0AE5">
        <w:rPr>
          <w:rFonts w:cs="Times New Roman"/>
        </w:rPr>
        <w:t xml:space="preserve">, </w:t>
      </w:r>
      <w:r w:rsidRPr="00BE0AE5">
        <w:rPr>
          <w:rStyle w:val="af1"/>
          <w:rFonts w:ascii="Times New Roman" w:cs="Times New Roman"/>
        </w:rPr>
        <w:t>种</w:t>
      </w:r>
      <w:r w:rsidRPr="00BE0AE5">
        <w:rPr>
          <w:rFonts w:cs="Times New Roman"/>
        </w:rPr>
        <w:t xml:space="preserve"> и др.), универсальное счётное слово </w:t>
      </w:r>
      <w:r w:rsidRPr="00BE0AE5">
        <w:rPr>
          <w:rStyle w:val="af1"/>
          <w:rFonts w:ascii="Times New Roman" w:cs="Times New Roman"/>
        </w:rPr>
        <w:t>个</w:t>
      </w:r>
      <w:r w:rsidRPr="00BE0AE5">
        <w:rPr>
          <w:rFonts w:cs="Times New Roman"/>
        </w:rPr>
        <w:t xml:space="preserve">, вопросительную частицу </w:t>
      </w:r>
      <w:r w:rsidRPr="00BE0AE5">
        <w:rPr>
          <w:rStyle w:val="af1"/>
          <w:rFonts w:ascii="Times New Roman" w:cs="Times New Roman"/>
        </w:rPr>
        <w:t>吗</w:t>
      </w:r>
      <w:r w:rsidRPr="00BE0AE5">
        <w:rPr>
          <w:rFonts w:cs="Times New Roman"/>
        </w:rPr>
        <w:t>;</w:t>
      </w:r>
    </w:p>
    <w:p w14:paraId="22760B0F" w14:textId="77777777" w:rsidR="00416B7C" w:rsidRPr="00BE0AE5" w:rsidRDefault="00416B7C" w:rsidP="00416B7C">
      <w:pPr>
        <w:pStyle w:val="a2"/>
        <w:rPr>
          <w:rFonts w:cs="Times New Roman"/>
        </w:rPr>
      </w:pPr>
      <w:r w:rsidRPr="00BE0AE5">
        <w:rPr>
          <w:rFonts w:cs="Times New Roman"/>
        </w:rPr>
        <w:t xml:space="preserve">модальную частицу </w:t>
      </w:r>
      <w:r w:rsidRPr="00BE0AE5">
        <w:rPr>
          <w:rStyle w:val="af1"/>
          <w:rFonts w:ascii="Times New Roman" w:cs="Times New Roman"/>
        </w:rPr>
        <w:t>呢</w:t>
      </w:r>
      <w:r w:rsidRPr="00BE0AE5">
        <w:rPr>
          <w:rFonts w:cs="Times New Roman"/>
        </w:rPr>
        <w:t xml:space="preserve"> для формирования неполного вопроса;</w:t>
      </w:r>
    </w:p>
    <w:p w14:paraId="2592FC14" w14:textId="77777777" w:rsidR="00416B7C" w:rsidRPr="00BE0AE5" w:rsidRDefault="00416B7C" w:rsidP="00416B7C">
      <w:pPr>
        <w:pStyle w:val="a2"/>
        <w:rPr>
          <w:rFonts w:cs="Times New Roman"/>
        </w:rPr>
      </w:pPr>
      <w:r w:rsidRPr="00BE0AE5">
        <w:rPr>
          <w:rFonts w:cs="Times New Roman"/>
        </w:rPr>
        <w:t xml:space="preserve">модальную частицу </w:t>
      </w:r>
      <w:r w:rsidRPr="00BE0AE5">
        <w:rPr>
          <w:rStyle w:val="af1"/>
          <w:rFonts w:ascii="Times New Roman" w:cs="Times New Roman"/>
        </w:rPr>
        <w:t>了</w:t>
      </w:r>
      <w:r w:rsidRPr="00BE0AE5">
        <w:rPr>
          <w:rFonts w:cs="Times New Roman"/>
        </w:rPr>
        <w:t>;</w:t>
      </w:r>
    </w:p>
    <w:p w14:paraId="12DD6140" w14:textId="77777777" w:rsidR="00416B7C" w:rsidRPr="00BE0AE5" w:rsidRDefault="00416B7C" w:rsidP="00416B7C">
      <w:pPr>
        <w:pStyle w:val="a2"/>
        <w:rPr>
          <w:rFonts w:cs="Times New Roman"/>
        </w:rPr>
      </w:pPr>
      <w:r w:rsidRPr="00BE0AE5">
        <w:rPr>
          <w:rFonts w:cs="Times New Roman"/>
        </w:rPr>
        <w:t xml:space="preserve">частицу </w:t>
      </w:r>
      <w:r w:rsidRPr="00BE0AE5">
        <w:rPr>
          <w:rStyle w:val="af1"/>
          <w:rFonts w:ascii="Times New Roman" w:cs="Times New Roman"/>
        </w:rPr>
        <w:t>吧</w:t>
      </w:r>
      <w:r w:rsidRPr="00BE0AE5">
        <w:rPr>
          <w:rFonts w:cs="Times New Roman"/>
        </w:rPr>
        <w:t xml:space="preserve"> в побудительных предложениях;</w:t>
      </w:r>
    </w:p>
    <w:p w14:paraId="51E88524" w14:textId="77777777" w:rsidR="00416B7C" w:rsidRPr="00BE0AE5" w:rsidRDefault="00416B7C" w:rsidP="00416B7C">
      <w:pPr>
        <w:pStyle w:val="a2"/>
        <w:rPr>
          <w:rFonts w:cs="Times New Roman"/>
        </w:rPr>
      </w:pPr>
      <w:r w:rsidRPr="00BE0AE5">
        <w:rPr>
          <w:rFonts w:cs="Times New Roman"/>
        </w:rPr>
        <w:t xml:space="preserve">суффикс </w:t>
      </w:r>
      <w:r w:rsidRPr="00BE0AE5">
        <w:rPr>
          <w:rStyle w:val="af1"/>
          <w:rFonts w:ascii="Times New Roman" w:cs="Times New Roman"/>
        </w:rPr>
        <w:t>了</w:t>
      </w:r>
      <w:r w:rsidRPr="00BE0AE5">
        <w:rPr>
          <w:rFonts w:cs="Times New Roman"/>
        </w:rPr>
        <w:t xml:space="preserve"> (для обозначения завершенности действия);</w:t>
      </w:r>
    </w:p>
    <w:p w14:paraId="604890B4" w14:textId="77777777" w:rsidR="00416B7C" w:rsidRPr="00BE0AE5" w:rsidRDefault="00416B7C" w:rsidP="00416B7C">
      <w:pPr>
        <w:pStyle w:val="a2"/>
        <w:rPr>
          <w:rFonts w:cs="Times New Roman"/>
        </w:rPr>
      </w:pPr>
      <w:r w:rsidRPr="00BE0AE5">
        <w:rPr>
          <w:rFonts w:cs="Times New Roman"/>
        </w:rPr>
        <w:t>междометия для выражения чувств и эмоций;</w:t>
      </w:r>
    </w:p>
    <w:p w14:paraId="5AE42AA5" w14:textId="77777777" w:rsidR="00416B7C" w:rsidRPr="00BE0AE5" w:rsidRDefault="00416B7C" w:rsidP="00416B7C">
      <w:pPr>
        <w:pStyle w:val="a2"/>
        <w:rPr>
          <w:rFonts w:cs="Times New Roman"/>
        </w:rPr>
      </w:pPr>
      <w:r w:rsidRPr="00BE0AE5">
        <w:rPr>
          <w:rFonts w:cs="Times New Roman"/>
        </w:rPr>
        <w:t>способы обозначения дат в китайском языке;</w:t>
      </w:r>
    </w:p>
    <w:p w14:paraId="7E44F34C" w14:textId="77777777" w:rsidR="00416B7C" w:rsidRPr="00BE0AE5" w:rsidRDefault="00416B7C" w:rsidP="00416B7C">
      <w:pPr>
        <w:pStyle w:val="a2"/>
        <w:rPr>
          <w:rFonts w:cs="Times New Roman"/>
        </w:rPr>
      </w:pPr>
      <w:r w:rsidRPr="00BE0AE5">
        <w:rPr>
          <w:rFonts w:cs="Times New Roman"/>
        </w:rPr>
        <w:t>способы обозначения дней недели;</w:t>
      </w:r>
    </w:p>
    <w:p w14:paraId="3636B860" w14:textId="77777777" w:rsidR="00416B7C" w:rsidRPr="00BE0AE5" w:rsidRDefault="00416B7C" w:rsidP="00416B7C">
      <w:pPr>
        <w:pStyle w:val="a2"/>
        <w:rPr>
          <w:rFonts w:cs="Times New Roman"/>
        </w:rPr>
      </w:pPr>
      <w:r w:rsidRPr="00BE0AE5">
        <w:rPr>
          <w:rFonts w:cs="Times New Roman"/>
        </w:rPr>
        <w:t>способы обозначения точного времени;</w:t>
      </w:r>
    </w:p>
    <w:p w14:paraId="6C4C07D3" w14:textId="77777777" w:rsidR="00416B7C" w:rsidRPr="00BE0AE5" w:rsidRDefault="00416B7C" w:rsidP="00416B7C">
      <w:pPr>
        <w:pStyle w:val="a2"/>
        <w:rPr>
          <w:rFonts w:cs="Times New Roman"/>
        </w:rPr>
      </w:pPr>
      <w:r w:rsidRPr="00BE0AE5">
        <w:rPr>
          <w:rFonts w:cs="Times New Roman"/>
        </w:rPr>
        <w:t>р</w:t>
      </w:r>
      <w:r w:rsidRPr="00BE0AE5">
        <w:rPr>
          <w:rFonts w:cs="Times New Roman"/>
          <w:spacing w:val="-3"/>
        </w:rPr>
        <w:t>азличные способы обозначения количества, в том числе неопределённого количества: счётное слово/наречие (</w:t>
      </w:r>
      <w:r w:rsidRPr="00BE0AE5">
        <w:rPr>
          <w:rStyle w:val="af1"/>
          <w:rFonts w:ascii="Times New Roman" w:cs="Times New Roman"/>
          <w:spacing w:val="-3"/>
        </w:rPr>
        <w:t>一</w:t>
      </w:r>
      <w:r w:rsidRPr="00BE0AE5">
        <w:rPr>
          <w:rFonts w:cs="Times New Roman"/>
          <w:spacing w:val="-3"/>
        </w:rPr>
        <w:t>)</w:t>
      </w:r>
      <w:proofErr w:type="spellStart"/>
      <w:r w:rsidRPr="00BE0AE5">
        <w:rPr>
          <w:rStyle w:val="af1"/>
          <w:rFonts w:ascii="Times New Roman" w:cs="Times New Roman"/>
          <w:spacing w:val="-3"/>
        </w:rPr>
        <w:t>点儿</w:t>
      </w:r>
      <w:proofErr w:type="spellEnd"/>
      <w:r w:rsidRPr="00BE0AE5">
        <w:rPr>
          <w:rFonts w:cs="Times New Roman"/>
          <w:spacing w:val="-3"/>
        </w:rPr>
        <w:t>;</w:t>
      </w:r>
    </w:p>
    <w:p w14:paraId="3BD51866" w14:textId="77777777" w:rsidR="00416B7C" w:rsidRPr="00BE0AE5" w:rsidRDefault="00416B7C" w:rsidP="00416B7C">
      <w:pPr>
        <w:pStyle w:val="a2"/>
        <w:rPr>
          <w:rFonts w:cs="Times New Roman"/>
        </w:rPr>
      </w:pPr>
      <w:r w:rsidRPr="00BE0AE5">
        <w:rPr>
          <w:rFonts w:cs="Times New Roman"/>
        </w:rPr>
        <w:t xml:space="preserve">словосочетание </w:t>
      </w:r>
      <w:proofErr w:type="spellStart"/>
      <w:r w:rsidRPr="00BE0AE5">
        <w:rPr>
          <w:rStyle w:val="af1"/>
          <w:rFonts w:ascii="Times New Roman" w:cs="Times New Roman"/>
        </w:rPr>
        <w:t>有（一）点儿</w:t>
      </w:r>
      <w:proofErr w:type="spellEnd"/>
      <w:r w:rsidRPr="00BE0AE5">
        <w:rPr>
          <w:rFonts w:cs="Times New Roman"/>
        </w:rPr>
        <w:t xml:space="preserve">, отличие от </w:t>
      </w:r>
      <w:proofErr w:type="spellStart"/>
      <w:r w:rsidRPr="00BE0AE5">
        <w:rPr>
          <w:rStyle w:val="af1"/>
          <w:rFonts w:ascii="Times New Roman" w:cs="Times New Roman"/>
        </w:rPr>
        <w:t>一点儿</w:t>
      </w:r>
      <w:proofErr w:type="spellEnd"/>
      <w:r w:rsidRPr="00BE0AE5">
        <w:rPr>
          <w:rFonts w:cs="Times New Roman"/>
        </w:rPr>
        <w:t>;</w:t>
      </w:r>
    </w:p>
    <w:p w14:paraId="7915C683" w14:textId="77777777" w:rsidR="00416B7C" w:rsidRPr="00BE0AE5" w:rsidRDefault="00416B7C" w:rsidP="00416B7C">
      <w:pPr>
        <w:pStyle w:val="a2"/>
        <w:rPr>
          <w:rFonts w:cs="Times New Roman"/>
        </w:rPr>
      </w:pPr>
      <w:r w:rsidRPr="00BE0AE5">
        <w:rPr>
          <w:rFonts w:cs="Times New Roman"/>
        </w:rPr>
        <w:t>обстоятельство времени;</w:t>
      </w:r>
    </w:p>
    <w:p w14:paraId="536D780A" w14:textId="77777777" w:rsidR="00416B7C" w:rsidRPr="00BE0AE5" w:rsidRDefault="00416B7C" w:rsidP="00416B7C">
      <w:pPr>
        <w:pStyle w:val="a2"/>
        <w:rPr>
          <w:rFonts w:cs="Times New Roman"/>
        </w:rPr>
      </w:pPr>
      <w:r w:rsidRPr="00BE0AE5">
        <w:rPr>
          <w:rFonts w:cs="Times New Roman"/>
        </w:rPr>
        <w:t xml:space="preserve">оборот </w:t>
      </w:r>
      <w:proofErr w:type="spellStart"/>
      <w:r w:rsidRPr="00BE0AE5">
        <w:rPr>
          <w:rStyle w:val="af1"/>
          <w:rFonts w:ascii="Times New Roman" w:cs="Times New Roman"/>
        </w:rPr>
        <w:t>的时候</w:t>
      </w:r>
      <w:proofErr w:type="spellEnd"/>
      <w:r w:rsidRPr="00BE0AE5">
        <w:rPr>
          <w:rFonts w:cs="Times New Roman"/>
        </w:rPr>
        <w:t xml:space="preserve"> («</w:t>
      </w:r>
      <w:proofErr w:type="gramStart"/>
      <w:r w:rsidRPr="00BE0AE5">
        <w:rPr>
          <w:rFonts w:cs="Times New Roman"/>
        </w:rPr>
        <w:t>во время</w:t>
      </w:r>
      <w:proofErr w:type="gramEnd"/>
      <w:r w:rsidRPr="00BE0AE5">
        <w:rPr>
          <w:rFonts w:cs="Times New Roman"/>
        </w:rPr>
        <w:t>…»);</w:t>
      </w:r>
    </w:p>
    <w:p w14:paraId="29A2F991" w14:textId="77777777" w:rsidR="00416B7C" w:rsidRPr="00BE0AE5" w:rsidRDefault="00416B7C" w:rsidP="00416B7C">
      <w:pPr>
        <w:pStyle w:val="a2"/>
        <w:rPr>
          <w:rFonts w:cs="Times New Roman"/>
        </w:rPr>
      </w:pPr>
      <w:r w:rsidRPr="00BE0AE5">
        <w:rPr>
          <w:rFonts w:cs="Times New Roman"/>
        </w:rPr>
        <w:t xml:space="preserve">способы выяснения времени с вопросительными словосочетаниями </w:t>
      </w:r>
      <w:proofErr w:type="spellStart"/>
      <w:r w:rsidRPr="00BE0AE5">
        <w:rPr>
          <w:rStyle w:val="af1"/>
          <w:rFonts w:ascii="Times New Roman" w:cs="Times New Roman"/>
        </w:rPr>
        <w:t>几点</w:t>
      </w:r>
      <w:proofErr w:type="spellEnd"/>
      <w:r w:rsidRPr="00BE0AE5">
        <w:rPr>
          <w:rFonts w:cs="Times New Roman"/>
        </w:rPr>
        <w:t xml:space="preserve"> и </w:t>
      </w:r>
      <w:proofErr w:type="spellStart"/>
      <w:r w:rsidRPr="00BE0AE5">
        <w:rPr>
          <w:rStyle w:val="af1"/>
          <w:rFonts w:ascii="Times New Roman" w:cs="Times New Roman"/>
        </w:rPr>
        <w:t>什么时候</w:t>
      </w:r>
      <w:proofErr w:type="spellEnd"/>
      <w:r w:rsidRPr="00BE0AE5">
        <w:rPr>
          <w:rFonts w:cs="Times New Roman"/>
        </w:rPr>
        <w:t>;</w:t>
      </w:r>
    </w:p>
    <w:p w14:paraId="6C4CF2A9" w14:textId="77777777" w:rsidR="00416B7C" w:rsidRPr="00BE0AE5" w:rsidRDefault="00416B7C" w:rsidP="00416B7C">
      <w:pPr>
        <w:pStyle w:val="a2"/>
        <w:rPr>
          <w:rFonts w:cs="Times New Roman"/>
        </w:rPr>
      </w:pPr>
      <w:r w:rsidRPr="00BE0AE5">
        <w:rPr>
          <w:rFonts w:cs="Times New Roman"/>
        </w:rPr>
        <w:t>обстоятельство места;</w:t>
      </w:r>
    </w:p>
    <w:p w14:paraId="5F062611" w14:textId="77777777" w:rsidR="00416B7C" w:rsidRPr="00BE0AE5" w:rsidRDefault="00416B7C" w:rsidP="00416B7C">
      <w:pPr>
        <w:pStyle w:val="a2"/>
        <w:rPr>
          <w:rFonts w:cs="Times New Roman"/>
        </w:rPr>
      </w:pPr>
      <w:r w:rsidRPr="00BE0AE5">
        <w:rPr>
          <w:rFonts w:cs="Times New Roman"/>
        </w:rPr>
        <w:t>способы описания местонахождения, в том числе с помощью локативов (</w:t>
      </w:r>
      <w:r w:rsidRPr="00BE0AE5">
        <w:rPr>
          <w:rStyle w:val="af1"/>
          <w:rFonts w:ascii="Times New Roman" w:cs="Times New Roman"/>
        </w:rPr>
        <w:t>里</w:t>
      </w:r>
      <w:r w:rsidRPr="00BE0AE5">
        <w:rPr>
          <w:rFonts w:cs="Times New Roman"/>
        </w:rPr>
        <w:t xml:space="preserve">, </w:t>
      </w:r>
      <w:r w:rsidRPr="00BE0AE5">
        <w:rPr>
          <w:rStyle w:val="af1"/>
          <w:rFonts w:ascii="Times New Roman" w:cs="Times New Roman"/>
        </w:rPr>
        <w:t>上</w:t>
      </w:r>
      <w:r w:rsidRPr="00BE0AE5">
        <w:rPr>
          <w:rFonts w:cs="Times New Roman"/>
        </w:rPr>
        <w:t xml:space="preserve"> и других) и их сочетания с </w:t>
      </w:r>
      <w:r w:rsidRPr="00BE0AE5">
        <w:rPr>
          <w:rStyle w:val="af1"/>
          <w:rFonts w:ascii="Times New Roman" w:cs="Times New Roman"/>
        </w:rPr>
        <w:t>面</w:t>
      </w:r>
      <w:r w:rsidRPr="00BE0AE5">
        <w:rPr>
          <w:rFonts w:cs="Times New Roman"/>
        </w:rPr>
        <w:t xml:space="preserve"> и </w:t>
      </w:r>
      <w:r w:rsidRPr="00BE0AE5">
        <w:rPr>
          <w:rStyle w:val="af1"/>
          <w:rFonts w:ascii="Times New Roman" w:cs="Times New Roman"/>
        </w:rPr>
        <w:t>边</w:t>
      </w:r>
      <w:r w:rsidRPr="00BE0AE5">
        <w:rPr>
          <w:rFonts w:cs="Times New Roman"/>
        </w:rPr>
        <w:t>,</w:t>
      </w:r>
    </w:p>
    <w:p w14:paraId="09EF50F1" w14:textId="77777777" w:rsidR="00416B7C" w:rsidRPr="00BE0AE5" w:rsidRDefault="00416B7C" w:rsidP="00416B7C">
      <w:pPr>
        <w:pStyle w:val="a2"/>
        <w:rPr>
          <w:rFonts w:cs="Times New Roman"/>
        </w:rPr>
      </w:pPr>
      <w:r w:rsidRPr="00BE0AE5">
        <w:rPr>
          <w:rFonts w:cs="Times New Roman"/>
        </w:rPr>
        <w:t>послелоги со значением места (</w:t>
      </w:r>
      <w:proofErr w:type="spellStart"/>
      <w:r w:rsidRPr="00BE0AE5">
        <w:rPr>
          <w:rStyle w:val="af1"/>
          <w:rFonts w:ascii="Times New Roman" w:cs="Times New Roman"/>
        </w:rPr>
        <w:t>上面</w:t>
      </w:r>
      <w:proofErr w:type="spellEnd"/>
      <w:r w:rsidRPr="00BE0AE5">
        <w:rPr>
          <w:rFonts w:cs="Times New Roman"/>
        </w:rPr>
        <w:t xml:space="preserve">, </w:t>
      </w:r>
      <w:proofErr w:type="spellStart"/>
      <w:r w:rsidRPr="00BE0AE5">
        <w:rPr>
          <w:rStyle w:val="af1"/>
          <w:rFonts w:ascii="Times New Roman" w:cs="Times New Roman"/>
        </w:rPr>
        <w:t>下面</w:t>
      </w:r>
      <w:proofErr w:type="spellEnd"/>
      <w:r w:rsidRPr="00BE0AE5">
        <w:rPr>
          <w:rFonts w:cs="Times New Roman"/>
        </w:rPr>
        <w:t xml:space="preserve">, </w:t>
      </w:r>
      <w:r w:rsidRPr="00BE0AE5">
        <w:rPr>
          <w:rStyle w:val="af1"/>
          <w:rFonts w:ascii="Times New Roman" w:cs="Times New Roman"/>
        </w:rPr>
        <w:t>左</w:t>
      </w:r>
      <w:r w:rsidRPr="00BE0AE5">
        <w:rPr>
          <w:rFonts w:cs="Times New Roman"/>
        </w:rPr>
        <w:t xml:space="preserve">, </w:t>
      </w:r>
      <w:r w:rsidRPr="00BE0AE5">
        <w:rPr>
          <w:rStyle w:val="af1"/>
          <w:rFonts w:ascii="Times New Roman" w:cs="Times New Roman"/>
        </w:rPr>
        <w:t>右</w:t>
      </w:r>
      <w:r w:rsidRPr="00BE0AE5">
        <w:rPr>
          <w:rFonts w:cs="Times New Roman"/>
        </w:rPr>
        <w:t xml:space="preserve"> и другие);</w:t>
      </w:r>
    </w:p>
    <w:p w14:paraId="3D00DD35" w14:textId="77777777" w:rsidR="00416B7C" w:rsidRPr="00BE0AE5" w:rsidRDefault="00416B7C" w:rsidP="00416B7C">
      <w:pPr>
        <w:pStyle w:val="a2"/>
        <w:rPr>
          <w:rFonts w:cs="Times New Roman"/>
        </w:rPr>
      </w:pPr>
      <w:r w:rsidRPr="00BE0AE5">
        <w:rPr>
          <w:rFonts w:cs="Times New Roman"/>
        </w:rPr>
        <w:lastRenderedPageBreak/>
        <w:t xml:space="preserve">обозначение местоположения с помощью </w:t>
      </w:r>
      <w:r w:rsidRPr="00BE0AE5">
        <w:rPr>
          <w:rStyle w:val="af1"/>
          <w:rFonts w:ascii="Times New Roman" w:cs="Times New Roman"/>
        </w:rPr>
        <w:t>在</w:t>
      </w:r>
      <w:r w:rsidRPr="00BE0AE5">
        <w:rPr>
          <w:rFonts w:cs="Times New Roman"/>
        </w:rPr>
        <w:t xml:space="preserve"> в сочетании с личными местоимениями </w:t>
      </w:r>
      <w:proofErr w:type="spellStart"/>
      <w:r w:rsidRPr="00BE0AE5">
        <w:rPr>
          <w:rStyle w:val="af1"/>
          <w:rFonts w:ascii="Times New Roman" w:cs="Times New Roman"/>
        </w:rPr>
        <w:t>这儿</w:t>
      </w:r>
      <w:proofErr w:type="spellEnd"/>
      <w:r w:rsidRPr="00BE0AE5">
        <w:rPr>
          <w:rFonts w:cs="Times New Roman"/>
        </w:rPr>
        <w:t xml:space="preserve"> и </w:t>
      </w:r>
      <w:proofErr w:type="spellStart"/>
      <w:r w:rsidRPr="00BE0AE5">
        <w:rPr>
          <w:rStyle w:val="af1"/>
          <w:rFonts w:ascii="Times New Roman" w:cs="Times New Roman"/>
        </w:rPr>
        <w:t>那儿</w:t>
      </w:r>
      <w:proofErr w:type="spellEnd"/>
      <w:r w:rsidRPr="00BE0AE5">
        <w:rPr>
          <w:rFonts w:cs="Times New Roman"/>
        </w:rPr>
        <w:t>;</w:t>
      </w:r>
    </w:p>
    <w:p w14:paraId="653301CF" w14:textId="77777777" w:rsidR="00416B7C" w:rsidRPr="00BE0AE5" w:rsidRDefault="00416B7C" w:rsidP="00416B7C">
      <w:pPr>
        <w:pStyle w:val="a2"/>
        <w:rPr>
          <w:rFonts w:cs="Times New Roman"/>
        </w:rPr>
      </w:pPr>
      <w:r w:rsidRPr="00BE0AE5">
        <w:rPr>
          <w:rFonts w:cs="Times New Roman"/>
        </w:rPr>
        <w:t xml:space="preserve">словосочетание </w:t>
      </w:r>
      <w:proofErr w:type="spellStart"/>
      <w:r w:rsidRPr="00BE0AE5">
        <w:rPr>
          <w:rStyle w:val="af1"/>
          <w:rFonts w:ascii="Times New Roman" w:cs="Times New Roman"/>
        </w:rPr>
        <w:t>住在</w:t>
      </w:r>
      <w:proofErr w:type="spellEnd"/>
      <w:r w:rsidRPr="00BE0AE5">
        <w:rPr>
          <w:rFonts w:cs="Times New Roman"/>
        </w:rPr>
        <w:t xml:space="preserve"> в сочетании с существительным со значением места;</w:t>
      </w:r>
    </w:p>
    <w:p w14:paraId="70D94DF2" w14:textId="77777777" w:rsidR="00416B7C" w:rsidRPr="00BE0AE5" w:rsidRDefault="00416B7C" w:rsidP="00416B7C">
      <w:pPr>
        <w:pStyle w:val="a2"/>
        <w:rPr>
          <w:rFonts w:cs="Times New Roman"/>
        </w:rPr>
      </w:pPr>
      <w:r w:rsidRPr="00BE0AE5">
        <w:rPr>
          <w:rFonts w:cs="Times New Roman"/>
        </w:rPr>
        <w:t xml:space="preserve">обозначение местонахождения/наличия с помощью глагола-связки </w:t>
      </w:r>
      <w:r w:rsidRPr="00BE0AE5">
        <w:rPr>
          <w:rStyle w:val="af1"/>
          <w:rFonts w:ascii="Times New Roman" w:cs="Times New Roman"/>
        </w:rPr>
        <w:t>是</w:t>
      </w:r>
      <w:r w:rsidRPr="00BE0AE5">
        <w:rPr>
          <w:rFonts w:cs="Times New Roman"/>
        </w:rPr>
        <w:t>;</w:t>
      </w:r>
    </w:p>
    <w:p w14:paraId="5B901E65" w14:textId="77777777" w:rsidR="00416B7C" w:rsidRPr="00BE0AE5" w:rsidRDefault="00416B7C" w:rsidP="00416B7C">
      <w:pPr>
        <w:pStyle w:val="a2"/>
        <w:rPr>
          <w:rFonts w:cs="Times New Roman"/>
        </w:rPr>
      </w:pPr>
      <w:r w:rsidRPr="00BE0AE5">
        <w:rPr>
          <w:rFonts w:cs="Times New Roman"/>
        </w:rPr>
        <w:t xml:space="preserve">конструкции </w:t>
      </w:r>
      <w:r w:rsidRPr="00BE0AE5">
        <w:rPr>
          <w:rStyle w:val="af1"/>
          <w:rFonts w:ascii="Times New Roman" w:cs="Times New Roman"/>
        </w:rPr>
        <w:t>不</w:t>
      </w:r>
      <w:r w:rsidRPr="00BE0AE5">
        <w:rPr>
          <w:rFonts w:cs="Times New Roman"/>
        </w:rPr>
        <w:t>……</w:t>
      </w:r>
      <w:proofErr w:type="spellStart"/>
      <w:r w:rsidRPr="00BE0AE5">
        <w:rPr>
          <w:rStyle w:val="af1"/>
          <w:rFonts w:ascii="Times New Roman" w:cs="Times New Roman"/>
        </w:rPr>
        <w:t>也不</w:t>
      </w:r>
      <w:proofErr w:type="spellEnd"/>
      <w:r w:rsidRPr="00BE0AE5">
        <w:rPr>
          <w:rFonts w:cs="Times New Roman"/>
        </w:rPr>
        <w:t xml:space="preserve">……; </w:t>
      </w:r>
      <w:proofErr w:type="spellStart"/>
      <w:r w:rsidRPr="00BE0AE5">
        <w:rPr>
          <w:rStyle w:val="af1"/>
          <w:rFonts w:ascii="Times New Roman" w:cs="Times New Roman"/>
        </w:rPr>
        <w:t>有的</w:t>
      </w:r>
      <w:proofErr w:type="spellEnd"/>
      <w:r w:rsidRPr="00BE0AE5">
        <w:rPr>
          <w:rFonts w:cs="Times New Roman"/>
        </w:rPr>
        <w:t>……</w:t>
      </w:r>
      <w:r w:rsidRPr="00BE0AE5">
        <w:rPr>
          <w:rStyle w:val="af1"/>
          <w:rFonts w:ascii="Times New Roman" w:cs="Times New Roman"/>
        </w:rPr>
        <w:t>，</w:t>
      </w:r>
      <w:proofErr w:type="spellStart"/>
      <w:r w:rsidRPr="00BE0AE5">
        <w:rPr>
          <w:rStyle w:val="af1"/>
          <w:rFonts w:ascii="Times New Roman" w:cs="Times New Roman"/>
        </w:rPr>
        <w:t>有的</w:t>
      </w:r>
      <w:proofErr w:type="spellEnd"/>
      <w:r w:rsidRPr="00BE0AE5">
        <w:rPr>
          <w:rFonts w:cs="Times New Roman"/>
        </w:rPr>
        <w:t>…….</w:t>
      </w:r>
    </w:p>
    <w:p w14:paraId="42EAEEAB" w14:textId="77777777" w:rsidR="00416B7C" w:rsidRPr="00BE0AE5" w:rsidRDefault="00416B7C" w:rsidP="00416B7C">
      <w:pPr>
        <w:pStyle w:val="a8"/>
        <w:spacing w:before="113"/>
        <w:rPr>
          <w:rFonts w:cs="Times New Roman"/>
        </w:rPr>
      </w:pPr>
      <w:r w:rsidRPr="00BE0AE5">
        <w:rPr>
          <w:rFonts w:cs="Times New Roman"/>
        </w:rPr>
        <w:t xml:space="preserve">6) </w:t>
      </w:r>
      <w:r w:rsidRPr="00BE0AE5">
        <w:rPr>
          <w:rStyle w:val="aa"/>
          <w:rFonts w:cs="Times New Roman"/>
        </w:rPr>
        <w:t>владеть</w:t>
      </w:r>
      <w:r w:rsidRPr="00BE0AE5">
        <w:rPr>
          <w:rFonts w:cs="Times New Roman"/>
        </w:rPr>
        <w:t xml:space="preserve"> </w:t>
      </w:r>
      <w:r w:rsidRPr="00BE0AE5">
        <w:rPr>
          <w:rStyle w:val="a9"/>
          <w:rFonts w:cs="Times New Roman"/>
        </w:rPr>
        <w:t>социокультурными знаниями и умениями:</w:t>
      </w:r>
    </w:p>
    <w:p w14:paraId="49D2F821" w14:textId="77777777" w:rsidR="00416B7C" w:rsidRPr="00BE0AE5" w:rsidRDefault="00416B7C" w:rsidP="00416B7C">
      <w:pPr>
        <w:pStyle w:val="BodyBullet"/>
        <w:rPr>
          <w:rFonts w:cs="Times New Roman"/>
        </w:rPr>
      </w:pPr>
      <w:r w:rsidRPr="00BE0AE5">
        <w:rPr>
          <w:rFonts w:cs="Times New Roman"/>
        </w:rPr>
        <w:t xml:space="preserve">употреблять в </w:t>
      </w:r>
      <w:proofErr w:type="spellStart"/>
      <w:r w:rsidRPr="00BE0AE5">
        <w:rPr>
          <w:rFonts w:cs="Times New Roman"/>
        </w:rPr>
        <w:t>устнои</w:t>
      </w:r>
      <w:proofErr w:type="spellEnd"/>
      <w:r w:rsidRPr="00BE0AE5">
        <w:rPr>
          <w:rFonts w:cs="Times New Roman"/>
        </w:rPr>
        <w:t>̆ и письменной речи в ситуациях формального и неформального общения тематическую фоновую лексику, а также основные нормы речевого этикета, принятые в странах изучаемого языка;</w:t>
      </w:r>
    </w:p>
    <w:p w14:paraId="3D85D3F1" w14:textId="77777777" w:rsidR="00416B7C" w:rsidRPr="00BE0AE5" w:rsidRDefault="00416B7C" w:rsidP="00416B7C">
      <w:pPr>
        <w:pStyle w:val="BodyBullet"/>
        <w:rPr>
          <w:rFonts w:cs="Times New Roman"/>
        </w:rPr>
      </w:pPr>
      <w:r w:rsidRPr="00BE0AE5">
        <w:rPr>
          <w:rFonts w:cs="Times New Roman"/>
        </w:rPr>
        <w:t xml:space="preserve">кратко представлять родную страну и культуру на </w:t>
      </w:r>
      <w:proofErr w:type="spellStart"/>
      <w:r w:rsidRPr="00BE0AE5">
        <w:rPr>
          <w:rFonts w:cs="Times New Roman"/>
        </w:rPr>
        <w:t>китайском</w:t>
      </w:r>
      <w:proofErr w:type="spellEnd"/>
      <w:r w:rsidRPr="00BE0AE5">
        <w:rPr>
          <w:rFonts w:cs="Times New Roman"/>
        </w:rPr>
        <w:t xml:space="preserve"> языке;</w:t>
      </w:r>
    </w:p>
    <w:p w14:paraId="5220A91B" w14:textId="77777777" w:rsidR="00416B7C" w:rsidRPr="00BE0AE5" w:rsidRDefault="00416B7C" w:rsidP="00416B7C">
      <w:pPr>
        <w:pStyle w:val="BodyBullet"/>
        <w:rPr>
          <w:rFonts w:cs="Times New Roman"/>
        </w:rPr>
      </w:pPr>
      <w:r w:rsidRPr="00BE0AE5">
        <w:rPr>
          <w:rFonts w:cs="Times New Roman"/>
        </w:rPr>
        <w:t xml:space="preserve">вести беседу о сходстве и различиях в традициях </w:t>
      </w:r>
      <w:proofErr w:type="spellStart"/>
      <w:r w:rsidRPr="00BE0AE5">
        <w:rPr>
          <w:rFonts w:cs="Times New Roman"/>
        </w:rPr>
        <w:t>своеи</w:t>
      </w:r>
      <w:proofErr w:type="spellEnd"/>
      <w:r w:rsidRPr="00BE0AE5">
        <w:rPr>
          <w:rFonts w:cs="Times New Roman"/>
        </w:rPr>
        <w:t xml:space="preserve">̆ страны и Китая, а также других стран, в которых широко используется </w:t>
      </w:r>
      <w:proofErr w:type="spellStart"/>
      <w:r w:rsidRPr="00BE0AE5">
        <w:rPr>
          <w:rFonts w:cs="Times New Roman"/>
        </w:rPr>
        <w:t>китайскии</w:t>
      </w:r>
      <w:proofErr w:type="spellEnd"/>
      <w:r w:rsidRPr="00BE0AE5">
        <w:rPr>
          <w:rFonts w:cs="Times New Roman"/>
        </w:rPr>
        <w:t xml:space="preserve">̆ язык, об особенностях образа жизни, быта, культуры, о некоторых произведениях </w:t>
      </w:r>
      <w:proofErr w:type="spellStart"/>
      <w:r w:rsidRPr="00BE0AE5">
        <w:rPr>
          <w:rFonts w:cs="Times New Roman"/>
        </w:rPr>
        <w:t>художественнои</w:t>
      </w:r>
      <w:proofErr w:type="spellEnd"/>
      <w:r w:rsidRPr="00BE0AE5">
        <w:rPr>
          <w:rFonts w:cs="Times New Roman"/>
        </w:rPr>
        <w:t xml:space="preserve">̆ литературы, кинематографа, музыки, всемирно известных достопримечательностях на </w:t>
      </w:r>
      <w:proofErr w:type="spellStart"/>
      <w:r w:rsidRPr="00BE0AE5">
        <w:rPr>
          <w:rFonts w:cs="Times New Roman"/>
        </w:rPr>
        <w:t>китайском</w:t>
      </w:r>
      <w:proofErr w:type="spellEnd"/>
      <w:r w:rsidRPr="00BE0AE5">
        <w:rPr>
          <w:rFonts w:cs="Times New Roman"/>
        </w:rPr>
        <w:t xml:space="preserve"> языке;</w:t>
      </w:r>
    </w:p>
    <w:p w14:paraId="4A044182" w14:textId="77777777" w:rsidR="00416B7C" w:rsidRPr="00BE0AE5" w:rsidRDefault="00416B7C" w:rsidP="00416B7C">
      <w:pPr>
        <w:pStyle w:val="a2"/>
        <w:rPr>
          <w:rFonts w:cs="Times New Roman"/>
        </w:rPr>
      </w:pPr>
      <w:r w:rsidRPr="00BE0AE5">
        <w:rPr>
          <w:rFonts w:cs="Times New Roman"/>
        </w:rPr>
        <w:t>понимать социокультурные реалии при чтении и аудировании в рамках изученного материала;</w:t>
      </w:r>
    </w:p>
    <w:p w14:paraId="2051E3C2" w14:textId="77777777" w:rsidR="00416B7C" w:rsidRPr="00BE0AE5" w:rsidRDefault="00416B7C" w:rsidP="00416B7C">
      <w:pPr>
        <w:pStyle w:val="a2"/>
        <w:rPr>
          <w:rFonts w:cs="Times New Roman"/>
        </w:rPr>
      </w:pPr>
      <w:r w:rsidRPr="00BE0AE5">
        <w:rPr>
          <w:rFonts w:cs="Times New Roman"/>
        </w:rPr>
        <w:t xml:space="preserve">соблюдать </w:t>
      </w:r>
      <w:proofErr w:type="spellStart"/>
      <w:r w:rsidRPr="00BE0AE5">
        <w:rPr>
          <w:rFonts w:cs="Times New Roman"/>
        </w:rPr>
        <w:t>речевои</w:t>
      </w:r>
      <w:proofErr w:type="spellEnd"/>
      <w:r w:rsidRPr="00BE0AE5">
        <w:rPr>
          <w:rFonts w:cs="Times New Roman"/>
        </w:rPr>
        <w:t>̆ этикет в ситуациях формального и неформального общения в рамках изученных тем;</w:t>
      </w:r>
    </w:p>
    <w:p w14:paraId="009B408E" w14:textId="77777777" w:rsidR="00416B7C" w:rsidRPr="00BE0AE5" w:rsidRDefault="00416B7C" w:rsidP="00416B7C">
      <w:pPr>
        <w:pStyle w:val="a2"/>
        <w:rPr>
          <w:rFonts w:cs="Times New Roman"/>
        </w:rPr>
      </w:pPr>
      <w:r w:rsidRPr="00BE0AE5">
        <w:rPr>
          <w:rFonts w:cs="Times New Roman"/>
        </w:rPr>
        <w:t xml:space="preserve">оказывать помощь зарубежным гостям в России в ситуациях повседневного общения на </w:t>
      </w:r>
      <w:proofErr w:type="spellStart"/>
      <w:r w:rsidRPr="00BE0AE5">
        <w:rPr>
          <w:rFonts w:cs="Times New Roman"/>
        </w:rPr>
        <w:t>китайском</w:t>
      </w:r>
      <w:proofErr w:type="spellEnd"/>
      <w:r w:rsidRPr="00BE0AE5">
        <w:rPr>
          <w:rFonts w:cs="Times New Roman"/>
        </w:rPr>
        <w:t xml:space="preserve"> языке.</w:t>
      </w:r>
    </w:p>
    <w:p w14:paraId="5F08281A" w14:textId="77777777" w:rsidR="00416B7C" w:rsidRPr="00BE0AE5" w:rsidRDefault="00416B7C" w:rsidP="00416B7C">
      <w:pPr>
        <w:pStyle w:val="a8"/>
        <w:spacing w:before="113"/>
        <w:rPr>
          <w:rFonts w:cs="Times New Roman"/>
        </w:rPr>
      </w:pPr>
      <w:r w:rsidRPr="00BE0AE5">
        <w:rPr>
          <w:rFonts w:cs="Times New Roman"/>
        </w:rPr>
        <w:t xml:space="preserve">7) </w:t>
      </w:r>
      <w:r w:rsidRPr="00BE0AE5">
        <w:rPr>
          <w:rStyle w:val="aa"/>
          <w:rFonts w:cs="Times New Roman"/>
        </w:rPr>
        <w:t>владеть</w:t>
      </w:r>
      <w:r w:rsidRPr="00BE0AE5">
        <w:rPr>
          <w:rFonts w:cs="Times New Roman"/>
        </w:rPr>
        <w:t xml:space="preserve"> </w:t>
      </w:r>
      <w:r w:rsidRPr="00BE0AE5">
        <w:rPr>
          <w:rStyle w:val="a9"/>
          <w:rFonts w:cs="Times New Roman"/>
        </w:rPr>
        <w:t>компенсаторными умениями:</w:t>
      </w:r>
    </w:p>
    <w:p w14:paraId="56F76734" w14:textId="77777777" w:rsidR="00416B7C" w:rsidRPr="00BE0AE5" w:rsidRDefault="00416B7C" w:rsidP="00416B7C">
      <w:pPr>
        <w:pStyle w:val="a2"/>
        <w:rPr>
          <w:rFonts w:cs="Times New Roman"/>
        </w:rPr>
      </w:pPr>
      <w:r w:rsidRPr="00BE0AE5">
        <w:rPr>
          <w:rFonts w:cs="Times New Roman"/>
        </w:rPr>
        <w:t>выходить из положения при дефиците языковых средств;</w:t>
      </w:r>
    </w:p>
    <w:p w14:paraId="6C3F218F" w14:textId="77777777" w:rsidR="00416B7C" w:rsidRPr="00BE0AE5" w:rsidRDefault="00416B7C" w:rsidP="00416B7C">
      <w:pPr>
        <w:pStyle w:val="a2"/>
        <w:rPr>
          <w:rFonts w:cs="Times New Roman"/>
        </w:rPr>
      </w:pPr>
      <w:r w:rsidRPr="00BE0AE5">
        <w:rPr>
          <w:rFonts w:cs="Times New Roman"/>
        </w:rPr>
        <w:t>использовать при чтении и аудировании языковую догадку, в том числе контекстуальную;</w:t>
      </w:r>
    </w:p>
    <w:p w14:paraId="4CF76BD3" w14:textId="77777777" w:rsidR="00416B7C" w:rsidRPr="00BE0AE5" w:rsidRDefault="00416B7C" w:rsidP="00416B7C">
      <w:pPr>
        <w:pStyle w:val="a2"/>
        <w:rPr>
          <w:rFonts w:cs="Times New Roman"/>
        </w:rPr>
      </w:pPr>
      <w:r w:rsidRPr="00BE0AE5">
        <w:rPr>
          <w:rFonts w:cs="Times New Roman"/>
        </w:rPr>
        <w:t>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4AF067AD" w14:textId="77777777" w:rsidR="00416B7C" w:rsidRPr="00BE0AE5" w:rsidRDefault="00416B7C" w:rsidP="00416B7C">
      <w:pPr>
        <w:pStyle w:val="BodyBullet"/>
        <w:rPr>
          <w:rFonts w:cs="Times New Roman"/>
        </w:rPr>
      </w:pPr>
      <w:r w:rsidRPr="00BE0AE5">
        <w:rPr>
          <w:rFonts w:cs="Times New Roman"/>
        </w:rPr>
        <w:t>использовать при говорении переспрос и уточняющий вопрос;</w:t>
      </w:r>
    </w:p>
    <w:p w14:paraId="03C63284" w14:textId="77777777" w:rsidR="00416B7C" w:rsidRPr="00BE0AE5" w:rsidRDefault="00416B7C" w:rsidP="00416B7C">
      <w:pPr>
        <w:pStyle w:val="BodyBullet"/>
        <w:rPr>
          <w:rFonts w:cs="Times New Roman"/>
        </w:rPr>
      </w:pPr>
      <w:r w:rsidRPr="00BE0AE5">
        <w:rPr>
          <w:rFonts w:cs="Times New Roman"/>
        </w:rPr>
        <w:t>использовать при подготовке учебных проектов иноязычные словари и справочники, в том числе информационно-справочные системы в электронной форме, соблюдая правила информационной безопасности при работе в сети Интернет.</w:t>
      </w:r>
    </w:p>
    <w:p w14:paraId="658C9D2F" w14:textId="77777777" w:rsidR="00416B7C" w:rsidRPr="00BE0AE5" w:rsidRDefault="00416B7C" w:rsidP="00416B7C">
      <w:pPr>
        <w:pStyle w:val="BodyBullet"/>
        <w:rPr>
          <w:rFonts w:cs="Times New Roman"/>
        </w:rPr>
      </w:pPr>
      <w:r w:rsidRPr="00BE0AE5">
        <w:rPr>
          <w:rStyle w:val="aa"/>
          <w:rFonts w:cs="Times New Roman"/>
          <w:i w:val="0"/>
          <w:iCs w:val="0"/>
        </w:rPr>
        <w:t>сравнивать</w:t>
      </w:r>
      <w:r w:rsidRPr="00BE0AE5">
        <w:rPr>
          <w:rFonts w:cs="Times New Roman"/>
          <w:i/>
          <w:iCs/>
        </w:rPr>
        <w:t xml:space="preserve"> </w:t>
      </w:r>
      <w:r w:rsidRPr="00BE0AE5">
        <w:rPr>
          <w:rFonts w:cs="Times New Roman"/>
        </w:rPr>
        <w:t xml:space="preserve">(в том числе устанавливать основания для сравнения) объекты, явления, процессы, их элементы и основные функции в </w:t>
      </w:r>
      <w:r w:rsidRPr="00BE0AE5">
        <w:rPr>
          <w:rFonts w:cs="Times New Roman"/>
        </w:rPr>
        <w:lastRenderedPageBreak/>
        <w:t>рамках изученной тематики.</w:t>
      </w:r>
    </w:p>
    <w:p w14:paraId="5E770CDB" w14:textId="77777777" w:rsidR="00416B7C" w:rsidRPr="00BE0AE5" w:rsidRDefault="00416B7C" w:rsidP="00416B7C">
      <w:pPr>
        <w:pStyle w:val="22"/>
        <w:spacing w:before="227" w:after="57"/>
        <w:rPr>
          <w:rFonts w:cs="Times New Roman"/>
        </w:rPr>
      </w:pPr>
      <w:r w:rsidRPr="00BE0AE5">
        <w:rPr>
          <w:rFonts w:cs="Times New Roman"/>
        </w:rPr>
        <w:t>6 класс</w:t>
      </w:r>
    </w:p>
    <w:p w14:paraId="18352645" w14:textId="77777777" w:rsidR="00416B7C" w:rsidRPr="00BE0AE5" w:rsidRDefault="00416B7C" w:rsidP="00416B7C">
      <w:pPr>
        <w:pStyle w:val="302"/>
        <w:rPr>
          <w:rFonts w:cs="Times New Roman"/>
        </w:rPr>
      </w:pPr>
      <w:r w:rsidRPr="00BE0AE5">
        <w:rPr>
          <w:rFonts w:cs="Times New Roman"/>
        </w:rPr>
        <w:t>Коммуникативные умения</w:t>
      </w:r>
    </w:p>
    <w:p w14:paraId="4A09F072" w14:textId="77777777" w:rsidR="00416B7C" w:rsidRPr="00BE0AE5" w:rsidRDefault="00416B7C" w:rsidP="00416B7C">
      <w:pPr>
        <w:pStyle w:val="a8"/>
        <w:rPr>
          <w:rFonts w:cs="Times New Roman"/>
        </w:rPr>
      </w:pPr>
      <w:r w:rsidRPr="00BE0AE5">
        <w:rPr>
          <w:rFonts w:cs="Times New Roman"/>
        </w:rPr>
        <w:t xml:space="preserve">1) </w:t>
      </w:r>
      <w:r w:rsidRPr="00BE0AE5">
        <w:rPr>
          <w:rFonts w:cs="Times New Roman"/>
          <w:i/>
          <w:iCs/>
        </w:rPr>
        <w:t xml:space="preserve">владеть </w:t>
      </w:r>
      <w:r w:rsidRPr="00BE0AE5">
        <w:rPr>
          <w:rFonts w:cs="Times New Roman"/>
        </w:rPr>
        <w:t xml:space="preserve">основными видами речевой деятельности: </w:t>
      </w:r>
    </w:p>
    <w:p w14:paraId="7A5A14E9" w14:textId="77777777" w:rsidR="00416B7C" w:rsidRPr="00BE0AE5" w:rsidRDefault="00416B7C" w:rsidP="00416B7C">
      <w:pPr>
        <w:pStyle w:val="a8"/>
        <w:rPr>
          <w:rFonts w:cs="Times New Roman"/>
        </w:rPr>
      </w:pPr>
      <w:r w:rsidRPr="00BE0AE5">
        <w:rPr>
          <w:rFonts w:cs="Times New Roman"/>
          <w:b/>
          <w:bCs/>
        </w:rPr>
        <w:t xml:space="preserve">говорение: </w:t>
      </w:r>
      <w:r w:rsidRPr="00BE0AE5">
        <w:rPr>
          <w:rFonts w:cs="Times New Roman"/>
          <w:i/>
          <w:iCs/>
        </w:rPr>
        <w:t>вести разные виды диалогов</w:t>
      </w:r>
      <w:r w:rsidRPr="00BE0AE5">
        <w:rPr>
          <w:rFonts w:cs="Times New Roman"/>
        </w:rPr>
        <w:t xml:space="preserve">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 </w:t>
      </w:r>
    </w:p>
    <w:p w14:paraId="6CE12421" w14:textId="77777777" w:rsidR="00416B7C" w:rsidRPr="00BE0AE5" w:rsidRDefault="00416B7C" w:rsidP="00416B7C">
      <w:pPr>
        <w:pStyle w:val="a8"/>
        <w:rPr>
          <w:rFonts w:cs="Times New Roman"/>
        </w:rPr>
      </w:pPr>
      <w:r w:rsidRPr="00BE0AE5">
        <w:rPr>
          <w:rFonts w:cs="Times New Roman"/>
          <w:i/>
          <w:iCs/>
        </w:rPr>
        <w:t xml:space="preserve">создавать разные виды монологических высказываний </w:t>
      </w:r>
      <w:r w:rsidRPr="00BE0AE5">
        <w:rPr>
          <w:rFonts w:cs="Times New Roman"/>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BE0AE5">
        <w:rPr>
          <w:rFonts w:cs="Times New Roman"/>
          <w:i/>
          <w:iCs/>
        </w:rPr>
        <w:t>излагать</w:t>
      </w:r>
      <w:r w:rsidRPr="00BE0AE5">
        <w:rPr>
          <w:rFonts w:cs="Times New Roman"/>
        </w:rPr>
        <w:t xml:space="preserve"> основное содержание прочитанного текста с вербальными и/или зрительными опорами (объём — 7–8 фраз); кратко </w:t>
      </w:r>
      <w:r w:rsidRPr="00BE0AE5">
        <w:rPr>
          <w:rFonts w:cs="Times New Roman"/>
          <w:i/>
          <w:iCs/>
        </w:rPr>
        <w:t>излагать</w:t>
      </w:r>
      <w:r w:rsidRPr="00BE0AE5">
        <w:rPr>
          <w:rFonts w:cs="Times New Roman"/>
        </w:rPr>
        <w:t xml:space="preserve"> результаты выполненной проектной работы (объём — 7–8 фраз);</w:t>
      </w:r>
    </w:p>
    <w:p w14:paraId="1433FF00" w14:textId="77777777" w:rsidR="00416B7C" w:rsidRPr="00BE0AE5" w:rsidRDefault="00416B7C" w:rsidP="00416B7C">
      <w:pPr>
        <w:pStyle w:val="a8"/>
        <w:rPr>
          <w:rFonts w:cs="Times New Roman"/>
        </w:rPr>
      </w:pPr>
      <w:r w:rsidRPr="00BE0AE5">
        <w:rPr>
          <w:rFonts w:cs="Times New Roman"/>
          <w:b/>
          <w:bCs/>
        </w:rPr>
        <w:t>аудирование:</w:t>
      </w:r>
      <w:r w:rsidRPr="00BE0AE5">
        <w:rPr>
          <w:rFonts w:cs="Times New Roman"/>
        </w:rPr>
        <w:t xml:space="preserve"> </w:t>
      </w:r>
      <w:r w:rsidRPr="00BE0AE5">
        <w:rPr>
          <w:rFonts w:cs="Times New Roman"/>
          <w:i/>
          <w:iCs/>
        </w:rPr>
        <w:t>воспринимать на слух и понимать</w:t>
      </w:r>
      <w:r w:rsidRPr="00BE0AE5">
        <w:rPr>
          <w:rFonts w:cs="Times New Roman"/>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14:paraId="29CA63F7" w14:textId="77777777" w:rsidR="00416B7C" w:rsidRPr="00BE0AE5" w:rsidRDefault="00416B7C" w:rsidP="00416B7C">
      <w:pPr>
        <w:pStyle w:val="a8"/>
        <w:rPr>
          <w:rFonts w:cs="Times New Roman"/>
        </w:rPr>
      </w:pPr>
      <w:r w:rsidRPr="00BE0AE5">
        <w:rPr>
          <w:rFonts w:cs="Times New Roman"/>
          <w:b/>
          <w:bCs/>
        </w:rPr>
        <w:t xml:space="preserve">смысловое чтение: </w:t>
      </w:r>
      <w:r w:rsidRPr="00BE0AE5">
        <w:rPr>
          <w:rFonts w:cs="Times New Roman"/>
          <w:i/>
          <w:iCs/>
        </w:rPr>
        <w:t>читать про себя и понимать</w:t>
      </w:r>
      <w:r w:rsidRPr="00BE0AE5">
        <w:rPr>
          <w:rFonts w:cs="Times New Roman"/>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до 120 знаков слов); читать про себя </w:t>
      </w:r>
      <w:proofErr w:type="spellStart"/>
      <w:r w:rsidRPr="00BE0AE5">
        <w:rPr>
          <w:rFonts w:cs="Times New Roman"/>
        </w:rPr>
        <w:t>несплошные</w:t>
      </w:r>
      <w:proofErr w:type="spellEnd"/>
      <w:r w:rsidRPr="00BE0AE5">
        <w:rPr>
          <w:rFonts w:cs="Times New Roman"/>
        </w:rPr>
        <w:t xml:space="preserve"> тексты (таблицы) и понимать представленную в них информацию;</w:t>
      </w:r>
    </w:p>
    <w:p w14:paraId="5469C0B6" w14:textId="77777777" w:rsidR="00416B7C" w:rsidRPr="00BE0AE5" w:rsidRDefault="00416B7C" w:rsidP="00416B7C">
      <w:pPr>
        <w:pStyle w:val="a8"/>
        <w:rPr>
          <w:rFonts w:cs="Times New Roman"/>
          <w:spacing w:val="-1"/>
        </w:rPr>
      </w:pPr>
      <w:r w:rsidRPr="00BE0AE5">
        <w:rPr>
          <w:rFonts w:cs="Times New Roman"/>
          <w:b/>
          <w:bCs/>
          <w:spacing w:val="-1"/>
        </w:rPr>
        <w:t>письменная речь:</w:t>
      </w:r>
      <w:r w:rsidRPr="00BE0AE5">
        <w:rPr>
          <w:rFonts w:cs="Times New Roman"/>
          <w:spacing w:val="-1"/>
        </w:rPr>
        <w:t xml:space="preserve"> </w:t>
      </w:r>
      <w:r w:rsidRPr="00BE0AE5">
        <w:rPr>
          <w:rFonts w:cs="Times New Roman"/>
          <w:i/>
          <w:iCs/>
          <w:spacing w:val="-1"/>
        </w:rPr>
        <w:t xml:space="preserve">заполнять </w:t>
      </w:r>
      <w:r w:rsidRPr="00BE0AE5">
        <w:rPr>
          <w:rFonts w:cs="Times New Roman"/>
          <w:spacing w:val="-1"/>
        </w:rPr>
        <w:t>анкеты и формуляры</w:t>
      </w:r>
      <w:r w:rsidRPr="00BE0AE5">
        <w:rPr>
          <w:rFonts w:cs="Times New Roman"/>
          <w:i/>
          <w:iCs/>
          <w:spacing w:val="-1"/>
        </w:rPr>
        <w:t xml:space="preserve"> </w:t>
      </w:r>
      <w:r w:rsidRPr="00BE0AE5">
        <w:rPr>
          <w:rFonts w:cs="Times New Roman"/>
          <w:spacing w:val="-1"/>
        </w:rPr>
        <w:t xml:space="preserve">в соответствии с нормами речевого этикета, принятыми в стране/странах изучаемого языка, с указанием личной информации; </w:t>
      </w:r>
      <w:r w:rsidRPr="00BE0AE5">
        <w:rPr>
          <w:rFonts w:cs="Times New Roman"/>
          <w:i/>
          <w:iCs/>
          <w:spacing w:val="-1"/>
        </w:rPr>
        <w:t>писать</w:t>
      </w:r>
      <w:r w:rsidRPr="00BE0AE5">
        <w:rPr>
          <w:rFonts w:cs="Times New Roman"/>
          <w:spacing w:val="-1"/>
        </w:rPr>
        <w:t xml:space="preserve"> электронное сообщение личного характера, соблюдая речевой этикет, принятый в стране/странах изучаемого языка (объём сообщения — до 60</w:t>
      </w:r>
      <w:r w:rsidRPr="00BE0AE5">
        <w:rPr>
          <w:rFonts w:cs="Times New Roman"/>
        </w:rPr>
        <w:t xml:space="preserve"> знаков</w:t>
      </w:r>
      <w:r w:rsidRPr="00BE0AE5">
        <w:rPr>
          <w:rFonts w:cs="Times New Roman"/>
          <w:spacing w:val="-1"/>
        </w:rPr>
        <w:t xml:space="preserve">); </w:t>
      </w:r>
      <w:r w:rsidRPr="00BE0AE5">
        <w:rPr>
          <w:rFonts w:cs="Times New Roman"/>
          <w:i/>
          <w:iCs/>
          <w:spacing w:val="-1"/>
        </w:rPr>
        <w:t>создавать</w:t>
      </w:r>
      <w:r w:rsidRPr="00BE0AE5">
        <w:rPr>
          <w:rFonts w:cs="Times New Roman"/>
          <w:spacing w:val="-1"/>
        </w:rPr>
        <w:t xml:space="preserve"> небольшое письменное высказывание с опорой на образец, план, ключевые слова, картинку (объём высказывания — до 55 </w:t>
      </w:r>
      <w:r w:rsidRPr="00BE0AE5">
        <w:rPr>
          <w:rFonts w:cs="Times New Roman"/>
        </w:rPr>
        <w:t>знаков</w:t>
      </w:r>
      <w:r w:rsidRPr="00BE0AE5">
        <w:rPr>
          <w:rFonts w:cs="Times New Roman"/>
          <w:spacing w:val="-1"/>
        </w:rPr>
        <w:t>);</w:t>
      </w:r>
    </w:p>
    <w:p w14:paraId="7812F8FB" w14:textId="77777777" w:rsidR="00416B7C" w:rsidRPr="00BE0AE5" w:rsidRDefault="00416B7C" w:rsidP="00416B7C">
      <w:pPr>
        <w:pStyle w:val="31"/>
        <w:spacing w:after="57"/>
        <w:rPr>
          <w:rFonts w:cs="Times New Roman"/>
        </w:rPr>
      </w:pPr>
      <w:r w:rsidRPr="00BE0AE5">
        <w:rPr>
          <w:rFonts w:cs="Times New Roman"/>
        </w:rPr>
        <w:t>Языковые навыки и умения</w:t>
      </w:r>
    </w:p>
    <w:p w14:paraId="0AE6A07C" w14:textId="77777777" w:rsidR="00416B7C" w:rsidRPr="00BE0AE5" w:rsidRDefault="00416B7C" w:rsidP="00416B7C">
      <w:pPr>
        <w:pStyle w:val="a8"/>
        <w:rPr>
          <w:rStyle w:val="a9"/>
          <w:rFonts w:cs="Times New Roman"/>
        </w:rPr>
      </w:pPr>
      <w:r w:rsidRPr="00BE0AE5">
        <w:rPr>
          <w:rFonts w:cs="Times New Roman"/>
        </w:rPr>
        <w:t>2)</w:t>
      </w:r>
      <w:r w:rsidRPr="00BE0AE5">
        <w:rPr>
          <w:rStyle w:val="aa"/>
          <w:rFonts w:cs="Times New Roman"/>
        </w:rPr>
        <w:t xml:space="preserve"> владеть </w:t>
      </w:r>
      <w:r w:rsidRPr="00BE0AE5">
        <w:rPr>
          <w:rStyle w:val="a9"/>
          <w:rFonts w:cs="Times New Roman"/>
        </w:rPr>
        <w:t>фонетическими навыками:</w:t>
      </w:r>
    </w:p>
    <w:p w14:paraId="4CA76CB8" w14:textId="77777777" w:rsidR="00416B7C" w:rsidRPr="00BE0AE5" w:rsidRDefault="00416B7C" w:rsidP="00416B7C">
      <w:pPr>
        <w:pStyle w:val="a8"/>
        <w:rPr>
          <w:rFonts w:cs="Times New Roman"/>
        </w:rPr>
      </w:pPr>
      <w:r w:rsidRPr="00BE0AE5">
        <w:rPr>
          <w:rFonts w:cs="Times New Roman"/>
        </w:rPr>
        <w:lastRenderedPageBreak/>
        <w:t>различать на слух и правильно произносить все звуки китайского языка;</w:t>
      </w:r>
    </w:p>
    <w:p w14:paraId="4E02A71C" w14:textId="77777777" w:rsidR="00416B7C" w:rsidRPr="00BE0AE5" w:rsidRDefault="00416B7C" w:rsidP="00416B7C">
      <w:pPr>
        <w:pStyle w:val="a8"/>
        <w:rPr>
          <w:rFonts w:cs="Times New Roman"/>
        </w:rPr>
      </w:pPr>
      <w:r w:rsidRPr="00BE0AE5">
        <w:rPr>
          <w:rFonts w:cs="Times New Roman"/>
        </w:rPr>
        <w:t xml:space="preserve">знать буквы китайского звукобуквенного алфавита </w:t>
      </w:r>
      <w:proofErr w:type="spellStart"/>
      <w:r w:rsidRPr="00BE0AE5">
        <w:rPr>
          <w:rFonts w:cs="Times New Roman"/>
        </w:rPr>
        <w:t>ханьюй</w:t>
      </w:r>
      <w:proofErr w:type="spellEnd"/>
      <w:r w:rsidRPr="00BE0AE5">
        <w:rPr>
          <w:rFonts w:cs="Times New Roman"/>
        </w:rPr>
        <w:t xml:space="preserve"> пиньинь (</w:t>
      </w:r>
      <w:proofErr w:type="spellStart"/>
      <w:r w:rsidRPr="00BE0AE5">
        <w:rPr>
          <w:rStyle w:val="af1"/>
          <w:rFonts w:ascii="Times New Roman" w:cs="Times New Roman"/>
        </w:rPr>
        <w:t>汉语拼音</w:t>
      </w:r>
      <w:proofErr w:type="spellEnd"/>
      <w:r w:rsidRPr="00BE0AE5">
        <w:rPr>
          <w:rFonts w:cs="Times New Roman"/>
        </w:rPr>
        <w:t>) (также называемого «фонетической транскрипцией»), фонетически корректно их озвучивать;</w:t>
      </w:r>
    </w:p>
    <w:p w14:paraId="56D1B5F6" w14:textId="77777777" w:rsidR="00416B7C" w:rsidRPr="00BE0AE5" w:rsidRDefault="00416B7C" w:rsidP="00416B7C">
      <w:pPr>
        <w:pStyle w:val="a8"/>
        <w:rPr>
          <w:rFonts w:cs="Times New Roman"/>
        </w:rPr>
      </w:pPr>
      <w:r w:rsidRPr="00BE0AE5">
        <w:rPr>
          <w:rFonts w:cs="Times New Roman"/>
        </w:rPr>
        <w:t>знать структуру китайского слога, особенности сочетаемости инициалей и финалей, различать их на слух и правильно произносить;</w:t>
      </w:r>
    </w:p>
    <w:p w14:paraId="463E8192" w14:textId="77777777" w:rsidR="00416B7C" w:rsidRPr="00BE0AE5" w:rsidRDefault="00416B7C" w:rsidP="00416B7C">
      <w:pPr>
        <w:pStyle w:val="a8"/>
        <w:rPr>
          <w:rFonts w:cs="Times New Roman"/>
        </w:rPr>
      </w:pPr>
      <w:r w:rsidRPr="00BE0AE5">
        <w:rPr>
          <w:rFonts w:cs="Times New Roman"/>
        </w:rPr>
        <w:t>знать правила тональной системы китайского языка и корректно их использовать (изменение тонов, неполный третий тон, лёгкий тон);</w:t>
      </w:r>
    </w:p>
    <w:p w14:paraId="66FDAAC2" w14:textId="77777777" w:rsidR="00416B7C" w:rsidRPr="00BE0AE5" w:rsidRDefault="00416B7C" w:rsidP="00416B7C">
      <w:pPr>
        <w:pStyle w:val="a8"/>
        <w:rPr>
          <w:rFonts w:cs="Times New Roman"/>
          <w:spacing w:val="1"/>
        </w:rPr>
      </w:pPr>
      <w:r w:rsidRPr="00BE0AE5">
        <w:rPr>
          <w:rFonts w:cs="Times New Roman"/>
          <w:spacing w:val="1"/>
        </w:rPr>
        <w:t>различать на слух и адекватно, без ошибок, ведущих к сбою в коммуникации, произносить слова на китайском языке;</w:t>
      </w:r>
    </w:p>
    <w:p w14:paraId="2C8CC3D2" w14:textId="77777777" w:rsidR="00416B7C" w:rsidRPr="00BE0AE5" w:rsidRDefault="00416B7C" w:rsidP="00416B7C">
      <w:pPr>
        <w:pStyle w:val="a8"/>
        <w:rPr>
          <w:rFonts w:cs="Times New Roman"/>
        </w:rPr>
      </w:pPr>
      <w:r w:rsidRPr="00BE0AE5">
        <w:rPr>
          <w:rFonts w:cs="Times New Roman"/>
        </w:rPr>
        <w:t>читать новые слова, записанные с помощью китайского фонетического алфавита, согласно основным правилам чтения китайского языка;</w:t>
      </w:r>
    </w:p>
    <w:p w14:paraId="2F4125FC" w14:textId="77777777" w:rsidR="00416B7C" w:rsidRPr="00BE0AE5" w:rsidRDefault="00416B7C" w:rsidP="00416B7C">
      <w:pPr>
        <w:pStyle w:val="a8"/>
        <w:rPr>
          <w:rFonts w:cs="Times New Roman"/>
        </w:rPr>
      </w:pPr>
      <w:r w:rsidRPr="00BE0AE5">
        <w:rPr>
          <w:rStyle w:val="aa"/>
          <w:rFonts w:cs="Times New Roman"/>
          <w:i w:val="0"/>
          <w:iCs w:val="0"/>
        </w:rPr>
        <w:t>читать вслух и понимать</w:t>
      </w:r>
      <w:r w:rsidRPr="00BE0AE5">
        <w:rPr>
          <w:rFonts w:cs="Times New Roman"/>
        </w:rPr>
        <w:t xml:space="preserve"> небольшие адаптированные аутентичные тексты, построенные на изученном языковом материале, соблюдая правила чтения и соответствующую интонацию, при этом демонстрируя понимание содержания текста (до 100 знаков);</w:t>
      </w:r>
    </w:p>
    <w:p w14:paraId="715AEE17" w14:textId="77777777" w:rsidR="00416B7C" w:rsidRPr="00BE0AE5" w:rsidRDefault="00416B7C" w:rsidP="00416B7C">
      <w:pPr>
        <w:pStyle w:val="a8"/>
        <w:rPr>
          <w:rFonts w:cs="Times New Roman"/>
        </w:rPr>
      </w:pPr>
      <w:r w:rsidRPr="00BE0AE5">
        <w:rPr>
          <w:rFonts w:cs="Times New Roman"/>
        </w:rPr>
        <w:t>знать систему китайско-русской транскрипции Палладия и правильно произносить китайские слова, записанные в этой транскрипции;</w:t>
      </w:r>
    </w:p>
    <w:p w14:paraId="486CD560" w14:textId="77777777" w:rsidR="00416B7C" w:rsidRPr="00BE0AE5" w:rsidRDefault="00416B7C" w:rsidP="00416B7C">
      <w:pPr>
        <w:pStyle w:val="a8"/>
        <w:rPr>
          <w:rFonts w:cs="Times New Roman"/>
        </w:rPr>
      </w:pPr>
      <w:r w:rsidRPr="00BE0AE5">
        <w:rPr>
          <w:rFonts w:cs="Times New Roman"/>
        </w:rPr>
        <w:t>выражать модальные значения, чувства и эмоции с помощью интонации.</w:t>
      </w:r>
    </w:p>
    <w:p w14:paraId="1242A8CE" w14:textId="77777777" w:rsidR="00416B7C" w:rsidRPr="00BE0AE5" w:rsidRDefault="00416B7C" w:rsidP="00416B7C">
      <w:pPr>
        <w:pStyle w:val="a8"/>
        <w:spacing w:before="57"/>
        <w:rPr>
          <w:rFonts w:cs="Times New Roman"/>
        </w:rPr>
      </w:pPr>
      <w:r w:rsidRPr="00BE0AE5">
        <w:rPr>
          <w:rFonts w:cs="Times New Roman"/>
        </w:rPr>
        <w:t xml:space="preserve">3) </w:t>
      </w:r>
      <w:r w:rsidRPr="00BE0AE5">
        <w:rPr>
          <w:rStyle w:val="aa"/>
          <w:rFonts w:cs="Times New Roman"/>
        </w:rPr>
        <w:t xml:space="preserve">владеть </w:t>
      </w:r>
      <w:r w:rsidRPr="00BE0AE5">
        <w:rPr>
          <w:rStyle w:val="a9"/>
          <w:rFonts w:cs="Times New Roman"/>
        </w:rPr>
        <w:t>иероглифическими, орфографическими и пунктуационными навыками</w:t>
      </w:r>
      <w:r w:rsidRPr="00BE0AE5">
        <w:rPr>
          <w:rFonts w:cs="Times New Roman"/>
        </w:rPr>
        <w:t>:</w:t>
      </w:r>
    </w:p>
    <w:p w14:paraId="2252B404" w14:textId="77777777" w:rsidR="00416B7C" w:rsidRPr="00BE0AE5" w:rsidRDefault="00416B7C" w:rsidP="00416B7C">
      <w:pPr>
        <w:pStyle w:val="a8"/>
        <w:rPr>
          <w:rFonts w:cs="Times New Roman"/>
        </w:rPr>
      </w:pPr>
      <w:r w:rsidRPr="00BE0AE5">
        <w:rPr>
          <w:rFonts w:cs="Times New Roman"/>
        </w:rPr>
        <w:t>правильно писать изученные слова в иероглифике и системе пиньинь, а также применять их в рамках изучаемого лексико-грамматического материала;</w:t>
      </w:r>
    </w:p>
    <w:p w14:paraId="59D0B460" w14:textId="77777777" w:rsidR="00416B7C" w:rsidRPr="00BE0AE5" w:rsidRDefault="00416B7C" w:rsidP="00416B7C">
      <w:pPr>
        <w:pStyle w:val="a8"/>
        <w:rPr>
          <w:rFonts w:cs="Times New Roman"/>
        </w:rPr>
      </w:pPr>
      <w:r w:rsidRPr="00BE0AE5">
        <w:rPr>
          <w:rFonts w:cs="Times New Roman"/>
        </w:rPr>
        <w:t>использовать основополагающие правила написания китайских иероглифов и порядка черт при создании текстов в иероглифике;</w:t>
      </w:r>
    </w:p>
    <w:p w14:paraId="36A4A62F" w14:textId="77777777" w:rsidR="00416B7C" w:rsidRPr="00BE0AE5" w:rsidRDefault="00416B7C" w:rsidP="00416B7C">
      <w:pPr>
        <w:pStyle w:val="a8"/>
        <w:rPr>
          <w:rFonts w:cs="Times New Roman"/>
        </w:rPr>
      </w:pPr>
      <w:r w:rsidRPr="00BE0AE5">
        <w:rPr>
          <w:rFonts w:cs="Times New Roman"/>
        </w:rPr>
        <w:t>анализировать иероглифы по количеству черт, указывать сходства и различия в написании изученных иероглифов;</w:t>
      </w:r>
    </w:p>
    <w:p w14:paraId="658834B6" w14:textId="77777777" w:rsidR="00416B7C" w:rsidRPr="00BE0AE5" w:rsidRDefault="00416B7C" w:rsidP="00416B7C">
      <w:pPr>
        <w:pStyle w:val="a8"/>
        <w:rPr>
          <w:rFonts w:cs="Times New Roman"/>
        </w:rPr>
      </w:pPr>
      <w:r w:rsidRPr="00BE0AE5">
        <w:rPr>
          <w:rFonts w:cs="Times New Roman"/>
        </w:rPr>
        <w:t xml:space="preserve">идентифицировать структуру изученных иероглифов, выделять иероглифические ключи, графемы и черты, в </w:t>
      </w:r>
      <w:proofErr w:type="spellStart"/>
      <w:r w:rsidRPr="00BE0AE5">
        <w:rPr>
          <w:rFonts w:cs="Times New Roman"/>
        </w:rPr>
        <w:t>фоноидеограммах</w:t>
      </w:r>
      <w:proofErr w:type="spellEnd"/>
      <w:r w:rsidRPr="00BE0AE5">
        <w:rPr>
          <w:rFonts w:cs="Times New Roman"/>
        </w:rPr>
        <w:t> — ключи и фонетики;</w:t>
      </w:r>
    </w:p>
    <w:p w14:paraId="355B0994" w14:textId="77777777" w:rsidR="00416B7C" w:rsidRPr="00BE0AE5" w:rsidRDefault="00416B7C" w:rsidP="00416B7C">
      <w:pPr>
        <w:pStyle w:val="a8"/>
        <w:rPr>
          <w:rFonts w:cs="Times New Roman"/>
        </w:rPr>
      </w:pPr>
      <w:r w:rsidRPr="00BE0AE5">
        <w:rPr>
          <w:rFonts w:cs="Times New Roman"/>
        </w:rPr>
        <w:t>распознавать в иероглифическом тексте знакомые иероглифические знаки, в том числе в новых сочетаниях, уметь читать и записывать данные знаки;</w:t>
      </w:r>
    </w:p>
    <w:p w14:paraId="008B35FB" w14:textId="77777777" w:rsidR="00416B7C" w:rsidRPr="00BE0AE5" w:rsidRDefault="00416B7C" w:rsidP="00416B7C">
      <w:pPr>
        <w:pStyle w:val="a8"/>
        <w:rPr>
          <w:rFonts w:cs="Times New Roman"/>
        </w:rPr>
      </w:pPr>
      <w:r w:rsidRPr="00BE0AE5">
        <w:rPr>
          <w:rFonts w:cs="Times New Roman"/>
        </w:rPr>
        <w:t>читать печатные и рукописные тексты, записанные современным иероглифическим письмом, содержащие изученные иероглифы;</w:t>
      </w:r>
    </w:p>
    <w:p w14:paraId="77A28F09" w14:textId="77777777" w:rsidR="00416B7C" w:rsidRPr="00BE0AE5" w:rsidRDefault="00416B7C" w:rsidP="00416B7C">
      <w:pPr>
        <w:pStyle w:val="a8"/>
        <w:rPr>
          <w:rFonts w:cs="Times New Roman"/>
        </w:rPr>
      </w:pPr>
      <w:r w:rsidRPr="00BE0AE5">
        <w:rPr>
          <w:rFonts w:cs="Times New Roman"/>
        </w:rPr>
        <w:t>записывать услышанный текст в пределах изученной лексики в иероглифике и пиньинь;</w:t>
      </w:r>
    </w:p>
    <w:p w14:paraId="32563698" w14:textId="77777777" w:rsidR="00416B7C" w:rsidRPr="00BE0AE5" w:rsidRDefault="00416B7C" w:rsidP="00416B7C">
      <w:pPr>
        <w:pStyle w:val="a8"/>
        <w:rPr>
          <w:rFonts w:cs="Times New Roman"/>
        </w:rPr>
      </w:pPr>
      <w:r w:rsidRPr="00BE0AE5">
        <w:rPr>
          <w:rFonts w:cs="Times New Roman"/>
        </w:rPr>
        <w:lastRenderedPageBreak/>
        <w:t>транскрибировать изученные слова, записанные иероглификой, в системе пиньинь;</w:t>
      </w:r>
    </w:p>
    <w:p w14:paraId="30794102" w14:textId="77777777" w:rsidR="00416B7C" w:rsidRPr="00BE0AE5" w:rsidRDefault="00416B7C" w:rsidP="00416B7C">
      <w:pPr>
        <w:pStyle w:val="a8"/>
        <w:rPr>
          <w:rFonts w:cs="Times New Roman"/>
        </w:rPr>
      </w:pPr>
      <w:r w:rsidRPr="00BE0AE5">
        <w:rPr>
          <w:rFonts w:cs="Times New Roman"/>
        </w:rPr>
        <w:t>правильно расставлять знаки тонов в тексте, записанном иероглификой и пиньинь;</w:t>
      </w:r>
    </w:p>
    <w:p w14:paraId="36BFB0C2" w14:textId="77777777" w:rsidR="00416B7C" w:rsidRPr="00BE0AE5" w:rsidRDefault="00416B7C" w:rsidP="00416B7C">
      <w:pPr>
        <w:pStyle w:val="a8"/>
        <w:rPr>
          <w:rFonts w:cs="Times New Roman"/>
        </w:rPr>
      </w:pPr>
      <w:r w:rsidRPr="00BE0AE5">
        <w:rPr>
          <w:rFonts w:cs="Times New Roman"/>
        </w:rPr>
        <w:t>правильно расставлять знаки препинания в предложениях, между однородными членами предложения и в конце предложения;</w:t>
      </w:r>
    </w:p>
    <w:p w14:paraId="72ECE3CE" w14:textId="77777777" w:rsidR="00416B7C" w:rsidRPr="00BE0AE5" w:rsidRDefault="00416B7C" w:rsidP="00416B7C">
      <w:pPr>
        <w:pStyle w:val="a8"/>
        <w:rPr>
          <w:rFonts w:cs="Times New Roman"/>
          <w:spacing w:val="-4"/>
        </w:rPr>
      </w:pPr>
      <w:r w:rsidRPr="00BE0AE5">
        <w:rPr>
          <w:rFonts w:cs="Times New Roman"/>
          <w:spacing w:val="-4"/>
        </w:rPr>
        <w:t xml:space="preserve">набирать </w:t>
      </w:r>
      <w:proofErr w:type="spellStart"/>
      <w:r w:rsidRPr="00BE0AE5">
        <w:rPr>
          <w:rFonts w:cs="Times New Roman"/>
          <w:spacing w:val="-4"/>
        </w:rPr>
        <w:t>иероглифическии</w:t>
      </w:r>
      <w:proofErr w:type="spellEnd"/>
      <w:r w:rsidRPr="00BE0AE5">
        <w:rPr>
          <w:rFonts w:cs="Times New Roman"/>
          <w:spacing w:val="-4"/>
        </w:rPr>
        <w:t xml:space="preserve">̆ текст на компьютере, пользоваться </w:t>
      </w:r>
      <w:proofErr w:type="spellStart"/>
      <w:r w:rsidRPr="00BE0AE5">
        <w:rPr>
          <w:rFonts w:cs="Times New Roman"/>
          <w:spacing w:val="-4"/>
        </w:rPr>
        <w:t>иероглификои</w:t>
      </w:r>
      <w:proofErr w:type="spellEnd"/>
      <w:r w:rsidRPr="00BE0AE5">
        <w:rPr>
          <w:rFonts w:cs="Times New Roman"/>
          <w:spacing w:val="-4"/>
        </w:rPr>
        <w:t>̆ при поиске информации в сети Интернет;</w:t>
      </w:r>
    </w:p>
    <w:p w14:paraId="04EC542B" w14:textId="77777777" w:rsidR="00416B7C" w:rsidRPr="00BE0AE5" w:rsidRDefault="00416B7C" w:rsidP="00416B7C">
      <w:pPr>
        <w:pStyle w:val="a8"/>
        <w:rPr>
          <w:rFonts w:cs="Times New Roman"/>
        </w:rPr>
      </w:pPr>
      <w:r w:rsidRPr="00BE0AE5">
        <w:rPr>
          <w:rFonts w:cs="Times New Roman"/>
        </w:rPr>
        <w:t>использовать иероглифическую догадку в случаях выявления незнакомого сочетания иероглифов;</w:t>
      </w:r>
    </w:p>
    <w:p w14:paraId="7965B2AF" w14:textId="77777777" w:rsidR="00416B7C" w:rsidRPr="00BE0AE5" w:rsidRDefault="00416B7C" w:rsidP="00416B7C">
      <w:pPr>
        <w:pStyle w:val="a8"/>
        <w:rPr>
          <w:rFonts w:cs="Times New Roman"/>
        </w:rPr>
      </w:pPr>
      <w:r w:rsidRPr="00BE0AE5">
        <w:rPr>
          <w:rFonts w:cs="Times New Roman"/>
        </w:rPr>
        <w:t>использовать иероглифику при создании презентаций и других учебных произведений на компьютере.</w:t>
      </w:r>
    </w:p>
    <w:p w14:paraId="4D84E533" w14:textId="77777777" w:rsidR="00416B7C" w:rsidRPr="00BE0AE5" w:rsidRDefault="00416B7C" w:rsidP="00416B7C">
      <w:pPr>
        <w:pStyle w:val="a8"/>
        <w:spacing w:before="113"/>
        <w:rPr>
          <w:rFonts w:cs="Times New Roman"/>
        </w:rPr>
      </w:pPr>
      <w:r w:rsidRPr="00BE0AE5">
        <w:rPr>
          <w:rFonts w:cs="Times New Roman"/>
        </w:rPr>
        <w:t xml:space="preserve">4) </w:t>
      </w:r>
      <w:r w:rsidRPr="00BE0AE5">
        <w:rPr>
          <w:rStyle w:val="aa"/>
          <w:rFonts w:cs="Times New Roman"/>
        </w:rPr>
        <w:t>распознавать в звучащем и письменном</w:t>
      </w:r>
      <w:r w:rsidRPr="00BE0AE5">
        <w:rPr>
          <w:rFonts w:cs="Times New Roman"/>
        </w:rPr>
        <w:t xml:space="preserve"> тексте 530 лексических единиц и правильно употреблять в устной и письменной речи 450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7E59B8A7" w14:textId="77777777" w:rsidR="00416B7C" w:rsidRPr="00BE0AE5" w:rsidRDefault="00416B7C" w:rsidP="00416B7C">
      <w:pPr>
        <w:pStyle w:val="a8"/>
        <w:rPr>
          <w:rFonts w:cs="Times New Roman"/>
        </w:rPr>
      </w:pPr>
      <w:r w:rsidRPr="00BE0AE5">
        <w:rPr>
          <w:rFonts w:cs="Times New Roman"/>
        </w:rPr>
        <w:t>распознавать и употреблять в речи распространенные реплики-клише речевого этикета, наиболее характерные для культуры Китая и других стран изучаемого языка;</w:t>
      </w:r>
    </w:p>
    <w:p w14:paraId="530DEAC8" w14:textId="77777777" w:rsidR="00416B7C" w:rsidRPr="00BE0AE5" w:rsidRDefault="00416B7C" w:rsidP="00416B7C">
      <w:pPr>
        <w:pStyle w:val="a8"/>
        <w:rPr>
          <w:rFonts w:cs="Times New Roman"/>
        </w:rPr>
      </w:pPr>
      <w:r w:rsidRPr="00BE0AE5">
        <w:rPr>
          <w:rFonts w:cs="Times New Roman"/>
        </w:rPr>
        <w:t>распознавать и употреблять в речи ряд интернациональных лексических единиц;</w:t>
      </w:r>
    </w:p>
    <w:p w14:paraId="57F4EE45" w14:textId="77777777" w:rsidR="00416B7C" w:rsidRPr="00BE0AE5" w:rsidRDefault="00416B7C" w:rsidP="00416B7C">
      <w:pPr>
        <w:pStyle w:val="a8"/>
        <w:rPr>
          <w:rFonts w:cs="Times New Roman"/>
        </w:rPr>
      </w:pPr>
      <w:r w:rsidRPr="00BE0AE5">
        <w:rPr>
          <w:rFonts w:cs="Times New Roman"/>
        </w:rPr>
        <w:t xml:space="preserve">понимать смысловые особенности изученных лексических единиц и употреблять слова в соответствии с нормами </w:t>
      </w:r>
      <w:proofErr w:type="spellStart"/>
      <w:r w:rsidRPr="00BE0AE5">
        <w:rPr>
          <w:rFonts w:cs="Times New Roman"/>
        </w:rPr>
        <w:t>лексическои</w:t>
      </w:r>
      <w:proofErr w:type="spellEnd"/>
      <w:r w:rsidRPr="00BE0AE5">
        <w:rPr>
          <w:rFonts w:cs="Times New Roman"/>
        </w:rPr>
        <w:t>̆ сочетаемости;</w:t>
      </w:r>
    </w:p>
    <w:p w14:paraId="6A65B151" w14:textId="77777777" w:rsidR="00416B7C" w:rsidRPr="00BE0AE5" w:rsidRDefault="00416B7C" w:rsidP="00416B7C">
      <w:pPr>
        <w:pStyle w:val="a8"/>
        <w:rPr>
          <w:rFonts w:cs="Times New Roman"/>
        </w:rPr>
      </w:pPr>
      <w:r w:rsidRPr="00BE0AE5">
        <w:rPr>
          <w:rFonts w:cs="Times New Roman"/>
        </w:rPr>
        <w:t>узнавать и употреблять, в соответствии с правилами грамматики, речевые обороты и рамочные конструкции, служащие для формирования сложных предложений;</w:t>
      </w:r>
    </w:p>
    <w:p w14:paraId="5A5071FA" w14:textId="77777777" w:rsidR="00416B7C" w:rsidRPr="00BE0AE5" w:rsidRDefault="00416B7C" w:rsidP="00416B7C">
      <w:pPr>
        <w:pStyle w:val="a8"/>
        <w:rPr>
          <w:rFonts w:cs="Times New Roman"/>
        </w:rPr>
      </w:pPr>
      <w:r w:rsidRPr="00BE0AE5">
        <w:rPr>
          <w:rFonts w:cs="Times New Roman"/>
        </w:rPr>
        <w:t xml:space="preserve">понимать многофункциональность частей речи и определять </w:t>
      </w:r>
      <w:proofErr w:type="spellStart"/>
      <w:r w:rsidRPr="00BE0AE5">
        <w:rPr>
          <w:rFonts w:cs="Times New Roman"/>
        </w:rPr>
        <w:t>частеречную</w:t>
      </w:r>
      <w:proofErr w:type="spellEnd"/>
      <w:r w:rsidRPr="00BE0AE5">
        <w:rPr>
          <w:rFonts w:cs="Times New Roman"/>
        </w:rPr>
        <w:t xml:space="preserve"> принадлежность изученных лексических единиц в зависимости от их позиции в предложении в пределах тематики в соответствии с решаемой коммуникативной задачей;</w:t>
      </w:r>
    </w:p>
    <w:p w14:paraId="5B315FD5" w14:textId="77777777" w:rsidR="00416B7C" w:rsidRPr="00BE0AE5" w:rsidRDefault="00416B7C" w:rsidP="00416B7C">
      <w:pPr>
        <w:pStyle w:val="a8"/>
        <w:rPr>
          <w:rFonts w:cs="Times New Roman"/>
        </w:rPr>
      </w:pPr>
      <w:r w:rsidRPr="00BE0AE5">
        <w:rPr>
          <w:rFonts w:cs="Times New Roman"/>
        </w:rPr>
        <w:t>использовать языковую, в том числе контекстуальную, догадку в процессе чтения и аудирования (догадываться о значении незнакомых слов по контексту, по значению их элементов, по структуре иероглифических знаков).</w:t>
      </w:r>
    </w:p>
    <w:p w14:paraId="10364A52" w14:textId="77777777" w:rsidR="00416B7C" w:rsidRPr="00BE0AE5" w:rsidRDefault="00416B7C" w:rsidP="00416B7C">
      <w:pPr>
        <w:pStyle w:val="a8"/>
        <w:spacing w:before="113"/>
        <w:rPr>
          <w:rFonts w:cs="Times New Roman"/>
        </w:rPr>
      </w:pPr>
      <w:r w:rsidRPr="00BE0AE5">
        <w:rPr>
          <w:rFonts w:cs="Times New Roman"/>
        </w:rPr>
        <w:t xml:space="preserve">5) </w:t>
      </w:r>
      <w:r w:rsidRPr="00BE0AE5">
        <w:rPr>
          <w:rStyle w:val="aa"/>
          <w:rFonts w:cs="Times New Roman"/>
        </w:rPr>
        <w:t>знать и понимать</w:t>
      </w:r>
      <w:r w:rsidRPr="00BE0AE5">
        <w:rPr>
          <w:rFonts w:cs="Times New Roman"/>
        </w:rPr>
        <w:t xml:space="preserve"> особенности структуры простых и сложных предложений китайского языка, различных коммуникативных типов предложений китайского языка;</w:t>
      </w:r>
    </w:p>
    <w:p w14:paraId="0DCDDA66" w14:textId="77777777" w:rsidR="00416B7C" w:rsidRPr="00BE0AE5" w:rsidRDefault="00416B7C" w:rsidP="00416B7C">
      <w:pPr>
        <w:pStyle w:val="a8"/>
        <w:rPr>
          <w:rFonts w:cs="Times New Roman"/>
        </w:rPr>
      </w:pPr>
      <w:r w:rsidRPr="00BE0AE5">
        <w:rPr>
          <w:rFonts w:cs="Times New Roman"/>
          <w:i/>
          <w:iCs/>
        </w:rPr>
        <w:t>распознавать</w:t>
      </w:r>
      <w:r w:rsidRPr="00BE0AE5">
        <w:rPr>
          <w:rFonts w:cs="Times New Roman"/>
        </w:rPr>
        <w:t xml:space="preserve"> в письменном и звучащем тексте и употреблять в устной и письменной речи:</w:t>
      </w:r>
    </w:p>
    <w:p w14:paraId="2D402DC8" w14:textId="77777777" w:rsidR="00416B7C" w:rsidRPr="00BE0AE5" w:rsidRDefault="00416B7C" w:rsidP="00416B7C">
      <w:pPr>
        <w:pStyle w:val="a2"/>
        <w:rPr>
          <w:rFonts w:cs="Times New Roman"/>
        </w:rPr>
      </w:pPr>
      <w:r w:rsidRPr="00BE0AE5">
        <w:rPr>
          <w:rFonts w:cs="Times New Roman"/>
        </w:rPr>
        <w:lastRenderedPageBreak/>
        <w:t>различные коммуникативные типы предложений: повествовательные (утвердительные и отрицательные), вопро</w:t>
      </w:r>
      <w:r w:rsidRPr="00BE0AE5">
        <w:rPr>
          <w:rFonts w:cs="Times New Roman"/>
          <w:spacing w:val="-1"/>
        </w:rPr>
        <w:t xml:space="preserve">сительные (общий вопрос с частицей </w:t>
      </w:r>
      <w:r w:rsidRPr="00BE0AE5">
        <w:rPr>
          <w:rStyle w:val="af1"/>
          <w:rFonts w:ascii="Times New Roman" w:cs="Times New Roman"/>
          <w:spacing w:val="-1"/>
        </w:rPr>
        <w:t>吗</w:t>
      </w:r>
      <w:r w:rsidRPr="00BE0AE5">
        <w:rPr>
          <w:rFonts w:cs="Times New Roman"/>
          <w:spacing w:val="-1"/>
        </w:rPr>
        <w:t xml:space="preserve"> и в утвердительно-отрицательной форме, специальный вопрос с вопросительными местоимениями), побудительные, восклицательные;</w:t>
      </w:r>
    </w:p>
    <w:p w14:paraId="12292A60" w14:textId="77777777" w:rsidR="00416B7C" w:rsidRPr="00BE0AE5" w:rsidRDefault="00416B7C" w:rsidP="00416B7C">
      <w:pPr>
        <w:pStyle w:val="a2"/>
        <w:rPr>
          <w:rFonts w:cs="Times New Roman"/>
        </w:rPr>
      </w:pPr>
      <w:r w:rsidRPr="00BE0AE5">
        <w:rPr>
          <w:rFonts w:cs="Times New Roman"/>
        </w:rPr>
        <w:t>нераспространенные и распространенные простые предложения;</w:t>
      </w:r>
    </w:p>
    <w:p w14:paraId="504B5ABF" w14:textId="77777777" w:rsidR="00416B7C" w:rsidRPr="00BE0AE5" w:rsidRDefault="00416B7C" w:rsidP="00416B7C">
      <w:pPr>
        <w:pStyle w:val="a2"/>
        <w:rPr>
          <w:rFonts w:cs="Times New Roman"/>
        </w:rPr>
      </w:pPr>
      <w:r w:rsidRPr="00BE0AE5">
        <w:rPr>
          <w:rFonts w:cs="Times New Roman"/>
        </w:rPr>
        <w:t xml:space="preserve">предложения с именным сказуемым со связкой </w:t>
      </w:r>
      <w:r w:rsidRPr="00BE0AE5">
        <w:rPr>
          <w:rStyle w:val="af1"/>
          <w:rFonts w:ascii="Times New Roman" w:cs="Times New Roman"/>
        </w:rPr>
        <w:t>是</w:t>
      </w:r>
      <w:r w:rsidRPr="00BE0AE5">
        <w:rPr>
          <w:rFonts w:cs="Times New Roman"/>
        </w:rPr>
        <w:t xml:space="preserve"> и без связки </w:t>
      </w:r>
      <w:r w:rsidRPr="00BE0AE5">
        <w:rPr>
          <w:rStyle w:val="af1"/>
          <w:rFonts w:ascii="Times New Roman" w:cs="Times New Roman"/>
        </w:rPr>
        <w:t>是</w:t>
      </w:r>
      <w:r w:rsidRPr="00BE0AE5">
        <w:rPr>
          <w:rFonts w:cs="Times New Roman"/>
        </w:rPr>
        <w:t>;</w:t>
      </w:r>
    </w:p>
    <w:p w14:paraId="75E5423A" w14:textId="77777777" w:rsidR="00416B7C" w:rsidRPr="00BE0AE5" w:rsidRDefault="00416B7C" w:rsidP="00416B7C">
      <w:pPr>
        <w:pStyle w:val="a2"/>
        <w:rPr>
          <w:rFonts w:cs="Times New Roman"/>
        </w:rPr>
      </w:pPr>
      <w:r w:rsidRPr="00BE0AE5">
        <w:rPr>
          <w:rFonts w:cs="Times New Roman"/>
        </w:rPr>
        <w:t>предложения с простым глагольным сказуемым;</w:t>
      </w:r>
    </w:p>
    <w:p w14:paraId="772A9A09" w14:textId="77777777" w:rsidR="00416B7C" w:rsidRPr="00BE0AE5" w:rsidRDefault="00416B7C" w:rsidP="00416B7C">
      <w:pPr>
        <w:pStyle w:val="a2"/>
        <w:rPr>
          <w:rFonts w:cs="Times New Roman"/>
        </w:rPr>
      </w:pPr>
      <w:r w:rsidRPr="00BE0AE5">
        <w:rPr>
          <w:rFonts w:cs="Times New Roman"/>
        </w:rPr>
        <w:t>предложения с качественным сказуемым, приветственные фразы с качественным сказуемым;</w:t>
      </w:r>
    </w:p>
    <w:p w14:paraId="38644BEC" w14:textId="77777777" w:rsidR="00416B7C" w:rsidRPr="00BE0AE5" w:rsidRDefault="00416B7C" w:rsidP="00416B7C">
      <w:pPr>
        <w:pStyle w:val="a2"/>
        <w:rPr>
          <w:rFonts w:cs="Times New Roman"/>
        </w:rPr>
      </w:pPr>
      <w:r w:rsidRPr="00BE0AE5">
        <w:rPr>
          <w:rFonts w:cs="Times New Roman"/>
          <w:i/>
          <w:iCs/>
        </w:rPr>
        <w:t>предложения с глагольным сказуемым, принимающим двойное дополнение</w:t>
      </w:r>
      <w:r w:rsidRPr="00BE0AE5">
        <w:rPr>
          <w:rFonts w:cs="Times New Roman"/>
          <w:i/>
          <w:iCs/>
          <w:vertAlign w:val="superscript"/>
        </w:rPr>
        <w:footnoteReference w:id="12"/>
      </w:r>
      <w:r w:rsidRPr="00BE0AE5">
        <w:rPr>
          <w:rFonts w:cs="Times New Roman"/>
        </w:rPr>
        <w:t>;</w:t>
      </w:r>
    </w:p>
    <w:p w14:paraId="7AC171ED" w14:textId="77777777" w:rsidR="00416B7C" w:rsidRPr="00BE0AE5" w:rsidRDefault="00416B7C" w:rsidP="00416B7C">
      <w:pPr>
        <w:pStyle w:val="a2"/>
        <w:rPr>
          <w:rFonts w:cs="Times New Roman"/>
        </w:rPr>
      </w:pPr>
      <w:r w:rsidRPr="00BE0AE5">
        <w:rPr>
          <w:rFonts w:cs="Times New Roman"/>
        </w:rPr>
        <w:t xml:space="preserve">предложения наличия и обладания со сказуемым, выраженным глаголом </w:t>
      </w:r>
      <w:r w:rsidRPr="00BE0AE5">
        <w:rPr>
          <w:rStyle w:val="af1"/>
          <w:rFonts w:ascii="Times New Roman" w:cs="Times New Roman"/>
        </w:rPr>
        <w:t>有</w:t>
      </w:r>
      <w:r w:rsidRPr="00BE0AE5">
        <w:rPr>
          <w:rFonts w:cs="Times New Roman"/>
        </w:rPr>
        <w:t>;</w:t>
      </w:r>
    </w:p>
    <w:p w14:paraId="6A3C7F17" w14:textId="77777777" w:rsidR="00416B7C" w:rsidRPr="00BE0AE5" w:rsidRDefault="00416B7C" w:rsidP="00416B7C">
      <w:pPr>
        <w:pStyle w:val="a2"/>
        <w:rPr>
          <w:rFonts w:cs="Times New Roman"/>
        </w:rPr>
      </w:pPr>
      <w:r w:rsidRPr="00BE0AE5">
        <w:rPr>
          <w:rFonts w:cs="Times New Roman"/>
          <w:i/>
          <w:iCs/>
        </w:rPr>
        <w:t>восклицательное предложение по форме «</w:t>
      </w:r>
      <w:r w:rsidRPr="00BE0AE5">
        <w:rPr>
          <w:rStyle w:val="af1"/>
          <w:rFonts w:ascii="Times New Roman" w:cs="Times New Roman"/>
        </w:rPr>
        <w:t>太</w:t>
      </w:r>
      <w:r w:rsidRPr="00BE0AE5">
        <w:rPr>
          <w:rFonts w:cs="Times New Roman"/>
          <w:i/>
          <w:iCs/>
        </w:rPr>
        <w:t>……</w:t>
      </w:r>
      <w:r w:rsidRPr="00BE0AE5">
        <w:rPr>
          <w:rStyle w:val="af1"/>
          <w:rFonts w:ascii="Times New Roman" w:cs="Times New Roman"/>
        </w:rPr>
        <w:t>了</w:t>
      </w:r>
      <w:r w:rsidRPr="00BE0AE5">
        <w:rPr>
          <w:rFonts w:cs="Times New Roman"/>
          <w:i/>
          <w:iCs/>
        </w:rPr>
        <w:t xml:space="preserve">!» (с наречиями </w:t>
      </w:r>
      <w:r w:rsidRPr="00BE0AE5">
        <w:rPr>
          <w:rStyle w:val="af1"/>
          <w:rFonts w:ascii="Times New Roman" w:cs="Times New Roman"/>
        </w:rPr>
        <w:t>多</w:t>
      </w:r>
      <w:r w:rsidRPr="00BE0AE5">
        <w:rPr>
          <w:rFonts w:cs="Times New Roman"/>
          <w:i/>
          <w:iCs/>
        </w:rPr>
        <w:t xml:space="preserve">, </w:t>
      </w:r>
      <w:r w:rsidRPr="00BE0AE5">
        <w:rPr>
          <w:rStyle w:val="af1"/>
          <w:rFonts w:ascii="Times New Roman" w:cs="Times New Roman"/>
        </w:rPr>
        <w:t>太</w:t>
      </w:r>
      <w:r w:rsidRPr="00BE0AE5">
        <w:rPr>
          <w:rFonts w:cs="Times New Roman"/>
          <w:i/>
          <w:iCs/>
        </w:rPr>
        <w:t xml:space="preserve">, </w:t>
      </w:r>
      <w:r w:rsidRPr="00BE0AE5">
        <w:rPr>
          <w:rStyle w:val="af1"/>
          <w:rFonts w:ascii="Times New Roman" w:cs="Times New Roman"/>
        </w:rPr>
        <w:t>真</w:t>
      </w:r>
      <w:r w:rsidRPr="00BE0AE5">
        <w:rPr>
          <w:rFonts w:cs="Times New Roman"/>
          <w:i/>
          <w:iCs/>
        </w:rPr>
        <w:t xml:space="preserve">, </w:t>
      </w:r>
      <w:r w:rsidRPr="00BE0AE5">
        <w:rPr>
          <w:rStyle w:val="af1"/>
          <w:rFonts w:ascii="Times New Roman" w:cs="Times New Roman"/>
        </w:rPr>
        <w:t>好</w:t>
      </w:r>
      <w:r w:rsidRPr="00BE0AE5">
        <w:rPr>
          <w:rFonts w:cs="Times New Roman"/>
          <w:i/>
          <w:iCs/>
        </w:rPr>
        <w:t xml:space="preserve"> и фразовыми частицами </w:t>
      </w:r>
      <w:r w:rsidRPr="00BE0AE5">
        <w:rPr>
          <w:rStyle w:val="af1"/>
          <w:rFonts w:ascii="Times New Roman" w:cs="Times New Roman"/>
        </w:rPr>
        <w:t>了</w:t>
      </w:r>
      <w:r w:rsidRPr="00BE0AE5">
        <w:rPr>
          <w:rFonts w:cs="Times New Roman"/>
          <w:i/>
          <w:iCs/>
        </w:rPr>
        <w:t xml:space="preserve">, </w:t>
      </w:r>
      <w:r w:rsidRPr="00BE0AE5">
        <w:rPr>
          <w:rStyle w:val="af1"/>
          <w:rFonts w:ascii="Times New Roman" w:cs="Times New Roman"/>
        </w:rPr>
        <w:t>啊</w:t>
      </w:r>
      <w:r w:rsidRPr="00BE0AE5">
        <w:rPr>
          <w:rFonts w:cs="Times New Roman"/>
          <w:i/>
          <w:iCs/>
        </w:rPr>
        <w:t xml:space="preserve">, </w:t>
      </w:r>
      <w:r w:rsidRPr="00BE0AE5">
        <w:rPr>
          <w:rStyle w:val="af1"/>
          <w:rFonts w:ascii="Times New Roman" w:cs="Times New Roman"/>
        </w:rPr>
        <w:t>啦</w:t>
      </w:r>
      <w:r w:rsidRPr="00BE0AE5">
        <w:rPr>
          <w:rFonts w:cs="Times New Roman"/>
          <w:i/>
          <w:iCs/>
        </w:rPr>
        <w:t>)</w:t>
      </w:r>
      <w:r w:rsidRPr="00BE0AE5">
        <w:rPr>
          <w:rFonts w:cs="Times New Roman"/>
        </w:rPr>
        <w:t>;</w:t>
      </w:r>
    </w:p>
    <w:p w14:paraId="2DE48812" w14:textId="77777777" w:rsidR="00416B7C" w:rsidRPr="00BE0AE5" w:rsidRDefault="00416B7C" w:rsidP="00416B7C">
      <w:pPr>
        <w:pStyle w:val="a2"/>
        <w:rPr>
          <w:rFonts w:cs="Times New Roman"/>
        </w:rPr>
      </w:pPr>
      <w:r w:rsidRPr="00BE0AE5">
        <w:rPr>
          <w:rFonts w:cs="Times New Roman"/>
        </w:rPr>
        <w:t>последовательно-связанные предложения;</w:t>
      </w:r>
    </w:p>
    <w:p w14:paraId="3344F7E7" w14:textId="77777777" w:rsidR="00416B7C" w:rsidRPr="00BE0AE5" w:rsidRDefault="00416B7C" w:rsidP="00416B7C">
      <w:pPr>
        <w:pStyle w:val="a2"/>
        <w:rPr>
          <w:rFonts w:cs="Times New Roman"/>
        </w:rPr>
      </w:pPr>
      <w:r w:rsidRPr="00BE0AE5">
        <w:rPr>
          <w:rFonts w:cs="Times New Roman"/>
          <w:i/>
          <w:iCs/>
        </w:rPr>
        <w:t>субъектно-предикативную структуру/глагольное словосочетание в роли подлежащего</w:t>
      </w:r>
      <w:r w:rsidRPr="00BE0AE5">
        <w:rPr>
          <w:rFonts w:cs="Times New Roman"/>
        </w:rPr>
        <w:t>;</w:t>
      </w:r>
    </w:p>
    <w:p w14:paraId="77E718D4" w14:textId="77777777" w:rsidR="00416B7C" w:rsidRPr="00BE0AE5" w:rsidRDefault="00416B7C" w:rsidP="00416B7C">
      <w:pPr>
        <w:pStyle w:val="a2"/>
        <w:rPr>
          <w:rFonts w:cs="Times New Roman"/>
        </w:rPr>
      </w:pPr>
      <w:r w:rsidRPr="00BE0AE5">
        <w:rPr>
          <w:rFonts w:cs="Times New Roman"/>
        </w:rPr>
        <w:t xml:space="preserve">фразы, выражающие приветствие и прощание, благодарность и ответ на нее, предложение/приглашение и ответ на него, одобрение и комплименты, фразы, выражающие просьбу, с глаголом </w:t>
      </w:r>
      <w:r w:rsidRPr="00BE0AE5">
        <w:rPr>
          <w:rStyle w:val="af1"/>
          <w:rFonts w:ascii="Times New Roman" w:cs="Times New Roman"/>
        </w:rPr>
        <w:t>请</w:t>
      </w:r>
      <w:r w:rsidRPr="00BE0AE5">
        <w:rPr>
          <w:rFonts w:cs="Times New Roman"/>
        </w:rPr>
        <w:t>;</w:t>
      </w:r>
    </w:p>
    <w:p w14:paraId="77B07AE4" w14:textId="77777777" w:rsidR="00416B7C" w:rsidRPr="00BE0AE5" w:rsidRDefault="00416B7C" w:rsidP="00416B7C">
      <w:pPr>
        <w:pStyle w:val="a2"/>
        <w:rPr>
          <w:rFonts w:cs="Times New Roman"/>
        </w:rPr>
      </w:pPr>
      <w:r w:rsidRPr="00BE0AE5">
        <w:rPr>
          <w:rFonts w:cs="Times New Roman"/>
        </w:rPr>
        <w:t xml:space="preserve">личные местоимения (в единственном и множественном числах с использованием суффикса </w:t>
      </w:r>
      <w:r w:rsidRPr="00BE0AE5">
        <w:rPr>
          <w:rStyle w:val="af1"/>
          <w:rFonts w:ascii="Times New Roman" w:cs="Times New Roman"/>
        </w:rPr>
        <w:t>们</w:t>
      </w:r>
      <w:r w:rsidRPr="00BE0AE5">
        <w:rPr>
          <w:rFonts w:cs="Times New Roman"/>
        </w:rPr>
        <w:t>);</w:t>
      </w:r>
    </w:p>
    <w:p w14:paraId="48678306" w14:textId="77777777" w:rsidR="00416B7C" w:rsidRPr="00BE0AE5" w:rsidRDefault="00416B7C" w:rsidP="00416B7C">
      <w:pPr>
        <w:pStyle w:val="a2"/>
        <w:rPr>
          <w:rFonts w:cs="Times New Roman"/>
        </w:rPr>
      </w:pPr>
      <w:r w:rsidRPr="00BE0AE5">
        <w:rPr>
          <w:rFonts w:cs="Times New Roman"/>
        </w:rPr>
        <w:t>притяжательные местоимения;</w:t>
      </w:r>
    </w:p>
    <w:p w14:paraId="461A634F" w14:textId="77777777" w:rsidR="00416B7C" w:rsidRPr="00BE0AE5" w:rsidRDefault="00416B7C" w:rsidP="00416B7C">
      <w:pPr>
        <w:pStyle w:val="a2"/>
        <w:rPr>
          <w:rFonts w:cs="Times New Roman"/>
        </w:rPr>
      </w:pPr>
      <w:r w:rsidRPr="00BE0AE5">
        <w:rPr>
          <w:rFonts w:cs="Times New Roman"/>
        </w:rPr>
        <w:t>вопросительные местоимения (</w:t>
      </w:r>
      <w:r w:rsidRPr="00BE0AE5">
        <w:rPr>
          <w:rStyle w:val="af1"/>
          <w:rFonts w:ascii="Times New Roman" w:cs="Times New Roman"/>
        </w:rPr>
        <w:t>谁</w:t>
      </w:r>
      <w:r w:rsidRPr="00BE0AE5">
        <w:rPr>
          <w:rFonts w:cs="Times New Roman"/>
        </w:rPr>
        <w:t xml:space="preserve">, </w:t>
      </w:r>
      <w:proofErr w:type="spellStart"/>
      <w:r w:rsidRPr="00BE0AE5">
        <w:rPr>
          <w:rStyle w:val="af1"/>
          <w:rFonts w:ascii="Times New Roman" w:cs="Times New Roman"/>
        </w:rPr>
        <w:t>什么</w:t>
      </w:r>
      <w:proofErr w:type="spellEnd"/>
      <w:r w:rsidRPr="00BE0AE5">
        <w:rPr>
          <w:rFonts w:cs="Times New Roman"/>
        </w:rPr>
        <w:t xml:space="preserve">, </w:t>
      </w:r>
      <w:r w:rsidRPr="00BE0AE5">
        <w:rPr>
          <w:rStyle w:val="af1"/>
          <w:rFonts w:ascii="Times New Roman" w:cs="Times New Roman"/>
        </w:rPr>
        <w:t>哪</w:t>
      </w:r>
      <w:r w:rsidRPr="00BE0AE5">
        <w:rPr>
          <w:rFonts w:cs="Times New Roman"/>
        </w:rPr>
        <w:t xml:space="preserve">, </w:t>
      </w:r>
      <w:r w:rsidRPr="00BE0AE5">
        <w:rPr>
          <w:rStyle w:val="af1"/>
          <w:rFonts w:ascii="Times New Roman" w:cs="Times New Roman"/>
        </w:rPr>
        <w:t>几</w:t>
      </w:r>
      <w:r w:rsidRPr="00BE0AE5">
        <w:rPr>
          <w:rFonts w:cs="Times New Roman"/>
        </w:rPr>
        <w:t xml:space="preserve">, </w:t>
      </w:r>
      <w:proofErr w:type="spellStart"/>
      <w:r w:rsidRPr="00BE0AE5">
        <w:rPr>
          <w:rStyle w:val="af1"/>
          <w:rFonts w:ascii="Times New Roman" w:cs="Times New Roman"/>
        </w:rPr>
        <w:t>多大</w:t>
      </w:r>
      <w:proofErr w:type="spellEnd"/>
      <w:r w:rsidRPr="00BE0AE5">
        <w:rPr>
          <w:rFonts w:cs="Times New Roman"/>
        </w:rPr>
        <w:t xml:space="preserve">, </w:t>
      </w:r>
      <w:proofErr w:type="spellStart"/>
      <w:r w:rsidRPr="00BE0AE5">
        <w:rPr>
          <w:rStyle w:val="af1"/>
          <w:rFonts w:ascii="Times New Roman" w:cs="Times New Roman"/>
        </w:rPr>
        <w:t>多少</w:t>
      </w:r>
      <w:proofErr w:type="spellEnd"/>
      <w:r w:rsidRPr="00BE0AE5">
        <w:rPr>
          <w:rFonts w:cs="Times New Roman"/>
        </w:rPr>
        <w:t xml:space="preserve">, </w:t>
      </w:r>
      <w:proofErr w:type="spellStart"/>
      <w:r w:rsidRPr="00BE0AE5">
        <w:rPr>
          <w:rStyle w:val="af1"/>
          <w:rFonts w:ascii="Times New Roman" w:cs="Times New Roman"/>
        </w:rPr>
        <w:t>怎么样</w:t>
      </w:r>
      <w:proofErr w:type="spellEnd"/>
      <w:r w:rsidRPr="00BE0AE5">
        <w:rPr>
          <w:rFonts w:cs="Times New Roman"/>
        </w:rPr>
        <w:t xml:space="preserve"> (</w:t>
      </w:r>
      <w:r w:rsidRPr="00BE0AE5">
        <w:rPr>
          <w:rFonts w:cs="Times New Roman"/>
          <w:i/>
          <w:iCs/>
        </w:rPr>
        <w:t>в том числе для запроса оценки</w:t>
      </w:r>
      <w:r w:rsidRPr="00BE0AE5">
        <w:rPr>
          <w:rFonts w:cs="Times New Roman"/>
        </w:rPr>
        <w:t xml:space="preserve">), </w:t>
      </w:r>
      <w:proofErr w:type="spellStart"/>
      <w:r w:rsidRPr="00BE0AE5">
        <w:rPr>
          <w:rStyle w:val="af1"/>
          <w:rFonts w:ascii="Times New Roman" w:cs="Times New Roman"/>
        </w:rPr>
        <w:t>为什么</w:t>
      </w:r>
      <w:proofErr w:type="spellEnd"/>
      <w:r w:rsidRPr="00BE0AE5">
        <w:rPr>
          <w:rFonts w:cs="Times New Roman"/>
        </w:rPr>
        <w:t xml:space="preserve">, </w:t>
      </w:r>
      <w:proofErr w:type="spellStart"/>
      <w:r w:rsidRPr="00BE0AE5">
        <w:rPr>
          <w:rStyle w:val="af1"/>
          <w:rFonts w:ascii="Times New Roman" w:cs="Times New Roman"/>
        </w:rPr>
        <w:t>怎么</w:t>
      </w:r>
      <w:proofErr w:type="spellEnd"/>
      <w:r w:rsidR="00571787" w:rsidRPr="00BE0AE5">
        <w:rPr>
          <w:rFonts w:cs="Times New Roman"/>
        </w:rPr>
        <w:t xml:space="preserve"> </w:t>
      </w:r>
      <w:r w:rsidRPr="00BE0AE5">
        <w:rPr>
          <w:rFonts w:cs="Times New Roman"/>
        </w:rPr>
        <w:t>(в том числе в значении «почему»));</w:t>
      </w:r>
    </w:p>
    <w:p w14:paraId="7D609746" w14:textId="77777777" w:rsidR="00416B7C" w:rsidRPr="00BE0AE5" w:rsidRDefault="00416B7C" w:rsidP="00416B7C">
      <w:pPr>
        <w:pStyle w:val="a2"/>
        <w:rPr>
          <w:rFonts w:cs="Times New Roman"/>
        </w:rPr>
      </w:pPr>
      <w:r w:rsidRPr="00BE0AE5">
        <w:rPr>
          <w:rFonts w:cs="Times New Roman"/>
        </w:rPr>
        <w:t xml:space="preserve">вопросительное притяжательное местоимение </w:t>
      </w:r>
      <w:proofErr w:type="spellStart"/>
      <w:r w:rsidRPr="00BE0AE5">
        <w:rPr>
          <w:rStyle w:val="af1"/>
          <w:rFonts w:ascii="Times New Roman" w:cs="Times New Roman"/>
        </w:rPr>
        <w:t>谁的</w:t>
      </w:r>
      <w:proofErr w:type="spellEnd"/>
      <w:r w:rsidRPr="00BE0AE5">
        <w:rPr>
          <w:rFonts w:cs="Times New Roman"/>
        </w:rPr>
        <w:t>;</w:t>
      </w:r>
    </w:p>
    <w:p w14:paraId="7D9866DD" w14:textId="77777777" w:rsidR="00416B7C" w:rsidRPr="00BE0AE5" w:rsidRDefault="00416B7C" w:rsidP="00416B7C">
      <w:pPr>
        <w:pStyle w:val="a2"/>
        <w:rPr>
          <w:rFonts w:cs="Times New Roman"/>
        </w:rPr>
      </w:pPr>
      <w:r w:rsidRPr="00BE0AE5">
        <w:rPr>
          <w:rFonts w:cs="Times New Roman"/>
        </w:rPr>
        <w:t xml:space="preserve">вопросительное слово </w:t>
      </w:r>
      <w:proofErr w:type="spellStart"/>
      <w:r w:rsidRPr="00BE0AE5">
        <w:rPr>
          <w:rStyle w:val="af1"/>
          <w:rFonts w:ascii="Times New Roman" w:cs="Times New Roman"/>
        </w:rPr>
        <w:t>什么</w:t>
      </w:r>
      <w:proofErr w:type="spellEnd"/>
      <w:r w:rsidRPr="00BE0AE5">
        <w:rPr>
          <w:rFonts w:cs="Times New Roman"/>
        </w:rPr>
        <w:t xml:space="preserve"> в значении «какой» и в роли дополнения;</w:t>
      </w:r>
    </w:p>
    <w:p w14:paraId="5AAF3806" w14:textId="77777777" w:rsidR="00416B7C" w:rsidRPr="00BE0AE5" w:rsidRDefault="00416B7C" w:rsidP="00416B7C">
      <w:pPr>
        <w:pStyle w:val="a2"/>
        <w:rPr>
          <w:rFonts w:cs="Times New Roman"/>
        </w:rPr>
      </w:pPr>
      <w:r w:rsidRPr="00BE0AE5">
        <w:rPr>
          <w:rFonts w:cs="Times New Roman"/>
        </w:rPr>
        <w:t xml:space="preserve">существительные (в единственном и множественном числах с использованием суффикса </w:t>
      </w:r>
      <w:r w:rsidRPr="00BE0AE5">
        <w:rPr>
          <w:rStyle w:val="af1"/>
          <w:rFonts w:ascii="Times New Roman" w:cs="Times New Roman"/>
        </w:rPr>
        <w:t>们</w:t>
      </w:r>
      <w:r w:rsidRPr="00BE0AE5">
        <w:rPr>
          <w:rFonts w:cs="Times New Roman"/>
        </w:rPr>
        <w:t>);</w:t>
      </w:r>
    </w:p>
    <w:p w14:paraId="0F05353E" w14:textId="77777777" w:rsidR="00416B7C" w:rsidRPr="00BE0AE5" w:rsidRDefault="00416B7C" w:rsidP="00416B7C">
      <w:pPr>
        <w:pStyle w:val="a2"/>
        <w:rPr>
          <w:rFonts w:cs="Times New Roman"/>
        </w:rPr>
      </w:pPr>
      <w:r w:rsidRPr="00BE0AE5">
        <w:rPr>
          <w:rFonts w:cs="Times New Roman"/>
          <w:i/>
          <w:iCs/>
        </w:rPr>
        <w:t>принципы конверсионной омонимии в китайском языке</w:t>
      </w:r>
      <w:r w:rsidR="00571787" w:rsidRPr="00BE0AE5">
        <w:rPr>
          <w:rFonts w:cs="Times New Roman"/>
          <w:i/>
          <w:iCs/>
        </w:rPr>
        <w:t xml:space="preserve"> </w:t>
      </w:r>
      <w:r w:rsidRPr="00BE0AE5">
        <w:rPr>
          <w:rFonts w:cs="Times New Roman"/>
          <w:i/>
          <w:iCs/>
        </w:rPr>
        <w:t>(</w:t>
      </w:r>
      <w:proofErr w:type="spellStart"/>
      <w:r w:rsidRPr="00BE0AE5">
        <w:rPr>
          <w:rStyle w:val="af1"/>
          <w:rFonts w:ascii="Times New Roman" w:cs="Times New Roman"/>
        </w:rPr>
        <w:t>爱好</w:t>
      </w:r>
      <w:proofErr w:type="spellEnd"/>
      <w:r w:rsidRPr="00BE0AE5">
        <w:rPr>
          <w:rStyle w:val="af1"/>
          <w:rFonts w:ascii="Times New Roman" w:cs="Times New Roman"/>
        </w:rPr>
        <w:t xml:space="preserve"> </w:t>
      </w:r>
      <w:r w:rsidRPr="00BE0AE5">
        <w:rPr>
          <w:rFonts w:cs="Times New Roman"/>
          <w:i/>
          <w:iCs/>
        </w:rPr>
        <w:t>и др.)</w:t>
      </w:r>
      <w:r w:rsidRPr="00BE0AE5">
        <w:rPr>
          <w:rFonts w:cs="Times New Roman"/>
        </w:rPr>
        <w:t>;</w:t>
      </w:r>
    </w:p>
    <w:p w14:paraId="55D8570D" w14:textId="77777777" w:rsidR="00416B7C" w:rsidRPr="00BE0AE5" w:rsidRDefault="00416B7C" w:rsidP="00416B7C">
      <w:pPr>
        <w:pStyle w:val="a2"/>
        <w:keepNext/>
        <w:rPr>
          <w:rFonts w:cs="Times New Roman"/>
        </w:rPr>
      </w:pPr>
      <w:r w:rsidRPr="00BE0AE5">
        <w:rPr>
          <w:rFonts w:cs="Times New Roman"/>
          <w:spacing w:val="-2"/>
        </w:rPr>
        <w:t xml:space="preserve">определительное служебное слово (структурную частицу) </w:t>
      </w:r>
      <w:r w:rsidRPr="00BE0AE5">
        <w:rPr>
          <w:rStyle w:val="af1"/>
          <w:rFonts w:ascii="Times New Roman" w:cs="Times New Roman"/>
          <w:spacing w:val="-2"/>
        </w:rPr>
        <w:t>的</w:t>
      </w:r>
      <w:r w:rsidRPr="00BE0AE5">
        <w:rPr>
          <w:rFonts w:cs="Times New Roman"/>
          <w:spacing w:val="-2"/>
        </w:rPr>
        <w:t>;</w:t>
      </w:r>
    </w:p>
    <w:p w14:paraId="67906B28" w14:textId="77777777" w:rsidR="00416B7C" w:rsidRPr="00BE0AE5" w:rsidRDefault="00416B7C" w:rsidP="00416B7C">
      <w:pPr>
        <w:pStyle w:val="a2"/>
        <w:rPr>
          <w:rFonts w:cs="Times New Roman"/>
        </w:rPr>
      </w:pPr>
      <w:r w:rsidRPr="00BE0AE5">
        <w:rPr>
          <w:rFonts w:cs="Times New Roman"/>
        </w:rPr>
        <w:t>имена собственные, способы построения имен по-китайски;</w:t>
      </w:r>
    </w:p>
    <w:p w14:paraId="2A6BCAC7" w14:textId="77777777" w:rsidR="00416B7C" w:rsidRPr="00BE0AE5" w:rsidRDefault="00416B7C" w:rsidP="00416B7C">
      <w:pPr>
        <w:pStyle w:val="a2"/>
        <w:rPr>
          <w:rFonts w:cs="Times New Roman"/>
        </w:rPr>
      </w:pPr>
      <w:r w:rsidRPr="00BE0AE5">
        <w:rPr>
          <w:rFonts w:cs="Times New Roman"/>
        </w:rPr>
        <w:lastRenderedPageBreak/>
        <w:t xml:space="preserve">отрицательные частицы </w:t>
      </w:r>
      <w:r w:rsidRPr="00BE0AE5">
        <w:rPr>
          <w:rStyle w:val="af1"/>
          <w:rFonts w:ascii="Times New Roman" w:cs="Times New Roman"/>
        </w:rPr>
        <w:t>不</w:t>
      </w:r>
      <w:r w:rsidRPr="00BE0AE5">
        <w:rPr>
          <w:rFonts w:cs="Times New Roman"/>
        </w:rPr>
        <w:t xml:space="preserve">, </w:t>
      </w:r>
      <w:r w:rsidRPr="00BE0AE5">
        <w:rPr>
          <w:rStyle w:val="af1"/>
          <w:rFonts w:ascii="Times New Roman" w:cs="Times New Roman"/>
        </w:rPr>
        <w:t>没</w:t>
      </w:r>
      <w:r w:rsidRPr="00BE0AE5">
        <w:rPr>
          <w:rFonts w:cs="Times New Roman"/>
        </w:rPr>
        <w:t>;</w:t>
      </w:r>
    </w:p>
    <w:p w14:paraId="044F07B1" w14:textId="77777777" w:rsidR="00416B7C" w:rsidRPr="00BE0AE5" w:rsidRDefault="00416B7C" w:rsidP="00416B7C">
      <w:pPr>
        <w:pStyle w:val="a2"/>
        <w:rPr>
          <w:rFonts w:cs="Times New Roman"/>
        </w:rPr>
      </w:pPr>
      <w:r w:rsidRPr="00BE0AE5">
        <w:rPr>
          <w:rFonts w:cs="Times New Roman"/>
          <w:spacing w:val="-3"/>
        </w:rPr>
        <w:t>глаголы и глагольно-объектные словосочетания (</w:t>
      </w:r>
      <w:proofErr w:type="spellStart"/>
      <w:r w:rsidRPr="00BE0AE5">
        <w:rPr>
          <w:rStyle w:val="af1"/>
          <w:rFonts w:ascii="Times New Roman" w:cs="Times New Roman"/>
          <w:spacing w:val="-3"/>
        </w:rPr>
        <w:t>见面</w:t>
      </w:r>
      <w:proofErr w:type="spellEnd"/>
      <w:r w:rsidRPr="00BE0AE5">
        <w:rPr>
          <w:rFonts w:cs="Times New Roman"/>
          <w:spacing w:val="-3"/>
        </w:rPr>
        <w:t xml:space="preserve"> и т.</w:t>
      </w:r>
      <w:r w:rsidR="00571787" w:rsidRPr="00BE0AE5">
        <w:rPr>
          <w:rFonts w:cs="Times New Roman"/>
          <w:spacing w:val="-3"/>
        </w:rPr>
        <w:t xml:space="preserve"> </w:t>
      </w:r>
      <w:r w:rsidRPr="00BE0AE5">
        <w:rPr>
          <w:rFonts w:cs="Times New Roman"/>
          <w:spacing w:val="-3"/>
        </w:rPr>
        <w:t>д.);</w:t>
      </w:r>
    </w:p>
    <w:p w14:paraId="66E6CB25" w14:textId="77777777" w:rsidR="00416B7C" w:rsidRPr="00BE0AE5" w:rsidRDefault="00416B7C" w:rsidP="00416B7C">
      <w:pPr>
        <w:pStyle w:val="a2"/>
        <w:rPr>
          <w:rFonts w:cs="Times New Roman"/>
        </w:rPr>
      </w:pPr>
      <w:r w:rsidRPr="00BE0AE5">
        <w:rPr>
          <w:rFonts w:cs="Times New Roman"/>
        </w:rPr>
        <w:t xml:space="preserve">глаголы </w:t>
      </w:r>
      <w:proofErr w:type="spellStart"/>
      <w:r w:rsidRPr="00BE0AE5">
        <w:rPr>
          <w:rStyle w:val="af1"/>
          <w:rFonts w:ascii="Times New Roman" w:cs="Times New Roman"/>
        </w:rPr>
        <w:t>打算</w:t>
      </w:r>
      <w:proofErr w:type="spellEnd"/>
      <w:r w:rsidRPr="00BE0AE5">
        <w:rPr>
          <w:rFonts w:cs="Times New Roman"/>
        </w:rPr>
        <w:t xml:space="preserve"> и </w:t>
      </w:r>
      <w:r w:rsidRPr="00BE0AE5">
        <w:rPr>
          <w:rStyle w:val="af1"/>
          <w:rFonts w:ascii="Times New Roman" w:cs="Times New Roman"/>
        </w:rPr>
        <w:t>来</w:t>
      </w:r>
      <w:r w:rsidRPr="00BE0AE5">
        <w:rPr>
          <w:rFonts w:cs="Times New Roman"/>
        </w:rPr>
        <w:t xml:space="preserve"> в значении «намереваться», глаголы </w:t>
      </w:r>
      <w:proofErr w:type="spellStart"/>
      <w:r w:rsidRPr="00BE0AE5">
        <w:rPr>
          <w:rStyle w:val="af1"/>
          <w:rFonts w:ascii="Times New Roman" w:cs="Times New Roman"/>
        </w:rPr>
        <w:t>觉得</w:t>
      </w:r>
      <w:proofErr w:type="spellEnd"/>
      <w:r w:rsidRPr="00BE0AE5">
        <w:rPr>
          <w:rFonts w:cs="Times New Roman"/>
        </w:rPr>
        <w:t xml:space="preserve">, </w:t>
      </w:r>
      <w:proofErr w:type="spellStart"/>
      <w:r w:rsidRPr="00BE0AE5">
        <w:rPr>
          <w:rStyle w:val="af1"/>
          <w:rFonts w:ascii="Times New Roman" w:cs="Times New Roman"/>
        </w:rPr>
        <w:t>建议</w:t>
      </w:r>
      <w:proofErr w:type="spellEnd"/>
      <w:r w:rsidRPr="00BE0AE5">
        <w:rPr>
          <w:rFonts w:cs="Times New Roman"/>
        </w:rPr>
        <w:t xml:space="preserve"> и др.;</w:t>
      </w:r>
    </w:p>
    <w:p w14:paraId="3F0C2CF9" w14:textId="77777777" w:rsidR="00416B7C" w:rsidRPr="00BE0AE5" w:rsidRDefault="00416B7C" w:rsidP="00416B7C">
      <w:pPr>
        <w:pStyle w:val="a2"/>
        <w:rPr>
          <w:rFonts w:cs="Times New Roman"/>
        </w:rPr>
      </w:pPr>
      <w:r w:rsidRPr="00BE0AE5">
        <w:rPr>
          <w:rFonts w:cs="Times New Roman"/>
        </w:rPr>
        <w:t xml:space="preserve">глагол </w:t>
      </w:r>
      <w:r w:rsidRPr="00BE0AE5">
        <w:rPr>
          <w:rStyle w:val="af1"/>
          <w:rFonts w:ascii="Times New Roman" w:cs="Times New Roman"/>
        </w:rPr>
        <w:t>借</w:t>
      </w:r>
      <w:r w:rsidRPr="00BE0AE5">
        <w:rPr>
          <w:rFonts w:cs="Times New Roman"/>
        </w:rPr>
        <w:t xml:space="preserve"> в значениях «брать в долг» и «давать в долг»;</w:t>
      </w:r>
    </w:p>
    <w:p w14:paraId="512620D3" w14:textId="77777777" w:rsidR="00416B7C" w:rsidRPr="00BE0AE5" w:rsidRDefault="00416B7C" w:rsidP="00416B7C">
      <w:pPr>
        <w:pStyle w:val="a2"/>
        <w:rPr>
          <w:rFonts w:cs="Times New Roman"/>
        </w:rPr>
      </w:pPr>
      <w:r w:rsidRPr="00BE0AE5">
        <w:rPr>
          <w:rFonts w:cs="Times New Roman"/>
        </w:rPr>
        <w:t xml:space="preserve">вспомогательный глагол </w:t>
      </w:r>
      <w:proofErr w:type="spellStart"/>
      <w:r w:rsidRPr="00BE0AE5">
        <w:rPr>
          <w:rStyle w:val="af1"/>
          <w:rFonts w:ascii="Times New Roman" w:cs="Times New Roman"/>
        </w:rPr>
        <w:t>可能</w:t>
      </w:r>
      <w:proofErr w:type="spellEnd"/>
      <w:r w:rsidRPr="00BE0AE5">
        <w:rPr>
          <w:rFonts w:cs="Times New Roman"/>
        </w:rPr>
        <w:t>;</w:t>
      </w:r>
    </w:p>
    <w:p w14:paraId="3EC62CB9" w14:textId="77777777" w:rsidR="00416B7C" w:rsidRPr="00BE0AE5" w:rsidRDefault="00416B7C" w:rsidP="00416B7C">
      <w:pPr>
        <w:pStyle w:val="a2"/>
        <w:rPr>
          <w:rFonts w:cs="Times New Roman"/>
        </w:rPr>
      </w:pPr>
      <w:r w:rsidRPr="00BE0AE5">
        <w:rPr>
          <w:rFonts w:cs="Times New Roman"/>
        </w:rPr>
        <w:t xml:space="preserve">модально-подобный глагол </w:t>
      </w:r>
      <w:proofErr w:type="spellStart"/>
      <w:r w:rsidRPr="00BE0AE5">
        <w:rPr>
          <w:rStyle w:val="af1"/>
          <w:rFonts w:ascii="Times New Roman" w:cs="Times New Roman"/>
        </w:rPr>
        <w:t>喜欢</w:t>
      </w:r>
      <w:proofErr w:type="spellEnd"/>
      <w:r w:rsidRPr="00BE0AE5">
        <w:rPr>
          <w:rFonts w:cs="Times New Roman"/>
        </w:rPr>
        <w:t xml:space="preserve"> с дополнением;</w:t>
      </w:r>
    </w:p>
    <w:p w14:paraId="53AE8887" w14:textId="77777777" w:rsidR="00416B7C" w:rsidRPr="00BE0AE5" w:rsidRDefault="00416B7C" w:rsidP="00416B7C">
      <w:pPr>
        <w:pStyle w:val="a2"/>
        <w:rPr>
          <w:rFonts w:cs="Times New Roman"/>
        </w:rPr>
      </w:pPr>
      <w:r w:rsidRPr="00BE0AE5">
        <w:rPr>
          <w:rFonts w:cs="Times New Roman"/>
        </w:rPr>
        <w:t>модальные глаголы желания и потребности (</w:t>
      </w:r>
      <w:r w:rsidRPr="00BE0AE5">
        <w:rPr>
          <w:rStyle w:val="af1"/>
          <w:rFonts w:ascii="Times New Roman" w:cs="Times New Roman"/>
        </w:rPr>
        <w:t>想</w:t>
      </w:r>
      <w:r w:rsidRPr="00BE0AE5">
        <w:rPr>
          <w:rFonts w:cs="Times New Roman"/>
        </w:rPr>
        <w:t xml:space="preserve">, </w:t>
      </w:r>
      <w:r w:rsidRPr="00BE0AE5">
        <w:rPr>
          <w:rStyle w:val="af1"/>
          <w:rFonts w:ascii="Times New Roman" w:cs="Times New Roman"/>
        </w:rPr>
        <w:t>要</w:t>
      </w:r>
      <w:r w:rsidRPr="00BE0AE5">
        <w:rPr>
          <w:rFonts w:cs="Times New Roman"/>
        </w:rPr>
        <w:t>);</w:t>
      </w:r>
    </w:p>
    <w:p w14:paraId="69B87C48" w14:textId="77777777" w:rsidR="00416B7C" w:rsidRPr="00BE0AE5" w:rsidRDefault="00416B7C" w:rsidP="00416B7C">
      <w:pPr>
        <w:pStyle w:val="a2"/>
        <w:rPr>
          <w:rFonts w:cs="Times New Roman"/>
        </w:rPr>
      </w:pPr>
      <w:r w:rsidRPr="00BE0AE5">
        <w:rPr>
          <w:rFonts w:cs="Times New Roman"/>
        </w:rPr>
        <w:t>модальные глаголы возможности, умения, способности (</w:t>
      </w:r>
      <w:r w:rsidRPr="00BE0AE5">
        <w:rPr>
          <w:rStyle w:val="af1"/>
          <w:rFonts w:ascii="Times New Roman" w:cs="Times New Roman"/>
        </w:rPr>
        <w:t>会</w:t>
      </w:r>
      <w:r w:rsidRPr="00BE0AE5">
        <w:rPr>
          <w:rFonts w:cs="Times New Roman"/>
        </w:rPr>
        <w:t xml:space="preserve">, </w:t>
      </w:r>
      <w:proofErr w:type="spellStart"/>
      <w:r w:rsidRPr="00BE0AE5">
        <w:rPr>
          <w:rStyle w:val="af1"/>
          <w:rFonts w:ascii="Times New Roman" w:cs="Times New Roman"/>
        </w:rPr>
        <w:t>可以</w:t>
      </w:r>
      <w:proofErr w:type="spellEnd"/>
      <w:r w:rsidRPr="00BE0AE5">
        <w:rPr>
          <w:rFonts w:cs="Times New Roman"/>
        </w:rPr>
        <w:t xml:space="preserve">, </w:t>
      </w:r>
      <w:r w:rsidRPr="00BE0AE5">
        <w:rPr>
          <w:rStyle w:val="af1"/>
          <w:rFonts w:ascii="Times New Roman" w:cs="Times New Roman"/>
        </w:rPr>
        <w:t>能</w:t>
      </w:r>
      <w:r w:rsidRPr="00BE0AE5">
        <w:rPr>
          <w:rFonts w:cs="Times New Roman"/>
        </w:rPr>
        <w:t>);</w:t>
      </w:r>
    </w:p>
    <w:p w14:paraId="6584BCCE" w14:textId="77777777" w:rsidR="00416B7C" w:rsidRPr="00BE0AE5" w:rsidRDefault="00416B7C" w:rsidP="00416B7C">
      <w:pPr>
        <w:pStyle w:val="a2"/>
        <w:rPr>
          <w:rFonts w:cs="Times New Roman"/>
        </w:rPr>
      </w:pPr>
      <w:r w:rsidRPr="00BE0AE5">
        <w:rPr>
          <w:rFonts w:cs="Times New Roman"/>
          <w:i/>
          <w:iCs/>
        </w:rPr>
        <w:t>модальные глаголы долженствования (</w:t>
      </w:r>
      <w:r w:rsidRPr="00BE0AE5">
        <w:rPr>
          <w:rStyle w:val="af1"/>
          <w:rFonts w:ascii="Times New Roman" w:cs="Times New Roman"/>
        </w:rPr>
        <w:t>要</w:t>
      </w:r>
      <w:r w:rsidRPr="00BE0AE5">
        <w:rPr>
          <w:rFonts w:cs="Times New Roman"/>
          <w:i/>
          <w:iCs/>
        </w:rPr>
        <w:t xml:space="preserve">, </w:t>
      </w:r>
      <w:proofErr w:type="spellStart"/>
      <w:r w:rsidRPr="00BE0AE5">
        <w:rPr>
          <w:rStyle w:val="af1"/>
          <w:rFonts w:ascii="Times New Roman" w:cs="Times New Roman"/>
        </w:rPr>
        <w:t>应该</w:t>
      </w:r>
      <w:proofErr w:type="spellEnd"/>
      <w:r w:rsidRPr="00BE0AE5">
        <w:rPr>
          <w:rFonts w:cs="Times New Roman"/>
          <w:i/>
          <w:iCs/>
        </w:rPr>
        <w:t>)</w:t>
      </w:r>
      <w:r w:rsidRPr="00BE0AE5">
        <w:rPr>
          <w:rFonts w:cs="Times New Roman"/>
        </w:rPr>
        <w:t>;</w:t>
      </w:r>
    </w:p>
    <w:p w14:paraId="304C2532" w14:textId="77777777" w:rsidR="00416B7C" w:rsidRPr="00BE0AE5" w:rsidRDefault="00416B7C" w:rsidP="00416B7C">
      <w:pPr>
        <w:pStyle w:val="a2"/>
        <w:rPr>
          <w:rFonts w:cs="Times New Roman"/>
        </w:rPr>
      </w:pPr>
      <w:r w:rsidRPr="00BE0AE5">
        <w:rPr>
          <w:rFonts w:cs="Times New Roman"/>
        </w:rPr>
        <w:t>побудительные глаголы (</w:t>
      </w:r>
      <w:r w:rsidRPr="00BE0AE5">
        <w:rPr>
          <w:rStyle w:val="af1"/>
          <w:rFonts w:ascii="Times New Roman" w:cs="Times New Roman"/>
        </w:rPr>
        <w:t>让</w:t>
      </w:r>
      <w:r w:rsidRPr="00BE0AE5">
        <w:rPr>
          <w:rFonts w:cs="Times New Roman"/>
        </w:rPr>
        <w:t xml:space="preserve"> и другие);</w:t>
      </w:r>
    </w:p>
    <w:p w14:paraId="743BBA64" w14:textId="77777777" w:rsidR="00416B7C" w:rsidRPr="00BE0AE5" w:rsidRDefault="00416B7C" w:rsidP="00416B7C">
      <w:pPr>
        <w:pStyle w:val="a2"/>
        <w:rPr>
          <w:rFonts w:cs="Times New Roman"/>
        </w:rPr>
      </w:pPr>
      <w:r w:rsidRPr="00BE0AE5">
        <w:rPr>
          <w:rFonts w:cs="Times New Roman"/>
        </w:rPr>
        <w:t>удвоение глагола;</w:t>
      </w:r>
    </w:p>
    <w:p w14:paraId="326A7641" w14:textId="77777777" w:rsidR="00416B7C" w:rsidRPr="00BE0AE5" w:rsidRDefault="00416B7C" w:rsidP="00416B7C">
      <w:pPr>
        <w:pStyle w:val="a2"/>
        <w:rPr>
          <w:rFonts w:cs="Times New Roman"/>
        </w:rPr>
      </w:pPr>
      <w:r w:rsidRPr="00BE0AE5">
        <w:rPr>
          <w:rFonts w:cs="Times New Roman"/>
        </w:rPr>
        <w:t>прилагательные;</w:t>
      </w:r>
    </w:p>
    <w:p w14:paraId="3947730E" w14:textId="77777777" w:rsidR="00416B7C" w:rsidRPr="00BE0AE5" w:rsidRDefault="00416B7C" w:rsidP="00416B7C">
      <w:pPr>
        <w:pStyle w:val="a2"/>
        <w:rPr>
          <w:rFonts w:cs="Times New Roman"/>
        </w:rPr>
      </w:pPr>
      <w:r w:rsidRPr="00BE0AE5">
        <w:rPr>
          <w:rFonts w:cs="Times New Roman"/>
        </w:rPr>
        <w:t xml:space="preserve">наречие степени </w:t>
      </w:r>
      <w:r w:rsidRPr="00BE0AE5">
        <w:rPr>
          <w:rStyle w:val="af1"/>
          <w:rFonts w:ascii="Times New Roman" w:cs="Times New Roman"/>
        </w:rPr>
        <w:t>很</w:t>
      </w:r>
      <w:r w:rsidRPr="00BE0AE5">
        <w:rPr>
          <w:rFonts w:cs="Times New Roman"/>
        </w:rPr>
        <w:t>;</w:t>
      </w:r>
    </w:p>
    <w:p w14:paraId="0515B8F4" w14:textId="77777777" w:rsidR="00416B7C" w:rsidRPr="00BE0AE5" w:rsidRDefault="00416B7C" w:rsidP="00416B7C">
      <w:pPr>
        <w:pStyle w:val="a2"/>
        <w:rPr>
          <w:rFonts w:cs="Times New Roman"/>
        </w:rPr>
      </w:pPr>
      <w:r w:rsidRPr="00BE0AE5">
        <w:rPr>
          <w:rFonts w:cs="Times New Roman"/>
        </w:rPr>
        <w:t xml:space="preserve">наречие </w:t>
      </w:r>
      <w:r w:rsidRPr="00BE0AE5">
        <w:rPr>
          <w:rStyle w:val="af1"/>
          <w:rFonts w:ascii="Times New Roman" w:cs="Times New Roman"/>
        </w:rPr>
        <w:t>最</w:t>
      </w:r>
      <w:r w:rsidRPr="00BE0AE5">
        <w:rPr>
          <w:rFonts w:cs="Times New Roman"/>
        </w:rPr>
        <w:t xml:space="preserve"> и формирование превосходной степени сравнения прилагательных;</w:t>
      </w:r>
    </w:p>
    <w:p w14:paraId="2D652C74" w14:textId="77777777" w:rsidR="00416B7C" w:rsidRPr="00BE0AE5" w:rsidRDefault="00416B7C" w:rsidP="00416B7C">
      <w:pPr>
        <w:pStyle w:val="a2"/>
        <w:rPr>
          <w:rFonts w:cs="Times New Roman"/>
        </w:rPr>
      </w:pPr>
      <w:r w:rsidRPr="00BE0AE5">
        <w:rPr>
          <w:rFonts w:cs="Times New Roman"/>
          <w:i/>
          <w:iCs/>
        </w:rPr>
        <w:t xml:space="preserve">наречие </w:t>
      </w:r>
      <w:r w:rsidRPr="00BE0AE5">
        <w:rPr>
          <w:rStyle w:val="af1"/>
          <w:rFonts w:ascii="Times New Roman" w:cs="Times New Roman"/>
        </w:rPr>
        <w:t>更</w:t>
      </w:r>
      <w:r w:rsidRPr="00BE0AE5">
        <w:rPr>
          <w:rFonts w:cs="Times New Roman"/>
          <w:i/>
          <w:iCs/>
        </w:rPr>
        <w:t xml:space="preserve"> и образование сравнительной степени</w:t>
      </w:r>
      <w:r w:rsidRPr="00BE0AE5">
        <w:rPr>
          <w:rFonts w:cs="Times New Roman"/>
        </w:rPr>
        <w:t>;</w:t>
      </w:r>
    </w:p>
    <w:p w14:paraId="1D672061" w14:textId="77777777" w:rsidR="00416B7C" w:rsidRPr="00BE0AE5" w:rsidRDefault="00416B7C" w:rsidP="00416B7C">
      <w:pPr>
        <w:pStyle w:val="a2"/>
        <w:rPr>
          <w:rFonts w:cs="Times New Roman"/>
        </w:rPr>
      </w:pPr>
      <w:r w:rsidRPr="00BE0AE5">
        <w:rPr>
          <w:rFonts w:cs="Times New Roman"/>
        </w:rPr>
        <w:t xml:space="preserve">наречия </w:t>
      </w:r>
      <w:r w:rsidRPr="00BE0AE5">
        <w:rPr>
          <w:rStyle w:val="af1"/>
          <w:rFonts w:ascii="Times New Roman" w:cs="Times New Roman"/>
        </w:rPr>
        <w:t>都</w:t>
      </w:r>
      <w:r w:rsidRPr="00BE0AE5">
        <w:rPr>
          <w:rFonts w:cs="Times New Roman"/>
        </w:rPr>
        <w:t xml:space="preserve">, </w:t>
      </w:r>
      <w:r w:rsidRPr="00BE0AE5">
        <w:rPr>
          <w:rStyle w:val="af1"/>
          <w:rFonts w:ascii="Times New Roman" w:cs="Times New Roman"/>
        </w:rPr>
        <w:t>也</w:t>
      </w:r>
      <w:r w:rsidRPr="00BE0AE5">
        <w:rPr>
          <w:rFonts w:cs="Times New Roman"/>
        </w:rPr>
        <w:t xml:space="preserve">, </w:t>
      </w:r>
      <w:r w:rsidRPr="00BE0AE5">
        <w:rPr>
          <w:rStyle w:val="af1"/>
          <w:rFonts w:ascii="Times New Roman" w:cs="Times New Roman"/>
        </w:rPr>
        <w:t>常</w:t>
      </w:r>
      <w:r w:rsidRPr="00BE0AE5">
        <w:rPr>
          <w:rFonts w:cs="Times New Roman"/>
        </w:rPr>
        <w:t xml:space="preserve"> (</w:t>
      </w:r>
      <w:proofErr w:type="spellStart"/>
      <w:r w:rsidRPr="00BE0AE5">
        <w:rPr>
          <w:rStyle w:val="af1"/>
          <w:rFonts w:ascii="Times New Roman" w:cs="Times New Roman"/>
        </w:rPr>
        <w:t>常常</w:t>
      </w:r>
      <w:proofErr w:type="spellEnd"/>
      <w:r w:rsidRPr="00BE0AE5">
        <w:rPr>
          <w:rFonts w:cs="Times New Roman"/>
        </w:rPr>
        <w:t xml:space="preserve">), </w:t>
      </w:r>
      <w:proofErr w:type="spellStart"/>
      <w:r w:rsidRPr="00BE0AE5">
        <w:rPr>
          <w:rStyle w:val="af1"/>
          <w:rFonts w:ascii="Times New Roman" w:cs="Times New Roman"/>
        </w:rPr>
        <w:t>一共</w:t>
      </w:r>
      <w:proofErr w:type="spellEnd"/>
      <w:r w:rsidRPr="00BE0AE5">
        <w:rPr>
          <w:rFonts w:cs="Times New Roman"/>
        </w:rPr>
        <w:t xml:space="preserve">, </w:t>
      </w:r>
      <w:proofErr w:type="spellStart"/>
      <w:r w:rsidRPr="00BE0AE5">
        <w:rPr>
          <w:rStyle w:val="af1"/>
          <w:rFonts w:ascii="Times New Roman" w:cs="Times New Roman"/>
        </w:rPr>
        <w:t>一直</w:t>
      </w:r>
      <w:proofErr w:type="spellEnd"/>
      <w:r w:rsidRPr="00BE0AE5">
        <w:rPr>
          <w:rFonts w:cs="Times New Roman"/>
        </w:rPr>
        <w:t xml:space="preserve">, </w:t>
      </w:r>
      <w:r w:rsidRPr="00BE0AE5">
        <w:rPr>
          <w:rStyle w:val="af1"/>
          <w:rFonts w:ascii="Times New Roman" w:cs="Times New Roman"/>
        </w:rPr>
        <w:t>只</w:t>
      </w:r>
      <w:r w:rsidRPr="00BE0AE5">
        <w:rPr>
          <w:rFonts w:cs="Times New Roman"/>
        </w:rPr>
        <w:t xml:space="preserve">, </w:t>
      </w:r>
      <w:r w:rsidRPr="00BE0AE5">
        <w:rPr>
          <w:rStyle w:val="af1"/>
          <w:rFonts w:ascii="Times New Roman" w:cs="Times New Roman"/>
        </w:rPr>
        <w:t>真</w:t>
      </w:r>
      <w:r w:rsidRPr="00BE0AE5">
        <w:rPr>
          <w:rFonts w:cs="Times New Roman"/>
        </w:rPr>
        <w:t>;</w:t>
      </w:r>
    </w:p>
    <w:p w14:paraId="1851F299" w14:textId="77777777" w:rsidR="00416B7C" w:rsidRPr="00BE0AE5" w:rsidRDefault="00416B7C" w:rsidP="00416B7C">
      <w:pPr>
        <w:pStyle w:val="a2"/>
        <w:rPr>
          <w:rFonts w:cs="Times New Roman"/>
          <w:i/>
          <w:iCs/>
        </w:rPr>
      </w:pPr>
      <w:r w:rsidRPr="00BE0AE5">
        <w:rPr>
          <w:rFonts w:cs="Times New Roman"/>
          <w:i/>
          <w:iCs/>
        </w:rPr>
        <w:t xml:space="preserve">наречие </w:t>
      </w:r>
      <w:proofErr w:type="spellStart"/>
      <w:r w:rsidRPr="00BE0AE5">
        <w:rPr>
          <w:rStyle w:val="af1"/>
          <w:rFonts w:ascii="Times New Roman" w:cs="Times New Roman"/>
        </w:rPr>
        <w:t>已经</w:t>
      </w:r>
      <w:proofErr w:type="spellEnd"/>
      <w:r w:rsidRPr="00BE0AE5">
        <w:rPr>
          <w:rFonts w:cs="Times New Roman"/>
          <w:i/>
          <w:iCs/>
        </w:rPr>
        <w:t xml:space="preserve"> (и его сочетание с частицей </w:t>
      </w:r>
      <w:r w:rsidRPr="00BE0AE5">
        <w:rPr>
          <w:rStyle w:val="af1"/>
          <w:rFonts w:ascii="Times New Roman" w:cs="Times New Roman"/>
        </w:rPr>
        <w:t>了</w:t>
      </w:r>
      <w:r w:rsidRPr="00BE0AE5">
        <w:rPr>
          <w:rFonts w:cs="Times New Roman"/>
          <w:i/>
          <w:iCs/>
        </w:rPr>
        <w:t>)</w:t>
      </w:r>
      <w:r w:rsidRPr="00BE0AE5">
        <w:rPr>
          <w:rFonts w:cs="Times New Roman"/>
        </w:rPr>
        <w:t>;</w:t>
      </w:r>
    </w:p>
    <w:p w14:paraId="1AD48464" w14:textId="77777777" w:rsidR="00416B7C" w:rsidRPr="00BE0AE5" w:rsidRDefault="00416B7C" w:rsidP="00416B7C">
      <w:pPr>
        <w:pStyle w:val="a2"/>
        <w:rPr>
          <w:rFonts w:cs="Times New Roman"/>
          <w:i/>
          <w:iCs/>
        </w:rPr>
      </w:pPr>
      <w:r w:rsidRPr="00BE0AE5">
        <w:rPr>
          <w:rFonts w:cs="Times New Roman"/>
          <w:i/>
          <w:iCs/>
        </w:rPr>
        <w:t xml:space="preserve">наречие </w:t>
      </w:r>
      <w:r w:rsidRPr="00BE0AE5">
        <w:rPr>
          <w:rStyle w:val="af1"/>
          <w:rFonts w:ascii="Times New Roman" w:cs="Times New Roman"/>
        </w:rPr>
        <w:t>还</w:t>
      </w:r>
      <w:r w:rsidRPr="00BE0AE5">
        <w:rPr>
          <w:rFonts w:cs="Times New Roman"/>
          <w:i/>
          <w:iCs/>
        </w:rPr>
        <w:t>, указывающее на продолженное действие</w:t>
      </w:r>
      <w:r w:rsidRPr="00BE0AE5">
        <w:rPr>
          <w:rFonts w:cs="Times New Roman"/>
        </w:rPr>
        <w:t>;</w:t>
      </w:r>
    </w:p>
    <w:p w14:paraId="65E7BBA1" w14:textId="77777777" w:rsidR="00416B7C" w:rsidRPr="00BE0AE5" w:rsidRDefault="00416B7C" w:rsidP="00416B7C">
      <w:pPr>
        <w:pStyle w:val="a2"/>
        <w:rPr>
          <w:rFonts w:cs="Times New Roman"/>
          <w:i/>
          <w:iCs/>
        </w:rPr>
      </w:pPr>
      <w:r w:rsidRPr="00BE0AE5">
        <w:rPr>
          <w:rFonts w:cs="Times New Roman"/>
          <w:i/>
          <w:iCs/>
        </w:rPr>
        <w:t xml:space="preserve">наречие </w:t>
      </w:r>
      <w:r w:rsidRPr="00BE0AE5">
        <w:rPr>
          <w:rStyle w:val="af1"/>
          <w:rFonts w:ascii="Times New Roman" w:cs="Times New Roman"/>
        </w:rPr>
        <w:t>最</w:t>
      </w:r>
      <w:r w:rsidRPr="00BE0AE5">
        <w:rPr>
          <w:rFonts w:cs="Times New Roman"/>
          <w:i/>
          <w:iCs/>
        </w:rPr>
        <w:t xml:space="preserve"> в сочетании с глаголами</w:t>
      </w:r>
      <w:r w:rsidRPr="00BE0AE5">
        <w:rPr>
          <w:rFonts w:cs="Times New Roman"/>
        </w:rPr>
        <w:t>;</w:t>
      </w:r>
    </w:p>
    <w:p w14:paraId="0615FE63" w14:textId="77777777" w:rsidR="00416B7C" w:rsidRPr="00BE0AE5" w:rsidRDefault="00416B7C" w:rsidP="00416B7C">
      <w:pPr>
        <w:pStyle w:val="a2"/>
        <w:rPr>
          <w:rFonts w:cs="Times New Roman"/>
          <w:i/>
          <w:iCs/>
        </w:rPr>
      </w:pPr>
      <w:r w:rsidRPr="00BE0AE5">
        <w:rPr>
          <w:rFonts w:cs="Times New Roman"/>
          <w:i/>
          <w:iCs/>
        </w:rPr>
        <w:t xml:space="preserve">словосочетание </w:t>
      </w:r>
      <w:proofErr w:type="spellStart"/>
      <w:r w:rsidRPr="00BE0AE5">
        <w:rPr>
          <w:rStyle w:val="af1"/>
          <w:rFonts w:ascii="Times New Roman" w:cs="Times New Roman"/>
        </w:rPr>
        <w:t>最好</w:t>
      </w:r>
      <w:proofErr w:type="spellEnd"/>
      <w:r w:rsidRPr="00BE0AE5">
        <w:rPr>
          <w:rFonts w:cs="Times New Roman"/>
          <w:i/>
          <w:iCs/>
        </w:rPr>
        <w:t xml:space="preserve"> в рекомендательных фразах</w:t>
      </w:r>
      <w:r w:rsidRPr="00BE0AE5">
        <w:rPr>
          <w:rFonts w:cs="Times New Roman"/>
        </w:rPr>
        <w:t>;</w:t>
      </w:r>
    </w:p>
    <w:p w14:paraId="14CCC8DA" w14:textId="77777777" w:rsidR="00416B7C" w:rsidRPr="00BE0AE5" w:rsidRDefault="00416B7C" w:rsidP="00416B7C">
      <w:pPr>
        <w:pStyle w:val="a2"/>
        <w:rPr>
          <w:rFonts w:cs="Times New Roman"/>
        </w:rPr>
      </w:pPr>
      <w:r w:rsidRPr="00BE0AE5">
        <w:rPr>
          <w:rFonts w:cs="Times New Roman"/>
          <w:i/>
          <w:iCs/>
        </w:rPr>
        <w:t>служебное наречие (</w:t>
      </w:r>
      <w:r w:rsidRPr="00BE0AE5">
        <w:rPr>
          <w:rStyle w:val="af1"/>
          <w:rFonts w:ascii="Times New Roman" w:cs="Times New Roman"/>
        </w:rPr>
        <w:t>正</w:t>
      </w:r>
      <w:r w:rsidRPr="00BE0AE5">
        <w:rPr>
          <w:rFonts w:cs="Times New Roman"/>
          <w:i/>
          <w:iCs/>
        </w:rPr>
        <w:t>)</w:t>
      </w:r>
      <w:r w:rsidRPr="00BE0AE5">
        <w:rPr>
          <w:rStyle w:val="af1"/>
          <w:rFonts w:ascii="Times New Roman" w:cs="Times New Roman"/>
        </w:rPr>
        <w:t>在</w:t>
      </w:r>
      <w:r w:rsidRPr="00BE0AE5">
        <w:rPr>
          <w:rFonts w:cs="Times New Roman"/>
          <w:i/>
          <w:iCs/>
        </w:rPr>
        <w:t xml:space="preserve"> при обозначении продолженного действия, конструкцию (</w:t>
      </w:r>
      <w:r w:rsidRPr="00BE0AE5">
        <w:rPr>
          <w:rStyle w:val="af1"/>
          <w:rFonts w:ascii="Times New Roman" w:cs="Times New Roman"/>
        </w:rPr>
        <w:t>正</w:t>
      </w:r>
      <w:r w:rsidRPr="00BE0AE5">
        <w:rPr>
          <w:rFonts w:cs="Times New Roman"/>
          <w:i/>
          <w:iCs/>
        </w:rPr>
        <w:t>)</w:t>
      </w:r>
      <w:r w:rsidRPr="00BE0AE5">
        <w:rPr>
          <w:rStyle w:val="af1"/>
          <w:rFonts w:ascii="Times New Roman" w:cs="Times New Roman"/>
        </w:rPr>
        <w:t>在</w:t>
      </w:r>
      <w:r w:rsidRPr="00BE0AE5">
        <w:rPr>
          <w:rFonts w:cs="Times New Roman"/>
          <w:i/>
          <w:iCs/>
        </w:rPr>
        <w:t xml:space="preserve">…… </w:t>
      </w:r>
      <w:r w:rsidRPr="00BE0AE5">
        <w:rPr>
          <w:rStyle w:val="af1"/>
          <w:rFonts w:ascii="Times New Roman" w:cs="Times New Roman"/>
        </w:rPr>
        <w:t>呢</w:t>
      </w:r>
      <w:r w:rsidRPr="00BE0AE5">
        <w:rPr>
          <w:rFonts w:cs="Times New Roman"/>
        </w:rPr>
        <w:t>;</w:t>
      </w:r>
    </w:p>
    <w:p w14:paraId="0F41FF1B" w14:textId="77777777" w:rsidR="00416B7C" w:rsidRPr="00BE0AE5" w:rsidRDefault="00416B7C" w:rsidP="00416B7C">
      <w:pPr>
        <w:pStyle w:val="a2"/>
        <w:rPr>
          <w:rFonts w:cs="Times New Roman"/>
        </w:rPr>
      </w:pPr>
      <w:r w:rsidRPr="00BE0AE5">
        <w:rPr>
          <w:rFonts w:cs="Times New Roman"/>
        </w:rPr>
        <w:t xml:space="preserve">союзы </w:t>
      </w:r>
      <w:r w:rsidRPr="00BE0AE5">
        <w:rPr>
          <w:rStyle w:val="af1"/>
          <w:rFonts w:ascii="Times New Roman" w:cs="Times New Roman"/>
        </w:rPr>
        <w:t>和</w:t>
      </w:r>
      <w:r w:rsidRPr="00BE0AE5">
        <w:rPr>
          <w:rFonts w:cs="Times New Roman"/>
        </w:rPr>
        <w:t xml:space="preserve">, </w:t>
      </w:r>
      <w:proofErr w:type="spellStart"/>
      <w:r w:rsidRPr="00BE0AE5">
        <w:rPr>
          <w:rStyle w:val="af1"/>
          <w:rFonts w:ascii="Times New Roman" w:cs="Times New Roman"/>
        </w:rPr>
        <w:t>或者</w:t>
      </w:r>
      <w:proofErr w:type="spellEnd"/>
      <w:r w:rsidRPr="00BE0AE5">
        <w:rPr>
          <w:rFonts w:cs="Times New Roman"/>
        </w:rPr>
        <w:t>;</w:t>
      </w:r>
    </w:p>
    <w:p w14:paraId="71E47337" w14:textId="77777777" w:rsidR="00416B7C" w:rsidRPr="00BE0AE5" w:rsidRDefault="00416B7C" w:rsidP="00416B7C">
      <w:pPr>
        <w:pStyle w:val="a2"/>
        <w:rPr>
          <w:rFonts w:cs="Times New Roman"/>
        </w:rPr>
      </w:pPr>
      <w:r w:rsidRPr="00BE0AE5">
        <w:rPr>
          <w:rFonts w:cs="Times New Roman"/>
          <w:i/>
          <w:iCs/>
        </w:rPr>
        <w:t xml:space="preserve">союз </w:t>
      </w:r>
      <w:proofErr w:type="spellStart"/>
      <w:r w:rsidRPr="00BE0AE5">
        <w:rPr>
          <w:rStyle w:val="af1"/>
          <w:rFonts w:ascii="Times New Roman" w:cs="Times New Roman"/>
        </w:rPr>
        <w:t>不过</w:t>
      </w:r>
      <w:proofErr w:type="spellEnd"/>
      <w:r w:rsidRPr="00BE0AE5">
        <w:rPr>
          <w:rFonts w:cs="Times New Roman"/>
        </w:rPr>
        <w:t xml:space="preserve"> в сложных предложениях и в значении «лишь»;</w:t>
      </w:r>
    </w:p>
    <w:p w14:paraId="6424FEF6" w14:textId="77777777" w:rsidR="00416B7C" w:rsidRPr="00BE0AE5" w:rsidRDefault="00416B7C" w:rsidP="00416B7C">
      <w:pPr>
        <w:pStyle w:val="a2"/>
        <w:rPr>
          <w:rFonts w:cs="Times New Roman"/>
        </w:rPr>
      </w:pPr>
      <w:r w:rsidRPr="00BE0AE5">
        <w:rPr>
          <w:rFonts w:cs="Times New Roman"/>
        </w:rPr>
        <w:t xml:space="preserve">союз </w:t>
      </w:r>
      <w:proofErr w:type="spellStart"/>
      <w:r w:rsidRPr="00BE0AE5">
        <w:rPr>
          <w:rStyle w:val="af1"/>
          <w:rFonts w:ascii="Times New Roman" w:cs="Times New Roman"/>
        </w:rPr>
        <w:t>还是</w:t>
      </w:r>
      <w:proofErr w:type="spellEnd"/>
      <w:r w:rsidRPr="00BE0AE5">
        <w:rPr>
          <w:rFonts w:cs="Times New Roman"/>
        </w:rPr>
        <w:t xml:space="preserve"> и его использование в альтернативном вопросе;</w:t>
      </w:r>
    </w:p>
    <w:p w14:paraId="7A56187A" w14:textId="77777777" w:rsidR="00416B7C" w:rsidRPr="00BE0AE5" w:rsidRDefault="00416B7C" w:rsidP="00416B7C">
      <w:pPr>
        <w:pStyle w:val="a2"/>
        <w:rPr>
          <w:rFonts w:cs="Times New Roman"/>
        </w:rPr>
      </w:pPr>
      <w:r w:rsidRPr="00BE0AE5">
        <w:rPr>
          <w:rFonts w:cs="Times New Roman"/>
        </w:rPr>
        <w:t xml:space="preserve">предлог </w:t>
      </w:r>
      <w:r w:rsidRPr="00BE0AE5">
        <w:rPr>
          <w:rStyle w:val="af1"/>
          <w:rFonts w:ascii="Times New Roman" w:cs="Times New Roman"/>
        </w:rPr>
        <w:t>跟</w:t>
      </w:r>
      <w:r w:rsidRPr="00BE0AE5">
        <w:rPr>
          <w:rFonts w:cs="Times New Roman"/>
        </w:rPr>
        <w:t xml:space="preserve"> («с») и предложную конструкцию ……</w:t>
      </w:r>
      <w:r w:rsidRPr="00BE0AE5">
        <w:rPr>
          <w:rStyle w:val="af1"/>
          <w:rFonts w:ascii="Times New Roman" w:cs="Times New Roman"/>
        </w:rPr>
        <w:t>跟</w:t>
      </w:r>
      <w:r w:rsidRPr="00BE0AE5">
        <w:rPr>
          <w:rFonts w:cs="Times New Roman"/>
        </w:rPr>
        <w:t>……</w:t>
      </w:r>
      <w:proofErr w:type="spellStart"/>
      <w:r w:rsidRPr="00BE0AE5">
        <w:rPr>
          <w:rStyle w:val="af1"/>
          <w:rFonts w:ascii="Times New Roman" w:cs="Times New Roman"/>
        </w:rPr>
        <w:t>一起</w:t>
      </w:r>
      <w:proofErr w:type="spellEnd"/>
      <w:r w:rsidRPr="00BE0AE5">
        <w:rPr>
          <w:rFonts w:cs="Times New Roman"/>
        </w:rPr>
        <w:t xml:space="preserve">……; предлог </w:t>
      </w:r>
      <w:r w:rsidRPr="00BE0AE5">
        <w:rPr>
          <w:rStyle w:val="af1"/>
          <w:rFonts w:ascii="Times New Roman" w:cs="Times New Roman"/>
        </w:rPr>
        <w:t>从</w:t>
      </w:r>
      <w:r w:rsidRPr="00BE0AE5">
        <w:rPr>
          <w:rFonts w:cs="Times New Roman"/>
        </w:rPr>
        <w:t xml:space="preserve"> («от»), предлог </w:t>
      </w:r>
      <w:r w:rsidRPr="00BE0AE5">
        <w:rPr>
          <w:rStyle w:val="af1"/>
          <w:rFonts w:ascii="Times New Roman" w:cs="Times New Roman"/>
        </w:rPr>
        <w:t>给</w:t>
      </w:r>
      <w:r w:rsidRPr="00BE0AE5">
        <w:rPr>
          <w:rFonts w:cs="Times New Roman"/>
        </w:rPr>
        <w:t xml:space="preserve"> и предложную конструкцию, отвечающую на вопросы «кому?», «чему?»;</w:t>
      </w:r>
    </w:p>
    <w:p w14:paraId="53F5FCDA" w14:textId="77777777" w:rsidR="00416B7C" w:rsidRPr="00BE0AE5" w:rsidRDefault="00416B7C" w:rsidP="00416B7C">
      <w:pPr>
        <w:pStyle w:val="a2"/>
        <w:rPr>
          <w:rFonts w:cs="Times New Roman"/>
        </w:rPr>
      </w:pPr>
      <w:r w:rsidRPr="00BE0AE5">
        <w:rPr>
          <w:rFonts w:cs="Times New Roman"/>
        </w:rPr>
        <w:t>числительные</w:t>
      </w:r>
      <w:r w:rsidRPr="00BE0AE5">
        <w:rPr>
          <w:rFonts w:cs="Times New Roman"/>
          <w:i/>
          <w:iCs/>
        </w:rPr>
        <w:t xml:space="preserve"> от 1 до 1000</w:t>
      </w:r>
      <w:r w:rsidRPr="00BE0AE5">
        <w:rPr>
          <w:rFonts w:cs="Times New Roman"/>
        </w:rPr>
        <w:t xml:space="preserve">, числительные </w:t>
      </w:r>
      <w:r w:rsidRPr="00BE0AE5">
        <w:rPr>
          <w:rStyle w:val="af1"/>
          <w:rFonts w:ascii="Times New Roman" w:cs="Times New Roman"/>
        </w:rPr>
        <w:t>二</w:t>
      </w:r>
      <w:r w:rsidRPr="00BE0AE5">
        <w:rPr>
          <w:rFonts w:cs="Times New Roman"/>
        </w:rPr>
        <w:t xml:space="preserve"> и </w:t>
      </w:r>
      <w:r w:rsidRPr="00BE0AE5">
        <w:rPr>
          <w:rStyle w:val="af1"/>
          <w:rFonts w:ascii="Times New Roman" w:cs="Times New Roman"/>
        </w:rPr>
        <w:t>两</w:t>
      </w:r>
      <w:r w:rsidRPr="00BE0AE5">
        <w:rPr>
          <w:rFonts w:cs="Times New Roman"/>
        </w:rPr>
        <w:t>;</w:t>
      </w:r>
    </w:p>
    <w:p w14:paraId="1EF20CD7" w14:textId="77777777" w:rsidR="00416B7C" w:rsidRPr="00BE0AE5" w:rsidRDefault="00416B7C" w:rsidP="00416B7C">
      <w:pPr>
        <w:pStyle w:val="a2"/>
        <w:rPr>
          <w:rFonts w:cs="Times New Roman"/>
        </w:rPr>
      </w:pPr>
      <w:r w:rsidRPr="00BE0AE5">
        <w:rPr>
          <w:rFonts w:cs="Times New Roman"/>
        </w:rPr>
        <w:t xml:space="preserve">порядковые числительные и префикс </w:t>
      </w:r>
      <w:r w:rsidRPr="00BE0AE5">
        <w:rPr>
          <w:rStyle w:val="af1"/>
          <w:rFonts w:ascii="Times New Roman" w:cs="Times New Roman"/>
        </w:rPr>
        <w:t>第</w:t>
      </w:r>
      <w:r w:rsidRPr="00BE0AE5">
        <w:rPr>
          <w:rFonts w:cs="Times New Roman"/>
        </w:rPr>
        <w:t>;</w:t>
      </w:r>
    </w:p>
    <w:p w14:paraId="46E35F2F" w14:textId="77777777" w:rsidR="00416B7C" w:rsidRPr="00BE0AE5" w:rsidRDefault="00416B7C" w:rsidP="00416B7C">
      <w:pPr>
        <w:pStyle w:val="a2"/>
        <w:rPr>
          <w:rFonts w:cs="Times New Roman"/>
        </w:rPr>
      </w:pPr>
      <w:r w:rsidRPr="00BE0AE5">
        <w:rPr>
          <w:rFonts w:cs="Times New Roman"/>
        </w:rPr>
        <w:t>счётные слова (классификаторы) (</w:t>
      </w:r>
      <w:r w:rsidRPr="00BE0AE5">
        <w:rPr>
          <w:rStyle w:val="af1"/>
          <w:rFonts w:ascii="Times New Roman" w:cs="Times New Roman"/>
        </w:rPr>
        <w:t>碗</w:t>
      </w:r>
      <w:r w:rsidRPr="00BE0AE5">
        <w:rPr>
          <w:rFonts w:cs="Times New Roman"/>
        </w:rPr>
        <w:t xml:space="preserve">, </w:t>
      </w:r>
      <w:r w:rsidRPr="00BE0AE5">
        <w:rPr>
          <w:rStyle w:val="af1"/>
          <w:rFonts w:ascii="Times New Roman" w:cs="Times New Roman"/>
        </w:rPr>
        <w:t>种</w:t>
      </w:r>
      <w:r w:rsidRPr="00BE0AE5">
        <w:rPr>
          <w:rFonts w:cs="Times New Roman"/>
        </w:rPr>
        <w:t xml:space="preserve"> и др.), универсальное счётное слово </w:t>
      </w:r>
      <w:r w:rsidRPr="00BE0AE5">
        <w:rPr>
          <w:rStyle w:val="af1"/>
          <w:rFonts w:ascii="Times New Roman" w:cs="Times New Roman"/>
        </w:rPr>
        <w:t>个</w:t>
      </w:r>
      <w:r w:rsidRPr="00BE0AE5">
        <w:rPr>
          <w:rFonts w:cs="Times New Roman"/>
        </w:rPr>
        <w:t>;</w:t>
      </w:r>
    </w:p>
    <w:p w14:paraId="1BC76811" w14:textId="77777777" w:rsidR="00416B7C" w:rsidRPr="00BE0AE5" w:rsidRDefault="00416B7C" w:rsidP="00416B7C">
      <w:pPr>
        <w:pStyle w:val="a2"/>
        <w:rPr>
          <w:rFonts w:cs="Times New Roman"/>
        </w:rPr>
      </w:pPr>
      <w:r w:rsidRPr="00BE0AE5">
        <w:rPr>
          <w:rFonts w:cs="Times New Roman"/>
        </w:rPr>
        <w:t xml:space="preserve">вопросительную частицу </w:t>
      </w:r>
      <w:r w:rsidRPr="00BE0AE5">
        <w:rPr>
          <w:rStyle w:val="af1"/>
          <w:rFonts w:ascii="Times New Roman" w:cs="Times New Roman"/>
        </w:rPr>
        <w:t>吗</w:t>
      </w:r>
      <w:r w:rsidRPr="00BE0AE5">
        <w:rPr>
          <w:rFonts w:cs="Times New Roman"/>
        </w:rPr>
        <w:t>;</w:t>
      </w:r>
    </w:p>
    <w:p w14:paraId="4BF00D6C" w14:textId="77777777" w:rsidR="00416B7C" w:rsidRPr="00BE0AE5" w:rsidRDefault="00416B7C" w:rsidP="00416B7C">
      <w:pPr>
        <w:pStyle w:val="a2"/>
        <w:rPr>
          <w:rFonts w:cs="Times New Roman"/>
        </w:rPr>
      </w:pPr>
      <w:r w:rsidRPr="00BE0AE5">
        <w:rPr>
          <w:rFonts w:cs="Times New Roman"/>
        </w:rPr>
        <w:t xml:space="preserve">модальную частицу </w:t>
      </w:r>
      <w:r w:rsidRPr="00BE0AE5">
        <w:rPr>
          <w:rStyle w:val="af1"/>
          <w:rFonts w:ascii="Times New Roman" w:cs="Times New Roman"/>
        </w:rPr>
        <w:t>呢</w:t>
      </w:r>
      <w:r w:rsidRPr="00BE0AE5">
        <w:rPr>
          <w:rFonts w:cs="Times New Roman"/>
        </w:rPr>
        <w:t xml:space="preserve"> для формирования неполного вопроса;</w:t>
      </w:r>
    </w:p>
    <w:p w14:paraId="533FB962" w14:textId="77777777" w:rsidR="00416B7C" w:rsidRPr="00BE0AE5" w:rsidRDefault="00416B7C" w:rsidP="00416B7C">
      <w:pPr>
        <w:pStyle w:val="a2"/>
        <w:rPr>
          <w:rFonts w:cs="Times New Roman"/>
        </w:rPr>
      </w:pPr>
      <w:r w:rsidRPr="00BE0AE5">
        <w:rPr>
          <w:rFonts w:cs="Times New Roman"/>
        </w:rPr>
        <w:t xml:space="preserve">модальную частицу </w:t>
      </w:r>
      <w:r w:rsidRPr="00BE0AE5">
        <w:rPr>
          <w:rStyle w:val="af1"/>
          <w:rFonts w:ascii="Times New Roman" w:cs="Times New Roman"/>
        </w:rPr>
        <w:t>了</w:t>
      </w:r>
      <w:r w:rsidRPr="00BE0AE5">
        <w:rPr>
          <w:rFonts w:cs="Times New Roman"/>
        </w:rPr>
        <w:t>;</w:t>
      </w:r>
    </w:p>
    <w:p w14:paraId="4EB7B393" w14:textId="77777777" w:rsidR="00416B7C" w:rsidRPr="00BE0AE5" w:rsidRDefault="00416B7C" w:rsidP="00416B7C">
      <w:pPr>
        <w:pStyle w:val="a2"/>
        <w:rPr>
          <w:rFonts w:cs="Times New Roman"/>
        </w:rPr>
      </w:pPr>
      <w:r w:rsidRPr="00BE0AE5">
        <w:rPr>
          <w:rFonts w:cs="Times New Roman"/>
        </w:rPr>
        <w:t xml:space="preserve">частицу </w:t>
      </w:r>
      <w:r w:rsidRPr="00BE0AE5">
        <w:rPr>
          <w:rStyle w:val="af1"/>
          <w:rFonts w:ascii="Times New Roman" w:cs="Times New Roman"/>
        </w:rPr>
        <w:t>吧</w:t>
      </w:r>
      <w:r w:rsidRPr="00BE0AE5">
        <w:rPr>
          <w:rFonts w:cs="Times New Roman"/>
        </w:rPr>
        <w:t xml:space="preserve"> в побудительных предложениях;</w:t>
      </w:r>
    </w:p>
    <w:p w14:paraId="7870F979" w14:textId="77777777" w:rsidR="00416B7C" w:rsidRPr="00BE0AE5" w:rsidRDefault="00416B7C" w:rsidP="00416B7C">
      <w:pPr>
        <w:pStyle w:val="a2"/>
        <w:rPr>
          <w:rFonts w:cs="Times New Roman"/>
          <w:i/>
          <w:iCs/>
        </w:rPr>
      </w:pPr>
      <w:r w:rsidRPr="00BE0AE5">
        <w:rPr>
          <w:rFonts w:cs="Times New Roman"/>
          <w:i/>
          <w:iCs/>
        </w:rPr>
        <w:lastRenderedPageBreak/>
        <w:t xml:space="preserve">модальную частицу </w:t>
      </w:r>
      <w:r w:rsidRPr="00BE0AE5">
        <w:rPr>
          <w:rStyle w:val="af1"/>
          <w:rFonts w:ascii="Times New Roman" w:cs="Times New Roman"/>
        </w:rPr>
        <w:t>吧</w:t>
      </w:r>
      <w:r w:rsidRPr="00BE0AE5">
        <w:rPr>
          <w:rFonts w:cs="Times New Roman"/>
          <w:i/>
          <w:iCs/>
        </w:rPr>
        <w:t xml:space="preserve"> для выражения неопределённости или предположения</w:t>
      </w:r>
      <w:r w:rsidRPr="00BE0AE5">
        <w:rPr>
          <w:rFonts w:cs="Times New Roman"/>
        </w:rPr>
        <w:t>;</w:t>
      </w:r>
    </w:p>
    <w:p w14:paraId="211F8674" w14:textId="77777777" w:rsidR="00416B7C" w:rsidRPr="00BE0AE5" w:rsidRDefault="00416B7C" w:rsidP="00416B7C">
      <w:pPr>
        <w:pStyle w:val="a2"/>
        <w:rPr>
          <w:rFonts w:cs="Times New Roman"/>
          <w:i/>
          <w:iCs/>
        </w:rPr>
      </w:pPr>
      <w:r w:rsidRPr="00BE0AE5">
        <w:rPr>
          <w:rFonts w:cs="Times New Roman"/>
          <w:i/>
          <w:iCs/>
          <w:spacing w:val="-7"/>
        </w:rPr>
        <w:t xml:space="preserve">суффиксы </w:t>
      </w:r>
      <w:r w:rsidRPr="00BE0AE5">
        <w:rPr>
          <w:rStyle w:val="af1"/>
          <w:rFonts w:ascii="Times New Roman" w:cs="Times New Roman"/>
          <w:spacing w:val="-7"/>
        </w:rPr>
        <w:t>了</w:t>
      </w:r>
      <w:r w:rsidRPr="00BE0AE5">
        <w:rPr>
          <w:rFonts w:cs="Times New Roman"/>
          <w:i/>
          <w:iCs/>
          <w:spacing w:val="-7"/>
        </w:rPr>
        <w:t xml:space="preserve"> (для обозначения завершенности действия), </w:t>
      </w:r>
      <w:r w:rsidRPr="00BE0AE5">
        <w:rPr>
          <w:rStyle w:val="af1"/>
          <w:rFonts w:ascii="Times New Roman" w:cs="Times New Roman"/>
          <w:spacing w:val="-7"/>
        </w:rPr>
        <w:t>过</w:t>
      </w:r>
      <w:r w:rsidRPr="00BE0AE5">
        <w:rPr>
          <w:rFonts w:cs="Times New Roman"/>
          <w:spacing w:val="-7"/>
        </w:rPr>
        <w:t>;</w:t>
      </w:r>
    </w:p>
    <w:p w14:paraId="5175CE68" w14:textId="77777777" w:rsidR="00416B7C" w:rsidRPr="00BE0AE5" w:rsidRDefault="00416B7C" w:rsidP="00416B7C">
      <w:pPr>
        <w:pStyle w:val="a2"/>
        <w:rPr>
          <w:rFonts w:cs="Times New Roman"/>
        </w:rPr>
      </w:pPr>
      <w:r w:rsidRPr="00BE0AE5">
        <w:rPr>
          <w:rFonts w:cs="Times New Roman"/>
          <w:i/>
          <w:iCs/>
        </w:rPr>
        <w:t>междометия (</w:t>
      </w:r>
      <w:proofErr w:type="spellStart"/>
      <w:r w:rsidRPr="00BE0AE5">
        <w:rPr>
          <w:rStyle w:val="af1"/>
          <w:rFonts w:ascii="Times New Roman" w:cs="Times New Roman"/>
        </w:rPr>
        <w:t>啊，唉，哦</w:t>
      </w:r>
      <w:proofErr w:type="spellEnd"/>
      <w:r w:rsidRPr="00BE0AE5">
        <w:rPr>
          <w:rFonts w:cs="Times New Roman"/>
          <w:i/>
          <w:iCs/>
        </w:rPr>
        <w:t xml:space="preserve"> и др.,) для выражения чувств и эмоций в соответствии с коммуникативной ситуацией</w:t>
      </w:r>
      <w:r w:rsidRPr="00BE0AE5">
        <w:rPr>
          <w:rFonts w:cs="Times New Roman"/>
        </w:rPr>
        <w:t>;</w:t>
      </w:r>
    </w:p>
    <w:p w14:paraId="2F7C4373" w14:textId="77777777" w:rsidR="00416B7C" w:rsidRPr="00BE0AE5" w:rsidRDefault="00416B7C" w:rsidP="00416B7C">
      <w:pPr>
        <w:pStyle w:val="a2"/>
        <w:rPr>
          <w:rFonts w:cs="Times New Roman"/>
        </w:rPr>
      </w:pPr>
      <w:r w:rsidRPr="00BE0AE5">
        <w:rPr>
          <w:rFonts w:cs="Times New Roman"/>
        </w:rPr>
        <w:t>способы обозначения дат в китайском языке;</w:t>
      </w:r>
    </w:p>
    <w:p w14:paraId="4D345A2F" w14:textId="77777777" w:rsidR="00416B7C" w:rsidRPr="00BE0AE5" w:rsidRDefault="00416B7C" w:rsidP="00416B7C">
      <w:pPr>
        <w:pStyle w:val="a2"/>
        <w:rPr>
          <w:rFonts w:cs="Times New Roman"/>
        </w:rPr>
      </w:pPr>
      <w:r w:rsidRPr="00BE0AE5">
        <w:rPr>
          <w:rFonts w:cs="Times New Roman"/>
        </w:rPr>
        <w:t>способы обозначения дней недели;</w:t>
      </w:r>
    </w:p>
    <w:p w14:paraId="6C749AE2" w14:textId="77777777" w:rsidR="00416B7C" w:rsidRPr="00BE0AE5" w:rsidRDefault="00416B7C" w:rsidP="00416B7C">
      <w:pPr>
        <w:pStyle w:val="a2"/>
        <w:rPr>
          <w:rFonts w:cs="Times New Roman"/>
        </w:rPr>
      </w:pPr>
      <w:r w:rsidRPr="00BE0AE5">
        <w:rPr>
          <w:rFonts w:cs="Times New Roman"/>
        </w:rPr>
        <w:t>способы обозначения точного времени;</w:t>
      </w:r>
    </w:p>
    <w:p w14:paraId="5066B9D3" w14:textId="77777777" w:rsidR="00416B7C" w:rsidRPr="00BE0AE5" w:rsidRDefault="00416B7C" w:rsidP="00416B7C">
      <w:pPr>
        <w:pStyle w:val="a2"/>
        <w:rPr>
          <w:rFonts w:cs="Times New Roman"/>
        </w:rPr>
      </w:pPr>
      <w:r w:rsidRPr="00BE0AE5">
        <w:rPr>
          <w:rFonts w:cs="Times New Roman"/>
          <w:spacing w:val="-3"/>
        </w:rPr>
        <w:t>различные способы обозначения количества, в том числе неопределённого количества: счетное слово/наречие (</w:t>
      </w:r>
      <w:r w:rsidRPr="00BE0AE5">
        <w:rPr>
          <w:rStyle w:val="af1"/>
          <w:rFonts w:ascii="Times New Roman" w:cs="Times New Roman"/>
          <w:spacing w:val="-3"/>
        </w:rPr>
        <w:t>一</w:t>
      </w:r>
      <w:r w:rsidRPr="00BE0AE5">
        <w:rPr>
          <w:rFonts w:cs="Times New Roman"/>
          <w:spacing w:val="-3"/>
        </w:rPr>
        <w:t>)</w:t>
      </w:r>
      <w:proofErr w:type="spellStart"/>
      <w:r w:rsidRPr="00BE0AE5">
        <w:rPr>
          <w:rStyle w:val="af1"/>
          <w:rFonts w:ascii="Times New Roman" w:cs="Times New Roman"/>
          <w:spacing w:val="-3"/>
        </w:rPr>
        <w:t>点儿</w:t>
      </w:r>
      <w:proofErr w:type="spellEnd"/>
      <w:r w:rsidRPr="00BE0AE5">
        <w:rPr>
          <w:rFonts w:cs="Times New Roman"/>
          <w:spacing w:val="-3"/>
        </w:rPr>
        <w:t>;</w:t>
      </w:r>
    </w:p>
    <w:p w14:paraId="0FF3B8E2" w14:textId="77777777" w:rsidR="00416B7C" w:rsidRPr="00BE0AE5" w:rsidRDefault="00416B7C" w:rsidP="00416B7C">
      <w:pPr>
        <w:pStyle w:val="a2"/>
        <w:rPr>
          <w:rFonts w:cs="Times New Roman"/>
        </w:rPr>
      </w:pPr>
      <w:r w:rsidRPr="00BE0AE5">
        <w:rPr>
          <w:rFonts w:cs="Times New Roman"/>
        </w:rPr>
        <w:t xml:space="preserve">словосочетание </w:t>
      </w:r>
      <w:proofErr w:type="spellStart"/>
      <w:r w:rsidRPr="00BE0AE5">
        <w:rPr>
          <w:rStyle w:val="af1"/>
          <w:rFonts w:ascii="Times New Roman" w:cs="Times New Roman"/>
        </w:rPr>
        <w:t>有（一）点儿</w:t>
      </w:r>
      <w:proofErr w:type="spellEnd"/>
      <w:r w:rsidRPr="00BE0AE5">
        <w:rPr>
          <w:rFonts w:cs="Times New Roman"/>
        </w:rPr>
        <w:t xml:space="preserve">, отличие от </w:t>
      </w:r>
      <w:proofErr w:type="spellStart"/>
      <w:r w:rsidRPr="00BE0AE5">
        <w:rPr>
          <w:rStyle w:val="af1"/>
          <w:rFonts w:ascii="Times New Roman" w:cs="Times New Roman"/>
        </w:rPr>
        <w:t>一点儿</w:t>
      </w:r>
      <w:proofErr w:type="spellEnd"/>
      <w:r w:rsidRPr="00BE0AE5">
        <w:rPr>
          <w:rFonts w:cs="Times New Roman"/>
        </w:rPr>
        <w:t>;</w:t>
      </w:r>
    </w:p>
    <w:p w14:paraId="140878CA" w14:textId="77777777" w:rsidR="00416B7C" w:rsidRPr="00BE0AE5" w:rsidRDefault="00416B7C" w:rsidP="00416B7C">
      <w:pPr>
        <w:pStyle w:val="a2"/>
        <w:rPr>
          <w:rFonts w:cs="Times New Roman"/>
        </w:rPr>
      </w:pPr>
      <w:r w:rsidRPr="00BE0AE5">
        <w:rPr>
          <w:rFonts w:cs="Times New Roman"/>
        </w:rPr>
        <w:t>обстоятельство времени;</w:t>
      </w:r>
    </w:p>
    <w:p w14:paraId="240EAA30" w14:textId="77777777" w:rsidR="00416B7C" w:rsidRPr="00BE0AE5" w:rsidRDefault="00416B7C" w:rsidP="00416B7C">
      <w:pPr>
        <w:pStyle w:val="a2"/>
        <w:rPr>
          <w:rFonts w:cs="Times New Roman"/>
        </w:rPr>
      </w:pPr>
      <w:r w:rsidRPr="00BE0AE5">
        <w:rPr>
          <w:rFonts w:cs="Times New Roman"/>
        </w:rPr>
        <w:t xml:space="preserve">оборот </w:t>
      </w:r>
      <w:proofErr w:type="spellStart"/>
      <w:r w:rsidRPr="00BE0AE5">
        <w:rPr>
          <w:rStyle w:val="af1"/>
          <w:rFonts w:ascii="Times New Roman" w:cs="Times New Roman"/>
        </w:rPr>
        <w:t>的时候</w:t>
      </w:r>
      <w:proofErr w:type="spellEnd"/>
      <w:r w:rsidRPr="00BE0AE5">
        <w:rPr>
          <w:rFonts w:cs="Times New Roman"/>
        </w:rPr>
        <w:t xml:space="preserve"> («</w:t>
      </w:r>
      <w:proofErr w:type="gramStart"/>
      <w:r w:rsidRPr="00BE0AE5">
        <w:rPr>
          <w:rFonts w:cs="Times New Roman"/>
        </w:rPr>
        <w:t>во время</w:t>
      </w:r>
      <w:proofErr w:type="gramEnd"/>
      <w:r w:rsidRPr="00BE0AE5">
        <w:rPr>
          <w:rFonts w:cs="Times New Roman"/>
        </w:rPr>
        <w:t>…»);</w:t>
      </w:r>
    </w:p>
    <w:p w14:paraId="61A3ADE1" w14:textId="77777777" w:rsidR="00416B7C" w:rsidRPr="00BE0AE5" w:rsidRDefault="00416B7C" w:rsidP="00416B7C">
      <w:pPr>
        <w:pStyle w:val="a2"/>
        <w:rPr>
          <w:rFonts w:cs="Times New Roman"/>
        </w:rPr>
      </w:pPr>
      <w:r w:rsidRPr="00BE0AE5">
        <w:rPr>
          <w:rFonts w:cs="Times New Roman"/>
        </w:rPr>
        <w:t xml:space="preserve">способы выяснения времени с вопросительными словосочетаниями </w:t>
      </w:r>
      <w:proofErr w:type="spellStart"/>
      <w:r w:rsidRPr="00BE0AE5">
        <w:rPr>
          <w:rStyle w:val="af1"/>
          <w:rFonts w:ascii="Times New Roman" w:cs="Times New Roman"/>
        </w:rPr>
        <w:t>几点</w:t>
      </w:r>
      <w:proofErr w:type="spellEnd"/>
      <w:r w:rsidRPr="00BE0AE5">
        <w:rPr>
          <w:rFonts w:cs="Times New Roman"/>
        </w:rPr>
        <w:t xml:space="preserve"> и </w:t>
      </w:r>
      <w:proofErr w:type="spellStart"/>
      <w:r w:rsidRPr="00BE0AE5">
        <w:rPr>
          <w:rStyle w:val="af1"/>
          <w:rFonts w:ascii="Times New Roman" w:cs="Times New Roman"/>
        </w:rPr>
        <w:t>什么时候</w:t>
      </w:r>
      <w:proofErr w:type="spellEnd"/>
      <w:r w:rsidRPr="00BE0AE5">
        <w:rPr>
          <w:rFonts w:cs="Times New Roman"/>
        </w:rPr>
        <w:t>;</w:t>
      </w:r>
    </w:p>
    <w:p w14:paraId="5F5284A7" w14:textId="77777777" w:rsidR="00416B7C" w:rsidRPr="00BE0AE5" w:rsidRDefault="00416B7C" w:rsidP="00416B7C">
      <w:pPr>
        <w:pStyle w:val="a2"/>
        <w:rPr>
          <w:rFonts w:cs="Times New Roman"/>
        </w:rPr>
      </w:pPr>
      <w:r w:rsidRPr="00BE0AE5">
        <w:rPr>
          <w:rFonts w:cs="Times New Roman"/>
        </w:rPr>
        <w:t>обстоятельство места;</w:t>
      </w:r>
    </w:p>
    <w:p w14:paraId="7BB7D46E" w14:textId="77777777" w:rsidR="00416B7C" w:rsidRPr="00BE0AE5" w:rsidRDefault="00416B7C" w:rsidP="00416B7C">
      <w:pPr>
        <w:pStyle w:val="a2"/>
        <w:rPr>
          <w:rFonts w:cs="Times New Roman"/>
        </w:rPr>
      </w:pPr>
      <w:r w:rsidRPr="00BE0AE5">
        <w:rPr>
          <w:rFonts w:cs="Times New Roman"/>
        </w:rPr>
        <w:t>способы описания местонахождения, в том числе с помощью локативов (</w:t>
      </w:r>
      <w:r w:rsidRPr="00BE0AE5">
        <w:rPr>
          <w:rStyle w:val="af1"/>
          <w:rFonts w:ascii="Times New Roman" w:cs="Times New Roman"/>
        </w:rPr>
        <w:t>里</w:t>
      </w:r>
      <w:r w:rsidRPr="00BE0AE5">
        <w:rPr>
          <w:rFonts w:cs="Times New Roman"/>
        </w:rPr>
        <w:t xml:space="preserve">, </w:t>
      </w:r>
      <w:r w:rsidRPr="00BE0AE5">
        <w:rPr>
          <w:rStyle w:val="af1"/>
          <w:rFonts w:ascii="Times New Roman" w:cs="Times New Roman"/>
        </w:rPr>
        <w:t>上</w:t>
      </w:r>
      <w:r w:rsidRPr="00BE0AE5">
        <w:rPr>
          <w:rFonts w:cs="Times New Roman"/>
        </w:rPr>
        <w:t xml:space="preserve"> и других) и их сочетания с </w:t>
      </w:r>
      <w:r w:rsidRPr="00BE0AE5">
        <w:rPr>
          <w:rStyle w:val="af1"/>
          <w:rFonts w:ascii="Times New Roman" w:cs="Times New Roman"/>
        </w:rPr>
        <w:t>面</w:t>
      </w:r>
      <w:r w:rsidRPr="00BE0AE5">
        <w:rPr>
          <w:rFonts w:cs="Times New Roman"/>
        </w:rPr>
        <w:t xml:space="preserve"> и </w:t>
      </w:r>
      <w:r w:rsidRPr="00BE0AE5">
        <w:rPr>
          <w:rStyle w:val="af1"/>
          <w:rFonts w:ascii="Times New Roman" w:cs="Times New Roman"/>
        </w:rPr>
        <w:t>边</w:t>
      </w:r>
      <w:r w:rsidRPr="00BE0AE5">
        <w:rPr>
          <w:rFonts w:cs="Times New Roman"/>
        </w:rPr>
        <w:t>, послелоги со значением места (</w:t>
      </w:r>
      <w:proofErr w:type="spellStart"/>
      <w:r w:rsidRPr="00BE0AE5">
        <w:rPr>
          <w:rStyle w:val="af1"/>
          <w:rFonts w:ascii="Times New Roman" w:cs="Times New Roman"/>
        </w:rPr>
        <w:t>上面</w:t>
      </w:r>
      <w:proofErr w:type="spellEnd"/>
      <w:r w:rsidRPr="00BE0AE5">
        <w:rPr>
          <w:rFonts w:cs="Times New Roman"/>
        </w:rPr>
        <w:t xml:space="preserve">, </w:t>
      </w:r>
      <w:proofErr w:type="spellStart"/>
      <w:r w:rsidRPr="00BE0AE5">
        <w:rPr>
          <w:rStyle w:val="af1"/>
          <w:rFonts w:ascii="Times New Roman" w:cs="Times New Roman"/>
        </w:rPr>
        <w:t>下面</w:t>
      </w:r>
      <w:proofErr w:type="spellEnd"/>
      <w:r w:rsidRPr="00BE0AE5">
        <w:rPr>
          <w:rFonts w:cs="Times New Roman"/>
        </w:rPr>
        <w:t xml:space="preserve">, </w:t>
      </w:r>
      <w:r w:rsidRPr="00BE0AE5">
        <w:rPr>
          <w:rStyle w:val="af1"/>
          <w:rFonts w:ascii="Times New Roman" w:cs="Times New Roman"/>
        </w:rPr>
        <w:t>左</w:t>
      </w:r>
      <w:r w:rsidRPr="00BE0AE5">
        <w:rPr>
          <w:rFonts w:cs="Times New Roman"/>
        </w:rPr>
        <w:t xml:space="preserve">, </w:t>
      </w:r>
      <w:r w:rsidRPr="00BE0AE5">
        <w:rPr>
          <w:rStyle w:val="af1"/>
          <w:rFonts w:ascii="Times New Roman" w:cs="Times New Roman"/>
        </w:rPr>
        <w:t>右</w:t>
      </w:r>
      <w:r w:rsidRPr="00BE0AE5">
        <w:rPr>
          <w:rFonts w:cs="Times New Roman"/>
        </w:rPr>
        <w:t xml:space="preserve"> и другие);</w:t>
      </w:r>
    </w:p>
    <w:p w14:paraId="565D7107" w14:textId="77777777" w:rsidR="00416B7C" w:rsidRPr="00BE0AE5" w:rsidRDefault="00416B7C" w:rsidP="00416B7C">
      <w:pPr>
        <w:pStyle w:val="a2"/>
        <w:rPr>
          <w:rFonts w:cs="Times New Roman"/>
        </w:rPr>
      </w:pPr>
      <w:r w:rsidRPr="00BE0AE5">
        <w:rPr>
          <w:rFonts w:cs="Times New Roman"/>
        </w:rPr>
        <w:t xml:space="preserve">обозначение местоположения с помощью </w:t>
      </w:r>
      <w:r w:rsidRPr="00BE0AE5">
        <w:rPr>
          <w:rStyle w:val="af1"/>
          <w:rFonts w:ascii="Times New Roman" w:cs="Times New Roman"/>
        </w:rPr>
        <w:t>在</w:t>
      </w:r>
      <w:r w:rsidRPr="00BE0AE5">
        <w:rPr>
          <w:rFonts w:cs="Times New Roman"/>
        </w:rPr>
        <w:t xml:space="preserve"> в сочетании с личными местоимениями </w:t>
      </w:r>
      <w:proofErr w:type="spellStart"/>
      <w:r w:rsidRPr="00BE0AE5">
        <w:rPr>
          <w:rStyle w:val="af1"/>
          <w:rFonts w:ascii="Times New Roman" w:cs="Times New Roman"/>
        </w:rPr>
        <w:t>这儿</w:t>
      </w:r>
      <w:proofErr w:type="spellEnd"/>
      <w:r w:rsidRPr="00BE0AE5">
        <w:rPr>
          <w:rFonts w:cs="Times New Roman"/>
        </w:rPr>
        <w:t xml:space="preserve"> и </w:t>
      </w:r>
      <w:proofErr w:type="spellStart"/>
      <w:r w:rsidRPr="00BE0AE5">
        <w:rPr>
          <w:rStyle w:val="af1"/>
          <w:rFonts w:ascii="Times New Roman" w:cs="Times New Roman"/>
        </w:rPr>
        <w:t>那儿</w:t>
      </w:r>
      <w:proofErr w:type="spellEnd"/>
      <w:r w:rsidRPr="00BE0AE5">
        <w:rPr>
          <w:rFonts w:cs="Times New Roman"/>
        </w:rPr>
        <w:t>;</w:t>
      </w:r>
    </w:p>
    <w:p w14:paraId="59C5F721" w14:textId="77777777" w:rsidR="00416B7C" w:rsidRPr="00BE0AE5" w:rsidRDefault="00416B7C" w:rsidP="00416B7C">
      <w:pPr>
        <w:pStyle w:val="a2"/>
        <w:rPr>
          <w:rFonts w:cs="Times New Roman"/>
        </w:rPr>
      </w:pPr>
      <w:r w:rsidRPr="00BE0AE5">
        <w:rPr>
          <w:rFonts w:cs="Times New Roman"/>
        </w:rPr>
        <w:t xml:space="preserve">словосочетание </w:t>
      </w:r>
      <w:proofErr w:type="spellStart"/>
      <w:r w:rsidRPr="00BE0AE5">
        <w:rPr>
          <w:rStyle w:val="af1"/>
          <w:rFonts w:ascii="Times New Roman" w:cs="Times New Roman"/>
        </w:rPr>
        <w:t>住在</w:t>
      </w:r>
      <w:proofErr w:type="spellEnd"/>
      <w:r w:rsidRPr="00BE0AE5">
        <w:rPr>
          <w:rFonts w:cs="Times New Roman"/>
        </w:rPr>
        <w:t xml:space="preserve"> в сочетании с существительным со значением места;</w:t>
      </w:r>
    </w:p>
    <w:p w14:paraId="1AA681CF" w14:textId="77777777" w:rsidR="00416B7C" w:rsidRPr="00BE0AE5" w:rsidRDefault="00416B7C" w:rsidP="00416B7C">
      <w:pPr>
        <w:pStyle w:val="a2"/>
        <w:rPr>
          <w:rFonts w:cs="Times New Roman"/>
        </w:rPr>
      </w:pPr>
      <w:r w:rsidRPr="00BE0AE5">
        <w:rPr>
          <w:rFonts w:cs="Times New Roman"/>
        </w:rPr>
        <w:t xml:space="preserve">обозначение местонахождения/наличия с помощью глагола-связки </w:t>
      </w:r>
      <w:r w:rsidRPr="00BE0AE5">
        <w:rPr>
          <w:rStyle w:val="af1"/>
          <w:rFonts w:ascii="Times New Roman" w:cs="Times New Roman"/>
        </w:rPr>
        <w:t>是</w:t>
      </w:r>
      <w:r w:rsidRPr="00BE0AE5">
        <w:rPr>
          <w:rFonts w:cs="Times New Roman"/>
        </w:rPr>
        <w:t>;</w:t>
      </w:r>
    </w:p>
    <w:p w14:paraId="00CEAD5B" w14:textId="77777777" w:rsidR="00416B7C" w:rsidRPr="00BE0AE5" w:rsidRDefault="00416B7C" w:rsidP="00416B7C">
      <w:pPr>
        <w:pStyle w:val="a2"/>
        <w:rPr>
          <w:rFonts w:cs="Times New Roman"/>
        </w:rPr>
      </w:pPr>
      <w:r w:rsidRPr="00BE0AE5">
        <w:rPr>
          <w:rFonts w:cs="Times New Roman"/>
        </w:rPr>
        <w:t xml:space="preserve">конструкции </w:t>
      </w:r>
      <w:r w:rsidRPr="00BE0AE5">
        <w:rPr>
          <w:rStyle w:val="af1"/>
          <w:rFonts w:ascii="Times New Roman" w:cs="Times New Roman"/>
        </w:rPr>
        <w:t>不</w:t>
      </w:r>
      <w:r w:rsidRPr="00BE0AE5">
        <w:rPr>
          <w:rFonts w:cs="Times New Roman"/>
        </w:rPr>
        <w:t>……</w:t>
      </w:r>
      <w:proofErr w:type="spellStart"/>
      <w:r w:rsidRPr="00BE0AE5">
        <w:rPr>
          <w:rStyle w:val="af1"/>
          <w:rFonts w:ascii="Times New Roman" w:cs="Times New Roman"/>
        </w:rPr>
        <w:t>也不</w:t>
      </w:r>
      <w:proofErr w:type="spellEnd"/>
      <w:r w:rsidRPr="00BE0AE5">
        <w:rPr>
          <w:rFonts w:cs="Times New Roman"/>
        </w:rPr>
        <w:t xml:space="preserve">……; </w:t>
      </w:r>
      <w:proofErr w:type="spellStart"/>
      <w:r w:rsidRPr="00BE0AE5">
        <w:rPr>
          <w:rStyle w:val="af1"/>
          <w:rFonts w:ascii="Times New Roman" w:cs="Times New Roman"/>
        </w:rPr>
        <w:t>有的</w:t>
      </w:r>
      <w:proofErr w:type="spellEnd"/>
      <w:r w:rsidRPr="00BE0AE5">
        <w:rPr>
          <w:rFonts w:cs="Times New Roman"/>
        </w:rPr>
        <w:t>……</w:t>
      </w:r>
      <w:r w:rsidRPr="00BE0AE5">
        <w:rPr>
          <w:rStyle w:val="af1"/>
          <w:rFonts w:ascii="Times New Roman" w:cs="Times New Roman"/>
        </w:rPr>
        <w:t>，</w:t>
      </w:r>
      <w:proofErr w:type="spellStart"/>
      <w:r w:rsidRPr="00BE0AE5">
        <w:rPr>
          <w:rStyle w:val="af1"/>
          <w:rFonts w:ascii="Times New Roman" w:cs="Times New Roman"/>
        </w:rPr>
        <w:t>有的</w:t>
      </w:r>
      <w:proofErr w:type="spellEnd"/>
      <w:r w:rsidRPr="00BE0AE5">
        <w:rPr>
          <w:rFonts w:cs="Times New Roman"/>
        </w:rPr>
        <w:t>……;</w:t>
      </w:r>
    </w:p>
    <w:p w14:paraId="13DD36A8" w14:textId="77777777" w:rsidR="00416B7C" w:rsidRPr="00BE0AE5" w:rsidRDefault="00416B7C" w:rsidP="00416B7C">
      <w:pPr>
        <w:pStyle w:val="a2"/>
        <w:rPr>
          <w:rFonts w:cs="Times New Roman"/>
          <w:i/>
          <w:iCs/>
        </w:rPr>
      </w:pPr>
      <w:r w:rsidRPr="00BE0AE5">
        <w:rPr>
          <w:rFonts w:cs="Times New Roman"/>
          <w:i/>
          <w:iCs/>
        </w:rPr>
        <w:t xml:space="preserve">союзная конструкция </w:t>
      </w:r>
      <w:proofErr w:type="spellStart"/>
      <w:r w:rsidRPr="00BE0AE5">
        <w:rPr>
          <w:rStyle w:val="af1"/>
          <w:rFonts w:ascii="Times New Roman" w:cs="Times New Roman"/>
        </w:rPr>
        <w:t>因为</w:t>
      </w:r>
      <w:proofErr w:type="spellEnd"/>
      <w:r w:rsidRPr="00BE0AE5">
        <w:rPr>
          <w:rFonts w:cs="Times New Roman"/>
          <w:i/>
          <w:iCs/>
        </w:rPr>
        <w:t>……, (</w:t>
      </w:r>
      <w:proofErr w:type="spellStart"/>
      <w:r w:rsidRPr="00BE0AE5">
        <w:rPr>
          <w:rStyle w:val="af1"/>
          <w:rFonts w:ascii="Times New Roman" w:cs="Times New Roman"/>
        </w:rPr>
        <w:t>所以</w:t>
      </w:r>
      <w:proofErr w:type="spellEnd"/>
      <w:r w:rsidRPr="00BE0AE5">
        <w:rPr>
          <w:rFonts w:cs="Times New Roman"/>
          <w:i/>
          <w:iCs/>
        </w:rPr>
        <w:t>……), оформляющая причинно-следственную связь</w:t>
      </w:r>
      <w:r w:rsidRPr="00BE0AE5">
        <w:rPr>
          <w:rFonts w:cs="Times New Roman"/>
        </w:rPr>
        <w:t>;</w:t>
      </w:r>
    </w:p>
    <w:p w14:paraId="28868029" w14:textId="77777777" w:rsidR="00416B7C" w:rsidRPr="00BE0AE5" w:rsidRDefault="00416B7C" w:rsidP="00416B7C">
      <w:pPr>
        <w:pStyle w:val="a2"/>
        <w:rPr>
          <w:rFonts w:cs="Times New Roman"/>
          <w:i/>
          <w:iCs/>
        </w:rPr>
      </w:pPr>
      <w:r w:rsidRPr="00BE0AE5">
        <w:rPr>
          <w:rFonts w:cs="Times New Roman"/>
          <w:i/>
          <w:iCs/>
        </w:rPr>
        <w:t xml:space="preserve">сложное предложение условия с конструкцией </w:t>
      </w:r>
      <w:proofErr w:type="spellStart"/>
      <w:r w:rsidRPr="00BE0AE5">
        <w:rPr>
          <w:rStyle w:val="af1"/>
          <w:rFonts w:ascii="Times New Roman" w:cs="Times New Roman"/>
        </w:rPr>
        <w:t>如果</w:t>
      </w:r>
      <w:proofErr w:type="spellEnd"/>
      <w:r w:rsidRPr="00BE0AE5">
        <w:rPr>
          <w:rFonts w:cs="Times New Roman"/>
          <w:i/>
          <w:iCs/>
        </w:rPr>
        <w:t xml:space="preserve">……, </w:t>
      </w:r>
      <w:r w:rsidRPr="00BE0AE5">
        <w:rPr>
          <w:rStyle w:val="af1"/>
          <w:rFonts w:ascii="Times New Roman" w:cs="Times New Roman"/>
        </w:rPr>
        <w:t>就</w:t>
      </w:r>
      <w:r w:rsidRPr="00BE0AE5">
        <w:rPr>
          <w:rFonts w:cs="Times New Roman"/>
          <w:i/>
          <w:iCs/>
        </w:rPr>
        <w:t>……</w:t>
      </w:r>
      <w:r w:rsidRPr="00BE0AE5">
        <w:rPr>
          <w:rFonts w:cs="Times New Roman"/>
        </w:rPr>
        <w:t>;</w:t>
      </w:r>
    </w:p>
    <w:p w14:paraId="4AEF5B8E" w14:textId="77777777" w:rsidR="00416B7C" w:rsidRPr="00BE0AE5" w:rsidRDefault="00416B7C" w:rsidP="00416B7C">
      <w:pPr>
        <w:pStyle w:val="a2"/>
        <w:rPr>
          <w:rFonts w:cs="Times New Roman"/>
          <w:i/>
          <w:iCs/>
        </w:rPr>
      </w:pPr>
      <w:r w:rsidRPr="00BE0AE5">
        <w:rPr>
          <w:rFonts w:cs="Times New Roman"/>
          <w:i/>
          <w:iCs/>
        </w:rPr>
        <w:t xml:space="preserve">сложное предложение условия с союзом </w:t>
      </w:r>
      <w:proofErr w:type="spellStart"/>
      <w:r w:rsidRPr="00BE0AE5">
        <w:rPr>
          <w:rStyle w:val="af1"/>
          <w:rFonts w:ascii="Times New Roman" w:cs="Times New Roman"/>
        </w:rPr>
        <w:t>要是</w:t>
      </w:r>
      <w:proofErr w:type="spellEnd"/>
      <w:r w:rsidRPr="00BE0AE5">
        <w:rPr>
          <w:rFonts w:cs="Times New Roman"/>
        </w:rPr>
        <w:t>;</w:t>
      </w:r>
    </w:p>
    <w:p w14:paraId="5B9830B0" w14:textId="77777777" w:rsidR="00416B7C" w:rsidRPr="00BE0AE5" w:rsidRDefault="00416B7C" w:rsidP="00416B7C">
      <w:pPr>
        <w:pStyle w:val="a2"/>
        <w:rPr>
          <w:rFonts w:cs="Times New Roman"/>
          <w:i/>
          <w:iCs/>
        </w:rPr>
      </w:pPr>
      <w:r w:rsidRPr="00BE0AE5">
        <w:rPr>
          <w:rFonts w:cs="Times New Roman"/>
          <w:i/>
          <w:iCs/>
        </w:rPr>
        <w:t xml:space="preserve">конструкции </w:t>
      </w:r>
      <w:proofErr w:type="spellStart"/>
      <w:r w:rsidRPr="00BE0AE5">
        <w:rPr>
          <w:rStyle w:val="af1"/>
          <w:rFonts w:ascii="Times New Roman" w:cs="Times New Roman"/>
        </w:rPr>
        <w:t>就要</w:t>
      </w:r>
      <w:proofErr w:type="spellEnd"/>
      <w:r w:rsidRPr="00BE0AE5">
        <w:rPr>
          <w:rFonts w:cs="Times New Roman"/>
          <w:i/>
          <w:iCs/>
        </w:rPr>
        <w:t>……</w:t>
      </w:r>
      <w:r w:rsidRPr="00BE0AE5">
        <w:rPr>
          <w:rStyle w:val="af1"/>
          <w:rFonts w:ascii="Times New Roman" w:cs="Times New Roman"/>
        </w:rPr>
        <w:t>了</w:t>
      </w:r>
      <w:r w:rsidRPr="00BE0AE5">
        <w:rPr>
          <w:rFonts w:cs="Times New Roman"/>
        </w:rPr>
        <w:t>;</w:t>
      </w:r>
      <w:r w:rsidRPr="00BE0AE5">
        <w:rPr>
          <w:rFonts w:cs="Times New Roman"/>
          <w:i/>
          <w:iCs/>
        </w:rPr>
        <w:t xml:space="preserve"> </w:t>
      </w:r>
      <w:r w:rsidRPr="00BE0AE5">
        <w:rPr>
          <w:rStyle w:val="af1"/>
          <w:rFonts w:ascii="Times New Roman" w:cs="Times New Roman"/>
        </w:rPr>
        <w:t>从</w:t>
      </w:r>
      <w:r w:rsidRPr="00BE0AE5">
        <w:rPr>
          <w:rFonts w:cs="Times New Roman"/>
          <w:i/>
          <w:iCs/>
        </w:rPr>
        <w:t>……</w:t>
      </w:r>
      <w:r w:rsidRPr="00BE0AE5">
        <w:rPr>
          <w:rStyle w:val="af1"/>
          <w:rFonts w:ascii="Times New Roman" w:cs="Times New Roman"/>
        </w:rPr>
        <w:t>到</w:t>
      </w:r>
      <w:r w:rsidRPr="00BE0AE5">
        <w:rPr>
          <w:rFonts w:cs="Times New Roman"/>
          <w:i/>
          <w:iCs/>
        </w:rPr>
        <w:t>……</w:t>
      </w:r>
      <w:r w:rsidRPr="00BE0AE5">
        <w:rPr>
          <w:rFonts w:cs="Times New Roman"/>
        </w:rPr>
        <w:t>;</w:t>
      </w:r>
      <w:r w:rsidRPr="00BE0AE5">
        <w:rPr>
          <w:rFonts w:cs="Times New Roman"/>
          <w:i/>
          <w:iCs/>
        </w:rPr>
        <w:t xml:space="preserve"> </w:t>
      </w:r>
      <w:r w:rsidRPr="00BE0AE5">
        <w:rPr>
          <w:rStyle w:val="af1"/>
          <w:rFonts w:ascii="Times New Roman" w:cs="Times New Roman"/>
        </w:rPr>
        <w:t>又</w:t>
      </w:r>
      <w:r w:rsidRPr="00BE0AE5">
        <w:rPr>
          <w:rFonts w:cs="Times New Roman"/>
          <w:i/>
          <w:iCs/>
        </w:rPr>
        <w:t>……</w:t>
      </w:r>
      <w:r w:rsidRPr="00BE0AE5">
        <w:rPr>
          <w:rStyle w:val="af1"/>
          <w:rFonts w:ascii="Times New Roman" w:cs="Times New Roman"/>
        </w:rPr>
        <w:t>又</w:t>
      </w:r>
      <w:r w:rsidRPr="00BE0AE5">
        <w:rPr>
          <w:rFonts w:cs="Times New Roman"/>
          <w:i/>
          <w:iCs/>
        </w:rPr>
        <w:t>……</w:t>
      </w:r>
      <w:r w:rsidRPr="00BE0AE5">
        <w:rPr>
          <w:rFonts w:cs="Times New Roman"/>
        </w:rPr>
        <w:t>;</w:t>
      </w:r>
    </w:p>
    <w:p w14:paraId="7890A6DA" w14:textId="77777777" w:rsidR="00416B7C" w:rsidRPr="00BE0AE5" w:rsidRDefault="00416B7C" w:rsidP="00416B7C">
      <w:pPr>
        <w:pStyle w:val="a2"/>
        <w:rPr>
          <w:rFonts w:cs="Times New Roman"/>
          <w:i/>
          <w:iCs/>
        </w:rPr>
      </w:pPr>
      <w:r w:rsidRPr="00BE0AE5">
        <w:rPr>
          <w:rFonts w:cs="Times New Roman"/>
          <w:i/>
          <w:iCs/>
        </w:rPr>
        <w:t xml:space="preserve">конструкцию сравнения с предлогом </w:t>
      </w:r>
      <w:r w:rsidRPr="00BE0AE5">
        <w:rPr>
          <w:rStyle w:val="af1"/>
          <w:rFonts w:ascii="Times New Roman" w:cs="Times New Roman"/>
        </w:rPr>
        <w:t>比</w:t>
      </w:r>
      <w:r w:rsidRPr="00BE0AE5">
        <w:rPr>
          <w:rFonts w:cs="Times New Roman"/>
          <w:i/>
          <w:iCs/>
        </w:rPr>
        <w:t xml:space="preserve"> и ее отрицательную форму (</w:t>
      </w:r>
      <w:proofErr w:type="spellStart"/>
      <w:r w:rsidRPr="00BE0AE5">
        <w:rPr>
          <w:rStyle w:val="af1"/>
          <w:rFonts w:ascii="Times New Roman" w:cs="Times New Roman"/>
        </w:rPr>
        <w:t>没有</w:t>
      </w:r>
      <w:proofErr w:type="spellEnd"/>
      <w:r w:rsidRPr="00BE0AE5">
        <w:rPr>
          <w:rFonts w:cs="Times New Roman"/>
          <w:i/>
          <w:iCs/>
        </w:rPr>
        <w:t>)</w:t>
      </w:r>
      <w:r w:rsidRPr="00BE0AE5">
        <w:rPr>
          <w:rFonts w:cs="Times New Roman"/>
        </w:rPr>
        <w:t>;</w:t>
      </w:r>
    </w:p>
    <w:p w14:paraId="605DEE02" w14:textId="77777777" w:rsidR="00416B7C" w:rsidRPr="00BE0AE5" w:rsidRDefault="00416B7C" w:rsidP="00416B7C">
      <w:pPr>
        <w:pStyle w:val="a2"/>
        <w:rPr>
          <w:rFonts w:cs="Times New Roman"/>
          <w:i/>
          <w:iCs/>
        </w:rPr>
      </w:pPr>
      <w:r w:rsidRPr="00BE0AE5">
        <w:rPr>
          <w:rFonts w:cs="Times New Roman"/>
          <w:i/>
          <w:iCs/>
        </w:rPr>
        <w:t xml:space="preserve">сравнительную конструкцию </w:t>
      </w:r>
      <w:r w:rsidRPr="00BE0AE5">
        <w:rPr>
          <w:rStyle w:val="af1"/>
          <w:rFonts w:ascii="Times New Roman" w:cs="Times New Roman"/>
        </w:rPr>
        <w:t>比</w:t>
      </w:r>
      <w:r w:rsidRPr="00BE0AE5">
        <w:rPr>
          <w:rFonts w:cs="Times New Roman"/>
          <w:i/>
          <w:iCs/>
        </w:rPr>
        <w:t>……</w:t>
      </w:r>
      <w:r w:rsidRPr="00BE0AE5">
        <w:rPr>
          <w:rStyle w:val="af1"/>
          <w:rFonts w:ascii="Times New Roman" w:cs="Times New Roman"/>
        </w:rPr>
        <w:t>更</w:t>
      </w:r>
      <w:r w:rsidRPr="00BE0AE5">
        <w:rPr>
          <w:rFonts w:cs="Times New Roman"/>
          <w:i/>
          <w:iCs/>
        </w:rPr>
        <w:t>+ прилагательное</w:t>
      </w:r>
      <w:r w:rsidRPr="00BE0AE5">
        <w:rPr>
          <w:rFonts w:cs="Times New Roman"/>
        </w:rPr>
        <w:t>;</w:t>
      </w:r>
    </w:p>
    <w:p w14:paraId="0E80A376" w14:textId="77777777" w:rsidR="00416B7C" w:rsidRPr="00BE0AE5" w:rsidRDefault="00416B7C" w:rsidP="00416B7C">
      <w:pPr>
        <w:pStyle w:val="a2"/>
        <w:rPr>
          <w:rFonts w:cs="Times New Roman"/>
          <w:i/>
          <w:iCs/>
        </w:rPr>
      </w:pPr>
      <w:r w:rsidRPr="00BE0AE5">
        <w:rPr>
          <w:rFonts w:cs="Times New Roman"/>
          <w:i/>
          <w:iCs/>
        </w:rPr>
        <w:t xml:space="preserve">конструкции уподобления </w:t>
      </w:r>
      <w:r w:rsidRPr="00BE0AE5">
        <w:rPr>
          <w:rStyle w:val="af1"/>
          <w:rFonts w:ascii="Times New Roman" w:cs="Times New Roman"/>
        </w:rPr>
        <w:t>跟</w:t>
      </w:r>
      <w:r w:rsidRPr="00BE0AE5">
        <w:rPr>
          <w:rFonts w:cs="Times New Roman"/>
          <w:i/>
          <w:iCs/>
        </w:rPr>
        <w:t>……</w:t>
      </w:r>
      <w:proofErr w:type="spellStart"/>
      <w:r w:rsidRPr="00BE0AE5">
        <w:rPr>
          <w:rStyle w:val="af1"/>
          <w:rFonts w:ascii="Times New Roman" w:cs="Times New Roman"/>
        </w:rPr>
        <w:t>一样</w:t>
      </w:r>
      <w:proofErr w:type="spellEnd"/>
      <w:r w:rsidRPr="00BE0AE5">
        <w:rPr>
          <w:rFonts w:cs="Times New Roman"/>
          <w:i/>
          <w:iCs/>
        </w:rPr>
        <w:t xml:space="preserve"> и </w:t>
      </w:r>
      <w:r w:rsidRPr="00BE0AE5">
        <w:rPr>
          <w:rStyle w:val="af1"/>
          <w:rFonts w:ascii="Times New Roman" w:cs="Times New Roman"/>
        </w:rPr>
        <w:t>和</w:t>
      </w:r>
      <w:r w:rsidRPr="00BE0AE5">
        <w:rPr>
          <w:rFonts w:cs="Times New Roman"/>
          <w:i/>
          <w:iCs/>
        </w:rPr>
        <w:t>/</w:t>
      </w:r>
      <w:r w:rsidRPr="00BE0AE5">
        <w:rPr>
          <w:rStyle w:val="af1"/>
          <w:rFonts w:ascii="Times New Roman" w:cs="Times New Roman"/>
        </w:rPr>
        <w:t>跟</w:t>
      </w:r>
      <w:r w:rsidRPr="00BE0AE5">
        <w:rPr>
          <w:rFonts w:cs="Times New Roman"/>
          <w:i/>
          <w:iCs/>
        </w:rPr>
        <w:t>……</w:t>
      </w:r>
      <w:proofErr w:type="spellStart"/>
      <w:r w:rsidRPr="00BE0AE5">
        <w:rPr>
          <w:rStyle w:val="af1"/>
          <w:rFonts w:ascii="Times New Roman" w:cs="Times New Roman"/>
        </w:rPr>
        <w:t>一样＋</w:t>
      </w:r>
      <w:r w:rsidRPr="00BE0AE5">
        <w:rPr>
          <w:rFonts w:cs="Times New Roman"/>
          <w:i/>
          <w:iCs/>
        </w:rPr>
        <w:t>прилагательное</w:t>
      </w:r>
      <w:proofErr w:type="spellEnd"/>
      <w:r w:rsidRPr="00BE0AE5">
        <w:rPr>
          <w:rFonts w:cs="Times New Roman"/>
        </w:rPr>
        <w:t>;</w:t>
      </w:r>
    </w:p>
    <w:p w14:paraId="780BAC72" w14:textId="77777777" w:rsidR="00416B7C" w:rsidRPr="00BE0AE5" w:rsidRDefault="00416B7C" w:rsidP="00416B7C">
      <w:pPr>
        <w:pStyle w:val="a2"/>
        <w:rPr>
          <w:rFonts w:cs="Times New Roman"/>
          <w:i/>
          <w:iCs/>
        </w:rPr>
      </w:pPr>
      <w:r w:rsidRPr="00BE0AE5">
        <w:rPr>
          <w:rFonts w:cs="Times New Roman"/>
          <w:i/>
          <w:iCs/>
        </w:rPr>
        <w:t>дополнение цели</w:t>
      </w:r>
      <w:r w:rsidRPr="00BE0AE5">
        <w:rPr>
          <w:rFonts w:cs="Times New Roman"/>
        </w:rPr>
        <w:t>;</w:t>
      </w:r>
    </w:p>
    <w:p w14:paraId="72E395A9" w14:textId="77777777" w:rsidR="00416B7C" w:rsidRPr="00BE0AE5" w:rsidRDefault="00416B7C" w:rsidP="00416B7C">
      <w:pPr>
        <w:pStyle w:val="a2"/>
        <w:rPr>
          <w:rFonts w:cs="Times New Roman"/>
          <w:i/>
          <w:iCs/>
        </w:rPr>
      </w:pPr>
      <w:r w:rsidRPr="00BE0AE5">
        <w:rPr>
          <w:rFonts w:cs="Times New Roman"/>
          <w:i/>
          <w:iCs/>
        </w:rPr>
        <w:t>дополнительный элемент результата и результативные морфемы (</w:t>
      </w:r>
      <w:r w:rsidRPr="00BE0AE5">
        <w:rPr>
          <w:rStyle w:val="af1"/>
          <w:rFonts w:ascii="Times New Roman" w:cs="Times New Roman"/>
        </w:rPr>
        <w:t>完</w:t>
      </w:r>
      <w:r w:rsidRPr="00BE0AE5">
        <w:rPr>
          <w:rFonts w:cs="Times New Roman"/>
          <w:i/>
          <w:iCs/>
        </w:rPr>
        <w:t xml:space="preserve"> и др.)</w:t>
      </w:r>
      <w:r w:rsidRPr="00BE0AE5">
        <w:rPr>
          <w:rFonts w:cs="Times New Roman"/>
        </w:rPr>
        <w:t>;</w:t>
      </w:r>
    </w:p>
    <w:p w14:paraId="1FF1652A" w14:textId="77777777" w:rsidR="00416B7C" w:rsidRPr="00BE0AE5" w:rsidRDefault="00416B7C" w:rsidP="00416B7C">
      <w:pPr>
        <w:pStyle w:val="a2"/>
        <w:rPr>
          <w:rFonts w:cs="Times New Roman"/>
        </w:rPr>
      </w:pPr>
      <w:r w:rsidRPr="00BE0AE5">
        <w:rPr>
          <w:rFonts w:cs="Times New Roman"/>
          <w:i/>
          <w:iCs/>
        </w:rPr>
        <w:t>прямую и косвенную речь.</w:t>
      </w:r>
    </w:p>
    <w:p w14:paraId="0AC2BDF9" w14:textId="77777777" w:rsidR="00416B7C" w:rsidRPr="00BE0AE5" w:rsidRDefault="00416B7C" w:rsidP="00416B7C">
      <w:pPr>
        <w:pStyle w:val="a8"/>
        <w:keepNext/>
        <w:spacing w:before="113"/>
        <w:rPr>
          <w:rFonts w:cs="Times New Roman"/>
          <w:spacing w:val="-4"/>
        </w:rPr>
      </w:pPr>
      <w:r w:rsidRPr="00BE0AE5">
        <w:rPr>
          <w:rFonts w:cs="Times New Roman"/>
          <w:spacing w:val="-4"/>
        </w:rPr>
        <w:lastRenderedPageBreak/>
        <w:t xml:space="preserve">6) </w:t>
      </w:r>
      <w:r w:rsidRPr="00BE0AE5">
        <w:rPr>
          <w:rFonts w:cs="Times New Roman"/>
          <w:i/>
          <w:iCs/>
          <w:spacing w:val="-4"/>
        </w:rPr>
        <w:t>владеть</w:t>
      </w:r>
      <w:r w:rsidRPr="00BE0AE5">
        <w:rPr>
          <w:rFonts w:cs="Times New Roman"/>
          <w:spacing w:val="-4"/>
        </w:rPr>
        <w:t xml:space="preserve"> </w:t>
      </w:r>
      <w:r w:rsidRPr="00BE0AE5">
        <w:rPr>
          <w:rFonts w:cs="Times New Roman"/>
          <w:b/>
          <w:bCs/>
          <w:i/>
          <w:iCs/>
          <w:spacing w:val="-4"/>
        </w:rPr>
        <w:t>социокультурными знаниями и умениями</w:t>
      </w:r>
      <w:r w:rsidRPr="00BE0AE5">
        <w:rPr>
          <w:rFonts w:cs="Times New Roman"/>
          <w:spacing w:val="-4"/>
        </w:rPr>
        <w:t>:</w:t>
      </w:r>
    </w:p>
    <w:p w14:paraId="6BFEB865" w14:textId="77777777" w:rsidR="00416B7C" w:rsidRPr="00BE0AE5" w:rsidRDefault="00416B7C" w:rsidP="00416B7C">
      <w:pPr>
        <w:pStyle w:val="BodyBulletnew"/>
        <w:rPr>
          <w:rFonts w:cs="Times New Roman"/>
        </w:rPr>
      </w:pPr>
      <w:r w:rsidRPr="00BE0AE5">
        <w:rPr>
          <w:rFonts w:cs="Times New Roman"/>
        </w:rPr>
        <w:t xml:space="preserve">употреблять в </w:t>
      </w:r>
      <w:proofErr w:type="spellStart"/>
      <w:r w:rsidRPr="00BE0AE5">
        <w:rPr>
          <w:rFonts w:cs="Times New Roman"/>
        </w:rPr>
        <w:t>устнои</w:t>
      </w:r>
      <w:proofErr w:type="spellEnd"/>
      <w:r w:rsidRPr="00BE0AE5">
        <w:rPr>
          <w:rFonts w:cs="Times New Roman"/>
        </w:rPr>
        <w:t xml:space="preserve">̆ и </w:t>
      </w:r>
      <w:proofErr w:type="spellStart"/>
      <w:r w:rsidRPr="00BE0AE5">
        <w:rPr>
          <w:rFonts w:cs="Times New Roman"/>
        </w:rPr>
        <w:t>письменнои</w:t>
      </w:r>
      <w:proofErr w:type="spellEnd"/>
      <w:r w:rsidRPr="00BE0AE5">
        <w:rPr>
          <w:rFonts w:cs="Times New Roman"/>
        </w:rPr>
        <w:t xml:space="preserve">̆ речи в ситуациях формального и неформального общения тематическую фоновую лексику, а также основные нормы речевого этикета, принятые в странах изучаемого языка; </w:t>
      </w:r>
    </w:p>
    <w:p w14:paraId="25F4EAB6" w14:textId="77777777" w:rsidR="00416B7C" w:rsidRPr="00BE0AE5" w:rsidRDefault="00416B7C" w:rsidP="00416B7C">
      <w:pPr>
        <w:pStyle w:val="BodyBulletnew"/>
        <w:rPr>
          <w:rFonts w:cs="Times New Roman"/>
        </w:rPr>
      </w:pPr>
      <w:r w:rsidRPr="00BE0AE5">
        <w:rPr>
          <w:rFonts w:cs="Times New Roman"/>
        </w:rPr>
        <w:t xml:space="preserve">кратко представлять родную страну и культуру на </w:t>
      </w:r>
      <w:proofErr w:type="spellStart"/>
      <w:r w:rsidRPr="00BE0AE5">
        <w:rPr>
          <w:rFonts w:cs="Times New Roman"/>
        </w:rPr>
        <w:t>китайском</w:t>
      </w:r>
      <w:proofErr w:type="spellEnd"/>
      <w:r w:rsidRPr="00BE0AE5">
        <w:rPr>
          <w:rFonts w:cs="Times New Roman"/>
        </w:rPr>
        <w:t xml:space="preserve"> языке; </w:t>
      </w:r>
    </w:p>
    <w:p w14:paraId="3FDD10DF" w14:textId="77777777" w:rsidR="00416B7C" w:rsidRPr="00BE0AE5" w:rsidRDefault="00416B7C" w:rsidP="00416B7C">
      <w:pPr>
        <w:pStyle w:val="BodyBulletnew"/>
        <w:rPr>
          <w:rFonts w:cs="Times New Roman"/>
        </w:rPr>
      </w:pPr>
      <w:r w:rsidRPr="00BE0AE5">
        <w:rPr>
          <w:rFonts w:cs="Times New Roman"/>
        </w:rPr>
        <w:t xml:space="preserve">вести беседу о сходстве и различиях в традициях </w:t>
      </w:r>
      <w:proofErr w:type="spellStart"/>
      <w:r w:rsidRPr="00BE0AE5">
        <w:rPr>
          <w:rFonts w:cs="Times New Roman"/>
        </w:rPr>
        <w:t>своеи</w:t>
      </w:r>
      <w:proofErr w:type="spellEnd"/>
      <w:r w:rsidRPr="00BE0AE5">
        <w:rPr>
          <w:rFonts w:cs="Times New Roman"/>
        </w:rPr>
        <w:t xml:space="preserve">̆ страны и Китая, а также других стран, в которых широко используется </w:t>
      </w:r>
      <w:proofErr w:type="spellStart"/>
      <w:r w:rsidRPr="00BE0AE5">
        <w:rPr>
          <w:rFonts w:cs="Times New Roman"/>
        </w:rPr>
        <w:t>китайскии</w:t>
      </w:r>
      <w:proofErr w:type="spellEnd"/>
      <w:r w:rsidRPr="00BE0AE5">
        <w:rPr>
          <w:rFonts w:cs="Times New Roman"/>
        </w:rPr>
        <w:t xml:space="preserve">̆ язык, об особенностях образа жизни, быта, культуры, о некоторых произведениях </w:t>
      </w:r>
      <w:proofErr w:type="spellStart"/>
      <w:r w:rsidRPr="00BE0AE5">
        <w:rPr>
          <w:rFonts w:cs="Times New Roman"/>
        </w:rPr>
        <w:t>художественнои</w:t>
      </w:r>
      <w:proofErr w:type="spellEnd"/>
      <w:r w:rsidRPr="00BE0AE5">
        <w:rPr>
          <w:rFonts w:cs="Times New Roman"/>
        </w:rPr>
        <w:t xml:space="preserve">̆ литературы, кинематографа, музыки, всемирно известных достопримечательностях на </w:t>
      </w:r>
      <w:proofErr w:type="spellStart"/>
      <w:r w:rsidRPr="00BE0AE5">
        <w:rPr>
          <w:rFonts w:cs="Times New Roman"/>
        </w:rPr>
        <w:t>китайском</w:t>
      </w:r>
      <w:proofErr w:type="spellEnd"/>
      <w:r w:rsidRPr="00BE0AE5">
        <w:rPr>
          <w:rFonts w:cs="Times New Roman"/>
        </w:rPr>
        <w:t xml:space="preserve"> языке;</w:t>
      </w:r>
    </w:p>
    <w:p w14:paraId="1EDD232A" w14:textId="77777777" w:rsidR="00416B7C" w:rsidRPr="00BE0AE5" w:rsidRDefault="00416B7C" w:rsidP="00416B7C">
      <w:pPr>
        <w:pStyle w:val="BodyBulletnew"/>
        <w:rPr>
          <w:rFonts w:cs="Times New Roman"/>
        </w:rPr>
      </w:pPr>
      <w:r w:rsidRPr="00BE0AE5">
        <w:rPr>
          <w:rFonts w:cs="Times New Roman"/>
        </w:rPr>
        <w:t xml:space="preserve">понимать социокультурные реалии при чтении и аудировании в рамках изученного материала; </w:t>
      </w:r>
    </w:p>
    <w:p w14:paraId="249AC82B" w14:textId="77777777" w:rsidR="00416B7C" w:rsidRPr="00BE0AE5" w:rsidRDefault="00416B7C" w:rsidP="00416B7C">
      <w:pPr>
        <w:pStyle w:val="BodyBulletnew"/>
        <w:rPr>
          <w:rFonts w:cs="Times New Roman"/>
        </w:rPr>
      </w:pPr>
      <w:r w:rsidRPr="00BE0AE5">
        <w:rPr>
          <w:rFonts w:cs="Times New Roman"/>
        </w:rPr>
        <w:t xml:space="preserve">соблюдать </w:t>
      </w:r>
      <w:proofErr w:type="spellStart"/>
      <w:r w:rsidRPr="00BE0AE5">
        <w:rPr>
          <w:rFonts w:cs="Times New Roman"/>
        </w:rPr>
        <w:t>речевои</w:t>
      </w:r>
      <w:proofErr w:type="spellEnd"/>
      <w:r w:rsidRPr="00BE0AE5">
        <w:rPr>
          <w:rFonts w:cs="Times New Roman"/>
        </w:rPr>
        <w:t>̆ этикет в ситуациях формального и неформального общения в рамках изученных тем;</w:t>
      </w:r>
    </w:p>
    <w:p w14:paraId="60FDDF27" w14:textId="77777777" w:rsidR="00416B7C" w:rsidRPr="00BE0AE5" w:rsidRDefault="00416B7C" w:rsidP="00416B7C">
      <w:pPr>
        <w:pStyle w:val="BodyBulletnew"/>
        <w:rPr>
          <w:rFonts w:cs="Times New Roman"/>
        </w:rPr>
      </w:pPr>
      <w:r w:rsidRPr="00BE0AE5">
        <w:rPr>
          <w:rFonts w:cs="Times New Roman"/>
        </w:rPr>
        <w:t xml:space="preserve">оказывать помощь зарубежным гостям в России в ситуациях повседневного общения на </w:t>
      </w:r>
      <w:proofErr w:type="spellStart"/>
      <w:r w:rsidRPr="00BE0AE5">
        <w:rPr>
          <w:rFonts w:cs="Times New Roman"/>
        </w:rPr>
        <w:t>китайском</w:t>
      </w:r>
      <w:proofErr w:type="spellEnd"/>
      <w:r w:rsidRPr="00BE0AE5">
        <w:rPr>
          <w:rFonts w:cs="Times New Roman"/>
        </w:rPr>
        <w:t xml:space="preserve"> языке;</w:t>
      </w:r>
    </w:p>
    <w:p w14:paraId="0666CA97" w14:textId="77777777" w:rsidR="00416B7C" w:rsidRPr="00BE0AE5" w:rsidRDefault="00416B7C" w:rsidP="00416B7C">
      <w:pPr>
        <w:pStyle w:val="BodyBulletnew"/>
        <w:rPr>
          <w:rFonts w:cs="Times New Roman"/>
        </w:rPr>
      </w:pPr>
      <w:r w:rsidRPr="00BE0AE5">
        <w:rPr>
          <w:rFonts w:cs="Times New Roman"/>
        </w:rPr>
        <w:t>оперировать в процессе устного и письменного общения изученными сведениями о социокультурном портрете Китая, сведениями об особенностях образа жизни, быта и культуры китайцев.</w:t>
      </w:r>
    </w:p>
    <w:p w14:paraId="3076BA27" w14:textId="77777777" w:rsidR="00416B7C" w:rsidRPr="00BE0AE5" w:rsidRDefault="00416B7C" w:rsidP="00416B7C">
      <w:pPr>
        <w:pStyle w:val="a8"/>
        <w:spacing w:before="170"/>
        <w:rPr>
          <w:rFonts w:cs="Times New Roman"/>
        </w:rPr>
      </w:pPr>
      <w:r w:rsidRPr="00BE0AE5">
        <w:rPr>
          <w:rFonts w:cs="Times New Roman"/>
        </w:rPr>
        <w:t xml:space="preserve">7) </w:t>
      </w:r>
      <w:r w:rsidRPr="00BE0AE5">
        <w:rPr>
          <w:rStyle w:val="aa"/>
          <w:rFonts w:cs="Times New Roman"/>
        </w:rPr>
        <w:t>владеть</w:t>
      </w:r>
      <w:r w:rsidRPr="00BE0AE5">
        <w:rPr>
          <w:rFonts w:cs="Times New Roman"/>
        </w:rPr>
        <w:t xml:space="preserve"> </w:t>
      </w:r>
      <w:r w:rsidRPr="00BE0AE5">
        <w:rPr>
          <w:rStyle w:val="a9"/>
          <w:rFonts w:cs="Times New Roman"/>
        </w:rPr>
        <w:t>компенсаторными умениями</w:t>
      </w:r>
      <w:r w:rsidRPr="00BE0AE5">
        <w:rPr>
          <w:rFonts w:cs="Times New Roman"/>
        </w:rPr>
        <w:t>:</w:t>
      </w:r>
    </w:p>
    <w:p w14:paraId="55D045F4" w14:textId="77777777" w:rsidR="00416B7C" w:rsidRPr="00BE0AE5" w:rsidRDefault="00416B7C" w:rsidP="00416B7C">
      <w:pPr>
        <w:pStyle w:val="BodyBulletnew"/>
        <w:rPr>
          <w:rFonts w:cs="Times New Roman"/>
        </w:rPr>
      </w:pPr>
      <w:r w:rsidRPr="00BE0AE5">
        <w:rPr>
          <w:rFonts w:cs="Times New Roman"/>
        </w:rPr>
        <w:t>выходить из положения при дефиците языковых средств;</w:t>
      </w:r>
    </w:p>
    <w:p w14:paraId="32188F09" w14:textId="77777777" w:rsidR="00416B7C" w:rsidRPr="00BE0AE5" w:rsidRDefault="00416B7C" w:rsidP="00416B7C">
      <w:pPr>
        <w:pStyle w:val="BodyBulletnew"/>
        <w:rPr>
          <w:rFonts w:cs="Times New Roman"/>
        </w:rPr>
      </w:pPr>
      <w:r w:rsidRPr="00BE0AE5">
        <w:rPr>
          <w:rFonts w:cs="Times New Roman"/>
        </w:rPr>
        <w:t>использовать при чтении и аудировании языковую догадку, в том числе контекстуальную;</w:t>
      </w:r>
    </w:p>
    <w:p w14:paraId="73342D99" w14:textId="77777777" w:rsidR="00416B7C" w:rsidRPr="00BE0AE5" w:rsidRDefault="00416B7C" w:rsidP="00416B7C">
      <w:pPr>
        <w:pStyle w:val="BodyBulletnew"/>
        <w:rPr>
          <w:rFonts w:cs="Times New Roman"/>
        </w:rPr>
      </w:pPr>
      <w:r w:rsidRPr="00BE0AE5">
        <w:rPr>
          <w:rFonts w:cs="Times New Roman"/>
        </w:rPr>
        <w:t>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33C644EA" w14:textId="77777777" w:rsidR="00416B7C" w:rsidRPr="00BE0AE5" w:rsidRDefault="00416B7C" w:rsidP="00416B7C">
      <w:pPr>
        <w:pStyle w:val="BodyBulletnew"/>
        <w:rPr>
          <w:rFonts w:cs="Times New Roman"/>
        </w:rPr>
      </w:pPr>
      <w:r w:rsidRPr="00BE0AE5">
        <w:rPr>
          <w:rFonts w:cs="Times New Roman"/>
        </w:rPr>
        <w:t>использовать при говорении переспрос и уточняющий вопрос;</w:t>
      </w:r>
    </w:p>
    <w:p w14:paraId="584E8213" w14:textId="77777777" w:rsidR="00416B7C" w:rsidRPr="00BE0AE5" w:rsidRDefault="00416B7C" w:rsidP="00416B7C">
      <w:pPr>
        <w:pStyle w:val="BodyBulletnew"/>
        <w:rPr>
          <w:rFonts w:cs="Times New Roman"/>
          <w:spacing w:val="-2"/>
        </w:rPr>
      </w:pPr>
      <w:r w:rsidRPr="00BE0AE5">
        <w:rPr>
          <w:rFonts w:cs="Times New Roman"/>
          <w:spacing w:val="-2"/>
        </w:rPr>
        <w:t>использовать при подготовке учебных проектов иноязычные словари и справочники, в том числе информационно-справочные системы в электронной форме, соблюдая правила информационной безопасности при работе в сети Интернет.</w:t>
      </w:r>
    </w:p>
    <w:p w14:paraId="56E0EE2A" w14:textId="77777777" w:rsidR="00416B7C" w:rsidRPr="00BE0AE5" w:rsidRDefault="00416B7C" w:rsidP="00416B7C">
      <w:pPr>
        <w:pStyle w:val="BodyBulletnew"/>
        <w:rPr>
          <w:rFonts w:cs="Times New Roman"/>
        </w:rPr>
      </w:pPr>
      <w:r w:rsidRPr="00BE0AE5">
        <w:rPr>
          <w:rFonts w:cs="Times New Roman"/>
        </w:rPr>
        <w:t>достигать взаимопонимания в процессе устного и письменного общения с носителями иностранного языка, с представителями другой культуры;</w:t>
      </w:r>
    </w:p>
    <w:p w14:paraId="0E1DA43E" w14:textId="77777777" w:rsidR="00416B7C" w:rsidRPr="00BE0AE5" w:rsidRDefault="00416B7C" w:rsidP="00416B7C">
      <w:pPr>
        <w:pStyle w:val="a2"/>
        <w:rPr>
          <w:rFonts w:cs="Times New Roman"/>
        </w:rPr>
      </w:pPr>
      <w:r w:rsidRPr="00BE0AE5">
        <w:rPr>
          <w:rFonts w:cs="Times New Roman"/>
        </w:rPr>
        <w:t>игнорировать лексико-грамматические и смысловые трудности, не влияющие на понимание основного содержания текста.</w:t>
      </w:r>
    </w:p>
    <w:p w14:paraId="22328FFA" w14:textId="77777777" w:rsidR="00416B7C" w:rsidRPr="00BE0AE5" w:rsidRDefault="00416B7C" w:rsidP="00416B7C">
      <w:pPr>
        <w:pStyle w:val="a2"/>
        <w:rPr>
          <w:rFonts w:cs="Times New Roman"/>
        </w:rPr>
      </w:pPr>
      <w:r w:rsidRPr="00BE0AE5">
        <w:rPr>
          <w:rStyle w:val="aa"/>
          <w:rFonts w:cs="Times New Roman"/>
          <w:i w:val="0"/>
          <w:iCs w:val="0"/>
        </w:rPr>
        <w:lastRenderedPageBreak/>
        <w:t>сравнивать</w:t>
      </w:r>
      <w:r w:rsidRPr="00BE0AE5">
        <w:rPr>
          <w:rFonts w:cs="Times New Roman"/>
          <w:i/>
          <w:iCs/>
        </w:rPr>
        <w:t xml:space="preserve"> </w:t>
      </w:r>
      <w:r w:rsidRPr="00BE0AE5">
        <w:rPr>
          <w:rFonts w:cs="Times New Roman"/>
        </w:rPr>
        <w:t>(в том числе устанавливать основания для сравнения) объекты, явления, процессы, их элементы и основные функции в рамках изученной тематики.</w:t>
      </w:r>
    </w:p>
    <w:p w14:paraId="08CA3F2B" w14:textId="77777777" w:rsidR="00416B7C" w:rsidRPr="00BE0AE5" w:rsidRDefault="00416B7C" w:rsidP="00416B7C">
      <w:pPr>
        <w:pStyle w:val="22"/>
        <w:rPr>
          <w:rFonts w:cs="Times New Roman"/>
        </w:rPr>
      </w:pPr>
      <w:r w:rsidRPr="00BE0AE5">
        <w:rPr>
          <w:rFonts w:cs="Times New Roman"/>
        </w:rPr>
        <w:t>7 класс</w:t>
      </w:r>
    </w:p>
    <w:p w14:paraId="51E603D3" w14:textId="77777777" w:rsidR="00416B7C" w:rsidRPr="00BE0AE5" w:rsidRDefault="00416B7C" w:rsidP="00416B7C">
      <w:pPr>
        <w:pStyle w:val="302"/>
        <w:spacing w:after="85"/>
        <w:rPr>
          <w:rFonts w:cs="Times New Roman"/>
        </w:rPr>
      </w:pPr>
      <w:r w:rsidRPr="00BE0AE5">
        <w:rPr>
          <w:rFonts w:cs="Times New Roman"/>
        </w:rPr>
        <w:t>Коммуникативные умения</w:t>
      </w:r>
    </w:p>
    <w:p w14:paraId="002DA021" w14:textId="77777777" w:rsidR="00416B7C" w:rsidRPr="00BE0AE5" w:rsidRDefault="00416B7C" w:rsidP="00416B7C">
      <w:pPr>
        <w:pStyle w:val="a8"/>
        <w:rPr>
          <w:rFonts w:cs="Times New Roman"/>
        </w:rPr>
      </w:pPr>
      <w:r w:rsidRPr="00BE0AE5">
        <w:rPr>
          <w:rFonts w:cs="Times New Roman"/>
        </w:rPr>
        <w:t xml:space="preserve">1) </w:t>
      </w:r>
      <w:r w:rsidRPr="00BE0AE5">
        <w:rPr>
          <w:rFonts w:cs="Times New Roman"/>
          <w:i/>
          <w:iCs/>
        </w:rPr>
        <w:t>владеть</w:t>
      </w:r>
      <w:r w:rsidRPr="00BE0AE5">
        <w:rPr>
          <w:rFonts w:cs="Times New Roman"/>
        </w:rPr>
        <w:t xml:space="preserve"> основными видами речевой деятельности:</w:t>
      </w:r>
    </w:p>
    <w:p w14:paraId="7164C9BB" w14:textId="77777777" w:rsidR="00416B7C" w:rsidRPr="00BE0AE5" w:rsidRDefault="00416B7C" w:rsidP="00416B7C">
      <w:pPr>
        <w:pStyle w:val="a8"/>
        <w:rPr>
          <w:rFonts w:cs="Times New Roman"/>
        </w:rPr>
      </w:pPr>
      <w:r w:rsidRPr="00BE0AE5">
        <w:rPr>
          <w:rStyle w:val="a9"/>
          <w:rFonts w:cs="Times New Roman"/>
          <w:spacing w:val="-1"/>
        </w:rPr>
        <w:t>говорение:</w:t>
      </w:r>
      <w:r w:rsidRPr="00BE0AE5">
        <w:rPr>
          <w:rStyle w:val="aa"/>
          <w:rFonts w:cs="Times New Roman"/>
          <w:b/>
          <w:bCs/>
          <w:spacing w:val="-1"/>
        </w:rPr>
        <w:t xml:space="preserve"> </w:t>
      </w:r>
      <w:r w:rsidRPr="00BE0AE5">
        <w:rPr>
          <w:rStyle w:val="aa"/>
          <w:rFonts w:cs="Times New Roman"/>
          <w:spacing w:val="-1"/>
        </w:rPr>
        <w:t>вести разные виды диалогов</w:t>
      </w:r>
      <w:r w:rsidRPr="00BE0AE5">
        <w:rPr>
          <w:rFonts w:cs="Times New Roman"/>
          <w:spacing w:val="-1"/>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 реплик со стороны каждого собеседника); </w:t>
      </w:r>
    </w:p>
    <w:p w14:paraId="429C1088" w14:textId="77777777" w:rsidR="00416B7C" w:rsidRPr="00BE0AE5" w:rsidRDefault="00416B7C" w:rsidP="00416B7C">
      <w:pPr>
        <w:pStyle w:val="a8"/>
        <w:rPr>
          <w:rFonts w:cs="Times New Roman"/>
        </w:rPr>
      </w:pPr>
      <w:r w:rsidRPr="00BE0AE5">
        <w:rPr>
          <w:rFonts w:cs="Times New Roman"/>
          <w:i/>
          <w:iCs/>
        </w:rPr>
        <w:t xml:space="preserve">создавать разные виды монологических высказываний </w:t>
      </w:r>
      <w:r w:rsidRPr="00BE0AE5">
        <w:rPr>
          <w:rFonts w:cs="Times New Roman"/>
        </w:rPr>
        <w:t xml:space="preserve">(описание, в том числе характеристика; повествование/сообщение) с вербальными и/или зрительными опорами или без опор в рамках тематического содержания речи (объём монологического высказывания — 8–9 фраз); </w:t>
      </w:r>
      <w:r w:rsidRPr="00BE0AE5">
        <w:rPr>
          <w:rFonts w:cs="Times New Roman"/>
          <w:i/>
          <w:iCs/>
        </w:rPr>
        <w:t>излагать</w:t>
      </w:r>
      <w:r w:rsidRPr="00BE0AE5">
        <w:rPr>
          <w:rFonts w:cs="Times New Roman"/>
        </w:rPr>
        <w:t xml:space="preserve"> основное содержание прочитанного/прослушанного текста с вербальными и/или зрительными опорами (объём — 8–9 фраз); </w:t>
      </w:r>
      <w:r w:rsidRPr="00BE0AE5">
        <w:rPr>
          <w:rFonts w:cs="Times New Roman"/>
          <w:i/>
          <w:iCs/>
        </w:rPr>
        <w:t xml:space="preserve">кратко излагать </w:t>
      </w:r>
      <w:r w:rsidRPr="00BE0AE5">
        <w:rPr>
          <w:rFonts w:cs="Times New Roman"/>
        </w:rPr>
        <w:t>результаты выполненной проектной работы (объём — 8–9 фраз);</w:t>
      </w:r>
    </w:p>
    <w:p w14:paraId="78331489" w14:textId="77777777" w:rsidR="00416B7C" w:rsidRPr="00BE0AE5" w:rsidRDefault="00416B7C" w:rsidP="00416B7C">
      <w:pPr>
        <w:pStyle w:val="a8"/>
        <w:rPr>
          <w:rFonts w:cs="Times New Roman"/>
        </w:rPr>
      </w:pPr>
      <w:r w:rsidRPr="00BE0AE5">
        <w:rPr>
          <w:rFonts w:cs="Times New Roman"/>
          <w:b/>
          <w:bCs/>
        </w:rPr>
        <w:t>аудирование:</w:t>
      </w:r>
      <w:r w:rsidRPr="00BE0AE5">
        <w:rPr>
          <w:rFonts w:cs="Times New Roman"/>
        </w:rPr>
        <w:t xml:space="preserve"> </w:t>
      </w:r>
      <w:r w:rsidRPr="00BE0AE5">
        <w:rPr>
          <w:rFonts w:cs="Times New Roman"/>
          <w:i/>
          <w:iCs/>
        </w:rPr>
        <w:t>воспринимать на слух и понимать</w:t>
      </w:r>
      <w:r w:rsidRPr="00BE0AE5">
        <w:rPr>
          <w:rFonts w:cs="Times New Roman"/>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14:paraId="5AA7B185" w14:textId="77777777" w:rsidR="00416B7C" w:rsidRPr="00BE0AE5" w:rsidRDefault="00416B7C" w:rsidP="00416B7C">
      <w:pPr>
        <w:pStyle w:val="a8"/>
        <w:rPr>
          <w:rFonts w:cs="Times New Roman"/>
        </w:rPr>
      </w:pPr>
      <w:r w:rsidRPr="00BE0AE5">
        <w:rPr>
          <w:rFonts w:cs="Times New Roman"/>
          <w:b/>
          <w:bCs/>
        </w:rPr>
        <w:t>смысловое чтение:</w:t>
      </w:r>
      <w:r w:rsidRPr="00BE0AE5">
        <w:rPr>
          <w:rFonts w:cs="Times New Roman"/>
        </w:rPr>
        <w:t xml:space="preserve"> </w:t>
      </w:r>
      <w:r w:rsidRPr="00BE0AE5">
        <w:rPr>
          <w:rFonts w:cs="Times New Roman"/>
          <w:i/>
          <w:iCs/>
        </w:rPr>
        <w:t>читать про себя и понимать</w:t>
      </w:r>
      <w:r w:rsidRPr="00BE0AE5">
        <w:rPr>
          <w:rFonts w:cs="Times New Roman"/>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информацией, представленной в тексте в эксплицитной/явной форме (объём текста/текстов для чтения — до 130 слов); </w:t>
      </w:r>
      <w:r w:rsidRPr="00BE0AE5">
        <w:rPr>
          <w:rFonts w:cs="Times New Roman"/>
          <w:i/>
          <w:iCs/>
        </w:rPr>
        <w:t>читать про себя</w:t>
      </w:r>
      <w:r w:rsidRPr="00BE0AE5">
        <w:rPr>
          <w:rFonts w:cs="Times New Roman"/>
        </w:rPr>
        <w:t xml:space="preserve"> </w:t>
      </w:r>
      <w:proofErr w:type="spellStart"/>
      <w:r w:rsidRPr="00BE0AE5">
        <w:rPr>
          <w:rFonts w:cs="Times New Roman"/>
        </w:rPr>
        <w:t>несплошные</w:t>
      </w:r>
      <w:proofErr w:type="spellEnd"/>
      <w:r w:rsidRPr="00BE0AE5">
        <w:rPr>
          <w:rFonts w:cs="Times New Roman"/>
        </w:rPr>
        <w:t xml:space="preserve"> тексты (таблицы, диаграммы) и</w:t>
      </w:r>
      <w:r w:rsidRPr="00BE0AE5">
        <w:rPr>
          <w:rFonts w:cs="Times New Roman"/>
          <w:i/>
          <w:iCs/>
        </w:rPr>
        <w:t xml:space="preserve"> понимать</w:t>
      </w:r>
      <w:r w:rsidRPr="00BE0AE5">
        <w:rPr>
          <w:rFonts w:cs="Times New Roman"/>
        </w:rPr>
        <w:t xml:space="preserve"> представленную в них информацию;</w:t>
      </w:r>
    </w:p>
    <w:p w14:paraId="6E522EEE" w14:textId="77777777" w:rsidR="00416B7C" w:rsidRPr="00BE0AE5" w:rsidRDefault="00416B7C" w:rsidP="00416B7C">
      <w:pPr>
        <w:pStyle w:val="a8"/>
        <w:rPr>
          <w:rFonts w:cs="Times New Roman"/>
        </w:rPr>
      </w:pPr>
      <w:r w:rsidRPr="00BE0AE5">
        <w:rPr>
          <w:rFonts w:cs="Times New Roman"/>
          <w:b/>
          <w:bCs/>
        </w:rPr>
        <w:t xml:space="preserve">письменная речь: </w:t>
      </w:r>
      <w:r w:rsidRPr="00BE0AE5">
        <w:rPr>
          <w:rFonts w:cs="Times New Roman"/>
          <w:i/>
          <w:iCs/>
        </w:rPr>
        <w:t>заполнять</w:t>
      </w:r>
      <w:r w:rsidRPr="00BE0AE5">
        <w:rPr>
          <w:rFonts w:cs="Times New Roman"/>
        </w:rPr>
        <w:t xml:space="preserve"> анкеты и формуляры с указанием личной информации; </w:t>
      </w:r>
      <w:r w:rsidRPr="00BE0AE5">
        <w:rPr>
          <w:rFonts w:cs="Times New Roman"/>
          <w:i/>
          <w:iCs/>
        </w:rPr>
        <w:t xml:space="preserve">писать </w:t>
      </w:r>
      <w:r w:rsidRPr="00BE0AE5">
        <w:rPr>
          <w:rFonts w:cs="Times New Roman"/>
        </w:rPr>
        <w:t xml:space="preserve">электронное сообщение личного характера, соблюдая речевой этикет, принятый в стране/странах изучаемого языка (объём сообщения — до 80 знаков); </w:t>
      </w:r>
      <w:r w:rsidRPr="00BE0AE5">
        <w:rPr>
          <w:rFonts w:cs="Times New Roman"/>
          <w:i/>
          <w:iCs/>
        </w:rPr>
        <w:t>создавать</w:t>
      </w:r>
      <w:r w:rsidRPr="00BE0AE5">
        <w:rPr>
          <w:rFonts w:cs="Times New Roman"/>
        </w:rPr>
        <w:t xml:space="preserve"> небольшое письменное </w:t>
      </w:r>
      <w:r w:rsidRPr="00BE0AE5">
        <w:rPr>
          <w:rFonts w:cs="Times New Roman"/>
        </w:rPr>
        <w:lastRenderedPageBreak/>
        <w:t>высказывание с опорой на образец, план, ключевые слова, таблицу (объём высказывания — до 70 знаков);</w:t>
      </w:r>
    </w:p>
    <w:p w14:paraId="61DF44B7" w14:textId="77777777" w:rsidR="00416B7C" w:rsidRPr="00BE0AE5" w:rsidRDefault="00416B7C" w:rsidP="00416B7C">
      <w:pPr>
        <w:pStyle w:val="31"/>
        <w:rPr>
          <w:rFonts w:cs="Times New Roman"/>
        </w:rPr>
      </w:pPr>
      <w:r w:rsidRPr="00BE0AE5">
        <w:rPr>
          <w:rFonts w:cs="Times New Roman"/>
        </w:rPr>
        <w:t>Языковые навыки и умения</w:t>
      </w:r>
    </w:p>
    <w:p w14:paraId="4D5BFBD1" w14:textId="77777777" w:rsidR="00416B7C" w:rsidRPr="00BE0AE5" w:rsidRDefault="00416B7C" w:rsidP="00416B7C">
      <w:pPr>
        <w:pStyle w:val="a8"/>
        <w:rPr>
          <w:rStyle w:val="a9"/>
          <w:rFonts w:cs="Times New Roman"/>
        </w:rPr>
      </w:pPr>
      <w:r w:rsidRPr="00BE0AE5">
        <w:rPr>
          <w:rFonts w:cs="Times New Roman"/>
        </w:rPr>
        <w:t xml:space="preserve">2) </w:t>
      </w:r>
      <w:r w:rsidRPr="00BE0AE5">
        <w:rPr>
          <w:rStyle w:val="aa"/>
          <w:rFonts w:cs="Times New Roman"/>
        </w:rPr>
        <w:t xml:space="preserve">владеть </w:t>
      </w:r>
      <w:r w:rsidRPr="00BE0AE5">
        <w:rPr>
          <w:rStyle w:val="a9"/>
          <w:rFonts w:cs="Times New Roman"/>
        </w:rPr>
        <w:t>фонетическими навыками:</w:t>
      </w:r>
    </w:p>
    <w:p w14:paraId="5CD86ADF" w14:textId="77777777" w:rsidR="00416B7C" w:rsidRPr="00BE0AE5" w:rsidRDefault="00416B7C" w:rsidP="00416B7C">
      <w:pPr>
        <w:pStyle w:val="a8"/>
        <w:rPr>
          <w:rFonts w:cs="Times New Roman"/>
        </w:rPr>
      </w:pPr>
      <w:r w:rsidRPr="00BE0AE5">
        <w:rPr>
          <w:rFonts w:cs="Times New Roman"/>
        </w:rPr>
        <w:t>различать на слух и правильно произносить все звуки китайского языка;</w:t>
      </w:r>
    </w:p>
    <w:p w14:paraId="7588E711" w14:textId="77777777" w:rsidR="00416B7C" w:rsidRPr="00BE0AE5" w:rsidRDefault="00416B7C" w:rsidP="00416B7C">
      <w:pPr>
        <w:pStyle w:val="a8"/>
        <w:rPr>
          <w:rFonts w:cs="Times New Roman"/>
        </w:rPr>
      </w:pPr>
      <w:r w:rsidRPr="00BE0AE5">
        <w:rPr>
          <w:rFonts w:cs="Times New Roman"/>
        </w:rPr>
        <w:t xml:space="preserve">знать буквы китайского звукобуквенного алфавита </w:t>
      </w:r>
      <w:proofErr w:type="spellStart"/>
      <w:r w:rsidRPr="00BE0AE5">
        <w:rPr>
          <w:rFonts w:cs="Times New Roman"/>
        </w:rPr>
        <w:t>ханьюй</w:t>
      </w:r>
      <w:proofErr w:type="spellEnd"/>
      <w:r w:rsidRPr="00BE0AE5">
        <w:rPr>
          <w:rFonts w:cs="Times New Roman"/>
        </w:rPr>
        <w:t xml:space="preserve"> пиньинь (</w:t>
      </w:r>
      <w:proofErr w:type="spellStart"/>
      <w:r w:rsidRPr="00BE0AE5">
        <w:rPr>
          <w:rStyle w:val="af1"/>
          <w:rFonts w:ascii="Times New Roman" w:cs="Times New Roman"/>
        </w:rPr>
        <w:t>汉语拼音</w:t>
      </w:r>
      <w:proofErr w:type="spellEnd"/>
      <w:r w:rsidRPr="00BE0AE5">
        <w:rPr>
          <w:rFonts w:cs="Times New Roman"/>
        </w:rPr>
        <w:t>) (также называемого «фонетической транскрипцией»), фонетически корректно их озвучивать;</w:t>
      </w:r>
    </w:p>
    <w:p w14:paraId="20157342" w14:textId="77777777" w:rsidR="00416B7C" w:rsidRPr="00BE0AE5" w:rsidRDefault="00416B7C" w:rsidP="00416B7C">
      <w:pPr>
        <w:pStyle w:val="a8"/>
        <w:rPr>
          <w:rFonts w:cs="Times New Roman"/>
        </w:rPr>
      </w:pPr>
      <w:r w:rsidRPr="00BE0AE5">
        <w:rPr>
          <w:rFonts w:cs="Times New Roman"/>
        </w:rPr>
        <w:t>знать структуру китайского слога, особенности сочетаемости инициалей и финалей, различать их на слух и правильно произносить;</w:t>
      </w:r>
    </w:p>
    <w:p w14:paraId="71F37D05" w14:textId="77777777" w:rsidR="00416B7C" w:rsidRPr="00BE0AE5" w:rsidRDefault="00416B7C" w:rsidP="00416B7C">
      <w:pPr>
        <w:pStyle w:val="a8"/>
        <w:rPr>
          <w:rFonts w:cs="Times New Roman"/>
        </w:rPr>
      </w:pPr>
      <w:r w:rsidRPr="00BE0AE5">
        <w:rPr>
          <w:rFonts w:cs="Times New Roman"/>
        </w:rPr>
        <w:t>знать правила тональной системы китайского языка и корректно их использовать (изменение тонов, неполный третий тон, лёгкий тон);</w:t>
      </w:r>
    </w:p>
    <w:p w14:paraId="2510250D" w14:textId="77777777" w:rsidR="00416B7C" w:rsidRPr="00BE0AE5" w:rsidRDefault="00416B7C" w:rsidP="00416B7C">
      <w:pPr>
        <w:pStyle w:val="a8"/>
        <w:rPr>
          <w:rFonts w:cs="Times New Roman"/>
        </w:rPr>
      </w:pPr>
      <w:r w:rsidRPr="00BE0AE5">
        <w:rPr>
          <w:rFonts w:cs="Times New Roman"/>
          <w:spacing w:val="-3"/>
        </w:rPr>
        <w:t>различать на слух и адекватно, без ошибок, ведущих к сбою в коммуникации, произносить слова на китайском языке;</w:t>
      </w:r>
    </w:p>
    <w:p w14:paraId="776A1D7D" w14:textId="77777777" w:rsidR="00416B7C" w:rsidRPr="00BE0AE5" w:rsidRDefault="00416B7C" w:rsidP="00416B7C">
      <w:pPr>
        <w:pStyle w:val="a8"/>
        <w:rPr>
          <w:rFonts w:cs="Times New Roman"/>
        </w:rPr>
      </w:pPr>
      <w:r w:rsidRPr="00BE0AE5">
        <w:rPr>
          <w:rFonts w:cs="Times New Roman"/>
        </w:rPr>
        <w:t>читать новые слова, записанные с помощью китайского фонетического алфавита, согласно основным правилам чтения китайского языка;</w:t>
      </w:r>
    </w:p>
    <w:p w14:paraId="3CFA4656" w14:textId="77777777" w:rsidR="00416B7C" w:rsidRPr="00BE0AE5" w:rsidRDefault="00416B7C" w:rsidP="00416B7C">
      <w:pPr>
        <w:pStyle w:val="a8"/>
        <w:rPr>
          <w:rFonts w:cs="Times New Roman"/>
        </w:rPr>
      </w:pPr>
      <w:r w:rsidRPr="00BE0AE5">
        <w:rPr>
          <w:rStyle w:val="aa"/>
          <w:rFonts w:cs="Times New Roman"/>
        </w:rPr>
        <w:t>читать вслух и понимать</w:t>
      </w:r>
      <w:r w:rsidRPr="00BE0AE5">
        <w:rPr>
          <w:rFonts w:cs="Times New Roman"/>
        </w:rPr>
        <w:t xml:space="preserve"> небольшие адаптированные аутентичные тексты, построенные на изученном языковом материале, соблюдая правила чтения и соответствующую интонацию, при этом демонстрируя понимание содержания текста (до 110 знаков);</w:t>
      </w:r>
    </w:p>
    <w:p w14:paraId="686929E1" w14:textId="77777777" w:rsidR="00416B7C" w:rsidRPr="00BE0AE5" w:rsidRDefault="00416B7C" w:rsidP="00416B7C">
      <w:pPr>
        <w:pStyle w:val="a8"/>
        <w:rPr>
          <w:rFonts w:cs="Times New Roman"/>
        </w:rPr>
      </w:pPr>
      <w:r w:rsidRPr="00BE0AE5">
        <w:rPr>
          <w:rFonts w:cs="Times New Roman"/>
        </w:rPr>
        <w:t>знать систему китайско-русской транскрипции Палладия и правильно произносить китайские слова, записанные в этой транскрипции;</w:t>
      </w:r>
    </w:p>
    <w:p w14:paraId="2578985F" w14:textId="77777777" w:rsidR="00416B7C" w:rsidRPr="00BE0AE5" w:rsidRDefault="00416B7C" w:rsidP="00416B7C">
      <w:pPr>
        <w:pStyle w:val="a8"/>
        <w:rPr>
          <w:rFonts w:cs="Times New Roman"/>
        </w:rPr>
      </w:pPr>
      <w:r w:rsidRPr="00BE0AE5">
        <w:rPr>
          <w:rFonts w:cs="Times New Roman"/>
        </w:rPr>
        <w:t>выражать модальные значения, чувства и эмоции с помощью интонации;</w:t>
      </w:r>
    </w:p>
    <w:p w14:paraId="1E7A431D" w14:textId="77777777" w:rsidR="00416B7C" w:rsidRPr="00BE0AE5" w:rsidRDefault="00416B7C" w:rsidP="00416B7C">
      <w:pPr>
        <w:pStyle w:val="a8"/>
        <w:rPr>
          <w:rFonts w:cs="Times New Roman"/>
        </w:rPr>
      </w:pPr>
      <w:r w:rsidRPr="00BE0AE5">
        <w:rPr>
          <w:rFonts w:cs="Times New Roman"/>
        </w:rPr>
        <w:t xml:space="preserve">узнавать и отличать </w:t>
      </w:r>
      <w:proofErr w:type="spellStart"/>
      <w:r w:rsidRPr="00BE0AE5">
        <w:rPr>
          <w:rFonts w:cs="Times New Roman"/>
        </w:rPr>
        <w:t>пекинскии</w:t>
      </w:r>
      <w:proofErr w:type="spellEnd"/>
      <w:r w:rsidRPr="00BE0AE5">
        <w:rPr>
          <w:rFonts w:cs="Times New Roman"/>
        </w:rPr>
        <w:t>̆ диалект (путунхуа) от других местных диалектов Китая.</w:t>
      </w:r>
    </w:p>
    <w:p w14:paraId="536D77C4" w14:textId="77777777" w:rsidR="00416B7C" w:rsidRPr="00BE0AE5" w:rsidRDefault="00416B7C" w:rsidP="00416B7C">
      <w:pPr>
        <w:pStyle w:val="a8"/>
        <w:spacing w:before="57"/>
        <w:rPr>
          <w:rFonts w:cs="Times New Roman"/>
        </w:rPr>
      </w:pPr>
      <w:r w:rsidRPr="00BE0AE5">
        <w:rPr>
          <w:rFonts w:cs="Times New Roman"/>
        </w:rPr>
        <w:t xml:space="preserve">3) </w:t>
      </w:r>
      <w:r w:rsidRPr="00BE0AE5">
        <w:rPr>
          <w:rStyle w:val="aa"/>
          <w:rFonts w:cs="Times New Roman"/>
        </w:rPr>
        <w:t xml:space="preserve">владеть </w:t>
      </w:r>
      <w:r w:rsidRPr="00BE0AE5">
        <w:rPr>
          <w:rStyle w:val="a9"/>
          <w:rFonts w:cs="Times New Roman"/>
        </w:rPr>
        <w:t>иероглифическими, орфографическими и пунктуационными навыками:</w:t>
      </w:r>
    </w:p>
    <w:p w14:paraId="299877F1" w14:textId="77777777" w:rsidR="00416B7C" w:rsidRPr="00BE0AE5" w:rsidRDefault="00416B7C" w:rsidP="00416B7C">
      <w:pPr>
        <w:pStyle w:val="a8"/>
        <w:rPr>
          <w:rFonts w:cs="Times New Roman"/>
        </w:rPr>
      </w:pPr>
      <w:r w:rsidRPr="00BE0AE5">
        <w:rPr>
          <w:rFonts w:cs="Times New Roman"/>
        </w:rPr>
        <w:t>правильно писать изученные слова в иероглифике и системе пиньинь, а также применять их в рамках изучаемого лексико-грамматического материала;</w:t>
      </w:r>
    </w:p>
    <w:p w14:paraId="593E14F1" w14:textId="77777777" w:rsidR="00416B7C" w:rsidRPr="00BE0AE5" w:rsidRDefault="00416B7C" w:rsidP="00416B7C">
      <w:pPr>
        <w:pStyle w:val="a8"/>
        <w:rPr>
          <w:rFonts w:cs="Times New Roman"/>
        </w:rPr>
      </w:pPr>
      <w:r w:rsidRPr="00BE0AE5">
        <w:rPr>
          <w:rFonts w:cs="Times New Roman"/>
        </w:rPr>
        <w:t>использовать основополагающие правила написания китайских иероглифов и порядка черт при создании текстов в иероглифике;</w:t>
      </w:r>
    </w:p>
    <w:p w14:paraId="3DB64AD3" w14:textId="77777777" w:rsidR="00416B7C" w:rsidRPr="00BE0AE5" w:rsidRDefault="00416B7C" w:rsidP="00416B7C">
      <w:pPr>
        <w:pStyle w:val="a8"/>
        <w:rPr>
          <w:rFonts w:cs="Times New Roman"/>
        </w:rPr>
      </w:pPr>
      <w:r w:rsidRPr="00BE0AE5">
        <w:rPr>
          <w:rFonts w:cs="Times New Roman"/>
        </w:rPr>
        <w:t>анализировать иероглифы по количеству черт, указывать сходства и различия в написании изученных иероглифов;</w:t>
      </w:r>
    </w:p>
    <w:p w14:paraId="1561625D" w14:textId="77777777" w:rsidR="00416B7C" w:rsidRPr="00BE0AE5" w:rsidRDefault="00416B7C" w:rsidP="00416B7C">
      <w:pPr>
        <w:pStyle w:val="a8"/>
        <w:rPr>
          <w:rFonts w:cs="Times New Roman"/>
        </w:rPr>
      </w:pPr>
      <w:r w:rsidRPr="00BE0AE5">
        <w:rPr>
          <w:rFonts w:cs="Times New Roman"/>
        </w:rPr>
        <w:t xml:space="preserve">идентифицировать структуру изученных иероглифов, выделять иероглифические ключи, графемы и черты, в </w:t>
      </w:r>
      <w:proofErr w:type="spellStart"/>
      <w:r w:rsidRPr="00BE0AE5">
        <w:rPr>
          <w:rFonts w:cs="Times New Roman"/>
        </w:rPr>
        <w:t>фоноидеограммах</w:t>
      </w:r>
      <w:proofErr w:type="spellEnd"/>
      <w:r w:rsidRPr="00BE0AE5">
        <w:rPr>
          <w:rFonts w:cs="Times New Roman"/>
        </w:rPr>
        <w:t> — ключи и фонетики;</w:t>
      </w:r>
    </w:p>
    <w:p w14:paraId="540737DD" w14:textId="77777777" w:rsidR="00416B7C" w:rsidRPr="00BE0AE5" w:rsidRDefault="00416B7C" w:rsidP="00416B7C">
      <w:pPr>
        <w:pStyle w:val="a8"/>
        <w:rPr>
          <w:rFonts w:cs="Times New Roman"/>
        </w:rPr>
      </w:pPr>
      <w:r w:rsidRPr="00BE0AE5">
        <w:rPr>
          <w:rFonts w:cs="Times New Roman"/>
        </w:rPr>
        <w:lastRenderedPageBreak/>
        <w:t>распознавать в иероглифическом тексте знакомые иероглифические знаки, в том числе в новых сочетаниях, уметь читать и записывать данные знаки;</w:t>
      </w:r>
    </w:p>
    <w:p w14:paraId="33F70E53" w14:textId="77777777" w:rsidR="00416B7C" w:rsidRPr="00BE0AE5" w:rsidRDefault="00416B7C" w:rsidP="00416B7C">
      <w:pPr>
        <w:pStyle w:val="a8"/>
        <w:rPr>
          <w:rFonts w:cs="Times New Roman"/>
        </w:rPr>
      </w:pPr>
      <w:r w:rsidRPr="00BE0AE5">
        <w:rPr>
          <w:rFonts w:cs="Times New Roman"/>
        </w:rPr>
        <w:t>читать печатные и рукописные тексты, записанные современным иероглифическим письмом, содержащие изученные иероглифы;</w:t>
      </w:r>
    </w:p>
    <w:p w14:paraId="27ED555A" w14:textId="77777777" w:rsidR="00416B7C" w:rsidRPr="00BE0AE5" w:rsidRDefault="00416B7C" w:rsidP="00416B7C">
      <w:pPr>
        <w:pStyle w:val="a8"/>
        <w:rPr>
          <w:rFonts w:cs="Times New Roman"/>
        </w:rPr>
      </w:pPr>
      <w:r w:rsidRPr="00BE0AE5">
        <w:rPr>
          <w:rFonts w:cs="Times New Roman"/>
        </w:rPr>
        <w:t>записывать услышанный текст в пределах изученной лексики в иероглифике и пиньинь;</w:t>
      </w:r>
    </w:p>
    <w:p w14:paraId="56F0374F" w14:textId="77777777" w:rsidR="00416B7C" w:rsidRPr="00BE0AE5" w:rsidRDefault="00416B7C" w:rsidP="00416B7C">
      <w:pPr>
        <w:pStyle w:val="a8"/>
        <w:rPr>
          <w:rFonts w:cs="Times New Roman"/>
        </w:rPr>
      </w:pPr>
      <w:r w:rsidRPr="00BE0AE5">
        <w:rPr>
          <w:rFonts w:cs="Times New Roman"/>
        </w:rPr>
        <w:t>транскрибировать изученные слова, записанные иероглификой, в системе пиньинь;</w:t>
      </w:r>
    </w:p>
    <w:p w14:paraId="5886B4D4" w14:textId="77777777" w:rsidR="00416B7C" w:rsidRPr="00BE0AE5" w:rsidRDefault="00416B7C" w:rsidP="00416B7C">
      <w:pPr>
        <w:pStyle w:val="a8"/>
        <w:rPr>
          <w:rFonts w:cs="Times New Roman"/>
        </w:rPr>
      </w:pPr>
      <w:r w:rsidRPr="00BE0AE5">
        <w:rPr>
          <w:rFonts w:cs="Times New Roman"/>
        </w:rPr>
        <w:t>правильно расставлять знаки тонов в тексте, записанном иероглификой и пиньинь;</w:t>
      </w:r>
    </w:p>
    <w:p w14:paraId="42D40EC5" w14:textId="77777777" w:rsidR="00416B7C" w:rsidRPr="00BE0AE5" w:rsidRDefault="00416B7C" w:rsidP="00416B7C">
      <w:pPr>
        <w:pStyle w:val="a8"/>
        <w:rPr>
          <w:rFonts w:cs="Times New Roman"/>
        </w:rPr>
      </w:pPr>
      <w:r w:rsidRPr="00BE0AE5">
        <w:rPr>
          <w:rFonts w:cs="Times New Roman"/>
        </w:rPr>
        <w:t>правильно расставлять знаки препинания в предложениях, между однородными членами предложения и в конце предложения;</w:t>
      </w:r>
    </w:p>
    <w:p w14:paraId="5C4768AB" w14:textId="77777777" w:rsidR="00416B7C" w:rsidRPr="00BE0AE5" w:rsidRDefault="00416B7C" w:rsidP="00416B7C">
      <w:pPr>
        <w:pStyle w:val="a8"/>
        <w:rPr>
          <w:rFonts w:cs="Times New Roman"/>
        </w:rPr>
      </w:pPr>
      <w:r w:rsidRPr="00BE0AE5">
        <w:rPr>
          <w:rFonts w:cs="Times New Roman"/>
        </w:rPr>
        <w:t>набирать иероглифический текст на компьютере, пользоваться иероглификой при поиске информации в сети Интернет;</w:t>
      </w:r>
    </w:p>
    <w:p w14:paraId="3A873E70" w14:textId="77777777" w:rsidR="00416B7C" w:rsidRPr="00BE0AE5" w:rsidRDefault="00416B7C" w:rsidP="00416B7C">
      <w:pPr>
        <w:pStyle w:val="a8"/>
        <w:rPr>
          <w:rFonts w:cs="Times New Roman"/>
        </w:rPr>
      </w:pPr>
      <w:r w:rsidRPr="00BE0AE5">
        <w:rPr>
          <w:rFonts w:cs="Times New Roman"/>
        </w:rPr>
        <w:t>использовать иероглифическую догадку в случаях выявления незнакомого сочетания иероглифов;</w:t>
      </w:r>
    </w:p>
    <w:p w14:paraId="7173321D" w14:textId="77777777" w:rsidR="00416B7C" w:rsidRPr="00BE0AE5" w:rsidRDefault="00416B7C" w:rsidP="00416B7C">
      <w:pPr>
        <w:pStyle w:val="a8"/>
        <w:rPr>
          <w:rFonts w:cs="Times New Roman"/>
        </w:rPr>
      </w:pPr>
      <w:r w:rsidRPr="00BE0AE5">
        <w:rPr>
          <w:rFonts w:cs="Times New Roman"/>
        </w:rPr>
        <w:t>использовать иероглифику при создании презентаций и других учебных произведений на компьютере;</w:t>
      </w:r>
    </w:p>
    <w:p w14:paraId="6B568429" w14:textId="77777777" w:rsidR="00416B7C" w:rsidRPr="00BE0AE5" w:rsidRDefault="00416B7C" w:rsidP="00416B7C">
      <w:pPr>
        <w:pStyle w:val="a8"/>
        <w:rPr>
          <w:rFonts w:cs="Times New Roman"/>
        </w:rPr>
      </w:pPr>
      <w:r w:rsidRPr="00BE0AE5">
        <w:rPr>
          <w:rFonts w:cs="Times New Roman"/>
        </w:rPr>
        <w:t xml:space="preserve">читать некоторые базовые иероглифы, записанные в традиционной форме, </w:t>
      </w:r>
      <w:proofErr w:type="spellStart"/>
      <w:r w:rsidRPr="00BE0AE5">
        <w:rPr>
          <w:rFonts w:cs="Times New Roman"/>
        </w:rPr>
        <w:t>применяемои</w:t>
      </w:r>
      <w:proofErr w:type="spellEnd"/>
      <w:r w:rsidRPr="00BE0AE5">
        <w:rPr>
          <w:rFonts w:cs="Times New Roman"/>
        </w:rPr>
        <w:t xml:space="preserve">̆ в Гонконге, на </w:t>
      </w:r>
      <w:proofErr w:type="spellStart"/>
      <w:r w:rsidRPr="00BE0AE5">
        <w:rPr>
          <w:rFonts w:cs="Times New Roman"/>
        </w:rPr>
        <w:t>Тайване</w:t>
      </w:r>
      <w:proofErr w:type="spellEnd"/>
      <w:r w:rsidRPr="00BE0AE5">
        <w:rPr>
          <w:rFonts w:cs="Times New Roman"/>
        </w:rPr>
        <w:t xml:space="preserve"> и в Сингапуре.</w:t>
      </w:r>
    </w:p>
    <w:p w14:paraId="7118FC06" w14:textId="77777777" w:rsidR="00416B7C" w:rsidRPr="00BE0AE5" w:rsidRDefault="00416B7C" w:rsidP="00416B7C">
      <w:pPr>
        <w:pStyle w:val="a8"/>
        <w:spacing w:before="57"/>
        <w:rPr>
          <w:rFonts w:cs="Times New Roman"/>
        </w:rPr>
      </w:pPr>
      <w:r w:rsidRPr="00BE0AE5">
        <w:rPr>
          <w:rFonts w:cs="Times New Roman"/>
        </w:rPr>
        <w:t xml:space="preserve">4) </w:t>
      </w:r>
      <w:r w:rsidRPr="00BE0AE5">
        <w:rPr>
          <w:rStyle w:val="aa"/>
          <w:rFonts w:cs="Times New Roman"/>
        </w:rPr>
        <w:t>распознавать в звучащем и письменном</w:t>
      </w:r>
      <w:r w:rsidRPr="00BE0AE5">
        <w:rPr>
          <w:rFonts w:cs="Times New Roman"/>
        </w:rPr>
        <w:t xml:space="preserve"> тексте 680 лексических единиц и правильно употреблять в устной и письменной речи 580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66895801" w14:textId="77777777" w:rsidR="00416B7C" w:rsidRPr="00BE0AE5" w:rsidRDefault="00416B7C" w:rsidP="00416B7C">
      <w:pPr>
        <w:pStyle w:val="a8"/>
        <w:rPr>
          <w:rFonts w:cs="Times New Roman"/>
        </w:rPr>
      </w:pPr>
      <w:r w:rsidRPr="00BE0AE5">
        <w:rPr>
          <w:rFonts w:cs="Times New Roman"/>
        </w:rPr>
        <w:t>распознавать и употреблять в речи распространенные реплики-клише речевого этикета, наиболее характерные для культуры Китая и других стран изучаемого языка;</w:t>
      </w:r>
    </w:p>
    <w:p w14:paraId="3E0218DF" w14:textId="77777777" w:rsidR="00416B7C" w:rsidRPr="00BE0AE5" w:rsidRDefault="00416B7C" w:rsidP="00416B7C">
      <w:pPr>
        <w:pStyle w:val="a8"/>
        <w:rPr>
          <w:rFonts w:cs="Times New Roman"/>
        </w:rPr>
      </w:pPr>
      <w:r w:rsidRPr="00BE0AE5">
        <w:rPr>
          <w:rFonts w:cs="Times New Roman"/>
        </w:rPr>
        <w:t>распознавать и употреблять в речи ряд интернациональных лексических единиц;</w:t>
      </w:r>
    </w:p>
    <w:p w14:paraId="7180FC2C" w14:textId="77777777" w:rsidR="00416B7C" w:rsidRPr="00BE0AE5" w:rsidRDefault="00416B7C" w:rsidP="00416B7C">
      <w:pPr>
        <w:pStyle w:val="a8"/>
        <w:rPr>
          <w:rFonts w:cs="Times New Roman"/>
        </w:rPr>
      </w:pPr>
      <w:r w:rsidRPr="00BE0AE5">
        <w:rPr>
          <w:rFonts w:cs="Times New Roman"/>
        </w:rPr>
        <w:t xml:space="preserve">понимать смысловые особенности изученных лексических единиц и употреблять слова в соответствии с нормами </w:t>
      </w:r>
      <w:proofErr w:type="spellStart"/>
      <w:r w:rsidRPr="00BE0AE5">
        <w:rPr>
          <w:rFonts w:cs="Times New Roman"/>
        </w:rPr>
        <w:t>лексическои</w:t>
      </w:r>
      <w:proofErr w:type="spellEnd"/>
      <w:r w:rsidRPr="00BE0AE5">
        <w:rPr>
          <w:rFonts w:cs="Times New Roman"/>
        </w:rPr>
        <w:t>̆ сочетаемости;</w:t>
      </w:r>
    </w:p>
    <w:p w14:paraId="7C572A07" w14:textId="77777777" w:rsidR="00416B7C" w:rsidRPr="00BE0AE5" w:rsidRDefault="00416B7C" w:rsidP="00416B7C">
      <w:pPr>
        <w:pStyle w:val="a8"/>
        <w:rPr>
          <w:rFonts w:cs="Times New Roman"/>
        </w:rPr>
      </w:pPr>
      <w:r w:rsidRPr="00BE0AE5">
        <w:rPr>
          <w:rFonts w:cs="Times New Roman"/>
        </w:rPr>
        <w:t>узнавать и употреблять, в соответствии с правилами грамматики, речевые обороты и рамочные конструкции, служащие для формирования сложных предложений;</w:t>
      </w:r>
    </w:p>
    <w:p w14:paraId="36F44D19" w14:textId="77777777" w:rsidR="00416B7C" w:rsidRPr="00BE0AE5" w:rsidRDefault="00416B7C" w:rsidP="00416B7C">
      <w:pPr>
        <w:pStyle w:val="a8"/>
        <w:rPr>
          <w:rFonts w:cs="Times New Roman"/>
        </w:rPr>
      </w:pPr>
      <w:r w:rsidRPr="00BE0AE5">
        <w:rPr>
          <w:rFonts w:cs="Times New Roman"/>
        </w:rPr>
        <w:t xml:space="preserve">понимать многофункциональность частей речи и определять </w:t>
      </w:r>
      <w:proofErr w:type="spellStart"/>
      <w:r w:rsidRPr="00BE0AE5">
        <w:rPr>
          <w:rFonts w:cs="Times New Roman"/>
        </w:rPr>
        <w:t>частеречную</w:t>
      </w:r>
      <w:proofErr w:type="spellEnd"/>
      <w:r w:rsidRPr="00BE0AE5">
        <w:rPr>
          <w:rFonts w:cs="Times New Roman"/>
        </w:rPr>
        <w:t xml:space="preserve"> принадлежность изученных лексических единиц в зависимости от их позиции в предложении в пределах тематики в соответствии с решаемой коммуникативной задачей;</w:t>
      </w:r>
    </w:p>
    <w:p w14:paraId="553E89FA" w14:textId="77777777" w:rsidR="00416B7C" w:rsidRPr="00BE0AE5" w:rsidRDefault="00416B7C" w:rsidP="00416B7C">
      <w:pPr>
        <w:pStyle w:val="a8"/>
        <w:rPr>
          <w:rFonts w:cs="Times New Roman"/>
        </w:rPr>
      </w:pPr>
      <w:r w:rsidRPr="00BE0AE5">
        <w:rPr>
          <w:rFonts w:cs="Times New Roman"/>
        </w:rPr>
        <w:lastRenderedPageBreak/>
        <w:t>использовать языковую и контекстуальную догадку в процессе чтения и аудирования (догадываться о значении незнакомых слов по контексту, по значению их элементов, по структуре иероглифических знаков);</w:t>
      </w:r>
    </w:p>
    <w:p w14:paraId="5B402A1D" w14:textId="77777777" w:rsidR="00416B7C" w:rsidRPr="00BE0AE5" w:rsidRDefault="00416B7C" w:rsidP="00416B7C">
      <w:pPr>
        <w:pStyle w:val="a8"/>
        <w:rPr>
          <w:rFonts w:cs="Times New Roman"/>
        </w:rPr>
      </w:pPr>
      <w:r w:rsidRPr="00BE0AE5">
        <w:rPr>
          <w:rFonts w:cs="Times New Roman"/>
        </w:rPr>
        <w:t>узнавать и употреблять, в соответствии с правилами грамматики, лексические единицы, обозначающие меры длины, веса и объема;</w:t>
      </w:r>
    </w:p>
    <w:p w14:paraId="479C82C3" w14:textId="77777777" w:rsidR="00416B7C" w:rsidRPr="00BE0AE5" w:rsidRDefault="00416B7C" w:rsidP="00416B7C">
      <w:pPr>
        <w:pStyle w:val="a8"/>
        <w:rPr>
          <w:rFonts w:cs="Times New Roman"/>
        </w:rPr>
      </w:pPr>
      <w:r w:rsidRPr="00BE0AE5">
        <w:rPr>
          <w:rFonts w:cs="Times New Roman"/>
        </w:rPr>
        <w:t>узнавать и употреблять, в соответствии с правилами грамматики, конструкции сравнения, уподобления.</w:t>
      </w:r>
    </w:p>
    <w:p w14:paraId="5A513FB7" w14:textId="77777777" w:rsidR="00416B7C" w:rsidRPr="00BE0AE5" w:rsidRDefault="00416B7C" w:rsidP="00416B7C">
      <w:pPr>
        <w:pStyle w:val="a8"/>
        <w:rPr>
          <w:rFonts w:cs="Times New Roman"/>
        </w:rPr>
      </w:pPr>
      <w:r w:rsidRPr="00BE0AE5">
        <w:rPr>
          <w:rFonts w:cs="Times New Roman"/>
        </w:rPr>
        <w:t xml:space="preserve">5) </w:t>
      </w:r>
      <w:r w:rsidRPr="00BE0AE5">
        <w:rPr>
          <w:rFonts w:cs="Times New Roman"/>
          <w:i/>
          <w:iCs/>
        </w:rPr>
        <w:t>знать и понимать</w:t>
      </w:r>
      <w:r w:rsidRPr="00BE0AE5">
        <w:rPr>
          <w:rFonts w:cs="Times New Roman"/>
        </w:rPr>
        <w:t xml:space="preserve"> особенности структуры простых и сложных предложений китайского языка, различных коммуникативных типов предложений китайского языка;</w:t>
      </w:r>
    </w:p>
    <w:p w14:paraId="7A063741" w14:textId="77777777" w:rsidR="00416B7C" w:rsidRPr="00BE0AE5" w:rsidRDefault="00416B7C" w:rsidP="00416B7C">
      <w:pPr>
        <w:pStyle w:val="a8"/>
        <w:rPr>
          <w:rFonts w:cs="Times New Roman"/>
        </w:rPr>
      </w:pPr>
      <w:r w:rsidRPr="00BE0AE5">
        <w:rPr>
          <w:rFonts w:cs="Times New Roman"/>
          <w:i/>
          <w:iCs/>
        </w:rPr>
        <w:t>распознавать</w:t>
      </w:r>
      <w:r w:rsidRPr="00BE0AE5">
        <w:rPr>
          <w:rFonts w:cs="Times New Roman"/>
        </w:rPr>
        <w:t xml:space="preserve"> в письменном и звучащем тексте и употреблять в устной и письменной речи:</w:t>
      </w:r>
    </w:p>
    <w:p w14:paraId="5B82A868" w14:textId="77777777" w:rsidR="00416B7C" w:rsidRPr="00BE0AE5" w:rsidRDefault="00416B7C" w:rsidP="00416B7C">
      <w:pPr>
        <w:pStyle w:val="a2"/>
        <w:rPr>
          <w:rFonts w:cs="Times New Roman"/>
        </w:rPr>
      </w:pPr>
      <w:r w:rsidRPr="00BE0AE5">
        <w:rPr>
          <w:rFonts w:cs="Times New Roman"/>
          <w:spacing w:val="-1"/>
        </w:rPr>
        <w:t xml:space="preserve">различные коммуникативные типы предложений: повествовательные (утвердительные и отрицательные), вопросительные (общий вопрос с частицей </w:t>
      </w:r>
      <w:r w:rsidRPr="00BE0AE5">
        <w:rPr>
          <w:rStyle w:val="af1"/>
          <w:rFonts w:ascii="Times New Roman" w:cs="Times New Roman"/>
          <w:spacing w:val="-1"/>
        </w:rPr>
        <w:t>吗</w:t>
      </w:r>
      <w:r w:rsidRPr="00BE0AE5">
        <w:rPr>
          <w:rFonts w:cs="Times New Roman"/>
          <w:spacing w:val="-1"/>
        </w:rPr>
        <w:t xml:space="preserve"> и в утвердительно-отрицательной форме, специальный вопрос с вопросительными местоимениями), побудительные, восклицательные;</w:t>
      </w:r>
    </w:p>
    <w:p w14:paraId="3E8377EC" w14:textId="77777777" w:rsidR="00416B7C" w:rsidRPr="00BE0AE5" w:rsidRDefault="00416B7C" w:rsidP="00416B7C">
      <w:pPr>
        <w:pStyle w:val="a2"/>
        <w:rPr>
          <w:rFonts w:cs="Times New Roman"/>
        </w:rPr>
      </w:pPr>
      <w:r w:rsidRPr="00BE0AE5">
        <w:rPr>
          <w:rFonts w:cs="Times New Roman"/>
        </w:rPr>
        <w:t>нераспространенные и распространенные простые предложения;</w:t>
      </w:r>
    </w:p>
    <w:p w14:paraId="549C5FEA" w14:textId="77777777" w:rsidR="00416B7C" w:rsidRPr="00BE0AE5" w:rsidRDefault="00416B7C" w:rsidP="00416B7C">
      <w:pPr>
        <w:pStyle w:val="a2"/>
        <w:rPr>
          <w:rFonts w:cs="Times New Roman"/>
        </w:rPr>
      </w:pPr>
      <w:r w:rsidRPr="00BE0AE5">
        <w:rPr>
          <w:rFonts w:cs="Times New Roman"/>
        </w:rPr>
        <w:t xml:space="preserve">предложения с именным сказуемым со связкой </w:t>
      </w:r>
      <w:r w:rsidRPr="00BE0AE5">
        <w:rPr>
          <w:rStyle w:val="af1"/>
          <w:rFonts w:ascii="Times New Roman" w:cs="Times New Roman"/>
        </w:rPr>
        <w:t>是</w:t>
      </w:r>
      <w:r w:rsidRPr="00BE0AE5">
        <w:rPr>
          <w:rStyle w:val="af1"/>
          <w:rFonts w:ascii="Times New Roman" w:cs="Times New Roman"/>
        </w:rPr>
        <w:t xml:space="preserve"> </w:t>
      </w:r>
      <w:r w:rsidRPr="00BE0AE5">
        <w:rPr>
          <w:rFonts w:cs="Times New Roman"/>
        </w:rPr>
        <w:t xml:space="preserve">и без связки </w:t>
      </w:r>
      <w:r w:rsidRPr="00BE0AE5">
        <w:rPr>
          <w:rStyle w:val="af1"/>
          <w:rFonts w:ascii="Times New Roman" w:cs="Times New Roman"/>
        </w:rPr>
        <w:t>是</w:t>
      </w:r>
      <w:r w:rsidRPr="00BE0AE5">
        <w:rPr>
          <w:rFonts w:cs="Times New Roman"/>
        </w:rPr>
        <w:t>;</w:t>
      </w:r>
    </w:p>
    <w:p w14:paraId="0E188348" w14:textId="77777777" w:rsidR="00416B7C" w:rsidRPr="00BE0AE5" w:rsidRDefault="00416B7C" w:rsidP="00416B7C">
      <w:pPr>
        <w:pStyle w:val="a2"/>
        <w:rPr>
          <w:rFonts w:cs="Times New Roman"/>
        </w:rPr>
      </w:pPr>
      <w:r w:rsidRPr="00BE0AE5">
        <w:rPr>
          <w:rFonts w:cs="Times New Roman"/>
        </w:rPr>
        <w:t>предложения с простым глагольным сказуемым;</w:t>
      </w:r>
    </w:p>
    <w:p w14:paraId="5D710A84" w14:textId="77777777" w:rsidR="00416B7C" w:rsidRPr="00BE0AE5" w:rsidRDefault="00416B7C" w:rsidP="00416B7C">
      <w:pPr>
        <w:pStyle w:val="a2"/>
        <w:rPr>
          <w:rFonts w:cs="Times New Roman"/>
        </w:rPr>
      </w:pPr>
      <w:r w:rsidRPr="00BE0AE5">
        <w:rPr>
          <w:rFonts w:cs="Times New Roman"/>
        </w:rPr>
        <w:t>предложения с качественным сказуемым, приветственные фразы с качественным сказуемым;</w:t>
      </w:r>
    </w:p>
    <w:p w14:paraId="54AD4DFB" w14:textId="77777777" w:rsidR="00416B7C" w:rsidRPr="00BE0AE5" w:rsidRDefault="00416B7C" w:rsidP="00416B7C">
      <w:pPr>
        <w:pStyle w:val="a2"/>
        <w:rPr>
          <w:rFonts w:cs="Times New Roman"/>
        </w:rPr>
      </w:pPr>
      <w:r w:rsidRPr="00BE0AE5">
        <w:rPr>
          <w:rFonts w:cs="Times New Roman"/>
        </w:rPr>
        <w:t>предложения с глагольным сказуемым, принимающим двойное дополнение;</w:t>
      </w:r>
    </w:p>
    <w:p w14:paraId="179582D5" w14:textId="77777777" w:rsidR="00416B7C" w:rsidRPr="00BE0AE5" w:rsidRDefault="00416B7C" w:rsidP="00416B7C">
      <w:pPr>
        <w:pStyle w:val="a2"/>
        <w:rPr>
          <w:rFonts w:cs="Times New Roman"/>
        </w:rPr>
      </w:pPr>
      <w:r w:rsidRPr="00BE0AE5">
        <w:rPr>
          <w:rFonts w:cs="Times New Roman"/>
          <w:i/>
          <w:iCs/>
        </w:rPr>
        <w:t xml:space="preserve">предложения с глагольным сказуемым, принимающим прямое дополнение и дополнительный элемент результата с инфиксом </w:t>
      </w:r>
      <w:r w:rsidRPr="00BE0AE5">
        <w:rPr>
          <w:rStyle w:val="af1"/>
          <w:rFonts w:ascii="Times New Roman" w:cs="Times New Roman"/>
        </w:rPr>
        <w:t>得</w:t>
      </w:r>
      <w:r w:rsidRPr="00BE0AE5">
        <w:rPr>
          <w:rFonts w:cs="Times New Roman"/>
        </w:rPr>
        <w:t>;</w:t>
      </w:r>
    </w:p>
    <w:p w14:paraId="5DC8E764" w14:textId="77777777" w:rsidR="00416B7C" w:rsidRPr="00BE0AE5" w:rsidRDefault="00416B7C" w:rsidP="00416B7C">
      <w:pPr>
        <w:pStyle w:val="a2"/>
        <w:rPr>
          <w:rFonts w:cs="Times New Roman"/>
        </w:rPr>
      </w:pPr>
      <w:r w:rsidRPr="00BE0AE5">
        <w:rPr>
          <w:rFonts w:cs="Times New Roman"/>
        </w:rPr>
        <w:t xml:space="preserve">предложения наличия и обладания со сказуемым, выраженным глаголом </w:t>
      </w:r>
      <w:r w:rsidRPr="00BE0AE5">
        <w:rPr>
          <w:rStyle w:val="af1"/>
          <w:rFonts w:ascii="Times New Roman" w:cs="Times New Roman"/>
        </w:rPr>
        <w:t>有</w:t>
      </w:r>
      <w:r w:rsidRPr="00BE0AE5">
        <w:rPr>
          <w:rFonts w:cs="Times New Roman"/>
        </w:rPr>
        <w:t>;</w:t>
      </w:r>
    </w:p>
    <w:p w14:paraId="7F61C223" w14:textId="77777777" w:rsidR="00416B7C" w:rsidRPr="00BE0AE5" w:rsidRDefault="00416B7C" w:rsidP="00416B7C">
      <w:pPr>
        <w:pStyle w:val="a2"/>
        <w:rPr>
          <w:rFonts w:cs="Times New Roman"/>
        </w:rPr>
      </w:pPr>
      <w:r w:rsidRPr="00BE0AE5">
        <w:rPr>
          <w:rFonts w:cs="Times New Roman"/>
        </w:rPr>
        <w:t>восклицательное предложение по форме «</w:t>
      </w:r>
      <w:r w:rsidRPr="00BE0AE5">
        <w:rPr>
          <w:rStyle w:val="af1"/>
          <w:rFonts w:ascii="Times New Roman" w:cs="Times New Roman"/>
        </w:rPr>
        <w:t>太</w:t>
      </w:r>
      <w:r w:rsidRPr="00BE0AE5">
        <w:rPr>
          <w:rFonts w:cs="Times New Roman"/>
        </w:rPr>
        <w:t>……</w:t>
      </w:r>
      <w:r w:rsidRPr="00BE0AE5">
        <w:rPr>
          <w:rStyle w:val="af1"/>
          <w:rFonts w:ascii="Times New Roman" w:cs="Times New Roman"/>
        </w:rPr>
        <w:t>了</w:t>
      </w:r>
      <w:r w:rsidRPr="00BE0AE5">
        <w:rPr>
          <w:rFonts w:cs="Times New Roman"/>
        </w:rPr>
        <w:t xml:space="preserve">!» (с наречиями </w:t>
      </w:r>
      <w:r w:rsidRPr="00BE0AE5">
        <w:rPr>
          <w:rStyle w:val="af1"/>
          <w:rFonts w:ascii="Times New Roman" w:cs="Times New Roman"/>
        </w:rPr>
        <w:t>多</w:t>
      </w:r>
      <w:r w:rsidRPr="00BE0AE5">
        <w:rPr>
          <w:rFonts w:cs="Times New Roman"/>
        </w:rPr>
        <w:t xml:space="preserve">, </w:t>
      </w:r>
      <w:r w:rsidRPr="00BE0AE5">
        <w:rPr>
          <w:rStyle w:val="af1"/>
          <w:rFonts w:ascii="Times New Roman" w:cs="Times New Roman"/>
        </w:rPr>
        <w:t>太</w:t>
      </w:r>
      <w:r w:rsidRPr="00BE0AE5">
        <w:rPr>
          <w:rFonts w:cs="Times New Roman"/>
        </w:rPr>
        <w:t xml:space="preserve">, </w:t>
      </w:r>
      <w:r w:rsidRPr="00BE0AE5">
        <w:rPr>
          <w:rStyle w:val="af1"/>
          <w:rFonts w:ascii="Times New Roman" w:cs="Times New Roman"/>
        </w:rPr>
        <w:t>真</w:t>
      </w:r>
      <w:r w:rsidRPr="00BE0AE5">
        <w:rPr>
          <w:rFonts w:cs="Times New Roman"/>
        </w:rPr>
        <w:t xml:space="preserve">, </w:t>
      </w:r>
      <w:r w:rsidRPr="00BE0AE5">
        <w:rPr>
          <w:rStyle w:val="af1"/>
          <w:rFonts w:ascii="Times New Roman" w:cs="Times New Roman"/>
        </w:rPr>
        <w:t>好</w:t>
      </w:r>
      <w:r w:rsidRPr="00BE0AE5">
        <w:rPr>
          <w:rFonts w:cs="Times New Roman"/>
        </w:rPr>
        <w:t xml:space="preserve"> и фразовыми частицами </w:t>
      </w:r>
      <w:r w:rsidRPr="00BE0AE5">
        <w:rPr>
          <w:rStyle w:val="af1"/>
          <w:rFonts w:ascii="Times New Roman" w:cs="Times New Roman"/>
        </w:rPr>
        <w:t>了</w:t>
      </w:r>
      <w:r w:rsidRPr="00BE0AE5">
        <w:rPr>
          <w:rFonts w:cs="Times New Roman"/>
        </w:rPr>
        <w:t xml:space="preserve">, </w:t>
      </w:r>
      <w:r w:rsidRPr="00BE0AE5">
        <w:rPr>
          <w:rStyle w:val="af1"/>
          <w:rFonts w:ascii="Times New Roman" w:cs="Times New Roman"/>
        </w:rPr>
        <w:t>啊</w:t>
      </w:r>
      <w:r w:rsidRPr="00BE0AE5">
        <w:rPr>
          <w:rFonts w:cs="Times New Roman"/>
        </w:rPr>
        <w:t xml:space="preserve">, </w:t>
      </w:r>
      <w:r w:rsidRPr="00BE0AE5">
        <w:rPr>
          <w:rStyle w:val="af1"/>
          <w:rFonts w:ascii="Times New Roman" w:cs="Times New Roman"/>
        </w:rPr>
        <w:t>啦</w:t>
      </w:r>
      <w:r w:rsidRPr="00BE0AE5">
        <w:rPr>
          <w:rFonts w:cs="Times New Roman"/>
        </w:rPr>
        <w:t>);</w:t>
      </w:r>
    </w:p>
    <w:p w14:paraId="6461BE9C" w14:textId="77777777" w:rsidR="00416B7C" w:rsidRPr="00BE0AE5" w:rsidRDefault="00416B7C" w:rsidP="00416B7C">
      <w:pPr>
        <w:pStyle w:val="a2"/>
        <w:rPr>
          <w:rFonts w:cs="Times New Roman"/>
        </w:rPr>
      </w:pPr>
      <w:r w:rsidRPr="00BE0AE5">
        <w:rPr>
          <w:rFonts w:cs="Times New Roman"/>
        </w:rPr>
        <w:t>последовательно-связанные предложения;</w:t>
      </w:r>
    </w:p>
    <w:p w14:paraId="14DA574B" w14:textId="77777777" w:rsidR="00416B7C" w:rsidRPr="00BE0AE5" w:rsidRDefault="00416B7C" w:rsidP="00416B7C">
      <w:pPr>
        <w:pStyle w:val="a2"/>
        <w:rPr>
          <w:rFonts w:cs="Times New Roman"/>
        </w:rPr>
      </w:pPr>
      <w:r w:rsidRPr="00BE0AE5">
        <w:rPr>
          <w:rFonts w:cs="Times New Roman"/>
        </w:rPr>
        <w:t>субъектно-предикативную структуру/глагольное словосочетание в роли подлежащего;</w:t>
      </w:r>
    </w:p>
    <w:p w14:paraId="17538BF3" w14:textId="77777777" w:rsidR="00416B7C" w:rsidRPr="00BE0AE5" w:rsidRDefault="00416B7C" w:rsidP="00416B7C">
      <w:pPr>
        <w:pStyle w:val="a2"/>
        <w:rPr>
          <w:rFonts w:cs="Times New Roman"/>
        </w:rPr>
      </w:pPr>
      <w:r w:rsidRPr="00BE0AE5">
        <w:rPr>
          <w:rFonts w:cs="Times New Roman"/>
        </w:rPr>
        <w:t xml:space="preserve">фразы, выражающие приветствие и прощание, благодарность и ответ на неё, предложение/приглашение и ответ на него, одобрение и комплименты, фразы, выражающие просьбу, с глаголом </w:t>
      </w:r>
      <w:r w:rsidRPr="00BE0AE5">
        <w:rPr>
          <w:rStyle w:val="af1"/>
          <w:rFonts w:ascii="Times New Roman" w:cs="Times New Roman"/>
        </w:rPr>
        <w:t>请</w:t>
      </w:r>
      <w:r w:rsidRPr="00BE0AE5">
        <w:rPr>
          <w:rFonts w:cs="Times New Roman"/>
        </w:rPr>
        <w:t>;</w:t>
      </w:r>
    </w:p>
    <w:p w14:paraId="7B2CA97D" w14:textId="77777777" w:rsidR="00416B7C" w:rsidRPr="00BE0AE5" w:rsidRDefault="00416B7C" w:rsidP="00416B7C">
      <w:pPr>
        <w:pStyle w:val="a2"/>
        <w:rPr>
          <w:rFonts w:cs="Times New Roman"/>
        </w:rPr>
      </w:pPr>
      <w:r w:rsidRPr="00BE0AE5">
        <w:rPr>
          <w:rFonts w:cs="Times New Roman"/>
        </w:rPr>
        <w:t xml:space="preserve">личные местоимения (в единственном и множественном числах с использованием суффикса </w:t>
      </w:r>
      <w:r w:rsidRPr="00BE0AE5">
        <w:rPr>
          <w:rStyle w:val="af1"/>
          <w:rFonts w:ascii="Times New Roman" w:cs="Times New Roman"/>
        </w:rPr>
        <w:t>们</w:t>
      </w:r>
      <w:r w:rsidRPr="00BE0AE5">
        <w:rPr>
          <w:rFonts w:cs="Times New Roman"/>
        </w:rPr>
        <w:t>);</w:t>
      </w:r>
    </w:p>
    <w:p w14:paraId="7B6F13CC" w14:textId="77777777" w:rsidR="00416B7C" w:rsidRPr="00BE0AE5" w:rsidRDefault="00416B7C" w:rsidP="00416B7C">
      <w:pPr>
        <w:pStyle w:val="a2"/>
        <w:rPr>
          <w:rFonts w:cs="Times New Roman"/>
        </w:rPr>
      </w:pPr>
      <w:r w:rsidRPr="00BE0AE5">
        <w:rPr>
          <w:rFonts w:cs="Times New Roman"/>
        </w:rPr>
        <w:t>притяжательные местоимения;</w:t>
      </w:r>
    </w:p>
    <w:p w14:paraId="6F576ED2" w14:textId="77777777" w:rsidR="00416B7C" w:rsidRPr="00BE0AE5" w:rsidRDefault="00416B7C" w:rsidP="00416B7C">
      <w:pPr>
        <w:pStyle w:val="a2"/>
        <w:rPr>
          <w:rFonts w:cs="Times New Roman"/>
        </w:rPr>
      </w:pPr>
      <w:r w:rsidRPr="00BE0AE5">
        <w:rPr>
          <w:rFonts w:cs="Times New Roman"/>
        </w:rPr>
        <w:lastRenderedPageBreak/>
        <w:t>вопросительные местоимения (</w:t>
      </w:r>
      <w:r w:rsidRPr="00BE0AE5">
        <w:rPr>
          <w:rStyle w:val="af1"/>
          <w:rFonts w:ascii="Times New Roman" w:cs="Times New Roman"/>
        </w:rPr>
        <w:t>谁</w:t>
      </w:r>
      <w:r w:rsidRPr="00BE0AE5">
        <w:rPr>
          <w:rFonts w:cs="Times New Roman"/>
        </w:rPr>
        <w:t xml:space="preserve">, </w:t>
      </w:r>
      <w:proofErr w:type="spellStart"/>
      <w:r w:rsidRPr="00BE0AE5">
        <w:rPr>
          <w:rStyle w:val="af1"/>
          <w:rFonts w:ascii="Times New Roman" w:cs="Times New Roman"/>
        </w:rPr>
        <w:t>什么</w:t>
      </w:r>
      <w:proofErr w:type="spellEnd"/>
      <w:r w:rsidRPr="00BE0AE5">
        <w:rPr>
          <w:rFonts w:cs="Times New Roman"/>
        </w:rPr>
        <w:t xml:space="preserve">, </w:t>
      </w:r>
      <w:r w:rsidRPr="00BE0AE5">
        <w:rPr>
          <w:rStyle w:val="af1"/>
          <w:rFonts w:ascii="Times New Roman" w:cs="Times New Roman"/>
        </w:rPr>
        <w:t>哪</w:t>
      </w:r>
      <w:r w:rsidRPr="00BE0AE5">
        <w:rPr>
          <w:rFonts w:cs="Times New Roman"/>
        </w:rPr>
        <w:t xml:space="preserve">, </w:t>
      </w:r>
      <w:r w:rsidRPr="00BE0AE5">
        <w:rPr>
          <w:rStyle w:val="af1"/>
          <w:rFonts w:ascii="Times New Roman" w:cs="Times New Roman"/>
        </w:rPr>
        <w:t>几</w:t>
      </w:r>
      <w:r w:rsidRPr="00BE0AE5">
        <w:rPr>
          <w:rFonts w:cs="Times New Roman"/>
        </w:rPr>
        <w:t xml:space="preserve">, </w:t>
      </w:r>
      <w:proofErr w:type="spellStart"/>
      <w:r w:rsidRPr="00BE0AE5">
        <w:rPr>
          <w:rStyle w:val="af1"/>
          <w:rFonts w:ascii="Times New Roman" w:cs="Times New Roman"/>
        </w:rPr>
        <w:t>多大</w:t>
      </w:r>
      <w:proofErr w:type="spellEnd"/>
      <w:r w:rsidRPr="00BE0AE5">
        <w:rPr>
          <w:rFonts w:cs="Times New Roman"/>
        </w:rPr>
        <w:t xml:space="preserve">, </w:t>
      </w:r>
      <w:proofErr w:type="spellStart"/>
      <w:r w:rsidRPr="00BE0AE5">
        <w:rPr>
          <w:rStyle w:val="af1"/>
          <w:rFonts w:ascii="Times New Roman" w:cs="Times New Roman"/>
        </w:rPr>
        <w:t>多少</w:t>
      </w:r>
      <w:proofErr w:type="spellEnd"/>
      <w:r w:rsidRPr="00BE0AE5">
        <w:rPr>
          <w:rFonts w:cs="Times New Roman"/>
        </w:rPr>
        <w:t xml:space="preserve">, </w:t>
      </w:r>
      <w:proofErr w:type="spellStart"/>
      <w:r w:rsidRPr="00BE0AE5">
        <w:rPr>
          <w:rStyle w:val="af1"/>
          <w:rFonts w:ascii="Times New Roman" w:cs="Times New Roman"/>
        </w:rPr>
        <w:t>怎么样</w:t>
      </w:r>
      <w:proofErr w:type="spellEnd"/>
      <w:r w:rsidRPr="00BE0AE5">
        <w:rPr>
          <w:rFonts w:cs="Times New Roman"/>
        </w:rPr>
        <w:t xml:space="preserve"> (в том числе для запроса оценки), </w:t>
      </w:r>
      <w:proofErr w:type="spellStart"/>
      <w:r w:rsidRPr="00BE0AE5">
        <w:rPr>
          <w:rStyle w:val="af1"/>
          <w:rFonts w:ascii="Times New Roman" w:cs="Times New Roman"/>
        </w:rPr>
        <w:t>为什么</w:t>
      </w:r>
      <w:proofErr w:type="spellEnd"/>
      <w:r w:rsidRPr="00BE0AE5">
        <w:rPr>
          <w:rFonts w:cs="Times New Roman"/>
        </w:rPr>
        <w:t xml:space="preserve">, </w:t>
      </w:r>
      <w:proofErr w:type="spellStart"/>
      <w:r w:rsidRPr="00BE0AE5">
        <w:rPr>
          <w:rStyle w:val="af1"/>
          <w:rFonts w:ascii="Times New Roman" w:cs="Times New Roman"/>
        </w:rPr>
        <w:t>怎么</w:t>
      </w:r>
      <w:proofErr w:type="spellEnd"/>
      <w:r w:rsidRPr="00BE0AE5">
        <w:rPr>
          <w:rFonts w:cs="Times New Roman"/>
        </w:rPr>
        <w:t xml:space="preserve"> (в том числе в значении «почему»));</w:t>
      </w:r>
    </w:p>
    <w:p w14:paraId="084355EB" w14:textId="77777777" w:rsidR="00416B7C" w:rsidRPr="00BE0AE5" w:rsidRDefault="00416B7C" w:rsidP="00416B7C">
      <w:pPr>
        <w:pStyle w:val="a2"/>
        <w:rPr>
          <w:rFonts w:cs="Times New Roman"/>
        </w:rPr>
      </w:pPr>
      <w:r w:rsidRPr="00BE0AE5">
        <w:rPr>
          <w:rFonts w:cs="Times New Roman"/>
        </w:rPr>
        <w:t xml:space="preserve">вопросительное притяжательное местоимение </w:t>
      </w:r>
      <w:proofErr w:type="spellStart"/>
      <w:r w:rsidRPr="00BE0AE5">
        <w:rPr>
          <w:rStyle w:val="af1"/>
          <w:rFonts w:ascii="Times New Roman" w:cs="Times New Roman"/>
        </w:rPr>
        <w:t>谁的</w:t>
      </w:r>
      <w:proofErr w:type="spellEnd"/>
      <w:r w:rsidRPr="00BE0AE5">
        <w:rPr>
          <w:rFonts w:cs="Times New Roman"/>
        </w:rPr>
        <w:t>;</w:t>
      </w:r>
    </w:p>
    <w:p w14:paraId="1A43D3F1" w14:textId="77777777" w:rsidR="00416B7C" w:rsidRPr="00BE0AE5" w:rsidRDefault="00416B7C" w:rsidP="00416B7C">
      <w:pPr>
        <w:pStyle w:val="a2"/>
        <w:rPr>
          <w:rFonts w:cs="Times New Roman"/>
        </w:rPr>
      </w:pPr>
      <w:r w:rsidRPr="00BE0AE5">
        <w:rPr>
          <w:rFonts w:cs="Times New Roman"/>
        </w:rPr>
        <w:t xml:space="preserve">вопросительное слово </w:t>
      </w:r>
      <w:proofErr w:type="spellStart"/>
      <w:r w:rsidRPr="00BE0AE5">
        <w:rPr>
          <w:rStyle w:val="af1"/>
          <w:rFonts w:ascii="Times New Roman" w:cs="Times New Roman"/>
        </w:rPr>
        <w:t>什么</w:t>
      </w:r>
      <w:proofErr w:type="spellEnd"/>
      <w:r w:rsidRPr="00BE0AE5">
        <w:rPr>
          <w:rFonts w:cs="Times New Roman"/>
        </w:rPr>
        <w:t xml:space="preserve"> в значении «какой» и в роли дополнения;</w:t>
      </w:r>
    </w:p>
    <w:p w14:paraId="3726878A" w14:textId="77777777" w:rsidR="00416B7C" w:rsidRPr="00BE0AE5" w:rsidRDefault="00416B7C" w:rsidP="00416B7C">
      <w:pPr>
        <w:pStyle w:val="a2"/>
        <w:rPr>
          <w:rFonts w:cs="Times New Roman"/>
        </w:rPr>
      </w:pPr>
      <w:r w:rsidRPr="00BE0AE5">
        <w:rPr>
          <w:rFonts w:cs="Times New Roman"/>
        </w:rPr>
        <w:t xml:space="preserve">существительные (в единственном и множественном числах с использованием суффикса </w:t>
      </w:r>
      <w:r w:rsidRPr="00BE0AE5">
        <w:rPr>
          <w:rStyle w:val="af1"/>
          <w:rFonts w:ascii="Times New Roman" w:cs="Times New Roman"/>
        </w:rPr>
        <w:t>们</w:t>
      </w:r>
      <w:r w:rsidRPr="00BE0AE5">
        <w:rPr>
          <w:rFonts w:cs="Times New Roman"/>
        </w:rPr>
        <w:t>);</w:t>
      </w:r>
    </w:p>
    <w:p w14:paraId="5C2A7B71" w14:textId="77777777" w:rsidR="00416B7C" w:rsidRPr="00BE0AE5" w:rsidRDefault="00416B7C" w:rsidP="00416B7C">
      <w:pPr>
        <w:pStyle w:val="a2"/>
        <w:rPr>
          <w:rFonts w:cs="Times New Roman"/>
        </w:rPr>
      </w:pPr>
      <w:r w:rsidRPr="00BE0AE5">
        <w:rPr>
          <w:rFonts w:cs="Times New Roman"/>
        </w:rPr>
        <w:t>принципы конверсионной омонимии в китайском языке</w:t>
      </w:r>
      <w:r w:rsidR="00571787" w:rsidRPr="00BE0AE5">
        <w:rPr>
          <w:rFonts w:cs="Times New Roman"/>
        </w:rPr>
        <w:t xml:space="preserve"> </w:t>
      </w:r>
      <w:r w:rsidRPr="00BE0AE5">
        <w:rPr>
          <w:rFonts w:cs="Times New Roman"/>
        </w:rPr>
        <w:t>(</w:t>
      </w:r>
      <w:proofErr w:type="spellStart"/>
      <w:r w:rsidRPr="00BE0AE5">
        <w:rPr>
          <w:rStyle w:val="af1"/>
          <w:rFonts w:ascii="Times New Roman" w:cs="Times New Roman"/>
        </w:rPr>
        <w:t>爱好</w:t>
      </w:r>
      <w:proofErr w:type="spellEnd"/>
      <w:r w:rsidRPr="00BE0AE5">
        <w:rPr>
          <w:rStyle w:val="af1"/>
          <w:rFonts w:ascii="Times New Roman" w:cs="Times New Roman"/>
        </w:rPr>
        <w:t xml:space="preserve"> </w:t>
      </w:r>
      <w:r w:rsidRPr="00BE0AE5">
        <w:rPr>
          <w:rFonts w:cs="Times New Roman"/>
        </w:rPr>
        <w:t>и др.);</w:t>
      </w:r>
    </w:p>
    <w:p w14:paraId="64CE94BC" w14:textId="77777777" w:rsidR="00416B7C" w:rsidRPr="00BE0AE5" w:rsidRDefault="00416B7C" w:rsidP="00416B7C">
      <w:pPr>
        <w:pStyle w:val="a2"/>
        <w:rPr>
          <w:rFonts w:cs="Times New Roman"/>
        </w:rPr>
      </w:pPr>
      <w:r w:rsidRPr="00BE0AE5">
        <w:rPr>
          <w:rFonts w:cs="Times New Roman"/>
        </w:rPr>
        <w:t xml:space="preserve">определительное служебное слово (структурную частицу) </w:t>
      </w:r>
      <w:r w:rsidRPr="00BE0AE5">
        <w:rPr>
          <w:rStyle w:val="af1"/>
          <w:rFonts w:ascii="Times New Roman" w:cs="Times New Roman"/>
        </w:rPr>
        <w:t>的</w:t>
      </w:r>
      <w:r w:rsidRPr="00BE0AE5">
        <w:rPr>
          <w:rFonts w:cs="Times New Roman"/>
        </w:rPr>
        <w:t>;</w:t>
      </w:r>
    </w:p>
    <w:p w14:paraId="642CE5B5" w14:textId="77777777" w:rsidR="00416B7C" w:rsidRPr="00BE0AE5" w:rsidRDefault="00416B7C" w:rsidP="00416B7C">
      <w:pPr>
        <w:pStyle w:val="a2"/>
        <w:rPr>
          <w:rFonts w:cs="Times New Roman"/>
        </w:rPr>
      </w:pPr>
      <w:r w:rsidRPr="00BE0AE5">
        <w:rPr>
          <w:rFonts w:cs="Times New Roman"/>
        </w:rPr>
        <w:t>имена собственные, способы построения имен по-китайски;</w:t>
      </w:r>
    </w:p>
    <w:p w14:paraId="297542CC" w14:textId="77777777" w:rsidR="00416B7C" w:rsidRPr="00BE0AE5" w:rsidRDefault="00416B7C" w:rsidP="00416B7C">
      <w:pPr>
        <w:pStyle w:val="a2"/>
        <w:rPr>
          <w:rFonts w:cs="Times New Roman"/>
        </w:rPr>
      </w:pPr>
      <w:r w:rsidRPr="00BE0AE5">
        <w:rPr>
          <w:rFonts w:cs="Times New Roman"/>
        </w:rPr>
        <w:t xml:space="preserve">отрицательные частицы </w:t>
      </w:r>
      <w:r w:rsidRPr="00BE0AE5">
        <w:rPr>
          <w:rStyle w:val="af1"/>
          <w:rFonts w:ascii="Times New Roman" w:cs="Times New Roman"/>
        </w:rPr>
        <w:t>不</w:t>
      </w:r>
      <w:r w:rsidRPr="00BE0AE5">
        <w:rPr>
          <w:rFonts w:cs="Times New Roman"/>
        </w:rPr>
        <w:t xml:space="preserve">, </w:t>
      </w:r>
      <w:r w:rsidRPr="00BE0AE5">
        <w:rPr>
          <w:rStyle w:val="af1"/>
          <w:rFonts w:ascii="Times New Roman" w:cs="Times New Roman"/>
        </w:rPr>
        <w:t>没</w:t>
      </w:r>
      <w:r w:rsidRPr="00BE0AE5">
        <w:rPr>
          <w:rFonts w:cs="Times New Roman"/>
        </w:rPr>
        <w:t>;</w:t>
      </w:r>
    </w:p>
    <w:p w14:paraId="1290511F" w14:textId="77777777" w:rsidR="00416B7C" w:rsidRPr="00BE0AE5" w:rsidRDefault="00416B7C" w:rsidP="00416B7C">
      <w:pPr>
        <w:pStyle w:val="a2"/>
        <w:rPr>
          <w:rFonts w:cs="Times New Roman"/>
        </w:rPr>
      </w:pPr>
      <w:r w:rsidRPr="00BE0AE5">
        <w:rPr>
          <w:rFonts w:cs="Times New Roman"/>
        </w:rPr>
        <w:t>глаголы и глагольно-объектные словосочетания (</w:t>
      </w:r>
      <w:proofErr w:type="spellStart"/>
      <w:r w:rsidRPr="00BE0AE5">
        <w:rPr>
          <w:rStyle w:val="af1"/>
          <w:rFonts w:ascii="Times New Roman" w:cs="Times New Roman"/>
        </w:rPr>
        <w:t>见面</w:t>
      </w:r>
      <w:proofErr w:type="spellEnd"/>
      <w:r w:rsidR="00571787" w:rsidRPr="00BE0AE5">
        <w:rPr>
          <w:rFonts w:cs="Times New Roman"/>
        </w:rPr>
        <w:t xml:space="preserve"> </w:t>
      </w:r>
      <w:r w:rsidRPr="00BE0AE5">
        <w:rPr>
          <w:rFonts w:cs="Times New Roman"/>
        </w:rPr>
        <w:t>и т. д.);</w:t>
      </w:r>
    </w:p>
    <w:p w14:paraId="4584D0E7" w14:textId="77777777" w:rsidR="00416B7C" w:rsidRPr="00BE0AE5" w:rsidRDefault="00416B7C" w:rsidP="00416B7C">
      <w:pPr>
        <w:pStyle w:val="a2"/>
        <w:rPr>
          <w:rFonts w:cs="Times New Roman"/>
        </w:rPr>
      </w:pPr>
      <w:r w:rsidRPr="00BE0AE5">
        <w:rPr>
          <w:rFonts w:cs="Times New Roman"/>
        </w:rPr>
        <w:t xml:space="preserve">глаголы </w:t>
      </w:r>
      <w:proofErr w:type="spellStart"/>
      <w:r w:rsidRPr="00BE0AE5">
        <w:rPr>
          <w:rStyle w:val="af1"/>
          <w:rFonts w:ascii="Times New Roman" w:cs="Times New Roman"/>
        </w:rPr>
        <w:t>打算</w:t>
      </w:r>
      <w:proofErr w:type="spellEnd"/>
      <w:r w:rsidRPr="00BE0AE5">
        <w:rPr>
          <w:rFonts w:cs="Times New Roman"/>
        </w:rPr>
        <w:t xml:space="preserve"> и </w:t>
      </w:r>
      <w:r w:rsidRPr="00BE0AE5">
        <w:rPr>
          <w:rStyle w:val="af1"/>
          <w:rFonts w:ascii="Times New Roman" w:cs="Times New Roman"/>
        </w:rPr>
        <w:t>来</w:t>
      </w:r>
      <w:r w:rsidRPr="00BE0AE5">
        <w:rPr>
          <w:rFonts w:cs="Times New Roman"/>
        </w:rPr>
        <w:t xml:space="preserve"> в значении «намереваться», глаголы </w:t>
      </w:r>
      <w:proofErr w:type="spellStart"/>
      <w:r w:rsidRPr="00BE0AE5">
        <w:rPr>
          <w:rStyle w:val="af1"/>
          <w:rFonts w:ascii="Times New Roman" w:cs="Times New Roman"/>
        </w:rPr>
        <w:t>觉得</w:t>
      </w:r>
      <w:proofErr w:type="spellEnd"/>
      <w:r w:rsidRPr="00BE0AE5">
        <w:rPr>
          <w:rFonts w:cs="Times New Roman"/>
        </w:rPr>
        <w:t xml:space="preserve">, </w:t>
      </w:r>
      <w:proofErr w:type="spellStart"/>
      <w:r w:rsidRPr="00BE0AE5">
        <w:rPr>
          <w:rStyle w:val="af1"/>
          <w:rFonts w:ascii="Times New Roman" w:cs="Times New Roman"/>
        </w:rPr>
        <w:t>建议</w:t>
      </w:r>
      <w:proofErr w:type="spellEnd"/>
      <w:r w:rsidRPr="00BE0AE5">
        <w:rPr>
          <w:rFonts w:cs="Times New Roman"/>
        </w:rPr>
        <w:t xml:space="preserve">, </w:t>
      </w:r>
      <w:proofErr w:type="spellStart"/>
      <w:r w:rsidRPr="00BE0AE5">
        <w:rPr>
          <w:rStyle w:val="af1"/>
          <w:rFonts w:ascii="Times New Roman" w:cs="Times New Roman"/>
        </w:rPr>
        <w:t>禁止</w:t>
      </w:r>
      <w:proofErr w:type="spellEnd"/>
      <w:r w:rsidRPr="00BE0AE5">
        <w:rPr>
          <w:rStyle w:val="af1"/>
          <w:rFonts w:ascii="Times New Roman" w:cs="Times New Roman"/>
        </w:rPr>
        <w:t xml:space="preserve"> </w:t>
      </w:r>
      <w:r w:rsidRPr="00BE0AE5">
        <w:rPr>
          <w:rFonts w:cs="Times New Roman"/>
        </w:rPr>
        <w:t>и др.;</w:t>
      </w:r>
    </w:p>
    <w:p w14:paraId="134F0211" w14:textId="77777777" w:rsidR="00416B7C" w:rsidRPr="00BE0AE5" w:rsidRDefault="00416B7C" w:rsidP="00416B7C">
      <w:pPr>
        <w:pStyle w:val="a2"/>
        <w:rPr>
          <w:rFonts w:cs="Times New Roman"/>
        </w:rPr>
      </w:pPr>
      <w:r w:rsidRPr="00BE0AE5">
        <w:rPr>
          <w:rFonts w:cs="Times New Roman"/>
        </w:rPr>
        <w:t xml:space="preserve">глагол </w:t>
      </w:r>
      <w:r w:rsidRPr="00BE0AE5">
        <w:rPr>
          <w:rStyle w:val="af1"/>
          <w:rFonts w:ascii="Times New Roman" w:cs="Times New Roman"/>
        </w:rPr>
        <w:t>借</w:t>
      </w:r>
      <w:r w:rsidRPr="00BE0AE5">
        <w:rPr>
          <w:rFonts w:cs="Times New Roman"/>
        </w:rPr>
        <w:t xml:space="preserve"> в значениях «брать в долг» и «давать в долг»;</w:t>
      </w:r>
    </w:p>
    <w:p w14:paraId="590EF8FA" w14:textId="77777777" w:rsidR="00416B7C" w:rsidRPr="00BE0AE5" w:rsidRDefault="00416B7C" w:rsidP="00416B7C">
      <w:pPr>
        <w:pStyle w:val="a2"/>
        <w:rPr>
          <w:rFonts w:cs="Times New Roman"/>
        </w:rPr>
      </w:pPr>
      <w:r w:rsidRPr="00BE0AE5">
        <w:rPr>
          <w:rFonts w:cs="Times New Roman"/>
        </w:rPr>
        <w:t xml:space="preserve">вспомогательный глагол </w:t>
      </w:r>
      <w:proofErr w:type="spellStart"/>
      <w:r w:rsidRPr="00BE0AE5">
        <w:rPr>
          <w:rStyle w:val="af1"/>
          <w:rFonts w:ascii="Times New Roman" w:cs="Times New Roman"/>
        </w:rPr>
        <w:t>可能</w:t>
      </w:r>
      <w:proofErr w:type="spellEnd"/>
      <w:r w:rsidRPr="00BE0AE5">
        <w:rPr>
          <w:rFonts w:cs="Times New Roman"/>
        </w:rPr>
        <w:t>;</w:t>
      </w:r>
    </w:p>
    <w:p w14:paraId="2E726E81" w14:textId="77777777" w:rsidR="00416B7C" w:rsidRPr="00BE0AE5" w:rsidRDefault="00416B7C" w:rsidP="00416B7C">
      <w:pPr>
        <w:pStyle w:val="a2"/>
        <w:rPr>
          <w:rFonts w:cs="Times New Roman"/>
        </w:rPr>
      </w:pPr>
      <w:r w:rsidRPr="00BE0AE5">
        <w:rPr>
          <w:rFonts w:cs="Times New Roman"/>
        </w:rPr>
        <w:t xml:space="preserve">модально-подобный глагол </w:t>
      </w:r>
      <w:proofErr w:type="spellStart"/>
      <w:r w:rsidRPr="00BE0AE5">
        <w:rPr>
          <w:rStyle w:val="af1"/>
          <w:rFonts w:ascii="Times New Roman" w:cs="Times New Roman"/>
        </w:rPr>
        <w:t>喜欢</w:t>
      </w:r>
      <w:proofErr w:type="spellEnd"/>
      <w:r w:rsidRPr="00BE0AE5">
        <w:rPr>
          <w:rFonts w:cs="Times New Roman"/>
        </w:rPr>
        <w:t xml:space="preserve"> с дополнением;</w:t>
      </w:r>
    </w:p>
    <w:p w14:paraId="770622FA" w14:textId="77777777" w:rsidR="00416B7C" w:rsidRPr="00BE0AE5" w:rsidRDefault="00416B7C" w:rsidP="00416B7C">
      <w:pPr>
        <w:pStyle w:val="a2"/>
        <w:rPr>
          <w:rFonts w:cs="Times New Roman"/>
        </w:rPr>
      </w:pPr>
      <w:r w:rsidRPr="00BE0AE5">
        <w:rPr>
          <w:rFonts w:cs="Times New Roman"/>
        </w:rPr>
        <w:t>модальные глаголы желания и потребности (</w:t>
      </w:r>
      <w:r w:rsidRPr="00BE0AE5">
        <w:rPr>
          <w:rStyle w:val="af1"/>
          <w:rFonts w:ascii="Times New Roman" w:cs="Times New Roman"/>
        </w:rPr>
        <w:t>想</w:t>
      </w:r>
      <w:r w:rsidRPr="00BE0AE5">
        <w:rPr>
          <w:rFonts w:cs="Times New Roman"/>
        </w:rPr>
        <w:t xml:space="preserve">, </w:t>
      </w:r>
      <w:r w:rsidRPr="00BE0AE5">
        <w:rPr>
          <w:rStyle w:val="af1"/>
          <w:rFonts w:ascii="Times New Roman" w:cs="Times New Roman"/>
        </w:rPr>
        <w:t>要</w:t>
      </w:r>
      <w:r w:rsidRPr="00BE0AE5">
        <w:rPr>
          <w:rFonts w:cs="Times New Roman"/>
        </w:rPr>
        <w:t>);</w:t>
      </w:r>
    </w:p>
    <w:p w14:paraId="4178C20A" w14:textId="77777777" w:rsidR="00416B7C" w:rsidRPr="00BE0AE5" w:rsidRDefault="00416B7C" w:rsidP="00416B7C">
      <w:pPr>
        <w:pStyle w:val="a2"/>
        <w:rPr>
          <w:rFonts w:cs="Times New Roman"/>
        </w:rPr>
      </w:pPr>
      <w:r w:rsidRPr="00BE0AE5">
        <w:rPr>
          <w:rFonts w:cs="Times New Roman"/>
        </w:rPr>
        <w:t>модальные глаголы возможности, умения, способности (</w:t>
      </w:r>
      <w:r w:rsidRPr="00BE0AE5">
        <w:rPr>
          <w:rStyle w:val="af1"/>
          <w:rFonts w:ascii="Times New Roman" w:cs="Times New Roman"/>
        </w:rPr>
        <w:t>会</w:t>
      </w:r>
      <w:r w:rsidRPr="00BE0AE5">
        <w:rPr>
          <w:rFonts w:cs="Times New Roman"/>
        </w:rPr>
        <w:t xml:space="preserve">, </w:t>
      </w:r>
      <w:proofErr w:type="spellStart"/>
      <w:r w:rsidRPr="00BE0AE5">
        <w:rPr>
          <w:rStyle w:val="af1"/>
          <w:rFonts w:ascii="Times New Roman" w:cs="Times New Roman"/>
        </w:rPr>
        <w:t>可以</w:t>
      </w:r>
      <w:proofErr w:type="spellEnd"/>
      <w:r w:rsidRPr="00BE0AE5">
        <w:rPr>
          <w:rFonts w:cs="Times New Roman"/>
        </w:rPr>
        <w:t xml:space="preserve">, </w:t>
      </w:r>
      <w:r w:rsidRPr="00BE0AE5">
        <w:rPr>
          <w:rStyle w:val="af1"/>
          <w:rFonts w:ascii="Times New Roman" w:cs="Times New Roman"/>
        </w:rPr>
        <w:t>能</w:t>
      </w:r>
      <w:r w:rsidRPr="00BE0AE5">
        <w:rPr>
          <w:rFonts w:cs="Times New Roman"/>
        </w:rPr>
        <w:t>);</w:t>
      </w:r>
    </w:p>
    <w:p w14:paraId="50B8BECA" w14:textId="77777777" w:rsidR="00416B7C" w:rsidRPr="00BE0AE5" w:rsidRDefault="00416B7C" w:rsidP="00416B7C">
      <w:pPr>
        <w:pStyle w:val="a2"/>
        <w:rPr>
          <w:rFonts w:cs="Times New Roman"/>
        </w:rPr>
      </w:pPr>
      <w:r w:rsidRPr="00BE0AE5">
        <w:rPr>
          <w:rFonts w:cs="Times New Roman"/>
        </w:rPr>
        <w:t>модальные глаголы долженствования (</w:t>
      </w:r>
      <w:r w:rsidRPr="00BE0AE5">
        <w:rPr>
          <w:rStyle w:val="af1"/>
          <w:rFonts w:ascii="Times New Roman" w:cs="Times New Roman"/>
        </w:rPr>
        <w:t>要</w:t>
      </w:r>
      <w:r w:rsidRPr="00BE0AE5">
        <w:rPr>
          <w:rFonts w:cs="Times New Roman"/>
        </w:rPr>
        <w:t xml:space="preserve">, </w:t>
      </w:r>
      <w:proofErr w:type="spellStart"/>
      <w:r w:rsidRPr="00BE0AE5">
        <w:rPr>
          <w:rStyle w:val="af1"/>
          <w:rFonts w:ascii="Times New Roman" w:cs="Times New Roman"/>
        </w:rPr>
        <w:t>应该</w:t>
      </w:r>
      <w:proofErr w:type="spellEnd"/>
      <w:r w:rsidRPr="00BE0AE5">
        <w:rPr>
          <w:rFonts w:cs="Times New Roman"/>
        </w:rPr>
        <w:t>);</w:t>
      </w:r>
    </w:p>
    <w:p w14:paraId="5A7C3E52" w14:textId="77777777" w:rsidR="00416B7C" w:rsidRPr="00BE0AE5" w:rsidRDefault="00416B7C" w:rsidP="00416B7C">
      <w:pPr>
        <w:pStyle w:val="a2"/>
        <w:rPr>
          <w:rFonts w:cs="Times New Roman"/>
        </w:rPr>
      </w:pPr>
      <w:r w:rsidRPr="00BE0AE5">
        <w:rPr>
          <w:rFonts w:cs="Times New Roman"/>
          <w:i/>
          <w:iCs/>
        </w:rPr>
        <w:t xml:space="preserve">модальный глагол </w:t>
      </w:r>
      <w:proofErr w:type="spellStart"/>
      <w:r w:rsidRPr="00BE0AE5">
        <w:rPr>
          <w:rStyle w:val="af1"/>
          <w:rFonts w:ascii="Times New Roman" w:cs="Times New Roman"/>
        </w:rPr>
        <w:t>可以</w:t>
      </w:r>
      <w:proofErr w:type="spellEnd"/>
      <w:r w:rsidRPr="00BE0AE5">
        <w:rPr>
          <w:rFonts w:cs="Times New Roman"/>
          <w:i/>
          <w:iCs/>
        </w:rPr>
        <w:t xml:space="preserve"> в разрешительном значении, его отрицательная форма </w:t>
      </w:r>
      <w:proofErr w:type="spellStart"/>
      <w:r w:rsidRPr="00BE0AE5">
        <w:rPr>
          <w:rStyle w:val="af1"/>
          <w:rFonts w:ascii="Times New Roman" w:cs="Times New Roman"/>
        </w:rPr>
        <w:t>不能</w:t>
      </w:r>
      <w:proofErr w:type="spellEnd"/>
      <w:r w:rsidRPr="00BE0AE5">
        <w:rPr>
          <w:rFonts w:cs="Times New Roman"/>
        </w:rPr>
        <w:t>;</w:t>
      </w:r>
    </w:p>
    <w:p w14:paraId="6B6FC20D" w14:textId="77777777" w:rsidR="00416B7C" w:rsidRPr="00BE0AE5" w:rsidRDefault="00416B7C" w:rsidP="00416B7C">
      <w:pPr>
        <w:pStyle w:val="a2"/>
        <w:rPr>
          <w:rFonts w:cs="Times New Roman"/>
        </w:rPr>
      </w:pPr>
      <w:r w:rsidRPr="00BE0AE5">
        <w:rPr>
          <w:rFonts w:cs="Times New Roman"/>
          <w:i/>
          <w:iCs/>
        </w:rPr>
        <w:t>модальный глагол предположения (</w:t>
      </w:r>
      <w:r w:rsidRPr="00BE0AE5">
        <w:rPr>
          <w:rStyle w:val="af1"/>
          <w:rFonts w:ascii="Times New Roman" w:cs="Times New Roman"/>
        </w:rPr>
        <w:t>会</w:t>
      </w:r>
      <w:r w:rsidRPr="00BE0AE5">
        <w:rPr>
          <w:rFonts w:cs="Times New Roman"/>
          <w:i/>
          <w:iCs/>
        </w:rPr>
        <w:t>)</w:t>
      </w:r>
      <w:r w:rsidRPr="00BE0AE5">
        <w:rPr>
          <w:rFonts w:cs="Times New Roman"/>
        </w:rPr>
        <w:t>;</w:t>
      </w:r>
    </w:p>
    <w:p w14:paraId="39746D00" w14:textId="77777777" w:rsidR="00416B7C" w:rsidRPr="00BE0AE5" w:rsidRDefault="00416B7C" w:rsidP="00416B7C">
      <w:pPr>
        <w:pStyle w:val="a2"/>
        <w:rPr>
          <w:rFonts w:cs="Times New Roman"/>
        </w:rPr>
      </w:pPr>
      <w:r w:rsidRPr="00BE0AE5">
        <w:rPr>
          <w:rFonts w:cs="Times New Roman"/>
        </w:rPr>
        <w:t>побудительные глаголы (</w:t>
      </w:r>
      <w:r w:rsidRPr="00BE0AE5">
        <w:rPr>
          <w:rStyle w:val="af1"/>
          <w:rFonts w:ascii="Times New Roman" w:cs="Times New Roman"/>
        </w:rPr>
        <w:t>让</w:t>
      </w:r>
      <w:r w:rsidRPr="00BE0AE5">
        <w:rPr>
          <w:rFonts w:cs="Times New Roman"/>
        </w:rPr>
        <w:t xml:space="preserve"> и другие);</w:t>
      </w:r>
    </w:p>
    <w:p w14:paraId="428671A4" w14:textId="77777777" w:rsidR="00416B7C" w:rsidRPr="00BE0AE5" w:rsidRDefault="00416B7C" w:rsidP="00416B7C">
      <w:pPr>
        <w:pStyle w:val="a2"/>
        <w:rPr>
          <w:rFonts w:cs="Times New Roman"/>
        </w:rPr>
      </w:pPr>
      <w:r w:rsidRPr="00BE0AE5">
        <w:rPr>
          <w:rFonts w:cs="Times New Roman"/>
        </w:rPr>
        <w:t>удвоение глагола;</w:t>
      </w:r>
    </w:p>
    <w:p w14:paraId="3AC275D9" w14:textId="77777777" w:rsidR="00416B7C" w:rsidRPr="00BE0AE5" w:rsidRDefault="00416B7C" w:rsidP="00416B7C">
      <w:pPr>
        <w:pStyle w:val="a2"/>
        <w:rPr>
          <w:rFonts w:cs="Times New Roman"/>
        </w:rPr>
      </w:pPr>
      <w:r w:rsidRPr="00BE0AE5">
        <w:rPr>
          <w:rFonts w:cs="Times New Roman"/>
        </w:rPr>
        <w:t>прилагательные;</w:t>
      </w:r>
    </w:p>
    <w:p w14:paraId="512FD46E" w14:textId="77777777" w:rsidR="00416B7C" w:rsidRPr="00BE0AE5" w:rsidRDefault="00416B7C" w:rsidP="00416B7C">
      <w:pPr>
        <w:pStyle w:val="a2"/>
        <w:rPr>
          <w:rFonts w:cs="Times New Roman"/>
        </w:rPr>
      </w:pPr>
      <w:r w:rsidRPr="00BE0AE5">
        <w:rPr>
          <w:rFonts w:cs="Times New Roman"/>
        </w:rPr>
        <w:t xml:space="preserve">наречие степени </w:t>
      </w:r>
      <w:r w:rsidRPr="00BE0AE5">
        <w:rPr>
          <w:rStyle w:val="af1"/>
          <w:rFonts w:ascii="Times New Roman" w:cs="Times New Roman"/>
        </w:rPr>
        <w:t>很</w:t>
      </w:r>
      <w:r w:rsidRPr="00BE0AE5">
        <w:rPr>
          <w:rFonts w:cs="Times New Roman"/>
        </w:rPr>
        <w:t>;</w:t>
      </w:r>
    </w:p>
    <w:p w14:paraId="32F56E8E" w14:textId="77777777" w:rsidR="00416B7C" w:rsidRPr="00BE0AE5" w:rsidRDefault="00416B7C" w:rsidP="00416B7C">
      <w:pPr>
        <w:pStyle w:val="a2"/>
        <w:rPr>
          <w:rFonts w:cs="Times New Roman"/>
        </w:rPr>
      </w:pPr>
      <w:r w:rsidRPr="00BE0AE5">
        <w:rPr>
          <w:rFonts w:cs="Times New Roman"/>
        </w:rPr>
        <w:t xml:space="preserve">наречие </w:t>
      </w:r>
      <w:r w:rsidRPr="00BE0AE5">
        <w:rPr>
          <w:rStyle w:val="af1"/>
          <w:rFonts w:ascii="Times New Roman" w:cs="Times New Roman"/>
        </w:rPr>
        <w:t>最</w:t>
      </w:r>
      <w:r w:rsidRPr="00BE0AE5">
        <w:rPr>
          <w:rFonts w:cs="Times New Roman"/>
        </w:rPr>
        <w:t xml:space="preserve"> и формирование превосходной степени сравнения прилагательных;</w:t>
      </w:r>
    </w:p>
    <w:p w14:paraId="0C9F1B53" w14:textId="77777777" w:rsidR="00416B7C" w:rsidRPr="00BE0AE5" w:rsidRDefault="00416B7C" w:rsidP="00416B7C">
      <w:pPr>
        <w:pStyle w:val="a2"/>
        <w:rPr>
          <w:rFonts w:cs="Times New Roman"/>
        </w:rPr>
      </w:pPr>
      <w:r w:rsidRPr="00BE0AE5">
        <w:rPr>
          <w:rFonts w:cs="Times New Roman"/>
        </w:rPr>
        <w:t xml:space="preserve">наречие </w:t>
      </w:r>
      <w:r w:rsidRPr="00BE0AE5">
        <w:rPr>
          <w:rStyle w:val="af1"/>
          <w:rFonts w:ascii="Times New Roman" w:cs="Times New Roman"/>
        </w:rPr>
        <w:t>更</w:t>
      </w:r>
      <w:r w:rsidRPr="00BE0AE5">
        <w:rPr>
          <w:rFonts w:cs="Times New Roman"/>
        </w:rPr>
        <w:t xml:space="preserve"> и образование сравнительной степени;</w:t>
      </w:r>
    </w:p>
    <w:p w14:paraId="4EE7FB8B" w14:textId="77777777" w:rsidR="00416B7C" w:rsidRPr="00BE0AE5" w:rsidRDefault="00416B7C" w:rsidP="00416B7C">
      <w:pPr>
        <w:pStyle w:val="a2"/>
        <w:rPr>
          <w:rFonts w:cs="Times New Roman"/>
        </w:rPr>
      </w:pPr>
      <w:r w:rsidRPr="00BE0AE5">
        <w:rPr>
          <w:rFonts w:cs="Times New Roman"/>
        </w:rPr>
        <w:t xml:space="preserve">наречия </w:t>
      </w:r>
      <w:r w:rsidRPr="00BE0AE5">
        <w:rPr>
          <w:rStyle w:val="af1"/>
          <w:rFonts w:ascii="Times New Roman" w:cs="Times New Roman"/>
        </w:rPr>
        <w:t>都</w:t>
      </w:r>
      <w:r w:rsidRPr="00BE0AE5">
        <w:rPr>
          <w:rFonts w:cs="Times New Roman"/>
        </w:rPr>
        <w:t xml:space="preserve">, </w:t>
      </w:r>
      <w:r w:rsidRPr="00BE0AE5">
        <w:rPr>
          <w:rStyle w:val="af1"/>
          <w:rFonts w:ascii="Times New Roman" w:cs="Times New Roman"/>
        </w:rPr>
        <w:t>也</w:t>
      </w:r>
      <w:r w:rsidRPr="00BE0AE5">
        <w:rPr>
          <w:rFonts w:cs="Times New Roman"/>
        </w:rPr>
        <w:t xml:space="preserve">, </w:t>
      </w:r>
      <w:r w:rsidRPr="00BE0AE5">
        <w:rPr>
          <w:rStyle w:val="af1"/>
          <w:rFonts w:ascii="Times New Roman" w:cs="Times New Roman"/>
        </w:rPr>
        <w:t>常</w:t>
      </w:r>
      <w:r w:rsidRPr="00BE0AE5">
        <w:rPr>
          <w:rFonts w:cs="Times New Roman"/>
        </w:rPr>
        <w:t xml:space="preserve"> (</w:t>
      </w:r>
      <w:proofErr w:type="spellStart"/>
      <w:r w:rsidRPr="00BE0AE5">
        <w:rPr>
          <w:rStyle w:val="af1"/>
          <w:rFonts w:ascii="Times New Roman" w:cs="Times New Roman"/>
        </w:rPr>
        <w:t>常常</w:t>
      </w:r>
      <w:proofErr w:type="spellEnd"/>
      <w:r w:rsidRPr="00BE0AE5">
        <w:rPr>
          <w:rFonts w:cs="Times New Roman"/>
        </w:rPr>
        <w:t xml:space="preserve">), </w:t>
      </w:r>
      <w:proofErr w:type="spellStart"/>
      <w:r w:rsidRPr="00BE0AE5">
        <w:rPr>
          <w:rStyle w:val="af1"/>
          <w:rFonts w:ascii="Times New Roman" w:cs="Times New Roman"/>
        </w:rPr>
        <w:t>一共</w:t>
      </w:r>
      <w:proofErr w:type="spellEnd"/>
      <w:r w:rsidRPr="00BE0AE5">
        <w:rPr>
          <w:rFonts w:cs="Times New Roman"/>
        </w:rPr>
        <w:t xml:space="preserve">, </w:t>
      </w:r>
      <w:proofErr w:type="spellStart"/>
      <w:r w:rsidRPr="00BE0AE5">
        <w:rPr>
          <w:rStyle w:val="af1"/>
          <w:rFonts w:ascii="Times New Roman" w:cs="Times New Roman"/>
        </w:rPr>
        <w:t>一直</w:t>
      </w:r>
      <w:proofErr w:type="spellEnd"/>
      <w:r w:rsidRPr="00BE0AE5">
        <w:rPr>
          <w:rFonts w:cs="Times New Roman"/>
        </w:rPr>
        <w:t xml:space="preserve">, </w:t>
      </w:r>
      <w:r w:rsidRPr="00BE0AE5">
        <w:rPr>
          <w:rStyle w:val="af1"/>
          <w:rFonts w:ascii="Times New Roman" w:cs="Times New Roman"/>
        </w:rPr>
        <w:t>只</w:t>
      </w:r>
      <w:r w:rsidRPr="00BE0AE5">
        <w:rPr>
          <w:rFonts w:cs="Times New Roman"/>
        </w:rPr>
        <w:t xml:space="preserve">, </w:t>
      </w:r>
      <w:r w:rsidRPr="00BE0AE5">
        <w:rPr>
          <w:rStyle w:val="af1"/>
          <w:rFonts w:ascii="Times New Roman" w:cs="Times New Roman"/>
        </w:rPr>
        <w:t>真</w:t>
      </w:r>
      <w:r w:rsidRPr="00BE0AE5">
        <w:rPr>
          <w:rFonts w:cs="Times New Roman"/>
        </w:rPr>
        <w:t xml:space="preserve">; </w:t>
      </w:r>
      <w:r w:rsidRPr="00BE0AE5">
        <w:rPr>
          <w:rStyle w:val="af1"/>
          <w:rFonts w:ascii="Times New Roman" w:cs="Times New Roman"/>
        </w:rPr>
        <w:t>才</w:t>
      </w:r>
      <w:r w:rsidRPr="00BE0AE5">
        <w:rPr>
          <w:rFonts w:cs="Times New Roman"/>
        </w:rPr>
        <w:t xml:space="preserve">, </w:t>
      </w:r>
      <w:proofErr w:type="spellStart"/>
      <w:r w:rsidRPr="00BE0AE5">
        <w:rPr>
          <w:rStyle w:val="af1"/>
          <w:rFonts w:ascii="Times New Roman" w:cs="Times New Roman"/>
        </w:rPr>
        <w:t>刚才</w:t>
      </w:r>
      <w:proofErr w:type="spellEnd"/>
      <w:r w:rsidRPr="00BE0AE5">
        <w:rPr>
          <w:rFonts w:cs="Times New Roman"/>
        </w:rPr>
        <w:t xml:space="preserve">, </w:t>
      </w:r>
      <w:proofErr w:type="spellStart"/>
      <w:r w:rsidRPr="00BE0AE5">
        <w:rPr>
          <w:rStyle w:val="af1"/>
          <w:rFonts w:ascii="Times New Roman" w:cs="Times New Roman"/>
        </w:rPr>
        <w:t>后来</w:t>
      </w:r>
      <w:proofErr w:type="spellEnd"/>
      <w:r w:rsidRPr="00BE0AE5">
        <w:rPr>
          <w:rFonts w:cs="Times New Roman"/>
        </w:rPr>
        <w:t xml:space="preserve">, </w:t>
      </w:r>
      <w:r w:rsidRPr="00BE0AE5">
        <w:rPr>
          <w:rStyle w:val="af1"/>
          <w:rFonts w:ascii="Times New Roman" w:cs="Times New Roman"/>
        </w:rPr>
        <w:t>别</w:t>
      </w:r>
      <w:r w:rsidRPr="00BE0AE5">
        <w:rPr>
          <w:rFonts w:cs="Times New Roman"/>
        </w:rPr>
        <w:t>;</w:t>
      </w:r>
    </w:p>
    <w:p w14:paraId="34A9ECC5" w14:textId="77777777" w:rsidR="00416B7C" w:rsidRPr="00BE0AE5" w:rsidRDefault="00416B7C" w:rsidP="00416B7C">
      <w:pPr>
        <w:pStyle w:val="a2"/>
        <w:rPr>
          <w:rFonts w:cs="Times New Roman"/>
        </w:rPr>
      </w:pPr>
      <w:r w:rsidRPr="00BE0AE5">
        <w:rPr>
          <w:rFonts w:cs="Times New Roman"/>
        </w:rPr>
        <w:t xml:space="preserve">наречие </w:t>
      </w:r>
      <w:proofErr w:type="spellStart"/>
      <w:r w:rsidRPr="00BE0AE5">
        <w:rPr>
          <w:rStyle w:val="af1"/>
          <w:rFonts w:ascii="Times New Roman" w:cs="Times New Roman"/>
        </w:rPr>
        <w:t>已经</w:t>
      </w:r>
      <w:proofErr w:type="spellEnd"/>
      <w:r w:rsidRPr="00BE0AE5">
        <w:rPr>
          <w:rFonts w:cs="Times New Roman"/>
        </w:rPr>
        <w:t xml:space="preserve"> (и его сочетание с частицей </w:t>
      </w:r>
      <w:r w:rsidRPr="00BE0AE5">
        <w:rPr>
          <w:rStyle w:val="af1"/>
          <w:rFonts w:ascii="Times New Roman" w:cs="Times New Roman"/>
        </w:rPr>
        <w:t>了</w:t>
      </w:r>
      <w:r w:rsidRPr="00BE0AE5">
        <w:rPr>
          <w:rFonts w:cs="Times New Roman"/>
        </w:rPr>
        <w:t>);</w:t>
      </w:r>
    </w:p>
    <w:p w14:paraId="75ED2345" w14:textId="77777777" w:rsidR="00416B7C" w:rsidRPr="00BE0AE5" w:rsidRDefault="00416B7C" w:rsidP="00416B7C">
      <w:pPr>
        <w:pStyle w:val="a2"/>
        <w:rPr>
          <w:rFonts w:cs="Times New Roman"/>
        </w:rPr>
      </w:pPr>
      <w:r w:rsidRPr="00BE0AE5">
        <w:rPr>
          <w:rFonts w:cs="Times New Roman"/>
        </w:rPr>
        <w:t xml:space="preserve">наречие </w:t>
      </w:r>
      <w:r w:rsidRPr="00BE0AE5">
        <w:rPr>
          <w:rStyle w:val="af1"/>
          <w:rFonts w:ascii="Times New Roman" w:cs="Times New Roman"/>
        </w:rPr>
        <w:t>还</w:t>
      </w:r>
      <w:r w:rsidRPr="00BE0AE5">
        <w:rPr>
          <w:rFonts w:cs="Times New Roman"/>
        </w:rPr>
        <w:t>, указывающее на продолженное действие;</w:t>
      </w:r>
    </w:p>
    <w:p w14:paraId="256F08E0" w14:textId="77777777" w:rsidR="00416B7C" w:rsidRPr="00BE0AE5" w:rsidRDefault="00416B7C" w:rsidP="00416B7C">
      <w:pPr>
        <w:pStyle w:val="a2"/>
        <w:rPr>
          <w:rFonts w:cs="Times New Roman"/>
        </w:rPr>
      </w:pPr>
      <w:r w:rsidRPr="00BE0AE5">
        <w:rPr>
          <w:rFonts w:cs="Times New Roman"/>
        </w:rPr>
        <w:t xml:space="preserve">наречие </w:t>
      </w:r>
      <w:r w:rsidRPr="00BE0AE5">
        <w:rPr>
          <w:rStyle w:val="af1"/>
          <w:rFonts w:ascii="Times New Roman" w:cs="Times New Roman"/>
        </w:rPr>
        <w:t>最</w:t>
      </w:r>
      <w:r w:rsidRPr="00BE0AE5">
        <w:rPr>
          <w:rFonts w:cs="Times New Roman"/>
        </w:rPr>
        <w:t xml:space="preserve"> в сочетании с глаголами;</w:t>
      </w:r>
    </w:p>
    <w:p w14:paraId="2FB44820" w14:textId="77777777" w:rsidR="00416B7C" w:rsidRPr="00BE0AE5" w:rsidRDefault="00416B7C" w:rsidP="00416B7C">
      <w:pPr>
        <w:pStyle w:val="a2"/>
        <w:rPr>
          <w:rFonts w:cs="Times New Roman"/>
        </w:rPr>
      </w:pPr>
      <w:r w:rsidRPr="00BE0AE5">
        <w:rPr>
          <w:rFonts w:cs="Times New Roman"/>
        </w:rPr>
        <w:t xml:space="preserve">словосочетание </w:t>
      </w:r>
      <w:proofErr w:type="spellStart"/>
      <w:r w:rsidRPr="00BE0AE5">
        <w:rPr>
          <w:rStyle w:val="af1"/>
          <w:rFonts w:ascii="Times New Roman" w:cs="Times New Roman"/>
        </w:rPr>
        <w:t>最好</w:t>
      </w:r>
      <w:proofErr w:type="spellEnd"/>
      <w:r w:rsidRPr="00BE0AE5">
        <w:rPr>
          <w:rFonts w:cs="Times New Roman"/>
        </w:rPr>
        <w:t xml:space="preserve"> в рекомендательных фразах;</w:t>
      </w:r>
    </w:p>
    <w:p w14:paraId="323FC9CB" w14:textId="77777777" w:rsidR="00416B7C" w:rsidRPr="00BE0AE5" w:rsidRDefault="00416B7C" w:rsidP="00416B7C">
      <w:pPr>
        <w:pStyle w:val="a2"/>
        <w:rPr>
          <w:rFonts w:cs="Times New Roman"/>
        </w:rPr>
      </w:pPr>
      <w:r w:rsidRPr="00BE0AE5">
        <w:rPr>
          <w:rFonts w:cs="Times New Roman"/>
        </w:rPr>
        <w:lastRenderedPageBreak/>
        <w:t>служебное наречие (</w:t>
      </w:r>
      <w:r w:rsidRPr="00BE0AE5">
        <w:rPr>
          <w:rStyle w:val="af1"/>
          <w:rFonts w:ascii="Times New Roman" w:cs="Times New Roman"/>
        </w:rPr>
        <w:t>正</w:t>
      </w:r>
      <w:r w:rsidRPr="00BE0AE5">
        <w:rPr>
          <w:rFonts w:cs="Times New Roman"/>
        </w:rPr>
        <w:t>)</w:t>
      </w:r>
      <w:r w:rsidRPr="00BE0AE5">
        <w:rPr>
          <w:rStyle w:val="af1"/>
          <w:rFonts w:ascii="Times New Roman" w:cs="Times New Roman"/>
        </w:rPr>
        <w:t>在</w:t>
      </w:r>
      <w:r w:rsidRPr="00BE0AE5">
        <w:rPr>
          <w:rFonts w:cs="Times New Roman"/>
        </w:rPr>
        <w:t xml:space="preserve"> при обозначении продолженного действия, конструкцию (</w:t>
      </w:r>
      <w:r w:rsidRPr="00BE0AE5">
        <w:rPr>
          <w:rStyle w:val="af1"/>
          <w:rFonts w:ascii="Times New Roman" w:cs="Times New Roman"/>
        </w:rPr>
        <w:t>正</w:t>
      </w:r>
      <w:r w:rsidRPr="00BE0AE5">
        <w:rPr>
          <w:rFonts w:cs="Times New Roman"/>
        </w:rPr>
        <w:t>)</w:t>
      </w:r>
      <w:r w:rsidRPr="00BE0AE5">
        <w:rPr>
          <w:rStyle w:val="af1"/>
          <w:rFonts w:ascii="Times New Roman" w:cs="Times New Roman"/>
        </w:rPr>
        <w:t>在</w:t>
      </w:r>
      <w:r w:rsidRPr="00BE0AE5">
        <w:rPr>
          <w:rFonts w:cs="Times New Roman"/>
        </w:rPr>
        <w:t xml:space="preserve">…… </w:t>
      </w:r>
      <w:r w:rsidRPr="00BE0AE5">
        <w:rPr>
          <w:rStyle w:val="af1"/>
          <w:rFonts w:ascii="Times New Roman" w:cs="Times New Roman"/>
        </w:rPr>
        <w:t>呢</w:t>
      </w:r>
      <w:r w:rsidRPr="00BE0AE5">
        <w:rPr>
          <w:rFonts w:cs="Times New Roman"/>
        </w:rPr>
        <w:t>;</w:t>
      </w:r>
    </w:p>
    <w:p w14:paraId="542D463D" w14:textId="77777777" w:rsidR="00416B7C" w:rsidRPr="00BE0AE5" w:rsidRDefault="00416B7C" w:rsidP="00416B7C">
      <w:pPr>
        <w:pStyle w:val="a2"/>
        <w:rPr>
          <w:rFonts w:cs="Times New Roman"/>
        </w:rPr>
      </w:pPr>
      <w:r w:rsidRPr="00BE0AE5">
        <w:rPr>
          <w:rFonts w:cs="Times New Roman"/>
          <w:i/>
          <w:iCs/>
        </w:rPr>
        <w:t xml:space="preserve">наречие </w:t>
      </w:r>
      <w:proofErr w:type="spellStart"/>
      <w:r w:rsidRPr="00BE0AE5">
        <w:rPr>
          <w:rStyle w:val="af1"/>
          <w:rFonts w:ascii="Times New Roman" w:cs="Times New Roman"/>
        </w:rPr>
        <w:t>必须</w:t>
      </w:r>
      <w:proofErr w:type="spellEnd"/>
      <w:r w:rsidRPr="00BE0AE5">
        <w:rPr>
          <w:rFonts w:cs="Times New Roman"/>
          <w:i/>
          <w:iCs/>
        </w:rPr>
        <w:t xml:space="preserve"> и его отрицательную форму (</w:t>
      </w:r>
      <w:proofErr w:type="spellStart"/>
      <w:r w:rsidRPr="00BE0AE5">
        <w:rPr>
          <w:rStyle w:val="af1"/>
          <w:rFonts w:ascii="Times New Roman" w:cs="Times New Roman"/>
        </w:rPr>
        <w:t>不必</w:t>
      </w:r>
      <w:proofErr w:type="spellEnd"/>
      <w:r w:rsidRPr="00BE0AE5">
        <w:rPr>
          <w:rFonts w:cs="Times New Roman"/>
          <w:i/>
          <w:iCs/>
        </w:rPr>
        <w:t>)</w:t>
      </w:r>
      <w:r w:rsidRPr="00BE0AE5">
        <w:rPr>
          <w:rFonts w:cs="Times New Roman"/>
        </w:rPr>
        <w:t>;</w:t>
      </w:r>
    </w:p>
    <w:p w14:paraId="67EC75AA" w14:textId="77777777" w:rsidR="00416B7C" w:rsidRPr="00BE0AE5" w:rsidRDefault="00416B7C" w:rsidP="00416B7C">
      <w:pPr>
        <w:pStyle w:val="a2"/>
        <w:rPr>
          <w:rFonts w:cs="Times New Roman"/>
        </w:rPr>
      </w:pPr>
      <w:r w:rsidRPr="00BE0AE5">
        <w:rPr>
          <w:rFonts w:cs="Times New Roman"/>
        </w:rPr>
        <w:t xml:space="preserve">союзы </w:t>
      </w:r>
      <w:r w:rsidRPr="00BE0AE5">
        <w:rPr>
          <w:rStyle w:val="af1"/>
          <w:rFonts w:ascii="Times New Roman" w:cs="Times New Roman"/>
        </w:rPr>
        <w:t>和</w:t>
      </w:r>
      <w:r w:rsidRPr="00BE0AE5">
        <w:rPr>
          <w:rFonts w:cs="Times New Roman"/>
        </w:rPr>
        <w:t xml:space="preserve">, </w:t>
      </w:r>
      <w:proofErr w:type="spellStart"/>
      <w:r w:rsidRPr="00BE0AE5">
        <w:rPr>
          <w:rStyle w:val="af1"/>
          <w:rFonts w:ascii="Times New Roman" w:cs="Times New Roman"/>
        </w:rPr>
        <w:t>或者</w:t>
      </w:r>
      <w:proofErr w:type="spellEnd"/>
      <w:r w:rsidRPr="00BE0AE5">
        <w:rPr>
          <w:rFonts w:cs="Times New Roman"/>
        </w:rPr>
        <w:t>;</w:t>
      </w:r>
    </w:p>
    <w:p w14:paraId="756ADCFC" w14:textId="77777777" w:rsidR="00416B7C" w:rsidRPr="00BE0AE5" w:rsidRDefault="00416B7C" w:rsidP="00416B7C">
      <w:pPr>
        <w:pStyle w:val="a2"/>
        <w:rPr>
          <w:rFonts w:cs="Times New Roman"/>
        </w:rPr>
      </w:pPr>
      <w:r w:rsidRPr="00BE0AE5">
        <w:rPr>
          <w:rFonts w:cs="Times New Roman"/>
        </w:rPr>
        <w:t xml:space="preserve">союз </w:t>
      </w:r>
      <w:proofErr w:type="spellStart"/>
      <w:r w:rsidRPr="00BE0AE5">
        <w:rPr>
          <w:rStyle w:val="af1"/>
          <w:rFonts w:ascii="Times New Roman" w:cs="Times New Roman"/>
        </w:rPr>
        <w:t>不过</w:t>
      </w:r>
      <w:proofErr w:type="spellEnd"/>
      <w:r w:rsidRPr="00BE0AE5">
        <w:rPr>
          <w:rFonts w:cs="Times New Roman"/>
        </w:rPr>
        <w:t xml:space="preserve"> в сложных предложениях и в значении «лишь»;</w:t>
      </w:r>
    </w:p>
    <w:p w14:paraId="1FACB4C6" w14:textId="77777777" w:rsidR="00416B7C" w:rsidRPr="00BE0AE5" w:rsidRDefault="00416B7C" w:rsidP="00416B7C">
      <w:pPr>
        <w:pStyle w:val="a2"/>
        <w:rPr>
          <w:rFonts w:cs="Times New Roman"/>
        </w:rPr>
      </w:pPr>
      <w:r w:rsidRPr="00BE0AE5">
        <w:rPr>
          <w:rFonts w:cs="Times New Roman"/>
        </w:rPr>
        <w:t xml:space="preserve">союз </w:t>
      </w:r>
      <w:proofErr w:type="spellStart"/>
      <w:r w:rsidRPr="00BE0AE5">
        <w:rPr>
          <w:rStyle w:val="af1"/>
          <w:rFonts w:ascii="Times New Roman" w:cs="Times New Roman"/>
        </w:rPr>
        <w:t>还是</w:t>
      </w:r>
      <w:proofErr w:type="spellEnd"/>
      <w:r w:rsidRPr="00BE0AE5">
        <w:rPr>
          <w:rFonts w:cs="Times New Roman"/>
        </w:rPr>
        <w:t xml:space="preserve"> и его использование в альтернативном вопросе;</w:t>
      </w:r>
    </w:p>
    <w:p w14:paraId="3F9FC1E8" w14:textId="77777777" w:rsidR="00416B7C" w:rsidRPr="00BE0AE5" w:rsidRDefault="00416B7C" w:rsidP="00416B7C">
      <w:pPr>
        <w:pStyle w:val="a2"/>
        <w:rPr>
          <w:rFonts w:cs="Times New Roman"/>
        </w:rPr>
      </w:pPr>
      <w:r w:rsidRPr="00BE0AE5">
        <w:rPr>
          <w:rFonts w:cs="Times New Roman"/>
        </w:rPr>
        <w:t xml:space="preserve">предлог </w:t>
      </w:r>
      <w:r w:rsidRPr="00BE0AE5">
        <w:rPr>
          <w:rStyle w:val="af1"/>
          <w:rFonts w:ascii="Times New Roman" w:cs="Times New Roman"/>
        </w:rPr>
        <w:t>跟</w:t>
      </w:r>
      <w:r w:rsidRPr="00BE0AE5">
        <w:rPr>
          <w:rFonts w:cs="Times New Roman"/>
        </w:rPr>
        <w:t xml:space="preserve"> («с») и предложную конструкцию ……</w:t>
      </w:r>
      <w:r w:rsidRPr="00BE0AE5">
        <w:rPr>
          <w:rStyle w:val="af1"/>
          <w:rFonts w:ascii="Times New Roman" w:cs="Times New Roman"/>
        </w:rPr>
        <w:t>跟</w:t>
      </w:r>
      <w:r w:rsidRPr="00BE0AE5">
        <w:rPr>
          <w:rFonts w:cs="Times New Roman"/>
        </w:rPr>
        <w:t>……</w:t>
      </w:r>
      <w:proofErr w:type="spellStart"/>
      <w:r w:rsidRPr="00BE0AE5">
        <w:rPr>
          <w:rStyle w:val="af1"/>
          <w:rFonts w:ascii="Times New Roman" w:cs="Times New Roman"/>
        </w:rPr>
        <w:t>一起</w:t>
      </w:r>
      <w:proofErr w:type="spellEnd"/>
      <w:r w:rsidRPr="00BE0AE5">
        <w:rPr>
          <w:rFonts w:cs="Times New Roman"/>
        </w:rPr>
        <w:t xml:space="preserve">……; предлог </w:t>
      </w:r>
      <w:r w:rsidRPr="00BE0AE5">
        <w:rPr>
          <w:rStyle w:val="af1"/>
          <w:rFonts w:ascii="Times New Roman" w:cs="Times New Roman"/>
        </w:rPr>
        <w:t>从</w:t>
      </w:r>
      <w:r w:rsidRPr="00BE0AE5">
        <w:rPr>
          <w:rFonts w:cs="Times New Roman"/>
        </w:rPr>
        <w:t xml:space="preserve"> («от»), предлог </w:t>
      </w:r>
      <w:r w:rsidRPr="00BE0AE5">
        <w:rPr>
          <w:rStyle w:val="af1"/>
          <w:rFonts w:ascii="Times New Roman" w:cs="Times New Roman"/>
        </w:rPr>
        <w:t>给</w:t>
      </w:r>
      <w:r w:rsidRPr="00BE0AE5">
        <w:rPr>
          <w:rFonts w:cs="Times New Roman"/>
        </w:rPr>
        <w:t xml:space="preserve"> и предложную конструкцию, отвечающую на вопросы «кому?», «чему?»;</w:t>
      </w:r>
    </w:p>
    <w:p w14:paraId="6EDEC109" w14:textId="77777777" w:rsidR="00416B7C" w:rsidRPr="00BE0AE5" w:rsidRDefault="00416B7C" w:rsidP="00416B7C">
      <w:pPr>
        <w:pStyle w:val="a2"/>
        <w:rPr>
          <w:rFonts w:cs="Times New Roman"/>
          <w:i/>
          <w:iCs/>
        </w:rPr>
      </w:pPr>
      <w:r w:rsidRPr="00BE0AE5">
        <w:rPr>
          <w:rFonts w:cs="Times New Roman"/>
          <w:i/>
          <w:iCs/>
        </w:rPr>
        <w:t xml:space="preserve">предлоги </w:t>
      </w:r>
      <w:r w:rsidRPr="00BE0AE5">
        <w:rPr>
          <w:rStyle w:val="af1"/>
          <w:rFonts w:ascii="Times New Roman" w:cs="Times New Roman"/>
        </w:rPr>
        <w:t>向</w:t>
      </w:r>
      <w:r w:rsidRPr="00BE0AE5">
        <w:rPr>
          <w:rFonts w:cs="Times New Roman"/>
          <w:i/>
          <w:iCs/>
        </w:rPr>
        <w:t xml:space="preserve">, </w:t>
      </w:r>
      <w:r w:rsidRPr="00BE0AE5">
        <w:rPr>
          <w:rStyle w:val="af1"/>
          <w:rFonts w:ascii="Times New Roman" w:cs="Times New Roman"/>
        </w:rPr>
        <w:t>往</w:t>
      </w:r>
      <w:r w:rsidRPr="00BE0AE5">
        <w:rPr>
          <w:rFonts w:cs="Times New Roman"/>
          <w:i/>
          <w:iCs/>
        </w:rPr>
        <w:t xml:space="preserve"> и предложные конструкции, вводящие направление действия</w:t>
      </w:r>
      <w:r w:rsidRPr="00BE0AE5">
        <w:rPr>
          <w:rFonts w:cs="Times New Roman"/>
        </w:rPr>
        <w:t>;</w:t>
      </w:r>
    </w:p>
    <w:p w14:paraId="72A07BB7" w14:textId="77777777" w:rsidR="00416B7C" w:rsidRPr="00BE0AE5" w:rsidRDefault="00416B7C" w:rsidP="00416B7C">
      <w:pPr>
        <w:pStyle w:val="a2"/>
        <w:rPr>
          <w:rFonts w:cs="Times New Roman"/>
          <w:i/>
          <w:iCs/>
        </w:rPr>
      </w:pPr>
      <w:r w:rsidRPr="00BE0AE5">
        <w:rPr>
          <w:rFonts w:cs="Times New Roman"/>
          <w:i/>
          <w:iCs/>
        </w:rPr>
        <w:t xml:space="preserve">предлог </w:t>
      </w:r>
      <w:r w:rsidRPr="00BE0AE5">
        <w:rPr>
          <w:rStyle w:val="af1"/>
          <w:rFonts w:ascii="Times New Roman" w:cs="Times New Roman"/>
        </w:rPr>
        <w:t>为</w:t>
      </w:r>
      <w:r w:rsidRPr="00BE0AE5">
        <w:rPr>
          <w:rFonts w:cs="Times New Roman"/>
          <w:i/>
          <w:iCs/>
        </w:rPr>
        <w:t xml:space="preserve"> и предложную конструкцию, уточняющую адресата или цель действия</w:t>
      </w:r>
      <w:r w:rsidRPr="00BE0AE5">
        <w:rPr>
          <w:rFonts w:cs="Times New Roman"/>
        </w:rPr>
        <w:t>;</w:t>
      </w:r>
    </w:p>
    <w:p w14:paraId="11B708A7" w14:textId="77777777" w:rsidR="00416B7C" w:rsidRPr="00BE0AE5" w:rsidRDefault="00416B7C" w:rsidP="00416B7C">
      <w:pPr>
        <w:pStyle w:val="a2"/>
        <w:rPr>
          <w:rFonts w:cs="Times New Roman"/>
          <w:i/>
          <w:iCs/>
        </w:rPr>
      </w:pPr>
      <w:r w:rsidRPr="00BE0AE5">
        <w:rPr>
          <w:rFonts w:cs="Times New Roman"/>
          <w:i/>
          <w:iCs/>
        </w:rPr>
        <w:t>числительные от 1 до 10000 (</w:t>
      </w:r>
      <w:proofErr w:type="spellStart"/>
      <w:r w:rsidRPr="00BE0AE5">
        <w:rPr>
          <w:rStyle w:val="af1"/>
          <w:rFonts w:ascii="Times New Roman" w:cs="Times New Roman"/>
        </w:rPr>
        <w:t>千，万</w:t>
      </w:r>
      <w:proofErr w:type="spellEnd"/>
      <w:r w:rsidRPr="00BE0AE5">
        <w:rPr>
          <w:rFonts w:cs="Times New Roman"/>
          <w:i/>
          <w:iCs/>
        </w:rPr>
        <w:t>)</w:t>
      </w:r>
      <w:r w:rsidRPr="00BE0AE5">
        <w:rPr>
          <w:rFonts w:cs="Times New Roman"/>
        </w:rPr>
        <w:t>;</w:t>
      </w:r>
      <w:r w:rsidRPr="00BE0AE5">
        <w:rPr>
          <w:rFonts w:cs="Times New Roman"/>
          <w:i/>
          <w:iCs/>
        </w:rPr>
        <w:t xml:space="preserve"> числительные </w:t>
      </w:r>
      <w:r w:rsidRPr="00BE0AE5">
        <w:rPr>
          <w:rStyle w:val="af1"/>
          <w:rFonts w:ascii="Times New Roman" w:cs="Times New Roman"/>
        </w:rPr>
        <w:t>二</w:t>
      </w:r>
      <w:r w:rsidRPr="00BE0AE5">
        <w:rPr>
          <w:rFonts w:cs="Times New Roman"/>
          <w:i/>
          <w:iCs/>
        </w:rPr>
        <w:t xml:space="preserve"> и </w:t>
      </w:r>
      <w:r w:rsidRPr="00BE0AE5">
        <w:rPr>
          <w:rStyle w:val="af1"/>
          <w:rFonts w:ascii="Times New Roman" w:cs="Times New Roman"/>
        </w:rPr>
        <w:t>两</w:t>
      </w:r>
      <w:r w:rsidRPr="00BE0AE5">
        <w:rPr>
          <w:rFonts w:cs="Times New Roman"/>
        </w:rPr>
        <w:t>;</w:t>
      </w:r>
    </w:p>
    <w:p w14:paraId="35D3BB2C" w14:textId="77777777" w:rsidR="00416B7C" w:rsidRPr="00BE0AE5" w:rsidRDefault="00416B7C" w:rsidP="00416B7C">
      <w:pPr>
        <w:pStyle w:val="a2"/>
        <w:rPr>
          <w:rFonts w:cs="Times New Roman"/>
        </w:rPr>
      </w:pPr>
      <w:r w:rsidRPr="00BE0AE5">
        <w:rPr>
          <w:rFonts w:cs="Times New Roman"/>
        </w:rPr>
        <w:t xml:space="preserve">порядковые числительные и префикс </w:t>
      </w:r>
      <w:r w:rsidRPr="00BE0AE5">
        <w:rPr>
          <w:rStyle w:val="af1"/>
          <w:rFonts w:ascii="Times New Roman" w:cs="Times New Roman"/>
        </w:rPr>
        <w:t>第</w:t>
      </w:r>
      <w:r w:rsidRPr="00BE0AE5">
        <w:rPr>
          <w:rFonts w:cs="Times New Roman"/>
        </w:rPr>
        <w:t>;</w:t>
      </w:r>
    </w:p>
    <w:p w14:paraId="16C04BEC" w14:textId="77777777" w:rsidR="00416B7C" w:rsidRPr="00BE0AE5" w:rsidRDefault="00416B7C" w:rsidP="00416B7C">
      <w:pPr>
        <w:pStyle w:val="a2"/>
        <w:rPr>
          <w:rFonts w:cs="Times New Roman"/>
        </w:rPr>
      </w:pPr>
      <w:r w:rsidRPr="00BE0AE5">
        <w:rPr>
          <w:rFonts w:cs="Times New Roman"/>
          <w:i/>
          <w:iCs/>
        </w:rPr>
        <w:t>счётные слова (классификаторы) (</w:t>
      </w:r>
      <w:r w:rsidRPr="00BE0AE5">
        <w:rPr>
          <w:rStyle w:val="af1"/>
          <w:rFonts w:ascii="Times New Roman" w:cs="Times New Roman"/>
        </w:rPr>
        <w:t>碗</w:t>
      </w:r>
      <w:r w:rsidRPr="00BE0AE5">
        <w:rPr>
          <w:rFonts w:cs="Times New Roman"/>
          <w:i/>
          <w:iCs/>
        </w:rPr>
        <w:t xml:space="preserve">, </w:t>
      </w:r>
      <w:r w:rsidRPr="00BE0AE5">
        <w:rPr>
          <w:rStyle w:val="af1"/>
          <w:rFonts w:ascii="Times New Roman" w:cs="Times New Roman"/>
        </w:rPr>
        <w:t>种</w:t>
      </w:r>
      <w:r w:rsidRPr="00BE0AE5">
        <w:rPr>
          <w:rFonts w:cs="Times New Roman"/>
          <w:i/>
          <w:iCs/>
        </w:rPr>
        <w:t xml:space="preserve"> и др.), универсальное счётное слово </w:t>
      </w:r>
      <w:r w:rsidRPr="00BE0AE5">
        <w:rPr>
          <w:rStyle w:val="af1"/>
          <w:rFonts w:ascii="Times New Roman" w:cs="Times New Roman"/>
        </w:rPr>
        <w:t>个</w:t>
      </w:r>
      <w:r w:rsidRPr="00BE0AE5">
        <w:rPr>
          <w:rFonts w:cs="Times New Roman"/>
        </w:rPr>
        <w:t>;</w:t>
      </w:r>
    </w:p>
    <w:p w14:paraId="6A2D5467" w14:textId="77777777" w:rsidR="00416B7C" w:rsidRPr="00BE0AE5" w:rsidRDefault="00416B7C" w:rsidP="00416B7C">
      <w:pPr>
        <w:pStyle w:val="a2"/>
        <w:rPr>
          <w:rFonts w:cs="Times New Roman"/>
        </w:rPr>
      </w:pPr>
      <w:r w:rsidRPr="00BE0AE5">
        <w:rPr>
          <w:rFonts w:cs="Times New Roman"/>
        </w:rPr>
        <w:t>счётное слово неопределённого множества (</w:t>
      </w:r>
      <w:r w:rsidRPr="00BE0AE5">
        <w:rPr>
          <w:rStyle w:val="af1"/>
          <w:rFonts w:ascii="Times New Roman" w:cs="Times New Roman"/>
        </w:rPr>
        <w:t>一</w:t>
      </w:r>
      <w:r w:rsidRPr="00BE0AE5">
        <w:rPr>
          <w:rFonts w:cs="Times New Roman"/>
        </w:rPr>
        <w:t xml:space="preserve">) </w:t>
      </w:r>
      <w:r w:rsidRPr="00BE0AE5">
        <w:rPr>
          <w:rStyle w:val="af1"/>
          <w:rFonts w:ascii="Times New Roman" w:cs="Times New Roman"/>
        </w:rPr>
        <w:t>些</w:t>
      </w:r>
      <w:r w:rsidRPr="00BE0AE5">
        <w:rPr>
          <w:rFonts w:cs="Times New Roman"/>
        </w:rPr>
        <w:t>;</w:t>
      </w:r>
    </w:p>
    <w:p w14:paraId="680BF20B" w14:textId="77777777" w:rsidR="00416B7C" w:rsidRPr="00BE0AE5" w:rsidRDefault="00416B7C" w:rsidP="00416B7C">
      <w:pPr>
        <w:pStyle w:val="a2"/>
        <w:rPr>
          <w:rFonts w:cs="Times New Roman"/>
        </w:rPr>
      </w:pPr>
      <w:r w:rsidRPr="00BE0AE5">
        <w:rPr>
          <w:rFonts w:cs="Times New Roman"/>
        </w:rPr>
        <w:t xml:space="preserve">вопросительную частицу </w:t>
      </w:r>
      <w:r w:rsidRPr="00BE0AE5">
        <w:rPr>
          <w:rStyle w:val="af1"/>
          <w:rFonts w:ascii="Times New Roman" w:cs="Times New Roman"/>
        </w:rPr>
        <w:t>吗</w:t>
      </w:r>
      <w:r w:rsidRPr="00BE0AE5">
        <w:rPr>
          <w:rFonts w:cs="Times New Roman"/>
        </w:rPr>
        <w:t>;</w:t>
      </w:r>
    </w:p>
    <w:p w14:paraId="2D518F27" w14:textId="77777777" w:rsidR="00416B7C" w:rsidRPr="00BE0AE5" w:rsidRDefault="00416B7C" w:rsidP="00416B7C">
      <w:pPr>
        <w:pStyle w:val="a2"/>
        <w:rPr>
          <w:rFonts w:cs="Times New Roman"/>
        </w:rPr>
      </w:pPr>
      <w:r w:rsidRPr="00BE0AE5">
        <w:rPr>
          <w:rFonts w:cs="Times New Roman"/>
        </w:rPr>
        <w:t xml:space="preserve">модальную частицу </w:t>
      </w:r>
      <w:r w:rsidRPr="00BE0AE5">
        <w:rPr>
          <w:rStyle w:val="af1"/>
          <w:rFonts w:ascii="Times New Roman" w:cs="Times New Roman"/>
        </w:rPr>
        <w:t>呢</w:t>
      </w:r>
      <w:r w:rsidRPr="00BE0AE5">
        <w:rPr>
          <w:rFonts w:cs="Times New Roman"/>
        </w:rPr>
        <w:t xml:space="preserve"> для формирования неполного вопроса;</w:t>
      </w:r>
    </w:p>
    <w:p w14:paraId="2CED8803" w14:textId="77777777" w:rsidR="00416B7C" w:rsidRPr="00BE0AE5" w:rsidRDefault="00416B7C" w:rsidP="00416B7C">
      <w:pPr>
        <w:pStyle w:val="a2"/>
        <w:rPr>
          <w:rFonts w:cs="Times New Roman"/>
        </w:rPr>
      </w:pPr>
      <w:r w:rsidRPr="00BE0AE5">
        <w:rPr>
          <w:rFonts w:cs="Times New Roman"/>
        </w:rPr>
        <w:t xml:space="preserve">модальную частицу </w:t>
      </w:r>
      <w:r w:rsidRPr="00BE0AE5">
        <w:rPr>
          <w:rStyle w:val="af1"/>
          <w:rFonts w:ascii="Times New Roman" w:cs="Times New Roman"/>
        </w:rPr>
        <w:t>了</w:t>
      </w:r>
      <w:r w:rsidRPr="00BE0AE5">
        <w:rPr>
          <w:rFonts w:cs="Times New Roman"/>
        </w:rPr>
        <w:t>;</w:t>
      </w:r>
    </w:p>
    <w:p w14:paraId="2F87A173" w14:textId="77777777" w:rsidR="00416B7C" w:rsidRPr="00BE0AE5" w:rsidRDefault="00416B7C" w:rsidP="00416B7C">
      <w:pPr>
        <w:pStyle w:val="a2"/>
        <w:rPr>
          <w:rFonts w:cs="Times New Roman"/>
        </w:rPr>
      </w:pPr>
      <w:r w:rsidRPr="00BE0AE5">
        <w:rPr>
          <w:rFonts w:cs="Times New Roman"/>
        </w:rPr>
        <w:t xml:space="preserve">частицу </w:t>
      </w:r>
      <w:r w:rsidRPr="00BE0AE5">
        <w:rPr>
          <w:rStyle w:val="af1"/>
          <w:rFonts w:ascii="Times New Roman" w:cs="Times New Roman"/>
        </w:rPr>
        <w:t>吧</w:t>
      </w:r>
      <w:r w:rsidRPr="00BE0AE5">
        <w:rPr>
          <w:rFonts w:cs="Times New Roman"/>
        </w:rPr>
        <w:t xml:space="preserve"> в побудительных предложениях;</w:t>
      </w:r>
    </w:p>
    <w:p w14:paraId="014981C3" w14:textId="77777777" w:rsidR="00416B7C" w:rsidRPr="00BE0AE5" w:rsidRDefault="00416B7C" w:rsidP="00416B7C">
      <w:pPr>
        <w:pStyle w:val="a2"/>
        <w:rPr>
          <w:rFonts w:cs="Times New Roman"/>
        </w:rPr>
      </w:pPr>
      <w:r w:rsidRPr="00BE0AE5">
        <w:rPr>
          <w:rFonts w:cs="Times New Roman"/>
        </w:rPr>
        <w:t xml:space="preserve">модальную частицу </w:t>
      </w:r>
      <w:r w:rsidRPr="00BE0AE5">
        <w:rPr>
          <w:rStyle w:val="af1"/>
          <w:rFonts w:ascii="Times New Roman" w:cs="Times New Roman"/>
        </w:rPr>
        <w:t>吧</w:t>
      </w:r>
      <w:r w:rsidRPr="00BE0AE5">
        <w:rPr>
          <w:rFonts w:cs="Times New Roman"/>
        </w:rPr>
        <w:t xml:space="preserve"> для выражения неопределённости или предположения;</w:t>
      </w:r>
    </w:p>
    <w:p w14:paraId="7C03C62A" w14:textId="77777777" w:rsidR="00416B7C" w:rsidRPr="00BE0AE5" w:rsidRDefault="00416B7C" w:rsidP="00416B7C">
      <w:pPr>
        <w:pStyle w:val="a2"/>
        <w:rPr>
          <w:rFonts w:cs="Times New Roman"/>
        </w:rPr>
      </w:pPr>
      <w:r w:rsidRPr="00BE0AE5">
        <w:rPr>
          <w:rFonts w:cs="Times New Roman"/>
        </w:rPr>
        <w:t xml:space="preserve">суффиксы </w:t>
      </w:r>
      <w:r w:rsidRPr="00BE0AE5">
        <w:rPr>
          <w:rStyle w:val="af1"/>
          <w:rFonts w:ascii="Times New Roman" w:cs="Times New Roman"/>
        </w:rPr>
        <w:t>了</w:t>
      </w:r>
      <w:r w:rsidRPr="00BE0AE5">
        <w:rPr>
          <w:rFonts w:cs="Times New Roman"/>
        </w:rPr>
        <w:t xml:space="preserve"> (для обозначения завершенности действия), </w:t>
      </w:r>
      <w:r w:rsidRPr="00BE0AE5">
        <w:rPr>
          <w:rStyle w:val="af1"/>
          <w:rFonts w:ascii="Times New Roman" w:cs="Times New Roman"/>
        </w:rPr>
        <w:t>过</w:t>
      </w:r>
      <w:r w:rsidRPr="00BE0AE5">
        <w:rPr>
          <w:rFonts w:cs="Times New Roman"/>
        </w:rPr>
        <w:t xml:space="preserve">, </w:t>
      </w:r>
      <w:r w:rsidRPr="00BE0AE5">
        <w:rPr>
          <w:rStyle w:val="af1"/>
          <w:rFonts w:ascii="Times New Roman" w:cs="Times New Roman"/>
        </w:rPr>
        <w:t>着</w:t>
      </w:r>
      <w:r w:rsidRPr="00BE0AE5">
        <w:rPr>
          <w:rFonts w:cs="Times New Roman"/>
        </w:rPr>
        <w:t>;</w:t>
      </w:r>
    </w:p>
    <w:p w14:paraId="37D63F88" w14:textId="77777777" w:rsidR="00416B7C" w:rsidRPr="00BE0AE5" w:rsidRDefault="00416B7C" w:rsidP="00416B7C">
      <w:pPr>
        <w:pStyle w:val="a2"/>
        <w:rPr>
          <w:rFonts w:cs="Times New Roman"/>
        </w:rPr>
      </w:pPr>
      <w:r w:rsidRPr="00BE0AE5">
        <w:rPr>
          <w:rFonts w:cs="Times New Roman"/>
        </w:rPr>
        <w:t>междометия (</w:t>
      </w:r>
      <w:proofErr w:type="spellStart"/>
      <w:r w:rsidRPr="00BE0AE5">
        <w:rPr>
          <w:rStyle w:val="af1"/>
          <w:rFonts w:ascii="Times New Roman" w:cs="Times New Roman"/>
        </w:rPr>
        <w:t>啊，唉，哦</w:t>
      </w:r>
      <w:proofErr w:type="spellEnd"/>
      <w:r w:rsidRPr="00BE0AE5">
        <w:rPr>
          <w:rFonts w:cs="Times New Roman"/>
        </w:rPr>
        <w:t xml:space="preserve"> и др.,) для выражения чувств и эмоций в соответствии с коммуникативной ситуацией;</w:t>
      </w:r>
    </w:p>
    <w:p w14:paraId="3150169B" w14:textId="77777777" w:rsidR="00416B7C" w:rsidRPr="00BE0AE5" w:rsidRDefault="00416B7C" w:rsidP="00416B7C">
      <w:pPr>
        <w:pStyle w:val="a2"/>
        <w:rPr>
          <w:rFonts w:cs="Times New Roman"/>
        </w:rPr>
      </w:pPr>
      <w:r w:rsidRPr="00BE0AE5">
        <w:rPr>
          <w:rFonts w:cs="Times New Roman"/>
        </w:rPr>
        <w:t>способы обозначения дат в китайском языке;</w:t>
      </w:r>
    </w:p>
    <w:p w14:paraId="687FF5BF" w14:textId="77777777" w:rsidR="00416B7C" w:rsidRPr="00BE0AE5" w:rsidRDefault="00416B7C" w:rsidP="00416B7C">
      <w:pPr>
        <w:pStyle w:val="a2"/>
        <w:rPr>
          <w:rFonts w:cs="Times New Roman"/>
        </w:rPr>
      </w:pPr>
      <w:r w:rsidRPr="00BE0AE5">
        <w:rPr>
          <w:rFonts w:cs="Times New Roman"/>
        </w:rPr>
        <w:t>способы обозначения дней недели;</w:t>
      </w:r>
    </w:p>
    <w:p w14:paraId="10039E7F" w14:textId="77777777" w:rsidR="00416B7C" w:rsidRPr="00BE0AE5" w:rsidRDefault="00416B7C" w:rsidP="00416B7C">
      <w:pPr>
        <w:pStyle w:val="a2"/>
        <w:rPr>
          <w:rFonts w:cs="Times New Roman"/>
        </w:rPr>
      </w:pPr>
      <w:r w:rsidRPr="00BE0AE5">
        <w:rPr>
          <w:rFonts w:cs="Times New Roman"/>
        </w:rPr>
        <w:t>способы обозначения точного времени;</w:t>
      </w:r>
    </w:p>
    <w:p w14:paraId="75E41625" w14:textId="77777777" w:rsidR="00416B7C" w:rsidRPr="00BE0AE5" w:rsidRDefault="00416B7C" w:rsidP="00416B7C">
      <w:pPr>
        <w:pStyle w:val="a2"/>
        <w:rPr>
          <w:rFonts w:cs="Times New Roman"/>
        </w:rPr>
      </w:pPr>
      <w:r w:rsidRPr="00BE0AE5">
        <w:rPr>
          <w:rFonts w:cs="Times New Roman"/>
          <w:spacing w:val="-3"/>
        </w:rPr>
        <w:t>различные способы обозначения количества, в том числе неопределённого количества: счетное слово/наречие (</w:t>
      </w:r>
      <w:r w:rsidRPr="00BE0AE5">
        <w:rPr>
          <w:rStyle w:val="af1"/>
          <w:rFonts w:ascii="Times New Roman" w:cs="Times New Roman"/>
          <w:spacing w:val="-3"/>
        </w:rPr>
        <w:t>一</w:t>
      </w:r>
      <w:r w:rsidRPr="00BE0AE5">
        <w:rPr>
          <w:rFonts w:cs="Times New Roman"/>
          <w:spacing w:val="-3"/>
        </w:rPr>
        <w:t>)</w:t>
      </w:r>
      <w:proofErr w:type="spellStart"/>
      <w:r w:rsidRPr="00BE0AE5">
        <w:rPr>
          <w:rStyle w:val="af1"/>
          <w:rFonts w:ascii="Times New Roman" w:cs="Times New Roman"/>
          <w:spacing w:val="-3"/>
        </w:rPr>
        <w:t>点儿</w:t>
      </w:r>
      <w:proofErr w:type="spellEnd"/>
      <w:r w:rsidRPr="00BE0AE5">
        <w:rPr>
          <w:rFonts w:cs="Times New Roman"/>
          <w:spacing w:val="-3"/>
        </w:rPr>
        <w:t>;</w:t>
      </w:r>
    </w:p>
    <w:p w14:paraId="4A32897E" w14:textId="77777777" w:rsidR="00416B7C" w:rsidRPr="00BE0AE5" w:rsidRDefault="00416B7C" w:rsidP="00416B7C">
      <w:pPr>
        <w:pStyle w:val="a2"/>
        <w:rPr>
          <w:rFonts w:cs="Times New Roman"/>
        </w:rPr>
      </w:pPr>
      <w:r w:rsidRPr="00BE0AE5">
        <w:rPr>
          <w:rFonts w:cs="Times New Roman"/>
        </w:rPr>
        <w:t xml:space="preserve">словосочетание </w:t>
      </w:r>
      <w:proofErr w:type="spellStart"/>
      <w:r w:rsidRPr="00BE0AE5">
        <w:rPr>
          <w:rStyle w:val="af1"/>
          <w:rFonts w:ascii="Times New Roman" w:cs="Times New Roman"/>
        </w:rPr>
        <w:t>有（一）点儿</w:t>
      </w:r>
      <w:proofErr w:type="spellEnd"/>
      <w:r w:rsidRPr="00BE0AE5">
        <w:rPr>
          <w:rFonts w:cs="Times New Roman"/>
        </w:rPr>
        <w:t xml:space="preserve">, отличие от </w:t>
      </w:r>
      <w:proofErr w:type="spellStart"/>
      <w:r w:rsidRPr="00BE0AE5">
        <w:rPr>
          <w:rStyle w:val="af1"/>
          <w:rFonts w:ascii="Times New Roman" w:cs="Times New Roman"/>
        </w:rPr>
        <w:t>一点儿</w:t>
      </w:r>
      <w:proofErr w:type="spellEnd"/>
      <w:r w:rsidRPr="00BE0AE5">
        <w:rPr>
          <w:rFonts w:cs="Times New Roman"/>
        </w:rPr>
        <w:t>;</w:t>
      </w:r>
    </w:p>
    <w:p w14:paraId="0FD190F3" w14:textId="77777777" w:rsidR="00416B7C" w:rsidRPr="00BE0AE5" w:rsidRDefault="00416B7C" w:rsidP="00416B7C">
      <w:pPr>
        <w:pStyle w:val="a2"/>
        <w:rPr>
          <w:rFonts w:cs="Times New Roman"/>
        </w:rPr>
      </w:pPr>
      <w:r w:rsidRPr="00BE0AE5">
        <w:rPr>
          <w:rFonts w:cs="Times New Roman"/>
          <w:i/>
          <w:iCs/>
        </w:rPr>
        <w:t xml:space="preserve">словосочетание </w:t>
      </w:r>
      <w:proofErr w:type="spellStart"/>
      <w:r w:rsidRPr="00BE0AE5">
        <w:rPr>
          <w:rStyle w:val="af1"/>
          <w:rFonts w:ascii="Times New Roman" w:cs="Times New Roman"/>
        </w:rPr>
        <w:t>一下儿</w:t>
      </w:r>
      <w:proofErr w:type="spellEnd"/>
      <w:r w:rsidRPr="00BE0AE5">
        <w:rPr>
          <w:rFonts w:cs="Times New Roman"/>
          <w:i/>
          <w:iCs/>
        </w:rPr>
        <w:t xml:space="preserve"> с глаголом</w:t>
      </w:r>
      <w:r w:rsidRPr="00BE0AE5">
        <w:rPr>
          <w:rFonts w:cs="Times New Roman"/>
        </w:rPr>
        <w:t>;</w:t>
      </w:r>
    </w:p>
    <w:p w14:paraId="75B27C83" w14:textId="77777777" w:rsidR="00416B7C" w:rsidRPr="00BE0AE5" w:rsidRDefault="00416B7C" w:rsidP="00416B7C">
      <w:pPr>
        <w:pStyle w:val="a2"/>
        <w:rPr>
          <w:rFonts w:cs="Times New Roman"/>
        </w:rPr>
      </w:pPr>
      <w:r w:rsidRPr="00BE0AE5">
        <w:rPr>
          <w:rFonts w:cs="Times New Roman"/>
        </w:rPr>
        <w:t>обстоятельство времени;</w:t>
      </w:r>
    </w:p>
    <w:p w14:paraId="5B5F9D4E" w14:textId="77777777" w:rsidR="00416B7C" w:rsidRPr="00BE0AE5" w:rsidRDefault="00416B7C" w:rsidP="00416B7C">
      <w:pPr>
        <w:pStyle w:val="a2"/>
        <w:rPr>
          <w:rFonts w:cs="Times New Roman"/>
        </w:rPr>
      </w:pPr>
      <w:r w:rsidRPr="00BE0AE5">
        <w:rPr>
          <w:rFonts w:cs="Times New Roman"/>
        </w:rPr>
        <w:t xml:space="preserve">оборот </w:t>
      </w:r>
      <w:proofErr w:type="spellStart"/>
      <w:r w:rsidRPr="00BE0AE5">
        <w:rPr>
          <w:rStyle w:val="af1"/>
          <w:rFonts w:ascii="Times New Roman" w:cs="Times New Roman"/>
        </w:rPr>
        <w:t>的时候</w:t>
      </w:r>
      <w:proofErr w:type="spellEnd"/>
      <w:r w:rsidRPr="00BE0AE5">
        <w:rPr>
          <w:rFonts w:cs="Times New Roman"/>
        </w:rPr>
        <w:t xml:space="preserve"> («</w:t>
      </w:r>
      <w:proofErr w:type="gramStart"/>
      <w:r w:rsidRPr="00BE0AE5">
        <w:rPr>
          <w:rFonts w:cs="Times New Roman"/>
        </w:rPr>
        <w:t>во время</w:t>
      </w:r>
      <w:proofErr w:type="gramEnd"/>
      <w:r w:rsidRPr="00BE0AE5">
        <w:rPr>
          <w:rFonts w:cs="Times New Roman"/>
        </w:rPr>
        <w:t>…»);</w:t>
      </w:r>
    </w:p>
    <w:p w14:paraId="7E22B2F1" w14:textId="77777777" w:rsidR="00416B7C" w:rsidRPr="00BE0AE5" w:rsidRDefault="00416B7C" w:rsidP="00416B7C">
      <w:pPr>
        <w:pStyle w:val="a2"/>
        <w:rPr>
          <w:rFonts w:cs="Times New Roman"/>
        </w:rPr>
      </w:pPr>
      <w:r w:rsidRPr="00BE0AE5">
        <w:rPr>
          <w:rFonts w:cs="Times New Roman"/>
        </w:rPr>
        <w:t xml:space="preserve">способы выяснения времени с вопросительными словосочетаниями </w:t>
      </w:r>
      <w:proofErr w:type="spellStart"/>
      <w:r w:rsidRPr="00BE0AE5">
        <w:rPr>
          <w:rStyle w:val="af1"/>
          <w:rFonts w:ascii="Times New Roman" w:cs="Times New Roman"/>
        </w:rPr>
        <w:t>几点</w:t>
      </w:r>
      <w:proofErr w:type="spellEnd"/>
      <w:r w:rsidRPr="00BE0AE5">
        <w:rPr>
          <w:rFonts w:cs="Times New Roman"/>
        </w:rPr>
        <w:t xml:space="preserve"> и </w:t>
      </w:r>
      <w:proofErr w:type="spellStart"/>
      <w:r w:rsidRPr="00BE0AE5">
        <w:rPr>
          <w:rStyle w:val="af1"/>
          <w:rFonts w:ascii="Times New Roman" w:cs="Times New Roman"/>
        </w:rPr>
        <w:t>什么时候</w:t>
      </w:r>
      <w:proofErr w:type="spellEnd"/>
      <w:r w:rsidRPr="00BE0AE5">
        <w:rPr>
          <w:rFonts w:cs="Times New Roman"/>
        </w:rPr>
        <w:t>;</w:t>
      </w:r>
    </w:p>
    <w:p w14:paraId="1437C030" w14:textId="77777777" w:rsidR="00416B7C" w:rsidRPr="00BE0AE5" w:rsidRDefault="00416B7C" w:rsidP="00416B7C">
      <w:pPr>
        <w:pStyle w:val="a2"/>
        <w:rPr>
          <w:rFonts w:cs="Times New Roman"/>
        </w:rPr>
      </w:pPr>
      <w:r w:rsidRPr="00BE0AE5">
        <w:rPr>
          <w:rFonts w:cs="Times New Roman"/>
        </w:rPr>
        <w:t>обстоятельство места;</w:t>
      </w:r>
    </w:p>
    <w:p w14:paraId="39D4B5FF" w14:textId="77777777" w:rsidR="00416B7C" w:rsidRPr="00BE0AE5" w:rsidRDefault="00416B7C" w:rsidP="00416B7C">
      <w:pPr>
        <w:pStyle w:val="a2"/>
        <w:rPr>
          <w:rFonts w:cs="Times New Roman"/>
        </w:rPr>
      </w:pPr>
      <w:r w:rsidRPr="00BE0AE5">
        <w:rPr>
          <w:rFonts w:cs="Times New Roman"/>
        </w:rPr>
        <w:lastRenderedPageBreak/>
        <w:t>способы описания местонахождения, в том числе с помощью локативов (</w:t>
      </w:r>
      <w:r w:rsidRPr="00BE0AE5">
        <w:rPr>
          <w:rStyle w:val="af1"/>
          <w:rFonts w:ascii="Times New Roman" w:cs="Times New Roman"/>
        </w:rPr>
        <w:t>里</w:t>
      </w:r>
      <w:r w:rsidRPr="00BE0AE5">
        <w:rPr>
          <w:rFonts w:cs="Times New Roman"/>
        </w:rPr>
        <w:t xml:space="preserve">, </w:t>
      </w:r>
      <w:r w:rsidRPr="00BE0AE5">
        <w:rPr>
          <w:rStyle w:val="af1"/>
          <w:rFonts w:ascii="Times New Roman" w:cs="Times New Roman"/>
        </w:rPr>
        <w:t>上</w:t>
      </w:r>
      <w:r w:rsidRPr="00BE0AE5">
        <w:rPr>
          <w:rFonts w:cs="Times New Roman"/>
        </w:rPr>
        <w:t xml:space="preserve"> и других) и их сочетания с </w:t>
      </w:r>
      <w:r w:rsidRPr="00BE0AE5">
        <w:rPr>
          <w:rStyle w:val="af1"/>
          <w:rFonts w:ascii="Times New Roman" w:cs="Times New Roman"/>
        </w:rPr>
        <w:t>面</w:t>
      </w:r>
      <w:r w:rsidRPr="00BE0AE5">
        <w:rPr>
          <w:rFonts w:cs="Times New Roman"/>
        </w:rPr>
        <w:t xml:space="preserve"> и </w:t>
      </w:r>
      <w:r w:rsidRPr="00BE0AE5">
        <w:rPr>
          <w:rStyle w:val="af1"/>
          <w:rFonts w:ascii="Times New Roman" w:cs="Times New Roman"/>
        </w:rPr>
        <w:t>边</w:t>
      </w:r>
      <w:r w:rsidRPr="00BE0AE5">
        <w:rPr>
          <w:rFonts w:cs="Times New Roman"/>
        </w:rPr>
        <w:t>, послелоги со значением места (</w:t>
      </w:r>
      <w:proofErr w:type="spellStart"/>
      <w:r w:rsidRPr="00BE0AE5">
        <w:rPr>
          <w:rStyle w:val="af1"/>
          <w:rFonts w:ascii="Times New Roman" w:cs="Times New Roman"/>
        </w:rPr>
        <w:t>上面</w:t>
      </w:r>
      <w:proofErr w:type="spellEnd"/>
      <w:r w:rsidRPr="00BE0AE5">
        <w:rPr>
          <w:rFonts w:cs="Times New Roman"/>
        </w:rPr>
        <w:t xml:space="preserve">, </w:t>
      </w:r>
      <w:proofErr w:type="spellStart"/>
      <w:r w:rsidRPr="00BE0AE5">
        <w:rPr>
          <w:rStyle w:val="af1"/>
          <w:rFonts w:ascii="Times New Roman" w:cs="Times New Roman"/>
        </w:rPr>
        <w:t>下面</w:t>
      </w:r>
      <w:proofErr w:type="spellEnd"/>
      <w:r w:rsidRPr="00BE0AE5">
        <w:rPr>
          <w:rFonts w:cs="Times New Roman"/>
        </w:rPr>
        <w:t xml:space="preserve">, </w:t>
      </w:r>
      <w:r w:rsidRPr="00BE0AE5">
        <w:rPr>
          <w:rStyle w:val="af1"/>
          <w:rFonts w:ascii="Times New Roman" w:cs="Times New Roman"/>
        </w:rPr>
        <w:t>左</w:t>
      </w:r>
      <w:r w:rsidRPr="00BE0AE5">
        <w:rPr>
          <w:rFonts w:cs="Times New Roman"/>
        </w:rPr>
        <w:t xml:space="preserve">, </w:t>
      </w:r>
      <w:r w:rsidRPr="00BE0AE5">
        <w:rPr>
          <w:rStyle w:val="af1"/>
          <w:rFonts w:ascii="Times New Roman" w:cs="Times New Roman"/>
        </w:rPr>
        <w:t>右</w:t>
      </w:r>
      <w:r w:rsidRPr="00BE0AE5">
        <w:rPr>
          <w:rFonts w:cs="Times New Roman"/>
        </w:rPr>
        <w:t xml:space="preserve"> и другие);</w:t>
      </w:r>
    </w:p>
    <w:p w14:paraId="3056D932" w14:textId="77777777" w:rsidR="00416B7C" w:rsidRPr="00BE0AE5" w:rsidRDefault="00416B7C" w:rsidP="00416B7C">
      <w:pPr>
        <w:pStyle w:val="a2"/>
        <w:rPr>
          <w:rFonts w:cs="Times New Roman"/>
        </w:rPr>
      </w:pPr>
      <w:r w:rsidRPr="00BE0AE5">
        <w:rPr>
          <w:rFonts w:cs="Times New Roman"/>
        </w:rPr>
        <w:t xml:space="preserve">обозначение местоположения с помощью </w:t>
      </w:r>
      <w:r w:rsidRPr="00BE0AE5">
        <w:rPr>
          <w:rStyle w:val="af1"/>
          <w:rFonts w:ascii="Times New Roman" w:cs="Times New Roman"/>
        </w:rPr>
        <w:t>在</w:t>
      </w:r>
      <w:r w:rsidRPr="00BE0AE5">
        <w:rPr>
          <w:rFonts w:cs="Times New Roman"/>
        </w:rPr>
        <w:t xml:space="preserve"> в сочетании с личными местоимениями </w:t>
      </w:r>
      <w:proofErr w:type="spellStart"/>
      <w:r w:rsidRPr="00BE0AE5">
        <w:rPr>
          <w:rStyle w:val="af1"/>
          <w:rFonts w:ascii="Times New Roman" w:cs="Times New Roman"/>
        </w:rPr>
        <w:t>这儿</w:t>
      </w:r>
      <w:proofErr w:type="spellEnd"/>
      <w:r w:rsidRPr="00BE0AE5">
        <w:rPr>
          <w:rFonts w:cs="Times New Roman"/>
        </w:rPr>
        <w:t xml:space="preserve"> и </w:t>
      </w:r>
      <w:proofErr w:type="spellStart"/>
      <w:r w:rsidRPr="00BE0AE5">
        <w:rPr>
          <w:rStyle w:val="af1"/>
          <w:rFonts w:ascii="Times New Roman" w:cs="Times New Roman"/>
        </w:rPr>
        <w:t>那儿</w:t>
      </w:r>
      <w:proofErr w:type="spellEnd"/>
      <w:r w:rsidRPr="00BE0AE5">
        <w:rPr>
          <w:rFonts w:cs="Times New Roman"/>
        </w:rPr>
        <w:t>;</w:t>
      </w:r>
    </w:p>
    <w:p w14:paraId="0ED719AD" w14:textId="77777777" w:rsidR="00416B7C" w:rsidRPr="00BE0AE5" w:rsidRDefault="00416B7C" w:rsidP="00416B7C">
      <w:pPr>
        <w:pStyle w:val="a2"/>
        <w:rPr>
          <w:rFonts w:cs="Times New Roman"/>
        </w:rPr>
      </w:pPr>
      <w:r w:rsidRPr="00BE0AE5">
        <w:rPr>
          <w:rFonts w:cs="Times New Roman"/>
        </w:rPr>
        <w:t xml:space="preserve">словосочетание </w:t>
      </w:r>
      <w:proofErr w:type="spellStart"/>
      <w:r w:rsidRPr="00BE0AE5">
        <w:rPr>
          <w:rStyle w:val="af1"/>
          <w:rFonts w:ascii="Times New Roman" w:cs="Times New Roman"/>
        </w:rPr>
        <w:t>住在</w:t>
      </w:r>
      <w:proofErr w:type="spellEnd"/>
      <w:r w:rsidRPr="00BE0AE5">
        <w:rPr>
          <w:rFonts w:cs="Times New Roman"/>
        </w:rPr>
        <w:t xml:space="preserve"> в сочетании с существительным со значением места;</w:t>
      </w:r>
    </w:p>
    <w:p w14:paraId="6D00B266" w14:textId="77777777" w:rsidR="00416B7C" w:rsidRPr="00BE0AE5" w:rsidRDefault="00416B7C" w:rsidP="00416B7C">
      <w:pPr>
        <w:pStyle w:val="a2"/>
        <w:rPr>
          <w:rFonts w:cs="Times New Roman"/>
        </w:rPr>
      </w:pPr>
      <w:r w:rsidRPr="00BE0AE5">
        <w:rPr>
          <w:rFonts w:cs="Times New Roman"/>
        </w:rPr>
        <w:t xml:space="preserve">обозначение местонахождения/наличия с помощью глагола-связки </w:t>
      </w:r>
      <w:r w:rsidRPr="00BE0AE5">
        <w:rPr>
          <w:rStyle w:val="af1"/>
          <w:rFonts w:ascii="Times New Roman" w:cs="Times New Roman"/>
        </w:rPr>
        <w:t>是</w:t>
      </w:r>
      <w:r w:rsidRPr="00BE0AE5">
        <w:rPr>
          <w:rFonts w:cs="Times New Roman"/>
        </w:rPr>
        <w:t>;</w:t>
      </w:r>
    </w:p>
    <w:p w14:paraId="4EC8E7DE" w14:textId="77777777" w:rsidR="00416B7C" w:rsidRPr="00BE0AE5" w:rsidRDefault="00416B7C" w:rsidP="00416B7C">
      <w:pPr>
        <w:pStyle w:val="a2"/>
        <w:rPr>
          <w:rFonts w:cs="Times New Roman"/>
        </w:rPr>
      </w:pPr>
      <w:r w:rsidRPr="00BE0AE5">
        <w:rPr>
          <w:rFonts w:cs="Times New Roman"/>
        </w:rPr>
        <w:t xml:space="preserve">конструкции </w:t>
      </w:r>
      <w:r w:rsidRPr="00BE0AE5">
        <w:rPr>
          <w:rStyle w:val="af1"/>
          <w:rFonts w:ascii="Times New Roman" w:cs="Times New Roman"/>
        </w:rPr>
        <w:t>不</w:t>
      </w:r>
      <w:r w:rsidRPr="00BE0AE5">
        <w:rPr>
          <w:rFonts w:cs="Times New Roman"/>
        </w:rPr>
        <w:t>……</w:t>
      </w:r>
      <w:proofErr w:type="spellStart"/>
      <w:r w:rsidRPr="00BE0AE5">
        <w:rPr>
          <w:rStyle w:val="af1"/>
          <w:rFonts w:ascii="Times New Roman" w:cs="Times New Roman"/>
        </w:rPr>
        <w:t>也不</w:t>
      </w:r>
      <w:proofErr w:type="spellEnd"/>
      <w:r w:rsidRPr="00BE0AE5">
        <w:rPr>
          <w:rFonts w:cs="Times New Roman"/>
        </w:rPr>
        <w:t xml:space="preserve">……; </w:t>
      </w:r>
      <w:proofErr w:type="spellStart"/>
      <w:r w:rsidRPr="00BE0AE5">
        <w:rPr>
          <w:rStyle w:val="af1"/>
          <w:rFonts w:ascii="Times New Roman" w:cs="Times New Roman"/>
        </w:rPr>
        <w:t>有的</w:t>
      </w:r>
      <w:proofErr w:type="spellEnd"/>
      <w:r w:rsidRPr="00BE0AE5">
        <w:rPr>
          <w:rFonts w:cs="Times New Roman"/>
        </w:rPr>
        <w:t>……</w:t>
      </w:r>
      <w:r w:rsidRPr="00BE0AE5">
        <w:rPr>
          <w:rStyle w:val="af1"/>
          <w:rFonts w:ascii="Times New Roman" w:cs="Times New Roman"/>
        </w:rPr>
        <w:t>，</w:t>
      </w:r>
      <w:proofErr w:type="spellStart"/>
      <w:r w:rsidRPr="00BE0AE5">
        <w:rPr>
          <w:rStyle w:val="af1"/>
          <w:rFonts w:ascii="Times New Roman" w:cs="Times New Roman"/>
        </w:rPr>
        <w:t>有的</w:t>
      </w:r>
      <w:proofErr w:type="spellEnd"/>
      <w:r w:rsidRPr="00BE0AE5">
        <w:rPr>
          <w:rFonts w:cs="Times New Roman"/>
        </w:rPr>
        <w:t>……;</w:t>
      </w:r>
    </w:p>
    <w:p w14:paraId="0C741062" w14:textId="77777777" w:rsidR="00416B7C" w:rsidRPr="00BE0AE5" w:rsidRDefault="00416B7C" w:rsidP="00416B7C">
      <w:pPr>
        <w:pStyle w:val="a2"/>
        <w:rPr>
          <w:rFonts w:cs="Times New Roman"/>
        </w:rPr>
      </w:pPr>
      <w:r w:rsidRPr="00BE0AE5">
        <w:rPr>
          <w:rFonts w:cs="Times New Roman"/>
        </w:rPr>
        <w:t xml:space="preserve">союзная конструкция </w:t>
      </w:r>
      <w:proofErr w:type="spellStart"/>
      <w:r w:rsidRPr="00BE0AE5">
        <w:rPr>
          <w:rStyle w:val="af1"/>
          <w:rFonts w:ascii="Times New Roman" w:cs="Times New Roman"/>
        </w:rPr>
        <w:t>因为</w:t>
      </w:r>
      <w:proofErr w:type="spellEnd"/>
      <w:r w:rsidRPr="00BE0AE5">
        <w:rPr>
          <w:rFonts w:cs="Times New Roman"/>
        </w:rPr>
        <w:t>……, (</w:t>
      </w:r>
      <w:proofErr w:type="spellStart"/>
      <w:r w:rsidRPr="00BE0AE5">
        <w:rPr>
          <w:rStyle w:val="af1"/>
          <w:rFonts w:ascii="Times New Roman" w:cs="Times New Roman"/>
        </w:rPr>
        <w:t>所以</w:t>
      </w:r>
      <w:proofErr w:type="spellEnd"/>
      <w:r w:rsidRPr="00BE0AE5">
        <w:rPr>
          <w:rFonts w:cs="Times New Roman"/>
        </w:rPr>
        <w:t>……), оформляющая причинно-следственную связь;</w:t>
      </w:r>
    </w:p>
    <w:p w14:paraId="5BA5462F" w14:textId="77777777" w:rsidR="00416B7C" w:rsidRPr="00BE0AE5" w:rsidRDefault="00416B7C" w:rsidP="00416B7C">
      <w:pPr>
        <w:pStyle w:val="a2"/>
        <w:rPr>
          <w:rFonts w:cs="Times New Roman"/>
        </w:rPr>
      </w:pPr>
      <w:r w:rsidRPr="00BE0AE5">
        <w:rPr>
          <w:rFonts w:cs="Times New Roman"/>
        </w:rPr>
        <w:t xml:space="preserve">сложное предложение условия с конструкцией </w:t>
      </w:r>
      <w:proofErr w:type="spellStart"/>
      <w:r w:rsidRPr="00BE0AE5">
        <w:rPr>
          <w:rStyle w:val="af1"/>
          <w:rFonts w:ascii="Times New Roman" w:cs="Times New Roman"/>
        </w:rPr>
        <w:t>如果</w:t>
      </w:r>
      <w:proofErr w:type="spellEnd"/>
      <w:r w:rsidRPr="00BE0AE5">
        <w:rPr>
          <w:rFonts w:cs="Times New Roman"/>
        </w:rPr>
        <w:t xml:space="preserve">……, </w:t>
      </w:r>
      <w:r w:rsidRPr="00BE0AE5">
        <w:rPr>
          <w:rStyle w:val="af1"/>
          <w:rFonts w:ascii="Times New Roman" w:cs="Times New Roman"/>
        </w:rPr>
        <w:t>就</w:t>
      </w:r>
      <w:r w:rsidRPr="00BE0AE5">
        <w:rPr>
          <w:rFonts w:cs="Times New Roman"/>
        </w:rPr>
        <w:t>……;</w:t>
      </w:r>
    </w:p>
    <w:p w14:paraId="6E8256F5" w14:textId="77777777" w:rsidR="00416B7C" w:rsidRPr="00BE0AE5" w:rsidRDefault="00416B7C" w:rsidP="00416B7C">
      <w:pPr>
        <w:pStyle w:val="a2"/>
        <w:rPr>
          <w:rFonts w:cs="Times New Roman"/>
        </w:rPr>
      </w:pPr>
      <w:r w:rsidRPr="00BE0AE5">
        <w:rPr>
          <w:rFonts w:cs="Times New Roman"/>
        </w:rPr>
        <w:t xml:space="preserve">сложное предложение условия с союзом </w:t>
      </w:r>
      <w:proofErr w:type="spellStart"/>
      <w:r w:rsidRPr="00BE0AE5">
        <w:rPr>
          <w:rStyle w:val="af1"/>
          <w:rFonts w:ascii="Times New Roman" w:cs="Times New Roman"/>
        </w:rPr>
        <w:t>要是</w:t>
      </w:r>
      <w:proofErr w:type="spellEnd"/>
      <w:r w:rsidRPr="00BE0AE5">
        <w:rPr>
          <w:rFonts w:cs="Times New Roman"/>
        </w:rPr>
        <w:t>;</w:t>
      </w:r>
    </w:p>
    <w:p w14:paraId="194EE5B3" w14:textId="77777777" w:rsidR="00416B7C" w:rsidRPr="00BE0AE5" w:rsidRDefault="00416B7C" w:rsidP="00416B7C">
      <w:pPr>
        <w:pStyle w:val="a2"/>
        <w:rPr>
          <w:rFonts w:cs="Times New Roman"/>
        </w:rPr>
      </w:pPr>
      <w:r w:rsidRPr="00BE0AE5">
        <w:rPr>
          <w:rFonts w:cs="Times New Roman"/>
        </w:rPr>
        <w:t xml:space="preserve">конструкции </w:t>
      </w:r>
      <w:proofErr w:type="spellStart"/>
      <w:r w:rsidRPr="00BE0AE5">
        <w:rPr>
          <w:rStyle w:val="af1"/>
          <w:rFonts w:ascii="Times New Roman" w:cs="Times New Roman"/>
        </w:rPr>
        <w:t>就要</w:t>
      </w:r>
      <w:proofErr w:type="spellEnd"/>
      <w:r w:rsidRPr="00BE0AE5">
        <w:rPr>
          <w:rFonts w:cs="Times New Roman"/>
        </w:rPr>
        <w:t>……</w:t>
      </w:r>
      <w:r w:rsidRPr="00BE0AE5">
        <w:rPr>
          <w:rStyle w:val="af1"/>
          <w:rFonts w:ascii="Times New Roman" w:cs="Times New Roman"/>
        </w:rPr>
        <w:t>了</w:t>
      </w:r>
      <w:r w:rsidRPr="00BE0AE5">
        <w:rPr>
          <w:rFonts w:cs="Times New Roman"/>
        </w:rPr>
        <w:t xml:space="preserve">; </w:t>
      </w:r>
      <w:r w:rsidRPr="00BE0AE5">
        <w:rPr>
          <w:rStyle w:val="af1"/>
          <w:rFonts w:ascii="Times New Roman" w:cs="Times New Roman"/>
        </w:rPr>
        <w:t>从</w:t>
      </w:r>
      <w:r w:rsidRPr="00BE0AE5">
        <w:rPr>
          <w:rFonts w:cs="Times New Roman"/>
        </w:rPr>
        <w:t>……</w:t>
      </w:r>
      <w:r w:rsidRPr="00BE0AE5">
        <w:rPr>
          <w:rStyle w:val="af1"/>
          <w:rFonts w:ascii="Times New Roman" w:cs="Times New Roman"/>
        </w:rPr>
        <w:t>到</w:t>
      </w:r>
      <w:r w:rsidRPr="00BE0AE5">
        <w:rPr>
          <w:rFonts w:cs="Times New Roman"/>
        </w:rPr>
        <w:t xml:space="preserve">……; </w:t>
      </w:r>
      <w:r w:rsidRPr="00BE0AE5">
        <w:rPr>
          <w:rStyle w:val="af1"/>
          <w:rFonts w:ascii="Times New Roman" w:cs="Times New Roman"/>
        </w:rPr>
        <w:t>又</w:t>
      </w:r>
      <w:r w:rsidRPr="00BE0AE5">
        <w:rPr>
          <w:rFonts w:cs="Times New Roman"/>
        </w:rPr>
        <w:t>……</w:t>
      </w:r>
      <w:r w:rsidRPr="00BE0AE5">
        <w:rPr>
          <w:rStyle w:val="af1"/>
          <w:rFonts w:ascii="Times New Roman" w:cs="Times New Roman"/>
        </w:rPr>
        <w:t>又</w:t>
      </w:r>
      <w:r w:rsidRPr="00BE0AE5">
        <w:rPr>
          <w:rFonts w:cs="Times New Roman"/>
        </w:rPr>
        <w:t>……;</w:t>
      </w:r>
    </w:p>
    <w:p w14:paraId="02CEBEB3" w14:textId="77777777" w:rsidR="00416B7C" w:rsidRPr="00BE0AE5" w:rsidRDefault="00416B7C" w:rsidP="00416B7C">
      <w:pPr>
        <w:pStyle w:val="a2"/>
        <w:rPr>
          <w:rFonts w:cs="Times New Roman"/>
        </w:rPr>
      </w:pPr>
      <w:r w:rsidRPr="00BE0AE5">
        <w:rPr>
          <w:rFonts w:cs="Times New Roman"/>
        </w:rPr>
        <w:t xml:space="preserve">конструкцию сравнения с предлогом </w:t>
      </w:r>
      <w:r w:rsidRPr="00BE0AE5">
        <w:rPr>
          <w:rStyle w:val="af1"/>
          <w:rFonts w:ascii="Times New Roman" w:cs="Times New Roman"/>
        </w:rPr>
        <w:t>比</w:t>
      </w:r>
      <w:r w:rsidRPr="00BE0AE5">
        <w:rPr>
          <w:rFonts w:cs="Times New Roman"/>
        </w:rPr>
        <w:t xml:space="preserve"> и ее отрицательную форму (</w:t>
      </w:r>
      <w:proofErr w:type="spellStart"/>
      <w:r w:rsidRPr="00BE0AE5">
        <w:rPr>
          <w:rStyle w:val="af1"/>
          <w:rFonts w:ascii="Times New Roman" w:cs="Times New Roman"/>
        </w:rPr>
        <w:t>没有</w:t>
      </w:r>
      <w:proofErr w:type="spellEnd"/>
      <w:r w:rsidRPr="00BE0AE5">
        <w:rPr>
          <w:rFonts w:cs="Times New Roman"/>
        </w:rPr>
        <w:t>);</w:t>
      </w:r>
    </w:p>
    <w:p w14:paraId="5076951F" w14:textId="77777777" w:rsidR="00416B7C" w:rsidRPr="00BE0AE5" w:rsidRDefault="00416B7C" w:rsidP="00416B7C">
      <w:pPr>
        <w:pStyle w:val="a2"/>
        <w:rPr>
          <w:rFonts w:cs="Times New Roman"/>
        </w:rPr>
      </w:pPr>
      <w:r w:rsidRPr="00BE0AE5">
        <w:rPr>
          <w:rFonts w:cs="Times New Roman"/>
        </w:rPr>
        <w:t xml:space="preserve">сравнительную конструкцию </w:t>
      </w:r>
      <w:r w:rsidRPr="00BE0AE5">
        <w:rPr>
          <w:rStyle w:val="af1"/>
          <w:rFonts w:ascii="Times New Roman" w:cs="Times New Roman"/>
        </w:rPr>
        <w:t>比</w:t>
      </w:r>
      <w:r w:rsidRPr="00BE0AE5">
        <w:rPr>
          <w:rFonts w:cs="Times New Roman"/>
        </w:rPr>
        <w:t>……</w:t>
      </w:r>
      <w:r w:rsidRPr="00BE0AE5">
        <w:rPr>
          <w:rStyle w:val="af1"/>
          <w:rFonts w:ascii="Times New Roman" w:cs="Times New Roman"/>
        </w:rPr>
        <w:t>更</w:t>
      </w:r>
      <w:r w:rsidRPr="00BE0AE5">
        <w:rPr>
          <w:rStyle w:val="af1"/>
          <w:rFonts w:ascii="Times New Roman" w:cs="Times New Roman"/>
        </w:rPr>
        <w:t xml:space="preserve"> </w:t>
      </w:r>
      <w:r w:rsidRPr="00BE0AE5">
        <w:rPr>
          <w:rFonts w:cs="Times New Roman"/>
        </w:rPr>
        <w:t>+ прилагательное;</w:t>
      </w:r>
    </w:p>
    <w:p w14:paraId="704393AA" w14:textId="77777777" w:rsidR="00416B7C" w:rsidRPr="00BE0AE5" w:rsidRDefault="00416B7C" w:rsidP="00416B7C">
      <w:pPr>
        <w:pStyle w:val="a2"/>
        <w:rPr>
          <w:rFonts w:cs="Times New Roman"/>
        </w:rPr>
      </w:pPr>
      <w:r w:rsidRPr="00BE0AE5">
        <w:rPr>
          <w:rFonts w:cs="Times New Roman"/>
        </w:rPr>
        <w:t xml:space="preserve">конструкции уподобления </w:t>
      </w:r>
      <w:r w:rsidRPr="00BE0AE5">
        <w:rPr>
          <w:rStyle w:val="af1"/>
          <w:rFonts w:ascii="Times New Roman" w:cs="Times New Roman"/>
        </w:rPr>
        <w:t>跟</w:t>
      </w:r>
      <w:r w:rsidRPr="00BE0AE5">
        <w:rPr>
          <w:rFonts w:cs="Times New Roman"/>
        </w:rPr>
        <w:t>……</w:t>
      </w:r>
      <w:proofErr w:type="spellStart"/>
      <w:r w:rsidRPr="00BE0AE5">
        <w:rPr>
          <w:rStyle w:val="af1"/>
          <w:rFonts w:ascii="Times New Roman" w:cs="Times New Roman"/>
        </w:rPr>
        <w:t>一样</w:t>
      </w:r>
      <w:proofErr w:type="spellEnd"/>
      <w:r w:rsidRPr="00BE0AE5">
        <w:rPr>
          <w:rFonts w:cs="Times New Roman"/>
        </w:rPr>
        <w:t xml:space="preserve"> и </w:t>
      </w:r>
      <w:r w:rsidRPr="00BE0AE5">
        <w:rPr>
          <w:rStyle w:val="af1"/>
          <w:rFonts w:ascii="Times New Roman" w:cs="Times New Roman"/>
        </w:rPr>
        <w:t>和</w:t>
      </w:r>
      <w:r w:rsidRPr="00BE0AE5">
        <w:rPr>
          <w:rFonts w:cs="Times New Roman"/>
        </w:rPr>
        <w:t>/</w:t>
      </w:r>
      <w:r w:rsidRPr="00BE0AE5">
        <w:rPr>
          <w:rStyle w:val="af1"/>
          <w:rFonts w:ascii="Times New Roman" w:cs="Times New Roman"/>
        </w:rPr>
        <w:t>跟</w:t>
      </w:r>
      <w:r w:rsidRPr="00BE0AE5">
        <w:rPr>
          <w:rFonts w:cs="Times New Roman"/>
        </w:rPr>
        <w:t>……</w:t>
      </w:r>
      <w:proofErr w:type="spellStart"/>
      <w:r w:rsidRPr="00BE0AE5">
        <w:rPr>
          <w:rStyle w:val="af1"/>
          <w:rFonts w:ascii="Times New Roman" w:cs="Times New Roman"/>
        </w:rPr>
        <w:t>一样</w:t>
      </w:r>
      <w:proofErr w:type="spellEnd"/>
      <w:r w:rsidRPr="00BE0AE5">
        <w:rPr>
          <w:rStyle w:val="af1"/>
          <w:rFonts w:ascii="Times New Roman" w:cs="Times New Roman"/>
        </w:rPr>
        <w:t xml:space="preserve"> </w:t>
      </w:r>
      <w:r w:rsidRPr="00BE0AE5">
        <w:rPr>
          <w:rFonts w:cs="Times New Roman"/>
        </w:rPr>
        <w:t>+ прилагательное;</w:t>
      </w:r>
    </w:p>
    <w:p w14:paraId="6B84C396" w14:textId="77777777" w:rsidR="00416B7C" w:rsidRPr="00BE0AE5" w:rsidRDefault="00416B7C" w:rsidP="00416B7C">
      <w:pPr>
        <w:pStyle w:val="a2"/>
        <w:rPr>
          <w:rFonts w:cs="Times New Roman"/>
          <w:i/>
          <w:iCs/>
        </w:rPr>
      </w:pPr>
      <w:r w:rsidRPr="00BE0AE5">
        <w:rPr>
          <w:rFonts w:cs="Times New Roman"/>
          <w:i/>
          <w:iCs/>
        </w:rPr>
        <w:t xml:space="preserve">предложения с предлогом </w:t>
      </w:r>
      <w:r w:rsidRPr="00BE0AE5">
        <w:rPr>
          <w:rStyle w:val="af1"/>
          <w:rFonts w:ascii="Times New Roman" w:cs="Times New Roman"/>
        </w:rPr>
        <w:t>把</w:t>
      </w:r>
      <w:r w:rsidRPr="00BE0AE5">
        <w:rPr>
          <w:rFonts w:cs="Times New Roman"/>
          <w:i/>
          <w:iCs/>
        </w:rPr>
        <w:t xml:space="preserve"> и инверсию прямого дополнения</w:t>
      </w:r>
      <w:r w:rsidRPr="00BE0AE5">
        <w:rPr>
          <w:rFonts w:cs="Times New Roman"/>
        </w:rPr>
        <w:t>;</w:t>
      </w:r>
    </w:p>
    <w:p w14:paraId="5F5041CF" w14:textId="77777777" w:rsidR="00416B7C" w:rsidRPr="00BE0AE5" w:rsidRDefault="00416B7C" w:rsidP="00416B7C">
      <w:pPr>
        <w:pStyle w:val="a2"/>
        <w:rPr>
          <w:rFonts w:cs="Times New Roman"/>
          <w:i/>
          <w:iCs/>
        </w:rPr>
      </w:pPr>
      <w:r w:rsidRPr="00BE0AE5">
        <w:rPr>
          <w:rFonts w:cs="Times New Roman"/>
          <w:i/>
          <w:iCs/>
          <w:spacing w:val="-1"/>
        </w:rPr>
        <w:t xml:space="preserve">предложения с предлогом </w:t>
      </w:r>
      <w:r w:rsidRPr="00BE0AE5">
        <w:rPr>
          <w:rStyle w:val="af1"/>
          <w:rFonts w:ascii="Times New Roman" w:cs="Times New Roman"/>
          <w:spacing w:val="-1"/>
        </w:rPr>
        <w:t>把</w:t>
      </w:r>
      <w:r w:rsidRPr="00BE0AE5">
        <w:rPr>
          <w:rFonts w:cs="Times New Roman"/>
          <w:i/>
          <w:iCs/>
          <w:spacing w:val="-1"/>
        </w:rPr>
        <w:t xml:space="preserve"> и конструкцией «</w:t>
      </w:r>
      <w:r w:rsidRPr="00BE0AE5">
        <w:rPr>
          <w:rStyle w:val="af1"/>
          <w:rFonts w:ascii="Times New Roman" w:cs="Times New Roman"/>
          <w:spacing w:val="-1"/>
        </w:rPr>
        <w:t>在</w:t>
      </w:r>
      <w:r w:rsidRPr="00BE0AE5">
        <w:rPr>
          <w:rFonts w:cs="Times New Roman"/>
          <w:i/>
          <w:iCs/>
          <w:spacing w:val="-1"/>
        </w:rPr>
        <w:t xml:space="preserve"> + существительное/местоимение/имя собственное + локатив»</w:t>
      </w:r>
      <w:r w:rsidRPr="00BE0AE5">
        <w:rPr>
          <w:rFonts w:cs="Times New Roman"/>
          <w:spacing w:val="-1"/>
        </w:rPr>
        <w:t>;</w:t>
      </w:r>
    </w:p>
    <w:p w14:paraId="24F986D4" w14:textId="77777777" w:rsidR="00416B7C" w:rsidRPr="00BE0AE5" w:rsidRDefault="00416B7C" w:rsidP="00416B7C">
      <w:pPr>
        <w:pStyle w:val="a2"/>
        <w:rPr>
          <w:rFonts w:cs="Times New Roman"/>
        </w:rPr>
      </w:pPr>
      <w:r w:rsidRPr="00BE0AE5">
        <w:rPr>
          <w:rFonts w:cs="Times New Roman"/>
          <w:i/>
          <w:iCs/>
        </w:rPr>
        <w:t xml:space="preserve">дополнительные элементы результата, степени или образа действия со специальным инфиксом </w:t>
      </w:r>
      <w:r w:rsidRPr="00BE0AE5">
        <w:rPr>
          <w:rStyle w:val="af1"/>
          <w:rFonts w:ascii="Times New Roman" w:cs="Times New Roman"/>
        </w:rPr>
        <w:t>得</w:t>
      </w:r>
      <w:r w:rsidRPr="00BE0AE5">
        <w:rPr>
          <w:rFonts w:cs="Times New Roman"/>
        </w:rPr>
        <w:t>;</w:t>
      </w:r>
    </w:p>
    <w:p w14:paraId="13B64AAF" w14:textId="77777777" w:rsidR="00416B7C" w:rsidRPr="00BE0AE5" w:rsidRDefault="00416B7C" w:rsidP="00416B7C">
      <w:pPr>
        <w:pStyle w:val="a2"/>
        <w:rPr>
          <w:rFonts w:cs="Times New Roman"/>
        </w:rPr>
      </w:pPr>
      <w:r w:rsidRPr="00BE0AE5">
        <w:rPr>
          <w:rFonts w:cs="Times New Roman"/>
        </w:rPr>
        <w:t>дополнение цели;</w:t>
      </w:r>
    </w:p>
    <w:p w14:paraId="535BE2FB" w14:textId="77777777" w:rsidR="00416B7C" w:rsidRPr="00BE0AE5" w:rsidRDefault="00416B7C" w:rsidP="00416B7C">
      <w:pPr>
        <w:pStyle w:val="a2"/>
        <w:rPr>
          <w:rFonts w:cs="Times New Roman"/>
        </w:rPr>
      </w:pPr>
      <w:r w:rsidRPr="00BE0AE5">
        <w:rPr>
          <w:rFonts w:cs="Times New Roman"/>
        </w:rPr>
        <w:t>дополнительный элемент результата и результативные морфемы (</w:t>
      </w:r>
      <w:r w:rsidRPr="00BE0AE5">
        <w:rPr>
          <w:rStyle w:val="af1"/>
          <w:rFonts w:ascii="Times New Roman" w:cs="Times New Roman"/>
        </w:rPr>
        <w:t>完</w:t>
      </w:r>
      <w:r w:rsidRPr="00BE0AE5">
        <w:rPr>
          <w:rFonts w:cs="Times New Roman"/>
        </w:rPr>
        <w:t xml:space="preserve"> и др.);</w:t>
      </w:r>
    </w:p>
    <w:p w14:paraId="071F94FF" w14:textId="77777777" w:rsidR="00416B7C" w:rsidRPr="00BE0AE5" w:rsidRDefault="00416B7C" w:rsidP="00416B7C">
      <w:pPr>
        <w:pStyle w:val="a2"/>
        <w:rPr>
          <w:rFonts w:cs="Times New Roman"/>
          <w:i/>
          <w:iCs/>
        </w:rPr>
      </w:pPr>
      <w:r w:rsidRPr="00BE0AE5">
        <w:rPr>
          <w:rFonts w:cs="Times New Roman"/>
          <w:i/>
          <w:iCs/>
        </w:rPr>
        <w:t>результативные глаголы (и др.)</w:t>
      </w:r>
      <w:r w:rsidRPr="00BE0AE5">
        <w:rPr>
          <w:rFonts w:cs="Times New Roman"/>
        </w:rPr>
        <w:t>;</w:t>
      </w:r>
    </w:p>
    <w:p w14:paraId="61A3BDFF" w14:textId="77777777" w:rsidR="00416B7C" w:rsidRPr="00BE0AE5" w:rsidRDefault="00416B7C" w:rsidP="00416B7C">
      <w:pPr>
        <w:pStyle w:val="a2"/>
        <w:rPr>
          <w:rFonts w:cs="Times New Roman"/>
        </w:rPr>
      </w:pPr>
      <w:r w:rsidRPr="00BE0AE5">
        <w:rPr>
          <w:rFonts w:cs="Times New Roman"/>
          <w:i/>
          <w:iCs/>
        </w:rPr>
        <w:t xml:space="preserve">простые модификаторы направления </w:t>
      </w:r>
      <w:r w:rsidRPr="00BE0AE5">
        <w:rPr>
          <w:rStyle w:val="af1"/>
          <w:rFonts w:ascii="Times New Roman" w:cs="Times New Roman"/>
        </w:rPr>
        <w:t>去</w:t>
      </w:r>
      <w:r w:rsidRPr="00BE0AE5">
        <w:rPr>
          <w:rFonts w:cs="Times New Roman"/>
          <w:i/>
          <w:iCs/>
        </w:rPr>
        <w:t xml:space="preserve"> и </w:t>
      </w:r>
      <w:r w:rsidRPr="00BE0AE5">
        <w:rPr>
          <w:rStyle w:val="af1"/>
          <w:rFonts w:ascii="Times New Roman" w:cs="Times New Roman"/>
        </w:rPr>
        <w:t>来</w:t>
      </w:r>
      <w:r w:rsidRPr="00BE0AE5">
        <w:rPr>
          <w:rFonts w:cs="Times New Roman"/>
        </w:rPr>
        <w:t>;</w:t>
      </w:r>
    </w:p>
    <w:p w14:paraId="61BCC4CA" w14:textId="77777777" w:rsidR="00416B7C" w:rsidRPr="00BE0AE5" w:rsidRDefault="00416B7C" w:rsidP="00416B7C">
      <w:pPr>
        <w:pStyle w:val="a2"/>
        <w:rPr>
          <w:rFonts w:cs="Times New Roman"/>
        </w:rPr>
      </w:pPr>
      <w:r w:rsidRPr="00BE0AE5">
        <w:rPr>
          <w:rFonts w:cs="Times New Roman"/>
        </w:rPr>
        <w:t>прямую и косвенную речь.</w:t>
      </w:r>
    </w:p>
    <w:p w14:paraId="21D65B77" w14:textId="77777777" w:rsidR="00416B7C" w:rsidRPr="00BE0AE5" w:rsidRDefault="00416B7C" w:rsidP="00416B7C">
      <w:pPr>
        <w:pStyle w:val="a8"/>
        <w:spacing w:before="170"/>
        <w:rPr>
          <w:rFonts w:cs="Times New Roman"/>
        </w:rPr>
      </w:pPr>
      <w:r w:rsidRPr="00BE0AE5">
        <w:rPr>
          <w:rFonts w:cs="Times New Roman"/>
        </w:rPr>
        <w:t xml:space="preserve">6) </w:t>
      </w:r>
      <w:r w:rsidRPr="00BE0AE5">
        <w:rPr>
          <w:rStyle w:val="aa"/>
          <w:rFonts w:cs="Times New Roman"/>
        </w:rPr>
        <w:t>владеть</w:t>
      </w:r>
      <w:r w:rsidRPr="00BE0AE5">
        <w:rPr>
          <w:rFonts w:cs="Times New Roman"/>
        </w:rPr>
        <w:t xml:space="preserve"> </w:t>
      </w:r>
      <w:r w:rsidRPr="00BE0AE5">
        <w:rPr>
          <w:rStyle w:val="a9"/>
          <w:rFonts w:cs="Times New Roman"/>
        </w:rPr>
        <w:t>социокультурными знаниями и умениями</w:t>
      </w:r>
      <w:r w:rsidRPr="00BE0AE5">
        <w:rPr>
          <w:rFonts w:cs="Times New Roman"/>
        </w:rPr>
        <w:t>:</w:t>
      </w:r>
    </w:p>
    <w:p w14:paraId="377FB527" w14:textId="77777777" w:rsidR="00416B7C" w:rsidRPr="00BE0AE5" w:rsidRDefault="00416B7C" w:rsidP="00416B7C">
      <w:pPr>
        <w:pStyle w:val="BodyBullet"/>
        <w:rPr>
          <w:rFonts w:cs="Times New Roman"/>
        </w:rPr>
      </w:pPr>
      <w:r w:rsidRPr="00BE0AE5">
        <w:rPr>
          <w:rFonts w:cs="Times New Roman"/>
        </w:rPr>
        <w:t xml:space="preserve">употреблять в </w:t>
      </w:r>
      <w:proofErr w:type="spellStart"/>
      <w:r w:rsidRPr="00BE0AE5">
        <w:rPr>
          <w:rFonts w:cs="Times New Roman"/>
        </w:rPr>
        <w:t>устнои</w:t>
      </w:r>
      <w:proofErr w:type="spellEnd"/>
      <w:r w:rsidRPr="00BE0AE5">
        <w:rPr>
          <w:rFonts w:cs="Times New Roman"/>
        </w:rPr>
        <w:t xml:space="preserve">̆ и </w:t>
      </w:r>
      <w:proofErr w:type="spellStart"/>
      <w:r w:rsidRPr="00BE0AE5">
        <w:rPr>
          <w:rFonts w:cs="Times New Roman"/>
        </w:rPr>
        <w:t>письменнои</w:t>
      </w:r>
      <w:proofErr w:type="spellEnd"/>
      <w:r w:rsidRPr="00BE0AE5">
        <w:rPr>
          <w:rFonts w:cs="Times New Roman"/>
        </w:rPr>
        <w:t>̆ речи в ситуациях формального и неформального общения тематическую фоновую лексику, а также основные нормы речевого этикета, принятые в странах изучаемого языка;</w:t>
      </w:r>
    </w:p>
    <w:p w14:paraId="3955799A" w14:textId="77777777" w:rsidR="00416B7C" w:rsidRPr="00BE0AE5" w:rsidRDefault="00416B7C" w:rsidP="00416B7C">
      <w:pPr>
        <w:pStyle w:val="BodyBullet"/>
        <w:rPr>
          <w:rFonts w:cs="Times New Roman"/>
        </w:rPr>
      </w:pPr>
      <w:r w:rsidRPr="00BE0AE5">
        <w:rPr>
          <w:rFonts w:cs="Times New Roman"/>
        </w:rPr>
        <w:t xml:space="preserve">кратко представлять родную страну и культуру на </w:t>
      </w:r>
      <w:proofErr w:type="spellStart"/>
      <w:r w:rsidRPr="00BE0AE5">
        <w:rPr>
          <w:rFonts w:cs="Times New Roman"/>
        </w:rPr>
        <w:t>китайском</w:t>
      </w:r>
      <w:proofErr w:type="spellEnd"/>
      <w:r w:rsidRPr="00BE0AE5">
        <w:rPr>
          <w:rFonts w:cs="Times New Roman"/>
        </w:rPr>
        <w:t xml:space="preserve"> языке;</w:t>
      </w:r>
    </w:p>
    <w:p w14:paraId="1F26DA05" w14:textId="77777777" w:rsidR="00416B7C" w:rsidRPr="00BE0AE5" w:rsidRDefault="00416B7C" w:rsidP="00416B7C">
      <w:pPr>
        <w:pStyle w:val="BodyBullet"/>
        <w:rPr>
          <w:rFonts w:cs="Times New Roman"/>
        </w:rPr>
      </w:pPr>
      <w:r w:rsidRPr="00BE0AE5">
        <w:rPr>
          <w:rFonts w:cs="Times New Roman"/>
        </w:rPr>
        <w:t xml:space="preserve">вести беседу о сходстве и различиях в традициях </w:t>
      </w:r>
      <w:proofErr w:type="spellStart"/>
      <w:r w:rsidRPr="00BE0AE5">
        <w:rPr>
          <w:rFonts w:cs="Times New Roman"/>
        </w:rPr>
        <w:t>своеи</w:t>
      </w:r>
      <w:proofErr w:type="spellEnd"/>
      <w:r w:rsidRPr="00BE0AE5">
        <w:rPr>
          <w:rFonts w:cs="Times New Roman"/>
        </w:rPr>
        <w:t xml:space="preserve">̆ страны и </w:t>
      </w:r>
      <w:r w:rsidRPr="00BE0AE5">
        <w:rPr>
          <w:rFonts w:cs="Times New Roman"/>
        </w:rPr>
        <w:lastRenderedPageBreak/>
        <w:t xml:space="preserve">Китая, а также других стран, в которых широко используется </w:t>
      </w:r>
      <w:proofErr w:type="spellStart"/>
      <w:r w:rsidRPr="00BE0AE5">
        <w:rPr>
          <w:rFonts w:cs="Times New Roman"/>
        </w:rPr>
        <w:t>китайскии</w:t>
      </w:r>
      <w:proofErr w:type="spellEnd"/>
      <w:r w:rsidRPr="00BE0AE5">
        <w:rPr>
          <w:rFonts w:cs="Times New Roman"/>
        </w:rPr>
        <w:t xml:space="preserve">̆ язык, об особенностях образа жизни, быта, культуры, о некоторых произведениях </w:t>
      </w:r>
      <w:proofErr w:type="spellStart"/>
      <w:r w:rsidRPr="00BE0AE5">
        <w:rPr>
          <w:rFonts w:cs="Times New Roman"/>
        </w:rPr>
        <w:t>художественнои</w:t>
      </w:r>
      <w:proofErr w:type="spellEnd"/>
      <w:r w:rsidRPr="00BE0AE5">
        <w:rPr>
          <w:rFonts w:cs="Times New Roman"/>
        </w:rPr>
        <w:t xml:space="preserve">̆ литературы, кинематографа, музыки, всемирно известных достопримечательностях на </w:t>
      </w:r>
      <w:proofErr w:type="spellStart"/>
      <w:r w:rsidRPr="00BE0AE5">
        <w:rPr>
          <w:rFonts w:cs="Times New Roman"/>
        </w:rPr>
        <w:t>китайском</w:t>
      </w:r>
      <w:proofErr w:type="spellEnd"/>
      <w:r w:rsidRPr="00BE0AE5">
        <w:rPr>
          <w:rFonts w:cs="Times New Roman"/>
        </w:rPr>
        <w:t xml:space="preserve"> языке;</w:t>
      </w:r>
    </w:p>
    <w:p w14:paraId="3086B9D3" w14:textId="77777777" w:rsidR="00416B7C" w:rsidRPr="00BE0AE5" w:rsidRDefault="00416B7C" w:rsidP="00416B7C">
      <w:pPr>
        <w:pStyle w:val="a2"/>
        <w:rPr>
          <w:rFonts w:cs="Times New Roman"/>
        </w:rPr>
      </w:pPr>
      <w:r w:rsidRPr="00BE0AE5">
        <w:rPr>
          <w:rFonts w:cs="Times New Roman"/>
        </w:rPr>
        <w:t>понимать социокультурные реалии при чтении и аудировании в рамках изученного материала;</w:t>
      </w:r>
    </w:p>
    <w:p w14:paraId="3B939C7C" w14:textId="77777777" w:rsidR="00416B7C" w:rsidRPr="00BE0AE5" w:rsidRDefault="00416B7C" w:rsidP="00416B7C">
      <w:pPr>
        <w:pStyle w:val="a2"/>
        <w:rPr>
          <w:rFonts w:cs="Times New Roman"/>
        </w:rPr>
      </w:pPr>
      <w:r w:rsidRPr="00BE0AE5">
        <w:rPr>
          <w:rFonts w:cs="Times New Roman"/>
        </w:rPr>
        <w:t xml:space="preserve">соблюдать </w:t>
      </w:r>
      <w:proofErr w:type="spellStart"/>
      <w:r w:rsidRPr="00BE0AE5">
        <w:rPr>
          <w:rFonts w:cs="Times New Roman"/>
        </w:rPr>
        <w:t>речевои</w:t>
      </w:r>
      <w:proofErr w:type="spellEnd"/>
      <w:r w:rsidRPr="00BE0AE5">
        <w:rPr>
          <w:rFonts w:cs="Times New Roman"/>
        </w:rPr>
        <w:t>̆ этикет в ситуациях формального и неформального общения в рамках изученных тем;</w:t>
      </w:r>
    </w:p>
    <w:p w14:paraId="28E709CE" w14:textId="77777777" w:rsidR="00416B7C" w:rsidRPr="00BE0AE5" w:rsidRDefault="00416B7C" w:rsidP="00416B7C">
      <w:pPr>
        <w:pStyle w:val="a2"/>
        <w:rPr>
          <w:rFonts w:cs="Times New Roman"/>
        </w:rPr>
      </w:pPr>
      <w:r w:rsidRPr="00BE0AE5">
        <w:rPr>
          <w:rFonts w:cs="Times New Roman"/>
        </w:rPr>
        <w:t xml:space="preserve">оказывать помощь зарубежным гостям в России в ситуациях повседневного общения на </w:t>
      </w:r>
      <w:proofErr w:type="spellStart"/>
      <w:r w:rsidRPr="00BE0AE5">
        <w:rPr>
          <w:rFonts w:cs="Times New Roman"/>
        </w:rPr>
        <w:t>китайском</w:t>
      </w:r>
      <w:proofErr w:type="spellEnd"/>
      <w:r w:rsidRPr="00BE0AE5">
        <w:rPr>
          <w:rFonts w:cs="Times New Roman"/>
        </w:rPr>
        <w:t xml:space="preserve"> языке;</w:t>
      </w:r>
    </w:p>
    <w:p w14:paraId="426FE5A0" w14:textId="77777777" w:rsidR="00416B7C" w:rsidRPr="00BE0AE5" w:rsidRDefault="00416B7C" w:rsidP="00416B7C">
      <w:pPr>
        <w:pStyle w:val="a2"/>
        <w:rPr>
          <w:rFonts w:cs="Times New Roman"/>
        </w:rPr>
      </w:pPr>
      <w:r w:rsidRPr="00BE0AE5">
        <w:rPr>
          <w:rFonts w:cs="Times New Roman"/>
        </w:rPr>
        <w:t xml:space="preserve">оперировать в процессе устного и письменного общения изученными сведениями о социокультурном портрете Китая, сведениями об особенностях образа жизни, быта и культуры китайцев; </w:t>
      </w:r>
    </w:p>
    <w:p w14:paraId="59C8F108" w14:textId="77777777" w:rsidR="00416B7C" w:rsidRPr="00BE0AE5" w:rsidRDefault="00416B7C" w:rsidP="00416B7C">
      <w:pPr>
        <w:pStyle w:val="a2"/>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(основных национальных праздников, традиций в проведении досуга и питании).</w:t>
      </w:r>
    </w:p>
    <w:p w14:paraId="0CD3ABCE" w14:textId="77777777" w:rsidR="00416B7C" w:rsidRPr="00BE0AE5" w:rsidRDefault="00416B7C" w:rsidP="00416B7C">
      <w:pPr>
        <w:pStyle w:val="a8"/>
        <w:spacing w:before="170"/>
        <w:rPr>
          <w:rFonts w:cs="Times New Roman"/>
        </w:rPr>
      </w:pPr>
      <w:r w:rsidRPr="00BE0AE5">
        <w:rPr>
          <w:rFonts w:cs="Times New Roman"/>
        </w:rPr>
        <w:t xml:space="preserve">7) </w:t>
      </w:r>
      <w:r w:rsidRPr="00BE0AE5">
        <w:rPr>
          <w:rStyle w:val="aa"/>
          <w:rFonts w:cs="Times New Roman"/>
        </w:rPr>
        <w:t>владеть</w:t>
      </w:r>
      <w:r w:rsidRPr="00BE0AE5">
        <w:rPr>
          <w:rFonts w:cs="Times New Roman"/>
        </w:rPr>
        <w:t xml:space="preserve"> </w:t>
      </w:r>
      <w:r w:rsidRPr="00BE0AE5">
        <w:rPr>
          <w:rStyle w:val="a9"/>
          <w:rFonts w:cs="Times New Roman"/>
        </w:rPr>
        <w:t>компенсаторными умениями</w:t>
      </w:r>
      <w:r w:rsidRPr="00BE0AE5">
        <w:rPr>
          <w:rFonts w:cs="Times New Roman"/>
        </w:rPr>
        <w:t>:</w:t>
      </w:r>
    </w:p>
    <w:p w14:paraId="2F72C6E4" w14:textId="77777777" w:rsidR="00416B7C" w:rsidRPr="00BE0AE5" w:rsidRDefault="00416B7C" w:rsidP="00416B7C">
      <w:pPr>
        <w:pStyle w:val="a2"/>
        <w:rPr>
          <w:rFonts w:cs="Times New Roman"/>
        </w:rPr>
      </w:pPr>
      <w:r w:rsidRPr="00BE0AE5">
        <w:rPr>
          <w:rFonts w:cs="Times New Roman"/>
        </w:rPr>
        <w:t>выходить из положения при дефиците языковых средств;</w:t>
      </w:r>
    </w:p>
    <w:p w14:paraId="6144F67D" w14:textId="77777777" w:rsidR="00416B7C" w:rsidRPr="00BE0AE5" w:rsidRDefault="00416B7C" w:rsidP="00416B7C">
      <w:pPr>
        <w:pStyle w:val="a2"/>
        <w:rPr>
          <w:rFonts w:cs="Times New Roman"/>
        </w:rPr>
      </w:pPr>
      <w:r w:rsidRPr="00BE0AE5">
        <w:rPr>
          <w:rFonts w:cs="Times New Roman"/>
        </w:rPr>
        <w:t>использовать при чтении и аудировании языковую догадку, в том числе контекстуальную;</w:t>
      </w:r>
    </w:p>
    <w:p w14:paraId="2DB0F533" w14:textId="77777777" w:rsidR="00416B7C" w:rsidRPr="00BE0AE5" w:rsidRDefault="00416B7C" w:rsidP="00416B7C">
      <w:pPr>
        <w:pStyle w:val="a2"/>
        <w:rPr>
          <w:rFonts w:cs="Times New Roman"/>
        </w:rPr>
      </w:pPr>
      <w:r w:rsidRPr="00BE0AE5">
        <w:rPr>
          <w:rFonts w:cs="Times New Roman"/>
        </w:rPr>
        <w:t>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78BB6C8E" w14:textId="77777777" w:rsidR="00416B7C" w:rsidRPr="00BE0AE5" w:rsidRDefault="00416B7C" w:rsidP="00416B7C">
      <w:pPr>
        <w:pStyle w:val="a2"/>
        <w:rPr>
          <w:rFonts w:cs="Times New Roman"/>
        </w:rPr>
      </w:pPr>
      <w:r w:rsidRPr="00BE0AE5">
        <w:rPr>
          <w:rFonts w:cs="Times New Roman"/>
        </w:rPr>
        <w:t>использовать при говорении переспрос и уточняющий вопрос;</w:t>
      </w:r>
    </w:p>
    <w:p w14:paraId="49408B48" w14:textId="77777777" w:rsidR="00416B7C" w:rsidRPr="00BE0AE5" w:rsidRDefault="00416B7C" w:rsidP="00416B7C">
      <w:pPr>
        <w:pStyle w:val="a2"/>
        <w:rPr>
          <w:rFonts w:cs="Times New Roman"/>
        </w:rPr>
      </w:pPr>
      <w:r w:rsidRPr="00BE0AE5">
        <w:rPr>
          <w:rFonts w:cs="Times New Roman"/>
        </w:rPr>
        <w:t>использовать при подготовке учебных проектов иноязычные словари и справочники, в том числе информационно-справочные системы в электронной форме, соблюдая правила информационной безопасности при работе в сети Интернет.</w:t>
      </w:r>
    </w:p>
    <w:p w14:paraId="4C2C2132" w14:textId="77777777" w:rsidR="00416B7C" w:rsidRPr="00BE0AE5" w:rsidRDefault="00416B7C" w:rsidP="00416B7C">
      <w:pPr>
        <w:pStyle w:val="a2"/>
        <w:rPr>
          <w:rFonts w:cs="Times New Roman"/>
        </w:rPr>
      </w:pPr>
      <w:r w:rsidRPr="00BE0AE5">
        <w:rPr>
          <w:rFonts w:cs="Times New Roman"/>
        </w:rPr>
        <w:t>достигать взаимопонимания в процессе устного и письменного общения с носителями иностранного языка, с представителями другой культуры;</w:t>
      </w:r>
    </w:p>
    <w:p w14:paraId="54026569" w14:textId="77777777" w:rsidR="00416B7C" w:rsidRPr="00BE0AE5" w:rsidRDefault="00416B7C" w:rsidP="00416B7C">
      <w:pPr>
        <w:pStyle w:val="a2"/>
        <w:rPr>
          <w:rFonts w:cs="Times New Roman"/>
        </w:rPr>
      </w:pPr>
      <w:r w:rsidRPr="00BE0AE5">
        <w:rPr>
          <w:rFonts w:cs="Times New Roman"/>
        </w:rPr>
        <w:t>игнорировать лексико-грамматические и смысловые трудности, не влияющие на понимание основного содержания текста.</w:t>
      </w:r>
    </w:p>
    <w:p w14:paraId="7AF95CB6" w14:textId="77777777" w:rsidR="00416B7C" w:rsidRPr="00BE0AE5" w:rsidRDefault="00416B7C" w:rsidP="00416B7C">
      <w:pPr>
        <w:pStyle w:val="a2"/>
        <w:rPr>
          <w:rFonts w:cs="Times New Roman"/>
        </w:rPr>
      </w:pPr>
      <w:r w:rsidRPr="00BE0AE5">
        <w:rPr>
          <w:rStyle w:val="aa"/>
          <w:rFonts w:cs="Times New Roman"/>
          <w:i w:val="0"/>
          <w:iCs w:val="0"/>
        </w:rPr>
        <w:t>сравнивать</w:t>
      </w:r>
      <w:r w:rsidRPr="00BE0AE5">
        <w:rPr>
          <w:rFonts w:cs="Times New Roman"/>
          <w:i/>
          <w:iCs/>
        </w:rPr>
        <w:t xml:space="preserve"> </w:t>
      </w:r>
      <w:r w:rsidRPr="00BE0AE5">
        <w:rPr>
          <w:rFonts w:cs="Times New Roman"/>
        </w:rPr>
        <w:t>(в том числе устанавливать основания для сравнения) объекты, явления, процессы, их элементы и основные функции в рамках изученной тематики.</w:t>
      </w:r>
    </w:p>
    <w:p w14:paraId="4B669DB7" w14:textId="77777777" w:rsidR="00416B7C" w:rsidRPr="00BE0AE5" w:rsidRDefault="00416B7C" w:rsidP="00416B7C">
      <w:pPr>
        <w:pStyle w:val="22"/>
        <w:spacing w:before="340" w:after="142"/>
        <w:rPr>
          <w:rFonts w:cs="Times New Roman"/>
        </w:rPr>
      </w:pPr>
      <w:r w:rsidRPr="00BE0AE5">
        <w:rPr>
          <w:rFonts w:cs="Times New Roman"/>
        </w:rPr>
        <w:t>8 класс</w:t>
      </w:r>
    </w:p>
    <w:p w14:paraId="3ABD4907" w14:textId="77777777" w:rsidR="00416B7C" w:rsidRPr="00BE0AE5" w:rsidRDefault="00416B7C" w:rsidP="00416B7C">
      <w:pPr>
        <w:pStyle w:val="302"/>
        <w:rPr>
          <w:rFonts w:cs="Times New Roman"/>
        </w:rPr>
      </w:pPr>
      <w:r w:rsidRPr="00BE0AE5">
        <w:rPr>
          <w:rFonts w:cs="Times New Roman"/>
        </w:rPr>
        <w:t>Коммуникативные умения</w:t>
      </w:r>
    </w:p>
    <w:p w14:paraId="0AA75954" w14:textId="77777777" w:rsidR="00416B7C" w:rsidRPr="00BE0AE5" w:rsidRDefault="00416B7C" w:rsidP="00416B7C">
      <w:pPr>
        <w:pStyle w:val="a8"/>
        <w:rPr>
          <w:rStyle w:val="a9"/>
          <w:rFonts w:cs="Times New Roman"/>
        </w:rPr>
      </w:pPr>
      <w:r w:rsidRPr="00BE0AE5">
        <w:rPr>
          <w:rFonts w:cs="Times New Roman"/>
        </w:rPr>
        <w:lastRenderedPageBreak/>
        <w:t xml:space="preserve">1) </w:t>
      </w:r>
      <w:r w:rsidRPr="00BE0AE5">
        <w:rPr>
          <w:rFonts w:cs="Times New Roman"/>
          <w:i/>
          <w:iCs/>
        </w:rPr>
        <w:t>владеть</w:t>
      </w:r>
      <w:r w:rsidRPr="00BE0AE5">
        <w:rPr>
          <w:rFonts w:cs="Times New Roman"/>
        </w:rPr>
        <w:t xml:space="preserve"> основными видами речевой деятельности:</w:t>
      </w:r>
    </w:p>
    <w:p w14:paraId="511A9F71" w14:textId="77777777" w:rsidR="00416B7C" w:rsidRPr="00BE0AE5" w:rsidRDefault="00416B7C" w:rsidP="00416B7C">
      <w:pPr>
        <w:pStyle w:val="a8"/>
        <w:rPr>
          <w:rFonts w:cs="Times New Roman"/>
        </w:rPr>
      </w:pPr>
      <w:r w:rsidRPr="00BE0AE5">
        <w:rPr>
          <w:rFonts w:cs="Times New Roman"/>
          <w:b/>
          <w:bCs/>
        </w:rPr>
        <w:t xml:space="preserve">говорение: </w:t>
      </w:r>
      <w:r w:rsidRPr="00BE0AE5">
        <w:rPr>
          <w:rStyle w:val="aa"/>
          <w:rFonts w:cs="Times New Roman"/>
        </w:rPr>
        <w:t>вести разные виды диалогов</w:t>
      </w:r>
      <w:r w:rsidRPr="00BE0AE5">
        <w:rPr>
          <w:rFonts w:cs="Times New Roman"/>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7 реплик со стороны каждого собеседника); </w:t>
      </w:r>
    </w:p>
    <w:p w14:paraId="0563872C" w14:textId="77777777" w:rsidR="00416B7C" w:rsidRPr="00BE0AE5" w:rsidRDefault="00416B7C" w:rsidP="00416B7C">
      <w:pPr>
        <w:pStyle w:val="a8"/>
        <w:spacing w:after="23"/>
        <w:rPr>
          <w:rFonts w:cs="Times New Roman"/>
        </w:rPr>
      </w:pPr>
      <w:r w:rsidRPr="00BE0AE5">
        <w:rPr>
          <w:rFonts w:cs="Times New Roman"/>
          <w:i/>
          <w:iCs/>
        </w:rPr>
        <w:t xml:space="preserve">создавать разные виды монологических высказываний </w:t>
      </w:r>
      <w:r w:rsidRPr="00BE0AE5">
        <w:rPr>
          <w:rFonts w:cs="Times New Roman"/>
        </w:rPr>
        <w:t xml:space="preserve">(описание, в том числе характеристика; повествование/сообщение) с вербальными и/или зрительными опорами или без опор в рамках тематического содержания речи для (объём монологического высказывания — до 9–10 фраз); </w:t>
      </w:r>
      <w:r w:rsidRPr="00BE0AE5">
        <w:rPr>
          <w:rFonts w:cs="Times New Roman"/>
          <w:i/>
          <w:iCs/>
        </w:rPr>
        <w:t>выражать и кратко аргументировать</w:t>
      </w:r>
      <w:r w:rsidRPr="00BE0AE5">
        <w:rPr>
          <w:rFonts w:cs="Times New Roman"/>
        </w:rPr>
        <w:t xml:space="preserve"> свое мнение, </w:t>
      </w:r>
      <w:r w:rsidRPr="00BE0AE5">
        <w:rPr>
          <w:rFonts w:cs="Times New Roman"/>
          <w:i/>
          <w:iCs/>
        </w:rPr>
        <w:t>излагать</w:t>
      </w:r>
      <w:r w:rsidRPr="00BE0AE5">
        <w:rPr>
          <w:rFonts w:cs="Times New Roman"/>
        </w:rPr>
        <w:t xml:space="preserve"> основное содержание прочитанного/прослушанного текста с вербальными и/или зрительными опорами (объём —</w:t>
      </w:r>
      <w:r w:rsidR="00571787" w:rsidRPr="00BE0AE5">
        <w:rPr>
          <w:rFonts w:cs="Times New Roman"/>
        </w:rPr>
        <w:t xml:space="preserve"> </w:t>
      </w:r>
      <w:r w:rsidRPr="00BE0AE5">
        <w:rPr>
          <w:rFonts w:cs="Times New Roman"/>
        </w:rPr>
        <w:t xml:space="preserve">9–10 фраз); </w:t>
      </w:r>
      <w:r w:rsidRPr="00BE0AE5">
        <w:rPr>
          <w:rFonts w:cs="Times New Roman"/>
          <w:i/>
          <w:iCs/>
        </w:rPr>
        <w:t>излагать</w:t>
      </w:r>
      <w:r w:rsidRPr="00BE0AE5">
        <w:rPr>
          <w:rFonts w:cs="Times New Roman"/>
        </w:rPr>
        <w:t xml:space="preserve"> результаты выполненной проектной работы (объём — 9–10 фраз);</w:t>
      </w:r>
    </w:p>
    <w:p w14:paraId="564563A5" w14:textId="77777777" w:rsidR="00416B7C" w:rsidRPr="00BE0AE5" w:rsidRDefault="00416B7C" w:rsidP="00416B7C">
      <w:pPr>
        <w:pStyle w:val="a8"/>
        <w:spacing w:after="23"/>
        <w:rPr>
          <w:rFonts w:cs="Times New Roman"/>
        </w:rPr>
      </w:pPr>
      <w:r w:rsidRPr="00BE0AE5">
        <w:rPr>
          <w:rFonts w:cs="Times New Roman"/>
          <w:b/>
          <w:bCs/>
        </w:rPr>
        <w:t>аудирование:</w:t>
      </w:r>
      <w:r w:rsidRPr="00BE0AE5">
        <w:rPr>
          <w:rFonts w:cs="Times New Roman"/>
        </w:rPr>
        <w:t xml:space="preserve"> </w:t>
      </w:r>
      <w:r w:rsidRPr="00BE0AE5">
        <w:rPr>
          <w:rFonts w:cs="Times New Roman"/>
          <w:i/>
          <w:iCs/>
        </w:rPr>
        <w:t>воспринимать на слух и понимать</w:t>
      </w:r>
      <w:r w:rsidRPr="00BE0AE5">
        <w:rPr>
          <w:rFonts w:cs="Times New Roman"/>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от 1,5 до 2 минут);</w:t>
      </w:r>
    </w:p>
    <w:p w14:paraId="3F0CA7C7" w14:textId="77777777" w:rsidR="00416B7C" w:rsidRPr="00BE0AE5" w:rsidRDefault="00416B7C" w:rsidP="00416B7C">
      <w:pPr>
        <w:pStyle w:val="a8"/>
        <w:spacing w:after="23"/>
        <w:rPr>
          <w:rFonts w:cs="Times New Roman"/>
        </w:rPr>
      </w:pPr>
      <w:r w:rsidRPr="00BE0AE5">
        <w:rPr>
          <w:rFonts w:cs="Times New Roman"/>
          <w:b/>
          <w:bCs/>
        </w:rPr>
        <w:t>смысловое чтение:</w:t>
      </w:r>
      <w:r w:rsidRPr="00BE0AE5">
        <w:rPr>
          <w:rFonts w:cs="Times New Roman"/>
        </w:rPr>
        <w:t xml:space="preserve"> </w:t>
      </w:r>
      <w:r w:rsidRPr="00BE0AE5">
        <w:rPr>
          <w:rFonts w:cs="Times New Roman"/>
          <w:i/>
          <w:iCs/>
        </w:rPr>
        <w:t>читать про себя и понимать</w:t>
      </w:r>
      <w:r w:rsidRPr="00BE0AE5">
        <w:rPr>
          <w:rFonts w:cs="Times New Roman"/>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до 150 знаков); </w:t>
      </w:r>
      <w:r w:rsidRPr="00BE0AE5">
        <w:rPr>
          <w:rFonts w:cs="Times New Roman"/>
          <w:i/>
          <w:iCs/>
        </w:rPr>
        <w:t xml:space="preserve">читать </w:t>
      </w:r>
      <w:proofErr w:type="spellStart"/>
      <w:r w:rsidRPr="00BE0AE5">
        <w:rPr>
          <w:rFonts w:cs="Times New Roman"/>
          <w:i/>
          <w:iCs/>
        </w:rPr>
        <w:t>несплошные</w:t>
      </w:r>
      <w:proofErr w:type="spellEnd"/>
      <w:r w:rsidRPr="00BE0AE5">
        <w:rPr>
          <w:rFonts w:cs="Times New Roman"/>
          <w:i/>
          <w:iCs/>
        </w:rPr>
        <w:t xml:space="preserve"> тексты</w:t>
      </w:r>
      <w:r w:rsidRPr="00BE0AE5">
        <w:rPr>
          <w:rFonts w:cs="Times New Roman"/>
        </w:rPr>
        <w:t xml:space="preserve"> (таблицы, диаграммы) и </w:t>
      </w:r>
      <w:r w:rsidRPr="00BE0AE5">
        <w:rPr>
          <w:rFonts w:cs="Times New Roman"/>
          <w:i/>
          <w:iCs/>
        </w:rPr>
        <w:t>понимать</w:t>
      </w:r>
      <w:r w:rsidRPr="00BE0AE5">
        <w:rPr>
          <w:rFonts w:cs="Times New Roman"/>
        </w:rPr>
        <w:t xml:space="preserve"> представленную в них информацию;</w:t>
      </w:r>
    </w:p>
    <w:p w14:paraId="638D5A47" w14:textId="77777777" w:rsidR="00416B7C" w:rsidRPr="00BE0AE5" w:rsidRDefault="00416B7C" w:rsidP="00416B7C">
      <w:pPr>
        <w:pStyle w:val="a8"/>
        <w:spacing w:after="23"/>
        <w:rPr>
          <w:rFonts w:cs="Times New Roman"/>
        </w:rPr>
      </w:pPr>
      <w:r w:rsidRPr="00BE0AE5">
        <w:rPr>
          <w:rFonts w:cs="Times New Roman"/>
          <w:b/>
          <w:bCs/>
        </w:rPr>
        <w:t>письменная речь:</w:t>
      </w:r>
      <w:r w:rsidRPr="00BE0AE5">
        <w:rPr>
          <w:rFonts w:cs="Times New Roman"/>
        </w:rPr>
        <w:t xml:space="preserve"> </w:t>
      </w:r>
      <w:r w:rsidRPr="00BE0AE5">
        <w:rPr>
          <w:rFonts w:cs="Times New Roman"/>
          <w:i/>
          <w:iCs/>
        </w:rPr>
        <w:t>заполнять</w:t>
      </w:r>
      <w:r w:rsidRPr="00BE0AE5">
        <w:rPr>
          <w:rFonts w:cs="Times New Roman"/>
        </w:rPr>
        <w:t xml:space="preserve"> анкеты и формуляры, сообщая о себе основные сведения, в соответствии с нормами, принятыми в стране/странах изучаемого языка; </w:t>
      </w:r>
      <w:r w:rsidRPr="00BE0AE5">
        <w:rPr>
          <w:rStyle w:val="aa"/>
          <w:rFonts w:cs="Times New Roman"/>
        </w:rPr>
        <w:t>писать</w:t>
      </w:r>
      <w:r w:rsidRPr="00BE0AE5">
        <w:rPr>
          <w:rFonts w:cs="Times New Roman"/>
        </w:rPr>
        <w:t xml:space="preserve"> электронное сообщение личного характера, соблюдая речевой </w:t>
      </w:r>
      <w:r w:rsidRPr="00BE0AE5">
        <w:rPr>
          <w:rFonts w:cs="Times New Roman"/>
          <w:spacing w:val="-1"/>
        </w:rPr>
        <w:t>этикет, принятый в стране/странах изучаемого языка (объём</w:t>
      </w:r>
      <w:r w:rsidRPr="00BE0AE5">
        <w:rPr>
          <w:rFonts w:cs="Times New Roman"/>
        </w:rPr>
        <w:t xml:space="preserve"> сообщения — до 100 знаков); </w:t>
      </w:r>
      <w:r w:rsidRPr="00BE0AE5">
        <w:rPr>
          <w:rFonts w:cs="Times New Roman"/>
          <w:i/>
          <w:iCs/>
        </w:rPr>
        <w:t>создавать</w:t>
      </w:r>
      <w:r w:rsidRPr="00BE0AE5">
        <w:rPr>
          <w:rFonts w:cs="Times New Roman"/>
        </w:rPr>
        <w:t xml:space="preserve"> небольшое письменное высказывание с опорой на образец, план, таблицу и/или прочитанный/прослушанный текст (объём высказывания — до 85 знаков);</w:t>
      </w:r>
    </w:p>
    <w:p w14:paraId="40CD3F98" w14:textId="77777777" w:rsidR="00416B7C" w:rsidRPr="00BE0AE5" w:rsidRDefault="00416B7C" w:rsidP="00416B7C">
      <w:pPr>
        <w:pStyle w:val="31"/>
        <w:rPr>
          <w:rFonts w:cs="Times New Roman"/>
        </w:rPr>
      </w:pPr>
      <w:r w:rsidRPr="00BE0AE5">
        <w:rPr>
          <w:rFonts w:cs="Times New Roman"/>
        </w:rPr>
        <w:t>Языковые навыки и умения</w:t>
      </w:r>
    </w:p>
    <w:p w14:paraId="1D0D6FFB" w14:textId="77777777" w:rsidR="00416B7C" w:rsidRPr="00BE0AE5" w:rsidRDefault="00416B7C" w:rsidP="00416B7C">
      <w:pPr>
        <w:pStyle w:val="a8"/>
        <w:spacing w:after="11"/>
        <w:rPr>
          <w:rStyle w:val="a9"/>
          <w:rFonts w:cs="Times New Roman"/>
        </w:rPr>
      </w:pPr>
      <w:r w:rsidRPr="00BE0AE5">
        <w:rPr>
          <w:rFonts w:cs="Times New Roman"/>
        </w:rPr>
        <w:t xml:space="preserve">2) </w:t>
      </w:r>
      <w:r w:rsidRPr="00BE0AE5">
        <w:rPr>
          <w:rStyle w:val="aa"/>
          <w:rFonts w:cs="Times New Roman"/>
        </w:rPr>
        <w:t xml:space="preserve">владеть </w:t>
      </w:r>
      <w:r w:rsidRPr="00BE0AE5">
        <w:rPr>
          <w:rStyle w:val="a9"/>
          <w:rFonts w:cs="Times New Roman"/>
        </w:rPr>
        <w:t>фонетическими навыками:</w:t>
      </w:r>
    </w:p>
    <w:p w14:paraId="278DA7C8" w14:textId="77777777" w:rsidR="00416B7C" w:rsidRPr="00BE0AE5" w:rsidRDefault="00416B7C" w:rsidP="00416B7C">
      <w:pPr>
        <w:pStyle w:val="a8"/>
        <w:spacing w:after="11"/>
        <w:rPr>
          <w:rFonts w:cs="Times New Roman"/>
        </w:rPr>
      </w:pPr>
      <w:r w:rsidRPr="00BE0AE5">
        <w:rPr>
          <w:rFonts w:cs="Times New Roman"/>
        </w:rPr>
        <w:lastRenderedPageBreak/>
        <w:t>различать на слух и правильно произносить все звуки китайского языка;</w:t>
      </w:r>
    </w:p>
    <w:p w14:paraId="006A74F5" w14:textId="77777777" w:rsidR="00416B7C" w:rsidRPr="00BE0AE5" w:rsidRDefault="00416B7C" w:rsidP="00416B7C">
      <w:pPr>
        <w:pStyle w:val="a8"/>
        <w:spacing w:after="11"/>
        <w:rPr>
          <w:rFonts w:cs="Times New Roman"/>
        </w:rPr>
      </w:pPr>
      <w:r w:rsidRPr="00BE0AE5">
        <w:rPr>
          <w:rFonts w:cs="Times New Roman"/>
        </w:rPr>
        <w:t xml:space="preserve">знать буквы китайского звукобуквенного алфавита </w:t>
      </w:r>
      <w:proofErr w:type="spellStart"/>
      <w:r w:rsidRPr="00BE0AE5">
        <w:rPr>
          <w:rFonts w:cs="Times New Roman"/>
        </w:rPr>
        <w:t>ханьюй</w:t>
      </w:r>
      <w:proofErr w:type="spellEnd"/>
      <w:r w:rsidRPr="00BE0AE5">
        <w:rPr>
          <w:rFonts w:cs="Times New Roman"/>
        </w:rPr>
        <w:t xml:space="preserve"> пиньинь (</w:t>
      </w:r>
      <w:proofErr w:type="spellStart"/>
      <w:r w:rsidRPr="00BE0AE5">
        <w:rPr>
          <w:rStyle w:val="af1"/>
          <w:rFonts w:ascii="Times New Roman" w:cs="Times New Roman"/>
        </w:rPr>
        <w:t>汉语拼音</w:t>
      </w:r>
      <w:proofErr w:type="spellEnd"/>
      <w:r w:rsidRPr="00BE0AE5">
        <w:rPr>
          <w:rFonts w:cs="Times New Roman"/>
        </w:rPr>
        <w:t>) (также называемого «фонетической транскрипцией»), фонетически корректно их озвучивать;</w:t>
      </w:r>
    </w:p>
    <w:p w14:paraId="0F15918E" w14:textId="77777777" w:rsidR="00416B7C" w:rsidRPr="00BE0AE5" w:rsidRDefault="00416B7C" w:rsidP="00416B7C">
      <w:pPr>
        <w:pStyle w:val="a8"/>
        <w:spacing w:after="11"/>
        <w:rPr>
          <w:rFonts w:cs="Times New Roman"/>
        </w:rPr>
      </w:pPr>
      <w:r w:rsidRPr="00BE0AE5">
        <w:rPr>
          <w:rFonts w:cs="Times New Roman"/>
        </w:rPr>
        <w:t>знать структуру китайского слога, особенности сочетаемости инициалей и финалей, различать их на слух и правильно произносить;</w:t>
      </w:r>
    </w:p>
    <w:p w14:paraId="497DB10E" w14:textId="77777777" w:rsidR="00416B7C" w:rsidRPr="00BE0AE5" w:rsidRDefault="00416B7C" w:rsidP="00416B7C">
      <w:pPr>
        <w:pStyle w:val="a8"/>
        <w:spacing w:after="11"/>
        <w:rPr>
          <w:rFonts w:cs="Times New Roman"/>
        </w:rPr>
      </w:pPr>
      <w:r w:rsidRPr="00BE0AE5">
        <w:rPr>
          <w:rFonts w:cs="Times New Roman"/>
        </w:rPr>
        <w:t>знать правила тональной системы китайского языка и корректно их использовать (изменение тонов, неполный третий тон, лёгкий тон);</w:t>
      </w:r>
    </w:p>
    <w:p w14:paraId="75FE3B77" w14:textId="77777777" w:rsidR="00416B7C" w:rsidRPr="00BE0AE5" w:rsidRDefault="00416B7C" w:rsidP="00416B7C">
      <w:pPr>
        <w:pStyle w:val="a8"/>
        <w:spacing w:after="11"/>
        <w:rPr>
          <w:rFonts w:cs="Times New Roman"/>
        </w:rPr>
      </w:pPr>
      <w:r w:rsidRPr="00BE0AE5">
        <w:rPr>
          <w:rFonts w:cs="Times New Roman"/>
          <w:spacing w:val="-3"/>
        </w:rPr>
        <w:t>различать на слух и адекватно, без ошибок, ведущих к сбою в коммуникации, произносить слова на китайском языке;</w:t>
      </w:r>
    </w:p>
    <w:p w14:paraId="353C306E" w14:textId="77777777" w:rsidR="00416B7C" w:rsidRPr="00BE0AE5" w:rsidRDefault="00416B7C" w:rsidP="00416B7C">
      <w:pPr>
        <w:pStyle w:val="a8"/>
        <w:spacing w:after="11"/>
        <w:rPr>
          <w:rFonts w:cs="Times New Roman"/>
        </w:rPr>
      </w:pPr>
      <w:r w:rsidRPr="00BE0AE5">
        <w:rPr>
          <w:rFonts w:cs="Times New Roman"/>
        </w:rPr>
        <w:t>читать новые слова, записанные с помощью китайского фонетического алфавита, согласно основным правилам чтения китайского языка;</w:t>
      </w:r>
    </w:p>
    <w:p w14:paraId="611AAA86" w14:textId="77777777" w:rsidR="00416B7C" w:rsidRPr="00BE0AE5" w:rsidRDefault="00416B7C" w:rsidP="00416B7C">
      <w:pPr>
        <w:pStyle w:val="a8"/>
        <w:rPr>
          <w:rFonts w:cs="Times New Roman"/>
        </w:rPr>
      </w:pPr>
      <w:r w:rsidRPr="00BE0AE5">
        <w:rPr>
          <w:rStyle w:val="aa"/>
          <w:rFonts w:cs="Times New Roman"/>
          <w:i w:val="0"/>
          <w:iCs w:val="0"/>
        </w:rPr>
        <w:t>читать вслух и понимать</w:t>
      </w:r>
      <w:r w:rsidRPr="00BE0AE5">
        <w:rPr>
          <w:rFonts w:cs="Times New Roman"/>
        </w:rPr>
        <w:t xml:space="preserve"> небольшие адаптированные аутентичные тексты, построенные на изученном языковом материале, соблюдая правила чтения и соответствующую интонацию, при этом демонстрируя понимание содержания текста (до 130 знаков);</w:t>
      </w:r>
    </w:p>
    <w:p w14:paraId="570CCA38" w14:textId="77777777" w:rsidR="00416B7C" w:rsidRPr="00BE0AE5" w:rsidRDefault="00416B7C" w:rsidP="00416B7C">
      <w:pPr>
        <w:pStyle w:val="a8"/>
        <w:spacing w:after="11"/>
        <w:rPr>
          <w:rFonts w:cs="Times New Roman"/>
        </w:rPr>
      </w:pPr>
      <w:r w:rsidRPr="00BE0AE5">
        <w:rPr>
          <w:rFonts w:cs="Times New Roman"/>
        </w:rPr>
        <w:t>знать систему китайско-русской транскрипции Палладия и правильно произносить китайские слова, записанные в этой транскрипции;</w:t>
      </w:r>
    </w:p>
    <w:p w14:paraId="20B6A3A2" w14:textId="77777777" w:rsidR="00416B7C" w:rsidRPr="00BE0AE5" w:rsidRDefault="00416B7C" w:rsidP="00416B7C">
      <w:pPr>
        <w:pStyle w:val="a8"/>
        <w:spacing w:after="11"/>
        <w:rPr>
          <w:rFonts w:cs="Times New Roman"/>
        </w:rPr>
      </w:pPr>
      <w:r w:rsidRPr="00BE0AE5">
        <w:rPr>
          <w:rFonts w:cs="Times New Roman"/>
        </w:rPr>
        <w:t>выражать модальные значения, чувства и эмоции с помощью интонации;</w:t>
      </w:r>
    </w:p>
    <w:p w14:paraId="19B036CD" w14:textId="77777777" w:rsidR="00416B7C" w:rsidRPr="00BE0AE5" w:rsidRDefault="00416B7C" w:rsidP="00416B7C">
      <w:pPr>
        <w:pStyle w:val="a8"/>
        <w:spacing w:after="11"/>
        <w:rPr>
          <w:rFonts w:cs="Times New Roman"/>
        </w:rPr>
      </w:pPr>
      <w:r w:rsidRPr="00BE0AE5">
        <w:rPr>
          <w:rFonts w:cs="Times New Roman"/>
        </w:rPr>
        <w:t xml:space="preserve">узнавать и отличать </w:t>
      </w:r>
      <w:proofErr w:type="spellStart"/>
      <w:r w:rsidRPr="00BE0AE5">
        <w:rPr>
          <w:rFonts w:cs="Times New Roman"/>
        </w:rPr>
        <w:t>пекинскии</w:t>
      </w:r>
      <w:proofErr w:type="spellEnd"/>
      <w:r w:rsidRPr="00BE0AE5">
        <w:rPr>
          <w:rFonts w:cs="Times New Roman"/>
        </w:rPr>
        <w:t>̆ диалект (путунхуа) от других местных диалектов Китая;</w:t>
      </w:r>
    </w:p>
    <w:p w14:paraId="18330BC0" w14:textId="77777777" w:rsidR="00416B7C" w:rsidRPr="00BE0AE5" w:rsidRDefault="00416B7C" w:rsidP="00416B7C">
      <w:pPr>
        <w:pStyle w:val="a8"/>
        <w:spacing w:after="11"/>
        <w:rPr>
          <w:rFonts w:cs="Times New Roman"/>
        </w:rPr>
      </w:pPr>
      <w:r w:rsidRPr="00BE0AE5">
        <w:rPr>
          <w:rFonts w:cs="Times New Roman"/>
        </w:rPr>
        <w:t>интонационно выражать чувства и эмоции.</w:t>
      </w:r>
    </w:p>
    <w:p w14:paraId="79567DD8" w14:textId="77777777" w:rsidR="00416B7C" w:rsidRPr="00BE0AE5" w:rsidRDefault="00416B7C" w:rsidP="00416B7C">
      <w:pPr>
        <w:pStyle w:val="a8"/>
        <w:spacing w:before="113" w:after="11"/>
        <w:rPr>
          <w:rFonts w:cs="Times New Roman"/>
        </w:rPr>
      </w:pPr>
      <w:r w:rsidRPr="00BE0AE5">
        <w:rPr>
          <w:rFonts w:cs="Times New Roman"/>
        </w:rPr>
        <w:t xml:space="preserve">3) </w:t>
      </w:r>
      <w:r w:rsidRPr="00BE0AE5">
        <w:rPr>
          <w:rStyle w:val="aa"/>
          <w:rFonts w:cs="Times New Roman"/>
        </w:rPr>
        <w:t xml:space="preserve">владеть </w:t>
      </w:r>
      <w:r w:rsidRPr="00BE0AE5">
        <w:rPr>
          <w:rStyle w:val="a9"/>
          <w:rFonts w:cs="Times New Roman"/>
        </w:rPr>
        <w:t>иероглифическими, орфографическими и пунктуационными навыками</w:t>
      </w:r>
      <w:r w:rsidRPr="00BE0AE5">
        <w:rPr>
          <w:rFonts w:cs="Times New Roman"/>
        </w:rPr>
        <w:t>:</w:t>
      </w:r>
    </w:p>
    <w:p w14:paraId="0626B10C" w14:textId="77777777" w:rsidR="00416B7C" w:rsidRPr="00BE0AE5" w:rsidRDefault="00416B7C" w:rsidP="00416B7C">
      <w:pPr>
        <w:pStyle w:val="a8"/>
        <w:spacing w:after="11"/>
        <w:rPr>
          <w:rFonts w:cs="Times New Roman"/>
        </w:rPr>
      </w:pPr>
      <w:r w:rsidRPr="00BE0AE5">
        <w:rPr>
          <w:rFonts w:cs="Times New Roman"/>
        </w:rPr>
        <w:t>правильно писать изученные слова в иероглифике и системе пиньинь, а также применять их в рамках изучаемого лексико-грамматического материала;</w:t>
      </w:r>
    </w:p>
    <w:p w14:paraId="1562CA4A" w14:textId="77777777" w:rsidR="00416B7C" w:rsidRPr="00BE0AE5" w:rsidRDefault="00416B7C" w:rsidP="00416B7C">
      <w:pPr>
        <w:pStyle w:val="a8"/>
        <w:spacing w:after="11"/>
        <w:rPr>
          <w:rFonts w:cs="Times New Roman"/>
        </w:rPr>
      </w:pPr>
      <w:r w:rsidRPr="00BE0AE5">
        <w:rPr>
          <w:rFonts w:cs="Times New Roman"/>
        </w:rPr>
        <w:t>использовать основополагающие правила написания китайских иероглифов и порядка черт при создании текстов в иероглифике;</w:t>
      </w:r>
    </w:p>
    <w:p w14:paraId="09F743D1" w14:textId="77777777" w:rsidR="00416B7C" w:rsidRPr="00BE0AE5" w:rsidRDefault="00416B7C" w:rsidP="00416B7C">
      <w:pPr>
        <w:pStyle w:val="a8"/>
        <w:spacing w:after="11"/>
        <w:rPr>
          <w:rFonts w:cs="Times New Roman"/>
        </w:rPr>
      </w:pPr>
      <w:r w:rsidRPr="00BE0AE5">
        <w:rPr>
          <w:rFonts w:cs="Times New Roman"/>
        </w:rPr>
        <w:t>анализировать иероглифы по количеству черт, указывать сходства и различия в написании изученных иероглифов;</w:t>
      </w:r>
    </w:p>
    <w:p w14:paraId="6DF14E9D" w14:textId="77777777" w:rsidR="00416B7C" w:rsidRPr="00BE0AE5" w:rsidRDefault="00416B7C" w:rsidP="00416B7C">
      <w:pPr>
        <w:pStyle w:val="a8"/>
        <w:spacing w:after="11"/>
        <w:rPr>
          <w:rFonts w:cs="Times New Roman"/>
        </w:rPr>
      </w:pPr>
      <w:r w:rsidRPr="00BE0AE5">
        <w:rPr>
          <w:rFonts w:cs="Times New Roman"/>
        </w:rPr>
        <w:t xml:space="preserve">идентифицировать структуру изученных иероглифов, выделять иероглифические ключи, графемы и черты, в </w:t>
      </w:r>
      <w:proofErr w:type="spellStart"/>
      <w:r w:rsidRPr="00BE0AE5">
        <w:rPr>
          <w:rFonts w:cs="Times New Roman"/>
        </w:rPr>
        <w:t>фоноидеограммах</w:t>
      </w:r>
      <w:proofErr w:type="spellEnd"/>
      <w:r w:rsidRPr="00BE0AE5">
        <w:rPr>
          <w:rFonts w:cs="Times New Roman"/>
        </w:rPr>
        <w:t> — ключи и фонетики;</w:t>
      </w:r>
    </w:p>
    <w:p w14:paraId="5D61C4E2" w14:textId="77777777" w:rsidR="00416B7C" w:rsidRPr="00BE0AE5" w:rsidRDefault="00416B7C" w:rsidP="00416B7C">
      <w:pPr>
        <w:pStyle w:val="a8"/>
        <w:spacing w:after="11"/>
        <w:rPr>
          <w:rFonts w:cs="Times New Roman"/>
        </w:rPr>
      </w:pPr>
      <w:r w:rsidRPr="00BE0AE5">
        <w:rPr>
          <w:rFonts w:cs="Times New Roman"/>
        </w:rPr>
        <w:t>распознавать в иероглифическом тексте знакомые иероглифические знаки, в том числе в новых сочетаниях, уметь читать и записывать данные знаки;</w:t>
      </w:r>
    </w:p>
    <w:p w14:paraId="0ACB0904" w14:textId="77777777" w:rsidR="00416B7C" w:rsidRPr="00BE0AE5" w:rsidRDefault="00416B7C" w:rsidP="00416B7C">
      <w:pPr>
        <w:pStyle w:val="a8"/>
        <w:spacing w:after="11"/>
        <w:rPr>
          <w:rFonts w:cs="Times New Roman"/>
        </w:rPr>
      </w:pPr>
      <w:r w:rsidRPr="00BE0AE5">
        <w:rPr>
          <w:rFonts w:cs="Times New Roman"/>
        </w:rPr>
        <w:lastRenderedPageBreak/>
        <w:t>читать печатные и рукописные тексты, записанные современным иероглифическим письмом, содержащие изученные иероглифы;</w:t>
      </w:r>
    </w:p>
    <w:p w14:paraId="2A259C0C" w14:textId="77777777" w:rsidR="00416B7C" w:rsidRPr="00BE0AE5" w:rsidRDefault="00416B7C" w:rsidP="00416B7C">
      <w:pPr>
        <w:pStyle w:val="a8"/>
        <w:spacing w:after="11"/>
        <w:rPr>
          <w:rFonts w:cs="Times New Roman"/>
        </w:rPr>
      </w:pPr>
      <w:r w:rsidRPr="00BE0AE5">
        <w:rPr>
          <w:rFonts w:cs="Times New Roman"/>
        </w:rPr>
        <w:t>записывать услышанный текст в пределах изученной лексики в иероглифике и пиньинь;</w:t>
      </w:r>
    </w:p>
    <w:p w14:paraId="7FE037AC" w14:textId="77777777" w:rsidR="00416B7C" w:rsidRPr="00BE0AE5" w:rsidRDefault="00416B7C" w:rsidP="00416B7C">
      <w:pPr>
        <w:pStyle w:val="a8"/>
        <w:spacing w:after="11"/>
        <w:rPr>
          <w:rFonts w:cs="Times New Roman"/>
        </w:rPr>
      </w:pPr>
      <w:r w:rsidRPr="00BE0AE5">
        <w:rPr>
          <w:rFonts w:cs="Times New Roman"/>
        </w:rPr>
        <w:t>транскрибировать изученные слова, записанные иероглификой, в системе пиньинь;</w:t>
      </w:r>
    </w:p>
    <w:p w14:paraId="57C4ADFB" w14:textId="77777777" w:rsidR="00416B7C" w:rsidRPr="00BE0AE5" w:rsidRDefault="00416B7C" w:rsidP="00416B7C">
      <w:pPr>
        <w:pStyle w:val="a8"/>
        <w:spacing w:after="11"/>
        <w:rPr>
          <w:rFonts w:cs="Times New Roman"/>
        </w:rPr>
      </w:pPr>
      <w:r w:rsidRPr="00BE0AE5">
        <w:rPr>
          <w:rFonts w:cs="Times New Roman"/>
        </w:rPr>
        <w:t>правильно расставлять знаки тонов в тексте, записанном иероглификой и пиньинь;</w:t>
      </w:r>
    </w:p>
    <w:p w14:paraId="2F5350A0" w14:textId="77777777" w:rsidR="00416B7C" w:rsidRPr="00BE0AE5" w:rsidRDefault="00416B7C" w:rsidP="00416B7C">
      <w:pPr>
        <w:pStyle w:val="a8"/>
        <w:rPr>
          <w:rFonts w:cs="Times New Roman"/>
        </w:rPr>
      </w:pPr>
      <w:r w:rsidRPr="00BE0AE5">
        <w:rPr>
          <w:rFonts w:cs="Times New Roman"/>
        </w:rPr>
        <w:t>правильно расставлять знаки препинания в предложениях, между однородными членами предложения и в конце предложения;</w:t>
      </w:r>
    </w:p>
    <w:p w14:paraId="2A48C6D2" w14:textId="77777777" w:rsidR="00416B7C" w:rsidRPr="00BE0AE5" w:rsidRDefault="00416B7C" w:rsidP="00416B7C">
      <w:pPr>
        <w:pStyle w:val="a8"/>
        <w:rPr>
          <w:rFonts w:cs="Times New Roman"/>
        </w:rPr>
      </w:pPr>
      <w:r w:rsidRPr="00BE0AE5">
        <w:rPr>
          <w:rFonts w:cs="Times New Roman"/>
          <w:spacing w:val="-4"/>
        </w:rPr>
        <w:t>набирать иероглифический текст на компьютере, пользоваться иероглификой при поиске информации в сети Интернет;</w:t>
      </w:r>
    </w:p>
    <w:p w14:paraId="45001EB6" w14:textId="77777777" w:rsidR="00416B7C" w:rsidRPr="00BE0AE5" w:rsidRDefault="00416B7C" w:rsidP="00416B7C">
      <w:pPr>
        <w:pStyle w:val="a8"/>
        <w:rPr>
          <w:rFonts w:cs="Times New Roman"/>
        </w:rPr>
      </w:pPr>
      <w:r w:rsidRPr="00BE0AE5">
        <w:rPr>
          <w:rFonts w:cs="Times New Roman"/>
        </w:rPr>
        <w:t>использовать иероглифику при создании презентаций и других учебных произведений на компьютере;</w:t>
      </w:r>
    </w:p>
    <w:p w14:paraId="30A6FD57" w14:textId="77777777" w:rsidR="00416B7C" w:rsidRPr="00BE0AE5" w:rsidRDefault="00416B7C" w:rsidP="00416B7C">
      <w:pPr>
        <w:pStyle w:val="a8"/>
        <w:rPr>
          <w:rFonts w:cs="Times New Roman"/>
        </w:rPr>
      </w:pPr>
      <w:r w:rsidRPr="00BE0AE5">
        <w:rPr>
          <w:rFonts w:cs="Times New Roman"/>
        </w:rPr>
        <w:t xml:space="preserve">читать некоторые базовые иероглифы, записанные в традиционной форме, </w:t>
      </w:r>
      <w:proofErr w:type="spellStart"/>
      <w:r w:rsidRPr="00BE0AE5">
        <w:rPr>
          <w:rFonts w:cs="Times New Roman"/>
        </w:rPr>
        <w:t>применяемои</w:t>
      </w:r>
      <w:proofErr w:type="spellEnd"/>
      <w:r w:rsidRPr="00BE0AE5">
        <w:rPr>
          <w:rFonts w:cs="Times New Roman"/>
        </w:rPr>
        <w:t xml:space="preserve">̆ в Гонконге, на </w:t>
      </w:r>
      <w:proofErr w:type="spellStart"/>
      <w:r w:rsidRPr="00BE0AE5">
        <w:rPr>
          <w:rFonts w:cs="Times New Roman"/>
        </w:rPr>
        <w:t>Тайване</w:t>
      </w:r>
      <w:proofErr w:type="spellEnd"/>
      <w:r w:rsidRPr="00BE0AE5">
        <w:rPr>
          <w:rFonts w:cs="Times New Roman"/>
        </w:rPr>
        <w:t xml:space="preserve"> и в Сингапуре;</w:t>
      </w:r>
    </w:p>
    <w:p w14:paraId="1151C88D" w14:textId="77777777" w:rsidR="00416B7C" w:rsidRPr="00BE0AE5" w:rsidRDefault="00416B7C" w:rsidP="00416B7C">
      <w:pPr>
        <w:pStyle w:val="a8"/>
        <w:rPr>
          <w:rFonts w:cs="Times New Roman"/>
        </w:rPr>
      </w:pPr>
      <w:r w:rsidRPr="00BE0AE5">
        <w:rPr>
          <w:rFonts w:cs="Times New Roman"/>
        </w:rPr>
        <w:t>использовать иероглифическую догадку в случаях выявления незнакомого сочетания иероглифов.</w:t>
      </w:r>
    </w:p>
    <w:p w14:paraId="098789D1" w14:textId="77777777" w:rsidR="00416B7C" w:rsidRPr="00BE0AE5" w:rsidRDefault="00416B7C" w:rsidP="00416B7C">
      <w:pPr>
        <w:pStyle w:val="a8"/>
        <w:spacing w:before="113"/>
        <w:rPr>
          <w:rFonts w:cs="Times New Roman"/>
        </w:rPr>
      </w:pPr>
      <w:r w:rsidRPr="00BE0AE5">
        <w:rPr>
          <w:rFonts w:cs="Times New Roman"/>
        </w:rPr>
        <w:t xml:space="preserve">4) </w:t>
      </w:r>
      <w:r w:rsidRPr="00BE0AE5">
        <w:rPr>
          <w:rStyle w:val="aa"/>
          <w:rFonts w:cs="Times New Roman"/>
        </w:rPr>
        <w:t>распознавать в звучащем и письменном</w:t>
      </w:r>
      <w:r w:rsidRPr="00BE0AE5">
        <w:rPr>
          <w:rFonts w:cs="Times New Roman"/>
        </w:rPr>
        <w:t xml:space="preserve"> тексте 800 лексических единиц и правильно употреблять в устной и письменной речи 700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14:paraId="2FBEBA12" w14:textId="77777777" w:rsidR="00416B7C" w:rsidRPr="00BE0AE5" w:rsidRDefault="00416B7C" w:rsidP="00416B7C">
      <w:pPr>
        <w:pStyle w:val="a8"/>
        <w:rPr>
          <w:rFonts w:cs="Times New Roman"/>
        </w:rPr>
      </w:pPr>
      <w:r w:rsidRPr="00BE0AE5">
        <w:rPr>
          <w:rFonts w:cs="Times New Roman"/>
        </w:rPr>
        <w:t>распознавать и употреблять в речи распространенные реплики-клише речевого этикета, наиболее характерные для культуры Китая и других стран изучаемого языка;</w:t>
      </w:r>
    </w:p>
    <w:p w14:paraId="42F4FF48" w14:textId="77777777" w:rsidR="00416B7C" w:rsidRPr="00BE0AE5" w:rsidRDefault="00416B7C" w:rsidP="00416B7C">
      <w:pPr>
        <w:pStyle w:val="a8"/>
        <w:rPr>
          <w:rFonts w:cs="Times New Roman"/>
        </w:rPr>
      </w:pPr>
      <w:r w:rsidRPr="00BE0AE5">
        <w:rPr>
          <w:rFonts w:cs="Times New Roman"/>
        </w:rPr>
        <w:t>распознавать и употреблять в речи ряд интернациональных лексических единиц;</w:t>
      </w:r>
    </w:p>
    <w:p w14:paraId="4BF25694" w14:textId="77777777" w:rsidR="00416B7C" w:rsidRPr="00BE0AE5" w:rsidRDefault="00416B7C" w:rsidP="00416B7C">
      <w:pPr>
        <w:pStyle w:val="a8"/>
        <w:rPr>
          <w:rFonts w:cs="Times New Roman"/>
        </w:rPr>
      </w:pPr>
      <w:r w:rsidRPr="00BE0AE5">
        <w:rPr>
          <w:rFonts w:cs="Times New Roman"/>
        </w:rPr>
        <w:t xml:space="preserve">понимать смысловые особенности изученных лексических единиц и употреблять слова в соответствии с нормами </w:t>
      </w:r>
      <w:proofErr w:type="spellStart"/>
      <w:r w:rsidRPr="00BE0AE5">
        <w:rPr>
          <w:rFonts w:cs="Times New Roman"/>
        </w:rPr>
        <w:t>лексическои</w:t>
      </w:r>
      <w:proofErr w:type="spellEnd"/>
      <w:r w:rsidRPr="00BE0AE5">
        <w:rPr>
          <w:rFonts w:cs="Times New Roman"/>
        </w:rPr>
        <w:t>̆ сочетаемости;</w:t>
      </w:r>
    </w:p>
    <w:p w14:paraId="2AF05B69" w14:textId="77777777" w:rsidR="00416B7C" w:rsidRPr="00BE0AE5" w:rsidRDefault="00416B7C" w:rsidP="00416B7C">
      <w:pPr>
        <w:pStyle w:val="a8"/>
        <w:rPr>
          <w:rFonts w:cs="Times New Roman"/>
        </w:rPr>
      </w:pPr>
      <w:r w:rsidRPr="00BE0AE5">
        <w:rPr>
          <w:rFonts w:cs="Times New Roman"/>
        </w:rPr>
        <w:t>узнавать и употреблять, в соответствии с правилами грамматики, речевые обороты и рамочные конструкции, служащие для формирования сложных предложений;</w:t>
      </w:r>
    </w:p>
    <w:p w14:paraId="61EF9758" w14:textId="77777777" w:rsidR="00416B7C" w:rsidRPr="00BE0AE5" w:rsidRDefault="00416B7C" w:rsidP="00416B7C">
      <w:pPr>
        <w:pStyle w:val="a8"/>
        <w:rPr>
          <w:rFonts w:cs="Times New Roman"/>
        </w:rPr>
      </w:pPr>
      <w:r w:rsidRPr="00BE0AE5">
        <w:rPr>
          <w:rFonts w:cs="Times New Roman"/>
          <w:spacing w:val="-2"/>
        </w:rPr>
        <w:t xml:space="preserve">понимать многофункциональность частей речи и определять </w:t>
      </w:r>
      <w:proofErr w:type="spellStart"/>
      <w:r w:rsidRPr="00BE0AE5">
        <w:rPr>
          <w:rFonts w:cs="Times New Roman"/>
          <w:spacing w:val="-2"/>
        </w:rPr>
        <w:t>частеречную</w:t>
      </w:r>
      <w:proofErr w:type="spellEnd"/>
      <w:r w:rsidRPr="00BE0AE5">
        <w:rPr>
          <w:rFonts w:cs="Times New Roman"/>
          <w:spacing w:val="-2"/>
        </w:rPr>
        <w:t xml:space="preserve"> принадлежность изученных лексических единиц в зависимости от их позиции в предложении в пределах тематики в соответствии с решаемой коммуникативной задачей;</w:t>
      </w:r>
    </w:p>
    <w:p w14:paraId="3F8E00C2" w14:textId="77777777" w:rsidR="00416B7C" w:rsidRPr="00BE0AE5" w:rsidRDefault="00416B7C" w:rsidP="00416B7C">
      <w:pPr>
        <w:pStyle w:val="a8"/>
        <w:rPr>
          <w:rFonts w:cs="Times New Roman"/>
        </w:rPr>
      </w:pPr>
      <w:r w:rsidRPr="00BE0AE5">
        <w:rPr>
          <w:rFonts w:cs="Times New Roman"/>
        </w:rPr>
        <w:t>использовать языковую, в том числе контекстуальную, догадку в процессе чтения и аудирования (догадываться о значении незнакомых слов по контексту, по значению их элементов, по структуре иероглифических знаков);</w:t>
      </w:r>
    </w:p>
    <w:p w14:paraId="45BFDAA2" w14:textId="77777777" w:rsidR="00416B7C" w:rsidRPr="00BE0AE5" w:rsidRDefault="00416B7C" w:rsidP="00416B7C">
      <w:pPr>
        <w:pStyle w:val="a8"/>
        <w:rPr>
          <w:rFonts w:cs="Times New Roman"/>
        </w:rPr>
      </w:pPr>
      <w:r w:rsidRPr="00BE0AE5">
        <w:rPr>
          <w:rFonts w:cs="Times New Roman"/>
        </w:rPr>
        <w:lastRenderedPageBreak/>
        <w:t>узнавать и употреблять, в соответствии с правилами грамматики, лексические единицы, обозначающие меры длины, веса и объема;</w:t>
      </w:r>
    </w:p>
    <w:p w14:paraId="6C334F9E" w14:textId="77777777" w:rsidR="00416B7C" w:rsidRPr="00BE0AE5" w:rsidRDefault="00416B7C" w:rsidP="00416B7C">
      <w:pPr>
        <w:pStyle w:val="a8"/>
        <w:rPr>
          <w:rFonts w:cs="Times New Roman"/>
        </w:rPr>
      </w:pPr>
      <w:r w:rsidRPr="00BE0AE5">
        <w:rPr>
          <w:rFonts w:cs="Times New Roman"/>
        </w:rPr>
        <w:t>узнавать и употреблять, в соответствии с правилами грамматики, конструкции сравнения, уподобления.</w:t>
      </w:r>
    </w:p>
    <w:p w14:paraId="07824747" w14:textId="77777777" w:rsidR="00416B7C" w:rsidRPr="00BE0AE5" w:rsidRDefault="00416B7C" w:rsidP="00416B7C">
      <w:pPr>
        <w:pStyle w:val="a8"/>
        <w:spacing w:before="113"/>
        <w:rPr>
          <w:rFonts w:cs="Times New Roman"/>
        </w:rPr>
      </w:pPr>
      <w:r w:rsidRPr="00BE0AE5">
        <w:rPr>
          <w:rFonts w:cs="Times New Roman"/>
        </w:rPr>
        <w:t xml:space="preserve">5) </w:t>
      </w:r>
      <w:r w:rsidRPr="00BE0AE5">
        <w:rPr>
          <w:rFonts w:cs="Times New Roman"/>
          <w:i/>
          <w:iCs/>
        </w:rPr>
        <w:t>знать и понимать</w:t>
      </w:r>
      <w:r w:rsidRPr="00BE0AE5">
        <w:rPr>
          <w:rFonts w:cs="Times New Roman"/>
        </w:rPr>
        <w:t xml:space="preserve"> особенности структуры простых и сложных предложений китайского языка, различных коммуникативных типов предложений китайского языка;</w:t>
      </w:r>
    </w:p>
    <w:p w14:paraId="2BF53168" w14:textId="77777777" w:rsidR="00416B7C" w:rsidRPr="00BE0AE5" w:rsidRDefault="00416B7C" w:rsidP="00416B7C">
      <w:pPr>
        <w:pStyle w:val="a8"/>
        <w:rPr>
          <w:rFonts w:cs="Times New Roman"/>
        </w:rPr>
      </w:pPr>
      <w:r w:rsidRPr="00BE0AE5">
        <w:rPr>
          <w:rFonts w:cs="Times New Roman"/>
          <w:i/>
          <w:iCs/>
        </w:rPr>
        <w:t>распознавать</w:t>
      </w:r>
      <w:r w:rsidRPr="00BE0AE5">
        <w:rPr>
          <w:rFonts w:cs="Times New Roman"/>
        </w:rPr>
        <w:t xml:space="preserve"> в письменном и звучащем тексте и употреблять в устной и письменной речи:</w:t>
      </w:r>
    </w:p>
    <w:p w14:paraId="7875289C" w14:textId="77777777" w:rsidR="00416B7C" w:rsidRPr="00BE0AE5" w:rsidRDefault="00416B7C" w:rsidP="00416B7C">
      <w:pPr>
        <w:pStyle w:val="a2"/>
        <w:rPr>
          <w:rFonts w:cs="Times New Roman"/>
        </w:rPr>
      </w:pPr>
      <w:r w:rsidRPr="00BE0AE5">
        <w:rPr>
          <w:rFonts w:cs="Times New Roman"/>
          <w:spacing w:val="-1"/>
        </w:rPr>
        <w:t xml:space="preserve">различные коммуникативные типы предложений: повествовательные (утвердительные и отрицательные), вопросительные (общий вопрос с частицей </w:t>
      </w:r>
      <w:r w:rsidRPr="00BE0AE5">
        <w:rPr>
          <w:rStyle w:val="af1"/>
          <w:rFonts w:ascii="Times New Roman" w:cs="Times New Roman"/>
          <w:spacing w:val="-1"/>
        </w:rPr>
        <w:t>吗</w:t>
      </w:r>
      <w:r w:rsidRPr="00BE0AE5">
        <w:rPr>
          <w:rFonts w:cs="Times New Roman"/>
          <w:spacing w:val="-1"/>
        </w:rPr>
        <w:t xml:space="preserve"> и в утвердительно-отрицательной форме, специальный вопрос с вопросительными местоимениями), побудительные, восклицательные;</w:t>
      </w:r>
    </w:p>
    <w:p w14:paraId="41A3F3F7" w14:textId="77777777" w:rsidR="00416B7C" w:rsidRPr="00BE0AE5" w:rsidRDefault="00416B7C" w:rsidP="00416B7C">
      <w:pPr>
        <w:pStyle w:val="a2"/>
        <w:rPr>
          <w:rFonts w:cs="Times New Roman"/>
        </w:rPr>
      </w:pPr>
      <w:r w:rsidRPr="00BE0AE5">
        <w:rPr>
          <w:rFonts w:cs="Times New Roman"/>
        </w:rPr>
        <w:t>нераспространенные и распространенные простые предложения;</w:t>
      </w:r>
    </w:p>
    <w:p w14:paraId="49D317FB" w14:textId="77777777" w:rsidR="00416B7C" w:rsidRPr="00BE0AE5" w:rsidRDefault="00416B7C" w:rsidP="00416B7C">
      <w:pPr>
        <w:pStyle w:val="a2"/>
        <w:rPr>
          <w:rFonts w:cs="Times New Roman"/>
        </w:rPr>
      </w:pPr>
      <w:r w:rsidRPr="00BE0AE5">
        <w:rPr>
          <w:rFonts w:cs="Times New Roman"/>
        </w:rPr>
        <w:t xml:space="preserve">предложения с именным сказуемым со связкой </w:t>
      </w:r>
      <w:r w:rsidRPr="00BE0AE5">
        <w:rPr>
          <w:rStyle w:val="af1"/>
          <w:rFonts w:ascii="Times New Roman" w:cs="Times New Roman"/>
        </w:rPr>
        <w:t>是</w:t>
      </w:r>
      <w:r w:rsidRPr="00BE0AE5">
        <w:rPr>
          <w:rFonts w:cs="Times New Roman"/>
        </w:rPr>
        <w:t xml:space="preserve"> и без связки </w:t>
      </w:r>
      <w:r w:rsidRPr="00BE0AE5">
        <w:rPr>
          <w:rStyle w:val="af1"/>
          <w:rFonts w:ascii="Times New Roman" w:cs="Times New Roman"/>
        </w:rPr>
        <w:t>是</w:t>
      </w:r>
      <w:r w:rsidRPr="00BE0AE5">
        <w:rPr>
          <w:rFonts w:cs="Times New Roman"/>
        </w:rPr>
        <w:t>;</w:t>
      </w:r>
    </w:p>
    <w:p w14:paraId="424BDC70" w14:textId="77777777" w:rsidR="00416B7C" w:rsidRPr="00BE0AE5" w:rsidRDefault="00416B7C" w:rsidP="00416B7C">
      <w:pPr>
        <w:pStyle w:val="a2"/>
        <w:rPr>
          <w:rFonts w:cs="Times New Roman"/>
        </w:rPr>
      </w:pPr>
      <w:r w:rsidRPr="00BE0AE5">
        <w:rPr>
          <w:rFonts w:cs="Times New Roman"/>
        </w:rPr>
        <w:t>предложения с простым глагольным сказуемым;</w:t>
      </w:r>
    </w:p>
    <w:p w14:paraId="73548FDF" w14:textId="77777777" w:rsidR="00416B7C" w:rsidRPr="00BE0AE5" w:rsidRDefault="00416B7C" w:rsidP="00416B7C">
      <w:pPr>
        <w:pStyle w:val="a2"/>
        <w:rPr>
          <w:rFonts w:cs="Times New Roman"/>
        </w:rPr>
      </w:pPr>
      <w:r w:rsidRPr="00BE0AE5">
        <w:rPr>
          <w:rFonts w:cs="Times New Roman"/>
        </w:rPr>
        <w:t>предложения с качественным сказуемым, приветственные фразы с качественным сказуемым;</w:t>
      </w:r>
    </w:p>
    <w:p w14:paraId="0E206064" w14:textId="77777777" w:rsidR="00416B7C" w:rsidRPr="00BE0AE5" w:rsidRDefault="00416B7C" w:rsidP="00416B7C">
      <w:pPr>
        <w:pStyle w:val="a2"/>
        <w:rPr>
          <w:rFonts w:cs="Times New Roman"/>
        </w:rPr>
      </w:pPr>
      <w:r w:rsidRPr="00BE0AE5">
        <w:rPr>
          <w:rFonts w:cs="Times New Roman"/>
        </w:rPr>
        <w:t>предложения с глагольным сказуемым, принимающим двойное дополнение;</w:t>
      </w:r>
    </w:p>
    <w:p w14:paraId="0B1E91E8" w14:textId="77777777" w:rsidR="00416B7C" w:rsidRPr="00BE0AE5" w:rsidRDefault="00416B7C" w:rsidP="00416B7C">
      <w:pPr>
        <w:pStyle w:val="a2"/>
        <w:rPr>
          <w:rFonts w:cs="Times New Roman"/>
        </w:rPr>
      </w:pPr>
      <w:r w:rsidRPr="00BE0AE5">
        <w:rPr>
          <w:rFonts w:cs="Times New Roman"/>
        </w:rPr>
        <w:t xml:space="preserve">предложения с глагольным сказуемым, принимающим прямое дополнение и дополнительный элемент результата с инфиксом </w:t>
      </w:r>
      <w:r w:rsidRPr="00BE0AE5">
        <w:rPr>
          <w:rStyle w:val="af1"/>
          <w:rFonts w:ascii="Times New Roman" w:cs="Times New Roman"/>
        </w:rPr>
        <w:t>得</w:t>
      </w:r>
      <w:r w:rsidRPr="00BE0AE5">
        <w:rPr>
          <w:rFonts w:cs="Times New Roman"/>
        </w:rPr>
        <w:t>;</w:t>
      </w:r>
    </w:p>
    <w:p w14:paraId="2ED01FE3" w14:textId="77777777" w:rsidR="00416B7C" w:rsidRPr="00BE0AE5" w:rsidRDefault="00416B7C" w:rsidP="00416B7C">
      <w:pPr>
        <w:pStyle w:val="a2"/>
        <w:rPr>
          <w:rFonts w:cs="Times New Roman"/>
        </w:rPr>
      </w:pPr>
      <w:r w:rsidRPr="00BE0AE5">
        <w:rPr>
          <w:rFonts w:cs="Times New Roman"/>
        </w:rPr>
        <w:t xml:space="preserve">предложения наличия и обладания со сказуемым, выраженным глаголом </w:t>
      </w:r>
      <w:r w:rsidRPr="00BE0AE5">
        <w:rPr>
          <w:rStyle w:val="af1"/>
          <w:rFonts w:ascii="Times New Roman" w:cs="Times New Roman"/>
        </w:rPr>
        <w:t>有</w:t>
      </w:r>
      <w:r w:rsidRPr="00BE0AE5">
        <w:rPr>
          <w:rFonts w:cs="Times New Roman"/>
        </w:rPr>
        <w:t>;</w:t>
      </w:r>
    </w:p>
    <w:p w14:paraId="0164208F" w14:textId="77777777" w:rsidR="00416B7C" w:rsidRPr="00BE0AE5" w:rsidRDefault="00416B7C" w:rsidP="00416B7C">
      <w:pPr>
        <w:pStyle w:val="a2"/>
        <w:rPr>
          <w:rFonts w:cs="Times New Roman"/>
        </w:rPr>
      </w:pPr>
      <w:r w:rsidRPr="00BE0AE5">
        <w:rPr>
          <w:rFonts w:cs="Times New Roman"/>
        </w:rPr>
        <w:t>восклицательное предложение по форме «</w:t>
      </w:r>
      <w:r w:rsidRPr="00BE0AE5">
        <w:rPr>
          <w:rStyle w:val="af1"/>
          <w:rFonts w:ascii="Times New Roman" w:cs="Times New Roman"/>
        </w:rPr>
        <w:t>太</w:t>
      </w:r>
      <w:r w:rsidRPr="00BE0AE5">
        <w:rPr>
          <w:rFonts w:cs="Times New Roman"/>
        </w:rPr>
        <w:t>……</w:t>
      </w:r>
      <w:r w:rsidRPr="00BE0AE5">
        <w:rPr>
          <w:rStyle w:val="af1"/>
          <w:rFonts w:ascii="Times New Roman" w:cs="Times New Roman"/>
        </w:rPr>
        <w:t>了</w:t>
      </w:r>
      <w:r w:rsidRPr="00BE0AE5">
        <w:rPr>
          <w:rFonts w:cs="Times New Roman"/>
        </w:rPr>
        <w:t xml:space="preserve">!» (с наречиями </w:t>
      </w:r>
      <w:r w:rsidRPr="00BE0AE5">
        <w:rPr>
          <w:rStyle w:val="af1"/>
          <w:rFonts w:ascii="Times New Roman" w:cs="Times New Roman"/>
        </w:rPr>
        <w:t>多</w:t>
      </w:r>
      <w:r w:rsidRPr="00BE0AE5">
        <w:rPr>
          <w:rFonts w:cs="Times New Roman"/>
        </w:rPr>
        <w:t xml:space="preserve">, </w:t>
      </w:r>
      <w:r w:rsidRPr="00BE0AE5">
        <w:rPr>
          <w:rStyle w:val="af1"/>
          <w:rFonts w:ascii="Times New Roman" w:cs="Times New Roman"/>
        </w:rPr>
        <w:t>太</w:t>
      </w:r>
      <w:r w:rsidRPr="00BE0AE5">
        <w:rPr>
          <w:rFonts w:cs="Times New Roman"/>
        </w:rPr>
        <w:t xml:space="preserve">, </w:t>
      </w:r>
      <w:r w:rsidRPr="00BE0AE5">
        <w:rPr>
          <w:rStyle w:val="af1"/>
          <w:rFonts w:ascii="Times New Roman" w:cs="Times New Roman"/>
        </w:rPr>
        <w:t>真</w:t>
      </w:r>
      <w:r w:rsidRPr="00BE0AE5">
        <w:rPr>
          <w:rFonts w:cs="Times New Roman"/>
        </w:rPr>
        <w:t xml:space="preserve">, </w:t>
      </w:r>
      <w:r w:rsidRPr="00BE0AE5">
        <w:rPr>
          <w:rStyle w:val="af1"/>
          <w:rFonts w:ascii="Times New Roman" w:cs="Times New Roman"/>
        </w:rPr>
        <w:t>好</w:t>
      </w:r>
      <w:r w:rsidRPr="00BE0AE5">
        <w:rPr>
          <w:rFonts w:cs="Times New Roman"/>
        </w:rPr>
        <w:t xml:space="preserve"> и фразовыми частицами </w:t>
      </w:r>
      <w:r w:rsidRPr="00BE0AE5">
        <w:rPr>
          <w:rStyle w:val="af1"/>
          <w:rFonts w:ascii="Times New Roman" w:cs="Times New Roman"/>
        </w:rPr>
        <w:t>了</w:t>
      </w:r>
      <w:r w:rsidRPr="00BE0AE5">
        <w:rPr>
          <w:rFonts w:cs="Times New Roman"/>
        </w:rPr>
        <w:t xml:space="preserve">, </w:t>
      </w:r>
      <w:r w:rsidRPr="00BE0AE5">
        <w:rPr>
          <w:rStyle w:val="af1"/>
          <w:rFonts w:ascii="Times New Roman" w:cs="Times New Roman"/>
        </w:rPr>
        <w:t>啊</w:t>
      </w:r>
      <w:r w:rsidRPr="00BE0AE5">
        <w:rPr>
          <w:rFonts w:cs="Times New Roman"/>
        </w:rPr>
        <w:t xml:space="preserve">, </w:t>
      </w:r>
      <w:r w:rsidRPr="00BE0AE5">
        <w:rPr>
          <w:rStyle w:val="af1"/>
          <w:rFonts w:ascii="Times New Roman" w:cs="Times New Roman"/>
        </w:rPr>
        <w:t>啦</w:t>
      </w:r>
      <w:r w:rsidRPr="00BE0AE5">
        <w:rPr>
          <w:rFonts w:cs="Times New Roman"/>
        </w:rPr>
        <w:t>);</w:t>
      </w:r>
    </w:p>
    <w:p w14:paraId="7941C04C" w14:textId="77777777" w:rsidR="00416B7C" w:rsidRPr="00BE0AE5" w:rsidRDefault="00416B7C" w:rsidP="00416B7C">
      <w:pPr>
        <w:pStyle w:val="a2"/>
        <w:rPr>
          <w:rFonts w:cs="Times New Roman"/>
        </w:rPr>
      </w:pPr>
      <w:r w:rsidRPr="00BE0AE5">
        <w:rPr>
          <w:rFonts w:cs="Times New Roman"/>
        </w:rPr>
        <w:t>последовательно-связанные предложения;</w:t>
      </w:r>
    </w:p>
    <w:p w14:paraId="6A7B2635" w14:textId="77777777" w:rsidR="00416B7C" w:rsidRPr="00BE0AE5" w:rsidRDefault="00416B7C" w:rsidP="00416B7C">
      <w:pPr>
        <w:pStyle w:val="a2"/>
        <w:rPr>
          <w:rFonts w:cs="Times New Roman"/>
        </w:rPr>
      </w:pPr>
      <w:r w:rsidRPr="00BE0AE5">
        <w:rPr>
          <w:rFonts w:cs="Times New Roman"/>
        </w:rPr>
        <w:t>субъектно-предикативную структуру/глагольное словосочетание в роли подлежащего;</w:t>
      </w:r>
    </w:p>
    <w:p w14:paraId="1175BBB7" w14:textId="77777777" w:rsidR="00416B7C" w:rsidRPr="00BE0AE5" w:rsidRDefault="00416B7C" w:rsidP="00416B7C">
      <w:pPr>
        <w:pStyle w:val="a2"/>
        <w:rPr>
          <w:rFonts w:cs="Times New Roman"/>
        </w:rPr>
      </w:pPr>
      <w:r w:rsidRPr="00BE0AE5">
        <w:rPr>
          <w:rFonts w:cs="Times New Roman"/>
        </w:rPr>
        <w:t xml:space="preserve">фразы, выражающие приветствие и прощание, благодарность и ответ на нее, предложение/приглашение и ответ на него, одобрение и комплименты, фразы, выражающие просьбу, с глаголом </w:t>
      </w:r>
      <w:r w:rsidRPr="00BE0AE5">
        <w:rPr>
          <w:rStyle w:val="af1"/>
          <w:rFonts w:ascii="Times New Roman" w:cs="Times New Roman"/>
        </w:rPr>
        <w:t>请</w:t>
      </w:r>
      <w:r w:rsidRPr="00BE0AE5">
        <w:rPr>
          <w:rFonts w:cs="Times New Roman"/>
        </w:rPr>
        <w:t>;</w:t>
      </w:r>
    </w:p>
    <w:p w14:paraId="6CAF03A4" w14:textId="77777777" w:rsidR="00416B7C" w:rsidRPr="00BE0AE5" w:rsidRDefault="00416B7C" w:rsidP="00416B7C">
      <w:pPr>
        <w:pStyle w:val="a2"/>
        <w:rPr>
          <w:rFonts w:cs="Times New Roman"/>
        </w:rPr>
      </w:pPr>
      <w:r w:rsidRPr="00BE0AE5">
        <w:rPr>
          <w:rFonts w:cs="Times New Roman"/>
        </w:rPr>
        <w:t xml:space="preserve">личные местоимения (в единственном и множественном числах с использованием суффикса </w:t>
      </w:r>
      <w:r w:rsidRPr="00BE0AE5">
        <w:rPr>
          <w:rStyle w:val="af1"/>
          <w:rFonts w:ascii="Times New Roman" w:cs="Times New Roman"/>
        </w:rPr>
        <w:t>们</w:t>
      </w:r>
      <w:r w:rsidRPr="00BE0AE5">
        <w:rPr>
          <w:rFonts w:cs="Times New Roman"/>
        </w:rPr>
        <w:t>);</w:t>
      </w:r>
    </w:p>
    <w:p w14:paraId="112B9235" w14:textId="77777777" w:rsidR="00416B7C" w:rsidRPr="00BE0AE5" w:rsidRDefault="00416B7C" w:rsidP="00416B7C">
      <w:pPr>
        <w:pStyle w:val="a2"/>
        <w:rPr>
          <w:rFonts w:cs="Times New Roman"/>
        </w:rPr>
      </w:pPr>
      <w:r w:rsidRPr="00BE0AE5">
        <w:rPr>
          <w:rFonts w:cs="Times New Roman"/>
        </w:rPr>
        <w:t>притяжательные местоимения;</w:t>
      </w:r>
    </w:p>
    <w:p w14:paraId="4F94B6D2" w14:textId="77777777" w:rsidR="00416B7C" w:rsidRPr="00BE0AE5" w:rsidRDefault="00416B7C" w:rsidP="00416B7C">
      <w:pPr>
        <w:pStyle w:val="a2"/>
        <w:rPr>
          <w:rFonts w:cs="Times New Roman"/>
        </w:rPr>
      </w:pPr>
      <w:r w:rsidRPr="00BE0AE5">
        <w:rPr>
          <w:rFonts w:cs="Times New Roman"/>
        </w:rPr>
        <w:t>вопросительные местоимения (</w:t>
      </w:r>
      <w:r w:rsidRPr="00BE0AE5">
        <w:rPr>
          <w:rStyle w:val="af1"/>
          <w:rFonts w:ascii="Times New Roman" w:cs="Times New Roman"/>
        </w:rPr>
        <w:t>谁</w:t>
      </w:r>
      <w:r w:rsidRPr="00BE0AE5">
        <w:rPr>
          <w:rFonts w:cs="Times New Roman"/>
        </w:rPr>
        <w:t xml:space="preserve">, </w:t>
      </w:r>
      <w:proofErr w:type="spellStart"/>
      <w:r w:rsidRPr="00BE0AE5">
        <w:rPr>
          <w:rStyle w:val="af1"/>
          <w:rFonts w:ascii="Times New Roman" w:cs="Times New Roman"/>
        </w:rPr>
        <w:t>什么</w:t>
      </w:r>
      <w:proofErr w:type="spellEnd"/>
      <w:r w:rsidRPr="00BE0AE5">
        <w:rPr>
          <w:rFonts w:cs="Times New Roman"/>
        </w:rPr>
        <w:t xml:space="preserve">, </w:t>
      </w:r>
      <w:r w:rsidRPr="00BE0AE5">
        <w:rPr>
          <w:rStyle w:val="af1"/>
          <w:rFonts w:ascii="Times New Roman" w:cs="Times New Roman"/>
        </w:rPr>
        <w:t>哪</w:t>
      </w:r>
      <w:r w:rsidRPr="00BE0AE5">
        <w:rPr>
          <w:rFonts w:cs="Times New Roman"/>
        </w:rPr>
        <w:t xml:space="preserve">, </w:t>
      </w:r>
      <w:r w:rsidRPr="00BE0AE5">
        <w:rPr>
          <w:rStyle w:val="af1"/>
          <w:rFonts w:ascii="Times New Roman" w:cs="Times New Roman"/>
        </w:rPr>
        <w:t>几</w:t>
      </w:r>
      <w:r w:rsidRPr="00BE0AE5">
        <w:rPr>
          <w:rFonts w:cs="Times New Roman"/>
        </w:rPr>
        <w:t xml:space="preserve">, </w:t>
      </w:r>
      <w:proofErr w:type="spellStart"/>
      <w:r w:rsidRPr="00BE0AE5">
        <w:rPr>
          <w:rStyle w:val="af1"/>
          <w:rFonts w:ascii="Times New Roman" w:cs="Times New Roman"/>
        </w:rPr>
        <w:t>多大</w:t>
      </w:r>
      <w:proofErr w:type="spellEnd"/>
      <w:r w:rsidRPr="00BE0AE5">
        <w:rPr>
          <w:rFonts w:cs="Times New Roman"/>
        </w:rPr>
        <w:t xml:space="preserve">, </w:t>
      </w:r>
      <w:proofErr w:type="spellStart"/>
      <w:r w:rsidRPr="00BE0AE5">
        <w:rPr>
          <w:rStyle w:val="af1"/>
          <w:rFonts w:ascii="Times New Roman" w:cs="Times New Roman"/>
        </w:rPr>
        <w:t>多少</w:t>
      </w:r>
      <w:proofErr w:type="spellEnd"/>
      <w:r w:rsidRPr="00BE0AE5">
        <w:rPr>
          <w:rFonts w:cs="Times New Roman"/>
        </w:rPr>
        <w:t xml:space="preserve">, </w:t>
      </w:r>
      <w:proofErr w:type="spellStart"/>
      <w:r w:rsidRPr="00BE0AE5">
        <w:rPr>
          <w:rStyle w:val="af1"/>
          <w:rFonts w:ascii="Times New Roman" w:cs="Times New Roman"/>
        </w:rPr>
        <w:t>怎么样</w:t>
      </w:r>
      <w:proofErr w:type="spellEnd"/>
      <w:r w:rsidRPr="00BE0AE5">
        <w:rPr>
          <w:rFonts w:cs="Times New Roman"/>
        </w:rPr>
        <w:t xml:space="preserve"> (в том числе для запроса оценки), </w:t>
      </w:r>
      <w:proofErr w:type="spellStart"/>
      <w:r w:rsidRPr="00BE0AE5">
        <w:rPr>
          <w:rStyle w:val="af1"/>
          <w:rFonts w:ascii="Times New Roman" w:cs="Times New Roman"/>
        </w:rPr>
        <w:t>为什么</w:t>
      </w:r>
      <w:proofErr w:type="spellEnd"/>
      <w:r w:rsidRPr="00BE0AE5">
        <w:rPr>
          <w:rFonts w:cs="Times New Roman"/>
        </w:rPr>
        <w:t xml:space="preserve">, </w:t>
      </w:r>
      <w:proofErr w:type="spellStart"/>
      <w:r w:rsidRPr="00BE0AE5">
        <w:rPr>
          <w:rStyle w:val="af1"/>
          <w:rFonts w:ascii="Times New Roman" w:cs="Times New Roman"/>
        </w:rPr>
        <w:t>怎么</w:t>
      </w:r>
      <w:proofErr w:type="spellEnd"/>
      <w:r w:rsidRPr="00BE0AE5">
        <w:rPr>
          <w:rFonts w:cs="Times New Roman"/>
        </w:rPr>
        <w:t xml:space="preserve"> (в том числе в значении «почему»));</w:t>
      </w:r>
    </w:p>
    <w:p w14:paraId="17367FA4" w14:textId="77777777" w:rsidR="00416B7C" w:rsidRPr="00BE0AE5" w:rsidRDefault="00416B7C" w:rsidP="00416B7C">
      <w:pPr>
        <w:pStyle w:val="a2"/>
        <w:rPr>
          <w:rFonts w:cs="Times New Roman"/>
        </w:rPr>
      </w:pPr>
      <w:r w:rsidRPr="00BE0AE5">
        <w:rPr>
          <w:rFonts w:cs="Times New Roman"/>
        </w:rPr>
        <w:lastRenderedPageBreak/>
        <w:t xml:space="preserve">вопросительное притяжательное местоимение </w:t>
      </w:r>
      <w:proofErr w:type="spellStart"/>
      <w:r w:rsidRPr="00BE0AE5">
        <w:rPr>
          <w:rStyle w:val="af1"/>
          <w:rFonts w:ascii="Times New Roman" w:cs="Times New Roman"/>
        </w:rPr>
        <w:t>谁的</w:t>
      </w:r>
      <w:proofErr w:type="spellEnd"/>
      <w:r w:rsidRPr="00BE0AE5">
        <w:rPr>
          <w:rFonts w:cs="Times New Roman"/>
        </w:rPr>
        <w:t>;</w:t>
      </w:r>
    </w:p>
    <w:p w14:paraId="20CB78E4" w14:textId="77777777" w:rsidR="00416B7C" w:rsidRPr="00BE0AE5" w:rsidRDefault="00416B7C" w:rsidP="00416B7C">
      <w:pPr>
        <w:pStyle w:val="a2"/>
        <w:rPr>
          <w:rFonts w:cs="Times New Roman"/>
        </w:rPr>
      </w:pPr>
      <w:r w:rsidRPr="00BE0AE5">
        <w:rPr>
          <w:rFonts w:cs="Times New Roman"/>
        </w:rPr>
        <w:t xml:space="preserve">вопросительное слово </w:t>
      </w:r>
      <w:proofErr w:type="spellStart"/>
      <w:r w:rsidRPr="00BE0AE5">
        <w:rPr>
          <w:rStyle w:val="af1"/>
          <w:rFonts w:ascii="Times New Roman" w:cs="Times New Roman"/>
        </w:rPr>
        <w:t>什么</w:t>
      </w:r>
      <w:proofErr w:type="spellEnd"/>
      <w:r w:rsidRPr="00BE0AE5">
        <w:rPr>
          <w:rFonts w:cs="Times New Roman"/>
        </w:rPr>
        <w:t xml:space="preserve"> в значении «какой» и в роли дополнения;</w:t>
      </w:r>
    </w:p>
    <w:p w14:paraId="38E99327" w14:textId="77777777" w:rsidR="00416B7C" w:rsidRPr="00BE0AE5" w:rsidRDefault="00416B7C" w:rsidP="00416B7C">
      <w:pPr>
        <w:pStyle w:val="a2"/>
        <w:rPr>
          <w:rFonts w:cs="Times New Roman"/>
        </w:rPr>
      </w:pPr>
      <w:r w:rsidRPr="00BE0AE5">
        <w:rPr>
          <w:rFonts w:cs="Times New Roman"/>
        </w:rPr>
        <w:t xml:space="preserve">словосочетание </w:t>
      </w:r>
      <w:proofErr w:type="spellStart"/>
      <w:r w:rsidRPr="00BE0AE5">
        <w:rPr>
          <w:rStyle w:val="af1"/>
          <w:rFonts w:ascii="Times New Roman" w:cs="Times New Roman"/>
        </w:rPr>
        <w:t>什么的</w:t>
      </w:r>
      <w:proofErr w:type="spellEnd"/>
      <w:r w:rsidRPr="00BE0AE5">
        <w:rPr>
          <w:rFonts w:cs="Times New Roman"/>
        </w:rPr>
        <w:t>;</w:t>
      </w:r>
    </w:p>
    <w:p w14:paraId="73BF0E37" w14:textId="77777777" w:rsidR="00416B7C" w:rsidRPr="00BE0AE5" w:rsidRDefault="00416B7C" w:rsidP="00416B7C">
      <w:pPr>
        <w:pStyle w:val="a2"/>
        <w:rPr>
          <w:rFonts w:cs="Times New Roman"/>
        </w:rPr>
      </w:pPr>
      <w:r w:rsidRPr="00BE0AE5">
        <w:rPr>
          <w:rFonts w:cs="Times New Roman"/>
        </w:rPr>
        <w:t xml:space="preserve">существительные (в единственном и множественном числах с использованием суффикса </w:t>
      </w:r>
      <w:r w:rsidRPr="00BE0AE5">
        <w:rPr>
          <w:rStyle w:val="af1"/>
          <w:rFonts w:ascii="Times New Roman" w:cs="Times New Roman"/>
        </w:rPr>
        <w:t>们</w:t>
      </w:r>
      <w:r w:rsidRPr="00BE0AE5">
        <w:rPr>
          <w:rFonts w:cs="Times New Roman"/>
        </w:rPr>
        <w:t>);</w:t>
      </w:r>
    </w:p>
    <w:p w14:paraId="03914606" w14:textId="77777777" w:rsidR="00416B7C" w:rsidRPr="00BE0AE5" w:rsidRDefault="00416B7C" w:rsidP="00416B7C">
      <w:pPr>
        <w:pStyle w:val="a2"/>
        <w:rPr>
          <w:rFonts w:cs="Times New Roman"/>
        </w:rPr>
      </w:pPr>
      <w:r w:rsidRPr="00BE0AE5">
        <w:rPr>
          <w:rFonts w:cs="Times New Roman"/>
        </w:rPr>
        <w:t>принципы конверсионной омонимии в китайском языке</w:t>
      </w:r>
      <w:r w:rsidR="00571787" w:rsidRPr="00BE0AE5">
        <w:rPr>
          <w:rFonts w:cs="Times New Roman"/>
        </w:rPr>
        <w:t xml:space="preserve"> </w:t>
      </w:r>
      <w:r w:rsidRPr="00BE0AE5">
        <w:rPr>
          <w:rFonts w:cs="Times New Roman"/>
        </w:rPr>
        <w:t>(</w:t>
      </w:r>
      <w:proofErr w:type="spellStart"/>
      <w:r w:rsidRPr="00BE0AE5">
        <w:rPr>
          <w:rStyle w:val="af1"/>
          <w:rFonts w:ascii="Times New Roman" w:cs="Times New Roman"/>
        </w:rPr>
        <w:t>爱好</w:t>
      </w:r>
      <w:proofErr w:type="spellEnd"/>
      <w:r w:rsidRPr="00BE0AE5">
        <w:rPr>
          <w:rStyle w:val="af1"/>
          <w:rFonts w:ascii="Times New Roman" w:cs="Times New Roman"/>
        </w:rPr>
        <w:t xml:space="preserve"> </w:t>
      </w:r>
      <w:r w:rsidRPr="00BE0AE5">
        <w:rPr>
          <w:rFonts w:cs="Times New Roman"/>
        </w:rPr>
        <w:t>и др.);</w:t>
      </w:r>
    </w:p>
    <w:p w14:paraId="77381956" w14:textId="77777777" w:rsidR="00416B7C" w:rsidRPr="00BE0AE5" w:rsidRDefault="00416B7C" w:rsidP="00416B7C">
      <w:pPr>
        <w:pStyle w:val="a2"/>
        <w:rPr>
          <w:rFonts w:cs="Times New Roman"/>
        </w:rPr>
      </w:pPr>
      <w:r w:rsidRPr="00BE0AE5">
        <w:rPr>
          <w:rFonts w:cs="Times New Roman"/>
          <w:spacing w:val="-2"/>
        </w:rPr>
        <w:t xml:space="preserve">определительное служебное слово (структурную частицу) </w:t>
      </w:r>
      <w:r w:rsidRPr="00BE0AE5">
        <w:rPr>
          <w:rStyle w:val="af1"/>
          <w:rFonts w:ascii="Times New Roman" w:cs="Times New Roman"/>
          <w:spacing w:val="-2"/>
        </w:rPr>
        <w:t>的</w:t>
      </w:r>
      <w:r w:rsidRPr="00BE0AE5">
        <w:rPr>
          <w:rFonts w:cs="Times New Roman"/>
          <w:spacing w:val="-2"/>
        </w:rPr>
        <w:t>;</w:t>
      </w:r>
    </w:p>
    <w:p w14:paraId="3E30EB2F" w14:textId="77777777" w:rsidR="00416B7C" w:rsidRPr="00BE0AE5" w:rsidRDefault="00416B7C" w:rsidP="00416B7C">
      <w:pPr>
        <w:pStyle w:val="a2"/>
        <w:rPr>
          <w:rFonts w:cs="Times New Roman"/>
        </w:rPr>
      </w:pPr>
      <w:r w:rsidRPr="00BE0AE5">
        <w:rPr>
          <w:rFonts w:cs="Times New Roman"/>
        </w:rPr>
        <w:t>имена собственные, способы построения имен по-китайски;</w:t>
      </w:r>
    </w:p>
    <w:p w14:paraId="75BB3620" w14:textId="77777777" w:rsidR="00416B7C" w:rsidRPr="00BE0AE5" w:rsidRDefault="00416B7C" w:rsidP="00416B7C">
      <w:pPr>
        <w:pStyle w:val="a2"/>
        <w:rPr>
          <w:rFonts w:cs="Times New Roman"/>
        </w:rPr>
      </w:pPr>
      <w:r w:rsidRPr="00BE0AE5">
        <w:rPr>
          <w:rFonts w:cs="Times New Roman"/>
          <w:i/>
          <w:iCs/>
        </w:rPr>
        <w:t xml:space="preserve">префикс </w:t>
      </w:r>
      <w:r w:rsidRPr="00BE0AE5">
        <w:rPr>
          <w:rStyle w:val="af1"/>
          <w:rFonts w:ascii="Times New Roman" w:cs="Times New Roman"/>
        </w:rPr>
        <w:t>老</w:t>
      </w:r>
      <w:r w:rsidRPr="00BE0AE5">
        <w:rPr>
          <w:rFonts w:cs="Times New Roman"/>
          <w:i/>
          <w:iCs/>
        </w:rPr>
        <w:t xml:space="preserve"> при обозначении старшинства</w:t>
      </w:r>
      <w:r w:rsidRPr="00BE0AE5">
        <w:rPr>
          <w:rFonts w:cs="Times New Roman"/>
        </w:rPr>
        <w:t>;</w:t>
      </w:r>
    </w:p>
    <w:p w14:paraId="2A18517A" w14:textId="77777777" w:rsidR="00416B7C" w:rsidRPr="00BE0AE5" w:rsidRDefault="00416B7C" w:rsidP="00416B7C">
      <w:pPr>
        <w:pStyle w:val="a2"/>
        <w:rPr>
          <w:rFonts w:cs="Times New Roman"/>
        </w:rPr>
      </w:pPr>
      <w:r w:rsidRPr="00BE0AE5">
        <w:rPr>
          <w:rFonts w:cs="Times New Roman"/>
        </w:rPr>
        <w:t xml:space="preserve">отрицательные частицы </w:t>
      </w:r>
      <w:r w:rsidRPr="00BE0AE5">
        <w:rPr>
          <w:rStyle w:val="af1"/>
          <w:rFonts w:ascii="Times New Roman" w:cs="Times New Roman"/>
        </w:rPr>
        <w:t>不</w:t>
      </w:r>
      <w:r w:rsidRPr="00BE0AE5">
        <w:rPr>
          <w:rFonts w:cs="Times New Roman"/>
        </w:rPr>
        <w:t xml:space="preserve">, </w:t>
      </w:r>
      <w:r w:rsidRPr="00BE0AE5">
        <w:rPr>
          <w:rStyle w:val="af1"/>
          <w:rFonts w:ascii="Times New Roman" w:cs="Times New Roman"/>
        </w:rPr>
        <w:t>没</w:t>
      </w:r>
      <w:r w:rsidRPr="00BE0AE5">
        <w:rPr>
          <w:rFonts w:cs="Times New Roman"/>
        </w:rPr>
        <w:t>;</w:t>
      </w:r>
    </w:p>
    <w:p w14:paraId="01FA85DF" w14:textId="77777777" w:rsidR="00416B7C" w:rsidRPr="00BE0AE5" w:rsidRDefault="00416B7C" w:rsidP="00416B7C">
      <w:pPr>
        <w:pStyle w:val="a2"/>
        <w:rPr>
          <w:rFonts w:cs="Times New Roman"/>
        </w:rPr>
      </w:pPr>
      <w:r w:rsidRPr="00BE0AE5">
        <w:rPr>
          <w:rFonts w:cs="Times New Roman"/>
        </w:rPr>
        <w:t>глаголы и глагольно-объектные словосочетания (</w:t>
      </w:r>
      <w:proofErr w:type="spellStart"/>
      <w:r w:rsidRPr="00BE0AE5">
        <w:rPr>
          <w:rStyle w:val="af1"/>
          <w:rFonts w:ascii="Times New Roman" w:cs="Times New Roman"/>
        </w:rPr>
        <w:t>见面</w:t>
      </w:r>
      <w:proofErr w:type="spellEnd"/>
      <w:r w:rsidRPr="00BE0AE5">
        <w:rPr>
          <w:rFonts w:cs="Times New Roman"/>
        </w:rPr>
        <w:t xml:space="preserve"> и т.</w:t>
      </w:r>
      <w:r w:rsidR="00571787" w:rsidRPr="00BE0AE5">
        <w:rPr>
          <w:rFonts w:cs="Times New Roman"/>
        </w:rPr>
        <w:t xml:space="preserve"> </w:t>
      </w:r>
      <w:r w:rsidRPr="00BE0AE5">
        <w:rPr>
          <w:rFonts w:cs="Times New Roman"/>
        </w:rPr>
        <w:t>д.);</w:t>
      </w:r>
    </w:p>
    <w:p w14:paraId="02EE799B" w14:textId="77777777" w:rsidR="00416B7C" w:rsidRPr="00BE0AE5" w:rsidRDefault="00416B7C" w:rsidP="00416B7C">
      <w:pPr>
        <w:pStyle w:val="a2"/>
        <w:rPr>
          <w:rFonts w:cs="Times New Roman"/>
        </w:rPr>
      </w:pPr>
      <w:r w:rsidRPr="00BE0AE5">
        <w:rPr>
          <w:rFonts w:cs="Times New Roman"/>
        </w:rPr>
        <w:t xml:space="preserve">глаголы </w:t>
      </w:r>
      <w:proofErr w:type="spellStart"/>
      <w:r w:rsidRPr="00BE0AE5">
        <w:rPr>
          <w:rStyle w:val="af1"/>
          <w:rFonts w:ascii="Times New Roman" w:cs="Times New Roman"/>
        </w:rPr>
        <w:t>打算</w:t>
      </w:r>
      <w:proofErr w:type="spellEnd"/>
      <w:r w:rsidRPr="00BE0AE5">
        <w:rPr>
          <w:rFonts w:cs="Times New Roman"/>
        </w:rPr>
        <w:t xml:space="preserve"> и </w:t>
      </w:r>
      <w:r w:rsidRPr="00BE0AE5">
        <w:rPr>
          <w:rStyle w:val="af1"/>
          <w:rFonts w:ascii="Times New Roman" w:cs="Times New Roman"/>
        </w:rPr>
        <w:t>来</w:t>
      </w:r>
      <w:r w:rsidRPr="00BE0AE5">
        <w:rPr>
          <w:rFonts w:cs="Times New Roman"/>
        </w:rPr>
        <w:t xml:space="preserve"> в значении «намереваться», глаголы </w:t>
      </w:r>
      <w:proofErr w:type="spellStart"/>
      <w:r w:rsidRPr="00BE0AE5">
        <w:rPr>
          <w:rStyle w:val="af1"/>
          <w:rFonts w:ascii="Times New Roman" w:cs="Times New Roman"/>
        </w:rPr>
        <w:t>觉得</w:t>
      </w:r>
      <w:proofErr w:type="spellEnd"/>
      <w:r w:rsidRPr="00BE0AE5">
        <w:rPr>
          <w:rFonts w:cs="Times New Roman"/>
        </w:rPr>
        <w:t xml:space="preserve">, </w:t>
      </w:r>
      <w:proofErr w:type="spellStart"/>
      <w:r w:rsidRPr="00BE0AE5">
        <w:rPr>
          <w:rStyle w:val="af1"/>
          <w:rFonts w:ascii="Times New Roman" w:cs="Times New Roman"/>
        </w:rPr>
        <w:t>建议</w:t>
      </w:r>
      <w:proofErr w:type="spellEnd"/>
      <w:r w:rsidRPr="00BE0AE5">
        <w:rPr>
          <w:rFonts w:cs="Times New Roman"/>
        </w:rPr>
        <w:t xml:space="preserve">, </w:t>
      </w:r>
      <w:proofErr w:type="spellStart"/>
      <w:r w:rsidRPr="00BE0AE5">
        <w:rPr>
          <w:rStyle w:val="af1"/>
          <w:rFonts w:ascii="Times New Roman" w:cs="Times New Roman"/>
        </w:rPr>
        <w:t>禁止</w:t>
      </w:r>
      <w:proofErr w:type="spellEnd"/>
      <w:r w:rsidRPr="00BE0AE5">
        <w:rPr>
          <w:rFonts w:cs="Times New Roman"/>
        </w:rPr>
        <w:t xml:space="preserve"> </w:t>
      </w:r>
      <w:r w:rsidRPr="00BE0AE5">
        <w:rPr>
          <w:rFonts w:cs="Times New Roman"/>
          <w:i/>
          <w:iCs/>
        </w:rPr>
        <w:t>и др.</w:t>
      </w:r>
      <w:r w:rsidRPr="00BE0AE5">
        <w:rPr>
          <w:rFonts w:cs="Times New Roman"/>
        </w:rPr>
        <w:t>;</w:t>
      </w:r>
    </w:p>
    <w:p w14:paraId="11BBEEA1" w14:textId="77777777" w:rsidR="00416B7C" w:rsidRPr="00BE0AE5" w:rsidRDefault="00416B7C" w:rsidP="00416B7C">
      <w:pPr>
        <w:pStyle w:val="a2"/>
        <w:rPr>
          <w:rFonts w:cs="Times New Roman"/>
        </w:rPr>
      </w:pPr>
      <w:r w:rsidRPr="00BE0AE5">
        <w:rPr>
          <w:rFonts w:cs="Times New Roman"/>
        </w:rPr>
        <w:t xml:space="preserve">глагол </w:t>
      </w:r>
      <w:r w:rsidRPr="00BE0AE5">
        <w:rPr>
          <w:rStyle w:val="af1"/>
          <w:rFonts w:ascii="Times New Roman" w:cs="Times New Roman"/>
        </w:rPr>
        <w:t>借</w:t>
      </w:r>
      <w:r w:rsidRPr="00BE0AE5">
        <w:rPr>
          <w:rFonts w:cs="Times New Roman"/>
        </w:rPr>
        <w:t xml:space="preserve"> в значениях «брать в долг» и «давать в долг»;</w:t>
      </w:r>
    </w:p>
    <w:p w14:paraId="71BE4D41" w14:textId="77777777" w:rsidR="00416B7C" w:rsidRPr="00BE0AE5" w:rsidRDefault="00416B7C" w:rsidP="00416B7C">
      <w:pPr>
        <w:pStyle w:val="a2"/>
        <w:rPr>
          <w:rFonts w:cs="Times New Roman"/>
        </w:rPr>
      </w:pPr>
      <w:r w:rsidRPr="00BE0AE5">
        <w:rPr>
          <w:rFonts w:cs="Times New Roman"/>
        </w:rPr>
        <w:t xml:space="preserve">вспомогательный глагол </w:t>
      </w:r>
      <w:proofErr w:type="spellStart"/>
      <w:r w:rsidRPr="00BE0AE5">
        <w:rPr>
          <w:rStyle w:val="af1"/>
          <w:rFonts w:ascii="Times New Roman" w:cs="Times New Roman"/>
        </w:rPr>
        <w:t>可能</w:t>
      </w:r>
      <w:proofErr w:type="spellEnd"/>
      <w:r w:rsidRPr="00BE0AE5">
        <w:rPr>
          <w:rFonts w:cs="Times New Roman"/>
        </w:rPr>
        <w:t>;</w:t>
      </w:r>
    </w:p>
    <w:p w14:paraId="2CA6A6BA" w14:textId="77777777" w:rsidR="00416B7C" w:rsidRPr="00BE0AE5" w:rsidRDefault="00416B7C" w:rsidP="00416B7C">
      <w:pPr>
        <w:pStyle w:val="a2"/>
        <w:rPr>
          <w:rFonts w:cs="Times New Roman"/>
        </w:rPr>
      </w:pPr>
      <w:r w:rsidRPr="00BE0AE5">
        <w:rPr>
          <w:rFonts w:cs="Times New Roman"/>
        </w:rPr>
        <w:t xml:space="preserve">модально-подобный глагол </w:t>
      </w:r>
      <w:proofErr w:type="spellStart"/>
      <w:r w:rsidRPr="00BE0AE5">
        <w:rPr>
          <w:rStyle w:val="af1"/>
          <w:rFonts w:ascii="Times New Roman" w:cs="Times New Roman"/>
        </w:rPr>
        <w:t>喜欢</w:t>
      </w:r>
      <w:proofErr w:type="spellEnd"/>
      <w:r w:rsidRPr="00BE0AE5">
        <w:rPr>
          <w:rFonts w:cs="Times New Roman"/>
        </w:rPr>
        <w:t xml:space="preserve"> с дополнением;</w:t>
      </w:r>
    </w:p>
    <w:p w14:paraId="1056F56E" w14:textId="77777777" w:rsidR="00416B7C" w:rsidRPr="00BE0AE5" w:rsidRDefault="00416B7C" w:rsidP="00416B7C">
      <w:pPr>
        <w:pStyle w:val="a2"/>
        <w:rPr>
          <w:rFonts w:cs="Times New Roman"/>
        </w:rPr>
      </w:pPr>
      <w:r w:rsidRPr="00BE0AE5">
        <w:rPr>
          <w:rFonts w:cs="Times New Roman"/>
        </w:rPr>
        <w:t>модальные глаголы желания и потребности (</w:t>
      </w:r>
      <w:r w:rsidRPr="00BE0AE5">
        <w:rPr>
          <w:rStyle w:val="af1"/>
          <w:rFonts w:ascii="Times New Roman" w:cs="Times New Roman"/>
        </w:rPr>
        <w:t>想</w:t>
      </w:r>
      <w:r w:rsidRPr="00BE0AE5">
        <w:rPr>
          <w:rFonts w:cs="Times New Roman"/>
        </w:rPr>
        <w:t xml:space="preserve">, </w:t>
      </w:r>
      <w:r w:rsidRPr="00BE0AE5">
        <w:rPr>
          <w:rStyle w:val="af1"/>
          <w:rFonts w:ascii="Times New Roman" w:cs="Times New Roman"/>
        </w:rPr>
        <w:t>要</w:t>
      </w:r>
      <w:r w:rsidRPr="00BE0AE5">
        <w:rPr>
          <w:rFonts w:cs="Times New Roman"/>
        </w:rPr>
        <w:t>);</w:t>
      </w:r>
    </w:p>
    <w:p w14:paraId="731237DA" w14:textId="77777777" w:rsidR="00416B7C" w:rsidRPr="00BE0AE5" w:rsidRDefault="00416B7C" w:rsidP="00416B7C">
      <w:pPr>
        <w:pStyle w:val="a2"/>
        <w:rPr>
          <w:rFonts w:cs="Times New Roman"/>
        </w:rPr>
      </w:pPr>
      <w:r w:rsidRPr="00BE0AE5">
        <w:rPr>
          <w:rFonts w:cs="Times New Roman"/>
        </w:rPr>
        <w:t>модальные глаголы возможности, умения, способности (</w:t>
      </w:r>
      <w:r w:rsidRPr="00BE0AE5">
        <w:rPr>
          <w:rStyle w:val="af1"/>
          <w:rFonts w:ascii="Times New Roman" w:cs="Times New Roman"/>
        </w:rPr>
        <w:t>会</w:t>
      </w:r>
      <w:r w:rsidRPr="00BE0AE5">
        <w:rPr>
          <w:rFonts w:cs="Times New Roman"/>
        </w:rPr>
        <w:t xml:space="preserve">, </w:t>
      </w:r>
      <w:proofErr w:type="spellStart"/>
      <w:r w:rsidRPr="00BE0AE5">
        <w:rPr>
          <w:rStyle w:val="af1"/>
          <w:rFonts w:ascii="Times New Roman" w:cs="Times New Roman"/>
        </w:rPr>
        <w:t>可以</w:t>
      </w:r>
      <w:proofErr w:type="spellEnd"/>
      <w:r w:rsidRPr="00BE0AE5">
        <w:rPr>
          <w:rFonts w:cs="Times New Roman"/>
        </w:rPr>
        <w:t xml:space="preserve">, </w:t>
      </w:r>
      <w:r w:rsidRPr="00BE0AE5">
        <w:rPr>
          <w:rStyle w:val="af1"/>
          <w:rFonts w:ascii="Times New Roman" w:cs="Times New Roman"/>
        </w:rPr>
        <w:t>能</w:t>
      </w:r>
      <w:r w:rsidRPr="00BE0AE5">
        <w:rPr>
          <w:rFonts w:cs="Times New Roman"/>
        </w:rPr>
        <w:t>);</w:t>
      </w:r>
    </w:p>
    <w:p w14:paraId="1CF59D8F" w14:textId="77777777" w:rsidR="00416B7C" w:rsidRPr="00BE0AE5" w:rsidRDefault="00416B7C" w:rsidP="00416B7C">
      <w:pPr>
        <w:pStyle w:val="a2"/>
        <w:rPr>
          <w:rFonts w:cs="Times New Roman"/>
        </w:rPr>
      </w:pPr>
      <w:r w:rsidRPr="00BE0AE5">
        <w:rPr>
          <w:rFonts w:cs="Times New Roman"/>
        </w:rPr>
        <w:t>модальные глаголы долженствования (</w:t>
      </w:r>
      <w:r w:rsidRPr="00BE0AE5">
        <w:rPr>
          <w:rStyle w:val="af1"/>
          <w:rFonts w:ascii="Times New Roman" w:cs="Times New Roman"/>
        </w:rPr>
        <w:t>要</w:t>
      </w:r>
      <w:r w:rsidRPr="00BE0AE5">
        <w:rPr>
          <w:rFonts w:cs="Times New Roman"/>
        </w:rPr>
        <w:t xml:space="preserve">, </w:t>
      </w:r>
      <w:proofErr w:type="spellStart"/>
      <w:r w:rsidRPr="00BE0AE5">
        <w:rPr>
          <w:rStyle w:val="af1"/>
          <w:rFonts w:ascii="Times New Roman" w:cs="Times New Roman"/>
        </w:rPr>
        <w:t>应该</w:t>
      </w:r>
      <w:proofErr w:type="spellEnd"/>
      <w:r w:rsidRPr="00BE0AE5">
        <w:rPr>
          <w:rFonts w:cs="Times New Roman"/>
        </w:rPr>
        <w:t>);</w:t>
      </w:r>
    </w:p>
    <w:p w14:paraId="15AA3811" w14:textId="77777777" w:rsidR="00416B7C" w:rsidRPr="00BE0AE5" w:rsidRDefault="00416B7C" w:rsidP="00416B7C">
      <w:pPr>
        <w:pStyle w:val="a2"/>
        <w:rPr>
          <w:rFonts w:cs="Times New Roman"/>
        </w:rPr>
      </w:pPr>
      <w:r w:rsidRPr="00BE0AE5">
        <w:rPr>
          <w:rFonts w:cs="Times New Roman"/>
        </w:rPr>
        <w:t xml:space="preserve">модальный глагол </w:t>
      </w:r>
      <w:proofErr w:type="spellStart"/>
      <w:r w:rsidRPr="00BE0AE5">
        <w:rPr>
          <w:rStyle w:val="af1"/>
          <w:rFonts w:ascii="Times New Roman" w:cs="Times New Roman"/>
        </w:rPr>
        <w:t>可以</w:t>
      </w:r>
      <w:proofErr w:type="spellEnd"/>
      <w:r w:rsidRPr="00BE0AE5">
        <w:rPr>
          <w:rFonts w:cs="Times New Roman"/>
        </w:rPr>
        <w:t xml:space="preserve"> в разрешительном значении, его отрицательная форма </w:t>
      </w:r>
      <w:proofErr w:type="spellStart"/>
      <w:r w:rsidRPr="00BE0AE5">
        <w:rPr>
          <w:rStyle w:val="af1"/>
          <w:rFonts w:ascii="Times New Roman" w:cs="Times New Roman"/>
        </w:rPr>
        <w:t>不能</w:t>
      </w:r>
      <w:proofErr w:type="spellEnd"/>
      <w:r w:rsidRPr="00BE0AE5">
        <w:rPr>
          <w:rFonts w:cs="Times New Roman"/>
        </w:rPr>
        <w:t>;</w:t>
      </w:r>
    </w:p>
    <w:p w14:paraId="3E3591BC" w14:textId="77777777" w:rsidR="00416B7C" w:rsidRPr="00BE0AE5" w:rsidRDefault="00416B7C" w:rsidP="00416B7C">
      <w:pPr>
        <w:pStyle w:val="a2"/>
        <w:rPr>
          <w:rFonts w:cs="Times New Roman"/>
        </w:rPr>
      </w:pPr>
      <w:r w:rsidRPr="00BE0AE5">
        <w:rPr>
          <w:rFonts w:cs="Times New Roman"/>
        </w:rPr>
        <w:t>модальный глагол предположения (</w:t>
      </w:r>
      <w:r w:rsidRPr="00BE0AE5">
        <w:rPr>
          <w:rStyle w:val="af1"/>
          <w:rFonts w:ascii="Times New Roman" w:cs="Times New Roman"/>
        </w:rPr>
        <w:t>会</w:t>
      </w:r>
      <w:r w:rsidRPr="00BE0AE5">
        <w:rPr>
          <w:rFonts w:cs="Times New Roman"/>
        </w:rPr>
        <w:t>);</w:t>
      </w:r>
    </w:p>
    <w:p w14:paraId="28249D8F" w14:textId="77777777" w:rsidR="00416B7C" w:rsidRPr="00BE0AE5" w:rsidRDefault="00416B7C" w:rsidP="00416B7C">
      <w:pPr>
        <w:pStyle w:val="a2"/>
        <w:rPr>
          <w:rFonts w:cs="Times New Roman"/>
        </w:rPr>
      </w:pPr>
      <w:r w:rsidRPr="00BE0AE5">
        <w:rPr>
          <w:rFonts w:cs="Times New Roman"/>
        </w:rPr>
        <w:t>побудительные глаголы (</w:t>
      </w:r>
      <w:r w:rsidRPr="00BE0AE5">
        <w:rPr>
          <w:rStyle w:val="af1"/>
          <w:rFonts w:ascii="Times New Roman" w:cs="Times New Roman"/>
        </w:rPr>
        <w:t>让</w:t>
      </w:r>
      <w:r w:rsidRPr="00BE0AE5">
        <w:rPr>
          <w:rFonts w:cs="Times New Roman"/>
        </w:rPr>
        <w:t xml:space="preserve"> и другие);</w:t>
      </w:r>
    </w:p>
    <w:p w14:paraId="1FBD3CA3" w14:textId="77777777" w:rsidR="00416B7C" w:rsidRPr="00BE0AE5" w:rsidRDefault="00416B7C" w:rsidP="00416B7C">
      <w:pPr>
        <w:pStyle w:val="a2"/>
        <w:rPr>
          <w:rFonts w:cs="Times New Roman"/>
        </w:rPr>
      </w:pPr>
      <w:r w:rsidRPr="00BE0AE5">
        <w:rPr>
          <w:rFonts w:cs="Times New Roman"/>
        </w:rPr>
        <w:t>удвоение глагола;</w:t>
      </w:r>
    </w:p>
    <w:p w14:paraId="39CBE9D8" w14:textId="77777777" w:rsidR="00416B7C" w:rsidRPr="00BE0AE5" w:rsidRDefault="00416B7C" w:rsidP="00416B7C">
      <w:pPr>
        <w:pStyle w:val="a2"/>
        <w:rPr>
          <w:rFonts w:cs="Times New Roman"/>
        </w:rPr>
      </w:pPr>
      <w:r w:rsidRPr="00BE0AE5">
        <w:rPr>
          <w:rFonts w:cs="Times New Roman"/>
        </w:rPr>
        <w:t>прилагательные;</w:t>
      </w:r>
    </w:p>
    <w:p w14:paraId="5ED6D8E3" w14:textId="77777777" w:rsidR="00416B7C" w:rsidRPr="00BE0AE5" w:rsidRDefault="00416B7C" w:rsidP="00416B7C">
      <w:pPr>
        <w:pStyle w:val="a2"/>
        <w:rPr>
          <w:rFonts w:cs="Times New Roman"/>
        </w:rPr>
      </w:pPr>
      <w:r w:rsidRPr="00BE0AE5">
        <w:rPr>
          <w:rFonts w:cs="Times New Roman"/>
          <w:i/>
          <w:iCs/>
        </w:rPr>
        <w:t>удвоение односложных прилагательных</w:t>
      </w:r>
      <w:r w:rsidRPr="00BE0AE5">
        <w:rPr>
          <w:rFonts w:cs="Times New Roman"/>
        </w:rPr>
        <w:t>;</w:t>
      </w:r>
    </w:p>
    <w:p w14:paraId="734B5900" w14:textId="77777777" w:rsidR="00416B7C" w:rsidRPr="00BE0AE5" w:rsidRDefault="00416B7C" w:rsidP="00416B7C">
      <w:pPr>
        <w:pStyle w:val="a2"/>
        <w:rPr>
          <w:rFonts w:cs="Times New Roman"/>
        </w:rPr>
      </w:pPr>
      <w:r w:rsidRPr="00BE0AE5">
        <w:rPr>
          <w:rFonts w:cs="Times New Roman"/>
          <w:i/>
          <w:iCs/>
        </w:rPr>
        <w:t xml:space="preserve">наречия степени </w:t>
      </w:r>
      <w:r w:rsidRPr="00BE0AE5">
        <w:rPr>
          <w:rStyle w:val="af1"/>
          <w:rFonts w:ascii="Times New Roman" w:cs="Times New Roman"/>
        </w:rPr>
        <w:t>很</w:t>
      </w:r>
      <w:r w:rsidRPr="00BE0AE5">
        <w:rPr>
          <w:rFonts w:cs="Times New Roman"/>
          <w:i/>
          <w:iCs/>
        </w:rPr>
        <w:t xml:space="preserve">, </w:t>
      </w:r>
      <w:r w:rsidRPr="00BE0AE5">
        <w:rPr>
          <w:rStyle w:val="af1"/>
          <w:rFonts w:ascii="Times New Roman" w:cs="Times New Roman"/>
        </w:rPr>
        <w:t>挺</w:t>
      </w:r>
      <w:r w:rsidRPr="00BE0AE5">
        <w:rPr>
          <w:rFonts w:cs="Times New Roman"/>
          <w:i/>
          <w:iCs/>
        </w:rPr>
        <w:t xml:space="preserve">, </w:t>
      </w:r>
      <w:proofErr w:type="spellStart"/>
      <w:r w:rsidRPr="00BE0AE5">
        <w:rPr>
          <w:rStyle w:val="af1"/>
          <w:rFonts w:ascii="Times New Roman" w:cs="Times New Roman"/>
        </w:rPr>
        <w:t>非常</w:t>
      </w:r>
      <w:proofErr w:type="spellEnd"/>
      <w:r w:rsidRPr="00BE0AE5">
        <w:rPr>
          <w:rFonts w:cs="Times New Roman"/>
        </w:rPr>
        <w:t>;</w:t>
      </w:r>
    </w:p>
    <w:p w14:paraId="2CA23B5B" w14:textId="77777777" w:rsidR="00416B7C" w:rsidRPr="00BE0AE5" w:rsidRDefault="00416B7C" w:rsidP="00416B7C">
      <w:pPr>
        <w:pStyle w:val="a2"/>
        <w:rPr>
          <w:rFonts w:cs="Times New Roman"/>
        </w:rPr>
      </w:pPr>
      <w:r w:rsidRPr="00BE0AE5">
        <w:rPr>
          <w:rFonts w:cs="Times New Roman"/>
        </w:rPr>
        <w:t xml:space="preserve">наречие </w:t>
      </w:r>
      <w:r w:rsidRPr="00BE0AE5">
        <w:rPr>
          <w:rStyle w:val="af1"/>
          <w:rFonts w:ascii="Times New Roman" w:cs="Times New Roman"/>
        </w:rPr>
        <w:t>最</w:t>
      </w:r>
      <w:r w:rsidRPr="00BE0AE5">
        <w:rPr>
          <w:rFonts w:cs="Times New Roman"/>
        </w:rPr>
        <w:t xml:space="preserve"> и формирование превосходной степени сравнения прилагательных;</w:t>
      </w:r>
    </w:p>
    <w:p w14:paraId="66CBCA54" w14:textId="77777777" w:rsidR="00416B7C" w:rsidRPr="00BE0AE5" w:rsidRDefault="00416B7C" w:rsidP="00416B7C">
      <w:pPr>
        <w:pStyle w:val="a2"/>
        <w:rPr>
          <w:rFonts w:cs="Times New Roman"/>
        </w:rPr>
      </w:pPr>
      <w:r w:rsidRPr="00BE0AE5">
        <w:rPr>
          <w:rFonts w:cs="Times New Roman"/>
          <w:i/>
          <w:iCs/>
        </w:rPr>
        <w:t xml:space="preserve">конструкцию «прилагательное + </w:t>
      </w:r>
      <w:proofErr w:type="spellStart"/>
      <w:r w:rsidRPr="00BE0AE5">
        <w:rPr>
          <w:rStyle w:val="af1"/>
          <w:rFonts w:ascii="Times New Roman" w:cs="Times New Roman"/>
        </w:rPr>
        <w:t>极了</w:t>
      </w:r>
      <w:proofErr w:type="spellEnd"/>
      <w:r w:rsidRPr="00BE0AE5">
        <w:rPr>
          <w:rFonts w:cs="Times New Roman"/>
          <w:i/>
          <w:iCs/>
        </w:rPr>
        <w:t>» для передачи превосходной степени признака</w:t>
      </w:r>
      <w:r w:rsidRPr="00BE0AE5">
        <w:rPr>
          <w:rFonts w:cs="Times New Roman"/>
        </w:rPr>
        <w:t>;</w:t>
      </w:r>
    </w:p>
    <w:p w14:paraId="331DE22A" w14:textId="77777777" w:rsidR="00416B7C" w:rsidRPr="00BE0AE5" w:rsidRDefault="00416B7C" w:rsidP="00416B7C">
      <w:pPr>
        <w:pStyle w:val="a2"/>
        <w:rPr>
          <w:rFonts w:cs="Times New Roman"/>
        </w:rPr>
      </w:pPr>
      <w:r w:rsidRPr="00BE0AE5">
        <w:rPr>
          <w:rFonts w:cs="Times New Roman"/>
        </w:rPr>
        <w:t xml:space="preserve">наречие </w:t>
      </w:r>
      <w:r w:rsidRPr="00BE0AE5">
        <w:rPr>
          <w:rStyle w:val="af1"/>
          <w:rFonts w:ascii="Times New Roman" w:cs="Times New Roman"/>
        </w:rPr>
        <w:t>更</w:t>
      </w:r>
      <w:r w:rsidRPr="00BE0AE5">
        <w:rPr>
          <w:rFonts w:cs="Times New Roman"/>
        </w:rPr>
        <w:t xml:space="preserve"> и образование сравнительной степени;</w:t>
      </w:r>
    </w:p>
    <w:p w14:paraId="1C7A4372" w14:textId="77777777" w:rsidR="00416B7C" w:rsidRPr="00BE0AE5" w:rsidRDefault="00416B7C" w:rsidP="00416B7C">
      <w:pPr>
        <w:pStyle w:val="a2"/>
        <w:rPr>
          <w:rFonts w:cs="Times New Roman"/>
        </w:rPr>
      </w:pPr>
      <w:r w:rsidRPr="00BE0AE5">
        <w:rPr>
          <w:rFonts w:cs="Times New Roman"/>
        </w:rPr>
        <w:t xml:space="preserve">наречия </w:t>
      </w:r>
      <w:r w:rsidRPr="00BE0AE5">
        <w:rPr>
          <w:rStyle w:val="af1"/>
          <w:rFonts w:ascii="Times New Roman" w:cs="Times New Roman"/>
        </w:rPr>
        <w:t>都</w:t>
      </w:r>
      <w:r w:rsidRPr="00BE0AE5">
        <w:rPr>
          <w:rFonts w:cs="Times New Roman"/>
        </w:rPr>
        <w:t xml:space="preserve">, </w:t>
      </w:r>
      <w:r w:rsidRPr="00BE0AE5">
        <w:rPr>
          <w:rStyle w:val="af1"/>
          <w:rFonts w:ascii="Times New Roman" w:cs="Times New Roman"/>
        </w:rPr>
        <w:t>也</w:t>
      </w:r>
      <w:r w:rsidRPr="00BE0AE5">
        <w:rPr>
          <w:rFonts w:cs="Times New Roman"/>
        </w:rPr>
        <w:t xml:space="preserve">, </w:t>
      </w:r>
      <w:r w:rsidRPr="00BE0AE5">
        <w:rPr>
          <w:rStyle w:val="af1"/>
          <w:rFonts w:ascii="Times New Roman" w:cs="Times New Roman"/>
        </w:rPr>
        <w:t>常</w:t>
      </w:r>
      <w:r w:rsidRPr="00BE0AE5">
        <w:rPr>
          <w:rFonts w:cs="Times New Roman"/>
        </w:rPr>
        <w:t xml:space="preserve"> (</w:t>
      </w:r>
      <w:proofErr w:type="spellStart"/>
      <w:r w:rsidRPr="00BE0AE5">
        <w:rPr>
          <w:rStyle w:val="af1"/>
          <w:rFonts w:ascii="Times New Roman" w:cs="Times New Roman"/>
        </w:rPr>
        <w:t>常常</w:t>
      </w:r>
      <w:proofErr w:type="spellEnd"/>
      <w:r w:rsidRPr="00BE0AE5">
        <w:rPr>
          <w:rFonts w:cs="Times New Roman"/>
        </w:rPr>
        <w:t xml:space="preserve">), </w:t>
      </w:r>
      <w:proofErr w:type="spellStart"/>
      <w:r w:rsidRPr="00BE0AE5">
        <w:rPr>
          <w:rStyle w:val="af1"/>
          <w:rFonts w:ascii="Times New Roman" w:cs="Times New Roman"/>
        </w:rPr>
        <w:t>一共</w:t>
      </w:r>
      <w:proofErr w:type="spellEnd"/>
      <w:r w:rsidRPr="00BE0AE5">
        <w:rPr>
          <w:rFonts w:cs="Times New Roman"/>
        </w:rPr>
        <w:t xml:space="preserve">, </w:t>
      </w:r>
      <w:proofErr w:type="spellStart"/>
      <w:r w:rsidRPr="00BE0AE5">
        <w:rPr>
          <w:rStyle w:val="af1"/>
          <w:rFonts w:ascii="Times New Roman" w:cs="Times New Roman"/>
        </w:rPr>
        <w:t>一直</w:t>
      </w:r>
      <w:proofErr w:type="spellEnd"/>
      <w:r w:rsidRPr="00BE0AE5">
        <w:rPr>
          <w:rFonts w:cs="Times New Roman"/>
        </w:rPr>
        <w:t xml:space="preserve">, </w:t>
      </w:r>
      <w:r w:rsidRPr="00BE0AE5">
        <w:rPr>
          <w:rStyle w:val="af1"/>
          <w:rFonts w:ascii="Times New Roman" w:cs="Times New Roman"/>
        </w:rPr>
        <w:t>只</w:t>
      </w:r>
      <w:r w:rsidRPr="00BE0AE5">
        <w:rPr>
          <w:rFonts w:cs="Times New Roman"/>
        </w:rPr>
        <w:t xml:space="preserve">, </w:t>
      </w:r>
      <w:r w:rsidRPr="00BE0AE5">
        <w:rPr>
          <w:rStyle w:val="af1"/>
          <w:rFonts w:ascii="Times New Roman" w:cs="Times New Roman"/>
        </w:rPr>
        <w:t>真</w:t>
      </w:r>
      <w:r w:rsidRPr="00BE0AE5">
        <w:rPr>
          <w:rFonts w:cs="Times New Roman"/>
        </w:rPr>
        <w:t xml:space="preserve">; </w:t>
      </w:r>
      <w:r w:rsidRPr="00BE0AE5">
        <w:rPr>
          <w:rStyle w:val="af1"/>
          <w:rFonts w:ascii="Times New Roman" w:cs="Times New Roman"/>
        </w:rPr>
        <w:t>才</w:t>
      </w:r>
      <w:r w:rsidRPr="00BE0AE5">
        <w:rPr>
          <w:rFonts w:cs="Times New Roman"/>
        </w:rPr>
        <w:t xml:space="preserve">, </w:t>
      </w:r>
      <w:proofErr w:type="spellStart"/>
      <w:r w:rsidRPr="00BE0AE5">
        <w:rPr>
          <w:rStyle w:val="af1"/>
          <w:rFonts w:ascii="Times New Roman" w:cs="Times New Roman"/>
        </w:rPr>
        <w:t>刚才</w:t>
      </w:r>
      <w:proofErr w:type="spellEnd"/>
      <w:r w:rsidRPr="00BE0AE5">
        <w:rPr>
          <w:rFonts w:cs="Times New Roman"/>
        </w:rPr>
        <w:t xml:space="preserve">, </w:t>
      </w:r>
      <w:proofErr w:type="spellStart"/>
      <w:r w:rsidRPr="00BE0AE5">
        <w:rPr>
          <w:rStyle w:val="af1"/>
          <w:rFonts w:ascii="Times New Roman" w:cs="Times New Roman"/>
        </w:rPr>
        <w:t>后来</w:t>
      </w:r>
      <w:proofErr w:type="spellEnd"/>
      <w:r w:rsidRPr="00BE0AE5">
        <w:rPr>
          <w:rFonts w:cs="Times New Roman"/>
        </w:rPr>
        <w:t xml:space="preserve">, </w:t>
      </w:r>
      <w:r w:rsidRPr="00BE0AE5">
        <w:rPr>
          <w:rStyle w:val="af1"/>
          <w:rFonts w:ascii="Times New Roman" w:cs="Times New Roman"/>
        </w:rPr>
        <w:t>别</w:t>
      </w:r>
      <w:r w:rsidRPr="00BE0AE5">
        <w:rPr>
          <w:rFonts w:cs="Times New Roman"/>
        </w:rPr>
        <w:t xml:space="preserve">, </w:t>
      </w:r>
      <w:proofErr w:type="spellStart"/>
      <w:r w:rsidRPr="00BE0AE5">
        <w:rPr>
          <w:rStyle w:val="af1"/>
          <w:rFonts w:ascii="Times New Roman" w:cs="Times New Roman"/>
        </w:rPr>
        <w:t>也许</w:t>
      </w:r>
      <w:proofErr w:type="spellEnd"/>
      <w:r w:rsidRPr="00BE0AE5">
        <w:rPr>
          <w:rFonts w:cs="Times New Roman"/>
        </w:rPr>
        <w:t xml:space="preserve">, </w:t>
      </w:r>
      <w:proofErr w:type="spellStart"/>
      <w:r w:rsidRPr="00BE0AE5">
        <w:rPr>
          <w:rStyle w:val="af1"/>
          <w:rFonts w:ascii="Times New Roman" w:cs="Times New Roman"/>
        </w:rPr>
        <w:t>差点儿</w:t>
      </w:r>
      <w:proofErr w:type="spellEnd"/>
      <w:r w:rsidRPr="00BE0AE5">
        <w:rPr>
          <w:rFonts w:cs="Times New Roman"/>
        </w:rPr>
        <w:t>;</w:t>
      </w:r>
    </w:p>
    <w:p w14:paraId="197A2C41" w14:textId="77777777" w:rsidR="00416B7C" w:rsidRPr="00BE0AE5" w:rsidRDefault="00416B7C" w:rsidP="00416B7C">
      <w:pPr>
        <w:pStyle w:val="a2"/>
        <w:rPr>
          <w:rFonts w:cs="Times New Roman"/>
        </w:rPr>
      </w:pPr>
      <w:r w:rsidRPr="00BE0AE5">
        <w:rPr>
          <w:rFonts w:cs="Times New Roman"/>
        </w:rPr>
        <w:t xml:space="preserve">наречие </w:t>
      </w:r>
      <w:proofErr w:type="spellStart"/>
      <w:r w:rsidRPr="00BE0AE5">
        <w:rPr>
          <w:rStyle w:val="af1"/>
          <w:rFonts w:ascii="Times New Roman" w:cs="Times New Roman"/>
        </w:rPr>
        <w:t>已经</w:t>
      </w:r>
      <w:proofErr w:type="spellEnd"/>
      <w:r w:rsidRPr="00BE0AE5">
        <w:rPr>
          <w:rFonts w:cs="Times New Roman"/>
        </w:rPr>
        <w:t xml:space="preserve"> (и его сочетание с частицей </w:t>
      </w:r>
      <w:r w:rsidRPr="00BE0AE5">
        <w:rPr>
          <w:rStyle w:val="af1"/>
          <w:rFonts w:ascii="Times New Roman" w:cs="Times New Roman"/>
        </w:rPr>
        <w:t>了</w:t>
      </w:r>
      <w:r w:rsidRPr="00BE0AE5">
        <w:rPr>
          <w:rFonts w:cs="Times New Roman"/>
        </w:rPr>
        <w:t>);</w:t>
      </w:r>
    </w:p>
    <w:p w14:paraId="7F008A28" w14:textId="77777777" w:rsidR="00416B7C" w:rsidRPr="00BE0AE5" w:rsidRDefault="00416B7C" w:rsidP="00416B7C">
      <w:pPr>
        <w:pStyle w:val="a2"/>
        <w:rPr>
          <w:rFonts w:cs="Times New Roman"/>
        </w:rPr>
      </w:pPr>
      <w:r w:rsidRPr="00BE0AE5">
        <w:rPr>
          <w:rFonts w:cs="Times New Roman"/>
        </w:rPr>
        <w:t xml:space="preserve">наречие </w:t>
      </w:r>
      <w:r w:rsidRPr="00BE0AE5">
        <w:rPr>
          <w:rStyle w:val="af1"/>
          <w:rFonts w:ascii="Times New Roman" w:cs="Times New Roman"/>
        </w:rPr>
        <w:t>还</w:t>
      </w:r>
      <w:r w:rsidRPr="00BE0AE5">
        <w:rPr>
          <w:rFonts w:cs="Times New Roman"/>
        </w:rPr>
        <w:t>, указывающее на продолженное действие;</w:t>
      </w:r>
    </w:p>
    <w:p w14:paraId="52C12AD9" w14:textId="77777777" w:rsidR="00416B7C" w:rsidRPr="00BE0AE5" w:rsidRDefault="00416B7C" w:rsidP="00416B7C">
      <w:pPr>
        <w:pStyle w:val="a2"/>
        <w:rPr>
          <w:rFonts w:cs="Times New Roman"/>
        </w:rPr>
      </w:pPr>
      <w:r w:rsidRPr="00BE0AE5">
        <w:rPr>
          <w:rFonts w:cs="Times New Roman"/>
        </w:rPr>
        <w:lastRenderedPageBreak/>
        <w:t xml:space="preserve">наречие </w:t>
      </w:r>
      <w:r w:rsidRPr="00BE0AE5">
        <w:rPr>
          <w:rStyle w:val="af1"/>
          <w:rFonts w:ascii="Times New Roman" w:cs="Times New Roman"/>
        </w:rPr>
        <w:t>最</w:t>
      </w:r>
      <w:r w:rsidRPr="00BE0AE5">
        <w:rPr>
          <w:rFonts w:cs="Times New Roman"/>
        </w:rPr>
        <w:t xml:space="preserve"> в сочетании с глаголами;</w:t>
      </w:r>
    </w:p>
    <w:p w14:paraId="5795ACA9" w14:textId="77777777" w:rsidR="00416B7C" w:rsidRPr="00BE0AE5" w:rsidRDefault="00416B7C" w:rsidP="00416B7C">
      <w:pPr>
        <w:pStyle w:val="a2"/>
        <w:rPr>
          <w:rFonts w:cs="Times New Roman"/>
        </w:rPr>
      </w:pPr>
      <w:r w:rsidRPr="00BE0AE5">
        <w:rPr>
          <w:rFonts w:cs="Times New Roman"/>
        </w:rPr>
        <w:t xml:space="preserve">словосочетание </w:t>
      </w:r>
      <w:proofErr w:type="spellStart"/>
      <w:r w:rsidRPr="00BE0AE5">
        <w:rPr>
          <w:rStyle w:val="af1"/>
          <w:rFonts w:ascii="Times New Roman" w:cs="Times New Roman"/>
        </w:rPr>
        <w:t>最好</w:t>
      </w:r>
      <w:proofErr w:type="spellEnd"/>
      <w:r w:rsidRPr="00BE0AE5">
        <w:rPr>
          <w:rFonts w:cs="Times New Roman"/>
        </w:rPr>
        <w:t xml:space="preserve"> в рекомендательных фразах;</w:t>
      </w:r>
    </w:p>
    <w:p w14:paraId="240DA377" w14:textId="77777777" w:rsidR="00416B7C" w:rsidRPr="00BE0AE5" w:rsidRDefault="00416B7C" w:rsidP="00416B7C">
      <w:pPr>
        <w:pStyle w:val="a2"/>
        <w:rPr>
          <w:rFonts w:cs="Times New Roman"/>
        </w:rPr>
      </w:pPr>
      <w:r w:rsidRPr="00BE0AE5">
        <w:rPr>
          <w:rFonts w:cs="Times New Roman"/>
        </w:rPr>
        <w:t>служебное наречие (</w:t>
      </w:r>
      <w:r w:rsidRPr="00BE0AE5">
        <w:rPr>
          <w:rStyle w:val="af1"/>
          <w:rFonts w:ascii="Times New Roman" w:cs="Times New Roman"/>
        </w:rPr>
        <w:t>正</w:t>
      </w:r>
      <w:r w:rsidRPr="00BE0AE5">
        <w:rPr>
          <w:rFonts w:cs="Times New Roman"/>
        </w:rPr>
        <w:t>)</w:t>
      </w:r>
      <w:r w:rsidRPr="00BE0AE5">
        <w:rPr>
          <w:rStyle w:val="af1"/>
          <w:rFonts w:ascii="Times New Roman" w:cs="Times New Roman"/>
        </w:rPr>
        <w:t>在</w:t>
      </w:r>
      <w:r w:rsidRPr="00BE0AE5">
        <w:rPr>
          <w:rFonts w:cs="Times New Roman"/>
        </w:rPr>
        <w:t xml:space="preserve"> при обозначении продолженного действия, конструкцию (</w:t>
      </w:r>
      <w:r w:rsidRPr="00BE0AE5">
        <w:rPr>
          <w:rStyle w:val="af1"/>
          <w:rFonts w:ascii="Times New Roman" w:cs="Times New Roman"/>
        </w:rPr>
        <w:t>正</w:t>
      </w:r>
      <w:r w:rsidRPr="00BE0AE5">
        <w:rPr>
          <w:rFonts w:cs="Times New Roman"/>
        </w:rPr>
        <w:t>)</w:t>
      </w:r>
      <w:r w:rsidRPr="00BE0AE5">
        <w:rPr>
          <w:rStyle w:val="af1"/>
          <w:rFonts w:ascii="Times New Roman" w:cs="Times New Roman"/>
        </w:rPr>
        <w:t>在</w:t>
      </w:r>
      <w:r w:rsidRPr="00BE0AE5">
        <w:rPr>
          <w:rFonts w:cs="Times New Roman"/>
        </w:rPr>
        <w:t xml:space="preserve">…… </w:t>
      </w:r>
      <w:r w:rsidRPr="00BE0AE5">
        <w:rPr>
          <w:rStyle w:val="af1"/>
          <w:rFonts w:ascii="Times New Roman" w:cs="Times New Roman"/>
        </w:rPr>
        <w:t>呢</w:t>
      </w:r>
      <w:r w:rsidRPr="00BE0AE5">
        <w:rPr>
          <w:rFonts w:cs="Times New Roman"/>
        </w:rPr>
        <w:t>;</w:t>
      </w:r>
    </w:p>
    <w:p w14:paraId="3A44DE6D" w14:textId="77777777" w:rsidR="00416B7C" w:rsidRPr="00BE0AE5" w:rsidRDefault="00416B7C" w:rsidP="00416B7C">
      <w:pPr>
        <w:pStyle w:val="a2"/>
        <w:rPr>
          <w:rFonts w:cs="Times New Roman"/>
        </w:rPr>
      </w:pPr>
      <w:r w:rsidRPr="00BE0AE5">
        <w:rPr>
          <w:rFonts w:cs="Times New Roman"/>
        </w:rPr>
        <w:t xml:space="preserve">наречие </w:t>
      </w:r>
      <w:proofErr w:type="spellStart"/>
      <w:r w:rsidRPr="00BE0AE5">
        <w:rPr>
          <w:rStyle w:val="af1"/>
          <w:rFonts w:ascii="Times New Roman" w:cs="Times New Roman"/>
        </w:rPr>
        <w:t>必须</w:t>
      </w:r>
      <w:proofErr w:type="spellEnd"/>
      <w:r w:rsidRPr="00BE0AE5">
        <w:rPr>
          <w:rFonts w:cs="Times New Roman"/>
        </w:rPr>
        <w:t xml:space="preserve"> и его отрицательную форму (</w:t>
      </w:r>
      <w:proofErr w:type="spellStart"/>
      <w:r w:rsidRPr="00BE0AE5">
        <w:rPr>
          <w:rStyle w:val="af1"/>
          <w:rFonts w:ascii="Times New Roman" w:cs="Times New Roman"/>
        </w:rPr>
        <w:t>不必</w:t>
      </w:r>
      <w:proofErr w:type="spellEnd"/>
      <w:r w:rsidRPr="00BE0AE5">
        <w:rPr>
          <w:rFonts w:cs="Times New Roman"/>
        </w:rPr>
        <w:t>);</w:t>
      </w:r>
    </w:p>
    <w:p w14:paraId="7F15DF66" w14:textId="77777777" w:rsidR="00416B7C" w:rsidRPr="00BE0AE5" w:rsidRDefault="00416B7C" w:rsidP="00416B7C">
      <w:pPr>
        <w:pStyle w:val="a2"/>
        <w:rPr>
          <w:rFonts w:cs="Times New Roman"/>
        </w:rPr>
      </w:pPr>
      <w:r w:rsidRPr="00BE0AE5">
        <w:rPr>
          <w:rFonts w:cs="Times New Roman"/>
        </w:rPr>
        <w:t xml:space="preserve">союзы </w:t>
      </w:r>
      <w:r w:rsidRPr="00BE0AE5">
        <w:rPr>
          <w:rStyle w:val="af1"/>
          <w:rFonts w:ascii="Times New Roman" w:cs="Times New Roman"/>
        </w:rPr>
        <w:t>和</w:t>
      </w:r>
      <w:r w:rsidRPr="00BE0AE5">
        <w:rPr>
          <w:rFonts w:cs="Times New Roman"/>
        </w:rPr>
        <w:t xml:space="preserve">, </w:t>
      </w:r>
      <w:proofErr w:type="spellStart"/>
      <w:r w:rsidRPr="00BE0AE5">
        <w:rPr>
          <w:rStyle w:val="af1"/>
          <w:rFonts w:ascii="Times New Roman" w:cs="Times New Roman"/>
        </w:rPr>
        <w:t>或者</w:t>
      </w:r>
      <w:proofErr w:type="spellEnd"/>
      <w:r w:rsidRPr="00BE0AE5">
        <w:rPr>
          <w:rFonts w:cs="Times New Roman"/>
        </w:rPr>
        <w:t>;</w:t>
      </w:r>
    </w:p>
    <w:p w14:paraId="05284A2A" w14:textId="77777777" w:rsidR="00416B7C" w:rsidRPr="00BE0AE5" w:rsidRDefault="00416B7C" w:rsidP="00416B7C">
      <w:pPr>
        <w:pStyle w:val="a2"/>
        <w:rPr>
          <w:rFonts w:cs="Times New Roman"/>
        </w:rPr>
      </w:pPr>
      <w:r w:rsidRPr="00BE0AE5">
        <w:rPr>
          <w:rFonts w:cs="Times New Roman"/>
        </w:rPr>
        <w:t xml:space="preserve">союз </w:t>
      </w:r>
      <w:proofErr w:type="spellStart"/>
      <w:r w:rsidRPr="00BE0AE5">
        <w:rPr>
          <w:rStyle w:val="af1"/>
          <w:rFonts w:ascii="Times New Roman" w:cs="Times New Roman"/>
        </w:rPr>
        <w:t>不过</w:t>
      </w:r>
      <w:proofErr w:type="spellEnd"/>
      <w:r w:rsidRPr="00BE0AE5">
        <w:rPr>
          <w:rFonts w:cs="Times New Roman"/>
        </w:rPr>
        <w:t xml:space="preserve"> в сложных предложениях и в значении «лишь»;</w:t>
      </w:r>
    </w:p>
    <w:p w14:paraId="75B1D557" w14:textId="77777777" w:rsidR="00416B7C" w:rsidRPr="00BE0AE5" w:rsidRDefault="00416B7C" w:rsidP="00416B7C">
      <w:pPr>
        <w:pStyle w:val="a2"/>
        <w:rPr>
          <w:rFonts w:cs="Times New Roman"/>
        </w:rPr>
      </w:pPr>
      <w:r w:rsidRPr="00BE0AE5">
        <w:rPr>
          <w:rFonts w:cs="Times New Roman"/>
        </w:rPr>
        <w:t xml:space="preserve">союз </w:t>
      </w:r>
      <w:proofErr w:type="spellStart"/>
      <w:r w:rsidRPr="00BE0AE5">
        <w:rPr>
          <w:rStyle w:val="af1"/>
          <w:rFonts w:ascii="Times New Roman" w:cs="Times New Roman"/>
        </w:rPr>
        <w:t>还是</w:t>
      </w:r>
      <w:proofErr w:type="spellEnd"/>
      <w:r w:rsidRPr="00BE0AE5">
        <w:rPr>
          <w:rFonts w:cs="Times New Roman"/>
        </w:rPr>
        <w:t xml:space="preserve"> и его использование в альтернативном вопросе;</w:t>
      </w:r>
    </w:p>
    <w:p w14:paraId="425271A0" w14:textId="77777777" w:rsidR="00416B7C" w:rsidRPr="00BE0AE5" w:rsidRDefault="00416B7C" w:rsidP="00416B7C">
      <w:pPr>
        <w:pStyle w:val="a2"/>
        <w:rPr>
          <w:rFonts w:cs="Times New Roman"/>
        </w:rPr>
      </w:pPr>
      <w:r w:rsidRPr="00BE0AE5">
        <w:rPr>
          <w:rFonts w:cs="Times New Roman"/>
        </w:rPr>
        <w:t xml:space="preserve">предлог </w:t>
      </w:r>
      <w:r w:rsidRPr="00BE0AE5">
        <w:rPr>
          <w:rStyle w:val="af1"/>
          <w:rFonts w:ascii="Times New Roman" w:cs="Times New Roman"/>
        </w:rPr>
        <w:t>跟</w:t>
      </w:r>
      <w:r w:rsidRPr="00BE0AE5">
        <w:rPr>
          <w:rFonts w:cs="Times New Roman"/>
        </w:rPr>
        <w:t xml:space="preserve"> («с») и предложную конструкцию ……</w:t>
      </w:r>
      <w:r w:rsidRPr="00BE0AE5">
        <w:rPr>
          <w:rStyle w:val="af1"/>
          <w:rFonts w:ascii="Times New Roman" w:cs="Times New Roman"/>
        </w:rPr>
        <w:t>跟</w:t>
      </w:r>
      <w:r w:rsidRPr="00BE0AE5">
        <w:rPr>
          <w:rFonts w:cs="Times New Roman"/>
        </w:rPr>
        <w:t>……</w:t>
      </w:r>
      <w:proofErr w:type="spellStart"/>
      <w:r w:rsidRPr="00BE0AE5">
        <w:rPr>
          <w:rStyle w:val="af1"/>
          <w:rFonts w:ascii="Times New Roman" w:cs="Times New Roman"/>
        </w:rPr>
        <w:t>一起</w:t>
      </w:r>
      <w:proofErr w:type="spellEnd"/>
      <w:r w:rsidRPr="00BE0AE5">
        <w:rPr>
          <w:rFonts w:cs="Times New Roman"/>
        </w:rPr>
        <w:t xml:space="preserve">……; предлог </w:t>
      </w:r>
      <w:r w:rsidRPr="00BE0AE5">
        <w:rPr>
          <w:rStyle w:val="af1"/>
          <w:rFonts w:ascii="Times New Roman" w:cs="Times New Roman"/>
        </w:rPr>
        <w:t>从</w:t>
      </w:r>
      <w:r w:rsidRPr="00BE0AE5">
        <w:rPr>
          <w:rFonts w:cs="Times New Roman"/>
        </w:rPr>
        <w:t xml:space="preserve"> («от»), предлог </w:t>
      </w:r>
      <w:r w:rsidRPr="00BE0AE5">
        <w:rPr>
          <w:rStyle w:val="af1"/>
          <w:rFonts w:ascii="Times New Roman" w:cs="Times New Roman"/>
        </w:rPr>
        <w:t>给</w:t>
      </w:r>
      <w:r w:rsidRPr="00BE0AE5">
        <w:rPr>
          <w:rFonts w:cs="Times New Roman"/>
        </w:rPr>
        <w:t xml:space="preserve"> и предложную конструкцию, отвечающую на вопросы «кому?», «чему?»;</w:t>
      </w:r>
    </w:p>
    <w:p w14:paraId="6FDDED40" w14:textId="77777777" w:rsidR="00416B7C" w:rsidRPr="00BE0AE5" w:rsidRDefault="00416B7C" w:rsidP="00416B7C">
      <w:pPr>
        <w:pStyle w:val="a2"/>
        <w:rPr>
          <w:rFonts w:cs="Times New Roman"/>
        </w:rPr>
      </w:pPr>
      <w:r w:rsidRPr="00BE0AE5">
        <w:rPr>
          <w:rFonts w:cs="Times New Roman"/>
        </w:rPr>
        <w:t xml:space="preserve">предлоги </w:t>
      </w:r>
      <w:r w:rsidRPr="00BE0AE5">
        <w:rPr>
          <w:rStyle w:val="af1"/>
          <w:rFonts w:ascii="Times New Roman" w:cs="Times New Roman"/>
        </w:rPr>
        <w:t>向</w:t>
      </w:r>
      <w:r w:rsidRPr="00BE0AE5">
        <w:rPr>
          <w:rFonts w:cs="Times New Roman"/>
        </w:rPr>
        <w:t xml:space="preserve">, </w:t>
      </w:r>
      <w:r w:rsidRPr="00BE0AE5">
        <w:rPr>
          <w:rStyle w:val="af1"/>
          <w:rFonts w:ascii="Times New Roman" w:cs="Times New Roman"/>
        </w:rPr>
        <w:t>往</w:t>
      </w:r>
      <w:r w:rsidRPr="00BE0AE5">
        <w:rPr>
          <w:rFonts w:cs="Times New Roman"/>
        </w:rPr>
        <w:t xml:space="preserve"> и предложные конструкции, вводящие направление действия;</w:t>
      </w:r>
    </w:p>
    <w:p w14:paraId="2FE3A032" w14:textId="77777777" w:rsidR="00416B7C" w:rsidRPr="00BE0AE5" w:rsidRDefault="00416B7C" w:rsidP="00416B7C">
      <w:pPr>
        <w:pStyle w:val="a2"/>
        <w:rPr>
          <w:rFonts w:cs="Times New Roman"/>
        </w:rPr>
      </w:pPr>
      <w:r w:rsidRPr="00BE0AE5">
        <w:rPr>
          <w:rFonts w:cs="Times New Roman"/>
        </w:rPr>
        <w:t xml:space="preserve">предлог </w:t>
      </w:r>
      <w:r w:rsidRPr="00BE0AE5">
        <w:rPr>
          <w:rStyle w:val="af1"/>
          <w:rFonts w:ascii="Times New Roman" w:cs="Times New Roman"/>
        </w:rPr>
        <w:t>为</w:t>
      </w:r>
      <w:r w:rsidRPr="00BE0AE5">
        <w:rPr>
          <w:rFonts w:cs="Times New Roman"/>
        </w:rPr>
        <w:t xml:space="preserve"> и предложную конструкцию, уточняющую адресата или цель действия;</w:t>
      </w:r>
    </w:p>
    <w:p w14:paraId="4A856007" w14:textId="77777777" w:rsidR="00416B7C" w:rsidRPr="00BE0AE5" w:rsidRDefault="00416B7C" w:rsidP="00416B7C">
      <w:pPr>
        <w:pStyle w:val="a2"/>
        <w:rPr>
          <w:rFonts w:cs="Times New Roman"/>
        </w:rPr>
      </w:pPr>
      <w:r w:rsidRPr="00BE0AE5">
        <w:rPr>
          <w:rFonts w:cs="Times New Roman"/>
        </w:rPr>
        <w:t xml:space="preserve">числительные </w:t>
      </w:r>
      <w:r w:rsidRPr="00BE0AE5">
        <w:rPr>
          <w:rFonts w:cs="Times New Roman"/>
          <w:i/>
          <w:iCs/>
        </w:rPr>
        <w:t>от 1 до 1000000</w:t>
      </w:r>
      <w:r w:rsidRPr="00BE0AE5">
        <w:rPr>
          <w:rFonts w:cs="Times New Roman"/>
        </w:rPr>
        <w:t xml:space="preserve"> (</w:t>
      </w:r>
      <w:proofErr w:type="spellStart"/>
      <w:r w:rsidRPr="00BE0AE5">
        <w:rPr>
          <w:rStyle w:val="af1"/>
          <w:rFonts w:ascii="Times New Roman" w:cs="Times New Roman"/>
        </w:rPr>
        <w:t>千，百万</w:t>
      </w:r>
      <w:proofErr w:type="spellEnd"/>
      <w:r w:rsidRPr="00BE0AE5">
        <w:rPr>
          <w:rFonts w:cs="Times New Roman"/>
        </w:rPr>
        <w:t xml:space="preserve">); числительные </w:t>
      </w:r>
      <w:r w:rsidRPr="00BE0AE5">
        <w:rPr>
          <w:rStyle w:val="af1"/>
          <w:rFonts w:ascii="Times New Roman" w:cs="Times New Roman"/>
        </w:rPr>
        <w:t>二</w:t>
      </w:r>
      <w:r w:rsidRPr="00BE0AE5">
        <w:rPr>
          <w:rStyle w:val="af1"/>
          <w:rFonts w:ascii="Times New Roman" w:cs="Times New Roman"/>
        </w:rPr>
        <w:t xml:space="preserve"> </w:t>
      </w:r>
      <w:r w:rsidRPr="00BE0AE5">
        <w:rPr>
          <w:rFonts w:cs="Times New Roman"/>
        </w:rPr>
        <w:t xml:space="preserve">и </w:t>
      </w:r>
      <w:r w:rsidRPr="00BE0AE5">
        <w:rPr>
          <w:rStyle w:val="af1"/>
          <w:rFonts w:ascii="Times New Roman" w:cs="Times New Roman"/>
        </w:rPr>
        <w:t>两</w:t>
      </w:r>
      <w:r w:rsidRPr="00BE0AE5">
        <w:rPr>
          <w:rFonts w:cs="Times New Roman"/>
        </w:rPr>
        <w:t>;</w:t>
      </w:r>
    </w:p>
    <w:p w14:paraId="79C1B96B" w14:textId="77777777" w:rsidR="00416B7C" w:rsidRPr="00BE0AE5" w:rsidRDefault="00416B7C" w:rsidP="00416B7C">
      <w:pPr>
        <w:pStyle w:val="a2"/>
        <w:rPr>
          <w:rFonts w:cs="Times New Roman"/>
        </w:rPr>
      </w:pPr>
      <w:r w:rsidRPr="00BE0AE5">
        <w:rPr>
          <w:rFonts w:cs="Times New Roman"/>
        </w:rPr>
        <w:t xml:space="preserve">порядковые числительные и префикс </w:t>
      </w:r>
      <w:r w:rsidRPr="00BE0AE5">
        <w:rPr>
          <w:rStyle w:val="af1"/>
          <w:rFonts w:ascii="Times New Roman" w:cs="Times New Roman"/>
        </w:rPr>
        <w:t>第</w:t>
      </w:r>
      <w:r w:rsidRPr="00BE0AE5">
        <w:rPr>
          <w:rFonts w:cs="Times New Roman"/>
        </w:rPr>
        <w:t>;</w:t>
      </w:r>
    </w:p>
    <w:p w14:paraId="17F325A6" w14:textId="77777777" w:rsidR="00416B7C" w:rsidRPr="00BE0AE5" w:rsidRDefault="00416B7C" w:rsidP="00416B7C">
      <w:pPr>
        <w:pStyle w:val="a2"/>
        <w:rPr>
          <w:rFonts w:cs="Times New Roman"/>
        </w:rPr>
      </w:pPr>
      <w:r w:rsidRPr="00BE0AE5">
        <w:rPr>
          <w:rFonts w:cs="Times New Roman"/>
        </w:rPr>
        <w:t>счётные слова (классификаторы) (</w:t>
      </w:r>
      <w:r w:rsidRPr="00BE0AE5">
        <w:rPr>
          <w:rStyle w:val="af1"/>
          <w:rFonts w:ascii="Times New Roman" w:cs="Times New Roman"/>
        </w:rPr>
        <w:t>碗</w:t>
      </w:r>
      <w:r w:rsidRPr="00BE0AE5">
        <w:rPr>
          <w:rFonts w:cs="Times New Roman"/>
        </w:rPr>
        <w:t xml:space="preserve">, </w:t>
      </w:r>
      <w:r w:rsidRPr="00BE0AE5">
        <w:rPr>
          <w:rStyle w:val="af1"/>
          <w:rFonts w:ascii="Times New Roman" w:cs="Times New Roman"/>
        </w:rPr>
        <w:t>种</w:t>
      </w:r>
      <w:r w:rsidRPr="00BE0AE5">
        <w:rPr>
          <w:rFonts w:cs="Times New Roman"/>
        </w:rPr>
        <w:t xml:space="preserve"> и др.), универсальное счётное слово </w:t>
      </w:r>
      <w:r w:rsidRPr="00BE0AE5">
        <w:rPr>
          <w:rStyle w:val="af1"/>
          <w:rFonts w:ascii="Times New Roman" w:cs="Times New Roman"/>
        </w:rPr>
        <w:t>个</w:t>
      </w:r>
      <w:r w:rsidRPr="00BE0AE5">
        <w:rPr>
          <w:rFonts w:cs="Times New Roman"/>
        </w:rPr>
        <w:t>;</w:t>
      </w:r>
    </w:p>
    <w:p w14:paraId="65F81ACF" w14:textId="77777777" w:rsidR="00416B7C" w:rsidRPr="00BE0AE5" w:rsidRDefault="00416B7C" w:rsidP="00416B7C">
      <w:pPr>
        <w:pStyle w:val="a2"/>
        <w:rPr>
          <w:rFonts w:cs="Times New Roman"/>
        </w:rPr>
      </w:pPr>
      <w:r w:rsidRPr="00BE0AE5">
        <w:rPr>
          <w:rFonts w:cs="Times New Roman"/>
        </w:rPr>
        <w:t>счётное слово неопределённого множества (</w:t>
      </w:r>
      <w:r w:rsidRPr="00BE0AE5">
        <w:rPr>
          <w:rStyle w:val="af1"/>
          <w:rFonts w:ascii="Times New Roman" w:cs="Times New Roman"/>
        </w:rPr>
        <w:t>一</w:t>
      </w:r>
      <w:r w:rsidRPr="00BE0AE5">
        <w:rPr>
          <w:rFonts w:cs="Times New Roman"/>
        </w:rPr>
        <w:t xml:space="preserve">) </w:t>
      </w:r>
      <w:r w:rsidRPr="00BE0AE5">
        <w:rPr>
          <w:rStyle w:val="af1"/>
          <w:rFonts w:ascii="Times New Roman" w:cs="Times New Roman"/>
        </w:rPr>
        <w:t>些</w:t>
      </w:r>
      <w:r w:rsidRPr="00BE0AE5">
        <w:rPr>
          <w:rFonts w:cs="Times New Roman"/>
        </w:rPr>
        <w:t>;</w:t>
      </w:r>
    </w:p>
    <w:p w14:paraId="7A29584E" w14:textId="77777777" w:rsidR="00416B7C" w:rsidRPr="00BE0AE5" w:rsidRDefault="00416B7C" w:rsidP="00416B7C">
      <w:pPr>
        <w:pStyle w:val="a2"/>
        <w:rPr>
          <w:rFonts w:cs="Times New Roman"/>
        </w:rPr>
      </w:pPr>
      <w:r w:rsidRPr="00BE0AE5">
        <w:rPr>
          <w:rFonts w:cs="Times New Roman"/>
        </w:rPr>
        <w:t xml:space="preserve">вопросительную частицу </w:t>
      </w:r>
      <w:r w:rsidRPr="00BE0AE5">
        <w:rPr>
          <w:rStyle w:val="af1"/>
          <w:rFonts w:ascii="Times New Roman" w:cs="Times New Roman"/>
        </w:rPr>
        <w:t>吗</w:t>
      </w:r>
      <w:r w:rsidRPr="00BE0AE5">
        <w:rPr>
          <w:rFonts w:cs="Times New Roman"/>
        </w:rPr>
        <w:t>;</w:t>
      </w:r>
    </w:p>
    <w:p w14:paraId="1F2D91C3" w14:textId="77777777" w:rsidR="00416B7C" w:rsidRPr="00BE0AE5" w:rsidRDefault="00416B7C" w:rsidP="00416B7C">
      <w:pPr>
        <w:pStyle w:val="a2"/>
        <w:rPr>
          <w:rFonts w:cs="Times New Roman"/>
        </w:rPr>
      </w:pPr>
      <w:r w:rsidRPr="00BE0AE5">
        <w:rPr>
          <w:rFonts w:cs="Times New Roman"/>
        </w:rPr>
        <w:t xml:space="preserve">модальную частицу </w:t>
      </w:r>
      <w:r w:rsidRPr="00BE0AE5">
        <w:rPr>
          <w:rStyle w:val="af1"/>
          <w:rFonts w:ascii="Times New Roman" w:cs="Times New Roman"/>
        </w:rPr>
        <w:t>呢</w:t>
      </w:r>
      <w:r w:rsidRPr="00BE0AE5">
        <w:rPr>
          <w:rFonts w:cs="Times New Roman"/>
        </w:rPr>
        <w:t xml:space="preserve"> для формирования неполного вопроса;</w:t>
      </w:r>
    </w:p>
    <w:p w14:paraId="323DAF32" w14:textId="77777777" w:rsidR="00416B7C" w:rsidRPr="00BE0AE5" w:rsidRDefault="00416B7C" w:rsidP="00416B7C">
      <w:pPr>
        <w:pStyle w:val="a2"/>
        <w:rPr>
          <w:rFonts w:cs="Times New Roman"/>
        </w:rPr>
      </w:pPr>
      <w:r w:rsidRPr="00BE0AE5">
        <w:rPr>
          <w:rFonts w:cs="Times New Roman"/>
        </w:rPr>
        <w:t xml:space="preserve">модальную частицу </w:t>
      </w:r>
      <w:r w:rsidRPr="00BE0AE5">
        <w:rPr>
          <w:rStyle w:val="af1"/>
          <w:rFonts w:ascii="Times New Roman" w:cs="Times New Roman"/>
        </w:rPr>
        <w:t>了</w:t>
      </w:r>
      <w:r w:rsidRPr="00BE0AE5">
        <w:rPr>
          <w:rFonts w:cs="Times New Roman"/>
        </w:rPr>
        <w:t>;</w:t>
      </w:r>
    </w:p>
    <w:p w14:paraId="0376E457" w14:textId="77777777" w:rsidR="00416B7C" w:rsidRPr="00BE0AE5" w:rsidRDefault="00416B7C" w:rsidP="00416B7C">
      <w:pPr>
        <w:pStyle w:val="a2"/>
        <w:rPr>
          <w:rFonts w:cs="Times New Roman"/>
        </w:rPr>
      </w:pPr>
      <w:r w:rsidRPr="00BE0AE5">
        <w:rPr>
          <w:rFonts w:cs="Times New Roman"/>
        </w:rPr>
        <w:t xml:space="preserve">частицу </w:t>
      </w:r>
      <w:r w:rsidRPr="00BE0AE5">
        <w:rPr>
          <w:rStyle w:val="af1"/>
          <w:rFonts w:ascii="Times New Roman" w:cs="Times New Roman"/>
        </w:rPr>
        <w:t>吧</w:t>
      </w:r>
      <w:r w:rsidRPr="00BE0AE5">
        <w:rPr>
          <w:rFonts w:cs="Times New Roman"/>
        </w:rPr>
        <w:t xml:space="preserve"> в побудительных предложениях;</w:t>
      </w:r>
    </w:p>
    <w:p w14:paraId="0322828D" w14:textId="77777777" w:rsidR="00416B7C" w:rsidRPr="00BE0AE5" w:rsidRDefault="00416B7C" w:rsidP="00416B7C">
      <w:pPr>
        <w:pStyle w:val="a2"/>
        <w:rPr>
          <w:rFonts w:cs="Times New Roman"/>
        </w:rPr>
      </w:pPr>
      <w:r w:rsidRPr="00BE0AE5">
        <w:rPr>
          <w:rFonts w:cs="Times New Roman"/>
        </w:rPr>
        <w:t xml:space="preserve">модальную частицу </w:t>
      </w:r>
      <w:r w:rsidRPr="00BE0AE5">
        <w:rPr>
          <w:rStyle w:val="af1"/>
          <w:rFonts w:ascii="Times New Roman" w:cs="Times New Roman"/>
        </w:rPr>
        <w:t>吧</w:t>
      </w:r>
      <w:r w:rsidRPr="00BE0AE5">
        <w:rPr>
          <w:rFonts w:cs="Times New Roman"/>
        </w:rPr>
        <w:t xml:space="preserve"> для выражения неопределённости или предположения;</w:t>
      </w:r>
    </w:p>
    <w:p w14:paraId="5DF6FD63" w14:textId="77777777" w:rsidR="00416B7C" w:rsidRPr="00BE0AE5" w:rsidRDefault="00416B7C" w:rsidP="00416B7C">
      <w:pPr>
        <w:pStyle w:val="a2"/>
        <w:rPr>
          <w:rFonts w:cs="Times New Roman"/>
        </w:rPr>
      </w:pPr>
      <w:r w:rsidRPr="00BE0AE5">
        <w:rPr>
          <w:rFonts w:cs="Times New Roman"/>
        </w:rPr>
        <w:t xml:space="preserve">суффиксы </w:t>
      </w:r>
      <w:r w:rsidRPr="00BE0AE5">
        <w:rPr>
          <w:rStyle w:val="af1"/>
          <w:rFonts w:ascii="Times New Roman" w:cs="Times New Roman"/>
        </w:rPr>
        <w:t>了</w:t>
      </w:r>
      <w:r w:rsidRPr="00BE0AE5">
        <w:rPr>
          <w:rFonts w:cs="Times New Roman"/>
        </w:rPr>
        <w:t xml:space="preserve"> (для обозначения завершенности действия), </w:t>
      </w:r>
      <w:r w:rsidRPr="00BE0AE5">
        <w:rPr>
          <w:rStyle w:val="af1"/>
          <w:rFonts w:ascii="Times New Roman" w:cs="Times New Roman"/>
        </w:rPr>
        <w:t>过</w:t>
      </w:r>
      <w:r w:rsidRPr="00BE0AE5">
        <w:rPr>
          <w:rFonts w:cs="Times New Roman"/>
        </w:rPr>
        <w:t xml:space="preserve">, </w:t>
      </w:r>
      <w:r w:rsidRPr="00BE0AE5">
        <w:rPr>
          <w:rStyle w:val="af1"/>
          <w:rFonts w:ascii="Times New Roman" w:cs="Times New Roman"/>
        </w:rPr>
        <w:t>着</w:t>
      </w:r>
      <w:r w:rsidRPr="00BE0AE5">
        <w:rPr>
          <w:rFonts w:cs="Times New Roman"/>
        </w:rPr>
        <w:t>;</w:t>
      </w:r>
    </w:p>
    <w:p w14:paraId="6763B893" w14:textId="77777777" w:rsidR="00416B7C" w:rsidRPr="00BE0AE5" w:rsidRDefault="00416B7C" w:rsidP="00416B7C">
      <w:pPr>
        <w:pStyle w:val="a2"/>
        <w:rPr>
          <w:rFonts w:cs="Times New Roman"/>
        </w:rPr>
      </w:pPr>
      <w:r w:rsidRPr="00BE0AE5">
        <w:rPr>
          <w:rFonts w:cs="Times New Roman"/>
        </w:rPr>
        <w:t>междометия (</w:t>
      </w:r>
      <w:proofErr w:type="spellStart"/>
      <w:r w:rsidRPr="00BE0AE5">
        <w:rPr>
          <w:rStyle w:val="af1"/>
          <w:rFonts w:ascii="Times New Roman" w:cs="Times New Roman"/>
        </w:rPr>
        <w:t>啊，唉，哦</w:t>
      </w:r>
      <w:proofErr w:type="spellEnd"/>
      <w:r w:rsidRPr="00BE0AE5">
        <w:rPr>
          <w:rFonts w:cs="Times New Roman"/>
        </w:rPr>
        <w:t xml:space="preserve"> и др.,) для выражения чувств и эмоций в соответствии с коммуникативной ситуацией;</w:t>
      </w:r>
    </w:p>
    <w:p w14:paraId="77ACC8AC" w14:textId="77777777" w:rsidR="00416B7C" w:rsidRPr="00BE0AE5" w:rsidRDefault="00416B7C" w:rsidP="00416B7C">
      <w:pPr>
        <w:pStyle w:val="a2"/>
        <w:rPr>
          <w:rFonts w:cs="Times New Roman"/>
        </w:rPr>
      </w:pPr>
      <w:r w:rsidRPr="00BE0AE5">
        <w:rPr>
          <w:rFonts w:cs="Times New Roman"/>
        </w:rPr>
        <w:t>способы обозначения дат в китайском языке;</w:t>
      </w:r>
    </w:p>
    <w:p w14:paraId="3A9B768E" w14:textId="77777777" w:rsidR="00416B7C" w:rsidRPr="00BE0AE5" w:rsidRDefault="00416B7C" w:rsidP="00416B7C">
      <w:pPr>
        <w:pStyle w:val="a2"/>
        <w:rPr>
          <w:rFonts w:cs="Times New Roman"/>
        </w:rPr>
      </w:pPr>
      <w:r w:rsidRPr="00BE0AE5">
        <w:rPr>
          <w:rFonts w:cs="Times New Roman"/>
        </w:rPr>
        <w:t>способы обозначения дней недели;</w:t>
      </w:r>
    </w:p>
    <w:p w14:paraId="791FFA07" w14:textId="77777777" w:rsidR="00416B7C" w:rsidRPr="00BE0AE5" w:rsidRDefault="00416B7C" w:rsidP="00416B7C">
      <w:pPr>
        <w:pStyle w:val="a2"/>
        <w:rPr>
          <w:rFonts w:cs="Times New Roman"/>
        </w:rPr>
      </w:pPr>
      <w:r w:rsidRPr="00BE0AE5">
        <w:rPr>
          <w:rFonts w:cs="Times New Roman"/>
        </w:rPr>
        <w:t>способы обозначения точного времени;</w:t>
      </w:r>
    </w:p>
    <w:p w14:paraId="5AC7D394" w14:textId="77777777" w:rsidR="00416B7C" w:rsidRPr="00BE0AE5" w:rsidRDefault="00416B7C" w:rsidP="00416B7C">
      <w:pPr>
        <w:pStyle w:val="a2"/>
        <w:rPr>
          <w:rFonts w:cs="Times New Roman"/>
        </w:rPr>
      </w:pPr>
      <w:r w:rsidRPr="00BE0AE5">
        <w:rPr>
          <w:rFonts w:cs="Times New Roman"/>
          <w:spacing w:val="-3"/>
        </w:rPr>
        <w:t>различные способы обозначения количества, в том числе неопределённого количества: счетное слово/наречие (</w:t>
      </w:r>
      <w:r w:rsidRPr="00BE0AE5">
        <w:rPr>
          <w:rStyle w:val="af1"/>
          <w:rFonts w:ascii="Times New Roman" w:cs="Times New Roman"/>
          <w:spacing w:val="-3"/>
        </w:rPr>
        <w:t>一</w:t>
      </w:r>
      <w:r w:rsidRPr="00BE0AE5">
        <w:rPr>
          <w:rFonts w:cs="Times New Roman"/>
          <w:spacing w:val="-3"/>
        </w:rPr>
        <w:t>)</w:t>
      </w:r>
      <w:proofErr w:type="spellStart"/>
      <w:r w:rsidRPr="00BE0AE5">
        <w:rPr>
          <w:rStyle w:val="af1"/>
          <w:rFonts w:ascii="Times New Roman" w:cs="Times New Roman"/>
          <w:spacing w:val="-3"/>
        </w:rPr>
        <w:t>点儿</w:t>
      </w:r>
      <w:proofErr w:type="spellEnd"/>
      <w:r w:rsidRPr="00BE0AE5">
        <w:rPr>
          <w:rFonts w:cs="Times New Roman"/>
          <w:spacing w:val="-3"/>
        </w:rPr>
        <w:t>;</w:t>
      </w:r>
    </w:p>
    <w:p w14:paraId="3F0CCA7A" w14:textId="77777777" w:rsidR="00416B7C" w:rsidRPr="00BE0AE5" w:rsidRDefault="00416B7C" w:rsidP="00416B7C">
      <w:pPr>
        <w:pStyle w:val="a2"/>
        <w:rPr>
          <w:rFonts w:cs="Times New Roman"/>
        </w:rPr>
      </w:pPr>
      <w:r w:rsidRPr="00BE0AE5">
        <w:rPr>
          <w:rFonts w:cs="Times New Roman"/>
        </w:rPr>
        <w:t xml:space="preserve">словосочетание </w:t>
      </w:r>
      <w:proofErr w:type="spellStart"/>
      <w:r w:rsidRPr="00BE0AE5">
        <w:rPr>
          <w:rStyle w:val="af1"/>
          <w:rFonts w:ascii="Times New Roman" w:cs="Times New Roman"/>
        </w:rPr>
        <w:t>有（一）点儿</w:t>
      </w:r>
      <w:proofErr w:type="spellEnd"/>
      <w:r w:rsidRPr="00BE0AE5">
        <w:rPr>
          <w:rFonts w:cs="Times New Roman"/>
        </w:rPr>
        <w:t xml:space="preserve">, отличие от </w:t>
      </w:r>
      <w:proofErr w:type="spellStart"/>
      <w:r w:rsidRPr="00BE0AE5">
        <w:rPr>
          <w:rStyle w:val="af1"/>
          <w:rFonts w:ascii="Times New Roman" w:cs="Times New Roman"/>
        </w:rPr>
        <w:t>一点儿</w:t>
      </w:r>
      <w:proofErr w:type="spellEnd"/>
      <w:r w:rsidRPr="00BE0AE5">
        <w:rPr>
          <w:rFonts w:cs="Times New Roman"/>
        </w:rPr>
        <w:t>;</w:t>
      </w:r>
    </w:p>
    <w:p w14:paraId="68C091DE" w14:textId="77777777" w:rsidR="00416B7C" w:rsidRPr="00BE0AE5" w:rsidRDefault="00416B7C" w:rsidP="00416B7C">
      <w:pPr>
        <w:pStyle w:val="a2"/>
        <w:rPr>
          <w:rFonts w:cs="Times New Roman"/>
        </w:rPr>
      </w:pPr>
      <w:r w:rsidRPr="00BE0AE5">
        <w:rPr>
          <w:rFonts w:cs="Times New Roman"/>
        </w:rPr>
        <w:t xml:space="preserve">словосочетание </w:t>
      </w:r>
      <w:proofErr w:type="spellStart"/>
      <w:r w:rsidRPr="00BE0AE5">
        <w:rPr>
          <w:rStyle w:val="af1"/>
          <w:rFonts w:ascii="Times New Roman" w:cs="Times New Roman"/>
        </w:rPr>
        <w:t>一下儿</w:t>
      </w:r>
      <w:proofErr w:type="spellEnd"/>
      <w:r w:rsidRPr="00BE0AE5">
        <w:rPr>
          <w:rFonts w:cs="Times New Roman"/>
        </w:rPr>
        <w:t xml:space="preserve"> с глаголом;</w:t>
      </w:r>
    </w:p>
    <w:p w14:paraId="3EA8F2E6" w14:textId="77777777" w:rsidR="00416B7C" w:rsidRPr="00BE0AE5" w:rsidRDefault="00416B7C" w:rsidP="00416B7C">
      <w:pPr>
        <w:pStyle w:val="a2"/>
        <w:rPr>
          <w:rFonts w:cs="Times New Roman"/>
        </w:rPr>
      </w:pPr>
      <w:r w:rsidRPr="00BE0AE5">
        <w:rPr>
          <w:rFonts w:cs="Times New Roman"/>
        </w:rPr>
        <w:t>обстоятельство времени;</w:t>
      </w:r>
    </w:p>
    <w:p w14:paraId="727B480E" w14:textId="77777777" w:rsidR="00416B7C" w:rsidRPr="00BE0AE5" w:rsidRDefault="00416B7C" w:rsidP="00416B7C">
      <w:pPr>
        <w:pStyle w:val="a2"/>
        <w:rPr>
          <w:rFonts w:cs="Times New Roman"/>
        </w:rPr>
      </w:pPr>
      <w:r w:rsidRPr="00BE0AE5">
        <w:rPr>
          <w:rFonts w:cs="Times New Roman"/>
        </w:rPr>
        <w:t xml:space="preserve">оборот </w:t>
      </w:r>
      <w:proofErr w:type="spellStart"/>
      <w:r w:rsidRPr="00BE0AE5">
        <w:rPr>
          <w:rStyle w:val="af1"/>
          <w:rFonts w:ascii="Times New Roman" w:cs="Times New Roman"/>
        </w:rPr>
        <w:t>的时候</w:t>
      </w:r>
      <w:proofErr w:type="spellEnd"/>
      <w:r w:rsidRPr="00BE0AE5">
        <w:rPr>
          <w:rFonts w:cs="Times New Roman"/>
        </w:rPr>
        <w:t xml:space="preserve"> («</w:t>
      </w:r>
      <w:proofErr w:type="gramStart"/>
      <w:r w:rsidRPr="00BE0AE5">
        <w:rPr>
          <w:rFonts w:cs="Times New Roman"/>
        </w:rPr>
        <w:t>во время</w:t>
      </w:r>
      <w:proofErr w:type="gramEnd"/>
      <w:r w:rsidRPr="00BE0AE5">
        <w:rPr>
          <w:rFonts w:cs="Times New Roman"/>
        </w:rPr>
        <w:t>…»);</w:t>
      </w:r>
    </w:p>
    <w:p w14:paraId="7E882D81" w14:textId="77777777" w:rsidR="00416B7C" w:rsidRPr="00BE0AE5" w:rsidRDefault="00416B7C" w:rsidP="00416B7C">
      <w:pPr>
        <w:pStyle w:val="a2"/>
        <w:rPr>
          <w:rFonts w:cs="Times New Roman"/>
        </w:rPr>
      </w:pPr>
      <w:r w:rsidRPr="00BE0AE5">
        <w:rPr>
          <w:rFonts w:cs="Times New Roman"/>
        </w:rPr>
        <w:lastRenderedPageBreak/>
        <w:t xml:space="preserve">способы выяснения времени с вопросительными словосочетаниями </w:t>
      </w:r>
      <w:proofErr w:type="spellStart"/>
      <w:r w:rsidRPr="00BE0AE5">
        <w:rPr>
          <w:rStyle w:val="af1"/>
          <w:rFonts w:ascii="Times New Roman" w:cs="Times New Roman"/>
        </w:rPr>
        <w:t>几点</w:t>
      </w:r>
      <w:proofErr w:type="spellEnd"/>
      <w:r w:rsidRPr="00BE0AE5">
        <w:rPr>
          <w:rFonts w:cs="Times New Roman"/>
        </w:rPr>
        <w:t xml:space="preserve"> и </w:t>
      </w:r>
      <w:proofErr w:type="spellStart"/>
      <w:r w:rsidRPr="00BE0AE5">
        <w:rPr>
          <w:rStyle w:val="af1"/>
          <w:rFonts w:ascii="Times New Roman" w:cs="Times New Roman"/>
        </w:rPr>
        <w:t>什么时候</w:t>
      </w:r>
      <w:proofErr w:type="spellEnd"/>
      <w:r w:rsidRPr="00BE0AE5">
        <w:rPr>
          <w:rFonts w:cs="Times New Roman"/>
        </w:rPr>
        <w:t>;</w:t>
      </w:r>
    </w:p>
    <w:p w14:paraId="4946A7C5" w14:textId="77777777" w:rsidR="00416B7C" w:rsidRPr="00BE0AE5" w:rsidRDefault="00416B7C" w:rsidP="00416B7C">
      <w:pPr>
        <w:pStyle w:val="a2"/>
        <w:rPr>
          <w:rFonts w:cs="Times New Roman"/>
        </w:rPr>
      </w:pPr>
      <w:r w:rsidRPr="00BE0AE5">
        <w:rPr>
          <w:rFonts w:cs="Times New Roman"/>
        </w:rPr>
        <w:t>обстоятельство места;</w:t>
      </w:r>
    </w:p>
    <w:p w14:paraId="369F1EC9" w14:textId="77777777" w:rsidR="00416B7C" w:rsidRPr="00BE0AE5" w:rsidRDefault="00416B7C" w:rsidP="00416B7C">
      <w:pPr>
        <w:pStyle w:val="a2"/>
        <w:rPr>
          <w:rFonts w:cs="Times New Roman"/>
        </w:rPr>
      </w:pPr>
      <w:r w:rsidRPr="00BE0AE5">
        <w:rPr>
          <w:rFonts w:cs="Times New Roman"/>
        </w:rPr>
        <w:t>способы описания местонахождения, в том числе с помощью локативов (</w:t>
      </w:r>
      <w:r w:rsidRPr="00BE0AE5">
        <w:rPr>
          <w:rStyle w:val="af1"/>
          <w:rFonts w:ascii="Times New Roman" w:cs="Times New Roman"/>
        </w:rPr>
        <w:t>里</w:t>
      </w:r>
      <w:r w:rsidRPr="00BE0AE5">
        <w:rPr>
          <w:rFonts w:cs="Times New Roman"/>
        </w:rPr>
        <w:t xml:space="preserve">, </w:t>
      </w:r>
      <w:r w:rsidRPr="00BE0AE5">
        <w:rPr>
          <w:rStyle w:val="af1"/>
          <w:rFonts w:ascii="Times New Roman" w:cs="Times New Roman"/>
        </w:rPr>
        <w:t>上</w:t>
      </w:r>
      <w:r w:rsidRPr="00BE0AE5">
        <w:rPr>
          <w:rFonts w:cs="Times New Roman"/>
        </w:rPr>
        <w:t xml:space="preserve"> и других) и их сочетания с </w:t>
      </w:r>
      <w:r w:rsidRPr="00BE0AE5">
        <w:rPr>
          <w:rStyle w:val="af1"/>
          <w:rFonts w:ascii="Times New Roman" w:cs="Times New Roman"/>
        </w:rPr>
        <w:t>面</w:t>
      </w:r>
      <w:r w:rsidRPr="00BE0AE5">
        <w:rPr>
          <w:rFonts w:cs="Times New Roman"/>
        </w:rPr>
        <w:t xml:space="preserve"> и </w:t>
      </w:r>
      <w:r w:rsidRPr="00BE0AE5">
        <w:rPr>
          <w:rStyle w:val="af1"/>
          <w:rFonts w:ascii="Times New Roman" w:cs="Times New Roman"/>
        </w:rPr>
        <w:t>边</w:t>
      </w:r>
      <w:r w:rsidRPr="00BE0AE5">
        <w:rPr>
          <w:rFonts w:cs="Times New Roman"/>
        </w:rPr>
        <w:t>, послелоги со значением места (</w:t>
      </w:r>
      <w:proofErr w:type="spellStart"/>
      <w:r w:rsidRPr="00BE0AE5">
        <w:rPr>
          <w:rStyle w:val="af1"/>
          <w:rFonts w:ascii="Times New Roman" w:cs="Times New Roman"/>
        </w:rPr>
        <w:t>上面</w:t>
      </w:r>
      <w:proofErr w:type="spellEnd"/>
      <w:r w:rsidRPr="00BE0AE5">
        <w:rPr>
          <w:rFonts w:cs="Times New Roman"/>
        </w:rPr>
        <w:t xml:space="preserve">, </w:t>
      </w:r>
      <w:proofErr w:type="spellStart"/>
      <w:r w:rsidRPr="00BE0AE5">
        <w:rPr>
          <w:rStyle w:val="af1"/>
          <w:rFonts w:ascii="Times New Roman" w:cs="Times New Roman"/>
        </w:rPr>
        <w:t>下面</w:t>
      </w:r>
      <w:proofErr w:type="spellEnd"/>
      <w:r w:rsidRPr="00BE0AE5">
        <w:rPr>
          <w:rFonts w:cs="Times New Roman"/>
        </w:rPr>
        <w:t xml:space="preserve">, </w:t>
      </w:r>
      <w:r w:rsidRPr="00BE0AE5">
        <w:rPr>
          <w:rStyle w:val="af1"/>
          <w:rFonts w:ascii="Times New Roman" w:cs="Times New Roman"/>
        </w:rPr>
        <w:t>左</w:t>
      </w:r>
      <w:r w:rsidRPr="00BE0AE5">
        <w:rPr>
          <w:rFonts w:cs="Times New Roman"/>
        </w:rPr>
        <w:t xml:space="preserve">, </w:t>
      </w:r>
      <w:r w:rsidRPr="00BE0AE5">
        <w:rPr>
          <w:rStyle w:val="af1"/>
          <w:rFonts w:ascii="Times New Roman" w:cs="Times New Roman"/>
        </w:rPr>
        <w:t>右</w:t>
      </w:r>
      <w:r w:rsidRPr="00BE0AE5">
        <w:rPr>
          <w:rFonts w:cs="Times New Roman"/>
        </w:rPr>
        <w:t xml:space="preserve"> и другие);</w:t>
      </w:r>
    </w:p>
    <w:p w14:paraId="116CE648" w14:textId="77777777" w:rsidR="00416B7C" w:rsidRPr="00BE0AE5" w:rsidRDefault="00416B7C" w:rsidP="00416B7C">
      <w:pPr>
        <w:pStyle w:val="a2"/>
        <w:rPr>
          <w:rFonts w:cs="Times New Roman"/>
        </w:rPr>
      </w:pPr>
      <w:r w:rsidRPr="00BE0AE5">
        <w:rPr>
          <w:rFonts w:cs="Times New Roman"/>
        </w:rPr>
        <w:t xml:space="preserve">обозначение местоположения с помощью </w:t>
      </w:r>
      <w:r w:rsidRPr="00BE0AE5">
        <w:rPr>
          <w:rStyle w:val="af1"/>
          <w:rFonts w:ascii="Times New Roman" w:cs="Times New Roman"/>
        </w:rPr>
        <w:t>在</w:t>
      </w:r>
      <w:r w:rsidRPr="00BE0AE5">
        <w:rPr>
          <w:rFonts w:cs="Times New Roman"/>
        </w:rPr>
        <w:t xml:space="preserve"> в сочетании с личными местоимениями </w:t>
      </w:r>
      <w:proofErr w:type="spellStart"/>
      <w:r w:rsidRPr="00BE0AE5">
        <w:rPr>
          <w:rStyle w:val="af1"/>
          <w:rFonts w:ascii="Times New Roman" w:cs="Times New Roman"/>
        </w:rPr>
        <w:t>这儿</w:t>
      </w:r>
      <w:proofErr w:type="spellEnd"/>
      <w:r w:rsidRPr="00BE0AE5">
        <w:rPr>
          <w:rFonts w:cs="Times New Roman"/>
        </w:rPr>
        <w:t xml:space="preserve"> и </w:t>
      </w:r>
      <w:proofErr w:type="spellStart"/>
      <w:r w:rsidRPr="00BE0AE5">
        <w:rPr>
          <w:rStyle w:val="af1"/>
          <w:rFonts w:ascii="Times New Roman" w:cs="Times New Roman"/>
        </w:rPr>
        <w:t>那儿</w:t>
      </w:r>
      <w:proofErr w:type="spellEnd"/>
      <w:r w:rsidRPr="00BE0AE5">
        <w:rPr>
          <w:rFonts w:cs="Times New Roman"/>
        </w:rPr>
        <w:t>;</w:t>
      </w:r>
    </w:p>
    <w:p w14:paraId="19CB02CB" w14:textId="77777777" w:rsidR="00416B7C" w:rsidRPr="00BE0AE5" w:rsidRDefault="00416B7C" w:rsidP="00416B7C">
      <w:pPr>
        <w:pStyle w:val="a2"/>
        <w:rPr>
          <w:rFonts w:cs="Times New Roman"/>
        </w:rPr>
      </w:pPr>
      <w:r w:rsidRPr="00BE0AE5">
        <w:rPr>
          <w:rFonts w:cs="Times New Roman"/>
        </w:rPr>
        <w:t xml:space="preserve">словосочетание </w:t>
      </w:r>
      <w:proofErr w:type="spellStart"/>
      <w:r w:rsidRPr="00BE0AE5">
        <w:rPr>
          <w:rStyle w:val="af1"/>
          <w:rFonts w:ascii="Times New Roman" w:cs="Times New Roman"/>
        </w:rPr>
        <w:t>住在</w:t>
      </w:r>
      <w:proofErr w:type="spellEnd"/>
      <w:r w:rsidRPr="00BE0AE5">
        <w:rPr>
          <w:rFonts w:cs="Times New Roman"/>
        </w:rPr>
        <w:t xml:space="preserve"> в сочетании с существительным со значением места;</w:t>
      </w:r>
    </w:p>
    <w:p w14:paraId="1C36E6C9" w14:textId="77777777" w:rsidR="00416B7C" w:rsidRPr="00BE0AE5" w:rsidRDefault="00416B7C" w:rsidP="00416B7C">
      <w:pPr>
        <w:pStyle w:val="a2"/>
        <w:rPr>
          <w:rFonts w:cs="Times New Roman"/>
        </w:rPr>
      </w:pPr>
      <w:r w:rsidRPr="00BE0AE5">
        <w:rPr>
          <w:rFonts w:cs="Times New Roman"/>
        </w:rPr>
        <w:t xml:space="preserve">обозначение местонахождения/наличия с помощью глагола-связки </w:t>
      </w:r>
      <w:r w:rsidRPr="00BE0AE5">
        <w:rPr>
          <w:rStyle w:val="af1"/>
          <w:rFonts w:ascii="Times New Roman" w:cs="Times New Roman"/>
        </w:rPr>
        <w:t>是</w:t>
      </w:r>
      <w:r w:rsidRPr="00BE0AE5">
        <w:rPr>
          <w:rFonts w:cs="Times New Roman"/>
        </w:rPr>
        <w:t>;</w:t>
      </w:r>
    </w:p>
    <w:p w14:paraId="014079FA" w14:textId="77777777" w:rsidR="00416B7C" w:rsidRPr="00BE0AE5" w:rsidRDefault="00416B7C" w:rsidP="00416B7C">
      <w:pPr>
        <w:pStyle w:val="a2"/>
        <w:rPr>
          <w:rFonts w:cs="Times New Roman"/>
        </w:rPr>
      </w:pPr>
      <w:r w:rsidRPr="00BE0AE5">
        <w:rPr>
          <w:rFonts w:cs="Times New Roman"/>
        </w:rPr>
        <w:t xml:space="preserve">конструкции </w:t>
      </w:r>
      <w:r w:rsidRPr="00BE0AE5">
        <w:rPr>
          <w:rStyle w:val="af1"/>
          <w:rFonts w:ascii="Times New Roman" w:cs="Times New Roman"/>
        </w:rPr>
        <w:t>不</w:t>
      </w:r>
      <w:r w:rsidRPr="00BE0AE5">
        <w:rPr>
          <w:rFonts w:cs="Times New Roman"/>
        </w:rPr>
        <w:t>……</w:t>
      </w:r>
      <w:proofErr w:type="spellStart"/>
      <w:r w:rsidRPr="00BE0AE5">
        <w:rPr>
          <w:rStyle w:val="af1"/>
          <w:rFonts w:ascii="Times New Roman" w:cs="Times New Roman"/>
        </w:rPr>
        <w:t>也不</w:t>
      </w:r>
      <w:proofErr w:type="spellEnd"/>
      <w:r w:rsidRPr="00BE0AE5">
        <w:rPr>
          <w:rFonts w:cs="Times New Roman"/>
        </w:rPr>
        <w:t xml:space="preserve">……; </w:t>
      </w:r>
      <w:proofErr w:type="spellStart"/>
      <w:r w:rsidRPr="00BE0AE5">
        <w:rPr>
          <w:rStyle w:val="af1"/>
          <w:rFonts w:ascii="Times New Roman" w:cs="Times New Roman"/>
        </w:rPr>
        <w:t>有的</w:t>
      </w:r>
      <w:proofErr w:type="spellEnd"/>
      <w:r w:rsidRPr="00BE0AE5">
        <w:rPr>
          <w:rFonts w:cs="Times New Roman"/>
        </w:rPr>
        <w:t>……</w:t>
      </w:r>
      <w:r w:rsidRPr="00BE0AE5">
        <w:rPr>
          <w:rStyle w:val="af1"/>
          <w:rFonts w:ascii="Times New Roman" w:cs="Times New Roman"/>
        </w:rPr>
        <w:t>，</w:t>
      </w:r>
      <w:proofErr w:type="spellStart"/>
      <w:r w:rsidRPr="00BE0AE5">
        <w:rPr>
          <w:rStyle w:val="af1"/>
          <w:rFonts w:ascii="Times New Roman" w:cs="Times New Roman"/>
        </w:rPr>
        <w:t>有的</w:t>
      </w:r>
      <w:proofErr w:type="spellEnd"/>
      <w:r w:rsidRPr="00BE0AE5">
        <w:rPr>
          <w:rFonts w:cs="Times New Roman"/>
        </w:rPr>
        <w:t>……;</w:t>
      </w:r>
    </w:p>
    <w:p w14:paraId="21940DD7" w14:textId="77777777" w:rsidR="00416B7C" w:rsidRPr="00BE0AE5" w:rsidRDefault="00416B7C" w:rsidP="00416B7C">
      <w:pPr>
        <w:pStyle w:val="a2"/>
        <w:rPr>
          <w:rFonts w:cs="Times New Roman"/>
        </w:rPr>
      </w:pPr>
      <w:r w:rsidRPr="00BE0AE5">
        <w:rPr>
          <w:rFonts w:cs="Times New Roman"/>
        </w:rPr>
        <w:t xml:space="preserve">союзная конструкция </w:t>
      </w:r>
      <w:proofErr w:type="spellStart"/>
      <w:r w:rsidRPr="00BE0AE5">
        <w:rPr>
          <w:rStyle w:val="af1"/>
          <w:rFonts w:ascii="Times New Roman" w:cs="Times New Roman"/>
        </w:rPr>
        <w:t>因为</w:t>
      </w:r>
      <w:proofErr w:type="spellEnd"/>
      <w:r w:rsidRPr="00BE0AE5">
        <w:rPr>
          <w:rFonts w:cs="Times New Roman"/>
        </w:rPr>
        <w:t>……, (</w:t>
      </w:r>
      <w:proofErr w:type="spellStart"/>
      <w:r w:rsidRPr="00BE0AE5">
        <w:rPr>
          <w:rStyle w:val="af1"/>
          <w:rFonts w:ascii="Times New Roman" w:cs="Times New Roman"/>
        </w:rPr>
        <w:t>所以</w:t>
      </w:r>
      <w:proofErr w:type="spellEnd"/>
      <w:r w:rsidRPr="00BE0AE5">
        <w:rPr>
          <w:rFonts w:cs="Times New Roman"/>
        </w:rPr>
        <w:t>……), оформляющая причинно-следственную связь;</w:t>
      </w:r>
    </w:p>
    <w:p w14:paraId="47E3B66A" w14:textId="77777777" w:rsidR="00416B7C" w:rsidRPr="00BE0AE5" w:rsidRDefault="00416B7C" w:rsidP="00416B7C">
      <w:pPr>
        <w:pStyle w:val="a2"/>
        <w:rPr>
          <w:rFonts w:cs="Times New Roman"/>
        </w:rPr>
      </w:pPr>
      <w:r w:rsidRPr="00BE0AE5">
        <w:rPr>
          <w:rFonts w:cs="Times New Roman"/>
        </w:rPr>
        <w:t xml:space="preserve">сложное предложение условия с конструкцией </w:t>
      </w:r>
      <w:proofErr w:type="spellStart"/>
      <w:r w:rsidRPr="00BE0AE5">
        <w:rPr>
          <w:rStyle w:val="af1"/>
          <w:rFonts w:ascii="Times New Roman" w:cs="Times New Roman"/>
        </w:rPr>
        <w:t>如果</w:t>
      </w:r>
      <w:proofErr w:type="spellEnd"/>
      <w:r w:rsidRPr="00BE0AE5">
        <w:rPr>
          <w:rFonts w:cs="Times New Roman"/>
        </w:rPr>
        <w:t xml:space="preserve">……, </w:t>
      </w:r>
      <w:r w:rsidRPr="00BE0AE5">
        <w:rPr>
          <w:rStyle w:val="af1"/>
          <w:rFonts w:ascii="Times New Roman" w:cs="Times New Roman"/>
        </w:rPr>
        <w:t>就</w:t>
      </w:r>
      <w:r w:rsidRPr="00BE0AE5">
        <w:rPr>
          <w:rFonts w:cs="Times New Roman"/>
        </w:rPr>
        <w:t>……;</w:t>
      </w:r>
    </w:p>
    <w:p w14:paraId="05D9E687" w14:textId="77777777" w:rsidR="00416B7C" w:rsidRPr="00BE0AE5" w:rsidRDefault="00416B7C" w:rsidP="00416B7C">
      <w:pPr>
        <w:pStyle w:val="a2"/>
        <w:rPr>
          <w:rFonts w:cs="Times New Roman"/>
        </w:rPr>
      </w:pPr>
      <w:r w:rsidRPr="00BE0AE5">
        <w:rPr>
          <w:rFonts w:cs="Times New Roman"/>
        </w:rPr>
        <w:t xml:space="preserve">сложное предложение условия с союзом </w:t>
      </w:r>
      <w:proofErr w:type="spellStart"/>
      <w:r w:rsidRPr="00BE0AE5">
        <w:rPr>
          <w:rStyle w:val="af1"/>
          <w:rFonts w:ascii="Times New Roman" w:cs="Times New Roman"/>
        </w:rPr>
        <w:t>要是</w:t>
      </w:r>
      <w:proofErr w:type="spellEnd"/>
      <w:r w:rsidRPr="00BE0AE5">
        <w:rPr>
          <w:rFonts w:cs="Times New Roman"/>
        </w:rPr>
        <w:t>;</w:t>
      </w:r>
    </w:p>
    <w:p w14:paraId="136D74F4" w14:textId="77777777" w:rsidR="00416B7C" w:rsidRPr="00BE0AE5" w:rsidRDefault="00416B7C" w:rsidP="00416B7C">
      <w:pPr>
        <w:pStyle w:val="a2"/>
        <w:rPr>
          <w:rFonts w:cs="Times New Roman"/>
        </w:rPr>
      </w:pPr>
      <w:r w:rsidRPr="00BE0AE5">
        <w:rPr>
          <w:rFonts w:cs="Times New Roman"/>
        </w:rPr>
        <w:t xml:space="preserve">конструкции </w:t>
      </w:r>
      <w:proofErr w:type="spellStart"/>
      <w:r w:rsidRPr="00BE0AE5">
        <w:rPr>
          <w:rStyle w:val="af1"/>
          <w:rFonts w:ascii="Times New Roman" w:cs="Times New Roman"/>
        </w:rPr>
        <w:t>就要</w:t>
      </w:r>
      <w:proofErr w:type="spellEnd"/>
      <w:r w:rsidRPr="00BE0AE5">
        <w:rPr>
          <w:rFonts w:cs="Times New Roman"/>
        </w:rPr>
        <w:t>……</w:t>
      </w:r>
      <w:r w:rsidRPr="00BE0AE5">
        <w:rPr>
          <w:rStyle w:val="af1"/>
          <w:rFonts w:ascii="Times New Roman" w:cs="Times New Roman"/>
        </w:rPr>
        <w:t>了</w:t>
      </w:r>
      <w:r w:rsidRPr="00BE0AE5">
        <w:rPr>
          <w:rFonts w:cs="Times New Roman"/>
        </w:rPr>
        <w:t xml:space="preserve">; </w:t>
      </w:r>
      <w:r w:rsidRPr="00BE0AE5">
        <w:rPr>
          <w:rStyle w:val="af1"/>
          <w:rFonts w:ascii="Times New Roman" w:cs="Times New Roman"/>
        </w:rPr>
        <w:t>从</w:t>
      </w:r>
      <w:r w:rsidRPr="00BE0AE5">
        <w:rPr>
          <w:rFonts w:cs="Times New Roman"/>
        </w:rPr>
        <w:t>……</w:t>
      </w:r>
      <w:r w:rsidRPr="00BE0AE5">
        <w:rPr>
          <w:rStyle w:val="af1"/>
          <w:rFonts w:ascii="Times New Roman" w:cs="Times New Roman"/>
        </w:rPr>
        <w:t>到</w:t>
      </w:r>
      <w:r w:rsidRPr="00BE0AE5">
        <w:rPr>
          <w:rFonts w:cs="Times New Roman"/>
        </w:rPr>
        <w:t xml:space="preserve">……; </w:t>
      </w:r>
      <w:r w:rsidRPr="00BE0AE5">
        <w:rPr>
          <w:rStyle w:val="af1"/>
          <w:rFonts w:ascii="Times New Roman" w:cs="Times New Roman"/>
        </w:rPr>
        <w:t>又</w:t>
      </w:r>
      <w:r w:rsidRPr="00BE0AE5">
        <w:rPr>
          <w:rFonts w:cs="Times New Roman"/>
        </w:rPr>
        <w:t>……</w:t>
      </w:r>
      <w:r w:rsidRPr="00BE0AE5">
        <w:rPr>
          <w:rStyle w:val="af1"/>
          <w:rFonts w:ascii="Times New Roman" w:cs="Times New Roman"/>
        </w:rPr>
        <w:t>又</w:t>
      </w:r>
      <w:r w:rsidRPr="00BE0AE5">
        <w:rPr>
          <w:rFonts w:cs="Times New Roman"/>
        </w:rPr>
        <w:t>……;</w:t>
      </w:r>
    </w:p>
    <w:p w14:paraId="692C790C" w14:textId="77777777" w:rsidR="00416B7C" w:rsidRPr="00BE0AE5" w:rsidRDefault="00416B7C" w:rsidP="00416B7C">
      <w:pPr>
        <w:pStyle w:val="a2"/>
        <w:rPr>
          <w:rFonts w:cs="Times New Roman"/>
        </w:rPr>
      </w:pPr>
      <w:r w:rsidRPr="00BE0AE5">
        <w:rPr>
          <w:rFonts w:cs="Times New Roman"/>
        </w:rPr>
        <w:t xml:space="preserve">конструкцию сравнения с предлогом </w:t>
      </w:r>
      <w:r w:rsidRPr="00BE0AE5">
        <w:rPr>
          <w:rStyle w:val="af1"/>
          <w:rFonts w:ascii="Times New Roman" w:cs="Times New Roman"/>
        </w:rPr>
        <w:t>比</w:t>
      </w:r>
      <w:r w:rsidRPr="00BE0AE5">
        <w:rPr>
          <w:rFonts w:cs="Times New Roman"/>
        </w:rPr>
        <w:t xml:space="preserve"> и ее отрицательную форму (</w:t>
      </w:r>
      <w:proofErr w:type="spellStart"/>
      <w:r w:rsidRPr="00BE0AE5">
        <w:rPr>
          <w:rStyle w:val="af1"/>
          <w:rFonts w:ascii="Times New Roman" w:cs="Times New Roman"/>
        </w:rPr>
        <w:t>没有</w:t>
      </w:r>
      <w:proofErr w:type="spellEnd"/>
      <w:r w:rsidRPr="00BE0AE5">
        <w:rPr>
          <w:rFonts w:cs="Times New Roman"/>
        </w:rPr>
        <w:t>);</w:t>
      </w:r>
    </w:p>
    <w:p w14:paraId="6A2CBB57" w14:textId="77777777" w:rsidR="00416B7C" w:rsidRPr="00BE0AE5" w:rsidRDefault="00416B7C" w:rsidP="00416B7C">
      <w:pPr>
        <w:pStyle w:val="a2"/>
        <w:rPr>
          <w:rFonts w:cs="Times New Roman"/>
        </w:rPr>
      </w:pPr>
      <w:r w:rsidRPr="00BE0AE5">
        <w:rPr>
          <w:rFonts w:cs="Times New Roman"/>
          <w:i/>
          <w:iCs/>
        </w:rPr>
        <w:t xml:space="preserve">конструкцию сравнения с предлогом </w:t>
      </w:r>
      <w:r w:rsidRPr="00BE0AE5">
        <w:rPr>
          <w:rStyle w:val="af1"/>
          <w:rFonts w:ascii="Times New Roman" w:cs="Times New Roman"/>
        </w:rPr>
        <w:t>比</w:t>
      </w:r>
      <w:r w:rsidRPr="00BE0AE5">
        <w:rPr>
          <w:rFonts w:cs="Times New Roman"/>
          <w:i/>
          <w:iCs/>
        </w:rPr>
        <w:t xml:space="preserve"> и словосочетаниями </w:t>
      </w:r>
      <w:proofErr w:type="spellStart"/>
      <w:r w:rsidRPr="00BE0AE5">
        <w:rPr>
          <w:rStyle w:val="af1"/>
          <w:rFonts w:ascii="Times New Roman" w:cs="Times New Roman"/>
        </w:rPr>
        <w:t>得多</w:t>
      </w:r>
      <w:proofErr w:type="spellEnd"/>
      <w:r w:rsidRPr="00BE0AE5">
        <w:rPr>
          <w:rFonts w:cs="Times New Roman"/>
          <w:i/>
          <w:iCs/>
        </w:rPr>
        <w:t xml:space="preserve">, </w:t>
      </w:r>
      <w:proofErr w:type="spellStart"/>
      <w:r w:rsidRPr="00BE0AE5">
        <w:rPr>
          <w:rStyle w:val="af1"/>
          <w:rFonts w:ascii="Times New Roman" w:cs="Times New Roman"/>
        </w:rPr>
        <w:t>多了</w:t>
      </w:r>
      <w:proofErr w:type="spellEnd"/>
      <w:r w:rsidRPr="00BE0AE5">
        <w:rPr>
          <w:rFonts w:cs="Times New Roman"/>
          <w:i/>
          <w:iCs/>
        </w:rPr>
        <w:t xml:space="preserve">, </w:t>
      </w:r>
      <w:r w:rsidRPr="00BE0AE5">
        <w:rPr>
          <w:rStyle w:val="af1"/>
          <w:rFonts w:ascii="Times New Roman" w:cs="Times New Roman"/>
        </w:rPr>
        <w:t>（</w:t>
      </w:r>
      <w:proofErr w:type="spellStart"/>
      <w:r w:rsidRPr="00BE0AE5">
        <w:rPr>
          <w:rStyle w:val="af1"/>
          <w:rFonts w:ascii="Times New Roman" w:cs="Times New Roman"/>
        </w:rPr>
        <w:t>一）点（儿</w:t>
      </w:r>
      <w:proofErr w:type="spellEnd"/>
      <w:r w:rsidRPr="00BE0AE5">
        <w:rPr>
          <w:rStyle w:val="af1"/>
          <w:rFonts w:ascii="Times New Roman" w:cs="Times New Roman"/>
        </w:rPr>
        <w:t>）</w:t>
      </w:r>
      <w:r w:rsidRPr="00BE0AE5">
        <w:rPr>
          <w:rFonts w:cs="Times New Roman"/>
          <w:i/>
          <w:iCs/>
        </w:rPr>
        <w:t xml:space="preserve">, </w:t>
      </w:r>
      <w:proofErr w:type="spellStart"/>
      <w:r w:rsidRPr="00BE0AE5">
        <w:rPr>
          <w:rStyle w:val="af1"/>
          <w:rFonts w:ascii="Times New Roman" w:cs="Times New Roman"/>
        </w:rPr>
        <w:t>一些（些</w:t>
      </w:r>
      <w:proofErr w:type="spellEnd"/>
      <w:r w:rsidRPr="00BE0AE5">
        <w:rPr>
          <w:rStyle w:val="af1"/>
          <w:rFonts w:ascii="Times New Roman" w:cs="Times New Roman"/>
        </w:rPr>
        <w:t>）</w:t>
      </w:r>
      <w:r w:rsidRPr="00BE0AE5">
        <w:rPr>
          <w:rFonts w:cs="Times New Roman"/>
        </w:rPr>
        <w:t>;</w:t>
      </w:r>
    </w:p>
    <w:p w14:paraId="511BEDB8" w14:textId="77777777" w:rsidR="00416B7C" w:rsidRPr="00BE0AE5" w:rsidRDefault="00416B7C" w:rsidP="00416B7C">
      <w:pPr>
        <w:pStyle w:val="a2"/>
        <w:rPr>
          <w:rFonts w:cs="Times New Roman"/>
        </w:rPr>
      </w:pPr>
      <w:r w:rsidRPr="00BE0AE5">
        <w:rPr>
          <w:rFonts w:cs="Times New Roman"/>
          <w:i/>
          <w:iCs/>
        </w:rPr>
        <w:t xml:space="preserve">конструкцию сравнения с предлогом </w:t>
      </w:r>
      <w:r w:rsidRPr="00BE0AE5">
        <w:rPr>
          <w:rStyle w:val="af1"/>
          <w:rFonts w:ascii="Times New Roman" w:cs="Times New Roman"/>
        </w:rPr>
        <w:t>比</w:t>
      </w:r>
      <w:r w:rsidRPr="00BE0AE5">
        <w:rPr>
          <w:rFonts w:cs="Times New Roman"/>
          <w:i/>
          <w:iCs/>
        </w:rPr>
        <w:t xml:space="preserve"> и указанием количественной разницы</w:t>
      </w:r>
      <w:r w:rsidRPr="00BE0AE5">
        <w:rPr>
          <w:rFonts w:cs="Times New Roman"/>
        </w:rPr>
        <w:t>;</w:t>
      </w:r>
    </w:p>
    <w:p w14:paraId="377B8203" w14:textId="77777777" w:rsidR="00416B7C" w:rsidRPr="00BE0AE5" w:rsidRDefault="00416B7C" w:rsidP="00416B7C">
      <w:pPr>
        <w:pStyle w:val="a2"/>
        <w:rPr>
          <w:rFonts w:cs="Times New Roman"/>
        </w:rPr>
      </w:pPr>
      <w:r w:rsidRPr="00BE0AE5">
        <w:rPr>
          <w:rFonts w:cs="Times New Roman"/>
        </w:rPr>
        <w:t xml:space="preserve">сравнительную конструкцию </w:t>
      </w:r>
      <w:r w:rsidRPr="00BE0AE5">
        <w:rPr>
          <w:rStyle w:val="af1"/>
          <w:rFonts w:ascii="Times New Roman" w:cs="Times New Roman"/>
        </w:rPr>
        <w:t>比</w:t>
      </w:r>
      <w:r w:rsidRPr="00BE0AE5">
        <w:rPr>
          <w:rFonts w:cs="Times New Roman"/>
        </w:rPr>
        <w:t>……</w:t>
      </w:r>
      <w:r w:rsidRPr="00BE0AE5">
        <w:rPr>
          <w:rStyle w:val="af1"/>
          <w:rFonts w:ascii="Times New Roman" w:cs="Times New Roman"/>
        </w:rPr>
        <w:t>更</w:t>
      </w:r>
      <w:r w:rsidRPr="00BE0AE5">
        <w:rPr>
          <w:rFonts w:cs="Times New Roman"/>
        </w:rPr>
        <w:t xml:space="preserve"> + прилагательное;</w:t>
      </w:r>
    </w:p>
    <w:p w14:paraId="18378296" w14:textId="77777777" w:rsidR="00416B7C" w:rsidRPr="00BE0AE5" w:rsidRDefault="00416B7C" w:rsidP="00416B7C">
      <w:pPr>
        <w:pStyle w:val="a2"/>
        <w:rPr>
          <w:rFonts w:cs="Times New Roman"/>
        </w:rPr>
      </w:pPr>
      <w:r w:rsidRPr="00BE0AE5">
        <w:rPr>
          <w:rFonts w:cs="Times New Roman"/>
        </w:rPr>
        <w:t xml:space="preserve">конструкции уподобления </w:t>
      </w:r>
      <w:r w:rsidRPr="00BE0AE5">
        <w:rPr>
          <w:rStyle w:val="af1"/>
          <w:rFonts w:ascii="Times New Roman" w:cs="Times New Roman"/>
        </w:rPr>
        <w:t>跟</w:t>
      </w:r>
      <w:r w:rsidRPr="00BE0AE5">
        <w:rPr>
          <w:rFonts w:cs="Times New Roman"/>
        </w:rPr>
        <w:t>……</w:t>
      </w:r>
      <w:proofErr w:type="spellStart"/>
      <w:r w:rsidRPr="00BE0AE5">
        <w:rPr>
          <w:rStyle w:val="af1"/>
          <w:rFonts w:ascii="Times New Roman" w:cs="Times New Roman"/>
        </w:rPr>
        <w:t>一样</w:t>
      </w:r>
      <w:proofErr w:type="spellEnd"/>
      <w:r w:rsidRPr="00BE0AE5">
        <w:rPr>
          <w:rFonts w:cs="Times New Roman"/>
        </w:rPr>
        <w:t xml:space="preserve"> и </w:t>
      </w:r>
      <w:r w:rsidRPr="00BE0AE5">
        <w:rPr>
          <w:rStyle w:val="af1"/>
          <w:rFonts w:ascii="Times New Roman" w:cs="Times New Roman"/>
        </w:rPr>
        <w:t>和</w:t>
      </w:r>
      <w:r w:rsidRPr="00BE0AE5">
        <w:rPr>
          <w:rFonts w:cs="Times New Roman"/>
        </w:rPr>
        <w:t>/</w:t>
      </w:r>
      <w:r w:rsidRPr="00BE0AE5">
        <w:rPr>
          <w:rStyle w:val="af1"/>
          <w:rFonts w:ascii="Times New Roman" w:cs="Times New Roman"/>
        </w:rPr>
        <w:t>跟</w:t>
      </w:r>
      <w:r w:rsidRPr="00BE0AE5">
        <w:rPr>
          <w:rFonts w:cs="Times New Roman"/>
        </w:rPr>
        <w:t>……</w:t>
      </w:r>
      <w:proofErr w:type="spellStart"/>
      <w:r w:rsidRPr="00BE0AE5">
        <w:rPr>
          <w:rStyle w:val="af1"/>
          <w:rFonts w:ascii="Times New Roman" w:cs="Times New Roman"/>
        </w:rPr>
        <w:t>一样</w:t>
      </w:r>
      <w:proofErr w:type="spellEnd"/>
      <w:r w:rsidRPr="00BE0AE5">
        <w:rPr>
          <w:rStyle w:val="af1"/>
          <w:rFonts w:ascii="Times New Roman" w:cs="Times New Roman"/>
        </w:rPr>
        <w:t>＋</w:t>
      </w:r>
      <w:r w:rsidRPr="00BE0AE5">
        <w:rPr>
          <w:rFonts w:cs="Times New Roman"/>
        </w:rPr>
        <w:t xml:space="preserve"> прилагательное;</w:t>
      </w:r>
    </w:p>
    <w:p w14:paraId="249971A3" w14:textId="77777777" w:rsidR="00416B7C" w:rsidRPr="00BE0AE5" w:rsidRDefault="00416B7C" w:rsidP="00416B7C">
      <w:pPr>
        <w:pStyle w:val="a2"/>
        <w:rPr>
          <w:rFonts w:cs="Times New Roman"/>
        </w:rPr>
      </w:pPr>
      <w:r w:rsidRPr="00BE0AE5">
        <w:rPr>
          <w:rFonts w:cs="Times New Roman"/>
        </w:rPr>
        <w:t xml:space="preserve">предложения с предлогом </w:t>
      </w:r>
      <w:r w:rsidRPr="00BE0AE5">
        <w:rPr>
          <w:rStyle w:val="af1"/>
          <w:rFonts w:ascii="Times New Roman" w:cs="Times New Roman"/>
        </w:rPr>
        <w:t>把</w:t>
      </w:r>
      <w:r w:rsidRPr="00BE0AE5">
        <w:rPr>
          <w:rFonts w:cs="Times New Roman"/>
        </w:rPr>
        <w:t xml:space="preserve"> и инверсию прямого дополнения;</w:t>
      </w:r>
    </w:p>
    <w:p w14:paraId="2DA93616" w14:textId="77777777" w:rsidR="00416B7C" w:rsidRPr="00BE0AE5" w:rsidRDefault="00416B7C" w:rsidP="00416B7C">
      <w:pPr>
        <w:pStyle w:val="a2"/>
        <w:rPr>
          <w:rFonts w:cs="Times New Roman"/>
        </w:rPr>
      </w:pPr>
      <w:r w:rsidRPr="00BE0AE5">
        <w:rPr>
          <w:rFonts w:cs="Times New Roman"/>
        </w:rPr>
        <w:t xml:space="preserve">предложения с предлогом </w:t>
      </w:r>
      <w:r w:rsidRPr="00BE0AE5">
        <w:rPr>
          <w:rStyle w:val="af1"/>
          <w:rFonts w:ascii="Times New Roman" w:cs="Times New Roman"/>
        </w:rPr>
        <w:t>把</w:t>
      </w:r>
      <w:r w:rsidRPr="00BE0AE5">
        <w:rPr>
          <w:rFonts w:cs="Times New Roman"/>
        </w:rPr>
        <w:t xml:space="preserve"> и конструкцией «</w:t>
      </w:r>
      <w:r w:rsidRPr="00BE0AE5">
        <w:rPr>
          <w:rStyle w:val="af1"/>
          <w:rFonts w:ascii="Times New Roman" w:cs="Times New Roman"/>
        </w:rPr>
        <w:t>在</w:t>
      </w:r>
      <w:r w:rsidRPr="00BE0AE5">
        <w:rPr>
          <w:rFonts w:cs="Times New Roman"/>
        </w:rPr>
        <w:t xml:space="preserve"> + существительное/местоимение/имя собственное + локатив»;</w:t>
      </w:r>
    </w:p>
    <w:p w14:paraId="4F8CA27D" w14:textId="77777777" w:rsidR="00416B7C" w:rsidRPr="00BE0AE5" w:rsidRDefault="00416B7C" w:rsidP="00416B7C">
      <w:pPr>
        <w:pStyle w:val="a2"/>
        <w:rPr>
          <w:rFonts w:cs="Times New Roman"/>
        </w:rPr>
      </w:pPr>
      <w:r w:rsidRPr="00BE0AE5">
        <w:rPr>
          <w:rFonts w:cs="Times New Roman"/>
          <w:i/>
          <w:iCs/>
        </w:rPr>
        <w:t xml:space="preserve">усилительную конструкцию </w:t>
      </w:r>
      <w:r w:rsidRPr="00BE0AE5">
        <w:rPr>
          <w:rStyle w:val="af1"/>
          <w:rFonts w:ascii="Times New Roman" w:cs="Times New Roman"/>
        </w:rPr>
        <w:t>越</w:t>
      </w:r>
      <w:r w:rsidRPr="00BE0AE5">
        <w:rPr>
          <w:rFonts w:cs="Times New Roman"/>
          <w:i/>
          <w:iCs/>
        </w:rPr>
        <w:t xml:space="preserve"> A </w:t>
      </w:r>
      <w:r w:rsidRPr="00BE0AE5">
        <w:rPr>
          <w:rStyle w:val="af1"/>
          <w:rFonts w:ascii="Times New Roman" w:cs="Times New Roman"/>
        </w:rPr>
        <w:t>越</w:t>
      </w:r>
      <w:r w:rsidRPr="00BE0AE5">
        <w:rPr>
          <w:rFonts w:cs="Times New Roman"/>
          <w:i/>
          <w:iCs/>
        </w:rPr>
        <w:t xml:space="preserve"> B</w:t>
      </w:r>
      <w:r w:rsidRPr="00BE0AE5">
        <w:rPr>
          <w:rFonts w:cs="Times New Roman"/>
        </w:rPr>
        <w:t>;</w:t>
      </w:r>
    </w:p>
    <w:p w14:paraId="61426D99" w14:textId="77777777" w:rsidR="00416B7C" w:rsidRPr="00BE0AE5" w:rsidRDefault="00416B7C" w:rsidP="00416B7C">
      <w:pPr>
        <w:pStyle w:val="a2"/>
        <w:rPr>
          <w:rFonts w:cs="Times New Roman"/>
        </w:rPr>
      </w:pPr>
      <w:r w:rsidRPr="00BE0AE5">
        <w:rPr>
          <w:rFonts w:cs="Times New Roman"/>
          <w:i/>
          <w:iCs/>
        </w:rPr>
        <w:t>конструкцию «</w:t>
      </w:r>
      <w:proofErr w:type="spellStart"/>
      <w:r w:rsidRPr="00BE0AE5">
        <w:rPr>
          <w:rStyle w:val="af1"/>
          <w:rFonts w:ascii="Times New Roman" w:cs="Times New Roman"/>
        </w:rPr>
        <w:t>越来越</w:t>
      </w:r>
      <w:proofErr w:type="spellEnd"/>
      <w:r w:rsidRPr="00BE0AE5">
        <w:rPr>
          <w:rFonts w:cs="Times New Roman"/>
          <w:i/>
          <w:iCs/>
        </w:rPr>
        <w:t xml:space="preserve"> + прилагательное/глагол»</w:t>
      </w:r>
      <w:r w:rsidRPr="00BE0AE5">
        <w:rPr>
          <w:rFonts w:cs="Times New Roman"/>
        </w:rPr>
        <w:t>;</w:t>
      </w:r>
    </w:p>
    <w:p w14:paraId="4C737EC4" w14:textId="77777777" w:rsidR="00416B7C" w:rsidRPr="00BE0AE5" w:rsidRDefault="00416B7C" w:rsidP="00416B7C">
      <w:pPr>
        <w:pStyle w:val="a2"/>
        <w:rPr>
          <w:rFonts w:cs="Times New Roman"/>
        </w:rPr>
      </w:pPr>
      <w:r w:rsidRPr="00BE0AE5">
        <w:rPr>
          <w:rFonts w:cs="Times New Roman"/>
          <w:i/>
          <w:iCs/>
        </w:rPr>
        <w:t>выделительную конструкцию «</w:t>
      </w:r>
      <w:proofErr w:type="spellStart"/>
      <w:r w:rsidRPr="00BE0AE5">
        <w:rPr>
          <w:rStyle w:val="af1"/>
          <w:rFonts w:ascii="Times New Roman" w:cs="Times New Roman"/>
        </w:rPr>
        <w:t>不是</w:t>
      </w:r>
      <w:proofErr w:type="spellEnd"/>
      <w:r w:rsidRPr="00BE0AE5">
        <w:rPr>
          <w:rFonts w:cs="Times New Roman"/>
          <w:i/>
          <w:iCs/>
        </w:rPr>
        <w:t>……</w:t>
      </w:r>
      <w:r w:rsidRPr="00BE0AE5">
        <w:rPr>
          <w:rStyle w:val="af1"/>
          <w:rFonts w:ascii="Times New Roman" w:cs="Times New Roman"/>
        </w:rPr>
        <w:t>吗</w:t>
      </w:r>
      <w:r w:rsidRPr="00BE0AE5">
        <w:rPr>
          <w:rFonts w:cs="Times New Roman"/>
          <w:i/>
          <w:iCs/>
        </w:rPr>
        <w:t>?</w:t>
      </w:r>
      <w:r w:rsidRPr="00BE0AE5">
        <w:rPr>
          <w:rFonts w:cs="Times New Roman"/>
        </w:rPr>
        <w:t>»;</w:t>
      </w:r>
    </w:p>
    <w:p w14:paraId="05D30C88" w14:textId="77777777" w:rsidR="00416B7C" w:rsidRPr="00BE0AE5" w:rsidRDefault="00416B7C" w:rsidP="00416B7C">
      <w:pPr>
        <w:pStyle w:val="a2"/>
        <w:rPr>
          <w:rFonts w:cs="Times New Roman"/>
        </w:rPr>
      </w:pPr>
      <w:r w:rsidRPr="00BE0AE5">
        <w:rPr>
          <w:rFonts w:cs="Times New Roman"/>
        </w:rPr>
        <w:t xml:space="preserve">дополнительные элементы результата, степени или образа действия со специальным инфиксом </w:t>
      </w:r>
      <w:r w:rsidRPr="00BE0AE5">
        <w:rPr>
          <w:rStyle w:val="af1"/>
          <w:rFonts w:ascii="Times New Roman" w:cs="Times New Roman"/>
        </w:rPr>
        <w:t>得</w:t>
      </w:r>
      <w:r w:rsidRPr="00BE0AE5">
        <w:rPr>
          <w:rFonts w:cs="Times New Roman"/>
        </w:rPr>
        <w:t>;</w:t>
      </w:r>
    </w:p>
    <w:p w14:paraId="0C948365" w14:textId="77777777" w:rsidR="00416B7C" w:rsidRPr="00BE0AE5" w:rsidRDefault="00416B7C" w:rsidP="00416B7C">
      <w:pPr>
        <w:pStyle w:val="a2"/>
        <w:rPr>
          <w:rFonts w:cs="Times New Roman"/>
        </w:rPr>
      </w:pPr>
      <w:r w:rsidRPr="00BE0AE5">
        <w:rPr>
          <w:rFonts w:cs="Times New Roman"/>
        </w:rPr>
        <w:t>дополнение цели;</w:t>
      </w:r>
    </w:p>
    <w:p w14:paraId="38815FD5" w14:textId="77777777" w:rsidR="00416B7C" w:rsidRPr="00BE0AE5" w:rsidRDefault="00416B7C" w:rsidP="00416B7C">
      <w:pPr>
        <w:pStyle w:val="a2"/>
        <w:rPr>
          <w:rFonts w:cs="Times New Roman"/>
        </w:rPr>
      </w:pPr>
      <w:r w:rsidRPr="00BE0AE5">
        <w:rPr>
          <w:rFonts w:cs="Times New Roman"/>
        </w:rPr>
        <w:t>дополнительный элемент и результативные морфемы (</w:t>
      </w:r>
      <w:r w:rsidRPr="00BE0AE5">
        <w:rPr>
          <w:rStyle w:val="af1"/>
          <w:rFonts w:ascii="Times New Roman" w:cs="Times New Roman"/>
        </w:rPr>
        <w:t>完</w:t>
      </w:r>
      <w:r w:rsidR="00571787" w:rsidRPr="00BE0AE5">
        <w:rPr>
          <w:rFonts w:cs="Times New Roman"/>
        </w:rPr>
        <w:t xml:space="preserve"> </w:t>
      </w:r>
      <w:r w:rsidRPr="00BE0AE5">
        <w:rPr>
          <w:rFonts w:cs="Times New Roman"/>
        </w:rPr>
        <w:t>и др.);</w:t>
      </w:r>
    </w:p>
    <w:p w14:paraId="56463350" w14:textId="77777777" w:rsidR="00416B7C" w:rsidRPr="00BE0AE5" w:rsidRDefault="00416B7C" w:rsidP="00416B7C">
      <w:pPr>
        <w:pStyle w:val="a2"/>
        <w:rPr>
          <w:rFonts w:cs="Times New Roman"/>
        </w:rPr>
      </w:pPr>
      <w:r w:rsidRPr="00BE0AE5">
        <w:rPr>
          <w:rFonts w:cs="Times New Roman"/>
          <w:i/>
          <w:iCs/>
        </w:rPr>
        <w:t>дополнение длительности</w:t>
      </w:r>
      <w:r w:rsidRPr="00BE0AE5">
        <w:rPr>
          <w:rFonts w:cs="Times New Roman"/>
        </w:rPr>
        <w:t>;</w:t>
      </w:r>
    </w:p>
    <w:p w14:paraId="5E2B6219" w14:textId="77777777" w:rsidR="00416B7C" w:rsidRPr="00BE0AE5" w:rsidRDefault="00416B7C" w:rsidP="00416B7C">
      <w:pPr>
        <w:pStyle w:val="a2"/>
        <w:rPr>
          <w:rFonts w:cs="Times New Roman"/>
        </w:rPr>
      </w:pPr>
      <w:r w:rsidRPr="00BE0AE5">
        <w:rPr>
          <w:rFonts w:cs="Times New Roman"/>
        </w:rPr>
        <w:t>результативные глаголы (и др.);</w:t>
      </w:r>
    </w:p>
    <w:p w14:paraId="415F3159" w14:textId="77777777" w:rsidR="00416B7C" w:rsidRPr="00BE0AE5" w:rsidRDefault="00416B7C" w:rsidP="00416B7C">
      <w:pPr>
        <w:pStyle w:val="a2"/>
        <w:rPr>
          <w:rFonts w:cs="Times New Roman"/>
        </w:rPr>
      </w:pPr>
      <w:r w:rsidRPr="00BE0AE5">
        <w:rPr>
          <w:rFonts w:cs="Times New Roman"/>
        </w:rPr>
        <w:t xml:space="preserve">простые модификаторы направления </w:t>
      </w:r>
      <w:r w:rsidRPr="00BE0AE5">
        <w:rPr>
          <w:rStyle w:val="af1"/>
          <w:rFonts w:ascii="Times New Roman" w:cs="Times New Roman"/>
        </w:rPr>
        <w:t>去</w:t>
      </w:r>
      <w:r w:rsidRPr="00BE0AE5">
        <w:rPr>
          <w:rFonts w:cs="Times New Roman"/>
        </w:rPr>
        <w:t xml:space="preserve"> и </w:t>
      </w:r>
      <w:r w:rsidRPr="00BE0AE5">
        <w:rPr>
          <w:rStyle w:val="af1"/>
          <w:rFonts w:ascii="Times New Roman" w:cs="Times New Roman"/>
        </w:rPr>
        <w:t>来</w:t>
      </w:r>
      <w:r w:rsidRPr="00BE0AE5">
        <w:rPr>
          <w:rFonts w:cs="Times New Roman"/>
        </w:rPr>
        <w:t>;</w:t>
      </w:r>
    </w:p>
    <w:p w14:paraId="7BF4FC1E" w14:textId="77777777" w:rsidR="00416B7C" w:rsidRPr="00BE0AE5" w:rsidRDefault="00416B7C" w:rsidP="00416B7C">
      <w:pPr>
        <w:pStyle w:val="a2"/>
        <w:rPr>
          <w:rFonts w:cs="Times New Roman"/>
        </w:rPr>
      </w:pPr>
      <w:r w:rsidRPr="00BE0AE5">
        <w:rPr>
          <w:rFonts w:cs="Times New Roman"/>
          <w:i/>
          <w:iCs/>
        </w:rPr>
        <w:lastRenderedPageBreak/>
        <w:t>сложные модификаторы направления (</w:t>
      </w:r>
      <w:proofErr w:type="spellStart"/>
      <w:r w:rsidRPr="00BE0AE5">
        <w:rPr>
          <w:rStyle w:val="af1"/>
          <w:rFonts w:ascii="Times New Roman" w:cs="Times New Roman"/>
        </w:rPr>
        <w:t>起来</w:t>
      </w:r>
      <w:proofErr w:type="spellEnd"/>
      <w:r w:rsidRPr="00BE0AE5">
        <w:rPr>
          <w:rFonts w:cs="Times New Roman"/>
          <w:i/>
          <w:iCs/>
        </w:rPr>
        <w:t xml:space="preserve">, </w:t>
      </w:r>
      <w:proofErr w:type="spellStart"/>
      <w:r w:rsidRPr="00BE0AE5">
        <w:rPr>
          <w:rStyle w:val="af1"/>
          <w:rFonts w:ascii="Times New Roman" w:cs="Times New Roman"/>
        </w:rPr>
        <w:t>回来</w:t>
      </w:r>
      <w:proofErr w:type="spellEnd"/>
      <w:r w:rsidRPr="00BE0AE5">
        <w:rPr>
          <w:rFonts w:cs="Times New Roman"/>
          <w:i/>
          <w:iCs/>
        </w:rPr>
        <w:t xml:space="preserve">, </w:t>
      </w:r>
      <w:proofErr w:type="spellStart"/>
      <w:r w:rsidRPr="00BE0AE5">
        <w:rPr>
          <w:rStyle w:val="af1"/>
          <w:rFonts w:ascii="Times New Roman" w:cs="Times New Roman"/>
        </w:rPr>
        <w:t>回去</w:t>
      </w:r>
      <w:proofErr w:type="spellEnd"/>
      <w:r w:rsidR="00571787" w:rsidRPr="00BE0AE5">
        <w:rPr>
          <w:rFonts w:cs="Times New Roman"/>
          <w:i/>
          <w:iCs/>
        </w:rPr>
        <w:t xml:space="preserve"> </w:t>
      </w:r>
      <w:r w:rsidRPr="00BE0AE5">
        <w:rPr>
          <w:rFonts w:cs="Times New Roman"/>
          <w:i/>
          <w:iCs/>
        </w:rPr>
        <w:t>и т. д.) и их использование с глагольно-объектными словосочетаниями</w:t>
      </w:r>
      <w:r w:rsidRPr="00BE0AE5">
        <w:rPr>
          <w:rFonts w:cs="Times New Roman"/>
        </w:rPr>
        <w:t>;</w:t>
      </w:r>
    </w:p>
    <w:p w14:paraId="00791479" w14:textId="77777777" w:rsidR="00416B7C" w:rsidRPr="00BE0AE5" w:rsidRDefault="00416B7C" w:rsidP="00416B7C">
      <w:pPr>
        <w:pStyle w:val="a2"/>
        <w:rPr>
          <w:rFonts w:cs="Times New Roman"/>
        </w:rPr>
      </w:pPr>
      <w:r w:rsidRPr="00BE0AE5">
        <w:rPr>
          <w:rFonts w:cs="Times New Roman"/>
        </w:rPr>
        <w:t>прямую и косвенную речь;</w:t>
      </w:r>
    </w:p>
    <w:p w14:paraId="401305F4" w14:textId="77777777" w:rsidR="00416B7C" w:rsidRPr="00BE0AE5" w:rsidRDefault="00416B7C" w:rsidP="00416B7C">
      <w:pPr>
        <w:pStyle w:val="a2"/>
        <w:rPr>
          <w:rFonts w:cs="Times New Roman"/>
        </w:rPr>
      </w:pPr>
      <w:r w:rsidRPr="00BE0AE5">
        <w:rPr>
          <w:rFonts w:cs="Times New Roman"/>
          <w:i/>
          <w:iCs/>
          <w:spacing w:val="-4"/>
        </w:rPr>
        <w:t>некоторые идиомы сообразно коммуникативной ситуации</w:t>
      </w:r>
      <w:r w:rsidRPr="00BE0AE5">
        <w:rPr>
          <w:rFonts w:cs="Times New Roman"/>
          <w:spacing w:val="-4"/>
        </w:rPr>
        <w:t>.</w:t>
      </w:r>
    </w:p>
    <w:p w14:paraId="34D82A9F" w14:textId="77777777" w:rsidR="00416B7C" w:rsidRPr="00BE0AE5" w:rsidRDefault="00416B7C" w:rsidP="00416B7C">
      <w:pPr>
        <w:pStyle w:val="a8"/>
        <w:spacing w:before="113"/>
        <w:rPr>
          <w:rFonts w:cs="Times New Roman"/>
        </w:rPr>
      </w:pPr>
      <w:r w:rsidRPr="00BE0AE5">
        <w:rPr>
          <w:rFonts w:cs="Times New Roman"/>
        </w:rPr>
        <w:t xml:space="preserve">6) </w:t>
      </w:r>
      <w:r w:rsidRPr="00BE0AE5">
        <w:rPr>
          <w:rStyle w:val="aa"/>
          <w:rFonts w:cs="Times New Roman"/>
        </w:rPr>
        <w:t>владеть</w:t>
      </w:r>
      <w:r w:rsidRPr="00BE0AE5">
        <w:rPr>
          <w:rFonts w:cs="Times New Roman"/>
        </w:rPr>
        <w:t xml:space="preserve"> </w:t>
      </w:r>
      <w:r w:rsidRPr="00BE0AE5">
        <w:rPr>
          <w:rStyle w:val="a9"/>
          <w:rFonts w:cs="Times New Roman"/>
        </w:rPr>
        <w:t>социокультурными знаниями и умениями</w:t>
      </w:r>
      <w:r w:rsidRPr="00BE0AE5">
        <w:rPr>
          <w:rFonts w:cs="Times New Roman"/>
        </w:rPr>
        <w:t>:</w:t>
      </w:r>
    </w:p>
    <w:p w14:paraId="63E7F7EA" w14:textId="77777777" w:rsidR="00416B7C" w:rsidRPr="00BE0AE5" w:rsidRDefault="00416B7C" w:rsidP="00416B7C">
      <w:pPr>
        <w:pStyle w:val="a2"/>
        <w:rPr>
          <w:rFonts w:cs="Times New Roman"/>
        </w:rPr>
      </w:pPr>
      <w:r w:rsidRPr="00BE0AE5">
        <w:rPr>
          <w:rFonts w:cs="Times New Roman"/>
        </w:rPr>
        <w:t xml:space="preserve">употреблять в </w:t>
      </w:r>
      <w:proofErr w:type="spellStart"/>
      <w:r w:rsidRPr="00BE0AE5">
        <w:rPr>
          <w:rFonts w:cs="Times New Roman"/>
        </w:rPr>
        <w:t>устнои</w:t>
      </w:r>
      <w:proofErr w:type="spellEnd"/>
      <w:r w:rsidRPr="00BE0AE5">
        <w:rPr>
          <w:rFonts w:cs="Times New Roman"/>
        </w:rPr>
        <w:t xml:space="preserve">̆ и </w:t>
      </w:r>
      <w:proofErr w:type="spellStart"/>
      <w:r w:rsidRPr="00BE0AE5">
        <w:rPr>
          <w:rFonts w:cs="Times New Roman"/>
        </w:rPr>
        <w:t>письменнои</w:t>
      </w:r>
      <w:proofErr w:type="spellEnd"/>
      <w:r w:rsidRPr="00BE0AE5">
        <w:rPr>
          <w:rFonts w:cs="Times New Roman"/>
        </w:rPr>
        <w:t>̆ речи в ситуациях формального и неформального общения тематическую фоновую лексику, а также основные нормы речевого этикета, принятые в странах изучаемого языка;</w:t>
      </w:r>
    </w:p>
    <w:p w14:paraId="551ECA43" w14:textId="77777777" w:rsidR="00416B7C" w:rsidRPr="00BE0AE5" w:rsidRDefault="00416B7C" w:rsidP="00416B7C">
      <w:pPr>
        <w:pStyle w:val="a2"/>
        <w:rPr>
          <w:rFonts w:cs="Times New Roman"/>
        </w:rPr>
      </w:pPr>
      <w:r w:rsidRPr="00BE0AE5">
        <w:rPr>
          <w:rFonts w:cs="Times New Roman"/>
        </w:rPr>
        <w:t xml:space="preserve">кратко представлять родную страну и культуру на </w:t>
      </w:r>
      <w:proofErr w:type="spellStart"/>
      <w:r w:rsidRPr="00BE0AE5">
        <w:rPr>
          <w:rFonts w:cs="Times New Roman"/>
        </w:rPr>
        <w:t>китайском</w:t>
      </w:r>
      <w:proofErr w:type="spellEnd"/>
      <w:r w:rsidRPr="00BE0AE5">
        <w:rPr>
          <w:rFonts w:cs="Times New Roman"/>
        </w:rPr>
        <w:t xml:space="preserve"> языке;</w:t>
      </w:r>
    </w:p>
    <w:p w14:paraId="194248A7" w14:textId="77777777" w:rsidR="00416B7C" w:rsidRPr="00BE0AE5" w:rsidRDefault="00416B7C" w:rsidP="00416B7C">
      <w:pPr>
        <w:pStyle w:val="a2"/>
        <w:rPr>
          <w:rFonts w:cs="Times New Roman"/>
        </w:rPr>
      </w:pPr>
      <w:r w:rsidRPr="00BE0AE5">
        <w:rPr>
          <w:rFonts w:cs="Times New Roman"/>
        </w:rPr>
        <w:t xml:space="preserve">вести беседу о сходстве и различиях в традициях </w:t>
      </w:r>
      <w:proofErr w:type="spellStart"/>
      <w:r w:rsidRPr="00BE0AE5">
        <w:rPr>
          <w:rFonts w:cs="Times New Roman"/>
        </w:rPr>
        <w:t>своеи</w:t>
      </w:r>
      <w:proofErr w:type="spellEnd"/>
      <w:r w:rsidRPr="00BE0AE5">
        <w:rPr>
          <w:rFonts w:cs="Times New Roman"/>
        </w:rPr>
        <w:t>̆ страны и Китая, а также других стран, в которых широко используется китайский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14:paraId="1EEA001E" w14:textId="77777777" w:rsidR="00416B7C" w:rsidRPr="00BE0AE5" w:rsidRDefault="00416B7C" w:rsidP="00416B7C">
      <w:pPr>
        <w:pStyle w:val="a2"/>
        <w:rPr>
          <w:rFonts w:cs="Times New Roman"/>
        </w:rPr>
      </w:pPr>
      <w:r w:rsidRPr="00BE0AE5">
        <w:rPr>
          <w:rFonts w:cs="Times New Roman"/>
        </w:rPr>
        <w:t>понимать социокультурные реалии при чтении и аудировании в рамках изученного материала;</w:t>
      </w:r>
    </w:p>
    <w:p w14:paraId="12134363" w14:textId="77777777" w:rsidR="00416B7C" w:rsidRPr="00BE0AE5" w:rsidRDefault="00416B7C" w:rsidP="00416B7C">
      <w:pPr>
        <w:pStyle w:val="a2"/>
        <w:rPr>
          <w:rFonts w:cs="Times New Roman"/>
        </w:rPr>
      </w:pPr>
      <w:r w:rsidRPr="00BE0AE5">
        <w:rPr>
          <w:rFonts w:cs="Times New Roman"/>
        </w:rPr>
        <w:t>соблюдать речевой этикет в ситуациях формального и неформального общения в рамках изученных тем;</w:t>
      </w:r>
    </w:p>
    <w:p w14:paraId="080CE132" w14:textId="77777777" w:rsidR="00416B7C" w:rsidRPr="00BE0AE5" w:rsidRDefault="00416B7C" w:rsidP="00416B7C">
      <w:pPr>
        <w:pStyle w:val="a2"/>
        <w:rPr>
          <w:rFonts w:cs="Times New Roman"/>
        </w:rPr>
      </w:pPr>
      <w:r w:rsidRPr="00BE0AE5">
        <w:rPr>
          <w:rFonts w:cs="Times New Roman"/>
        </w:rPr>
        <w:t>оказывать помощь зарубежным гостям в России в ситуациях повседневного общения на китайском языке;</w:t>
      </w:r>
    </w:p>
    <w:p w14:paraId="7127DF6D" w14:textId="77777777" w:rsidR="00416B7C" w:rsidRPr="00BE0AE5" w:rsidRDefault="00416B7C" w:rsidP="00416B7C">
      <w:pPr>
        <w:pStyle w:val="a2"/>
        <w:rPr>
          <w:rFonts w:cs="Times New Roman"/>
        </w:rPr>
      </w:pPr>
      <w:r w:rsidRPr="00BE0AE5">
        <w:rPr>
          <w:rFonts w:cs="Times New Roman"/>
        </w:rPr>
        <w:t>оперировать в процессе устного и письменного общения изученными сведениями о социокультурном портрете Китая, сведениями об особенностях образа жизни, быта и культуры китайцев.</w:t>
      </w:r>
    </w:p>
    <w:p w14:paraId="21B35581" w14:textId="77777777" w:rsidR="00416B7C" w:rsidRPr="00BE0AE5" w:rsidRDefault="00416B7C" w:rsidP="00416B7C">
      <w:pPr>
        <w:pStyle w:val="a8"/>
        <w:spacing w:before="113"/>
        <w:rPr>
          <w:rFonts w:cs="Times New Roman"/>
        </w:rPr>
      </w:pPr>
      <w:r w:rsidRPr="00BE0AE5">
        <w:rPr>
          <w:rFonts w:cs="Times New Roman"/>
        </w:rPr>
        <w:t xml:space="preserve">7) </w:t>
      </w:r>
      <w:r w:rsidRPr="00BE0AE5">
        <w:rPr>
          <w:rStyle w:val="aa"/>
          <w:rFonts w:cs="Times New Roman"/>
        </w:rPr>
        <w:t>владеть</w:t>
      </w:r>
      <w:r w:rsidRPr="00BE0AE5">
        <w:rPr>
          <w:rFonts w:cs="Times New Roman"/>
        </w:rPr>
        <w:t xml:space="preserve"> </w:t>
      </w:r>
      <w:r w:rsidRPr="00BE0AE5">
        <w:rPr>
          <w:rStyle w:val="a9"/>
          <w:rFonts w:cs="Times New Roman"/>
        </w:rPr>
        <w:t>компенсаторными умениями</w:t>
      </w:r>
      <w:r w:rsidRPr="00BE0AE5">
        <w:rPr>
          <w:rFonts w:cs="Times New Roman"/>
        </w:rPr>
        <w:t>:</w:t>
      </w:r>
    </w:p>
    <w:p w14:paraId="77E407E8" w14:textId="77777777" w:rsidR="00416B7C" w:rsidRPr="00BE0AE5" w:rsidRDefault="00416B7C" w:rsidP="00416B7C">
      <w:pPr>
        <w:pStyle w:val="a2"/>
        <w:rPr>
          <w:rFonts w:cs="Times New Roman"/>
        </w:rPr>
      </w:pPr>
      <w:r w:rsidRPr="00BE0AE5">
        <w:rPr>
          <w:rFonts w:cs="Times New Roman"/>
        </w:rPr>
        <w:t>выходить из положения при дефиците языковых средств;</w:t>
      </w:r>
    </w:p>
    <w:p w14:paraId="02104B84" w14:textId="77777777" w:rsidR="00416B7C" w:rsidRPr="00BE0AE5" w:rsidRDefault="00416B7C" w:rsidP="00416B7C">
      <w:pPr>
        <w:pStyle w:val="a2"/>
        <w:rPr>
          <w:rFonts w:cs="Times New Roman"/>
        </w:rPr>
      </w:pPr>
      <w:r w:rsidRPr="00BE0AE5">
        <w:rPr>
          <w:rFonts w:cs="Times New Roman"/>
        </w:rPr>
        <w:t>использовать при чтении и аудировании языковую догадку, в том числе контекстуальную;</w:t>
      </w:r>
    </w:p>
    <w:p w14:paraId="462DC0B9" w14:textId="77777777" w:rsidR="00416B7C" w:rsidRPr="00BE0AE5" w:rsidRDefault="00416B7C" w:rsidP="00416B7C">
      <w:pPr>
        <w:pStyle w:val="a2"/>
        <w:rPr>
          <w:rFonts w:cs="Times New Roman"/>
        </w:rPr>
      </w:pPr>
      <w:r w:rsidRPr="00BE0AE5">
        <w:rPr>
          <w:rFonts w:cs="Times New Roman"/>
        </w:rPr>
        <w:t>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644754C5" w14:textId="77777777" w:rsidR="00416B7C" w:rsidRPr="00BE0AE5" w:rsidRDefault="00416B7C" w:rsidP="00416B7C">
      <w:pPr>
        <w:pStyle w:val="a2"/>
        <w:rPr>
          <w:rFonts w:cs="Times New Roman"/>
        </w:rPr>
      </w:pPr>
      <w:r w:rsidRPr="00BE0AE5">
        <w:rPr>
          <w:rFonts w:cs="Times New Roman"/>
        </w:rPr>
        <w:t>использовать при говорении переспрос и уточняющий вопрос, вопрос-просьбу, описание предмета/объяснение явления вместо его названия, перефразирование;</w:t>
      </w:r>
    </w:p>
    <w:p w14:paraId="1F8BF910" w14:textId="77777777" w:rsidR="00416B7C" w:rsidRPr="00BE0AE5" w:rsidRDefault="00416B7C" w:rsidP="00416B7C">
      <w:pPr>
        <w:pStyle w:val="a2"/>
        <w:rPr>
          <w:rFonts w:cs="Times New Roman"/>
        </w:rPr>
      </w:pPr>
      <w:r w:rsidRPr="00BE0AE5">
        <w:rPr>
          <w:rFonts w:cs="Times New Roman"/>
        </w:rPr>
        <w:t>уточнять смысл незнакомых слов;</w:t>
      </w:r>
    </w:p>
    <w:p w14:paraId="57DE9914" w14:textId="77777777" w:rsidR="00416B7C" w:rsidRPr="00BE0AE5" w:rsidRDefault="00416B7C" w:rsidP="00416B7C">
      <w:pPr>
        <w:pStyle w:val="a2"/>
        <w:rPr>
          <w:rFonts w:cs="Times New Roman"/>
        </w:rPr>
      </w:pPr>
      <w:r w:rsidRPr="00BE0AE5">
        <w:rPr>
          <w:rFonts w:cs="Times New Roman"/>
        </w:rPr>
        <w:t>использовать в продуктивных видах речевой деятельности (говорение и письменная речь) оптимальную для себя стратегию решения коммуникативной задачи;</w:t>
      </w:r>
    </w:p>
    <w:p w14:paraId="11A36BEF" w14:textId="77777777" w:rsidR="00416B7C" w:rsidRPr="00BE0AE5" w:rsidRDefault="00416B7C" w:rsidP="00416B7C">
      <w:pPr>
        <w:pStyle w:val="a2"/>
        <w:rPr>
          <w:rFonts w:cs="Times New Roman"/>
        </w:rPr>
      </w:pPr>
      <w:r w:rsidRPr="00BE0AE5">
        <w:rPr>
          <w:rFonts w:cs="Times New Roman"/>
        </w:rPr>
        <w:lastRenderedPageBreak/>
        <w:t>использовать при подготовке учебных проектов иноязычные словари и справочники, в том числе информационно-справочные системы в электронной форме, соблюдая правила информационной безопасности при работе в сети Интернет;</w:t>
      </w:r>
    </w:p>
    <w:p w14:paraId="4570773B" w14:textId="77777777" w:rsidR="00416B7C" w:rsidRPr="00BE0AE5" w:rsidRDefault="00416B7C" w:rsidP="00416B7C">
      <w:pPr>
        <w:pStyle w:val="a2"/>
        <w:rPr>
          <w:rFonts w:cs="Times New Roman"/>
        </w:rPr>
      </w:pPr>
      <w:r w:rsidRPr="00BE0AE5">
        <w:rPr>
          <w:rFonts w:cs="Times New Roman"/>
        </w:rPr>
        <w:t>достигать взаимопонимания в процессе устного и письменного общения с носителями иностранного языка, с представителями другой культуры;</w:t>
      </w:r>
    </w:p>
    <w:p w14:paraId="069AF03F" w14:textId="77777777" w:rsidR="00416B7C" w:rsidRPr="00BE0AE5" w:rsidRDefault="00416B7C" w:rsidP="00416B7C">
      <w:pPr>
        <w:pStyle w:val="a2"/>
        <w:rPr>
          <w:rFonts w:cs="Times New Roman"/>
        </w:rPr>
      </w:pPr>
      <w:r w:rsidRPr="00BE0AE5">
        <w:rPr>
          <w:rFonts w:cs="Times New Roman"/>
        </w:rPr>
        <w:t>игнорировать лексико-грамматические и смысловые трудности, не влияющие на понимание основного содержания текста.</w:t>
      </w:r>
    </w:p>
    <w:p w14:paraId="00FF6440" w14:textId="77777777" w:rsidR="00416B7C" w:rsidRPr="00BE0AE5" w:rsidRDefault="00416B7C" w:rsidP="00416B7C">
      <w:pPr>
        <w:pStyle w:val="a2"/>
        <w:rPr>
          <w:rFonts w:cs="Times New Roman"/>
        </w:rPr>
      </w:pPr>
      <w:proofErr w:type="spellStart"/>
      <w:r w:rsidRPr="00BE0AE5">
        <w:rPr>
          <w:rStyle w:val="aa"/>
          <w:rFonts w:cs="Times New Roman"/>
          <w:i w:val="0"/>
          <w:iCs w:val="0"/>
        </w:rPr>
        <w:t>cравнивать</w:t>
      </w:r>
      <w:proofErr w:type="spellEnd"/>
      <w:r w:rsidRPr="00BE0AE5">
        <w:rPr>
          <w:rFonts w:cs="Times New Roman"/>
          <w:i/>
          <w:iCs/>
        </w:rPr>
        <w:t xml:space="preserve"> </w:t>
      </w:r>
      <w:r w:rsidRPr="00BE0AE5">
        <w:rPr>
          <w:rFonts w:cs="Times New Roman"/>
        </w:rPr>
        <w:t>(в том числе устанавливать основания для сравнения) объекты, явления, процессы, их элементы и основные функции в рамках изученной тематики.</w:t>
      </w:r>
    </w:p>
    <w:p w14:paraId="60B5AA0A" w14:textId="77777777" w:rsidR="00416B7C" w:rsidRPr="00BE0AE5" w:rsidRDefault="00416B7C" w:rsidP="00416B7C">
      <w:pPr>
        <w:pStyle w:val="22"/>
        <w:spacing w:before="567"/>
        <w:rPr>
          <w:rFonts w:cs="Times New Roman"/>
        </w:rPr>
      </w:pPr>
      <w:r w:rsidRPr="00BE0AE5">
        <w:rPr>
          <w:rFonts w:cs="Times New Roman"/>
        </w:rPr>
        <w:t>9 класс</w:t>
      </w:r>
    </w:p>
    <w:p w14:paraId="344923B7" w14:textId="77777777" w:rsidR="00416B7C" w:rsidRPr="00BE0AE5" w:rsidRDefault="00416B7C" w:rsidP="00416B7C">
      <w:pPr>
        <w:pStyle w:val="302"/>
        <w:rPr>
          <w:rFonts w:cs="Times New Roman"/>
        </w:rPr>
      </w:pPr>
      <w:r w:rsidRPr="00BE0AE5">
        <w:rPr>
          <w:rFonts w:cs="Times New Roman"/>
        </w:rPr>
        <w:t>Коммуникативные умения</w:t>
      </w:r>
    </w:p>
    <w:p w14:paraId="74EBFFDD" w14:textId="77777777" w:rsidR="00416B7C" w:rsidRPr="00BE0AE5" w:rsidRDefault="00416B7C" w:rsidP="00416B7C">
      <w:pPr>
        <w:pStyle w:val="a8"/>
        <w:rPr>
          <w:rStyle w:val="a9"/>
          <w:rFonts w:cs="Times New Roman"/>
        </w:rPr>
      </w:pPr>
      <w:r w:rsidRPr="00BE0AE5">
        <w:rPr>
          <w:rFonts w:cs="Times New Roman"/>
        </w:rPr>
        <w:t xml:space="preserve">1) </w:t>
      </w:r>
      <w:r w:rsidRPr="00BE0AE5">
        <w:rPr>
          <w:rFonts w:cs="Times New Roman"/>
          <w:i/>
          <w:iCs/>
        </w:rPr>
        <w:t>владеть</w:t>
      </w:r>
      <w:r w:rsidRPr="00BE0AE5">
        <w:rPr>
          <w:rFonts w:cs="Times New Roman"/>
        </w:rPr>
        <w:t xml:space="preserve"> основными видами речевой деятельности:</w:t>
      </w:r>
    </w:p>
    <w:p w14:paraId="1CC3C011" w14:textId="77777777" w:rsidR="00416B7C" w:rsidRPr="00BE0AE5" w:rsidRDefault="00416B7C" w:rsidP="00416B7C">
      <w:pPr>
        <w:pStyle w:val="a8"/>
        <w:rPr>
          <w:rFonts w:cs="Times New Roman"/>
          <w:spacing w:val="-2"/>
        </w:rPr>
      </w:pPr>
      <w:r w:rsidRPr="00BE0AE5">
        <w:rPr>
          <w:rFonts w:cs="Times New Roman"/>
          <w:b/>
          <w:bCs/>
          <w:spacing w:val="-2"/>
        </w:rPr>
        <w:t>говорение:</w:t>
      </w:r>
      <w:r w:rsidRPr="00BE0AE5">
        <w:rPr>
          <w:rFonts w:cs="Times New Roman"/>
          <w:spacing w:val="-2"/>
        </w:rPr>
        <w:t xml:space="preserve"> </w:t>
      </w:r>
      <w:r w:rsidRPr="00BE0AE5">
        <w:rPr>
          <w:rStyle w:val="aa"/>
          <w:rFonts w:cs="Times New Roman"/>
          <w:spacing w:val="-2"/>
        </w:rPr>
        <w:t xml:space="preserve">вести </w:t>
      </w:r>
      <w:r w:rsidRPr="00BE0AE5">
        <w:rPr>
          <w:rFonts w:cs="Times New Roman"/>
          <w:spacing w:val="-2"/>
        </w:rPr>
        <w:t xml:space="preserve">комбинированный диалог, включающий различные виды диалогов (диалог этикетного характера, диалог-побуждение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 </w:t>
      </w:r>
    </w:p>
    <w:p w14:paraId="1CAC0C8B" w14:textId="77777777" w:rsidR="00416B7C" w:rsidRPr="00BE0AE5" w:rsidRDefault="00416B7C" w:rsidP="00416B7C">
      <w:pPr>
        <w:pStyle w:val="a8"/>
        <w:rPr>
          <w:rFonts w:cs="Times New Roman"/>
        </w:rPr>
      </w:pPr>
      <w:r w:rsidRPr="00BE0AE5">
        <w:rPr>
          <w:rFonts w:cs="Times New Roman"/>
          <w:i/>
          <w:iCs/>
        </w:rPr>
        <w:t>создавать</w:t>
      </w:r>
      <w:r w:rsidRPr="00BE0AE5">
        <w:rPr>
          <w:rFonts w:cs="Times New Roman"/>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sidRPr="00BE0AE5">
        <w:rPr>
          <w:rFonts w:cs="Times New Roman"/>
          <w:i/>
          <w:iCs/>
        </w:rPr>
        <w:t>излагать</w:t>
      </w:r>
      <w:r w:rsidRPr="00BE0AE5">
        <w:rPr>
          <w:rFonts w:cs="Times New Roman"/>
        </w:rPr>
        <w:t xml:space="preserve"> основное содержание прочитанного/прослушанного текста со зрительными и/или вербальными опорами (объём — 10–12 фраз); </w:t>
      </w:r>
      <w:r w:rsidRPr="00BE0AE5">
        <w:rPr>
          <w:rFonts w:cs="Times New Roman"/>
          <w:i/>
          <w:iCs/>
        </w:rPr>
        <w:t>излагать</w:t>
      </w:r>
      <w:r w:rsidRPr="00BE0AE5">
        <w:rPr>
          <w:rFonts w:cs="Times New Roman"/>
        </w:rPr>
        <w:t xml:space="preserve"> результаты выполненной проектной работы; (объём — 10–12 фраз);</w:t>
      </w:r>
    </w:p>
    <w:p w14:paraId="0F69E519" w14:textId="77777777" w:rsidR="00416B7C" w:rsidRPr="00BE0AE5" w:rsidRDefault="00416B7C" w:rsidP="00416B7C">
      <w:pPr>
        <w:pStyle w:val="a8"/>
        <w:rPr>
          <w:rFonts w:cs="Times New Roman"/>
        </w:rPr>
      </w:pPr>
      <w:r w:rsidRPr="00BE0AE5">
        <w:rPr>
          <w:rFonts w:cs="Times New Roman"/>
          <w:b/>
          <w:bCs/>
        </w:rPr>
        <w:t>аудирование:</w:t>
      </w:r>
      <w:r w:rsidRPr="00BE0AE5">
        <w:rPr>
          <w:rFonts w:cs="Times New Roman"/>
        </w:rPr>
        <w:t xml:space="preserve"> </w:t>
      </w:r>
      <w:r w:rsidRPr="00BE0AE5">
        <w:rPr>
          <w:rFonts w:cs="Times New Roman"/>
          <w:i/>
          <w:iCs/>
        </w:rPr>
        <w:t>воспринимать на слух и понимать</w:t>
      </w:r>
      <w:r w:rsidRPr="00BE0AE5">
        <w:rPr>
          <w:rFonts w:cs="Times New Roman"/>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14:paraId="6C86B730" w14:textId="77777777" w:rsidR="00416B7C" w:rsidRPr="00BE0AE5" w:rsidRDefault="00416B7C" w:rsidP="00416B7C">
      <w:pPr>
        <w:pStyle w:val="a8"/>
        <w:rPr>
          <w:rFonts w:cs="Times New Roman"/>
        </w:rPr>
      </w:pPr>
      <w:r w:rsidRPr="00BE0AE5">
        <w:rPr>
          <w:rFonts w:cs="Times New Roman"/>
          <w:b/>
          <w:bCs/>
        </w:rPr>
        <w:t>смысловое чтение:</w:t>
      </w:r>
      <w:r w:rsidRPr="00BE0AE5">
        <w:rPr>
          <w:rFonts w:cs="Times New Roman"/>
        </w:rPr>
        <w:t xml:space="preserve"> </w:t>
      </w:r>
      <w:r w:rsidRPr="00BE0AE5">
        <w:rPr>
          <w:rFonts w:cs="Times New Roman"/>
          <w:i/>
          <w:iCs/>
        </w:rPr>
        <w:t>читать про себя и понимать</w:t>
      </w:r>
      <w:r w:rsidRPr="00BE0AE5">
        <w:rPr>
          <w:rFonts w:cs="Times New Roman"/>
        </w:rPr>
        <w:t xml:space="preserve"> несложные аутентичные тексты, содержащие отдельные неизученные языковые явления, </w:t>
      </w:r>
      <w:r w:rsidRPr="00BE0AE5">
        <w:rPr>
          <w:rFonts w:cs="Times New Roman"/>
        </w:rPr>
        <w:lastRenderedPageBreak/>
        <w:t xml:space="preserve">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 текстов для чтения — до 160 знаков); </w:t>
      </w:r>
      <w:r w:rsidRPr="00BE0AE5">
        <w:rPr>
          <w:rFonts w:cs="Times New Roman"/>
          <w:i/>
          <w:iCs/>
        </w:rPr>
        <w:t xml:space="preserve">читать про себя </w:t>
      </w:r>
      <w:proofErr w:type="spellStart"/>
      <w:r w:rsidRPr="00BE0AE5">
        <w:rPr>
          <w:rFonts w:cs="Times New Roman"/>
          <w:i/>
          <w:iCs/>
        </w:rPr>
        <w:t>несплошные</w:t>
      </w:r>
      <w:proofErr w:type="spellEnd"/>
      <w:r w:rsidRPr="00BE0AE5">
        <w:rPr>
          <w:rFonts w:cs="Times New Roman"/>
          <w:i/>
          <w:iCs/>
        </w:rPr>
        <w:t xml:space="preserve"> тексты</w:t>
      </w:r>
      <w:r w:rsidRPr="00BE0AE5">
        <w:rPr>
          <w:rFonts w:cs="Times New Roman"/>
        </w:rPr>
        <w:t xml:space="preserve"> (таблицы, диаграммы) и </w:t>
      </w:r>
      <w:r w:rsidRPr="00BE0AE5">
        <w:rPr>
          <w:rFonts w:cs="Times New Roman"/>
          <w:i/>
          <w:iCs/>
        </w:rPr>
        <w:t>понимать</w:t>
      </w:r>
      <w:r w:rsidRPr="00BE0AE5">
        <w:rPr>
          <w:rFonts w:cs="Times New Roman"/>
        </w:rPr>
        <w:t xml:space="preserve"> представленную в них информацию;</w:t>
      </w:r>
    </w:p>
    <w:p w14:paraId="072E94BE" w14:textId="77777777" w:rsidR="00416B7C" w:rsidRPr="00BE0AE5" w:rsidRDefault="00416B7C" w:rsidP="00416B7C">
      <w:pPr>
        <w:pStyle w:val="a8"/>
        <w:rPr>
          <w:rFonts w:cs="Times New Roman"/>
        </w:rPr>
      </w:pPr>
      <w:r w:rsidRPr="00BE0AE5">
        <w:rPr>
          <w:rFonts w:cs="Times New Roman"/>
          <w:b/>
          <w:bCs/>
        </w:rPr>
        <w:t>письменная речь:</w:t>
      </w:r>
      <w:r w:rsidRPr="00BE0AE5">
        <w:rPr>
          <w:rFonts w:cs="Times New Roman"/>
        </w:rPr>
        <w:t xml:space="preserve"> </w:t>
      </w:r>
      <w:r w:rsidRPr="00BE0AE5">
        <w:rPr>
          <w:rFonts w:cs="Times New Roman"/>
          <w:i/>
          <w:iCs/>
        </w:rPr>
        <w:t>заполнять</w:t>
      </w:r>
      <w:r w:rsidRPr="00BE0AE5">
        <w:rPr>
          <w:rFonts w:cs="Times New Roman"/>
        </w:rPr>
        <w:t xml:space="preserve"> анкеты и формуляры, сообщая о себе основные сведения, в соответствии с нормами, принятыми в стране/странах изучаемого языка; </w:t>
      </w:r>
      <w:r w:rsidRPr="00BE0AE5">
        <w:rPr>
          <w:rFonts w:cs="Times New Roman"/>
          <w:i/>
          <w:iCs/>
        </w:rPr>
        <w:t xml:space="preserve">писать </w:t>
      </w:r>
      <w:r w:rsidRPr="00BE0AE5">
        <w:rPr>
          <w:rFonts w:cs="Times New Roman"/>
        </w:rPr>
        <w:t xml:space="preserve">электронное сообщение личного характера, соблюдая речевой этикет, принятый в стране/странах изучаемого языка (объём сообщения — до 120 знаков); </w:t>
      </w:r>
      <w:r w:rsidRPr="00BE0AE5">
        <w:rPr>
          <w:rFonts w:cs="Times New Roman"/>
          <w:i/>
          <w:iCs/>
        </w:rPr>
        <w:t>создавать</w:t>
      </w:r>
      <w:r w:rsidRPr="00BE0AE5">
        <w:rPr>
          <w:rFonts w:cs="Times New Roman"/>
        </w:rPr>
        <w:t xml:space="preserve"> небольшое письменное высказывание с опорой на образец, план, таблицу, прочитанный/прослушанный текст (объём высказывания — до 100 знаков); </w:t>
      </w:r>
      <w:r w:rsidRPr="00BE0AE5">
        <w:rPr>
          <w:rFonts w:cs="Times New Roman"/>
          <w:i/>
          <w:iCs/>
        </w:rPr>
        <w:t>заполнять таблицу</w:t>
      </w:r>
      <w:r w:rsidRPr="00BE0AE5">
        <w:rPr>
          <w:rFonts w:cs="Times New Roman"/>
        </w:rPr>
        <w:t xml:space="preserve">, кратко фиксируя содержание прочитанного/прослушанного текста; </w:t>
      </w:r>
      <w:r w:rsidRPr="00BE0AE5">
        <w:rPr>
          <w:rFonts w:cs="Times New Roman"/>
          <w:i/>
          <w:iCs/>
        </w:rPr>
        <w:t>письменно представлять</w:t>
      </w:r>
      <w:r w:rsidRPr="00BE0AE5">
        <w:rPr>
          <w:rFonts w:cs="Times New Roman"/>
        </w:rPr>
        <w:t xml:space="preserve"> результаты выполненной проектной работы (объём 100 знаков);</w:t>
      </w:r>
    </w:p>
    <w:p w14:paraId="210CEA82" w14:textId="77777777" w:rsidR="00416B7C" w:rsidRPr="00BE0AE5" w:rsidRDefault="00416B7C" w:rsidP="00416B7C">
      <w:pPr>
        <w:pStyle w:val="31"/>
        <w:rPr>
          <w:rFonts w:cs="Times New Roman"/>
        </w:rPr>
      </w:pPr>
      <w:r w:rsidRPr="00BE0AE5">
        <w:rPr>
          <w:rFonts w:cs="Times New Roman"/>
        </w:rPr>
        <w:t>Языковые навыки и умения</w:t>
      </w:r>
    </w:p>
    <w:p w14:paraId="078D3A86" w14:textId="77777777" w:rsidR="00416B7C" w:rsidRPr="00BE0AE5" w:rsidRDefault="00416B7C" w:rsidP="00416B7C">
      <w:pPr>
        <w:pStyle w:val="a8"/>
        <w:rPr>
          <w:rStyle w:val="a9"/>
          <w:rFonts w:cs="Times New Roman"/>
        </w:rPr>
      </w:pPr>
      <w:r w:rsidRPr="00BE0AE5">
        <w:rPr>
          <w:rFonts w:cs="Times New Roman"/>
        </w:rPr>
        <w:t xml:space="preserve">2) </w:t>
      </w:r>
      <w:r w:rsidRPr="00BE0AE5">
        <w:rPr>
          <w:rStyle w:val="aa"/>
          <w:rFonts w:cs="Times New Roman"/>
        </w:rPr>
        <w:t xml:space="preserve">владеть </w:t>
      </w:r>
      <w:r w:rsidRPr="00BE0AE5">
        <w:rPr>
          <w:rStyle w:val="a9"/>
          <w:rFonts w:cs="Times New Roman"/>
        </w:rPr>
        <w:t>фонетическими навыками:</w:t>
      </w:r>
    </w:p>
    <w:p w14:paraId="500ACA1F" w14:textId="77777777" w:rsidR="00416B7C" w:rsidRPr="00BE0AE5" w:rsidRDefault="00416B7C" w:rsidP="00416B7C">
      <w:pPr>
        <w:pStyle w:val="a8"/>
        <w:rPr>
          <w:rFonts w:cs="Times New Roman"/>
        </w:rPr>
      </w:pPr>
      <w:r w:rsidRPr="00BE0AE5">
        <w:rPr>
          <w:rFonts w:cs="Times New Roman"/>
        </w:rPr>
        <w:t>различать на слух и правильно произносить все звуки китайского языка;</w:t>
      </w:r>
    </w:p>
    <w:p w14:paraId="48F8DDE1" w14:textId="77777777" w:rsidR="00416B7C" w:rsidRPr="00BE0AE5" w:rsidRDefault="00416B7C" w:rsidP="00416B7C">
      <w:pPr>
        <w:pStyle w:val="a8"/>
        <w:rPr>
          <w:rFonts w:cs="Times New Roman"/>
        </w:rPr>
      </w:pPr>
      <w:r w:rsidRPr="00BE0AE5">
        <w:rPr>
          <w:rFonts w:cs="Times New Roman"/>
        </w:rPr>
        <w:t xml:space="preserve">знать буквы китайского звукобуквенного алфавита </w:t>
      </w:r>
      <w:proofErr w:type="spellStart"/>
      <w:r w:rsidRPr="00BE0AE5">
        <w:rPr>
          <w:rFonts w:cs="Times New Roman"/>
        </w:rPr>
        <w:t>ханьюй</w:t>
      </w:r>
      <w:proofErr w:type="spellEnd"/>
      <w:r w:rsidRPr="00BE0AE5">
        <w:rPr>
          <w:rFonts w:cs="Times New Roman"/>
        </w:rPr>
        <w:t xml:space="preserve"> пиньинь (</w:t>
      </w:r>
      <w:proofErr w:type="spellStart"/>
      <w:r w:rsidRPr="00BE0AE5">
        <w:rPr>
          <w:rStyle w:val="af1"/>
          <w:rFonts w:ascii="Times New Roman" w:cs="Times New Roman"/>
        </w:rPr>
        <w:t>汉语拼音</w:t>
      </w:r>
      <w:proofErr w:type="spellEnd"/>
      <w:r w:rsidRPr="00BE0AE5">
        <w:rPr>
          <w:rFonts w:cs="Times New Roman"/>
        </w:rPr>
        <w:t>) (также называемого «фонетической транскрипцией»), фонетически корректно их озвучивать;</w:t>
      </w:r>
    </w:p>
    <w:p w14:paraId="0E64D9AE" w14:textId="77777777" w:rsidR="00416B7C" w:rsidRPr="00BE0AE5" w:rsidRDefault="00416B7C" w:rsidP="00416B7C">
      <w:pPr>
        <w:pStyle w:val="a8"/>
        <w:rPr>
          <w:rFonts w:cs="Times New Roman"/>
        </w:rPr>
      </w:pPr>
      <w:r w:rsidRPr="00BE0AE5">
        <w:rPr>
          <w:rFonts w:cs="Times New Roman"/>
        </w:rPr>
        <w:t>знать структуру китайского слога, особенности сочетаемости инициалей и финалей, различать их на слух и правильно произносить;</w:t>
      </w:r>
    </w:p>
    <w:p w14:paraId="4DFFB2FD" w14:textId="77777777" w:rsidR="00416B7C" w:rsidRPr="00BE0AE5" w:rsidRDefault="00416B7C" w:rsidP="00416B7C">
      <w:pPr>
        <w:pStyle w:val="a8"/>
        <w:rPr>
          <w:rFonts w:cs="Times New Roman"/>
        </w:rPr>
      </w:pPr>
      <w:r w:rsidRPr="00BE0AE5">
        <w:rPr>
          <w:rFonts w:cs="Times New Roman"/>
        </w:rPr>
        <w:t>знать правила тональной системы китайского языка и корректно их использовать (изменение тонов, неполный третий тон, лёгкий тон);</w:t>
      </w:r>
    </w:p>
    <w:p w14:paraId="65827863" w14:textId="77777777" w:rsidR="00416B7C" w:rsidRPr="00BE0AE5" w:rsidRDefault="00416B7C" w:rsidP="00416B7C">
      <w:pPr>
        <w:pStyle w:val="a8"/>
        <w:rPr>
          <w:rFonts w:cs="Times New Roman"/>
          <w:spacing w:val="-3"/>
        </w:rPr>
      </w:pPr>
      <w:r w:rsidRPr="00BE0AE5">
        <w:rPr>
          <w:rFonts w:cs="Times New Roman"/>
          <w:spacing w:val="-3"/>
        </w:rPr>
        <w:t>различать на слух и адекватно, без ошибок, ведущих к сбою в коммуникации, произносить слова на китайском языке;</w:t>
      </w:r>
    </w:p>
    <w:p w14:paraId="59515E0E" w14:textId="77777777" w:rsidR="00416B7C" w:rsidRPr="00BE0AE5" w:rsidRDefault="00416B7C" w:rsidP="00416B7C">
      <w:pPr>
        <w:pStyle w:val="a8"/>
        <w:rPr>
          <w:rFonts w:cs="Times New Roman"/>
        </w:rPr>
      </w:pPr>
      <w:r w:rsidRPr="00BE0AE5">
        <w:rPr>
          <w:rFonts w:cs="Times New Roman"/>
        </w:rPr>
        <w:t>читать новые слова, записанные с помощью китайского фонетического алфавита, согласно основным правилам чтения китайского языка;</w:t>
      </w:r>
    </w:p>
    <w:p w14:paraId="2192351A" w14:textId="77777777" w:rsidR="00416B7C" w:rsidRPr="00BE0AE5" w:rsidRDefault="00416B7C" w:rsidP="00416B7C">
      <w:pPr>
        <w:pStyle w:val="a8"/>
        <w:rPr>
          <w:rFonts w:cs="Times New Roman"/>
        </w:rPr>
      </w:pPr>
      <w:r w:rsidRPr="00BE0AE5">
        <w:rPr>
          <w:rStyle w:val="aa"/>
          <w:rFonts w:cs="Times New Roman"/>
          <w:i w:val="0"/>
          <w:iCs w:val="0"/>
        </w:rPr>
        <w:t>читать вслух и понимать</w:t>
      </w:r>
      <w:r w:rsidRPr="00BE0AE5">
        <w:rPr>
          <w:rFonts w:cs="Times New Roman"/>
        </w:rPr>
        <w:t xml:space="preserve"> небольшие адаптированные аутентичные тексты, построенные на изученном языковом материале, соблюдая правила чтения и соответствующую интонацию, при этом демонстрируя понимание содержания текста (до 150 знаков);</w:t>
      </w:r>
    </w:p>
    <w:p w14:paraId="010BDD26" w14:textId="77777777" w:rsidR="00416B7C" w:rsidRPr="00BE0AE5" w:rsidRDefault="00416B7C" w:rsidP="00416B7C">
      <w:pPr>
        <w:pStyle w:val="a8"/>
        <w:rPr>
          <w:rFonts w:cs="Times New Roman"/>
        </w:rPr>
      </w:pPr>
      <w:r w:rsidRPr="00BE0AE5">
        <w:rPr>
          <w:rFonts w:cs="Times New Roman"/>
        </w:rPr>
        <w:t>знать систему китайско-русской транскрипции Палладия и правильно произносить китайские слова, записанные в этой транскрипции;</w:t>
      </w:r>
    </w:p>
    <w:p w14:paraId="3F2F9ED8" w14:textId="77777777" w:rsidR="00416B7C" w:rsidRPr="00BE0AE5" w:rsidRDefault="00416B7C" w:rsidP="00416B7C">
      <w:pPr>
        <w:pStyle w:val="a8"/>
        <w:rPr>
          <w:rFonts w:cs="Times New Roman"/>
        </w:rPr>
      </w:pPr>
      <w:r w:rsidRPr="00BE0AE5">
        <w:rPr>
          <w:rFonts w:cs="Times New Roman"/>
        </w:rPr>
        <w:t>владеть навыками ритмико-интонационного оформления речи в зависимости от коммуникативной ситуации;</w:t>
      </w:r>
    </w:p>
    <w:p w14:paraId="20EDAC79" w14:textId="77777777" w:rsidR="00416B7C" w:rsidRPr="00BE0AE5" w:rsidRDefault="00416B7C" w:rsidP="00416B7C">
      <w:pPr>
        <w:pStyle w:val="a8"/>
        <w:rPr>
          <w:rFonts w:cs="Times New Roman"/>
        </w:rPr>
      </w:pPr>
      <w:r w:rsidRPr="00BE0AE5">
        <w:rPr>
          <w:rFonts w:cs="Times New Roman"/>
        </w:rPr>
        <w:lastRenderedPageBreak/>
        <w:t>выражать модальные значения, чувства и эмоции с помощью интонации;</w:t>
      </w:r>
    </w:p>
    <w:p w14:paraId="58FE6164" w14:textId="77777777" w:rsidR="00416B7C" w:rsidRPr="00BE0AE5" w:rsidRDefault="00416B7C" w:rsidP="00416B7C">
      <w:pPr>
        <w:pStyle w:val="a8"/>
        <w:rPr>
          <w:rFonts w:cs="Times New Roman"/>
        </w:rPr>
      </w:pPr>
      <w:r w:rsidRPr="00BE0AE5">
        <w:rPr>
          <w:rFonts w:cs="Times New Roman"/>
        </w:rPr>
        <w:t xml:space="preserve">узнавать и отличать </w:t>
      </w:r>
      <w:proofErr w:type="spellStart"/>
      <w:r w:rsidRPr="00BE0AE5">
        <w:rPr>
          <w:rFonts w:cs="Times New Roman"/>
        </w:rPr>
        <w:t>пекинскии</w:t>
      </w:r>
      <w:proofErr w:type="spellEnd"/>
      <w:r w:rsidRPr="00BE0AE5">
        <w:rPr>
          <w:rFonts w:cs="Times New Roman"/>
        </w:rPr>
        <w:t>̆ диалект (путунхуа) от других местных диалектов Китая;</w:t>
      </w:r>
    </w:p>
    <w:p w14:paraId="31EB2573" w14:textId="77777777" w:rsidR="00416B7C" w:rsidRPr="00BE0AE5" w:rsidRDefault="00416B7C" w:rsidP="00416B7C">
      <w:pPr>
        <w:pStyle w:val="a8"/>
        <w:rPr>
          <w:rFonts w:cs="Times New Roman"/>
        </w:rPr>
      </w:pPr>
      <w:r w:rsidRPr="00BE0AE5">
        <w:rPr>
          <w:rFonts w:cs="Times New Roman"/>
        </w:rPr>
        <w:t>интонационно выражать чувства и эмоции.</w:t>
      </w:r>
    </w:p>
    <w:p w14:paraId="25088ABD" w14:textId="77777777" w:rsidR="00416B7C" w:rsidRPr="00BE0AE5" w:rsidRDefault="00416B7C" w:rsidP="00416B7C">
      <w:pPr>
        <w:pStyle w:val="a8"/>
        <w:spacing w:before="57"/>
        <w:rPr>
          <w:rFonts w:cs="Times New Roman"/>
        </w:rPr>
      </w:pPr>
      <w:r w:rsidRPr="00BE0AE5">
        <w:rPr>
          <w:rFonts w:cs="Times New Roman"/>
        </w:rPr>
        <w:t xml:space="preserve">3) </w:t>
      </w:r>
      <w:r w:rsidRPr="00BE0AE5">
        <w:rPr>
          <w:rStyle w:val="aa"/>
          <w:rFonts w:cs="Times New Roman"/>
        </w:rPr>
        <w:t xml:space="preserve">владеть </w:t>
      </w:r>
      <w:r w:rsidRPr="00BE0AE5">
        <w:rPr>
          <w:rStyle w:val="a9"/>
          <w:rFonts w:cs="Times New Roman"/>
        </w:rPr>
        <w:t>иероглифическими, орфографическими и пунктуационными навыками</w:t>
      </w:r>
      <w:r w:rsidRPr="00BE0AE5">
        <w:rPr>
          <w:rFonts w:cs="Times New Roman"/>
        </w:rPr>
        <w:t>:</w:t>
      </w:r>
    </w:p>
    <w:p w14:paraId="53BF45F5" w14:textId="77777777" w:rsidR="00416B7C" w:rsidRPr="00BE0AE5" w:rsidRDefault="00416B7C" w:rsidP="00416B7C">
      <w:pPr>
        <w:pStyle w:val="a8"/>
        <w:rPr>
          <w:rFonts w:cs="Times New Roman"/>
        </w:rPr>
      </w:pPr>
      <w:r w:rsidRPr="00BE0AE5">
        <w:rPr>
          <w:rFonts w:cs="Times New Roman"/>
        </w:rPr>
        <w:t>правильно писать изученные слова в иероглифике и системе пиньинь, а также применять их в рамках изучаемого лексико-грамматического материала;</w:t>
      </w:r>
    </w:p>
    <w:p w14:paraId="6BEBA4EA" w14:textId="77777777" w:rsidR="00416B7C" w:rsidRPr="00BE0AE5" w:rsidRDefault="00416B7C" w:rsidP="00416B7C">
      <w:pPr>
        <w:pStyle w:val="a8"/>
        <w:rPr>
          <w:rFonts w:cs="Times New Roman"/>
        </w:rPr>
      </w:pPr>
      <w:r w:rsidRPr="00BE0AE5">
        <w:rPr>
          <w:rFonts w:cs="Times New Roman"/>
        </w:rPr>
        <w:t>использовать основополагающие правила написания китайских иероглифов и порядка черт при создании текстов в иероглифике;</w:t>
      </w:r>
    </w:p>
    <w:p w14:paraId="4A2287D7" w14:textId="77777777" w:rsidR="00416B7C" w:rsidRPr="00BE0AE5" w:rsidRDefault="00416B7C" w:rsidP="00416B7C">
      <w:pPr>
        <w:pStyle w:val="a8"/>
        <w:rPr>
          <w:rFonts w:cs="Times New Roman"/>
        </w:rPr>
      </w:pPr>
      <w:r w:rsidRPr="00BE0AE5">
        <w:rPr>
          <w:rFonts w:cs="Times New Roman"/>
        </w:rPr>
        <w:t>анализировать иероглифы по количеству черт, указывать сходства и различия в написании изученных иероглифов;</w:t>
      </w:r>
    </w:p>
    <w:p w14:paraId="29C20D10" w14:textId="77777777" w:rsidR="00416B7C" w:rsidRPr="00BE0AE5" w:rsidRDefault="00416B7C" w:rsidP="00416B7C">
      <w:pPr>
        <w:pStyle w:val="a8"/>
        <w:rPr>
          <w:rFonts w:cs="Times New Roman"/>
        </w:rPr>
      </w:pPr>
      <w:r w:rsidRPr="00BE0AE5">
        <w:rPr>
          <w:rFonts w:cs="Times New Roman"/>
        </w:rPr>
        <w:t xml:space="preserve">идентифицировать структуру изученных иероглифов, выделять иероглифические ключи, графемы и черты, в </w:t>
      </w:r>
      <w:proofErr w:type="spellStart"/>
      <w:r w:rsidRPr="00BE0AE5">
        <w:rPr>
          <w:rFonts w:cs="Times New Roman"/>
        </w:rPr>
        <w:t>фоноидеограммах</w:t>
      </w:r>
      <w:proofErr w:type="spellEnd"/>
      <w:r w:rsidRPr="00BE0AE5">
        <w:rPr>
          <w:rFonts w:cs="Times New Roman"/>
        </w:rPr>
        <w:t> — ключи и фонетики;</w:t>
      </w:r>
    </w:p>
    <w:p w14:paraId="147BDD02" w14:textId="77777777" w:rsidR="00416B7C" w:rsidRPr="00BE0AE5" w:rsidRDefault="00416B7C" w:rsidP="00416B7C">
      <w:pPr>
        <w:pStyle w:val="a8"/>
        <w:rPr>
          <w:rFonts w:cs="Times New Roman"/>
        </w:rPr>
      </w:pPr>
      <w:r w:rsidRPr="00BE0AE5">
        <w:rPr>
          <w:rFonts w:cs="Times New Roman"/>
        </w:rPr>
        <w:t>распознавать в иероглифическом тексте знакомые иероглифические знаки, в том числе в новых сочетаниях, уметь читать и записывать данные знаки;</w:t>
      </w:r>
    </w:p>
    <w:p w14:paraId="6EDA400F" w14:textId="77777777" w:rsidR="00416B7C" w:rsidRPr="00BE0AE5" w:rsidRDefault="00416B7C" w:rsidP="00416B7C">
      <w:pPr>
        <w:pStyle w:val="a8"/>
        <w:rPr>
          <w:rFonts w:cs="Times New Roman"/>
        </w:rPr>
      </w:pPr>
      <w:r w:rsidRPr="00BE0AE5">
        <w:rPr>
          <w:rFonts w:cs="Times New Roman"/>
        </w:rPr>
        <w:t>читать печатные и рукописные тексты, записанные современным иероглифическим письмом, содержащие изученные иероглифы;</w:t>
      </w:r>
    </w:p>
    <w:p w14:paraId="45D87157" w14:textId="77777777" w:rsidR="00416B7C" w:rsidRPr="00BE0AE5" w:rsidRDefault="00416B7C" w:rsidP="00416B7C">
      <w:pPr>
        <w:pStyle w:val="a8"/>
        <w:rPr>
          <w:rFonts w:cs="Times New Roman"/>
        </w:rPr>
      </w:pPr>
      <w:r w:rsidRPr="00BE0AE5">
        <w:rPr>
          <w:rFonts w:cs="Times New Roman"/>
        </w:rPr>
        <w:t>записывать услышанный текст в пределах изученной лексики в иероглифике и пиньинь;</w:t>
      </w:r>
    </w:p>
    <w:p w14:paraId="1B80F40B" w14:textId="77777777" w:rsidR="00416B7C" w:rsidRPr="00BE0AE5" w:rsidRDefault="00416B7C" w:rsidP="00416B7C">
      <w:pPr>
        <w:pStyle w:val="a8"/>
        <w:rPr>
          <w:rFonts w:cs="Times New Roman"/>
        </w:rPr>
      </w:pPr>
      <w:r w:rsidRPr="00BE0AE5">
        <w:rPr>
          <w:rFonts w:cs="Times New Roman"/>
        </w:rPr>
        <w:t>транскрибировать изученные слова, записанные иероглификой, в системе пиньинь;</w:t>
      </w:r>
    </w:p>
    <w:p w14:paraId="3D1F10E1" w14:textId="77777777" w:rsidR="00416B7C" w:rsidRPr="00BE0AE5" w:rsidRDefault="00416B7C" w:rsidP="00416B7C">
      <w:pPr>
        <w:pStyle w:val="a8"/>
        <w:rPr>
          <w:rFonts w:cs="Times New Roman"/>
        </w:rPr>
      </w:pPr>
      <w:r w:rsidRPr="00BE0AE5">
        <w:rPr>
          <w:rFonts w:cs="Times New Roman"/>
        </w:rPr>
        <w:t>правильно расставлять знаки тонов в тексте, записанном иероглификой и пиньинь;</w:t>
      </w:r>
    </w:p>
    <w:p w14:paraId="6BD75B22" w14:textId="77777777" w:rsidR="00416B7C" w:rsidRPr="00BE0AE5" w:rsidRDefault="00416B7C" w:rsidP="00416B7C">
      <w:pPr>
        <w:pStyle w:val="a8"/>
        <w:rPr>
          <w:rFonts w:cs="Times New Roman"/>
        </w:rPr>
      </w:pPr>
      <w:r w:rsidRPr="00BE0AE5">
        <w:rPr>
          <w:rFonts w:cs="Times New Roman"/>
        </w:rPr>
        <w:t>правильно расставлять знаки препинания в предложениях, между однородными членами предложения и в конце предложения;</w:t>
      </w:r>
    </w:p>
    <w:p w14:paraId="3FD0078F" w14:textId="77777777" w:rsidR="00416B7C" w:rsidRPr="00BE0AE5" w:rsidRDefault="00416B7C" w:rsidP="00416B7C">
      <w:pPr>
        <w:pStyle w:val="a8"/>
        <w:rPr>
          <w:rFonts w:cs="Times New Roman"/>
        </w:rPr>
      </w:pPr>
      <w:r w:rsidRPr="00BE0AE5">
        <w:rPr>
          <w:rFonts w:cs="Times New Roman"/>
          <w:spacing w:val="-4"/>
        </w:rPr>
        <w:t>набирать иероглифический текст на компьютере, пользоваться иероглификой при поиске информации в сети Интернет;</w:t>
      </w:r>
    </w:p>
    <w:p w14:paraId="2ABEDB7B" w14:textId="77777777" w:rsidR="00416B7C" w:rsidRPr="00BE0AE5" w:rsidRDefault="00416B7C" w:rsidP="00416B7C">
      <w:pPr>
        <w:pStyle w:val="a8"/>
        <w:rPr>
          <w:rFonts w:cs="Times New Roman"/>
        </w:rPr>
      </w:pPr>
      <w:r w:rsidRPr="00BE0AE5">
        <w:rPr>
          <w:rFonts w:cs="Times New Roman"/>
        </w:rPr>
        <w:t>использовать иероглифику при создании презентаций и других учебных произведений на компьютере;</w:t>
      </w:r>
    </w:p>
    <w:p w14:paraId="76F6D20D" w14:textId="77777777" w:rsidR="00416B7C" w:rsidRPr="00BE0AE5" w:rsidRDefault="00416B7C" w:rsidP="00416B7C">
      <w:pPr>
        <w:pStyle w:val="a8"/>
        <w:rPr>
          <w:rFonts w:cs="Times New Roman"/>
        </w:rPr>
      </w:pPr>
      <w:r w:rsidRPr="00BE0AE5">
        <w:rPr>
          <w:rFonts w:cs="Times New Roman"/>
        </w:rPr>
        <w:t xml:space="preserve">читать некоторые базовые иероглифы, записанные в традиционной форме, </w:t>
      </w:r>
      <w:proofErr w:type="spellStart"/>
      <w:r w:rsidRPr="00BE0AE5">
        <w:rPr>
          <w:rFonts w:cs="Times New Roman"/>
        </w:rPr>
        <w:t>применяемои</w:t>
      </w:r>
      <w:proofErr w:type="spellEnd"/>
      <w:r w:rsidRPr="00BE0AE5">
        <w:rPr>
          <w:rFonts w:cs="Times New Roman"/>
        </w:rPr>
        <w:t xml:space="preserve">̆ в Гонконге, на </w:t>
      </w:r>
      <w:proofErr w:type="spellStart"/>
      <w:r w:rsidRPr="00BE0AE5">
        <w:rPr>
          <w:rFonts w:cs="Times New Roman"/>
        </w:rPr>
        <w:t>Тайване</w:t>
      </w:r>
      <w:proofErr w:type="spellEnd"/>
      <w:r w:rsidRPr="00BE0AE5">
        <w:rPr>
          <w:rFonts w:cs="Times New Roman"/>
        </w:rPr>
        <w:t xml:space="preserve"> и в Сингапуре;</w:t>
      </w:r>
    </w:p>
    <w:p w14:paraId="75E52ACA" w14:textId="77777777" w:rsidR="00416B7C" w:rsidRPr="00BE0AE5" w:rsidRDefault="00416B7C" w:rsidP="00416B7C">
      <w:pPr>
        <w:pStyle w:val="a8"/>
        <w:rPr>
          <w:rFonts w:cs="Times New Roman"/>
        </w:rPr>
      </w:pPr>
      <w:r w:rsidRPr="00BE0AE5">
        <w:rPr>
          <w:rFonts w:cs="Times New Roman"/>
        </w:rPr>
        <w:t>использовать иероглифическую догадку в случаях выявления незнакомого сочетания иероглифов.</w:t>
      </w:r>
    </w:p>
    <w:p w14:paraId="73A78123" w14:textId="77777777" w:rsidR="00416B7C" w:rsidRPr="00BE0AE5" w:rsidRDefault="00416B7C" w:rsidP="00416B7C">
      <w:pPr>
        <w:pStyle w:val="a8"/>
        <w:spacing w:before="170"/>
        <w:rPr>
          <w:rFonts w:cs="Times New Roman"/>
        </w:rPr>
      </w:pPr>
      <w:r w:rsidRPr="00BE0AE5">
        <w:rPr>
          <w:rFonts w:cs="Times New Roman"/>
        </w:rPr>
        <w:t xml:space="preserve">4) </w:t>
      </w:r>
      <w:r w:rsidRPr="00BE0AE5">
        <w:rPr>
          <w:rStyle w:val="aa"/>
          <w:rFonts w:cs="Times New Roman"/>
        </w:rPr>
        <w:t>распознавать в звучащем и письменном</w:t>
      </w:r>
      <w:r w:rsidRPr="00BE0AE5">
        <w:rPr>
          <w:rFonts w:cs="Times New Roman"/>
        </w:rPr>
        <w:t xml:space="preserve"> тексте 900 лексических единиц и правильно употреблять в устной и письменной речи 800 лексических единиц, обслуживающих ситуации общения в рамках отобранного </w:t>
      </w:r>
      <w:r w:rsidRPr="00BE0AE5">
        <w:rPr>
          <w:rFonts w:cs="Times New Roman"/>
        </w:rPr>
        <w:lastRenderedPageBreak/>
        <w:t>тематического содержания, с соблюдением существующей нормы лексической сочетаемости;</w:t>
      </w:r>
    </w:p>
    <w:p w14:paraId="7C12225C" w14:textId="77777777" w:rsidR="00416B7C" w:rsidRPr="00BE0AE5" w:rsidRDefault="00416B7C" w:rsidP="00416B7C">
      <w:pPr>
        <w:pStyle w:val="a8"/>
        <w:rPr>
          <w:rFonts w:cs="Times New Roman"/>
        </w:rPr>
      </w:pPr>
      <w:r w:rsidRPr="00BE0AE5">
        <w:rPr>
          <w:rFonts w:cs="Times New Roman"/>
        </w:rPr>
        <w:t>распознавать и употреблять в речи распространенные реплики-клише речевого этикета, наиболее характерные для культуры Китая и других стран изучаемого языка;</w:t>
      </w:r>
    </w:p>
    <w:p w14:paraId="5EBD0CFF" w14:textId="77777777" w:rsidR="00416B7C" w:rsidRPr="00BE0AE5" w:rsidRDefault="00416B7C" w:rsidP="00416B7C">
      <w:pPr>
        <w:pStyle w:val="a8"/>
        <w:rPr>
          <w:rFonts w:cs="Times New Roman"/>
        </w:rPr>
      </w:pPr>
      <w:r w:rsidRPr="00BE0AE5">
        <w:rPr>
          <w:rFonts w:cs="Times New Roman"/>
        </w:rPr>
        <w:t>распознавать и употреблять в речи ряд интернациональных лексических единиц;</w:t>
      </w:r>
    </w:p>
    <w:p w14:paraId="15A869EE" w14:textId="77777777" w:rsidR="00416B7C" w:rsidRPr="00BE0AE5" w:rsidRDefault="00416B7C" w:rsidP="00416B7C">
      <w:pPr>
        <w:pStyle w:val="a8"/>
        <w:rPr>
          <w:rFonts w:cs="Times New Roman"/>
        </w:rPr>
      </w:pPr>
      <w:r w:rsidRPr="00BE0AE5">
        <w:rPr>
          <w:rFonts w:cs="Times New Roman"/>
        </w:rPr>
        <w:t xml:space="preserve">понимать смысловые особенности изученных лексических единиц и употреблять слова в соответствии с нормами </w:t>
      </w:r>
      <w:proofErr w:type="spellStart"/>
      <w:r w:rsidRPr="00BE0AE5">
        <w:rPr>
          <w:rFonts w:cs="Times New Roman"/>
        </w:rPr>
        <w:t>лексическои</w:t>
      </w:r>
      <w:proofErr w:type="spellEnd"/>
      <w:r w:rsidRPr="00BE0AE5">
        <w:rPr>
          <w:rFonts w:cs="Times New Roman"/>
        </w:rPr>
        <w:t>̆ сочетаемости;</w:t>
      </w:r>
    </w:p>
    <w:p w14:paraId="78F49A63" w14:textId="77777777" w:rsidR="00416B7C" w:rsidRPr="00BE0AE5" w:rsidRDefault="00416B7C" w:rsidP="00416B7C">
      <w:pPr>
        <w:pStyle w:val="a8"/>
        <w:rPr>
          <w:rFonts w:cs="Times New Roman"/>
        </w:rPr>
      </w:pPr>
      <w:r w:rsidRPr="00BE0AE5">
        <w:rPr>
          <w:rFonts w:cs="Times New Roman"/>
        </w:rPr>
        <w:t>узнавать и употреблять, в соответствии с правилами грамматики, речевые обороты и рамочные конструкции, служащие для формирования сложных предложений;</w:t>
      </w:r>
    </w:p>
    <w:p w14:paraId="5AD3BA61" w14:textId="77777777" w:rsidR="00416B7C" w:rsidRPr="00BE0AE5" w:rsidRDefault="00416B7C" w:rsidP="00416B7C">
      <w:pPr>
        <w:pStyle w:val="a8"/>
        <w:rPr>
          <w:rFonts w:cs="Times New Roman"/>
          <w:spacing w:val="-2"/>
        </w:rPr>
      </w:pPr>
      <w:r w:rsidRPr="00BE0AE5">
        <w:rPr>
          <w:rFonts w:cs="Times New Roman"/>
          <w:spacing w:val="-2"/>
        </w:rPr>
        <w:t xml:space="preserve">понимать многофункциональность частей речи и определять </w:t>
      </w:r>
      <w:proofErr w:type="spellStart"/>
      <w:r w:rsidRPr="00BE0AE5">
        <w:rPr>
          <w:rFonts w:cs="Times New Roman"/>
          <w:spacing w:val="-2"/>
        </w:rPr>
        <w:t>частеречную</w:t>
      </w:r>
      <w:proofErr w:type="spellEnd"/>
      <w:r w:rsidRPr="00BE0AE5">
        <w:rPr>
          <w:rFonts w:cs="Times New Roman"/>
          <w:spacing w:val="-2"/>
        </w:rPr>
        <w:t xml:space="preserve"> принадлежность изученных лексических единиц в зависимости от их позиции в предложении в пределах тематики в соответствии с решаемой коммуникативной задачей;</w:t>
      </w:r>
    </w:p>
    <w:p w14:paraId="07A2032B" w14:textId="77777777" w:rsidR="00416B7C" w:rsidRPr="00BE0AE5" w:rsidRDefault="00416B7C" w:rsidP="00416B7C">
      <w:pPr>
        <w:pStyle w:val="a8"/>
        <w:rPr>
          <w:rFonts w:cs="Times New Roman"/>
        </w:rPr>
      </w:pPr>
      <w:r w:rsidRPr="00BE0AE5">
        <w:rPr>
          <w:rFonts w:cs="Times New Roman"/>
        </w:rPr>
        <w:t>использовать языковую и контекстуальную догадку в процессе чтения и аудирования (догадываться о значении незнакомых слов по контексту, по значению их элементов, по структуре иероглифических знаков);</w:t>
      </w:r>
    </w:p>
    <w:p w14:paraId="6D60399F" w14:textId="77777777" w:rsidR="00416B7C" w:rsidRPr="00BE0AE5" w:rsidRDefault="00416B7C" w:rsidP="00416B7C">
      <w:pPr>
        <w:pStyle w:val="a8"/>
        <w:rPr>
          <w:rFonts w:cs="Times New Roman"/>
        </w:rPr>
      </w:pPr>
      <w:r w:rsidRPr="00BE0AE5">
        <w:rPr>
          <w:rFonts w:cs="Times New Roman"/>
        </w:rPr>
        <w:t>узнавать и употреблять, в соответствии с правилами грамматики, лексические единицы, обозначающие меры длины, веса и объема;</w:t>
      </w:r>
    </w:p>
    <w:p w14:paraId="1F8F8106" w14:textId="77777777" w:rsidR="00416B7C" w:rsidRPr="00BE0AE5" w:rsidRDefault="00416B7C" w:rsidP="00416B7C">
      <w:pPr>
        <w:pStyle w:val="a8"/>
        <w:rPr>
          <w:rFonts w:cs="Times New Roman"/>
        </w:rPr>
      </w:pPr>
      <w:r w:rsidRPr="00BE0AE5">
        <w:rPr>
          <w:rFonts w:cs="Times New Roman"/>
        </w:rPr>
        <w:t>узнавать и употреблять, в соответствии с правилами грамматики, конструкции сравнения, уподобления, категорическое утверждение и отрицание, предложения пассивного строя;</w:t>
      </w:r>
    </w:p>
    <w:p w14:paraId="5F558B2F" w14:textId="77777777" w:rsidR="00416B7C" w:rsidRPr="00BE0AE5" w:rsidRDefault="00416B7C" w:rsidP="00416B7C">
      <w:pPr>
        <w:pStyle w:val="a8"/>
        <w:rPr>
          <w:rFonts w:cs="Times New Roman"/>
        </w:rPr>
      </w:pPr>
      <w:r w:rsidRPr="00BE0AE5">
        <w:rPr>
          <w:rFonts w:cs="Times New Roman"/>
        </w:rPr>
        <w:t>использовать в речи некоторые идиомы в соответствии с коммуникативной ситуацией.</w:t>
      </w:r>
    </w:p>
    <w:p w14:paraId="6FC97944" w14:textId="77777777" w:rsidR="00416B7C" w:rsidRPr="00BE0AE5" w:rsidRDefault="00416B7C" w:rsidP="00416B7C">
      <w:pPr>
        <w:pStyle w:val="a8"/>
        <w:spacing w:before="113"/>
        <w:rPr>
          <w:rFonts w:cs="Times New Roman"/>
        </w:rPr>
      </w:pPr>
      <w:r w:rsidRPr="00BE0AE5">
        <w:rPr>
          <w:rFonts w:cs="Times New Roman"/>
        </w:rPr>
        <w:t xml:space="preserve">5) </w:t>
      </w:r>
      <w:r w:rsidRPr="00BE0AE5">
        <w:rPr>
          <w:rStyle w:val="aa"/>
          <w:rFonts w:cs="Times New Roman"/>
        </w:rPr>
        <w:t>знать и понимать</w:t>
      </w:r>
      <w:r w:rsidRPr="00BE0AE5">
        <w:rPr>
          <w:rFonts w:cs="Times New Roman"/>
        </w:rPr>
        <w:t xml:space="preserve"> особенности структуры простых и сложных предложений китайского языка, различных коммуникативных типов предложений китайского языка;</w:t>
      </w:r>
    </w:p>
    <w:p w14:paraId="1F3E14D3" w14:textId="77777777" w:rsidR="00416B7C" w:rsidRPr="00BE0AE5" w:rsidRDefault="00416B7C" w:rsidP="00416B7C">
      <w:pPr>
        <w:pStyle w:val="a8"/>
        <w:rPr>
          <w:rFonts w:cs="Times New Roman"/>
        </w:rPr>
      </w:pPr>
      <w:r w:rsidRPr="00BE0AE5">
        <w:rPr>
          <w:rFonts w:cs="Times New Roman"/>
          <w:i/>
          <w:iCs/>
        </w:rPr>
        <w:t>распознавать</w:t>
      </w:r>
      <w:r w:rsidRPr="00BE0AE5">
        <w:rPr>
          <w:rFonts w:cs="Times New Roman"/>
        </w:rPr>
        <w:t xml:space="preserve"> в письменном и звучащем тексте и употреблять в устной и письменной речи:</w:t>
      </w:r>
    </w:p>
    <w:p w14:paraId="2BB1A484" w14:textId="77777777" w:rsidR="00416B7C" w:rsidRPr="00BE0AE5" w:rsidRDefault="00416B7C" w:rsidP="00416B7C">
      <w:pPr>
        <w:pStyle w:val="a2"/>
        <w:rPr>
          <w:rFonts w:cs="Times New Roman"/>
          <w:spacing w:val="-1"/>
        </w:rPr>
      </w:pPr>
      <w:r w:rsidRPr="00BE0AE5">
        <w:rPr>
          <w:rFonts w:cs="Times New Roman"/>
          <w:spacing w:val="-1"/>
        </w:rPr>
        <w:t xml:space="preserve">различные коммуникативные типы предложений: повествовательные (утвердительные и отрицательные), вопросительные (общий вопрос с частицей </w:t>
      </w:r>
      <w:r w:rsidRPr="00BE0AE5">
        <w:rPr>
          <w:rStyle w:val="af1"/>
          <w:rFonts w:ascii="Times New Roman" w:cs="Times New Roman"/>
          <w:spacing w:val="-1"/>
        </w:rPr>
        <w:t>吗</w:t>
      </w:r>
      <w:r w:rsidRPr="00BE0AE5">
        <w:rPr>
          <w:rFonts w:cs="Times New Roman"/>
          <w:spacing w:val="-1"/>
        </w:rPr>
        <w:t xml:space="preserve"> и в утвердительно-отрицательной форме, специальный вопрос с вопросительными местоимениями), побудительные, восклицательные;</w:t>
      </w:r>
    </w:p>
    <w:p w14:paraId="590128D4" w14:textId="77777777" w:rsidR="00416B7C" w:rsidRPr="00BE0AE5" w:rsidRDefault="00416B7C" w:rsidP="00416B7C">
      <w:pPr>
        <w:pStyle w:val="a2"/>
        <w:rPr>
          <w:rFonts w:cs="Times New Roman"/>
        </w:rPr>
      </w:pPr>
      <w:r w:rsidRPr="00BE0AE5">
        <w:rPr>
          <w:rFonts w:cs="Times New Roman"/>
        </w:rPr>
        <w:t>нераспространенные и распространенные простые предложения;</w:t>
      </w:r>
    </w:p>
    <w:p w14:paraId="1C8834CB" w14:textId="77777777" w:rsidR="00416B7C" w:rsidRPr="00BE0AE5" w:rsidRDefault="00416B7C" w:rsidP="00416B7C">
      <w:pPr>
        <w:pStyle w:val="a2"/>
        <w:rPr>
          <w:rFonts w:cs="Times New Roman"/>
        </w:rPr>
      </w:pPr>
      <w:r w:rsidRPr="00BE0AE5">
        <w:rPr>
          <w:rFonts w:cs="Times New Roman"/>
        </w:rPr>
        <w:t xml:space="preserve">предложения с именным сказуемым со связкой </w:t>
      </w:r>
      <w:r w:rsidRPr="00BE0AE5">
        <w:rPr>
          <w:rStyle w:val="af1"/>
          <w:rFonts w:ascii="Times New Roman" w:cs="Times New Roman"/>
        </w:rPr>
        <w:t>是</w:t>
      </w:r>
      <w:r w:rsidRPr="00BE0AE5">
        <w:rPr>
          <w:rFonts w:cs="Times New Roman"/>
        </w:rPr>
        <w:t xml:space="preserve"> и без связки </w:t>
      </w:r>
      <w:r w:rsidRPr="00BE0AE5">
        <w:rPr>
          <w:rStyle w:val="af1"/>
          <w:rFonts w:ascii="Times New Roman" w:cs="Times New Roman"/>
        </w:rPr>
        <w:t>是</w:t>
      </w:r>
      <w:r w:rsidRPr="00BE0AE5">
        <w:rPr>
          <w:rFonts w:cs="Times New Roman"/>
        </w:rPr>
        <w:t>;</w:t>
      </w:r>
    </w:p>
    <w:p w14:paraId="305E192D" w14:textId="77777777" w:rsidR="00416B7C" w:rsidRPr="00BE0AE5" w:rsidRDefault="00416B7C" w:rsidP="00416B7C">
      <w:pPr>
        <w:pStyle w:val="a2"/>
        <w:rPr>
          <w:rFonts w:cs="Times New Roman"/>
        </w:rPr>
      </w:pPr>
      <w:r w:rsidRPr="00BE0AE5">
        <w:rPr>
          <w:rFonts w:cs="Times New Roman"/>
        </w:rPr>
        <w:t>предложения с простым глагольным сказуемым;</w:t>
      </w:r>
    </w:p>
    <w:p w14:paraId="24F8AD7D" w14:textId="77777777" w:rsidR="00416B7C" w:rsidRPr="00BE0AE5" w:rsidRDefault="00416B7C" w:rsidP="00416B7C">
      <w:pPr>
        <w:pStyle w:val="a2"/>
        <w:rPr>
          <w:rFonts w:cs="Times New Roman"/>
        </w:rPr>
      </w:pPr>
      <w:r w:rsidRPr="00BE0AE5">
        <w:rPr>
          <w:rFonts w:cs="Times New Roman"/>
        </w:rPr>
        <w:lastRenderedPageBreak/>
        <w:t>предложения с качественным сказуемым, приветственные фразы с качественным сказуемым;</w:t>
      </w:r>
    </w:p>
    <w:p w14:paraId="73245B97" w14:textId="77777777" w:rsidR="00416B7C" w:rsidRPr="00BE0AE5" w:rsidRDefault="00416B7C" w:rsidP="00416B7C">
      <w:pPr>
        <w:pStyle w:val="a2"/>
        <w:rPr>
          <w:rFonts w:cs="Times New Roman"/>
        </w:rPr>
      </w:pPr>
      <w:r w:rsidRPr="00BE0AE5">
        <w:rPr>
          <w:rFonts w:cs="Times New Roman"/>
        </w:rPr>
        <w:t>предложения с глагольным сказуемым, принимающим двойное дополнение;</w:t>
      </w:r>
    </w:p>
    <w:p w14:paraId="54DA9F1F" w14:textId="77777777" w:rsidR="00416B7C" w:rsidRPr="00BE0AE5" w:rsidRDefault="00416B7C" w:rsidP="00416B7C">
      <w:pPr>
        <w:pStyle w:val="a2"/>
        <w:rPr>
          <w:rFonts w:cs="Times New Roman"/>
        </w:rPr>
      </w:pPr>
      <w:r w:rsidRPr="00BE0AE5">
        <w:rPr>
          <w:rFonts w:cs="Times New Roman"/>
        </w:rPr>
        <w:t xml:space="preserve">предложения с глагольным сказуемым, принимающим прямое дополнение и дополнительный элемент результата с инфиксом </w:t>
      </w:r>
      <w:r w:rsidRPr="00BE0AE5">
        <w:rPr>
          <w:rStyle w:val="af1"/>
          <w:rFonts w:ascii="Times New Roman" w:cs="Times New Roman"/>
        </w:rPr>
        <w:t>得</w:t>
      </w:r>
      <w:r w:rsidRPr="00BE0AE5">
        <w:rPr>
          <w:rFonts w:cs="Times New Roman"/>
        </w:rPr>
        <w:t>;</w:t>
      </w:r>
    </w:p>
    <w:p w14:paraId="62175E6C" w14:textId="77777777" w:rsidR="00416B7C" w:rsidRPr="00BE0AE5" w:rsidRDefault="00416B7C" w:rsidP="00416B7C">
      <w:pPr>
        <w:pStyle w:val="a2"/>
        <w:rPr>
          <w:rFonts w:cs="Times New Roman"/>
        </w:rPr>
      </w:pPr>
      <w:r w:rsidRPr="00BE0AE5">
        <w:rPr>
          <w:rFonts w:cs="Times New Roman"/>
        </w:rPr>
        <w:t xml:space="preserve">предложения наличия и обладания со сказуемым, выраженным глаголом </w:t>
      </w:r>
      <w:r w:rsidRPr="00BE0AE5">
        <w:rPr>
          <w:rStyle w:val="af1"/>
          <w:rFonts w:ascii="Times New Roman" w:cs="Times New Roman"/>
        </w:rPr>
        <w:t>有</w:t>
      </w:r>
      <w:r w:rsidRPr="00BE0AE5">
        <w:rPr>
          <w:rFonts w:cs="Times New Roman"/>
        </w:rPr>
        <w:t>;</w:t>
      </w:r>
    </w:p>
    <w:p w14:paraId="358E403C" w14:textId="77777777" w:rsidR="00416B7C" w:rsidRPr="00BE0AE5" w:rsidRDefault="00416B7C" w:rsidP="00416B7C">
      <w:pPr>
        <w:pStyle w:val="a2"/>
        <w:rPr>
          <w:rFonts w:cs="Times New Roman"/>
        </w:rPr>
      </w:pPr>
      <w:r w:rsidRPr="00BE0AE5">
        <w:rPr>
          <w:rFonts w:cs="Times New Roman"/>
        </w:rPr>
        <w:t>восклицательное предложение по форме «</w:t>
      </w:r>
      <w:r w:rsidRPr="00BE0AE5">
        <w:rPr>
          <w:rStyle w:val="af1"/>
          <w:rFonts w:ascii="Times New Roman" w:cs="Times New Roman"/>
        </w:rPr>
        <w:t>太</w:t>
      </w:r>
      <w:r w:rsidRPr="00BE0AE5">
        <w:rPr>
          <w:rFonts w:cs="Times New Roman"/>
        </w:rPr>
        <w:t>……</w:t>
      </w:r>
      <w:r w:rsidRPr="00BE0AE5">
        <w:rPr>
          <w:rStyle w:val="af1"/>
          <w:rFonts w:ascii="Times New Roman" w:cs="Times New Roman"/>
        </w:rPr>
        <w:t>了</w:t>
      </w:r>
      <w:r w:rsidRPr="00BE0AE5">
        <w:rPr>
          <w:rFonts w:cs="Times New Roman"/>
        </w:rPr>
        <w:t xml:space="preserve">!» (с наречиями </w:t>
      </w:r>
      <w:r w:rsidRPr="00BE0AE5">
        <w:rPr>
          <w:rStyle w:val="af1"/>
          <w:rFonts w:ascii="Times New Roman" w:cs="Times New Roman"/>
        </w:rPr>
        <w:t>多</w:t>
      </w:r>
      <w:r w:rsidRPr="00BE0AE5">
        <w:rPr>
          <w:rFonts w:cs="Times New Roman"/>
        </w:rPr>
        <w:t xml:space="preserve">, </w:t>
      </w:r>
      <w:r w:rsidRPr="00BE0AE5">
        <w:rPr>
          <w:rStyle w:val="af1"/>
          <w:rFonts w:ascii="Times New Roman" w:cs="Times New Roman"/>
        </w:rPr>
        <w:t>太</w:t>
      </w:r>
      <w:r w:rsidRPr="00BE0AE5">
        <w:rPr>
          <w:rFonts w:cs="Times New Roman"/>
        </w:rPr>
        <w:t xml:space="preserve">, </w:t>
      </w:r>
      <w:r w:rsidRPr="00BE0AE5">
        <w:rPr>
          <w:rStyle w:val="af1"/>
          <w:rFonts w:ascii="Times New Roman" w:cs="Times New Roman"/>
        </w:rPr>
        <w:t>真</w:t>
      </w:r>
      <w:r w:rsidRPr="00BE0AE5">
        <w:rPr>
          <w:rFonts w:cs="Times New Roman"/>
        </w:rPr>
        <w:t xml:space="preserve">, </w:t>
      </w:r>
      <w:r w:rsidRPr="00BE0AE5">
        <w:rPr>
          <w:rStyle w:val="af1"/>
          <w:rFonts w:ascii="Times New Roman" w:cs="Times New Roman"/>
        </w:rPr>
        <w:t>好</w:t>
      </w:r>
      <w:r w:rsidRPr="00BE0AE5">
        <w:rPr>
          <w:rFonts w:cs="Times New Roman"/>
        </w:rPr>
        <w:t xml:space="preserve"> и фразовыми частицами </w:t>
      </w:r>
      <w:r w:rsidRPr="00BE0AE5">
        <w:rPr>
          <w:rStyle w:val="af1"/>
          <w:rFonts w:ascii="Times New Roman" w:cs="Times New Roman"/>
        </w:rPr>
        <w:t>了</w:t>
      </w:r>
      <w:r w:rsidRPr="00BE0AE5">
        <w:rPr>
          <w:rFonts w:cs="Times New Roman"/>
        </w:rPr>
        <w:t xml:space="preserve">, </w:t>
      </w:r>
      <w:r w:rsidRPr="00BE0AE5">
        <w:rPr>
          <w:rStyle w:val="af1"/>
          <w:rFonts w:ascii="Times New Roman" w:cs="Times New Roman"/>
        </w:rPr>
        <w:t>啊</w:t>
      </w:r>
      <w:r w:rsidRPr="00BE0AE5">
        <w:rPr>
          <w:rFonts w:cs="Times New Roman"/>
        </w:rPr>
        <w:t xml:space="preserve">, </w:t>
      </w:r>
      <w:r w:rsidRPr="00BE0AE5">
        <w:rPr>
          <w:rStyle w:val="af1"/>
          <w:rFonts w:ascii="Times New Roman" w:cs="Times New Roman"/>
        </w:rPr>
        <w:t>啦</w:t>
      </w:r>
      <w:r w:rsidRPr="00BE0AE5">
        <w:rPr>
          <w:rFonts w:cs="Times New Roman"/>
        </w:rPr>
        <w:t>);</w:t>
      </w:r>
    </w:p>
    <w:p w14:paraId="2D42FFF6" w14:textId="77777777" w:rsidR="00416B7C" w:rsidRPr="00BE0AE5" w:rsidRDefault="00416B7C" w:rsidP="00416B7C">
      <w:pPr>
        <w:pStyle w:val="a2"/>
        <w:rPr>
          <w:rFonts w:cs="Times New Roman"/>
        </w:rPr>
      </w:pPr>
      <w:r w:rsidRPr="00BE0AE5">
        <w:rPr>
          <w:rFonts w:cs="Times New Roman"/>
        </w:rPr>
        <w:t>последовательно-связанные предложения;</w:t>
      </w:r>
    </w:p>
    <w:p w14:paraId="7E6242C0" w14:textId="77777777" w:rsidR="00416B7C" w:rsidRPr="00BE0AE5" w:rsidRDefault="00416B7C" w:rsidP="00416B7C">
      <w:pPr>
        <w:pStyle w:val="a2"/>
        <w:rPr>
          <w:rStyle w:val="aa"/>
          <w:rFonts w:cs="Times New Roman"/>
        </w:rPr>
      </w:pPr>
      <w:r w:rsidRPr="00BE0AE5">
        <w:rPr>
          <w:rStyle w:val="aa"/>
          <w:rFonts w:cs="Times New Roman"/>
        </w:rPr>
        <w:t xml:space="preserve">предложения пассивного строя (с предлогом </w:t>
      </w:r>
      <w:r w:rsidRPr="00BE0AE5">
        <w:rPr>
          <w:rStyle w:val="af1"/>
          <w:rFonts w:ascii="Times New Roman" w:cs="Times New Roman"/>
        </w:rPr>
        <w:t>被</w:t>
      </w:r>
      <w:r w:rsidRPr="00BE0AE5">
        <w:rPr>
          <w:rStyle w:val="aa"/>
          <w:rFonts w:cs="Times New Roman"/>
        </w:rPr>
        <w:t>);</w:t>
      </w:r>
    </w:p>
    <w:p w14:paraId="1AA7BD68" w14:textId="77777777" w:rsidR="00416B7C" w:rsidRPr="00BE0AE5" w:rsidRDefault="00416B7C" w:rsidP="00416B7C">
      <w:pPr>
        <w:pStyle w:val="a2"/>
        <w:rPr>
          <w:rFonts w:cs="Times New Roman"/>
        </w:rPr>
      </w:pPr>
      <w:r w:rsidRPr="00BE0AE5">
        <w:rPr>
          <w:rFonts w:cs="Times New Roman"/>
        </w:rPr>
        <w:t>субъектно-предикативную структуру/глагольное словосочетание в роли подлежащего;</w:t>
      </w:r>
    </w:p>
    <w:p w14:paraId="301A09C9" w14:textId="77777777" w:rsidR="00416B7C" w:rsidRPr="00BE0AE5" w:rsidRDefault="00416B7C" w:rsidP="00416B7C">
      <w:pPr>
        <w:pStyle w:val="a2"/>
        <w:rPr>
          <w:rFonts w:cs="Times New Roman"/>
        </w:rPr>
      </w:pPr>
      <w:r w:rsidRPr="00BE0AE5">
        <w:rPr>
          <w:rFonts w:cs="Times New Roman"/>
        </w:rPr>
        <w:t xml:space="preserve">фразы, выражающие приветствие и прощание, благодарность и ответ на нее, предложение/приглашение и ответ на него, одобрение и комплименты, фразы, выражающие просьбу, с глаголом </w:t>
      </w:r>
      <w:r w:rsidRPr="00BE0AE5">
        <w:rPr>
          <w:rStyle w:val="af1"/>
          <w:rFonts w:ascii="Times New Roman" w:cs="Times New Roman"/>
        </w:rPr>
        <w:t>请</w:t>
      </w:r>
      <w:r w:rsidRPr="00BE0AE5">
        <w:rPr>
          <w:rFonts w:cs="Times New Roman"/>
        </w:rPr>
        <w:t>;</w:t>
      </w:r>
    </w:p>
    <w:p w14:paraId="71F6370A" w14:textId="77777777" w:rsidR="00416B7C" w:rsidRPr="00BE0AE5" w:rsidRDefault="00416B7C" w:rsidP="00416B7C">
      <w:pPr>
        <w:pStyle w:val="a2"/>
        <w:rPr>
          <w:rFonts w:cs="Times New Roman"/>
        </w:rPr>
      </w:pPr>
      <w:r w:rsidRPr="00BE0AE5">
        <w:rPr>
          <w:rFonts w:cs="Times New Roman"/>
        </w:rPr>
        <w:t xml:space="preserve">личные местоимения (в единственном и множественном числах с использованием суффикса </w:t>
      </w:r>
      <w:r w:rsidRPr="00BE0AE5">
        <w:rPr>
          <w:rStyle w:val="af1"/>
          <w:rFonts w:ascii="Times New Roman" w:cs="Times New Roman"/>
        </w:rPr>
        <w:t>们</w:t>
      </w:r>
      <w:r w:rsidRPr="00BE0AE5">
        <w:rPr>
          <w:rFonts w:cs="Times New Roman"/>
        </w:rPr>
        <w:t>);</w:t>
      </w:r>
    </w:p>
    <w:p w14:paraId="0DAA5E5E" w14:textId="77777777" w:rsidR="00416B7C" w:rsidRPr="00BE0AE5" w:rsidRDefault="00416B7C" w:rsidP="00416B7C">
      <w:pPr>
        <w:pStyle w:val="a2"/>
        <w:rPr>
          <w:rFonts w:cs="Times New Roman"/>
        </w:rPr>
      </w:pPr>
      <w:r w:rsidRPr="00BE0AE5">
        <w:rPr>
          <w:rFonts w:cs="Times New Roman"/>
        </w:rPr>
        <w:t>притяжательные местоимения;</w:t>
      </w:r>
    </w:p>
    <w:p w14:paraId="5BF2E6A2" w14:textId="77777777" w:rsidR="00416B7C" w:rsidRPr="00BE0AE5" w:rsidRDefault="00416B7C" w:rsidP="00416B7C">
      <w:pPr>
        <w:pStyle w:val="a2"/>
        <w:rPr>
          <w:rFonts w:cs="Times New Roman"/>
        </w:rPr>
      </w:pPr>
      <w:r w:rsidRPr="00BE0AE5">
        <w:rPr>
          <w:rFonts w:cs="Times New Roman"/>
        </w:rPr>
        <w:t>вопросительные местоимения (</w:t>
      </w:r>
      <w:r w:rsidRPr="00BE0AE5">
        <w:rPr>
          <w:rStyle w:val="af1"/>
          <w:rFonts w:ascii="Times New Roman" w:cs="Times New Roman"/>
        </w:rPr>
        <w:t>谁</w:t>
      </w:r>
      <w:r w:rsidRPr="00BE0AE5">
        <w:rPr>
          <w:rFonts w:cs="Times New Roman"/>
        </w:rPr>
        <w:t xml:space="preserve">, </w:t>
      </w:r>
      <w:proofErr w:type="spellStart"/>
      <w:r w:rsidRPr="00BE0AE5">
        <w:rPr>
          <w:rStyle w:val="af1"/>
          <w:rFonts w:ascii="Times New Roman" w:cs="Times New Roman"/>
        </w:rPr>
        <w:t>什么</w:t>
      </w:r>
      <w:proofErr w:type="spellEnd"/>
      <w:r w:rsidRPr="00BE0AE5">
        <w:rPr>
          <w:rFonts w:cs="Times New Roman"/>
        </w:rPr>
        <w:t xml:space="preserve">, </w:t>
      </w:r>
      <w:r w:rsidRPr="00BE0AE5">
        <w:rPr>
          <w:rStyle w:val="af1"/>
          <w:rFonts w:ascii="Times New Roman" w:cs="Times New Roman"/>
        </w:rPr>
        <w:t>哪</w:t>
      </w:r>
      <w:r w:rsidRPr="00BE0AE5">
        <w:rPr>
          <w:rFonts w:cs="Times New Roman"/>
        </w:rPr>
        <w:t xml:space="preserve">, </w:t>
      </w:r>
      <w:r w:rsidRPr="00BE0AE5">
        <w:rPr>
          <w:rStyle w:val="af1"/>
          <w:rFonts w:ascii="Times New Roman" w:cs="Times New Roman"/>
        </w:rPr>
        <w:t>几</w:t>
      </w:r>
      <w:r w:rsidRPr="00BE0AE5">
        <w:rPr>
          <w:rFonts w:cs="Times New Roman"/>
        </w:rPr>
        <w:t xml:space="preserve">, </w:t>
      </w:r>
      <w:proofErr w:type="spellStart"/>
      <w:r w:rsidRPr="00BE0AE5">
        <w:rPr>
          <w:rStyle w:val="af1"/>
          <w:rFonts w:ascii="Times New Roman" w:cs="Times New Roman"/>
        </w:rPr>
        <w:t>多大</w:t>
      </w:r>
      <w:proofErr w:type="spellEnd"/>
      <w:r w:rsidRPr="00BE0AE5">
        <w:rPr>
          <w:rFonts w:cs="Times New Roman"/>
        </w:rPr>
        <w:t xml:space="preserve">, </w:t>
      </w:r>
      <w:proofErr w:type="spellStart"/>
      <w:r w:rsidRPr="00BE0AE5">
        <w:rPr>
          <w:rStyle w:val="af1"/>
          <w:rFonts w:ascii="Times New Roman" w:cs="Times New Roman"/>
        </w:rPr>
        <w:t>多少</w:t>
      </w:r>
      <w:proofErr w:type="spellEnd"/>
      <w:r w:rsidRPr="00BE0AE5">
        <w:rPr>
          <w:rFonts w:cs="Times New Roman"/>
        </w:rPr>
        <w:t xml:space="preserve">, </w:t>
      </w:r>
      <w:proofErr w:type="spellStart"/>
      <w:r w:rsidRPr="00BE0AE5">
        <w:rPr>
          <w:rStyle w:val="af1"/>
          <w:rFonts w:ascii="Times New Roman" w:cs="Times New Roman"/>
        </w:rPr>
        <w:t>怎么样</w:t>
      </w:r>
      <w:proofErr w:type="spellEnd"/>
      <w:r w:rsidRPr="00BE0AE5">
        <w:rPr>
          <w:rFonts w:cs="Times New Roman"/>
        </w:rPr>
        <w:t xml:space="preserve"> (в том числе для запроса оценки), </w:t>
      </w:r>
      <w:proofErr w:type="spellStart"/>
      <w:r w:rsidRPr="00BE0AE5">
        <w:rPr>
          <w:rStyle w:val="af1"/>
          <w:rFonts w:ascii="Times New Roman" w:cs="Times New Roman"/>
        </w:rPr>
        <w:t>为什么</w:t>
      </w:r>
      <w:proofErr w:type="spellEnd"/>
      <w:r w:rsidRPr="00BE0AE5">
        <w:rPr>
          <w:rFonts w:cs="Times New Roman"/>
        </w:rPr>
        <w:t xml:space="preserve">, </w:t>
      </w:r>
      <w:proofErr w:type="spellStart"/>
      <w:r w:rsidRPr="00BE0AE5">
        <w:rPr>
          <w:rStyle w:val="af1"/>
          <w:rFonts w:ascii="Times New Roman" w:cs="Times New Roman"/>
        </w:rPr>
        <w:t>怎么</w:t>
      </w:r>
      <w:proofErr w:type="spellEnd"/>
      <w:r w:rsidRPr="00BE0AE5">
        <w:rPr>
          <w:rFonts w:cs="Times New Roman"/>
        </w:rPr>
        <w:t xml:space="preserve"> (в том числе в значении «почему»));</w:t>
      </w:r>
    </w:p>
    <w:p w14:paraId="1086AE52" w14:textId="77777777" w:rsidR="00416B7C" w:rsidRPr="00BE0AE5" w:rsidRDefault="00416B7C" w:rsidP="00416B7C">
      <w:pPr>
        <w:pStyle w:val="a2"/>
        <w:rPr>
          <w:rFonts w:cs="Times New Roman"/>
        </w:rPr>
      </w:pPr>
      <w:r w:rsidRPr="00BE0AE5">
        <w:rPr>
          <w:rFonts w:cs="Times New Roman"/>
        </w:rPr>
        <w:t>вопросительное притяжательное местоимение</w:t>
      </w:r>
      <w:r w:rsidRPr="00BE0AE5">
        <w:rPr>
          <w:rStyle w:val="af1"/>
          <w:rFonts w:ascii="Times New Roman" w:cs="Times New Roman"/>
        </w:rPr>
        <w:t xml:space="preserve"> </w:t>
      </w:r>
      <w:proofErr w:type="spellStart"/>
      <w:r w:rsidRPr="00BE0AE5">
        <w:rPr>
          <w:rStyle w:val="af1"/>
          <w:rFonts w:ascii="Times New Roman" w:cs="Times New Roman"/>
        </w:rPr>
        <w:t>谁的</w:t>
      </w:r>
      <w:proofErr w:type="spellEnd"/>
      <w:r w:rsidRPr="00BE0AE5">
        <w:rPr>
          <w:rFonts w:cs="Times New Roman"/>
        </w:rPr>
        <w:t>;</w:t>
      </w:r>
    </w:p>
    <w:p w14:paraId="19DA2E9F" w14:textId="77777777" w:rsidR="00416B7C" w:rsidRPr="00BE0AE5" w:rsidRDefault="00416B7C" w:rsidP="00416B7C">
      <w:pPr>
        <w:pStyle w:val="a2"/>
        <w:rPr>
          <w:rFonts w:cs="Times New Roman"/>
        </w:rPr>
      </w:pPr>
      <w:r w:rsidRPr="00BE0AE5">
        <w:rPr>
          <w:rFonts w:cs="Times New Roman"/>
        </w:rPr>
        <w:t xml:space="preserve">вопросительное слово </w:t>
      </w:r>
      <w:proofErr w:type="spellStart"/>
      <w:r w:rsidRPr="00BE0AE5">
        <w:rPr>
          <w:rStyle w:val="af1"/>
          <w:rFonts w:ascii="Times New Roman" w:cs="Times New Roman"/>
        </w:rPr>
        <w:t>什么</w:t>
      </w:r>
      <w:proofErr w:type="spellEnd"/>
      <w:r w:rsidRPr="00BE0AE5">
        <w:rPr>
          <w:rFonts w:cs="Times New Roman"/>
        </w:rPr>
        <w:t xml:space="preserve"> в значении «какой» и в роли дополнения;</w:t>
      </w:r>
    </w:p>
    <w:p w14:paraId="623B5164" w14:textId="77777777" w:rsidR="00416B7C" w:rsidRPr="00BE0AE5" w:rsidRDefault="00416B7C" w:rsidP="00416B7C">
      <w:pPr>
        <w:pStyle w:val="a2"/>
        <w:rPr>
          <w:rFonts w:cs="Times New Roman"/>
        </w:rPr>
      </w:pPr>
      <w:r w:rsidRPr="00BE0AE5">
        <w:rPr>
          <w:rFonts w:cs="Times New Roman"/>
        </w:rPr>
        <w:t xml:space="preserve">словосочетание </w:t>
      </w:r>
      <w:proofErr w:type="spellStart"/>
      <w:r w:rsidRPr="00BE0AE5">
        <w:rPr>
          <w:rStyle w:val="af1"/>
          <w:rFonts w:ascii="Times New Roman" w:cs="Times New Roman"/>
        </w:rPr>
        <w:t>什么的</w:t>
      </w:r>
      <w:proofErr w:type="spellEnd"/>
      <w:r w:rsidRPr="00BE0AE5">
        <w:rPr>
          <w:rFonts w:cs="Times New Roman"/>
        </w:rPr>
        <w:t>;</w:t>
      </w:r>
    </w:p>
    <w:p w14:paraId="18AE5C0C" w14:textId="77777777" w:rsidR="00416B7C" w:rsidRPr="00BE0AE5" w:rsidRDefault="00416B7C" w:rsidP="00416B7C">
      <w:pPr>
        <w:pStyle w:val="a2"/>
        <w:rPr>
          <w:rFonts w:cs="Times New Roman"/>
        </w:rPr>
      </w:pPr>
      <w:r w:rsidRPr="00BE0AE5">
        <w:rPr>
          <w:rFonts w:cs="Times New Roman"/>
        </w:rPr>
        <w:t xml:space="preserve">существительные (в единственном и множественном числах с использованием суффикса </w:t>
      </w:r>
      <w:r w:rsidRPr="00BE0AE5">
        <w:rPr>
          <w:rStyle w:val="af1"/>
          <w:rFonts w:ascii="Times New Roman" w:cs="Times New Roman"/>
        </w:rPr>
        <w:t>们</w:t>
      </w:r>
      <w:r w:rsidRPr="00BE0AE5">
        <w:rPr>
          <w:rFonts w:cs="Times New Roman"/>
        </w:rPr>
        <w:t>);</w:t>
      </w:r>
    </w:p>
    <w:p w14:paraId="740DEF5B" w14:textId="77777777" w:rsidR="00416B7C" w:rsidRPr="00BE0AE5" w:rsidRDefault="00416B7C" w:rsidP="00416B7C">
      <w:pPr>
        <w:pStyle w:val="a2"/>
        <w:rPr>
          <w:rFonts w:cs="Times New Roman"/>
        </w:rPr>
      </w:pPr>
      <w:r w:rsidRPr="00BE0AE5">
        <w:rPr>
          <w:rFonts w:cs="Times New Roman"/>
        </w:rPr>
        <w:t>принципы конверсионной омонимии в китайском языке</w:t>
      </w:r>
      <w:r w:rsidR="00571787" w:rsidRPr="00BE0AE5">
        <w:rPr>
          <w:rFonts w:cs="Times New Roman"/>
        </w:rPr>
        <w:t xml:space="preserve"> </w:t>
      </w:r>
      <w:r w:rsidRPr="00BE0AE5">
        <w:rPr>
          <w:rFonts w:cs="Times New Roman"/>
        </w:rPr>
        <w:t>(</w:t>
      </w:r>
      <w:proofErr w:type="spellStart"/>
      <w:r w:rsidRPr="00BE0AE5">
        <w:rPr>
          <w:rStyle w:val="af1"/>
          <w:rFonts w:ascii="Times New Roman" w:cs="Times New Roman"/>
        </w:rPr>
        <w:t>爱好</w:t>
      </w:r>
      <w:proofErr w:type="spellEnd"/>
      <w:r w:rsidRPr="00BE0AE5">
        <w:rPr>
          <w:rStyle w:val="af1"/>
          <w:rFonts w:ascii="Times New Roman" w:cs="Times New Roman"/>
        </w:rPr>
        <w:t xml:space="preserve"> </w:t>
      </w:r>
      <w:r w:rsidRPr="00BE0AE5">
        <w:rPr>
          <w:rFonts w:cs="Times New Roman"/>
        </w:rPr>
        <w:t>и др.);</w:t>
      </w:r>
    </w:p>
    <w:p w14:paraId="55A45C56" w14:textId="77777777" w:rsidR="00416B7C" w:rsidRPr="00BE0AE5" w:rsidRDefault="00416B7C" w:rsidP="00416B7C">
      <w:pPr>
        <w:pStyle w:val="a2"/>
        <w:rPr>
          <w:rFonts w:cs="Times New Roman"/>
        </w:rPr>
      </w:pPr>
      <w:r w:rsidRPr="00BE0AE5">
        <w:rPr>
          <w:rFonts w:cs="Times New Roman"/>
          <w:spacing w:val="-2"/>
        </w:rPr>
        <w:t xml:space="preserve">определительное служебное слово (структурную частицу) </w:t>
      </w:r>
      <w:r w:rsidRPr="00BE0AE5">
        <w:rPr>
          <w:rStyle w:val="af1"/>
          <w:rFonts w:ascii="Times New Roman" w:cs="Times New Roman"/>
          <w:spacing w:val="-2"/>
        </w:rPr>
        <w:t>的</w:t>
      </w:r>
      <w:r w:rsidRPr="00BE0AE5">
        <w:rPr>
          <w:rFonts w:cs="Times New Roman"/>
          <w:spacing w:val="-2"/>
        </w:rPr>
        <w:t>;</w:t>
      </w:r>
    </w:p>
    <w:p w14:paraId="1D7726D6" w14:textId="77777777" w:rsidR="00416B7C" w:rsidRPr="00BE0AE5" w:rsidRDefault="00416B7C" w:rsidP="00416B7C">
      <w:pPr>
        <w:pStyle w:val="a2"/>
        <w:rPr>
          <w:rFonts w:cs="Times New Roman"/>
        </w:rPr>
      </w:pPr>
      <w:r w:rsidRPr="00BE0AE5">
        <w:rPr>
          <w:rFonts w:cs="Times New Roman"/>
        </w:rPr>
        <w:t>имена собственные, способы построения имен по-китайски;</w:t>
      </w:r>
    </w:p>
    <w:p w14:paraId="7F19A02D" w14:textId="77777777" w:rsidR="00416B7C" w:rsidRPr="00BE0AE5" w:rsidRDefault="00416B7C" w:rsidP="00416B7C">
      <w:pPr>
        <w:pStyle w:val="a2"/>
        <w:rPr>
          <w:rFonts w:cs="Times New Roman"/>
        </w:rPr>
      </w:pPr>
      <w:r w:rsidRPr="00BE0AE5">
        <w:rPr>
          <w:rFonts w:cs="Times New Roman"/>
        </w:rPr>
        <w:t xml:space="preserve">префикс </w:t>
      </w:r>
      <w:r w:rsidRPr="00BE0AE5">
        <w:rPr>
          <w:rStyle w:val="af1"/>
          <w:rFonts w:ascii="Times New Roman" w:cs="Times New Roman"/>
        </w:rPr>
        <w:t>老</w:t>
      </w:r>
      <w:r w:rsidRPr="00BE0AE5">
        <w:rPr>
          <w:rFonts w:cs="Times New Roman"/>
        </w:rPr>
        <w:t xml:space="preserve"> при обозначении старшинства;</w:t>
      </w:r>
    </w:p>
    <w:p w14:paraId="1522E6A5" w14:textId="77777777" w:rsidR="00416B7C" w:rsidRPr="00BE0AE5" w:rsidRDefault="00416B7C" w:rsidP="00416B7C">
      <w:pPr>
        <w:pStyle w:val="a2"/>
        <w:rPr>
          <w:rFonts w:cs="Times New Roman"/>
        </w:rPr>
      </w:pPr>
      <w:r w:rsidRPr="00BE0AE5">
        <w:rPr>
          <w:rFonts w:cs="Times New Roman"/>
        </w:rPr>
        <w:t xml:space="preserve">отрицательные частицы </w:t>
      </w:r>
      <w:r w:rsidRPr="00BE0AE5">
        <w:rPr>
          <w:rStyle w:val="af1"/>
          <w:rFonts w:ascii="Times New Roman" w:cs="Times New Roman"/>
        </w:rPr>
        <w:t>不</w:t>
      </w:r>
      <w:r w:rsidRPr="00BE0AE5">
        <w:rPr>
          <w:rFonts w:cs="Times New Roman"/>
        </w:rPr>
        <w:t xml:space="preserve">, </w:t>
      </w:r>
      <w:r w:rsidRPr="00BE0AE5">
        <w:rPr>
          <w:rStyle w:val="af1"/>
          <w:rFonts w:ascii="Times New Roman" w:cs="Times New Roman"/>
        </w:rPr>
        <w:t>没</w:t>
      </w:r>
      <w:r w:rsidRPr="00BE0AE5">
        <w:rPr>
          <w:rFonts w:cs="Times New Roman"/>
        </w:rPr>
        <w:t>;</w:t>
      </w:r>
    </w:p>
    <w:p w14:paraId="76F70B00" w14:textId="77777777" w:rsidR="00416B7C" w:rsidRPr="00BE0AE5" w:rsidRDefault="00416B7C" w:rsidP="00416B7C">
      <w:pPr>
        <w:pStyle w:val="a2"/>
        <w:rPr>
          <w:rFonts w:cs="Times New Roman"/>
        </w:rPr>
      </w:pPr>
      <w:r w:rsidRPr="00BE0AE5">
        <w:rPr>
          <w:rFonts w:cs="Times New Roman"/>
        </w:rPr>
        <w:t>глаголы и глагольно-объектные словосочетания (</w:t>
      </w:r>
      <w:proofErr w:type="spellStart"/>
      <w:r w:rsidRPr="00BE0AE5">
        <w:rPr>
          <w:rStyle w:val="af1"/>
          <w:rFonts w:ascii="Times New Roman" w:cs="Times New Roman"/>
        </w:rPr>
        <w:t>见面</w:t>
      </w:r>
      <w:proofErr w:type="spellEnd"/>
      <w:r w:rsidRPr="00BE0AE5">
        <w:rPr>
          <w:rFonts w:cs="Times New Roman"/>
        </w:rPr>
        <w:t xml:space="preserve"> и т.д.);</w:t>
      </w:r>
    </w:p>
    <w:p w14:paraId="7E6DEEA4" w14:textId="77777777" w:rsidR="00416B7C" w:rsidRPr="00BE0AE5" w:rsidRDefault="00416B7C" w:rsidP="00416B7C">
      <w:pPr>
        <w:pStyle w:val="a2"/>
        <w:rPr>
          <w:rStyle w:val="aa"/>
          <w:rFonts w:cs="Times New Roman"/>
        </w:rPr>
      </w:pPr>
      <w:r w:rsidRPr="00BE0AE5">
        <w:rPr>
          <w:rFonts w:cs="Times New Roman"/>
        </w:rPr>
        <w:t xml:space="preserve">глаголы </w:t>
      </w:r>
      <w:proofErr w:type="spellStart"/>
      <w:r w:rsidRPr="00BE0AE5">
        <w:rPr>
          <w:rStyle w:val="af1"/>
          <w:rFonts w:ascii="Times New Roman" w:cs="Times New Roman"/>
        </w:rPr>
        <w:t>打算</w:t>
      </w:r>
      <w:proofErr w:type="spellEnd"/>
      <w:r w:rsidRPr="00BE0AE5">
        <w:rPr>
          <w:rFonts w:cs="Times New Roman"/>
        </w:rPr>
        <w:t xml:space="preserve"> и </w:t>
      </w:r>
      <w:r w:rsidRPr="00BE0AE5">
        <w:rPr>
          <w:rStyle w:val="af1"/>
          <w:rFonts w:ascii="Times New Roman" w:cs="Times New Roman"/>
        </w:rPr>
        <w:t>来</w:t>
      </w:r>
      <w:r w:rsidRPr="00BE0AE5">
        <w:rPr>
          <w:rFonts w:cs="Times New Roman"/>
        </w:rPr>
        <w:t xml:space="preserve"> в значении «намереваться», глаголы </w:t>
      </w:r>
      <w:proofErr w:type="spellStart"/>
      <w:r w:rsidRPr="00BE0AE5">
        <w:rPr>
          <w:rStyle w:val="af1"/>
          <w:rFonts w:ascii="Times New Roman" w:cs="Times New Roman"/>
        </w:rPr>
        <w:t>觉得</w:t>
      </w:r>
      <w:proofErr w:type="spellEnd"/>
      <w:r w:rsidRPr="00BE0AE5">
        <w:rPr>
          <w:rFonts w:cs="Times New Roman"/>
        </w:rPr>
        <w:t xml:space="preserve">, </w:t>
      </w:r>
      <w:proofErr w:type="spellStart"/>
      <w:r w:rsidRPr="00BE0AE5">
        <w:rPr>
          <w:rStyle w:val="af1"/>
          <w:rFonts w:ascii="Times New Roman" w:cs="Times New Roman"/>
        </w:rPr>
        <w:t>建议</w:t>
      </w:r>
      <w:proofErr w:type="spellEnd"/>
      <w:r w:rsidRPr="00BE0AE5">
        <w:rPr>
          <w:rFonts w:cs="Times New Roman"/>
        </w:rPr>
        <w:t xml:space="preserve">, </w:t>
      </w:r>
      <w:proofErr w:type="spellStart"/>
      <w:r w:rsidRPr="00BE0AE5">
        <w:rPr>
          <w:rStyle w:val="af1"/>
          <w:rFonts w:ascii="Times New Roman" w:cs="Times New Roman"/>
        </w:rPr>
        <w:t>禁止</w:t>
      </w:r>
      <w:proofErr w:type="spellEnd"/>
      <w:r w:rsidRPr="00BE0AE5">
        <w:rPr>
          <w:rStyle w:val="aa"/>
          <w:rFonts w:cs="Times New Roman"/>
        </w:rPr>
        <w:t xml:space="preserve"> и др.;</w:t>
      </w:r>
    </w:p>
    <w:p w14:paraId="5A68FC4B" w14:textId="77777777" w:rsidR="00416B7C" w:rsidRPr="00BE0AE5" w:rsidRDefault="00416B7C" w:rsidP="00416B7C">
      <w:pPr>
        <w:pStyle w:val="a2"/>
        <w:rPr>
          <w:rFonts w:cs="Times New Roman"/>
        </w:rPr>
      </w:pPr>
      <w:r w:rsidRPr="00BE0AE5">
        <w:rPr>
          <w:rFonts w:cs="Times New Roman"/>
        </w:rPr>
        <w:t xml:space="preserve">глагол </w:t>
      </w:r>
      <w:r w:rsidRPr="00BE0AE5">
        <w:rPr>
          <w:rStyle w:val="af1"/>
          <w:rFonts w:ascii="Times New Roman" w:cs="Times New Roman"/>
        </w:rPr>
        <w:t>借</w:t>
      </w:r>
      <w:r w:rsidRPr="00BE0AE5">
        <w:rPr>
          <w:rFonts w:cs="Times New Roman"/>
        </w:rPr>
        <w:t xml:space="preserve"> в значениях «брать в долг» и «давать в долг»;</w:t>
      </w:r>
    </w:p>
    <w:p w14:paraId="08A3A6AF" w14:textId="77777777" w:rsidR="00416B7C" w:rsidRPr="00BE0AE5" w:rsidRDefault="00416B7C" w:rsidP="00416B7C">
      <w:pPr>
        <w:pStyle w:val="a2"/>
        <w:rPr>
          <w:rFonts w:cs="Times New Roman"/>
        </w:rPr>
      </w:pPr>
      <w:r w:rsidRPr="00BE0AE5">
        <w:rPr>
          <w:rFonts w:cs="Times New Roman"/>
        </w:rPr>
        <w:t xml:space="preserve">вспомогательный глагол </w:t>
      </w:r>
      <w:proofErr w:type="spellStart"/>
      <w:r w:rsidRPr="00BE0AE5">
        <w:rPr>
          <w:rStyle w:val="af1"/>
          <w:rFonts w:ascii="Times New Roman" w:cs="Times New Roman"/>
        </w:rPr>
        <w:t>可能</w:t>
      </w:r>
      <w:proofErr w:type="spellEnd"/>
      <w:r w:rsidRPr="00BE0AE5">
        <w:rPr>
          <w:rFonts w:cs="Times New Roman"/>
        </w:rPr>
        <w:t>;</w:t>
      </w:r>
    </w:p>
    <w:p w14:paraId="093E4E76" w14:textId="77777777" w:rsidR="00416B7C" w:rsidRPr="00BE0AE5" w:rsidRDefault="00416B7C" w:rsidP="00416B7C">
      <w:pPr>
        <w:pStyle w:val="a2"/>
        <w:rPr>
          <w:rFonts w:cs="Times New Roman"/>
        </w:rPr>
      </w:pPr>
      <w:r w:rsidRPr="00BE0AE5">
        <w:rPr>
          <w:rFonts w:cs="Times New Roman"/>
        </w:rPr>
        <w:lastRenderedPageBreak/>
        <w:t xml:space="preserve">модально-подобный глагол </w:t>
      </w:r>
      <w:proofErr w:type="spellStart"/>
      <w:r w:rsidRPr="00BE0AE5">
        <w:rPr>
          <w:rStyle w:val="af1"/>
          <w:rFonts w:ascii="Times New Roman" w:cs="Times New Roman"/>
        </w:rPr>
        <w:t>喜欢</w:t>
      </w:r>
      <w:proofErr w:type="spellEnd"/>
      <w:r w:rsidRPr="00BE0AE5">
        <w:rPr>
          <w:rFonts w:cs="Times New Roman"/>
        </w:rPr>
        <w:t xml:space="preserve"> с дополнением;</w:t>
      </w:r>
    </w:p>
    <w:p w14:paraId="3654B1E6" w14:textId="77777777" w:rsidR="00416B7C" w:rsidRPr="00BE0AE5" w:rsidRDefault="00416B7C" w:rsidP="00416B7C">
      <w:pPr>
        <w:pStyle w:val="a2"/>
        <w:rPr>
          <w:rFonts w:cs="Times New Roman"/>
        </w:rPr>
      </w:pPr>
      <w:r w:rsidRPr="00BE0AE5">
        <w:rPr>
          <w:rFonts w:cs="Times New Roman"/>
        </w:rPr>
        <w:t>модальные глаголы желания и потребности (</w:t>
      </w:r>
      <w:r w:rsidRPr="00BE0AE5">
        <w:rPr>
          <w:rStyle w:val="af1"/>
          <w:rFonts w:ascii="Times New Roman" w:cs="Times New Roman"/>
        </w:rPr>
        <w:t>想</w:t>
      </w:r>
      <w:r w:rsidRPr="00BE0AE5">
        <w:rPr>
          <w:rFonts w:cs="Times New Roman"/>
        </w:rPr>
        <w:t xml:space="preserve">, </w:t>
      </w:r>
      <w:r w:rsidRPr="00BE0AE5">
        <w:rPr>
          <w:rStyle w:val="af1"/>
          <w:rFonts w:ascii="Times New Roman" w:cs="Times New Roman"/>
        </w:rPr>
        <w:t>要</w:t>
      </w:r>
      <w:r w:rsidRPr="00BE0AE5">
        <w:rPr>
          <w:rFonts w:cs="Times New Roman"/>
        </w:rPr>
        <w:t xml:space="preserve">, </w:t>
      </w:r>
      <w:proofErr w:type="spellStart"/>
      <w:r w:rsidRPr="00BE0AE5">
        <w:rPr>
          <w:rStyle w:val="af1"/>
          <w:rFonts w:ascii="Times New Roman" w:cs="Times New Roman"/>
        </w:rPr>
        <w:t>愿意</w:t>
      </w:r>
      <w:proofErr w:type="spellEnd"/>
      <w:r w:rsidRPr="00BE0AE5">
        <w:rPr>
          <w:rFonts w:cs="Times New Roman"/>
        </w:rPr>
        <w:t>);</w:t>
      </w:r>
    </w:p>
    <w:p w14:paraId="6A39A4C3" w14:textId="77777777" w:rsidR="00416B7C" w:rsidRPr="00BE0AE5" w:rsidRDefault="00416B7C" w:rsidP="00416B7C">
      <w:pPr>
        <w:pStyle w:val="a2"/>
        <w:rPr>
          <w:rFonts w:cs="Times New Roman"/>
        </w:rPr>
      </w:pPr>
      <w:r w:rsidRPr="00BE0AE5">
        <w:rPr>
          <w:rFonts w:cs="Times New Roman"/>
        </w:rPr>
        <w:t>модальные глаголы возможности, умения, способности (</w:t>
      </w:r>
      <w:r w:rsidRPr="00BE0AE5">
        <w:rPr>
          <w:rStyle w:val="af1"/>
          <w:rFonts w:ascii="Times New Roman" w:cs="Times New Roman"/>
        </w:rPr>
        <w:t>会</w:t>
      </w:r>
      <w:r w:rsidRPr="00BE0AE5">
        <w:rPr>
          <w:rFonts w:cs="Times New Roman"/>
        </w:rPr>
        <w:t xml:space="preserve">, </w:t>
      </w:r>
      <w:proofErr w:type="spellStart"/>
      <w:r w:rsidRPr="00BE0AE5">
        <w:rPr>
          <w:rStyle w:val="af1"/>
          <w:rFonts w:ascii="Times New Roman" w:cs="Times New Roman"/>
        </w:rPr>
        <w:t>可以</w:t>
      </w:r>
      <w:proofErr w:type="spellEnd"/>
      <w:r w:rsidRPr="00BE0AE5">
        <w:rPr>
          <w:rFonts w:cs="Times New Roman"/>
        </w:rPr>
        <w:t xml:space="preserve">, </w:t>
      </w:r>
      <w:r w:rsidRPr="00BE0AE5">
        <w:rPr>
          <w:rStyle w:val="af1"/>
          <w:rFonts w:ascii="Times New Roman" w:cs="Times New Roman"/>
        </w:rPr>
        <w:t>能</w:t>
      </w:r>
      <w:r w:rsidRPr="00BE0AE5">
        <w:rPr>
          <w:rFonts w:cs="Times New Roman"/>
        </w:rPr>
        <w:t>);</w:t>
      </w:r>
    </w:p>
    <w:p w14:paraId="4072AF5F" w14:textId="77777777" w:rsidR="00416B7C" w:rsidRPr="00BE0AE5" w:rsidRDefault="00416B7C" w:rsidP="00416B7C">
      <w:pPr>
        <w:pStyle w:val="a2"/>
        <w:rPr>
          <w:rFonts w:cs="Times New Roman"/>
        </w:rPr>
      </w:pPr>
      <w:r w:rsidRPr="00BE0AE5">
        <w:rPr>
          <w:rFonts w:cs="Times New Roman"/>
        </w:rPr>
        <w:t>модальные глаголы долженствования (</w:t>
      </w:r>
      <w:r w:rsidRPr="00BE0AE5">
        <w:rPr>
          <w:rStyle w:val="af1"/>
          <w:rFonts w:ascii="Times New Roman" w:cs="Times New Roman"/>
        </w:rPr>
        <w:t>要</w:t>
      </w:r>
      <w:r w:rsidRPr="00BE0AE5">
        <w:rPr>
          <w:rFonts w:cs="Times New Roman"/>
        </w:rPr>
        <w:t xml:space="preserve">, </w:t>
      </w:r>
      <w:proofErr w:type="spellStart"/>
      <w:r w:rsidRPr="00BE0AE5">
        <w:rPr>
          <w:rStyle w:val="af1"/>
          <w:rFonts w:ascii="Times New Roman" w:cs="Times New Roman"/>
        </w:rPr>
        <w:t>应该</w:t>
      </w:r>
      <w:proofErr w:type="spellEnd"/>
      <w:r w:rsidRPr="00BE0AE5">
        <w:rPr>
          <w:rFonts w:cs="Times New Roman"/>
        </w:rPr>
        <w:t xml:space="preserve">, </w:t>
      </w:r>
      <w:r w:rsidRPr="00BE0AE5">
        <w:rPr>
          <w:rStyle w:val="af1"/>
          <w:rFonts w:ascii="Times New Roman" w:cs="Times New Roman"/>
        </w:rPr>
        <w:t>得</w:t>
      </w:r>
      <w:r w:rsidRPr="00BE0AE5">
        <w:rPr>
          <w:rFonts w:cs="Times New Roman"/>
        </w:rPr>
        <w:t>);</w:t>
      </w:r>
    </w:p>
    <w:p w14:paraId="0ABEA3E2" w14:textId="77777777" w:rsidR="00416B7C" w:rsidRPr="00BE0AE5" w:rsidRDefault="00416B7C" w:rsidP="00416B7C">
      <w:pPr>
        <w:pStyle w:val="a2"/>
        <w:rPr>
          <w:rFonts w:cs="Times New Roman"/>
        </w:rPr>
      </w:pPr>
      <w:r w:rsidRPr="00BE0AE5">
        <w:rPr>
          <w:rFonts w:cs="Times New Roman"/>
        </w:rPr>
        <w:t xml:space="preserve">модальный глагол </w:t>
      </w:r>
      <w:proofErr w:type="spellStart"/>
      <w:r w:rsidRPr="00BE0AE5">
        <w:rPr>
          <w:rStyle w:val="af1"/>
          <w:rFonts w:ascii="Times New Roman" w:cs="Times New Roman"/>
        </w:rPr>
        <w:t>可以</w:t>
      </w:r>
      <w:proofErr w:type="spellEnd"/>
      <w:r w:rsidRPr="00BE0AE5">
        <w:rPr>
          <w:rFonts w:cs="Times New Roman"/>
        </w:rPr>
        <w:t xml:space="preserve"> в разрешительном значении, его отрицательная форма </w:t>
      </w:r>
      <w:proofErr w:type="spellStart"/>
      <w:r w:rsidRPr="00BE0AE5">
        <w:rPr>
          <w:rStyle w:val="af1"/>
          <w:rFonts w:ascii="Times New Roman" w:cs="Times New Roman"/>
        </w:rPr>
        <w:t>不能</w:t>
      </w:r>
      <w:proofErr w:type="spellEnd"/>
      <w:r w:rsidRPr="00BE0AE5">
        <w:rPr>
          <w:rFonts w:cs="Times New Roman"/>
        </w:rPr>
        <w:t>;</w:t>
      </w:r>
    </w:p>
    <w:p w14:paraId="4EA1DCCF" w14:textId="77777777" w:rsidR="00416B7C" w:rsidRPr="00BE0AE5" w:rsidRDefault="00416B7C" w:rsidP="00416B7C">
      <w:pPr>
        <w:pStyle w:val="a2"/>
        <w:rPr>
          <w:rFonts w:cs="Times New Roman"/>
        </w:rPr>
      </w:pPr>
      <w:r w:rsidRPr="00BE0AE5">
        <w:rPr>
          <w:rFonts w:cs="Times New Roman"/>
        </w:rPr>
        <w:t>модальный глагол предположения (</w:t>
      </w:r>
      <w:r w:rsidRPr="00BE0AE5">
        <w:rPr>
          <w:rStyle w:val="af1"/>
          <w:rFonts w:ascii="Times New Roman" w:cs="Times New Roman"/>
        </w:rPr>
        <w:t>会</w:t>
      </w:r>
      <w:r w:rsidRPr="00BE0AE5">
        <w:rPr>
          <w:rFonts w:cs="Times New Roman"/>
        </w:rPr>
        <w:t>);</w:t>
      </w:r>
    </w:p>
    <w:p w14:paraId="32A0C485" w14:textId="77777777" w:rsidR="00416B7C" w:rsidRPr="00BE0AE5" w:rsidRDefault="00416B7C" w:rsidP="00416B7C">
      <w:pPr>
        <w:pStyle w:val="a2"/>
        <w:rPr>
          <w:rFonts w:cs="Times New Roman"/>
        </w:rPr>
      </w:pPr>
      <w:r w:rsidRPr="00BE0AE5">
        <w:rPr>
          <w:rFonts w:cs="Times New Roman"/>
        </w:rPr>
        <w:t>побудительные глаголы (</w:t>
      </w:r>
      <w:r w:rsidRPr="00BE0AE5">
        <w:rPr>
          <w:rStyle w:val="af1"/>
          <w:rFonts w:ascii="Times New Roman" w:cs="Times New Roman"/>
        </w:rPr>
        <w:t>让</w:t>
      </w:r>
      <w:r w:rsidRPr="00BE0AE5">
        <w:rPr>
          <w:rFonts w:cs="Times New Roman"/>
        </w:rPr>
        <w:t xml:space="preserve"> и другие);</w:t>
      </w:r>
    </w:p>
    <w:p w14:paraId="5C9FFB8E" w14:textId="77777777" w:rsidR="00416B7C" w:rsidRPr="00BE0AE5" w:rsidRDefault="00416B7C" w:rsidP="00416B7C">
      <w:pPr>
        <w:pStyle w:val="a2"/>
        <w:rPr>
          <w:rFonts w:cs="Times New Roman"/>
        </w:rPr>
      </w:pPr>
      <w:r w:rsidRPr="00BE0AE5">
        <w:rPr>
          <w:rFonts w:cs="Times New Roman"/>
        </w:rPr>
        <w:t>удвоение глагола;</w:t>
      </w:r>
    </w:p>
    <w:p w14:paraId="00825D3E" w14:textId="77777777" w:rsidR="00416B7C" w:rsidRPr="00BE0AE5" w:rsidRDefault="00416B7C" w:rsidP="00416B7C">
      <w:pPr>
        <w:pStyle w:val="a2"/>
        <w:rPr>
          <w:rFonts w:cs="Times New Roman"/>
        </w:rPr>
      </w:pPr>
      <w:r w:rsidRPr="00BE0AE5">
        <w:rPr>
          <w:rFonts w:cs="Times New Roman"/>
        </w:rPr>
        <w:t>прилагательные;</w:t>
      </w:r>
    </w:p>
    <w:p w14:paraId="243FC128" w14:textId="77777777" w:rsidR="00416B7C" w:rsidRPr="00BE0AE5" w:rsidRDefault="00416B7C" w:rsidP="00416B7C">
      <w:pPr>
        <w:pStyle w:val="a2"/>
        <w:rPr>
          <w:rFonts w:cs="Times New Roman"/>
        </w:rPr>
      </w:pPr>
      <w:r w:rsidRPr="00BE0AE5">
        <w:rPr>
          <w:rFonts w:cs="Times New Roman"/>
        </w:rPr>
        <w:t>удвоение односложных прилагательных;</w:t>
      </w:r>
    </w:p>
    <w:p w14:paraId="3CE1E6C3" w14:textId="77777777" w:rsidR="00416B7C" w:rsidRPr="00BE0AE5" w:rsidRDefault="00416B7C" w:rsidP="00416B7C">
      <w:pPr>
        <w:pStyle w:val="a2"/>
        <w:rPr>
          <w:rStyle w:val="aa"/>
          <w:rFonts w:cs="Times New Roman"/>
        </w:rPr>
      </w:pPr>
      <w:r w:rsidRPr="00BE0AE5">
        <w:rPr>
          <w:rFonts w:cs="Times New Roman"/>
        </w:rPr>
        <w:t xml:space="preserve">наречия степени </w:t>
      </w:r>
      <w:r w:rsidRPr="00BE0AE5">
        <w:rPr>
          <w:rStyle w:val="af1"/>
          <w:rFonts w:ascii="Times New Roman" w:cs="Times New Roman"/>
        </w:rPr>
        <w:t>很</w:t>
      </w:r>
      <w:r w:rsidRPr="00BE0AE5">
        <w:rPr>
          <w:rFonts w:cs="Times New Roman"/>
        </w:rPr>
        <w:t xml:space="preserve">, </w:t>
      </w:r>
      <w:r w:rsidRPr="00BE0AE5">
        <w:rPr>
          <w:rStyle w:val="af1"/>
          <w:rFonts w:ascii="Times New Roman" w:cs="Times New Roman"/>
        </w:rPr>
        <w:t>挺</w:t>
      </w:r>
      <w:r w:rsidRPr="00BE0AE5">
        <w:rPr>
          <w:rFonts w:cs="Times New Roman"/>
        </w:rPr>
        <w:t xml:space="preserve">, </w:t>
      </w:r>
      <w:proofErr w:type="spellStart"/>
      <w:r w:rsidRPr="00BE0AE5">
        <w:rPr>
          <w:rStyle w:val="af1"/>
          <w:rFonts w:ascii="Times New Roman" w:cs="Times New Roman"/>
        </w:rPr>
        <w:t>非常</w:t>
      </w:r>
      <w:proofErr w:type="spellEnd"/>
      <w:r w:rsidRPr="00BE0AE5">
        <w:rPr>
          <w:rFonts w:cs="Times New Roman"/>
        </w:rPr>
        <w:t>;</w:t>
      </w:r>
      <w:r w:rsidRPr="00BE0AE5">
        <w:rPr>
          <w:rStyle w:val="aa"/>
          <w:rFonts w:cs="Times New Roman"/>
        </w:rPr>
        <w:t xml:space="preserve"> </w:t>
      </w:r>
      <w:r w:rsidRPr="00BE0AE5">
        <w:rPr>
          <w:rStyle w:val="af1"/>
          <w:rFonts w:ascii="Times New Roman" w:cs="Times New Roman"/>
        </w:rPr>
        <w:t>太</w:t>
      </w:r>
      <w:r w:rsidRPr="00BE0AE5">
        <w:rPr>
          <w:rStyle w:val="aa"/>
          <w:rFonts w:cs="Times New Roman"/>
        </w:rPr>
        <w:t xml:space="preserve">, </w:t>
      </w:r>
      <w:r w:rsidRPr="00BE0AE5">
        <w:rPr>
          <w:rStyle w:val="af1"/>
          <w:rFonts w:ascii="Times New Roman" w:cs="Times New Roman"/>
        </w:rPr>
        <w:t>可</w:t>
      </w:r>
      <w:r w:rsidRPr="00BE0AE5">
        <w:rPr>
          <w:rStyle w:val="aa"/>
          <w:rFonts w:cs="Times New Roman"/>
        </w:rPr>
        <w:t xml:space="preserve">, </w:t>
      </w:r>
      <w:proofErr w:type="spellStart"/>
      <w:r w:rsidRPr="00BE0AE5">
        <w:rPr>
          <w:rStyle w:val="af1"/>
          <w:rFonts w:ascii="Times New Roman" w:cs="Times New Roman"/>
        </w:rPr>
        <w:t>比较</w:t>
      </w:r>
      <w:proofErr w:type="spellEnd"/>
      <w:r w:rsidRPr="00BE0AE5">
        <w:rPr>
          <w:rStyle w:val="aa"/>
          <w:rFonts w:cs="Times New Roman"/>
        </w:rPr>
        <w:t xml:space="preserve"> и др.;</w:t>
      </w:r>
    </w:p>
    <w:p w14:paraId="415E93E7" w14:textId="77777777" w:rsidR="00416B7C" w:rsidRPr="00BE0AE5" w:rsidRDefault="00416B7C" w:rsidP="00416B7C">
      <w:pPr>
        <w:pStyle w:val="a2"/>
        <w:rPr>
          <w:rFonts w:cs="Times New Roman"/>
        </w:rPr>
      </w:pPr>
      <w:r w:rsidRPr="00BE0AE5">
        <w:rPr>
          <w:rFonts w:cs="Times New Roman"/>
        </w:rPr>
        <w:t xml:space="preserve">наречие </w:t>
      </w:r>
      <w:r w:rsidRPr="00BE0AE5">
        <w:rPr>
          <w:rStyle w:val="af1"/>
          <w:rFonts w:ascii="Times New Roman" w:cs="Times New Roman"/>
        </w:rPr>
        <w:t>最</w:t>
      </w:r>
      <w:r w:rsidRPr="00BE0AE5">
        <w:rPr>
          <w:rFonts w:cs="Times New Roman"/>
        </w:rPr>
        <w:t xml:space="preserve"> и формирование превосходной степени сравнения прилагательных;</w:t>
      </w:r>
    </w:p>
    <w:p w14:paraId="645CEAF8" w14:textId="77777777" w:rsidR="00416B7C" w:rsidRPr="00BE0AE5" w:rsidRDefault="00416B7C" w:rsidP="00416B7C">
      <w:pPr>
        <w:pStyle w:val="a2"/>
        <w:rPr>
          <w:rFonts w:cs="Times New Roman"/>
        </w:rPr>
      </w:pPr>
      <w:r w:rsidRPr="00BE0AE5">
        <w:rPr>
          <w:rFonts w:cs="Times New Roman"/>
        </w:rPr>
        <w:t xml:space="preserve">конструкцию «прилагательное + </w:t>
      </w:r>
      <w:proofErr w:type="spellStart"/>
      <w:r w:rsidRPr="00BE0AE5">
        <w:rPr>
          <w:rStyle w:val="af1"/>
          <w:rFonts w:ascii="Times New Roman" w:cs="Times New Roman"/>
        </w:rPr>
        <w:t>极了</w:t>
      </w:r>
      <w:proofErr w:type="spellEnd"/>
      <w:r w:rsidRPr="00BE0AE5">
        <w:rPr>
          <w:rFonts w:cs="Times New Roman"/>
        </w:rPr>
        <w:t>» для передачи превосходной степени признака;</w:t>
      </w:r>
    </w:p>
    <w:p w14:paraId="5BAF1511" w14:textId="77777777" w:rsidR="00416B7C" w:rsidRPr="00BE0AE5" w:rsidRDefault="00416B7C" w:rsidP="00416B7C">
      <w:pPr>
        <w:pStyle w:val="a2"/>
        <w:rPr>
          <w:rFonts w:cs="Times New Roman"/>
        </w:rPr>
      </w:pPr>
      <w:r w:rsidRPr="00BE0AE5">
        <w:rPr>
          <w:rFonts w:cs="Times New Roman"/>
        </w:rPr>
        <w:t xml:space="preserve">наречие </w:t>
      </w:r>
      <w:r w:rsidRPr="00BE0AE5">
        <w:rPr>
          <w:rStyle w:val="af1"/>
          <w:rFonts w:ascii="Times New Roman" w:cs="Times New Roman"/>
        </w:rPr>
        <w:t>更</w:t>
      </w:r>
      <w:r w:rsidRPr="00BE0AE5">
        <w:rPr>
          <w:rFonts w:cs="Times New Roman"/>
        </w:rPr>
        <w:t xml:space="preserve"> и образование сравнительной степени;</w:t>
      </w:r>
    </w:p>
    <w:p w14:paraId="66C8195F" w14:textId="77777777" w:rsidR="00416B7C" w:rsidRPr="00BE0AE5" w:rsidRDefault="00416B7C" w:rsidP="00416B7C">
      <w:pPr>
        <w:pStyle w:val="a2"/>
        <w:rPr>
          <w:rStyle w:val="aa"/>
          <w:rFonts w:cs="Times New Roman"/>
        </w:rPr>
      </w:pPr>
      <w:r w:rsidRPr="00BE0AE5">
        <w:rPr>
          <w:rFonts w:cs="Times New Roman"/>
        </w:rPr>
        <w:t xml:space="preserve">наречия </w:t>
      </w:r>
      <w:r w:rsidRPr="00BE0AE5">
        <w:rPr>
          <w:rStyle w:val="af1"/>
          <w:rFonts w:ascii="Times New Roman" w:cs="Times New Roman"/>
        </w:rPr>
        <w:t>都</w:t>
      </w:r>
      <w:r w:rsidRPr="00BE0AE5">
        <w:rPr>
          <w:rFonts w:cs="Times New Roman"/>
        </w:rPr>
        <w:t xml:space="preserve">, </w:t>
      </w:r>
      <w:r w:rsidRPr="00BE0AE5">
        <w:rPr>
          <w:rStyle w:val="af1"/>
          <w:rFonts w:ascii="Times New Roman" w:cs="Times New Roman"/>
        </w:rPr>
        <w:t>也</w:t>
      </w:r>
      <w:r w:rsidRPr="00BE0AE5">
        <w:rPr>
          <w:rFonts w:cs="Times New Roman"/>
        </w:rPr>
        <w:t xml:space="preserve">, </w:t>
      </w:r>
      <w:r w:rsidRPr="00BE0AE5">
        <w:rPr>
          <w:rStyle w:val="af1"/>
          <w:rFonts w:ascii="Times New Roman" w:cs="Times New Roman"/>
        </w:rPr>
        <w:t>常</w:t>
      </w:r>
      <w:r w:rsidRPr="00BE0AE5">
        <w:rPr>
          <w:rFonts w:cs="Times New Roman"/>
        </w:rPr>
        <w:t xml:space="preserve"> (</w:t>
      </w:r>
      <w:proofErr w:type="spellStart"/>
      <w:r w:rsidRPr="00BE0AE5">
        <w:rPr>
          <w:rStyle w:val="af1"/>
          <w:rFonts w:ascii="Times New Roman" w:cs="Times New Roman"/>
        </w:rPr>
        <w:t>常常</w:t>
      </w:r>
      <w:proofErr w:type="spellEnd"/>
      <w:r w:rsidRPr="00BE0AE5">
        <w:rPr>
          <w:rFonts w:cs="Times New Roman"/>
        </w:rPr>
        <w:t xml:space="preserve">), </w:t>
      </w:r>
      <w:proofErr w:type="spellStart"/>
      <w:r w:rsidRPr="00BE0AE5">
        <w:rPr>
          <w:rStyle w:val="af1"/>
          <w:rFonts w:ascii="Times New Roman" w:cs="Times New Roman"/>
        </w:rPr>
        <w:t>一共</w:t>
      </w:r>
      <w:proofErr w:type="spellEnd"/>
      <w:r w:rsidRPr="00BE0AE5">
        <w:rPr>
          <w:rFonts w:cs="Times New Roman"/>
        </w:rPr>
        <w:t xml:space="preserve">, </w:t>
      </w:r>
      <w:proofErr w:type="spellStart"/>
      <w:r w:rsidRPr="00BE0AE5">
        <w:rPr>
          <w:rStyle w:val="af1"/>
          <w:rFonts w:ascii="Times New Roman" w:cs="Times New Roman"/>
        </w:rPr>
        <w:t>一直</w:t>
      </w:r>
      <w:proofErr w:type="spellEnd"/>
      <w:r w:rsidRPr="00BE0AE5">
        <w:rPr>
          <w:rFonts w:cs="Times New Roman"/>
        </w:rPr>
        <w:t xml:space="preserve">, </w:t>
      </w:r>
      <w:r w:rsidRPr="00BE0AE5">
        <w:rPr>
          <w:rStyle w:val="af1"/>
          <w:rFonts w:ascii="Times New Roman" w:cs="Times New Roman"/>
        </w:rPr>
        <w:t>只</w:t>
      </w:r>
      <w:r w:rsidRPr="00BE0AE5">
        <w:rPr>
          <w:rFonts w:cs="Times New Roman"/>
        </w:rPr>
        <w:t xml:space="preserve">, </w:t>
      </w:r>
      <w:r w:rsidRPr="00BE0AE5">
        <w:rPr>
          <w:rStyle w:val="af1"/>
          <w:rFonts w:ascii="Times New Roman" w:cs="Times New Roman"/>
        </w:rPr>
        <w:t>真</w:t>
      </w:r>
      <w:r w:rsidRPr="00BE0AE5">
        <w:rPr>
          <w:rFonts w:cs="Times New Roman"/>
        </w:rPr>
        <w:t xml:space="preserve">; </w:t>
      </w:r>
      <w:r w:rsidRPr="00BE0AE5">
        <w:rPr>
          <w:rStyle w:val="af1"/>
          <w:rFonts w:ascii="Times New Roman" w:cs="Times New Roman"/>
        </w:rPr>
        <w:t>才</w:t>
      </w:r>
      <w:r w:rsidRPr="00BE0AE5">
        <w:rPr>
          <w:rFonts w:cs="Times New Roman"/>
        </w:rPr>
        <w:t xml:space="preserve">, </w:t>
      </w:r>
      <w:proofErr w:type="spellStart"/>
      <w:r w:rsidRPr="00BE0AE5">
        <w:rPr>
          <w:rStyle w:val="af1"/>
          <w:rFonts w:ascii="Times New Roman" w:cs="Times New Roman"/>
        </w:rPr>
        <w:t>刚才</w:t>
      </w:r>
      <w:proofErr w:type="spellEnd"/>
      <w:r w:rsidRPr="00BE0AE5">
        <w:rPr>
          <w:rFonts w:cs="Times New Roman"/>
        </w:rPr>
        <w:t xml:space="preserve">, </w:t>
      </w:r>
      <w:proofErr w:type="spellStart"/>
      <w:r w:rsidRPr="00BE0AE5">
        <w:rPr>
          <w:rStyle w:val="af1"/>
          <w:rFonts w:ascii="Times New Roman" w:cs="Times New Roman"/>
        </w:rPr>
        <w:t>后来</w:t>
      </w:r>
      <w:proofErr w:type="spellEnd"/>
      <w:r w:rsidRPr="00BE0AE5">
        <w:rPr>
          <w:rFonts w:cs="Times New Roman"/>
        </w:rPr>
        <w:t xml:space="preserve">, </w:t>
      </w:r>
      <w:r w:rsidRPr="00BE0AE5">
        <w:rPr>
          <w:rStyle w:val="af1"/>
          <w:rFonts w:ascii="Times New Roman" w:cs="Times New Roman"/>
        </w:rPr>
        <w:t>别</w:t>
      </w:r>
      <w:r w:rsidRPr="00BE0AE5">
        <w:rPr>
          <w:rFonts w:cs="Times New Roman"/>
        </w:rPr>
        <w:t xml:space="preserve">, </w:t>
      </w:r>
      <w:proofErr w:type="spellStart"/>
      <w:r w:rsidRPr="00BE0AE5">
        <w:rPr>
          <w:rStyle w:val="af1"/>
          <w:rFonts w:ascii="Times New Roman" w:cs="Times New Roman"/>
        </w:rPr>
        <w:t>也许</w:t>
      </w:r>
      <w:proofErr w:type="spellEnd"/>
      <w:r w:rsidRPr="00BE0AE5">
        <w:rPr>
          <w:rFonts w:cs="Times New Roman"/>
        </w:rPr>
        <w:t xml:space="preserve">, </w:t>
      </w:r>
      <w:proofErr w:type="spellStart"/>
      <w:r w:rsidRPr="00BE0AE5">
        <w:rPr>
          <w:rStyle w:val="af1"/>
          <w:rFonts w:ascii="Times New Roman" w:cs="Times New Roman"/>
        </w:rPr>
        <w:t>差点儿</w:t>
      </w:r>
      <w:proofErr w:type="spellEnd"/>
      <w:r w:rsidRPr="00BE0AE5">
        <w:rPr>
          <w:rStyle w:val="aa"/>
          <w:rFonts w:cs="Times New Roman"/>
        </w:rPr>
        <w:t xml:space="preserve">, </w:t>
      </w:r>
      <w:r w:rsidRPr="00BE0AE5">
        <w:rPr>
          <w:rStyle w:val="af1"/>
          <w:rFonts w:ascii="Times New Roman" w:cs="Times New Roman"/>
        </w:rPr>
        <w:t>又</w:t>
      </w:r>
      <w:r w:rsidRPr="00BE0AE5">
        <w:rPr>
          <w:rStyle w:val="aa"/>
          <w:rFonts w:cs="Times New Roman"/>
        </w:rPr>
        <w:t xml:space="preserve">, </w:t>
      </w:r>
      <w:proofErr w:type="spellStart"/>
      <w:r w:rsidRPr="00BE0AE5">
        <w:rPr>
          <w:rStyle w:val="af1"/>
          <w:rFonts w:ascii="Times New Roman" w:cs="Times New Roman"/>
        </w:rPr>
        <w:t>甚至</w:t>
      </w:r>
      <w:proofErr w:type="spellEnd"/>
      <w:r w:rsidRPr="00BE0AE5">
        <w:rPr>
          <w:rStyle w:val="aa"/>
          <w:rFonts w:cs="Times New Roman"/>
        </w:rPr>
        <w:t>;</w:t>
      </w:r>
    </w:p>
    <w:p w14:paraId="25823671" w14:textId="77777777" w:rsidR="00416B7C" w:rsidRPr="00BE0AE5" w:rsidRDefault="00416B7C" w:rsidP="00416B7C">
      <w:pPr>
        <w:pStyle w:val="a2"/>
        <w:rPr>
          <w:rFonts w:cs="Times New Roman"/>
        </w:rPr>
      </w:pPr>
      <w:r w:rsidRPr="00BE0AE5">
        <w:rPr>
          <w:rFonts w:cs="Times New Roman"/>
        </w:rPr>
        <w:t xml:space="preserve">наречие </w:t>
      </w:r>
      <w:proofErr w:type="spellStart"/>
      <w:r w:rsidRPr="00BE0AE5">
        <w:rPr>
          <w:rStyle w:val="af1"/>
          <w:rFonts w:ascii="Times New Roman" w:cs="Times New Roman"/>
        </w:rPr>
        <w:t>已经</w:t>
      </w:r>
      <w:proofErr w:type="spellEnd"/>
      <w:r w:rsidRPr="00BE0AE5">
        <w:rPr>
          <w:rFonts w:cs="Times New Roman"/>
        </w:rPr>
        <w:t xml:space="preserve"> (и его сочетание с частицей </w:t>
      </w:r>
      <w:r w:rsidRPr="00BE0AE5">
        <w:rPr>
          <w:rStyle w:val="af1"/>
          <w:rFonts w:ascii="Times New Roman" w:cs="Times New Roman"/>
        </w:rPr>
        <w:t>了</w:t>
      </w:r>
      <w:r w:rsidRPr="00BE0AE5">
        <w:rPr>
          <w:rFonts w:cs="Times New Roman"/>
        </w:rPr>
        <w:t>);</w:t>
      </w:r>
    </w:p>
    <w:p w14:paraId="0F6F5A3B" w14:textId="77777777" w:rsidR="00416B7C" w:rsidRPr="00BE0AE5" w:rsidRDefault="00416B7C" w:rsidP="00416B7C">
      <w:pPr>
        <w:pStyle w:val="a2"/>
        <w:rPr>
          <w:rFonts w:cs="Times New Roman"/>
        </w:rPr>
      </w:pPr>
      <w:r w:rsidRPr="00BE0AE5">
        <w:rPr>
          <w:rFonts w:cs="Times New Roman"/>
        </w:rPr>
        <w:t xml:space="preserve">наречие </w:t>
      </w:r>
      <w:r w:rsidRPr="00BE0AE5">
        <w:rPr>
          <w:rStyle w:val="af1"/>
          <w:rFonts w:ascii="Times New Roman" w:cs="Times New Roman"/>
        </w:rPr>
        <w:t>还</w:t>
      </w:r>
      <w:r w:rsidRPr="00BE0AE5">
        <w:rPr>
          <w:rFonts w:cs="Times New Roman"/>
        </w:rPr>
        <w:t>, указывающее на продолженное действие;</w:t>
      </w:r>
    </w:p>
    <w:p w14:paraId="3DE5405B" w14:textId="77777777" w:rsidR="00416B7C" w:rsidRPr="00BE0AE5" w:rsidRDefault="00416B7C" w:rsidP="00416B7C">
      <w:pPr>
        <w:pStyle w:val="a2"/>
        <w:rPr>
          <w:rFonts w:cs="Times New Roman"/>
        </w:rPr>
      </w:pPr>
      <w:r w:rsidRPr="00BE0AE5">
        <w:rPr>
          <w:rFonts w:cs="Times New Roman"/>
        </w:rPr>
        <w:t xml:space="preserve">наречие </w:t>
      </w:r>
      <w:r w:rsidRPr="00BE0AE5">
        <w:rPr>
          <w:rStyle w:val="af1"/>
          <w:rFonts w:ascii="Times New Roman" w:cs="Times New Roman"/>
        </w:rPr>
        <w:t>最</w:t>
      </w:r>
      <w:r w:rsidRPr="00BE0AE5">
        <w:rPr>
          <w:rFonts w:cs="Times New Roman"/>
        </w:rPr>
        <w:t xml:space="preserve"> в сочетании с глаголами;</w:t>
      </w:r>
    </w:p>
    <w:p w14:paraId="1EE2C25F" w14:textId="77777777" w:rsidR="00416B7C" w:rsidRPr="00BE0AE5" w:rsidRDefault="00416B7C" w:rsidP="00416B7C">
      <w:pPr>
        <w:pStyle w:val="a2"/>
        <w:rPr>
          <w:rFonts w:cs="Times New Roman"/>
        </w:rPr>
      </w:pPr>
      <w:r w:rsidRPr="00BE0AE5">
        <w:rPr>
          <w:rFonts w:cs="Times New Roman"/>
        </w:rPr>
        <w:t xml:space="preserve">словосочетание </w:t>
      </w:r>
      <w:proofErr w:type="spellStart"/>
      <w:r w:rsidRPr="00BE0AE5">
        <w:rPr>
          <w:rStyle w:val="af1"/>
          <w:rFonts w:ascii="Times New Roman" w:cs="Times New Roman"/>
        </w:rPr>
        <w:t>最好</w:t>
      </w:r>
      <w:proofErr w:type="spellEnd"/>
      <w:r w:rsidRPr="00BE0AE5">
        <w:rPr>
          <w:rFonts w:cs="Times New Roman"/>
        </w:rPr>
        <w:t xml:space="preserve"> в рекомендательных фразах;</w:t>
      </w:r>
    </w:p>
    <w:p w14:paraId="7C476BC8" w14:textId="77777777" w:rsidR="00416B7C" w:rsidRPr="00BE0AE5" w:rsidRDefault="00416B7C" w:rsidP="00416B7C">
      <w:pPr>
        <w:pStyle w:val="a2"/>
        <w:rPr>
          <w:rFonts w:cs="Times New Roman"/>
        </w:rPr>
      </w:pPr>
      <w:r w:rsidRPr="00BE0AE5">
        <w:rPr>
          <w:rFonts w:cs="Times New Roman"/>
        </w:rPr>
        <w:t>служебное наречие (</w:t>
      </w:r>
      <w:r w:rsidRPr="00BE0AE5">
        <w:rPr>
          <w:rStyle w:val="af1"/>
          <w:rFonts w:ascii="Times New Roman" w:cs="Times New Roman"/>
        </w:rPr>
        <w:t>正</w:t>
      </w:r>
      <w:r w:rsidRPr="00BE0AE5">
        <w:rPr>
          <w:rFonts w:cs="Times New Roman"/>
        </w:rPr>
        <w:t>)</w:t>
      </w:r>
      <w:r w:rsidRPr="00BE0AE5">
        <w:rPr>
          <w:rStyle w:val="af1"/>
          <w:rFonts w:ascii="Times New Roman" w:cs="Times New Roman"/>
        </w:rPr>
        <w:t>在</w:t>
      </w:r>
      <w:r w:rsidRPr="00BE0AE5">
        <w:rPr>
          <w:rFonts w:cs="Times New Roman"/>
        </w:rPr>
        <w:t xml:space="preserve"> при обозначении продолженного действия, конструкцию (</w:t>
      </w:r>
      <w:r w:rsidRPr="00BE0AE5">
        <w:rPr>
          <w:rStyle w:val="af1"/>
          <w:rFonts w:ascii="Times New Roman" w:cs="Times New Roman"/>
        </w:rPr>
        <w:t>正</w:t>
      </w:r>
      <w:r w:rsidRPr="00BE0AE5">
        <w:rPr>
          <w:rFonts w:cs="Times New Roman"/>
        </w:rPr>
        <w:t>)</w:t>
      </w:r>
      <w:r w:rsidRPr="00BE0AE5">
        <w:rPr>
          <w:rStyle w:val="af1"/>
          <w:rFonts w:ascii="Times New Roman" w:cs="Times New Roman"/>
        </w:rPr>
        <w:t>在</w:t>
      </w:r>
      <w:r w:rsidRPr="00BE0AE5">
        <w:rPr>
          <w:rFonts w:cs="Times New Roman"/>
        </w:rPr>
        <w:t>……</w:t>
      </w:r>
      <w:r w:rsidRPr="00BE0AE5">
        <w:rPr>
          <w:rStyle w:val="af1"/>
          <w:rFonts w:ascii="Times New Roman" w:cs="Times New Roman"/>
        </w:rPr>
        <w:t>呢</w:t>
      </w:r>
      <w:r w:rsidRPr="00BE0AE5">
        <w:rPr>
          <w:rFonts w:cs="Times New Roman"/>
        </w:rPr>
        <w:t>;</w:t>
      </w:r>
    </w:p>
    <w:p w14:paraId="5AFEDD7A" w14:textId="77777777" w:rsidR="00416B7C" w:rsidRPr="00BE0AE5" w:rsidRDefault="00416B7C" w:rsidP="00416B7C">
      <w:pPr>
        <w:pStyle w:val="a2"/>
        <w:rPr>
          <w:rFonts w:cs="Times New Roman"/>
        </w:rPr>
      </w:pPr>
      <w:r w:rsidRPr="00BE0AE5">
        <w:rPr>
          <w:rFonts w:cs="Times New Roman"/>
        </w:rPr>
        <w:t xml:space="preserve">наречие </w:t>
      </w:r>
      <w:proofErr w:type="spellStart"/>
      <w:r w:rsidRPr="00BE0AE5">
        <w:rPr>
          <w:rStyle w:val="af1"/>
          <w:rFonts w:ascii="Times New Roman" w:cs="Times New Roman"/>
        </w:rPr>
        <w:t>必须</w:t>
      </w:r>
      <w:proofErr w:type="spellEnd"/>
      <w:r w:rsidRPr="00BE0AE5">
        <w:rPr>
          <w:rFonts w:cs="Times New Roman"/>
        </w:rPr>
        <w:t xml:space="preserve"> и его отрицательную форму (</w:t>
      </w:r>
      <w:proofErr w:type="spellStart"/>
      <w:r w:rsidRPr="00BE0AE5">
        <w:rPr>
          <w:rStyle w:val="af1"/>
          <w:rFonts w:ascii="Times New Roman" w:cs="Times New Roman"/>
        </w:rPr>
        <w:t>不必</w:t>
      </w:r>
      <w:proofErr w:type="spellEnd"/>
      <w:r w:rsidRPr="00BE0AE5">
        <w:rPr>
          <w:rFonts w:cs="Times New Roman"/>
        </w:rPr>
        <w:t>);</w:t>
      </w:r>
    </w:p>
    <w:p w14:paraId="7E837B0A" w14:textId="77777777" w:rsidR="00416B7C" w:rsidRPr="00BE0AE5" w:rsidRDefault="00416B7C" w:rsidP="00416B7C">
      <w:pPr>
        <w:pStyle w:val="a2"/>
        <w:rPr>
          <w:rFonts w:cs="Times New Roman"/>
        </w:rPr>
      </w:pPr>
      <w:r w:rsidRPr="00BE0AE5">
        <w:rPr>
          <w:rFonts w:cs="Times New Roman"/>
        </w:rPr>
        <w:t xml:space="preserve">союзы </w:t>
      </w:r>
      <w:r w:rsidRPr="00BE0AE5">
        <w:rPr>
          <w:rStyle w:val="af1"/>
          <w:rFonts w:ascii="Times New Roman" w:cs="Times New Roman"/>
        </w:rPr>
        <w:t>和</w:t>
      </w:r>
      <w:r w:rsidRPr="00BE0AE5">
        <w:rPr>
          <w:rFonts w:cs="Times New Roman"/>
        </w:rPr>
        <w:t xml:space="preserve">, </w:t>
      </w:r>
      <w:proofErr w:type="spellStart"/>
      <w:r w:rsidRPr="00BE0AE5">
        <w:rPr>
          <w:rStyle w:val="af1"/>
          <w:rFonts w:ascii="Times New Roman" w:cs="Times New Roman"/>
        </w:rPr>
        <w:t>或者</w:t>
      </w:r>
      <w:proofErr w:type="spellEnd"/>
      <w:r w:rsidRPr="00BE0AE5">
        <w:rPr>
          <w:rFonts w:cs="Times New Roman"/>
        </w:rPr>
        <w:t>;</w:t>
      </w:r>
    </w:p>
    <w:p w14:paraId="15143A27" w14:textId="77777777" w:rsidR="00416B7C" w:rsidRPr="00BE0AE5" w:rsidRDefault="00416B7C" w:rsidP="00416B7C">
      <w:pPr>
        <w:pStyle w:val="a2"/>
        <w:rPr>
          <w:rFonts w:cs="Times New Roman"/>
        </w:rPr>
      </w:pPr>
      <w:r w:rsidRPr="00BE0AE5">
        <w:rPr>
          <w:rFonts w:cs="Times New Roman"/>
        </w:rPr>
        <w:t xml:space="preserve">союз </w:t>
      </w:r>
      <w:proofErr w:type="spellStart"/>
      <w:r w:rsidRPr="00BE0AE5">
        <w:rPr>
          <w:rStyle w:val="af1"/>
          <w:rFonts w:ascii="Times New Roman" w:cs="Times New Roman"/>
        </w:rPr>
        <w:t>不过</w:t>
      </w:r>
      <w:proofErr w:type="spellEnd"/>
      <w:r w:rsidRPr="00BE0AE5">
        <w:rPr>
          <w:rFonts w:cs="Times New Roman"/>
        </w:rPr>
        <w:t xml:space="preserve"> в сложных предложениях и в значении «лишь»;</w:t>
      </w:r>
    </w:p>
    <w:p w14:paraId="4407A609" w14:textId="77777777" w:rsidR="00416B7C" w:rsidRPr="00BE0AE5" w:rsidRDefault="00416B7C" w:rsidP="00416B7C">
      <w:pPr>
        <w:pStyle w:val="a2"/>
        <w:rPr>
          <w:rFonts w:cs="Times New Roman"/>
        </w:rPr>
      </w:pPr>
      <w:r w:rsidRPr="00BE0AE5">
        <w:rPr>
          <w:rFonts w:cs="Times New Roman"/>
        </w:rPr>
        <w:t xml:space="preserve">союз </w:t>
      </w:r>
      <w:proofErr w:type="spellStart"/>
      <w:r w:rsidRPr="00BE0AE5">
        <w:rPr>
          <w:rStyle w:val="af1"/>
          <w:rFonts w:ascii="Times New Roman" w:cs="Times New Roman"/>
        </w:rPr>
        <w:t>还是</w:t>
      </w:r>
      <w:proofErr w:type="spellEnd"/>
      <w:r w:rsidRPr="00BE0AE5">
        <w:rPr>
          <w:rFonts w:cs="Times New Roman"/>
        </w:rPr>
        <w:t xml:space="preserve"> и его использование в альтернативном вопросе;</w:t>
      </w:r>
    </w:p>
    <w:p w14:paraId="74798620" w14:textId="77777777" w:rsidR="00416B7C" w:rsidRPr="00BE0AE5" w:rsidRDefault="00416B7C" w:rsidP="00416B7C">
      <w:pPr>
        <w:pStyle w:val="a2"/>
        <w:rPr>
          <w:rFonts w:cs="Times New Roman"/>
        </w:rPr>
      </w:pPr>
      <w:r w:rsidRPr="00BE0AE5">
        <w:rPr>
          <w:rFonts w:cs="Times New Roman"/>
        </w:rPr>
        <w:t xml:space="preserve">предлог </w:t>
      </w:r>
      <w:r w:rsidRPr="00BE0AE5">
        <w:rPr>
          <w:rStyle w:val="af1"/>
          <w:rFonts w:ascii="Times New Roman" w:cs="Times New Roman"/>
        </w:rPr>
        <w:t>跟</w:t>
      </w:r>
      <w:r w:rsidRPr="00BE0AE5">
        <w:rPr>
          <w:rFonts w:cs="Times New Roman"/>
        </w:rPr>
        <w:t xml:space="preserve"> («с») и предложную конструкцию ……</w:t>
      </w:r>
      <w:r w:rsidRPr="00BE0AE5">
        <w:rPr>
          <w:rStyle w:val="af1"/>
          <w:rFonts w:ascii="Times New Roman" w:cs="Times New Roman"/>
        </w:rPr>
        <w:t>跟</w:t>
      </w:r>
      <w:r w:rsidRPr="00BE0AE5">
        <w:rPr>
          <w:rFonts w:cs="Times New Roman"/>
        </w:rPr>
        <w:t>……</w:t>
      </w:r>
      <w:proofErr w:type="spellStart"/>
      <w:r w:rsidRPr="00BE0AE5">
        <w:rPr>
          <w:rStyle w:val="af1"/>
          <w:rFonts w:ascii="Times New Roman" w:cs="Times New Roman"/>
        </w:rPr>
        <w:t>一起</w:t>
      </w:r>
      <w:proofErr w:type="spellEnd"/>
      <w:r w:rsidRPr="00BE0AE5">
        <w:rPr>
          <w:rFonts w:cs="Times New Roman"/>
        </w:rPr>
        <w:t xml:space="preserve">……; предлог </w:t>
      </w:r>
      <w:r w:rsidRPr="00BE0AE5">
        <w:rPr>
          <w:rStyle w:val="af1"/>
          <w:rFonts w:ascii="Times New Roman" w:cs="Times New Roman"/>
        </w:rPr>
        <w:t>从</w:t>
      </w:r>
      <w:r w:rsidRPr="00BE0AE5">
        <w:rPr>
          <w:rFonts w:cs="Times New Roman"/>
        </w:rPr>
        <w:t xml:space="preserve"> («от»), предлог </w:t>
      </w:r>
      <w:r w:rsidRPr="00BE0AE5">
        <w:rPr>
          <w:rStyle w:val="af1"/>
          <w:rFonts w:ascii="Times New Roman" w:cs="Times New Roman"/>
        </w:rPr>
        <w:t>给</w:t>
      </w:r>
      <w:r w:rsidRPr="00BE0AE5">
        <w:rPr>
          <w:rFonts w:cs="Times New Roman"/>
        </w:rPr>
        <w:t xml:space="preserve"> и предложную конструкцию, отвечающую на вопросы «кому?», «чему?»;</w:t>
      </w:r>
    </w:p>
    <w:p w14:paraId="751B782D" w14:textId="77777777" w:rsidR="00416B7C" w:rsidRPr="00BE0AE5" w:rsidRDefault="00416B7C" w:rsidP="00416B7C">
      <w:pPr>
        <w:pStyle w:val="a2"/>
        <w:rPr>
          <w:rFonts w:cs="Times New Roman"/>
        </w:rPr>
      </w:pPr>
      <w:r w:rsidRPr="00BE0AE5">
        <w:rPr>
          <w:rFonts w:cs="Times New Roman"/>
        </w:rPr>
        <w:t xml:space="preserve">предлоги </w:t>
      </w:r>
      <w:r w:rsidRPr="00BE0AE5">
        <w:rPr>
          <w:rStyle w:val="af1"/>
          <w:rFonts w:ascii="Times New Roman" w:cs="Times New Roman"/>
        </w:rPr>
        <w:t>向</w:t>
      </w:r>
      <w:r w:rsidRPr="00BE0AE5">
        <w:rPr>
          <w:rFonts w:cs="Times New Roman"/>
        </w:rPr>
        <w:t xml:space="preserve">, </w:t>
      </w:r>
      <w:r w:rsidRPr="00BE0AE5">
        <w:rPr>
          <w:rStyle w:val="af1"/>
          <w:rFonts w:ascii="Times New Roman" w:cs="Times New Roman"/>
        </w:rPr>
        <w:t>往</w:t>
      </w:r>
      <w:r w:rsidRPr="00BE0AE5">
        <w:rPr>
          <w:rFonts w:cs="Times New Roman"/>
        </w:rPr>
        <w:t xml:space="preserve"> и предложные конструкции, вводящие направление действия;</w:t>
      </w:r>
    </w:p>
    <w:p w14:paraId="39DE4E9C" w14:textId="77777777" w:rsidR="00416B7C" w:rsidRPr="00BE0AE5" w:rsidRDefault="00416B7C" w:rsidP="00416B7C">
      <w:pPr>
        <w:pStyle w:val="a2"/>
        <w:rPr>
          <w:rFonts w:cs="Times New Roman"/>
        </w:rPr>
      </w:pPr>
      <w:r w:rsidRPr="00BE0AE5">
        <w:rPr>
          <w:rFonts w:cs="Times New Roman"/>
        </w:rPr>
        <w:t xml:space="preserve">предлог </w:t>
      </w:r>
      <w:r w:rsidRPr="00BE0AE5">
        <w:rPr>
          <w:rStyle w:val="af1"/>
          <w:rFonts w:ascii="Times New Roman" w:cs="Times New Roman"/>
        </w:rPr>
        <w:t>为</w:t>
      </w:r>
      <w:r w:rsidRPr="00BE0AE5">
        <w:rPr>
          <w:rFonts w:cs="Times New Roman"/>
        </w:rPr>
        <w:t xml:space="preserve"> и предложную конструкцию, уточняющую адресата или цель действия;</w:t>
      </w:r>
    </w:p>
    <w:p w14:paraId="207A7EAE" w14:textId="77777777" w:rsidR="00416B7C" w:rsidRPr="00BE0AE5" w:rsidRDefault="00416B7C" w:rsidP="00416B7C">
      <w:pPr>
        <w:pStyle w:val="a2"/>
        <w:rPr>
          <w:rStyle w:val="aa"/>
          <w:rFonts w:cs="Times New Roman"/>
        </w:rPr>
      </w:pPr>
      <w:r w:rsidRPr="00BE0AE5">
        <w:rPr>
          <w:rStyle w:val="aa"/>
          <w:rFonts w:cs="Times New Roman"/>
        </w:rPr>
        <w:t xml:space="preserve">предлог </w:t>
      </w:r>
      <w:r w:rsidRPr="00BE0AE5">
        <w:rPr>
          <w:rStyle w:val="af1"/>
          <w:rFonts w:ascii="Times New Roman" w:cs="Times New Roman"/>
        </w:rPr>
        <w:t>离</w:t>
      </w:r>
      <w:r w:rsidRPr="00BE0AE5">
        <w:rPr>
          <w:rStyle w:val="aa"/>
          <w:rFonts w:cs="Times New Roman"/>
        </w:rPr>
        <w:t xml:space="preserve"> и предложную конструкцию для обозначения расстояния между объектами;</w:t>
      </w:r>
    </w:p>
    <w:p w14:paraId="165AA20B" w14:textId="77777777" w:rsidR="00416B7C" w:rsidRPr="00BE0AE5" w:rsidRDefault="00416B7C" w:rsidP="00416B7C">
      <w:pPr>
        <w:pStyle w:val="a2"/>
        <w:rPr>
          <w:rFonts w:cs="Times New Roman"/>
        </w:rPr>
      </w:pPr>
      <w:r w:rsidRPr="00BE0AE5">
        <w:rPr>
          <w:rFonts w:cs="Times New Roman"/>
        </w:rPr>
        <w:lastRenderedPageBreak/>
        <w:t>числительные от 1 до 1000000</w:t>
      </w:r>
      <w:r w:rsidRPr="00BE0AE5">
        <w:rPr>
          <w:rStyle w:val="aa"/>
          <w:rFonts w:cs="Times New Roman"/>
        </w:rPr>
        <w:t xml:space="preserve"> </w:t>
      </w:r>
      <w:r w:rsidRPr="00BE0AE5">
        <w:rPr>
          <w:rStyle w:val="aa"/>
          <w:rFonts w:cs="Times New Roman"/>
          <w:i w:val="0"/>
          <w:iCs w:val="0"/>
        </w:rPr>
        <w:t>(</w:t>
      </w:r>
      <w:proofErr w:type="spellStart"/>
      <w:r w:rsidRPr="00BE0AE5">
        <w:rPr>
          <w:rStyle w:val="af1"/>
          <w:rFonts w:ascii="Times New Roman" w:cs="Times New Roman"/>
        </w:rPr>
        <w:t>千，百万</w:t>
      </w:r>
      <w:proofErr w:type="spellEnd"/>
      <w:r w:rsidRPr="00BE0AE5">
        <w:rPr>
          <w:rFonts w:cs="Times New Roman"/>
        </w:rPr>
        <w:t xml:space="preserve">); числительные </w:t>
      </w:r>
      <w:r w:rsidRPr="00BE0AE5">
        <w:rPr>
          <w:rStyle w:val="af1"/>
          <w:rFonts w:ascii="Times New Roman" w:cs="Times New Roman"/>
        </w:rPr>
        <w:t>二</w:t>
      </w:r>
      <w:r w:rsidRPr="00BE0AE5">
        <w:rPr>
          <w:rStyle w:val="af1"/>
          <w:rFonts w:ascii="Times New Roman" w:cs="Times New Roman"/>
        </w:rPr>
        <w:t xml:space="preserve"> </w:t>
      </w:r>
      <w:r w:rsidRPr="00BE0AE5">
        <w:rPr>
          <w:rFonts w:cs="Times New Roman"/>
        </w:rPr>
        <w:t xml:space="preserve">и </w:t>
      </w:r>
      <w:r w:rsidRPr="00BE0AE5">
        <w:rPr>
          <w:rStyle w:val="af1"/>
          <w:rFonts w:ascii="Times New Roman" w:cs="Times New Roman"/>
        </w:rPr>
        <w:t>两</w:t>
      </w:r>
      <w:r w:rsidRPr="00BE0AE5">
        <w:rPr>
          <w:rFonts w:cs="Times New Roman"/>
        </w:rPr>
        <w:t>;</w:t>
      </w:r>
    </w:p>
    <w:p w14:paraId="2E0748C1" w14:textId="77777777" w:rsidR="00416B7C" w:rsidRPr="00BE0AE5" w:rsidRDefault="00416B7C" w:rsidP="00416B7C">
      <w:pPr>
        <w:pStyle w:val="a2"/>
        <w:rPr>
          <w:rFonts w:cs="Times New Roman"/>
        </w:rPr>
      </w:pPr>
      <w:r w:rsidRPr="00BE0AE5">
        <w:rPr>
          <w:rFonts w:cs="Times New Roman"/>
        </w:rPr>
        <w:t xml:space="preserve">порядковые числительные и префикс </w:t>
      </w:r>
      <w:r w:rsidRPr="00BE0AE5">
        <w:rPr>
          <w:rStyle w:val="af1"/>
          <w:rFonts w:ascii="Times New Roman" w:cs="Times New Roman"/>
        </w:rPr>
        <w:t>第</w:t>
      </w:r>
      <w:r w:rsidRPr="00BE0AE5">
        <w:rPr>
          <w:rFonts w:cs="Times New Roman"/>
        </w:rPr>
        <w:t>;</w:t>
      </w:r>
    </w:p>
    <w:p w14:paraId="687ED5E6" w14:textId="77777777" w:rsidR="00416B7C" w:rsidRPr="00BE0AE5" w:rsidRDefault="00416B7C" w:rsidP="00416B7C">
      <w:pPr>
        <w:pStyle w:val="a2"/>
        <w:rPr>
          <w:rFonts w:cs="Times New Roman"/>
        </w:rPr>
      </w:pPr>
      <w:r w:rsidRPr="00BE0AE5">
        <w:rPr>
          <w:rFonts w:cs="Times New Roman"/>
        </w:rPr>
        <w:t>счётные слова (классификаторы) (</w:t>
      </w:r>
      <w:r w:rsidRPr="00BE0AE5">
        <w:rPr>
          <w:rStyle w:val="af1"/>
          <w:rFonts w:ascii="Times New Roman" w:cs="Times New Roman"/>
        </w:rPr>
        <w:t>碗</w:t>
      </w:r>
      <w:r w:rsidRPr="00BE0AE5">
        <w:rPr>
          <w:rFonts w:cs="Times New Roman"/>
        </w:rPr>
        <w:t xml:space="preserve">, </w:t>
      </w:r>
      <w:r w:rsidRPr="00BE0AE5">
        <w:rPr>
          <w:rStyle w:val="af1"/>
          <w:rFonts w:ascii="Times New Roman" w:cs="Times New Roman"/>
        </w:rPr>
        <w:t>种</w:t>
      </w:r>
      <w:r w:rsidRPr="00BE0AE5">
        <w:rPr>
          <w:rFonts w:cs="Times New Roman"/>
        </w:rPr>
        <w:t xml:space="preserve"> и др.), универсальное счётное слово </w:t>
      </w:r>
      <w:r w:rsidRPr="00BE0AE5">
        <w:rPr>
          <w:rStyle w:val="af1"/>
          <w:rFonts w:ascii="Times New Roman" w:cs="Times New Roman"/>
        </w:rPr>
        <w:t>个</w:t>
      </w:r>
      <w:r w:rsidRPr="00BE0AE5">
        <w:rPr>
          <w:rFonts w:cs="Times New Roman"/>
        </w:rPr>
        <w:t>;</w:t>
      </w:r>
    </w:p>
    <w:p w14:paraId="64E0C4D3" w14:textId="77777777" w:rsidR="00416B7C" w:rsidRPr="00BE0AE5" w:rsidRDefault="00416B7C" w:rsidP="00416B7C">
      <w:pPr>
        <w:pStyle w:val="a2"/>
        <w:rPr>
          <w:rFonts w:cs="Times New Roman"/>
        </w:rPr>
      </w:pPr>
      <w:r w:rsidRPr="00BE0AE5">
        <w:rPr>
          <w:rFonts w:cs="Times New Roman"/>
        </w:rPr>
        <w:t>счётное слово неопределённого множества (</w:t>
      </w:r>
      <w:r w:rsidRPr="00BE0AE5">
        <w:rPr>
          <w:rStyle w:val="af1"/>
          <w:rFonts w:ascii="Times New Roman" w:cs="Times New Roman"/>
        </w:rPr>
        <w:t>一</w:t>
      </w:r>
      <w:r w:rsidRPr="00BE0AE5">
        <w:rPr>
          <w:rFonts w:cs="Times New Roman"/>
        </w:rPr>
        <w:t>)</w:t>
      </w:r>
      <w:r w:rsidRPr="00BE0AE5">
        <w:rPr>
          <w:rStyle w:val="af1"/>
          <w:rFonts w:ascii="Times New Roman" w:cs="Times New Roman"/>
        </w:rPr>
        <w:t>些</w:t>
      </w:r>
      <w:r w:rsidRPr="00BE0AE5">
        <w:rPr>
          <w:rFonts w:cs="Times New Roman"/>
        </w:rPr>
        <w:t>;</w:t>
      </w:r>
    </w:p>
    <w:p w14:paraId="1DEBBE8D" w14:textId="77777777" w:rsidR="00416B7C" w:rsidRPr="00BE0AE5" w:rsidRDefault="00416B7C" w:rsidP="00416B7C">
      <w:pPr>
        <w:pStyle w:val="a2"/>
        <w:rPr>
          <w:rFonts w:cs="Times New Roman"/>
        </w:rPr>
      </w:pPr>
      <w:r w:rsidRPr="00BE0AE5">
        <w:rPr>
          <w:rFonts w:cs="Times New Roman"/>
        </w:rPr>
        <w:t xml:space="preserve">вопросительную частицу </w:t>
      </w:r>
      <w:r w:rsidRPr="00BE0AE5">
        <w:rPr>
          <w:rStyle w:val="af1"/>
          <w:rFonts w:ascii="Times New Roman" w:cs="Times New Roman"/>
        </w:rPr>
        <w:t>吗</w:t>
      </w:r>
      <w:r w:rsidRPr="00BE0AE5">
        <w:rPr>
          <w:rFonts w:cs="Times New Roman"/>
        </w:rPr>
        <w:t>;</w:t>
      </w:r>
    </w:p>
    <w:p w14:paraId="77F9F046" w14:textId="77777777" w:rsidR="00416B7C" w:rsidRPr="00BE0AE5" w:rsidRDefault="00416B7C" w:rsidP="00416B7C">
      <w:pPr>
        <w:pStyle w:val="a2"/>
        <w:rPr>
          <w:rFonts w:cs="Times New Roman"/>
        </w:rPr>
      </w:pPr>
      <w:r w:rsidRPr="00BE0AE5">
        <w:rPr>
          <w:rFonts w:cs="Times New Roman"/>
        </w:rPr>
        <w:t xml:space="preserve">модальную частицу </w:t>
      </w:r>
      <w:r w:rsidRPr="00BE0AE5">
        <w:rPr>
          <w:rStyle w:val="af1"/>
          <w:rFonts w:ascii="Times New Roman" w:cs="Times New Roman"/>
        </w:rPr>
        <w:t>呢</w:t>
      </w:r>
      <w:r w:rsidRPr="00BE0AE5">
        <w:rPr>
          <w:rFonts w:cs="Times New Roman"/>
        </w:rPr>
        <w:t xml:space="preserve"> для формирования неполного вопроса;</w:t>
      </w:r>
    </w:p>
    <w:p w14:paraId="4A83B174" w14:textId="77777777" w:rsidR="00416B7C" w:rsidRPr="00BE0AE5" w:rsidRDefault="00416B7C" w:rsidP="00416B7C">
      <w:pPr>
        <w:pStyle w:val="a2"/>
        <w:rPr>
          <w:rFonts w:cs="Times New Roman"/>
        </w:rPr>
      </w:pPr>
      <w:r w:rsidRPr="00BE0AE5">
        <w:rPr>
          <w:rFonts w:cs="Times New Roman"/>
        </w:rPr>
        <w:t xml:space="preserve">модальную частицу </w:t>
      </w:r>
      <w:r w:rsidRPr="00BE0AE5">
        <w:rPr>
          <w:rStyle w:val="af1"/>
          <w:rFonts w:ascii="Times New Roman" w:cs="Times New Roman"/>
        </w:rPr>
        <w:t>了</w:t>
      </w:r>
      <w:r w:rsidRPr="00BE0AE5">
        <w:rPr>
          <w:rFonts w:cs="Times New Roman"/>
        </w:rPr>
        <w:t>;</w:t>
      </w:r>
    </w:p>
    <w:p w14:paraId="393B8B14" w14:textId="77777777" w:rsidR="00416B7C" w:rsidRPr="00BE0AE5" w:rsidRDefault="00416B7C" w:rsidP="00416B7C">
      <w:pPr>
        <w:pStyle w:val="a2"/>
        <w:rPr>
          <w:rFonts w:cs="Times New Roman"/>
        </w:rPr>
      </w:pPr>
      <w:r w:rsidRPr="00BE0AE5">
        <w:rPr>
          <w:rFonts w:cs="Times New Roman"/>
        </w:rPr>
        <w:t xml:space="preserve">частицу </w:t>
      </w:r>
      <w:r w:rsidRPr="00BE0AE5">
        <w:rPr>
          <w:rStyle w:val="af1"/>
          <w:rFonts w:ascii="Times New Roman" w:cs="Times New Roman"/>
        </w:rPr>
        <w:t>吧</w:t>
      </w:r>
      <w:r w:rsidRPr="00BE0AE5">
        <w:rPr>
          <w:rFonts w:cs="Times New Roman"/>
        </w:rPr>
        <w:t xml:space="preserve"> в побудительных предложениях;</w:t>
      </w:r>
    </w:p>
    <w:p w14:paraId="3C53533C" w14:textId="77777777" w:rsidR="00416B7C" w:rsidRPr="00BE0AE5" w:rsidRDefault="00416B7C" w:rsidP="00416B7C">
      <w:pPr>
        <w:pStyle w:val="a2"/>
        <w:rPr>
          <w:rFonts w:cs="Times New Roman"/>
        </w:rPr>
      </w:pPr>
      <w:r w:rsidRPr="00BE0AE5">
        <w:rPr>
          <w:rFonts w:cs="Times New Roman"/>
        </w:rPr>
        <w:t xml:space="preserve">модальную частицу </w:t>
      </w:r>
      <w:r w:rsidRPr="00BE0AE5">
        <w:rPr>
          <w:rStyle w:val="af1"/>
          <w:rFonts w:ascii="Times New Roman" w:cs="Times New Roman"/>
        </w:rPr>
        <w:t>吧</w:t>
      </w:r>
      <w:r w:rsidRPr="00BE0AE5">
        <w:rPr>
          <w:rFonts w:cs="Times New Roman"/>
        </w:rPr>
        <w:t xml:space="preserve"> для выражения неопределённости или предположения;</w:t>
      </w:r>
    </w:p>
    <w:p w14:paraId="63ACFDE2" w14:textId="77777777" w:rsidR="00416B7C" w:rsidRPr="00BE0AE5" w:rsidRDefault="00416B7C" w:rsidP="00416B7C">
      <w:pPr>
        <w:pStyle w:val="a2"/>
        <w:rPr>
          <w:rStyle w:val="aa"/>
          <w:rFonts w:cs="Times New Roman"/>
        </w:rPr>
      </w:pPr>
      <w:r w:rsidRPr="00BE0AE5">
        <w:rPr>
          <w:rFonts w:cs="Times New Roman"/>
        </w:rPr>
        <w:t xml:space="preserve">суффиксы </w:t>
      </w:r>
      <w:r w:rsidRPr="00BE0AE5">
        <w:rPr>
          <w:rStyle w:val="af1"/>
          <w:rFonts w:ascii="Times New Roman" w:cs="Times New Roman"/>
        </w:rPr>
        <w:t>了</w:t>
      </w:r>
      <w:r w:rsidRPr="00BE0AE5">
        <w:rPr>
          <w:rFonts w:cs="Times New Roman"/>
        </w:rPr>
        <w:t xml:space="preserve"> (для обозначения завершенности действия), </w:t>
      </w:r>
      <w:r w:rsidRPr="00BE0AE5">
        <w:rPr>
          <w:rStyle w:val="af1"/>
          <w:rFonts w:ascii="Times New Roman" w:cs="Times New Roman"/>
        </w:rPr>
        <w:t>过</w:t>
      </w:r>
      <w:r w:rsidRPr="00BE0AE5">
        <w:rPr>
          <w:rStyle w:val="aa"/>
          <w:rFonts w:cs="Times New Roman"/>
        </w:rPr>
        <w:t xml:space="preserve">, </w:t>
      </w:r>
      <w:r w:rsidRPr="00BE0AE5">
        <w:rPr>
          <w:rStyle w:val="af1"/>
          <w:rFonts w:ascii="Times New Roman" w:cs="Times New Roman"/>
        </w:rPr>
        <w:t>着</w:t>
      </w:r>
      <w:r w:rsidRPr="00BE0AE5">
        <w:rPr>
          <w:rStyle w:val="aa"/>
          <w:rFonts w:cs="Times New Roman"/>
        </w:rPr>
        <w:t>;</w:t>
      </w:r>
    </w:p>
    <w:p w14:paraId="7E94C62D" w14:textId="77777777" w:rsidR="00416B7C" w:rsidRPr="00BE0AE5" w:rsidRDefault="00416B7C" w:rsidP="00416B7C">
      <w:pPr>
        <w:pStyle w:val="a2"/>
        <w:rPr>
          <w:rStyle w:val="aa"/>
          <w:rFonts w:cs="Times New Roman"/>
        </w:rPr>
      </w:pPr>
      <w:r w:rsidRPr="00BE0AE5">
        <w:rPr>
          <w:rStyle w:val="aa"/>
          <w:rFonts w:cs="Times New Roman"/>
        </w:rPr>
        <w:t xml:space="preserve">служебное слово </w:t>
      </w:r>
      <w:r w:rsidRPr="00BE0AE5">
        <w:rPr>
          <w:rStyle w:val="af1"/>
          <w:rFonts w:ascii="Times New Roman" w:cs="Times New Roman"/>
        </w:rPr>
        <w:t>地</w:t>
      </w:r>
      <w:r w:rsidRPr="00BE0AE5">
        <w:rPr>
          <w:rStyle w:val="aa"/>
          <w:rFonts w:cs="Times New Roman"/>
        </w:rPr>
        <w:t>;</w:t>
      </w:r>
    </w:p>
    <w:p w14:paraId="2C83AEF3" w14:textId="77777777" w:rsidR="00416B7C" w:rsidRPr="00BE0AE5" w:rsidRDefault="00416B7C" w:rsidP="00416B7C">
      <w:pPr>
        <w:pStyle w:val="a2"/>
        <w:rPr>
          <w:rFonts w:cs="Times New Roman"/>
        </w:rPr>
      </w:pPr>
      <w:r w:rsidRPr="00BE0AE5">
        <w:rPr>
          <w:rFonts w:cs="Times New Roman"/>
        </w:rPr>
        <w:t>междометия (</w:t>
      </w:r>
      <w:proofErr w:type="spellStart"/>
      <w:r w:rsidRPr="00BE0AE5">
        <w:rPr>
          <w:rStyle w:val="af1"/>
          <w:rFonts w:ascii="Times New Roman" w:cs="Times New Roman"/>
        </w:rPr>
        <w:t>啊，唉，哦</w:t>
      </w:r>
      <w:proofErr w:type="spellEnd"/>
      <w:r w:rsidRPr="00BE0AE5">
        <w:rPr>
          <w:rFonts w:cs="Times New Roman"/>
        </w:rPr>
        <w:t xml:space="preserve"> и др.) для выражения чувств и эмоций в соответствии с коммуникативной ситуацией;</w:t>
      </w:r>
    </w:p>
    <w:p w14:paraId="52DB6AD5" w14:textId="77777777" w:rsidR="00416B7C" w:rsidRPr="00BE0AE5" w:rsidRDefault="00416B7C" w:rsidP="00416B7C">
      <w:pPr>
        <w:pStyle w:val="a2"/>
        <w:rPr>
          <w:rFonts w:cs="Times New Roman"/>
        </w:rPr>
      </w:pPr>
      <w:r w:rsidRPr="00BE0AE5">
        <w:rPr>
          <w:rFonts w:cs="Times New Roman"/>
        </w:rPr>
        <w:t>способы обозначения дат в китайском языке;</w:t>
      </w:r>
    </w:p>
    <w:p w14:paraId="469E3CF4" w14:textId="77777777" w:rsidR="00416B7C" w:rsidRPr="00BE0AE5" w:rsidRDefault="00416B7C" w:rsidP="00416B7C">
      <w:pPr>
        <w:pStyle w:val="a2"/>
        <w:rPr>
          <w:rFonts w:cs="Times New Roman"/>
        </w:rPr>
      </w:pPr>
      <w:r w:rsidRPr="00BE0AE5">
        <w:rPr>
          <w:rFonts w:cs="Times New Roman"/>
        </w:rPr>
        <w:t>способы обозначения дней недели;</w:t>
      </w:r>
    </w:p>
    <w:p w14:paraId="3F9532BC" w14:textId="77777777" w:rsidR="00416B7C" w:rsidRPr="00BE0AE5" w:rsidRDefault="00416B7C" w:rsidP="00416B7C">
      <w:pPr>
        <w:pStyle w:val="a2"/>
        <w:rPr>
          <w:rFonts w:cs="Times New Roman"/>
        </w:rPr>
      </w:pPr>
      <w:r w:rsidRPr="00BE0AE5">
        <w:rPr>
          <w:rFonts w:cs="Times New Roman"/>
        </w:rPr>
        <w:t>способы обозначения точного времени;</w:t>
      </w:r>
    </w:p>
    <w:p w14:paraId="59C824D2" w14:textId="77777777" w:rsidR="00416B7C" w:rsidRPr="00BE0AE5" w:rsidRDefault="00416B7C" w:rsidP="00416B7C">
      <w:pPr>
        <w:pStyle w:val="a2"/>
        <w:rPr>
          <w:rStyle w:val="aa"/>
          <w:rFonts w:cs="Times New Roman"/>
        </w:rPr>
      </w:pPr>
      <w:r w:rsidRPr="00BE0AE5">
        <w:rPr>
          <w:rFonts w:cs="Times New Roman"/>
        </w:rPr>
        <w:t>различные способы обозначения количества, в том числе неопределённого количества: счетное слово/наречие (</w:t>
      </w:r>
      <w:r w:rsidRPr="00BE0AE5">
        <w:rPr>
          <w:rStyle w:val="af1"/>
          <w:rFonts w:ascii="Times New Roman" w:cs="Times New Roman"/>
        </w:rPr>
        <w:t>一</w:t>
      </w:r>
      <w:r w:rsidRPr="00BE0AE5">
        <w:rPr>
          <w:rFonts w:cs="Times New Roman"/>
        </w:rPr>
        <w:t>)</w:t>
      </w:r>
      <w:proofErr w:type="spellStart"/>
      <w:r w:rsidRPr="00BE0AE5">
        <w:rPr>
          <w:rStyle w:val="af1"/>
          <w:rFonts w:ascii="Times New Roman" w:cs="Times New Roman"/>
        </w:rPr>
        <w:t>点儿</w:t>
      </w:r>
      <w:proofErr w:type="spellEnd"/>
      <w:r w:rsidRPr="00BE0AE5">
        <w:rPr>
          <w:rFonts w:cs="Times New Roman"/>
        </w:rPr>
        <w:t xml:space="preserve">; </w:t>
      </w:r>
      <w:r w:rsidRPr="00BE0AE5">
        <w:rPr>
          <w:rStyle w:val="aa"/>
          <w:rFonts w:cs="Times New Roman"/>
        </w:rPr>
        <w:t>приблизительного количества (с использованием соседних чисел и др.);</w:t>
      </w:r>
    </w:p>
    <w:p w14:paraId="6E3973EA" w14:textId="77777777" w:rsidR="00416B7C" w:rsidRPr="00BE0AE5" w:rsidRDefault="00416B7C" w:rsidP="00416B7C">
      <w:pPr>
        <w:pStyle w:val="a2"/>
        <w:rPr>
          <w:rFonts w:cs="Times New Roman"/>
        </w:rPr>
      </w:pPr>
      <w:r w:rsidRPr="00BE0AE5">
        <w:rPr>
          <w:rFonts w:cs="Times New Roman"/>
        </w:rPr>
        <w:t xml:space="preserve">словосочетание </w:t>
      </w:r>
      <w:proofErr w:type="spellStart"/>
      <w:r w:rsidRPr="00BE0AE5">
        <w:rPr>
          <w:rStyle w:val="af1"/>
          <w:rFonts w:ascii="Times New Roman" w:cs="Times New Roman"/>
        </w:rPr>
        <w:t>有（一）点儿</w:t>
      </w:r>
      <w:proofErr w:type="spellEnd"/>
      <w:r w:rsidRPr="00BE0AE5">
        <w:rPr>
          <w:rFonts w:cs="Times New Roman"/>
        </w:rPr>
        <w:t xml:space="preserve">, отличие от </w:t>
      </w:r>
      <w:proofErr w:type="spellStart"/>
      <w:r w:rsidRPr="00BE0AE5">
        <w:rPr>
          <w:rStyle w:val="af1"/>
          <w:rFonts w:ascii="Times New Roman" w:cs="Times New Roman"/>
        </w:rPr>
        <w:t>一点儿</w:t>
      </w:r>
      <w:proofErr w:type="spellEnd"/>
      <w:r w:rsidRPr="00BE0AE5">
        <w:rPr>
          <w:rFonts w:cs="Times New Roman"/>
        </w:rPr>
        <w:t>;</w:t>
      </w:r>
    </w:p>
    <w:p w14:paraId="2D20B9DE" w14:textId="77777777" w:rsidR="00416B7C" w:rsidRPr="00BE0AE5" w:rsidRDefault="00416B7C" w:rsidP="00416B7C">
      <w:pPr>
        <w:pStyle w:val="a2"/>
        <w:rPr>
          <w:rFonts w:cs="Times New Roman"/>
        </w:rPr>
      </w:pPr>
      <w:r w:rsidRPr="00BE0AE5">
        <w:rPr>
          <w:rFonts w:cs="Times New Roman"/>
        </w:rPr>
        <w:t xml:space="preserve">словосочетание </w:t>
      </w:r>
      <w:proofErr w:type="spellStart"/>
      <w:r w:rsidRPr="00BE0AE5">
        <w:rPr>
          <w:rStyle w:val="af1"/>
          <w:rFonts w:ascii="Times New Roman" w:cs="Times New Roman"/>
        </w:rPr>
        <w:t>一下儿</w:t>
      </w:r>
      <w:proofErr w:type="spellEnd"/>
      <w:r w:rsidRPr="00BE0AE5">
        <w:rPr>
          <w:rFonts w:cs="Times New Roman"/>
        </w:rPr>
        <w:t xml:space="preserve"> с глаголом;</w:t>
      </w:r>
    </w:p>
    <w:p w14:paraId="5B8735D1" w14:textId="77777777" w:rsidR="00416B7C" w:rsidRPr="00BE0AE5" w:rsidRDefault="00416B7C" w:rsidP="00416B7C">
      <w:pPr>
        <w:pStyle w:val="a2"/>
        <w:rPr>
          <w:rFonts w:cs="Times New Roman"/>
        </w:rPr>
      </w:pPr>
      <w:r w:rsidRPr="00BE0AE5">
        <w:rPr>
          <w:rFonts w:cs="Times New Roman"/>
        </w:rPr>
        <w:t>обстоятельство времени;</w:t>
      </w:r>
    </w:p>
    <w:p w14:paraId="6D28674B" w14:textId="77777777" w:rsidR="00416B7C" w:rsidRPr="00BE0AE5" w:rsidRDefault="00416B7C" w:rsidP="00416B7C">
      <w:pPr>
        <w:pStyle w:val="a2"/>
        <w:rPr>
          <w:rFonts w:cs="Times New Roman"/>
        </w:rPr>
      </w:pPr>
      <w:r w:rsidRPr="00BE0AE5">
        <w:rPr>
          <w:rFonts w:cs="Times New Roman"/>
        </w:rPr>
        <w:t xml:space="preserve">оборот </w:t>
      </w:r>
      <w:proofErr w:type="spellStart"/>
      <w:r w:rsidRPr="00BE0AE5">
        <w:rPr>
          <w:rStyle w:val="af1"/>
          <w:rFonts w:ascii="Times New Roman" w:cs="Times New Roman"/>
        </w:rPr>
        <w:t>的时候</w:t>
      </w:r>
      <w:proofErr w:type="spellEnd"/>
      <w:r w:rsidRPr="00BE0AE5">
        <w:rPr>
          <w:rFonts w:cs="Times New Roman"/>
        </w:rPr>
        <w:t xml:space="preserve"> («</w:t>
      </w:r>
      <w:proofErr w:type="gramStart"/>
      <w:r w:rsidRPr="00BE0AE5">
        <w:rPr>
          <w:rFonts w:cs="Times New Roman"/>
        </w:rPr>
        <w:t>во время</w:t>
      </w:r>
      <w:proofErr w:type="gramEnd"/>
      <w:r w:rsidRPr="00BE0AE5">
        <w:rPr>
          <w:rFonts w:cs="Times New Roman"/>
        </w:rPr>
        <w:t>…»);</w:t>
      </w:r>
    </w:p>
    <w:p w14:paraId="420F9651" w14:textId="77777777" w:rsidR="00416B7C" w:rsidRPr="00BE0AE5" w:rsidRDefault="00416B7C" w:rsidP="00416B7C">
      <w:pPr>
        <w:pStyle w:val="a2"/>
        <w:rPr>
          <w:rFonts w:cs="Times New Roman"/>
        </w:rPr>
      </w:pPr>
      <w:r w:rsidRPr="00BE0AE5">
        <w:rPr>
          <w:rFonts w:cs="Times New Roman"/>
        </w:rPr>
        <w:t xml:space="preserve">способы выяснения времени с вопросительными словосочетаниями </w:t>
      </w:r>
      <w:proofErr w:type="spellStart"/>
      <w:r w:rsidRPr="00BE0AE5">
        <w:rPr>
          <w:rStyle w:val="af1"/>
          <w:rFonts w:ascii="Times New Roman" w:cs="Times New Roman"/>
        </w:rPr>
        <w:t>几点</w:t>
      </w:r>
      <w:proofErr w:type="spellEnd"/>
      <w:r w:rsidRPr="00BE0AE5">
        <w:rPr>
          <w:rFonts w:cs="Times New Roman"/>
        </w:rPr>
        <w:t xml:space="preserve"> и </w:t>
      </w:r>
      <w:proofErr w:type="spellStart"/>
      <w:r w:rsidRPr="00BE0AE5">
        <w:rPr>
          <w:rStyle w:val="af1"/>
          <w:rFonts w:ascii="Times New Roman" w:cs="Times New Roman"/>
        </w:rPr>
        <w:t>什么时候</w:t>
      </w:r>
      <w:proofErr w:type="spellEnd"/>
      <w:r w:rsidRPr="00BE0AE5">
        <w:rPr>
          <w:rFonts w:cs="Times New Roman"/>
        </w:rPr>
        <w:t>;</w:t>
      </w:r>
    </w:p>
    <w:p w14:paraId="6B0674D2" w14:textId="77777777" w:rsidR="00416B7C" w:rsidRPr="00BE0AE5" w:rsidRDefault="00416B7C" w:rsidP="00416B7C">
      <w:pPr>
        <w:pStyle w:val="a2"/>
        <w:rPr>
          <w:rFonts w:cs="Times New Roman"/>
        </w:rPr>
      </w:pPr>
      <w:r w:rsidRPr="00BE0AE5">
        <w:rPr>
          <w:rFonts w:cs="Times New Roman"/>
        </w:rPr>
        <w:t>обстоятельство места;</w:t>
      </w:r>
    </w:p>
    <w:p w14:paraId="71BC7C7F" w14:textId="77777777" w:rsidR="00416B7C" w:rsidRPr="00BE0AE5" w:rsidRDefault="00416B7C" w:rsidP="00416B7C">
      <w:pPr>
        <w:pStyle w:val="a2"/>
        <w:rPr>
          <w:rFonts w:cs="Times New Roman"/>
        </w:rPr>
      </w:pPr>
      <w:r w:rsidRPr="00BE0AE5">
        <w:rPr>
          <w:rFonts w:cs="Times New Roman"/>
        </w:rPr>
        <w:t>способы описания местонахождения, в том числе с помощью локативов (</w:t>
      </w:r>
      <w:r w:rsidRPr="00BE0AE5">
        <w:rPr>
          <w:rStyle w:val="af1"/>
          <w:rFonts w:ascii="Times New Roman" w:cs="Times New Roman"/>
        </w:rPr>
        <w:t>里</w:t>
      </w:r>
      <w:r w:rsidRPr="00BE0AE5">
        <w:rPr>
          <w:rFonts w:cs="Times New Roman"/>
        </w:rPr>
        <w:t xml:space="preserve">, </w:t>
      </w:r>
      <w:r w:rsidRPr="00BE0AE5">
        <w:rPr>
          <w:rStyle w:val="af1"/>
          <w:rFonts w:ascii="Times New Roman" w:cs="Times New Roman"/>
        </w:rPr>
        <w:t>上</w:t>
      </w:r>
      <w:r w:rsidRPr="00BE0AE5">
        <w:rPr>
          <w:rFonts w:cs="Times New Roman"/>
        </w:rPr>
        <w:t xml:space="preserve"> и других) и их сочетания с </w:t>
      </w:r>
      <w:r w:rsidRPr="00BE0AE5">
        <w:rPr>
          <w:rStyle w:val="af1"/>
          <w:rFonts w:ascii="Times New Roman" w:cs="Times New Roman"/>
        </w:rPr>
        <w:t>面</w:t>
      </w:r>
      <w:r w:rsidRPr="00BE0AE5">
        <w:rPr>
          <w:rFonts w:cs="Times New Roman"/>
        </w:rPr>
        <w:t xml:space="preserve"> и </w:t>
      </w:r>
      <w:r w:rsidRPr="00BE0AE5">
        <w:rPr>
          <w:rStyle w:val="af1"/>
          <w:rFonts w:ascii="Times New Roman" w:cs="Times New Roman"/>
        </w:rPr>
        <w:t>边</w:t>
      </w:r>
      <w:r w:rsidRPr="00BE0AE5">
        <w:rPr>
          <w:rFonts w:cs="Times New Roman"/>
        </w:rPr>
        <w:t>, послелоги со значением места (</w:t>
      </w:r>
      <w:proofErr w:type="spellStart"/>
      <w:r w:rsidRPr="00BE0AE5">
        <w:rPr>
          <w:rStyle w:val="af1"/>
          <w:rFonts w:ascii="Times New Roman" w:cs="Times New Roman"/>
        </w:rPr>
        <w:t>上面</w:t>
      </w:r>
      <w:proofErr w:type="spellEnd"/>
      <w:r w:rsidRPr="00BE0AE5">
        <w:rPr>
          <w:rFonts w:cs="Times New Roman"/>
        </w:rPr>
        <w:t xml:space="preserve">, </w:t>
      </w:r>
      <w:proofErr w:type="spellStart"/>
      <w:r w:rsidRPr="00BE0AE5">
        <w:rPr>
          <w:rStyle w:val="af1"/>
          <w:rFonts w:ascii="Times New Roman" w:cs="Times New Roman"/>
        </w:rPr>
        <w:t>下面</w:t>
      </w:r>
      <w:proofErr w:type="spellEnd"/>
      <w:r w:rsidRPr="00BE0AE5">
        <w:rPr>
          <w:rFonts w:cs="Times New Roman"/>
        </w:rPr>
        <w:t xml:space="preserve">, </w:t>
      </w:r>
      <w:r w:rsidRPr="00BE0AE5">
        <w:rPr>
          <w:rStyle w:val="af1"/>
          <w:rFonts w:ascii="Times New Roman" w:cs="Times New Roman"/>
        </w:rPr>
        <w:t>左</w:t>
      </w:r>
      <w:r w:rsidRPr="00BE0AE5">
        <w:rPr>
          <w:rFonts w:cs="Times New Roman"/>
        </w:rPr>
        <w:t xml:space="preserve">, </w:t>
      </w:r>
      <w:r w:rsidRPr="00BE0AE5">
        <w:rPr>
          <w:rStyle w:val="af1"/>
          <w:rFonts w:ascii="Times New Roman" w:cs="Times New Roman"/>
        </w:rPr>
        <w:t>右</w:t>
      </w:r>
      <w:r w:rsidRPr="00BE0AE5">
        <w:rPr>
          <w:rFonts w:cs="Times New Roman"/>
        </w:rPr>
        <w:t xml:space="preserve"> и другие);</w:t>
      </w:r>
    </w:p>
    <w:p w14:paraId="6700F6AA" w14:textId="77777777" w:rsidR="00416B7C" w:rsidRPr="00BE0AE5" w:rsidRDefault="00416B7C" w:rsidP="00416B7C">
      <w:pPr>
        <w:pStyle w:val="a2"/>
        <w:rPr>
          <w:rFonts w:cs="Times New Roman"/>
        </w:rPr>
      </w:pPr>
      <w:r w:rsidRPr="00BE0AE5">
        <w:rPr>
          <w:rFonts w:cs="Times New Roman"/>
        </w:rPr>
        <w:t xml:space="preserve">обозначение местоположения с помощью </w:t>
      </w:r>
      <w:r w:rsidRPr="00BE0AE5">
        <w:rPr>
          <w:rStyle w:val="af1"/>
          <w:rFonts w:ascii="Times New Roman" w:cs="Times New Roman"/>
        </w:rPr>
        <w:t>在</w:t>
      </w:r>
      <w:r w:rsidRPr="00BE0AE5">
        <w:rPr>
          <w:rFonts w:cs="Times New Roman"/>
        </w:rPr>
        <w:t xml:space="preserve"> в сочетании с личными местоимениями </w:t>
      </w:r>
      <w:proofErr w:type="spellStart"/>
      <w:r w:rsidRPr="00BE0AE5">
        <w:rPr>
          <w:rStyle w:val="af1"/>
          <w:rFonts w:ascii="Times New Roman" w:cs="Times New Roman"/>
        </w:rPr>
        <w:t>这儿</w:t>
      </w:r>
      <w:proofErr w:type="spellEnd"/>
      <w:r w:rsidRPr="00BE0AE5">
        <w:rPr>
          <w:rFonts w:cs="Times New Roman"/>
        </w:rPr>
        <w:t xml:space="preserve"> и </w:t>
      </w:r>
      <w:proofErr w:type="spellStart"/>
      <w:r w:rsidRPr="00BE0AE5">
        <w:rPr>
          <w:rStyle w:val="af1"/>
          <w:rFonts w:ascii="Times New Roman" w:cs="Times New Roman"/>
        </w:rPr>
        <w:t>那儿</w:t>
      </w:r>
      <w:proofErr w:type="spellEnd"/>
      <w:r w:rsidRPr="00BE0AE5">
        <w:rPr>
          <w:rFonts w:cs="Times New Roman"/>
        </w:rPr>
        <w:t>;</w:t>
      </w:r>
    </w:p>
    <w:p w14:paraId="2B03D291" w14:textId="77777777" w:rsidR="00416B7C" w:rsidRPr="00BE0AE5" w:rsidRDefault="00416B7C" w:rsidP="00416B7C">
      <w:pPr>
        <w:pStyle w:val="a2"/>
        <w:rPr>
          <w:rFonts w:cs="Times New Roman"/>
        </w:rPr>
      </w:pPr>
      <w:r w:rsidRPr="00BE0AE5">
        <w:rPr>
          <w:rFonts w:cs="Times New Roman"/>
        </w:rPr>
        <w:t xml:space="preserve">словосочетание </w:t>
      </w:r>
      <w:proofErr w:type="spellStart"/>
      <w:r w:rsidRPr="00BE0AE5">
        <w:rPr>
          <w:rStyle w:val="af1"/>
          <w:rFonts w:ascii="Times New Roman" w:cs="Times New Roman"/>
        </w:rPr>
        <w:t>住在</w:t>
      </w:r>
      <w:proofErr w:type="spellEnd"/>
      <w:r w:rsidRPr="00BE0AE5">
        <w:rPr>
          <w:rFonts w:cs="Times New Roman"/>
        </w:rPr>
        <w:t xml:space="preserve"> в сочетании с существительным со значением места;</w:t>
      </w:r>
    </w:p>
    <w:p w14:paraId="4CB1D35A" w14:textId="77777777" w:rsidR="00416B7C" w:rsidRPr="00BE0AE5" w:rsidRDefault="00416B7C" w:rsidP="00416B7C">
      <w:pPr>
        <w:pStyle w:val="a2"/>
        <w:rPr>
          <w:rFonts w:cs="Times New Roman"/>
        </w:rPr>
      </w:pPr>
      <w:r w:rsidRPr="00BE0AE5">
        <w:rPr>
          <w:rFonts w:cs="Times New Roman"/>
        </w:rPr>
        <w:t xml:space="preserve">обозначение местонахождения/наличия с помощью глагола-связки </w:t>
      </w:r>
      <w:r w:rsidRPr="00BE0AE5">
        <w:rPr>
          <w:rStyle w:val="af1"/>
          <w:rFonts w:ascii="Times New Roman" w:cs="Times New Roman"/>
        </w:rPr>
        <w:t>是</w:t>
      </w:r>
      <w:r w:rsidRPr="00BE0AE5">
        <w:rPr>
          <w:rFonts w:cs="Times New Roman"/>
        </w:rPr>
        <w:t>;</w:t>
      </w:r>
    </w:p>
    <w:p w14:paraId="5D05F2E5" w14:textId="77777777" w:rsidR="00416B7C" w:rsidRPr="00BE0AE5" w:rsidRDefault="00416B7C" w:rsidP="00416B7C">
      <w:pPr>
        <w:pStyle w:val="a2"/>
        <w:rPr>
          <w:rStyle w:val="aa"/>
          <w:rFonts w:cs="Times New Roman"/>
        </w:rPr>
      </w:pPr>
      <w:r w:rsidRPr="00BE0AE5">
        <w:rPr>
          <w:rStyle w:val="aa"/>
          <w:rFonts w:cs="Times New Roman"/>
        </w:rPr>
        <w:lastRenderedPageBreak/>
        <w:t xml:space="preserve">обстоятельство образа действия (в том числе со служебным словом </w:t>
      </w:r>
      <w:r w:rsidRPr="00BE0AE5">
        <w:rPr>
          <w:rStyle w:val="af1"/>
          <w:rFonts w:ascii="Times New Roman" w:cs="Times New Roman"/>
        </w:rPr>
        <w:t>地</w:t>
      </w:r>
      <w:r w:rsidRPr="00BE0AE5">
        <w:rPr>
          <w:rStyle w:val="aa"/>
          <w:rFonts w:cs="Times New Roman"/>
        </w:rPr>
        <w:t>);</w:t>
      </w:r>
    </w:p>
    <w:p w14:paraId="484414CE" w14:textId="77777777" w:rsidR="00416B7C" w:rsidRPr="00BE0AE5" w:rsidRDefault="00416B7C" w:rsidP="00416B7C">
      <w:pPr>
        <w:pStyle w:val="a2"/>
        <w:rPr>
          <w:rStyle w:val="aa"/>
          <w:rFonts w:cs="Times New Roman"/>
        </w:rPr>
      </w:pPr>
      <w:r w:rsidRPr="00BE0AE5">
        <w:rPr>
          <w:rStyle w:val="aa"/>
          <w:rFonts w:cs="Times New Roman"/>
        </w:rPr>
        <w:t xml:space="preserve">конструкции </w:t>
      </w:r>
      <w:r w:rsidRPr="00BE0AE5">
        <w:rPr>
          <w:rStyle w:val="af1"/>
          <w:rFonts w:ascii="Times New Roman" w:cs="Times New Roman"/>
        </w:rPr>
        <w:t>不</w:t>
      </w:r>
      <w:r w:rsidRPr="00BE0AE5">
        <w:rPr>
          <w:rStyle w:val="aa"/>
          <w:rFonts w:cs="Times New Roman"/>
        </w:rPr>
        <w:t>……</w:t>
      </w:r>
      <w:proofErr w:type="spellStart"/>
      <w:r w:rsidRPr="00BE0AE5">
        <w:rPr>
          <w:rStyle w:val="af1"/>
          <w:rFonts w:ascii="Times New Roman" w:cs="Times New Roman"/>
        </w:rPr>
        <w:t>也不</w:t>
      </w:r>
      <w:proofErr w:type="spellEnd"/>
      <w:r w:rsidRPr="00BE0AE5">
        <w:rPr>
          <w:rStyle w:val="aa"/>
          <w:rFonts w:cs="Times New Roman"/>
        </w:rPr>
        <w:t xml:space="preserve">……; </w:t>
      </w:r>
      <w:proofErr w:type="spellStart"/>
      <w:r w:rsidRPr="00BE0AE5">
        <w:rPr>
          <w:rStyle w:val="af1"/>
          <w:rFonts w:ascii="Times New Roman" w:cs="Times New Roman"/>
        </w:rPr>
        <w:t>有的</w:t>
      </w:r>
      <w:proofErr w:type="spellEnd"/>
      <w:r w:rsidRPr="00BE0AE5">
        <w:rPr>
          <w:rStyle w:val="aa"/>
          <w:rFonts w:cs="Times New Roman"/>
        </w:rPr>
        <w:t>……</w:t>
      </w:r>
      <w:r w:rsidRPr="00BE0AE5">
        <w:rPr>
          <w:rStyle w:val="af1"/>
          <w:rFonts w:ascii="Times New Roman" w:cs="Times New Roman"/>
        </w:rPr>
        <w:t>，</w:t>
      </w:r>
      <w:proofErr w:type="spellStart"/>
      <w:r w:rsidRPr="00BE0AE5">
        <w:rPr>
          <w:rStyle w:val="af1"/>
          <w:rFonts w:ascii="Times New Roman" w:cs="Times New Roman"/>
        </w:rPr>
        <w:t>有的</w:t>
      </w:r>
      <w:proofErr w:type="spellEnd"/>
      <w:r w:rsidRPr="00BE0AE5">
        <w:rPr>
          <w:rStyle w:val="aa"/>
          <w:rFonts w:cs="Times New Roman"/>
        </w:rPr>
        <w:t xml:space="preserve">……; </w:t>
      </w:r>
      <w:proofErr w:type="spellStart"/>
      <w:r w:rsidRPr="00BE0AE5">
        <w:rPr>
          <w:rStyle w:val="af1"/>
          <w:rFonts w:ascii="Times New Roman" w:cs="Times New Roman"/>
        </w:rPr>
        <w:t>就要</w:t>
      </w:r>
      <w:proofErr w:type="spellEnd"/>
      <w:r w:rsidRPr="00BE0AE5">
        <w:rPr>
          <w:rStyle w:val="aa"/>
          <w:rFonts w:cs="Times New Roman"/>
        </w:rPr>
        <w:t>……</w:t>
      </w:r>
      <w:r w:rsidRPr="00BE0AE5">
        <w:rPr>
          <w:rStyle w:val="af1"/>
          <w:rFonts w:ascii="Times New Roman" w:cs="Times New Roman"/>
        </w:rPr>
        <w:t>了</w:t>
      </w:r>
      <w:r w:rsidRPr="00BE0AE5">
        <w:rPr>
          <w:rStyle w:val="aa"/>
          <w:rFonts w:cs="Times New Roman"/>
        </w:rPr>
        <w:t xml:space="preserve">; </w:t>
      </w:r>
      <w:r w:rsidRPr="00BE0AE5">
        <w:rPr>
          <w:rStyle w:val="af1"/>
          <w:rFonts w:ascii="Times New Roman" w:cs="Times New Roman"/>
          <w:spacing w:val="-4"/>
        </w:rPr>
        <w:t>从</w:t>
      </w:r>
      <w:r w:rsidRPr="00BE0AE5">
        <w:rPr>
          <w:rStyle w:val="aa"/>
          <w:rFonts w:cs="Times New Roman"/>
          <w:spacing w:val="-4"/>
        </w:rPr>
        <w:t>……</w:t>
      </w:r>
      <w:r w:rsidRPr="00BE0AE5">
        <w:rPr>
          <w:rStyle w:val="af1"/>
          <w:rFonts w:ascii="Times New Roman" w:cs="Times New Roman"/>
          <w:spacing w:val="-4"/>
        </w:rPr>
        <w:t>到</w:t>
      </w:r>
      <w:r w:rsidRPr="00BE0AE5">
        <w:rPr>
          <w:rStyle w:val="aa"/>
          <w:rFonts w:cs="Times New Roman"/>
          <w:spacing w:val="-4"/>
        </w:rPr>
        <w:t xml:space="preserve">……; </w:t>
      </w:r>
      <w:r w:rsidRPr="00BE0AE5">
        <w:rPr>
          <w:rStyle w:val="af1"/>
          <w:rFonts w:ascii="Times New Roman" w:cs="Times New Roman"/>
          <w:spacing w:val="-4"/>
        </w:rPr>
        <w:t>又</w:t>
      </w:r>
      <w:r w:rsidRPr="00BE0AE5">
        <w:rPr>
          <w:rStyle w:val="aa"/>
          <w:rFonts w:cs="Times New Roman"/>
          <w:spacing w:val="-4"/>
        </w:rPr>
        <w:t>……</w:t>
      </w:r>
      <w:r w:rsidRPr="00BE0AE5">
        <w:rPr>
          <w:rStyle w:val="af1"/>
          <w:rFonts w:ascii="Times New Roman" w:cs="Times New Roman"/>
          <w:spacing w:val="-4"/>
        </w:rPr>
        <w:t>又</w:t>
      </w:r>
      <w:r w:rsidRPr="00BE0AE5">
        <w:rPr>
          <w:rStyle w:val="aa"/>
          <w:rFonts w:cs="Times New Roman"/>
          <w:spacing w:val="-4"/>
        </w:rPr>
        <w:t xml:space="preserve">……; </w:t>
      </w:r>
      <w:r w:rsidRPr="00BE0AE5">
        <w:rPr>
          <w:rStyle w:val="af1"/>
          <w:rFonts w:ascii="Times New Roman" w:cs="Times New Roman"/>
          <w:spacing w:val="-4"/>
        </w:rPr>
        <w:t>先</w:t>
      </w:r>
      <w:r w:rsidRPr="00BE0AE5">
        <w:rPr>
          <w:rStyle w:val="aa"/>
          <w:rFonts w:cs="Times New Roman"/>
          <w:spacing w:val="-4"/>
        </w:rPr>
        <w:t xml:space="preserve">……, </w:t>
      </w:r>
      <w:proofErr w:type="spellStart"/>
      <w:r w:rsidRPr="00BE0AE5">
        <w:rPr>
          <w:rStyle w:val="af1"/>
          <w:rFonts w:ascii="Times New Roman" w:cs="Times New Roman"/>
          <w:spacing w:val="-4"/>
        </w:rPr>
        <w:t>然后</w:t>
      </w:r>
      <w:proofErr w:type="spellEnd"/>
      <w:r w:rsidRPr="00BE0AE5">
        <w:rPr>
          <w:rStyle w:val="aa"/>
          <w:rFonts w:cs="Times New Roman"/>
          <w:spacing w:val="-4"/>
        </w:rPr>
        <w:t xml:space="preserve">……; </w:t>
      </w:r>
      <w:r w:rsidRPr="00BE0AE5">
        <w:rPr>
          <w:rStyle w:val="af1"/>
          <w:rFonts w:ascii="Times New Roman" w:cs="Times New Roman"/>
          <w:spacing w:val="-4"/>
        </w:rPr>
        <w:t>一</w:t>
      </w:r>
      <w:r w:rsidRPr="00BE0AE5">
        <w:rPr>
          <w:rStyle w:val="aa"/>
          <w:rFonts w:cs="Times New Roman"/>
          <w:spacing w:val="-4"/>
        </w:rPr>
        <w:t>……</w:t>
      </w:r>
      <w:r w:rsidRPr="00BE0AE5">
        <w:rPr>
          <w:rStyle w:val="af1"/>
          <w:rFonts w:ascii="Times New Roman" w:cs="Times New Roman"/>
          <w:spacing w:val="-4"/>
        </w:rPr>
        <w:t>就</w:t>
      </w:r>
      <w:r w:rsidRPr="00BE0AE5">
        <w:rPr>
          <w:rStyle w:val="aa"/>
          <w:rFonts w:cs="Times New Roman"/>
          <w:spacing w:val="-4"/>
        </w:rPr>
        <w:t xml:space="preserve">……; </w:t>
      </w:r>
      <w:r w:rsidRPr="00BE0AE5">
        <w:rPr>
          <w:rStyle w:val="af1"/>
          <w:rFonts w:ascii="Times New Roman" w:cs="Times New Roman"/>
          <w:spacing w:val="-4"/>
        </w:rPr>
        <w:t>一</w:t>
      </w:r>
      <w:r w:rsidRPr="00BE0AE5">
        <w:rPr>
          <w:rStyle w:val="aa"/>
          <w:rFonts w:cs="Times New Roman"/>
          <w:spacing w:val="-4"/>
        </w:rPr>
        <w:t xml:space="preserve"> </w:t>
      </w:r>
      <w:r w:rsidRPr="00BE0AE5">
        <w:rPr>
          <w:rStyle w:val="af1"/>
          <w:rFonts w:ascii="Times New Roman" w:cs="Times New Roman"/>
          <w:spacing w:val="-4"/>
        </w:rPr>
        <w:t>边</w:t>
      </w:r>
      <w:r w:rsidRPr="00BE0AE5">
        <w:rPr>
          <w:rStyle w:val="aa"/>
          <w:rFonts w:cs="Times New Roman"/>
          <w:spacing w:val="-4"/>
        </w:rPr>
        <w:t xml:space="preserve">…… </w:t>
      </w:r>
      <w:r w:rsidRPr="00BE0AE5">
        <w:rPr>
          <w:rStyle w:val="af1"/>
          <w:rFonts w:ascii="Times New Roman" w:cs="Times New Roman"/>
          <w:spacing w:val="-4"/>
        </w:rPr>
        <w:t>，</w:t>
      </w:r>
      <w:proofErr w:type="spellStart"/>
      <w:r w:rsidRPr="00BE0AE5">
        <w:rPr>
          <w:rStyle w:val="af1"/>
          <w:rFonts w:ascii="Times New Roman" w:cs="Times New Roman"/>
        </w:rPr>
        <w:t>一边</w:t>
      </w:r>
      <w:proofErr w:type="spellEnd"/>
      <w:r w:rsidRPr="00BE0AE5">
        <w:rPr>
          <w:rStyle w:val="aa"/>
          <w:rFonts w:cs="Times New Roman"/>
        </w:rPr>
        <w:t>……;</w:t>
      </w:r>
    </w:p>
    <w:p w14:paraId="76DF05F7" w14:textId="77777777" w:rsidR="00416B7C" w:rsidRPr="00BE0AE5" w:rsidRDefault="00416B7C" w:rsidP="00416B7C">
      <w:pPr>
        <w:pStyle w:val="a2"/>
        <w:rPr>
          <w:rStyle w:val="aa"/>
          <w:rFonts w:cs="Times New Roman"/>
        </w:rPr>
      </w:pPr>
      <w:r w:rsidRPr="00BE0AE5">
        <w:rPr>
          <w:rStyle w:val="aa"/>
          <w:rFonts w:cs="Times New Roman"/>
        </w:rPr>
        <w:t>различные типы связей в рамках сверхфразового единства, оформляемые союзами и конструкциями (противительная, причинно-следственная, целевая и другие);</w:t>
      </w:r>
    </w:p>
    <w:p w14:paraId="64F4BA7B" w14:textId="77777777" w:rsidR="00416B7C" w:rsidRPr="00BE0AE5" w:rsidRDefault="00416B7C" w:rsidP="00416B7C">
      <w:pPr>
        <w:pStyle w:val="a2"/>
        <w:rPr>
          <w:rFonts w:cs="Times New Roman"/>
        </w:rPr>
      </w:pPr>
      <w:r w:rsidRPr="00BE0AE5">
        <w:rPr>
          <w:rFonts w:cs="Times New Roman"/>
        </w:rPr>
        <w:t xml:space="preserve">союзная конструкция </w:t>
      </w:r>
      <w:proofErr w:type="spellStart"/>
      <w:r w:rsidRPr="00BE0AE5">
        <w:rPr>
          <w:rStyle w:val="af1"/>
          <w:rFonts w:ascii="Times New Roman" w:cs="Times New Roman"/>
        </w:rPr>
        <w:t>因为</w:t>
      </w:r>
      <w:proofErr w:type="spellEnd"/>
      <w:r w:rsidRPr="00BE0AE5">
        <w:rPr>
          <w:rFonts w:cs="Times New Roman"/>
        </w:rPr>
        <w:t>……, (</w:t>
      </w:r>
      <w:proofErr w:type="spellStart"/>
      <w:r w:rsidRPr="00BE0AE5">
        <w:rPr>
          <w:rStyle w:val="af1"/>
          <w:rFonts w:ascii="Times New Roman" w:cs="Times New Roman"/>
        </w:rPr>
        <w:t>所以</w:t>
      </w:r>
      <w:proofErr w:type="spellEnd"/>
      <w:r w:rsidRPr="00BE0AE5">
        <w:rPr>
          <w:rFonts w:cs="Times New Roman"/>
        </w:rPr>
        <w:t>……), оформляющая причинно-следственную связь;</w:t>
      </w:r>
    </w:p>
    <w:p w14:paraId="1BA2F44D" w14:textId="77777777" w:rsidR="00416B7C" w:rsidRPr="00BE0AE5" w:rsidRDefault="00416B7C" w:rsidP="00416B7C">
      <w:pPr>
        <w:pStyle w:val="a2"/>
        <w:rPr>
          <w:rFonts w:cs="Times New Roman"/>
        </w:rPr>
      </w:pPr>
      <w:r w:rsidRPr="00BE0AE5">
        <w:rPr>
          <w:rFonts w:cs="Times New Roman"/>
        </w:rPr>
        <w:t xml:space="preserve">сложное предложение условия с конструкцией </w:t>
      </w:r>
      <w:proofErr w:type="spellStart"/>
      <w:r w:rsidRPr="00BE0AE5">
        <w:rPr>
          <w:rStyle w:val="af1"/>
          <w:rFonts w:ascii="Times New Roman" w:cs="Times New Roman"/>
        </w:rPr>
        <w:t>如果</w:t>
      </w:r>
      <w:proofErr w:type="spellEnd"/>
      <w:r w:rsidRPr="00BE0AE5">
        <w:rPr>
          <w:rFonts w:cs="Times New Roman"/>
        </w:rPr>
        <w:t xml:space="preserve">……, </w:t>
      </w:r>
      <w:r w:rsidRPr="00BE0AE5">
        <w:rPr>
          <w:rStyle w:val="af1"/>
          <w:rFonts w:ascii="Times New Roman" w:cs="Times New Roman"/>
        </w:rPr>
        <w:t>就</w:t>
      </w:r>
      <w:r w:rsidRPr="00BE0AE5">
        <w:rPr>
          <w:rFonts w:cs="Times New Roman"/>
        </w:rPr>
        <w:t>……;</w:t>
      </w:r>
    </w:p>
    <w:p w14:paraId="5582EBDD" w14:textId="77777777" w:rsidR="00416B7C" w:rsidRPr="00BE0AE5" w:rsidRDefault="00416B7C" w:rsidP="00416B7C">
      <w:pPr>
        <w:pStyle w:val="a2"/>
        <w:rPr>
          <w:rFonts w:cs="Times New Roman"/>
        </w:rPr>
      </w:pPr>
      <w:r w:rsidRPr="00BE0AE5">
        <w:rPr>
          <w:rFonts w:cs="Times New Roman"/>
        </w:rPr>
        <w:t xml:space="preserve">сложное предложение условия с союзом </w:t>
      </w:r>
      <w:proofErr w:type="spellStart"/>
      <w:r w:rsidRPr="00BE0AE5">
        <w:rPr>
          <w:rStyle w:val="af1"/>
          <w:rFonts w:ascii="Times New Roman" w:cs="Times New Roman"/>
        </w:rPr>
        <w:t>要是</w:t>
      </w:r>
      <w:proofErr w:type="spellEnd"/>
      <w:r w:rsidRPr="00BE0AE5">
        <w:rPr>
          <w:rFonts w:cs="Times New Roman"/>
        </w:rPr>
        <w:t>;</w:t>
      </w:r>
    </w:p>
    <w:p w14:paraId="1A9F587A" w14:textId="77777777" w:rsidR="00416B7C" w:rsidRPr="00BE0AE5" w:rsidRDefault="00416B7C" w:rsidP="00416B7C">
      <w:pPr>
        <w:pStyle w:val="a2"/>
        <w:rPr>
          <w:rFonts w:cs="Times New Roman"/>
        </w:rPr>
      </w:pPr>
      <w:r w:rsidRPr="00BE0AE5">
        <w:rPr>
          <w:rFonts w:cs="Times New Roman"/>
        </w:rPr>
        <w:t xml:space="preserve">конструкции </w:t>
      </w:r>
      <w:proofErr w:type="spellStart"/>
      <w:r w:rsidRPr="00BE0AE5">
        <w:rPr>
          <w:rStyle w:val="af1"/>
          <w:rFonts w:ascii="Times New Roman" w:cs="Times New Roman"/>
        </w:rPr>
        <w:t>就要</w:t>
      </w:r>
      <w:proofErr w:type="spellEnd"/>
      <w:r w:rsidRPr="00BE0AE5">
        <w:rPr>
          <w:rFonts w:cs="Times New Roman"/>
        </w:rPr>
        <w:t>……</w:t>
      </w:r>
      <w:r w:rsidRPr="00BE0AE5">
        <w:rPr>
          <w:rStyle w:val="af1"/>
          <w:rFonts w:ascii="Times New Roman" w:cs="Times New Roman"/>
        </w:rPr>
        <w:t>了</w:t>
      </w:r>
      <w:r w:rsidRPr="00BE0AE5">
        <w:rPr>
          <w:rFonts w:cs="Times New Roman"/>
        </w:rPr>
        <w:t xml:space="preserve">; </w:t>
      </w:r>
      <w:r w:rsidRPr="00BE0AE5">
        <w:rPr>
          <w:rStyle w:val="af1"/>
          <w:rFonts w:ascii="Times New Roman" w:cs="Times New Roman"/>
        </w:rPr>
        <w:t>从</w:t>
      </w:r>
      <w:r w:rsidRPr="00BE0AE5">
        <w:rPr>
          <w:rFonts w:cs="Times New Roman"/>
        </w:rPr>
        <w:t>……</w:t>
      </w:r>
      <w:r w:rsidRPr="00BE0AE5">
        <w:rPr>
          <w:rStyle w:val="af1"/>
          <w:rFonts w:ascii="Times New Roman" w:cs="Times New Roman"/>
        </w:rPr>
        <w:t>到</w:t>
      </w:r>
      <w:r w:rsidRPr="00BE0AE5">
        <w:rPr>
          <w:rFonts w:cs="Times New Roman"/>
        </w:rPr>
        <w:t xml:space="preserve">……; </w:t>
      </w:r>
      <w:r w:rsidRPr="00BE0AE5">
        <w:rPr>
          <w:rStyle w:val="af1"/>
          <w:rFonts w:ascii="Times New Roman" w:cs="Times New Roman"/>
        </w:rPr>
        <w:t>又</w:t>
      </w:r>
      <w:r w:rsidRPr="00BE0AE5">
        <w:rPr>
          <w:rFonts w:cs="Times New Roman"/>
        </w:rPr>
        <w:t>……</w:t>
      </w:r>
      <w:r w:rsidRPr="00BE0AE5">
        <w:rPr>
          <w:rStyle w:val="af1"/>
          <w:rFonts w:ascii="Times New Roman" w:cs="Times New Roman"/>
        </w:rPr>
        <w:t>又</w:t>
      </w:r>
      <w:r w:rsidRPr="00BE0AE5">
        <w:rPr>
          <w:rFonts w:cs="Times New Roman"/>
        </w:rPr>
        <w:t>……;</w:t>
      </w:r>
    </w:p>
    <w:p w14:paraId="6E11F5F7" w14:textId="77777777" w:rsidR="00416B7C" w:rsidRPr="00BE0AE5" w:rsidRDefault="00416B7C" w:rsidP="00416B7C">
      <w:pPr>
        <w:pStyle w:val="a2"/>
        <w:rPr>
          <w:rFonts w:cs="Times New Roman"/>
        </w:rPr>
      </w:pPr>
      <w:r w:rsidRPr="00BE0AE5">
        <w:rPr>
          <w:rFonts w:cs="Times New Roman"/>
        </w:rPr>
        <w:t xml:space="preserve">конструкцию сравнения с предлогом </w:t>
      </w:r>
      <w:r w:rsidRPr="00BE0AE5">
        <w:rPr>
          <w:rStyle w:val="af1"/>
          <w:rFonts w:ascii="Times New Roman" w:cs="Times New Roman"/>
        </w:rPr>
        <w:t>比</w:t>
      </w:r>
      <w:r w:rsidRPr="00BE0AE5">
        <w:rPr>
          <w:rFonts w:cs="Times New Roman"/>
        </w:rPr>
        <w:t xml:space="preserve"> и ее отрицательную форму (</w:t>
      </w:r>
      <w:proofErr w:type="spellStart"/>
      <w:r w:rsidRPr="00BE0AE5">
        <w:rPr>
          <w:rStyle w:val="af1"/>
          <w:rFonts w:ascii="Times New Roman" w:cs="Times New Roman"/>
        </w:rPr>
        <w:t>没有</w:t>
      </w:r>
      <w:proofErr w:type="spellEnd"/>
      <w:r w:rsidRPr="00BE0AE5">
        <w:rPr>
          <w:rFonts w:cs="Times New Roman"/>
        </w:rPr>
        <w:t>);</w:t>
      </w:r>
    </w:p>
    <w:p w14:paraId="42160708" w14:textId="77777777" w:rsidR="00416B7C" w:rsidRPr="00BE0AE5" w:rsidRDefault="00416B7C" w:rsidP="00416B7C">
      <w:pPr>
        <w:pStyle w:val="a2"/>
        <w:rPr>
          <w:rFonts w:cs="Times New Roman"/>
        </w:rPr>
      </w:pPr>
      <w:r w:rsidRPr="00BE0AE5">
        <w:rPr>
          <w:rFonts w:cs="Times New Roman"/>
        </w:rPr>
        <w:t xml:space="preserve">конструкцию сравнения с предлогом </w:t>
      </w:r>
      <w:r w:rsidRPr="00BE0AE5">
        <w:rPr>
          <w:rStyle w:val="af1"/>
          <w:rFonts w:ascii="Times New Roman" w:cs="Times New Roman"/>
        </w:rPr>
        <w:t>比</w:t>
      </w:r>
      <w:r w:rsidRPr="00BE0AE5">
        <w:rPr>
          <w:rFonts w:cs="Times New Roman"/>
        </w:rPr>
        <w:t xml:space="preserve"> и словосочетаниями </w:t>
      </w:r>
      <w:proofErr w:type="spellStart"/>
      <w:r w:rsidRPr="00BE0AE5">
        <w:rPr>
          <w:rStyle w:val="af1"/>
          <w:rFonts w:ascii="Times New Roman" w:cs="Times New Roman"/>
        </w:rPr>
        <w:t>得多</w:t>
      </w:r>
      <w:proofErr w:type="spellEnd"/>
      <w:r w:rsidRPr="00BE0AE5">
        <w:rPr>
          <w:rFonts w:cs="Times New Roman"/>
        </w:rPr>
        <w:t xml:space="preserve">, </w:t>
      </w:r>
      <w:proofErr w:type="spellStart"/>
      <w:r w:rsidRPr="00BE0AE5">
        <w:rPr>
          <w:rStyle w:val="af1"/>
          <w:rFonts w:ascii="Times New Roman" w:cs="Times New Roman"/>
        </w:rPr>
        <w:t>多了</w:t>
      </w:r>
      <w:proofErr w:type="spellEnd"/>
      <w:r w:rsidRPr="00BE0AE5">
        <w:rPr>
          <w:rFonts w:cs="Times New Roman"/>
        </w:rPr>
        <w:t xml:space="preserve">, </w:t>
      </w:r>
      <w:r w:rsidRPr="00BE0AE5">
        <w:rPr>
          <w:rStyle w:val="af1"/>
          <w:rFonts w:ascii="Times New Roman" w:cs="Times New Roman"/>
        </w:rPr>
        <w:t>（</w:t>
      </w:r>
      <w:proofErr w:type="spellStart"/>
      <w:r w:rsidRPr="00BE0AE5">
        <w:rPr>
          <w:rStyle w:val="af1"/>
          <w:rFonts w:ascii="Times New Roman" w:cs="Times New Roman"/>
        </w:rPr>
        <w:t>一）点（儿</w:t>
      </w:r>
      <w:proofErr w:type="spellEnd"/>
      <w:r w:rsidRPr="00BE0AE5">
        <w:rPr>
          <w:rStyle w:val="af1"/>
          <w:rFonts w:ascii="Times New Roman" w:cs="Times New Roman"/>
        </w:rPr>
        <w:t>）</w:t>
      </w:r>
      <w:r w:rsidRPr="00BE0AE5">
        <w:rPr>
          <w:rFonts w:cs="Times New Roman"/>
        </w:rPr>
        <w:t xml:space="preserve">, </w:t>
      </w:r>
      <w:proofErr w:type="spellStart"/>
      <w:r w:rsidRPr="00BE0AE5">
        <w:rPr>
          <w:rStyle w:val="af1"/>
          <w:rFonts w:ascii="Times New Roman" w:cs="Times New Roman"/>
        </w:rPr>
        <w:t>一些（些</w:t>
      </w:r>
      <w:proofErr w:type="spellEnd"/>
      <w:r w:rsidRPr="00BE0AE5">
        <w:rPr>
          <w:rStyle w:val="af1"/>
          <w:rFonts w:ascii="Times New Roman" w:cs="Times New Roman"/>
        </w:rPr>
        <w:t>）</w:t>
      </w:r>
      <w:r w:rsidRPr="00BE0AE5">
        <w:rPr>
          <w:rFonts w:cs="Times New Roman"/>
        </w:rPr>
        <w:t>;</w:t>
      </w:r>
    </w:p>
    <w:p w14:paraId="621892F3" w14:textId="77777777" w:rsidR="00416B7C" w:rsidRPr="00BE0AE5" w:rsidRDefault="00416B7C" w:rsidP="00416B7C">
      <w:pPr>
        <w:pStyle w:val="a2"/>
        <w:rPr>
          <w:rFonts w:cs="Times New Roman"/>
        </w:rPr>
      </w:pPr>
      <w:r w:rsidRPr="00BE0AE5">
        <w:rPr>
          <w:rFonts w:cs="Times New Roman"/>
        </w:rPr>
        <w:t xml:space="preserve">конструкцию сравнения с предлогом </w:t>
      </w:r>
      <w:r w:rsidRPr="00BE0AE5">
        <w:rPr>
          <w:rStyle w:val="af1"/>
          <w:rFonts w:ascii="Times New Roman" w:cs="Times New Roman"/>
        </w:rPr>
        <w:t>比</w:t>
      </w:r>
      <w:r w:rsidRPr="00BE0AE5">
        <w:rPr>
          <w:rFonts w:cs="Times New Roman"/>
        </w:rPr>
        <w:t xml:space="preserve"> и указанием количественной разницы;</w:t>
      </w:r>
    </w:p>
    <w:p w14:paraId="63CA5455" w14:textId="77777777" w:rsidR="00416B7C" w:rsidRPr="00BE0AE5" w:rsidRDefault="00416B7C" w:rsidP="00416B7C">
      <w:pPr>
        <w:pStyle w:val="a2"/>
        <w:rPr>
          <w:rStyle w:val="aa"/>
          <w:rFonts w:cs="Times New Roman"/>
        </w:rPr>
      </w:pPr>
      <w:r w:rsidRPr="00BE0AE5">
        <w:rPr>
          <w:rStyle w:val="aa"/>
          <w:rFonts w:cs="Times New Roman"/>
        </w:rPr>
        <w:t>предложения со сравнительной конструкцией и глагольным сказуемым;</w:t>
      </w:r>
    </w:p>
    <w:p w14:paraId="64123BD6" w14:textId="77777777" w:rsidR="00416B7C" w:rsidRPr="00BE0AE5" w:rsidRDefault="00416B7C" w:rsidP="00416B7C">
      <w:pPr>
        <w:pStyle w:val="a2"/>
        <w:rPr>
          <w:rFonts w:cs="Times New Roman"/>
        </w:rPr>
      </w:pPr>
      <w:r w:rsidRPr="00BE0AE5">
        <w:rPr>
          <w:rFonts w:cs="Times New Roman"/>
        </w:rPr>
        <w:t xml:space="preserve">сравнительную конструкцию </w:t>
      </w:r>
      <w:r w:rsidRPr="00BE0AE5">
        <w:rPr>
          <w:rStyle w:val="af1"/>
          <w:rFonts w:ascii="Times New Roman" w:cs="Times New Roman"/>
        </w:rPr>
        <w:t>比</w:t>
      </w:r>
      <w:r w:rsidRPr="00BE0AE5">
        <w:rPr>
          <w:rFonts w:cs="Times New Roman"/>
        </w:rPr>
        <w:t>……</w:t>
      </w:r>
      <w:r w:rsidRPr="00BE0AE5">
        <w:rPr>
          <w:rStyle w:val="af1"/>
          <w:rFonts w:ascii="Times New Roman" w:cs="Times New Roman"/>
        </w:rPr>
        <w:t>更</w:t>
      </w:r>
      <w:r w:rsidRPr="00BE0AE5">
        <w:rPr>
          <w:rFonts w:cs="Times New Roman"/>
        </w:rPr>
        <w:t xml:space="preserve"> + прилагательное;</w:t>
      </w:r>
    </w:p>
    <w:p w14:paraId="2A8E5D5B" w14:textId="77777777" w:rsidR="00416B7C" w:rsidRPr="00BE0AE5" w:rsidRDefault="00416B7C" w:rsidP="00416B7C">
      <w:pPr>
        <w:pStyle w:val="a2"/>
        <w:rPr>
          <w:rStyle w:val="aa"/>
          <w:rFonts w:cs="Times New Roman"/>
        </w:rPr>
      </w:pPr>
      <w:r w:rsidRPr="00BE0AE5">
        <w:rPr>
          <w:rStyle w:val="aa"/>
          <w:rFonts w:cs="Times New Roman"/>
        </w:rPr>
        <w:t xml:space="preserve">сравнительную конструкцию </w:t>
      </w:r>
      <w:r w:rsidRPr="00BE0AE5">
        <w:rPr>
          <w:rStyle w:val="af1"/>
          <w:rFonts w:ascii="Times New Roman" w:cs="Times New Roman"/>
        </w:rPr>
        <w:t>比</w:t>
      </w:r>
      <w:r w:rsidRPr="00BE0AE5">
        <w:rPr>
          <w:rStyle w:val="aa"/>
          <w:rFonts w:cs="Times New Roman"/>
        </w:rPr>
        <w:t>……</w:t>
      </w:r>
      <w:r w:rsidRPr="00BE0AE5">
        <w:rPr>
          <w:rStyle w:val="af1"/>
          <w:rFonts w:ascii="Times New Roman" w:cs="Times New Roman"/>
        </w:rPr>
        <w:t>还</w:t>
      </w:r>
      <w:r w:rsidRPr="00BE0AE5">
        <w:rPr>
          <w:rStyle w:val="aa"/>
          <w:rFonts w:cs="Times New Roman"/>
        </w:rPr>
        <w:t xml:space="preserve"> + прилагательное;</w:t>
      </w:r>
    </w:p>
    <w:p w14:paraId="32A03304" w14:textId="77777777" w:rsidR="00416B7C" w:rsidRPr="00BE0AE5" w:rsidRDefault="00416B7C" w:rsidP="00416B7C">
      <w:pPr>
        <w:pStyle w:val="a2"/>
        <w:rPr>
          <w:rFonts w:cs="Times New Roman"/>
        </w:rPr>
      </w:pPr>
      <w:r w:rsidRPr="00BE0AE5">
        <w:rPr>
          <w:rFonts w:cs="Times New Roman"/>
        </w:rPr>
        <w:t xml:space="preserve">конструкции уподобления </w:t>
      </w:r>
      <w:r w:rsidRPr="00BE0AE5">
        <w:rPr>
          <w:rStyle w:val="af1"/>
          <w:rFonts w:ascii="Times New Roman" w:cs="Times New Roman"/>
        </w:rPr>
        <w:t>跟</w:t>
      </w:r>
      <w:r w:rsidRPr="00BE0AE5">
        <w:rPr>
          <w:rFonts w:cs="Times New Roman"/>
        </w:rPr>
        <w:t>……</w:t>
      </w:r>
      <w:proofErr w:type="spellStart"/>
      <w:r w:rsidRPr="00BE0AE5">
        <w:rPr>
          <w:rStyle w:val="af1"/>
          <w:rFonts w:ascii="Times New Roman" w:cs="Times New Roman"/>
        </w:rPr>
        <w:t>一样</w:t>
      </w:r>
      <w:proofErr w:type="spellEnd"/>
      <w:r w:rsidRPr="00BE0AE5">
        <w:rPr>
          <w:rFonts w:cs="Times New Roman"/>
        </w:rPr>
        <w:t xml:space="preserve"> и </w:t>
      </w:r>
      <w:r w:rsidRPr="00BE0AE5">
        <w:rPr>
          <w:rStyle w:val="af1"/>
          <w:rFonts w:ascii="Times New Roman" w:cs="Times New Roman"/>
        </w:rPr>
        <w:t>和</w:t>
      </w:r>
      <w:r w:rsidRPr="00BE0AE5">
        <w:rPr>
          <w:rFonts w:cs="Times New Roman"/>
        </w:rPr>
        <w:t>/</w:t>
      </w:r>
      <w:r w:rsidRPr="00BE0AE5">
        <w:rPr>
          <w:rStyle w:val="af1"/>
          <w:rFonts w:ascii="Times New Roman" w:cs="Times New Roman"/>
        </w:rPr>
        <w:t>跟</w:t>
      </w:r>
      <w:r w:rsidRPr="00BE0AE5">
        <w:rPr>
          <w:rFonts w:cs="Times New Roman"/>
        </w:rPr>
        <w:t>……</w:t>
      </w:r>
      <w:proofErr w:type="spellStart"/>
      <w:r w:rsidRPr="00BE0AE5">
        <w:rPr>
          <w:rStyle w:val="af1"/>
          <w:rFonts w:ascii="Times New Roman" w:cs="Times New Roman"/>
        </w:rPr>
        <w:t>一样</w:t>
      </w:r>
      <w:proofErr w:type="spellEnd"/>
      <w:r w:rsidRPr="00BE0AE5">
        <w:rPr>
          <w:rStyle w:val="af1"/>
          <w:rFonts w:ascii="Times New Roman" w:cs="Times New Roman"/>
        </w:rPr>
        <w:t>＋</w:t>
      </w:r>
      <w:r w:rsidRPr="00BE0AE5">
        <w:rPr>
          <w:rFonts w:cs="Times New Roman"/>
        </w:rPr>
        <w:t xml:space="preserve"> прилагательное;</w:t>
      </w:r>
    </w:p>
    <w:p w14:paraId="46D1FAD1" w14:textId="77777777" w:rsidR="00416B7C" w:rsidRPr="00BE0AE5" w:rsidRDefault="00416B7C" w:rsidP="00416B7C">
      <w:pPr>
        <w:pStyle w:val="a2"/>
        <w:rPr>
          <w:rFonts w:cs="Times New Roman"/>
        </w:rPr>
      </w:pPr>
      <w:r w:rsidRPr="00BE0AE5">
        <w:rPr>
          <w:rFonts w:cs="Times New Roman"/>
        </w:rPr>
        <w:t xml:space="preserve">предложения с предлогом </w:t>
      </w:r>
      <w:r w:rsidRPr="00BE0AE5">
        <w:rPr>
          <w:rStyle w:val="af1"/>
          <w:rFonts w:ascii="Times New Roman" w:cs="Times New Roman"/>
        </w:rPr>
        <w:t>把</w:t>
      </w:r>
      <w:r w:rsidRPr="00BE0AE5">
        <w:rPr>
          <w:rFonts w:cs="Times New Roman"/>
        </w:rPr>
        <w:t xml:space="preserve"> и инверсию прямого дополнения;</w:t>
      </w:r>
    </w:p>
    <w:p w14:paraId="00900004" w14:textId="77777777" w:rsidR="00416B7C" w:rsidRPr="00BE0AE5" w:rsidRDefault="00416B7C" w:rsidP="00416B7C">
      <w:pPr>
        <w:pStyle w:val="a2"/>
        <w:rPr>
          <w:rFonts w:cs="Times New Roman"/>
        </w:rPr>
      </w:pPr>
      <w:r w:rsidRPr="00BE0AE5">
        <w:rPr>
          <w:rFonts w:cs="Times New Roman"/>
        </w:rPr>
        <w:t xml:space="preserve">предложения с предлогом </w:t>
      </w:r>
      <w:r w:rsidRPr="00BE0AE5">
        <w:rPr>
          <w:rStyle w:val="af1"/>
          <w:rFonts w:ascii="Times New Roman" w:cs="Times New Roman"/>
        </w:rPr>
        <w:t>把</w:t>
      </w:r>
      <w:r w:rsidRPr="00BE0AE5">
        <w:rPr>
          <w:rFonts w:cs="Times New Roman"/>
        </w:rPr>
        <w:t xml:space="preserve"> и конструкцией «</w:t>
      </w:r>
      <w:r w:rsidRPr="00BE0AE5">
        <w:rPr>
          <w:rStyle w:val="af1"/>
          <w:rFonts w:ascii="Times New Roman" w:cs="Times New Roman"/>
        </w:rPr>
        <w:t>在</w:t>
      </w:r>
      <w:r w:rsidRPr="00BE0AE5">
        <w:rPr>
          <w:rFonts w:cs="Times New Roman"/>
        </w:rPr>
        <w:t xml:space="preserve"> + существительное/местоимение/имя собственное + локатив»;</w:t>
      </w:r>
    </w:p>
    <w:p w14:paraId="2F5D55FF" w14:textId="77777777" w:rsidR="00416B7C" w:rsidRPr="00BE0AE5" w:rsidRDefault="00416B7C" w:rsidP="00416B7C">
      <w:pPr>
        <w:pStyle w:val="a2"/>
        <w:rPr>
          <w:rFonts w:cs="Times New Roman"/>
        </w:rPr>
      </w:pPr>
      <w:r w:rsidRPr="00BE0AE5">
        <w:rPr>
          <w:rFonts w:cs="Times New Roman"/>
        </w:rPr>
        <w:t xml:space="preserve">усилительную конструкцию </w:t>
      </w:r>
      <w:r w:rsidRPr="00BE0AE5">
        <w:rPr>
          <w:rStyle w:val="af1"/>
          <w:rFonts w:ascii="Times New Roman" w:cs="Times New Roman"/>
        </w:rPr>
        <w:t>越</w:t>
      </w:r>
      <w:r w:rsidRPr="00BE0AE5">
        <w:rPr>
          <w:rFonts w:cs="Times New Roman"/>
        </w:rPr>
        <w:t xml:space="preserve"> A </w:t>
      </w:r>
      <w:r w:rsidRPr="00BE0AE5">
        <w:rPr>
          <w:rStyle w:val="af1"/>
          <w:rFonts w:ascii="Times New Roman" w:cs="Times New Roman"/>
        </w:rPr>
        <w:t>越</w:t>
      </w:r>
      <w:r w:rsidRPr="00BE0AE5">
        <w:rPr>
          <w:rFonts w:cs="Times New Roman"/>
        </w:rPr>
        <w:t xml:space="preserve"> B;</w:t>
      </w:r>
    </w:p>
    <w:p w14:paraId="2AB8E87D" w14:textId="77777777" w:rsidR="00416B7C" w:rsidRPr="00BE0AE5" w:rsidRDefault="00416B7C" w:rsidP="00416B7C">
      <w:pPr>
        <w:pStyle w:val="a2"/>
        <w:rPr>
          <w:rFonts w:cs="Times New Roman"/>
        </w:rPr>
      </w:pPr>
      <w:r w:rsidRPr="00BE0AE5">
        <w:rPr>
          <w:rFonts w:cs="Times New Roman"/>
        </w:rPr>
        <w:t>конструкцию «</w:t>
      </w:r>
      <w:proofErr w:type="spellStart"/>
      <w:r w:rsidRPr="00BE0AE5">
        <w:rPr>
          <w:rStyle w:val="af1"/>
          <w:rFonts w:ascii="Times New Roman" w:cs="Times New Roman"/>
        </w:rPr>
        <w:t>越来越</w:t>
      </w:r>
      <w:proofErr w:type="spellEnd"/>
      <w:r w:rsidRPr="00BE0AE5">
        <w:rPr>
          <w:rFonts w:cs="Times New Roman"/>
        </w:rPr>
        <w:t xml:space="preserve"> + прилагательное/глагол»;</w:t>
      </w:r>
    </w:p>
    <w:p w14:paraId="12BBC204" w14:textId="77777777" w:rsidR="00416B7C" w:rsidRPr="00BE0AE5" w:rsidRDefault="00416B7C" w:rsidP="00416B7C">
      <w:pPr>
        <w:pStyle w:val="a2"/>
        <w:rPr>
          <w:rFonts w:cs="Times New Roman"/>
        </w:rPr>
      </w:pPr>
      <w:r w:rsidRPr="00BE0AE5">
        <w:rPr>
          <w:rFonts w:cs="Times New Roman"/>
        </w:rPr>
        <w:t>выделительную конструкцию «</w:t>
      </w:r>
      <w:proofErr w:type="spellStart"/>
      <w:r w:rsidRPr="00BE0AE5">
        <w:rPr>
          <w:rStyle w:val="af1"/>
          <w:rFonts w:ascii="Times New Roman" w:cs="Times New Roman"/>
        </w:rPr>
        <w:t>不是</w:t>
      </w:r>
      <w:proofErr w:type="spellEnd"/>
      <w:r w:rsidRPr="00BE0AE5">
        <w:rPr>
          <w:rFonts w:cs="Times New Roman"/>
        </w:rPr>
        <w:t>……</w:t>
      </w:r>
      <w:r w:rsidRPr="00BE0AE5">
        <w:rPr>
          <w:rStyle w:val="af1"/>
          <w:rFonts w:ascii="Times New Roman" w:cs="Times New Roman"/>
        </w:rPr>
        <w:t>吗</w:t>
      </w:r>
      <w:r w:rsidRPr="00BE0AE5">
        <w:rPr>
          <w:rFonts w:cs="Times New Roman"/>
        </w:rPr>
        <w:t>?»;</w:t>
      </w:r>
    </w:p>
    <w:p w14:paraId="480ED0EE" w14:textId="77777777" w:rsidR="00416B7C" w:rsidRPr="00BE0AE5" w:rsidRDefault="00416B7C" w:rsidP="00416B7C">
      <w:pPr>
        <w:pStyle w:val="a2"/>
        <w:rPr>
          <w:rFonts w:cs="Times New Roman"/>
        </w:rPr>
      </w:pPr>
      <w:r w:rsidRPr="00BE0AE5">
        <w:rPr>
          <w:rFonts w:cs="Times New Roman"/>
        </w:rPr>
        <w:t xml:space="preserve">дополнительные элементы результата, степени или образа действия со специальным инфиксом </w:t>
      </w:r>
      <w:r w:rsidRPr="00BE0AE5">
        <w:rPr>
          <w:rStyle w:val="af1"/>
          <w:rFonts w:ascii="Times New Roman" w:cs="Times New Roman"/>
        </w:rPr>
        <w:t>得</w:t>
      </w:r>
      <w:r w:rsidRPr="00BE0AE5">
        <w:rPr>
          <w:rFonts w:cs="Times New Roman"/>
        </w:rPr>
        <w:t>;</w:t>
      </w:r>
    </w:p>
    <w:p w14:paraId="7B7228DD" w14:textId="77777777" w:rsidR="00416B7C" w:rsidRPr="00BE0AE5" w:rsidRDefault="00416B7C" w:rsidP="00416B7C">
      <w:pPr>
        <w:pStyle w:val="a2"/>
        <w:rPr>
          <w:rFonts w:cs="Times New Roman"/>
        </w:rPr>
      </w:pPr>
      <w:r w:rsidRPr="00BE0AE5">
        <w:rPr>
          <w:rFonts w:cs="Times New Roman"/>
        </w:rPr>
        <w:t>дополнение цели;</w:t>
      </w:r>
    </w:p>
    <w:p w14:paraId="6596AC1B" w14:textId="77777777" w:rsidR="00416B7C" w:rsidRPr="00BE0AE5" w:rsidRDefault="00416B7C" w:rsidP="00416B7C">
      <w:pPr>
        <w:pStyle w:val="a2"/>
        <w:rPr>
          <w:rFonts w:cs="Times New Roman"/>
        </w:rPr>
      </w:pPr>
      <w:r w:rsidRPr="00BE0AE5">
        <w:rPr>
          <w:rFonts w:cs="Times New Roman"/>
        </w:rPr>
        <w:t>дополнительные элементы результата и результативные морфемы (</w:t>
      </w:r>
      <w:r w:rsidRPr="00BE0AE5">
        <w:rPr>
          <w:rStyle w:val="af1"/>
          <w:rFonts w:ascii="Times New Roman" w:cs="Times New Roman"/>
        </w:rPr>
        <w:t>完</w:t>
      </w:r>
      <w:r w:rsidRPr="00BE0AE5">
        <w:rPr>
          <w:rFonts w:cs="Times New Roman"/>
        </w:rPr>
        <w:t xml:space="preserve"> и др.);</w:t>
      </w:r>
    </w:p>
    <w:p w14:paraId="60557188" w14:textId="77777777" w:rsidR="00416B7C" w:rsidRPr="00BE0AE5" w:rsidRDefault="00416B7C" w:rsidP="00416B7C">
      <w:pPr>
        <w:pStyle w:val="a2"/>
        <w:rPr>
          <w:rFonts w:cs="Times New Roman"/>
        </w:rPr>
      </w:pPr>
      <w:r w:rsidRPr="00BE0AE5">
        <w:rPr>
          <w:rFonts w:cs="Times New Roman"/>
        </w:rPr>
        <w:t>дополнение длительности;</w:t>
      </w:r>
    </w:p>
    <w:p w14:paraId="48F1538F" w14:textId="77777777" w:rsidR="00416B7C" w:rsidRPr="00BE0AE5" w:rsidRDefault="00416B7C" w:rsidP="00416B7C">
      <w:pPr>
        <w:pStyle w:val="a2"/>
        <w:rPr>
          <w:rStyle w:val="aa"/>
          <w:rFonts w:cs="Times New Roman"/>
        </w:rPr>
      </w:pPr>
      <w:r w:rsidRPr="00BE0AE5">
        <w:rPr>
          <w:rStyle w:val="aa"/>
          <w:rFonts w:cs="Times New Roman"/>
        </w:rPr>
        <w:t>дополнение кратности, глагольные счетные слова (</w:t>
      </w:r>
      <w:r w:rsidRPr="00BE0AE5">
        <w:rPr>
          <w:rStyle w:val="af1"/>
          <w:rFonts w:ascii="Times New Roman" w:cs="Times New Roman"/>
        </w:rPr>
        <w:t>次</w:t>
      </w:r>
      <w:r w:rsidRPr="00BE0AE5">
        <w:rPr>
          <w:rStyle w:val="aa"/>
          <w:rFonts w:cs="Times New Roman"/>
        </w:rPr>
        <w:t xml:space="preserve">, </w:t>
      </w:r>
      <w:r w:rsidRPr="00BE0AE5">
        <w:rPr>
          <w:rStyle w:val="af1"/>
          <w:rFonts w:ascii="Times New Roman" w:cs="Times New Roman"/>
        </w:rPr>
        <w:t>遍</w:t>
      </w:r>
      <w:r w:rsidRPr="00BE0AE5">
        <w:rPr>
          <w:rStyle w:val="aa"/>
          <w:rFonts w:cs="Times New Roman"/>
        </w:rPr>
        <w:t xml:space="preserve">, </w:t>
      </w:r>
      <w:r w:rsidRPr="00BE0AE5">
        <w:rPr>
          <w:rStyle w:val="af1"/>
          <w:rFonts w:ascii="Times New Roman" w:cs="Times New Roman"/>
        </w:rPr>
        <w:t>回</w:t>
      </w:r>
      <w:r w:rsidRPr="00BE0AE5">
        <w:rPr>
          <w:rStyle w:val="aa"/>
          <w:rFonts w:cs="Times New Roman"/>
        </w:rPr>
        <w:t xml:space="preserve"> и др.);</w:t>
      </w:r>
    </w:p>
    <w:p w14:paraId="6D1F7707" w14:textId="77777777" w:rsidR="00416B7C" w:rsidRPr="00BE0AE5" w:rsidRDefault="00416B7C" w:rsidP="00416B7C">
      <w:pPr>
        <w:pStyle w:val="a2"/>
        <w:rPr>
          <w:rFonts w:cs="Times New Roman"/>
        </w:rPr>
      </w:pPr>
      <w:r w:rsidRPr="00BE0AE5">
        <w:rPr>
          <w:rFonts w:cs="Times New Roman"/>
        </w:rPr>
        <w:t>результативные глаголы (и др.);</w:t>
      </w:r>
    </w:p>
    <w:p w14:paraId="6B263ED4" w14:textId="77777777" w:rsidR="00416B7C" w:rsidRPr="00BE0AE5" w:rsidRDefault="00416B7C" w:rsidP="00416B7C">
      <w:pPr>
        <w:pStyle w:val="a2"/>
        <w:rPr>
          <w:rFonts w:cs="Times New Roman"/>
        </w:rPr>
      </w:pPr>
      <w:r w:rsidRPr="00BE0AE5">
        <w:rPr>
          <w:rFonts w:cs="Times New Roman"/>
        </w:rPr>
        <w:lastRenderedPageBreak/>
        <w:t xml:space="preserve">простые модификаторы направления </w:t>
      </w:r>
      <w:r w:rsidRPr="00BE0AE5">
        <w:rPr>
          <w:rStyle w:val="af1"/>
          <w:rFonts w:ascii="Times New Roman" w:cs="Times New Roman"/>
        </w:rPr>
        <w:t>去</w:t>
      </w:r>
      <w:r w:rsidRPr="00BE0AE5">
        <w:rPr>
          <w:rFonts w:cs="Times New Roman"/>
        </w:rPr>
        <w:t xml:space="preserve"> и </w:t>
      </w:r>
      <w:r w:rsidRPr="00BE0AE5">
        <w:rPr>
          <w:rStyle w:val="af1"/>
          <w:rFonts w:ascii="Times New Roman" w:cs="Times New Roman"/>
        </w:rPr>
        <w:t>来</w:t>
      </w:r>
      <w:r w:rsidRPr="00BE0AE5">
        <w:rPr>
          <w:rFonts w:cs="Times New Roman"/>
        </w:rPr>
        <w:t>;</w:t>
      </w:r>
    </w:p>
    <w:p w14:paraId="35452B73" w14:textId="77777777" w:rsidR="00416B7C" w:rsidRPr="00BE0AE5" w:rsidRDefault="00416B7C" w:rsidP="00416B7C">
      <w:pPr>
        <w:pStyle w:val="a2"/>
        <w:rPr>
          <w:rFonts w:cs="Times New Roman"/>
        </w:rPr>
      </w:pPr>
      <w:r w:rsidRPr="00BE0AE5">
        <w:rPr>
          <w:rFonts w:cs="Times New Roman"/>
        </w:rPr>
        <w:t>сложные модификаторы направления (</w:t>
      </w:r>
      <w:proofErr w:type="spellStart"/>
      <w:r w:rsidRPr="00BE0AE5">
        <w:rPr>
          <w:rStyle w:val="af1"/>
          <w:rFonts w:ascii="Times New Roman" w:cs="Times New Roman"/>
        </w:rPr>
        <w:t>起来</w:t>
      </w:r>
      <w:proofErr w:type="spellEnd"/>
      <w:r w:rsidRPr="00BE0AE5">
        <w:rPr>
          <w:rFonts w:cs="Times New Roman"/>
        </w:rPr>
        <w:t xml:space="preserve">, </w:t>
      </w:r>
      <w:proofErr w:type="spellStart"/>
      <w:r w:rsidRPr="00BE0AE5">
        <w:rPr>
          <w:rStyle w:val="af1"/>
          <w:rFonts w:ascii="Times New Roman" w:cs="Times New Roman"/>
        </w:rPr>
        <w:t>回来</w:t>
      </w:r>
      <w:proofErr w:type="spellEnd"/>
      <w:r w:rsidRPr="00BE0AE5">
        <w:rPr>
          <w:rFonts w:cs="Times New Roman"/>
        </w:rPr>
        <w:t xml:space="preserve">, </w:t>
      </w:r>
      <w:proofErr w:type="spellStart"/>
      <w:r w:rsidRPr="00BE0AE5">
        <w:rPr>
          <w:rStyle w:val="af1"/>
          <w:rFonts w:ascii="Times New Roman" w:cs="Times New Roman"/>
        </w:rPr>
        <w:t>回去</w:t>
      </w:r>
      <w:proofErr w:type="spellEnd"/>
      <w:r w:rsidRPr="00BE0AE5">
        <w:rPr>
          <w:rFonts w:cs="Times New Roman"/>
        </w:rPr>
        <w:t xml:space="preserve"> и т.д.) и их использование с глагольно-объектными словосочетаниями;</w:t>
      </w:r>
    </w:p>
    <w:p w14:paraId="39A0ABED" w14:textId="77777777" w:rsidR="00416B7C" w:rsidRPr="00BE0AE5" w:rsidRDefault="00416B7C" w:rsidP="00416B7C">
      <w:pPr>
        <w:pStyle w:val="a2"/>
        <w:rPr>
          <w:rFonts w:cs="Times New Roman"/>
        </w:rPr>
      </w:pPr>
      <w:r w:rsidRPr="00BE0AE5">
        <w:rPr>
          <w:rFonts w:cs="Times New Roman"/>
        </w:rPr>
        <w:t>прямую и косвенную речь;</w:t>
      </w:r>
    </w:p>
    <w:p w14:paraId="63F07212" w14:textId="77777777" w:rsidR="00416B7C" w:rsidRPr="00BE0AE5" w:rsidRDefault="00416B7C" w:rsidP="00416B7C">
      <w:pPr>
        <w:pStyle w:val="a2"/>
        <w:rPr>
          <w:rStyle w:val="aa"/>
          <w:rFonts w:cs="Times New Roman"/>
        </w:rPr>
      </w:pPr>
      <w:r w:rsidRPr="00BE0AE5">
        <w:rPr>
          <w:rStyle w:val="aa"/>
          <w:rFonts w:cs="Times New Roman"/>
        </w:rPr>
        <w:t>формы категорического утверждения и отрицания;</w:t>
      </w:r>
    </w:p>
    <w:p w14:paraId="1A55079D" w14:textId="77777777" w:rsidR="00416B7C" w:rsidRPr="00BE0AE5" w:rsidRDefault="00416B7C" w:rsidP="00416B7C">
      <w:pPr>
        <w:pStyle w:val="a2"/>
        <w:rPr>
          <w:rFonts w:cs="Times New Roman"/>
        </w:rPr>
      </w:pPr>
      <w:r w:rsidRPr="00BE0AE5">
        <w:rPr>
          <w:rFonts w:cs="Times New Roman"/>
        </w:rPr>
        <w:t>некоторые идиомы сообразно коммуникативной ситуации;</w:t>
      </w:r>
    </w:p>
    <w:p w14:paraId="4B11DB2A" w14:textId="77777777" w:rsidR="00416B7C" w:rsidRPr="00BE0AE5" w:rsidRDefault="00416B7C" w:rsidP="00416B7C">
      <w:pPr>
        <w:pStyle w:val="a2"/>
        <w:rPr>
          <w:rStyle w:val="aa"/>
          <w:rFonts w:cs="Times New Roman"/>
        </w:rPr>
      </w:pPr>
      <w:r w:rsidRPr="00BE0AE5">
        <w:rPr>
          <w:rStyle w:val="aa"/>
          <w:rFonts w:cs="Times New Roman"/>
        </w:rPr>
        <w:t>некоторые вводные фразы (</w:t>
      </w:r>
      <w:proofErr w:type="spellStart"/>
      <w:r w:rsidRPr="00BE0AE5">
        <w:rPr>
          <w:rStyle w:val="af1"/>
          <w:rFonts w:ascii="Times New Roman" w:cs="Times New Roman"/>
        </w:rPr>
        <w:t>看来</w:t>
      </w:r>
      <w:proofErr w:type="spellEnd"/>
      <w:r w:rsidRPr="00BE0AE5">
        <w:rPr>
          <w:rStyle w:val="aa"/>
          <w:rFonts w:cs="Times New Roman"/>
        </w:rPr>
        <w:t xml:space="preserve"> и др.).</w:t>
      </w:r>
    </w:p>
    <w:p w14:paraId="0711BEE4" w14:textId="77777777" w:rsidR="00416B7C" w:rsidRPr="00BE0AE5" w:rsidRDefault="00416B7C" w:rsidP="00416B7C">
      <w:pPr>
        <w:pStyle w:val="a8"/>
        <w:spacing w:before="113"/>
        <w:rPr>
          <w:rFonts w:cs="Times New Roman"/>
        </w:rPr>
      </w:pPr>
      <w:r w:rsidRPr="00BE0AE5">
        <w:rPr>
          <w:rFonts w:cs="Times New Roman"/>
        </w:rPr>
        <w:t xml:space="preserve">6) </w:t>
      </w:r>
      <w:r w:rsidRPr="00BE0AE5">
        <w:rPr>
          <w:rStyle w:val="aa"/>
          <w:rFonts w:cs="Times New Roman"/>
        </w:rPr>
        <w:t>владеть</w:t>
      </w:r>
      <w:r w:rsidRPr="00BE0AE5">
        <w:rPr>
          <w:rFonts w:cs="Times New Roman"/>
        </w:rPr>
        <w:t xml:space="preserve"> </w:t>
      </w:r>
      <w:r w:rsidRPr="00BE0AE5">
        <w:rPr>
          <w:rStyle w:val="a9"/>
          <w:rFonts w:cs="Times New Roman"/>
        </w:rPr>
        <w:t>социокультурными знаниями и умениями</w:t>
      </w:r>
      <w:r w:rsidRPr="00BE0AE5">
        <w:rPr>
          <w:rFonts w:cs="Times New Roman"/>
        </w:rPr>
        <w:t>:</w:t>
      </w:r>
    </w:p>
    <w:p w14:paraId="4ED4E221" w14:textId="77777777" w:rsidR="00416B7C" w:rsidRPr="00BE0AE5" w:rsidRDefault="00416B7C" w:rsidP="00416B7C">
      <w:pPr>
        <w:pStyle w:val="a2"/>
        <w:rPr>
          <w:rFonts w:cs="Times New Roman"/>
        </w:rPr>
      </w:pPr>
      <w:r w:rsidRPr="00BE0AE5">
        <w:rPr>
          <w:rFonts w:cs="Times New Roman"/>
        </w:rPr>
        <w:t xml:space="preserve">употреблять в </w:t>
      </w:r>
      <w:proofErr w:type="spellStart"/>
      <w:r w:rsidRPr="00BE0AE5">
        <w:rPr>
          <w:rFonts w:cs="Times New Roman"/>
        </w:rPr>
        <w:t>устнои</w:t>
      </w:r>
      <w:proofErr w:type="spellEnd"/>
      <w:r w:rsidRPr="00BE0AE5">
        <w:rPr>
          <w:rFonts w:cs="Times New Roman"/>
        </w:rPr>
        <w:t>̆ и письменной речи в ситуациях формального и неформального общения тематическую фоновую лексику, а также основные нормы речевого этикета, принятые в странах изучаемого языка;</w:t>
      </w:r>
    </w:p>
    <w:p w14:paraId="57F3F9C2" w14:textId="77777777" w:rsidR="00416B7C" w:rsidRPr="00BE0AE5" w:rsidRDefault="00416B7C" w:rsidP="00416B7C">
      <w:pPr>
        <w:pStyle w:val="a2"/>
        <w:rPr>
          <w:rFonts w:cs="Times New Roman"/>
        </w:rPr>
      </w:pPr>
      <w:r w:rsidRPr="00BE0AE5">
        <w:rPr>
          <w:rFonts w:cs="Times New Roman"/>
        </w:rPr>
        <w:t>кратко представлять родную страну и культуру на китайском языке;</w:t>
      </w:r>
    </w:p>
    <w:p w14:paraId="45C16549" w14:textId="77777777" w:rsidR="00416B7C" w:rsidRPr="00BE0AE5" w:rsidRDefault="00416B7C" w:rsidP="00416B7C">
      <w:pPr>
        <w:pStyle w:val="a2"/>
        <w:rPr>
          <w:rFonts w:cs="Times New Roman"/>
          <w:spacing w:val="-2"/>
        </w:rPr>
      </w:pPr>
      <w:r w:rsidRPr="00BE0AE5">
        <w:rPr>
          <w:rFonts w:cs="Times New Roman"/>
          <w:spacing w:val="-2"/>
        </w:rPr>
        <w:t xml:space="preserve">вести беседу о сходстве и различиях в традициях </w:t>
      </w:r>
      <w:proofErr w:type="spellStart"/>
      <w:r w:rsidRPr="00BE0AE5">
        <w:rPr>
          <w:rFonts w:cs="Times New Roman"/>
          <w:spacing w:val="-2"/>
        </w:rPr>
        <w:t>своеи</w:t>
      </w:r>
      <w:proofErr w:type="spellEnd"/>
      <w:r w:rsidRPr="00BE0AE5">
        <w:rPr>
          <w:rFonts w:cs="Times New Roman"/>
          <w:spacing w:val="-2"/>
        </w:rPr>
        <w:t xml:space="preserve">̆ страны и Китая, а также других стран, в которых широко используется </w:t>
      </w:r>
      <w:proofErr w:type="spellStart"/>
      <w:r w:rsidRPr="00BE0AE5">
        <w:rPr>
          <w:rFonts w:cs="Times New Roman"/>
          <w:spacing w:val="-2"/>
        </w:rPr>
        <w:t>китайскии</w:t>
      </w:r>
      <w:proofErr w:type="spellEnd"/>
      <w:r w:rsidRPr="00BE0AE5">
        <w:rPr>
          <w:rFonts w:cs="Times New Roman"/>
          <w:spacing w:val="-2"/>
        </w:rPr>
        <w:t>̆ язык, об особенностях образа жизни, быта, культуры, о некоторых произведениях художественной литературы, кинематографа, музыки, всемирно известных достопримечательностях на китайском языке;</w:t>
      </w:r>
    </w:p>
    <w:p w14:paraId="27578B3F" w14:textId="77777777" w:rsidR="00416B7C" w:rsidRPr="00BE0AE5" w:rsidRDefault="00416B7C" w:rsidP="00416B7C">
      <w:pPr>
        <w:pStyle w:val="a2"/>
        <w:rPr>
          <w:rFonts w:cs="Times New Roman"/>
        </w:rPr>
      </w:pPr>
      <w:r w:rsidRPr="00BE0AE5">
        <w:rPr>
          <w:rFonts w:cs="Times New Roman"/>
        </w:rPr>
        <w:t>понимать социокультурные реалии при чтении и аудировании в рамках изученного материала;</w:t>
      </w:r>
    </w:p>
    <w:p w14:paraId="6485AEAD" w14:textId="77777777" w:rsidR="00416B7C" w:rsidRPr="00BE0AE5" w:rsidRDefault="00416B7C" w:rsidP="00416B7C">
      <w:pPr>
        <w:pStyle w:val="a2"/>
        <w:rPr>
          <w:rFonts w:cs="Times New Roman"/>
        </w:rPr>
      </w:pPr>
      <w:r w:rsidRPr="00BE0AE5">
        <w:rPr>
          <w:rFonts w:cs="Times New Roman"/>
        </w:rPr>
        <w:t xml:space="preserve">соблюдать </w:t>
      </w:r>
      <w:proofErr w:type="spellStart"/>
      <w:r w:rsidRPr="00BE0AE5">
        <w:rPr>
          <w:rFonts w:cs="Times New Roman"/>
        </w:rPr>
        <w:t>речевои</w:t>
      </w:r>
      <w:proofErr w:type="spellEnd"/>
      <w:r w:rsidRPr="00BE0AE5">
        <w:rPr>
          <w:rFonts w:cs="Times New Roman"/>
        </w:rPr>
        <w:t>̆ этикет в ситуациях формального и неформального общения в рамках изученных тем;</w:t>
      </w:r>
    </w:p>
    <w:p w14:paraId="778B04ED" w14:textId="77777777" w:rsidR="00416B7C" w:rsidRPr="00BE0AE5" w:rsidRDefault="00416B7C" w:rsidP="00416B7C">
      <w:pPr>
        <w:pStyle w:val="a2"/>
        <w:rPr>
          <w:rFonts w:cs="Times New Roman"/>
        </w:rPr>
      </w:pPr>
      <w:r w:rsidRPr="00BE0AE5">
        <w:rPr>
          <w:rFonts w:cs="Times New Roman"/>
        </w:rPr>
        <w:t xml:space="preserve">оказывать помощь зарубежным гостям в России в ситуациях повседневного общения на </w:t>
      </w:r>
      <w:proofErr w:type="spellStart"/>
      <w:r w:rsidRPr="00BE0AE5">
        <w:rPr>
          <w:rFonts w:cs="Times New Roman"/>
        </w:rPr>
        <w:t>китайском</w:t>
      </w:r>
      <w:proofErr w:type="spellEnd"/>
      <w:r w:rsidRPr="00BE0AE5">
        <w:rPr>
          <w:rFonts w:cs="Times New Roman"/>
        </w:rPr>
        <w:t xml:space="preserve"> языке;</w:t>
      </w:r>
    </w:p>
    <w:p w14:paraId="2B48EF63" w14:textId="77777777" w:rsidR="00416B7C" w:rsidRPr="00BE0AE5" w:rsidRDefault="00416B7C" w:rsidP="00416B7C">
      <w:pPr>
        <w:pStyle w:val="a2"/>
        <w:rPr>
          <w:rFonts w:cs="Times New Roman"/>
        </w:rPr>
      </w:pPr>
      <w:r w:rsidRPr="00BE0AE5">
        <w:rPr>
          <w:rFonts w:cs="Times New Roman"/>
        </w:rPr>
        <w:t>оперировать в процессе устного и письменного общения изученными сведениями о социокультурном портрете Китая, сведениями об особенностях образа жизни, быта и культуры китайцев;</w:t>
      </w:r>
    </w:p>
    <w:p w14:paraId="28146309" w14:textId="77777777" w:rsidR="00416B7C" w:rsidRPr="00BE0AE5" w:rsidRDefault="00416B7C" w:rsidP="00416B7C">
      <w:pPr>
        <w:pStyle w:val="a2"/>
        <w:rPr>
          <w:rFonts w:cs="Times New Roman"/>
        </w:rPr>
      </w:pPr>
      <w:r w:rsidRPr="00BE0AE5">
        <w:rPr>
          <w:rFonts w:cs="Times New Roman"/>
        </w:rPr>
        <w:t>распознавать принадлежность слов к фоновой лексике и реалиям страны изучаемого языка.</w:t>
      </w:r>
    </w:p>
    <w:p w14:paraId="31282158" w14:textId="77777777" w:rsidR="00416B7C" w:rsidRPr="00BE0AE5" w:rsidRDefault="00416B7C" w:rsidP="00416B7C">
      <w:pPr>
        <w:pStyle w:val="a8"/>
        <w:spacing w:before="113"/>
        <w:rPr>
          <w:rFonts w:cs="Times New Roman"/>
        </w:rPr>
      </w:pPr>
      <w:r w:rsidRPr="00BE0AE5">
        <w:rPr>
          <w:rFonts w:cs="Times New Roman"/>
        </w:rPr>
        <w:t xml:space="preserve">7) </w:t>
      </w:r>
      <w:r w:rsidRPr="00BE0AE5">
        <w:rPr>
          <w:rStyle w:val="aa"/>
          <w:rFonts w:cs="Times New Roman"/>
        </w:rPr>
        <w:t>владеть</w:t>
      </w:r>
      <w:r w:rsidRPr="00BE0AE5">
        <w:rPr>
          <w:rFonts w:cs="Times New Roman"/>
        </w:rPr>
        <w:t xml:space="preserve"> </w:t>
      </w:r>
      <w:r w:rsidRPr="00BE0AE5">
        <w:rPr>
          <w:rStyle w:val="a9"/>
          <w:rFonts w:cs="Times New Roman"/>
        </w:rPr>
        <w:t>компенсаторными умениями</w:t>
      </w:r>
      <w:r w:rsidRPr="00BE0AE5">
        <w:rPr>
          <w:rFonts w:cs="Times New Roman"/>
        </w:rPr>
        <w:t>:</w:t>
      </w:r>
    </w:p>
    <w:p w14:paraId="6B93F4F9" w14:textId="77777777" w:rsidR="00416B7C" w:rsidRPr="00BE0AE5" w:rsidRDefault="00416B7C" w:rsidP="00416B7C">
      <w:pPr>
        <w:pStyle w:val="a2"/>
        <w:rPr>
          <w:rFonts w:cs="Times New Roman"/>
        </w:rPr>
      </w:pPr>
      <w:r w:rsidRPr="00BE0AE5">
        <w:rPr>
          <w:rFonts w:cs="Times New Roman"/>
        </w:rPr>
        <w:t>выходить из положения при дефиците языковых средств;</w:t>
      </w:r>
    </w:p>
    <w:p w14:paraId="2629E3A7" w14:textId="77777777" w:rsidR="00416B7C" w:rsidRPr="00BE0AE5" w:rsidRDefault="00416B7C" w:rsidP="00416B7C">
      <w:pPr>
        <w:pStyle w:val="a2"/>
        <w:rPr>
          <w:rFonts w:cs="Times New Roman"/>
        </w:rPr>
      </w:pPr>
      <w:r w:rsidRPr="00BE0AE5">
        <w:rPr>
          <w:rFonts w:cs="Times New Roman"/>
        </w:rPr>
        <w:t>использовать при чтении и аудировании языковую догадку, в том числе контекстуальную;</w:t>
      </w:r>
    </w:p>
    <w:p w14:paraId="300F466D" w14:textId="77777777" w:rsidR="00416B7C" w:rsidRPr="00BE0AE5" w:rsidRDefault="00416B7C" w:rsidP="00416B7C">
      <w:pPr>
        <w:pStyle w:val="a2"/>
        <w:rPr>
          <w:rFonts w:cs="Times New Roman"/>
        </w:rPr>
      </w:pPr>
      <w:r w:rsidRPr="00BE0AE5">
        <w:rPr>
          <w:rFonts w:cs="Times New Roman"/>
        </w:rPr>
        <w:t>использовать при говорении переспрос и уточняющий вопрос, вопрос-просьбу, описание предмета/объяснение явления вместо его названия, перефразирование;</w:t>
      </w:r>
    </w:p>
    <w:p w14:paraId="550D8562" w14:textId="77777777" w:rsidR="00416B7C" w:rsidRPr="00BE0AE5" w:rsidRDefault="00416B7C" w:rsidP="00416B7C">
      <w:pPr>
        <w:pStyle w:val="a2"/>
        <w:rPr>
          <w:rFonts w:cs="Times New Roman"/>
        </w:rPr>
      </w:pPr>
      <w:r w:rsidRPr="00BE0AE5">
        <w:rPr>
          <w:rFonts w:cs="Times New Roman"/>
        </w:rPr>
        <w:t>уточнять смысл незнакомых слов;</w:t>
      </w:r>
    </w:p>
    <w:p w14:paraId="02C2ECE1" w14:textId="77777777" w:rsidR="00416B7C" w:rsidRPr="00BE0AE5" w:rsidRDefault="00416B7C" w:rsidP="00416B7C">
      <w:pPr>
        <w:pStyle w:val="a2"/>
        <w:rPr>
          <w:rFonts w:cs="Times New Roman"/>
        </w:rPr>
      </w:pPr>
      <w:r w:rsidRPr="00BE0AE5">
        <w:rPr>
          <w:rFonts w:cs="Times New Roman"/>
        </w:rPr>
        <w:lastRenderedPageBreak/>
        <w:t>использовать в продуктивных видах речевой деятельности (говорение и письменная речь) оптимальную для себя стратегию решения коммуникативной задачи;</w:t>
      </w:r>
    </w:p>
    <w:p w14:paraId="0B0612E9" w14:textId="77777777" w:rsidR="00416B7C" w:rsidRPr="00BE0AE5" w:rsidRDefault="00416B7C" w:rsidP="00416B7C">
      <w:pPr>
        <w:pStyle w:val="a2"/>
        <w:rPr>
          <w:rFonts w:cs="Times New Roman"/>
        </w:rPr>
      </w:pPr>
      <w:r w:rsidRPr="00BE0AE5">
        <w:rPr>
          <w:rFonts w:cs="Times New Roman"/>
        </w:rPr>
        <w:t>использовать при подготовке учебных проектов иноязычные словари и справочники, в том числе информационно-справочные системы в электронной форме, соблюдая правила информационной безопасности при работе в сети Интернет.</w:t>
      </w:r>
    </w:p>
    <w:p w14:paraId="03103DB5" w14:textId="77777777" w:rsidR="00416B7C" w:rsidRPr="00BE0AE5" w:rsidRDefault="00416B7C" w:rsidP="00416B7C">
      <w:pPr>
        <w:pStyle w:val="a2"/>
        <w:rPr>
          <w:rFonts w:cs="Times New Roman"/>
        </w:rPr>
      </w:pPr>
      <w:r w:rsidRPr="00BE0AE5">
        <w:rPr>
          <w:rFonts w:cs="Times New Roman"/>
        </w:rPr>
        <w:t>достигать взаимопонимания в процессе устного и письменного общения с носителями иностранного языка, с представителями другой культуры;</w:t>
      </w:r>
    </w:p>
    <w:p w14:paraId="211BF0AF" w14:textId="77777777" w:rsidR="00416B7C" w:rsidRPr="00BE0AE5" w:rsidRDefault="00416B7C" w:rsidP="00416B7C">
      <w:pPr>
        <w:pStyle w:val="a2"/>
        <w:rPr>
          <w:rFonts w:cs="Times New Roman"/>
        </w:rPr>
      </w:pPr>
      <w:r w:rsidRPr="00BE0AE5">
        <w:rPr>
          <w:rFonts w:cs="Times New Roman"/>
        </w:rPr>
        <w:t>игнорировать лексико-грамматические и смысловые трудности, не влияющие на понимание основного содержания текста.</w:t>
      </w:r>
    </w:p>
    <w:p w14:paraId="47ED2D0A" w14:textId="77777777" w:rsidR="00416B7C" w:rsidRPr="00BE0AE5" w:rsidRDefault="00416B7C" w:rsidP="007210A0">
      <w:pPr>
        <w:pStyle w:val="a2"/>
        <w:rPr>
          <w:rFonts w:cs="Times New Roman"/>
        </w:rPr>
      </w:pPr>
      <w:r w:rsidRPr="00BE0AE5">
        <w:rPr>
          <w:rStyle w:val="aa"/>
          <w:rFonts w:cs="Times New Roman"/>
          <w:i w:val="0"/>
          <w:iCs w:val="0"/>
        </w:rPr>
        <w:t>сравнивать</w:t>
      </w:r>
      <w:r w:rsidRPr="00BE0AE5">
        <w:rPr>
          <w:rFonts w:cs="Times New Roman"/>
          <w:i/>
          <w:iCs/>
        </w:rPr>
        <w:t xml:space="preserve"> </w:t>
      </w:r>
      <w:r w:rsidRPr="00BE0AE5">
        <w:rPr>
          <w:rFonts w:cs="Times New Roman"/>
        </w:rPr>
        <w:t>(в том числе устанавливать основания для сравнения) объекты, явления, процессы, их элементы и основные функции в рамках изученной тематики.</w:t>
      </w:r>
    </w:p>
    <w:p w14:paraId="55B166A2" w14:textId="77777777" w:rsidR="002B388E" w:rsidRDefault="002B388E">
      <w:pPr>
        <w:rPr>
          <w:rFonts w:eastAsiaTheme="majorEastAsia" w:cstheme="majorBidi"/>
          <w:b/>
          <w:iCs/>
          <w:caps/>
          <w:color w:val="0D0D0D" w:themeColor="text1" w:themeTint="F2"/>
          <w:sz w:val="24"/>
        </w:rPr>
      </w:pPr>
      <w:r>
        <w:br w:type="page"/>
      </w:r>
    </w:p>
    <w:p w14:paraId="70E5BCCF" w14:textId="2DE217A2" w:rsidR="00416B7C" w:rsidRPr="00BE0AE5" w:rsidRDefault="00416B7C" w:rsidP="00B83B58">
      <w:pPr>
        <w:pStyle w:val="3"/>
      </w:pPr>
      <w:bookmarkStart w:id="21" w:name="_Toc102137764"/>
      <w:r w:rsidRPr="00BE0AE5">
        <w:lastRenderedPageBreak/>
        <w:t>2.1.10</w:t>
      </w:r>
      <w:r w:rsidRPr="00BE0AE5">
        <w:t> </w:t>
      </w:r>
      <w:r w:rsidRPr="00BE0AE5">
        <w:t>ИСТОРИЯ</w:t>
      </w:r>
      <w:bookmarkEnd w:id="21"/>
    </w:p>
    <w:p w14:paraId="38894BC8" w14:textId="77777777" w:rsidR="00416B7C" w:rsidRPr="00BE0AE5" w:rsidRDefault="00416B7C" w:rsidP="00416B7C">
      <w:pPr>
        <w:pStyle w:val="body"/>
        <w:rPr>
          <w:rFonts w:cs="Times New Roman"/>
        </w:rPr>
      </w:pPr>
      <w:r w:rsidRPr="00BE0AE5">
        <w:rPr>
          <w:rFonts w:cs="Times New Roman"/>
        </w:rPr>
        <w:t>Примерная рабочая программа по истории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учетом Примерной программы воспитания.</w:t>
      </w:r>
    </w:p>
    <w:p w14:paraId="062D17CB" w14:textId="77777777" w:rsidR="00416B7C" w:rsidRPr="00BE0AE5" w:rsidRDefault="00416B7C" w:rsidP="00DE4580">
      <w:pPr>
        <w:pStyle w:val="h1"/>
        <w:pageBreakBefore w:val="0"/>
        <w:rPr>
          <w:rFonts w:cs="Times New Roman"/>
        </w:rPr>
      </w:pPr>
      <w:r w:rsidRPr="00BE0AE5">
        <w:rPr>
          <w:rFonts w:cs="Times New Roman"/>
        </w:rPr>
        <w:t>ПОЯСНИТЕЛЬНАЯ ЗАПИСКА</w:t>
      </w:r>
    </w:p>
    <w:p w14:paraId="0AF67BF3" w14:textId="77777777" w:rsidR="00416B7C" w:rsidRPr="00BE0AE5" w:rsidRDefault="00416B7C" w:rsidP="00416B7C">
      <w:pPr>
        <w:pStyle w:val="body"/>
        <w:rPr>
          <w:rFonts w:cs="Times New Roman"/>
        </w:rPr>
      </w:pPr>
      <w:r w:rsidRPr="00BE0AE5">
        <w:rPr>
          <w:rFonts w:cs="Times New Roman"/>
        </w:rPr>
        <w:t>Согласно своему назначению примерная рабочая программа является ориентиром для составления рабочих авторских</w:t>
      </w:r>
      <w:r w:rsidR="00571787" w:rsidRPr="00BE0AE5">
        <w:rPr>
          <w:rFonts w:cs="Times New Roman"/>
        </w:rPr>
        <w:t xml:space="preserve"> </w:t>
      </w:r>
      <w:r w:rsidRPr="00BE0AE5">
        <w:rPr>
          <w:rFonts w:cs="Times New Roman"/>
        </w:rPr>
        <w:t>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2CFDCB68" w14:textId="77777777" w:rsidR="00416B7C" w:rsidRPr="00BE0AE5" w:rsidRDefault="00416B7C" w:rsidP="00416B7C">
      <w:pPr>
        <w:pStyle w:val="h2"/>
        <w:rPr>
          <w:rFonts w:cs="Times New Roman"/>
        </w:rPr>
      </w:pPr>
      <w:r w:rsidRPr="00BE0AE5">
        <w:rPr>
          <w:rFonts w:cs="Times New Roman"/>
        </w:rPr>
        <w:t>ОБЩАЯ ХАРАКТЕРИСТИКА УЧЕБНОГО ПРЕДМЕТА «ИСТОРИЯ»</w:t>
      </w:r>
    </w:p>
    <w:p w14:paraId="1F711C1E" w14:textId="77777777" w:rsidR="00416B7C" w:rsidRPr="00BE0AE5" w:rsidRDefault="00416B7C" w:rsidP="00416B7C">
      <w:pPr>
        <w:pStyle w:val="body"/>
        <w:rPr>
          <w:rFonts w:cs="Times New Roman"/>
        </w:rPr>
      </w:pPr>
      <w:r w:rsidRPr="00BE0AE5">
        <w:rPr>
          <w:rFonts w:cs="Times New Roman"/>
        </w:rPr>
        <w:t xml:space="preserve">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14:paraId="51505B60" w14:textId="77777777" w:rsidR="00416B7C" w:rsidRPr="00BE0AE5" w:rsidRDefault="00416B7C" w:rsidP="00416B7C">
      <w:pPr>
        <w:pStyle w:val="h2"/>
        <w:rPr>
          <w:rFonts w:cs="Times New Roman"/>
        </w:rPr>
      </w:pPr>
      <w:r w:rsidRPr="00BE0AE5">
        <w:rPr>
          <w:rFonts w:cs="Times New Roman"/>
        </w:rPr>
        <w:t>ЦЕЛИ ИЗУЧЕНИЯ учебного ПРЕДМЕТА «ИСТОРИЯ»</w:t>
      </w:r>
    </w:p>
    <w:p w14:paraId="12CE5FB9" w14:textId="77777777" w:rsidR="00416B7C" w:rsidRPr="00BE0AE5" w:rsidRDefault="00416B7C" w:rsidP="00416B7C">
      <w:pPr>
        <w:pStyle w:val="body"/>
        <w:rPr>
          <w:rFonts w:cs="Times New Roman"/>
        </w:rPr>
      </w:pPr>
      <w:r w:rsidRPr="00BE0AE5">
        <w:rPr>
          <w:rFonts w:cs="Times New Roman"/>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w:t>
      </w:r>
      <w:r w:rsidR="00571787" w:rsidRPr="00BE0AE5">
        <w:rPr>
          <w:rFonts w:cs="Times New Roman"/>
        </w:rPr>
        <w:t xml:space="preserve"> </w:t>
      </w:r>
      <w:r w:rsidRPr="00BE0AE5">
        <w:rPr>
          <w:rFonts w:cs="Times New Roman"/>
        </w:rPr>
        <w:t>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w:t>
      </w:r>
      <w:r w:rsidRPr="00BE0AE5">
        <w:rPr>
          <w:rFonts w:cs="Times New Roman"/>
        </w:rPr>
        <w:lastRenderedPageBreak/>
        <w:t>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123AFAA0" w14:textId="77777777" w:rsidR="00416B7C" w:rsidRPr="00BE0AE5" w:rsidRDefault="00416B7C" w:rsidP="00416B7C">
      <w:pPr>
        <w:pStyle w:val="body"/>
        <w:rPr>
          <w:rFonts w:cs="Times New Roman"/>
        </w:rPr>
      </w:pPr>
      <w:r w:rsidRPr="00BE0AE5">
        <w:rPr>
          <w:rFonts w:cs="Times New Roman"/>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14:paraId="7BAD8B5C" w14:textId="77777777" w:rsidR="00416B7C" w:rsidRPr="00BE0AE5" w:rsidRDefault="00416B7C" w:rsidP="00416B7C">
      <w:pPr>
        <w:pStyle w:val="body"/>
        <w:rPr>
          <w:rFonts w:cs="Times New Roman"/>
        </w:rPr>
      </w:pPr>
      <w:r w:rsidRPr="00BE0AE5">
        <w:rPr>
          <w:rFonts w:cs="Times New Roman"/>
        </w:rPr>
        <w:t>В основной школе ключевыми задачами являются:</w:t>
      </w:r>
    </w:p>
    <w:p w14:paraId="4BC85450" w14:textId="77777777" w:rsidR="00416B7C" w:rsidRPr="00BE0AE5" w:rsidRDefault="00416B7C" w:rsidP="00416B7C">
      <w:pPr>
        <w:pStyle w:val="list-dash"/>
        <w:rPr>
          <w:rFonts w:cs="Times New Roman"/>
        </w:rPr>
      </w:pPr>
      <w:r w:rsidRPr="00BE0AE5">
        <w:rPr>
          <w:rFonts w:cs="Times New Roman"/>
        </w:rPr>
        <w:t xml:space="preserve">формирование у молодого поколения ориентиров для гражданской, </w:t>
      </w:r>
      <w:proofErr w:type="spellStart"/>
      <w:r w:rsidRPr="00BE0AE5">
        <w:rPr>
          <w:rFonts w:cs="Times New Roman"/>
        </w:rPr>
        <w:t>этнонациональной</w:t>
      </w:r>
      <w:proofErr w:type="spellEnd"/>
      <w:r w:rsidRPr="00BE0AE5">
        <w:rPr>
          <w:rFonts w:cs="Times New Roman"/>
        </w:rPr>
        <w:t>, социальной, культурной самоидентификации в окружающем мире;</w:t>
      </w:r>
    </w:p>
    <w:p w14:paraId="5F575FB2" w14:textId="77777777" w:rsidR="00416B7C" w:rsidRPr="00BE0AE5" w:rsidRDefault="00416B7C" w:rsidP="00416B7C">
      <w:pPr>
        <w:pStyle w:val="list-dash"/>
        <w:rPr>
          <w:rFonts w:cs="Times New Roman"/>
        </w:rPr>
      </w:pPr>
      <w:r w:rsidRPr="00BE0AE5">
        <w:rPr>
          <w:rFonts w:cs="Times New Roman"/>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35FF1950" w14:textId="77777777" w:rsidR="00416B7C" w:rsidRPr="00BE0AE5" w:rsidRDefault="00416B7C" w:rsidP="00416B7C">
      <w:pPr>
        <w:pStyle w:val="list-dash"/>
        <w:rPr>
          <w:rFonts w:cs="Times New Roman"/>
        </w:rPr>
      </w:pPr>
      <w:r w:rsidRPr="00BE0AE5">
        <w:rPr>
          <w:rFonts w:cs="Times New Roman"/>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167AF040" w14:textId="77777777" w:rsidR="00416B7C" w:rsidRPr="00BE0AE5" w:rsidRDefault="00416B7C" w:rsidP="00416B7C">
      <w:pPr>
        <w:pStyle w:val="list-dash"/>
        <w:rPr>
          <w:rFonts w:cs="Times New Roman"/>
        </w:rPr>
      </w:pPr>
      <w:r w:rsidRPr="00BE0AE5">
        <w:rPr>
          <w:rFonts w:cs="Times New Roman"/>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055F8718" w14:textId="77777777" w:rsidR="00416B7C" w:rsidRPr="00BE0AE5" w:rsidRDefault="00416B7C" w:rsidP="00416B7C">
      <w:pPr>
        <w:pStyle w:val="list-dash"/>
        <w:rPr>
          <w:rFonts w:cs="Times New Roman"/>
        </w:rPr>
      </w:pPr>
      <w:r w:rsidRPr="00BE0AE5">
        <w:rPr>
          <w:rFonts w:cs="Times New Roman"/>
        </w:rPr>
        <w:t xml:space="preserve">формирование у школьников умений применять исторические знания в учебной и внешкольной деятельности, в современном поликультурном, </w:t>
      </w:r>
      <w:proofErr w:type="spellStart"/>
      <w:r w:rsidRPr="00BE0AE5">
        <w:rPr>
          <w:rFonts w:cs="Times New Roman"/>
        </w:rPr>
        <w:t>полиэтничном</w:t>
      </w:r>
      <w:proofErr w:type="spellEnd"/>
      <w:r w:rsidRPr="00BE0AE5">
        <w:rPr>
          <w:rFonts w:cs="Times New Roman"/>
        </w:rPr>
        <w:t xml:space="preserve"> и многоконфессиональном обществе</w:t>
      </w:r>
      <w:r w:rsidRPr="00BE0AE5">
        <w:rPr>
          <w:rStyle w:val="footnote-num"/>
          <w:rFonts w:cs="Times New Roman"/>
          <w:vertAlign w:val="superscript"/>
        </w:rPr>
        <w:footnoteReference w:id="13"/>
      </w:r>
      <w:r w:rsidRPr="00BE0AE5">
        <w:rPr>
          <w:rFonts w:cs="Times New Roman"/>
        </w:rPr>
        <w:t>.</w:t>
      </w:r>
    </w:p>
    <w:p w14:paraId="3CCE4DE7" w14:textId="77777777" w:rsidR="00416B7C" w:rsidRPr="00BE0AE5" w:rsidRDefault="00416B7C" w:rsidP="00416B7C">
      <w:pPr>
        <w:pStyle w:val="h2"/>
        <w:rPr>
          <w:rFonts w:cs="Times New Roman"/>
        </w:rPr>
      </w:pPr>
      <w:r w:rsidRPr="00BE0AE5">
        <w:rPr>
          <w:rFonts w:cs="Times New Roman"/>
        </w:rPr>
        <w:t>МЕСТО УЧЕБНОГО ПРЕДМЕТА «ИСТОРИЯ» В УЧЕБНОМ ПЛАНЕ</w:t>
      </w:r>
    </w:p>
    <w:p w14:paraId="518F7ADF" w14:textId="77777777" w:rsidR="00416B7C" w:rsidRPr="00BE0AE5" w:rsidRDefault="00416B7C" w:rsidP="00416B7C">
      <w:pPr>
        <w:pStyle w:val="body"/>
        <w:rPr>
          <w:rFonts w:cs="Times New Roman"/>
        </w:rPr>
      </w:pPr>
      <w:r w:rsidRPr="00BE0AE5">
        <w:rPr>
          <w:rFonts w:cs="Times New Roman"/>
        </w:rPr>
        <w:t xml:space="preserve">Программа составлена с учетом количества часов, отводимого на изучение предмета «История» базовым учебным планом: в 5—9 классах по 2 учебных часа в неделю при 34 учебных неделях. </w:t>
      </w:r>
    </w:p>
    <w:p w14:paraId="0869A2B1" w14:textId="77777777" w:rsidR="00416B7C" w:rsidRPr="00BE0AE5" w:rsidRDefault="00416B7C" w:rsidP="00416B7C">
      <w:pPr>
        <w:pStyle w:val="h1"/>
        <w:rPr>
          <w:rFonts w:cs="Times New Roman"/>
        </w:rPr>
      </w:pPr>
      <w:r w:rsidRPr="00BE0AE5">
        <w:rPr>
          <w:rFonts w:cs="Times New Roman"/>
        </w:rPr>
        <w:lastRenderedPageBreak/>
        <w:t>СОДЕРЖАНИЕ УЧЕБНОГО ПРЕДМЕТА «ИСТОРИЯ»</w:t>
      </w:r>
      <w:r w:rsidRPr="00BE0AE5">
        <w:rPr>
          <w:rStyle w:val="footnote-num"/>
          <w:rFonts w:cs="Times New Roman"/>
          <w:b w:val="0"/>
          <w:bCs w:val="0"/>
          <w:position w:val="10"/>
          <w:vertAlign w:val="superscript"/>
        </w:rPr>
        <w:footnoteReference w:id="14"/>
      </w:r>
    </w:p>
    <w:p w14:paraId="5793266F" w14:textId="77777777" w:rsidR="00416B7C" w:rsidRPr="00BE0AE5" w:rsidRDefault="00416B7C" w:rsidP="00416B7C">
      <w:pPr>
        <w:pStyle w:val="h5"/>
        <w:rPr>
          <w:rStyle w:val="BoldItalic"/>
          <w:rFonts w:cs="Times New Roman"/>
          <w:b/>
          <w:bCs/>
          <w:i/>
          <w:iCs/>
        </w:rPr>
      </w:pPr>
      <w:r w:rsidRPr="00BE0AE5">
        <w:rPr>
          <w:rStyle w:val="BoldItalic"/>
          <w:rFonts w:cs="Times New Roman"/>
          <w:b/>
          <w:bCs/>
          <w:i/>
          <w:iCs/>
        </w:rPr>
        <w:t>Структура и последовательность изучения курсов</w:t>
      </w:r>
      <w:r w:rsidRPr="00BE0AE5">
        <w:rPr>
          <w:rStyle w:val="footnote-num"/>
          <w:rFonts w:cs="Times New Roman"/>
          <w:b w:val="0"/>
          <w:bCs w:val="0"/>
          <w:i w:val="0"/>
          <w:iCs w:val="0"/>
          <w:caps/>
          <w:outline/>
          <w:vertAlign w:val="superscript"/>
          <w14:textOutline w14:w="9525" w14:cap="flat" w14:cmpd="sng" w14:algn="ctr">
            <w14:solidFill>
              <w14:srgbClr w14:val="000000"/>
            </w14:solidFill>
            <w14:prstDash w14:val="solid"/>
            <w14:round/>
          </w14:textOutline>
          <w14:textFill>
            <w14:noFill/>
          </w14:textFill>
        </w:rPr>
        <w:footnoteReference w:id="15"/>
      </w:r>
    </w:p>
    <w:tbl>
      <w:tblPr>
        <w:tblW w:w="0" w:type="auto"/>
        <w:tblInd w:w="113" w:type="dxa"/>
        <w:tblLayout w:type="fixed"/>
        <w:tblCellMar>
          <w:left w:w="0" w:type="dxa"/>
          <w:right w:w="0" w:type="dxa"/>
        </w:tblCellMar>
        <w:tblLook w:val="0000" w:firstRow="0" w:lastRow="0" w:firstColumn="0" w:lastColumn="0" w:noHBand="0" w:noVBand="0"/>
      </w:tblPr>
      <w:tblGrid>
        <w:gridCol w:w="794"/>
        <w:gridCol w:w="4241"/>
        <w:gridCol w:w="1304"/>
      </w:tblGrid>
      <w:tr w:rsidR="00416B7C" w:rsidRPr="00BE0AE5" w14:paraId="432E000B" w14:textId="77777777" w:rsidTr="00FE214C">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3364AC3" w14:textId="77777777" w:rsidR="00416B7C" w:rsidRPr="00BE0AE5" w:rsidRDefault="00416B7C" w:rsidP="00FE214C">
            <w:pPr>
              <w:pStyle w:val="table-head"/>
              <w:rPr>
                <w:rFonts w:cs="Times New Roman"/>
              </w:rPr>
            </w:pPr>
            <w:r w:rsidRPr="00BE0AE5">
              <w:rPr>
                <w:rFonts w:cs="Times New Roman"/>
              </w:rPr>
              <w:t>Класс</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4DEFDE6" w14:textId="77777777" w:rsidR="00416B7C" w:rsidRPr="00BE0AE5" w:rsidRDefault="00416B7C" w:rsidP="00FE214C">
            <w:pPr>
              <w:pStyle w:val="table-head"/>
              <w:rPr>
                <w:rFonts w:cs="Times New Roman"/>
              </w:rPr>
            </w:pPr>
            <w:r w:rsidRPr="00BE0AE5">
              <w:rPr>
                <w:rFonts w:cs="Times New Roman"/>
              </w:rPr>
              <w:t>Разделы курсов</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9BF18FA" w14:textId="77777777" w:rsidR="00416B7C" w:rsidRPr="00BE0AE5" w:rsidRDefault="00416B7C" w:rsidP="00FE214C">
            <w:pPr>
              <w:pStyle w:val="table-head"/>
              <w:rPr>
                <w:rFonts w:cs="Times New Roman"/>
              </w:rPr>
            </w:pPr>
            <w:r w:rsidRPr="00BE0AE5">
              <w:rPr>
                <w:rFonts w:cs="Times New Roman"/>
              </w:rPr>
              <w:t>Количество учебных часов</w:t>
            </w:r>
            <w:r w:rsidRPr="00BE0AE5">
              <w:rPr>
                <w:rStyle w:val="footnote-num"/>
                <w:rFonts w:cs="Times New Roman"/>
                <w:b w:val="0"/>
                <w:bCs w:val="0"/>
              </w:rPr>
              <w:t>2</w:t>
            </w:r>
          </w:p>
        </w:tc>
      </w:tr>
      <w:tr w:rsidR="00416B7C" w:rsidRPr="00BE0AE5" w14:paraId="45C4A03C" w14:textId="77777777" w:rsidTr="00FE214C">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6C47BF0" w14:textId="77777777" w:rsidR="00416B7C" w:rsidRPr="00BE0AE5" w:rsidRDefault="00416B7C" w:rsidP="00FE214C">
            <w:pPr>
              <w:pStyle w:val="table-bodycentre"/>
              <w:rPr>
                <w:rFonts w:cs="Times New Roman"/>
              </w:rPr>
            </w:pPr>
            <w:r w:rsidRPr="00BE0AE5">
              <w:rPr>
                <w:rFonts w:cs="Times New Roman"/>
              </w:rPr>
              <w:t>5</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AD38D23" w14:textId="77777777" w:rsidR="00416B7C" w:rsidRPr="00BE0AE5" w:rsidRDefault="00416B7C" w:rsidP="00FE214C">
            <w:pPr>
              <w:pStyle w:val="table-body0mm"/>
              <w:rPr>
                <w:rFonts w:cs="Times New Roman"/>
              </w:rPr>
            </w:pPr>
            <w:r w:rsidRPr="00BE0AE5">
              <w:rPr>
                <w:rFonts w:cs="Times New Roman"/>
              </w:rPr>
              <w:t>Всеобщая история. История Древнего мира</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DA6796" w14:textId="77777777" w:rsidR="00416B7C" w:rsidRPr="00BE0AE5" w:rsidRDefault="00416B7C" w:rsidP="00FE214C">
            <w:pPr>
              <w:pStyle w:val="table-bodycentre"/>
              <w:spacing w:after="0"/>
              <w:rPr>
                <w:rFonts w:cs="Times New Roman"/>
              </w:rPr>
            </w:pPr>
            <w:r w:rsidRPr="00BE0AE5">
              <w:rPr>
                <w:rFonts w:cs="Times New Roman"/>
              </w:rPr>
              <w:t>68</w:t>
            </w:r>
          </w:p>
        </w:tc>
      </w:tr>
      <w:tr w:rsidR="00416B7C" w:rsidRPr="00BE0AE5" w14:paraId="74044772" w14:textId="77777777" w:rsidTr="00FE214C">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3440739" w14:textId="77777777" w:rsidR="00416B7C" w:rsidRPr="00BE0AE5" w:rsidRDefault="00416B7C" w:rsidP="00FE214C">
            <w:pPr>
              <w:pStyle w:val="table-bodycentre"/>
              <w:rPr>
                <w:rFonts w:cs="Times New Roman"/>
              </w:rPr>
            </w:pPr>
            <w:r w:rsidRPr="00BE0AE5">
              <w:rPr>
                <w:rFonts w:cs="Times New Roman"/>
              </w:rPr>
              <w:t>6</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3D5DEFE" w14:textId="77777777" w:rsidR="00416B7C" w:rsidRPr="00BE0AE5" w:rsidRDefault="00416B7C" w:rsidP="00FE214C">
            <w:pPr>
              <w:pStyle w:val="table-body0mm"/>
              <w:rPr>
                <w:rFonts w:cs="Times New Roman"/>
              </w:rPr>
            </w:pPr>
            <w:r w:rsidRPr="00BE0AE5">
              <w:rPr>
                <w:rFonts w:cs="Times New Roman"/>
              </w:rPr>
              <w:t>Всеобщая история. История Средних веков</w:t>
            </w:r>
          </w:p>
          <w:p w14:paraId="3ED85C1D" w14:textId="77777777" w:rsidR="00416B7C" w:rsidRPr="00BE0AE5" w:rsidRDefault="00416B7C" w:rsidP="00FE214C">
            <w:pPr>
              <w:pStyle w:val="table-body0mm"/>
              <w:rPr>
                <w:rFonts w:cs="Times New Roman"/>
              </w:rPr>
            </w:pPr>
            <w:r w:rsidRPr="00BE0AE5">
              <w:rPr>
                <w:rFonts w:cs="Times New Roman"/>
              </w:rPr>
              <w:t>История России. От Руси к Российскому государству</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D5293F6" w14:textId="77777777" w:rsidR="00416B7C" w:rsidRPr="00BE0AE5" w:rsidRDefault="00416B7C" w:rsidP="00FE214C">
            <w:pPr>
              <w:pStyle w:val="table-bodycentre"/>
              <w:spacing w:after="0"/>
              <w:rPr>
                <w:rFonts w:cs="Times New Roman"/>
              </w:rPr>
            </w:pPr>
            <w:r w:rsidRPr="00BE0AE5">
              <w:rPr>
                <w:rFonts w:cs="Times New Roman"/>
              </w:rPr>
              <w:t>23</w:t>
            </w:r>
          </w:p>
          <w:p w14:paraId="34030C86" w14:textId="77777777" w:rsidR="00416B7C" w:rsidRPr="00BE0AE5" w:rsidRDefault="00416B7C" w:rsidP="00FE214C">
            <w:pPr>
              <w:pStyle w:val="table-bodycentre"/>
              <w:spacing w:after="0"/>
              <w:rPr>
                <w:rFonts w:cs="Times New Roman"/>
              </w:rPr>
            </w:pPr>
            <w:r w:rsidRPr="00BE0AE5">
              <w:rPr>
                <w:rFonts w:cs="Times New Roman"/>
              </w:rPr>
              <w:t>45</w:t>
            </w:r>
          </w:p>
        </w:tc>
      </w:tr>
      <w:tr w:rsidR="00416B7C" w:rsidRPr="00BE0AE5" w14:paraId="03B2A61F" w14:textId="77777777" w:rsidTr="00FE214C">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335C74A" w14:textId="77777777" w:rsidR="00416B7C" w:rsidRPr="00BE0AE5" w:rsidRDefault="00416B7C" w:rsidP="00FE214C">
            <w:pPr>
              <w:pStyle w:val="table-bodycentre"/>
              <w:rPr>
                <w:rFonts w:cs="Times New Roman"/>
              </w:rPr>
            </w:pPr>
            <w:r w:rsidRPr="00BE0AE5">
              <w:rPr>
                <w:rFonts w:cs="Times New Roman"/>
              </w:rPr>
              <w:t>7</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12B4ADC" w14:textId="77777777" w:rsidR="00416B7C" w:rsidRPr="00BE0AE5" w:rsidRDefault="00416B7C" w:rsidP="00FE214C">
            <w:pPr>
              <w:pStyle w:val="table-body0mm"/>
              <w:rPr>
                <w:rFonts w:cs="Times New Roman"/>
              </w:rPr>
            </w:pPr>
            <w:r w:rsidRPr="00BE0AE5">
              <w:rPr>
                <w:rFonts w:cs="Times New Roman"/>
              </w:rPr>
              <w:t>Всеобщая история. Новая история.</w:t>
            </w:r>
            <w:r w:rsidR="00571787" w:rsidRPr="00BE0AE5">
              <w:rPr>
                <w:rFonts w:cs="Times New Roman"/>
              </w:rPr>
              <w:t xml:space="preserve"> </w:t>
            </w:r>
            <w:r w:rsidRPr="00BE0AE5">
              <w:rPr>
                <w:rFonts w:cs="Times New Roman"/>
              </w:rPr>
              <w:t>XVI—XVII вв.</w:t>
            </w:r>
          </w:p>
          <w:p w14:paraId="14E39FC2" w14:textId="77777777" w:rsidR="00416B7C" w:rsidRPr="00BE0AE5" w:rsidRDefault="00416B7C" w:rsidP="00FE214C">
            <w:pPr>
              <w:pStyle w:val="table-body0mm"/>
              <w:rPr>
                <w:rFonts w:cs="Times New Roman"/>
              </w:rPr>
            </w:pPr>
            <w:r w:rsidRPr="00BE0AE5">
              <w:rPr>
                <w:rFonts w:cs="Times New Roman"/>
              </w:rPr>
              <w:t>История России. Россия в XVI—XVII вв.: от великого княжества к царству</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B74940A" w14:textId="77777777" w:rsidR="00416B7C" w:rsidRPr="00BE0AE5" w:rsidRDefault="00416B7C" w:rsidP="00FE214C">
            <w:pPr>
              <w:pStyle w:val="table-bodycentre"/>
              <w:spacing w:after="0"/>
              <w:rPr>
                <w:rFonts w:cs="Times New Roman"/>
              </w:rPr>
            </w:pPr>
            <w:r w:rsidRPr="00BE0AE5">
              <w:rPr>
                <w:rFonts w:cs="Times New Roman"/>
              </w:rPr>
              <w:t>23</w:t>
            </w:r>
          </w:p>
          <w:p w14:paraId="4260372C" w14:textId="77777777" w:rsidR="00416B7C" w:rsidRPr="00BE0AE5" w:rsidRDefault="00416B7C" w:rsidP="00FE214C">
            <w:pPr>
              <w:pStyle w:val="table-bodycentre"/>
              <w:spacing w:after="0"/>
              <w:rPr>
                <w:rFonts w:cs="Times New Roman"/>
              </w:rPr>
            </w:pPr>
          </w:p>
          <w:p w14:paraId="0031706D" w14:textId="77777777" w:rsidR="00416B7C" w:rsidRPr="00BE0AE5" w:rsidRDefault="00416B7C" w:rsidP="00FE214C">
            <w:pPr>
              <w:pStyle w:val="table-bodycentre"/>
              <w:spacing w:after="0"/>
              <w:rPr>
                <w:rFonts w:cs="Times New Roman"/>
              </w:rPr>
            </w:pPr>
            <w:r w:rsidRPr="00BE0AE5">
              <w:rPr>
                <w:rFonts w:cs="Times New Roman"/>
              </w:rPr>
              <w:t>45</w:t>
            </w:r>
          </w:p>
        </w:tc>
      </w:tr>
      <w:tr w:rsidR="00416B7C" w:rsidRPr="00BE0AE5" w14:paraId="2A24B5C8" w14:textId="77777777" w:rsidTr="00FE214C">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9BA04B" w14:textId="77777777" w:rsidR="00416B7C" w:rsidRPr="00BE0AE5" w:rsidRDefault="00416B7C" w:rsidP="00FE214C">
            <w:pPr>
              <w:pStyle w:val="table-bodycentre"/>
              <w:rPr>
                <w:rFonts w:cs="Times New Roman"/>
              </w:rPr>
            </w:pPr>
            <w:r w:rsidRPr="00BE0AE5">
              <w:rPr>
                <w:rFonts w:cs="Times New Roman"/>
              </w:rPr>
              <w:t>8</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614BD4" w14:textId="77777777" w:rsidR="00416B7C" w:rsidRPr="00BE0AE5" w:rsidRDefault="00416B7C" w:rsidP="00FE214C">
            <w:pPr>
              <w:pStyle w:val="table-body0mm"/>
              <w:rPr>
                <w:rFonts w:cs="Times New Roman"/>
              </w:rPr>
            </w:pPr>
            <w:r w:rsidRPr="00BE0AE5">
              <w:rPr>
                <w:rFonts w:cs="Times New Roman"/>
              </w:rPr>
              <w:t>Всеобщая история. Новая история. XVIII в.</w:t>
            </w:r>
          </w:p>
          <w:p w14:paraId="37A6CAF9" w14:textId="77777777" w:rsidR="00416B7C" w:rsidRPr="00BE0AE5" w:rsidRDefault="00416B7C" w:rsidP="00FE214C">
            <w:pPr>
              <w:pStyle w:val="table-body0mm"/>
              <w:rPr>
                <w:rFonts w:cs="Times New Roman"/>
              </w:rPr>
            </w:pPr>
            <w:r w:rsidRPr="00BE0AE5">
              <w:rPr>
                <w:rFonts w:cs="Times New Roman"/>
              </w:rPr>
              <w:t>История России. Россия в конце XVII—XVIII вв.: от царства к империи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4C58CD3" w14:textId="77777777" w:rsidR="00416B7C" w:rsidRPr="00BE0AE5" w:rsidRDefault="00416B7C" w:rsidP="00FE214C">
            <w:pPr>
              <w:pStyle w:val="table-bodycentre"/>
              <w:spacing w:after="0"/>
              <w:rPr>
                <w:rFonts w:cs="Times New Roman"/>
              </w:rPr>
            </w:pPr>
            <w:r w:rsidRPr="00BE0AE5">
              <w:rPr>
                <w:rFonts w:cs="Times New Roman"/>
              </w:rPr>
              <w:t>23</w:t>
            </w:r>
          </w:p>
          <w:p w14:paraId="79B8305F" w14:textId="77777777" w:rsidR="00416B7C" w:rsidRPr="00BE0AE5" w:rsidRDefault="00416B7C" w:rsidP="00FE214C">
            <w:pPr>
              <w:pStyle w:val="table-bodycentre"/>
              <w:spacing w:after="0"/>
              <w:rPr>
                <w:rFonts w:cs="Times New Roman"/>
              </w:rPr>
            </w:pPr>
            <w:r w:rsidRPr="00BE0AE5">
              <w:rPr>
                <w:rFonts w:cs="Times New Roman"/>
              </w:rPr>
              <w:t>45</w:t>
            </w:r>
          </w:p>
        </w:tc>
      </w:tr>
      <w:tr w:rsidR="00416B7C" w:rsidRPr="00BE0AE5" w14:paraId="45278D1D" w14:textId="77777777" w:rsidTr="00FE214C">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D5E8A81" w14:textId="77777777" w:rsidR="00416B7C" w:rsidRPr="00BE0AE5" w:rsidRDefault="00416B7C" w:rsidP="00FE214C">
            <w:pPr>
              <w:pStyle w:val="table-bodycentre"/>
              <w:rPr>
                <w:rFonts w:cs="Times New Roman"/>
              </w:rPr>
            </w:pPr>
            <w:r w:rsidRPr="00BE0AE5">
              <w:rPr>
                <w:rFonts w:cs="Times New Roman"/>
              </w:rPr>
              <w:t>9</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F45055" w14:textId="77777777" w:rsidR="00416B7C" w:rsidRPr="00BE0AE5" w:rsidRDefault="00416B7C" w:rsidP="00FE214C">
            <w:pPr>
              <w:pStyle w:val="table-body0mm"/>
              <w:rPr>
                <w:rFonts w:cs="Times New Roman"/>
              </w:rPr>
            </w:pPr>
            <w:r w:rsidRPr="00BE0AE5">
              <w:rPr>
                <w:rFonts w:cs="Times New Roman"/>
              </w:rPr>
              <w:t>Всеобщая история. Новая история.</w:t>
            </w:r>
            <w:r w:rsidR="00571787" w:rsidRPr="00BE0AE5">
              <w:rPr>
                <w:rFonts w:cs="Times New Roman"/>
              </w:rPr>
              <w:t xml:space="preserve"> </w:t>
            </w:r>
            <w:r w:rsidRPr="00BE0AE5">
              <w:rPr>
                <w:rFonts w:cs="Times New Roman"/>
              </w:rPr>
              <w:t xml:space="preserve">XIX — начало ХХ в. </w:t>
            </w:r>
          </w:p>
          <w:p w14:paraId="4DBA7BB5" w14:textId="77777777" w:rsidR="00416B7C" w:rsidRPr="00BE0AE5" w:rsidRDefault="00416B7C" w:rsidP="00FE214C">
            <w:pPr>
              <w:pStyle w:val="table-body0mm"/>
              <w:rPr>
                <w:rFonts w:cs="Times New Roman"/>
              </w:rPr>
            </w:pPr>
            <w:r w:rsidRPr="00BE0AE5">
              <w:rPr>
                <w:rFonts w:cs="Times New Roman"/>
              </w:rPr>
              <w:t>История России. Российская империя в XIX — начале ХХ в.</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628BCC1" w14:textId="77777777" w:rsidR="00416B7C" w:rsidRPr="00BE0AE5" w:rsidRDefault="00416B7C" w:rsidP="00FE214C">
            <w:pPr>
              <w:pStyle w:val="table-bodycentre"/>
              <w:spacing w:after="0"/>
              <w:rPr>
                <w:rFonts w:cs="Times New Roman"/>
              </w:rPr>
            </w:pPr>
            <w:r w:rsidRPr="00BE0AE5">
              <w:rPr>
                <w:rFonts w:cs="Times New Roman"/>
              </w:rPr>
              <w:t>23</w:t>
            </w:r>
          </w:p>
          <w:p w14:paraId="63DDDE1A" w14:textId="77777777" w:rsidR="00416B7C" w:rsidRPr="00BE0AE5" w:rsidRDefault="00416B7C" w:rsidP="00FE214C">
            <w:pPr>
              <w:pStyle w:val="table-bodycentre"/>
              <w:spacing w:after="0"/>
              <w:rPr>
                <w:rFonts w:cs="Times New Roman"/>
              </w:rPr>
            </w:pPr>
          </w:p>
          <w:p w14:paraId="519E68CE" w14:textId="77777777" w:rsidR="00416B7C" w:rsidRPr="00BE0AE5" w:rsidRDefault="00416B7C" w:rsidP="00FE214C">
            <w:pPr>
              <w:pStyle w:val="table-bodycentre"/>
              <w:spacing w:after="0"/>
              <w:rPr>
                <w:rFonts w:cs="Times New Roman"/>
              </w:rPr>
            </w:pPr>
            <w:r w:rsidRPr="00BE0AE5">
              <w:rPr>
                <w:rFonts w:cs="Times New Roman"/>
              </w:rPr>
              <w:t>45</w:t>
            </w:r>
          </w:p>
        </w:tc>
      </w:tr>
    </w:tbl>
    <w:p w14:paraId="195D690E" w14:textId="77777777" w:rsidR="00416B7C" w:rsidRPr="00BE0AE5" w:rsidRDefault="00416B7C" w:rsidP="00416B7C">
      <w:pPr>
        <w:pStyle w:val="body"/>
        <w:rPr>
          <w:rFonts w:cs="Times New Roman"/>
        </w:rPr>
      </w:pPr>
    </w:p>
    <w:p w14:paraId="2F93F78F" w14:textId="77777777" w:rsidR="00416B7C" w:rsidRPr="00BE0AE5" w:rsidRDefault="00416B7C" w:rsidP="00416B7C">
      <w:pPr>
        <w:pStyle w:val="h3"/>
        <w:spacing w:before="397"/>
        <w:rPr>
          <w:rFonts w:cs="Times New Roman"/>
        </w:rPr>
      </w:pPr>
      <w:r w:rsidRPr="00BE0AE5">
        <w:rPr>
          <w:rFonts w:cs="Times New Roman"/>
        </w:rPr>
        <w:t>5 КЛАСС</w:t>
      </w:r>
    </w:p>
    <w:p w14:paraId="5A8CE8A3" w14:textId="77777777" w:rsidR="00416B7C" w:rsidRPr="00BE0AE5" w:rsidRDefault="00416B7C" w:rsidP="00416B7C">
      <w:pPr>
        <w:pStyle w:val="h3-first"/>
        <w:rPr>
          <w:rFonts w:cs="Times New Roman"/>
        </w:rPr>
      </w:pPr>
      <w:r w:rsidRPr="00BE0AE5">
        <w:rPr>
          <w:rFonts w:cs="Times New Roman"/>
        </w:rPr>
        <w:t xml:space="preserve">ИСТОРИЯ ДРЕВНЕГО МИРА </w:t>
      </w:r>
      <w:r w:rsidRPr="00BE0AE5">
        <w:rPr>
          <w:rStyle w:val="Book"/>
          <w:rFonts w:cs="Times New Roman"/>
          <w:b w:val="0"/>
          <w:bCs w:val="0"/>
        </w:rPr>
        <w:t>(68 ч)</w:t>
      </w:r>
    </w:p>
    <w:p w14:paraId="6AC59E30" w14:textId="77777777" w:rsidR="00416B7C" w:rsidRPr="00BE0AE5" w:rsidRDefault="00416B7C" w:rsidP="00416B7C">
      <w:pPr>
        <w:pStyle w:val="body"/>
        <w:rPr>
          <w:rFonts w:cs="Times New Roman"/>
        </w:rPr>
      </w:pPr>
      <w:r w:rsidRPr="00BE0AE5">
        <w:rPr>
          <w:rStyle w:val="Bold"/>
          <w:rFonts w:cs="Times New Roman"/>
        </w:rPr>
        <w:t>Введение</w:t>
      </w:r>
      <w:r w:rsidRPr="00BE0AE5">
        <w:rPr>
          <w:rFonts w:cs="Times New Roman"/>
        </w:rPr>
        <w:t xml:space="preserve"> (2 ч).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 </w:t>
      </w:r>
    </w:p>
    <w:p w14:paraId="3A5283A2" w14:textId="77777777" w:rsidR="00416B7C" w:rsidRPr="00BE0AE5" w:rsidRDefault="00416B7C" w:rsidP="00416B7C">
      <w:pPr>
        <w:pStyle w:val="h3"/>
        <w:rPr>
          <w:rFonts w:cs="Times New Roman"/>
        </w:rPr>
      </w:pPr>
      <w:r w:rsidRPr="00BE0AE5">
        <w:rPr>
          <w:rFonts w:cs="Times New Roman"/>
        </w:rPr>
        <w:lastRenderedPageBreak/>
        <w:t xml:space="preserve">ПЕРВОБЫТНОСТЬ </w:t>
      </w:r>
      <w:r w:rsidRPr="00BE0AE5">
        <w:rPr>
          <w:rStyle w:val="Book"/>
          <w:rFonts w:cs="Times New Roman"/>
          <w:b w:val="0"/>
          <w:bCs w:val="0"/>
        </w:rPr>
        <w:t>(4 ч)</w:t>
      </w:r>
    </w:p>
    <w:p w14:paraId="0A90C2C9" w14:textId="77777777" w:rsidR="00416B7C" w:rsidRPr="00BE0AE5" w:rsidRDefault="00416B7C" w:rsidP="00416B7C">
      <w:pPr>
        <w:pStyle w:val="body"/>
        <w:rPr>
          <w:rFonts w:cs="Times New Roman"/>
          <w:spacing w:val="2"/>
        </w:rPr>
      </w:pPr>
      <w:r w:rsidRPr="00BE0AE5">
        <w:rPr>
          <w:rFonts w:cs="Times New Roman"/>
          <w:spacing w:val="2"/>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w:t>
      </w:r>
      <w:r w:rsidR="00571787" w:rsidRPr="00BE0AE5">
        <w:rPr>
          <w:rFonts w:cs="Times New Roman"/>
          <w:spacing w:val="2"/>
        </w:rPr>
        <w:t xml:space="preserve"> </w:t>
      </w:r>
      <w:r w:rsidRPr="00BE0AE5">
        <w:rPr>
          <w:rFonts w:cs="Times New Roman"/>
          <w:spacing w:val="2"/>
        </w:rPr>
        <w:t>отношения.</w:t>
      </w:r>
    </w:p>
    <w:p w14:paraId="6E8D3FD4" w14:textId="77777777" w:rsidR="00416B7C" w:rsidRPr="00BE0AE5" w:rsidRDefault="00416B7C" w:rsidP="00416B7C">
      <w:pPr>
        <w:pStyle w:val="body"/>
        <w:rPr>
          <w:rFonts w:cs="Times New Roman"/>
        </w:rPr>
      </w:pPr>
      <w:r w:rsidRPr="00BE0AE5">
        <w:rPr>
          <w:rFonts w:cs="Times New Roman"/>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14:paraId="3BD6ABAA" w14:textId="77777777" w:rsidR="00416B7C" w:rsidRPr="00BE0AE5" w:rsidRDefault="00416B7C" w:rsidP="00416B7C">
      <w:pPr>
        <w:pStyle w:val="body"/>
        <w:rPr>
          <w:rFonts w:cs="Times New Roman"/>
        </w:rPr>
      </w:pPr>
      <w:r w:rsidRPr="00BE0AE5">
        <w:rPr>
          <w:rFonts w:cs="Times New Roman"/>
        </w:rPr>
        <w:t>Разложение первобытнообщинных отношений. На пороге цивилизации.</w:t>
      </w:r>
    </w:p>
    <w:p w14:paraId="35847824" w14:textId="77777777" w:rsidR="00416B7C" w:rsidRPr="00BE0AE5" w:rsidRDefault="00416B7C" w:rsidP="00416B7C">
      <w:pPr>
        <w:pStyle w:val="h3"/>
        <w:spacing w:before="283"/>
        <w:rPr>
          <w:rFonts w:cs="Times New Roman"/>
        </w:rPr>
      </w:pPr>
      <w:r w:rsidRPr="00BE0AE5">
        <w:rPr>
          <w:rFonts w:cs="Times New Roman"/>
        </w:rPr>
        <w:t xml:space="preserve">ДРЕВНИЙ МИР </w:t>
      </w:r>
      <w:r w:rsidRPr="00BE0AE5">
        <w:rPr>
          <w:rStyle w:val="Book"/>
          <w:rFonts w:cs="Times New Roman"/>
          <w:b w:val="0"/>
          <w:bCs w:val="0"/>
        </w:rPr>
        <w:t>(62 ч)</w:t>
      </w:r>
      <w:r w:rsidRPr="00BE0AE5">
        <w:rPr>
          <w:rFonts w:cs="Times New Roman"/>
        </w:rPr>
        <w:t xml:space="preserve"> </w:t>
      </w:r>
    </w:p>
    <w:p w14:paraId="3601DFAF" w14:textId="77777777" w:rsidR="00416B7C" w:rsidRPr="00BE0AE5" w:rsidRDefault="00416B7C" w:rsidP="00416B7C">
      <w:pPr>
        <w:pStyle w:val="body"/>
        <w:rPr>
          <w:rFonts w:cs="Times New Roman"/>
        </w:rPr>
      </w:pPr>
      <w:r w:rsidRPr="00BE0AE5">
        <w:rPr>
          <w:rFonts w:cs="Times New Roman"/>
        </w:rPr>
        <w:t xml:space="preserve">Понятие и хронологические рамки истории Древнего мира. Карта Древнего мира. </w:t>
      </w:r>
    </w:p>
    <w:p w14:paraId="00EF17EA" w14:textId="77777777" w:rsidR="00416B7C" w:rsidRPr="00BE0AE5" w:rsidRDefault="00416B7C" w:rsidP="00416B7C">
      <w:pPr>
        <w:pStyle w:val="h3"/>
        <w:spacing w:before="281"/>
        <w:rPr>
          <w:rFonts w:cs="Times New Roman"/>
        </w:rPr>
      </w:pPr>
      <w:r w:rsidRPr="00BE0AE5">
        <w:rPr>
          <w:rStyle w:val="h3tracking"/>
          <w:rFonts w:cs="Times New Roman"/>
          <w:b/>
          <w:bCs/>
          <w:spacing w:val="22"/>
        </w:rPr>
        <w:t>Древний Восто</w:t>
      </w:r>
      <w:r w:rsidRPr="00BE0AE5">
        <w:rPr>
          <w:rFonts w:cs="Times New Roman"/>
        </w:rPr>
        <w:t>к</w:t>
      </w:r>
      <w:r w:rsidRPr="00BE0AE5">
        <w:rPr>
          <w:rStyle w:val="BoldItalic"/>
          <w:rFonts w:cs="Times New Roman"/>
          <w:b/>
          <w:bCs/>
        </w:rPr>
        <w:t xml:space="preserve"> </w:t>
      </w:r>
      <w:r w:rsidRPr="00BE0AE5">
        <w:rPr>
          <w:rStyle w:val="Book"/>
          <w:rFonts w:cs="Times New Roman"/>
          <w:b w:val="0"/>
          <w:bCs w:val="0"/>
        </w:rPr>
        <w:t>(20 ч)</w:t>
      </w:r>
    </w:p>
    <w:p w14:paraId="6F752F97" w14:textId="77777777" w:rsidR="00416B7C" w:rsidRPr="00BE0AE5" w:rsidRDefault="00416B7C" w:rsidP="00416B7C">
      <w:pPr>
        <w:pStyle w:val="body"/>
        <w:rPr>
          <w:rFonts w:cs="Times New Roman"/>
        </w:rPr>
      </w:pPr>
      <w:r w:rsidRPr="00BE0AE5">
        <w:rPr>
          <w:rFonts w:cs="Times New Roman"/>
        </w:rPr>
        <w:t xml:space="preserve">Понятие «Древний Восток». Карта Древневосточного мира. </w:t>
      </w:r>
    </w:p>
    <w:p w14:paraId="7DAFADE9" w14:textId="77777777" w:rsidR="00416B7C" w:rsidRPr="00BE0AE5" w:rsidRDefault="00416B7C" w:rsidP="00416B7C">
      <w:pPr>
        <w:pStyle w:val="h3"/>
        <w:spacing w:before="281"/>
        <w:rPr>
          <w:rFonts w:cs="Times New Roman"/>
        </w:rPr>
      </w:pPr>
      <w:r w:rsidRPr="00BE0AE5">
        <w:rPr>
          <w:rFonts w:cs="Times New Roman"/>
        </w:rPr>
        <w:t>Древний Египет</w:t>
      </w:r>
      <w:r w:rsidRPr="00BE0AE5">
        <w:rPr>
          <w:rStyle w:val="BoldItalic"/>
          <w:rFonts w:cs="Times New Roman"/>
          <w:b/>
          <w:bCs/>
        </w:rPr>
        <w:t xml:space="preserve"> </w:t>
      </w:r>
      <w:r w:rsidRPr="00BE0AE5">
        <w:rPr>
          <w:rStyle w:val="Book"/>
          <w:rFonts w:cs="Times New Roman"/>
          <w:b w:val="0"/>
          <w:bCs w:val="0"/>
        </w:rPr>
        <w:t>(7 ч)</w:t>
      </w:r>
    </w:p>
    <w:p w14:paraId="57AFCB57" w14:textId="77777777" w:rsidR="00416B7C" w:rsidRPr="00BE0AE5" w:rsidRDefault="00416B7C" w:rsidP="00416B7C">
      <w:pPr>
        <w:pStyle w:val="body"/>
        <w:rPr>
          <w:rFonts w:cs="Times New Roman"/>
        </w:rPr>
      </w:pPr>
      <w:r w:rsidRPr="00BE0AE5">
        <w:rPr>
          <w:rFonts w:cs="Times New Roman"/>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14:paraId="0E18A0A6" w14:textId="77777777" w:rsidR="00416B7C" w:rsidRPr="00BE0AE5" w:rsidRDefault="00416B7C" w:rsidP="00416B7C">
      <w:pPr>
        <w:pStyle w:val="body"/>
        <w:rPr>
          <w:rFonts w:cs="Times New Roman"/>
        </w:rPr>
      </w:pPr>
      <w:r w:rsidRPr="00BE0AE5">
        <w:rPr>
          <w:rFonts w:cs="Times New Roman"/>
        </w:rPr>
        <w:t xml:space="preserve">Отношения Египта с соседними народами. Египетское войско. Завоевательные походы фараонов; Тутмос III. Могущество Египта при Рамсесе II. </w:t>
      </w:r>
    </w:p>
    <w:p w14:paraId="61D7C430" w14:textId="77777777" w:rsidR="00416B7C" w:rsidRPr="00BE0AE5" w:rsidRDefault="00416B7C" w:rsidP="00416B7C">
      <w:pPr>
        <w:pStyle w:val="body"/>
        <w:rPr>
          <w:rFonts w:cs="Times New Roman"/>
        </w:rPr>
      </w:pPr>
      <w:r w:rsidRPr="00BE0AE5">
        <w:rPr>
          <w:rFonts w:cs="Times New Roman"/>
        </w:rPr>
        <w:t xml:space="preserve">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 </w:t>
      </w:r>
    </w:p>
    <w:p w14:paraId="2D8E5502" w14:textId="77777777" w:rsidR="00416B7C" w:rsidRPr="00BE0AE5" w:rsidRDefault="00416B7C" w:rsidP="00416B7C">
      <w:pPr>
        <w:pStyle w:val="h3"/>
        <w:spacing w:before="281"/>
        <w:rPr>
          <w:rFonts w:cs="Times New Roman"/>
        </w:rPr>
      </w:pPr>
      <w:r w:rsidRPr="00BE0AE5">
        <w:rPr>
          <w:rFonts w:cs="Times New Roman"/>
        </w:rPr>
        <w:t xml:space="preserve">Древние цивилизации Месопотамии </w:t>
      </w:r>
      <w:r w:rsidRPr="00BE0AE5">
        <w:rPr>
          <w:rStyle w:val="Book"/>
          <w:rFonts w:cs="Times New Roman"/>
          <w:b w:val="0"/>
          <w:bCs w:val="0"/>
        </w:rPr>
        <w:t>(4 ч)</w:t>
      </w:r>
    </w:p>
    <w:p w14:paraId="485FF2F6" w14:textId="77777777" w:rsidR="00416B7C" w:rsidRPr="00BE0AE5" w:rsidRDefault="00416B7C" w:rsidP="00416B7C">
      <w:pPr>
        <w:pStyle w:val="body"/>
        <w:rPr>
          <w:rFonts w:cs="Times New Roman"/>
        </w:rPr>
      </w:pPr>
      <w:r w:rsidRPr="00BE0AE5">
        <w:rPr>
          <w:rFonts w:cs="Times New Roman"/>
        </w:rPr>
        <w:t xml:space="preserve">Природные условия Месопотамии (Междуречья). Занятия населения. Древнейшие города-государства. Создание единого государства. Письменность. Мифы и сказания. </w:t>
      </w:r>
    </w:p>
    <w:p w14:paraId="23F89AEA" w14:textId="77777777" w:rsidR="00416B7C" w:rsidRPr="00BE0AE5" w:rsidRDefault="00416B7C" w:rsidP="00416B7C">
      <w:pPr>
        <w:pStyle w:val="body"/>
        <w:rPr>
          <w:rFonts w:cs="Times New Roman"/>
        </w:rPr>
      </w:pPr>
      <w:r w:rsidRPr="00BE0AE5">
        <w:rPr>
          <w:rFonts w:cs="Times New Roman"/>
        </w:rPr>
        <w:lastRenderedPageBreak/>
        <w:t xml:space="preserve">Древний Вавилон. Царь Хаммурапи и его законы. </w:t>
      </w:r>
    </w:p>
    <w:p w14:paraId="135BCACB" w14:textId="77777777" w:rsidR="00416B7C" w:rsidRPr="00BE0AE5" w:rsidRDefault="00416B7C" w:rsidP="00416B7C">
      <w:pPr>
        <w:pStyle w:val="body"/>
        <w:rPr>
          <w:rFonts w:cs="Times New Roman"/>
        </w:rPr>
      </w:pPr>
      <w:r w:rsidRPr="00BE0AE5">
        <w:rPr>
          <w:rFonts w:cs="Times New Roman"/>
        </w:rPr>
        <w:t xml:space="preserve">Ассирия. Завоевания ассирийцев. Создание сильной державы. Культурные сокровища Ниневии. Гибель империи. </w:t>
      </w:r>
    </w:p>
    <w:p w14:paraId="437F81AC" w14:textId="77777777" w:rsidR="00416B7C" w:rsidRPr="00BE0AE5" w:rsidRDefault="00416B7C" w:rsidP="00416B7C">
      <w:pPr>
        <w:pStyle w:val="body"/>
        <w:rPr>
          <w:rFonts w:cs="Times New Roman"/>
        </w:rPr>
      </w:pPr>
      <w:r w:rsidRPr="00BE0AE5">
        <w:rPr>
          <w:rFonts w:cs="Times New Roman"/>
        </w:rPr>
        <w:t xml:space="preserve">Усиление </w:t>
      </w:r>
      <w:proofErr w:type="spellStart"/>
      <w:r w:rsidRPr="00BE0AE5">
        <w:rPr>
          <w:rFonts w:cs="Times New Roman"/>
        </w:rPr>
        <w:t>Нововавилонского</w:t>
      </w:r>
      <w:proofErr w:type="spellEnd"/>
      <w:r w:rsidRPr="00BE0AE5">
        <w:rPr>
          <w:rFonts w:cs="Times New Roman"/>
        </w:rPr>
        <w:t xml:space="preserve"> царства. Легендарные памятники города Вавилона. </w:t>
      </w:r>
    </w:p>
    <w:p w14:paraId="0D9E789B" w14:textId="77777777" w:rsidR="00416B7C" w:rsidRPr="00BE0AE5" w:rsidRDefault="00416B7C" w:rsidP="00416B7C">
      <w:pPr>
        <w:pStyle w:val="h3"/>
        <w:rPr>
          <w:rFonts w:cs="Times New Roman"/>
        </w:rPr>
      </w:pPr>
      <w:r w:rsidRPr="00BE0AE5">
        <w:rPr>
          <w:rFonts w:cs="Times New Roman"/>
        </w:rPr>
        <w:t xml:space="preserve">Восточное Средиземноморье в древности </w:t>
      </w:r>
      <w:r w:rsidRPr="00BE0AE5">
        <w:rPr>
          <w:rStyle w:val="Book"/>
          <w:rFonts w:cs="Times New Roman"/>
          <w:b w:val="0"/>
          <w:bCs w:val="0"/>
        </w:rPr>
        <w:t>(2 ч)</w:t>
      </w:r>
    </w:p>
    <w:p w14:paraId="138592FA" w14:textId="77777777" w:rsidR="00416B7C" w:rsidRPr="00BE0AE5" w:rsidRDefault="00416B7C" w:rsidP="00416B7C">
      <w:pPr>
        <w:pStyle w:val="body"/>
        <w:rPr>
          <w:rFonts w:cs="Times New Roman"/>
          <w:spacing w:val="1"/>
        </w:rPr>
      </w:pPr>
      <w:r w:rsidRPr="00BE0AE5">
        <w:rPr>
          <w:rFonts w:cs="Times New Roman"/>
          <w:spacing w:val="1"/>
        </w:rPr>
        <w:t xml:space="preserve">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 </w:t>
      </w:r>
    </w:p>
    <w:p w14:paraId="06642AEF" w14:textId="77777777" w:rsidR="00416B7C" w:rsidRPr="00BE0AE5" w:rsidRDefault="00416B7C" w:rsidP="00416B7C">
      <w:pPr>
        <w:pStyle w:val="h3"/>
        <w:spacing w:before="283"/>
        <w:rPr>
          <w:rFonts w:cs="Times New Roman"/>
        </w:rPr>
      </w:pPr>
      <w:r w:rsidRPr="00BE0AE5">
        <w:rPr>
          <w:rFonts w:cs="Times New Roman"/>
        </w:rPr>
        <w:t xml:space="preserve">Персидская держава </w:t>
      </w:r>
      <w:r w:rsidRPr="00BE0AE5">
        <w:rPr>
          <w:rStyle w:val="Book"/>
          <w:rFonts w:cs="Times New Roman"/>
          <w:b w:val="0"/>
          <w:bCs w:val="0"/>
        </w:rPr>
        <w:t>(2 ч)</w:t>
      </w:r>
    </w:p>
    <w:p w14:paraId="4BCFC972" w14:textId="77777777" w:rsidR="00416B7C" w:rsidRPr="00BE0AE5" w:rsidRDefault="00416B7C" w:rsidP="00416B7C">
      <w:pPr>
        <w:pStyle w:val="body"/>
        <w:rPr>
          <w:rStyle w:val="Italic"/>
          <w:rFonts w:cs="Times New Roman"/>
        </w:rPr>
      </w:pPr>
      <w:r w:rsidRPr="00BE0AE5">
        <w:rPr>
          <w:rFonts w:cs="Times New Roman"/>
        </w:rPr>
        <w:t xml:space="preserve">Завоевания персов. Государство </w:t>
      </w:r>
      <w:proofErr w:type="spellStart"/>
      <w:r w:rsidRPr="00BE0AE5">
        <w:rPr>
          <w:rFonts w:cs="Times New Roman"/>
        </w:rPr>
        <w:t>Ахеменидов</w:t>
      </w:r>
      <w:proofErr w:type="spellEnd"/>
      <w:r w:rsidRPr="00BE0AE5">
        <w:rPr>
          <w:rFonts w:cs="Times New Roman"/>
        </w:rPr>
        <w:t>.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14:paraId="7D700436" w14:textId="77777777" w:rsidR="00416B7C" w:rsidRPr="00BE0AE5" w:rsidRDefault="00416B7C" w:rsidP="00416B7C">
      <w:pPr>
        <w:pStyle w:val="h3"/>
        <w:spacing w:before="283"/>
        <w:rPr>
          <w:rFonts w:cs="Times New Roman"/>
        </w:rPr>
      </w:pPr>
      <w:r w:rsidRPr="00BE0AE5">
        <w:rPr>
          <w:rFonts w:cs="Times New Roman"/>
        </w:rPr>
        <w:t xml:space="preserve">Древняя Индия </w:t>
      </w:r>
      <w:r w:rsidRPr="00BE0AE5">
        <w:rPr>
          <w:rStyle w:val="Book"/>
          <w:rFonts w:cs="Times New Roman"/>
          <w:b w:val="0"/>
          <w:bCs w:val="0"/>
        </w:rPr>
        <w:t>(2 ч)</w:t>
      </w:r>
    </w:p>
    <w:p w14:paraId="4D5E77BD" w14:textId="77777777" w:rsidR="00416B7C" w:rsidRPr="00BE0AE5" w:rsidRDefault="00416B7C" w:rsidP="00416B7C">
      <w:pPr>
        <w:pStyle w:val="body"/>
        <w:rPr>
          <w:rFonts w:cs="Times New Roman"/>
        </w:rPr>
      </w:pPr>
      <w:r w:rsidRPr="00BE0AE5">
        <w:rPr>
          <w:rFonts w:cs="Times New Roman"/>
        </w:rPr>
        <w:t xml:space="preserve">Природные условия Древней Индии. Занятия населения. Древнейшие города-государства. Приход </w:t>
      </w:r>
      <w:proofErr w:type="spellStart"/>
      <w:r w:rsidRPr="00BE0AE5">
        <w:rPr>
          <w:rFonts w:cs="Times New Roman"/>
        </w:rPr>
        <w:t>ариев</w:t>
      </w:r>
      <w:proofErr w:type="spellEnd"/>
      <w:r w:rsidRPr="00BE0AE5">
        <w:rPr>
          <w:rFonts w:cs="Times New Roman"/>
        </w:rPr>
        <w:t xml:space="preserve"> в Северную Индию. Держава </w:t>
      </w:r>
      <w:proofErr w:type="spellStart"/>
      <w:r w:rsidRPr="00BE0AE5">
        <w:rPr>
          <w:rFonts w:cs="Times New Roman"/>
        </w:rPr>
        <w:t>Маурьев</w:t>
      </w:r>
      <w:proofErr w:type="spellEnd"/>
      <w:r w:rsidRPr="00BE0AE5">
        <w:rPr>
          <w:rFonts w:cs="Times New Roman"/>
        </w:rPr>
        <w:t xml:space="preserve">. Государство </w:t>
      </w:r>
      <w:proofErr w:type="spellStart"/>
      <w:r w:rsidRPr="00BE0AE5">
        <w:rPr>
          <w:rFonts w:cs="Times New Roman"/>
        </w:rPr>
        <w:t>Гуптов</w:t>
      </w:r>
      <w:proofErr w:type="spellEnd"/>
      <w:r w:rsidRPr="00BE0AE5">
        <w:rPr>
          <w:rFonts w:cs="Times New Roman"/>
        </w:rPr>
        <w:t>.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14:paraId="3C246BB2" w14:textId="77777777" w:rsidR="00416B7C" w:rsidRPr="00BE0AE5" w:rsidRDefault="00416B7C" w:rsidP="00416B7C">
      <w:pPr>
        <w:pStyle w:val="h3"/>
        <w:spacing w:before="283"/>
        <w:rPr>
          <w:rFonts w:cs="Times New Roman"/>
        </w:rPr>
      </w:pPr>
      <w:r w:rsidRPr="00BE0AE5">
        <w:rPr>
          <w:rFonts w:cs="Times New Roman"/>
        </w:rPr>
        <w:t xml:space="preserve">Древний Китай </w:t>
      </w:r>
      <w:r w:rsidRPr="00BE0AE5">
        <w:rPr>
          <w:rStyle w:val="Book"/>
          <w:rFonts w:cs="Times New Roman"/>
          <w:b w:val="0"/>
          <w:bCs w:val="0"/>
        </w:rPr>
        <w:t>(3 ч)</w:t>
      </w:r>
    </w:p>
    <w:p w14:paraId="5C4463EE" w14:textId="77777777" w:rsidR="00416B7C" w:rsidRPr="00BE0AE5" w:rsidRDefault="00416B7C" w:rsidP="00416B7C">
      <w:pPr>
        <w:pStyle w:val="BasicParagraph"/>
        <w:rPr>
          <w:rFonts w:ascii="Times New Roman" w:hAnsi="Times New Roman" w:cs="Times New Roman"/>
        </w:rPr>
      </w:pPr>
      <w:r w:rsidRPr="00BE0AE5">
        <w:rPr>
          <w:rFonts w:ascii="Times New Roman" w:hAnsi="Times New Roman" w:cs="Times New Roman"/>
        </w:rPr>
        <w:t xml:space="preserve">Природные условия Древнего Китая. Хозяйственная деятельность и условия жизни населения. Древнейшие царства. Создание объединенной империи. Цинь </w:t>
      </w:r>
      <w:proofErr w:type="spellStart"/>
      <w:r w:rsidRPr="00BE0AE5">
        <w:rPr>
          <w:rFonts w:ascii="Times New Roman" w:hAnsi="Times New Roman" w:cs="Times New Roman"/>
        </w:rPr>
        <w:t>Шихуанди</w:t>
      </w:r>
      <w:proofErr w:type="spellEnd"/>
      <w:r w:rsidRPr="00BE0AE5">
        <w:rPr>
          <w:rFonts w:ascii="Times New Roman" w:hAnsi="Times New Roman" w:cs="Times New Roman"/>
        </w:rPr>
        <w:t xml:space="preserve">.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 </w:t>
      </w:r>
    </w:p>
    <w:p w14:paraId="46BA7A40" w14:textId="77777777" w:rsidR="00416B7C" w:rsidRPr="00BE0AE5" w:rsidRDefault="00416B7C" w:rsidP="00416B7C">
      <w:pPr>
        <w:pStyle w:val="h3"/>
        <w:spacing w:before="283"/>
        <w:rPr>
          <w:rFonts w:cs="Times New Roman"/>
        </w:rPr>
      </w:pPr>
      <w:r w:rsidRPr="00BE0AE5">
        <w:rPr>
          <w:rStyle w:val="h3tracking"/>
          <w:rFonts w:cs="Times New Roman"/>
          <w:b/>
          <w:bCs/>
          <w:spacing w:val="22"/>
        </w:rPr>
        <w:lastRenderedPageBreak/>
        <w:t>Древняя Греция. Эллиниз</w:t>
      </w:r>
      <w:r w:rsidRPr="00BE0AE5">
        <w:rPr>
          <w:rFonts w:cs="Times New Roman"/>
        </w:rPr>
        <w:t xml:space="preserve">м </w:t>
      </w:r>
      <w:r w:rsidRPr="00BE0AE5">
        <w:rPr>
          <w:rStyle w:val="Book"/>
          <w:rFonts w:cs="Times New Roman"/>
          <w:b w:val="0"/>
          <w:bCs w:val="0"/>
        </w:rPr>
        <w:t>(20 ч)</w:t>
      </w:r>
    </w:p>
    <w:p w14:paraId="7AF0CC74" w14:textId="77777777" w:rsidR="00416B7C" w:rsidRPr="00BE0AE5" w:rsidRDefault="00416B7C" w:rsidP="00416B7C">
      <w:pPr>
        <w:pStyle w:val="h3-first"/>
        <w:rPr>
          <w:rFonts w:cs="Times New Roman"/>
        </w:rPr>
      </w:pPr>
      <w:r w:rsidRPr="00BE0AE5">
        <w:rPr>
          <w:rFonts w:cs="Times New Roman"/>
        </w:rPr>
        <w:t xml:space="preserve">Древнейшая Греция </w:t>
      </w:r>
      <w:r w:rsidRPr="00BE0AE5">
        <w:rPr>
          <w:rStyle w:val="Book"/>
          <w:rFonts w:cs="Times New Roman"/>
          <w:b w:val="0"/>
          <w:bCs w:val="0"/>
        </w:rPr>
        <w:t>(4 ч)</w:t>
      </w:r>
    </w:p>
    <w:p w14:paraId="02E06ADE" w14:textId="77777777" w:rsidR="00416B7C" w:rsidRPr="00BE0AE5" w:rsidRDefault="00416B7C" w:rsidP="00416B7C">
      <w:pPr>
        <w:pStyle w:val="body"/>
        <w:rPr>
          <w:rFonts w:cs="Times New Roman"/>
        </w:rPr>
      </w:pPr>
      <w:r w:rsidRPr="00BE0AE5">
        <w:rPr>
          <w:rFonts w:cs="Times New Roman"/>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w:t>
      </w:r>
      <w:proofErr w:type="spellStart"/>
      <w:r w:rsidRPr="00BE0AE5">
        <w:rPr>
          <w:rFonts w:cs="Times New Roman"/>
        </w:rPr>
        <w:t>Тиринф</w:t>
      </w:r>
      <w:proofErr w:type="spellEnd"/>
      <w:r w:rsidRPr="00BE0AE5">
        <w:rPr>
          <w:rFonts w:cs="Times New Roman"/>
        </w:rPr>
        <w:t xml:space="preserve">). Троянская война. Вторжение дорийских племен. Поэмы Гомера «Илиада», «Одиссея». </w:t>
      </w:r>
    </w:p>
    <w:p w14:paraId="76706956" w14:textId="77777777" w:rsidR="00416B7C" w:rsidRPr="00BE0AE5" w:rsidRDefault="00416B7C" w:rsidP="00416B7C">
      <w:pPr>
        <w:pStyle w:val="h3"/>
        <w:rPr>
          <w:rFonts w:cs="Times New Roman"/>
        </w:rPr>
      </w:pPr>
      <w:r w:rsidRPr="00BE0AE5">
        <w:rPr>
          <w:rFonts w:cs="Times New Roman"/>
        </w:rPr>
        <w:t xml:space="preserve">Греческие полисы </w:t>
      </w:r>
      <w:r w:rsidRPr="00BE0AE5">
        <w:rPr>
          <w:rStyle w:val="Book"/>
          <w:rFonts w:cs="Times New Roman"/>
          <w:b w:val="0"/>
          <w:bCs w:val="0"/>
        </w:rPr>
        <w:t>(10 ч)</w:t>
      </w:r>
    </w:p>
    <w:p w14:paraId="51860C44" w14:textId="77777777" w:rsidR="00416B7C" w:rsidRPr="00BE0AE5" w:rsidRDefault="00416B7C" w:rsidP="00416B7C">
      <w:pPr>
        <w:pStyle w:val="body"/>
        <w:rPr>
          <w:rFonts w:cs="Times New Roman"/>
        </w:rPr>
      </w:pPr>
      <w:r w:rsidRPr="00BE0AE5">
        <w:rPr>
          <w:rFonts w:cs="Times New Roman"/>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14:paraId="1E917F92" w14:textId="77777777" w:rsidR="00416B7C" w:rsidRPr="00BE0AE5" w:rsidRDefault="00416B7C" w:rsidP="00416B7C">
      <w:pPr>
        <w:pStyle w:val="body"/>
        <w:rPr>
          <w:rFonts w:cs="Times New Roman"/>
        </w:rPr>
      </w:pPr>
      <w:r w:rsidRPr="00BE0AE5">
        <w:rPr>
          <w:rFonts w:cs="Times New Roman"/>
        </w:rPr>
        <w:t xml:space="preserve">Афины: утверждение демократии. Законы Солона. Реформы </w:t>
      </w:r>
      <w:proofErr w:type="spellStart"/>
      <w:r w:rsidRPr="00BE0AE5">
        <w:rPr>
          <w:rFonts w:cs="Times New Roman"/>
        </w:rPr>
        <w:t>Клисфена</w:t>
      </w:r>
      <w:proofErr w:type="spellEnd"/>
      <w:r w:rsidRPr="00BE0AE5">
        <w:rPr>
          <w:rFonts w:cs="Times New Roman"/>
        </w:rPr>
        <w:t xml:space="preserve">, их значение. Спарта: основные группы населения, политическое устройство. Организация военного дела. Спартанское воспитание. </w:t>
      </w:r>
    </w:p>
    <w:p w14:paraId="4ED7C8F9" w14:textId="77777777" w:rsidR="00416B7C" w:rsidRPr="00BE0AE5" w:rsidRDefault="00416B7C" w:rsidP="00416B7C">
      <w:pPr>
        <w:pStyle w:val="body"/>
        <w:rPr>
          <w:rFonts w:cs="Times New Roman"/>
        </w:rPr>
      </w:pPr>
      <w:r w:rsidRPr="00BE0AE5">
        <w:rPr>
          <w:rFonts w:cs="Times New Roman"/>
        </w:rPr>
        <w:t xml:space="preserve">Греко-персидские войны. Причины войн. Походы персов на Грецию. Битва при Марафоне, ее значение. Усиление афинского могущества; </w:t>
      </w:r>
      <w:proofErr w:type="spellStart"/>
      <w:r w:rsidRPr="00BE0AE5">
        <w:rPr>
          <w:rFonts w:cs="Times New Roman"/>
        </w:rPr>
        <w:t>Фемистокл</w:t>
      </w:r>
      <w:proofErr w:type="spellEnd"/>
      <w:r w:rsidRPr="00BE0AE5">
        <w:rPr>
          <w:rFonts w:cs="Times New Roman"/>
        </w:rPr>
        <w:t xml:space="preserve">. Битва при Фермопилах. Захват персами Аттики. Победы греков в </w:t>
      </w:r>
      <w:proofErr w:type="spellStart"/>
      <w:r w:rsidRPr="00BE0AE5">
        <w:rPr>
          <w:rFonts w:cs="Times New Roman"/>
        </w:rPr>
        <w:t>Саламинском</w:t>
      </w:r>
      <w:proofErr w:type="spellEnd"/>
      <w:r w:rsidRPr="00BE0AE5">
        <w:rPr>
          <w:rFonts w:cs="Times New Roman"/>
        </w:rPr>
        <w:t xml:space="preserve"> сражении, при </w:t>
      </w:r>
      <w:proofErr w:type="spellStart"/>
      <w:r w:rsidRPr="00BE0AE5">
        <w:rPr>
          <w:rFonts w:cs="Times New Roman"/>
        </w:rPr>
        <w:t>Платеях</w:t>
      </w:r>
      <w:proofErr w:type="spellEnd"/>
      <w:r w:rsidRPr="00BE0AE5">
        <w:rPr>
          <w:rFonts w:cs="Times New Roman"/>
        </w:rPr>
        <w:t xml:space="preserve"> и </w:t>
      </w:r>
      <w:proofErr w:type="spellStart"/>
      <w:r w:rsidRPr="00BE0AE5">
        <w:rPr>
          <w:rFonts w:cs="Times New Roman"/>
        </w:rPr>
        <w:t>Микале</w:t>
      </w:r>
      <w:proofErr w:type="spellEnd"/>
      <w:r w:rsidRPr="00BE0AE5">
        <w:rPr>
          <w:rFonts w:cs="Times New Roman"/>
        </w:rPr>
        <w:t xml:space="preserve">. Итоги греко-персидских войн. </w:t>
      </w:r>
    </w:p>
    <w:p w14:paraId="4745D67E" w14:textId="77777777" w:rsidR="00416B7C" w:rsidRPr="00BE0AE5" w:rsidRDefault="00416B7C" w:rsidP="00416B7C">
      <w:pPr>
        <w:pStyle w:val="body"/>
        <w:rPr>
          <w:rFonts w:cs="Times New Roman"/>
        </w:rPr>
      </w:pPr>
      <w:r w:rsidRPr="00BE0AE5">
        <w:rPr>
          <w:rFonts w:cs="Times New Roman"/>
        </w:rPr>
        <w:t xml:space="preserve">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 </w:t>
      </w:r>
    </w:p>
    <w:p w14:paraId="5D42780A" w14:textId="77777777" w:rsidR="00416B7C" w:rsidRPr="00BE0AE5" w:rsidRDefault="00416B7C" w:rsidP="00416B7C">
      <w:pPr>
        <w:pStyle w:val="h3"/>
        <w:rPr>
          <w:rFonts w:cs="Times New Roman"/>
        </w:rPr>
      </w:pPr>
      <w:r w:rsidRPr="00BE0AE5">
        <w:rPr>
          <w:rFonts w:cs="Times New Roman"/>
        </w:rPr>
        <w:t xml:space="preserve">Культура Древней Греции </w:t>
      </w:r>
      <w:r w:rsidRPr="00BE0AE5">
        <w:rPr>
          <w:rStyle w:val="Book"/>
          <w:rFonts w:cs="Times New Roman"/>
          <w:b w:val="0"/>
          <w:bCs w:val="0"/>
        </w:rPr>
        <w:t>(3 ч)</w:t>
      </w:r>
    </w:p>
    <w:p w14:paraId="5A03F06C" w14:textId="77777777" w:rsidR="00416B7C" w:rsidRPr="00BE0AE5" w:rsidRDefault="00416B7C" w:rsidP="00416B7C">
      <w:pPr>
        <w:pStyle w:val="body"/>
        <w:rPr>
          <w:rFonts w:cs="Times New Roman"/>
        </w:rPr>
      </w:pPr>
      <w:r w:rsidRPr="00BE0AE5">
        <w:rPr>
          <w:rFonts w:cs="Times New Roman"/>
        </w:rPr>
        <w:t>Религия древних греков; пантеон богов. Храмы и жрецы.</w:t>
      </w:r>
      <w:r w:rsidRPr="00BE0AE5">
        <w:rPr>
          <w:rStyle w:val="Italic"/>
          <w:rFonts w:cs="Times New Roman"/>
        </w:rPr>
        <w:t xml:space="preserve"> </w:t>
      </w:r>
      <w:r w:rsidRPr="00BE0AE5">
        <w:rPr>
          <w:rFonts w:cs="Times New Roman"/>
        </w:rPr>
        <w:t>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14:paraId="642B4270" w14:textId="77777777" w:rsidR="00416B7C" w:rsidRPr="00BE0AE5" w:rsidRDefault="00416B7C" w:rsidP="00416B7C">
      <w:pPr>
        <w:pStyle w:val="h3"/>
        <w:rPr>
          <w:rFonts w:cs="Times New Roman"/>
        </w:rPr>
      </w:pPr>
      <w:r w:rsidRPr="00BE0AE5">
        <w:rPr>
          <w:rFonts w:cs="Times New Roman"/>
        </w:rPr>
        <w:t xml:space="preserve">Македонские завоевания. Эллинизм </w:t>
      </w:r>
      <w:r w:rsidRPr="00BE0AE5">
        <w:rPr>
          <w:rStyle w:val="Book"/>
          <w:rFonts w:cs="Times New Roman"/>
          <w:b w:val="0"/>
          <w:bCs w:val="0"/>
        </w:rPr>
        <w:t>(3 ч)</w:t>
      </w:r>
    </w:p>
    <w:p w14:paraId="6AA0AF68" w14:textId="77777777" w:rsidR="00416B7C" w:rsidRPr="00BE0AE5" w:rsidRDefault="00416B7C" w:rsidP="00416B7C">
      <w:pPr>
        <w:pStyle w:val="body"/>
        <w:rPr>
          <w:rFonts w:cs="Times New Roman"/>
        </w:rPr>
      </w:pPr>
      <w:r w:rsidRPr="00BE0AE5">
        <w:rPr>
          <w:rFonts w:cs="Times New Roman"/>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14:paraId="31761820" w14:textId="77777777" w:rsidR="00416B7C" w:rsidRPr="00BE0AE5" w:rsidRDefault="00416B7C" w:rsidP="00416B7C">
      <w:pPr>
        <w:pStyle w:val="h3"/>
        <w:rPr>
          <w:rFonts w:cs="Times New Roman"/>
        </w:rPr>
      </w:pPr>
      <w:r w:rsidRPr="00BE0AE5">
        <w:rPr>
          <w:rStyle w:val="h3tracking"/>
          <w:rFonts w:cs="Times New Roman"/>
          <w:b/>
          <w:bCs/>
          <w:spacing w:val="22"/>
        </w:rPr>
        <w:lastRenderedPageBreak/>
        <w:t>Древний Ри</w:t>
      </w:r>
      <w:r w:rsidRPr="00BE0AE5">
        <w:rPr>
          <w:rFonts w:cs="Times New Roman"/>
        </w:rPr>
        <w:t xml:space="preserve">м </w:t>
      </w:r>
      <w:r w:rsidRPr="00BE0AE5">
        <w:rPr>
          <w:rStyle w:val="Book"/>
          <w:rFonts w:cs="Times New Roman"/>
          <w:b w:val="0"/>
          <w:bCs w:val="0"/>
        </w:rPr>
        <w:t>(20 ч)</w:t>
      </w:r>
    </w:p>
    <w:p w14:paraId="1A885A52" w14:textId="77777777" w:rsidR="00416B7C" w:rsidRPr="00BE0AE5" w:rsidRDefault="00416B7C" w:rsidP="00416B7C">
      <w:pPr>
        <w:pStyle w:val="h3-first"/>
        <w:rPr>
          <w:rFonts w:cs="Times New Roman"/>
        </w:rPr>
      </w:pPr>
      <w:r w:rsidRPr="00BE0AE5">
        <w:rPr>
          <w:rFonts w:cs="Times New Roman"/>
        </w:rPr>
        <w:t xml:space="preserve">Возникновение Римского государства </w:t>
      </w:r>
      <w:r w:rsidRPr="00BE0AE5">
        <w:rPr>
          <w:rStyle w:val="Book"/>
          <w:rFonts w:cs="Times New Roman"/>
          <w:b w:val="0"/>
          <w:bCs w:val="0"/>
        </w:rPr>
        <w:t>(3 ч)</w:t>
      </w:r>
    </w:p>
    <w:p w14:paraId="7BFDB555" w14:textId="77777777" w:rsidR="00416B7C" w:rsidRPr="00BE0AE5" w:rsidRDefault="00416B7C" w:rsidP="00416B7C">
      <w:pPr>
        <w:pStyle w:val="body"/>
        <w:rPr>
          <w:rFonts w:cs="Times New Roman"/>
        </w:rPr>
      </w:pPr>
      <w:r w:rsidRPr="00BE0AE5">
        <w:rPr>
          <w:rFonts w:cs="Times New Roman"/>
        </w:rP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 </w:t>
      </w:r>
    </w:p>
    <w:p w14:paraId="4F226AE6" w14:textId="77777777" w:rsidR="00416B7C" w:rsidRPr="00BE0AE5" w:rsidRDefault="00416B7C" w:rsidP="00416B7C">
      <w:pPr>
        <w:pStyle w:val="h3"/>
        <w:rPr>
          <w:rFonts w:cs="Times New Roman"/>
        </w:rPr>
      </w:pPr>
      <w:r w:rsidRPr="00BE0AE5">
        <w:rPr>
          <w:rFonts w:cs="Times New Roman"/>
        </w:rPr>
        <w:t>Римские завоевания в Средиземноморье</w:t>
      </w:r>
      <w:r w:rsidRPr="00BE0AE5">
        <w:rPr>
          <w:rStyle w:val="BoldItalic"/>
          <w:rFonts w:cs="Times New Roman"/>
          <w:b/>
          <w:bCs/>
        </w:rPr>
        <w:t xml:space="preserve"> </w:t>
      </w:r>
      <w:r w:rsidRPr="00BE0AE5">
        <w:rPr>
          <w:rStyle w:val="Book"/>
          <w:rFonts w:cs="Times New Roman"/>
          <w:b w:val="0"/>
          <w:bCs w:val="0"/>
        </w:rPr>
        <w:t>(3 ч)</w:t>
      </w:r>
    </w:p>
    <w:p w14:paraId="766BDE7B" w14:textId="77777777" w:rsidR="00416B7C" w:rsidRPr="00BE0AE5" w:rsidRDefault="00416B7C" w:rsidP="00416B7C">
      <w:pPr>
        <w:pStyle w:val="body"/>
        <w:rPr>
          <w:rFonts w:cs="Times New Roman"/>
        </w:rPr>
      </w:pPr>
      <w:r w:rsidRPr="00BE0AE5">
        <w:rPr>
          <w:rFonts w:cs="Times New Roman"/>
        </w:rPr>
        <w:t xml:space="preserve">Войны Рима с Карфагеном. Ганнибал; битва при Каннах. Поражение Карфагена. Установление господства Рима в Средиземноморье. Римские провинции. </w:t>
      </w:r>
    </w:p>
    <w:p w14:paraId="2343083A" w14:textId="77777777" w:rsidR="00416B7C" w:rsidRPr="00BE0AE5" w:rsidRDefault="00416B7C" w:rsidP="00416B7C">
      <w:pPr>
        <w:pStyle w:val="h3"/>
        <w:rPr>
          <w:rFonts w:cs="Times New Roman"/>
        </w:rPr>
      </w:pPr>
      <w:r w:rsidRPr="00BE0AE5">
        <w:rPr>
          <w:rFonts w:cs="Times New Roman"/>
        </w:rPr>
        <w:t>Поздняя Римская республика. Гражданские войны</w:t>
      </w:r>
      <w:r w:rsidRPr="00BE0AE5">
        <w:rPr>
          <w:rStyle w:val="BoldItalic"/>
          <w:rFonts w:cs="Times New Roman"/>
          <w:b/>
          <w:bCs/>
        </w:rPr>
        <w:t xml:space="preserve"> </w:t>
      </w:r>
      <w:r w:rsidRPr="00BE0AE5">
        <w:rPr>
          <w:rStyle w:val="Book"/>
          <w:rFonts w:cs="Times New Roman"/>
          <w:b w:val="0"/>
          <w:bCs w:val="0"/>
        </w:rPr>
        <w:t>(5 ч)</w:t>
      </w:r>
    </w:p>
    <w:p w14:paraId="5D9F5024" w14:textId="77777777" w:rsidR="00416B7C" w:rsidRPr="00BE0AE5" w:rsidRDefault="00416B7C" w:rsidP="00416B7C">
      <w:pPr>
        <w:pStyle w:val="body"/>
        <w:rPr>
          <w:rFonts w:cs="Times New Roman"/>
        </w:rPr>
      </w:pPr>
      <w:r w:rsidRPr="00BE0AE5">
        <w:rPr>
          <w:rFonts w:cs="Times New Roman"/>
        </w:rPr>
        <w:t xml:space="preserve">Подъем сельского хозяйства. Латифундии. Рабство. Борьба за аграрную реформу. Деятельность братьев </w:t>
      </w:r>
      <w:proofErr w:type="spellStart"/>
      <w:r w:rsidRPr="00BE0AE5">
        <w:rPr>
          <w:rFonts w:cs="Times New Roman"/>
        </w:rPr>
        <w:t>Гракхов</w:t>
      </w:r>
      <w:proofErr w:type="spellEnd"/>
      <w:r w:rsidRPr="00BE0AE5">
        <w:rPr>
          <w:rFonts w:cs="Times New Roman"/>
        </w:rPr>
        <w:t>: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14:paraId="43D26253" w14:textId="77777777" w:rsidR="00416B7C" w:rsidRPr="00BE0AE5" w:rsidRDefault="00416B7C" w:rsidP="00416B7C">
      <w:pPr>
        <w:pStyle w:val="h3"/>
        <w:rPr>
          <w:rFonts w:cs="Times New Roman"/>
        </w:rPr>
      </w:pPr>
      <w:r w:rsidRPr="00BE0AE5">
        <w:rPr>
          <w:rFonts w:cs="Times New Roman"/>
        </w:rPr>
        <w:t xml:space="preserve">Расцвет и падение Римской империи </w:t>
      </w:r>
      <w:r w:rsidRPr="00BE0AE5">
        <w:rPr>
          <w:rStyle w:val="Book"/>
          <w:rFonts w:cs="Times New Roman"/>
          <w:b w:val="0"/>
          <w:bCs w:val="0"/>
        </w:rPr>
        <w:t>(6 ч)</w:t>
      </w:r>
    </w:p>
    <w:p w14:paraId="7912DD8B" w14:textId="77777777" w:rsidR="00416B7C" w:rsidRPr="00BE0AE5" w:rsidRDefault="00416B7C" w:rsidP="00416B7C">
      <w:pPr>
        <w:pStyle w:val="body"/>
        <w:rPr>
          <w:rFonts w:cs="Times New Roman"/>
        </w:rPr>
      </w:pPr>
      <w:r w:rsidRPr="00BE0AE5">
        <w:rPr>
          <w:rFonts w:cs="Times New Roman"/>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w:t>
      </w:r>
    </w:p>
    <w:p w14:paraId="63CA2411" w14:textId="77777777" w:rsidR="00416B7C" w:rsidRPr="00BE0AE5" w:rsidRDefault="00416B7C" w:rsidP="00416B7C">
      <w:pPr>
        <w:pStyle w:val="body"/>
        <w:rPr>
          <w:rFonts w:cs="Times New Roman"/>
        </w:rPr>
      </w:pPr>
      <w:r w:rsidRPr="00BE0AE5">
        <w:rPr>
          <w:rFonts w:cs="Times New Roman"/>
        </w:rPr>
        <w:t xml:space="preserve">Начало Великого переселения народов. Рим и варвары. Падение Западной Римской империи. </w:t>
      </w:r>
    </w:p>
    <w:p w14:paraId="5CD682B4" w14:textId="77777777" w:rsidR="00416B7C" w:rsidRPr="00BE0AE5" w:rsidRDefault="00416B7C" w:rsidP="00416B7C">
      <w:pPr>
        <w:pStyle w:val="h3"/>
        <w:rPr>
          <w:rFonts w:cs="Times New Roman"/>
        </w:rPr>
      </w:pPr>
      <w:r w:rsidRPr="00BE0AE5">
        <w:rPr>
          <w:rFonts w:cs="Times New Roman"/>
        </w:rPr>
        <w:t>Культура Древнего Рима</w:t>
      </w:r>
      <w:r w:rsidRPr="00BE0AE5">
        <w:rPr>
          <w:rStyle w:val="BoldItalic"/>
          <w:rFonts w:cs="Times New Roman"/>
          <w:b/>
          <w:bCs/>
        </w:rPr>
        <w:t xml:space="preserve"> </w:t>
      </w:r>
      <w:r w:rsidRPr="00BE0AE5">
        <w:rPr>
          <w:rStyle w:val="Book"/>
          <w:rFonts w:cs="Times New Roman"/>
          <w:b w:val="0"/>
          <w:bCs w:val="0"/>
        </w:rPr>
        <w:t>(3 ч)</w:t>
      </w:r>
    </w:p>
    <w:p w14:paraId="2C612E20" w14:textId="77777777" w:rsidR="00416B7C" w:rsidRPr="00BE0AE5" w:rsidRDefault="00416B7C" w:rsidP="00416B7C">
      <w:pPr>
        <w:pStyle w:val="body"/>
        <w:rPr>
          <w:rFonts w:cs="Times New Roman"/>
        </w:rPr>
      </w:pPr>
      <w:r w:rsidRPr="00BE0AE5">
        <w:rPr>
          <w:rFonts w:cs="Times New Roman"/>
        </w:rPr>
        <w:t xml:space="preserve">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 </w:t>
      </w:r>
    </w:p>
    <w:p w14:paraId="27334955" w14:textId="77777777"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(2 ч). Историческое и культурное наследие цивилизаций Древнего мира. </w:t>
      </w:r>
    </w:p>
    <w:p w14:paraId="75911532" w14:textId="77777777" w:rsidR="00416B7C" w:rsidRPr="00BE0AE5" w:rsidRDefault="00416B7C" w:rsidP="00416B7C">
      <w:pPr>
        <w:pStyle w:val="body"/>
        <w:rPr>
          <w:rFonts w:cs="Times New Roman"/>
        </w:rPr>
      </w:pPr>
    </w:p>
    <w:p w14:paraId="59E71EC4" w14:textId="77777777" w:rsidR="00416B7C" w:rsidRPr="00BE0AE5" w:rsidRDefault="00416B7C" w:rsidP="00416B7C">
      <w:pPr>
        <w:pStyle w:val="h3"/>
        <w:rPr>
          <w:rFonts w:cs="Times New Roman"/>
        </w:rPr>
      </w:pPr>
      <w:r w:rsidRPr="00BE0AE5">
        <w:rPr>
          <w:rFonts w:cs="Times New Roman"/>
        </w:rPr>
        <w:lastRenderedPageBreak/>
        <w:t>6 КЛАСС</w:t>
      </w:r>
    </w:p>
    <w:p w14:paraId="12942BEF" w14:textId="77777777" w:rsidR="00416B7C" w:rsidRPr="00BE0AE5" w:rsidRDefault="00416B7C" w:rsidP="00416B7C">
      <w:pPr>
        <w:pStyle w:val="h3-first"/>
        <w:rPr>
          <w:rFonts w:cs="Times New Roman"/>
        </w:rPr>
      </w:pPr>
      <w:r w:rsidRPr="00BE0AE5">
        <w:rPr>
          <w:rFonts w:cs="Times New Roman"/>
        </w:rPr>
        <w:t xml:space="preserve">ВСЕОБЩАЯ ИСТОРИЯ. ИСТОРИЯ СРЕДНИХ ВЕКОВ </w:t>
      </w:r>
      <w:r w:rsidRPr="00BE0AE5">
        <w:rPr>
          <w:rStyle w:val="Book"/>
          <w:rFonts w:cs="Times New Roman"/>
          <w:b w:val="0"/>
          <w:bCs w:val="0"/>
        </w:rPr>
        <w:t>(23</w:t>
      </w:r>
      <w:r w:rsidR="00DE4580" w:rsidRPr="00BE0AE5">
        <w:rPr>
          <w:rStyle w:val="Book"/>
          <w:rFonts w:cs="Times New Roman"/>
          <w:b w:val="0"/>
          <w:bCs w:val="0"/>
        </w:rPr>
        <w:t> </w:t>
      </w:r>
      <w:r w:rsidRPr="00BE0AE5">
        <w:rPr>
          <w:rStyle w:val="Book"/>
          <w:rFonts w:cs="Times New Roman"/>
          <w:b w:val="0"/>
          <w:bCs w:val="0"/>
        </w:rPr>
        <w:t>ч)</w:t>
      </w:r>
    </w:p>
    <w:p w14:paraId="5966246C" w14:textId="77777777" w:rsidR="00416B7C" w:rsidRPr="00BE0AE5" w:rsidRDefault="00416B7C" w:rsidP="00416B7C">
      <w:pPr>
        <w:pStyle w:val="body"/>
        <w:rPr>
          <w:rFonts w:cs="Times New Roman"/>
        </w:rPr>
      </w:pPr>
      <w:r w:rsidRPr="00BE0AE5">
        <w:rPr>
          <w:rStyle w:val="Bold"/>
          <w:rFonts w:cs="Times New Roman"/>
        </w:rPr>
        <w:t>Введение</w:t>
      </w:r>
      <w:r w:rsidRPr="00BE0AE5">
        <w:rPr>
          <w:rFonts w:cs="Times New Roman"/>
        </w:rPr>
        <w:t xml:space="preserve"> (1 ч). Средние века: понятие, хронологические рамки и периодизация Средневековья. </w:t>
      </w:r>
    </w:p>
    <w:p w14:paraId="3E9030B4" w14:textId="77777777" w:rsidR="00416B7C" w:rsidRPr="00BE0AE5" w:rsidRDefault="00416B7C" w:rsidP="00416B7C">
      <w:pPr>
        <w:pStyle w:val="h3"/>
        <w:rPr>
          <w:rFonts w:cs="Times New Roman"/>
        </w:rPr>
      </w:pPr>
      <w:r w:rsidRPr="00BE0AE5">
        <w:rPr>
          <w:rFonts w:cs="Times New Roman"/>
        </w:rPr>
        <w:t xml:space="preserve">Народы Европы в раннее Средневековье </w:t>
      </w:r>
      <w:r w:rsidRPr="00BE0AE5">
        <w:rPr>
          <w:rStyle w:val="Book"/>
          <w:rFonts w:cs="Times New Roman"/>
          <w:b w:val="0"/>
          <w:bCs w:val="0"/>
        </w:rPr>
        <w:t>(4 ч)</w:t>
      </w:r>
    </w:p>
    <w:p w14:paraId="3CA951B1" w14:textId="77777777" w:rsidR="00416B7C" w:rsidRPr="00BE0AE5" w:rsidRDefault="00416B7C" w:rsidP="00416B7C">
      <w:pPr>
        <w:pStyle w:val="body"/>
        <w:rPr>
          <w:rFonts w:cs="Times New Roman"/>
        </w:rPr>
      </w:pPr>
      <w:r w:rsidRPr="00BE0AE5">
        <w:rPr>
          <w:rFonts w:cs="Times New Roman"/>
        </w:rPr>
        <w:t xml:space="preserve">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 </w:t>
      </w:r>
    </w:p>
    <w:p w14:paraId="46AFC725" w14:textId="77777777" w:rsidR="00416B7C" w:rsidRPr="00BE0AE5" w:rsidRDefault="00416B7C" w:rsidP="00416B7C">
      <w:pPr>
        <w:pStyle w:val="body"/>
        <w:rPr>
          <w:rFonts w:cs="Times New Roman"/>
        </w:rPr>
      </w:pPr>
      <w:r w:rsidRPr="00BE0AE5">
        <w:rPr>
          <w:rFonts w:cs="Times New Roman"/>
        </w:rPr>
        <w:t xml:space="preserve">Франкское государство в VIII—IX вв. Усиление власти майордомов. Карл </w:t>
      </w:r>
      <w:proofErr w:type="spellStart"/>
      <w:r w:rsidRPr="00BE0AE5">
        <w:rPr>
          <w:rFonts w:cs="Times New Roman"/>
        </w:rPr>
        <w:t>Мартелл</w:t>
      </w:r>
      <w:proofErr w:type="spellEnd"/>
      <w:r w:rsidRPr="00BE0AE5">
        <w:rPr>
          <w:rFonts w:cs="Times New Roman"/>
        </w:rPr>
        <w:t xml:space="preserve"> и его военная реформа. Завоевания Карла Великого. Управление империей. «Каролингское возрождение». Верденский раздел, его причины и значение. </w:t>
      </w:r>
    </w:p>
    <w:p w14:paraId="6077BA18" w14:textId="77777777" w:rsidR="00416B7C" w:rsidRPr="00BE0AE5" w:rsidRDefault="00416B7C" w:rsidP="00416B7C">
      <w:pPr>
        <w:pStyle w:val="body"/>
        <w:rPr>
          <w:rFonts w:cs="Times New Roman"/>
        </w:rPr>
      </w:pPr>
      <w:r w:rsidRPr="00BE0AE5">
        <w:rPr>
          <w:rFonts w:cs="Times New Roman"/>
        </w:rPr>
        <w:t>Образование государств</w:t>
      </w:r>
      <w:r w:rsidRPr="00BE0AE5">
        <w:rPr>
          <w:rStyle w:val="Italic"/>
          <w:rFonts w:cs="Times New Roman"/>
        </w:rPr>
        <w:t xml:space="preserve"> </w:t>
      </w:r>
      <w:r w:rsidRPr="00BE0AE5">
        <w:rPr>
          <w:rFonts w:cs="Times New Roman"/>
        </w:rPr>
        <w:t>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14:paraId="6C2B1AE2" w14:textId="77777777" w:rsidR="00416B7C" w:rsidRPr="00BE0AE5" w:rsidRDefault="00416B7C" w:rsidP="00416B7C">
      <w:pPr>
        <w:pStyle w:val="h3"/>
        <w:spacing w:before="283"/>
        <w:rPr>
          <w:rFonts w:cs="Times New Roman"/>
        </w:rPr>
      </w:pPr>
      <w:r w:rsidRPr="00BE0AE5">
        <w:rPr>
          <w:rFonts w:cs="Times New Roman"/>
        </w:rPr>
        <w:t xml:space="preserve">Византийская империя в VI—ХI вв. </w:t>
      </w:r>
      <w:r w:rsidRPr="00BE0AE5">
        <w:rPr>
          <w:rStyle w:val="Book"/>
          <w:rFonts w:cs="Times New Roman"/>
          <w:b w:val="0"/>
          <w:bCs w:val="0"/>
        </w:rPr>
        <w:t>(2 ч)</w:t>
      </w:r>
    </w:p>
    <w:p w14:paraId="4CB34D15" w14:textId="77777777" w:rsidR="00416B7C" w:rsidRPr="00BE0AE5" w:rsidRDefault="00416B7C" w:rsidP="00416B7C">
      <w:pPr>
        <w:pStyle w:val="body"/>
        <w:rPr>
          <w:rFonts w:cs="Times New Roman"/>
        </w:rPr>
      </w:pPr>
      <w:r w:rsidRPr="00BE0AE5">
        <w:rPr>
          <w:rFonts w:cs="Times New Roman"/>
        </w:rPr>
        <w:t xml:space="preserve">Территория, население империи </w:t>
      </w:r>
      <w:proofErr w:type="spellStart"/>
      <w:r w:rsidRPr="00BE0AE5">
        <w:rPr>
          <w:rFonts w:cs="Times New Roman"/>
        </w:rPr>
        <w:t>ромеев</w:t>
      </w:r>
      <w:proofErr w:type="spellEnd"/>
      <w:r w:rsidRPr="00BE0AE5">
        <w:rPr>
          <w:rFonts w:cs="Times New Roman"/>
        </w:rPr>
        <w:t xml:space="preserve">.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w:t>
      </w:r>
    </w:p>
    <w:p w14:paraId="15A0F792" w14:textId="77777777" w:rsidR="00416B7C" w:rsidRPr="00BE0AE5" w:rsidRDefault="00416B7C" w:rsidP="00416B7C">
      <w:pPr>
        <w:pStyle w:val="h3"/>
        <w:spacing w:before="283"/>
        <w:rPr>
          <w:rFonts w:cs="Times New Roman"/>
        </w:rPr>
      </w:pPr>
      <w:r w:rsidRPr="00BE0AE5">
        <w:rPr>
          <w:rFonts w:cs="Times New Roman"/>
        </w:rPr>
        <w:t xml:space="preserve">Арабы в VI—ХI вв. </w:t>
      </w:r>
      <w:r w:rsidRPr="00BE0AE5">
        <w:rPr>
          <w:rStyle w:val="Book"/>
          <w:rFonts w:cs="Times New Roman"/>
          <w:b w:val="0"/>
          <w:bCs w:val="0"/>
        </w:rPr>
        <w:t>(2 ч)</w:t>
      </w:r>
    </w:p>
    <w:p w14:paraId="5B4666D1" w14:textId="77777777" w:rsidR="00416B7C" w:rsidRPr="00BE0AE5" w:rsidRDefault="00416B7C" w:rsidP="00416B7C">
      <w:pPr>
        <w:pStyle w:val="body"/>
        <w:rPr>
          <w:rFonts w:cs="Times New Roman"/>
        </w:rPr>
      </w:pPr>
      <w:r w:rsidRPr="00BE0AE5">
        <w:rPr>
          <w:rFonts w:cs="Times New Roman"/>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14:paraId="36E34468" w14:textId="77777777" w:rsidR="00416B7C" w:rsidRPr="00BE0AE5" w:rsidRDefault="00416B7C" w:rsidP="00416B7C">
      <w:pPr>
        <w:pStyle w:val="h3"/>
        <w:spacing w:before="283"/>
        <w:rPr>
          <w:rFonts w:cs="Times New Roman"/>
        </w:rPr>
      </w:pPr>
      <w:r w:rsidRPr="00BE0AE5">
        <w:rPr>
          <w:rFonts w:cs="Times New Roman"/>
        </w:rPr>
        <w:lastRenderedPageBreak/>
        <w:t xml:space="preserve">Средневековое европейское общество </w:t>
      </w:r>
      <w:r w:rsidRPr="00BE0AE5">
        <w:rPr>
          <w:rStyle w:val="Book"/>
          <w:rFonts w:cs="Times New Roman"/>
          <w:b w:val="0"/>
          <w:bCs w:val="0"/>
        </w:rPr>
        <w:t>(3 ч)</w:t>
      </w:r>
    </w:p>
    <w:p w14:paraId="47C41383" w14:textId="77777777" w:rsidR="00416B7C" w:rsidRPr="00BE0AE5" w:rsidRDefault="00416B7C" w:rsidP="00416B7C">
      <w:pPr>
        <w:pStyle w:val="body"/>
        <w:rPr>
          <w:rFonts w:cs="Times New Roman"/>
        </w:rPr>
      </w:pPr>
      <w:r w:rsidRPr="00BE0AE5">
        <w:rPr>
          <w:rFonts w:cs="Times New Roman"/>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14:paraId="482D583D" w14:textId="77777777" w:rsidR="00416B7C" w:rsidRPr="00BE0AE5" w:rsidRDefault="00416B7C" w:rsidP="00416B7C">
      <w:pPr>
        <w:pStyle w:val="body"/>
        <w:rPr>
          <w:rFonts w:cs="Times New Roman"/>
        </w:rPr>
      </w:pPr>
      <w:r w:rsidRPr="00BE0AE5">
        <w:rPr>
          <w:rFonts w:cs="Times New Roman"/>
        </w:rPr>
        <w:t xml:space="preserve">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w:t>
      </w:r>
    </w:p>
    <w:p w14:paraId="0E9EF939" w14:textId="77777777" w:rsidR="00416B7C" w:rsidRPr="00BE0AE5" w:rsidRDefault="00416B7C" w:rsidP="00416B7C">
      <w:pPr>
        <w:pStyle w:val="body"/>
        <w:rPr>
          <w:rFonts w:cs="Times New Roman"/>
        </w:rPr>
      </w:pPr>
      <w:r w:rsidRPr="00BE0AE5">
        <w:rPr>
          <w:rFonts w:cs="Times New Roman"/>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14:paraId="03CBCA1D" w14:textId="77777777" w:rsidR="00416B7C" w:rsidRPr="00BE0AE5" w:rsidRDefault="00416B7C" w:rsidP="00416B7C">
      <w:pPr>
        <w:pStyle w:val="h3"/>
        <w:rPr>
          <w:rFonts w:cs="Times New Roman"/>
        </w:rPr>
      </w:pPr>
      <w:r w:rsidRPr="00BE0AE5">
        <w:rPr>
          <w:rFonts w:cs="Times New Roman"/>
        </w:rPr>
        <w:t xml:space="preserve">Государства Европы в ХII—ХV вв. </w:t>
      </w:r>
      <w:r w:rsidRPr="00BE0AE5">
        <w:rPr>
          <w:rStyle w:val="Book"/>
          <w:rFonts w:cs="Times New Roman"/>
          <w:b w:val="0"/>
          <w:bCs w:val="0"/>
        </w:rPr>
        <w:t>(4 ч)</w:t>
      </w:r>
    </w:p>
    <w:p w14:paraId="3C157C2C" w14:textId="77777777" w:rsidR="00416B7C" w:rsidRPr="00BE0AE5" w:rsidRDefault="00416B7C" w:rsidP="00416B7C">
      <w:pPr>
        <w:pStyle w:val="body"/>
        <w:rPr>
          <w:rFonts w:cs="Times New Roman"/>
        </w:rPr>
      </w:pPr>
      <w:r w:rsidRPr="00BE0AE5">
        <w:rPr>
          <w:rFonts w:cs="Times New Roman"/>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w:t>
      </w:r>
      <w:proofErr w:type="spellStart"/>
      <w:r w:rsidRPr="00BE0AE5">
        <w:rPr>
          <w:rFonts w:cs="Times New Roman"/>
        </w:rPr>
        <w:t>Уота</w:t>
      </w:r>
      <w:proofErr w:type="spellEnd"/>
      <w:r w:rsidRPr="00BE0AE5">
        <w:rPr>
          <w:rFonts w:cs="Times New Roman"/>
        </w:rPr>
        <w:t xml:space="preserve"> Тайлера). Гуситское движение в Чехии. </w:t>
      </w:r>
    </w:p>
    <w:p w14:paraId="1F498252" w14:textId="77777777" w:rsidR="00416B7C" w:rsidRPr="00BE0AE5" w:rsidRDefault="00416B7C" w:rsidP="00416B7C">
      <w:pPr>
        <w:pStyle w:val="body"/>
        <w:rPr>
          <w:rStyle w:val="Italic"/>
          <w:rFonts w:cs="Times New Roman"/>
        </w:rPr>
      </w:pPr>
      <w:r w:rsidRPr="00BE0AE5">
        <w:rPr>
          <w:rFonts w:cs="Times New Roman"/>
        </w:rPr>
        <w:t xml:space="preserve">Византийская империя и славянские государства в ХII—ХV вв. Экспансия турок-османов. Османские завоевания на Балканах. Падение Константинополя. </w:t>
      </w:r>
    </w:p>
    <w:p w14:paraId="62195190" w14:textId="77777777" w:rsidR="00416B7C" w:rsidRPr="00BE0AE5" w:rsidRDefault="00416B7C" w:rsidP="00416B7C">
      <w:pPr>
        <w:pStyle w:val="h3"/>
        <w:rPr>
          <w:rFonts w:cs="Times New Roman"/>
        </w:rPr>
      </w:pPr>
      <w:r w:rsidRPr="00BE0AE5">
        <w:rPr>
          <w:rFonts w:cs="Times New Roman"/>
        </w:rPr>
        <w:t xml:space="preserve">Культура средневековой Европы </w:t>
      </w:r>
      <w:r w:rsidRPr="00BE0AE5">
        <w:rPr>
          <w:rStyle w:val="Book"/>
          <w:rFonts w:cs="Times New Roman"/>
          <w:b w:val="0"/>
          <w:bCs w:val="0"/>
        </w:rPr>
        <w:t>(2 ч)</w:t>
      </w:r>
    </w:p>
    <w:p w14:paraId="005AEFFC" w14:textId="77777777" w:rsidR="00416B7C" w:rsidRPr="00BE0AE5" w:rsidRDefault="00416B7C" w:rsidP="00416B7C">
      <w:pPr>
        <w:pStyle w:val="body"/>
        <w:rPr>
          <w:rFonts w:cs="Times New Roman"/>
        </w:rPr>
      </w:pPr>
      <w:r w:rsidRPr="00BE0AE5">
        <w:rPr>
          <w:rFonts w:cs="Times New Roman"/>
        </w:rPr>
        <w:t xml:space="preserve">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w:t>
      </w:r>
      <w:proofErr w:type="spellStart"/>
      <w:r w:rsidRPr="00BE0AE5">
        <w:rPr>
          <w:rFonts w:cs="Times New Roman"/>
        </w:rPr>
        <w:t>Гутенберг</w:t>
      </w:r>
      <w:proofErr w:type="spellEnd"/>
      <w:r w:rsidRPr="00BE0AE5">
        <w:rPr>
          <w:rFonts w:cs="Times New Roman"/>
        </w:rPr>
        <w:t xml:space="preserve">. </w:t>
      </w:r>
    </w:p>
    <w:p w14:paraId="3BB554E3" w14:textId="77777777" w:rsidR="00416B7C" w:rsidRPr="00BE0AE5" w:rsidRDefault="00416B7C" w:rsidP="00416B7C">
      <w:pPr>
        <w:pStyle w:val="h3"/>
        <w:rPr>
          <w:rFonts w:cs="Times New Roman"/>
        </w:rPr>
      </w:pPr>
      <w:r w:rsidRPr="00BE0AE5">
        <w:rPr>
          <w:rFonts w:cs="Times New Roman"/>
        </w:rPr>
        <w:lastRenderedPageBreak/>
        <w:t xml:space="preserve">Страны Востока в Средние века </w:t>
      </w:r>
      <w:r w:rsidRPr="00BE0AE5">
        <w:rPr>
          <w:rStyle w:val="Book"/>
          <w:rFonts w:cs="Times New Roman"/>
          <w:b w:val="0"/>
          <w:bCs w:val="0"/>
        </w:rPr>
        <w:t>(3 ч)</w:t>
      </w:r>
    </w:p>
    <w:p w14:paraId="3686671A" w14:textId="77777777" w:rsidR="00416B7C" w:rsidRPr="00BE0AE5" w:rsidRDefault="00416B7C" w:rsidP="00416B7C">
      <w:pPr>
        <w:pStyle w:val="body"/>
        <w:rPr>
          <w:rFonts w:cs="Times New Roman"/>
          <w:spacing w:val="2"/>
        </w:rPr>
      </w:pPr>
      <w:r w:rsidRPr="00BE0AE5">
        <w:rPr>
          <w:rStyle w:val="BoldItalic"/>
          <w:rFonts w:cs="Times New Roman"/>
          <w:spacing w:val="2"/>
        </w:rPr>
        <w:t>Османская империя</w:t>
      </w:r>
      <w:r w:rsidRPr="00BE0AE5">
        <w:rPr>
          <w:rFonts w:cs="Times New Roman"/>
          <w:spacing w:val="2"/>
        </w:rPr>
        <w:t>: завоевания турок-османов (Балканы, падение Византии), управление империей, положение покоренных народов.</w:t>
      </w:r>
      <w:r w:rsidRPr="00BE0AE5">
        <w:rPr>
          <w:rStyle w:val="BoldItalic"/>
          <w:rFonts w:cs="Times New Roman"/>
          <w:spacing w:val="2"/>
        </w:rPr>
        <w:t xml:space="preserve"> Монгольская держава</w:t>
      </w:r>
      <w:r w:rsidRPr="00BE0AE5">
        <w:rPr>
          <w:rFonts w:cs="Times New Roman"/>
          <w:spacing w:val="2"/>
        </w:rPr>
        <w:t xml:space="preserve">: общественный строй монгольских племен, завоевания Чингисхана и его потомков, управление подчиненными территориями. </w:t>
      </w:r>
      <w:r w:rsidRPr="00BE0AE5">
        <w:rPr>
          <w:rStyle w:val="BoldItalic"/>
          <w:rFonts w:cs="Times New Roman"/>
          <w:spacing w:val="2"/>
        </w:rPr>
        <w:t>Китай</w:t>
      </w:r>
      <w:r w:rsidRPr="00BE0AE5">
        <w:rPr>
          <w:rFonts w:cs="Times New Roman"/>
          <w:spacing w:val="2"/>
        </w:rPr>
        <w:t xml:space="preserve">: империи, правители и подданные, борьба против завоевателей. </w:t>
      </w:r>
      <w:r w:rsidRPr="00BE0AE5">
        <w:rPr>
          <w:rStyle w:val="BoldItalic"/>
          <w:rFonts w:cs="Times New Roman"/>
          <w:spacing w:val="2"/>
        </w:rPr>
        <w:t>Япония</w:t>
      </w:r>
      <w:r w:rsidRPr="00BE0AE5">
        <w:rPr>
          <w:rFonts w:cs="Times New Roman"/>
          <w:spacing w:val="2"/>
        </w:rPr>
        <w:t xml:space="preserve"> в Средние века: образование государства, власть императоров и управление сегунов. </w:t>
      </w:r>
      <w:r w:rsidRPr="00BE0AE5">
        <w:rPr>
          <w:rStyle w:val="BoldItalic"/>
          <w:rFonts w:cs="Times New Roman"/>
          <w:spacing w:val="2"/>
        </w:rPr>
        <w:t>Индия</w:t>
      </w:r>
      <w:r w:rsidRPr="00BE0AE5">
        <w:rPr>
          <w:rFonts w:cs="Times New Roman"/>
          <w:spacing w:val="2"/>
        </w:rPr>
        <w:t xml:space="preserve">: раздробленность индийских княжеств, вторжение мусульман, Делийский султанат. </w:t>
      </w:r>
    </w:p>
    <w:p w14:paraId="5D2E221E" w14:textId="77777777" w:rsidR="00416B7C" w:rsidRPr="00BE0AE5" w:rsidRDefault="00416B7C" w:rsidP="00416B7C">
      <w:pPr>
        <w:pStyle w:val="body"/>
        <w:rPr>
          <w:rFonts w:cs="Times New Roman"/>
        </w:rPr>
      </w:pPr>
      <w:r w:rsidRPr="00BE0AE5">
        <w:rPr>
          <w:rFonts w:cs="Times New Roman"/>
        </w:rPr>
        <w:t>Культура народов Востока. Литература. Архитектура. Традиционные искусства и ремесла.</w:t>
      </w:r>
    </w:p>
    <w:p w14:paraId="4DDFB24A" w14:textId="77777777" w:rsidR="00416B7C" w:rsidRPr="00BE0AE5" w:rsidRDefault="00416B7C" w:rsidP="00416B7C">
      <w:pPr>
        <w:pStyle w:val="h3"/>
        <w:rPr>
          <w:rFonts w:cs="Times New Roman"/>
        </w:rPr>
      </w:pPr>
      <w:r w:rsidRPr="00BE0AE5">
        <w:rPr>
          <w:rFonts w:cs="Times New Roman"/>
        </w:rPr>
        <w:t xml:space="preserve">Государства доколумбовой Америки в Средние века </w:t>
      </w:r>
      <w:r w:rsidRPr="00BE0AE5">
        <w:rPr>
          <w:rStyle w:val="Book"/>
          <w:rFonts w:cs="Times New Roman"/>
          <w:b w:val="0"/>
          <w:bCs w:val="0"/>
        </w:rPr>
        <w:t>(1 ч)</w:t>
      </w:r>
    </w:p>
    <w:p w14:paraId="19C78F1C" w14:textId="77777777" w:rsidR="00416B7C" w:rsidRPr="00BE0AE5" w:rsidRDefault="00416B7C" w:rsidP="00416B7C">
      <w:pPr>
        <w:pStyle w:val="body"/>
        <w:rPr>
          <w:rFonts w:cs="Times New Roman"/>
        </w:rPr>
      </w:pPr>
      <w:r w:rsidRPr="00BE0AE5">
        <w:rPr>
          <w:rFonts w:cs="Times New Roman"/>
        </w:rPr>
        <w:t>Цивилизации майя, ацтеков и инков: общественный строй, религиозные верования, культура. Появление европейских завоевателей.</w:t>
      </w:r>
    </w:p>
    <w:p w14:paraId="17C9F0ED" w14:textId="77777777"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(1 ч). Историческое и культурное наследие Средних веков. </w:t>
      </w:r>
    </w:p>
    <w:p w14:paraId="392C8013" w14:textId="77777777" w:rsidR="00416B7C" w:rsidRPr="00BE0AE5" w:rsidRDefault="00416B7C" w:rsidP="00416B7C">
      <w:pPr>
        <w:pStyle w:val="h3"/>
        <w:rPr>
          <w:rFonts w:cs="Times New Roman"/>
        </w:rPr>
      </w:pPr>
      <w:r w:rsidRPr="00BE0AE5">
        <w:rPr>
          <w:rFonts w:cs="Times New Roman"/>
        </w:rPr>
        <w:t xml:space="preserve">ИСТОРИЯ РОССИИ. ОТ РУСИ К РОССИЙСКОМУ ГОСУДАРСТВУ (45 ч) </w:t>
      </w:r>
    </w:p>
    <w:p w14:paraId="7B3A39C8" w14:textId="77777777" w:rsidR="00416B7C" w:rsidRPr="00BE0AE5" w:rsidRDefault="00416B7C" w:rsidP="00416B7C">
      <w:pPr>
        <w:pStyle w:val="body"/>
        <w:rPr>
          <w:rFonts w:cs="Times New Roman"/>
        </w:rPr>
      </w:pPr>
      <w:r w:rsidRPr="00BE0AE5">
        <w:rPr>
          <w:rStyle w:val="Bold"/>
          <w:rFonts w:cs="Times New Roman"/>
        </w:rPr>
        <w:t>Введение</w:t>
      </w:r>
      <w:r w:rsidRPr="00BE0AE5">
        <w:rPr>
          <w:rFonts w:cs="Times New Roman"/>
        </w:rPr>
        <w:t xml:space="preserve"> (1 ч). Роль и место России в мировой истории. Проблемы периодизации российской истории. Источники по истории России. </w:t>
      </w:r>
    </w:p>
    <w:p w14:paraId="03C7A88B" w14:textId="77777777" w:rsidR="00416B7C" w:rsidRPr="00BE0AE5" w:rsidRDefault="00416B7C" w:rsidP="00416B7C">
      <w:pPr>
        <w:pStyle w:val="h3"/>
        <w:rPr>
          <w:rFonts w:cs="Times New Roman"/>
        </w:rPr>
      </w:pPr>
      <w:r w:rsidRPr="00BE0AE5">
        <w:rPr>
          <w:rFonts w:cs="Times New Roman"/>
        </w:rPr>
        <w:t xml:space="preserve">Народы и государства на территории нашей страны в древности. Восточная Европа в середине I тыс. н. э. </w:t>
      </w:r>
      <w:r w:rsidRPr="00BE0AE5">
        <w:rPr>
          <w:rStyle w:val="Book"/>
          <w:rFonts w:cs="Times New Roman"/>
          <w:b w:val="0"/>
          <w:bCs w:val="0"/>
        </w:rPr>
        <w:t>(5 ч)</w:t>
      </w:r>
    </w:p>
    <w:p w14:paraId="1D998BC7" w14:textId="77777777" w:rsidR="00416B7C" w:rsidRPr="00BE0AE5" w:rsidRDefault="00416B7C" w:rsidP="00416B7C">
      <w:pPr>
        <w:pStyle w:val="body"/>
        <w:rPr>
          <w:rFonts w:cs="Times New Roman"/>
          <w:spacing w:val="2"/>
        </w:rPr>
      </w:pPr>
      <w:r w:rsidRPr="00BE0AE5">
        <w:rPr>
          <w:rFonts w:cs="Times New Roman"/>
          <w:spacing w:val="2"/>
        </w:rPr>
        <w:t xml:space="preserve">Заселение территории нашей страны человеком. Палеолитическое искусство. Петроглифы </w:t>
      </w:r>
      <w:proofErr w:type="spellStart"/>
      <w:r w:rsidRPr="00BE0AE5">
        <w:rPr>
          <w:rFonts w:cs="Times New Roman"/>
          <w:spacing w:val="2"/>
        </w:rPr>
        <w:t>Беломорья</w:t>
      </w:r>
      <w:proofErr w:type="spellEnd"/>
      <w:r w:rsidRPr="00BE0AE5">
        <w:rPr>
          <w:rFonts w:cs="Times New Roman"/>
          <w:spacing w:val="2"/>
        </w:rPr>
        <w:t xml:space="preserve">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14:paraId="26941C5F" w14:textId="77777777" w:rsidR="00416B7C" w:rsidRPr="00BE0AE5" w:rsidRDefault="00416B7C" w:rsidP="00416B7C">
      <w:pPr>
        <w:pStyle w:val="body"/>
        <w:rPr>
          <w:rFonts w:cs="Times New Roman"/>
        </w:rPr>
      </w:pPr>
      <w:r w:rsidRPr="00BE0AE5">
        <w:rPr>
          <w:rFonts w:cs="Times New Roman"/>
        </w:rPr>
        <w:t xml:space="preserve">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 </w:t>
      </w:r>
    </w:p>
    <w:p w14:paraId="1B114281" w14:textId="77777777" w:rsidR="00416B7C" w:rsidRPr="00BE0AE5" w:rsidRDefault="00416B7C" w:rsidP="00416B7C">
      <w:pPr>
        <w:pStyle w:val="body"/>
        <w:rPr>
          <w:rFonts w:cs="Times New Roman"/>
        </w:rPr>
      </w:pPr>
      <w:r w:rsidRPr="00BE0AE5">
        <w:rPr>
          <w:rFonts w:cs="Times New Roman"/>
        </w:rPr>
        <w:t xml:space="preserve">Великое переселение народов. Миграция готов. Нашествие гуннов. Вопрос о славянской прародине и происхождении славян. Расселение </w:t>
      </w:r>
      <w:r w:rsidRPr="00BE0AE5">
        <w:rPr>
          <w:rFonts w:cs="Times New Roman"/>
        </w:rPr>
        <w:lastRenderedPageBreak/>
        <w:t>славян, их разделение на три ветви — восточных, западных и южных. Славянские общности Восточной Европы. Их соседи — балты и финно-</w:t>
      </w:r>
      <w:proofErr w:type="spellStart"/>
      <w:r w:rsidRPr="00BE0AE5">
        <w:rPr>
          <w:rFonts w:cs="Times New Roman"/>
        </w:rPr>
        <w:t>угры</w:t>
      </w:r>
      <w:proofErr w:type="spellEnd"/>
      <w:r w:rsidRPr="00BE0AE5">
        <w:rPr>
          <w:rFonts w:cs="Times New Roman"/>
        </w:rPr>
        <w:t xml:space="preserve">. Хозяйство восточных славян, их общественный строй и политическая организация. Возникновение княжеской власти. Традиционные верования. </w:t>
      </w:r>
    </w:p>
    <w:p w14:paraId="0031081D" w14:textId="77777777" w:rsidR="00416B7C" w:rsidRPr="00BE0AE5" w:rsidRDefault="00416B7C" w:rsidP="00416B7C">
      <w:pPr>
        <w:pStyle w:val="body"/>
        <w:rPr>
          <w:rStyle w:val="BoldItalic"/>
          <w:rFonts w:cs="Times New Roman"/>
        </w:rPr>
      </w:pPr>
      <w:r w:rsidRPr="00BE0AE5">
        <w:rPr>
          <w:rFonts w:cs="Times New Roman"/>
        </w:rPr>
        <w:t>Страны и народы Восточной Европы, Сибири и Дальнего Востока</w:t>
      </w:r>
      <w:r w:rsidRPr="00BE0AE5">
        <w:rPr>
          <w:rStyle w:val="Italic"/>
          <w:rFonts w:cs="Times New Roman"/>
        </w:rPr>
        <w:t xml:space="preserve">. </w:t>
      </w:r>
      <w:r w:rsidRPr="00BE0AE5">
        <w:rPr>
          <w:rFonts w:cs="Times New Roman"/>
        </w:rPr>
        <w:t xml:space="preserve">Тюркский каганат. Хазарский каганат. Волжская Булгария. </w:t>
      </w:r>
    </w:p>
    <w:p w14:paraId="7410EB51" w14:textId="77777777" w:rsidR="00416B7C" w:rsidRPr="00BE0AE5" w:rsidRDefault="00416B7C" w:rsidP="00416B7C">
      <w:pPr>
        <w:pStyle w:val="h3"/>
        <w:rPr>
          <w:rFonts w:cs="Times New Roman"/>
        </w:rPr>
      </w:pPr>
      <w:r w:rsidRPr="00BE0AE5">
        <w:rPr>
          <w:rFonts w:cs="Times New Roman"/>
        </w:rPr>
        <w:t xml:space="preserve">Русь в IX — начале XII в. </w:t>
      </w:r>
      <w:r w:rsidRPr="00BE0AE5">
        <w:rPr>
          <w:rStyle w:val="Book"/>
          <w:rFonts w:cs="Times New Roman"/>
          <w:b w:val="0"/>
          <w:bCs w:val="0"/>
        </w:rPr>
        <w:t>(13 ч)</w:t>
      </w:r>
    </w:p>
    <w:p w14:paraId="482077C4" w14:textId="77777777" w:rsidR="00416B7C" w:rsidRPr="00BE0AE5" w:rsidRDefault="00416B7C" w:rsidP="00416B7C">
      <w:pPr>
        <w:pStyle w:val="body"/>
        <w:rPr>
          <w:rFonts w:cs="Times New Roman"/>
        </w:rPr>
      </w:pPr>
      <w:r w:rsidRPr="00BE0AE5">
        <w:rPr>
          <w:rStyle w:val="BoldItalic"/>
          <w:rFonts w:cs="Times New Roman"/>
        </w:rPr>
        <w:t>Образование государства Русь.</w:t>
      </w:r>
      <w:r w:rsidRPr="00BE0AE5">
        <w:rPr>
          <w:rFonts w:cs="Times New Roman"/>
        </w:rPr>
        <w:t xml:space="preserve">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14:paraId="209F6D4D" w14:textId="77777777" w:rsidR="00416B7C" w:rsidRPr="00BE0AE5" w:rsidRDefault="00416B7C" w:rsidP="00416B7C">
      <w:pPr>
        <w:pStyle w:val="body"/>
        <w:rPr>
          <w:rFonts w:cs="Times New Roman"/>
        </w:rPr>
      </w:pPr>
      <w:r w:rsidRPr="00BE0AE5">
        <w:rPr>
          <w:rFonts w:cs="Times New Roman"/>
        </w:rPr>
        <w:t>Первые известия о Руси</w:t>
      </w:r>
      <w:r w:rsidRPr="00BE0AE5">
        <w:rPr>
          <w:rStyle w:val="Italic"/>
          <w:rFonts w:cs="Times New Roman"/>
        </w:rPr>
        <w:t>.</w:t>
      </w:r>
      <w:r w:rsidRPr="00BE0AE5">
        <w:rPr>
          <w:rFonts w:cs="Times New Roman"/>
        </w:rPr>
        <w:t xml:space="preserve"> Проблема образования государства Русь. Скандинавы на Руси. Начало династии Рюриковичей. </w:t>
      </w:r>
    </w:p>
    <w:p w14:paraId="1F30E74F" w14:textId="77777777" w:rsidR="00416B7C" w:rsidRPr="00BE0AE5" w:rsidRDefault="00416B7C" w:rsidP="00416B7C">
      <w:pPr>
        <w:pStyle w:val="body"/>
        <w:rPr>
          <w:rFonts w:cs="Times New Roman"/>
        </w:rPr>
      </w:pPr>
      <w:r w:rsidRPr="00BE0AE5">
        <w:rPr>
          <w:rFonts w:cs="Times New Roman"/>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14:paraId="32268E5A" w14:textId="77777777" w:rsidR="00416B7C" w:rsidRPr="00BE0AE5" w:rsidRDefault="00416B7C" w:rsidP="00416B7C">
      <w:pPr>
        <w:pStyle w:val="body"/>
        <w:rPr>
          <w:rFonts w:cs="Times New Roman"/>
        </w:rPr>
      </w:pPr>
      <w:r w:rsidRPr="00BE0AE5">
        <w:rPr>
          <w:rFonts w:cs="Times New Roman"/>
        </w:rPr>
        <w:t xml:space="preserve">Принятие христианства и его значение. Византийское наследие на Руси. </w:t>
      </w:r>
    </w:p>
    <w:p w14:paraId="0C2FE592" w14:textId="77777777" w:rsidR="00416B7C" w:rsidRPr="00BE0AE5" w:rsidRDefault="00416B7C" w:rsidP="00416B7C">
      <w:pPr>
        <w:pStyle w:val="body"/>
        <w:rPr>
          <w:rFonts w:cs="Times New Roman"/>
        </w:rPr>
      </w:pPr>
      <w:r w:rsidRPr="00BE0AE5">
        <w:rPr>
          <w:rStyle w:val="BoldItalic"/>
          <w:rFonts w:cs="Times New Roman"/>
        </w:rPr>
        <w:t xml:space="preserve">Русь в конце X — начале XII в. </w:t>
      </w:r>
      <w:r w:rsidRPr="00BE0AE5">
        <w:rPr>
          <w:rFonts w:cs="Times New Roman"/>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14:paraId="2486C178" w14:textId="77777777" w:rsidR="00416B7C" w:rsidRPr="00BE0AE5" w:rsidRDefault="00416B7C" w:rsidP="00416B7C">
      <w:pPr>
        <w:pStyle w:val="body"/>
        <w:rPr>
          <w:rFonts w:cs="Times New Roman"/>
        </w:rPr>
      </w:pPr>
      <w:r w:rsidRPr="00BE0AE5">
        <w:rPr>
          <w:rFonts w:cs="Times New Roman"/>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14:paraId="60B8F19B" w14:textId="77777777" w:rsidR="00416B7C" w:rsidRPr="00BE0AE5" w:rsidRDefault="00416B7C" w:rsidP="00416B7C">
      <w:pPr>
        <w:pStyle w:val="body"/>
        <w:rPr>
          <w:rFonts w:cs="Times New Roman"/>
        </w:rPr>
      </w:pPr>
      <w:r w:rsidRPr="00BE0AE5">
        <w:rPr>
          <w:rFonts w:cs="Times New Roman"/>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14:paraId="3219BF6B" w14:textId="77777777" w:rsidR="00416B7C" w:rsidRPr="00BE0AE5" w:rsidRDefault="00416B7C" w:rsidP="00416B7C">
      <w:pPr>
        <w:pStyle w:val="body"/>
        <w:rPr>
          <w:rFonts w:cs="Times New Roman"/>
        </w:rPr>
      </w:pPr>
      <w:r w:rsidRPr="00BE0AE5">
        <w:rPr>
          <w:rStyle w:val="BoldItalic"/>
          <w:rFonts w:cs="Times New Roman"/>
        </w:rPr>
        <w:t xml:space="preserve">Культурное пространство. </w:t>
      </w:r>
      <w:r w:rsidRPr="00BE0AE5">
        <w:rPr>
          <w:rFonts w:cs="Times New Roman"/>
        </w:rPr>
        <w:t xml:space="preserve">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14:paraId="20D14C3B" w14:textId="77777777" w:rsidR="00416B7C" w:rsidRPr="00BE0AE5" w:rsidRDefault="00416B7C" w:rsidP="00416B7C">
      <w:pPr>
        <w:pStyle w:val="body"/>
        <w:rPr>
          <w:rFonts w:cs="Times New Roman"/>
        </w:rPr>
      </w:pPr>
      <w:r w:rsidRPr="00BE0AE5">
        <w:rPr>
          <w:rFonts w:cs="Times New Roman"/>
        </w:rPr>
        <w:lastRenderedPageBreak/>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w:t>
      </w:r>
      <w:r w:rsidRPr="00BE0AE5">
        <w:rPr>
          <w:rStyle w:val="Italic"/>
          <w:rFonts w:cs="Times New Roman"/>
        </w:rPr>
        <w:t>».</w:t>
      </w:r>
      <w:r w:rsidRPr="00BE0AE5">
        <w:rPr>
          <w:rFonts w:cs="Times New Roman"/>
        </w:rPr>
        <w:t xml:space="preserve">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14:paraId="18663D8A" w14:textId="77777777" w:rsidR="00416B7C" w:rsidRPr="00BE0AE5" w:rsidRDefault="00416B7C" w:rsidP="00416B7C">
      <w:pPr>
        <w:pStyle w:val="h3"/>
        <w:rPr>
          <w:rFonts w:cs="Times New Roman"/>
        </w:rPr>
      </w:pPr>
      <w:r w:rsidRPr="00BE0AE5">
        <w:rPr>
          <w:rFonts w:cs="Times New Roman"/>
        </w:rPr>
        <w:t xml:space="preserve">Русь в середине XII — начале XIII в. </w:t>
      </w:r>
      <w:r w:rsidRPr="00BE0AE5">
        <w:rPr>
          <w:rStyle w:val="Book"/>
          <w:rFonts w:cs="Times New Roman"/>
          <w:b w:val="0"/>
          <w:bCs w:val="0"/>
        </w:rPr>
        <w:t>(6 ч)</w:t>
      </w:r>
    </w:p>
    <w:p w14:paraId="2553A343" w14:textId="77777777" w:rsidR="00416B7C" w:rsidRPr="00BE0AE5" w:rsidRDefault="00416B7C" w:rsidP="00416B7C">
      <w:pPr>
        <w:pStyle w:val="body"/>
        <w:rPr>
          <w:rFonts w:cs="Times New Roman"/>
        </w:rPr>
      </w:pPr>
      <w:r w:rsidRPr="00BE0AE5">
        <w:rPr>
          <w:rFonts w:cs="Times New Roman"/>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r w:rsidRPr="00BE0AE5">
        <w:rPr>
          <w:rStyle w:val="Italic"/>
          <w:rFonts w:cs="Times New Roman"/>
        </w:rPr>
        <w:t xml:space="preserve"> </w:t>
      </w:r>
    </w:p>
    <w:p w14:paraId="14AB09CC" w14:textId="77777777" w:rsidR="00416B7C" w:rsidRPr="00BE0AE5" w:rsidRDefault="00416B7C" w:rsidP="00416B7C">
      <w:pPr>
        <w:pStyle w:val="body"/>
        <w:rPr>
          <w:rFonts w:cs="Times New Roman"/>
        </w:rPr>
      </w:pPr>
      <w:r w:rsidRPr="00BE0AE5">
        <w:rPr>
          <w:rFonts w:cs="Times New Roman"/>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14:paraId="00A3A364" w14:textId="77777777" w:rsidR="00416B7C" w:rsidRPr="00BE0AE5" w:rsidRDefault="00416B7C" w:rsidP="00416B7C">
      <w:pPr>
        <w:pStyle w:val="h3"/>
        <w:rPr>
          <w:rFonts w:cs="Times New Roman"/>
        </w:rPr>
      </w:pPr>
      <w:r w:rsidRPr="00BE0AE5">
        <w:rPr>
          <w:rFonts w:cs="Times New Roman"/>
        </w:rPr>
        <w:t xml:space="preserve">Русские земли и их соседи в середине XIII — XIV в. </w:t>
      </w:r>
      <w:r w:rsidRPr="00BE0AE5">
        <w:rPr>
          <w:rStyle w:val="Book"/>
          <w:rFonts w:cs="Times New Roman"/>
          <w:b w:val="0"/>
          <w:bCs w:val="0"/>
        </w:rPr>
        <w:t>(10 ч)</w:t>
      </w:r>
    </w:p>
    <w:p w14:paraId="20BFE35C" w14:textId="77777777" w:rsidR="00416B7C" w:rsidRPr="00BE0AE5" w:rsidRDefault="00416B7C" w:rsidP="00416B7C">
      <w:pPr>
        <w:pStyle w:val="body"/>
        <w:rPr>
          <w:rFonts w:cs="Times New Roman"/>
        </w:rPr>
      </w:pPr>
      <w:r w:rsidRPr="00BE0AE5">
        <w:rPr>
          <w:rFonts w:cs="Times New Roman"/>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w:t>
      </w:r>
    </w:p>
    <w:p w14:paraId="7C820474" w14:textId="77777777" w:rsidR="00416B7C" w:rsidRPr="00BE0AE5" w:rsidRDefault="00416B7C" w:rsidP="00416B7C">
      <w:pPr>
        <w:pStyle w:val="body"/>
        <w:rPr>
          <w:rFonts w:cs="Times New Roman"/>
        </w:rPr>
      </w:pPr>
      <w:r w:rsidRPr="00BE0AE5">
        <w:rPr>
          <w:rFonts w:cs="Times New Roman"/>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14:paraId="22F1DF26" w14:textId="77777777" w:rsidR="00416B7C" w:rsidRPr="00BE0AE5" w:rsidRDefault="00416B7C" w:rsidP="00416B7C">
      <w:pPr>
        <w:pStyle w:val="body"/>
        <w:rPr>
          <w:rFonts w:cs="Times New Roman"/>
        </w:rPr>
      </w:pPr>
      <w:r w:rsidRPr="00BE0AE5">
        <w:rPr>
          <w:rFonts w:cs="Times New Roman"/>
        </w:rPr>
        <w:t xml:space="preserve">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14:paraId="340A808F" w14:textId="77777777" w:rsidR="00416B7C" w:rsidRPr="00BE0AE5" w:rsidRDefault="00416B7C" w:rsidP="00416B7C">
      <w:pPr>
        <w:pStyle w:val="body"/>
        <w:rPr>
          <w:rFonts w:cs="Times New Roman"/>
        </w:rPr>
      </w:pPr>
      <w:r w:rsidRPr="00BE0AE5">
        <w:rPr>
          <w:rFonts w:cs="Times New Roman"/>
        </w:rPr>
        <w:t xml:space="preserve">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 </w:t>
      </w:r>
    </w:p>
    <w:p w14:paraId="11F2B9EE" w14:textId="77777777" w:rsidR="00416B7C" w:rsidRPr="00BE0AE5" w:rsidRDefault="00416B7C" w:rsidP="00416B7C">
      <w:pPr>
        <w:pStyle w:val="body"/>
        <w:rPr>
          <w:rFonts w:cs="Times New Roman"/>
        </w:rPr>
      </w:pPr>
      <w:r w:rsidRPr="00BE0AE5">
        <w:rPr>
          <w:rStyle w:val="BoldItalic"/>
          <w:rFonts w:cs="Times New Roman"/>
        </w:rPr>
        <w:lastRenderedPageBreak/>
        <w:t xml:space="preserve">Народы и государства степной зоны Восточной Европы и Сибири в XIII—XV вв. </w:t>
      </w:r>
      <w:r w:rsidRPr="00BE0AE5">
        <w:rPr>
          <w:rFonts w:cs="Times New Roman"/>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14:paraId="27D399FB" w14:textId="77777777" w:rsidR="00416B7C" w:rsidRPr="00BE0AE5" w:rsidRDefault="00416B7C" w:rsidP="00416B7C">
      <w:pPr>
        <w:pStyle w:val="body"/>
        <w:rPr>
          <w:rFonts w:cs="Times New Roman"/>
        </w:rPr>
      </w:pPr>
      <w:r w:rsidRPr="00BE0AE5">
        <w:rPr>
          <w:rFonts w:cs="Times New Roman"/>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w:t>
      </w:r>
      <w:proofErr w:type="spellStart"/>
      <w:r w:rsidRPr="00BE0AE5">
        <w:rPr>
          <w:rFonts w:cs="Times New Roman"/>
        </w:rPr>
        <w:t>Каффа</w:t>
      </w:r>
      <w:proofErr w:type="spellEnd"/>
      <w:r w:rsidRPr="00BE0AE5">
        <w:rPr>
          <w:rFonts w:cs="Times New Roman"/>
        </w:rPr>
        <w:t xml:space="preserve">, Тана, </w:t>
      </w:r>
      <w:proofErr w:type="spellStart"/>
      <w:r w:rsidRPr="00BE0AE5">
        <w:rPr>
          <w:rFonts w:cs="Times New Roman"/>
        </w:rPr>
        <w:t>Солдайя</w:t>
      </w:r>
      <w:proofErr w:type="spellEnd"/>
      <w:r w:rsidRPr="00BE0AE5">
        <w:rPr>
          <w:rFonts w:cs="Times New Roman"/>
        </w:rPr>
        <w:t xml:space="preserve"> и др.) и их роль в системе торговых и политических связей Руси с Западом и Востоком.</w:t>
      </w:r>
    </w:p>
    <w:p w14:paraId="7BC706B3" w14:textId="77777777" w:rsidR="00416B7C" w:rsidRPr="00BE0AE5" w:rsidRDefault="00416B7C" w:rsidP="00416B7C">
      <w:pPr>
        <w:pStyle w:val="body"/>
        <w:rPr>
          <w:rFonts w:cs="Times New Roman"/>
        </w:rPr>
      </w:pPr>
      <w:r w:rsidRPr="00BE0AE5">
        <w:rPr>
          <w:rStyle w:val="BoldItalic"/>
          <w:rFonts w:cs="Times New Roman"/>
        </w:rPr>
        <w:t xml:space="preserve">Культурное пространство. </w:t>
      </w:r>
      <w:r w:rsidRPr="00BE0AE5">
        <w:rPr>
          <w:rFonts w:cs="Times New Roman"/>
        </w:rPr>
        <w:t xml:space="preserve">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 </w:t>
      </w:r>
    </w:p>
    <w:p w14:paraId="1D58FD09" w14:textId="77777777" w:rsidR="00416B7C" w:rsidRPr="00BE0AE5" w:rsidRDefault="00416B7C" w:rsidP="00416B7C">
      <w:pPr>
        <w:pStyle w:val="h3"/>
        <w:rPr>
          <w:rFonts w:cs="Times New Roman"/>
        </w:rPr>
      </w:pPr>
      <w:r w:rsidRPr="00BE0AE5">
        <w:rPr>
          <w:rFonts w:cs="Times New Roman"/>
        </w:rPr>
        <w:t xml:space="preserve">Формирование единого Русского государства в XV в. </w:t>
      </w:r>
      <w:r w:rsidRPr="00BE0AE5">
        <w:rPr>
          <w:rStyle w:val="Book"/>
          <w:rFonts w:cs="Times New Roman"/>
          <w:b w:val="0"/>
          <w:bCs w:val="0"/>
        </w:rPr>
        <w:t>(8 ч)</w:t>
      </w:r>
    </w:p>
    <w:p w14:paraId="79F00D6B" w14:textId="77777777" w:rsidR="00416B7C" w:rsidRPr="00BE0AE5" w:rsidRDefault="00416B7C" w:rsidP="00416B7C">
      <w:pPr>
        <w:pStyle w:val="body"/>
        <w:rPr>
          <w:rFonts w:cs="Times New Roman"/>
        </w:rPr>
      </w:pPr>
      <w:r w:rsidRPr="00BE0AE5">
        <w:rPr>
          <w:rFonts w:cs="Times New Roman"/>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w:t>
      </w:r>
      <w:r w:rsidRPr="00BE0AE5">
        <w:rPr>
          <w:rStyle w:val="Italic"/>
          <w:rFonts w:cs="Times New Roman"/>
        </w:rPr>
        <w:t xml:space="preserve"> </w:t>
      </w:r>
      <w:r w:rsidRPr="00BE0AE5">
        <w:rPr>
          <w:rFonts w:cs="Times New Roman"/>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14:paraId="093FC932" w14:textId="77777777" w:rsidR="00416B7C" w:rsidRPr="00BE0AE5" w:rsidRDefault="00416B7C" w:rsidP="00416B7C">
      <w:pPr>
        <w:pStyle w:val="body"/>
        <w:rPr>
          <w:rFonts w:cs="Times New Roman"/>
        </w:rPr>
      </w:pPr>
      <w:r w:rsidRPr="00BE0AE5">
        <w:rPr>
          <w:rStyle w:val="BoldItalic"/>
          <w:rFonts w:cs="Times New Roman"/>
        </w:rPr>
        <w:t>Культурное пространство</w:t>
      </w:r>
      <w:r w:rsidRPr="00BE0AE5">
        <w:rPr>
          <w:rFonts w:cs="Times New Roman"/>
        </w:rPr>
        <w:t xml:space="preserve">. Изменения восприятия мира. Сакрализация великокняжеской власти. Флорентийская уния. Установление автокефалии Русской церкви. </w:t>
      </w:r>
      <w:proofErr w:type="spellStart"/>
      <w:r w:rsidRPr="00BE0AE5">
        <w:rPr>
          <w:rFonts w:cs="Times New Roman"/>
        </w:rPr>
        <w:t>Внутрицерковная</w:t>
      </w:r>
      <w:proofErr w:type="spellEnd"/>
      <w:r w:rsidRPr="00BE0AE5">
        <w:rPr>
          <w:rFonts w:cs="Times New Roman"/>
        </w:rPr>
        <w:t xml:space="preserve"> борьба (иосифляне и </w:t>
      </w:r>
      <w:proofErr w:type="spellStart"/>
      <w:r w:rsidRPr="00BE0AE5">
        <w:rPr>
          <w:rFonts w:cs="Times New Roman"/>
        </w:rPr>
        <w:t>нестяжатели</w:t>
      </w:r>
      <w:proofErr w:type="spellEnd"/>
      <w:r w:rsidRPr="00BE0AE5">
        <w:rPr>
          <w:rFonts w:cs="Times New Roman"/>
        </w:rPr>
        <w:t xml:space="preserve">). Ереси. </w:t>
      </w:r>
      <w:proofErr w:type="spellStart"/>
      <w:r w:rsidRPr="00BE0AE5">
        <w:rPr>
          <w:rFonts w:cs="Times New Roman"/>
        </w:rPr>
        <w:t>Геннадиевская</w:t>
      </w:r>
      <w:proofErr w:type="spellEnd"/>
      <w:r w:rsidRPr="00BE0AE5">
        <w:rPr>
          <w:rFonts w:cs="Times New Roman"/>
        </w:rPr>
        <w:t xml:space="preserve"> Библия. Развитие культуры единого Русского государства. Летописание: общерусское и региональное. Житийная литература. «</w:t>
      </w:r>
      <w:proofErr w:type="spellStart"/>
      <w:r w:rsidRPr="00BE0AE5">
        <w:rPr>
          <w:rFonts w:cs="Times New Roman"/>
        </w:rPr>
        <w:t>Хожение</w:t>
      </w:r>
      <w:proofErr w:type="spellEnd"/>
      <w:r w:rsidRPr="00BE0AE5">
        <w:rPr>
          <w:rFonts w:cs="Times New Roman"/>
        </w:rPr>
        <w:t xml:space="preserve">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14:paraId="6F16386F" w14:textId="77777777" w:rsidR="00416B7C" w:rsidRPr="00BE0AE5" w:rsidRDefault="00416B7C" w:rsidP="00416B7C">
      <w:pPr>
        <w:pStyle w:val="body"/>
        <w:rPr>
          <w:rFonts w:cs="Times New Roman"/>
        </w:rPr>
      </w:pPr>
      <w:r w:rsidRPr="00BE0AE5">
        <w:rPr>
          <w:rStyle w:val="BoldItalic"/>
          <w:rFonts w:cs="Times New Roman"/>
        </w:rPr>
        <w:lastRenderedPageBreak/>
        <w:t>Наш край</w:t>
      </w:r>
      <w:r w:rsidRPr="00BE0AE5">
        <w:rPr>
          <w:rStyle w:val="footnote-num"/>
          <w:rFonts w:cs="Times New Roman"/>
          <w:vertAlign w:val="superscript"/>
        </w:rPr>
        <w:footnoteReference w:id="16"/>
      </w:r>
      <w:r w:rsidRPr="00BE0AE5">
        <w:rPr>
          <w:rFonts w:cs="Times New Roman"/>
        </w:rPr>
        <w:t xml:space="preserve"> с древнейших времен до конца XV в. </w:t>
      </w:r>
    </w:p>
    <w:p w14:paraId="42800025" w14:textId="77777777"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(2 ч).</w:t>
      </w:r>
    </w:p>
    <w:p w14:paraId="4392752A" w14:textId="77777777" w:rsidR="00416B7C" w:rsidRPr="00BE0AE5" w:rsidRDefault="00416B7C" w:rsidP="00416B7C">
      <w:pPr>
        <w:pStyle w:val="body"/>
        <w:rPr>
          <w:rFonts w:cs="Times New Roman"/>
        </w:rPr>
      </w:pPr>
    </w:p>
    <w:p w14:paraId="64A5B169" w14:textId="77777777" w:rsidR="00416B7C" w:rsidRPr="00BE0AE5" w:rsidRDefault="00416B7C" w:rsidP="00416B7C">
      <w:pPr>
        <w:pStyle w:val="h3"/>
        <w:rPr>
          <w:rFonts w:cs="Times New Roman"/>
        </w:rPr>
      </w:pPr>
      <w:r w:rsidRPr="00BE0AE5">
        <w:rPr>
          <w:rFonts w:cs="Times New Roman"/>
        </w:rPr>
        <w:t>7 КЛАСС</w:t>
      </w:r>
    </w:p>
    <w:p w14:paraId="4393EB3A" w14:textId="77777777" w:rsidR="00416B7C" w:rsidRPr="00BE0AE5" w:rsidRDefault="00416B7C" w:rsidP="00416B7C">
      <w:pPr>
        <w:pStyle w:val="h3-first"/>
        <w:rPr>
          <w:rFonts w:cs="Times New Roman"/>
        </w:rPr>
      </w:pPr>
      <w:r w:rsidRPr="00BE0AE5">
        <w:rPr>
          <w:rFonts w:cs="Times New Roman"/>
        </w:rPr>
        <w:t xml:space="preserve">ВСЕОБЩАЯ ИСТОРИЯ. ИСТОРИЯ НОВОГО ВРЕМЕНИ. </w:t>
      </w:r>
      <w:r w:rsidRPr="00BE0AE5">
        <w:rPr>
          <w:rFonts w:cs="Times New Roman"/>
        </w:rPr>
        <w:br/>
        <w:t xml:space="preserve">КОНЕЦ XV — XVII в. </w:t>
      </w:r>
      <w:r w:rsidRPr="00BE0AE5">
        <w:rPr>
          <w:rStyle w:val="Book"/>
          <w:rFonts w:cs="Times New Roman"/>
          <w:b w:val="0"/>
          <w:bCs w:val="0"/>
        </w:rPr>
        <w:t>(23 ч)</w:t>
      </w:r>
    </w:p>
    <w:p w14:paraId="1CB3E0FF" w14:textId="77777777" w:rsidR="00416B7C" w:rsidRPr="00BE0AE5" w:rsidRDefault="00416B7C" w:rsidP="00416B7C">
      <w:pPr>
        <w:pStyle w:val="body"/>
        <w:rPr>
          <w:rFonts w:cs="Times New Roman"/>
        </w:rPr>
      </w:pPr>
      <w:r w:rsidRPr="00BE0AE5">
        <w:rPr>
          <w:rStyle w:val="Bold"/>
          <w:rFonts w:cs="Times New Roman"/>
        </w:rPr>
        <w:t>Введение</w:t>
      </w:r>
      <w:r w:rsidRPr="00BE0AE5">
        <w:rPr>
          <w:rFonts w:cs="Times New Roman"/>
        </w:rPr>
        <w:t xml:space="preserve"> (1 ч). Понятие «Новое время». Хронологические рамки и периодизация истории Нового времени. </w:t>
      </w:r>
    </w:p>
    <w:p w14:paraId="3BCB50B5" w14:textId="77777777" w:rsidR="00416B7C" w:rsidRPr="00BE0AE5" w:rsidRDefault="00416B7C" w:rsidP="00416B7C">
      <w:pPr>
        <w:pStyle w:val="h3"/>
        <w:rPr>
          <w:rFonts w:cs="Times New Roman"/>
        </w:rPr>
      </w:pPr>
      <w:r w:rsidRPr="00BE0AE5">
        <w:rPr>
          <w:rFonts w:cs="Times New Roman"/>
        </w:rPr>
        <w:t xml:space="preserve">Великие географические открытия </w:t>
      </w:r>
      <w:r w:rsidRPr="00BE0AE5">
        <w:rPr>
          <w:rStyle w:val="Book"/>
          <w:rFonts w:cs="Times New Roman"/>
          <w:b w:val="0"/>
          <w:bCs w:val="0"/>
        </w:rPr>
        <w:t>(2 ч)</w:t>
      </w:r>
    </w:p>
    <w:p w14:paraId="01E400D5" w14:textId="77777777" w:rsidR="00416B7C" w:rsidRPr="00BE0AE5" w:rsidRDefault="00416B7C" w:rsidP="00416B7C">
      <w:pPr>
        <w:pStyle w:val="body"/>
        <w:rPr>
          <w:rFonts w:cs="Times New Roman"/>
        </w:rPr>
      </w:pPr>
      <w:r w:rsidRPr="00BE0AE5">
        <w:rPr>
          <w:rFonts w:cs="Times New Roman"/>
        </w:rPr>
        <w:t xml:space="preserve">Предпосылки Великих географических открытий. Поиски европейцами морских путей в страны Востока. Экспедиции Колумба. </w:t>
      </w:r>
      <w:proofErr w:type="spellStart"/>
      <w:r w:rsidRPr="00BE0AE5">
        <w:rPr>
          <w:rFonts w:cs="Times New Roman"/>
        </w:rPr>
        <w:t>Тордесильясский</w:t>
      </w:r>
      <w:proofErr w:type="spellEnd"/>
      <w:r w:rsidRPr="00BE0AE5">
        <w:rPr>
          <w:rFonts w:cs="Times New Roman"/>
        </w:rPr>
        <w:t xml:space="preserve"> договор 1494 г. Открытие Васко да </w:t>
      </w:r>
      <w:proofErr w:type="spellStart"/>
      <w:r w:rsidRPr="00BE0AE5">
        <w:rPr>
          <w:rFonts w:cs="Times New Roman"/>
        </w:rPr>
        <w:t>Гамой</w:t>
      </w:r>
      <w:proofErr w:type="spellEnd"/>
      <w:r w:rsidRPr="00BE0AE5">
        <w:rPr>
          <w:rFonts w:cs="Times New Roman"/>
        </w:rPr>
        <w:t xml:space="preserve">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 </w:t>
      </w:r>
    </w:p>
    <w:p w14:paraId="23008D06" w14:textId="77777777" w:rsidR="00416B7C" w:rsidRPr="00BE0AE5" w:rsidRDefault="00416B7C" w:rsidP="00416B7C">
      <w:pPr>
        <w:pStyle w:val="h3"/>
        <w:rPr>
          <w:rFonts w:cs="Times New Roman"/>
        </w:rPr>
      </w:pPr>
      <w:r w:rsidRPr="00BE0AE5">
        <w:rPr>
          <w:rFonts w:cs="Times New Roman"/>
        </w:rPr>
        <w:t xml:space="preserve">Изменения в европейском обществе в XVI—XVII вв. </w:t>
      </w:r>
      <w:r w:rsidRPr="00BE0AE5">
        <w:rPr>
          <w:rStyle w:val="Book"/>
          <w:rFonts w:cs="Times New Roman"/>
          <w:b w:val="0"/>
          <w:bCs w:val="0"/>
        </w:rPr>
        <w:t>(2 ч)</w:t>
      </w:r>
    </w:p>
    <w:p w14:paraId="672EE803" w14:textId="77777777" w:rsidR="00416B7C" w:rsidRPr="00BE0AE5" w:rsidRDefault="00416B7C" w:rsidP="00416B7C">
      <w:pPr>
        <w:pStyle w:val="body"/>
        <w:rPr>
          <w:rFonts w:cs="Times New Roman"/>
        </w:rPr>
      </w:pPr>
      <w:r w:rsidRPr="00BE0AE5">
        <w:rPr>
          <w:rFonts w:cs="Times New Roman"/>
        </w:rPr>
        <w:t xml:space="preserve">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 </w:t>
      </w:r>
    </w:p>
    <w:p w14:paraId="0D879ADA" w14:textId="77777777" w:rsidR="00416B7C" w:rsidRPr="00BE0AE5" w:rsidRDefault="00416B7C" w:rsidP="00416B7C">
      <w:pPr>
        <w:pStyle w:val="h3"/>
        <w:rPr>
          <w:rFonts w:cs="Times New Roman"/>
        </w:rPr>
      </w:pPr>
      <w:r w:rsidRPr="00BE0AE5">
        <w:rPr>
          <w:rFonts w:cs="Times New Roman"/>
        </w:rPr>
        <w:t>Реформация и контрреформация в Европе</w:t>
      </w:r>
      <w:r w:rsidRPr="00BE0AE5">
        <w:rPr>
          <w:rStyle w:val="BoldItalic"/>
          <w:rFonts w:cs="Times New Roman"/>
          <w:b/>
          <w:bCs/>
        </w:rPr>
        <w:t xml:space="preserve"> </w:t>
      </w:r>
      <w:r w:rsidRPr="00BE0AE5">
        <w:rPr>
          <w:rStyle w:val="Book"/>
          <w:rFonts w:cs="Times New Roman"/>
          <w:b w:val="0"/>
          <w:bCs w:val="0"/>
        </w:rPr>
        <w:t>(2 ч)</w:t>
      </w:r>
    </w:p>
    <w:p w14:paraId="264C55EB" w14:textId="77777777" w:rsidR="00416B7C" w:rsidRPr="00BE0AE5" w:rsidRDefault="00416B7C" w:rsidP="00416B7C">
      <w:pPr>
        <w:pStyle w:val="body"/>
        <w:rPr>
          <w:rFonts w:cs="Times New Roman"/>
        </w:rPr>
      </w:pPr>
      <w:r w:rsidRPr="00BE0AE5">
        <w:rPr>
          <w:rFonts w:cs="Times New Roman"/>
        </w:rP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 </w:t>
      </w:r>
    </w:p>
    <w:p w14:paraId="5988DF1A" w14:textId="77777777" w:rsidR="00416B7C" w:rsidRPr="00BE0AE5" w:rsidRDefault="00416B7C" w:rsidP="00416B7C">
      <w:pPr>
        <w:pStyle w:val="h3"/>
        <w:rPr>
          <w:rFonts w:cs="Times New Roman"/>
        </w:rPr>
      </w:pPr>
      <w:r w:rsidRPr="00BE0AE5">
        <w:rPr>
          <w:rFonts w:cs="Times New Roman"/>
        </w:rPr>
        <w:lastRenderedPageBreak/>
        <w:t>Государства Европы в XVI—XVII вв.</w:t>
      </w:r>
      <w:r w:rsidRPr="00BE0AE5">
        <w:rPr>
          <w:rStyle w:val="BoldItalic"/>
          <w:rFonts w:cs="Times New Roman"/>
          <w:b/>
          <w:bCs/>
        </w:rPr>
        <w:t xml:space="preserve"> </w:t>
      </w:r>
      <w:r w:rsidRPr="00BE0AE5">
        <w:rPr>
          <w:rStyle w:val="Book"/>
          <w:rFonts w:cs="Times New Roman"/>
          <w:b w:val="0"/>
          <w:bCs w:val="0"/>
        </w:rPr>
        <w:t>(7 ч)</w:t>
      </w:r>
    </w:p>
    <w:p w14:paraId="72E3D444" w14:textId="77777777" w:rsidR="00416B7C" w:rsidRPr="00BE0AE5" w:rsidRDefault="00416B7C" w:rsidP="00416B7C">
      <w:pPr>
        <w:pStyle w:val="body"/>
        <w:rPr>
          <w:rFonts w:cs="Times New Roman"/>
        </w:rPr>
      </w:pPr>
      <w:r w:rsidRPr="00BE0AE5">
        <w:rPr>
          <w:rFonts w:cs="Times New Roman"/>
        </w:rPr>
        <w:t xml:space="preserve">Абсолютизм и сословное представительство. Преодоление раздробленности. Борьба за колониальные владения. Начало формирования колониальных империй. </w:t>
      </w:r>
    </w:p>
    <w:p w14:paraId="29531D28" w14:textId="77777777" w:rsidR="00416B7C" w:rsidRPr="00BE0AE5" w:rsidRDefault="00416B7C" w:rsidP="00416B7C">
      <w:pPr>
        <w:pStyle w:val="body"/>
        <w:rPr>
          <w:rFonts w:cs="Times New Roman"/>
        </w:rPr>
      </w:pPr>
      <w:r w:rsidRPr="00BE0AE5">
        <w:rPr>
          <w:rStyle w:val="BoldItalic"/>
          <w:rFonts w:cs="Times New Roman"/>
        </w:rPr>
        <w:t>Испания</w:t>
      </w:r>
      <w:r w:rsidRPr="00BE0AE5">
        <w:rPr>
          <w:rStyle w:val="Italic"/>
          <w:rFonts w:cs="Times New Roman"/>
        </w:rPr>
        <w:t xml:space="preserve"> </w:t>
      </w:r>
      <w:r w:rsidRPr="00BE0AE5">
        <w:rPr>
          <w:rFonts w:cs="Times New Roman"/>
        </w:rPr>
        <w:t>под властью потомков католических королей.</w:t>
      </w:r>
      <w:r w:rsidR="00571787" w:rsidRPr="00BE0AE5">
        <w:rPr>
          <w:rFonts w:cs="Times New Roman"/>
        </w:rPr>
        <w:t xml:space="preserve"> </w:t>
      </w:r>
      <w:r w:rsidRPr="00BE0AE5">
        <w:rPr>
          <w:rFonts w:cs="Times New Roman"/>
          <w:spacing w:val="-1"/>
        </w:rPr>
        <w:t>Внутренняя и внешняя политика испанских Габсбургов. Нацио</w:t>
      </w:r>
      <w:r w:rsidRPr="00BE0AE5">
        <w:rPr>
          <w:rFonts w:cs="Times New Roman"/>
        </w:rPr>
        <w:t xml:space="preserve">нально-освободительное движение в </w:t>
      </w:r>
      <w:r w:rsidRPr="00BE0AE5">
        <w:rPr>
          <w:rStyle w:val="BoldItalic"/>
          <w:rFonts w:cs="Times New Roman"/>
        </w:rPr>
        <w:t>Нидерландах</w:t>
      </w:r>
      <w:r w:rsidRPr="00BE0AE5">
        <w:rPr>
          <w:rFonts w:cs="Times New Roman"/>
        </w:rPr>
        <w:t xml:space="preserve">: цели, участники, формы борьбы. Итоги и значение Нидерландской революции. </w:t>
      </w:r>
    </w:p>
    <w:p w14:paraId="74924319" w14:textId="77777777" w:rsidR="00416B7C" w:rsidRPr="00BE0AE5" w:rsidRDefault="00416B7C" w:rsidP="00416B7C">
      <w:pPr>
        <w:pStyle w:val="body"/>
        <w:rPr>
          <w:rFonts w:cs="Times New Roman"/>
        </w:rPr>
      </w:pPr>
      <w:r w:rsidRPr="00BE0AE5">
        <w:rPr>
          <w:rStyle w:val="BoldItalic"/>
          <w:rFonts w:cs="Times New Roman"/>
        </w:rPr>
        <w:t>Франция: путь к абсолютизму</w:t>
      </w:r>
      <w:r w:rsidRPr="00BE0AE5">
        <w:rPr>
          <w:rStyle w:val="Italic"/>
          <w:rFonts w:cs="Times New Roman"/>
        </w:rPr>
        <w:t>.</w:t>
      </w:r>
      <w:r w:rsidRPr="00BE0AE5">
        <w:rPr>
          <w:rFonts w:cs="Times New Roman"/>
        </w:rPr>
        <w:t xml:space="preserve">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14:paraId="2A24FF6F" w14:textId="77777777" w:rsidR="00416B7C" w:rsidRPr="00BE0AE5" w:rsidRDefault="00416B7C" w:rsidP="00416B7C">
      <w:pPr>
        <w:pStyle w:val="body"/>
        <w:rPr>
          <w:rFonts w:cs="Times New Roman"/>
        </w:rPr>
      </w:pPr>
      <w:r w:rsidRPr="00BE0AE5">
        <w:rPr>
          <w:rStyle w:val="BoldItalic"/>
          <w:rFonts w:cs="Times New Roman"/>
        </w:rPr>
        <w:t>Англия.</w:t>
      </w:r>
      <w:r w:rsidRPr="00BE0AE5">
        <w:rPr>
          <w:rStyle w:val="Italic"/>
          <w:rFonts w:cs="Times New Roman"/>
        </w:rPr>
        <w:t xml:space="preserve"> </w:t>
      </w:r>
      <w:r w:rsidRPr="00BE0AE5">
        <w:rPr>
          <w:rFonts w:cs="Times New Roman"/>
        </w:rPr>
        <w:t xml:space="preserve">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 </w:t>
      </w:r>
    </w:p>
    <w:p w14:paraId="686807C9" w14:textId="77777777" w:rsidR="00416B7C" w:rsidRPr="00BE0AE5" w:rsidRDefault="00416B7C" w:rsidP="00416B7C">
      <w:pPr>
        <w:pStyle w:val="body"/>
        <w:rPr>
          <w:rFonts w:cs="Times New Roman"/>
        </w:rPr>
      </w:pPr>
      <w:r w:rsidRPr="00BE0AE5">
        <w:rPr>
          <w:rStyle w:val="BoldItalic"/>
          <w:rFonts w:cs="Times New Roman"/>
        </w:rPr>
        <w:t>Английская революция середины XVII в</w:t>
      </w:r>
      <w:r w:rsidRPr="00BE0AE5">
        <w:rPr>
          <w:rStyle w:val="Italic"/>
          <w:rFonts w:cs="Times New Roman"/>
        </w:rPr>
        <w:t xml:space="preserve">. </w:t>
      </w:r>
      <w:r w:rsidRPr="00BE0AE5">
        <w:rPr>
          <w:rFonts w:cs="Times New Roman"/>
        </w:rPr>
        <w:t xml:space="preserve">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 </w:t>
      </w:r>
    </w:p>
    <w:p w14:paraId="79FF8847" w14:textId="77777777" w:rsidR="00416B7C" w:rsidRPr="00BE0AE5" w:rsidRDefault="00416B7C" w:rsidP="00416B7C">
      <w:pPr>
        <w:pStyle w:val="body"/>
        <w:rPr>
          <w:rFonts w:cs="Times New Roman"/>
        </w:rPr>
      </w:pPr>
      <w:r w:rsidRPr="00BE0AE5">
        <w:rPr>
          <w:rStyle w:val="BoldItalic"/>
          <w:rFonts w:cs="Times New Roman"/>
        </w:rPr>
        <w:t>Страны Центральной, Южной и Юго-Восточной Европы</w:t>
      </w:r>
      <w:r w:rsidRPr="00BE0AE5">
        <w:rPr>
          <w:rFonts w:cs="Times New Roman"/>
        </w:rPr>
        <w:t xml:space="preserve">. В мире империй и вне его. Германские государства. Итальянские земли. Положение славянских народов. Образование Речи Посполитой. </w:t>
      </w:r>
    </w:p>
    <w:p w14:paraId="5B1BF8F6" w14:textId="77777777" w:rsidR="00416B7C" w:rsidRPr="00BE0AE5" w:rsidRDefault="00416B7C" w:rsidP="00416B7C">
      <w:pPr>
        <w:pStyle w:val="h3"/>
        <w:rPr>
          <w:rFonts w:cs="Times New Roman"/>
        </w:rPr>
      </w:pPr>
      <w:r w:rsidRPr="00BE0AE5">
        <w:rPr>
          <w:rFonts w:cs="Times New Roman"/>
        </w:rPr>
        <w:t>Международные отношения в XVI—XVII вв.</w:t>
      </w:r>
      <w:r w:rsidRPr="00BE0AE5">
        <w:rPr>
          <w:rStyle w:val="BoldItalic"/>
          <w:rFonts w:cs="Times New Roman"/>
          <w:b/>
          <w:bCs/>
        </w:rPr>
        <w:t xml:space="preserve"> </w:t>
      </w:r>
      <w:r w:rsidRPr="00BE0AE5">
        <w:rPr>
          <w:rStyle w:val="Book"/>
          <w:rFonts w:cs="Times New Roman"/>
          <w:b w:val="0"/>
          <w:bCs w:val="0"/>
        </w:rPr>
        <w:t>(2 ч)</w:t>
      </w:r>
    </w:p>
    <w:p w14:paraId="5B2AE83B" w14:textId="77777777" w:rsidR="00416B7C" w:rsidRPr="00BE0AE5" w:rsidRDefault="00416B7C" w:rsidP="00416B7C">
      <w:pPr>
        <w:pStyle w:val="body"/>
        <w:rPr>
          <w:rFonts w:cs="Times New Roman"/>
          <w:spacing w:val="1"/>
        </w:rPr>
      </w:pPr>
      <w:r w:rsidRPr="00BE0AE5">
        <w:rPr>
          <w:rFonts w:cs="Times New Roman"/>
          <w:spacing w:val="1"/>
        </w:rPr>
        <w:t xml:space="preserve">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 </w:t>
      </w:r>
    </w:p>
    <w:p w14:paraId="181C0ABC" w14:textId="77777777" w:rsidR="00416B7C" w:rsidRPr="00BE0AE5" w:rsidRDefault="00416B7C" w:rsidP="00416B7C">
      <w:pPr>
        <w:pStyle w:val="h3"/>
        <w:rPr>
          <w:rFonts w:cs="Times New Roman"/>
        </w:rPr>
      </w:pPr>
      <w:r w:rsidRPr="00BE0AE5">
        <w:rPr>
          <w:rFonts w:cs="Times New Roman"/>
        </w:rPr>
        <w:t xml:space="preserve">Европейская культура в раннее Новое время </w:t>
      </w:r>
      <w:r w:rsidRPr="00BE0AE5">
        <w:rPr>
          <w:rStyle w:val="Book"/>
          <w:rFonts w:cs="Times New Roman"/>
          <w:b w:val="0"/>
          <w:bCs w:val="0"/>
        </w:rPr>
        <w:t>(3 ч)</w:t>
      </w:r>
    </w:p>
    <w:p w14:paraId="06D485F9" w14:textId="77777777" w:rsidR="00416B7C" w:rsidRPr="00BE0AE5" w:rsidRDefault="00416B7C" w:rsidP="00416B7C">
      <w:pPr>
        <w:pStyle w:val="body"/>
        <w:rPr>
          <w:rFonts w:cs="Times New Roman"/>
        </w:rPr>
      </w:pPr>
      <w:r w:rsidRPr="00BE0AE5">
        <w:rPr>
          <w:rFonts w:cs="Times New Roman"/>
        </w:rPr>
        <w:t xml:space="preserve">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 </w:t>
      </w:r>
    </w:p>
    <w:p w14:paraId="2224535D" w14:textId="77777777" w:rsidR="00416B7C" w:rsidRPr="00BE0AE5" w:rsidRDefault="00416B7C" w:rsidP="00416B7C">
      <w:pPr>
        <w:pStyle w:val="h3"/>
        <w:spacing w:before="283"/>
        <w:rPr>
          <w:rFonts w:cs="Times New Roman"/>
        </w:rPr>
      </w:pPr>
      <w:r w:rsidRPr="00BE0AE5">
        <w:rPr>
          <w:rFonts w:cs="Times New Roman"/>
        </w:rPr>
        <w:lastRenderedPageBreak/>
        <w:t>Страны Востока в XVI—XVII вв.</w:t>
      </w:r>
      <w:r w:rsidRPr="00BE0AE5">
        <w:rPr>
          <w:rStyle w:val="BoldItalic"/>
          <w:rFonts w:cs="Times New Roman"/>
          <w:b/>
          <w:bCs/>
        </w:rPr>
        <w:t xml:space="preserve"> </w:t>
      </w:r>
      <w:r w:rsidRPr="00BE0AE5">
        <w:rPr>
          <w:rStyle w:val="Book"/>
          <w:rFonts w:cs="Times New Roman"/>
          <w:b w:val="0"/>
          <w:bCs w:val="0"/>
        </w:rPr>
        <w:t>(3 ч)</w:t>
      </w:r>
    </w:p>
    <w:p w14:paraId="669EC936" w14:textId="77777777" w:rsidR="00416B7C" w:rsidRPr="00BE0AE5" w:rsidRDefault="00416B7C" w:rsidP="00416B7C">
      <w:pPr>
        <w:pStyle w:val="body"/>
        <w:rPr>
          <w:rFonts w:cs="Times New Roman"/>
        </w:rPr>
      </w:pPr>
      <w:r w:rsidRPr="00BE0AE5">
        <w:rPr>
          <w:rStyle w:val="BoldItalic"/>
          <w:rFonts w:cs="Times New Roman"/>
        </w:rPr>
        <w:t>Османская империя</w:t>
      </w:r>
      <w:r w:rsidRPr="00BE0AE5">
        <w:rPr>
          <w:rFonts w:cs="Times New Roman"/>
        </w:rPr>
        <w:t xml:space="preserve">: на вершине могущества. Сулейман I Великолепный: завоеватель, законодатель. Управление многонациональной империей. Османская армия. </w:t>
      </w:r>
      <w:r w:rsidRPr="00BE0AE5">
        <w:rPr>
          <w:rStyle w:val="BoldItalic"/>
          <w:rFonts w:cs="Times New Roman"/>
        </w:rPr>
        <w:t>Индия</w:t>
      </w:r>
      <w:r w:rsidRPr="00BE0AE5">
        <w:rPr>
          <w:rFonts w:cs="Times New Roman"/>
        </w:rPr>
        <w:t xml:space="preserve"> при Великих Моголах. Начало проникновения европейцев. Ост-Индские компании. </w:t>
      </w:r>
      <w:r w:rsidRPr="00BE0AE5">
        <w:rPr>
          <w:rStyle w:val="BoldItalic"/>
          <w:rFonts w:cs="Times New Roman"/>
        </w:rPr>
        <w:t>Китай</w:t>
      </w:r>
      <w:r w:rsidRPr="00BE0AE5">
        <w:rPr>
          <w:rFonts w:cs="Times New Roman"/>
        </w:rPr>
        <w:t xml:space="preserve"> в эпоху Мин. Экономическая и социальная политика государства. Утверждение маньчжурской династии Цин. </w:t>
      </w:r>
      <w:r w:rsidRPr="00BE0AE5">
        <w:rPr>
          <w:rStyle w:val="BoldItalic"/>
          <w:rFonts w:cs="Times New Roman"/>
        </w:rPr>
        <w:t>Япония</w:t>
      </w:r>
      <w:r w:rsidRPr="00BE0AE5">
        <w:rPr>
          <w:rFonts w:cs="Times New Roman"/>
        </w:rPr>
        <w:t xml:space="preserve">: борьба знатных кланов за власть, установление </w:t>
      </w:r>
      <w:proofErr w:type="spellStart"/>
      <w:r w:rsidRPr="00BE0AE5">
        <w:rPr>
          <w:rFonts w:cs="Times New Roman"/>
        </w:rPr>
        <w:t>сегуната</w:t>
      </w:r>
      <w:proofErr w:type="spellEnd"/>
      <w:r w:rsidRPr="00BE0AE5">
        <w:rPr>
          <w:rFonts w:cs="Times New Roman"/>
        </w:rPr>
        <w:t xml:space="preserve"> Токугава, укрепление централизованного государства. «Закрытие» страны для иноземцев. Культура и искусство стран Востока в XVI—XVII вв.</w:t>
      </w:r>
    </w:p>
    <w:p w14:paraId="7499FFD2" w14:textId="77777777"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(1 ч). Историческое и культурное наследие Раннего Нового времени.</w:t>
      </w:r>
    </w:p>
    <w:p w14:paraId="52F80802" w14:textId="77777777" w:rsidR="00416B7C" w:rsidRPr="00BE0AE5" w:rsidRDefault="00416B7C" w:rsidP="00416B7C">
      <w:pPr>
        <w:pStyle w:val="h3"/>
        <w:spacing w:before="369"/>
        <w:rPr>
          <w:rFonts w:cs="Times New Roman"/>
        </w:rPr>
      </w:pPr>
      <w:r w:rsidRPr="00BE0AE5">
        <w:rPr>
          <w:rFonts w:cs="Times New Roman"/>
        </w:rPr>
        <w:t xml:space="preserve">ИСТОРИЯ РОССИИ. РОССИЯ В XVI—XVII вв.: </w:t>
      </w:r>
      <w:r w:rsidRPr="00BE0AE5">
        <w:rPr>
          <w:rFonts w:cs="Times New Roman"/>
        </w:rPr>
        <w:br/>
        <w:t xml:space="preserve">ОТ ВЕЛИКОГО КНЯЖЕСТВА К ЦАРСТВУ </w:t>
      </w:r>
      <w:r w:rsidRPr="00BE0AE5">
        <w:rPr>
          <w:rStyle w:val="Book"/>
          <w:rFonts w:cs="Times New Roman"/>
          <w:b w:val="0"/>
          <w:bCs w:val="0"/>
        </w:rPr>
        <w:t>(45 ч)</w:t>
      </w:r>
      <w:r w:rsidRPr="00BE0AE5">
        <w:rPr>
          <w:rFonts w:cs="Times New Roman"/>
        </w:rPr>
        <w:t xml:space="preserve"> </w:t>
      </w:r>
    </w:p>
    <w:p w14:paraId="10582426" w14:textId="77777777" w:rsidR="00416B7C" w:rsidRPr="00BE0AE5" w:rsidRDefault="00416B7C" w:rsidP="00416B7C">
      <w:pPr>
        <w:pStyle w:val="h3-first"/>
        <w:rPr>
          <w:rFonts w:cs="Times New Roman"/>
        </w:rPr>
      </w:pPr>
      <w:r w:rsidRPr="00BE0AE5">
        <w:rPr>
          <w:rFonts w:cs="Times New Roman"/>
        </w:rPr>
        <w:t xml:space="preserve">Россия в XVI в. </w:t>
      </w:r>
      <w:r w:rsidRPr="00BE0AE5">
        <w:rPr>
          <w:rStyle w:val="Book"/>
          <w:rFonts w:cs="Times New Roman"/>
          <w:b w:val="0"/>
          <w:bCs w:val="0"/>
        </w:rPr>
        <w:t>(13 ч)</w:t>
      </w:r>
    </w:p>
    <w:p w14:paraId="206F7D1B" w14:textId="77777777" w:rsidR="00416B7C" w:rsidRPr="00BE0AE5" w:rsidRDefault="00416B7C" w:rsidP="00416B7C">
      <w:pPr>
        <w:pStyle w:val="body"/>
        <w:rPr>
          <w:rFonts w:cs="Times New Roman"/>
        </w:rPr>
      </w:pPr>
      <w:r w:rsidRPr="00BE0AE5">
        <w:rPr>
          <w:rStyle w:val="BoldItalic"/>
          <w:rFonts w:cs="Times New Roman"/>
        </w:rPr>
        <w:t>Завершение объединения русских земель</w:t>
      </w:r>
      <w:r w:rsidRPr="00BE0AE5">
        <w:rPr>
          <w:rFonts w:cs="Times New Roman"/>
        </w:rPr>
        <w:t xml:space="preserve">.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14:paraId="701F2A3B" w14:textId="77777777" w:rsidR="00416B7C" w:rsidRPr="00BE0AE5" w:rsidRDefault="00416B7C" w:rsidP="00416B7C">
      <w:pPr>
        <w:pStyle w:val="body"/>
        <w:rPr>
          <w:rFonts w:cs="Times New Roman"/>
        </w:rPr>
      </w:pPr>
      <w:r w:rsidRPr="00BE0AE5">
        <w:rPr>
          <w:rFonts w:cs="Times New Roman"/>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14:paraId="76A406D3" w14:textId="77777777" w:rsidR="00416B7C" w:rsidRPr="00BE0AE5" w:rsidRDefault="00416B7C" w:rsidP="00416B7C">
      <w:pPr>
        <w:pStyle w:val="body"/>
        <w:rPr>
          <w:rFonts w:cs="Times New Roman"/>
        </w:rPr>
      </w:pPr>
      <w:r w:rsidRPr="00BE0AE5">
        <w:rPr>
          <w:rStyle w:val="BoldItalic"/>
          <w:rFonts w:cs="Times New Roman"/>
        </w:rPr>
        <w:t>Царствование Ивана IV</w:t>
      </w:r>
      <w:r w:rsidRPr="00BE0AE5">
        <w:rPr>
          <w:rFonts w:cs="Times New Roman"/>
        </w:rPr>
        <w:t xml:space="preserve">. Регентство Елены Глинской. Сопротивление удельных князей великокняжеской власти. Унификация денежной системы. </w:t>
      </w:r>
    </w:p>
    <w:p w14:paraId="0DA6D45A" w14:textId="77777777" w:rsidR="00416B7C" w:rsidRPr="00BE0AE5" w:rsidRDefault="00416B7C" w:rsidP="00416B7C">
      <w:pPr>
        <w:pStyle w:val="body"/>
        <w:rPr>
          <w:rStyle w:val="Italic"/>
          <w:rFonts w:cs="Times New Roman"/>
        </w:rPr>
      </w:pPr>
      <w:r w:rsidRPr="00BE0AE5">
        <w:rPr>
          <w:rFonts w:cs="Times New Roman"/>
        </w:rPr>
        <w:t>Период боярского правления. Борьба за власть между боярскими кланами. Губная реформа. Московское восстание 1547 г. Ереси.</w:t>
      </w:r>
    </w:p>
    <w:p w14:paraId="542D325F" w14:textId="77777777" w:rsidR="00416B7C" w:rsidRPr="00BE0AE5" w:rsidRDefault="00416B7C" w:rsidP="00416B7C">
      <w:pPr>
        <w:pStyle w:val="body"/>
        <w:rPr>
          <w:rFonts w:cs="Times New Roman"/>
        </w:rPr>
      </w:pPr>
      <w:r w:rsidRPr="00BE0AE5">
        <w:rPr>
          <w:rFonts w:cs="Times New Roman"/>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w:t>
      </w:r>
      <w:r w:rsidRPr="00BE0AE5">
        <w:rPr>
          <w:rStyle w:val="Italic"/>
          <w:rFonts w:cs="Times New Roman"/>
        </w:rPr>
        <w:t>.</w:t>
      </w:r>
      <w:r w:rsidRPr="00BE0AE5">
        <w:rPr>
          <w:rFonts w:cs="Times New Roman"/>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14:paraId="64F250C2" w14:textId="77777777" w:rsidR="00416B7C" w:rsidRPr="00BE0AE5" w:rsidRDefault="00416B7C" w:rsidP="00416B7C">
      <w:pPr>
        <w:pStyle w:val="body"/>
        <w:rPr>
          <w:rFonts w:cs="Times New Roman"/>
        </w:rPr>
      </w:pPr>
      <w:r w:rsidRPr="00BE0AE5">
        <w:rPr>
          <w:rFonts w:cs="Times New Roman"/>
        </w:rPr>
        <w:t xml:space="preserve">Внешняя политика России в XVI в. Создание стрелецких полков и «Уложение о службе». Присоединение Казанского и Астраханского </w:t>
      </w:r>
      <w:r w:rsidRPr="00BE0AE5">
        <w:rPr>
          <w:rFonts w:cs="Times New Roman"/>
        </w:rPr>
        <w:lastRenderedPageBreak/>
        <w:t xml:space="preserve">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14:paraId="3F11120C" w14:textId="77777777" w:rsidR="00416B7C" w:rsidRPr="00BE0AE5" w:rsidRDefault="00416B7C" w:rsidP="00416B7C">
      <w:pPr>
        <w:pStyle w:val="body"/>
        <w:rPr>
          <w:rFonts w:cs="Times New Roman"/>
        </w:rPr>
      </w:pPr>
      <w:r w:rsidRPr="00BE0AE5">
        <w:rPr>
          <w:rFonts w:cs="Times New Roman"/>
        </w:rPr>
        <w:t>Социальная структура российского общества. Дворянство. Служилые люди.</w:t>
      </w:r>
      <w:r w:rsidRPr="00BE0AE5">
        <w:rPr>
          <w:rStyle w:val="Italic"/>
          <w:rFonts w:cs="Times New Roman"/>
        </w:rPr>
        <w:t xml:space="preserve"> </w:t>
      </w:r>
      <w:r w:rsidRPr="00BE0AE5">
        <w:rPr>
          <w:rFonts w:cs="Times New Roman"/>
        </w:rPr>
        <w:t xml:space="preserve">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14:paraId="0CEE1B99" w14:textId="77777777" w:rsidR="00416B7C" w:rsidRPr="00BE0AE5" w:rsidRDefault="00416B7C" w:rsidP="00416B7C">
      <w:pPr>
        <w:pStyle w:val="body"/>
        <w:rPr>
          <w:rFonts w:cs="Times New Roman"/>
        </w:rPr>
      </w:pPr>
      <w:r w:rsidRPr="00BE0AE5">
        <w:rPr>
          <w:rFonts w:cs="Times New Roman"/>
        </w:rPr>
        <w:t>Многонациональный состав населения Русского государства. Финно-угорские народы. Народы Поволжья после присоединения к России. Служилые татары</w:t>
      </w:r>
      <w:r w:rsidRPr="00BE0AE5">
        <w:rPr>
          <w:rStyle w:val="Italic"/>
          <w:rFonts w:cs="Times New Roman"/>
        </w:rPr>
        <w:t xml:space="preserve">. </w:t>
      </w:r>
      <w:r w:rsidRPr="00BE0AE5">
        <w:rPr>
          <w:rFonts w:cs="Times New Roman"/>
        </w:rPr>
        <w:t>Сосуществование религий в Российском государстве</w:t>
      </w:r>
      <w:r w:rsidRPr="00BE0AE5">
        <w:rPr>
          <w:rStyle w:val="Italic"/>
          <w:rFonts w:cs="Times New Roman"/>
        </w:rPr>
        <w:t>.</w:t>
      </w:r>
      <w:r w:rsidRPr="00BE0AE5">
        <w:rPr>
          <w:rFonts w:cs="Times New Roman"/>
        </w:rPr>
        <w:t xml:space="preserve"> Русская православная церковь.</w:t>
      </w:r>
      <w:r w:rsidR="00571787" w:rsidRPr="00BE0AE5">
        <w:rPr>
          <w:rFonts w:cs="Times New Roman"/>
        </w:rPr>
        <w:t xml:space="preserve"> </w:t>
      </w:r>
      <w:r w:rsidRPr="00BE0AE5">
        <w:rPr>
          <w:rFonts w:cs="Times New Roman"/>
        </w:rPr>
        <w:t>Мусульманское духовенство</w:t>
      </w:r>
      <w:r w:rsidRPr="00BE0AE5">
        <w:rPr>
          <w:rStyle w:val="Italic"/>
          <w:rFonts w:cs="Times New Roman"/>
        </w:rPr>
        <w:t>.</w:t>
      </w:r>
    </w:p>
    <w:p w14:paraId="25A569C4" w14:textId="77777777" w:rsidR="00416B7C" w:rsidRPr="00BE0AE5" w:rsidRDefault="00416B7C" w:rsidP="00416B7C">
      <w:pPr>
        <w:pStyle w:val="body"/>
        <w:rPr>
          <w:rFonts w:cs="Times New Roman"/>
          <w:spacing w:val="1"/>
        </w:rPr>
      </w:pPr>
      <w:r w:rsidRPr="00BE0AE5">
        <w:rPr>
          <w:rFonts w:cs="Times New Roman"/>
          <w:spacing w:val="1"/>
        </w:rPr>
        <w:t>Опричнина, дискуссия о ее причинах и характере. Опричный террор. Разгром Новгорода и Пскова. Московские казни 1570 г.</w:t>
      </w:r>
      <w:r w:rsidRPr="00BE0AE5">
        <w:rPr>
          <w:rStyle w:val="Italic"/>
          <w:rFonts w:cs="Times New Roman"/>
          <w:spacing w:val="1"/>
        </w:rPr>
        <w:t xml:space="preserve"> </w:t>
      </w:r>
      <w:r w:rsidRPr="00BE0AE5">
        <w:rPr>
          <w:rFonts w:cs="Times New Roman"/>
          <w:spacing w:val="1"/>
        </w:rPr>
        <w:t xml:space="preserve">Результаты и последствия опричнины. Противоречивость личности Ивана Грозного. Результаты и цена преобразований. </w:t>
      </w:r>
    </w:p>
    <w:p w14:paraId="55D74BFC" w14:textId="77777777" w:rsidR="00416B7C" w:rsidRPr="00BE0AE5" w:rsidRDefault="00416B7C" w:rsidP="00416B7C">
      <w:pPr>
        <w:pStyle w:val="body"/>
        <w:rPr>
          <w:rFonts w:cs="Times New Roman"/>
        </w:rPr>
      </w:pPr>
      <w:r w:rsidRPr="00BE0AE5">
        <w:rPr>
          <w:rStyle w:val="BoldItalic"/>
          <w:rFonts w:cs="Times New Roman"/>
        </w:rPr>
        <w:t>Россия в конце XVI в</w:t>
      </w:r>
      <w:r w:rsidRPr="00BE0AE5">
        <w:rPr>
          <w:rFonts w:cs="Times New Roman"/>
        </w:rPr>
        <w:t xml:space="preserve">. Царь Федор Иванович. Борьба за власть в боярском окружении. Правление Бориса Годунова. Учреждение патриаршества. </w:t>
      </w:r>
      <w:proofErr w:type="spellStart"/>
      <w:r w:rsidRPr="00BE0AE5">
        <w:rPr>
          <w:rFonts w:cs="Times New Roman"/>
        </w:rPr>
        <w:t>Тявзинский</w:t>
      </w:r>
      <w:proofErr w:type="spellEnd"/>
      <w:r w:rsidRPr="00BE0AE5">
        <w:rPr>
          <w:rFonts w:cs="Times New Roman"/>
        </w:rPr>
        <w:t xml:space="preserve">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14:paraId="3F8ADCD6" w14:textId="77777777" w:rsidR="00416B7C" w:rsidRPr="00BE0AE5" w:rsidRDefault="00416B7C" w:rsidP="00416B7C">
      <w:pPr>
        <w:pStyle w:val="h3"/>
        <w:rPr>
          <w:rFonts w:cs="Times New Roman"/>
        </w:rPr>
      </w:pPr>
      <w:r w:rsidRPr="00BE0AE5">
        <w:rPr>
          <w:rFonts w:cs="Times New Roman"/>
        </w:rPr>
        <w:t xml:space="preserve">Смута в России </w:t>
      </w:r>
      <w:r w:rsidRPr="00BE0AE5">
        <w:rPr>
          <w:rStyle w:val="Book"/>
          <w:rFonts w:cs="Times New Roman"/>
          <w:b w:val="0"/>
          <w:bCs w:val="0"/>
        </w:rPr>
        <w:t>(9 ч)</w:t>
      </w:r>
    </w:p>
    <w:p w14:paraId="4D46D2DC" w14:textId="77777777" w:rsidR="00416B7C" w:rsidRPr="00BE0AE5" w:rsidRDefault="00416B7C" w:rsidP="00416B7C">
      <w:pPr>
        <w:pStyle w:val="body"/>
        <w:rPr>
          <w:rFonts w:cs="Times New Roman"/>
        </w:rPr>
      </w:pPr>
      <w:r w:rsidRPr="00BE0AE5">
        <w:rPr>
          <w:rStyle w:val="BoldItalic"/>
          <w:rFonts w:cs="Times New Roman"/>
        </w:rPr>
        <w:t xml:space="preserve">Накануне Смуты. </w:t>
      </w:r>
      <w:r w:rsidRPr="00BE0AE5">
        <w:rPr>
          <w:rFonts w:cs="Times New Roman"/>
        </w:rPr>
        <w:t>Династический кризис. Земский собор 1598 г. и избрание на царство Бориса Годунова. Политика Бориса Годунова</w:t>
      </w:r>
      <w:r w:rsidRPr="00BE0AE5">
        <w:rPr>
          <w:rStyle w:val="Italic"/>
          <w:rFonts w:cs="Times New Roman"/>
        </w:rPr>
        <w:t xml:space="preserve"> </w:t>
      </w:r>
      <w:r w:rsidRPr="00BE0AE5">
        <w:rPr>
          <w:rFonts w:cs="Times New Roman"/>
        </w:rPr>
        <w:t>в отношении боярства</w:t>
      </w:r>
      <w:r w:rsidRPr="00BE0AE5">
        <w:rPr>
          <w:rStyle w:val="Italic"/>
          <w:rFonts w:cs="Times New Roman"/>
        </w:rPr>
        <w:t xml:space="preserve">. </w:t>
      </w:r>
      <w:r w:rsidRPr="00BE0AE5">
        <w:rPr>
          <w:rFonts w:cs="Times New Roman"/>
        </w:rPr>
        <w:t xml:space="preserve">Голод 1601—1603 гг. и обострение социально-экономического кризиса. </w:t>
      </w:r>
    </w:p>
    <w:p w14:paraId="311428F3" w14:textId="77777777" w:rsidR="00416B7C" w:rsidRPr="00BE0AE5" w:rsidRDefault="00416B7C" w:rsidP="00416B7C">
      <w:pPr>
        <w:pStyle w:val="body"/>
        <w:rPr>
          <w:rFonts w:cs="Times New Roman"/>
        </w:rPr>
      </w:pPr>
      <w:r w:rsidRPr="00BE0AE5">
        <w:rPr>
          <w:rStyle w:val="BoldItalic"/>
          <w:rFonts w:cs="Times New Roman"/>
        </w:rPr>
        <w:t>Смутное время начала XVII в.</w:t>
      </w:r>
      <w:r w:rsidRPr="00BE0AE5">
        <w:rPr>
          <w:rFonts w:cs="Times New Roman"/>
        </w:rPr>
        <w:t xml:space="preserve"> Дискуссия о его причинах. Самозванцы и самозванство. Личность Лжедмитрия I и его политика. Восстание 1606 г. и убийство самозванца. </w:t>
      </w:r>
    </w:p>
    <w:p w14:paraId="6D73C2BF" w14:textId="77777777" w:rsidR="00416B7C" w:rsidRPr="00BE0AE5" w:rsidRDefault="00416B7C" w:rsidP="00416B7C">
      <w:pPr>
        <w:pStyle w:val="body"/>
        <w:rPr>
          <w:rFonts w:cs="Times New Roman"/>
        </w:rPr>
      </w:pPr>
      <w:r w:rsidRPr="00BE0AE5">
        <w:rPr>
          <w:rFonts w:cs="Times New Roman"/>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w:t>
      </w:r>
      <w:r w:rsidRPr="00BE0AE5">
        <w:rPr>
          <w:rStyle w:val="Italic"/>
          <w:rFonts w:cs="Times New Roman"/>
        </w:rPr>
        <w:t xml:space="preserve">. </w:t>
      </w:r>
      <w:r w:rsidRPr="00BE0AE5">
        <w:rPr>
          <w:rFonts w:cs="Times New Roman"/>
        </w:rPr>
        <w:t>Поход войска М.В. Скопина-Шуйского и Я.</w:t>
      </w:r>
      <w:r w:rsidRPr="00BE0AE5">
        <w:rPr>
          <w:rFonts w:cs="Times New Roman"/>
        </w:rPr>
        <w:noBreakHyphen/>
        <w:t>П. </w:t>
      </w:r>
      <w:proofErr w:type="spellStart"/>
      <w:r w:rsidRPr="00BE0AE5">
        <w:rPr>
          <w:rFonts w:cs="Times New Roman"/>
        </w:rPr>
        <w:t>Делагарди</w:t>
      </w:r>
      <w:proofErr w:type="spellEnd"/>
      <w:r w:rsidRPr="00BE0AE5">
        <w:rPr>
          <w:rFonts w:cs="Times New Roman"/>
        </w:rPr>
        <w:t xml:space="preserve"> и распад тушинского лагеря. Открытое </w:t>
      </w:r>
      <w:r w:rsidRPr="00BE0AE5">
        <w:rPr>
          <w:rFonts w:cs="Times New Roman"/>
        </w:rPr>
        <w:lastRenderedPageBreak/>
        <w:t xml:space="preserve">вступление Речи Посполитой в войну против России. Оборона Смоленска. </w:t>
      </w:r>
    </w:p>
    <w:p w14:paraId="0D031CBD" w14:textId="77777777" w:rsidR="00416B7C" w:rsidRPr="00BE0AE5" w:rsidRDefault="00416B7C" w:rsidP="00416B7C">
      <w:pPr>
        <w:pStyle w:val="body"/>
        <w:rPr>
          <w:rFonts w:cs="Times New Roman"/>
        </w:rPr>
      </w:pPr>
      <w:r w:rsidRPr="00BE0AE5">
        <w:rPr>
          <w:rFonts w:cs="Times New Roman"/>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w:t>
      </w:r>
    </w:p>
    <w:p w14:paraId="4B72422C" w14:textId="77777777" w:rsidR="00416B7C" w:rsidRPr="00BE0AE5" w:rsidRDefault="00416B7C" w:rsidP="00416B7C">
      <w:pPr>
        <w:pStyle w:val="body"/>
        <w:rPr>
          <w:rFonts w:cs="Times New Roman"/>
        </w:rPr>
      </w:pPr>
      <w:r w:rsidRPr="00BE0AE5">
        <w:rPr>
          <w:rStyle w:val="BoldItalic"/>
          <w:rFonts w:cs="Times New Roman"/>
        </w:rPr>
        <w:t>Окончание Смуты</w:t>
      </w:r>
      <w:r w:rsidRPr="00BE0AE5">
        <w:rPr>
          <w:rFonts w:cs="Times New Roman"/>
        </w:rPr>
        <w:t>.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w:t>
      </w:r>
      <w:r w:rsidRPr="00BE0AE5">
        <w:rPr>
          <w:rStyle w:val="Italic"/>
          <w:rFonts w:cs="Times New Roman"/>
        </w:rPr>
        <w:t xml:space="preserve"> </w:t>
      </w:r>
      <w:proofErr w:type="spellStart"/>
      <w:r w:rsidRPr="00BE0AE5">
        <w:rPr>
          <w:rFonts w:cs="Times New Roman"/>
        </w:rPr>
        <w:t>Столбовский</w:t>
      </w:r>
      <w:proofErr w:type="spellEnd"/>
      <w:r w:rsidRPr="00BE0AE5">
        <w:rPr>
          <w:rFonts w:cs="Times New Roman"/>
        </w:rPr>
        <w:t xml:space="preserve"> мир со Швецией: утрата выхода к Балтийскому морю. Продолжение войны с Речью Посполитой. Поход принца Владислава на Москву. Заключение </w:t>
      </w:r>
      <w:proofErr w:type="spellStart"/>
      <w:r w:rsidRPr="00BE0AE5">
        <w:rPr>
          <w:rFonts w:cs="Times New Roman"/>
        </w:rPr>
        <w:t>Деулинского</w:t>
      </w:r>
      <w:proofErr w:type="spellEnd"/>
      <w:r w:rsidRPr="00BE0AE5">
        <w:rPr>
          <w:rFonts w:cs="Times New Roman"/>
        </w:rPr>
        <w:t xml:space="preserve"> перемирия с Речью Посполитой. Итоги и последствия Смутного времени. </w:t>
      </w:r>
    </w:p>
    <w:p w14:paraId="79615EB5" w14:textId="77777777" w:rsidR="00416B7C" w:rsidRPr="00BE0AE5" w:rsidRDefault="00416B7C" w:rsidP="00416B7C">
      <w:pPr>
        <w:pStyle w:val="h3"/>
        <w:rPr>
          <w:rFonts w:cs="Times New Roman"/>
        </w:rPr>
      </w:pPr>
      <w:r w:rsidRPr="00BE0AE5">
        <w:rPr>
          <w:rFonts w:cs="Times New Roman"/>
        </w:rPr>
        <w:t xml:space="preserve">Россия в XVII в. </w:t>
      </w:r>
      <w:r w:rsidRPr="00BE0AE5">
        <w:rPr>
          <w:rStyle w:val="Book"/>
          <w:rFonts w:cs="Times New Roman"/>
          <w:b w:val="0"/>
          <w:bCs w:val="0"/>
        </w:rPr>
        <w:t>(16 ч)</w:t>
      </w:r>
    </w:p>
    <w:p w14:paraId="277B45F5" w14:textId="77777777" w:rsidR="00416B7C" w:rsidRPr="00BE0AE5" w:rsidRDefault="00416B7C" w:rsidP="00416B7C">
      <w:pPr>
        <w:pStyle w:val="body"/>
        <w:rPr>
          <w:rFonts w:cs="Times New Roman"/>
        </w:rPr>
      </w:pPr>
      <w:r w:rsidRPr="00BE0AE5">
        <w:rPr>
          <w:rStyle w:val="BoldItalic"/>
          <w:rFonts w:cs="Times New Roman"/>
        </w:rPr>
        <w:t>Россия при первых Романовых.</w:t>
      </w:r>
      <w:r w:rsidRPr="00BE0AE5">
        <w:rPr>
          <w:rFonts w:cs="Times New Roman"/>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14:paraId="3F3799C0" w14:textId="77777777" w:rsidR="00416B7C" w:rsidRPr="00BE0AE5" w:rsidRDefault="00416B7C" w:rsidP="00416B7C">
      <w:pPr>
        <w:pStyle w:val="body"/>
        <w:rPr>
          <w:rFonts w:cs="Times New Roman"/>
        </w:rPr>
      </w:pPr>
      <w:r w:rsidRPr="00BE0AE5">
        <w:rPr>
          <w:rFonts w:cs="Times New Roman"/>
        </w:rPr>
        <w:t>Царь Алексей Михайлович. Укрепление самодержавия.</w:t>
      </w:r>
      <w:r w:rsidR="00571787" w:rsidRPr="00BE0AE5">
        <w:rPr>
          <w:rFonts w:cs="Times New Roman"/>
        </w:rPr>
        <w:t xml:space="preserve"> </w:t>
      </w:r>
      <w:r w:rsidRPr="00BE0AE5">
        <w:rPr>
          <w:rFonts w:cs="Times New Roman"/>
        </w:rPr>
        <w:t xml:space="preserve">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w:t>
      </w:r>
      <w:proofErr w:type="spellStart"/>
      <w:r w:rsidRPr="00BE0AE5">
        <w:rPr>
          <w:rFonts w:cs="Times New Roman"/>
        </w:rPr>
        <w:t>И</w:t>
      </w:r>
      <w:proofErr w:type="spellEnd"/>
      <w:r w:rsidRPr="00BE0AE5">
        <w:rPr>
          <w:rFonts w:cs="Times New Roman"/>
        </w:rPr>
        <w:t>. Д. Милославского: итоги его деятельности.</w:t>
      </w:r>
      <w:r w:rsidRPr="00BE0AE5">
        <w:rPr>
          <w:rStyle w:val="Italic"/>
          <w:rFonts w:cs="Times New Roman"/>
        </w:rPr>
        <w:t xml:space="preserve"> </w:t>
      </w:r>
      <w:r w:rsidRPr="00BE0AE5">
        <w:rPr>
          <w:rFonts w:cs="Times New Roman"/>
        </w:rPr>
        <w:t xml:space="preserve">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 </w:t>
      </w:r>
    </w:p>
    <w:p w14:paraId="53123B1B" w14:textId="77777777" w:rsidR="00416B7C" w:rsidRPr="00BE0AE5" w:rsidRDefault="00416B7C" w:rsidP="00416B7C">
      <w:pPr>
        <w:pStyle w:val="body"/>
        <w:rPr>
          <w:rFonts w:cs="Times New Roman"/>
        </w:rPr>
      </w:pPr>
      <w:r w:rsidRPr="00BE0AE5">
        <w:rPr>
          <w:rStyle w:val="BoldItalic"/>
          <w:rFonts w:cs="Times New Roman"/>
        </w:rPr>
        <w:t>Экономическое развитие России в XVII в</w:t>
      </w:r>
      <w:r w:rsidRPr="00BE0AE5">
        <w:rPr>
          <w:rFonts w:cs="Times New Roman"/>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 </w:t>
      </w:r>
    </w:p>
    <w:p w14:paraId="7D726B46" w14:textId="77777777" w:rsidR="00416B7C" w:rsidRPr="00BE0AE5" w:rsidRDefault="00416B7C" w:rsidP="00416B7C">
      <w:pPr>
        <w:pStyle w:val="body"/>
        <w:rPr>
          <w:rFonts w:cs="Times New Roman"/>
        </w:rPr>
      </w:pPr>
      <w:r w:rsidRPr="00BE0AE5">
        <w:rPr>
          <w:rStyle w:val="BoldItalic"/>
          <w:rFonts w:cs="Times New Roman"/>
        </w:rPr>
        <w:t>Социальная структура российского общества.</w:t>
      </w:r>
      <w:r w:rsidRPr="00BE0AE5">
        <w:rPr>
          <w:rFonts w:cs="Times New Roman"/>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w:t>
      </w:r>
      <w:r w:rsidRPr="00BE0AE5">
        <w:rPr>
          <w:rFonts w:cs="Times New Roman"/>
        </w:rPr>
        <w:lastRenderedPageBreak/>
        <w:t xml:space="preserve">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w:t>
      </w:r>
    </w:p>
    <w:p w14:paraId="298A4EEC" w14:textId="77777777" w:rsidR="00416B7C" w:rsidRPr="00BE0AE5" w:rsidRDefault="00416B7C" w:rsidP="00416B7C">
      <w:pPr>
        <w:pStyle w:val="body"/>
        <w:rPr>
          <w:rFonts w:cs="Times New Roman"/>
        </w:rPr>
      </w:pPr>
      <w:r w:rsidRPr="00BE0AE5">
        <w:rPr>
          <w:rStyle w:val="BoldItalic"/>
          <w:rFonts w:cs="Times New Roman"/>
        </w:rPr>
        <w:t xml:space="preserve">Внешняя политика России в XVII в. </w:t>
      </w:r>
      <w:r w:rsidRPr="00BE0AE5">
        <w:rPr>
          <w:rFonts w:cs="Times New Roman"/>
        </w:rPr>
        <w:t xml:space="preserve">Возобновление дипломатических контактов со странами Европы и Азии после Смуты. Смоленская война. </w:t>
      </w:r>
      <w:proofErr w:type="spellStart"/>
      <w:r w:rsidRPr="00BE0AE5">
        <w:rPr>
          <w:rFonts w:cs="Times New Roman"/>
        </w:rPr>
        <w:t>Поляновский</w:t>
      </w:r>
      <w:proofErr w:type="spellEnd"/>
      <w:r w:rsidRPr="00BE0AE5">
        <w:rPr>
          <w:rFonts w:cs="Times New Roman"/>
        </w:rPr>
        <w:t xml:space="preserve"> мир. Контакты с православным населением Речи Посполитой: противодействие</w:t>
      </w:r>
      <w:r w:rsidR="00571787" w:rsidRPr="00BE0AE5">
        <w:rPr>
          <w:rFonts w:cs="Times New Roman"/>
        </w:rPr>
        <w:t xml:space="preserve"> </w:t>
      </w:r>
      <w:r w:rsidRPr="00BE0AE5">
        <w:rPr>
          <w:rFonts w:cs="Times New Roman"/>
        </w:rPr>
        <w:t xml:space="preserve">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w:t>
      </w:r>
      <w:proofErr w:type="spellStart"/>
      <w:r w:rsidRPr="00BE0AE5">
        <w:rPr>
          <w:rFonts w:cs="Times New Roman"/>
        </w:rPr>
        <w:t>Андрусовское</w:t>
      </w:r>
      <w:proofErr w:type="spellEnd"/>
      <w:r w:rsidRPr="00BE0AE5">
        <w:rPr>
          <w:rFonts w:cs="Times New Roman"/>
        </w:rPr>
        <w:t xml:space="preserve">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 </w:t>
      </w:r>
    </w:p>
    <w:p w14:paraId="3A027C31" w14:textId="77777777" w:rsidR="00416B7C" w:rsidRPr="00BE0AE5" w:rsidRDefault="00416B7C" w:rsidP="00416B7C">
      <w:pPr>
        <w:pStyle w:val="body"/>
        <w:rPr>
          <w:rFonts w:cs="Times New Roman"/>
        </w:rPr>
      </w:pPr>
      <w:r w:rsidRPr="00BE0AE5">
        <w:rPr>
          <w:rStyle w:val="BoldItalic"/>
          <w:rFonts w:cs="Times New Roman"/>
        </w:rPr>
        <w:t>Освоение новых территорий.</w:t>
      </w:r>
      <w:r w:rsidRPr="00BE0AE5">
        <w:rPr>
          <w:rFonts w:cs="Times New Roman"/>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14:paraId="0C633015" w14:textId="77777777" w:rsidR="00416B7C" w:rsidRPr="00BE0AE5" w:rsidRDefault="00416B7C" w:rsidP="00416B7C">
      <w:pPr>
        <w:pStyle w:val="h3"/>
        <w:rPr>
          <w:rFonts w:cs="Times New Roman"/>
        </w:rPr>
      </w:pPr>
      <w:r w:rsidRPr="00BE0AE5">
        <w:rPr>
          <w:rFonts w:cs="Times New Roman"/>
        </w:rPr>
        <w:t xml:space="preserve">Культурное пространство XVI–XVII вв. </w:t>
      </w:r>
      <w:r w:rsidRPr="00BE0AE5">
        <w:rPr>
          <w:rStyle w:val="Book"/>
          <w:rFonts w:cs="Times New Roman"/>
          <w:b w:val="0"/>
          <w:bCs w:val="0"/>
        </w:rPr>
        <w:t>(5 ч)</w:t>
      </w:r>
    </w:p>
    <w:p w14:paraId="543845A8" w14:textId="77777777" w:rsidR="00416B7C" w:rsidRPr="00BE0AE5" w:rsidRDefault="00416B7C" w:rsidP="00416B7C">
      <w:pPr>
        <w:pStyle w:val="body"/>
        <w:rPr>
          <w:rFonts w:cs="Times New Roman"/>
        </w:rPr>
      </w:pPr>
      <w:r w:rsidRPr="00BE0AE5">
        <w:rPr>
          <w:rFonts w:cs="Times New Roman"/>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14:paraId="0DD5286F" w14:textId="77777777" w:rsidR="00416B7C" w:rsidRPr="00BE0AE5" w:rsidRDefault="00416B7C" w:rsidP="00416B7C">
      <w:pPr>
        <w:pStyle w:val="body"/>
        <w:rPr>
          <w:rFonts w:cs="Times New Roman"/>
        </w:rPr>
      </w:pPr>
      <w:r w:rsidRPr="00BE0AE5">
        <w:rPr>
          <w:rFonts w:cs="Times New Roman"/>
        </w:rPr>
        <w:t xml:space="preserve">Архитектура. Дворцово-храмовый ансамбль Соборной площади в Москве. Шатровый стиль в архитектуре. Антонио </w:t>
      </w:r>
      <w:proofErr w:type="spellStart"/>
      <w:r w:rsidRPr="00BE0AE5">
        <w:rPr>
          <w:rFonts w:cs="Times New Roman"/>
        </w:rPr>
        <w:t>Солари</w:t>
      </w:r>
      <w:proofErr w:type="spellEnd"/>
      <w:r w:rsidRPr="00BE0AE5">
        <w:rPr>
          <w:rFonts w:cs="Times New Roman"/>
        </w:rPr>
        <w:t xml:space="preserve">, </w:t>
      </w:r>
      <w:proofErr w:type="spellStart"/>
      <w:r w:rsidRPr="00BE0AE5">
        <w:rPr>
          <w:rFonts w:cs="Times New Roman"/>
        </w:rPr>
        <w:t>Алевиз</w:t>
      </w:r>
      <w:proofErr w:type="spellEnd"/>
      <w:r w:rsidRPr="00BE0AE5">
        <w:rPr>
          <w:rFonts w:cs="Times New Roman"/>
        </w:rPr>
        <w:t xml:space="preserve"> </w:t>
      </w:r>
      <w:proofErr w:type="spellStart"/>
      <w:r w:rsidRPr="00BE0AE5">
        <w:rPr>
          <w:rFonts w:cs="Times New Roman"/>
        </w:rPr>
        <w:t>Фрязин</w:t>
      </w:r>
      <w:proofErr w:type="spellEnd"/>
      <w:r w:rsidRPr="00BE0AE5">
        <w:rPr>
          <w:rFonts w:cs="Times New Roman"/>
        </w:rPr>
        <w:t xml:space="preserve">, </w:t>
      </w:r>
      <w:proofErr w:type="spellStart"/>
      <w:r w:rsidRPr="00BE0AE5">
        <w:rPr>
          <w:rFonts w:cs="Times New Roman"/>
        </w:rPr>
        <w:t>Петрок</w:t>
      </w:r>
      <w:proofErr w:type="spellEnd"/>
      <w:r w:rsidRPr="00BE0AE5">
        <w:rPr>
          <w:rFonts w:cs="Times New Roman"/>
        </w:rPr>
        <w:t xml:space="preserve"> Малой.</w:t>
      </w:r>
      <w:r w:rsidRPr="00BE0AE5">
        <w:rPr>
          <w:rStyle w:val="Italic"/>
          <w:rFonts w:cs="Times New Roman"/>
        </w:rPr>
        <w:t xml:space="preserve"> </w:t>
      </w:r>
      <w:r w:rsidRPr="00BE0AE5">
        <w:rPr>
          <w:rFonts w:cs="Times New Roman"/>
        </w:rPr>
        <w:t xml:space="preserve">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w:t>
      </w:r>
      <w:proofErr w:type="spellStart"/>
      <w:r w:rsidRPr="00BE0AE5">
        <w:rPr>
          <w:rFonts w:cs="Times New Roman"/>
        </w:rPr>
        <w:t>Парсунная</w:t>
      </w:r>
      <w:proofErr w:type="spellEnd"/>
      <w:r w:rsidRPr="00BE0AE5">
        <w:rPr>
          <w:rFonts w:cs="Times New Roman"/>
        </w:rPr>
        <w:t xml:space="preserve"> живопись. </w:t>
      </w:r>
    </w:p>
    <w:p w14:paraId="457CDB1A" w14:textId="77777777" w:rsidR="00416B7C" w:rsidRPr="00BE0AE5" w:rsidRDefault="00416B7C" w:rsidP="00416B7C">
      <w:pPr>
        <w:pStyle w:val="body"/>
        <w:rPr>
          <w:rFonts w:cs="Times New Roman"/>
        </w:rPr>
      </w:pPr>
      <w:r w:rsidRPr="00BE0AE5">
        <w:rPr>
          <w:rFonts w:cs="Times New Roman"/>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sidRPr="00BE0AE5">
        <w:rPr>
          <w:rStyle w:val="Italic"/>
          <w:rFonts w:cs="Times New Roman"/>
        </w:rPr>
        <w:t xml:space="preserve">. </w:t>
      </w:r>
      <w:r w:rsidRPr="00BE0AE5">
        <w:rPr>
          <w:rFonts w:cs="Times New Roman"/>
        </w:rPr>
        <w:t xml:space="preserve">Усиление светского начала в российской культуре. </w:t>
      </w:r>
      <w:r w:rsidRPr="00BE0AE5">
        <w:rPr>
          <w:rFonts w:cs="Times New Roman"/>
        </w:rPr>
        <w:lastRenderedPageBreak/>
        <w:t xml:space="preserve">Симеон Полоцкий. Немецкая слобода как проводник европейского культурного влияния. Посадская сатира XVII в. </w:t>
      </w:r>
    </w:p>
    <w:p w14:paraId="61EE57CC" w14:textId="77777777" w:rsidR="00416B7C" w:rsidRPr="00BE0AE5" w:rsidRDefault="00416B7C" w:rsidP="00416B7C">
      <w:pPr>
        <w:pStyle w:val="body"/>
        <w:rPr>
          <w:rFonts w:cs="Times New Roman"/>
        </w:rPr>
      </w:pPr>
      <w:r w:rsidRPr="00BE0AE5">
        <w:rPr>
          <w:rFonts w:cs="Times New Roman"/>
        </w:rPr>
        <w:t xml:space="preserve">Развитие образования и научных знаний. Школы при Аптекарском и Посольском приказах. «Синопсис» Иннокентия </w:t>
      </w:r>
      <w:proofErr w:type="spellStart"/>
      <w:r w:rsidRPr="00BE0AE5">
        <w:rPr>
          <w:rFonts w:cs="Times New Roman"/>
        </w:rPr>
        <w:t>Гизеля</w:t>
      </w:r>
      <w:proofErr w:type="spellEnd"/>
      <w:r w:rsidRPr="00BE0AE5">
        <w:rPr>
          <w:rFonts w:cs="Times New Roman"/>
        </w:rPr>
        <w:t xml:space="preserve"> — первое учебное пособие по истории. </w:t>
      </w:r>
    </w:p>
    <w:p w14:paraId="0FAB27C5" w14:textId="77777777" w:rsidR="00416B7C" w:rsidRPr="00BE0AE5" w:rsidRDefault="00416B7C" w:rsidP="00416B7C">
      <w:pPr>
        <w:pStyle w:val="body"/>
        <w:rPr>
          <w:rFonts w:cs="Times New Roman"/>
        </w:rPr>
      </w:pPr>
      <w:r w:rsidRPr="00BE0AE5">
        <w:rPr>
          <w:rStyle w:val="BoldItalic"/>
          <w:rFonts w:cs="Times New Roman"/>
        </w:rPr>
        <w:t>Наш край</w:t>
      </w:r>
      <w:r w:rsidRPr="00BE0AE5">
        <w:rPr>
          <w:rFonts w:cs="Times New Roman"/>
        </w:rPr>
        <w:t xml:space="preserve"> в XVI—XVII вв. </w:t>
      </w:r>
    </w:p>
    <w:p w14:paraId="3421714E" w14:textId="77777777"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(2 ч).</w:t>
      </w:r>
    </w:p>
    <w:p w14:paraId="020494C8" w14:textId="77777777" w:rsidR="00416B7C" w:rsidRPr="00BE0AE5" w:rsidRDefault="00416B7C" w:rsidP="00416B7C">
      <w:pPr>
        <w:pStyle w:val="body"/>
        <w:rPr>
          <w:rFonts w:cs="Times New Roman"/>
        </w:rPr>
      </w:pPr>
    </w:p>
    <w:p w14:paraId="04CC6F29" w14:textId="77777777" w:rsidR="00416B7C" w:rsidRPr="00BE0AE5" w:rsidRDefault="00416B7C" w:rsidP="00416B7C">
      <w:pPr>
        <w:pStyle w:val="h3"/>
        <w:rPr>
          <w:rFonts w:cs="Times New Roman"/>
        </w:rPr>
      </w:pPr>
      <w:r w:rsidRPr="00BE0AE5">
        <w:rPr>
          <w:rFonts w:cs="Times New Roman"/>
        </w:rPr>
        <w:t>8 КЛАСС</w:t>
      </w:r>
    </w:p>
    <w:p w14:paraId="31D13BB5" w14:textId="77777777" w:rsidR="00416B7C" w:rsidRPr="00BE0AE5" w:rsidRDefault="00416B7C" w:rsidP="00416B7C">
      <w:pPr>
        <w:pStyle w:val="h3-first"/>
        <w:rPr>
          <w:rFonts w:cs="Times New Roman"/>
        </w:rPr>
      </w:pPr>
      <w:r w:rsidRPr="00BE0AE5">
        <w:rPr>
          <w:rFonts w:cs="Times New Roman"/>
        </w:rPr>
        <w:t xml:space="preserve">ВСЕОБЩАЯ ИСТОРИЯ. ИСТОРИЯ НОВОГО ВРЕМЕНИ. XVIII в. </w:t>
      </w:r>
      <w:r w:rsidRPr="00BE0AE5">
        <w:rPr>
          <w:rStyle w:val="Book"/>
          <w:rFonts w:cs="Times New Roman"/>
          <w:b w:val="0"/>
          <w:bCs w:val="0"/>
        </w:rPr>
        <w:t>(23 ч)</w:t>
      </w:r>
    </w:p>
    <w:p w14:paraId="42EC67FC" w14:textId="77777777" w:rsidR="00416B7C" w:rsidRPr="00BE0AE5" w:rsidRDefault="00416B7C" w:rsidP="00416B7C">
      <w:pPr>
        <w:pStyle w:val="body"/>
        <w:rPr>
          <w:rFonts w:cs="Times New Roman"/>
        </w:rPr>
      </w:pPr>
      <w:r w:rsidRPr="00BE0AE5">
        <w:rPr>
          <w:rStyle w:val="Bold"/>
          <w:rFonts w:cs="Times New Roman"/>
        </w:rPr>
        <w:t>Введение</w:t>
      </w:r>
      <w:r w:rsidRPr="00BE0AE5">
        <w:rPr>
          <w:rFonts w:cs="Times New Roman"/>
        </w:rPr>
        <w:t xml:space="preserve"> (1 ч).</w:t>
      </w:r>
    </w:p>
    <w:p w14:paraId="025E05F4" w14:textId="77777777" w:rsidR="00416B7C" w:rsidRPr="00BE0AE5" w:rsidRDefault="00416B7C" w:rsidP="00416B7C">
      <w:pPr>
        <w:pStyle w:val="h3"/>
        <w:rPr>
          <w:rFonts w:cs="Times New Roman"/>
        </w:rPr>
      </w:pPr>
      <w:r w:rsidRPr="00BE0AE5">
        <w:rPr>
          <w:rFonts w:cs="Times New Roman"/>
        </w:rPr>
        <w:t>Век Просвещения</w:t>
      </w:r>
      <w:r w:rsidRPr="00BE0AE5">
        <w:rPr>
          <w:rStyle w:val="BoldItalic"/>
          <w:rFonts w:cs="Times New Roman"/>
          <w:b/>
          <w:bCs/>
        </w:rPr>
        <w:t xml:space="preserve"> </w:t>
      </w:r>
      <w:r w:rsidRPr="00BE0AE5">
        <w:rPr>
          <w:rStyle w:val="Book"/>
          <w:rFonts w:cs="Times New Roman"/>
          <w:b w:val="0"/>
          <w:bCs w:val="0"/>
        </w:rPr>
        <w:t>(2 ч)</w:t>
      </w:r>
    </w:p>
    <w:p w14:paraId="6C1723E0" w14:textId="77777777" w:rsidR="00416B7C" w:rsidRPr="00BE0AE5" w:rsidRDefault="00416B7C" w:rsidP="00416B7C">
      <w:pPr>
        <w:pStyle w:val="body"/>
        <w:rPr>
          <w:rFonts w:cs="Times New Roman"/>
        </w:rPr>
      </w:pPr>
      <w:r w:rsidRPr="00BE0AE5">
        <w:rPr>
          <w:rFonts w:cs="Times New Roman"/>
        </w:rPr>
        <w:t xml:space="preserve">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 </w:t>
      </w:r>
    </w:p>
    <w:p w14:paraId="4EC83818" w14:textId="77777777" w:rsidR="00416B7C" w:rsidRPr="00BE0AE5" w:rsidRDefault="00416B7C" w:rsidP="00416B7C">
      <w:pPr>
        <w:pStyle w:val="h3"/>
        <w:rPr>
          <w:rFonts w:cs="Times New Roman"/>
        </w:rPr>
      </w:pPr>
      <w:r w:rsidRPr="00BE0AE5">
        <w:rPr>
          <w:rFonts w:cs="Times New Roman"/>
        </w:rPr>
        <w:t>Государства Европы в XVIII в.</w:t>
      </w:r>
      <w:r w:rsidRPr="00BE0AE5">
        <w:rPr>
          <w:rStyle w:val="BoldItalic"/>
          <w:rFonts w:cs="Times New Roman"/>
          <w:b/>
          <w:bCs/>
        </w:rPr>
        <w:t xml:space="preserve"> </w:t>
      </w:r>
      <w:r w:rsidRPr="00BE0AE5">
        <w:rPr>
          <w:rStyle w:val="Book"/>
          <w:rFonts w:cs="Times New Roman"/>
          <w:b w:val="0"/>
          <w:bCs w:val="0"/>
        </w:rPr>
        <w:t>(6 ч)</w:t>
      </w:r>
    </w:p>
    <w:p w14:paraId="721CDAE4" w14:textId="77777777" w:rsidR="00416B7C" w:rsidRPr="00BE0AE5" w:rsidRDefault="00416B7C" w:rsidP="00416B7C">
      <w:pPr>
        <w:pStyle w:val="body"/>
        <w:rPr>
          <w:rFonts w:cs="Times New Roman"/>
        </w:rPr>
      </w:pPr>
      <w:r w:rsidRPr="00BE0AE5">
        <w:rPr>
          <w:rStyle w:val="BoldItalic"/>
          <w:rFonts w:cs="Times New Roman"/>
        </w:rPr>
        <w:t>Монархии в Европе XVIII в</w:t>
      </w:r>
      <w:r w:rsidRPr="00BE0AE5">
        <w:rPr>
          <w:rFonts w:cs="Times New Roman"/>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 </w:t>
      </w:r>
    </w:p>
    <w:p w14:paraId="5806456D" w14:textId="77777777" w:rsidR="00416B7C" w:rsidRPr="00BE0AE5" w:rsidRDefault="00416B7C" w:rsidP="00416B7C">
      <w:pPr>
        <w:pStyle w:val="body"/>
        <w:rPr>
          <w:rFonts w:cs="Times New Roman"/>
        </w:rPr>
      </w:pPr>
      <w:r w:rsidRPr="00BE0AE5">
        <w:rPr>
          <w:rStyle w:val="BoldItalic"/>
          <w:rFonts w:cs="Times New Roman"/>
        </w:rPr>
        <w:t>Великобритания в XVIII в</w:t>
      </w:r>
      <w:r w:rsidRPr="00BE0AE5">
        <w:rPr>
          <w:rStyle w:val="Italic"/>
          <w:rFonts w:cs="Times New Roman"/>
        </w:rPr>
        <w:t>.</w:t>
      </w:r>
      <w:r w:rsidRPr="00BE0AE5">
        <w:rPr>
          <w:rFonts w:cs="Times New Roman"/>
        </w:rPr>
        <w:t xml:space="preserve"> Королевская власть и парламент. Тори и виги. Предпосылки промышленного переворота в Англии.</w:t>
      </w:r>
      <w:r w:rsidRPr="00BE0AE5">
        <w:rPr>
          <w:rStyle w:val="Italic"/>
          <w:rFonts w:cs="Times New Roman"/>
        </w:rPr>
        <w:t xml:space="preserve"> </w:t>
      </w:r>
      <w:r w:rsidRPr="00BE0AE5">
        <w:rPr>
          <w:rFonts w:cs="Times New Roman"/>
        </w:rPr>
        <w:t xml:space="preserve">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w:t>
      </w:r>
      <w:proofErr w:type="spellStart"/>
      <w:r w:rsidRPr="00BE0AE5">
        <w:rPr>
          <w:rFonts w:cs="Times New Roman"/>
        </w:rPr>
        <w:t>Луддизм</w:t>
      </w:r>
      <w:proofErr w:type="spellEnd"/>
      <w:r w:rsidRPr="00BE0AE5">
        <w:rPr>
          <w:rFonts w:cs="Times New Roman"/>
        </w:rPr>
        <w:t xml:space="preserve">. </w:t>
      </w:r>
    </w:p>
    <w:p w14:paraId="03A25652" w14:textId="77777777" w:rsidR="00416B7C" w:rsidRPr="00BE0AE5" w:rsidRDefault="00416B7C" w:rsidP="00416B7C">
      <w:pPr>
        <w:pStyle w:val="body"/>
        <w:rPr>
          <w:rFonts w:cs="Times New Roman"/>
        </w:rPr>
      </w:pPr>
      <w:r w:rsidRPr="00BE0AE5">
        <w:rPr>
          <w:rStyle w:val="BoldItalic"/>
          <w:rFonts w:cs="Times New Roman"/>
        </w:rPr>
        <w:t>Франция</w:t>
      </w:r>
      <w:r w:rsidRPr="00BE0AE5">
        <w:rPr>
          <w:rFonts w:cs="Times New Roman"/>
        </w:rPr>
        <w:t>. Абсолютная монархия: политика сохранения старого порядка. Попытки проведения реформ. Королевская власть и сословия.</w:t>
      </w:r>
    </w:p>
    <w:p w14:paraId="05D6349A" w14:textId="77777777" w:rsidR="00416B7C" w:rsidRPr="00BE0AE5" w:rsidRDefault="00416B7C" w:rsidP="00416B7C">
      <w:pPr>
        <w:pStyle w:val="body"/>
        <w:rPr>
          <w:rFonts w:cs="Times New Roman"/>
        </w:rPr>
      </w:pPr>
      <w:r w:rsidRPr="00BE0AE5">
        <w:rPr>
          <w:rStyle w:val="BoldItalic"/>
          <w:rFonts w:cs="Times New Roman"/>
        </w:rPr>
        <w:lastRenderedPageBreak/>
        <w:t>Германские государства, монархия Габсбургов, итальянские земли в XVIII в.</w:t>
      </w:r>
      <w:r w:rsidRPr="00BE0AE5">
        <w:rPr>
          <w:rFonts w:cs="Times New Roman"/>
        </w:rPr>
        <w:t xml:space="preserve"> Раздробленность Германии. Возвышение Пруссии. Фридрих II Великий. Габсбургская монархия в XVIII в. Правление Марии </w:t>
      </w:r>
      <w:proofErr w:type="spellStart"/>
      <w:r w:rsidRPr="00BE0AE5">
        <w:rPr>
          <w:rFonts w:cs="Times New Roman"/>
        </w:rPr>
        <w:t>Терезии</w:t>
      </w:r>
      <w:proofErr w:type="spellEnd"/>
      <w:r w:rsidRPr="00BE0AE5">
        <w:rPr>
          <w:rFonts w:cs="Times New Roman"/>
        </w:rPr>
        <w:t xml:space="preserve">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 </w:t>
      </w:r>
    </w:p>
    <w:p w14:paraId="05AC9CE4" w14:textId="77777777" w:rsidR="00416B7C" w:rsidRPr="00BE0AE5" w:rsidRDefault="00416B7C" w:rsidP="00416B7C">
      <w:pPr>
        <w:pStyle w:val="body"/>
        <w:rPr>
          <w:rFonts w:cs="Times New Roman"/>
        </w:rPr>
      </w:pPr>
      <w:r w:rsidRPr="00BE0AE5">
        <w:rPr>
          <w:rStyle w:val="BoldItalic"/>
          <w:rFonts w:cs="Times New Roman"/>
        </w:rPr>
        <w:t>Государства Пиренейского полуострова</w:t>
      </w:r>
      <w:r w:rsidRPr="00BE0AE5">
        <w:rPr>
          <w:rStyle w:val="Italic"/>
          <w:rFonts w:cs="Times New Roman"/>
        </w:rPr>
        <w:t xml:space="preserve">. </w:t>
      </w:r>
      <w:r w:rsidRPr="00BE0AE5">
        <w:rPr>
          <w:rFonts w:cs="Times New Roman"/>
        </w:rPr>
        <w:t xml:space="preserve">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w:t>
      </w:r>
    </w:p>
    <w:p w14:paraId="4A0B78FF" w14:textId="77777777" w:rsidR="00416B7C" w:rsidRPr="00BE0AE5" w:rsidRDefault="00416B7C" w:rsidP="00416B7C">
      <w:pPr>
        <w:pStyle w:val="h3"/>
        <w:rPr>
          <w:rFonts w:cs="Times New Roman"/>
        </w:rPr>
      </w:pPr>
      <w:r w:rsidRPr="00BE0AE5">
        <w:rPr>
          <w:rFonts w:cs="Times New Roman"/>
        </w:rPr>
        <w:t xml:space="preserve">Британские колонии в Северной Америке: </w:t>
      </w:r>
      <w:r w:rsidRPr="00BE0AE5">
        <w:rPr>
          <w:rFonts w:cs="Times New Roman"/>
        </w:rPr>
        <w:br/>
        <w:t xml:space="preserve">борьба за независимость </w:t>
      </w:r>
      <w:r w:rsidRPr="00BE0AE5">
        <w:rPr>
          <w:rStyle w:val="Book"/>
          <w:rFonts w:cs="Times New Roman"/>
          <w:b w:val="0"/>
          <w:bCs w:val="0"/>
        </w:rPr>
        <w:t>(2 ч)</w:t>
      </w:r>
    </w:p>
    <w:p w14:paraId="352DA1E2" w14:textId="77777777" w:rsidR="00416B7C" w:rsidRPr="00BE0AE5" w:rsidRDefault="00416B7C" w:rsidP="00416B7C">
      <w:pPr>
        <w:pStyle w:val="body"/>
        <w:rPr>
          <w:rFonts w:cs="Times New Roman"/>
        </w:rPr>
      </w:pPr>
      <w:r w:rsidRPr="00BE0AE5">
        <w:rPr>
          <w:rFonts w:cs="Times New Roman"/>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 </w:t>
      </w:r>
    </w:p>
    <w:p w14:paraId="32A82D60" w14:textId="77777777" w:rsidR="00416B7C" w:rsidRPr="00BE0AE5" w:rsidRDefault="00416B7C" w:rsidP="00416B7C">
      <w:pPr>
        <w:pStyle w:val="h3"/>
        <w:rPr>
          <w:rFonts w:cs="Times New Roman"/>
        </w:rPr>
      </w:pPr>
      <w:r w:rsidRPr="00BE0AE5">
        <w:rPr>
          <w:rFonts w:cs="Times New Roman"/>
        </w:rPr>
        <w:t xml:space="preserve">Французская революция конца XVIII в. </w:t>
      </w:r>
      <w:r w:rsidRPr="00BE0AE5">
        <w:rPr>
          <w:rStyle w:val="Book"/>
          <w:rFonts w:cs="Times New Roman"/>
          <w:b w:val="0"/>
          <w:bCs w:val="0"/>
        </w:rPr>
        <w:t>(3 ч)</w:t>
      </w:r>
    </w:p>
    <w:p w14:paraId="78E18048" w14:textId="77777777" w:rsidR="00416B7C" w:rsidRPr="00BE0AE5" w:rsidRDefault="00416B7C" w:rsidP="00416B7C">
      <w:pPr>
        <w:pStyle w:val="body"/>
        <w:rPr>
          <w:rFonts w:cs="Times New Roman"/>
        </w:rPr>
      </w:pPr>
      <w:r w:rsidRPr="00BE0AE5">
        <w:rPr>
          <w:rFonts w:cs="Times New Roman"/>
        </w:rPr>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w:t>
      </w:r>
      <w:proofErr w:type="spellStart"/>
      <w:r w:rsidRPr="00BE0AE5">
        <w:rPr>
          <w:rFonts w:cs="Times New Roman"/>
        </w:rPr>
        <w:t>Вареннский</w:t>
      </w:r>
      <w:proofErr w:type="spellEnd"/>
      <w:r w:rsidRPr="00BE0AE5">
        <w:rPr>
          <w:rFonts w:cs="Times New Roman"/>
        </w:rPr>
        <w:t xml:space="preserve">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 </w:t>
      </w:r>
    </w:p>
    <w:p w14:paraId="7E034423" w14:textId="77777777" w:rsidR="00416B7C" w:rsidRPr="00BE0AE5" w:rsidRDefault="00416B7C" w:rsidP="00416B7C">
      <w:pPr>
        <w:pStyle w:val="h3"/>
        <w:rPr>
          <w:rFonts w:cs="Times New Roman"/>
        </w:rPr>
      </w:pPr>
      <w:r w:rsidRPr="00BE0AE5">
        <w:rPr>
          <w:rFonts w:cs="Times New Roman"/>
        </w:rPr>
        <w:lastRenderedPageBreak/>
        <w:t xml:space="preserve">Европейская культура в XVIII в. </w:t>
      </w:r>
      <w:r w:rsidRPr="00BE0AE5">
        <w:rPr>
          <w:rStyle w:val="Book"/>
          <w:rFonts w:cs="Times New Roman"/>
          <w:b w:val="0"/>
          <w:bCs w:val="0"/>
        </w:rPr>
        <w:t>(3 ч)</w:t>
      </w:r>
    </w:p>
    <w:p w14:paraId="5E59E7D4" w14:textId="77777777" w:rsidR="00416B7C" w:rsidRPr="00BE0AE5" w:rsidRDefault="00416B7C" w:rsidP="00416B7C">
      <w:pPr>
        <w:pStyle w:val="body"/>
        <w:rPr>
          <w:rFonts w:cs="Times New Roman"/>
          <w:spacing w:val="2"/>
        </w:rPr>
      </w:pPr>
      <w:r w:rsidRPr="00BE0AE5">
        <w:rPr>
          <w:rFonts w:cs="Times New Roman"/>
          <w:spacing w:val="2"/>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w:t>
      </w:r>
    </w:p>
    <w:p w14:paraId="3A1F8642" w14:textId="77777777" w:rsidR="00416B7C" w:rsidRPr="00BE0AE5" w:rsidRDefault="00416B7C" w:rsidP="00416B7C">
      <w:pPr>
        <w:pStyle w:val="h3"/>
        <w:rPr>
          <w:rFonts w:cs="Times New Roman"/>
        </w:rPr>
      </w:pPr>
      <w:r w:rsidRPr="00BE0AE5">
        <w:rPr>
          <w:rFonts w:cs="Times New Roman"/>
        </w:rPr>
        <w:t xml:space="preserve">Международные отношения в XVIII в. </w:t>
      </w:r>
      <w:r w:rsidRPr="00BE0AE5">
        <w:rPr>
          <w:rStyle w:val="Book"/>
          <w:rFonts w:cs="Times New Roman"/>
          <w:b w:val="0"/>
          <w:bCs w:val="0"/>
        </w:rPr>
        <w:t>(2 ч)</w:t>
      </w:r>
    </w:p>
    <w:p w14:paraId="666E6E70" w14:textId="77777777" w:rsidR="00416B7C" w:rsidRPr="00BE0AE5" w:rsidRDefault="00416B7C" w:rsidP="00416B7C">
      <w:pPr>
        <w:pStyle w:val="body"/>
        <w:rPr>
          <w:rFonts w:cs="Times New Roman"/>
        </w:rPr>
      </w:pPr>
      <w:r w:rsidRPr="00BE0AE5">
        <w:rPr>
          <w:rFonts w:cs="Times New Roman"/>
        </w:rPr>
        <w:t>Проблемы европейского баланса сил и дипломатия. Участие России в международных отношениях в XVIII в. Северная</w:t>
      </w:r>
      <w:r w:rsidR="00571787" w:rsidRPr="00BE0AE5">
        <w:rPr>
          <w:rFonts w:cs="Times New Roman"/>
        </w:rPr>
        <w:t xml:space="preserve"> </w:t>
      </w:r>
      <w:r w:rsidRPr="00BE0AE5">
        <w:rPr>
          <w:rFonts w:cs="Times New Roman"/>
        </w:rPr>
        <w:t>война (1700—1721). Династические войны «за наследство».</w:t>
      </w:r>
      <w:r w:rsidR="00571787" w:rsidRPr="00BE0AE5">
        <w:rPr>
          <w:rFonts w:cs="Times New Roman"/>
        </w:rPr>
        <w:t xml:space="preserve"> </w:t>
      </w:r>
      <w:r w:rsidRPr="00BE0AE5">
        <w:rPr>
          <w:rFonts w:cs="Times New Roman"/>
        </w:rPr>
        <w:t xml:space="preserve">Семилетняя война (1756—1763). Разделы Речи Посполитой. Войны антифранцузских коалиций против революционной Франции. Колониальные захваты европейских держав. </w:t>
      </w:r>
    </w:p>
    <w:p w14:paraId="358F9E12" w14:textId="77777777" w:rsidR="00416B7C" w:rsidRPr="00BE0AE5" w:rsidRDefault="00416B7C" w:rsidP="00416B7C">
      <w:pPr>
        <w:pStyle w:val="h3"/>
        <w:rPr>
          <w:rFonts w:cs="Times New Roman"/>
        </w:rPr>
      </w:pPr>
      <w:r w:rsidRPr="00BE0AE5">
        <w:rPr>
          <w:rFonts w:cs="Times New Roman"/>
        </w:rPr>
        <w:t xml:space="preserve">Страны Востока в XVIII в. </w:t>
      </w:r>
      <w:r w:rsidRPr="00BE0AE5">
        <w:rPr>
          <w:rStyle w:val="Book"/>
          <w:rFonts w:cs="Times New Roman"/>
          <w:b w:val="0"/>
          <w:bCs w:val="0"/>
        </w:rPr>
        <w:t>(3 ч)</w:t>
      </w:r>
    </w:p>
    <w:p w14:paraId="61AFFB25" w14:textId="77777777" w:rsidR="00416B7C" w:rsidRPr="00BE0AE5" w:rsidRDefault="00416B7C" w:rsidP="00416B7C">
      <w:pPr>
        <w:pStyle w:val="body"/>
        <w:rPr>
          <w:rFonts w:cs="Times New Roman"/>
        </w:rPr>
      </w:pPr>
      <w:r w:rsidRPr="00BE0AE5">
        <w:rPr>
          <w:rStyle w:val="BoldItalic"/>
          <w:rFonts w:cs="Times New Roman"/>
        </w:rPr>
        <w:t>Османская империя</w:t>
      </w:r>
      <w:r w:rsidRPr="00BE0AE5">
        <w:rPr>
          <w:rFonts w:cs="Times New Roman"/>
        </w:rPr>
        <w:t>: от могущества к упадку. Положение населения. Попытки проведения реформ</w:t>
      </w:r>
      <w:proofErr w:type="gramStart"/>
      <w:r w:rsidRPr="00BE0AE5">
        <w:rPr>
          <w:rFonts w:cs="Times New Roman"/>
        </w:rPr>
        <w:t>; Селим</w:t>
      </w:r>
      <w:proofErr w:type="gramEnd"/>
      <w:r w:rsidRPr="00BE0AE5">
        <w:rPr>
          <w:rFonts w:cs="Times New Roman"/>
        </w:rPr>
        <w:t xml:space="preserve"> III. </w:t>
      </w:r>
      <w:r w:rsidRPr="00BE0AE5">
        <w:rPr>
          <w:rStyle w:val="BoldItalic"/>
          <w:rFonts w:cs="Times New Roman"/>
        </w:rPr>
        <w:t>Индия.</w:t>
      </w:r>
      <w:r w:rsidRPr="00BE0AE5">
        <w:rPr>
          <w:rFonts w:cs="Times New Roman"/>
        </w:rPr>
        <w:t xml:space="preserve"> Ослабление империи Великих Моголов. Борьба европейцев за владения в Индии. Утверждение британского владычества. </w:t>
      </w:r>
      <w:r w:rsidRPr="00BE0AE5">
        <w:rPr>
          <w:rStyle w:val="BoldItalic"/>
          <w:rFonts w:cs="Times New Roman"/>
        </w:rPr>
        <w:t>Китай</w:t>
      </w:r>
      <w:r w:rsidRPr="00BE0AE5">
        <w:rPr>
          <w:rFonts w:cs="Times New Roman"/>
        </w:rPr>
        <w:t xml:space="preserve">.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w:t>
      </w:r>
      <w:r w:rsidRPr="00BE0AE5">
        <w:rPr>
          <w:rStyle w:val="BoldItalic"/>
          <w:rFonts w:cs="Times New Roman"/>
        </w:rPr>
        <w:t>Япония</w:t>
      </w:r>
      <w:r w:rsidRPr="00BE0AE5">
        <w:rPr>
          <w:rFonts w:cs="Times New Roman"/>
        </w:rPr>
        <w:t xml:space="preserve"> в XVIII в. Сегуны и дайме. Положение сословий. Культура стран Востока в XVIII в. </w:t>
      </w:r>
    </w:p>
    <w:p w14:paraId="374295C8" w14:textId="77777777"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(1 ч). Историческое и культурное наследие XVIII в.</w:t>
      </w:r>
    </w:p>
    <w:p w14:paraId="1078DD3F" w14:textId="77777777" w:rsidR="00416B7C" w:rsidRPr="00BE0AE5" w:rsidRDefault="00416B7C" w:rsidP="00416B7C">
      <w:pPr>
        <w:pStyle w:val="h3"/>
        <w:rPr>
          <w:rFonts w:cs="Times New Roman"/>
        </w:rPr>
      </w:pPr>
      <w:r w:rsidRPr="00BE0AE5">
        <w:rPr>
          <w:rFonts w:cs="Times New Roman"/>
        </w:rPr>
        <w:t xml:space="preserve">ИСТОРИЯ РОССИИ. РОССИЯ В КОНЦЕ XVII — XVIII в.: </w:t>
      </w:r>
      <w:r w:rsidRPr="00BE0AE5">
        <w:rPr>
          <w:rFonts w:cs="Times New Roman"/>
        </w:rPr>
        <w:br/>
        <w:t xml:space="preserve">ОТ ЦАРСТВА К ИМПЕРИИ </w:t>
      </w:r>
      <w:r w:rsidRPr="00BE0AE5">
        <w:rPr>
          <w:rStyle w:val="Book"/>
          <w:rFonts w:cs="Times New Roman"/>
          <w:b w:val="0"/>
          <w:bCs w:val="0"/>
        </w:rPr>
        <w:t>(45 ч)</w:t>
      </w:r>
    </w:p>
    <w:p w14:paraId="07CC6739" w14:textId="77777777" w:rsidR="00416B7C" w:rsidRPr="00BE0AE5" w:rsidRDefault="00416B7C" w:rsidP="00416B7C">
      <w:pPr>
        <w:pStyle w:val="body"/>
        <w:rPr>
          <w:rFonts w:cs="Times New Roman"/>
        </w:rPr>
      </w:pPr>
      <w:r w:rsidRPr="00BE0AE5">
        <w:rPr>
          <w:rStyle w:val="Bold"/>
          <w:rFonts w:cs="Times New Roman"/>
        </w:rPr>
        <w:t>Введение</w:t>
      </w:r>
      <w:r w:rsidRPr="00BE0AE5">
        <w:rPr>
          <w:rFonts w:cs="Times New Roman"/>
        </w:rPr>
        <w:t xml:space="preserve"> (1 ч).</w:t>
      </w:r>
    </w:p>
    <w:p w14:paraId="47A0A510" w14:textId="77777777" w:rsidR="00416B7C" w:rsidRPr="00BE0AE5" w:rsidRDefault="00416B7C" w:rsidP="00416B7C">
      <w:pPr>
        <w:pStyle w:val="h3"/>
        <w:rPr>
          <w:rFonts w:cs="Times New Roman"/>
        </w:rPr>
      </w:pPr>
      <w:r w:rsidRPr="00BE0AE5">
        <w:rPr>
          <w:rFonts w:cs="Times New Roman"/>
        </w:rPr>
        <w:t xml:space="preserve">Россия в эпоху преобразований Петра I </w:t>
      </w:r>
      <w:r w:rsidRPr="00BE0AE5">
        <w:rPr>
          <w:rStyle w:val="Book"/>
          <w:rFonts w:cs="Times New Roman"/>
          <w:b w:val="0"/>
          <w:bCs w:val="0"/>
        </w:rPr>
        <w:t>(11 ч)</w:t>
      </w:r>
    </w:p>
    <w:p w14:paraId="78E928DB" w14:textId="77777777" w:rsidR="00416B7C" w:rsidRPr="00BE0AE5" w:rsidRDefault="00416B7C" w:rsidP="00416B7C">
      <w:pPr>
        <w:pStyle w:val="body"/>
        <w:rPr>
          <w:rFonts w:cs="Times New Roman"/>
          <w:spacing w:val="2"/>
        </w:rPr>
      </w:pPr>
      <w:r w:rsidRPr="00BE0AE5">
        <w:rPr>
          <w:rStyle w:val="BoldItalic"/>
          <w:rFonts w:cs="Times New Roman"/>
          <w:spacing w:val="2"/>
        </w:rPr>
        <w:t>Причины и предпосылки преобразований</w:t>
      </w:r>
      <w:r w:rsidRPr="00BE0AE5">
        <w:rPr>
          <w:rStyle w:val="Italic"/>
          <w:rFonts w:cs="Times New Roman"/>
          <w:spacing w:val="2"/>
        </w:rPr>
        <w:t>.</w:t>
      </w:r>
      <w:r w:rsidRPr="00BE0AE5">
        <w:rPr>
          <w:rFonts w:cs="Times New Roman"/>
          <w:spacing w:val="2"/>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14:paraId="23D155CB" w14:textId="77777777" w:rsidR="00416B7C" w:rsidRPr="00BE0AE5" w:rsidRDefault="00416B7C" w:rsidP="00416B7C">
      <w:pPr>
        <w:pStyle w:val="body"/>
        <w:rPr>
          <w:rFonts w:cs="Times New Roman"/>
          <w:spacing w:val="2"/>
        </w:rPr>
      </w:pPr>
      <w:r w:rsidRPr="00BE0AE5">
        <w:rPr>
          <w:rStyle w:val="BoldItalic"/>
          <w:rFonts w:cs="Times New Roman"/>
          <w:spacing w:val="2"/>
        </w:rPr>
        <w:lastRenderedPageBreak/>
        <w:t>Экономическая политика.</w:t>
      </w:r>
      <w:r w:rsidRPr="00BE0AE5">
        <w:rPr>
          <w:rFonts w:cs="Times New Roman"/>
          <w:spacing w:val="2"/>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 </w:t>
      </w:r>
    </w:p>
    <w:p w14:paraId="30D50684" w14:textId="77777777" w:rsidR="00416B7C" w:rsidRPr="00BE0AE5" w:rsidRDefault="00416B7C" w:rsidP="00416B7C">
      <w:pPr>
        <w:pStyle w:val="body"/>
        <w:rPr>
          <w:rFonts w:cs="Times New Roman"/>
        </w:rPr>
      </w:pPr>
      <w:r w:rsidRPr="00BE0AE5">
        <w:rPr>
          <w:rStyle w:val="BoldItalic"/>
          <w:rFonts w:cs="Times New Roman"/>
        </w:rPr>
        <w:t>Социальная политика.</w:t>
      </w:r>
      <w:r w:rsidRPr="00BE0AE5">
        <w:rPr>
          <w:rFonts w:cs="Times New Roman"/>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14:paraId="7767D183" w14:textId="77777777" w:rsidR="00416B7C" w:rsidRPr="00BE0AE5" w:rsidRDefault="00416B7C" w:rsidP="00416B7C">
      <w:pPr>
        <w:pStyle w:val="body"/>
        <w:rPr>
          <w:rFonts w:cs="Times New Roman"/>
        </w:rPr>
      </w:pPr>
      <w:r w:rsidRPr="00BE0AE5">
        <w:rPr>
          <w:rStyle w:val="BoldItalic"/>
          <w:rFonts w:cs="Times New Roman"/>
        </w:rPr>
        <w:t>Реформы управления</w:t>
      </w:r>
      <w:r w:rsidRPr="00BE0AE5">
        <w:rPr>
          <w:rFonts w:cs="Times New Roman"/>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14:paraId="64DD8D71" w14:textId="77777777" w:rsidR="00416B7C" w:rsidRPr="00BE0AE5" w:rsidRDefault="00416B7C" w:rsidP="00416B7C">
      <w:pPr>
        <w:pStyle w:val="body"/>
        <w:rPr>
          <w:rFonts w:cs="Times New Roman"/>
        </w:rPr>
      </w:pPr>
      <w:r w:rsidRPr="00BE0AE5">
        <w:rPr>
          <w:rFonts w:cs="Times New Roman"/>
        </w:rPr>
        <w:t xml:space="preserve">Первые гвардейские полки. </w:t>
      </w:r>
      <w:r w:rsidRPr="00BE0AE5">
        <w:rPr>
          <w:rStyle w:val="BoldItalic"/>
          <w:rFonts w:cs="Times New Roman"/>
        </w:rPr>
        <w:t>Создание регулярной армии, военного флота</w:t>
      </w:r>
      <w:r w:rsidRPr="00BE0AE5">
        <w:rPr>
          <w:rFonts w:cs="Times New Roman"/>
        </w:rPr>
        <w:t xml:space="preserve">. Рекрутские наборы. </w:t>
      </w:r>
    </w:p>
    <w:p w14:paraId="228815D3" w14:textId="77777777" w:rsidR="00416B7C" w:rsidRPr="00BE0AE5" w:rsidRDefault="00416B7C" w:rsidP="00416B7C">
      <w:pPr>
        <w:pStyle w:val="body"/>
        <w:rPr>
          <w:rFonts w:cs="Times New Roman"/>
        </w:rPr>
      </w:pPr>
      <w:r w:rsidRPr="00BE0AE5">
        <w:rPr>
          <w:rStyle w:val="BoldItalic"/>
          <w:rFonts w:cs="Times New Roman"/>
        </w:rPr>
        <w:t>Церковная реформа</w:t>
      </w:r>
      <w:r w:rsidRPr="00BE0AE5">
        <w:rPr>
          <w:rFonts w:cs="Times New Roman"/>
        </w:rPr>
        <w:t xml:space="preserve">. Упразднение патриаршества, учреждение Синода. Положение инославных конфессий. </w:t>
      </w:r>
    </w:p>
    <w:p w14:paraId="59B9F719" w14:textId="77777777" w:rsidR="00416B7C" w:rsidRPr="00BE0AE5" w:rsidRDefault="00416B7C" w:rsidP="00416B7C">
      <w:pPr>
        <w:pStyle w:val="body"/>
        <w:rPr>
          <w:rFonts w:cs="Times New Roman"/>
        </w:rPr>
      </w:pPr>
      <w:r w:rsidRPr="00BE0AE5">
        <w:rPr>
          <w:rStyle w:val="BoldItalic"/>
          <w:rFonts w:cs="Times New Roman"/>
        </w:rPr>
        <w:t>Оппозиция реформам Петра I</w:t>
      </w:r>
      <w:r w:rsidRPr="00BE0AE5">
        <w:rPr>
          <w:rFonts w:cs="Times New Roman"/>
        </w:rPr>
        <w:t xml:space="preserve">. Социальные движения в первой четверти XVIII в. Восстания в Астрахани, Башкирии, на Дону. Дело царевича Алексея. </w:t>
      </w:r>
    </w:p>
    <w:p w14:paraId="4E4963CE" w14:textId="77777777" w:rsidR="00416B7C" w:rsidRPr="00BE0AE5" w:rsidRDefault="00416B7C" w:rsidP="00416B7C">
      <w:pPr>
        <w:pStyle w:val="body"/>
        <w:rPr>
          <w:rFonts w:cs="Times New Roman"/>
        </w:rPr>
      </w:pPr>
      <w:r w:rsidRPr="00BE0AE5">
        <w:rPr>
          <w:rStyle w:val="BoldItalic"/>
          <w:rFonts w:cs="Times New Roman"/>
        </w:rPr>
        <w:t>Внешняя политика</w:t>
      </w:r>
      <w:r w:rsidRPr="00BE0AE5">
        <w:rPr>
          <w:rFonts w:cs="Times New Roman"/>
        </w:rPr>
        <w:t>. Северная война. Причины и цели</w:t>
      </w:r>
      <w:r w:rsidR="00571787" w:rsidRPr="00BE0AE5">
        <w:rPr>
          <w:rFonts w:cs="Times New Roman"/>
        </w:rPr>
        <w:t xml:space="preserve"> </w:t>
      </w:r>
      <w:r w:rsidRPr="00BE0AE5">
        <w:rPr>
          <w:rFonts w:cs="Times New Roman"/>
        </w:rPr>
        <w:t xml:space="preserve">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w:t>
      </w:r>
      <w:proofErr w:type="spellStart"/>
      <w:r w:rsidRPr="00BE0AE5">
        <w:rPr>
          <w:rFonts w:cs="Times New Roman"/>
        </w:rPr>
        <w:t>Гренгам</w:t>
      </w:r>
      <w:proofErr w:type="spellEnd"/>
      <w:r w:rsidRPr="00BE0AE5">
        <w:rPr>
          <w:rFonts w:cs="Times New Roman"/>
        </w:rPr>
        <w:t xml:space="preserve">. </w:t>
      </w:r>
      <w:proofErr w:type="spellStart"/>
      <w:r w:rsidRPr="00BE0AE5">
        <w:rPr>
          <w:rFonts w:cs="Times New Roman"/>
        </w:rPr>
        <w:t>Ништадтский</w:t>
      </w:r>
      <w:proofErr w:type="spellEnd"/>
      <w:r w:rsidRPr="00BE0AE5">
        <w:rPr>
          <w:rFonts w:cs="Times New Roman"/>
        </w:rPr>
        <w:t xml:space="preserve"> мир и его последствия. Закрепление России на берегах Балтики. Провозглашение России империей. Каспийский поход Петра I. </w:t>
      </w:r>
    </w:p>
    <w:p w14:paraId="7086BAFD" w14:textId="77777777" w:rsidR="00416B7C" w:rsidRPr="00BE0AE5" w:rsidRDefault="00416B7C" w:rsidP="00416B7C">
      <w:pPr>
        <w:pStyle w:val="body"/>
        <w:rPr>
          <w:rFonts w:cs="Times New Roman"/>
        </w:rPr>
      </w:pPr>
      <w:r w:rsidRPr="00BE0AE5">
        <w:rPr>
          <w:rStyle w:val="BoldItalic"/>
          <w:rFonts w:cs="Times New Roman"/>
        </w:rPr>
        <w:t>Преобразования Петра I в области культуры</w:t>
      </w:r>
      <w:r w:rsidRPr="00BE0AE5">
        <w:rPr>
          <w:rFonts w:cs="Times New Roman"/>
        </w:rPr>
        <w:t>.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w:t>
      </w:r>
      <w:r w:rsidR="00571787" w:rsidRPr="00BE0AE5">
        <w:rPr>
          <w:rFonts w:cs="Times New Roman"/>
        </w:rPr>
        <w:t xml:space="preserve"> </w:t>
      </w:r>
      <w:r w:rsidRPr="00BE0AE5">
        <w:rPr>
          <w:rFonts w:cs="Times New Roman"/>
        </w:rPr>
        <w:t xml:space="preserve">Кунсткамера. Светская живопись, портрет петровской эпохи. Скульптура и архитектура. Памятники раннего барокко. </w:t>
      </w:r>
    </w:p>
    <w:p w14:paraId="7BC05DFD" w14:textId="77777777" w:rsidR="00416B7C" w:rsidRPr="00BE0AE5" w:rsidRDefault="00416B7C" w:rsidP="00416B7C">
      <w:pPr>
        <w:pStyle w:val="body"/>
        <w:rPr>
          <w:rFonts w:cs="Times New Roman"/>
        </w:rPr>
      </w:pPr>
      <w:r w:rsidRPr="00BE0AE5">
        <w:rPr>
          <w:rFonts w:cs="Times New Roman"/>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w:t>
      </w:r>
      <w:r w:rsidRPr="00BE0AE5">
        <w:rPr>
          <w:rStyle w:val="Italic"/>
          <w:rFonts w:cs="Times New Roman"/>
        </w:rPr>
        <w:t xml:space="preserve"> </w:t>
      </w:r>
      <w:r w:rsidRPr="00BE0AE5">
        <w:rPr>
          <w:rFonts w:cs="Times New Roman"/>
        </w:rPr>
        <w:t xml:space="preserve">Ассамблеи, балы, светские государственные праздники. Европейский стиль в одежде, развлечениях, питании. Изменения в положении женщин. </w:t>
      </w:r>
    </w:p>
    <w:p w14:paraId="1DE2AA46" w14:textId="77777777" w:rsidR="00416B7C" w:rsidRPr="00BE0AE5" w:rsidRDefault="00416B7C" w:rsidP="00416B7C">
      <w:pPr>
        <w:pStyle w:val="body"/>
        <w:rPr>
          <w:rFonts w:cs="Times New Roman"/>
        </w:rPr>
      </w:pPr>
      <w:r w:rsidRPr="00BE0AE5">
        <w:rPr>
          <w:rFonts w:cs="Times New Roman"/>
        </w:rPr>
        <w:lastRenderedPageBreak/>
        <w:t xml:space="preserve">Итоги, последствия и значение петровских преобразований. Образ Петра I в русской культуре. </w:t>
      </w:r>
    </w:p>
    <w:p w14:paraId="1BAB008B" w14:textId="77777777" w:rsidR="00416B7C" w:rsidRPr="00BE0AE5" w:rsidRDefault="00416B7C" w:rsidP="00416B7C">
      <w:pPr>
        <w:pStyle w:val="h3"/>
        <w:rPr>
          <w:rFonts w:cs="Times New Roman"/>
        </w:rPr>
      </w:pPr>
      <w:r w:rsidRPr="00BE0AE5">
        <w:rPr>
          <w:rFonts w:cs="Times New Roman"/>
        </w:rPr>
        <w:t xml:space="preserve">Россия после Петра I. Дворцовые перевороты </w:t>
      </w:r>
      <w:r w:rsidRPr="00BE0AE5">
        <w:rPr>
          <w:rStyle w:val="Book"/>
          <w:rFonts w:cs="Times New Roman"/>
          <w:b w:val="0"/>
          <w:bCs w:val="0"/>
        </w:rPr>
        <w:t>(7 ч)</w:t>
      </w:r>
    </w:p>
    <w:p w14:paraId="0A40A86B" w14:textId="77777777" w:rsidR="00416B7C" w:rsidRPr="00BE0AE5" w:rsidRDefault="00416B7C" w:rsidP="00416B7C">
      <w:pPr>
        <w:pStyle w:val="body"/>
        <w:rPr>
          <w:rFonts w:cs="Times New Roman"/>
        </w:rPr>
      </w:pPr>
      <w:r w:rsidRPr="00BE0AE5">
        <w:rPr>
          <w:rFonts w:cs="Times New Roman"/>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w:t>
      </w:r>
      <w:proofErr w:type="spellStart"/>
      <w:r w:rsidRPr="00BE0AE5">
        <w:rPr>
          <w:rFonts w:cs="Times New Roman"/>
        </w:rPr>
        <w:t>верховников</w:t>
      </w:r>
      <w:proofErr w:type="spellEnd"/>
      <w:r w:rsidRPr="00BE0AE5">
        <w:rPr>
          <w:rFonts w:cs="Times New Roman"/>
        </w:rPr>
        <w:t>» и приход к власти Анны Иоанновны. Кабинет министров. Роль Э. Бирона, А. И. Остермана, А. П. Волынского, Б. Х. Миниха в управлении и политической жизни</w:t>
      </w:r>
      <w:r w:rsidR="00571787" w:rsidRPr="00BE0AE5">
        <w:rPr>
          <w:rFonts w:cs="Times New Roman"/>
        </w:rPr>
        <w:t xml:space="preserve"> </w:t>
      </w:r>
      <w:r w:rsidRPr="00BE0AE5">
        <w:rPr>
          <w:rFonts w:cs="Times New Roman"/>
        </w:rPr>
        <w:t xml:space="preserve">страны. </w:t>
      </w:r>
    </w:p>
    <w:p w14:paraId="6D89D521" w14:textId="77777777" w:rsidR="00416B7C" w:rsidRPr="00BE0AE5" w:rsidRDefault="00416B7C" w:rsidP="00416B7C">
      <w:pPr>
        <w:pStyle w:val="body"/>
        <w:rPr>
          <w:rStyle w:val="Italic"/>
          <w:rFonts w:cs="Times New Roman"/>
        </w:rPr>
      </w:pPr>
      <w:r w:rsidRPr="00BE0AE5">
        <w:rPr>
          <w:rFonts w:cs="Times New Roman"/>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14:paraId="5BC23F09" w14:textId="77777777" w:rsidR="00416B7C" w:rsidRPr="00BE0AE5" w:rsidRDefault="00416B7C" w:rsidP="00416B7C">
      <w:pPr>
        <w:pStyle w:val="body"/>
        <w:rPr>
          <w:rFonts w:cs="Times New Roman"/>
        </w:rPr>
      </w:pPr>
      <w:r w:rsidRPr="00BE0AE5">
        <w:rPr>
          <w:rStyle w:val="BoldItalic"/>
          <w:rFonts w:cs="Times New Roman"/>
        </w:rPr>
        <w:t>Россия при Елизавете Петровне</w:t>
      </w:r>
      <w:r w:rsidRPr="00BE0AE5">
        <w:rPr>
          <w:rFonts w:cs="Times New Roman"/>
        </w:rPr>
        <w:t xml:space="preserve">.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w:t>
      </w:r>
      <w:proofErr w:type="spellStart"/>
      <w:r w:rsidRPr="00BE0AE5">
        <w:rPr>
          <w:rFonts w:cs="Times New Roman"/>
        </w:rPr>
        <w:t>И</w:t>
      </w:r>
      <w:proofErr w:type="spellEnd"/>
      <w:r w:rsidRPr="00BE0AE5">
        <w:rPr>
          <w:rFonts w:cs="Times New Roman"/>
        </w:rPr>
        <w:t xml:space="preserve">. И. Шувалов. Россия в международных конфликтах 1740—1750-х гг. Участие в Семилетней войне. </w:t>
      </w:r>
    </w:p>
    <w:p w14:paraId="45F91369" w14:textId="77777777" w:rsidR="00416B7C" w:rsidRPr="00BE0AE5" w:rsidRDefault="00416B7C" w:rsidP="00416B7C">
      <w:pPr>
        <w:pStyle w:val="body"/>
        <w:rPr>
          <w:rFonts w:cs="Times New Roman"/>
        </w:rPr>
      </w:pPr>
      <w:r w:rsidRPr="00BE0AE5">
        <w:rPr>
          <w:rStyle w:val="BoldItalic"/>
          <w:rFonts w:cs="Times New Roman"/>
        </w:rPr>
        <w:t>Петр III</w:t>
      </w:r>
      <w:r w:rsidRPr="00BE0AE5">
        <w:rPr>
          <w:rFonts w:cs="Times New Roman"/>
        </w:rPr>
        <w:t xml:space="preserve">. Манифест о вольности дворянства. Причины переворота 28 июня 1762 г. </w:t>
      </w:r>
    </w:p>
    <w:p w14:paraId="7F6A867F" w14:textId="77777777" w:rsidR="00416B7C" w:rsidRPr="00BE0AE5" w:rsidRDefault="00416B7C" w:rsidP="00416B7C">
      <w:pPr>
        <w:pStyle w:val="h3"/>
        <w:rPr>
          <w:rFonts w:cs="Times New Roman"/>
        </w:rPr>
      </w:pPr>
      <w:r w:rsidRPr="00BE0AE5">
        <w:rPr>
          <w:rFonts w:cs="Times New Roman"/>
        </w:rPr>
        <w:t xml:space="preserve">Россия в 1760—1790-х гг. </w:t>
      </w:r>
      <w:r w:rsidRPr="00BE0AE5">
        <w:rPr>
          <w:rFonts w:cs="Times New Roman"/>
        </w:rPr>
        <w:br/>
        <w:t xml:space="preserve">Правление Екатерины II и Павла I </w:t>
      </w:r>
      <w:r w:rsidRPr="00BE0AE5">
        <w:rPr>
          <w:rStyle w:val="Book"/>
          <w:rFonts w:cs="Times New Roman"/>
          <w:b w:val="0"/>
          <w:bCs w:val="0"/>
        </w:rPr>
        <w:t>(18 ч)</w:t>
      </w:r>
    </w:p>
    <w:p w14:paraId="34B6B0CC" w14:textId="77777777" w:rsidR="00416B7C" w:rsidRPr="00BE0AE5" w:rsidRDefault="00416B7C" w:rsidP="00416B7C">
      <w:pPr>
        <w:pStyle w:val="body"/>
        <w:rPr>
          <w:rStyle w:val="Italic"/>
          <w:rFonts w:cs="Times New Roman"/>
        </w:rPr>
      </w:pPr>
      <w:r w:rsidRPr="00BE0AE5">
        <w:rPr>
          <w:rStyle w:val="BoldItalic"/>
          <w:rFonts w:cs="Times New Roman"/>
        </w:rPr>
        <w:t>Внутренняя политика Екатерины II</w:t>
      </w:r>
      <w:r w:rsidRPr="00BE0AE5">
        <w:rPr>
          <w:rFonts w:cs="Times New Roman"/>
        </w:rPr>
        <w:t>.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BE0AE5">
        <w:rPr>
          <w:rStyle w:val="Italic"/>
          <w:rFonts w:cs="Times New Roman"/>
        </w:rPr>
        <w:t xml:space="preserve">. </w:t>
      </w:r>
    </w:p>
    <w:p w14:paraId="5FA942EC" w14:textId="77777777" w:rsidR="00416B7C" w:rsidRPr="00BE0AE5" w:rsidRDefault="00416B7C" w:rsidP="00416B7C">
      <w:pPr>
        <w:pStyle w:val="body"/>
        <w:rPr>
          <w:rFonts w:cs="Times New Roman"/>
        </w:rPr>
      </w:pPr>
      <w:r w:rsidRPr="00BE0AE5">
        <w:rPr>
          <w:rFonts w:cs="Times New Roman"/>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sidRPr="00BE0AE5">
        <w:rPr>
          <w:rStyle w:val="Italic"/>
          <w:rFonts w:cs="Times New Roman"/>
        </w:rPr>
        <w:t>.</w:t>
      </w:r>
      <w:r w:rsidRPr="00BE0AE5">
        <w:rPr>
          <w:rFonts w:cs="Times New Roman"/>
        </w:rPr>
        <w:t xml:space="preserve"> Расселение колонистов в Новороссии, Поволжье, других регионах. </w:t>
      </w:r>
      <w:r w:rsidRPr="00BE0AE5">
        <w:rPr>
          <w:rFonts w:cs="Times New Roman"/>
        </w:rPr>
        <w:lastRenderedPageBreak/>
        <w:t>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14:paraId="7B793624" w14:textId="77777777" w:rsidR="00416B7C" w:rsidRPr="00BE0AE5" w:rsidRDefault="00416B7C" w:rsidP="00416B7C">
      <w:pPr>
        <w:pStyle w:val="body"/>
        <w:rPr>
          <w:rFonts w:cs="Times New Roman"/>
        </w:rPr>
      </w:pPr>
      <w:r w:rsidRPr="00BE0AE5">
        <w:rPr>
          <w:rStyle w:val="BoldItalic"/>
          <w:rFonts w:cs="Times New Roman"/>
        </w:rPr>
        <w:t>Экономическое развитие России во второй половине XVIII в.</w:t>
      </w:r>
      <w:r w:rsidRPr="00BE0AE5">
        <w:rPr>
          <w:rStyle w:val="Italic"/>
          <w:rFonts w:cs="Times New Roman"/>
        </w:rPr>
        <w:t xml:space="preserve"> </w:t>
      </w:r>
      <w:r w:rsidRPr="00BE0AE5">
        <w:rPr>
          <w:rFonts w:cs="Times New Roman"/>
        </w:rPr>
        <w:t>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BE0AE5">
        <w:rPr>
          <w:rStyle w:val="Italic"/>
          <w:rFonts w:cs="Times New Roman"/>
        </w:rPr>
        <w:t>.</w:t>
      </w:r>
      <w:r w:rsidRPr="00BE0AE5">
        <w:rPr>
          <w:rFonts w:cs="Times New Roman"/>
        </w:rPr>
        <w:t xml:space="preserve"> Роль крепостного строя в экономике страны. </w:t>
      </w:r>
    </w:p>
    <w:p w14:paraId="741EFE2F" w14:textId="77777777" w:rsidR="00416B7C" w:rsidRPr="00BE0AE5" w:rsidRDefault="00416B7C" w:rsidP="00416B7C">
      <w:pPr>
        <w:pStyle w:val="body"/>
        <w:rPr>
          <w:rFonts w:cs="Times New Roman"/>
        </w:rPr>
      </w:pPr>
      <w:r w:rsidRPr="00BE0AE5">
        <w:rPr>
          <w:rFonts w:cs="Times New Roman"/>
        </w:rPr>
        <w:t>Промышленность в городе и деревне. Роль государства, купечества, помещиков в развитии промышленности. Крепостной и вольнонаемный труд</w:t>
      </w:r>
      <w:r w:rsidRPr="00BE0AE5">
        <w:rPr>
          <w:rStyle w:val="Italic"/>
          <w:rFonts w:cs="Times New Roman"/>
        </w:rPr>
        <w:t xml:space="preserve">. </w:t>
      </w:r>
      <w:r w:rsidRPr="00BE0AE5">
        <w:rPr>
          <w:rFonts w:cs="Times New Roman"/>
        </w:rPr>
        <w:t>Привлечение крепостных оброчных крестьян к работе на мануфактурах</w:t>
      </w:r>
      <w:r w:rsidRPr="00BE0AE5">
        <w:rPr>
          <w:rStyle w:val="Italic"/>
          <w:rFonts w:cs="Times New Roman"/>
        </w:rPr>
        <w:t xml:space="preserve">. </w:t>
      </w:r>
      <w:r w:rsidRPr="00BE0AE5">
        <w:rPr>
          <w:rFonts w:cs="Times New Roman"/>
        </w:rP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w:t>
      </w:r>
      <w:proofErr w:type="spellStart"/>
      <w:r w:rsidRPr="00BE0AE5">
        <w:rPr>
          <w:rFonts w:cs="Times New Roman"/>
        </w:rPr>
        <w:t>Рябушинские</w:t>
      </w:r>
      <w:proofErr w:type="spellEnd"/>
      <w:r w:rsidRPr="00BE0AE5">
        <w:rPr>
          <w:rFonts w:cs="Times New Roman"/>
        </w:rPr>
        <w:t xml:space="preserve">, </w:t>
      </w:r>
      <w:proofErr w:type="spellStart"/>
      <w:r w:rsidRPr="00BE0AE5">
        <w:rPr>
          <w:rFonts w:cs="Times New Roman"/>
        </w:rPr>
        <w:t>Гарелины</w:t>
      </w:r>
      <w:proofErr w:type="spellEnd"/>
      <w:r w:rsidRPr="00BE0AE5">
        <w:rPr>
          <w:rFonts w:cs="Times New Roman"/>
        </w:rPr>
        <w:t xml:space="preserve">, Прохоровы, Демидовы и др. </w:t>
      </w:r>
    </w:p>
    <w:p w14:paraId="640A3BB2" w14:textId="77777777" w:rsidR="00416B7C" w:rsidRPr="00BE0AE5" w:rsidRDefault="00416B7C" w:rsidP="00416B7C">
      <w:pPr>
        <w:pStyle w:val="body"/>
        <w:rPr>
          <w:rStyle w:val="BoldItalic"/>
          <w:rFonts w:cs="Times New Roman"/>
        </w:rPr>
      </w:pPr>
      <w:r w:rsidRPr="00BE0AE5">
        <w:rPr>
          <w:rFonts w:cs="Times New Roman"/>
        </w:rPr>
        <w:t xml:space="preserve">Внутренняя и внешняя торговля. Торговые пути внутри страны. </w:t>
      </w:r>
      <w:proofErr w:type="gramStart"/>
      <w:r w:rsidRPr="00BE0AE5">
        <w:rPr>
          <w:rFonts w:cs="Times New Roman"/>
        </w:rPr>
        <w:t>Водно-транспортные</w:t>
      </w:r>
      <w:proofErr w:type="gramEnd"/>
      <w:r w:rsidRPr="00BE0AE5">
        <w:rPr>
          <w:rFonts w:cs="Times New Roman"/>
        </w:rPr>
        <w:t xml:space="preserve"> системы: Вышневолоцкая, Тихвинская, Мариинская и др. Ярмарки и их роль во внутренней торговле. Макарьевская, Ирбитская, </w:t>
      </w:r>
      <w:proofErr w:type="spellStart"/>
      <w:r w:rsidRPr="00BE0AE5">
        <w:rPr>
          <w:rFonts w:cs="Times New Roman"/>
        </w:rPr>
        <w:t>Свенская</w:t>
      </w:r>
      <w:proofErr w:type="spellEnd"/>
      <w:r w:rsidRPr="00BE0AE5">
        <w:rPr>
          <w:rFonts w:cs="Times New Roman"/>
        </w:rPr>
        <w:t>, Коренная ярмарки. Ярмарки Малороссии. Партнеры России во внешней торговле в Европе и в мире</w:t>
      </w:r>
      <w:r w:rsidRPr="00BE0AE5">
        <w:rPr>
          <w:rStyle w:val="Italic"/>
          <w:rFonts w:cs="Times New Roman"/>
        </w:rPr>
        <w:t xml:space="preserve">. </w:t>
      </w:r>
      <w:r w:rsidRPr="00BE0AE5">
        <w:rPr>
          <w:rFonts w:cs="Times New Roman"/>
        </w:rPr>
        <w:t>Обеспечение активного внешнеторгового баланса</w:t>
      </w:r>
      <w:r w:rsidRPr="00BE0AE5">
        <w:rPr>
          <w:rStyle w:val="Italic"/>
          <w:rFonts w:cs="Times New Roman"/>
        </w:rPr>
        <w:t xml:space="preserve">. </w:t>
      </w:r>
    </w:p>
    <w:p w14:paraId="77A107C8" w14:textId="77777777" w:rsidR="00416B7C" w:rsidRPr="00BE0AE5" w:rsidRDefault="00416B7C" w:rsidP="00416B7C">
      <w:pPr>
        <w:pStyle w:val="body"/>
        <w:rPr>
          <w:rFonts w:cs="Times New Roman"/>
        </w:rPr>
      </w:pPr>
      <w:r w:rsidRPr="00BE0AE5">
        <w:rPr>
          <w:rStyle w:val="BoldItalic"/>
          <w:rFonts w:cs="Times New Roman"/>
        </w:rPr>
        <w:t>Обострение социальных противоречий</w:t>
      </w:r>
      <w:r w:rsidRPr="00BE0AE5">
        <w:rPr>
          <w:rFonts w:cs="Times New Roman"/>
        </w:rPr>
        <w:t>. Чумной бунт в Москве</w:t>
      </w:r>
      <w:r w:rsidRPr="00BE0AE5">
        <w:rPr>
          <w:rStyle w:val="Italic"/>
          <w:rFonts w:cs="Times New Roman"/>
        </w:rPr>
        <w:t>.</w:t>
      </w:r>
      <w:r w:rsidRPr="00BE0AE5">
        <w:rPr>
          <w:rFonts w:cs="Times New Roman"/>
        </w:rPr>
        <w:t xml:space="preserve"> Восстание под предводительством Емельяна Пугачева. </w:t>
      </w:r>
      <w:proofErr w:type="spellStart"/>
      <w:r w:rsidRPr="00BE0AE5">
        <w:rPr>
          <w:rFonts w:cs="Times New Roman"/>
        </w:rPr>
        <w:t>Антидворянский</w:t>
      </w:r>
      <w:proofErr w:type="spellEnd"/>
      <w:r w:rsidRPr="00BE0AE5">
        <w:rPr>
          <w:rFonts w:cs="Times New Roman"/>
        </w:rPr>
        <w:t xml:space="preserve"> и антикрепостнический характер движения</w:t>
      </w:r>
      <w:r w:rsidRPr="00BE0AE5">
        <w:rPr>
          <w:rStyle w:val="Italic"/>
          <w:rFonts w:cs="Times New Roman"/>
        </w:rPr>
        <w:t xml:space="preserve">. </w:t>
      </w:r>
      <w:r w:rsidRPr="00BE0AE5">
        <w:rPr>
          <w:rFonts w:cs="Times New Roman"/>
        </w:rPr>
        <w:t>Роль казачества, народов Урала и Поволжья в восстании</w:t>
      </w:r>
      <w:r w:rsidRPr="00BE0AE5">
        <w:rPr>
          <w:rStyle w:val="Italic"/>
          <w:rFonts w:cs="Times New Roman"/>
        </w:rPr>
        <w:t>.</w:t>
      </w:r>
      <w:r w:rsidRPr="00BE0AE5">
        <w:rPr>
          <w:rFonts w:cs="Times New Roman"/>
        </w:rPr>
        <w:t xml:space="preserve"> Влияние восстания на внутреннюю политику и развитие общественной мысли. </w:t>
      </w:r>
    </w:p>
    <w:p w14:paraId="77B487FA" w14:textId="77777777" w:rsidR="00416B7C" w:rsidRPr="00BE0AE5" w:rsidRDefault="00416B7C" w:rsidP="00416B7C">
      <w:pPr>
        <w:pStyle w:val="body"/>
        <w:rPr>
          <w:rFonts w:cs="Times New Roman"/>
        </w:rPr>
      </w:pPr>
      <w:r w:rsidRPr="00BE0AE5">
        <w:rPr>
          <w:rStyle w:val="BoldItalic"/>
          <w:rFonts w:cs="Times New Roman"/>
        </w:rPr>
        <w:t>Внешняя политика России второй половины XVIII в., ее основные задачи.</w:t>
      </w:r>
      <w:r w:rsidRPr="00BE0AE5">
        <w:rPr>
          <w:rFonts w:cs="Times New Roman"/>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 </w:t>
      </w:r>
    </w:p>
    <w:p w14:paraId="63D179A1" w14:textId="77777777" w:rsidR="00416B7C" w:rsidRPr="00BE0AE5" w:rsidRDefault="00416B7C" w:rsidP="00416B7C">
      <w:pPr>
        <w:pStyle w:val="body"/>
        <w:rPr>
          <w:rStyle w:val="Italic"/>
          <w:rFonts w:cs="Times New Roman"/>
        </w:rPr>
      </w:pPr>
      <w:r w:rsidRPr="00BE0AE5">
        <w:rPr>
          <w:rFonts w:cs="Times New Roman"/>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r w:rsidRPr="00BE0AE5">
        <w:rPr>
          <w:rStyle w:val="Italic"/>
          <w:rFonts w:cs="Times New Roman"/>
        </w:rPr>
        <w:t xml:space="preserve">. </w:t>
      </w:r>
    </w:p>
    <w:p w14:paraId="76340068" w14:textId="77777777" w:rsidR="00416B7C" w:rsidRPr="00BE0AE5" w:rsidRDefault="00416B7C" w:rsidP="00416B7C">
      <w:pPr>
        <w:pStyle w:val="body"/>
        <w:rPr>
          <w:rFonts w:cs="Times New Roman"/>
        </w:rPr>
      </w:pPr>
      <w:r w:rsidRPr="00BE0AE5">
        <w:rPr>
          <w:rStyle w:val="BoldItalic"/>
          <w:rFonts w:cs="Times New Roman"/>
        </w:rPr>
        <w:lastRenderedPageBreak/>
        <w:t xml:space="preserve">Россия при Павле I. </w:t>
      </w:r>
      <w:r w:rsidRPr="00BE0AE5">
        <w:rPr>
          <w:rFonts w:cs="Times New Roman"/>
        </w:rP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w:t>
      </w:r>
      <w:r w:rsidRPr="00BE0AE5">
        <w:rPr>
          <w:rStyle w:val="Italic"/>
          <w:rFonts w:cs="Times New Roman"/>
        </w:rPr>
        <w:t xml:space="preserve"> </w:t>
      </w:r>
      <w:r w:rsidRPr="00BE0AE5">
        <w:rPr>
          <w:rFonts w:cs="Times New Roman"/>
        </w:rPr>
        <w:t xml:space="preserve">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 </w:t>
      </w:r>
    </w:p>
    <w:p w14:paraId="44009DB4" w14:textId="77777777" w:rsidR="00416B7C" w:rsidRPr="00BE0AE5" w:rsidRDefault="00416B7C" w:rsidP="00416B7C">
      <w:pPr>
        <w:pStyle w:val="body"/>
        <w:rPr>
          <w:rFonts w:cs="Times New Roman"/>
        </w:rPr>
      </w:pPr>
      <w:r w:rsidRPr="00BE0AE5">
        <w:rPr>
          <w:rFonts w:cs="Times New Roman"/>
        </w:rPr>
        <w:t xml:space="preserve">Участие России в борьбе с революционной Францией. Итальянский и Швейцарский походы А. В. Суворова. Действия эскадры Ф. Ф. Ушакова в Средиземном море. </w:t>
      </w:r>
    </w:p>
    <w:p w14:paraId="66AEC90C" w14:textId="77777777" w:rsidR="00416B7C" w:rsidRPr="00BE0AE5" w:rsidRDefault="00416B7C" w:rsidP="00416B7C">
      <w:pPr>
        <w:pStyle w:val="h3"/>
        <w:rPr>
          <w:rFonts w:cs="Times New Roman"/>
        </w:rPr>
      </w:pPr>
      <w:r w:rsidRPr="00BE0AE5">
        <w:rPr>
          <w:rFonts w:cs="Times New Roman"/>
        </w:rPr>
        <w:t xml:space="preserve">Культурное пространство Российской империи в XVIII в. </w:t>
      </w:r>
      <w:r w:rsidRPr="00BE0AE5">
        <w:rPr>
          <w:rStyle w:val="Book"/>
          <w:rFonts w:cs="Times New Roman"/>
          <w:b w:val="0"/>
          <w:bCs w:val="0"/>
        </w:rPr>
        <w:t>(6</w:t>
      </w:r>
      <w:r w:rsidR="00EF465C" w:rsidRPr="00BE0AE5">
        <w:rPr>
          <w:rStyle w:val="Book"/>
          <w:rFonts w:cs="Times New Roman"/>
          <w:b w:val="0"/>
          <w:bCs w:val="0"/>
        </w:rPr>
        <w:t> </w:t>
      </w:r>
      <w:r w:rsidRPr="00BE0AE5">
        <w:rPr>
          <w:rStyle w:val="Book"/>
          <w:rFonts w:cs="Times New Roman"/>
          <w:b w:val="0"/>
          <w:bCs w:val="0"/>
        </w:rPr>
        <w:t>ч)</w:t>
      </w:r>
    </w:p>
    <w:p w14:paraId="5A63B636" w14:textId="77777777" w:rsidR="00416B7C" w:rsidRPr="00BE0AE5" w:rsidRDefault="00416B7C" w:rsidP="00416B7C">
      <w:pPr>
        <w:pStyle w:val="body"/>
        <w:rPr>
          <w:rFonts w:cs="Times New Roman"/>
          <w:spacing w:val="-1"/>
        </w:rPr>
      </w:pPr>
      <w:r w:rsidRPr="00BE0AE5">
        <w:rPr>
          <w:rFonts w:cs="Times New Roman"/>
          <w:spacing w:val="-1"/>
        </w:rPr>
        <w:t xml:space="preserve">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 </w:t>
      </w:r>
    </w:p>
    <w:p w14:paraId="3E522230" w14:textId="77777777" w:rsidR="00416B7C" w:rsidRPr="00BE0AE5" w:rsidRDefault="00416B7C" w:rsidP="00416B7C">
      <w:pPr>
        <w:pStyle w:val="body"/>
        <w:rPr>
          <w:rFonts w:cs="Times New Roman"/>
        </w:rPr>
      </w:pPr>
      <w:r w:rsidRPr="00BE0AE5">
        <w:rPr>
          <w:rFonts w:cs="Times New Roman"/>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BE0AE5">
        <w:rPr>
          <w:rStyle w:val="Italic"/>
          <w:rFonts w:cs="Times New Roman"/>
        </w:rPr>
        <w:t>.</w:t>
      </w:r>
      <w:r w:rsidRPr="00BE0AE5">
        <w:rPr>
          <w:rFonts w:cs="Times New Roman"/>
        </w:rPr>
        <w:t xml:space="preserve"> Усиление внимания к жизни и культуре русского народа и историческому прошлому России к концу столетия. </w:t>
      </w:r>
    </w:p>
    <w:p w14:paraId="6FF66CD7" w14:textId="77777777" w:rsidR="00416B7C" w:rsidRPr="00BE0AE5" w:rsidRDefault="00416B7C" w:rsidP="00416B7C">
      <w:pPr>
        <w:pStyle w:val="body"/>
        <w:rPr>
          <w:rFonts w:cs="Times New Roman"/>
        </w:rPr>
      </w:pPr>
      <w:r w:rsidRPr="00BE0AE5">
        <w:rPr>
          <w:rFonts w:cs="Times New Roman"/>
        </w:rPr>
        <w:t xml:space="preserve">Культура и быт российских сословий. Дворянство: жизнь и быт дворянской усадьбы. Духовенство. Купечество. Крестьянство. </w:t>
      </w:r>
    </w:p>
    <w:p w14:paraId="5BBA7967" w14:textId="77777777" w:rsidR="00416B7C" w:rsidRPr="00BE0AE5" w:rsidRDefault="00416B7C" w:rsidP="00416B7C">
      <w:pPr>
        <w:pStyle w:val="body"/>
        <w:rPr>
          <w:rFonts w:cs="Times New Roman"/>
          <w:spacing w:val="-2"/>
        </w:rPr>
      </w:pPr>
      <w:r w:rsidRPr="00BE0AE5">
        <w:rPr>
          <w:rFonts w:cs="Times New Roman"/>
          <w:spacing w:val="-2"/>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w:t>
      </w:r>
      <w:r w:rsidRPr="00BE0AE5">
        <w:rPr>
          <w:rStyle w:val="Italic"/>
          <w:rFonts w:cs="Times New Roman"/>
          <w:spacing w:val="-2"/>
        </w:rPr>
        <w:t xml:space="preserve">. </w:t>
      </w:r>
      <w:r w:rsidRPr="00BE0AE5">
        <w:rPr>
          <w:rFonts w:cs="Times New Roman"/>
          <w:spacing w:val="-2"/>
        </w:rPr>
        <w:t>Изучение российской словесности и развитие русского литературного языка</w:t>
      </w:r>
      <w:r w:rsidRPr="00BE0AE5">
        <w:rPr>
          <w:rStyle w:val="Italic"/>
          <w:rFonts w:cs="Times New Roman"/>
          <w:spacing w:val="-2"/>
        </w:rPr>
        <w:t xml:space="preserve">. </w:t>
      </w:r>
      <w:r w:rsidRPr="00BE0AE5">
        <w:rPr>
          <w:rFonts w:cs="Times New Roman"/>
          <w:spacing w:val="-2"/>
        </w:rPr>
        <w:t>Российская академия</w:t>
      </w:r>
      <w:r w:rsidRPr="00BE0AE5">
        <w:rPr>
          <w:rStyle w:val="Italic"/>
          <w:rFonts w:cs="Times New Roman"/>
          <w:spacing w:val="-2"/>
        </w:rPr>
        <w:t xml:space="preserve">. </w:t>
      </w:r>
      <w:r w:rsidRPr="00BE0AE5">
        <w:rPr>
          <w:rFonts w:cs="Times New Roman"/>
          <w:spacing w:val="-2"/>
        </w:rPr>
        <w:t xml:space="preserve">Е. Р. Дашкова. М. В. Ломоносов и его роль в становлении российской науки и образования. </w:t>
      </w:r>
    </w:p>
    <w:p w14:paraId="1BD043A8" w14:textId="77777777" w:rsidR="00416B7C" w:rsidRPr="00BE0AE5" w:rsidRDefault="00416B7C" w:rsidP="00416B7C">
      <w:pPr>
        <w:pStyle w:val="body"/>
        <w:rPr>
          <w:rFonts w:cs="Times New Roman"/>
        </w:rPr>
      </w:pPr>
      <w:r w:rsidRPr="00BE0AE5">
        <w:rPr>
          <w:rFonts w:cs="Times New Roman"/>
        </w:rPr>
        <w:t>Образование в России в XVIII в. Основные педагогические идеи</w:t>
      </w:r>
      <w:r w:rsidRPr="00BE0AE5">
        <w:rPr>
          <w:rStyle w:val="Italic"/>
          <w:rFonts w:cs="Times New Roman"/>
        </w:rPr>
        <w:t xml:space="preserve">. </w:t>
      </w:r>
      <w:r w:rsidRPr="00BE0AE5">
        <w:rPr>
          <w:rFonts w:cs="Times New Roman"/>
        </w:rPr>
        <w:t>Воспитание «новой породы» людей.</w:t>
      </w:r>
      <w:r w:rsidRPr="00BE0AE5">
        <w:rPr>
          <w:rStyle w:val="Italic"/>
          <w:rFonts w:cs="Times New Roman"/>
        </w:rPr>
        <w:t xml:space="preserve"> </w:t>
      </w:r>
      <w:r w:rsidRPr="00BE0AE5">
        <w:rPr>
          <w:rFonts w:cs="Times New Roman"/>
        </w:rPr>
        <w:t xml:space="preserve">Основание воспитательных домов в </w:t>
      </w:r>
      <w:r w:rsidRPr="00BE0AE5">
        <w:rPr>
          <w:rFonts w:cs="Times New Roman"/>
        </w:rPr>
        <w:lastRenderedPageBreak/>
        <w:t>Санкт-Петербурге и Москве</w:t>
      </w:r>
      <w:r w:rsidRPr="00BE0AE5">
        <w:rPr>
          <w:rStyle w:val="Italic"/>
          <w:rFonts w:cs="Times New Roman"/>
        </w:rPr>
        <w:t>,</w:t>
      </w:r>
      <w:r w:rsidRPr="00BE0AE5">
        <w:rPr>
          <w:rFonts w:cs="Times New Roman"/>
        </w:rPr>
        <w:t xml:space="preserve"> Института благородных девиц в Смольном монастыре</w:t>
      </w:r>
      <w:r w:rsidRPr="00BE0AE5">
        <w:rPr>
          <w:rStyle w:val="Italic"/>
          <w:rFonts w:cs="Times New Roman"/>
        </w:rPr>
        <w:t xml:space="preserve">. </w:t>
      </w:r>
      <w:r w:rsidRPr="00BE0AE5">
        <w:rPr>
          <w:rFonts w:cs="Times New Roman"/>
        </w:rPr>
        <w:t>Сословные учебные</w:t>
      </w:r>
      <w:r w:rsidR="00571787" w:rsidRPr="00BE0AE5">
        <w:rPr>
          <w:rFonts w:cs="Times New Roman"/>
        </w:rPr>
        <w:t xml:space="preserve"> </w:t>
      </w:r>
      <w:r w:rsidRPr="00BE0AE5">
        <w:rPr>
          <w:rFonts w:cs="Times New Roman"/>
        </w:rPr>
        <w:t>заведения для юношества из дворянства</w:t>
      </w:r>
      <w:r w:rsidRPr="00BE0AE5">
        <w:rPr>
          <w:rStyle w:val="Italic"/>
          <w:rFonts w:cs="Times New Roman"/>
        </w:rPr>
        <w:t>.</w:t>
      </w:r>
      <w:r w:rsidRPr="00BE0AE5">
        <w:rPr>
          <w:rFonts w:cs="Times New Roman"/>
        </w:rPr>
        <w:t xml:space="preserve"> Московский университет — первый российский университет. </w:t>
      </w:r>
    </w:p>
    <w:p w14:paraId="1FC03257" w14:textId="77777777" w:rsidR="00416B7C" w:rsidRPr="00BE0AE5" w:rsidRDefault="00416B7C" w:rsidP="00416B7C">
      <w:pPr>
        <w:pStyle w:val="body"/>
        <w:rPr>
          <w:rFonts w:cs="Times New Roman"/>
        </w:rPr>
      </w:pPr>
      <w:r w:rsidRPr="00BE0AE5">
        <w:rPr>
          <w:rFonts w:cs="Times New Roman"/>
        </w:rPr>
        <w:t>Русская архитектура XVIII в. Строительство Петербурга, формирование его городского плана. Регулярный характер застройки Петербурга и других городов</w:t>
      </w:r>
      <w:r w:rsidRPr="00BE0AE5">
        <w:rPr>
          <w:rStyle w:val="Italic"/>
          <w:rFonts w:cs="Times New Roman"/>
        </w:rPr>
        <w:t xml:space="preserve">. </w:t>
      </w:r>
      <w:r w:rsidRPr="00BE0AE5">
        <w:rPr>
          <w:rFonts w:cs="Times New Roman"/>
        </w:rPr>
        <w:t>Барокко в архитектуре Москвы и Петербурга</w:t>
      </w:r>
      <w:r w:rsidRPr="00BE0AE5">
        <w:rPr>
          <w:rStyle w:val="Italic"/>
          <w:rFonts w:cs="Times New Roman"/>
        </w:rPr>
        <w:t>.</w:t>
      </w:r>
      <w:r w:rsidRPr="00BE0AE5">
        <w:rPr>
          <w:rFonts w:cs="Times New Roman"/>
        </w:rPr>
        <w:t xml:space="preserve"> Переход к классицизму, создание архитектурных ансамблей в стиле классицизма в обеих столицах.</w:t>
      </w:r>
      <w:r w:rsidRPr="00BE0AE5">
        <w:rPr>
          <w:rStyle w:val="Italic"/>
          <w:rFonts w:cs="Times New Roman"/>
        </w:rPr>
        <w:t xml:space="preserve"> </w:t>
      </w:r>
      <w:r w:rsidRPr="00BE0AE5">
        <w:rPr>
          <w:rFonts w:cs="Times New Roman"/>
        </w:rPr>
        <w:t xml:space="preserve">В. И. Баженов, М. Ф. Казаков, Ф. Ф. Растрелли. </w:t>
      </w:r>
    </w:p>
    <w:p w14:paraId="2B57F0D3" w14:textId="77777777" w:rsidR="00416B7C" w:rsidRPr="00BE0AE5" w:rsidRDefault="00416B7C" w:rsidP="00416B7C">
      <w:pPr>
        <w:pStyle w:val="body"/>
        <w:rPr>
          <w:rFonts w:cs="Times New Roman"/>
        </w:rPr>
      </w:pPr>
      <w:r w:rsidRPr="00BE0AE5">
        <w:rPr>
          <w:rFonts w:cs="Times New Roman"/>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r w:rsidRPr="00BE0AE5">
        <w:rPr>
          <w:rStyle w:val="Italic"/>
          <w:rFonts w:cs="Times New Roman"/>
        </w:rPr>
        <w:t xml:space="preserve">. </w:t>
      </w:r>
    </w:p>
    <w:p w14:paraId="67BE917C" w14:textId="77777777" w:rsidR="00416B7C" w:rsidRPr="00BE0AE5" w:rsidRDefault="00416B7C" w:rsidP="00416B7C">
      <w:pPr>
        <w:pStyle w:val="body"/>
        <w:rPr>
          <w:rFonts w:cs="Times New Roman"/>
        </w:rPr>
      </w:pPr>
      <w:r w:rsidRPr="00BE0AE5">
        <w:rPr>
          <w:rStyle w:val="BoldItalic"/>
          <w:rFonts w:cs="Times New Roman"/>
        </w:rPr>
        <w:t>Наш край</w:t>
      </w:r>
      <w:r w:rsidRPr="00BE0AE5">
        <w:rPr>
          <w:rFonts w:cs="Times New Roman"/>
        </w:rPr>
        <w:t xml:space="preserve"> в XVIII в. </w:t>
      </w:r>
    </w:p>
    <w:p w14:paraId="14E04327" w14:textId="77777777"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(2 ч). </w:t>
      </w:r>
    </w:p>
    <w:p w14:paraId="7A7CE15E" w14:textId="77777777" w:rsidR="00416B7C" w:rsidRPr="00BE0AE5" w:rsidRDefault="00416B7C" w:rsidP="00416B7C">
      <w:pPr>
        <w:pStyle w:val="body"/>
        <w:rPr>
          <w:rFonts w:cs="Times New Roman"/>
        </w:rPr>
      </w:pPr>
    </w:p>
    <w:p w14:paraId="23DEC7D0" w14:textId="77777777" w:rsidR="00416B7C" w:rsidRPr="00BE0AE5" w:rsidRDefault="00416B7C" w:rsidP="00416B7C">
      <w:pPr>
        <w:pStyle w:val="h3"/>
        <w:rPr>
          <w:rFonts w:cs="Times New Roman"/>
        </w:rPr>
      </w:pPr>
      <w:r w:rsidRPr="00BE0AE5">
        <w:rPr>
          <w:rFonts w:cs="Times New Roman"/>
        </w:rPr>
        <w:t>9 КЛАСС</w:t>
      </w:r>
    </w:p>
    <w:p w14:paraId="34A4495C" w14:textId="77777777" w:rsidR="00416B7C" w:rsidRPr="00BE0AE5" w:rsidRDefault="00416B7C" w:rsidP="00416B7C">
      <w:pPr>
        <w:pStyle w:val="h3-first"/>
        <w:rPr>
          <w:rFonts w:cs="Times New Roman"/>
        </w:rPr>
      </w:pPr>
      <w:r w:rsidRPr="00BE0AE5">
        <w:rPr>
          <w:rFonts w:cs="Times New Roman"/>
        </w:rPr>
        <w:t xml:space="preserve">ВСЕОБЩАЯ ИСТОРИЯ. ИСТОРИЯ НОВОГО ВРЕМЕНИ. </w:t>
      </w:r>
      <w:r w:rsidRPr="00BE0AE5">
        <w:rPr>
          <w:rFonts w:cs="Times New Roman"/>
        </w:rPr>
        <w:br/>
        <w:t xml:space="preserve">XIX — НАЧАЛО ХХ в. </w:t>
      </w:r>
      <w:r w:rsidRPr="00BE0AE5">
        <w:rPr>
          <w:rStyle w:val="Book"/>
          <w:rFonts w:cs="Times New Roman"/>
          <w:b w:val="0"/>
          <w:bCs w:val="0"/>
        </w:rPr>
        <w:t>(23 ч)</w:t>
      </w:r>
    </w:p>
    <w:p w14:paraId="1D9F1D40" w14:textId="77777777" w:rsidR="00416B7C" w:rsidRPr="00BE0AE5" w:rsidRDefault="00416B7C" w:rsidP="00416B7C">
      <w:pPr>
        <w:pStyle w:val="body"/>
        <w:rPr>
          <w:rFonts w:cs="Times New Roman"/>
        </w:rPr>
      </w:pPr>
      <w:r w:rsidRPr="00BE0AE5">
        <w:rPr>
          <w:rStyle w:val="Bold"/>
          <w:rFonts w:cs="Times New Roman"/>
        </w:rPr>
        <w:t>Введение</w:t>
      </w:r>
      <w:r w:rsidRPr="00BE0AE5">
        <w:rPr>
          <w:rFonts w:cs="Times New Roman"/>
        </w:rPr>
        <w:t xml:space="preserve"> (1 ч). </w:t>
      </w:r>
    </w:p>
    <w:p w14:paraId="7C31D705" w14:textId="77777777" w:rsidR="00416B7C" w:rsidRPr="00BE0AE5" w:rsidRDefault="00416B7C" w:rsidP="00416B7C">
      <w:pPr>
        <w:pStyle w:val="h3"/>
        <w:rPr>
          <w:rFonts w:cs="Times New Roman"/>
        </w:rPr>
      </w:pPr>
      <w:r w:rsidRPr="00BE0AE5">
        <w:rPr>
          <w:rFonts w:cs="Times New Roman"/>
        </w:rPr>
        <w:t>Европа в начале XIX в.</w:t>
      </w:r>
      <w:r w:rsidRPr="00BE0AE5">
        <w:rPr>
          <w:rStyle w:val="BoldItalic"/>
          <w:rFonts w:cs="Times New Roman"/>
          <w:b/>
          <w:bCs/>
        </w:rPr>
        <w:t xml:space="preserve"> </w:t>
      </w:r>
      <w:r w:rsidRPr="00BE0AE5">
        <w:rPr>
          <w:rStyle w:val="Book"/>
          <w:rFonts w:cs="Times New Roman"/>
          <w:b w:val="0"/>
          <w:bCs w:val="0"/>
        </w:rPr>
        <w:t>(2 ч)</w:t>
      </w:r>
    </w:p>
    <w:p w14:paraId="1F12D28E" w14:textId="77777777" w:rsidR="00416B7C" w:rsidRPr="00BE0AE5" w:rsidRDefault="00416B7C" w:rsidP="00416B7C">
      <w:pPr>
        <w:pStyle w:val="body"/>
        <w:rPr>
          <w:rFonts w:cs="Times New Roman"/>
        </w:rPr>
      </w:pPr>
      <w:r w:rsidRPr="00BE0AE5">
        <w:rPr>
          <w:rFonts w:cs="Times New Roman"/>
        </w:rPr>
        <w:t xml:space="preserve">Провозглашение империи Наполеона I во Франции. Реформы. Законодательство. Наполеоновские войны. </w:t>
      </w:r>
      <w:proofErr w:type="spellStart"/>
      <w:r w:rsidRPr="00BE0AE5">
        <w:rPr>
          <w:rFonts w:cs="Times New Roman"/>
        </w:rPr>
        <w:t>Антинаполеоновские</w:t>
      </w:r>
      <w:proofErr w:type="spellEnd"/>
      <w:r w:rsidRPr="00BE0AE5">
        <w:rPr>
          <w:rFonts w:cs="Times New Roman"/>
        </w:rPr>
        <w:t xml:space="preserve">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 </w:t>
      </w:r>
    </w:p>
    <w:p w14:paraId="30244F41" w14:textId="77777777" w:rsidR="00416B7C" w:rsidRPr="00BE0AE5" w:rsidRDefault="00416B7C" w:rsidP="00416B7C">
      <w:pPr>
        <w:pStyle w:val="h3"/>
        <w:rPr>
          <w:rFonts w:cs="Times New Roman"/>
        </w:rPr>
      </w:pPr>
      <w:r w:rsidRPr="00BE0AE5">
        <w:rPr>
          <w:rFonts w:cs="Times New Roman"/>
        </w:rPr>
        <w:t>Развитие индустриального общества в первой половине XIX</w:t>
      </w:r>
      <w:r w:rsidR="00EF465C" w:rsidRPr="00BE0AE5">
        <w:rPr>
          <w:rFonts w:cs="Times New Roman"/>
        </w:rPr>
        <w:t> </w:t>
      </w:r>
      <w:r w:rsidRPr="00BE0AE5">
        <w:rPr>
          <w:rFonts w:cs="Times New Roman"/>
        </w:rPr>
        <w:t>в.:</w:t>
      </w:r>
      <w:r w:rsidR="00571787" w:rsidRPr="00BE0AE5">
        <w:rPr>
          <w:rFonts w:cs="Times New Roman"/>
        </w:rPr>
        <w:t xml:space="preserve"> </w:t>
      </w:r>
      <w:r w:rsidRPr="00BE0AE5">
        <w:rPr>
          <w:rFonts w:cs="Times New Roman"/>
        </w:rPr>
        <w:t>экономика, социальные отношения,</w:t>
      </w:r>
      <w:r w:rsidR="00571787" w:rsidRPr="00BE0AE5">
        <w:rPr>
          <w:rFonts w:cs="Times New Roman"/>
        </w:rPr>
        <w:t xml:space="preserve"> </w:t>
      </w:r>
      <w:r w:rsidRPr="00BE0AE5">
        <w:rPr>
          <w:rFonts w:cs="Times New Roman"/>
        </w:rPr>
        <w:t xml:space="preserve">политические процессы </w:t>
      </w:r>
      <w:r w:rsidRPr="00BE0AE5">
        <w:rPr>
          <w:rStyle w:val="Book"/>
          <w:rFonts w:cs="Times New Roman"/>
          <w:b w:val="0"/>
          <w:bCs w:val="0"/>
        </w:rPr>
        <w:t>(2 ч)</w:t>
      </w:r>
    </w:p>
    <w:p w14:paraId="7C0136E5" w14:textId="77777777" w:rsidR="00416B7C" w:rsidRPr="00BE0AE5" w:rsidRDefault="00416B7C" w:rsidP="00416B7C">
      <w:pPr>
        <w:pStyle w:val="body"/>
        <w:rPr>
          <w:rFonts w:cs="Times New Roman"/>
        </w:rPr>
      </w:pPr>
      <w:r w:rsidRPr="00BE0AE5">
        <w:rPr>
          <w:rFonts w:cs="Times New Roman"/>
        </w:rPr>
        <w:t xml:space="preserve">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w:t>
      </w:r>
    </w:p>
    <w:p w14:paraId="55A3D791" w14:textId="77777777" w:rsidR="00416B7C" w:rsidRPr="00BE0AE5" w:rsidRDefault="00416B7C" w:rsidP="00416B7C">
      <w:pPr>
        <w:pStyle w:val="h3"/>
        <w:spacing w:before="227"/>
        <w:rPr>
          <w:rFonts w:cs="Times New Roman"/>
        </w:rPr>
      </w:pPr>
      <w:r w:rsidRPr="00BE0AE5">
        <w:rPr>
          <w:rFonts w:cs="Times New Roman"/>
        </w:rPr>
        <w:lastRenderedPageBreak/>
        <w:t>Политическое развитие европейских стран</w:t>
      </w:r>
      <w:r w:rsidR="00571787" w:rsidRPr="00BE0AE5">
        <w:rPr>
          <w:rFonts w:cs="Times New Roman"/>
        </w:rPr>
        <w:t xml:space="preserve"> </w:t>
      </w:r>
      <w:r w:rsidRPr="00BE0AE5">
        <w:rPr>
          <w:rFonts w:cs="Times New Roman"/>
        </w:rPr>
        <w:t xml:space="preserve">в 1815—1840-е гг. </w:t>
      </w:r>
      <w:r w:rsidRPr="00BE0AE5">
        <w:rPr>
          <w:rStyle w:val="Book"/>
          <w:rFonts w:cs="Times New Roman"/>
          <w:b w:val="0"/>
          <w:bCs w:val="0"/>
        </w:rPr>
        <w:t>(2 ч)</w:t>
      </w:r>
      <w:r w:rsidRPr="00BE0AE5">
        <w:rPr>
          <w:rFonts w:cs="Times New Roman"/>
        </w:rPr>
        <w:t xml:space="preserve"> </w:t>
      </w:r>
    </w:p>
    <w:p w14:paraId="0991B091" w14:textId="77777777" w:rsidR="00416B7C" w:rsidRPr="00BE0AE5" w:rsidRDefault="00416B7C" w:rsidP="00416B7C">
      <w:pPr>
        <w:pStyle w:val="body"/>
        <w:rPr>
          <w:rFonts w:cs="Times New Roman"/>
        </w:rPr>
      </w:pPr>
      <w:r w:rsidRPr="00BE0AE5">
        <w:rPr>
          <w:rFonts w:cs="Times New Roman"/>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14:paraId="352F6AD1" w14:textId="77777777" w:rsidR="00416B7C" w:rsidRPr="00BE0AE5" w:rsidRDefault="00416B7C" w:rsidP="00416B7C">
      <w:pPr>
        <w:pStyle w:val="h3"/>
        <w:spacing w:before="227"/>
        <w:rPr>
          <w:rFonts w:cs="Times New Roman"/>
        </w:rPr>
      </w:pPr>
      <w:r w:rsidRPr="00BE0AE5">
        <w:rPr>
          <w:rFonts w:cs="Times New Roman"/>
        </w:rPr>
        <w:t>Страны Европы и Северной Америки</w:t>
      </w:r>
      <w:r w:rsidR="00571787" w:rsidRPr="00BE0AE5">
        <w:rPr>
          <w:rFonts w:cs="Times New Roman"/>
        </w:rPr>
        <w:t xml:space="preserve"> </w:t>
      </w:r>
      <w:r w:rsidRPr="00BE0AE5">
        <w:rPr>
          <w:rFonts w:cs="Times New Roman"/>
        </w:rPr>
        <w:t>в середине ХIХ — начале ХХ в.</w:t>
      </w:r>
      <w:r w:rsidRPr="00BE0AE5">
        <w:rPr>
          <w:rStyle w:val="BoldItalic"/>
          <w:rFonts w:cs="Times New Roman"/>
          <w:b/>
          <w:bCs/>
        </w:rPr>
        <w:t xml:space="preserve"> </w:t>
      </w:r>
      <w:r w:rsidRPr="00BE0AE5">
        <w:rPr>
          <w:rStyle w:val="Book"/>
          <w:rFonts w:cs="Times New Roman"/>
          <w:b w:val="0"/>
          <w:bCs w:val="0"/>
        </w:rPr>
        <w:t>(6 ч)</w:t>
      </w:r>
    </w:p>
    <w:p w14:paraId="772199FB" w14:textId="77777777" w:rsidR="00416B7C" w:rsidRPr="00BE0AE5" w:rsidRDefault="00416B7C" w:rsidP="00416B7C">
      <w:pPr>
        <w:pStyle w:val="body"/>
        <w:rPr>
          <w:rFonts w:cs="Times New Roman"/>
        </w:rPr>
      </w:pPr>
      <w:r w:rsidRPr="00BE0AE5">
        <w:rPr>
          <w:rStyle w:val="BoldItalic"/>
          <w:rFonts w:cs="Times New Roman"/>
        </w:rPr>
        <w:t>Великобритания</w:t>
      </w:r>
      <w:r w:rsidRPr="00BE0AE5">
        <w:rPr>
          <w:rStyle w:val="Italic"/>
          <w:rFonts w:cs="Times New Roman"/>
        </w:rPr>
        <w:t xml:space="preserve"> </w:t>
      </w:r>
      <w:r w:rsidRPr="00BE0AE5">
        <w:rPr>
          <w:rFonts w:cs="Times New Roman"/>
        </w:rPr>
        <w:t xml:space="preserve">в Викторианскую эпоху. «Мастерская мира». Рабочее движение. Политические и социальные реформы. Британская колониальная империя; доминионы. </w:t>
      </w:r>
    </w:p>
    <w:p w14:paraId="5F1D2C04" w14:textId="77777777" w:rsidR="00416B7C" w:rsidRPr="00BE0AE5" w:rsidRDefault="00416B7C" w:rsidP="00416B7C">
      <w:pPr>
        <w:pStyle w:val="body"/>
        <w:rPr>
          <w:rFonts w:cs="Times New Roman"/>
        </w:rPr>
      </w:pPr>
      <w:r w:rsidRPr="00BE0AE5">
        <w:rPr>
          <w:rStyle w:val="BoldItalic"/>
          <w:rFonts w:cs="Times New Roman"/>
        </w:rPr>
        <w:t>Франция.</w:t>
      </w:r>
      <w:r w:rsidRPr="00BE0AE5">
        <w:rPr>
          <w:rFonts w:cs="Times New Roman"/>
        </w:rPr>
        <w:t xml:space="preserve"> Империя Наполеона III: внутренняя и внешняя политика. Активизация колониальной экспансии. Франко-германская война 1870—1871 гг. Парижская коммуна. </w:t>
      </w:r>
    </w:p>
    <w:p w14:paraId="7D2E7CC7" w14:textId="77777777" w:rsidR="00416B7C" w:rsidRPr="00BE0AE5" w:rsidRDefault="00416B7C" w:rsidP="00416B7C">
      <w:pPr>
        <w:pStyle w:val="body"/>
        <w:rPr>
          <w:rFonts w:cs="Times New Roman"/>
        </w:rPr>
      </w:pPr>
      <w:r w:rsidRPr="00BE0AE5">
        <w:rPr>
          <w:rStyle w:val="BoldItalic"/>
          <w:rFonts w:cs="Times New Roman"/>
        </w:rPr>
        <w:t>Италия.</w:t>
      </w:r>
      <w:r w:rsidRPr="00BE0AE5">
        <w:rPr>
          <w:rFonts w:cs="Times New Roman"/>
        </w:rPr>
        <w:t xml:space="preserve"> Подъем борьбы за независимость итальянских земель. К. </w:t>
      </w:r>
      <w:proofErr w:type="spellStart"/>
      <w:r w:rsidRPr="00BE0AE5">
        <w:rPr>
          <w:rFonts w:cs="Times New Roman"/>
        </w:rPr>
        <w:t>Кавур</w:t>
      </w:r>
      <w:proofErr w:type="spellEnd"/>
      <w:r w:rsidRPr="00BE0AE5">
        <w:rPr>
          <w:rFonts w:cs="Times New Roman"/>
        </w:rPr>
        <w:t>, Дж. Гарибальди. Образование единого государства. Король Виктор Эммануил II.</w:t>
      </w:r>
    </w:p>
    <w:p w14:paraId="7B75CAA3" w14:textId="77777777" w:rsidR="00416B7C" w:rsidRPr="00BE0AE5" w:rsidRDefault="00416B7C" w:rsidP="00416B7C">
      <w:pPr>
        <w:pStyle w:val="body"/>
        <w:rPr>
          <w:rFonts w:cs="Times New Roman"/>
          <w:spacing w:val="-1"/>
        </w:rPr>
      </w:pPr>
      <w:r w:rsidRPr="00BE0AE5">
        <w:rPr>
          <w:rStyle w:val="BoldItalic"/>
          <w:rFonts w:cs="Times New Roman"/>
          <w:spacing w:val="-1"/>
        </w:rPr>
        <w:t>Германия.</w:t>
      </w:r>
      <w:r w:rsidRPr="00BE0AE5">
        <w:rPr>
          <w:rFonts w:cs="Times New Roman"/>
          <w:spacing w:val="-1"/>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w:t>
      </w:r>
    </w:p>
    <w:p w14:paraId="70EBC23A" w14:textId="77777777" w:rsidR="00416B7C" w:rsidRPr="00BE0AE5" w:rsidRDefault="00416B7C" w:rsidP="00416B7C">
      <w:pPr>
        <w:pStyle w:val="body"/>
        <w:rPr>
          <w:rFonts w:cs="Times New Roman"/>
        </w:rPr>
      </w:pPr>
      <w:r w:rsidRPr="00BE0AE5">
        <w:rPr>
          <w:rStyle w:val="BoldItalic"/>
          <w:rFonts w:cs="Times New Roman"/>
        </w:rPr>
        <w:t>Страны Центральной и Юго-Восточной Европы во второй половине XIX — начале XX в</w:t>
      </w:r>
      <w:r w:rsidRPr="00BE0AE5">
        <w:rPr>
          <w:rStyle w:val="Italic"/>
          <w:rFonts w:cs="Times New Roman"/>
        </w:rPr>
        <w:t xml:space="preserve">. </w:t>
      </w:r>
      <w:r w:rsidRPr="00BE0AE5">
        <w:rPr>
          <w:rFonts w:cs="Times New Roman"/>
        </w:rPr>
        <w:t xml:space="preserve">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 </w:t>
      </w:r>
    </w:p>
    <w:p w14:paraId="1F872462" w14:textId="77777777" w:rsidR="00416B7C" w:rsidRPr="00BE0AE5" w:rsidRDefault="00416B7C" w:rsidP="00416B7C">
      <w:pPr>
        <w:pStyle w:val="body"/>
        <w:rPr>
          <w:rFonts w:cs="Times New Roman"/>
        </w:rPr>
      </w:pPr>
      <w:r w:rsidRPr="00BE0AE5">
        <w:rPr>
          <w:rStyle w:val="BoldItalic"/>
          <w:rFonts w:cs="Times New Roman"/>
        </w:rPr>
        <w:t>Соединенные Штаты Америки</w:t>
      </w:r>
      <w:r w:rsidRPr="00BE0AE5">
        <w:rPr>
          <w:rFonts w:cs="Times New Roman"/>
        </w:rPr>
        <w:t>. Север и Юг:</w:t>
      </w:r>
      <w:r w:rsidRPr="00BE0AE5">
        <w:rPr>
          <w:rStyle w:val="Italic"/>
          <w:rFonts w:cs="Times New Roman"/>
        </w:rPr>
        <w:t xml:space="preserve"> </w:t>
      </w:r>
      <w:r w:rsidRPr="00BE0AE5">
        <w:rPr>
          <w:rFonts w:cs="Times New Roman"/>
        </w:rPr>
        <w:t xml:space="preserve">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 </w:t>
      </w:r>
    </w:p>
    <w:p w14:paraId="1E8B7A14" w14:textId="77777777" w:rsidR="00416B7C" w:rsidRPr="00BE0AE5" w:rsidRDefault="00416B7C" w:rsidP="00416B7C">
      <w:pPr>
        <w:pStyle w:val="body"/>
        <w:rPr>
          <w:rStyle w:val="BoldItalic"/>
          <w:rFonts w:cs="Times New Roman"/>
        </w:rPr>
      </w:pPr>
      <w:r w:rsidRPr="00BE0AE5">
        <w:rPr>
          <w:rStyle w:val="BoldItalic"/>
          <w:rFonts w:cs="Times New Roman"/>
        </w:rPr>
        <w:t xml:space="preserve">Экономическое и социально-политическое развитие стран Европы и США в конце XIX — начале ХХ в. </w:t>
      </w:r>
    </w:p>
    <w:p w14:paraId="67D706C3" w14:textId="77777777" w:rsidR="00416B7C" w:rsidRPr="00BE0AE5" w:rsidRDefault="00416B7C" w:rsidP="00416B7C">
      <w:pPr>
        <w:pStyle w:val="body"/>
        <w:rPr>
          <w:rFonts w:cs="Times New Roman"/>
        </w:rPr>
      </w:pPr>
      <w:r w:rsidRPr="00BE0AE5">
        <w:rPr>
          <w:rFonts w:cs="Times New Roman"/>
        </w:rP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 </w:t>
      </w:r>
    </w:p>
    <w:p w14:paraId="3F2B5B34" w14:textId="77777777" w:rsidR="00416B7C" w:rsidRPr="00BE0AE5" w:rsidRDefault="00416B7C" w:rsidP="00416B7C">
      <w:pPr>
        <w:pStyle w:val="h3"/>
        <w:rPr>
          <w:rFonts w:cs="Times New Roman"/>
        </w:rPr>
      </w:pPr>
      <w:r w:rsidRPr="00BE0AE5">
        <w:rPr>
          <w:rFonts w:cs="Times New Roman"/>
        </w:rPr>
        <w:lastRenderedPageBreak/>
        <w:t xml:space="preserve">Страны Латинской Америки в XIX — начале ХХ в. </w:t>
      </w:r>
      <w:r w:rsidRPr="00BE0AE5">
        <w:rPr>
          <w:rStyle w:val="Book"/>
          <w:rFonts w:cs="Times New Roman"/>
          <w:b w:val="0"/>
          <w:bCs w:val="0"/>
        </w:rPr>
        <w:t>(2 ч)</w:t>
      </w:r>
    </w:p>
    <w:p w14:paraId="7D56B719" w14:textId="77777777" w:rsidR="00416B7C" w:rsidRPr="00BE0AE5" w:rsidRDefault="00416B7C" w:rsidP="00416B7C">
      <w:pPr>
        <w:pStyle w:val="body"/>
        <w:rPr>
          <w:rFonts w:cs="Times New Roman"/>
        </w:rPr>
      </w:pPr>
      <w:r w:rsidRPr="00BE0AE5">
        <w:rPr>
          <w:rFonts w:cs="Times New Roman"/>
        </w:rPr>
        <w:t xml:space="preserve">Политика метрополий в латиноамериканских владениях. Колониальное общество. Освободительная борьба: задачи, участники, формы выступлений. Ф. Д. </w:t>
      </w:r>
      <w:proofErr w:type="spellStart"/>
      <w:r w:rsidRPr="00BE0AE5">
        <w:rPr>
          <w:rFonts w:cs="Times New Roman"/>
        </w:rPr>
        <w:t>Туссен-Лувертюр</w:t>
      </w:r>
      <w:proofErr w:type="spellEnd"/>
      <w:r w:rsidRPr="00BE0AE5">
        <w:rPr>
          <w:rFonts w:cs="Times New Roman"/>
        </w:rPr>
        <w:t xml:space="preserve">, С. Боливар. Провозглашение независимых государств. Влияние США на страны Латинской Америки. Традиционные отношения; </w:t>
      </w:r>
      <w:proofErr w:type="spellStart"/>
      <w:r w:rsidRPr="00BE0AE5">
        <w:rPr>
          <w:rFonts w:cs="Times New Roman"/>
        </w:rPr>
        <w:t>латифундизм</w:t>
      </w:r>
      <w:proofErr w:type="spellEnd"/>
      <w:r w:rsidRPr="00BE0AE5">
        <w:rPr>
          <w:rFonts w:cs="Times New Roman"/>
        </w:rPr>
        <w:t xml:space="preserve">. Проблемы модернизации. Мексиканская революция 1910—1917 гг.: участники, итоги, значение. </w:t>
      </w:r>
    </w:p>
    <w:p w14:paraId="02BB38CA" w14:textId="77777777" w:rsidR="00416B7C" w:rsidRPr="00BE0AE5" w:rsidRDefault="00416B7C" w:rsidP="00416B7C">
      <w:pPr>
        <w:pStyle w:val="h3"/>
        <w:rPr>
          <w:rFonts w:cs="Times New Roman"/>
        </w:rPr>
      </w:pPr>
      <w:r w:rsidRPr="00BE0AE5">
        <w:rPr>
          <w:rFonts w:cs="Times New Roman"/>
        </w:rPr>
        <w:t xml:space="preserve">Страны Азии в ХIХ — начале ХХ в. </w:t>
      </w:r>
      <w:r w:rsidRPr="00BE0AE5">
        <w:rPr>
          <w:rStyle w:val="Book"/>
          <w:rFonts w:cs="Times New Roman"/>
          <w:b w:val="0"/>
          <w:bCs w:val="0"/>
        </w:rPr>
        <w:t>(3 ч)</w:t>
      </w:r>
    </w:p>
    <w:p w14:paraId="637E56DA" w14:textId="77777777" w:rsidR="00416B7C" w:rsidRPr="00BE0AE5" w:rsidRDefault="00416B7C" w:rsidP="00416B7C">
      <w:pPr>
        <w:pStyle w:val="body"/>
        <w:rPr>
          <w:rFonts w:cs="Times New Roman"/>
        </w:rPr>
      </w:pPr>
      <w:r w:rsidRPr="00BE0AE5">
        <w:rPr>
          <w:rStyle w:val="BoldItalic"/>
          <w:rFonts w:cs="Times New Roman"/>
        </w:rPr>
        <w:t>Япония.</w:t>
      </w:r>
      <w:r w:rsidRPr="00BE0AE5">
        <w:rPr>
          <w:rStyle w:val="Italic"/>
          <w:rFonts w:cs="Times New Roman"/>
        </w:rPr>
        <w:t xml:space="preserve"> </w:t>
      </w:r>
      <w:r w:rsidRPr="00BE0AE5">
        <w:rPr>
          <w:rFonts w:cs="Times New Roman"/>
        </w:rPr>
        <w:t xml:space="preserve">Внутренняя и внешняя политика </w:t>
      </w:r>
      <w:proofErr w:type="spellStart"/>
      <w:r w:rsidRPr="00BE0AE5">
        <w:rPr>
          <w:rFonts w:cs="Times New Roman"/>
        </w:rPr>
        <w:t>сегуната</w:t>
      </w:r>
      <w:proofErr w:type="spellEnd"/>
      <w:r w:rsidRPr="00BE0AE5">
        <w:rPr>
          <w:rFonts w:cs="Times New Roman"/>
        </w:rPr>
        <w:t xml:space="preserve"> Токугава. «Открытие Японии». Реставрация Мэйдзи. Введение конституции. Модернизация в экономике и социальных отношениях. Переход к политике завоеваний. </w:t>
      </w:r>
    </w:p>
    <w:p w14:paraId="00D6CF41" w14:textId="77777777" w:rsidR="00416B7C" w:rsidRPr="00BE0AE5" w:rsidRDefault="00416B7C" w:rsidP="00416B7C">
      <w:pPr>
        <w:pStyle w:val="body"/>
        <w:rPr>
          <w:rFonts w:cs="Times New Roman"/>
        </w:rPr>
      </w:pPr>
      <w:r w:rsidRPr="00BE0AE5">
        <w:rPr>
          <w:rStyle w:val="BoldItalic"/>
          <w:rFonts w:cs="Times New Roman"/>
        </w:rPr>
        <w:t>Китай.</w:t>
      </w:r>
      <w:r w:rsidRPr="00BE0AE5">
        <w:rPr>
          <w:rFonts w:cs="Times New Roman"/>
        </w:rPr>
        <w:t xml:space="preserve"> Империя Цин. «Опиумные войны». Восстание тайпинов. «Открытие» Китая. Политика «самоусиления». Восстание «</w:t>
      </w:r>
      <w:proofErr w:type="spellStart"/>
      <w:r w:rsidRPr="00BE0AE5">
        <w:rPr>
          <w:rFonts w:cs="Times New Roman"/>
        </w:rPr>
        <w:t>ихэтуаней</w:t>
      </w:r>
      <w:proofErr w:type="spellEnd"/>
      <w:r w:rsidRPr="00BE0AE5">
        <w:rPr>
          <w:rFonts w:cs="Times New Roman"/>
        </w:rPr>
        <w:t xml:space="preserve">». Революция 1911—1913 гг. Сунь Ятсен. </w:t>
      </w:r>
    </w:p>
    <w:p w14:paraId="4BD9A3DD" w14:textId="77777777" w:rsidR="00416B7C" w:rsidRPr="00BE0AE5" w:rsidRDefault="00416B7C" w:rsidP="00416B7C">
      <w:pPr>
        <w:pStyle w:val="body"/>
        <w:rPr>
          <w:rFonts w:cs="Times New Roman"/>
        </w:rPr>
      </w:pPr>
      <w:r w:rsidRPr="00BE0AE5">
        <w:rPr>
          <w:rStyle w:val="BoldItalic"/>
          <w:rFonts w:cs="Times New Roman"/>
        </w:rPr>
        <w:t>Османская империя</w:t>
      </w:r>
      <w:r w:rsidRPr="00BE0AE5">
        <w:rPr>
          <w:rStyle w:val="Italic"/>
          <w:rFonts w:cs="Times New Roman"/>
        </w:rPr>
        <w:t>.</w:t>
      </w:r>
      <w:r w:rsidRPr="00BE0AE5">
        <w:rPr>
          <w:rFonts w:cs="Times New Roman"/>
        </w:rPr>
        <w:t xml:space="preserve"> Традиционные устои и попытки проведения реформ. Политика </w:t>
      </w:r>
      <w:proofErr w:type="spellStart"/>
      <w:r w:rsidRPr="00BE0AE5">
        <w:rPr>
          <w:rFonts w:cs="Times New Roman"/>
        </w:rPr>
        <w:t>Танзимата</w:t>
      </w:r>
      <w:proofErr w:type="spellEnd"/>
      <w:r w:rsidRPr="00BE0AE5">
        <w:rPr>
          <w:rFonts w:cs="Times New Roman"/>
        </w:rPr>
        <w:t xml:space="preserve">. Принятие конституции. Младотурецкая революция 1908—1909 гг. </w:t>
      </w:r>
    </w:p>
    <w:p w14:paraId="7770386A" w14:textId="77777777" w:rsidR="00416B7C" w:rsidRPr="00BE0AE5" w:rsidRDefault="00416B7C" w:rsidP="00416B7C">
      <w:pPr>
        <w:pStyle w:val="body"/>
        <w:rPr>
          <w:rFonts w:cs="Times New Roman"/>
        </w:rPr>
      </w:pPr>
      <w:r w:rsidRPr="00BE0AE5">
        <w:rPr>
          <w:rFonts w:cs="Times New Roman"/>
        </w:rPr>
        <w:t xml:space="preserve">Революция 1905—1911 г. в </w:t>
      </w:r>
      <w:r w:rsidRPr="00BE0AE5">
        <w:rPr>
          <w:rStyle w:val="BoldItalic"/>
          <w:rFonts w:cs="Times New Roman"/>
        </w:rPr>
        <w:t>Иране.</w:t>
      </w:r>
      <w:r w:rsidRPr="00BE0AE5">
        <w:rPr>
          <w:rFonts w:cs="Times New Roman"/>
        </w:rPr>
        <w:t xml:space="preserve"> </w:t>
      </w:r>
    </w:p>
    <w:p w14:paraId="27312BBA" w14:textId="77777777" w:rsidR="00416B7C" w:rsidRPr="00BE0AE5" w:rsidRDefault="00416B7C" w:rsidP="00416B7C">
      <w:pPr>
        <w:pStyle w:val="body"/>
        <w:rPr>
          <w:rFonts w:cs="Times New Roman"/>
        </w:rPr>
      </w:pPr>
      <w:r w:rsidRPr="00BE0AE5">
        <w:rPr>
          <w:rStyle w:val="BoldItalic"/>
          <w:rFonts w:cs="Times New Roman"/>
        </w:rPr>
        <w:t>Индия.</w:t>
      </w:r>
      <w:r w:rsidRPr="00BE0AE5">
        <w:rPr>
          <w:rFonts w:cs="Times New Roman"/>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w:t>
      </w:r>
      <w:proofErr w:type="spellStart"/>
      <w:r w:rsidRPr="00BE0AE5">
        <w:rPr>
          <w:rFonts w:cs="Times New Roman"/>
        </w:rPr>
        <w:t>Тилак</w:t>
      </w:r>
      <w:proofErr w:type="spellEnd"/>
      <w:r w:rsidRPr="00BE0AE5">
        <w:rPr>
          <w:rFonts w:cs="Times New Roman"/>
        </w:rPr>
        <w:t xml:space="preserve">, М.К. Ганди. </w:t>
      </w:r>
    </w:p>
    <w:p w14:paraId="246743BB" w14:textId="77777777" w:rsidR="00416B7C" w:rsidRPr="00BE0AE5" w:rsidRDefault="00416B7C" w:rsidP="00416B7C">
      <w:pPr>
        <w:pStyle w:val="h3"/>
        <w:rPr>
          <w:rFonts w:cs="Times New Roman"/>
        </w:rPr>
      </w:pPr>
      <w:r w:rsidRPr="00BE0AE5">
        <w:rPr>
          <w:rFonts w:cs="Times New Roman"/>
        </w:rPr>
        <w:t xml:space="preserve">Народы Африки в ХIХ — начале ХХ в. </w:t>
      </w:r>
      <w:r w:rsidRPr="00BE0AE5">
        <w:rPr>
          <w:rStyle w:val="Book"/>
          <w:rFonts w:cs="Times New Roman"/>
          <w:b w:val="0"/>
          <w:bCs w:val="0"/>
        </w:rPr>
        <w:t>(1 ч)</w:t>
      </w:r>
    </w:p>
    <w:p w14:paraId="289E2983" w14:textId="77777777" w:rsidR="00416B7C" w:rsidRPr="00BE0AE5" w:rsidRDefault="00416B7C" w:rsidP="00416B7C">
      <w:pPr>
        <w:pStyle w:val="body"/>
        <w:rPr>
          <w:rFonts w:cs="Times New Roman"/>
        </w:rPr>
      </w:pPr>
      <w:r w:rsidRPr="00BE0AE5">
        <w:rPr>
          <w:rFonts w:cs="Times New Roman"/>
        </w:rPr>
        <w:t>Завершение колониального раздела мира. Колониальные</w:t>
      </w:r>
      <w:r w:rsidR="00571787" w:rsidRPr="00BE0AE5">
        <w:rPr>
          <w:rFonts w:cs="Times New Roman"/>
        </w:rPr>
        <w:t xml:space="preserve"> </w:t>
      </w:r>
      <w:r w:rsidRPr="00BE0AE5">
        <w:rPr>
          <w:rFonts w:cs="Times New Roman"/>
        </w:rPr>
        <w:t xml:space="preserve">порядки и традиционные общественные отношения в странах Африки. Выступления против колонизаторов. Англо-бурская война. </w:t>
      </w:r>
    </w:p>
    <w:p w14:paraId="56AB527E" w14:textId="77777777" w:rsidR="00416B7C" w:rsidRPr="00BE0AE5" w:rsidRDefault="00416B7C" w:rsidP="00416B7C">
      <w:pPr>
        <w:pStyle w:val="h3"/>
        <w:rPr>
          <w:rFonts w:cs="Times New Roman"/>
        </w:rPr>
      </w:pPr>
      <w:r w:rsidRPr="00BE0AE5">
        <w:rPr>
          <w:rFonts w:cs="Times New Roman"/>
        </w:rPr>
        <w:t xml:space="preserve">Развитие культуры в XIX — начале ХХ в. </w:t>
      </w:r>
      <w:r w:rsidRPr="00BE0AE5">
        <w:rPr>
          <w:rStyle w:val="Book"/>
          <w:rFonts w:cs="Times New Roman"/>
          <w:b w:val="0"/>
          <w:bCs w:val="0"/>
        </w:rPr>
        <w:t>(2 ч)</w:t>
      </w:r>
    </w:p>
    <w:p w14:paraId="058885B1" w14:textId="77777777" w:rsidR="00416B7C" w:rsidRPr="00BE0AE5" w:rsidRDefault="00416B7C" w:rsidP="00416B7C">
      <w:pPr>
        <w:pStyle w:val="body"/>
        <w:rPr>
          <w:rFonts w:cs="Times New Roman"/>
          <w:spacing w:val="1"/>
        </w:rPr>
      </w:pPr>
      <w:r w:rsidRPr="00BE0AE5">
        <w:rPr>
          <w:rFonts w:cs="Times New Roman"/>
          <w:spacing w:val="1"/>
        </w:rPr>
        <w:t xml:space="preserve">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 </w:t>
      </w:r>
    </w:p>
    <w:p w14:paraId="617D8993" w14:textId="77777777" w:rsidR="00416B7C" w:rsidRPr="00BE0AE5" w:rsidRDefault="00416B7C" w:rsidP="00416B7C">
      <w:pPr>
        <w:pStyle w:val="h3"/>
        <w:rPr>
          <w:rFonts w:cs="Times New Roman"/>
        </w:rPr>
      </w:pPr>
      <w:r w:rsidRPr="00BE0AE5">
        <w:rPr>
          <w:rFonts w:cs="Times New Roman"/>
        </w:rPr>
        <w:lastRenderedPageBreak/>
        <w:t xml:space="preserve">Международные отношения в XIX — начале XX в. </w:t>
      </w:r>
      <w:r w:rsidRPr="00BE0AE5">
        <w:rPr>
          <w:rStyle w:val="Book"/>
          <w:rFonts w:cs="Times New Roman"/>
          <w:b w:val="0"/>
          <w:bCs w:val="0"/>
        </w:rPr>
        <w:t>(1 ч)</w:t>
      </w:r>
    </w:p>
    <w:p w14:paraId="2813C809" w14:textId="77777777" w:rsidR="00416B7C" w:rsidRPr="00BE0AE5" w:rsidRDefault="00416B7C" w:rsidP="00416B7C">
      <w:pPr>
        <w:pStyle w:val="body"/>
        <w:rPr>
          <w:rFonts w:cs="Times New Roman"/>
        </w:rPr>
      </w:pPr>
      <w:r w:rsidRPr="00BE0AE5">
        <w:rPr>
          <w:rFonts w:cs="Times New Roman"/>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 </w:t>
      </w:r>
    </w:p>
    <w:p w14:paraId="19EDCFDF" w14:textId="77777777"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(1 ч). Историческое и культурное наследие</w:t>
      </w:r>
      <w:r w:rsidR="00571787" w:rsidRPr="00BE0AE5">
        <w:rPr>
          <w:rFonts w:cs="Times New Roman"/>
        </w:rPr>
        <w:t xml:space="preserve"> </w:t>
      </w:r>
      <w:r w:rsidRPr="00BE0AE5">
        <w:rPr>
          <w:rFonts w:cs="Times New Roman"/>
        </w:rPr>
        <w:t xml:space="preserve">XIX в. </w:t>
      </w:r>
    </w:p>
    <w:p w14:paraId="534C663E" w14:textId="77777777" w:rsidR="00416B7C" w:rsidRPr="00BE0AE5" w:rsidRDefault="00416B7C" w:rsidP="00416B7C">
      <w:pPr>
        <w:pStyle w:val="h3"/>
        <w:rPr>
          <w:rFonts w:cs="Times New Roman"/>
        </w:rPr>
      </w:pPr>
      <w:r w:rsidRPr="00BE0AE5">
        <w:rPr>
          <w:rFonts w:cs="Times New Roman"/>
        </w:rPr>
        <w:t xml:space="preserve">ИСТОРИЯ РОССИИ. РОССИЙСКАЯ ИМПЕРИЯ </w:t>
      </w:r>
      <w:r w:rsidRPr="00BE0AE5">
        <w:rPr>
          <w:rFonts w:cs="Times New Roman"/>
        </w:rPr>
        <w:br/>
        <w:t xml:space="preserve">В XIX — НАЧАЛЕ XX В. </w:t>
      </w:r>
      <w:r w:rsidRPr="00BE0AE5">
        <w:rPr>
          <w:rStyle w:val="Book"/>
          <w:rFonts w:cs="Times New Roman"/>
          <w:b w:val="0"/>
          <w:bCs w:val="0"/>
        </w:rPr>
        <w:t>(45 ч)</w:t>
      </w:r>
    </w:p>
    <w:p w14:paraId="34FB3642" w14:textId="77777777" w:rsidR="00416B7C" w:rsidRPr="00BE0AE5" w:rsidRDefault="00416B7C" w:rsidP="00416B7C">
      <w:pPr>
        <w:pStyle w:val="body"/>
        <w:rPr>
          <w:rFonts w:cs="Times New Roman"/>
        </w:rPr>
      </w:pPr>
      <w:r w:rsidRPr="00BE0AE5">
        <w:rPr>
          <w:rStyle w:val="Bold"/>
          <w:rFonts w:cs="Times New Roman"/>
        </w:rPr>
        <w:t>Введение</w:t>
      </w:r>
      <w:r w:rsidRPr="00BE0AE5">
        <w:rPr>
          <w:rFonts w:cs="Times New Roman"/>
        </w:rPr>
        <w:t xml:space="preserve"> </w:t>
      </w:r>
      <w:r w:rsidRPr="00BE0AE5">
        <w:rPr>
          <w:rStyle w:val="Book"/>
          <w:rFonts w:cs="Times New Roman"/>
        </w:rPr>
        <w:t>(1 ч).</w:t>
      </w:r>
      <w:r w:rsidRPr="00BE0AE5">
        <w:rPr>
          <w:rFonts w:cs="Times New Roman"/>
        </w:rPr>
        <w:t xml:space="preserve"> </w:t>
      </w:r>
    </w:p>
    <w:p w14:paraId="245D64BC" w14:textId="77777777" w:rsidR="00416B7C" w:rsidRPr="00BE0AE5" w:rsidRDefault="00416B7C" w:rsidP="00416B7C">
      <w:pPr>
        <w:pStyle w:val="h3"/>
        <w:rPr>
          <w:rFonts w:cs="Times New Roman"/>
        </w:rPr>
      </w:pPr>
      <w:r w:rsidRPr="00BE0AE5">
        <w:rPr>
          <w:rFonts w:cs="Times New Roman"/>
        </w:rPr>
        <w:t xml:space="preserve">Александровская эпоха: государственный либерализм </w:t>
      </w:r>
      <w:r w:rsidRPr="00BE0AE5">
        <w:rPr>
          <w:rStyle w:val="Book"/>
          <w:rFonts w:cs="Times New Roman"/>
          <w:b w:val="0"/>
          <w:bCs w:val="0"/>
        </w:rPr>
        <w:t>(7 ч)</w:t>
      </w:r>
    </w:p>
    <w:p w14:paraId="2DEE4336" w14:textId="77777777" w:rsidR="00416B7C" w:rsidRPr="00BE0AE5" w:rsidRDefault="00416B7C" w:rsidP="00416B7C">
      <w:pPr>
        <w:pStyle w:val="body"/>
        <w:rPr>
          <w:rFonts w:cs="Times New Roman"/>
        </w:rPr>
      </w:pPr>
      <w:r w:rsidRPr="00BE0AE5">
        <w:rPr>
          <w:rFonts w:cs="Times New Roman"/>
        </w:rPr>
        <w:t xml:space="preserve">Проекты либеральных реформ Александра I. Внешние и внутренние факторы. Негласный комитет. Реформы государственного управления. М. М. Сперанский. </w:t>
      </w:r>
    </w:p>
    <w:p w14:paraId="289529F6" w14:textId="77777777" w:rsidR="00416B7C" w:rsidRPr="00BE0AE5" w:rsidRDefault="00416B7C" w:rsidP="00416B7C">
      <w:pPr>
        <w:pStyle w:val="body"/>
        <w:rPr>
          <w:rFonts w:cs="Times New Roman"/>
        </w:rPr>
      </w:pPr>
      <w:r w:rsidRPr="00BE0AE5">
        <w:rPr>
          <w:rFonts w:cs="Times New Roman"/>
        </w:rPr>
        <w:t xml:space="preserve">Внешняя политика России. Война России с Францией 1805—1807 гг. </w:t>
      </w:r>
      <w:proofErr w:type="spellStart"/>
      <w:r w:rsidRPr="00BE0AE5">
        <w:rPr>
          <w:rFonts w:cs="Times New Roman"/>
        </w:rPr>
        <w:t>Тильзитский</w:t>
      </w:r>
      <w:proofErr w:type="spellEnd"/>
      <w:r w:rsidRPr="00BE0AE5">
        <w:rPr>
          <w:rFonts w:cs="Times New Roman"/>
        </w:rPr>
        <w:t xml:space="preserve">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 </w:t>
      </w:r>
    </w:p>
    <w:p w14:paraId="7D7796CF" w14:textId="77777777" w:rsidR="00416B7C" w:rsidRPr="00BE0AE5" w:rsidRDefault="00416B7C" w:rsidP="00416B7C">
      <w:pPr>
        <w:pStyle w:val="body"/>
        <w:rPr>
          <w:rFonts w:cs="Times New Roman"/>
        </w:rPr>
      </w:pPr>
      <w:r w:rsidRPr="00BE0AE5">
        <w:rPr>
          <w:rFonts w:cs="Times New Roman"/>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sidRPr="00BE0AE5">
        <w:rPr>
          <w:rStyle w:val="Italic"/>
          <w:rFonts w:cs="Times New Roman"/>
        </w:rPr>
        <w:t>.</w:t>
      </w:r>
      <w:r w:rsidRPr="00BE0AE5">
        <w:rPr>
          <w:rFonts w:cs="Times New Roman"/>
        </w:rPr>
        <w:t xml:space="preserve"> Тайные организации: Союз спасения, Союз благоденствия, Северное и Южное общества. Восстание декабристов 14 декабря 1825 г. </w:t>
      </w:r>
    </w:p>
    <w:p w14:paraId="6FE1783C" w14:textId="77777777" w:rsidR="00416B7C" w:rsidRPr="00BE0AE5" w:rsidRDefault="00416B7C" w:rsidP="00416B7C">
      <w:pPr>
        <w:pStyle w:val="h3"/>
        <w:rPr>
          <w:rStyle w:val="BoldItalic"/>
          <w:rFonts w:cs="Times New Roman"/>
          <w:b/>
          <w:bCs/>
        </w:rPr>
      </w:pPr>
      <w:r w:rsidRPr="00BE0AE5">
        <w:rPr>
          <w:rFonts w:cs="Times New Roman"/>
        </w:rPr>
        <w:t>Николаевское самодержавие:</w:t>
      </w:r>
      <w:r w:rsidR="00571787" w:rsidRPr="00BE0AE5">
        <w:rPr>
          <w:rFonts w:cs="Times New Roman"/>
        </w:rPr>
        <w:t xml:space="preserve"> </w:t>
      </w:r>
      <w:r w:rsidRPr="00BE0AE5">
        <w:rPr>
          <w:rFonts w:cs="Times New Roman"/>
        </w:rPr>
        <w:t xml:space="preserve">государственный консерватизм </w:t>
      </w:r>
      <w:r w:rsidRPr="00BE0AE5">
        <w:rPr>
          <w:rStyle w:val="Book"/>
          <w:rFonts w:cs="Times New Roman"/>
          <w:b w:val="0"/>
          <w:bCs w:val="0"/>
        </w:rPr>
        <w:t>(5 ч)</w:t>
      </w:r>
      <w:r w:rsidRPr="00BE0AE5">
        <w:rPr>
          <w:rStyle w:val="BoldItalic"/>
          <w:rFonts w:cs="Times New Roman"/>
          <w:b/>
          <w:bCs/>
        </w:rPr>
        <w:t xml:space="preserve"> </w:t>
      </w:r>
    </w:p>
    <w:p w14:paraId="37CE8B83" w14:textId="77777777" w:rsidR="00416B7C" w:rsidRPr="00BE0AE5" w:rsidRDefault="00416B7C" w:rsidP="00416B7C">
      <w:pPr>
        <w:pStyle w:val="body"/>
        <w:rPr>
          <w:rFonts w:cs="Times New Roman"/>
        </w:rPr>
      </w:pPr>
      <w:r w:rsidRPr="00BE0AE5">
        <w:rPr>
          <w:rFonts w:cs="Times New Roman"/>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w:t>
      </w:r>
      <w:r w:rsidRPr="00BE0AE5">
        <w:rPr>
          <w:rFonts w:cs="Times New Roman"/>
        </w:rPr>
        <w:lastRenderedPageBreak/>
        <w:t>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14:paraId="09CAE1DB" w14:textId="77777777" w:rsidR="00416B7C" w:rsidRPr="00BE0AE5" w:rsidRDefault="00416B7C" w:rsidP="00416B7C">
      <w:pPr>
        <w:pStyle w:val="body"/>
        <w:rPr>
          <w:rFonts w:cs="Times New Roman"/>
        </w:rPr>
      </w:pPr>
      <w:r w:rsidRPr="00BE0AE5">
        <w:rPr>
          <w:rFonts w:cs="Times New Roman"/>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 </w:t>
      </w:r>
    </w:p>
    <w:p w14:paraId="47474A0D" w14:textId="77777777" w:rsidR="00416B7C" w:rsidRPr="00BE0AE5" w:rsidRDefault="00416B7C" w:rsidP="00416B7C">
      <w:pPr>
        <w:pStyle w:val="body"/>
        <w:rPr>
          <w:rFonts w:cs="Times New Roman"/>
        </w:rPr>
      </w:pPr>
      <w:r w:rsidRPr="00BE0AE5">
        <w:rPr>
          <w:rFonts w:cs="Times New Roman"/>
        </w:rPr>
        <w:t>Сословная структура российского общества. Крепостное хозяйство. Помещик и крестьянин, конфликты и сотрудничество</w:t>
      </w:r>
      <w:r w:rsidRPr="00BE0AE5">
        <w:rPr>
          <w:rStyle w:val="Italic"/>
          <w:rFonts w:cs="Times New Roman"/>
        </w:rPr>
        <w:t>.</w:t>
      </w:r>
      <w:r w:rsidRPr="00BE0AE5">
        <w:rPr>
          <w:rFonts w:cs="Times New Roman"/>
        </w:rPr>
        <w:t xml:space="preserve"> Промышленный переворот и его особенности в России. Начало железнодорожного строительства. Москва и Петербург: спор двух столиц</w:t>
      </w:r>
      <w:r w:rsidRPr="00BE0AE5">
        <w:rPr>
          <w:rStyle w:val="Italic"/>
          <w:rFonts w:cs="Times New Roman"/>
        </w:rPr>
        <w:t>.</w:t>
      </w:r>
      <w:r w:rsidRPr="00BE0AE5">
        <w:rPr>
          <w:rFonts w:cs="Times New Roman"/>
        </w:rPr>
        <w:t xml:space="preserve"> Города как административные, торговые и промышленные центры. Городское самоуправление. </w:t>
      </w:r>
    </w:p>
    <w:p w14:paraId="14F0B71B" w14:textId="77777777" w:rsidR="00416B7C" w:rsidRPr="00BE0AE5" w:rsidRDefault="00416B7C" w:rsidP="00416B7C">
      <w:pPr>
        <w:pStyle w:val="body"/>
        <w:rPr>
          <w:rStyle w:val="Italic"/>
          <w:rFonts w:cs="Times New Roman"/>
        </w:rPr>
      </w:pPr>
      <w:r w:rsidRPr="00BE0AE5">
        <w:rPr>
          <w:rFonts w:cs="Times New Roman"/>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BE0AE5">
        <w:rPr>
          <w:rStyle w:val="Italic"/>
          <w:rFonts w:cs="Times New Roman"/>
        </w:rPr>
        <w:t xml:space="preserve">. </w:t>
      </w:r>
      <w:r w:rsidRPr="00BE0AE5">
        <w:rPr>
          <w:rFonts w:cs="Times New Roman"/>
        </w:rPr>
        <w:t>А. И. Герцен</w:t>
      </w:r>
      <w:r w:rsidRPr="00BE0AE5">
        <w:rPr>
          <w:rStyle w:val="Italic"/>
          <w:rFonts w:cs="Times New Roman"/>
        </w:rPr>
        <w:t xml:space="preserve">. </w:t>
      </w:r>
      <w:r w:rsidRPr="00BE0AE5">
        <w:rPr>
          <w:rFonts w:cs="Times New Roman"/>
        </w:rPr>
        <w:t>Влияние немецкой философии и французского социализма на русскую общественную мысль.</w:t>
      </w:r>
      <w:r w:rsidRPr="00BE0AE5">
        <w:rPr>
          <w:rStyle w:val="Italic"/>
          <w:rFonts w:cs="Times New Roman"/>
        </w:rPr>
        <w:t xml:space="preserve"> </w:t>
      </w:r>
      <w:r w:rsidRPr="00BE0AE5">
        <w:rPr>
          <w:rFonts w:cs="Times New Roman"/>
        </w:rPr>
        <w:t>Россия и Европа как центральный пункт общественных дебатов</w:t>
      </w:r>
      <w:r w:rsidRPr="00BE0AE5">
        <w:rPr>
          <w:rStyle w:val="Italic"/>
          <w:rFonts w:cs="Times New Roman"/>
        </w:rPr>
        <w:t xml:space="preserve">. </w:t>
      </w:r>
    </w:p>
    <w:p w14:paraId="71AD4D3D" w14:textId="77777777" w:rsidR="00416B7C" w:rsidRPr="00BE0AE5" w:rsidRDefault="00416B7C" w:rsidP="00416B7C">
      <w:pPr>
        <w:pStyle w:val="h3"/>
        <w:rPr>
          <w:rFonts w:cs="Times New Roman"/>
        </w:rPr>
      </w:pPr>
      <w:r w:rsidRPr="00BE0AE5">
        <w:rPr>
          <w:rFonts w:cs="Times New Roman"/>
        </w:rPr>
        <w:t>Культурное пространство империи</w:t>
      </w:r>
      <w:r w:rsidR="00571787" w:rsidRPr="00BE0AE5">
        <w:rPr>
          <w:rFonts w:cs="Times New Roman"/>
        </w:rPr>
        <w:t xml:space="preserve"> </w:t>
      </w:r>
      <w:r w:rsidRPr="00BE0AE5">
        <w:rPr>
          <w:rFonts w:cs="Times New Roman"/>
        </w:rPr>
        <w:t>в первой половине XIX в.</w:t>
      </w:r>
      <w:r w:rsidRPr="00BE0AE5">
        <w:rPr>
          <w:rStyle w:val="BoldItalic"/>
          <w:rFonts w:cs="Times New Roman"/>
          <w:b/>
          <w:bCs/>
        </w:rPr>
        <w:t xml:space="preserve"> </w:t>
      </w:r>
      <w:r w:rsidRPr="00BE0AE5">
        <w:rPr>
          <w:rStyle w:val="Book"/>
          <w:rFonts w:cs="Times New Roman"/>
          <w:b w:val="0"/>
          <w:bCs w:val="0"/>
        </w:rPr>
        <w:t>(3 ч)</w:t>
      </w:r>
    </w:p>
    <w:p w14:paraId="20791379" w14:textId="77777777" w:rsidR="00416B7C" w:rsidRPr="00BE0AE5" w:rsidRDefault="00416B7C" w:rsidP="00416B7C">
      <w:pPr>
        <w:pStyle w:val="body"/>
        <w:rPr>
          <w:rFonts w:cs="Times New Roman"/>
        </w:rPr>
      </w:pPr>
      <w:r w:rsidRPr="00BE0AE5">
        <w:rPr>
          <w:rFonts w:cs="Times New Roman"/>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sidRPr="00BE0AE5">
        <w:rPr>
          <w:rStyle w:val="Italic"/>
          <w:rFonts w:cs="Times New Roman"/>
        </w:rPr>
        <w:t>.</w:t>
      </w:r>
      <w:r w:rsidRPr="00BE0AE5">
        <w:rPr>
          <w:rFonts w:cs="Times New Roman"/>
        </w:rPr>
        <w:t xml:space="preserve"> Российская культура как часть европейской культуры. </w:t>
      </w:r>
    </w:p>
    <w:p w14:paraId="5FECDB9A" w14:textId="77777777" w:rsidR="00416B7C" w:rsidRPr="00BE0AE5" w:rsidRDefault="00416B7C" w:rsidP="00416B7C">
      <w:pPr>
        <w:pStyle w:val="h3"/>
        <w:rPr>
          <w:rFonts w:cs="Times New Roman"/>
        </w:rPr>
      </w:pPr>
      <w:r w:rsidRPr="00BE0AE5">
        <w:rPr>
          <w:rFonts w:cs="Times New Roman"/>
        </w:rPr>
        <w:t xml:space="preserve">Народы России в первой половине XIX в. </w:t>
      </w:r>
      <w:r w:rsidRPr="00BE0AE5">
        <w:rPr>
          <w:rStyle w:val="Book"/>
          <w:rFonts w:cs="Times New Roman"/>
          <w:b w:val="0"/>
          <w:bCs w:val="0"/>
        </w:rPr>
        <w:t>(2 ч)</w:t>
      </w:r>
    </w:p>
    <w:p w14:paraId="1CB18A33" w14:textId="77777777" w:rsidR="00416B7C" w:rsidRPr="00BE0AE5" w:rsidRDefault="00416B7C" w:rsidP="00416B7C">
      <w:pPr>
        <w:pStyle w:val="body"/>
        <w:rPr>
          <w:rFonts w:cs="Times New Roman"/>
        </w:rPr>
      </w:pPr>
      <w:r w:rsidRPr="00BE0AE5">
        <w:rPr>
          <w:rFonts w:cs="Times New Roman"/>
        </w:rPr>
        <w:t xml:space="preserve">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w:t>
      </w:r>
      <w:r w:rsidRPr="00BE0AE5">
        <w:rPr>
          <w:rFonts w:cs="Times New Roman"/>
        </w:rPr>
        <w:lastRenderedPageBreak/>
        <w:t xml:space="preserve">Польское. Польское восстание 1830—1831 гг. Присоединение Грузии и Закавказья. Кавказская война. Движение Шамиля. </w:t>
      </w:r>
    </w:p>
    <w:p w14:paraId="620F858A" w14:textId="77777777" w:rsidR="00416B7C" w:rsidRPr="00BE0AE5" w:rsidRDefault="00416B7C" w:rsidP="00416B7C">
      <w:pPr>
        <w:pStyle w:val="h3"/>
        <w:rPr>
          <w:rFonts w:cs="Times New Roman"/>
        </w:rPr>
      </w:pPr>
      <w:r w:rsidRPr="00BE0AE5">
        <w:rPr>
          <w:rFonts w:cs="Times New Roman"/>
        </w:rPr>
        <w:t xml:space="preserve">Социальная и правовая модернизация страны </w:t>
      </w:r>
      <w:r w:rsidRPr="00BE0AE5">
        <w:rPr>
          <w:rFonts w:cs="Times New Roman"/>
        </w:rPr>
        <w:br/>
        <w:t xml:space="preserve">при Александре II </w:t>
      </w:r>
      <w:r w:rsidRPr="00BE0AE5">
        <w:rPr>
          <w:rStyle w:val="Book"/>
          <w:rFonts w:cs="Times New Roman"/>
          <w:b w:val="0"/>
          <w:bCs w:val="0"/>
        </w:rPr>
        <w:t>(6 ч)</w:t>
      </w:r>
    </w:p>
    <w:p w14:paraId="0882F61F" w14:textId="77777777" w:rsidR="00416B7C" w:rsidRPr="00BE0AE5" w:rsidRDefault="00416B7C" w:rsidP="00416B7C">
      <w:pPr>
        <w:pStyle w:val="body"/>
        <w:rPr>
          <w:rFonts w:cs="Times New Roman"/>
        </w:rPr>
      </w:pPr>
      <w:r w:rsidRPr="00BE0AE5">
        <w:rPr>
          <w:rFonts w:cs="Times New Roman"/>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w:t>
      </w:r>
      <w:proofErr w:type="spellStart"/>
      <w:r w:rsidRPr="00BE0AE5">
        <w:rPr>
          <w:rFonts w:cs="Times New Roman"/>
        </w:rPr>
        <w:t>всесословности</w:t>
      </w:r>
      <w:proofErr w:type="spellEnd"/>
      <w:r w:rsidRPr="00BE0AE5">
        <w:rPr>
          <w:rFonts w:cs="Times New Roman"/>
        </w:rPr>
        <w:t xml:space="preserve"> в правовом строе страны</w:t>
      </w:r>
      <w:r w:rsidRPr="00BE0AE5">
        <w:rPr>
          <w:rStyle w:val="Italic"/>
          <w:rFonts w:cs="Times New Roman"/>
        </w:rPr>
        <w:t>.</w:t>
      </w:r>
      <w:r w:rsidRPr="00BE0AE5">
        <w:rPr>
          <w:rFonts w:cs="Times New Roman"/>
        </w:rPr>
        <w:t xml:space="preserve"> Конституционный вопрос. </w:t>
      </w:r>
    </w:p>
    <w:p w14:paraId="2328C7D3" w14:textId="77777777" w:rsidR="00416B7C" w:rsidRPr="00BE0AE5" w:rsidRDefault="00416B7C" w:rsidP="00416B7C">
      <w:pPr>
        <w:pStyle w:val="body"/>
        <w:rPr>
          <w:rFonts w:cs="Times New Roman"/>
        </w:rPr>
      </w:pPr>
      <w:proofErr w:type="spellStart"/>
      <w:r w:rsidRPr="00BE0AE5">
        <w:rPr>
          <w:rFonts w:cs="Times New Roman"/>
        </w:rPr>
        <w:t>Многовекторность</w:t>
      </w:r>
      <w:proofErr w:type="spellEnd"/>
      <w:r w:rsidRPr="00BE0AE5">
        <w:rPr>
          <w:rFonts w:cs="Times New Roman"/>
        </w:rPr>
        <w:t xml:space="preserve">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14:paraId="6E86A4D8" w14:textId="77777777" w:rsidR="00416B7C" w:rsidRPr="00BE0AE5" w:rsidRDefault="00416B7C" w:rsidP="00416B7C">
      <w:pPr>
        <w:pStyle w:val="h3"/>
        <w:rPr>
          <w:rFonts w:cs="Times New Roman"/>
        </w:rPr>
      </w:pPr>
      <w:r w:rsidRPr="00BE0AE5">
        <w:rPr>
          <w:rFonts w:cs="Times New Roman"/>
        </w:rPr>
        <w:t xml:space="preserve">Россия в 1880—1890-х гг. </w:t>
      </w:r>
      <w:r w:rsidRPr="00BE0AE5">
        <w:rPr>
          <w:rStyle w:val="Book"/>
          <w:rFonts w:cs="Times New Roman"/>
          <w:b w:val="0"/>
          <w:bCs w:val="0"/>
        </w:rPr>
        <w:t>(4 ч)</w:t>
      </w:r>
    </w:p>
    <w:p w14:paraId="3E6EDF57" w14:textId="77777777" w:rsidR="00416B7C" w:rsidRPr="00BE0AE5" w:rsidRDefault="00416B7C" w:rsidP="00416B7C">
      <w:pPr>
        <w:pStyle w:val="body"/>
        <w:rPr>
          <w:rStyle w:val="Italic"/>
          <w:rFonts w:cs="Times New Roman"/>
        </w:rPr>
      </w:pPr>
      <w:r w:rsidRPr="00BE0AE5">
        <w:rPr>
          <w:rFonts w:cs="Times New Roman"/>
        </w:rPr>
        <w:t>«Народное самодержавие» Александра III.</w:t>
      </w:r>
      <w:r w:rsidRPr="00BE0AE5">
        <w:rPr>
          <w:rStyle w:val="BoldItalic"/>
          <w:rFonts w:cs="Times New Roman"/>
        </w:rPr>
        <w:t xml:space="preserve"> </w:t>
      </w:r>
      <w:r w:rsidRPr="00BE0AE5">
        <w:rPr>
          <w:rFonts w:cs="Times New Roman"/>
        </w:rPr>
        <w:t>Идеология самобытного развития России. Государственный национализм. Реформы и «контрреформы». Политика консервативной стабилизации</w:t>
      </w:r>
      <w:r w:rsidRPr="00BE0AE5">
        <w:rPr>
          <w:rStyle w:val="Italic"/>
          <w:rFonts w:cs="Times New Roman"/>
        </w:rPr>
        <w:t xml:space="preserve">. </w:t>
      </w:r>
      <w:r w:rsidRPr="00BE0AE5">
        <w:rPr>
          <w:rFonts w:cs="Times New Roman"/>
        </w:rPr>
        <w:t>Ограничение общественной самодеятельности</w:t>
      </w:r>
      <w:r w:rsidRPr="00BE0AE5">
        <w:rPr>
          <w:rStyle w:val="Italic"/>
          <w:rFonts w:cs="Times New Roman"/>
        </w:rPr>
        <w:t>.</w:t>
      </w:r>
      <w:r w:rsidRPr="00BE0AE5">
        <w:rPr>
          <w:rFonts w:cs="Times New Roman"/>
        </w:rPr>
        <w:t xml:space="preserve">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sidRPr="00BE0AE5">
        <w:rPr>
          <w:rStyle w:val="Italic"/>
          <w:rFonts w:cs="Times New Roman"/>
        </w:rPr>
        <w:t xml:space="preserve">. </w:t>
      </w:r>
    </w:p>
    <w:p w14:paraId="3E7AE399" w14:textId="77777777" w:rsidR="00416B7C" w:rsidRPr="00BE0AE5" w:rsidRDefault="00416B7C" w:rsidP="00416B7C">
      <w:pPr>
        <w:pStyle w:val="body"/>
        <w:rPr>
          <w:rStyle w:val="Italic"/>
          <w:rFonts w:cs="Times New Roman"/>
        </w:rPr>
      </w:pPr>
      <w:r w:rsidRPr="00BE0AE5">
        <w:rPr>
          <w:rFonts w:cs="Times New Roman"/>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BE0AE5">
        <w:rPr>
          <w:rStyle w:val="Italic"/>
          <w:rFonts w:cs="Times New Roman"/>
        </w:rPr>
        <w:t xml:space="preserve">. </w:t>
      </w:r>
    </w:p>
    <w:p w14:paraId="0B7A3A01" w14:textId="77777777" w:rsidR="00416B7C" w:rsidRPr="00BE0AE5" w:rsidRDefault="00416B7C" w:rsidP="00416B7C">
      <w:pPr>
        <w:pStyle w:val="body"/>
        <w:rPr>
          <w:rFonts w:cs="Times New Roman"/>
        </w:rPr>
      </w:pPr>
      <w:r w:rsidRPr="00BE0AE5">
        <w:rPr>
          <w:rFonts w:cs="Times New Roman"/>
        </w:rPr>
        <w:t>Сельское хозяйство и промышленность</w:t>
      </w:r>
      <w:r w:rsidRPr="00BE0AE5">
        <w:rPr>
          <w:rStyle w:val="BoldItalic"/>
          <w:rFonts w:cs="Times New Roman"/>
        </w:rPr>
        <w:t xml:space="preserve">. </w:t>
      </w:r>
      <w:r w:rsidRPr="00BE0AE5">
        <w:rPr>
          <w:rFonts w:cs="Times New Roman"/>
        </w:rPr>
        <w:t>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w:t>
      </w:r>
      <w:r w:rsidRPr="00BE0AE5">
        <w:rPr>
          <w:rStyle w:val="Italic"/>
          <w:rFonts w:cs="Times New Roman"/>
        </w:rPr>
        <w:t xml:space="preserve">. </w:t>
      </w:r>
      <w:r w:rsidRPr="00BE0AE5">
        <w:rPr>
          <w:rFonts w:cs="Times New Roman"/>
        </w:rPr>
        <w:t>Социальные типы крестьян и помещиков</w:t>
      </w:r>
      <w:r w:rsidRPr="00BE0AE5">
        <w:rPr>
          <w:rStyle w:val="Italic"/>
          <w:rFonts w:cs="Times New Roman"/>
        </w:rPr>
        <w:t>.</w:t>
      </w:r>
      <w:r w:rsidRPr="00BE0AE5">
        <w:rPr>
          <w:rFonts w:cs="Times New Roman"/>
        </w:rPr>
        <w:t xml:space="preserve"> Дворяне-предприниматели. </w:t>
      </w:r>
    </w:p>
    <w:p w14:paraId="6B0FEE89" w14:textId="77777777" w:rsidR="00416B7C" w:rsidRPr="00BE0AE5" w:rsidRDefault="00416B7C" w:rsidP="00416B7C">
      <w:pPr>
        <w:pStyle w:val="body"/>
        <w:rPr>
          <w:rFonts w:cs="Times New Roman"/>
        </w:rPr>
      </w:pPr>
      <w:r w:rsidRPr="00BE0AE5">
        <w:rPr>
          <w:rFonts w:cs="Times New Roman"/>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sidRPr="00BE0AE5">
        <w:rPr>
          <w:rStyle w:val="Italic"/>
          <w:rFonts w:cs="Times New Roman"/>
        </w:rPr>
        <w:t xml:space="preserve">. </w:t>
      </w:r>
    </w:p>
    <w:p w14:paraId="5D3EE41F" w14:textId="77777777" w:rsidR="00416B7C" w:rsidRPr="00BE0AE5" w:rsidRDefault="00416B7C" w:rsidP="00416B7C">
      <w:pPr>
        <w:pStyle w:val="h3"/>
        <w:rPr>
          <w:rFonts w:cs="Times New Roman"/>
        </w:rPr>
      </w:pPr>
      <w:r w:rsidRPr="00BE0AE5">
        <w:rPr>
          <w:rFonts w:cs="Times New Roman"/>
        </w:rPr>
        <w:lastRenderedPageBreak/>
        <w:t xml:space="preserve">Культурное пространство империи </w:t>
      </w:r>
      <w:r w:rsidRPr="00BE0AE5">
        <w:rPr>
          <w:rFonts w:cs="Times New Roman"/>
        </w:rPr>
        <w:br/>
        <w:t xml:space="preserve">во второй половине XIX в. </w:t>
      </w:r>
      <w:r w:rsidRPr="00BE0AE5">
        <w:rPr>
          <w:rStyle w:val="Book"/>
          <w:rFonts w:cs="Times New Roman"/>
          <w:b w:val="0"/>
          <w:bCs w:val="0"/>
        </w:rPr>
        <w:t>(3 ч)</w:t>
      </w:r>
    </w:p>
    <w:p w14:paraId="50C257E5" w14:textId="77777777" w:rsidR="00416B7C" w:rsidRPr="00BE0AE5" w:rsidRDefault="00416B7C" w:rsidP="00416B7C">
      <w:pPr>
        <w:pStyle w:val="body"/>
        <w:rPr>
          <w:rFonts w:cs="Times New Roman"/>
        </w:rPr>
      </w:pPr>
      <w:r w:rsidRPr="00BE0AE5">
        <w:rPr>
          <w:rFonts w:cs="Times New Roman"/>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sidRPr="00BE0AE5">
        <w:rPr>
          <w:rStyle w:val="Italic"/>
          <w:rFonts w:cs="Times New Roman"/>
        </w:rPr>
        <w:t xml:space="preserve">. </w:t>
      </w:r>
      <w:r w:rsidRPr="00BE0AE5">
        <w:rPr>
          <w:rFonts w:cs="Times New Roman"/>
        </w:rPr>
        <w:t>Народная, элитарная и массовая культура</w:t>
      </w:r>
      <w:r w:rsidRPr="00BE0AE5">
        <w:rPr>
          <w:rStyle w:val="Italic"/>
          <w:rFonts w:cs="Times New Roman"/>
        </w:rPr>
        <w:t xml:space="preserve">. </w:t>
      </w:r>
      <w:r w:rsidRPr="00BE0AE5">
        <w:rPr>
          <w:rFonts w:cs="Times New Roman"/>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 </w:t>
      </w:r>
    </w:p>
    <w:p w14:paraId="4AB2D5D7" w14:textId="77777777" w:rsidR="00416B7C" w:rsidRPr="00BE0AE5" w:rsidRDefault="00416B7C" w:rsidP="00416B7C">
      <w:pPr>
        <w:pStyle w:val="h3"/>
        <w:rPr>
          <w:rFonts w:cs="Times New Roman"/>
        </w:rPr>
      </w:pPr>
      <w:r w:rsidRPr="00BE0AE5">
        <w:rPr>
          <w:rFonts w:cs="Times New Roman"/>
        </w:rPr>
        <w:t xml:space="preserve">Этнокультурный облик империи </w:t>
      </w:r>
      <w:r w:rsidRPr="00BE0AE5">
        <w:rPr>
          <w:rStyle w:val="Book"/>
          <w:rFonts w:cs="Times New Roman"/>
          <w:b w:val="0"/>
          <w:bCs w:val="0"/>
        </w:rPr>
        <w:t>(2 ч)</w:t>
      </w:r>
    </w:p>
    <w:p w14:paraId="49C2774A" w14:textId="77777777" w:rsidR="00416B7C" w:rsidRPr="00BE0AE5" w:rsidRDefault="00416B7C" w:rsidP="00416B7C">
      <w:pPr>
        <w:pStyle w:val="body"/>
        <w:rPr>
          <w:rFonts w:cs="Times New Roman"/>
          <w:spacing w:val="1"/>
        </w:rPr>
      </w:pPr>
      <w:r w:rsidRPr="00BE0AE5">
        <w:rPr>
          <w:rFonts w:cs="Times New Roman"/>
          <w:spacing w:val="1"/>
        </w:rPr>
        <w:t>Основные регионы и народы Российской империи и их роль в жизни страны. Правовое положение различных этносов и конфессий</w:t>
      </w:r>
      <w:r w:rsidRPr="00BE0AE5">
        <w:rPr>
          <w:rStyle w:val="Italic"/>
          <w:rFonts w:cs="Times New Roman"/>
          <w:spacing w:val="1"/>
        </w:rPr>
        <w:t xml:space="preserve">. </w:t>
      </w:r>
      <w:r w:rsidRPr="00BE0AE5">
        <w:rPr>
          <w:rFonts w:cs="Times New Roman"/>
          <w:spacing w:val="1"/>
        </w:rPr>
        <w:t>Процессы национального и религиозного возрождения у народов Российской империи</w:t>
      </w:r>
      <w:r w:rsidRPr="00BE0AE5">
        <w:rPr>
          <w:rStyle w:val="Italic"/>
          <w:rFonts w:cs="Times New Roman"/>
          <w:spacing w:val="1"/>
        </w:rPr>
        <w:t xml:space="preserve">. </w:t>
      </w:r>
      <w:r w:rsidRPr="00BE0AE5">
        <w:rPr>
          <w:rFonts w:cs="Times New Roman"/>
          <w:spacing w:val="1"/>
        </w:rPr>
        <w:t>Национальные движения народов России. Взаимодействие национальных культур и народов. Национальная политика самодержавия</w:t>
      </w:r>
      <w:r w:rsidRPr="00BE0AE5">
        <w:rPr>
          <w:rStyle w:val="Italic"/>
          <w:rFonts w:cs="Times New Roman"/>
          <w:spacing w:val="1"/>
        </w:rPr>
        <w:t xml:space="preserve">. </w:t>
      </w:r>
      <w:r w:rsidRPr="00BE0AE5">
        <w:rPr>
          <w:rFonts w:cs="Times New Roman"/>
          <w:spacing w:val="1"/>
        </w:rPr>
        <w:t>Укрепление автономии Финляндии</w:t>
      </w:r>
      <w:r w:rsidRPr="00BE0AE5">
        <w:rPr>
          <w:rStyle w:val="Italic"/>
          <w:rFonts w:cs="Times New Roman"/>
          <w:spacing w:val="1"/>
        </w:rPr>
        <w:t xml:space="preserve">. </w:t>
      </w:r>
      <w:r w:rsidRPr="00BE0AE5">
        <w:rPr>
          <w:rFonts w:cs="Times New Roman"/>
          <w:spacing w:val="1"/>
        </w:rPr>
        <w:t>Польское восстание 1863 г. Прибалтика</w:t>
      </w:r>
      <w:r w:rsidRPr="00BE0AE5">
        <w:rPr>
          <w:rStyle w:val="Italic"/>
          <w:rFonts w:cs="Times New Roman"/>
          <w:spacing w:val="1"/>
        </w:rPr>
        <w:t xml:space="preserve">. </w:t>
      </w:r>
      <w:r w:rsidRPr="00BE0AE5">
        <w:rPr>
          <w:rFonts w:cs="Times New Roman"/>
          <w:spacing w:val="1"/>
        </w:rPr>
        <w:t>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14:paraId="44673816" w14:textId="77777777" w:rsidR="00416B7C" w:rsidRPr="00BE0AE5" w:rsidRDefault="00416B7C" w:rsidP="00416B7C">
      <w:pPr>
        <w:pStyle w:val="h3"/>
        <w:rPr>
          <w:rFonts w:cs="Times New Roman"/>
        </w:rPr>
      </w:pPr>
      <w:r w:rsidRPr="00BE0AE5">
        <w:rPr>
          <w:rFonts w:cs="Times New Roman"/>
        </w:rPr>
        <w:t xml:space="preserve">Формирование гражданского общества </w:t>
      </w:r>
      <w:r w:rsidRPr="00BE0AE5">
        <w:rPr>
          <w:rFonts w:cs="Times New Roman"/>
        </w:rPr>
        <w:br/>
        <w:t xml:space="preserve">и основные направления общественных движений </w:t>
      </w:r>
      <w:r w:rsidRPr="00BE0AE5">
        <w:rPr>
          <w:rStyle w:val="Book"/>
          <w:rFonts w:cs="Times New Roman"/>
          <w:b w:val="0"/>
          <w:bCs w:val="0"/>
        </w:rPr>
        <w:t>(2 ч)</w:t>
      </w:r>
    </w:p>
    <w:p w14:paraId="46DF748A" w14:textId="77777777" w:rsidR="00416B7C" w:rsidRPr="00BE0AE5" w:rsidRDefault="00416B7C" w:rsidP="00416B7C">
      <w:pPr>
        <w:pStyle w:val="body"/>
        <w:rPr>
          <w:rStyle w:val="Italic"/>
          <w:rFonts w:cs="Times New Roman"/>
        </w:rPr>
      </w:pPr>
      <w:r w:rsidRPr="00BE0AE5">
        <w:rPr>
          <w:rFonts w:cs="Times New Roman"/>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sidRPr="00BE0AE5">
        <w:rPr>
          <w:rStyle w:val="Italic"/>
          <w:rFonts w:cs="Times New Roman"/>
        </w:rPr>
        <w:t xml:space="preserve">. </w:t>
      </w:r>
      <w:r w:rsidRPr="00BE0AE5">
        <w:rPr>
          <w:rFonts w:cs="Times New Roman"/>
        </w:rPr>
        <w:t>Рабочее движение</w:t>
      </w:r>
      <w:r w:rsidRPr="00BE0AE5">
        <w:rPr>
          <w:rStyle w:val="Italic"/>
          <w:rFonts w:cs="Times New Roman"/>
        </w:rPr>
        <w:t xml:space="preserve">. </w:t>
      </w:r>
      <w:r w:rsidRPr="00BE0AE5">
        <w:rPr>
          <w:rFonts w:cs="Times New Roman"/>
        </w:rPr>
        <w:t>Женское движение</w:t>
      </w:r>
      <w:r w:rsidRPr="00BE0AE5">
        <w:rPr>
          <w:rStyle w:val="Italic"/>
          <w:rFonts w:cs="Times New Roman"/>
        </w:rPr>
        <w:t xml:space="preserve">. </w:t>
      </w:r>
    </w:p>
    <w:p w14:paraId="0586B617" w14:textId="77777777" w:rsidR="00416B7C" w:rsidRPr="00BE0AE5" w:rsidRDefault="00416B7C" w:rsidP="00416B7C">
      <w:pPr>
        <w:pStyle w:val="body"/>
        <w:rPr>
          <w:rStyle w:val="Italic"/>
          <w:rFonts w:cs="Times New Roman"/>
        </w:rPr>
      </w:pPr>
      <w:r w:rsidRPr="00BE0AE5">
        <w:rPr>
          <w:rFonts w:cs="Times New Roman"/>
        </w:rPr>
        <w:t>Идейные течения и общественное движение. Влияние позитивизма, дарвинизма, марксизма и других направлений европейской общественной мысли</w:t>
      </w:r>
      <w:r w:rsidRPr="00BE0AE5">
        <w:rPr>
          <w:rStyle w:val="Italic"/>
          <w:rFonts w:cs="Times New Roman"/>
        </w:rPr>
        <w:t xml:space="preserve">. </w:t>
      </w:r>
      <w:r w:rsidRPr="00BE0AE5">
        <w:rPr>
          <w:rFonts w:cs="Times New Roman"/>
        </w:rPr>
        <w:t>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w:t>
      </w:r>
      <w:r w:rsidRPr="00BE0AE5">
        <w:rPr>
          <w:rStyle w:val="Italic"/>
          <w:rFonts w:cs="Times New Roman"/>
        </w:rPr>
        <w:t xml:space="preserve"> </w:t>
      </w:r>
      <w:r w:rsidRPr="00BE0AE5">
        <w:rPr>
          <w:rFonts w:cs="Times New Roman"/>
        </w:rPr>
        <w:t>Большое общество пропаганды</w:t>
      </w:r>
      <w:r w:rsidRPr="00BE0AE5">
        <w:rPr>
          <w:rStyle w:val="Italic"/>
          <w:rFonts w:cs="Times New Roman"/>
        </w:rPr>
        <w:t>.</w:t>
      </w:r>
      <w:r w:rsidRPr="00BE0AE5">
        <w:rPr>
          <w:rFonts w:cs="Times New Roman"/>
        </w:rPr>
        <w:t xml:space="preserve"> «Хождение в народ»</w:t>
      </w:r>
      <w:r w:rsidRPr="00BE0AE5">
        <w:rPr>
          <w:rStyle w:val="Italic"/>
          <w:rFonts w:cs="Times New Roman"/>
        </w:rPr>
        <w:t xml:space="preserve">. </w:t>
      </w:r>
      <w:r w:rsidRPr="00BE0AE5">
        <w:rPr>
          <w:rFonts w:cs="Times New Roman"/>
        </w:rPr>
        <w:t>«Земля и воля» и ее раскол</w:t>
      </w:r>
      <w:r w:rsidRPr="00BE0AE5">
        <w:rPr>
          <w:rStyle w:val="Italic"/>
          <w:rFonts w:cs="Times New Roman"/>
        </w:rPr>
        <w:t xml:space="preserve">. </w:t>
      </w:r>
      <w:r w:rsidRPr="00BE0AE5">
        <w:rPr>
          <w:rFonts w:cs="Times New Roman"/>
        </w:rPr>
        <w:t>«Черный передел» и «Народная воля»</w:t>
      </w:r>
      <w:r w:rsidRPr="00BE0AE5">
        <w:rPr>
          <w:rStyle w:val="Italic"/>
          <w:rFonts w:cs="Times New Roman"/>
        </w:rPr>
        <w:t>.</w:t>
      </w:r>
      <w:r w:rsidRPr="00BE0AE5">
        <w:rPr>
          <w:rFonts w:cs="Times New Roman"/>
        </w:rPr>
        <w:t xml:space="preserve"> Поли</w:t>
      </w:r>
      <w:r w:rsidRPr="00BE0AE5">
        <w:rPr>
          <w:rFonts w:cs="Times New Roman"/>
        </w:rPr>
        <w:lastRenderedPageBreak/>
        <w:t>тический терроризм. Распространение марксизма и формирование социал-демократии. Группа «Освобождение труда»</w:t>
      </w:r>
      <w:r w:rsidRPr="00BE0AE5">
        <w:rPr>
          <w:rStyle w:val="Italic"/>
          <w:rFonts w:cs="Times New Roman"/>
        </w:rPr>
        <w:t xml:space="preserve">. </w:t>
      </w:r>
      <w:r w:rsidRPr="00BE0AE5">
        <w:rPr>
          <w:rFonts w:cs="Times New Roman"/>
        </w:rPr>
        <w:t>«Союз борьбы за освобождение рабочего класса</w:t>
      </w:r>
      <w:r w:rsidRPr="00BE0AE5">
        <w:rPr>
          <w:rStyle w:val="Italic"/>
          <w:rFonts w:cs="Times New Roman"/>
        </w:rPr>
        <w:t xml:space="preserve">». </w:t>
      </w:r>
      <w:r w:rsidRPr="00BE0AE5">
        <w:rPr>
          <w:rFonts w:cs="Times New Roman"/>
        </w:rPr>
        <w:t>I съезд РСДРП</w:t>
      </w:r>
      <w:r w:rsidRPr="00BE0AE5">
        <w:rPr>
          <w:rStyle w:val="Italic"/>
          <w:rFonts w:cs="Times New Roman"/>
        </w:rPr>
        <w:t xml:space="preserve">. </w:t>
      </w:r>
    </w:p>
    <w:p w14:paraId="1C044FAC" w14:textId="77777777" w:rsidR="00416B7C" w:rsidRPr="00BE0AE5" w:rsidRDefault="00416B7C" w:rsidP="00416B7C">
      <w:pPr>
        <w:pStyle w:val="h3"/>
        <w:rPr>
          <w:rFonts w:cs="Times New Roman"/>
        </w:rPr>
      </w:pPr>
      <w:r w:rsidRPr="00BE0AE5">
        <w:rPr>
          <w:rFonts w:cs="Times New Roman"/>
        </w:rPr>
        <w:t xml:space="preserve">Россия на пороге ХХ в. </w:t>
      </w:r>
      <w:r w:rsidRPr="00BE0AE5">
        <w:rPr>
          <w:rStyle w:val="Book"/>
          <w:rFonts w:cs="Times New Roman"/>
          <w:b w:val="0"/>
          <w:bCs w:val="0"/>
        </w:rPr>
        <w:t>(9 ч)</w:t>
      </w:r>
    </w:p>
    <w:p w14:paraId="6C713F9D" w14:textId="77777777" w:rsidR="00416B7C" w:rsidRPr="00BE0AE5" w:rsidRDefault="00416B7C" w:rsidP="00416B7C">
      <w:pPr>
        <w:pStyle w:val="body"/>
        <w:rPr>
          <w:rStyle w:val="Italic"/>
          <w:rFonts w:cs="Times New Roman"/>
        </w:rPr>
      </w:pPr>
      <w:r w:rsidRPr="00BE0AE5">
        <w:rPr>
          <w:rStyle w:val="BoldItalic"/>
          <w:rFonts w:cs="Times New Roman"/>
        </w:rPr>
        <w:t>На пороге нового века</w:t>
      </w:r>
      <w:r w:rsidRPr="00BE0AE5">
        <w:rPr>
          <w:rFonts w:cs="Times New Roman"/>
        </w:rP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w:t>
      </w:r>
      <w:r w:rsidRPr="00BE0AE5">
        <w:rPr>
          <w:rStyle w:val="Italic"/>
          <w:rFonts w:cs="Times New Roman"/>
        </w:rPr>
        <w:t>.</w:t>
      </w:r>
      <w:r w:rsidRPr="00BE0AE5">
        <w:rPr>
          <w:rFonts w:cs="Times New Roman"/>
        </w:rPr>
        <w:t xml:space="preserve">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sidRPr="00BE0AE5">
        <w:rPr>
          <w:rStyle w:val="Italic"/>
          <w:rFonts w:cs="Times New Roman"/>
        </w:rPr>
        <w:t xml:space="preserve">. </w:t>
      </w:r>
      <w:r w:rsidRPr="00BE0AE5">
        <w:rPr>
          <w:rFonts w:cs="Times New Roman"/>
        </w:rPr>
        <w:t>Церковь в условиях кризиса имперской идеологии</w:t>
      </w:r>
      <w:r w:rsidRPr="00BE0AE5">
        <w:rPr>
          <w:rStyle w:val="Italic"/>
          <w:rFonts w:cs="Times New Roman"/>
        </w:rPr>
        <w:t xml:space="preserve">. </w:t>
      </w:r>
      <w:r w:rsidRPr="00BE0AE5">
        <w:rPr>
          <w:rFonts w:cs="Times New Roman"/>
        </w:rPr>
        <w:t>Распространение светской этики и культуры</w:t>
      </w:r>
      <w:r w:rsidRPr="00BE0AE5">
        <w:rPr>
          <w:rStyle w:val="Italic"/>
          <w:rFonts w:cs="Times New Roman"/>
        </w:rPr>
        <w:t xml:space="preserve">. </w:t>
      </w:r>
    </w:p>
    <w:p w14:paraId="4FA26AD6" w14:textId="77777777" w:rsidR="00416B7C" w:rsidRPr="00BE0AE5" w:rsidRDefault="00416B7C" w:rsidP="00416B7C">
      <w:pPr>
        <w:pStyle w:val="body"/>
        <w:rPr>
          <w:rFonts w:cs="Times New Roman"/>
        </w:rPr>
      </w:pPr>
      <w:r w:rsidRPr="00BE0AE5">
        <w:rPr>
          <w:rFonts w:cs="Times New Roman"/>
        </w:rPr>
        <w:t xml:space="preserve">Имперский центр и регионы. Национальная политика, этнические элиты и национально-культурные движения. </w:t>
      </w:r>
    </w:p>
    <w:p w14:paraId="24E976E0" w14:textId="77777777" w:rsidR="00416B7C" w:rsidRPr="00BE0AE5" w:rsidRDefault="00416B7C" w:rsidP="00416B7C">
      <w:pPr>
        <w:pStyle w:val="body"/>
        <w:rPr>
          <w:rFonts w:cs="Times New Roman"/>
        </w:rPr>
      </w:pPr>
      <w:r w:rsidRPr="00BE0AE5">
        <w:rPr>
          <w:rStyle w:val="BoldItalic"/>
          <w:rFonts w:cs="Times New Roman"/>
        </w:rPr>
        <w:t>Россия в системе международных отношений.</w:t>
      </w:r>
      <w:r w:rsidRPr="00BE0AE5">
        <w:rPr>
          <w:rFonts w:cs="Times New Roman"/>
        </w:rPr>
        <w:t xml:space="preserve"> Политика на Дальнем Востоке. Русско-японская война 1904—1905 гг. Оборона Порт-Артура. </w:t>
      </w:r>
      <w:proofErr w:type="spellStart"/>
      <w:r w:rsidRPr="00BE0AE5">
        <w:rPr>
          <w:rFonts w:cs="Times New Roman"/>
        </w:rPr>
        <w:t>Цусимское</w:t>
      </w:r>
      <w:proofErr w:type="spellEnd"/>
      <w:r w:rsidRPr="00BE0AE5">
        <w:rPr>
          <w:rFonts w:cs="Times New Roman"/>
        </w:rPr>
        <w:t xml:space="preserve"> сражение. </w:t>
      </w:r>
    </w:p>
    <w:p w14:paraId="2B822EC4" w14:textId="77777777" w:rsidR="00416B7C" w:rsidRPr="00BE0AE5" w:rsidRDefault="00416B7C" w:rsidP="00416B7C">
      <w:pPr>
        <w:pStyle w:val="body"/>
        <w:rPr>
          <w:rFonts w:cs="Times New Roman"/>
        </w:rPr>
      </w:pPr>
      <w:r w:rsidRPr="00BE0AE5">
        <w:rPr>
          <w:rStyle w:val="BoldItalic"/>
          <w:rFonts w:cs="Times New Roman"/>
        </w:rPr>
        <w:t xml:space="preserve">Первая российская революция 1905—1907 гг. Начало парламентаризма в России. </w:t>
      </w:r>
      <w:r w:rsidRPr="00BE0AE5">
        <w:rPr>
          <w:rFonts w:cs="Times New Roman"/>
        </w:rPr>
        <w:t>Николай II и его окружение. Деятельность В. К. Плеве на посту министра внутренних дел. Оппозиционное либеральное движение. «Союз освобождения»</w:t>
      </w:r>
      <w:r w:rsidRPr="00BE0AE5">
        <w:rPr>
          <w:rStyle w:val="Italic"/>
          <w:rFonts w:cs="Times New Roman"/>
        </w:rPr>
        <w:t xml:space="preserve">. </w:t>
      </w:r>
      <w:r w:rsidRPr="00BE0AE5">
        <w:rPr>
          <w:rFonts w:cs="Times New Roman"/>
        </w:rPr>
        <w:t>Банкетная кампания</w:t>
      </w:r>
      <w:r w:rsidRPr="00BE0AE5">
        <w:rPr>
          <w:rStyle w:val="Italic"/>
          <w:rFonts w:cs="Times New Roman"/>
        </w:rPr>
        <w:t xml:space="preserve">. </w:t>
      </w:r>
    </w:p>
    <w:p w14:paraId="3C48E24E" w14:textId="77777777" w:rsidR="00416B7C" w:rsidRPr="00BE0AE5" w:rsidRDefault="00416B7C" w:rsidP="00416B7C">
      <w:pPr>
        <w:pStyle w:val="body"/>
        <w:rPr>
          <w:rStyle w:val="Italic"/>
          <w:rFonts w:cs="Times New Roman"/>
        </w:rPr>
      </w:pPr>
      <w:r w:rsidRPr="00BE0AE5">
        <w:rPr>
          <w:rFonts w:cs="Times New Roman"/>
        </w:rPr>
        <w:t>Предпосылки Первой российской революции. Формы социальных протестов. Деятельность профессиональных революционеров. Политический терроризм.</w:t>
      </w:r>
      <w:r w:rsidRPr="00BE0AE5">
        <w:rPr>
          <w:rStyle w:val="Italic"/>
          <w:rFonts w:cs="Times New Roman"/>
        </w:rPr>
        <w:t xml:space="preserve"> </w:t>
      </w:r>
    </w:p>
    <w:p w14:paraId="531EA0A7" w14:textId="77777777" w:rsidR="00416B7C" w:rsidRPr="00BE0AE5" w:rsidRDefault="00416B7C" w:rsidP="00416B7C">
      <w:pPr>
        <w:pStyle w:val="body"/>
        <w:rPr>
          <w:rFonts w:cs="Times New Roman"/>
        </w:rPr>
      </w:pPr>
      <w:r w:rsidRPr="00BE0AE5">
        <w:rPr>
          <w:rFonts w:cs="Times New Roman"/>
        </w:rPr>
        <w:t xml:space="preserve">«Кровавое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w:t>
      </w:r>
      <w:proofErr w:type="spellStart"/>
      <w:r w:rsidRPr="00BE0AE5">
        <w:rPr>
          <w:rFonts w:cs="Times New Roman"/>
        </w:rPr>
        <w:t>Неонароднические</w:t>
      </w:r>
      <w:proofErr w:type="spellEnd"/>
      <w:r w:rsidRPr="00BE0AE5">
        <w:rPr>
          <w:rFonts w:cs="Times New Roman"/>
        </w:rPr>
        <w:t xml:space="preserve"> партии и организации (социалисты-революционеры)</w:t>
      </w:r>
      <w:r w:rsidRPr="00BE0AE5">
        <w:rPr>
          <w:rStyle w:val="Italic"/>
          <w:rFonts w:cs="Times New Roman"/>
        </w:rPr>
        <w:t>.</w:t>
      </w:r>
      <w:r w:rsidRPr="00BE0AE5">
        <w:rPr>
          <w:rFonts w:cs="Times New Roman"/>
        </w:rPr>
        <w:t xml:space="preserve"> Социал-демократия: большевики и меньшевики. Либеральные партии (кадеты, октябристы). Национальные партии. </w:t>
      </w:r>
      <w:proofErr w:type="spellStart"/>
      <w:r w:rsidRPr="00BE0AE5">
        <w:rPr>
          <w:rFonts w:cs="Times New Roman"/>
        </w:rPr>
        <w:t>Правомонархические</w:t>
      </w:r>
      <w:proofErr w:type="spellEnd"/>
      <w:r w:rsidRPr="00BE0AE5">
        <w:rPr>
          <w:rFonts w:cs="Times New Roman"/>
        </w:rPr>
        <w:t xml:space="preserve">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14:paraId="59060A19" w14:textId="77777777" w:rsidR="00416B7C" w:rsidRPr="00BE0AE5" w:rsidRDefault="00416B7C" w:rsidP="00416B7C">
      <w:pPr>
        <w:pStyle w:val="body"/>
        <w:rPr>
          <w:rFonts w:cs="Times New Roman"/>
        </w:rPr>
      </w:pPr>
      <w:r w:rsidRPr="00BE0AE5">
        <w:rPr>
          <w:rFonts w:cs="Times New Roman"/>
        </w:rPr>
        <w:t>Избирательный закон 11 декабря 1905 г.</w:t>
      </w:r>
      <w:r w:rsidRPr="00BE0AE5">
        <w:rPr>
          <w:rStyle w:val="Italic"/>
          <w:rFonts w:cs="Times New Roman"/>
        </w:rPr>
        <w:t xml:space="preserve"> </w:t>
      </w:r>
      <w:r w:rsidRPr="00BE0AE5">
        <w:rPr>
          <w:rFonts w:cs="Times New Roman"/>
        </w:rPr>
        <w:t>Избирательная кампания в I Государственную думу</w:t>
      </w:r>
      <w:r w:rsidRPr="00BE0AE5">
        <w:rPr>
          <w:rStyle w:val="Italic"/>
          <w:rFonts w:cs="Times New Roman"/>
        </w:rPr>
        <w:t xml:space="preserve">. </w:t>
      </w:r>
      <w:r w:rsidRPr="00BE0AE5">
        <w:rPr>
          <w:rFonts w:cs="Times New Roman"/>
        </w:rPr>
        <w:t xml:space="preserve">Основные государственные законы 23 апреля 1906 г. Деятельность I и II Государственной думы: итоги и уроки. </w:t>
      </w:r>
    </w:p>
    <w:p w14:paraId="57BE3C58" w14:textId="77777777" w:rsidR="00416B7C" w:rsidRPr="00BE0AE5" w:rsidRDefault="00416B7C" w:rsidP="00416B7C">
      <w:pPr>
        <w:pStyle w:val="body"/>
        <w:rPr>
          <w:rFonts w:cs="Times New Roman"/>
        </w:rPr>
      </w:pPr>
      <w:r w:rsidRPr="00BE0AE5">
        <w:rPr>
          <w:rStyle w:val="BoldItalic"/>
          <w:rFonts w:cs="Times New Roman"/>
        </w:rPr>
        <w:lastRenderedPageBreak/>
        <w:t xml:space="preserve">Общество и власть после революции. </w:t>
      </w:r>
      <w:r w:rsidRPr="00BE0AE5">
        <w:rPr>
          <w:rFonts w:cs="Times New Roman"/>
        </w:rPr>
        <w:t xml:space="preserve">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p>
    <w:p w14:paraId="381DDEF3" w14:textId="77777777" w:rsidR="00416B7C" w:rsidRPr="00BE0AE5" w:rsidRDefault="00416B7C" w:rsidP="00416B7C">
      <w:pPr>
        <w:pStyle w:val="body"/>
        <w:rPr>
          <w:rFonts w:cs="Times New Roman"/>
        </w:rPr>
      </w:pPr>
      <w:r w:rsidRPr="00BE0AE5">
        <w:rPr>
          <w:rFonts w:cs="Times New Roman"/>
        </w:rPr>
        <w:t xml:space="preserve">Обострение международной обстановки. Блоковая система и участие в ней России. Россия в преддверии мировой катастрофы. </w:t>
      </w:r>
    </w:p>
    <w:p w14:paraId="6CFEE817" w14:textId="77777777" w:rsidR="00416B7C" w:rsidRPr="00BE0AE5" w:rsidRDefault="00416B7C" w:rsidP="00416B7C">
      <w:pPr>
        <w:pStyle w:val="body"/>
        <w:rPr>
          <w:rFonts w:cs="Times New Roman"/>
        </w:rPr>
      </w:pPr>
      <w:r w:rsidRPr="00BE0AE5">
        <w:rPr>
          <w:rStyle w:val="BoldItalic"/>
          <w:rFonts w:cs="Times New Roman"/>
        </w:rPr>
        <w:t xml:space="preserve">Серебряный век российской культуры. </w:t>
      </w:r>
      <w:r w:rsidRPr="00BE0AE5">
        <w:rPr>
          <w:rFonts w:cs="Times New Roman"/>
        </w:rPr>
        <w:t xml:space="preserve">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14:paraId="0A1AB611" w14:textId="77777777" w:rsidR="00416B7C" w:rsidRPr="00BE0AE5" w:rsidRDefault="00416B7C" w:rsidP="00416B7C">
      <w:pPr>
        <w:pStyle w:val="body"/>
        <w:rPr>
          <w:rFonts w:cs="Times New Roman"/>
        </w:rPr>
      </w:pPr>
      <w:r w:rsidRPr="00BE0AE5">
        <w:rPr>
          <w:rFonts w:cs="Times New Roman"/>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 </w:t>
      </w:r>
    </w:p>
    <w:p w14:paraId="3DC75975" w14:textId="77777777" w:rsidR="00416B7C" w:rsidRPr="00BE0AE5" w:rsidRDefault="00416B7C" w:rsidP="00416B7C">
      <w:pPr>
        <w:pStyle w:val="body"/>
        <w:rPr>
          <w:rFonts w:cs="Times New Roman"/>
        </w:rPr>
      </w:pPr>
      <w:r w:rsidRPr="00BE0AE5">
        <w:rPr>
          <w:rStyle w:val="BoldItalic"/>
          <w:rFonts w:cs="Times New Roman"/>
        </w:rPr>
        <w:t xml:space="preserve">Наш край </w:t>
      </w:r>
      <w:r w:rsidRPr="00BE0AE5">
        <w:rPr>
          <w:rFonts w:cs="Times New Roman"/>
        </w:rPr>
        <w:t xml:space="preserve">в XIX — начале ХХ в. </w:t>
      </w:r>
    </w:p>
    <w:p w14:paraId="23BFA896" w14:textId="77777777"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(1 ч) </w:t>
      </w:r>
    </w:p>
    <w:p w14:paraId="0AB3361F" w14:textId="77777777" w:rsidR="00416B7C" w:rsidRPr="00BE0AE5" w:rsidRDefault="00416B7C" w:rsidP="00416B7C">
      <w:pPr>
        <w:pStyle w:val="h1"/>
        <w:rPr>
          <w:rFonts w:cs="Times New Roman"/>
        </w:rPr>
      </w:pPr>
      <w:r w:rsidRPr="00BE0AE5">
        <w:rPr>
          <w:rFonts w:cs="Times New Roman"/>
        </w:rPr>
        <w:lastRenderedPageBreak/>
        <w:t xml:space="preserve">ПЛАНИРУЕМЫЕ РЕЗУЛЬТАТЫ ОСВОЕНИЯ </w:t>
      </w:r>
      <w:r w:rsidRPr="00BE0AE5">
        <w:rPr>
          <w:rFonts w:cs="Times New Roman"/>
        </w:rPr>
        <w:br/>
        <w:t xml:space="preserve">учебного ПРЕДМЕТА «ИСТОРИЯ» </w:t>
      </w:r>
      <w:r w:rsidRPr="00BE0AE5">
        <w:rPr>
          <w:rFonts w:cs="Times New Roman"/>
        </w:rPr>
        <w:br/>
        <w:t>на уровне ОСНОВНОго общего образования</w:t>
      </w:r>
    </w:p>
    <w:p w14:paraId="182FFC82" w14:textId="77777777" w:rsidR="00416B7C" w:rsidRPr="00BE0AE5" w:rsidRDefault="00416B7C" w:rsidP="00416B7C">
      <w:pPr>
        <w:pStyle w:val="h2"/>
        <w:rPr>
          <w:rFonts w:cs="Times New Roman"/>
        </w:rPr>
      </w:pPr>
      <w:r w:rsidRPr="00BE0AE5">
        <w:rPr>
          <w:rFonts w:cs="Times New Roman"/>
        </w:rPr>
        <w:t>ЛИЧНОСТНЫЕ РЕЗУЛЬТАТЫ</w:t>
      </w:r>
    </w:p>
    <w:p w14:paraId="03F6D861" w14:textId="77777777" w:rsidR="00416B7C" w:rsidRPr="00BE0AE5" w:rsidRDefault="00416B7C" w:rsidP="00416B7C">
      <w:pPr>
        <w:pStyle w:val="body"/>
        <w:rPr>
          <w:rFonts w:cs="Times New Roman"/>
        </w:rPr>
      </w:pPr>
      <w:r w:rsidRPr="00BE0AE5">
        <w:rPr>
          <w:rFonts w:cs="Times New Roman"/>
        </w:rPr>
        <w:t xml:space="preserve">К важнейшим </w:t>
      </w:r>
      <w:r w:rsidRPr="00BE0AE5">
        <w:rPr>
          <w:rStyle w:val="BoldItalic"/>
          <w:rFonts w:cs="Times New Roman"/>
        </w:rPr>
        <w:t>личностным результатам</w:t>
      </w:r>
      <w:r w:rsidRPr="00BE0AE5">
        <w:rPr>
          <w:rFonts w:cs="Times New Roman"/>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14:paraId="2FD7A9DA" w14:textId="77777777" w:rsidR="00416B7C" w:rsidRPr="00BE0AE5" w:rsidRDefault="00416B7C" w:rsidP="00416B7C">
      <w:pPr>
        <w:pStyle w:val="list-dash"/>
        <w:rPr>
          <w:rFonts w:cs="Times New Roman"/>
          <w:spacing w:val="3"/>
        </w:rPr>
      </w:pPr>
      <w:r w:rsidRPr="00BE0AE5">
        <w:rPr>
          <w:rFonts w:cs="Times New Roman"/>
          <w:spacing w:val="3"/>
        </w:rPr>
        <w:t xml:space="preserve">в сфере </w:t>
      </w:r>
      <w:r w:rsidRPr="00BE0AE5">
        <w:rPr>
          <w:rStyle w:val="Italic"/>
          <w:rFonts w:cs="Times New Roman"/>
          <w:spacing w:val="3"/>
        </w:rPr>
        <w:t>патриотического воспитания</w:t>
      </w:r>
      <w:r w:rsidRPr="00BE0AE5">
        <w:rPr>
          <w:rFonts w:cs="Times New Roman"/>
          <w:spacing w:val="3"/>
        </w:rP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14:paraId="7F9BD4E7" w14:textId="77777777" w:rsidR="00416B7C" w:rsidRPr="00BE0AE5" w:rsidRDefault="00416B7C" w:rsidP="00416B7C">
      <w:pPr>
        <w:pStyle w:val="list-dash"/>
        <w:rPr>
          <w:rFonts w:cs="Times New Roman"/>
        </w:rPr>
      </w:pPr>
      <w:r w:rsidRPr="00BE0AE5">
        <w:rPr>
          <w:rFonts w:cs="Times New Roman"/>
        </w:rPr>
        <w:t xml:space="preserve">в сфере </w:t>
      </w:r>
      <w:r w:rsidRPr="00BE0AE5">
        <w:rPr>
          <w:rStyle w:val="Italic"/>
          <w:rFonts w:cs="Times New Roman"/>
        </w:rPr>
        <w:t>гражданского воспитания</w:t>
      </w:r>
      <w:r w:rsidRPr="00BE0AE5">
        <w:rPr>
          <w:rFonts w:cs="Times New Roman"/>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14:paraId="1843916A" w14:textId="77777777" w:rsidR="00416B7C" w:rsidRPr="00BE0AE5" w:rsidRDefault="00416B7C" w:rsidP="00416B7C">
      <w:pPr>
        <w:pStyle w:val="list-dash"/>
        <w:rPr>
          <w:rFonts w:cs="Times New Roman"/>
        </w:rPr>
      </w:pPr>
      <w:r w:rsidRPr="00BE0AE5">
        <w:rPr>
          <w:rFonts w:cs="Times New Roman"/>
        </w:rPr>
        <w:t xml:space="preserve">в </w:t>
      </w:r>
      <w:r w:rsidRPr="00BE0AE5">
        <w:rPr>
          <w:rStyle w:val="Italic"/>
          <w:rFonts w:cs="Times New Roman"/>
        </w:rPr>
        <w:t>духовно-нравственной</w:t>
      </w:r>
      <w:r w:rsidRPr="00BE0AE5">
        <w:rPr>
          <w:rFonts w:cs="Times New Roman"/>
        </w:rPr>
        <w:t xml:space="preserve">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w:t>
      </w:r>
    </w:p>
    <w:p w14:paraId="732E4DC5" w14:textId="77777777" w:rsidR="00416B7C" w:rsidRPr="00BE0AE5" w:rsidRDefault="00416B7C" w:rsidP="00416B7C">
      <w:pPr>
        <w:pStyle w:val="list-dash"/>
        <w:rPr>
          <w:rFonts w:cs="Times New Roman"/>
        </w:rPr>
      </w:pPr>
      <w:r w:rsidRPr="00BE0AE5">
        <w:rPr>
          <w:rFonts w:cs="Times New Roman"/>
        </w:rPr>
        <w:t xml:space="preserve">в понимании </w:t>
      </w:r>
      <w:r w:rsidRPr="00BE0AE5">
        <w:rPr>
          <w:rStyle w:val="Italic"/>
          <w:rFonts w:cs="Times New Roman"/>
        </w:rPr>
        <w:t>ценности научного познания</w:t>
      </w:r>
      <w:r w:rsidRPr="00BE0AE5">
        <w:rPr>
          <w:rFonts w:cs="Times New Roman"/>
        </w:rPr>
        <w:t xml:space="preserve">: осмысление значения истории как знания о развитии человека и общества, о социальном, культурном и нравственном опыте предшествующих поколений; </w:t>
      </w:r>
      <w:r w:rsidRPr="00BE0AE5">
        <w:rPr>
          <w:rFonts w:cs="Times New Roman"/>
        </w:rPr>
        <w:lastRenderedPageBreak/>
        <w:t xml:space="preserve">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 </w:t>
      </w:r>
    </w:p>
    <w:p w14:paraId="526A7C98" w14:textId="77777777" w:rsidR="00416B7C" w:rsidRPr="00BE0AE5" w:rsidRDefault="00416B7C" w:rsidP="00416B7C">
      <w:pPr>
        <w:pStyle w:val="list-dash"/>
        <w:rPr>
          <w:rFonts w:cs="Times New Roman"/>
        </w:rPr>
      </w:pPr>
      <w:r w:rsidRPr="00BE0AE5">
        <w:rPr>
          <w:rFonts w:cs="Times New Roman"/>
        </w:rPr>
        <w:t xml:space="preserve">в сфере </w:t>
      </w:r>
      <w:r w:rsidRPr="00BE0AE5">
        <w:rPr>
          <w:rStyle w:val="Italic"/>
          <w:rFonts w:cs="Times New Roman"/>
        </w:rPr>
        <w:t>эстетического воспитания</w:t>
      </w:r>
      <w:r w:rsidRPr="00BE0AE5">
        <w:rPr>
          <w:rFonts w:cs="Times New Roman"/>
        </w:rPr>
        <w:t xml:space="preserve">: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 </w:t>
      </w:r>
    </w:p>
    <w:p w14:paraId="5A3AC123" w14:textId="77777777" w:rsidR="00416B7C" w:rsidRPr="00BE0AE5" w:rsidRDefault="00416B7C" w:rsidP="00416B7C">
      <w:pPr>
        <w:pStyle w:val="list-dash"/>
        <w:rPr>
          <w:rFonts w:cs="Times New Roman"/>
        </w:rPr>
      </w:pPr>
      <w:r w:rsidRPr="00BE0AE5">
        <w:rPr>
          <w:rFonts w:cs="Times New Roman"/>
        </w:rPr>
        <w:t xml:space="preserve">в формировании </w:t>
      </w:r>
      <w:r w:rsidRPr="00BE0AE5">
        <w:rPr>
          <w:rStyle w:val="Italic"/>
          <w:rFonts w:cs="Times New Roman"/>
        </w:rPr>
        <w:t>ценностного отношения к жизни и здоровью</w:t>
      </w:r>
      <w:r w:rsidRPr="00BE0AE5">
        <w:rPr>
          <w:rFonts w:cs="Times New Roman"/>
        </w:rPr>
        <w:t xml:space="preserve">: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 </w:t>
      </w:r>
    </w:p>
    <w:p w14:paraId="1B104777" w14:textId="77777777" w:rsidR="00416B7C" w:rsidRPr="00BE0AE5" w:rsidRDefault="00416B7C" w:rsidP="00416B7C">
      <w:pPr>
        <w:pStyle w:val="list-dash"/>
        <w:rPr>
          <w:rFonts w:cs="Times New Roman"/>
        </w:rPr>
      </w:pPr>
      <w:r w:rsidRPr="00BE0AE5">
        <w:rPr>
          <w:rFonts w:cs="Times New Roman"/>
        </w:rPr>
        <w:t xml:space="preserve">в сфере </w:t>
      </w:r>
      <w:r w:rsidRPr="00BE0AE5">
        <w:rPr>
          <w:rStyle w:val="Italic"/>
          <w:rFonts w:cs="Times New Roman"/>
        </w:rPr>
        <w:t>трудового воспитания</w:t>
      </w:r>
      <w:r w:rsidRPr="00BE0AE5">
        <w:rPr>
          <w:rFonts w:cs="Times New Roman"/>
        </w:rP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14:paraId="5A925B59" w14:textId="77777777" w:rsidR="00416B7C" w:rsidRPr="00BE0AE5" w:rsidRDefault="00416B7C" w:rsidP="00416B7C">
      <w:pPr>
        <w:pStyle w:val="list-dash"/>
        <w:rPr>
          <w:rFonts w:cs="Times New Roman"/>
          <w:spacing w:val="-1"/>
        </w:rPr>
      </w:pPr>
      <w:r w:rsidRPr="00BE0AE5">
        <w:rPr>
          <w:rFonts w:cs="Times New Roman"/>
          <w:spacing w:val="-1"/>
        </w:rPr>
        <w:t xml:space="preserve">в сфере </w:t>
      </w:r>
      <w:r w:rsidRPr="00BE0AE5">
        <w:rPr>
          <w:rStyle w:val="Italic"/>
          <w:rFonts w:cs="Times New Roman"/>
          <w:spacing w:val="-1"/>
        </w:rPr>
        <w:t>экологического воспитания</w:t>
      </w:r>
      <w:r w:rsidRPr="00BE0AE5">
        <w:rPr>
          <w:rFonts w:cs="Times New Roman"/>
          <w:spacing w:val="-1"/>
        </w:rPr>
        <w:t>: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14:paraId="3BC74B3C" w14:textId="77777777" w:rsidR="00416B7C" w:rsidRPr="00BE0AE5" w:rsidRDefault="00416B7C" w:rsidP="00416B7C">
      <w:pPr>
        <w:pStyle w:val="list-dash"/>
        <w:rPr>
          <w:rFonts w:cs="Times New Roman"/>
        </w:rPr>
      </w:pPr>
      <w:r w:rsidRPr="00BE0AE5">
        <w:rPr>
          <w:rFonts w:cs="Times New Roman"/>
        </w:rPr>
        <w:t xml:space="preserve">в сфере </w:t>
      </w:r>
      <w:r w:rsidRPr="00BE0AE5">
        <w:rPr>
          <w:rStyle w:val="Italic"/>
          <w:rFonts w:cs="Times New Roman"/>
        </w:rPr>
        <w:t>адаптации к меняющимся условиям социальной и природной среды</w:t>
      </w:r>
      <w:r w:rsidRPr="00BE0AE5">
        <w:rPr>
          <w:rFonts w:cs="Times New Roman"/>
        </w:rPr>
        <w:t>: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679E17D5" w14:textId="77777777" w:rsidR="00416B7C" w:rsidRPr="00BE0AE5" w:rsidRDefault="00416B7C" w:rsidP="00416B7C">
      <w:pPr>
        <w:pStyle w:val="h2"/>
        <w:rPr>
          <w:rFonts w:cs="Times New Roman"/>
        </w:rPr>
      </w:pPr>
      <w:r w:rsidRPr="00BE0AE5">
        <w:rPr>
          <w:rFonts w:cs="Times New Roman"/>
        </w:rPr>
        <w:t>МЕТАПРЕДМЕТНЫЕ РЕЗУЛЬТАТЫ</w:t>
      </w:r>
    </w:p>
    <w:p w14:paraId="37053AD1" w14:textId="77777777" w:rsidR="00416B7C" w:rsidRPr="00BE0AE5" w:rsidRDefault="00416B7C" w:rsidP="00416B7C">
      <w:pPr>
        <w:pStyle w:val="body"/>
        <w:rPr>
          <w:rFonts w:cs="Times New Roman"/>
          <w:spacing w:val="3"/>
        </w:rPr>
      </w:pPr>
      <w:r w:rsidRPr="00BE0AE5">
        <w:rPr>
          <w:rStyle w:val="BoldItalic"/>
          <w:rFonts w:cs="Times New Roman"/>
          <w:spacing w:val="3"/>
        </w:rPr>
        <w:t>Метапредметные результаты</w:t>
      </w:r>
      <w:r w:rsidRPr="00BE0AE5">
        <w:rPr>
          <w:rFonts w:cs="Times New Roman"/>
          <w:spacing w:val="3"/>
        </w:rPr>
        <w:t xml:space="preserve"> изучения истории в основной школе выражаются в следующих качествах и действиях. </w:t>
      </w:r>
    </w:p>
    <w:p w14:paraId="5EAE481A" w14:textId="77777777" w:rsidR="00416B7C" w:rsidRPr="00BE0AE5" w:rsidRDefault="00416B7C" w:rsidP="00416B7C">
      <w:pPr>
        <w:pStyle w:val="body"/>
        <w:rPr>
          <w:rStyle w:val="Italic"/>
          <w:rFonts w:cs="Times New Roman"/>
        </w:rPr>
      </w:pPr>
      <w:r w:rsidRPr="00BE0AE5">
        <w:rPr>
          <w:rStyle w:val="Italic"/>
          <w:rFonts w:cs="Times New Roman"/>
        </w:rPr>
        <w:t>В сфере универсальных учебных познавательных действий:</w:t>
      </w:r>
    </w:p>
    <w:p w14:paraId="5F110807" w14:textId="77777777" w:rsidR="00416B7C" w:rsidRPr="00BE0AE5" w:rsidRDefault="00416B7C" w:rsidP="00416B7C">
      <w:pPr>
        <w:pStyle w:val="list-dash"/>
        <w:rPr>
          <w:rFonts w:cs="Times New Roman"/>
        </w:rPr>
      </w:pPr>
      <w:r w:rsidRPr="00BE0AE5">
        <w:rPr>
          <w:rStyle w:val="Italic"/>
          <w:rFonts w:cs="Times New Roman"/>
        </w:rPr>
        <w:t>владение базовыми логическими действиями</w:t>
      </w:r>
      <w:r w:rsidRPr="00BE0AE5">
        <w:rPr>
          <w:rFonts w:cs="Times New Roman"/>
        </w:rPr>
        <w:t xml:space="preserve">: систематизировать и обобщать исторические факты (в форме таблиц, схем); выявлять </w:t>
      </w:r>
      <w:r w:rsidRPr="00BE0AE5">
        <w:rPr>
          <w:rFonts w:cs="Times New Roman"/>
        </w:rPr>
        <w:lastRenderedPageBreak/>
        <w:t>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14:paraId="2B6DD4AD" w14:textId="77777777" w:rsidR="00416B7C" w:rsidRPr="00BE0AE5" w:rsidRDefault="00416B7C" w:rsidP="00416B7C">
      <w:pPr>
        <w:pStyle w:val="list-dash"/>
        <w:rPr>
          <w:rFonts w:cs="Times New Roman"/>
          <w:spacing w:val="-2"/>
        </w:rPr>
      </w:pPr>
      <w:r w:rsidRPr="00BE0AE5">
        <w:rPr>
          <w:rStyle w:val="Italic"/>
          <w:rFonts w:cs="Times New Roman"/>
          <w:spacing w:val="-2"/>
        </w:rPr>
        <w:t>владение базовыми исследовательскими действиями</w:t>
      </w:r>
      <w:r w:rsidRPr="00BE0AE5">
        <w:rPr>
          <w:rFonts w:cs="Times New Roman"/>
          <w:spacing w:val="-2"/>
        </w:rPr>
        <w:t xml:space="preserve">: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 </w:t>
      </w:r>
    </w:p>
    <w:p w14:paraId="2F84CC69" w14:textId="77777777" w:rsidR="00416B7C" w:rsidRPr="00BE0AE5" w:rsidRDefault="00416B7C" w:rsidP="00416B7C">
      <w:pPr>
        <w:pStyle w:val="list-dash"/>
        <w:rPr>
          <w:rFonts w:cs="Times New Roman"/>
        </w:rPr>
      </w:pPr>
      <w:r w:rsidRPr="00BE0AE5">
        <w:rPr>
          <w:rStyle w:val="Italic"/>
          <w:rFonts w:cs="Times New Roman"/>
        </w:rPr>
        <w:t>работа с информацией</w:t>
      </w:r>
      <w:r w:rsidRPr="00BE0AE5">
        <w:rPr>
          <w:rFonts w:cs="Times New Roman"/>
        </w:rPr>
        <w:t xml:space="preserve">: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 </w:t>
      </w:r>
    </w:p>
    <w:p w14:paraId="14A2B0A3" w14:textId="77777777" w:rsidR="00416B7C" w:rsidRPr="00BE0AE5" w:rsidRDefault="00416B7C" w:rsidP="00416B7C">
      <w:pPr>
        <w:pStyle w:val="body"/>
        <w:rPr>
          <w:rStyle w:val="Italic"/>
          <w:rFonts w:cs="Times New Roman"/>
        </w:rPr>
      </w:pPr>
      <w:r w:rsidRPr="00BE0AE5">
        <w:rPr>
          <w:rStyle w:val="Italic"/>
          <w:rFonts w:cs="Times New Roman"/>
        </w:rPr>
        <w:t>В сфере универсальных учебных коммуникативных действий:</w:t>
      </w:r>
    </w:p>
    <w:p w14:paraId="405F248C" w14:textId="77777777" w:rsidR="00416B7C" w:rsidRPr="00BE0AE5" w:rsidRDefault="00416B7C" w:rsidP="00416B7C">
      <w:pPr>
        <w:pStyle w:val="list-dash"/>
        <w:rPr>
          <w:rFonts w:cs="Times New Roman"/>
        </w:rPr>
      </w:pPr>
      <w:r w:rsidRPr="00BE0AE5">
        <w:rPr>
          <w:rStyle w:val="Italic"/>
          <w:rFonts w:cs="Times New Roman"/>
        </w:rPr>
        <w:t>общение</w:t>
      </w:r>
      <w:r w:rsidRPr="00BE0AE5">
        <w:rPr>
          <w:rFonts w:cs="Times New Roman"/>
        </w:rPr>
        <w:t xml:space="preserve">: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 </w:t>
      </w:r>
    </w:p>
    <w:p w14:paraId="1D09E5B4" w14:textId="77777777" w:rsidR="00416B7C" w:rsidRPr="00BE0AE5" w:rsidRDefault="00416B7C" w:rsidP="00416B7C">
      <w:pPr>
        <w:pStyle w:val="list-dash"/>
        <w:rPr>
          <w:rFonts w:cs="Times New Roman"/>
        </w:rPr>
      </w:pPr>
      <w:r w:rsidRPr="00BE0AE5">
        <w:rPr>
          <w:rStyle w:val="Italic"/>
          <w:rFonts w:cs="Times New Roman"/>
        </w:rPr>
        <w:t>осуществление совместной деятельности</w:t>
      </w:r>
      <w:r w:rsidRPr="00BE0AE5">
        <w:rPr>
          <w:rFonts w:cs="Times New Roman"/>
        </w:rPr>
        <w:t>: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14:paraId="1FBDF1E0" w14:textId="77777777" w:rsidR="00416B7C" w:rsidRPr="00BE0AE5" w:rsidRDefault="00416B7C" w:rsidP="00416B7C">
      <w:pPr>
        <w:pStyle w:val="body"/>
        <w:rPr>
          <w:rStyle w:val="Italic"/>
          <w:rFonts w:cs="Times New Roman"/>
        </w:rPr>
      </w:pPr>
      <w:r w:rsidRPr="00BE0AE5">
        <w:rPr>
          <w:rStyle w:val="Italic"/>
          <w:rFonts w:cs="Times New Roman"/>
        </w:rPr>
        <w:t>В сфере универсальных учебных регулятивных действий:</w:t>
      </w:r>
    </w:p>
    <w:p w14:paraId="54F4DCCA" w14:textId="77777777" w:rsidR="00416B7C" w:rsidRPr="00BE0AE5" w:rsidRDefault="00416B7C" w:rsidP="00416B7C">
      <w:pPr>
        <w:pStyle w:val="list-dash"/>
        <w:rPr>
          <w:rFonts w:cs="Times New Roman"/>
        </w:rPr>
      </w:pPr>
      <w:r w:rsidRPr="00BE0AE5">
        <w:rPr>
          <w:rStyle w:val="Italic"/>
          <w:rFonts w:cs="Times New Roman"/>
        </w:rPr>
        <w:t>владение</w:t>
      </w:r>
      <w:r w:rsidRPr="00BE0AE5">
        <w:rPr>
          <w:rFonts w:cs="Times New Roman"/>
        </w:rPr>
        <w:t xml:space="preserve">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r w:rsidR="00571787" w:rsidRPr="00BE0AE5">
        <w:rPr>
          <w:rFonts w:cs="Times New Roman"/>
        </w:rPr>
        <w:t xml:space="preserve"> </w:t>
      </w:r>
    </w:p>
    <w:p w14:paraId="50C716FC" w14:textId="77777777" w:rsidR="00416B7C" w:rsidRPr="00BE0AE5" w:rsidRDefault="00416B7C" w:rsidP="00416B7C">
      <w:pPr>
        <w:pStyle w:val="list-dash"/>
        <w:rPr>
          <w:rFonts w:cs="Times New Roman"/>
        </w:rPr>
      </w:pPr>
      <w:r w:rsidRPr="00BE0AE5">
        <w:rPr>
          <w:rStyle w:val="Italic"/>
          <w:rFonts w:cs="Times New Roman"/>
        </w:rPr>
        <w:lastRenderedPageBreak/>
        <w:t>владение приемами самоконтроля</w:t>
      </w:r>
      <w:r w:rsidRPr="00BE0AE5">
        <w:rPr>
          <w:rFonts w:cs="Times New Roman"/>
        </w:rPr>
        <w:t xml:space="preserve">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 </w:t>
      </w:r>
    </w:p>
    <w:p w14:paraId="00C9A714" w14:textId="77777777" w:rsidR="00416B7C" w:rsidRPr="00BE0AE5" w:rsidRDefault="00416B7C" w:rsidP="00416B7C">
      <w:pPr>
        <w:pStyle w:val="body"/>
        <w:rPr>
          <w:rStyle w:val="Italic"/>
          <w:rFonts w:cs="Times New Roman"/>
        </w:rPr>
      </w:pPr>
      <w:r w:rsidRPr="00BE0AE5">
        <w:rPr>
          <w:rStyle w:val="Italic"/>
          <w:rFonts w:cs="Times New Roman"/>
        </w:rPr>
        <w:t>В сфере эмоционального интеллекта, понимания себя и других:</w:t>
      </w:r>
    </w:p>
    <w:p w14:paraId="531B6276" w14:textId="77777777" w:rsidR="00416B7C" w:rsidRPr="00BE0AE5" w:rsidRDefault="00416B7C" w:rsidP="00416B7C">
      <w:pPr>
        <w:pStyle w:val="list-dash"/>
        <w:rPr>
          <w:rFonts w:cs="Times New Roman"/>
        </w:rPr>
      </w:pPr>
      <w:r w:rsidRPr="00BE0AE5">
        <w:rPr>
          <w:rFonts w:cs="Times New Roman"/>
        </w:rPr>
        <w:t xml:space="preserve">выявлять на примерах исторических ситуаций роль эмоций в отношениях между людьми; </w:t>
      </w:r>
    </w:p>
    <w:p w14:paraId="5C9D2B8C" w14:textId="77777777" w:rsidR="00416B7C" w:rsidRPr="00BE0AE5" w:rsidRDefault="00416B7C" w:rsidP="00416B7C">
      <w:pPr>
        <w:pStyle w:val="list-dash"/>
        <w:rPr>
          <w:rFonts w:cs="Times New Roman"/>
        </w:rPr>
      </w:pPr>
      <w:r w:rsidRPr="00BE0AE5">
        <w:rPr>
          <w:rFonts w:cs="Times New Roman"/>
        </w:rPr>
        <w:t>ставить себя на место другого человека, понимать мотивы действий другого (в исторических ситуациях и окружающей действительности);</w:t>
      </w:r>
    </w:p>
    <w:p w14:paraId="149C87A2" w14:textId="77777777" w:rsidR="00416B7C" w:rsidRPr="00BE0AE5" w:rsidRDefault="00416B7C" w:rsidP="00416B7C">
      <w:pPr>
        <w:pStyle w:val="list-dash"/>
        <w:rPr>
          <w:rFonts w:cs="Times New Roman"/>
        </w:rPr>
      </w:pPr>
      <w:r w:rsidRPr="00BE0AE5">
        <w:rPr>
          <w:rFonts w:cs="Times New Roman"/>
        </w:rPr>
        <w:t xml:space="preserve">регулировать способ выражения своих эмоций с учетом позиций и мнений других участников общения. </w:t>
      </w:r>
    </w:p>
    <w:p w14:paraId="540C094C" w14:textId="77777777" w:rsidR="00416B7C" w:rsidRPr="00BE0AE5" w:rsidRDefault="00416B7C" w:rsidP="00416B7C">
      <w:pPr>
        <w:pStyle w:val="h2"/>
        <w:rPr>
          <w:rFonts w:cs="Times New Roman"/>
        </w:rPr>
      </w:pPr>
      <w:r w:rsidRPr="00BE0AE5">
        <w:rPr>
          <w:rFonts w:cs="Times New Roman"/>
        </w:rPr>
        <w:t>ПРЕДМЕТНЫЕ РЕЗУЛЬТАТЫ</w:t>
      </w:r>
    </w:p>
    <w:p w14:paraId="6CCD9255" w14:textId="77777777" w:rsidR="00416B7C" w:rsidRPr="00BE0AE5" w:rsidRDefault="00416B7C" w:rsidP="00416B7C">
      <w:pPr>
        <w:pStyle w:val="body"/>
        <w:rPr>
          <w:rFonts w:cs="Times New Roman"/>
        </w:rPr>
      </w:pPr>
      <w:r w:rsidRPr="00BE0AE5">
        <w:rPr>
          <w:rFonts w:cs="Times New Roman"/>
        </w:rPr>
        <w:t>Во ФГОС ООО 2021 г. установлено, что предметные результаты по учебному предмету «История» должны обеспечивать:</w:t>
      </w:r>
    </w:p>
    <w:p w14:paraId="2573AC09" w14:textId="77777777" w:rsidR="00416B7C" w:rsidRPr="00BE0AE5" w:rsidRDefault="00416B7C" w:rsidP="00416B7C">
      <w:pPr>
        <w:pStyle w:val="body"/>
        <w:rPr>
          <w:rFonts w:cs="Times New Roman"/>
        </w:rPr>
      </w:pPr>
      <w:r w:rsidRPr="00BE0AE5">
        <w:rPr>
          <w:rFonts w:cs="Times New Roman"/>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619B9123" w14:textId="77777777" w:rsidR="00416B7C" w:rsidRPr="00BE0AE5" w:rsidRDefault="00416B7C" w:rsidP="00416B7C">
      <w:pPr>
        <w:pStyle w:val="body"/>
        <w:rPr>
          <w:rFonts w:cs="Times New Roman"/>
        </w:rPr>
      </w:pPr>
      <w:r w:rsidRPr="00BE0AE5">
        <w:rPr>
          <w:rFonts w:cs="Times New Roman"/>
        </w:rPr>
        <w:t>2) умение выявлять особенности развития культуры, быта и нравов народов в различные исторические эпохи;</w:t>
      </w:r>
      <w:r w:rsidR="00571787" w:rsidRPr="00BE0AE5">
        <w:rPr>
          <w:rFonts w:cs="Times New Roman"/>
        </w:rPr>
        <w:t xml:space="preserve"> </w:t>
      </w:r>
    </w:p>
    <w:p w14:paraId="281BCA93" w14:textId="77777777" w:rsidR="00416B7C" w:rsidRPr="00BE0AE5" w:rsidRDefault="00416B7C" w:rsidP="00416B7C">
      <w:pPr>
        <w:pStyle w:val="body"/>
        <w:rPr>
          <w:rFonts w:cs="Times New Roman"/>
        </w:rPr>
      </w:pPr>
      <w:r w:rsidRPr="00BE0AE5">
        <w:rPr>
          <w:rFonts w:cs="Times New Roman"/>
        </w:rPr>
        <w:t>3) овладение историческими понятиями и их использование для решения учебных и практических задач;</w:t>
      </w:r>
      <w:r w:rsidR="00571787" w:rsidRPr="00BE0AE5">
        <w:rPr>
          <w:rFonts w:cs="Times New Roman"/>
        </w:rPr>
        <w:t xml:space="preserve"> </w:t>
      </w:r>
    </w:p>
    <w:p w14:paraId="4D374198" w14:textId="77777777" w:rsidR="00416B7C" w:rsidRPr="00BE0AE5" w:rsidRDefault="00416B7C" w:rsidP="00416B7C">
      <w:pPr>
        <w:pStyle w:val="body"/>
        <w:rPr>
          <w:rFonts w:cs="Times New Roman"/>
        </w:rPr>
      </w:pPr>
      <w:r w:rsidRPr="00BE0AE5">
        <w:rPr>
          <w:rFonts w:cs="Times New Roman"/>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5BDC360A" w14:textId="77777777" w:rsidR="00416B7C" w:rsidRPr="00BE0AE5" w:rsidRDefault="00416B7C" w:rsidP="00416B7C">
      <w:pPr>
        <w:pStyle w:val="body"/>
        <w:rPr>
          <w:rFonts w:cs="Times New Roman"/>
        </w:rPr>
      </w:pPr>
      <w:r w:rsidRPr="00BE0AE5">
        <w:rPr>
          <w:rFonts w:cs="Times New Roman"/>
        </w:rPr>
        <w:t>5) умение выявлять существенные черты и характерные признаки исторических событий, явлений, процессов;</w:t>
      </w:r>
    </w:p>
    <w:p w14:paraId="2A1204F6" w14:textId="77777777" w:rsidR="00416B7C" w:rsidRPr="00BE0AE5" w:rsidRDefault="00416B7C" w:rsidP="00416B7C">
      <w:pPr>
        <w:pStyle w:val="body"/>
        <w:rPr>
          <w:rFonts w:cs="Times New Roman"/>
        </w:rPr>
      </w:pPr>
      <w:r w:rsidRPr="00BE0AE5">
        <w:rPr>
          <w:rFonts w:cs="Times New Roman"/>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XXI в. (Февральская и Октябрьская революции 1917 г., Великая Отечественная</w:t>
      </w:r>
      <w:r w:rsidR="00571787" w:rsidRPr="00BE0AE5">
        <w:rPr>
          <w:rFonts w:cs="Times New Roman"/>
        </w:rPr>
        <w:t xml:space="preserve"> </w:t>
      </w:r>
      <w:r w:rsidRPr="00BE0AE5">
        <w:rPr>
          <w:rFonts w:cs="Times New Roman"/>
        </w:rPr>
        <w:t>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14:paraId="1055175A" w14:textId="77777777" w:rsidR="00416B7C" w:rsidRPr="00BE0AE5" w:rsidRDefault="00416B7C" w:rsidP="00416B7C">
      <w:pPr>
        <w:pStyle w:val="body"/>
        <w:rPr>
          <w:rFonts w:cs="Times New Roman"/>
        </w:rPr>
      </w:pPr>
      <w:r w:rsidRPr="00BE0AE5">
        <w:rPr>
          <w:rFonts w:cs="Times New Roman"/>
        </w:rPr>
        <w:t>7) умение сравнивать исторические события, явления, процессы в различные исторические эпохи;</w:t>
      </w:r>
    </w:p>
    <w:p w14:paraId="2B6DA433" w14:textId="77777777" w:rsidR="00416B7C" w:rsidRPr="00BE0AE5" w:rsidRDefault="00416B7C" w:rsidP="00416B7C">
      <w:pPr>
        <w:pStyle w:val="body"/>
        <w:rPr>
          <w:rFonts w:cs="Times New Roman"/>
        </w:rPr>
      </w:pPr>
      <w:r w:rsidRPr="00BE0AE5">
        <w:rPr>
          <w:rFonts w:cs="Times New Roman"/>
        </w:rPr>
        <w:lastRenderedPageBreak/>
        <w:t xml:space="preserve">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 </w:t>
      </w:r>
    </w:p>
    <w:p w14:paraId="2840FD77" w14:textId="77777777" w:rsidR="00416B7C" w:rsidRPr="00BE0AE5" w:rsidRDefault="00416B7C" w:rsidP="00416B7C">
      <w:pPr>
        <w:pStyle w:val="body"/>
        <w:rPr>
          <w:rFonts w:cs="Times New Roman"/>
        </w:rPr>
      </w:pPr>
      <w:r w:rsidRPr="00BE0AE5">
        <w:rPr>
          <w:rFonts w:cs="Times New Roman"/>
        </w:rPr>
        <w:t xml:space="preserve">9) умение различать основные типы исторических источников: письменные, вещественные, аудиовизуальные; </w:t>
      </w:r>
    </w:p>
    <w:p w14:paraId="604875E7" w14:textId="77777777" w:rsidR="00416B7C" w:rsidRPr="00BE0AE5" w:rsidRDefault="00416B7C" w:rsidP="00416B7C">
      <w:pPr>
        <w:pStyle w:val="body"/>
        <w:rPr>
          <w:rFonts w:cs="Times New Roman"/>
        </w:rPr>
      </w:pPr>
      <w:r w:rsidRPr="00BE0AE5">
        <w:rPr>
          <w:rFonts w:cs="Times New Roman"/>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56DFF72F" w14:textId="77777777" w:rsidR="00416B7C" w:rsidRPr="00BE0AE5" w:rsidRDefault="00416B7C" w:rsidP="00416B7C">
      <w:pPr>
        <w:pStyle w:val="body"/>
        <w:rPr>
          <w:rFonts w:cs="Times New Roman"/>
        </w:rPr>
      </w:pPr>
      <w:r w:rsidRPr="00BE0AE5">
        <w:rPr>
          <w:rFonts w:cs="Times New Roman"/>
        </w:rPr>
        <w:t xml:space="preserve">11) умение читать и анализировать историческую карту/схему; характеризовать на основе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 </w:t>
      </w:r>
    </w:p>
    <w:p w14:paraId="691A9EDD" w14:textId="77777777" w:rsidR="00416B7C" w:rsidRPr="00BE0AE5" w:rsidRDefault="00416B7C" w:rsidP="00416B7C">
      <w:pPr>
        <w:pStyle w:val="body"/>
        <w:rPr>
          <w:rFonts w:cs="Times New Roman"/>
        </w:rPr>
      </w:pPr>
      <w:r w:rsidRPr="00BE0AE5">
        <w:rPr>
          <w:rFonts w:cs="Times New Roman"/>
        </w:rPr>
        <w:t xml:space="preserve">12) умение анализировать текстовые, визуальные источники исторической информации; представлять историческую информацию в виде таблиц, схем, диаграмм; </w:t>
      </w:r>
    </w:p>
    <w:p w14:paraId="3D4D677E" w14:textId="77777777" w:rsidR="00416B7C" w:rsidRPr="00BE0AE5" w:rsidRDefault="00416B7C" w:rsidP="00416B7C">
      <w:pPr>
        <w:pStyle w:val="body"/>
        <w:rPr>
          <w:rFonts w:cs="Times New Roman"/>
        </w:rPr>
      </w:pPr>
      <w:r w:rsidRPr="00BE0AE5">
        <w:rPr>
          <w:rFonts w:cs="Times New Roman"/>
        </w:rPr>
        <w:t xml:space="preserve">13) 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w:t>
      </w:r>
      <w:proofErr w:type="spellStart"/>
      <w:r w:rsidRPr="00BE0AE5">
        <w:rPr>
          <w:rFonts w:cs="Times New Roman"/>
        </w:rPr>
        <w:t>верифицированность</w:t>
      </w:r>
      <w:proofErr w:type="spellEnd"/>
      <w:r w:rsidRPr="00BE0AE5">
        <w:rPr>
          <w:rFonts w:cs="Times New Roman"/>
        </w:rPr>
        <w:t xml:space="preserve"> информации;</w:t>
      </w:r>
    </w:p>
    <w:p w14:paraId="5D881321" w14:textId="77777777" w:rsidR="00416B7C" w:rsidRPr="00BE0AE5" w:rsidRDefault="00416B7C" w:rsidP="00416B7C">
      <w:pPr>
        <w:pStyle w:val="body"/>
        <w:rPr>
          <w:rFonts w:cs="Times New Roman"/>
        </w:rPr>
      </w:pPr>
      <w:r w:rsidRPr="00BE0AE5">
        <w:rPr>
          <w:rFonts w:cs="Times New Roman"/>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стандарт</w:t>
      </w:r>
      <w:r w:rsidR="00571787" w:rsidRPr="00BE0AE5">
        <w:rPr>
          <w:rFonts w:cs="Times New Roman"/>
        </w:rPr>
        <w:t xml:space="preserve"> </w:t>
      </w:r>
      <w:r w:rsidRPr="00BE0AE5">
        <w:rPr>
          <w:rFonts w:cs="Times New Roman"/>
        </w:rPr>
        <w:t xml:space="preserve">основного общего образования. Утвержден Приказом Министерства просвещения Российской Федерации от 31 мая 2021 г. № 287. С. 87—88). </w:t>
      </w:r>
    </w:p>
    <w:p w14:paraId="4852C855" w14:textId="77777777" w:rsidR="00416B7C" w:rsidRPr="00BE0AE5" w:rsidRDefault="00416B7C" w:rsidP="00416B7C">
      <w:pPr>
        <w:pStyle w:val="body"/>
        <w:rPr>
          <w:rFonts w:cs="Times New Roman"/>
        </w:rPr>
      </w:pPr>
      <w:r w:rsidRPr="00BE0AE5">
        <w:rPr>
          <w:rFonts w:cs="Times New Roman"/>
        </w:rPr>
        <w:t>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14:paraId="2ADC3B93" w14:textId="77777777" w:rsidR="00416B7C" w:rsidRPr="00BE0AE5" w:rsidRDefault="00416B7C" w:rsidP="00416B7C">
      <w:pPr>
        <w:pStyle w:val="body"/>
        <w:rPr>
          <w:rFonts w:cs="Times New Roman"/>
        </w:rPr>
      </w:pPr>
      <w:r w:rsidRPr="00BE0AE5">
        <w:rPr>
          <w:rStyle w:val="BoldItalic"/>
          <w:rFonts w:cs="Times New Roman"/>
        </w:rPr>
        <w:t>Предметные результаты</w:t>
      </w:r>
      <w:r w:rsidRPr="00BE0AE5">
        <w:rPr>
          <w:rFonts w:cs="Times New Roman"/>
        </w:rPr>
        <w:t xml:space="preserve"> изучения истории учащимися 5—9 классов включают: </w:t>
      </w:r>
    </w:p>
    <w:p w14:paraId="5DE62FF2" w14:textId="77777777" w:rsidR="00416B7C" w:rsidRPr="00BE0AE5" w:rsidRDefault="00416B7C" w:rsidP="00416B7C">
      <w:pPr>
        <w:pStyle w:val="list-dash"/>
        <w:rPr>
          <w:rFonts w:cs="Times New Roman"/>
          <w:spacing w:val="3"/>
        </w:rPr>
      </w:pPr>
      <w:r w:rsidRPr="00BE0AE5">
        <w:rPr>
          <w:rFonts w:cs="Times New Roman"/>
          <w:spacing w:val="3"/>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14:paraId="62CA43EF" w14:textId="77777777" w:rsidR="00416B7C" w:rsidRPr="00BE0AE5" w:rsidRDefault="00416B7C" w:rsidP="00416B7C">
      <w:pPr>
        <w:pStyle w:val="list-dash"/>
        <w:rPr>
          <w:rFonts w:cs="Times New Roman"/>
        </w:rPr>
      </w:pPr>
      <w:r w:rsidRPr="00BE0AE5">
        <w:rPr>
          <w:rFonts w:cs="Times New Roman"/>
        </w:rPr>
        <w:lastRenderedPageBreak/>
        <w:t>базовые знания об основных этапах и ключевых событиях отечественной и всемирной истории;</w:t>
      </w:r>
    </w:p>
    <w:p w14:paraId="049D0CAF" w14:textId="77777777" w:rsidR="00416B7C" w:rsidRPr="00BE0AE5" w:rsidRDefault="00416B7C" w:rsidP="00416B7C">
      <w:pPr>
        <w:pStyle w:val="list-dash"/>
        <w:rPr>
          <w:rFonts w:cs="Times New Roman"/>
        </w:rPr>
      </w:pPr>
      <w:r w:rsidRPr="00BE0AE5">
        <w:rPr>
          <w:rFonts w:cs="Times New Roman"/>
        </w:rPr>
        <w:t xml:space="preserve">способность применять понятийный аппарат исторического знания и приемы исторического анализа для раскрытия сущности и </w:t>
      </w:r>
      <w:proofErr w:type="gramStart"/>
      <w:r w:rsidRPr="00BE0AE5">
        <w:rPr>
          <w:rFonts w:cs="Times New Roman"/>
        </w:rPr>
        <w:t>значения событий и явлений прошлого</w:t>
      </w:r>
      <w:proofErr w:type="gramEnd"/>
      <w:r w:rsidRPr="00BE0AE5">
        <w:rPr>
          <w:rFonts w:cs="Times New Roman"/>
        </w:rPr>
        <w:t xml:space="preserve"> и современности;</w:t>
      </w:r>
    </w:p>
    <w:p w14:paraId="17FC356C" w14:textId="77777777" w:rsidR="00416B7C" w:rsidRPr="00BE0AE5" w:rsidRDefault="00416B7C" w:rsidP="00416B7C">
      <w:pPr>
        <w:pStyle w:val="list-dash"/>
        <w:rPr>
          <w:rFonts w:cs="Times New Roman"/>
        </w:rPr>
      </w:pPr>
      <w:r w:rsidRPr="00BE0AE5">
        <w:rPr>
          <w:rFonts w:cs="Times New Roman"/>
        </w:rPr>
        <w:t xml:space="preserve">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 </w:t>
      </w:r>
    </w:p>
    <w:p w14:paraId="419A2B47" w14:textId="77777777" w:rsidR="00416B7C" w:rsidRPr="00BE0AE5" w:rsidRDefault="00416B7C" w:rsidP="00416B7C">
      <w:pPr>
        <w:pStyle w:val="list-dash"/>
        <w:rPr>
          <w:rFonts w:cs="Times New Roman"/>
        </w:rPr>
      </w:pPr>
      <w:r w:rsidRPr="00BE0AE5">
        <w:rPr>
          <w:rFonts w:cs="Times New Roman"/>
        </w:rPr>
        <w:t xml:space="preserve">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 </w:t>
      </w:r>
    </w:p>
    <w:p w14:paraId="527B21BA" w14:textId="77777777" w:rsidR="00416B7C" w:rsidRPr="00BE0AE5" w:rsidRDefault="00416B7C" w:rsidP="00416B7C">
      <w:pPr>
        <w:pStyle w:val="list-dash"/>
        <w:rPr>
          <w:rFonts w:cs="Times New Roman"/>
        </w:rPr>
      </w:pPr>
      <w:r w:rsidRPr="00BE0AE5">
        <w:rPr>
          <w:rFonts w:cs="Times New Roman"/>
        </w:rPr>
        <w:t>владение приемами оценки значения исторических событий и деятельности исторических личностей в отечественной и всемирной истории;</w:t>
      </w:r>
    </w:p>
    <w:p w14:paraId="58C9BBBA" w14:textId="77777777" w:rsidR="00416B7C" w:rsidRPr="00BE0AE5" w:rsidRDefault="00416B7C" w:rsidP="00416B7C">
      <w:pPr>
        <w:pStyle w:val="list-dash"/>
        <w:rPr>
          <w:rFonts w:cs="Times New Roman"/>
        </w:rPr>
      </w:pPr>
      <w:r w:rsidRPr="00BE0AE5">
        <w:rPr>
          <w:rFonts w:cs="Times New Roman"/>
        </w:rPr>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14:paraId="4E33C2A2" w14:textId="77777777" w:rsidR="00416B7C" w:rsidRPr="00BE0AE5" w:rsidRDefault="00416B7C" w:rsidP="00416B7C">
      <w:pPr>
        <w:pStyle w:val="list-dash"/>
        <w:rPr>
          <w:rFonts w:cs="Times New Roman"/>
        </w:rPr>
      </w:pPr>
      <w:r w:rsidRPr="00BE0AE5">
        <w:rPr>
          <w:rFonts w:cs="Times New Roman"/>
        </w:rPr>
        <w:t>осознание необходимости сохранения исторических и культурных памятников своей страны и мира;</w:t>
      </w:r>
    </w:p>
    <w:p w14:paraId="32BEA88E" w14:textId="77777777" w:rsidR="00416B7C" w:rsidRPr="00BE0AE5" w:rsidRDefault="00416B7C" w:rsidP="00416B7C">
      <w:pPr>
        <w:pStyle w:val="list-dash"/>
        <w:rPr>
          <w:rFonts w:cs="Times New Roman"/>
          <w:spacing w:val="-1"/>
        </w:rPr>
      </w:pPr>
      <w:r w:rsidRPr="00BE0AE5">
        <w:rPr>
          <w:rFonts w:cs="Times New Roman"/>
          <w:spacing w:val="-1"/>
        </w:rPr>
        <w:t>умение устанавливать взаимосвязи событий, явлений, процессов прошлого с важнейшими событиями ХХ — начала XXI в.</w:t>
      </w:r>
    </w:p>
    <w:p w14:paraId="5755120C" w14:textId="77777777" w:rsidR="00416B7C" w:rsidRPr="00BE0AE5" w:rsidRDefault="00416B7C" w:rsidP="00416B7C">
      <w:pPr>
        <w:pStyle w:val="body"/>
        <w:rPr>
          <w:rFonts w:cs="Times New Roman"/>
        </w:rPr>
      </w:pPr>
      <w:r w:rsidRPr="00BE0AE5">
        <w:rPr>
          <w:rFonts w:cs="Times New Roman"/>
        </w:rPr>
        <w:t>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w:t>
      </w:r>
      <w:r w:rsidRPr="00BE0AE5">
        <w:rPr>
          <w:rStyle w:val="footnote-num"/>
          <w:rFonts w:cs="Times New Roman"/>
          <w:vertAlign w:val="superscript"/>
        </w:rPr>
        <w:footnoteReference w:id="17"/>
      </w:r>
      <w:r w:rsidRPr="00BE0AE5">
        <w:rPr>
          <w:rFonts w:cs="Times New Roman"/>
        </w:rPr>
        <w:t xml:space="preserve">, предваряющего систематическое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w:t>
      </w:r>
      <w:r w:rsidRPr="00BE0AE5">
        <w:rPr>
          <w:rFonts w:cs="Times New Roman"/>
        </w:rPr>
        <w:lastRenderedPageBreak/>
        <w:t xml:space="preserve">война 1941—1945 гг., распад СССР, сложные 1990-е гг., возрождение страны с 2000-х гг., воссоединение Крыма с Россией в 2014 г.). </w:t>
      </w:r>
    </w:p>
    <w:p w14:paraId="75A2349E" w14:textId="77777777" w:rsidR="00416B7C" w:rsidRPr="00BE0AE5" w:rsidRDefault="00416B7C" w:rsidP="00416B7C">
      <w:pPr>
        <w:pStyle w:val="body"/>
        <w:rPr>
          <w:rFonts w:cs="Times New Roman"/>
        </w:rPr>
      </w:pPr>
      <w:r w:rsidRPr="00BE0AE5">
        <w:rPr>
          <w:rFonts w:cs="Times New Roman"/>
        </w:rPr>
        <w:t xml:space="preserve">Названные результаты носят комплексный характер, в них органично сочетаются познавательно-исторические, мировоззренческие и метапредметные компоненты. </w:t>
      </w:r>
    </w:p>
    <w:p w14:paraId="6AC97E91" w14:textId="77777777" w:rsidR="00416B7C" w:rsidRPr="00BE0AE5" w:rsidRDefault="00416B7C" w:rsidP="00416B7C">
      <w:pPr>
        <w:pStyle w:val="body"/>
        <w:rPr>
          <w:rFonts w:cs="Times New Roman"/>
        </w:rPr>
      </w:pPr>
      <w:r w:rsidRPr="00BE0AE5">
        <w:rPr>
          <w:rFonts w:cs="Times New Roman"/>
        </w:rPr>
        <w:t xml:space="preserve">Предметные результаты проявляются в освоенных учащимися знаниях и видах деятельности. Они представлены в следующих основных группах: </w:t>
      </w:r>
    </w:p>
    <w:p w14:paraId="4F09738A" w14:textId="77777777" w:rsidR="00416B7C" w:rsidRPr="00BE0AE5" w:rsidRDefault="00416B7C" w:rsidP="00416B7C">
      <w:pPr>
        <w:pStyle w:val="body"/>
        <w:rPr>
          <w:rFonts w:cs="Times New Roman"/>
        </w:rPr>
      </w:pPr>
      <w:r w:rsidRPr="00BE0AE5">
        <w:rPr>
          <w:rFonts w:cs="Times New Roman"/>
        </w:rPr>
        <w:t>1. </w:t>
      </w:r>
      <w:r w:rsidRPr="00BE0AE5">
        <w:rPr>
          <w:rStyle w:val="Italic"/>
          <w:rFonts w:cs="Times New Roman"/>
        </w:rPr>
        <w:t>Знание хронологии, работа с хронологией</w:t>
      </w:r>
      <w:r w:rsidRPr="00BE0AE5">
        <w:rPr>
          <w:rFonts w:cs="Times New Roman"/>
        </w:rPr>
        <w:t>: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14:paraId="38A26081" w14:textId="77777777" w:rsidR="00416B7C" w:rsidRPr="00BE0AE5" w:rsidRDefault="00416B7C" w:rsidP="00416B7C">
      <w:pPr>
        <w:pStyle w:val="body"/>
        <w:rPr>
          <w:rFonts w:cs="Times New Roman"/>
        </w:rPr>
      </w:pPr>
      <w:r w:rsidRPr="00BE0AE5">
        <w:rPr>
          <w:rFonts w:cs="Times New Roman"/>
        </w:rPr>
        <w:t>2. </w:t>
      </w:r>
      <w:r w:rsidRPr="00BE0AE5">
        <w:rPr>
          <w:rStyle w:val="Italic"/>
          <w:rFonts w:cs="Times New Roman"/>
        </w:rPr>
        <w:t>Знание исторических фактов, работа с фактами</w:t>
      </w:r>
      <w:r w:rsidRPr="00BE0AE5">
        <w:rPr>
          <w:rFonts w:cs="Times New Roman"/>
        </w:rPr>
        <w:t>: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14:paraId="485D19DE" w14:textId="77777777" w:rsidR="00416B7C" w:rsidRPr="00BE0AE5" w:rsidRDefault="00416B7C" w:rsidP="00416B7C">
      <w:pPr>
        <w:pStyle w:val="body"/>
        <w:rPr>
          <w:rFonts w:cs="Times New Roman"/>
          <w:spacing w:val="-1"/>
        </w:rPr>
      </w:pPr>
      <w:r w:rsidRPr="00BE0AE5">
        <w:rPr>
          <w:rFonts w:cs="Times New Roman"/>
          <w:spacing w:val="-1"/>
        </w:rPr>
        <w:t>3. </w:t>
      </w:r>
      <w:r w:rsidRPr="00BE0AE5">
        <w:rPr>
          <w:rStyle w:val="Italic"/>
          <w:rFonts w:cs="Times New Roman"/>
          <w:spacing w:val="-1"/>
        </w:rPr>
        <w:t>Работа с исторической картой</w:t>
      </w:r>
      <w:r w:rsidRPr="00BE0AE5">
        <w:rPr>
          <w:rFonts w:cs="Times New Roman"/>
          <w:spacing w:val="-1"/>
        </w:rPr>
        <w:t xml:space="preserve"> (картами, размещенными в учебниках, атласах, на электронных носителях и т. д.):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 </w:t>
      </w:r>
    </w:p>
    <w:p w14:paraId="36B62DCB" w14:textId="77777777" w:rsidR="00416B7C" w:rsidRPr="00BE0AE5" w:rsidRDefault="00416B7C" w:rsidP="00416B7C">
      <w:pPr>
        <w:pStyle w:val="body"/>
        <w:rPr>
          <w:rFonts w:cs="Times New Roman"/>
        </w:rPr>
      </w:pPr>
      <w:r w:rsidRPr="00BE0AE5">
        <w:rPr>
          <w:rFonts w:cs="Times New Roman"/>
        </w:rPr>
        <w:t>4. </w:t>
      </w:r>
      <w:r w:rsidRPr="00BE0AE5">
        <w:rPr>
          <w:rStyle w:val="Italic"/>
          <w:rFonts w:cs="Times New Roman"/>
        </w:rPr>
        <w:t>Работа с историческими источниками</w:t>
      </w:r>
      <w:r w:rsidRPr="00BE0AE5">
        <w:rPr>
          <w:rFonts w:cs="Times New Roman"/>
        </w:rPr>
        <w:t xml:space="preserve"> (фрагментами аутентичных источников)</w:t>
      </w:r>
      <w:r w:rsidRPr="00BE0AE5">
        <w:rPr>
          <w:rStyle w:val="footnote-num"/>
          <w:rFonts w:cs="Times New Roman"/>
          <w:vertAlign w:val="superscript"/>
        </w:rPr>
        <w:footnoteReference w:id="18"/>
      </w:r>
      <w:r w:rsidRPr="00BE0AE5">
        <w:rPr>
          <w:rFonts w:cs="Times New Roman"/>
        </w:rPr>
        <w:t>: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14:paraId="06079DEA" w14:textId="77777777" w:rsidR="00416B7C" w:rsidRPr="00BE0AE5" w:rsidRDefault="00416B7C" w:rsidP="00416B7C">
      <w:pPr>
        <w:pStyle w:val="body"/>
        <w:rPr>
          <w:rFonts w:cs="Times New Roman"/>
        </w:rPr>
      </w:pPr>
      <w:r w:rsidRPr="00BE0AE5">
        <w:rPr>
          <w:rFonts w:cs="Times New Roman"/>
        </w:rPr>
        <w:t>5. </w:t>
      </w:r>
      <w:r w:rsidRPr="00BE0AE5">
        <w:rPr>
          <w:rStyle w:val="Italic"/>
          <w:rFonts w:cs="Times New Roman"/>
        </w:rPr>
        <w:t>Описание (реконструкция)</w:t>
      </w:r>
      <w:r w:rsidRPr="00BE0AE5">
        <w:rPr>
          <w:rFonts w:cs="Times New Roman"/>
        </w:rPr>
        <w:t xml:space="preserve">: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 </w:t>
      </w:r>
    </w:p>
    <w:p w14:paraId="6D41D353" w14:textId="77777777" w:rsidR="00416B7C" w:rsidRPr="00BE0AE5" w:rsidRDefault="00416B7C" w:rsidP="00416B7C">
      <w:pPr>
        <w:pStyle w:val="body"/>
        <w:rPr>
          <w:rFonts w:cs="Times New Roman"/>
        </w:rPr>
      </w:pPr>
      <w:r w:rsidRPr="00BE0AE5">
        <w:rPr>
          <w:rFonts w:cs="Times New Roman"/>
        </w:rPr>
        <w:t>6. </w:t>
      </w:r>
      <w:r w:rsidRPr="00BE0AE5">
        <w:rPr>
          <w:rStyle w:val="Italic"/>
          <w:rFonts w:cs="Times New Roman"/>
        </w:rPr>
        <w:t>Анализ, объяснение:</w:t>
      </w:r>
      <w:r w:rsidRPr="00BE0AE5">
        <w:rPr>
          <w:rFonts w:cs="Times New Roman"/>
        </w:rPr>
        <w:t xml:space="preserve">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w:t>
      </w:r>
      <w:r w:rsidRPr="00BE0AE5">
        <w:rPr>
          <w:rFonts w:cs="Times New Roman"/>
        </w:rPr>
        <w:lastRenderedPageBreak/>
        <w:t>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14:paraId="115515A2" w14:textId="77777777" w:rsidR="00416B7C" w:rsidRPr="00BE0AE5" w:rsidRDefault="00416B7C" w:rsidP="00416B7C">
      <w:pPr>
        <w:pStyle w:val="body"/>
        <w:rPr>
          <w:rFonts w:cs="Times New Roman"/>
        </w:rPr>
      </w:pPr>
      <w:r w:rsidRPr="00BE0AE5">
        <w:rPr>
          <w:rFonts w:cs="Times New Roman"/>
        </w:rPr>
        <w:t>7. </w:t>
      </w:r>
      <w:r w:rsidRPr="00BE0AE5">
        <w:rPr>
          <w:rStyle w:val="Italic"/>
          <w:rFonts w:cs="Times New Roman"/>
        </w:rPr>
        <w:t>Работа с версиями, оценками</w:t>
      </w:r>
      <w:r w:rsidRPr="00BE0AE5">
        <w:rPr>
          <w:rFonts w:cs="Times New Roman"/>
        </w:rPr>
        <w:t>: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14:paraId="082BB2B5" w14:textId="77777777" w:rsidR="00416B7C" w:rsidRPr="00BE0AE5" w:rsidRDefault="00416B7C" w:rsidP="00416B7C">
      <w:pPr>
        <w:pStyle w:val="body"/>
        <w:rPr>
          <w:rFonts w:cs="Times New Roman"/>
        </w:rPr>
      </w:pPr>
      <w:r w:rsidRPr="00BE0AE5">
        <w:rPr>
          <w:rFonts w:cs="Times New Roman"/>
        </w:rPr>
        <w:t>8. </w:t>
      </w:r>
      <w:r w:rsidRPr="00BE0AE5">
        <w:rPr>
          <w:rStyle w:val="Italic"/>
          <w:rFonts w:cs="Times New Roman"/>
        </w:rPr>
        <w:t>Применение исторических знаний и умений</w:t>
      </w:r>
      <w:r w:rsidRPr="00BE0AE5">
        <w:rPr>
          <w:rFonts w:cs="Times New Roman"/>
        </w:rPr>
        <w:t>: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14:paraId="0F738ED7" w14:textId="77777777" w:rsidR="00416B7C" w:rsidRPr="00BE0AE5" w:rsidRDefault="00416B7C" w:rsidP="00416B7C">
      <w:pPr>
        <w:pStyle w:val="body"/>
        <w:rPr>
          <w:rFonts w:cs="Times New Roman"/>
        </w:rPr>
      </w:pPr>
      <w:r w:rsidRPr="00BE0AE5">
        <w:rPr>
          <w:rFonts w:cs="Times New Roman"/>
        </w:rPr>
        <w:t xml:space="preserve">Приведенный перечень служит ориентиром: а) для планирования и организации познавательной деятельности школьников при изучении истории (в том числе — разработки системы познавательных задач); б) при измерении и оценке достигнутых учащимися результатов. </w:t>
      </w:r>
    </w:p>
    <w:p w14:paraId="5F3B93B6" w14:textId="77777777" w:rsidR="00416B7C" w:rsidRPr="00BE0AE5" w:rsidRDefault="00416B7C" w:rsidP="00416B7C">
      <w:pPr>
        <w:pStyle w:val="body"/>
        <w:rPr>
          <w:rStyle w:val="BoldItalic"/>
          <w:rFonts w:cs="Times New Roman"/>
        </w:rPr>
      </w:pPr>
    </w:p>
    <w:p w14:paraId="0B9EA382" w14:textId="77777777" w:rsidR="00416B7C" w:rsidRPr="00BE0AE5" w:rsidRDefault="00416B7C" w:rsidP="00416B7C">
      <w:pPr>
        <w:pStyle w:val="h3"/>
        <w:rPr>
          <w:rFonts w:cs="Times New Roman"/>
        </w:rPr>
      </w:pPr>
      <w:r w:rsidRPr="00BE0AE5">
        <w:rPr>
          <w:rFonts w:cs="Times New Roman"/>
        </w:rPr>
        <w:t>5 КЛАСС</w:t>
      </w:r>
      <w:r w:rsidRPr="00BE0AE5">
        <w:rPr>
          <w:rStyle w:val="footnote-num"/>
          <w:rFonts w:cs="Times New Roman"/>
          <w:b w:val="0"/>
          <w:bCs w:val="0"/>
          <w:position w:val="16"/>
          <w:vertAlign w:val="superscript"/>
        </w:rPr>
        <w:footnoteReference w:id="19"/>
      </w:r>
    </w:p>
    <w:p w14:paraId="5FF36567" w14:textId="77777777" w:rsidR="00416B7C" w:rsidRPr="00BE0AE5" w:rsidRDefault="00416B7C" w:rsidP="00416B7C">
      <w:pPr>
        <w:pStyle w:val="body"/>
        <w:rPr>
          <w:rFonts w:cs="Times New Roman"/>
        </w:rPr>
      </w:pPr>
      <w:r w:rsidRPr="00BE0AE5">
        <w:rPr>
          <w:rFonts w:cs="Times New Roman"/>
        </w:rPr>
        <w:t>1. </w:t>
      </w:r>
      <w:r w:rsidRPr="00BE0AE5">
        <w:rPr>
          <w:rStyle w:val="Italic"/>
          <w:rFonts w:cs="Times New Roman"/>
        </w:rPr>
        <w:t>Знание хронологии, работа с хронологией</w:t>
      </w:r>
      <w:r w:rsidRPr="00BE0AE5">
        <w:rPr>
          <w:rFonts w:cs="Times New Roman"/>
        </w:rPr>
        <w:t>:</w:t>
      </w:r>
    </w:p>
    <w:p w14:paraId="1785FC95" w14:textId="77777777" w:rsidR="00416B7C" w:rsidRPr="00BE0AE5" w:rsidRDefault="00416B7C" w:rsidP="00416B7C">
      <w:pPr>
        <w:pStyle w:val="list-dash"/>
        <w:rPr>
          <w:rFonts w:cs="Times New Roman"/>
        </w:rPr>
      </w:pPr>
      <w:r w:rsidRPr="00BE0AE5">
        <w:rPr>
          <w:rFonts w:cs="Times New Roman"/>
        </w:rPr>
        <w:t xml:space="preserve">объяснять смысл основных хронологических понятий (век, тысячелетие, до нашей эры, наша эра); </w:t>
      </w:r>
    </w:p>
    <w:p w14:paraId="0A37A3A5" w14:textId="77777777" w:rsidR="00416B7C" w:rsidRPr="00BE0AE5" w:rsidRDefault="00416B7C" w:rsidP="00416B7C">
      <w:pPr>
        <w:pStyle w:val="list-dash"/>
        <w:rPr>
          <w:rFonts w:cs="Times New Roman"/>
        </w:rPr>
      </w:pPr>
      <w:r w:rsidRPr="00BE0AE5">
        <w:rPr>
          <w:rFonts w:cs="Times New Roman"/>
        </w:rPr>
        <w:t>называть даты важнейших событий истории Древнего мира; по дате устанавливать принадлежность события к веку, тысячелетию;</w:t>
      </w:r>
    </w:p>
    <w:p w14:paraId="138D974F" w14:textId="77777777" w:rsidR="00416B7C" w:rsidRPr="00BE0AE5" w:rsidRDefault="00416B7C" w:rsidP="00416B7C">
      <w:pPr>
        <w:pStyle w:val="list-dash"/>
        <w:rPr>
          <w:rFonts w:cs="Times New Roman"/>
        </w:rPr>
      </w:pPr>
      <w:r w:rsidRPr="00BE0AE5">
        <w:rPr>
          <w:rFonts w:cs="Times New Roman"/>
        </w:rPr>
        <w:t>определять длительность и последовательность событий, периодов истории Древнего мира, вести счет лет до нашей эры и нашей эры.</w:t>
      </w:r>
    </w:p>
    <w:p w14:paraId="39F2652D" w14:textId="77777777" w:rsidR="00416B7C" w:rsidRPr="00BE0AE5" w:rsidRDefault="00416B7C" w:rsidP="00EF465C">
      <w:pPr>
        <w:pStyle w:val="body"/>
        <w:keepNext/>
        <w:rPr>
          <w:rFonts w:cs="Times New Roman"/>
        </w:rPr>
      </w:pPr>
      <w:r w:rsidRPr="00BE0AE5">
        <w:rPr>
          <w:rFonts w:cs="Times New Roman"/>
        </w:rPr>
        <w:lastRenderedPageBreak/>
        <w:t>2. </w:t>
      </w:r>
      <w:r w:rsidRPr="00BE0AE5">
        <w:rPr>
          <w:rStyle w:val="Italic"/>
          <w:rFonts w:cs="Times New Roman"/>
        </w:rPr>
        <w:t>Знание исторических фактов, работа с фактами</w:t>
      </w:r>
      <w:r w:rsidRPr="00BE0AE5">
        <w:rPr>
          <w:rFonts w:cs="Times New Roman"/>
        </w:rPr>
        <w:t>:</w:t>
      </w:r>
    </w:p>
    <w:p w14:paraId="23204106" w14:textId="77777777" w:rsidR="00416B7C" w:rsidRPr="00BE0AE5" w:rsidRDefault="00416B7C" w:rsidP="00416B7C">
      <w:pPr>
        <w:pStyle w:val="list-dash"/>
        <w:rPr>
          <w:rFonts w:cs="Times New Roman"/>
        </w:rPr>
      </w:pPr>
      <w:r w:rsidRPr="00BE0AE5">
        <w:rPr>
          <w:rFonts w:cs="Times New Roman"/>
        </w:rPr>
        <w:t>указывать (называть) место, обстоятельства, участников, результаты важнейших событий истории Древнего мира;</w:t>
      </w:r>
    </w:p>
    <w:p w14:paraId="276B3635" w14:textId="77777777" w:rsidR="00416B7C" w:rsidRPr="00BE0AE5" w:rsidRDefault="00416B7C" w:rsidP="00416B7C">
      <w:pPr>
        <w:pStyle w:val="list-dash"/>
        <w:rPr>
          <w:rFonts w:cs="Times New Roman"/>
        </w:rPr>
      </w:pPr>
      <w:r w:rsidRPr="00BE0AE5">
        <w:rPr>
          <w:rFonts w:cs="Times New Roman"/>
        </w:rPr>
        <w:t>группировать, систематизировать факты по заданному признаку.</w:t>
      </w:r>
    </w:p>
    <w:p w14:paraId="570B5D7A" w14:textId="77777777" w:rsidR="00416B7C" w:rsidRPr="00BE0AE5" w:rsidRDefault="00416B7C" w:rsidP="00416B7C">
      <w:pPr>
        <w:pStyle w:val="body"/>
        <w:rPr>
          <w:rFonts w:cs="Times New Roman"/>
        </w:rPr>
      </w:pPr>
      <w:r w:rsidRPr="00BE0AE5">
        <w:rPr>
          <w:rFonts w:cs="Times New Roman"/>
        </w:rPr>
        <w:t>3. </w:t>
      </w:r>
      <w:r w:rsidRPr="00BE0AE5">
        <w:rPr>
          <w:rStyle w:val="Italic"/>
          <w:rFonts w:cs="Times New Roman"/>
        </w:rPr>
        <w:t>Работа с исторической картой</w:t>
      </w:r>
      <w:r w:rsidRPr="00BE0AE5">
        <w:rPr>
          <w:rFonts w:cs="Times New Roman"/>
        </w:rPr>
        <w:t>:</w:t>
      </w:r>
    </w:p>
    <w:p w14:paraId="6A0E036F" w14:textId="77777777" w:rsidR="00416B7C" w:rsidRPr="00BE0AE5" w:rsidRDefault="00416B7C" w:rsidP="00416B7C">
      <w:pPr>
        <w:pStyle w:val="list-dash"/>
        <w:rPr>
          <w:rFonts w:cs="Times New Roman"/>
        </w:rPr>
      </w:pPr>
      <w:r w:rsidRPr="00BE0AE5">
        <w:rPr>
          <w:rFonts w:cs="Times New Roman"/>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36A6ABAA" w14:textId="77777777" w:rsidR="00416B7C" w:rsidRPr="00BE0AE5" w:rsidRDefault="00416B7C" w:rsidP="00416B7C">
      <w:pPr>
        <w:pStyle w:val="list-dash"/>
        <w:rPr>
          <w:rFonts w:cs="Times New Roman"/>
        </w:rPr>
      </w:pPr>
      <w:r w:rsidRPr="00BE0AE5">
        <w:rPr>
          <w:rFonts w:cs="Times New Roman"/>
        </w:rPr>
        <w:t>устанавливать на основе картографических сведений связь между условиями среды обитания людей и их занятиями.</w:t>
      </w:r>
    </w:p>
    <w:p w14:paraId="331479A4" w14:textId="77777777" w:rsidR="00416B7C" w:rsidRPr="00BE0AE5" w:rsidRDefault="00416B7C" w:rsidP="00416B7C">
      <w:pPr>
        <w:pStyle w:val="body"/>
        <w:rPr>
          <w:rFonts w:cs="Times New Roman"/>
        </w:rPr>
      </w:pPr>
      <w:r w:rsidRPr="00BE0AE5">
        <w:rPr>
          <w:rFonts w:cs="Times New Roman"/>
        </w:rPr>
        <w:t>4. </w:t>
      </w:r>
      <w:r w:rsidRPr="00BE0AE5">
        <w:rPr>
          <w:rStyle w:val="Italic"/>
          <w:rFonts w:cs="Times New Roman"/>
        </w:rPr>
        <w:t>Работа с историческими источниками:</w:t>
      </w:r>
    </w:p>
    <w:p w14:paraId="338B5D19" w14:textId="77777777" w:rsidR="00416B7C" w:rsidRPr="00BE0AE5" w:rsidRDefault="00416B7C" w:rsidP="00416B7C">
      <w:pPr>
        <w:pStyle w:val="list-dash"/>
        <w:rPr>
          <w:rFonts w:cs="Times New Roman"/>
        </w:rPr>
      </w:pPr>
      <w:r w:rsidRPr="00BE0AE5">
        <w:rPr>
          <w:rFonts w:cs="Times New Roman"/>
        </w:rPr>
        <w:t>называть и различать основные типы исторических источников (письменные, визуальные, вещественные), приводить примеры источников разных типов;</w:t>
      </w:r>
    </w:p>
    <w:p w14:paraId="047F5DBB" w14:textId="77777777" w:rsidR="00416B7C" w:rsidRPr="00BE0AE5" w:rsidRDefault="00416B7C" w:rsidP="00416B7C">
      <w:pPr>
        <w:pStyle w:val="list-dash"/>
        <w:rPr>
          <w:rFonts w:cs="Times New Roman"/>
        </w:rPr>
      </w:pPr>
      <w:r w:rsidRPr="00BE0AE5">
        <w:rPr>
          <w:rFonts w:cs="Times New Roman"/>
        </w:rPr>
        <w:t>различать памятники культуры изучаемой эпохи и источники, созданные в последующие эпохи, приводить примеры;</w:t>
      </w:r>
    </w:p>
    <w:p w14:paraId="253B73A7" w14:textId="77777777" w:rsidR="00416B7C" w:rsidRPr="00BE0AE5" w:rsidRDefault="00416B7C" w:rsidP="00416B7C">
      <w:pPr>
        <w:pStyle w:val="list-dash"/>
        <w:rPr>
          <w:rFonts w:cs="Times New Roman"/>
          <w:spacing w:val="-2"/>
        </w:rPr>
      </w:pPr>
      <w:r w:rsidRPr="00BE0AE5">
        <w:rPr>
          <w:rFonts w:cs="Times New Roman"/>
          <w:spacing w:val="-2"/>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14:paraId="74D0814A" w14:textId="77777777" w:rsidR="00416B7C" w:rsidRPr="00BE0AE5" w:rsidRDefault="00416B7C" w:rsidP="00416B7C">
      <w:pPr>
        <w:pStyle w:val="body"/>
        <w:rPr>
          <w:rFonts w:cs="Times New Roman"/>
        </w:rPr>
      </w:pPr>
      <w:r w:rsidRPr="00BE0AE5">
        <w:rPr>
          <w:rFonts w:cs="Times New Roman"/>
        </w:rPr>
        <w:t>5. </w:t>
      </w:r>
      <w:r w:rsidRPr="00BE0AE5">
        <w:rPr>
          <w:rStyle w:val="Italic"/>
          <w:rFonts w:cs="Times New Roman"/>
        </w:rPr>
        <w:t>Историческое описание (реконструкция)</w:t>
      </w:r>
      <w:r w:rsidRPr="00BE0AE5">
        <w:rPr>
          <w:rFonts w:cs="Times New Roman"/>
        </w:rPr>
        <w:t>:</w:t>
      </w:r>
    </w:p>
    <w:p w14:paraId="7DFCF9DA" w14:textId="77777777" w:rsidR="00416B7C" w:rsidRPr="00BE0AE5" w:rsidRDefault="00416B7C" w:rsidP="00416B7C">
      <w:pPr>
        <w:pStyle w:val="list-dash"/>
        <w:rPr>
          <w:rFonts w:cs="Times New Roman"/>
        </w:rPr>
      </w:pPr>
      <w:r w:rsidRPr="00BE0AE5">
        <w:rPr>
          <w:rFonts w:cs="Times New Roman"/>
        </w:rPr>
        <w:t>характеризовать условия жизни людей в древности;</w:t>
      </w:r>
    </w:p>
    <w:p w14:paraId="6D0A17B4" w14:textId="77777777" w:rsidR="00416B7C" w:rsidRPr="00BE0AE5" w:rsidRDefault="00416B7C" w:rsidP="00416B7C">
      <w:pPr>
        <w:pStyle w:val="list-dash"/>
        <w:rPr>
          <w:rFonts w:cs="Times New Roman"/>
        </w:rPr>
      </w:pPr>
      <w:r w:rsidRPr="00BE0AE5">
        <w:rPr>
          <w:rFonts w:cs="Times New Roman"/>
        </w:rPr>
        <w:t>рассказывать о значительных событиях древней истории, их участниках;</w:t>
      </w:r>
    </w:p>
    <w:p w14:paraId="373C49CE" w14:textId="77777777" w:rsidR="00416B7C" w:rsidRPr="00BE0AE5" w:rsidRDefault="00416B7C" w:rsidP="00416B7C">
      <w:pPr>
        <w:pStyle w:val="list-dash"/>
        <w:rPr>
          <w:rFonts w:cs="Times New Roman"/>
        </w:rPr>
      </w:pPr>
      <w:r w:rsidRPr="00BE0AE5">
        <w:rPr>
          <w:rFonts w:cs="Times New Roman"/>
        </w:rPr>
        <w:t>рассказывать об исторических личностях Древнего мира (ключевых моментах их биографии, роли в исторических событиях);</w:t>
      </w:r>
    </w:p>
    <w:p w14:paraId="1EE82F97" w14:textId="77777777" w:rsidR="00416B7C" w:rsidRPr="00BE0AE5" w:rsidRDefault="00416B7C" w:rsidP="00416B7C">
      <w:pPr>
        <w:pStyle w:val="list-dash"/>
        <w:rPr>
          <w:rFonts w:cs="Times New Roman"/>
        </w:rPr>
      </w:pPr>
      <w:r w:rsidRPr="00BE0AE5">
        <w:rPr>
          <w:rFonts w:cs="Times New Roman"/>
        </w:rPr>
        <w:t>давать краткое описание памятников культуры эпохи первобытности и древнейших цивилизаций.</w:t>
      </w:r>
    </w:p>
    <w:p w14:paraId="4C767FD5" w14:textId="77777777" w:rsidR="00416B7C" w:rsidRPr="00BE0AE5" w:rsidRDefault="00416B7C" w:rsidP="00416B7C">
      <w:pPr>
        <w:pStyle w:val="body"/>
        <w:rPr>
          <w:rFonts w:cs="Times New Roman"/>
        </w:rPr>
      </w:pPr>
      <w:r w:rsidRPr="00BE0AE5">
        <w:rPr>
          <w:rFonts w:cs="Times New Roman"/>
        </w:rPr>
        <w:t>6. </w:t>
      </w:r>
      <w:r w:rsidRPr="00BE0AE5">
        <w:rPr>
          <w:rStyle w:val="Italic"/>
          <w:rFonts w:cs="Times New Roman"/>
        </w:rPr>
        <w:t>Анализ, объяснение исторических событий, явлений</w:t>
      </w:r>
      <w:r w:rsidRPr="00BE0AE5">
        <w:rPr>
          <w:rFonts w:cs="Times New Roman"/>
        </w:rPr>
        <w:t>:</w:t>
      </w:r>
    </w:p>
    <w:p w14:paraId="7912EF42" w14:textId="77777777" w:rsidR="00416B7C" w:rsidRPr="00BE0AE5" w:rsidRDefault="00416B7C" w:rsidP="00416B7C">
      <w:pPr>
        <w:pStyle w:val="list-dash"/>
        <w:rPr>
          <w:rFonts w:cs="Times New Roman"/>
        </w:rPr>
      </w:pPr>
      <w:r w:rsidRPr="00BE0AE5">
        <w:rPr>
          <w:rFonts w:cs="Times New Roman"/>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14:paraId="6671B1DB" w14:textId="77777777" w:rsidR="00416B7C" w:rsidRPr="00BE0AE5" w:rsidRDefault="00416B7C" w:rsidP="00416B7C">
      <w:pPr>
        <w:pStyle w:val="list-dash"/>
        <w:rPr>
          <w:rFonts w:cs="Times New Roman"/>
          <w:spacing w:val="1"/>
        </w:rPr>
      </w:pPr>
      <w:r w:rsidRPr="00BE0AE5">
        <w:rPr>
          <w:rFonts w:cs="Times New Roman"/>
          <w:spacing w:val="1"/>
        </w:rPr>
        <w:t>сравнивать исторические явления, определять их общие черты;</w:t>
      </w:r>
    </w:p>
    <w:p w14:paraId="32C11A91" w14:textId="77777777" w:rsidR="00416B7C" w:rsidRPr="00BE0AE5" w:rsidRDefault="00416B7C" w:rsidP="00416B7C">
      <w:pPr>
        <w:pStyle w:val="list-dash"/>
        <w:rPr>
          <w:rFonts w:cs="Times New Roman"/>
        </w:rPr>
      </w:pPr>
      <w:r w:rsidRPr="00BE0AE5">
        <w:rPr>
          <w:rFonts w:cs="Times New Roman"/>
        </w:rPr>
        <w:t>иллюстрировать общие явления, черты конкретными примерами;</w:t>
      </w:r>
    </w:p>
    <w:p w14:paraId="3524F7C1" w14:textId="77777777" w:rsidR="00416B7C" w:rsidRPr="00BE0AE5" w:rsidRDefault="00416B7C" w:rsidP="00416B7C">
      <w:pPr>
        <w:pStyle w:val="list-dash"/>
        <w:rPr>
          <w:rFonts w:cs="Times New Roman"/>
        </w:rPr>
      </w:pPr>
      <w:r w:rsidRPr="00BE0AE5">
        <w:rPr>
          <w:rFonts w:cs="Times New Roman"/>
        </w:rPr>
        <w:t>объяснять причины и следствия важнейших событий древней истории.</w:t>
      </w:r>
    </w:p>
    <w:p w14:paraId="6641811A" w14:textId="77777777" w:rsidR="00416B7C" w:rsidRPr="00BE0AE5" w:rsidRDefault="00416B7C" w:rsidP="00416B7C">
      <w:pPr>
        <w:pStyle w:val="body"/>
        <w:rPr>
          <w:rFonts w:cs="Times New Roman"/>
        </w:rPr>
      </w:pPr>
      <w:r w:rsidRPr="00BE0AE5">
        <w:rPr>
          <w:rFonts w:cs="Times New Roman"/>
        </w:rPr>
        <w:t>7. </w:t>
      </w:r>
      <w:r w:rsidRPr="00BE0AE5">
        <w:rPr>
          <w:rStyle w:val="Italic"/>
          <w:rFonts w:cs="Times New Roman"/>
        </w:rPr>
        <w:t xml:space="preserve">Рассмотрение исторических версий и оценок, </w:t>
      </w:r>
      <w:r w:rsidRPr="00BE0AE5">
        <w:rPr>
          <w:rFonts w:cs="Times New Roman"/>
        </w:rPr>
        <w:t>определение своего отношения к наиболее значимым событиям и личностям прошлого:</w:t>
      </w:r>
    </w:p>
    <w:p w14:paraId="7A02A20D" w14:textId="77777777" w:rsidR="00416B7C" w:rsidRPr="00BE0AE5" w:rsidRDefault="00416B7C" w:rsidP="00416B7C">
      <w:pPr>
        <w:pStyle w:val="list-dash"/>
        <w:rPr>
          <w:rFonts w:cs="Times New Roman"/>
        </w:rPr>
      </w:pPr>
      <w:r w:rsidRPr="00BE0AE5">
        <w:rPr>
          <w:rFonts w:cs="Times New Roman"/>
        </w:rPr>
        <w:t>излагать оценки наиболее значительных событий и личностей древней истории, приводимые в учебной литературе;</w:t>
      </w:r>
    </w:p>
    <w:p w14:paraId="520FC43C" w14:textId="77777777" w:rsidR="00416B7C" w:rsidRPr="00BE0AE5" w:rsidRDefault="00416B7C" w:rsidP="00416B7C">
      <w:pPr>
        <w:pStyle w:val="list-dash"/>
        <w:rPr>
          <w:rFonts w:cs="Times New Roman"/>
        </w:rPr>
      </w:pPr>
      <w:r w:rsidRPr="00BE0AE5">
        <w:rPr>
          <w:rFonts w:cs="Times New Roman"/>
        </w:rPr>
        <w:lastRenderedPageBreak/>
        <w:t>высказывать на уровне эмоциональных оценок отношение к поступкам людей прошлого, к памятникам культуры.</w:t>
      </w:r>
    </w:p>
    <w:p w14:paraId="41E800D9" w14:textId="77777777" w:rsidR="00416B7C" w:rsidRPr="00BE0AE5" w:rsidRDefault="00416B7C" w:rsidP="00416B7C">
      <w:pPr>
        <w:pStyle w:val="body"/>
        <w:rPr>
          <w:rFonts w:cs="Times New Roman"/>
        </w:rPr>
      </w:pPr>
      <w:r w:rsidRPr="00BE0AE5">
        <w:rPr>
          <w:rFonts w:cs="Times New Roman"/>
        </w:rPr>
        <w:t>8. </w:t>
      </w:r>
      <w:r w:rsidRPr="00BE0AE5">
        <w:rPr>
          <w:rStyle w:val="Italic"/>
          <w:rFonts w:cs="Times New Roman"/>
        </w:rPr>
        <w:t>Применение исторических знаний:</w:t>
      </w:r>
    </w:p>
    <w:p w14:paraId="7C755082" w14:textId="77777777" w:rsidR="00416B7C" w:rsidRPr="00BE0AE5" w:rsidRDefault="00416B7C" w:rsidP="00416B7C">
      <w:pPr>
        <w:pStyle w:val="list-dash"/>
        <w:rPr>
          <w:rFonts w:cs="Times New Roman"/>
        </w:rPr>
      </w:pPr>
      <w:r w:rsidRPr="00BE0AE5">
        <w:rPr>
          <w:rFonts w:cs="Times New Roman"/>
        </w:rPr>
        <w:t>раскрывать значение памятников древней истории и культуры, необходимость сохранения их в современном мире;</w:t>
      </w:r>
    </w:p>
    <w:p w14:paraId="3B9E7699" w14:textId="77777777" w:rsidR="00416B7C" w:rsidRPr="00BE0AE5" w:rsidRDefault="00416B7C" w:rsidP="00416B7C">
      <w:pPr>
        <w:pStyle w:val="list-dash"/>
        <w:rPr>
          <w:rFonts w:cs="Times New Roman"/>
        </w:rPr>
      </w:pPr>
      <w:r w:rsidRPr="00BE0AE5">
        <w:rPr>
          <w:rFonts w:cs="Times New Roman"/>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14:paraId="4938B0A9" w14:textId="77777777" w:rsidR="00416B7C" w:rsidRPr="00BE0AE5" w:rsidRDefault="00416B7C" w:rsidP="00416B7C">
      <w:pPr>
        <w:pStyle w:val="body"/>
        <w:rPr>
          <w:rFonts w:cs="Times New Roman"/>
        </w:rPr>
      </w:pPr>
    </w:p>
    <w:p w14:paraId="1EDE1E82" w14:textId="77777777" w:rsidR="00416B7C" w:rsidRPr="00BE0AE5" w:rsidRDefault="00416B7C" w:rsidP="00416B7C">
      <w:pPr>
        <w:pStyle w:val="h3"/>
        <w:rPr>
          <w:rFonts w:cs="Times New Roman"/>
        </w:rPr>
      </w:pPr>
      <w:r w:rsidRPr="00BE0AE5">
        <w:rPr>
          <w:rFonts w:cs="Times New Roman"/>
        </w:rPr>
        <w:t>6 КЛАСС</w:t>
      </w:r>
    </w:p>
    <w:p w14:paraId="4A453645" w14:textId="77777777" w:rsidR="00416B7C" w:rsidRPr="00BE0AE5" w:rsidRDefault="00416B7C" w:rsidP="00416B7C">
      <w:pPr>
        <w:pStyle w:val="body"/>
        <w:rPr>
          <w:rFonts w:cs="Times New Roman"/>
        </w:rPr>
      </w:pPr>
      <w:r w:rsidRPr="00BE0AE5">
        <w:rPr>
          <w:rFonts w:cs="Times New Roman"/>
        </w:rPr>
        <w:t>1. </w:t>
      </w:r>
      <w:r w:rsidRPr="00BE0AE5">
        <w:rPr>
          <w:rStyle w:val="Italic"/>
          <w:rFonts w:cs="Times New Roman"/>
        </w:rPr>
        <w:t>Знание хронологии, работа с хронологией</w:t>
      </w:r>
      <w:r w:rsidRPr="00BE0AE5">
        <w:rPr>
          <w:rFonts w:cs="Times New Roman"/>
        </w:rPr>
        <w:t>:</w:t>
      </w:r>
    </w:p>
    <w:p w14:paraId="5C3FD520" w14:textId="77777777" w:rsidR="00416B7C" w:rsidRPr="00BE0AE5" w:rsidRDefault="00416B7C" w:rsidP="00416B7C">
      <w:pPr>
        <w:pStyle w:val="list-dash"/>
        <w:rPr>
          <w:rFonts w:cs="Times New Roman"/>
        </w:rPr>
      </w:pPr>
      <w:r w:rsidRPr="00BE0AE5">
        <w:rPr>
          <w:rFonts w:cs="Times New Roman"/>
        </w:rPr>
        <w:t>называть даты важнейших событий Средневековья, определять их принадлежность к веку, историческому периоду;</w:t>
      </w:r>
    </w:p>
    <w:p w14:paraId="17E00139" w14:textId="77777777" w:rsidR="00416B7C" w:rsidRPr="00BE0AE5" w:rsidRDefault="00416B7C" w:rsidP="00416B7C">
      <w:pPr>
        <w:pStyle w:val="list-dash"/>
        <w:rPr>
          <w:rFonts w:cs="Times New Roman"/>
        </w:rPr>
      </w:pPr>
      <w:r w:rsidRPr="00BE0AE5">
        <w:rPr>
          <w:rFonts w:cs="Times New Roman"/>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14:paraId="079B9DF5" w14:textId="77777777" w:rsidR="00416B7C" w:rsidRPr="00BE0AE5" w:rsidRDefault="00416B7C" w:rsidP="00416B7C">
      <w:pPr>
        <w:pStyle w:val="list-dash"/>
        <w:rPr>
          <w:rFonts w:cs="Times New Roman"/>
        </w:rPr>
      </w:pPr>
      <w:r w:rsidRPr="00BE0AE5">
        <w:rPr>
          <w:rFonts w:cs="Times New Roman"/>
        </w:rPr>
        <w:t>устанавливать длительность и синхронность событий истории Руси и всеобщей истории.</w:t>
      </w:r>
    </w:p>
    <w:p w14:paraId="780786F5" w14:textId="77777777" w:rsidR="00416B7C" w:rsidRPr="00BE0AE5" w:rsidRDefault="00416B7C" w:rsidP="00416B7C">
      <w:pPr>
        <w:pStyle w:val="body"/>
        <w:rPr>
          <w:rFonts w:cs="Times New Roman"/>
        </w:rPr>
      </w:pPr>
      <w:r w:rsidRPr="00BE0AE5">
        <w:rPr>
          <w:rFonts w:cs="Times New Roman"/>
        </w:rPr>
        <w:t>2. </w:t>
      </w:r>
      <w:r w:rsidRPr="00BE0AE5">
        <w:rPr>
          <w:rStyle w:val="Italic"/>
          <w:rFonts w:cs="Times New Roman"/>
        </w:rPr>
        <w:t>Знание исторических фактов, работа с фактами</w:t>
      </w:r>
      <w:r w:rsidRPr="00BE0AE5">
        <w:rPr>
          <w:rFonts w:cs="Times New Roman"/>
        </w:rPr>
        <w:t>:</w:t>
      </w:r>
    </w:p>
    <w:p w14:paraId="53D165BB" w14:textId="77777777" w:rsidR="00416B7C" w:rsidRPr="00BE0AE5" w:rsidRDefault="00416B7C" w:rsidP="00416B7C">
      <w:pPr>
        <w:pStyle w:val="list-dash"/>
        <w:rPr>
          <w:rFonts w:cs="Times New Roman"/>
        </w:rPr>
      </w:pPr>
      <w:r w:rsidRPr="00BE0AE5">
        <w:rPr>
          <w:rFonts w:cs="Times New Roman"/>
        </w:rPr>
        <w:t>указывать (называть) место, обстоятельства, участников, результаты важнейших событий отечественной и всеобщей истории эпохи Средневековья;</w:t>
      </w:r>
    </w:p>
    <w:p w14:paraId="2338932C" w14:textId="77777777" w:rsidR="00416B7C" w:rsidRPr="00BE0AE5" w:rsidRDefault="00416B7C" w:rsidP="00416B7C">
      <w:pPr>
        <w:pStyle w:val="list-dash"/>
        <w:rPr>
          <w:rFonts w:cs="Times New Roman"/>
        </w:rPr>
      </w:pPr>
      <w:r w:rsidRPr="00BE0AE5">
        <w:rPr>
          <w:rFonts w:cs="Times New Roman"/>
        </w:rPr>
        <w:t>группировать, систематизировать факты по заданному признаку (составление систематических таблиц).</w:t>
      </w:r>
    </w:p>
    <w:p w14:paraId="4C72C976" w14:textId="77777777" w:rsidR="00416B7C" w:rsidRPr="00BE0AE5" w:rsidRDefault="00416B7C" w:rsidP="00416B7C">
      <w:pPr>
        <w:pStyle w:val="body"/>
        <w:rPr>
          <w:rFonts w:cs="Times New Roman"/>
        </w:rPr>
      </w:pPr>
      <w:r w:rsidRPr="00BE0AE5">
        <w:rPr>
          <w:rFonts w:cs="Times New Roman"/>
        </w:rPr>
        <w:t>3. </w:t>
      </w:r>
      <w:r w:rsidRPr="00BE0AE5">
        <w:rPr>
          <w:rStyle w:val="Italic"/>
          <w:rFonts w:cs="Times New Roman"/>
        </w:rPr>
        <w:t>Работа с исторической картой</w:t>
      </w:r>
      <w:r w:rsidRPr="00BE0AE5">
        <w:rPr>
          <w:rFonts w:cs="Times New Roman"/>
        </w:rPr>
        <w:t>:</w:t>
      </w:r>
    </w:p>
    <w:p w14:paraId="6AA7A2D5" w14:textId="77777777" w:rsidR="00416B7C" w:rsidRPr="00BE0AE5" w:rsidRDefault="00416B7C" w:rsidP="00416B7C">
      <w:pPr>
        <w:pStyle w:val="list-dash"/>
        <w:rPr>
          <w:rFonts w:cs="Times New Roman"/>
        </w:rPr>
      </w:pPr>
      <w:r w:rsidRPr="00BE0AE5">
        <w:rPr>
          <w:rFonts w:cs="Times New Roman"/>
        </w:rPr>
        <w:t>находить и показывать на карте исторические объекты, используя легенду карты; давать словесное описание их местоположения;</w:t>
      </w:r>
    </w:p>
    <w:p w14:paraId="3C1EC5F5" w14:textId="77777777" w:rsidR="00416B7C" w:rsidRPr="00BE0AE5" w:rsidRDefault="00416B7C" w:rsidP="00416B7C">
      <w:pPr>
        <w:pStyle w:val="list-dash"/>
        <w:rPr>
          <w:rFonts w:cs="Times New Roman"/>
          <w:spacing w:val="1"/>
        </w:rPr>
      </w:pPr>
      <w:r w:rsidRPr="00BE0AE5">
        <w:rPr>
          <w:rFonts w:cs="Times New Roman"/>
          <w:spacing w:val="1"/>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14:paraId="039D1628" w14:textId="77777777" w:rsidR="00416B7C" w:rsidRPr="00BE0AE5" w:rsidRDefault="00416B7C" w:rsidP="00416B7C">
      <w:pPr>
        <w:pStyle w:val="body"/>
        <w:rPr>
          <w:rFonts w:cs="Times New Roman"/>
        </w:rPr>
      </w:pPr>
      <w:r w:rsidRPr="00BE0AE5">
        <w:rPr>
          <w:rFonts w:cs="Times New Roman"/>
        </w:rPr>
        <w:t>4. </w:t>
      </w:r>
      <w:r w:rsidRPr="00BE0AE5">
        <w:rPr>
          <w:rStyle w:val="Italic"/>
          <w:rFonts w:cs="Times New Roman"/>
        </w:rPr>
        <w:t>Работа с историческими источниками</w:t>
      </w:r>
      <w:r w:rsidRPr="00BE0AE5">
        <w:rPr>
          <w:rFonts w:cs="Times New Roman"/>
        </w:rPr>
        <w:t>:</w:t>
      </w:r>
    </w:p>
    <w:p w14:paraId="3C67C151" w14:textId="77777777" w:rsidR="00416B7C" w:rsidRPr="00BE0AE5" w:rsidRDefault="00416B7C" w:rsidP="00416B7C">
      <w:pPr>
        <w:pStyle w:val="list-dash"/>
        <w:rPr>
          <w:rFonts w:cs="Times New Roman"/>
        </w:rPr>
      </w:pPr>
      <w:r w:rsidRPr="00BE0AE5">
        <w:rPr>
          <w:rFonts w:cs="Times New Roman"/>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14:paraId="73701085" w14:textId="77777777" w:rsidR="00416B7C" w:rsidRPr="00BE0AE5" w:rsidRDefault="00416B7C" w:rsidP="00416B7C">
      <w:pPr>
        <w:pStyle w:val="list-dash"/>
        <w:rPr>
          <w:rFonts w:cs="Times New Roman"/>
          <w:spacing w:val="3"/>
        </w:rPr>
      </w:pPr>
      <w:r w:rsidRPr="00BE0AE5">
        <w:rPr>
          <w:rFonts w:cs="Times New Roman"/>
          <w:spacing w:val="3"/>
        </w:rPr>
        <w:t>характеризовать авторство, время, место создания источника;</w:t>
      </w:r>
    </w:p>
    <w:p w14:paraId="2D36C530" w14:textId="77777777" w:rsidR="00416B7C" w:rsidRPr="00BE0AE5" w:rsidRDefault="00416B7C" w:rsidP="00416B7C">
      <w:pPr>
        <w:pStyle w:val="list-dash"/>
        <w:rPr>
          <w:rFonts w:cs="Times New Roman"/>
        </w:rPr>
      </w:pPr>
      <w:r w:rsidRPr="00BE0AE5">
        <w:rPr>
          <w:rFonts w:cs="Times New Roman"/>
        </w:rPr>
        <w:lastRenderedPageBreak/>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14:paraId="29379A7B" w14:textId="77777777" w:rsidR="00416B7C" w:rsidRPr="00BE0AE5" w:rsidRDefault="00416B7C" w:rsidP="00416B7C">
      <w:pPr>
        <w:pStyle w:val="list-dash"/>
        <w:rPr>
          <w:rFonts w:cs="Times New Roman"/>
        </w:rPr>
      </w:pPr>
      <w:r w:rsidRPr="00BE0AE5">
        <w:rPr>
          <w:rFonts w:cs="Times New Roman"/>
        </w:rPr>
        <w:t>находить в визуальном источнике и вещественном памятнике ключевые символы, образы;</w:t>
      </w:r>
    </w:p>
    <w:p w14:paraId="552E2491" w14:textId="77777777" w:rsidR="00416B7C" w:rsidRPr="00BE0AE5" w:rsidRDefault="00416B7C" w:rsidP="00416B7C">
      <w:pPr>
        <w:pStyle w:val="list-dash"/>
        <w:rPr>
          <w:rFonts w:cs="Times New Roman"/>
        </w:rPr>
      </w:pPr>
      <w:r w:rsidRPr="00BE0AE5">
        <w:rPr>
          <w:rFonts w:cs="Times New Roman"/>
        </w:rPr>
        <w:t>характеризовать позицию автора письменного и визуального исторического источника.</w:t>
      </w:r>
    </w:p>
    <w:p w14:paraId="663DBE3E" w14:textId="77777777" w:rsidR="00416B7C" w:rsidRPr="00BE0AE5" w:rsidRDefault="00416B7C" w:rsidP="00416B7C">
      <w:pPr>
        <w:pStyle w:val="body"/>
        <w:rPr>
          <w:rFonts w:cs="Times New Roman"/>
        </w:rPr>
      </w:pPr>
      <w:r w:rsidRPr="00BE0AE5">
        <w:rPr>
          <w:rFonts w:cs="Times New Roman"/>
        </w:rPr>
        <w:t>5. </w:t>
      </w:r>
      <w:r w:rsidRPr="00BE0AE5">
        <w:rPr>
          <w:rStyle w:val="Italic"/>
          <w:rFonts w:cs="Times New Roman"/>
        </w:rPr>
        <w:t>Историческое описание (реконструкция)</w:t>
      </w:r>
      <w:r w:rsidRPr="00BE0AE5">
        <w:rPr>
          <w:rFonts w:cs="Times New Roman"/>
        </w:rPr>
        <w:t>:</w:t>
      </w:r>
    </w:p>
    <w:p w14:paraId="69B83C1E" w14:textId="77777777" w:rsidR="00416B7C" w:rsidRPr="00BE0AE5" w:rsidRDefault="00416B7C" w:rsidP="00416B7C">
      <w:pPr>
        <w:pStyle w:val="list-dash"/>
        <w:rPr>
          <w:rFonts w:cs="Times New Roman"/>
        </w:rPr>
      </w:pPr>
      <w:r w:rsidRPr="00BE0AE5">
        <w:rPr>
          <w:rFonts w:cs="Times New Roman"/>
        </w:rPr>
        <w:t>рассказывать о ключевых событиях отечественной и всеобщей истории в эпоху Средневековья, их участниках;</w:t>
      </w:r>
    </w:p>
    <w:p w14:paraId="5BE744CE" w14:textId="77777777" w:rsidR="00416B7C" w:rsidRPr="00BE0AE5" w:rsidRDefault="00416B7C" w:rsidP="00416B7C">
      <w:pPr>
        <w:pStyle w:val="list-dash"/>
        <w:rPr>
          <w:rFonts w:cs="Times New Roman"/>
        </w:rPr>
      </w:pPr>
      <w:r w:rsidRPr="00BE0AE5">
        <w:rPr>
          <w:rFonts w:cs="Times New Roman"/>
        </w:rPr>
        <w:t xml:space="preserve">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 </w:t>
      </w:r>
    </w:p>
    <w:p w14:paraId="524780FB" w14:textId="77777777" w:rsidR="00416B7C" w:rsidRPr="00BE0AE5" w:rsidRDefault="00416B7C" w:rsidP="00416B7C">
      <w:pPr>
        <w:pStyle w:val="list-dash"/>
        <w:rPr>
          <w:rFonts w:cs="Times New Roman"/>
        </w:rPr>
      </w:pPr>
      <w:r w:rsidRPr="00BE0AE5">
        <w:rPr>
          <w:rFonts w:cs="Times New Roman"/>
        </w:rPr>
        <w:t>рассказывать об образе жизни различных групп населения в средневековых обществах на Руси и в других странах;</w:t>
      </w:r>
    </w:p>
    <w:p w14:paraId="1C2BF77A" w14:textId="77777777" w:rsidR="00416B7C" w:rsidRPr="00BE0AE5" w:rsidRDefault="00416B7C" w:rsidP="00416B7C">
      <w:pPr>
        <w:pStyle w:val="list-dash"/>
        <w:rPr>
          <w:rFonts w:cs="Times New Roman"/>
        </w:rPr>
      </w:pPr>
      <w:r w:rsidRPr="00BE0AE5">
        <w:rPr>
          <w:rFonts w:cs="Times New Roman"/>
        </w:rPr>
        <w:t>представлять описание памятников материальной и художественной культуры изучаемой эпохи.</w:t>
      </w:r>
    </w:p>
    <w:p w14:paraId="5DC1B213" w14:textId="77777777" w:rsidR="00416B7C" w:rsidRPr="00BE0AE5" w:rsidRDefault="00416B7C" w:rsidP="00416B7C">
      <w:pPr>
        <w:pStyle w:val="body"/>
        <w:rPr>
          <w:rFonts w:cs="Times New Roman"/>
        </w:rPr>
      </w:pPr>
      <w:r w:rsidRPr="00BE0AE5">
        <w:rPr>
          <w:rFonts w:cs="Times New Roman"/>
        </w:rPr>
        <w:t>6. </w:t>
      </w:r>
      <w:r w:rsidRPr="00BE0AE5">
        <w:rPr>
          <w:rStyle w:val="Italic"/>
          <w:rFonts w:cs="Times New Roman"/>
        </w:rPr>
        <w:t>Анализ, объяснение исторических событий, явлений</w:t>
      </w:r>
      <w:r w:rsidRPr="00BE0AE5">
        <w:rPr>
          <w:rFonts w:cs="Times New Roman"/>
        </w:rPr>
        <w:t>:</w:t>
      </w:r>
    </w:p>
    <w:p w14:paraId="6AD969ED" w14:textId="77777777" w:rsidR="00416B7C" w:rsidRPr="00BE0AE5" w:rsidRDefault="00416B7C" w:rsidP="00416B7C">
      <w:pPr>
        <w:pStyle w:val="list-dash"/>
        <w:rPr>
          <w:rFonts w:cs="Times New Roman"/>
        </w:rPr>
      </w:pPr>
      <w:r w:rsidRPr="00BE0AE5">
        <w:rPr>
          <w:rFonts w:cs="Times New Roman"/>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14:paraId="31C19FEF" w14:textId="77777777" w:rsidR="00416B7C" w:rsidRPr="00BE0AE5" w:rsidRDefault="00416B7C" w:rsidP="00416B7C">
      <w:pPr>
        <w:pStyle w:val="list-dash"/>
        <w:rPr>
          <w:rFonts w:cs="Times New Roman"/>
        </w:rPr>
      </w:pPr>
      <w:r w:rsidRPr="00BE0AE5">
        <w:rPr>
          <w:rFonts w:cs="Times New Roman"/>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6C2170F5" w14:textId="77777777" w:rsidR="00416B7C" w:rsidRPr="00BE0AE5" w:rsidRDefault="00416B7C" w:rsidP="00416B7C">
      <w:pPr>
        <w:pStyle w:val="list-dash"/>
        <w:rPr>
          <w:rFonts w:cs="Times New Roman"/>
          <w:spacing w:val="2"/>
        </w:rPr>
      </w:pPr>
      <w:r w:rsidRPr="00BE0AE5">
        <w:rPr>
          <w:rFonts w:cs="Times New Roman"/>
          <w:spacing w:val="2"/>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14:paraId="59F75EBD" w14:textId="77777777" w:rsidR="00416B7C" w:rsidRPr="00BE0AE5" w:rsidRDefault="00416B7C" w:rsidP="00416B7C">
      <w:pPr>
        <w:pStyle w:val="list-dash"/>
        <w:rPr>
          <w:rFonts w:cs="Times New Roman"/>
        </w:rPr>
      </w:pPr>
      <w:r w:rsidRPr="00BE0AE5">
        <w:rPr>
          <w:rFonts w:cs="Times New Roman"/>
        </w:rPr>
        <w:t>проводить синхронизацию и сопоставление однотипных</w:t>
      </w:r>
      <w:r w:rsidR="00571787" w:rsidRPr="00BE0AE5">
        <w:rPr>
          <w:rFonts w:cs="Times New Roman"/>
        </w:rPr>
        <w:t xml:space="preserve"> </w:t>
      </w:r>
      <w:r w:rsidRPr="00BE0AE5">
        <w:rPr>
          <w:rFonts w:cs="Times New Roman"/>
        </w:rPr>
        <w:t>событий и процессов отечественной и всеобщей истории (по предложенному плану), выделять черты сходства и различия.</w:t>
      </w:r>
    </w:p>
    <w:p w14:paraId="01FA5CB2" w14:textId="77777777" w:rsidR="00416B7C" w:rsidRPr="00BE0AE5" w:rsidRDefault="00416B7C" w:rsidP="00416B7C">
      <w:pPr>
        <w:pStyle w:val="body"/>
        <w:rPr>
          <w:rFonts w:cs="Times New Roman"/>
        </w:rPr>
      </w:pPr>
      <w:r w:rsidRPr="00BE0AE5">
        <w:rPr>
          <w:rFonts w:cs="Times New Roman"/>
        </w:rPr>
        <w:t>7. </w:t>
      </w:r>
      <w:r w:rsidRPr="00BE0AE5">
        <w:rPr>
          <w:rStyle w:val="Italic"/>
          <w:rFonts w:cs="Times New Roman"/>
        </w:rPr>
        <w:t>Рассмотрение исторических версий и оценок</w:t>
      </w:r>
      <w:r w:rsidRPr="00BE0AE5">
        <w:rPr>
          <w:rFonts w:cs="Times New Roman"/>
        </w:rPr>
        <w:t>, определение своего отношения к наиболее значимым событиям и личностям прошлого:</w:t>
      </w:r>
    </w:p>
    <w:p w14:paraId="7CC2B895" w14:textId="77777777" w:rsidR="00416B7C" w:rsidRPr="00BE0AE5" w:rsidRDefault="00416B7C" w:rsidP="00416B7C">
      <w:pPr>
        <w:pStyle w:val="list-dash"/>
        <w:rPr>
          <w:rFonts w:cs="Times New Roman"/>
        </w:rPr>
      </w:pPr>
      <w:r w:rsidRPr="00BE0AE5">
        <w:rPr>
          <w:rFonts w:cs="Times New Roman"/>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55301481" w14:textId="77777777" w:rsidR="00416B7C" w:rsidRPr="00BE0AE5" w:rsidRDefault="00416B7C" w:rsidP="00416B7C">
      <w:pPr>
        <w:pStyle w:val="list-dash"/>
        <w:rPr>
          <w:rFonts w:cs="Times New Roman"/>
        </w:rPr>
      </w:pPr>
      <w:r w:rsidRPr="00BE0AE5">
        <w:rPr>
          <w:rFonts w:cs="Times New Roman"/>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308F8AAE" w14:textId="77777777" w:rsidR="00416B7C" w:rsidRPr="00BE0AE5" w:rsidRDefault="00416B7C" w:rsidP="00416B7C">
      <w:pPr>
        <w:pStyle w:val="body"/>
        <w:rPr>
          <w:rFonts w:cs="Times New Roman"/>
        </w:rPr>
      </w:pPr>
      <w:r w:rsidRPr="00BE0AE5">
        <w:rPr>
          <w:rFonts w:cs="Times New Roman"/>
        </w:rPr>
        <w:lastRenderedPageBreak/>
        <w:t>8. </w:t>
      </w:r>
      <w:r w:rsidRPr="00BE0AE5">
        <w:rPr>
          <w:rStyle w:val="Italic"/>
          <w:rFonts w:cs="Times New Roman"/>
        </w:rPr>
        <w:t>Применение исторических знаний</w:t>
      </w:r>
      <w:r w:rsidRPr="00BE0AE5">
        <w:rPr>
          <w:rFonts w:cs="Times New Roman"/>
        </w:rPr>
        <w:t>:</w:t>
      </w:r>
    </w:p>
    <w:p w14:paraId="0DC80BAE" w14:textId="77777777" w:rsidR="00416B7C" w:rsidRPr="00BE0AE5" w:rsidRDefault="00416B7C" w:rsidP="00416B7C">
      <w:pPr>
        <w:pStyle w:val="list-dash"/>
        <w:rPr>
          <w:rFonts w:cs="Times New Roman"/>
        </w:rPr>
      </w:pPr>
      <w:r w:rsidRPr="00BE0AE5">
        <w:rPr>
          <w:rFonts w:cs="Times New Roman"/>
        </w:rPr>
        <w:t>объяснять значение памятников истории и культуры Руси и других стран эпохи Средневековья, необходимость сохранения их в современном мире;</w:t>
      </w:r>
    </w:p>
    <w:p w14:paraId="4E74DD37" w14:textId="77777777" w:rsidR="00416B7C" w:rsidRPr="00BE0AE5" w:rsidRDefault="00416B7C" w:rsidP="00416B7C">
      <w:pPr>
        <w:pStyle w:val="list-dash"/>
        <w:rPr>
          <w:rFonts w:cs="Times New Roman"/>
        </w:rPr>
      </w:pPr>
      <w:r w:rsidRPr="00BE0AE5">
        <w:rPr>
          <w:rFonts w:cs="Times New Roman"/>
        </w:rPr>
        <w:t>выполнять учебные проекты по истории Средних веков (в том числе на региональном материале).</w:t>
      </w:r>
    </w:p>
    <w:p w14:paraId="74575A00" w14:textId="77777777" w:rsidR="00416B7C" w:rsidRPr="00BE0AE5" w:rsidRDefault="00416B7C" w:rsidP="00416B7C">
      <w:pPr>
        <w:pStyle w:val="body"/>
        <w:rPr>
          <w:rFonts w:cs="Times New Roman"/>
        </w:rPr>
      </w:pPr>
    </w:p>
    <w:p w14:paraId="562495BB" w14:textId="77777777" w:rsidR="00416B7C" w:rsidRPr="00BE0AE5" w:rsidRDefault="00416B7C" w:rsidP="00416B7C">
      <w:pPr>
        <w:pStyle w:val="h3"/>
        <w:rPr>
          <w:rFonts w:cs="Times New Roman"/>
        </w:rPr>
      </w:pPr>
      <w:r w:rsidRPr="00BE0AE5">
        <w:rPr>
          <w:rFonts w:cs="Times New Roman"/>
        </w:rPr>
        <w:t>7 КЛАСС</w:t>
      </w:r>
    </w:p>
    <w:p w14:paraId="5490F7C8" w14:textId="77777777" w:rsidR="00416B7C" w:rsidRPr="00BE0AE5" w:rsidRDefault="00416B7C" w:rsidP="00416B7C">
      <w:pPr>
        <w:pStyle w:val="body"/>
        <w:rPr>
          <w:rFonts w:cs="Times New Roman"/>
        </w:rPr>
      </w:pPr>
      <w:r w:rsidRPr="00BE0AE5">
        <w:rPr>
          <w:rFonts w:cs="Times New Roman"/>
        </w:rPr>
        <w:t>1. </w:t>
      </w:r>
      <w:r w:rsidRPr="00BE0AE5">
        <w:rPr>
          <w:rStyle w:val="Italic"/>
          <w:rFonts w:cs="Times New Roman"/>
        </w:rPr>
        <w:t>Знание хронологии, работа с хронологией</w:t>
      </w:r>
      <w:r w:rsidRPr="00BE0AE5">
        <w:rPr>
          <w:rFonts w:cs="Times New Roman"/>
        </w:rPr>
        <w:t>:</w:t>
      </w:r>
    </w:p>
    <w:p w14:paraId="587E8D1F" w14:textId="77777777" w:rsidR="00416B7C" w:rsidRPr="00BE0AE5" w:rsidRDefault="00416B7C" w:rsidP="00416B7C">
      <w:pPr>
        <w:pStyle w:val="list-dash"/>
        <w:rPr>
          <w:rFonts w:cs="Times New Roman"/>
        </w:rPr>
      </w:pPr>
      <w:r w:rsidRPr="00BE0AE5">
        <w:rPr>
          <w:rFonts w:cs="Times New Roman"/>
        </w:rPr>
        <w:t>называть этапы отечественной и всеобщей истории Нового времени, их хронологические рамки;</w:t>
      </w:r>
    </w:p>
    <w:p w14:paraId="09F8B375" w14:textId="77777777" w:rsidR="00416B7C" w:rsidRPr="00BE0AE5" w:rsidRDefault="00416B7C" w:rsidP="00416B7C">
      <w:pPr>
        <w:pStyle w:val="list-dash"/>
        <w:rPr>
          <w:rFonts w:cs="Times New Roman"/>
        </w:rPr>
      </w:pPr>
      <w:r w:rsidRPr="00BE0AE5">
        <w:rPr>
          <w:rFonts w:cs="Times New Roman"/>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14:paraId="25095723" w14:textId="77777777" w:rsidR="00416B7C" w:rsidRPr="00BE0AE5" w:rsidRDefault="00416B7C" w:rsidP="00416B7C">
      <w:pPr>
        <w:pStyle w:val="list-dash"/>
        <w:rPr>
          <w:rFonts w:cs="Times New Roman"/>
        </w:rPr>
      </w:pPr>
      <w:r w:rsidRPr="00BE0AE5">
        <w:rPr>
          <w:rFonts w:cs="Times New Roman"/>
        </w:rPr>
        <w:t>устанавливать синхронность событий отечественной и всеобщей истории XVI—XVII вв.</w:t>
      </w:r>
    </w:p>
    <w:p w14:paraId="7260A610" w14:textId="77777777" w:rsidR="00416B7C" w:rsidRPr="00BE0AE5" w:rsidRDefault="00416B7C" w:rsidP="00416B7C">
      <w:pPr>
        <w:pStyle w:val="body"/>
        <w:rPr>
          <w:rFonts w:cs="Times New Roman"/>
        </w:rPr>
      </w:pPr>
      <w:r w:rsidRPr="00BE0AE5">
        <w:rPr>
          <w:rFonts w:cs="Times New Roman"/>
        </w:rPr>
        <w:t>2. </w:t>
      </w:r>
      <w:r w:rsidRPr="00BE0AE5">
        <w:rPr>
          <w:rStyle w:val="Italic"/>
          <w:rFonts w:cs="Times New Roman"/>
        </w:rPr>
        <w:t>Знание исторических фактов, работа с фактами</w:t>
      </w:r>
      <w:r w:rsidRPr="00BE0AE5">
        <w:rPr>
          <w:rFonts w:cs="Times New Roman"/>
        </w:rPr>
        <w:t>:</w:t>
      </w:r>
    </w:p>
    <w:p w14:paraId="00CFB78A" w14:textId="77777777" w:rsidR="00416B7C" w:rsidRPr="00BE0AE5" w:rsidRDefault="00416B7C" w:rsidP="00416B7C">
      <w:pPr>
        <w:pStyle w:val="list-dash"/>
        <w:rPr>
          <w:rFonts w:cs="Times New Roman"/>
        </w:rPr>
      </w:pPr>
      <w:r w:rsidRPr="00BE0AE5">
        <w:rPr>
          <w:rFonts w:cs="Times New Roman"/>
        </w:rPr>
        <w:t>указывать (называть) место, обстоятельства, участников, результаты важнейших событий отечественной и всеобщей истории XVI—XVII вв.;</w:t>
      </w:r>
    </w:p>
    <w:p w14:paraId="3BC0E932" w14:textId="77777777" w:rsidR="00416B7C" w:rsidRPr="00BE0AE5" w:rsidRDefault="00416B7C" w:rsidP="00416B7C">
      <w:pPr>
        <w:pStyle w:val="list-dash"/>
        <w:rPr>
          <w:rFonts w:cs="Times New Roman"/>
        </w:rPr>
      </w:pPr>
      <w:r w:rsidRPr="00BE0AE5">
        <w:rPr>
          <w:rFonts w:cs="Times New Roman"/>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72BF089E" w14:textId="77777777" w:rsidR="00416B7C" w:rsidRPr="00BE0AE5" w:rsidRDefault="00416B7C" w:rsidP="00416B7C">
      <w:pPr>
        <w:pStyle w:val="body"/>
        <w:rPr>
          <w:rFonts w:cs="Times New Roman"/>
        </w:rPr>
      </w:pPr>
      <w:r w:rsidRPr="00BE0AE5">
        <w:rPr>
          <w:rFonts w:cs="Times New Roman"/>
        </w:rPr>
        <w:t>3. </w:t>
      </w:r>
      <w:r w:rsidRPr="00BE0AE5">
        <w:rPr>
          <w:rStyle w:val="Italic"/>
          <w:rFonts w:cs="Times New Roman"/>
        </w:rPr>
        <w:t>Работа с исторической картой</w:t>
      </w:r>
      <w:r w:rsidRPr="00BE0AE5">
        <w:rPr>
          <w:rFonts w:cs="Times New Roman"/>
        </w:rPr>
        <w:t>:</w:t>
      </w:r>
    </w:p>
    <w:p w14:paraId="25BA7875" w14:textId="77777777" w:rsidR="00416B7C" w:rsidRPr="00BE0AE5" w:rsidRDefault="00416B7C" w:rsidP="00416B7C">
      <w:pPr>
        <w:pStyle w:val="list-dash"/>
        <w:rPr>
          <w:rFonts w:cs="Times New Roman"/>
        </w:rPr>
      </w:pPr>
      <w:r w:rsidRPr="00BE0AE5">
        <w:rPr>
          <w:rFonts w:cs="Times New Roman"/>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14:paraId="7DABD912" w14:textId="77777777" w:rsidR="00416B7C" w:rsidRPr="00BE0AE5" w:rsidRDefault="00416B7C" w:rsidP="00416B7C">
      <w:pPr>
        <w:pStyle w:val="list-dash"/>
        <w:rPr>
          <w:rFonts w:cs="Times New Roman"/>
        </w:rPr>
      </w:pPr>
      <w:r w:rsidRPr="00BE0AE5">
        <w:rPr>
          <w:rFonts w:cs="Times New Roman"/>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44B38D10" w14:textId="77777777" w:rsidR="00416B7C" w:rsidRPr="00BE0AE5" w:rsidRDefault="00416B7C" w:rsidP="00416B7C">
      <w:pPr>
        <w:pStyle w:val="body"/>
        <w:rPr>
          <w:rFonts w:cs="Times New Roman"/>
        </w:rPr>
      </w:pPr>
      <w:r w:rsidRPr="00BE0AE5">
        <w:rPr>
          <w:rFonts w:cs="Times New Roman"/>
        </w:rPr>
        <w:t>4. </w:t>
      </w:r>
      <w:r w:rsidRPr="00BE0AE5">
        <w:rPr>
          <w:rStyle w:val="Italic"/>
          <w:rFonts w:cs="Times New Roman"/>
        </w:rPr>
        <w:t>Работа с историческими источниками</w:t>
      </w:r>
      <w:r w:rsidRPr="00BE0AE5">
        <w:rPr>
          <w:rFonts w:cs="Times New Roman"/>
        </w:rPr>
        <w:t>:</w:t>
      </w:r>
    </w:p>
    <w:p w14:paraId="37376CAA" w14:textId="77777777" w:rsidR="00416B7C" w:rsidRPr="00BE0AE5" w:rsidRDefault="00416B7C" w:rsidP="00416B7C">
      <w:pPr>
        <w:pStyle w:val="list-dash"/>
        <w:rPr>
          <w:rFonts w:cs="Times New Roman"/>
        </w:rPr>
      </w:pPr>
      <w:r w:rsidRPr="00BE0AE5">
        <w:rPr>
          <w:rFonts w:cs="Times New Roman"/>
        </w:rPr>
        <w:t xml:space="preserve">различать виды письменных исторических источников (официальные, личные, литературные и др.); </w:t>
      </w:r>
    </w:p>
    <w:p w14:paraId="64508508" w14:textId="77777777" w:rsidR="00416B7C" w:rsidRPr="00BE0AE5" w:rsidRDefault="00416B7C" w:rsidP="00416B7C">
      <w:pPr>
        <w:pStyle w:val="list-dash"/>
        <w:rPr>
          <w:rFonts w:cs="Times New Roman"/>
        </w:rPr>
      </w:pPr>
      <w:r w:rsidRPr="00BE0AE5">
        <w:rPr>
          <w:rFonts w:cs="Times New Roman"/>
        </w:rPr>
        <w:t>характеризовать обстоятельства и цель создания источника, раскрывать его информационную ценность;</w:t>
      </w:r>
    </w:p>
    <w:p w14:paraId="000C647E" w14:textId="77777777" w:rsidR="00416B7C" w:rsidRPr="00BE0AE5" w:rsidRDefault="00416B7C" w:rsidP="00416B7C">
      <w:pPr>
        <w:pStyle w:val="list-dash"/>
        <w:rPr>
          <w:rFonts w:cs="Times New Roman"/>
        </w:rPr>
      </w:pPr>
      <w:r w:rsidRPr="00BE0AE5">
        <w:rPr>
          <w:rFonts w:cs="Times New Roman"/>
        </w:rPr>
        <w:t>проводить поиск информации в тексте письменного источника, визуальных и вещественных памятниках эпохи;</w:t>
      </w:r>
    </w:p>
    <w:p w14:paraId="7677EE6B" w14:textId="77777777" w:rsidR="00416B7C" w:rsidRPr="00BE0AE5" w:rsidRDefault="00416B7C" w:rsidP="00416B7C">
      <w:pPr>
        <w:pStyle w:val="list-dash"/>
        <w:rPr>
          <w:rFonts w:cs="Times New Roman"/>
        </w:rPr>
      </w:pPr>
      <w:r w:rsidRPr="00BE0AE5">
        <w:rPr>
          <w:rFonts w:cs="Times New Roman"/>
        </w:rPr>
        <w:t>сопоставлять и систематизировать информацию из нескольких однотипных источников.</w:t>
      </w:r>
    </w:p>
    <w:p w14:paraId="720264FF" w14:textId="77777777" w:rsidR="00416B7C" w:rsidRPr="00BE0AE5" w:rsidRDefault="00416B7C" w:rsidP="00416B7C">
      <w:pPr>
        <w:pStyle w:val="body"/>
        <w:rPr>
          <w:rFonts w:cs="Times New Roman"/>
        </w:rPr>
      </w:pPr>
      <w:r w:rsidRPr="00BE0AE5">
        <w:rPr>
          <w:rFonts w:cs="Times New Roman"/>
        </w:rPr>
        <w:lastRenderedPageBreak/>
        <w:t>5. </w:t>
      </w:r>
      <w:r w:rsidRPr="00BE0AE5">
        <w:rPr>
          <w:rStyle w:val="Italic"/>
          <w:rFonts w:cs="Times New Roman"/>
        </w:rPr>
        <w:t>Историческое описание (реконструкция)</w:t>
      </w:r>
      <w:r w:rsidRPr="00BE0AE5">
        <w:rPr>
          <w:rFonts w:cs="Times New Roman"/>
        </w:rPr>
        <w:t>:</w:t>
      </w:r>
    </w:p>
    <w:p w14:paraId="60E9884A" w14:textId="77777777" w:rsidR="00416B7C" w:rsidRPr="00BE0AE5" w:rsidRDefault="00416B7C" w:rsidP="00416B7C">
      <w:pPr>
        <w:pStyle w:val="list-dash"/>
        <w:rPr>
          <w:rFonts w:cs="Times New Roman"/>
        </w:rPr>
      </w:pPr>
      <w:r w:rsidRPr="00BE0AE5">
        <w:rPr>
          <w:rFonts w:cs="Times New Roman"/>
        </w:rPr>
        <w:t>рассказывать о ключевых событиях отечественной и всеобщей истории XVI—XVII вв., их участниках;</w:t>
      </w:r>
    </w:p>
    <w:p w14:paraId="7A1E703F" w14:textId="77777777" w:rsidR="00416B7C" w:rsidRPr="00BE0AE5" w:rsidRDefault="00416B7C" w:rsidP="00416B7C">
      <w:pPr>
        <w:pStyle w:val="list-dash"/>
        <w:rPr>
          <w:rFonts w:cs="Times New Roman"/>
        </w:rPr>
      </w:pPr>
      <w:r w:rsidRPr="00BE0AE5">
        <w:rPr>
          <w:rFonts w:cs="Times New Roman"/>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14:paraId="7CC51A44" w14:textId="77777777" w:rsidR="00416B7C" w:rsidRPr="00BE0AE5" w:rsidRDefault="00416B7C" w:rsidP="00416B7C">
      <w:pPr>
        <w:pStyle w:val="list-dash"/>
        <w:rPr>
          <w:rFonts w:cs="Times New Roman"/>
        </w:rPr>
      </w:pPr>
      <w:r w:rsidRPr="00BE0AE5">
        <w:rPr>
          <w:rFonts w:cs="Times New Roman"/>
        </w:rPr>
        <w:t>рассказывать об образе жизни различных групп населения в России и других странах в раннее Новое время;</w:t>
      </w:r>
    </w:p>
    <w:p w14:paraId="308DACCC" w14:textId="77777777" w:rsidR="00416B7C" w:rsidRPr="00BE0AE5" w:rsidRDefault="00416B7C" w:rsidP="00416B7C">
      <w:pPr>
        <w:pStyle w:val="list-dash"/>
        <w:rPr>
          <w:rFonts w:cs="Times New Roman"/>
        </w:rPr>
      </w:pPr>
      <w:r w:rsidRPr="00BE0AE5">
        <w:rPr>
          <w:rFonts w:cs="Times New Roman"/>
        </w:rPr>
        <w:t>представлять описание памятников материальной и художественной культуры изучаемой эпохи.</w:t>
      </w:r>
    </w:p>
    <w:p w14:paraId="462ADEF5" w14:textId="77777777" w:rsidR="00416B7C" w:rsidRPr="00BE0AE5" w:rsidRDefault="00416B7C" w:rsidP="00416B7C">
      <w:pPr>
        <w:pStyle w:val="body"/>
        <w:rPr>
          <w:rFonts w:cs="Times New Roman"/>
        </w:rPr>
      </w:pPr>
      <w:r w:rsidRPr="00BE0AE5">
        <w:rPr>
          <w:rFonts w:cs="Times New Roman"/>
        </w:rPr>
        <w:t>6. </w:t>
      </w:r>
      <w:r w:rsidRPr="00BE0AE5">
        <w:rPr>
          <w:rStyle w:val="Italic"/>
          <w:rFonts w:cs="Times New Roman"/>
        </w:rPr>
        <w:t>Анализ, объяснение исторических событий, явлений</w:t>
      </w:r>
      <w:r w:rsidRPr="00BE0AE5">
        <w:rPr>
          <w:rFonts w:cs="Times New Roman"/>
        </w:rPr>
        <w:t>:</w:t>
      </w:r>
    </w:p>
    <w:p w14:paraId="75B83677" w14:textId="77777777" w:rsidR="00416B7C" w:rsidRPr="00BE0AE5" w:rsidRDefault="00416B7C" w:rsidP="00416B7C">
      <w:pPr>
        <w:pStyle w:val="list-dash"/>
        <w:rPr>
          <w:rFonts w:cs="Times New Roman"/>
        </w:rPr>
      </w:pPr>
      <w:r w:rsidRPr="00BE0AE5">
        <w:rPr>
          <w:rFonts w:cs="Times New Roman"/>
        </w:rP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14:paraId="370E6ECA" w14:textId="77777777" w:rsidR="00416B7C" w:rsidRPr="00BE0AE5" w:rsidRDefault="00416B7C" w:rsidP="00416B7C">
      <w:pPr>
        <w:pStyle w:val="list-dash"/>
        <w:rPr>
          <w:rFonts w:cs="Times New Roman"/>
        </w:rPr>
      </w:pPr>
      <w:r w:rsidRPr="00BE0AE5">
        <w:rPr>
          <w:rFonts w:cs="Times New Roman"/>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3FBD0317" w14:textId="77777777" w:rsidR="00416B7C" w:rsidRPr="00BE0AE5" w:rsidRDefault="00416B7C" w:rsidP="00416B7C">
      <w:pPr>
        <w:pStyle w:val="list-dash"/>
        <w:rPr>
          <w:rFonts w:cs="Times New Roman"/>
          <w:spacing w:val="-2"/>
        </w:rPr>
      </w:pPr>
      <w:r w:rsidRPr="00BE0AE5">
        <w:rPr>
          <w:rFonts w:cs="Times New Roman"/>
          <w:spacing w:val="-2"/>
        </w:rP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14:paraId="512C5CAD" w14:textId="77777777" w:rsidR="00416B7C" w:rsidRPr="00BE0AE5" w:rsidRDefault="00416B7C" w:rsidP="00416B7C">
      <w:pPr>
        <w:pStyle w:val="list-dash"/>
        <w:rPr>
          <w:rFonts w:cs="Times New Roman"/>
        </w:rPr>
      </w:pPr>
      <w:r w:rsidRPr="00BE0AE5">
        <w:rPr>
          <w:rFonts w:cs="Times New Roman"/>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14:paraId="2DEC3217" w14:textId="77777777" w:rsidR="00416B7C" w:rsidRPr="00BE0AE5" w:rsidRDefault="00416B7C" w:rsidP="00416B7C">
      <w:pPr>
        <w:pStyle w:val="body"/>
        <w:rPr>
          <w:rFonts w:cs="Times New Roman"/>
        </w:rPr>
      </w:pPr>
      <w:r w:rsidRPr="00BE0AE5">
        <w:rPr>
          <w:rFonts w:cs="Times New Roman"/>
        </w:rPr>
        <w:t>7. </w:t>
      </w:r>
      <w:r w:rsidRPr="00BE0AE5">
        <w:rPr>
          <w:rStyle w:val="Italic"/>
          <w:rFonts w:cs="Times New Roman"/>
        </w:rPr>
        <w:t>Рассмотрение исторических версий и оценок</w:t>
      </w:r>
      <w:r w:rsidRPr="00BE0AE5">
        <w:rPr>
          <w:rFonts w:cs="Times New Roman"/>
        </w:rPr>
        <w:t>, определение своего отношения к наиболее значимым событиям и личностям прошлого:</w:t>
      </w:r>
    </w:p>
    <w:p w14:paraId="594A5CA5" w14:textId="77777777" w:rsidR="00416B7C" w:rsidRPr="00BE0AE5" w:rsidRDefault="00416B7C" w:rsidP="00416B7C">
      <w:pPr>
        <w:pStyle w:val="list-dash"/>
        <w:rPr>
          <w:rFonts w:cs="Times New Roman"/>
        </w:rPr>
      </w:pPr>
      <w:r w:rsidRPr="00BE0AE5">
        <w:rPr>
          <w:rFonts w:cs="Times New Roman"/>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14:paraId="14D0F9F0" w14:textId="77777777" w:rsidR="00416B7C" w:rsidRPr="00BE0AE5" w:rsidRDefault="00416B7C" w:rsidP="00416B7C">
      <w:pPr>
        <w:pStyle w:val="list-dash"/>
        <w:rPr>
          <w:rFonts w:cs="Times New Roman"/>
        </w:rPr>
      </w:pPr>
      <w:r w:rsidRPr="00BE0AE5">
        <w:rPr>
          <w:rFonts w:cs="Times New Roman"/>
        </w:rPr>
        <w:t>выражать отношение к деятельности исторических личностей XVI—XVII вв. с учетом обстоятельств изучаемой эпохи и в современной шкале ценностей.</w:t>
      </w:r>
    </w:p>
    <w:p w14:paraId="3011376B" w14:textId="77777777" w:rsidR="00416B7C" w:rsidRPr="00BE0AE5" w:rsidRDefault="00416B7C" w:rsidP="00416B7C">
      <w:pPr>
        <w:pStyle w:val="body"/>
        <w:rPr>
          <w:rFonts w:cs="Times New Roman"/>
        </w:rPr>
      </w:pPr>
      <w:r w:rsidRPr="00BE0AE5">
        <w:rPr>
          <w:rFonts w:cs="Times New Roman"/>
        </w:rPr>
        <w:t>8. </w:t>
      </w:r>
      <w:r w:rsidRPr="00BE0AE5">
        <w:rPr>
          <w:rStyle w:val="Italic"/>
          <w:rFonts w:cs="Times New Roman"/>
        </w:rPr>
        <w:t>Применение исторических знаний:</w:t>
      </w:r>
    </w:p>
    <w:p w14:paraId="1F87C570" w14:textId="77777777" w:rsidR="00416B7C" w:rsidRPr="00BE0AE5" w:rsidRDefault="00416B7C" w:rsidP="00416B7C">
      <w:pPr>
        <w:pStyle w:val="list-dash"/>
        <w:rPr>
          <w:rFonts w:cs="Times New Roman"/>
        </w:rPr>
      </w:pPr>
      <w:r w:rsidRPr="00BE0AE5">
        <w:rPr>
          <w:rFonts w:cs="Times New Roman"/>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14:paraId="36AE0AB1" w14:textId="77777777" w:rsidR="00416B7C" w:rsidRPr="00BE0AE5" w:rsidRDefault="00416B7C" w:rsidP="00416B7C">
      <w:pPr>
        <w:pStyle w:val="list-dash"/>
        <w:rPr>
          <w:rFonts w:cs="Times New Roman"/>
        </w:rPr>
      </w:pPr>
      <w:r w:rsidRPr="00BE0AE5">
        <w:rPr>
          <w:rFonts w:cs="Times New Roman"/>
        </w:rPr>
        <w:lastRenderedPageBreak/>
        <w:t>объяснять значение памятников истории и культуры России и других стран XVI—XVII вв. для времени, когда они появились, и для современного общества;</w:t>
      </w:r>
    </w:p>
    <w:p w14:paraId="4DDCFA32" w14:textId="77777777" w:rsidR="00416B7C" w:rsidRPr="00BE0AE5" w:rsidRDefault="00416B7C" w:rsidP="00416B7C">
      <w:pPr>
        <w:pStyle w:val="list-dash"/>
        <w:rPr>
          <w:rFonts w:cs="Times New Roman"/>
        </w:rPr>
      </w:pPr>
      <w:r w:rsidRPr="00BE0AE5">
        <w:rPr>
          <w:rFonts w:cs="Times New Roman"/>
        </w:rPr>
        <w:t>выполнять учебные проекты по отечественной и всеобщей истории XVI—XVII вв. (в том числе на региональном материале).</w:t>
      </w:r>
    </w:p>
    <w:p w14:paraId="31773E76" w14:textId="77777777" w:rsidR="00416B7C" w:rsidRPr="00BE0AE5" w:rsidRDefault="00416B7C" w:rsidP="00416B7C">
      <w:pPr>
        <w:pStyle w:val="body"/>
        <w:rPr>
          <w:rFonts w:cs="Times New Roman"/>
        </w:rPr>
      </w:pPr>
    </w:p>
    <w:p w14:paraId="46A3F6BB" w14:textId="77777777" w:rsidR="00416B7C" w:rsidRPr="00BE0AE5" w:rsidRDefault="00416B7C" w:rsidP="00416B7C">
      <w:pPr>
        <w:pStyle w:val="h3"/>
        <w:rPr>
          <w:rFonts w:cs="Times New Roman"/>
        </w:rPr>
      </w:pPr>
      <w:r w:rsidRPr="00BE0AE5">
        <w:rPr>
          <w:rFonts w:cs="Times New Roman"/>
        </w:rPr>
        <w:t>8 КЛАСС</w:t>
      </w:r>
    </w:p>
    <w:p w14:paraId="1B3D30D0" w14:textId="77777777" w:rsidR="00416B7C" w:rsidRPr="00BE0AE5" w:rsidRDefault="00416B7C" w:rsidP="00416B7C">
      <w:pPr>
        <w:pStyle w:val="body"/>
        <w:rPr>
          <w:rFonts w:cs="Times New Roman"/>
        </w:rPr>
      </w:pPr>
      <w:r w:rsidRPr="00BE0AE5">
        <w:rPr>
          <w:rFonts w:cs="Times New Roman"/>
        </w:rPr>
        <w:t>1. </w:t>
      </w:r>
      <w:r w:rsidRPr="00BE0AE5">
        <w:rPr>
          <w:rStyle w:val="Italic"/>
          <w:rFonts w:cs="Times New Roman"/>
        </w:rPr>
        <w:t>Знание хронологии, работа с хронологией:</w:t>
      </w:r>
    </w:p>
    <w:p w14:paraId="15865CFA" w14:textId="77777777" w:rsidR="00416B7C" w:rsidRPr="00BE0AE5" w:rsidRDefault="00416B7C" w:rsidP="00416B7C">
      <w:pPr>
        <w:pStyle w:val="list-dash"/>
        <w:rPr>
          <w:rFonts w:cs="Times New Roman"/>
        </w:rPr>
      </w:pPr>
      <w:r w:rsidRPr="00BE0AE5">
        <w:rPr>
          <w:rFonts w:cs="Times New Roman"/>
        </w:rPr>
        <w:t>называть даты важнейших событий отечественной и всеобщей истории XVIII в.; определять их принадлежность к историческому периоду, этапу;</w:t>
      </w:r>
    </w:p>
    <w:p w14:paraId="5EA9AC40" w14:textId="77777777" w:rsidR="00416B7C" w:rsidRPr="00BE0AE5" w:rsidRDefault="00416B7C" w:rsidP="00416B7C">
      <w:pPr>
        <w:pStyle w:val="list-dash"/>
        <w:rPr>
          <w:rFonts w:cs="Times New Roman"/>
        </w:rPr>
      </w:pPr>
      <w:r w:rsidRPr="00BE0AE5">
        <w:rPr>
          <w:rFonts w:cs="Times New Roman"/>
        </w:rPr>
        <w:t>устанавливать синхронность событий отечественной и всеобщей истории XVIII в.</w:t>
      </w:r>
    </w:p>
    <w:p w14:paraId="2E41ED64" w14:textId="77777777" w:rsidR="00416B7C" w:rsidRPr="00BE0AE5" w:rsidRDefault="00416B7C" w:rsidP="00416B7C">
      <w:pPr>
        <w:pStyle w:val="body"/>
        <w:rPr>
          <w:rFonts w:cs="Times New Roman"/>
        </w:rPr>
      </w:pPr>
      <w:r w:rsidRPr="00BE0AE5">
        <w:rPr>
          <w:rFonts w:cs="Times New Roman"/>
        </w:rPr>
        <w:t>2. </w:t>
      </w:r>
      <w:r w:rsidRPr="00BE0AE5">
        <w:rPr>
          <w:rStyle w:val="Italic"/>
          <w:rFonts w:cs="Times New Roman"/>
        </w:rPr>
        <w:t>Знание исторических фактов, работа с фактами</w:t>
      </w:r>
      <w:r w:rsidRPr="00BE0AE5">
        <w:rPr>
          <w:rFonts w:cs="Times New Roman"/>
        </w:rPr>
        <w:t>:</w:t>
      </w:r>
    </w:p>
    <w:p w14:paraId="323CDC83" w14:textId="77777777" w:rsidR="00416B7C" w:rsidRPr="00BE0AE5" w:rsidRDefault="00416B7C" w:rsidP="00416B7C">
      <w:pPr>
        <w:pStyle w:val="list-dash"/>
        <w:rPr>
          <w:rFonts w:cs="Times New Roman"/>
        </w:rPr>
      </w:pPr>
      <w:r w:rsidRPr="00BE0AE5">
        <w:rPr>
          <w:rFonts w:cs="Times New Roman"/>
        </w:rPr>
        <w:t>указывать (называть) место, обстоятельства, участников, результаты важнейших событий отечественной и всеобщей истории XVIII в.;</w:t>
      </w:r>
    </w:p>
    <w:p w14:paraId="63E4567E" w14:textId="77777777" w:rsidR="00416B7C" w:rsidRPr="00BE0AE5" w:rsidRDefault="00416B7C" w:rsidP="00416B7C">
      <w:pPr>
        <w:pStyle w:val="list-dash"/>
        <w:rPr>
          <w:rFonts w:cs="Times New Roman"/>
        </w:rPr>
      </w:pPr>
      <w:r w:rsidRPr="00BE0AE5">
        <w:rPr>
          <w:rFonts w:cs="Times New Roman"/>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14:paraId="49D715DC" w14:textId="77777777" w:rsidR="00416B7C" w:rsidRPr="00BE0AE5" w:rsidRDefault="00416B7C" w:rsidP="00416B7C">
      <w:pPr>
        <w:pStyle w:val="body"/>
        <w:rPr>
          <w:rFonts w:cs="Times New Roman"/>
        </w:rPr>
      </w:pPr>
      <w:r w:rsidRPr="00BE0AE5">
        <w:rPr>
          <w:rFonts w:cs="Times New Roman"/>
        </w:rPr>
        <w:t>3. </w:t>
      </w:r>
      <w:r w:rsidRPr="00BE0AE5">
        <w:rPr>
          <w:rStyle w:val="Italic"/>
          <w:rFonts w:cs="Times New Roman"/>
        </w:rPr>
        <w:t>Работа с исторической картой</w:t>
      </w:r>
      <w:r w:rsidRPr="00BE0AE5">
        <w:rPr>
          <w:rFonts w:cs="Times New Roman"/>
        </w:rPr>
        <w:t>:</w:t>
      </w:r>
    </w:p>
    <w:p w14:paraId="5B6E7CF3" w14:textId="77777777" w:rsidR="00416B7C" w:rsidRPr="00BE0AE5" w:rsidRDefault="00416B7C" w:rsidP="00416B7C">
      <w:pPr>
        <w:pStyle w:val="list-dash"/>
        <w:rPr>
          <w:rFonts w:cs="Times New Roman"/>
        </w:rPr>
      </w:pPr>
      <w:r w:rsidRPr="00BE0AE5">
        <w:rPr>
          <w:rFonts w:cs="Times New Roman"/>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14:paraId="38BC62ED" w14:textId="77777777" w:rsidR="00416B7C" w:rsidRPr="00BE0AE5" w:rsidRDefault="00416B7C" w:rsidP="00416B7C">
      <w:pPr>
        <w:pStyle w:val="body"/>
        <w:rPr>
          <w:rFonts w:cs="Times New Roman"/>
        </w:rPr>
      </w:pPr>
      <w:r w:rsidRPr="00BE0AE5">
        <w:rPr>
          <w:rFonts w:cs="Times New Roman"/>
        </w:rPr>
        <w:t>4. </w:t>
      </w:r>
      <w:r w:rsidRPr="00BE0AE5">
        <w:rPr>
          <w:rStyle w:val="Italic"/>
          <w:rFonts w:cs="Times New Roman"/>
        </w:rPr>
        <w:t>Работа с историческими источниками</w:t>
      </w:r>
      <w:r w:rsidRPr="00BE0AE5">
        <w:rPr>
          <w:rFonts w:cs="Times New Roman"/>
        </w:rPr>
        <w:t>:</w:t>
      </w:r>
    </w:p>
    <w:p w14:paraId="2E2BE01C" w14:textId="77777777" w:rsidR="00416B7C" w:rsidRPr="00BE0AE5" w:rsidRDefault="00416B7C" w:rsidP="00416B7C">
      <w:pPr>
        <w:pStyle w:val="list-dash"/>
        <w:rPr>
          <w:rFonts w:cs="Times New Roman"/>
        </w:rPr>
      </w:pPr>
      <w:r w:rsidRPr="00BE0AE5">
        <w:rPr>
          <w:rFonts w:cs="Times New Roman"/>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14:paraId="64416CFC" w14:textId="77777777" w:rsidR="00416B7C" w:rsidRPr="00BE0AE5" w:rsidRDefault="00416B7C" w:rsidP="00416B7C">
      <w:pPr>
        <w:pStyle w:val="list-dash"/>
        <w:rPr>
          <w:rFonts w:cs="Times New Roman"/>
        </w:rPr>
      </w:pPr>
      <w:r w:rsidRPr="00BE0AE5">
        <w:rPr>
          <w:rFonts w:cs="Times New Roman"/>
        </w:rPr>
        <w:t>объяснять назначение исторического источника, раскрывать его информационную ценность;</w:t>
      </w:r>
    </w:p>
    <w:p w14:paraId="3CFEDF15" w14:textId="77777777" w:rsidR="00416B7C" w:rsidRPr="00BE0AE5" w:rsidRDefault="00416B7C" w:rsidP="00416B7C">
      <w:pPr>
        <w:pStyle w:val="list-dash"/>
        <w:rPr>
          <w:rFonts w:cs="Times New Roman"/>
        </w:rPr>
      </w:pPr>
      <w:r w:rsidRPr="00BE0AE5">
        <w:rPr>
          <w:rFonts w:cs="Times New Roman"/>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14:paraId="18C0F2D0" w14:textId="77777777" w:rsidR="00416B7C" w:rsidRPr="00BE0AE5" w:rsidRDefault="00416B7C" w:rsidP="00416B7C">
      <w:pPr>
        <w:pStyle w:val="body"/>
        <w:rPr>
          <w:rFonts w:cs="Times New Roman"/>
        </w:rPr>
      </w:pPr>
      <w:r w:rsidRPr="00BE0AE5">
        <w:rPr>
          <w:rFonts w:cs="Times New Roman"/>
        </w:rPr>
        <w:t>5. </w:t>
      </w:r>
      <w:r w:rsidRPr="00BE0AE5">
        <w:rPr>
          <w:rStyle w:val="Italic"/>
          <w:rFonts w:cs="Times New Roman"/>
        </w:rPr>
        <w:t>Историческое описание (реконструкция)</w:t>
      </w:r>
      <w:r w:rsidRPr="00BE0AE5">
        <w:rPr>
          <w:rFonts w:cs="Times New Roman"/>
        </w:rPr>
        <w:t>:</w:t>
      </w:r>
    </w:p>
    <w:p w14:paraId="3D2FC24C" w14:textId="77777777" w:rsidR="00416B7C" w:rsidRPr="00BE0AE5" w:rsidRDefault="00416B7C" w:rsidP="00416B7C">
      <w:pPr>
        <w:pStyle w:val="list-dash"/>
        <w:rPr>
          <w:rFonts w:cs="Times New Roman"/>
        </w:rPr>
      </w:pPr>
      <w:r w:rsidRPr="00BE0AE5">
        <w:rPr>
          <w:rFonts w:cs="Times New Roman"/>
        </w:rPr>
        <w:t>рассказывать о ключевых событиях отечественной и всеобщей истории XVIII в., их участниках;</w:t>
      </w:r>
    </w:p>
    <w:p w14:paraId="6C3DA1F1" w14:textId="77777777" w:rsidR="00416B7C" w:rsidRPr="00BE0AE5" w:rsidRDefault="00416B7C" w:rsidP="00416B7C">
      <w:pPr>
        <w:pStyle w:val="list-dash"/>
        <w:rPr>
          <w:rFonts w:cs="Times New Roman"/>
          <w:spacing w:val="-1"/>
        </w:rPr>
      </w:pPr>
      <w:r w:rsidRPr="00BE0AE5">
        <w:rPr>
          <w:rFonts w:cs="Times New Roman"/>
          <w:spacing w:val="-1"/>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14:paraId="137A8D92" w14:textId="77777777" w:rsidR="00416B7C" w:rsidRPr="00BE0AE5" w:rsidRDefault="00416B7C" w:rsidP="00416B7C">
      <w:pPr>
        <w:pStyle w:val="list-dash"/>
        <w:rPr>
          <w:rFonts w:cs="Times New Roman"/>
        </w:rPr>
      </w:pPr>
      <w:r w:rsidRPr="00BE0AE5">
        <w:rPr>
          <w:rFonts w:cs="Times New Roman"/>
        </w:rPr>
        <w:lastRenderedPageBreak/>
        <w:t>составлять описание образа жизни различных групп населения в России и других странах в XVIII в.;</w:t>
      </w:r>
    </w:p>
    <w:p w14:paraId="5F95C69F" w14:textId="77777777" w:rsidR="00416B7C" w:rsidRPr="00BE0AE5" w:rsidRDefault="00416B7C" w:rsidP="00416B7C">
      <w:pPr>
        <w:pStyle w:val="list-dash"/>
        <w:rPr>
          <w:rFonts w:cs="Times New Roman"/>
        </w:rPr>
      </w:pPr>
      <w:r w:rsidRPr="00BE0AE5">
        <w:rPr>
          <w:rFonts w:cs="Times New Roman"/>
        </w:rPr>
        <w:t xml:space="preserve">представлять описание памятников материальной и художественной культуры изучаемой эпохи (в виде сообщения, аннотации). </w:t>
      </w:r>
    </w:p>
    <w:p w14:paraId="0FF19E87" w14:textId="77777777" w:rsidR="00416B7C" w:rsidRPr="00BE0AE5" w:rsidRDefault="00416B7C" w:rsidP="00416B7C">
      <w:pPr>
        <w:pStyle w:val="body"/>
        <w:rPr>
          <w:rFonts w:cs="Times New Roman"/>
        </w:rPr>
      </w:pPr>
      <w:r w:rsidRPr="00BE0AE5">
        <w:rPr>
          <w:rFonts w:cs="Times New Roman"/>
        </w:rPr>
        <w:t>6. </w:t>
      </w:r>
      <w:r w:rsidRPr="00BE0AE5">
        <w:rPr>
          <w:rStyle w:val="Italic"/>
          <w:rFonts w:cs="Times New Roman"/>
        </w:rPr>
        <w:t>Анализ, объяснение исторических событий, явлений</w:t>
      </w:r>
      <w:r w:rsidRPr="00BE0AE5">
        <w:rPr>
          <w:rFonts w:cs="Times New Roman"/>
        </w:rPr>
        <w:t>:</w:t>
      </w:r>
    </w:p>
    <w:p w14:paraId="435B4F93" w14:textId="77777777" w:rsidR="00416B7C" w:rsidRPr="00BE0AE5" w:rsidRDefault="00416B7C" w:rsidP="00416B7C">
      <w:pPr>
        <w:pStyle w:val="list-dash"/>
        <w:rPr>
          <w:rFonts w:cs="Times New Roman"/>
          <w:spacing w:val="-1"/>
        </w:rPr>
      </w:pPr>
      <w:r w:rsidRPr="00BE0AE5">
        <w:rPr>
          <w:rFonts w:cs="Times New Roman"/>
          <w:spacing w:val="-1"/>
        </w:rP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14:paraId="21088C87" w14:textId="77777777" w:rsidR="00416B7C" w:rsidRPr="00BE0AE5" w:rsidRDefault="00416B7C" w:rsidP="00416B7C">
      <w:pPr>
        <w:pStyle w:val="list-dash"/>
        <w:rPr>
          <w:rFonts w:cs="Times New Roman"/>
        </w:rPr>
      </w:pPr>
      <w:r w:rsidRPr="00BE0AE5">
        <w:rPr>
          <w:rFonts w:cs="Times New Roman"/>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6003CD84" w14:textId="77777777" w:rsidR="00416B7C" w:rsidRPr="00BE0AE5" w:rsidRDefault="00416B7C" w:rsidP="00416B7C">
      <w:pPr>
        <w:pStyle w:val="list-dash"/>
        <w:rPr>
          <w:rFonts w:cs="Times New Roman"/>
        </w:rPr>
      </w:pPr>
      <w:r w:rsidRPr="00BE0AE5">
        <w:rPr>
          <w:rFonts w:cs="Times New Roman"/>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14:paraId="0CF01CD2" w14:textId="77777777" w:rsidR="00416B7C" w:rsidRPr="00BE0AE5" w:rsidRDefault="00416B7C" w:rsidP="00416B7C">
      <w:pPr>
        <w:pStyle w:val="list-dash"/>
        <w:rPr>
          <w:rFonts w:cs="Times New Roman"/>
        </w:rPr>
      </w:pPr>
      <w:r w:rsidRPr="00BE0AE5">
        <w:rPr>
          <w:rFonts w:cs="Times New Roman"/>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14:paraId="728E4BEC" w14:textId="77777777" w:rsidR="00416B7C" w:rsidRPr="00BE0AE5" w:rsidRDefault="00416B7C" w:rsidP="00416B7C">
      <w:pPr>
        <w:pStyle w:val="body"/>
        <w:rPr>
          <w:rFonts w:cs="Times New Roman"/>
        </w:rPr>
      </w:pPr>
      <w:r w:rsidRPr="00BE0AE5">
        <w:rPr>
          <w:rFonts w:cs="Times New Roman"/>
        </w:rPr>
        <w:t>7. </w:t>
      </w:r>
      <w:r w:rsidRPr="00BE0AE5">
        <w:rPr>
          <w:rStyle w:val="Italic"/>
          <w:rFonts w:cs="Times New Roman"/>
        </w:rPr>
        <w:t>Рассмотрение исторических версий и оценок</w:t>
      </w:r>
      <w:r w:rsidRPr="00BE0AE5">
        <w:rPr>
          <w:rFonts w:cs="Times New Roman"/>
        </w:rPr>
        <w:t>, определение своего отношения к наиболее значимым событиям и личностям прошлого:</w:t>
      </w:r>
    </w:p>
    <w:p w14:paraId="5803A04F" w14:textId="77777777" w:rsidR="00416B7C" w:rsidRPr="00BE0AE5" w:rsidRDefault="00416B7C" w:rsidP="00416B7C">
      <w:pPr>
        <w:pStyle w:val="list-dash"/>
        <w:rPr>
          <w:rFonts w:cs="Times New Roman"/>
        </w:rPr>
      </w:pPr>
      <w:r w:rsidRPr="00BE0AE5">
        <w:rPr>
          <w:rFonts w:cs="Times New Roman"/>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14:paraId="1E29CF0B" w14:textId="77777777" w:rsidR="00416B7C" w:rsidRPr="00BE0AE5" w:rsidRDefault="00416B7C" w:rsidP="00416B7C">
      <w:pPr>
        <w:pStyle w:val="list-dash"/>
        <w:rPr>
          <w:rFonts w:cs="Times New Roman"/>
        </w:rPr>
      </w:pPr>
      <w:r w:rsidRPr="00BE0AE5">
        <w:rPr>
          <w:rFonts w:cs="Times New Roman"/>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14:paraId="44F89264" w14:textId="77777777" w:rsidR="00416B7C" w:rsidRPr="00BE0AE5" w:rsidRDefault="00416B7C" w:rsidP="00416B7C">
      <w:pPr>
        <w:pStyle w:val="body"/>
        <w:rPr>
          <w:rFonts w:cs="Times New Roman"/>
        </w:rPr>
      </w:pPr>
      <w:r w:rsidRPr="00BE0AE5">
        <w:rPr>
          <w:rFonts w:cs="Times New Roman"/>
        </w:rPr>
        <w:t>8. </w:t>
      </w:r>
      <w:r w:rsidRPr="00BE0AE5">
        <w:rPr>
          <w:rStyle w:val="Italic"/>
          <w:rFonts w:cs="Times New Roman"/>
        </w:rPr>
        <w:t>Применение исторических знаний</w:t>
      </w:r>
      <w:r w:rsidRPr="00BE0AE5">
        <w:rPr>
          <w:rFonts w:cs="Times New Roman"/>
        </w:rPr>
        <w:t>:</w:t>
      </w:r>
    </w:p>
    <w:p w14:paraId="0F14E56A" w14:textId="77777777" w:rsidR="00416B7C" w:rsidRPr="00BE0AE5" w:rsidRDefault="00416B7C" w:rsidP="00416B7C">
      <w:pPr>
        <w:pStyle w:val="list-dash"/>
        <w:rPr>
          <w:rFonts w:cs="Times New Roman"/>
        </w:rPr>
      </w:pPr>
      <w:r w:rsidRPr="00BE0AE5">
        <w:rPr>
          <w:rFonts w:cs="Times New Roman"/>
        </w:rPr>
        <w:t>раскрывать (объяснять), как сочетались в памятниках культуры России XVIII в. европейские влияния и национальные традиции, показывать на примерах;</w:t>
      </w:r>
    </w:p>
    <w:p w14:paraId="2FB1DA3E" w14:textId="77777777" w:rsidR="00416B7C" w:rsidRPr="00BE0AE5" w:rsidRDefault="00416B7C" w:rsidP="00416B7C">
      <w:pPr>
        <w:pStyle w:val="list-dash"/>
        <w:rPr>
          <w:rFonts w:cs="Times New Roman"/>
        </w:rPr>
      </w:pPr>
      <w:r w:rsidRPr="00BE0AE5">
        <w:rPr>
          <w:rFonts w:cs="Times New Roman"/>
        </w:rPr>
        <w:t>выполнять учебные проекты по отечественной и всеобщей истории XVIII в. (в том числе на региональном материале).</w:t>
      </w:r>
    </w:p>
    <w:p w14:paraId="550E41FB" w14:textId="77777777" w:rsidR="00416B7C" w:rsidRPr="00BE0AE5" w:rsidRDefault="00416B7C" w:rsidP="00416B7C">
      <w:pPr>
        <w:pStyle w:val="body"/>
        <w:rPr>
          <w:rFonts w:cs="Times New Roman"/>
        </w:rPr>
      </w:pPr>
    </w:p>
    <w:p w14:paraId="1F0622A3" w14:textId="77777777" w:rsidR="00416B7C" w:rsidRPr="00BE0AE5" w:rsidRDefault="00416B7C" w:rsidP="00416B7C">
      <w:pPr>
        <w:pStyle w:val="h3"/>
        <w:rPr>
          <w:rFonts w:cs="Times New Roman"/>
        </w:rPr>
      </w:pPr>
      <w:r w:rsidRPr="00BE0AE5">
        <w:rPr>
          <w:rFonts w:cs="Times New Roman"/>
        </w:rPr>
        <w:lastRenderedPageBreak/>
        <w:t>9 КЛАСС</w:t>
      </w:r>
    </w:p>
    <w:p w14:paraId="496B82A2" w14:textId="77777777" w:rsidR="00416B7C" w:rsidRPr="00BE0AE5" w:rsidRDefault="00416B7C" w:rsidP="00416B7C">
      <w:pPr>
        <w:pStyle w:val="body"/>
        <w:rPr>
          <w:rFonts w:cs="Times New Roman"/>
        </w:rPr>
      </w:pPr>
      <w:r w:rsidRPr="00BE0AE5">
        <w:rPr>
          <w:rFonts w:cs="Times New Roman"/>
        </w:rPr>
        <w:t>1. </w:t>
      </w:r>
      <w:r w:rsidRPr="00BE0AE5">
        <w:rPr>
          <w:rStyle w:val="Italic"/>
          <w:rFonts w:cs="Times New Roman"/>
        </w:rPr>
        <w:t>Знание хронологии, работа с хронологией</w:t>
      </w:r>
      <w:r w:rsidRPr="00BE0AE5">
        <w:rPr>
          <w:rFonts w:cs="Times New Roman"/>
        </w:rPr>
        <w:t>:</w:t>
      </w:r>
    </w:p>
    <w:p w14:paraId="3C7F5C44" w14:textId="77777777" w:rsidR="00416B7C" w:rsidRPr="00BE0AE5" w:rsidRDefault="00416B7C" w:rsidP="00416B7C">
      <w:pPr>
        <w:pStyle w:val="list-dash"/>
        <w:rPr>
          <w:rFonts w:cs="Times New Roman"/>
        </w:rPr>
      </w:pPr>
      <w:r w:rsidRPr="00BE0AE5">
        <w:rPr>
          <w:rFonts w:cs="Times New Roman"/>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14:paraId="7D036741" w14:textId="77777777" w:rsidR="00416B7C" w:rsidRPr="00BE0AE5" w:rsidRDefault="00416B7C" w:rsidP="00416B7C">
      <w:pPr>
        <w:pStyle w:val="list-dash"/>
        <w:rPr>
          <w:rFonts w:cs="Times New Roman"/>
        </w:rPr>
      </w:pPr>
      <w:r w:rsidRPr="00BE0AE5">
        <w:rPr>
          <w:rFonts w:cs="Times New Roman"/>
        </w:rPr>
        <w:t>выявлять синхронность / асинхронность исторических процессов отечественной и всеобщей истории XIX — начала XX в.;</w:t>
      </w:r>
    </w:p>
    <w:p w14:paraId="069D1E8E" w14:textId="77777777" w:rsidR="00416B7C" w:rsidRPr="00BE0AE5" w:rsidRDefault="00416B7C" w:rsidP="00416B7C">
      <w:pPr>
        <w:pStyle w:val="list-dash"/>
        <w:rPr>
          <w:rFonts w:cs="Times New Roman"/>
        </w:rPr>
      </w:pPr>
      <w:r w:rsidRPr="00BE0AE5">
        <w:rPr>
          <w:rFonts w:cs="Times New Roman"/>
        </w:rPr>
        <w:t>определять последовательность событий отечественной и всеобщей истории XIX — начала XX в. на основе анализа причинно-следственных связей.</w:t>
      </w:r>
    </w:p>
    <w:p w14:paraId="54A9DD77" w14:textId="77777777" w:rsidR="00416B7C" w:rsidRPr="00BE0AE5" w:rsidRDefault="00416B7C" w:rsidP="00416B7C">
      <w:pPr>
        <w:pStyle w:val="body"/>
        <w:rPr>
          <w:rFonts w:cs="Times New Roman"/>
        </w:rPr>
      </w:pPr>
      <w:r w:rsidRPr="00BE0AE5">
        <w:rPr>
          <w:rFonts w:cs="Times New Roman"/>
        </w:rPr>
        <w:t>2. </w:t>
      </w:r>
      <w:r w:rsidRPr="00BE0AE5">
        <w:rPr>
          <w:rStyle w:val="Italic"/>
          <w:rFonts w:cs="Times New Roman"/>
        </w:rPr>
        <w:t>Знание исторических фактов, работа с фактами</w:t>
      </w:r>
      <w:r w:rsidRPr="00BE0AE5">
        <w:rPr>
          <w:rFonts w:cs="Times New Roman"/>
        </w:rPr>
        <w:t>:</w:t>
      </w:r>
    </w:p>
    <w:p w14:paraId="13A1FAB2" w14:textId="77777777" w:rsidR="00416B7C" w:rsidRPr="00BE0AE5" w:rsidRDefault="00416B7C" w:rsidP="00416B7C">
      <w:pPr>
        <w:pStyle w:val="list-dash"/>
        <w:rPr>
          <w:rFonts w:cs="Times New Roman"/>
        </w:rPr>
      </w:pPr>
      <w:r w:rsidRPr="00BE0AE5">
        <w:rPr>
          <w:rFonts w:cs="Times New Roman"/>
        </w:rPr>
        <w:t>характеризовать место, обстоятельства, участников, результаты важнейших событий отечественной и всеобщей истории XIX — начала XX в.;</w:t>
      </w:r>
    </w:p>
    <w:p w14:paraId="481B37AF" w14:textId="77777777" w:rsidR="00416B7C" w:rsidRPr="00BE0AE5" w:rsidRDefault="00416B7C" w:rsidP="00416B7C">
      <w:pPr>
        <w:pStyle w:val="list-dash"/>
        <w:rPr>
          <w:rFonts w:cs="Times New Roman"/>
          <w:spacing w:val="3"/>
        </w:rPr>
      </w:pPr>
      <w:r w:rsidRPr="00BE0AE5">
        <w:rPr>
          <w:rFonts w:cs="Times New Roman"/>
          <w:spacing w:val="3"/>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14:paraId="5734172E" w14:textId="77777777" w:rsidR="00416B7C" w:rsidRPr="00BE0AE5" w:rsidRDefault="00416B7C" w:rsidP="00416B7C">
      <w:pPr>
        <w:pStyle w:val="list-dash"/>
        <w:rPr>
          <w:rFonts w:cs="Times New Roman"/>
        </w:rPr>
      </w:pPr>
      <w:r w:rsidRPr="00BE0AE5">
        <w:rPr>
          <w:rFonts w:cs="Times New Roman"/>
        </w:rPr>
        <w:t>составлять систематические таблицы.</w:t>
      </w:r>
    </w:p>
    <w:p w14:paraId="046A1B0D" w14:textId="77777777" w:rsidR="00416B7C" w:rsidRPr="00BE0AE5" w:rsidRDefault="00416B7C" w:rsidP="00416B7C">
      <w:pPr>
        <w:pStyle w:val="body"/>
        <w:rPr>
          <w:rFonts w:cs="Times New Roman"/>
        </w:rPr>
      </w:pPr>
      <w:r w:rsidRPr="00BE0AE5">
        <w:rPr>
          <w:rFonts w:cs="Times New Roman"/>
        </w:rPr>
        <w:t>3. </w:t>
      </w:r>
      <w:r w:rsidRPr="00BE0AE5">
        <w:rPr>
          <w:rStyle w:val="Italic"/>
          <w:rFonts w:cs="Times New Roman"/>
        </w:rPr>
        <w:t>Работа с исторической картой</w:t>
      </w:r>
      <w:r w:rsidRPr="00BE0AE5">
        <w:rPr>
          <w:rFonts w:cs="Times New Roman"/>
        </w:rPr>
        <w:t>:</w:t>
      </w:r>
    </w:p>
    <w:p w14:paraId="759C854E" w14:textId="77777777" w:rsidR="00416B7C" w:rsidRPr="00BE0AE5" w:rsidRDefault="00416B7C" w:rsidP="00416B7C">
      <w:pPr>
        <w:pStyle w:val="list-dash"/>
        <w:rPr>
          <w:rFonts w:cs="Times New Roman"/>
        </w:rPr>
      </w:pPr>
      <w:r w:rsidRPr="00BE0AE5">
        <w:rPr>
          <w:rFonts w:cs="Times New Roman"/>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14:paraId="10B2FB66" w14:textId="77777777" w:rsidR="00416B7C" w:rsidRPr="00BE0AE5" w:rsidRDefault="00416B7C" w:rsidP="00416B7C">
      <w:pPr>
        <w:pStyle w:val="list-dash"/>
        <w:rPr>
          <w:rFonts w:cs="Times New Roman"/>
        </w:rPr>
      </w:pPr>
      <w:r w:rsidRPr="00BE0AE5">
        <w:rPr>
          <w:rFonts w:cs="Times New Roman"/>
        </w:rPr>
        <w:t>определять на основе карты влияние географического фактора на развитие различных сфер жизни страны (группы стран).</w:t>
      </w:r>
    </w:p>
    <w:p w14:paraId="3D63277C" w14:textId="77777777" w:rsidR="00416B7C" w:rsidRPr="00BE0AE5" w:rsidRDefault="00416B7C" w:rsidP="00416B7C">
      <w:pPr>
        <w:pStyle w:val="body"/>
        <w:rPr>
          <w:rFonts w:cs="Times New Roman"/>
        </w:rPr>
      </w:pPr>
      <w:r w:rsidRPr="00BE0AE5">
        <w:rPr>
          <w:rFonts w:cs="Times New Roman"/>
        </w:rPr>
        <w:t>4. </w:t>
      </w:r>
      <w:r w:rsidRPr="00BE0AE5">
        <w:rPr>
          <w:rStyle w:val="Italic"/>
          <w:rFonts w:cs="Times New Roman"/>
        </w:rPr>
        <w:t>Работа с историческими источниками</w:t>
      </w:r>
      <w:r w:rsidRPr="00BE0AE5">
        <w:rPr>
          <w:rFonts w:cs="Times New Roman"/>
        </w:rPr>
        <w:t>:</w:t>
      </w:r>
    </w:p>
    <w:p w14:paraId="1FEE9910" w14:textId="77777777" w:rsidR="00416B7C" w:rsidRPr="00BE0AE5" w:rsidRDefault="00416B7C" w:rsidP="00416B7C">
      <w:pPr>
        <w:pStyle w:val="list-dash"/>
        <w:rPr>
          <w:rFonts w:cs="Times New Roman"/>
        </w:rPr>
      </w:pPr>
      <w:r w:rsidRPr="00BE0AE5">
        <w:rPr>
          <w:rFonts w:cs="Times New Roman"/>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14:paraId="1F72CC90" w14:textId="77777777" w:rsidR="00416B7C" w:rsidRPr="00BE0AE5" w:rsidRDefault="00416B7C" w:rsidP="00416B7C">
      <w:pPr>
        <w:pStyle w:val="list-dash"/>
        <w:rPr>
          <w:rFonts w:cs="Times New Roman"/>
        </w:rPr>
      </w:pPr>
      <w:r w:rsidRPr="00BE0AE5">
        <w:rPr>
          <w:rFonts w:cs="Times New Roman"/>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14:paraId="121E6A4F" w14:textId="77777777" w:rsidR="00416B7C" w:rsidRPr="00BE0AE5" w:rsidRDefault="00416B7C" w:rsidP="00416B7C">
      <w:pPr>
        <w:pStyle w:val="list-dash"/>
        <w:rPr>
          <w:rFonts w:cs="Times New Roman"/>
        </w:rPr>
      </w:pPr>
      <w:r w:rsidRPr="00BE0AE5">
        <w:rPr>
          <w:rFonts w:cs="Times New Roman"/>
        </w:rPr>
        <w:t xml:space="preserve">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 </w:t>
      </w:r>
    </w:p>
    <w:p w14:paraId="33E122CE" w14:textId="77777777" w:rsidR="00416B7C" w:rsidRPr="00BE0AE5" w:rsidRDefault="00416B7C" w:rsidP="00416B7C">
      <w:pPr>
        <w:pStyle w:val="list-dash"/>
        <w:rPr>
          <w:rFonts w:cs="Times New Roman"/>
        </w:rPr>
      </w:pPr>
      <w:r w:rsidRPr="00BE0AE5">
        <w:rPr>
          <w:rFonts w:cs="Times New Roman"/>
        </w:rPr>
        <w:t>различать в тексте письменных источников факты и интерпретации событий прошлого.</w:t>
      </w:r>
    </w:p>
    <w:p w14:paraId="5F0104F6" w14:textId="77777777" w:rsidR="00416B7C" w:rsidRPr="00BE0AE5" w:rsidRDefault="00416B7C" w:rsidP="00EF465C">
      <w:pPr>
        <w:pStyle w:val="body"/>
        <w:keepNext/>
        <w:rPr>
          <w:rFonts w:cs="Times New Roman"/>
        </w:rPr>
      </w:pPr>
      <w:r w:rsidRPr="00BE0AE5">
        <w:rPr>
          <w:rFonts w:cs="Times New Roman"/>
        </w:rPr>
        <w:lastRenderedPageBreak/>
        <w:t>5. </w:t>
      </w:r>
      <w:r w:rsidRPr="00BE0AE5">
        <w:rPr>
          <w:rStyle w:val="Italic"/>
          <w:rFonts w:cs="Times New Roman"/>
        </w:rPr>
        <w:t>Историческое описание (реконструкция)</w:t>
      </w:r>
      <w:r w:rsidRPr="00BE0AE5">
        <w:rPr>
          <w:rFonts w:cs="Times New Roman"/>
        </w:rPr>
        <w:t>:</w:t>
      </w:r>
    </w:p>
    <w:p w14:paraId="45284030" w14:textId="77777777" w:rsidR="00416B7C" w:rsidRPr="00BE0AE5" w:rsidRDefault="00416B7C" w:rsidP="00416B7C">
      <w:pPr>
        <w:pStyle w:val="list-dash"/>
        <w:rPr>
          <w:rFonts w:cs="Times New Roman"/>
        </w:rPr>
      </w:pPr>
      <w:r w:rsidRPr="00BE0AE5">
        <w:rPr>
          <w:rFonts w:cs="Times New Roman"/>
        </w:rPr>
        <w:t>представлять развернутый рассказ о ключевых событиях</w:t>
      </w:r>
      <w:r w:rsidR="00571787" w:rsidRPr="00BE0AE5">
        <w:rPr>
          <w:rFonts w:cs="Times New Roman"/>
        </w:rPr>
        <w:t xml:space="preserve"> </w:t>
      </w:r>
      <w:r w:rsidRPr="00BE0AE5">
        <w:rPr>
          <w:rFonts w:cs="Times New Roman"/>
        </w:rPr>
        <w:t>отечественной и всеобщей истории XIX — начала XX в. с использованием визуальных материалов (устно, письменно в форме короткого эссе, презентации);</w:t>
      </w:r>
    </w:p>
    <w:p w14:paraId="34333DB7" w14:textId="77777777" w:rsidR="00416B7C" w:rsidRPr="00BE0AE5" w:rsidRDefault="00416B7C" w:rsidP="00416B7C">
      <w:pPr>
        <w:pStyle w:val="list-dash"/>
        <w:rPr>
          <w:rFonts w:cs="Times New Roman"/>
        </w:rPr>
      </w:pPr>
      <w:r w:rsidRPr="00BE0AE5">
        <w:rPr>
          <w:rFonts w:cs="Times New Roman"/>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14:paraId="2CD36BE0" w14:textId="77777777" w:rsidR="00416B7C" w:rsidRPr="00BE0AE5" w:rsidRDefault="00416B7C" w:rsidP="00416B7C">
      <w:pPr>
        <w:pStyle w:val="list-dash"/>
        <w:rPr>
          <w:rFonts w:cs="Times New Roman"/>
        </w:rPr>
      </w:pPr>
      <w:r w:rsidRPr="00BE0AE5">
        <w:rPr>
          <w:rFonts w:cs="Times New Roman"/>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14:paraId="45DE3469" w14:textId="77777777" w:rsidR="00416B7C" w:rsidRPr="00BE0AE5" w:rsidRDefault="00416B7C" w:rsidP="00416B7C">
      <w:pPr>
        <w:pStyle w:val="list-dash"/>
        <w:rPr>
          <w:rFonts w:cs="Times New Roman"/>
        </w:rPr>
      </w:pPr>
      <w:r w:rsidRPr="00BE0AE5">
        <w:rPr>
          <w:rFonts w:cs="Times New Roman"/>
        </w:rPr>
        <w:t xml:space="preserve">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 </w:t>
      </w:r>
    </w:p>
    <w:p w14:paraId="788D7748" w14:textId="77777777" w:rsidR="00416B7C" w:rsidRPr="00BE0AE5" w:rsidRDefault="00416B7C" w:rsidP="00416B7C">
      <w:pPr>
        <w:pStyle w:val="body"/>
        <w:rPr>
          <w:rFonts w:cs="Times New Roman"/>
        </w:rPr>
      </w:pPr>
      <w:r w:rsidRPr="00BE0AE5">
        <w:rPr>
          <w:rFonts w:cs="Times New Roman"/>
        </w:rPr>
        <w:t>6. </w:t>
      </w:r>
      <w:r w:rsidRPr="00BE0AE5">
        <w:rPr>
          <w:rStyle w:val="Italic"/>
          <w:rFonts w:cs="Times New Roman"/>
        </w:rPr>
        <w:t>Анализ, объяснение исторических событий, явлений</w:t>
      </w:r>
      <w:r w:rsidRPr="00BE0AE5">
        <w:rPr>
          <w:rFonts w:cs="Times New Roman"/>
        </w:rPr>
        <w:t>:</w:t>
      </w:r>
    </w:p>
    <w:p w14:paraId="66260EDF" w14:textId="77777777" w:rsidR="00416B7C" w:rsidRPr="00BE0AE5" w:rsidRDefault="00416B7C" w:rsidP="00416B7C">
      <w:pPr>
        <w:pStyle w:val="list-dash"/>
        <w:rPr>
          <w:rFonts w:cs="Times New Roman"/>
        </w:rPr>
      </w:pPr>
      <w:r w:rsidRPr="00BE0AE5">
        <w:rPr>
          <w:rFonts w:cs="Times New Roman"/>
        </w:rPr>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14:paraId="5D157BD1" w14:textId="77777777" w:rsidR="00416B7C" w:rsidRPr="00BE0AE5" w:rsidRDefault="00416B7C" w:rsidP="00416B7C">
      <w:pPr>
        <w:pStyle w:val="list-dash"/>
        <w:rPr>
          <w:rFonts w:cs="Times New Roman"/>
        </w:rPr>
      </w:pPr>
      <w:r w:rsidRPr="00BE0AE5">
        <w:rPr>
          <w:rFonts w:cs="Times New Roman"/>
        </w:rPr>
        <w:t>объяснять смысл ключевых понятий, относящихся к данной эпохе отечественной и всеобщей истории; соотносить общие понятия и факты;</w:t>
      </w:r>
    </w:p>
    <w:p w14:paraId="1C3BF5F7" w14:textId="77777777" w:rsidR="00416B7C" w:rsidRPr="00BE0AE5" w:rsidRDefault="00416B7C" w:rsidP="00416B7C">
      <w:pPr>
        <w:pStyle w:val="list-dash"/>
        <w:rPr>
          <w:rFonts w:cs="Times New Roman"/>
        </w:rPr>
      </w:pPr>
      <w:r w:rsidRPr="00BE0AE5">
        <w:rPr>
          <w:rFonts w:cs="Times New Roman"/>
        </w:rPr>
        <w:t>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14:paraId="4357D3EE" w14:textId="77777777" w:rsidR="00416B7C" w:rsidRPr="00BE0AE5" w:rsidRDefault="00416B7C" w:rsidP="00416B7C">
      <w:pPr>
        <w:pStyle w:val="list-dash"/>
        <w:rPr>
          <w:rFonts w:cs="Times New Roman"/>
        </w:rPr>
      </w:pPr>
      <w:r w:rsidRPr="00BE0AE5">
        <w:rPr>
          <w:rFonts w:cs="Times New Roman"/>
        </w:rPr>
        <w:t>проводить сопоставление однотипных событий и процессов отечественной и всеобщей истории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14:paraId="1B6A2B14" w14:textId="77777777" w:rsidR="00416B7C" w:rsidRPr="00BE0AE5" w:rsidRDefault="00416B7C" w:rsidP="00416B7C">
      <w:pPr>
        <w:pStyle w:val="body"/>
        <w:rPr>
          <w:rFonts w:cs="Times New Roman"/>
        </w:rPr>
      </w:pPr>
      <w:r w:rsidRPr="00BE0AE5">
        <w:rPr>
          <w:rFonts w:cs="Times New Roman"/>
        </w:rPr>
        <w:t>7. </w:t>
      </w:r>
      <w:r w:rsidRPr="00BE0AE5">
        <w:rPr>
          <w:rStyle w:val="Italic"/>
          <w:rFonts w:cs="Times New Roman"/>
        </w:rPr>
        <w:t>Рассмотрение исторических версий и оценок</w:t>
      </w:r>
      <w:r w:rsidRPr="00BE0AE5">
        <w:rPr>
          <w:rFonts w:cs="Times New Roman"/>
        </w:rPr>
        <w:t>, определение своего отношения к наиболее значимым событиям и личностям прошлого:</w:t>
      </w:r>
    </w:p>
    <w:p w14:paraId="53035B08" w14:textId="77777777" w:rsidR="00416B7C" w:rsidRPr="00BE0AE5" w:rsidRDefault="00416B7C" w:rsidP="00416B7C">
      <w:pPr>
        <w:pStyle w:val="list-dash"/>
        <w:rPr>
          <w:rFonts w:cs="Times New Roman"/>
        </w:rPr>
      </w:pPr>
      <w:r w:rsidRPr="00BE0AE5">
        <w:rPr>
          <w:rFonts w:cs="Times New Roman"/>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14:paraId="42C827A9" w14:textId="77777777" w:rsidR="00416B7C" w:rsidRPr="00BE0AE5" w:rsidRDefault="00416B7C" w:rsidP="00416B7C">
      <w:pPr>
        <w:pStyle w:val="list-dash"/>
        <w:rPr>
          <w:rFonts w:cs="Times New Roman"/>
        </w:rPr>
      </w:pPr>
      <w:r w:rsidRPr="00BE0AE5">
        <w:rPr>
          <w:rFonts w:cs="Times New Roman"/>
        </w:rPr>
        <w:lastRenderedPageBreak/>
        <w:t>оценивать степень убедительности предложенных точек зрения, формулировать и аргументировать свое мнение;</w:t>
      </w:r>
    </w:p>
    <w:p w14:paraId="13A64B80" w14:textId="77777777" w:rsidR="00416B7C" w:rsidRPr="00BE0AE5" w:rsidRDefault="00416B7C" w:rsidP="00416B7C">
      <w:pPr>
        <w:pStyle w:val="list-dash"/>
        <w:rPr>
          <w:rFonts w:cs="Times New Roman"/>
        </w:rPr>
      </w:pPr>
      <w:r w:rsidRPr="00BE0AE5">
        <w:rPr>
          <w:rFonts w:cs="Times New Roman"/>
        </w:rPr>
        <w:t xml:space="preserve">объяснять, какими ценностями руководствовались люди в рассматриваемую эпоху (на примерах конкретных ситуаций, персоналий), выражать свое отношение к ним. </w:t>
      </w:r>
    </w:p>
    <w:p w14:paraId="6DAB1D74" w14:textId="77777777" w:rsidR="00416B7C" w:rsidRPr="00BE0AE5" w:rsidRDefault="00416B7C" w:rsidP="00416B7C">
      <w:pPr>
        <w:pStyle w:val="body"/>
        <w:rPr>
          <w:rFonts w:cs="Times New Roman"/>
        </w:rPr>
      </w:pPr>
      <w:r w:rsidRPr="00BE0AE5">
        <w:rPr>
          <w:rFonts w:cs="Times New Roman"/>
        </w:rPr>
        <w:t>8. </w:t>
      </w:r>
      <w:r w:rsidRPr="00BE0AE5">
        <w:rPr>
          <w:rStyle w:val="Italic"/>
          <w:rFonts w:cs="Times New Roman"/>
        </w:rPr>
        <w:t>Применение исторических знаний</w:t>
      </w:r>
      <w:r w:rsidRPr="00BE0AE5">
        <w:rPr>
          <w:rFonts w:cs="Times New Roman"/>
        </w:rPr>
        <w:t>:</w:t>
      </w:r>
    </w:p>
    <w:p w14:paraId="5895CE92" w14:textId="77777777" w:rsidR="00416B7C" w:rsidRPr="00BE0AE5" w:rsidRDefault="00416B7C" w:rsidP="00416B7C">
      <w:pPr>
        <w:pStyle w:val="list-dash"/>
        <w:rPr>
          <w:rFonts w:cs="Times New Roman"/>
        </w:rPr>
      </w:pPr>
      <w:r w:rsidRPr="00BE0AE5">
        <w:rPr>
          <w:rFonts w:cs="Times New Roman"/>
        </w:rPr>
        <w:t>распознавать в окружающей среде, в том числе в родном городе, регионе памятники материальной и художественной культуры XIX — начала ХХ в., объяснять, в чем заключалось их значение для времени их создания и для современного общества;</w:t>
      </w:r>
    </w:p>
    <w:p w14:paraId="06229261" w14:textId="77777777" w:rsidR="00416B7C" w:rsidRPr="00BE0AE5" w:rsidRDefault="00416B7C" w:rsidP="00416B7C">
      <w:pPr>
        <w:pStyle w:val="list-dash"/>
        <w:rPr>
          <w:rFonts w:cs="Times New Roman"/>
        </w:rPr>
      </w:pPr>
      <w:r w:rsidRPr="00BE0AE5">
        <w:rPr>
          <w:rFonts w:cs="Times New Roman"/>
        </w:rPr>
        <w:t>выполнять учебные проекты по отечественной и всеобщей истории XIX — начала ХХ в. (в том числе на региональном материале);</w:t>
      </w:r>
    </w:p>
    <w:p w14:paraId="775656D2" w14:textId="77777777" w:rsidR="00416B7C" w:rsidRPr="00BE0AE5" w:rsidRDefault="00416B7C" w:rsidP="007210A0">
      <w:pPr>
        <w:pStyle w:val="list-dash"/>
        <w:rPr>
          <w:rFonts w:cs="Times New Roman"/>
        </w:rPr>
      </w:pPr>
      <w:r w:rsidRPr="00BE0AE5">
        <w:rPr>
          <w:rFonts w:cs="Times New Roman"/>
        </w:rPr>
        <w:t>объяснять, в чем состоит наследие истории XIX — начала ХХ в. для России, других стран мира, высказывать и аргументировать свое отношение к культурному наследию в общественных обсуждениях.</w:t>
      </w:r>
    </w:p>
    <w:p w14:paraId="1F121A84" w14:textId="77777777" w:rsidR="002B388E" w:rsidRDefault="002B388E">
      <w:pPr>
        <w:rPr>
          <w:rStyle w:val="a9"/>
          <w:rFonts w:eastAsiaTheme="majorEastAsia" w:cs="Times New Roman"/>
          <w:iCs/>
          <w:caps/>
          <w:color w:val="0D0D0D" w:themeColor="text1" w:themeTint="F2"/>
          <w:sz w:val="24"/>
        </w:rPr>
      </w:pPr>
      <w:r>
        <w:rPr>
          <w:rStyle w:val="a9"/>
          <w:rFonts w:cs="Times New Roman"/>
          <w:b w:val="0"/>
        </w:rPr>
        <w:br w:type="page"/>
      </w:r>
    </w:p>
    <w:p w14:paraId="464DB059" w14:textId="4B65E514" w:rsidR="00416B7C" w:rsidRPr="00BE0AE5" w:rsidRDefault="00416B7C" w:rsidP="00B83B58">
      <w:pPr>
        <w:pStyle w:val="3"/>
        <w:rPr>
          <w:rStyle w:val="a9"/>
          <w:rFonts w:cs="Times New Roman"/>
          <w:b/>
          <w:bCs w:val="0"/>
        </w:rPr>
      </w:pPr>
      <w:bookmarkStart w:id="22" w:name="_Toc102137765"/>
      <w:r w:rsidRPr="00BE0AE5">
        <w:rPr>
          <w:rStyle w:val="a9"/>
          <w:rFonts w:cs="Times New Roman"/>
          <w:b/>
        </w:rPr>
        <w:lastRenderedPageBreak/>
        <w:t>2.1.11</w:t>
      </w:r>
      <w:r w:rsidRPr="00BE0AE5">
        <w:rPr>
          <w:rStyle w:val="a9"/>
          <w:rFonts w:cs="Times New Roman"/>
          <w:b/>
        </w:rPr>
        <w:t> </w:t>
      </w:r>
      <w:r w:rsidRPr="00BE0AE5">
        <w:rPr>
          <w:rStyle w:val="a9"/>
          <w:rFonts w:cs="Times New Roman"/>
          <w:b/>
        </w:rPr>
        <w:t>ОБЩЕСТВОЗНАНИЕ</w:t>
      </w:r>
      <w:bookmarkEnd w:id="22"/>
    </w:p>
    <w:p w14:paraId="2D731C20" w14:textId="77777777" w:rsidR="00416B7C" w:rsidRPr="00BE0AE5" w:rsidRDefault="00416B7C" w:rsidP="00416B7C">
      <w:pPr>
        <w:pStyle w:val="a8"/>
        <w:rPr>
          <w:rFonts w:cs="Times New Roman"/>
        </w:rPr>
      </w:pPr>
      <w:r w:rsidRPr="00BE0AE5">
        <w:rPr>
          <w:rFonts w:cs="Times New Roman"/>
        </w:rPr>
        <w:t>Примерная рабочая программа по обществознанию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w:t>
      </w:r>
      <w:r w:rsidRPr="00BE0AE5">
        <w:rPr>
          <w:rStyle w:val="af4"/>
          <w:rFonts w:ascii="Times New Roman" w:hAnsi="Times New Roman" w:cs="Times New Roman"/>
        </w:rPr>
        <w:footnoteReference w:id="20"/>
      </w:r>
      <w:r w:rsidRPr="00BE0AE5">
        <w:rPr>
          <w:rFonts w:cs="Times New Roman"/>
        </w:rPr>
        <w:t>, а также с учётом Примерной программы воспитания (2020 г.)</w:t>
      </w:r>
      <w:r w:rsidRPr="00BE0AE5">
        <w:rPr>
          <w:rStyle w:val="af4"/>
          <w:rFonts w:ascii="Times New Roman" w:hAnsi="Times New Roman" w:cs="Times New Roman"/>
        </w:rPr>
        <w:footnoteReference w:id="21"/>
      </w:r>
      <w:r w:rsidRPr="00BE0AE5">
        <w:rPr>
          <w:rFonts w:cs="Times New Roman"/>
        </w:rPr>
        <w:t>.</w:t>
      </w:r>
    </w:p>
    <w:p w14:paraId="340AD0A4" w14:textId="77777777" w:rsidR="00416B7C" w:rsidRPr="00BE0AE5" w:rsidRDefault="00416B7C" w:rsidP="00EF465C">
      <w:pPr>
        <w:pStyle w:val="h1"/>
        <w:pageBreakBefore w:val="0"/>
        <w:rPr>
          <w:rStyle w:val="a9"/>
          <w:rFonts w:cs="Times New Roman"/>
          <w:b/>
          <w:bCs/>
        </w:rPr>
      </w:pPr>
      <w:r w:rsidRPr="00BE0AE5">
        <w:rPr>
          <w:rStyle w:val="a9"/>
          <w:rFonts w:cs="Times New Roman"/>
          <w:b/>
          <w:bCs/>
        </w:rPr>
        <w:t>ПОЯСНИТЕЛЬНАЯ ЗАПИСКА</w:t>
      </w:r>
    </w:p>
    <w:p w14:paraId="1DF2F554" w14:textId="77777777" w:rsidR="00416B7C" w:rsidRPr="00BE0AE5" w:rsidRDefault="00416B7C" w:rsidP="00416B7C">
      <w:pPr>
        <w:pStyle w:val="22"/>
        <w:spacing w:before="0"/>
        <w:rPr>
          <w:rStyle w:val="a9"/>
          <w:rFonts w:cs="Times New Roman"/>
          <w:b/>
          <w:bCs/>
        </w:rPr>
      </w:pPr>
      <w:r w:rsidRPr="00BE0AE5">
        <w:rPr>
          <w:rStyle w:val="a9"/>
          <w:rFonts w:cs="Times New Roman"/>
          <w:b/>
          <w:bCs/>
        </w:rPr>
        <w:t>ОБЩАЯ ХАРАКТЕРИСТИКА УЧЕБНОГО ПРЕДМЕТА</w:t>
      </w:r>
      <w:r w:rsidRPr="00BE0AE5">
        <w:rPr>
          <w:rStyle w:val="a9"/>
          <w:rFonts w:cs="Times New Roman"/>
          <w:b/>
          <w:bCs/>
        </w:rPr>
        <w:br/>
        <w:t>«ОБЩЕСТВОЗНАНИЕ»</w:t>
      </w:r>
    </w:p>
    <w:p w14:paraId="0CBA5183" w14:textId="77777777" w:rsidR="00416B7C" w:rsidRPr="00BE0AE5" w:rsidRDefault="00416B7C" w:rsidP="00416B7C">
      <w:pPr>
        <w:pStyle w:val="a8"/>
        <w:rPr>
          <w:rFonts w:cs="Times New Roman"/>
        </w:rPr>
      </w:pPr>
      <w:r w:rsidRPr="00BE0AE5">
        <w:rPr>
          <w:rFonts w:cs="Times New Roman"/>
        </w:rP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62D5D8B1" w14:textId="77777777" w:rsidR="00416B7C" w:rsidRPr="00BE0AE5" w:rsidRDefault="00416B7C" w:rsidP="00416B7C">
      <w:pPr>
        <w:pStyle w:val="a8"/>
        <w:rPr>
          <w:rFonts w:cs="Times New Roman"/>
        </w:rPr>
      </w:pPr>
      <w:r w:rsidRPr="00BE0AE5">
        <w:rPr>
          <w:rFonts w:cs="Times New Roman"/>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14:paraId="40E6F0CB" w14:textId="77777777" w:rsidR="00416B7C" w:rsidRPr="00BE0AE5" w:rsidRDefault="00416B7C" w:rsidP="00416B7C">
      <w:pPr>
        <w:pStyle w:val="a8"/>
        <w:rPr>
          <w:rFonts w:cs="Times New Roman"/>
        </w:rPr>
      </w:pPr>
      <w:r w:rsidRPr="00BE0AE5">
        <w:rPr>
          <w:rFonts w:cs="Times New Roman"/>
        </w:rPr>
        <w:t xml:space="preserve">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w:t>
      </w:r>
      <w:r w:rsidRPr="00BE0AE5">
        <w:rPr>
          <w:rFonts w:cs="Times New Roman"/>
        </w:rPr>
        <w:lastRenderedPageBreak/>
        <w:t>умений извлекать необходимые сведения, осмысливать, преобразовывать и применять их.</w:t>
      </w:r>
    </w:p>
    <w:p w14:paraId="76B06433" w14:textId="77777777" w:rsidR="00416B7C" w:rsidRPr="00BE0AE5" w:rsidRDefault="00416B7C" w:rsidP="00416B7C">
      <w:pPr>
        <w:pStyle w:val="a8"/>
        <w:rPr>
          <w:rFonts w:cs="Times New Roman"/>
        </w:rPr>
      </w:pPr>
      <w:r w:rsidRPr="00BE0AE5">
        <w:rPr>
          <w:rFonts w:cs="Times New Roman"/>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6800EB2A" w14:textId="77777777" w:rsidR="00416B7C" w:rsidRPr="00BE0AE5" w:rsidRDefault="00416B7C" w:rsidP="00416B7C">
      <w:pPr>
        <w:pStyle w:val="22"/>
        <w:rPr>
          <w:rFonts w:cs="Times New Roman"/>
        </w:rPr>
      </w:pPr>
      <w:r w:rsidRPr="00BE0AE5">
        <w:rPr>
          <w:rFonts w:cs="Times New Roman"/>
        </w:rPr>
        <w:t>ЦЕЛИ ИЗУЧЕНИЯ УЧЕБНОГО ПРЕДМЕТА «Обществознание»</w:t>
      </w:r>
    </w:p>
    <w:p w14:paraId="064AA72B" w14:textId="77777777" w:rsidR="00416B7C" w:rsidRPr="00BE0AE5" w:rsidRDefault="00416B7C" w:rsidP="00416B7C">
      <w:pPr>
        <w:pStyle w:val="a8"/>
        <w:rPr>
          <w:rFonts w:cs="Times New Roman"/>
        </w:rPr>
      </w:pPr>
      <w:r w:rsidRPr="00BE0AE5">
        <w:rPr>
          <w:rFonts w:cs="Times New Roman"/>
        </w:rPr>
        <w:t>Целями обществоведческого образования в основной школе являются:</w:t>
      </w:r>
    </w:p>
    <w:p w14:paraId="78FBC83A" w14:textId="77777777" w:rsidR="00416B7C" w:rsidRPr="00BE0AE5" w:rsidRDefault="00416B7C" w:rsidP="00EF465C">
      <w:pPr>
        <w:pStyle w:val="list-dash"/>
        <w:rPr>
          <w:rFonts w:cs="Times New Roman"/>
        </w:rPr>
      </w:pPr>
      <w:r w:rsidRPr="00BE0AE5">
        <w:rPr>
          <w:rFonts w:cs="Times New Roman"/>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6E3D4E55" w14:textId="77777777" w:rsidR="00416B7C" w:rsidRPr="00BE0AE5" w:rsidRDefault="00416B7C" w:rsidP="00EF465C">
      <w:pPr>
        <w:pStyle w:val="list-dash"/>
        <w:rPr>
          <w:rFonts w:cs="Times New Roman"/>
        </w:rPr>
      </w:pPr>
      <w:r w:rsidRPr="00BE0AE5">
        <w:rPr>
          <w:rFonts w:cs="Times New Roman"/>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14:paraId="40F2F70F" w14:textId="77777777" w:rsidR="00416B7C" w:rsidRPr="00BE0AE5" w:rsidRDefault="00416B7C" w:rsidP="00EF465C">
      <w:pPr>
        <w:pStyle w:val="list-dash"/>
        <w:rPr>
          <w:rFonts w:cs="Times New Roman"/>
        </w:rPr>
      </w:pPr>
      <w:r w:rsidRPr="00BE0AE5">
        <w:rPr>
          <w:rFonts w:cs="Times New Roman"/>
        </w:rPr>
        <w:t>развитие личности на исключительно важном этапе её</w:t>
      </w:r>
      <w:r w:rsidRPr="00BE0AE5">
        <w:rPr>
          <w:rFonts w:cs="Times New Roman"/>
        </w:rPr>
        <w:br/>
        <w:t>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14:paraId="43FCCEBE" w14:textId="77777777" w:rsidR="00416B7C" w:rsidRPr="00BE0AE5" w:rsidRDefault="00416B7C" w:rsidP="00EF465C">
      <w:pPr>
        <w:pStyle w:val="list-dash"/>
        <w:rPr>
          <w:rFonts w:cs="Times New Roman"/>
        </w:rPr>
      </w:pPr>
      <w:r w:rsidRPr="00BE0AE5">
        <w:rPr>
          <w:rFonts w:cs="Times New Roman"/>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54943620" w14:textId="77777777" w:rsidR="00416B7C" w:rsidRPr="00BE0AE5" w:rsidRDefault="00416B7C" w:rsidP="00EF465C">
      <w:pPr>
        <w:pStyle w:val="list-dash"/>
        <w:rPr>
          <w:rFonts w:cs="Times New Roman"/>
        </w:rPr>
      </w:pPr>
      <w:r w:rsidRPr="00BE0AE5">
        <w:rPr>
          <w:rFonts w:cs="Times New Roman"/>
        </w:rPr>
        <w:t>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54ED4111" w14:textId="77777777" w:rsidR="00416B7C" w:rsidRPr="00BE0AE5" w:rsidRDefault="00416B7C" w:rsidP="00EF465C">
      <w:pPr>
        <w:pStyle w:val="list-dash"/>
        <w:rPr>
          <w:rFonts w:cs="Times New Roman"/>
        </w:rPr>
      </w:pPr>
      <w:r w:rsidRPr="00BE0AE5">
        <w:rPr>
          <w:rFonts w:cs="Times New Roman"/>
        </w:rPr>
        <w:t xml:space="preserve">создание условий для освоения обучающимися способов успешного взаимодействия с различными политическими, правовыми, </w:t>
      </w:r>
      <w:r w:rsidRPr="00BE0AE5">
        <w:rPr>
          <w:rFonts w:cs="Times New Roman"/>
        </w:rPr>
        <w:lastRenderedPageBreak/>
        <w:t>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2CE6020B" w14:textId="77777777" w:rsidR="00416B7C" w:rsidRPr="00BE0AE5" w:rsidRDefault="00416B7C" w:rsidP="00EF465C">
      <w:pPr>
        <w:pStyle w:val="list-dash"/>
        <w:rPr>
          <w:rFonts w:cs="Times New Roman"/>
        </w:rPr>
      </w:pPr>
      <w:r w:rsidRPr="00BE0AE5">
        <w:rPr>
          <w:rFonts w:cs="Times New Roman"/>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0EE923CF" w14:textId="77777777" w:rsidR="00416B7C" w:rsidRPr="00BE0AE5" w:rsidRDefault="00416B7C" w:rsidP="00416B7C">
      <w:pPr>
        <w:pStyle w:val="22"/>
        <w:rPr>
          <w:rFonts w:cs="Times New Roman"/>
        </w:rPr>
      </w:pPr>
      <w:r w:rsidRPr="00BE0AE5">
        <w:rPr>
          <w:rFonts w:cs="Times New Roman"/>
        </w:rPr>
        <w:t>МЕСТО УЧЕБНОГО ПРЕДМЕТА «ОБЩЕСТВОЗНАНИЕ»</w:t>
      </w:r>
      <w:r w:rsidRPr="00BE0AE5">
        <w:rPr>
          <w:rFonts w:cs="Times New Roman"/>
        </w:rPr>
        <w:br/>
        <w:t>В УЧЕБНОМ ПЛАНЕ</w:t>
      </w:r>
    </w:p>
    <w:p w14:paraId="210F7E70" w14:textId="77777777" w:rsidR="00416B7C" w:rsidRPr="00BE0AE5" w:rsidRDefault="00416B7C" w:rsidP="00416B7C">
      <w:pPr>
        <w:pStyle w:val="a8"/>
        <w:rPr>
          <w:rFonts w:cs="Times New Roman"/>
        </w:rPr>
      </w:pPr>
      <w:r w:rsidRPr="00BE0AE5">
        <w:rPr>
          <w:rFonts w:cs="Times New Roman"/>
        </w:rPr>
        <w:t>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14:paraId="6A72580A" w14:textId="77777777" w:rsidR="00416B7C" w:rsidRPr="00BE0AE5" w:rsidRDefault="00416B7C" w:rsidP="00EF465C">
      <w:pPr>
        <w:pStyle w:val="h1"/>
        <w:rPr>
          <w:rStyle w:val="a9"/>
          <w:rFonts w:cs="Times New Roman"/>
          <w:b/>
          <w:bCs/>
        </w:rPr>
      </w:pPr>
      <w:r w:rsidRPr="00BE0AE5">
        <w:rPr>
          <w:rStyle w:val="a9"/>
          <w:rFonts w:cs="Times New Roman"/>
          <w:b/>
          <w:bCs/>
        </w:rPr>
        <w:lastRenderedPageBreak/>
        <w:t xml:space="preserve">СОДЕРЖАНИЕ УЧЕБНОГО ПРЕДМЕТА «ОБЩЕСТВОЗНАНИЕ» </w:t>
      </w:r>
    </w:p>
    <w:p w14:paraId="3FA8712B" w14:textId="77777777" w:rsidR="00416B7C" w:rsidRPr="00BE0AE5" w:rsidRDefault="00416B7C" w:rsidP="00416B7C">
      <w:pPr>
        <w:pStyle w:val="22"/>
        <w:spacing w:before="0" w:after="113"/>
        <w:rPr>
          <w:rFonts w:cs="Times New Roman"/>
        </w:rPr>
      </w:pPr>
      <w:r w:rsidRPr="00BE0AE5">
        <w:rPr>
          <w:rFonts w:cs="Times New Roman"/>
        </w:rPr>
        <w:t>6 КЛАСС</w:t>
      </w:r>
    </w:p>
    <w:p w14:paraId="3C0A49ED" w14:textId="77777777" w:rsidR="00416B7C" w:rsidRPr="00BE0AE5" w:rsidRDefault="00416B7C" w:rsidP="00EF465C">
      <w:pPr>
        <w:pStyle w:val="41"/>
        <w:spacing w:before="0"/>
        <w:rPr>
          <w:rFonts w:cs="Times New Roman"/>
        </w:rPr>
      </w:pPr>
      <w:r w:rsidRPr="00BE0AE5">
        <w:rPr>
          <w:rFonts w:cs="Times New Roman"/>
        </w:rPr>
        <w:t>Человек и его социальное окружение</w:t>
      </w:r>
    </w:p>
    <w:p w14:paraId="71C2D1A0" w14:textId="77777777" w:rsidR="00416B7C" w:rsidRPr="00BE0AE5" w:rsidRDefault="00416B7C" w:rsidP="00416B7C">
      <w:pPr>
        <w:pStyle w:val="a8"/>
        <w:rPr>
          <w:rFonts w:cs="Times New Roman"/>
        </w:rPr>
      </w:pPr>
      <w:r w:rsidRPr="00BE0AE5">
        <w:rPr>
          <w:rFonts w:cs="Times New Roman"/>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59F0E0BB" w14:textId="77777777" w:rsidR="00416B7C" w:rsidRPr="00BE0AE5" w:rsidRDefault="00416B7C" w:rsidP="00416B7C">
      <w:pPr>
        <w:pStyle w:val="a8"/>
        <w:rPr>
          <w:rFonts w:cs="Times New Roman"/>
        </w:rPr>
      </w:pPr>
      <w:r w:rsidRPr="00BE0AE5">
        <w:rPr>
          <w:rFonts w:cs="Times New Roman"/>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08EA5EA6" w14:textId="77777777" w:rsidR="00416B7C" w:rsidRPr="00BE0AE5" w:rsidRDefault="00416B7C" w:rsidP="00416B7C">
      <w:pPr>
        <w:pStyle w:val="a8"/>
        <w:rPr>
          <w:rFonts w:cs="Times New Roman"/>
        </w:rPr>
      </w:pPr>
      <w:r w:rsidRPr="00BE0AE5">
        <w:rPr>
          <w:rFonts w:cs="Times New Roman"/>
        </w:rPr>
        <w:t>Люди с ограниченными возможностями здоровья, их особые потребности и социальная позиция.</w:t>
      </w:r>
    </w:p>
    <w:p w14:paraId="223DAB52" w14:textId="77777777" w:rsidR="00416B7C" w:rsidRPr="00BE0AE5" w:rsidRDefault="00416B7C" w:rsidP="00416B7C">
      <w:pPr>
        <w:pStyle w:val="a8"/>
        <w:rPr>
          <w:rFonts w:cs="Times New Roman"/>
        </w:rPr>
      </w:pPr>
      <w:r w:rsidRPr="00BE0AE5">
        <w:rPr>
          <w:rFonts w:cs="Times New Roman"/>
        </w:rPr>
        <w:t>Цели и мотивы деятельности. Виды деятельности (игра, труд, учение). Познание человеком мира и самого себя как вид деятельности.</w:t>
      </w:r>
    </w:p>
    <w:p w14:paraId="32E2384A" w14:textId="77777777" w:rsidR="00416B7C" w:rsidRPr="00BE0AE5" w:rsidRDefault="00416B7C" w:rsidP="00416B7C">
      <w:pPr>
        <w:pStyle w:val="a8"/>
        <w:rPr>
          <w:rFonts w:cs="Times New Roman"/>
        </w:rPr>
      </w:pPr>
      <w:r w:rsidRPr="00BE0AE5">
        <w:rPr>
          <w:rFonts w:cs="Times New Roman"/>
        </w:rPr>
        <w:t>Право человека на образование. Школьное образование. Права и обязанности учащегося.</w:t>
      </w:r>
    </w:p>
    <w:p w14:paraId="2B963E02" w14:textId="77777777" w:rsidR="00416B7C" w:rsidRPr="00BE0AE5" w:rsidRDefault="00416B7C" w:rsidP="00416B7C">
      <w:pPr>
        <w:pStyle w:val="a8"/>
        <w:rPr>
          <w:rFonts w:cs="Times New Roman"/>
        </w:rPr>
      </w:pPr>
      <w:r w:rsidRPr="00BE0AE5">
        <w:rPr>
          <w:rFonts w:cs="Times New Roman"/>
        </w:rPr>
        <w:t>Общение. Цели и средства общения. Особенности общения подростков. Общение в современных условиях.</w:t>
      </w:r>
    </w:p>
    <w:p w14:paraId="3DD5A55F" w14:textId="77777777" w:rsidR="00416B7C" w:rsidRPr="00BE0AE5" w:rsidRDefault="00416B7C" w:rsidP="00416B7C">
      <w:pPr>
        <w:pStyle w:val="a8"/>
        <w:rPr>
          <w:rFonts w:cs="Times New Roman"/>
        </w:rPr>
      </w:pPr>
      <w:r w:rsidRPr="00BE0AE5">
        <w:rPr>
          <w:rFonts w:cs="Times New Roman"/>
        </w:rPr>
        <w:t>Отношения в малых группах. Групповые нормы и правила. Лидерство в группе. Межличностные отношения (деловые, личные).</w:t>
      </w:r>
    </w:p>
    <w:p w14:paraId="483614C3" w14:textId="77777777" w:rsidR="00416B7C" w:rsidRPr="00BE0AE5" w:rsidRDefault="00416B7C" w:rsidP="00416B7C">
      <w:pPr>
        <w:pStyle w:val="a8"/>
        <w:rPr>
          <w:rFonts w:cs="Times New Roman"/>
        </w:rPr>
      </w:pPr>
      <w:r w:rsidRPr="00BE0AE5">
        <w:rPr>
          <w:rFonts w:cs="Times New Roman"/>
        </w:rPr>
        <w:t>Отношения в семье. Роль семьи в жизни человека и общества. Семейные традиции. Семейный досуг. Свободное время подростка.</w:t>
      </w:r>
    </w:p>
    <w:p w14:paraId="5DC76237" w14:textId="77777777" w:rsidR="00416B7C" w:rsidRPr="00BE0AE5" w:rsidRDefault="00416B7C" w:rsidP="00416B7C">
      <w:pPr>
        <w:pStyle w:val="a8"/>
        <w:rPr>
          <w:rFonts w:cs="Times New Roman"/>
        </w:rPr>
      </w:pPr>
      <w:r w:rsidRPr="00BE0AE5">
        <w:rPr>
          <w:rFonts w:cs="Times New Roman"/>
        </w:rPr>
        <w:t>Отношения с друзьями и сверстниками. Конфликты в межличностных отношениях.</w:t>
      </w:r>
    </w:p>
    <w:p w14:paraId="450FCEF7" w14:textId="77777777" w:rsidR="00416B7C" w:rsidRPr="00BE0AE5" w:rsidRDefault="00416B7C" w:rsidP="00416B7C">
      <w:pPr>
        <w:pStyle w:val="41"/>
        <w:spacing w:before="170"/>
        <w:rPr>
          <w:rFonts w:cs="Times New Roman"/>
        </w:rPr>
      </w:pPr>
      <w:r w:rsidRPr="00BE0AE5">
        <w:rPr>
          <w:rFonts w:cs="Times New Roman"/>
        </w:rPr>
        <w:t>Общество, в котором мы живём</w:t>
      </w:r>
    </w:p>
    <w:p w14:paraId="0A83C4A8" w14:textId="77777777" w:rsidR="00416B7C" w:rsidRPr="00BE0AE5" w:rsidRDefault="00416B7C" w:rsidP="00416B7C">
      <w:pPr>
        <w:pStyle w:val="a8"/>
        <w:rPr>
          <w:rFonts w:cs="Times New Roman"/>
        </w:rPr>
      </w:pPr>
      <w:r w:rsidRPr="00BE0AE5">
        <w:rPr>
          <w:rFonts w:cs="Times New Roman"/>
        </w:rPr>
        <w:t>Что такое общество. Связь общества и природы. Устройство общественной жизни. Основные сферы жизни общества и их взаимодействие.</w:t>
      </w:r>
    </w:p>
    <w:p w14:paraId="7C1C1C39" w14:textId="77777777" w:rsidR="00416B7C" w:rsidRPr="00BE0AE5" w:rsidRDefault="00416B7C" w:rsidP="00416B7C">
      <w:pPr>
        <w:pStyle w:val="a8"/>
        <w:rPr>
          <w:rFonts w:cs="Times New Roman"/>
        </w:rPr>
      </w:pPr>
      <w:r w:rsidRPr="00BE0AE5">
        <w:rPr>
          <w:rFonts w:cs="Times New Roman"/>
        </w:rPr>
        <w:t>Социальные общности и группы. Положение человека в обществе.</w:t>
      </w:r>
    </w:p>
    <w:p w14:paraId="5D73A394" w14:textId="77777777" w:rsidR="00416B7C" w:rsidRPr="00BE0AE5" w:rsidRDefault="00416B7C" w:rsidP="00416B7C">
      <w:pPr>
        <w:pStyle w:val="a8"/>
        <w:rPr>
          <w:rFonts w:cs="Times New Roman"/>
        </w:rPr>
      </w:pPr>
      <w:r w:rsidRPr="00BE0AE5">
        <w:rPr>
          <w:rFonts w:cs="Times New Roman"/>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38573BC2" w14:textId="77777777" w:rsidR="00416B7C" w:rsidRPr="00BE0AE5" w:rsidRDefault="00416B7C" w:rsidP="00416B7C">
      <w:pPr>
        <w:pStyle w:val="a8"/>
        <w:rPr>
          <w:rFonts w:cs="Times New Roman"/>
        </w:rPr>
      </w:pPr>
      <w:r w:rsidRPr="00BE0AE5">
        <w:rPr>
          <w:rFonts w:cs="Times New Roman"/>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14:paraId="059C56E6" w14:textId="77777777" w:rsidR="00416B7C" w:rsidRPr="00BE0AE5" w:rsidRDefault="00416B7C" w:rsidP="00416B7C">
      <w:pPr>
        <w:pStyle w:val="a8"/>
        <w:rPr>
          <w:rFonts w:cs="Times New Roman"/>
        </w:rPr>
      </w:pPr>
      <w:r w:rsidRPr="00BE0AE5">
        <w:rPr>
          <w:rFonts w:cs="Times New Roman"/>
        </w:rPr>
        <w:t>Культурная жизнь. Духовные ценности, традиционные ценности российского народа.</w:t>
      </w:r>
    </w:p>
    <w:p w14:paraId="59BE6BBA" w14:textId="77777777" w:rsidR="00416B7C" w:rsidRPr="00BE0AE5" w:rsidRDefault="00416B7C" w:rsidP="00416B7C">
      <w:pPr>
        <w:pStyle w:val="a8"/>
        <w:rPr>
          <w:rFonts w:cs="Times New Roman"/>
        </w:rPr>
      </w:pPr>
      <w:r w:rsidRPr="00BE0AE5">
        <w:rPr>
          <w:rFonts w:cs="Times New Roman"/>
        </w:rPr>
        <w:lastRenderedPageBreak/>
        <w:t>Развитие общества. Усиление взаимосвязей стран и народов в условиях современного общества.</w:t>
      </w:r>
    </w:p>
    <w:p w14:paraId="7937A4EB" w14:textId="77777777" w:rsidR="00416B7C" w:rsidRPr="00BE0AE5" w:rsidRDefault="00416B7C" w:rsidP="00416B7C">
      <w:pPr>
        <w:pStyle w:val="a8"/>
        <w:rPr>
          <w:rFonts w:cs="Times New Roman"/>
        </w:rPr>
      </w:pPr>
      <w:r w:rsidRPr="00BE0AE5">
        <w:rPr>
          <w:rFonts w:cs="Times New Roman"/>
        </w:rPr>
        <w:t>Глобальные проблемы современности и возможности их решения усилиями международного сообщества и международных организаций.</w:t>
      </w:r>
    </w:p>
    <w:p w14:paraId="66BED038" w14:textId="77777777" w:rsidR="00416B7C" w:rsidRPr="00BE0AE5" w:rsidRDefault="00416B7C" w:rsidP="00416B7C">
      <w:pPr>
        <w:pStyle w:val="22"/>
        <w:spacing w:before="454"/>
        <w:rPr>
          <w:rFonts w:cs="Times New Roman"/>
        </w:rPr>
      </w:pPr>
      <w:r w:rsidRPr="00BE0AE5">
        <w:rPr>
          <w:rFonts w:cs="Times New Roman"/>
        </w:rPr>
        <w:t>7 КЛАСС</w:t>
      </w:r>
    </w:p>
    <w:p w14:paraId="4146D022" w14:textId="77777777" w:rsidR="00416B7C" w:rsidRPr="00BE0AE5" w:rsidRDefault="00416B7C" w:rsidP="00EF465C">
      <w:pPr>
        <w:pStyle w:val="41"/>
        <w:spacing w:before="0"/>
        <w:rPr>
          <w:rFonts w:cs="Times New Roman"/>
        </w:rPr>
      </w:pPr>
      <w:r w:rsidRPr="00BE0AE5">
        <w:rPr>
          <w:rFonts w:cs="Times New Roman"/>
        </w:rPr>
        <w:t>Социальные ценности и нормы</w:t>
      </w:r>
    </w:p>
    <w:p w14:paraId="54AB6F62" w14:textId="77777777" w:rsidR="00416B7C" w:rsidRPr="00BE0AE5" w:rsidRDefault="00416B7C" w:rsidP="00416B7C">
      <w:pPr>
        <w:pStyle w:val="a8"/>
        <w:rPr>
          <w:rFonts w:cs="Times New Roman"/>
        </w:rPr>
      </w:pPr>
      <w:r w:rsidRPr="00BE0AE5">
        <w:rPr>
          <w:rFonts w:cs="Times New Roman"/>
        </w:rPr>
        <w:t>Общественные ценности. Свобода и ответственность гражданина. Гражданственность и патриотизм. Гуманизм.</w:t>
      </w:r>
    </w:p>
    <w:p w14:paraId="4FDCE3EF" w14:textId="77777777" w:rsidR="00416B7C" w:rsidRPr="00BE0AE5" w:rsidRDefault="00416B7C" w:rsidP="00416B7C">
      <w:pPr>
        <w:pStyle w:val="a8"/>
        <w:rPr>
          <w:rFonts w:cs="Times New Roman"/>
        </w:rPr>
      </w:pPr>
      <w:r w:rsidRPr="00BE0AE5">
        <w:rPr>
          <w:rFonts w:cs="Times New Roman"/>
        </w:rPr>
        <w:t>Социальные нормы как регуляторы общественной жизни и поведения человека в обществе. Виды социальных норм. Традиции и обычаи.</w:t>
      </w:r>
    </w:p>
    <w:p w14:paraId="68211FCA" w14:textId="77777777" w:rsidR="00416B7C" w:rsidRPr="00BE0AE5" w:rsidRDefault="00416B7C" w:rsidP="00416B7C">
      <w:pPr>
        <w:pStyle w:val="a8"/>
        <w:rPr>
          <w:rFonts w:cs="Times New Roman"/>
        </w:rPr>
      </w:pPr>
      <w:r w:rsidRPr="00BE0AE5">
        <w:rPr>
          <w:rFonts w:cs="Times New Roman"/>
        </w:rPr>
        <w:t>Принципы и нормы морали. Добро и зло. Нравственные чувства человека. Совесть и стыд.</w:t>
      </w:r>
    </w:p>
    <w:p w14:paraId="59CD6BA9" w14:textId="77777777" w:rsidR="00416B7C" w:rsidRPr="00BE0AE5" w:rsidRDefault="00416B7C" w:rsidP="00416B7C">
      <w:pPr>
        <w:pStyle w:val="a8"/>
        <w:rPr>
          <w:rFonts w:cs="Times New Roman"/>
        </w:rPr>
      </w:pPr>
      <w:r w:rsidRPr="00BE0AE5">
        <w:rPr>
          <w:rFonts w:cs="Times New Roman"/>
        </w:rPr>
        <w:t>Моральный выбор. Моральная оценка поведения людей и собственного поведения. Влияние моральных норм на общество и человека.</w:t>
      </w:r>
    </w:p>
    <w:p w14:paraId="38A82616" w14:textId="77777777" w:rsidR="00416B7C" w:rsidRPr="00BE0AE5" w:rsidRDefault="00416B7C" w:rsidP="00416B7C">
      <w:pPr>
        <w:pStyle w:val="a8"/>
        <w:rPr>
          <w:rFonts w:cs="Times New Roman"/>
        </w:rPr>
      </w:pPr>
      <w:r w:rsidRPr="00BE0AE5">
        <w:rPr>
          <w:rFonts w:cs="Times New Roman"/>
        </w:rPr>
        <w:t>Право и его роль в жизни общества. Право и мораль.</w:t>
      </w:r>
    </w:p>
    <w:p w14:paraId="25C9DEDA" w14:textId="77777777" w:rsidR="00416B7C" w:rsidRPr="00BE0AE5" w:rsidRDefault="00416B7C" w:rsidP="00416B7C">
      <w:pPr>
        <w:pStyle w:val="41"/>
        <w:spacing w:before="113"/>
        <w:rPr>
          <w:rFonts w:cs="Times New Roman"/>
        </w:rPr>
      </w:pPr>
      <w:r w:rsidRPr="00BE0AE5">
        <w:rPr>
          <w:rFonts w:cs="Times New Roman"/>
        </w:rPr>
        <w:t>Человек как участник правовых отношений</w:t>
      </w:r>
    </w:p>
    <w:p w14:paraId="4C772843" w14:textId="77777777" w:rsidR="00416B7C" w:rsidRPr="00BE0AE5" w:rsidRDefault="00416B7C" w:rsidP="00416B7C">
      <w:pPr>
        <w:pStyle w:val="a8"/>
        <w:rPr>
          <w:rFonts w:cs="Times New Roman"/>
        </w:rPr>
      </w:pPr>
      <w:r w:rsidRPr="00BE0AE5">
        <w:rPr>
          <w:rFonts w:cs="Times New Roman"/>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12506EBB" w14:textId="77777777" w:rsidR="00416B7C" w:rsidRPr="00BE0AE5" w:rsidRDefault="00416B7C" w:rsidP="00416B7C">
      <w:pPr>
        <w:pStyle w:val="a8"/>
        <w:rPr>
          <w:rFonts w:cs="Times New Roman"/>
        </w:rPr>
      </w:pPr>
      <w:r w:rsidRPr="00BE0AE5">
        <w:rPr>
          <w:rFonts w:cs="Times New Roman"/>
        </w:rPr>
        <w:t>Правонарушение и юридическая ответственность. Проступок и преступление. Опасность правонарушений для личности и общества.</w:t>
      </w:r>
    </w:p>
    <w:p w14:paraId="32B4ADFD" w14:textId="77777777" w:rsidR="00416B7C" w:rsidRPr="00BE0AE5" w:rsidRDefault="00416B7C" w:rsidP="00416B7C">
      <w:pPr>
        <w:pStyle w:val="a8"/>
        <w:rPr>
          <w:rFonts w:cs="Times New Roman"/>
        </w:rPr>
      </w:pPr>
      <w:r w:rsidRPr="00BE0AE5">
        <w:rPr>
          <w:rFonts w:cs="Times New Roman"/>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58838346" w14:textId="77777777" w:rsidR="00416B7C" w:rsidRPr="00BE0AE5" w:rsidRDefault="00416B7C" w:rsidP="00416B7C">
      <w:pPr>
        <w:pStyle w:val="41"/>
        <w:spacing w:before="170"/>
        <w:rPr>
          <w:rFonts w:cs="Times New Roman"/>
        </w:rPr>
      </w:pPr>
      <w:r w:rsidRPr="00BE0AE5">
        <w:rPr>
          <w:rFonts w:cs="Times New Roman"/>
        </w:rPr>
        <w:t>Основы российского права</w:t>
      </w:r>
    </w:p>
    <w:p w14:paraId="484FEF64" w14:textId="77777777" w:rsidR="00416B7C" w:rsidRPr="00BE0AE5" w:rsidRDefault="00416B7C" w:rsidP="00416B7C">
      <w:pPr>
        <w:pStyle w:val="a8"/>
        <w:rPr>
          <w:rFonts w:cs="Times New Roman"/>
        </w:rPr>
      </w:pPr>
      <w:r w:rsidRPr="00BE0AE5">
        <w:rPr>
          <w:rFonts w:cs="Times New Roman"/>
        </w:rPr>
        <w:t>Конституция Российской Федерации — основной закон. Законы и подзаконные акты. Отрасли права.</w:t>
      </w:r>
    </w:p>
    <w:p w14:paraId="3D9FBCCD" w14:textId="77777777" w:rsidR="00416B7C" w:rsidRPr="00BE0AE5" w:rsidRDefault="00416B7C" w:rsidP="00416B7C">
      <w:pPr>
        <w:pStyle w:val="a8"/>
        <w:rPr>
          <w:rFonts w:cs="Times New Roman"/>
        </w:rPr>
      </w:pPr>
      <w:r w:rsidRPr="00BE0AE5">
        <w:rPr>
          <w:rFonts w:cs="Times New Roman"/>
        </w:rPr>
        <w:t>Основы гражданского права. Физические и юридические лица в гражданском праве. Право собственности, защита прав собственности.</w:t>
      </w:r>
    </w:p>
    <w:p w14:paraId="341AC669" w14:textId="77777777" w:rsidR="00416B7C" w:rsidRPr="00BE0AE5" w:rsidRDefault="00416B7C" w:rsidP="00416B7C">
      <w:pPr>
        <w:pStyle w:val="a8"/>
        <w:rPr>
          <w:rFonts w:cs="Times New Roman"/>
        </w:rPr>
      </w:pPr>
      <w:r w:rsidRPr="00BE0AE5">
        <w:rPr>
          <w:rFonts w:cs="Times New Roman"/>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023A7DFE" w14:textId="77777777" w:rsidR="00416B7C" w:rsidRPr="00BE0AE5" w:rsidRDefault="00416B7C" w:rsidP="00416B7C">
      <w:pPr>
        <w:pStyle w:val="a8"/>
        <w:rPr>
          <w:rFonts w:cs="Times New Roman"/>
        </w:rPr>
      </w:pPr>
      <w:r w:rsidRPr="00BE0AE5">
        <w:rPr>
          <w:rFonts w:cs="Times New Roman"/>
        </w:rPr>
        <w:t xml:space="preserve">Основы семейного права. Важность семьи в жизни человека, общества и государства. Условия заключения брака в Российской Федерации. </w:t>
      </w:r>
      <w:r w:rsidRPr="00BE0AE5">
        <w:rPr>
          <w:rFonts w:cs="Times New Roman"/>
        </w:rPr>
        <w:lastRenderedPageBreak/>
        <w:t>Права и обязанности детей и родителей. Защита прав и интересов детей, оставшихся без попечения родителей.</w:t>
      </w:r>
    </w:p>
    <w:p w14:paraId="19003691" w14:textId="77777777" w:rsidR="00416B7C" w:rsidRPr="00BE0AE5" w:rsidRDefault="00416B7C" w:rsidP="00416B7C">
      <w:pPr>
        <w:pStyle w:val="a8"/>
        <w:rPr>
          <w:rFonts w:cs="Times New Roman"/>
        </w:rPr>
      </w:pPr>
      <w:r w:rsidRPr="00BE0AE5">
        <w:rPr>
          <w:rFonts w:cs="Times New Roman"/>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14:paraId="383A227C" w14:textId="77777777" w:rsidR="00416B7C" w:rsidRPr="00BE0AE5" w:rsidRDefault="00416B7C" w:rsidP="00416B7C">
      <w:pPr>
        <w:pStyle w:val="a8"/>
        <w:rPr>
          <w:rFonts w:cs="Times New Roman"/>
        </w:rPr>
      </w:pPr>
      <w:r w:rsidRPr="00BE0AE5">
        <w:rPr>
          <w:rFonts w:cs="Times New Roman"/>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2949B64E" w14:textId="77777777" w:rsidR="00416B7C" w:rsidRPr="00BE0AE5" w:rsidRDefault="00416B7C" w:rsidP="00416B7C">
      <w:pPr>
        <w:pStyle w:val="a8"/>
        <w:rPr>
          <w:rFonts w:cs="Times New Roman"/>
        </w:rPr>
      </w:pPr>
      <w:r w:rsidRPr="00BE0AE5">
        <w:rPr>
          <w:rFonts w:cs="Times New Roman"/>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14:paraId="0BE39E37" w14:textId="77777777" w:rsidR="00416B7C" w:rsidRPr="00BE0AE5" w:rsidRDefault="00416B7C" w:rsidP="00416B7C">
      <w:pPr>
        <w:pStyle w:val="22"/>
        <w:spacing w:before="397"/>
        <w:rPr>
          <w:rFonts w:cs="Times New Roman"/>
        </w:rPr>
      </w:pPr>
      <w:r w:rsidRPr="00BE0AE5">
        <w:rPr>
          <w:rFonts w:cs="Times New Roman"/>
        </w:rPr>
        <w:t>8 КЛАСС</w:t>
      </w:r>
    </w:p>
    <w:p w14:paraId="36394939" w14:textId="77777777" w:rsidR="00416B7C" w:rsidRPr="00BE0AE5" w:rsidRDefault="00416B7C" w:rsidP="00EF465C">
      <w:pPr>
        <w:pStyle w:val="41"/>
        <w:spacing w:before="0"/>
        <w:rPr>
          <w:rFonts w:cs="Times New Roman"/>
        </w:rPr>
      </w:pPr>
      <w:r w:rsidRPr="00BE0AE5">
        <w:rPr>
          <w:rFonts w:cs="Times New Roman"/>
        </w:rPr>
        <w:t>Человек в экономических отношениях</w:t>
      </w:r>
    </w:p>
    <w:p w14:paraId="4EBACDBF" w14:textId="77777777" w:rsidR="00416B7C" w:rsidRPr="00BE0AE5" w:rsidRDefault="00416B7C" w:rsidP="00416B7C">
      <w:pPr>
        <w:pStyle w:val="a8"/>
        <w:rPr>
          <w:rFonts w:cs="Times New Roman"/>
        </w:rPr>
      </w:pPr>
      <w:r w:rsidRPr="00BE0AE5">
        <w:rPr>
          <w:rFonts w:cs="Times New Roman"/>
        </w:rPr>
        <w:t>Экономическая жизнь общества. Потребности и ресурсы, ограниченность ресурсов. Экономический выбор.</w:t>
      </w:r>
    </w:p>
    <w:p w14:paraId="6F740182" w14:textId="77777777" w:rsidR="00416B7C" w:rsidRPr="00BE0AE5" w:rsidRDefault="00416B7C" w:rsidP="00416B7C">
      <w:pPr>
        <w:pStyle w:val="a8"/>
        <w:rPr>
          <w:rFonts w:cs="Times New Roman"/>
        </w:rPr>
      </w:pPr>
      <w:r w:rsidRPr="00BE0AE5">
        <w:rPr>
          <w:rFonts w:cs="Times New Roman"/>
        </w:rPr>
        <w:t>Экономическая система и её функции. Собственность.</w:t>
      </w:r>
    </w:p>
    <w:p w14:paraId="506AD25C" w14:textId="77777777" w:rsidR="00416B7C" w:rsidRPr="00BE0AE5" w:rsidRDefault="00416B7C" w:rsidP="00416B7C">
      <w:pPr>
        <w:pStyle w:val="a8"/>
        <w:rPr>
          <w:rFonts w:cs="Times New Roman"/>
        </w:rPr>
      </w:pPr>
      <w:r w:rsidRPr="00BE0AE5">
        <w:rPr>
          <w:rFonts w:cs="Times New Roman"/>
        </w:rPr>
        <w:t>Производство — источник экономических благ. Факторы производства. Трудовая деятельность. Производительность труда. Разделение труда.</w:t>
      </w:r>
    </w:p>
    <w:p w14:paraId="2D14F042" w14:textId="77777777" w:rsidR="00416B7C" w:rsidRPr="00BE0AE5" w:rsidRDefault="00416B7C" w:rsidP="00416B7C">
      <w:pPr>
        <w:pStyle w:val="a8"/>
        <w:rPr>
          <w:rFonts w:cs="Times New Roman"/>
        </w:rPr>
      </w:pPr>
      <w:r w:rsidRPr="00BE0AE5">
        <w:rPr>
          <w:rFonts w:cs="Times New Roman"/>
        </w:rPr>
        <w:t>Предпринимательство. Виды и формы предпринимательской деятельности.</w:t>
      </w:r>
    </w:p>
    <w:p w14:paraId="1751EFD7" w14:textId="77777777" w:rsidR="00416B7C" w:rsidRPr="00BE0AE5" w:rsidRDefault="00416B7C" w:rsidP="00416B7C">
      <w:pPr>
        <w:pStyle w:val="a8"/>
        <w:rPr>
          <w:rFonts w:cs="Times New Roman"/>
        </w:rPr>
      </w:pPr>
      <w:r w:rsidRPr="00BE0AE5">
        <w:rPr>
          <w:rFonts w:cs="Times New Roman"/>
        </w:rPr>
        <w:t>Обмен. Деньги и их функции. Торговля и её формы.</w:t>
      </w:r>
    </w:p>
    <w:p w14:paraId="3D6AD91B" w14:textId="77777777" w:rsidR="00416B7C" w:rsidRPr="00BE0AE5" w:rsidRDefault="00416B7C" w:rsidP="00416B7C">
      <w:pPr>
        <w:pStyle w:val="a8"/>
        <w:rPr>
          <w:rFonts w:cs="Times New Roman"/>
        </w:rPr>
      </w:pPr>
      <w:r w:rsidRPr="00BE0AE5">
        <w:rPr>
          <w:rFonts w:cs="Times New Roman"/>
        </w:rPr>
        <w:t>Рыночная экономика. Конкуренция. Спрос и предложение. Рыночное равновесие. Невидимая рука рынка. Многообразие рынков.</w:t>
      </w:r>
    </w:p>
    <w:p w14:paraId="4717BE05" w14:textId="77777777" w:rsidR="00416B7C" w:rsidRPr="00BE0AE5" w:rsidRDefault="00416B7C" w:rsidP="00416B7C">
      <w:pPr>
        <w:pStyle w:val="a8"/>
        <w:rPr>
          <w:rFonts w:cs="Times New Roman"/>
        </w:rPr>
      </w:pPr>
      <w:r w:rsidRPr="00BE0AE5">
        <w:rPr>
          <w:rFonts w:cs="Times New Roman"/>
        </w:rPr>
        <w:t>Предприятие в экономике. Издержки, выручка и прибыль. Как повысить эффективность производства.</w:t>
      </w:r>
    </w:p>
    <w:p w14:paraId="74E19E27" w14:textId="77777777" w:rsidR="00416B7C" w:rsidRPr="00BE0AE5" w:rsidRDefault="00416B7C" w:rsidP="00416B7C">
      <w:pPr>
        <w:pStyle w:val="a8"/>
        <w:rPr>
          <w:rFonts w:cs="Times New Roman"/>
        </w:rPr>
      </w:pPr>
      <w:r w:rsidRPr="00BE0AE5">
        <w:rPr>
          <w:rFonts w:cs="Times New Roman"/>
        </w:rPr>
        <w:t>Заработная плата и стимулирование труда. Занятость и безработица.</w:t>
      </w:r>
    </w:p>
    <w:p w14:paraId="0E7D444B" w14:textId="77777777" w:rsidR="00416B7C" w:rsidRPr="00BE0AE5" w:rsidRDefault="00416B7C" w:rsidP="00416B7C">
      <w:pPr>
        <w:pStyle w:val="a8"/>
        <w:rPr>
          <w:rFonts w:cs="Times New Roman"/>
        </w:rPr>
      </w:pPr>
      <w:r w:rsidRPr="00BE0AE5">
        <w:rPr>
          <w:rFonts w:cs="Times New Roman"/>
        </w:rPr>
        <w:t>Финансовый рынок и посредники (банки, страховые компании, кредитные союзы, участники фондового рынка). Услуги финансовых посредников.</w:t>
      </w:r>
    </w:p>
    <w:p w14:paraId="76B1AA1D" w14:textId="77777777" w:rsidR="00416B7C" w:rsidRPr="00BE0AE5" w:rsidRDefault="00416B7C" w:rsidP="00416B7C">
      <w:pPr>
        <w:pStyle w:val="a8"/>
        <w:rPr>
          <w:rFonts w:cs="Times New Roman"/>
          <w:spacing w:val="3"/>
        </w:rPr>
      </w:pPr>
      <w:r w:rsidRPr="00BE0AE5">
        <w:rPr>
          <w:rFonts w:cs="Times New Roman"/>
          <w:spacing w:val="3"/>
        </w:rPr>
        <w:t>Основные типы финансовых инструментов: акции и облигации.</w:t>
      </w:r>
    </w:p>
    <w:p w14:paraId="18D81592" w14:textId="77777777" w:rsidR="00416B7C" w:rsidRPr="00BE0AE5" w:rsidRDefault="00416B7C" w:rsidP="00416B7C">
      <w:pPr>
        <w:pStyle w:val="a8"/>
        <w:rPr>
          <w:rFonts w:cs="Times New Roman"/>
        </w:rPr>
      </w:pPr>
      <w:r w:rsidRPr="00BE0AE5">
        <w:rPr>
          <w:rFonts w:cs="Times New Roman"/>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34C03F68" w14:textId="77777777" w:rsidR="00416B7C" w:rsidRPr="00BE0AE5" w:rsidRDefault="00416B7C" w:rsidP="00416B7C">
      <w:pPr>
        <w:pStyle w:val="a8"/>
        <w:rPr>
          <w:rFonts w:cs="Times New Roman"/>
          <w:spacing w:val="1"/>
        </w:rPr>
      </w:pPr>
      <w:r w:rsidRPr="00BE0AE5">
        <w:rPr>
          <w:rFonts w:cs="Times New Roman"/>
          <w:spacing w:val="1"/>
        </w:rPr>
        <w:lastRenderedPageBreak/>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14:paraId="4E4D498E" w14:textId="77777777" w:rsidR="00416B7C" w:rsidRPr="00BE0AE5" w:rsidRDefault="00416B7C" w:rsidP="00416B7C">
      <w:pPr>
        <w:pStyle w:val="a8"/>
        <w:rPr>
          <w:rFonts w:cs="Times New Roman"/>
        </w:rPr>
      </w:pPr>
      <w:r w:rsidRPr="00BE0AE5">
        <w:rPr>
          <w:rFonts w:cs="Times New Roman"/>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14:paraId="060B9F16" w14:textId="77777777" w:rsidR="00416B7C" w:rsidRPr="00BE0AE5" w:rsidRDefault="00416B7C" w:rsidP="00416B7C">
      <w:pPr>
        <w:pStyle w:val="41"/>
        <w:spacing w:before="198"/>
        <w:rPr>
          <w:rFonts w:cs="Times New Roman"/>
        </w:rPr>
      </w:pPr>
      <w:r w:rsidRPr="00BE0AE5">
        <w:rPr>
          <w:rFonts w:cs="Times New Roman"/>
        </w:rPr>
        <w:t>Человек в мире культуры</w:t>
      </w:r>
    </w:p>
    <w:p w14:paraId="06E2C1F2" w14:textId="77777777" w:rsidR="00416B7C" w:rsidRPr="00BE0AE5" w:rsidRDefault="00416B7C" w:rsidP="00416B7C">
      <w:pPr>
        <w:pStyle w:val="a8"/>
        <w:rPr>
          <w:rFonts w:cs="Times New Roman"/>
        </w:rPr>
      </w:pPr>
      <w:r w:rsidRPr="00BE0AE5">
        <w:rPr>
          <w:rFonts w:cs="Times New Roman"/>
        </w:rPr>
        <w:t>Культура, её многообразие и формы. Влияние духовной культуры на формирование личности. Современная молодёжная культура.</w:t>
      </w:r>
    </w:p>
    <w:p w14:paraId="4437282C" w14:textId="77777777" w:rsidR="00416B7C" w:rsidRPr="00BE0AE5" w:rsidRDefault="00416B7C" w:rsidP="00416B7C">
      <w:pPr>
        <w:pStyle w:val="a8"/>
        <w:rPr>
          <w:rFonts w:cs="Times New Roman"/>
        </w:rPr>
      </w:pPr>
      <w:r w:rsidRPr="00BE0AE5">
        <w:rPr>
          <w:rFonts w:cs="Times New Roman"/>
        </w:rPr>
        <w:t>Наука. Естественные и социально-гуманитарные науки. Роль науки в развитии общества.</w:t>
      </w:r>
    </w:p>
    <w:p w14:paraId="130CEFDC" w14:textId="77777777" w:rsidR="00416B7C" w:rsidRPr="00BE0AE5" w:rsidRDefault="00416B7C" w:rsidP="00416B7C">
      <w:pPr>
        <w:pStyle w:val="a8"/>
        <w:rPr>
          <w:rFonts w:cs="Times New Roman"/>
        </w:rPr>
      </w:pPr>
      <w:r w:rsidRPr="00BE0AE5">
        <w:rPr>
          <w:rFonts w:cs="Times New Roman"/>
        </w:rP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725A9686" w14:textId="77777777" w:rsidR="00416B7C" w:rsidRPr="00BE0AE5" w:rsidRDefault="00416B7C" w:rsidP="00416B7C">
      <w:pPr>
        <w:pStyle w:val="a8"/>
        <w:rPr>
          <w:rFonts w:cs="Times New Roman"/>
        </w:rPr>
      </w:pPr>
      <w:r w:rsidRPr="00BE0AE5">
        <w:rPr>
          <w:rFonts w:cs="Times New Roman"/>
        </w:rPr>
        <w:t>Политика в сфере культуры и образования в Российской Федерации.</w:t>
      </w:r>
    </w:p>
    <w:p w14:paraId="184D7716" w14:textId="77777777" w:rsidR="00416B7C" w:rsidRPr="00BE0AE5" w:rsidRDefault="00416B7C" w:rsidP="00416B7C">
      <w:pPr>
        <w:pStyle w:val="a8"/>
        <w:rPr>
          <w:rFonts w:cs="Times New Roman"/>
        </w:rPr>
      </w:pPr>
      <w:r w:rsidRPr="00BE0AE5">
        <w:rPr>
          <w:rFonts w:cs="Times New Roman"/>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6EDE49C0" w14:textId="77777777" w:rsidR="00416B7C" w:rsidRPr="00BE0AE5" w:rsidRDefault="00416B7C" w:rsidP="00416B7C">
      <w:pPr>
        <w:pStyle w:val="a8"/>
        <w:rPr>
          <w:rFonts w:cs="Times New Roman"/>
        </w:rPr>
      </w:pPr>
      <w:r w:rsidRPr="00BE0AE5">
        <w:rPr>
          <w:rFonts w:cs="Times New Roman"/>
        </w:rPr>
        <w:t>Что такое искусство. Виды искусств. Роль искусства в жизни человека и общества.</w:t>
      </w:r>
    </w:p>
    <w:p w14:paraId="60C044E2" w14:textId="77777777" w:rsidR="00416B7C" w:rsidRPr="00BE0AE5" w:rsidRDefault="00416B7C" w:rsidP="00416B7C">
      <w:pPr>
        <w:pStyle w:val="a8"/>
        <w:rPr>
          <w:rFonts w:cs="Times New Roman"/>
        </w:rPr>
      </w:pPr>
      <w:r w:rsidRPr="00BE0AE5">
        <w:rPr>
          <w:rFonts w:cs="Times New Roman"/>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4B1F6EF0" w14:textId="77777777" w:rsidR="00416B7C" w:rsidRPr="00BE0AE5" w:rsidRDefault="00416B7C" w:rsidP="00416B7C">
      <w:pPr>
        <w:pStyle w:val="22"/>
        <w:spacing w:before="227"/>
        <w:rPr>
          <w:rFonts w:cs="Times New Roman"/>
        </w:rPr>
      </w:pPr>
      <w:r w:rsidRPr="00BE0AE5">
        <w:rPr>
          <w:rFonts w:cs="Times New Roman"/>
        </w:rPr>
        <w:t>9 КЛАСС</w:t>
      </w:r>
    </w:p>
    <w:p w14:paraId="0FEFC90E" w14:textId="77777777" w:rsidR="00416B7C" w:rsidRPr="00BE0AE5" w:rsidRDefault="00416B7C" w:rsidP="00EF465C">
      <w:pPr>
        <w:pStyle w:val="41"/>
        <w:spacing w:before="0"/>
        <w:rPr>
          <w:rFonts w:cs="Times New Roman"/>
        </w:rPr>
      </w:pPr>
      <w:r w:rsidRPr="00BE0AE5">
        <w:rPr>
          <w:rFonts w:cs="Times New Roman"/>
        </w:rPr>
        <w:t>Человек в политическом измерении</w:t>
      </w:r>
    </w:p>
    <w:p w14:paraId="7D00C5B8" w14:textId="77777777" w:rsidR="00416B7C" w:rsidRPr="00BE0AE5" w:rsidRDefault="00416B7C" w:rsidP="00416B7C">
      <w:pPr>
        <w:pStyle w:val="a8"/>
        <w:rPr>
          <w:rFonts w:cs="Times New Roman"/>
        </w:rPr>
      </w:pPr>
      <w:r w:rsidRPr="00BE0AE5">
        <w:rPr>
          <w:rFonts w:cs="Times New Roman"/>
        </w:rPr>
        <w:t>Политика и политическая власть. Государство — политическая организация общества. Признаки государства. Внутренняя и внешняя политика.</w:t>
      </w:r>
    </w:p>
    <w:p w14:paraId="21AE276C" w14:textId="77777777" w:rsidR="00416B7C" w:rsidRPr="00BE0AE5" w:rsidRDefault="00416B7C" w:rsidP="00416B7C">
      <w:pPr>
        <w:pStyle w:val="a8"/>
        <w:rPr>
          <w:rFonts w:cs="Times New Roman"/>
        </w:rPr>
      </w:pPr>
      <w:r w:rsidRPr="00BE0AE5">
        <w:rPr>
          <w:rFonts w:cs="Times New Roman"/>
        </w:rPr>
        <w:t>Форма государства. Монархия и республика — основные формы правления. Унитарное и федеративное государственно-территориальное устройство.</w:t>
      </w:r>
    </w:p>
    <w:p w14:paraId="312B0C36" w14:textId="77777777" w:rsidR="00416B7C" w:rsidRPr="00BE0AE5" w:rsidRDefault="00416B7C" w:rsidP="00416B7C">
      <w:pPr>
        <w:pStyle w:val="a8"/>
        <w:rPr>
          <w:rFonts w:cs="Times New Roman"/>
        </w:rPr>
      </w:pPr>
      <w:r w:rsidRPr="00BE0AE5">
        <w:rPr>
          <w:rFonts w:cs="Times New Roman"/>
        </w:rPr>
        <w:t>Политический режим и его виды.</w:t>
      </w:r>
    </w:p>
    <w:p w14:paraId="5B805360" w14:textId="77777777" w:rsidR="00416B7C" w:rsidRPr="00BE0AE5" w:rsidRDefault="00416B7C" w:rsidP="00416B7C">
      <w:pPr>
        <w:pStyle w:val="a8"/>
        <w:rPr>
          <w:rFonts w:cs="Times New Roman"/>
        </w:rPr>
      </w:pPr>
      <w:r w:rsidRPr="00BE0AE5">
        <w:rPr>
          <w:rFonts w:cs="Times New Roman"/>
        </w:rPr>
        <w:t>Демократия, демократические ценности. Правовое государство и гражданское общество.</w:t>
      </w:r>
    </w:p>
    <w:p w14:paraId="650B68F5" w14:textId="77777777" w:rsidR="00416B7C" w:rsidRPr="00BE0AE5" w:rsidRDefault="00416B7C" w:rsidP="00416B7C">
      <w:pPr>
        <w:pStyle w:val="a8"/>
        <w:rPr>
          <w:rFonts w:cs="Times New Roman"/>
        </w:rPr>
      </w:pPr>
      <w:r w:rsidRPr="00BE0AE5">
        <w:rPr>
          <w:rFonts w:cs="Times New Roman"/>
        </w:rPr>
        <w:t xml:space="preserve">Участие граждан в политике. Выборы, референдум. </w:t>
      </w:r>
    </w:p>
    <w:p w14:paraId="01C66C1B" w14:textId="77777777" w:rsidR="00416B7C" w:rsidRPr="00BE0AE5" w:rsidRDefault="00416B7C" w:rsidP="00416B7C">
      <w:pPr>
        <w:pStyle w:val="a8"/>
        <w:rPr>
          <w:rFonts w:cs="Times New Roman"/>
        </w:rPr>
      </w:pPr>
      <w:r w:rsidRPr="00BE0AE5">
        <w:rPr>
          <w:rFonts w:cs="Times New Roman"/>
        </w:rPr>
        <w:lastRenderedPageBreak/>
        <w:t>Политические партии, их роль в демократическом обществе. Общественно-политические организации.</w:t>
      </w:r>
    </w:p>
    <w:p w14:paraId="342DE6E8" w14:textId="77777777" w:rsidR="00416B7C" w:rsidRPr="00BE0AE5" w:rsidRDefault="00416B7C" w:rsidP="00416B7C">
      <w:pPr>
        <w:pStyle w:val="41"/>
        <w:spacing w:before="113"/>
        <w:rPr>
          <w:rFonts w:cs="Times New Roman"/>
        </w:rPr>
      </w:pPr>
      <w:r w:rsidRPr="00BE0AE5">
        <w:rPr>
          <w:rFonts w:cs="Times New Roman"/>
        </w:rPr>
        <w:t>Гражданин и государство</w:t>
      </w:r>
    </w:p>
    <w:p w14:paraId="6000145E" w14:textId="77777777" w:rsidR="00416B7C" w:rsidRPr="00BE0AE5" w:rsidRDefault="00416B7C" w:rsidP="00416B7C">
      <w:pPr>
        <w:pStyle w:val="a8"/>
        <w:rPr>
          <w:rFonts w:cs="Times New Roman"/>
        </w:rPr>
      </w:pPr>
      <w:r w:rsidRPr="00BE0AE5">
        <w:rPr>
          <w:rFonts w:cs="Times New Roman"/>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7E1A52EE" w14:textId="77777777" w:rsidR="00416B7C" w:rsidRPr="00BE0AE5" w:rsidRDefault="00416B7C" w:rsidP="00416B7C">
      <w:pPr>
        <w:pStyle w:val="a8"/>
        <w:rPr>
          <w:rFonts w:cs="Times New Roman"/>
        </w:rPr>
      </w:pPr>
      <w:r w:rsidRPr="00BE0AE5">
        <w:rPr>
          <w:rFonts w:cs="Times New Roman"/>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52EC6D2B" w14:textId="77777777" w:rsidR="00416B7C" w:rsidRPr="00BE0AE5" w:rsidRDefault="00416B7C" w:rsidP="00416B7C">
      <w:pPr>
        <w:pStyle w:val="a8"/>
        <w:rPr>
          <w:rFonts w:cs="Times New Roman"/>
        </w:rPr>
      </w:pPr>
      <w:r w:rsidRPr="00BE0AE5">
        <w:rPr>
          <w:rFonts w:cs="Times New Roman"/>
        </w:rPr>
        <w:t>Государственное управление. Противодействие коррупции в Российской Федерации.</w:t>
      </w:r>
    </w:p>
    <w:p w14:paraId="5324FC70" w14:textId="77777777" w:rsidR="00416B7C" w:rsidRPr="00BE0AE5" w:rsidRDefault="00416B7C" w:rsidP="00416B7C">
      <w:pPr>
        <w:pStyle w:val="a8"/>
        <w:rPr>
          <w:rFonts w:cs="Times New Roman"/>
        </w:rPr>
      </w:pPr>
      <w:r w:rsidRPr="00BE0AE5">
        <w:rPr>
          <w:rFonts w:cs="Times New Roman"/>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4CF52B27" w14:textId="77777777" w:rsidR="00416B7C" w:rsidRPr="00BE0AE5" w:rsidRDefault="00416B7C" w:rsidP="00416B7C">
      <w:pPr>
        <w:pStyle w:val="a8"/>
        <w:rPr>
          <w:rFonts w:cs="Times New Roman"/>
        </w:rPr>
      </w:pPr>
      <w:r w:rsidRPr="00BE0AE5">
        <w:rPr>
          <w:rFonts w:cs="Times New Roman"/>
        </w:rPr>
        <w:t>Местное самоуправление.</w:t>
      </w:r>
    </w:p>
    <w:p w14:paraId="74856888" w14:textId="77777777" w:rsidR="00416B7C" w:rsidRPr="00BE0AE5" w:rsidRDefault="00416B7C" w:rsidP="00416B7C">
      <w:pPr>
        <w:pStyle w:val="a8"/>
        <w:rPr>
          <w:rFonts w:cs="Times New Roman"/>
        </w:rPr>
      </w:pPr>
      <w:r w:rsidRPr="00BE0AE5">
        <w:rPr>
          <w:rFonts w:cs="Times New Roman"/>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14:paraId="3D0822CA" w14:textId="77777777" w:rsidR="00416B7C" w:rsidRPr="00BE0AE5" w:rsidRDefault="00416B7C" w:rsidP="00416B7C">
      <w:pPr>
        <w:pStyle w:val="41"/>
        <w:spacing w:before="113"/>
        <w:rPr>
          <w:rFonts w:cs="Times New Roman"/>
        </w:rPr>
      </w:pPr>
      <w:r w:rsidRPr="00BE0AE5">
        <w:rPr>
          <w:rFonts w:cs="Times New Roman"/>
        </w:rPr>
        <w:t>Человек в системе социальных отношений</w:t>
      </w:r>
    </w:p>
    <w:p w14:paraId="7C2B831C" w14:textId="77777777" w:rsidR="00416B7C" w:rsidRPr="00BE0AE5" w:rsidRDefault="00416B7C" w:rsidP="00416B7C">
      <w:pPr>
        <w:pStyle w:val="a8"/>
        <w:rPr>
          <w:rFonts w:cs="Times New Roman"/>
        </w:rPr>
      </w:pPr>
      <w:r w:rsidRPr="00BE0AE5">
        <w:rPr>
          <w:rFonts w:cs="Times New Roman"/>
        </w:rPr>
        <w:t>Социальная структура общества. Многообразие социальных общностей и групп.</w:t>
      </w:r>
    </w:p>
    <w:p w14:paraId="2C51C04F" w14:textId="77777777" w:rsidR="00416B7C" w:rsidRPr="00BE0AE5" w:rsidRDefault="00416B7C" w:rsidP="00416B7C">
      <w:pPr>
        <w:pStyle w:val="a8"/>
        <w:rPr>
          <w:rFonts w:cs="Times New Roman"/>
        </w:rPr>
      </w:pPr>
      <w:r w:rsidRPr="00BE0AE5">
        <w:rPr>
          <w:rFonts w:cs="Times New Roman"/>
        </w:rPr>
        <w:t>Социальная мобильность.</w:t>
      </w:r>
    </w:p>
    <w:p w14:paraId="574B6958" w14:textId="77777777" w:rsidR="00416B7C" w:rsidRPr="00BE0AE5" w:rsidRDefault="00416B7C" w:rsidP="00416B7C">
      <w:pPr>
        <w:pStyle w:val="a8"/>
        <w:rPr>
          <w:rFonts w:cs="Times New Roman"/>
        </w:rPr>
      </w:pPr>
      <w:r w:rsidRPr="00BE0AE5">
        <w:rPr>
          <w:rFonts w:cs="Times New Roman"/>
        </w:rPr>
        <w:t>Социальный статус человека в обществе. Социальные роли. Ролевой набор подростка.</w:t>
      </w:r>
    </w:p>
    <w:p w14:paraId="03153C39" w14:textId="77777777" w:rsidR="00416B7C" w:rsidRPr="00BE0AE5" w:rsidRDefault="00416B7C" w:rsidP="00416B7C">
      <w:pPr>
        <w:pStyle w:val="a8"/>
        <w:rPr>
          <w:rFonts w:cs="Times New Roman"/>
        </w:rPr>
      </w:pPr>
      <w:r w:rsidRPr="00BE0AE5">
        <w:rPr>
          <w:rFonts w:cs="Times New Roman"/>
        </w:rPr>
        <w:t>Социализация личности.</w:t>
      </w:r>
    </w:p>
    <w:p w14:paraId="60B415B8" w14:textId="77777777" w:rsidR="00416B7C" w:rsidRPr="00BE0AE5" w:rsidRDefault="00416B7C" w:rsidP="00416B7C">
      <w:pPr>
        <w:pStyle w:val="a8"/>
        <w:rPr>
          <w:rFonts w:cs="Times New Roman"/>
        </w:rPr>
      </w:pPr>
      <w:r w:rsidRPr="00BE0AE5">
        <w:rPr>
          <w:rFonts w:cs="Times New Roman"/>
        </w:rPr>
        <w:t>Роль семьи в социализации личности. Функции семьи. Семейные ценности. Основные роли членов семьи.</w:t>
      </w:r>
    </w:p>
    <w:p w14:paraId="77B22AD4" w14:textId="77777777" w:rsidR="00416B7C" w:rsidRPr="00BE0AE5" w:rsidRDefault="00416B7C" w:rsidP="00416B7C">
      <w:pPr>
        <w:pStyle w:val="a8"/>
        <w:rPr>
          <w:rFonts w:cs="Times New Roman"/>
        </w:rPr>
      </w:pPr>
      <w:r w:rsidRPr="00BE0AE5">
        <w:rPr>
          <w:rFonts w:cs="Times New Roman"/>
        </w:rPr>
        <w:t>Этнос и нация. Россия — многонациональное государство. Этносы и нации в диалоге культур.</w:t>
      </w:r>
    </w:p>
    <w:p w14:paraId="092208F2" w14:textId="77777777" w:rsidR="00416B7C" w:rsidRPr="00BE0AE5" w:rsidRDefault="00416B7C" w:rsidP="00416B7C">
      <w:pPr>
        <w:pStyle w:val="a8"/>
        <w:rPr>
          <w:rFonts w:cs="Times New Roman"/>
        </w:rPr>
      </w:pPr>
      <w:r w:rsidRPr="00BE0AE5">
        <w:rPr>
          <w:rFonts w:cs="Times New Roman"/>
        </w:rPr>
        <w:t>Социальная политика Российского государства.</w:t>
      </w:r>
    </w:p>
    <w:p w14:paraId="79BDDE30" w14:textId="77777777" w:rsidR="00416B7C" w:rsidRPr="00BE0AE5" w:rsidRDefault="00416B7C" w:rsidP="00416B7C">
      <w:pPr>
        <w:pStyle w:val="a8"/>
        <w:rPr>
          <w:rFonts w:cs="Times New Roman"/>
        </w:rPr>
      </w:pPr>
      <w:r w:rsidRPr="00BE0AE5">
        <w:rPr>
          <w:rFonts w:cs="Times New Roman"/>
        </w:rPr>
        <w:t>Социальные конфликты и пути их разрешения.</w:t>
      </w:r>
    </w:p>
    <w:p w14:paraId="0401D313" w14:textId="77777777" w:rsidR="00416B7C" w:rsidRPr="00BE0AE5" w:rsidRDefault="00416B7C" w:rsidP="00416B7C">
      <w:pPr>
        <w:pStyle w:val="a8"/>
        <w:rPr>
          <w:rFonts w:cs="Times New Roman"/>
        </w:rPr>
      </w:pPr>
      <w:r w:rsidRPr="00BE0AE5">
        <w:rPr>
          <w:rFonts w:cs="Times New Roman"/>
        </w:rPr>
        <w:lastRenderedPageBreak/>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14:paraId="550B284A" w14:textId="77777777" w:rsidR="00416B7C" w:rsidRPr="00BE0AE5" w:rsidRDefault="00416B7C" w:rsidP="00416B7C">
      <w:pPr>
        <w:pStyle w:val="41"/>
        <w:spacing w:before="170"/>
        <w:rPr>
          <w:rFonts w:cs="Times New Roman"/>
        </w:rPr>
      </w:pPr>
      <w:r w:rsidRPr="00BE0AE5">
        <w:rPr>
          <w:rFonts w:cs="Times New Roman"/>
        </w:rPr>
        <w:t>Человек в современном изменяющемся мире</w:t>
      </w:r>
    </w:p>
    <w:p w14:paraId="2815750D" w14:textId="77777777" w:rsidR="00416B7C" w:rsidRPr="00BE0AE5" w:rsidRDefault="00416B7C" w:rsidP="00416B7C">
      <w:pPr>
        <w:pStyle w:val="a8"/>
        <w:rPr>
          <w:rFonts w:cs="Times New Roman"/>
        </w:rPr>
      </w:pPr>
      <w:r w:rsidRPr="00BE0AE5">
        <w:rPr>
          <w:rFonts w:cs="Times New Roman"/>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14:paraId="5A384937" w14:textId="77777777" w:rsidR="00416B7C" w:rsidRPr="00BE0AE5" w:rsidRDefault="00416B7C" w:rsidP="00416B7C">
      <w:pPr>
        <w:pStyle w:val="a8"/>
        <w:rPr>
          <w:rFonts w:cs="Times New Roman"/>
        </w:rPr>
      </w:pPr>
      <w:r w:rsidRPr="00BE0AE5">
        <w:rPr>
          <w:rFonts w:cs="Times New Roman"/>
        </w:rPr>
        <w:t>Молодёжь — активный участник общественной жизни. Волонтёрское движение.</w:t>
      </w:r>
    </w:p>
    <w:p w14:paraId="3C5DA67C" w14:textId="77777777" w:rsidR="00416B7C" w:rsidRPr="00BE0AE5" w:rsidRDefault="00416B7C" w:rsidP="00416B7C">
      <w:pPr>
        <w:pStyle w:val="a8"/>
        <w:rPr>
          <w:rFonts w:cs="Times New Roman"/>
        </w:rPr>
      </w:pPr>
      <w:r w:rsidRPr="00BE0AE5">
        <w:rPr>
          <w:rFonts w:cs="Times New Roman"/>
        </w:rPr>
        <w:t>Профессии настоящего и будущего. Непрерывное образование и карьера.</w:t>
      </w:r>
    </w:p>
    <w:p w14:paraId="6FC8C546" w14:textId="77777777" w:rsidR="00416B7C" w:rsidRPr="00BE0AE5" w:rsidRDefault="00416B7C" w:rsidP="00416B7C">
      <w:pPr>
        <w:pStyle w:val="a8"/>
        <w:rPr>
          <w:rFonts w:cs="Times New Roman"/>
        </w:rPr>
      </w:pPr>
      <w:r w:rsidRPr="00BE0AE5">
        <w:rPr>
          <w:rFonts w:cs="Times New Roman"/>
        </w:rPr>
        <w:t>Здоровый образ жизни. Социальная и личная значимость здорового образа жизни. Мода и спорт.</w:t>
      </w:r>
    </w:p>
    <w:p w14:paraId="044513A8" w14:textId="77777777" w:rsidR="00416B7C" w:rsidRPr="00BE0AE5" w:rsidRDefault="00416B7C" w:rsidP="00416B7C">
      <w:pPr>
        <w:pStyle w:val="a8"/>
        <w:rPr>
          <w:rFonts w:cs="Times New Roman"/>
        </w:rPr>
      </w:pPr>
      <w:r w:rsidRPr="00BE0AE5">
        <w:rPr>
          <w:rFonts w:cs="Times New Roman"/>
        </w:rPr>
        <w:t>Современные формы связи и коммуникации: как они изменили мир. Особенности общения в виртуальном пространстве.</w:t>
      </w:r>
    </w:p>
    <w:p w14:paraId="690FC602" w14:textId="77777777" w:rsidR="00416B7C" w:rsidRPr="00BE0AE5" w:rsidRDefault="00416B7C" w:rsidP="00416B7C">
      <w:pPr>
        <w:pStyle w:val="a8"/>
        <w:rPr>
          <w:rFonts w:cs="Times New Roman"/>
        </w:rPr>
      </w:pPr>
      <w:r w:rsidRPr="00BE0AE5">
        <w:rPr>
          <w:rFonts w:cs="Times New Roman"/>
        </w:rPr>
        <w:t>Перспективы развития общества.</w:t>
      </w:r>
    </w:p>
    <w:p w14:paraId="1D2C1A7D" w14:textId="77777777" w:rsidR="00416B7C" w:rsidRPr="00BE0AE5" w:rsidRDefault="00416B7C" w:rsidP="00EF465C">
      <w:pPr>
        <w:pStyle w:val="h1"/>
        <w:rPr>
          <w:rStyle w:val="a9"/>
          <w:rFonts w:cs="Times New Roman"/>
          <w:b/>
          <w:bCs/>
          <w:caps w:val="0"/>
        </w:rPr>
      </w:pPr>
      <w:r w:rsidRPr="00BE0AE5">
        <w:rPr>
          <w:rStyle w:val="a9"/>
          <w:rFonts w:cs="Times New Roman"/>
          <w:b/>
          <w:bCs/>
        </w:rPr>
        <w:lastRenderedPageBreak/>
        <w:t xml:space="preserve">ПЛАНИРУЕМЫЕ РЕЗУЛЬТАТЫ ОСВОЕНИЯ </w:t>
      </w:r>
      <w:r w:rsidRPr="00BE0AE5">
        <w:rPr>
          <w:rStyle w:val="a9"/>
          <w:rFonts w:cs="Times New Roman"/>
          <w:b/>
          <w:bCs/>
          <w:caps w:val="0"/>
        </w:rPr>
        <w:t>УЧЕБНОГО</w:t>
      </w:r>
      <w:r w:rsidR="00EF465C" w:rsidRPr="00BE0AE5">
        <w:rPr>
          <w:rStyle w:val="a9"/>
          <w:rFonts w:cs="Times New Roman"/>
          <w:b/>
          <w:bCs/>
          <w:caps w:val="0"/>
        </w:rPr>
        <w:t xml:space="preserve"> </w:t>
      </w:r>
      <w:r w:rsidRPr="00BE0AE5">
        <w:rPr>
          <w:rStyle w:val="a9"/>
          <w:rFonts w:cs="Times New Roman"/>
          <w:b/>
          <w:bCs/>
        </w:rPr>
        <w:t>ПРЕДМЕТА «ОБЩЕСТВОЗНАНИЕ»</w:t>
      </w:r>
      <w:r w:rsidRPr="00BE0AE5">
        <w:rPr>
          <w:rStyle w:val="a9"/>
          <w:rFonts w:cs="Times New Roman"/>
          <w:b/>
          <w:bCs/>
          <w:caps w:val="0"/>
        </w:rPr>
        <w:t xml:space="preserve"> </w:t>
      </w:r>
      <w:r w:rsidR="00EF465C" w:rsidRPr="00BE0AE5">
        <w:rPr>
          <w:rStyle w:val="a9"/>
          <w:rFonts w:cs="Times New Roman"/>
          <w:b/>
          <w:bCs/>
          <w:caps w:val="0"/>
        </w:rPr>
        <w:br/>
      </w:r>
      <w:r w:rsidRPr="00BE0AE5">
        <w:rPr>
          <w:rStyle w:val="a9"/>
          <w:rFonts w:cs="Times New Roman"/>
          <w:b/>
          <w:bCs/>
          <w:caps w:val="0"/>
        </w:rPr>
        <w:t>НА УРОВНЕ ОСНОВНОГО ОБЩЕГО ОБРАЗОВАНИЯ</w:t>
      </w:r>
    </w:p>
    <w:p w14:paraId="4000E622" w14:textId="77777777" w:rsidR="00416B7C" w:rsidRPr="00BE0AE5" w:rsidRDefault="00416B7C" w:rsidP="00416B7C">
      <w:pPr>
        <w:pStyle w:val="a8"/>
        <w:rPr>
          <w:rFonts w:cs="Times New Roman"/>
        </w:rPr>
      </w:pPr>
      <w:r w:rsidRPr="00BE0AE5">
        <w:rPr>
          <w:rFonts w:cs="Times New Roman"/>
        </w:rPr>
        <w:t>Личностные и метапредметные результаты представлены с учётом особенностей преподавания обществознания в основной школе.</w:t>
      </w:r>
    </w:p>
    <w:p w14:paraId="7D896D15" w14:textId="77777777" w:rsidR="00416B7C" w:rsidRPr="00BE0AE5" w:rsidRDefault="00416B7C" w:rsidP="00416B7C">
      <w:pPr>
        <w:pStyle w:val="a8"/>
        <w:rPr>
          <w:rFonts w:cs="Times New Roman"/>
          <w:spacing w:val="-2"/>
        </w:rPr>
      </w:pPr>
      <w:r w:rsidRPr="00BE0AE5">
        <w:rPr>
          <w:rFonts w:cs="Times New Roman"/>
          <w:spacing w:val="-2"/>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Примерной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14:paraId="1C2AAA74" w14:textId="77777777" w:rsidR="00416B7C" w:rsidRPr="00BE0AE5" w:rsidRDefault="00416B7C" w:rsidP="00416B7C">
      <w:pPr>
        <w:pStyle w:val="a8"/>
        <w:rPr>
          <w:rFonts w:cs="Times New Roman"/>
        </w:rPr>
      </w:pPr>
      <w:r w:rsidRPr="00BE0AE5">
        <w:rPr>
          <w:rFonts w:cs="Times New Roman"/>
        </w:rPr>
        <w:t xml:space="preserve">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 </w:t>
      </w:r>
    </w:p>
    <w:p w14:paraId="2BD9E64E" w14:textId="77777777" w:rsidR="00416B7C" w:rsidRPr="00BE0AE5" w:rsidRDefault="00416B7C" w:rsidP="00416B7C">
      <w:pPr>
        <w:pStyle w:val="31"/>
        <w:spacing w:before="113"/>
        <w:rPr>
          <w:rFonts w:cs="Times New Roman"/>
        </w:rPr>
      </w:pPr>
      <w:r w:rsidRPr="00BE0AE5">
        <w:rPr>
          <w:rFonts w:cs="Times New Roman"/>
        </w:rPr>
        <w:t>Личностные результаты</w:t>
      </w:r>
    </w:p>
    <w:p w14:paraId="616500B8" w14:textId="77777777" w:rsidR="00416B7C" w:rsidRPr="00BE0AE5" w:rsidRDefault="00416B7C" w:rsidP="00416B7C">
      <w:pPr>
        <w:pStyle w:val="a8"/>
        <w:rPr>
          <w:rFonts w:cs="Times New Roman"/>
        </w:rPr>
      </w:pPr>
      <w:r w:rsidRPr="00BE0AE5">
        <w:rPr>
          <w:rStyle w:val="a9"/>
          <w:rFonts w:cs="Times New Roman"/>
        </w:rPr>
        <w:t>Личностные результаты</w:t>
      </w:r>
      <w:r w:rsidRPr="00BE0AE5">
        <w:rPr>
          <w:rFonts w:cs="Times New Roman"/>
        </w:rPr>
        <w:t xml:space="preserve"> освоения Примерной рабочей программы по обществознанию для основного общего образования (6—9 классы). </w:t>
      </w:r>
    </w:p>
    <w:p w14:paraId="7AD9907F" w14:textId="77777777" w:rsidR="00416B7C" w:rsidRPr="00BE0AE5" w:rsidRDefault="00416B7C" w:rsidP="00416B7C">
      <w:pPr>
        <w:pStyle w:val="a8"/>
        <w:rPr>
          <w:rFonts w:cs="Times New Roman"/>
        </w:rPr>
      </w:pPr>
      <w:r w:rsidRPr="00BE0AE5">
        <w:rPr>
          <w:rFonts w:cs="Times New Roman"/>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0789496F" w14:textId="77777777" w:rsidR="00416B7C" w:rsidRPr="00BE0AE5" w:rsidRDefault="00416B7C" w:rsidP="00416B7C">
      <w:pPr>
        <w:pStyle w:val="a8"/>
        <w:rPr>
          <w:rStyle w:val="ab"/>
          <w:rFonts w:cs="Times New Roman"/>
        </w:rPr>
      </w:pPr>
      <w:r w:rsidRPr="00BE0AE5">
        <w:rPr>
          <w:rStyle w:val="ab"/>
          <w:rFonts w:cs="Times New Roman"/>
        </w:rPr>
        <w:t>Гражданского воспитания:</w:t>
      </w:r>
    </w:p>
    <w:p w14:paraId="38D2CD04" w14:textId="77777777" w:rsidR="00416B7C" w:rsidRPr="00BE0AE5" w:rsidRDefault="00416B7C" w:rsidP="00416B7C">
      <w:pPr>
        <w:pStyle w:val="a8"/>
        <w:rPr>
          <w:rFonts w:cs="Times New Roman"/>
          <w:spacing w:val="-1"/>
        </w:rPr>
      </w:pPr>
      <w:r w:rsidRPr="00BE0AE5">
        <w:rPr>
          <w:rFonts w:cs="Times New Roman"/>
          <w:spacing w:val="-1"/>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w:t>
      </w:r>
      <w:r w:rsidRPr="00BE0AE5">
        <w:rPr>
          <w:rFonts w:cs="Times New Roman"/>
          <w:spacing w:val="-1"/>
        </w:rPr>
        <w:lastRenderedPageBreak/>
        <w:t>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sidRPr="00BE0AE5">
        <w:rPr>
          <w:rFonts w:cs="Times New Roman"/>
          <w:spacing w:val="-1"/>
        </w:rPr>
        <w:t>волонтёрство</w:t>
      </w:r>
      <w:proofErr w:type="spellEnd"/>
      <w:r w:rsidRPr="00BE0AE5">
        <w:rPr>
          <w:rFonts w:cs="Times New Roman"/>
          <w:spacing w:val="-1"/>
        </w:rPr>
        <w:t>, помощь людям, нуждающимся в ней).</w:t>
      </w:r>
    </w:p>
    <w:p w14:paraId="0A0FD3F2" w14:textId="77777777" w:rsidR="00416B7C" w:rsidRPr="00BE0AE5" w:rsidRDefault="00416B7C" w:rsidP="00416B7C">
      <w:pPr>
        <w:pStyle w:val="a8"/>
        <w:rPr>
          <w:rStyle w:val="ab"/>
          <w:rFonts w:cs="Times New Roman"/>
        </w:rPr>
      </w:pPr>
      <w:r w:rsidRPr="00BE0AE5">
        <w:rPr>
          <w:rStyle w:val="ab"/>
          <w:rFonts w:cs="Times New Roman"/>
        </w:rPr>
        <w:t>Патриотического воспитания:</w:t>
      </w:r>
    </w:p>
    <w:p w14:paraId="1C4294F4" w14:textId="77777777" w:rsidR="00416B7C" w:rsidRPr="00BE0AE5" w:rsidRDefault="00416B7C" w:rsidP="00416B7C">
      <w:pPr>
        <w:pStyle w:val="a8"/>
        <w:rPr>
          <w:rFonts w:cs="Times New Roman"/>
        </w:rPr>
      </w:pPr>
      <w:r w:rsidRPr="00BE0AE5">
        <w:rPr>
          <w:rFonts w:cs="Times New Roman"/>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4159044C" w14:textId="77777777" w:rsidR="00416B7C" w:rsidRPr="00BE0AE5" w:rsidRDefault="00416B7C" w:rsidP="00416B7C">
      <w:pPr>
        <w:pStyle w:val="a8"/>
        <w:rPr>
          <w:rStyle w:val="ab"/>
          <w:rFonts w:cs="Times New Roman"/>
        </w:rPr>
      </w:pPr>
      <w:r w:rsidRPr="00BE0AE5">
        <w:rPr>
          <w:rStyle w:val="ab"/>
          <w:rFonts w:cs="Times New Roman"/>
        </w:rPr>
        <w:t>Духовно-нравственного воспитания:</w:t>
      </w:r>
    </w:p>
    <w:p w14:paraId="0F069F2B" w14:textId="77777777" w:rsidR="00416B7C" w:rsidRPr="00BE0AE5" w:rsidRDefault="00416B7C" w:rsidP="00416B7C">
      <w:pPr>
        <w:pStyle w:val="a8"/>
        <w:rPr>
          <w:rFonts w:cs="Times New Roman"/>
        </w:rPr>
      </w:pPr>
      <w:r w:rsidRPr="00BE0AE5">
        <w:rPr>
          <w:rFonts w:cs="Times New Roman"/>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0C14FA02" w14:textId="77777777" w:rsidR="00416B7C" w:rsidRPr="00BE0AE5" w:rsidRDefault="00416B7C" w:rsidP="00416B7C">
      <w:pPr>
        <w:pStyle w:val="a8"/>
        <w:rPr>
          <w:rStyle w:val="ab"/>
          <w:rFonts w:cs="Times New Roman"/>
        </w:rPr>
      </w:pPr>
      <w:r w:rsidRPr="00BE0AE5">
        <w:rPr>
          <w:rStyle w:val="ab"/>
          <w:rFonts w:cs="Times New Roman"/>
        </w:rPr>
        <w:t>Эстетического воспитания:</w:t>
      </w:r>
    </w:p>
    <w:p w14:paraId="1BC7D9D9" w14:textId="77777777" w:rsidR="00416B7C" w:rsidRPr="00BE0AE5" w:rsidRDefault="00416B7C" w:rsidP="00416B7C">
      <w:pPr>
        <w:pStyle w:val="a8"/>
        <w:rPr>
          <w:rFonts w:cs="Times New Roman"/>
        </w:rPr>
      </w:pPr>
      <w:r w:rsidRPr="00BE0AE5">
        <w:rPr>
          <w:rFonts w:cs="Times New Roman"/>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14:paraId="5CFD195F" w14:textId="77777777" w:rsidR="00416B7C" w:rsidRPr="00BE0AE5" w:rsidRDefault="00416B7C" w:rsidP="00416B7C">
      <w:pPr>
        <w:pStyle w:val="a8"/>
        <w:rPr>
          <w:rStyle w:val="ab"/>
          <w:rFonts w:cs="Times New Roman"/>
        </w:rPr>
      </w:pPr>
      <w:r w:rsidRPr="00BE0AE5">
        <w:rPr>
          <w:rStyle w:val="ab"/>
          <w:rFonts w:cs="Times New Roman"/>
        </w:rPr>
        <w:t>Физического воспитания, формирования культуры здоровья и эмоционального благополучия:</w:t>
      </w:r>
    </w:p>
    <w:p w14:paraId="74C32C8C" w14:textId="77777777" w:rsidR="00416B7C" w:rsidRPr="00BE0AE5" w:rsidRDefault="00416B7C" w:rsidP="00416B7C">
      <w:pPr>
        <w:pStyle w:val="a8"/>
        <w:rPr>
          <w:rFonts w:cs="Times New Roman"/>
          <w:spacing w:val="-2"/>
        </w:rPr>
      </w:pPr>
      <w:r w:rsidRPr="00BE0AE5">
        <w:rPr>
          <w:rFonts w:cs="Times New Roman"/>
          <w:spacing w:val="-2"/>
        </w:rPr>
        <w:t>осознание ценности жизни; ответственное отношение к своему здоровью и установка на здоровый образ жизни &lt;...&gt;;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14:paraId="7E90EB4B" w14:textId="77777777" w:rsidR="00416B7C" w:rsidRPr="00BE0AE5" w:rsidRDefault="00416B7C" w:rsidP="00416B7C">
      <w:pPr>
        <w:pStyle w:val="a8"/>
        <w:rPr>
          <w:rFonts w:cs="Times New Roman"/>
        </w:rPr>
      </w:pPr>
      <w:r w:rsidRPr="00BE0AE5">
        <w:rPr>
          <w:rFonts w:cs="Times New Roman"/>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189FA6F1" w14:textId="77777777" w:rsidR="00416B7C" w:rsidRPr="00BE0AE5" w:rsidRDefault="00416B7C" w:rsidP="00416B7C">
      <w:pPr>
        <w:pStyle w:val="a8"/>
        <w:rPr>
          <w:rFonts w:cs="Times New Roman"/>
        </w:rPr>
      </w:pPr>
      <w:r w:rsidRPr="00BE0AE5">
        <w:rPr>
          <w:rFonts w:cs="Times New Roman"/>
        </w:rPr>
        <w:t>умение принимать себя и других, не осуждая; &lt;…&gt;</w:t>
      </w:r>
    </w:p>
    <w:p w14:paraId="3FD4276B" w14:textId="77777777" w:rsidR="00416B7C" w:rsidRPr="00BE0AE5" w:rsidRDefault="00416B7C" w:rsidP="00416B7C">
      <w:pPr>
        <w:pStyle w:val="a8"/>
        <w:rPr>
          <w:rFonts w:cs="Times New Roman"/>
        </w:rPr>
      </w:pPr>
      <w:r w:rsidRPr="00BE0AE5">
        <w:rPr>
          <w:rFonts w:cs="Times New Roman"/>
        </w:rPr>
        <w:t>сформированность навыков рефлексии, признание своего права на ошибку и такого же права другого человека.</w:t>
      </w:r>
    </w:p>
    <w:p w14:paraId="48F912BB" w14:textId="77777777" w:rsidR="00416B7C" w:rsidRPr="00BE0AE5" w:rsidRDefault="00416B7C" w:rsidP="00416B7C">
      <w:pPr>
        <w:pStyle w:val="a8"/>
        <w:rPr>
          <w:rStyle w:val="ab"/>
          <w:rFonts w:cs="Times New Roman"/>
        </w:rPr>
      </w:pPr>
      <w:r w:rsidRPr="00BE0AE5">
        <w:rPr>
          <w:rStyle w:val="ab"/>
          <w:rFonts w:cs="Times New Roman"/>
        </w:rPr>
        <w:lastRenderedPageBreak/>
        <w:t>Трудового воспитания:</w:t>
      </w:r>
    </w:p>
    <w:p w14:paraId="16506821" w14:textId="77777777" w:rsidR="00416B7C" w:rsidRPr="00BE0AE5" w:rsidRDefault="00416B7C" w:rsidP="00416B7C">
      <w:pPr>
        <w:pStyle w:val="a8"/>
        <w:rPr>
          <w:rFonts w:cs="Times New Roman"/>
        </w:rPr>
      </w:pPr>
      <w:r w:rsidRPr="00BE0AE5">
        <w:rPr>
          <w:rFonts w:cs="Times New Roman"/>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&lt;…&gt;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25B76573" w14:textId="77777777" w:rsidR="00416B7C" w:rsidRPr="00BE0AE5" w:rsidRDefault="00416B7C" w:rsidP="00416B7C">
      <w:pPr>
        <w:pStyle w:val="a8"/>
        <w:rPr>
          <w:rStyle w:val="ab"/>
          <w:rFonts w:cs="Times New Roman"/>
        </w:rPr>
      </w:pPr>
      <w:r w:rsidRPr="00BE0AE5">
        <w:rPr>
          <w:rStyle w:val="ab"/>
          <w:rFonts w:cs="Times New Roman"/>
        </w:rPr>
        <w:t>Экологического воспитания:</w:t>
      </w:r>
    </w:p>
    <w:p w14:paraId="07BBADBE" w14:textId="77777777" w:rsidR="00416B7C" w:rsidRPr="00BE0AE5" w:rsidRDefault="00416B7C" w:rsidP="00416B7C">
      <w:pPr>
        <w:pStyle w:val="a8"/>
        <w:rPr>
          <w:rFonts w:cs="Times New Roman"/>
        </w:rPr>
      </w:pPr>
      <w:r w:rsidRPr="00BE0AE5">
        <w:rPr>
          <w:rFonts w:cs="Times New Roman"/>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46051802" w14:textId="77777777" w:rsidR="00416B7C" w:rsidRPr="00BE0AE5" w:rsidRDefault="00416B7C" w:rsidP="00416B7C">
      <w:pPr>
        <w:pStyle w:val="a8"/>
        <w:rPr>
          <w:rStyle w:val="ab"/>
          <w:rFonts w:cs="Times New Roman"/>
        </w:rPr>
      </w:pPr>
      <w:r w:rsidRPr="00BE0AE5">
        <w:rPr>
          <w:rStyle w:val="ab"/>
          <w:rFonts w:cs="Times New Roman"/>
        </w:rPr>
        <w:t>Ценности научного познания:</w:t>
      </w:r>
    </w:p>
    <w:p w14:paraId="4C76D13A" w14:textId="77777777" w:rsidR="00416B7C" w:rsidRPr="00BE0AE5" w:rsidRDefault="00416B7C" w:rsidP="00416B7C">
      <w:pPr>
        <w:pStyle w:val="a8"/>
        <w:rPr>
          <w:rFonts w:cs="Times New Roman"/>
        </w:rPr>
      </w:pPr>
      <w:r w:rsidRPr="00BE0AE5">
        <w:rPr>
          <w:rFonts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0545895F" w14:textId="77777777" w:rsidR="00416B7C" w:rsidRPr="00BE0AE5" w:rsidRDefault="00416B7C" w:rsidP="00416B7C">
      <w:pPr>
        <w:pStyle w:val="a8"/>
        <w:rPr>
          <w:rFonts w:cs="Times New Roman"/>
        </w:rPr>
      </w:pPr>
      <w:r w:rsidRPr="00BE0AE5">
        <w:rPr>
          <w:rStyle w:val="a9"/>
          <w:rFonts w:cs="Times New Roman"/>
        </w:rPr>
        <w:t>Личностные результаты, обеспечивающие адаптацию обучающегося к изменяющимся условиям социальной и природной среды</w:t>
      </w:r>
      <w:r w:rsidRPr="00BE0AE5">
        <w:rPr>
          <w:rFonts w:cs="Times New Roman"/>
        </w:rPr>
        <w:t>:</w:t>
      </w:r>
    </w:p>
    <w:p w14:paraId="57B3B92F" w14:textId="77777777" w:rsidR="00416B7C" w:rsidRPr="00BE0AE5" w:rsidRDefault="00416B7C" w:rsidP="00416B7C">
      <w:pPr>
        <w:pStyle w:val="a8"/>
        <w:rPr>
          <w:rFonts w:cs="Times New Roman"/>
        </w:rPr>
      </w:pPr>
      <w:r w:rsidRPr="00BE0AE5">
        <w:rPr>
          <w:rFonts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24D41857" w14:textId="77777777" w:rsidR="00416B7C" w:rsidRPr="00BE0AE5" w:rsidRDefault="00416B7C" w:rsidP="00416B7C">
      <w:pPr>
        <w:pStyle w:val="a8"/>
        <w:rPr>
          <w:rFonts w:cs="Times New Roman"/>
        </w:rPr>
      </w:pPr>
      <w:r w:rsidRPr="00BE0AE5">
        <w:rPr>
          <w:rFonts w:cs="Times New Roman"/>
        </w:rPr>
        <w:t>способность обучающихся во взаимодействии в условиях неопределённости, открытость опыту и знаниям других;</w:t>
      </w:r>
    </w:p>
    <w:p w14:paraId="77B69A64" w14:textId="77777777" w:rsidR="00416B7C" w:rsidRPr="00BE0AE5" w:rsidRDefault="00416B7C" w:rsidP="00416B7C">
      <w:pPr>
        <w:pStyle w:val="a8"/>
        <w:rPr>
          <w:rFonts w:cs="Times New Roman"/>
          <w:spacing w:val="-2"/>
        </w:rPr>
      </w:pPr>
      <w:r w:rsidRPr="00BE0AE5">
        <w:rPr>
          <w:rFonts w:cs="Times New Roman"/>
          <w:spacing w:val="-2"/>
        </w:rPr>
        <w:lastRenderedPageBreak/>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14:paraId="334DF7E6" w14:textId="77777777" w:rsidR="00416B7C" w:rsidRPr="00BE0AE5" w:rsidRDefault="00416B7C" w:rsidP="00416B7C">
      <w:pPr>
        <w:pStyle w:val="a8"/>
        <w:rPr>
          <w:rFonts w:cs="Times New Roman"/>
        </w:rPr>
      </w:pPr>
      <w:r w:rsidRPr="00BE0AE5">
        <w:rPr>
          <w:rFonts w:cs="Times New Roman"/>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14:paraId="512BF8E9" w14:textId="77777777" w:rsidR="00416B7C" w:rsidRPr="00BE0AE5" w:rsidRDefault="00416B7C" w:rsidP="00416B7C">
      <w:pPr>
        <w:pStyle w:val="a8"/>
        <w:rPr>
          <w:rFonts w:cs="Times New Roman"/>
        </w:rPr>
      </w:pPr>
      <w:r w:rsidRPr="00BE0AE5">
        <w:rPr>
          <w:rFonts w:cs="Times New Roman"/>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w:t>
      </w:r>
    </w:p>
    <w:p w14:paraId="1EF8F1FE" w14:textId="77777777" w:rsidR="00416B7C" w:rsidRPr="00BE0AE5" w:rsidRDefault="00416B7C" w:rsidP="00416B7C">
      <w:pPr>
        <w:pStyle w:val="a8"/>
        <w:rPr>
          <w:rFonts w:cs="Times New Roman"/>
        </w:rPr>
      </w:pPr>
      <w:r w:rsidRPr="00BE0AE5">
        <w:rPr>
          <w:rFonts w:cs="Times New Roman"/>
        </w:rPr>
        <w:t xml:space="preserve">умение анализировать и выявлять взаимосвязи природы, общества и экономики; </w:t>
      </w:r>
    </w:p>
    <w:p w14:paraId="4F684D9A" w14:textId="77777777" w:rsidR="00416B7C" w:rsidRPr="00BE0AE5" w:rsidRDefault="00416B7C" w:rsidP="00416B7C">
      <w:pPr>
        <w:pStyle w:val="a8"/>
        <w:rPr>
          <w:rFonts w:cs="Times New Roman"/>
        </w:rPr>
      </w:pPr>
      <w:r w:rsidRPr="00BE0AE5">
        <w:rPr>
          <w:rFonts w:cs="Times New Roman"/>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6F75ECDA" w14:textId="77777777" w:rsidR="00416B7C" w:rsidRPr="00BE0AE5" w:rsidRDefault="00416B7C" w:rsidP="00416B7C">
      <w:pPr>
        <w:pStyle w:val="a8"/>
        <w:rPr>
          <w:rFonts w:cs="Times New Roman"/>
        </w:rPr>
      </w:pPr>
      <w:r w:rsidRPr="00BE0AE5">
        <w:rPr>
          <w:rFonts w:cs="Times New Roman"/>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1A0C5438" w14:textId="77777777" w:rsidR="00416B7C" w:rsidRPr="00BE0AE5" w:rsidRDefault="00416B7C" w:rsidP="00416B7C">
      <w:pPr>
        <w:pStyle w:val="31"/>
        <w:rPr>
          <w:rFonts w:cs="Times New Roman"/>
        </w:rPr>
      </w:pPr>
      <w:r w:rsidRPr="00BE0AE5">
        <w:rPr>
          <w:rFonts w:cs="Times New Roman"/>
        </w:rPr>
        <w:t>Метапредметные результаты</w:t>
      </w:r>
    </w:p>
    <w:p w14:paraId="6607A6E8" w14:textId="77777777" w:rsidR="00416B7C" w:rsidRPr="00BE0AE5" w:rsidRDefault="00416B7C" w:rsidP="00416B7C">
      <w:pPr>
        <w:pStyle w:val="a8"/>
        <w:rPr>
          <w:rStyle w:val="a9"/>
          <w:rFonts w:cs="Times New Roman"/>
        </w:rPr>
      </w:pPr>
      <w:r w:rsidRPr="00BE0AE5">
        <w:rPr>
          <w:rStyle w:val="a9"/>
          <w:rFonts w:cs="Times New Roman"/>
          <w:spacing w:val="-4"/>
        </w:rPr>
        <w:t>Метапредметные результаты</w:t>
      </w:r>
      <w:r w:rsidRPr="00BE0AE5">
        <w:rPr>
          <w:rFonts w:cs="Times New Roman"/>
          <w:spacing w:val="-4"/>
        </w:rPr>
        <w:t xml:space="preserve"> освоения основной образовательн</w:t>
      </w:r>
      <w:r w:rsidRPr="00BE0AE5">
        <w:rPr>
          <w:rFonts w:cs="Times New Roman"/>
        </w:rPr>
        <w:t>ой программы,</w:t>
      </w:r>
      <w:r w:rsidRPr="00BE0AE5">
        <w:rPr>
          <w:rStyle w:val="a9"/>
          <w:rFonts w:cs="Times New Roman"/>
        </w:rPr>
        <w:t xml:space="preserve"> </w:t>
      </w:r>
      <w:r w:rsidRPr="00BE0AE5">
        <w:rPr>
          <w:rFonts w:cs="Times New Roman"/>
        </w:rPr>
        <w:t xml:space="preserve">формируемые при изучении </w:t>
      </w:r>
      <w:r w:rsidRPr="00BE0AE5">
        <w:rPr>
          <w:rStyle w:val="a9"/>
          <w:rFonts w:cs="Times New Roman"/>
        </w:rPr>
        <w:t>обществознания:</w:t>
      </w:r>
    </w:p>
    <w:p w14:paraId="4E9B05D2" w14:textId="77777777" w:rsidR="00416B7C" w:rsidRPr="00BE0AE5" w:rsidRDefault="00416B7C" w:rsidP="00416B7C">
      <w:pPr>
        <w:pStyle w:val="41"/>
        <w:spacing w:before="198"/>
        <w:rPr>
          <w:rFonts w:cs="Times New Roman"/>
        </w:rPr>
      </w:pPr>
      <w:r w:rsidRPr="00BE0AE5">
        <w:rPr>
          <w:rFonts w:cs="Times New Roman"/>
        </w:rPr>
        <w:t>1.</w:t>
      </w:r>
      <w:r w:rsidRPr="00BE0AE5">
        <w:rPr>
          <w:rFonts w:cs="Times New Roman"/>
        </w:rPr>
        <w:t> </w:t>
      </w:r>
      <w:r w:rsidRPr="00BE0AE5">
        <w:rPr>
          <w:rFonts w:cs="Times New Roman"/>
        </w:rPr>
        <w:t>Овладение универсальными учебными познавательными действиями</w:t>
      </w:r>
    </w:p>
    <w:p w14:paraId="2C3B2694" w14:textId="77777777" w:rsidR="00416B7C" w:rsidRPr="00BE0AE5" w:rsidRDefault="00416B7C" w:rsidP="00416B7C">
      <w:pPr>
        <w:pStyle w:val="a8"/>
        <w:rPr>
          <w:rStyle w:val="ab"/>
          <w:rFonts w:cs="Times New Roman"/>
        </w:rPr>
      </w:pPr>
      <w:r w:rsidRPr="00BE0AE5">
        <w:rPr>
          <w:rStyle w:val="ab"/>
          <w:rFonts w:cs="Times New Roman"/>
        </w:rPr>
        <w:t>Базовые логические действия:</w:t>
      </w:r>
    </w:p>
    <w:p w14:paraId="7443B4B5" w14:textId="77777777" w:rsidR="00416B7C" w:rsidRPr="00BE0AE5" w:rsidRDefault="00416B7C" w:rsidP="00416B7C">
      <w:pPr>
        <w:pStyle w:val="a8"/>
        <w:rPr>
          <w:rFonts w:cs="Times New Roman"/>
        </w:rPr>
      </w:pPr>
      <w:r w:rsidRPr="00BE0AE5">
        <w:rPr>
          <w:rFonts w:cs="Times New Roman"/>
        </w:rPr>
        <w:t>выявлять и характеризовать существенные признаки социальных явлений и процессов;</w:t>
      </w:r>
    </w:p>
    <w:p w14:paraId="647885C1" w14:textId="77777777" w:rsidR="00416B7C" w:rsidRPr="00BE0AE5" w:rsidRDefault="00416B7C" w:rsidP="00416B7C">
      <w:pPr>
        <w:pStyle w:val="a8"/>
        <w:rPr>
          <w:rFonts w:cs="Times New Roman"/>
        </w:rPr>
      </w:pPr>
      <w:r w:rsidRPr="00BE0AE5">
        <w:rPr>
          <w:rFonts w:cs="Times New Roman"/>
        </w:rPr>
        <w:t>устанавливать существенный признак классификации социальных фактов, основания для их обобщения и сравнения, критерии проводимого анализа;</w:t>
      </w:r>
    </w:p>
    <w:p w14:paraId="7EB01CA5" w14:textId="77777777" w:rsidR="00416B7C" w:rsidRPr="00BE0AE5" w:rsidRDefault="00416B7C" w:rsidP="00416B7C">
      <w:pPr>
        <w:pStyle w:val="a8"/>
        <w:rPr>
          <w:rFonts w:cs="Times New Roman"/>
        </w:rPr>
      </w:pPr>
      <w:r w:rsidRPr="00BE0AE5">
        <w:rPr>
          <w:rFonts w:cs="Times New Roman"/>
        </w:rPr>
        <w:lastRenderedPageBreak/>
        <w:t>с учётом предложенной задачи выявлять закономерности и противоречия в рассматриваемых фактах, данных и наблюдениях;</w:t>
      </w:r>
    </w:p>
    <w:p w14:paraId="4547D67C" w14:textId="77777777" w:rsidR="00416B7C" w:rsidRPr="00BE0AE5" w:rsidRDefault="00416B7C" w:rsidP="00416B7C">
      <w:pPr>
        <w:pStyle w:val="a8"/>
        <w:rPr>
          <w:rFonts w:cs="Times New Roman"/>
        </w:rPr>
      </w:pPr>
      <w:r w:rsidRPr="00BE0AE5">
        <w:rPr>
          <w:rFonts w:cs="Times New Roman"/>
        </w:rPr>
        <w:t>предлагать критерии для выявления закономерностей и противоречий;</w:t>
      </w:r>
    </w:p>
    <w:p w14:paraId="6FFC264A" w14:textId="77777777" w:rsidR="00416B7C" w:rsidRPr="00BE0AE5" w:rsidRDefault="00416B7C" w:rsidP="00416B7C">
      <w:pPr>
        <w:pStyle w:val="a8"/>
        <w:rPr>
          <w:rFonts w:cs="Times New Roman"/>
        </w:rPr>
      </w:pPr>
      <w:r w:rsidRPr="00BE0AE5">
        <w:rPr>
          <w:rFonts w:cs="Times New Roman"/>
        </w:rPr>
        <w:t>выявлять дефицит информации, данных, необходимых для решения поставленной задачи;</w:t>
      </w:r>
    </w:p>
    <w:p w14:paraId="3755DD85" w14:textId="77777777" w:rsidR="00416B7C" w:rsidRPr="00BE0AE5" w:rsidRDefault="00416B7C" w:rsidP="00416B7C">
      <w:pPr>
        <w:pStyle w:val="a8"/>
        <w:rPr>
          <w:rFonts w:cs="Times New Roman"/>
        </w:rPr>
      </w:pPr>
      <w:r w:rsidRPr="00BE0AE5">
        <w:rPr>
          <w:rFonts w:cs="Times New Roman"/>
        </w:rPr>
        <w:t>выявлять причинно-следственные связи при изучении явлений и процессов; &lt;…&gt;</w:t>
      </w:r>
    </w:p>
    <w:p w14:paraId="741FFBDF" w14:textId="77777777" w:rsidR="00416B7C" w:rsidRPr="00BE0AE5" w:rsidRDefault="00416B7C" w:rsidP="00416B7C">
      <w:pPr>
        <w:pStyle w:val="a8"/>
        <w:rPr>
          <w:rFonts w:cs="Times New Roman"/>
        </w:rPr>
      </w:pPr>
      <w:r w:rsidRPr="00BE0AE5">
        <w:rPr>
          <w:rFonts w:cs="Times New Roman"/>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0A0EA1EF" w14:textId="77777777" w:rsidR="00416B7C" w:rsidRPr="00BE0AE5" w:rsidRDefault="00416B7C" w:rsidP="00416B7C">
      <w:pPr>
        <w:pStyle w:val="a8"/>
        <w:rPr>
          <w:rFonts w:cs="Times New Roman"/>
        </w:rPr>
      </w:pPr>
      <w:r w:rsidRPr="00BE0AE5">
        <w:rPr>
          <w:rFonts w:cs="Times New Roman"/>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E67147B" w14:textId="77777777" w:rsidR="00416B7C" w:rsidRPr="00BE0AE5" w:rsidRDefault="00416B7C" w:rsidP="00416B7C">
      <w:pPr>
        <w:pStyle w:val="a8"/>
        <w:rPr>
          <w:rStyle w:val="ab"/>
          <w:rFonts w:cs="Times New Roman"/>
        </w:rPr>
      </w:pPr>
      <w:r w:rsidRPr="00BE0AE5">
        <w:rPr>
          <w:rStyle w:val="ab"/>
          <w:rFonts w:cs="Times New Roman"/>
        </w:rPr>
        <w:t>Базовые исследовательские действия:</w:t>
      </w:r>
    </w:p>
    <w:p w14:paraId="0389978B" w14:textId="77777777" w:rsidR="00416B7C" w:rsidRPr="00BE0AE5" w:rsidRDefault="00416B7C" w:rsidP="00416B7C">
      <w:pPr>
        <w:pStyle w:val="a8"/>
        <w:rPr>
          <w:rFonts w:cs="Times New Roman"/>
        </w:rPr>
      </w:pPr>
      <w:r w:rsidRPr="00BE0AE5">
        <w:rPr>
          <w:rFonts w:cs="Times New Roman"/>
        </w:rPr>
        <w:t>использовать вопросы как исследовательский инструмент познания;</w:t>
      </w:r>
    </w:p>
    <w:p w14:paraId="50874F7D" w14:textId="77777777" w:rsidR="00416B7C" w:rsidRPr="00BE0AE5" w:rsidRDefault="00416B7C" w:rsidP="00416B7C">
      <w:pPr>
        <w:pStyle w:val="a8"/>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72015DC0" w14:textId="77777777" w:rsidR="00416B7C" w:rsidRPr="00BE0AE5" w:rsidRDefault="00416B7C" w:rsidP="00416B7C">
      <w:pPr>
        <w:pStyle w:val="a8"/>
        <w:rPr>
          <w:rFonts w:cs="Times New Roman"/>
          <w:spacing w:val="-3"/>
        </w:rPr>
      </w:pPr>
      <w:r w:rsidRPr="00BE0AE5">
        <w:rPr>
          <w:rFonts w:cs="Times New Roman"/>
          <w:spacing w:val="-3"/>
        </w:rPr>
        <w:t>формулировать гипотезу об истинности собственных суждений и суждений других, аргументировать свою позицию, мнение;</w:t>
      </w:r>
    </w:p>
    <w:p w14:paraId="39768BCE" w14:textId="77777777" w:rsidR="00416B7C" w:rsidRPr="00BE0AE5" w:rsidRDefault="00416B7C" w:rsidP="00416B7C">
      <w:pPr>
        <w:pStyle w:val="a8"/>
        <w:rPr>
          <w:rFonts w:cs="Times New Roman"/>
        </w:rPr>
      </w:pPr>
      <w:r w:rsidRPr="00BE0AE5">
        <w:rPr>
          <w:rFonts w:cs="Times New Roman"/>
        </w:rPr>
        <w:t>проводить по самостоятельно составленному плану &lt;…&gt; небольшое исследование по установлению особенностей объекта изучения, причинно-следственных связей и зависимостей объектов между собой;</w:t>
      </w:r>
    </w:p>
    <w:p w14:paraId="13DE3DD2" w14:textId="77777777" w:rsidR="00416B7C" w:rsidRPr="00BE0AE5" w:rsidRDefault="00416B7C" w:rsidP="00416B7C">
      <w:pPr>
        <w:pStyle w:val="a8"/>
        <w:rPr>
          <w:rFonts w:cs="Times New Roman"/>
        </w:rPr>
      </w:pPr>
      <w:r w:rsidRPr="00BE0AE5">
        <w:rPr>
          <w:rFonts w:cs="Times New Roman"/>
        </w:rPr>
        <w:t>оценивать на применимость и достоверность информацию, полученную в ходе исследования &lt;…&gt;;</w:t>
      </w:r>
    </w:p>
    <w:p w14:paraId="4FF66EEA" w14:textId="77777777" w:rsidR="00416B7C" w:rsidRPr="00BE0AE5" w:rsidRDefault="00416B7C" w:rsidP="00416B7C">
      <w:pPr>
        <w:pStyle w:val="a8"/>
        <w:rPr>
          <w:rFonts w:cs="Times New Roman"/>
        </w:rPr>
      </w:pPr>
      <w:r w:rsidRPr="00BE0AE5">
        <w:rPr>
          <w:rFonts w:cs="Times New Roman"/>
        </w:rPr>
        <w:t>самостоятельно формулировать обобщения и выводы по результатам проведённого наблюдения, &lt;…&gt; исследования, владеть инструментами оценки достоверности полученных выводов и обобщений;</w:t>
      </w:r>
    </w:p>
    <w:p w14:paraId="3C09E7BE" w14:textId="77777777" w:rsidR="00416B7C" w:rsidRPr="00BE0AE5" w:rsidRDefault="00416B7C" w:rsidP="00416B7C">
      <w:pPr>
        <w:pStyle w:val="a8"/>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630C2A9B" w14:textId="77777777" w:rsidR="00416B7C" w:rsidRPr="00BE0AE5" w:rsidRDefault="00416B7C" w:rsidP="00416B7C">
      <w:pPr>
        <w:pStyle w:val="a8"/>
        <w:rPr>
          <w:rStyle w:val="ab"/>
          <w:rFonts w:cs="Times New Roman"/>
        </w:rPr>
      </w:pPr>
      <w:r w:rsidRPr="00BE0AE5">
        <w:rPr>
          <w:rStyle w:val="ab"/>
          <w:rFonts w:cs="Times New Roman"/>
        </w:rPr>
        <w:t>Работа с информацией:</w:t>
      </w:r>
    </w:p>
    <w:p w14:paraId="64CB5A31" w14:textId="77777777" w:rsidR="00416B7C" w:rsidRPr="00BE0AE5" w:rsidRDefault="00416B7C" w:rsidP="00416B7C">
      <w:pPr>
        <w:pStyle w:val="a8"/>
        <w:rPr>
          <w:rFonts w:cs="Times New Roman"/>
        </w:rPr>
      </w:pPr>
      <w:r w:rsidRPr="00BE0AE5">
        <w:rPr>
          <w:rFonts w:cs="Times New Roman"/>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684FFA7E" w14:textId="77777777" w:rsidR="00416B7C" w:rsidRPr="00BE0AE5" w:rsidRDefault="00416B7C" w:rsidP="00416B7C">
      <w:pPr>
        <w:pStyle w:val="a8"/>
        <w:rPr>
          <w:rFonts w:cs="Times New Roman"/>
        </w:rPr>
      </w:pPr>
      <w:r w:rsidRPr="00BE0AE5">
        <w:rPr>
          <w:rFonts w:cs="Times New Roman"/>
        </w:rPr>
        <w:t>выбирать, анализировать, систематизировать и интерпретировать информацию различных видов и форм</w:t>
      </w:r>
      <w:r w:rsidR="00571787" w:rsidRPr="00BE0AE5">
        <w:rPr>
          <w:rFonts w:cs="Times New Roman"/>
        </w:rPr>
        <w:t xml:space="preserve"> </w:t>
      </w:r>
      <w:r w:rsidRPr="00BE0AE5">
        <w:rPr>
          <w:rFonts w:cs="Times New Roman"/>
        </w:rPr>
        <w:t>представления;</w:t>
      </w:r>
    </w:p>
    <w:p w14:paraId="5F4994CE" w14:textId="77777777" w:rsidR="00416B7C" w:rsidRPr="00BE0AE5" w:rsidRDefault="00416B7C" w:rsidP="00416B7C">
      <w:pPr>
        <w:pStyle w:val="a8"/>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14:paraId="24DE854B" w14:textId="77777777" w:rsidR="00416B7C" w:rsidRPr="00BE0AE5" w:rsidRDefault="00416B7C" w:rsidP="00416B7C">
      <w:pPr>
        <w:pStyle w:val="a8"/>
        <w:rPr>
          <w:rFonts w:cs="Times New Roman"/>
        </w:rPr>
      </w:pPr>
      <w:r w:rsidRPr="00BE0AE5">
        <w:rPr>
          <w:rFonts w:cs="Times New Roman"/>
        </w:rPr>
        <w:t>самостоятельно выбирать оптимальную форму представления информации &lt;…&gt;;</w:t>
      </w:r>
    </w:p>
    <w:p w14:paraId="07AC5BA7" w14:textId="77777777" w:rsidR="00416B7C" w:rsidRPr="00BE0AE5" w:rsidRDefault="00416B7C" w:rsidP="00416B7C">
      <w:pPr>
        <w:pStyle w:val="a8"/>
        <w:rPr>
          <w:rFonts w:cs="Times New Roman"/>
        </w:rPr>
      </w:pPr>
      <w:r w:rsidRPr="00BE0AE5">
        <w:rPr>
          <w:rFonts w:cs="Times New Roman"/>
        </w:rPr>
        <w:lastRenderedPageBreak/>
        <w:t>оценивать надёжность информации по критериям, предложенным педагогическим работником или сформулированным самостоятельно;</w:t>
      </w:r>
    </w:p>
    <w:p w14:paraId="7A44BB21" w14:textId="77777777" w:rsidR="00416B7C" w:rsidRPr="00BE0AE5" w:rsidRDefault="00416B7C" w:rsidP="00416B7C">
      <w:pPr>
        <w:pStyle w:val="a8"/>
        <w:rPr>
          <w:rFonts w:cs="Times New Roman"/>
        </w:rPr>
      </w:pPr>
      <w:r w:rsidRPr="00BE0AE5">
        <w:rPr>
          <w:rFonts w:cs="Times New Roman"/>
        </w:rPr>
        <w:t>эффективно запоминать и систематизировать информацию.</w:t>
      </w:r>
    </w:p>
    <w:p w14:paraId="39CBDA4C" w14:textId="77777777" w:rsidR="00416B7C" w:rsidRPr="00BE0AE5" w:rsidRDefault="00416B7C" w:rsidP="00416B7C">
      <w:pPr>
        <w:pStyle w:val="41"/>
        <w:spacing w:before="170"/>
        <w:rPr>
          <w:rFonts w:cs="Times New Roman"/>
        </w:rPr>
      </w:pPr>
      <w:r w:rsidRPr="00BE0AE5">
        <w:rPr>
          <w:rFonts w:cs="Times New Roman"/>
        </w:rPr>
        <w:t>2. Овладение универсальными учебными коммуникативными действиями</w:t>
      </w:r>
    </w:p>
    <w:p w14:paraId="5C827272" w14:textId="77777777" w:rsidR="00416B7C" w:rsidRPr="00BE0AE5" w:rsidRDefault="00416B7C" w:rsidP="00416B7C">
      <w:pPr>
        <w:pStyle w:val="a8"/>
        <w:rPr>
          <w:rStyle w:val="ab"/>
          <w:rFonts w:cs="Times New Roman"/>
        </w:rPr>
      </w:pPr>
      <w:r w:rsidRPr="00BE0AE5">
        <w:rPr>
          <w:rStyle w:val="ab"/>
          <w:rFonts w:cs="Times New Roman"/>
        </w:rPr>
        <w:t>Общение:</w:t>
      </w:r>
    </w:p>
    <w:p w14:paraId="136D5B47" w14:textId="77777777" w:rsidR="00416B7C" w:rsidRPr="00BE0AE5" w:rsidRDefault="00416B7C" w:rsidP="00416B7C">
      <w:pPr>
        <w:pStyle w:val="a8"/>
        <w:rPr>
          <w:rFonts w:cs="Times New Roman"/>
        </w:rPr>
      </w:pPr>
      <w:r w:rsidRPr="00BE0AE5">
        <w:rPr>
          <w:rFonts w:cs="Times New Roman"/>
        </w:rPr>
        <w:t xml:space="preserve">воспринимать и формулировать суждения, выражать эмоции в соответствии с целями и условиями общения; </w:t>
      </w:r>
    </w:p>
    <w:p w14:paraId="655380CB" w14:textId="77777777" w:rsidR="00416B7C" w:rsidRPr="00BE0AE5" w:rsidRDefault="00416B7C" w:rsidP="00416B7C">
      <w:pPr>
        <w:pStyle w:val="a8"/>
        <w:rPr>
          <w:rFonts w:cs="Times New Roman"/>
        </w:rPr>
      </w:pPr>
      <w:r w:rsidRPr="00BE0AE5">
        <w:rPr>
          <w:rFonts w:cs="Times New Roman"/>
        </w:rPr>
        <w:t xml:space="preserve">выражать себя (свою точку зрения) в устных и письменных текстах; </w:t>
      </w:r>
    </w:p>
    <w:p w14:paraId="4F80C8F5" w14:textId="77777777" w:rsidR="00416B7C" w:rsidRPr="00BE0AE5" w:rsidRDefault="00416B7C" w:rsidP="00416B7C">
      <w:pPr>
        <w:pStyle w:val="a8"/>
        <w:rPr>
          <w:rFonts w:cs="Times New Roman"/>
          <w:spacing w:val="-4"/>
        </w:rPr>
      </w:pPr>
      <w:r w:rsidRPr="00BE0AE5">
        <w:rPr>
          <w:rFonts w:cs="Times New Roman"/>
          <w:spacing w:val="-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1AAA3759" w14:textId="77777777" w:rsidR="00416B7C" w:rsidRPr="00BE0AE5" w:rsidRDefault="00416B7C" w:rsidP="00416B7C">
      <w:pPr>
        <w:pStyle w:val="a8"/>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14:paraId="0F1A0ABB" w14:textId="77777777" w:rsidR="00416B7C" w:rsidRPr="00BE0AE5" w:rsidRDefault="00416B7C" w:rsidP="00416B7C">
      <w:pPr>
        <w:pStyle w:val="a8"/>
        <w:rPr>
          <w:rFonts w:cs="Times New Roman"/>
        </w:rPr>
      </w:pPr>
      <w:r w:rsidRPr="00BE0AE5">
        <w:rPr>
          <w:rFonts w:cs="Times New Roman"/>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751A60A7" w14:textId="77777777" w:rsidR="00416B7C" w:rsidRPr="00BE0AE5" w:rsidRDefault="00416B7C" w:rsidP="00416B7C">
      <w:pPr>
        <w:pStyle w:val="a8"/>
        <w:rPr>
          <w:rFonts w:cs="Times New Roman"/>
        </w:rPr>
      </w:pPr>
      <w:r w:rsidRPr="00BE0AE5">
        <w:rPr>
          <w:rFonts w:cs="Times New Roman"/>
        </w:rPr>
        <w:t xml:space="preserve">сопоставлять свои суждения с суждениями других участников диалога, обнаруживать различие и сходство позиций; </w:t>
      </w:r>
    </w:p>
    <w:p w14:paraId="0FFAD3C4" w14:textId="77777777" w:rsidR="00416B7C" w:rsidRPr="00BE0AE5" w:rsidRDefault="00416B7C" w:rsidP="00416B7C">
      <w:pPr>
        <w:pStyle w:val="a8"/>
        <w:rPr>
          <w:rFonts w:cs="Times New Roman"/>
        </w:rPr>
      </w:pPr>
      <w:r w:rsidRPr="00BE0AE5">
        <w:rPr>
          <w:rFonts w:cs="Times New Roman"/>
        </w:rPr>
        <w:t xml:space="preserve">публично представлять результаты выполненного &lt;…&gt; исследования, проекта; </w:t>
      </w:r>
    </w:p>
    <w:p w14:paraId="249ACBAA" w14:textId="77777777" w:rsidR="00416B7C" w:rsidRPr="00BE0AE5" w:rsidRDefault="00416B7C" w:rsidP="00416B7C">
      <w:pPr>
        <w:pStyle w:val="a8"/>
        <w:rPr>
          <w:rFonts w:cs="Times New Roman"/>
        </w:rPr>
      </w:pPr>
      <w:r w:rsidRPr="00BE0AE5">
        <w:rPr>
          <w:rFonts w:cs="Times New Roman"/>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183FAD8" w14:textId="77777777" w:rsidR="00416B7C" w:rsidRPr="00BE0AE5" w:rsidRDefault="00416B7C" w:rsidP="00416B7C">
      <w:pPr>
        <w:pStyle w:val="a8"/>
        <w:rPr>
          <w:rStyle w:val="ab"/>
          <w:rFonts w:cs="Times New Roman"/>
        </w:rPr>
      </w:pPr>
      <w:r w:rsidRPr="00BE0AE5">
        <w:rPr>
          <w:rStyle w:val="ab"/>
          <w:rFonts w:cs="Times New Roman"/>
        </w:rPr>
        <w:t>Совместная деятельность</w:t>
      </w:r>
      <w:r w:rsidRPr="00BE0AE5">
        <w:rPr>
          <w:rStyle w:val="a9"/>
          <w:rFonts w:cs="Times New Roman"/>
        </w:rPr>
        <w:t>:</w:t>
      </w:r>
    </w:p>
    <w:p w14:paraId="1F3B1241" w14:textId="77777777" w:rsidR="00416B7C" w:rsidRPr="00BE0AE5" w:rsidRDefault="00416B7C" w:rsidP="00416B7C">
      <w:pPr>
        <w:pStyle w:val="a8"/>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3837FCAA" w14:textId="77777777" w:rsidR="00416B7C" w:rsidRPr="00BE0AE5" w:rsidRDefault="00416B7C" w:rsidP="00416B7C">
      <w:pPr>
        <w:pStyle w:val="a8"/>
        <w:rPr>
          <w:rFonts w:cs="Times New Roman"/>
        </w:rPr>
      </w:pPr>
      <w:r w:rsidRPr="00BE0AE5">
        <w:rPr>
          <w:rFonts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56E4D04F" w14:textId="77777777" w:rsidR="00416B7C" w:rsidRPr="00BE0AE5" w:rsidRDefault="00416B7C" w:rsidP="00416B7C">
      <w:pPr>
        <w:pStyle w:val="a8"/>
        <w:rPr>
          <w:rFonts w:cs="Times New Roman"/>
        </w:rPr>
      </w:pPr>
      <w:r w:rsidRPr="00BE0AE5">
        <w:rPr>
          <w:rFonts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23185CA3" w14:textId="77777777" w:rsidR="00416B7C" w:rsidRPr="00BE0AE5" w:rsidRDefault="00416B7C" w:rsidP="00416B7C">
      <w:pPr>
        <w:pStyle w:val="a8"/>
        <w:rPr>
          <w:rFonts w:cs="Times New Roman"/>
        </w:rPr>
      </w:pPr>
      <w:r w:rsidRPr="00BE0AE5">
        <w:rPr>
          <w:rFonts w:cs="Times New Roman"/>
        </w:rPr>
        <w:lastRenderedPageBreak/>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78A6AF4E" w14:textId="77777777" w:rsidR="00416B7C" w:rsidRPr="00BE0AE5" w:rsidRDefault="00416B7C" w:rsidP="00416B7C">
      <w:pPr>
        <w:pStyle w:val="a8"/>
        <w:rPr>
          <w:rFonts w:cs="Times New Roman"/>
        </w:rPr>
      </w:pPr>
      <w:r w:rsidRPr="00BE0AE5">
        <w:rPr>
          <w:rFonts w:cs="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2DA0383A" w14:textId="77777777" w:rsidR="00416B7C" w:rsidRPr="00BE0AE5" w:rsidRDefault="00416B7C" w:rsidP="00416B7C">
      <w:pPr>
        <w:pStyle w:val="41"/>
        <w:rPr>
          <w:rFonts w:cs="Times New Roman"/>
        </w:rPr>
      </w:pPr>
      <w:r w:rsidRPr="00BE0AE5">
        <w:rPr>
          <w:rFonts w:cs="Times New Roman"/>
        </w:rPr>
        <w:t>3. Овладение универсальными учебными регулятивными действиями</w:t>
      </w:r>
    </w:p>
    <w:p w14:paraId="7699CA54" w14:textId="77777777" w:rsidR="00416B7C" w:rsidRPr="00BE0AE5" w:rsidRDefault="00416B7C" w:rsidP="00416B7C">
      <w:pPr>
        <w:pStyle w:val="a8"/>
        <w:rPr>
          <w:rStyle w:val="ab"/>
          <w:rFonts w:cs="Times New Roman"/>
        </w:rPr>
      </w:pPr>
      <w:r w:rsidRPr="00BE0AE5">
        <w:rPr>
          <w:rStyle w:val="ab"/>
          <w:rFonts w:cs="Times New Roman"/>
        </w:rPr>
        <w:t>Самоорганизация:</w:t>
      </w:r>
    </w:p>
    <w:p w14:paraId="04F400BD" w14:textId="77777777" w:rsidR="00416B7C" w:rsidRPr="00BE0AE5" w:rsidRDefault="00416B7C" w:rsidP="00416B7C">
      <w:pPr>
        <w:pStyle w:val="a8"/>
        <w:rPr>
          <w:rFonts w:cs="Times New Roman"/>
        </w:rPr>
      </w:pPr>
      <w:r w:rsidRPr="00BE0AE5">
        <w:rPr>
          <w:rFonts w:cs="Times New Roman"/>
        </w:rPr>
        <w:t>выявлять проблемы для решения в жизненных и учебных ситуациях;</w:t>
      </w:r>
    </w:p>
    <w:p w14:paraId="1FCD0ED4" w14:textId="77777777" w:rsidR="00416B7C" w:rsidRPr="00BE0AE5" w:rsidRDefault="00416B7C" w:rsidP="00416B7C">
      <w:pPr>
        <w:pStyle w:val="a8"/>
        <w:rPr>
          <w:rFonts w:cs="Times New Roman"/>
        </w:rPr>
      </w:pPr>
      <w:r w:rsidRPr="00BE0AE5">
        <w:rPr>
          <w:rFonts w:cs="Times New Roman"/>
        </w:rPr>
        <w:t>ориентироваться в различных подходах принятия решений (индивидуальное, принятие решения в группе, принятие решений в группе);</w:t>
      </w:r>
    </w:p>
    <w:p w14:paraId="18BEAF63" w14:textId="77777777" w:rsidR="00416B7C" w:rsidRPr="00BE0AE5" w:rsidRDefault="00416B7C" w:rsidP="00416B7C">
      <w:pPr>
        <w:pStyle w:val="a8"/>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665B30AB" w14:textId="77777777" w:rsidR="00416B7C" w:rsidRPr="00BE0AE5" w:rsidRDefault="00416B7C" w:rsidP="00416B7C">
      <w:pPr>
        <w:pStyle w:val="a8"/>
        <w:rPr>
          <w:rFonts w:cs="Times New Roman"/>
        </w:rPr>
      </w:pPr>
      <w:r w:rsidRPr="00BE0AE5">
        <w:rPr>
          <w:rFonts w:cs="Times New Roman"/>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536709CE" w14:textId="77777777" w:rsidR="00416B7C" w:rsidRPr="00BE0AE5" w:rsidRDefault="00416B7C" w:rsidP="00416B7C">
      <w:pPr>
        <w:pStyle w:val="a8"/>
        <w:rPr>
          <w:rFonts w:cs="Times New Roman"/>
        </w:rPr>
      </w:pPr>
      <w:r w:rsidRPr="00BE0AE5">
        <w:rPr>
          <w:rFonts w:cs="Times New Roman"/>
        </w:rPr>
        <w:t>делать выбор и брать ответственность за решение.</w:t>
      </w:r>
    </w:p>
    <w:p w14:paraId="32EFFD14" w14:textId="77777777" w:rsidR="00416B7C" w:rsidRPr="00BE0AE5" w:rsidRDefault="00416B7C" w:rsidP="00416B7C">
      <w:pPr>
        <w:pStyle w:val="a8"/>
        <w:rPr>
          <w:rStyle w:val="ab"/>
          <w:rFonts w:cs="Times New Roman"/>
        </w:rPr>
      </w:pPr>
      <w:r w:rsidRPr="00BE0AE5">
        <w:rPr>
          <w:rStyle w:val="ab"/>
          <w:rFonts w:cs="Times New Roman"/>
        </w:rPr>
        <w:t>Самоконтроль:</w:t>
      </w:r>
    </w:p>
    <w:p w14:paraId="3BCCA88E" w14:textId="77777777" w:rsidR="00416B7C" w:rsidRPr="00BE0AE5" w:rsidRDefault="00416B7C" w:rsidP="00416B7C">
      <w:pPr>
        <w:pStyle w:val="a8"/>
        <w:rPr>
          <w:rFonts w:cs="Times New Roman"/>
        </w:rPr>
      </w:pPr>
      <w:r w:rsidRPr="00BE0AE5">
        <w:rPr>
          <w:rFonts w:cs="Times New Roman"/>
        </w:rPr>
        <w:t xml:space="preserve">владеть способами самоконтроля, </w:t>
      </w:r>
      <w:proofErr w:type="spellStart"/>
      <w:r w:rsidRPr="00BE0AE5">
        <w:rPr>
          <w:rFonts w:cs="Times New Roman"/>
        </w:rPr>
        <w:t>самомотивации</w:t>
      </w:r>
      <w:proofErr w:type="spellEnd"/>
      <w:r w:rsidRPr="00BE0AE5">
        <w:rPr>
          <w:rFonts w:cs="Times New Roman"/>
        </w:rPr>
        <w:t xml:space="preserve"> и рефлексии;</w:t>
      </w:r>
    </w:p>
    <w:p w14:paraId="356B2395" w14:textId="77777777" w:rsidR="00416B7C" w:rsidRPr="00BE0AE5" w:rsidRDefault="00416B7C" w:rsidP="00416B7C">
      <w:pPr>
        <w:pStyle w:val="a8"/>
        <w:rPr>
          <w:rFonts w:cs="Times New Roman"/>
        </w:rPr>
      </w:pPr>
      <w:r w:rsidRPr="00BE0AE5">
        <w:rPr>
          <w:rFonts w:cs="Times New Roman"/>
        </w:rPr>
        <w:t>давать адекватную оценку ситуации и предлагать план её изменения;</w:t>
      </w:r>
    </w:p>
    <w:p w14:paraId="6A40D65B" w14:textId="77777777" w:rsidR="00416B7C" w:rsidRPr="00BE0AE5" w:rsidRDefault="00416B7C" w:rsidP="00416B7C">
      <w:pPr>
        <w:pStyle w:val="a8"/>
        <w:rPr>
          <w:rFonts w:cs="Times New Roman"/>
        </w:rPr>
      </w:pPr>
      <w:r w:rsidRPr="00BE0AE5">
        <w:rPr>
          <w:rFonts w:cs="Times New Roman"/>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546C48FC" w14:textId="77777777" w:rsidR="00416B7C" w:rsidRPr="00BE0AE5" w:rsidRDefault="00416B7C" w:rsidP="00416B7C">
      <w:pPr>
        <w:pStyle w:val="a8"/>
        <w:rPr>
          <w:rFonts w:cs="Times New Roman"/>
        </w:rPr>
      </w:pPr>
      <w:r w:rsidRPr="00BE0AE5">
        <w:rPr>
          <w:rFonts w:cs="Times New Roman"/>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5938C2E9" w14:textId="77777777" w:rsidR="00416B7C" w:rsidRPr="00BE0AE5" w:rsidRDefault="00416B7C" w:rsidP="00416B7C">
      <w:pPr>
        <w:pStyle w:val="a8"/>
        <w:rPr>
          <w:rFonts w:cs="Times New Roman"/>
        </w:rPr>
      </w:pPr>
      <w:r w:rsidRPr="00BE0AE5">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14:paraId="719A5CE7" w14:textId="77777777" w:rsidR="00416B7C" w:rsidRPr="00BE0AE5" w:rsidRDefault="00416B7C" w:rsidP="00416B7C">
      <w:pPr>
        <w:pStyle w:val="a8"/>
        <w:rPr>
          <w:rFonts w:cs="Times New Roman"/>
        </w:rPr>
      </w:pPr>
      <w:r w:rsidRPr="00BE0AE5">
        <w:rPr>
          <w:rFonts w:cs="Times New Roman"/>
        </w:rPr>
        <w:t>оценивать соответствие результата цели и условиям.</w:t>
      </w:r>
    </w:p>
    <w:p w14:paraId="49EAF836" w14:textId="77777777" w:rsidR="00416B7C" w:rsidRPr="00BE0AE5" w:rsidRDefault="00416B7C" w:rsidP="00416B7C">
      <w:pPr>
        <w:pStyle w:val="a8"/>
        <w:rPr>
          <w:rStyle w:val="ab"/>
          <w:rFonts w:cs="Times New Roman"/>
        </w:rPr>
      </w:pPr>
      <w:r w:rsidRPr="00BE0AE5">
        <w:rPr>
          <w:rStyle w:val="ab"/>
          <w:rFonts w:cs="Times New Roman"/>
        </w:rPr>
        <w:t>Эмоциональный интеллект:</w:t>
      </w:r>
    </w:p>
    <w:p w14:paraId="564117D7" w14:textId="77777777" w:rsidR="00416B7C" w:rsidRPr="00BE0AE5" w:rsidRDefault="00416B7C" w:rsidP="00416B7C">
      <w:pPr>
        <w:pStyle w:val="a8"/>
        <w:rPr>
          <w:rFonts w:cs="Times New Roman"/>
        </w:rPr>
      </w:pPr>
      <w:r w:rsidRPr="00BE0AE5">
        <w:rPr>
          <w:rFonts w:cs="Times New Roman"/>
        </w:rPr>
        <w:t>различать, называть и управлять собственными эмоциями и эмоциями других;</w:t>
      </w:r>
    </w:p>
    <w:p w14:paraId="1A3C8659" w14:textId="77777777" w:rsidR="00416B7C" w:rsidRPr="00BE0AE5" w:rsidRDefault="00416B7C" w:rsidP="00416B7C">
      <w:pPr>
        <w:pStyle w:val="a8"/>
        <w:rPr>
          <w:rFonts w:cs="Times New Roman"/>
        </w:rPr>
      </w:pPr>
      <w:r w:rsidRPr="00BE0AE5">
        <w:rPr>
          <w:rFonts w:cs="Times New Roman"/>
        </w:rPr>
        <w:t xml:space="preserve">выявлять и анализировать причины эмоций; </w:t>
      </w:r>
    </w:p>
    <w:p w14:paraId="1EFAC5BF" w14:textId="77777777" w:rsidR="00416B7C" w:rsidRPr="00BE0AE5" w:rsidRDefault="00416B7C" w:rsidP="00416B7C">
      <w:pPr>
        <w:pStyle w:val="a8"/>
        <w:rPr>
          <w:rFonts w:cs="Times New Roman"/>
        </w:rPr>
      </w:pPr>
      <w:r w:rsidRPr="00BE0AE5">
        <w:rPr>
          <w:rFonts w:cs="Times New Roman"/>
        </w:rPr>
        <w:lastRenderedPageBreak/>
        <w:t xml:space="preserve">ставить себя на место другого человека, понимать мотивы и намерения другого; </w:t>
      </w:r>
    </w:p>
    <w:p w14:paraId="1580F9D2" w14:textId="77777777" w:rsidR="00416B7C" w:rsidRPr="00BE0AE5" w:rsidRDefault="00416B7C" w:rsidP="00416B7C">
      <w:pPr>
        <w:pStyle w:val="a8"/>
        <w:rPr>
          <w:rFonts w:cs="Times New Roman"/>
        </w:rPr>
      </w:pPr>
      <w:r w:rsidRPr="00BE0AE5">
        <w:rPr>
          <w:rFonts w:cs="Times New Roman"/>
        </w:rPr>
        <w:t>регулировать способ выражения эмоций.</w:t>
      </w:r>
    </w:p>
    <w:p w14:paraId="0FFCA111" w14:textId="77777777" w:rsidR="00416B7C" w:rsidRPr="00BE0AE5" w:rsidRDefault="00416B7C" w:rsidP="00416B7C">
      <w:pPr>
        <w:pStyle w:val="a8"/>
        <w:rPr>
          <w:rStyle w:val="ab"/>
          <w:rFonts w:cs="Times New Roman"/>
        </w:rPr>
      </w:pPr>
      <w:r w:rsidRPr="00BE0AE5">
        <w:rPr>
          <w:rStyle w:val="ab"/>
          <w:rFonts w:cs="Times New Roman"/>
        </w:rPr>
        <w:t>Принятие себя и других:</w:t>
      </w:r>
    </w:p>
    <w:p w14:paraId="69BBD05B" w14:textId="77777777" w:rsidR="00416B7C" w:rsidRPr="00BE0AE5" w:rsidRDefault="00416B7C" w:rsidP="00416B7C">
      <w:pPr>
        <w:pStyle w:val="a8"/>
        <w:rPr>
          <w:rFonts w:cs="Times New Roman"/>
        </w:rPr>
      </w:pPr>
      <w:r w:rsidRPr="00BE0AE5">
        <w:rPr>
          <w:rFonts w:cs="Times New Roman"/>
        </w:rPr>
        <w:t>осознанно относиться к другому человеку, его мнению;</w:t>
      </w:r>
    </w:p>
    <w:p w14:paraId="65352253" w14:textId="77777777" w:rsidR="00416B7C" w:rsidRPr="00BE0AE5" w:rsidRDefault="00416B7C" w:rsidP="00416B7C">
      <w:pPr>
        <w:pStyle w:val="a8"/>
        <w:rPr>
          <w:rFonts w:cs="Times New Roman"/>
        </w:rPr>
      </w:pPr>
      <w:r w:rsidRPr="00BE0AE5">
        <w:rPr>
          <w:rFonts w:cs="Times New Roman"/>
        </w:rPr>
        <w:t>признавать своё право на ошибку и такое же право другого;</w:t>
      </w:r>
    </w:p>
    <w:p w14:paraId="4272C03D" w14:textId="77777777" w:rsidR="00416B7C" w:rsidRPr="00BE0AE5" w:rsidRDefault="00416B7C" w:rsidP="00416B7C">
      <w:pPr>
        <w:pStyle w:val="a8"/>
        <w:rPr>
          <w:rFonts w:cs="Times New Roman"/>
        </w:rPr>
      </w:pPr>
      <w:r w:rsidRPr="00BE0AE5">
        <w:rPr>
          <w:rFonts w:cs="Times New Roman"/>
        </w:rPr>
        <w:t>принимать себя и других, не осуждая;</w:t>
      </w:r>
    </w:p>
    <w:p w14:paraId="4745C830" w14:textId="77777777" w:rsidR="00416B7C" w:rsidRPr="00BE0AE5" w:rsidRDefault="00416B7C" w:rsidP="00416B7C">
      <w:pPr>
        <w:pStyle w:val="a8"/>
        <w:rPr>
          <w:rFonts w:cs="Times New Roman"/>
        </w:rPr>
      </w:pPr>
      <w:r w:rsidRPr="00BE0AE5">
        <w:rPr>
          <w:rFonts w:cs="Times New Roman"/>
        </w:rPr>
        <w:t>открытость себе и другим;</w:t>
      </w:r>
    </w:p>
    <w:p w14:paraId="5B1DC615" w14:textId="77777777" w:rsidR="00416B7C" w:rsidRPr="00BE0AE5" w:rsidRDefault="00416B7C" w:rsidP="00416B7C">
      <w:pPr>
        <w:pStyle w:val="a8"/>
        <w:rPr>
          <w:rFonts w:cs="Times New Roman"/>
        </w:rPr>
      </w:pPr>
      <w:r w:rsidRPr="00BE0AE5">
        <w:rPr>
          <w:rFonts w:cs="Times New Roman"/>
        </w:rPr>
        <w:t>осознавать невозможность контролировать всё вокруг.</w:t>
      </w:r>
    </w:p>
    <w:p w14:paraId="2044FC02" w14:textId="77777777" w:rsidR="00416B7C" w:rsidRPr="00BE0AE5" w:rsidRDefault="00416B7C" w:rsidP="00416B7C">
      <w:pPr>
        <w:pStyle w:val="31"/>
        <w:rPr>
          <w:rFonts w:cs="Times New Roman"/>
        </w:rPr>
      </w:pPr>
      <w:r w:rsidRPr="00BE0AE5">
        <w:rPr>
          <w:rFonts w:cs="Times New Roman"/>
        </w:rPr>
        <w:t>Предметные результаты</w:t>
      </w:r>
    </w:p>
    <w:p w14:paraId="11848D2E" w14:textId="77777777" w:rsidR="00416B7C" w:rsidRPr="00BE0AE5" w:rsidRDefault="00416B7C" w:rsidP="00416B7C">
      <w:pPr>
        <w:pStyle w:val="a8"/>
        <w:rPr>
          <w:rFonts w:cs="Times New Roman"/>
        </w:rPr>
      </w:pPr>
      <w:r w:rsidRPr="00BE0AE5">
        <w:rPr>
          <w:rStyle w:val="a9"/>
          <w:rFonts w:cs="Times New Roman"/>
        </w:rPr>
        <w:t xml:space="preserve">Предметные результаты </w:t>
      </w:r>
      <w:r w:rsidRPr="00BE0AE5">
        <w:rPr>
          <w:rFonts w:cs="Times New Roman"/>
        </w:rPr>
        <w:t>освоения рабочей программы по предмету «Обществознание» (6—9 классы):</w:t>
      </w:r>
    </w:p>
    <w:p w14:paraId="2528D6E2" w14:textId="77777777" w:rsidR="00416B7C" w:rsidRPr="00BE0AE5" w:rsidRDefault="00416B7C" w:rsidP="00416B7C">
      <w:pPr>
        <w:pStyle w:val="a8"/>
        <w:rPr>
          <w:rFonts w:cs="Times New Roman"/>
        </w:rPr>
      </w:pPr>
      <w:r w:rsidRPr="00BE0AE5">
        <w:rPr>
          <w:rFonts w:cs="Times New Roman"/>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2AC86648" w14:textId="77777777" w:rsidR="00416B7C" w:rsidRPr="00BE0AE5" w:rsidRDefault="00416B7C" w:rsidP="00416B7C">
      <w:pPr>
        <w:pStyle w:val="a8"/>
        <w:rPr>
          <w:rFonts w:cs="Times New Roman"/>
          <w:spacing w:val="-1"/>
        </w:rPr>
      </w:pPr>
      <w:r w:rsidRPr="00BE0AE5">
        <w:rPr>
          <w:rFonts w:cs="Times New Roman"/>
          <w:spacing w:val="-1"/>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6508AB40" w14:textId="77777777" w:rsidR="00416B7C" w:rsidRPr="00BE0AE5" w:rsidRDefault="00416B7C" w:rsidP="00416B7C">
      <w:pPr>
        <w:pStyle w:val="a8"/>
        <w:rPr>
          <w:rFonts w:cs="Times New Roman"/>
        </w:rPr>
      </w:pPr>
      <w:r w:rsidRPr="00BE0AE5">
        <w:rPr>
          <w:rFonts w:cs="Times New Roman"/>
        </w:rPr>
        <w:t xml:space="preserve">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w:t>
      </w:r>
      <w:r w:rsidRPr="00BE0AE5">
        <w:rPr>
          <w:rFonts w:cs="Times New Roman"/>
        </w:rPr>
        <w:lastRenderedPageBreak/>
        <w:t>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189EA0F3" w14:textId="77777777" w:rsidR="00416B7C" w:rsidRPr="00BE0AE5" w:rsidRDefault="00416B7C" w:rsidP="00416B7C">
      <w:pPr>
        <w:pStyle w:val="a8"/>
        <w:rPr>
          <w:rFonts w:cs="Times New Roman"/>
        </w:rPr>
      </w:pPr>
      <w:r w:rsidRPr="00BE0AE5">
        <w:rPr>
          <w:rFonts w:cs="Times New Roman"/>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189156EF" w14:textId="77777777" w:rsidR="00416B7C" w:rsidRPr="00BE0AE5" w:rsidRDefault="00416B7C" w:rsidP="00416B7C">
      <w:pPr>
        <w:pStyle w:val="a8"/>
        <w:rPr>
          <w:rFonts w:cs="Times New Roman"/>
        </w:rPr>
      </w:pPr>
      <w:r w:rsidRPr="00BE0AE5">
        <w:rPr>
          <w:rFonts w:cs="Times New Roman"/>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1AC0BB56" w14:textId="77777777" w:rsidR="00416B7C" w:rsidRPr="00BE0AE5" w:rsidRDefault="00416B7C" w:rsidP="00416B7C">
      <w:pPr>
        <w:pStyle w:val="a8"/>
        <w:rPr>
          <w:rFonts w:cs="Times New Roman"/>
        </w:rPr>
      </w:pPr>
      <w:r w:rsidRPr="00BE0AE5">
        <w:rPr>
          <w:rFonts w:cs="Times New Roman"/>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6EDF81AB" w14:textId="77777777" w:rsidR="00416B7C" w:rsidRPr="00BE0AE5" w:rsidRDefault="00416B7C" w:rsidP="00416B7C">
      <w:pPr>
        <w:pStyle w:val="a8"/>
        <w:rPr>
          <w:rFonts w:cs="Times New Roman"/>
        </w:rPr>
      </w:pPr>
      <w:r w:rsidRPr="00BE0AE5">
        <w:rPr>
          <w:rFonts w:cs="Times New Roman"/>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0F7E7C81" w14:textId="77777777" w:rsidR="00416B7C" w:rsidRPr="00BE0AE5" w:rsidRDefault="00416B7C" w:rsidP="00416B7C">
      <w:pPr>
        <w:pStyle w:val="a8"/>
        <w:rPr>
          <w:rFonts w:cs="Times New Roman"/>
        </w:rPr>
      </w:pPr>
      <w:r w:rsidRPr="00BE0AE5">
        <w:rPr>
          <w:rFonts w:cs="Times New Roman"/>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14:paraId="027B0C40" w14:textId="77777777" w:rsidR="00416B7C" w:rsidRPr="00BE0AE5" w:rsidRDefault="00416B7C" w:rsidP="00416B7C">
      <w:pPr>
        <w:pStyle w:val="a8"/>
        <w:rPr>
          <w:rFonts w:cs="Times New Roman"/>
          <w:spacing w:val="-1"/>
        </w:rPr>
      </w:pPr>
      <w:r w:rsidRPr="00BE0AE5">
        <w:rPr>
          <w:rFonts w:cs="Times New Roman"/>
          <w:spacing w:val="-1"/>
        </w:rPr>
        <w:t xml:space="preserve">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 </w:t>
      </w:r>
    </w:p>
    <w:p w14:paraId="4591AD3F" w14:textId="77777777" w:rsidR="00416B7C" w:rsidRPr="00BE0AE5" w:rsidRDefault="00416B7C" w:rsidP="00416B7C">
      <w:pPr>
        <w:pStyle w:val="a8"/>
        <w:rPr>
          <w:rFonts w:cs="Times New Roman"/>
        </w:rPr>
      </w:pPr>
      <w:r w:rsidRPr="00BE0AE5">
        <w:rPr>
          <w:rFonts w:cs="Times New Roman"/>
        </w:rPr>
        <w:t xml:space="preserve">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w:t>
      </w:r>
      <w:r w:rsidRPr="00BE0AE5">
        <w:rPr>
          <w:rFonts w:cs="Times New Roman"/>
        </w:rPr>
        <w:lastRenderedPageBreak/>
        <w:t xml:space="preserve">план, преобразовывать текстовую информацию в модели (таблицу, диаграмму, схему) и преобразовывать предложенные модели в текст; </w:t>
      </w:r>
    </w:p>
    <w:p w14:paraId="00B013FF" w14:textId="77777777" w:rsidR="00416B7C" w:rsidRPr="00BE0AE5" w:rsidRDefault="00416B7C" w:rsidP="00416B7C">
      <w:pPr>
        <w:pStyle w:val="a8"/>
        <w:rPr>
          <w:rFonts w:cs="Times New Roman"/>
        </w:rPr>
      </w:pPr>
      <w:r w:rsidRPr="00BE0AE5">
        <w:rPr>
          <w:rFonts w:cs="Times New Roman"/>
        </w:rP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14:paraId="7DFBDA66" w14:textId="77777777" w:rsidR="00416B7C" w:rsidRPr="00BE0AE5" w:rsidRDefault="00416B7C" w:rsidP="00416B7C">
      <w:pPr>
        <w:pStyle w:val="a8"/>
        <w:rPr>
          <w:rFonts w:cs="Times New Roman"/>
        </w:rPr>
      </w:pPr>
      <w:r w:rsidRPr="00BE0AE5">
        <w:rPr>
          <w:rFonts w:cs="Times New Roman"/>
        </w:rPr>
        <w:t xml:space="preserve">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 </w:t>
      </w:r>
    </w:p>
    <w:p w14:paraId="41F6872C" w14:textId="77777777" w:rsidR="00416B7C" w:rsidRPr="00BE0AE5" w:rsidRDefault="00416B7C" w:rsidP="00416B7C">
      <w:pPr>
        <w:pStyle w:val="a8"/>
        <w:rPr>
          <w:rFonts w:cs="Times New Roman"/>
        </w:rPr>
      </w:pPr>
      <w:r w:rsidRPr="00BE0AE5">
        <w:rPr>
          <w:rFonts w:cs="Times New Roman"/>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14:paraId="29AC7BA0" w14:textId="77777777" w:rsidR="00416B7C" w:rsidRPr="00BE0AE5" w:rsidRDefault="00416B7C" w:rsidP="00416B7C">
      <w:pPr>
        <w:pStyle w:val="a8"/>
        <w:rPr>
          <w:rFonts w:cs="Times New Roman"/>
        </w:rPr>
      </w:pPr>
      <w:r w:rsidRPr="00BE0AE5">
        <w:rPr>
          <w:rFonts w:cs="Times New Roman"/>
        </w:rPr>
        <w:t xml:space="preserve">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 </w:t>
      </w:r>
    </w:p>
    <w:p w14:paraId="590F7E64" w14:textId="77777777" w:rsidR="00416B7C" w:rsidRPr="00BE0AE5" w:rsidRDefault="00416B7C" w:rsidP="00416B7C">
      <w:pPr>
        <w:pStyle w:val="a8"/>
        <w:rPr>
          <w:rFonts w:cs="Times New Roman"/>
        </w:rPr>
      </w:pPr>
      <w:r w:rsidRPr="00BE0AE5">
        <w:rPr>
          <w:rFonts w:cs="Times New Roman"/>
        </w:rPr>
        <w:t xml:space="preserve">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 </w:t>
      </w:r>
    </w:p>
    <w:p w14:paraId="4270B74B" w14:textId="77777777" w:rsidR="00416B7C" w:rsidRPr="00BE0AE5" w:rsidRDefault="00416B7C" w:rsidP="00416B7C">
      <w:pPr>
        <w:pStyle w:val="a8"/>
        <w:rPr>
          <w:rFonts w:cs="Times New Roman"/>
        </w:rPr>
      </w:pPr>
      <w:r w:rsidRPr="00BE0AE5">
        <w:rPr>
          <w:rFonts w:cs="Times New Roman"/>
        </w:rPr>
        <w:t xml:space="preserve">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w:t>
      </w:r>
      <w:r w:rsidRPr="00BE0AE5">
        <w:rPr>
          <w:rFonts w:cs="Times New Roman"/>
        </w:rPr>
        <w:lastRenderedPageBreak/>
        <w:t>мира и взаимопонимания между народами, людьми разных культур; осознание ценности культуры и традиций народов России</w:t>
      </w:r>
      <w:r w:rsidRPr="00BE0AE5">
        <w:rPr>
          <w:rStyle w:val="af4"/>
          <w:rFonts w:ascii="Times New Roman" w:hAnsi="Times New Roman" w:cs="Times New Roman"/>
        </w:rPr>
        <w:footnoteReference w:id="22"/>
      </w:r>
      <w:r w:rsidRPr="00BE0AE5">
        <w:rPr>
          <w:rFonts w:cs="Times New Roman"/>
        </w:rPr>
        <w:t>.</w:t>
      </w:r>
    </w:p>
    <w:p w14:paraId="79348079" w14:textId="77777777" w:rsidR="00416B7C" w:rsidRPr="00BE0AE5" w:rsidRDefault="00416B7C" w:rsidP="00416B7C">
      <w:pPr>
        <w:pStyle w:val="22"/>
        <w:spacing w:before="397"/>
        <w:rPr>
          <w:rFonts w:cs="Times New Roman"/>
        </w:rPr>
      </w:pPr>
      <w:r w:rsidRPr="00BE0AE5">
        <w:rPr>
          <w:rFonts w:cs="Times New Roman"/>
        </w:rPr>
        <w:t>6 КЛАСС</w:t>
      </w:r>
    </w:p>
    <w:p w14:paraId="6E31A60E" w14:textId="77777777" w:rsidR="00416B7C" w:rsidRPr="00BE0AE5" w:rsidRDefault="00416B7C" w:rsidP="00EF465C">
      <w:pPr>
        <w:pStyle w:val="41"/>
        <w:spacing w:before="100" w:beforeAutospacing="1"/>
        <w:rPr>
          <w:rFonts w:cs="Times New Roman"/>
        </w:rPr>
      </w:pPr>
      <w:r w:rsidRPr="00BE0AE5">
        <w:rPr>
          <w:rFonts w:cs="Times New Roman"/>
        </w:rPr>
        <w:t>Человек и его социальное окружение</w:t>
      </w:r>
    </w:p>
    <w:p w14:paraId="01BC49EC"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 знания</w:t>
      </w:r>
      <w:r w:rsidRPr="00BE0AE5">
        <w:rPr>
          <w:rFonts w:cs="Times New Roman"/>
        </w:rPr>
        <w:t xml:space="preserve">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 </w:t>
      </w:r>
    </w:p>
    <w:p w14:paraId="2F6C8654"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 </w:t>
      </w:r>
    </w:p>
    <w:p w14:paraId="716A02B5"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0AF6C175"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по разным признакам виды деятельности человека, потребности людей;</w:t>
      </w:r>
    </w:p>
    <w:p w14:paraId="376867F7"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понятия «индивид», «индивидуальность», «личность»; свойства человека и животных; виды деятельности (игра, труд, учение); </w:t>
      </w:r>
    </w:p>
    <w:p w14:paraId="3B694CFE"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 взаимосвязи</w:t>
      </w:r>
      <w:r w:rsidRPr="00BE0AE5">
        <w:rPr>
          <w:rFonts w:cs="Times New Roman"/>
        </w:rPr>
        <w:t xml:space="preserve"> людей в малых группах; целей, способов и результатов деятельности, целей и средств общения;</w:t>
      </w:r>
    </w:p>
    <w:p w14:paraId="51BB7314" w14:textId="77777777" w:rsidR="00416B7C" w:rsidRPr="00BE0AE5" w:rsidRDefault="00416B7C" w:rsidP="00416B7C">
      <w:pPr>
        <w:pStyle w:val="ad"/>
        <w:rPr>
          <w:rFonts w:cs="Times New Roman"/>
          <w:spacing w:val="-1"/>
        </w:rPr>
      </w:pPr>
      <w:r w:rsidRPr="00BE0AE5">
        <w:rPr>
          <w:rFonts w:cs="Times New Roman"/>
          <w:spacing w:val="-1"/>
        </w:rPr>
        <w:t>—</w:t>
      </w:r>
      <w:r w:rsidRPr="00BE0AE5">
        <w:rPr>
          <w:rFonts w:cs="Times New Roman"/>
          <w:spacing w:val="-1"/>
        </w:rPr>
        <w:tab/>
      </w:r>
      <w:r w:rsidRPr="00BE0AE5">
        <w:rPr>
          <w:rStyle w:val="a9"/>
          <w:rFonts w:cs="Times New Roman"/>
          <w:spacing w:val="-1"/>
        </w:rPr>
        <w:t>использовать полученные знания</w:t>
      </w:r>
      <w:r w:rsidRPr="00BE0AE5">
        <w:rPr>
          <w:rFonts w:cs="Times New Roman"/>
          <w:spacing w:val="-1"/>
        </w:rPr>
        <w:t xml:space="preserve">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1F3AB90F" w14:textId="77777777" w:rsidR="00416B7C" w:rsidRPr="00BE0AE5" w:rsidRDefault="00416B7C" w:rsidP="00416B7C">
      <w:pPr>
        <w:pStyle w:val="ad"/>
        <w:rPr>
          <w:rFonts w:cs="Times New Roman"/>
        </w:rPr>
      </w:pPr>
      <w:r w:rsidRPr="00BE0AE5">
        <w:rPr>
          <w:rFonts w:cs="Times New Roman"/>
        </w:rPr>
        <w:lastRenderedPageBreak/>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2ADA326B" w14:textId="77777777" w:rsidR="00416B7C" w:rsidRPr="00BE0AE5" w:rsidRDefault="00416B7C" w:rsidP="00416B7C">
      <w:pPr>
        <w:pStyle w:val="ad"/>
        <w:rPr>
          <w:rFonts w:cs="Times New Roman"/>
          <w:spacing w:val="-2"/>
        </w:rPr>
      </w:pPr>
      <w:r w:rsidRPr="00BE0AE5">
        <w:rPr>
          <w:rFonts w:cs="Times New Roman"/>
          <w:spacing w:val="-2"/>
        </w:rPr>
        <w:t>—</w:t>
      </w:r>
      <w:r w:rsidRPr="00BE0AE5">
        <w:rPr>
          <w:rFonts w:cs="Times New Roman"/>
          <w:spacing w:val="-2"/>
        </w:rPr>
        <w:tab/>
      </w:r>
      <w:r w:rsidRPr="00BE0AE5">
        <w:rPr>
          <w:rStyle w:val="a9"/>
          <w:rFonts w:cs="Times New Roman"/>
          <w:spacing w:val="-2"/>
        </w:rPr>
        <w:t>решать</w:t>
      </w:r>
      <w:r w:rsidRPr="00BE0AE5">
        <w:rPr>
          <w:rFonts w:cs="Times New Roman"/>
          <w:spacing w:val="-2"/>
        </w:rPr>
        <w:t xml:space="preserve">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14:paraId="0FCCEEAB"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овладевать смысловым чтением</w:t>
      </w:r>
      <w:r w:rsidRPr="00BE0AE5">
        <w:rPr>
          <w:rFonts w:cs="Times New Roman"/>
        </w:rPr>
        <w:t xml:space="preserve">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14:paraId="43ECC7A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искать и извлекать</w:t>
      </w:r>
      <w:r w:rsidRPr="00BE0AE5">
        <w:rPr>
          <w:rFonts w:cs="Times New Roman"/>
        </w:rPr>
        <w:t xml:space="preserve">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6DB4079D"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обобщать, систематизировать, оценивать</w:t>
      </w:r>
      <w:r w:rsidRPr="00BE0AE5">
        <w:rPr>
          <w:rFonts w:cs="Times New Roman"/>
        </w:rPr>
        <w:t xml:space="preserve"> социальную информацию о человеке и его социальном окружении из адаптированных источников (в том числе учебных материалов) и публикаций в СМИ; </w:t>
      </w:r>
    </w:p>
    <w:p w14:paraId="2E9509D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 собственные поступки и поведение других людей</w:t>
      </w:r>
      <w:r w:rsidRPr="00BE0AE5">
        <w:rPr>
          <w:rFonts w:cs="Times New Roman"/>
        </w:rPr>
        <w:t xml:space="preserve">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 </w:t>
      </w:r>
    </w:p>
    <w:p w14:paraId="26A78E65"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приобретать опыт</w:t>
      </w:r>
      <w:r w:rsidRPr="00BE0AE5">
        <w:rPr>
          <w:rFonts w:cs="Times New Roman"/>
        </w:rPr>
        <w:t xml:space="preserve">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14:paraId="050E73E4"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приобретать опыт совместной деятельности</w:t>
      </w:r>
      <w:r w:rsidRPr="00BE0AE5">
        <w:rPr>
          <w:rFonts w:cs="Times New Roman"/>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168091FA" w14:textId="77777777" w:rsidR="00416B7C" w:rsidRPr="00BE0AE5" w:rsidRDefault="00416B7C" w:rsidP="00416B7C">
      <w:pPr>
        <w:pStyle w:val="41"/>
        <w:spacing w:before="198"/>
        <w:rPr>
          <w:rFonts w:cs="Times New Roman"/>
        </w:rPr>
      </w:pPr>
      <w:r w:rsidRPr="00BE0AE5">
        <w:rPr>
          <w:rFonts w:cs="Times New Roman"/>
        </w:rPr>
        <w:t>Общество, в котором мы живём</w:t>
      </w:r>
    </w:p>
    <w:p w14:paraId="5D6CD45F" w14:textId="77777777" w:rsidR="00416B7C" w:rsidRPr="00BE0AE5" w:rsidRDefault="00416B7C" w:rsidP="00416B7C">
      <w:pPr>
        <w:pStyle w:val="ad"/>
        <w:rPr>
          <w:rFonts w:cs="Times New Roman"/>
        </w:rPr>
      </w:pPr>
      <w:r w:rsidRPr="00BE0AE5">
        <w:rPr>
          <w:rFonts w:cs="Times New Roman"/>
        </w:rPr>
        <w:t>— </w:t>
      </w:r>
      <w:r w:rsidRPr="00BE0AE5">
        <w:rPr>
          <w:rStyle w:val="a9"/>
          <w:rFonts w:cs="Times New Roman"/>
        </w:rPr>
        <w:t>осваивать и применять знания</w:t>
      </w:r>
      <w:r w:rsidRPr="00BE0AE5">
        <w:rPr>
          <w:rFonts w:cs="Times New Roman"/>
        </w:rPr>
        <w:t xml:space="preserve">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331C3553" w14:textId="77777777" w:rsidR="00416B7C" w:rsidRPr="00BE0AE5" w:rsidRDefault="00416B7C" w:rsidP="00416B7C">
      <w:pPr>
        <w:pStyle w:val="ad"/>
        <w:rPr>
          <w:rFonts w:cs="Times New Roman"/>
        </w:rPr>
      </w:pPr>
      <w:r w:rsidRPr="00BE0AE5">
        <w:rPr>
          <w:rFonts w:cs="Times New Roman"/>
        </w:rPr>
        <w:lastRenderedPageBreak/>
        <w:t>— </w:t>
      </w:r>
      <w:r w:rsidRPr="00BE0AE5">
        <w:rPr>
          <w:rStyle w:val="a9"/>
          <w:rFonts w:cs="Times New Roman"/>
        </w:rPr>
        <w:t>характеризовать</w:t>
      </w:r>
      <w:r w:rsidRPr="00BE0AE5">
        <w:rPr>
          <w:rFonts w:cs="Times New Roman"/>
        </w:rPr>
        <w:t xml:space="preserve">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5C3691CF" w14:textId="77777777" w:rsidR="00416B7C" w:rsidRPr="00BE0AE5" w:rsidRDefault="00416B7C" w:rsidP="00416B7C">
      <w:pPr>
        <w:pStyle w:val="ad"/>
        <w:rPr>
          <w:rFonts w:cs="Times New Roman"/>
        </w:rPr>
      </w:pPr>
      <w:r w:rsidRPr="00BE0AE5">
        <w:rPr>
          <w:rFonts w:cs="Times New Roman"/>
        </w:rPr>
        <w:t>— </w:t>
      </w:r>
      <w:r w:rsidRPr="00BE0AE5">
        <w:rPr>
          <w:rStyle w:val="a9"/>
          <w:rFonts w:cs="Times New Roman"/>
        </w:rPr>
        <w:t>приводить примеры</w:t>
      </w:r>
      <w:r w:rsidRPr="00BE0AE5">
        <w:rPr>
          <w:rFonts w:cs="Times New Roman"/>
        </w:rPr>
        <w:t xml:space="preserve"> разного положения людей в обществе, видов экономической деятельности, глобальных проблем;</w:t>
      </w:r>
    </w:p>
    <w:p w14:paraId="3484982D" w14:textId="77777777" w:rsidR="00416B7C" w:rsidRPr="00BE0AE5" w:rsidRDefault="00416B7C" w:rsidP="00416B7C">
      <w:pPr>
        <w:pStyle w:val="ad"/>
        <w:rPr>
          <w:rFonts w:cs="Times New Roman"/>
        </w:rPr>
      </w:pPr>
      <w:r w:rsidRPr="00BE0AE5">
        <w:rPr>
          <w:rFonts w:cs="Times New Roman"/>
        </w:rPr>
        <w:t xml:space="preserve">— </w:t>
      </w:r>
      <w:r w:rsidRPr="00BE0AE5">
        <w:rPr>
          <w:rStyle w:val="a9"/>
          <w:rFonts w:cs="Times New Roman"/>
        </w:rPr>
        <w:t>классифицировать</w:t>
      </w:r>
      <w:r w:rsidRPr="00BE0AE5">
        <w:rPr>
          <w:rFonts w:cs="Times New Roman"/>
        </w:rPr>
        <w:t xml:space="preserve"> социальные общности и группы;</w:t>
      </w:r>
    </w:p>
    <w:p w14:paraId="5DCED85A" w14:textId="77777777" w:rsidR="00416B7C" w:rsidRPr="00BE0AE5" w:rsidRDefault="00416B7C" w:rsidP="00416B7C">
      <w:pPr>
        <w:pStyle w:val="ad"/>
        <w:rPr>
          <w:rFonts w:cs="Times New Roman"/>
          <w:spacing w:val="-2"/>
        </w:rPr>
      </w:pPr>
      <w:r w:rsidRPr="00BE0AE5">
        <w:rPr>
          <w:rFonts w:cs="Times New Roman"/>
          <w:spacing w:val="-2"/>
        </w:rPr>
        <w:t>— </w:t>
      </w:r>
      <w:r w:rsidRPr="00BE0AE5">
        <w:rPr>
          <w:rStyle w:val="a9"/>
          <w:rFonts w:cs="Times New Roman"/>
          <w:spacing w:val="-2"/>
        </w:rPr>
        <w:t>сравнивать</w:t>
      </w:r>
      <w:r w:rsidRPr="00BE0AE5">
        <w:rPr>
          <w:rFonts w:cs="Times New Roman"/>
          <w:spacing w:val="-2"/>
        </w:rPr>
        <w:t xml:space="preserve"> социальные общности и группы, положение в обществе различных людей; различные формы хозяйствования;</w:t>
      </w:r>
    </w:p>
    <w:p w14:paraId="634EE503" w14:textId="77777777" w:rsidR="00416B7C" w:rsidRPr="00BE0AE5" w:rsidRDefault="00416B7C" w:rsidP="00416B7C">
      <w:pPr>
        <w:pStyle w:val="ad"/>
        <w:rPr>
          <w:rFonts w:cs="Times New Roman"/>
        </w:rPr>
      </w:pPr>
      <w:r w:rsidRPr="00BE0AE5">
        <w:rPr>
          <w:rFonts w:cs="Times New Roman"/>
        </w:rPr>
        <w:t>— </w:t>
      </w:r>
      <w:r w:rsidRPr="00BE0AE5">
        <w:rPr>
          <w:rStyle w:val="a9"/>
          <w:rFonts w:cs="Times New Roman"/>
        </w:rPr>
        <w:t>устанавливать</w:t>
      </w:r>
      <w:r w:rsidR="00571787" w:rsidRPr="00BE0AE5">
        <w:rPr>
          <w:rStyle w:val="a9"/>
          <w:rFonts w:cs="Times New Roman"/>
        </w:rPr>
        <w:t xml:space="preserve"> </w:t>
      </w:r>
      <w:r w:rsidRPr="00BE0AE5">
        <w:rPr>
          <w:rStyle w:val="a9"/>
          <w:rFonts w:cs="Times New Roman"/>
        </w:rPr>
        <w:t>взаимодействия</w:t>
      </w:r>
      <w:r w:rsidRPr="00BE0AE5">
        <w:rPr>
          <w:rFonts w:cs="Times New Roman"/>
        </w:rPr>
        <w:t xml:space="preserve"> общества и природы, человека и общества, деятельности основных участников экономики;</w:t>
      </w:r>
    </w:p>
    <w:p w14:paraId="64B488A4" w14:textId="77777777" w:rsidR="00416B7C" w:rsidRPr="00BE0AE5" w:rsidRDefault="00416B7C" w:rsidP="00416B7C">
      <w:pPr>
        <w:pStyle w:val="ad"/>
        <w:rPr>
          <w:rFonts w:cs="Times New Roman"/>
        </w:rPr>
      </w:pPr>
      <w:r w:rsidRPr="00BE0AE5">
        <w:rPr>
          <w:rFonts w:cs="Times New Roman"/>
        </w:rPr>
        <w:t>— </w:t>
      </w:r>
      <w:r w:rsidRPr="00BE0AE5">
        <w:rPr>
          <w:rStyle w:val="a9"/>
          <w:rFonts w:cs="Times New Roman"/>
        </w:rPr>
        <w:t>использовать полученные знания для объяснения</w:t>
      </w:r>
      <w:r w:rsidRPr="00BE0AE5">
        <w:rPr>
          <w:rFonts w:cs="Times New Roman"/>
        </w:rPr>
        <w:t xml:space="preserve"> (устного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7CEAF2A3" w14:textId="77777777" w:rsidR="00416B7C" w:rsidRPr="00BE0AE5" w:rsidRDefault="00416B7C" w:rsidP="00416B7C">
      <w:pPr>
        <w:pStyle w:val="ad"/>
        <w:rPr>
          <w:rFonts w:cs="Times New Roman"/>
        </w:rPr>
      </w:pPr>
      <w:r w:rsidRPr="00BE0AE5">
        <w:rPr>
          <w:rFonts w:cs="Times New Roman"/>
        </w:rPr>
        <w:t>— 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14:paraId="5C6B491B" w14:textId="77777777" w:rsidR="00416B7C" w:rsidRPr="00BE0AE5" w:rsidRDefault="00416B7C" w:rsidP="00416B7C">
      <w:pPr>
        <w:pStyle w:val="ad"/>
        <w:rPr>
          <w:rFonts w:cs="Times New Roman"/>
        </w:rPr>
      </w:pPr>
      <w:r w:rsidRPr="00BE0AE5">
        <w:rPr>
          <w:rFonts w:cs="Times New Roman"/>
        </w:rPr>
        <w:t>— </w:t>
      </w:r>
      <w:r w:rsidRPr="00BE0AE5">
        <w:rPr>
          <w:rStyle w:val="a9"/>
          <w:rFonts w:cs="Times New Roman"/>
        </w:rPr>
        <w:t>решать познавательные и практические задачи</w:t>
      </w:r>
      <w:r w:rsidRPr="00BE0AE5">
        <w:rPr>
          <w:rFonts w:cs="Times New Roman"/>
        </w:rPr>
        <w:t xml:space="preserve"> (в том числе задачи, отражающие возможности юного гражданина внести свой вклад в решение экологической проблемы);</w:t>
      </w:r>
    </w:p>
    <w:p w14:paraId="1AE06E3F" w14:textId="77777777" w:rsidR="00416B7C" w:rsidRPr="00BE0AE5" w:rsidRDefault="00416B7C" w:rsidP="00416B7C">
      <w:pPr>
        <w:pStyle w:val="ad"/>
        <w:rPr>
          <w:rFonts w:cs="Times New Roman"/>
        </w:rPr>
      </w:pPr>
      <w:r w:rsidRPr="00BE0AE5">
        <w:rPr>
          <w:rFonts w:cs="Times New Roman"/>
        </w:rPr>
        <w:t>— </w:t>
      </w:r>
      <w:r w:rsidRPr="00BE0AE5">
        <w:rPr>
          <w:rStyle w:val="a9"/>
          <w:rFonts w:cs="Times New Roman"/>
        </w:rPr>
        <w:t>овладевать смысловым чтением</w:t>
      </w:r>
      <w:r w:rsidRPr="00BE0AE5">
        <w:rPr>
          <w:rFonts w:cs="Times New Roman"/>
        </w:rPr>
        <w:t xml:space="preserve"> текстов обществоведческой тематики, касающихся отношений человека и природы, устройства общественной жизни, основных сфер жизни общества;</w:t>
      </w:r>
    </w:p>
    <w:p w14:paraId="2EF22DC5" w14:textId="77777777" w:rsidR="00416B7C" w:rsidRPr="00BE0AE5" w:rsidRDefault="00416B7C" w:rsidP="00416B7C">
      <w:pPr>
        <w:pStyle w:val="ad"/>
        <w:rPr>
          <w:rFonts w:cs="Times New Roman"/>
        </w:rPr>
      </w:pPr>
      <w:r w:rsidRPr="00BE0AE5">
        <w:rPr>
          <w:rFonts w:cs="Times New Roman"/>
        </w:rPr>
        <w:t>— </w:t>
      </w:r>
      <w:r w:rsidRPr="00BE0AE5">
        <w:rPr>
          <w:rStyle w:val="a9"/>
          <w:rFonts w:cs="Times New Roman"/>
        </w:rPr>
        <w:t>извлекать информацию</w:t>
      </w:r>
      <w:r w:rsidRPr="00BE0AE5">
        <w:rPr>
          <w:rFonts w:cs="Times New Roman"/>
        </w:rPr>
        <w:t xml:space="preserve"> из разных источников о человеке и обществе, включая информацию о народах России;</w:t>
      </w:r>
    </w:p>
    <w:p w14:paraId="1BD2B1F7" w14:textId="77777777" w:rsidR="00416B7C" w:rsidRPr="00BE0AE5" w:rsidRDefault="00416B7C" w:rsidP="00416B7C">
      <w:pPr>
        <w:pStyle w:val="ad"/>
        <w:rPr>
          <w:rFonts w:cs="Times New Roman"/>
        </w:rPr>
      </w:pPr>
      <w:r w:rsidRPr="00BE0AE5">
        <w:rPr>
          <w:rFonts w:cs="Times New Roman"/>
        </w:rPr>
        <w:t xml:space="preserve">— </w:t>
      </w:r>
      <w:r w:rsidRPr="00BE0AE5">
        <w:rPr>
          <w:rStyle w:val="a9"/>
          <w:rFonts w:cs="Times New Roman"/>
        </w:rPr>
        <w:t>анализировать, обобщать, систематизировать, оценивать</w:t>
      </w:r>
      <w:r w:rsidRPr="00BE0AE5">
        <w:rPr>
          <w:rFonts w:cs="Times New Roman"/>
        </w:rPr>
        <w:t xml:space="preserve">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7D020A92" w14:textId="77777777" w:rsidR="00416B7C" w:rsidRPr="00BE0AE5" w:rsidRDefault="00416B7C" w:rsidP="00416B7C">
      <w:pPr>
        <w:pStyle w:val="ad"/>
        <w:rPr>
          <w:rFonts w:cs="Times New Roman"/>
        </w:rPr>
      </w:pPr>
      <w:r w:rsidRPr="00BE0AE5">
        <w:rPr>
          <w:rFonts w:cs="Times New Roman"/>
        </w:rPr>
        <w:t>— </w:t>
      </w:r>
      <w:r w:rsidRPr="00BE0AE5">
        <w:rPr>
          <w:rStyle w:val="a9"/>
          <w:rFonts w:cs="Times New Roman"/>
        </w:rPr>
        <w:t>оценивать собственные поступки и поведение других людей</w:t>
      </w:r>
      <w:r w:rsidRPr="00BE0AE5">
        <w:rPr>
          <w:rFonts w:cs="Times New Roman"/>
        </w:rPr>
        <w:t xml:space="preserve"> с точки зрения их соответствия духовным традициям общества;</w:t>
      </w:r>
    </w:p>
    <w:p w14:paraId="525C8BEF" w14:textId="77777777" w:rsidR="00416B7C" w:rsidRPr="00BE0AE5" w:rsidRDefault="00416B7C" w:rsidP="00416B7C">
      <w:pPr>
        <w:pStyle w:val="ad"/>
        <w:rPr>
          <w:rFonts w:cs="Times New Roman"/>
        </w:rPr>
      </w:pPr>
      <w:r w:rsidRPr="00BE0AE5">
        <w:rPr>
          <w:rFonts w:cs="Times New Roman"/>
        </w:rPr>
        <w:t xml:space="preserve">— </w:t>
      </w:r>
      <w:r w:rsidRPr="00BE0AE5">
        <w:rPr>
          <w:rStyle w:val="a9"/>
          <w:rFonts w:cs="Times New Roman"/>
        </w:rPr>
        <w:t>использовать</w:t>
      </w:r>
      <w:r w:rsidRPr="00BE0AE5">
        <w:rPr>
          <w:rFonts w:cs="Times New Roman"/>
        </w:rPr>
        <w:t xml:space="preserve">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 </w:t>
      </w:r>
    </w:p>
    <w:p w14:paraId="43712445"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668939BD" w14:textId="77777777" w:rsidR="00416B7C" w:rsidRPr="00BE0AE5" w:rsidRDefault="00416B7C" w:rsidP="00416B7C">
      <w:pPr>
        <w:pStyle w:val="22"/>
        <w:rPr>
          <w:rFonts w:cs="Times New Roman"/>
        </w:rPr>
      </w:pPr>
      <w:r w:rsidRPr="00BE0AE5">
        <w:rPr>
          <w:rFonts w:cs="Times New Roman"/>
        </w:rPr>
        <w:lastRenderedPageBreak/>
        <w:t>7 КЛАСС</w:t>
      </w:r>
    </w:p>
    <w:p w14:paraId="3978FD39" w14:textId="77777777" w:rsidR="00416B7C" w:rsidRPr="00BE0AE5" w:rsidRDefault="00416B7C" w:rsidP="00EF465C">
      <w:pPr>
        <w:pStyle w:val="41"/>
        <w:spacing w:before="0"/>
        <w:rPr>
          <w:rFonts w:cs="Times New Roman"/>
        </w:rPr>
      </w:pPr>
      <w:r w:rsidRPr="00BE0AE5">
        <w:rPr>
          <w:rFonts w:cs="Times New Roman"/>
        </w:rPr>
        <w:t>Социальные ценности и нормы</w:t>
      </w:r>
    </w:p>
    <w:p w14:paraId="71974D52" w14:textId="77777777" w:rsidR="00416B7C" w:rsidRPr="00BE0AE5" w:rsidRDefault="00416B7C" w:rsidP="00416B7C">
      <w:pPr>
        <w:pStyle w:val="ad"/>
        <w:rPr>
          <w:rFonts w:cs="Times New Roman"/>
        </w:rPr>
      </w:pPr>
      <w:r w:rsidRPr="00BE0AE5">
        <w:rPr>
          <w:rFonts w:cs="Times New Roman"/>
        </w:rPr>
        <w:t>— </w:t>
      </w:r>
      <w:r w:rsidRPr="00BE0AE5">
        <w:rPr>
          <w:rStyle w:val="a9"/>
          <w:rFonts w:cs="Times New Roman"/>
        </w:rPr>
        <w:t>осваивать и применять знания</w:t>
      </w:r>
      <w:r w:rsidRPr="00BE0AE5">
        <w:rPr>
          <w:rFonts w:cs="Times New Roman"/>
        </w:rPr>
        <w:t xml:space="preserve"> о социальных ценностях; о содержании и значении социальных норм, регулирующих общественные отношения;</w:t>
      </w:r>
    </w:p>
    <w:p w14:paraId="547E25EB" w14:textId="77777777" w:rsidR="00416B7C" w:rsidRPr="00BE0AE5" w:rsidRDefault="00416B7C" w:rsidP="00416B7C">
      <w:pPr>
        <w:pStyle w:val="ad"/>
        <w:rPr>
          <w:rFonts w:cs="Times New Roman"/>
        </w:rPr>
      </w:pPr>
      <w:r w:rsidRPr="00BE0AE5">
        <w:rPr>
          <w:rFonts w:cs="Times New Roman"/>
        </w:rPr>
        <w:t>— </w:t>
      </w:r>
      <w:r w:rsidRPr="00BE0AE5">
        <w:rPr>
          <w:rStyle w:val="a9"/>
          <w:rFonts w:cs="Times New Roman"/>
        </w:rPr>
        <w:t>характеризовать</w:t>
      </w:r>
      <w:r w:rsidRPr="00BE0AE5">
        <w:rPr>
          <w:rFonts w:cs="Times New Roman"/>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06818E34"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гражданственности и патриотизма; ситуаций морального выбора; ситуаций, регулируемых различными видами социальных норм;</w:t>
      </w:r>
    </w:p>
    <w:p w14:paraId="33390E9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социальные нормы, их существенные признаки и элементы;</w:t>
      </w:r>
    </w:p>
    <w:p w14:paraId="2EF1D5C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 xml:space="preserve">сравнивать </w:t>
      </w:r>
      <w:r w:rsidRPr="00BE0AE5">
        <w:rPr>
          <w:rFonts w:cs="Times New Roman"/>
        </w:rPr>
        <w:t>отдельные виды социальных норм;</w:t>
      </w:r>
    </w:p>
    <w:p w14:paraId="0EA3171A"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w:t>
      </w:r>
      <w:r w:rsidRPr="00BE0AE5">
        <w:rPr>
          <w:rFonts w:cs="Times New Roman"/>
        </w:rPr>
        <w:t xml:space="preserve"> </w:t>
      </w:r>
      <w:r w:rsidRPr="00BE0AE5">
        <w:rPr>
          <w:rStyle w:val="a9"/>
          <w:rFonts w:cs="Times New Roman"/>
        </w:rPr>
        <w:t>и</w:t>
      </w:r>
      <w:r w:rsidRPr="00BE0AE5">
        <w:rPr>
          <w:rFonts w:cs="Times New Roman"/>
        </w:rPr>
        <w:t xml:space="preserve"> </w:t>
      </w:r>
      <w:r w:rsidRPr="00BE0AE5">
        <w:rPr>
          <w:rStyle w:val="a9"/>
          <w:rFonts w:cs="Times New Roman"/>
        </w:rPr>
        <w:t>объяснять</w:t>
      </w:r>
      <w:r w:rsidRPr="00BE0AE5">
        <w:rPr>
          <w:rFonts w:cs="Times New Roman"/>
        </w:rPr>
        <w:t xml:space="preserve"> влияние социальных норм на общество и человека;</w:t>
      </w:r>
    </w:p>
    <w:p w14:paraId="21B9F1D3"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объяснения (устного и письменного) сущности социальных норм;</w:t>
      </w:r>
    </w:p>
    <w:p w14:paraId="757EFA0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w:t>
      </w:r>
      <w:r w:rsidRPr="00BE0AE5">
        <w:rPr>
          <w:rFonts w:cs="Times New Roman"/>
        </w:rPr>
        <w:t xml:space="preserve"> </w:t>
      </w:r>
      <w:r w:rsidRPr="00BE0AE5">
        <w:rPr>
          <w:rStyle w:val="a9"/>
          <w:rFonts w:cs="Times New Roman"/>
        </w:rPr>
        <w:t>и аргументировать</w:t>
      </w:r>
      <w:r w:rsidRPr="00BE0AE5">
        <w:rPr>
          <w:rFonts w:cs="Times New Roman"/>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14:paraId="234AB83C"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отражающие действие социальных норм как регуляторов общественной жизни и поведения человека;</w:t>
      </w:r>
    </w:p>
    <w:p w14:paraId="048A999C"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овладевать</w:t>
      </w:r>
      <w:r w:rsidRPr="00BE0AE5">
        <w:rPr>
          <w:rFonts w:cs="Times New Roman"/>
        </w:rPr>
        <w:t xml:space="preserve"> смысловым чтением текстов обществоведческой тематики, касающихся гуманизма, гражданственности, патриотизма;</w:t>
      </w:r>
    </w:p>
    <w:p w14:paraId="5433B7E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извлекать</w:t>
      </w:r>
      <w:r w:rsidRPr="00BE0AE5">
        <w:rPr>
          <w:rFonts w:cs="Times New Roman"/>
        </w:rPr>
        <w:t xml:space="preserve"> информацию из разных источников о принципах и нормах морали, проблеме морального выбора;</w:t>
      </w:r>
    </w:p>
    <w:p w14:paraId="5F232EFF"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обобщать, систематизировать, оценивать</w:t>
      </w:r>
      <w:r w:rsidRPr="00BE0AE5">
        <w:rPr>
          <w:rFonts w:cs="Times New Roman"/>
        </w:rPr>
        <w:t xml:space="preserve">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14:paraId="63CEE62B"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поведение людей с точки зрения их соответствия нормам морали;</w:t>
      </w:r>
    </w:p>
    <w:p w14:paraId="1360F14A"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о социальных нормах в повседневной жизни; </w:t>
      </w:r>
    </w:p>
    <w:p w14:paraId="09156C6B" w14:textId="77777777" w:rsidR="00416B7C" w:rsidRPr="00BE0AE5" w:rsidRDefault="00416B7C" w:rsidP="00416B7C">
      <w:pPr>
        <w:pStyle w:val="ad"/>
        <w:rPr>
          <w:rFonts w:cs="Times New Roman"/>
        </w:rPr>
      </w:pPr>
      <w:r w:rsidRPr="00BE0AE5">
        <w:rPr>
          <w:rFonts w:cs="Times New Roman"/>
        </w:rPr>
        <w:lastRenderedPageBreak/>
        <w:t>—</w:t>
      </w:r>
      <w:r w:rsidRPr="00BE0AE5">
        <w:rPr>
          <w:rFonts w:cs="Times New Roman"/>
        </w:rPr>
        <w:tab/>
        <w:t xml:space="preserve">самостоятельно </w:t>
      </w:r>
      <w:r w:rsidRPr="00BE0AE5">
        <w:rPr>
          <w:rStyle w:val="a9"/>
          <w:rFonts w:cs="Times New Roman"/>
        </w:rPr>
        <w:t>заполнять</w:t>
      </w:r>
      <w:r w:rsidRPr="00BE0AE5">
        <w:rPr>
          <w:rFonts w:cs="Times New Roman"/>
        </w:rPr>
        <w:t xml:space="preserve"> форму (в том числе электронную) и составлять простейший документ (заявление);</w:t>
      </w:r>
    </w:p>
    <w:p w14:paraId="15ECF1C2" w14:textId="77777777" w:rsidR="00416B7C" w:rsidRPr="00BE0AE5" w:rsidRDefault="00416B7C" w:rsidP="00416B7C">
      <w:pPr>
        <w:pStyle w:val="ad"/>
        <w:rPr>
          <w:rFonts w:cs="Times New Roman"/>
          <w:spacing w:val="2"/>
        </w:rPr>
      </w:pPr>
      <w:r w:rsidRPr="00BE0AE5">
        <w:rPr>
          <w:rFonts w:cs="Times New Roman"/>
          <w:spacing w:val="2"/>
        </w:rPr>
        <w:t>—</w:t>
      </w:r>
      <w:r w:rsidRPr="00BE0AE5">
        <w:rPr>
          <w:rFonts w:cs="Times New Roman"/>
          <w:spacing w:val="2"/>
        </w:rPr>
        <w:tab/>
      </w:r>
      <w:r w:rsidRPr="00BE0AE5">
        <w:rPr>
          <w:rStyle w:val="a9"/>
          <w:rFonts w:cs="Times New Roman"/>
          <w:spacing w:val="2"/>
        </w:rPr>
        <w:t>осуществлять</w:t>
      </w:r>
      <w:r w:rsidRPr="00BE0AE5">
        <w:rPr>
          <w:rFonts w:cs="Times New Roman"/>
          <w:spacing w:val="2"/>
        </w:rPr>
        <w:t xml:space="preserve">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3E034B63" w14:textId="77777777" w:rsidR="00416B7C" w:rsidRPr="00BE0AE5" w:rsidRDefault="00416B7C" w:rsidP="00416B7C">
      <w:pPr>
        <w:pStyle w:val="41"/>
        <w:spacing w:before="113"/>
        <w:rPr>
          <w:rFonts w:cs="Times New Roman"/>
        </w:rPr>
      </w:pPr>
      <w:r w:rsidRPr="00BE0AE5">
        <w:rPr>
          <w:rFonts w:cs="Times New Roman"/>
        </w:rPr>
        <w:t>Человек как участник правовых отношений</w:t>
      </w:r>
    </w:p>
    <w:p w14:paraId="1F6FD960"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 знания</w:t>
      </w:r>
      <w:r w:rsidRPr="00BE0AE5">
        <w:rPr>
          <w:rFonts w:cs="Times New Roman"/>
        </w:rPr>
        <w:t xml:space="preserve">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20F30B7F"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w:t>
      </w:r>
      <w:proofErr w:type="gramStart"/>
      <w:r w:rsidRPr="00BE0AE5">
        <w:rPr>
          <w:rFonts w:cs="Times New Roman"/>
        </w:rPr>
        <w:t>право</w:t>
      </w:r>
      <w:proofErr w:type="gramEnd"/>
      <w:r w:rsidRPr="00BE0AE5">
        <w:rPr>
          <w:rFonts w:cs="Times New Roman"/>
        </w:rPr>
        <w:t xml:space="preserve">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14:paraId="270CD5E3"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14:paraId="32763BA2"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по разным признакам (в том числе устанавливать существенный признак классификации) нормы права, выделяя существенные признаки;</w:t>
      </w:r>
    </w:p>
    <w:p w14:paraId="7CDA8B57"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6720927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67A00E30" w14:textId="77777777" w:rsidR="00416B7C" w:rsidRPr="00BE0AE5" w:rsidRDefault="00416B7C" w:rsidP="00416B7C">
      <w:pPr>
        <w:pStyle w:val="ad"/>
        <w:rPr>
          <w:rFonts w:cs="Times New Roman"/>
          <w:spacing w:val="1"/>
        </w:rPr>
      </w:pPr>
      <w:r w:rsidRPr="00BE0AE5">
        <w:rPr>
          <w:rFonts w:cs="Times New Roman"/>
          <w:spacing w:val="1"/>
        </w:rPr>
        <w:t>—</w:t>
      </w:r>
      <w:r w:rsidRPr="00BE0AE5">
        <w:rPr>
          <w:rFonts w:cs="Times New Roman"/>
          <w:spacing w:val="1"/>
        </w:rPr>
        <w:tab/>
      </w:r>
      <w:r w:rsidRPr="00BE0AE5">
        <w:rPr>
          <w:rStyle w:val="a9"/>
          <w:rFonts w:cs="Times New Roman"/>
          <w:spacing w:val="1"/>
        </w:rPr>
        <w:t>использовать</w:t>
      </w:r>
      <w:r w:rsidRPr="00BE0AE5">
        <w:rPr>
          <w:rFonts w:cs="Times New Roman"/>
          <w:spacing w:val="1"/>
        </w:rPr>
        <w:t xml:space="preserve">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14:paraId="024D264D" w14:textId="77777777" w:rsidR="00416B7C" w:rsidRPr="00BE0AE5" w:rsidRDefault="00416B7C" w:rsidP="00416B7C">
      <w:pPr>
        <w:pStyle w:val="ad"/>
        <w:rPr>
          <w:rFonts w:cs="Times New Roman"/>
        </w:rPr>
      </w:pPr>
      <w:r w:rsidRPr="00BE0AE5">
        <w:rPr>
          <w:rFonts w:cs="Times New Roman"/>
        </w:rPr>
        <w:lastRenderedPageBreak/>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14:paraId="64C309CC"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14:paraId="295BCF4C"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овладевать</w:t>
      </w:r>
      <w:r w:rsidRPr="00BE0AE5">
        <w:rPr>
          <w:rFonts w:cs="Times New Roman"/>
        </w:rPr>
        <w:t xml:space="preserve">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14:paraId="422C6E93"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искать и извлекать</w:t>
      </w:r>
      <w:r w:rsidRPr="00BE0AE5">
        <w:rPr>
          <w:rFonts w:cs="Times New Roman"/>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3D9AE0AF"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обобщать, систематизировать, оценивать</w:t>
      </w:r>
      <w:r w:rsidRPr="00BE0AE5">
        <w:rPr>
          <w:rFonts w:cs="Times New Roman"/>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79AA66E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14:paraId="193A70C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w:t>
      </w:r>
      <w:r w:rsidRPr="00BE0AE5">
        <w:rPr>
          <w:rFonts w:cs="Times New Roman"/>
        </w:rPr>
        <w:lastRenderedPageBreak/>
        <w:t xml:space="preserve">включая проектную деятельность), в соответствии с темой и ситуацией общения, особенностями аудитории и регламентом; </w:t>
      </w:r>
    </w:p>
    <w:p w14:paraId="7205596F"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самостоятельно заполнять</w:t>
      </w:r>
      <w:r w:rsidRPr="00BE0AE5">
        <w:rPr>
          <w:rFonts w:cs="Times New Roman"/>
        </w:rPr>
        <w:t xml:space="preserve"> форму (в том числе электронную) и составлять простейший документ при получении паспорта гражданина Российской Федерации;</w:t>
      </w:r>
    </w:p>
    <w:p w14:paraId="5244DAAE"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368619A8" w14:textId="77777777" w:rsidR="00416B7C" w:rsidRPr="00BE0AE5" w:rsidRDefault="00416B7C" w:rsidP="00416B7C">
      <w:pPr>
        <w:pStyle w:val="ad"/>
        <w:spacing w:before="170" w:after="57"/>
        <w:rPr>
          <w:rFonts w:cs="Times New Roman"/>
          <w:b/>
          <w:bCs/>
        </w:rPr>
      </w:pPr>
      <w:r w:rsidRPr="00BE0AE5">
        <w:rPr>
          <w:rFonts w:cs="Times New Roman"/>
        </w:rPr>
        <w:t>Основы российского права</w:t>
      </w:r>
    </w:p>
    <w:p w14:paraId="519310B5" w14:textId="77777777" w:rsidR="00416B7C" w:rsidRPr="00BE0AE5" w:rsidRDefault="00416B7C" w:rsidP="00416B7C">
      <w:pPr>
        <w:pStyle w:val="ad"/>
        <w:rPr>
          <w:rFonts w:cs="Times New Roman"/>
          <w:spacing w:val="1"/>
        </w:rPr>
      </w:pPr>
      <w:r w:rsidRPr="00BE0AE5">
        <w:rPr>
          <w:rFonts w:cs="Times New Roman"/>
          <w:spacing w:val="1"/>
        </w:rPr>
        <w:t>—</w:t>
      </w:r>
      <w:r w:rsidRPr="00BE0AE5">
        <w:rPr>
          <w:rFonts w:cs="Times New Roman"/>
          <w:spacing w:val="1"/>
        </w:rPr>
        <w:tab/>
      </w:r>
      <w:r w:rsidRPr="00BE0AE5">
        <w:rPr>
          <w:rStyle w:val="a9"/>
          <w:rFonts w:cs="Times New Roman"/>
          <w:spacing w:val="1"/>
        </w:rPr>
        <w:t>осваивать и применять</w:t>
      </w:r>
      <w:r w:rsidRPr="00BE0AE5">
        <w:rPr>
          <w:rFonts w:cs="Times New Roman"/>
          <w:spacing w:val="1"/>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14:paraId="11F4BEF5"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14:paraId="754E7040"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 законов и подзаконных актов и моделировать ситуации</w:t>
      </w:r>
      <w:r w:rsidRPr="00BE0AE5">
        <w:rPr>
          <w:rFonts w:cs="Times New Roman"/>
        </w:rPr>
        <w:t xml:space="preserve">,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14:paraId="5D3550BE"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61676ED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58147544" w14:textId="77777777" w:rsidR="00416B7C" w:rsidRPr="00BE0AE5" w:rsidRDefault="00416B7C" w:rsidP="00416B7C">
      <w:pPr>
        <w:pStyle w:val="ad"/>
        <w:rPr>
          <w:rFonts w:cs="Times New Roman"/>
        </w:rPr>
      </w:pPr>
      <w:r w:rsidRPr="00BE0AE5">
        <w:rPr>
          <w:rFonts w:cs="Times New Roman"/>
        </w:rPr>
        <w:lastRenderedPageBreak/>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23E383E7"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14:paraId="6A47F25B"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65298B2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05CC98A3" w14:textId="77777777" w:rsidR="00416B7C" w:rsidRPr="00BE0AE5" w:rsidRDefault="00416B7C" w:rsidP="00416B7C">
      <w:pPr>
        <w:pStyle w:val="ad"/>
        <w:rPr>
          <w:rFonts w:cs="Times New Roman"/>
          <w:spacing w:val="-1"/>
        </w:rPr>
      </w:pPr>
      <w:r w:rsidRPr="00BE0AE5">
        <w:rPr>
          <w:rFonts w:cs="Times New Roman"/>
          <w:spacing w:val="-1"/>
        </w:rPr>
        <w:t>—</w:t>
      </w:r>
      <w:r w:rsidRPr="00BE0AE5">
        <w:rPr>
          <w:rFonts w:cs="Times New Roman"/>
          <w:spacing w:val="-1"/>
        </w:rPr>
        <w:tab/>
      </w:r>
      <w:r w:rsidRPr="00BE0AE5">
        <w:rPr>
          <w:rStyle w:val="a9"/>
          <w:rFonts w:cs="Times New Roman"/>
          <w:spacing w:val="-1"/>
        </w:rPr>
        <w:t>овладевать</w:t>
      </w:r>
      <w:r w:rsidRPr="00BE0AE5">
        <w:rPr>
          <w:rFonts w:cs="Times New Roman"/>
          <w:spacing w:val="-1"/>
        </w:rPr>
        <w:t xml:space="preserve">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14:paraId="1508588B"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искать и извлекать</w:t>
      </w:r>
      <w:r w:rsidRPr="00BE0AE5">
        <w:rPr>
          <w:rFonts w:cs="Times New Roman"/>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7C39903A"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 xml:space="preserve">анализировать, обобщать, систематизировать, оценивать </w:t>
      </w:r>
      <w:r w:rsidRPr="00BE0AE5">
        <w:rPr>
          <w:rFonts w:cs="Times New Roman"/>
        </w:rPr>
        <w:t>социальную информацию из адаптированных источников</w:t>
      </w:r>
      <w:r w:rsidR="00EF4DAB" w:rsidRPr="00BE0AE5">
        <w:rPr>
          <w:rFonts w:cs="Times New Roman"/>
        </w:rPr>
        <w:t xml:space="preserve"> </w:t>
      </w:r>
      <w:r w:rsidRPr="00BE0AE5">
        <w:rPr>
          <w:rFonts w:cs="Times New Roman"/>
        </w:rPr>
        <w:t xml:space="preserve">(в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14:paraId="475F0911" w14:textId="77777777" w:rsidR="00416B7C" w:rsidRPr="00BE0AE5" w:rsidRDefault="00416B7C" w:rsidP="00416B7C">
      <w:pPr>
        <w:pStyle w:val="ad"/>
        <w:rPr>
          <w:rFonts w:cs="Times New Roman"/>
        </w:rPr>
      </w:pPr>
      <w:r w:rsidRPr="00BE0AE5">
        <w:rPr>
          <w:rFonts w:cs="Times New Roman"/>
        </w:rPr>
        <w:lastRenderedPageBreak/>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14:paraId="23EB9EBB"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21351F5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самостоятельно заполнять</w:t>
      </w:r>
      <w:r w:rsidRPr="00BE0AE5">
        <w:rPr>
          <w:rFonts w:cs="Times New Roman"/>
        </w:rPr>
        <w:t xml:space="preserve"> форму (в том числе электронную) и составлять простейший документ (заявление о приёме на работу);</w:t>
      </w:r>
    </w:p>
    <w:p w14:paraId="0DFFF0F3"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2ECB516D" w14:textId="77777777" w:rsidR="00416B7C" w:rsidRPr="00BE0AE5" w:rsidRDefault="00416B7C" w:rsidP="00416B7C">
      <w:pPr>
        <w:pStyle w:val="22"/>
        <w:spacing w:before="397"/>
        <w:rPr>
          <w:rFonts w:cs="Times New Roman"/>
        </w:rPr>
      </w:pPr>
      <w:r w:rsidRPr="00BE0AE5">
        <w:rPr>
          <w:rFonts w:cs="Times New Roman"/>
        </w:rPr>
        <w:t>8 КЛАСС</w:t>
      </w:r>
    </w:p>
    <w:p w14:paraId="48FF9073" w14:textId="77777777" w:rsidR="00416B7C" w:rsidRPr="00BE0AE5" w:rsidRDefault="00416B7C" w:rsidP="00EF465C">
      <w:pPr>
        <w:pStyle w:val="41"/>
        <w:spacing w:before="0"/>
        <w:rPr>
          <w:rFonts w:cs="Times New Roman"/>
        </w:rPr>
      </w:pPr>
      <w:r w:rsidRPr="00BE0AE5">
        <w:rPr>
          <w:rFonts w:cs="Times New Roman"/>
        </w:rPr>
        <w:t>Человек в экономических отношениях</w:t>
      </w:r>
    </w:p>
    <w:p w14:paraId="0F555B0E"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w:t>
      </w:r>
      <w:r w:rsidRPr="00BE0AE5">
        <w:rPr>
          <w:rFonts w:cs="Times New Roman"/>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14:paraId="5892E24E"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1600A95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326D7B1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(в том числе устанавливать существенный признак классификации) механизмы государственного регулирования экономики;</w:t>
      </w:r>
    </w:p>
    <w:p w14:paraId="2D1837AA"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различные способы хозяйствования; </w:t>
      </w:r>
    </w:p>
    <w:p w14:paraId="151C3679" w14:textId="77777777" w:rsidR="00416B7C" w:rsidRPr="00BE0AE5" w:rsidRDefault="00416B7C" w:rsidP="00416B7C">
      <w:pPr>
        <w:pStyle w:val="ad"/>
        <w:rPr>
          <w:rFonts w:cs="Times New Roman"/>
        </w:rPr>
      </w:pPr>
      <w:r w:rsidRPr="00BE0AE5">
        <w:rPr>
          <w:rFonts w:cs="Times New Roman"/>
        </w:rPr>
        <w:lastRenderedPageBreak/>
        <w:t>—</w:t>
      </w:r>
      <w:r w:rsidRPr="00BE0AE5">
        <w:rPr>
          <w:rFonts w:cs="Times New Roman"/>
        </w:rPr>
        <w:tab/>
      </w:r>
      <w:r w:rsidRPr="00BE0AE5">
        <w:rPr>
          <w:rStyle w:val="a9"/>
          <w:rFonts w:cs="Times New Roman"/>
        </w:rPr>
        <w:t>устанавливать и объяснять</w:t>
      </w:r>
      <w:r w:rsidRPr="00BE0AE5">
        <w:rPr>
          <w:rFonts w:cs="Times New Roman"/>
        </w:rPr>
        <w:t xml:space="preserve"> связи политических потрясений и социально-экономических кризисов в государстве;</w:t>
      </w:r>
    </w:p>
    <w:p w14:paraId="76627EE5"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3BAB073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14:paraId="2B406B60"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связанные </w:t>
      </w:r>
      <w:r w:rsidRPr="00BE0AE5">
        <w:rPr>
          <w:rFonts w:cs="Times New Roman"/>
          <w:spacing w:val="-1"/>
        </w:rPr>
        <w:t>с осуществлением экономических действий, на основе рацио</w:t>
      </w:r>
      <w:r w:rsidRPr="00BE0AE5">
        <w:rPr>
          <w:rFonts w:cs="Times New Roman"/>
        </w:rPr>
        <w:t xml:space="preserve">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14:paraId="616403A9" w14:textId="77777777" w:rsidR="00416B7C" w:rsidRPr="00BE0AE5" w:rsidRDefault="00416B7C" w:rsidP="00416B7C">
      <w:pPr>
        <w:pStyle w:val="ad"/>
        <w:rPr>
          <w:rFonts w:cs="Times New Roman"/>
          <w:spacing w:val="-1"/>
        </w:rPr>
      </w:pPr>
      <w:r w:rsidRPr="00BE0AE5">
        <w:rPr>
          <w:rFonts w:cs="Times New Roman"/>
          <w:spacing w:val="-1"/>
        </w:rPr>
        <w:t>—</w:t>
      </w:r>
      <w:r w:rsidRPr="00BE0AE5">
        <w:rPr>
          <w:rFonts w:cs="Times New Roman"/>
          <w:spacing w:val="-1"/>
        </w:rPr>
        <w:tab/>
      </w:r>
      <w:r w:rsidRPr="00BE0AE5">
        <w:rPr>
          <w:rStyle w:val="a9"/>
          <w:rFonts w:cs="Times New Roman"/>
          <w:spacing w:val="-1"/>
        </w:rPr>
        <w:t>овладевать</w:t>
      </w:r>
      <w:r w:rsidRPr="00BE0AE5">
        <w:rPr>
          <w:rFonts w:cs="Times New Roman"/>
          <w:spacing w:val="-1"/>
        </w:rPr>
        <w:t xml:space="preserve"> 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54ED56AA"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извлекать</w:t>
      </w:r>
      <w:r w:rsidRPr="00BE0AE5">
        <w:rPr>
          <w:rFonts w:cs="Times New Roman"/>
        </w:rPr>
        <w:t xml:space="preserve"> 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14:paraId="3022A3A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обобщать, систематизировать, конкретизировать и критически оценивать</w:t>
      </w:r>
      <w:r w:rsidRPr="00BE0AE5">
        <w:rPr>
          <w:rFonts w:cs="Times New Roman"/>
        </w:rPr>
        <w:t xml:space="preserve">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3BED2D1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14:paraId="14E782A8" w14:textId="77777777" w:rsidR="00416B7C" w:rsidRPr="00BE0AE5" w:rsidRDefault="00416B7C" w:rsidP="00416B7C">
      <w:pPr>
        <w:pStyle w:val="ad"/>
        <w:rPr>
          <w:rFonts w:cs="Times New Roman"/>
        </w:rPr>
      </w:pPr>
      <w:r w:rsidRPr="00BE0AE5">
        <w:rPr>
          <w:rFonts w:cs="Times New Roman"/>
        </w:rPr>
        <w:lastRenderedPageBreak/>
        <w:t>—</w:t>
      </w:r>
      <w:r w:rsidRPr="00BE0AE5">
        <w:rPr>
          <w:rFonts w:cs="Times New Roman"/>
        </w:rPr>
        <w:tab/>
      </w:r>
      <w:r w:rsidRPr="00BE0AE5">
        <w:rPr>
          <w:rStyle w:val="a9"/>
          <w:rFonts w:cs="Times New Roman"/>
        </w:rPr>
        <w:t>приобретать опыт</w:t>
      </w:r>
      <w:r w:rsidRPr="00BE0AE5">
        <w:rPr>
          <w:rFonts w:cs="Times New Roman"/>
        </w:rPr>
        <w:t xml:space="preserve">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14:paraId="108C1C75"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приобретать опыт</w:t>
      </w:r>
      <w:r w:rsidRPr="00BE0AE5">
        <w:rPr>
          <w:rFonts w:cs="Times New Roman"/>
        </w:rPr>
        <w:t xml:space="preserve"> составления простейших документов (личный финансовый план, заявление, резюме); </w:t>
      </w:r>
    </w:p>
    <w:p w14:paraId="6A2C7B8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478C181A" w14:textId="77777777" w:rsidR="00416B7C" w:rsidRPr="00BE0AE5" w:rsidRDefault="00416B7C" w:rsidP="00416B7C">
      <w:pPr>
        <w:pStyle w:val="41"/>
        <w:spacing w:before="170"/>
        <w:rPr>
          <w:rFonts w:cs="Times New Roman"/>
        </w:rPr>
      </w:pPr>
      <w:r w:rsidRPr="00BE0AE5">
        <w:rPr>
          <w:rFonts w:cs="Times New Roman"/>
        </w:rPr>
        <w:t>Человек в мире культуры</w:t>
      </w:r>
    </w:p>
    <w:p w14:paraId="6485756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w:t>
      </w:r>
      <w:r w:rsidRPr="00BE0AE5">
        <w:rPr>
          <w:rFonts w:cs="Times New Roman"/>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6EF6206C"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14:paraId="7346C2EC"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14:paraId="7CB0C2F4"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по разным признакам формы и виды культуры; </w:t>
      </w:r>
    </w:p>
    <w:p w14:paraId="2434082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формы культуры, естественные и социально-гуманитарные науки, виды искусств;</w:t>
      </w:r>
    </w:p>
    <w:p w14:paraId="7B2956DE"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взаимосвязь развития духовной культуры и формирования личности, взаимовлияние науки и образования;</w:t>
      </w:r>
    </w:p>
    <w:p w14:paraId="7BF68445"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объяснения роли непрерывного образования; </w:t>
      </w:r>
    </w:p>
    <w:p w14:paraId="3B3D548F"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14:paraId="3AE1D7C7"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касающиеся форм и многообразия духовной культуры;</w:t>
      </w:r>
    </w:p>
    <w:p w14:paraId="051FC15E" w14:textId="77777777" w:rsidR="00416B7C" w:rsidRPr="00BE0AE5" w:rsidRDefault="00416B7C" w:rsidP="00416B7C">
      <w:pPr>
        <w:pStyle w:val="ad"/>
        <w:rPr>
          <w:rFonts w:cs="Times New Roman"/>
        </w:rPr>
      </w:pPr>
      <w:r w:rsidRPr="00BE0AE5">
        <w:rPr>
          <w:rFonts w:cs="Times New Roman"/>
        </w:rPr>
        <w:lastRenderedPageBreak/>
        <w:t>—</w:t>
      </w:r>
      <w:r w:rsidRPr="00BE0AE5">
        <w:rPr>
          <w:rFonts w:cs="Times New Roman"/>
        </w:rPr>
        <w:tab/>
      </w:r>
      <w:r w:rsidRPr="00BE0AE5">
        <w:rPr>
          <w:rStyle w:val="a9"/>
          <w:rFonts w:cs="Times New Roman"/>
        </w:rPr>
        <w:t>овладевать</w:t>
      </w:r>
      <w:r w:rsidRPr="00BE0AE5">
        <w:rPr>
          <w:rFonts w:cs="Times New Roman"/>
        </w:rPr>
        <w:t xml:space="preserve">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2E49DEFC"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14:paraId="62FC26FC"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систематизировать, критически оценивать и обобщать</w:t>
      </w:r>
      <w:r w:rsidRPr="00BE0AE5">
        <w:rPr>
          <w:rFonts w:cs="Times New Roman"/>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14:paraId="7E708FA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поведение людей в духовной сфере жизни общества;</w:t>
      </w:r>
    </w:p>
    <w:p w14:paraId="3F43C80B"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265E27D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приобретать</w:t>
      </w:r>
      <w:r w:rsidRPr="00BE0AE5">
        <w:rPr>
          <w:rFonts w:cs="Times New Roman"/>
        </w:rPr>
        <w:t xml:space="preserve"> опыт осуществления совместной деятельности при изучении особенностей разных культур, национальных и религиозных ценностей.</w:t>
      </w:r>
    </w:p>
    <w:p w14:paraId="052B0E6B" w14:textId="77777777" w:rsidR="00416B7C" w:rsidRPr="00BE0AE5" w:rsidRDefault="00416B7C" w:rsidP="00416B7C">
      <w:pPr>
        <w:pStyle w:val="22"/>
        <w:rPr>
          <w:rFonts w:cs="Times New Roman"/>
        </w:rPr>
      </w:pPr>
      <w:r w:rsidRPr="00BE0AE5">
        <w:rPr>
          <w:rFonts w:cs="Times New Roman"/>
        </w:rPr>
        <w:t>9 КЛАСС</w:t>
      </w:r>
    </w:p>
    <w:p w14:paraId="5FD4D1E5" w14:textId="77777777" w:rsidR="00416B7C" w:rsidRPr="00BE0AE5" w:rsidRDefault="00416B7C" w:rsidP="00EF465C">
      <w:pPr>
        <w:pStyle w:val="41"/>
        <w:spacing w:before="0"/>
        <w:rPr>
          <w:rFonts w:cs="Times New Roman"/>
        </w:rPr>
      </w:pPr>
      <w:r w:rsidRPr="00BE0AE5">
        <w:rPr>
          <w:rFonts w:cs="Times New Roman"/>
        </w:rPr>
        <w:t>Человек в политическом измерении</w:t>
      </w:r>
    </w:p>
    <w:p w14:paraId="028532C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w:t>
      </w:r>
      <w:r w:rsidRPr="00BE0AE5">
        <w:rPr>
          <w:rFonts w:cs="Times New Roman"/>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4AF9EE6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713BFE1F"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2590E326" w14:textId="77777777" w:rsidR="00416B7C" w:rsidRPr="00BE0AE5" w:rsidRDefault="00416B7C" w:rsidP="00416B7C">
      <w:pPr>
        <w:pStyle w:val="ad"/>
        <w:rPr>
          <w:rFonts w:cs="Times New Roman"/>
        </w:rPr>
      </w:pPr>
      <w:r w:rsidRPr="00BE0AE5">
        <w:rPr>
          <w:rFonts w:cs="Times New Roman"/>
        </w:rPr>
        <w:lastRenderedPageBreak/>
        <w:t>—</w:t>
      </w:r>
      <w:r w:rsidRPr="00BE0AE5">
        <w:rPr>
          <w:rFonts w:cs="Times New Roman"/>
        </w:rPr>
        <w:tab/>
      </w:r>
      <w:r w:rsidRPr="00BE0AE5">
        <w:rPr>
          <w:rStyle w:val="a9"/>
          <w:rFonts w:cs="Times New Roman"/>
        </w:rPr>
        <w:t>классифицировать</w:t>
      </w:r>
      <w:r w:rsidRPr="00BE0AE5">
        <w:rPr>
          <w:rFonts w:cs="Times New Roman"/>
        </w:rPr>
        <w:t xml:space="preserve"> 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4266F442"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14:paraId="02B55E73"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14:paraId="02F5066C"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14:paraId="0D0409E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неприемлемость всех форм антиобщественного поведения в политике с точки зрения социальных ценностей и правовых норм;</w:t>
      </w:r>
    </w:p>
    <w:p w14:paraId="6EFC6A8E"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14:paraId="6490B00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овладевать</w:t>
      </w:r>
      <w:r w:rsidRPr="00BE0AE5">
        <w:rPr>
          <w:rFonts w:cs="Times New Roman"/>
        </w:rPr>
        <w:t xml:space="preserve">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1DBE00A5"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искать и извлекать</w:t>
      </w:r>
      <w:r w:rsidRPr="00BE0AE5">
        <w:rPr>
          <w:rFonts w:cs="Times New Roman"/>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1D2B765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и конкретизировать</w:t>
      </w:r>
      <w:r w:rsidRPr="00BE0AE5">
        <w:rPr>
          <w:rFonts w:cs="Times New Roman"/>
        </w:rPr>
        <w:t xml:space="preserve"> социальную информацию о формах участия граждан нашей страны в политической жизни, о выборах и референдуме;</w:t>
      </w:r>
    </w:p>
    <w:p w14:paraId="27678428" w14:textId="77777777" w:rsidR="00416B7C" w:rsidRPr="00BE0AE5" w:rsidRDefault="00416B7C" w:rsidP="00416B7C">
      <w:pPr>
        <w:pStyle w:val="ad"/>
        <w:rPr>
          <w:rFonts w:cs="Times New Roman"/>
        </w:rPr>
      </w:pPr>
      <w:r w:rsidRPr="00BE0AE5">
        <w:rPr>
          <w:rFonts w:cs="Times New Roman"/>
        </w:rPr>
        <w:lastRenderedPageBreak/>
        <w:t>—</w:t>
      </w:r>
      <w:r w:rsidRPr="00BE0AE5">
        <w:rPr>
          <w:rFonts w:cs="Times New Roman"/>
        </w:rPr>
        <w:tab/>
      </w:r>
      <w:r w:rsidRPr="00BE0AE5">
        <w:rPr>
          <w:rStyle w:val="a9"/>
          <w:rFonts w:cs="Times New Roman"/>
        </w:rPr>
        <w:t>оценивать</w:t>
      </w:r>
      <w:r w:rsidRPr="00BE0AE5">
        <w:rPr>
          <w:rFonts w:cs="Times New Roman"/>
        </w:rPr>
        <w:t xml:space="preserve">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14:paraId="4945ADE0"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112C3ED3"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6972CCF6" w14:textId="77777777" w:rsidR="00416B7C" w:rsidRPr="00BE0AE5" w:rsidRDefault="00416B7C" w:rsidP="00416B7C">
      <w:pPr>
        <w:pStyle w:val="41"/>
        <w:spacing w:before="170"/>
        <w:rPr>
          <w:rFonts w:cs="Times New Roman"/>
        </w:rPr>
      </w:pPr>
      <w:r w:rsidRPr="00BE0AE5">
        <w:rPr>
          <w:rFonts w:cs="Times New Roman"/>
        </w:rPr>
        <w:t>Гражданин и государство</w:t>
      </w:r>
    </w:p>
    <w:p w14:paraId="742DEEED"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 знания</w:t>
      </w:r>
      <w:r w:rsidRPr="00BE0AE5">
        <w:rPr>
          <w:rFonts w:cs="Times New Roman"/>
        </w:rPr>
        <w:t xml:space="preserve">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2133FA14"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620D8E0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w:t>
      </w:r>
      <w:r w:rsidRPr="00BE0AE5">
        <w:rPr>
          <w:rFonts w:cs="Times New Roman"/>
        </w:rPr>
        <w:t xml:space="preserve"> примеры и </w:t>
      </w:r>
      <w:r w:rsidRPr="00BE0AE5">
        <w:rPr>
          <w:rStyle w:val="a9"/>
          <w:rFonts w:cs="Times New Roman"/>
        </w:rPr>
        <w:t>моделировать</w:t>
      </w:r>
      <w:r w:rsidRPr="00BE0AE5">
        <w:rPr>
          <w:rFonts w:cs="Times New Roman"/>
        </w:rPr>
        <w:t xml:space="preserve">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3D0EAEA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774F567E" w14:textId="77777777" w:rsidR="00416B7C" w:rsidRPr="00BE0AE5" w:rsidRDefault="00416B7C" w:rsidP="00416B7C">
      <w:pPr>
        <w:pStyle w:val="ad"/>
        <w:rPr>
          <w:rFonts w:cs="Times New Roman"/>
        </w:rPr>
      </w:pPr>
      <w:r w:rsidRPr="00BE0AE5">
        <w:rPr>
          <w:rFonts w:cs="Times New Roman"/>
        </w:rPr>
        <w:lastRenderedPageBreak/>
        <w:t>—</w:t>
      </w:r>
      <w:r w:rsidRPr="00BE0AE5">
        <w:rPr>
          <w:rFonts w:cs="Times New Roman"/>
        </w:rPr>
        <w:tab/>
      </w:r>
      <w:r w:rsidRPr="00BE0AE5">
        <w:rPr>
          <w:rStyle w:val="a9"/>
          <w:rFonts w:cs="Times New Roman"/>
        </w:rPr>
        <w:t>сравнивать</w:t>
      </w:r>
      <w:r w:rsidRPr="00BE0AE5">
        <w:rPr>
          <w:rFonts w:cs="Times New Roman"/>
        </w:rPr>
        <w:t xml:space="preserve"> с опорой на Конституцию Российской Федерации полномочия центральных органов государственной власти и субъектов Российской Федерации; </w:t>
      </w:r>
    </w:p>
    <w:p w14:paraId="39B61C74"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14:paraId="1A6E7193"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14:paraId="1A07C94E" w14:textId="77777777" w:rsidR="00416B7C" w:rsidRPr="00BE0AE5" w:rsidRDefault="00416B7C" w:rsidP="00416B7C">
      <w:pPr>
        <w:pStyle w:val="ad"/>
        <w:rPr>
          <w:rFonts w:cs="Times New Roman"/>
        </w:rPr>
      </w:pPr>
      <w:r w:rsidRPr="00BE0AE5">
        <w:rPr>
          <w:rFonts w:cs="Times New Roman"/>
        </w:rPr>
        <w:t>—</w:t>
      </w:r>
      <w:r w:rsidRPr="00BE0AE5">
        <w:rPr>
          <w:rFonts w:cs="Times New Roman"/>
        </w:rPr>
        <w:tab/>
        <w:t xml:space="preserve">с опорой на обществоведческие знания, факты общественной жизни и личный социальный опыт </w:t>
      </w:r>
      <w:r w:rsidRPr="00BE0AE5">
        <w:rPr>
          <w:rStyle w:val="a9"/>
          <w:rFonts w:cs="Times New Roman"/>
        </w:rPr>
        <w:t>определять и аргументировать</w:t>
      </w:r>
      <w:r w:rsidRPr="00BE0AE5">
        <w:rPr>
          <w:rFonts w:cs="Times New Roman"/>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14:paraId="37C271F4"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14:paraId="399A7575"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систематизировать и конкретизировать</w:t>
      </w:r>
      <w:r w:rsidRPr="00BE0AE5">
        <w:rPr>
          <w:rFonts w:cs="Times New Roman"/>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14:paraId="7598DED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овладевать</w:t>
      </w:r>
      <w:r w:rsidRPr="00BE0AE5">
        <w:rPr>
          <w:rFonts w:cs="Times New Roman"/>
        </w:rPr>
        <w:t xml:space="preserve">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14:paraId="04AA0067"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искать и извлекать</w:t>
      </w:r>
      <w:r w:rsidRPr="00BE0AE5">
        <w:rPr>
          <w:rFonts w:cs="Times New Roman"/>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14:paraId="08DE33AE" w14:textId="77777777" w:rsidR="00416B7C" w:rsidRPr="00BE0AE5" w:rsidRDefault="00416B7C" w:rsidP="00416B7C">
      <w:pPr>
        <w:pStyle w:val="ad"/>
        <w:rPr>
          <w:rFonts w:cs="Times New Roman"/>
        </w:rPr>
      </w:pPr>
      <w:r w:rsidRPr="00BE0AE5">
        <w:rPr>
          <w:rFonts w:cs="Times New Roman"/>
        </w:rPr>
        <w:lastRenderedPageBreak/>
        <w:t>—</w:t>
      </w:r>
      <w:r w:rsidRPr="00BE0AE5">
        <w:rPr>
          <w:rFonts w:cs="Times New Roman"/>
        </w:rPr>
        <w:tab/>
      </w:r>
      <w:r w:rsidRPr="00BE0AE5">
        <w:rPr>
          <w:rStyle w:val="a9"/>
          <w:rFonts w:cs="Times New Roman"/>
        </w:rPr>
        <w:t>анализировать, обобщать, систематизировать и конкретизировать</w:t>
      </w:r>
      <w:r w:rsidRPr="00BE0AE5">
        <w:rPr>
          <w:rFonts w:cs="Times New Roman"/>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14:paraId="4F715FE5"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14:paraId="4B78AB2F"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6F4BFF7D"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самостоятельно заполнять</w:t>
      </w:r>
      <w:r w:rsidRPr="00BE0AE5">
        <w:rPr>
          <w:rFonts w:cs="Times New Roman"/>
        </w:rPr>
        <w:t xml:space="preserve"> форму (в том числе электронную) и составлять простейший документ при использовании портала государственных услуг;</w:t>
      </w:r>
    </w:p>
    <w:p w14:paraId="5195614F"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6AC2FA20" w14:textId="77777777" w:rsidR="00416B7C" w:rsidRPr="00BE0AE5" w:rsidRDefault="00416B7C" w:rsidP="00416B7C">
      <w:pPr>
        <w:pStyle w:val="41"/>
        <w:spacing w:before="170"/>
        <w:rPr>
          <w:rFonts w:cs="Times New Roman"/>
        </w:rPr>
      </w:pPr>
      <w:r w:rsidRPr="00BE0AE5">
        <w:rPr>
          <w:rFonts w:cs="Times New Roman"/>
        </w:rPr>
        <w:t>Человек в системе социальных отношений</w:t>
      </w:r>
    </w:p>
    <w:p w14:paraId="55028314" w14:textId="77777777" w:rsidR="00416B7C" w:rsidRPr="00BE0AE5" w:rsidRDefault="00416B7C" w:rsidP="00416B7C">
      <w:pPr>
        <w:pStyle w:val="ad"/>
        <w:rPr>
          <w:rFonts w:cs="Times New Roman"/>
          <w:spacing w:val="-3"/>
        </w:rPr>
      </w:pPr>
      <w:r w:rsidRPr="00BE0AE5">
        <w:rPr>
          <w:rFonts w:cs="Times New Roman"/>
          <w:spacing w:val="-3"/>
        </w:rPr>
        <w:t>—</w:t>
      </w:r>
      <w:r w:rsidRPr="00BE0AE5">
        <w:rPr>
          <w:rFonts w:cs="Times New Roman"/>
          <w:spacing w:val="-3"/>
        </w:rPr>
        <w:tab/>
      </w:r>
      <w:r w:rsidRPr="00BE0AE5">
        <w:rPr>
          <w:rStyle w:val="a9"/>
          <w:rFonts w:cs="Times New Roman"/>
          <w:spacing w:val="-3"/>
        </w:rPr>
        <w:t>осваивать и применять</w:t>
      </w:r>
      <w:r w:rsidRPr="00BE0AE5">
        <w:rPr>
          <w:rFonts w:cs="Times New Roman"/>
          <w:spacing w:val="-3"/>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14:paraId="5C6B6DDB"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функции семьи в обществе; основы социальной политики Российского государства; </w:t>
      </w:r>
    </w:p>
    <w:p w14:paraId="2062515D"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различных социальных статусов, социальных ролей, социальной политики Российского государства;</w:t>
      </w:r>
    </w:p>
    <w:p w14:paraId="76D8185A"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социальные общности и группы;</w:t>
      </w:r>
    </w:p>
    <w:p w14:paraId="5B2B1E0B"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виды социальной мобильности;</w:t>
      </w:r>
    </w:p>
    <w:p w14:paraId="202C74D3"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причины существования разных социальных групп; социальных различий и конфликтов; </w:t>
      </w:r>
    </w:p>
    <w:p w14:paraId="648A7A8C" w14:textId="77777777" w:rsidR="00416B7C" w:rsidRPr="00BE0AE5" w:rsidRDefault="00416B7C" w:rsidP="00416B7C">
      <w:pPr>
        <w:pStyle w:val="ad"/>
        <w:rPr>
          <w:rFonts w:cs="Times New Roman"/>
        </w:rPr>
      </w:pPr>
      <w:r w:rsidRPr="00BE0AE5">
        <w:rPr>
          <w:rFonts w:cs="Times New Roman"/>
        </w:rPr>
        <w:lastRenderedPageBreak/>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14:paraId="2F8C3A0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 опорой на обществоведческие знания, факты общественной жизни и личный социальный опыт своё отношение к разным этносам; </w:t>
      </w:r>
    </w:p>
    <w:p w14:paraId="319B115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24F4CE3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смысловое чтение текстов и составлять на основе учебных текстов план (в том числе отражающий изученный материал о социализации личности);</w:t>
      </w:r>
    </w:p>
    <w:p w14:paraId="5E97A969"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извлекать</w:t>
      </w:r>
      <w:r w:rsidRPr="00BE0AE5">
        <w:rPr>
          <w:rFonts w:cs="Times New Roman"/>
        </w:rPr>
        <w:t xml:space="preserve">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7B4AF90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обобщать, систематизировать</w:t>
      </w:r>
      <w:r w:rsidRPr="00BE0AE5">
        <w:rPr>
          <w:rFonts w:cs="Times New Roman"/>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14:paraId="0640AA96"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14:paraId="79DCE793"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в практической деятельности для выстраивания собственного поведения с позиции здорового образа жизни;</w:t>
      </w:r>
    </w:p>
    <w:p w14:paraId="2AACDD40"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44B0BAFD" w14:textId="77777777" w:rsidR="00416B7C" w:rsidRPr="00BE0AE5" w:rsidRDefault="00416B7C" w:rsidP="00416B7C">
      <w:pPr>
        <w:pStyle w:val="41"/>
        <w:spacing w:before="170"/>
        <w:rPr>
          <w:rFonts w:cs="Times New Roman"/>
        </w:rPr>
      </w:pPr>
      <w:r w:rsidRPr="00BE0AE5">
        <w:rPr>
          <w:rFonts w:cs="Times New Roman"/>
        </w:rPr>
        <w:t>Человек в современном изменяющемся мире</w:t>
      </w:r>
    </w:p>
    <w:p w14:paraId="4B02547A"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w:t>
      </w:r>
      <w:r w:rsidRPr="00BE0AE5">
        <w:rPr>
          <w:rFonts w:cs="Times New Roman"/>
        </w:rPr>
        <w:t xml:space="preserve"> знания об информационном обществе, глобализации, глобальных проблемах; </w:t>
      </w:r>
    </w:p>
    <w:p w14:paraId="336F9A9F"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сущность информационного общества; здоровый образ жизни; глобализацию как важный общемировой интеграционный процесс; </w:t>
      </w:r>
    </w:p>
    <w:p w14:paraId="5B8B987B" w14:textId="77777777" w:rsidR="00416B7C" w:rsidRPr="00BE0AE5" w:rsidRDefault="00416B7C" w:rsidP="00416B7C">
      <w:pPr>
        <w:pStyle w:val="ad"/>
        <w:rPr>
          <w:rFonts w:cs="Times New Roman"/>
        </w:rPr>
      </w:pPr>
      <w:r w:rsidRPr="00BE0AE5">
        <w:rPr>
          <w:rFonts w:cs="Times New Roman"/>
        </w:rPr>
        <w:lastRenderedPageBreak/>
        <w:t>—</w:t>
      </w:r>
      <w:r w:rsidRPr="00BE0AE5">
        <w:rPr>
          <w:rFonts w:cs="Times New Roman"/>
        </w:rPr>
        <w:tab/>
      </w:r>
      <w:r w:rsidRPr="00BE0AE5">
        <w:rPr>
          <w:rStyle w:val="a9"/>
          <w:rFonts w:cs="Times New Roman"/>
        </w:rPr>
        <w:t>приводить примеры</w:t>
      </w:r>
      <w:r w:rsidRPr="00BE0AE5">
        <w:rPr>
          <w:rFonts w:cs="Times New Roman"/>
        </w:rPr>
        <w:t xml:space="preserve">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156594E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требования к современным профессиям;</w:t>
      </w:r>
    </w:p>
    <w:p w14:paraId="750E432C"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причины и последствия глобализации;</w:t>
      </w:r>
    </w:p>
    <w:p w14:paraId="3F33E658"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4518A572"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14:paraId="5D8FDA55"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72B7D980"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14:paraId="121FEF8D" w14:textId="77777777"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 поиск и извлечение</w:t>
      </w:r>
      <w:r w:rsidRPr="00BE0AE5">
        <w:rPr>
          <w:rFonts w:cs="Times New Roman"/>
        </w:rPr>
        <w:t xml:space="preserve">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14:paraId="6E35A500" w14:textId="77777777" w:rsidR="00416B7C" w:rsidRPr="00BE0AE5" w:rsidRDefault="00416B7C" w:rsidP="00416B7C">
      <w:pPr>
        <w:pStyle w:val="ad"/>
        <w:rPr>
          <w:rFonts w:cs="Times New Roman"/>
        </w:rPr>
      </w:pPr>
    </w:p>
    <w:p w14:paraId="73D60120" w14:textId="77777777" w:rsidR="002B388E" w:rsidRDefault="002B388E">
      <w:pPr>
        <w:rPr>
          <w:rFonts w:eastAsiaTheme="majorEastAsia" w:cstheme="majorBidi"/>
          <w:b/>
          <w:iCs/>
          <w:caps/>
          <w:color w:val="0D0D0D" w:themeColor="text1" w:themeTint="F2"/>
          <w:sz w:val="24"/>
        </w:rPr>
      </w:pPr>
      <w:r>
        <w:br w:type="page"/>
      </w:r>
    </w:p>
    <w:p w14:paraId="1B07D45C" w14:textId="14900329" w:rsidR="00416B7C" w:rsidRPr="00BE0AE5" w:rsidRDefault="00416B7C" w:rsidP="00B75027">
      <w:pPr>
        <w:pStyle w:val="3"/>
      </w:pPr>
      <w:bookmarkStart w:id="23" w:name="_Toc102137766"/>
      <w:r w:rsidRPr="00BE0AE5">
        <w:lastRenderedPageBreak/>
        <w:t>2.1.12</w:t>
      </w:r>
      <w:r w:rsidRPr="00BE0AE5">
        <w:t> </w:t>
      </w:r>
      <w:r w:rsidRPr="00BE0AE5">
        <w:t>ГЕОГРАФИЯ</w:t>
      </w:r>
      <w:bookmarkEnd w:id="23"/>
    </w:p>
    <w:p w14:paraId="166A7B81" w14:textId="77777777" w:rsidR="00416B7C" w:rsidRPr="00BE0AE5" w:rsidRDefault="00416B7C" w:rsidP="00416B7C">
      <w:pPr>
        <w:pStyle w:val="body"/>
        <w:rPr>
          <w:rFonts w:cs="Times New Roman"/>
          <w:spacing w:val="2"/>
        </w:rPr>
      </w:pPr>
      <w:r w:rsidRPr="00BE0AE5">
        <w:rPr>
          <w:rFonts w:cs="Times New Roman"/>
          <w:spacing w:val="2"/>
        </w:rPr>
        <w:t>Примерная рабочая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w:t>
      </w:r>
      <w:r w:rsidR="00EF465C" w:rsidRPr="00BE0AE5">
        <w:rPr>
          <w:rFonts w:cs="Times New Roman"/>
          <w:spacing w:val="2"/>
        </w:rPr>
        <w:t>ено решением ФУМО от 02.06.2020 </w:t>
      </w:r>
      <w:r w:rsidRPr="00BE0AE5">
        <w:rPr>
          <w:rFonts w:cs="Times New Roman"/>
          <w:spacing w:val="2"/>
        </w:rPr>
        <w:t>г.).</w:t>
      </w:r>
    </w:p>
    <w:p w14:paraId="0E10D28B" w14:textId="77777777" w:rsidR="00416B7C" w:rsidRPr="00BE0AE5" w:rsidRDefault="00416B7C" w:rsidP="00EF465C">
      <w:pPr>
        <w:pStyle w:val="h1"/>
        <w:pageBreakBefore w:val="0"/>
        <w:spacing w:before="624" w:after="283"/>
        <w:rPr>
          <w:rFonts w:cs="Times New Roman"/>
        </w:rPr>
      </w:pPr>
      <w:r w:rsidRPr="00BE0AE5">
        <w:rPr>
          <w:rFonts w:cs="Times New Roman"/>
        </w:rPr>
        <w:t>Пояснительная записка</w:t>
      </w:r>
    </w:p>
    <w:p w14:paraId="3669C755" w14:textId="77777777" w:rsidR="00416B7C" w:rsidRPr="00BE0AE5" w:rsidRDefault="00416B7C" w:rsidP="00416B7C">
      <w:pPr>
        <w:pStyle w:val="body"/>
        <w:rPr>
          <w:rFonts w:cs="Times New Roman"/>
          <w:spacing w:val="-1"/>
        </w:rPr>
      </w:pPr>
      <w:r w:rsidRPr="00BE0AE5">
        <w:rPr>
          <w:rFonts w:cs="Times New Roman"/>
          <w:spacing w:val="-1"/>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14:paraId="1310E17F" w14:textId="77777777" w:rsidR="00416B7C" w:rsidRPr="00BE0AE5" w:rsidRDefault="00416B7C" w:rsidP="00416B7C">
      <w:pPr>
        <w:pStyle w:val="body"/>
        <w:rPr>
          <w:rFonts w:cs="Times New Roman"/>
          <w:spacing w:val="3"/>
        </w:rPr>
      </w:pPr>
      <w:r w:rsidRPr="00BE0AE5">
        <w:rPr>
          <w:rFonts w:cs="Times New Roman"/>
          <w:spacing w:val="3"/>
        </w:rPr>
        <w:t xml:space="preserve">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обучения, воспитания и развития обучающихся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w:t>
      </w:r>
      <w:proofErr w:type="spellStart"/>
      <w:r w:rsidRPr="00BE0AE5">
        <w:rPr>
          <w:rFonts w:cs="Times New Roman"/>
          <w:spacing w:val="3"/>
        </w:rPr>
        <w:t>внутрипредметных</w:t>
      </w:r>
      <w:proofErr w:type="spellEnd"/>
      <w:r w:rsidRPr="00BE0AE5">
        <w:rPr>
          <w:rFonts w:cs="Times New Roman"/>
          <w:spacing w:val="3"/>
        </w:rPr>
        <w:t xml:space="preserve">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 </w:t>
      </w:r>
    </w:p>
    <w:p w14:paraId="09A781E8" w14:textId="77777777" w:rsidR="00416B7C" w:rsidRPr="00BE0AE5" w:rsidRDefault="00416B7C" w:rsidP="00416B7C">
      <w:pPr>
        <w:pStyle w:val="h2"/>
        <w:rPr>
          <w:rFonts w:cs="Times New Roman"/>
        </w:rPr>
      </w:pPr>
      <w:r w:rsidRPr="00BE0AE5">
        <w:rPr>
          <w:rFonts w:cs="Times New Roman"/>
        </w:rPr>
        <w:lastRenderedPageBreak/>
        <w:t xml:space="preserve">Общая характеристика учебного предмета «География» </w:t>
      </w:r>
    </w:p>
    <w:p w14:paraId="7A2F60AB" w14:textId="77777777" w:rsidR="00416B7C" w:rsidRPr="00BE0AE5" w:rsidRDefault="00416B7C" w:rsidP="00416B7C">
      <w:pPr>
        <w:pStyle w:val="body"/>
        <w:rPr>
          <w:rFonts w:cs="Times New Roman"/>
        </w:rPr>
      </w:pPr>
      <w:r w:rsidRPr="00BE0AE5">
        <w:rPr>
          <w:rFonts w:cs="Times New Roman"/>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069C7397" w14:textId="77777777" w:rsidR="00416B7C" w:rsidRPr="00BE0AE5" w:rsidRDefault="00416B7C" w:rsidP="00416B7C">
      <w:pPr>
        <w:pStyle w:val="body"/>
        <w:rPr>
          <w:rFonts w:cs="Times New Roman"/>
        </w:rPr>
      </w:pPr>
      <w:r w:rsidRPr="00BE0AE5">
        <w:rPr>
          <w:rFonts w:cs="Times New Roman"/>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14:paraId="3B0B17E3" w14:textId="77777777" w:rsidR="00416B7C" w:rsidRPr="00BE0AE5" w:rsidRDefault="00416B7C" w:rsidP="00416B7C">
      <w:pPr>
        <w:pStyle w:val="h2"/>
        <w:spacing w:before="283"/>
        <w:rPr>
          <w:rFonts w:cs="Times New Roman"/>
        </w:rPr>
      </w:pPr>
      <w:r w:rsidRPr="00BE0AE5">
        <w:rPr>
          <w:rFonts w:cs="Times New Roman"/>
        </w:rPr>
        <w:t>Цели изучения учебного предмета «География»</w:t>
      </w:r>
    </w:p>
    <w:p w14:paraId="33A02380" w14:textId="77777777" w:rsidR="00416B7C" w:rsidRPr="00BE0AE5" w:rsidRDefault="00416B7C" w:rsidP="00416B7C">
      <w:pPr>
        <w:pStyle w:val="body"/>
        <w:rPr>
          <w:rFonts w:cs="Times New Roman"/>
        </w:rPr>
      </w:pPr>
      <w:r w:rsidRPr="00BE0AE5">
        <w:rPr>
          <w:rFonts w:cs="Times New Roman"/>
        </w:rPr>
        <w:t>Изучение географии в общем образовании направлено на достижение следующих целей:</w:t>
      </w:r>
    </w:p>
    <w:p w14:paraId="217EBCA5" w14:textId="77777777" w:rsidR="00416B7C" w:rsidRPr="00BE0AE5" w:rsidRDefault="00416B7C" w:rsidP="00416B7C">
      <w:pPr>
        <w:pStyle w:val="body"/>
        <w:rPr>
          <w:rFonts w:cs="Times New Roman"/>
        </w:rPr>
      </w:pPr>
      <w:r w:rsidRPr="00BE0AE5">
        <w:rPr>
          <w:rFonts w:cs="Times New Roman"/>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14:paraId="1617C2F0" w14:textId="77777777" w:rsidR="00416B7C" w:rsidRPr="00BE0AE5" w:rsidRDefault="00416B7C" w:rsidP="00416B7C">
      <w:pPr>
        <w:pStyle w:val="body"/>
        <w:rPr>
          <w:rFonts w:cs="Times New Roman"/>
        </w:rPr>
      </w:pPr>
      <w:r w:rsidRPr="00BE0AE5">
        <w:rPr>
          <w:rFonts w:cs="Times New Roman"/>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14:paraId="289E1F1F" w14:textId="77777777" w:rsidR="00416B7C" w:rsidRPr="00BE0AE5" w:rsidRDefault="00416B7C" w:rsidP="00416B7C">
      <w:pPr>
        <w:pStyle w:val="body"/>
        <w:rPr>
          <w:rFonts w:cs="Times New Roman"/>
        </w:rPr>
      </w:pPr>
      <w:r w:rsidRPr="00BE0AE5">
        <w:rPr>
          <w:rFonts w:cs="Times New Roman"/>
        </w:rPr>
        <w:t xml:space="preserve">3) воспитание экологической культуры, соответствующей современному уровню </w:t>
      </w:r>
      <w:proofErr w:type="spellStart"/>
      <w:r w:rsidRPr="00BE0AE5">
        <w:rPr>
          <w:rFonts w:cs="Times New Roman"/>
        </w:rPr>
        <w:t>геоэкологического</w:t>
      </w:r>
      <w:proofErr w:type="spellEnd"/>
      <w:r w:rsidRPr="00BE0AE5">
        <w:rPr>
          <w:rFonts w:cs="Times New Roman"/>
        </w:rPr>
        <w:t xml:space="preserve">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14:paraId="551CA900" w14:textId="77777777" w:rsidR="00416B7C" w:rsidRPr="00BE0AE5" w:rsidRDefault="00416B7C" w:rsidP="00416B7C">
      <w:pPr>
        <w:pStyle w:val="body"/>
        <w:rPr>
          <w:rFonts w:cs="Times New Roman"/>
        </w:rPr>
      </w:pPr>
      <w:r w:rsidRPr="00BE0AE5">
        <w:rPr>
          <w:rFonts w:cs="Times New Roman"/>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14:paraId="478C3C71" w14:textId="77777777" w:rsidR="00416B7C" w:rsidRPr="00BE0AE5" w:rsidRDefault="00416B7C" w:rsidP="00416B7C">
      <w:pPr>
        <w:pStyle w:val="body"/>
        <w:rPr>
          <w:rFonts w:cs="Times New Roman"/>
        </w:rPr>
      </w:pPr>
      <w:r w:rsidRPr="00BE0AE5">
        <w:rPr>
          <w:rFonts w:cs="Times New Roman"/>
        </w:rPr>
        <w:lastRenderedPageBreak/>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w:t>
      </w:r>
      <w:proofErr w:type="spellStart"/>
      <w:r w:rsidRPr="00BE0AE5">
        <w:rPr>
          <w:rFonts w:cs="Times New Roman"/>
        </w:rPr>
        <w:t>полиэтничном</w:t>
      </w:r>
      <w:proofErr w:type="spellEnd"/>
      <w:r w:rsidRPr="00BE0AE5">
        <w:rPr>
          <w:rFonts w:cs="Times New Roman"/>
        </w:rPr>
        <w:t xml:space="preserve"> и многоконфессиональном мире; </w:t>
      </w:r>
    </w:p>
    <w:p w14:paraId="69F793EA" w14:textId="77777777" w:rsidR="00416B7C" w:rsidRPr="00BE0AE5" w:rsidRDefault="00416B7C" w:rsidP="00416B7C">
      <w:pPr>
        <w:pStyle w:val="body"/>
        <w:rPr>
          <w:rFonts w:cs="Times New Roman"/>
        </w:rPr>
      </w:pPr>
      <w:r w:rsidRPr="00BE0AE5">
        <w:rPr>
          <w:rFonts w:cs="Times New Roman"/>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59F2622E" w14:textId="77777777" w:rsidR="00416B7C" w:rsidRPr="00BE0AE5" w:rsidRDefault="00416B7C" w:rsidP="00416B7C">
      <w:pPr>
        <w:pStyle w:val="h2"/>
        <w:rPr>
          <w:rFonts w:cs="Times New Roman"/>
        </w:rPr>
      </w:pPr>
      <w:r w:rsidRPr="00BE0AE5">
        <w:rPr>
          <w:rFonts w:cs="Times New Roman"/>
        </w:rPr>
        <w:t>Место учебного предмета «ГЕОГРАФИЯ» в</w:t>
      </w:r>
      <w:r w:rsidR="004312C0" w:rsidRPr="00BE0AE5">
        <w:rPr>
          <w:rFonts w:cs="Times New Roman"/>
        </w:rPr>
        <w:t> </w:t>
      </w:r>
      <w:r w:rsidRPr="00BE0AE5">
        <w:rPr>
          <w:rFonts w:cs="Times New Roman"/>
        </w:rPr>
        <w:t>учебном плане</w:t>
      </w:r>
    </w:p>
    <w:p w14:paraId="42AD6750" w14:textId="77777777" w:rsidR="00416B7C" w:rsidRPr="00BE0AE5" w:rsidRDefault="00416B7C" w:rsidP="00416B7C">
      <w:pPr>
        <w:pStyle w:val="body"/>
        <w:rPr>
          <w:rFonts w:cs="Times New Roman"/>
        </w:rPr>
      </w:pPr>
      <w:r w:rsidRPr="00BE0AE5">
        <w:rPr>
          <w:rFonts w:cs="Times New Roman"/>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14:paraId="1161316C" w14:textId="77777777" w:rsidR="00416B7C" w:rsidRPr="00BE0AE5" w:rsidRDefault="00416B7C" w:rsidP="00416B7C">
      <w:pPr>
        <w:pStyle w:val="body"/>
        <w:rPr>
          <w:rFonts w:cs="Times New Roman"/>
        </w:rPr>
      </w:pPr>
      <w:r w:rsidRPr="00BE0AE5">
        <w:rPr>
          <w:rFonts w:cs="Times New Roman"/>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14:paraId="58B1A90A" w14:textId="77777777" w:rsidR="00416B7C" w:rsidRPr="00BE0AE5" w:rsidRDefault="00416B7C" w:rsidP="00416B7C">
      <w:pPr>
        <w:pStyle w:val="body"/>
        <w:rPr>
          <w:rFonts w:cs="Times New Roman"/>
        </w:rPr>
      </w:pPr>
      <w:r w:rsidRPr="00BE0AE5">
        <w:rPr>
          <w:rFonts w:cs="Times New Roman"/>
        </w:rPr>
        <w:t>Учебным планом на изучение географии отводится 272 часа: по одному часу в неделю в 5 и 6 классах и по 2 часа в 7, 8 и 9 классах.</w:t>
      </w:r>
    </w:p>
    <w:p w14:paraId="32AED64D" w14:textId="77777777" w:rsidR="00416B7C" w:rsidRPr="00BE0AE5" w:rsidRDefault="00416B7C" w:rsidP="00416B7C">
      <w:pPr>
        <w:pStyle w:val="body"/>
        <w:rPr>
          <w:rFonts w:cs="Times New Roman"/>
        </w:rPr>
      </w:pPr>
      <w:r w:rsidRPr="00BE0AE5">
        <w:rPr>
          <w:rFonts w:cs="Times New Roman"/>
        </w:rPr>
        <w:t xml:space="preserve">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w:t>
      </w:r>
      <w:proofErr w:type="gramStart"/>
      <w:r w:rsidRPr="00BE0AE5">
        <w:rPr>
          <w:rFonts w:cs="Times New Roman"/>
        </w:rPr>
        <w:t>примерной рабочей программой</w:t>
      </w:r>
      <w:proofErr w:type="gramEnd"/>
      <w:r w:rsidRPr="00BE0AE5">
        <w:rPr>
          <w:rFonts w:cs="Times New Roman"/>
        </w:rPr>
        <w:t xml:space="preserve"> должна быть сохранена полностью.</w:t>
      </w:r>
    </w:p>
    <w:p w14:paraId="78601080" w14:textId="77777777" w:rsidR="00416B7C" w:rsidRPr="00BE0AE5" w:rsidRDefault="00416B7C" w:rsidP="00416B7C">
      <w:pPr>
        <w:pStyle w:val="h1"/>
        <w:rPr>
          <w:rFonts w:cs="Times New Roman"/>
        </w:rPr>
      </w:pPr>
      <w:r w:rsidRPr="00BE0AE5">
        <w:rPr>
          <w:rFonts w:cs="Times New Roman"/>
        </w:rPr>
        <w:lastRenderedPageBreak/>
        <w:t>Содержание учебного предмета «География»</w:t>
      </w:r>
    </w:p>
    <w:p w14:paraId="1865F81D" w14:textId="77777777" w:rsidR="004312C0" w:rsidRPr="00BE0AE5" w:rsidRDefault="004312C0" w:rsidP="004312C0">
      <w:pPr>
        <w:pStyle w:val="Body0"/>
        <w:rPr>
          <w:rFonts w:cs="Times New Roman"/>
        </w:rPr>
      </w:pPr>
    </w:p>
    <w:p w14:paraId="1AEC1C85" w14:textId="77777777" w:rsidR="00416B7C" w:rsidRPr="00BE0AE5" w:rsidRDefault="00416B7C" w:rsidP="004312C0">
      <w:pPr>
        <w:pStyle w:val="h1"/>
        <w:pageBreakBefore w:val="0"/>
        <w:spacing w:before="0"/>
        <w:rPr>
          <w:rFonts w:cs="Times New Roman"/>
        </w:rPr>
      </w:pPr>
      <w:r w:rsidRPr="00BE0AE5">
        <w:rPr>
          <w:rFonts w:cs="Times New Roman"/>
        </w:rPr>
        <w:t xml:space="preserve">5 класс </w:t>
      </w:r>
    </w:p>
    <w:p w14:paraId="6F0EE5B1" w14:textId="77777777" w:rsidR="00416B7C" w:rsidRPr="00BE0AE5" w:rsidRDefault="00416B7C" w:rsidP="00416B7C">
      <w:pPr>
        <w:pStyle w:val="h2-first"/>
        <w:rPr>
          <w:rFonts w:cs="Times New Roman"/>
        </w:rPr>
      </w:pPr>
      <w:r w:rsidRPr="00BE0AE5">
        <w:rPr>
          <w:rFonts w:cs="Times New Roman"/>
        </w:rPr>
        <w:t>Раздел 1. Географическое изучение Земли</w:t>
      </w:r>
    </w:p>
    <w:p w14:paraId="298EAD2A" w14:textId="77777777" w:rsidR="00416B7C" w:rsidRPr="00BE0AE5" w:rsidRDefault="00416B7C" w:rsidP="00416B7C">
      <w:pPr>
        <w:pStyle w:val="h3"/>
        <w:rPr>
          <w:rFonts w:cs="Times New Roman"/>
        </w:rPr>
      </w:pPr>
      <w:r w:rsidRPr="00BE0AE5">
        <w:rPr>
          <w:rFonts w:cs="Times New Roman"/>
        </w:rPr>
        <w:t>Введение. География — наука о планете Земля</w:t>
      </w:r>
    </w:p>
    <w:p w14:paraId="6195F375" w14:textId="77777777" w:rsidR="00416B7C" w:rsidRPr="00BE0AE5" w:rsidRDefault="00416B7C" w:rsidP="00416B7C">
      <w:pPr>
        <w:pStyle w:val="body"/>
        <w:rPr>
          <w:rFonts w:cs="Times New Roman"/>
        </w:rPr>
      </w:pPr>
      <w:r w:rsidRPr="00BE0AE5">
        <w:rPr>
          <w:rFonts w:cs="Times New Roman"/>
        </w:rPr>
        <w:t xml:space="preserve">Что изучает география? Географические объекты, процессы и явления. Как география изучает объекты, процессы и явления. </w:t>
      </w:r>
      <w:r w:rsidRPr="00BE0AE5">
        <w:rPr>
          <w:rStyle w:val="Italic"/>
          <w:rFonts w:cs="Times New Roman"/>
        </w:rPr>
        <w:t>Географические методы изучения объектов и явлений</w:t>
      </w:r>
      <w:r w:rsidRPr="00BE0AE5">
        <w:rPr>
          <w:rFonts w:cs="Times New Roman"/>
          <w:vertAlign w:val="superscript"/>
        </w:rPr>
        <w:footnoteReference w:id="23"/>
      </w:r>
      <w:r w:rsidRPr="00BE0AE5">
        <w:rPr>
          <w:rFonts w:cs="Times New Roman"/>
        </w:rPr>
        <w:t xml:space="preserve">. Древо географических наук. </w:t>
      </w:r>
    </w:p>
    <w:p w14:paraId="50A9A91E" w14:textId="77777777" w:rsidR="00416B7C" w:rsidRPr="00BE0AE5" w:rsidRDefault="00416B7C" w:rsidP="00416B7C">
      <w:pPr>
        <w:pStyle w:val="h4"/>
        <w:rPr>
          <w:rFonts w:cs="Times New Roman"/>
        </w:rPr>
      </w:pPr>
      <w:r w:rsidRPr="00BE0AE5">
        <w:rPr>
          <w:rFonts w:cs="Times New Roman"/>
        </w:rPr>
        <w:t>Практическая работа</w:t>
      </w:r>
    </w:p>
    <w:p w14:paraId="17C9C708" w14:textId="77777777" w:rsidR="00416B7C" w:rsidRPr="00BE0AE5" w:rsidRDefault="00416B7C" w:rsidP="00416B7C">
      <w:pPr>
        <w:pStyle w:val="body"/>
        <w:rPr>
          <w:rFonts w:cs="Times New Roman"/>
        </w:rPr>
      </w:pPr>
      <w:r w:rsidRPr="00BE0AE5">
        <w:rPr>
          <w:rFonts w:cs="Times New Roman"/>
        </w:rPr>
        <w:t>1. Организация фенологических наблюдений в природе: планирование, участие в групповой работе, форма систематизации данных</w:t>
      </w:r>
      <w:r w:rsidRPr="00BE0AE5">
        <w:rPr>
          <w:rFonts w:cs="Times New Roman"/>
          <w:vertAlign w:val="superscript"/>
        </w:rPr>
        <w:footnoteReference w:id="24"/>
      </w:r>
      <w:r w:rsidRPr="00BE0AE5">
        <w:rPr>
          <w:rFonts w:cs="Times New Roman"/>
        </w:rPr>
        <w:t>.</w:t>
      </w:r>
    </w:p>
    <w:p w14:paraId="32E53D4C" w14:textId="77777777" w:rsidR="00416B7C" w:rsidRPr="00BE0AE5" w:rsidRDefault="00416B7C" w:rsidP="00416B7C">
      <w:pPr>
        <w:pStyle w:val="h3"/>
        <w:rPr>
          <w:rFonts w:cs="Times New Roman"/>
        </w:rPr>
      </w:pPr>
      <w:r w:rsidRPr="00BE0AE5">
        <w:rPr>
          <w:rFonts w:cs="Times New Roman"/>
        </w:rPr>
        <w:t xml:space="preserve">Тема 1. История географических открытий </w:t>
      </w:r>
    </w:p>
    <w:p w14:paraId="1F6D59B7" w14:textId="77777777" w:rsidR="00416B7C" w:rsidRPr="00BE0AE5" w:rsidRDefault="00416B7C" w:rsidP="00416B7C">
      <w:pPr>
        <w:pStyle w:val="body"/>
        <w:rPr>
          <w:rFonts w:cs="Times New Roman"/>
        </w:rPr>
      </w:pPr>
      <w:r w:rsidRPr="00BE0AE5">
        <w:rPr>
          <w:rFonts w:cs="Times New Roman"/>
        </w:rPr>
        <w:t xml:space="preserve">Представления о мире в древности (Древний Китай, Древний Египет, Древняя Греция, Древний Рим). </w:t>
      </w:r>
      <w:r w:rsidRPr="00BE0AE5">
        <w:rPr>
          <w:rStyle w:val="Italic"/>
          <w:rFonts w:cs="Times New Roman"/>
        </w:rPr>
        <w:t xml:space="preserve">Путешествие </w:t>
      </w:r>
      <w:proofErr w:type="spellStart"/>
      <w:r w:rsidRPr="00BE0AE5">
        <w:rPr>
          <w:rStyle w:val="Italic"/>
          <w:rFonts w:cs="Times New Roman"/>
        </w:rPr>
        <w:t>Пифея</w:t>
      </w:r>
      <w:proofErr w:type="spellEnd"/>
      <w:r w:rsidRPr="00BE0AE5">
        <w:rPr>
          <w:rStyle w:val="Italic"/>
          <w:rFonts w:cs="Times New Roman"/>
        </w:rPr>
        <w:t>. Плавания финикийцев вокруг Африки. Экспедиции Т. Хейердала как модель путешествий в древности.</w:t>
      </w:r>
      <w:r w:rsidRPr="00BE0AE5">
        <w:rPr>
          <w:rFonts w:cs="Times New Roman"/>
        </w:rPr>
        <w:t xml:space="preserve"> Появление географических карт.</w:t>
      </w:r>
    </w:p>
    <w:p w14:paraId="4117716F" w14:textId="77777777" w:rsidR="00416B7C" w:rsidRPr="00BE0AE5" w:rsidRDefault="00416B7C" w:rsidP="00416B7C">
      <w:pPr>
        <w:pStyle w:val="body"/>
        <w:rPr>
          <w:rFonts w:cs="Times New Roman"/>
        </w:rPr>
      </w:pPr>
      <w:r w:rsidRPr="00BE0AE5">
        <w:rPr>
          <w:rFonts w:cs="Times New Roman"/>
        </w:rPr>
        <w:t>География в эпоху Средневековья: путешествия и открытия</w:t>
      </w:r>
      <w:r w:rsidRPr="00BE0AE5">
        <w:rPr>
          <w:rStyle w:val="Italic"/>
          <w:rFonts w:cs="Times New Roman"/>
        </w:rPr>
        <w:t xml:space="preserve"> викингов, древних арабов,</w:t>
      </w:r>
      <w:r w:rsidRPr="00BE0AE5">
        <w:rPr>
          <w:rFonts w:cs="Times New Roman"/>
        </w:rPr>
        <w:t xml:space="preserve"> русских землепроходцев. </w:t>
      </w:r>
      <w:r w:rsidRPr="00BE0AE5">
        <w:rPr>
          <w:rStyle w:val="Italic"/>
          <w:rFonts w:cs="Times New Roman"/>
        </w:rPr>
        <w:t>Путешествия М. Поло и А. Никитина.</w:t>
      </w:r>
    </w:p>
    <w:p w14:paraId="3B6792C1" w14:textId="77777777" w:rsidR="00416B7C" w:rsidRPr="00BE0AE5" w:rsidRDefault="00416B7C" w:rsidP="00416B7C">
      <w:pPr>
        <w:pStyle w:val="body"/>
        <w:rPr>
          <w:rFonts w:cs="Times New Roman"/>
        </w:rPr>
      </w:pPr>
      <w:r w:rsidRPr="00BE0AE5">
        <w:rPr>
          <w:rFonts w:cs="Times New Roman"/>
        </w:rPr>
        <w:t xml:space="preserve">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w:t>
      </w:r>
      <w:r w:rsidRPr="00BE0AE5">
        <w:rPr>
          <w:rStyle w:val="Italic"/>
          <w:rFonts w:cs="Times New Roman"/>
        </w:rPr>
        <w:t xml:space="preserve">Карта мира после эпохи Великих географических открытий. </w:t>
      </w:r>
    </w:p>
    <w:p w14:paraId="0F75D161" w14:textId="77777777" w:rsidR="00416B7C" w:rsidRPr="00BE0AE5" w:rsidRDefault="00416B7C" w:rsidP="00416B7C">
      <w:pPr>
        <w:pStyle w:val="body"/>
        <w:rPr>
          <w:rFonts w:cs="Times New Roman"/>
        </w:rPr>
      </w:pPr>
      <w:r w:rsidRPr="00BE0AE5">
        <w:rPr>
          <w:rFonts w:cs="Times New Roman"/>
        </w:rPr>
        <w:t xml:space="preserve">Географические открытия XVII—XIX вв. </w:t>
      </w:r>
      <w:r w:rsidRPr="00BE0AE5">
        <w:rPr>
          <w:rStyle w:val="Italic"/>
          <w:rFonts w:cs="Times New Roman"/>
        </w:rPr>
        <w:t>Поиски Южной Земли — открытие Австралии.</w:t>
      </w:r>
      <w:r w:rsidRPr="00BE0AE5">
        <w:rPr>
          <w:rFonts w:cs="Times New Roman"/>
        </w:rPr>
        <w:t xml:space="preserve"> </w:t>
      </w:r>
      <w:r w:rsidRPr="00BE0AE5">
        <w:rPr>
          <w:rStyle w:val="Italic"/>
          <w:rFonts w:cs="Times New Roman"/>
        </w:rPr>
        <w:t>Русские путешественники и мореплаватели на северо-востоке Азии.</w:t>
      </w:r>
      <w:r w:rsidRPr="00BE0AE5">
        <w:rPr>
          <w:rFonts w:cs="Times New Roman"/>
        </w:rPr>
        <w:t xml:space="preserve"> Первая русская кругосветная экспедиция (Русская </w:t>
      </w:r>
      <w:r w:rsidRPr="00BE0AE5">
        <w:rPr>
          <w:rFonts w:cs="Times New Roman"/>
        </w:rPr>
        <w:lastRenderedPageBreak/>
        <w:t xml:space="preserve">экспедиция Ф. Ф. Беллинсгаузена, М. П. Лазарева — открытие Антарктиды). </w:t>
      </w:r>
    </w:p>
    <w:p w14:paraId="35EE32DB" w14:textId="77777777" w:rsidR="00416B7C" w:rsidRPr="00BE0AE5" w:rsidRDefault="00416B7C" w:rsidP="00416B7C">
      <w:pPr>
        <w:pStyle w:val="body"/>
        <w:rPr>
          <w:rFonts w:cs="Times New Roman"/>
        </w:rPr>
      </w:pPr>
      <w:r w:rsidRPr="00BE0AE5">
        <w:rPr>
          <w:rFonts w:cs="Times New Roman"/>
        </w:rPr>
        <w:t xml:space="preserve">Географические исследования в ХХ в. Исследование полярных областей Земли. Изучение Мирового океана. Географические открытия Новейшего времени. </w:t>
      </w:r>
    </w:p>
    <w:p w14:paraId="0E21D361" w14:textId="77777777" w:rsidR="00416B7C" w:rsidRPr="00BE0AE5" w:rsidRDefault="00416B7C" w:rsidP="00416B7C">
      <w:pPr>
        <w:pStyle w:val="h4"/>
        <w:rPr>
          <w:rFonts w:cs="Times New Roman"/>
        </w:rPr>
      </w:pPr>
      <w:r w:rsidRPr="00BE0AE5">
        <w:rPr>
          <w:rFonts w:cs="Times New Roman"/>
        </w:rPr>
        <w:t>Практические работы</w:t>
      </w:r>
    </w:p>
    <w:p w14:paraId="42B6DF38" w14:textId="77777777" w:rsidR="00416B7C" w:rsidRPr="00BE0AE5" w:rsidRDefault="00416B7C" w:rsidP="00416B7C">
      <w:pPr>
        <w:pStyle w:val="body"/>
        <w:rPr>
          <w:rFonts w:cs="Times New Roman"/>
        </w:rPr>
      </w:pPr>
      <w:r w:rsidRPr="00BE0AE5">
        <w:rPr>
          <w:rFonts w:cs="Times New Roman"/>
        </w:rPr>
        <w:t>1. Обозначение на контурной карте географических объектов, открытых в разные периоды.</w:t>
      </w:r>
    </w:p>
    <w:p w14:paraId="7C9E3CE9" w14:textId="77777777" w:rsidR="00416B7C" w:rsidRPr="00BE0AE5" w:rsidRDefault="00416B7C" w:rsidP="00416B7C">
      <w:pPr>
        <w:pStyle w:val="body"/>
        <w:rPr>
          <w:rFonts w:cs="Times New Roman"/>
        </w:rPr>
      </w:pPr>
      <w:r w:rsidRPr="00BE0AE5">
        <w:rPr>
          <w:rFonts w:cs="Times New Roman"/>
        </w:rPr>
        <w:t>2. Сравнение карт Эратосфена, Птолемея и современных карт по предложенным учителем вопросам.</w:t>
      </w:r>
    </w:p>
    <w:p w14:paraId="5D93A11E" w14:textId="77777777" w:rsidR="00416B7C" w:rsidRPr="00BE0AE5" w:rsidRDefault="00416B7C" w:rsidP="00416B7C">
      <w:pPr>
        <w:pStyle w:val="h2"/>
        <w:rPr>
          <w:rFonts w:cs="Times New Roman"/>
        </w:rPr>
      </w:pPr>
      <w:r w:rsidRPr="00BE0AE5">
        <w:rPr>
          <w:rFonts w:cs="Times New Roman"/>
        </w:rPr>
        <w:t xml:space="preserve">Раздел 2. Изображения земной поверхности </w:t>
      </w:r>
    </w:p>
    <w:p w14:paraId="0398DA16" w14:textId="77777777" w:rsidR="00416B7C" w:rsidRPr="00BE0AE5" w:rsidRDefault="00416B7C" w:rsidP="00416B7C">
      <w:pPr>
        <w:pStyle w:val="h3-first"/>
        <w:rPr>
          <w:rFonts w:cs="Times New Roman"/>
        </w:rPr>
      </w:pPr>
      <w:r w:rsidRPr="00BE0AE5">
        <w:rPr>
          <w:rFonts w:cs="Times New Roman"/>
        </w:rPr>
        <w:t>Тема 1. Планы местности</w:t>
      </w:r>
    </w:p>
    <w:p w14:paraId="19F33DD5" w14:textId="77777777" w:rsidR="00416B7C" w:rsidRPr="00BE0AE5" w:rsidRDefault="00416B7C" w:rsidP="00416B7C">
      <w:pPr>
        <w:pStyle w:val="body"/>
        <w:rPr>
          <w:rFonts w:cs="Times New Roman"/>
        </w:rPr>
      </w:pPr>
      <w:r w:rsidRPr="00BE0AE5">
        <w:rPr>
          <w:rFonts w:cs="Times New Roman"/>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BE0AE5">
        <w:rPr>
          <w:rStyle w:val="Italic"/>
          <w:rFonts w:cs="Times New Roman"/>
        </w:rPr>
        <w:t>Профессия топограф.</w:t>
      </w:r>
      <w:r w:rsidRPr="00BE0AE5">
        <w:rPr>
          <w:rFonts w:cs="Times New Roman"/>
        </w:rPr>
        <w:t xml:space="preserve">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2397E4EE" w14:textId="77777777" w:rsidR="00416B7C" w:rsidRPr="00BE0AE5" w:rsidRDefault="00416B7C" w:rsidP="00416B7C">
      <w:pPr>
        <w:pStyle w:val="h4"/>
        <w:rPr>
          <w:rFonts w:cs="Times New Roman"/>
        </w:rPr>
      </w:pPr>
      <w:r w:rsidRPr="00BE0AE5">
        <w:rPr>
          <w:rFonts w:cs="Times New Roman"/>
        </w:rPr>
        <w:t>Практические работы</w:t>
      </w:r>
    </w:p>
    <w:p w14:paraId="15363C0E" w14:textId="77777777" w:rsidR="00416B7C" w:rsidRPr="00BE0AE5" w:rsidRDefault="00416B7C" w:rsidP="00416B7C">
      <w:pPr>
        <w:pStyle w:val="body"/>
        <w:rPr>
          <w:rFonts w:cs="Times New Roman"/>
        </w:rPr>
      </w:pPr>
      <w:r w:rsidRPr="00BE0AE5">
        <w:rPr>
          <w:rFonts w:cs="Times New Roman"/>
        </w:rPr>
        <w:t>1. Определение направлений и расстояний по плану местности.</w:t>
      </w:r>
    </w:p>
    <w:p w14:paraId="5CAAA466" w14:textId="77777777" w:rsidR="00416B7C" w:rsidRPr="00BE0AE5" w:rsidRDefault="00416B7C" w:rsidP="00416B7C">
      <w:pPr>
        <w:pStyle w:val="body"/>
        <w:rPr>
          <w:rFonts w:cs="Times New Roman"/>
        </w:rPr>
      </w:pPr>
      <w:r w:rsidRPr="00BE0AE5">
        <w:rPr>
          <w:rFonts w:cs="Times New Roman"/>
        </w:rPr>
        <w:t>2. Составление описания маршрута по плану местности.</w:t>
      </w:r>
    </w:p>
    <w:p w14:paraId="1971C98E" w14:textId="77777777" w:rsidR="00416B7C" w:rsidRPr="00BE0AE5" w:rsidRDefault="00416B7C" w:rsidP="00416B7C">
      <w:pPr>
        <w:pStyle w:val="h3"/>
        <w:rPr>
          <w:rFonts w:cs="Times New Roman"/>
        </w:rPr>
      </w:pPr>
      <w:r w:rsidRPr="00BE0AE5">
        <w:rPr>
          <w:rFonts w:cs="Times New Roman"/>
        </w:rPr>
        <w:t>Тема 2. Географические карты</w:t>
      </w:r>
    </w:p>
    <w:p w14:paraId="3D4E00A9" w14:textId="77777777" w:rsidR="00416B7C" w:rsidRPr="00BE0AE5" w:rsidRDefault="00416B7C" w:rsidP="00416B7C">
      <w:pPr>
        <w:pStyle w:val="body"/>
        <w:rPr>
          <w:rFonts w:cs="Times New Roman"/>
        </w:rPr>
      </w:pPr>
      <w:r w:rsidRPr="00BE0AE5">
        <w:rPr>
          <w:rFonts w:cs="Times New Roman"/>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 </w:t>
      </w:r>
    </w:p>
    <w:p w14:paraId="747C3672" w14:textId="77777777" w:rsidR="00416B7C" w:rsidRPr="00BE0AE5" w:rsidRDefault="00416B7C" w:rsidP="00416B7C">
      <w:pPr>
        <w:pStyle w:val="body"/>
        <w:rPr>
          <w:rStyle w:val="Italic"/>
          <w:rFonts w:cs="Times New Roman"/>
          <w:spacing w:val="-1"/>
        </w:rPr>
      </w:pPr>
      <w:r w:rsidRPr="00BE0AE5">
        <w:rPr>
          <w:rFonts w:cs="Times New Roman"/>
          <w:spacing w:val="-1"/>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w:t>
      </w:r>
      <w:r w:rsidRPr="00BE0AE5">
        <w:rPr>
          <w:rFonts w:cs="Times New Roman"/>
          <w:spacing w:val="-1"/>
        </w:rPr>
        <w:lastRenderedPageBreak/>
        <w:t xml:space="preserve">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BE0AE5">
        <w:rPr>
          <w:rStyle w:val="Italic"/>
          <w:rFonts w:cs="Times New Roman"/>
          <w:spacing w:val="-1"/>
        </w:rPr>
        <w:t>Профессия картограф.</w:t>
      </w:r>
      <w:r w:rsidRPr="00BE0AE5">
        <w:rPr>
          <w:rFonts w:cs="Times New Roman"/>
          <w:spacing w:val="-1"/>
        </w:rPr>
        <w:t xml:space="preserve"> </w:t>
      </w:r>
      <w:r w:rsidRPr="00BE0AE5">
        <w:rPr>
          <w:rStyle w:val="Italic"/>
          <w:rFonts w:cs="Times New Roman"/>
          <w:spacing w:val="-1"/>
        </w:rPr>
        <w:t>Система космической навигации. Геоинформационные системы.</w:t>
      </w:r>
    </w:p>
    <w:p w14:paraId="5C41B88F" w14:textId="77777777" w:rsidR="00416B7C" w:rsidRPr="00BE0AE5" w:rsidRDefault="00416B7C" w:rsidP="00416B7C">
      <w:pPr>
        <w:pStyle w:val="h4"/>
        <w:rPr>
          <w:rFonts w:cs="Times New Roman"/>
        </w:rPr>
      </w:pPr>
      <w:r w:rsidRPr="00BE0AE5">
        <w:rPr>
          <w:rFonts w:cs="Times New Roman"/>
        </w:rPr>
        <w:t>Практические работы</w:t>
      </w:r>
    </w:p>
    <w:p w14:paraId="60523D9C" w14:textId="77777777" w:rsidR="00416B7C" w:rsidRPr="00BE0AE5" w:rsidRDefault="00416B7C" w:rsidP="00416B7C">
      <w:pPr>
        <w:pStyle w:val="body"/>
        <w:rPr>
          <w:rFonts w:cs="Times New Roman"/>
        </w:rPr>
      </w:pPr>
      <w:r w:rsidRPr="00BE0AE5">
        <w:rPr>
          <w:rFonts w:cs="Times New Roman"/>
        </w:rPr>
        <w:t>1. Определение направлений и расстояний по карте полушарий.</w:t>
      </w:r>
    </w:p>
    <w:p w14:paraId="4E126695" w14:textId="77777777" w:rsidR="00416B7C" w:rsidRPr="00BE0AE5" w:rsidRDefault="00416B7C" w:rsidP="00416B7C">
      <w:pPr>
        <w:pStyle w:val="body"/>
        <w:rPr>
          <w:rFonts w:cs="Times New Roman"/>
        </w:rPr>
      </w:pPr>
      <w:r w:rsidRPr="00BE0AE5">
        <w:rPr>
          <w:rFonts w:cs="Times New Roman"/>
        </w:rPr>
        <w:t>2. Определение географических координат объектов и определение объектов по их географическим координатам.</w:t>
      </w:r>
    </w:p>
    <w:p w14:paraId="32F644F6" w14:textId="77777777" w:rsidR="00416B7C" w:rsidRPr="00BE0AE5" w:rsidRDefault="00416B7C" w:rsidP="00416B7C">
      <w:pPr>
        <w:pStyle w:val="h2"/>
        <w:spacing w:before="264"/>
        <w:rPr>
          <w:rFonts w:cs="Times New Roman"/>
        </w:rPr>
      </w:pPr>
      <w:r w:rsidRPr="00BE0AE5">
        <w:rPr>
          <w:rFonts w:cs="Times New Roman"/>
        </w:rPr>
        <w:t>Раздел 3. Земля — планета Солнечной системы</w:t>
      </w:r>
    </w:p>
    <w:p w14:paraId="2CC05B3F" w14:textId="77777777" w:rsidR="00416B7C" w:rsidRPr="00BE0AE5" w:rsidRDefault="00416B7C" w:rsidP="00416B7C">
      <w:pPr>
        <w:pStyle w:val="body"/>
        <w:rPr>
          <w:rFonts w:cs="Times New Roman"/>
        </w:rPr>
      </w:pPr>
      <w:r w:rsidRPr="00BE0AE5">
        <w:rPr>
          <w:rFonts w:cs="Times New Roman"/>
        </w:rPr>
        <w:t xml:space="preserve">Земля в Солнечной системе. </w:t>
      </w:r>
      <w:r w:rsidRPr="00BE0AE5">
        <w:rPr>
          <w:rStyle w:val="Italic"/>
          <w:rFonts w:cs="Times New Roman"/>
        </w:rPr>
        <w:t>Гипотезы возникновения Земли</w:t>
      </w:r>
      <w:r w:rsidRPr="00BE0AE5">
        <w:rPr>
          <w:rFonts w:cs="Times New Roman"/>
        </w:rPr>
        <w:t>. Форма, размеры Земли, их географические следствия.</w:t>
      </w:r>
    </w:p>
    <w:p w14:paraId="6A795D78" w14:textId="77777777" w:rsidR="00416B7C" w:rsidRPr="00BE0AE5" w:rsidRDefault="00416B7C" w:rsidP="00416B7C">
      <w:pPr>
        <w:pStyle w:val="body"/>
        <w:rPr>
          <w:rFonts w:cs="Times New Roman"/>
        </w:rPr>
      </w:pPr>
      <w:r w:rsidRPr="00BE0AE5">
        <w:rPr>
          <w:rFonts w:cs="Times New Roman"/>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w:t>
      </w:r>
      <w:r w:rsidR="00571787" w:rsidRPr="00BE0AE5">
        <w:rPr>
          <w:rFonts w:cs="Times New Roman"/>
        </w:rPr>
        <w:t xml:space="preserve"> </w:t>
      </w:r>
      <w:r w:rsidRPr="00BE0AE5">
        <w:rPr>
          <w:rFonts w:cs="Times New Roman"/>
        </w:rPr>
        <w:t xml:space="preserve">освещённости. Тропики и полярные круги. Вращение Земли вокруг своей оси. Смена дня и ночи на Земле. </w:t>
      </w:r>
    </w:p>
    <w:p w14:paraId="4D03BFC6" w14:textId="77777777" w:rsidR="00416B7C" w:rsidRPr="00BE0AE5" w:rsidRDefault="00416B7C" w:rsidP="00416B7C">
      <w:pPr>
        <w:pStyle w:val="body"/>
        <w:rPr>
          <w:rStyle w:val="Italic"/>
          <w:rFonts w:cs="Times New Roman"/>
        </w:rPr>
      </w:pPr>
      <w:r w:rsidRPr="00BE0AE5">
        <w:rPr>
          <w:rStyle w:val="Italic"/>
          <w:rFonts w:cs="Times New Roman"/>
        </w:rPr>
        <w:t xml:space="preserve">Влияние Космоса на Землю и жизнь людей. </w:t>
      </w:r>
    </w:p>
    <w:p w14:paraId="23E10073" w14:textId="77777777" w:rsidR="00416B7C" w:rsidRPr="00BE0AE5" w:rsidRDefault="00416B7C" w:rsidP="00416B7C">
      <w:pPr>
        <w:pStyle w:val="h4"/>
        <w:rPr>
          <w:rFonts w:cs="Times New Roman"/>
        </w:rPr>
      </w:pPr>
      <w:r w:rsidRPr="00BE0AE5">
        <w:rPr>
          <w:rFonts w:cs="Times New Roman"/>
        </w:rPr>
        <w:t>Практическая работа</w:t>
      </w:r>
    </w:p>
    <w:p w14:paraId="09DAF660" w14:textId="77777777" w:rsidR="00416B7C" w:rsidRPr="00BE0AE5" w:rsidRDefault="00416B7C" w:rsidP="00416B7C">
      <w:pPr>
        <w:pStyle w:val="body"/>
        <w:rPr>
          <w:rFonts w:cs="Times New Roman"/>
        </w:rPr>
      </w:pPr>
      <w:r w:rsidRPr="00BE0AE5">
        <w:rPr>
          <w:rFonts w:cs="Times New Roman"/>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302A7600" w14:textId="77777777" w:rsidR="00416B7C" w:rsidRPr="00BE0AE5" w:rsidRDefault="00416B7C" w:rsidP="00416B7C">
      <w:pPr>
        <w:pStyle w:val="h2"/>
        <w:spacing w:before="264"/>
        <w:rPr>
          <w:rFonts w:cs="Times New Roman"/>
        </w:rPr>
      </w:pPr>
      <w:r w:rsidRPr="00BE0AE5">
        <w:rPr>
          <w:rFonts w:cs="Times New Roman"/>
        </w:rPr>
        <w:t>Раздел 4. Оболочки Земли</w:t>
      </w:r>
    </w:p>
    <w:p w14:paraId="67FDAF85" w14:textId="77777777" w:rsidR="00416B7C" w:rsidRPr="00BE0AE5" w:rsidRDefault="00416B7C" w:rsidP="00416B7C">
      <w:pPr>
        <w:pStyle w:val="h3-first"/>
        <w:rPr>
          <w:rFonts w:cs="Times New Roman"/>
        </w:rPr>
      </w:pPr>
      <w:r w:rsidRPr="00BE0AE5">
        <w:rPr>
          <w:rFonts w:cs="Times New Roman"/>
        </w:rPr>
        <w:t xml:space="preserve">Тема 1. Литосфера — каменная оболочка Земли </w:t>
      </w:r>
    </w:p>
    <w:p w14:paraId="0A437323" w14:textId="77777777" w:rsidR="00416B7C" w:rsidRPr="00BE0AE5" w:rsidRDefault="00416B7C" w:rsidP="00416B7C">
      <w:pPr>
        <w:pStyle w:val="body"/>
        <w:rPr>
          <w:rFonts w:cs="Times New Roman"/>
        </w:rPr>
      </w:pPr>
      <w:r w:rsidRPr="00BE0AE5">
        <w:rPr>
          <w:rFonts w:cs="Times New Roman"/>
        </w:rPr>
        <w:t xml:space="preserve">Литосфера — твёрдая оболочка Земли. </w:t>
      </w:r>
      <w:r w:rsidRPr="00BE0AE5">
        <w:rPr>
          <w:rStyle w:val="Italic"/>
          <w:rFonts w:cs="Times New Roman"/>
        </w:rPr>
        <w:t>Методы изучения земных глубин</w:t>
      </w:r>
      <w:r w:rsidRPr="00BE0AE5">
        <w:rPr>
          <w:rFonts w:cs="Times New Roman"/>
        </w:rPr>
        <w:t xml:space="preserve">.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 </w:t>
      </w:r>
    </w:p>
    <w:p w14:paraId="58A4B5D1" w14:textId="77777777" w:rsidR="00416B7C" w:rsidRPr="00BE0AE5" w:rsidRDefault="00416B7C" w:rsidP="00416B7C">
      <w:pPr>
        <w:pStyle w:val="body"/>
        <w:rPr>
          <w:rFonts w:cs="Times New Roman"/>
        </w:rPr>
      </w:pPr>
      <w:r w:rsidRPr="00BE0AE5">
        <w:rPr>
          <w:rFonts w:cs="Times New Roman"/>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BE0AE5">
        <w:rPr>
          <w:rStyle w:val="Italic"/>
          <w:rFonts w:cs="Times New Roman"/>
        </w:rPr>
        <w:t>Изучение вулканов и землетрясений</w:t>
      </w:r>
      <w:r w:rsidRPr="00BE0AE5">
        <w:rPr>
          <w:rFonts w:cs="Times New Roman"/>
        </w:rPr>
        <w:t xml:space="preserve">. </w:t>
      </w:r>
      <w:r w:rsidRPr="00BE0AE5">
        <w:rPr>
          <w:rStyle w:val="Italic"/>
          <w:rFonts w:cs="Times New Roman"/>
        </w:rPr>
        <w:t>Профессии сейсмолог и вулканолог</w:t>
      </w:r>
      <w:r w:rsidRPr="00BE0AE5">
        <w:rPr>
          <w:rFonts w:cs="Times New Roman"/>
        </w:rPr>
        <w:t xml:space="preserve">. Разрушение и изменение горных пород и минералов под действием внешних </w:t>
      </w:r>
      <w:r w:rsidRPr="00BE0AE5">
        <w:rPr>
          <w:rFonts w:cs="Times New Roman"/>
        </w:rPr>
        <w:lastRenderedPageBreak/>
        <w:t xml:space="preserve">и внутренних процессов. Виды выветривания. Формирование рельефа земной поверхности как результат действия внутренних и внешних сил. </w:t>
      </w:r>
    </w:p>
    <w:p w14:paraId="41E0044B" w14:textId="77777777" w:rsidR="00416B7C" w:rsidRPr="00BE0AE5" w:rsidRDefault="00416B7C" w:rsidP="00416B7C">
      <w:pPr>
        <w:pStyle w:val="body"/>
        <w:rPr>
          <w:rFonts w:cs="Times New Roman"/>
        </w:rPr>
      </w:pPr>
      <w:r w:rsidRPr="00BE0AE5">
        <w:rPr>
          <w:rFonts w:cs="Times New Roman"/>
        </w:rPr>
        <w:t xml:space="preserve">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w:t>
      </w:r>
    </w:p>
    <w:p w14:paraId="4A118444" w14:textId="77777777" w:rsidR="00416B7C" w:rsidRPr="00BE0AE5" w:rsidRDefault="00416B7C" w:rsidP="00416B7C">
      <w:pPr>
        <w:pStyle w:val="body"/>
        <w:rPr>
          <w:rFonts w:cs="Times New Roman"/>
        </w:rPr>
      </w:pPr>
      <w:r w:rsidRPr="00BE0AE5">
        <w:rPr>
          <w:rFonts w:cs="Times New Roman"/>
        </w:rPr>
        <w:t xml:space="preserve">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 </w:t>
      </w:r>
    </w:p>
    <w:p w14:paraId="1D0C086F" w14:textId="77777777" w:rsidR="00416B7C" w:rsidRPr="00BE0AE5" w:rsidRDefault="00416B7C" w:rsidP="00416B7C">
      <w:pPr>
        <w:pStyle w:val="body"/>
        <w:rPr>
          <w:rStyle w:val="Italic"/>
          <w:rFonts w:cs="Times New Roman"/>
        </w:rPr>
      </w:pPr>
      <w:r w:rsidRPr="00BE0AE5">
        <w:rPr>
          <w:rFonts w:cs="Times New Roman"/>
        </w:rPr>
        <w:t xml:space="preserve">Рельеф дна Мирового океана. Части подводных окраин материков. Срединно-океанические хребты. Острова, их типы по происхождению. Ложе Океана, его рельеф. </w:t>
      </w:r>
    </w:p>
    <w:p w14:paraId="71AC5B18" w14:textId="77777777" w:rsidR="00416B7C" w:rsidRPr="00BE0AE5" w:rsidRDefault="00416B7C" w:rsidP="00416B7C">
      <w:pPr>
        <w:pStyle w:val="h4"/>
        <w:rPr>
          <w:rFonts w:cs="Times New Roman"/>
        </w:rPr>
      </w:pPr>
      <w:r w:rsidRPr="00BE0AE5">
        <w:rPr>
          <w:rFonts w:cs="Times New Roman"/>
        </w:rPr>
        <w:t>Практическая работа</w:t>
      </w:r>
    </w:p>
    <w:p w14:paraId="7C2FA093" w14:textId="77777777" w:rsidR="00416B7C" w:rsidRPr="00BE0AE5" w:rsidRDefault="00416B7C" w:rsidP="00416B7C">
      <w:pPr>
        <w:pStyle w:val="body"/>
        <w:rPr>
          <w:rFonts w:cs="Times New Roman"/>
        </w:rPr>
      </w:pPr>
      <w:r w:rsidRPr="00BE0AE5">
        <w:rPr>
          <w:rFonts w:cs="Times New Roman"/>
        </w:rPr>
        <w:t>1. Описание горной системы или равнины по физической карте.</w:t>
      </w:r>
    </w:p>
    <w:p w14:paraId="4A302728" w14:textId="77777777" w:rsidR="00416B7C" w:rsidRPr="00BE0AE5" w:rsidRDefault="00416B7C" w:rsidP="00416B7C">
      <w:pPr>
        <w:pStyle w:val="h2"/>
        <w:rPr>
          <w:rFonts w:cs="Times New Roman"/>
        </w:rPr>
      </w:pPr>
      <w:r w:rsidRPr="00BE0AE5">
        <w:rPr>
          <w:rFonts w:cs="Times New Roman"/>
        </w:rPr>
        <w:t xml:space="preserve">Заключение </w:t>
      </w:r>
    </w:p>
    <w:p w14:paraId="345AF7D5" w14:textId="77777777" w:rsidR="00416B7C" w:rsidRPr="00BE0AE5" w:rsidRDefault="00416B7C" w:rsidP="00416B7C">
      <w:pPr>
        <w:pStyle w:val="h3-first"/>
        <w:rPr>
          <w:rFonts w:cs="Times New Roman"/>
        </w:rPr>
      </w:pPr>
      <w:r w:rsidRPr="00BE0AE5">
        <w:rPr>
          <w:rFonts w:cs="Times New Roman"/>
        </w:rPr>
        <w:t>Практикум «Сезонные изменения в природе своей местности»</w:t>
      </w:r>
    </w:p>
    <w:p w14:paraId="20E2791A" w14:textId="77777777" w:rsidR="00416B7C" w:rsidRPr="00BE0AE5" w:rsidRDefault="00416B7C" w:rsidP="00416B7C">
      <w:pPr>
        <w:pStyle w:val="body"/>
        <w:rPr>
          <w:rFonts w:cs="Times New Roman"/>
        </w:rPr>
      </w:pPr>
      <w:r w:rsidRPr="00BE0AE5">
        <w:rPr>
          <w:rFonts w:cs="Times New Roman"/>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2B4CA24E" w14:textId="77777777" w:rsidR="00416B7C" w:rsidRPr="00BE0AE5" w:rsidRDefault="00416B7C" w:rsidP="00416B7C">
      <w:pPr>
        <w:pStyle w:val="h4"/>
        <w:rPr>
          <w:rFonts w:cs="Times New Roman"/>
        </w:rPr>
      </w:pPr>
      <w:r w:rsidRPr="00BE0AE5">
        <w:rPr>
          <w:rFonts w:cs="Times New Roman"/>
        </w:rPr>
        <w:t>Практическая работа</w:t>
      </w:r>
    </w:p>
    <w:p w14:paraId="35FB453B" w14:textId="77777777" w:rsidR="00416B7C" w:rsidRPr="00BE0AE5" w:rsidRDefault="00416B7C" w:rsidP="00416B7C">
      <w:pPr>
        <w:pStyle w:val="body"/>
        <w:rPr>
          <w:rFonts w:cs="Times New Roman"/>
        </w:rPr>
      </w:pPr>
      <w:r w:rsidRPr="00BE0AE5">
        <w:rPr>
          <w:rFonts w:cs="Times New Roman"/>
        </w:rPr>
        <w:t>1. Анализ результатов фенологических наблюдений и наблюдений за погодой.</w:t>
      </w:r>
    </w:p>
    <w:p w14:paraId="039BB96F" w14:textId="77777777" w:rsidR="00416B7C" w:rsidRPr="00BE0AE5" w:rsidRDefault="00416B7C" w:rsidP="004312C0">
      <w:pPr>
        <w:pStyle w:val="h1"/>
        <w:pageBreakBefore w:val="0"/>
        <w:rPr>
          <w:rFonts w:cs="Times New Roman"/>
        </w:rPr>
      </w:pPr>
      <w:r w:rsidRPr="00BE0AE5">
        <w:rPr>
          <w:rFonts w:cs="Times New Roman"/>
        </w:rPr>
        <w:t xml:space="preserve">6 класс </w:t>
      </w:r>
    </w:p>
    <w:p w14:paraId="0825985E" w14:textId="77777777" w:rsidR="00416B7C" w:rsidRPr="00BE0AE5" w:rsidRDefault="00416B7C" w:rsidP="00416B7C">
      <w:pPr>
        <w:pStyle w:val="h2-first"/>
        <w:rPr>
          <w:rFonts w:cs="Times New Roman"/>
        </w:rPr>
      </w:pPr>
      <w:r w:rsidRPr="00BE0AE5">
        <w:rPr>
          <w:rFonts w:cs="Times New Roman"/>
        </w:rPr>
        <w:t>Раздел 4. Оболочки Земли</w:t>
      </w:r>
    </w:p>
    <w:p w14:paraId="2552F4BD" w14:textId="77777777" w:rsidR="00416B7C" w:rsidRPr="00BE0AE5" w:rsidRDefault="00416B7C" w:rsidP="00416B7C">
      <w:pPr>
        <w:pStyle w:val="h3"/>
        <w:rPr>
          <w:rFonts w:cs="Times New Roman"/>
        </w:rPr>
      </w:pPr>
      <w:r w:rsidRPr="00BE0AE5">
        <w:rPr>
          <w:rFonts w:cs="Times New Roman"/>
        </w:rPr>
        <w:t>Тема 2. Гидросфера — водная оболочка Земли</w:t>
      </w:r>
    </w:p>
    <w:p w14:paraId="7A83BF0A" w14:textId="77777777" w:rsidR="00416B7C" w:rsidRPr="00BE0AE5" w:rsidRDefault="00416B7C" w:rsidP="00416B7C">
      <w:pPr>
        <w:pStyle w:val="body"/>
        <w:rPr>
          <w:rFonts w:cs="Times New Roman"/>
        </w:rPr>
      </w:pPr>
      <w:r w:rsidRPr="00BE0AE5">
        <w:rPr>
          <w:rFonts w:cs="Times New Roman"/>
        </w:rPr>
        <w:t xml:space="preserve">Гидросфера и методы её изучения. Части гидросферы. Мировой круговорот воды. Значение гидросферы. </w:t>
      </w:r>
    </w:p>
    <w:p w14:paraId="2B44CE4E" w14:textId="77777777" w:rsidR="00416B7C" w:rsidRPr="00BE0AE5" w:rsidRDefault="00416B7C" w:rsidP="00416B7C">
      <w:pPr>
        <w:pStyle w:val="body"/>
        <w:rPr>
          <w:rFonts w:cs="Times New Roman"/>
        </w:rPr>
      </w:pPr>
      <w:r w:rsidRPr="00BE0AE5">
        <w:rPr>
          <w:rFonts w:cs="Times New Roman"/>
        </w:rPr>
        <w:lastRenderedPageBreak/>
        <w:t xml:space="preserve">Исследования вод Мирового океана. </w:t>
      </w:r>
      <w:r w:rsidRPr="00BE0AE5">
        <w:rPr>
          <w:rStyle w:val="Italic"/>
          <w:rFonts w:cs="Times New Roman"/>
        </w:rPr>
        <w:t>Профессия океанолог</w:t>
      </w:r>
      <w:r w:rsidRPr="00BE0AE5">
        <w:rPr>
          <w:rFonts w:cs="Times New Roman"/>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BE0AE5">
        <w:rPr>
          <w:rStyle w:val="Italic"/>
          <w:rFonts w:cs="Times New Roman"/>
        </w:rPr>
        <w:t>Способы изучения и наблюдения за загрязнением вод Мирового океана.</w:t>
      </w:r>
    </w:p>
    <w:p w14:paraId="09AB60EE" w14:textId="77777777" w:rsidR="00416B7C" w:rsidRPr="00BE0AE5" w:rsidRDefault="00416B7C" w:rsidP="00416B7C">
      <w:pPr>
        <w:pStyle w:val="body"/>
        <w:rPr>
          <w:rFonts w:cs="Times New Roman"/>
        </w:rPr>
      </w:pPr>
      <w:r w:rsidRPr="00BE0AE5">
        <w:rPr>
          <w:rFonts w:cs="Times New Roman"/>
        </w:rPr>
        <w:t xml:space="preserve">Воды суши. Способы изображения внутренних вод на картах. </w:t>
      </w:r>
    </w:p>
    <w:p w14:paraId="0EB22EBB" w14:textId="77777777" w:rsidR="00416B7C" w:rsidRPr="00BE0AE5" w:rsidRDefault="00416B7C" w:rsidP="00416B7C">
      <w:pPr>
        <w:pStyle w:val="body"/>
        <w:rPr>
          <w:rFonts w:cs="Times New Roman"/>
        </w:rPr>
      </w:pPr>
      <w:r w:rsidRPr="00BE0AE5">
        <w:rPr>
          <w:rFonts w:cs="Times New Roman"/>
        </w:rPr>
        <w:t xml:space="preserve">Реки: горные и равнинные. Речная система, бассейн, водораздел. Пороги и водопады. Питание и режим реки. </w:t>
      </w:r>
    </w:p>
    <w:p w14:paraId="64B76C1C" w14:textId="77777777" w:rsidR="00416B7C" w:rsidRPr="00BE0AE5" w:rsidRDefault="00416B7C" w:rsidP="00416B7C">
      <w:pPr>
        <w:pStyle w:val="body"/>
        <w:rPr>
          <w:rStyle w:val="Italic"/>
          <w:rFonts w:cs="Times New Roman"/>
        </w:rPr>
      </w:pPr>
      <w:r w:rsidRPr="00BE0AE5">
        <w:rPr>
          <w:rFonts w:cs="Times New Roman"/>
        </w:rPr>
        <w:t xml:space="preserve">Озёра. Происхождение озёрных котловин. Питание озёр. Озёра сточные и бессточные. </w:t>
      </w:r>
      <w:r w:rsidRPr="00BE0AE5">
        <w:rPr>
          <w:rStyle w:val="Italic"/>
          <w:rFonts w:cs="Times New Roman"/>
        </w:rPr>
        <w:t>Профессия</w:t>
      </w:r>
      <w:r w:rsidRPr="00BE0AE5">
        <w:rPr>
          <w:rFonts w:cs="Times New Roman"/>
        </w:rPr>
        <w:t xml:space="preserve"> </w:t>
      </w:r>
      <w:r w:rsidRPr="00BE0AE5">
        <w:rPr>
          <w:rStyle w:val="Italic"/>
          <w:rFonts w:cs="Times New Roman"/>
        </w:rPr>
        <w:t>гидролог.</w:t>
      </w:r>
      <w:r w:rsidRPr="00BE0AE5">
        <w:rPr>
          <w:rFonts w:cs="Times New Roman"/>
        </w:rPr>
        <w:t xml:space="preserve"> Природные ледники: горные и покровные. </w:t>
      </w:r>
      <w:r w:rsidRPr="00BE0AE5">
        <w:rPr>
          <w:rStyle w:val="Italic"/>
          <w:rFonts w:cs="Times New Roman"/>
        </w:rPr>
        <w:t xml:space="preserve">Профессия гляциолог. </w:t>
      </w:r>
    </w:p>
    <w:p w14:paraId="6BBB6681" w14:textId="77777777" w:rsidR="00416B7C" w:rsidRPr="00BE0AE5" w:rsidRDefault="00416B7C" w:rsidP="00416B7C">
      <w:pPr>
        <w:pStyle w:val="body"/>
        <w:rPr>
          <w:rFonts w:cs="Times New Roman"/>
        </w:rPr>
      </w:pPr>
      <w:r w:rsidRPr="00BE0AE5">
        <w:rPr>
          <w:rFonts w:cs="Times New Roman"/>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0F585821" w14:textId="77777777" w:rsidR="00416B7C" w:rsidRPr="00BE0AE5" w:rsidRDefault="00416B7C" w:rsidP="00416B7C">
      <w:pPr>
        <w:pStyle w:val="body"/>
        <w:rPr>
          <w:rFonts w:cs="Times New Roman"/>
        </w:rPr>
      </w:pPr>
      <w:r w:rsidRPr="00BE0AE5">
        <w:rPr>
          <w:rFonts w:cs="Times New Roman"/>
        </w:rPr>
        <w:t xml:space="preserve">Многолетняя мерзлота. Болота, их образование. </w:t>
      </w:r>
    </w:p>
    <w:p w14:paraId="4B39A7CE" w14:textId="77777777" w:rsidR="00416B7C" w:rsidRPr="00BE0AE5" w:rsidRDefault="00416B7C" w:rsidP="00416B7C">
      <w:pPr>
        <w:pStyle w:val="body"/>
        <w:rPr>
          <w:rFonts w:cs="Times New Roman"/>
        </w:rPr>
      </w:pPr>
      <w:r w:rsidRPr="00BE0AE5">
        <w:rPr>
          <w:rFonts w:cs="Times New Roman"/>
        </w:rPr>
        <w:t xml:space="preserve">Стихийные явления в гидросфере, методы наблюдения и защиты. </w:t>
      </w:r>
    </w:p>
    <w:p w14:paraId="7DE75E0D" w14:textId="77777777" w:rsidR="00416B7C" w:rsidRPr="00BE0AE5" w:rsidRDefault="00416B7C" w:rsidP="00416B7C">
      <w:pPr>
        <w:pStyle w:val="body"/>
        <w:rPr>
          <w:rFonts w:cs="Times New Roman"/>
        </w:rPr>
      </w:pPr>
      <w:r w:rsidRPr="00BE0AE5">
        <w:rPr>
          <w:rFonts w:cs="Times New Roman"/>
        </w:rPr>
        <w:t>Человек и гидросфера. Использование человеком энергии воды.</w:t>
      </w:r>
    </w:p>
    <w:p w14:paraId="30101F38" w14:textId="77777777" w:rsidR="00416B7C" w:rsidRPr="00BE0AE5" w:rsidRDefault="00416B7C" w:rsidP="00416B7C">
      <w:pPr>
        <w:pStyle w:val="body"/>
        <w:rPr>
          <w:rStyle w:val="Italic"/>
          <w:rFonts w:cs="Times New Roman"/>
        </w:rPr>
      </w:pPr>
      <w:r w:rsidRPr="00BE0AE5">
        <w:rPr>
          <w:rStyle w:val="Italic"/>
          <w:rFonts w:cs="Times New Roman"/>
        </w:rPr>
        <w:t>Использование космических методов в исследовании влияния человека на гидросферу.</w:t>
      </w:r>
    </w:p>
    <w:p w14:paraId="758A82FA" w14:textId="77777777" w:rsidR="00416B7C" w:rsidRPr="00BE0AE5" w:rsidRDefault="00416B7C" w:rsidP="00416B7C">
      <w:pPr>
        <w:pStyle w:val="h4"/>
        <w:rPr>
          <w:rFonts w:cs="Times New Roman"/>
        </w:rPr>
      </w:pPr>
      <w:r w:rsidRPr="00BE0AE5">
        <w:rPr>
          <w:rFonts w:cs="Times New Roman"/>
        </w:rPr>
        <w:t>Практические работы</w:t>
      </w:r>
    </w:p>
    <w:p w14:paraId="5DCFB6A4" w14:textId="77777777" w:rsidR="00416B7C" w:rsidRPr="00BE0AE5" w:rsidRDefault="00416B7C" w:rsidP="00416B7C">
      <w:pPr>
        <w:pStyle w:val="body"/>
        <w:rPr>
          <w:rFonts w:cs="Times New Roman"/>
        </w:rPr>
      </w:pPr>
      <w:r w:rsidRPr="00BE0AE5">
        <w:rPr>
          <w:rFonts w:cs="Times New Roman"/>
        </w:rPr>
        <w:t>1. Сравнение двух рек (России и мира) по заданным признакам.</w:t>
      </w:r>
    </w:p>
    <w:p w14:paraId="049E9B4E" w14:textId="77777777" w:rsidR="00416B7C" w:rsidRPr="00BE0AE5" w:rsidRDefault="00416B7C" w:rsidP="00416B7C">
      <w:pPr>
        <w:pStyle w:val="body"/>
        <w:rPr>
          <w:rFonts w:cs="Times New Roman"/>
        </w:rPr>
      </w:pPr>
      <w:r w:rsidRPr="00BE0AE5">
        <w:rPr>
          <w:rFonts w:cs="Times New Roman"/>
        </w:rPr>
        <w:t>2. Характеристика одного из крупнейших озёр России по плану в форме презентации.</w:t>
      </w:r>
    </w:p>
    <w:p w14:paraId="53B8BE20" w14:textId="77777777" w:rsidR="00416B7C" w:rsidRPr="00BE0AE5" w:rsidRDefault="00416B7C" w:rsidP="00416B7C">
      <w:pPr>
        <w:pStyle w:val="body"/>
        <w:rPr>
          <w:rFonts w:cs="Times New Roman"/>
        </w:rPr>
      </w:pPr>
      <w:r w:rsidRPr="00BE0AE5">
        <w:rPr>
          <w:rFonts w:cs="Times New Roman"/>
        </w:rPr>
        <w:t>3. Составление перечня поверхностных водных объектов своего края и их систематизация в форме таблицы.</w:t>
      </w:r>
    </w:p>
    <w:p w14:paraId="7162B3B4" w14:textId="77777777" w:rsidR="00416B7C" w:rsidRPr="00BE0AE5" w:rsidRDefault="00416B7C" w:rsidP="00416B7C">
      <w:pPr>
        <w:pStyle w:val="h3"/>
        <w:rPr>
          <w:rFonts w:cs="Times New Roman"/>
        </w:rPr>
      </w:pPr>
      <w:r w:rsidRPr="00BE0AE5">
        <w:rPr>
          <w:rFonts w:cs="Times New Roman"/>
        </w:rPr>
        <w:t>Тема 3. Атмосфера — воздушная оболочка Земли</w:t>
      </w:r>
    </w:p>
    <w:p w14:paraId="7294F7AC" w14:textId="77777777" w:rsidR="00416B7C" w:rsidRPr="00BE0AE5" w:rsidRDefault="00416B7C" w:rsidP="00416B7C">
      <w:pPr>
        <w:pStyle w:val="body"/>
        <w:rPr>
          <w:rFonts w:cs="Times New Roman"/>
        </w:rPr>
      </w:pPr>
      <w:r w:rsidRPr="00BE0AE5">
        <w:rPr>
          <w:rFonts w:cs="Times New Roman"/>
        </w:rPr>
        <w:t>Воздушная оболочка Земли: газовый состав, строение и значение атмосферы.</w:t>
      </w:r>
    </w:p>
    <w:p w14:paraId="57EE8847" w14:textId="77777777" w:rsidR="00416B7C" w:rsidRPr="00BE0AE5" w:rsidRDefault="00416B7C" w:rsidP="00416B7C">
      <w:pPr>
        <w:pStyle w:val="body"/>
        <w:rPr>
          <w:rFonts w:cs="Times New Roman"/>
          <w:spacing w:val="1"/>
        </w:rPr>
      </w:pPr>
      <w:r w:rsidRPr="00BE0AE5">
        <w:rPr>
          <w:rFonts w:cs="Times New Roman"/>
          <w:spacing w:val="1"/>
        </w:rP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 </w:t>
      </w:r>
    </w:p>
    <w:p w14:paraId="74EF034D" w14:textId="77777777" w:rsidR="00416B7C" w:rsidRPr="00BE0AE5" w:rsidRDefault="00416B7C" w:rsidP="00416B7C">
      <w:pPr>
        <w:pStyle w:val="body"/>
        <w:rPr>
          <w:rFonts w:cs="Times New Roman"/>
        </w:rPr>
      </w:pPr>
      <w:r w:rsidRPr="00BE0AE5">
        <w:rPr>
          <w:rFonts w:cs="Times New Roman"/>
        </w:rPr>
        <w:t>Атмосферное давление. Ветер и причины его возникновения. Роза ветров. Бризы. Муссоны. </w:t>
      </w:r>
    </w:p>
    <w:p w14:paraId="105E9650" w14:textId="77777777" w:rsidR="00416B7C" w:rsidRPr="00BE0AE5" w:rsidRDefault="00416B7C" w:rsidP="00416B7C">
      <w:pPr>
        <w:pStyle w:val="body"/>
        <w:rPr>
          <w:rFonts w:cs="Times New Roman"/>
        </w:rPr>
      </w:pPr>
      <w:r w:rsidRPr="00BE0AE5">
        <w:rPr>
          <w:rFonts w:cs="Times New Roman"/>
        </w:rPr>
        <w:lastRenderedPageBreak/>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17B93FED" w14:textId="77777777" w:rsidR="00416B7C" w:rsidRPr="00BE0AE5" w:rsidRDefault="00416B7C" w:rsidP="00416B7C">
      <w:pPr>
        <w:pStyle w:val="body"/>
        <w:rPr>
          <w:rFonts w:cs="Times New Roman"/>
        </w:rPr>
      </w:pPr>
      <w:r w:rsidRPr="00BE0AE5">
        <w:rPr>
          <w:rFonts w:cs="Times New Roman"/>
        </w:rPr>
        <w:t>Погода и её показатели.</w:t>
      </w:r>
      <w:r w:rsidR="00571787" w:rsidRPr="00BE0AE5">
        <w:rPr>
          <w:rFonts w:cs="Times New Roman"/>
        </w:rPr>
        <w:t xml:space="preserve"> </w:t>
      </w:r>
      <w:r w:rsidRPr="00BE0AE5">
        <w:rPr>
          <w:rFonts w:cs="Times New Roman"/>
        </w:rPr>
        <w:t>Причины изменения погоды.</w:t>
      </w:r>
    </w:p>
    <w:p w14:paraId="38D617CD" w14:textId="77777777" w:rsidR="00416B7C" w:rsidRPr="00BE0AE5" w:rsidRDefault="00416B7C" w:rsidP="00416B7C">
      <w:pPr>
        <w:pStyle w:val="body"/>
        <w:rPr>
          <w:rFonts w:cs="Times New Roman"/>
        </w:rPr>
      </w:pPr>
      <w:r w:rsidRPr="00BE0AE5">
        <w:rPr>
          <w:rFonts w:cs="Times New Roman"/>
        </w:rPr>
        <w:t>Климат и климатообразующие факторы. Зависимость климата от географической широты и высоты местности над уровнем моря.</w:t>
      </w:r>
    </w:p>
    <w:p w14:paraId="085BEFDD" w14:textId="77777777" w:rsidR="00416B7C" w:rsidRPr="00BE0AE5" w:rsidRDefault="00416B7C" w:rsidP="00416B7C">
      <w:pPr>
        <w:pStyle w:val="body"/>
        <w:rPr>
          <w:rStyle w:val="Italic"/>
          <w:rFonts w:cs="Times New Roman"/>
        </w:rPr>
      </w:pPr>
      <w:r w:rsidRPr="00BE0AE5">
        <w:rPr>
          <w:rFonts w:cs="Times New Roman"/>
        </w:rPr>
        <w:t>Человек и атмосфера. Взаимовлияние человека и атмосферы. Адаптация человека к климатическим условиям.</w:t>
      </w:r>
      <w:r w:rsidRPr="00BE0AE5">
        <w:rPr>
          <w:rStyle w:val="Italic"/>
          <w:rFonts w:cs="Times New Roman"/>
        </w:rPr>
        <w:t xml:space="preserve"> Профессия метеоролог</w:t>
      </w:r>
      <w:r w:rsidRPr="00BE0AE5">
        <w:rPr>
          <w:rFonts w:cs="Times New Roman"/>
        </w:rPr>
        <w:t xml:space="preserve">. </w:t>
      </w:r>
      <w:r w:rsidRPr="00BE0AE5">
        <w:rPr>
          <w:rStyle w:val="Italic"/>
          <w:rFonts w:cs="Times New Roman"/>
        </w:rPr>
        <w:t>Основные метеорологические данные и способы отображения состояния погоды на метеорологической карте.</w:t>
      </w:r>
      <w:r w:rsidRPr="00BE0AE5">
        <w:rPr>
          <w:rFonts w:cs="Times New Roman"/>
        </w:rPr>
        <w:t xml:space="preserve"> Стихийные явления в атмосфере. Современные изменения климата. Способы изучения и наблюдения за глобальным климатом. </w:t>
      </w:r>
      <w:r w:rsidRPr="00BE0AE5">
        <w:rPr>
          <w:rStyle w:val="Italic"/>
          <w:rFonts w:cs="Times New Roman"/>
        </w:rPr>
        <w:t>Профессия климатолог.</w:t>
      </w:r>
      <w:r w:rsidRPr="00BE0AE5">
        <w:rPr>
          <w:rFonts w:cs="Times New Roman"/>
        </w:rPr>
        <w:t xml:space="preserve"> </w:t>
      </w:r>
      <w:r w:rsidRPr="00BE0AE5">
        <w:rPr>
          <w:rStyle w:val="Italic"/>
          <w:rFonts w:cs="Times New Roman"/>
        </w:rPr>
        <w:t>Дистанционные методы в исследовании влияния человека на воздушную оболочку Земли.</w:t>
      </w:r>
    </w:p>
    <w:p w14:paraId="4A0DA356" w14:textId="77777777" w:rsidR="00416B7C" w:rsidRPr="00BE0AE5" w:rsidRDefault="00416B7C" w:rsidP="00416B7C">
      <w:pPr>
        <w:pStyle w:val="h4"/>
        <w:rPr>
          <w:rFonts w:cs="Times New Roman"/>
        </w:rPr>
      </w:pPr>
      <w:r w:rsidRPr="00BE0AE5">
        <w:rPr>
          <w:rFonts w:cs="Times New Roman"/>
        </w:rPr>
        <w:t>Практические работы</w:t>
      </w:r>
    </w:p>
    <w:p w14:paraId="084000F9" w14:textId="77777777" w:rsidR="00416B7C" w:rsidRPr="00BE0AE5" w:rsidRDefault="00416B7C" w:rsidP="00416B7C">
      <w:pPr>
        <w:pStyle w:val="body"/>
        <w:rPr>
          <w:rFonts w:cs="Times New Roman"/>
        </w:rPr>
      </w:pPr>
      <w:r w:rsidRPr="00BE0AE5">
        <w:rPr>
          <w:rFonts w:cs="Times New Roman"/>
        </w:rPr>
        <w:t>1. Представление результатов наблюдения за погодой своей местности.</w:t>
      </w:r>
    </w:p>
    <w:p w14:paraId="1A72050F" w14:textId="77777777" w:rsidR="00416B7C" w:rsidRPr="00BE0AE5" w:rsidRDefault="00416B7C" w:rsidP="00416B7C">
      <w:pPr>
        <w:pStyle w:val="body"/>
        <w:rPr>
          <w:rFonts w:cs="Times New Roman"/>
        </w:rPr>
      </w:pPr>
      <w:r w:rsidRPr="00BE0AE5">
        <w:rPr>
          <w:rFonts w:cs="Times New Roman"/>
        </w:rPr>
        <w:t xml:space="preserve">2. Анализ графиков суточного хода температуры воздуха и относительной влажности с целью установления зависимости между данными элементами погоды. </w:t>
      </w:r>
    </w:p>
    <w:p w14:paraId="2338D78F" w14:textId="77777777" w:rsidR="00416B7C" w:rsidRPr="00BE0AE5" w:rsidRDefault="00416B7C" w:rsidP="00416B7C">
      <w:pPr>
        <w:pStyle w:val="h3"/>
        <w:rPr>
          <w:rFonts w:cs="Times New Roman"/>
        </w:rPr>
      </w:pPr>
      <w:r w:rsidRPr="00BE0AE5">
        <w:rPr>
          <w:rFonts w:cs="Times New Roman"/>
        </w:rPr>
        <w:t xml:space="preserve">Тема 4. Биосфера — оболочка жизни </w:t>
      </w:r>
    </w:p>
    <w:p w14:paraId="56B24AE3" w14:textId="77777777" w:rsidR="00416B7C" w:rsidRPr="00BE0AE5" w:rsidRDefault="00416B7C" w:rsidP="00416B7C">
      <w:pPr>
        <w:pStyle w:val="body"/>
        <w:rPr>
          <w:rFonts w:cs="Times New Roman"/>
        </w:rPr>
      </w:pPr>
      <w:r w:rsidRPr="00BE0AE5">
        <w:rPr>
          <w:rFonts w:cs="Times New Roman"/>
        </w:rPr>
        <w:t xml:space="preserve">Биосфера — оболочка жизни. Границы биосферы. </w:t>
      </w:r>
      <w:r w:rsidRPr="00BE0AE5">
        <w:rPr>
          <w:rStyle w:val="Italic"/>
          <w:rFonts w:cs="Times New Roman"/>
        </w:rPr>
        <w:t xml:space="preserve">Профессии биогеограф и геоэколог. </w:t>
      </w:r>
      <w:r w:rsidRPr="00BE0AE5">
        <w:rPr>
          <w:rFonts w:cs="Times New Roman"/>
        </w:rPr>
        <w:t>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w:t>
      </w:r>
      <w:r w:rsidRPr="00BE0AE5">
        <w:rPr>
          <w:rStyle w:val="Italic"/>
          <w:rFonts w:cs="Times New Roman"/>
        </w:rPr>
        <w:t xml:space="preserve"> </w:t>
      </w:r>
      <w:r w:rsidRPr="00BE0AE5">
        <w:rPr>
          <w:rFonts w:cs="Times New Roman"/>
        </w:rPr>
        <w:t>Жизнь в Океане. Изменение животного и растительного мира Океана с глубиной и географической широтой.</w:t>
      </w:r>
    </w:p>
    <w:p w14:paraId="10EFBA50" w14:textId="77777777" w:rsidR="00416B7C" w:rsidRPr="00BE0AE5" w:rsidRDefault="00416B7C" w:rsidP="00416B7C">
      <w:pPr>
        <w:pStyle w:val="body"/>
        <w:rPr>
          <w:rFonts w:cs="Times New Roman"/>
        </w:rPr>
      </w:pPr>
      <w:r w:rsidRPr="00BE0AE5">
        <w:rPr>
          <w:rFonts w:cs="Times New Roman"/>
        </w:rPr>
        <w:t xml:space="preserve">Человек как часть биосферы. Распространение людей на Земле. </w:t>
      </w:r>
    </w:p>
    <w:p w14:paraId="57CB4C5A" w14:textId="77777777" w:rsidR="00416B7C" w:rsidRPr="00BE0AE5" w:rsidRDefault="00416B7C" w:rsidP="00416B7C">
      <w:pPr>
        <w:pStyle w:val="body"/>
        <w:rPr>
          <w:rFonts w:cs="Times New Roman"/>
        </w:rPr>
      </w:pPr>
      <w:r w:rsidRPr="00BE0AE5">
        <w:rPr>
          <w:rFonts w:cs="Times New Roman"/>
        </w:rPr>
        <w:t>Исследования и экологические проблемы.</w:t>
      </w:r>
    </w:p>
    <w:p w14:paraId="2D3D08DD" w14:textId="77777777" w:rsidR="00416B7C" w:rsidRPr="00BE0AE5" w:rsidRDefault="00416B7C" w:rsidP="00416B7C">
      <w:pPr>
        <w:pStyle w:val="h4"/>
        <w:rPr>
          <w:rFonts w:cs="Times New Roman"/>
        </w:rPr>
      </w:pPr>
      <w:r w:rsidRPr="00BE0AE5">
        <w:rPr>
          <w:rFonts w:cs="Times New Roman"/>
        </w:rPr>
        <w:t>Практические работы</w:t>
      </w:r>
    </w:p>
    <w:p w14:paraId="1989DCE8" w14:textId="77777777" w:rsidR="00416B7C" w:rsidRPr="00BE0AE5" w:rsidRDefault="00416B7C" w:rsidP="00416B7C">
      <w:pPr>
        <w:pStyle w:val="body"/>
        <w:rPr>
          <w:rFonts w:cs="Times New Roman"/>
        </w:rPr>
      </w:pPr>
      <w:r w:rsidRPr="00BE0AE5">
        <w:rPr>
          <w:rFonts w:cs="Times New Roman"/>
        </w:rPr>
        <w:t>1. Характеристика растительности участка местности своего края.</w:t>
      </w:r>
    </w:p>
    <w:p w14:paraId="58EC62DB" w14:textId="77777777" w:rsidR="00416B7C" w:rsidRPr="00BE0AE5" w:rsidRDefault="00416B7C" w:rsidP="00416B7C">
      <w:pPr>
        <w:pStyle w:val="h2"/>
        <w:rPr>
          <w:rFonts w:cs="Times New Roman"/>
        </w:rPr>
      </w:pPr>
      <w:r w:rsidRPr="00BE0AE5">
        <w:rPr>
          <w:rFonts w:cs="Times New Roman"/>
        </w:rPr>
        <w:t xml:space="preserve">Заключение </w:t>
      </w:r>
    </w:p>
    <w:p w14:paraId="7F995CB2" w14:textId="77777777" w:rsidR="00416B7C" w:rsidRPr="00BE0AE5" w:rsidRDefault="00416B7C" w:rsidP="00416B7C">
      <w:pPr>
        <w:pStyle w:val="h3-first"/>
        <w:rPr>
          <w:rFonts w:cs="Times New Roman"/>
        </w:rPr>
      </w:pPr>
      <w:r w:rsidRPr="00BE0AE5">
        <w:rPr>
          <w:rFonts w:cs="Times New Roman"/>
        </w:rPr>
        <w:t>Природно-территориальные комплексы</w:t>
      </w:r>
    </w:p>
    <w:p w14:paraId="39862382" w14:textId="77777777" w:rsidR="00416B7C" w:rsidRPr="00BE0AE5" w:rsidRDefault="00416B7C" w:rsidP="00416B7C">
      <w:pPr>
        <w:pStyle w:val="body"/>
        <w:rPr>
          <w:rFonts w:cs="Times New Roman"/>
        </w:rPr>
      </w:pPr>
      <w:r w:rsidRPr="00BE0AE5">
        <w:rPr>
          <w:rFonts w:cs="Times New Roman"/>
        </w:rPr>
        <w:t xml:space="preserve">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w:t>
      </w:r>
      <w:r w:rsidRPr="00BE0AE5">
        <w:rPr>
          <w:rFonts w:cs="Times New Roman"/>
        </w:rPr>
        <w:lastRenderedPageBreak/>
        <w:t>Круговороты веществ на Земле. Почва, её строение и состав. Образование почвы и плодородие почв. Охрана почв.</w:t>
      </w:r>
    </w:p>
    <w:p w14:paraId="6A0CFC07" w14:textId="77777777" w:rsidR="00416B7C" w:rsidRPr="00BE0AE5" w:rsidRDefault="00416B7C" w:rsidP="00416B7C">
      <w:pPr>
        <w:pStyle w:val="body"/>
        <w:rPr>
          <w:rFonts w:cs="Times New Roman"/>
        </w:rPr>
      </w:pPr>
      <w:r w:rsidRPr="00BE0AE5">
        <w:rPr>
          <w:rFonts w:cs="Times New Roman"/>
        </w:rPr>
        <w:t>Природная среда. Охрана природы. Природные особо охраняемые территории. Всемирное наследие ЮНЕСКО.</w:t>
      </w:r>
    </w:p>
    <w:p w14:paraId="0F2D9587" w14:textId="77777777" w:rsidR="00416B7C" w:rsidRPr="00BE0AE5" w:rsidRDefault="00416B7C" w:rsidP="00416B7C">
      <w:pPr>
        <w:pStyle w:val="h4"/>
        <w:rPr>
          <w:rFonts w:cs="Times New Roman"/>
        </w:rPr>
      </w:pPr>
      <w:r w:rsidRPr="00BE0AE5">
        <w:rPr>
          <w:rFonts w:cs="Times New Roman"/>
        </w:rPr>
        <w:t>Практическая работа (выполняется на местности)</w:t>
      </w:r>
    </w:p>
    <w:p w14:paraId="62CE0E9E" w14:textId="77777777" w:rsidR="00416B7C" w:rsidRPr="00BE0AE5" w:rsidRDefault="00416B7C" w:rsidP="00416B7C">
      <w:pPr>
        <w:pStyle w:val="body"/>
        <w:rPr>
          <w:rFonts w:cs="Times New Roman"/>
        </w:rPr>
      </w:pPr>
      <w:r w:rsidRPr="00BE0AE5">
        <w:rPr>
          <w:rFonts w:cs="Times New Roman"/>
        </w:rPr>
        <w:t>1. Характеристика локального природного комплекса по плану.</w:t>
      </w:r>
    </w:p>
    <w:p w14:paraId="1613B48B" w14:textId="77777777" w:rsidR="00416B7C" w:rsidRPr="00BE0AE5" w:rsidRDefault="00416B7C" w:rsidP="004312C0">
      <w:pPr>
        <w:pStyle w:val="h1"/>
        <w:pageBreakBefore w:val="0"/>
        <w:spacing w:before="340"/>
        <w:rPr>
          <w:rFonts w:cs="Times New Roman"/>
        </w:rPr>
      </w:pPr>
      <w:r w:rsidRPr="00BE0AE5">
        <w:rPr>
          <w:rFonts w:cs="Times New Roman"/>
        </w:rPr>
        <w:t xml:space="preserve">7 класс </w:t>
      </w:r>
    </w:p>
    <w:p w14:paraId="0D01F69D" w14:textId="77777777" w:rsidR="00416B7C" w:rsidRPr="00BE0AE5" w:rsidRDefault="00416B7C" w:rsidP="00416B7C">
      <w:pPr>
        <w:pStyle w:val="h2-first"/>
        <w:rPr>
          <w:rFonts w:cs="Times New Roman"/>
        </w:rPr>
      </w:pPr>
      <w:r w:rsidRPr="00BE0AE5">
        <w:rPr>
          <w:rFonts w:cs="Times New Roman"/>
        </w:rPr>
        <w:t xml:space="preserve">Раздел 1. Главные закономерности природы Земли </w:t>
      </w:r>
    </w:p>
    <w:p w14:paraId="1F5EAEC4" w14:textId="77777777" w:rsidR="00416B7C" w:rsidRPr="00BE0AE5" w:rsidRDefault="00416B7C" w:rsidP="00416B7C">
      <w:pPr>
        <w:pStyle w:val="h3"/>
        <w:rPr>
          <w:rFonts w:cs="Times New Roman"/>
        </w:rPr>
      </w:pPr>
      <w:r w:rsidRPr="00BE0AE5">
        <w:rPr>
          <w:rFonts w:cs="Times New Roman"/>
        </w:rPr>
        <w:t xml:space="preserve">Тема 1. Географическая оболочка </w:t>
      </w:r>
    </w:p>
    <w:p w14:paraId="0E6364DB" w14:textId="77777777" w:rsidR="00416B7C" w:rsidRPr="00BE0AE5" w:rsidRDefault="00416B7C" w:rsidP="00416B7C">
      <w:pPr>
        <w:pStyle w:val="body"/>
        <w:rPr>
          <w:rFonts w:cs="Times New Roman"/>
        </w:rPr>
      </w:pPr>
      <w:r w:rsidRPr="00BE0AE5">
        <w:rPr>
          <w:rFonts w:cs="Times New Roman"/>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sidRPr="00BE0AE5">
        <w:rPr>
          <w:rStyle w:val="Italic"/>
          <w:rFonts w:cs="Times New Roman"/>
        </w:rPr>
        <w:t>Современные исследования по сохранению важнейших биотопов Земли.</w:t>
      </w:r>
    </w:p>
    <w:p w14:paraId="1620DC42" w14:textId="77777777" w:rsidR="00416B7C" w:rsidRPr="00BE0AE5" w:rsidRDefault="00416B7C" w:rsidP="00416B7C">
      <w:pPr>
        <w:pStyle w:val="h4"/>
        <w:rPr>
          <w:rFonts w:cs="Times New Roman"/>
        </w:rPr>
      </w:pPr>
      <w:r w:rsidRPr="00BE0AE5">
        <w:rPr>
          <w:rFonts w:cs="Times New Roman"/>
        </w:rPr>
        <w:t>Практическая работа</w:t>
      </w:r>
    </w:p>
    <w:p w14:paraId="05AE9A62" w14:textId="77777777" w:rsidR="00416B7C" w:rsidRPr="00BE0AE5" w:rsidRDefault="00416B7C" w:rsidP="00416B7C">
      <w:pPr>
        <w:pStyle w:val="body"/>
        <w:rPr>
          <w:rFonts w:cs="Times New Roman"/>
        </w:rPr>
      </w:pPr>
      <w:r w:rsidRPr="00BE0AE5">
        <w:rPr>
          <w:rFonts w:cs="Times New Roman"/>
        </w:rPr>
        <w:t>1. Выявление проявления широтной зональности по картам природных зон.</w:t>
      </w:r>
    </w:p>
    <w:p w14:paraId="1665633E" w14:textId="77777777" w:rsidR="00416B7C" w:rsidRPr="00BE0AE5" w:rsidRDefault="00416B7C" w:rsidP="00416B7C">
      <w:pPr>
        <w:pStyle w:val="h3"/>
        <w:rPr>
          <w:rFonts w:cs="Times New Roman"/>
        </w:rPr>
      </w:pPr>
      <w:r w:rsidRPr="00BE0AE5">
        <w:rPr>
          <w:rFonts w:cs="Times New Roman"/>
        </w:rPr>
        <w:t xml:space="preserve">Тема 2. Литосфера и рельеф Земли </w:t>
      </w:r>
    </w:p>
    <w:p w14:paraId="4A9CF97F" w14:textId="77777777" w:rsidR="00416B7C" w:rsidRPr="00BE0AE5" w:rsidRDefault="00416B7C" w:rsidP="00416B7C">
      <w:pPr>
        <w:pStyle w:val="body"/>
        <w:rPr>
          <w:rFonts w:cs="Times New Roman"/>
          <w:spacing w:val="-3"/>
        </w:rPr>
      </w:pPr>
      <w:r w:rsidRPr="00BE0AE5">
        <w:rPr>
          <w:rFonts w:cs="Times New Roman"/>
          <w:spacing w:val="-3"/>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w:t>
      </w:r>
      <w:proofErr w:type="spellStart"/>
      <w:r w:rsidRPr="00BE0AE5">
        <w:rPr>
          <w:rFonts w:cs="Times New Roman"/>
          <w:spacing w:val="-3"/>
        </w:rPr>
        <w:t>рельефообразования</w:t>
      </w:r>
      <w:proofErr w:type="spellEnd"/>
      <w:r w:rsidRPr="00BE0AE5">
        <w:rPr>
          <w:rFonts w:cs="Times New Roman"/>
          <w:spacing w:val="-3"/>
        </w:rPr>
        <w:t xml:space="preserve">. Полезные ископаемые. </w:t>
      </w:r>
    </w:p>
    <w:p w14:paraId="031C4AEB" w14:textId="77777777" w:rsidR="00416B7C" w:rsidRPr="00BE0AE5" w:rsidRDefault="00416B7C" w:rsidP="00416B7C">
      <w:pPr>
        <w:pStyle w:val="h4"/>
        <w:rPr>
          <w:rFonts w:cs="Times New Roman"/>
        </w:rPr>
      </w:pPr>
      <w:r w:rsidRPr="00BE0AE5">
        <w:rPr>
          <w:rFonts w:cs="Times New Roman"/>
        </w:rPr>
        <w:t>Практические работы</w:t>
      </w:r>
    </w:p>
    <w:p w14:paraId="6F72BB50" w14:textId="77777777" w:rsidR="00416B7C" w:rsidRPr="00BE0AE5" w:rsidRDefault="00416B7C" w:rsidP="00416B7C">
      <w:pPr>
        <w:pStyle w:val="body"/>
        <w:rPr>
          <w:rFonts w:cs="Times New Roman"/>
        </w:rPr>
      </w:pPr>
      <w:r w:rsidRPr="00BE0AE5">
        <w:rPr>
          <w:rFonts w:cs="Times New Roman"/>
        </w:rPr>
        <w:t>1. Анализ физической карты и карты строения земной коры с целью выявления закономерностей распространения крупных форм рельефа.</w:t>
      </w:r>
    </w:p>
    <w:p w14:paraId="1F88D0C5" w14:textId="77777777" w:rsidR="00416B7C" w:rsidRPr="00BE0AE5" w:rsidRDefault="00416B7C" w:rsidP="00416B7C">
      <w:pPr>
        <w:pStyle w:val="body"/>
        <w:rPr>
          <w:rFonts w:cs="Times New Roman"/>
        </w:rPr>
      </w:pPr>
      <w:r w:rsidRPr="00BE0AE5">
        <w:rPr>
          <w:rFonts w:cs="Times New Roman"/>
        </w:rPr>
        <w:t>2. Объяснение вулканических или сейсмических событий, о которых говорится в тексте.</w:t>
      </w:r>
    </w:p>
    <w:p w14:paraId="5EBDE4EA" w14:textId="77777777" w:rsidR="00416B7C" w:rsidRPr="00BE0AE5" w:rsidRDefault="00416B7C" w:rsidP="00416B7C">
      <w:pPr>
        <w:pStyle w:val="h3"/>
        <w:rPr>
          <w:rFonts w:cs="Times New Roman"/>
        </w:rPr>
      </w:pPr>
      <w:r w:rsidRPr="00BE0AE5">
        <w:rPr>
          <w:rFonts w:cs="Times New Roman"/>
        </w:rPr>
        <w:t xml:space="preserve">Тема 3. Атмосфера и климаты Земли </w:t>
      </w:r>
    </w:p>
    <w:p w14:paraId="3603CC8F" w14:textId="77777777" w:rsidR="00416B7C" w:rsidRPr="00BE0AE5" w:rsidRDefault="00416B7C" w:rsidP="00416B7C">
      <w:pPr>
        <w:pStyle w:val="body"/>
        <w:rPr>
          <w:rFonts w:cs="Times New Roman"/>
          <w:spacing w:val="1"/>
        </w:rPr>
      </w:pPr>
      <w:r w:rsidRPr="00BE0AE5">
        <w:rPr>
          <w:rFonts w:cs="Times New Roman"/>
          <w:spacing w:val="1"/>
        </w:rPr>
        <w:t xml:space="preserve">Закономерности распределения температуры воздуха. Закономерности распределения атмосферных осадков. Пояса атмосферного давления </w:t>
      </w:r>
      <w:r w:rsidRPr="00BE0AE5">
        <w:rPr>
          <w:rFonts w:cs="Times New Roman"/>
          <w:spacing w:val="1"/>
        </w:rPr>
        <w:lastRenderedPageBreak/>
        <w:t xml:space="preserve">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w:t>
      </w:r>
      <w:proofErr w:type="spellStart"/>
      <w:r w:rsidRPr="00BE0AE5">
        <w:rPr>
          <w:rFonts w:cs="Times New Roman"/>
          <w:spacing w:val="1"/>
        </w:rPr>
        <w:t>Климатограмма</w:t>
      </w:r>
      <w:proofErr w:type="spellEnd"/>
      <w:r w:rsidRPr="00BE0AE5">
        <w:rPr>
          <w:rFonts w:cs="Times New Roman"/>
          <w:spacing w:val="1"/>
        </w:rPr>
        <w:t xml:space="preserve"> как графическая форма отражения климатических особенностей территории.</w:t>
      </w:r>
    </w:p>
    <w:p w14:paraId="4ACB64D6" w14:textId="77777777" w:rsidR="00416B7C" w:rsidRPr="00BE0AE5" w:rsidRDefault="00416B7C" w:rsidP="00416B7C">
      <w:pPr>
        <w:pStyle w:val="h4"/>
        <w:rPr>
          <w:rFonts w:cs="Times New Roman"/>
        </w:rPr>
      </w:pPr>
      <w:r w:rsidRPr="00BE0AE5">
        <w:rPr>
          <w:rFonts w:cs="Times New Roman"/>
        </w:rPr>
        <w:t>Практические работы</w:t>
      </w:r>
    </w:p>
    <w:p w14:paraId="77E84C3E" w14:textId="77777777" w:rsidR="00416B7C" w:rsidRPr="00BE0AE5" w:rsidRDefault="00416B7C" w:rsidP="00416B7C">
      <w:pPr>
        <w:pStyle w:val="body"/>
        <w:rPr>
          <w:rFonts w:cs="Times New Roman"/>
        </w:rPr>
      </w:pPr>
      <w:r w:rsidRPr="00BE0AE5">
        <w:rPr>
          <w:rFonts w:cs="Times New Roman"/>
        </w:rPr>
        <w:t xml:space="preserve">1. Описание климата территории по климатической карте и </w:t>
      </w:r>
      <w:proofErr w:type="spellStart"/>
      <w:r w:rsidRPr="00BE0AE5">
        <w:rPr>
          <w:rFonts w:cs="Times New Roman"/>
        </w:rPr>
        <w:t>климатограмме</w:t>
      </w:r>
      <w:proofErr w:type="spellEnd"/>
      <w:r w:rsidRPr="00BE0AE5">
        <w:rPr>
          <w:rFonts w:cs="Times New Roman"/>
        </w:rPr>
        <w:t xml:space="preserve">. </w:t>
      </w:r>
    </w:p>
    <w:p w14:paraId="25C1D2F2" w14:textId="77777777" w:rsidR="00416B7C" w:rsidRPr="00BE0AE5" w:rsidRDefault="00416B7C" w:rsidP="00416B7C">
      <w:pPr>
        <w:pStyle w:val="h3"/>
        <w:rPr>
          <w:rFonts w:cs="Times New Roman"/>
        </w:rPr>
      </w:pPr>
      <w:r w:rsidRPr="00BE0AE5">
        <w:rPr>
          <w:rFonts w:cs="Times New Roman"/>
        </w:rPr>
        <w:t xml:space="preserve">Тема 4. Мировой океан — основная часть гидросферы </w:t>
      </w:r>
    </w:p>
    <w:p w14:paraId="17C66176" w14:textId="77777777" w:rsidR="00416B7C" w:rsidRPr="00BE0AE5" w:rsidRDefault="00416B7C" w:rsidP="00416B7C">
      <w:pPr>
        <w:pStyle w:val="body"/>
        <w:rPr>
          <w:rFonts w:cs="Times New Roman"/>
        </w:rPr>
      </w:pPr>
      <w:r w:rsidRPr="00BE0AE5">
        <w:rPr>
          <w:rFonts w:cs="Times New Roman"/>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w:t>
      </w:r>
      <w:proofErr w:type="spellStart"/>
      <w:r w:rsidRPr="00BE0AE5">
        <w:rPr>
          <w:rFonts w:cs="Times New Roman"/>
        </w:rPr>
        <w:t>ледовитости</w:t>
      </w:r>
      <w:proofErr w:type="spellEnd"/>
      <w:r w:rsidRPr="00BE0AE5">
        <w:rPr>
          <w:rFonts w:cs="Times New Roman"/>
        </w:rPr>
        <w:t xml:space="preserve">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14:paraId="3095B3A6" w14:textId="77777777" w:rsidR="00416B7C" w:rsidRPr="00BE0AE5" w:rsidRDefault="00416B7C" w:rsidP="00416B7C">
      <w:pPr>
        <w:pStyle w:val="h4"/>
        <w:rPr>
          <w:rFonts w:cs="Times New Roman"/>
        </w:rPr>
      </w:pPr>
      <w:r w:rsidRPr="00BE0AE5">
        <w:rPr>
          <w:rFonts w:cs="Times New Roman"/>
        </w:rPr>
        <w:t>Практические работы</w:t>
      </w:r>
    </w:p>
    <w:p w14:paraId="7A19C197" w14:textId="77777777" w:rsidR="00416B7C" w:rsidRPr="00BE0AE5" w:rsidRDefault="00416B7C" w:rsidP="00416B7C">
      <w:pPr>
        <w:pStyle w:val="body"/>
        <w:rPr>
          <w:rFonts w:cs="Times New Roman"/>
          <w:spacing w:val="1"/>
        </w:rPr>
      </w:pPr>
      <w:r w:rsidRPr="00BE0AE5">
        <w:rPr>
          <w:rFonts w:cs="Times New Roman"/>
          <w:spacing w:val="1"/>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14:paraId="4924B956" w14:textId="77777777" w:rsidR="00416B7C" w:rsidRPr="00BE0AE5" w:rsidRDefault="00416B7C" w:rsidP="00416B7C">
      <w:pPr>
        <w:pStyle w:val="body"/>
        <w:rPr>
          <w:rFonts w:cs="Times New Roman"/>
        </w:rPr>
      </w:pPr>
      <w:r w:rsidRPr="00BE0AE5">
        <w:rPr>
          <w:rFonts w:cs="Times New Roman"/>
        </w:rPr>
        <w:t>2. Сравнение двух океанов по плану с использованием нескольких источников географической информации.</w:t>
      </w:r>
    </w:p>
    <w:p w14:paraId="20E6FF45" w14:textId="77777777" w:rsidR="00416B7C" w:rsidRPr="00BE0AE5" w:rsidRDefault="00416B7C" w:rsidP="00416B7C">
      <w:pPr>
        <w:pStyle w:val="h2"/>
        <w:rPr>
          <w:rFonts w:cs="Times New Roman"/>
        </w:rPr>
      </w:pPr>
      <w:r w:rsidRPr="00BE0AE5">
        <w:rPr>
          <w:rFonts w:cs="Times New Roman"/>
        </w:rPr>
        <w:lastRenderedPageBreak/>
        <w:t>Раздел 2. Человечество на Земле</w:t>
      </w:r>
    </w:p>
    <w:p w14:paraId="58DBCA8A" w14:textId="77777777" w:rsidR="00416B7C" w:rsidRPr="00BE0AE5" w:rsidRDefault="00416B7C" w:rsidP="00416B7C">
      <w:pPr>
        <w:pStyle w:val="h3-first"/>
        <w:rPr>
          <w:rFonts w:cs="Times New Roman"/>
        </w:rPr>
      </w:pPr>
      <w:r w:rsidRPr="00BE0AE5">
        <w:rPr>
          <w:rFonts w:cs="Times New Roman"/>
        </w:rPr>
        <w:t xml:space="preserve">Тема 1. Численность населения </w:t>
      </w:r>
    </w:p>
    <w:p w14:paraId="02F5ED1F" w14:textId="77777777" w:rsidR="00416B7C" w:rsidRPr="00BE0AE5" w:rsidRDefault="00416B7C" w:rsidP="00416B7C">
      <w:pPr>
        <w:pStyle w:val="body"/>
        <w:rPr>
          <w:rFonts w:cs="Times New Roman"/>
        </w:rPr>
      </w:pPr>
      <w:r w:rsidRPr="00BE0AE5">
        <w:rPr>
          <w:rFonts w:cs="Times New Roman"/>
        </w:rPr>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 </w:t>
      </w:r>
    </w:p>
    <w:p w14:paraId="2F9681B3" w14:textId="77777777" w:rsidR="00416B7C" w:rsidRPr="00BE0AE5" w:rsidRDefault="00416B7C" w:rsidP="00416B7C">
      <w:pPr>
        <w:pStyle w:val="h4"/>
        <w:rPr>
          <w:rFonts w:cs="Times New Roman"/>
        </w:rPr>
      </w:pPr>
      <w:r w:rsidRPr="00BE0AE5">
        <w:rPr>
          <w:rFonts w:cs="Times New Roman"/>
        </w:rPr>
        <w:t>Практические работы</w:t>
      </w:r>
    </w:p>
    <w:p w14:paraId="3BFA75CA" w14:textId="77777777" w:rsidR="00416B7C" w:rsidRPr="00BE0AE5" w:rsidRDefault="00416B7C" w:rsidP="00416B7C">
      <w:pPr>
        <w:pStyle w:val="body"/>
        <w:rPr>
          <w:rFonts w:cs="Times New Roman"/>
        </w:rPr>
      </w:pPr>
      <w:r w:rsidRPr="00BE0AE5">
        <w:rPr>
          <w:rFonts w:cs="Times New Roman"/>
        </w:rPr>
        <w:t>1. Определение, сравнение темпов изменения численности населения отдельных регионов мира по статистическим материалам.</w:t>
      </w:r>
    </w:p>
    <w:p w14:paraId="128594FC" w14:textId="77777777" w:rsidR="00416B7C" w:rsidRPr="00BE0AE5" w:rsidRDefault="00416B7C" w:rsidP="00416B7C">
      <w:pPr>
        <w:pStyle w:val="body"/>
        <w:rPr>
          <w:rFonts w:cs="Times New Roman"/>
        </w:rPr>
      </w:pPr>
      <w:r w:rsidRPr="00BE0AE5">
        <w:rPr>
          <w:rFonts w:cs="Times New Roman"/>
        </w:rPr>
        <w:t>2. Определение и сравнение различий в численности, плотности населения отдельных стран по разным источникам.</w:t>
      </w:r>
    </w:p>
    <w:p w14:paraId="29B14FC8" w14:textId="77777777" w:rsidR="00416B7C" w:rsidRPr="00BE0AE5" w:rsidRDefault="00416B7C" w:rsidP="00416B7C">
      <w:pPr>
        <w:pStyle w:val="h3"/>
        <w:rPr>
          <w:rFonts w:cs="Times New Roman"/>
        </w:rPr>
      </w:pPr>
      <w:r w:rsidRPr="00BE0AE5">
        <w:rPr>
          <w:rFonts w:cs="Times New Roman"/>
        </w:rPr>
        <w:t>Тема 2. Страны и народы мира</w:t>
      </w:r>
    </w:p>
    <w:p w14:paraId="124E6308" w14:textId="77777777" w:rsidR="00416B7C" w:rsidRPr="00BE0AE5" w:rsidRDefault="00416B7C" w:rsidP="00416B7C">
      <w:pPr>
        <w:pStyle w:val="body"/>
        <w:rPr>
          <w:rFonts w:cs="Times New Roman"/>
          <w:spacing w:val="-2"/>
        </w:rPr>
      </w:pPr>
      <w:r w:rsidRPr="00BE0AE5">
        <w:rPr>
          <w:rFonts w:cs="Times New Roman"/>
          <w:spacing w:val="-2"/>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sidRPr="00BE0AE5">
        <w:rPr>
          <w:rStyle w:val="Italic"/>
          <w:rFonts w:cs="Times New Roman"/>
          <w:spacing w:val="-2"/>
        </w:rPr>
        <w:t>Профессия менеджер в сфере туризма, экскурсовод</w:t>
      </w:r>
      <w:r w:rsidRPr="00BE0AE5">
        <w:rPr>
          <w:rFonts w:cs="Times New Roman"/>
          <w:spacing w:val="-2"/>
        </w:rPr>
        <w:t>.</w:t>
      </w:r>
    </w:p>
    <w:p w14:paraId="6439E64C" w14:textId="77777777" w:rsidR="00416B7C" w:rsidRPr="00BE0AE5" w:rsidRDefault="00416B7C" w:rsidP="00416B7C">
      <w:pPr>
        <w:pStyle w:val="h4"/>
        <w:rPr>
          <w:rFonts w:cs="Times New Roman"/>
        </w:rPr>
      </w:pPr>
      <w:r w:rsidRPr="00BE0AE5">
        <w:rPr>
          <w:rFonts w:cs="Times New Roman"/>
        </w:rPr>
        <w:t>Практическая работа</w:t>
      </w:r>
    </w:p>
    <w:p w14:paraId="1C44DAE3" w14:textId="77777777" w:rsidR="00416B7C" w:rsidRPr="00BE0AE5" w:rsidRDefault="00416B7C" w:rsidP="00416B7C">
      <w:pPr>
        <w:pStyle w:val="body"/>
        <w:rPr>
          <w:rFonts w:cs="Times New Roman"/>
        </w:rPr>
      </w:pPr>
      <w:r w:rsidRPr="00BE0AE5">
        <w:rPr>
          <w:rFonts w:cs="Times New Roman"/>
        </w:rPr>
        <w:t>1. Сравнение занятий населения двух стран по комплексным картам.</w:t>
      </w:r>
    </w:p>
    <w:p w14:paraId="188DF1D0" w14:textId="77777777" w:rsidR="00416B7C" w:rsidRPr="00BE0AE5" w:rsidRDefault="00416B7C" w:rsidP="00416B7C">
      <w:pPr>
        <w:pStyle w:val="h2"/>
        <w:rPr>
          <w:rFonts w:cs="Times New Roman"/>
        </w:rPr>
      </w:pPr>
      <w:r w:rsidRPr="00BE0AE5">
        <w:rPr>
          <w:rFonts w:cs="Times New Roman"/>
        </w:rPr>
        <w:t xml:space="preserve">Раздел 3. Материки и страны </w:t>
      </w:r>
    </w:p>
    <w:p w14:paraId="188266A5" w14:textId="77777777" w:rsidR="00416B7C" w:rsidRPr="00BE0AE5" w:rsidRDefault="00416B7C" w:rsidP="00416B7C">
      <w:pPr>
        <w:pStyle w:val="h3-first"/>
        <w:rPr>
          <w:rFonts w:cs="Times New Roman"/>
        </w:rPr>
      </w:pPr>
      <w:r w:rsidRPr="00BE0AE5">
        <w:rPr>
          <w:rFonts w:cs="Times New Roman"/>
        </w:rPr>
        <w:t xml:space="preserve">Тема 1. Южные материки </w:t>
      </w:r>
    </w:p>
    <w:p w14:paraId="5DA8969D" w14:textId="77777777" w:rsidR="00416B7C" w:rsidRPr="00BE0AE5" w:rsidRDefault="00416B7C" w:rsidP="00416B7C">
      <w:pPr>
        <w:pStyle w:val="body"/>
        <w:rPr>
          <w:rFonts w:cs="Times New Roman"/>
          <w:spacing w:val="-1"/>
        </w:rPr>
      </w:pPr>
      <w:r w:rsidRPr="00BE0AE5">
        <w:rPr>
          <w:rFonts w:cs="Times New Roman"/>
          <w:spacing w:val="-1"/>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14:paraId="27A6FA99" w14:textId="77777777" w:rsidR="00416B7C" w:rsidRPr="00BE0AE5" w:rsidRDefault="00416B7C" w:rsidP="00416B7C">
      <w:pPr>
        <w:pStyle w:val="h4"/>
        <w:spacing w:before="227"/>
        <w:rPr>
          <w:rFonts w:cs="Times New Roman"/>
        </w:rPr>
      </w:pPr>
      <w:r w:rsidRPr="00BE0AE5">
        <w:rPr>
          <w:rFonts w:cs="Times New Roman"/>
        </w:rPr>
        <w:lastRenderedPageBreak/>
        <w:t>Практические работы</w:t>
      </w:r>
    </w:p>
    <w:p w14:paraId="4BE89932" w14:textId="77777777" w:rsidR="00416B7C" w:rsidRPr="00BE0AE5" w:rsidRDefault="00416B7C" w:rsidP="00416B7C">
      <w:pPr>
        <w:pStyle w:val="body"/>
        <w:rPr>
          <w:rFonts w:cs="Times New Roman"/>
        </w:rPr>
      </w:pPr>
      <w:r w:rsidRPr="00BE0AE5">
        <w:rPr>
          <w:rFonts w:cs="Times New Roman"/>
        </w:rPr>
        <w:t>1. Сравнение географического положения двух (любых) южных материков.</w:t>
      </w:r>
    </w:p>
    <w:p w14:paraId="3549F64C" w14:textId="77777777" w:rsidR="00416B7C" w:rsidRPr="00BE0AE5" w:rsidRDefault="00416B7C" w:rsidP="00416B7C">
      <w:pPr>
        <w:pStyle w:val="body"/>
        <w:rPr>
          <w:rFonts w:cs="Times New Roman"/>
          <w:spacing w:val="-1"/>
        </w:rPr>
      </w:pPr>
      <w:r w:rsidRPr="00BE0AE5">
        <w:rPr>
          <w:rFonts w:cs="Times New Roman"/>
          <w:spacing w:val="-1"/>
        </w:rPr>
        <w:t xml:space="preserve">2. Объяснение годового хода температур и режима выпадения атмосферных осадков в экваториальном климатическом поясе </w:t>
      </w:r>
    </w:p>
    <w:p w14:paraId="717A80FF" w14:textId="77777777" w:rsidR="00416B7C" w:rsidRPr="00BE0AE5" w:rsidRDefault="00416B7C" w:rsidP="00416B7C">
      <w:pPr>
        <w:pStyle w:val="body"/>
        <w:rPr>
          <w:rFonts w:cs="Times New Roman"/>
        </w:rPr>
      </w:pPr>
      <w:r w:rsidRPr="00BE0AE5">
        <w:rPr>
          <w:rFonts w:cs="Times New Roman"/>
        </w:rPr>
        <w:t>3. Сравнение особенностей климата Африки, Южной Америки и Австралии по плану.</w:t>
      </w:r>
    </w:p>
    <w:p w14:paraId="03B3AA1B" w14:textId="77777777" w:rsidR="00416B7C" w:rsidRPr="00BE0AE5" w:rsidRDefault="00416B7C" w:rsidP="00416B7C">
      <w:pPr>
        <w:pStyle w:val="body"/>
        <w:rPr>
          <w:rFonts w:cs="Times New Roman"/>
        </w:rPr>
      </w:pPr>
      <w:r w:rsidRPr="00BE0AE5">
        <w:rPr>
          <w:rFonts w:cs="Times New Roman"/>
        </w:rPr>
        <w:t>4. Описание Австралии или одной из стран Африки или Южной Америки по географическим картам.</w:t>
      </w:r>
    </w:p>
    <w:p w14:paraId="1E917DD7" w14:textId="77777777" w:rsidR="00416B7C" w:rsidRPr="00BE0AE5" w:rsidRDefault="00416B7C" w:rsidP="00416B7C">
      <w:pPr>
        <w:pStyle w:val="body"/>
        <w:rPr>
          <w:rFonts w:cs="Times New Roman"/>
        </w:rPr>
      </w:pPr>
      <w:r w:rsidRPr="00BE0AE5">
        <w:rPr>
          <w:rFonts w:cs="Times New Roman"/>
        </w:rPr>
        <w:t>5. Объяснение особенностей размещения населения</w:t>
      </w:r>
      <w:r w:rsidR="00571787" w:rsidRPr="00BE0AE5">
        <w:rPr>
          <w:rFonts w:cs="Times New Roman"/>
        </w:rPr>
        <w:t xml:space="preserve"> </w:t>
      </w:r>
      <w:r w:rsidRPr="00BE0AE5">
        <w:rPr>
          <w:rFonts w:cs="Times New Roman"/>
        </w:rPr>
        <w:t>Австралии или одной из стран Африки или Южной Америки.</w:t>
      </w:r>
    </w:p>
    <w:p w14:paraId="4E956524" w14:textId="77777777" w:rsidR="00416B7C" w:rsidRPr="00BE0AE5" w:rsidRDefault="00416B7C" w:rsidP="00416B7C">
      <w:pPr>
        <w:pStyle w:val="h3"/>
        <w:spacing w:before="227"/>
        <w:rPr>
          <w:rFonts w:cs="Times New Roman"/>
        </w:rPr>
      </w:pPr>
      <w:r w:rsidRPr="00BE0AE5">
        <w:rPr>
          <w:rFonts w:cs="Times New Roman"/>
        </w:rPr>
        <w:t>Тема 2. Северные материки</w:t>
      </w:r>
    </w:p>
    <w:p w14:paraId="5455ED38" w14:textId="77777777" w:rsidR="00416B7C" w:rsidRPr="00BE0AE5" w:rsidRDefault="00416B7C" w:rsidP="00416B7C">
      <w:pPr>
        <w:pStyle w:val="body"/>
        <w:rPr>
          <w:rFonts w:cs="Times New Roman"/>
        </w:rPr>
      </w:pPr>
      <w:r w:rsidRPr="00BE0AE5">
        <w:rPr>
          <w:rFonts w:cs="Times New Roman"/>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7F7A60B2" w14:textId="77777777" w:rsidR="00416B7C" w:rsidRPr="00BE0AE5" w:rsidRDefault="00416B7C" w:rsidP="00416B7C">
      <w:pPr>
        <w:pStyle w:val="h4"/>
        <w:spacing w:before="227"/>
        <w:rPr>
          <w:rFonts w:cs="Times New Roman"/>
        </w:rPr>
      </w:pPr>
      <w:r w:rsidRPr="00BE0AE5">
        <w:rPr>
          <w:rFonts w:cs="Times New Roman"/>
        </w:rPr>
        <w:t>Практические работы</w:t>
      </w:r>
    </w:p>
    <w:p w14:paraId="14DC8753" w14:textId="77777777" w:rsidR="00416B7C" w:rsidRPr="00BE0AE5" w:rsidRDefault="00416B7C" w:rsidP="00416B7C">
      <w:pPr>
        <w:pStyle w:val="body"/>
        <w:rPr>
          <w:rFonts w:cs="Times New Roman"/>
          <w:spacing w:val="-2"/>
        </w:rPr>
      </w:pPr>
      <w:r w:rsidRPr="00BE0AE5">
        <w:rPr>
          <w:rFonts w:cs="Times New Roman"/>
          <w:spacing w:val="-2"/>
        </w:rPr>
        <w:t xml:space="preserve">1. Объяснение распространения зон современного вулканизма и землетрясений на территории Северной Америки и Евразии. </w:t>
      </w:r>
    </w:p>
    <w:p w14:paraId="6B403BF7" w14:textId="77777777" w:rsidR="00416B7C" w:rsidRPr="00BE0AE5" w:rsidRDefault="00416B7C" w:rsidP="00416B7C">
      <w:pPr>
        <w:pStyle w:val="body"/>
        <w:rPr>
          <w:rFonts w:cs="Times New Roman"/>
        </w:rPr>
      </w:pPr>
      <w:r w:rsidRPr="00BE0AE5">
        <w:rPr>
          <w:rFonts w:cs="Times New Roman"/>
        </w:rPr>
        <w:t>2. Объяснение климатических различий территорий, находящихся на одной географической широте, на примере умеренного климатического пляса.</w:t>
      </w:r>
    </w:p>
    <w:p w14:paraId="1A495125" w14:textId="77777777" w:rsidR="00416B7C" w:rsidRPr="00BE0AE5" w:rsidRDefault="00416B7C" w:rsidP="00416B7C">
      <w:pPr>
        <w:pStyle w:val="body"/>
        <w:rPr>
          <w:rFonts w:cs="Times New Roman"/>
        </w:rPr>
      </w:pPr>
      <w:r w:rsidRPr="00BE0AE5">
        <w:rPr>
          <w:rFonts w:cs="Times New Roman"/>
        </w:rPr>
        <w:t>3. Представление в виде таблицы информации о компонентах природы одной из природных зон на основе анализа нескольких источников информации.</w:t>
      </w:r>
    </w:p>
    <w:p w14:paraId="09BAA6D3" w14:textId="77777777" w:rsidR="00416B7C" w:rsidRPr="00BE0AE5" w:rsidRDefault="00416B7C" w:rsidP="00416B7C">
      <w:pPr>
        <w:pStyle w:val="body"/>
        <w:rPr>
          <w:rFonts w:cs="Times New Roman"/>
        </w:rPr>
      </w:pPr>
      <w:r w:rsidRPr="00BE0AE5">
        <w:rPr>
          <w:rFonts w:cs="Times New Roman"/>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14:paraId="589EB0D6" w14:textId="77777777" w:rsidR="00416B7C" w:rsidRPr="00BE0AE5" w:rsidRDefault="00416B7C" w:rsidP="00416B7C">
      <w:pPr>
        <w:pStyle w:val="h3"/>
        <w:spacing w:before="227"/>
        <w:rPr>
          <w:rFonts w:cs="Times New Roman"/>
        </w:rPr>
      </w:pPr>
      <w:r w:rsidRPr="00BE0AE5">
        <w:rPr>
          <w:rFonts w:cs="Times New Roman"/>
        </w:rPr>
        <w:t xml:space="preserve">Тема 3. Взаимодействие природы и общества </w:t>
      </w:r>
    </w:p>
    <w:p w14:paraId="5AF2E6D2" w14:textId="77777777" w:rsidR="00416B7C" w:rsidRPr="00BE0AE5" w:rsidRDefault="00416B7C" w:rsidP="00416B7C">
      <w:pPr>
        <w:pStyle w:val="body"/>
        <w:rPr>
          <w:rFonts w:cs="Times New Roman"/>
        </w:rPr>
      </w:pPr>
      <w:r w:rsidRPr="00BE0AE5">
        <w:rPr>
          <w:rFonts w:cs="Times New Roman"/>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w:t>
      </w:r>
      <w:r w:rsidR="00571787" w:rsidRPr="00BE0AE5">
        <w:rPr>
          <w:rFonts w:cs="Times New Roman"/>
        </w:rPr>
        <w:t xml:space="preserve"> </w:t>
      </w:r>
      <w:r w:rsidRPr="00BE0AE5">
        <w:rPr>
          <w:rFonts w:cs="Times New Roman"/>
        </w:rPr>
        <w:t>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14:paraId="338DE167" w14:textId="77777777" w:rsidR="00416B7C" w:rsidRPr="00BE0AE5" w:rsidRDefault="00416B7C" w:rsidP="00416B7C">
      <w:pPr>
        <w:pStyle w:val="body"/>
        <w:rPr>
          <w:rFonts w:cs="Times New Roman"/>
        </w:rPr>
      </w:pPr>
      <w:r w:rsidRPr="00BE0AE5">
        <w:rPr>
          <w:rFonts w:cs="Times New Roman"/>
        </w:rPr>
        <w:lastRenderedPageBreak/>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650D0176" w14:textId="77777777" w:rsidR="00416B7C" w:rsidRPr="00BE0AE5" w:rsidRDefault="00416B7C" w:rsidP="00416B7C">
      <w:pPr>
        <w:pStyle w:val="h4"/>
        <w:rPr>
          <w:rFonts w:cs="Times New Roman"/>
        </w:rPr>
      </w:pPr>
      <w:r w:rsidRPr="00BE0AE5">
        <w:rPr>
          <w:rFonts w:cs="Times New Roman"/>
        </w:rPr>
        <w:t>Практическая работа</w:t>
      </w:r>
    </w:p>
    <w:p w14:paraId="3EFDEBED" w14:textId="77777777" w:rsidR="00416B7C" w:rsidRPr="00BE0AE5" w:rsidRDefault="00416B7C" w:rsidP="00416B7C">
      <w:pPr>
        <w:pStyle w:val="body"/>
        <w:rPr>
          <w:rFonts w:cs="Times New Roman"/>
          <w:spacing w:val="-3"/>
        </w:rPr>
      </w:pPr>
      <w:r w:rsidRPr="00BE0AE5">
        <w:rPr>
          <w:rFonts w:cs="Times New Roman"/>
          <w:spacing w:val="-3"/>
        </w:rPr>
        <w:t>1. Характеристика изменений компонентов природы на территории одной из стран мира в результате деятельности человека.</w:t>
      </w:r>
    </w:p>
    <w:p w14:paraId="2E50B7B1" w14:textId="77777777" w:rsidR="00416B7C" w:rsidRPr="00BE0AE5" w:rsidRDefault="00416B7C" w:rsidP="004312C0">
      <w:pPr>
        <w:pStyle w:val="h1"/>
        <w:pageBreakBefore w:val="0"/>
        <w:spacing w:before="454"/>
        <w:rPr>
          <w:rFonts w:cs="Times New Roman"/>
        </w:rPr>
      </w:pPr>
      <w:r w:rsidRPr="00BE0AE5">
        <w:rPr>
          <w:rFonts w:cs="Times New Roman"/>
        </w:rPr>
        <w:t xml:space="preserve">8 класс </w:t>
      </w:r>
    </w:p>
    <w:p w14:paraId="69A3DDE9" w14:textId="77777777" w:rsidR="00416B7C" w:rsidRPr="00BE0AE5" w:rsidRDefault="00416B7C" w:rsidP="00416B7C">
      <w:pPr>
        <w:pStyle w:val="h2-first"/>
        <w:rPr>
          <w:rFonts w:cs="Times New Roman"/>
        </w:rPr>
      </w:pPr>
      <w:r w:rsidRPr="00BE0AE5">
        <w:rPr>
          <w:rFonts w:cs="Times New Roman"/>
        </w:rPr>
        <w:t xml:space="preserve">Раздел 1. Географическое пространство России </w:t>
      </w:r>
    </w:p>
    <w:p w14:paraId="4E8520F7" w14:textId="77777777" w:rsidR="00416B7C" w:rsidRPr="00BE0AE5" w:rsidRDefault="00416B7C" w:rsidP="00416B7C">
      <w:pPr>
        <w:pStyle w:val="h3"/>
        <w:rPr>
          <w:rFonts w:cs="Times New Roman"/>
        </w:rPr>
      </w:pPr>
      <w:r w:rsidRPr="00BE0AE5">
        <w:rPr>
          <w:rFonts w:cs="Times New Roman"/>
        </w:rPr>
        <w:t xml:space="preserve">Тема 1. История формирования и освоения территории России </w:t>
      </w:r>
    </w:p>
    <w:p w14:paraId="644E7E18" w14:textId="77777777" w:rsidR="00416B7C" w:rsidRPr="00BE0AE5" w:rsidRDefault="00416B7C" w:rsidP="00416B7C">
      <w:pPr>
        <w:pStyle w:val="body"/>
        <w:rPr>
          <w:rFonts w:cs="Times New Roman"/>
        </w:rPr>
      </w:pPr>
      <w:r w:rsidRPr="00BE0AE5">
        <w:rPr>
          <w:rFonts w:cs="Times New Roman"/>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14:paraId="32483ACF" w14:textId="77777777" w:rsidR="00416B7C" w:rsidRPr="00BE0AE5" w:rsidRDefault="00416B7C" w:rsidP="00416B7C">
      <w:pPr>
        <w:pStyle w:val="h4"/>
        <w:rPr>
          <w:rFonts w:cs="Times New Roman"/>
        </w:rPr>
      </w:pPr>
      <w:r w:rsidRPr="00BE0AE5">
        <w:rPr>
          <w:rFonts w:cs="Times New Roman"/>
        </w:rPr>
        <w:t>Практическая работа</w:t>
      </w:r>
    </w:p>
    <w:p w14:paraId="1804D3BE" w14:textId="77777777" w:rsidR="00416B7C" w:rsidRPr="00BE0AE5" w:rsidRDefault="00416B7C" w:rsidP="00416B7C">
      <w:pPr>
        <w:pStyle w:val="body"/>
        <w:rPr>
          <w:rFonts w:cs="Times New Roman"/>
        </w:rPr>
      </w:pPr>
      <w:r w:rsidRPr="00BE0AE5">
        <w:rPr>
          <w:rFonts w:cs="Times New Roman"/>
        </w:rPr>
        <w:t xml:space="preserve">1. Представление в виде таблицы сведений об изменении границ России на разных исторических этапах на основе анализа географических карт. </w:t>
      </w:r>
    </w:p>
    <w:p w14:paraId="0C3BF0E0" w14:textId="77777777" w:rsidR="00416B7C" w:rsidRPr="00BE0AE5" w:rsidRDefault="00416B7C" w:rsidP="00416B7C">
      <w:pPr>
        <w:pStyle w:val="h3"/>
        <w:rPr>
          <w:rFonts w:cs="Times New Roman"/>
        </w:rPr>
      </w:pPr>
      <w:r w:rsidRPr="00BE0AE5">
        <w:rPr>
          <w:rFonts w:cs="Times New Roman"/>
        </w:rPr>
        <w:t xml:space="preserve">Тема 2. Географическое положение и границы России </w:t>
      </w:r>
    </w:p>
    <w:p w14:paraId="72947479" w14:textId="77777777" w:rsidR="00416B7C" w:rsidRPr="00BE0AE5" w:rsidRDefault="00416B7C" w:rsidP="00416B7C">
      <w:pPr>
        <w:pStyle w:val="body"/>
        <w:rPr>
          <w:rFonts w:cs="Times New Roman"/>
        </w:rPr>
      </w:pPr>
      <w:r w:rsidRPr="00BE0AE5">
        <w:rPr>
          <w:rFonts w:cs="Times New Roman"/>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BE0AE5">
        <w:rPr>
          <w:rStyle w:val="Italic"/>
          <w:rFonts w:cs="Times New Roman"/>
        </w:rPr>
        <w:t>Виды географического положения.</w:t>
      </w:r>
      <w:r w:rsidRPr="00BE0AE5">
        <w:rPr>
          <w:rFonts w:cs="Times New Roman"/>
        </w:rPr>
        <w:t xml:space="preserve"> Страны — соседи России. </w:t>
      </w:r>
      <w:r w:rsidRPr="00BE0AE5">
        <w:rPr>
          <w:rStyle w:val="Italic"/>
          <w:rFonts w:cs="Times New Roman"/>
        </w:rPr>
        <w:t>Ближнее и дальнее зарубежье.</w:t>
      </w:r>
      <w:r w:rsidRPr="00BE0AE5">
        <w:rPr>
          <w:rFonts w:cs="Times New Roman"/>
        </w:rPr>
        <w:t xml:space="preserve"> Моря, омывающие территорию России. </w:t>
      </w:r>
    </w:p>
    <w:p w14:paraId="44454184" w14:textId="77777777" w:rsidR="00416B7C" w:rsidRPr="00BE0AE5" w:rsidRDefault="00416B7C" w:rsidP="00416B7C">
      <w:pPr>
        <w:pStyle w:val="h3"/>
        <w:rPr>
          <w:rFonts w:cs="Times New Roman"/>
        </w:rPr>
      </w:pPr>
      <w:r w:rsidRPr="00BE0AE5">
        <w:rPr>
          <w:rFonts w:cs="Times New Roman"/>
        </w:rPr>
        <w:lastRenderedPageBreak/>
        <w:t xml:space="preserve">Тема 3. Время на территории России </w:t>
      </w:r>
    </w:p>
    <w:p w14:paraId="2FEF2CA9" w14:textId="77777777" w:rsidR="00416B7C" w:rsidRPr="00BE0AE5" w:rsidRDefault="00416B7C" w:rsidP="00416B7C">
      <w:pPr>
        <w:pStyle w:val="body"/>
        <w:rPr>
          <w:rFonts w:cs="Times New Roman"/>
        </w:rPr>
      </w:pPr>
      <w:r w:rsidRPr="00BE0AE5">
        <w:rPr>
          <w:rFonts w:cs="Times New Roman"/>
        </w:rPr>
        <w:t>Россия на карте часовых поясов мира. Карта часовых зон России. Местное, поясное и зональное время: роль в хозяйстве и жизни людей.</w:t>
      </w:r>
    </w:p>
    <w:p w14:paraId="059122B8" w14:textId="77777777" w:rsidR="00416B7C" w:rsidRPr="00BE0AE5" w:rsidRDefault="00416B7C" w:rsidP="00416B7C">
      <w:pPr>
        <w:pStyle w:val="h4"/>
        <w:rPr>
          <w:rFonts w:cs="Times New Roman"/>
        </w:rPr>
      </w:pPr>
      <w:r w:rsidRPr="00BE0AE5">
        <w:rPr>
          <w:rFonts w:cs="Times New Roman"/>
        </w:rPr>
        <w:t>Практическая работа</w:t>
      </w:r>
    </w:p>
    <w:p w14:paraId="2BED9FB9" w14:textId="77777777" w:rsidR="00416B7C" w:rsidRPr="00BE0AE5" w:rsidRDefault="00416B7C" w:rsidP="00416B7C">
      <w:pPr>
        <w:pStyle w:val="body"/>
        <w:rPr>
          <w:rFonts w:cs="Times New Roman"/>
        </w:rPr>
      </w:pPr>
      <w:r w:rsidRPr="00BE0AE5">
        <w:rPr>
          <w:rFonts w:cs="Times New Roman"/>
        </w:rPr>
        <w:t>1. Определение различия во времени для разных городов России по карте часовых зон.</w:t>
      </w:r>
    </w:p>
    <w:p w14:paraId="56153C7F" w14:textId="77777777" w:rsidR="00416B7C" w:rsidRPr="00BE0AE5" w:rsidRDefault="00416B7C" w:rsidP="00416B7C">
      <w:pPr>
        <w:pStyle w:val="h3"/>
        <w:spacing w:before="227"/>
        <w:rPr>
          <w:rFonts w:cs="Times New Roman"/>
        </w:rPr>
      </w:pPr>
      <w:r w:rsidRPr="00BE0AE5">
        <w:rPr>
          <w:rFonts w:cs="Times New Roman"/>
        </w:rPr>
        <w:t xml:space="preserve">Тема 4. Административно-территориальное устройство России. Районирование территории </w:t>
      </w:r>
    </w:p>
    <w:p w14:paraId="07BEA823" w14:textId="77777777" w:rsidR="00416B7C" w:rsidRPr="00BE0AE5" w:rsidRDefault="00416B7C" w:rsidP="00416B7C">
      <w:pPr>
        <w:pStyle w:val="body"/>
        <w:rPr>
          <w:rFonts w:cs="Times New Roman"/>
          <w:spacing w:val="2"/>
        </w:rPr>
      </w:pPr>
      <w:r w:rsidRPr="00BE0AE5">
        <w:rPr>
          <w:rFonts w:cs="Times New Roman"/>
          <w:spacing w:val="2"/>
        </w:rPr>
        <w:t>Федеративное устройство России. Субъекты Российской</w:t>
      </w:r>
      <w:r w:rsidR="00571787" w:rsidRPr="00BE0AE5">
        <w:rPr>
          <w:rFonts w:cs="Times New Roman"/>
          <w:spacing w:val="2"/>
        </w:rPr>
        <w:t xml:space="preserve"> </w:t>
      </w:r>
      <w:r w:rsidRPr="00BE0AE5">
        <w:rPr>
          <w:rFonts w:cs="Times New Roman"/>
          <w:spacing w:val="2"/>
        </w:rPr>
        <w:t>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3844EB95" w14:textId="77777777" w:rsidR="00416B7C" w:rsidRPr="00BE0AE5" w:rsidRDefault="00416B7C" w:rsidP="00416B7C">
      <w:pPr>
        <w:pStyle w:val="h4"/>
        <w:spacing w:before="227"/>
        <w:rPr>
          <w:rFonts w:cs="Times New Roman"/>
        </w:rPr>
      </w:pPr>
      <w:r w:rsidRPr="00BE0AE5">
        <w:rPr>
          <w:rFonts w:cs="Times New Roman"/>
        </w:rPr>
        <w:t>Практическая работа</w:t>
      </w:r>
    </w:p>
    <w:p w14:paraId="470E74B1" w14:textId="77777777" w:rsidR="00416B7C" w:rsidRPr="00BE0AE5" w:rsidRDefault="00416B7C" w:rsidP="00416B7C">
      <w:pPr>
        <w:pStyle w:val="body"/>
        <w:rPr>
          <w:rFonts w:cs="Times New Roman"/>
        </w:rPr>
      </w:pPr>
      <w:r w:rsidRPr="00BE0AE5">
        <w:rPr>
          <w:rFonts w:cs="Times New Roman"/>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109F81AC" w14:textId="77777777" w:rsidR="00416B7C" w:rsidRPr="00BE0AE5" w:rsidRDefault="00416B7C" w:rsidP="00416B7C">
      <w:pPr>
        <w:pStyle w:val="h2"/>
        <w:spacing w:before="261"/>
        <w:rPr>
          <w:rFonts w:cs="Times New Roman"/>
        </w:rPr>
      </w:pPr>
      <w:r w:rsidRPr="00BE0AE5">
        <w:rPr>
          <w:rFonts w:cs="Times New Roman"/>
        </w:rPr>
        <w:t xml:space="preserve">Раздел 2. Природа России </w:t>
      </w:r>
    </w:p>
    <w:p w14:paraId="523E4F04" w14:textId="77777777" w:rsidR="00416B7C" w:rsidRPr="00BE0AE5" w:rsidRDefault="00416B7C" w:rsidP="00416B7C">
      <w:pPr>
        <w:pStyle w:val="h3-first"/>
        <w:rPr>
          <w:rFonts w:cs="Times New Roman"/>
        </w:rPr>
      </w:pPr>
      <w:r w:rsidRPr="00BE0AE5">
        <w:rPr>
          <w:rFonts w:cs="Times New Roman"/>
        </w:rPr>
        <w:t xml:space="preserve">Тема 1. Природные условия и ресурсы России </w:t>
      </w:r>
    </w:p>
    <w:p w14:paraId="3B6A3AC0" w14:textId="77777777" w:rsidR="00416B7C" w:rsidRPr="00BE0AE5" w:rsidRDefault="00416B7C" w:rsidP="00416B7C">
      <w:pPr>
        <w:pStyle w:val="body"/>
        <w:rPr>
          <w:rFonts w:cs="Times New Roman"/>
        </w:rPr>
      </w:pPr>
      <w:r w:rsidRPr="00BE0AE5">
        <w:rPr>
          <w:rFonts w:cs="Times New Roman"/>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755C999C" w14:textId="77777777" w:rsidR="00416B7C" w:rsidRPr="00BE0AE5" w:rsidRDefault="00416B7C" w:rsidP="00416B7C">
      <w:pPr>
        <w:pStyle w:val="h4"/>
        <w:spacing w:before="227"/>
        <w:rPr>
          <w:rFonts w:cs="Times New Roman"/>
        </w:rPr>
      </w:pPr>
      <w:r w:rsidRPr="00BE0AE5">
        <w:rPr>
          <w:rFonts w:cs="Times New Roman"/>
        </w:rPr>
        <w:t>Практическая работа</w:t>
      </w:r>
    </w:p>
    <w:p w14:paraId="7C7DE8E9" w14:textId="77777777" w:rsidR="00416B7C" w:rsidRPr="00BE0AE5" w:rsidRDefault="00416B7C" w:rsidP="00416B7C">
      <w:pPr>
        <w:pStyle w:val="body"/>
        <w:rPr>
          <w:rFonts w:cs="Times New Roman"/>
        </w:rPr>
      </w:pPr>
      <w:r w:rsidRPr="00BE0AE5">
        <w:rPr>
          <w:rFonts w:cs="Times New Roman"/>
        </w:rPr>
        <w:t>1. Характеристика природно-ресурсного капитала своего края по картам и статистическим материалам.</w:t>
      </w:r>
    </w:p>
    <w:p w14:paraId="055D1A93" w14:textId="77777777" w:rsidR="00416B7C" w:rsidRPr="00BE0AE5" w:rsidRDefault="00416B7C" w:rsidP="00416B7C">
      <w:pPr>
        <w:pStyle w:val="h3"/>
        <w:spacing w:before="227"/>
        <w:rPr>
          <w:rFonts w:cs="Times New Roman"/>
        </w:rPr>
      </w:pPr>
      <w:r w:rsidRPr="00BE0AE5">
        <w:rPr>
          <w:rFonts w:cs="Times New Roman"/>
        </w:rPr>
        <w:lastRenderedPageBreak/>
        <w:t xml:space="preserve">Тема 2. Геологическое строение, рельеф </w:t>
      </w:r>
      <w:r w:rsidRPr="00BE0AE5">
        <w:rPr>
          <w:rFonts w:cs="Times New Roman"/>
        </w:rPr>
        <w:br/>
        <w:t xml:space="preserve">и полезные ископаемые </w:t>
      </w:r>
    </w:p>
    <w:p w14:paraId="5FD12A7B" w14:textId="77777777" w:rsidR="00416B7C" w:rsidRPr="00BE0AE5" w:rsidRDefault="00416B7C" w:rsidP="00416B7C">
      <w:pPr>
        <w:pStyle w:val="body"/>
        <w:rPr>
          <w:rFonts w:cs="Times New Roman"/>
        </w:rPr>
      </w:pPr>
      <w:r w:rsidRPr="00BE0AE5">
        <w:rPr>
          <w:rFonts w:cs="Times New Roman"/>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7657898C" w14:textId="77777777" w:rsidR="00416B7C" w:rsidRPr="00BE0AE5" w:rsidRDefault="00416B7C" w:rsidP="00416B7C">
      <w:pPr>
        <w:pStyle w:val="body"/>
        <w:rPr>
          <w:rFonts w:cs="Times New Roman"/>
          <w:spacing w:val="-3"/>
        </w:rPr>
      </w:pPr>
      <w:r w:rsidRPr="00BE0AE5">
        <w:rPr>
          <w:rFonts w:cs="Times New Roman"/>
          <w:spacing w:val="-3"/>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1744AA09" w14:textId="77777777" w:rsidR="00416B7C" w:rsidRPr="00BE0AE5" w:rsidRDefault="00416B7C" w:rsidP="00416B7C">
      <w:pPr>
        <w:pStyle w:val="h4"/>
        <w:rPr>
          <w:rFonts w:cs="Times New Roman"/>
        </w:rPr>
      </w:pPr>
      <w:r w:rsidRPr="00BE0AE5">
        <w:rPr>
          <w:rFonts w:cs="Times New Roman"/>
        </w:rPr>
        <w:t>Практические работы</w:t>
      </w:r>
    </w:p>
    <w:p w14:paraId="403BDD95" w14:textId="77777777" w:rsidR="00416B7C" w:rsidRPr="00BE0AE5" w:rsidRDefault="00416B7C" w:rsidP="00416B7C">
      <w:pPr>
        <w:pStyle w:val="body"/>
        <w:rPr>
          <w:rFonts w:cs="Times New Roman"/>
        </w:rPr>
      </w:pPr>
      <w:r w:rsidRPr="00BE0AE5">
        <w:rPr>
          <w:rFonts w:cs="Times New Roman"/>
        </w:rPr>
        <w:t>1. Объяснение</w:t>
      </w:r>
      <w:r w:rsidR="00571787" w:rsidRPr="00BE0AE5">
        <w:rPr>
          <w:rFonts w:cs="Times New Roman"/>
        </w:rPr>
        <w:t xml:space="preserve"> </w:t>
      </w:r>
      <w:r w:rsidRPr="00BE0AE5">
        <w:rPr>
          <w:rFonts w:cs="Times New Roman"/>
        </w:rPr>
        <w:t>распространения по территории России опасных геологических явлений.</w:t>
      </w:r>
    </w:p>
    <w:p w14:paraId="53B06D73" w14:textId="77777777" w:rsidR="00416B7C" w:rsidRPr="00BE0AE5" w:rsidRDefault="00416B7C" w:rsidP="00416B7C">
      <w:pPr>
        <w:pStyle w:val="body"/>
        <w:rPr>
          <w:rFonts w:cs="Times New Roman"/>
        </w:rPr>
      </w:pPr>
      <w:r w:rsidRPr="00BE0AE5">
        <w:rPr>
          <w:rFonts w:cs="Times New Roman"/>
        </w:rPr>
        <w:t>2. Объяснение особенностей рельефа своего края.</w:t>
      </w:r>
    </w:p>
    <w:p w14:paraId="3263CA31" w14:textId="77777777" w:rsidR="00416B7C" w:rsidRPr="00BE0AE5" w:rsidRDefault="00416B7C" w:rsidP="00416B7C">
      <w:pPr>
        <w:pStyle w:val="h3"/>
        <w:rPr>
          <w:rFonts w:cs="Times New Roman"/>
        </w:rPr>
      </w:pPr>
      <w:r w:rsidRPr="00BE0AE5">
        <w:rPr>
          <w:rFonts w:cs="Times New Roman"/>
        </w:rPr>
        <w:t xml:space="preserve">Тема 3. Климат и климатические ресурсы </w:t>
      </w:r>
    </w:p>
    <w:p w14:paraId="3950857B" w14:textId="77777777" w:rsidR="00416B7C" w:rsidRPr="00BE0AE5" w:rsidRDefault="00416B7C" w:rsidP="00416B7C">
      <w:pPr>
        <w:pStyle w:val="body"/>
        <w:rPr>
          <w:rFonts w:cs="Times New Roman"/>
          <w:spacing w:val="2"/>
        </w:rPr>
      </w:pPr>
      <w:r w:rsidRPr="00BE0AE5">
        <w:rPr>
          <w:rFonts w:cs="Times New Roman"/>
          <w:spacing w:val="2"/>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611D84B1" w14:textId="77777777" w:rsidR="00416B7C" w:rsidRPr="00BE0AE5" w:rsidRDefault="00416B7C" w:rsidP="00416B7C">
      <w:pPr>
        <w:pStyle w:val="body"/>
        <w:rPr>
          <w:rFonts w:cs="Times New Roman"/>
          <w:spacing w:val="-1"/>
        </w:rPr>
      </w:pPr>
      <w:r w:rsidRPr="00BE0AE5">
        <w:rPr>
          <w:rFonts w:cs="Times New Roman"/>
          <w:spacing w:val="-1"/>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14:paraId="44785F4E" w14:textId="77777777" w:rsidR="00416B7C" w:rsidRPr="00BE0AE5" w:rsidRDefault="00416B7C" w:rsidP="00416B7C">
      <w:pPr>
        <w:pStyle w:val="h4"/>
        <w:rPr>
          <w:rFonts w:cs="Times New Roman"/>
        </w:rPr>
      </w:pPr>
      <w:r w:rsidRPr="00BE0AE5">
        <w:rPr>
          <w:rFonts w:cs="Times New Roman"/>
        </w:rPr>
        <w:t>Практические работы</w:t>
      </w:r>
    </w:p>
    <w:p w14:paraId="58ED077B" w14:textId="77777777" w:rsidR="00416B7C" w:rsidRPr="00BE0AE5" w:rsidRDefault="00416B7C" w:rsidP="00416B7C">
      <w:pPr>
        <w:pStyle w:val="body"/>
        <w:rPr>
          <w:rFonts w:cs="Times New Roman"/>
        </w:rPr>
      </w:pPr>
      <w:r w:rsidRPr="00BE0AE5">
        <w:rPr>
          <w:rFonts w:cs="Times New Roman"/>
        </w:rPr>
        <w:t>1. Описание и прогнозирование погоды территории по карте погоды.</w:t>
      </w:r>
    </w:p>
    <w:p w14:paraId="1844D2DA" w14:textId="77777777" w:rsidR="00416B7C" w:rsidRPr="00BE0AE5" w:rsidRDefault="00416B7C" w:rsidP="00416B7C">
      <w:pPr>
        <w:pStyle w:val="body"/>
        <w:rPr>
          <w:rFonts w:cs="Times New Roman"/>
        </w:rPr>
      </w:pPr>
      <w:r w:rsidRPr="00BE0AE5">
        <w:rPr>
          <w:rFonts w:cs="Times New Roman"/>
        </w:rPr>
        <w:lastRenderedPageBreak/>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14:paraId="2359AE84" w14:textId="77777777" w:rsidR="00416B7C" w:rsidRPr="00BE0AE5" w:rsidRDefault="00416B7C" w:rsidP="00416B7C">
      <w:pPr>
        <w:pStyle w:val="body"/>
        <w:rPr>
          <w:rFonts w:cs="Times New Roman"/>
        </w:rPr>
      </w:pPr>
      <w:r w:rsidRPr="00BE0AE5">
        <w:rPr>
          <w:rFonts w:cs="Times New Roman"/>
        </w:rPr>
        <w:t>3. Оценка влияния основных климатических показателей своего края на жизнь и хозяйственную деятельность населения.</w:t>
      </w:r>
    </w:p>
    <w:p w14:paraId="4288D612" w14:textId="77777777" w:rsidR="00416B7C" w:rsidRPr="00BE0AE5" w:rsidRDefault="00416B7C" w:rsidP="00416B7C">
      <w:pPr>
        <w:pStyle w:val="h3"/>
        <w:rPr>
          <w:rFonts w:cs="Times New Roman"/>
        </w:rPr>
      </w:pPr>
      <w:r w:rsidRPr="00BE0AE5">
        <w:rPr>
          <w:rFonts w:cs="Times New Roman"/>
        </w:rPr>
        <w:t xml:space="preserve">Тема 4. Моря России. Внутренние воды и водные ресурсы </w:t>
      </w:r>
    </w:p>
    <w:p w14:paraId="16893B65" w14:textId="77777777" w:rsidR="00416B7C" w:rsidRPr="00BE0AE5" w:rsidRDefault="00416B7C" w:rsidP="00416B7C">
      <w:pPr>
        <w:pStyle w:val="body"/>
        <w:rPr>
          <w:rFonts w:cs="Times New Roman"/>
        </w:rPr>
      </w:pPr>
      <w:r w:rsidRPr="00BE0AE5">
        <w:rPr>
          <w:rFonts w:cs="Times New Roman"/>
        </w:rPr>
        <w:t xml:space="preserve">Моря как </w:t>
      </w:r>
      <w:proofErr w:type="spellStart"/>
      <w:r w:rsidRPr="00BE0AE5">
        <w:rPr>
          <w:rFonts w:cs="Times New Roman"/>
        </w:rPr>
        <w:t>аквальные</w:t>
      </w:r>
      <w:proofErr w:type="spellEnd"/>
      <w:r w:rsidRPr="00BE0AE5">
        <w:rPr>
          <w:rFonts w:cs="Times New Roman"/>
        </w:rPr>
        <w:t xml:space="preserve">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29B856C7" w14:textId="77777777" w:rsidR="00416B7C" w:rsidRPr="00BE0AE5" w:rsidRDefault="00416B7C" w:rsidP="00416B7C">
      <w:pPr>
        <w:pStyle w:val="body"/>
        <w:rPr>
          <w:rFonts w:cs="Times New Roman"/>
        </w:rPr>
      </w:pPr>
      <w:r w:rsidRPr="00BE0AE5">
        <w:rPr>
          <w:rFonts w:cs="Times New Roman"/>
        </w:rPr>
        <w:t xml:space="preserve">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 </w:t>
      </w:r>
    </w:p>
    <w:p w14:paraId="1FE5D5E7" w14:textId="77777777" w:rsidR="00416B7C" w:rsidRPr="00BE0AE5" w:rsidRDefault="00416B7C" w:rsidP="00416B7C">
      <w:pPr>
        <w:pStyle w:val="h4"/>
        <w:rPr>
          <w:rFonts w:cs="Times New Roman"/>
        </w:rPr>
      </w:pPr>
      <w:r w:rsidRPr="00BE0AE5">
        <w:rPr>
          <w:rFonts w:cs="Times New Roman"/>
        </w:rPr>
        <w:t>Практические работы</w:t>
      </w:r>
    </w:p>
    <w:p w14:paraId="4F4BCEF1" w14:textId="77777777" w:rsidR="00416B7C" w:rsidRPr="00BE0AE5" w:rsidRDefault="00416B7C" w:rsidP="00416B7C">
      <w:pPr>
        <w:pStyle w:val="body"/>
        <w:rPr>
          <w:rFonts w:cs="Times New Roman"/>
        </w:rPr>
      </w:pPr>
      <w:r w:rsidRPr="00BE0AE5">
        <w:rPr>
          <w:rFonts w:cs="Times New Roman"/>
        </w:rPr>
        <w:t>1. Сравнение особенностей режима и характера течения двух рек России.</w:t>
      </w:r>
    </w:p>
    <w:p w14:paraId="2A4ECD17" w14:textId="77777777" w:rsidR="00416B7C" w:rsidRPr="00BE0AE5" w:rsidRDefault="00416B7C" w:rsidP="00416B7C">
      <w:pPr>
        <w:pStyle w:val="body"/>
        <w:rPr>
          <w:rFonts w:cs="Times New Roman"/>
        </w:rPr>
      </w:pPr>
      <w:r w:rsidRPr="00BE0AE5">
        <w:rPr>
          <w:rFonts w:cs="Times New Roman"/>
        </w:rPr>
        <w:t>2. Объяснение распространения опасных гидрологических природных явлений на территории страны.</w:t>
      </w:r>
    </w:p>
    <w:p w14:paraId="2C1EC785" w14:textId="77777777" w:rsidR="00416B7C" w:rsidRPr="00BE0AE5" w:rsidRDefault="00416B7C" w:rsidP="00416B7C">
      <w:pPr>
        <w:pStyle w:val="h3"/>
        <w:rPr>
          <w:rFonts w:cs="Times New Roman"/>
        </w:rPr>
      </w:pPr>
      <w:r w:rsidRPr="00BE0AE5">
        <w:rPr>
          <w:rFonts w:cs="Times New Roman"/>
        </w:rPr>
        <w:t xml:space="preserve">Тема 5. Природно-хозяйственные зоны </w:t>
      </w:r>
    </w:p>
    <w:p w14:paraId="33D8FCD4" w14:textId="77777777" w:rsidR="00416B7C" w:rsidRPr="00BE0AE5" w:rsidRDefault="00416B7C" w:rsidP="00416B7C">
      <w:pPr>
        <w:pStyle w:val="body"/>
        <w:rPr>
          <w:rFonts w:cs="Times New Roman"/>
        </w:rPr>
      </w:pPr>
      <w:r w:rsidRPr="00BE0AE5">
        <w:rPr>
          <w:rFonts w:cs="Times New Roman"/>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26681DBE" w14:textId="77777777" w:rsidR="00416B7C" w:rsidRPr="00BE0AE5" w:rsidRDefault="00416B7C" w:rsidP="00416B7C">
      <w:pPr>
        <w:pStyle w:val="body"/>
        <w:rPr>
          <w:rFonts w:cs="Times New Roman"/>
        </w:rPr>
      </w:pPr>
      <w:r w:rsidRPr="00BE0AE5">
        <w:rPr>
          <w:rFonts w:cs="Times New Roman"/>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0349DBDE" w14:textId="77777777" w:rsidR="00416B7C" w:rsidRPr="00BE0AE5" w:rsidRDefault="00416B7C" w:rsidP="00416B7C">
      <w:pPr>
        <w:pStyle w:val="body"/>
        <w:rPr>
          <w:rFonts w:cs="Times New Roman"/>
        </w:rPr>
      </w:pPr>
      <w:r w:rsidRPr="00BE0AE5">
        <w:rPr>
          <w:rFonts w:cs="Times New Roman"/>
        </w:rPr>
        <w:t xml:space="preserve">Природно-хозяйственные зоны России: взаимосвязь и взаимообусловленность их компонентов. </w:t>
      </w:r>
    </w:p>
    <w:p w14:paraId="43847EF5" w14:textId="77777777" w:rsidR="00416B7C" w:rsidRPr="00BE0AE5" w:rsidRDefault="00416B7C" w:rsidP="00416B7C">
      <w:pPr>
        <w:pStyle w:val="body"/>
        <w:rPr>
          <w:rFonts w:cs="Times New Roman"/>
        </w:rPr>
      </w:pPr>
      <w:r w:rsidRPr="00BE0AE5">
        <w:rPr>
          <w:rFonts w:cs="Times New Roman"/>
        </w:rPr>
        <w:t xml:space="preserve">Высотная поясность в горах на территории России. </w:t>
      </w:r>
    </w:p>
    <w:p w14:paraId="4D075665" w14:textId="77777777" w:rsidR="00416B7C" w:rsidRPr="00BE0AE5" w:rsidRDefault="00416B7C" w:rsidP="00416B7C">
      <w:pPr>
        <w:pStyle w:val="body"/>
        <w:rPr>
          <w:rFonts w:cs="Times New Roman"/>
        </w:rPr>
      </w:pPr>
      <w:r w:rsidRPr="00BE0AE5">
        <w:rPr>
          <w:rFonts w:cs="Times New Roman"/>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2D8A45EC" w14:textId="77777777" w:rsidR="00416B7C" w:rsidRPr="00BE0AE5" w:rsidRDefault="00416B7C" w:rsidP="00416B7C">
      <w:pPr>
        <w:pStyle w:val="body"/>
        <w:rPr>
          <w:rFonts w:cs="Times New Roman"/>
        </w:rPr>
      </w:pPr>
      <w:r w:rsidRPr="00BE0AE5">
        <w:rPr>
          <w:rFonts w:cs="Times New Roman"/>
        </w:rPr>
        <w:lastRenderedPageBreak/>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2CA9316C" w14:textId="77777777" w:rsidR="00416B7C" w:rsidRPr="00BE0AE5" w:rsidRDefault="00416B7C" w:rsidP="00416B7C">
      <w:pPr>
        <w:pStyle w:val="h4"/>
        <w:spacing w:before="213"/>
        <w:rPr>
          <w:rFonts w:cs="Times New Roman"/>
        </w:rPr>
      </w:pPr>
      <w:r w:rsidRPr="00BE0AE5">
        <w:rPr>
          <w:rFonts w:cs="Times New Roman"/>
        </w:rPr>
        <w:t>Практические работы</w:t>
      </w:r>
    </w:p>
    <w:p w14:paraId="71D9C908" w14:textId="77777777" w:rsidR="00416B7C" w:rsidRPr="00BE0AE5" w:rsidRDefault="00416B7C" w:rsidP="00416B7C">
      <w:pPr>
        <w:pStyle w:val="body"/>
        <w:rPr>
          <w:rFonts w:cs="Times New Roman"/>
        </w:rPr>
      </w:pPr>
      <w:r w:rsidRPr="00BE0AE5">
        <w:rPr>
          <w:rFonts w:cs="Times New Roman"/>
        </w:rPr>
        <w:t>1. Объяснение различий структуры высотной поясности в горных системах.</w:t>
      </w:r>
    </w:p>
    <w:p w14:paraId="4B023F14" w14:textId="77777777" w:rsidR="00416B7C" w:rsidRPr="00BE0AE5" w:rsidRDefault="00416B7C" w:rsidP="00416B7C">
      <w:pPr>
        <w:pStyle w:val="body"/>
        <w:rPr>
          <w:rFonts w:cs="Times New Roman"/>
        </w:rPr>
      </w:pPr>
      <w:r w:rsidRPr="00BE0AE5">
        <w:rPr>
          <w:rFonts w:cs="Times New Roman"/>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303AAFD1" w14:textId="77777777" w:rsidR="00416B7C" w:rsidRPr="00BE0AE5" w:rsidRDefault="00416B7C" w:rsidP="00416B7C">
      <w:pPr>
        <w:pStyle w:val="h2"/>
        <w:spacing w:before="283"/>
        <w:rPr>
          <w:rFonts w:cs="Times New Roman"/>
        </w:rPr>
      </w:pPr>
      <w:r w:rsidRPr="00BE0AE5">
        <w:rPr>
          <w:rFonts w:cs="Times New Roman"/>
        </w:rPr>
        <w:t xml:space="preserve">Раздел 3. Население России </w:t>
      </w:r>
    </w:p>
    <w:p w14:paraId="5677BEB0" w14:textId="77777777" w:rsidR="00416B7C" w:rsidRPr="00BE0AE5" w:rsidRDefault="00416B7C" w:rsidP="00416B7C">
      <w:pPr>
        <w:pStyle w:val="h3-first"/>
        <w:rPr>
          <w:rFonts w:cs="Times New Roman"/>
        </w:rPr>
      </w:pPr>
      <w:r w:rsidRPr="00BE0AE5">
        <w:rPr>
          <w:rFonts w:cs="Times New Roman"/>
        </w:rPr>
        <w:t>Тема 1. Численность населения России</w:t>
      </w:r>
    </w:p>
    <w:p w14:paraId="4ADB5701" w14:textId="77777777" w:rsidR="00416B7C" w:rsidRPr="00BE0AE5" w:rsidRDefault="00416B7C" w:rsidP="00416B7C">
      <w:pPr>
        <w:pStyle w:val="body"/>
        <w:rPr>
          <w:rStyle w:val="Italic"/>
          <w:rFonts w:cs="Times New Roman"/>
        </w:rPr>
      </w:pPr>
      <w:r w:rsidRPr="00BE0AE5">
        <w:rPr>
          <w:rFonts w:cs="Times New Roman"/>
        </w:rPr>
        <w:t xml:space="preserve">Динамика численности населения России в XX—XXI вв. и факторы, определяющие её. </w:t>
      </w:r>
      <w:r w:rsidRPr="00BE0AE5">
        <w:rPr>
          <w:rStyle w:val="Italic"/>
          <w:rFonts w:cs="Times New Roman"/>
        </w:rPr>
        <w:t xml:space="preserve">Переписи населения России. </w:t>
      </w:r>
      <w:r w:rsidRPr="00BE0AE5">
        <w:rPr>
          <w:rFonts w:cs="Times New Roman"/>
        </w:rPr>
        <w:t xml:space="preserve">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proofErr w:type="spellStart"/>
      <w:r w:rsidRPr="00BE0AE5">
        <w:rPr>
          <w:rFonts w:cs="Times New Roman"/>
        </w:rPr>
        <w:t>Геодемографическое</w:t>
      </w:r>
      <w:proofErr w:type="spellEnd"/>
      <w:r w:rsidRPr="00BE0AE5">
        <w:rPr>
          <w:rFonts w:cs="Times New Roman"/>
        </w:rPr>
        <w:t xml:space="preserve">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BE0AE5">
        <w:rPr>
          <w:rStyle w:val="Italic"/>
          <w:rFonts w:cs="Times New Roman"/>
        </w:rPr>
        <w:t>Причины миграций и основные направления миграционных потоков России в разные исторические периоды.</w:t>
      </w:r>
      <w:r w:rsidRPr="00BE0AE5">
        <w:rPr>
          <w:rFonts w:cs="Times New Roman"/>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14:paraId="5BA59EDF" w14:textId="77777777" w:rsidR="00416B7C" w:rsidRPr="00BE0AE5" w:rsidRDefault="00416B7C" w:rsidP="00416B7C">
      <w:pPr>
        <w:pStyle w:val="h4"/>
        <w:spacing w:before="213"/>
        <w:rPr>
          <w:rFonts w:cs="Times New Roman"/>
        </w:rPr>
      </w:pPr>
      <w:r w:rsidRPr="00BE0AE5">
        <w:rPr>
          <w:rFonts w:cs="Times New Roman"/>
        </w:rPr>
        <w:t>Практическая работа</w:t>
      </w:r>
    </w:p>
    <w:p w14:paraId="7BCCC539" w14:textId="77777777" w:rsidR="00416B7C" w:rsidRPr="00BE0AE5" w:rsidRDefault="00416B7C" w:rsidP="00416B7C">
      <w:pPr>
        <w:pStyle w:val="body"/>
        <w:rPr>
          <w:rFonts w:cs="Times New Roman"/>
        </w:rPr>
      </w:pPr>
      <w:r w:rsidRPr="00BE0AE5">
        <w:rPr>
          <w:rFonts w:cs="Times New Roman"/>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79B71157" w14:textId="77777777" w:rsidR="00416B7C" w:rsidRPr="00BE0AE5" w:rsidRDefault="00416B7C" w:rsidP="00416B7C">
      <w:pPr>
        <w:pStyle w:val="h3"/>
        <w:rPr>
          <w:rFonts w:cs="Times New Roman"/>
        </w:rPr>
      </w:pPr>
      <w:r w:rsidRPr="00BE0AE5">
        <w:rPr>
          <w:rFonts w:cs="Times New Roman"/>
        </w:rPr>
        <w:t xml:space="preserve">Тема 2. Территориальные особенности размещения </w:t>
      </w:r>
      <w:r w:rsidRPr="00BE0AE5">
        <w:rPr>
          <w:rFonts w:cs="Times New Roman"/>
        </w:rPr>
        <w:br/>
        <w:t>населения России</w:t>
      </w:r>
    </w:p>
    <w:p w14:paraId="7F213DB3" w14:textId="77777777" w:rsidR="00416B7C" w:rsidRPr="00BE0AE5" w:rsidRDefault="00416B7C" w:rsidP="00416B7C">
      <w:pPr>
        <w:pStyle w:val="body"/>
        <w:rPr>
          <w:rFonts w:cs="Times New Roman"/>
        </w:rPr>
      </w:pPr>
      <w:r w:rsidRPr="00BE0AE5">
        <w:rPr>
          <w:rFonts w:cs="Times New Roman"/>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w:t>
      </w:r>
      <w:r w:rsidRPr="00BE0AE5">
        <w:rPr>
          <w:rFonts w:cs="Times New Roman"/>
        </w:rPr>
        <w:lastRenderedPageBreak/>
        <w:t xml:space="preserve">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 </w:t>
      </w:r>
    </w:p>
    <w:p w14:paraId="3948E90C" w14:textId="77777777" w:rsidR="00416B7C" w:rsidRPr="00BE0AE5" w:rsidRDefault="00416B7C" w:rsidP="00416B7C">
      <w:pPr>
        <w:pStyle w:val="h3"/>
        <w:rPr>
          <w:rFonts w:cs="Times New Roman"/>
        </w:rPr>
      </w:pPr>
      <w:r w:rsidRPr="00BE0AE5">
        <w:rPr>
          <w:rFonts w:cs="Times New Roman"/>
        </w:rPr>
        <w:t xml:space="preserve">Тема 3. Народы и религии России </w:t>
      </w:r>
    </w:p>
    <w:p w14:paraId="3D21564A" w14:textId="77777777" w:rsidR="00416B7C" w:rsidRPr="00BE0AE5" w:rsidRDefault="00416B7C" w:rsidP="00416B7C">
      <w:pPr>
        <w:pStyle w:val="body"/>
        <w:rPr>
          <w:rFonts w:cs="Times New Roman"/>
        </w:rPr>
      </w:pPr>
      <w:r w:rsidRPr="00BE0AE5">
        <w:rPr>
          <w:rFonts w:cs="Times New Roman"/>
        </w:rPr>
        <w:t xml:space="preserve">Россия — многонациональное государство. Многонациональность как специфический фактор формирования и развития России. </w:t>
      </w:r>
      <w:r w:rsidRPr="00BE0AE5">
        <w:rPr>
          <w:rStyle w:val="Italic"/>
          <w:rFonts w:cs="Times New Roman"/>
        </w:rPr>
        <w:t xml:space="preserve">Языковая классификация народов России. </w:t>
      </w:r>
      <w:r w:rsidRPr="00BE0AE5">
        <w:rPr>
          <w:rFonts w:cs="Times New Roman"/>
        </w:rPr>
        <w:t>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42F8220F" w14:textId="77777777" w:rsidR="00416B7C" w:rsidRPr="00BE0AE5" w:rsidRDefault="00416B7C" w:rsidP="00416B7C">
      <w:pPr>
        <w:pStyle w:val="h4"/>
        <w:spacing w:before="209"/>
        <w:rPr>
          <w:rFonts w:cs="Times New Roman"/>
        </w:rPr>
      </w:pPr>
      <w:r w:rsidRPr="00BE0AE5">
        <w:rPr>
          <w:rFonts w:cs="Times New Roman"/>
        </w:rPr>
        <w:t>Практическая работа</w:t>
      </w:r>
    </w:p>
    <w:p w14:paraId="443F76BC" w14:textId="77777777" w:rsidR="00416B7C" w:rsidRPr="00BE0AE5" w:rsidRDefault="00416B7C" w:rsidP="00416B7C">
      <w:pPr>
        <w:pStyle w:val="body"/>
        <w:rPr>
          <w:rFonts w:cs="Times New Roman"/>
        </w:rPr>
      </w:pPr>
      <w:r w:rsidRPr="00BE0AE5">
        <w:rPr>
          <w:rFonts w:cs="Times New Roman"/>
        </w:rPr>
        <w:t>1. Построение картограммы «Доля титульных этносов в численности населения республик и автономных округов РФ».</w:t>
      </w:r>
    </w:p>
    <w:p w14:paraId="51BAE99B" w14:textId="77777777" w:rsidR="00416B7C" w:rsidRPr="00BE0AE5" w:rsidRDefault="00416B7C" w:rsidP="00416B7C">
      <w:pPr>
        <w:pStyle w:val="h3"/>
        <w:rPr>
          <w:rFonts w:cs="Times New Roman"/>
        </w:rPr>
      </w:pPr>
      <w:r w:rsidRPr="00BE0AE5">
        <w:rPr>
          <w:rFonts w:cs="Times New Roman"/>
        </w:rPr>
        <w:t>Тема 4. Половой и возрастной состав населения России</w:t>
      </w:r>
    </w:p>
    <w:p w14:paraId="0AA0BAF3" w14:textId="77777777" w:rsidR="00416B7C" w:rsidRPr="00BE0AE5" w:rsidRDefault="00416B7C" w:rsidP="00416B7C">
      <w:pPr>
        <w:pStyle w:val="body"/>
        <w:rPr>
          <w:rFonts w:cs="Times New Roman"/>
        </w:rPr>
      </w:pPr>
      <w:r w:rsidRPr="00BE0AE5">
        <w:rPr>
          <w:rFonts w:cs="Times New Roman"/>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 </w:t>
      </w:r>
    </w:p>
    <w:p w14:paraId="5330B55F" w14:textId="77777777" w:rsidR="00416B7C" w:rsidRPr="00BE0AE5" w:rsidRDefault="00416B7C" w:rsidP="00416B7C">
      <w:pPr>
        <w:pStyle w:val="h4"/>
        <w:spacing w:before="209"/>
        <w:rPr>
          <w:rFonts w:cs="Times New Roman"/>
        </w:rPr>
      </w:pPr>
      <w:r w:rsidRPr="00BE0AE5">
        <w:rPr>
          <w:rFonts w:cs="Times New Roman"/>
        </w:rPr>
        <w:t>Практическая работа</w:t>
      </w:r>
    </w:p>
    <w:p w14:paraId="0EAAE717" w14:textId="77777777" w:rsidR="00416B7C" w:rsidRPr="00BE0AE5" w:rsidRDefault="00416B7C" w:rsidP="00416B7C">
      <w:pPr>
        <w:pStyle w:val="body"/>
        <w:rPr>
          <w:rFonts w:cs="Times New Roman"/>
        </w:rPr>
      </w:pPr>
      <w:r w:rsidRPr="00BE0AE5">
        <w:rPr>
          <w:rFonts w:cs="Times New Roman"/>
        </w:rPr>
        <w:t>1. Объяснение динамики половозрастного состава населения России на основе анализа половозрастных пирамид.</w:t>
      </w:r>
    </w:p>
    <w:p w14:paraId="4D700E35" w14:textId="77777777" w:rsidR="00416B7C" w:rsidRPr="00BE0AE5" w:rsidRDefault="00416B7C" w:rsidP="00416B7C">
      <w:pPr>
        <w:pStyle w:val="h3"/>
        <w:rPr>
          <w:rFonts w:cs="Times New Roman"/>
        </w:rPr>
      </w:pPr>
      <w:r w:rsidRPr="00BE0AE5">
        <w:rPr>
          <w:rFonts w:cs="Times New Roman"/>
        </w:rPr>
        <w:t>Тема 5. Человеческий капитал России</w:t>
      </w:r>
    </w:p>
    <w:p w14:paraId="5EDDF193" w14:textId="77777777" w:rsidR="00416B7C" w:rsidRPr="00BE0AE5" w:rsidRDefault="00416B7C" w:rsidP="00416B7C">
      <w:pPr>
        <w:pStyle w:val="body"/>
        <w:rPr>
          <w:rFonts w:cs="Times New Roman"/>
          <w:spacing w:val="1"/>
        </w:rPr>
      </w:pPr>
      <w:r w:rsidRPr="00BE0AE5">
        <w:rPr>
          <w:rFonts w:cs="Times New Roman"/>
          <w:spacing w:val="1"/>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14:paraId="03898AF1" w14:textId="77777777" w:rsidR="00416B7C" w:rsidRPr="00BE0AE5" w:rsidRDefault="00416B7C" w:rsidP="00416B7C">
      <w:pPr>
        <w:pStyle w:val="h4"/>
        <w:spacing w:before="209"/>
        <w:rPr>
          <w:rFonts w:cs="Times New Roman"/>
        </w:rPr>
      </w:pPr>
      <w:r w:rsidRPr="00BE0AE5">
        <w:rPr>
          <w:rFonts w:cs="Times New Roman"/>
        </w:rPr>
        <w:t>Практическая работа</w:t>
      </w:r>
    </w:p>
    <w:p w14:paraId="4EA400AA" w14:textId="77777777" w:rsidR="00416B7C" w:rsidRPr="00BE0AE5" w:rsidRDefault="00416B7C" w:rsidP="00416B7C">
      <w:pPr>
        <w:pStyle w:val="body"/>
        <w:rPr>
          <w:rFonts w:cs="Times New Roman"/>
          <w:spacing w:val="1"/>
        </w:rPr>
      </w:pPr>
      <w:r w:rsidRPr="00BE0AE5">
        <w:rPr>
          <w:rFonts w:cs="Times New Roman"/>
        </w:rPr>
        <w:t>1. Классификация Федеральных округов по особенностям естественного и механического движения населения.</w:t>
      </w:r>
    </w:p>
    <w:p w14:paraId="04BA4DAE" w14:textId="77777777" w:rsidR="00416B7C" w:rsidRPr="00BE0AE5" w:rsidRDefault="00416B7C" w:rsidP="004312C0">
      <w:pPr>
        <w:pStyle w:val="h1"/>
        <w:pageBreakBefore w:val="0"/>
        <w:spacing w:before="397"/>
        <w:rPr>
          <w:rFonts w:cs="Times New Roman"/>
        </w:rPr>
      </w:pPr>
      <w:r w:rsidRPr="00BE0AE5">
        <w:rPr>
          <w:rFonts w:cs="Times New Roman"/>
        </w:rPr>
        <w:lastRenderedPageBreak/>
        <w:t xml:space="preserve">9 класс </w:t>
      </w:r>
    </w:p>
    <w:p w14:paraId="7A42D078" w14:textId="77777777" w:rsidR="00416B7C" w:rsidRPr="00BE0AE5" w:rsidRDefault="00416B7C" w:rsidP="00416B7C">
      <w:pPr>
        <w:pStyle w:val="h2-first"/>
        <w:rPr>
          <w:rFonts w:cs="Times New Roman"/>
        </w:rPr>
      </w:pPr>
      <w:r w:rsidRPr="00BE0AE5">
        <w:rPr>
          <w:rFonts w:cs="Times New Roman"/>
        </w:rPr>
        <w:t xml:space="preserve">Раздел 4. Хозяйство России </w:t>
      </w:r>
    </w:p>
    <w:p w14:paraId="704477A3" w14:textId="77777777" w:rsidR="00416B7C" w:rsidRPr="00BE0AE5" w:rsidRDefault="00416B7C" w:rsidP="00416B7C">
      <w:pPr>
        <w:pStyle w:val="h3"/>
        <w:rPr>
          <w:rFonts w:cs="Times New Roman"/>
        </w:rPr>
      </w:pPr>
      <w:r w:rsidRPr="00BE0AE5">
        <w:rPr>
          <w:rFonts w:cs="Times New Roman"/>
        </w:rPr>
        <w:t xml:space="preserve">Тема 1. Общая характеристика хозяйства России </w:t>
      </w:r>
    </w:p>
    <w:p w14:paraId="0DAEA5B9" w14:textId="77777777" w:rsidR="00416B7C" w:rsidRPr="00BE0AE5" w:rsidRDefault="00416B7C" w:rsidP="00416B7C">
      <w:pPr>
        <w:pStyle w:val="body"/>
        <w:rPr>
          <w:rFonts w:cs="Times New Roman"/>
          <w:spacing w:val="-2"/>
        </w:rPr>
      </w:pPr>
      <w:r w:rsidRPr="00BE0AE5">
        <w:rPr>
          <w:rFonts w:cs="Times New Roman"/>
          <w:spacing w:val="-2"/>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w:t>
      </w:r>
      <w:r w:rsidRPr="00BE0AE5">
        <w:rPr>
          <w:rFonts w:cs="Times New Roman"/>
          <w:spacing w:val="2"/>
        </w:rPr>
        <w:t>«Стратегия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14:paraId="00186747" w14:textId="77777777" w:rsidR="00416B7C" w:rsidRPr="00BE0AE5" w:rsidRDefault="00416B7C" w:rsidP="00416B7C">
      <w:pPr>
        <w:pStyle w:val="body"/>
        <w:rPr>
          <w:rFonts w:cs="Times New Roman"/>
        </w:rPr>
      </w:pPr>
      <w:r w:rsidRPr="00BE0AE5">
        <w:rPr>
          <w:rFonts w:cs="Times New Roman"/>
        </w:rPr>
        <w:t xml:space="preserve">Производственный капитал. Распределение производственного капитала по территории страны. Условия и факторы размещения хозяйства. </w:t>
      </w:r>
    </w:p>
    <w:p w14:paraId="433EC3B1" w14:textId="77777777" w:rsidR="00416B7C" w:rsidRPr="00BE0AE5" w:rsidRDefault="00416B7C" w:rsidP="00416B7C">
      <w:pPr>
        <w:pStyle w:val="h3"/>
        <w:rPr>
          <w:rFonts w:cs="Times New Roman"/>
        </w:rPr>
      </w:pPr>
      <w:r w:rsidRPr="00BE0AE5">
        <w:rPr>
          <w:rFonts w:cs="Times New Roman"/>
        </w:rPr>
        <w:t xml:space="preserve">Тема 2. Топливно-энергетический комплекс (ТЭК) </w:t>
      </w:r>
    </w:p>
    <w:p w14:paraId="59E64048" w14:textId="77777777" w:rsidR="00416B7C" w:rsidRPr="00BE0AE5" w:rsidRDefault="00416B7C" w:rsidP="00416B7C">
      <w:pPr>
        <w:pStyle w:val="body"/>
        <w:rPr>
          <w:rFonts w:cs="Times New Roman"/>
        </w:rPr>
      </w:pPr>
      <w:r w:rsidRPr="00BE0AE5">
        <w:rPr>
          <w:rFonts w:cs="Times New Roman"/>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BE0AE5">
        <w:rPr>
          <w:rStyle w:val="Italic"/>
          <w:rFonts w:cs="Times New Roman"/>
        </w:rPr>
        <w:t>Основные положения «Энергетической стратегии России на период до 2035 года».</w:t>
      </w:r>
    </w:p>
    <w:p w14:paraId="713CEF9B" w14:textId="77777777" w:rsidR="00416B7C" w:rsidRPr="00BE0AE5" w:rsidRDefault="00416B7C" w:rsidP="00416B7C">
      <w:pPr>
        <w:pStyle w:val="h4"/>
        <w:rPr>
          <w:rFonts w:cs="Times New Roman"/>
        </w:rPr>
      </w:pPr>
      <w:r w:rsidRPr="00BE0AE5">
        <w:rPr>
          <w:rFonts w:cs="Times New Roman"/>
        </w:rPr>
        <w:t>Практические работы</w:t>
      </w:r>
    </w:p>
    <w:p w14:paraId="49C10B43" w14:textId="77777777" w:rsidR="00416B7C" w:rsidRPr="00BE0AE5" w:rsidRDefault="00416B7C" w:rsidP="00416B7C">
      <w:pPr>
        <w:pStyle w:val="body"/>
        <w:rPr>
          <w:rFonts w:cs="Times New Roman"/>
        </w:rPr>
      </w:pPr>
      <w:r w:rsidRPr="00BE0AE5">
        <w:rPr>
          <w:rFonts w:cs="Times New Roman"/>
        </w:rPr>
        <w:t>1. Анализ статистических и текстовых материалов с целью сравнения стоимости электроэнергии для населения России в различных регионах.</w:t>
      </w:r>
    </w:p>
    <w:p w14:paraId="0DD9F038" w14:textId="77777777" w:rsidR="00416B7C" w:rsidRPr="00BE0AE5" w:rsidRDefault="00416B7C" w:rsidP="00416B7C">
      <w:pPr>
        <w:pStyle w:val="body"/>
        <w:rPr>
          <w:rFonts w:cs="Times New Roman"/>
        </w:rPr>
      </w:pPr>
      <w:r w:rsidRPr="00BE0AE5">
        <w:rPr>
          <w:rFonts w:cs="Times New Roman"/>
        </w:rPr>
        <w:t>2. Сравнительная оценка возможностей для развития энергетики ВИЭ в отдельных регионах страны.</w:t>
      </w:r>
    </w:p>
    <w:p w14:paraId="7CE156E0" w14:textId="77777777" w:rsidR="00416B7C" w:rsidRPr="00BE0AE5" w:rsidRDefault="00416B7C" w:rsidP="00416B7C">
      <w:pPr>
        <w:pStyle w:val="h3"/>
        <w:rPr>
          <w:rFonts w:cs="Times New Roman"/>
        </w:rPr>
      </w:pPr>
      <w:r w:rsidRPr="00BE0AE5">
        <w:rPr>
          <w:rFonts w:cs="Times New Roman"/>
        </w:rPr>
        <w:lastRenderedPageBreak/>
        <w:t>Тема 3. Металлургический комплекс</w:t>
      </w:r>
    </w:p>
    <w:p w14:paraId="6BCEDAF7" w14:textId="77777777" w:rsidR="00416B7C" w:rsidRPr="00BE0AE5" w:rsidRDefault="00416B7C" w:rsidP="00416B7C">
      <w:pPr>
        <w:pStyle w:val="body"/>
        <w:rPr>
          <w:rFonts w:cs="Times New Roman"/>
        </w:rPr>
      </w:pPr>
      <w:r w:rsidRPr="00BE0AE5">
        <w:rPr>
          <w:rFonts w:cs="Times New Roman"/>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w:t>
      </w:r>
      <w:r w:rsidRPr="00BE0AE5">
        <w:rPr>
          <w:rStyle w:val="Italic"/>
          <w:rFonts w:cs="Times New Roman"/>
        </w:rPr>
        <w:t>Основные положения «Стратегии развития чёрной и цветной металлургии России до 2030 года».</w:t>
      </w:r>
    </w:p>
    <w:p w14:paraId="79B31EDA" w14:textId="77777777" w:rsidR="00416B7C" w:rsidRPr="00BE0AE5" w:rsidRDefault="00416B7C" w:rsidP="00416B7C">
      <w:pPr>
        <w:pStyle w:val="h3"/>
        <w:rPr>
          <w:rFonts w:cs="Times New Roman"/>
        </w:rPr>
      </w:pPr>
      <w:r w:rsidRPr="00BE0AE5">
        <w:rPr>
          <w:rFonts w:cs="Times New Roman"/>
        </w:rPr>
        <w:t>Тема 4. Машиностроительный комплекс</w:t>
      </w:r>
    </w:p>
    <w:p w14:paraId="67B38B67" w14:textId="77777777" w:rsidR="00416B7C" w:rsidRPr="00BE0AE5" w:rsidRDefault="00416B7C" w:rsidP="00416B7C">
      <w:pPr>
        <w:pStyle w:val="body"/>
        <w:rPr>
          <w:rStyle w:val="Italic"/>
          <w:rFonts w:cs="Times New Roman"/>
        </w:rPr>
      </w:pPr>
      <w:r w:rsidRPr="00BE0AE5">
        <w:rPr>
          <w:rFonts w:cs="Times New Roman"/>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sidRPr="00BE0AE5">
        <w:rPr>
          <w:rStyle w:val="Italic"/>
          <w:rFonts w:cs="Times New Roman"/>
        </w:rPr>
        <w:t>Основные положения документов, определяющих стратегию развития отраслей машиностроительного комплекса.</w:t>
      </w:r>
    </w:p>
    <w:p w14:paraId="6DF7D225" w14:textId="77777777" w:rsidR="00416B7C" w:rsidRPr="00BE0AE5" w:rsidRDefault="00416B7C" w:rsidP="00416B7C">
      <w:pPr>
        <w:pStyle w:val="h4"/>
        <w:rPr>
          <w:rFonts w:cs="Times New Roman"/>
        </w:rPr>
      </w:pPr>
      <w:r w:rsidRPr="00BE0AE5">
        <w:rPr>
          <w:rFonts w:cs="Times New Roman"/>
        </w:rPr>
        <w:t>Практическая работа</w:t>
      </w:r>
    </w:p>
    <w:p w14:paraId="5745CC94" w14:textId="77777777" w:rsidR="00416B7C" w:rsidRPr="00BE0AE5" w:rsidRDefault="00416B7C" w:rsidP="00416B7C">
      <w:pPr>
        <w:pStyle w:val="body"/>
        <w:rPr>
          <w:rFonts w:cs="Times New Roman"/>
        </w:rPr>
      </w:pPr>
      <w:r w:rsidRPr="00BE0AE5">
        <w:rPr>
          <w:rFonts w:cs="Times New Roman"/>
        </w:rPr>
        <w:t>1. Выявление факторов, повлиявших на размещение машиностроительного предприятия (по выбору) на основе анализа различных источников информации.</w:t>
      </w:r>
    </w:p>
    <w:p w14:paraId="2BC61C6A" w14:textId="77777777" w:rsidR="00416B7C" w:rsidRPr="00BE0AE5" w:rsidRDefault="00416B7C" w:rsidP="00416B7C">
      <w:pPr>
        <w:pStyle w:val="h3"/>
        <w:rPr>
          <w:rFonts w:cs="Times New Roman"/>
        </w:rPr>
      </w:pPr>
      <w:r w:rsidRPr="00BE0AE5">
        <w:rPr>
          <w:rFonts w:cs="Times New Roman"/>
        </w:rPr>
        <w:t>Тема 5. Химико-лесной комплекс</w:t>
      </w:r>
    </w:p>
    <w:p w14:paraId="6A3CCF65" w14:textId="77777777" w:rsidR="00416B7C" w:rsidRPr="00BE0AE5" w:rsidRDefault="00416B7C" w:rsidP="00416B7C">
      <w:pPr>
        <w:pStyle w:val="h4-first"/>
        <w:rPr>
          <w:rFonts w:cs="Times New Roman"/>
        </w:rPr>
      </w:pPr>
      <w:r w:rsidRPr="00BE0AE5">
        <w:rPr>
          <w:rFonts w:cs="Times New Roman"/>
        </w:rPr>
        <w:t>Химическая промышленность</w:t>
      </w:r>
    </w:p>
    <w:p w14:paraId="39ED3B12" w14:textId="77777777" w:rsidR="00416B7C" w:rsidRPr="00BE0AE5" w:rsidRDefault="00416B7C" w:rsidP="00416B7C">
      <w:pPr>
        <w:pStyle w:val="body"/>
        <w:rPr>
          <w:rFonts w:cs="Times New Roman"/>
        </w:rPr>
      </w:pPr>
      <w:r w:rsidRPr="00BE0AE5">
        <w:rPr>
          <w:rFonts w:cs="Times New Roman"/>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BE0AE5">
        <w:rPr>
          <w:rStyle w:val="Italic"/>
          <w:rFonts w:cs="Times New Roman"/>
        </w:rPr>
        <w:t>Основные положения «Стратегии развития химического и нефтехимического комплекса на период до 2030 года».</w:t>
      </w:r>
    </w:p>
    <w:p w14:paraId="5CFFF229" w14:textId="77777777" w:rsidR="00416B7C" w:rsidRPr="00BE0AE5" w:rsidRDefault="00416B7C" w:rsidP="00416B7C">
      <w:pPr>
        <w:pStyle w:val="h4"/>
        <w:rPr>
          <w:rFonts w:cs="Times New Roman"/>
        </w:rPr>
      </w:pPr>
      <w:r w:rsidRPr="00BE0AE5">
        <w:rPr>
          <w:rFonts w:cs="Times New Roman"/>
        </w:rPr>
        <w:t>Лесопромышленный комплекс</w:t>
      </w:r>
    </w:p>
    <w:p w14:paraId="61F9F9D1" w14:textId="77777777" w:rsidR="00416B7C" w:rsidRPr="00BE0AE5" w:rsidRDefault="00416B7C" w:rsidP="00416B7C">
      <w:pPr>
        <w:pStyle w:val="body"/>
        <w:rPr>
          <w:rFonts w:cs="Times New Roman"/>
        </w:rPr>
      </w:pPr>
      <w:r w:rsidRPr="00BE0AE5">
        <w:rPr>
          <w:rFonts w:cs="Times New Roman"/>
        </w:rPr>
        <w:t>Состав, место и значение в хозяйстве. Место России в мировом производстве продукции лесного комплекса. Лесозаготовительная, деревооб</w:t>
      </w:r>
      <w:r w:rsidRPr="00BE0AE5">
        <w:rPr>
          <w:rFonts w:cs="Times New Roman"/>
        </w:rPr>
        <w:lastRenderedPageBreak/>
        <w:t xml:space="preserve">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 </w:t>
      </w:r>
    </w:p>
    <w:p w14:paraId="4DF1A87B" w14:textId="77777777" w:rsidR="00416B7C" w:rsidRPr="00BE0AE5" w:rsidRDefault="00416B7C" w:rsidP="00416B7C">
      <w:pPr>
        <w:pStyle w:val="body"/>
        <w:rPr>
          <w:rFonts w:cs="Times New Roman"/>
        </w:rPr>
      </w:pPr>
      <w:r w:rsidRPr="00BE0AE5">
        <w:rPr>
          <w:rFonts w:cs="Times New Roman"/>
        </w:rPr>
        <w:t xml:space="preserve">Лесное хозяйство и окружающая среда. Проблемы и перспективы развития. </w:t>
      </w:r>
      <w:r w:rsidRPr="00BE0AE5">
        <w:rPr>
          <w:rStyle w:val="Italic"/>
          <w:rFonts w:cs="Times New Roman"/>
        </w:rPr>
        <w:t>Основные положения «Стратегии развития лесного комплекса Российской Федерации до 2030 года».</w:t>
      </w:r>
    </w:p>
    <w:p w14:paraId="4AD9638E" w14:textId="77777777" w:rsidR="00416B7C" w:rsidRPr="00BE0AE5" w:rsidRDefault="00416B7C" w:rsidP="00416B7C">
      <w:pPr>
        <w:pStyle w:val="h4"/>
        <w:rPr>
          <w:rFonts w:cs="Times New Roman"/>
        </w:rPr>
      </w:pPr>
      <w:r w:rsidRPr="00BE0AE5">
        <w:rPr>
          <w:rFonts w:cs="Times New Roman"/>
        </w:rPr>
        <w:t>Практическая работа</w:t>
      </w:r>
    </w:p>
    <w:p w14:paraId="10CD1582" w14:textId="77777777" w:rsidR="00416B7C" w:rsidRPr="00BE0AE5" w:rsidRDefault="00416B7C" w:rsidP="00416B7C">
      <w:pPr>
        <w:pStyle w:val="body"/>
        <w:rPr>
          <w:rFonts w:cs="Times New Roman"/>
        </w:rPr>
      </w:pPr>
      <w:r w:rsidRPr="00BE0AE5">
        <w:rPr>
          <w:rFonts w:cs="Times New Roman"/>
        </w:rPr>
        <w:t xml:space="preserve">1. Анализ документов </w:t>
      </w:r>
      <w:r w:rsidRPr="00BE0AE5">
        <w:rPr>
          <w:rStyle w:val="Italic"/>
          <w:rFonts w:cs="Times New Roman"/>
        </w:rPr>
        <w:t>«Прогноз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w:t>
      </w:r>
      <w:r w:rsidRPr="00BE0AE5">
        <w:rPr>
          <w:rFonts w:cs="Times New Roman"/>
        </w:rPr>
        <w:t xml:space="preserve"> с целью определения перспектив и проблем развития комплекса.</w:t>
      </w:r>
    </w:p>
    <w:p w14:paraId="26BEC451" w14:textId="77777777" w:rsidR="00416B7C" w:rsidRPr="00BE0AE5" w:rsidRDefault="00416B7C" w:rsidP="00416B7C">
      <w:pPr>
        <w:pStyle w:val="h3"/>
        <w:rPr>
          <w:rFonts w:cs="Times New Roman"/>
        </w:rPr>
      </w:pPr>
      <w:r w:rsidRPr="00BE0AE5">
        <w:rPr>
          <w:rFonts w:cs="Times New Roman"/>
        </w:rPr>
        <w:t>Тема 6. Агропромышленный комплекс (АПК)</w:t>
      </w:r>
    </w:p>
    <w:p w14:paraId="7F7E11B7" w14:textId="77777777" w:rsidR="00416B7C" w:rsidRPr="00BE0AE5" w:rsidRDefault="00416B7C" w:rsidP="00416B7C">
      <w:pPr>
        <w:pStyle w:val="body"/>
        <w:rPr>
          <w:rFonts w:cs="Times New Roman"/>
          <w:spacing w:val="2"/>
        </w:rPr>
      </w:pPr>
      <w:r w:rsidRPr="00BE0AE5">
        <w:rPr>
          <w:rFonts w:cs="Times New Roman"/>
          <w:spacing w:val="2"/>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227AA5D3" w14:textId="77777777" w:rsidR="00416B7C" w:rsidRPr="00BE0AE5" w:rsidRDefault="00416B7C" w:rsidP="00416B7C">
      <w:pPr>
        <w:pStyle w:val="body"/>
        <w:rPr>
          <w:rFonts w:cs="Times New Roman"/>
          <w:spacing w:val="-1"/>
        </w:rPr>
      </w:pPr>
      <w:r w:rsidRPr="00BE0AE5">
        <w:rPr>
          <w:rFonts w:cs="Times New Roman"/>
          <w:spacing w:val="-1"/>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BE0AE5">
        <w:rPr>
          <w:rStyle w:val="Italic"/>
          <w:rFonts w:cs="Times New Roman"/>
        </w:rPr>
        <w:t>«Стратегия развития агропромышленного и рыбохозяйственного комплексов Российской Федерации на период до 2030 года».</w:t>
      </w:r>
      <w:r w:rsidRPr="00BE0AE5">
        <w:rPr>
          <w:rFonts w:cs="Times New Roman"/>
        </w:rPr>
        <w:t xml:space="preserve"> </w:t>
      </w:r>
      <w:r w:rsidRPr="00BE0AE5">
        <w:rPr>
          <w:rFonts w:cs="Times New Roman"/>
          <w:spacing w:val="-1"/>
        </w:rPr>
        <w:t>Особенности АПК своего края.</w:t>
      </w:r>
    </w:p>
    <w:p w14:paraId="56384B5F" w14:textId="77777777" w:rsidR="00416B7C" w:rsidRPr="00BE0AE5" w:rsidRDefault="00416B7C" w:rsidP="00416B7C">
      <w:pPr>
        <w:pStyle w:val="h4"/>
        <w:rPr>
          <w:rFonts w:cs="Times New Roman"/>
        </w:rPr>
      </w:pPr>
      <w:r w:rsidRPr="00BE0AE5">
        <w:rPr>
          <w:rFonts w:cs="Times New Roman"/>
        </w:rPr>
        <w:t>Практическая работа</w:t>
      </w:r>
    </w:p>
    <w:p w14:paraId="48B04C6F" w14:textId="77777777" w:rsidR="00416B7C" w:rsidRPr="00BE0AE5" w:rsidRDefault="00416B7C" w:rsidP="00416B7C">
      <w:pPr>
        <w:pStyle w:val="body"/>
        <w:rPr>
          <w:rFonts w:cs="Times New Roman"/>
        </w:rPr>
      </w:pPr>
      <w:r w:rsidRPr="00BE0AE5">
        <w:rPr>
          <w:rFonts w:cs="Times New Roman"/>
        </w:rPr>
        <w:t>1. Определение влияния природных и социальных факторов на размещение отраслей АПК.</w:t>
      </w:r>
    </w:p>
    <w:p w14:paraId="2E711EC2" w14:textId="77777777" w:rsidR="00416B7C" w:rsidRPr="00BE0AE5" w:rsidRDefault="00416B7C" w:rsidP="00416B7C">
      <w:pPr>
        <w:pStyle w:val="h3"/>
        <w:spacing w:before="369"/>
        <w:rPr>
          <w:rFonts w:cs="Times New Roman"/>
        </w:rPr>
      </w:pPr>
      <w:r w:rsidRPr="00BE0AE5">
        <w:rPr>
          <w:rFonts w:cs="Times New Roman"/>
        </w:rPr>
        <w:t xml:space="preserve">Тема 7. Инфраструктурный комплекс </w:t>
      </w:r>
    </w:p>
    <w:p w14:paraId="44B5C98D" w14:textId="77777777" w:rsidR="00416B7C" w:rsidRPr="00BE0AE5" w:rsidRDefault="00416B7C" w:rsidP="00416B7C">
      <w:pPr>
        <w:pStyle w:val="body"/>
        <w:rPr>
          <w:rFonts w:cs="Times New Roman"/>
        </w:rPr>
      </w:pPr>
      <w:r w:rsidRPr="00BE0AE5">
        <w:rPr>
          <w:rFonts w:cs="Times New Roman"/>
        </w:rPr>
        <w:t xml:space="preserve">Состав: транспорт, информационная инфраструктура; сфера обслуживания, рекреационное хозяйство — место и значение в хозяйстве. </w:t>
      </w:r>
    </w:p>
    <w:p w14:paraId="0D01EE3B" w14:textId="77777777" w:rsidR="00416B7C" w:rsidRPr="00BE0AE5" w:rsidRDefault="00416B7C" w:rsidP="00416B7C">
      <w:pPr>
        <w:pStyle w:val="body"/>
        <w:rPr>
          <w:rFonts w:cs="Times New Roman"/>
        </w:rPr>
      </w:pPr>
      <w:r w:rsidRPr="00BE0AE5">
        <w:rPr>
          <w:rFonts w:cs="Times New Roman"/>
        </w:rPr>
        <w:t xml:space="preserve">Транспорт и связь. Состав, место и значение в хозяйстве. Морской, внутренний водный, железнодорожный, автомобильный, воздушный и </w:t>
      </w:r>
      <w:r w:rsidRPr="00BE0AE5">
        <w:rPr>
          <w:rFonts w:cs="Times New Roman"/>
        </w:rPr>
        <w:lastRenderedPageBreak/>
        <w:t xml:space="preserve">трубопроводный транспорт. География отдельных видов транспорта и связи: основные транспортные пути и линии связи, крупнейшие транспортные узлы. </w:t>
      </w:r>
    </w:p>
    <w:p w14:paraId="1E1D1644" w14:textId="77777777" w:rsidR="00416B7C" w:rsidRPr="00BE0AE5" w:rsidRDefault="00416B7C" w:rsidP="00416B7C">
      <w:pPr>
        <w:pStyle w:val="body"/>
        <w:rPr>
          <w:rFonts w:cs="Times New Roman"/>
        </w:rPr>
      </w:pPr>
      <w:r w:rsidRPr="00BE0AE5">
        <w:rPr>
          <w:rFonts w:cs="Times New Roman"/>
        </w:rPr>
        <w:t xml:space="preserve">Транспорт и охрана окружающей среды. </w:t>
      </w:r>
    </w:p>
    <w:p w14:paraId="5CEBF775" w14:textId="77777777" w:rsidR="00416B7C" w:rsidRPr="00BE0AE5" w:rsidRDefault="00416B7C" w:rsidP="00416B7C">
      <w:pPr>
        <w:pStyle w:val="body"/>
        <w:rPr>
          <w:rFonts w:cs="Times New Roman"/>
        </w:rPr>
      </w:pPr>
      <w:r w:rsidRPr="00BE0AE5">
        <w:rPr>
          <w:rFonts w:cs="Times New Roman"/>
        </w:rPr>
        <w:t xml:space="preserve">Информационная инфраструктура. Рекреационное хозяйство. Особенности сферы обслуживания своего края. </w:t>
      </w:r>
    </w:p>
    <w:p w14:paraId="63812BA7" w14:textId="77777777" w:rsidR="00416B7C" w:rsidRPr="00BE0AE5" w:rsidRDefault="00416B7C" w:rsidP="00416B7C">
      <w:pPr>
        <w:pStyle w:val="body"/>
        <w:rPr>
          <w:rFonts w:cs="Times New Roman"/>
          <w:spacing w:val="3"/>
        </w:rPr>
      </w:pPr>
      <w:r w:rsidRPr="00BE0AE5">
        <w:rPr>
          <w:rFonts w:cs="Times New Roman"/>
          <w:spacing w:val="3"/>
        </w:rPr>
        <w:t xml:space="preserve">Проблемы и перспективы развития комплекса. </w:t>
      </w:r>
      <w:r w:rsidRPr="00BE0AE5">
        <w:rPr>
          <w:rStyle w:val="Italic"/>
          <w:rFonts w:cs="Times New Roman"/>
          <w:spacing w:val="3"/>
        </w:rPr>
        <w:t>«Стратегия развития транспорта России на период до 2030 года, Федеральный проект «Информационная инфраструктура»</w:t>
      </w:r>
      <w:r w:rsidRPr="00BE0AE5">
        <w:rPr>
          <w:rFonts w:cs="Times New Roman"/>
          <w:spacing w:val="3"/>
        </w:rPr>
        <w:t>.</w:t>
      </w:r>
    </w:p>
    <w:p w14:paraId="6D7491F0" w14:textId="77777777" w:rsidR="00416B7C" w:rsidRPr="00BE0AE5" w:rsidRDefault="00416B7C" w:rsidP="00416B7C">
      <w:pPr>
        <w:pStyle w:val="h4"/>
        <w:rPr>
          <w:rFonts w:cs="Times New Roman"/>
        </w:rPr>
      </w:pPr>
      <w:r w:rsidRPr="00BE0AE5">
        <w:rPr>
          <w:rFonts w:cs="Times New Roman"/>
        </w:rPr>
        <w:t>Практические работы</w:t>
      </w:r>
    </w:p>
    <w:p w14:paraId="2C0F9016" w14:textId="77777777" w:rsidR="00416B7C" w:rsidRPr="00BE0AE5" w:rsidRDefault="00416B7C" w:rsidP="00416B7C">
      <w:pPr>
        <w:pStyle w:val="body"/>
        <w:rPr>
          <w:rFonts w:cs="Times New Roman"/>
        </w:rPr>
      </w:pPr>
      <w:r w:rsidRPr="00BE0AE5">
        <w:rPr>
          <w:rFonts w:cs="Times New Roman"/>
        </w:rPr>
        <w:t>1. Анализ статистических данных с целью определения доли отдельных морских бассейнов в грузоперевозках и объяснение выявленных различий.</w:t>
      </w:r>
    </w:p>
    <w:p w14:paraId="6C17650B" w14:textId="77777777" w:rsidR="00416B7C" w:rsidRPr="00BE0AE5" w:rsidRDefault="00416B7C" w:rsidP="00416B7C">
      <w:pPr>
        <w:pStyle w:val="body"/>
        <w:rPr>
          <w:rFonts w:cs="Times New Roman"/>
        </w:rPr>
      </w:pPr>
      <w:r w:rsidRPr="00BE0AE5">
        <w:rPr>
          <w:rFonts w:cs="Times New Roman"/>
        </w:rPr>
        <w:t>2. Характеристика туристско-рекреационного потенциала своего края.</w:t>
      </w:r>
    </w:p>
    <w:p w14:paraId="588C5B05" w14:textId="77777777" w:rsidR="00416B7C" w:rsidRPr="00BE0AE5" w:rsidRDefault="00416B7C" w:rsidP="00416B7C">
      <w:pPr>
        <w:pStyle w:val="h3"/>
        <w:spacing w:before="369"/>
        <w:rPr>
          <w:rFonts w:cs="Times New Roman"/>
        </w:rPr>
      </w:pPr>
      <w:r w:rsidRPr="00BE0AE5">
        <w:rPr>
          <w:rFonts w:cs="Times New Roman"/>
        </w:rPr>
        <w:t xml:space="preserve">Тема 8. Обобщение знаний </w:t>
      </w:r>
    </w:p>
    <w:p w14:paraId="1B8CAAC2" w14:textId="77777777" w:rsidR="00416B7C" w:rsidRPr="00BE0AE5" w:rsidRDefault="00416B7C" w:rsidP="00416B7C">
      <w:pPr>
        <w:pStyle w:val="body"/>
        <w:rPr>
          <w:rFonts w:cs="Times New Roman"/>
        </w:rPr>
      </w:pPr>
      <w:r w:rsidRPr="00BE0AE5">
        <w:rPr>
          <w:rFonts w:cs="Times New Roman"/>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14:paraId="7E7F8314" w14:textId="77777777" w:rsidR="00416B7C" w:rsidRPr="00BE0AE5" w:rsidRDefault="00416B7C" w:rsidP="00416B7C">
      <w:pPr>
        <w:pStyle w:val="body"/>
        <w:rPr>
          <w:rFonts w:cs="Times New Roman"/>
        </w:rPr>
      </w:pPr>
      <w:r w:rsidRPr="00BE0AE5">
        <w:rPr>
          <w:rFonts w:cs="Times New Roman"/>
        </w:rPr>
        <w:t xml:space="preserve">Развитие хозяйства и состояние окружающей среды. </w:t>
      </w:r>
      <w:r w:rsidRPr="00BE0AE5">
        <w:rPr>
          <w:rStyle w:val="Italic"/>
          <w:rFonts w:cs="Times New Roman"/>
        </w:rPr>
        <w:t>«Стратегия экологической безопасности Российской Федерации до 2025 года»</w:t>
      </w:r>
      <w:r w:rsidRPr="00BE0AE5">
        <w:rPr>
          <w:rFonts w:cs="Times New Roman"/>
        </w:rPr>
        <w:t xml:space="preserve"> и государственные меры по переходу России к модели устойчивого развития.</w:t>
      </w:r>
    </w:p>
    <w:p w14:paraId="7CD495B7" w14:textId="77777777" w:rsidR="00416B7C" w:rsidRPr="00BE0AE5" w:rsidRDefault="00416B7C" w:rsidP="00416B7C">
      <w:pPr>
        <w:pStyle w:val="h4"/>
        <w:rPr>
          <w:rFonts w:cs="Times New Roman"/>
        </w:rPr>
      </w:pPr>
      <w:r w:rsidRPr="00BE0AE5">
        <w:rPr>
          <w:rFonts w:cs="Times New Roman"/>
        </w:rPr>
        <w:t>Практическая работа</w:t>
      </w:r>
    </w:p>
    <w:p w14:paraId="02808CA3" w14:textId="77777777" w:rsidR="00416B7C" w:rsidRPr="00BE0AE5" w:rsidRDefault="00416B7C" w:rsidP="00416B7C">
      <w:pPr>
        <w:pStyle w:val="body"/>
        <w:rPr>
          <w:rFonts w:cs="Times New Roman"/>
        </w:rPr>
      </w:pPr>
      <w:r w:rsidRPr="00BE0AE5">
        <w:rPr>
          <w:rFonts w:cs="Times New Roman"/>
        </w:rPr>
        <w:t xml:space="preserve">1. Сравнительная оценка вклада отдельных отраслей хозяйства в загрязнение окружающей среды на основе анализа статистических материалов. </w:t>
      </w:r>
    </w:p>
    <w:p w14:paraId="18A00622" w14:textId="77777777" w:rsidR="00416B7C" w:rsidRPr="00BE0AE5" w:rsidRDefault="00416B7C" w:rsidP="00416B7C">
      <w:pPr>
        <w:pStyle w:val="h2"/>
        <w:spacing w:before="283"/>
        <w:rPr>
          <w:rFonts w:cs="Times New Roman"/>
        </w:rPr>
      </w:pPr>
      <w:r w:rsidRPr="00BE0AE5">
        <w:rPr>
          <w:rFonts w:cs="Times New Roman"/>
        </w:rPr>
        <w:t xml:space="preserve">Раздел 5. Регионы России </w:t>
      </w:r>
    </w:p>
    <w:p w14:paraId="4E1813AE" w14:textId="77777777" w:rsidR="00416B7C" w:rsidRPr="00BE0AE5" w:rsidRDefault="00416B7C" w:rsidP="00416B7C">
      <w:pPr>
        <w:pStyle w:val="h3-first"/>
        <w:rPr>
          <w:rFonts w:cs="Times New Roman"/>
        </w:rPr>
      </w:pPr>
      <w:r w:rsidRPr="00BE0AE5">
        <w:rPr>
          <w:rFonts w:cs="Times New Roman"/>
        </w:rPr>
        <w:t>Тема 1. Западный макрорегион (Европейская часть) России</w:t>
      </w:r>
    </w:p>
    <w:p w14:paraId="0CB7D614" w14:textId="77777777" w:rsidR="00416B7C" w:rsidRPr="00BE0AE5" w:rsidRDefault="00416B7C" w:rsidP="00416B7C">
      <w:pPr>
        <w:pStyle w:val="body"/>
        <w:rPr>
          <w:rFonts w:cs="Times New Roman"/>
        </w:rPr>
      </w:pPr>
      <w:r w:rsidRPr="00BE0AE5">
        <w:rPr>
          <w:rFonts w:cs="Times New Roman"/>
        </w:rPr>
        <w:t>Географические особенности географических районов: Европейский Север России, Северо-Запад России, Центральная</w:t>
      </w:r>
      <w:r w:rsidR="00571787" w:rsidRPr="00BE0AE5">
        <w:rPr>
          <w:rFonts w:cs="Times New Roman"/>
        </w:rPr>
        <w:t xml:space="preserve"> </w:t>
      </w:r>
      <w:r w:rsidRPr="00BE0AE5">
        <w:rPr>
          <w:rFonts w:cs="Times New Roman"/>
        </w:rPr>
        <w:t>Россия, Поволжье, Юг Европейской части России, Урал. Географическое положение. Особенно</w:t>
      </w:r>
      <w:r w:rsidRPr="00BE0AE5">
        <w:rPr>
          <w:rFonts w:cs="Times New Roman"/>
        </w:rPr>
        <w:lastRenderedPageBreak/>
        <w:t>сти природно-ресурсного</w:t>
      </w:r>
      <w:r w:rsidR="00571787" w:rsidRPr="00BE0AE5">
        <w:rPr>
          <w:rFonts w:cs="Times New Roman"/>
        </w:rPr>
        <w:t xml:space="preserve"> </w:t>
      </w:r>
      <w:r w:rsidRPr="00BE0AE5">
        <w:rPr>
          <w:rFonts w:cs="Times New Roman"/>
        </w:rPr>
        <w:t>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039C64E8" w14:textId="77777777" w:rsidR="00416B7C" w:rsidRPr="00BE0AE5" w:rsidRDefault="00416B7C" w:rsidP="00416B7C">
      <w:pPr>
        <w:pStyle w:val="h4"/>
        <w:rPr>
          <w:rFonts w:cs="Times New Roman"/>
        </w:rPr>
      </w:pPr>
      <w:r w:rsidRPr="00BE0AE5">
        <w:rPr>
          <w:rFonts w:cs="Times New Roman"/>
        </w:rPr>
        <w:t>Практические работы</w:t>
      </w:r>
    </w:p>
    <w:p w14:paraId="21D7CF22" w14:textId="77777777" w:rsidR="00416B7C" w:rsidRPr="00BE0AE5" w:rsidRDefault="00416B7C" w:rsidP="00416B7C">
      <w:pPr>
        <w:pStyle w:val="body"/>
        <w:rPr>
          <w:rFonts w:cs="Times New Roman"/>
        </w:rPr>
      </w:pPr>
      <w:r w:rsidRPr="00BE0AE5">
        <w:rPr>
          <w:rFonts w:cs="Times New Roman"/>
        </w:rPr>
        <w:t>1. Сравнение ЭГП двух географических районов страны по разным источникам информации.</w:t>
      </w:r>
    </w:p>
    <w:p w14:paraId="6F31FD54" w14:textId="77777777" w:rsidR="00416B7C" w:rsidRPr="00BE0AE5" w:rsidRDefault="00416B7C" w:rsidP="00416B7C">
      <w:pPr>
        <w:pStyle w:val="body"/>
        <w:rPr>
          <w:rFonts w:cs="Times New Roman"/>
        </w:rPr>
      </w:pPr>
      <w:r w:rsidRPr="00BE0AE5">
        <w:rPr>
          <w:rFonts w:cs="Times New Roman"/>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6BD05F46" w14:textId="77777777" w:rsidR="00416B7C" w:rsidRPr="00BE0AE5" w:rsidRDefault="00416B7C" w:rsidP="00416B7C">
      <w:pPr>
        <w:pStyle w:val="h3"/>
        <w:rPr>
          <w:rFonts w:cs="Times New Roman"/>
        </w:rPr>
      </w:pPr>
      <w:r w:rsidRPr="00BE0AE5">
        <w:rPr>
          <w:rFonts w:cs="Times New Roman"/>
        </w:rPr>
        <w:t>Тема 2. Восточный макрорегион (Азиатская часть) России</w:t>
      </w:r>
    </w:p>
    <w:p w14:paraId="33E3DFAA" w14:textId="77777777" w:rsidR="00416B7C" w:rsidRPr="00BE0AE5" w:rsidRDefault="00416B7C" w:rsidP="00416B7C">
      <w:pPr>
        <w:pStyle w:val="body"/>
        <w:rPr>
          <w:rFonts w:cs="Times New Roman"/>
        </w:rPr>
      </w:pPr>
      <w:r w:rsidRPr="00BE0AE5">
        <w:rPr>
          <w:rFonts w:cs="Times New Roman"/>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48085180" w14:textId="77777777" w:rsidR="00416B7C" w:rsidRPr="00BE0AE5" w:rsidRDefault="00416B7C" w:rsidP="00416B7C">
      <w:pPr>
        <w:pStyle w:val="h4"/>
        <w:rPr>
          <w:rFonts w:cs="Times New Roman"/>
        </w:rPr>
      </w:pPr>
      <w:r w:rsidRPr="00BE0AE5">
        <w:rPr>
          <w:rFonts w:cs="Times New Roman"/>
        </w:rPr>
        <w:t>Практическая работа</w:t>
      </w:r>
    </w:p>
    <w:p w14:paraId="022B860D" w14:textId="77777777" w:rsidR="00416B7C" w:rsidRPr="00BE0AE5" w:rsidRDefault="00416B7C" w:rsidP="00416B7C">
      <w:pPr>
        <w:pStyle w:val="body"/>
        <w:rPr>
          <w:rFonts w:cs="Times New Roman"/>
        </w:rPr>
      </w:pPr>
      <w:r w:rsidRPr="00BE0AE5">
        <w:rPr>
          <w:rFonts w:cs="Times New Roman"/>
        </w:rPr>
        <w:t>1. Сравнение человеческого капитала двух географических районов (субъектов Российской Федерации) по заданным критериям.</w:t>
      </w:r>
    </w:p>
    <w:p w14:paraId="5AC25F70" w14:textId="77777777" w:rsidR="00416B7C" w:rsidRPr="00BE0AE5" w:rsidRDefault="00416B7C" w:rsidP="00416B7C">
      <w:pPr>
        <w:pStyle w:val="h3"/>
        <w:rPr>
          <w:rFonts w:cs="Times New Roman"/>
        </w:rPr>
      </w:pPr>
      <w:r w:rsidRPr="00BE0AE5">
        <w:rPr>
          <w:rFonts w:cs="Times New Roman"/>
        </w:rPr>
        <w:t xml:space="preserve">Тема 3. Обобщение знаний </w:t>
      </w:r>
    </w:p>
    <w:p w14:paraId="6DD426CD" w14:textId="77777777" w:rsidR="00416B7C" w:rsidRPr="00BE0AE5" w:rsidRDefault="00416B7C" w:rsidP="00416B7C">
      <w:pPr>
        <w:pStyle w:val="body"/>
        <w:rPr>
          <w:rFonts w:cs="Times New Roman"/>
          <w:spacing w:val="2"/>
        </w:rPr>
      </w:pPr>
      <w:r w:rsidRPr="00BE0AE5">
        <w:rPr>
          <w:rFonts w:cs="Times New Roman"/>
          <w:spacing w:val="2"/>
        </w:rPr>
        <w:t xml:space="preserve">Федеральные и региональные целевые программы. </w:t>
      </w:r>
      <w:r w:rsidRPr="00BE0AE5">
        <w:rPr>
          <w:rStyle w:val="Italic"/>
          <w:rFonts w:cs="Times New Roman"/>
          <w:spacing w:val="2"/>
        </w:rPr>
        <w:t>Государственная программа Российской Федерации «Социально-экономическое развитие Арктической зоны Российской Федерации»</w:t>
      </w:r>
      <w:r w:rsidRPr="00BE0AE5">
        <w:rPr>
          <w:rFonts w:cs="Times New Roman"/>
          <w:spacing w:val="2"/>
        </w:rPr>
        <w:t xml:space="preserve">. </w:t>
      </w:r>
    </w:p>
    <w:p w14:paraId="7EE17284" w14:textId="77777777" w:rsidR="00416B7C" w:rsidRPr="00BE0AE5" w:rsidRDefault="00416B7C" w:rsidP="00416B7C">
      <w:pPr>
        <w:pStyle w:val="h2"/>
        <w:rPr>
          <w:rFonts w:cs="Times New Roman"/>
        </w:rPr>
      </w:pPr>
      <w:r w:rsidRPr="00BE0AE5">
        <w:rPr>
          <w:rFonts w:cs="Times New Roman"/>
        </w:rPr>
        <w:t xml:space="preserve">Раздел 6. Россия в современном мире </w:t>
      </w:r>
    </w:p>
    <w:p w14:paraId="29F32F76" w14:textId="77777777" w:rsidR="00416B7C" w:rsidRPr="00BE0AE5" w:rsidRDefault="00416B7C" w:rsidP="00416B7C">
      <w:pPr>
        <w:pStyle w:val="body"/>
        <w:rPr>
          <w:rFonts w:cs="Times New Roman"/>
        </w:rPr>
      </w:pPr>
      <w:r w:rsidRPr="00BE0AE5">
        <w:rPr>
          <w:rFonts w:cs="Times New Roman"/>
        </w:rPr>
        <w:t xml:space="preserve">Россия в системе международного географического разделения труда. </w:t>
      </w:r>
      <w:r w:rsidRPr="00BE0AE5">
        <w:rPr>
          <w:rStyle w:val="Italic"/>
          <w:rFonts w:cs="Times New Roman"/>
        </w:rPr>
        <w:t xml:space="preserve">Россия в составе международных экономических и политических организаций. Взаимосвязи России с другими странами мира. </w:t>
      </w:r>
      <w:r w:rsidRPr="00BE0AE5">
        <w:rPr>
          <w:rFonts w:cs="Times New Roman"/>
        </w:rPr>
        <w:t>Россия и страны СНГ. ЕАЭС.</w:t>
      </w:r>
    </w:p>
    <w:p w14:paraId="71707EEE" w14:textId="77777777" w:rsidR="00416B7C" w:rsidRPr="00BE0AE5" w:rsidRDefault="00416B7C" w:rsidP="00416B7C">
      <w:pPr>
        <w:pStyle w:val="body"/>
        <w:rPr>
          <w:rFonts w:cs="Times New Roman"/>
          <w:sz w:val="24"/>
          <w:szCs w:val="24"/>
        </w:rPr>
      </w:pPr>
      <w:r w:rsidRPr="00BE0AE5">
        <w:rPr>
          <w:rFonts w:cs="Times New Roman"/>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r w:rsidRPr="00BE0AE5">
        <w:rPr>
          <w:rFonts w:cs="Times New Roman"/>
          <w:sz w:val="24"/>
          <w:szCs w:val="24"/>
        </w:rPr>
        <w:t>.</w:t>
      </w:r>
    </w:p>
    <w:p w14:paraId="03C27217" w14:textId="77777777" w:rsidR="00416B7C" w:rsidRPr="00BE0AE5" w:rsidRDefault="00416B7C" w:rsidP="00416B7C">
      <w:pPr>
        <w:pStyle w:val="h1"/>
        <w:rPr>
          <w:rFonts w:cs="Times New Roman"/>
        </w:rPr>
      </w:pPr>
      <w:r w:rsidRPr="00BE0AE5">
        <w:rPr>
          <w:rFonts w:cs="Times New Roman"/>
        </w:rPr>
        <w:lastRenderedPageBreak/>
        <w:t xml:space="preserve">Планируемые результаты освоения </w:t>
      </w:r>
      <w:r w:rsidRPr="00BE0AE5">
        <w:rPr>
          <w:rFonts w:cs="Times New Roman"/>
        </w:rPr>
        <w:br/>
        <w:t xml:space="preserve">УЧЕБНОГО ПРЕДМЕТА «ГЕОГРАФИЯ» </w:t>
      </w:r>
      <w:r w:rsidRPr="00BE0AE5">
        <w:rPr>
          <w:rFonts w:cs="Times New Roman"/>
        </w:rPr>
        <w:br/>
        <w:t>НА УРОВНЕ ОСНОВНОГО ОБЩЕГО ОБРАЗОВАНИЯ</w:t>
      </w:r>
    </w:p>
    <w:p w14:paraId="559F991F" w14:textId="77777777" w:rsidR="00416B7C" w:rsidRPr="00BE0AE5" w:rsidRDefault="00416B7C" w:rsidP="00416B7C">
      <w:pPr>
        <w:pStyle w:val="h2"/>
        <w:spacing w:before="128"/>
        <w:rPr>
          <w:rFonts w:cs="Times New Roman"/>
        </w:rPr>
      </w:pPr>
      <w:r w:rsidRPr="00BE0AE5">
        <w:rPr>
          <w:rFonts w:cs="Times New Roman"/>
        </w:rPr>
        <w:t xml:space="preserve">Личностные Результаты </w:t>
      </w:r>
    </w:p>
    <w:p w14:paraId="66C22003" w14:textId="77777777" w:rsidR="00416B7C" w:rsidRPr="00BE0AE5" w:rsidRDefault="00416B7C" w:rsidP="00416B7C">
      <w:pPr>
        <w:pStyle w:val="body"/>
        <w:rPr>
          <w:rFonts w:cs="Times New Roman"/>
        </w:rPr>
      </w:pPr>
      <w:r w:rsidRPr="00BE0AE5">
        <w:rPr>
          <w:rFonts w:cs="Times New Roman"/>
        </w:rPr>
        <w:t xml:space="preserve">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 </w:t>
      </w:r>
    </w:p>
    <w:p w14:paraId="4053068E" w14:textId="77777777" w:rsidR="00416B7C" w:rsidRPr="00BE0AE5" w:rsidRDefault="00416B7C" w:rsidP="00416B7C">
      <w:pPr>
        <w:pStyle w:val="body"/>
        <w:rPr>
          <w:rFonts w:cs="Times New Roman"/>
        </w:rPr>
      </w:pPr>
      <w:r w:rsidRPr="00BE0AE5">
        <w:rPr>
          <w:rStyle w:val="Italic"/>
          <w:rFonts w:cs="Times New Roman"/>
        </w:rPr>
        <w:t>Патриотического воспитания</w:t>
      </w:r>
      <w:r w:rsidRPr="00BE0AE5">
        <w:rPr>
          <w:rFonts w:cs="Times New Roman"/>
        </w:rPr>
        <w:t>:</w:t>
      </w:r>
      <w:r w:rsidRPr="00BE0AE5">
        <w:rPr>
          <w:rStyle w:val="Italic"/>
          <w:rFonts w:cs="Times New Roman"/>
        </w:rPr>
        <w:t xml:space="preserve"> </w:t>
      </w:r>
      <w:r w:rsidRPr="00BE0AE5">
        <w:rPr>
          <w:rFonts w:cs="Times New Roman"/>
        </w:rPr>
        <w:t>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4C2F4BE7" w14:textId="77777777" w:rsidR="00416B7C" w:rsidRPr="00BE0AE5" w:rsidRDefault="00416B7C" w:rsidP="00416B7C">
      <w:pPr>
        <w:pStyle w:val="body"/>
        <w:rPr>
          <w:rFonts w:cs="Times New Roman"/>
        </w:rPr>
      </w:pPr>
      <w:r w:rsidRPr="00BE0AE5">
        <w:rPr>
          <w:rStyle w:val="Italic"/>
          <w:rFonts w:cs="Times New Roman"/>
        </w:rPr>
        <w:t>Гражданского воспитания</w:t>
      </w:r>
      <w:r w:rsidRPr="00BE0AE5">
        <w:rPr>
          <w:rFonts w:cs="Times New Roman"/>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w:t>
      </w:r>
      <w:proofErr w:type="spellStart"/>
      <w:r w:rsidRPr="00BE0AE5">
        <w:rPr>
          <w:rFonts w:cs="Times New Roman"/>
        </w:rPr>
        <w:t>волонтёрство</w:t>
      </w:r>
      <w:proofErr w:type="spellEnd"/>
      <w:r w:rsidRPr="00BE0AE5">
        <w:rPr>
          <w:rFonts w:cs="Times New Roman"/>
        </w:rPr>
        <w:t>).</w:t>
      </w:r>
    </w:p>
    <w:p w14:paraId="4D7FC059" w14:textId="77777777" w:rsidR="00416B7C" w:rsidRPr="00BE0AE5" w:rsidRDefault="00416B7C" w:rsidP="00416B7C">
      <w:pPr>
        <w:pStyle w:val="body"/>
        <w:rPr>
          <w:rFonts w:cs="Times New Roman"/>
        </w:rPr>
      </w:pPr>
      <w:r w:rsidRPr="00BE0AE5">
        <w:rPr>
          <w:rStyle w:val="Italic"/>
          <w:rFonts w:cs="Times New Roman"/>
        </w:rPr>
        <w:t>Духовно-нравственного воспитания</w:t>
      </w:r>
      <w:r w:rsidRPr="00BE0AE5">
        <w:rPr>
          <w:rFonts w:cs="Times New Roman"/>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14:paraId="3902F198" w14:textId="77777777" w:rsidR="00416B7C" w:rsidRPr="00BE0AE5" w:rsidRDefault="00416B7C" w:rsidP="00416B7C">
      <w:pPr>
        <w:pStyle w:val="body"/>
        <w:rPr>
          <w:rFonts w:cs="Times New Roman"/>
        </w:rPr>
      </w:pPr>
      <w:r w:rsidRPr="00BE0AE5">
        <w:rPr>
          <w:rStyle w:val="Italic"/>
          <w:rFonts w:cs="Times New Roman"/>
        </w:rPr>
        <w:lastRenderedPageBreak/>
        <w:t>Эстетического воспитания</w:t>
      </w:r>
      <w:r w:rsidRPr="00BE0AE5">
        <w:rPr>
          <w:rFonts w:cs="Times New Roman"/>
        </w:rPr>
        <w:t>:</w:t>
      </w:r>
      <w:r w:rsidRPr="00BE0AE5">
        <w:rPr>
          <w:rStyle w:val="Italic"/>
          <w:rFonts w:cs="Times New Roman"/>
        </w:rPr>
        <w:t xml:space="preserve"> </w:t>
      </w:r>
      <w:r w:rsidRPr="00BE0AE5">
        <w:rPr>
          <w:rFonts w:cs="Times New Roman"/>
        </w:rPr>
        <w:t>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40FB3733" w14:textId="77777777" w:rsidR="00416B7C" w:rsidRPr="00BE0AE5" w:rsidRDefault="00416B7C" w:rsidP="00416B7C">
      <w:pPr>
        <w:pStyle w:val="body"/>
        <w:rPr>
          <w:rFonts w:cs="Times New Roman"/>
        </w:rPr>
      </w:pPr>
      <w:r w:rsidRPr="00BE0AE5">
        <w:rPr>
          <w:rStyle w:val="Italic"/>
          <w:rFonts w:cs="Times New Roman"/>
        </w:rPr>
        <w:t>Ценности научного познания</w:t>
      </w:r>
      <w:r w:rsidRPr="00BE0AE5">
        <w:rPr>
          <w:rFonts w:cs="Times New Roman"/>
        </w:rPr>
        <w:t>:</w:t>
      </w:r>
      <w:r w:rsidRPr="00BE0AE5">
        <w:rPr>
          <w:rStyle w:val="Italic"/>
          <w:rFonts w:cs="Times New Roman"/>
        </w:rPr>
        <w:t xml:space="preserve"> </w:t>
      </w:r>
      <w:r w:rsidRPr="00BE0AE5">
        <w:rPr>
          <w:rFonts w:cs="Times New Roman"/>
        </w:rPr>
        <w:t>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00817759" w14:textId="77777777" w:rsidR="00416B7C" w:rsidRPr="00BE0AE5" w:rsidRDefault="00416B7C" w:rsidP="00416B7C">
      <w:pPr>
        <w:pStyle w:val="body"/>
        <w:rPr>
          <w:rFonts w:cs="Times New Roman"/>
          <w:spacing w:val="-2"/>
        </w:rPr>
      </w:pPr>
      <w:r w:rsidRPr="00BE0AE5">
        <w:rPr>
          <w:rStyle w:val="Italic"/>
          <w:rFonts w:cs="Times New Roman"/>
          <w:spacing w:val="-2"/>
        </w:rPr>
        <w:t>Физического воспитания, формирования культуры здоровья и эмоционального благополучия</w:t>
      </w:r>
      <w:r w:rsidRPr="00BE0AE5">
        <w:rPr>
          <w:rFonts w:cs="Times New Roman"/>
          <w:spacing w:val="-2"/>
        </w:rPr>
        <w:t>:</w:t>
      </w:r>
      <w:r w:rsidRPr="00BE0AE5">
        <w:rPr>
          <w:rStyle w:val="Italic"/>
          <w:rFonts w:cs="Times New Roman"/>
          <w:spacing w:val="-2"/>
        </w:rPr>
        <w:t xml:space="preserve"> </w:t>
      </w:r>
      <w:r w:rsidRPr="00BE0AE5">
        <w:rPr>
          <w:rFonts w:cs="Times New Roman"/>
          <w:spacing w:val="-2"/>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01CC4051" w14:textId="77777777" w:rsidR="00416B7C" w:rsidRPr="00BE0AE5" w:rsidRDefault="00416B7C" w:rsidP="00416B7C">
      <w:pPr>
        <w:pStyle w:val="body"/>
        <w:rPr>
          <w:rFonts w:cs="Times New Roman"/>
        </w:rPr>
      </w:pPr>
      <w:r w:rsidRPr="00BE0AE5">
        <w:rPr>
          <w:rStyle w:val="Italic"/>
          <w:rFonts w:cs="Times New Roman"/>
        </w:rPr>
        <w:t>Трудового воспитания</w:t>
      </w:r>
      <w:r w:rsidRPr="00BE0AE5">
        <w:rPr>
          <w:rFonts w:cs="Times New Roman"/>
        </w:rPr>
        <w:t>:</w:t>
      </w:r>
      <w:r w:rsidRPr="00BE0AE5">
        <w:rPr>
          <w:rStyle w:val="Italic"/>
          <w:rFonts w:cs="Times New Roman"/>
        </w:rPr>
        <w:t xml:space="preserve"> </w:t>
      </w:r>
      <w:r w:rsidRPr="00BE0AE5">
        <w:rPr>
          <w:rFonts w:cs="Times New Roman"/>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13CC12A3" w14:textId="77777777" w:rsidR="00416B7C" w:rsidRPr="00BE0AE5" w:rsidRDefault="00416B7C" w:rsidP="00416B7C">
      <w:pPr>
        <w:pStyle w:val="body"/>
        <w:rPr>
          <w:rFonts w:cs="Times New Roman"/>
        </w:rPr>
      </w:pPr>
      <w:r w:rsidRPr="00BE0AE5">
        <w:rPr>
          <w:rStyle w:val="Italic"/>
          <w:rFonts w:cs="Times New Roman"/>
        </w:rPr>
        <w:t>Экологического воспитания</w:t>
      </w:r>
      <w:r w:rsidRPr="00BE0AE5">
        <w:rPr>
          <w:rFonts w:cs="Times New Roman"/>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w:t>
      </w:r>
      <w:r w:rsidRPr="00BE0AE5">
        <w:rPr>
          <w:rFonts w:cs="Times New Roman"/>
        </w:rPr>
        <w:lastRenderedPageBreak/>
        <w:t>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16F3A077" w14:textId="77777777" w:rsidR="00416B7C" w:rsidRPr="00BE0AE5" w:rsidRDefault="00416B7C" w:rsidP="00416B7C">
      <w:pPr>
        <w:pStyle w:val="h2"/>
        <w:rPr>
          <w:rFonts w:cs="Times New Roman"/>
        </w:rPr>
      </w:pPr>
      <w:r w:rsidRPr="00BE0AE5">
        <w:rPr>
          <w:rFonts w:cs="Times New Roman"/>
        </w:rPr>
        <w:t xml:space="preserve">Метапредметные результаты </w:t>
      </w:r>
    </w:p>
    <w:p w14:paraId="1B5FA4A0" w14:textId="77777777" w:rsidR="00416B7C" w:rsidRPr="00BE0AE5" w:rsidRDefault="00416B7C" w:rsidP="00416B7C">
      <w:pPr>
        <w:pStyle w:val="body"/>
        <w:rPr>
          <w:rFonts w:cs="Times New Roman"/>
        </w:rPr>
      </w:pPr>
      <w:r w:rsidRPr="00BE0AE5">
        <w:rPr>
          <w:rFonts w:cs="Times New Roman"/>
        </w:rPr>
        <w:t xml:space="preserve">Изучение географии в основной школе способствует достижению </w:t>
      </w:r>
      <w:r w:rsidRPr="00BE0AE5">
        <w:rPr>
          <w:rStyle w:val="Bold"/>
          <w:rFonts w:cs="Times New Roman"/>
        </w:rPr>
        <w:t>метапредметных</w:t>
      </w:r>
      <w:r w:rsidRPr="00BE0AE5">
        <w:rPr>
          <w:rFonts w:cs="Times New Roman"/>
        </w:rPr>
        <w:t xml:space="preserve"> результатов, в том числе:</w:t>
      </w:r>
    </w:p>
    <w:p w14:paraId="3F3B5079" w14:textId="77777777" w:rsidR="00416B7C" w:rsidRPr="00BE0AE5" w:rsidRDefault="00416B7C" w:rsidP="00416B7C">
      <w:pPr>
        <w:pStyle w:val="h4"/>
        <w:rPr>
          <w:rFonts w:cs="Times New Roman"/>
        </w:rPr>
      </w:pPr>
      <w:r w:rsidRPr="00BE0AE5">
        <w:rPr>
          <w:rFonts w:cs="Times New Roman"/>
        </w:rPr>
        <w:t>Овладению универсальными познавательными действиями:</w:t>
      </w:r>
    </w:p>
    <w:p w14:paraId="618B18F2" w14:textId="77777777" w:rsidR="00416B7C" w:rsidRPr="00BE0AE5" w:rsidRDefault="00416B7C" w:rsidP="00416B7C">
      <w:pPr>
        <w:pStyle w:val="h5"/>
        <w:rPr>
          <w:rFonts w:cs="Times New Roman"/>
        </w:rPr>
      </w:pPr>
      <w:r w:rsidRPr="00BE0AE5">
        <w:rPr>
          <w:rFonts w:cs="Times New Roman"/>
        </w:rPr>
        <w:t>Базовые логические действия</w:t>
      </w:r>
    </w:p>
    <w:p w14:paraId="3048DC20" w14:textId="77777777" w:rsidR="00416B7C" w:rsidRPr="00BE0AE5" w:rsidRDefault="00416B7C" w:rsidP="00416B7C">
      <w:pPr>
        <w:pStyle w:val="list-dash"/>
        <w:rPr>
          <w:rFonts w:cs="Times New Roman"/>
        </w:rPr>
      </w:pPr>
      <w:r w:rsidRPr="00BE0AE5">
        <w:rPr>
          <w:rFonts w:cs="Times New Roman"/>
        </w:rPr>
        <w:t xml:space="preserve">Выявлять и характеризовать существенные признаки географических объектов, процессов и явлений; </w:t>
      </w:r>
    </w:p>
    <w:p w14:paraId="763173CA" w14:textId="77777777" w:rsidR="00416B7C" w:rsidRPr="00BE0AE5" w:rsidRDefault="00416B7C" w:rsidP="00416B7C">
      <w:pPr>
        <w:pStyle w:val="list-dash"/>
        <w:rPr>
          <w:rFonts w:cs="Times New Roman"/>
        </w:rPr>
      </w:pPr>
      <w:r w:rsidRPr="00BE0AE5">
        <w:rPr>
          <w:rFonts w:cs="Times New Roman"/>
        </w:rPr>
        <w:t xml:space="preserve">устанавливать существенный признак классификации географических объектов, процессов и явлений, основания для их сравнения; </w:t>
      </w:r>
    </w:p>
    <w:p w14:paraId="6234071D" w14:textId="77777777" w:rsidR="00416B7C" w:rsidRPr="00BE0AE5" w:rsidRDefault="00416B7C" w:rsidP="00416B7C">
      <w:pPr>
        <w:pStyle w:val="list-dash"/>
        <w:rPr>
          <w:rFonts w:cs="Times New Roman"/>
        </w:rPr>
      </w:pPr>
      <w:r w:rsidRPr="00BE0AE5">
        <w:rPr>
          <w:rFonts w:cs="Times New Roman"/>
        </w:rPr>
        <w:t xml:space="preserve">выявлять закономерности и противоречия в рассматриваемых фактах и данных наблюдений с учётом предложенной географической задачи; </w:t>
      </w:r>
    </w:p>
    <w:p w14:paraId="0101D1C2" w14:textId="77777777" w:rsidR="00416B7C" w:rsidRPr="00BE0AE5" w:rsidRDefault="00416B7C" w:rsidP="00416B7C">
      <w:pPr>
        <w:pStyle w:val="list-dash"/>
        <w:rPr>
          <w:rFonts w:cs="Times New Roman"/>
        </w:rPr>
      </w:pPr>
      <w:r w:rsidRPr="00BE0AE5">
        <w:rPr>
          <w:rFonts w:cs="Times New Roman"/>
        </w:rPr>
        <w:t>выявлять дефициты географической информации, данных, необходимых для решения поставленной задачи;</w:t>
      </w:r>
    </w:p>
    <w:p w14:paraId="3DD8BA5F" w14:textId="77777777" w:rsidR="00416B7C" w:rsidRPr="00BE0AE5" w:rsidRDefault="00416B7C" w:rsidP="00416B7C">
      <w:pPr>
        <w:pStyle w:val="list-dash"/>
        <w:rPr>
          <w:rFonts w:cs="Times New Roman"/>
          <w:spacing w:val="-2"/>
        </w:rPr>
      </w:pPr>
      <w:r w:rsidRPr="00BE0AE5">
        <w:rPr>
          <w:rFonts w:cs="Times New Roman"/>
          <w:spacing w:val="-2"/>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3E729F83" w14:textId="77777777" w:rsidR="00416B7C" w:rsidRPr="00BE0AE5" w:rsidRDefault="00416B7C" w:rsidP="00416B7C">
      <w:pPr>
        <w:pStyle w:val="list-dash"/>
        <w:rPr>
          <w:rFonts w:cs="Times New Roman"/>
        </w:rPr>
      </w:pPr>
      <w:r w:rsidRPr="00BE0AE5">
        <w:rPr>
          <w:rFonts w:cs="Times New Roman"/>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4E5E3117" w14:textId="77777777" w:rsidR="00416B7C" w:rsidRPr="00BE0AE5" w:rsidRDefault="00416B7C" w:rsidP="00416B7C">
      <w:pPr>
        <w:pStyle w:val="h5"/>
        <w:rPr>
          <w:rFonts w:cs="Times New Roman"/>
        </w:rPr>
      </w:pPr>
      <w:r w:rsidRPr="00BE0AE5">
        <w:rPr>
          <w:rFonts w:cs="Times New Roman"/>
        </w:rPr>
        <w:t>Базовые исследовательские действия</w:t>
      </w:r>
    </w:p>
    <w:p w14:paraId="0E8E2AA8" w14:textId="77777777" w:rsidR="00416B7C" w:rsidRPr="00BE0AE5" w:rsidRDefault="00416B7C" w:rsidP="00416B7C">
      <w:pPr>
        <w:pStyle w:val="list-dash"/>
        <w:rPr>
          <w:rFonts w:cs="Times New Roman"/>
        </w:rPr>
      </w:pPr>
      <w:r w:rsidRPr="00BE0AE5">
        <w:rPr>
          <w:rFonts w:cs="Times New Roman"/>
        </w:rPr>
        <w:t>Использовать географические вопросы как исследовательский инструмент познания;</w:t>
      </w:r>
    </w:p>
    <w:p w14:paraId="7F0726B3" w14:textId="77777777" w:rsidR="00416B7C" w:rsidRPr="00BE0AE5" w:rsidRDefault="00416B7C" w:rsidP="00416B7C">
      <w:pPr>
        <w:pStyle w:val="list-dash"/>
        <w:rPr>
          <w:rFonts w:cs="Times New Roman"/>
        </w:rPr>
      </w:pPr>
      <w:r w:rsidRPr="00BE0AE5">
        <w:rPr>
          <w:rFonts w:cs="Times New Roman"/>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50649FA8" w14:textId="77777777" w:rsidR="00416B7C" w:rsidRPr="00BE0AE5" w:rsidRDefault="00416B7C" w:rsidP="00416B7C">
      <w:pPr>
        <w:pStyle w:val="list-dash"/>
        <w:rPr>
          <w:rFonts w:cs="Times New Roman"/>
          <w:spacing w:val="1"/>
        </w:rPr>
      </w:pPr>
      <w:r w:rsidRPr="00BE0AE5">
        <w:rPr>
          <w:rFonts w:cs="Times New Roman"/>
          <w:spacing w:val="1"/>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3F4DC8F9" w14:textId="77777777" w:rsidR="00416B7C" w:rsidRPr="00BE0AE5" w:rsidRDefault="00416B7C" w:rsidP="00416B7C">
      <w:pPr>
        <w:pStyle w:val="list-dash"/>
        <w:rPr>
          <w:rFonts w:cs="Times New Roman"/>
        </w:rPr>
      </w:pPr>
      <w:r w:rsidRPr="00BE0AE5">
        <w:rPr>
          <w:rFonts w:cs="Times New Roman"/>
        </w:rPr>
        <w:lastRenderedPageBreak/>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2623C33D" w14:textId="77777777" w:rsidR="00416B7C" w:rsidRPr="00BE0AE5" w:rsidRDefault="00416B7C" w:rsidP="00416B7C">
      <w:pPr>
        <w:pStyle w:val="list-dash"/>
        <w:rPr>
          <w:rFonts w:cs="Times New Roman"/>
        </w:rPr>
      </w:pPr>
      <w:r w:rsidRPr="00BE0AE5">
        <w:rPr>
          <w:rFonts w:cs="Times New Roman"/>
        </w:rPr>
        <w:t xml:space="preserve">оценивать достоверность информации, полученной в ходе географического исследования; </w:t>
      </w:r>
    </w:p>
    <w:p w14:paraId="4505B947" w14:textId="77777777" w:rsidR="00416B7C" w:rsidRPr="00BE0AE5" w:rsidRDefault="00416B7C" w:rsidP="00416B7C">
      <w:pPr>
        <w:pStyle w:val="list-dash"/>
        <w:rPr>
          <w:rFonts w:cs="Times New Roman"/>
        </w:rPr>
      </w:pPr>
      <w:r w:rsidRPr="00BE0AE5">
        <w:rPr>
          <w:rFonts w:cs="Times New Roman"/>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14:paraId="07A1A287" w14:textId="77777777" w:rsidR="00416B7C" w:rsidRPr="00BE0AE5" w:rsidRDefault="00416B7C" w:rsidP="00416B7C">
      <w:pPr>
        <w:pStyle w:val="list-dash"/>
        <w:rPr>
          <w:rFonts w:cs="Times New Roman"/>
        </w:rPr>
      </w:pPr>
      <w:r w:rsidRPr="00BE0AE5">
        <w:rPr>
          <w:rFonts w:cs="Times New Roman"/>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5EE4BE54" w14:textId="77777777" w:rsidR="00416B7C" w:rsidRPr="00BE0AE5" w:rsidRDefault="00416B7C" w:rsidP="00416B7C">
      <w:pPr>
        <w:pStyle w:val="h5"/>
        <w:rPr>
          <w:rFonts w:cs="Times New Roman"/>
        </w:rPr>
      </w:pPr>
      <w:r w:rsidRPr="00BE0AE5">
        <w:rPr>
          <w:rFonts w:cs="Times New Roman"/>
        </w:rPr>
        <w:t>Работа с информацией</w:t>
      </w:r>
    </w:p>
    <w:p w14:paraId="08667995" w14:textId="77777777" w:rsidR="00416B7C" w:rsidRPr="00BE0AE5" w:rsidRDefault="00416B7C" w:rsidP="00416B7C">
      <w:pPr>
        <w:pStyle w:val="list-dash"/>
        <w:rPr>
          <w:rFonts w:cs="Times New Roman"/>
        </w:rPr>
      </w:pPr>
      <w:r w:rsidRPr="00BE0AE5">
        <w:rPr>
          <w:rFonts w:cs="Times New Roman"/>
        </w:rPr>
        <w:t xml:space="preserve">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 </w:t>
      </w:r>
    </w:p>
    <w:p w14:paraId="5E52ED2B" w14:textId="77777777" w:rsidR="00416B7C" w:rsidRPr="00BE0AE5" w:rsidRDefault="00416B7C" w:rsidP="00416B7C">
      <w:pPr>
        <w:pStyle w:val="list-dash"/>
        <w:rPr>
          <w:rFonts w:cs="Times New Roman"/>
        </w:rPr>
      </w:pPr>
      <w:r w:rsidRPr="00BE0AE5">
        <w:rPr>
          <w:rFonts w:cs="Times New Roman"/>
        </w:rPr>
        <w:t>выбирать, анализировать и интерпретировать географическую информацию различных видов и форм представления;</w:t>
      </w:r>
    </w:p>
    <w:p w14:paraId="2E61729F" w14:textId="77777777" w:rsidR="00416B7C" w:rsidRPr="00BE0AE5" w:rsidRDefault="00416B7C" w:rsidP="00416B7C">
      <w:pPr>
        <w:pStyle w:val="list-dash"/>
        <w:rPr>
          <w:rFonts w:cs="Times New Roman"/>
        </w:rPr>
      </w:pPr>
      <w:r w:rsidRPr="00BE0AE5">
        <w:rPr>
          <w:rFonts w:cs="Times New Roman"/>
        </w:rPr>
        <w:t>находить сходные аргументы, подтверждающие или опровергающие одну и ту же идею, в различных источниках географической информации;</w:t>
      </w:r>
    </w:p>
    <w:p w14:paraId="6B771C18" w14:textId="77777777" w:rsidR="00416B7C" w:rsidRPr="00BE0AE5" w:rsidRDefault="00416B7C" w:rsidP="00416B7C">
      <w:pPr>
        <w:pStyle w:val="list-dash"/>
        <w:rPr>
          <w:rFonts w:cs="Times New Roman"/>
        </w:rPr>
      </w:pPr>
      <w:r w:rsidRPr="00BE0AE5">
        <w:rPr>
          <w:rFonts w:cs="Times New Roman"/>
        </w:rPr>
        <w:t>самостоятельно выбирать оптимальную форму представления географической информации;</w:t>
      </w:r>
    </w:p>
    <w:p w14:paraId="537DB8DB" w14:textId="77777777" w:rsidR="00416B7C" w:rsidRPr="00BE0AE5" w:rsidRDefault="00416B7C" w:rsidP="00416B7C">
      <w:pPr>
        <w:pStyle w:val="list-dash"/>
        <w:rPr>
          <w:rFonts w:cs="Times New Roman"/>
        </w:rPr>
      </w:pPr>
      <w:r w:rsidRPr="00BE0AE5">
        <w:rPr>
          <w:rFonts w:cs="Times New Roman"/>
        </w:rPr>
        <w:t xml:space="preserve">оценивать надёжность географической информации по критериям, предложенным учителем или сформулированным самостоятельно; </w:t>
      </w:r>
    </w:p>
    <w:p w14:paraId="19299861" w14:textId="77777777" w:rsidR="00416B7C" w:rsidRPr="00BE0AE5" w:rsidRDefault="00416B7C" w:rsidP="00416B7C">
      <w:pPr>
        <w:pStyle w:val="list-dash"/>
        <w:rPr>
          <w:rFonts w:cs="Times New Roman"/>
        </w:rPr>
      </w:pPr>
      <w:r w:rsidRPr="00BE0AE5">
        <w:rPr>
          <w:rFonts w:cs="Times New Roman"/>
        </w:rPr>
        <w:t>систематизировать географическую информацию в разных формах.</w:t>
      </w:r>
    </w:p>
    <w:p w14:paraId="6BC78D83" w14:textId="77777777" w:rsidR="00416B7C" w:rsidRPr="00BE0AE5" w:rsidRDefault="00416B7C" w:rsidP="00416B7C">
      <w:pPr>
        <w:pStyle w:val="h4"/>
        <w:rPr>
          <w:rFonts w:cs="Times New Roman"/>
        </w:rPr>
      </w:pPr>
      <w:r w:rsidRPr="00BE0AE5">
        <w:rPr>
          <w:rFonts w:cs="Times New Roman"/>
        </w:rPr>
        <w:t>Овладению универсальными коммуникативными действиями:</w:t>
      </w:r>
    </w:p>
    <w:p w14:paraId="618CD758" w14:textId="77777777" w:rsidR="00416B7C" w:rsidRPr="00BE0AE5" w:rsidRDefault="00416B7C" w:rsidP="00416B7C">
      <w:pPr>
        <w:pStyle w:val="h5"/>
        <w:rPr>
          <w:rFonts w:cs="Times New Roman"/>
        </w:rPr>
      </w:pPr>
      <w:r w:rsidRPr="00BE0AE5">
        <w:rPr>
          <w:rFonts w:cs="Times New Roman"/>
        </w:rPr>
        <w:t>Общение</w:t>
      </w:r>
    </w:p>
    <w:p w14:paraId="732E3570" w14:textId="77777777" w:rsidR="00416B7C" w:rsidRPr="00BE0AE5" w:rsidRDefault="00416B7C" w:rsidP="00416B7C">
      <w:pPr>
        <w:pStyle w:val="list-dash"/>
        <w:rPr>
          <w:rFonts w:cs="Times New Roman"/>
        </w:rPr>
      </w:pPr>
      <w:r w:rsidRPr="00BE0AE5">
        <w:rPr>
          <w:rFonts w:cs="Times New Roman"/>
        </w:rPr>
        <w:t xml:space="preserve">Формулировать суждения, выражать свою точку зрения по географическим аспектам различных вопросов в устных и письменных текстах; </w:t>
      </w:r>
    </w:p>
    <w:p w14:paraId="4EC50E29" w14:textId="77777777" w:rsidR="00416B7C" w:rsidRPr="00BE0AE5" w:rsidRDefault="00416B7C" w:rsidP="00416B7C">
      <w:pPr>
        <w:pStyle w:val="list-dash"/>
        <w:rPr>
          <w:rFonts w:cs="Times New Roman"/>
        </w:rPr>
      </w:pPr>
      <w:r w:rsidRPr="00BE0AE5">
        <w:rPr>
          <w:rFonts w:cs="Times New Roman"/>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78BD1A20" w14:textId="77777777" w:rsidR="00416B7C" w:rsidRPr="00BE0AE5" w:rsidRDefault="00416B7C" w:rsidP="00416B7C">
      <w:pPr>
        <w:pStyle w:val="list-dash"/>
        <w:rPr>
          <w:rFonts w:cs="Times New Roman"/>
        </w:rPr>
      </w:pPr>
      <w:r w:rsidRPr="00BE0AE5">
        <w:rPr>
          <w:rFonts w:cs="Times New Roman"/>
        </w:rPr>
        <w:lastRenderedPageBreak/>
        <w:t>сопоставлять свои суждения по географическим вопросам с суждениями других участников диалога, обнаруживать различие и сходство позиций;</w:t>
      </w:r>
    </w:p>
    <w:p w14:paraId="09A038A9" w14:textId="77777777" w:rsidR="00416B7C" w:rsidRPr="00BE0AE5" w:rsidRDefault="00416B7C" w:rsidP="00416B7C">
      <w:pPr>
        <w:pStyle w:val="list-dash"/>
        <w:rPr>
          <w:rFonts w:cs="Times New Roman"/>
        </w:rPr>
      </w:pPr>
      <w:r w:rsidRPr="00BE0AE5">
        <w:rPr>
          <w:rFonts w:cs="Times New Roman"/>
        </w:rPr>
        <w:t>публично представлять результаты выполненного исследования или проекта.</w:t>
      </w:r>
    </w:p>
    <w:p w14:paraId="62AA68C2" w14:textId="77777777" w:rsidR="00416B7C" w:rsidRPr="00BE0AE5" w:rsidRDefault="00416B7C" w:rsidP="00416B7C">
      <w:pPr>
        <w:pStyle w:val="h5"/>
        <w:rPr>
          <w:rFonts w:cs="Times New Roman"/>
        </w:rPr>
      </w:pPr>
      <w:r w:rsidRPr="00BE0AE5">
        <w:rPr>
          <w:rFonts w:cs="Times New Roman"/>
        </w:rPr>
        <w:t>Совместная деятельность (сотрудничество)</w:t>
      </w:r>
    </w:p>
    <w:p w14:paraId="3E81D19D" w14:textId="77777777" w:rsidR="00416B7C" w:rsidRPr="00BE0AE5" w:rsidRDefault="00416B7C" w:rsidP="00416B7C">
      <w:pPr>
        <w:pStyle w:val="list-dash"/>
        <w:rPr>
          <w:rFonts w:cs="Times New Roman"/>
        </w:rPr>
      </w:pPr>
      <w:r w:rsidRPr="00BE0AE5">
        <w:rPr>
          <w:rFonts w:cs="Times New Roman"/>
        </w:rPr>
        <w:t xml:space="preserve">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 </w:t>
      </w:r>
    </w:p>
    <w:p w14:paraId="15534689" w14:textId="77777777" w:rsidR="00416B7C" w:rsidRPr="00BE0AE5" w:rsidRDefault="00416B7C" w:rsidP="00416B7C">
      <w:pPr>
        <w:pStyle w:val="list-dash"/>
        <w:rPr>
          <w:rFonts w:cs="Times New Roman"/>
        </w:rPr>
      </w:pPr>
      <w:r w:rsidRPr="00BE0AE5">
        <w:rPr>
          <w:rFonts w:cs="Times New Roman"/>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36C5A8B9" w14:textId="77777777" w:rsidR="00416B7C" w:rsidRPr="00BE0AE5" w:rsidRDefault="00416B7C" w:rsidP="00416B7C">
      <w:pPr>
        <w:pStyle w:val="list-dash"/>
        <w:rPr>
          <w:rFonts w:cs="Times New Roman"/>
          <w:spacing w:val="1"/>
        </w:rPr>
      </w:pPr>
      <w:r w:rsidRPr="00BE0AE5">
        <w:rPr>
          <w:rFonts w:cs="Times New Roman"/>
          <w:spacing w:val="1"/>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57E68876" w14:textId="77777777" w:rsidR="00416B7C" w:rsidRPr="00BE0AE5" w:rsidRDefault="00416B7C" w:rsidP="00416B7C">
      <w:pPr>
        <w:pStyle w:val="h4"/>
        <w:rPr>
          <w:rFonts w:cs="Times New Roman"/>
        </w:rPr>
      </w:pPr>
      <w:r w:rsidRPr="00BE0AE5">
        <w:rPr>
          <w:rFonts w:cs="Times New Roman"/>
        </w:rPr>
        <w:t>Овладению универсальными учебными регулятивными действиями:</w:t>
      </w:r>
    </w:p>
    <w:p w14:paraId="420E0D1B" w14:textId="77777777" w:rsidR="00416B7C" w:rsidRPr="00BE0AE5" w:rsidRDefault="00416B7C" w:rsidP="00416B7C">
      <w:pPr>
        <w:pStyle w:val="h5"/>
        <w:rPr>
          <w:rFonts w:cs="Times New Roman"/>
        </w:rPr>
      </w:pPr>
      <w:r w:rsidRPr="00BE0AE5">
        <w:rPr>
          <w:rFonts w:cs="Times New Roman"/>
        </w:rPr>
        <w:t>Самоорганизация</w:t>
      </w:r>
    </w:p>
    <w:p w14:paraId="3019906A" w14:textId="77777777" w:rsidR="00416B7C" w:rsidRPr="00BE0AE5" w:rsidRDefault="00416B7C" w:rsidP="00416B7C">
      <w:pPr>
        <w:pStyle w:val="list-dash"/>
        <w:rPr>
          <w:rFonts w:cs="Times New Roman"/>
        </w:rPr>
      </w:pPr>
      <w:r w:rsidRPr="00BE0AE5">
        <w:rPr>
          <w:rFonts w:cs="Times New Roman"/>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5FC5F08C" w14:textId="77777777" w:rsidR="00416B7C" w:rsidRPr="00BE0AE5" w:rsidRDefault="00416B7C" w:rsidP="00416B7C">
      <w:pPr>
        <w:pStyle w:val="list-dash"/>
        <w:rPr>
          <w:rFonts w:cs="Times New Roman"/>
          <w:spacing w:val="2"/>
        </w:rPr>
      </w:pPr>
      <w:r w:rsidRPr="00BE0AE5">
        <w:rPr>
          <w:rFonts w:cs="Times New Roman"/>
          <w:spacing w:val="2"/>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47AA13FC" w14:textId="77777777" w:rsidR="00416B7C" w:rsidRPr="00BE0AE5" w:rsidRDefault="00416B7C" w:rsidP="00416B7C">
      <w:pPr>
        <w:pStyle w:val="h5"/>
        <w:rPr>
          <w:rFonts w:cs="Times New Roman"/>
        </w:rPr>
      </w:pPr>
      <w:r w:rsidRPr="00BE0AE5">
        <w:rPr>
          <w:rFonts w:cs="Times New Roman"/>
        </w:rPr>
        <w:t>Самоконтроль (рефлексия)</w:t>
      </w:r>
    </w:p>
    <w:p w14:paraId="62CD7E51" w14:textId="77777777" w:rsidR="00416B7C" w:rsidRPr="00BE0AE5" w:rsidRDefault="00416B7C" w:rsidP="00416B7C">
      <w:pPr>
        <w:pStyle w:val="list-dash"/>
        <w:rPr>
          <w:rFonts w:cs="Times New Roman"/>
        </w:rPr>
      </w:pPr>
      <w:r w:rsidRPr="00BE0AE5">
        <w:rPr>
          <w:rFonts w:cs="Times New Roman"/>
        </w:rPr>
        <w:t>Владеть способами самоконтроля и рефлексии;</w:t>
      </w:r>
    </w:p>
    <w:p w14:paraId="0073C61E" w14:textId="77777777" w:rsidR="00416B7C" w:rsidRPr="00BE0AE5" w:rsidRDefault="00416B7C" w:rsidP="00416B7C">
      <w:pPr>
        <w:pStyle w:val="list-dash"/>
        <w:rPr>
          <w:rFonts w:cs="Times New Roman"/>
        </w:rPr>
      </w:pPr>
      <w:r w:rsidRPr="00BE0AE5">
        <w:rPr>
          <w:rFonts w:cs="Times New Roman"/>
        </w:rPr>
        <w:t>объяснять причины достижения (недостижения) результатов деятельности, давать оценку приобретённому опыту;</w:t>
      </w:r>
    </w:p>
    <w:p w14:paraId="74841475" w14:textId="77777777" w:rsidR="00416B7C" w:rsidRPr="00BE0AE5" w:rsidRDefault="00416B7C" w:rsidP="00416B7C">
      <w:pPr>
        <w:pStyle w:val="list-dash"/>
        <w:rPr>
          <w:rFonts w:cs="Times New Roman"/>
        </w:rPr>
      </w:pPr>
      <w:r w:rsidRPr="00BE0AE5">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14:paraId="0A11C91D" w14:textId="77777777" w:rsidR="00416B7C" w:rsidRPr="00BE0AE5" w:rsidRDefault="00416B7C" w:rsidP="00416B7C">
      <w:pPr>
        <w:pStyle w:val="list-dash"/>
        <w:rPr>
          <w:rFonts w:cs="Times New Roman"/>
        </w:rPr>
      </w:pPr>
      <w:r w:rsidRPr="00BE0AE5">
        <w:rPr>
          <w:rFonts w:cs="Times New Roman"/>
        </w:rPr>
        <w:t>оценивать соответствие результата цели и условиям.</w:t>
      </w:r>
    </w:p>
    <w:p w14:paraId="675D1F3F" w14:textId="77777777" w:rsidR="00416B7C" w:rsidRPr="00BE0AE5" w:rsidRDefault="00416B7C" w:rsidP="00416B7C">
      <w:pPr>
        <w:pStyle w:val="h5"/>
        <w:rPr>
          <w:rFonts w:cs="Times New Roman"/>
        </w:rPr>
      </w:pPr>
      <w:r w:rsidRPr="00BE0AE5">
        <w:rPr>
          <w:rFonts w:cs="Times New Roman"/>
        </w:rPr>
        <w:t>Принятие себя и других:</w:t>
      </w:r>
    </w:p>
    <w:p w14:paraId="7A849930" w14:textId="77777777" w:rsidR="00416B7C" w:rsidRPr="00BE0AE5" w:rsidRDefault="00416B7C" w:rsidP="00416B7C">
      <w:pPr>
        <w:pStyle w:val="list-dash"/>
        <w:rPr>
          <w:rFonts w:cs="Times New Roman"/>
        </w:rPr>
      </w:pPr>
      <w:r w:rsidRPr="00BE0AE5">
        <w:rPr>
          <w:rFonts w:cs="Times New Roman"/>
        </w:rPr>
        <w:t>Осознанно относиться к другому человеку, его мнению;</w:t>
      </w:r>
    </w:p>
    <w:p w14:paraId="4BF5B674" w14:textId="77777777" w:rsidR="00416B7C" w:rsidRPr="00BE0AE5" w:rsidRDefault="00416B7C" w:rsidP="00416B7C">
      <w:pPr>
        <w:pStyle w:val="list-dash"/>
        <w:rPr>
          <w:rFonts w:cs="Times New Roman"/>
        </w:rPr>
      </w:pPr>
      <w:r w:rsidRPr="00BE0AE5">
        <w:rPr>
          <w:rFonts w:cs="Times New Roman"/>
        </w:rPr>
        <w:lastRenderedPageBreak/>
        <w:t>признавать своё право на ошибку и такое же право другого.</w:t>
      </w:r>
    </w:p>
    <w:p w14:paraId="2C656F43" w14:textId="77777777" w:rsidR="00416B7C" w:rsidRPr="00BE0AE5" w:rsidRDefault="00416B7C" w:rsidP="00416B7C">
      <w:pPr>
        <w:pStyle w:val="h2"/>
        <w:rPr>
          <w:rFonts w:cs="Times New Roman"/>
        </w:rPr>
      </w:pPr>
      <w:r w:rsidRPr="00BE0AE5">
        <w:rPr>
          <w:rFonts w:cs="Times New Roman"/>
        </w:rPr>
        <w:t>Предметные результаты</w:t>
      </w:r>
    </w:p>
    <w:p w14:paraId="4A6A1F20" w14:textId="77777777" w:rsidR="00416B7C" w:rsidRPr="00BE0AE5" w:rsidRDefault="00416B7C" w:rsidP="00570445">
      <w:pPr>
        <w:pStyle w:val="h1"/>
        <w:pageBreakBefore w:val="0"/>
        <w:spacing w:before="326"/>
        <w:rPr>
          <w:rFonts w:cs="Times New Roman"/>
        </w:rPr>
      </w:pPr>
      <w:r w:rsidRPr="00BE0AE5">
        <w:rPr>
          <w:rFonts w:cs="Times New Roman"/>
        </w:rPr>
        <w:t>5 класс</w:t>
      </w:r>
    </w:p>
    <w:p w14:paraId="6438FAE5" w14:textId="77777777" w:rsidR="00416B7C" w:rsidRPr="00BE0AE5" w:rsidRDefault="00416B7C" w:rsidP="00416B7C">
      <w:pPr>
        <w:pStyle w:val="list-dash"/>
        <w:rPr>
          <w:rFonts w:cs="Times New Roman"/>
        </w:rPr>
      </w:pPr>
      <w:r w:rsidRPr="00BE0AE5">
        <w:rPr>
          <w:rFonts w:cs="Times New Roman"/>
        </w:rPr>
        <w:t>Приводить примеры географических объектов, процессов и явлений, изучаемых различными ветвями географической науки;</w:t>
      </w:r>
    </w:p>
    <w:p w14:paraId="78FE0F16" w14:textId="77777777" w:rsidR="00416B7C" w:rsidRPr="00BE0AE5" w:rsidRDefault="00416B7C" w:rsidP="00416B7C">
      <w:pPr>
        <w:pStyle w:val="list-dash"/>
        <w:rPr>
          <w:rFonts w:cs="Times New Roman"/>
        </w:rPr>
      </w:pPr>
      <w:r w:rsidRPr="00BE0AE5">
        <w:rPr>
          <w:rFonts w:cs="Times New Roman"/>
        </w:rPr>
        <w:t>приводить примеры методов исследования, применяемых в географии;</w:t>
      </w:r>
    </w:p>
    <w:p w14:paraId="4595AE69" w14:textId="77777777" w:rsidR="00416B7C" w:rsidRPr="00BE0AE5" w:rsidRDefault="00416B7C" w:rsidP="00416B7C">
      <w:pPr>
        <w:pStyle w:val="list-dash"/>
        <w:rPr>
          <w:rFonts w:cs="Times New Roman"/>
        </w:rPr>
      </w:pPr>
      <w:r w:rsidRPr="00BE0AE5">
        <w:rPr>
          <w:rFonts w:cs="Times New Roman"/>
        </w:rPr>
        <w:t xml:space="preserve">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 </w:t>
      </w:r>
    </w:p>
    <w:p w14:paraId="1A50CFE2" w14:textId="77777777" w:rsidR="00416B7C" w:rsidRPr="00BE0AE5" w:rsidRDefault="00416B7C" w:rsidP="00416B7C">
      <w:pPr>
        <w:pStyle w:val="list-dash"/>
        <w:rPr>
          <w:rFonts w:cs="Times New Roman"/>
        </w:rPr>
      </w:pPr>
      <w:r w:rsidRPr="00BE0AE5">
        <w:rPr>
          <w:rFonts w:cs="Times New Roman"/>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2943CD7F" w14:textId="77777777" w:rsidR="00416B7C" w:rsidRPr="00BE0AE5" w:rsidRDefault="00416B7C" w:rsidP="00416B7C">
      <w:pPr>
        <w:pStyle w:val="list-dash"/>
        <w:rPr>
          <w:rFonts w:cs="Times New Roman"/>
        </w:rPr>
      </w:pPr>
      <w:r w:rsidRPr="00BE0AE5">
        <w:rPr>
          <w:rFonts w:cs="Times New Roman"/>
        </w:rPr>
        <w:t xml:space="preserve">различать вклад великих путешественников в географическое изучение Земли; </w:t>
      </w:r>
    </w:p>
    <w:p w14:paraId="292F440D" w14:textId="77777777" w:rsidR="00416B7C" w:rsidRPr="00BE0AE5" w:rsidRDefault="00416B7C" w:rsidP="00416B7C">
      <w:pPr>
        <w:pStyle w:val="list-dash"/>
        <w:rPr>
          <w:rFonts w:cs="Times New Roman"/>
        </w:rPr>
      </w:pPr>
      <w:r w:rsidRPr="00BE0AE5">
        <w:rPr>
          <w:rFonts w:cs="Times New Roman"/>
        </w:rPr>
        <w:t>описывать и сравнивать маршруты их путешествий;</w:t>
      </w:r>
    </w:p>
    <w:p w14:paraId="15526212" w14:textId="77777777" w:rsidR="00416B7C" w:rsidRPr="00BE0AE5" w:rsidRDefault="00416B7C" w:rsidP="00416B7C">
      <w:pPr>
        <w:pStyle w:val="list-dash"/>
        <w:rPr>
          <w:rFonts w:cs="Times New Roman"/>
        </w:rPr>
      </w:pPr>
      <w:r w:rsidRPr="00BE0AE5">
        <w:rPr>
          <w:rFonts w:cs="Times New Roman"/>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1488FA9F" w14:textId="77777777" w:rsidR="00416B7C" w:rsidRPr="00BE0AE5" w:rsidRDefault="00416B7C" w:rsidP="00416B7C">
      <w:pPr>
        <w:pStyle w:val="list-dash"/>
        <w:rPr>
          <w:rFonts w:cs="Times New Roman"/>
        </w:rPr>
      </w:pPr>
      <w:r w:rsidRPr="00BE0AE5">
        <w:rPr>
          <w:rFonts w:cs="Times New Roman"/>
        </w:rPr>
        <w:t>определять направления, расстояния по плану местности и по географическим картам, географические координаты по географическим картам;</w:t>
      </w:r>
    </w:p>
    <w:p w14:paraId="6603746F" w14:textId="77777777" w:rsidR="00416B7C" w:rsidRPr="00BE0AE5" w:rsidRDefault="00416B7C" w:rsidP="00416B7C">
      <w:pPr>
        <w:pStyle w:val="list-dash"/>
        <w:rPr>
          <w:rFonts w:cs="Times New Roman"/>
        </w:rPr>
      </w:pPr>
      <w:r w:rsidRPr="00BE0AE5">
        <w:rPr>
          <w:rFonts w:cs="Times New Roman"/>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2D96BBE3" w14:textId="77777777" w:rsidR="00416B7C" w:rsidRPr="00BE0AE5" w:rsidRDefault="00416B7C" w:rsidP="00416B7C">
      <w:pPr>
        <w:pStyle w:val="list-dash"/>
        <w:rPr>
          <w:rFonts w:cs="Times New Roman"/>
        </w:rPr>
      </w:pPr>
      <w:r w:rsidRPr="00BE0AE5">
        <w:rPr>
          <w:rFonts w:cs="Times New Roman"/>
        </w:rPr>
        <w:t xml:space="preserve">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 </w:t>
      </w:r>
    </w:p>
    <w:p w14:paraId="0AB2CD15" w14:textId="77777777" w:rsidR="00416B7C" w:rsidRPr="00BE0AE5" w:rsidRDefault="00416B7C" w:rsidP="00416B7C">
      <w:pPr>
        <w:pStyle w:val="list-dash"/>
        <w:rPr>
          <w:rFonts w:cs="Times New Roman"/>
        </w:rPr>
      </w:pPr>
      <w:r w:rsidRPr="00BE0AE5">
        <w:rPr>
          <w:rFonts w:cs="Times New Roman"/>
        </w:rPr>
        <w:t>различать понятия «план местности» и «географическая карта», параллель» и «меридиан»;</w:t>
      </w:r>
    </w:p>
    <w:p w14:paraId="08725B66" w14:textId="77777777" w:rsidR="00416B7C" w:rsidRPr="00BE0AE5" w:rsidRDefault="00416B7C" w:rsidP="00416B7C">
      <w:pPr>
        <w:pStyle w:val="list-dash"/>
        <w:rPr>
          <w:rFonts w:cs="Times New Roman"/>
        </w:rPr>
      </w:pPr>
      <w:r w:rsidRPr="00BE0AE5">
        <w:rPr>
          <w:rFonts w:cs="Times New Roman"/>
        </w:rPr>
        <w:t>приводить примеры влияния Солнца на мир живой и неживой природы;</w:t>
      </w:r>
    </w:p>
    <w:p w14:paraId="26291772" w14:textId="77777777" w:rsidR="00416B7C" w:rsidRPr="00BE0AE5" w:rsidRDefault="00416B7C" w:rsidP="00416B7C">
      <w:pPr>
        <w:pStyle w:val="list-dash"/>
        <w:rPr>
          <w:rFonts w:cs="Times New Roman"/>
        </w:rPr>
      </w:pPr>
      <w:r w:rsidRPr="00BE0AE5">
        <w:rPr>
          <w:rFonts w:cs="Times New Roman"/>
        </w:rPr>
        <w:t>объяснять причины смены дня и ночи и времён года;</w:t>
      </w:r>
    </w:p>
    <w:p w14:paraId="11753D85" w14:textId="77777777" w:rsidR="00416B7C" w:rsidRPr="00BE0AE5" w:rsidRDefault="00416B7C" w:rsidP="00416B7C">
      <w:pPr>
        <w:pStyle w:val="list-dash"/>
        <w:rPr>
          <w:rFonts w:cs="Times New Roman"/>
        </w:rPr>
      </w:pPr>
      <w:r w:rsidRPr="00BE0AE5">
        <w:rPr>
          <w:rFonts w:cs="Times New Roman"/>
        </w:rPr>
        <w:t xml:space="preserve">устанавливать эмпирические зависимости между продолжительностью дня и географической широтой местности, между высотой </w:t>
      </w:r>
      <w:r w:rsidRPr="00BE0AE5">
        <w:rPr>
          <w:rFonts w:cs="Times New Roman"/>
        </w:rPr>
        <w:lastRenderedPageBreak/>
        <w:t>Солнца над горизонтом и географической широтой местности на основе анализа данных наблюдений;</w:t>
      </w:r>
    </w:p>
    <w:p w14:paraId="59C5C745" w14:textId="77777777" w:rsidR="00416B7C" w:rsidRPr="00BE0AE5" w:rsidRDefault="00416B7C" w:rsidP="00416B7C">
      <w:pPr>
        <w:pStyle w:val="list-dash"/>
        <w:rPr>
          <w:rFonts w:cs="Times New Roman"/>
        </w:rPr>
      </w:pPr>
      <w:r w:rsidRPr="00BE0AE5">
        <w:rPr>
          <w:rFonts w:cs="Times New Roman"/>
        </w:rPr>
        <w:t>описывать внутреннее строение Земли;</w:t>
      </w:r>
    </w:p>
    <w:p w14:paraId="137A8580" w14:textId="77777777" w:rsidR="00416B7C" w:rsidRPr="00BE0AE5" w:rsidRDefault="00416B7C" w:rsidP="00416B7C">
      <w:pPr>
        <w:pStyle w:val="list-dash"/>
        <w:rPr>
          <w:rFonts w:cs="Times New Roman"/>
        </w:rPr>
      </w:pPr>
      <w:r w:rsidRPr="00BE0AE5">
        <w:rPr>
          <w:rFonts w:cs="Times New Roman"/>
        </w:rPr>
        <w:t>различать понятия «земная кора»; «ядро», «мантия»; «минерал» и «горная порода»;</w:t>
      </w:r>
    </w:p>
    <w:p w14:paraId="5E603466" w14:textId="77777777" w:rsidR="00416B7C" w:rsidRPr="00BE0AE5" w:rsidRDefault="00416B7C" w:rsidP="00416B7C">
      <w:pPr>
        <w:pStyle w:val="list-dash"/>
        <w:rPr>
          <w:rFonts w:cs="Times New Roman"/>
        </w:rPr>
      </w:pPr>
      <w:r w:rsidRPr="00BE0AE5">
        <w:rPr>
          <w:rFonts w:cs="Times New Roman"/>
        </w:rPr>
        <w:t>различать понятия «материковая» и «океаническая» земная кора;</w:t>
      </w:r>
    </w:p>
    <w:p w14:paraId="2BC71009" w14:textId="77777777" w:rsidR="00416B7C" w:rsidRPr="00BE0AE5" w:rsidRDefault="00416B7C" w:rsidP="00416B7C">
      <w:pPr>
        <w:pStyle w:val="list-dash"/>
        <w:rPr>
          <w:rFonts w:cs="Times New Roman"/>
        </w:rPr>
      </w:pPr>
      <w:r w:rsidRPr="00BE0AE5">
        <w:rPr>
          <w:rFonts w:cs="Times New Roman"/>
        </w:rPr>
        <w:t xml:space="preserve">различать изученные минералы и горные породы, материковую и океаническую земную кору; </w:t>
      </w:r>
    </w:p>
    <w:p w14:paraId="0EBF0117" w14:textId="77777777" w:rsidR="00416B7C" w:rsidRPr="00BE0AE5" w:rsidRDefault="00416B7C" w:rsidP="00416B7C">
      <w:pPr>
        <w:pStyle w:val="list-dash"/>
        <w:rPr>
          <w:rFonts w:cs="Times New Roman"/>
        </w:rPr>
      </w:pPr>
      <w:r w:rsidRPr="00BE0AE5">
        <w:rPr>
          <w:rFonts w:cs="Times New Roman"/>
        </w:rPr>
        <w:t>показывать на карте и обозначать на контурной карте материки и океаны, крупные формы рельефа Земли;</w:t>
      </w:r>
    </w:p>
    <w:p w14:paraId="50997E56" w14:textId="77777777" w:rsidR="00416B7C" w:rsidRPr="00BE0AE5" w:rsidRDefault="00416B7C" w:rsidP="00416B7C">
      <w:pPr>
        <w:pStyle w:val="list-dash"/>
        <w:rPr>
          <w:rFonts w:cs="Times New Roman"/>
        </w:rPr>
      </w:pPr>
      <w:r w:rsidRPr="00BE0AE5">
        <w:rPr>
          <w:rFonts w:cs="Times New Roman"/>
        </w:rPr>
        <w:t>различать горы и равнины;</w:t>
      </w:r>
    </w:p>
    <w:p w14:paraId="2B907ED0" w14:textId="77777777" w:rsidR="00416B7C" w:rsidRPr="00BE0AE5" w:rsidRDefault="00416B7C" w:rsidP="00416B7C">
      <w:pPr>
        <w:pStyle w:val="list-dash"/>
        <w:rPr>
          <w:rFonts w:cs="Times New Roman"/>
        </w:rPr>
      </w:pPr>
      <w:r w:rsidRPr="00BE0AE5">
        <w:rPr>
          <w:rFonts w:cs="Times New Roman"/>
        </w:rPr>
        <w:t xml:space="preserve">классифицировать формы рельефа суши по высоте и по внешнему облику; </w:t>
      </w:r>
    </w:p>
    <w:p w14:paraId="615DB5AC" w14:textId="77777777" w:rsidR="00416B7C" w:rsidRPr="00BE0AE5" w:rsidRDefault="00416B7C" w:rsidP="00416B7C">
      <w:pPr>
        <w:pStyle w:val="list-dash"/>
        <w:rPr>
          <w:rFonts w:cs="Times New Roman"/>
        </w:rPr>
      </w:pPr>
      <w:r w:rsidRPr="00BE0AE5">
        <w:rPr>
          <w:rFonts w:cs="Times New Roman"/>
        </w:rPr>
        <w:t>называть причины землетрясений и вулканических извержений;</w:t>
      </w:r>
    </w:p>
    <w:p w14:paraId="630F6598" w14:textId="77777777" w:rsidR="00416B7C" w:rsidRPr="00BE0AE5" w:rsidRDefault="00416B7C" w:rsidP="00416B7C">
      <w:pPr>
        <w:pStyle w:val="list-dash"/>
        <w:rPr>
          <w:rFonts w:cs="Times New Roman"/>
        </w:rPr>
      </w:pPr>
      <w:r w:rsidRPr="00BE0AE5">
        <w:rPr>
          <w:rFonts w:cs="Times New Roman"/>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60B95773" w14:textId="77777777" w:rsidR="00416B7C" w:rsidRPr="00BE0AE5" w:rsidRDefault="00416B7C" w:rsidP="00416B7C">
      <w:pPr>
        <w:pStyle w:val="list-dash"/>
        <w:rPr>
          <w:rFonts w:cs="Times New Roman"/>
        </w:rPr>
      </w:pPr>
      <w:r w:rsidRPr="00BE0AE5">
        <w:rPr>
          <w:rFonts w:cs="Times New Roman"/>
        </w:rPr>
        <w:t>применять понятия «эпицентр землетрясения» и «очаг землетрясения» для решения познавательных задач;</w:t>
      </w:r>
    </w:p>
    <w:p w14:paraId="415CD1CF" w14:textId="77777777" w:rsidR="00416B7C" w:rsidRPr="00BE0AE5" w:rsidRDefault="00416B7C" w:rsidP="00416B7C">
      <w:pPr>
        <w:pStyle w:val="list-dash"/>
        <w:rPr>
          <w:rFonts w:cs="Times New Roman"/>
        </w:rPr>
      </w:pPr>
      <w:r w:rsidRPr="00BE0AE5">
        <w:rPr>
          <w:rFonts w:cs="Times New Roman"/>
        </w:rPr>
        <w:t xml:space="preserve">распознавать проявления в окружающем мире внутренних и внешних процессов </w:t>
      </w:r>
      <w:proofErr w:type="spellStart"/>
      <w:r w:rsidRPr="00BE0AE5">
        <w:rPr>
          <w:rFonts w:cs="Times New Roman"/>
        </w:rPr>
        <w:t>рельефообразования</w:t>
      </w:r>
      <w:proofErr w:type="spellEnd"/>
      <w:r w:rsidRPr="00BE0AE5">
        <w:rPr>
          <w:rFonts w:cs="Times New Roman"/>
        </w:rPr>
        <w:t xml:space="preserve">: вулканизма, землетрясений; физического, химического и биологического видов выветривания; </w:t>
      </w:r>
    </w:p>
    <w:p w14:paraId="20E9D5C8" w14:textId="77777777" w:rsidR="00416B7C" w:rsidRPr="00BE0AE5" w:rsidRDefault="00416B7C" w:rsidP="00416B7C">
      <w:pPr>
        <w:pStyle w:val="list-dash"/>
        <w:rPr>
          <w:rFonts w:cs="Times New Roman"/>
        </w:rPr>
      </w:pPr>
      <w:r w:rsidRPr="00BE0AE5">
        <w:rPr>
          <w:rFonts w:cs="Times New Roman"/>
        </w:rPr>
        <w:t xml:space="preserve">классифицировать острова по происхождению; </w:t>
      </w:r>
    </w:p>
    <w:p w14:paraId="45BB1C7E" w14:textId="77777777" w:rsidR="00416B7C" w:rsidRPr="00BE0AE5" w:rsidRDefault="00416B7C" w:rsidP="00416B7C">
      <w:pPr>
        <w:pStyle w:val="list-dash"/>
        <w:rPr>
          <w:rFonts w:cs="Times New Roman"/>
        </w:rPr>
      </w:pPr>
      <w:r w:rsidRPr="00BE0AE5">
        <w:rPr>
          <w:rFonts w:cs="Times New Roman"/>
        </w:rPr>
        <w:t>приводить примеры опасных природных явлений в литосфере и средств их предупреждения;</w:t>
      </w:r>
    </w:p>
    <w:p w14:paraId="3640E883" w14:textId="77777777" w:rsidR="00416B7C" w:rsidRPr="00BE0AE5" w:rsidRDefault="00416B7C" w:rsidP="00416B7C">
      <w:pPr>
        <w:pStyle w:val="list-dash"/>
        <w:rPr>
          <w:rFonts w:cs="Times New Roman"/>
        </w:rPr>
      </w:pPr>
      <w:r w:rsidRPr="00BE0AE5">
        <w:rPr>
          <w:rFonts w:cs="Times New Roman"/>
        </w:rPr>
        <w:t>приводить примеры изменений в литосфере в результате деятельности человека на примере своей местности, России и мира;</w:t>
      </w:r>
    </w:p>
    <w:p w14:paraId="7324C227" w14:textId="77777777" w:rsidR="00416B7C" w:rsidRPr="00BE0AE5" w:rsidRDefault="00416B7C" w:rsidP="00416B7C">
      <w:pPr>
        <w:pStyle w:val="list-dash"/>
        <w:rPr>
          <w:rFonts w:cs="Times New Roman"/>
        </w:rPr>
      </w:pPr>
      <w:r w:rsidRPr="00BE0AE5">
        <w:rPr>
          <w:rFonts w:cs="Times New Roman"/>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643946D4" w14:textId="77777777" w:rsidR="00416B7C" w:rsidRPr="00BE0AE5" w:rsidRDefault="00416B7C" w:rsidP="00416B7C">
      <w:pPr>
        <w:pStyle w:val="list-dash"/>
        <w:rPr>
          <w:rFonts w:cs="Times New Roman"/>
        </w:rPr>
      </w:pPr>
      <w:r w:rsidRPr="00BE0AE5">
        <w:rPr>
          <w:rFonts w:cs="Times New Roman"/>
        </w:rPr>
        <w:t xml:space="preserve">приводить примеры действия внешних процессов </w:t>
      </w:r>
      <w:proofErr w:type="spellStart"/>
      <w:r w:rsidRPr="00BE0AE5">
        <w:rPr>
          <w:rFonts w:cs="Times New Roman"/>
        </w:rPr>
        <w:t>рельефообразования</w:t>
      </w:r>
      <w:proofErr w:type="spellEnd"/>
      <w:r w:rsidRPr="00BE0AE5">
        <w:rPr>
          <w:rFonts w:cs="Times New Roman"/>
        </w:rPr>
        <w:t xml:space="preserve"> и наличия полезных ископаемых в своей местности;</w:t>
      </w:r>
    </w:p>
    <w:p w14:paraId="045F2C2E" w14:textId="77777777" w:rsidR="00416B7C" w:rsidRPr="00BE0AE5" w:rsidRDefault="00416B7C" w:rsidP="00416B7C">
      <w:pPr>
        <w:pStyle w:val="list-dash"/>
        <w:rPr>
          <w:rFonts w:cs="Times New Roman"/>
        </w:rPr>
      </w:pPr>
      <w:r w:rsidRPr="00BE0AE5">
        <w:rPr>
          <w:rFonts w:cs="Times New Roman"/>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522E892C" w14:textId="77777777" w:rsidR="00416B7C" w:rsidRPr="00BE0AE5" w:rsidRDefault="00416B7C" w:rsidP="00570445">
      <w:pPr>
        <w:pStyle w:val="h1"/>
        <w:keepNext/>
        <w:pageBreakBefore w:val="0"/>
        <w:rPr>
          <w:rFonts w:cs="Times New Roman"/>
        </w:rPr>
      </w:pPr>
      <w:r w:rsidRPr="00BE0AE5">
        <w:rPr>
          <w:rFonts w:cs="Times New Roman"/>
        </w:rPr>
        <w:lastRenderedPageBreak/>
        <w:t>6 класс</w:t>
      </w:r>
    </w:p>
    <w:p w14:paraId="5E513A1E" w14:textId="77777777" w:rsidR="00416B7C" w:rsidRPr="00BE0AE5" w:rsidRDefault="00416B7C" w:rsidP="00416B7C">
      <w:pPr>
        <w:pStyle w:val="list-dash"/>
        <w:rPr>
          <w:rFonts w:cs="Times New Roman"/>
        </w:rPr>
      </w:pPr>
      <w:r w:rsidRPr="00BE0AE5">
        <w:rPr>
          <w:rFonts w:cs="Times New Roman"/>
        </w:rPr>
        <w:t xml:space="preserve">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 </w:t>
      </w:r>
    </w:p>
    <w:p w14:paraId="6D2F88A2" w14:textId="77777777" w:rsidR="00416B7C" w:rsidRPr="00BE0AE5" w:rsidRDefault="00416B7C" w:rsidP="00416B7C">
      <w:pPr>
        <w:pStyle w:val="list-dash"/>
        <w:rPr>
          <w:rFonts w:cs="Times New Roman"/>
        </w:rPr>
      </w:pPr>
      <w:r w:rsidRPr="00BE0AE5">
        <w:rPr>
          <w:rFonts w:cs="Times New Roman"/>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539992BB" w14:textId="77777777" w:rsidR="00416B7C" w:rsidRPr="00BE0AE5" w:rsidRDefault="00416B7C" w:rsidP="00416B7C">
      <w:pPr>
        <w:pStyle w:val="list-dash"/>
        <w:rPr>
          <w:rFonts w:cs="Times New Roman"/>
        </w:rPr>
      </w:pPr>
      <w:r w:rsidRPr="00BE0AE5">
        <w:rPr>
          <w:rFonts w:cs="Times New Roman"/>
        </w:rPr>
        <w:t xml:space="preserve">приводить примеры опасных природных явлений в геосферах и средств их предупреждения; </w:t>
      </w:r>
    </w:p>
    <w:p w14:paraId="459EEEB8" w14:textId="77777777" w:rsidR="00416B7C" w:rsidRPr="00BE0AE5" w:rsidRDefault="00416B7C" w:rsidP="00416B7C">
      <w:pPr>
        <w:pStyle w:val="list-dash"/>
        <w:rPr>
          <w:rFonts w:cs="Times New Roman"/>
        </w:rPr>
      </w:pPr>
      <w:r w:rsidRPr="00BE0AE5">
        <w:rPr>
          <w:rFonts w:cs="Times New Roman"/>
        </w:rPr>
        <w:t xml:space="preserve">сравнивать инструментарий (способы) получения географической информации на разных этапах географического изучения Земли; </w:t>
      </w:r>
    </w:p>
    <w:p w14:paraId="7D38DA10" w14:textId="77777777" w:rsidR="00416B7C" w:rsidRPr="00BE0AE5" w:rsidRDefault="00416B7C" w:rsidP="00416B7C">
      <w:pPr>
        <w:pStyle w:val="list-dash"/>
        <w:rPr>
          <w:rFonts w:cs="Times New Roman"/>
        </w:rPr>
      </w:pPr>
      <w:r w:rsidRPr="00BE0AE5">
        <w:rPr>
          <w:rFonts w:cs="Times New Roman"/>
        </w:rPr>
        <w:t xml:space="preserve">различать свойства вод отдельных частей Мирового океана; </w:t>
      </w:r>
    </w:p>
    <w:p w14:paraId="0912941F" w14:textId="77777777" w:rsidR="00416B7C" w:rsidRPr="00BE0AE5" w:rsidRDefault="00416B7C" w:rsidP="00416B7C">
      <w:pPr>
        <w:pStyle w:val="list-dash"/>
        <w:rPr>
          <w:rFonts w:cs="Times New Roman"/>
        </w:rPr>
      </w:pPr>
      <w:r w:rsidRPr="00BE0AE5">
        <w:rPr>
          <w:rFonts w:cs="Times New Roman"/>
        </w:rPr>
        <w:t>применять понятия «гидросфера», «круговорот воды», «цунами», «приливы и отливы» для решения учебных и (или) практико-ориентированных задач;</w:t>
      </w:r>
    </w:p>
    <w:p w14:paraId="28C929ED" w14:textId="77777777" w:rsidR="00416B7C" w:rsidRPr="00BE0AE5" w:rsidRDefault="00416B7C" w:rsidP="00416B7C">
      <w:pPr>
        <w:pStyle w:val="list-dash"/>
        <w:rPr>
          <w:rFonts w:cs="Times New Roman"/>
        </w:rPr>
      </w:pPr>
      <w:r w:rsidRPr="00BE0AE5">
        <w:rPr>
          <w:rFonts w:cs="Times New Roman"/>
        </w:rPr>
        <w:t xml:space="preserve">классифицировать объекты гидросферы (моря, озёра, реки, подземные воды, болота, ледники) по заданным признакам; </w:t>
      </w:r>
    </w:p>
    <w:p w14:paraId="485A3992" w14:textId="77777777" w:rsidR="00416B7C" w:rsidRPr="00BE0AE5" w:rsidRDefault="00416B7C" w:rsidP="00416B7C">
      <w:pPr>
        <w:pStyle w:val="list-dash"/>
        <w:rPr>
          <w:rFonts w:cs="Times New Roman"/>
        </w:rPr>
      </w:pPr>
      <w:r w:rsidRPr="00BE0AE5">
        <w:rPr>
          <w:rFonts w:cs="Times New Roman"/>
        </w:rPr>
        <w:t>различать питание и режим рек;</w:t>
      </w:r>
    </w:p>
    <w:p w14:paraId="485F7306" w14:textId="77777777" w:rsidR="00416B7C" w:rsidRPr="00BE0AE5" w:rsidRDefault="00416B7C" w:rsidP="00416B7C">
      <w:pPr>
        <w:pStyle w:val="list-dash"/>
        <w:rPr>
          <w:rFonts w:cs="Times New Roman"/>
        </w:rPr>
      </w:pPr>
      <w:r w:rsidRPr="00BE0AE5">
        <w:rPr>
          <w:rFonts w:cs="Times New Roman"/>
        </w:rPr>
        <w:t xml:space="preserve">сравнивать реки по заданным признакам; </w:t>
      </w:r>
    </w:p>
    <w:p w14:paraId="10CC96FB" w14:textId="77777777" w:rsidR="00416B7C" w:rsidRPr="00BE0AE5" w:rsidRDefault="00416B7C" w:rsidP="00416B7C">
      <w:pPr>
        <w:pStyle w:val="list-dash"/>
        <w:rPr>
          <w:rFonts w:cs="Times New Roman"/>
        </w:rPr>
      </w:pPr>
      <w:r w:rsidRPr="00BE0AE5">
        <w:rPr>
          <w:rFonts w:cs="Times New Roman"/>
        </w:rPr>
        <w:t>различать понятия «грунтовые, межпластовые и артезианские воды» и применять их для решения учебных и (или) практико-ориентированных задач;</w:t>
      </w:r>
    </w:p>
    <w:p w14:paraId="13C8E0F2" w14:textId="77777777" w:rsidR="00416B7C" w:rsidRPr="00BE0AE5" w:rsidRDefault="00416B7C" w:rsidP="00416B7C">
      <w:pPr>
        <w:pStyle w:val="list-dash"/>
        <w:rPr>
          <w:rFonts w:cs="Times New Roman"/>
        </w:rPr>
      </w:pPr>
      <w:r w:rsidRPr="00BE0AE5">
        <w:rPr>
          <w:rFonts w:cs="Times New Roman"/>
        </w:rPr>
        <w:t>устанавливать причинно-следственные связи между питанием, режимом реки и климатом на территории речного бассейна;</w:t>
      </w:r>
    </w:p>
    <w:p w14:paraId="1C6A5B83" w14:textId="77777777" w:rsidR="00416B7C" w:rsidRPr="00BE0AE5" w:rsidRDefault="00416B7C" w:rsidP="00416B7C">
      <w:pPr>
        <w:pStyle w:val="list-dash"/>
        <w:rPr>
          <w:rFonts w:cs="Times New Roman"/>
        </w:rPr>
      </w:pPr>
      <w:r w:rsidRPr="00BE0AE5">
        <w:rPr>
          <w:rFonts w:cs="Times New Roman"/>
        </w:rPr>
        <w:t xml:space="preserve">приводить примеры районов распространения многолетней мерзлоты; </w:t>
      </w:r>
    </w:p>
    <w:p w14:paraId="374581E3" w14:textId="77777777" w:rsidR="00416B7C" w:rsidRPr="00BE0AE5" w:rsidRDefault="00416B7C" w:rsidP="00416B7C">
      <w:pPr>
        <w:pStyle w:val="list-dash"/>
        <w:rPr>
          <w:rFonts w:cs="Times New Roman"/>
        </w:rPr>
      </w:pPr>
      <w:r w:rsidRPr="00BE0AE5">
        <w:rPr>
          <w:rFonts w:cs="Times New Roman"/>
        </w:rPr>
        <w:t>называть причины образования цунами, приливов и отливов;</w:t>
      </w:r>
    </w:p>
    <w:p w14:paraId="0094BE61" w14:textId="77777777" w:rsidR="00416B7C" w:rsidRPr="00BE0AE5" w:rsidRDefault="00416B7C" w:rsidP="00416B7C">
      <w:pPr>
        <w:pStyle w:val="list-dash"/>
        <w:rPr>
          <w:rFonts w:cs="Times New Roman"/>
        </w:rPr>
      </w:pPr>
      <w:r w:rsidRPr="00BE0AE5">
        <w:rPr>
          <w:rFonts w:cs="Times New Roman"/>
        </w:rPr>
        <w:t>описывать состав, строение атмосферы;</w:t>
      </w:r>
    </w:p>
    <w:p w14:paraId="65584BB4" w14:textId="77777777" w:rsidR="00416B7C" w:rsidRPr="00BE0AE5" w:rsidRDefault="00416B7C" w:rsidP="00416B7C">
      <w:pPr>
        <w:pStyle w:val="list-dash"/>
        <w:rPr>
          <w:rFonts w:cs="Times New Roman"/>
          <w:spacing w:val="-1"/>
        </w:rPr>
      </w:pPr>
      <w:r w:rsidRPr="00BE0AE5">
        <w:rPr>
          <w:rFonts w:cs="Times New Roman"/>
          <w:spacing w:val="-1"/>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075D28A3" w14:textId="77777777" w:rsidR="00416B7C" w:rsidRPr="00BE0AE5" w:rsidRDefault="00416B7C" w:rsidP="00416B7C">
      <w:pPr>
        <w:pStyle w:val="list-dash"/>
        <w:rPr>
          <w:rFonts w:cs="Times New Roman"/>
        </w:rPr>
      </w:pPr>
      <w:r w:rsidRPr="00BE0AE5">
        <w:rPr>
          <w:rFonts w:cs="Times New Roman"/>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1BECB7E7" w14:textId="77777777" w:rsidR="00416B7C" w:rsidRPr="00BE0AE5" w:rsidRDefault="00416B7C" w:rsidP="00416B7C">
      <w:pPr>
        <w:pStyle w:val="list-dash"/>
        <w:rPr>
          <w:rFonts w:cs="Times New Roman"/>
        </w:rPr>
      </w:pPr>
      <w:r w:rsidRPr="00BE0AE5">
        <w:rPr>
          <w:rFonts w:cs="Times New Roman"/>
        </w:rPr>
        <w:lastRenderedPageBreak/>
        <w:t xml:space="preserve">различать свойства воздуха; климаты Земли; климатообразующие факторы; </w:t>
      </w:r>
    </w:p>
    <w:p w14:paraId="6357E5B8" w14:textId="77777777" w:rsidR="00416B7C" w:rsidRPr="00BE0AE5" w:rsidRDefault="00416B7C" w:rsidP="00416B7C">
      <w:pPr>
        <w:pStyle w:val="list-dash"/>
        <w:rPr>
          <w:rFonts w:cs="Times New Roman"/>
        </w:rPr>
      </w:pPr>
      <w:r w:rsidRPr="00BE0AE5">
        <w:rPr>
          <w:rFonts w:cs="Times New Roman"/>
        </w:rPr>
        <w:t xml:space="preserve">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 </w:t>
      </w:r>
    </w:p>
    <w:p w14:paraId="3E14A4A7" w14:textId="77777777" w:rsidR="00416B7C" w:rsidRPr="00BE0AE5" w:rsidRDefault="00416B7C" w:rsidP="00416B7C">
      <w:pPr>
        <w:pStyle w:val="list-dash"/>
        <w:rPr>
          <w:rFonts w:cs="Times New Roman"/>
        </w:rPr>
      </w:pPr>
      <w:r w:rsidRPr="00BE0AE5">
        <w:rPr>
          <w:rFonts w:cs="Times New Roman"/>
        </w:rPr>
        <w:t xml:space="preserve">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w:t>
      </w:r>
    </w:p>
    <w:p w14:paraId="38FD6838" w14:textId="77777777" w:rsidR="00416B7C" w:rsidRPr="00BE0AE5" w:rsidRDefault="00416B7C" w:rsidP="00416B7C">
      <w:pPr>
        <w:pStyle w:val="list-dash"/>
        <w:rPr>
          <w:rFonts w:cs="Times New Roman"/>
        </w:rPr>
      </w:pPr>
      <w:r w:rsidRPr="00BE0AE5">
        <w:rPr>
          <w:rFonts w:cs="Times New Roman"/>
        </w:rPr>
        <w:t xml:space="preserve">различать виды атмосферных осадков; </w:t>
      </w:r>
    </w:p>
    <w:p w14:paraId="6C94061B" w14:textId="77777777" w:rsidR="00416B7C" w:rsidRPr="00BE0AE5" w:rsidRDefault="00416B7C" w:rsidP="00416B7C">
      <w:pPr>
        <w:pStyle w:val="list-dash"/>
        <w:rPr>
          <w:rFonts w:cs="Times New Roman"/>
        </w:rPr>
      </w:pPr>
      <w:r w:rsidRPr="00BE0AE5">
        <w:rPr>
          <w:rFonts w:cs="Times New Roman"/>
        </w:rPr>
        <w:t>различать понятия «бризы» и «муссоны»;</w:t>
      </w:r>
    </w:p>
    <w:p w14:paraId="05BB2AE1" w14:textId="77777777" w:rsidR="00416B7C" w:rsidRPr="00BE0AE5" w:rsidRDefault="00416B7C" w:rsidP="00416B7C">
      <w:pPr>
        <w:pStyle w:val="list-dash"/>
        <w:rPr>
          <w:rFonts w:cs="Times New Roman"/>
        </w:rPr>
      </w:pPr>
      <w:r w:rsidRPr="00BE0AE5">
        <w:rPr>
          <w:rFonts w:cs="Times New Roman"/>
        </w:rPr>
        <w:t xml:space="preserve">различать понятия «погода» и «климат»; </w:t>
      </w:r>
    </w:p>
    <w:p w14:paraId="7868B0F5" w14:textId="77777777" w:rsidR="00416B7C" w:rsidRPr="00BE0AE5" w:rsidRDefault="00416B7C" w:rsidP="00416B7C">
      <w:pPr>
        <w:pStyle w:val="list-dash"/>
        <w:rPr>
          <w:rFonts w:cs="Times New Roman"/>
        </w:rPr>
      </w:pPr>
      <w:r w:rsidRPr="00BE0AE5">
        <w:rPr>
          <w:rFonts w:cs="Times New Roman"/>
        </w:rPr>
        <w:t>различать понятия «атмосфера», «тропосфера», «стратосфера», «верхние слои атмосферы»;</w:t>
      </w:r>
    </w:p>
    <w:p w14:paraId="6359A22F" w14:textId="77777777" w:rsidR="00416B7C" w:rsidRPr="00BE0AE5" w:rsidRDefault="00416B7C" w:rsidP="00416B7C">
      <w:pPr>
        <w:pStyle w:val="list-dash"/>
        <w:rPr>
          <w:rFonts w:cs="Times New Roman"/>
        </w:rPr>
      </w:pPr>
      <w:r w:rsidRPr="00BE0AE5">
        <w:rPr>
          <w:rFonts w:cs="Times New Roman"/>
        </w:rP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00AFD698" w14:textId="77777777" w:rsidR="00416B7C" w:rsidRPr="00BE0AE5" w:rsidRDefault="00416B7C" w:rsidP="00416B7C">
      <w:pPr>
        <w:pStyle w:val="list-dash"/>
        <w:rPr>
          <w:rFonts w:cs="Times New Roman"/>
        </w:rPr>
      </w:pPr>
      <w:r w:rsidRPr="00BE0AE5">
        <w:rPr>
          <w:rFonts w:cs="Times New Roman"/>
        </w:rPr>
        <w:t xml:space="preserve">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 </w:t>
      </w:r>
    </w:p>
    <w:p w14:paraId="74C83FCF" w14:textId="77777777" w:rsidR="00416B7C" w:rsidRPr="00BE0AE5" w:rsidRDefault="00416B7C" w:rsidP="00416B7C">
      <w:pPr>
        <w:pStyle w:val="list-dash"/>
        <w:rPr>
          <w:rFonts w:cs="Times New Roman"/>
        </w:rPr>
      </w:pPr>
      <w:r w:rsidRPr="00BE0AE5">
        <w:rPr>
          <w:rFonts w:cs="Times New Roman"/>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4144EA0D" w14:textId="77777777" w:rsidR="00416B7C" w:rsidRPr="00BE0AE5" w:rsidRDefault="00416B7C" w:rsidP="00416B7C">
      <w:pPr>
        <w:pStyle w:val="list-dash"/>
        <w:rPr>
          <w:rFonts w:cs="Times New Roman"/>
        </w:rPr>
      </w:pPr>
      <w:r w:rsidRPr="00BE0AE5">
        <w:rPr>
          <w:rFonts w:cs="Times New Roman"/>
        </w:rPr>
        <w:t xml:space="preserve">называть границы биосферы; </w:t>
      </w:r>
    </w:p>
    <w:p w14:paraId="0BD3D1DD" w14:textId="77777777" w:rsidR="00416B7C" w:rsidRPr="00BE0AE5" w:rsidRDefault="00416B7C" w:rsidP="00416B7C">
      <w:pPr>
        <w:pStyle w:val="list-dash"/>
        <w:rPr>
          <w:rFonts w:cs="Times New Roman"/>
        </w:rPr>
      </w:pPr>
      <w:r w:rsidRPr="00BE0AE5">
        <w:rPr>
          <w:rFonts w:cs="Times New Roman"/>
        </w:rPr>
        <w:t>приводить примеры приспособления живых организмов к среде обитания в разных природных зонах;</w:t>
      </w:r>
    </w:p>
    <w:p w14:paraId="5826B64B" w14:textId="77777777" w:rsidR="00416B7C" w:rsidRPr="00BE0AE5" w:rsidRDefault="00416B7C" w:rsidP="00416B7C">
      <w:pPr>
        <w:pStyle w:val="list-dash"/>
        <w:rPr>
          <w:rFonts w:cs="Times New Roman"/>
        </w:rPr>
      </w:pPr>
      <w:r w:rsidRPr="00BE0AE5">
        <w:rPr>
          <w:rFonts w:cs="Times New Roman"/>
        </w:rPr>
        <w:t xml:space="preserve">различать растительный и животный мир разных территорий Земли; </w:t>
      </w:r>
    </w:p>
    <w:p w14:paraId="602C3F20" w14:textId="77777777" w:rsidR="00416B7C" w:rsidRPr="00BE0AE5" w:rsidRDefault="00416B7C" w:rsidP="00416B7C">
      <w:pPr>
        <w:pStyle w:val="list-dash"/>
        <w:rPr>
          <w:rFonts w:cs="Times New Roman"/>
        </w:rPr>
      </w:pPr>
      <w:r w:rsidRPr="00BE0AE5">
        <w:rPr>
          <w:rFonts w:cs="Times New Roman"/>
        </w:rPr>
        <w:t>объяснять взаимосвязи компонентов природы в природно-территориальном комплексе;</w:t>
      </w:r>
    </w:p>
    <w:p w14:paraId="1C7E8D56" w14:textId="77777777" w:rsidR="00416B7C" w:rsidRPr="00BE0AE5" w:rsidRDefault="00416B7C" w:rsidP="00416B7C">
      <w:pPr>
        <w:pStyle w:val="list-dash"/>
        <w:rPr>
          <w:rFonts w:cs="Times New Roman"/>
        </w:rPr>
      </w:pPr>
      <w:r w:rsidRPr="00BE0AE5">
        <w:rPr>
          <w:rFonts w:cs="Times New Roman"/>
        </w:rPr>
        <w:t xml:space="preserve">сравнивать особенности растительного и животного мира в различных природных зонах; </w:t>
      </w:r>
    </w:p>
    <w:p w14:paraId="3E00E67F" w14:textId="77777777" w:rsidR="00416B7C" w:rsidRPr="00BE0AE5" w:rsidRDefault="00416B7C" w:rsidP="00416B7C">
      <w:pPr>
        <w:pStyle w:val="list-dash"/>
        <w:rPr>
          <w:rFonts w:cs="Times New Roman"/>
        </w:rPr>
      </w:pPr>
      <w:r w:rsidRPr="00BE0AE5">
        <w:rPr>
          <w:rFonts w:cs="Times New Roman"/>
        </w:rPr>
        <w:t xml:space="preserve">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w:t>
      </w:r>
    </w:p>
    <w:p w14:paraId="43977033" w14:textId="77777777" w:rsidR="00416B7C" w:rsidRPr="00BE0AE5" w:rsidRDefault="00416B7C" w:rsidP="00416B7C">
      <w:pPr>
        <w:pStyle w:val="list-dash"/>
        <w:rPr>
          <w:rFonts w:cs="Times New Roman"/>
          <w:spacing w:val="3"/>
        </w:rPr>
      </w:pPr>
      <w:r w:rsidRPr="00BE0AE5">
        <w:rPr>
          <w:rFonts w:cs="Times New Roman"/>
          <w:spacing w:val="3"/>
        </w:rPr>
        <w:t xml:space="preserve">сравнивать плодородие почв в различных природных зонах; </w:t>
      </w:r>
    </w:p>
    <w:p w14:paraId="23B83B1B" w14:textId="77777777" w:rsidR="00416B7C" w:rsidRPr="00BE0AE5" w:rsidRDefault="00416B7C" w:rsidP="00416B7C">
      <w:pPr>
        <w:pStyle w:val="list-dash"/>
        <w:rPr>
          <w:rFonts w:cs="Times New Roman"/>
        </w:rPr>
      </w:pPr>
      <w:r w:rsidRPr="00BE0AE5">
        <w:rPr>
          <w:rFonts w:cs="Times New Roman"/>
        </w:rPr>
        <w:t xml:space="preserve">приводить примеры изменений в изученных геосферах в результате деятельности человека на примере территории мира и своей </w:t>
      </w:r>
      <w:r w:rsidRPr="00BE0AE5">
        <w:rPr>
          <w:rFonts w:cs="Times New Roman"/>
        </w:rPr>
        <w:lastRenderedPageBreak/>
        <w:t>местности, путей решения существующих экологических проблем.</w:t>
      </w:r>
    </w:p>
    <w:p w14:paraId="6DC047D5" w14:textId="77777777" w:rsidR="00416B7C" w:rsidRPr="00BE0AE5" w:rsidRDefault="00416B7C" w:rsidP="00570445">
      <w:pPr>
        <w:pStyle w:val="h1"/>
        <w:pageBreakBefore w:val="0"/>
        <w:rPr>
          <w:rFonts w:cs="Times New Roman"/>
        </w:rPr>
      </w:pPr>
      <w:r w:rsidRPr="00BE0AE5">
        <w:rPr>
          <w:rFonts w:cs="Times New Roman"/>
        </w:rPr>
        <w:t>7 класс</w:t>
      </w:r>
    </w:p>
    <w:p w14:paraId="0490AC18" w14:textId="77777777" w:rsidR="00416B7C" w:rsidRPr="00BE0AE5" w:rsidRDefault="00416B7C" w:rsidP="00416B7C">
      <w:pPr>
        <w:pStyle w:val="list-dash"/>
        <w:rPr>
          <w:rFonts w:cs="Times New Roman"/>
        </w:rPr>
      </w:pPr>
      <w:r w:rsidRPr="00BE0AE5">
        <w:rPr>
          <w:rFonts w:cs="Times New Roman"/>
        </w:rPr>
        <w:t xml:space="preserve">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 </w:t>
      </w:r>
    </w:p>
    <w:p w14:paraId="3D26D5FB" w14:textId="77777777" w:rsidR="00416B7C" w:rsidRPr="00BE0AE5" w:rsidRDefault="00416B7C" w:rsidP="00416B7C">
      <w:pPr>
        <w:pStyle w:val="list-dash"/>
        <w:rPr>
          <w:rFonts w:cs="Times New Roman"/>
        </w:rPr>
      </w:pPr>
      <w:r w:rsidRPr="00BE0AE5">
        <w:rPr>
          <w:rFonts w:cs="Times New Roman"/>
        </w:rPr>
        <w:t>называть: строение и свойства (целостность, зональность, ритмичность) географической оболочки;</w:t>
      </w:r>
    </w:p>
    <w:p w14:paraId="15EBE00B" w14:textId="77777777" w:rsidR="00416B7C" w:rsidRPr="00BE0AE5" w:rsidRDefault="00416B7C" w:rsidP="00416B7C">
      <w:pPr>
        <w:pStyle w:val="list-dash"/>
        <w:rPr>
          <w:rFonts w:cs="Times New Roman"/>
        </w:rPr>
      </w:pPr>
      <w:r w:rsidRPr="00BE0AE5">
        <w:rPr>
          <w:rFonts w:cs="Times New Roman"/>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14FEC204" w14:textId="77777777" w:rsidR="00416B7C" w:rsidRPr="00BE0AE5" w:rsidRDefault="00416B7C" w:rsidP="00416B7C">
      <w:pPr>
        <w:pStyle w:val="list-dash"/>
        <w:rPr>
          <w:rFonts w:cs="Times New Roman"/>
        </w:rPr>
      </w:pPr>
      <w:r w:rsidRPr="00BE0AE5">
        <w:rPr>
          <w:rFonts w:cs="Times New Roman"/>
        </w:rPr>
        <w:t>определять природные зоны по их существенным признакам на основе интеграции и интерпретации информации об особенностях их природы;</w:t>
      </w:r>
    </w:p>
    <w:p w14:paraId="0C65D9E4" w14:textId="77777777" w:rsidR="00416B7C" w:rsidRPr="00BE0AE5" w:rsidRDefault="00416B7C" w:rsidP="00416B7C">
      <w:pPr>
        <w:pStyle w:val="list-dash"/>
        <w:rPr>
          <w:rFonts w:cs="Times New Roman"/>
        </w:rPr>
      </w:pPr>
      <w:r w:rsidRPr="00BE0AE5">
        <w:rPr>
          <w:rFonts w:cs="Times New Roman"/>
        </w:rPr>
        <w:t xml:space="preserve">различать изученные процессы и явления, происходящие в географической оболочке; </w:t>
      </w:r>
    </w:p>
    <w:p w14:paraId="3A64A96A" w14:textId="77777777" w:rsidR="00416B7C" w:rsidRPr="00BE0AE5" w:rsidRDefault="00416B7C" w:rsidP="00416B7C">
      <w:pPr>
        <w:pStyle w:val="list-dash"/>
        <w:rPr>
          <w:rFonts w:cs="Times New Roman"/>
        </w:rPr>
      </w:pPr>
      <w:r w:rsidRPr="00BE0AE5">
        <w:rPr>
          <w:rFonts w:cs="Times New Roman"/>
        </w:rPr>
        <w:t xml:space="preserve">приводить примеры изменений в геосферах в результате деятельности человека; </w:t>
      </w:r>
    </w:p>
    <w:p w14:paraId="42C41A14" w14:textId="77777777" w:rsidR="00416B7C" w:rsidRPr="00BE0AE5" w:rsidRDefault="00416B7C" w:rsidP="00416B7C">
      <w:pPr>
        <w:pStyle w:val="list-dash"/>
        <w:rPr>
          <w:rFonts w:cs="Times New Roman"/>
        </w:rPr>
      </w:pPr>
      <w:r w:rsidRPr="00BE0AE5">
        <w:rPr>
          <w:rFonts w:cs="Times New Roman"/>
        </w:rPr>
        <w:t>описывать закономерности изменения в пространстве рельефа, климата, внутренних вод и органического мира;</w:t>
      </w:r>
    </w:p>
    <w:p w14:paraId="7829518C" w14:textId="77777777" w:rsidR="00416B7C" w:rsidRPr="00BE0AE5" w:rsidRDefault="00416B7C" w:rsidP="00416B7C">
      <w:pPr>
        <w:pStyle w:val="list-dash"/>
        <w:rPr>
          <w:rFonts w:cs="Times New Roman"/>
        </w:rPr>
      </w:pPr>
      <w:r w:rsidRPr="00BE0AE5">
        <w:rPr>
          <w:rFonts w:cs="Times New Roman"/>
        </w:rPr>
        <w:t xml:space="preserve">выявлять взаимосвязи между компонентами природы в пределах отдельных территорий с использованием различных источников географической информации; </w:t>
      </w:r>
    </w:p>
    <w:p w14:paraId="642A515B" w14:textId="77777777" w:rsidR="00416B7C" w:rsidRPr="00BE0AE5" w:rsidRDefault="00416B7C" w:rsidP="00416B7C">
      <w:pPr>
        <w:pStyle w:val="list-dash"/>
        <w:rPr>
          <w:rFonts w:cs="Times New Roman"/>
        </w:rPr>
      </w:pPr>
      <w:r w:rsidRPr="00BE0AE5">
        <w:rPr>
          <w:rFonts w:cs="Times New Roman"/>
        </w:rPr>
        <w:t xml:space="preserve">называть особенности географических процессов на границах литосферных плит с учётом характера взаимодействия и типа земной коры; </w:t>
      </w:r>
    </w:p>
    <w:p w14:paraId="468006AC" w14:textId="77777777" w:rsidR="00416B7C" w:rsidRPr="00BE0AE5" w:rsidRDefault="00416B7C" w:rsidP="00416B7C">
      <w:pPr>
        <w:pStyle w:val="list-dash"/>
        <w:rPr>
          <w:rFonts w:cs="Times New Roman"/>
        </w:rPr>
      </w:pPr>
      <w:r w:rsidRPr="00BE0AE5">
        <w:rPr>
          <w:rFonts w:cs="Times New Roman"/>
        </w:rPr>
        <w:t>устанавливать (используя географические карты) взаимосвязи между движением литосферных плит и размещением крупных форм рельефа;</w:t>
      </w:r>
    </w:p>
    <w:p w14:paraId="388CBC91" w14:textId="77777777" w:rsidR="00416B7C" w:rsidRPr="00BE0AE5" w:rsidRDefault="00416B7C" w:rsidP="00416B7C">
      <w:pPr>
        <w:pStyle w:val="list-dash"/>
        <w:rPr>
          <w:rFonts w:cs="Times New Roman"/>
        </w:rPr>
      </w:pPr>
      <w:r w:rsidRPr="00BE0AE5">
        <w:rPr>
          <w:rFonts w:cs="Times New Roman"/>
        </w:rPr>
        <w:t>классифицировать воздушные массы Земли, типы климата по заданным показателям;</w:t>
      </w:r>
    </w:p>
    <w:p w14:paraId="0A2AD67A" w14:textId="77777777" w:rsidR="00416B7C" w:rsidRPr="00BE0AE5" w:rsidRDefault="00416B7C" w:rsidP="00416B7C">
      <w:pPr>
        <w:pStyle w:val="list-dash"/>
        <w:rPr>
          <w:rFonts w:cs="Times New Roman"/>
        </w:rPr>
      </w:pPr>
      <w:r w:rsidRPr="00BE0AE5">
        <w:rPr>
          <w:rFonts w:cs="Times New Roman"/>
        </w:rPr>
        <w:t xml:space="preserve">объяснять образование тропических муссонов, пассатов тропических широт, западных ветров; </w:t>
      </w:r>
    </w:p>
    <w:p w14:paraId="2872CAF5" w14:textId="77777777" w:rsidR="00416B7C" w:rsidRPr="00BE0AE5" w:rsidRDefault="00416B7C" w:rsidP="00416B7C">
      <w:pPr>
        <w:pStyle w:val="list-dash"/>
        <w:rPr>
          <w:rFonts w:cs="Times New Roman"/>
        </w:rPr>
      </w:pPr>
      <w:r w:rsidRPr="00BE0AE5">
        <w:rPr>
          <w:rFonts w:cs="Times New Roman"/>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56E0DB2A" w14:textId="77777777" w:rsidR="00416B7C" w:rsidRPr="00BE0AE5" w:rsidRDefault="00416B7C" w:rsidP="00416B7C">
      <w:pPr>
        <w:pStyle w:val="list-dash"/>
        <w:rPr>
          <w:rFonts w:cs="Times New Roman"/>
        </w:rPr>
      </w:pPr>
      <w:r w:rsidRPr="00BE0AE5">
        <w:rPr>
          <w:rFonts w:cs="Times New Roman"/>
        </w:rPr>
        <w:t xml:space="preserve">описывать климат территории по </w:t>
      </w:r>
      <w:proofErr w:type="spellStart"/>
      <w:r w:rsidRPr="00BE0AE5">
        <w:rPr>
          <w:rFonts w:cs="Times New Roman"/>
        </w:rPr>
        <w:t>климатограмме</w:t>
      </w:r>
      <w:proofErr w:type="spellEnd"/>
      <w:r w:rsidRPr="00BE0AE5">
        <w:rPr>
          <w:rFonts w:cs="Times New Roman"/>
        </w:rPr>
        <w:t>;</w:t>
      </w:r>
    </w:p>
    <w:p w14:paraId="0B44C303" w14:textId="77777777" w:rsidR="00416B7C" w:rsidRPr="00BE0AE5" w:rsidRDefault="00416B7C" w:rsidP="00416B7C">
      <w:pPr>
        <w:pStyle w:val="list-dash"/>
        <w:rPr>
          <w:rFonts w:cs="Times New Roman"/>
        </w:rPr>
      </w:pPr>
      <w:r w:rsidRPr="00BE0AE5">
        <w:rPr>
          <w:rFonts w:cs="Times New Roman"/>
        </w:rPr>
        <w:lastRenderedPageBreak/>
        <w:t>объяснять влияние климатообразующих факторов на климатические особенности территории;</w:t>
      </w:r>
    </w:p>
    <w:p w14:paraId="67F9FB04" w14:textId="77777777" w:rsidR="00416B7C" w:rsidRPr="00BE0AE5" w:rsidRDefault="00416B7C" w:rsidP="00416B7C">
      <w:pPr>
        <w:pStyle w:val="list-dash"/>
        <w:rPr>
          <w:rFonts w:cs="Times New Roman"/>
        </w:rPr>
      </w:pPr>
      <w:r w:rsidRPr="00BE0AE5">
        <w:rPr>
          <w:rFonts w:cs="Times New Roman"/>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7C1FB9BE" w14:textId="77777777" w:rsidR="00416B7C" w:rsidRPr="00BE0AE5" w:rsidRDefault="00416B7C" w:rsidP="00416B7C">
      <w:pPr>
        <w:pStyle w:val="list-dash"/>
        <w:rPr>
          <w:rFonts w:cs="Times New Roman"/>
        </w:rPr>
      </w:pPr>
      <w:r w:rsidRPr="00BE0AE5">
        <w:rPr>
          <w:rFonts w:cs="Times New Roman"/>
        </w:rPr>
        <w:t>различать океанические течения;</w:t>
      </w:r>
    </w:p>
    <w:p w14:paraId="6825A070" w14:textId="77777777" w:rsidR="00416B7C" w:rsidRPr="00BE0AE5" w:rsidRDefault="00416B7C" w:rsidP="00416B7C">
      <w:pPr>
        <w:pStyle w:val="list-dash"/>
        <w:rPr>
          <w:rFonts w:cs="Times New Roman"/>
        </w:rPr>
      </w:pPr>
      <w:r w:rsidRPr="00BE0AE5">
        <w:rPr>
          <w:rFonts w:cs="Times New Roman"/>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0688D09E" w14:textId="77777777" w:rsidR="00416B7C" w:rsidRPr="00BE0AE5" w:rsidRDefault="00416B7C" w:rsidP="00416B7C">
      <w:pPr>
        <w:pStyle w:val="list-dash"/>
        <w:rPr>
          <w:rFonts w:cs="Times New Roman"/>
        </w:rPr>
      </w:pPr>
      <w:r w:rsidRPr="00BE0AE5">
        <w:rPr>
          <w:rFonts w:cs="Times New Roman"/>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49B7EE67" w14:textId="77777777" w:rsidR="00416B7C" w:rsidRPr="00BE0AE5" w:rsidRDefault="00416B7C" w:rsidP="00416B7C">
      <w:pPr>
        <w:pStyle w:val="list-dash"/>
        <w:rPr>
          <w:rFonts w:cs="Times New Roman"/>
        </w:rPr>
      </w:pPr>
      <w:r w:rsidRPr="00BE0AE5">
        <w:rPr>
          <w:rFonts w:cs="Times New Roman"/>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3041B751" w14:textId="77777777" w:rsidR="00416B7C" w:rsidRPr="00BE0AE5" w:rsidRDefault="00416B7C" w:rsidP="00416B7C">
      <w:pPr>
        <w:pStyle w:val="list-dash"/>
        <w:rPr>
          <w:rFonts w:cs="Times New Roman"/>
        </w:rPr>
      </w:pPr>
      <w:r w:rsidRPr="00BE0AE5">
        <w:rPr>
          <w:rFonts w:cs="Times New Roman"/>
        </w:rPr>
        <w:t>различать и сравнивать численность населения крупных стран мира;</w:t>
      </w:r>
    </w:p>
    <w:p w14:paraId="6422665B" w14:textId="77777777" w:rsidR="00416B7C" w:rsidRPr="00BE0AE5" w:rsidRDefault="00416B7C" w:rsidP="00416B7C">
      <w:pPr>
        <w:pStyle w:val="list-dash"/>
        <w:rPr>
          <w:rFonts w:cs="Times New Roman"/>
        </w:rPr>
      </w:pPr>
      <w:r w:rsidRPr="00BE0AE5">
        <w:rPr>
          <w:rFonts w:cs="Times New Roman"/>
        </w:rPr>
        <w:t xml:space="preserve">сравнивать плотность населения различных территорий; </w:t>
      </w:r>
    </w:p>
    <w:p w14:paraId="16BD9949" w14:textId="77777777" w:rsidR="00416B7C" w:rsidRPr="00BE0AE5" w:rsidRDefault="00416B7C" w:rsidP="00416B7C">
      <w:pPr>
        <w:pStyle w:val="list-dash"/>
        <w:rPr>
          <w:rFonts w:cs="Times New Roman"/>
        </w:rPr>
      </w:pPr>
      <w:r w:rsidRPr="00BE0AE5">
        <w:rPr>
          <w:rFonts w:cs="Times New Roman"/>
        </w:rPr>
        <w:t>применять понятие «плотность населения» для решения учебных и (или) практико-ориентированных задач;</w:t>
      </w:r>
    </w:p>
    <w:p w14:paraId="02AE5266" w14:textId="77777777" w:rsidR="00416B7C" w:rsidRPr="00BE0AE5" w:rsidRDefault="00416B7C" w:rsidP="00416B7C">
      <w:pPr>
        <w:pStyle w:val="list-dash"/>
        <w:rPr>
          <w:rFonts w:cs="Times New Roman"/>
        </w:rPr>
      </w:pPr>
      <w:r w:rsidRPr="00BE0AE5">
        <w:rPr>
          <w:rFonts w:cs="Times New Roman"/>
        </w:rPr>
        <w:t xml:space="preserve">различать городские и сельские поселения; </w:t>
      </w:r>
    </w:p>
    <w:p w14:paraId="749BD477" w14:textId="77777777" w:rsidR="00416B7C" w:rsidRPr="00BE0AE5" w:rsidRDefault="00416B7C" w:rsidP="00416B7C">
      <w:pPr>
        <w:pStyle w:val="list-dash"/>
        <w:rPr>
          <w:rFonts w:cs="Times New Roman"/>
        </w:rPr>
      </w:pPr>
      <w:r w:rsidRPr="00BE0AE5">
        <w:rPr>
          <w:rFonts w:cs="Times New Roman"/>
        </w:rPr>
        <w:t>приводить примеры крупнейших городов мира;</w:t>
      </w:r>
    </w:p>
    <w:p w14:paraId="1932C907" w14:textId="77777777" w:rsidR="00416B7C" w:rsidRPr="00BE0AE5" w:rsidRDefault="00416B7C" w:rsidP="00416B7C">
      <w:pPr>
        <w:pStyle w:val="list-dash"/>
        <w:rPr>
          <w:rFonts w:cs="Times New Roman"/>
        </w:rPr>
      </w:pPr>
      <w:r w:rsidRPr="00BE0AE5">
        <w:rPr>
          <w:rFonts w:cs="Times New Roman"/>
        </w:rPr>
        <w:t>приводить примеры мировых и национальных религий;</w:t>
      </w:r>
    </w:p>
    <w:p w14:paraId="4C56DC65" w14:textId="77777777" w:rsidR="00416B7C" w:rsidRPr="00BE0AE5" w:rsidRDefault="00416B7C" w:rsidP="00416B7C">
      <w:pPr>
        <w:pStyle w:val="list-dash"/>
        <w:rPr>
          <w:rFonts w:cs="Times New Roman"/>
        </w:rPr>
      </w:pPr>
      <w:r w:rsidRPr="00BE0AE5">
        <w:rPr>
          <w:rFonts w:cs="Times New Roman"/>
        </w:rPr>
        <w:t>проводить языковую классификацию народов;</w:t>
      </w:r>
    </w:p>
    <w:p w14:paraId="3B51FA24" w14:textId="77777777" w:rsidR="00416B7C" w:rsidRPr="00BE0AE5" w:rsidRDefault="00416B7C" w:rsidP="00416B7C">
      <w:pPr>
        <w:pStyle w:val="list-dash"/>
        <w:rPr>
          <w:rFonts w:cs="Times New Roman"/>
        </w:rPr>
      </w:pPr>
      <w:r w:rsidRPr="00BE0AE5">
        <w:rPr>
          <w:rFonts w:cs="Times New Roman"/>
        </w:rPr>
        <w:t xml:space="preserve">различать основные виды хозяйственной деятельности людей на различных территориях; </w:t>
      </w:r>
    </w:p>
    <w:p w14:paraId="52F5FCB0" w14:textId="77777777" w:rsidR="00416B7C" w:rsidRPr="00BE0AE5" w:rsidRDefault="00416B7C" w:rsidP="00416B7C">
      <w:pPr>
        <w:pStyle w:val="list-dash"/>
        <w:rPr>
          <w:rFonts w:cs="Times New Roman"/>
        </w:rPr>
      </w:pPr>
      <w:r w:rsidRPr="00BE0AE5">
        <w:rPr>
          <w:rFonts w:cs="Times New Roman"/>
        </w:rPr>
        <w:t xml:space="preserve">определять страны по их существенным признакам; </w:t>
      </w:r>
    </w:p>
    <w:p w14:paraId="41EBBBF6" w14:textId="77777777" w:rsidR="00416B7C" w:rsidRPr="00BE0AE5" w:rsidRDefault="00416B7C" w:rsidP="00416B7C">
      <w:pPr>
        <w:pStyle w:val="list-dash"/>
        <w:rPr>
          <w:rFonts w:cs="Times New Roman"/>
        </w:rPr>
      </w:pPr>
      <w:r w:rsidRPr="00BE0AE5">
        <w:rPr>
          <w:rFonts w:cs="Times New Roman"/>
        </w:rPr>
        <w:t xml:space="preserve">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 </w:t>
      </w:r>
    </w:p>
    <w:p w14:paraId="0B96A5E9" w14:textId="77777777" w:rsidR="00416B7C" w:rsidRPr="00BE0AE5" w:rsidRDefault="00416B7C" w:rsidP="00416B7C">
      <w:pPr>
        <w:pStyle w:val="list-dash"/>
        <w:rPr>
          <w:rFonts w:cs="Times New Roman"/>
        </w:rPr>
      </w:pPr>
      <w:r w:rsidRPr="00BE0AE5">
        <w:rPr>
          <w:rFonts w:cs="Times New Roman"/>
        </w:rPr>
        <w:t>объяснять особенности природы, населения и хозяйства отдельных территорий;</w:t>
      </w:r>
    </w:p>
    <w:p w14:paraId="2D679172" w14:textId="77777777" w:rsidR="00416B7C" w:rsidRPr="00BE0AE5" w:rsidRDefault="00416B7C" w:rsidP="00416B7C">
      <w:pPr>
        <w:pStyle w:val="list-dash"/>
        <w:rPr>
          <w:rFonts w:cs="Times New Roman"/>
        </w:rPr>
      </w:pPr>
      <w:r w:rsidRPr="00BE0AE5">
        <w:rPr>
          <w:rFonts w:cs="Times New Roman"/>
        </w:rPr>
        <w:t xml:space="preserve">использовать знания о населении материков и стран для решения различных учебных и практико-ориентированных задач; </w:t>
      </w:r>
    </w:p>
    <w:p w14:paraId="794385EC" w14:textId="77777777" w:rsidR="00416B7C" w:rsidRPr="00BE0AE5" w:rsidRDefault="00416B7C" w:rsidP="00416B7C">
      <w:pPr>
        <w:pStyle w:val="list-dash"/>
        <w:rPr>
          <w:rFonts w:cs="Times New Roman"/>
        </w:rPr>
      </w:pPr>
      <w:r w:rsidRPr="00BE0AE5">
        <w:rPr>
          <w:rFonts w:cs="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2E75A1D3" w14:textId="77777777" w:rsidR="00416B7C" w:rsidRPr="00BE0AE5" w:rsidRDefault="00416B7C" w:rsidP="00416B7C">
      <w:pPr>
        <w:pStyle w:val="list-dash"/>
        <w:rPr>
          <w:rFonts w:cs="Times New Roman"/>
        </w:rPr>
      </w:pPr>
      <w:r w:rsidRPr="00BE0AE5">
        <w:rPr>
          <w:rFonts w:cs="Times New Roman"/>
        </w:rPr>
        <w:t xml:space="preserve">представлять в различных формах (в виде карты, таблицы, графика, географического описания) географическую информацию, </w:t>
      </w:r>
      <w:r w:rsidRPr="00BE0AE5">
        <w:rPr>
          <w:rFonts w:cs="Times New Roman"/>
        </w:rPr>
        <w:lastRenderedPageBreak/>
        <w:t>необходимую для решения учебных и практико-ориентированных задач;</w:t>
      </w:r>
    </w:p>
    <w:p w14:paraId="71CDF57D" w14:textId="77777777" w:rsidR="00416B7C" w:rsidRPr="00BE0AE5" w:rsidRDefault="00416B7C" w:rsidP="00416B7C">
      <w:pPr>
        <w:pStyle w:val="list-dash"/>
        <w:rPr>
          <w:rFonts w:cs="Times New Roman"/>
        </w:rPr>
      </w:pPr>
      <w:r w:rsidRPr="00BE0AE5">
        <w:rPr>
          <w:rFonts w:cs="Times New Roman"/>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054FB473" w14:textId="77777777" w:rsidR="00416B7C" w:rsidRPr="00BE0AE5" w:rsidRDefault="00416B7C" w:rsidP="00416B7C">
      <w:pPr>
        <w:pStyle w:val="list-dash"/>
        <w:rPr>
          <w:rFonts w:cs="Times New Roman"/>
        </w:rPr>
      </w:pPr>
      <w:r w:rsidRPr="00BE0AE5">
        <w:rPr>
          <w:rFonts w:cs="Times New Roman"/>
        </w:rPr>
        <w:t>приводить примеры взаимодействия природы и общества в пределах отдельных территорий;</w:t>
      </w:r>
    </w:p>
    <w:p w14:paraId="5DCA52F4" w14:textId="77777777" w:rsidR="00416B7C" w:rsidRPr="00BE0AE5" w:rsidRDefault="00416B7C" w:rsidP="00416B7C">
      <w:pPr>
        <w:pStyle w:val="list-dash"/>
        <w:rPr>
          <w:rFonts w:cs="Times New Roman"/>
        </w:rPr>
      </w:pPr>
      <w:r w:rsidRPr="00BE0AE5">
        <w:rPr>
          <w:rFonts w:cs="Times New Roman"/>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35DD36CE" w14:textId="77777777" w:rsidR="00416B7C" w:rsidRPr="00BE0AE5" w:rsidRDefault="00416B7C" w:rsidP="00570445">
      <w:pPr>
        <w:pStyle w:val="h1"/>
        <w:pageBreakBefore w:val="0"/>
        <w:spacing w:before="383"/>
        <w:rPr>
          <w:rFonts w:cs="Times New Roman"/>
        </w:rPr>
      </w:pPr>
      <w:r w:rsidRPr="00BE0AE5">
        <w:rPr>
          <w:rFonts w:cs="Times New Roman"/>
        </w:rPr>
        <w:t>8 класс</w:t>
      </w:r>
    </w:p>
    <w:p w14:paraId="028C405A" w14:textId="77777777" w:rsidR="00416B7C" w:rsidRPr="00BE0AE5" w:rsidRDefault="00416B7C" w:rsidP="00416B7C">
      <w:pPr>
        <w:pStyle w:val="list-dash"/>
        <w:rPr>
          <w:rFonts w:cs="Times New Roman"/>
        </w:rPr>
      </w:pPr>
      <w:r w:rsidRPr="00BE0AE5">
        <w:rPr>
          <w:rFonts w:cs="Times New Roman"/>
        </w:rPr>
        <w:t xml:space="preserve">Характеризовать основные этапы истории формирования и изучения территории России; </w:t>
      </w:r>
    </w:p>
    <w:p w14:paraId="598D630F" w14:textId="77777777" w:rsidR="00416B7C" w:rsidRPr="00BE0AE5" w:rsidRDefault="00416B7C" w:rsidP="00416B7C">
      <w:pPr>
        <w:pStyle w:val="list-dash"/>
        <w:rPr>
          <w:rFonts w:cs="Times New Roman"/>
        </w:rPr>
      </w:pPr>
      <w:r w:rsidRPr="00BE0AE5">
        <w:rPr>
          <w:rFonts w:cs="Times New Roman"/>
        </w:rPr>
        <w:t>находить в различных источниках информации факты, позволяющие определить вклад российских учёных и путешественников в освоение страны;</w:t>
      </w:r>
    </w:p>
    <w:p w14:paraId="201E104B" w14:textId="77777777" w:rsidR="00416B7C" w:rsidRPr="00BE0AE5" w:rsidRDefault="00416B7C" w:rsidP="00416B7C">
      <w:pPr>
        <w:pStyle w:val="list-dash"/>
        <w:rPr>
          <w:rFonts w:cs="Times New Roman"/>
        </w:rPr>
      </w:pPr>
      <w:r w:rsidRPr="00BE0AE5">
        <w:rPr>
          <w:rFonts w:cs="Times New Roman"/>
        </w:rPr>
        <w:t>характеризовать географическое положение России с использованием информации из различных источников;</w:t>
      </w:r>
    </w:p>
    <w:p w14:paraId="3C63CF8F" w14:textId="77777777" w:rsidR="00416B7C" w:rsidRPr="00BE0AE5" w:rsidRDefault="00416B7C" w:rsidP="00416B7C">
      <w:pPr>
        <w:pStyle w:val="list-dash"/>
        <w:rPr>
          <w:rFonts w:cs="Times New Roman"/>
        </w:rPr>
      </w:pPr>
      <w:r w:rsidRPr="00BE0AE5">
        <w:rPr>
          <w:rFonts w:cs="Times New Roman"/>
        </w:rPr>
        <w:t>различать федеральные округа, крупные географические районы и макрорегионы России;</w:t>
      </w:r>
    </w:p>
    <w:p w14:paraId="5C1E7145" w14:textId="77777777" w:rsidR="00416B7C" w:rsidRPr="00BE0AE5" w:rsidRDefault="00416B7C" w:rsidP="00416B7C">
      <w:pPr>
        <w:pStyle w:val="list-dash"/>
        <w:rPr>
          <w:rFonts w:cs="Times New Roman"/>
        </w:rPr>
      </w:pPr>
      <w:r w:rsidRPr="00BE0AE5">
        <w:rPr>
          <w:rFonts w:cs="Times New Roman"/>
        </w:rPr>
        <w:t xml:space="preserve">приводить примеры субъектов Российской Федерации разных видов и показывать их на географической карте; </w:t>
      </w:r>
    </w:p>
    <w:p w14:paraId="16EC597B" w14:textId="77777777" w:rsidR="00416B7C" w:rsidRPr="00BE0AE5" w:rsidRDefault="00416B7C" w:rsidP="00416B7C">
      <w:pPr>
        <w:pStyle w:val="list-dash"/>
        <w:rPr>
          <w:rFonts w:cs="Times New Roman"/>
        </w:rPr>
      </w:pPr>
      <w:r w:rsidRPr="00BE0AE5">
        <w:rPr>
          <w:rFonts w:cs="Times New Roman"/>
        </w:rPr>
        <w:t>оценивать влияние географического положения регионов России на особенности природы, жизнь и хозяйственную деятельность населения;</w:t>
      </w:r>
    </w:p>
    <w:p w14:paraId="04318F5D" w14:textId="77777777" w:rsidR="00416B7C" w:rsidRPr="00BE0AE5" w:rsidRDefault="00416B7C" w:rsidP="00416B7C">
      <w:pPr>
        <w:pStyle w:val="list-dash"/>
        <w:rPr>
          <w:rFonts w:cs="Times New Roman"/>
        </w:rPr>
      </w:pPr>
      <w:r w:rsidRPr="00BE0AE5">
        <w:rPr>
          <w:rFonts w:cs="Times New Roman"/>
        </w:rPr>
        <w:t xml:space="preserve">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 </w:t>
      </w:r>
    </w:p>
    <w:p w14:paraId="7C55A7CA" w14:textId="77777777" w:rsidR="00416B7C" w:rsidRPr="00BE0AE5" w:rsidRDefault="00416B7C" w:rsidP="00416B7C">
      <w:pPr>
        <w:pStyle w:val="list-dash"/>
        <w:rPr>
          <w:rFonts w:cs="Times New Roman"/>
        </w:rPr>
      </w:pPr>
      <w:r w:rsidRPr="00BE0AE5">
        <w:rPr>
          <w:rFonts w:cs="Times New Roman"/>
        </w:rPr>
        <w:t>оценивать степень благоприятности природных условий в пределах отдельных регионов страны;</w:t>
      </w:r>
    </w:p>
    <w:p w14:paraId="7D12FBBF" w14:textId="77777777" w:rsidR="00416B7C" w:rsidRPr="00BE0AE5" w:rsidRDefault="00416B7C" w:rsidP="00416B7C">
      <w:pPr>
        <w:pStyle w:val="list-dash"/>
        <w:rPr>
          <w:rFonts w:cs="Times New Roman"/>
        </w:rPr>
      </w:pPr>
      <w:r w:rsidRPr="00BE0AE5">
        <w:rPr>
          <w:rFonts w:cs="Times New Roman"/>
        </w:rPr>
        <w:t>проводить классификацию природных ресурсов;</w:t>
      </w:r>
    </w:p>
    <w:p w14:paraId="5C50C8E5" w14:textId="77777777" w:rsidR="00416B7C" w:rsidRPr="00BE0AE5" w:rsidRDefault="00416B7C" w:rsidP="00416B7C">
      <w:pPr>
        <w:pStyle w:val="list-dash"/>
        <w:rPr>
          <w:rFonts w:cs="Times New Roman"/>
        </w:rPr>
      </w:pPr>
      <w:r w:rsidRPr="00BE0AE5">
        <w:rPr>
          <w:rFonts w:cs="Times New Roman"/>
        </w:rPr>
        <w:t>распознавать типы природопользования;</w:t>
      </w:r>
    </w:p>
    <w:p w14:paraId="2237D26F" w14:textId="77777777" w:rsidR="00416B7C" w:rsidRPr="00BE0AE5" w:rsidRDefault="00416B7C" w:rsidP="00416B7C">
      <w:pPr>
        <w:pStyle w:val="list-dash"/>
        <w:rPr>
          <w:rFonts w:cs="Times New Roman"/>
        </w:rPr>
      </w:pPr>
      <w:r w:rsidRPr="00BE0AE5">
        <w:rPr>
          <w:rFonts w:cs="Times New Roman"/>
        </w:rPr>
        <w:lastRenderedPageBreak/>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5290AC9D" w14:textId="77777777" w:rsidR="00416B7C" w:rsidRPr="00BE0AE5" w:rsidRDefault="00416B7C" w:rsidP="00416B7C">
      <w:pPr>
        <w:pStyle w:val="list-dash"/>
        <w:rPr>
          <w:rFonts w:cs="Times New Roman"/>
        </w:rPr>
      </w:pPr>
      <w:r w:rsidRPr="00BE0AE5">
        <w:rPr>
          <w:rFonts w:cs="Times New Roman"/>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 </w:t>
      </w:r>
    </w:p>
    <w:p w14:paraId="133AD708" w14:textId="77777777" w:rsidR="00416B7C" w:rsidRPr="00BE0AE5" w:rsidRDefault="00416B7C" w:rsidP="00416B7C">
      <w:pPr>
        <w:pStyle w:val="list-dash"/>
        <w:rPr>
          <w:rFonts w:cs="Times New Roman"/>
        </w:rPr>
      </w:pPr>
      <w:r w:rsidRPr="00BE0AE5">
        <w:rPr>
          <w:rFonts w:cs="Times New Roman"/>
        </w:rPr>
        <w:t>сравнивать особенности компонентов природы отдельных территорий страны;</w:t>
      </w:r>
    </w:p>
    <w:p w14:paraId="53581922" w14:textId="77777777" w:rsidR="00416B7C" w:rsidRPr="00BE0AE5" w:rsidRDefault="00416B7C" w:rsidP="00416B7C">
      <w:pPr>
        <w:pStyle w:val="list-dash"/>
        <w:rPr>
          <w:rFonts w:cs="Times New Roman"/>
        </w:rPr>
      </w:pPr>
      <w:r w:rsidRPr="00BE0AE5">
        <w:rPr>
          <w:rFonts w:cs="Times New Roman"/>
        </w:rPr>
        <w:t>объяснять особенности компонентов природы отдельных территорий страны;</w:t>
      </w:r>
    </w:p>
    <w:p w14:paraId="75C91546" w14:textId="77777777" w:rsidR="00416B7C" w:rsidRPr="00BE0AE5" w:rsidRDefault="00416B7C" w:rsidP="00416B7C">
      <w:pPr>
        <w:pStyle w:val="list-dash"/>
        <w:rPr>
          <w:rFonts w:cs="Times New Roman"/>
        </w:rPr>
      </w:pPr>
      <w:r w:rsidRPr="00BE0AE5">
        <w:rPr>
          <w:rFonts w:cs="Times New Roman"/>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3E421C29" w14:textId="77777777" w:rsidR="00416B7C" w:rsidRPr="00BE0AE5" w:rsidRDefault="00416B7C" w:rsidP="00416B7C">
      <w:pPr>
        <w:pStyle w:val="list-dash"/>
        <w:rPr>
          <w:rFonts w:cs="Times New Roman"/>
        </w:rPr>
      </w:pPr>
      <w:r w:rsidRPr="00BE0AE5">
        <w:rPr>
          <w:rFonts w:cs="Times New Roman"/>
        </w:rPr>
        <w:t xml:space="preserve">называть географические процессы и явления, определяющие особенности природы страны, отдельных регионов и своей местности; </w:t>
      </w:r>
    </w:p>
    <w:p w14:paraId="093F22F2" w14:textId="77777777" w:rsidR="00416B7C" w:rsidRPr="00BE0AE5" w:rsidRDefault="00416B7C" w:rsidP="00416B7C">
      <w:pPr>
        <w:pStyle w:val="list-dash"/>
        <w:rPr>
          <w:rFonts w:cs="Times New Roman"/>
        </w:rPr>
      </w:pPr>
      <w:r w:rsidRPr="00BE0AE5">
        <w:rPr>
          <w:rFonts w:cs="Times New Roman"/>
        </w:rPr>
        <w:t>объяснять распространение по территории страны областей современного горообразования, землетрясений и вулканизма;</w:t>
      </w:r>
    </w:p>
    <w:p w14:paraId="562C4D6B" w14:textId="77777777" w:rsidR="00416B7C" w:rsidRPr="00BE0AE5" w:rsidRDefault="00416B7C" w:rsidP="00416B7C">
      <w:pPr>
        <w:pStyle w:val="list-dash"/>
        <w:rPr>
          <w:rFonts w:cs="Times New Roman"/>
        </w:rPr>
      </w:pPr>
      <w:r w:rsidRPr="00BE0AE5">
        <w:rPr>
          <w:rFonts w:cs="Times New Roman"/>
        </w:rPr>
        <w:t>применять понятия «плита», «щит», «моренный холм», «бараньи лбы», «бархан», «дюна» для решения учебных и (или) практико-ориентированных задач;</w:t>
      </w:r>
    </w:p>
    <w:p w14:paraId="7CA2E1DA" w14:textId="77777777" w:rsidR="00416B7C" w:rsidRPr="00BE0AE5" w:rsidRDefault="00416B7C" w:rsidP="00416B7C">
      <w:pPr>
        <w:pStyle w:val="list-dash"/>
        <w:rPr>
          <w:rFonts w:cs="Times New Roman"/>
        </w:rPr>
      </w:pPr>
      <w:r w:rsidRPr="00BE0AE5">
        <w:rPr>
          <w:rFonts w:cs="Times New Roman"/>
        </w:rPr>
        <w:t xml:space="preserve">применять понятия «солнечная радиация», «годовая амплитуда температур воздуха», «воздушные массы» для решения учебных и (или) практико-ориентированных задач; </w:t>
      </w:r>
    </w:p>
    <w:p w14:paraId="0FBF5C30" w14:textId="77777777" w:rsidR="00416B7C" w:rsidRPr="00BE0AE5" w:rsidRDefault="00416B7C" w:rsidP="00416B7C">
      <w:pPr>
        <w:pStyle w:val="list-dash"/>
        <w:rPr>
          <w:rFonts w:cs="Times New Roman"/>
        </w:rPr>
      </w:pPr>
      <w:r w:rsidRPr="00BE0AE5">
        <w:rPr>
          <w:rFonts w:cs="Times New Roman"/>
        </w:rP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3B4057CF" w14:textId="77777777" w:rsidR="00416B7C" w:rsidRPr="00BE0AE5" w:rsidRDefault="00416B7C" w:rsidP="00416B7C">
      <w:pPr>
        <w:pStyle w:val="list-dash"/>
        <w:rPr>
          <w:rFonts w:cs="Times New Roman"/>
        </w:rPr>
      </w:pPr>
      <w:r w:rsidRPr="00BE0AE5">
        <w:rPr>
          <w:rFonts w:cs="Times New Roman"/>
        </w:rPr>
        <w:t xml:space="preserve">описывать и прогнозировать погоду территории по карте погоды; </w:t>
      </w:r>
    </w:p>
    <w:p w14:paraId="2E7566C8" w14:textId="77777777" w:rsidR="00416B7C" w:rsidRPr="00BE0AE5" w:rsidRDefault="00416B7C" w:rsidP="00416B7C">
      <w:pPr>
        <w:pStyle w:val="list-dash"/>
        <w:rPr>
          <w:rFonts w:cs="Times New Roman"/>
        </w:rPr>
      </w:pPr>
      <w:r w:rsidRPr="00BE0AE5">
        <w:rPr>
          <w:rFonts w:cs="Times New Roman"/>
        </w:rPr>
        <w:t xml:space="preserve">использовать понятия «циклон», «антициклон», «атмосферный фронт» для объяснения особенностей погоды отдельных территорий с помощью карт погоды; </w:t>
      </w:r>
    </w:p>
    <w:p w14:paraId="68F4E48A" w14:textId="77777777" w:rsidR="00416B7C" w:rsidRPr="00BE0AE5" w:rsidRDefault="00416B7C" w:rsidP="00416B7C">
      <w:pPr>
        <w:pStyle w:val="list-dash"/>
        <w:rPr>
          <w:rFonts w:cs="Times New Roman"/>
        </w:rPr>
      </w:pPr>
      <w:r w:rsidRPr="00BE0AE5">
        <w:rPr>
          <w:rFonts w:cs="Times New Roman"/>
        </w:rPr>
        <w:t>проводить классификацию типов климата и почв России;</w:t>
      </w:r>
    </w:p>
    <w:p w14:paraId="15F072D4" w14:textId="77777777" w:rsidR="00416B7C" w:rsidRPr="00BE0AE5" w:rsidRDefault="00416B7C" w:rsidP="00416B7C">
      <w:pPr>
        <w:pStyle w:val="list-dash"/>
        <w:rPr>
          <w:rFonts w:cs="Times New Roman"/>
        </w:rPr>
      </w:pPr>
      <w:r w:rsidRPr="00BE0AE5">
        <w:rPr>
          <w:rFonts w:cs="Times New Roman"/>
        </w:rPr>
        <w:lastRenderedPageBreak/>
        <w:t>распознавать показатели, характеризующие состояние окружающей среды;</w:t>
      </w:r>
    </w:p>
    <w:p w14:paraId="4471E9AF" w14:textId="77777777" w:rsidR="00416B7C" w:rsidRPr="00BE0AE5" w:rsidRDefault="00416B7C" w:rsidP="00416B7C">
      <w:pPr>
        <w:pStyle w:val="list-dash"/>
        <w:rPr>
          <w:rFonts w:cs="Times New Roman"/>
        </w:rPr>
      </w:pPr>
      <w:r w:rsidRPr="00BE0AE5">
        <w:rPr>
          <w:rFonts w:cs="Times New Roman"/>
        </w:rPr>
        <w:t xml:space="preserve">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 </w:t>
      </w:r>
    </w:p>
    <w:p w14:paraId="611EC107" w14:textId="77777777" w:rsidR="00416B7C" w:rsidRPr="00BE0AE5" w:rsidRDefault="00416B7C" w:rsidP="00416B7C">
      <w:pPr>
        <w:pStyle w:val="list-dash"/>
        <w:rPr>
          <w:rFonts w:cs="Times New Roman"/>
        </w:rPr>
      </w:pPr>
      <w:r w:rsidRPr="00BE0AE5">
        <w:rPr>
          <w:rFonts w:cs="Times New Roman"/>
        </w:rPr>
        <w:t>приводить примеры мер безопасности, в том числе для экономики семьи, в случае природных стихийных бедствий и техногенных катастроф;</w:t>
      </w:r>
    </w:p>
    <w:p w14:paraId="73E01D4E" w14:textId="77777777" w:rsidR="00416B7C" w:rsidRPr="00BE0AE5" w:rsidRDefault="00416B7C" w:rsidP="00416B7C">
      <w:pPr>
        <w:pStyle w:val="list-dash"/>
        <w:rPr>
          <w:rFonts w:cs="Times New Roman"/>
        </w:rPr>
      </w:pPr>
      <w:r w:rsidRPr="00BE0AE5">
        <w:rPr>
          <w:rFonts w:cs="Times New Roman"/>
        </w:rPr>
        <w:t>приводить примеры рационального и нерационального природопользования;</w:t>
      </w:r>
    </w:p>
    <w:p w14:paraId="77D12B86" w14:textId="77777777" w:rsidR="00416B7C" w:rsidRPr="00BE0AE5" w:rsidRDefault="00416B7C" w:rsidP="00416B7C">
      <w:pPr>
        <w:pStyle w:val="list-dash"/>
        <w:rPr>
          <w:rFonts w:cs="Times New Roman"/>
        </w:rPr>
      </w:pPr>
      <w:r w:rsidRPr="00BE0AE5">
        <w:rPr>
          <w:rFonts w:cs="Times New Roman"/>
        </w:rPr>
        <w:t>приводить примеры особо охраняемых природных территорий России и своего края, животных и растений, занесённых в Красную книгу России;</w:t>
      </w:r>
    </w:p>
    <w:p w14:paraId="2E7FACFD" w14:textId="77777777" w:rsidR="00416B7C" w:rsidRPr="00BE0AE5" w:rsidRDefault="00416B7C" w:rsidP="00416B7C">
      <w:pPr>
        <w:pStyle w:val="list-dash"/>
        <w:rPr>
          <w:rFonts w:cs="Times New Roman"/>
        </w:rPr>
      </w:pPr>
      <w:r w:rsidRPr="00BE0AE5">
        <w:rPr>
          <w:rFonts w:cs="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731C42BE" w14:textId="77777777" w:rsidR="00416B7C" w:rsidRPr="00BE0AE5" w:rsidRDefault="00416B7C" w:rsidP="00416B7C">
      <w:pPr>
        <w:pStyle w:val="list-dash"/>
        <w:rPr>
          <w:rFonts w:cs="Times New Roman"/>
        </w:rPr>
      </w:pPr>
      <w:r w:rsidRPr="00BE0AE5">
        <w:rPr>
          <w:rFonts w:cs="Times New Roman"/>
        </w:rPr>
        <w:t>приводить примеры адаптации человека к разнообразным природным условиям на территории страны;</w:t>
      </w:r>
    </w:p>
    <w:p w14:paraId="1E397540" w14:textId="77777777" w:rsidR="00416B7C" w:rsidRPr="00BE0AE5" w:rsidRDefault="00416B7C" w:rsidP="00416B7C">
      <w:pPr>
        <w:pStyle w:val="list-dash"/>
        <w:rPr>
          <w:rFonts w:cs="Times New Roman"/>
        </w:rPr>
      </w:pPr>
      <w:r w:rsidRPr="00BE0AE5">
        <w:rPr>
          <w:rFonts w:cs="Times New Roman"/>
        </w:rPr>
        <w:t>сравнивать показатели воспроизводства и качества населения России с мировыми показателями и показателями других стран;</w:t>
      </w:r>
    </w:p>
    <w:p w14:paraId="1D53E667" w14:textId="77777777" w:rsidR="00416B7C" w:rsidRPr="00BE0AE5" w:rsidRDefault="00416B7C" w:rsidP="00416B7C">
      <w:pPr>
        <w:pStyle w:val="list-dash"/>
        <w:rPr>
          <w:rFonts w:cs="Times New Roman"/>
        </w:rPr>
      </w:pPr>
      <w:r w:rsidRPr="00BE0AE5">
        <w:rPr>
          <w:rFonts w:cs="Times New Roman"/>
        </w:rPr>
        <w:t>различать демографические процессы и явления, характеризующие динамику численности населения России, её отдельных регионов и своего края;</w:t>
      </w:r>
    </w:p>
    <w:p w14:paraId="36BAC234" w14:textId="77777777" w:rsidR="00416B7C" w:rsidRPr="00BE0AE5" w:rsidRDefault="00416B7C" w:rsidP="00416B7C">
      <w:pPr>
        <w:pStyle w:val="list-dash"/>
        <w:rPr>
          <w:rFonts w:cs="Times New Roman"/>
        </w:rPr>
      </w:pPr>
      <w:r w:rsidRPr="00BE0AE5">
        <w:rPr>
          <w:rFonts w:cs="Times New Roman"/>
        </w:rPr>
        <w:t>проводить классификацию населённых пунктов и регионов России по заданным основаниям;</w:t>
      </w:r>
    </w:p>
    <w:p w14:paraId="35B914FD" w14:textId="77777777" w:rsidR="00416B7C" w:rsidRPr="00BE0AE5" w:rsidRDefault="00416B7C" w:rsidP="00416B7C">
      <w:pPr>
        <w:pStyle w:val="list-dash"/>
        <w:rPr>
          <w:rFonts w:cs="Times New Roman"/>
        </w:rPr>
      </w:pPr>
      <w:r w:rsidRPr="00BE0AE5">
        <w:rPr>
          <w:rFonts w:cs="Times New Roman"/>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18670E6C" w14:textId="77777777" w:rsidR="00416B7C" w:rsidRPr="00BE0AE5" w:rsidRDefault="00416B7C" w:rsidP="00416B7C">
      <w:pPr>
        <w:pStyle w:val="list-dash"/>
        <w:rPr>
          <w:rFonts w:cs="Times New Roman"/>
        </w:rPr>
      </w:pPr>
      <w:r w:rsidRPr="00BE0AE5">
        <w:rPr>
          <w:rFonts w:cs="Times New Roman"/>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w:t>
      </w:r>
      <w:r w:rsidRPr="00BE0AE5">
        <w:rPr>
          <w:rFonts w:cs="Times New Roman"/>
        </w:rPr>
        <w:lastRenderedPageBreak/>
        <w:t>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14:paraId="44A0F6E9" w14:textId="77777777" w:rsidR="00416B7C" w:rsidRPr="00BE0AE5" w:rsidRDefault="00416B7C" w:rsidP="00416B7C">
      <w:pPr>
        <w:pStyle w:val="list-dash"/>
        <w:rPr>
          <w:rFonts w:cs="Times New Roman"/>
        </w:rPr>
      </w:pPr>
      <w:r w:rsidRPr="00BE0AE5">
        <w:rPr>
          <w:rFonts w:cs="Times New Roman"/>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6E2D32E4" w14:textId="77777777" w:rsidR="00416B7C" w:rsidRPr="00BE0AE5" w:rsidRDefault="00416B7C" w:rsidP="00570445">
      <w:pPr>
        <w:pStyle w:val="h1"/>
        <w:pageBreakBefore w:val="0"/>
        <w:spacing w:before="383"/>
        <w:rPr>
          <w:rFonts w:cs="Times New Roman"/>
        </w:rPr>
      </w:pPr>
      <w:r w:rsidRPr="00BE0AE5">
        <w:rPr>
          <w:rFonts w:cs="Times New Roman"/>
        </w:rPr>
        <w:t>9 класс</w:t>
      </w:r>
    </w:p>
    <w:p w14:paraId="57064465" w14:textId="77777777" w:rsidR="00416B7C" w:rsidRPr="00BE0AE5" w:rsidRDefault="00416B7C" w:rsidP="00416B7C">
      <w:pPr>
        <w:pStyle w:val="list-dash"/>
        <w:rPr>
          <w:rFonts w:cs="Times New Roman"/>
        </w:rPr>
      </w:pPr>
      <w:r w:rsidRPr="00BE0AE5">
        <w:rPr>
          <w:rFonts w:cs="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267AC25E" w14:textId="77777777" w:rsidR="00416B7C" w:rsidRPr="00BE0AE5" w:rsidRDefault="00416B7C" w:rsidP="00416B7C">
      <w:pPr>
        <w:pStyle w:val="list-dash"/>
        <w:rPr>
          <w:rFonts w:cs="Times New Roman"/>
        </w:rPr>
      </w:pPr>
      <w:r w:rsidRPr="00BE0AE5">
        <w:rPr>
          <w:rFonts w:cs="Times New Roman"/>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4E7F444C" w14:textId="77777777" w:rsidR="00416B7C" w:rsidRPr="00BE0AE5" w:rsidRDefault="00416B7C" w:rsidP="00416B7C">
      <w:pPr>
        <w:pStyle w:val="list-dash"/>
        <w:rPr>
          <w:rFonts w:cs="Times New Roman"/>
        </w:rPr>
      </w:pPr>
      <w:r w:rsidRPr="00BE0AE5">
        <w:rPr>
          <w:rFonts w:cs="Times New Roman"/>
        </w:rPr>
        <w:t xml:space="preserve">находить, извлекать и использовать информацию, характеризующую отраслевую, функциональную и территориальную структуру хозяйства России, для решения </w:t>
      </w:r>
      <w:proofErr w:type="spellStart"/>
      <w:r w:rsidRPr="00BE0AE5">
        <w:rPr>
          <w:rFonts w:cs="Times New Roman"/>
        </w:rPr>
        <w:t>практикоориентированных</w:t>
      </w:r>
      <w:proofErr w:type="spellEnd"/>
      <w:r w:rsidRPr="00BE0AE5">
        <w:rPr>
          <w:rFonts w:cs="Times New Roman"/>
        </w:rPr>
        <w:t xml:space="preserve"> задач;</w:t>
      </w:r>
    </w:p>
    <w:p w14:paraId="036C01A3" w14:textId="77777777" w:rsidR="00416B7C" w:rsidRPr="00BE0AE5" w:rsidRDefault="00416B7C" w:rsidP="00416B7C">
      <w:pPr>
        <w:pStyle w:val="list-dash"/>
        <w:rPr>
          <w:rFonts w:cs="Times New Roman"/>
          <w:spacing w:val="1"/>
        </w:rPr>
      </w:pPr>
      <w:r w:rsidRPr="00BE0AE5">
        <w:rPr>
          <w:rFonts w:cs="Times New Roman"/>
          <w:spacing w:val="1"/>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61877E83" w14:textId="77777777" w:rsidR="00416B7C" w:rsidRPr="00BE0AE5" w:rsidRDefault="00416B7C" w:rsidP="00416B7C">
      <w:pPr>
        <w:pStyle w:val="list-dash"/>
        <w:rPr>
          <w:rFonts w:cs="Times New Roman"/>
          <w:spacing w:val="-1"/>
        </w:rPr>
      </w:pPr>
      <w:r w:rsidRPr="00BE0AE5">
        <w:rPr>
          <w:rFonts w:cs="Times New Roman"/>
          <w:spacing w:val="-1"/>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260D5F8D" w14:textId="77777777" w:rsidR="00416B7C" w:rsidRPr="00BE0AE5" w:rsidRDefault="00416B7C" w:rsidP="00416B7C">
      <w:pPr>
        <w:pStyle w:val="list-dash"/>
        <w:rPr>
          <w:rFonts w:cs="Times New Roman"/>
          <w:spacing w:val="-2"/>
        </w:rPr>
      </w:pPr>
      <w:r w:rsidRPr="00BE0AE5">
        <w:rPr>
          <w:rFonts w:cs="Times New Roman"/>
          <w:spacing w:val="-2"/>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6A1776A4" w14:textId="77777777" w:rsidR="00416B7C" w:rsidRPr="00BE0AE5" w:rsidRDefault="00416B7C" w:rsidP="00416B7C">
      <w:pPr>
        <w:pStyle w:val="list-dash"/>
        <w:rPr>
          <w:rFonts w:cs="Times New Roman"/>
        </w:rPr>
      </w:pPr>
      <w:r w:rsidRPr="00BE0AE5">
        <w:rPr>
          <w:rFonts w:cs="Times New Roman"/>
        </w:rPr>
        <w:lastRenderedPageBreak/>
        <w:t>различать территории опережающего развития (ТОР), Арктическую зону и зону Севера России;</w:t>
      </w:r>
    </w:p>
    <w:p w14:paraId="212F6A4A" w14:textId="77777777" w:rsidR="00416B7C" w:rsidRPr="00BE0AE5" w:rsidRDefault="00416B7C" w:rsidP="00416B7C">
      <w:pPr>
        <w:pStyle w:val="list-dash"/>
        <w:rPr>
          <w:rFonts w:cs="Times New Roman"/>
        </w:rPr>
      </w:pPr>
      <w:r w:rsidRPr="00BE0AE5">
        <w:rPr>
          <w:rFonts w:cs="Times New Roman"/>
        </w:rPr>
        <w:t xml:space="preserve">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w:t>
      </w:r>
    </w:p>
    <w:p w14:paraId="330D6443" w14:textId="77777777" w:rsidR="00416B7C" w:rsidRPr="00BE0AE5" w:rsidRDefault="00416B7C" w:rsidP="00416B7C">
      <w:pPr>
        <w:pStyle w:val="list-dash"/>
        <w:rPr>
          <w:rFonts w:cs="Times New Roman"/>
        </w:rPr>
      </w:pPr>
      <w:r w:rsidRPr="00BE0AE5">
        <w:rPr>
          <w:rFonts w:cs="Times New Roman"/>
        </w:rPr>
        <w:t xml:space="preserve">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 </w:t>
      </w:r>
    </w:p>
    <w:p w14:paraId="23CC2DD7" w14:textId="77777777" w:rsidR="00416B7C" w:rsidRPr="00BE0AE5" w:rsidRDefault="00416B7C" w:rsidP="00416B7C">
      <w:pPr>
        <w:pStyle w:val="list-dash"/>
        <w:rPr>
          <w:rFonts w:cs="Times New Roman"/>
        </w:rPr>
      </w:pPr>
      <w:r w:rsidRPr="00BE0AE5">
        <w:rPr>
          <w:rFonts w:cs="Times New Roman"/>
        </w:rPr>
        <w:t xml:space="preserve">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w:t>
      </w:r>
    </w:p>
    <w:p w14:paraId="6B07603A" w14:textId="77777777" w:rsidR="00416B7C" w:rsidRPr="00BE0AE5" w:rsidRDefault="00416B7C" w:rsidP="00416B7C">
      <w:pPr>
        <w:pStyle w:val="list-dash"/>
        <w:rPr>
          <w:rFonts w:cs="Times New Roman"/>
          <w:spacing w:val="-1"/>
        </w:rPr>
      </w:pPr>
      <w:r w:rsidRPr="00BE0AE5">
        <w:rPr>
          <w:rFonts w:cs="Times New Roman"/>
          <w:spacing w:val="-2"/>
        </w:rPr>
        <w:t>различать валовой внутренний продукт (ВВП), валовой регио</w:t>
      </w:r>
      <w:r w:rsidRPr="00BE0AE5">
        <w:rPr>
          <w:rFonts w:cs="Times New Roman"/>
          <w:spacing w:val="-1"/>
        </w:rPr>
        <w:t xml:space="preserve">нальный продукт (ВРП) и индекс человеческого развития (ИЧР) как показатели уровня развития страны и её регионов; </w:t>
      </w:r>
    </w:p>
    <w:p w14:paraId="15038A15" w14:textId="77777777" w:rsidR="00416B7C" w:rsidRPr="00BE0AE5" w:rsidRDefault="00416B7C" w:rsidP="00416B7C">
      <w:pPr>
        <w:pStyle w:val="list-dash"/>
        <w:rPr>
          <w:rFonts w:cs="Times New Roman"/>
        </w:rPr>
      </w:pPr>
      <w:r w:rsidRPr="00BE0AE5">
        <w:rPr>
          <w:rFonts w:cs="Times New Roman"/>
        </w:rPr>
        <w:t xml:space="preserve">различать природно-ресурсный, человеческий и производственный капитал; </w:t>
      </w:r>
    </w:p>
    <w:p w14:paraId="43D50898" w14:textId="77777777" w:rsidR="00416B7C" w:rsidRPr="00BE0AE5" w:rsidRDefault="00416B7C" w:rsidP="00416B7C">
      <w:pPr>
        <w:pStyle w:val="list-dash"/>
        <w:rPr>
          <w:rFonts w:cs="Times New Roman"/>
        </w:rPr>
      </w:pPr>
      <w:r w:rsidRPr="00BE0AE5">
        <w:rPr>
          <w:rFonts w:cs="Times New Roman"/>
        </w:rPr>
        <w:t xml:space="preserve">различать виды транспорта и основные показатели их работы: грузооборот и пассажирооборот; </w:t>
      </w:r>
    </w:p>
    <w:p w14:paraId="5EB77533" w14:textId="77777777" w:rsidR="00416B7C" w:rsidRPr="00BE0AE5" w:rsidRDefault="00416B7C" w:rsidP="00416B7C">
      <w:pPr>
        <w:pStyle w:val="list-dash"/>
        <w:rPr>
          <w:rFonts w:cs="Times New Roman"/>
        </w:rPr>
      </w:pPr>
      <w:r w:rsidRPr="00BE0AE5">
        <w:rPr>
          <w:rFonts w:cs="Times New Roman"/>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3F181865" w14:textId="77777777" w:rsidR="00416B7C" w:rsidRPr="00BE0AE5" w:rsidRDefault="00416B7C" w:rsidP="00416B7C">
      <w:pPr>
        <w:pStyle w:val="list-dash"/>
        <w:rPr>
          <w:rFonts w:cs="Times New Roman"/>
        </w:rPr>
      </w:pPr>
      <w:r w:rsidRPr="00BE0AE5">
        <w:rPr>
          <w:rFonts w:cs="Times New Roman"/>
        </w:rPr>
        <w:t>использовать знания о факторах и условиях размещения</w:t>
      </w:r>
      <w:r w:rsidR="00571787" w:rsidRPr="00BE0AE5">
        <w:rPr>
          <w:rFonts w:cs="Times New Roman"/>
        </w:rPr>
        <w:t xml:space="preserve"> </w:t>
      </w:r>
      <w:r w:rsidRPr="00BE0AE5">
        <w:rPr>
          <w:rFonts w:cs="Times New Roman"/>
        </w:rPr>
        <w:t>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1A6C9FA1" w14:textId="77777777" w:rsidR="00416B7C" w:rsidRPr="00BE0AE5" w:rsidRDefault="00416B7C" w:rsidP="00416B7C">
      <w:pPr>
        <w:pStyle w:val="list-dash"/>
        <w:rPr>
          <w:rFonts w:cs="Times New Roman"/>
        </w:rPr>
      </w:pPr>
      <w:r w:rsidRPr="00BE0AE5">
        <w:rPr>
          <w:rFonts w:cs="Times New Roman"/>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14:paraId="54349B29" w14:textId="77777777" w:rsidR="00416B7C" w:rsidRPr="00BE0AE5" w:rsidRDefault="00416B7C" w:rsidP="00416B7C">
      <w:pPr>
        <w:pStyle w:val="list-dash"/>
        <w:rPr>
          <w:rFonts w:cs="Times New Roman"/>
        </w:rPr>
      </w:pPr>
      <w:r w:rsidRPr="00BE0AE5">
        <w:rPr>
          <w:rFonts w:cs="Times New Roman"/>
        </w:rPr>
        <w:t>критически оценивать финансовые условия жизнедеятельности человека и их природные, социальные, политические, технологи</w:t>
      </w:r>
      <w:r w:rsidRPr="00BE0AE5">
        <w:rPr>
          <w:rFonts w:cs="Times New Roman"/>
        </w:rPr>
        <w:lastRenderedPageBreak/>
        <w:t>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01314C2A" w14:textId="77777777" w:rsidR="00416B7C" w:rsidRPr="00BE0AE5" w:rsidRDefault="00416B7C" w:rsidP="00416B7C">
      <w:pPr>
        <w:pStyle w:val="list-dash"/>
        <w:rPr>
          <w:rFonts w:cs="Times New Roman"/>
        </w:rPr>
      </w:pPr>
      <w:r w:rsidRPr="00BE0AE5">
        <w:rPr>
          <w:rFonts w:cs="Times New Roman"/>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5B4399AF" w14:textId="77777777" w:rsidR="00416B7C" w:rsidRPr="00BE0AE5" w:rsidRDefault="00416B7C" w:rsidP="00416B7C">
      <w:pPr>
        <w:pStyle w:val="list-dash"/>
        <w:rPr>
          <w:rFonts w:cs="Times New Roman"/>
        </w:rPr>
      </w:pPr>
      <w:r w:rsidRPr="00BE0AE5">
        <w:rPr>
          <w:rFonts w:cs="Times New Roman"/>
        </w:rPr>
        <w:t>объяснять географические различия населения и хозяйства территорий крупных регионов страны;</w:t>
      </w:r>
    </w:p>
    <w:p w14:paraId="4B6BB1C8" w14:textId="77777777" w:rsidR="00416B7C" w:rsidRPr="00BE0AE5" w:rsidRDefault="00416B7C" w:rsidP="00416B7C">
      <w:pPr>
        <w:pStyle w:val="list-dash"/>
        <w:rPr>
          <w:rFonts w:cs="Times New Roman"/>
        </w:rPr>
      </w:pPr>
      <w:r w:rsidRPr="00BE0AE5">
        <w:rPr>
          <w:rFonts w:cs="Times New Roman"/>
        </w:rPr>
        <w:t>сравнивать географическое положение, географические особенности природно-ресурсного потенциала, населения и хозяйства регионов России;</w:t>
      </w:r>
    </w:p>
    <w:p w14:paraId="7D901779" w14:textId="77777777" w:rsidR="00416B7C" w:rsidRPr="00BE0AE5" w:rsidRDefault="00416B7C" w:rsidP="00416B7C">
      <w:pPr>
        <w:pStyle w:val="list-dash"/>
        <w:rPr>
          <w:rFonts w:cs="Times New Roman"/>
        </w:rPr>
      </w:pPr>
      <w:r w:rsidRPr="00BE0AE5">
        <w:rPr>
          <w:rFonts w:cs="Times New Roman"/>
        </w:rPr>
        <w:t xml:space="preserve">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 </w:t>
      </w:r>
    </w:p>
    <w:p w14:paraId="1BE18AA6" w14:textId="77777777" w:rsidR="00416B7C" w:rsidRPr="00BE0AE5" w:rsidRDefault="00416B7C" w:rsidP="00416B7C">
      <w:pPr>
        <w:pStyle w:val="list-dash"/>
        <w:rPr>
          <w:rFonts w:cs="Times New Roman"/>
          <w:spacing w:val="-1"/>
        </w:rPr>
      </w:pPr>
      <w:r w:rsidRPr="00BE0AE5">
        <w:rPr>
          <w:rFonts w:cs="Times New Roman"/>
          <w:spacing w:val="-1"/>
        </w:rPr>
        <w:t>приводить примеры объектов Всемирного наследия ЮНЕСКО и описывать их местоположение на географической карте;</w:t>
      </w:r>
    </w:p>
    <w:p w14:paraId="3690C85D" w14:textId="77777777" w:rsidR="00416B7C" w:rsidRPr="00BE0AE5" w:rsidRDefault="00416B7C" w:rsidP="007210A0">
      <w:pPr>
        <w:pStyle w:val="list-dash"/>
        <w:rPr>
          <w:rFonts w:cs="Times New Roman"/>
        </w:rPr>
      </w:pPr>
      <w:r w:rsidRPr="00BE0AE5">
        <w:rPr>
          <w:rFonts w:cs="Times New Roman"/>
        </w:rPr>
        <w:t>характеризовать место и роль России в мировом хозяйстве.</w:t>
      </w:r>
    </w:p>
    <w:p w14:paraId="4497A9A0" w14:textId="77777777" w:rsidR="002B388E" w:rsidRDefault="002B388E">
      <w:pPr>
        <w:rPr>
          <w:rFonts w:eastAsiaTheme="majorEastAsia" w:cstheme="majorBidi"/>
          <w:b/>
          <w:iCs/>
          <w:caps/>
          <w:color w:val="0D0D0D" w:themeColor="text1" w:themeTint="F2"/>
          <w:sz w:val="24"/>
        </w:rPr>
      </w:pPr>
      <w:r>
        <w:br w:type="page"/>
      </w:r>
    </w:p>
    <w:p w14:paraId="6B636B41" w14:textId="73F62288" w:rsidR="00416B7C" w:rsidRPr="00BE0AE5" w:rsidRDefault="00416B7C" w:rsidP="00B75027">
      <w:pPr>
        <w:pStyle w:val="3"/>
      </w:pPr>
      <w:bookmarkStart w:id="24" w:name="_Toc102137767"/>
      <w:r w:rsidRPr="00BE0AE5">
        <w:lastRenderedPageBreak/>
        <w:t>2.1.13</w:t>
      </w:r>
      <w:r w:rsidRPr="00BE0AE5">
        <w:t> </w:t>
      </w:r>
      <w:r w:rsidRPr="00BE0AE5">
        <w:t>МАТЕМАТИКА</w:t>
      </w:r>
      <w:bookmarkEnd w:id="24"/>
    </w:p>
    <w:p w14:paraId="601683CA" w14:textId="77777777" w:rsidR="00416B7C" w:rsidRPr="00BE0AE5" w:rsidRDefault="00416B7C" w:rsidP="00416B7C">
      <w:pPr>
        <w:pStyle w:val="a8"/>
        <w:spacing w:after="113"/>
        <w:rPr>
          <w:rFonts w:cs="Times New Roman"/>
        </w:rPr>
      </w:pPr>
    </w:p>
    <w:p w14:paraId="5ACABADE" w14:textId="77777777" w:rsidR="00416B7C" w:rsidRPr="00BE0AE5" w:rsidRDefault="00416B7C" w:rsidP="00570445">
      <w:pPr>
        <w:pStyle w:val="h1"/>
        <w:pageBreakBefore w:val="0"/>
        <w:spacing w:before="0"/>
        <w:rPr>
          <w:rFonts w:cs="Times New Roman"/>
        </w:rPr>
      </w:pPr>
      <w:r w:rsidRPr="00BE0AE5">
        <w:rPr>
          <w:rFonts w:cs="Times New Roman"/>
        </w:rPr>
        <w:t>Пояснительная записка</w:t>
      </w:r>
    </w:p>
    <w:p w14:paraId="2E6FB25D" w14:textId="77777777" w:rsidR="00416B7C" w:rsidRPr="00BE0AE5" w:rsidRDefault="00416B7C" w:rsidP="00416B7C">
      <w:pPr>
        <w:pStyle w:val="22"/>
        <w:spacing w:before="96"/>
        <w:rPr>
          <w:rFonts w:cs="Times New Roman"/>
        </w:rPr>
      </w:pPr>
      <w:r w:rsidRPr="00BE0AE5">
        <w:rPr>
          <w:rFonts w:cs="Times New Roman"/>
        </w:rPr>
        <w:t>Общая характеристика учебного предмета «Математика»</w:t>
      </w:r>
    </w:p>
    <w:p w14:paraId="0E1A59DA" w14:textId="77777777" w:rsidR="00416B7C" w:rsidRPr="00BE0AE5" w:rsidRDefault="00416B7C" w:rsidP="00416B7C">
      <w:pPr>
        <w:pStyle w:val="a8"/>
        <w:rPr>
          <w:rFonts w:cs="Times New Roman"/>
        </w:rPr>
      </w:pPr>
      <w:r w:rsidRPr="00BE0AE5">
        <w:rPr>
          <w:rFonts w:cs="Times New Roman"/>
        </w:rPr>
        <w:t>Примерная рабочая программа по математике для обучающихся 5—9 классов разработана на основе Федерального государственного образовательного стандарта основного общего</w:t>
      </w:r>
      <w:r w:rsidR="00EF4DAB" w:rsidRPr="00BE0AE5">
        <w:rPr>
          <w:rFonts w:cs="Times New Roman"/>
        </w:rPr>
        <w:t xml:space="preserve"> </w:t>
      </w:r>
      <w:r w:rsidRPr="00BE0AE5">
        <w:rPr>
          <w:rFonts w:cs="Times New Roman"/>
        </w:rPr>
        <w:t>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w:t>
      </w:r>
    </w:p>
    <w:p w14:paraId="23F5BF49" w14:textId="77777777" w:rsidR="00416B7C" w:rsidRPr="00BE0AE5" w:rsidRDefault="00416B7C" w:rsidP="00416B7C">
      <w:pPr>
        <w:pStyle w:val="a8"/>
        <w:rPr>
          <w:rFonts w:cs="Times New Roman"/>
        </w:rPr>
      </w:pPr>
      <w:r w:rsidRPr="00BE0AE5">
        <w:rPr>
          <w:rFonts w:cs="Times New Roman"/>
        </w:rP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14:paraId="25B82B1D" w14:textId="77777777" w:rsidR="00416B7C" w:rsidRPr="00BE0AE5" w:rsidRDefault="00416B7C" w:rsidP="00416B7C">
      <w:pPr>
        <w:pStyle w:val="a8"/>
        <w:rPr>
          <w:rFonts w:cs="Times New Roman"/>
        </w:rPr>
      </w:pPr>
      <w:r w:rsidRPr="00BE0AE5">
        <w:rPr>
          <w:rFonts w:cs="Times New Roman"/>
        </w:rPr>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w:t>
      </w:r>
      <w:r w:rsidRPr="00BE0AE5">
        <w:rPr>
          <w:rFonts w:cs="Times New Roman"/>
        </w:rPr>
        <w:lastRenderedPageBreak/>
        <w:t>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14:paraId="255AB7FA" w14:textId="77777777" w:rsidR="00416B7C" w:rsidRPr="00BE0AE5" w:rsidRDefault="00416B7C" w:rsidP="00416B7C">
      <w:pPr>
        <w:pStyle w:val="a8"/>
        <w:rPr>
          <w:rFonts w:cs="Times New Roman"/>
        </w:rPr>
      </w:pPr>
      <w:r w:rsidRPr="00BE0AE5">
        <w:rPr>
          <w:rFonts w:cs="Times New Roman"/>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14:paraId="2450AD64" w14:textId="77777777" w:rsidR="00416B7C" w:rsidRPr="00BE0AE5" w:rsidRDefault="00416B7C" w:rsidP="00416B7C">
      <w:pPr>
        <w:pStyle w:val="a8"/>
        <w:rPr>
          <w:rFonts w:cs="Times New Roman"/>
        </w:rPr>
      </w:pPr>
      <w:r w:rsidRPr="00BE0AE5">
        <w:rPr>
          <w:rFonts w:cs="Times New Roman"/>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14:paraId="46189850" w14:textId="77777777" w:rsidR="00416B7C" w:rsidRPr="00BE0AE5" w:rsidRDefault="00416B7C" w:rsidP="00416B7C">
      <w:pPr>
        <w:pStyle w:val="a8"/>
        <w:rPr>
          <w:rFonts w:cs="Times New Roman"/>
        </w:rPr>
      </w:pPr>
      <w:r w:rsidRPr="00BE0AE5">
        <w:rPr>
          <w:rFonts w:cs="Times New Roman"/>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14:paraId="38981DBD" w14:textId="77777777" w:rsidR="00416B7C" w:rsidRPr="00BE0AE5" w:rsidRDefault="00416B7C" w:rsidP="00416B7C">
      <w:pPr>
        <w:pStyle w:val="a8"/>
        <w:rPr>
          <w:rFonts w:cs="Times New Roman"/>
        </w:rPr>
      </w:pPr>
      <w:r w:rsidRPr="00BE0AE5">
        <w:rPr>
          <w:rFonts w:cs="Times New Roman"/>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14:paraId="3EB9ABFC" w14:textId="77777777" w:rsidR="00416B7C" w:rsidRPr="00BE0AE5" w:rsidRDefault="00416B7C" w:rsidP="00416B7C">
      <w:pPr>
        <w:pStyle w:val="22"/>
        <w:rPr>
          <w:rFonts w:cs="Times New Roman"/>
        </w:rPr>
      </w:pPr>
      <w:r w:rsidRPr="00BE0AE5">
        <w:rPr>
          <w:rFonts w:cs="Times New Roman"/>
        </w:rPr>
        <w:t>Цели и особенности изучения учебного предмета</w:t>
      </w:r>
      <w:r w:rsidR="00570445" w:rsidRPr="00BE0AE5">
        <w:rPr>
          <w:rFonts w:cs="Times New Roman"/>
        </w:rPr>
        <w:t xml:space="preserve"> </w:t>
      </w:r>
      <w:r w:rsidRPr="00BE0AE5">
        <w:rPr>
          <w:rFonts w:cs="Times New Roman"/>
        </w:rPr>
        <w:t>«Математика». 5—9 классы</w:t>
      </w:r>
    </w:p>
    <w:p w14:paraId="7407B198" w14:textId="77777777" w:rsidR="00416B7C" w:rsidRPr="00BE0AE5" w:rsidRDefault="00416B7C" w:rsidP="00416B7C">
      <w:pPr>
        <w:pStyle w:val="a8"/>
        <w:rPr>
          <w:rFonts w:cs="Times New Roman"/>
        </w:rPr>
      </w:pPr>
      <w:r w:rsidRPr="00BE0AE5">
        <w:rPr>
          <w:rFonts w:cs="Times New Roman"/>
        </w:rPr>
        <w:t>Приоритетными целями обучения математике в 5—9 классах являются:</w:t>
      </w:r>
    </w:p>
    <w:p w14:paraId="66350642" w14:textId="77777777" w:rsidR="00416B7C" w:rsidRPr="00BE0AE5" w:rsidRDefault="00416B7C" w:rsidP="00416B7C">
      <w:pPr>
        <w:pStyle w:val="a"/>
        <w:rPr>
          <w:rFonts w:cs="Times New Roman"/>
        </w:rPr>
      </w:pPr>
      <w:r w:rsidRPr="00BE0AE5">
        <w:rPr>
          <w:rFonts w:cs="Times New Roman"/>
        </w:rPr>
        <w:lastRenderedPageBreak/>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14:paraId="1B3DFD80" w14:textId="77777777" w:rsidR="00416B7C" w:rsidRPr="00BE0AE5" w:rsidRDefault="00416B7C" w:rsidP="00416B7C">
      <w:pPr>
        <w:pStyle w:val="a"/>
        <w:rPr>
          <w:rFonts w:cs="Times New Roman"/>
        </w:rPr>
      </w:pPr>
      <w:r w:rsidRPr="00BE0AE5">
        <w:rPr>
          <w:rFonts w:cs="Times New Roman"/>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3432E414" w14:textId="77777777" w:rsidR="00416B7C" w:rsidRPr="00BE0AE5" w:rsidRDefault="00416B7C" w:rsidP="00416B7C">
      <w:pPr>
        <w:pStyle w:val="a"/>
        <w:rPr>
          <w:rFonts w:cs="Times New Roman"/>
        </w:rPr>
      </w:pPr>
      <w:r w:rsidRPr="00BE0AE5">
        <w:rPr>
          <w:rFonts w:cs="Times New Roman"/>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14:paraId="1F649F2C" w14:textId="77777777" w:rsidR="00416B7C" w:rsidRPr="00BE0AE5" w:rsidRDefault="00416B7C" w:rsidP="00416B7C">
      <w:pPr>
        <w:pStyle w:val="a"/>
        <w:rPr>
          <w:rFonts w:cs="Times New Roman"/>
        </w:rPr>
      </w:pPr>
      <w:r w:rsidRPr="00BE0AE5">
        <w:rPr>
          <w:rFonts w:cs="Times New Roman"/>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14:paraId="723B0E88" w14:textId="77777777" w:rsidR="00416B7C" w:rsidRPr="00BE0AE5" w:rsidRDefault="00416B7C" w:rsidP="00416B7C">
      <w:pPr>
        <w:pStyle w:val="a8"/>
        <w:rPr>
          <w:rFonts w:cs="Times New Roman"/>
        </w:rPr>
      </w:pPr>
      <w:r w:rsidRPr="00BE0AE5">
        <w:rPr>
          <w:rFonts w:cs="Times New Roman"/>
        </w:rPr>
        <w:t>Основные линии содержания курса математики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14:paraId="5EA97668" w14:textId="77777777" w:rsidR="00416B7C" w:rsidRPr="00BE0AE5" w:rsidRDefault="00416B7C" w:rsidP="00416B7C">
      <w:pPr>
        <w:pStyle w:val="a8"/>
        <w:rPr>
          <w:rFonts w:cs="Times New Roman"/>
          <w:spacing w:val="-1"/>
        </w:rPr>
      </w:pPr>
      <w:r w:rsidRPr="00BE0AE5">
        <w:rPr>
          <w:rFonts w:cs="Times New Roman"/>
          <w:spacing w:val="-1"/>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w:t>
      </w:r>
      <w:r w:rsidRPr="00BE0AE5">
        <w:rPr>
          <w:rFonts w:cs="Times New Roman"/>
          <w:spacing w:val="-1"/>
        </w:rPr>
        <w:lastRenderedPageBreak/>
        <w:t>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14:paraId="26306F7D" w14:textId="77777777" w:rsidR="00416B7C" w:rsidRPr="00BE0AE5" w:rsidRDefault="00416B7C" w:rsidP="00416B7C">
      <w:pPr>
        <w:pStyle w:val="22"/>
        <w:rPr>
          <w:rFonts w:cs="Times New Roman"/>
        </w:rPr>
      </w:pPr>
      <w:r w:rsidRPr="00BE0AE5">
        <w:rPr>
          <w:rFonts w:cs="Times New Roman"/>
        </w:rPr>
        <w:t xml:space="preserve">Место учебного предмета «Математика» </w:t>
      </w:r>
      <w:r w:rsidRPr="00BE0AE5">
        <w:rPr>
          <w:rFonts w:cs="Times New Roman"/>
        </w:rPr>
        <w:br/>
        <w:t>в учебном плане</w:t>
      </w:r>
    </w:p>
    <w:p w14:paraId="2B31E3FB" w14:textId="77777777" w:rsidR="00416B7C" w:rsidRPr="00BE0AE5" w:rsidRDefault="00416B7C" w:rsidP="00416B7C">
      <w:pPr>
        <w:pStyle w:val="a8"/>
        <w:rPr>
          <w:rFonts w:cs="Times New Roman"/>
        </w:rPr>
      </w:pPr>
      <w:r w:rsidRPr="00BE0AE5">
        <w:rPr>
          <w:rFonts w:cs="Times New Roman"/>
          <w:spacing w:val="-1"/>
        </w:rPr>
        <w:t xml:space="preserve">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w:t>
      </w:r>
      <w:r w:rsidRPr="00BE0AE5">
        <w:rPr>
          <w:rFonts w:cs="Times New Roman"/>
        </w:rPr>
        <w:t>(включая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14:paraId="3403D84B" w14:textId="77777777" w:rsidR="00416B7C" w:rsidRPr="00BE0AE5" w:rsidRDefault="00416B7C" w:rsidP="00416B7C">
      <w:pPr>
        <w:pStyle w:val="a8"/>
        <w:rPr>
          <w:rFonts w:cs="Times New Roman"/>
        </w:rPr>
      </w:pPr>
      <w:r w:rsidRPr="00BE0AE5">
        <w:rPr>
          <w:rFonts w:cs="Times New Roman"/>
        </w:rPr>
        <w:t>Настоящей программой предусматривается выделение в учебном плане на изучение математики в 5—6 классах 5 учеб</w:t>
      </w:r>
      <w:r w:rsidRPr="00BE0AE5">
        <w:rPr>
          <w:rFonts w:cs="Times New Roman"/>
          <w:spacing w:val="-4"/>
        </w:rPr>
        <w:t>ных часов в неделю в течение каждого года обучения, в 7—9 класс</w:t>
      </w:r>
      <w:r w:rsidRPr="00BE0AE5">
        <w:rPr>
          <w:rFonts w:cs="Times New Roman"/>
        </w:rPr>
        <w:t>ах 6 учебных часов в неделю в течение каждого года обучения, всего 952 учебных часа.</w:t>
      </w:r>
    </w:p>
    <w:p w14:paraId="128D935C" w14:textId="77777777" w:rsidR="00416B7C" w:rsidRPr="00BE0AE5" w:rsidRDefault="00416B7C" w:rsidP="00416B7C">
      <w:pPr>
        <w:pStyle w:val="a8"/>
        <w:rPr>
          <w:rFonts w:cs="Times New Roman"/>
        </w:rPr>
      </w:pPr>
      <w:r w:rsidRPr="00BE0AE5">
        <w:rPr>
          <w:rFonts w:cs="Times New Roman"/>
        </w:rP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более заинтересовавшую учеников,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14:paraId="5C5AE94B" w14:textId="77777777" w:rsidR="00416B7C" w:rsidRPr="00BE0AE5" w:rsidRDefault="00416B7C" w:rsidP="00570445">
      <w:pPr>
        <w:pStyle w:val="h1"/>
        <w:rPr>
          <w:rStyle w:val="a9"/>
          <w:rFonts w:cs="Times New Roman"/>
          <w:b/>
          <w:bCs/>
        </w:rPr>
      </w:pPr>
      <w:r w:rsidRPr="00BE0AE5">
        <w:rPr>
          <w:rStyle w:val="a9"/>
          <w:rFonts w:cs="Times New Roman"/>
          <w:b/>
          <w:bCs/>
        </w:rPr>
        <w:lastRenderedPageBreak/>
        <w:t>Планируемые результаты освоения</w:t>
      </w:r>
      <w:r w:rsidRPr="00BE0AE5">
        <w:rPr>
          <w:rStyle w:val="a9"/>
          <w:rFonts w:cs="Times New Roman"/>
          <w:b/>
          <w:bCs/>
        </w:rPr>
        <w:br/>
        <w:t>учебного предмета «Математика»</w:t>
      </w:r>
      <w:r w:rsidRPr="00BE0AE5">
        <w:rPr>
          <w:rStyle w:val="a9"/>
          <w:rFonts w:cs="Times New Roman"/>
          <w:b/>
          <w:bCs/>
        </w:rPr>
        <w:br/>
        <w:t>на уровне основного общего образования</w:t>
      </w:r>
    </w:p>
    <w:p w14:paraId="26B4B6EB" w14:textId="77777777" w:rsidR="00416B7C" w:rsidRPr="00BE0AE5" w:rsidRDefault="00416B7C" w:rsidP="00416B7C">
      <w:pPr>
        <w:pStyle w:val="a8"/>
        <w:rPr>
          <w:rFonts w:cs="Times New Roman"/>
        </w:rPr>
      </w:pPr>
      <w:r w:rsidRPr="00BE0AE5">
        <w:rPr>
          <w:rFonts w:cs="Times New Roman"/>
        </w:rPr>
        <w:t>Освоение учебного предмета «Математика» должно обеспечивать достижение на уровне основного общего образования следующих личностных, метапредметных и предметных образовательных результатов:</w:t>
      </w:r>
    </w:p>
    <w:p w14:paraId="7DDA1296" w14:textId="77777777" w:rsidR="00416B7C" w:rsidRPr="00BE0AE5" w:rsidRDefault="00416B7C" w:rsidP="00416B7C">
      <w:pPr>
        <w:pStyle w:val="22"/>
        <w:spacing w:before="340"/>
        <w:rPr>
          <w:rFonts w:cs="Times New Roman"/>
        </w:rPr>
      </w:pPr>
      <w:r w:rsidRPr="00BE0AE5">
        <w:rPr>
          <w:rFonts w:cs="Times New Roman"/>
        </w:rPr>
        <w:t>ЛИЧНОСТНЫЕ РЕЗУЛЬТАТЫ</w:t>
      </w:r>
    </w:p>
    <w:p w14:paraId="3207EDB1" w14:textId="77777777" w:rsidR="00416B7C" w:rsidRPr="00BE0AE5" w:rsidRDefault="00416B7C" w:rsidP="00416B7C">
      <w:pPr>
        <w:pStyle w:val="a8"/>
        <w:rPr>
          <w:rFonts w:cs="Times New Roman"/>
        </w:rPr>
      </w:pPr>
      <w:r w:rsidRPr="00BE0AE5">
        <w:rPr>
          <w:rFonts w:cs="Times New Roman"/>
        </w:rPr>
        <w:t>Личностные результаты освоения программы учебного предмета «Математика» характеризуются:</w:t>
      </w:r>
    </w:p>
    <w:p w14:paraId="75367A09" w14:textId="77777777" w:rsidR="00416B7C" w:rsidRPr="00BE0AE5" w:rsidRDefault="00416B7C" w:rsidP="00416B7C">
      <w:pPr>
        <w:pStyle w:val="41"/>
        <w:rPr>
          <w:rFonts w:cs="Times New Roman"/>
        </w:rPr>
      </w:pPr>
      <w:r w:rsidRPr="00BE0AE5">
        <w:rPr>
          <w:rFonts w:cs="Times New Roman"/>
        </w:rPr>
        <w:t>Патриотическое воспитание:</w:t>
      </w:r>
    </w:p>
    <w:p w14:paraId="45F4AA33" w14:textId="77777777" w:rsidR="00416B7C" w:rsidRPr="00BE0AE5" w:rsidRDefault="00416B7C" w:rsidP="00416B7C">
      <w:pPr>
        <w:pStyle w:val="a8"/>
        <w:rPr>
          <w:rFonts w:cs="Times New Roman"/>
        </w:rPr>
      </w:pPr>
      <w:r w:rsidRPr="00BE0AE5">
        <w:rPr>
          <w:rFonts w:cs="Times New Roman"/>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563234FA" w14:textId="77777777" w:rsidR="00416B7C" w:rsidRPr="00BE0AE5" w:rsidRDefault="00416B7C" w:rsidP="00416B7C">
      <w:pPr>
        <w:pStyle w:val="41"/>
        <w:rPr>
          <w:rFonts w:cs="Times New Roman"/>
        </w:rPr>
      </w:pPr>
      <w:r w:rsidRPr="00BE0AE5">
        <w:rPr>
          <w:rFonts w:cs="Times New Roman"/>
        </w:rPr>
        <w:t>Гражданское и духовно-нравственное воспитание:</w:t>
      </w:r>
    </w:p>
    <w:p w14:paraId="5F273B7A" w14:textId="77777777" w:rsidR="00416B7C" w:rsidRPr="00BE0AE5" w:rsidRDefault="00416B7C" w:rsidP="00416B7C">
      <w:pPr>
        <w:pStyle w:val="a8"/>
        <w:rPr>
          <w:rFonts w:cs="Times New Roman"/>
        </w:rPr>
      </w:pPr>
      <w:r w:rsidRPr="00BE0AE5">
        <w:rPr>
          <w:rFonts w:cs="Times New Roman"/>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7F219D4B" w14:textId="77777777" w:rsidR="00416B7C" w:rsidRPr="00BE0AE5" w:rsidRDefault="00416B7C" w:rsidP="00416B7C">
      <w:pPr>
        <w:pStyle w:val="41"/>
        <w:rPr>
          <w:rFonts w:cs="Times New Roman"/>
        </w:rPr>
      </w:pPr>
      <w:r w:rsidRPr="00BE0AE5">
        <w:rPr>
          <w:rFonts w:cs="Times New Roman"/>
        </w:rPr>
        <w:t>Трудовое воспитание:</w:t>
      </w:r>
    </w:p>
    <w:p w14:paraId="479C4E9E" w14:textId="77777777" w:rsidR="00416B7C" w:rsidRPr="00BE0AE5" w:rsidRDefault="00416B7C" w:rsidP="00416B7C">
      <w:pPr>
        <w:pStyle w:val="a8"/>
        <w:rPr>
          <w:rFonts w:cs="Times New Roman"/>
        </w:rPr>
      </w:pPr>
      <w:r w:rsidRPr="00BE0AE5">
        <w:rPr>
          <w:rFonts w:cs="Times New Roman"/>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5280CD5A" w14:textId="77777777" w:rsidR="00416B7C" w:rsidRPr="00BE0AE5" w:rsidRDefault="00416B7C" w:rsidP="00570445">
      <w:pPr>
        <w:pStyle w:val="41"/>
        <w:keepNext/>
        <w:rPr>
          <w:rFonts w:cs="Times New Roman"/>
        </w:rPr>
      </w:pPr>
      <w:r w:rsidRPr="00BE0AE5">
        <w:rPr>
          <w:rFonts w:cs="Times New Roman"/>
        </w:rPr>
        <w:lastRenderedPageBreak/>
        <w:t>Эстетическое воспитание:</w:t>
      </w:r>
    </w:p>
    <w:p w14:paraId="3252DA40" w14:textId="77777777" w:rsidR="00416B7C" w:rsidRPr="00BE0AE5" w:rsidRDefault="00416B7C" w:rsidP="00416B7C">
      <w:pPr>
        <w:pStyle w:val="a8"/>
        <w:rPr>
          <w:rFonts w:cs="Times New Roman"/>
        </w:rPr>
      </w:pPr>
      <w:r w:rsidRPr="00BE0AE5">
        <w:rPr>
          <w:rFonts w:cs="Times New Roman"/>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2F8B99F3" w14:textId="77777777" w:rsidR="00416B7C" w:rsidRPr="00BE0AE5" w:rsidRDefault="00416B7C" w:rsidP="00416B7C">
      <w:pPr>
        <w:pStyle w:val="41"/>
        <w:rPr>
          <w:rFonts w:cs="Times New Roman"/>
        </w:rPr>
      </w:pPr>
      <w:r w:rsidRPr="00BE0AE5">
        <w:rPr>
          <w:rFonts w:cs="Times New Roman"/>
        </w:rPr>
        <w:t>Ценности научного познания:</w:t>
      </w:r>
    </w:p>
    <w:p w14:paraId="199DCACF" w14:textId="77777777" w:rsidR="00416B7C" w:rsidRPr="00BE0AE5" w:rsidRDefault="00416B7C" w:rsidP="00416B7C">
      <w:pPr>
        <w:pStyle w:val="a8"/>
        <w:rPr>
          <w:rFonts w:cs="Times New Roman"/>
        </w:rPr>
      </w:pPr>
      <w:r w:rsidRPr="00BE0AE5">
        <w:rPr>
          <w:rFonts w:cs="Times New Roman"/>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557A1E45" w14:textId="77777777" w:rsidR="00416B7C" w:rsidRPr="00BE0AE5" w:rsidRDefault="00416B7C" w:rsidP="00416B7C">
      <w:pPr>
        <w:pStyle w:val="41"/>
        <w:rPr>
          <w:rFonts w:cs="Times New Roman"/>
        </w:rPr>
      </w:pPr>
      <w:r w:rsidRPr="00BE0AE5">
        <w:rPr>
          <w:rFonts w:cs="Times New Roman"/>
        </w:rPr>
        <w:t>Физическое воспитание, формирование культуры здоровья и эмоционального благополучия:</w:t>
      </w:r>
    </w:p>
    <w:p w14:paraId="48E82A50" w14:textId="77777777" w:rsidR="00416B7C" w:rsidRPr="00BE0AE5" w:rsidRDefault="00416B7C" w:rsidP="00416B7C">
      <w:pPr>
        <w:pStyle w:val="a8"/>
        <w:rPr>
          <w:rFonts w:cs="Times New Roman"/>
        </w:rPr>
      </w:pPr>
      <w:r w:rsidRPr="00BE0AE5">
        <w:rPr>
          <w:rFonts w:cs="Times New Roman"/>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0DAC1276" w14:textId="77777777" w:rsidR="00416B7C" w:rsidRPr="00BE0AE5" w:rsidRDefault="00416B7C" w:rsidP="00416B7C">
      <w:pPr>
        <w:pStyle w:val="41"/>
        <w:rPr>
          <w:rFonts w:cs="Times New Roman"/>
        </w:rPr>
      </w:pPr>
      <w:r w:rsidRPr="00BE0AE5">
        <w:rPr>
          <w:rFonts w:cs="Times New Roman"/>
        </w:rPr>
        <w:t>Экологическое воспитание:</w:t>
      </w:r>
    </w:p>
    <w:p w14:paraId="1D4CF2B7" w14:textId="77777777" w:rsidR="00416B7C" w:rsidRPr="00BE0AE5" w:rsidRDefault="00416B7C" w:rsidP="00416B7C">
      <w:pPr>
        <w:pStyle w:val="a8"/>
        <w:rPr>
          <w:rFonts w:cs="Times New Roman"/>
        </w:rPr>
      </w:pPr>
      <w:r w:rsidRPr="00BE0AE5">
        <w:rPr>
          <w:rFonts w:cs="Times New Roman"/>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2C0812A6" w14:textId="77777777" w:rsidR="00416B7C" w:rsidRPr="00BE0AE5" w:rsidRDefault="00416B7C" w:rsidP="00416B7C">
      <w:pPr>
        <w:pStyle w:val="41"/>
        <w:rPr>
          <w:rFonts w:cs="Times New Roman"/>
        </w:rPr>
      </w:pPr>
      <w:r w:rsidRPr="00BE0AE5">
        <w:rPr>
          <w:rFonts w:cs="Times New Roman"/>
        </w:rPr>
        <w:t>Личностные результаты, обеспечивающие адаптацию обучающегося к изменяющимся условиям социальной и природной среды:</w:t>
      </w:r>
    </w:p>
    <w:p w14:paraId="4CC03EAC" w14:textId="77777777" w:rsidR="00416B7C" w:rsidRPr="00BE0AE5" w:rsidRDefault="00416B7C" w:rsidP="00416B7C">
      <w:pPr>
        <w:pStyle w:val="a8"/>
        <w:rPr>
          <w:rFonts w:cs="Times New Roman"/>
        </w:rPr>
      </w:pPr>
      <w:r w:rsidRPr="00BE0AE5">
        <w:rPr>
          <w:rFonts w:cs="Times New Roman"/>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06313A8F" w14:textId="77777777" w:rsidR="00416B7C" w:rsidRPr="00BE0AE5" w:rsidRDefault="00416B7C" w:rsidP="00416B7C">
      <w:pPr>
        <w:pStyle w:val="a8"/>
        <w:rPr>
          <w:rFonts w:cs="Times New Roman"/>
        </w:rPr>
      </w:pPr>
      <w:r w:rsidRPr="00BE0AE5">
        <w:rPr>
          <w:rFonts w:cs="Times New Roman"/>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14:paraId="29A02CE8" w14:textId="77777777" w:rsidR="00416B7C" w:rsidRPr="00BE0AE5" w:rsidRDefault="00416B7C" w:rsidP="00416B7C">
      <w:pPr>
        <w:pStyle w:val="a8"/>
        <w:rPr>
          <w:rFonts w:cs="Times New Roman"/>
        </w:rPr>
      </w:pPr>
      <w:r w:rsidRPr="00BE0AE5">
        <w:rPr>
          <w:rFonts w:cs="Times New Roman"/>
        </w:rPr>
        <w:lastRenderedPageBreak/>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00E79986" w14:textId="77777777" w:rsidR="00416B7C" w:rsidRPr="00BE0AE5" w:rsidRDefault="00416B7C" w:rsidP="00416B7C">
      <w:pPr>
        <w:pStyle w:val="22"/>
        <w:rPr>
          <w:rFonts w:cs="Times New Roman"/>
        </w:rPr>
      </w:pPr>
      <w:r w:rsidRPr="00BE0AE5">
        <w:rPr>
          <w:rFonts w:cs="Times New Roman"/>
        </w:rPr>
        <w:t>МЕТАПРЕДМЕТНЫЕ РЕЗУЛЬТАТЫ</w:t>
      </w:r>
    </w:p>
    <w:p w14:paraId="4FF969F8" w14:textId="77777777" w:rsidR="00416B7C" w:rsidRPr="00BE0AE5" w:rsidRDefault="00416B7C" w:rsidP="00416B7C">
      <w:pPr>
        <w:pStyle w:val="a8"/>
        <w:rPr>
          <w:rStyle w:val="aa"/>
          <w:rFonts w:cs="Times New Roman"/>
        </w:rPr>
      </w:pPr>
      <w:r w:rsidRPr="00BE0AE5">
        <w:rPr>
          <w:rFonts w:cs="Times New Roman"/>
        </w:rPr>
        <w:t xml:space="preserve">Метапредметные результаты освоения программы учебного предмета «Математика» характеризуются овладением </w:t>
      </w:r>
      <w:r w:rsidRPr="00BE0AE5">
        <w:rPr>
          <w:rStyle w:val="aa"/>
          <w:rFonts w:cs="Times New Roman"/>
        </w:rPr>
        <w:t xml:space="preserve">универсальными </w:t>
      </w:r>
      <w:r w:rsidRPr="00BE0AE5">
        <w:rPr>
          <w:rStyle w:val="ab"/>
          <w:rFonts w:cs="Times New Roman"/>
        </w:rPr>
        <w:t>познавательными</w:t>
      </w:r>
      <w:r w:rsidRPr="00BE0AE5">
        <w:rPr>
          <w:rStyle w:val="aa"/>
          <w:rFonts w:cs="Times New Roman"/>
        </w:rPr>
        <w:t xml:space="preserve"> действиями, универсальными </w:t>
      </w:r>
      <w:r w:rsidRPr="00BE0AE5">
        <w:rPr>
          <w:rStyle w:val="ab"/>
          <w:rFonts w:cs="Times New Roman"/>
        </w:rPr>
        <w:t>коммуникативными</w:t>
      </w:r>
      <w:r w:rsidRPr="00BE0AE5">
        <w:rPr>
          <w:rStyle w:val="a9"/>
          <w:rFonts w:cs="Times New Roman"/>
        </w:rPr>
        <w:t xml:space="preserve"> </w:t>
      </w:r>
      <w:r w:rsidRPr="00BE0AE5">
        <w:rPr>
          <w:rStyle w:val="aa"/>
          <w:rFonts w:cs="Times New Roman"/>
        </w:rPr>
        <w:t xml:space="preserve">действиями и универсальными </w:t>
      </w:r>
      <w:r w:rsidRPr="00BE0AE5">
        <w:rPr>
          <w:rStyle w:val="ab"/>
          <w:rFonts w:cs="Times New Roman"/>
        </w:rPr>
        <w:t>регулятивными</w:t>
      </w:r>
      <w:r w:rsidRPr="00BE0AE5">
        <w:rPr>
          <w:rStyle w:val="a9"/>
          <w:rFonts w:cs="Times New Roman"/>
        </w:rPr>
        <w:t xml:space="preserve"> </w:t>
      </w:r>
      <w:r w:rsidRPr="00BE0AE5">
        <w:rPr>
          <w:rStyle w:val="aa"/>
          <w:rFonts w:cs="Times New Roman"/>
        </w:rPr>
        <w:t>действиями.</w:t>
      </w:r>
    </w:p>
    <w:p w14:paraId="2E632317" w14:textId="77777777" w:rsidR="00416B7C" w:rsidRPr="00BE0AE5" w:rsidRDefault="00416B7C" w:rsidP="00416B7C">
      <w:pPr>
        <w:pStyle w:val="a8"/>
        <w:rPr>
          <w:rStyle w:val="aa"/>
          <w:rFonts w:cs="Times New Roman"/>
        </w:rPr>
      </w:pPr>
      <w:r w:rsidRPr="00BE0AE5">
        <w:rPr>
          <w:rStyle w:val="aa"/>
          <w:rFonts w:cs="Times New Roman"/>
        </w:rPr>
        <w:t xml:space="preserve">1) Универсальные </w:t>
      </w:r>
      <w:r w:rsidRPr="00BE0AE5">
        <w:rPr>
          <w:rStyle w:val="ab"/>
          <w:rFonts w:cs="Times New Roman"/>
        </w:rPr>
        <w:t>познавательные</w:t>
      </w:r>
      <w:r w:rsidRPr="00BE0AE5">
        <w:rPr>
          <w:rStyle w:val="aa"/>
          <w:rFonts w:cs="Times New Roman"/>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14:paraId="2C46000D" w14:textId="77777777" w:rsidR="00416B7C" w:rsidRPr="00BE0AE5" w:rsidRDefault="00416B7C" w:rsidP="00416B7C">
      <w:pPr>
        <w:pStyle w:val="41"/>
        <w:spacing w:before="142"/>
        <w:rPr>
          <w:rFonts w:cs="Times New Roman"/>
        </w:rPr>
      </w:pPr>
      <w:r w:rsidRPr="00BE0AE5">
        <w:rPr>
          <w:rFonts w:cs="Times New Roman"/>
        </w:rPr>
        <w:t>Базовые логические действия:</w:t>
      </w:r>
    </w:p>
    <w:p w14:paraId="147CAC45" w14:textId="77777777" w:rsidR="00416B7C" w:rsidRPr="00BE0AE5" w:rsidRDefault="00416B7C" w:rsidP="00416B7C">
      <w:pPr>
        <w:pStyle w:val="a"/>
        <w:rPr>
          <w:rFonts w:cs="Times New Roman"/>
        </w:rPr>
      </w:pPr>
      <w:r w:rsidRPr="00BE0AE5">
        <w:rPr>
          <w:rFonts w:cs="Times New Roman"/>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0DE999BA" w14:textId="77777777" w:rsidR="00416B7C" w:rsidRPr="00BE0AE5" w:rsidRDefault="00416B7C" w:rsidP="00416B7C">
      <w:pPr>
        <w:pStyle w:val="a"/>
        <w:rPr>
          <w:rFonts w:cs="Times New Roman"/>
        </w:rPr>
      </w:pPr>
      <w:r w:rsidRPr="00BE0AE5">
        <w:rPr>
          <w:rFonts w:cs="Times New Roman"/>
        </w:rPr>
        <w:t>воспринимать, формулировать и преобразовывать суждения: утвердительные и отрицательные, единичные, частные и общие; условные;</w:t>
      </w:r>
    </w:p>
    <w:p w14:paraId="55BB330F" w14:textId="77777777" w:rsidR="00416B7C" w:rsidRPr="00BE0AE5" w:rsidRDefault="00416B7C" w:rsidP="00416B7C">
      <w:pPr>
        <w:pStyle w:val="a"/>
        <w:rPr>
          <w:rFonts w:cs="Times New Roman"/>
        </w:rPr>
      </w:pPr>
      <w:r w:rsidRPr="00BE0AE5">
        <w:rPr>
          <w:rFonts w:cs="Times New Roman"/>
          <w:spacing w:val="-4"/>
        </w:rPr>
        <w:t xml:space="preserve">выявлять математические закономерности, взаимосвязи и </w:t>
      </w:r>
      <w:r w:rsidRPr="00BE0AE5">
        <w:rPr>
          <w:rFonts w:cs="Times New Roman"/>
          <w:spacing w:val="-8"/>
        </w:rPr>
        <w:t>про</w:t>
      </w:r>
      <w:r w:rsidRPr="00BE0AE5">
        <w:rPr>
          <w:rFonts w:cs="Times New Roman"/>
          <w:spacing w:val="-4"/>
        </w:rPr>
        <w:t>тиворечия в фактах, данных, наблюдениях и утверждениях;</w:t>
      </w:r>
      <w:r w:rsidRPr="00BE0AE5">
        <w:rPr>
          <w:rFonts w:cs="Times New Roman"/>
        </w:rPr>
        <w:t xml:space="preserve"> предлагать критерии для выявления закономерностей и противоречий;</w:t>
      </w:r>
    </w:p>
    <w:p w14:paraId="09A2B306" w14:textId="77777777" w:rsidR="00416B7C" w:rsidRPr="00BE0AE5" w:rsidRDefault="00416B7C" w:rsidP="00416B7C">
      <w:pPr>
        <w:pStyle w:val="a"/>
        <w:rPr>
          <w:rFonts w:cs="Times New Roman"/>
          <w:spacing w:val="-4"/>
        </w:rPr>
      </w:pPr>
      <w:r w:rsidRPr="00BE0AE5">
        <w:rPr>
          <w:rFonts w:cs="Times New Roman"/>
          <w:spacing w:val="-4"/>
        </w:rPr>
        <w:t>делать выводы с использованием законов логики, дедуктивных и индуктивных умозаключений, умозаключений по аналогии;</w:t>
      </w:r>
    </w:p>
    <w:p w14:paraId="41BAA839" w14:textId="77777777" w:rsidR="00416B7C" w:rsidRPr="00BE0AE5" w:rsidRDefault="00416B7C" w:rsidP="00416B7C">
      <w:pPr>
        <w:pStyle w:val="a"/>
        <w:rPr>
          <w:rFonts w:cs="Times New Roman"/>
        </w:rPr>
      </w:pPr>
      <w:r w:rsidRPr="00BE0AE5">
        <w:rPr>
          <w:rFonts w:cs="Times New Roman"/>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30D471A4" w14:textId="77777777" w:rsidR="00416B7C" w:rsidRPr="00BE0AE5" w:rsidRDefault="00416B7C" w:rsidP="00416B7C">
      <w:pPr>
        <w:pStyle w:val="a"/>
        <w:rPr>
          <w:rFonts w:cs="Times New Roman"/>
        </w:rPr>
      </w:pPr>
      <w:r w:rsidRPr="00BE0AE5">
        <w:rPr>
          <w:rFonts w:cs="Times New Roman"/>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1187FBC" w14:textId="77777777" w:rsidR="00416B7C" w:rsidRPr="00BE0AE5" w:rsidRDefault="00416B7C" w:rsidP="00570445">
      <w:pPr>
        <w:pStyle w:val="41"/>
        <w:keepNext/>
        <w:spacing w:before="142"/>
        <w:rPr>
          <w:rFonts w:cs="Times New Roman"/>
        </w:rPr>
      </w:pPr>
      <w:r w:rsidRPr="00BE0AE5">
        <w:rPr>
          <w:rFonts w:cs="Times New Roman"/>
        </w:rPr>
        <w:lastRenderedPageBreak/>
        <w:t>Базовые исследовательские действия:</w:t>
      </w:r>
    </w:p>
    <w:p w14:paraId="03E9435D" w14:textId="77777777" w:rsidR="00416B7C" w:rsidRPr="00BE0AE5" w:rsidRDefault="00416B7C" w:rsidP="00416B7C">
      <w:pPr>
        <w:pStyle w:val="a"/>
        <w:rPr>
          <w:rFonts w:cs="Times New Roman"/>
        </w:rPr>
      </w:pPr>
      <w:r w:rsidRPr="00BE0AE5">
        <w:rPr>
          <w:rFonts w:cs="Times New Roman"/>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26CA0820" w14:textId="77777777" w:rsidR="00416B7C" w:rsidRPr="00BE0AE5" w:rsidRDefault="00416B7C" w:rsidP="00416B7C">
      <w:pPr>
        <w:pStyle w:val="a"/>
        <w:rPr>
          <w:rFonts w:cs="Times New Roman"/>
        </w:rPr>
      </w:pPr>
      <w:r w:rsidRPr="00BE0AE5">
        <w:rPr>
          <w:rFonts w:cs="Times New Roman"/>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2FA67616" w14:textId="77777777" w:rsidR="00416B7C" w:rsidRPr="00BE0AE5" w:rsidRDefault="00416B7C" w:rsidP="00416B7C">
      <w:pPr>
        <w:pStyle w:val="a"/>
        <w:rPr>
          <w:rFonts w:cs="Times New Roman"/>
        </w:rPr>
      </w:pPr>
      <w:r w:rsidRPr="00BE0AE5">
        <w:rPr>
          <w:rFonts w:cs="Times New Roman"/>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200D0841" w14:textId="77777777" w:rsidR="00416B7C" w:rsidRPr="00BE0AE5" w:rsidRDefault="00416B7C" w:rsidP="00416B7C">
      <w:pPr>
        <w:pStyle w:val="a"/>
        <w:rPr>
          <w:rFonts w:cs="Times New Roman"/>
        </w:rPr>
      </w:pPr>
      <w:r w:rsidRPr="00BE0AE5">
        <w:rPr>
          <w:rFonts w:cs="Times New Roman"/>
        </w:rPr>
        <w:t>прогнозировать возможное развитие процесса, а также выдвигать предположения о его развитии в новых условиях.</w:t>
      </w:r>
    </w:p>
    <w:p w14:paraId="2F026C6C" w14:textId="77777777" w:rsidR="00416B7C" w:rsidRPr="00BE0AE5" w:rsidRDefault="00416B7C" w:rsidP="00416B7C">
      <w:pPr>
        <w:pStyle w:val="41"/>
        <w:rPr>
          <w:rFonts w:cs="Times New Roman"/>
        </w:rPr>
      </w:pPr>
      <w:r w:rsidRPr="00BE0AE5">
        <w:rPr>
          <w:rFonts w:cs="Times New Roman"/>
        </w:rPr>
        <w:t>Работа с информацией:</w:t>
      </w:r>
    </w:p>
    <w:p w14:paraId="0B0637AA" w14:textId="77777777" w:rsidR="00416B7C" w:rsidRPr="00BE0AE5" w:rsidRDefault="00416B7C" w:rsidP="00416B7C">
      <w:pPr>
        <w:pStyle w:val="a"/>
        <w:rPr>
          <w:rFonts w:cs="Times New Roman"/>
        </w:rPr>
      </w:pPr>
      <w:r w:rsidRPr="00BE0AE5">
        <w:rPr>
          <w:rFonts w:cs="Times New Roman"/>
        </w:rPr>
        <w:t>выявлять недостаточность и избыточность информации, данных, необходимых для решения задачи;</w:t>
      </w:r>
    </w:p>
    <w:p w14:paraId="089232BA" w14:textId="77777777" w:rsidR="00416B7C" w:rsidRPr="00BE0AE5" w:rsidRDefault="00416B7C" w:rsidP="00416B7C">
      <w:pPr>
        <w:pStyle w:val="a"/>
        <w:rPr>
          <w:rFonts w:cs="Times New Roman"/>
        </w:rPr>
      </w:pPr>
      <w:r w:rsidRPr="00BE0AE5">
        <w:rPr>
          <w:rFonts w:cs="Times New Roman"/>
        </w:rPr>
        <w:t>выбирать, анализировать, систематизировать и интерпретировать информацию различных видов и форм представления;</w:t>
      </w:r>
    </w:p>
    <w:p w14:paraId="6BB0C55C" w14:textId="77777777" w:rsidR="00416B7C" w:rsidRPr="00BE0AE5" w:rsidRDefault="00416B7C" w:rsidP="00416B7C">
      <w:pPr>
        <w:pStyle w:val="a"/>
        <w:rPr>
          <w:rFonts w:cs="Times New Roman"/>
        </w:rPr>
      </w:pPr>
      <w:r w:rsidRPr="00BE0AE5">
        <w:rPr>
          <w:rFonts w:cs="Times New Roman"/>
        </w:rPr>
        <w:t>выбирать форму представления информации и иллюстрировать решаемые задачи схемами, диаграммами, иной графикой и их комбинациями;</w:t>
      </w:r>
    </w:p>
    <w:p w14:paraId="779058AC" w14:textId="77777777" w:rsidR="00416B7C" w:rsidRPr="00BE0AE5" w:rsidRDefault="00416B7C" w:rsidP="00416B7C">
      <w:pPr>
        <w:pStyle w:val="a"/>
        <w:rPr>
          <w:rFonts w:cs="Times New Roman"/>
        </w:rPr>
      </w:pPr>
      <w:r w:rsidRPr="00BE0AE5">
        <w:rPr>
          <w:rFonts w:cs="Times New Roman"/>
        </w:rPr>
        <w:t>оценивать надёжность информации по критериям, предложенным учителем или сформулированным самостоятельно.</w:t>
      </w:r>
    </w:p>
    <w:p w14:paraId="77A6C13B" w14:textId="77777777" w:rsidR="00416B7C" w:rsidRPr="00BE0AE5" w:rsidRDefault="00416B7C" w:rsidP="00416B7C">
      <w:pPr>
        <w:pStyle w:val="a8"/>
        <w:spacing w:before="85"/>
        <w:rPr>
          <w:rStyle w:val="aa"/>
          <w:rFonts w:cs="Times New Roman"/>
          <w:spacing w:val="-4"/>
        </w:rPr>
      </w:pPr>
      <w:r w:rsidRPr="00BE0AE5">
        <w:rPr>
          <w:rStyle w:val="aa"/>
          <w:rFonts w:cs="Times New Roman"/>
        </w:rPr>
        <w:t xml:space="preserve">2) Универсальные </w:t>
      </w:r>
      <w:r w:rsidRPr="00BE0AE5">
        <w:rPr>
          <w:rStyle w:val="ab"/>
          <w:rFonts w:cs="Times New Roman"/>
        </w:rPr>
        <w:t>коммуникативные</w:t>
      </w:r>
      <w:r w:rsidRPr="00BE0AE5">
        <w:rPr>
          <w:rStyle w:val="a9"/>
          <w:rFonts w:cs="Times New Roman"/>
        </w:rPr>
        <w:t xml:space="preserve"> </w:t>
      </w:r>
      <w:r w:rsidRPr="00BE0AE5">
        <w:rPr>
          <w:rStyle w:val="aa"/>
          <w:rFonts w:cs="Times New Roman"/>
        </w:rPr>
        <w:t>действия обеспе</w:t>
      </w:r>
      <w:r w:rsidRPr="00BE0AE5">
        <w:rPr>
          <w:rStyle w:val="aa"/>
          <w:rFonts w:cs="Times New Roman"/>
          <w:spacing w:val="-4"/>
        </w:rPr>
        <w:t>чивают сформированность социальных навыков обучающихся.</w:t>
      </w:r>
    </w:p>
    <w:p w14:paraId="534FF349" w14:textId="77777777" w:rsidR="00416B7C" w:rsidRPr="00BE0AE5" w:rsidRDefault="00416B7C" w:rsidP="00416B7C">
      <w:pPr>
        <w:pStyle w:val="41"/>
        <w:spacing w:before="57"/>
        <w:rPr>
          <w:rFonts w:cs="Times New Roman"/>
        </w:rPr>
      </w:pPr>
      <w:r w:rsidRPr="00BE0AE5">
        <w:rPr>
          <w:rFonts w:cs="Times New Roman"/>
        </w:rPr>
        <w:t>Общение:</w:t>
      </w:r>
    </w:p>
    <w:p w14:paraId="3D35254A" w14:textId="77777777" w:rsidR="00416B7C" w:rsidRPr="00BE0AE5" w:rsidRDefault="00416B7C" w:rsidP="00416B7C">
      <w:pPr>
        <w:pStyle w:val="a"/>
        <w:rPr>
          <w:rFonts w:cs="Times New Roman"/>
        </w:rPr>
      </w:pPr>
      <w:r w:rsidRPr="00BE0AE5">
        <w:rPr>
          <w:rFonts w:cs="Times New Roman"/>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14:paraId="3AE465B2" w14:textId="77777777" w:rsidR="00416B7C" w:rsidRPr="00BE0AE5" w:rsidRDefault="00416B7C" w:rsidP="00416B7C">
      <w:pPr>
        <w:pStyle w:val="a"/>
        <w:rPr>
          <w:rFonts w:cs="Times New Roman"/>
        </w:rPr>
      </w:pPr>
      <w:r w:rsidRPr="00BE0AE5">
        <w:rPr>
          <w:rFonts w:cs="Times New Roman"/>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671E2106" w14:textId="77777777" w:rsidR="00416B7C" w:rsidRPr="00BE0AE5" w:rsidRDefault="00416B7C" w:rsidP="00416B7C">
      <w:pPr>
        <w:pStyle w:val="a"/>
        <w:rPr>
          <w:rFonts w:cs="Times New Roman"/>
          <w:spacing w:val="-2"/>
        </w:rPr>
      </w:pPr>
      <w:r w:rsidRPr="00BE0AE5">
        <w:rPr>
          <w:rFonts w:cs="Times New Roman"/>
          <w:spacing w:val="-2"/>
        </w:rPr>
        <w:lastRenderedPageBreak/>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09E5C856" w14:textId="77777777" w:rsidR="00416B7C" w:rsidRPr="00BE0AE5" w:rsidRDefault="00416B7C" w:rsidP="00416B7C">
      <w:pPr>
        <w:pStyle w:val="41"/>
        <w:spacing w:before="57"/>
        <w:rPr>
          <w:rFonts w:cs="Times New Roman"/>
        </w:rPr>
      </w:pPr>
      <w:r w:rsidRPr="00BE0AE5">
        <w:rPr>
          <w:rFonts w:cs="Times New Roman"/>
        </w:rPr>
        <w:t>Сотрудничество:</w:t>
      </w:r>
    </w:p>
    <w:p w14:paraId="4F4346F6" w14:textId="77777777" w:rsidR="00416B7C" w:rsidRPr="00BE0AE5" w:rsidRDefault="00416B7C" w:rsidP="00416B7C">
      <w:pPr>
        <w:pStyle w:val="a"/>
        <w:rPr>
          <w:rFonts w:cs="Times New Roman"/>
        </w:rPr>
      </w:pPr>
      <w:r w:rsidRPr="00BE0AE5">
        <w:rPr>
          <w:rFonts w:cs="Times New Roman"/>
        </w:rPr>
        <w:t>понимать и использовать преимущества командной и индивидуальной работы при решении учебных математических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63061C4A" w14:textId="77777777" w:rsidR="00416B7C" w:rsidRPr="00BE0AE5" w:rsidRDefault="00416B7C" w:rsidP="00416B7C">
      <w:pPr>
        <w:pStyle w:val="a"/>
        <w:rPr>
          <w:rFonts w:cs="Times New Roman"/>
        </w:rPr>
      </w:pPr>
      <w:r w:rsidRPr="00BE0AE5">
        <w:rPr>
          <w:rFonts w:cs="Times New Roman"/>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7C782350" w14:textId="77777777" w:rsidR="00416B7C" w:rsidRPr="00BE0AE5" w:rsidRDefault="00416B7C" w:rsidP="00416B7C">
      <w:pPr>
        <w:pStyle w:val="a8"/>
        <w:spacing w:before="85"/>
        <w:rPr>
          <w:rStyle w:val="aa"/>
          <w:rFonts w:cs="Times New Roman"/>
        </w:rPr>
      </w:pPr>
      <w:r w:rsidRPr="00BE0AE5">
        <w:rPr>
          <w:rStyle w:val="aa"/>
          <w:rFonts w:cs="Times New Roman"/>
        </w:rPr>
        <w:t xml:space="preserve">3) Универсальные </w:t>
      </w:r>
      <w:r w:rsidRPr="00BE0AE5">
        <w:rPr>
          <w:rStyle w:val="ab"/>
          <w:rFonts w:cs="Times New Roman"/>
        </w:rPr>
        <w:t>регулятивные</w:t>
      </w:r>
      <w:r w:rsidRPr="00BE0AE5">
        <w:rPr>
          <w:rStyle w:val="a9"/>
          <w:rFonts w:cs="Times New Roman"/>
        </w:rPr>
        <w:t xml:space="preserve"> </w:t>
      </w:r>
      <w:r w:rsidRPr="00BE0AE5">
        <w:rPr>
          <w:rStyle w:val="aa"/>
          <w:rFonts w:cs="Times New Roman"/>
        </w:rPr>
        <w:t>действия обеспечивают формирование смысловых установок и жизненных навыков личности.</w:t>
      </w:r>
    </w:p>
    <w:p w14:paraId="27EFAB80" w14:textId="77777777" w:rsidR="00416B7C" w:rsidRPr="00BE0AE5" w:rsidRDefault="00416B7C" w:rsidP="00416B7C">
      <w:pPr>
        <w:pStyle w:val="41"/>
        <w:rPr>
          <w:rFonts w:cs="Times New Roman"/>
        </w:rPr>
      </w:pPr>
      <w:r w:rsidRPr="00BE0AE5">
        <w:rPr>
          <w:rFonts w:cs="Times New Roman"/>
        </w:rPr>
        <w:t>Самоорганизация:</w:t>
      </w:r>
    </w:p>
    <w:p w14:paraId="309315A8" w14:textId="77777777" w:rsidR="00416B7C" w:rsidRPr="00BE0AE5" w:rsidRDefault="00416B7C" w:rsidP="00416B7C">
      <w:pPr>
        <w:pStyle w:val="a"/>
        <w:rPr>
          <w:rFonts w:cs="Times New Roman"/>
        </w:rPr>
      </w:pPr>
      <w:r w:rsidRPr="00BE0AE5">
        <w:rPr>
          <w:rFonts w:cs="Times New Roman"/>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15B2A4CD" w14:textId="77777777" w:rsidR="00416B7C" w:rsidRPr="00BE0AE5" w:rsidRDefault="00416B7C" w:rsidP="00416B7C">
      <w:pPr>
        <w:pStyle w:val="41"/>
        <w:rPr>
          <w:rFonts w:cs="Times New Roman"/>
        </w:rPr>
      </w:pPr>
      <w:r w:rsidRPr="00BE0AE5">
        <w:rPr>
          <w:rFonts w:cs="Times New Roman"/>
        </w:rPr>
        <w:t>Самоконтроль:</w:t>
      </w:r>
    </w:p>
    <w:p w14:paraId="01690CFD" w14:textId="77777777" w:rsidR="00416B7C" w:rsidRPr="00BE0AE5" w:rsidRDefault="00416B7C" w:rsidP="00416B7C">
      <w:pPr>
        <w:pStyle w:val="a"/>
        <w:rPr>
          <w:rFonts w:cs="Times New Roman"/>
        </w:rPr>
      </w:pPr>
      <w:r w:rsidRPr="00BE0AE5">
        <w:rPr>
          <w:rFonts w:cs="Times New Roman"/>
        </w:rPr>
        <w:t>владеть способами самопроверки, самоконтроля процесса и результата решения математической задачи;</w:t>
      </w:r>
    </w:p>
    <w:p w14:paraId="36240873" w14:textId="77777777" w:rsidR="00416B7C" w:rsidRPr="00BE0AE5" w:rsidRDefault="00416B7C" w:rsidP="00416B7C">
      <w:pPr>
        <w:pStyle w:val="a"/>
        <w:rPr>
          <w:rFonts w:cs="Times New Roman"/>
        </w:rPr>
      </w:pPr>
      <w:r w:rsidRPr="00BE0AE5">
        <w:rPr>
          <w:rFonts w:cs="Times New Roman"/>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1F64E2A5" w14:textId="77777777" w:rsidR="00416B7C" w:rsidRPr="00BE0AE5" w:rsidRDefault="00416B7C" w:rsidP="00416B7C">
      <w:pPr>
        <w:pStyle w:val="a"/>
        <w:rPr>
          <w:rFonts w:cs="Times New Roman"/>
        </w:rPr>
      </w:pPr>
      <w:r w:rsidRPr="00BE0AE5">
        <w:rPr>
          <w:rFonts w:cs="Times New Roman"/>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7C57A217" w14:textId="77777777" w:rsidR="00416B7C" w:rsidRPr="00BE0AE5" w:rsidRDefault="00416B7C" w:rsidP="00416B7C">
      <w:pPr>
        <w:pStyle w:val="22"/>
        <w:spacing w:before="227"/>
        <w:rPr>
          <w:rFonts w:cs="Times New Roman"/>
        </w:rPr>
      </w:pPr>
      <w:r w:rsidRPr="00BE0AE5">
        <w:rPr>
          <w:rFonts w:cs="Times New Roman"/>
        </w:rPr>
        <w:t>ПРЕДМЕТНЫЕ РЕЗУЛЬТАТЫ</w:t>
      </w:r>
    </w:p>
    <w:p w14:paraId="48F23781" w14:textId="77777777" w:rsidR="00416B7C" w:rsidRPr="00BE0AE5" w:rsidRDefault="00416B7C" w:rsidP="00416B7C">
      <w:pPr>
        <w:pStyle w:val="a8"/>
        <w:rPr>
          <w:rFonts w:cs="Times New Roman"/>
        </w:rPr>
      </w:pPr>
      <w:r w:rsidRPr="00BE0AE5">
        <w:rPr>
          <w:rFonts w:cs="Times New Roman"/>
        </w:rPr>
        <w:t>Предметные результаты освоения Примерной рабочей программы по математике представлены по годам обучения в следующих разделах про</w:t>
      </w:r>
      <w:r w:rsidRPr="00BE0AE5">
        <w:rPr>
          <w:rFonts w:cs="Times New Roman"/>
        </w:rPr>
        <w:lastRenderedPageBreak/>
        <w:t>граммы в рамках отдельных курсов: в 5—6 классах — курса «Математика», в 7—9 классах — курсов «Алгебра», «Геометрия», «Вероятность и статистика».</w:t>
      </w:r>
    </w:p>
    <w:p w14:paraId="0F48201D" w14:textId="77777777" w:rsidR="00416B7C" w:rsidRPr="00BE0AE5" w:rsidRDefault="00416B7C" w:rsidP="00416B7C">
      <w:pPr>
        <w:pStyle w:val="a8"/>
        <w:rPr>
          <w:rFonts w:cs="Times New Roman"/>
        </w:rPr>
      </w:pPr>
      <w:r w:rsidRPr="00BE0AE5">
        <w:rPr>
          <w:rFonts w:cs="Times New Roman"/>
        </w:rPr>
        <w:t>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14:paraId="5D04C09D" w14:textId="77777777" w:rsidR="00416B7C" w:rsidRPr="00BE0AE5" w:rsidRDefault="00416B7C" w:rsidP="00416B7C">
      <w:pPr>
        <w:pStyle w:val="a8"/>
        <w:rPr>
          <w:rFonts w:cs="Times New Roman"/>
        </w:rPr>
      </w:pPr>
    </w:p>
    <w:p w14:paraId="1A5E3D33" w14:textId="77777777" w:rsidR="00416B7C" w:rsidRPr="00BE0AE5" w:rsidRDefault="00416B7C" w:rsidP="00570445">
      <w:pPr>
        <w:pStyle w:val="h1"/>
        <w:rPr>
          <w:rStyle w:val="a9"/>
          <w:rFonts w:cs="Times New Roman"/>
          <w:b/>
          <w:bCs/>
        </w:rPr>
      </w:pPr>
      <w:r w:rsidRPr="00BE0AE5">
        <w:rPr>
          <w:rStyle w:val="a9"/>
          <w:rFonts w:cs="Times New Roman"/>
          <w:b/>
          <w:bCs/>
        </w:rPr>
        <w:lastRenderedPageBreak/>
        <w:t>Примерная рабочая программа учебного курса «Математика». 5—6 классы</w:t>
      </w:r>
    </w:p>
    <w:p w14:paraId="2C5E922A" w14:textId="77777777" w:rsidR="00416B7C" w:rsidRPr="00BE0AE5" w:rsidRDefault="00416B7C" w:rsidP="00416B7C">
      <w:pPr>
        <w:pStyle w:val="22"/>
        <w:spacing w:before="28" w:after="113"/>
        <w:rPr>
          <w:rFonts w:cs="Times New Roman"/>
        </w:rPr>
      </w:pPr>
      <w:r w:rsidRPr="00BE0AE5">
        <w:rPr>
          <w:rFonts w:cs="Times New Roman"/>
        </w:rPr>
        <w:t>Цели изучения учебного курса</w:t>
      </w:r>
    </w:p>
    <w:p w14:paraId="431A176B" w14:textId="77777777" w:rsidR="00416B7C" w:rsidRPr="00BE0AE5" w:rsidRDefault="00416B7C" w:rsidP="00416B7C">
      <w:pPr>
        <w:pStyle w:val="a8"/>
        <w:rPr>
          <w:rFonts w:cs="Times New Roman"/>
        </w:rPr>
      </w:pPr>
      <w:r w:rsidRPr="00BE0AE5">
        <w:rPr>
          <w:rFonts w:cs="Times New Roman"/>
        </w:rPr>
        <w:t>Приоритетными целями обучения математике в 5—6 классах являются:</w:t>
      </w:r>
    </w:p>
    <w:p w14:paraId="5B014C9F" w14:textId="77777777" w:rsidR="00416B7C" w:rsidRPr="00BE0AE5" w:rsidRDefault="00416B7C" w:rsidP="00416B7C">
      <w:pPr>
        <w:pStyle w:val="a"/>
        <w:rPr>
          <w:rFonts w:cs="Times New Roman"/>
        </w:rPr>
      </w:pPr>
      <w:r w:rsidRPr="00BE0AE5">
        <w:rPr>
          <w:rFonts w:cs="Times New Roman"/>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14:paraId="5BE5470D" w14:textId="77777777" w:rsidR="00416B7C" w:rsidRPr="00BE0AE5" w:rsidRDefault="00416B7C" w:rsidP="00416B7C">
      <w:pPr>
        <w:pStyle w:val="a"/>
        <w:rPr>
          <w:rFonts w:cs="Times New Roman"/>
        </w:rPr>
      </w:pPr>
      <w:r w:rsidRPr="00BE0AE5">
        <w:rPr>
          <w:rFonts w:cs="Times New Roman"/>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14:paraId="05E3AF05" w14:textId="77777777" w:rsidR="00416B7C" w:rsidRPr="00BE0AE5" w:rsidRDefault="00416B7C" w:rsidP="00416B7C">
      <w:pPr>
        <w:pStyle w:val="a"/>
        <w:rPr>
          <w:rFonts w:cs="Times New Roman"/>
        </w:rPr>
      </w:pPr>
      <w:r w:rsidRPr="00BE0AE5">
        <w:rPr>
          <w:rFonts w:cs="Times New Roman"/>
        </w:rPr>
        <w:t>подведение обучающихся на доступном для них уровне к осознанию взаимосвязи математики и окружающего мира;</w:t>
      </w:r>
    </w:p>
    <w:p w14:paraId="0ABDF882" w14:textId="77777777" w:rsidR="00416B7C" w:rsidRPr="00BE0AE5" w:rsidRDefault="00416B7C" w:rsidP="00416B7C">
      <w:pPr>
        <w:pStyle w:val="a"/>
        <w:rPr>
          <w:rFonts w:cs="Times New Roman"/>
        </w:rPr>
      </w:pPr>
      <w:r w:rsidRPr="00BE0AE5">
        <w:rPr>
          <w:rFonts w:cs="Times New Roman"/>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14:paraId="34F354B7" w14:textId="77777777" w:rsidR="00416B7C" w:rsidRPr="00BE0AE5" w:rsidRDefault="00416B7C" w:rsidP="00416B7C">
      <w:pPr>
        <w:pStyle w:val="a8"/>
        <w:rPr>
          <w:rFonts w:cs="Times New Roman"/>
        </w:rPr>
      </w:pPr>
    </w:p>
    <w:p w14:paraId="7605C0E0" w14:textId="77777777" w:rsidR="00416B7C" w:rsidRPr="00BE0AE5" w:rsidRDefault="00416B7C" w:rsidP="00416B7C">
      <w:pPr>
        <w:pStyle w:val="a8"/>
        <w:rPr>
          <w:rFonts w:cs="Times New Roman"/>
        </w:rPr>
      </w:pPr>
      <w:r w:rsidRPr="00BE0AE5">
        <w:rPr>
          <w:rFonts w:cs="Times New Roman"/>
        </w:rPr>
        <w:t>Основные линии содержания курса математики в 5—6 классах —</w:t>
      </w:r>
      <w:r w:rsidRPr="00BE0AE5">
        <w:rPr>
          <w:rStyle w:val="a9"/>
          <w:rFonts w:cs="Times New Roman"/>
        </w:rPr>
        <w:t xml:space="preserve"> </w:t>
      </w:r>
      <w:r w:rsidRPr="00BE0AE5">
        <w:rPr>
          <w:rFonts w:cs="Times New Roman"/>
        </w:rPr>
        <w:t>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14:paraId="55C54DC1" w14:textId="77777777" w:rsidR="00416B7C" w:rsidRPr="00BE0AE5" w:rsidRDefault="00416B7C" w:rsidP="00416B7C">
      <w:pPr>
        <w:pStyle w:val="a8"/>
        <w:rPr>
          <w:rFonts w:cs="Times New Roman"/>
        </w:rPr>
      </w:pPr>
      <w:r w:rsidRPr="00BE0AE5">
        <w:rPr>
          <w:rFonts w:cs="Times New Roman"/>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14:paraId="0D44D309" w14:textId="77777777" w:rsidR="00416B7C" w:rsidRPr="00BE0AE5" w:rsidRDefault="00416B7C" w:rsidP="00416B7C">
      <w:pPr>
        <w:pStyle w:val="a8"/>
        <w:rPr>
          <w:rFonts w:cs="Times New Roman"/>
        </w:rPr>
      </w:pPr>
      <w:r w:rsidRPr="00BE0AE5">
        <w:rPr>
          <w:rFonts w:cs="Times New Roman"/>
          <w:spacing w:val="-4"/>
        </w:rPr>
        <w:t>Другой крупный блок в содержании арифметической линии —</w:t>
      </w:r>
      <w:r w:rsidRPr="00BE0AE5">
        <w:rPr>
          <w:rFonts w:cs="Times New Roman"/>
        </w:rPr>
        <w:t xml:space="preserve">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w:t>
      </w:r>
      <w:r w:rsidRPr="00BE0AE5">
        <w:rPr>
          <w:rFonts w:cs="Times New Roman"/>
        </w:rPr>
        <w:lastRenderedPageBreak/>
        <w:t>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14:paraId="2460C5A8" w14:textId="77777777" w:rsidR="00416B7C" w:rsidRPr="00BE0AE5" w:rsidRDefault="00416B7C" w:rsidP="00416B7C">
      <w:pPr>
        <w:pStyle w:val="a8"/>
        <w:rPr>
          <w:rFonts w:cs="Times New Roman"/>
        </w:rPr>
      </w:pPr>
      <w:r w:rsidRPr="00BE0AE5">
        <w:rPr>
          <w:rFonts w:cs="Times New Roman"/>
          <w:spacing w:val="-1"/>
        </w:rPr>
        <w:t>Особенностью изучения положительных и отрицательных чисел является то, что они также могут рассматриваться в несколь</w:t>
      </w:r>
      <w:r w:rsidRPr="00BE0AE5">
        <w:rPr>
          <w:rFonts w:cs="Times New Roman"/>
        </w:rPr>
        <w:t xml:space="preserve">ко этапов. В 6 классе в начале изучения темы «Положительные и отрицательные числа» выделяется </w:t>
      </w:r>
      <w:proofErr w:type="spellStart"/>
      <w:r w:rsidRPr="00BE0AE5">
        <w:rPr>
          <w:rFonts w:cs="Times New Roman"/>
        </w:rPr>
        <w:t>подтема</w:t>
      </w:r>
      <w:proofErr w:type="spellEnd"/>
      <w:r w:rsidRPr="00BE0AE5">
        <w:rPr>
          <w:rFonts w:cs="Times New Roman"/>
        </w:rPr>
        <w:t xml:space="preserve">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14:paraId="2F8B7927" w14:textId="77777777" w:rsidR="00416B7C" w:rsidRPr="00BE0AE5" w:rsidRDefault="00416B7C" w:rsidP="00416B7C">
      <w:pPr>
        <w:pStyle w:val="a8"/>
        <w:rPr>
          <w:rFonts w:cs="Times New Roman"/>
        </w:rPr>
      </w:pPr>
      <w:r w:rsidRPr="00BE0AE5">
        <w:rPr>
          <w:rFonts w:cs="Times New Roman"/>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14:paraId="14B38CB6" w14:textId="77777777" w:rsidR="00416B7C" w:rsidRPr="00BE0AE5" w:rsidRDefault="00416B7C" w:rsidP="00416B7C">
      <w:pPr>
        <w:pStyle w:val="a8"/>
        <w:rPr>
          <w:rFonts w:cs="Times New Roman"/>
        </w:rPr>
      </w:pPr>
      <w:r w:rsidRPr="00BE0AE5">
        <w:rPr>
          <w:rFonts w:cs="Times New Roman"/>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14:paraId="4729D6CB" w14:textId="77777777" w:rsidR="00416B7C" w:rsidRPr="00BE0AE5" w:rsidRDefault="00416B7C" w:rsidP="00416B7C">
      <w:pPr>
        <w:pStyle w:val="a8"/>
        <w:rPr>
          <w:rFonts w:cs="Times New Roman"/>
        </w:rPr>
      </w:pPr>
      <w:r w:rsidRPr="00BE0AE5">
        <w:rPr>
          <w:rFonts w:cs="Times New Roman"/>
        </w:rPr>
        <w:lastRenderedPageBreak/>
        <w:t>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14:paraId="2B21F7D3" w14:textId="77777777" w:rsidR="00416B7C" w:rsidRPr="00BE0AE5" w:rsidRDefault="00416B7C" w:rsidP="00416B7C">
      <w:pPr>
        <w:pStyle w:val="22"/>
        <w:spacing w:before="386"/>
        <w:rPr>
          <w:rFonts w:cs="Times New Roman"/>
        </w:rPr>
      </w:pPr>
      <w:r w:rsidRPr="00BE0AE5">
        <w:rPr>
          <w:rFonts w:cs="Times New Roman"/>
        </w:rPr>
        <w:t>Место учебного курса в учебном плане</w:t>
      </w:r>
    </w:p>
    <w:p w14:paraId="512D1778" w14:textId="77777777" w:rsidR="00416B7C" w:rsidRPr="00BE0AE5" w:rsidRDefault="00416B7C" w:rsidP="00416B7C">
      <w:pPr>
        <w:pStyle w:val="a8"/>
        <w:rPr>
          <w:rFonts w:cs="Times New Roman"/>
        </w:rPr>
      </w:pPr>
      <w:r w:rsidRPr="00BE0AE5">
        <w:rPr>
          <w:rFonts w:cs="Times New Roman"/>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14:paraId="49EA2AD0" w14:textId="77777777" w:rsidR="00416B7C" w:rsidRPr="00BE0AE5" w:rsidRDefault="00416B7C" w:rsidP="00416B7C">
      <w:pPr>
        <w:pStyle w:val="a8"/>
        <w:rPr>
          <w:rFonts w:cs="Times New Roman"/>
        </w:rPr>
      </w:pPr>
      <w:r w:rsidRPr="00BE0AE5">
        <w:rPr>
          <w:rFonts w:cs="Times New Roman"/>
        </w:rPr>
        <w:t>Учебный план на изучение математики в 5—6 классах отводит не менее 5 учебных часов в неделю в течение каждого года обучения, всего не менее 340 учебных часов.</w:t>
      </w:r>
    </w:p>
    <w:p w14:paraId="37794DB2" w14:textId="77777777" w:rsidR="00416B7C" w:rsidRPr="00BE0AE5" w:rsidRDefault="00416B7C" w:rsidP="00416B7C">
      <w:pPr>
        <w:pStyle w:val="22"/>
        <w:spacing w:before="386"/>
        <w:rPr>
          <w:rFonts w:cs="Times New Roman"/>
        </w:rPr>
      </w:pPr>
      <w:r w:rsidRPr="00BE0AE5">
        <w:rPr>
          <w:rFonts w:cs="Times New Roman"/>
        </w:rPr>
        <w:t xml:space="preserve">Содержание учебного курса </w:t>
      </w:r>
      <w:r w:rsidR="00570445" w:rsidRPr="00BE0AE5">
        <w:rPr>
          <w:rFonts w:cs="Times New Roman"/>
        </w:rPr>
        <w:br/>
      </w:r>
      <w:r w:rsidRPr="00BE0AE5">
        <w:rPr>
          <w:rFonts w:cs="Times New Roman"/>
        </w:rPr>
        <w:t>(по годам обучения)</w:t>
      </w:r>
    </w:p>
    <w:p w14:paraId="43A6813A" w14:textId="77777777" w:rsidR="00416B7C" w:rsidRPr="00BE0AE5" w:rsidRDefault="00416B7C" w:rsidP="00416B7C">
      <w:pPr>
        <w:pStyle w:val="31"/>
        <w:spacing w:before="0"/>
        <w:rPr>
          <w:rFonts w:cs="Times New Roman"/>
        </w:rPr>
      </w:pPr>
      <w:r w:rsidRPr="00BE0AE5">
        <w:rPr>
          <w:rFonts w:cs="Times New Roman"/>
        </w:rPr>
        <w:t>5 класс</w:t>
      </w:r>
    </w:p>
    <w:p w14:paraId="65B8668F" w14:textId="77777777" w:rsidR="00416B7C" w:rsidRPr="00BE0AE5" w:rsidRDefault="00416B7C" w:rsidP="00416B7C">
      <w:pPr>
        <w:pStyle w:val="5"/>
        <w:rPr>
          <w:rFonts w:cs="Times New Roman"/>
        </w:rPr>
      </w:pPr>
      <w:r w:rsidRPr="00BE0AE5">
        <w:rPr>
          <w:rFonts w:cs="Times New Roman"/>
        </w:rPr>
        <w:t>Натуральные числа и нуль</w:t>
      </w:r>
    </w:p>
    <w:p w14:paraId="6E4369A4" w14:textId="77777777" w:rsidR="00416B7C" w:rsidRPr="00BE0AE5" w:rsidRDefault="00416B7C" w:rsidP="00416B7C">
      <w:pPr>
        <w:pStyle w:val="a8"/>
        <w:rPr>
          <w:rFonts w:cs="Times New Roman"/>
        </w:rPr>
      </w:pPr>
      <w:r w:rsidRPr="00BE0AE5">
        <w:rPr>
          <w:rFonts w:cs="Times New Roman"/>
        </w:rPr>
        <w:t>Натуральное число. Ряд натуральных чисел. Число 0. Изображение натуральных чисел точками на координатной (числовой) прямой.</w:t>
      </w:r>
    </w:p>
    <w:p w14:paraId="2B38B5C9" w14:textId="77777777" w:rsidR="00416B7C" w:rsidRPr="00BE0AE5" w:rsidRDefault="00416B7C" w:rsidP="00416B7C">
      <w:pPr>
        <w:pStyle w:val="a8"/>
        <w:rPr>
          <w:rFonts w:cs="Times New Roman"/>
        </w:rPr>
      </w:pPr>
      <w:r w:rsidRPr="00BE0AE5">
        <w:rPr>
          <w:rFonts w:cs="Times New Roman"/>
        </w:rPr>
        <w:t>Позиционная система счисления. Римская нумерация как пример непозиционной системы счисления. Десятичная система счисления.</w:t>
      </w:r>
    </w:p>
    <w:p w14:paraId="39A2A794" w14:textId="77777777" w:rsidR="00416B7C" w:rsidRPr="00BE0AE5" w:rsidRDefault="00416B7C" w:rsidP="00416B7C">
      <w:pPr>
        <w:pStyle w:val="a8"/>
        <w:rPr>
          <w:rFonts w:cs="Times New Roman"/>
        </w:rPr>
      </w:pPr>
      <w:r w:rsidRPr="00BE0AE5">
        <w:rPr>
          <w:rFonts w:cs="Times New Roman"/>
        </w:rPr>
        <w:t>Сравнение натуральных чисел, сравнение натуральных чисел с нулём. Способы сравнения. Округление натуральных чисел.</w:t>
      </w:r>
    </w:p>
    <w:p w14:paraId="30039E27" w14:textId="77777777" w:rsidR="00416B7C" w:rsidRPr="00BE0AE5" w:rsidRDefault="00416B7C" w:rsidP="00416B7C">
      <w:pPr>
        <w:pStyle w:val="a8"/>
        <w:rPr>
          <w:rFonts w:cs="Times New Roman"/>
        </w:rPr>
      </w:pPr>
      <w:r w:rsidRPr="00BE0AE5">
        <w:rPr>
          <w:rFonts w:cs="Times New Roman"/>
        </w:rPr>
        <w:t xml:space="preserve">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w:t>
      </w:r>
      <w:r w:rsidRPr="00BE0AE5">
        <w:rPr>
          <w:rFonts w:cs="Times New Roman"/>
        </w:rPr>
        <w:lastRenderedPageBreak/>
        <w:t>свойства</w:t>
      </w:r>
      <w:r w:rsidR="00EF4DAB" w:rsidRPr="00BE0AE5">
        <w:rPr>
          <w:rFonts w:cs="Times New Roman"/>
        </w:rPr>
        <w:t xml:space="preserve"> </w:t>
      </w:r>
      <w:r w:rsidRPr="00BE0AE5">
        <w:rPr>
          <w:rFonts w:cs="Times New Roman"/>
        </w:rPr>
        <w:t>(законы) сложения и умножения, распределительное свойство (закон) умножения.</w:t>
      </w:r>
    </w:p>
    <w:p w14:paraId="15D6F94A" w14:textId="77777777" w:rsidR="00416B7C" w:rsidRPr="00BE0AE5" w:rsidRDefault="00416B7C" w:rsidP="00416B7C">
      <w:pPr>
        <w:pStyle w:val="a8"/>
        <w:rPr>
          <w:rFonts w:cs="Times New Roman"/>
        </w:rPr>
      </w:pPr>
      <w:r w:rsidRPr="00BE0AE5">
        <w:rPr>
          <w:rFonts w:cs="Times New Roman"/>
        </w:rPr>
        <w:t>Использование букв для обозначения неизвестного компонента и записи свойств арифметических действий.</w:t>
      </w:r>
    </w:p>
    <w:p w14:paraId="73264B6B" w14:textId="77777777" w:rsidR="00416B7C" w:rsidRPr="00BE0AE5" w:rsidRDefault="00416B7C" w:rsidP="00416B7C">
      <w:pPr>
        <w:pStyle w:val="a8"/>
        <w:rPr>
          <w:rFonts w:cs="Times New Roman"/>
        </w:rPr>
      </w:pPr>
      <w:r w:rsidRPr="00BE0AE5">
        <w:rPr>
          <w:rFonts w:cs="Times New Roman"/>
        </w:rPr>
        <w:t>Делители и кратные числа, разложение на множители. Простые и составные числа. Признаки делимости на 2, 5, 10, 3, 9. Деление с остатком.</w:t>
      </w:r>
    </w:p>
    <w:p w14:paraId="1F284946" w14:textId="77777777" w:rsidR="00416B7C" w:rsidRPr="00BE0AE5" w:rsidRDefault="00416B7C" w:rsidP="00416B7C">
      <w:pPr>
        <w:pStyle w:val="a8"/>
        <w:rPr>
          <w:rFonts w:cs="Times New Roman"/>
        </w:rPr>
      </w:pPr>
      <w:r w:rsidRPr="00BE0AE5">
        <w:rPr>
          <w:rFonts w:cs="Times New Roman"/>
        </w:rPr>
        <w:t>Степень с натуральным показателем. Запись числа в виде суммы разрядных слагаемых.</w:t>
      </w:r>
    </w:p>
    <w:p w14:paraId="678FD094" w14:textId="77777777" w:rsidR="00416B7C" w:rsidRPr="00BE0AE5" w:rsidRDefault="00416B7C" w:rsidP="00416B7C">
      <w:pPr>
        <w:pStyle w:val="a8"/>
        <w:rPr>
          <w:rFonts w:cs="Times New Roman"/>
        </w:rPr>
      </w:pPr>
      <w:r w:rsidRPr="00BE0AE5">
        <w:rPr>
          <w:rFonts w:cs="Times New Roman"/>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w:t>
      </w:r>
      <w:r w:rsidR="00EF4DAB" w:rsidRPr="00BE0AE5">
        <w:rPr>
          <w:rFonts w:cs="Times New Roman"/>
        </w:rPr>
        <w:t xml:space="preserve"> </w:t>
      </w:r>
      <w:r w:rsidRPr="00BE0AE5">
        <w:rPr>
          <w:rFonts w:cs="Times New Roman"/>
        </w:rPr>
        <w:t>(законов) сложения и умножения, распределительного свойства умножения.</w:t>
      </w:r>
    </w:p>
    <w:p w14:paraId="1341A8EB" w14:textId="77777777" w:rsidR="00416B7C" w:rsidRPr="00BE0AE5" w:rsidRDefault="00416B7C" w:rsidP="00416B7C">
      <w:pPr>
        <w:pStyle w:val="5"/>
        <w:rPr>
          <w:rFonts w:cs="Times New Roman"/>
        </w:rPr>
      </w:pPr>
      <w:r w:rsidRPr="00BE0AE5">
        <w:rPr>
          <w:rFonts w:cs="Times New Roman"/>
        </w:rPr>
        <w:t>Дроби</w:t>
      </w:r>
    </w:p>
    <w:p w14:paraId="58F9E91B" w14:textId="77777777" w:rsidR="00416B7C" w:rsidRPr="00BE0AE5" w:rsidRDefault="00416B7C" w:rsidP="00416B7C">
      <w:pPr>
        <w:pStyle w:val="a8"/>
        <w:rPr>
          <w:rFonts w:cs="Times New Roman"/>
        </w:rPr>
      </w:pPr>
      <w:r w:rsidRPr="00BE0AE5">
        <w:rPr>
          <w:rFonts w:cs="Times New Roman"/>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14:paraId="06709152" w14:textId="77777777" w:rsidR="00416B7C" w:rsidRPr="00BE0AE5" w:rsidRDefault="00416B7C" w:rsidP="00416B7C">
      <w:pPr>
        <w:pStyle w:val="a8"/>
        <w:rPr>
          <w:rFonts w:cs="Times New Roman"/>
        </w:rPr>
      </w:pPr>
      <w:r w:rsidRPr="00BE0AE5">
        <w:rPr>
          <w:rFonts w:cs="Times New Roman"/>
        </w:rPr>
        <w:t>Сложение и вычитание дробей. Умножение и деление дробей; взаимно-обратные дроби. Нахождение части целого и целого по его части.</w:t>
      </w:r>
    </w:p>
    <w:p w14:paraId="2783A878" w14:textId="77777777" w:rsidR="00416B7C" w:rsidRPr="00BE0AE5" w:rsidRDefault="00416B7C" w:rsidP="00416B7C">
      <w:pPr>
        <w:pStyle w:val="a8"/>
        <w:rPr>
          <w:rFonts w:cs="Times New Roman"/>
        </w:rPr>
      </w:pPr>
      <w:r w:rsidRPr="00BE0AE5">
        <w:rPr>
          <w:rFonts w:cs="Times New Roman"/>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14:paraId="00E2C77C" w14:textId="77777777" w:rsidR="00416B7C" w:rsidRPr="00BE0AE5" w:rsidRDefault="00416B7C" w:rsidP="00416B7C">
      <w:pPr>
        <w:pStyle w:val="a8"/>
        <w:rPr>
          <w:rFonts w:cs="Times New Roman"/>
        </w:rPr>
      </w:pPr>
      <w:r w:rsidRPr="00BE0AE5">
        <w:rPr>
          <w:rFonts w:cs="Times New Roman"/>
        </w:rPr>
        <w:t>Арифметические действия с десятичными дробями. Округление десятичных дробей.</w:t>
      </w:r>
    </w:p>
    <w:p w14:paraId="170B82E4" w14:textId="77777777" w:rsidR="00416B7C" w:rsidRPr="00BE0AE5" w:rsidRDefault="00416B7C" w:rsidP="00416B7C">
      <w:pPr>
        <w:pStyle w:val="5"/>
        <w:rPr>
          <w:rFonts w:cs="Times New Roman"/>
        </w:rPr>
      </w:pPr>
      <w:r w:rsidRPr="00BE0AE5">
        <w:rPr>
          <w:rFonts w:cs="Times New Roman"/>
        </w:rPr>
        <w:t>Решение текстовых задач</w:t>
      </w:r>
    </w:p>
    <w:p w14:paraId="2FA92A10" w14:textId="77777777" w:rsidR="00416B7C" w:rsidRPr="00BE0AE5" w:rsidRDefault="00416B7C" w:rsidP="00416B7C">
      <w:pPr>
        <w:pStyle w:val="a8"/>
        <w:rPr>
          <w:rFonts w:cs="Times New Roman"/>
        </w:rPr>
      </w:pPr>
      <w:r w:rsidRPr="00BE0AE5">
        <w:rPr>
          <w:rFonts w:cs="Times New Roman"/>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14:paraId="07BF86DD" w14:textId="77777777" w:rsidR="00416B7C" w:rsidRPr="00BE0AE5" w:rsidRDefault="00416B7C" w:rsidP="00416B7C">
      <w:pPr>
        <w:pStyle w:val="a8"/>
        <w:rPr>
          <w:rFonts w:cs="Times New Roman"/>
        </w:rPr>
      </w:pPr>
      <w:r w:rsidRPr="00BE0AE5">
        <w:rPr>
          <w:rFonts w:cs="Times New Roman"/>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14:paraId="59A57C5A" w14:textId="77777777" w:rsidR="00416B7C" w:rsidRPr="00BE0AE5" w:rsidRDefault="00416B7C" w:rsidP="00416B7C">
      <w:pPr>
        <w:pStyle w:val="a8"/>
        <w:rPr>
          <w:rFonts w:cs="Times New Roman"/>
        </w:rPr>
      </w:pPr>
      <w:r w:rsidRPr="00BE0AE5">
        <w:rPr>
          <w:rFonts w:cs="Times New Roman"/>
        </w:rPr>
        <w:t>Решение основных задач на дроби.</w:t>
      </w:r>
    </w:p>
    <w:p w14:paraId="3CA06366" w14:textId="77777777" w:rsidR="00416B7C" w:rsidRPr="00BE0AE5" w:rsidRDefault="00416B7C" w:rsidP="00416B7C">
      <w:pPr>
        <w:pStyle w:val="a8"/>
        <w:rPr>
          <w:rFonts w:cs="Times New Roman"/>
        </w:rPr>
      </w:pPr>
      <w:r w:rsidRPr="00BE0AE5">
        <w:rPr>
          <w:rFonts w:cs="Times New Roman"/>
        </w:rPr>
        <w:t>Представление данных в виде таблиц, столбчатых диаграмм.</w:t>
      </w:r>
    </w:p>
    <w:p w14:paraId="701201FD" w14:textId="77777777" w:rsidR="00416B7C" w:rsidRPr="00BE0AE5" w:rsidRDefault="00416B7C" w:rsidP="00416B7C">
      <w:pPr>
        <w:pStyle w:val="5"/>
        <w:spacing w:before="85"/>
        <w:rPr>
          <w:rFonts w:cs="Times New Roman"/>
        </w:rPr>
      </w:pPr>
      <w:r w:rsidRPr="00BE0AE5">
        <w:rPr>
          <w:rFonts w:cs="Times New Roman"/>
        </w:rPr>
        <w:t>Наглядная геометрия</w:t>
      </w:r>
    </w:p>
    <w:p w14:paraId="7DE3411D" w14:textId="77777777" w:rsidR="00416B7C" w:rsidRPr="00BE0AE5" w:rsidRDefault="00416B7C" w:rsidP="00416B7C">
      <w:pPr>
        <w:pStyle w:val="a8"/>
        <w:rPr>
          <w:rFonts w:cs="Times New Roman"/>
        </w:rPr>
      </w:pPr>
      <w:r w:rsidRPr="00BE0AE5">
        <w:rPr>
          <w:rFonts w:cs="Times New Roman"/>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w:t>
      </w:r>
      <w:r w:rsidR="00EF4DAB" w:rsidRPr="00BE0AE5">
        <w:rPr>
          <w:rFonts w:cs="Times New Roman"/>
        </w:rPr>
        <w:t xml:space="preserve"> </w:t>
      </w:r>
      <w:r w:rsidRPr="00BE0AE5">
        <w:rPr>
          <w:rFonts w:cs="Times New Roman"/>
        </w:rPr>
        <w:t>углы.</w:t>
      </w:r>
    </w:p>
    <w:p w14:paraId="1245FFA2" w14:textId="77777777" w:rsidR="00416B7C" w:rsidRPr="00BE0AE5" w:rsidRDefault="00416B7C" w:rsidP="00416B7C">
      <w:pPr>
        <w:pStyle w:val="a8"/>
        <w:rPr>
          <w:rFonts w:cs="Times New Roman"/>
        </w:rPr>
      </w:pPr>
      <w:r w:rsidRPr="00BE0AE5">
        <w:rPr>
          <w:rFonts w:cs="Times New Roman"/>
        </w:rPr>
        <w:lastRenderedPageBreak/>
        <w:t>Длина отрезка, метрические единицы длины. Длина ломаной, периметр многоугольника. Измерение и построение углов с помощью транспортира.</w:t>
      </w:r>
    </w:p>
    <w:p w14:paraId="226C9457" w14:textId="77777777" w:rsidR="00416B7C" w:rsidRPr="00BE0AE5" w:rsidRDefault="00416B7C" w:rsidP="00416B7C">
      <w:pPr>
        <w:pStyle w:val="a8"/>
        <w:rPr>
          <w:rFonts w:cs="Times New Roman"/>
        </w:rPr>
      </w:pPr>
      <w:r w:rsidRPr="00BE0AE5">
        <w:rPr>
          <w:rFonts w:cs="Times New Roman"/>
        </w:rPr>
        <w:t>Наглядные представления о фигурах на плоскости: многоугольник; прямоугольник, квадрат; треугольник, о равенстве фигур.</w:t>
      </w:r>
    </w:p>
    <w:p w14:paraId="3A8380B5" w14:textId="77777777" w:rsidR="00416B7C" w:rsidRPr="00BE0AE5" w:rsidRDefault="00416B7C" w:rsidP="00416B7C">
      <w:pPr>
        <w:pStyle w:val="a8"/>
        <w:rPr>
          <w:rFonts w:cs="Times New Roman"/>
        </w:rPr>
      </w:pPr>
      <w:r w:rsidRPr="00BE0AE5">
        <w:rPr>
          <w:rFonts w:cs="Times New Roman"/>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14:paraId="61ED74F2" w14:textId="77777777" w:rsidR="00416B7C" w:rsidRPr="00BE0AE5" w:rsidRDefault="00416B7C" w:rsidP="00416B7C">
      <w:pPr>
        <w:pStyle w:val="a8"/>
        <w:rPr>
          <w:rFonts w:cs="Times New Roman"/>
        </w:rPr>
      </w:pPr>
      <w:r w:rsidRPr="00BE0AE5">
        <w:rPr>
          <w:rFonts w:cs="Times New Roman"/>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14:paraId="6DAC55E8" w14:textId="77777777" w:rsidR="00416B7C" w:rsidRPr="00BE0AE5" w:rsidRDefault="00416B7C" w:rsidP="00416B7C">
      <w:pPr>
        <w:pStyle w:val="a8"/>
        <w:rPr>
          <w:rFonts w:cs="Times New Roman"/>
        </w:rPr>
      </w:pPr>
      <w:r w:rsidRPr="00BE0AE5">
        <w:rPr>
          <w:rFonts w:cs="Times New Roman"/>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14:paraId="07689800" w14:textId="77777777" w:rsidR="00416B7C" w:rsidRPr="00BE0AE5" w:rsidRDefault="00416B7C" w:rsidP="00416B7C">
      <w:pPr>
        <w:pStyle w:val="a8"/>
        <w:rPr>
          <w:rFonts w:cs="Times New Roman"/>
        </w:rPr>
      </w:pPr>
      <w:r w:rsidRPr="00BE0AE5">
        <w:rPr>
          <w:rFonts w:cs="Times New Roman"/>
        </w:rPr>
        <w:t>Объём прямоугольного параллелепипеда, куба. Единицы измерения объёма.</w:t>
      </w:r>
    </w:p>
    <w:p w14:paraId="529BEF12" w14:textId="77777777" w:rsidR="00416B7C" w:rsidRPr="00BE0AE5" w:rsidRDefault="00416B7C" w:rsidP="00416B7C">
      <w:pPr>
        <w:pStyle w:val="31"/>
        <w:spacing w:before="312" w:after="85"/>
        <w:rPr>
          <w:rFonts w:cs="Times New Roman"/>
        </w:rPr>
      </w:pPr>
      <w:r w:rsidRPr="00BE0AE5">
        <w:rPr>
          <w:rFonts w:cs="Times New Roman"/>
        </w:rPr>
        <w:t>6 класс</w:t>
      </w:r>
    </w:p>
    <w:p w14:paraId="432F72C9" w14:textId="77777777" w:rsidR="00416B7C" w:rsidRPr="00BE0AE5" w:rsidRDefault="00416B7C" w:rsidP="00416B7C">
      <w:pPr>
        <w:pStyle w:val="5"/>
        <w:rPr>
          <w:rFonts w:cs="Times New Roman"/>
        </w:rPr>
      </w:pPr>
      <w:r w:rsidRPr="00BE0AE5">
        <w:rPr>
          <w:rFonts w:cs="Times New Roman"/>
        </w:rPr>
        <w:t>Натуральные числа</w:t>
      </w:r>
    </w:p>
    <w:p w14:paraId="0E535C6B" w14:textId="77777777" w:rsidR="00416B7C" w:rsidRPr="00BE0AE5" w:rsidRDefault="00416B7C" w:rsidP="00416B7C">
      <w:pPr>
        <w:pStyle w:val="a8"/>
        <w:rPr>
          <w:rFonts w:cs="Times New Roman"/>
        </w:rPr>
      </w:pPr>
      <w:r w:rsidRPr="00BE0AE5">
        <w:rPr>
          <w:rFonts w:cs="Times New Roman"/>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14:paraId="2F0D2EB8" w14:textId="77777777" w:rsidR="00416B7C" w:rsidRPr="00BE0AE5" w:rsidRDefault="00416B7C" w:rsidP="00416B7C">
      <w:pPr>
        <w:pStyle w:val="a8"/>
        <w:rPr>
          <w:rFonts w:cs="Times New Roman"/>
        </w:rPr>
      </w:pPr>
      <w:r w:rsidRPr="00BE0AE5">
        <w:rPr>
          <w:rFonts w:cs="Times New Roman"/>
        </w:rPr>
        <w:t>Делители и кратные числа; наибольший общий делитель и наименьшее общее кратное. Делимость суммы и произведения. Деление с остатком.</w:t>
      </w:r>
    </w:p>
    <w:p w14:paraId="27C60503" w14:textId="77777777" w:rsidR="00416B7C" w:rsidRPr="00BE0AE5" w:rsidRDefault="00416B7C" w:rsidP="00416B7C">
      <w:pPr>
        <w:pStyle w:val="5"/>
        <w:rPr>
          <w:rFonts w:cs="Times New Roman"/>
        </w:rPr>
      </w:pPr>
      <w:r w:rsidRPr="00BE0AE5">
        <w:rPr>
          <w:rFonts w:cs="Times New Roman"/>
        </w:rPr>
        <w:t>Дроби</w:t>
      </w:r>
    </w:p>
    <w:p w14:paraId="72BB1875" w14:textId="77777777" w:rsidR="00416B7C" w:rsidRPr="00BE0AE5" w:rsidRDefault="00416B7C" w:rsidP="00416B7C">
      <w:pPr>
        <w:pStyle w:val="a8"/>
        <w:rPr>
          <w:rFonts w:cs="Times New Roman"/>
        </w:rPr>
      </w:pPr>
      <w:r w:rsidRPr="00BE0AE5">
        <w:rPr>
          <w:rFonts w:cs="Times New Roman"/>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14:paraId="0EA62E94" w14:textId="77777777" w:rsidR="00416B7C" w:rsidRPr="00BE0AE5" w:rsidRDefault="00416B7C" w:rsidP="00416B7C">
      <w:pPr>
        <w:pStyle w:val="a8"/>
        <w:rPr>
          <w:rFonts w:cs="Times New Roman"/>
        </w:rPr>
      </w:pPr>
      <w:r w:rsidRPr="00BE0AE5">
        <w:rPr>
          <w:rFonts w:cs="Times New Roman"/>
        </w:rPr>
        <w:t>Отношение. Деление в данном отношении. Масштаб, пропорция. Применение пропорций при решении задач.</w:t>
      </w:r>
    </w:p>
    <w:p w14:paraId="185590CD" w14:textId="77777777" w:rsidR="00416B7C" w:rsidRPr="00BE0AE5" w:rsidRDefault="00416B7C" w:rsidP="00416B7C">
      <w:pPr>
        <w:pStyle w:val="a8"/>
        <w:rPr>
          <w:rFonts w:cs="Times New Roman"/>
        </w:rPr>
      </w:pPr>
      <w:r w:rsidRPr="00BE0AE5">
        <w:rPr>
          <w:rFonts w:cs="Times New Roman"/>
        </w:rPr>
        <w:lastRenderedPageBreak/>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14:paraId="25A0C252" w14:textId="77777777" w:rsidR="00416B7C" w:rsidRPr="00BE0AE5" w:rsidRDefault="00416B7C" w:rsidP="00416B7C">
      <w:pPr>
        <w:pStyle w:val="5"/>
        <w:rPr>
          <w:rFonts w:cs="Times New Roman"/>
        </w:rPr>
      </w:pPr>
      <w:r w:rsidRPr="00BE0AE5">
        <w:rPr>
          <w:rFonts w:cs="Times New Roman"/>
        </w:rPr>
        <w:t>Положительные и отрицательные числа</w:t>
      </w:r>
    </w:p>
    <w:p w14:paraId="234B7FF5" w14:textId="77777777" w:rsidR="00416B7C" w:rsidRPr="00BE0AE5" w:rsidRDefault="00416B7C" w:rsidP="00416B7C">
      <w:pPr>
        <w:pStyle w:val="a8"/>
        <w:rPr>
          <w:rFonts w:cs="Times New Roman"/>
        </w:rPr>
      </w:pPr>
      <w:r w:rsidRPr="00BE0AE5">
        <w:rPr>
          <w:rFonts w:cs="Times New Roman"/>
          <w:spacing w:val="-4"/>
        </w:rPr>
        <w:t>Положительные и отрицательные числа. Целые числа. Модуль</w:t>
      </w:r>
      <w:r w:rsidRPr="00BE0AE5">
        <w:rPr>
          <w:rFonts w:cs="Times New Roman"/>
        </w:rPr>
        <w:t xml:space="preserve"> числа, геометрическая интерпретация модуля числа. Изображение чисел на координатной прямой. Числовые промежутки.</w:t>
      </w:r>
    </w:p>
    <w:p w14:paraId="2278AE60" w14:textId="77777777" w:rsidR="00416B7C" w:rsidRPr="00BE0AE5" w:rsidRDefault="00416B7C" w:rsidP="00416B7C">
      <w:pPr>
        <w:pStyle w:val="a8"/>
        <w:rPr>
          <w:rFonts w:cs="Times New Roman"/>
        </w:rPr>
      </w:pPr>
      <w:r w:rsidRPr="00BE0AE5">
        <w:rPr>
          <w:rFonts w:cs="Times New Roman"/>
        </w:rPr>
        <w:t>Сравнение чисел. Арифметические действия с положительными и отрицательными числами.</w:t>
      </w:r>
    </w:p>
    <w:p w14:paraId="0AC66096" w14:textId="77777777" w:rsidR="00416B7C" w:rsidRPr="00BE0AE5" w:rsidRDefault="00416B7C" w:rsidP="00416B7C">
      <w:pPr>
        <w:pStyle w:val="a8"/>
        <w:rPr>
          <w:rFonts w:cs="Times New Roman"/>
        </w:rPr>
      </w:pPr>
      <w:r w:rsidRPr="00BE0AE5">
        <w:rPr>
          <w:rFonts w:cs="Times New Roman"/>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14:paraId="77740772" w14:textId="77777777" w:rsidR="00416B7C" w:rsidRPr="00BE0AE5" w:rsidRDefault="00416B7C" w:rsidP="00416B7C">
      <w:pPr>
        <w:pStyle w:val="5"/>
        <w:rPr>
          <w:rFonts w:cs="Times New Roman"/>
        </w:rPr>
      </w:pPr>
      <w:r w:rsidRPr="00BE0AE5">
        <w:rPr>
          <w:rFonts w:cs="Times New Roman"/>
        </w:rPr>
        <w:t>Буквенные выражения</w:t>
      </w:r>
    </w:p>
    <w:p w14:paraId="394EA005" w14:textId="77777777" w:rsidR="00416B7C" w:rsidRPr="00BE0AE5" w:rsidRDefault="00416B7C" w:rsidP="00416B7C">
      <w:pPr>
        <w:pStyle w:val="a8"/>
        <w:rPr>
          <w:rFonts w:cs="Times New Roman"/>
        </w:rPr>
      </w:pPr>
      <w:r w:rsidRPr="00BE0AE5">
        <w:rPr>
          <w:rFonts w:cs="Times New Roman"/>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14:paraId="185DA02F" w14:textId="77777777" w:rsidR="00416B7C" w:rsidRPr="00BE0AE5" w:rsidRDefault="00416B7C" w:rsidP="00416B7C">
      <w:pPr>
        <w:pStyle w:val="5"/>
        <w:rPr>
          <w:rFonts w:cs="Times New Roman"/>
        </w:rPr>
      </w:pPr>
      <w:r w:rsidRPr="00BE0AE5">
        <w:rPr>
          <w:rFonts w:cs="Times New Roman"/>
        </w:rPr>
        <w:t>Решение текстовых задач</w:t>
      </w:r>
    </w:p>
    <w:p w14:paraId="5AD6DFAC" w14:textId="77777777" w:rsidR="00416B7C" w:rsidRPr="00BE0AE5" w:rsidRDefault="00416B7C" w:rsidP="00416B7C">
      <w:pPr>
        <w:pStyle w:val="a8"/>
        <w:rPr>
          <w:rFonts w:cs="Times New Roman"/>
        </w:rPr>
      </w:pPr>
      <w:r w:rsidRPr="00BE0AE5">
        <w:rPr>
          <w:rFonts w:cs="Times New Roman"/>
        </w:rPr>
        <w:t>Решение текстовых задач арифметическим способом. Решение логических задач. Решение задач перебором всех возможных вариантов.</w:t>
      </w:r>
    </w:p>
    <w:p w14:paraId="004FB6F5" w14:textId="77777777" w:rsidR="00416B7C" w:rsidRPr="00BE0AE5" w:rsidRDefault="00416B7C" w:rsidP="00416B7C">
      <w:pPr>
        <w:pStyle w:val="a8"/>
        <w:rPr>
          <w:rFonts w:cs="Times New Roman"/>
        </w:rPr>
      </w:pPr>
      <w:r w:rsidRPr="00BE0AE5">
        <w:rPr>
          <w:rFonts w:cs="Times New Roman"/>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14:paraId="0D2A96F2" w14:textId="77777777" w:rsidR="00416B7C" w:rsidRPr="00BE0AE5" w:rsidRDefault="00416B7C" w:rsidP="00416B7C">
      <w:pPr>
        <w:pStyle w:val="a8"/>
        <w:rPr>
          <w:rFonts w:cs="Times New Roman"/>
        </w:rPr>
      </w:pPr>
      <w:r w:rsidRPr="00BE0AE5">
        <w:rPr>
          <w:rFonts w:cs="Times New Roman"/>
        </w:rPr>
        <w:t>Решение задач, связанных с отношением, пропорциональностью величин, процентами; решение основных задач на дроби и проценты.</w:t>
      </w:r>
    </w:p>
    <w:p w14:paraId="35ED6F66" w14:textId="77777777" w:rsidR="00416B7C" w:rsidRPr="00BE0AE5" w:rsidRDefault="00416B7C" w:rsidP="00416B7C">
      <w:pPr>
        <w:pStyle w:val="a8"/>
        <w:rPr>
          <w:rFonts w:cs="Times New Roman"/>
        </w:rPr>
      </w:pPr>
      <w:r w:rsidRPr="00BE0AE5">
        <w:rPr>
          <w:rFonts w:cs="Times New Roman"/>
        </w:rPr>
        <w:t>Оценка и прикидка, округление результата.</w:t>
      </w:r>
    </w:p>
    <w:p w14:paraId="70D767B8" w14:textId="77777777" w:rsidR="00416B7C" w:rsidRPr="00BE0AE5" w:rsidRDefault="00416B7C" w:rsidP="00416B7C">
      <w:pPr>
        <w:pStyle w:val="a8"/>
        <w:rPr>
          <w:rStyle w:val="a9"/>
          <w:rFonts w:cs="Times New Roman"/>
        </w:rPr>
      </w:pPr>
      <w:r w:rsidRPr="00BE0AE5">
        <w:rPr>
          <w:rFonts w:cs="Times New Roman"/>
        </w:rPr>
        <w:t>Составление буквенных выражений по условию задачи.</w:t>
      </w:r>
    </w:p>
    <w:p w14:paraId="12B3004C" w14:textId="77777777" w:rsidR="00416B7C" w:rsidRPr="00BE0AE5" w:rsidRDefault="00416B7C" w:rsidP="00416B7C">
      <w:pPr>
        <w:pStyle w:val="a8"/>
        <w:rPr>
          <w:rFonts w:cs="Times New Roman"/>
        </w:rPr>
      </w:pPr>
      <w:r w:rsidRPr="00BE0AE5">
        <w:rPr>
          <w:rFonts w:cs="Times New Roman"/>
        </w:rPr>
        <w:t>Представление данных с помощью таблиц и диаграмм. Столбчатые диаграммы: чтение и построение. Чтение круговых диаграмм.</w:t>
      </w:r>
    </w:p>
    <w:p w14:paraId="781F2039" w14:textId="77777777" w:rsidR="00416B7C" w:rsidRPr="00BE0AE5" w:rsidRDefault="00416B7C" w:rsidP="00416B7C">
      <w:pPr>
        <w:pStyle w:val="5"/>
        <w:spacing w:before="170" w:after="28"/>
        <w:rPr>
          <w:rFonts w:cs="Times New Roman"/>
        </w:rPr>
      </w:pPr>
      <w:r w:rsidRPr="00BE0AE5">
        <w:rPr>
          <w:rFonts w:cs="Times New Roman"/>
        </w:rPr>
        <w:t>Наглядная геометрия</w:t>
      </w:r>
    </w:p>
    <w:p w14:paraId="5D2428E3" w14:textId="77777777" w:rsidR="00416B7C" w:rsidRPr="00BE0AE5" w:rsidRDefault="00416B7C" w:rsidP="00416B7C">
      <w:pPr>
        <w:pStyle w:val="a8"/>
        <w:rPr>
          <w:rFonts w:cs="Times New Roman"/>
        </w:rPr>
      </w:pPr>
      <w:r w:rsidRPr="00BE0AE5">
        <w:rPr>
          <w:rFonts w:cs="Times New Roman"/>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14:paraId="4F4161CF" w14:textId="77777777" w:rsidR="00416B7C" w:rsidRPr="00BE0AE5" w:rsidRDefault="00416B7C" w:rsidP="00416B7C">
      <w:pPr>
        <w:pStyle w:val="a8"/>
        <w:rPr>
          <w:rFonts w:cs="Times New Roman"/>
        </w:rPr>
      </w:pPr>
      <w:r w:rsidRPr="00BE0AE5">
        <w:rPr>
          <w:rFonts w:cs="Times New Roman"/>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14:paraId="1A5217C5" w14:textId="77777777" w:rsidR="00416B7C" w:rsidRPr="00BE0AE5" w:rsidRDefault="00416B7C" w:rsidP="00416B7C">
      <w:pPr>
        <w:pStyle w:val="a8"/>
        <w:rPr>
          <w:rFonts w:cs="Times New Roman"/>
        </w:rPr>
      </w:pPr>
      <w:r w:rsidRPr="00BE0AE5">
        <w:rPr>
          <w:rFonts w:cs="Times New Roman"/>
        </w:rPr>
        <w:lastRenderedPageBreak/>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14:paraId="5A66A4AD" w14:textId="77777777" w:rsidR="00416B7C" w:rsidRPr="00BE0AE5" w:rsidRDefault="00416B7C" w:rsidP="00416B7C">
      <w:pPr>
        <w:pStyle w:val="a8"/>
        <w:rPr>
          <w:rFonts w:cs="Times New Roman"/>
        </w:rPr>
      </w:pPr>
      <w:r w:rsidRPr="00BE0AE5">
        <w:rPr>
          <w:rFonts w:cs="Times New Roman"/>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14:paraId="2EC85EF5" w14:textId="77777777" w:rsidR="00416B7C" w:rsidRPr="00BE0AE5" w:rsidRDefault="00416B7C" w:rsidP="00416B7C">
      <w:pPr>
        <w:pStyle w:val="a8"/>
        <w:rPr>
          <w:rFonts w:cs="Times New Roman"/>
        </w:rPr>
      </w:pPr>
      <w:r w:rsidRPr="00BE0AE5">
        <w:rPr>
          <w:rFonts w:cs="Times New Roman"/>
        </w:rPr>
        <w:t>Симметрия: центральная, осевая и зеркальная симметрии. Построение симметричных фигур.</w:t>
      </w:r>
    </w:p>
    <w:p w14:paraId="57EFBC3D" w14:textId="77777777" w:rsidR="00416B7C" w:rsidRPr="00BE0AE5" w:rsidRDefault="00416B7C" w:rsidP="00416B7C">
      <w:pPr>
        <w:pStyle w:val="a8"/>
        <w:rPr>
          <w:rFonts w:cs="Times New Roman"/>
        </w:rPr>
      </w:pPr>
      <w:r w:rsidRPr="00BE0AE5">
        <w:rPr>
          <w:rFonts w:cs="Times New Roman"/>
        </w:rPr>
        <w:t>Наглядные представления о пространственных фигурах:</w:t>
      </w:r>
      <w:r w:rsidR="00EF4DAB" w:rsidRPr="00BE0AE5">
        <w:rPr>
          <w:rFonts w:cs="Times New Roman"/>
        </w:rPr>
        <w:t xml:space="preserve"> </w:t>
      </w:r>
      <w:r w:rsidRPr="00BE0AE5">
        <w:rPr>
          <w:rFonts w:cs="Times New Roman"/>
        </w:rPr>
        <w:t>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14:paraId="231544D5" w14:textId="77777777" w:rsidR="00416B7C" w:rsidRPr="00BE0AE5" w:rsidRDefault="00416B7C" w:rsidP="00416B7C">
      <w:pPr>
        <w:pStyle w:val="a8"/>
        <w:rPr>
          <w:rFonts w:cs="Times New Roman"/>
        </w:rPr>
      </w:pPr>
      <w:r w:rsidRPr="00BE0AE5">
        <w:rPr>
          <w:rFonts w:cs="Times New Roman"/>
        </w:rPr>
        <w:t>Понятие объёма; единицы измерения объёма. Объём прямоугольного параллелепипеда, куба.</w:t>
      </w:r>
    </w:p>
    <w:p w14:paraId="01FE5C99" w14:textId="77777777" w:rsidR="00416B7C" w:rsidRPr="00BE0AE5" w:rsidRDefault="00416B7C" w:rsidP="00416B7C">
      <w:pPr>
        <w:pStyle w:val="22"/>
        <w:spacing w:before="227"/>
        <w:rPr>
          <w:rFonts w:cs="Times New Roman"/>
        </w:rPr>
      </w:pPr>
      <w:r w:rsidRPr="00BE0AE5">
        <w:rPr>
          <w:rFonts w:cs="Times New Roman"/>
          <w:spacing w:val="-2"/>
        </w:rPr>
        <w:t>планируемые Предметные результаты освоения Примерной</w:t>
      </w:r>
      <w:r w:rsidRPr="00BE0AE5">
        <w:rPr>
          <w:rFonts w:cs="Times New Roman"/>
        </w:rPr>
        <w:t xml:space="preserve"> рабочей программы курса (по годам обучения)</w:t>
      </w:r>
    </w:p>
    <w:p w14:paraId="16331C6C" w14:textId="77777777" w:rsidR="00416B7C" w:rsidRPr="00BE0AE5" w:rsidRDefault="00416B7C" w:rsidP="00416B7C">
      <w:pPr>
        <w:pStyle w:val="a8"/>
        <w:rPr>
          <w:rFonts w:cs="Times New Roman"/>
        </w:rPr>
      </w:pPr>
      <w:r w:rsidRPr="00BE0AE5">
        <w:rPr>
          <w:rFonts w:cs="Times New Roman"/>
        </w:rPr>
        <w:t>Освоение учебного курса «Математика» в 5—6 классах основной школы должно обеспечивать достижение следующих предметных образовательных результатов:</w:t>
      </w:r>
    </w:p>
    <w:p w14:paraId="41D60F9D" w14:textId="77777777" w:rsidR="00416B7C" w:rsidRPr="00BE0AE5" w:rsidRDefault="00416B7C" w:rsidP="00416B7C">
      <w:pPr>
        <w:pStyle w:val="31"/>
        <w:spacing w:before="113"/>
        <w:rPr>
          <w:rFonts w:cs="Times New Roman"/>
        </w:rPr>
      </w:pPr>
      <w:r w:rsidRPr="00BE0AE5">
        <w:rPr>
          <w:rFonts w:cs="Times New Roman"/>
        </w:rPr>
        <w:t>5 класс</w:t>
      </w:r>
    </w:p>
    <w:p w14:paraId="4C21C33D" w14:textId="77777777" w:rsidR="00416B7C" w:rsidRPr="00BE0AE5" w:rsidRDefault="00416B7C" w:rsidP="00416B7C">
      <w:pPr>
        <w:pStyle w:val="5"/>
        <w:rPr>
          <w:rFonts w:cs="Times New Roman"/>
        </w:rPr>
      </w:pPr>
      <w:r w:rsidRPr="00BE0AE5">
        <w:rPr>
          <w:rFonts w:cs="Times New Roman"/>
        </w:rPr>
        <w:t>Числа и вычисления</w:t>
      </w:r>
    </w:p>
    <w:p w14:paraId="464BE6C2" w14:textId="77777777" w:rsidR="00416B7C" w:rsidRPr="00BE0AE5" w:rsidRDefault="00416B7C" w:rsidP="00416B7C">
      <w:pPr>
        <w:pStyle w:val="a"/>
        <w:rPr>
          <w:rFonts w:cs="Times New Roman"/>
        </w:rPr>
      </w:pPr>
      <w:r w:rsidRPr="00BE0AE5">
        <w:rPr>
          <w:rFonts w:cs="Times New Roman"/>
        </w:rPr>
        <w:t>Понимать и правильно употреблять термины, связанные с натуральными числами, обыкновенными и десятичными дробями.</w:t>
      </w:r>
    </w:p>
    <w:p w14:paraId="68E07405" w14:textId="77777777" w:rsidR="00416B7C" w:rsidRPr="00BE0AE5" w:rsidRDefault="00416B7C" w:rsidP="00416B7C">
      <w:pPr>
        <w:pStyle w:val="a"/>
        <w:rPr>
          <w:rFonts w:cs="Times New Roman"/>
          <w:spacing w:val="-4"/>
        </w:rPr>
      </w:pPr>
      <w:r w:rsidRPr="00BE0AE5">
        <w:rPr>
          <w:rFonts w:cs="Times New Roman"/>
        </w:rPr>
        <w:t xml:space="preserve">Сравнивать и упорядочивать натуральные числа, сравнивать </w:t>
      </w:r>
      <w:r w:rsidRPr="00BE0AE5">
        <w:rPr>
          <w:rFonts w:cs="Times New Roman"/>
          <w:spacing w:val="-4"/>
        </w:rPr>
        <w:t>в простейших случаях обыкновенные дроби, десятичные дроби.</w:t>
      </w:r>
    </w:p>
    <w:p w14:paraId="05CFD1F7" w14:textId="77777777" w:rsidR="00416B7C" w:rsidRPr="00BE0AE5" w:rsidRDefault="00416B7C" w:rsidP="00416B7C">
      <w:pPr>
        <w:pStyle w:val="a"/>
        <w:rPr>
          <w:rFonts w:cs="Times New Roman"/>
        </w:rPr>
      </w:pPr>
      <w:r w:rsidRPr="00BE0AE5">
        <w:rPr>
          <w:rFonts w:cs="Times New Roman"/>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14:paraId="10B6A4A9" w14:textId="77777777" w:rsidR="00416B7C" w:rsidRPr="00BE0AE5" w:rsidRDefault="00416B7C" w:rsidP="00416B7C">
      <w:pPr>
        <w:pStyle w:val="a"/>
        <w:rPr>
          <w:rFonts w:cs="Times New Roman"/>
        </w:rPr>
      </w:pPr>
      <w:r w:rsidRPr="00BE0AE5">
        <w:rPr>
          <w:rFonts w:cs="Times New Roman"/>
        </w:rPr>
        <w:t>Выполнять арифметические действия с натуральными числами, с обыкновенными дробями в простейших случаях.</w:t>
      </w:r>
    </w:p>
    <w:p w14:paraId="49D79626" w14:textId="77777777" w:rsidR="00416B7C" w:rsidRPr="00BE0AE5" w:rsidRDefault="00416B7C" w:rsidP="00416B7C">
      <w:pPr>
        <w:pStyle w:val="a"/>
        <w:rPr>
          <w:rFonts w:cs="Times New Roman"/>
        </w:rPr>
      </w:pPr>
      <w:r w:rsidRPr="00BE0AE5">
        <w:rPr>
          <w:rFonts w:cs="Times New Roman"/>
        </w:rPr>
        <w:t>Выполнять проверку, прикидку результата вычислений.</w:t>
      </w:r>
    </w:p>
    <w:p w14:paraId="6EA816D4" w14:textId="77777777" w:rsidR="00416B7C" w:rsidRPr="00BE0AE5" w:rsidRDefault="00416B7C" w:rsidP="00416B7C">
      <w:pPr>
        <w:pStyle w:val="a"/>
        <w:rPr>
          <w:rFonts w:cs="Times New Roman"/>
        </w:rPr>
      </w:pPr>
      <w:r w:rsidRPr="00BE0AE5">
        <w:rPr>
          <w:rFonts w:cs="Times New Roman"/>
        </w:rPr>
        <w:t>Округлять натуральные числа.</w:t>
      </w:r>
    </w:p>
    <w:p w14:paraId="4180B9DA" w14:textId="77777777" w:rsidR="00416B7C" w:rsidRPr="00BE0AE5" w:rsidRDefault="00416B7C" w:rsidP="00416B7C">
      <w:pPr>
        <w:pStyle w:val="5"/>
        <w:rPr>
          <w:rFonts w:cs="Times New Roman"/>
        </w:rPr>
      </w:pPr>
      <w:r w:rsidRPr="00BE0AE5">
        <w:rPr>
          <w:rFonts w:cs="Times New Roman"/>
        </w:rPr>
        <w:lastRenderedPageBreak/>
        <w:t>Решение текстовых задач</w:t>
      </w:r>
    </w:p>
    <w:p w14:paraId="0266BD56" w14:textId="77777777" w:rsidR="00416B7C" w:rsidRPr="00BE0AE5" w:rsidRDefault="00416B7C" w:rsidP="00416B7C">
      <w:pPr>
        <w:pStyle w:val="a"/>
        <w:rPr>
          <w:rFonts w:cs="Times New Roman"/>
        </w:rPr>
      </w:pPr>
      <w:r w:rsidRPr="00BE0AE5">
        <w:rPr>
          <w:rFonts w:cs="Times New Roman"/>
        </w:rPr>
        <w:t>Решать текстовые задачи арифметическим способом и с помощью организованного конечного перебора всех возможных вариантов.</w:t>
      </w:r>
    </w:p>
    <w:p w14:paraId="3A7A3740" w14:textId="77777777" w:rsidR="00416B7C" w:rsidRPr="00BE0AE5" w:rsidRDefault="00416B7C" w:rsidP="00416B7C">
      <w:pPr>
        <w:pStyle w:val="a"/>
        <w:rPr>
          <w:rFonts w:cs="Times New Roman"/>
        </w:rPr>
      </w:pPr>
      <w:r w:rsidRPr="00BE0AE5">
        <w:rPr>
          <w:rFonts w:cs="Times New Roman"/>
        </w:rPr>
        <w:t>Решать задачи, содержащие зависимости, связывающие величины: скорость, время, расстояние; цена, количество, стоимость.</w:t>
      </w:r>
    </w:p>
    <w:p w14:paraId="7DA67621" w14:textId="77777777" w:rsidR="00416B7C" w:rsidRPr="00BE0AE5" w:rsidRDefault="00416B7C" w:rsidP="00416B7C">
      <w:pPr>
        <w:pStyle w:val="a"/>
        <w:rPr>
          <w:rFonts w:cs="Times New Roman"/>
        </w:rPr>
      </w:pPr>
      <w:r w:rsidRPr="00BE0AE5">
        <w:rPr>
          <w:rFonts w:cs="Times New Roman"/>
        </w:rPr>
        <w:t>Использовать краткие записи, схемы, таблицы, обозначения при решении задач.</w:t>
      </w:r>
    </w:p>
    <w:p w14:paraId="760EC5B3" w14:textId="77777777" w:rsidR="00416B7C" w:rsidRPr="00BE0AE5" w:rsidRDefault="00416B7C" w:rsidP="00416B7C">
      <w:pPr>
        <w:pStyle w:val="a"/>
        <w:rPr>
          <w:rFonts w:cs="Times New Roman"/>
        </w:rPr>
      </w:pPr>
      <w:r w:rsidRPr="00BE0AE5">
        <w:rPr>
          <w:rFonts w:cs="Times New Roman"/>
          <w:spacing w:val="-2"/>
        </w:rPr>
        <w:t>Пользоваться основными единицами измерения: цены, массы;</w:t>
      </w:r>
      <w:r w:rsidRPr="00BE0AE5">
        <w:rPr>
          <w:rFonts w:cs="Times New Roman"/>
        </w:rPr>
        <w:t xml:space="preserve"> </w:t>
      </w:r>
      <w:r w:rsidRPr="00BE0AE5">
        <w:rPr>
          <w:rFonts w:cs="Times New Roman"/>
          <w:spacing w:val="-2"/>
        </w:rPr>
        <w:t>расстояния, времени, скорости; выражать одни единицы вели</w:t>
      </w:r>
      <w:r w:rsidRPr="00BE0AE5">
        <w:rPr>
          <w:rFonts w:cs="Times New Roman"/>
        </w:rPr>
        <w:t>чины через другие.</w:t>
      </w:r>
    </w:p>
    <w:p w14:paraId="2FC34BA8" w14:textId="77777777" w:rsidR="00416B7C" w:rsidRPr="00BE0AE5" w:rsidRDefault="00416B7C" w:rsidP="00416B7C">
      <w:pPr>
        <w:pStyle w:val="a"/>
        <w:rPr>
          <w:rFonts w:cs="Times New Roman"/>
        </w:rPr>
      </w:pPr>
      <w:r w:rsidRPr="00BE0AE5">
        <w:rPr>
          <w:rFonts w:cs="Times New Roman"/>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14:paraId="723A2799" w14:textId="77777777" w:rsidR="00416B7C" w:rsidRPr="00BE0AE5" w:rsidRDefault="00416B7C" w:rsidP="00416B7C">
      <w:pPr>
        <w:pStyle w:val="5"/>
        <w:rPr>
          <w:rFonts w:cs="Times New Roman"/>
        </w:rPr>
      </w:pPr>
      <w:r w:rsidRPr="00BE0AE5">
        <w:rPr>
          <w:rFonts w:cs="Times New Roman"/>
        </w:rPr>
        <w:t>Наглядная геометрия</w:t>
      </w:r>
    </w:p>
    <w:p w14:paraId="3C0E01EF" w14:textId="77777777" w:rsidR="00416B7C" w:rsidRPr="00BE0AE5" w:rsidRDefault="00416B7C" w:rsidP="00416B7C">
      <w:pPr>
        <w:pStyle w:val="a"/>
        <w:rPr>
          <w:rFonts w:cs="Times New Roman"/>
        </w:rPr>
      </w:pPr>
      <w:r w:rsidRPr="00BE0AE5">
        <w:rPr>
          <w:rFonts w:cs="Times New Roman"/>
        </w:rPr>
        <w:t>Пользоваться геометрическими понятиями: точка, прямая, отрезок, луч, угол, многоугольник, окружность, круг.</w:t>
      </w:r>
    </w:p>
    <w:p w14:paraId="006CF04A" w14:textId="77777777" w:rsidR="00416B7C" w:rsidRPr="00BE0AE5" w:rsidRDefault="00416B7C" w:rsidP="00416B7C">
      <w:pPr>
        <w:pStyle w:val="a"/>
        <w:rPr>
          <w:rFonts w:cs="Times New Roman"/>
        </w:rPr>
      </w:pPr>
      <w:r w:rsidRPr="00BE0AE5">
        <w:rPr>
          <w:rFonts w:cs="Times New Roman"/>
        </w:rPr>
        <w:t>Приводить примеры объектов окружающего мира, имеющих форму изученных геометрических фигур.</w:t>
      </w:r>
    </w:p>
    <w:p w14:paraId="6E4AFEC7" w14:textId="77777777" w:rsidR="00416B7C" w:rsidRPr="00BE0AE5" w:rsidRDefault="00416B7C" w:rsidP="00416B7C">
      <w:pPr>
        <w:pStyle w:val="a"/>
        <w:rPr>
          <w:rFonts w:cs="Times New Roman"/>
        </w:rPr>
      </w:pPr>
      <w:r w:rsidRPr="00BE0AE5">
        <w:rPr>
          <w:rFonts w:cs="Times New Roman"/>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14:paraId="4E1D0577" w14:textId="77777777" w:rsidR="00416B7C" w:rsidRPr="00BE0AE5" w:rsidRDefault="00416B7C" w:rsidP="00416B7C">
      <w:pPr>
        <w:pStyle w:val="a"/>
        <w:rPr>
          <w:rFonts w:cs="Times New Roman"/>
        </w:rPr>
      </w:pPr>
      <w:r w:rsidRPr="00BE0AE5">
        <w:rPr>
          <w:rFonts w:cs="Times New Roman"/>
        </w:rPr>
        <w:t>Изображать изученные геометрические фигуры на нелинованной и клетчатой бумаге с помощью циркуля и линейки.</w:t>
      </w:r>
    </w:p>
    <w:p w14:paraId="4A677E45" w14:textId="77777777" w:rsidR="00416B7C" w:rsidRPr="00BE0AE5" w:rsidRDefault="00416B7C" w:rsidP="00416B7C">
      <w:pPr>
        <w:pStyle w:val="a"/>
        <w:rPr>
          <w:rFonts w:cs="Times New Roman"/>
        </w:rPr>
      </w:pPr>
      <w:r w:rsidRPr="00BE0AE5">
        <w:rPr>
          <w:rFonts w:cs="Times New Roman"/>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14:paraId="7F640750" w14:textId="77777777" w:rsidR="00416B7C" w:rsidRPr="00BE0AE5" w:rsidRDefault="00416B7C" w:rsidP="00416B7C">
      <w:pPr>
        <w:pStyle w:val="a"/>
        <w:rPr>
          <w:rFonts w:cs="Times New Roman"/>
        </w:rPr>
      </w:pPr>
      <w:r w:rsidRPr="00BE0AE5">
        <w:rPr>
          <w:rFonts w:cs="Times New Roman"/>
        </w:rPr>
        <w:t>Использовать свойства сторон и углов прямоугольника, квадрата для их построения, вычисления площади и периметра.</w:t>
      </w:r>
    </w:p>
    <w:p w14:paraId="3B7977A2" w14:textId="77777777" w:rsidR="00416B7C" w:rsidRPr="00BE0AE5" w:rsidRDefault="00416B7C" w:rsidP="00416B7C">
      <w:pPr>
        <w:pStyle w:val="a"/>
        <w:rPr>
          <w:rFonts w:cs="Times New Roman"/>
        </w:rPr>
      </w:pPr>
      <w:r w:rsidRPr="00BE0AE5">
        <w:rPr>
          <w:rFonts w:cs="Times New Roman"/>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14:paraId="3DEF4729" w14:textId="77777777" w:rsidR="00416B7C" w:rsidRPr="00BE0AE5" w:rsidRDefault="00416B7C" w:rsidP="00416B7C">
      <w:pPr>
        <w:pStyle w:val="a"/>
        <w:rPr>
          <w:rFonts w:cs="Times New Roman"/>
        </w:rPr>
      </w:pPr>
      <w:r w:rsidRPr="00BE0AE5">
        <w:rPr>
          <w:rFonts w:cs="Times New Roman"/>
        </w:rPr>
        <w:t>Пользоваться основными метрическими единицами измерения длины, площади; выражать одни единицы величины через другие.</w:t>
      </w:r>
    </w:p>
    <w:p w14:paraId="1F89CA69" w14:textId="77777777" w:rsidR="00416B7C" w:rsidRPr="00BE0AE5" w:rsidRDefault="00416B7C" w:rsidP="00416B7C">
      <w:pPr>
        <w:pStyle w:val="a"/>
        <w:rPr>
          <w:rFonts w:cs="Times New Roman"/>
        </w:rPr>
      </w:pPr>
      <w:r w:rsidRPr="00BE0AE5">
        <w:rPr>
          <w:rFonts w:cs="Times New Roman"/>
        </w:rPr>
        <w:t>Распознавать параллелепипед, куб, использовать терминологию: вершина, ребро грань, измерения; находить измерения параллелепипеда, куба.</w:t>
      </w:r>
    </w:p>
    <w:p w14:paraId="0426E1CF" w14:textId="77777777" w:rsidR="00416B7C" w:rsidRPr="00BE0AE5" w:rsidRDefault="00416B7C" w:rsidP="00416B7C">
      <w:pPr>
        <w:pStyle w:val="a"/>
        <w:rPr>
          <w:rFonts w:cs="Times New Roman"/>
        </w:rPr>
      </w:pPr>
      <w:r w:rsidRPr="00BE0AE5">
        <w:rPr>
          <w:rFonts w:cs="Times New Roman"/>
        </w:rPr>
        <w:t>Вычислять объём куба, параллелепипеда по заданным измерениям, пользоваться единицами измерения объёма.</w:t>
      </w:r>
    </w:p>
    <w:p w14:paraId="62B1767F" w14:textId="77777777" w:rsidR="00416B7C" w:rsidRPr="00BE0AE5" w:rsidRDefault="00416B7C" w:rsidP="00416B7C">
      <w:pPr>
        <w:pStyle w:val="a"/>
        <w:rPr>
          <w:rFonts w:cs="Times New Roman"/>
        </w:rPr>
      </w:pPr>
      <w:r w:rsidRPr="00BE0AE5">
        <w:rPr>
          <w:rFonts w:cs="Times New Roman"/>
        </w:rPr>
        <w:t>Решать несложные задачи на измерение геометрических величин в практических ситуациях.</w:t>
      </w:r>
    </w:p>
    <w:p w14:paraId="4D1BDE19" w14:textId="77777777" w:rsidR="00416B7C" w:rsidRPr="00BE0AE5" w:rsidRDefault="00416B7C" w:rsidP="00416B7C">
      <w:pPr>
        <w:pStyle w:val="31"/>
        <w:spacing w:before="198"/>
        <w:rPr>
          <w:rStyle w:val="a9"/>
          <w:rFonts w:cs="Times New Roman"/>
          <w:b/>
          <w:bCs/>
        </w:rPr>
      </w:pPr>
      <w:r w:rsidRPr="00BE0AE5">
        <w:rPr>
          <w:rStyle w:val="a9"/>
          <w:rFonts w:cs="Times New Roman"/>
          <w:b/>
          <w:bCs/>
        </w:rPr>
        <w:lastRenderedPageBreak/>
        <w:t>6 класс</w:t>
      </w:r>
    </w:p>
    <w:p w14:paraId="41243781" w14:textId="77777777" w:rsidR="00416B7C" w:rsidRPr="00BE0AE5" w:rsidRDefault="00416B7C" w:rsidP="00416B7C">
      <w:pPr>
        <w:pStyle w:val="5"/>
        <w:rPr>
          <w:rFonts w:cs="Times New Roman"/>
        </w:rPr>
      </w:pPr>
      <w:r w:rsidRPr="00BE0AE5">
        <w:rPr>
          <w:rFonts w:cs="Times New Roman"/>
        </w:rPr>
        <w:t>Числа и вычисления</w:t>
      </w:r>
    </w:p>
    <w:p w14:paraId="25722236" w14:textId="77777777" w:rsidR="00416B7C" w:rsidRPr="00BE0AE5" w:rsidRDefault="00416B7C" w:rsidP="00416B7C">
      <w:pPr>
        <w:pStyle w:val="a"/>
        <w:rPr>
          <w:rFonts w:cs="Times New Roman"/>
        </w:rPr>
      </w:pPr>
      <w:r w:rsidRPr="00BE0AE5">
        <w:rPr>
          <w:rFonts w:cs="Times New Roman"/>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14:paraId="26973CFF" w14:textId="77777777" w:rsidR="00416B7C" w:rsidRPr="00BE0AE5" w:rsidRDefault="00416B7C" w:rsidP="00416B7C">
      <w:pPr>
        <w:pStyle w:val="a"/>
        <w:rPr>
          <w:rFonts w:cs="Times New Roman"/>
        </w:rPr>
      </w:pPr>
      <w:r w:rsidRPr="00BE0AE5">
        <w:rPr>
          <w:rFonts w:cs="Times New Roman"/>
        </w:rPr>
        <w:t>Сравнивать и упорядочивать целые числа, обыкновенные и десятичные дроби, сравнивать числа одного и разных знаков.</w:t>
      </w:r>
    </w:p>
    <w:p w14:paraId="130BD224" w14:textId="77777777" w:rsidR="00416B7C" w:rsidRPr="00BE0AE5" w:rsidRDefault="00416B7C" w:rsidP="00416B7C">
      <w:pPr>
        <w:pStyle w:val="a"/>
        <w:rPr>
          <w:rFonts w:cs="Times New Roman"/>
        </w:rPr>
      </w:pPr>
      <w:r w:rsidRPr="00BE0AE5">
        <w:rPr>
          <w:rFonts w:cs="Times New Roman"/>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14:paraId="478957D7" w14:textId="77777777" w:rsidR="00416B7C" w:rsidRPr="00BE0AE5" w:rsidRDefault="00416B7C" w:rsidP="00416B7C">
      <w:pPr>
        <w:pStyle w:val="a"/>
        <w:rPr>
          <w:rFonts w:cs="Times New Roman"/>
        </w:rPr>
      </w:pPr>
      <w:r w:rsidRPr="00BE0AE5">
        <w:rPr>
          <w:rFonts w:cs="Times New Roman"/>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14:paraId="7AFBA5C0" w14:textId="77777777" w:rsidR="00416B7C" w:rsidRPr="00BE0AE5" w:rsidRDefault="00416B7C" w:rsidP="00416B7C">
      <w:pPr>
        <w:pStyle w:val="a"/>
        <w:rPr>
          <w:rFonts w:cs="Times New Roman"/>
        </w:rPr>
      </w:pPr>
      <w:r w:rsidRPr="00BE0AE5">
        <w:rPr>
          <w:rFonts w:cs="Times New Roman"/>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14:paraId="23129E01" w14:textId="77777777" w:rsidR="00416B7C" w:rsidRPr="00BE0AE5" w:rsidRDefault="00416B7C" w:rsidP="00416B7C">
      <w:pPr>
        <w:pStyle w:val="a"/>
        <w:rPr>
          <w:rFonts w:cs="Times New Roman"/>
        </w:rPr>
      </w:pPr>
      <w:r w:rsidRPr="00BE0AE5">
        <w:rPr>
          <w:rFonts w:cs="Times New Roman"/>
        </w:rPr>
        <w:t>Соотносить точки в прямоугольной системе координат с координатами этой точки.</w:t>
      </w:r>
    </w:p>
    <w:p w14:paraId="1C444B88" w14:textId="77777777" w:rsidR="00416B7C" w:rsidRPr="00BE0AE5" w:rsidRDefault="00416B7C" w:rsidP="00416B7C">
      <w:pPr>
        <w:pStyle w:val="a"/>
        <w:rPr>
          <w:rFonts w:cs="Times New Roman"/>
        </w:rPr>
      </w:pPr>
      <w:r w:rsidRPr="00BE0AE5">
        <w:rPr>
          <w:rFonts w:cs="Times New Roman"/>
        </w:rPr>
        <w:t>Округлять целые числа и десятичные дроби, находить приближения чисел.</w:t>
      </w:r>
    </w:p>
    <w:p w14:paraId="0312589B" w14:textId="77777777" w:rsidR="00416B7C" w:rsidRPr="00BE0AE5" w:rsidRDefault="00416B7C" w:rsidP="00416B7C">
      <w:pPr>
        <w:pStyle w:val="5"/>
        <w:spacing w:before="85"/>
        <w:rPr>
          <w:rFonts w:cs="Times New Roman"/>
        </w:rPr>
      </w:pPr>
      <w:r w:rsidRPr="00BE0AE5">
        <w:rPr>
          <w:rFonts w:cs="Times New Roman"/>
        </w:rPr>
        <w:t>Числовые и буквенные выражения</w:t>
      </w:r>
    </w:p>
    <w:p w14:paraId="71DDEEA0" w14:textId="77777777" w:rsidR="00416B7C" w:rsidRPr="00BE0AE5" w:rsidRDefault="00416B7C" w:rsidP="00416B7C">
      <w:pPr>
        <w:pStyle w:val="a"/>
        <w:rPr>
          <w:rFonts w:cs="Times New Roman"/>
        </w:rPr>
      </w:pPr>
      <w:r w:rsidRPr="00BE0AE5">
        <w:rPr>
          <w:rFonts w:cs="Times New Roman"/>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14:paraId="6A18526E" w14:textId="77777777" w:rsidR="00416B7C" w:rsidRPr="00BE0AE5" w:rsidRDefault="00416B7C" w:rsidP="00416B7C">
      <w:pPr>
        <w:pStyle w:val="a"/>
        <w:rPr>
          <w:rFonts w:cs="Times New Roman"/>
        </w:rPr>
      </w:pPr>
      <w:r w:rsidRPr="00BE0AE5">
        <w:rPr>
          <w:rFonts w:cs="Times New Roman"/>
        </w:rPr>
        <w:t>Пользоваться признаками делимости, раскладывать натуральные числа на простые множители.</w:t>
      </w:r>
    </w:p>
    <w:p w14:paraId="421F42DE" w14:textId="77777777" w:rsidR="00416B7C" w:rsidRPr="00BE0AE5" w:rsidRDefault="00416B7C" w:rsidP="00416B7C">
      <w:pPr>
        <w:pStyle w:val="a"/>
        <w:rPr>
          <w:rFonts w:cs="Times New Roman"/>
          <w:spacing w:val="-2"/>
        </w:rPr>
      </w:pPr>
      <w:r w:rsidRPr="00BE0AE5">
        <w:rPr>
          <w:rFonts w:cs="Times New Roman"/>
          <w:spacing w:val="-2"/>
        </w:rPr>
        <w:t>Пользоваться масштабом, составлять пропорции и отношения.</w:t>
      </w:r>
    </w:p>
    <w:p w14:paraId="4455109F" w14:textId="77777777" w:rsidR="00416B7C" w:rsidRPr="00BE0AE5" w:rsidRDefault="00416B7C" w:rsidP="00416B7C">
      <w:pPr>
        <w:pStyle w:val="a"/>
        <w:rPr>
          <w:rFonts w:cs="Times New Roman"/>
        </w:rPr>
      </w:pPr>
      <w:r w:rsidRPr="00BE0AE5">
        <w:rPr>
          <w:rFonts w:cs="Times New Roman"/>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14:paraId="0E6B72AA" w14:textId="77777777" w:rsidR="00416B7C" w:rsidRPr="00BE0AE5" w:rsidRDefault="00416B7C" w:rsidP="00416B7C">
      <w:pPr>
        <w:pStyle w:val="a"/>
        <w:rPr>
          <w:rFonts w:cs="Times New Roman"/>
        </w:rPr>
      </w:pPr>
      <w:r w:rsidRPr="00BE0AE5">
        <w:rPr>
          <w:rFonts w:cs="Times New Roman"/>
        </w:rPr>
        <w:t>Находить неизвестный компонент равенства.</w:t>
      </w:r>
    </w:p>
    <w:p w14:paraId="4B1AA180" w14:textId="77777777" w:rsidR="00416B7C" w:rsidRPr="00BE0AE5" w:rsidRDefault="00416B7C" w:rsidP="00416B7C">
      <w:pPr>
        <w:pStyle w:val="5"/>
        <w:spacing w:before="85"/>
        <w:rPr>
          <w:rFonts w:cs="Times New Roman"/>
        </w:rPr>
      </w:pPr>
      <w:r w:rsidRPr="00BE0AE5">
        <w:rPr>
          <w:rFonts w:cs="Times New Roman"/>
        </w:rPr>
        <w:t>Решение текстовых задач</w:t>
      </w:r>
    </w:p>
    <w:p w14:paraId="57B278C0" w14:textId="77777777" w:rsidR="00416B7C" w:rsidRPr="00BE0AE5" w:rsidRDefault="00416B7C" w:rsidP="00416B7C">
      <w:pPr>
        <w:pStyle w:val="a"/>
        <w:rPr>
          <w:rFonts w:cs="Times New Roman"/>
        </w:rPr>
      </w:pPr>
      <w:r w:rsidRPr="00BE0AE5">
        <w:rPr>
          <w:rFonts w:cs="Times New Roman"/>
        </w:rPr>
        <w:t>Решать многошаговые текстовые задачи арифметическим способом.</w:t>
      </w:r>
    </w:p>
    <w:p w14:paraId="74CF4200" w14:textId="77777777" w:rsidR="00416B7C" w:rsidRPr="00BE0AE5" w:rsidRDefault="00416B7C" w:rsidP="00416B7C">
      <w:pPr>
        <w:pStyle w:val="a"/>
        <w:rPr>
          <w:rFonts w:cs="Times New Roman"/>
        </w:rPr>
      </w:pPr>
      <w:r w:rsidRPr="00BE0AE5">
        <w:rPr>
          <w:rFonts w:cs="Times New Roman"/>
        </w:rPr>
        <w:t>Решать задачи, связанные с отношением, пропорциональностью величин, процентами; решать три основные задачи на дроби и проценты.</w:t>
      </w:r>
    </w:p>
    <w:p w14:paraId="4E23FB8D" w14:textId="77777777" w:rsidR="00416B7C" w:rsidRPr="00BE0AE5" w:rsidRDefault="00416B7C" w:rsidP="00416B7C">
      <w:pPr>
        <w:pStyle w:val="a"/>
        <w:rPr>
          <w:rFonts w:cs="Times New Roman"/>
        </w:rPr>
      </w:pPr>
      <w:r w:rsidRPr="00BE0AE5">
        <w:rPr>
          <w:rFonts w:cs="Times New Roman"/>
        </w:rPr>
        <w:lastRenderedPageBreak/>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14:paraId="55762C4F" w14:textId="77777777" w:rsidR="00416B7C" w:rsidRPr="00BE0AE5" w:rsidRDefault="00416B7C" w:rsidP="00416B7C">
      <w:pPr>
        <w:pStyle w:val="a"/>
        <w:rPr>
          <w:rFonts w:cs="Times New Roman"/>
        </w:rPr>
      </w:pPr>
      <w:r w:rsidRPr="00BE0AE5">
        <w:rPr>
          <w:rFonts w:cs="Times New Roman"/>
        </w:rPr>
        <w:t>Составлять буквенные выражения по условию задачи.</w:t>
      </w:r>
    </w:p>
    <w:p w14:paraId="318EB59B" w14:textId="77777777" w:rsidR="00416B7C" w:rsidRPr="00BE0AE5" w:rsidRDefault="00416B7C" w:rsidP="00416B7C">
      <w:pPr>
        <w:pStyle w:val="a"/>
        <w:rPr>
          <w:rFonts w:cs="Times New Roman"/>
        </w:rPr>
      </w:pPr>
      <w:r w:rsidRPr="00BE0AE5">
        <w:rPr>
          <w:rFonts w:cs="Times New Roman"/>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14:paraId="4AD9CC28" w14:textId="77777777" w:rsidR="00416B7C" w:rsidRPr="00BE0AE5" w:rsidRDefault="00416B7C" w:rsidP="00416B7C">
      <w:pPr>
        <w:pStyle w:val="a"/>
        <w:rPr>
          <w:rFonts w:cs="Times New Roman"/>
        </w:rPr>
      </w:pPr>
      <w:r w:rsidRPr="00BE0AE5">
        <w:rPr>
          <w:rFonts w:cs="Times New Roman"/>
        </w:rPr>
        <w:t>Представлять информацию с помощью таблиц, линейной и столбчатой диаграмм.</w:t>
      </w:r>
    </w:p>
    <w:p w14:paraId="2079F3FF" w14:textId="77777777" w:rsidR="00416B7C" w:rsidRPr="00BE0AE5" w:rsidRDefault="00416B7C" w:rsidP="00416B7C">
      <w:pPr>
        <w:pStyle w:val="5"/>
        <w:spacing w:before="85"/>
        <w:rPr>
          <w:rFonts w:cs="Times New Roman"/>
        </w:rPr>
      </w:pPr>
      <w:r w:rsidRPr="00BE0AE5">
        <w:rPr>
          <w:rFonts w:cs="Times New Roman"/>
        </w:rPr>
        <w:t>Наглядная геометрия</w:t>
      </w:r>
    </w:p>
    <w:p w14:paraId="019252D6" w14:textId="77777777" w:rsidR="00416B7C" w:rsidRPr="00BE0AE5" w:rsidRDefault="00416B7C" w:rsidP="00416B7C">
      <w:pPr>
        <w:pStyle w:val="a"/>
        <w:rPr>
          <w:rFonts w:cs="Times New Roman"/>
        </w:rPr>
      </w:pPr>
      <w:r w:rsidRPr="00BE0AE5">
        <w:rPr>
          <w:rFonts w:cs="Times New Roman"/>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14:paraId="65807D02" w14:textId="77777777" w:rsidR="00416B7C" w:rsidRPr="00BE0AE5" w:rsidRDefault="00416B7C" w:rsidP="00416B7C">
      <w:pPr>
        <w:pStyle w:val="a"/>
        <w:rPr>
          <w:rFonts w:cs="Times New Roman"/>
        </w:rPr>
      </w:pPr>
      <w:r w:rsidRPr="00BE0AE5">
        <w:rPr>
          <w:rFonts w:cs="Times New Roman"/>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14:paraId="0D48A872" w14:textId="77777777" w:rsidR="00416B7C" w:rsidRPr="00BE0AE5" w:rsidRDefault="00416B7C" w:rsidP="00416B7C">
      <w:pPr>
        <w:pStyle w:val="a"/>
        <w:rPr>
          <w:rFonts w:cs="Times New Roman"/>
        </w:rPr>
      </w:pPr>
      <w:r w:rsidRPr="00BE0AE5">
        <w:rPr>
          <w:rFonts w:cs="Times New Roman"/>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14:paraId="3772DFE0" w14:textId="77777777" w:rsidR="00416B7C" w:rsidRPr="00BE0AE5" w:rsidRDefault="00416B7C" w:rsidP="00416B7C">
      <w:pPr>
        <w:pStyle w:val="a"/>
        <w:rPr>
          <w:rFonts w:cs="Times New Roman"/>
        </w:rPr>
      </w:pPr>
      <w:r w:rsidRPr="00BE0AE5">
        <w:rPr>
          <w:rFonts w:cs="Times New Roman"/>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14:paraId="4D0372A2" w14:textId="77777777" w:rsidR="00416B7C" w:rsidRPr="00BE0AE5" w:rsidRDefault="00416B7C" w:rsidP="00416B7C">
      <w:pPr>
        <w:pStyle w:val="a"/>
        <w:rPr>
          <w:rFonts w:cs="Times New Roman"/>
        </w:rPr>
      </w:pPr>
      <w:r w:rsidRPr="00BE0AE5">
        <w:rPr>
          <w:rFonts w:cs="Times New Roman"/>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14:paraId="18519E06" w14:textId="77777777" w:rsidR="00416B7C" w:rsidRPr="00BE0AE5" w:rsidRDefault="00416B7C" w:rsidP="00416B7C">
      <w:pPr>
        <w:pStyle w:val="a"/>
        <w:rPr>
          <w:rFonts w:cs="Times New Roman"/>
        </w:rPr>
      </w:pPr>
      <w:r w:rsidRPr="00BE0AE5">
        <w:rPr>
          <w:rFonts w:cs="Times New Roman"/>
        </w:rPr>
        <w:t>Находить, используя чертёжные инструменты, расстояния: между двумя точками, от точки до прямой, длину пути на квадратной сетке.</w:t>
      </w:r>
    </w:p>
    <w:p w14:paraId="0E28189C" w14:textId="77777777" w:rsidR="00416B7C" w:rsidRPr="00BE0AE5" w:rsidRDefault="00416B7C" w:rsidP="00416B7C">
      <w:pPr>
        <w:pStyle w:val="a"/>
        <w:rPr>
          <w:rFonts w:cs="Times New Roman"/>
        </w:rPr>
      </w:pPr>
      <w:r w:rsidRPr="00BE0AE5">
        <w:rPr>
          <w:rFonts w:cs="Times New Roman"/>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14:paraId="3344D6A4" w14:textId="77777777" w:rsidR="00416B7C" w:rsidRPr="00BE0AE5" w:rsidRDefault="00416B7C" w:rsidP="00416B7C">
      <w:pPr>
        <w:pStyle w:val="a"/>
        <w:rPr>
          <w:rFonts w:cs="Times New Roman"/>
        </w:rPr>
      </w:pPr>
      <w:r w:rsidRPr="00BE0AE5">
        <w:rPr>
          <w:rFonts w:cs="Times New Roman"/>
        </w:rPr>
        <w:t>Распознавать на моделях и изображениях пирамиду, конус, цилиндр, использовать терминологию: вершина, ребро, грань, основание, развёртка.</w:t>
      </w:r>
    </w:p>
    <w:p w14:paraId="72EB0D5E" w14:textId="77777777" w:rsidR="00416B7C" w:rsidRPr="00BE0AE5" w:rsidRDefault="00416B7C" w:rsidP="00416B7C">
      <w:pPr>
        <w:pStyle w:val="a"/>
        <w:rPr>
          <w:rFonts w:cs="Times New Roman"/>
        </w:rPr>
      </w:pPr>
      <w:r w:rsidRPr="00BE0AE5">
        <w:rPr>
          <w:rFonts w:cs="Times New Roman"/>
        </w:rPr>
        <w:t>Изображать на клетчатой бумаге прямоугольный параллелепипед.</w:t>
      </w:r>
    </w:p>
    <w:p w14:paraId="3E6CCD67" w14:textId="77777777" w:rsidR="00416B7C" w:rsidRPr="00BE0AE5" w:rsidRDefault="00416B7C" w:rsidP="00416B7C">
      <w:pPr>
        <w:pStyle w:val="a"/>
        <w:rPr>
          <w:rFonts w:cs="Times New Roman"/>
        </w:rPr>
      </w:pPr>
      <w:r w:rsidRPr="00BE0AE5">
        <w:rPr>
          <w:rFonts w:cs="Times New Roman"/>
        </w:rPr>
        <w:lastRenderedPageBreak/>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14:paraId="6F10C4CD" w14:textId="77777777" w:rsidR="00416B7C" w:rsidRPr="00BE0AE5" w:rsidRDefault="00416B7C" w:rsidP="00416B7C">
      <w:pPr>
        <w:pStyle w:val="a"/>
        <w:rPr>
          <w:rFonts w:cs="Times New Roman"/>
        </w:rPr>
      </w:pPr>
      <w:r w:rsidRPr="00BE0AE5">
        <w:rPr>
          <w:rFonts w:cs="Times New Roman"/>
        </w:rPr>
        <w:t>Решать несложные задачи на нахождение геометрических величин в практических ситуациях.</w:t>
      </w:r>
    </w:p>
    <w:p w14:paraId="715AEB40" w14:textId="77777777" w:rsidR="00416B7C" w:rsidRPr="00BE0AE5" w:rsidRDefault="00416B7C" w:rsidP="00570445">
      <w:pPr>
        <w:pStyle w:val="h1"/>
        <w:rPr>
          <w:rStyle w:val="a9"/>
          <w:rFonts w:cs="Times New Roman"/>
          <w:b/>
          <w:bCs/>
        </w:rPr>
      </w:pPr>
      <w:r w:rsidRPr="00BE0AE5">
        <w:rPr>
          <w:rFonts w:cs="Times New Roman"/>
        </w:rPr>
        <w:lastRenderedPageBreak/>
        <w:t>Примерная рабочая программа</w:t>
      </w:r>
      <w:r w:rsidRPr="00BE0AE5">
        <w:rPr>
          <w:rFonts w:cs="Times New Roman"/>
        </w:rPr>
        <w:br/>
        <w:t>учебного курса «Алгебра». 7—9 кла</w:t>
      </w:r>
      <w:r w:rsidRPr="00BE0AE5">
        <w:rPr>
          <w:rStyle w:val="a9"/>
          <w:rFonts w:cs="Times New Roman"/>
          <w:b/>
          <w:bCs/>
        </w:rPr>
        <w:t>ссы</w:t>
      </w:r>
    </w:p>
    <w:p w14:paraId="47FFDCFA" w14:textId="77777777" w:rsidR="00416B7C" w:rsidRPr="00BE0AE5" w:rsidRDefault="00416B7C" w:rsidP="00416B7C">
      <w:pPr>
        <w:pStyle w:val="22"/>
        <w:spacing w:before="198"/>
        <w:rPr>
          <w:rFonts w:cs="Times New Roman"/>
        </w:rPr>
      </w:pPr>
      <w:r w:rsidRPr="00BE0AE5">
        <w:rPr>
          <w:rFonts w:cs="Times New Roman"/>
        </w:rPr>
        <w:t>Цели изучения учебного курса</w:t>
      </w:r>
    </w:p>
    <w:p w14:paraId="3DCD3DDC" w14:textId="77777777" w:rsidR="00416B7C" w:rsidRPr="00BE0AE5" w:rsidRDefault="00416B7C" w:rsidP="00416B7C">
      <w:pPr>
        <w:pStyle w:val="a8"/>
        <w:rPr>
          <w:rFonts w:cs="Times New Roman"/>
        </w:rPr>
      </w:pPr>
      <w:r w:rsidRPr="00BE0AE5">
        <w:rPr>
          <w:rFonts w:cs="Times New Roman"/>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w:t>
      </w:r>
      <w:r w:rsidR="00EF4DAB" w:rsidRPr="00BE0AE5">
        <w:rPr>
          <w:rFonts w:cs="Times New Roman"/>
        </w:rPr>
        <w:t xml:space="preserve"> </w:t>
      </w:r>
      <w:r w:rsidRPr="00BE0AE5">
        <w:rPr>
          <w:rFonts w:cs="Times New Roman"/>
        </w:rPr>
        <w:t>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14:paraId="05CAEF00" w14:textId="77777777" w:rsidR="00416B7C" w:rsidRPr="00BE0AE5" w:rsidRDefault="00416B7C" w:rsidP="00416B7C">
      <w:pPr>
        <w:pStyle w:val="a8"/>
        <w:rPr>
          <w:rFonts w:cs="Times New Roman"/>
        </w:rPr>
      </w:pPr>
      <w:r w:rsidRPr="00BE0AE5">
        <w:rPr>
          <w:rFonts w:cs="Times New Roman"/>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BE0AE5">
        <w:rPr>
          <w:rStyle w:val="a9"/>
          <w:rFonts w:cs="Times New Roman"/>
        </w:rPr>
        <w:t>-</w:t>
      </w:r>
      <w:r w:rsidRPr="00BE0AE5">
        <w:rPr>
          <w:rFonts w:cs="Times New Roman"/>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14:paraId="553F90D1" w14:textId="77777777" w:rsidR="00416B7C" w:rsidRPr="00BE0AE5" w:rsidRDefault="00416B7C" w:rsidP="00416B7C">
      <w:pPr>
        <w:pStyle w:val="a8"/>
        <w:rPr>
          <w:rFonts w:cs="Times New Roman"/>
        </w:rPr>
      </w:pPr>
      <w:r w:rsidRPr="00BE0AE5">
        <w:rPr>
          <w:rFonts w:cs="Times New Roman"/>
        </w:rPr>
        <w:t xml:space="preserve">Содержание линии «Числа и вычисления» служит основой для дальнейшего изучения математики, способствует развитию у обучающихся </w:t>
      </w:r>
      <w:r w:rsidRPr="00BE0AE5">
        <w:rPr>
          <w:rFonts w:cs="Times New Roman"/>
        </w:rPr>
        <w:lastRenderedPageBreak/>
        <w:t>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14:paraId="02A37626" w14:textId="77777777" w:rsidR="00416B7C" w:rsidRPr="00BE0AE5" w:rsidRDefault="00416B7C" w:rsidP="00416B7C">
      <w:pPr>
        <w:pStyle w:val="a8"/>
        <w:rPr>
          <w:rFonts w:cs="Times New Roman"/>
        </w:rPr>
      </w:pPr>
      <w:r w:rsidRPr="00BE0AE5">
        <w:rPr>
          <w:rFonts w:cs="Times New Roman"/>
        </w:rPr>
        <w:t>Содержание двух алгебраических линий </w:t>
      </w:r>
      <w:r w:rsidRPr="00BE0AE5">
        <w:rPr>
          <w:rStyle w:val="a9"/>
          <w:rFonts w:cs="Times New Roman"/>
        </w:rPr>
        <w:t>—</w:t>
      </w:r>
      <w:r w:rsidRPr="00BE0AE5">
        <w:rPr>
          <w:rFonts w:cs="Times New Roman"/>
        </w:rPr>
        <w:t xml:space="preserve">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14:paraId="53F84993" w14:textId="77777777" w:rsidR="00416B7C" w:rsidRPr="00BE0AE5" w:rsidRDefault="00416B7C" w:rsidP="00416B7C">
      <w:pPr>
        <w:pStyle w:val="a8"/>
        <w:rPr>
          <w:rFonts w:cs="Times New Roman"/>
        </w:rPr>
      </w:pPr>
      <w:r w:rsidRPr="00BE0AE5">
        <w:rPr>
          <w:rFonts w:cs="Times New Roman"/>
        </w:rPr>
        <w:t>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BE0AE5">
        <w:rPr>
          <w:rStyle w:val="a9"/>
          <w:rFonts w:cs="Times New Roman"/>
        </w:rPr>
        <w:t>—</w:t>
      </w:r>
      <w:r w:rsidRPr="00BE0AE5">
        <w:rPr>
          <w:rFonts w:cs="Times New Roman"/>
        </w:rPr>
        <w:t xml:space="preserve"> словесные, символические, графические, вносит вклад в формирование представлений о роли математики в развитии цивилизации и культуры.</w:t>
      </w:r>
    </w:p>
    <w:p w14:paraId="772B67F7" w14:textId="77777777" w:rsidR="00416B7C" w:rsidRPr="00BE0AE5" w:rsidRDefault="00416B7C" w:rsidP="00416B7C">
      <w:pPr>
        <w:pStyle w:val="22"/>
        <w:rPr>
          <w:rFonts w:cs="Times New Roman"/>
        </w:rPr>
      </w:pPr>
      <w:r w:rsidRPr="00BE0AE5">
        <w:rPr>
          <w:rFonts w:cs="Times New Roman"/>
        </w:rPr>
        <w:t>Место учебного курса в учебном плане</w:t>
      </w:r>
    </w:p>
    <w:p w14:paraId="57405E39" w14:textId="77777777" w:rsidR="00416B7C" w:rsidRPr="00BE0AE5" w:rsidRDefault="00416B7C" w:rsidP="00416B7C">
      <w:pPr>
        <w:pStyle w:val="a8"/>
        <w:rPr>
          <w:rFonts w:cs="Times New Roman"/>
        </w:rPr>
      </w:pPr>
      <w:r w:rsidRPr="00BE0AE5">
        <w:rPr>
          <w:rFonts w:cs="Times New Roman"/>
        </w:rPr>
        <w:t>Согласно учебному плану в 7</w:t>
      </w:r>
      <w:r w:rsidRPr="00BE0AE5">
        <w:rPr>
          <w:rStyle w:val="a9"/>
          <w:rFonts w:cs="Times New Roman"/>
        </w:rPr>
        <w:t>—</w:t>
      </w:r>
      <w:r w:rsidRPr="00BE0AE5">
        <w:rPr>
          <w:rFonts w:cs="Times New Roman"/>
        </w:rPr>
        <w:t>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14:paraId="5B6B9556" w14:textId="77777777" w:rsidR="00416B7C" w:rsidRPr="00BE0AE5" w:rsidRDefault="00416B7C" w:rsidP="00416B7C">
      <w:pPr>
        <w:pStyle w:val="a8"/>
        <w:rPr>
          <w:rFonts w:cs="Times New Roman"/>
        </w:rPr>
      </w:pPr>
      <w:r w:rsidRPr="00BE0AE5">
        <w:rPr>
          <w:rFonts w:cs="Times New Roman"/>
        </w:rPr>
        <w:t>Учебный план на изучение алгебры в 7</w:t>
      </w:r>
      <w:r w:rsidRPr="00BE0AE5">
        <w:rPr>
          <w:rStyle w:val="a9"/>
          <w:rFonts w:cs="Times New Roman"/>
        </w:rPr>
        <w:t>—</w:t>
      </w:r>
      <w:r w:rsidRPr="00BE0AE5">
        <w:rPr>
          <w:rFonts w:cs="Times New Roman"/>
        </w:rPr>
        <w:t>9 классах отводит не менее 3 учебных часов в неделю в течение каждого года обучения, всего за три года обучения </w:t>
      </w:r>
      <w:r w:rsidRPr="00BE0AE5">
        <w:rPr>
          <w:rStyle w:val="a9"/>
          <w:rFonts w:cs="Times New Roman"/>
        </w:rPr>
        <w:t>—</w:t>
      </w:r>
      <w:r w:rsidRPr="00BE0AE5">
        <w:rPr>
          <w:rFonts w:cs="Times New Roman"/>
        </w:rPr>
        <w:t xml:space="preserve"> не менее 306 учебных часов.</w:t>
      </w:r>
    </w:p>
    <w:p w14:paraId="494CDBE8" w14:textId="77777777" w:rsidR="00416B7C" w:rsidRPr="00BE0AE5" w:rsidRDefault="00416B7C" w:rsidP="00570445">
      <w:pPr>
        <w:pStyle w:val="22"/>
        <w:keepNext/>
        <w:spacing w:after="57"/>
        <w:rPr>
          <w:rFonts w:cs="Times New Roman"/>
        </w:rPr>
      </w:pPr>
      <w:r w:rsidRPr="00BE0AE5">
        <w:rPr>
          <w:rFonts w:cs="Times New Roman"/>
        </w:rPr>
        <w:lastRenderedPageBreak/>
        <w:t>Содержание учебного курса (по годам обучения)</w:t>
      </w:r>
    </w:p>
    <w:p w14:paraId="249D410E" w14:textId="77777777" w:rsidR="00416B7C" w:rsidRPr="00BE0AE5" w:rsidRDefault="00416B7C" w:rsidP="00570445">
      <w:pPr>
        <w:pStyle w:val="31"/>
        <w:keepNext/>
        <w:spacing w:before="0" w:after="28"/>
        <w:rPr>
          <w:rFonts w:cs="Times New Roman"/>
        </w:rPr>
      </w:pPr>
      <w:r w:rsidRPr="00BE0AE5">
        <w:rPr>
          <w:rFonts w:cs="Times New Roman"/>
        </w:rPr>
        <w:t>7 класс</w:t>
      </w:r>
    </w:p>
    <w:p w14:paraId="3FD56D89" w14:textId="77777777" w:rsidR="00416B7C" w:rsidRPr="00BE0AE5" w:rsidRDefault="00416B7C" w:rsidP="00570445">
      <w:pPr>
        <w:pStyle w:val="5"/>
        <w:keepNext/>
        <w:spacing w:before="40"/>
        <w:rPr>
          <w:rFonts w:cs="Times New Roman"/>
        </w:rPr>
      </w:pPr>
      <w:r w:rsidRPr="00BE0AE5">
        <w:rPr>
          <w:rFonts w:cs="Times New Roman"/>
        </w:rPr>
        <w:t>Числа и вычисления</w:t>
      </w:r>
    </w:p>
    <w:p w14:paraId="79D7E420" w14:textId="77777777" w:rsidR="00416B7C" w:rsidRPr="00BE0AE5" w:rsidRDefault="00416B7C" w:rsidP="00416B7C">
      <w:pPr>
        <w:pStyle w:val="41"/>
        <w:spacing w:before="28" w:after="28"/>
        <w:rPr>
          <w:rFonts w:cs="Times New Roman"/>
        </w:rPr>
      </w:pPr>
      <w:r w:rsidRPr="00BE0AE5">
        <w:rPr>
          <w:rFonts w:cs="Times New Roman"/>
        </w:rPr>
        <w:t>Рациональные числа</w:t>
      </w:r>
    </w:p>
    <w:p w14:paraId="6A57AB24" w14:textId="77777777" w:rsidR="00416B7C" w:rsidRPr="00BE0AE5" w:rsidRDefault="00416B7C" w:rsidP="00416B7C">
      <w:pPr>
        <w:pStyle w:val="a8"/>
        <w:rPr>
          <w:rFonts w:cs="Times New Roman"/>
        </w:rPr>
      </w:pPr>
      <w:r w:rsidRPr="00BE0AE5">
        <w:rPr>
          <w:rFonts w:cs="Times New Roman"/>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14:paraId="404D664F" w14:textId="77777777" w:rsidR="00416B7C" w:rsidRPr="00BE0AE5" w:rsidRDefault="00416B7C" w:rsidP="00416B7C">
      <w:pPr>
        <w:pStyle w:val="a8"/>
        <w:rPr>
          <w:rFonts w:cs="Times New Roman"/>
          <w:spacing w:val="-2"/>
        </w:rPr>
      </w:pPr>
      <w:r w:rsidRPr="00BE0AE5">
        <w:rPr>
          <w:rFonts w:cs="Times New Roman"/>
          <w:spacing w:val="-2"/>
        </w:rPr>
        <w:t>Степень с натуральным показателем: определение, преобразование выражений на основе определения.</w:t>
      </w:r>
    </w:p>
    <w:p w14:paraId="745AC38E" w14:textId="77777777" w:rsidR="00416B7C" w:rsidRPr="00BE0AE5" w:rsidRDefault="00416B7C" w:rsidP="00416B7C">
      <w:pPr>
        <w:pStyle w:val="a8"/>
        <w:rPr>
          <w:rFonts w:cs="Times New Roman"/>
        </w:rPr>
      </w:pPr>
      <w:r w:rsidRPr="00BE0AE5">
        <w:rPr>
          <w:rFonts w:cs="Times New Roman"/>
        </w:rPr>
        <w:t>Проценты, запись процентов в виде дроби и дроби в виде процентов. Три основные задачи на проценты, решение задач из реальной практики.</w:t>
      </w:r>
    </w:p>
    <w:p w14:paraId="590D1D23" w14:textId="77777777" w:rsidR="00416B7C" w:rsidRPr="00BE0AE5" w:rsidRDefault="00416B7C" w:rsidP="00416B7C">
      <w:pPr>
        <w:pStyle w:val="a8"/>
        <w:rPr>
          <w:rFonts w:cs="Times New Roman"/>
        </w:rPr>
      </w:pPr>
      <w:r w:rsidRPr="00BE0AE5">
        <w:rPr>
          <w:rFonts w:cs="Times New Roman"/>
        </w:rPr>
        <w:t>Применение признаков делимости, разложение на множители натуральных чисел.</w:t>
      </w:r>
    </w:p>
    <w:p w14:paraId="6723BFF9" w14:textId="77777777" w:rsidR="00416B7C" w:rsidRPr="00BE0AE5" w:rsidRDefault="00416B7C" w:rsidP="00416B7C">
      <w:pPr>
        <w:pStyle w:val="a8"/>
        <w:rPr>
          <w:rFonts w:cs="Times New Roman"/>
        </w:rPr>
      </w:pPr>
      <w:r w:rsidRPr="00BE0AE5">
        <w:rPr>
          <w:rFonts w:cs="Times New Roman"/>
        </w:rPr>
        <w:t>Реальные зависимости, в том числе прямая и обратная пропорциональности.</w:t>
      </w:r>
    </w:p>
    <w:p w14:paraId="6188A1C0" w14:textId="77777777" w:rsidR="00416B7C" w:rsidRPr="00BE0AE5" w:rsidRDefault="00416B7C" w:rsidP="00416B7C">
      <w:pPr>
        <w:pStyle w:val="5"/>
        <w:spacing w:before="57"/>
        <w:rPr>
          <w:rFonts w:cs="Times New Roman"/>
        </w:rPr>
      </w:pPr>
      <w:r w:rsidRPr="00BE0AE5">
        <w:rPr>
          <w:rFonts w:cs="Times New Roman"/>
        </w:rPr>
        <w:t>Алгебраические выражения</w:t>
      </w:r>
    </w:p>
    <w:p w14:paraId="51B22AF9" w14:textId="77777777" w:rsidR="00416B7C" w:rsidRPr="00BE0AE5" w:rsidRDefault="00416B7C" w:rsidP="00416B7C">
      <w:pPr>
        <w:pStyle w:val="a8"/>
        <w:rPr>
          <w:rFonts w:cs="Times New Roman"/>
          <w:spacing w:val="-1"/>
        </w:rPr>
      </w:pPr>
      <w:r w:rsidRPr="00BE0AE5">
        <w:rPr>
          <w:rFonts w:cs="Times New Roman"/>
          <w:spacing w:val="-1"/>
        </w:rPr>
        <w:t>Переменные, числовое значение выражения с переменной. Представление зависимости между величинами в виде формулы. Вычисления по формулам.</w:t>
      </w:r>
    </w:p>
    <w:p w14:paraId="3B2785B3" w14:textId="77777777" w:rsidR="00416B7C" w:rsidRPr="00BE0AE5" w:rsidRDefault="00416B7C" w:rsidP="00416B7C">
      <w:pPr>
        <w:pStyle w:val="a8"/>
        <w:rPr>
          <w:rFonts w:cs="Times New Roman"/>
          <w:spacing w:val="-2"/>
        </w:rPr>
      </w:pPr>
      <w:r w:rsidRPr="00BE0AE5">
        <w:rPr>
          <w:rFonts w:cs="Times New Roman"/>
          <w:spacing w:val="-2"/>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14:paraId="7640E570" w14:textId="77777777" w:rsidR="00416B7C" w:rsidRPr="00BE0AE5" w:rsidRDefault="00416B7C" w:rsidP="00416B7C">
      <w:pPr>
        <w:pStyle w:val="a8"/>
        <w:rPr>
          <w:rFonts w:cs="Times New Roman"/>
        </w:rPr>
      </w:pPr>
      <w:r w:rsidRPr="00BE0AE5">
        <w:rPr>
          <w:rFonts w:cs="Times New Roman"/>
        </w:rPr>
        <w:t>Свойства степени с натуральным показателем.</w:t>
      </w:r>
    </w:p>
    <w:p w14:paraId="32AEE97B" w14:textId="77777777" w:rsidR="00416B7C" w:rsidRPr="00BE0AE5" w:rsidRDefault="00416B7C" w:rsidP="00416B7C">
      <w:pPr>
        <w:pStyle w:val="a8"/>
        <w:rPr>
          <w:rFonts w:cs="Times New Roman"/>
        </w:rPr>
      </w:pPr>
      <w:r w:rsidRPr="00BE0AE5">
        <w:rPr>
          <w:rFonts w:cs="Times New Roman"/>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14:paraId="7B3FEDD2" w14:textId="77777777" w:rsidR="00416B7C" w:rsidRPr="00BE0AE5" w:rsidRDefault="00416B7C" w:rsidP="00416B7C">
      <w:pPr>
        <w:pStyle w:val="5"/>
        <w:spacing w:before="57"/>
        <w:rPr>
          <w:rFonts w:cs="Times New Roman"/>
        </w:rPr>
      </w:pPr>
      <w:r w:rsidRPr="00BE0AE5">
        <w:rPr>
          <w:rFonts w:cs="Times New Roman"/>
        </w:rPr>
        <w:t>Уравнения</w:t>
      </w:r>
    </w:p>
    <w:p w14:paraId="5E937ED5" w14:textId="77777777" w:rsidR="00416B7C" w:rsidRPr="00BE0AE5" w:rsidRDefault="00416B7C" w:rsidP="00416B7C">
      <w:pPr>
        <w:pStyle w:val="a8"/>
        <w:rPr>
          <w:rFonts w:cs="Times New Roman"/>
        </w:rPr>
      </w:pPr>
      <w:r w:rsidRPr="00BE0AE5">
        <w:rPr>
          <w:rFonts w:cs="Times New Roman"/>
        </w:rPr>
        <w:t>Уравнение, корень уравнения, правила преобразования уравнения, равносильность уравнений.</w:t>
      </w:r>
    </w:p>
    <w:p w14:paraId="5B75A0CC" w14:textId="77777777" w:rsidR="00416B7C" w:rsidRPr="00BE0AE5" w:rsidRDefault="00416B7C" w:rsidP="00416B7C">
      <w:pPr>
        <w:pStyle w:val="a8"/>
        <w:rPr>
          <w:rFonts w:cs="Times New Roman"/>
        </w:rPr>
      </w:pPr>
      <w:r w:rsidRPr="00BE0AE5">
        <w:rPr>
          <w:rFonts w:cs="Times New Roman"/>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14:paraId="4AA68FC5" w14:textId="77777777" w:rsidR="00416B7C" w:rsidRPr="00BE0AE5" w:rsidRDefault="00416B7C" w:rsidP="00416B7C">
      <w:pPr>
        <w:pStyle w:val="a8"/>
        <w:rPr>
          <w:rFonts w:cs="Times New Roman"/>
        </w:rPr>
      </w:pPr>
      <w:r w:rsidRPr="00BE0AE5">
        <w:rPr>
          <w:rFonts w:cs="Times New Roman"/>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14:paraId="72E6545A" w14:textId="77777777" w:rsidR="00416B7C" w:rsidRPr="00BE0AE5" w:rsidRDefault="00416B7C" w:rsidP="00416B7C">
      <w:pPr>
        <w:pStyle w:val="5"/>
        <w:spacing w:before="57"/>
        <w:rPr>
          <w:rFonts w:cs="Times New Roman"/>
        </w:rPr>
      </w:pPr>
      <w:r w:rsidRPr="00BE0AE5">
        <w:rPr>
          <w:rFonts w:cs="Times New Roman"/>
        </w:rPr>
        <w:lastRenderedPageBreak/>
        <w:t>Координаты и графики. Функции</w:t>
      </w:r>
    </w:p>
    <w:p w14:paraId="093EEE18" w14:textId="77777777" w:rsidR="00416B7C" w:rsidRPr="00BE0AE5" w:rsidRDefault="00416B7C" w:rsidP="00416B7C">
      <w:pPr>
        <w:pStyle w:val="a8"/>
        <w:rPr>
          <w:rFonts w:cs="Times New Roman"/>
        </w:rPr>
      </w:pPr>
      <w:r w:rsidRPr="00BE0AE5">
        <w:rPr>
          <w:rFonts w:cs="Times New Roman"/>
        </w:rPr>
        <w:t>Координата точки на прямой. Числовые промежутки. Расстояние между двумя точками координатной прямой.</w:t>
      </w:r>
    </w:p>
    <w:p w14:paraId="4E40C9B0" w14:textId="77777777" w:rsidR="00416B7C" w:rsidRPr="00BE0AE5" w:rsidRDefault="00416B7C" w:rsidP="00416B7C">
      <w:pPr>
        <w:pStyle w:val="a8"/>
        <w:rPr>
          <w:rFonts w:cs="Times New Roman"/>
        </w:rPr>
      </w:pPr>
      <w:r w:rsidRPr="00BE0AE5">
        <w:rPr>
          <w:rFonts w:cs="Times New Roman"/>
        </w:rPr>
        <w:t xml:space="preserve">Прямоугольная система координат, оси </w:t>
      </w:r>
      <w:proofErr w:type="spellStart"/>
      <w:r w:rsidRPr="00BE0AE5">
        <w:rPr>
          <w:rStyle w:val="aa"/>
          <w:rFonts w:cs="Times New Roman"/>
        </w:rPr>
        <w:t>Ox</w:t>
      </w:r>
      <w:proofErr w:type="spellEnd"/>
      <w:r w:rsidRPr="00BE0AE5">
        <w:rPr>
          <w:rFonts w:cs="Times New Roman"/>
        </w:rPr>
        <w:t xml:space="preserve"> и </w:t>
      </w:r>
      <w:r w:rsidRPr="00BE0AE5">
        <w:rPr>
          <w:rStyle w:val="aa"/>
          <w:rFonts w:cs="Times New Roman"/>
        </w:rPr>
        <w:t>Oy.</w:t>
      </w:r>
      <w:r w:rsidRPr="00BE0AE5">
        <w:rPr>
          <w:rFonts w:cs="Times New Roman"/>
        </w:rPr>
        <w:t xml:space="preserve"> Абсцисса и ордината точки на координатной плоскости. Примеры графиков, заданных формулами. Чтение графиков реальных зависимостей.</w:t>
      </w:r>
    </w:p>
    <w:p w14:paraId="26863CE8" w14:textId="77777777" w:rsidR="00416B7C" w:rsidRPr="00BE0AE5" w:rsidRDefault="00416B7C" w:rsidP="00416B7C">
      <w:pPr>
        <w:pStyle w:val="a8"/>
        <w:rPr>
          <w:rFonts w:cs="Times New Roman"/>
          <w:spacing w:val="-1"/>
        </w:rPr>
      </w:pPr>
      <w:r w:rsidRPr="00BE0AE5">
        <w:rPr>
          <w:rFonts w:cs="Times New Roman"/>
          <w:spacing w:val="-1"/>
        </w:rPr>
        <w:t>Понятие функции. График функции. Свойства функций. Линейная функция, её график. Графическое решение линейных уравнений и систем линейных уравнений.</w:t>
      </w:r>
    </w:p>
    <w:p w14:paraId="06DB4D34" w14:textId="77777777" w:rsidR="00416B7C" w:rsidRPr="00BE0AE5" w:rsidRDefault="00416B7C" w:rsidP="00416B7C">
      <w:pPr>
        <w:pStyle w:val="31"/>
        <w:spacing w:before="624"/>
        <w:rPr>
          <w:rFonts w:cs="Times New Roman"/>
        </w:rPr>
      </w:pPr>
      <w:r w:rsidRPr="00BE0AE5">
        <w:rPr>
          <w:rFonts w:cs="Times New Roman"/>
        </w:rPr>
        <w:t>8 класс</w:t>
      </w:r>
    </w:p>
    <w:p w14:paraId="262D6ADB" w14:textId="77777777" w:rsidR="00416B7C" w:rsidRPr="00BE0AE5" w:rsidRDefault="00416B7C" w:rsidP="00416B7C">
      <w:pPr>
        <w:pStyle w:val="5"/>
        <w:rPr>
          <w:rFonts w:cs="Times New Roman"/>
        </w:rPr>
      </w:pPr>
      <w:r w:rsidRPr="00BE0AE5">
        <w:rPr>
          <w:rFonts w:cs="Times New Roman"/>
        </w:rPr>
        <w:t>Числа и вычисления</w:t>
      </w:r>
    </w:p>
    <w:p w14:paraId="3769186B" w14:textId="77777777" w:rsidR="00416B7C" w:rsidRPr="00BE0AE5" w:rsidRDefault="00416B7C" w:rsidP="00416B7C">
      <w:pPr>
        <w:pStyle w:val="a8"/>
        <w:rPr>
          <w:rFonts w:cs="Times New Roman"/>
        </w:rPr>
      </w:pPr>
      <w:r w:rsidRPr="00BE0AE5">
        <w:rPr>
          <w:rFonts w:cs="Times New Roman"/>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14:paraId="55DA97F0" w14:textId="77777777" w:rsidR="00416B7C" w:rsidRPr="00BE0AE5" w:rsidRDefault="00416B7C" w:rsidP="00416B7C">
      <w:pPr>
        <w:pStyle w:val="a8"/>
        <w:rPr>
          <w:rFonts w:cs="Times New Roman"/>
        </w:rPr>
      </w:pPr>
      <w:r w:rsidRPr="00BE0AE5">
        <w:rPr>
          <w:rFonts w:cs="Times New Roman"/>
        </w:rPr>
        <w:t>Степень с целым показателем и её свойства. Стандартная запись числа.</w:t>
      </w:r>
    </w:p>
    <w:p w14:paraId="3E03AE93" w14:textId="77777777" w:rsidR="00416B7C" w:rsidRPr="00BE0AE5" w:rsidRDefault="00416B7C" w:rsidP="00416B7C">
      <w:pPr>
        <w:pStyle w:val="5"/>
        <w:spacing w:before="40"/>
        <w:rPr>
          <w:rFonts w:cs="Times New Roman"/>
        </w:rPr>
      </w:pPr>
      <w:r w:rsidRPr="00BE0AE5">
        <w:rPr>
          <w:rFonts w:cs="Times New Roman"/>
        </w:rPr>
        <w:t>Алгебраические выражения</w:t>
      </w:r>
    </w:p>
    <w:p w14:paraId="2E4D15D2" w14:textId="77777777" w:rsidR="00416B7C" w:rsidRPr="00BE0AE5" w:rsidRDefault="00416B7C" w:rsidP="00416B7C">
      <w:pPr>
        <w:pStyle w:val="a8"/>
        <w:rPr>
          <w:rFonts w:cs="Times New Roman"/>
        </w:rPr>
      </w:pPr>
      <w:r w:rsidRPr="00BE0AE5">
        <w:rPr>
          <w:rFonts w:cs="Times New Roman"/>
        </w:rPr>
        <w:t>Квадратный трёхчлен; разложение квадратного трёхчлена на множители.</w:t>
      </w:r>
    </w:p>
    <w:p w14:paraId="5E4AD9A7" w14:textId="77777777" w:rsidR="00416B7C" w:rsidRPr="00BE0AE5" w:rsidRDefault="00416B7C" w:rsidP="00416B7C">
      <w:pPr>
        <w:pStyle w:val="a8"/>
        <w:rPr>
          <w:rFonts w:cs="Times New Roman"/>
          <w:spacing w:val="2"/>
        </w:rPr>
      </w:pPr>
      <w:r w:rsidRPr="00BE0AE5">
        <w:rPr>
          <w:rFonts w:cs="Times New Roman"/>
          <w:spacing w:val="2"/>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14:paraId="788CB6A1" w14:textId="77777777" w:rsidR="00416B7C" w:rsidRPr="00BE0AE5" w:rsidRDefault="00416B7C" w:rsidP="00416B7C">
      <w:pPr>
        <w:pStyle w:val="5"/>
        <w:spacing w:before="40"/>
        <w:rPr>
          <w:rFonts w:cs="Times New Roman"/>
        </w:rPr>
      </w:pPr>
      <w:r w:rsidRPr="00BE0AE5">
        <w:rPr>
          <w:rFonts w:cs="Times New Roman"/>
        </w:rPr>
        <w:t>Уравнения и неравенства</w:t>
      </w:r>
    </w:p>
    <w:p w14:paraId="49472BF5" w14:textId="77777777" w:rsidR="00416B7C" w:rsidRPr="00BE0AE5" w:rsidRDefault="00416B7C" w:rsidP="00416B7C">
      <w:pPr>
        <w:pStyle w:val="a8"/>
        <w:rPr>
          <w:rFonts w:cs="Times New Roman"/>
        </w:rPr>
      </w:pPr>
      <w:r w:rsidRPr="00BE0AE5">
        <w:rPr>
          <w:rFonts w:cs="Times New Roman"/>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14:paraId="4A6E3E61" w14:textId="77777777" w:rsidR="00416B7C" w:rsidRPr="00BE0AE5" w:rsidRDefault="00416B7C" w:rsidP="00416B7C">
      <w:pPr>
        <w:pStyle w:val="a8"/>
        <w:rPr>
          <w:rFonts w:cs="Times New Roman"/>
        </w:rPr>
      </w:pPr>
      <w:r w:rsidRPr="00BE0AE5">
        <w:rPr>
          <w:rFonts w:cs="Times New Roman"/>
        </w:rPr>
        <w:t>Графическая</w:t>
      </w:r>
      <w:r w:rsidRPr="00BE0AE5">
        <w:rPr>
          <w:rFonts w:cs="Times New Roman"/>
          <w:spacing w:val="-15"/>
        </w:rPr>
        <w:t xml:space="preserve"> </w:t>
      </w:r>
      <w:r w:rsidRPr="00BE0AE5">
        <w:rPr>
          <w:rFonts w:cs="Times New Roman"/>
        </w:rPr>
        <w:t>интерпретация</w:t>
      </w:r>
      <w:r w:rsidRPr="00BE0AE5">
        <w:rPr>
          <w:rFonts w:cs="Times New Roman"/>
          <w:spacing w:val="-15"/>
        </w:rPr>
        <w:t xml:space="preserve"> </w:t>
      </w:r>
      <w:r w:rsidRPr="00BE0AE5">
        <w:rPr>
          <w:rFonts w:cs="Times New Roman"/>
        </w:rPr>
        <w:t>уравнений</w:t>
      </w:r>
      <w:r w:rsidRPr="00BE0AE5">
        <w:rPr>
          <w:rFonts w:cs="Times New Roman"/>
          <w:spacing w:val="-15"/>
        </w:rPr>
        <w:t xml:space="preserve"> </w:t>
      </w:r>
      <w:r w:rsidRPr="00BE0AE5">
        <w:rPr>
          <w:rFonts w:cs="Times New Roman"/>
        </w:rPr>
        <w:t>с</w:t>
      </w:r>
      <w:r w:rsidRPr="00BE0AE5">
        <w:rPr>
          <w:rFonts w:cs="Times New Roman"/>
          <w:spacing w:val="-15"/>
        </w:rPr>
        <w:t xml:space="preserve"> </w:t>
      </w:r>
      <w:r w:rsidRPr="00BE0AE5">
        <w:rPr>
          <w:rFonts w:cs="Times New Roman"/>
        </w:rPr>
        <w:t>двумя</w:t>
      </w:r>
      <w:r w:rsidRPr="00BE0AE5">
        <w:rPr>
          <w:rFonts w:cs="Times New Roman"/>
          <w:spacing w:val="-15"/>
        </w:rPr>
        <w:t xml:space="preserve"> </w:t>
      </w:r>
      <w:r w:rsidRPr="00BE0AE5">
        <w:rPr>
          <w:rFonts w:cs="Times New Roman"/>
        </w:rPr>
        <w:t>переменными и систем линейных уравнений с двумя переменными.</w:t>
      </w:r>
    </w:p>
    <w:p w14:paraId="025BEA0E" w14:textId="77777777" w:rsidR="00416B7C" w:rsidRPr="00BE0AE5" w:rsidRDefault="00416B7C" w:rsidP="00416B7C">
      <w:pPr>
        <w:pStyle w:val="a8"/>
        <w:rPr>
          <w:rFonts w:cs="Times New Roman"/>
        </w:rPr>
      </w:pPr>
      <w:r w:rsidRPr="00BE0AE5">
        <w:rPr>
          <w:rFonts w:cs="Times New Roman"/>
        </w:rPr>
        <w:t>Решение текстовых задач алгебраическим способом.</w:t>
      </w:r>
    </w:p>
    <w:p w14:paraId="1B2ED442" w14:textId="77777777" w:rsidR="00416B7C" w:rsidRPr="00BE0AE5" w:rsidRDefault="00416B7C" w:rsidP="00416B7C">
      <w:pPr>
        <w:pStyle w:val="a8"/>
        <w:rPr>
          <w:rFonts w:cs="Times New Roman"/>
        </w:rPr>
      </w:pPr>
      <w:r w:rsidRPr="00BE0AE5">
        <w:rPr>
          <w:rFonts w:cs="Times New Roman"/>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14:paraId="6E91B228" w14:textId="77777777" w:rsidR="00416B7C" w:rsidRPr="00BE0AE5" w:rsidRDefault="00416B7C" w:rsidP="00416B7C">
      <w:pPr>
        <w:pStyle w:val="5"/>
        <w:spacing w:before="40"/>
        <w:rPr>
          <w:rFonts w:cs="Times New Roman"/>
        </w:rPr>
      </w:pPr>
      <w:r w:rsidRPr="00BE0AE5">
        <w:rPr>
          <w:rFonts w:cs="Times New Roman"/>
        </w:rPr>
        <w:t>Функции</w:t>
      </w:r>
    </w:p>
    <w:p w14:paraId="666C92A1" w14:textId="77777777" w:rsidR="00416B7C" w:rsidRPr="00BE0AE5" w:rsidRDefault="00416B7C" w:rsidP="00416B7C">
      <w:pPr>
        <w:pStyle w:val="a8"/>
        <w:rPr>
          <w:rFonts w:cs="Times New Roman"/>
        </w:rPr>
      </w:pPr>
      <w:r w:rsidRPr="00BE0AE5">
        <w:rPr>
          <w:rFonts w:cs="Times New Roman"/>
        </w:rPr>
        <w:t>Понятие функции. Область определения и множество значений функции. Способы задания функций.</w:t>
      </w:r>
    </w:p>
    <w:p w14:paraId="6E420C1E" w14:textId="77777777" w:rsidR="00416B7C" w:rsidRPr="00BE0AE5" w:rsidRDefault="00416B7C" w:rsidP="00416B7C">
      <w:pPr>
        <w:pStyle w:val="a8"/>
        <w:rPr>
          <w:rFonts w:cs="Times New Roman"/>
          <w:spacing w:val="-1"/>
        </w:rPr>
      </w:pPr>
      <w:r w:rsidRPr="00BE0AE5">
        <w:rPr>
          <w:rFonts w:cs="Times New Roman"/>
          <w:spacing w:val="-1"/>
        </w:rPr>
        <w:t>График функции. Чтение свойств функции по её графику. Примеры графиков функций, отражающих реальные процессы.</w:t>
      </w:r>
    </w:p>
    <w:p w14:paraId="76D7CEBC" w14:textId="77777777" w:rsidR="00416B7C" w:rsidRPr="00BE0AE5" w:rsidRDefault="00416B7C" w:rsidP="00416B7C">
      <w:pPr>
        <w:pStyle w:val="a8"/>
        <w:rPr>
          <w:rFonts w:cs="Times New Roman"/>
        </w:rPr>
      </w:pPr>
      <w:r w:rsidRPr="00BE0AE5">
        <w:rPr>
          <w:rFonts w:cs="Times New Roman"/>
        </w:rPr>
        <w:lastRenderedPageBreak/>
        <w:t xml:space="preserve">Функции, описывающие прямую и обратную пропорциональные зависимости, их графики. Функции </w:t>
      </w:r>
      <w:r w:rsidRPr="00BE0AE5">
        <w:rPr>
          <w:rStyle w:val="aa"/>
          <w:rFonts w:cs="Times New Roman"/>
        </w:rPr>
        <w:t>y</w:t>
      </w:r>
      <w:r w:rsidRPr="00BE0AE5">
        <w:rPr>
          <w:rFonts w:cs="Times New Roman"/>
        </w:rPr>
        <w:t> </w:t>
      </w:r>
      <w:r w:rsidRPr="00BE0AE5">
        <w:rPr>
          <w:rFonts w:cs="Times New Roman"/>
        </w:rPr>
        <w:t>=</w:t>
      </w:r>
      <w:r w:rsidRPr="00BE0AE5">
        <w:rPr>
          <w:rFonts w:cs="Times New Roman"/>
        </w:rPr>
        <w:t> </w:t>
      </w:r>
      <w:r w:rsidRPr="00BE0AE5">
        <w:rPr>
          <w:rStyle w:val="aa"/>
          <w:rFonts w:cs="Times New Roman"/>
        </w:rPr>
        <w:t>x</w:t>
      </w:r>
      <w:r w:rsidRPr="00BE0AE5">
        <w:rPr>
          <w:rFonts w:cs="Times New Roman"/>
          <w:vertAlign w:val="superscript"/>
        </w:rPr>
        <w:t>2</w:t>
      </w:r>
      <w:r w:rsidRPr="00BE0AE5">
        <w:rPr>
          <w:rFonts w:cs="Times New Roman"/>
        </w:rPr>
        <w:t xml:space="preserve">, </w:t>
      </w:r>
      <w:r w:rsidRPr="00BE0AE5">
        <w:rPr>
          <w:rStyle w:val="aa"/>
          <w:rFonts w:cs="Times New Roman"/>
        </w:rPr>
        <w:t>y</w:t>
      </w:r>
      <w:r w:rsidRPr="00BE0AE5">
        <w:rPr>
          <w:rFonts w:cs="Times New Roman"/>
        </w:rPr>
        <w:t> </w:t>
      </w:r>
      <w:r w:rsidRPr="00BE0AE5">
        <w:rPr>
          <w:rFonts w:cs="Times New Roman"/>
        </w:rPr>
        <w:t>=</w:t>
      </w:r>
      <w:r w:rsidRPr="00BE0AE5">
        <w:rPr>
          <w:rFonts w:cs="Times New Roman"/>
        </w:rPr>
        <w:t> </w:t>
      </w:r>
      <w:r w:rsidRPr="00BE0AE5">
        <w:rPr>
          <w:rStyle w:val="aa"/>
          <w:rFonts w:cs="Times New Roman"/>
        </w:rPr>
        <w:t>x</w:t>
      </w:r>
      <w:r w:rsidRPr="00BE0AE5">
        <w:rPr>
          <w:rFonts w:cs="Times New Roman"/>
          <w:vertAlign w:val="superscript"/>
        </w:rPr>
        <w:t>3</w:t>
      </w:r>
      <w:r w:rsidRPr="00BE0AE5">
        <w:rPr>
          <w:rFonts w:cs="Times New Roman"/>
        </w:rPr>
        <w:t>,</w:t>
      </w:r>
      <w:r w:rsidR="00EF4DAB" w:rsidRPr="00BE0AE5">
        <w:rPr>
          <w:rFonts w:cs="Times New Roman"/>
        </w:rPr>
        <w:t xml:space="preserve"> </w:t>
      </w:r>
      <w:r w:rsidRPr="00BE0AE5">
        <w:rPr>
          <w:rStyle w:val="aa"/>
          <w:rFonts w:cs="Times New Roman"/>
        </w:rPr>
        <w:t>y</w:t>
      </w:r>
      <w:r w:rsidRPr="00BE0AE5">
        <w:rPr>
          <w:rStyle w:val="aa"/>
          <w:rFonts w:cs="Times New Roman"/>
        </w:rPr>
        <w:t> </w:t>
      </w:r>
      <w:r w:rsidRPr="00BE0AE5">
        <w:rPr>
          <w:rFonts w:cs="Times New Roman"/>
        </w:rPr>
        <w:t>=</w:t>
      </w:r>
      <w:r w:rsidR="00570445" w:rsidRPr="00BE0AE5">
        <w:rPr>
          <w:rFonts w:cs="Times New Roman"/>
        </w:rPr>
        <w:t xml:space="preserve"> √</w:t>
      </w:r>
      <w:r w:rsidR="00570445" w:rsidRPr="00BE0AE5">
        <w:rPr>
          <w:rFonts w:cs="Times New Roman"/>
          <w:i/>
          <w:lang w:val="en-US"/>
        </w:rPr>
        <w:t>x</w:t>
      </w:r>
      <w:r w:rsidRPr="00BE0AE5">
        <w:rPr>
          <w:rFonts w:cs="Times New Roman"/>
        </w:rPr>
        <w:t xml:space="preserve">, </w:t>
      </w:r>
      <w:r w:rsidRPr="00BE0AE5">
        <w:rPr>
          <w:rStyle w:val="aa"/>
          <w:rFonts w:cs="Times New Roman"/>
        </w:rPr>
        <w:t>y</w:t>
      </w:r>
      <w:r w:rsidRPr="00BE0AE5">
        <w:rPr>
          <w:rStyle w:val="aa"/>
          <w:rFonts w:cs="Times New Roman"/>
        </w:rPr>
        <w:t> </w:t>
      </w:r>
      <w:r w:rsidRPr="00BE0AE5">
        <w:rPr>
          <w:rFonts w:cs="Times New Roman"/>
        </w:rPr>
        <w:t>=</w:t>
      </w:r>
      <w:r w:rsidRPr="00BE0AE5">
        <w:rPr>
          <w:rFonts w:cs="Times New Roman"/>
        </w:rPr>
        <w:t> </w:t>
      </w:r>
      <w:r w:rsidR="00570445" w:rsidRPr="00BE0AE5">
        <w:rPr>
          <w:rFonts w:cs="Times New Roman"/>
        </w:rPr>
        <w:t>|</w:t>
      </w:r>
      <w:r w:rsidRPr="00BE0AE5">
        <w:rPr>
          <w:rStyle w:val="aa"/>
          <w:rFonts w:cs="Times New Roman"/>
        </w:rPr>
        <w:t>х</w:t>
      </w:r>
      <w:r w:rsidR="00570445" w:rsidRPr="00BE0AE5">
        <w:rPr>
          <w:rFonts w:cs="Times New Roman"/>
        </w:rPr>
        <w:t>|</w:t>
      </w:r>
      <w:r w:rsidRPr="00BE0AE5">
        <w:rPr>
          <w:rFonts w:cs="Times New Roman"/>
        </w:rPr>
        <w:t>. Графическое решение уравнений и систем уравнений.</w:t>
      </w:r>
    </w:p>
    <w:p w14:paraId="5022FB9B" w14:textId="77777777" w:rsidR="00416B7C" w:rsidRPr="00BE0AE5" w:rsidRDefault="00416B7C" w:rsidP="00416B7C">
      <w:pPr>
        <w:pStyle w:val="31"/>
        <w:spacing w:before="170"/>
        <w:rPr>
          <w:rFonts w:cs="Times New Roman"/>
        </w:rPr>
      </w:pPr>
      <w:r w:rsidRPr="00BE0AE5">
        <w:rPr>
          <w:rFonts w:cs="Times New Roman"/>
        </w:rPr>
        <w:t>9 класс</w:t>
      </w:r>
    </w:p>
    <w:p w14:paraId="691B4624" w14:textId="77777777" w:rsidR="00416B7C" w:rsidRPr="00BE0AE5" w:rsidRDefault="00416B7C" w:rsidP="00416B7C">
      <w:pPr>
        <w:pStyle w:val="5"/>
        <w:rPr>
          <w:rFonts w:cs="Times New Roman"/>
        </w:rPr>
      </w:pPr>
      <w:r w:rsidRPr="00BE0AE5">
        <w:rPr>
          <w:rFonts w:cs="Times New Roman"/>
        </w:rPr>
        <w:t>Числа и вычисления</w:t>
      </w:r>
    </w:p>
    <w:p w14:paraId="565ED54D" w14:textId="77777777" w:rsidR="00416B7C" w:rsidRPr="00BE0AE5" w:rsidRDefault="00416B7C" w:rsidP="00416B7C">
      <w:pPr>
        <w:pStyle w:val="41"/>
        <w:spacing w:before="40" w:after="28"/>
        <w:rPr>
          <w:rFonts w:cs="Times New Roman"/>
        </w:rPr>
      </w:pPr>
      <w:r w:rsidRPr="00BE0AE5">
        <w:rPr>
          <w:rFonts w:cs="Times New Roman"/>
        </w:rPr>
        <w:t>Действительные числа</w:t>
      </w:r>
    </w:p>
    <w:p w14:paraId="0F29DF57" w14:textId="77777777" w:rsidR="00416B7C" w:rsidRPr="00BE0AE5" w:rsidRDefault="00416B7C" w:rsidP="00416B7C">
      <w:pPr>
        <w:pStyle w:val="a8"/>
        <w:rPr>
          <w:rFonts w:cs="Times New Roman"/>
        </w:rPr>
      </w:pPr>
      <w:r w:rsidRPr="00BE0AE5">
        <w:rPr>
          <w:rFonts w:cs="Times New Roman"/>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14:paraId="5469C374" w14:textId="77777777" w:rsidR="00416B7C" w:rsidRPr="00BE0AE5" w:rsidRDefault="00416B7C" w:rsidP="00416B7C">
      <w:pPr>
        <w:pStyle w:val="a8"/>
        <w:rPr>
          <w:rFonts w:cs="Times New Roman"/>
        </w:rPr>
      </w:pPr>
      <w:r w:rsidRPr="00BE0AE5">
        <w:rPr>
          <w:rFonts w:cs="Times New Roman"/>
        </w:rPr>
        <w:t>Сравнение действительных чисел, арифметические действия с действительными числами.</w:t>
      </w:r>
    </w:p>
    <w:p w14:paraId="787C117A" w14:textId="77777777" w:rsidR="00416B7C" w:rsidRPr="00BE0AE5" w:rsidRDefault="00416B7C" w:rsidP="00416B7C">
      <w:pPr>
        <w:pStyle w:val="41"/>
        <w:spacing w:before="57" w:after="28"/>
        <w:rPr>
          <w:rFonts w:cs="Times New Roman"/>
        </w:rPr>
      </w:pPr>
      <w:r w:rsidRPr="00BE0AE5">
        <w:rPr>
          <w:rFonts w:cs="Times New Roman"/>
        </w:rPr>
        <w:t>Измерения, приближения, оценки</w:t>
      </w:r>
    </w:p>
    <w:p w14:paraId="4AB77B71" w14:textId="77777777" w:rsidR="00416B7C" w:rsidRPr="00BE0AE5" w:rsidRDefault="00416B7C" w:rsidP="00416B7C">
      <w:pPr>
        <w:pStyle w:val="a8"/>
        <w:rPr>
          <w:rFonts w:cs="Times New Roman"/>
        </w:rPr>
      </w:pPr>
      <w:r w:rsidRPr="00BE0AE5">
        <w:rPr>
          <w:rFonts w:cs="Times New Roman"/>
        </w:rPr>
        <w:t>Размеры объектов окружающего мира, длительность процессов в окружающем мире.</w:t>
      </w:r>
    </w:p>
    <w:p w14:paraId="7C077D48" w14:textId="77777777" w:rsidR="00416B7C" w:rsidRPr="00BE0AE5" w:rsidRDefault="00416B7C" w:rsidP="00416B7C">
      <w:pPr>
        <w:pStyle w:val="a8"/>
        <w:rPr>
          <w:rFonts w:cs="Times New Roman"/>
          <w:spacing w:val="-2"/>
        </w:rPr>
      </w:pPr>
      <w:r w:rsidRPr="00BE0AE5">
        <w:rPr>
          <w:rFonts w:cs="Times New Roman"/>
        </w:rPr>
        <w:t xml:space="preserve">Приближённое значение величины, точность приближения. </w:t>
      </w:r>
      <w:r w:rsidRPr="00BE0AE5">
        <w:rPr>
          <w:rFonts w:cs="Times New Roman"/>
          <w:spacing w:val="-2"/>
        </w:rPr>
        <w:t>Округление чисел. Прикидка и оценка результатов вычислений.</w:t>
      </w:r>
    </w:p>
    <w:p w14:paraId="465E2E30" w14:textId="77777777" w:rsidR="00416B7C" w:rsidRPr="00BE0AE5" w:rsidRDefault="00416B7C" w:rsidP="00416B7C">
      <w:pPr>
        <w:pStyle w:val="5"/>
        <w:spacing w:before="85"/>
        <w:rPr>
          <w:rFonts w:cs="Times New Roman"/>
        </w:rPr>
      </w:pPr>
      <w:r w:rsidRPr="00BE0AE5">
        <w:rPr>
          <w:rFonts w:cs="Times New Roman"/>
        </w:rPr>
        <w:t>Уравнения и неравенства</w:t>
      </w:r>
    </w:p>
    <w:p w14:paraId="261ECB2B" w14:textId="77777777" w:rsidR="00416B7C" w:rsidRPr="00BE0AE5" w:rsidRDefault="00416B7C" w:rsidP="00416B7C">
      <w:pPr>
        <w:pStyle w:val="41"/>
        <w:spacing w:before="57" w:after="28"/>
        <w:rPr>
          <w:rFonts w:cs="Times New Roman"/>
        </w:rPr>
      </w:pPr>
      <w:r w:rsidRPr="00BE0AE5">
        <w:rPr>
          <w:rFonts w:cs="Times New Roman"/>
        </w:rPr>
        <w:t>Уравнения с одной переменной</w:t>
      </w:r>
    </w:p>
    <w:p w14:paraId="06650166" w14:textId="77777777" w:rsidR="00416B7C" w:rsidRPr="00BE0AE5" w:rsidRDefault="00416B7C" w:rsidP="00416B7C">
      <w:pPr>
        <w:pStyle w:val="a8"/>
        <w:rPr>
          <w:rFonts w:cs="Times New Roman"/>
        </w:rPr>
      </w:pPr>
      <w:r w:rsidRPr="00BE0AE5">
        <w:rPr>
          <w:rFonts w:cs="Times New Roman"/>
        </w:rPr>
        <w:t>Линейное уравнение. Решение уравнений, сводящихся к линейным.</w:t>
      </w:r>
    </w:p>
    <w:p w14:paraId="6BF3522F" w14:textId="77777777" w:rsidR="00416B7C" w:rsidRPr="00BE0AE5" w:rsidRDefault="00416B7C" w:rsidP="00416B7C">
      <w:pPr>
        <w:pStyle w:val="a8"/>
        <w:rPr>
          <w:rFonts w:cs="Times New Roman"/>
          <w:spacing w:val="-2"/>
        </w:rPr>
      </w:pPr>
      <w:r w:rsidRPr="00BE0AE5">
        <w:rPr>
          <w:rFonts w:cs="Times New Roman"/>
          <w:spacing w:val="-2"/>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14:paraId="70A4D4C0" w14:textId="77777777" w:rsidR="00416B7C" w:rsidRPr="00BE0AE5" w:rsidRDefault="00416B7C" w:rsidP="00416B7C">
      <w:pPr>
        <w:pStyle w:val="a8"/>
        <w:rPr>
          <w:rFonts w:cs="Times New Roman"/>
        </w:rPr>
      </w:pPr>
      <w:r w:rsidRPr="00BE0AE5">
        <w:rPr>
          <w:rFonts w:cs="Times New Roman"/>
        </w:rPr>
        <w:t>Решение дробно-рациональных уравнений.</w:t>
      </w:r>
    </w:p>
    <w:p w14:paraId="7E82B75E" w14:textId="77777777" w:rsidR="00416B7C" w:rsidRPr="00BE0AE5" w:rsidRDefault="00416B7C" w:rsidP="00416B7C">
      <w:pPr>
        <w:pStyle w:val="a8"/>
        <w:rPr>
          <w:rFonts w:cs="Times New Roman"/>
        </w:rPr>
      </w:pPr>
      <w:r w:rsidRPr="00BE0AE5">
        <w:rPr>
          <w:rFonts w:cs="Times New Roman"/>
        </w:rPr>
        <w:t>Решение текстовых задач алгебраическим методом.</w:t>
      </w:r>
    </w:p>
    <w:p w14:paraId="77C18775" w14:textId="77777777" w:rsidR="00416B7C" w:rsidRPr="00BE0AE5" w:rsidRDefault="00416B7C" w:rsidP="00416B7C">
      <w:pPr>
        <w:pStyle w:val="41"/>
        <w:spacing w:before="57" w:after="28"/>
        <w:rPr>
          <w:rFonts w:cs="Times New Roman"/>
        </w:rPr>
      </w:pPr>
      <w:r w:rsidRPr="00BE0AE5">
        <w:rPr>
          <w:rFonts w:cs="Times New Roman"/>
        </w:rPr>
        <w:t>Системы уравнений</w:t>
      </w:r>
    </w:p>
    <w:p w14:paraId="56768C83" w14:textId="77777777" w:rsidR="00416B7C" w:rsidRPr="00BE0AE5" w:rsidRDefault="00416B7C" w:rsidP="00416B7C">
      <w:pPr>
        <w:pStyle w:val="a8"/>
        <w:rPr>
          <w:rFonts w:cs="Times New Roman"/>
        </w:rPr>
      </w:pPr>
      <w:r w:rsidRPr="00BE0AE5">
        <w:rPr>
          <w:rFonts w:cs="Times New Roman"/>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14:paraId="1CF964EB" w14:textId="77777777" w:rsidR="00416B7C" w:rsidRPr="00BE0AE5" w:rsidRDefault="00416B7C" w:rsidP="00416B7C">
      <w:pPr>
        <w:pStyle w:val="a8"/>
        <w:rPr>
          <w:rFonts w:cs="Times New Roman"/>
        </w:rPr>
      </w:pPr>
      <w:r w:rsidRPr="00BE0AE5">
        <w:rPr>
          <w:rFonts w:cs="Times New Roman"/>
        </w:rPr>
        <w:t>Решение текстовых задач алгебраическим способом.</w:t>
      </w:r>
    </w:p>
    <w:p w14:paraId="26A1515B" w14:textId="77777777" w:rsidR="00416B7C" w:rsidRPr="00BE0AE5" w:rsidRDefault="00416B7C" w:rsidP="00416B7C">
      <w:pPr>
        <w:pStyle w:val="41"/>
        <w:spacing w:before="57" w:after="28"/>
        <w:rPr>
          <w:rFonts w:cs="Times New Roman"/>
        </w:rPr>
      </w:pPr>
      <w:r w:rsidRPr="00BE0AE5">
        <w:rPr>
          <w:rFonts w:cs="Times New Roman"/>
        </w:rPr>
        <w:t>Неравенства</w:t>
      </w:r>
    </w:p>
    <w:p w14:paraId="15BADC90" w14:textId="77777777" w:rsidR="00416B7C" w:rsidRPr="00BE0AE5" w:rsidRDefault="00416B7C" w:rsidP="00416B7C">
      <w:pPr>
        <w:pStyle w:val="a8"/>
        <w:rPr>
          <w:rFonts w:cs="Times New Roman"/>
        </w:rPr>
      </w:pPr>
      <w:r w:rsidRPr="00BE0AE5">
        <w:rPr>
          <w:rFonts w:cs="Times New Roman"/>
        </w:rPr>
        <w:t>Числовые неравенства и их свойства.</w:t>
      </w:r>
    </w:p>
    <w:p w14:paraId="3CAC453F" w14:textId="77777777" w:rsidR="00416B7C" w:rsidRPr="00BE0AE5" w:rsidRDefault="00416B7C" w:rsidP="00416B7C">
      <w:pPr>
        <w:pStyle w:val="a8"/>
        <w:rPr>
          <w:rFonts w:cs="Times New Roman"/>
        </w:rPr>
      </w:pPr>
      <w:r w:rsidRPr="00BE0AE5">
        <w:rPr>
          <w:rFonts w:cs="Times New Roman"/>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14:paraId="37E95FEC" w14:textId="77777777" w:rsidR="00416B7C" w:rsidRPr="00BE0AE5" w:rsidRDefault="00416B7C" w:rsidP="00570445">
      <w:pPr>
        <w:pStyle w:val="5"/>
        <w:keepNext/>
        <w:rPr>
          <w:rFonts w:cs="Times New Roman"/>
        </w:rPr>
      </w:pPr>
      <w:r w:rsidRPr="00BE0AE5">
        <w:rPr>
          <w:rFonts w:cs="Times New Roman"/>
        </w:rPr>
        <w:lastRenderedPageBreak/>
        <w:t>Функции</w:t>
      </w:r>
    </w:p>
    <w:p w14:paraId="0F11B901" w14:textId="77777777" w:rsidR="00416B7C" w:rsidRPr="00BE0AE5" w:rsidRDefault="00416B7C" w:rsidP="00416B7C">
      <w:pPr>
        <w:pStyle w:val="a8"/>
        <w:rPr>
          <w:rFonts w:cs="Times New Roman"/>
        </w:rPr>
      </w:pPr>
      <w:r w:rsidRPr="00BE0AE5">
        <w:rPr>
          <w:rFonts w:cs="Times New Roman"/>
        </w:rPr>
        <w:t>Квадратичная функция, её график и свойства. Парабола, координаты вершины параболы, ось симметрии параболы.</w:t>
      </w:r>
    </w:p>
    <w:p w14:paraId="35F30DCA" w14:textId="77777777" w:rsidR="00416B7C" w:rsidRPr="00BE0AE5" w:rsidRDefault="00416B7C" w:rsidP="00416B7C">
      <w:pPr>
        <w:pStyle w:val="a8"/>
        <w:rPr>
          <w:rFonts w:cs="Times New Roman"/>
        </w:rPr>
      </w:pPr>
      <w:r w:rsidRPr="00BE0AE5">
        <w:rPr>
          <w:rFonts w:cs="Times New Roman"/>
        </w:rPr>
        <w:t xml:space="preserve">Графики функций: </w:t>
      </w:r>
      <w:r w:rsidRPr="00BE0AE5">
        <w:rPr>
          <w:rStyle w:val="aa"/>
          <w:rFonts w:cs="Times New Roman"/>
        </w:rPr>
        <w:t>y</w:t>
      </w:r>
      <w:r w:rsidRPr="00BE0AE5">
        <w:rPr>
          <w:rFonts w:cs="Times New Roman"/>
        </w:rPr>
        <w:t> </w:t>
      </w:r>
      <w:r w:rsidRPr="00BE0AE5">
        <w:rPr>
          <w:rFonts w:cs="Times New Roman"/>
        </w:rPr>
        <w:t>=</w:t>
      </w:r>
      <w:r w:rsidRPr="00BE0AE5">
        <w:rPr>
          <w:rFonts w:cs="Times New Roman"/>
        </w:rPr>
        <w:t> </w:t>
      </w:r>
      <w:proofErr w:type="spellStart"/>
      <w:r w:rsidRPr="00BE0AE5">
        <w:rPr>
          <w:rStyle w:val="aa"/>
          <w:rFonts w:cs="Times New Roman"/>
        </w:rPr>
        <w:t>kx</w:t>
      </w:r>
      <w:proofErr w:type="spellEnd"/>
      <w:r w:rsidRPr="00BE0AE5">
        <w:rPr>
          <w:rFonts w:cs="Times New Roman"/>
        </w:rPr>
        <w:t xml:space="preserve">, </w:t>
      </w:r>
      <w:r w:rsidRPr="00BE0AE5">
        <w:rPr>
          <w:rStyle w:val="aa"/>
          <w:rFonts w:cs="Times New Roman"/>
        </w:rPr>
        <w:t>y</w:t>
      </w:r>
      <w:r w:rsidRPr="00BE0AE5">
        <w:rPr>
          <w:rFonts w:cs="Times New Roman"/>
        </w:rPr>
        <w:t> </w:t>
      </w:r>
      <w:r w:rsidRPr="00BE0AE5">
        <w:rPr>
          <w:rFonts w:cs="Times New Roman"/>
        </w:rPr>
        <w:t>=</w:t>
      </w:r>
      <w:r w:rsidRPr="00BE0AE5">
        <w:rPr>
          <w:rFonts w:cs="Times New Roman"/>
        </w:rPr>
        <w:t> </w:t>
      </w:r>
      <w:proofErr w:type="spellStart"/>
      <w:r w:rsidRPr="00BE0AE5">
        <w:rPr>
          <w:rStyle w:val="aa"/>
          <w:rFonts w:cs="Times New Roman"/>
        </w:rPr>
        <w:t>kx</w:t>
      </w:r>
      <w:proofErr w:type="spellEnd"/>
      <w:r w:rsidRPr="00BE0AE5">
        <w:rPr>
          <w:rFonts w:cs="Times New Roman"/>
        </w:rPr>
        <w:t> </w:t>
      </w:r>
      <w:r w:rsidRPr="00BE0AE5">
        <w:rPr>
          <w:rFonts w:cs="Times New Roman"/>
        </w:rPr>
        <w:t>+</w:t>
      </w:r>
      <w:r w:rsidRPr="00BE0AE5">
        <w:rPr>
          <w:rFonts w:cs="Times New Roman"/>
        </w:rPr>
        <w:t> </w:t>
      </w:r>
      <w:r w:rsidRPr="00BE0AE5">
        <w:rPr>
          <w:rStyle w:val="aa"/>
          <w:rFonts w:cs="Times New Roman"/>
        </w:rPr>
        <w:t>b</w:t>
      </w:r>
      <w:r w:rsidRPr="00BE0AE5">
        <w:rPr>
          <w:rFonts w:cs="Times New Roman"/>
        </w:rPr>
        <w:t xml:space="preserve">, </w:t>
      </w:r>
      <w:r w:rsidR="00570445" w:rsidRPr="00BE0AE5">
        <w:rPr>
          <w:rStyle w:val="aa"/>
          <w:rFonts w:cs="Times New Roman"/>
        </w:rPr>
        <w:t>y</w:t>
      </w:r>
      <w:r w:rsidR="00570445" w:rsidRPr="00BE0AE5">
        <w:rPr>
          <w:rFonts w:cs="Times New Roman"/>
        </w:rPr>
        <w:t> </w:t>
      </w:r>
      <w:r w:rsidR="00570445" w:rsidRPr="00BE0AE5">
        <w:rPr>
          <w:rFonts w:cs="Times New Roman"/>
        </w:rPr>
        <w:t>=</w:t>
      </w:r>
      <w:r w:rsidR="00570445" w:rsidRPr="00BE0AE5">
        <w:rPr>
          <w:rFonts w:cs="Times New Roman"/>
        </w:rPr>
        <w:t> </w:t>
      </w:r>
      <w:r w:rsidR="00570445" w:rsidRPr="00BE0AE5">
        <w:rPr>
          <w:rStyle w:val="aa"/>
          <w:rFonts w:cs="Times New Roman"/>
        </w:rPr>
        <w:t>k/x</w:t>
      </w:r>
      <w:r w:rsidRPr="00BE0AE5">
        <w:rPr>
          <w:rFonts w:cs="Times New Roman"/>
        </w:rPr>
        <w:t xml:space="preserve">, </w:t>
      </w:r>
      <w:r w:rsidRPr="00BE0AE5">
        <w:rPr>
          <w:rStyle w:val="aa"/>
          <w:rFonts w:cs="Times New Roman"/>
        </w:rPr>
        <w:t>y</w:t>
      </w:r>
      <w:r w:rsidRPr="00BE0AE5">
        <w:rPr>
          <w:rFonts w:cs="Times New Roman"/>
        </w:rPr>
        <w:t> </w:t>
      </w:r>
      <w:r w:rsidRPr="00BE0AE5">
        <w:rPr>
          <w:rFonts w:cs="Times New Roman"/>
        </w:rPr>
        <w:t>=</w:t>
      </w:r>
      <w:r w:rsidRPr="00BE0AE5">
        <w:rPr>
          <w:rFonts w:cs="Times New Roman"/>
        </w:rPr>
        <w:t> </w:t>
      </w:r>
      <w:r w:rsidRPr="00BE0AE5">
        <w:rPr>
          <w:rStyle w:val="aa"/>
          <w:rFonts w:cs="Times New Roman"/>
        </w:rPr>
        <w:t>x</w:t>
      </w:r>
      <w:r w:rsidRPr="00BE0AE5">
        <w:rPr>
          <w:rFonts w:cs="Times New Roman"/>
          <w:vertAlign w:val="superscript"/>
        </w:rPr>
        <w:t>3</w:t>
      </w:r>
      <w:r w:rsidRPr="00BE0AE5">
        <w:rPr>
          <w:rFonts w:cs="Times New Roman"/>
        </w:rPr>
        <w:t>,</w:t>
      </w:r>
      <w:r w:rsidR="00EF4DAB" w:rsidRPr="00BE0AE5">
        <w:rPr>
          <w:rFonts w:cs="Times New Roman"/>
        </w:rPr>
        <w:t xml:space="preserve"> </w:t>
      </w:r>
      <w:r w:rsidR="00570445" w:rsidRPr="00BE0AE5">
        <w:rPr>
          <w:rStyle w:val="aa"/>
          <w:rFonts w:cs="Times New Roman"/>
        </w:rPr>
        <w:t>y</w:t>
      </w:r>
      <w:r w:rsidR="00570445" w:rsidRPr="00BE0AE5">
        <w:rPr>
          <w:rStyle w:val="aa"/>
          <w:rFonts w:cs="Times New Roman"/>
        </w:rPr>
        <w:t> </w:t>
      </w:r>
      <w:r w:rsidR="00570445" w:rsidRPr="00BE0AE5">
        <w:rPr>
          <w:rFonts w:cs="Times New Roman"/>
        </w:rPr>
        <w:t>= √</w:t>
      </w:r>
      <w:r w:rsidR="00570445" w:rsidRPr="00BE0AE5">
        <w:rPr>
          <w:rFonts w:cs="Times New Roman"/>
          <w:i/>
          <w:lang w:val="en-US"/>
        </w:rPr>
        <w:t>x</w:t>
      </w:r>
      <w:r w:rsidR="00570445" w:rsidRPr="00BE0AE5">
        <w:rPr>
          <w:rFonts w:cs="Times New Roman"/>
        </w:rPr>
        <w:t xml:space="preserve">, </w:t>
      </w:r>
      <w:r w:rsidR="00570445" w:rsidRPr="00BE0AE5">
        <w:rPr>
          <w:rStyle w:val="aa"/>
          <w:rFonts w:cs="Times New Roman"/>
        </w:rPr>
        <w:t>y</w:t>
      </w:r>
      <w:r w:rsidR="00570445" w:rsidRPr="00BE0AE5">
        <w:rPr>
          <w:rStyle w:val="aa"/>
          <w:rFonts w:cs="Times New Roman"/>
        </w:rPr>
        <w:t> </w:t>
      </w:r>
      <w:r w:rsidR="00570445" w:rsidRPr="00BE0AE5">
        <w:rPr>
          <w:rFonts w:cs="Times New Roman"/>
        </w:rPr>
        <w:t>=</w:t>
      </w:r>
      <w:r w:rsidR="00570445" w:rsidRPr="00BE0AE5">
        <w:rPr>
          <w:rFonts w:cs="Times New Roman"/>
        </w:rPr>
        <w:t> </w:t>
      </w:r>
      <w:r w:rsidR="00570445" w:rsidRPr="00BE0AE5">
        <w:rPr>
          <w:rFonts w:cs="Times New Roman"/>
        </w:rPr>
        <w:t>|</w:t>
      </w:r>
      <w:r w:rsidR="00570445" w:rsidRPr="00BE0AE5">
        <w:rPr>
          <w:rStyle w:val="aa"/>
          <w:rFonts w:cs="Times New Roman"/>
        </w:rPr>
        <w:t>х</w:t>
      </w:r>
      <w:r w:rsidR="00570445" w:rsidRPr="00BE0AE5">
        <w:rPr>
          <w:rFonts w:cs="Times New Roman"/>
        </w:rPr>
        <w:t>|</w:t>
      </w:r>
      <w:r w:rsidRPr="00BE0AE5">
        <w:rPr>
          <w:rFonts w:cs="Times New Roman"/>
        </w:rPr>
        <w:t xml:space="preserve"> и их свойства.</w:t>
      </w:r>
    </w:p>
    <w:p w14:paraId="4864E196" w14:textId="77777777" w:rsidR="00416B7C" w:rsidRPr="00BE0AE5" w:rsidRDefault="00416B7C" w:rsidP="00416B7C">
      <w:pPr>
        <w:pStyle w:val="5"/>
        <w:spacing w:before="136"/>
        <w:rPr>
          <w:rFonts w:cs="Times New Roman"/>
        </w:rPr>
      </w:pPr>
      <w:r w:rsidRPr="00BE0AE5">
        <w:rPr>
          <w:rFonts w:cs="Times New Roman"/>
        </w:rPr>
        <w:t>Числовые последовательности</w:t>
      </w:r>
    </w:p>
    <w:p w14:paraId="612F2436" w14:textId="77777777" w:rsidR="00416B7C" w:rsidRPr="00BE0AE5" w:rsidRDefault="00416B7C" w:rsidP="00416B7C">
      <w:pPr>
        <w:pStyle w:val="41"/>
        <w:spacing w:before="57" w:after="28"/>
        <w:rPr>
          <w:rFonts w:cs="Times New Roman"/>
        </w:rPr>
      </w:pPr>
      <w:r w:rsidRPr="00BE0AE5">
        <w:rPr>
          <w:rFonts w:cs="Times New Roman"/>
        </w:rPr>
        <w:t>Определение и способы задания числовых последовательностей</w:t>
      </w:r>
    </w:p>
    <w:p w14:paraId="688D1AF5" w14:textId="77777777" w:rsidR="00416B7C" w:rsidRPr="00BE0AE5" w:rsidRDefault="00416B7C" w:rsidP="00416B7C">
      <w:pPr>
        <w:pStyle w:val="a8"/>
        <w:rPr>
          <w:rFonts w:cs="Times New Roman"/>
        </w:rPr>
      </w:pPr>
      <w:r w:rsidRPr="00BE0AE5">
        <w:rPr>
          <w:rFonts w:cs="Times New Roman"/>
        </w:rPr>
        <w:t xml:space="preserve">Понятие числовой последовательности. Задание последовательности рекуррентной формулой и формулой </w:t>
      </w:r>
      <w:r w:rsidRPr="00BE0AE5">
        <w:rPr>
          <w:rStyle w:val="aa"/>
          <w:rFonts w:cs="Times New Roman"/>
        </w:rPr>
        <w:t>n</w:t>
      </w:r>
      <w:r w:rsidRPr="00BE0AE5">
        <w:rPr>
          <w:rFonts w:cs="Times New Roman"/>
        </w:rPr>
        <w:t>-го члена.</w:t>
      </w:r>
    </w:p>
    <w:p w14:paraId="08502610" w14:textId="77777777" w:rsidR="00416B7C" w:rsidRPr="00BE0AE5" w:rsidRDefault="00416B7C" w:rsidP="00416B7C">
      <w:pPr>
        <w:pStyle w:val="41"/>
        <w:spacing w:before="57" w:after="28"/>
        <w:rPr>
          <w:rFonts w:cs="Times New Roman"/>
        </w:rPr>
      </w:pPr>
      <w:r w:rsidRPr="00BE0AE5">
        <w:rPr>
          <w:rFonts w:cs="Times New Roman"/>
        </w:rPr>
        <w:t>Арифметическая и геометрическая прогрессии</w:t>
      </w:r>
    </w:p>
    <w:p w14:paraId="05D0ED5C" w14:textId="77777777" w:rsidR="00416B7C" w:rsidRPr="00BE0AE5" w:rsidRDefault="00416B7C" w:rsidP="00416B7C">
      <w:pPr>
        <w:pStyle w:val="a8"/>
        <w:rPr>
          <w:rFonts w:cs="Times New Roman"/>
        </w:rPr>
      </w:pPr>
      <w:r w:rsidRPr="00BE0AE5">
        <w:rPr>
          <w:rFonts w:cs="Times New Roman"/>
        </w:rPr>
        <w:t xml:space="preserve">Арифметическая и геометрическая прогрессии. Формулы </w:t>
      </w:r>
      <w:r w:rsidRPr="00BE0AE5">
        <w:rPr>
          <w:rStyle w:val="aa"/>
          <w:rFonts w:cs="Times New Roman"/>
        </w:rPr>
        <w:t>n</w:t>
      </w:r>
      <w:r w:rsidRPr="00BE0AE5">
        <w:rPr>
          <w:rFonts w:cs="Times New Roman"/>
        </w:rPr>
        <w:t xml:space="preserve">-го члена арифметической и геометрической прогрессий, суммы первых </w:t>
      </w:r>
      <w:r w:rsidRPr="00BE0AE5">
        <w:rPr>
          <w:rStyle w:val="aa"/>
          <w:rFonts w:cs="Times New Roman"/>
        </w:rPr>
        <w:t>n</w:t>
      </w:r>
      <w:r w:rsidRPr="00BE0AE5">
        <w:rPr>
          <w:rFonts w:cs="Times New Roman"/>
        </w:rPr>
        <w:t xml:space="preserve"> членов.</w:t>
      </w:r>
    </w:p>
    <w:p w14:paraId="3B2EA914" w14:textId="77777777" w:rsidR="00416B7C" w:rsidRPr="00BE0AE5" w:rsidRDefault="00416B7C" w:rsidP="00416B7C">
      <w:pPr>
        <w:pStyle w:val="a8"/>
        <w:rPr>
          <w:rFonts w:cs="Times New Roman"/>
        </w:rPr>
      </w:pPr>
      <w:r w:rsidRPr="00BE0AE5">
        <w:rPr>
          <w:rFonts w:cs="Times New Roman"/>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14:paraId="0819491F" w14:textId="77777777" w:rsidR="00416B7C" w:rsidRPr="00BE0AE5" w:rsidRDefault="00416B7C" w:rsidP="00416B7C">
      <w:pPr>
        <w:pStyle w:val="22"/>
        <w:rPr>
          <w:rFonts w:cs="Times New Roman"/>
        </w:rPr>
      </w:pPr>
      <w:r w:rsidRPr="00BE0AE5">
        <w:rPr>
          <w:rFonts w:cs="Times New Roman"/>
          <w:spacing w:val="-2"/>
        </w:rPr>
        <w:t>планируемые Предметные результаты освоения Примерной</w:t>
      </w:r>
      <w:r w:rsidRPr="00BE0AE5">
        <w:rPr>
          <w:rFonts w:cs="Times New Roman"/>
        </w:rPr>
        <w:t xml:space="preserve"> рабочей программы курса (по годам обучения)</w:t>
      </w:r>
    </w:p>
    <w:p w14:paraId="4D16F078" w14:textId="77777777" w:rsidR="00416B7C" w:rsidRPr="00BE0AE5" w:rsidRDefault="00416B7C" w:rsidP="00416B7C">
      <w:pPr>
        <w:pStyle w:val="a8"/>
        <w:rPr>
          <w:rFonts w:cs="Times New Roman"/>
        </w:rPr>
      </w:pPr>
      <w:r w:rsidRPr="00BE0AE5">
        <w:rPr>
          <w:rFonts w:cs="Times New Roman"/>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14:paraId="04140D01" w14:textId="77777777" w:rsidR="00416B7C" w:rsidRPr="00BE0AE5" w:rsidRDefault="00416B7C" w:rsidP="00416B7C">
      <w:pPr>
        <w:pStyle w:val="31"/>
        <w:spacing w:before="113"/>
        <w:rPr>
          <w:rFonts w:cs="Times New Roman"/>
        </w:rPr>
      </w:pPr>
      <w:r w:rsidRPr="00BE0AE5">
        <w:rPr>
          <w:rFonts w:cs="Times New Roman"/>
        </w:rPr>
        <w:t>7 класс</w:t>
      </w:r>
    </w:p>
    <w:p w14:paraId="104397F0" w14:textId="77777777" w:rsidR="00416B7C" w:rsidRPr="00BE0AE5" w:rsidRDefault="00416B7C" w:rsidP="00416B7C">
      <w:pPr>
        <w:pStyle w:val="5"/>
        <w:rPr>
          <w:rFonts w:cs="Times New Roman"/>
        </w:rPr>
      </w:pPr>
      <w:r w:rsidRPr="00BE0AE5">
        <w:rPr>
          <w:rFonts w:cs="Times New Roman"/>
        </w:rPr>
        <w:t>Числа и вычисления</w:t>
      </w:r>
    </w:p>
    <w:p w14:paraId="0C288AFD" w14:textId="77777777" w:rsidR="00416B7C" w:rsidRPr="00BE0AE5" w:rsidRDefault="00416B7C" w:rsidP="00416B7C">
      <w:pPr>
        <w:pStyle w:val="a"/>
        <w:rPr>
          <w:rFonts w:cs="Times New Roman"/>
        </w:rPr>
      </w:pPr>
      <w:r w:rsidRPr="00BE0AE5">
        <w:rPr>
          <w:rFonts w:cs="Times New Roman"/>
        </w:rPr>
        <w:t>Выполнять, сочетая устные и письменные приёмы, арифметические действия с рациональными числами.</w:t>
      </w:r>
    </w:p>
    <w:p w14:paraId="0A68B340" w14:textId="77777777" w:rsidR="00416B7C" w:rsidRPr="00BE0AE5" w:rsidRDefault="00416B7C" w:rsidP="00416B7C">
      <w:pPr>
        <w:pStyle w:val="a"/>
        <w:rPr>
          <w:rFonts w:cs="Times New Roman"/>
        </w:rPr>
      </w:pPr>
      <w:r w:rsidRPr="00BE0AE5">
        <w:rPr>
          <w:rFonts w:cs="Times New Roman"/>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14:paraId="6DB15F96" w14:textId="77777777" w:rsidR="00416B7C" w:rsidRPr="00BE0AE5" w:rsidRDefault="00416B7C" w:rsidP="00416B7C">
      <w:pPr>
        <w:pStyle w:val="a"/>
        <w:rPr>
          <w:rFonts w:cs="Times New Roman"/>
        </w:rPr>
      </w:pPr>
      <w:r w:rsidRPr="00BE0AE5">
        <w:rPr>
          <w:rFonts w:cs="Times New Roman"/>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14:paraId="48ACE651" w14:textId="77777777" w:rsidR="00416B7C" w:rsidRPr="00BE0AE5" w:rsidRDefault="00416B7C" w:rsidP="00416B7C">
      <w:pPr>
        <w:pStyle w:val="a"/>
        <w:rPr>
          <w:rFonts w:cs="Times New Roman"/>
        </w:rPr>
      </w:pPr>
      <w:r w:rsidRPr="00BE0AE5">
        <w:rPr>
          <w:rFonts w:cs="Times New Roman"/>
        </w:rPr>
        <w:t>Сравнивать и упорядочивать рациональные числа.</w:t>
      </w:r>
    </w:p>
    <w:p w14:paraId="2C0C8FC3" w14:textId="77777777" w:rsidR="00416B7C" w:rsidRPr="00BE0AE5" w:rsidRDefault="00416B7C" w:rsidP="00416B7C">
      <w:pPr>
        <w:pStyle w:val="a"/>
        <w:rPr>
          <w:rFonts w:cs="Times New Roman"/>
        </w:rPr>
      </w:pPr>
      <w:r w:rsidRPr="00BE0AE5">
        <w:rPr>
          <w:rFonts w:cs="Times New Roman"/>
        </w:rPr>
        <w:t>Округлять числа.</w:t>
      </w:r>
    </w:p>
    <w:p w14:paraId="78F3F99D" w14:textId="77777777" w:rsidR="00416B7C" w:rsidRPr="00BE0AE5" w:rsidRDefault="00416B7C" w:rsidP="00416B7C">
      <w:pPr>
        <w:pStyle w:val="a"/>
        <w:rPr>
          <w:rFonts w:cs="Times New Roman"/>
        </w:rPr>
      </w:pPr>
      <w:r w:rsidRPr="00BE0AE5">
        <w:rPr>
          <w:rFonts w:cs="Times New Roman"/>
        </w:rPr>
        <w:t>Выполнять прикидку и оценку результата вычислений, оценку значений числовых выражений.</w:t>
      </w:r>
    </w:p>
    <w:p w14:paraId="42BBEAB4" w14:textId="77777777" w:rsidR="00416B7C" w:rsidRPr="00BE0AE5" w:rsidRDefault="00416B7C" w:rsidP="00416B7C">
      <w:pPr>
        <w:pStyle w:val="a"/>
        <w:rPr>
          <w:rFonts w:cs="Times New Roman"/>
        </w:rPr>
      </w:pPr>
      <w:r w:rsidRPr="00BE0AE5">
        <w:rPr>
          <w:rFonts w:cs="Times New Roman"/>
        </w:rPr>
        <w:t>Выполнять действия со степенями с натуральными показателями.</w:t>
      </w:r>
    </w:p>
    <w:p w14:paraId="3E27E02B" w14:textId="77777777" w:rsidR="00416B7C" w:rsidRPr="00BE0AE5" w:rsidRDefault="00416B7C" w:rsidP="00416B7C">
      <w:pPr>
        <w:pStyle w:val="a"/>
        <w:rPr>
          <w:rFonts w:cs="Times New Roman"/>
        </w:rPr>
      </w:pPr>
      <w:r w:rsidRPr="00BE0AE5">
        <w:rPr>
          <w:rFonts w:cs="Times New Roman"/>
        </w:rPr>
        <w:lastRenderedPageBreak/>
        <w:t>Применять признаки делимости, разложение на множители натуральных чисел.</w:t>
      </w:r>
    </w:p>
    <w:p w14:paraId="1ACFB73A" w14:textId="77777777" w:rsidR="00416B7C" w:rsidRPr="00BE0AE5" w:rsidRDefault="00416B7C" w:rsidP="00416B7C">
      <w:pPr>
        <w:pStyle w:val="a"/>
        <w:rPr>
          <w:rFonts w:cs="Times New Roman"/>
        </w:rPr>
      </w:pPr>
      <w:r w:rsidRPr="00BE0AE5">
        <w:rPr>
          <w:rFonts w:cs="Times New Roman"/>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14:paraId="2DB4EB3C" w14:textId="77777777" w:rsidR="00416B7C" w:rsidRPr="00BE0AE5" w:rsidRDefault="00416B7C" w:rsidP="00416B7C">
      <w:pPr>
        <w:pStyle w:val="5"/>
        <w:spacing w:before="57"/>
        <w:rPr>
          <w:rFonts w:cs="Times New Roman"/>
        </w:rPr>
      </w:pPr>
      <w:r w:rsidRPr="00BE0AE5">
        <w:rPr>
          <w:rFonts w:cs="Times New Roman"/>
        </w:rPr>
        <w:t>Алгебраические выражения</w:t>
      </w:r>
    </w:p>
    <w:p w14:paraId="10B13B5C" w14:textId="77777777" w:rsidR="00416B7C" w:rsidRPr="00BE0AE5" w:rsidRDefault="00416B7C" w:rsidP="00416B7C">
      <w:pPr>
        <w:pStyle w:val="a"/>
        <w:rPr>
          <w:rFonts w:cs="Times New Roman"/>
        </w:rPr>
      </w:pPr>
      <w:r w:rsidRPr="00BE0AE5">
        <w:rPr>
          <w:rFonts w:cs="Times New Roman"/>
        </w:rPr>
        <w:t>Использовать алгебраическую терминологию и символику, применять её в процессе освоения учебного материала.</w:t>
      </w:r>
    </w:p>
    <w:p w14:paraId="7A3EF4BC" w14:textId="77777777" w:rsidR="00416B7C" w:rsidRPr="00BE0AE5" w:rsidRDefault="00416B7C" w:rsidP="00416B7C">
      <w:pPr>
        <w:pStyle w:val="a"/>
        <w:rPr>
          <w:rFonts w:cs="Times New Roman"/>
        </w:rPr>
      </w:pPr>
      <w:r w:rsidRPr="00BE0AE5">
        <w:rPr>
          <w:rFonts w:cs="Times New Roman"/>
        </w:rPr>
        <w:t>Находить значения буквенных выражений при заданных значениях переменных.</w:t>
      </w:r>
    </w:p>
    <w:p w14:paraId="5C3FD8F7" w14:textId="77777777" w:rsidR="00416B7C" w:rsidRPr="00BE0AE5" w:rsidRDefault="00416B7C" w:rsidP="00416B7C">
      <w:pPr>
        <w:pStyle w:val="a"/>
        <w:rPr>
          <w:rFonts w:cs="Times New Roman"/>
        </w:rPr>
      </w:pPr>
      <w:r w:rsidRPr="00BE0AE5">
        <w:rPr>
          <w:rFonts w:cs="Times New Roman"/>
        </w:rPr>
        <w:t>Выполнять преобразования целого выражения в многочлен приведением подобных слагаемых, раскрытием скобок.</w:t>
      </w:r>
    </w:p>
    <w:p w14:paraId="18736190" w14:textId="77777777" w:rsidR="00416B7C" w:rsidRPr="00BE0AE5" w:rsidRDefault="00416B7C" w:rsidP="00416B7C">
      <w:pPr>
        <w:pStyle w:val="a"/>
        <w:rPr>
          <w:rFonts w:cs="Times New Roman"/>
        </w:rPr>
      </w:pPr>
      <w:r w:rsidRPr="00BE0AE5">
        <w:rPr>
          <w:rFonts w:cs="Times New Roman"/>
        </w:rPr>
        <w:t>Выполнять умножение одночлена на многочлен и многочлена на многочлен, применять формулы квадрата суммы и квадрата разности.</w:t>
      </w:r>
    </w:p>
    <w:p w14:paraId="1D727F05" w14:textId="77777777" w:rsidR="00416B7C" w:rsidRPr="00BE0AE5" w:rsidRDefault="00416B7C" w:rsidP="00416B7C">
      <w:pPr>
        <w:pStyle w:val="a"/>
        <w:rPr>
          <w:rFonts w:cs="Times New Roman"/>
          <w:spacing w:val="-1"/>
        </w:rPr>
      </w:pPr>
      <w:r w:rsidRPr="00BE0AE5">
        <w:rPr>
          <w:rFonts w:cs="Times New Roman"/>
          <w:spacing w:val="-1"/>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14:paraId="4C7FB503" w14:textId="77777777" w:rsidR="00416B7C" w:rsidRPr="00BE0AE5" w:rsidRDefault="00416B7C" w:rsidP="00416B7C">
      <w:pPr>
        <w:pStyle w:val="a"/>
        <w:rPr>
          <w:rFonts w:cs="Times New Roman"/>
        </w:rPr>
      </w:pPr>
      <w:r w:rsidRPr="00BE0AE5">
        <w:rPr>
          <w:rFonts w:cs="Times New Roman"/>
        </w:rPr>
        <w:t>Применять преобразования многочленов для решения различных задач из математики, смежных предметов, из реальной практики.</w:t>
      </w:r>
    </w:p>
    <w:p w14:paraId="5A5017E5" w14:textId="77777777" w:rsidR="00416B7C" w:rsidRPr="00BE0AE5" w:rsidRDefault="00416B7C" w:rsidP="00416B7C">
      <w:pPr>
        <w:pStyle w:val="a"/>
        <w:rPr>
          <w:rFonts w:cs="Times New Roman"/>
        </w:rPr>
      </w:pPr>
      <w:r w:rsidRPr="00BE0AE5">
        <w:rPr>
          <w:rFonts w:cs="Times New Roman"/>
        </w:rPr>
        <w:t>Использовать свойства степеней с натуральными показателями для преобразования выражений.</w:t>
      </w:r>
    </w:p>
    <w:p w14:paraId="4DB183EF" w14:textId="77777777" w:rsidR="00416B7C" w:rsidRPr="00BE0AE5" w:rsidRDefault="00416B7C" w:rsidP="00416B7C">
      <w:pPr>
        <w:pStyle w:val="5"/>
        <w:spacing w:before="57"/>
        <w:rPr>
          <w:rFonts w:cs="Times New Roman"/>
        </w:rPr>
      </w:pPr>
      <w:r w:rsidRPr="00BE0AE5">
        <w:rPr>
          <w:rFonts w:cs="Times New Roman"/>
        </w:rPr>
        <w:t>Уравнения и неравенства</w:t>
      </w:r>
    </w:p>
    <w:p w14:paraId="2E1F3633" w14:textId="77777777" w:rsidR="00416B7C" w:rsidRPr="00BE0AE5" w:rsidRDefault="00416B7C" w:rsidP="00416B7C">
      <w:pPr>
        <w:pStyle w:val="a"/>
        <w:rPr>
          <w:rFonts w:cs="Times New Roman"/>
        </w:rPr>
      </w:pPr>
      <w:r w:rsidRPr="00BE0AE5">
        <w:rPr>
          <w:rFonts w:cs="Times New Roman"/>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14:paraId="7E6F1C37" w14:textId="77777777" w:rsidR="00416B7C" w:rsidRPr="00BE0AE5" w:rsidRDefault="00416B7C" w:rsidP="00416B7C">
      <w:pPr>
        <w:pStyle w:val="a"/>
        <w:rPr>
          <w:rFonts w:cs="Times New Roman"/>
        </w:rPr>
      </w:pPr>
      <w:r w:rsidRPr="00BE0AE5">
        <w:rPr>
          <w:rFonts w:cs="Times New Roman"/>
        </w:rPr>
        <w:t>Применять графические методы при решении линейных уравнений и их систем.</w:t>
      </w:r>
    </w:p>
    <w:p w14:paraId="079A5415" w14:textId="77777777" w:rsidR="00416B7C" w:rsidRPr="00BE0AE5" w:rsidRDefault="00416B7C" w:rsidP="00416B7C">
      <w:pPr>
        <w:pStyle w:val="a"/>
        <w:rPr>
          <w:rFonts w:cs="Times New Roman"/>
        </w:rPr>
      </w:pPr>
      <w:r w:rsidRPr="00BE0AE5">
        <w:rPr>
          <w:rFonts w:cs="Times New Roman"/>
        </w:rPr>
        <w:t>Подбирать примеры пар чисел, являющихся решением линейного уравнения с двумя переменными.</w:t>
      </w:r>
    </w:p>
    <w:p w14:paraId="469864E6" w14:textId="77777777" w:rsidR="00416B7C" w:rsidRPr="00BE0AE5" w:rsidRDefault="00416B7C" w:rsidP="00416B7C">
      <w:pPr>
        <w:pStyle w:val="a"/>
        <w:rPr>
          <w:rFonts w:cs="Times New Roman"/>
        </w:rPr>
      </w:pPr>
      <w:r w:rsidRPr="00BE0AE5">
        <w:rPr>
          <w:rFonts w:cs="Times New Roman"/>
        </w:rPr>
        <w:t>Строить в координатной плоскости график линейного уравнения с двумя переменными; пользуясь графиком, приводить примеры решения уравнения.</w:t>
      </w:r>
    </w:p>
    <w:p w14:paraId="5F639907" w14:textId="77777777" w:rsidR="00416B7C" w:rsidRPr="00BE0AE5" w:rsidRDefault="00416B7C" w:rsidP="00416B7C">
      <w:pPr>
        <w:pStyle w:val="a"/>
        <w:rPr>
          <w:rFonts w:cs="Times New Roman"/>
        </w:rPr>
      </w:pPr>
      <w:r w:rsidRPr="00BE0AE5">
        <w:rPr>
          <w:rFonts w:cs="Times New Roman"/>
        </w:rPr>
        <w:t>Решать системы двух линейных уравнений с двумя переменными, в том числе графически.</w:t>
      </w:r>
    </w:p>
    <w:p w14:paraId="0AF29AB5" w14:textId="77777777" w:rsidR="00416B7C" w:rsidRPr="00BE0AE5" w:rsidRDefault="00416B7C" w:rsidP="00416B7C">
      <w:pPr>
        <w:pStyle w:val="a"/>
        <w:rPr>
          <w:rFonts w:cs="Times New Roman"/>
        </w:rPr>
      </w:pPr>
      <w:r w:rsidRPr="00BE0AE5">
        <w:rPr>
          <w:rFonts w:cs="Times New Roman"/>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14:paraId="1825BA38" w14:textId="77777777" w:rsidR="00416B7C" w:rsidRPr="00BE0AE5" w:rsidRDefault="00416B7C" w:rsidP="00570445">
      <w:pPr>
        <w:pStyle w:val="5"/>
        <w:keepNext/>
        <w:spacing w:before="57"/>
        <w:rPr>
          <w:rFonts w:cs="Times New Roman"/>
        </w:rPr>
      </w:pPr>
      <w:r w:rsidRPr="00BE0AE5">
        <w:rPr>
          <w:rFonts w:cs="Times New Roman"/>
        </w:rPr>
        <w:lastRenderedPageBreak/>
        <w:t>Координаты и графики. Функции</w:t>
      </w:r>
    </w:p>
    <w:p w14:paraId="7A65AD1D" w14:textId="77777777" w:rsidR="00416B7C" w:rsidRPr="00BE0AE5" w:rsidRDefault="00416B7C" w:rsidP="00416B7C">
      <w:pPr>
        <w:pStyle w:val="a"/>
        <w:rPr>
          <w:rFonts w:cs="Times New Roman"/>
        </w:rPr>
      </w:pPr>
      <w:r w:rsidRPr="00BE0AE5">
        <w:rPr>
          <w:rFonts w:cs="Times New Roman"/>
        </w:rPr>
        <w:t xml:space="preserve">Изображать </w:t>
      </w:r>
      <w:proofErr w:type="gramStart"/>
      <w:r w:rsidRPr="00BE0AE5">
        <w:rPr>
          <w:rFonts w:cs="Times New Roman"/>
        </w:rPr>
        <w:t>на координатной прямой точки</w:t>
      </w:r>
      <w:proofErr w:type="gramEnd"/>
      <w:r w:rsidRPr="00BE0AE5">
        <w:rPr>
          <w:rFonts w:cs="Times New Roman"/>
        </w:rPr>
        <w:t>, соответствующие заданным координатам, лучи, отрезки, интервалы; записывать числовые промежутки на алгебраическом языке.</w:t>
      </w:r>
    </w:p>
    <w:p w14:paraId="29AF2946" w14:textId="77777777" w:rsidR="00416B7C" w:rsidRPr="00BE0AE5" w:rsidRDefault="00416B7C" w:rsidP="00416B7C">
      <w:pPr>
        <w:pStyle w:val="a"/>
        <w:rPr>
          <w:rFonts w:cs="Times New Roman"/>
        </w:rPr>
      </w:pPr>
      <w:r w:rsidRPr="00BE0AE5">
        <w:rPr>
          <w:rFonts w:cs="Times New Roman"/>
        </w:rPr>
        <w:t xml:space="preserve">Отмечать в координатной плоскости точки по заданным координатам; строить графики линейных функций. </w:t>
      </w:r>
    </w:p>
    <w:p w14:paraId="3FCF2019" w14:textId="77777777" w:rsidR="00416B7C" w:rsidRPr="00BE0AE5" w:rsidRDefault="00416B7C" w:rsidP="00416B7C">
      <w:pPr>
        <w:pStyle w:val="a"/>
        <w:rPr>
          <w:rFonts w:cs="Times New Roman"/>
        </w:rPr>
      </w:pPr>
      <w:r w:rsidRPr="00BE0AE5">
        <w:rPr>
          <w:rFonts w:cs="Times New Roman"/>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14:paraId="080F255E" w14:textId="77777777" w:rsidR="00416B7C" w:rsidRPr="00BE0AE5" w:rsidRDefault="00416B7C" w:rsidP="00416B7C">
      <w:pPr>
        <w:pStyle w:val="a"/>
        <w:rPr>
          <w:rFonts w:cs="Times New Roman"/>
        </w:rPr>
      </w:pPr>
      <w:r w:rsidRPr="00BE0AE5">
        <w:rPr>
          <w:rFonts w:cs="Times New Roman"/>
        </w:rPr>
        <w:t>Находить значение функции по значению её аргумента.</w:t>
      </w:r>
    </w:p>
    <w:p w14:paraId="48194929" w14:textId="77777777" w:rsidR="00416B7C" w:rsidRPr="00BE0AE5" w:rsidRDefault="00416B7C" w:rsidP="00416B7C">
      <w:pPr>
        <w:pStyle w:val="a"/>
        <w:rPr>
          <w:rFonts w:cs="Times New Roman"/>
        </w:rPr>
      </w:pPr>
      <w:r w:rsidRPr="00BE0AE5">
        <w:rPr>
          <w:rFonts w:cs="Times New Roman"/>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14:paraId="0D1884B6" w14:textId="77777777" w:rsidR="00416B7C" w:rsidRPr="00BE0AE5" w:rsidRDefault="00416B7C" w:rsidP="00416B7C">
      <w:pPr>
        <w:pStyle w:val="31"/>
        <w:spacing w:before="340"/>
        <w:rPr>
          <w:rFonts w:cs="Times New Roman"/>
        </w:rPr>
      </w:pPr>
      <w:r w:rsidRPr="00BE0AE5">
        <w:rPr>
          <w:rFonts w:cs="Times New Roman"/>
        </w:rPr>
        <w:t>8 класс</w:t>
      </w:r>
    </w:p>
    <w:p w14:paraId="00A7F34B" w14:textId="77777777" w:rsidR="00416B7C" w:rsidRPr="00BE0AE5" w:rsidRDefault="00416B7C" w:rsidP="00416B7C">
      <w:pPr>
        <w:pStyle w:val="5"/>
        <w:rPr>
          <w:rFonts w:cs="Times New Roman"/>
        </w:rPr>
      </w:pPr>
      <w:r w:rsidRPr="00BE0AE5">
        <w:rPr>
          <w:rFonts w:cs="Times New Roman"/>
        </w:rPr>
        <w:t>Числа и вычисления</w:t>
      </w:r>
    </w:p>
    <w:p w14:paraId="462D2810" w14:textId="77777777" w:rsidR="00416B7C" w:rsidRPr="00BE0AE5" w:rsidRDefault="00416B7C" w:rsidP="00416B7C">
      <w:pPr>
        <w:pStyle w:val="a"/>
        <w:rPr>
          <w:rFonts w:cs="Times New Roman"/>
        </w:rPr>
      </w:pPr>
      <w:r w:rsidRPr="00BE0AE5">
        <w:rPr>
          <w:rFonts w:cs="Times New Roman"/>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14:paraId="4D66C0E9" w14:textId="77777777" w:rsidR="00416B7C" w:rsidRPr="00BE0AE5" w:rsidRDefault="00416B7C" w:rsidP="00416B7C">
      <w:pPr>
        <w:pStyle w:val="a"/>
        <w:rPr>
          <w:rFonts w:cs="Times New Roman"/>
        </w:rPr>
      </w:pPr>
      <w:r w:rsidRPr="00BE0AE5">
        <w:rPr>
          <w:rFonts w:cs="Times New Roman"/>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14:paraId="7A037A71" w14:textId="77777777" w:rsidR="00416B7C" w:rsidRPr="00BE0AE5" w:rsidRDefault="00416B7C" w:rsidP="00416B7C">
      <w:pPr>
        <w:pStyle w:val="a"/>
        <w:rPr>
          <w:rFonts w:cs="Times New Roman"/>
        </w:rPr>
      </w:pPr>
      <w:r w:rsidRPr="00BE0AE5">
        <w:rPr>
          <w:rFonts w:cs="Times New Roman"/>
        </w:rPr>
        <w:t>Использовать записи больших и малых чисел с помощью десятичных дробей и степеней числа 10.</w:t>
      </w:r>
    </w:p>
    <w:p w14:paraId="727D2C0C" w14:textId="77777777" w:rsidR="00416B7C" w:rsidRPr="00BE0AE5" w:rsidRDefault="00416B7C" w:rsidP="00416B7C">
      <w:pPr>
        <w:pStyle w:val="5"/>
        <w:spacing w:before="57"/>
        <w:rPr>
          <w:rFonts w:cs="Times New Roman"/>
        </w:rPr>
      </w:pPr>
      <w:r w:rsidRPr="00BE0AE5">
        <w:rPr>
          <w:rFonts w:cs="Times New Roman"/>
        </w:rPr>
        <w:t>Алгебраические выражения</w:t>
      </w:r>
    </w:p>
    <w:p w14:paraId="470FB0E2" w14:textId="77777777" w:rsidR="00416B7C" w:rsidRPr="00BE0AE5" w:rsidRDefault="00416B7C" w:rsidP="00416B7C">
      <w:pPr>
        <w:pStyle w:val="a"/>
        <w:rPr>
          <w:rFonts w:cs="Times New Roman"/>
        </w:rPr>
      </w:pPr>
      <w:r w:rsidRPr="00BE0AE5">
        <w:rPr>
          <w:rFonts w:cs="Times New Roman"/>
        </w:rPr>
        <w:t>Применять понятие степени с целым показателем, выполнять преобразования выражений, содержащих степени с целым показателем.</w:t>
      </w:r>
    </w:p>
    <w:p w14:paraId="4001B6ED" w14:textId="77777777" w:rsidR="00416B7C" w:rsidRPr="00BE0AE5" w:rsidRDefault="00416B7C" w:rsidP="00416B7C">
      <w:pPr>
        <w:pStyle w:val="a"/>
        <w:rPr>
          <w:rFonts w:cs="Times New Roman"/>
        </w:rPr>
      </w:pPr>
      <w:r w:rsidRPr="00BE0AE5">
        <w:rPr>
          <w:rFonts w:cs="Times New Roman"/>
        </w:rPr>
        <w:t>Выполнять тождественные преобразования рациональных выражений на основе правил действий над многочленами и алгебраическими дробями.</w:t>
      </w:r>
    </w:p>
    <w:p w14:paraId="1CD3805C" w14:textId="77777777" w:rsidR="00416B7C" w:rsidRPr="00BE0AE5" w:rsidRDefault="00416B7C" w:rsidP="00416B7C">
      <w:pPr>
        <w:pStyle w:val="a"/>
        <w:rPr>
          <w:rFonts w:cs="Times New Roman"/>
        </w:rPr>
      </w:pPr>
      <w:r w:rsidRPr="00BE0AE5">
        <w:rPr>
          <w:rFonts w:cs="Times New Roman"/>
        </w:rPr>
        <w:t>Раскладывать квадратный трёхчлен на множители.</w:t>
      </w:r>
    </w:p>
    <w:p w14:paraId="78F0103A" w14:textId="77777777" w:rsidR="00416B7C" w:rsidRPr="00BE0AE5" w:rsidRDefault="00416B7C" w:rsidP="00416B7C">
      <w:pPr>
        <w:pStyle w:val="a"/>
        <w:rPr>
          <w:rFonts w:cs="Times New Roman"/>
        </w:rPr>
      </w:pPr>
      <w:r w:rsidRPr="00BE0AE5">
        <w:rPr>
          <w:rFonts w:cs="Times New Roman"/>
        </w:rPr>
        <w:t>Применять преобразования выражений для решения различных задач из математики, смежных предметов, из реальной практики.</w:t>
      </w:r>
    </w:p>
    <w:p w14:paraId="2CAB73DD" w14:textId="77777777" w:rsidR="00416B7C" w:rsidRPr="00BE0AE5" w:rsidRDefault="00416B7C" w:rsidP="00416B7C">
      <w:pPr>
        <w:pStyle w:val="5"/>
        <w:spacing w:before="57"/>
        <w:rPr>
          <w:rFonts w:cs="Times New Roman"/>
        </w:rPr>
      </w:pPr>
      <w:r w:rsidRPr="00BE0AE5">
        <w:rPr>
          <w:rFonts w:cs="Times New Roman"/>
        </w:rPr>
        <w:t>Уравнения и неравенства</w:t>
      </w:r>
    </w:p>
    <w:p w14:paraId="4888A340" w14:textId="77777777" w:rsidR="00416B7C" w:rsidRPr="00BE0AE5" w:rsidRDefault="00416B7C" w:rsidP="00416B7C">
      <w:pPr>
        <w:pStyle w:val="a"/>
        <w:rPr>
          <w:rFonts w:cs="Times New Roman"/>
        </w:rPr>
      </w:pPr>
      <w:r w:rsidRPr="00BE0AE5">
        <w:rPr>
          <w:rFonts w:cs="Times New Roman"/>
        </w:rPr>
        <w:t>Решать линейные, квадратные уравнения и рациональные уравнения, сводящиеся к ним, системы двух уравнений с двумя переменными.</w:t>
      </w:r>
    </w:p>
    <w:p w14:paraId="3CEBB068" w14:textId="77777777" w:rsidR="00416B7C" w:rsidRPr="00BE0AE5" w:rsidRDefault="00416B7C" w:rsidP="00416B7C">
      <w:pPr>
        <w:pStyle w:val="a"/>
        <w:rPr>
          <w:rFonts w:cs="Times New Roman"/>
        </w:rPr>
      </w:pPr>
      <w:r w:rsidRPr="00BE0AE5">
        <w:rPr>
          <w:rFonts w:cs="Times New Roman"/>
        </w:rPr>
        <w:lastRenderedPageBreak/>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14:paraId="38DB5DAC" w14:textId="77777777" w:rsidR="00416B7C" w:rsidRPr="00BE0AE5" w:rsidRDefault="00416B7C" w:rsidP="00416B7C">
      <w:pPr>
        <w:pStyle w:val="a"/>
        <w:rPr>
          <w:rFonts w:cs="Times New Roman"/>
        </w:rPr>
      </w:pPr>
      <w:r w:rsidRPr="00BE0AE5">
        <w:rPr>
          <w:rFonts w:cs="Times New Roman"/>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14:paraId="52A56BCC" w14:textId="77777777" w:rsidR="00416B7C" w:rsidRPr="00BE0AE5" w:rsidRDefault="00416B7C" w:rsidP="00416B7C">
      <w:pPr>
        <w:pStyle w:val="5"/>
        <w:spacing w:before="57"/>
        <w:rPr>
          <w:rFonts w:cs="Times New Roman"/>
        </w:rPr>
      </w:pPr>
      <w:r w:rsidRPr="00BE0AE5">
        <w:rPr>
          <w:rFonts w:cs="Times New Roman"/>
        </w:rPr>
        <w:t>Функции</w:t>
      </w:r>
    </w:p>
    <w:p w14:paraId="2F25428F" w14:textId="77777777" w:rsidR="00416B7C" w:rsidRPr="00BE0AE5" w:rsidRDefault="00416B7C" w:rsidP="00416B7C">
      <w:pPr>
        <w:pStyle w:val="a"/>
        <w:rPr>
          <w:rFonts w:cs="Times New Roman"/>
        </w:rPr>
      </w:pPr>
      <w:r w:rsidRPr="00BE0AE5">
        <w:rPr>
          <w:rFonts w:cs="Times New Roman"/>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14:paraId="43772C6F" w14:textId="77777777" w:rsidR="00416B7C" w:rsidRPr="00BE0AE5" w:rsidRDefault="00416B7C" w:rsidP="00416B7C">
      <w:pPr>
        <w:pStyle w:val="a"/>
        <w:rPr>
          <w:rFonts w:cs="Times New Roman"/>
        </w:rPr>
      </w:pPr>
      <w:r w:rsidRPr="00BE0AE5">
        <w:rPr>
          <w:rFonts w:cs="Times New Roman"/>
        </w:rPr>
        <w:t xml:space="preserve">Строить графики элементарных функций вида </w:t>
      </w:r>
      <w:r w:rsidR="00570445" w:rsidRPr="00BE0AE5">
        <w:rPr>
          <w:rStyle w:val="aa"/>
          <w:rFonts w:cs="Times New Roman"/>
        </w:rPr>
        <w:t>y</w:t>
      </w:r>
      <w:r w:rsidR="00570445" w:rsidRPr="00BE0AE5">
        <w:rPr>
          <w:rFonts w:cs="Times New Roman"/>
        </w:rPr>
        <w:t> </w:t>
      </w:r>
      <w:r w:rsidR="00570445" w:rsidRPr="00BE0AE5">
        <w:rPr>
          <w:rFonts w:cs="Times New Roman"/>
        </w:rPr>
        <w:t>=</w:t>
      </w:r>
      <w:r w:rsidR="00570445" w:rsidRPr="00BE0AE5">
        <w:rPr>
          <w:rFonts w:cs="Times New Roman"/>
        </w:rPr>
        <w:t> </w:t>
      </w:r>
      <w:r w:rsidR="00570445" w:rsidRPr="00BE0AE5">
        <w:rPr>
          <w:rStyle w:val="aa"/>
          <w:rFonts w:cs="Times New Roman"/>
        </w:rPr>
        <w:t>k/x</w:t>
      </w:r>
      <w:r w:rsidRPr="00BE0AE5">
        <w:rPr>
          <w:rFonts w:cs="Times New Roman"/>
        </w:rPr>
        <w:t xml:space="preserve">, </w:t>
      </w:r>
      <w:r w:rsidRPr="00BE0AE5">
        <w:rPr>
          <w:rStyle w:val="aa"/>
          <w:rFonts w:cs="Times New Roman"/>
        </w:rPr>
        <w:t>y</w:t>
      </w:r>
      <w:r w:rsidRPr="00BE0AE5">
        <w:rPr>
          <w:rFonts w:cs="Times New Roman"/>
        </w:rPr>
        <w:t xml:space="preserve"> = </w:t>
      </w:r>
      <w:r w:rsidRPr="00BE0AE5">
        <w:rPr>
          <w:rStyle w:val="aa"/>
          <w:rFonts w:cs="Times New Roman"/>
        </w:rPr>
        <w:t>x</w:t>
      </w:r>
      <w:r w:rsidRPr="00BE0AE5">
        <w:rPr>
          <w:rFonts w:cs="Times New Roman"/>
          <w:vertAlign w:val="superscript"/>
        </w:rPr>
        <w:t>2</w:t>
      </w:r>
      <w:r w:rsidRPr="00BE0AE5">
        <w:rPr>
          <w:rFonts w:cs="Times New Roman"/>
        </w:rPr>
        <w:t xml:space="preserve">, </w:t>
      </w:r>
      <w:r w:rsidR="00570445" w:rsidRPr="00BE0AE5">
        <w:rPr>
          <w:rStyle w:val="aa"/>
          <w:rFonts w:cs="Times New Roman"/>
        </w:rPr>
        <w:t>y</w:t>
      </w:r>
      <w:r w:rsidR="00570445" w:rsidRPr="00BE0AE5">
        <w:rPr>
          <w:rFonts w:cs="Times New Roman"/>
        </w:rPr>
        <w:t> </w:t>
      </w:r>
      <w:r w:rsidR="00570445" w:rsidRPr="00BE0AE5">
        <w:rPr>
          <w:rFonts w:cs="Times New Roman"/>
        </w:rPr>
        <w:t>=</w:t>
      </w:r>
      <w:r w:rsidR="00570445" w:rsidRPr="00BE0AE5">
        <w:rPr>
          <w:rFonts w:cs="Times New Roman"/>
        </w:rPr>
        <w:t> </w:t>
      </w:r>
      <w:r w:rsidR="00570445" w:rsidRPr="00BE0AE5">
        <w:rPr>
          <w:rStyle w:val="aa"/>
          <w:rFonts w:cs="Times New Roman"/>
        </w:rPr>
        <w:t>x</w:t>
      </w:r>
      <w:r w:rsidR="00570445" w:rsidRPr="00BE0AE5">
        <w:rPr>
          <w:rFonts w:cs="Times New Roman"/>
          <w:vertAlign w:val="superscript"/>
        </w:rPr>
        <w:t>3</w:t>
      </w:r>
      <w:r w:rsidR="00570445" w:rsidRPr="00BE0AE5">
        <w:rPr>
          <w:rFonts w:cs="Times New Roman"/>
        </w:rPr>
        <w:t xml:space="preserve">, </w:t>
      </w:r>
      <w:r w:rsidR="00570445" w:rsidRPr="00BE0AE5">
        <w:rPr>
          <w:rStyle w:val="aa"/>
          <w:rFonts w:cs="Times New Roman"/>
        </w:rPr>
        <w:t>y</w:t>
      </w:r>
      <w:r w:rsidR="00570445" w:rsidRPr="00BE0AE5">
        <w:rPr>
          <w:rStyle w:val="aa"/>
          <w:rFonts w:cs="Times New Roman"/>
        </w:rPr>
        <w:t> </w:t>
      </w:r>
      <w:r w:rsidR="00570445" w:rsidRPr="00BE0AE5">
        <w:rPr>
          <w:rFonts w:cs="Times New Roman"/>
        </w:rPr>
        <w:t>= √</w:t>
      </w:r>
      <w:r w:rsidR="00570445" w:rsidRPr="00BE0AE5">
        <w:rPr>
          <w:rFonts w:cs="Times New Roman"/>
          <w:i/>
          <w:lang w:val="en-US"/>
        </w:rPr>
        <w:t>x</w:t>
      </w:r>
      <w:r w:rsidR="00570445" w:rsidRPr="00BE0AE5">
        <w:rPr>
          <w:rFonts w:cs="Times New Roman"/>
        </w:rPr>
        <w:t xml:space="preserve">, </w:t>
      </w:r>
      <w:r w:rsidR="00570445" w:rsidRPr="00BE0AE5">
        <w:rPr>
          <w:rStyle w:val="aa"/>
          <w:rFonts w:cs="Times New Roman"/>
        </w:rPr>
        <w:t>y</w:t>
      </w:r>
      <w:r w:rsidR="00570445" w:rsidRPr="00BE0AE5">
        <w:rPr>
          <w:rStyle w:val="aa"/>
          <w:rFonts w:cs="Times New Roman"/>
        </w:rPr>
        <w:t> </w:t>
      </w:r>
      <w:r w:rsidR="00570445" w:rsidRPr="00BE0AE5">
        <w:rPr>
          <w:rFonts w:cs="Times New Roman"/>
        </w:rPr>
        <w:t>=</w:t>
      </w:r>
      <w:r w:rsidR="00570445" w:rsidRPr="00BE0AE5">
        <w:rPr>
          <w:rFonts w:cs="Times New Roman"/>
        </w:rPr>
        <w:t> </w:t>
      </w:r>
      <w:r w:rsidR="00570445" w:rsidRPr="00BE0AE5">
        <w:rPr>
          <w:rFonts w:cs="Times New Roman"/>
        </w:rPr>
        <w:t>|</w:t>
      </w:r>
      <w:r w:rsidR="00570445" w:rsidRPr="00BE0AE5">
        <w:rPr>
          <w:rStyle w:val="aa"/>
          <w:rFonts w:cs="Times New Roman"/>
        </w:rPr>
        <w:t>х</w:t>
      </w:r>
      <w:r w:rsidR="00570445" w:rsidRPr="00BE0AE5">
        <w:rPr>
          <w:rFonts w:cs="Times New Roman"/>
        </w:rPr>
        <w:t>|</w:t>
      </w:r>
      <w:r w:rsidRPr="00BE0AE5">
        <w:rPr>
          <w:rFonts w:cs="Times New Roman"/>
        </w:rPr>
        <w:t>; описывать свойства числовой функции по её графику.</w:t>
      </w:r>
    </w:p>
    <w:p w14:paraId="4DF078E9" w14:textId="77777777" w:rsidR="00416B7C" w:rsidRPr="00BE0AE5" w:rsidRDefault="00416B7C" w:rsidP="00416B7C">
      <w:pPr>
        <w:pStyle w:val="31"/>
        <w:spacing w:before="397"/>
        <w:rPr>
          <w:rFonts w:cs="Times New Roman"/>
        </w:rPr>
      </w:pPr>
      <w:r w:rsidRPr="00BE0AE5">
        <w:rPr>
          <w:rFonts w:cs="Times New Roman"/>
        </w:rPr>
        <w:t>9 класс</w:t>
      </w:r>
    </w:p>
    <w:p w14:paraId="1D5B73A4" w14:textId="77777777" w:rsidR="00416B7C" w:rsidRPr="00BE0AE5" w:rsidRDefault="00416B7C" w:rsidP="00416B7C">
      <w:pPr>
        <w:pStyle w:val="5"/>
        <w:spacing w:before="23"/>
        <w:rPr>
          <w:rFonts w:cs="Times New Roman"/>
        </w:rPr>
      </w:pPr>
      <w:r w:rsidRPr="00BE0AE5">
        <w:rPr>
          <w:rFonts w:cs="Times New Roman"/>
        </w:rPr>
        <w:t>Числа и вычисления</w:t>
      </w:r>
    </w:p>
    <w:p w14:paraId="58700AC1" w14:textId="77777777" w:rsidR="00416B7C" w:rsidRPr="00BE0AE5" w:rsidRDefault="00416B7C" w:rsidP="00416B7C">
      <w:pPr>
        <w:pStyle w:val="a"/>
        <w:rPr>
          <w:rFonts w:cs="Times New Roman"/>
        </w:rPr>
      </w:pPr>
      <w:r w:rsidRPr="00BE0AE5">
        <w:rPr>
          <w:rFonts w:cs="Times New Roman"/>
        </w:rPr>
        <w:t>Сравнивать и упорядочивать рациональные и иррациональные числа.</w:t>
      </w:r>
    </w:p>
    <w:p w14:paraId="5D598672" w14:textId="77777777" w:rsidR="00416B7C" w:rsidRPr="00BE0AE5" w:rsidRDefault="00416B7C" w:rsidP="00416B7C">
      <w:pPr>
        <w:pStyle w:val="a"/>
        <w:rPr>
          <w:rFonts w:cs="Times New Roman"/>
        </w:rPr>
      </w:pPr>
      <w:r w:rsidRPr="00BE0AE5">
        <w:rPr>
          <w:rFonts w:cs="Times New Roman"/>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14:paraId="4E87B8AD" w14:textId="77777777" w:rsidR="00416B7C" w:rsidRPr="00BE0AE5" w:rsidRDefault="00416B7C" w:rsidP="00416B7C">
      <w:pPr>
        <w:pStyle w:val="a"/>
        <w:rPr>
          <w:rFonts w:cs="Times New Roman"/>
        </w:rPr>
      </w:pPr>
      <w:r w:rsidRPr="00BE0AE5">
        <w:rPr>
          <w:rFonts w:cs="Times New Roman"/>
        </w:rPr>
        <w:t>Находить значения степеней с целыми показателями и корней; вычислять значения числовых выражений.</w:t>
      </w:r>
    </w:p>
    <w:p w14:paraId="47C4A8F4" w14:textId="77777777" w:rsidR="00416B7C" w:rsidRPr="00BE0AE5" w:rsidRDefault="00416B7C" w:rsidP="00416B7C">
      <w:pPr>
        <w:pStyle w:val="a"/>
        <w:rPr>
          <w:rFonts w:cs="Times New Roman"/>
        </w:rPr>
      </w:pPr>
      <w:r w:rsidRPr="00BE0AE5">
        <w:rPr>
          <w:rFonts w:cs="Times New Roman"/>
        </w:rPr>
        <w:t>Округлять действительные числа, выполнять прикидку результата вычислений, оценку числовых выражений.</w:t>
      </w:r>
    </w:p>
    <w:p w14:paraId="5E9265E4" w14:textId="77777777" w:rsidR="00416B7C" w:rsidRPr="00BE0AE5" w:rsidRDefault="00416B7C" w:rsidP="00416B7C">
      <w:pPr>
        <w:pStyle w:val="5"/>
        <w:spacing w:before="57"/>
        <w:rPr>
          <w:rFonts w:cs="Times New Roman"/>
        </w:rPr>
      </w:pPr>
      <w:r w:rsidRPr="00BE0AE5">
        <w:rPr>
          <w:rFonts w:cs="Times New Roman"/>
        </w:rPr>
        <w:t>Уравнения и неравенства</w:t>
      </w:r>
    </w:p>
    <w:p w14:paraId="315BC015" w14:textId="77777777" w:rsidR="00416B7C" w:rsidRPr="00BE0AE5" w:rsidRDefault="00416B7C" w:rsidP="00416B7C">
      <w:pPr>
        <w:pStyle w:val="a"/>
        <w:rPr>
          <w:rFonts w:cs="Times New Roman"/>
          <w:spacing w:val="-2"/>
        </w:rPr>
      </w:pPr>
      <w:r w:rsidRPr="00BE0AE5">
        <w:rPr>
          <w:rFonts w:cs="Times New Roman"/>
          <w:spacing w:val="-2"/>
        </w:rPr>
        <w:t>Решать линейные и квадратные уравнения, уравнения, сводящиеся к ним, простейшие дробно-рациональные уравнения.</w:t>
      </w:r>
    </w:p>
    <w:p w14:paraId="27E4C0D2" w14:textId="77777777" w:rsidR="00416B7C" w:rsidRPr="00BE0AE5" w:rsidRDefault="00416B7C" w:rsidP="00416B7C">
      <w:pPr>
        <w:pStyle w:val="a"/>
        <w:rPr>
          <w:rFonts w:cs="Times New Roman"/>
        </w:rPr>
      </w:pPr>
      <w:r w:rsidRPr="00BE0AE5">
        <w:rPr>
          <w:rFonts w:cs="Times New Roman"/>
        </w:rPr>
        <w:t>Решать системы двух линейных уравнений с двумя переменными и системы двух уравнений, в которых одно уравнение не является линейным.</w:t>
      </w:r>
    </w:p>
    <w:p w14:paraId="0DC5EDF1" w14:textId="77777777" w:rsidR="00416B7C" w:rsidRPr="00BE0AE5" w:rsidRDefault="00416B7C" w:rsidP="00416B7C">
      <w:pPr>
        <w:pStyle w:val="a"/>
        <w:rPr>
          <w:rFonts w:cs="Times New Roman"/>
        </w:rPr>
      </w:pPr>
      <w:r w:rsidRPr="00BE0AE5">
        <w:rPr>
          <w:rFonts w:cs="Times New Roman"/>
        </w:rPr>
        <w:t>Решать текстовые задачи алгебраическим способом с помощью составления уравнения или системы двух уравнений с двумя переменными.</w:t>
      </w:r>
    </w:p>
    <w:p w14:paraId="7D45EC1F" w14:textId="77777777" w:rsidR="00416B7C" w:rsidRPr="00BE0AE5" w:rsidRDefault="00416B7C" w:rsidP="00416B7C">
      <w:pPr>
        <w:pStyle w:val="a"/>
        <w:rPr>
          <w:rFonts w:cs="Times New Roman"/>
        </w:rPr>
      </w:pPr>
      <w:r w:rsidRPr="00BE0AE5">
        <w:rPr>
          <w:rFonts w:cs="Times New Roman"/>
        </w:rPr>
        <w:lastRenderedPageBreak/>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14:paraId="7E805C97" w14:textId="77777777" w:rsidR="00416B7C" w:rsidRPr="00BE0AE5" w:rsidRDefault="00416B7C" w:rsidP="00416B7C">
      <w:pPr>
        <w:pStyle w:val="a"/>
        <w:rPr>
          <w:rFonts w:cs="Times New Roman"/>
        </w:rPr>
      </w:pPr>
      <w:r w:rsidRPr="00BE0AE5">
        <w:rPr>
          <w:rFonts w:cs="Times New Roman"/>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14:paraId="1D6D0C76" w14:textId="77777777" w:rsidR="00416B7C" w:rsidRPr="00BE0AE5" w:rsidRDefault="00416B7C" w:rsidP="00416B7C">
      <w:pPr>
        <w:pStyle w:val="a"/>
        <w:rPr>
          <w:rFonts w:cs="Times New Roman"/>
        </w:rPr>
      </w:pPr>
      <w:r w:rsidRPr="00BE0AE5">
        <w:rPr>
          <w:rFonts w:cs="Times New Roman"/>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14:paraId="7B83CB3A" w14:textId="77777777" w:rsidR="00416B7C" w:rsidRPr="00BE0AE5" w:rsidRDefault="00416B7C" w:rsidP="00416B7C">
      <w:pPr>
        <w:pStyle w:val="a"/>
        <w:rPr>
          <w:rFonts w:cs="Times New Roman"/>
        </w:rPr>
      </w:pPr>
      <w:r w:rsidRPr="00BE0AE5">
        <w:rPr>
          <w:rFonts w:cs="Times New Roman"/>
        </w:rPr>
        <w:t>Использовать неравенства при решении различных задач.</w:t>
      </w:r>
    </w:p>
    <w:p w14:paraId="0A187166" w14:textId="77777777" w:rsidR="00416B7C" w:rsidRPr="00BE0AE5" w:rsidRDefault="00416B7C" w:rsidP="00416B7C">
      <w:pPr>
        <w:pStyle w:val="5"/>
        <w:spacing w:before="85"/>
        <w:rPr>
          <w:rFonts w:cs="Times New Roman"/>
        </w:rPr>
      </w:pPr>
      <w:r w:rsidRPr="00BE0AE5">
        <w:rPr>
          <w:rFonts w:cs="Times New Roman"/>
        </w:rPr>
        <w:t>Функции</w:t>
      </w:r>
    </w:p>
    <w:p w14:paraId="66C31D4F" w14:textId="77777777" w:rsidR="00416B7C" w:rsidRPr="00BE0AE5" w:rsidRDefault="00416B7C" w:rsidP="00416B7C">
      <w:pPr>
        <w:pStyle w:val="a"/>
        <w:rPr>
          <w:rFonts w:cs="Times New Roman"/>
        </w:rPr>
      </w:pPr>
      <w:r w:rsidRPr="00BE0AE5">
        <w:rPr>
          <w:rFonts w:cs="Times New Roman"/>
        </w:rPr>
        <w:t xml:space="preserve">Распознавать функции изученных видов. Показывать схематически расположение на координатной плоскости графиков функций вида: </w:t>
      </w:r>
      <w:r w:rsidRPr="00BE0AE5">
        <w:rPr>
          <w:rStyle w:val="aa"/>
          <w:rFonts w:cs="Times New Roman"/>
        </w:rPr>
        <w:t>y</w:t>
      </w:r>
      <w:r w:rsidRPr="00BE0AE5">
        <w:rPr>
          <w:rFonts w:cs="Times New Roman"/>
        </w:rPr>
        <w:t xml:space="preserve"> = </w:t>
      </w:r>
      <w:proofErr w:type="spellStart"/>
      <w:r w:rsidRPr="00BE0AE5">
        <w:rPr>
          <w:rStyle w:val="aa"/>
          <w:rFonts w:cs="Times New Roman"/>
        </w:rPr>
        <w:t>kx</w:t>
      </w:r>
      <w:proofErr w:type="spellEnd"/>
      <w:r w:rsidRPr="00BE0AE5">
        <w:rPr>
          <w:rFonts w:cs="Times New Roman"/>
        </w:rPr>
        <w:t xml:space="preserve">, </w:t>
      </w:r>
      <w:r w:rsidRPr="00BE0AE5">
        <w:rPr>
          <w:rStyle w:val="aa"/>
          <w:rFonts w:cs="Times New Roman"/>
        </w:rPr>
        <w:t xml:space="preserve">y </w:t>
      </w:r>
      <w:r w:rsidRPr="00BE0AE5">
        <w:rPr>
          <w:rFonts w:cs="Times New Roman"/>
        </w:rPr>
        <w:t xml:space="preserve">= </w:t>
      </w:r>
      <w:proofErr w:type="spellStart"/>
      <w:r w:rsidRPr="00BE0AE5">
        <w:rPr>
          <w:rStyle w:val="aa"/>
          <w:rFonts w:cs="Times New Roman"/>
        </w:rPr>
        <w:t>kx</w:t>
      </w:r>
      <w:proofErr w:type="spellEnd"/>
      <w:r w:rsidRPr="00BE0AE5">
        <w:rPr>
          <w:rFonts w:cs="Times New Roman"/>
        </w:rPr>
        <w:t xml:space="preserve"> + </w:t>
      </w:r>
      <w:r w:rsidRPr="00BE0AE5">
        <w:rPr>
          <w:rStyle w:val="aa"/>
          <w:rFonts w:cs="Times New Roman"/>
        </w:rPr>
        <w:t>b</w:t>
      </w:r>
      <w:r w:rsidRPr="00BE0AE5">
        <w:rPr>
          <w:rFonts w:cs="Times New Roman"/>
        </w:rPr>
        <w:t xml:space="preserve">, </w:t>
      </w:r>
      <w:r w:rsidR="0061792A" w:rsidRPr="00BE0AE5">
        <w:rPr>
          <w:rStyle w:val="aa"/>
          <w:rFonts w:cs="Times New Roman"/>
        </w:rPr>
        <w:t>y</w:t>
      </w:r>
      <w:r w:rsidR="0061792A" w:rsidRPr="00BE0AE5">
        <w:rPr>
          <w:rFonts w:cs="Times New Roman"/>
        </w:rPr>
        <w:t> </w:t>
      </w:r>
      <w:r w:rsidR="0061792A" w:rsidRPr="00BE0AE5">
        <w:rPr>
          <w:rFonts w:cs="Times New Roman"/>
        </w:rPr>
        <w:t>=</w:t>
      </w:r>
      <w:r w:rsidR="0061792A" w:rsidRPr="00BE0AE5">
        <w:rPr>
          <w:rFonts w:cs="Times New Roman"/>
        </w:rPr>
        <w:t> </w:t>
      </w:r>
      <w:r w:rsidR="0061792A" w:rsidRPr="00BE0AE5">
        <w:rPr>
          <w:rStyle w:val="aa"/>
          <w:rFonts w:cs="Times New Roman"/>
        </w:rPr>
        <w:t>k/x</w:t>
      </w:r>
      <w:r w:rsidRPr="00BE0AE5">
        <w:rPr>
          <w:rFonts w:cs="Times New Roman"/>
        </w:rPr>
        <w:t xml:space="preserve">, </w:t>
      </w:r>
      <w:r w:rsidRPr="00BE0AE5">
        <w:rPr>
          <w:rStyle w:val="aa"/>
          <w:rFonts w:cs="Times New Roman"/>
        </w:rPr>
        <w:t xml:space="preserve">y </w:t>
      </w:r>
      <w:r w:rsidRPr="00BE0AE5">
        <w:rPr>
          <w:rFonts w:cs="Times New Roman"/>
        </w:rPr>
        <w:t xml:space="preserve">= </w:t>
      </w:r>
      <w:r w:rsidRPr="00BE0AE5">
        <w:rPr>
          <w:rStyle w:val="aa"/>
          <w:rFonts w:cs="Times New Roman"/>
        </w:rPr>
        <w:t>ax</w:t>
      </w:r>
      <w:r w:rsidRPr="00BE0AE5">
        <w:rPr>
          <w:rFonts w:cs="Times New Roman"/>
          <w:vertAlign w:val="superscript"/>
        </w:rPr>
        <w:t>2</w:t>
      </w:r>
      <w:r w:rsidRPr="00BE0AE5">
        <w:rPr>
          <w:rStyle w:val="aa"/>
          <w:rFonts w:cs="Times New Roman"/>
        </w:rPr>
        <w:t xml:space="preserve"> + </w:t>
      </w:r>
      <w:proofErr w:type="spellStart"/>
      <w:r w:rsidRPr="00BE0AE5">
        <w:rPr>
          <w:rStyle w:val="aa"/>
          <w:rFonts w:cs="Times New Roman"/>
        </w:rPr>
        <w:t>bx</w:t>
      </w:r>
      <w:proofErr w:type="spellEnd"/>
      <w:r w:rsidRPr="00BE0AE5">
        <w:rPr>
          <w:rStyle w:val="aa"/>
          <w:rFonts w:cs="Times New Roman"/>
        </w:rPr>
        <w:t xml:space="preserve"> + c</w:t>
      </w:r>
      <w:r w:rsidRPr="00BE0AE5">
        <w:rPr>
          <w:rFonts w:cs="Times New Roman"/>
        </w:rPr>
        <w:t>,</w:t>
      </w:r>
      <w:r w:rsidR="00EF4DAB" w:rsidRPr="00BE0AE5">
        <w:rPr>
          <w:rFonts w:cs="Times New Roman"/>
        </w:rPr>
        <w:t xml:space="preserve"> </w:t>
      </w:r>
      <w:r w:rsidRPr="00BE0AE5">
        <w:rPr>
          <w:rStyle w:val="aa"/>
          <w:rFonts w:cs="Times New Roman"/>
        </w:rPr>
        <w:t xml:space="preserve">y </w:t>
      </w:r>
      <w:r w:rsidRPr="00BE0AE5">
        <w:rPr>
          <w:rFonts w:cs="Times New Roman"/>
        </w:rPr>
        <w:t xml:space="preserve">= </w:t>
      </w:r>
      <w:r w:rsidRPr="00BE0AE5">
        <w:rPr>
          <w:rStyle w:val="aa"/>
          <w:rFonts w:cs="Times New Roman"/>
        </w:rPr>
        <w:t>x</w:t>
      </w:r>
      <w:r w:rsidRPr="00BE0AE5">
        <w:rPr>
          <w:rFonts w:cs="Times New Roman"/>
          <w:vertAlign w:val="superscript"/>
        </w:rPr>
        <w:t>3</w:t>
      </w:r>
      <w:r w:rsidRPr="00BE0AE5">
        <w:rPr>
          <w:rFonts w:cs="Times New Roman"/>
        </w:rPr>
        <w:t xml:space="preserve">, </w:t>
      </w:r>
      <w:r w:rsidR="0061792A" w:rsidRPr="00BE0AE5">
        <w:rPr>
          <w:rStyle w:val="aa"/>
          <w:rFonts w:cs="Times New Roman"/>
        </w:rPr>
        <w:t>y</w:t>
      </w:r>
      <w:r w:rsidR="0061792A" w:rsidRPr="00BE0AE5">
        <w:rPr>
          <w:rStyle w:val="aa"/>
          <w:rFonts w:cs="Times New Roman"/>
        </w:rPr>
        <w:t> </w:t>
      </w:r>
      <w:r w:rsidR="0061792A" w:rsidRPr="00BE0AE5">
        <w:rPr>
          <w:rFonts w:cs="Times New Roman"/>
        </w:rPr>
        <w:t>= √</w:t>
      </w:r>
      <w:r w:rsidR="0061792A" w:rsidRPr="00BE0AE5">
        <w:rPr>
          <w:rFonts w:cs="Times New Roman"/>
          <w:i/>
          <w:lang w:val="en-US"/>
        </w:rPr>
        <w:t>x</w:t>
      </w:r>
      <w:r w:rsidR="0061792A" w:rsidRPr="00BE0AE5">
        <w:rPr>
          <w:rFonts w:cs="Times New Roman"/>
        </w:rPr>
        <w:t xml:space="preserve">, </w:t>
      </w:r>
      <w:r w:rsidR="0061792A" w:rsidRPr="00BE0AE5">
        <w:rPr>
          <w:rStyle w:val="aa"/>
          <w:rFonts w:cs="Times New Roman"/>
        </w:rPr>
        <w:t>y</w:t>
      </w:r>
      <w:r w:rsidR="0061792A" w:rsidRPr="00BE0AE5">
        <w:rPr>
          <w:rStyle w:val="aa"/>
          <w:rFonts w:cs="Times New Roman"/>
        </w:rPr>
        <w:t> </w:t>
      </w:r>
      <w:r w:rsidR="0061792A" w:rsidRPr="00BE0AE5">
        <w:rPr>
          <w:rFonts w:cs="Times New Roman"/>
        </w:rPr>
        <w:t>=</w:t>
      </w:r>
      <w:r w:rsidR="0061792A" w:rsidRPr="00BE0AE5">
        <w:rPr>
          <w:rFonts w:cs="Times New Roman"/>
        </w:rPr>
        <w:t> </w:t>
      </w:r>
      <w:r w:rsidR="0061792A" w:rsidRPr="00BE0AE5">
        <w:rPr>
          <w:rFonts w:cs="Times New Roman"/>
        </w:rPr>
        <w:t>|</w:t>
      </w:r>
      <w:r w:rsidR="0061792A" w:rsidRPr="00BE0AE5">
        <w:rPr>
          <w:rStyle w:val="aa"/>
          <w:rFonts w:cs="Times New Roman"/>
        </w:rPr>
        <w:t>х</w:t>
      </w:r>
      <w:r w:rsidR="0061792A" w:rsidRPr="00BE0AE5">
        <w:rPr>
          <w:rFonts w:cs="Times New Roman"/>
        </w:rPr>
        <w:t>|</w:t>
      </w:r>
      <w:r w:rsidRPr="00BE0AE5">
        <w:rPr>
          <w:rFonts w:cs="Times New Roman"/>
        </w:rPr>
        <w:t xml:space="preserve"> в зависимости от значений коэффициентов; описывать свойства функций.</w:t>
      </w:r>
    </w:p>
    <w:p w14:paraId="664855EF" w14:textId="77777777" w:rsidR="00416B7C" w:rsidRPr="00BE0AE5" w:rsidRDefault="00416B7C" w:rsidP="00416B7C">
      <w:pPr>
        <w:pStyle w:val="a"/>
        <w:rPr>
          <w:rFonts w:cs="Times New Roman"/>
        </w:rPr>
      </w:pPr>
      <w:r w:rsidRPr="00BE0AE5">
        <w:rPr>
          <w:rFonts w:cs="Times New Roman"/>
        </w:rPr>
        <w:t>Строить и изображать схематически графики квадратичных функций, описывать свойства квадратичных функций по их графикам.</w:t>
      </w:r>
    </w:p>
    <w:p w14:paraId="0015A3CB" w14:textId="77777777" w:rsidR="00416B7C" w:rsidRPr="00BE0AE5" w:rsidRDefault="00416B7C" w:rsidP="00416B7C">
      <w:pPr>
        <w:pStyle w:val="a"/>
        <w:rPr>
          <w:rFonts w:cs="Times New Roman"/>
        </w:rPr>
      </w:pPr>
      <w:r w:rsidRPr="00BE0AE5">
        <w:rPr>
          <w:rFonts w:cs="Times New Roman"/>
        </w:rPr>
        <w:t>Распознавать квадратичную функцию по формуле, приводить примеры квадратичных функций из реальной жизни, физики, геометрии.</w:t>
      </w:r>
    </w:p>
    <w:p w14:paraId="593960C9" w14:textId="77777777" w:rsidR="00416B7C" w:rsidRPr="00BE0AE5" w:rsidRDefault="00416B7C" w:rsidP="00416B7C">
      <w:pPr>
        <w:pStyle w:val="5"/>
        <w:spacing w:before="85"/>
        <w:rPr>
          <w:rFonts w:cs="Times New Roman"/>
        </w:rPr>
      </w:pPr>
      <w:r w:rsidRPr="00BE0AE5">
        <w:rPr>
          <w:rFonts w:cs="Times New Roman"/>
        </w:rPr>
        <w:t>Арифметическая и геометрическая прогрессии</w:t>
      </w:r>
    </w:p>
    <w:p w14:paraId="0942E826" w14:textId="77777777" w:rsidR="00416B7C" w:rsidRPr="00BE0AE5" w:rsidRDefault="00416B7C" w:rsidP="00416B7C">
      <w:pPr>
        <w:pStyle w:val="a"/>
        <w:rPr>
          <w:rFonts w:cs="Times New Roman"/>
        </w:rPr>
      </w:pPr>
      <w:r w:rsidRPr="00BE0AE5">
        <w:rPr>
          <w:rFonts w:cs="Times New Roman"/>
        </w:rPr>
        <w:t>Распознавать арифметическую и геометрическую прогрессии при разных способах задания.</w:t>
      </w:r>
    </w:p>
    <w:p w14:paraId="66D0B4D9" w14:textId="77777777" w:rsidR="00416B7C" w:rsidRPr="00BE0AE5" w:rsidRDefault="00416B7C" w:rsidP="00416B7C">
      <w:pPr>
        <w:pStyle w:val="a"/>
        <w:rPr>
          <w:rFonts w:cs="Times New Roman"/>
        </w:rPr>
      </w:pPr>
      <w:r w:rsidRPr="00BE0AE5">
        <w:rPr>
          <w:rFonts w:cs="Times New Roman"/>
        </w:rPr>
        <w:t xml:space="preserve">Выполнять вычисления с использованием формул </w:t>
      </w:r>
      <w:r w:rsidRPr="00BE0AE5">
        <w:rPr>
          <w:rStyle w:val="aa"/>
          <w:rFonts w:cs="Times New Roman"/>
        </w:rPr>
        <w:t>n</w:t>
      </w:r>
      <w:r w:rsidRPr="00BE0AE5">
        <w:rPr>
          <w:rFonts w:cs="Times New Roman"/>
        </w:rPr>
        <w:t xml:space="preserve">-го члена арифметической и геометрической прогрессий, суммы первых </w:t>
      </w:r>
      <w:r w:rsidRPr="00BE0AE5">
        <w:rPr>
          <w:rStyle w:val="aa"/>
          <w:rFonts w:cs="Times New Roman"/>
        </w:rPr>
        <w:t>n</w:t>
      </w:r>
      <w:r w:rsidRPr="00BE0AE5">
        <w:rPr>
          <w:rFonts w:cs="Times New Roman"/>
        </w:rPr>
        <w:t xml:space="preserve"> членов.</w:t>
      </w:r>
    </w:p>
    <w:p w14:paraId="6FB6C7C3" w14:textId="77777777" w:rsidR="00416B7C" w:rsidRPr="00BE0AE5" w:rsidRDefault="00416B7C" w:rsidP="00416B7C">
      <w:pPr>
        <w:pStyle w:val="a"/>
        <w:rPr>
          <w:rFonts w:cs="Times New Roman"/>
        </w:rPr>
      </w:pPr>
      <w:r w:rsidRPr="00BE0AE5">
        <w:rPr>
          <w:rFonts w:cs="Times New Roman"/>
        </w:rPr>
        <w:t>Изображать члены последовательности точками на координатной плоскости.</w:t>
      </w:r>
    </w:p>
    <w:p w14:paraId="521A895C" w14:textId="77777777" w:rsidR="00416B7C" w:rsidRPr="00BE0AE5" w:rsidRDefault="00416B7C" w:rsidP="00416B7C">
      <w:pPr>
        <w:pStyle w:val="a"/>
        <w:rPr>
          <w:rFonts w:cs="Times New Roman"/>
        </w:rPr>
      </w:pPr>
      <w:r w:rsidRPr="00BE0AE5">
        <w:rPr>
          <w:rFonts w:cs="Times New Roman"/>
        </w:rPr>
        <w:t>Решать задачи, связанные с числовыми последовательностя</w:t>
      </w:r>
      <w:r w:rsidRPr="00BE0AE5">
        <w:rPr>
          <w:rFonts w:cs="Times New Roman"/>
          <w:spacing w:val="-2"/>
        </w:rPr>
        <w:t>ми, в том числе задачи из реальной жизни (с использованием</w:t>
      </w:r>
      <w:r w:rsidRPr="00BE0AE5">
        <w:rPr>
          <w:rFonts w:cs="Times New Roman"/>
        </w:rPr>
        <w:t xml:space="preserve"> калькулятора, цифровых технологий).</w:t>
      </w:r>
    </w:p>
    <w:p w14:paraId="5F1482A2" w14:textId="77777777" w:rsidR="00416B7C" w:rsidRPr="00BE0AE5" w:rsidRDefault="00416B7C" w:rsidP="001F1751">
      <w:pPr>
        <w:pStyle w:val="14"/>
        <w:rPr>
          <w:rFonts w:cs="Times New Roman"/>
        </w:rPr>
      </w:pPr>
      <w:r w:rsidRPr="00BE0AE5">
        <w:rPr>
          <w:rFonts w:cs="Times New Roman"/>
        </w:rPr>
        <w:lastRenderedPageBreak/>
        <w:t>Примерная рабочая программа</w:t>
      </w:r>
      <w:r w:rsidRPr="00BE0AE5">
        <w:rPr>
          <w:rFonts w:cs="Times New Roman"/>
        </w:rPr>
        <w:br/>
        <w:t>учебного курса «Геометрия». 7</w:t>
      </w:r>
      <w:r w:rsidR="001F1751" w:rsidRPr="00BE0AE5">
        <w:rPr>
          <w:rFonts w:cs="Times New Roman"/>
        </w:rPr>
        <w:t>—</w:t>
      </w:r>
      <w:r w:rsidRPr="00BE0AE5">
        <w:rPr>
          <w:rFonts w:cs="Times New Roman"/>
        </w:rPr>
        <w:t>9 классы</w:t>
      </w:r>
    </w:p>
    <w:p w14:paraId="30E4767D" w14:textId="77777777" w:rsidR="00416B7C" w:rsidRPr="00BE0AE5" w:rsidRDefault="00416B7C" w:rsidP="00416B7C">
      <w:pPr>
        <w:pStyle w:val="22"/>
        <w:rPr>
          <w:rFonts w:cs="Times New Roman"/>
        </w:rPr>
      </w:pPr>
      <w:r w:rsidRPr="00BE0AE5">
        <w:rPr>
          <w:rFonts w:cs="Times New Roman"/>
        </w:rPr>
        <w:t>Цели изучения учебного курса</w:t>
      </w:r>
    </w:p>
    <w:p w14:paraId="47A279FE" w14:textId="77777777" w:rsidR="00416B7C" w:rsidRPr="00BE0AE5" w:rsidRDefault="00416B7C" w:rsidP="00416B7C">
      <w:pPr>
        <w:pStyle w:val="a8"/>
        <w:rPr>
          <w:rFonts w:cs="Times New Roman"/>
        </w:rPr>
      </w:pPr>
      <w:r w:rsidRPr="00BE0AE5">
        <w:rPr>
          <w:rFonts w:cs="Times New Roman"/>
        </w:rPr>
        <w:t xml:space="preserve">«Математику уже затем учить надо, </w:t>
      </w:r>
      <w:r w:rsidR="00C20893" w:rsidRPr="00BE0AE5">
        <w:rPr>
          <w:rFonts w:cs="Times New Roman"/>
        </w:rPr>
        <w:t>что она ум в порядок приводит», </w:t>
      </w:r>
      <w:r w:rsidRPr="00BE0AE5">
        <w:rPr>
          <w:rFonts w:cs="Times New Roman"/>
        </w:rPr>
        <w:t>—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рабочей программе, начиная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Ученик, овладевший искусством рассуждать, будет применять его и в окружающей жизни. И в этом состоит важное воспитательное значение изучения геометрии, присущее именно отечественной математической школе.</w:t>
      </w:r>
    </w:p>
    <w:p w14:paraId="3F2EE448" w14:textId="77777777" w:rsidR="00416B7C" w:rsidRPr="00BE0AE5" w:rsidRDefault="00416B7C" w:rsidP="00416B7C">
      <w:pPr>
        <w:pStyle w:val="a8"/>
        <w:rPr>
          <w:rFonts w:cs="Times New Roman"/>
        </w:rPr>
      </w:pPr>
      <w:r w:rsidRPr="00BE0AE5">
        <w:rPr>
          <w:rFonts w:cs="Times New Roman"/>
        </w:rPr>
        <w:t xml:space="preserve">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w:t>
      </w:r>
      <w:proofErr w:type="spellStart"/>
      <w:r w:rsidRPr="00BE0AE5">
        <w:rPr>
          <w:rFonts w:cs="Times New Roman"/>
        </w:rPr>
        <w:t>Дьедонне</w:t>
      </w:r>
      <w:proofErr w:type="spellEnd"/>
      <w:r w:rsidRPr="00BE0AE5">
        <w:rPr>
          <w:rFonts w:cs="Times New Roman"/>
        </w:rPr>
        <w:t xml:space="preserve"> по этому поводу высказался так: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w:t>
      </w:r>
    </w:p>
    <w:p w14:paraId="04F8844A" w14:textId="77777777" w:rsidR="00416B7C" w:rsidRPr="00BE0AE5" w:rsidRDefault="00416B7C" w:rsidP="00416B7C">
      <w:pPr>
        <w:pStyle w:val="a8"/>
        <w:rPr>
          <w:rFonts w:cs="Times New Roman"/>
        </w:rPr>
      </w:pPr>
      <w:r w:rsidRPr="00BE0AE5">
        <w:rPr>
          <w:rFonts w:cs="Times New Roman"/>
          <w:spacing w:val="-1"/>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Окончивший курс геометрии школьник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 </w:t>
      </w:r>
    </w:p>
    <w:p w14:paraId="4CF7AE19" w14:textId="77777777" w:rsidR="00416B7C" w:rsidRPr="00BE0AE5" w:rsidRDefault="00416B7C" w:rsidP="001F1751">
      <w:pPr>
        <w:pStyle w:val="22"/>
        <w:keepNext/>
        <w:spacing w:before="567"/>
        <w:rPr>
          <w:rFonts w:cs="Times New Roman"/>
        </w:rPr>
      </w:pPr>
      <w:r w:rsidRPr="00BE0AE5">
        <w:rPr>
          <w:rFonts w:cs="Times New Roman"/>
        </w:rPr>
        <w:lastRenderedPageBreak/>
        <w:t>Место учебного курса в учебном плане</w:t>
      </w:r>
    </w:p>
    <w:p w14:paraId="54DEDD28" w14:textId="77777777" w:rsidR="00416B7C" w:rsidRPr="00BE0AE5" w:rsidRDefault="00416B7C" w:rsidP="00416B7C">
      <w:pPr>
        <w:pStyle w:val="a8"/>
        <w:rPr>
          <w:rFonts w:cs="Times New Roman"/>
        </w:rPr>
      </w:pPr>
      <w:r w:rsidRPr="00BE0AE5">
        <w:rPr>
          <w:rFonts w:cs="Times New Roman"/>
        </w:rPr>
        <w:t>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p>
    <w:p w14:paraId="04D72CD7" w14:textId="77777777" w:rsidR="00416B7C" w:rsidRPr="00BE0AE5" w:rsidRDefault="00416B7C" w:rsidP="00416B7C">
      <w:pPr>
        <w:pStyle w:val="a8"/>
        <w:rPr>
          <w:rFonts w:cs="Times New Roman"/>
        </w:rPr>
      </w:pPr>
      <w:r w:rsidRPr="00BE0AE5">
        <w:rPr>
          <w:rFonts w:cs="Times New Roman"/>
        </w:rPr>
        <w:t>Учебный план предусматривает изучение геометрии на базовом уровне, исходя из не менее 68 учебных часов в учебном году, всего за три года обучения — не менее 204 часов.</w:t>
      </w:r>
    </w:p>
    <w:p w14:paraId="4DDFD765" w14:textId="77777777" w:rsidR="00416B7C" w:rsidRPr="00BE0AE5" w:rsidRDefault="00416B7C" w:rsidP="00416B7C">
      <w:pPr>
        <w:pStyle w:val="22"/>
        <w:spacing w:before="397"/>
        <w:rPr>
          <w:rFonts w:cs="Times New Roman"/>
        </w:rPr>
      </w:pPr>
      <w:r w:rsidRPr="00BE0AE5">
        <w:rPr>
          <w:rFonts w:cs="Times New Roman"/>
        </w:rPr>
        <w:t>Содержание учебного курса (по годам обучения)</w:t>
      </w:r>
    </w:p>
    <w:p w14:paraId="1F572CBD" w14:textId="77777777" w:rsidR="00416B7C" w:rsidRPr="00BE0AE5" w:rsidRDefault="00416B7C" w:rsidP="00416B7C">
      <w:pPr>
        <w:pStyle w:val="31"/>
        <w:spacing w:before="0"/>
        <w:rPr>
          <w:rFonts w:cs="Times New Roman"/>
        </w:rPr>
      </w:pPr>
      <w:r w:rsidRPr="00BE0AE5">
        <w:rPr>
          <w:rFonts w:cs="Times New Roman"/>
        </w:rPr>
        <w:t>7 класс</w:t>
      </w:r>
    </w:p>
    <w:p w14:paraId="6E5C097A" w14:textId="77777777" w:rsidR="00416B7C" w:rsidRPr="00BE0AE5" w:rsidRDefault="00416B7C" w:rsidP="00416B7C">
      <w:pPr>
        <w:pStyle w:val="a8"/>
        <w:rPr>
          <w:rFonts w:cs="Times New Roman"/>
        </w:rPr>
      </w:pPr>
      <w:r w:rsidRPr="00BE0AE5">
        <w:rPr>
          <w:rFonts w:cs="Times New Roman"/>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5BE47DB6" w14:textId="77777777" w:rsidR="00416B7C" w:rsidRPr="00BE0AE5" w:rsidRDefault="00416B7C" w:rsidP="00416B7C">
      <w:pPr>
        <w:pStyle w:val="a8"/>
        <w:rPr>
          <w:rFonts w:cs="Times New Roman"/>
        </w:rPr>
      </w:pPr>
      <w:r w:rsidRPr="00BE0AE5">
        <w:rPr>
          <w:rFonts w:cs="Times New Roman"/>
        </w:rPr>
        <w:t>Симметричные фигуры. Основные свойства осевой симметрии. Примеры симметрии в окружающем мире.</w:t>
      </w:r>
    </w:p>
    <w:p w14:paraId="67B79AA3" w14:textId="77777777" w:rsidR="00416B7C" w:rsidRPr="00BE0AE5" w:rsidRDefault="00416B7C" w:rsidP="00416B7C">
      <w:pPr>
        <w:pStyle w:val="a8"/>
        <w:rPr>
          <w:rFonts w:cs="Times New Roman"/>
        </w:rPr>
      </w:pPr>
      <w:r w:rsidRPr="00BE0AE5">
        <w:rPr>
          <w:rFonts w:cs="Times New Roman"/>
        </w:rPr>
        <w:t>Основные построения с помощью циркуля и линейки.</w:t>
      </w:r>
    </w:p>
    <w:p w14:paraId="09B45229" w14:textId="77777777" w:rsidR="00416B7C" w:rsidRPr="00BE0AE5" w:rsidRDefault="00416B7C" w:rsidP="00416B7C">
      <w:pPr>
        <w:pStyle w:val="a8"/>
        <w:rPr>
          <w:rFonts w:cs="Times New Roman"/>
        </w:rPr>
      </w:pPr>
      <w:r w:rsidRPr="00BE0AE5">
        <w:rPr>
          <w:rFonts w:cs="Times New Roman"/>
        </w:rPr>
        <w:t>Треугольник. Высота, медиана, биссектриса, их свойства. Равнобедренный и равносторонний треугольники. Неравенство треугольника.</w:t>
      </w:r>
    </w:p>
    <w:p w14:paraId="65C0946E" w14:textId="77777777" w:rsidR="00416B7C" w:rsidRPr="00BE0AE5" w:rsidRDefault="00416B7C" w:rsidP="00416B7C">
      <w:pPr>
        <w:pStyle w:val="a8"/>
        <w:rPr>
          <w:rFonts w:cs="Times New Roman"/>
        </w:rPr>
      </w:pPr>
      <w:r w:rsidRPr="00BE0AE5">
        <w:rPr>
          <w:rFonts w:cs="Times New Roman"/>
        </w:rPr>
        <w:t>Свойства и признаки равнобедренного треугольника. Признаки равенства треугольников.</w:t>
      </w:r>
    </w:p>
    <w:p w14:paraId="280B403D" w14:textId="77777777" w:rsidR="00416B7C" w:rsidRPr="00BE0AE5" w:rsidRDefault="00416B7C" w:rsidP="00416B7C">
      <w:pPr>
        <w:pStyle w:val="a8"/>
        <w:rPr>
          <w:rFonts w:cs="Times New Roman"/>
        </w:rPr>
      </w:pPr>
      <w:r w:rsidRPr="00BE0AE5">
        <w:rPr>
          <w:rFonts w:cs="Times New Roman"/>
        </w:rPr>
        <w:t>Свойства и признаки параллельных прямых. Сумма углов треугольника. Внешние углы треугольника.</w:t>
      </w:r>
    </w:p>
    <w:p w14:paraId="52AC3CCD" w14:textId="77777777" w:rsidR="00416B7C" w:rsidRPr="00BE0AE5" w:rsidRDefault="00416B7C" w:rsidP="00416B7C">
      <w:pPr>
        <w:pStyle w:val="a8"/>
        <w:rPr>
          <w:rFonts w:cs="Times New Roman"/>
        </w:rPr>
      </w:pPr>
      <w:r w:rsidRPr="00BE0AE5">
        <w:rPr>
          <w:rFonts w:cs="Times New Roman"/>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14:paraId="34A559BE" w14:textId="77777777" w:rsidR="00416B7C" w:rsidRPr="00BE0AE5" w:rsidRDefault="00416B7C" w:rsidP="00416B7C">
      <w:pPr>
        <w:pStyle w:val="a8"/>
        <w:rPr>
          <w:rFonts w:cs="Times New Roman"/>
        </w:rPr>
      </w:pPr>
      <w:r w:rsidRPr="00BE0AE5">
        <w:rPr>
          <w:rFonts w:cs="Times New Roman"/>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46709CA0" w14:textId="77777777" w:rsidR="00416B7C" w:rsidRPr="00BE0AE5" w:rsidRDefault="00416B7C" w:rsidP="00416B7C">
      <w:pPr>
        <w:pStyle w:val="a8"/>
        <w:rPr>
          <w:rFonts w:cs="Times New Roman"/>
        </w:rPr>
      </w:pPr>
      <w:r w:rsidRPr="00BE0AE5">
        <w:rPr>
          <w:rFonts w:cs="Times New Roman"/>
        </w:rPr>
        <w:t>Геометрическое место точек. Биссектриса угла и серединный перпендикуляр к отрезку как геометрические места точек.</w:t>
      </w:r>
    </w:p>
    <w:p w14:paraId="69356E5B" w14:textId="77777777" w:rsidR="00416B7C" w:rsidRPr="00BE0AE5" w:rsidRDefault="00416B7C" w:rsidP="00416B7C">
      <w:pPr>
        <w:pStyle w:val="a8"/>
        <w:rPr>
          <w:rFonts w:cs="Times New Roman"/>
        </w:rPr>
      </w:pPr>
      <w:r w:rsidRPr="00BE0AE5">
        <w:rPr>
          <w:rFonts w:cs="Times New Roman"/>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41D776CB" w14:textId="77777777" w:rsidR="00416B7C" w:rsidRPr="00BE0AE5" w:rsidRDefault="00416B7C" w:rsidP="001F1751">
      <w:pPr>
        <w:pStyle w:val="31"/>
        <w:keepNext/>
        <w:spacing w:before="340"/>
        <w:rPr>
          <w:rFonts w:cs="Times New Roman"/>
        </w:rPr>
      </w:pPr>
      <w:r w:rsidRPr="00BE0AE5">
        <w:rPr>
          <w:rFonts w:cs="Times New Roman"/>
        </w:rPr>
        <w:lastRenderedPageBreak/>
        <w:t>8 класс</w:t>
      </w:r>
    </w:p>
    <w:p w14:paraId="01F52C81" w14:textId="77777777" w:rsidR="00416B7C" w:rsidRPr="00BE0AE5" w:rsidRDefault="00416B7C" w:rsidP="00416B7C">
      <w:pPr>
        <w:pStyle w:val="a8"/>
        <w:rPr>
          <w:rFonts w:cs="Times New Roman"/>
        </w:rPr>
      </w:pPr>
      <w:r w:rsidRPr="00BE0AE5">
        <w:rPr>
          <w:rFonts w:cs="Times New Roman"/>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35B913C6" w14:textId="77777777" w:rsidR="00416B7C" w:rsidRPr="00BE0AE5" w:rsidRDefault="00416B7C" w:rsidP="00416B7C">
      <w:pPr>
        <w:pStyle w:val="a8"/>
        <w:rPr>
          <w:rFonts w:cs="Times New Roman"/>
        </w:rPr>
      </w:pPr>
      <w:r w:rsidRPr="00BE0AE5">
        <w:rPr>
          <w:rFonts w:cs="Times New Roman"/>
        </w:rPr>
        <w:t>Центральная симметрия.</w:t>
      </w:r>
    </w:p>
    <w:p w14:paraId="183874A4" w14:textId="77777777" w:rsidR="00416B7C" w:rsidRPr="00BE0AE5" w:rsidRDefault="00416B7C" w:rsidP="00416B7C">
      <w:pPr>
        <w:pStyle w:val="a8"/>
        <w:rPr>
          <w:rFonts w:cs="Times New Roman"/>
        </w:rPr>
      </w:pPr>
      <w:r w:rsidRPr="00BE0AE5">
        <w:rPr>
          <w:rFonts w:cs="Times New Roman"/>
        </w:rPr>
        <w:t xml:space="preserve">Теорема Фалеса и теорема о пропорциональных отрезках. Средние линии треугольника и трапеции. </w:t>
      </w:r>
    </w:p>
    <w:p w14:paraId="48DF7CA9" w14:textId="77777777" w:rsidR="00416B7C" w:rsidRPr="00BE0AE5" w:rsidRDefault="00416B7C" w:rsidP="00416B7C">
      <w:pPr>
        <w:pStyle w:val="a8"/>
        <w:rPr>
          <w:rFonts w:cs="Times New Roman"/>
        </w:rPr>
      </w:pPr>
      <w:r w:rsidRPr="00BE0AE5">
        <w:rPr>
          <w:rFonts w:cs="Times New Roman"/>
        </w:rPr>
        <w:t>Подобие треугольников, коэффициент подобия. Признаки подобия треугольников. Применение подобия при решении практических задач.</w:t>
      </w:r>
    </w:p>
    <w:p w14:paraId="40BE4B5E" w14:textId="77777777" w:rsidR="00416B7C" w:rsidRPr="00BE0AE5" w:rsidRDefault="00416B7C" w:rsidP="00416B7C">
      <w:pPr>
        <w:pStyle w:val="a8"/>
        <w:rPr>
          <w:rFonts w:cs="Times New Roman"/>
        </w:rPr>
      </w:pPr>
      <w:r w:rsidRPr="00BE0AE5">
        <w:rPr>
          <w:rFonts w:cs="Times New Roman"/>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5F5E252C" w14:textId="77777777" w:rsidR="00416B7C" w:rsidRPr="00BE0AE5" w:rsidRDefault="00416B7C" w:rsidP="00416B7C">
      <w:pPr>
        <w:pStyle w:val="a8"/>
        <w:rPr>
          <w:rFonts w:cs="Times New Roman"/>
        </w:rPr>
      </w:pPr>
      <w:r w:rsidRPr="00BE0AE5">
        <w:rPr>
          <w:rFonts w:cs="Times New Roman"/>
        </w:rPr>
        <w:t>Вычисление площадей треугольников и многоугольников на клетчатой бумаге.</w:t>
      </w:r>
    </w:p>
    <w:p w14:paraId="39C4E286" w14:textId="77777777" w:rsidR="00416B7C" w:rsidRPr="00BE0AE5" w:rsidRDefault="00416B7C" w:rsidP="00416B7C">
      <w:pPr>
        <w:pStyle w:val="a8"/>
        <w:rPr>
          <w:rFonts w:cs="Times New Roman"/>
        </w:rPr>
      </w:pPr>
      <w:r w:rsidRPr="00BE0AE5">
        <w:rPr>
          <w:rFonts w:cs="Times New Roman"/>
        </w:rPr>
        <w:t>Теорема Пифагора. Применение теоремы Пифагора при решении практических задач.</w:t>
      </w:r>
    </w:p>
    <w:p w14:paraId="51330AD7" w14:textId="77777777" w:rsidR="00416B7C" w:rsidRPr="00BE0AE5" w:rsidRDefault="00416B7C" w:rsidP="00416B7C">
      <w:pPr>
        <w:pStyle w:val="a8"/>
        <w:rPr>
          <w:rFonts w:cs="Times New Roman"/>
        </w:rPr>
      </w:pPr>
      <w:r w:rsidRPr="00BE0AE5">
        <w:rPr>
          <w:rFonts w:cs="Times New Roman"/>
        </w:rPr>
        <w:t>Синус, косинус, тангенс острого угла прямоугольного треугольника. Тригонометрические функции углов в 30, 45 и 60.</w:t>
      </w:r>
    </w:p>
    <w:p w14:paraId="2E33C3FB" w14:textId="77777777" w:rsidR="00416B7C" w:rsidRPr="00BE0AE5" w:rsidRDefault="00416B7C" w:rsidP="00416B7C">
      <w:pPr>
        <w:pStyle w:val="a8"/>
        <w:rPr>
          <w:rFonts w:cs="Times New Roman"/>
        </w:rPr>
      </w:pPr>
      <w:r w:rsidRPr="00BE0AE5">
        <w:rPr>
          <w:rFonts w:cs="Times New Roman"/>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12F240EA" w14:textId="77777777" w:rsidR="00416B7C" w:rsidRPr="00BE0AE5" w:rsidRDefault="00416B7C" w:rsidP="00416B7C">
      <w:pPr>
        <w:pStyle w:val="31"/>
        <w:spacing w:before="283"/>
        <w:rPr>
          <w:rFonts w:cs="Times New Roman"/>
        </w:rPr>
      </w:pPr>
      <w:r w:rsidRPr="00BE0AE5">
        <w:rPr>
          <w:rFonts w:cs="Times New Roman"/>
        </w:rPr>
        <w:t>9 класс</w:t>
      </w:r>
    </w:p>
    <w:p w14:paraId="72B1047B" w14:textId="77777777" w:rsidR="00416B7C" w:rsidRPr="00BE0AE5" w:rsidRDefault="00416B7C" w:rsidP="00416B7C">
      <w:pPr>
        <w:pStyle w:val="a8"/>
        <w:rPr>
          <w:rFonts w:cs="Times New Roman"/>
        </w:rPr>
      </w:pPr>
      <w:r w:rsidRPr="00BE0AE5">
        <w:rPr>
          <w:rFonts w:cs="Times New Roman"/>
        </w:rPr>
        <w:t>Синус, косинус, тангенс углов от 0 до 180. Основное тригонометрическое тождество. Формулы приведения.</w:t>
      </w:r>
    </w:p>
    <w:p w14:paraId="0C05DAB9" w14:textId="77777777" w:rsidR="00416B7C" w:rsidRPr="00BE0AE5" w:rsidRDefault="00416B7C" w:rsidP="00416B7C">
      <w:pPr>
        <w:pStyle w:val="a8"/>
        <w:rPr>
          <w:rFonts w:cs="Times New Roman"/>
        </w:rPr>
      </w:pPr>
      <w:r w:rsidRPr="00BE0AE5">
        <w:rPr>
          <w:rFonts w:cs="Times New Roman"/>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57A49E62" w14:textId="77777777" w:rsidR="00416B7C" w:rsidRPr="00BE0AE5" w:rsidRDefault="00416B7C" w:rsidP="00416B7C">
      <w:pPr>
        <w:pStyle w:val="a8"/>
        <w:rPr>
          <w:rFonts w:cs="Times New Roman"/>
        </w:rPr>
      </w:pPr>
      <w:r w:rsidRPr="00BE0AE5">
        <w:rPr>
          <w:rFonts w:cs="Times New Roman"/>
        </w:rPr>
        <w:t>Преобразование подобия. Подобие соответственных элементов.</w:t>
      </w:r>
    </w:p>
    <w:p w14:paraId="615CF1C3" w14:textId="77777777" w:rsidR="00416B7C" w:rsidRPr="00BE0AE5" w:rsidRDefault="00416B7C" w:rsidP="00416B7C">
      <w:pPr>
        <w:pStyle w:val="a8"/>
        <w:rPr>
          <w:rFonts w:cs="Times New Roman"/>
        </w:rPr>
      </w:pPr>
      <w:r w:rsidRPr="00BE0AE5">
        <w:rPr>
          <w:rFonts w:cs="Times New Roman"/>
        </w:rPr>
        <w:t>Теорема о произведении отрезков хорд, теоремы о произведении отрезков секущих, теорема о квадрате касательной.</w:t>
      </w:r>
    </w:p>
    <w:p w14:paraId="45B3AFB7" w14:textId="77777777" w:rsidR="00416B7C" w:rsidRPr="00BE0AE5" w:rsidRDefault="00416B7C" w:rsidP="00416B7C">
      <w:pPr>
        <w:pStyle w:val="a8"/>
        <w:rPr>
          <w:rFonts w:cs="Times New Roman"/>
        </w:rPr>
      </w:pPr>
      <w:r w:rsidRPr="00BE0AE5">
        <w:rPr>
          <w:rFonts w:cs="Times New Roman"/>
        </w:rPr>
        <w:t xml:space="preserve">Вектор, длина (модуль) вектора, </w:t>
      </w:r>
      <w:proofErr w:type="spellStart"/>
      <w:r w:rsidRPr="00BE0AE5">
        <w:rPr>
          <w:rFonts w:cs="Times New Roman"/>
        </w:rPr>
        <w:t>сонаправленные</w:t>
      </w:r>
      <w:proofErr w:type="spellEnd"/>
      <w:r w:rsidRPr="00BE0AE5">
        <w:rPr>
          <w:rFonts w:cs="Times New Roman"/>
        </w:rPr>
        <w:t xml:space="preserve"> векторы, противоположно направленные векторы, </w:t>
      </w:r>
      <w:proofErr w:type="spellStart"/>
      <w:r w:rsidRPr="00BE0AE5">
        <w:rPr>
          <w:rFonts w:cs="Times New Roman"/>
        </w:rPr>
        <w:t>коллинеарность</w:t>
      </w:r>
      <w:proofErr w:type="spellEnd"/>
      <w:r w:rsidRPr="00BE0AE5">
        <w:rPr>
          <w:rFonts w:cs="Times New Roman"/>
        </w:rPr>
        <w:t xml:space="preserve">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1968CC36" w14:textId="77777777" w:rsidR="00416B7C" w:rsidRPr="00BE0AE5" w:rsidRDefault="00416B7C" w:rsidP="00416B7C">
      <w:pPr>
        <w:pStyle w:val="a8"/>
        <w:rPr>
          <w:rFonts w:cs="Times New Roman"/>
        </w:rPr>
      </w:pPr>
      <w:r w:rsidRPr="00BE0AE5">
        <w:rPr>
          <w:rFonts w:cs="Times New Roman"/>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646EE717" w14:textId="77777777" w:rsidR="00416B7C" w:rsidRPr="00BE0AE5" w:rsidRDefault="00416B7C" w:rsidP="00416B7C">
      <w:pPr>
        <w:pStyle w:val="a8"/>
        <w:rPr>
          <w:rFonts w:cs="Times New Roman"/>
        </w:rPr>
      </w:pPr>
      <w:r w:rsidRPr="00BE0AE5">
        <w:rPr>
          <w:rFonts w:cs="Times New Roman"/>
        </w:rPr>
        <w:lastRenderedPageBreak/>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0DA45565" w14:textId="77777777" w:rsidR="00416B7C" w:rsidRPr="00BE0AE5" w:rsidRDefault="00416B7C" w:rsidP="00416B7C">
      <w:pPr>
        <w:pStyle w:val="a8"/>
        <w:rPr>
          <w:rFonts w:cs="Times New Roman"/>
        </w:rPr>
      </w:pPr>
      <w:r w:rsidRPr="00BE0AE5">
        <w:rPr>
          <w:rFonts w:cs="Times New Roman"/>
        </w:rPr>
        <w:t>Движения плоскости и внутренние симметрии фигур</w:t>
      </w:r>
      <w:r w:rsidR="00EF4DAB" w:rsidRPr="00BE0AE5">
        <w:rPr>
          <w:rFonts w:cs="Times New Roman"/>
        </w:rPr>
        <w:t xml:space="preserve"> </w:t>
      </w:r>
      <w:r w:rsidRPr="00BE0AE5">
        <w:rPr>
          <w:rFonts w:cs="Times New Roman"/>
        </w:rPr>
        <w:t>(элементарные представления). Параллельный перенос. Поворот.</w:t>
      </w:r>
    </w:p>
    <w:p w14:paraId="746CB6B7" w14:textId="77777777" w:rsidR="00416B7C" w:rsidRPr="00BE0AE5" w:rsidRDefault="00416B7C" w:rsidP="00416B7C">
      <w:pPr>
        <w:pStyle w:val="22"/>
        <w:spacing w:before="454"/>
        <w:rPr>
          <w:rFonts w:cs="Times New Roman"/>
        </w:rPr>
      </w:pPr>
      <w:r w:rsidRPr="00BE0AE5">
        <w:rPr>
          <w:rFonts w:cs="Times New Roman"/>
          <w:spacing w:val="-2"/>
        </w:rPr>
        <w:t xml:space="preserve">планируемые Предметные результаты освоения Примерной </w:t>
      </w:r>
      <w:r w:rsidRPr="00BE0AE5">
        <w:rPr>
          <w:rFonts w:cs="Times New Roman"/>
        </w:rPr>
        <w:t>рабочей программы курса (по годам обучения)</w:t>
      </w:r>
    </w:p>
    <w:p w14:paraId="09AA7F13" w14:textId="77777777" w:rsidR="00416B7C" w:rsidRPr="00BE0AE5" w:rsidRDefault="00416B7C" w:rsidP="00416B7C">
      <w:pPr>
        <w:pStyle w:val="a8"/>
        <w:rPr>
          <w:rFonts w:cs="Times New Roman"/>
        </w:rPr>
      </w:pPr>
      <w:r w:rsidRPr="00BE0AE5">
        <w:rPr>
          <w:rFonts w:cs="Times New Roman"/>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14:paraId="6CD9A14A" w14:textId="77777777" w:rsidR="00416B7C" w:rsidRPr="00BE0AE5" w:rsidRDefault="00416B7C" w:rsidP="00416B7C">
      <w:pPr>
        <w:pStyle w:val="31"/>
        <w:rPr>
          <w:rFonts w:cs="Times New Roman"/>
        </w:rPr>
      </w:pPr>
      <w:r w:rsidRPr="00BE0AE5">
        <w:rPr>
          <w:rFonts w:cs="Times New Roman"/>
        </w:rPr>
        <w:t>7 класс</w:t>
      </w:r>
    </w:p>
    <w:p w14:paraId="740D8638" w14:textId="77777777" w:rsidR="00416B7C" w:rsidRPr="00BE0AE5" w:rsidRDefault="00416B7C" w:rsidP="00416B7C">
      <w:pPr>
        <w:pStyle w:val="a"/>
        <w:rPr>
          <w:rFonts w:cs="Times New Roman"/>
        </w:rPr>
      </w:pPr>
      <w:r w:rsidRPr="00BE0AE5">
        <w:rPr>
          <w:rFonts w:cs="Times New Roman"/>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45E319BD" w14:textId="77777777" w:rsidR="00416B7C" w:rsidRPr="00BE0AE5" w:rsidRDefault="00416B7C" w:rsidP="00416B7C">
      <w:pPr>
        <w:pStyle w:val="a"/>
        <w:rPr>
          <w:rFonts w:cs="Times New Roman"/>
        </w:rPr>
      </w:pPr>
      <w:r w:rsidRPr="00BE0AE5">
        <w:rPr>
          <w:rFonts w:cs="Times New Roman"/>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345F4A31" w14:textId="77777777" w:rsidR="00416B7C" w:rsidRPr="00BE0AE5" w:rsidRDefault="00416B7C" w:rsidP="00416B7C">
      <w:pPr>
        <w:pStyle w:val="a"/>
        <w:rPr>
          <w:rFonts w:cs="Times New Roman"/>
        </w:rPr>
      </w:pPr>
      <w:r w:rsidRPr="00BE0AE5">
        <w:rPr>
          <w:rFonts w:cs="Times New Roman"/>
        </w:rPr>
        <w:t>Строить чертежи к геометрическим задачам.</w:t>
      </w:r>
    </w:p>
    <w:p w14:paraId="46AE0E2C" w14:textId="77777777" w:rsidR="00416B7C" w:rsidRPr="00BE0AE5" w:rsidRDefault="00416B7C" w:rsidP="00416B7C">
      <w:pPr>
        <w:pStyle w:val="a"/>
        <w:rPr>
          <w:rFonts w:cs="Times New Roman"/>
        </w:rPr>
      </w:pPr>
      <w:r w:rsidRPr="00BE0AE5">
        <w:rPr>
          <w:rFonts w:cs="Times New Roman"/>
        </w:rPr>
        <w:t>Пользоваться признаками равенства треугольников, использовать признаки и свойства равнобедренных треугольников при решении задач.</w:t>
      </w:r>
    </w:p>
    <w:p w14:paraId="1E6275B1" w14:textId="77777777" w:rsidR="00416B7C" w:rsidRPr="00BE0AE5" w:rsidRDefault="00416B7C" w:rsidP="00416B7C">
      <w:pPr>
        <w:pStyle w:val="a"/>
        <w:rPr>
          <w:rFonts w:cs="Times New Roman"/>
        </w:rPr>
      </w:pPr>
      <w:r w:rsidRPr="00BE0AE5">
        <w:rPr>
          <w:rFonts w:cs="Times New Roman"/>
        </w:rPr>
        <w:t>Проводить логические рассуждения с использованием геометрических теорем.</w:t>
      </w:r>
    </w:p>
    <w:p w14:paraId="4249DA9F" w14:textId="77777777" w:rsidR="00416B7C" w:rsidRPr="00BE0AE5" w:rsidRDefault="00416B7C" w:rsidP="00416B7C">
      <w:pPr>
        <w:pStyle w:val="a"/>
        <w:rPr>
          <w:rFonts w:cs="Times New Roman"/>
        </w:rPr>
      </w:pPr>
      <w:r w:rsidRPr="00BE0AE5">
        <w:rPr>
          <w:rFonts w:cs="Times New Roman"/>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2654DF01" w14:textId="77777777" w:rsidR="00416B7C" w:rsidRPr="00BE0AE5" w:rsidRDefault="00416B7C" w:rsidP="00416B7C">
      <w:pPr>
        <w:pStyle w:val="a"/>
        <w:rPr>
          <w:rFonts w:cs="Times New Roman"/>
        </w:rPr>
      </w:pPr>
      <w:r w:rsidRPr="00BE0AE5">
        <w:rPr>
          <w:rFonts w:cs="Times New Roman"/>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20FBE9A7" w14:textId="77777777" w:rsidR="00416B7C" w:rsidRPr="00BE0AE5" w:rsidRDefault="00416B7C" w:rsidP="00416B7C">
      <w:pPr>
        <w:pStyle w:val="a"/>
        <w:rPr>
          <w:rFonts w:cs="Times New Roman"/>
        </w:rPr>
      </w:pPr>
      <w:r w:rsidRPr="00BE0AE5">
        <w:rPr>
          <w:rFonts w:cs="Times New Roman"/>
        </w:rPr>
        <w:t>Решать задачи на клетчатой бумаге.</w:t>
      </w:r>
    </w:p>
    <w:p w14:paraId="7B3F7FA9" w14:textId="77777777" w:rsidR="00416B7C" w:rsidRPr="00BE0AE5" w:rsidRDefault="00416B7C" w:rsidP="00416B7C">
      <w:pPr>
        <w:pStyle w:val="a"/>
        <w:rPr>
          <w:rFonts w:cs="Times New Roman"/>
        </w:rPr>
      </w:pPr>
      <w:r w:rsidRPr="00BE0AE5">
        <w:rPr>
          <w:rFonts w:cs="Times New Roman"/>
        </w:rPr>
        <w:t>Проводить вычисления и находить числовые и буквенные значения углов в геометрических задачах с использованием суммы уг</w:t>
      </w:r>
      <w:r w:rsidRPr="00BE0AE5">
        <w:rPr>
          <w:rFonts w:cs="Times New Roman"/>
        </w:rPr>
        <w:lastRenderedPageBreak/>
        <w:t>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4E1167FC" w14:textId="77777777" w:rsidR="00416B7C" w:rsidRPr="00BE0AE5" w:rsidRDefault="00416B7C" w:rsidP="00416B7C">
      <w:pPr>
        <w:pStyle w:val="a"/>
        <w:rPr>
          <w:rFonts w:cs="Times New Roman"/>
        </w:rPr>
      </w:pPr>
      <w:r w:rsidRPr="00BE0AE5">
        <w:rPr>
          <w:rFonts w:cs="Times New Roman"/>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0CCF167A" w14:textId="77777777" w:rsidR="00416B7C" w:rsidRPr="00BE0AE5" w:rsidRDefault="00416B7C" w:rsidP="00416B7C">
      <w:pPr>
        <w:pStyle w:val="a"/>
        <w:rPr>
          <w:rFonts w:cs="Times New Roman"/>
        </w:rPr>
      </w:pPr>
      <w:r w:rsidRPr="00BE0AE5">
        <w:rPr>
          <w:rFonts w:cs="Times New Roman"/>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7F9DF752" w14:textId="77777777" w:rsidR="00416B7C" w:rsidRPr="00BE0AE5" w:rsidRDefault="00416B7C" w:rsidP="00416B7C">
      <w:pPr>
        <w:pStyle w:val="a"/>
        <w:rPr>
          <w:rFonts w:cs="Times New Roman"/>
        </w:rPr>
      </w:pPr>
      <w:r w:rsidRPr="00BE0AE5">
        <w:rPr>
          <w:rFonts w:cs="Times New Roman"/>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6A25FD0C" w14:textId="77777777" w:rsidR="00416B7C" w:rsidRPr="00BE0AE5" w:rsidRDefault="00416B7C" w:rsidP="00416B7C">
      <w:pPr>
        <w:pStyle w:val="a"/>
        <w:rPr>
          <w:rFonts w:cs="Times New Roman"/>
        </w:rPr>
      </w:pPr>
      <w:r w:rsidRPr="00BE0AE5">
        <w:rPr>
          <w:rFonts w:cs="Times New Roman"/>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4E69A3BA" w14:textId="77777777" w:rsidR="00416B7C" w:rsidRPr="00BE0AE5" w:rsidRDefault="00416B7C" w:rsidP="00416B7C">
      <w:pPr>
        <w:pStyle w:val="a"/>
        <w:rPr>
          <w:rFonts w:cs="Times New Roman"/>
        </w:rPr>
      </w:pPr>
      <w:r w:rsidRPr="00BE0AE5">
        <w:rPr>
          <w:rFonts w:cs="Times New Roman"/>
        </w:rPr>
        <w:t>Пользоваться простейшими геометрическими неравенствами, понимать их практический смысл.</w:t>
      </w:r>
    </w:p>
    <w:p w14:paraId="45BB05C4" w14:textId="77777777" w:rsidR="00416B7C" w:rsidRPr="00BE0AE5" w:rsidRDefault="00416B7C" w:rsidP="00416B7C">
      <w:pPr>
        <w:pStyle w:val="a"/>
        <w:rPr>
          <w:rFonts w:cs="Times New Roman"/>
        </w:rPr>
      </w:pPr>
      <w:r w:rsidRPr="00BE0AE5">
        <w:rPr>
          <w:rFonts w:cs="Times New Roman"/>
        </w:rPr>
        <w:t>Проводить основные геометрические построения с помощью циркуля и линейки.</w:t>
      </w:r>
    </w:p>
    <w:p w14:paraId="32D8F8F6" w14:textId="77777777" w:rsidR="00416B7C" w:rsidRPr="00BE0AE5" w:rsidRDefault="00416B7C" w:rsidP="00416B7C">
      <w:pPr>
        <w:pStyle w:val="31"/>
        <w:rPr>
          <w:rFonts w:cs="Times New Roman"/>
        </w:rPr>
      </w:pPr>
      <w:r w:rsidRPr="00BE0AE5">
        <w:rPr>
          <w:rFonts w:cs="Times New Roman"/>
        </w:rPr>
        <w:t>8 класс</w:t>
      </w:r>
    </w:p>
    <w:p w14:paraId="48D3B727" w14:textId="77777777" w:rsidR="00416B7C" w:rsidRPr="00BE0AE5" w:rsidRDefault="00416B7C" w:rsidP="00416B7C">
      <w:pPr>
        <w:pStyle w:val="a"/>
        <w:rPr>
          <w:rFonts w:cs="Times New Roman"/>
        </w:rPr>
      </w:pPr>
      <w:r w:rsidRPr="00BE0AE5">
        <w:rPr>
          <w:rFonts w:cs="Times New Roman"/>
        </w:rPr>
        <w:t>Распознавать основные виды четырёхугольников, их элементы, пользоваться их свойствами при решении геометрических задач.</w:t>
      </w:r>
    </w:p>
    <w:p w14:paraId="7D263F70" w14:textId="77777777" w:rsidR="00416B7C" w:rsidRPr="00BE0AE5" w:rsidRDefault="00416B7C" w:rsidP="00416B7C">
      <w:pPr>
        <w:pStyle w:val="a"/>
        <w:rPr>
          <w:rFonts w:cs="Times New Roman"/>
          <w:spacing w:val="-2"/>
        </w:rPr>
      </w:pPr>
      <w:r w:rsidRPr="00BE0AE5">
        <w:rPr>
          <w:rFonts w:cs="Times New Roman"/>
          <w:spacing w:val="-2"/>
        </w:rPr>
        <w:t>Владеть понятием средней линии треугольника и трапеции, применять их свойства при решении геометрических задач. Пользоваться теоремой Фалеса для решения практических задач.</w:t>
      </w:r>
    </w:p>
    <w:p w14:paraId="3F5C9796" w14:textId="77777777" w:rsidR="00416B7C" w:rsidRPr="00BE0AE5" w:rsidRDefault="00416B7C" w:rsidP="00416B7C">
      <w:pPr>
        <w:pStyle w:val="a"/>
        <w:rPr>
          <w:rFonts w:cs="Times New Roman"/>
        </w:rPr>
      </w:pPr>
      <w:r w:rsidRPr="00BE0AE5">
        <w:rPr>
          <w:rFonts w:cs="Times New Roman"/>
        </w:rPr>
        <w:t>Применять признаки подобия треугольников в решении геометрических задач.</w:t>
      </w:r>
    </w:p>
    <w:p w14:paraId="5E301E8C" w14:textId="77777777" w:rsidR="00416B7C" w:rsidRPr="00BE0AE5" w:rsidRDefault="00416B7C" w:rsidP="00416B7C">
      <w:pPr>
        <w:pStyle w:val="a"/>
        <w:rPr>
          <w:rFonts w:cs="Times New Roman"/>
        </w:rPr>
      </w:pPr>
      <w:r w:rsidRPr="00BE0AE5">
        <w:rPr>
          <w:rFonts w:cs="Times New Roman"/>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14:paraId="7710BE84" w14:textId="77777777" w:rsidR="00416B7C" w:rsidRPr="00BE0AE5" w:rsidRDefault="00416B7C" w:rsidP="00416B7C">
      <w:pPr>
        <w:pStyle w:val="a"/>
        <w:rPr>
          <w:rFonts w:cs="Times New Roman"/>
        </w:rPr>
      </w:pPr>
      <w:r w:rsidRPr="00BE0AE5">
        <w:rPr>
          <w:rFonts w:cs="Times New Roman"/>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5869D01A" w14:textId="77777777" w:rsidR="00416B7C" w:rsidRPr="00BE0AE5" w:rsidRDefault="00416B7C" w:rsidP="00416B7C">
      <w:pPr>
        <w:pStyle w:val="a"/>
        <w:rPr>
          <w:rFonts w:cs="Times New Roman"/>
        </w:rPr>
      </w:pPr>
      <w:r w:rsidRPr="00BE0AE5">
        <w:rPr>
          <w:rFonts w:cs="Times New Roman"/>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6E6162EA" w14:textId="77777777" w:rsidR="00416B7C" w:rsidRPr="00BE0AE5" w:rsidRDefault="00416B7C" w:rsidP="00416B7C">
      <w:pPr>
        <w:pStyle w:val="a"/>
        <w:rPr>
          <w:rFonts w:cs="Times New Roman"/>
        </w:rPr>
      </w:pPr>
      <w:r w:rsidRPr="00BE0AE5">
        <w:rPr>
          <w:rFonts w:cs="Times New Roman"/>
        </w:rPr>
        <w:lastRenderedPageBreak/>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291C934F" w14:textId="77777777" w:rsidR="00416B7C" w:rsidRPr="00BE0AE5" w:rsidRDefault="00416B7C" w:rsidP="00416B7C">
      <w:pPr>
        <w:pStyle w:val="a"/>
        <w:rPr>
          <w:rFonts w:cs="Times New Roman"/>
        </w:rPr>
      </w:pPr>
      <w:r w:rsidRPr="00BE0AE5">
        <w:rPr>
          <w:rFonts w:cs="Times New Roman"/>
        </w:rPr>
        <w:t>Владеть понятием описанного четырёхугольника, применять свойства описанного четырёхугольника при решении задач.</w:t>
      </w:r>
    </w:p>
    <w:p w14:paraId="484C118B" w14:textId="77777777" w:rsidR="00416B7C" w:rsidRPr="00BE0AE5" w:rsidRDefault="00416B7C" w:rsidP="00416B7C">
      <w:pPr>
        <w:pStyle w:val="a"/>
        <w:rPr>
          <w:rFonts w:cs="Times New Roman"/>
        </w:rPr>
      </w:pPr>
      <w:r w:rsidRPr="00BE0AE5">
        <w:rPr>
          <w:rFonts w:cs="Times New Roman"/>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2949E527" w14:textId="77777777" w:rsidR="00416B7C" w:rsidRPr="00BE0AE5" w:rsidRDefault="00416B7C" w:rsidP="00416B7C">
      <w:pPr>
        <w:pStyle w:val="31"/>
        <w:spacing w:before="198"/>
        <w:rPr>
          <w:rFonts w:cs="Times New Roman"/>
        </w:rPr>
      </w:pPr>
      <w:r w:rsidRPr="00BE0AE5">
        <w:rPr>
          <w:rFonts w:cs="Times New Roman"/>
        </w:rPr>
        <w:t>9 класс</w:t>
      </w:r>
    </w:p>
    <w:p w14:paraId="12E8D2FA" w14:textId="77777777" w:rsidR="00416B7C" w:rsidRPr="00BE0AE5" w:rsidRDefault="00416B7C" w:rsidP="00416B7C">
      <w:pPr>
        <w:pStyle w:val="a"/>
        <w:rPr>
          <w:rFonts w:cs="Times New Roman"/>
        </w:rPr>
      </w:pPr>
      <w:r w:rsidRPr="00BE0AE5">
        <w:rPr>
          <w:rFonts w:cs="Times New Roman"/>
        </w:rPr>
        <w:t>Использовать тригонометрические функции острых углов для нахождения различных элементов прямоугольного треугольника.</w:t>
      </w:r>
    </w:p>
    <w:p w14:paraId="08F27114" w14:textId="77777777" w:rsidR="00416B7C" w:rsidRPr="00BE0AE5" w:rsidRDefault="00416B7C" w:rsidP="00416B7C">
      <w:pPr>
        <w:pStyle w:val="a"/>
        <w:rPr>
          <w:rFonts w:cs="Times New Roman"/>
        </w:rPr>
      </w:pPr>
      <w:r w:rsidRPr="00BE0AE5">
        <w:rPr>
          <w:rFonts w:cs="Times New Roman"/>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57E8BED7" w14:textId="77777777" w:rsidR="00416B7C" w:rsidRPr="00BE0AE5" w:rsidRDefault="00416B7C" w:rsidP="00416B7C">
      <w:pPr>
        <w:pStyle w:val="a"/>
        <w:rPr>
          <w:rFonts w:cs="Times New Roman"/>
        </w:rPr>
      </w:pPr>
      <w:r w:rsidRPr="00BE0AE5">
        <w:rPr>
          <w:rFonts w:cs="Times New Roman"/>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16EE2F40" w14:textId="77777777" w:rsidR="00416B7C" w:rsidRPr="00BE0AE5" w:rsidRDefault="00416B7C" w:rsidP="00416B7C">
      <w:pPr>
        <w:pStyle w:val="a"/>
        <w:rPr>
          <w:rFonts w:cs="Times New Roman"/>
        </w:rPr>
      </w:pPr>
      <w:r w:rsidRPr="00BE0AE5">
        <w:rPr>
          <w:rFonts w:cs="Times New Roman"/>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4A97685E" w14:textId="77777777" w:rsidR="00416B7C" w:rsidRPr="00BE0AE5" w:rsidRDefault="00416B7C" w:rsidP="00416B7C">
      <w:pPr>
        <w:pStyle w:val="a"/>
        <w:rPr>
          <w:rFonts w:cs="Times New Roman"/>
        </w:rPr>
      </w:pPr>
      <w:r w:rsidRPr="00BE0AE5">
        <w:rPr>
          <w:rFonts w:cs="Times New Roman"/>
        </w:rPr>
        <w:t>Пользоваться теоремами о произведении отрезков хорд, о произведении отрезков секущих, о квадрате касательной.</w:t>
      </w:r>
    </w:p>
    <w:p w14:paraId="2D8BA7E1" w14:textId="77777777" w:rsidR="00416B7C" w:rsidRPr="00BE0AE5" w:rsidRDefault="00416B7C" w:rsidP="00416B7C">
      <w:pPr>
        <w:pStyle w:val="a"/>
        <w:rPr>
          <w:rFonts w:cs="Times New Roman"/>
        </w:rPr>
      </w:pPr>
      <w:r w:rsidRPr="00BE0AE5">
        <w:rPr>
          <w:rFonts w:cs="Times New Roman"/>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61B43263" w14:textId="77777777" w:rsidR="00416B7C" w:rsidRPr="00BE0AE5" w:rsidRDefault="00416B7C" w:rsidP="00416B7C">
      <w:pPr>
        <w:pStyle w:val="a"/>
        <w:rPr>
          <w:rFonts w:cs="Times New Roman"/>
        </w:rPr>
      </w:pPr>
      <w:r w:rsidRPr="00BE0AE5">
        <w:rPr>
          <w:rFonts w:cs="Times New Roman"/>
        </w:rPr>
        <w:t>Пользоваться методом координат на плоскости, применять его в решении геометрических и практических задач.</w:t>
      </w:r>
    </w:p>
    <w:p w14:paraId="58FDDD06" w14:textId="77777777" w:rsidR="00416B7C" w:rsidRPr="00BE0AE5" w:rsidRDefault="00416B7C" w:rsidP="00416B7C">
      <w:pPr>
        <w:pStyle w:val="a"/>
        <w:rPr>
          <w:rFonts w:cs="Times New Roman"/>
        </w:rPr>
      </w:pPr>
      <w:r w:rsidRPr="00BE0AE5">
        <w:rPr>
          <w:rFonts w:cs="Times New Roman"/>
        </w:rPr>
        <w:t xml:space="preserve">Владеть понятиями правильного многоугольника, длины </w:t>
      </w:r>
      <w:r w:rsidRPr="00BE0AE5">
        <w:rPr>
          <w:rFonts w:cs="Times New Roman"/>
          <w:spacing w:val="-2"/>
        </w:rPr>
        <w:t>окружности, длины дуги окружности и радианной меры угла,</w:t>
      </w:r>
      <w:r w:rsidRPr="00BE0AE5">
        <w:rPr>
          <w:rFonts w:cs="Times New Roman"/>
        </w:rPr>
        <w:t xml:space="preserve"> уметь вычислять площадь круга и его частей. Применять полученные умения в практических задачах.</w:t>
      </w:r>
    </w:p>
    <w:p w14:paraId="1E151FF3" w14:textId="77777777" w:rsidR="00416B7C" w:rsidRPr="00BE0AE5" w:rsidRDefault="00416B7C" w:rsidP="00416B7C">
      <w:pPr>
        <w:pStyle w:val="a"/>
        <w:rPr>
          <w:rFonts w:cs="Times New Roman"/>
        </w:rPr>
      </w:pPr>
      <w:r w:rsidRPr="00BE0AE5">
        <w:rPr>
          <w:rFonts w:cs="Times New Roman"/>
        </w:rPr>
        <w:t>Находить оси (или центры) симметрии фигур, применять движения плоскости в простейших случаях. </w:t>
      </w:r>
    </w:p>
    <w:p w14:paraId="2B776EEB" w14:textId="77777777" w:rsidR="00416B7C" w:rsidRPr="00BE0AE5" w:rsidRDefault="00416B7C" w:rsidP="00416B7C">
      <w:pPr>
        <w:pStyle w:val="a"/>
        <w:rPr>
          <w:rFonts w:cs="Times New Roman"/>
        </w:rPr>
      </w:pPr>
      <w:r w:rsidRPr="00BE0AE5">
        <w:rPr>
          <w:rFonts w:cs="Times New Roman"/>
        </w:rPr>
        <w:lastRenderedPageBreak/>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1FE6E558" w14:textId="77777777" w:rsidR="00416B7C" w:rsidRPr="00BE0AE5" w:rsidRDefault="00416B7C" w:rsidP="001F1751">
      <w:pPr>
        <w:pStyle w:val="14"/>
        <w:rPr>
          <w:rStyle w:val="a9"/>
          <w:rFonts w:cs="Times New Roman"/>
          <w:b/>
          <w:bCs/>
        </w:rPr>
      </w:pPr>
      <w:r w:rsidRPr="00BE0AE5">
        <w:rPr>
          <w:rStyle w:val="a9"/>
          <w:rFonts w:cs="Times New Roman"/>
          <w:b/>
          <w:bCs/>
        </w:rPr>
        <w:lastRenderedPageBreak/>
        <w:t>Примерная рабочая программа</w:t>
      </w:r>
      <w:r w:rsidR="00EF4DAB" w:rsidRPr="00BE0AE5">
        <w:rPr>
          <w:rStyle w:val="a9"/>
          <w:rFonts w:cs="Times New Roman"/>
          <w:b/>
          <w:bCs/>
        </w:rPr>
        <w:t xml:space="preserve"> </w:t>
      </w:r>
      <w:r w:rsidRPr="00BE0AE5">
        <w:rPr>
          <w:rStyle w:val="a9"/>
          <w:rFonts w:cs="Times New Roman"/>
          <w:b/>
          <w:bCs/>
        </w:rPr>
        <w:t>учебного курса «Вероятность и статистика».</w:t>
      </w:r>
      <w:r w:rsidR="00EF4DAB" w:rsidRPr="00BE0AE5">
        <w:rPr>
          <w:rStyle w:val="a9"/>
          <w:rFonts w:cs="Times New Roman"/>
          <w:b/>
          <w:bCs/>
        </w:rPr>
        <w:t xml:space="preserve"> </w:t>
      </w:r>
      <w:r w:rsidR="001F1751" w:rsidRPr="00BE0AE5">
        <w:rPr>
          <w:rStyle w:val="a9"/>
          <w:rFonts w:cs="Times New Roman"/>
          <w:b/>
          <w:bCs/>
        </w:rPr>
        <w:br/>
      </w:r>
      <w:r w:rsidRPr="00BE0AE5">
        <w:rPr>
          <w:rStyle w:val="a9"/>
          <w:rFonts w:cs="Times New Roman"/>
          <w:b/>
          <w:bCs/>
        </w:rPr>
        <w:t>7</w:t>
      </w:r>
      <w:r w:rsidRPr="00BE0AE5">
        <w:rPr>
          <w:rFonts w:cs="Times New Roman"/>
        </w:rPr>
        <w:t>—</w:t>
      </w:r>
      <w:r w:rsidRPr="00BE0AE5">
        <w:rPr>
          <w:rStyle w:val="a9"/>
          <w:rFonts w:cs="Times New Roman"/>
          <w:b/>
          <w:bCs/>
        </w:rPr>
        <w:t>9 классы</w:t>
      </w:r>
    </w:p>
    <w:p w14:paraId="77F92EBE" w14:textId="77777777" w:rsidR="00416B7C" w:rsidRPr="00BE0AE5" w:rsidRDefault="00416B7C" w:rsidP="00416B7C">
      <w:pPr>
        <w:pStyle w:val="22"/>
        <w:spacing w:before="340"/>
        <w:rPr>
          <w:rFonts w:cs="Times New Roman"/>
        </w:rPr>
      </w:pPr>
      <w:r w:rsidRPr="00BE0AE5">
        <w:rPr>
          <w:rFonts w:cs="Times New Roman"/>
        </w:rPr>
        <w:t>Цели изучения учебного курса</w:t>
      </w:r>
    </w:p>
    <w:p w14:paraId="2D831DB2" w14:textId="77777777" w:rsidR="00416B7C" w:rsidRPr="00BE0AE5" w:rsidRDefault="00416B7C" w:rsidP="00416B7C">
      <w:pPr>
        <w:pStyle w:val="a8"/>
        <w:rPr>
          <w:rFonts w:cs="Times New Roman"/>
        </w:rPr>
      </w:pPr>
      <w:r w:rsidRPr="00BE0AE5">
        <w:rPr>
          <w:rFonts w:cs="Times New Roman"/>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14:paraId="1A16F415" w14:textId="77777777" w:rsidR="00416B7C" w:rsidRPr="00BE0AE5" w:rsidRDefault="00416B7C" w:rsidP="00416B7C">
      <w:pPr>
        <w:pStyle w:val="a8"/>
        <w:rPr>
          <w:rFonts w:cs="Times New Roman"/>
        </w:rPr>
      </w:pPr>
      <w:r w:rsidRPr="00BE0AE5">
        <w:rPr>
          <w:rFonts w:cs="Times New Roman"/>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14:paraId="7D9E88DD" w14:textId="77777777" w:rsidR="00416B7C" w:rsidRPr="00BE0AE5" w:rsidRDefault="00416B7C" w:rsidP="00416B7C">
      <w:pPr>
        <w:pStyle w:val="a8"/>
        <w:rPr>
          <w:rFonts w:cs="Times New Roman"/>
        </w:rPr>
      </w:pPr>
      <w:r w:rsidRPr="00BE0AE5">
        <w:rPr>
          <w:rFonts w:cs="Times New Roman"/>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14:paraId="45F5922D" w14:textId="77777777" w:rsidR="00416B7C" w:rsidRPr="00BE0AE5" w:rsidRDefault="00416B7C" w:rsidP="00416B7C">
      <w:pPr>
        <w:pStyle w:val="a8"/>
        <w:rPr>
          <w:rFonts w:cs="Times New Roman"/>
        </w:rPr>
      </w:pPr>
      <w:r w:rsidRPr="00BE0AE5">
        <w:rPr>
          <w:rFonts w:cs="Times New Roman"/>
        </w:rPr>
        <w:t>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14:paraId="78F5A6FB" w14:textId="77777777" w:rsidR="00416B7C" w:rsidRPr="00BE0AE5" w:rsidRDefault="00416B7C" w:rsidP="00416B7C">
      <w:pPr>
        <w:pStyle w:val="a8"/>
        <w:rPr>
          <w:rFonts w:cs="Times New Roman"/>
        </w:rPr>
      </w:pPr>
      <w:r w:rsidRPr="00BE0AE5">
        <w:rPr>
          <w:rFonts w:cs="Times New Roman"/>
        </w:rPr>
        <w:lastRenderedPageBreak/>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14:paraId="0313D4D6" w14:textId="77777777" w:rsidR="00416B7C" w:rsidRPr="00BE0AE5" w:rsidRDefault="00416B7C" w:rsidP="00416B7C">
      <w:pPr>
        <w:pStyle w:val="a8"/>
        <w:rPr>
          <w:rFonts w:cs="Times New Roman"/>
        </w:rPr>
      </w:pPr>
      <w:r w:rsidRPr="00BE0AE5">
        <w:rPr>
          <w:rFonts w:cs="Times New Roman"/>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14:paraId="2AD8CDB7" w14:textId="77777777" w:rsidR="00416B7C" w:rsidRPr="00BE0AE5" w:rsidRDefault="00416B7C" w:rsidP="00416B7C">
      <w:pPr>
        <w:pStyle w:val="a8"/>
        <w:rPr>
          <w:rFonts w:cs="Times New Roman"/>
        </w:rPr>
      </w:pPr>
      <w:r w:rsidRPr="00BE0AE5">
        <w:rPr>
          <w:rFonts w:cs="Times New Roman"/>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14:paraId="5A58B342" w14:textId="77777777" w:rsidR="00416B7C" w:rsidRPr="00BE0AE5" w:rsidRDefault="00416B7C" w:rsidP="00416B7C">
      <w:pPr>
        <w:pStyle w:val="a8"/>
        <w:rPr>
          <w:rFonts w:cs="Times New Roman"/>
        </w:rPr>
      </w:pPr>
      <w:r w:rsidRPr="00BE0AE5">
        <w:rPr>
          <w:rFonts w:cs="Times New Roman"/>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14:paraId="17E1CA4A" w14:textId="77777777" w:rsidR="00416B7C" w:rsidRPr="00BE0AE5" w:rsidRDefault="00416B7C" w:rsidP="00416B7C">
      <w:pPr>
        <w:pStyle w:val="22"/>
        <w:spacing w:before="397"/>
        <w:rPr>
          <w:rFonts w:cs="Times New Roman"/>
        </w:rPr>
      </w:pPr>
      <w:r w:rsidRPr="00BE0AE5">
        <w:rPr>
          <w:rFonts w:cs="Times New Roman"/>
        </w:rPr>
        <w:t>Место учебного курса в учебном плане</w:t>
      </w:r>
    </w:p>
    <w:p w14:paraId="4C1A2E28" w14:textId="77777777" w:rsidR="00416B7C" w:rsidRPr="00BE0AE5" w:rsidRDefault="00416B7C" w:rsidP="00416B7C">
      <w:pPr>
        <w:pStyle w:val="a8"/>
        <w:rPr>
          <w:rFonts w:cs="Times New Roman"/>
        </w:rPr>
      </w:pPr>
      <w:r w:rsidRPr="00BE0AE5">
        <w:rPr>
          <w:rFonts w:cs="Times New Roman"/>
        </w:rPr>
        <w:t>В 7—9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14:paraId="236993FE" w14:textId="77777777" w:rsidR="00416B7C" w:rsidRPr="00BE0AE5" w:rsidRDefault="00416B7C" w:rsidP="00416B7C">
      <w:pPr>
        <w:pStyle w:val="a8"/>
        <w:rPr>
          <w:rFonts w:cs="Times New Roman"/>
        </w:rPr>
      </w:pPr>
      <w:r w:rsidRPr="00BE0AE5">
        <w:rPr>
          <w:rFonts w:cs="Times New Roman"/>
        </w:rPr>
        <w:t>На изучение данного курса отводит 1 учебный час в неделю в течение каждого года обучения, всего 102 учебных часа.</w:t>
      </w:r>
    </w:p>
    <w:p w14:paraId="245F3A7C" w14:textId="77777777" w:rsidR="00416B7C" w:rsidRPr="00BE0AE5" w:rsidRDefault="00416B7C" w:rsidP="001F1751">
      <w:pPr>
        <w:pStyle w:val="22"/>
        <w:keepNext/>
        <w:rPr>
          <w:rStyle w:val="a9"/>
          <w:rFonts w:cs="Times New Roman"/>
          <w:b/>
          <w:bCs/>
        </w:rPr>
      </w:pPr>
      <w:r w:rsidRPr="00BE0AE5">
        <w:rPr>
          <w:rStyle w:val="a9"/>
          <w:rFonts w:cs="Times New Roman"/>
          <w:b/>
          <w:bCs/>
        </w:rPr>
        <w:lastRenderedPageBreak/>
        <w:t>Содержание учебного курса</w:t>
      </w:r>
      <w:r w:rsidR="00571787" w:rsidRPr="00BE0AE5">
        <w:rPr>
          <w:rStyle w:val="a9"/>
          <w:rFonts w:cs="Times New Roman"/>
          <w:b/>
          <w:bCs/>
        </w:rPr>
        <w:t xml:space="preserve"> </w:t>
      </w:r>
      <w:r w:rsidRPr="00BE0AE5">
        <w:rPr>
          <w:rStyle w:val="a9"/>
          <w:rFonts w:cs="Times New Roman"/>
          <w:b/>
          <w:bCs/>
        </w:rPr>
        <w:t>(по годам обучения)</w:t>
      </w:r>
    </w:p>
    <w:p w14:paraId="74537E43" w14:textId="77777777" w:rsidR="00416B7C" w:rsidRPr="00BE0AE5" w:rsidRDefault="00416B7C" w:rsidP="001F1751">
      <w:pPr>
        <w:pStyle w:val="31"/>
        <w:keepNext/>
        <w:spacing w:before="85"/>
        <w:rPr>
          <w:rFonts w:cs="Times New Roman"/>
        </w:rPr>
      </w:pPr>
      <w:r w:rsidRPr="00BE0AE5">
        <w:rPr>
          <w:rFonts w:cs="Times New Roman"/>
        </w:rPr>
        <w:t>7 класс</w:t>
      </w:r>
    </w:p>
    <w:p w14:paraId="421FBAAA" w14:textId="77777777" w:rsidR="00416B7C" w:rsidRPr="00BE0AE5" w:rsidRDefault="00416B7C" w:rsidP="00416B7C">
      <w:pPr>
        <w:pStyle w:val="a8"/>
        <w:rPr>
          <w:rFonts w:cs="Times New Roman"/>
        </w:rPr>
      </w:pPr>
      <w:r w:rsidRPr="00BE0AE5">
        <w:rPr>
          <w:rFonts w:cs="Times New Roman"/>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14:paraId="5648DC01" w14:textId="77777777" w:rsidR="00416B7C" w:rsidRPr="00BE0AE5" w:rsidRDefault="00416B7C" w:rsidP="00416B7C">
      <w:pPr>
        <w:pStyle w:val="a8"/>
        <w:rPr>
          <w:rFonts w:cs="Times New Roman"/>
        </w:rPr>
      </w:pPr>
      <w:r w:rsidRPr="00BE0AE5">
        <w:rPr>
          <w:rFonts w:cs="Times New Roman"/>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14:paraId="442D00CF" w14:textId="77777777" w:rsidR="00416B7C" w:rsidRPr="00BE0AE5" w:rsidRDefault="00416B7C" w:rsidP="00416B7C">
      <w:pPr>
        <w:pStyle w:val="a8"/>
        <w:rPr>
          <w:rFonts w:cs="Times New Roman"/>
        </w:rPr>
      </w:pPr>
      <w:r w:rsidRPr="00BE0AE5">
        <w:rPr>
          <w:rFonts w:cs="Times New Roman"/>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14:paraId="0D84D500" w14:textId="77777777" w:rsidR="00416B7C" w:rsidRPr="00BE0AE5" w:rsidRDefault="00416B7C" w:rsidP="00416B7C">
      <w:pPr>
        <w:pStyle w:val="a8"/>
        <w:rPr>
          <w:rFonts w:cs="Times New Roman"/>
        </w:rPr>
      </w:pPr>
      <w:r w:rsidRPr="00BE0AE5">
        <w:rPr>
          <w:rFonts w:cs="Times New Roman"/>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Решение задач с помощью графов.</w:t>
      </w:r>
    </w:p>
    <w:p w14:paraId="3BEC25A3" w14:textId="77777777" w:rsidR="00416B7C" w:rsidRPr="00BE0AE5" w:rsidRDefault="00416B7C" w:rsidP="00416B7C">
      <w:pPr>
        <w:pStyle w:val="31"/>
        <w:spacing w:before="340"/>
        <w:rPr>
          <w:rFonts w:cs="Times New Roman"/>
        </w:rPr>
      </w:pPr>
      <w:r w:rsidRPr="00BE0AE5">
        <w:rPr>
          <w:rFonts w:cs="Times New Roman"/>
        </w:rPr>
        <w:t>8 класс</w:t>
      </w:r>
    </w:p>
    <w:p w14:paraId="6D6CA060" w14:textId="77777777" w:rsidR="00416B7C" w:rsidRPr="00BE0AE5" w:rsidRDefault="00416B7C" w:rsidP="00416B7C">
      <w:pPr>
        <w:pStyle w:val="a8"/>
        <w:rPr>
          <w:rFonts w:cs="Times New Roman"/>
        </w:rPr>
      </w:pPr>
      <w:r w:rsidRPr="00BE0AE5">
        <w:rPr>
          <w:rFonts w:cs="Times New Roman"/>
        </w:rPr>
        <w:t>Множество, элемент множества, подмножество. Операции над множествами: объединение, пересечение.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14:paraId="7B516B9F" w14:textId="77777777" w:rsidR="00416B7C" w:rsidRPr="00BE0AE5" w:rsidRDefault="00416B7C" w:rsidP="00416B7C">
      <w:pPr>
        <w:pStyle w:val="a8"/>
        <w:rPr>
          <w:rFonts w:cs="Times New Roman"/>
        </w:rPr>
      </w:pPr>
      <w:r w:rsidRPr="00BE0AE5">
        <w:rPr>
          <w:rFonts w:cs="Times New Roman"/>
        </w:rPr>
        <w:t>Измерение рассеивания данных. Дисперсия и стандартное отклонение числовых наборов. Диаграмма рассеивания.</w:t>
      </w:r>
    </w:p>
    <w:p w14:paraId="7D9AB090" w14:textId="77777777" w:rsidR="00416B7C" w:rsidRPr="00BE0AE5" w:rsidRDefault="00416B7C" w:rsidP="00416B7C">
      <w:pPr>
        <w:pStyle w:val="a8"/>
        <w:rPr>
          <w:rFonts w:cs="Times New Roman"/>
        </w:rPr>
      </w:pPr>
      <w:r w:rsidRPr="00BE0AE5">
        <w:rPr>
          <w:rFonts w:cs="Times New Roman"/>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14:paraId="3274839E" w14:textId="77777777" w:rsidR="00416B7C" w:rsidRPr="00BE0AE5" w:rsidRDefault="00416B7C" w:rsidP="00416B7C">
      <w:pPr>
        <w:pStyle w:val="a8"/>
        <w:rPr>
          <w:rFonts w:cs="Times New Roman"/>
        </w:rPr>
      </w:pPr>
      <w:r w:rsidRPr="00BE0AE5">
        <w:rPr>
          <w:rFonts w:cs="Times New Roman"/>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14:paraId="3AEA0F41" w14:textId="77777777" w:rsidR="00416B7C" w:rsidRPr="00BE0AE5" w:rsidRDefault="00416B7C" w:rsidP="00416B7C">
      <w:pPr>
        <w:pStyle w:val="a8"/>
        <w:rPr>
          <w:rFonts w:cs="Times New Roman"/>
        </w:rPr>
      </w:pPr>
      <w:r w:rsidRPr="00BE0AE5">
        <w:rPr>
          <w:rFonts w:cs="Times New Roman"/>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Решение задач на нахождение вероятностей с помощью дерева случайного эксперимента, диаграмм Эйлера.</w:t>
      </w:r>
    </w:p>
    <w:p w14:paraId="4057F5B3" w14:textId="77777777" w:rsidR="00416B7C" w:rsidRPr="00BE0AE5" w:rsidRDefault="00416B7C" w:rsidP="001F1751">
      <w:pPr>
        <w:pStyle w:val="31"/>
        <w:keepNext/>
        <w:rPr>
          <w:rFonts w:cs="Times New Roman"/>
        </w:rPr>
      </w:pPr>
      <w:r w:rsidRPr="00BE0AE5">
        <w:rPr>
          <w:rFonts w:cs="Times New Roman"/>
        </w:rPr>
        <w:lastRenderedPageBreak/>
        <w:t>9 класс</w:t>
      </w:r>
    </w:p>
    <w:p w14:paraId="097999A4" w14:textId="77777777" w:rsidR="00416B7C" w:rsidRPr="00BE0AE5" w:rsidRDefault="00416B7C" w:rsidP="00416B7C">
      <w:pPr>
        <w:pStyle w:val="a8"/>
        <w:rPr>
          <w:rFonts w:cs="Times New Roman"/>
        </w:rPr>
      </w:pPr>
      <w:r w:rsidRPr="00BE0AE5">
        <w:rPr>
          <w:rFonts w:cs="Times New Roman"/>
        </w:rPr>
        <w:t>Представление данных в виде таблиц, диаграмм, графиков, интерпретация данных. Чтение и построение таблиц, диаграмм, графиков по реальным данным.</w:t>
      </w:r>
    </w:p>
    <w:p w14:paraId="1907D23E" w14:textId="77777777" w:rsidR="00416B7C" w:rsidRPr="00BE0AE5" w:rsidRDefault="00416B7C" w:rsidP="00416B7C">
      <w:pPr>
        <w:pStyle w:val="a8"/>
        <w:rPr>
          <w:rFonts w:cs="Times New Roman"/>
        </w:rPr>
      </w:pPr>
      <w:r w:rsidRPr="00BE0AE5">
        <w:rPr>
          <w:rFonts w:cs="Times New Roman"/>
        </w:rPr>
        <w:t>Перестановки и факториал. Сочетания и число сочетаний. Треугольник Паскаля. Решение задач с использованием комбинаторики.</w:t>
      </w:r>
    </w:p>
    <w:p w14:paraId="5C1947B3" w14:textId="77777777" w:rsidR="00416B7C" w:rsidRPr="00BE0AE5" w:rsidRDefault="00416B7C" w:rsidP="00416B7C">
      <w:pPr>
        <w:pStyle w:val="a8"/>
        <w:rPr>
          <w:rFonts w:cs="Times New Roman"/>
        </w:rPr>
      </w:pPr>
      <w:r w:rsidRPr="00BE0AE5">
        <w:rPr>
          <w:rFonts w:cs="Times New Roman"/>
        </w:rPr>
        <w:t>Геометрическая вероятность. Случайный выбор точки из фигуры на плоскости, из отрезка и из дуги окружности.</w:t>
      </w:r>
    </w:p>
    <w:p w14:paraId="50E07A30" w14:textId="77777777" w:rsidR="00416B7C" w:rsidRPr="00BE0AE5" w:rsidRDefault="00416B7C" w:rsidP="00416B7C">
      <w:pPr>
        <w:pStyle w:val="a8"/>
        <w:rPr>
          <w:rFonts w:cs="Times New Roman"/>
        </w:rPr>
      </w:pPr>
      <w:r w:rsidRPr="00BE0AE5">
        <w:rPr>
          <w:rFonts w:cs="Times New Roman"/>
        </w:rPr>
        <w:t>Испытание. Успех и неудача. Серия испытаний до первого успеха. Серия испытаний Бернулли. Вероятности событий в серии испытаний Бернулли.</w:t>
      </w:r>
    </w:p>
    <w:p w14:paraId="4EBC6D50" w14:textId="77777777" w:rsidR="00416B7C" w:rsidRPr="00BE0AE5" w:rsidRDefault="00416B7C" w:rsidP="00416B7C">
      <w:pPr>
        <w:pStyle w:val="a8"/>
        <w:rPr>
          <w:rFonts w:cs="Times New Roman"/>
        </w:rPr>
      </w:pPr>
      <w:r w:rsidRPr="00BE0AE5">
        <w:rPr>
          <w:rFonts w:cs="Times New Roman"/>
        </w:rPr>
        <w:t>Случайная величина и распределение вероятностей.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14:paraId="2DBA62CA" w14:textId="77777777" w:rsidR="00416B7C" w:rsidRPr="00BE0AE5" w:rsidRDefault="00416B7C" w:rsidP="00416B7C">
      <w:pPr>
        <w:pStyle w:val="a8"/>
        <w:rPr>
          <w:rFonts w:cs="Times New Roman"/>
          <w:spacing w:val="-2"/>
        </w:rPr>
      </w:pPr>
      <w:r w:rsidRPr="00BE0AE5">
        <w:rPr>
          <w:rFonts w:cs="Times New Roman"/>
        </w:rPr>
        <w:t>Понятие о законе больших чисел. Измерение вероятностей с помощью частот. Роль и значение закона больших чисел в природе и обществе.</w:t>
      </w:r>
    </w:p>
    <w:p w14:paraId="626CB938" w14:textId="77777777" w:rsidR="00416B7C" w:rsidRPr="00BE0AE5" w:rsidRDefault="00416B7C" w:rsidP="00416B7C">
      <w:pPr>
        <w:pStyle w:val="22"/>
        <w:spacing w:before="454"/>
        <w:rPr>
          <w:rFonts w:cs="Times New Roman"/>
        </w:rPr>
      </w:pPr>
      <w:r w:rsidRPr="00BE0AE5">
        <w:rPr>
          <w:rFonts w:cs="Times New Roman"/>
          <w:spacing w:val="-2"/>
        </w:rPr>
        <w:t>планируемые Предметные результаты освоения Примерной</w:t>
      </w:r>
      <w:r w:rsidRPr="00BE0AE5">
        <w:rPr>
          <w:rFonts w:cs="Times New Roman"/>
        </w:rPr>
        <w:t xml:space="preserve"> рабочей программы курса (по годам обучения)</w:t>
      </w:r>
    </w:p>
    <w:p w14:paraId="000A9162" w14:textId="77777777" w:rsidR="00416B7C" w:rsidRPr="00BE0AE5" w:rsidRDefault="00416B7C" w:rsidP="00416B7C">
      <w:pPr>
        <w:pStyle w:val="a8"/>
        <w:rPr>
          <w:rFonts w:cs="Times New Roman"/>
        </w:rPr>
      </w:pPr>
      <w:r w:rsidRPr="00BE0AE5">
        <w:rPr>
          <w:rFonts w:cs="Times New Roman"/>
        </w:rPr>
        <w:t>Предметные результаты освоения курса «Вероятность и статистика» в 7—9 классах характеризуются следующими умениями.</w:t>
      </w:r>
    </w:p>
    <w:p w14:paraId="30780FA1" w14:textId="77777777" w:rsidR="00416B7C" w:rsidRPr="00BE0AE5" w:rsidRDefault="00416B7C" w:rsidP="00416B7C">
      <w:pPr>
        <w:pStyle w:val="31"/>
        <w:spacing w:before="170"/>
        <w:rPr>
          <w:rFonts w:cs="Times New Roman"/>
        </w:rPr>
      </w:pPr>
      <w:r w:rsidRPr="00BE0AE5">
        <w:rPr>
          <w:rFonts w:cs="Times New Roman"/>
        </w:rPr>
        <w:t>7 класс</w:t>
      </w:r>
    </w:p>
    <w:p w14:paraId="08FC61B8" w14:textId="77777777" w:rsidR="00416B7C" w:rsidRPr="00BE0AE5" w:rsidRDefault="00416B7C" w:rsidP="00416B7C">
      <w:pPr>
        <w:pStyle w:val="a"/>
        <w:rPr>
          <w:rFonts w:cs="Times New Roman"/>
        </w:rPr>
      </w:pPr>
      <w:r w:rsidRPr="00BE0AE5">
        <w:rPr>
          <w:rFonts w:cs="Times New Roman"/>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14:paraId="553D82DE" w14:textId="77777777" w:rsidR="00416B7C" w:rsidRPr="00BE0AE5" w:rsidRDefault="00416B7C" w:rsidP="00416B7C">
      <w:pPr>
        <w:pStyle w:val="a"/>
        <w:rPr>
          <w:rFonts w:cs="Times New Roman"/>
        </w:rPr>
      </w:pPr>
      <w:r w:rsidRPr="00BE0AE5">
        <w:rPr>
          <w:rFonts w:cs="Times New Roman"/>
        </w:rPr>
        <w:t>Описывать и интерпретировать реальные числовые данные, представленные в таблицах, на диаграммах, графиках.</w:t>
      </w:r>
    </w:p>
    <w:p w14:paraId="33D2733D" w14:textId="77777777" w:rsidR="00416B7C" w:rsidRPr="00BE0AE5" w:rsidRDefault="00416B7C" w:rsidP="00416B7C">
      <w:pPr>
        <w:pStyle w:val="a"/>
        <w:rPr>
          <w:rFonts w:cs="Times New Roman"/>
        </w:rPr>
      </w:pPr>
      <w:r w:rsidRPr="00BE0AE5">
        <w:rPr>
          <w:rFonts w:cs="Times New Roman"/>
        </w:rPr>
        <w:t>Использовать для описания данных статистические характеристики: среднее арифметическое, медиана, наибольшее и наименьшее значения, размах.</w:t>
      </w:r>
    </w:p>
    <w:p w14:paraId="2B9BB6EA" w14:textId="77777777" w:rsidR="00416B7C" w:rsidRPr="00BE0AE5" w:rsidRDefault="00416B7C" w:rsidP="00416B7C">
      <w:pPr>
        <w:pStyle w:val="a"/>
        <w:rPr>
          <w:rFonts w:cs="Times New Roman"/>
        </w:rPr>
      </w:pPr>
      <w:r w:rsidRPr="00BE0AE5">
        <w:rPr>
          <w:rFonts w:cs="Times New Roman"/>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14:paraId="0FC4FAFD" w14:textId="77777777" w:rsidR="00416B7C" w:rsidRPr="00BE0AE5" w:rsidRDefault="00416B7C" w:rsidP="001F1751">
      <w:pPr>
        <w:pStyle w:val="31"/>
        <w:keepNext/>
        <w:spacing w:before="170"/>
        <w:rPr>
          <w:rFonts w:cs="Times New Roman"/>
        </w:rPr>
      </w:pPr>
      <w:r w:rsidRPr="00BE0AE5">
        <w:rPr>
          <w:rFonts w:cs="Times New Roman"/>
        </w:rPr>
        <w:lastRenderedPageBreak/>
        <w:t>8 класс</w:t>
      </w:r>
    </w:p>
    <w:p w14:paraId="12DD766F" w14:textId="77777777" w:rsidR="00416B7C" w:rsidRPr="00BE0AE5" w:rsidRDefault="00416B7C" w:rsidP="00416B7C">
      <w:pPr>
        <w:pStyle w:val="a"/>
        <w:rPr>
          <w:rFonts w:cs="Times New Roman"/>
        </w:rPr>
      </w:pPr>
      <w:r w:rsidRPr="00BE0AE5">
        <w:rPr>
          <w:rFonts w:cs="Times New Roman"/>
        </w:rPr>
        <w:t>Извлекать и преобразовывать информацию, представленную в виде таблиц, диаграмм, графиков; представлять данные в виде таблиц, диаграмм, графиков.</w:t>
      </w:r>
    </w:p>
    <w:p w14:paraId="55152E7B" w14:textId="77777777" w:rsidR="00416B7C" w:rsidRPr="00BE0AE5" w:rsidRDefault="00416B7C" w:rsidP="00416B7C">
      <w:pPr>
        <w:pStyle w:val="a"/>
        <w:rPr>
          <w:rFonts w:cs="Times New Roman"/>
        </w:rPr>
      </w:pPr>
      <w:r w:rsidRPr="00BE0AE5">
        <w:rPr>
          <w:rFonts w:cs="Times New Roman"/>
        </w:rPr>
        <w:t>Описывать данные с помощью статистических показателей: средних значений и мер рассеивания (размах, дисперсия и стандартное отклонение).</w:t>
      </w:r>
    </w:p>
    <w:p w14:paraId="28A4FA54" w14:textId="77777777" w:rsidR="00416B7C" w:rsidRPr="00BE0AE5" w:rsidRDefault="00416B7C" w:rsidP="00416B7C">
      <w:pPr>
        <w:pStyle w:val="a"/>
        <w:rPr>
          <w:rFonts w:cs="Times New Roman"/>
        </w:rPr>
      </w:pPr>
      <w:r w:rsidRPr="00BE0AE5">
        <w:rPr>
          <w:rFonts w:cs="Times New Roman"/>
        </w:rPr>
        <w:t>Находить частоты числовых значений и частоты событий,</w:t>
      </w:r>
      <w:r w:rsidR="00EF4DAB" w:rsidRPr="00BE0AE5">
        <w:rPr>
          <w:rFonts w:cs="Times New Roman"/>
        </w:rPr>
        <w:t xml:space="preserve"> </w:t>
      </w:r>
      <w:r w:rsidRPr="00BE0AE5">
        <w:rPr>
          <w:rFonts w:cs="Times New Roman"/>
        </w:rPr>
        <w:t>в том числе по результатам измерений и наблюдений.</w:t>
      </w:r>
    </w:p>
    <w:p w14:paraId="5C243398" w14:textId="77777777" w:rsidR="00416B7C" w:rsidRPr="00BE0AE5" w:rsidRDefault="00416B7C" w:rsidP="00416B7C">
      <w:pPr>
        <w:pStyle w:val="a"/>
        <w:rPr>
          <w:rFonts w:cs="Times New Roman"/>
        </w:rPr>
      </w:pPr>
      <w:r w:rsidRPr="00BE0AE5">
        <w:rPr>
          <w:rFonts w:cs="Times New Roman"/>
        </w:rPr>
        <w:t>Находить вероятности случайных событий в опытах, зная вероятности элементарных событий, в том числе в опытах</w:t>
      </w:r>
      <w:r w:rsidR="00EF4DAB" w:rsidRPr="00BE0AE5">
        <w:rPr>
          <w:rFonts w:cs="Times New Roman"/>
        </w:rPr>
        <w:t xml:space="preserve"> </w:t>
      </w:r>
      <w:r w:rsidRPr="00BE0AE5">
        <w:rPr>
          <w:rFonts w:cs="Times New Roman"/>
        </w:rPr>
        <w:t>с равновозможными элементарными событиями.</w:t>
      </w:r>
    </w:p>
    <w:p w14:paraId="73DC2834" w14:textId="77777777" w:rsidR="00416B7C" w:rsidRPr="00BE0AE5" w:rsidRDefault="00416B7C" w:rsidP="00416B7C">
      <w:pPr>
        <w:pStyle w:val="a"/>
        <w:rPr>
          <w:rFonts w:cs="Times New Roman"/>
        </w:rPr>
      </w:pPr>
      <w:r w:rsidRPr="00BE0AE5">
        <w:rPr>
          <w:rFonts w:cs="Times New Roman"/>
        </w:rPr>
        <w:t>Использовать графические модели: дерево случайного эксперимента, диаграммы Эйлера, числовая прямая.</w:t>
      </w:r>
    </w:p>
    <w:p w14:paraId="5FFF58DC" w14:textId="77777777" w:rsidR="00416B7C" w:rsidRPr="00BE0AE5" w:rsidRDefault="00416B7C" w:rsidP="00416B7C">
      <w:pPr>
        <w:pStyle w:val="a"/>
        <w:rPr>
          <w:rFonts w:cs="Times New Roman"/>
        </w:rPr>
      </w:pPr>
      <w:r w:rsidRPr="00BE0AE5">
        <w:rPr>
          <w:rFonts w:cs="Times New Roman"/>
        </w:rPr>
        <w:t>Оперировать понятиями: множество, подмножество; выполнять операции над множествами: объединение, пересечение; перечислять элементы множеств; применять свойства множеств.</w:t>
      </w:r>
    </w:p>
    <w:p w14:paraId="6200E76E" w14:textId="77777777" w:rsidR="00416B7C" w:rsidRPr="00BE0AE5" w:rsidRDefault="00416B7C" w:rsidP="00416B7C">
      <w:pPr>
        <w:pStyle w:val="a"/>
        <w:rPr>
          <w:rFonts w:cs="Times New Roman"/>
        </w:rPr>
      </w:pPr>
      <w:r w:rsidRPr="00BE0AE5">
        <w:rPr>
          <w:rFonts w:cs="Times New Roman"/>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14:paraId="57BB5C4C" w14:textId="77777777" w:rsidR="00416B7C" w:rsidRPr="00BE0AE5" w:rsidRDefault="00416B7C" w:rsidP="00416B7C">
      <w:pPr>
        <w:pStyle w:val="31"/>
        <w:spacing w:before="170"/>
        <w:rPr>
          <w:rFonts w:cs="Times New Roman"/>
        </w:rPr>
      </w:pPr>
      <w:r w:rsidRPr="00BE0AE5">
        <w:rPr>
          <w:rFonts w:cs="Times New Roman"/>
        </w:rPr>
        <w:t>9 класс</w:t>
      </w:r>
    </w:p>
    <w:p w14:paraId="49D0BAAE" w14:textId="77777777" w:rsidR="00416B7C" w:rsidRPr="00BE0AE5" w:rsidRDefault="00416B7C" w:rsidP="00416B7C">
      <w:pPr>
        <w:pStyle w:val="a"/>
        <w:rPr>
          <w:rFonts w:cs="Times New Roman"/>
        </w:rPr>
      </w:pPr>
      <w:r w:rsidRPr="00BE0AE5">
        <w:rPr>
          <w:rFonts w:cs="Times New Roman"/>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14:paraId="679694B4" w14:textId="77777777" w:rsidR="00416B7C" w:rsidRPr="00BE0AE5" w:rsidRDefault="00416B7C" w:rsidP="00416B7C">
      <w:pPr>
        <w:pStyle w:val="a"/>
        <w:rPr>
          <w:rFonts w:cs="Times New Roman"/>
        </w:rPr>
      </w:pPr>
      <w:r w:rsidRPr="00BE0AE5">
        <w:rPr>
          <w:rFonts w:cs="Times New Roman"/>
        </w:rPr>
        <w:t>Решать задачи организованным перебором вариантов, а также с использованием комбинаторных правил и методов.</w:t>
      </w:r>
    </w:p>
    <w:p w14:paraId="16D3A206" w14:textId="77777777" w:rsidR="00416B7C" w:rsidRPr="00BE0AE5" w:rsidRDefault="00416B7C" w:rsidP="00416B7C">
      <w:pPr>
        <w:pStyle w:val="a"/>
        <w:rPr>
          <w:rFonts w:cs="Times New Roman"/>
        </w:rPr>
      </w:pPr>
      <w:r w:rsidRPr="00BE0AE5">
        <w:rPr>
          <w:rFonts w:cs="Times New Roman"/>
        </w:rPr>
        <w:t>Использовать описательные характеристики для массивов числовых данных, в том числе средние значения и меры рассеивания.</w:t>
      </w:r>
    </w:p>
    <w:p w14:paraId="4FFB717B" w14:textId="77777777" w:rsidR="00416B7C" w:rsidRPr="00BE0AE5" w:rsidRDefault="00416B7C" w:rsidP="00416B7C">
      <w:pPr>
        <w:pStyle w:val="a"/>
        <w:rPr>
          <w:rFonts w:cs="Times New Roman"/>
        </w:rPr>
      </w:pPr>
      <w:r w:rsidRPr="00BE0AE5">
        <w:rPr>
          <w:rFonts w:cs="Times New Roman"/>
        </w:rPr>
        <w:t>Находить частоты значений и частоты события, в том числе пользуясь результатами проведённых измерений и наблюдений.</w:t>
      </w:r>
    </w:p>
    <w:p w14:paraId="7C3D6973" w14:textId="77777777" w:rsidR="00416B7C" w:rsidRPr="00BE0AE5" w:rsidRDefault="00416B7C" w:rsidP="00416B7C">
      <w:pPr>
        <w:pStyle w:val="a"/>
        <w:rPr>
          <w:rFonts w:cs="Times New Roman"/>
        </w:rPr>
      </w:pPr>
      <w:r w:rsidRPr="00BE0AE5">
        <w:rPr>
          <w:rFonts w:cs="Times New Roman"/>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14:paraId="5B0364F3" w14:textId="77777777" w:rsidR="00416B7C" w:rsidRPr="00BE0AE5" w:rsidRDefault="00416B7C" w:rsidP="00416B7C">
      <w:pPr>
        <w:pStyle w:val="a"/>
        <w:rPr>
          <w:rFonts w:cs="Times New Roman"/>
        </w:rPr>
      </w:pPr>
      <w:r w:rsidRPr="00BE0AE5">
        <w:rPr>
          <w:rFonts w:cs="Times New Roman"/>
        </w:rPr>
        <w:t>Иметь представление о случайной величине и о распределении вероятностей.</w:t>
      </w:r>
    </w:p>
    <w:p w14:paraId="2C44A801" w14:textId="77777777" w:rsidR="00416B7C" w:rsidRPr="00BE0AE5" w:rsidRDefault="00416B7C" w:rsidP="007210A0">
      <w:pPr>
        <w:pStyle w:val="a"/>
        <w:rPr>
          <w:rFonts w:cs="Times New Roman"/>
        </w:rPr>
      </w:pPr>
      <w:r w:rsidRPr="00BE0AE5">
        <w:rPr>
          <w:rFonts w:cs="Times New Roman"/>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14:paraId="59DCA078" w14:textId="77777777" w:rsidR="002B388E" w:rsidRDefault="002B388E">
      <w:pPr>
        <w:rPr>
          <w:rFonts w:eastAsiaTheme="majorEastAsia" w:cstheme="majorBidi"/>
          <w:b/>
          <w:iCs/>
          <w:caps/>
          <w:color w:val="0D0D0D" w:themeColor="text1" w:themeTint="F2"/>
          <w:sz w:val="24"/>
        </w:rPr>
      </w:pPr>
      <w:r>
        <w:br w:type="page"/>
      </w:r>
    </w:p>
    <w:p w14:paraId="60EDED27" w14:textId="09534076" w:rsidR="00416B7C" w:rsidRPr="00BE0AE5" w:rsidRDefault="00416B7C" w:rsidP="00B75027">
      <w:pPr>
        <w:pStyle w:val="3"/>
        <w:rPr>
          <w:rStyle w:val="a9"/>
          <w:rFonts w:cs="Times New Roman"/>
          <w:b/>
          <w:bCs w:val="0"/>
        </w:rPr>
      </w:pPr>
      <w:bookmarkStart w:id="25" w:name="_Toc102137768"/>
      <w:r w:rsidRPr="00BE0AE5">
        <w:lastRenderedPageBreak/>
        <w:t>2.1.14</w:t>
      </w:r>
      <w:r w:rsidRPr="00BE0AE5">
        <w:t> </w:t>
      </w:r>
      <w:r w:rsidRPr="00BE0AE5">
        <w:rPr>
          <w:rStyle w:val="a9"/>
          <w:rFonts w:cs="Times New Roman"/>
          <w:b/>
        </w:rPr>
        <w:t>ИНФОРМАТИКА</w:t>
      </w:r>
      <w:bookmarkEnd w:id="25"/>
    </w:p>
    <w:p w14:paraId="22AFD340" w14:textId="77777777" w:rsidR="00416B7C" w:rsidRPr="00BE0AE5" w:rsidRDefault="00416B7C" w:rsidP="00416B7C">
      <w:pPr>
        <w:pStyle w:val="a8"/>
        <w:rPr>
          <w:rFonts w:cs="Times New Roman"/>
        </w:rPr>
      </w:pPr>
      <w:r w:rsidRPr="00BE0AE5">
        <w:rPr>
          <w:rFonts w:cs="Times New Roman"/>
        </w:rPr>
        <w:t>Примерная рабочая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14:paraId="4E480F2C" w14:textId="77777777" w:rsidR="00416B7C" w:rsidRPr="00BE0AE5" w:rsidRDefault="00416B7C" w:rsidP="001F1751">
      <w:pPr>
        <w:pStyle w:val="14"/>
        <w:pageBreakBefore w:val="0"/>
        <w:spacing w:before="480"/>
        <w:rPr>
          <w:rStyle w:val="a9"/>
          <w:rFonts w:cs="Times New Roman"/>
          <w:b/>
          <w:bCs/>
        </w:rPr>
      </w:pPr>
      <w:r w:rsidRPr="00BE0AE5">
        <w:rPr>
          <w:rStyle w:val="a9"/>
          <w:rFonts w:cs="Times New Roman"/>
          <w:b/>
          <w:bCs/>
        </w:rPr>
        <w:t>ПОЯСНИТЕЛЬНАЯ ЗАПИСКА</w:t>
      </w:r>
    </w:p>
    <w:p w14:paraId="3D7AEB6B" w14:textId="77777777" w:rsidR="00416B7C" w:rsidRPr="00BE0AE5" w:rsidRDefault="00416B7C" w:rsidP="00416B7C">
      <w:pPr>
        <w:pStyle w:val="a8"/>
        <w:rPr>
          <w:rFonts w:cs="Times New Roman"/>
          <w:spacing w:val="2"/>
        </w:rPr>
      </w:pPr>
      <w:r w:rsidRPr="00BE0AE5">
        <w:rPr>
          <w:rFonts w:cs="Times New Roman"/>
          <w:spacing w:val="2"/>
        </w:rPr>
        <w:t xml:space="preserve">Примерная рабочая программа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w:t>
      </w:r>
      <w:proofErr w:type="spellStart"/>
      <w:r w:rsidRPr="00BE0AE5">
        <w:rPr>
          <w:rFonts w:cs="Times New Roman"/>
          <w:spacing w:val="2"/>
        </w:rPr>
        <w:t>внутрипредметных</w:t>
      </w:r>
      <w:proofErr w:type="spellEnd"/>
      <w:r w:rsidRPr="00BE0AE5">
        <w:rPr>
          <w:rFonts w:cs="Times New Roman"/>
          <w:spacing w:val="2"/>
        </w:rPr>
        <w:t xml:space="preserve"> связей, логики учебного процесса, возрастных особенностей обучающихся. Примерная рабочая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14:paraId="2FA638F2" w14:textId="77777777" w:rsidR="00416B7C" w:rsidRPr="00BE0AE5" w:rsidRDefault="00416B7C" w:rsidP="00416B7C">
      <w:pPr>
        <w:pStyle w:val="a8"/>
        <w:rPr>
          <w:rFonts w:cs="Times New Roman"/>
        </w:rPr>
      </w:pPr>
      <w:r w:rsidRPr="00BE0AE5">
        <w:rPr>
          <w:rFonts w:cs="Times New Roman"/>
        </w:rPr>
        <w:t>Программа является основой для составления авторских учебных программ и учебников, тематического планирования курса учителем.</w:t>
      </w:r>
    </w:p>
    <w:p w14:paraId="16E363EC" w14:textId="77777777" w:rsidR="00416B7C" w:rsidRPr="00BE0AE5" w:rsidRDefault="00416B7C" w:rsidP="00416B7C">
      <w:pPr>
        <w:pStyle w:val="22"/>
        <w:spacing w:before="227" w:after="57"/>
        <w:rPr>
          <w:rFonts w:cs="Times New Roman"/>
        </w:rPr>
      </w:pPr>
      <w:r w:rsidRPr="00BE0AE5">
        <w:rPr>
          <w:rFonts w:cs="Times New Roman"/>
        </w:rPr>
        <w:t>ЦЕЛИ ИЗУЧЕНИЯ УЧЕБНОГО ПРЕДМЕТА «ИНФОРМАТИКА»</w:t>
      </w:r>
    </w:p>
    <w:p w14:paraId="2C7D1D91" w14:textId="77777777" w:rsidR="00416B7C" w:rsidRPr="00BE0AE5" w:rsidRDefault="00416B7C" w:rsidP="00416B7C">
      <w:pPr>
        <w:pStyle w:val="a8"/>
        <w:rPr>
          <w:rFonts w:cs="Times New Roman"/>
        </w:rPr>
      </w:pPr>
      <w:r w:rsidRPr="00BE0AE5">
        <w:rPr>
          <w:rFonts w:cs="Times New Roman"/>
        </w:rPr>
        <w:t>Целями изучения информатики на уровне основного общего образования являются:</w:t>
      </w:r>
    </w:p>
    <w:p w14:paraId="56E40C6E" w14:textId="77777777" w:rsidR="00416B7C" w:rsidRPr="00BE0AE5" w:rsidRDefault="00416B7C" w:rsidP="00416B7C">
      <w:pPr>
        <w:pStyle w:val="a2"/>
        <w:rPr>
          <w:rFonts w:cs="Times New Roman"/>
        </w:rPr>
      </w:pPr>
      <w:r w:rsidRPr="00BE0AE5">
        <w:rPr>
          <w:rFonts w:cs="Times New Roman"/>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14:paraId="05BDC01D" w14:textId="77777777" w:rsidR="00416B7C" w:rsidRPr="00BE0AE5" w:rsidRDefault="00416B7C" w:rsidP="00416B7C">
      <w:pPr>
        <w:pStyle w:val="a2"/>
        <w:rPr>
          <w:rFonts w:cs="Times New Roman"/>
          <w:spacing w:val="-2"/>
        </w:rPr>
      </w:pPr>
      <w:r w:rsidRPr="00BE0AE5">
        <w:rPr>
          <w:rFonts w:cs="Times New Roman"/>
          <w:spacing w:val="-2"/>
        </w:rPr>
        <w:lastRenderedPageBreak/>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14:paraId="5B7FDE71" w14:textId="77777777" w:rsidR="00416B7C" w:rsidRPr="00BE0AE5" w:rsidRDefault="00416B7C" w:rsidP="00416B7C">
      <w:pPr>
        <w:pStyle w:val="a2"/>
        <w:rPr>
          <w:rFonts w:cs="Times New Roman"/>
        </w:rPr>
      </w:pPr>
      <w:r w:rsidRPr="00BE0AE5">
        <w:rPr>
          <w:rFonts w:cs="Times New Roman"/>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14:paraId="538580F2" w14:textId="77777777" w:rsidR="00416B7C" w:rsidRPr="00BE0AE5" w:rsidRDefault="00416B7C" w:rsidP="00416B7C">
      <w:pPr>
        <w:pStyle w:val="a2"/>
        <w:rPr>
          <w:rFonts w:cs="Times New Roman"/>
        </w:rPr>
      </w:pPr>
      <w:r w:rsidRPr="00BE0AE5">
        <w:rPr>
          <w:rFonts w:cs="Times New Roman"/>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14:paraId="43B0B355" w14:textId="77777777" w:rsidR="00416B7C" w:rsidRPr="00BE0AE5" w:rsidRDefault="00416B7C" w:rsidP="00416B7C">
      <w:pPr>
        <w:pStyle w:val="22"/>
        <w:rPr>
          <w:rFonts w:cs="Times New Roman"/>
        </w:rPr>
      </w:pPr>
      <w:r w:rsidRPr="00BE0AE5">
        <w:rPr>
          <w:rFonts w:cs="Times New Roman"/>
        </w:rPr>
        <w:t>ОБЩАЯ ХАРАКТЕРИСТИКА</w:t>
      </w:r>
      <w:r w:rsidRPr="00BE0AE5">
        <w:rPr>
          <w:rFonts w:cs="Times New Roman"/>
        </w:rPr>
        <w:br/>
        <w:t>УЧЕБНОГО ПРЕДМЕТА «ИНФОРМАТИКА»</w:t>
      </w:r>
    </w:p>
    <w:p w14:paraId="6CDCA189" w14:textId="77777777" w:rsidR="00416B7C" w:rsidRPr="00BE0AE5" w:rsidRDefault="00416B7C" w:rsidP="00416B7C">
      <w:pPr>
        <w:pStyle w:val="a8"/>
        <w:rPr>
          <w:rFonts w:cs="Times New Roman"/>
        </w:rPr>
      </w:pPr>
      <w:r w:rsidRPr="00BE0AE5">
        <w:rPr>
          <w:rFonts w:cs="Times New Roman"/>
          <w:b/>
          <w:bCs/>
        </w:rPr>
        <w:t>Учебный предмет «Информатика» в основном общем образовании отражает:</w:t>
      </w:r>
    </w:p>
    <w:p w14:paraId="672E06EB" w14:textId="77777777" w:rsidR="00416B7C" w:rsidRPr="00BE0AE5" w:rsidRDefault="00416B7C" w:rsidP="00416B7C">
      <w:pPr>
        <w:pStyle w:val="a2"/>
        <w:rPr>
          <w:rFonts w:cs="Times New Roman"/>
          <w:spacing w:val="2"/>
        </w:rPr>
      </w:pPr>
      <w:r w:rsidRPr="00BE0AE5">
        <w:rPr>
          <w:rFonts w:cs="Times New Roman"/>
          <w:spacing w:val="2"/>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6BCC52D7" w14:textId="77777777" w:rsidR="00416B7C" w:rsidRPr="00BE0AE5" w:rsidRDefault="00416B7C" w:rsidP="00416B7C">
      <w:pPr>
        <w:pStyle w:val="a2"/>
        <w:rPr>
          <w:rFonts w:cs="Times New Roman"/>
        </w:rPr>
      </w:pPr>
      <w:r w:rsidRPr="00BE0AE5">
        <w:rPr>
          <w:rFonts w:cs="Times New Roman"/>
        </w:rPr>
        <w:t>основные области применения информатики, прежде всего информационные технологии, управление и социальную сферу;</w:t>
      </w:r>
    </w:p>
    <w:p w14:paraId="1892EA69" w14:textId="77777777" w:rsidR="00416B7C" w:rsidRPr="00BE0AE5" w:rsidRDefault="00416B7C" w:rsidP="00416B7C">
      <w:pPr>
        <w:pStyle w:val="a2"/>
        <w:rPr>
          <w:rFonts w:cs="Times New Roman"/>
        </w:rPr>
      </w:pPr>
      <w:r w:rsidRPr="00BE0AE5">
        <w:rPr>
          <w:rFonts w:cs="Times New Roman"/>
        </w:rPr>
        <w:t>междисциплинарный характер информатики и информационной деятельности.</w:t>
      </w:r>
    </w:p>
    <w:p w14:paraId="57376BA0" w14:textId="77777777" w:rsidR="00416B7C" w:rsidRPr="00BE0AE5" w:rsidRDefault="00416B7C" w:rsidP="00416B7C">
      <w:pPr>
        <w:pStyle w:val="a8"/>
        <w:rPr>
          <w:rFonts w:cs="Times New Roman"/>
        </w:rPr>
      </w:pPr>
      <w:r w:rsidRPr="00BE0AE5">
        <w:rPr>
          <w:rFonts w:cs="Times New Roman"/>
        </w:rPr>
        <w:t>Современная школьная информатика оказывает существенное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14:paraId="0428BCC9" w14:textId="77777777" w:rsidR="00416B7C" w:rsidRPr="00BE0AE5" w:rsidRDefault="00416B7C" w:rsidP="00416B7C">
      <w:pPr>
        <w:pStyle w:val="a8"/>
        <w:rPr>
          <w:rFonts w:cs="Times New Roman"/>
        </w:rPr>
      </w:pPr>
      <w:r w:rsidRPr="00BE0AE5">
        <w:rPr>
          <w:rFonts w:cs="Times New Roman"/>
          <w:b/>
          <w:bCs/>
        </w:rPr>
        <w:lastRenderedPageBreak/>
        <w:t>Основные задачи учебного предмета «Информатика» —</w:t>
      </w:r>
      <w:r w:rsidRPr="00BE0AE5">
        <w:rPr>
          <w:rFonts w:cs="Times New Roman"/>
        </w:rPr>
        <w:t xml:space="preserve"> сформировать у обучающихся:</w:t>
      </w:r>
    </w:p>
    <w:p w14:paraId="29DF0E76" w14:textId="77777777" w:rsidR="00416B7C" w:rsidRPr="00BE0AE5" w:rsidRDefault="00416B7C" w:rsidP="00416B7C">
      <w:pPr>
        <w:pStyle w:val="a2"/>
        <w:rPr>
          <w:rFonts w:cs="Times New Roman"/>
        </w:rPr>
      </w:pPr>
      <w:r w:rsidRPr="00BE0AE5">
        <w:rPr>
          <w:rFonts w:cs="Times New Roman"/>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14:paraId="6D3A9B7B" w14:textId="77777777" w:rsidR="00416B7C" w:rsidRPr="00BE0AE5" w:rsidRDefault="00416B7C" w:rsidP="00416B7C">
      <w:pPr>
        <w:pStyle w:val="a2"/>
        <w:rPr>
          <w:rFonts w:cs="Times New Roman"/>
          <w:spacing w:val="-2"/>
        </w:rPr>
      </w:pPr>
      <w:r w:rsidRPr="00BE0AE5">
        <w:rPr>
          <w:rFonts w:cs="Times New Roman"/>
          <w:spacing w:val="-2"/>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14:paraId="7C6BBCFC" w14:textId="77777777" w:rsidR="00416B7C" w:rsidRPr="00BE0AE5" w:rsidRDefault="00416B7C" w:rsidP="00416B7C">
      <w:pPr>
        <w:pStyle w:val="a2"/>
        <w:rPr>
          <w:rFonts w:cs="Times New Roman"/>
        </w:rPr>
      </w:pPr>
      <w:r w:rsidRPr="00BE0AE5">
        <w:rPr>
          <w:rFonts w:cs="Times New Roman"/>
        </w:rPr>
        <w:t>базовые знания об информационном моделировании, в том числе о математическом моделировании;</w:t>
      </w:r>
    </w:p>
    <w:p w14:paraId="4C3E00C3" w14:textId="77777777" w:rsidR="00416B7C" w:rsidRPr="00BE0AE5" w:rsidRDefault="00416B7C" w:rsidP="00416B7C">
      <w:pPr>
        <w:pStyle w:val="a2"/>
        <w:rPr>
          <w:rFonts w:cs="Times New Roman"/>
        </w:rPr>
      </w:pPr>
      <w:r w:rsidRPr="00BE0AE5">
        <w:rPr>
          <w:rFonts w:cs="Times New Roman"/>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14:paraId="01B0245E" w14:textId="77777777" w:rsidR="00416B7C" w:rsidRPr="00BE0AE5" w:rsidRDefault="00416B7C" w:rsidP="00416B7C">
      <w:pPr>
        <w:pStyle w:val="a2"/>
        <w:rPr>
          <w:rFonts w:cs="Times New Roman"/>
        </w:rPr>
      </w:pPr>
      <w:r w:rsidRPr="00BE0AE5">
        <w:rPr>
          <w:rFonts w:cs="Times New Roman"/>
        </w:rPr>
        <w:t>умения и навыки составления простых программ по построенному алгоритму на одном из языков программирования высокого уровня;</w:t>
      </w:r>
    </w:p>
    <w:p w14:paraId="5D6FD05C" w14:textId="079BCC7E" w:rsidR="00416B7C" w:rsidRDefault="00416B7C" w:rsidP="00416B7C">
      <w:pPr>
        <w:pStyle w:val="a2"/>
        <w:rPr>
          <w:rFonts w:cs="Times New Roman"/>
        </w:rPr>
      </w:pPr>
      <w:r w:rsidRPr="00BE0AE5">
        <w:rPr>
          <w:rFonts w:cs="Times New Roman"/>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14:paraId="7F009FB6" w14:textId="672B21D3" w:rsidR="00CE7707" w:rsidRPr="00BE0AE5" w:rsidRDefault="00CE7707" w:rsidP="00416B7C">
      <w:pPr>
        <w:pStyle w:val="a2"/>
        <w:rPr>
          <w:rFonts w:cs="Times New Roman"/>
        </w:rPr>
      </w:pPr>
      <w:r>
        <w:rPr>
          <w:rFonts w:cs="Times New Roman"/>
        </w:rPr>
        <w:t>умения и навыки безопасного для здоровья использования различных электронных средств обучения;</w:t>
      </w:r>
    </w:p>
    <w:p w14:paraId="25994BB1" w14:textId="77777777" w:rsidR="00416B7C" w:rsidRPr="00BE0AE5" w:rsidRDefault="00416B7C" w:rsidP="00416B7C">
      <w:pPr>
        <w:pStyle w:val="a2"/>
        <w:rPr>
          <w:rFonts w:cs="Times New Roman"/>
        </w:rPr>
      </w:pPr>
      <w:r w:rsidRPr="00BE0AE5">
        <w:rPr>
          <w:rFonts w:cs="Times New Roman"/>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14:paraId="04F98FDC" w14:textId="77777777" w:rsidR="00416B7C" w:rsidRPr="00BE0AE5" w:rsidRDefault="00416B7C" w:rsidP="00416B7C">
      <w:pPr>
        <w:pStyle w:val="a8"/>
        <w:rPr>
          <w:rFonts w:cs="Times New Roman"/>
        </w:rPr>
      </w:pPr>
      <w:r w:rsidRPr="00BE0AE5">
        <w:rPr>
          <w:rFonts w:cs="Times New Roman"/>
          <w:b/>
          <w:bCs/>
        </w:rPr>
        <w:t>Цели и задачи изучения информатики на уровне основно</w:t>
      </w:r>
      <w:r w:rsidRPr="00BE0AE5">
        <w:rPr>
          <w:rFonts w:cs="Times New Roman"/>
          <w:b/>
          <w:bCs/>
          <w:spacing w:val="5"/>
        </w:rPr>
        <w:t>го общего образования</w:t>
      </w:r>
      <w:r w:rsidRPr="00BE0AE5">
        <w:rPr>
          <w:rFonts w:cs="Times New Roman"/>
          <w:spacing w:val="5"/>
        </w:rPr>
        <w:t xml:space="preserve"> определяют структуру основного с</w:t>
      </w:r>
      <w:r w:rsidRPr="00BE0AE5">
        <w:rPr>
          <w:rFonts w:cs="Times New Roman"/>
        </w:rPr>
        <w:t>одержания учебного предмета в виде следующих четырёх тематических разделов:</w:t>
      </w:r>
    </w:p>
    <w:p w14:paraId="75109421" w14:textId="77777777" w:rsidR="00416B7C" w:rsidRPr="00BE0AE5" w:rsidRDefault="00416B7C" w:rsidP="00416B7C">
      <w:pPr>
        <w:pStyle w:val="a8"/>
        <w:rPr>
          <w:rFonts w:cs="Times New Roman"/>
        </w:rPr>
      </w:pPr>
      <w:r w:rsidRPr="00BE0AE5">
        <w:rPr>
          <w:rFonts w:cs="Times New Roman"/>
        </w:rPr>
        <w:t>1)</w:t>
      </w:r>
      <w:r w:rsidRPr="00BE0AE5">
        <w:rPr>
          <w:rFonts w:cs="Times New Roman"/>
        </w:rPr>
        <w:t> </w:t>
      </w:r>
      <w:r w:rsidRPr="00BE0AE5">
        <w:rPr>
          <w:rFonts w:cs="Times New Roman"/>
        </w:rPr>
        <w:t>цифровая грамотность;</w:t>
      </w:r>
    </w:p>
    <w:p w14:paraId="180FB272" w14:textId="77777777" w:rsidR="00416B7C" w:rsidRPr="00BE0AE5" w:rsidRDefault="00416B7C" w:rsidP="00416B7C">
      <w:pPr>
        <w:pStyle w:val="a8"/>
        <w:rPr>
          <w:rFonts w:cs="Times New Roman"/>
        </w:rPr>
      </w:pPr>
      <w:r w:rsidRPr="00BE0AE5">
        <w:rPr>
          <w:rFonts w:cs="Times New Roman"/>
        </w:rPr>
        <w:t>2)</w:t>
      </w:r>
      <w:r w:rsidRPr="00BE0AE5">
        <w:rPr>
          <w:rFonts w:cs="Times New Roman"/>
        </w:rPr>
        <w:t> </w:t>
      </w:r>
      <w:r w:rsidRPr="00BE0AE5">
        <w:rPr>
          <w:rFonts w:cs="Times New Roman"/>
        </w:rPr>
        <w:t>теоретические основы информатики;</w:t>
      </w:r>
    </w:p>
    <w:p w14:paraId="2D3D8E04" w14:textId="77777777" w:rsidR="00416B7C" w:rsidRPr="00BE0AE5" w:rsidRDefault="00416B7C" w:rsidP="00416B7C">
      <w:pPr>
        <w:pStyle w:val="a8"/>
        <w:rPr>
          <w:rFonts w:cs="Times New Roman"/>
        </w:rPr>
      </w:pPr>
      <w:r w:rsidRPr="00BE0AE5">
        <w:rPr>
          <w:rFonts w:cs="Times New Roman"/>
        </w:rPr>
        <w:t>3)</w:t>
      </w:r>
      <w:r w:rsidRPr="00BE0AE5">
        <w:rPr>
          <w:rFonts w:cs="Times New Roman"/>
        </w:rPr>
        <w:t> </w:t>
      </w:r>
      <w:r w:rsidRPr="00BE0AE5">
        <w:rPr>
          <w:rFonts w:cs="Times New Roman"/>
        </w:rPr>
        <w:t>алгоритмы и программирование;</w:t>
      </w:r>
    </w:p>
    <w:p w14:paraId="2D7DF7AF" w14:textId="77777777" w:rsidR="00416B7C" w:rsidRPr="00BE0AE5" w:rsidRDefault="00416B7C" w:rsidP="00416B7C">
      <w:pPr>
        <w:pStyle w:val="a8"/>
        <w:rPr>
          <w:rFonts w:cs="Times New Roman"/>
        </w:rPr>
      </w:pPr>
      <w:r w:rsidRPr="00BE0AE5">
        <w:rPr>
          <w:rFonts w:cs="Times New Roman"/>
        </w:rPr>
        <w:t>4)</w:t>
      </w:r>
      <w:r w:rsidRPr="00BE0AE5">
        <w:rPr>
          <w:rFonts w:cs="Times New Roman"/>
        </w:rPr>
        <w:t> </w:t>
      </w:r>
      <w:r w:rsidRPr="00BE0AE5">
        <w:rPr>
          <w:rFonts w:cs="Times New Roman"/>
        </w:rPr>
        <w:t>информационные технологии.</w:t>
      </w:r>
    </w:p>
    <w:p w14:paraId="5493D24F" w14:textId="77777777" w:rsidR="00416B7C" w:rsidRPr="00BE0AE5" w:rsidRDefault="00416B7C" w:rsidP="001F1751">
      <w:pPr>
        <w:pStyle w:val="22"/>
        <w:keepNext/>
        <w:rPr>
          <w:rFonts w:cs="Times New Roman"/>
        </w:rPr>
      </w:pPr>
      <w:r w:rsidRPr="00BE0AE5">
        <w:rPr>
          <w:rFonts w:cs="Times New Roman"/>
        </w:rPr>
        <w:t>МЕСТО УЧЕБНОГО ПРЕДМЕТА «ИНФОРМАТИКА»</w:t>
      </w:r>
      <w:r w:rsidRPr="00BE0AE5">
        <w:rPr>
          <w:rFonts w:cs="Times New Roman"/>
        </w:rPr>
        <w:br/>
        <w:t>В УЧЕБНОМ ПЛАНЕ</w:t>
      </w:r>
    </w:p>
    <w:p w14:paraId="45F80374" w14:textId="77777777" w:rsidR="00416B7C" w:rsidRPr="00BE0AE5" w:rsidRDefault="00416B7C" w:rsidP="00416B7C">
      <w:pPr>
        <w:pStyle w:val="a8"/>
        <w:rPr>
          <w:rFonts w:cs="Times New Roman"/>
        </w:rPr>
      </w:pPr>
      <w:r w:rsidRPr="00BE0AE5">
        <w:rPr>
          <w:rFonts w:cs="Times New Roman"/>
        </w:rPr>
        <w:t xml:space="preserve">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w:t>
      </w:r>
      <w:r w:rsidRPr="00BE0AE5">
        <w:rPr>
          <w:rFonts w:cs="Times New Roman"/>
        </w:rPr>
        <w:lastRenderedPageBreak/>
        <w:t>освоению предметных результатов по информатике на базовом и углублённом уровнях, имеющих общее содержательное ядро и 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учащиеся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14:paraId="56A9626A" w14:textId="77777777" w:rsidR="00416B7C" w:rsidRPr="00BE0AE5" w:rsidRDefault="00416B7C" w:rsidP="00416B7C">
      <w:pPr>
        <w:pStyle w:val="a8"/>
        <w:rPr>
          <w:rFonts w:cs="Times New Roman"/>
        </w:rPr>
      </w:pPr>
      <w:r w:rsidRPr="00BE0AE5">
        <w:rPr>
          <w:rFonts w:cs="Times New Roman"/>
        </w:rPr>
        <w:t>Учебным планом на изучение информатики на базовом уровне отведено 102 учебных часа — по 1 часу в неделю в 7, 8 и 9 классах соответственно.</w:t>
      </w:r>
    </w:p>
    <w:p w14:paraId="3B315E37" w14:textId="77777777" w:rsidR="00416B7C" w:rsidRPr="00BE0AE5" w:rsidRDefault="00416B7C" w:rsidP="00416B7C">
      <w:pPr>
        <w:pStyle w:val="a8"/>
        <w:rPr>
          <w:rFonts w:cs="Times New Roman"/>
        </w:rPr>
      </w:pPr>
      <w:r w:rsidRPr="00BE0AE5">
        <w:rPr>
          <w:rFonts w:cs="Times New Roman"/>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14:paraId="6FF8386C" w14:textId="77777777" w:rsidR="00416B7C" w:rsidRPr="00BE0AE5" w:rsidRDefault="00416B7C" w:rsidP="001F1751">
      <w:pPr>
        <w:pStyle w:val="h1"/>
        <w:rPr>
          <w:rStyle w:val="a9"/>
          <w:rFonts w:cs="Times New Roman"/>
          <w:b/>
          <w:bCs/>
        </w:rPr>
      </w:pPr>
      <w:r w:rsidRPr="00BE0AE5">
        <w:rPr>
          <w:rStyle w:val="a9"/>
          <w:rFonts w:cs="Times New Roman"/>
          <w:b/>
          <w:bCs/>
        </w:rPr>
        <w:lastRenderedPageBreak/>
        <w:t>СОДЕРЖАНИЕ УЧЕБНОГО ПРЕДМЕТА «ИНФОРМАТИКА»</w:t>
      </w:r>
    </w:p>
    <w:p w14:paraId="20997C46" w14:textId="77777777" w:rsidR="00416B7C" w:rsidRPr="00BE0AE5" w:rsidRDefault="00416B7C" w:rsidP="00416B7C">
      <w:pPr>
        <w:pStyle w:val="31"/>
        <w:spacing w:before="0"/>
        <w:rPr>
          <w:rFonts w:cs="Times New Roman"/>
        </w:rPr>
      </w:pPr>
      <w:r w:rsidRPr="00BE0AE5">
        <w:rPr>
          <w:rFonts w:cs="Times New Roman"/>
        </w:rPr>
        <w:t>7 класс</w:t>
      </w:r>
    </w:p>
    <w:p w14:paraId="3B4158C8" w14:textId="77777777" w:rsidR="00416B7C" w:rsidRPr="00BE0AE5" w:rsidRDefault="00416B7C" w:rsidP="00416B7C">
      <w:pPr>
        <w:pStyle w:val="41"/>
        <w:spacing w:before="0"/>
        <w:rPr>
          <w:rStyle w:val="a9"/>
          <w:rFonts w:cs="Times New Roman"/>
          <w:b/>
          <w:bCs w:val="0"/>
        </w:rPr>
      </w:pPr>
      <w:r w:rsidRPr="00BE0AE5">
        <w:rPr>
          <w:rStyle w:val="a9"/>
          <w:rFonts w:cs="Times New Roman"/>
          <w:b/>
          <w:bCs w:val="0"/>
        </w:rPr>
        <w:t>Цифровая грамотность</w:t>
      </w:r>
    </w:p>
    <w:p w14:paraId="54F7B1D8" w14:textId="77777777" w:rsidR="00416B7C" w:rsidRPr="00BE0AE5" w:rsidRDefault="00416B7C" w:rsidP="00416B7C">
      <w:pPr>
        <w:pStyle w:val="5"/>
        <w:rPr>
          <w:rStyle w:val="a9"/>
          <w:rFonts w:cs="Times New Roman"/>
          <w:b/>
          <w:bCs/>
        </w:rPr>
      </w:pPr>
      <w:r w:rsidRPr="00BE0AE5">
        <w:rPr>
          <w:rStyle w:val="a9"/>
          <w:rFonts w:cs="Times New Roman"/>
          <w:b/>
          <w:bCs/>
        </w:rPr>
        <w:t>Компьютер — универсальное устройство</w:t>
      </w:r>
      <w:r w:rsidR="00EF4DAB" w:rsidRPr="00BE0AE5">
        <w:rPr>
          <w:rStyle w:val="a9"/>
          <w:rFonts w:cs="Times New Roman"/>
          <w:b/>
          <w:bCs/>
        </w:rPr>
        <w:t xml:space="preserve"> </w:t>
      </w:r>
      <w:r w:rsidRPr="00BE0AE5">
        <w:rPr>
          <w:rStyle w:val="a9"/>
          <w:rFonts w:cs="Times New Roman"/>
          <w:b/>
          <w:bCs/>
        </w:rPr>
        <w:t>обработки данных</w:t>
      </w:r>
    </w:p>
    <w:p w14:paraId="3D6E865B" w14:textId="77777777" w:rsidR="00416B7C" w:rsidRPr="00BE0AE5" w:rsidRDefault="00416B7C" w:rsidP="00416B7C">
      <w:pPr>
        <w:pStyle w:val="a8"/>
        <w:rPr>
          <w:rFonts w:cs="Times New Roman"/>
        </w:rPr>
      </w:pPr>
      <w:r w:rsidRPr="00BE0AE5">
        <w:rPr>
          <w:rFonts w:cs="Times New Roman"/>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14:paraId="5425378F" w14:textId="77777777" w:rsidR="00416B7C" w:rsidRPr="00BE0AE5" w:rsidRDefault="00416B7C" w:rsidP="00416B7C">
      <w:pPr>
        <w:pStyle w:val="a8"/>
        <w:rPr>
          <w:rFonts w:cs="Times New Roman"/>
        </w:rPr>
      </w:pPr>
      <w:r w:rsidRPr="00BE0AE5">
        <w:rPr>
          <w:rFonts w:cs="Times New Roman"/>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14:paraId="32D1555F" w14:textId="77777777" w:rsidR="00416B7C" w:rsidRPr="00BE0AE5" w:rsidRDefault="00416B7C" w:rsidP="00416B7C">
      <w:pPr>
        <w:pStyle w:val="a8"/>
        <w:rPr>
          <w:rFonts w:cs="Times New Roman"/>
        </w:rPr>
      </w:pPr>
      <w:r w:rsidRPr="00BE0AE5">
        <w:rPr>
          <w:rFonts w:cs="Times New Roman"/>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14:paraId="23C4F0FC" w14:textId="77777777" w:rsidR="00416B7C" w:rsidRPr="00BE0AE5" w:rsidRDefault="00416B7C" w:rsidP="00416B7C">
      <w:pPr>
        <w:pStyle w:val="a8"/>
        <w:rPr>
          <w:rFonts w:cs="Times New Roman"/>
        </w:rPr>
      </w:pPr>
      <w:r w:rsidRPr="00BE0AE5">
        <w:rPr>
          <w:rFonts w:cs="Times New Roman"/>
        </w:rPr>
        <w:t>Параллельные вычисления.</w:t>
      </w:r>
    </w:p>
    <w:p w14:paraId="555DB45C" w14:textId="77777777" w:rsidR="00416B7C" w:rsidRPr="00BE0AE5" w:rsidRDefault="00416B7C" w:rsidP="00416B7C">
      <w:pPr>
        <w:pStyle w:val="a8"/>
        <w:rPr>
          <w:rFonts w:cs="Times New Roman"/>
        </w:rPr>
      </w:pPr>
      <w:r w:rsidRPr="00BE0AE5">
        <w:rPr>
          <w:rFonts w:cs="Times New Roman"/>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14:paraId="06DD0BD6" w14:textId="77777777" w:rsidR="00416B7C" w:rsidRPr="00BE0AE5" w:rsidRDefault="00416B7C" w:rsidP="00416B7C">
      <w:pPr>
        <w:pStyle w:val="a8"/>
        <w:rPr>
          <w:rFonts w:cs="Times New Roman"/>
        </w:rPr>
      </w:pPr>
      <w:r w:rsidRPr="00BE0AE5">
        <w:rPr>
          <w:rFonts w:cs="Times New Roman"/>
        </w:rPr>
        <w:t>Техника безопасности и правила работы на компьютере.</w:t>
      </w:r>
    </w:p>
    <w:p w14:paraId="691BBF1F" w14:textId="77777777" w:rsidR="00416B7C" w:rsidRPr="00BE0AE5" w:rsidRDefault="00416B7C" w:rsidP="00416B7C">
      <w:pPr>
        <w:pStyle w:val="5"/>
        <w:rPr>
          <w:rStyle w:val="a9"/>
          <w:rFonts w:cs="Times New Roman"/>
          <w:b/>
          <w:bCs/>
        </w:rPr>
      </w:pPr>
      <w:r w:rsidRPr="00BE0AE5">
        <w:rPr>
          <w:rStyle w:val="a9"/>
          <w:rFonts w:cs="Times New Roman"/>
          <w:b/>
          <w:bCs/>
        </w:rPr>
        <w:t>Программы и данные</w:t>
      </w:r>
    </w:p>
    <w:p w14:paraId="687FF2CF" w14:textId="77777777" w:rsidR="00416B7C" w:rsidRPr="00BE0AE5" w:rsidRDefault="00416B7C" w:rsidP="00416B7C">
      <w:pPr>
        <w:pStyle w:val="a8"/>
        <w:rPr>
          <w:rFonts w:cs="Times New Roman"/>
        </w:rPr>
      </w:pPr>
      <w:r w:rsidRPr="00BE0AE5">
        <w:rPr>
          <w:rFonts w:cs="Times New Roman"/>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14:paraId="0F92D448" w14:textId="77777777" w:rsidR="00416B7C" w:rsidRPr="00BE0AE5" w:rsidRDefault="00416B7C" w:rsidP="00416B7C">
      <w:pPr>
        <w:pStyle w:val="a8"/>
        <w:rPr>
          <w:rFonts w:cs="Times New Roman"/>
        </w:rPr>
      </w:pPr>
      <w:r w:rsidRPr="00BE0AE5">
        <w:rPr>
          <w:rFonts w:cs="Times New Roman"/>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14:paraId="0EE682E9" w14:textId="77777777" w:rsidR="00416B7C" w:rsidRPr="00BE0AE5" w:rsidRDefault="00416B7C" w:rsidP="00416B7C">
      <w:pPr>
        <w:pStyle w:val="a8"/>
        <w:rPr>
          <w:rFonts w:cs="Times New Roman"/>
        </w:rPr>
      </w:pPr>
      <w:r w:rsidRPr="00BE0AE5">
        <w:rPr>
          <w:rFonts w:cs="Times New Roman"/>
        </w:rPr>
        <w:t>Компьютерные вирусы и другие вредоносные программы. Программы для защиты от вирусов.</w:t>
      </w:r>
    </w:p>
    <w:p w14:paraId="3C38D353" w14:textId="77777777" w:rsidR="00416B7C" w:rsidRPr="00BE0AE5" w:rsidRDefault="00416B7C" w:rsidP="00416B7C">
      <w:pPr>
        <w:pStyle w:val="5"/>
        <w:rPr>
          <w:rStyle w:val="a9"/>
          <w:rFonts w:cs="Times New Roman"/>
          <w:b/>
          <w:bCs/>
        </w:rPr>
      </w:pPr>
      <w:r w:rsidRPr="00BE0AE5">
        <w:rPr>
          <w:rStyle w:val="a9"/>
          <w:rFonts w:cs="Times New Roman"/>
          <w:b/>
          <w:bCs/>
        </w:rPr>
        <w:lastRenderedPageBreak/>
        <w:t>Компьютерные сети</w:t>
      </w:r>
    </w:p>
    <w:p w14:paraId="6B0FF735" w14:textId="77777777" w:rsidR="00416B7C" w:rsidRPr="00BE0AE5" w:rsidRDefault="00416B7C" w:rsidP="00416B7C">
      <w:pPr>
        <w:pStyle w:val="a8"/>
        <w:rPr>
          <w:rFonts w:cs="Times New Roman"/>
        </w:rPr>
      </w:pPr>
      <w:r w:rsidRPr="00BE0AE5">
        <w:rPr>
          <w:rFonts w:cs="Times New Roman"/>
        </w:rPr>
        <w:t xml:space="preserve">Объединение компьютеров в сеть. Сеть Интернет. Веб-страница, веб-сайт. Структура адресов веб-ресурсов. Браузер. Поисковые системы. Поиск </w:t>
      </w:r>
      <w:proofErr w:type="gramStart"/>
      <w:r w:rsidRPr="00BE0AE5">
        <w:rPr>
          <w:rFonts w:cs="Times New Roman"/>
        </w:rPr>
        <w:t>информации по ключевым словам</w:t>
      </w:r>
      <w:proofErr w:type="gramEnd"/>
      <w:r w:rsidRPr="00BE0AE5">
        <w:rPr>
          <w:rFonts w:cs="Times New Roman"/>
        </w:rPr>
        <w:t xml:space="preserve"> и по изображению. </w:t>
      </w:r>
      <w:proofErr w:type="spellStart"/>
      <w:r w:rsidRPr="00BE0AE5">
        <w:rPr>
          <w:rFonts w:cs="Times New Roman"/>
        </w:rPr>
        <w:t>Верифицированность</w:t>
      </w:r>
      <w:proofErr w:type="spellEnd"/>
      <w:r w:rsidRPr="00BE0AE5">
        <w:rPr>
          <w:rFonts w:cs="Times New Roman"/>
        </w:rPr>
        <w:t xml:space="preserve"> информации, полученной из Интернета.</w:t>
      </w:r>
    </w:p>
    <w:p w14:paraId="5E8BA736" w14:textId="77777777" w:rsidR="00416B7C" w:rsidRPr="00BE0AE5" w:rsidRDefault="00416B7C" w:rsidP="00416B7C">
      <w:pPr>
        <w:pStyle w:val="a8"/>
        <w:rPr>
          <w:rFonts w:cs="Times New Roman"/>
        </w:rPr>
      </w:pPr>
      <w:r w:rsidRPr="00BE0AE5">
        <w:rPr>
          <w:rFonts w:cs="Times New Roman"/>
        </w:rPr>
        <w:t>Современные сервисы интернет-коммуникаций.</w:t>
      </w:r>
    </w:p>
    <w:p w14:paraId="2E9A9F4E" w14:textId="77777777" w:rsidR="00416B7C" w:rsidRPr="00BE0AE5" w:rsidRDefault="00416B7C" w:rsidP="00416B7C">
      <w:pPr>
        <w:pStyle w:val="a8"/>
        <w:rPr>
          <w:rFonts w:cs="Times New Roman"/>
        </w:rPr>
      </w:pPr>
      <w:r w:rsidRPr="00BE0AE5">
        <w:rPr>
          <w:rFonts w:cs="Times New Roman"/>
        </w:rPr>
        <w:t>Сетевой этикет, базовые нормы информационной этики и права при работе в сети Интернет. Стратегии безопасного поведения в Интернете.</w:t>
      </w:r>
    </w:p>
    <w:p w14:paraId="7CDE4142" w14:textId="77777777" w:rsidR="00416B7C" w:rsidRPr="00BE0AE5" w:rsidRDefault="00416B7C" w:rsidP="00416B7C">
      <w:pPr>
        <w:pStyle w:val="41"/>
        <w:spacing w:before="113" w:after="0"/>
        <w:rPr>
          <w:rStyle w:val="a9"/>
          <w:rFonts w:cs="Times New Roman"/>
          <w:b/>
          <w:bCs w:val="0"/>
        </w:rPr>
      </w:pPr>
      <w:r w:rsidRPr="00BE0AE5">
        <w:rPr>
          <w:rStyle w:val="a9"/>
          <w:rFonts w:cs="Times New Roman"/>
          <w:b/>
          <w:bCs w:val="0"/>
        </w:rPr>
        <w:t>Теоретические основы информатики</w:t>
      </w:r>
    </w:p>
    <w:p w14:paraId="757A7D94" w14:textId="77777777" w:rsidR="00416B7C" w:rsidRPr="00BE0AE5" w:rsidRDefault="00416B7C" w:rsidP="00416B7C">
      <w:pPr>
        <w:pStyle w:val="5"/>
        <w:rPr>
          <w:rStyle w:val="a9"/>
          <w:rFonts w:cs="Times New Roman"/>
          <w:b/>
          <w:bCs/>
        </w:rPr>
      </w:pPr>
      <w:r w:rsidRPr="00BE0AE5">
        <w:rPr>
          <w:rStyle w:val="a9"/>
          <w:rFonts w:cs="Times New Roman"/>
          <w:b/>
          <w:bCs/>
        </w:rPr>
        <w:t>Информация и информационные процессы</w:t>
      </w:r>
    </w:p>
    <w:p w14:paraId="773099AA" w14:textId="77777777" w:rsidR="00416B7C" w:rsidRPr="00BE0AE5" w:rsidRDefault="00416B7C" w:rsidP="00416B7C">
      <w:pPr>
        <w:pStyle w:val="a8"/>
        <w:rPr>
          <w:rFonts w:cs="Times New Roman"/>
        </w:rPr>
      </w:pPr>
      <w:r w:rsidRPr="00BE0AE5">
        <w:rPr>
          <w:rFonts w:cs="Times New Roman"/>
        </w:rPr>
        <w:t>Информация — одно из основных понятий современной науки.</w:t>
      </w:r>
    </w:p>
    <w:p w14:paraId="1E83F530" w14:textId="77777777" w:rsidR="00416B7C" w:rsidRPr="00BE0AE5" w:rsidRDefault="00416B7C" w:rsidP="00416B7C">
      <w:pPr>
        <w:pStyle w:val="a8"/>
        <w:rPr>
          <w:rFonts w:cs="Times New Roman"/>
        </w:rPr>
      </w:pPr>
      <w:r w:rsidRPr="00BE0AE5">
        <w:rPr>
          <w:rFonts w:cs="Times New Roman"/>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14:paraId="4761F19A" w14:textId="77777777" w:rsidR="00416B7C" w:rsidRPr="00BE0AE5" w:rsidRDefault="00416B7C" w:rsidP="00416B7C">
      <w:pPr>
        <w:pStyle w:val="a8"/>
        <w:rPr>
          <w:rFonts w:cs="Times New Roman"/>
        </w:rPr>
      </w:pPr>
      <w:r w:rsidRPr="00BE0AE5">
        <w:rPr>
          <w:rFonts w:cs="Times New Roman"/>
        </w:rPr>
        <w:t>Дискретность данных. Возможность описания непрерывных объектов и процессов с помощью дискретных данных.</w:t>
      </w:r>
    </w:p>
    <w:p w14:paraId="137E7F82" w14:textId="77777777" w:rsidR="00416B7C" w:rsidRPr="00BE0AE5" w:rsidRDefault="00416B7C" w:rsidP="00416B7C">
      <w:pPr>
        <w:pStyle w:val="a8"/>
        <w:rPr>
          <w:rFonts w:cs="Times New Roman"/>
        </w:rPr>
      </w:pPr>
      <w:r w:rsidRPr="00BE0AE5">
        <w:rPr>
          <w:rFonts w:cs="Times New Roman"/>
        </w:rPr>
        <w:t>Информационные процессы — процессы, связанные с хранением, преобразованием и передачей данных.</w:t>
      </w:r>
    </w:p>
    <w:p w14:paraId="76EE5A8A" w14:textId="77777777" w:rsidR="00416B7C" w:rsidRPr="00BE0AE5" w:rsidRDefault="00416B7C" w:rsidP="00416B7C">
      <w:pPr>
        <w:pStyle w:val="5"/>
        <w:rPr>
          <w:rStyle w:val="a9"/>
          <w:rFonts w:cs="Times New Roman"/>
          <w:b/>
          <w:bCs/>
        </w:rPr>
      </w:pPr>
      <w:r w:rsidRPr="00BE0AE5">
        <w:rPr>
          <w:rStyle w:val="a9"/>
          <w:rFonts w:cs="Times New Roman"/>
          <w:b/>
          <w:bCs/>
        </w:rPr>
        <w:t>Представление информации</w:t>
      </w:r>
    </w:p>
    <w:p w14:paraId="311468CE" w14:textId="77777777" w:rsidR="00416B7C" w:rsidRPr="00BE0AE5" w:rsidRDefault="00416B7C" w:rsidP="00416B7C">
      <w:pPr>
        <w:pStyle w:val="a8"/>
        <w:rPr>
          <w:rFonts w:cs="Times New Roman"/>
        </w:rPr>
      </w:pPr>
      <w:r w:rsidRPr="00BE0AE5">
        <w:rPr>
          <w:rFonts w:cs="Times New Roman"/>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w:t>
      </w:r>
      <w:r w:rsidRPr="00BE0AE5">
        <w:rPr>
          <w:rStyle w:val="aa"/>
          <w:rFonts w:cs="Times New Roman"/>
        </w:rPr>
        <w:t xml:space="preserve"> </w:t>
      </w:r>
      <w:r w:rsidRPr="00BE0AE5">
        <w:rPr>
          <w:rFonts w:cs="Times New Roman"/>
        </w:rPr>
        <w:t>Преобразование любого алфавита к двоичному. Количество различных слов фиксированной длины в алфавите определённой мощности.</w:t>
      </w:r>
    </w:p>
    <w:p w14:paraId="7705664C" w14:textId="77777777" w:rsidR="00416B7C" w:rsidRPr="00BE0AE5" w:rsidRDefault="00416B7C" w:rsidP="00416B7C">
      <w:pPr>
        <w:pStyle w:val="a8"/>
        <w:rPr>
          <w:rFonts w:cs="Times New Roman"/>
        </w:rPr>
      </w:pPr>
      <w:r w:rsidRPr="00BE0AE5">
        <w:rPr>
          <w:rFonts w:cs="Times New Roman"/>
        </w:rPr>
        <w:t>Кодирование символов одного алфавита с помощью кодовых слов в другом алфавите; кодовая таблица, декодирование.</w:t>
      </w:r>
    </w:p>
    <w:p w14:paraId="25326C0B" w14:textId="77777777" w:rsidR="00416B7C" w:rsidRPr="00BE0AE5" w:rsidRDefault="00416B7C" w:rsidP="00416B7C">
      <w:pPr>
        <w:pStyle w:val="a8"/>
        <w:rPr>
          <w:rFonts w:cs="Times New Roman"/>
        </w:rPr>
      </w:pPr>
      <w:r w:rsidRPr="00BE0AE5">
        <w:rPr>
          <w:rFonts w:cs="Times New Roman"/>
        </w:rPr>
        <w:t>Двоичный код. Представление данных в компьютере как текстов в двоичном алфавите.</w:t>
      </w:r>
    </w:p>
    <w:p w14:paraId="1A67B458" w14:textId="77777777" w:rsidR="00416B7C" w:rsidRPr="00BE0AE5" w:rsidRDefault="00416B7C" w:rsidP="00416B7C">
      <w:pPr>
        <w:pStyle w:val="a8"/>
        <w:rPr>
          <w:rFonts w:cs="Times New Roman"/>
        </w:rPr>
      </w:pPr>
      <w:r w:rsidRPr="00BE0AE5">
        <w:rPr>
          <w:rFonts w:cs="Times New Roman"/>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14:paraId="177E5F59" w14:textId="77777777" w:rsidR="00416B7C" w:rsidRPr="00BE0AE5" w:rsidRDefault="00416B7C" w:rsidP="00416B7C">
      <w:pPr>
        <w:pStyle w:val="a8"/>
        <w:rPr>
          <w:rFonts w:cs="Times New Roman"/>
        </w:rPr>
      </w:pPr>
      <w:r w:rsidRPr="00BE0AE5">
        <w:rPr>
          <w:rFonts w:cs="Times New Roman"/>
        </w:rPr>
        <w:t>Скорость передачи данных. Единицы скорости передачи данных.</w:t>
      </w:r>
    </w:p>
    <w:p w14:paraId="661CA8D4" w14:textId="77777777" w:rsidR="00416B7C" w:rsidRPr="00BE0AE5" w:rsidRDefault="00416B7C" w:rsidP="00416B7C">
      <w:pPr>
        <w:pStyle w:val="a8"/>
        <w:rPr>
          <w:rFonts w:cs="Times New Roman"/>
        </w:rPr>
      </w:pPr>
      <w:r w:rsidRPr="00BE0AE5">
        <w:rPr>
          <w:rFonts w:cs="Times New Roman"/>
        </w:rPr>
        <w:t>Кодирование текстов. Равномерный код. Неравномерный код. Кодировка ASCII. Восьмибитные кодировки. Понятие о кодировках UNICODE.</w:t>
      </w:r>
      <w:r w:rsidRPr="00BE0AE5">
        <w:rPr>
          <w:rStyle w:val="aa"/>
          <w:rFonts w:cs="Times New Roman"/>
        </w:rPr>
        <w:t xml:space="preserve"> </w:t>
      </w:r>
      <w:r w:rsidRPr="00BE0AE5">
        <w:rPr>
          <w:rFonts w:cs="Times New Roman"/>
        </w:rPr>
        <w:t>Декодирование сообщений с использованием равномерного и неравномерного кода. Информационный объём текста.</w:t>
      </w:r>
    </w:p>
    <w:p w14:paraId="7485C280" w14:textId="77777777" w:rsidR="00416B7C" w:rsidRPr="00BE0AE5" w:rsidRDefault="00416B7C" w:rsidP="00416B7C">
      <w:pPr>
        <w:pStyle w:val="a8"/>
        <w:rPr>
          <w:rStyle w:val="aa"/>
          <w:rFonts w:cs="Times New Roman"/>
        </w:rPr>
      </w:pPr>
      <w:r w:rsidRPr="00BE0AE5">
        <w:rPr>
          <w:rFonts w:cs="Times New Roman"/>
        </w:rPr>
        <w:t>Искажение информации при передаче.</w:t>
      </w:r>
    </w:p>
    <w:p w14:paraId="4A83A182" w14:textId="77777777" w:rsidR="00416B7C" w:rsidRPr="00BE0AE5" w:rsidRDefault="00416B7C" w:rsidP="00416B7C">
      <w:pPr>
        <w:pStyle w:val="a8"/>
        <w:rPr>
          <w:rFonts w:cs="Times New Roman"/>
        </w:rPr>
      </w:pPr>
      <w:r w:rsidRPr="00BE0AE5">
        <w:rPr>
          <w:rFonts w:cs="Times New Roman"/>
        </w:rPr>
        <w:t>Общее представление о цифровом представлении аудиовизуальных и других непрерывных данных.</w:t>
      </w:r>
    </w:p>
    <w:p w14:paraId="36D7DF8E" w14:textId="77777777" w:rsidR="00416B7C" w:rsidRPr="00BE0AE5" w:rsidRDefault="00416B7C" w:rsidP="00416B7C">
      <w:pPr>
        <w:pStyle w:val="a8"/>
        <w:rPr>
          <w:rFonts w:cs="Times New Roman"/>
        </w:rPr>
      </w:pPr>
      <w:r w:rsidRPr="00BE0AE5">
        <w:rPr>
          <w:rFonts w:cs="Times New Roman"/>
        </w:rPr>
        <w:lastRenderedPageBreak/>
        <w:t>Кодирование цвета. Цветовые модели. Модель RGB. Глубина кодирования. Палитра.</w:t>
      </w:r>
    </w:p>
    <w:p w14:paraId="12A81092" w14:textId="77777777" w:rsidR="00416B7C" w:rsidRPr="00BE0AE5" w:rsidRDefault="00416B7C" w:rsidP="00416B7C">
      <w:pPr>
        <w:pStyle w:val="a8"/>
        <w:rPr>
          <w:rFonts w:cs="Times New Roman"/>
        </w:rPr>
      </w:pPr>
      <w:r w:rsidRPr="00BE0AE5">
        <w:rPr>
          <w:rFonts w:cs="Times New Roman"/>
        </w:rPr>
        <w:t>Растровое и векторное представление изображений. Пиксель. Оценка информационного объёма графических данных для растрового изображения.</w:t>
      </w:r>
    </w:p>
    <w:p w14:paraId="54907D8A" w14:textId="77777777" w:rsidR="00416B7C" w:rsidRPr="00BE0AE5" w:rsidRDefault="00416B7C" w:rsidP="00416B7C">
      <w:pPr>
        <w:pStyle w:val="a8"/>
        <w:rPr>
          <w:rFonts w:cs="Times New Roman"/>
        </w:rPr>
      </w:pPr>
      <w:r w:rsidRPr="00BE0AE5">
        <w:rPr>
          <w:rFonts w:cs="Times New Roman"/>
        </w:rPr>
        <w:t>Кодирование звука. Разрядность и частота записи. Количество каналов записи.</w:t>
      </w:r>
    </w:p>
    <w:p w14:paraId="462D026E" w14:textId="77777777" w:rsidR="00416B7C" w:rsidRPr="00BE0AE5" w:rsidRDefault="00416B7C" w:rsidP="00416B7C">
      <w:pPr>
        <w:pStyle w:val="a8"/>
        <w:rPr>
          <w:rFonts w:cs="Times New Roman"/>
        </w:rPr>
      </w:pPr>
      <w:r w:rsidRPr="00BE0AE5">
        <w:rPr>
          <w:rFonts w:cs="Times New Roman"/>
        </w:rPr>
        <w:t>Оценка количественных параметров, связанных с представлением и хранением звуковых файлов.</w:t>
      </w:r>
    </w:p>
    <w:p w14:paraId="47C313FF" w14:textId="77777777" w:rsidR="00416B7C" w:rsidRPr="00BE0AE5" w:rsidRDefault="00416B7C" w:rsidP="00416B7C">
      <w:pPr>
        <w:pStyle w:val="41"/>
        <w:rPr>
          <w:rStyle w:val="a9"/>
          <w:rFonts w:cs="Times New Roman"/>
          <w:b/>
          <w:bCs w:val="0"/>
        </w:rPr>
      </w:pPr>
      <w:r w:rsidRPr="00BE0AE5">
        <w:rPr>
          <w:rStyle w:val="a9"/>
          <w:rFonts w:cs="Times New Roman"/>
          <w:b/>
          <w:bCs w:val="0"/>
        </w:rPr>
        <w:t>Информационные технологии</w:t>
      </w:r>
    </w:p>
    <w:p w14:paraId="21E2F5E8" w14:textId="77777777" w:rsidR="00416B7C" w:rsidRPr="00BE0AE5" w:rsidRDefault="00416B7C" w:rsidP="00416B7C">
      <w:pPr>
        <w:pStyle w:val="5"/>
        <w:rPr>
          <w:rStyle w:val="a9"/>
          <w:rFonts w:cs="Times New Roman"/>
          <w:b/>
          <w:bCs/>
        </w:rPr>
      </w:pPr>
      <w:r w:rsidRPr="00BE0AE5">
        <w:rPr>
          <w:rStyle w:val="a9"/>
          <w:rFonts w:cs="Times New Roman"/>
          <w:b/>
          <w:bCs/>
        </w:rPr>
        <w:t>Текстовые документы</w:t>
      </w:r>
    </w:p>
    <w:p w14:paraId="1B0077B6" w14:textId="77777777" w:rsidR="00416B7C" w:rsidRPr="00BE0AE5" w:rsidRDefault="00416B7C" w:rsidP="00416B7C">
      <w:pPr>
        <w:pStyle w:val="a8"/>
        <w:rPr>
          <w:rFonts w:cs="Times New Roman"/>
        </w:rPr>
      </w:pPr>
      <w:r w:rsidRPr="00BE0AE5">
        <w:rPr>
          <w:rFonts w:cs="Times New Roman"/>
        </w:rPr>
        <w:t>Текстовые документы и их структурные элементы (страница, абзац, строка, слово, символ).</w:t>
      </w:r>
    </w:p>
    <w:p w14:paraId="7BFD3DF5" w14:textId="77777777" w:rsidR="00416B7C" w:rsidRPr="00BE0AE5" w:rsidRDefault="00416B7C" w:rsidP="00416B7C">
      <w:pPr>
        <w:pStyle w:val="a8"/>
        <w:rPr>
          <w:rFonts w:cs="Times New Roman"/>
        </w:rPr>
      </w:pPr>
      <w:r w:rsidRPr="00BE0AE5">
        <w:rPr>
          <w:rFonts w:cs="Times New Roman"/>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14:paraId="3D3ECCBA" w14:textId="77777777" w:rsidR="00416B7C" w:rsidRPr="00BE0AE5" w:rsidRDefault="00416B7C" w:rsidP="00416B7C">
      <w:pPr>
        <w:pStyle w:val="a8"/>
        <w:rPr>
          <w:rFonts w:cs="Times New Roman"/>
        </w:rPr>
      </w:pPr>
      <w:r w:rsidRPr="00BE0AE5">
        <w:rPr>
          <w:rFonts w:cs="Times New Roman"/>
        </w:rPr>
        <w:t>Структурирование информации с помощью списков и таблиц. Многоуровневые списки.</w:t>
      </w:r>
      <w:r w:rsidRPr="00BE0AE5">
        <w:rPr>
          <w:rStyle w:val="aa"/>
          <w:rFonts w:cs="Times New Roman"/>
        </w:rPr>
        <w:t xml:space="preserve"> </w:t>
      </w:r>
      <w:r w:rsidRPr="00BE0AE5">
        <w:rPr>
          <w:rFonts w:cs="Times New Roman"/>
        </w:rPr>
        <w:t>Добавление таблиц в текстовые документы.</w:t>
      </w:r>
    </w:p>
    <w:p w14:paraId="2D40C4A0" w14:textId="77777777" w:rsidR="00416B7C" w:rsidRPr="00BE0AE5" w:rsidRDefault="00416B7C" w:rsidP="00416B7C">
      <w:pPr>
        <w:pStyle w:val="a8"/>
        <w:rPr>
          <w:rStyle w:val="aa"/>
          <w:rFonts w:cs="Times New Roman"/>
        </w:rPr>
      </w:pPr>
      <w:r w:rsidRPr="00BE0AE5">
        <w:rPr>
          <w:rFonts w:cs="Times New Roman"/>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14:paraId="28C40BC9" w14:textId="77777777" w:rsidR="00416B7C" w:rsidRPr="00BE0AE5" w:rsidRDefault="00416B7C" w:rsidP="00416B7C">
      <w:pPr>
        <w:pStyle w:val="a8"/>
        <w:rPr>
          <w:rFonts w:cs="Times New Roman"/>
        </w:rPr>
      </w:pPr>
      <w:r w:rsidRPr="00BE0AE5">
        <w:rPr>
          <w:rFonts w:cs="Times New Roman"/>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14:paraId="0404F9D0" w14:textId="77777777" w:rsidR="00416B7C" w:rsidRPr="00BE0AE5" w:rsidRDefault="00416B7C" w:rsidP="00416B7C">
      <w:pPr>
        <w:pStyle w:val="5"/>
        <w:rPr>
          <w:rStyle w:val="a9"/>
          <w:rFonts w:cs="Times New Roman"/>
          <w:b/>
          <w:bCs/>
        </w:rPr>
      </w:pPr>
      <w:r w:rsidRPr="00BE0AE5">
        <w:rPr>
          <w:rStyle w:val="a9"/>
          <w:rFonts w:cs="Times New Roman"/>
          <w:b/>
          <w:bCs/>
        </w:rPr>
        <w:t>Компьютерная графика</w:t>
      </w:r>
    </w:p>
    <w:p w14:paraId="4DF0413B" w14:textId="77777777" w:rsidR="00416B7C" w:rsidRPr="00BE0AE5" w:rsidRDefault="00416B7C" w:rsidP="00416B7C">
      <w:pPr>
        <w:pStyle w:val="a8"/>
        <w:rPr>
          <w:rFonts w:cs="Times New Roman"/>
        </w:rPr>
      </w:pPr>
      <w:r w:rsidRPr="00BE0AE5">
        <w:rPr>
          <w:rFonts w:cs="Times New Roman"/>
        </w:rPr>
        <w:t>Знакомство с графическими редакторами. Растровые рисунки. Использование графических примитивов.</w:t>
      </w:r>
    </w:p>
    <w:p w14:paraId="150355C5" w14:textId="77777777" w:rsidR="00416B7C" w:rsidRPr="00BE0AE5" w:rsidRDefault="00416B7C" w:rsidP="00416B7C">
      <w:pPr>
        <w:pStyle w:val="a8"/>
        <w:rPr>
          <w:rFonts w:cs="Times New Roman"/>
        </w:rPr>
      </w:pPr>
      <w:r w:rsidRPr="00BE0AE5">
        <w:rPr>
          <w:rFonts w:cs="Times New Roman"/>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14:paraId="3BFE182B" w14:textId="77777777" w:rsidR="00416B7C" w:rsidRPr="00BE0AE5" w:rsidRDefault="00416B7C" w:rsidP="00416B7C">
      <w:pPr>
        <w:pStyle w:val="a8"/>
        <w:rPr>
          <w:rFonts w:cs="Times New Roman"/>
        </w:rPr>
      </w:pPr>
      <w:r w:rsidRPr="00BE0AE5">
        <w:rPr>
          <w:rFonts w:cs="Times New Roman"/>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14:paraId="1DF20CE7" w14:textId="77777777" w:rsidR="00416B7C" w:rsidRPr="00BE0AE5" w:rsidRDefault="00416B7C" w:rsidP="00416B7C">
      <w:pPr>
        <w:pStyle w:val="5"/>
        <w:rPr>
          <w:rStyle w:val="a9"/>
          <w:rFonts w:cs="Times New Roman"/>
          <w:b/>
          <w:bCs/>
        </w:rPr>
      </w:pPr>
      <w:r w:rsidRPr="00BE0AE5">
        <w:rPr>
          <w:rStyle w:val="a9"/>
          <w:rFonts w:cs="Times New Roman"/>
          <w:b/>
          <w:bCs/>
        </w:rPr>
        <w:t>Мультимедийные презентации</w:t>
      </w:r>
    </w:p>
    <w:p w14:paraId="69E5C73E" w14:textId="77777777" w:rsidR="00416B7C" w:rsidRPr="00BE0AE5" w:rsidRDefault="00416B7C" w:rsidP="00416B7C">
      <w:pPr>
        <w:pStyle w:val="a8"/>
        <w:rPr>
          <w:rFonts w:cs="Times New Roman"/>
        </w:rPr>
      </w:pPr>
      <w:r w:rsidRPr="00BE0AE5">
        <w:rPr>
          <w:rFonts w:cs="Times New Roman"/>
        </w:rPr>
        <w:lastRenderedPageBreak/>
        <w:t>Подготовка мультимедийных презентаций. Слайд. Добавление на слайд текста и изображений. Работа с несколькими слайдами.</w:t>
      </w:r>
    </w:p>
    <w:p w14:paraId="2F1980BF" w14:textId="77777777" w:rsidR="00416B7C" w:rsidRPr="00BE0AE5" w:rsidRDefault="00416B7C" w:rsidP="00416B7C">
      <w:pPr>
        <w:pStyle w:val="a8"/>
        <w:rPr>
          <w:rFonts w:cs="Times New Roman"/>
        </w:rPr>
      </w:pPr>
      <w:r w:rsidRPr="00BE0AE5">
        <w:rPr>
          <w:rFonts w:cs="Times New Roman"/>
        </w:rPr>
        <w:t>Добавление на слайд аудиовизуальных данных. Анимация. Гиперссылки.</w:t>
      </w:r>
    </w:p>
    <w:p w14:paraId="006CF675" w14:textId="77777777" w:rsidR="00416B7C" w:rsidRPr="00BE0AE5" w:rsidRDefault="00416B7C" w:rsidP="00416B7C">
      <w:pPr>
        <w:pStyle w:val="31"/>
        <w:rPr>
          <w:rFonts w:cs="Times New Roman"/>
        </w:rPr>
      </w:pPr>
      <w:r w:rsidRPr="00BE0AE5">
        <w:rPr>
          <w:rFonts w:cs="Times New Roman"/>
        </w:rPr>
        <w:t>8 класс</w:t>
      </w:r>
    </w:p>
    <w:p w14:paraId="6F379C86" w14:textId="77777777" w:rsidR="00416B7C" w:rsidRPr="00BE0AE5" w:rsidRDefault="00416B7C" w:rsidP="00416B7C">
      <w:pPr>
        <w:pStyle w:val="41"/>
        <w:spacing w:before="0"/>
        <w:rPr>
          <w:rStyle w:val="a9"/>
          <w:rFonts w:cs="Times New Roman"/>
          <w:b/>
          <w:bCs w:val="0"/>
        </w:rPr>
      </w:pPr>
      <w:r w:rsidRPr="00BE0AE5">
        <w:rPr>
          <w:rStyle w:val="a9"/>
          <w:rFonts w:cs="Times New Roman"/>
          <w:b/>
          <w:bCs w:val="0"/>
        </w:rPr>
        <w:t>Теоретические основы информатики</w:t>
      </w:r>
    </w:p>
    <w:p w14:paraId="437CBF76" w14:textId="77777777" w:rsidR="00416B7C" w:rsidRPr="00BE0AE5" w:rsidRDefault="00416B7C" w:rsidP="00416B7C">
      <w:pPr>
        <w:pStyle w:val="5"/>
        <w:rPr>
          <w:rStyle w:val="a9"/>
          <w:rFonts w:cs="Times New Roman"/>
          <w:b/>
          <w:bCs/>
        </w:rPr>
      </w:pPr>
      <w:r w:rsidRPr="00BE0AE5">
        <w:rPr>
          <w:rStyle w:val="a9"/>
          <w:rFonts w:cs="Times New Roman"/>
          <w:b/>
          <w:bCs/>
        </w:rPr>
        <w:t>Системы счисления</w:t>
      </w:r>
    </w:p>
    <w:p w14:paraId="23C9DDC6" w14:textId="77777777" w:rsidR="00416B7C" w:rsidRPr="00BE0AE5" w:rsidRDefault="00416B7C" w:rsidP="00416B7C">
      <w:pPr>
        <w:pStyle w:val="a8"/>
        <w:rPr>
          <w:rFonts w:cs="Times New Roman"/>
        </w:rPr>
      </w:pPr>
      <w:r w:rsidRPr="00BE0AE5">
        <w:rPr>
          <w:rFonts w:cs="Times New Roman"/>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14:paraId="124DA87C" w14:textId="77777777" w:rsidR="00416B7C" w:rsidRPr="00BE0AE5" w:rsidRDefault="00416B7C" w:rsidP="00416B7C">
      <w:pPr>
        <w:pStyle w:val="a8"/>
        <w:rPr>
          <w:rFonts w:cs="Times New Roman"/>
        </w:rPr>
      </w:pPr>
      <w:r w:rsidRPr="00BE0AE5">
        <w:rPr>
          <w:rFonts w:cs="Times New Roman"/>
        </w:rPr>
        <w:t>Римская система счисления.</w:t>
      </w:r>
    </w:p>
    <w:p w14:paraId="48454F53" w14:textId="77777777" w:rsidR="00416B7C" w:rsidRPr="00BE0AE5" w:rsidRDefault="00416B7C" w:rsidP="00416B7C">
      <w:pPr>
        <w:pStyle w:val="a8"/>
        <w:rPr>
          <w:rFonts w:cs="Times New Roman"/>
        </w:rPr>
      </w:pPr>
      <w:r w:rsidRPr="00BE0AE5">
        <w:rPr>
          <w:rFonts w:cs="Times New Roman"/>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14:paraId="2600F86C" w14:textId="77777777" w:rsidR="00416B7C" w:rsidRPr="00BE0AE5" w:rsidRDefault="00416B7C" w:rsidP="00416B7C">
      <w:pPr>
        <w:pStyle w:val="a8"/>
        <w:rPr>
          <w:rFonts w:cs="Times New Roman"/>
        </w:rPr>
      </w:pPr>
      <w:r w:rsidRPr="00BE0AE5">
        <w:rPr>
          <w:rFonts w:cs="Times New Roman"/>
        </w:rPr>
        <w:t>Арифметические операции в двоичной системе счисления.</w:t>
      </w:r>
    </w:p>
    <w:p w14:paraId="0E4715D6" w14:textId="77777777" w:rsidR="00416B7C" w:rsidRPr="00BE0AE5" w:rsidRDefault="00416B7C" w:rsidP="00416B7C">
      <w:pPr>
        <w:pStyle w:val="5"/>
        <w:rPr>
          <w:rStyle w:val="a9"/>
          <w:rFonts w:cs="Times New Roman"/>
          <w:b/>
          <w:bCs/>
        </w:rPr>
      </w:pPr>
      <w:r w:rsidRPr="00BE0AE5">
        <w:rPr>
          <w:rStyle w:val="a9"/>
          <w:rFonts w:cs="Times New Roman"/>
          <w:b/>
          <w:bCs/>
        </w:rPr>
        <w:t>Элементы математической логики</w:t>
      </w:r>
    </w:p>
    <w:p w14:paraId="581D7AF9" w14:textId="77777777" w:rsidR="00416B7C" w:rsidRPr="00BE0AE5" w:rsidRDefault="00416B7C" w:rsidP="00416B7C">
      <w:pPr>
        <w:pStyle w:val="a8"/>
        <w:rPr>
          <w:rFonts w:cs="Times New Roman"/>
          <w:spacing w:val="-2"/>
        </w:rPr>
      </w:pPr>
      <w:r w:rsidRPr="00BE0AE5">
        <w:rPr>
          <w:rFonts w:cs="Times New Roman"/>
          <w:spacing w:val="-2"/>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14:paraId="7E038030" w14:textId="77777777" w:rsidR="00416B7C" w:rsidRPr="00BE0AE5" w:rsidRDefault="00416B7C" w:rsidP="00416B7C">
      <w:pPr>
        <w:pStyle w:val="a8"/>
        <w:rPr>
          <w:rFonts w:cs="Times New Roman"/>
        </w:rPr>
      </w:pPr>
      <w:r w:rsidRPr="00BE0AE5">
        <w:rPr>
          <w:rFonts w:cs="Times New Roman"/>
        </w:rPr>
        <w:t>Логические элементы. Знакомство с логическими основами компьютера.</w:t>
      </w:r>
    </w:p>
    <w:p w14:paraId="6759BA8E" w14:textId="77777777" w:rsidR="00416B7C" w:rsidRPr="00BE0AE5" w:rsidRDefault="00416B7C" w:rsidP="00416B7C">
      <w:pPr>
        <w:pStyle w:val="41"/>
        <w:spacing w:before="227"/>
        <w:rPr>
          <w:rStyle w:val="a9"/>
          <w:rFonts w:cs="Times New Roman"/>
          <w:b/>
          <w:bCs w:val="0"/>
        </w:rPr>
      </w:pPr>
      <w:r w:rsidRPr="00BE0AE5">
        <w:rPr>
          <w:rStyle w:val="a9"/>
          <w:rFonts w:cs="Times New Roman"/>
          <w:b/>
          <w:bCs w:val="0"/>
        </w:rPr>
        <w:t>Алгоритмы и программирование</w:t>
      </w:r>
    </w:p>
    <w:p w14:paraId="7856C302" w14:textId="77777777" w:rsidR="00416B7C" w:rsidRPr="00BE0AE5" w:rsidRDefault="00416B7C" w:rsidP="00416B7C">
      <w:pPr>
        <w:pStyle w:val="5"/>
        <w:rPr>
          <w:rStyle w:val="a9"/>
          <w:rFonts w:cs="Times New Roman"/>
          <w:b/>
          <w:bCs/>
        </w:rPr>
      </w:pPr>
      <w:r w:rsidRPr="00BE0AE5">
        <w:rPr>
          <w:rStyle w:val="a9"/>
          <w:rFonts w:cs="Times New Roman"/>
          <w:b/>
          <w:bCs/>
        </w:rPr>
        <w:t>Исполнители и алгоритмы. Алгоритмические конструкции</w:t>
      </w:r>
    </w:p>
    <w:p w14:paraId="3384135F" w14:textId="77777777" w:rsidR="00416B7C" w:rsidRPr="00BE0AE5" w:rsidRDefault="00416B7C" w:rsidP="00416B7C">
      <w:pPr>
        <w:pStyle w:val="a8"/>
        <w:rPr>
          <w:rFonts w:cs="Times New Roman"/>
        </w:rPr>
      </w:pPr>
      <w:r w:rsidRPr="00BE0AE5">
        <w:rPr>
          <w:rFonts w:cs="Times New Roman"/>
        </w:rPr>
        <w:t>Понятие алгоритма. Исполнители алгоритмов. Алгоритм как план управления исполнителем.</w:t>
      </w:r>
    </w:p>
    <w:p w14:paraId="6CE7EFDC" w14:textId="77777777" w:rsidR="00416B7C" w:rsidRPr="00BE0AE5" w:rsidRDefault="00416B7C" w:rsidP="00416B7C">
      <w:pPr>
        <w:pStyle w:val="a8"/>
        <w:rPr>
          <w:rFonts w:cs="Times New Roman"/>
        </w:rPr>
      </w:pPr>
      <w:r w:rsidRPr="00BE0AE5">
        <w:rPr>
          <w:rFonts w:cs="Times New Roman"/>
        </w:rPr>
        <w:t>Свойства алгоритма. Способы записи алгоритма (словесный, в виде блок-схемы, программа).</w:t>
      </w:r>
    </w:p>
    <w:p w14:paraId="18E9CEA6" w14:textId="77777777" w:rsidR="00416B7C" w:rsidRPr="00BE0AE5" w:rsidRDefault="00416B7C" w:rsidP="00416B7C">
      <w:pPr>
        <w:pStyle w:val="a8"/>
        <w:rPr>
          <w:rFonts w:cs="Times New Roman"/>
        </w:rPr>
      </w:pPr>
      <w:r w:rsidRPr="00BE0AE5">
        <w:rPr>
          <w:rFonts w:cs="Times New Roman"/>
        </w:rPr>
        <w:t>Алгоритмические конструкции.</w:t>
      </w:r>
      <w:r w:rsidRPr="00BE0AE5">
        <w:rPr>
          <w:rStyle w:val="a9"/>
          <w:rFonts w:cs="Times New Roman"/>
        </w:rPr>
        <w:t xml:space="preserve"> </w:t>
      </w:r>
      <w:r w:rsidRPr="00BE0AE5">
        <w:rPr>
          <w:rFonts w:cs="Times New Roman"/>
        </w:rPr>
        <w:t xml:space="preserve">Конструкция «следование». Линейный алгоритм. Ограниченность линейных алгоритмов: невозможность </w:t>
      </w:r>
      <w:r w:rsidRPr="00BE0AE5">
        <w:rPr>
          <w:rFonts w:cs="Times New Roman"/>
        </w:rPr>
        <w:lastRenderedPageBreak/>
        <w:t>предусмотреть зависимость последовательности выполняемых действий от исходных данных.</w:t>
      </w:r>
    </w:p>
    <w:p w14:paraId="5CA9765E" w14:textId="77777777" w:rsidR="00416B7C" w:rsidRPr="00BE0AE5" w:rsidRDefault="00416B7C" w:rsidP="00416B7C">
      <w:pPr>
        <w:pStyle w:val="a8"/>
        <w:rPr>
          <w:rFonts w:cs="Times New Roman"/>
        </w:rPr>
      </w:pPr>
      <w:r w:rsidRPr="00BE0AE5">
        <w:rPr>
          <w:rFonts w:cs="Times New Roman"/>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14:paraId="6C2ED999" w14:textId="77777777" w:rsidR="00416B7C" w:rsidRPr="00BE0AE5" w:rsidRDefault="00416B7C" w:rsidP="00416B7C">
      <w:pPr>
        <w:pStyle w:val="a8"/>
        <w:rPr>
          <w:rFonts w:cs="Times New Roman"/>
        </w:rPr>
      </w:pPr>
      <w:r w:rsidRPr="00BE0AE5">
        <w:rPr>
          <w:rFonts w:cs="Times New Roman"/>
        </w:rPr>
        <w:t>Конструкция «повторения»: циклы с заданным числом повторений, с условием выполнения, с переменной цикла.</w:t>
      </w:r>
    </w:p>
    <w:p w14:paraId="5C5EC089" w14:textId="77777777" w:rsidR="00416B7C" w:rsidRPr="00BE0AE5" w:rsidRDefault="00416B7C" w:rsidP="00416B7C">
      <w:pPr>
        <w:pStyle w:val="a8"/>
        <w:rPr>
          <w:rFonts w:cs="Times New Roman"/>
        </w:rPr>
      </w:pPr>
      <w:r w:rsidRPr="00BE0AE5">
        <w:rPr>
          <w:rFonts w:cs="Times New Roman"/>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14:paraId="3A0D2EA6" w14:textId="77777777" w:rsidR="00416B7C" w:rsidRPr="00BE0AE5" w:rsidRDefault="00416B7C" w:rsidP="00416B7C">
      <w:pPr>
        <w:pStyle w:val="5"/>
        <w:rPr>
          <w:rStyle w:val="a9"/>
          <w:rFonts w:cs="Times New Roman"/>
          <w:b/>
          <w:bCs/>
        </w:rPr>
      </w:pPr>
      <w:r w:rsidRPr="00BE0AE5">
        <w:rPr>
          <w:rStyle w:val="a9"/>
          <w:rFonts w:cs="Times New Roman"/>
          <w:b/>
          <w:bCs/>
        </w:rPr>
        <w:t>Язык программирования</w:t>
      </w:r>
    </w:p>
    <w:p w14:paraId="26C358D8" w14:textId="77777777" w:rsidR="00416B7C" w:rsidRPr="00BE0AE5" w:rsidRDefault="00416B7C" w:rsidP="00416B7C">
      <w:pPr>
        <w:pStyle w:val="a8"/>
        <w:rPr>
          <w:rFonts w:cs="Times New Roman"/>
        </w:rPr>
      </w:pPr>
      <w:r w:rsidRPr="00BE0AE5">
        <w:rPr>
          <w:rFonts w:cs="Times New Roman"/>
        </w:rPr>
        <w:t>Язык программирования (Python, C++, Паскаль, Java, C#, Школьный Алгоритмический Язык).</w:t>
      </w:r>
    </w:p>
    <w:p w14:paraId="2F341556" w14:textId="77777777" w:rsidR="00416B7C" w:rsidRPr="00BE0AE5" w:rsidRDefault="00416B7C" w:rsidP="00416B7C">
      <w:pPr>
        <w:pStyle w:val="a8"/>
        <w:rPr>
          <w:rFonts w:cs="Times New Roman"/>
        </w:rPr>
      </w:pPr>
      <w:r w:rsidRPr="00BE0AE5">
        <w:rPr>
          <w:rFonts w:cs="Times New Roman"/>
        </w:rPr>
        <w:t>Система программирования: редактор текста программ, транслятор, отладчик.</w:t>
      </w:r>
    </w:p>
    <w:p w14:paraId="7C2346ED" w14:textId="77777777" w:rsidR="00416B7C" w:rsidRPr="00BE0AE5" w:rsidRDefault="00416B7C" w:rsidP="00416B7C">
      <w:pPr>
        <w:pStyle w:val="a8"/>
        <w:rPr>
          <w:rFonts w:cs="Times New Roman"/>
        </w:rPr>
      </w:pPr>
      <w:r w:rsidRPr="00BE0AE5">
        <w:rPr>
          <w:rFonts w:cs="Times New Roman"/>
        </w:rPr>
        <w:t>Переменная: тип, имя, значение. Целые, вещественные и символьные переменные.</w:t>
      </w:r>
    </w:p>
    <w:p w14:paraId="7064E543" w14:textId="77777777" w:rsidR="00416B7C" w:rsidRPr="00BE0AE5" w:rsidRDefault="00416B7C" w:rsidP="00416B7C">
      <w:pPr>
        <w:pStyle w:val="a8"/>
        <w:rPr>
          <w:rFonts w:cs="Times New Roman"/>
        </w:rPr>
      </w:pPr>
      <w:r w:rsidRPr="00BE0AE5">
        <w:rPr>
          <w:rFonts w:cs="Times New Roman"/>
        </w:rPr>
        <w:t>Оператор присваивания. Арифметические выражения и порядок их вычисления. Операции с целыми числами: целочисленное деление, остаток от деления.</w:t>
      </w:r>
    </w:p>
    <w:p w14:paraId="69BC1C38" w14:textId="77777777" w:rsidR="00416B7C" w:rsidRPr="00BE0AE5" w:rsidRDefault="00416B7C" w:rsidP="00416B7C">
      <w:pPr>
        <w:pStyle w:val="a8"/>
        <w:rPr>
          <w:rFonts w:cs="Times New Roman"/>
          <w:spacing w:val="-3"/>
        </w:rPr>
      </w:pPr>
      <w:r w:rsidRPr="00BE0AE5">
        <w:rPr>
          <w:rFonts w:cs="Times New Roman"/>
          <w:spacing w:val="-3"/>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14:paraId="70938B4C" w14:textId="77777777" w:rsidR="00416B7C" w:rsidRPr="00BE0AE5" w:rsidRDefault="00416B7C" w:rsidP="00416B7C">
      <w:pPr>
        <w:pStyle w:val="a8"/>
        <w:rPr>
          <w:rFonts w:cs="Times New Roman"/>
        </w:rPr>
      </w:pPr>
      <w:r w:rsidRPr="00BE0AE5">
        <w:rPr>
          <w:rFonts w:cs="Times New Roman"/>
        </w:rPr>
        <w:t>Диалоговая отладка программ: пошаговое выполнение, просмотр значений величин, отладочный вывод, выбор точки останова.</w:t>
      </w:r>
    </w:p>
    <w:p w14:paraId="6753E595" w14:textId="77777777" w:rsidR="00416B7C" w:rsidRPr="00BE0AE5" w:rsidRDefault="00416B7C" w:rsidP="00416B7C">
      <w:pPr>
        <w:pStyle w:val="a8"/>
        <w:rPr>
          <w:rFonts w:cs="Times New Roman"/>
        </w:rPr>
      </w:pPr>
      <w:r w:rsidRPr="00BE0AE5">
        <w:rPr>
          <w:rFonts w:cs="Times New Roman"/>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14:paraId="189B7274" w14:textId="77777777" w:rsidR="00416B7C" w:rsidRPr="00BE0AE5" w:rsidRDefault="00416B7C" w:rsidP="00416B7C">
      <w:pPr>
        <w:pStyle w:val="a8"/>
        <w:rPr>
          <w:rFonts w:cs="Times New Roman"/>
        </w:rPr>
      </w:pPr>
      <w:r w:rsidRPr="00BE0AE5">
        <w:rPr>
          <w:rFonts w:cs="Times New Roman"/>
        </w:rPr>
        <w:t>Цикл с переменной. Алгоритмы проверки делимости одного целого числа на другое, проверки натурального числа на простоту.</w:t>
      </w:r>
    </w:p>
    <w:p w14:paraId="1E828025" w14:textId="77777777" w:rsidR="00416B7C" w:rsidRPr="00BE0AE5" w:rsidRDefault="00416B7C" w:rsidP="00416B7C">
      <w:pPr>
        <w:pStyle w:val="a8"/>
        <w:rPr>
          <w:rFonts w:cs="Times New Roman"/>
        </w:rPr>
      </w:pPr>
      <w:r w:rsidRPr="00BE0AE5">
        <w:rPr>
          <w:rFonts w:cs="Times New Roman"/>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14:paraId="0F7AC12B" w14:textId="77777777" w:rsidR="00416B7C" w:rsidRPr="00BE0AE5" w:rsidRDefault="00416B7C" w:rsidP="001F1751">
      <w:pPr>
        <w:pStyle w:val="5"/>
        <w:keepNext/>
        <w:rPr>
          <w:rStyle w:val="a9"/>
          <w:rFonts w:cs="Times New Roman"/>
          <w:b/>
          <w:bCs/>
        </w:rPr>
      </w:pPr>
      <w:r w:rsidRPr="00BE0AE5">
        <w:rPr>
          <w:rStyle w:val="a9"/>
          <w:rFonts w:cs="Times New Roman"/>
          <w:b/>
          <w:bCs/>
        </w:rPr>
        <w:lastRenderedPageBreak/>
        <w:t>Анализ алгоритмов</w:t>
      </w:r>
    </w:p>
    <w:p w14:paraId="73514B29" w14:textId="77777777" w:rsidR="00416B7C" w:rsidRPr="00BE0AE5" w:rsidRDefault="00416B7C" w:rsidP="00416B7C">
      <w:pPr>
        <w:pStyle w:val="a8"/>
        <w:rPr>
          <w:rFonts w:cs="Times New Roman"/>
          <w:spacing w:val="-2"/>
        </w:rPr>
      </w:pPr>
      <w:r w:rsidRPr="00BE0AE5">
        <w:rPr>
          <w:rFonts w:cs="Times New Roman"/>
          <w:spacing w:val="-2"/>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14:paraId="10BD5B1C" w14:textId="77777777" w:rsidR="00416B7C" w:rsidRPr="00BE0AE5" w:rsidRDefault="00416B7C" w:rsidP="00416B7C">
      <w:pPr>
        <w:pStyle w:val="31"/>
        <w:rPr>
          <w:rFonts w:cs="Times New Roman"/>
        </w:rPr>
      </w:pPr>
      <w:r w:rsidRPr="00BE0AE5">
        <w:rPr>
          <w:rFonts w:cs="Times New Roman"/>
        </w:rPr>
        <w:t>9 класс</w:t>
      </w:r>
    </w:p>
    <w:p w14:paraId="4B5CF459" w14:textId="77777777" w:rsidR="00416B7C" w:rsidRPr="00BE0AE5" w:rsidRDefault="00416B7C" w:rsidP="00416B7C">
      <w:pPr>
        <w:pStyle w:val="41"/>
        <w:spacing w:before="0"/>
        <w:rPr>
          <w:rStyle w:val="a9"/>
          <w:rFonts w:cs="Times New Roman"/>
          <w:b/>
          <w:bCs w:val="0"/>
        </w:rPr>
      </w:pPr>
      <w:r w:rsidRPr="00BE0AE5">
        <w:rPr>
          <w:rStyle w:val="a9"/>
          <w:rFonts w:cs="Times New Roman"/>
          <w:b/>
          <w:bCs w:val="0"/>
        </w:rPr>
        <w:t>Цифровая грамотность</w:t>
      </w:r>
    </w:p>
    <w:p w14:paraId="4816D67E" w14:textId="77777777" w:rsidR="00416B7C" w:rsidRPr="00BE0AE5" w:rsidRDefault="00416B7C" w:rsidP="00416B7C">
      <w:pPr>
        <w:pStyle w:val="5"/>
        <w:rPr>
          <w:rStyle w:val="a9"/>
          <w:rFonts w:cs="Times New Roman"/>
          <w:b/>
          <w:bCs/>
        </w:rPr>
      </w:pPr>
      <w:r w:rsidRPr="00BE0AE5">
        <w:rPr>
          <w:rStyle w:val="a9"/>
          <w:rFonts w:cs="Times New Roman"/>
          <w:b/>
          <w:bCs/>
        </w:rPr>
        <w:t>Глобальная сеть Интернет и стратегии безопасного поведения в ней</w:t>
      </w:r>
    </w:p>
    <w:p w14:paraId="2F2F89A6" w14:textId="77777777" w:rsidR="00416B7C" w:rsidRPr="00BE0AE5" w:rsidRDefault="00416B7C" w:rsidP="00416B7C">
      <w:pPr>
        <w:pStyle w:val="a8"/>
        <w:rPr>
          <w:rFonts w:cs="Times New Roman"/>
        </w:rPr>
      </w:pPr>
      <w:r w:rsidRPr="00BE0AE5">
        <w:rPr>
          <w:rFonts w:cs="Times New Roman"/>
        </w:rP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14:paraId="4DC07208" w14:textId="77777777" w:rsidR="00416B7C" w:rsidRPr="00BE0AE5" w:rsidRDefault="00416B7C" w:rsidP="00416B7C">
      <w:pPr>
        <w:pStyle w:val="a8"/>
        <w:rPr>
          <w:rFonts w:cs="Times New Roman"/>
        </w:rPr>
      </w:pPr>
      <w:r w:rsidRPr="00BE0AE5">
        <w:rPr>
          <w:rFonts w:cs="Times New Roman"/>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w:t>
      </w:r>
      <w:proofErr w:type="spellStart"/>
      <w:r w:rsidRPr="00BE0AE5">
        <w:rPr>
          <w:rFonts w:cs="Times New Roman"/>
        </w:rPr>
        <w:t>кибербуллинг</w:t>
      </w:r>
      <w:proofErr w:type="spellEnd"/>
      <w:r w:rsidRPr="00BE0AE5">
        <w:rPr>
          <w:rFonts w:cs="Times New Roman"/>
        </w:rPr>
        <w:t>, фишинг и др.).</w:t>
      </w:r>
    </w:p>
    <w:p w14:paraId="6AE376BE" w14:textId="77777777" w:rsidR="00416B7C" w:rsidRPr="00BE0AE5" w:rsidRDefault="00416B7C" w:rsidP="00416B7C">
      <w:pPr>
        <w:pStyle w:val="5"/>
        <w:rPr>
          <w:rStyle w:val="a9"/>
          <w:rFonts w:cs="Times New Roman"/>
          <w:b/>
          <w:bCs/>
        </w:rPr>
      </w:pPr>
      <w:r w:rsidRPr="00BE0AE5">
        <w:rPr>
          <w:rStyle w:val="a9"/>
          <w:rFonts w:cs="Times New Roman"/>
          <w:b/>
          <w:bCs/>
        </w:rPr>
        <w:t>Работа в информационном пространстве</w:t>
      </w:r>
    </w:p>
    <w:p w14:paraId="334F4F0F" w14:textId="77777777" w:rsidR="00416B7C" w:rsidRPr="00BE0AE5" w:rsidRDefault="00416B7C" w:rsidP="00416B7C">
      <w:pPr>
        <w:pStyle w:val="a8"/>
        <w:rPr>
          <w:rFonts w:cs="Times New Roman"/>
        </w:rPr>
      </w:pPr>
      <w:r w:rsidRPr="00BE0AE5">
        <w:rPr>
          <w:rFonts w:cs="Times New Roman"/>
        </w:rP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14:paraId="0498CBFE" w14:textId="77777777" w:rsidR="00416B7C" w:rsidRPr="00BE0AE5" w:rsidRDefault="00416B7C" w:rsidP="00416B7C">
      <w:pPr>
        <w:pStyle w:val="41"/>
        <w:rPr>
          <w:rStyle w:val="a9"/>
          <w:rFonts w:cs="Times New Roman"/>
          <w:b/>
          <w:bCs w:val="0"/>
        </w:rPr>
      </w:pPr>
      <w:r w:rsidRPr="00BE0AE5">
        <w:rPr>
          <w:rStyle w:val="a9"/>
          <w:rFonts w:cs="Times New Roman"/>
          <w:b/>
          <w:bCs w:val="0"/>
        </w:rPr>
        <w:t>Теоретические основы информатики</w:t>
      </w:r>
    </w:p>
    <w:p w14:paraId="74D68512" w14:textId="77777777" w:rsidR="00416B7C" w:rsidRPr="00BE0AE5" w:rsidRDefault="00416B7C" w:rsidP="00416B7C">
      <w:pPr>
        <w:pStyle w:val="5"/>
        <w:rPr>
          <w:rStyle w:val="a9"/>
          <w:rFonts w:cs="Times New Roman"/>
          <w:b/>
          <w:bCs/>
        </w:rPr>
      </w:pPr>
      <w:r w:rsidRPr="00BE0AE5">
        <w:rPr>
          <w:rStyle w:val="a9"/>
          <w:rFonts w:cs="Times New Roman"/>
          <w:b/>
          <w:bCs/>
        </w:rPr>
        <w:t>Моделирование как метод познания</w:t>
      </w:r>
    </w:p>
    <w:p w14:paraId="64BBED69" w14:textId="77777777" w:rsidR="00416B7C" w:rsidRPr="00BE0AE5" w:rsidRDefault="00416B7C" w:rsidP="00416B7C">
      <w:pPr>
        <w:pStyle w:val="a8"/>
        <w:rPr>
          <w:rFonts w:cs="Times New Roman"/>
        </w:rPr>
      </w:pPr>
      <w:r w:rsidRPr="00BE0AE5">
        <w:rPr>
          <w:rFonts w:cs="Times New Roman"/>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14:paraId="188FC850" w14:textId="77777777" w:rsidR="00416B7C" w:rsidRPr="00BE0AE5" w:rsidRDefault="00416B7C" w:rsidP="00416B7C">
      <w:pPr>
        <w:pStyle w:val="a8"/>
        <w:rPr>
          <w:rFonts w:cs="Times New Roman"/>
          <w:spacing w:val="1"/>
        </w:rPr>
      </w:pPr>
      <w:r w:rsidRPr="00BE0AE5">
        <w:rPr>
          <w:rFonts w:cs="Times New Roman"/>
          <w:spacing w:val="1"/>
        </w:rPr>
        <w:t>Табличные модели. Таблица как представление отношения.</w:t>
      </w:r>
    </w:p>
    <w:p w14:paraId="5F045F81" w14:textId="77777777" w:rsidR="00416B7C" w:rsidRPr="00BE0AE5" w:rsidRDefault="00416B7C" w:rsidP="00416B7C">
      <w:pPr>
        <w:pStyle w:val="a8"/>
        <w:rPr>
          <w:rFonts w:cs="Times New Roman"/>
        </w:rPr>
      </w:pPr>
      <w:r w:rsidRPr="00BE0AE5">
        <w:rPr>
          <w:rFonts w:cs="Times New Roman"/>
        </w:rPr>
        <w:t>Базы данных. Отбор в таблице строк, удовлетворяющих заданному условию.</w:t>
      </w:r>
    </w:p>
    <w:p w14:paraId="45D0CBC7" w14:textId="77777777" w:rsidR="00416B7C" w:rsidRPr="00BE0AE5" w:rsidRDefault="00416B7C" w:rsidP="00416B7C">
      <w:pPr>
        <w:pStyle w:val="a8"/>
        <w:rPr>
          <w:rFonts w:cs="Times New Roman"/>
        </w:rPr>
      </w:pPr>
      <w:r w:rsidRPr="00BE0AE5">
        <w:rPr>
          <w:rFonts w:cs="Times New Roman"/>
        </w:rPr>
        <w:lastRenderedPageBreak/>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14:paraId="76266B0E" w14:textId="77777777" w:rsidR="00416B7C" w:rsidRPr="00BE0AE5" w:rsidRDefault="00416B7C" w:rsidP="00416B7C">
      <w:pPr>
        <w:pStyle w:val="a8"/>
        <w:rPr>
          <w:rFonts w:cs="Times New Roman"/>
        </w:rPr>
      </w:pPr>
      <w:r w:rsidRPr="00BE0AE5">
        <w:rPr>
          <w:rFonts w:cs="Times New Roman"/>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14:paraId="3AE5E927" w14:textId="77777777" w:rsidR="00416B7C" w:rsidRPr="00BE0AE5" w:rsidRDefault="00416B7C" w:rsidP="00416B7C">
      <w:pPr>
        <w:pStyle w:val="a8"/>
        <w:rPr>
          <w:rFonts w:cs="Times New Roman"/>
        </w:rPr>
      </w:pPr>
      <w:r w:rsidRPr="00BE0AE5">
        <w:rPr>
          <w:rFonts w:cs="Times New Roman"/>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14:paraId="212E5AC1" w14:textId="77777777" w:rsidR="00416B7C" w:rsidRPr="00BE0AE5" w:rsidRDefault="00416B7C" w:rsidP="00416B7C">
      <w:pPr>
        <w:pStyle w:val="a8"/>
        <w:rPr>
          <w:rFonts w:cs="Times New Roman"/>
        </w:rPr>
      </w:pPr>
      <w:r w:rsidRPr="00BE0AE5">
        <w:rPr>
          <w:rFonts w:cs="Times New Roman"/>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14:paraId="0A5C72F0" w14:textId="77777777" w:rsidR="00416B7C" w:rsidRPr="00BE0AE5" w:rsidRDefault="00416B7C" w:rsidP="00416B7C">
      <w:pPr>
        <w:pStyle w:val="41"/>
        <w:rPr>
          <w:rStyle w:val="a9"/>
          <w:rFonts w:cs="Times New Roman"/>
          <w:b/>
          <w:bCs w:val="0"/>
        </w:rPr>
      </w:pPr>
      <w:r w:rsidRPr="00BE0AE5">
        <w:rPr>
          <w:rStyle w:val="a9"/>
          <w:rFonts w:cs="Times New Roman"/>
          <w:b/>
          <w:bCs w:val="0"/>
        </w:rPr>
        <w:t>Алгоритмы и программирование</w:t>
      </w:r>
    </w:p>
    <w:p w14:paraId="17B205FB" w14:textId="77777777" w:rsidR="00416B7C" w:rsidRPr="00BE0AE5" w:rsidRDefault="00416B7C" w:rsidP="00416B7C">
      <w:pPr>
        <w:pStyle w:val="5"/>
        <w:rPr>
          <w:rStyle w:val="a9"/>
          <w:rFonts w:cs="Times New Roman"/>
          <w:b/>
          <w:bCs/>
        </w:rPr>
      </w:pPr>
      <w:r w:rsidRPr="00BE0AE5">
        <w:rPr>
          <w:rStyle w:val="a9"/>
          <w:rFonts w:cs="Times New Roman"/>
          <w:b/>
          <w:bCs/>
        </w:rPr>
        <w:t>Разработка алгоритмов и программ</w:t>
      </w:r>
    </w:p>
    <w:p w14:paraId="239C28C8" w14:textId="77777777" w:rsidR="00416B7C" w:rsidRPr="00BE0AE5" w:rsidRDefault="00416B7C" w:rsidP="00416B7C">
      <w:pPr>
        <w:pStyle w:val="a8"/>
        <w:rPr>
          <w:rFonts w:cs="Times New Roman"/>
        </w:rPr>
      </w:pPr>
      <w:r w:rsidRPr="00BE0AE5">
        <w:rPr>
          <w:rFonts w:cs="Times New Roman"/>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14:paraId="38D535C8" w14:textId="77777777" w:rsidR="00416B7C" w:rsidRPr="00BE0AE5" w:rsidRDefault="00416B7C" w:rsidP="00416B7C">
      <w:pPr>
        <w:pStyle w:val="a8"/>
        <w:rPr>
          <w:rFonts w:cs="Times New Roman"/>
        </w:rPr>
      </w:pPr>
      <w:r w:rsidRPr="00BE0AE5">
        <w:rPr>
          <w:rFonts w:cs="Times New Roman"/>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14:paraId="667D0B2D" w14:textId="77777777" w:rsidR="00416B7C" w:rsidRPr="00BE0AE5" w:rsidRDefault="00416B7C" w:rsidP="00416B7C">
      <w:pPr>
        <w:pStyle w:val="a8"/>
        <w:rPr>
          <w:rFonts w:cs="Times New Roman"/>
        </w:rPr>
      </w:pPr>
      <w:r w:rsidRPr="00BE0AE5">
        <w:rPr>
          <w:rFonts w:cs="Times New Roman"/>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14:paraId="6622AF29" w14:textId="77777777" w:rsidR="00416B7C" w:rsidRPr="00BE0AE5" w:rsidRDefault="00416B7C" w:rsidP="00416B7C">
      <w:pPr>
        <w:pStyle w:val="5"/>
        <w:rPr>
          <w:rStyle w:val="a9"/>
          <w:rFonts w:cs="Times New Roman"/>
          <w:b/>
          <w:bCs/>
        </w:rPr>
      </w:pPr>
      <w:r w:rsidRPr="00BE0AE5">
        <w:rPr>
          <w:rStyle w:val="a9"/>
          <w:rFonts w:cs="Times New Roman"/>
          <w:b/>
          <w:bCs/>
        </w:rPr>
        <w:t>Управление</w:t>
      </w:r>
    </w:p>
    <w:p w14:paraId="5BA6B4B9" w14:textId="77777777" w:rsidR="00416B7C" w:rsidRPr="00BE0AE5" w:rsidRDefault="00416B7C" w:rsidP="00416B7C">
      <w:pPr>
        <w:pStyle w:val="a8"/>
        <w:rPr>
          <w:rFonts w:cs="Times New Roman"/>
        </w:rPr>
      </w:pPr>
      <w:r w:rsidRPr="00BE0AE5">
        <w:rPr>
          <w:rFonts w:cs="Times New Roman"/>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14:paraId="25700E93" w14:textId="77777777" w:rsidR="00416B7C" w:rsidRPr="00BE0AE5" w:rsidRDefault="00416B7C" w:rsidP="00416B7C">
      <w:pPr>
        <w:pStyle w:val="a8"/>
        <w:rPr>
          <w:rFonts w:cs="Times New Roman"/>
          <w:spacing w:val="-2"/>
        </w:rPr>
      </w:pPr>
      <w:r w:rsidRPr="00BE0AE5">
        <w:rPr>
          <w:rFonts w:cs="Times New Roman"/>
          <w:spacing w:val="-2"/>
        </w:rPr>
        <w:lastRenderedPageBreak/>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14:paraId="56EBF06C" w14:textId="77777777" w:rsidR="00416B7C" w:rsidRPr="00BE0AE5" w:rsidRDefault="00416B7C" w:rsidP="00416B7C">
      <w:pPr>
        <w:pStyle w:val="41"/>
        <w:rPr>
          <w:rStyle w:val="a9"/>
          <w:rFonts w:cs="Times New Roman"/>
          <w:b/>
          <w:bCs w:val="0"/>
        </w:rPr>
      </w:pPr>
      <w:r w:rsidRPr="00BE0AE5">
        <w:rPr>
          <w:rStyle w:val="a9"/>
          <w:rFonts w:cs="Times New Roman"/>
          <w:b/>
          <w:bCs w:val="0"/>
        </w:rPr>
        <w:t>Информационные технологии</w:t>
      </w:r>
    </w:p>
    <w:p w14:paraId="347342F7" w14:textId="77777777" w:rsidR="00416B7C" w:rsidRPr="00BE0AE5" w:rsidRDefault="00416B7C" w:rsidP="00416B7C">
      <w:pPr>
        <w:pStyle w:val="5"/>
        <w:rPr>
          <w:rStyle w:val="a9"/>
          <w:rFonts w:cs="Times New Roman"/>
          <w:b/>
          <w:bCs/>
        </w:rPr>
      </w:pPr>
      <w:r w:rsidRPr="00BE0AE5">
        <w:rPr>
          <w:rStyle w:val="a9"/>
          <w:rFonts w:cs="Times New Roman"/>
          <w:b/>
          <w:bCs/>
        </w:rPr>
        <w:t>Электронные таблицы</w:t>
      </w:r>
    </w:p>
    <w:p w14:paraId="44DCCE81" w14:textId="77777777" w:rsidR="00416B7C" w:rsidRPr="00BE0AE5" w:rsidRDefault="00416B7C" w:rsidP="00416B7C">
      <w:pPr>
        <w:pStyle w:val="a8"/>
        <w:rPr>
          <w:rFonts w:cs="Times New Roman"/>
        </w:rPr>
      </w:pPr>
      <w:r w:rsidRPr="00BE0AE5">
        <w:rPr>
          <w:rFonts w:cs="Times New Roman"/>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14:paraId="65EAFD5B" w14:textId="77777777" w:rsidR="00416B7C" w:rsidRPr="00BE0AE5" w:rsidRDefault="00416B7C" w:rsidP="00416B7C">
      <w:pPr>
        <w:pStyle w:val="a8"/>
        <w:rPr>
          <w:rFonts w:cs="Times New Roman"/>
        </w:rPr>
      </w:pPr>
      <w:r w:rsidRPr="00BE0AE5">
        <w:rPr>
          <w:rFonts w:cs="Times New Roman"/>
        </w:rPr>
        <w:t xml:space="preserve">Преобразование формул при копировании. Относительная, абсолютная и смешанная адресация. </w:t>
      </w:r>
    </w:p>
    <w:p w14:paraId="03068BBE" w14:textId="77777777" w:rsidR="00416B7C" w:rsidRPr="00BE0AE5" w:rsidRDefault="00416B7C" w:rsidP="00416B7C">
      <w:pPr>
        <w:pStyle w:val="a8"/>
        <w:rPr>
          <w:rFonts w:cs="Times New Roman"/>
        </w:rPr>
      </w:pPr>
      <w:r w:rsidRPr="00BE0AE5">
        <w:rPr>
          <w:rFonts w:cs="Times New Roman"/>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14:paraId="2D2B98EB" w14:textId="77777777" w:rsidR="00416B7C" w:rsidRPr="00BE0AE5" w:rsidRDefault="00416B7C" w:rsidP="00416B7C">
      <w:pPr>
        <w:pStyle w:val="5"/>
        <w:rPr>
          <w:rStyle w:val="a9"/>
          <w:rFonts w:cs="Times New Roman"/>
          <w:b/>
          <w:bCs/>
        </w:rPr>
      </w:pPr>
      <w:r w:rsidRPr="00BE0AE5">
        <w:rPr>
          <w:rStyle w:val="a9"/>
          <w:rFonts w:cs="Times New Roman"/>
          <w:b/>
          <w:bCs/>
        </w:rPr>
        <w:t>Информационные технологии в современном обществе</w:t>
      </w:r>
    </w:p>
    <w:p w14:paraId="7C963F3E" w14:textId="77777777" w:rsidR="00416B7C" w:rsidRPr="00BE0AE5" w:rsidRDefault="00416B7C" w:rsidP="00416B7C">
      <w:pPr>
        <w:pStyle w:val="a8"/>
        <w:rPr>
          <w:rFonts w:cs="Times New Roman"/>
        </w:rPr>
      </w:pPr>
      <w:r w:rsidRPr="00BE0AE5">
        <w:rPr>
          <w:rFonts w:cs="Times New Roman"/>
        </w:rPr>
        <w:t>Роль информационных технологий в развитии экономики мира, страны, региона. Открытые образовательные ресурсы.</w:t>
      </w:r>
    </w:p>
    <w:p w14:paraId="2B05367E" w14:textId="77777777" w:rsidR="00416B7C" w:rsidRPr="00BE0AE5" w:rsidRDefault="00416B7C" w:rsidP="00416B7C">
      <w:pPr>
        <w:pStyle w:val="a8"/>
        <w:rPr>
          <w:rFonts w:cs="Times New Roman"/>
        </w:rPr>
      </w:pPr>
      <w:r w:rsidRPr="00BE0AE5">
        <w:rPr>
          <w:rFonts w:cs="Times New Roman"/>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14:paraId="02085B1D" w14:textId="77777777" w:rsidR="00416B7C" w:rsidRPr="00BE0AE5" w:rsidRDefault="00416B7C" w:rsidP="001F1751">
      <w:pPr>
        <w:pStyle w:val="h1"/>
        <w:rPr>
          <w:rStyle w:val="a9"/>
          <w:rFonts w:cs="Times New Roman"/>
          <w:b/>
          <w:bCs/>
        </w:rPr>
      </w:pPr>
      <w:r w:rsidRPr="00BE0AE5">
        <w:rPr>
          <w:rStyle w:val="a9"/>
          <w:rFonts w:cs="Times New Roman"/>
          <w:b/>
          <w:bCs/>
        </w:rPr>
        <w:lastRenderedPageBreak/>
        <w:t>ПЛАНИРУЕМЫЕ РЕЗУЛЬТАТЫ ОСВОЕНИЯ</w:t>
      </w:r>
      <w:r w:rsidRPr="00BE0AE5">
        <w:rPr>
          <w:rStyle w:val="a9"/>
          <w:rFonts w:cs="Times New Roman"/>
          <w:b/>
          <w:bCs/>
        </w:rPr>
        <w:br/>
        <w:t>УЧЕБНОГО ПРЕДМЕТА «ИНФОРМАТИКА»</w:t>
      </w:r>
      <w:r w:rsidRPr="00BE0AE5">
        <w:rPr>
          <w:rStyle w:val="a9"/>
          <w:rFonts w:cs="Times New Roman"/>
          <w:b/>
          <w:bCs/>
        </w:rPr>
        <w:br/>
        <w:t>НА УРОВНЕ ОСНОВНОГО ОБЩЕГО ОБРАЗОВАНИЯ</w:t>
      </w:r>
    </w:p>
    <w:p w14:paraId="159C2B20" w14:textId="77777777" w:rsidR="00416B7C" w:rsidRPr="00BE0AE5" w:rsidRDefault="00416B7C" w:rsidP="00416B7C">
      <w:pPr>
        <w:pStyle w:val="a8"/>
        <w:rPr>
          <w:rFonts w:cs="Times New Roman"/>
        </w:rPr>
      </w:pPr>
      <w:r w:rsidRPr="00BE0AE5">
        <w:rPr>
          <w:rFonts w:cs="Times New Roman"/>
        </w:rPr>
        <w:t>Изучение информатики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14:paraId="232F17F6" w14:textId="77777777" w:rsidR="00416B7C" w:rsidRPr="00BE0AE5" w:rsidRDefault="00416B7C" w:rsidP="00416B7C">
      <w:pPr>
        <w:pStyle w:val="22"/>
        <w:rPr>
          <w:rFonts w:cs="Times New Roman"/>
        </w:rPr>
      </w:pPr>
      <w:r w:rsidRPr="00BE0AE5">
        <w:rPr>
          <w:rFonts w:cs="Times New Roman"/>
        </w:rPr>
        <w:t>ЛИЧНОСТНЫЕ РЕЗУЛЬТАТЫ</w:t>
      </w:r>
    </w:p>
    <w:p w14:paraId="60B6FEB9" w14:textId="77777777" w:rsidR="00416B7C" w:rsidRPr="00BE0AE5" w:rsidRDefault="00416B7C" w:rsidP="00416B7C">
      <w:pPr>
        <w:pStyle w:val="a8"/>
        <w:rPr>
          <w:rFonts w:cs="Times New Roman"/>
        </w:rPr>
      </w:pPr>
      <w:r w:rsidRPr="00BE0AE5">
        <w:rPr>
          <w:rFonts w:cs="Times New Roman"/>
        </w:rPr>
        <w:t>Личностные результаты имеют направленность на решение задач воспитания, развития и социализации обучающихся средствами предмета.</w:t>
      </w:r>
    </w:p>
    <w:p w14:paraId="6756EE8C" w14:textId="77777777" w:rsidR="00416B7C" w:rsidRPr="00BE0AE5" w:rsidRDefault="00416B7C" w:rsidP="00416B7C">
      <w:pPr>
        <w:pStyle w:val="a8"/>
        <w:rPr>
          <w:rStyle w:val="a9"/>
          <w:rFonts w:cs="Times New Roman"/>
        </w:rPr>
      </w:pPr>
      <w:r w:rsidRPr="00BE0AE5">
        <w:rPr>
          <w:rStyle w:val="ab"/>
          <w:rFonts w:cs="Times New Roman"/>
        </w:rPr>
        <w:t>Патриотическое воспитание</w:t>
      </w:r>
      <w:r w:rsidRPr="00BE0AE5">
        <w:rPr>
          <w:rStyle w:val="a9"/>
          <w:rFonts w:cs="Times New Roman"/>
        </w:rPr>
        <w:t>:</w:t>
      </w:r>
    </w:p>
    <w:p w14:paraId="0D0A6DEB" w14:textId="77777777" w:rsidR="00416B7C" w:rsidRPr="00BE0AE5" w:rsidRDefault="00416B7C" w:rsidP="00416B7C">
      <w:pPr>
        <w:pStyle w:val="a2"/>
        <w:rPr>
          <w:rFonts w:cs="Times New Roman"/>
        </w:rPr>
      </w:pPr>
      <w:r w:rsidRPr="00BE0AE5">
        <w:rPr>
          <w:rFonts w:cs="Times New Roman"/>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14:paraId="642789EA" w14:textId="77777777" w:rsidR="00416B7C" w:rsidRPr="00BE0AE5" w:rsidRDefault="00416B7C" w:rsidP="00416B7C">
      <w:pPr>
        <w:pStyle w:val="a8"/>
        <w:rPr>
          <w:rStyle w:val="a9"/>
          <w:rFonts w:cs="Times New Roman"/>
        </w:rPr>
      </w:pPr>
      <w:r w:rsidRPr="00BE0AE5">
        <w:rPr>
          <w:rStyle w:val="ab"/>
          <w:rFonts w:cs="Times New Roman"/>
        </w:rPr>
        <w:t>Духовно-нравственное воспитание</w:t>
      </w:r>
      <w:r w:rsidRPr="00BE0AE5">
        <w:rPr>
          <w:rStyle w:val="a9"/>
          <w:rFonts w:cs="Times New Roman"/>
        </w:rPr>
        <w:t>:</w:t>
      </w:r>
    </w:p>
    <w:p w14:paraId="5BE2C307" w14:textId="77777777" w:rsidR="00416B7C" w:rsidRPr="00BE0AE5" w:rsidRDefault="00416B7C" w:rsidP="00416B7C">
      <w:pPr>
        <w:pStyle w:val="a2"/>
        <w:rPr>
          <w:rFonts w:cs="Times New Roman"/>
        </w:rPr>
      </w:pPr>
      <w:r w:rsidRPr="00BE0AE5">
        <w:rPr>
          <w:rFonts w:cs="Times New Roman"/>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14:paraId="2560C866" w14:textId="77777777" w:rsidR="00416B7C" w:rsidRPr="00BE0AE5" w:rsidRDefault="00416B7C" w:rsidP="00416B7C">
      <w:pPr>
        <w:pStyle w:val="a8"/>
        <w:rPr>
          <w:rStyle w:val="a9"/>
          <w:rFonts w:cs="Times New Roman"/>
        </w:rPr>
      </w:pPr>
      <w:r w:rsidRPr="00BE0AE5">
        <w:rPr>
          <w:rStyle w:val="ab"/>
          <w:rFonts w:cs="Times New Roman"/>
        </w:rPr>
        <w:t>Гражданское воспитание</w:t>
      </w:r>
      <w:r w:rsidRPr="00BE0AE5">
        <w:rPr>
          <w:rStyle w:val="a9"/>
          <w:rFonts w:cs="Times New Roman"/>
        </w:rPr>
        <w:t>:</w:t>
      </w:r>
    </w:p>
    <w:p w14:paraId="0CF4B744" w14:textId="77777777" w:rsidR="00416B7C" w:rsidRPr="00BE0AE5" w:rsidRDefault="00416B7C" w:rsidP="00416B7C">
      <w:pPr>
        <w:pStyle w:val="a2"/>
        <w:rPr>
          <w:rFonts w:cs="Times New Roman"/>
        </w:rPr>
      </w:pPr>
      <w:r w:rsidRPr="00BE0AE5">
        <w:rPr>
          <w:rFonts w:cs="Times New Roman"/>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14:paraId="232766C0" w14:textId="77777777" w:rsidR="00416B7C" w:rsidRPr="00BE0AE5" w:rsidRDefault="00416B7C" w:rsidP="001F1751">
      <w:pPr>
        <w:pStyle w:val="a8"/>
        <w:keepNext/>
        <w:rPr>
          <w:rStyle w:val="a9"/>
          <w:rFonts w:cs="Times New Roman"/>
        </w:rPr>
      </w:pPr>
      <w:r w:rsidRPr="00BE0AE5">
        <w:rPr>
          <w:rStyle w:val="ab"/>
          <w:rFonts w:cs="Times New Roman"/>
        </w:rPr>
        <w:lastRenderedPageBreak/>
        <w:t>Ценности научного познания</w:t>
      </w:r>
      <w:r w:rsidRPr="00BE0AE5">
        <w:rPr>
          <w:rStyle w:val="a9"/>
          <w:rFonts w:cs="Times New Roman"/>
        </w:rPr>
        <w:t>:</w:t>
      </w:r>
    </w:p>
    <w:p w14:paraId="399D8C52" w14:textId="77777777" w:rsidR="00416B7C" w:rsidRPr="00BE0AE5" w:rsidRDefault="00416B7C" w:rsidP="00416B7C">
      <w:pPr>
        <w:pStyle w:val="a2"/>
        <w:rPr>
          <w:rFonts w:cs="Times New Roman"/>
        </w:rPr>
      </w:pPr>
      <w:r w:rsidRPr="00BE0AE5">
        <w:rPr>
          <w:rFonts w:cs="Times New Roman"/>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14:paraId="6C1D04F2" w14:textId="77777777" w:rsidR="00416B7C" w:rsidRPr="00BE0AE5" w:rsidRDefault="00416B7C" w:rsidP="00416B7C">
      <w:pPr>
        <w:pStyle w:val="a2"/>
        <w:rPr>
          <w:rFonts w:cs="Times New Roman"/>
        </w:rPr>
      </w:pPr>
      <w:r w:rsidRPr="00BE0AE5">
        <w:rPr>
          <w:rFonts w:cs="Times New Roman"/>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14:paraId="3053ABFB" w14:textId="77777777" w:rsidR="00416B7C" w:rsidRPr="00BE0AE5" w:rsidRDefault="00416B7C" w:rsidP="00416B7C">
      <w:pPr>
        <w:pStyle w:val="a2"/>
        <w:rPr>
          <w:rFonts w:cs="Times New Roman"/>
        </w:rPr>
      </w:pPr>
      <w:r w:rsidRPr="00BE0AE5">
        <w:rPr>
          <w:rFonts w:cs="Times New Roman"/>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14F97D99" w14:textId="77777777" w:rsidR="00416B7C" w:rsidRPr="00BE0AE5" w:rsidRDefault="00416B7C" w:rsidP="00416B7C">
      <w:pPr>
        <w:pStyle w:val="a2"/>
        <w:rPr>
          <w:rFonts w:cs="Times New Roman"/>
        </w:rPr>
      </w:pPr>
      <w:r w:rsidRPr="00BE0AE5">
        <w:rPr>
          <w:rFonts w:cs="Times New Roman"/>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14:paraId="42542003" w14:textId="77777777" w:rsidR="00416B7C" w:rsidRPr="00BE0AE5" w:rsidRDefault="00416B7C" w:rsidP="00416B7C">
      <w:pPr>
        <w:pStyle w:val="a8"/>
        <w:rPr>
          <w:rStyle w:val="a9"/>
          <w:rFonts w:cs="Times New Roman"/>
        </w:rPr>
      </w:pPr>
      <w:r w:rsidRPr="00BE0AE5">
        <w:rPr>
          <w:rStyle w:val="ab"/>
          <w:rFonts w:cs="Times New Roman"/>
        </w:rPr>
        <w:t>Формирование культуры здоровья</w:t>
      </w:r>
      <w:r w:rsidRPr="00BE0AE5">
        <w:rPr>
          <w:rStyle w:val="a9"/>
          <w:rFonts w:cs="Times New Roman"/>
        </w:rPr>
        <w:t>:</w:t>
      </w:r>
    </w:p>
    <w:p w14:paraId="305CED3B" w14:textId="77777777" w:rsidR="00416B7C" w:rsidRPr="00BE0AE5" w:rsidRDefault="00416B7C" w:rsidP="00416B7C">
      <w:pPr>
        <w:pStyle w:val="a2"/>
        <w:rPr>
          <w:rFonts w:cs="Times New Roman"/>
        </w:rPr>
      </w:pPr>
      <w:r w:rsidRPr="00BE0AE5">
        <w:rPr>
          <w:rFonts w:cs="Times New Roman"/>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14:paraId="7805B79D" w14:textId="77777777" w:rsidR="00416B7C" w:rsidRPr="00BE0AE5" w:rsidRDefault="00416B7C" w:rsidP="00416B7C">
      <w:pPr>
        <w:pStyle w:val="a8"/>
        <w:rPr>
          <w:rStyle w:val="a9"/>
          <w:rFonts w:cs="Times New Roman"/>
        </w:rPr>
      </w:pPr>
      <w:r w:rsidRPr="00BE0AE5">
        <w:rPr>
          <w:rStyle w:val="ab"/>
          <w:rFonts w:cs="Times New Roman"/>
        </w:rPr>
        <w:t>Трудовое воспитание</w:t>
      </w:r>
      <w:r w:rsidRPr="00BE0AE5">
        <w:rPr>
          <w:rStyle w:val="a9"/>
          <w:rFonts w:cs="Times New Roman"/>
        </w:rPr>
        <w:t>:</w:t>
      </w:r>
    </w:p>
    <w:p w14:paraId="0E61F14F" w14:textId="77777777" w:rsidR="00416B7C" w:rsidRPr="00BE0AE5" w:rsidRDefault="00416B7C" w:rsidP="00416B7C">
      <w:pPr>
        <w:pStyle w:val="a2"/>
        <w:rPr>
          <w:rFonts w:cs="Times New Roman"/>
        </w:rPr>
      </w:pPr>
      <w:r w:rsidRPr="00BE0AE5">
        <w:rPr>
          <w:rFonts w:cs="Times New Roman"/>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14:paraId="5E730D22" w14:textId="77777777" w:rsidR="00416B7C" w:rsidRPr="00BE0AE5" w:rsidRDefault="00416B7C" w:rsidP="00416B7C">
      <w:pPr>
        <w:pStyle w:val="a2"/>
        <w:rPr>
          <w:rFonts w:cs="Times New Roman"/>
        </w:rPr>
      </w:pPr>
      <w:r w:rsidRPr="00BE0AE5">
        <w:rPr>
          <w:rFonts w:cs="Times New Roman"/>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7ECBBC58" w14:textId="77777777" w:rsidR="00416B7C" w:rsidRPr="00BE0AE5" w:rsidRDefault="00416B7C" w:rsidP="00416B7C">
      <w:pPr>
        <w:pStyle w:val="a8"/>
        <w:rPr>
          <w:rStyle w:val="a9"/>
          <w:rFonts w:cs="Times New Roman"/>
        </w:rPr>
      </w:pPr>
      <w:r w:rsidRPr="00BE0AE5">
        <w:rPr>
          <w:rStyle w:val="ab"/>
          <w:rFonts w:cs="Times New Roman"/>
        </w:rPr>
        <w:t>Экологическое воспитание</w:t>
      </w:r>
      <w:r w:rsidRPr="00BE0AE5">
        <w:rPr>
          <w:rStyle w:val="a9"/>
          <w:rFonts w:cs="Times New Roman"/>
        </w:rPr>
        <w:t>:</w:t>
      </w:r>
    </w:p>
    <w:p w14:paraId="69058ADB" w14:textId="77777777" w:rsidR="00416B7C" w:rsidRPr="00BE0AE5" w:rsidRDefault="00416B7C" w:rsidP="00416B7C">
      <w:pPr>
        <w:pStyle w:val="a2"/>
        <w:rPr>
          <w:rFonts w:cs="Times New Roman"/>
        </w:rPr>
      </w:pPr>
      <w:r w:rsidRPr="00BE0AE5">
        <w:rPr>
          <w:rFonts w:cs="Times New Roman"/>
        </w:rPr>
        <w:t>осознание глобального характера экологических проблем и путей их решения, в том числе с учётом возможностей ИКТ.</w:t>
      </w:r>
    </w:p>
    <w:p w14:paraId="14ACDC63" w14:textId="77777777" w:rsidR="00416B7C" w:rsidRPr="00BE0AE5" w:rsidRDefault="00416B7C" w:rsidP="00416B7C">
      <w:pPr>
        <w:pStyle w:val="a8"/>
        <w:rPr>
          <w:rStyle w:val="a9"/>
          <w:rFonts w:cs="Times New Roman"/>
        </w:rPr>
      </w:pPr>
      <w:r w:rsidRPr="00BE0AE5">
        <w:rPr>
          <w:rStyle w:val="ab"/>
          <w:rFonts w:cs="Times New Roman"/>
        </w:rPr>
        <w:t>Адаптация обучающегося к изменяющимся условиям социальной среды</w:t>
      </w:r>
      <w:r w:rsidRPr="00BE0AE5">
        <w:rPr>
          <w:rStyle w:val="a9"/>
          <w:rFonts w:cs="Times New Roman"/>
        </w:rPr>
        <w:t>:</w:t>
      </w:r>
    </w:p>
    <w:p w14:paraId="468F79DC" w14:textId="77777777" w:rsidR="00416B7C" w:rsidRPr="00BE0AE5" w:rsidRDefault="00416B7C" w:rsidP="00416B7C">
      <w:pPr>
        <w:pStyle w:val="a2"/>
        <w:rPr>
          <w:rFonts w:cs="Times New Roman"/>
        </w:rPr>
      </w:pPr>
      <w:r w:rsidRPr="00BE0AE5">
        <w:rPr>
          <w:rFonts w:cs="Times New Roman"/>
        </w:rPr>
        <w:t xml:space="preserve">освоение обучающимися социального опыта, основных социальных ролей, соответствующих ведущей деятельности возраста, </w:t>
      </w:r>
      <w:r w:rsidRPr="00BE0AE5">
        <w:rPr>
          <w:rFonts w:cs="Times New Roman"/>
        </w:rPr>
        <w:lastRenderedPageBreak/>
        <w:t>норм и правил общественного поведения, форм социальной жизни в группах и сообществах, в том числе существующих в виртуальном пространстве.</w:t>
      </w:r>
    </w:p>
    <w:p w14:paraId="0942DA19" w14:textId="77777777" w:rsidR="00416B7C" w:rsidRPr="00BE0AE5" w:rsidRDefault="00416B7C" w:rsidP="00416B7C">
      <w:pPr>
        <w:pStyle w:val="22"/>
        <w:rPr>
          <w:rFonts w:cs="Times New Roman"/>
        </w:rPr>
      </w:pPr>
      <w:r w:rsidRPr="00BE0AE5">
        <w:rPr>
          <w:rFonts w:cs="Times New Roman"/>
        </w:rPr>
        <w:t>МЕТАПРЕДМЕТНЫЕ РЕЗУЛЬТАТЫ</w:t>
      </w:r>
    </w:p>
    <w:p w14:paraId="64B59725" w14:textId="77777777" w:rsidR="00416B7C" w:rsidRPr="00BE0AE5" w:rsidRDefault="00416B7C" w:rsidP="00416B7C">
      <w:pPr>
        <w:pStyle w:val="a8"/>
        <w:rPr>
          <w:rFonts w:cs="Times New Roman"/>
        </w:rPr>
      </w:pPr>
      <w:r w:rsidRPr="00BE0AE5">
        <w:rPr>
          <w:rFonts w:cs="Times New Roman"/>
        </w:rP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14:paraId="25744AC6" w14:textId="77777777" w:rsidR="00416B7C" w:rsidRPr="00BE0AE5" w:rsidRDefault="00416B7C" w:rsidP="00416B7C">
      <w:pPr>
        <w:pStyle w:val="41"/>
        <w:rPr>
          <w:rFonts w:cs="Times New Roman"/>
        </w:rPr>
      </w:pPr>
      <w:r w:rsidRPr="00BE0AE5">
        <w:rPr>
          <w:rFonts w:cs="Times New Roman"/>
        </w:rPr>
        <w:t>Универсальные познавательные действия</w:t>
      </w:r>
    </w:p>
    <w:p w14:paraId="796549B8" w14:textId="77777777" w:rsidR="00416B7C" w:rsidRPr="00BE0AE5" w:rsidRDefault="00416B7C" w:rsidP="00416B7C">
      <w:pPr>
        <w:pStyle w:val="a8"/>
        <w:rPr>
          <w:rStyle w:val="a9"/>
          <w:rFonts w:cs="Times New Roman"/>
        </w:rPr>
      </w:pPr>
      <w:r w:rsidRPr="00BE0AE5">
        <w:rPr>
          <w:rStyle w:val="ab"/>
          <w:rFonts w:cs="Times New Roman"/>
        </w:rPr>
        <w:t>Базовые логические действия</w:t>
      </w:r>
      <w:r w:rsidRPr="00BE0AE5">
        <w:rPr>
          <w:rStyle w:val="a9"/>
          <w:rFonts w:cs="Times New Roman"/>
        </w:rPr>
        <w:t>:</w:t>
      </w:r>
    </w:p>
    <w:p w14:paraId="3DCA1619" w14:textId="77777777" w:rsidR="00416B7C" w:rsidRPr="00BE0AE5" w:rsidRDefault="00416B7C" w:rsidP="00416B7C">
      <w:pPr>
        <w:pStyle w:val="a2"/>
        <w:rPr>
          <w:rFonts w:cs="Times New Roman"/>
        </w:rPr>
      </w:pPr>
      <w:r w:rsidRPr="00BE0AE5">
        <w:rPr>
          <w:rFonts w:cs="Times New Roman"/>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14:paraId="0CBE9979" w14:textId="77777777" w:rsidR="00416B7C" w:rsidRPr="00BE0AE5" w:rsidRDefault="00416B7C" w:rsidP="00416B7C">
      <w:pPr>
        <w:pStyle w:val="a2"/>
        <w:rPr>
          <w:rFonts w:cs="Times New Roman"/>
        </w:rPr>
      </w:pPr>
      <w:r w:rsidRPr="00BE0AE5">
        <w:rPr>
          <w:rFonts w:cs="Times New Roman"/>
        </w:rPr>
        <w:t>умение создавать, применять и преобразовывать знаки и символы, модели и схемы для решения учебных и познавательных задач;</w:t>
      </w:r>
    </w:p>
    <w:p w14:paraId="07126903" w14:textId="77777777" w:rsidR="00416B7C" w:rsidRPr="00BE0AE5" w:rsidRDefault="00416B7C" w:rsidP="00416B7C">
      <w:pPr>
        <w:pStyle w:val="a2"/>
        <w:rPr>
          <w:rFonts w:cs="Times New Roman"/>
        </w:rPr>
      </w:pPr>
      <w:r w:rsidRPr="00BE0AE5">
        <w:rPr>
          <w:rFonts w:cs="Times New Roman"/>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8535873" w14:textId="77777777" w:rsidR="00416B7C" w:rsidRPr="00BE0AE5" w:rsidRDefault="00416B7C" w:rsidP="00416B7C">
      <w:pPr>
        <w:pStyle w:val="a8"/>
        <w:rPr>
          <w:rStyle w:val="a9"/>
          <w:rFonts w:cs="Times New Roman"/>
        </w:rPr>
      </w:pPr>
      <w:r w:rsidRPr="00BE0AE5">
        <w:rPr>
          <w:rStyle w:val="ab"/>
          <w:rFonts w:cs="Times New Roman"/>
        </w:rPr>
        <w:t>Базовые исследовательские действия</w:t>
      </w:r>
      <w:r w:rsidRPr="00BE0AE5">
        <w:rPr>
          <w:rStyle w:val="a9"/>
          <w:rFonts w:cs="Times New Roman"/>
        </w:rPr>
        <w:t>:</w:t>
      </w:r>
    </w:p>
    <w:p w14:paraId="6075351A" w14:textId="77777777" w:rsidR="00416B7C" w:rsidRPr="00BE0AE5" w:rsidRDefault="00416B7C" w:rsidP="00416B7C">
      <w:pPr>
        <w:pStyle w:val="a2"/>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0B8313EB" w14:textId="77777777" w:rsidR="00416B7C" w:rsidRPr="00BE0AE5" w:rsidRDefault="00416B7C" w:rsidP="00416B7C">
      <w:pPr>
        <w:pStyle w:val="a2"/>
        <w:rPr>
          <w:rFonts w:cs="Times New Roman"/>
        </w:rPr>
      </w:pPr>
      <w:r w:rsidRPr="00BE0AE5">
        <w:rPr>
          <w:rFonts w:cs="Times New Roman"/>
        </w:rPr>
        <w:t>оценивать на применимость и достоверность информацию, полученную в ходе исследования;</w:t>
      </w:r>
    </w:p>
    <w:p w14:paraId="3E9FE04F" w14:textId="77777777" w:rsidR="00416B7C" w:rsidRPr="00BE0AE5" w:rsidRDefault="00416B7C" w:rsidP="00416B7C">
      <w:pPr>
        <w:pStyle w:val="a2"/>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166D0A8C" w14:textId="77777777" w:rsidR="00416B7C" w:rsidRPr="00BE0AE5" w:rsidRDefault="00416B7C" w:rsidP="00416B7C">
      <w:pPr>
        <w:pStyle w:val="a8"/>
        <w:rPr>
          <w:rStyle w:val="a9"/>
          <w:rFonts w:cs="Times New Roman"/>
        </w:rPr>
      </w:pPr>
      <w:r w:rsidRPr="00BE0AE5">
        <w:rPr>
          <w:rStyle w:val="ab"/>
          <w:rFonts w:cs="Times New Roman"/>
        </w:rPr>
        <w:t>Работа с информацией</w:t>
      </w:r>
      <w:r w:rsidRPr="00BE0AE5">
        <w:rPr>
          <w:rStyle w:val="a9"/>
          <w:rFonts w:cs="Times New Roman"/>
        </w:rPr>
        <w:t>:</w:t>
      </w:r>
    </w:p>
    <w:p w14:paraId="703A5A26" w14:textId="77777777" w:rsidR="00416B7C" w:rsidRPr="00BE0AE5" w:rsidRDefault="00416B7C" w:rsidP="00416B7C">
      <w:pPr>
        <w:pStyle w:val="a2"/>
        <w:rPr>
          <w:rFonts w:cs="Times New Roman"/>
        </w:rPr>
      </w:pPr>
      <w:r w:rsidRPr="00BE0AE5">
        <w:rPr>
          <w:rFonts w:cs="Times New Roman"/>
        </w:rPr>
        <w:t>выявлять дефицит информации, данных, необходимых для решения поставленной задачи;</w:t>
      </w:r>
    </w:p>
    <w:p w14:paraId="09A153FA" w14:textId="77777777" w:rsidR="00416B7C" w:rsidRPr="00BE0AE5" w:rsidRDefault="00416B7C" w:rsidP="00416B7C">
      <w:pPr>
        <w:pStyle w:val="a2"/>
        <w:rPr>
          <w:rFonts w:cs="Times New Roman"/>
        </w:rPr>
      </w:pPr>
      <w:r w:rsidRPr="00BE0AE5">
        <w:rPr>
          <w:rFonts w:cs="Times New Roman"/>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0D1F4E27" w14:textId="77777777" w:rsidR="00416B7C" w:rsidRPr="00BE0AE5" w:rsidRDefault="00416B7C" w:rsidP="00416B7C">
      <w:pPr>
        <w:pStyle w:val="a2"/>
        <w:rPr>
          <w:rFonts w:cs="Times New Roman"/>
        </w:rPr>
      </w:pPr>
      <w:r w:rsidRPr="00BE0AE5">
        <w:rPr>
          <w:rFonts w:cs="Times New Roman"/>
        </w:rPr>
        <w:t>выбирать, анализировать, систематизировать и интерпретировать информацию различных видов и форм представления;</w:t>
      </w:r>
    </w:p>
    <w:p w14:paraId="0505E7B8" w14:textId="77777777" w:rsidR="00416B7C" w:rsidRPr="00BE0AE5" w:rsidRDefault="00416B7C" w:rsidP="00416B7C">
      <w:pPr>
        <w:pStyle w:val="a2"/>
        <w:rPr>
          <w:rFonts w:cs="Times New Roman"/>
        </w:rPr>
      </w:pPr>
      <w:r w:rsidRPr="00BE0AE5">
        <w:rPr>
          <w:rFonts w:cs="Times New Roman"/>
        </w:rPr>
        <w:lastRenderedPageBreak/>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E971E23" w14:textId="77777777" w:rsidR="00416B7C" w:rsidRPr="00BE0AE5" w:rsidRDefault="00416B7C" w:rsidP="00416B7C">
      <w:pPr>
        <w:pStyle w:val="a2"/>
        <w:rPr>
          <w:rFonts w:cs="Times New Roman"/>
          <w:spacing w:val="-1"/>
        </w:rPr>
      </w:pPr>
      <w:r w:rsidRPr="00BE0AE5">
        <w:rPr>
          <w:rFonts w:cs="Times New Roman"/>
          <w:spacing w:val="-1"/>
        </w:rPr>
        <w:t>оценивать надёжность информации по критериям, предложенным учителем или сформулированным самостоятельно;</w:t>
      </w:r>
    </w:p>
    <w:p w14:paraId="166C0992" w14:textId="77777777" w:rsidR="00416B7C" w:rsidRPr="00BE0AE5" w:rsidRDefault="00416B7C" w:rsidP="00416B7C">
      <w:pPr>
        <w:pStyle w:val="a2"/>
        <w:rPr>
          <w:rFonts w:cs="Times New Roman"/>
          <w:spacing w:val="-1"/>
        </w:rPr>
      </w:pPr>
      <w:r w:rsidRPr="00BE0AE5">
        <w:rPr>
          <w:rFonts w:cs="Times New Roman"/>
          <w:spacing w:val="-1"/>
        </w:rPr>
        <w:t>эффективно запоминать и систематизировать информацию.</w:t>
      </w:r>
    </w:p>
    <w:p w14:paraId="49B7EC3F" w14:textId="77777777" w:rsidR="00416B7C" w:rsidRPr="00BE0AE5" w:rsidRDefault="00416B7C" w:rsidP="00416B7C">
      <w:pPr>
        <w:pStyle w:val="41"/>
        <w:spacing w:before="113"/>
        <w:rPr>
          <w:rFonts w:cs="Times New Roman"/>
        </w:rPr>
      </w:pPr>
      <w:r w:rsidRPr="00BE0AE5">
        <w:rPr>
          <w:rFonts w:cs="Times New Roman"/>
        </w:rPr>
        <w:t>Универсальные коммуникативные действия</w:t>
      </w:r>
    </w:p>
    <w:p w14:paraId="2FEF0E4B" w14:textId="77777777" w:rsidR="00416B7C" w:rsidRPr="00BE0AE5" w:rsidRDefault="00416B7C" w:rsidP="00416B7C">
      <w:pPr>
        <w:pStyle w:val="a8"/>
        <w:rPr>
          <w:rStyle w:val="a9"/>
          <w:rFonts w:cs="Times New Roman"/>
        </w:rPr>
      </w:pPr>
      <w:r w:rsidRPr="00BE0AE5">
        <w:rPr>
          <w:rStyle w:val="ab"/>
          <w:rFonts w:cs="Times New Roman"/>
        </w:rPr>
        <w:t>Общение</w:t>
      </w:r>
      <w:r w:rsidRPr="00BE0AE5">
        <w:rPr>
          <w:rStyle w:val="a9"/>
          <w:rFonts w:cs="Times New Roman"/>
        </w:rPr>
        <w:t>:</w:t>
      </w:r>
    </w:p>
    <w:p w14:paraId="0104322F" w14:textId="77777777" w:rsidR="00416B7C" w:rsidRPr="00BE0AE5" w:rsidRDefault="00416B7C" w:rsidP="00416B7C">
      <w:pPr>
        <w:pStyle w:val="a2"/>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14:paraId="1905EDDF" w14:textId="77777777" w:rsidR="00416B7C" w:rsidRPr="00BE0AE5" w:rsidRDefault="00416B7C" w:rsidP="00416B7C">
      <w:pPr>
        <w:pStyle w:val="a2"/>
        <w:rPr>
          <w:rFonts w:cs="Times New Roman"/>
        </w:rPr>
      </w:pPr>
      <w:r w:rsidRPr="00BE0AE5">
        <w:rPr>
          <w:rFonts w:cs="Times New Roman"/>
        </w:rPr>
        <w:t>публично представлять результаты выполненного опыта (эксперимента, исследования, проекта);</w:t>
      </w:r>
    </w:p>
    <w:p w14:paraId="138351B7" w14:textId="77777777" w:rsidR="00416B7C" w:rsidRPr="00BE0AE5" w:rsidRDefault="00416B7C" w:rsidP="00416B7C">
      <w:pPr>
        <w:pStyle w:val="a2"/>
        <w:rPr>
          <w:rFonts w:cs="Times New Roman"/>
        </w:rPr>
      </w:pPr>
      <w:r w:rsidRPr="00BE0AE5">
        <w:rPr>
          <w:rFonts w:cs="Times New Roman"/>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2FE2A652" w14:textId="77777777" w:rsidR="00416B7C" w:rsidRPr="00BE0AE5" w:rsidRDefault="00416B7C" w:rsidP="00416B7C">
      <w:pPr>
        <w:pStyle w:val="a8"/>
        <w:rPr>
          <w:rStyle w:val="a9"/>
          <w:rFonts w:cs="Times New Roman"/>
        </w:rPr>
      </w:pPr>
      <w:r w:rsidRPr="00BE0AE5">
        <w:rPr>
          <w:rStyle w:val="ab"/>
          <w:rFonts w:cs="Times New Roman"/>
        </w:rPr>
        <w:t xml:space="preserve">Совместная деятельность </w:t>
      </w:r>
      <w:r w:rsidRPr="00BE0AE5">
        <w:rPr>
          <w:rStyle w:val="a9"/>
          <w:rFonts w:cs="Times New Roman"/>
        </w:rPr>
        <w:t>(</w:t>
      </w:r>
      <w:r w:rsidRPr="00BE0AE5">
        <w:rPr>
          <w:rStyle w:val="ab"/>
          <w:rFonts w:cs="Times New Roman"/>
        </w:rPr>
        <w:t>сотрудничество</w:t>
      </w:r>
      <w:r w:rsidRPr="00BE0AE5">
        <w:rPr>
          <w:rStyle w:val="a9"/>
          <w:rFonts w:cs="Times New Roman"/>
        </w:rPr>
        <w:t>):</w:t>
      </w:r>
    </w:p>
    <w:p w14:paraId="251368E7" w14:textId="77777777" w:rsidR="00416B7C" w:rsidRPr="00BE0AE5" w:rsidRDefault="00416B7C" w:rsidP="00416B7C">
      <w:pPr>
        <w:pStyle w:val="a2"/>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74AC1E39" w14:textId="77777777" w:rsidR="00416B7C" w:rsidRPr="00BE0AE5" w:rsidRDefault="00416B7C" w:rsidP="00416B7C">
      <w:pPr>
        <w:pStyle w:val="a2"/>
        <w:rPr>
          <w:rFonts w:cs="Times New Roman"/>
        </w:rPr>
      </w:pPr>
      <w:r w:rsidRPr="00BE0AE5">
        <w:rPr>
          <w:rFonts w:cs="Times New Roman"/>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14:paraId="0A107106" w14:textId="77777777" w:rsidR="00416B7C" w:rsidRPr="00BE0AE5" w:rsidRDefault="00416B7C" w:rsidP="00416B7C">
      <w:pPr>
        <w:pStyle w:val="a2"/>
        <w:rPr>
          <w:rFonts w:cs="Times New Roman"/>
        </w:rPr>
      </w:pPr>
      <w:r w:rsidRPr="00BE0AE5">
        <w:rPr>
          <w:rFonts w:cs="Times New Roman"/>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33CCBC3C" w14:textId="77777777" w:rsidR="00416B7C" w:rsidRPr="00BE0AE5" w:rsidRDefault="00416B7C" w:rsidP="00416B7C">
      <w:pPr>
        <w:pStyle w:val="a2"/>
        <w:rPr>
          <w:rFonts w:cs="Times New Roman"/>
        </w:rPr>
      </w:pPr>
      <w:r w:rsidRPr="00BE0AE5">
        <w:rPr>
          <w:rFonts w:cs="Times New Roman"/>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505E2775" w14:textId="77777777" w:rsidR="00416B7C" w:rsidRPr="00BE0AE5" w:rsidRDefault="00416B7C" w:rsidP="00416B7C">
      <w:pPr>
        <w:pStyle w:val="a2"/>
        <w:rPr>
          <w:rFonts w:cs="Times New Roman"/>
        </w:rPr>
      </w:pPr>
      <w:r w:rsidRPr="00BE0AE5">
        <w:rPr>
          <w:rFonts w:cs="Times New Roman"/>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471C8F4A" w14:textId="77777777" w:rsidR="00416B7C" w:rsidRPr="00BE0AE5" w:rsidRDefault="00416B7C" w:rsidP="00416B7C">
      <w:pPr>
        <w:pStyle w:val="41"/>
        <w:rPr>
          <w:rFonts w:cs="Times New Roman"/>
        </w:rPr>
      </w:pPr>
      <w:r w:rsidRPr="00BE0AE5">
        <w:rPr>
          <w:rFonts w:cs="Times New Roman"/>
        </w:rPr>
        <w:t>Универсальные регулятивные действия</w:t>
      </w:r>
    </w:p>
    <w:p w14:paraId="2DB1F748" w14:textId="77777777" w:rsidR="00416B7C" w:rsidRPr="00BE0AE5" w:rsidRDefault="00416B7C" w:rsidP="00416B7C">
      <w:pPr>
        <w:pStyle w:val="a8"/>
        <w:rPr>
          <w:rStyle w:val="a9"/>
          <w:rFonts w:cs="Times New Roman"/>
        </w:rPr>
      </w:pPr>
      <w:r w:rsidRPr="00BE0AE5">
        <w:rPr>
          <w:rStyle w:val="ab"/>
          <w:rFonts w:cs="Times New Roman"/>
        </w:rPr>
        <w:t>Самоорганизация</w:t>
      </w:r>
      <w:r w:rsidRPr="00BE0AE5">
        <w:rPr>
          <w:rStyle w:val="a9"/>
          <w:rFonts w:cs="Times New Roman"/>
        </w:rPr>
        <w:t>:</w:t>
      </w:r>
    </w:p>
    <w:p w14:paraId="1F684021" w14:textId="77777777" w:rsidR="00416B7C" w:rsidRPr="00BE0AE5" w:rsidRDefault="00416B7C" w:rsidP="00416B7C">
      <w:pPr>
        <w:pStyle w:val="a2"/>
        <w:rPr>
          <w:rFonts w:cs="Times New Roman"/>
        </w:rPr>
      </w:pPr>
      <w:r w:rsidRPr="00BE0AE5">
        <w:rPr>
          <w:rFonts w:cs="Times New Roman"/>
        </w:rPr>
        <w:t>выявлять в жизненных и учебных ситуациях проблемы, требующие решения;</w:t>
      </w:r>
    </w:p>
    <w:p w14:paraId="7D70E396" w14:textId="77777777" w:rsidR="00416B7C" w:rsidRPr="00BE0AE5" w:rsidRDefault="00416B7C" w:rsidP="00416B7C">
      <w:pPr>
        <w:pStyle w:val="a2"/>
        <w:rPr>
          <w:rFonts w:cs="Times New Roman"/>
        </w:rPr>
      </w:pPr>
      <w:r w:rsidRPr="00BE0AE5">
        <w:rPr>
          <w:rFonts w:cs="Times New Roman"/>
        </w:rPr>
        <w:lastRenderedPageBreak/>
        <w:t>ориентироваться в различных подходах к принятию решений (индивидуальное принятие решений, принятие решений в группе);</w:t>
      </w:r>
    </w:p>
    <w:p w14:paraId="6ED7FB22" w14:textId="77777777" w:rsidR="00416B7C" w:rsidRPr="00BE0AE5" w:rsidRDefault="00416B7C" w:rsidP="00416B7C">
      <w:pPr>
        <w:pStyle w:val="a2"/>
        <w:rPr>
          <w:rFonts w:cs="Times New Roman"/>
          <w:spacing w:val="2"/>
        </w:rPr>
      </w:pPr>
      <w:r w:rsidRPr="00BE0AE5">
        <w:rPr>
          <w:rFonts w:cs="Times New Roman"/>
          <w:spacing w:val="2"/>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6ECA3B1D" w14:textId="77777777" w:rsidR="00416B7C" w:rsidRPr="00BE0AE5" w:rsidRDefault="00416B7C" w:rsidP="00416B7C">
      <w:pPr>
        <w:pStyle w:val="a2"/>
        <w:rPr>
          <w:rFonts w:cs="Times New Roman"/>
        </w:rPr>
      </w:pPr>
      <w:r w:rsidRPr="00BE0AE5">
        <w:rPr>
          <w:rFonts w:cs="Times New Roman"/>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5F4AB9CD" w14:textId="77777777" w:rsidR="00416B7C" w:rsidRPr="00BE0AE5" w:rsidRDefault="00416B7C" w:rsidP="00416B7C">
      <w:pPr>
        <w:pStyle w:val="a2"/>
        <w:rPr>
          <w:rFonts w:cs="Times New Roman"/>
        </w:rPr>
      </w:pPr>
      <w:r w:rsidRPr="00BE0AE5">
        <w:rPr>
          <w:rFonts w:cs="Times New Roman"/>
        </w:rPr>
        <w:t>делать выбор в условиях противоречивой информации и брать ответственность за решение.</w:t>
      </w:r>
    </w:p>
    <w:p w14:paraId="50C6C776" w14:textId="77777777" w:rsidR="00416B7C" w:rsidRPr="00BE0AE5" w:rsidRDefault="00416B7C" w:rsidP="00416B7C">
      <w:pPr>
        <w:pStyle w:val="a8"/>
        <w:rPr>
          <w:rStyle w:val="a9"/>
          <w:rFonts w:cs="Times New Roman"/>
        </w:rPr>
      </w:pPr>
      <w:r w:rsidRPr="00BE0AE5">
        <w:rPr>
          <w:rStyle w:val="ab"/>
          <w:rFonts w:cs="Times New Roman"/>
        </w:rPr>
        <w:t xml:space="preserve">Самоконтроль </w:t>
      </w:r>
      <w:r w:rsidRPr="00BE0AE5">
        <w:rPr>
          <w:rStyle w:val="a9"/>
          <w:rFonts w:cs="Times New Roman"/>
        </w:rPr>
        <w:t>(</w:t>
      </w:r>
      <w:r w:rsidRPr="00BE0AE5">
        <w:rPr>
          <w:rStyle w:val="ab"/>
          <w:rFonts w:cs="Times New Roman"/>
        </w:rPr>
        <w:t>рефлексия</w:t>
      </w:r>
      <w:r w:rsidRPr="00BE0AE5">
        <w:rPr>
          <w:rStyle w:val="a9"/>
          <w:rFonts w:cs="Times New Roman"/>
        </w:rPr>
        <w:t>):</w:t>
      </w:r>
    </w:p>
    <w:p w14:paraId="74DED979" w14:textId="77777777" w:rsidR="00416B7C" w:rsidRPr="00BE0AE5" w:rsidRDefault="00416B7C" w:rsidP="00416B7C">
      <w:pPr>
        <w:pStyle w:val="a2"/>
        <w:rPr>
          <w:rFonts w:cs="Times New Roman"/>
        </w:rPr>
      </w:pPr>
      <w:r w:rsidRPr="00BE0AE5">
        <w:rPr>
          <w:rFonts w:cs="Times New Roman"/>
        </w:rPr>
        <w:t xml:space="preserve">владеть способами самоконтроля, </w:t>
      </w:r>
      <w:proofErr w:type="spellStart"/>
      <w:r w:rsidRPr="00BE0AE5">
        <w:rPr>
          <w:rFonts w:cs="Times New Roman"/>
        </w:rPr>
        <w:t>самомотивации</w:t>
      </w:r>
      <w:proofErr w:type="spellEnd"/>
      <w:r w:rsidRPr="00BE0AE5">
        <w:rPr>
          <w:rFonts w:cs="Times New Roman"/>
        </w:rPr>
        <w:t xml:space="preserve"> и рефлексии;</w:t>
      </w:r>
    </w:p>
    <w:p w14:paraId="2449EE78" w14:textId="77777777" w:rsidR="00416B7C" w:rsidRPr="00BE0AE5" w:rsidRDefault="00416B7C" w:rsidP="00416B7C">
      <w:pPr>
        <w:pStyle w:val="a2"/>
        <w:rPr>
          <w:rFonts w:cs="Times New Roman"/>
        </w:rPr>
      </w:pPr>
      <w:r w:rsidRPr="00BE0AE5">
        <w:rPr>
          <w:rFonts w:cs="Times New Roman"/>
        </w:rPr>
        <w:t>давать адекватную оценку ситуации и предлагать план её изменения;</w:t>
      </w:r>
    </w:p>
    <w:p w14:paraId="434E40A5" w14:textId="77777777" w:rsidR="00416B7C" w:rsidRPr="00BE0AE5" w:rsidRDefault="00416B7C" w:rsidP="00416B7C">
      <w:pPr>
        <w:pStyle w:val="a2"/>
        <w:rPr>
          <w:rFonts w:cs="Times New Roman"/>
        </w:rPr>
      </w:pPr>
      <w:r w:rsidRPr="00BE0AE5">
        <w:rPr>
          <w:rFonts w:cs="Times New Roman"/>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2C12C59F" w14:textId="77777777" w:rsidR="00416B7C" w:rsidRPr="00BE0AE5" w:rsidRDefault="00416B7C" w:rsidP="00416B7C">
      <w:pPr>
        <w:pStyle w:val="a2"/>
        <w:rPr>
          <w:rFonts w:cs="Times New Roman"/>
        </w:rPr>
      </w:pPr>
      <w:r w:rsidRPr="00BE0AE5">
        <w:rPr>
          <w:rFonts w:cs="Times New Roman"/>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14:paraId="673429C5" w14:textId="77777777" w:rsidR="00416B7C" w:rsidRPr="00BE0AE5" w:rsidRDefault="00416B7C" w:rsidP="00416B7C">
      <w:pPr>
        <w:pStyle w:val="a2"/>
        <w:rPr>
          <w:rFonts w:cs="Times New Roman"/>
        </w:rPr>
      </w:pPr>
      <w:r w:rsidRPr="00BE0AE5">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14:paraId="57334F92" w14:textId="77777777" w:rsidR="00416B7C" w:rsidRPr="00BE0AE5" w:rsidRDefault="00416B7C" w:rsidP="00416B7C">
      <w:pPr>
        <w:pStyle w:val="a2"/>
        <w:rPr>
          <w:rFonts w:cs="Times New Roman"/>
        </w:rPr>
      </w:pPr>
      <w:r w:rsidRPr="00BE0AE5">
        <w:rPr>
          <w:rFonts w:cs="Times New Roman"/>
        </w:rPr>
        <w:t>оценивать соответствие результата цели и условиям.</w:t>
      </w:r>
    </w:p>
    <w:p w14:paraId="6680682E" w14:textId="77777777" w:rsidR="00416B7C" w:rsidRPr="00BE0AE5" w:rsidRDefault="00416B7C" w:rsidP="00416B7C">
      <w:pPr>
        <w:pStyle w:val="a8"/>
        <w:rPr>
          <w:rStyle w:val="a9"/>
          <w:rFonts w:cs="Times New Roman"/>
        </w:rPr>
      </w:pPr>
      <w:r w:rsidRPr="00BE0AE5">
        <w:rPr>
          <w:rStyle w:val="ab"/>
          <w:rFonts w:cs="Times New Roman"/>
        </w:rPr>
        <w:t>Эмоциональный интеллект</w:t>
      </w:r>
      <w:r w:rsidRPr="00BE0AE5">
        <w:rPr>
          <w:rStyle w:val="a9"/>
          <w:rFonts w:cs="Times New Roman"/>
        </w:rPr>
        <w:t>:</w:t>
      </w:r>
    </w:p>
    <w:p w14:paraId="6729AC3D" w14:textId="77777777" w:rsidR="00416B7C" w:rsidRPr="00BE0AE5" w:rsidRDefault="00416B7C" w:rsidP="00416B7C">
      <w:pPr>
        <w:pStyle w:val="a2"/>
        <w:rPr>
          <w:rFonts w:cs="Times New Roman"/>
        </w:rPr>
      </w:pPr>
      <w:r w:rsidRPr="00BE0AE5">
        <w:rPr>
          <w:rFonts w:cs="Times New Roman"/>
        </w:rPr>
        <w:t>ставить себя на место другого человека, понимать мотивы и намерения другого.</w:t>
      </w:r>
    </w:p>
    <w:p w14:paraId="44C17FD8" w14:textId="77777777" w:rsidR="00416B7C" w:rsidRPr="00BE0AE5" w:rsidRDefault="00416B7C" w:rsidP="00416B7C">
      <w:pPr>
        <w:pStyle w:val="a8"/>
        <w:rPr>
          <w:rStyle w:val="a9"/>
          <w:rFonts w:cs="Times New Roman"/>
        </w:rPr>
      </w:pPr>
      <w:r w:rsidRPr="00BE0AE5">
        <w:rPr>
          <w:rStyle w:val="ab"/>
          <w:rFonts w:cs="Times New Roman"/>
        </w:rPr>
        <w:t>Принятие себя и других</w:t>
      </w:r>
      <w:r w:rsidRPr="00BE0AE5">
        <w:rPr>
          <w:rStyle w:val="a9"/>
          <w:rFonts w:cs="Times New Roman"/>
        </w:rPr>
        <w:t>:</w:t>
      </w:r>
    </w:p>
    <w:p w14:paraId="4E525995" w14:textId="77777777" w:rsidR="00416B7C" w:rsidRPr="00BE0AE5" w:rsidRDefault="00416B7C" w:rsidP="00416B7C">
      <w:pPr>
        <w:pStyle w:val="a2"/>
        <w:rPr>
          <w:rFonts w:cs="Times New Roman"/>
        </w:rPr>
      </w:pPr>
      <w:r w:rsidRPr="00BE0AE5">
        <w:rPr>
          <w:rFonts w:cs="Times New Roman"/>
        </w:rPr>
        <w:t>осознавать невозможность контролировать всё вокруг даже в условиях открытого доступа к любым объёмам информации.</w:t>
      </w:r>
    </w:p>
    <w:p w14:paraId="48439A58" w14:textId="77777777" w:rsidR="00416B7C" w:rsidRPr="00BE0AE5" w:rsidRDefault="00416B7C" w:rsidP="00416B7C">
      <w:pPr>
        <w:pStyle w:val="22"/>
        <w:rPr>
          <w:rFonts w:cs="Times New Roman"/>
        </w:rPr>
      </w:pPr>
      <w:r w:rsidRPr="00BE0AE5">
        <w:rPr>
          <w:rFonts w:cs="Times New Roman"/>
        </w:rPr>
        <w:t>ПРЕДМЕТНЫЕ РЕЗУЛЬТАТЫ</w:t>
      </w:r>
    </w:p>
    <w:p w14:paraId="64850D6A" w14:textId="77777777" w:rsidR="00416B7C" w:rsidRPr="00BE0AE5" w:rsidRDefault="00416B7C" w:rsidP="00416B7C">
      <w:pPr>
        <w:pStyle w:val="31"/>
        <w:spacing w:before="0"/>
        <w:rPr>
          <w:rFonts w:cs="Times New Roman"/>
        </w:rPr>
      </w:pPr>
      <w:r w:rsidRPr="00BE0AE5">
        <w:rPr>
          <w:rFonts w:cs="Times New Roman"/>
        </w:rPr>
        <w:t>7 класс</w:t>
      </w:r>
    </w:p>
    <w:p w14:paraId="5F60877A" w14:textId="77777777" w:rsidR="00416B7C" w:rsidRPr="00BE0AE5" w:rsidRDefault="00416B7C" w:rsidP="00416B7C">
      <w:pPr>
        <w:pStyle w:val="a8"/>
        <w:rPr>
          <w:rFonts w:cs="Times New Roman"/>
        </w:rPr>
      </w:pPr>
      <w:r w:rsidRPr="00BE0AE5">
        <w:rPr>
          <w:rFonts w:cs="Times New Roman"/>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14:paraId="153A49B6" w14:textId="77777777" w:rsidR="00416B7C" w:rsidRPr="00BE0AE5" w:rsidRDefault="00416B7C" w:rsidP="00416B7C">
      <w:pPr>
        <w:pStyle w:val="a2"/>
        <w:rPr>
          <w:rFonts w:cs="Times New Roman"/>
        </w:rPr>
      </w:pPr>
      <w:r w:rsidRPr="00BE0AE5">
        <w:rPr>
          <w:rFonts w:cs="Times New Roman"/>
        </w:rPr>
        <w:t>пояснять на примерах смысл понятий «информация», «информационный процесс», «обработка информации», «хранение информации», «передача информации»;</w:t>
      </w:r>
    </w:p>
    <w:p w14:paraId="782A7E4A" w14:textId="77777777" w:rsidR="00416B7C" w:rsidRPr="00BE0AE5" w:rsidRDefault="00416B7C" w:rsidP="00416B7C">
      <w:pPr>
        <w:pStyle w:val="a2"/>
        <w:rPr>
          <w:rFonts w:cs="Times New Roman"/>
        </w:rPr>
      </w:pPr>
      <w:r w:rsidRPr="00BE0AE5">
        <w:rPr>
          <w:rFonts w:cs="Times New Roman"/>
        </w:rPr>
        <w:lastRenderedPageBreak/>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14:paraId="113BDF69" w14:textId="77777777" w:rsidR="00416B7C" w:rsidRPr="00BE0AE5" w:rsidRDefault="00416B7C" w:rsidP="00416B7C">
      <w:pPr>
        <w:pStyle w:val="a2"/>
        <w:rPr>
          <w:rFonts w:cs="Times New Roman"/>
        </w:rPr>
      </w:pPr>
      <w:r w:rsidRPr="00BE0AE5">
        <w:rPr>
          <w:rFonts w:cs="Times New Roman"/>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14:paraId="40F682CE" w14:textId="77777777" w:rsidR="00416B7C" w:rsidRPr="00BE0AE5" w:rsidRDefault="00416B7C" w:rsidP="00416B7C">
      <w:pPr>
        <w:pStyle w:val="a2"/>
        <w:rPr>
          <w:rFonts w:cs="Times New Roman"/>
        </w:rPr>
      </w:pPr>
      <w:r w:rsidRPr="00BE0AE5">
        <w:rPr>
          <w:rFonts w:cs="Times New Roman"/>
        </w:rPr>
        <w:t>оценивать и сравнивать размеры текстовых, графических, звуковых файлов и видеофайлов;</w:t>
      </w:r>
    </w:p>
    <w:p w14:paraId="4C04F380" w14:textId="77777777" w:rsidR="00416B7C" w:rsidRPr="00BE0AE5" w:rsidRDefault="00416B7C" w:rsidP="00416B7C">
      <w:pPr>
        <w:pStyle w:val="a2"/>
        <w:rPr>
          <w:rFonts w:cs="Times New Roman"/>
        </w:rPr>
      </w:pPr>
      <w:r w:rsidRPr="00BE0AE5">
        <w:rPr>
          <w:rFonts w:cs="Times New Roman"/>
        </w:rPr>
        <w:t>приводить примеры современных устройств хранения и передачи информации, сравнивать их количественные характеристики;</w:t>
      </w:r>
    </w:p>
    <w:p w14:paraId="74FE4718" w14:textId="77777777" w:rsidR="00416B7C" w:rsidRPr="00BE0AE5" w:rsidRDefault="00416B7C" w:rsidP="00416B7C">
      <w:pPr>
        <w:pStyle w:val="a2"/>
        <w:rPr>
          <w:rFonts w:cs="Times New Roman"/>
        </w:rPr>
      </w:pPr>
      <w:r w:rsidRPr="00BE0AE5">
        <w:rPr>
          <w:rFonts w:cs="Times New Roman"/>
        </w:rPr>
        <w:t>выделять основные этапы в истории и понимать тенденции развития компьютеров и программного обеспечения;</w:t>
      </w:r>
    </w:p>
    <w:p w14:paraId="59FA5C80" w14:textId="77777777" w:rsidR="00416B7C" w:rsidRPr="00BE0AE5" w:rsidRDefault="00416B7C" w:rsidP="00416B7C">
      <w:pPr>
        <w:pStyle w:val="a2"/>
        <w:rPr>
          <w:rFonts w:cs="Times New Roman"/>
        </w:rPr>
      </w:pPr>
      <w:r w:rsidRPr="00BE0AE5">
        <w:rPr>
          <w:rFonts w:cs="Times New Roman"/>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14:paraId="74BB9335" w14:textId="77777777" w:rsidR="00416B7C" w:rsidRPr="00BE0AE5" w:rsidRDefault="00416B7C" w:rsidP="00416B7C">
      <w:pPr>
        <w:pStyle w:val="a2"/>
        <w:rPr>
          <w:rFonts w:cs="Times New Roman"/>
        </w:rPr>
      </w:pPr>
      <w:r w:rsidRPr="00BE0AE5">
        <w:rPr>
          <w:rFonts w:cs="Times New Roman"/>
        </w:rPr>
        <w:t>соотносить характеристики компьютера с задачами, решаемыми с его помощью;</w:t>
      </w:r>
    </w:p>
    <w:p w14:paraId="5B0B49FE" w14:textId="77777777" w:rsidR="00416B7C" w:rsidRPr="00BE0AE5" w:rsidRDefault="00416B7C" w:rsidP="00416B7C">
      <w:pPr>
        <w:pStyle w:val="a2"/>
        <w:rPr>
          <w:rFonts w:cs="Times New Roman"/>
        </w:rPr>
      </w:pPr>
      <w:r w:rsidRPr="00BE0AE5">
        <w:rPr>
          <w:rFonts w:cs="Times New Roman"/>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14:paraId="5B228B49" w14:textId="77777777" w:rsidR="00416B7C" w:rsidRPr="00BE0AE5" w:rsidRDefault="00416B7C" w:rsidP="00416B7C">
      <w:pPr>
        <w:pStyle w:val="a2"/>
        <w:rPr>
          <w:rFonts w:cs="Times New Roman"/>
        </w:rPr>
      </w:pPr>
      <w:r w:rsidRPr="00BE0AE5">
        <w:rPr>
          <w:rFonts w:cs="Times New Roman"/>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14:paraId="57464C94" w14:textId="77777777" w:rsidR="00416B7C" w:rsidRPr="00BE0AE5" w:rsidRDefault="00416B7C" w:rsidP="00416B7C">
      <w:pPr>
        <w:pStyle w:val="a2"/>
        <w:rPr>
          <w:rFonts w:cs="Times New Roman"/>
        </w:rPr>
      </w:pPr>
      <w:r w:rsidRPr="00BE0AE5">
        <w:rPr>
          <w:rFonts w:cs="Times New Roman"/>
        </w:rPr>
        <w:t>представлять результаты своей деятельности в виде структурированных иллюстрированных документов, мультимедийных презентаций;</w:t>
      </w:r>
    </w:p>
    <w:p w14:paraId="3EF4BA88" w14:textId="77777777" w:rsidR="00416B7C" w:rsidRPr="00BE0AE5" w:rsidRDefault="00416B7C" w:rsidP="00416B7C">
      <w:pPr>
        <w:pStyle w:val="a2"/>
        <w:rPr>
          <w:rFonts w:cs="Times New Roman"/>
        </w:rPr>
      </w:pPr>
      <w:r w:rsidRPr="00BE0AE5">
        <w:rPr>
          <w:rFonts w:cs="Times New Roman"/>
        </w:rPr>
        <w:t xml:space="preserve">искать информацию в сети Интернет (в том </w:t>
      </w:r>
      <w:proofErr w:type="gramStart"/>
      <w:r w:rsidRPr="00BE0AE5">
        <w:rPr>
          <w:rFonts w:cs="Times New Roman"/>
        </w:rPr>
        <w:t>числе по ключевым словам</w:t>
      </w:r>
      <w:proofErr w:type="gramEnd"/>
      <w:r w:rsidRPr="00BE0AE5">
        <w:rPr>
          <w:rFonts w:cs="Times New Roman"/>
        </w:rPr>
        <w:t>,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14:paraId="4DA4DB68" w14:textId="77777777" w:rsidR="00416B7C" w:rsidRPr="00BE0AE5" w:rsidRDefault="00416B7C" w:rsidP="00416B7C">
      <w:pPr>
        <w:pStyle w:val="a2"/>
        <w:rPr>
          <w:rFonts w:cs="Times New Roman"/>
        </w:rPr>
      </w:pPr>
      <w:r w:rsidRPr="00BE0AE5">
        <w:rPr>
          <w:rFonts w:cs="Times New Roman"/>
        </w:rPr>
        <w:t>понимать структуру адресов веб-ресурсов;</w:t>
      </w:r>
    </w:p>
    <w:p w14:paraId="4882031E" w14:textId="77777777" w:rsidR="00416B7C" w:rsidRPr="00BE0AE5" w:rsidRDefault="00416B7C" w:rsidP="00416B7C">
      <w:pPr>
        <w:pStyle w:val="a2"/>
        <w:rPr>
          <w:rFonts w:cs="Times New Roman"/>
        </w:rPr>
      </w:pPr>
      <w:r w:rsidRPr="00BE0AE5">
        <w:rPr>
          <w:rFonts w:cs="Times New Roman"/>
        </w:rPr>
        <w:t>использовать современные сервисы интернет-коммуникаций;</w:t>
      </w:r>
    </w:p>
    <w:p w14:paraId="3EBE63AD" w14:textId="77777777" w:rsidR="00416B7C" w:rsidRPr="00BE0AE5" w:rsidRDefault="00416B7C" w:rsidP="00416B7C">
      <w:pPr>
        <w:pStyle w:val="a2"/>
        <w:rPr>
          <w:rFonts w:cs="Times New Roman"/>
        </w:rPr>
      </w:pPr>
      <w:r w:rsidRPr="00BE0AE5">
        <w:rPr>
          <w:rFonts w:cs="Times New Roman"/>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2902AC28" w14:textId="77777777" w:rsidR="00416B7C" w:rsidRPr="00BE0AE5" w:rsidRDefault="00416B7C" w:rsidP="00416B7C">
      <w:pPr>
        <w:pStyle w:val="a2"/>
        <w:rPr>
          <w:rFonts w:cs="Times New Roman"/>
        </w:rPr>
      </w:pPr>
      <w:r w:rsidRPr="00BE0AE5">
        <w:rPr>
          <w:rFonts w:cs="Times New Roman"/>
        </w:rPr>
        <w:lastRenderedPageBreak/>
        <w:t>иметь представление о влиянии использования средств ИКТ на здоровье пользователя и уметь применять методы профилактики.</w:t>
      </w:r>
    </w:p>
    <w:p w14:paraId="669338DF" w14:textId="77777777" w:rsidR="00416B7C" w:rsidRPr="00BE0AE5" w:rsidRDefault="00416B7C" w:rsidP="00416B7C">
      <w:pPr>
        <w:pStyle w:val="31"/>
        <w:rPr>
          <w:rFonts w:cs="Times New Roman"/>
        </w:rPr>
      </w:pPr>
      <w:r w:rsidRPr="00BE0AE5">
        <w:rPr>
          <w:rFonts w:cs="Times New Roman"/>
        </w:rPr>
        <w:t>8 класс</w:t>
      </w:r>
    </w:p>
    <w:p w14:paraId="38F9A1A6" w14:textId="77777777" w:rsidR="00416B7C" w:rsidRPr="00BE0AE5" w:rsidRDefault="00416B7C" w:rsidP="00416B7C">
      <w:pPr>
        <w:pStyle w:val="a8"/>
        <w:rPr>
          <w:rFonts w:cs="Times New Roman"/>
        </w:rPr>
      </w:pPr>
      <w:r w:rsidRPr="00BE0AE5">
        <w:rPr>
          <w:rFonts w:cs="Times New Roman"/>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14:paraId="5BBB2097" w14:textId="77777777" w:rsidR="00416B7C" w:rsidRPr="00BE0AE5" w:rsidRDefault="00416B7C" w:rsidP="00416B7C">
      <w:pPr>
        <w:pStyle w:val="a2"/>
        <w:rPr>
          <w:rFonts w:cs="Times New Roman"/>
        </w:rPr>
      </w:pPr>
      <w:r w:rsidRPr="00BE0AE5">
        <w:rPr>
          <w:rFonts w:cs="Times New Roman"/>
        </w:rPr>
        <w:t>пояснять на примерах различия между позиционными и непозиционными системами счисления;</w:t>
      </w:r>
    </w:p>
    <w:p w14:paraId="34DE1F0B" w14:textId="77777777" w:rsidR="00416B7C" w:rsidRPr="00BE0AE5" w:rsidRDefault="00416B7C" w:rsidP="00416B7C">
      <w:pPr>
        <w:pStyle w:val="a2"/>
        <w:rPr>
          <w:rFonts w:cs="Times New Roman"/>
          <w:spacing w:val="2"/>
        </w:rPr>
      </w:pPr>
      <w:r w:rsidRPr="00BE0AE5">
        <w:rPr>
          <w:rFonts w:cs="Times New Roman"/>
          <w:spacing w:val="2"/>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14:paraId="4859A8D6" w14:textId="77777777" w:rsidR="00416B7C" w:rsidRPr="00BE0AE5" w:rsidRDefault="00416B7C" w:rsidP="00416B7C">
      <w:pPr>
        <w:pStyle w:val="a2"/>
        <w:rPr>
          <w:rFonts w:cs="Times New Roman"/>
        </w:rPr>
      </w:pPr>
      <w:r w:rsidRPr="00BE0AE5">
        <w:rPr>
          <w:rFonts w:cs="Times New Roman"/>
        </w:rPr>
        <w:t>раскрывать смысл понятий «высказывание», «логическая операция», «логическое выражение»;</w:t>
      </w:r>
    </w:p>
    <w:p w14:paraId="32AEEA4B" w14:textId="77777777" w:rsidR="00416B7C" w:rsidRPr="00BE0AE5" w:rsidRDefault="00416B7C" w:rsidP="00416B7C">
      <w:pPr>
        <w:pStyle w:val="a2"/>
        <w:rPr>
          <w:rFonts w:cs="Times New Roman"/>
        </w:rPr>
      </w:pPr>
      <w:r w:rsidRPr="00BE0AE5">
        <w:rPr>
          <w:rFonts w:cs="Times New Roman"/>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14:paraId="7B5EFCD5" w14:textId="77777777" w:rsidR="00416B7C" w:rsidRPr="00BE0AE5" w:rsidRDefault="00416B7C" w:rsidP="00416B7C">
      <w:pPr>
        <w:pStyle w:val="a2"/>
        <w:rPr>
          <w:rFonts w:cs="Times New Roman"/>
        </w:rPr>
      </w:pPr>
      <w:r w:rsidRPr="00BE0AE5">
        <w:rPr>
          <w:rFonts w:cs="Times New Roman"/>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14:paraId="0616836C" w14:textId="77777777" w:rsidR="00416B7C" w:rsidRPr="00BE0AE5" w:rsidRDefault="00416B7C" w:rsidP="00416B7C">
      <w:pPr>
        <w:pStyle w:val="a2"/>
        <w:rPr>
          <w:rFonts w:cs="Times New Roman"/>
        </w:rPr>
      </w:pPr>
      <w:r w:rsidRPr="00BE0AE5">
        <w:rPr>
          <w:rFonts w:cs="Times New Roman"/>
        </w:rPr>
        <w:t>описывать алгоритм решения задачи различными способами, в том числе в виде блок-схемы;</w:t>
      </w:r>
    </w:p>
    <w:p w14:paraId="28BC8C72" w14:textId="77777777" w:rsidR="00416B7C" w:rsidRPr="00BE0AE5" w:rsidRDefault="00416B7C" w:rsidP="00416B7C">
      <w:pPr>
        <w:pStyle w:val="a2"/>
        <w:rPr>
          <w:rFonts w:cs="Times New Roman"/>
        </w:rPr>
      </w:pPr>
      <w:r w:rsidRPr="00BE0AE5">
        <w:rPr>
          <w:rFonts w:cs="Times New Roman"/>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14:paraId="6464AC75" w14:textId="77777777" w:rsidR="00416B7C" w:rsidRPr="00BE0AE5" w:rsidRDefault="00416B7C" w:rsidP="00416B7C">
      <w:pPr>
        <w:pStyle w:val="a2"/>
        <w:rPr>
          <w:rFonts w:cs="Times New Roman"/>
          <w:spacing w:val="2"/>
        </w:rPr>
      </w:pPr>
      <w:r w:rsidRPr="00BE0AE5">
        <w:rPr>
          <w:rFonts w:cs="Times New Roman"/>
          <w:spacing w:val="2"/>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14:paraId="0538E371" w14:textId="77777777" w:rsidR="00416B7C" w:rsidRPr="00BE0AE5" w:rsidRDefault="00416B7C" w:rsidP="00416B7C">
      <w:pPr>
        <w:pStyle w:val="a2"/>
        <w:rPr>
          <w:rFonts w:cs="Times New Roman"/>
        </w:rPr>
      </w:pPr>
      <w:r w:rsidRPr="00BE0AE5">
        <w:rPr>
          <w:rFonts w:cs="Times New Roman"/>
        </w:rPr>
        <w:t>использовать при разработке программ логические значения, операции и выражения с ними;</w:t>
      </w:r>
    </w:p>
    <w:p w14:paraId="727A1ED8" w14:textId="77777777" w:rsidR="00416B7C" w:rsidRPr="00BE0AE5" w:rsidRDefault="00416B7C" w:rsidP="00416B7C">
      <w:pPr>
        <w:pStyle w:val="a2"/>
        <w:rPr>
          <w:rFonts w:cs="Times New Roman"/>
        </w:rPr>
      </w:pPr>
      <w:r w:rsidRPr="00BE0AE5">
        <w:rPr>
          <w:rFonts w:cs="Times New Roman"/>
        </w:rPr>
        <w:t>анализировать предложенные алгоритмы, в том числе определять, какие результаты возможны при заданном множестве исходных значений;</w:t>
      </w:r>
    </w:p>
    <w:p w14:paraId="51FE3888" w14:textId="77777777" w:rsidR="00416B7C" w:rsidRPr="00BE0AE5" w:rsidRDefault="00416B7C" w:rsidP="00416B7C">
      <w:pPr>
        <w:pStyle w:val="a2"/>
        <w:rPr>
          <w:rFonts w:cs="Times New Roman"/>
        </w:rPr>
      </w:pPr>
      <w:r w:rsidRPr="00BE0AE5">
        <w:rPr>
          <w:rFonts w:cs="Times New Roman"/>
        </w:rPr>
        <w:t xml:space="preserve">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w:t>
      </w:r>
      <w:r w:rsidRPr="00BE0AE5">
        <w:rPr>
          <w:rFonts w:cs="Times New Roman"/>
        </w:rPr>
        <w:lastRenderedPageBreak/>
        <w:t>другое, проверку натурального числа на простоту, выделения цифр из натурального числа.</w:t>
      </w:r>
    </w:p>
    <w:p w14:paraId="20CBA12F" w14:textId="77777777" w:rsidR="00416B7C" w:rsidRPr="00BE0AE5" w:rsidRDefault="00416B7C" w:rsidP="00416B7C">
      <w:pPr>
        <w:pStyle w:val="31"/>
        <w:rPr>
          <w:rFonts w:cs="Times New Roman"/>
        </w:rPr>
      </w:pPr>
      <w:r w:rsidRPr="00BE0AE5">
        <w:rPr>
          <w:rFonts w:cs="Times New Roman"/>
        </w:rPr>
        <w:t>9 класс</w:t>
      </w:r>
    </w:p>
    <w:p w14:paraId="3EF35181" w14:textId="77777777" w:rsidR="00416B7C" w:rsidRPr="00BE0AE5" w:rsidRDefault="00416B7C" w:rsidP="00416B7C">
      <w:pPr>
        <w:pStyle w:val="a8"/>
        <w:rPr>
          <w:rFonts w:cs="Times New Roman"/>
        </w:rPr>
      </w:pPr>
      <w:r w:rsidRPr="00BE0AE5">
        <w:rPr>
          <w:rFonts w:cs="Times New Roman"/>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14:paraId="178A9C01" w14:textId="77777777" w:rsidR="00416B7C" w:rsidRPr="00BE0AE5" w:rsidRDefault="00416B7C" w:rsidP="00416B7C">
      <w:pPr>
        <w:pStyle w:val="a2"/>
        <w:rPr>
          <w:rFonts w:cs="Times New Roman"/>
        </w:rPr>
      </w:pPr>
      <w:r w:rsidRPr="00BE0AE5">
        <w:rPr>
          <w:rFonts w:cs="Times New Roman"/>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14:paraId="3B8F998C" w14:textId="77777777" w:rsidR="00416B7C" w:rsidRPr="00BE0AE5" w:rsidRDefault="00416B7C" w:rsidP="00416B7C">
      <w:pPr>
        <w:pStyle w:val="a2"/>
        <w:rPr>
          <w:rFonts w:cs="Times New Roman"/>
        </w:rPr>
      </w:pPr>
      <w:r w:rsidRPr="00BE0AE5">
        <w:rPr>
          <w:rFonts w:cs="Times New Roman"/>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w:t>
      </w:r>
    </w:p>
    <w:p w14:paraId="0F0258C5" w14:textId="77777777" w:rsidR="00416B7C" w:rsidRPr="00BE0AE5" w:rsidRDefault="00416B7C" w:rsidP="00416B7C">
      <w:pPr>
        <w:pStyle w:val="a2"/>
        <w:rPr>
          <w:rFonts w:cs="Times New Roman"/>
        </w:rPr>
      </w:pPr>
      <w:r w:rsidRPr="00BE0AE5">
        <w:rPr>
          <w:rFonts w:cs="Times New Roman"/>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14:paraId="681426ED" w14:textId="77777777" w:rsidR="00416B7C" w:rsidRPr="00BE0AE5" w:rsidRDefault="00416B7C" w:rsidP="00416B7C">
      <w:pPr>
        <w:pStyle w:val="a2"/>
        <w:rPr>
          <w:rFonts w:cs="Times New Roman"/>
        </w:rPr>
      </w:pPr>
      <w:r w:rsidRPr="00BE0AE5">
        <w:rPr>
          <w:rFonts w:cs="Times New Roman"/>
        </w:rPr>
        <w:t>использовать графы и деревья для моделирования систем сетевой и иерархической структуры; находить кратчайший путь в графе;</w:t>
      </w:r>
    </w:p>
    <w:p w14:paraId="68263620" w14:textId="77777777" w:rsidR="00416B7C" w:rsidRPr="00BE0AE5" w:rsidRDefault="00416B7C" w:rsidP="00416B7C">
      <w:pPr>
        <w:pStyle w:val="a2"/>
        <w:rPr>
          <w:rFonts w:cs="Times New Roman"/>
        </w:rPr>
      </w:pPr>
      <w:r w:rsidRPr="00BE0AE5">
        <w:rPr>
          <w:rFonts w:cs="Times New Roman"/>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14:paraId="1CF75646" w14:textId="77777777" w:rsidR="00416B7C" w:rsidRPr="00BE0AE5" w:rsidRDefault="00416B7C" w:rsidP="00416B7C">
      <w:pPr>
        <w:pStyle w:val="a2"/>
        <w:rPr>
          <w:rFonts w:cs="Times New Roman"/>
        </w:rPr>
      </w:pPr>
      <w:r w:rsidRPr="00BE0AE5">
        <w:rPr>
          <w:rFonts w:cs="Times New Roman"/>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14:paraId="57B57D71" w14:textId="77777777" w:rsidR="00416B7C" w:rsidRPr="00BE0AE5" w:rsidRDefault="00416B7C" w:rsidP="00416B7C">
      <w:pPr>
        <w:pStyle w:val="a2"/>
        <w:rPr>
          <w:rFonts w:cs="Times New Roman"/>
        </w:rPr>
      </w:pPr>
      <w:r w:rsidRPr="00BE0AE5">
        <w:rPr>
          <w:rFonts w:cs="Times New Roman"/>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14:paraId="689A32DD" w14:textId="77777777" w:rsidR="00416B7C" w:rsidRPr="00BE0AE5" w:rsidRDefault="00416B7C" w:rsidP="00416B7C">
      <w:pPr>
        <w:pStyle w:val="a2"/>
        <w:rPr>
          <w:rFonts w:cs="Times New Roman"/>
        </w:rPr>
      </w:pPr>
      <w:r w:rsidRPr="00BE0AE5">
        <w:rPr>
          <w:rFonts w:cs="Times New Roman"/>
        </w:rPr>
        <w:t>использовать электронные таблицы для численного моделирования в простых задачах из разных предметных областей;</w:t>
      </w:r>
    </w:p>
    <w:p w14:paraId="7E9E27D1" w14:textId="77777777" w:rsidR="00416B7C" w:rsidRPr="00BE0AE5" w:rsidRDefault="00416B7C" w:rsidP="00416B7C">
      <w:pPr>
        <w:pStyle w:val="a2"/>
        <w:rPr>
          <w:rFonts w:cs="Times New Roman"/>
        </w:rPr>
      </w:pPr>
      <w:r w:rsidRPr="00BE0AE5">
        <w:rPr>
          <w:rFonts w:cs="Times New Roman"/>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14:paraId="146A6D79" w14:textId="77777777" w:rsidR="00416B7C" w:rsidRPr="00BE0AE5" w:rsidRDefault="00416B7C" w:rsidP="00416B7C">
      <w:pPr>
        <w:pStyle w:val="a2"/>
        <w:rPr>
          <w:rFonts w:cs="Times New Roman"/>
        </w:rPr>
      </w:pPr>
      <w:r w:rsidRPr="00BE0AE5">
        <w:rPr>
          <w:rFonts w:cs="Times New Roman"/>
        </w:rPr>
        <w:lastRenderedPageBreak/>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14:paraId="51F667D7" w14:textId="77777777" w:rsidR="00416B7C" w:rsidRPr="00BE0AE5" w:rsidRDefault="00416B7C" w:rsidP="00416B7C">
      <w:pPr>
        <w:pStyle w:val="a2"/>
        <w:rPr>
          <w:rFonts w:cs="Times New Roman"/>
        </w:rPr>
      </w:pPr>
      <w:r w:rsidRPr="00BE0AE5">
        <w:rPr>
          <w:rFonts w:cs="Times New Roman"/>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74FA7560" w14:textId="77777777" w:rsidR="00416B7C" w:rsidRPr="00BE0AE5" w:rsidRDefault="00416B7C" w:rsidP="00416B7C">
      <w:pPr>
        <w:pStyle w:val="a2"/>
        <w:rPr>
          <w:rFonts w:cs="Times New Roman"/>
        </w:rPr>
      </w:pPr>
      <w:r w:rsidRPr="00BE0AE5">
        <w:rPr>
          <w:rFonts w:cs="Times New Roman"/>
        </w:rPr>
        <w:t xml:space="preserve">распознавать попытки и предупреждать вовлечение себя и окружающих в деструктивные и криминальные формы сетевой активности (в том числе </w:t>
      </w:r>
      <w:proofErr w:type="spellStart"/>
      <w:r w:rsidRPr="00BE0AE5">
        <w:rPr>
          <w:rFonts w:cs="Times New Roman"/>
        </w:rPr>
        <w:t>кибербуллинг</w:t>
      </w:r>
      <w:proofErr w:type="spellEnd"/>
      <w:r w:rsidRPr="00BE0AE5">
        <w:rPr>
          <w:rFonts w:cs="Times New Roman"/>
        </w:rPr>
        <w:t>, фишинг).</w:t>
      </w:r>
    </w:p>
    <w:p w14:paraId="4775CEA6" w14:textId="77777777" w:rsidR="00416B7C" w:rsidRPr="00BE0AE5" w:rsidRDefault="00416B7C" w:rsidP="00416B7C">
      <w:pPr>
        <w:pStyle w:val="a2"/>
        <w:rPr>
          <w:rFonts w:cs="Times New Roman"/>
        </w:rPr>
      </w:pPr>
    </w:p>
    <w:p w14:paraId="75138CCD" w14:textId="77777777" w:rsidR="00BF5841" w:rsidRDefault="00BF5841">
      <w:pPr>
        <w:rPr>
          <w:rFonts w:eastAsiaTheme="majorEastAsia" w:cstheme="majorBidi"/>
          <w:b/>
          <w:iCs/>
          <w:caps/>
          <w:color w:val="0D0D0D" w:themeColor="text1" w:themeTint="F2"/>
          <w:sz w:val="24"/>
        </w:rPr>
      </w:pPr>
      <w:r>
        <w:br w:type="page"/>
      </w:r>
    </w:p>
    <w:p w14:paraId="0D858A01" w14:textId="5852A1BC" w:rsidR="00416B7C" w:rsidRPr="00BE0AE5" w:rsidRDefault="00416B7C" w:rsidP="00B75027">
      <w:pPr>
        <w:pStyle w:val="3"/>
      </w:pPr>
      <w:bookmarkStart w:id="26" w:name="_Toc102137769"/>
      <w:r w:rsidRPr="00BE0AE5">
        <w:lastRenderedPageBreak/>
        <w:t>2.1.15</w:t>
      </w:r>
      <w:r w:rsidRPr="00BE0AE5">
        <w:t> </w:t>
      </w:r>
      <w:r w:rsidRPr="00BE0AE5">
        <w:t>ФИЗИКА</w:t>
      </w:r>
      <w:bookmarkEnd w:id="26"/>
    </w:p>
    <w:p w14:paraId="570BF7B8" w14:textId="77777777" w:rsidR="00416B7C" w:rsidRPr="00BE0AE5" w:rsidRDefault="00416B7C" w:rsidP="00416B7C">
      <w:pPr>
        <w:pStyle w:val="body"/>
        <w:rPr>
          <w:rFonts w:cs="Times New Roman"/>
        </w:rPr>
      </w:pPr>
      <w:r w:rsidRPr="00BE0AE5">
        <w:rPr>
          <w:rFonts w:cs="Times New Roman"/>
        </w:rPr>
        <w:t>Примерная рабочая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w:t>
      </w:r>
      <w:r w:rsidR="00571787" w:rsidRPr="00BE0AE5">
        <w:rPr>
          <w:rFonts w:cs="Times New Roman"/>
        </w:rPr>
        <w:t xml:space="preserve"> </w:t>
      </w:r>
      <w:r w:rsidRPr="00BE0AE5">
        <w:rPr>
          <w:rFonts w:cs="Times New Roman"/>
        </w:rPr>
        <w:t>образовательной программы, представленных в Федеральном государственном образовательном стандарте основного общего образования (ФГОС ООО), а также с учётом Примерной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14:paraId="012B1FE5" w14:textId="77777777" w:rsidR="00416B7C" w:rsidRPr="00BE0AE5" w:rsidRDefault="00416B7C" w:rsidP="00416B7C">
      <w:pPr>
        <w:pStyle w:val="h1"/>
        <w:pageBreakBefore w:val="0"/>
        <w:spacing w:before="539" w:after="142"/>
        <w:rPr>
          <w:rFonts w:cs="Times New Roman"/>
        </w:rPr>
      </w:pPr>
      <w:r w:rsidRPr="00BE0AE5">
        <w:rPr>
          <w:rFonts w:cs="Times New Roman"/>
        </w:rPr>
        <w:t>ПОЯСНИТЕЛЬНАЯ ЗАПИСКА</w:t>
      </w:r>
    </w:p>
    <w:p w14:paraId="6E7343B2" w14:textId="77777777" w:rsidR="00416B7C" w:rsidRPr="00BE0AE5" w:rsidRDefault="00416B7C" w:rsidP="00416B7C">
      <w:pPr>
        <w:pStyle w:val="body"/>
        <w:rPr>
          <w:rFonts w:cs="Times New Roman"/>
        </w:rPr>
      </w:pPr>
      <w:r w:rsidRPr="00BE0AE5">
        <w:rPr>
          <w:rFonts w:cs="Times New Roman"/>
        </w:rPr>
        <w:t>Содержание Программы направлено на формирование естественно-научной грамотности учащихся и организацию изучения физики на деятельностной основе. В ней учитываются возможности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56F8E3A6" w14:textId="77777777" w:rsidR="00416B7C" w:rsidRPr="00BE0AE5" w:rsidRDefault="00416B7C" w:rsidP="00416B7C">
      <w:pPr>
        <w:pStyle w:val="body"/>
        <w:rPr>
          <w:rFonts w:cs="Times New Roman"/>
        </w:rPr>
      </w:pPr>
      <w:r w:rsidRPr="00BE0AE5">
        <w:rPr>
          <w:rFonts w:cs="Times New Roman"/>
        </w:rPr>
        <w:t>В программе определяются основные цели изучения физики на уровне основного общего образования, планируемые результаты освоения курса физики: личностные, метапредметные, предметные (на базовом уровне).</w:t>
      </w:r>
    </w:p>
    <w:p w14:paraId="2542308C" w14:textId="77777777" w:rsidR="00416B7C" w:rsidRPr="00BE0AE5" w:rsidRDefault="00416B7C" w:rsidP="00416B7C">
      <w:pPr>
        <w:pStyle w:val="body"/>
        <w:rPr>
          <w:rFonts w:cs="Times New Roman"/>
        </w:rPr>
      </w:pPr>
      <w:r w:rsidRPr="00BE0AE5">
        <w:rPr>
          <w:rFonts w:cs="Times New Roman"/>
        </w:rPr>
        <w:t>Программа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учащихся, а также примерное тематическое планирование с указанием количества часов на изучение каждой темы и примерной характеристикой учебной деятельности учащихся, реализуемой при изучении этих тем.</w:t>
      </w:r>
    </w:p>
    <w:p w14:paraId="774D2B25" w14:textId="77777777" w:rsidR="00416B7C" w:rsidRPr="00BE0AE5" w:rsidRDefault="00416B7C" w:rsidP="00416B7C">
      <w:pPr>
        <w:pStyle w:val="body"/>
        <w:rPr>
          <w:rFonts w:cs="Times New Roman"/>
        </w:rPr>
      </w:pPr>
      <w:r w:rsidRPr="00BE0AE5">
        <w:rPr>
          <w:rFonts w:cs="Times New Roman"/>
        </w:rPr>
        <w:t>Программа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реализующих дидактические возможности ИКТ, содержание которых соответствует законодательству об образовании.</w:t>
      </w:r>
    </w:p>
    <w:p w14:paraId="667D24CC" w14:textId="77777777" w:rsidR="00416B7C" w:rsidRPr="00BE0AE5" w:rsidRDefault="00416B7C" w:rsidP="00416B7C">
      <w:pPr>
        <w:pStyle w:val="body"/>
        <w:rPr>
          <w:rFonts w:cs="Times New Roman"/>
          <w:spacing w:val="-1"/>
        </w:rPr>
      </w:pPr>
      <w:r w:rsidRPr="00BE0AE5">
        <w:rPr>
          <w:rFonts w:cs="Times New Roman"/>
          <w:spacing w:val="-1"/>
        </w:rPr>
        <w:lastRenderedPageBreak/>
        <w:t>Примерная рабочая программа не сковывает творческую инициативу учителей и предоставляет возможности для реализации различных методических подходов к преподаванию физики при условии сохранения обязательной части содержания курса.</w:t>
      </w:r>
    </w:p>
    <w:p w14:paraId="69F997C6" w14:textId="77777777" w:rsidR="00416B7C" w:rsidRPr="00BE0AE5" w:rsidRDefault="00416B7C" w:rsidP="00416B7C">
      <w:pPr>
        <w:pStyle w:val="h2"/>
        <w:rPr>
          <w:rFonts w:cs="Times New Roman"/>
        </w:rPr>
      </w:pPr>
      <w:r w:rsidRPr="00BE0AE5">
        <w:rPr>
          <w:rFonts w:cs="Times New Roman"/>
        </w:rPr>
        <w:t>Общая характеристика учебного предмета «Физика»</w:t>
      </w:r>
    </w:p>
    <w:p w14:paraId="274075D3" w14:textId="77777777" w:rsidR="00416B7C" w:rsidRPr="00BE0AE5" w:rsidRDefault="00416B7C" w:rsidP="00416B7C">
      <w:pPr>
        <w:pStyle w:val="body"/>
        <w:rPr>
          <w:rFonts w:cs="Times New Roman"/>
          <w:spacing w:val="-2"/>
        </w:rPr>
      </w:pPr>
      <w:r w:rsidRPr="00BE0AE5">
        <w:rPr>
          <w:rFonts w:cs="Times New Roman"/>
          <w:spacing w:val="-2"/>
        </w:rPr>
        <w:t>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 знания.</w:t>
      </w:r>
    </w:p>
    <w:p w14:paraId="6EF4F2E5" w14:textId="77777777" w:rsidR="00416B7C" w:rsidRPr="00BE0AE5" w:rsidRDefault="00416B7C" w:rsidP="00416B7C">
      <w:pPr>
        <w:pStyle w:val="body"/>
        <w:rPr>
          <w:rFonts w:cs="Times New Roman"/>
        </w:rPr>
      </w:pPr>
      <w:r w:rsidRPr="00BE0AE5">
        <w:rPr>
          <w:rFonts w:cs="Times New Roman"/>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 </w:t>
      </w:r>
    </w:p>
    <w:p w14:paraId="461733D3" w14:textId="77777777" w:rsidR="00416B7C" w:rsidRPr="00BE0AE5" w:rsidRDefault="00416B7C" w:rsidP="00416B7C">
      <w:pPr>
        <w:pStyle w:val="list-dash"/>
        <w:rPr>
          <w:rFonts w:cs="Times New Roman"/>
        </w:rPr>
      </w:pPr>
      <w:r w:rsidRPr="00BE0AE5">
        <w:rPr>
          <w:rFonts w:cs="Times New Roman"/>
        </w:rPr>
        <w:t xml:space="preserve">научно объяснять явления, </w:t>
      </w:r>
    </w:p>
    <w:p w14:paraId="032C1094" w14:textId="77777777" w:rsidR="00416B7C" w:rsidRPr="00BE0AE5" w:rsidRDefault="00416B7C" w:rsidP="00416B7C">
      <w:pPr>
        <w:pStyle w:val="list-dash"/>
        <w:rPr>
          <w:rFonts w:cs="Times New Roman"/>
        </w:rPr>
      </w:pPr>
      <w:r w:rsidRPr="00BE0AE5">
        <w:rPr>
          <w:rFonts w:cs="Times New Roman"/>
        </w:rPr>
        <w:t xml:space="preserve">оценивать и понимать особенности научного исследования, </w:t>
      </w:r>
    </w:p>
    <w:p w14:paraId="4C84B8F5" w14:textId="77777777" w:rsidR="00416B7C" w:rsidRPr="00BE0AE5" w:rsidRDefault="00416B7C" w:rsidP="00416B7C">
      <w:pPr>
        <w:pStyle w:val="list-dash"/>
        <w:rPr>
          <w:rFonts w:cs="Times New Roman"/>
        </w:rPr>
      </w:pPr>
      <w:r w:rsidRPr="00BE0AE5">
        <w:rPr>
          <w:rFonts w:cs="Times New Roman"/>
        </w:rPr>
        <w:t>интерпретировать данные и использовать научные доказательства для получения выводов.»</w:t>
      </w:r>
    </w:p>
    <w:p w14:paraId="1AB87BE1" w14:textId="77777777" w:rsidR="00416B7C" w:rsidRPr="00BE0AE5" w:rsidRDefault="00416B7C" w:rsidP="00416B7C">
      <w:pPr>
        <w:pStyle w:val="body"/>
        <w:rPr>
          <w:rFonts w:cs="Times New Roman"/>
        </w:rPr>
      </w:pPr>
      <w:r w:rsidRPr="00BE0AE5">
        <w:rPr>
          <w:rFonts w:cs="Times New Roman"/>
        </w:rPr>
        <w:t>Изучение физики способно внести решающий вклад в формирование естественно-научной грамотности обучающихся.</w:t>
      </w:r>
    </w:p>
    <w:p w14:paraId="32752E4C" w14:textId="77777777" w:rsidR="00416B7C" w:rsidRPr="00BE0AE5" w:rsidRDefault="00416B7C" w:rsidP="00416B7C">
      <w:pPr>
        <w:pStyle w:val="h2"/>
        <w:rPr>
          <w:rFonts w:cs="Times New Roman"/>
        </w:rPr>
      </w:pPr>
      <w:r w:rsidRPr="00BE0AE5">
        <w:rPr>
          <w:rFonts w:cs="Times New Roman"/>
        </w:rPr>
        <w:lastRenderedPageBreak/>
        <w:t>Цели изучения учебного предмета «Физика»</w:t>
      </w:r>
    </w:p>
    <w:p w14:paraId="547DDEFE" w14:textId="77777777" w:rsidR="00416B7C" w:rsidRPr="00BE0AE5" w:rsidRDefault="00416B7C" w:rsidP="00416B7C">
      <w:pPr>
        <w:pStyle w:val="body"/>
        <w:rPr>
          <w:rFonts w:cs="Times New Roman"/>
          <w:spacing w:val="-3"/>
        </w:rPr>
      </w:pPr>
      <w:r w:rsidRPr="00BE0AE5">
        <w:rPr>
          <w:rFonts w:cs="Times New Roman"/>
          <w:spacing w:val="-3"/>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14:paraId="7BE097C0" w14:textId="77777777" w:rsidR="00416B7C" w:rsidRPr="00BE0AE5" w:rsidRDefault="00416B7C" w:rsidP="00416B7C">
      <w:pPr>
        <w:pStyle w:val="body"/>
        <w:keepNext/>
        <w:rPr>
          <w:rFonts w:cs="Times New Roman"/>
        </w:rPr>
      </w:pPr>
      <w:r w:rsidRPr="00BE0AE5">
        <w:rPr>
          <w:rFonts w:cs="Times New Roman"/>
        </w:rPr>
        <w:t>Цели изучения физики:</w:t>
      </w:r>
    </w:p>
    <w:p w14:paraId="722AAD03" w14:textId="77777777" w:rsidR="00416B7C" w:rsidRPr="00BE0AE5" w:rsidRDefault="00416B7C" w:rsidP="00416B7C">
      <w:pPr>
        <w:pStyle w:val="list-dash"/>
        <w:rPr>
          <w:rFonts w:cs="Times New Roman"/>
        </w:rPr>
      </w:pPr>
      <w:r w:rsidRPr="00BE0AE5">
        <w:rPr>
          <w:rFonts w:cs="Times New Roman"/>
        </w:rPr>
        <w:t>приобретение интереса и стремления обучающихся к научному изучению природы, развитие их интеллектуальных и творческих способностей;</w:t>
      </w:r>
    </w:p>
    <w:p w14:paraId="6A3C4D7D" w14:textId="77777777" w:rsidR="00416B7C" w:rsidRPr="00BE0AE5" w:rsidRDefault="00416B7C" w:rsidP="00416B7C">
      <w:pPr>
        <w:pStyle w:val="list-dash"/>
        <w:rPr>
          <w:rFonts w:cs="Times New Roman"/>
        </w:rPr>
      </w:pPr>
      <w:r w:rsidRPr="00BE0AE5">
        <w:rPr>
          <w:rFonts w:cs="Times New Roman"/>
        </w:rPr>
        <w:t>развитие представлений о научном методе познания и формирование исследовательского отношения к окружающим явлениям;</w:t>
      </w:r>
    </w:p>
    <w:p w14:paraId="2675A8ED" w14:textId="77777777" w:rsidR="00416B7C" w:rsidRPr="00BE0AE5" w:rsidRDefault="00416B7C" w:rsidP="00416B7C">
      <w:pPr>
        <w:pStyle w:val="list-dash"/>
        <w:rPr>
          <w:rFonts w:cs="Times New Roman"/>
        </w:rPr>
      </w:pPr>
      <w:r w:rsidRPr="00BE0AE5">
        <w:rPr>
          <w:rFonts w:cs="Times New Roman"/>
        </w:rPr>
        <w:t>формирование научного мировоззрения как результата изучения основ строения материи и фундаментальных законов физики;</w:t>
      </w:r>
    </w:p>
    <w:p w14:paraId="0ADE50E3" w14:textId="77777777" w:rsidR="00416B7C" w:rsidRPr="00BE0AE5" w:rsidRDefault="00416B7C" w:rsidP="00416B7C">
      <w:pPr>
        <w:pStyle w:val="list-dash"/>
        <w:rPr>
          <w:rFonts w:cs="Times New Roman"/>
        </w:rPr>
      </w:pPr>
      <w:r w:rsidRPr="00BE0AE5">
        <w:rPr>
          <w:rFonts w:cs="Times New Roman"/>
        </w:rPr>
        <w:t>формирование представлений о роли физики для развития других естественных наук, техники и технологий;</w:t>
      </w:r>
    </w:p>
    <w:p w14:paraId="0DD1BE34" w14:textId="77777777" w:rsidR="00416B7C" w:rsidRPr="00BE0AE5" w:rsidRDefault="00416B7C" w:rsidP="00416B7C">
      <w:pPr>
        <w:pStyle w:val="list-dash"/>
        <w:rPr>
          <w:rFonts w:cs="Times New Roman"/>
        </w:rPr>
      </w:pPr>
      <w:r w:rsidRPr="00BE0AE5">
        <w:rPr>
          <w:rFonts w:cs="Times New Roman"/>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14:paraId="427A8B09" w14:textId="77777777" w:rsidR="00416B7C" w:rsidRPr="00BE0AE5" w:rsidRDefault="00416B7C" w:rsidP="00416B7C">
      <w:pPr>
        <w:pStyle w:val="body"/>
        <w:rPr>
          <w:rFonts w:cs="Times New Roman"/>
        </w:rPr>
      </w:pPr>
      <w:r w:rsidRPr="00BE0AE5">
        <w:rPr>
          <w:rFonts w:cs="Times New Roman"/>
        </w:rPr>
        <w:t xml:space="preserve">Достижение этих целей на уровне основного общего образования обеспечивается решением следующих задач: </w:t>
      </w:r>
    </w:p>
    <w:p w14:paraId="7234B04F" w14:textId="77777777" w:rsidR="00416B7C" w:rsidRPr="00BE0AE5" w:rsidRDefault="00416B7C" w:rsidP="00416B7C">
      <w:pPr>
        <w:pStyle w:val="list-dash"/>
        <w:rPr>
          <w:rFonts w:cs="Times New Roman"/>
        </w:rPr>
      </w:pPr>
      <w:r w:rsidRPr="00BE0AE5">
        <w:rPr>
          <w:rFonts w:cs="Times New Roman"/>
        </w:rPr>
        <w:t>приобретение знаний о дискретном строении вещества, о механических, тепловых, электрических, магнитных и квантовых явлениях;</w:t>
      </w:r>
    </w:p>
    <w:p w14:paraId="6A5CB0F2" w14:textId="77777777" w:rsidR="00416B7C" w:rsidRPr="00BE0AE5" w:rsidRDefault="00416B7C" w:rsidP="00416B7C">
      <w:pPr>
        <w:pStyle w:val="list-dash"/>
        <w:rPr>
          <w:rFonts w:cs="Times New Roman"/>
        </w:rPr>
      </w:pPr>
      <w:r w:rsidRPr="00BE0AE5">
        <w:rPr>
          <w:rFonts w:cs="Times New Roman"/>
        </w:rPr>
        <w:t>приобретение умений описывать и объяснять физические явления с использованием полученных знаний;</w:t>
      </w:r>
    </w:p>
    <w:p w14:paraId="00FD23A3" w14:textId="77777777" w:rsidR="00416B7C" w:rsidRPr="00BE0AE5" w:rsidRDefault="00416B7C" w:rsidP="00416B7C">
      <w:pPr>
        <w:pStyle w:val="list-dash"/>
        <w:rPr>
          <w:rFonts w:cs="Times New Roman"/>
        </w:rPr>
      </w:pPr>
      <w:r w:rsidRPr="00BE0AE5">
        <w:rPr>
          <w:rFonts w:cs="Times New Roman"/>
        </w:rPr>
        <w:t>освоение методов решения простейших расчётных задач с использованием физических моделей, творческих и практико-ориентированных задач;</w:t>
      </w:r>
    </w:p>
    <w:p w14:paraId="0A4CD107" w14:textId="77777777" w:rsidR="00416B7C" w:rsidRPr="00BE0AE5" w:rsidRDefault="00416B7C" w:rsidP="00416B7C">
      <w:pPr>
        <w:pStyle w:val="list-dash"/>
        <w:rPr>
          <w:rFonts w:cs="Times New Roman"/>
        </w:rPr>
      </w:pPr>
      <w:r w:rsidRPr="00BE0AE5">
        <w:rPr>
          <w:rFonts w:cs="Times New Roman"/>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3FFB9E7C" w14:textId="77777777" w:rsidR="00416B7C" w:rsidRPr="00BE0AE5" w:rsidRDefault="00416B7C" w:rsidP="00416B7C">
      <w:pPr>
        <w:pStyle w:val="list-dash"/>
        <w:rPr>
          <w:rFonts w:cs="Times New Roman"/>
        </w:rPr>
      </w:pPr>
      <w:r w:rsidRPr="00BE0AE5">
        <w:rPr>
          <w:rFonts w:cs="Times New Roman"/>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32FBCF14" w14:textId="77777777" w:rsidR="00416B7C" w:rsidRPr="00BE0AE5" w:rsidRDefault="00416B7C" w:rsidP="00416B7C">
      <w:pPr>
        <w:pStyle w:val="list-dash"/>
        <w:rPr>
          <w:rFonts w:cs="Times New Roman"/>
        </w:rPr>
      </w:pPr>
      <w:r w:rsidRPr="00BE0AE5">
        <w:rPr>
          <w:rFonts w:cs="Times New Roman"/>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14:paraId="01441420" w14:textId="77777777" w:rsidR="00416B7C" w:rsidRPr="00BE0AE5" w:rsidRDefault="00416B7C" w:rsidP="00416B7C">
      <w:pPr>
        <w:pStyle w:val="h2"/>
        <w:spacing w:before="183"/>
        <w:rPr>
          <w:rFonts w:cs="Times New Roman"/>
        </w:rPr>
      </w:pPr>
      <w:r w:rsidRPr="00BE0AE5">
        <w:rPr>
          <w:rFonts w:cs="Times New Roman"/>
        </w:rPr>
        <w:lastRenderedPageBreak/>
        <w:t>Место учебного предмета «Физика» в учебном плане</w:t>
      </w:r>
    </w:p>
    <w:p w14:paraId="2BC4CBA5" w14:textId="77777777" w:rsidR="00416B7C" w:rsidRPr="00BE0AE5" w:rsidRDefault="00416B7C" w:rsidP="00416B7C">
      <w:pPr>
        <w:pStyle w:val="body"/>
        <w:rPr>
          <w:rFonts w:cs="Times New Roman"/>
        </w:rPr>
      </w:pPr>
      <w:r w:rsidRPr="00BE0AE5">
        <w:rPr>
          <w:rFonts w:cs="Times New Roman"/>
        </w:rPr>
        <w:t xml:space="preserve">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238 ч за три года обучения по 2 ч в неделю в 7 и 8 классах и по 3 ч в неделю в 9 классе. В тематическом планировании для 7 и 8 классов предполагается резерв времени, который учитель может использовать по своему усмотрению, а в 9 классе — повторительно-обобщающий модуль. </w:t>
      </w:r>
    </w:p>
    <w:p w14:paraId="37C53F60" w14:textId="77777777" w:rsidR="00416B7C" w:rsidRPr="00BE0AE5" w:rsidRDefault="00416B7C" w:rsidP="00416B7C">
      <w:pPr>
        <w:pStyle w:val="h1"/>
        <w:rPr>
          <w:rFonts w:cs="Times New Roman"/>
        </w:rPr>
      </w:pPr>
      <w:r w:rsidRPr="00BE0AE5">
        <w:rPr>
          <w:rFonts w:cs="Times New Roman"/>
        </w:rPr>
        <w:lastRenderedPageBreak/>
        <w:t>СОДЕРЖАНИЕ УЧЕБНОГО ПРЕДМЕТА «Физика»</w:t>
      </w:r>
    </w:p>
    <w:p w14:paraId="251D2154" w14:textId="77777777" w:rsidR="00416B7C" w:rsidRPr="00BE0AE5" w:rsidRDefault="00416B7C" w:rsidP="00416B7C">
      <w:pPr>
        <w:pStyle w:val="h3-first"/>
        <w:rPr>
          <w:rFonts w:cs="Times New Roman"/>
        </w:rPr>
      </w:pPr>
      <w:r w:rsidRPr="00BE0AE5">
        <w:rPr>
          <w:rFonts w:cs="Times New Roman"/>
        </w:rPr>
        <w:t>7 класс</w:t>
      </w:r>
    </w:p>
    <w:p w14:paraId="69944E68" w14:textId="77777777" w:rsidR="00416B7C" w:rsidRPr="00BE0AE5" w:rsidRDefault="00416B7C" w:rsidP="00416B7C">
      <w:pPr>
        <w:pStyle w:val="body"/>
        <w:rPr>
          <w:rFonts w:cs="Times New Roman"/>
          <w:b/>
          <w:bCs/>
        </w:rPr>
      </w:pPr>
      <w:r w:rsidRPr="00BE0AE5">
        <w:rPr>
          <w:rFonts w:cs="Times New Roman"/>
          <w:b/>
          <w:bCs/>
        </w:rPr>
        <w:t>Раздел 1. Физика и её роль в познании окружающего мира</w:t>
      </w:r>
    </w:p>
    <w:p w14:paraId="7990E324" w14:textId="77777777" w:rsidR="00416B7C" w:rsidRPr="00BE0AE5" w:rsidRDefault="00416B7C" w:rsidP="00416B7C">
      <w:pPr>
        <w:pStyle w:val="body"/>
        <w:rPr>
          <w:rFonts w:cs="Times New Roman"/>
        </w:rPr>
      </w:pPr>
      <w:r w:rsidRPr="00BE0AE5">
        <w:rPr>
          <w:rFonts w:cs="Times New Roman"/>
        </w:rPr>
        <w:t>Физика — наука о природе. Явления природы (МС</w:t>
      </w:r>
      <w:r w:rsidRPr="00BE0AE5">
        <w:rPr>
          <w:rStyle w:val="Superscript"/>
          <w:rFonts w:cs="Times New Roman"/>
        </w:rPr>
        <w:footnoteReference w:id="25"/>
      </w:r>
      <w:r w:rsidRPr="00BE0AE5">
        <w:rPr>
          <w:rFonts w:cs="Times New Roman"/>
        </w:rPr>
        <w:t xml:space="preserve">). Физические явления: механические, тепловые, электрические, магнитные, световые, звуковые. </w:t>
      </w:r>
    </w:p>
    <w:p w14:paraId="4666C37B" w14:textId="77777777" w:rsidR="00416B7C" w:rsidRPr="00BE0AE5" w:rsidRDefault="00416B7C" w:rsidP="00416B7C">
      <w:pPr>
        <w:pStyle w:val="body"/>
        <w:rPr>
          <w:rFonts w:cs="Times New Roman"/>
        </w:rPr>
      </w:pPr>
      <w:r w:rsidRPr="00BE0AE5">
        <w:rPr>
          <w:rFonts w:cs="Times New Roman"/>
        </w:rPr>
        <w:t>Физические величины. Измерение физических величин. Физические приборы. Погрешность измерений. Международная система единиц.</w:t>
      </w:r>
    </w:p>
    <w:p w14:paraId="6F6612A2" w14:textId="77777777" w:rsidR="00416B7C" w:rsidRPr="00BE0AE5" w:rsidRDefault="00416B7C" w:rsidP="00416B7C">
      <w:pPr>
        <w:pStyle w:val="body"/>
        <w:rPr>
          <w:rFonts w:cs="Times New Roman"/>
        </w:rPr>
      </w:pPr>
      <w:r w:rsidRPr="00BE0AE5">
        <w:rPr>
          <w:rFonts w:cs="Times New Roman"/>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14:paraId="39E5BF99" w14:textId="77777777" w:rsidR="00416B7C" w:rsidRPr="00BE0AE5" w:rsidRDefault="00416B7C" w:rsidP="00416B7C">
      <w:pPr>
        <w:pStyle w:val="h5"/>
        <w:rPr>
          <w:rFonts w:cs="Times New Roman"/>
          <w:i w:val="0"/>
          <w:iCs w:val="0"/>
        </w:rPr>
      </w:pPr>
      <w:r w:rsidRPr="00BE0AE5">
        <w:rPr>
          <w:rFonts w:cs="Times New Roman"/>
        </w:rPr>
        <w:t>Демонстрации</w:t>
      </w:r>
    </w:p>
    <w:p w14:paraId="3DF4160A" w14:textId="77777777" w:rsidR="00416B7C" w:rsidRPr="00BE0AE5" w:rsidRDefault="00416B7C" w:rsidP="00586EF1">
      <w:pPr>
        <w:pStyle w:val="list-numnew"/>
        <w:rPr>
          <w:rFonts w:cs="Times New Roman"/>
        </w:rPr>
      </w:pPr>
      <w:r w:rsidRPr="00BE0AE5">
        <w:rPr>
          <w:rFonts w:cs="Times New Roman"/>
        </w:rPr>
        <w:t>1.</w:t>
      </w:r>
      <w:r w:rsidRPr="00BE0AE5">
        <w:rPr>
          <w:rFonts w:cs="Times New Roman"/>
        </w:rPr>
        <w:tab/>
        <w:t>Механические, тепловые, электрические, магнитные, световые явления.</w:t>
      </w:r>
    </w:p>
    <w:p w14:paraId="57FE6615" w14:textId="77777777" w:rsidR="00416B7C" w:rsidRPr="00BE0AE5" w:rsidRDefault="00416B7C" w:rsidP="00586EF1">
      <w:pPr>
        <w:pStyle w:val="list-numnew"/>
        <w:rPr>
          <w:rFonts w:cs="Times New Roman"/>
        </w:rPr>
      </w:pPr>
      <w:r w:rsidRPr="00BE0AE5">
        <w:rPr>
          <w:rFonts w:cs="Times New Roman"/>
        </w:rPr>
        <w:t>2.</w:t>
      </w:r>
      <w:r w:rsidRPr="00BE0AE5">
        <w:rPr>
          <w:rFonts w:cs="Times New Roman"/>
        </w:rPr>
        <w:tab/>
        <w:t xml:space="preserve">Физические приборы и процедура прямых измерений аналоговым и цифровым прибором. </w:t>
      </w:r>
    </w:p>
    <w:p w14:paraId="559F1569" w14:textId="77777777" w:rsidR="00416B7C" w:rsidRPr="00BE0AE5" w:rsidRDefault="00416B7C" w:rsidP="00416B7C">
      <w:pPr>
        <w:pStyle w:val="h5"/>
        <w:rPr>
          <w:rFonts w:cs="Times New Roman"/>
        </w:rPr>
      </w:pPr>
      <w:r w:rsidRPr="00BE0AE5">
        <w:rPr>
          <w:rFonts w:cs="Times New Roman"/>
        </w:rPr>
        <w:t>Лабораторные работы и опыты</w:t>
      </w:r>
      <w:r w:rsidRPr="00BE0AE5">
        <w:rPr>
          <w:rStyle w:val="Superscript"/>
          <w:rFonts w:cs="Times New Roman"/>
          <w:b w:val="0"/>
          <w:bCs w:val="0"/>
          <w:i w:val="0"/>
          <w:iCs w:val="0"/>
        </w:rPr>
        <w:footnoteReference w:id="26"/>
      </w:r>
    </w:p>
    <w:p w14:paraId="5305388E"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r>
      <w:r w:rsidRPr="00BE0AE5">
        <w:rPr>
          <w:rFonts w:cs="Times New Roman"/>
          <w:spacing w:val="-2"/>
        </w:rPr>
        <w:t>Определение цены деления шкалы измерительного прибора.</w:t>
      </w:r>
    </w:p>
    <w:p w14:paraId="0A579082"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 xml:space="preserve">Измерение расстояний. </w:t>
      </w:r>
    </w:p>
    <w:p w14:paraId="5C4F7470"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 xml:space="preserve">Измерение объёма жидкости и твёрдого тела. </w:t>
      </w:r>
    </w:p>
    <w:p w14:paraId="6F32C2C7"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Определение размеров малых тел.</w:t>
      </w:r>
    </w:p>
    <w:p w14:paraId="0967412F" w14:textId="77777777" w:rsidR="00416B7C" w:rsidRPr="00BE0AE5" w:rsidRDefault="00416B7C" w:rsidP="00416B7C">
      <w:pPr>
        <w:pStyle w:val="list-numnew"/>
        <w:rPr>
          <w:rFonts w:cs="Times New Roman"/>
          <w:i/>
          <w:iCs/>
        </w:rPr>
      </w:pPr>
      <w:r w:rsidRPr="00BE0AE5">
        <w:rPr>
          <w:rFonts w:cs="Times New Roman"/>
        </w:rPr>
        <w:t>5.</w:t>
      </w:r>
      <w:r w:rsidRPr="00BE0AE5">
        <w:rPr>
          <w:rFonts w:cs="Times New Roman"/>
        </w:rPr>
        <w:tab/>
        <w:t>Измерение температуры при помощи жидкостного термометра и датчика температуры.</w:t>
      </w:r>
    </w:p>
    <w:p w14:paraId="593C6956"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Проведение исследования по проверке гипотезы: дальность полёта шарика, пущенного горизонтально, тем больше, чем больше высота пуска.</w:t>
      </w:r>
    </w:p>
    <w:p w14:paraId="7DA1EA18" w14:textId="77777777" w:rsidR="00416B7C" w:rsidRPr="00BE0AE5" w:rsidRDefault="00416B7C" w:rsidP="00416B7C">
      <w:pPr>
        <w:pStyle w:val="body20"/>
        <w:keepNext/>
        <w:rPr>
          <w:rFonts w:cs="Times New Roman"/>
        </w:rPr>
      </w:pPr>
      <w:r w:rsidRPr="00BE0AE5">
        <w:rPr>
          <w:rFonts w:cs="Times New Roman"/>
          <w:b/>
          <w:bCs/>
        </w:rPr>
        <w:t>Раздел 2. Первоначальные сведения о строении вещества</w:t>
      </w:r>
      <w:r w:rsidRPr="00BE0AE5">
        <w:rPr>
          <w:rFonts w:cs="Times New Roman"/>
        </w:rPr>
        <w:t xml:space="preserve"> </w:t>
      </w:r>
    </w:p>
    <w:p w14:paraId="479EA376" w14:textId="77777777" w:rsidR="00416B7C" w:rsidRPr="00BE0AE5" w:rsidRDefault="00416B7C" w:rsidP="00416B7C">
      <w:pPr>
        <w:pStyle w:val="body"/>
        <w:rPr>
          <w:rFonts w:cs="Times New Roman"/>
        </w:rPr>
      </w:pPr>
      <w:r w:rsidRPr="00BE0AE5">
        <w:rPr>
          <w:rFonts w:cs="Times New Roman"/>
        </w:rPr>
        <w:t xml:space="preserve">Строение вещества: атомы и молекулы, их размеры. Опыты, доказывающие дискретное строение вещества. </w:t>
      </w:r>
    </w:p>
    <w:p w14:paraId="2BF1D2BD" w14:textId="77777777" w:rsidR="00416B7C" w:rsidRPr="00BE0AE5" w:rsidRDefault="00416B7C" w:rsidP="00416B7C">
      <w:pPr>
        <w:pStyle w:val="body"/>
        <w:rPr>
          <w:rFonts w:cs="Times New Roman"/>
        </w:rPr>
      </w:pPr>
      <w:r w:rsidRPr="00BE0AE5">
        <w:rPr>
          <w:rFonts w:cs="Times New Roman"/>
        </w:rPr>
        <w:lastRenderedPageBreak/>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772E7393" w14:textId="77777777" w:rsidR="00416B7C" w:rsidRPr="00BE0AE5" w:rsidRDefault="00416B7C" w:rsidP="00416B7C">
      <w:pPr>
        <w:pStyle w:val="body"/>
        <w:rPr>
          <w:rFonts w:cs="Times New Roman"/>
        </w:rPr>
      </w:pPr>
      <w:r w:rsidRPr="00BE0AE5">
        <w:rPr>
          <w:rFonts w:cs="Times New Roman"/>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14:paraId="4C14C337" w14:textId="77777777" w:rsidR="00416B7C" w:rsidRPr="00BE0AE5" w:rsidRDefault="00416B7C" w:rsidP="00416B7C">
      <w:pPr>
        <w:pStyle w:val="h5"/>
        <w:rPr>
          <w:rFonts w:cs="Times New Roman"/>
          <w:i w:val="0"/>
          <w:iCs w:val="0"/>
        </w:rPr>
      </w:pPr>
      <w:r w:rsidRPr="00BE0AE5">
        <w:rPr>
          <w:rFonts w:cs="Times New Roman"/>
        </w:rPr>
        <w:t>Демонстрации</w:t>
      </w:r>
    </w:p>
    <w:p w14:paraId="5391F5B6"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Наблюдение броуновского движения.</w:t>
      </w:r>
    </w:p>
    <w:p w14:paraId="218C3411"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Наблюдение диффузии.</w:t>
      </w:r>
    </w:p>
    <w:p w14:paraId="1AB627B3"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Наблюдение явлений, объясняющихся притяжением или отталкиванием частиц вещества.</w:t>
      </w:r>
    </w:p>
    <w:p w14:paraId="591DC85B" w14:textId="77777777" w:rsidR="00416B7C" w:rsidRPr="00BE0AE5" w:rsidRDefault="00416B7C" w:rsidP="00416B7C">
      <w:pPr>
        <w:pStyle w:val="h5"/>
        <w:rPr>
          <w:rFonts w:cs="Times New Roman"/>
        </w:rPr>
      </w:pPr>
      <w:r w:rsidRPr="00BE0AE5">
        <w:rPr>
          <w:rFonts w:cs="Times New Roman"/>
        </w:rPr>
        <w:t>Лабораторные работы и опыты</w:t>
      </w:r>
    </w:p>
    <w:p w14:paraId="669C2C17"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Оценка диаметра атома методом рядов (с использованием фотографий).</w:t>
      </w:r>
    </w:p>
    <w:p w14:paraId="105450D1"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 xml:space="preserve">Опыты по наблюдению теплового расширения газов. </w:t>
      </w:r>
    </w:p>
    <w:p w14:paraId="0DAD08F8"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Опыты по обнаружению действия сил молекулярного притяжения.</w:t>
      </w:r>
    </w:p>
    <w:p w14:paraId="423DB78F" w14:textId="77777777" w:rsidR="00416B7C" w:rsidRPr="00BE0AE5" w:rsidRDefault="00416B7C" w:rsidP="00416B7C">
      <w:pPr>
        <w:pStyle w:val="body20"/>
        <w:rPr>
          <w:rStyle w:val="Bold"/>
          <w:rFonts w:cs="Times New Roman"/>
        </w:rPr>
      </w:pPr>
      <w:r w:rsidRPr="00BE0AE5">
        <w:rPr>
          <w:rStyle w:val="Bold"/>
          <w:rFonts w:cs="Times New Roman"/>
        </w:rPr>
        <w:t>Раздел 3. Движение и взаимодействие тел</w:t>
      </w:r>
    </w:p>
    <w:p w14:paraId="54B7BBE5" w14:textId="77777777" w:rsidR="00416B7C" w:rsidRPr="00BE0AE5" w:rsidRDefault="00416B7C" w:rsidP="00416B7C">
      <w:pPr>
        <w:pStyle w:val="body"/>
        <w:rPr>
          <w:rFonts w:cs="Times New Roman"/>
        </w:rPr>
      </w:pPr>
      <w:r w:rsidRPr="00BE0AE5">
        <w:rPr>
          <w:rFonts w:cs="Times New Roman"/>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14:paraId="27B01CF4" w14:textId="77777777" w:rsidR="00416B7C" w:rsidRPr="00BE0AE5" w:rsidRDefault="00416B7C" w:rsidP="00416B7C">
      <w:pPr>
        <w:pStyle w:val="body"/>
        <w:rPr>
          <w:rFonts w:cs="Times New Roman"/>
        </w:rPr>
      </w:pPr>
      <w:r w:rsidRPr="00BE0AE5">
        <w:rPr>
          <w:rFonts w:cs="Times New Roman"/>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14:paraId="2A539189" w14:textId="77777777" w:rsidR="00416B7C" w:rsidRPr="00BE0AE5" w:rsidRDefault="00416B7C" w:rsidP="00416B7C">
      <w:pPr>
        <w:pStyle w:val="body"/>
        <w:rPr>
          <w:rFonts w:cs="Times New Roman"/>
        </w:rPr>
      </w:pPr>
      <w:r w:rsidRPr="00BE0AE5">
        <w:rPr>
          <w:rFonts w:cs="Times New Roman"/>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 </w:t>
      </w:r>
    </w:p>
    <w:p w14:paraId="630306E4" w14:textId="77777777" w:rsidR="00416B7C" w:rsidRPr="00BE0AE5" w:rsidRDefault="00416B7C" w:rsidP="00416B7C">
      <w:pPr>
        <w:pStyle w:val="h5"/>
        <w:rPr>
          <w:rFonts w:cs="Times New Roman"/>
          <w:i w:val="0"/>
          <w:iCs w:val="0"/>
        </w:rPr>
      </w:pPr>
      <w:r w:rsidRPr="00BE0AE5">
        <w:rPr>
          <w:rFonts w:cs="Times New Roman"/>
        </w:rPr>
        <w:t>Демонстрации</w:t>
      </w:r>
    </w:p>
    <w:p w14:paraId="062C35AB"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Наблюдение механического движения тела.</w:t>
      </w:r>
    </w:p>
    <w:p w14:paraId="6913969E"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Измерение скорости прямолинейного движения.</w:t>
      </w:r>
    </w:p>
    <w:p w14:paraId="2F861FC3"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Наблюдение явления инерции.</w:t>
      </w:r>
    </w:p>
    <w:p w14:paraId="477D590D"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Наблюдение изменения скорости при взаимодействии тел.</w:t>
      </w:r>
    </w:p>
    <w:p w14:paraId="2ECE2011"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Сравнение масс по взаимодействию тел.</w:t>
      </w:r>
    </w:p>
    <w:p w14:paraId="34B0E592"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Сложение сил, направленных по одной прямой.</w:t>
      </w:r>
    </w:p>
    <w:p w14:paraId="0163F121" w14:textId="77777777" w:rsidR="00416B7C" w:rsidRPr="00BE0AE5" w:rsidRDefault="00416B7C" w:rsidP="00416B7C">
      <w:pPr>
        <w:pStyle w:val="h5"/>
        <w:rPr>
          <w:rFonts w:cs="Times New Roman"/>
          <w:i w:val="0"/>
          <w:iCs w:val="0"/>
        </w:rPr>
      </w:pPr>
      <w:r w:rsidRPr="00BE0AE5">
        <w:rPr>
          <w:rFonts w:cs="Times New Roman"/>
        </w:rPr>
        <w:t>Лабораторные работы и опыты</w:t>
      </w:r>
    </w:p>
    <w:p w14:paraId="72261F5B"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Определение скорости равномерного движения (шарика в жидкости, модели электрического автомобиля и т. п.).</w:t>
      </w:r>
    </w:p>
    <w:p w14:paraId="3B8DD1E2" w14:textId="77777777" w:rsidR="00416B7C" w:rsidRPr="00BE0AE5" w:rsidRDefault="00416B7C" w:rsidP="00416B7C">
      <w:pPr>
        <w:pStyle w:val="list-numnew"/>
        <w:rPr>
          <w:rFonts w:cs="Times New Roman"/>
        </w:rPr>
      </w:pPr>
      <w:r w:rsidRPr="00BE0AE5">
        <w:rPr>
          <w:rFonts w:cs="Times New Roman"/>
        </w:rPr>
        <w:lastRenderedPageBreak/>
        <w:t>2.</w:t>
      </w:r>
      <w:r w:rsidRPr="00BE0AE5">
        <w:rPr>
          <w:rFonts w:cs="Times New Roman"/>
        </w:rPr>
        <w:tab/>
        <w:t>Определение средней скорости скольжения бруска или шарика по наклонной плоскости.</w:t>
      </w:r>
    </w:p>
    <w:p w14:paraId="4AB998CD"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Определение плотности твёрдого тела.</w:t>
      </w:r>
    </w:p>
    <w:p w14:paraId="4D27D82C"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Опыты, демонстрирующие зависимость растяжения (деформации) пружины от приложенной силы.</w:t>
      </w:r>
    </w:p>
    <w:p w14:paraId="0C9CF8D0"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Опыты, демонстрирующие зависимость силы трения скольжения от силы давления и характера соприкасающихся поверхностей.</w:t>
      </w:r>
    </w:p>
    <w:p w14:paraId="7D01FB75" w14:textId="77777777" w:rsidR="00416B7C" w:rsidRPr="00BE0AE5" w:rsidRDefault="00416B7C" w:rsidP="00416B7C">
      <w:pPr>
        <w:pStyle w:val="body20"/>
        <w:spacing w:before="170"/>
        <w:rPr>
          <w:rFonts w:cs="Times New Roman"/>
        </w:rPr>
      </w:pPr>
      <w:r w:rsidRPr="00BE0AE5">
        <w:rPr>
          <w:rStyle w:val="Bold"/>
          <w:rFonts w:cs="Times New Roman"/>
        </w:rPr>
        <w:t>Раздел 4. Давление твёрдых тел, жидкостей и газов</w:t>
      </w:r>
    </w:p>
    <w:p w14:paraId="5018A4AC" w14:textId="77777777" w:rsidR="00416B7C" w:rsidRPr="00BE0AE5" w:rsidRDefault="00416B7C" w:rsidP="00416B7C">
      <w:pPr>
        <w:pStyle w:val="body"/>
        <w:rPr>
          <w:rFonts w:cs="Times New Roman"/>
        </w:rPr>
      </w:pPr>
      <w:r w:rsidRPr="00BE0AE5">
        <w:rPr>
          <w:rFonts w:cs="Times New Roman"/>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14:paraId="5C724D59" w14:textId="77777777" w:rsidR="00416B7C" w:rsidRPr="00BE0AE5" w:rsidRDefault="00416B7C" w:rsidP="00416B7C">
      <w:pPr>
        <w:pStyle w:val="body"/>
        <w:rPr>
          <w:rFonts w:cs="Times New Roman"/>
        </w:rPr>
      </w:pPr>
      <w:r w:rsidRPr="00BE0AE5">
        <w:rPr>
          <w:rFonts w:cs="Times New Roman"/>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280E3AA2" w14:textId="77777777" w:rsidR="00416B7C" w:rsidRPr="00BE0AE5" w:rsidRDefault="00416B7C" w:rsidP="00416B7C">
      <w:pPr>
        <w:pStyle w:val="body"/>
        <w:rPr>
          <w:rFonts w:cs="Times New Roman"/>
        </w:rPr>
      </w:pPr>
      <w:r w:rsidRPr="00BE0AE5">
        <w:rPr>
          <w:rFonts w:cs="Times New Roman"/>
        </w:rPr>
        <w:t xml:space="preserve">Действие жидкости и газа на погружённое в них тело. Выталкивающая (архимедова) сила. Закон Архимеда. Плавание тел. Воздухоплавание. </w:t>
      </w:r>
    </w:p>
    <w:p w14:paraId="44EC1086" w14:textId="77777777" w:rsidR="00416B7C" w:rsidRPr="00BE0AE5" w:rsidRDefault="00416B7C" w:rsidP="00416B7C">
      <w:pPr>
        <w:pStyle w:val="h5"/>
        <w:rPr>
          <w:rFonts w:cs="Times New Roman"/>
        </w:rPr>
      </w:pPr>
      <w:r w:rsidRPr="00BE0AE5">
        <w:rPr>
          <w:rFonts w:cs="Times New Roman"/>
        </w:rPr>
        <w:t>Демонстрации</w:t>
      </w:r>
    </w:p>
    <w:p w14:paraId="2F42BCF2"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Зависимость давления газа от температуры.</w:t>
      </w:r>
    </w:p>
    <w:p w14:paraId="2E5768B5"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Передача давления жидкостью и газом.</w:t>
      </w:r>
    </w:p>
    <w:p w14:paraId="6A58A498"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Сообщающиеся сосуды.</w:t>
      </w:r>
    </w:p>
    <w:p w14:paraId="65AF47F0"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Гидравлический пресс.</w:t>
      </w:r>
    </w:p>
    <w:p w14:paraId="1067B189"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Проявление действия атмосферного давления.</w:t>
      </w:r>
    </w:p>
    <w:p w14:paraId="75128518"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Зависимость выталкивающей силы от объёма погружённой части тела и плотности жидкости.</w:t>
      </w:r>
    </w:p>
    <w:p w14:paraId="6288EFFD" w14:textId="77777777" w:rsidR="00416B7C" w:rsidRPr="00BE0AE5" w:rsidRDefault="00416B7C" w:rsidP="00416B7C">
      <w:pPr>
        <w:pStyle w:val="list-numnew"/>
        <w:rPr>
          <w:rFonts w:cs="Times New Roman"/>
        </w:rPr>
      </w:pPr>
      <w:r w:rsidRPr="00BE0AE5">
        <w:rPr>
          <w:rFonts w:cs="Times New Roman"/>
        </w:rPr>
        <w:t>7.</w:t>
      </w:r>
      <w:r w:rsidRPr="00BE0AE5">
        <w:rPr>
          <w:rFonts w:cs="Times New Roman"/>
        </w:rPr>
        <w:tab/>
        <w:t>Равенство выталкивающей силы весу вытесненной жидкости.</w:t>
      </w:r>
    </w:p>
    <w:p w14:paraId="3A6BA9EE" w14:textId="77777777" w:rsidR="00416B7C" w:rsidRPr="00BE0AE5" w:rsidRDefault="00416B7C" w:rsidP="00416B7C">
      <w:pPr>
        <w:pStyle w:val="list-numnew"/>
        <w:rPr>
          <w:rFonts w:cs="Times New Roman"/>
        </w:rPr>
      </w:pPr>
      <w:r w:rsidRPr="00BE0AE5">
        <w:rPr>
          <w:rFonts w:cs="Times New Roman"/>
        </w:rPr>
        <w:t>8.</w:t>
      </w:r>
      <w:r w:rsidRPr="00BE0AE5">
        <w:rPr>
          <w:rFonts w:cs="Times New Roman"/>
        </w:rPr>
        <w:tab/>
        <w:t>Условие плавания тел: плавание или погружение тел в зависимости от соотношения плотностей тела и жидкости.</w:t>
      </w:r>
    </w:p>
    <w:p w14:paraId="4F62F450" w14:textId="77777777" w:rsidR="00416B7C" w:rsidRPr="00BE0AE5" w:rsidRDefault="00416B7C" w:rsidP="00416B7C">
      <w:pPr>
        <w:pStyle w:val="h5"/>
        <w:rPr>
          <w:rFonts w:cs="Times New Roman"/>
        </w:rPr>
      </w:pPr>
      <w:r w:rsidRPr="00BE0AE5">
        <w:rPr>
          <w:rFonts w:cs="Times New Roman"/>
        </w:rPr>
        <w:t>Лабораторные работы и опыты</w:t>
      </w:r>
    </w:p>
    <w:p w14:paraId="22438DA3"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Исследование зависимости веса тела в воде от объёма погружённой в жидкость части тела.</w:t>
      </w:r>
    </w:p>
    <w:p w14:paraId="149D6143"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Определение выталкивающей силы, действующей на тело, погружённое в жидкость.</w:t>
      </w:r>
    </w:p>
    <w:p w14:paraId="74A8FFE8"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 xml:space="preserve">Проверка независимости выталкивающей силы, действующей на тело в жидкости, от массы тела. </w:t>
      </w:r>
    </w:p>
    <w:p w14:paraId="126E6CCE"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3150E8B0" w14:textId="77777777" w:rsidR="00416B7C" w:rsidRPr="00BE0AE5" w:rsidRDefault="00416B7C" w:rsidP="00416B7C">
      <w:pPr>
        <w:pStyle w:val="list-numnew"/>
        <w:rPr>
          <w:rFonts w:cs="Times New Roman"/>
        </w:rPr>
      </w:pPr>
      <w:r w:rsidRPr="00BE0AE5">
        <w:rPr>
          <w:rFonts w:cs="Times New Roman"/>
        </w:rPr>
        <w:lastRenderedPageBreak/>
        <w:t>5.</w:t>
      </w:r>
      <w:r w:rsidRPr="00BE0AE5">
        <w:rPr>
          <w:rFonts w:cs="Times New Roman"/>
        </w:rPr>
        <w:tab/>
        <w:t>Конструирование ареометра или конструирование лодки и определение её грузоподъёмности.</w:t>
      </w:r>
    </w:p>
    <w:p w14:paraId="07FB7737" w14:textId="77777777" w:rsidR="00416B7C" w:rsidRPr="00BE0AE5" w:rsidRDefault="00416B7C" w:rsidP="00416B7C">
      <w:pPr>
        <w:pStyle w:val="body20"/>
        <w:spacing w:before="170"/>
        <w:rPr>
          <w:rFonts w:cs="Times New Roman"/>
        </w:rPr>
      </w:pPr>
      <w:r w:rsidRPr="00BE0AE5">
        <w:rPr>
          <w:rStyle w:val="Bold"/>
          <w:rFonts w:cs="Times New Roman"/>
        </w:rPr>
        <w:t>Раздел 5. Работа и мощность. Энергия</w:t>
      </w:r>
    </w:p>
    <w:p w14:paraId="55193333" w14:textId="77777777" w:rsidR="00416B7C" w:rsidRPr="00BE0AE5" w:rsidRDefault="00416B7C" w:rsidP="00416B7C">
      <w:pPr>
        <w:pStyle w:val="body"/>
        <w:rPr>
          <w:rFonts w:cs="Times New Roman"/>
        </w:rPr>
      </w:pPr>
      <w:r w:rsidRPr="00BE0AE5">
        <w:rPr>
          <w:rFonts w:cs="Times New Roman"/>
        </w:rPr>
        <w:t xml:space="preserve">Механическая работа. Мощность. </w:t>
      </w:r>
    </w:p>
    <w:p w14:paraId="42CE0A89" w14:textId="77777777" w:rsidR="00416B7C" w:rsidRPr="00BE0AE5" w:rsidRDefault="00416B7C" w:rsidP="00416B7C">
      <w:pPr>
        <w:pStyle w:val="body"/>
        <w:rPr>
          <w:rFonts w:cs="Times New Roman"/>
        </w:rPr>
      </w:pPr>
      <w:r w:rsidRPr="00BE0AE5">
        <w:rPr>
          <w:rFonts w:cs="Times New Roman"/>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14:paraId="75770FE5" w14:textId="77777777" w:rsidR="00416B7C" w:rsidRPr="00BE0AE5" w:rsidRDefault="00416B7C" w:rsidP="00416B7C">
      <w:pPr>
        <w:pStyle w:val="body"/>
        <w:rPr>
          <w:rFonts w:cs="Times New Roman"/>
        </w:rPr>
      </w:pPr>
      <w:r w:rsidRPr="00BE0AE5">
        <w:rPr>
          <w:rFonts w:cs="Times New Roman"/>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14:paraId="73A9B422" w14:textId="77777777" w:rsidR="00416B7C" w:rsidRPr="00BE0AE5" w:rsidRDefault="00416B7C" w:rsidP="00416B7C">
      <w:pPr>
        <w:pStyle w:val="h5"/>
        <w:rPr>
          <w:rFonts w:cs="Times New Roman"/>
          <w:i w:val="0"/>
          <w:iCs w:val="0"/>
        </w:rPr>
      </w:pPr>
      <w:r w:rsidRPr="00BE0AE5">
        <w:rPr>
          <w:rFonts w:cs="Times New Roman"/>
        </w:rPr>
        <w:t>Демонстрации</w:t>
      </w:r>
    </w:p>
    <w:p w14:paraId="50706493"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Примеры простых механизмов.</w:t>
      </w:r>
    </w:p>
    <w:p w14:paraId="02CF4EB9" w14:textId="77777777" w:rsidR="00416B7C" w:rsidRPr="00BE0AE5" w:rsidRDefault="00416B7C" w:rsidP="00416B7C">
      <w:pPr>
        <w:pStyle w:val="h5"/>
        <w:rPr>
          <w:rFonts w:cs="Times New Roman"/>
        </w:rPr>
      </w:pPr>
      <w:r w:rsidRPr="00BE0AE5">
        <w:rPr>
          <w:rFonts w:cs="Times New Roman"/>
        </w:rPr>
        <w:t>Лабораторные работы и опыты</w:t>
      </w:r>
    </w:p>
    <w:p w14:paraId="660BB139"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Определение работы силы трения при равномерном движении тела по горизонтальной поверхности.</w:t>
      </w:r>
    </w:p>
    <w:p w14:paraId="699AC361"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Исследование условий равновесия рычага.</w:t>
      </w:r>
    </w:p>
    <w:p w14:paraId="714651C1"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Измерение КПД наклонной плоскости.</w:t>
      </w:r>
    </w:p>
    <w:p w14:paraId="31BB3A12"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Изучение закона сохранения механической энергии.</w:t>
      </w:r>
    </w:p>
    <w:p w14:paraId="76AFA02C" w14:textId="77777777" w:rsidR="00416B7C" w:rsidRPr="00BE0AE5" w:rsidRDefault="00416B7C" w:rsidP="00416B7C">
      <w:pPr>
        <w:pStyle w:val="h3"/>
        <w:spacing w:before="340"/>
        <w:rPr>
          <w:rFonts w:cs="Times New Roman"/>
        </w:rPr>
      </w:pPr>
      <w:r w:rsidRPr="00BE0AE5">
        <w:rPr>
          <w:rFonts w:cs="Times New Roman"/>
        </w:rPr>
        <w:t>8 класс</w:t>
      </w:r>
    </w:p>
    <w:p w14:paraId="4AA0BDCE" w14:textId="77777777" w:rsidR="00416B7C" w:rsidRPr="00BE0AE5" w:rsidRDefault="00416B7C" w:rsidP="00416B7C">
      <w:pPr>
        <w:pStyle w:val="body"/>
        <w:rPr>
          <w:rFonts w:cs="Times New Roman"/>
          <w:b/>
          <w:bCs/>
        </w:rPr>
      </w:pPr>
      <w:r w:rsidRPr="00BE0AE5">
        <w:rPr>
          <w:rFonts w:cs="Times New Roman"/>
          <w:b/>
          <w:bCs/>
        </w:rPr>
        <w:t>Раздел 6. Тепловые явления</w:t>
      </w:r>
    </w:p>
    <w:p w14:paraId="139E7190" w14:textId="77777777" w:rsidR="00416B7C" w:rsidRPr="00BE0AE5" w:rsidRDefault="00416B7C" w:rsidP="00416B7C">
      <w:pPr>
        <w:pStyle w:val="body"/>
        <w:rPr>
          <w:rFonts w:cs="Times New Roman"/>
        </w:rPr>
      </w:pPr>
      <w:r w:rsidRPr="00BE0AE5">
        <w:rPr>
          <w:rFonts w:cs="Times New Roman"/>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14:paraId="4077601A" w14:textId="77777777" w:rsidR="00416B7C" w:rsidRPr="00BE0AE5" w:rsidRDefault="00416B7C" w:rsidP="00416B7C">
      <w:pPr>
        <w:pStyle w:val="body"/>
        <w:rPr>
          <w:rFonts w:cs="Times New Roman"/>
        </w:rPr>
      </w:pPr>
      <w:r w:rsidRPr="00BE0AE5">
        <w:rPr>
          <w:rFonts w:cs="Times New Roman"/>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14:paraId="3EAEA787" w14:textId="77777777" w:rsidR="00416B7C" w:rsidRPr="00BE0AE5" w:rsidRDefault="00416B7C" w:rsidP="00416B7C">
      <w:pPr>
        <w:pStyle w:val="body"/>
        <w:rPr>
          <w:rFonts w:cs="Times New Roman"/>
        </w:rPr>
      </w:pPr>
      <w:r w:rsidRPr="00BE0AE5">
        <w:rPr>
          <w:rFonts w:cs="Times New Roman"/>
        </w:rPr>
        <w:t xml:space="preserve">Температура. Связь температуры со скоростью теплового движения частиц. </w:t>
      </w:r>
    </w:p>
    <w:p w14:paraId="4D5DB6F7" w14:textId="77777777" w:rsidR="00416B7C" w:rsidRPr="00BE0AE5" w:rsidRDefault="00416B7C" w:rsidP="00416B7C">
      <w:pPr>
        <w:pStyle w:val="body"/>
        <w:rPr>
          <w:rFonts w:cs="Times New Roman"/>
        </w:rPr>
      </w:pPr>
      <w:r w:rsidRPr="00BE0AE5">
        <w:rPr>
          <w:rFonts w:cs="Times New Roman"/>
        </w:rPr>
        <w:t xml:space="preserve">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14:paraId="1F41022A" w14:textId="77777777" w:rsidR="00416B7C" w:rsidRPr="00BE0AE5" w:rsidRDefault="00416B7C" w:rsidP="00416B7C">
      <w:pPr>
        <w:pStyle w:val="body"/>
        <w:rPr>
          <w:rFonts w:cs="Times New Roman"/>
        </w:rPr>
      </w:pPr>
      <w:r w:rsidRPr="00BE0AE5">
        <w:rPr>
          <w:rFonts w:cs="Times New Roman"/>
        </w:rPr>
        <w:t>Количество теплоты. Удельная теплоёмкость вещества. Теплообмен и тепловое равновесие. Уравнение теплового баланса.</w:t>
      </w:r>
    </w:p>
    <w:p w14:paraId="1BFCD655" w14:textId="77777777" w:rsidR="00416B7C" w:rsidRPr="00BE0AE5" w:rsidRDefault="00416B7C" w:rsidP="00416B7C">
      <w:pPr>
        <w:pStyle w:val="body"/>
        <w:rPr>
          <w:rFonts w:cs="Times New Roman"/>
        </w:rPr>
      </w:pPr>
      <w:r w:rsidRPr="00BE0AE5">
        <w:rPr>
          <w:rFonts w:cs="Times New Roman"/>
        </w:rPr>
        <w:t xml:space="preserve">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 </w:t>
      </w:r>
    </w:p>
    <w:p w14:paraId="4DB742E2" w14:textId="77777777" w:rsidR="00416B7C" w:rsidRPr="00BE0AE5" w:rsidRDefault="00416B7C" w:rsidP="00416B7C">
      <w:pPr>
        <w:pStyle w:val="body"/>
        <w:rPr>
          <w:rFonts w:cs="Times New Roman"/>
        </w:rPr>
      </w:pPr>
      <w:r w:rsidRPr="00BE0AE5">
        <w:rPr>
          <w:rFonts w:cs="Times New Roman"/>
        </w:rPr>
        <w:lastRenderedPageBreak/>
        <w:t xml:space="preserve">Энергия топлива. Удельная теплота сгорания. </w:t>
      </w:r>
    </w:p>
    <w:p w14:paraId="0A8DC74C" w14:textId="77777777" w:rsidR="00416B7C" w:rsidRPr="00BE0AE5" w:rsidRDefault="00416B7C" w:rsidP="00416B7C">
      <w:pPr>
        <w:pStyle w:val="body"/>
        <w:rPr>
          <w:rFonts w:cs="Times New Roman"/>
        </w:rPr>
      </w:pPr>
      <w:r w:rsidRPr="00BE0AE5">
        <w:rPr>
          <w:rFonts w:cs="Times New Roman"/>
        </w:rPr>
        <w:t>Принципы работы тепловых двигателей. КПД теплового</w:t>
      </w:r>
      <w:r w:rsidR="00571787" w:rsidRPr="00BE0AE5">
        <w:rPr>
          <w:rFonts w:cs="Times New Roman"/>
        </w:rPr>
        <w:t xml:space="preserve"> </w:t>
      </w:r>
      <w:r w:rsidRPr="00BE0AE5">
        <w:rPr>
          <w:rFonts w:cs="Times New Roman"/>
        </w:rPr>
        <w:t>двигателя. Тепловые двигатели и защита окружающей среды (МС).</w:t>
      </w:r>
    </w:p>
    <w:p w14:paraId="7C23775D" w14:textId="77777777" w:rsidR="00416B7C" w:rsidRPr="00BE0AE5" w:rsidRDefault="00416B7C" w:rsidP="00416B7C">
      <w:pPr>
        <w:pStyle w:val="body"/>
        <w:rPr>
          <w:rFonts w:cs="Times New Roman"/>
        </w:rPr>
      </w:pPr>
      <w:r w:rsidRPr="00BE0AE5">
        <w:rPr>
          <w:rFonts w:cs="Times New Roman"/>
        </w:rPr>
        <w:t>Закон сохранения и превращения энергии в тепловых процессах (МС).</w:t>
      </w:r>
    </w:p>
    <w:p w14:paraId="77A712EF" w14:textId="77777777" w:rsidR="00416B7C" w:rsidRPr="00BE0AE5" w:rsidRDefault="00416B7C" w:rsidP="00416B7C">
      <w:pPr>
        <w:pStyle w:val="h5"/>
        <w:rPr>
          <w:rFonts w:cs="Times New Roman"/>
          <w:i w:val="0"/>
          <w:iCs w:val="0"/>
        </w:rPr>
      </w:pPr>
      <w:r w:rsidRPr="00BE0AE5">
        <w:rPr>
          <w:rFonts w:cs="Times New Roman"/>
        </w:rPr>
        <w:t>Демонстрации</w:t>
      </w:r>
    </w:p>
    <w:p w14:paraId="5F8E473E"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Наблюдение броуновского движения.</w:t>
      </w:r>
    </w:p>
    <w:p w14:paraId="70500F6E"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Наблюдение диффузии.</w:t>
      </w:r>
    </w:p>
    <w:p w14:paraId="4A6CDD1B"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Наблюдение явлений смачивания и капиллярных явлений.</w:t>
      </w:r>
    </w:p>
    <w:p w14:paraId="4D6B2F3F"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Наблюдение теплового расширения тел.</w:t>
      </w:r>
    </w:p>
    <w:p w14:paraId="240066F2"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Изменение давления газа при изменении объёма и нагревании или охлаждении.</w:t>
      </w:r>
    </w:p>
    <w:p w14:paraId="3E7A0A56"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Правила измерения температуры.</w:t>
      </w:r>
    </w:p>
    <w:p w14:paraId="6AEB5676" w14:textId="77777777" w:rsidR="00416B7C" w:rsidRPr="00BE0AE5" w:rsidRDefault="00416B7C" w:rsidP="00416B7C">
      <w:pPr>
        <w:pStyle w:val="list-numnew"/>
        <w:rPr>
          <w:rFonts w:cs="Times New Roman"/>
        </w:rPr>
      </w:pPr>
      <w:r w:rsidRPr="00BE0AE5">
        <w:rPr>
          <w:rFonts w:cs="Times New Roman"/>
        </w:rPr>
        <w:t>7.</w:t>
      </w:r>
      <w:r w:rsidRPr="00BE0AE5">
        <w:rPr>
          <w:rFonts w:cs="Times New Roman"/>
        </w:rPr>
        <w:tab/>
        <w:t>Виды теплопередачи.</w:t>
      </w:r>
    </w:p>
    <w:p w14:paraId="6160E92C" w14:textId="77777777" w:rsidR="00416B7C" w:rsidRPr="00BE0AE5" w:rsidRDefault="00416B7C" w:rsidP="00416B7C">
      <w:pPr>
        <w:pStyle w:val="list-numnew"/>
        <w:rPr>
          <w:rFonts w:cs="Times New Roman"/>
        </w:rPr>
      </w:pPr>
      <w:r w:rsidRPr="00BE0AE5">
        <w:rPr>
          <w:rFonts w:cs="Times New Roman"/>
        </w:rPr>
        <w:t>8.</w:t>
      </w:r>
      <w:r w:rsidRPr="00BE0AE5">
        <w:rPr>
          <w:rFonts w:cs="Times New Roman"/>
        </w:rPr>
        <w:tab/>
        <w:t xml:space="preserve">Охлаждение при совершении работы. </w:t>
      </w:r>
    </w:p>
    <w:p w14:paraId="5DDE2402" w14:textId="77777777" w:rsidR="00416B7C" w:rsidRPr="00BE0AE5" w:rsidRDefault="00416B7C" w:rsidP="00416B7C">
      <w:pPr>
        <w:pStyle w:val="list-numnew"/>
        <w:rPr>
          <w:rFonts w:cs="Times New Roman"/>
        </w:rPr>
      </w:pPr>
      <w:r w:rsidRPr="00BE0AE5">
        <w:rPr>
          <w:rFonts w:cs="Times New Roman"/>
        </w:rPr>
        <w:t>9.</w:t>
      </w:r>
      <w:r w:rsidRPr="00BE0AE5">
        <w:rPr>
          <w:rFonts w:cs="Times New Roman"/>
        </w:rPr>
        <w:tab/>
        <w:t>Нагревание при совершении работы внешними силами.</w:t>
      </w:r>
    </w:p>
    <w:p w14:paraId="2E185790" w14:textId="77777777" w:rsidR="00416B7C" w:rsidRPr="00BE0AE5" w:rsidRDefault="00416B7C" w:rsidP="00416B7C">
      <w:pPr>
        <w:pStyle w:val="list-numnew"/>
        <w:rPr>
          <w:rFonts w:cs="Times New Roman"/>
        </w:rPr>
      </w:pPr>
      <w:r w:rsidRPr="00BE0AE5">
        <w:rPr>
          <w:rFonts w:cs="Times New Roman"/>
        </w:rPr>
        <w:t>10.</w:t>
      </w:r>
      <w:r w:rsidRPr="00BE0AE5">
        <w:rPr>
          <w:rFonts w:cs="Times New Roman"/>
        </w:rPr>
        <w:tab/>
        <w:t>Сравнение теплоёмкостей различных веществ.</w:t>
      </w:r>
    </w:p>
    <w:p w14:paraId="76E40C4C" w14:textId="77777777" w:rsidR="00416B7C" w:rsidRPr="00BE0AE5" w:rsidRDefault="00416B7C" w:rsidP="00416B7C">
      <w:pPr>
        <w:pStyle w:val="list-numnew"/>
        <w:rPr>
          <w:rFonts w:cs="Times New Roman"/>
        </w:rPr>
      </w:pPr>
      <w:r w:rsidRPr="00BE0AE5">
        <w:rPr>
          <w:rFonts w:cs="Times New Roman"/>
        </w:rPr>
        <w:t>11.</w:t>
      </w:r>
      <w:r w:rsidRPr="00BE0AE5">
        <w:rPr>
          <w:rFonts w:cs="Times New Roman"/>
        </w:rPr>
        <w:tab/>
        <w:t>Наблюдение кипения.</w:t>
      </w:r>
    </w:p>
    <w:p w14:paraId="25B8A969" w14:textId="77777777" w:rsidR="00416B7C" w:rsidRPr="00BE0AE5" w:rsidRDefault="00416B7C" w:rsidP="00416B7C">
      <w:pPr>
        <w:pStyle w:val="list-numnew"/>
        <w:rPr>
          <w:rFonts w:cs="Times New Roman"/>
        </w:rPr>
      </w:pPr>
      <w:r w:rsidRPr="00BE0AE5">
        <w:rPr>
          <w:rFonts w:cs="Times New Roman"/>
        </w:rPr>
        <w:t>12.</w:t>
      </w:r>
      <w:r w:rsidRPr="00BE0AE5">
        <w:rPr>
          <w:rFonts w:cs="Times New Roman"/>
        </w:rPr>
        <w:tab/>
        <w:t>Наблюдение постоянства температуры при плавлении.</w:t>
      </w:r>
    </w:p>
    <w:p w14:paraId="3847E6E7" w14:textId="77777777" w:rsidR="00416B7C" w:rsidRPr="00BE0AE5" w:rsidRDefault="00416B7C" w:rsidP="00416B7C">
      <w:pPr>
        <w:pStyle w:val="list-numnew"/>
        <w:rPr>
          <w:rFonts w:cs="Times New Roman"/>
        </w:rPr>
      </w:pPr>
      <w:r w:rsidRPr="00BE0AE5">
        <w:rPr>
          <w:rFonts w:cs="Times New Roman"/>
        </w:rPr>
        <w:t>13.</w:t>
      </w:r>
      <w:r w:rsidRPr="00BE0AE5">
        <w:rPr>
          <w:rFonts w:cs="Times New Roman"/>
        </w:rPr>
        <w:tab/>
        <w:t>Модели тепловых двигателей.</w:t>
      </w:r>
    </w:p>
    <w:p w14:paraId="397209E1" w14:textId="77777777" w:rsidR="00416B7C" w:rsidRPr="00BE0AE5" w:rsidRDefault="00416B7C" w:rsidP="00416B7C">
      <w:pPr>
        <w:pStyle w:val="h5"/>
        <w:rPr>
          <w:rFonts w:cs="Times New Roman"/>
        </w:rPr>
      </w:pPr>
      <w:r w:rsidRPr="00BE0AE5">
        <w:rPr>
          <w:rFonts w:cs="Times New Roman"/>
        </w:rPr>
        <w:t>Лабораторные работы и опыты</w:t>
      </w:r>
    </w:p>
    <w:p w14:paraId="66F1CE09"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Опыты по обнаружению действия сил молекулярного притяжения.</w:t>
      </w:r>
    </w:p>
    <w:p w14:paraId="657A0C2E"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Опыты по выращиванию кристаллов поваренной соли или сахара.</w:t>
      </w:r>
    </w:p>
    <w:p w14:paraId="1632238B"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 xml:space="preserve">Опыты по наблюдению теплового расширения газов, жидкостей и твёрдых тел. </w:t>
      </w:r>
    </w:p>
    <w:p w14:paraId="1C8A5561"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 xml:space="preserve">Определение давления воздуха в баллоне шприца. </w:t>
      </w:r>
    </w:p>
    <w:p w14:paraId="01FA2177"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Опыты, демонстрирующие зависимость давления воздуха от его объёма и нагревания или охлаждения.</w:t>
      </w:r>
    </w:p>
    <w:p w14:paraId="73E280AF"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 xml:space="preserve">Проверка гипотезы линейной зависимости длины столбика жидкости в термометрической трубке от температуры. </w:t>
      </w:r>
    </w:p>
    <w:p w14:paraId="536FAB18" w14:textId="77777777" w:rsidR="00416B7C" w:rsidRPr="00BE0AE5" w:rsidRDefault="00416B7C" w:rsidP="00416B7C">
      <w:pPr>
        <w:pStyle w:val="list-numnew"/>
        <w:rPr>
          <w:rFonts w:cs="Times New Roman"/>
        </w:rPr>
      </w:pPr>
      <w:r w:rsidRPr="00BE0AE5">
        <w:rPr>
          <w:rFonts w:cs="Times New Roman"/>
        </w:rPr>
        <w:t>7.</w:t>
      </w:r>
      <w:r w:rsidRPr="00BE0AE5">
        <w:rPr>
          <w:rFonts w:cs="Times New Roman"/>
        </w:rPr>
        <w:tab/>
        <w:t>Наблюдение изменения внутренней энергии тела в результате теплопередачи и работы внешних сил.</w:t>
      </w:r>
    </w:p>
    <w:p w14:paraId="7E038950" w14:textId="77777777" w:rsidR="00416B7C" w:rsidRPr="00BE0AE5" w:rsidRDefault="00416B7C" w:rsidP="00416B7C">
      <w:pPr>
        <w:pStyle w:val="list-numnew"/>
        <w:rPr>
          <w:rFonts w:cs="Times New Roman"/>
        </w:rPr>
      </w:pPr>
      <w:r w:rsidRPr="00BE0AE5">
        <w:rPr>
          <w:rFonts w:cs="Times New Roman"/>
        </w:rPr>
        <w:t>8.</w:t>
      </w:r>
      <w:r w:rsidRPr="00BE0AE5">
        <w:rPr>
          <w:rFonts w:cs="Times New Roman"/>
        </w:rPr>
        <w:tab/>
        <w:t>Исследование явления теплообмена при смешивании холодной и горячей воды.</w:t>
      </w:r>
    </w:p>
    <w:p w14:paraId="68B7BAD8" w14:textId="77777777" w:rsidR="00416B7C" w:rsidRPr="00BE0AE5" w:rsidRDefault="00416B7C" w:rsidP="00416B7C">
      <w:pPr>
        <w:pStyle w:val="list-numnew"/>
        <w:rPr>
          <w:rFonts w:cs="Times New Roman"/>
        </w:rPr>
      </w:pPr>
      <w:r w:rsidRPr="00BE0AE5">
        <w:rPr>
          <w:rFonts w:cs="Times New Roman"/>
        </w:rPr>
        <w:t>9.</w:t>
      </w:r>
      <w:r w:rsidRPr="00BE0AE5">
        <w:rPr>
          <w:rFonts w:cs="Times New Roman"/>
        </w:rPr>
        <w:tab/>
        <w:t xml:space="preserve">Определение количества теплоты, полученного водой при теплообмене с нагретым металлическим цилиндром. </w:t>
      </w:r>
    </w:p>
    <w:p w14:paraId="6B87E92D" w14:textId="77777777" w:rsidR="00416B7C" w:rsidRPr="00BE0AE5" w:rsidRDefault="00416B7C" w:rsidP="00416B7C">
      <w:pPr>
        <w:pStyle w:val="list-numnew"/>
        <w:rPr>
          <w:rFonts w:cs="Times New Roman"/>
        </w:rPr>
      </w:pPr>
      <w:r w:rsidRPr="00BE0AE5">
        <w:rPr>
          <w:rFonts w:cs="Times New Roman"/>
        </w:rPr>
        <w:t>10.</w:t>
      </w:r>
      <w:r w:rsidRPr="00BE0AE5">
        <w:rPr>
          <w:rFonts w:cs="Times New Roman"/>
        </w:rPr>
        <w:tab/>
        <w:t>Определение удельной теплоёмкости вещества.</w:t>
      </w:r>
    </w:p>
    <w:p w14:paraId="58095516" w14:textId="77777777" w:rsidR="00416B7C" w:rsidRPr="00BE0AE5" w:rsidRDefault="00416B7C" w:rsidP="00416B7C">
      <w:pPr>
        <w:pStyle w:val="list-numnew"/>
        <w:rPr>
          <w:rFonts w:cs="Times New Roman"/>
        </w:rPr>
      </w:pPr>
      <w:r w:rsidRPr="00BE0AE5">
        <w:rPr>
          <w:rFonts w:cs="Times New Roman"/>
        </w:rPr>
        <w:t>11.</w:t>
      </w:r>
      <w:r w:rsidRPr="00BE0AE5">
        <w:rPr>
          <w:rFonts w:cs="Times New Roman"/>
        </w:rPr>
        <w:tab/>
        <w:t xml:space="preserve">Исследование процесса испарения. </w:t>
      </w:r>
    </w:p>
    <w:p w14:paraId="79122300" w14:textId="77777777" w:rsidR="00416B7C" w:rsidRPr="00BE0AE5" w:rsidRDefault="00416B7C" w:rsidP="00416B7C">
      <w:pPr>
        <w:pStyle w:val="list-numnew"/>
        <w:rPr>
          <w:rFonts w:cs="Times New Roman"/>
        </w:rPr>
      </w:pPr>
      <w:r w:rsidRPr="00BE0AE5">
        <w:rPr>
          <w:rFonts w:cs="Times New Roman"/>
        </w:rPr>
        <w:t>12.</w:t>
      </w:r>
      <w:r w:rsidRPr="00BE0AE5">
        <w:rPr>
          <w:rFonts w:cs="Times New Roman"/>
        </w:rPr>
        <w:tab/>
        <w:t xml:space="preserve">Определение относительной влажности воздуха. </w:t>
      </w:r>
    </w:p>
    <w:p w14:paraId="47D5BA6D" w14:textId="77777777" w:rsidR="00416B7C" w:rsidRPr="00BE0AE5" w:rsidRDefault="00416B7C" w:rsidP="00416B7C">
      <w:pPr>
        <w:pStyle w:val="list-numnew"/>
        <w:rPr>
          <w:rFonts w:cs="Times New Roman"/>
        </w:rPr>
      </w:pPr>
      <w:r w:rsidRPr="00BE0AE5">
        <w:rPr>
          <w:rFonts w:cs="Times New Roman"/>
        </w:rPr>
        <w:t>13.</w:t>
      </w:r>
      <w:r w:rsidRPr="00BE0AE5">
        <w:rPr>
          <w:rFonts w:cs="Times New Roman"/>
        </w:rPr>
        <w:tab/>
        <w:t>Определение удельной теплоты плавления льда.</w:t>
      </w:r>
    </w:p>
    <w:p w14:paraId="6D5DB226" w14:textId="77777777" w:rsidR="00416B7C" w:rsidRPr="00BE0AE5" w:rsidRDefault="00416B7C" w:rsidP="00844938">
      <w:pPr>
        <w:pStyle w:val="body20"/>
        <w:keepNext/>
        <w:rPr>
          <w:rStyle w:val="Bold"/>
          <w:rFonts w:cs="Times New Roman"/>
        </w:rPr>
      </w:pPr>
      <w:r w:rsidRPr="00BE0AE5">
        <w:rPr>
          <w:rStyle w:val="Bold"/>
          <w:rFonts w:cs="Times New Roman"/>
        </w:rPr>
        <w:lastRenderedPageBreak/>
        <w:t>Раздел 7. Электрические и магнитные явления</w:t>
      </w:r>
    </w:p>
    <w:p w14:paraId="3E8851BE" w14:textId="77777777" w:rsidR="00416B7C" w:rsidRPr="00BE0AE5" w:rsidRDefault="00416B7C" w:rsidP="00416B7C">
      <w:pPr>
        <w:pStyle w:val="body"/>
        <w:rPr>
          <w:rFonts w:cs="Times New Roman"/>
        </w:rPr>
      </w:pPr>
      <w:r w:rsidRPr="00BE0AE5">
        <w:rPr>
          <w:rFonts w:cs="Times New Roman"/>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0EB4BC45" w14:textId="77777777" w:rsidR="00416B7C" w:rsidRPr="00BE0AE5" w:rsidRDefault="00416B7C" w:rsidP="00416B7C">
      <w:pPr>
        <w:pStyle w:val="body"/>
        <w:rPr>
          <w:rFonts w:cs="Times New Roman"/>
        </w:rPr>
      </w:pPr>
      <w:r w:rsidRPr="00BE0AE5">
        <w:rPr>
          <w:rFonts w:cs="Times New Roman"/>
        </w:rPr>
        <w:t xml:space="preserve">Электрическое поле. Напряжённость электрического поля. Принцип суперпозиции электрических полей (на качественном уровне). </w:t>
      </w:r>
    </w:p>
    <w:p w14:paraId="46A7592A" w14:textId="77777777" w:rsidR="00416B7C" w:rsidRPr="00BE0AE5" w:rsidRDefault="00416B7C" w:rsidP="00416B7C">
      <w:pPr>
        <w:pStyle w:val="body"/>
        <w:rPr>
          <w:rFonts w:cs="Times New Roman"/>
        </w:rPr>
      </w:pPr>
      <w:r w:rsidRPr="00BE0AE5">
        <w:rPr>
          <w:rFonts w:cs="Times New Roman"/>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14:paraId="1D147FA5" w14:textId="77777777" w:rsidR="00416B7C" w:rsidRPr="00BE0AE5" w:rsidRDefault="00416B7C" w:rsidP="00416B7C">
      <w:pPr>
        <w:pStyle w:val="body"/>
        <w:rPr>
          <w:rFonts w:cs="Times New Roman"/>
        </w:rPr>
      </w:pPr>
      <w:r w:rsidRPr="00BE0AE5">
        <w:rPr>
          <w:rFonts w:cs="Times New Roman"/>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14:paraId="3671992F" w14:textId="77777777" w:rsidR="00416B7C" w:rsidRPr="00BE0AE5" w:rsidRDefault="00416B7C" w:rsidP="00416B7C">
      <w:pPr>
        <w:pStyle w:val="body"/>
        <w:rPr>
          <w:rFonts w:cs="Times New Roman"/>
        </w:rPr>
      </w:pPr>
      <w:r w:rsidRPr="00BE0AE5">
        <w:rPr>
          <w:rFonts w:cs="Times New Roman"/>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14:paraId="3F0E7B6A" w14:textId="77777777" w:rsidR="00416B7C" w:rsidRPr="00BE0AE5" w:rsidRDefault="00416B7C" w:rsidP="00416B7C">
      <w:pPr>
        <w:pStyle w:val="body"/>
        <w:rPr>
          <w:rFonts w:cs="Times New Roman"/>
        </w:rPr>
      </w:pPr>
      <w:r w:rsidRPr="00BE0AE5">
        <w:rPr>
          <w:rFonts w:cs="Times New Roman"/>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14:paraId="29A15518" w14:textId="77777777" w:rsidR="00416B7C" w:rsidRPr="00BE0AE5" w:rsidRDefault="00416B7C" w:rsidP="00416B7C">
      <w:pPr>
        <w:pStyle w:val="body"/>
        <w:rPr>
          <w:rFonts w:cs="Times New Roman"/>
        </w:rPr>
      </w:pPr>
      <w:r w:rsidRPr="00BE0AE5">
        <w:rPr>
          <w:rFonts w:cs="Times New Roman"/>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14:paraId="2D4A4D6A" w14:textId="77777777" w:rsidR="00416B7C" w:rsidRPr="00BE0AE5" w:rsidRDefault="00416B7C" w:rsidP="00416B7C">
      <w:pPr>
        <w:pStyle w:val="body"/>
        <w:rPr>
          <w:rFonts w:cs="Times New Roman"/>
        </w:rPr>
      </w:pPr>
      <w:r w:rsidRPr="00BE0AE5">
        <w:rPr>
          <w:rFonts w:cs="Times New Roman"/>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14:paraId="1688B13B" w14:textId="77777777" w:rsidR="00416B7C" w:rsidRPr="00BE0AE5" w:rsidRDefault="00416B7C" w:rsidP="00416B7C">
      <w:pPr>
        <w:pStyle w:val="h5"/>
        <w:rPr>
          <w:rFonts w:cs="Times New Roman"/>
          <w:i w:val="0"/>
          <w:iCs w:val="0"/>
        </w:rPr>
      </w:pPr>
      <w:r w:rsidRPr="00BE0AE5">
        <w:rPr>
          <w:rFonts w:cs="Times New Roman"/>
        </w:rPr>
        <w:t>Демонстрации</w:t>
      </w:r>
    </w:p>
    <w:p w14:paraId="1503D01F"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Электризация тел.</w:t>
      </w:r>
    </w:p>
    <w:p w14:paraId="4E53E4C4"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Два рода электрических зарядов и взаимодействие заряженных тел.</w:t>
      </w:r>
    </w:p>
    <w:p w14:paraId="037C1331"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Устройство и действие электроскопа.</w:t>
      </w:r>
    </w:p>
    <w:p w14:paraId="49F8E610"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 xml:space="preserve">Электростатическая индукция. </w:t>
      </w:r>
    </w:p>
    <w:p w14:paraId="6C9ED48B"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Закон сохранения электрических зарядов.</w:t>
      </w:r>
    </w:p>
    <w:p w14:paraId="244CC572"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Проводники и диэлектрики.</w:t>
      </w:r>
    </w:p>
    <w:p w14:paraId="303F5E16" w14:textId="77777777" w:rsidR="00416B7C" w:rsidRPr="00BE0AE5" w:rsidRDefault="00416B7C" w:rsidP="00416B7C">
      <w:pPr>
        <w:pStyle w:val="list-numnew"/>
        <w:rPr>
          <w:rFonts w:cs="Times New Roman"/>
        </w:rPr>
      </w:pPr>
      <w:r w:rsidRPr="00BE0AE5">
        <w:rPr>
          <w:rFonts w:cs="Times New Roman"/>
        </w:rPr>
        <w:t>7.</w:t>
      </w:r>
      <w:r w:rsidRPr="00BE0AE5">
        <w:rPr>
          <w:rFonts w:cs="Times New Roman"/>
        </w:rPr>
        <w:tab/>
        <w:t>Моделирование силовых линий электрического поля.</w:t>
      </w:r>
    </w:p>
    <w:p w14:paraId="0A094A43" w14:textId="77777777" w:rsidR="00416B7C" w:rsidRPr="00BE0AE5" w:rsidRDefault="00416B7C" w:rsidP="00416B7C">
      <w:pPr>
        <w:pStyle w:val="list-numnew"/>
        <w:rPr>
          <w:rFonts w:cs="Times New Roman"/>
        </w:rPr>
      </w:pPr>
      <w:r w:rsidRPr="00BE0AE5">
        <w:rPr>
          <w:rFonts w:cs="Times New Roman"/>
        </w:rPr>
        <w:t>8.</w:t>
      </w:r>
      <w:r w:rsidRPr="00BE0AE5">
        <w:rPr>
          <w:rFonts w:cs="Times New Roman"/>
        </w:rPr>
        <w:tab/>
        <w:t xml:space="preserve">Источники постоянного тока. </w:t>
      </w:r>
    </w:p>
    <w:p w14:paraId="21729EC5" w14:textId="77777777" w:rsidR="00416B7C" w:rsidRPr="00BE0AE5" w:rsidRDefault="00416B7C" w:rsidP="00416B7C">
      <w:pPr>
        <w:pStyle w:val="list-numnew"/>
        <w:rPr>
          <w:rFonts w:cs="Times New Roman"/>
        </w:rPr>
      </w:pPr>
      <w:r w:rsidRPr="00BE0AE5">
        <w:rPr>
          <w:rFonts w:cs="Times New Roman"/>
        </w:rPr>
        <w:t>9.</w:t>
      </w:r>
      <w:r w:rsidRPr="00BE0AE5">
        <w:rPr>
          <w:rFonts w:cs="Times New Roman"/>
        </w:rPr>
        <w:tab/>
        <w:t>Действия электрического тока.</w:t>
      </w:r>
    </w:p>
    <w:p w14:paraId="4541A868" w14:textId="77777777" w:rsidR="00416B7C" w:rsidRPr="00BE0AE5" w:rsidRDefault="00416B7C" w:rsidP="00416B7C">
      <w:pPr>
        <w:pStyle w:val="list-numnew"/>
        <w:rPr>
          <w:rFonts w:cs="Times New Roman"/>
        </w:rPr>
      </w:pPr>
      <w:r w:rsidRPr="00BE0AE5">
        <w:rPr>
          <w:rFonts w:cs="Times New Roman"/>
        </w:rPr>
        <w:t>10.</w:t>
      </w:r>
      <w:r w:rsidRPr="00BE0AE5">
        <w:rPr>
          <w:rFonts w:cs="Times New Roman"/>
        </w:rPr>
        <w:tab/>
        <w:t xml:space="preserve">Электрический ток в жидкости. </w:t>
      </w:r>
    </w:p>
    <w:p w14:paraId="02E68A82" w14:textId="77777777" w:rsidR="00416B7C" w:rsidRPr="00BE0AE5" w:rsidRDefault="00416B7C" w:rsidP="00416B7C">
      <w:pPr>
        <w:pStyle w:val="list-numnew"/>
        <w:rPr>
          <w:rFonts w:cs="Times New Roman"/>
        </w:rPr>
      </w:pPr>
      <w:r w:rsidRPr="00BE0AE5">
        <w:rPr>
          <w:rFonts w:cs="Times New Roman"/>
        </w:rPr>
        <w:t>11.</w:t>
      </w:r>
      <w:r w:rsidRPr="00BE0AE5">
        <w:rPr>
          <w:rFonts w:cs="Times New Roman"/>
        </w:rPr>
        <w:tab/>
        <w:t>Газовый разряд.</w:t>
      </w:r>
    </w:p>
    <w:p w14:paraId="615C3FD7" w14:textId="77777777" w:rsidR="00416B7C" w:rsidRPr="00BE0AE5" w:rsidRDefault="00416B7C" w:rsidP="00416B7C">
      <w:pPr>
        <w:pStyle w:val="list-numnew"/>
        <w:rPr>
          <w:rFonts w:cs="Times New Roman"/>
        </w:rPr>
      </w:pPr>
      <w:r w:rsidRPr="00BE0AE5">
        <w:rPr>
          <w:rFonts w:cs="Times New Roman"/>
        </w:rPr>
        <w:t>12.</w:t>
      </w:r>
      <w:r w:rsidRPr="00BE0AE5">
        <w:rPr>
          <w:rFonts w:cs="Times New Roman"/>
        </w:rPr>
        <w:tab/>
        <w:t xml:space="preserve">Измерение силы тока амперметром. </w:t>
      </w:r>
    </w:p>
    <w:p w14:paraId="2B0A182A" w14:textId="77777777" w:rsidR="00416B7C" w:rsidRPr="00BE0AE5" w:rsidRDefault="00416B7C" w:rsidP="00416B7C">
      <w:pPr>
        <w:pStyle w:val="list-numnew"/>
        <w:rPr>
          <w:rFonts w:cs="Times New Roman"/>
        </w:rPr>
      </w:pPr>
      <w:r w:rsidRPr="00BE0AE5">
        <w:rPr>
          <w:rFonts w:cs="Times New Roman"/>
        </w:rPr>
        <w:lastRenderedPageBreak/>
        <w:t>13.</w:t>
      </w:r>
      <w:r w:rsidRPr="00BE0AE5">
        <w:rPr>
          <w:rFonts w:cs="Times New Roman"/>
        </w:rPr>
        <w:tab/>
        <w:t xml:space="preserve">Измерение электрического напряжения вольтметром. </w:t>
      </w:r>
    </w:p>
    <w:p w14:paraId="3D4DD3CE" w14:textId="77777777" w:rsidR="00416B7C" w:rsidRPr="00BE0AE5" w:rsidRDefault="00416B7C" w:rsidP="00416B7C">
      <w:pPr>
        <w:pStyle w:val="list-numnew"/>
        <w:rPr>
          <w:rFonts w:cs="Times New Roman"/>
        </w:rPr>
      </w:pPr>
      <w:r w:rsidRPr="00BE0AE5">
        <w:rPr>
          <w:rFonts w:cs="Times New Roman"/>
        </w:rPr>
        <w:t>14.</w:t>
      </w:r>
      <w:r w:rsidRPr="00BE0AE5">
        <w:rPr>
          <w:rFonts w:cs="Times New Roman"/>
        </w:rPr>
        <w:tab/>
        <w:t xml:space="preserve">Реостат и магазин сопротивлений. </w:t>
      </w:r>
    </w:p>
    <w:p w14:paraId="6DC369CA" w14:textId="77777777" w:rsidR="00416B7C" w:rsidRPr="00BE0AE5" w:rsidRDefault="00416B7C" w:rsidP="00416B7C">
      <w:pPr>
        <w:pStyle w:val="list-numnew"/>
        <w:rPr>
          <w:rFonts w:cs="Times New Roman"/>
        </w:rPr>
      </w:pPr>
      <w:r w:rsidRPr="00BE0AE5">
        <w:rPr>
          <w:rFonts w:cs="Times New Roman"/>
        </w:rPr>
        <w:t>15.</w:t>
      </w:r>
      <w:r w:rsidRPr="00BE0AE5">
        <w:rPr>
          <w:rFonts w:cs="Times New Roman"/>
        </w:rPr>
        <w:tab/>
        <w:t>Взаимодействие постоянных магнитов.</w:t>
      </w:r>
    </w:p>
    <w:p w14:paraId="7CBE500F" w14:textId="77777777" w:rsidR="00416B7C" w:rsidRPr="00BE0AE5" w:rsidRDefault="00416B7C" w:rsidP="00416B7C">
      <w:pPr>
        <w:pStyle w:val="list-numnew"/>
        <w:rPr>
          <w:rFonts w:cs="Times New Roman"/>
        </w:rPr>
      </w:pPr>
      <w:r w:rsidRPr="00BE0AE5">
        <w:rPr>
          <w:rFonts w:cs="Times New Roman"/>
        </w:rPr>
        <w:t>16.</w:t>
      </w:r>
      <w:r w:rsidRPr="00BE0AE5">
        <w:rPr>
          <w:rFonts w:cs="Times New Roman"/>
        </w:rPr>
        <w:tab/>
        <w:t>Моделирование невозможности разделения полюсов магнита.</w:t>
      </w:r>
    </w:p>
    <w:p w14:paraId="2C123C06" w14:textId="77777777" w:rsidR="00416B7C" w:rsidRPr="00BE0AE5" w:rsidRDefault="00416B7C" w:rsidP="00416B7C">
      <w:pPr>
        <w:pStyle w:val="list-numnew"/>
        <w:rPr>
          <w:rFonts w:cs="Times New Roman"/>
        </w:rPr>
      </w:pPr>
      <w:r w:rsidRPr="00BE0AE5">
        <w:rPr>
          <w:rFonts w:cs="Times New Roman"/>
        </w:rPr>
        <w:t>17.</w:t>
      </w:r>
      <w:r w:rsidRPr="00BE0AE5">
        <w:rPr>
          <w:rFonts w:cs="Times New Roman"/>
        </w:rPr>
        <w:tab/>
        <w:t>Моделирование магнитных полей постоянных магнитов.</w:t>
      </w:r>
    </w:p>
    <w:p w14:paraId="52956D4C" w14:textId="77777777" w:rsidR="00416B7C" w:rsidRPr="00BE0AE5" w:rsidRDefault="00416B7C" w:rsidP="00416B7C">
      <w:pPr>
        <w:pStyle w:val="list-numnew"/>
        <w:rPr>
          <w:rFonts w:cs="Times New Roman"/>
        </w:rPr>
      </w:pPr>
      <w:r w:rsidRPr="00BE0AE5">
        <w:rPr>
          <w:rFonts w:cs="Times New Roman"/>
        </w:rPr>
        <w:t>18.</w:t>
      </w:r>
      <w:r w:rsidRPr="00BE0AE5">
        <w:rPr>
          <w:rFonts w:cs="Times New Roman"/>
        </w:rPr>
        <w:tab/>
        <w:t>Опыт Эрстеда.</w:t>
      </w:r>
    </w:p>
    <w:p w14:paraId="498EE283" w14:textId="77777777" w:rsidR="00416B7C" w:rsidRPr="00BE0AE5" w:rsidRDefault="00416B7C" w:rsidP="00416B7C">
      <w:pPr>
        <w:pStyle w:val="list-numnew"/>
        <w:rPr>
          <w:rFonts w:cs="Times New Roman"/>
        </w:rPr>
      </w:pPr>
      <w:r w:rsidRPr="00BE0AE5">
        <w:rPr>
          <w:rFonts w:cs="Times New Roman"/>
        </w:rPr>
        <w:t>19.</w:t>
      </w:r>
      <w:r w:rsidRPr="00BE0AE5">
        <w:rPr>
          <w:rFonts w:cs="Times New Roman"/>
        </w:rPr>
        <w:tab/>
        <w:t>Магнитное поле тока. Электромагнит.</w:t>
      </w:r>
    </w:p>
    <w:p w14:paraId="099496A2" w14:textId="77777777" w:rsidR="00416B7C" w:rsidRPr="00BE0AE5" w:rsidRDefault="00416B7C" w:rsidP="00416B7C">
      <w:pPr>
        <w:pStyle w:val="list-numnew"/>
        <w:rPr>
          <w:rFonts w:cs="Times New Roman"/>
        </w:rPr>
      </w:pPr>
      <w:r w:rsidRPr="00BE0AE5">
        <w:rPr>
          <w:rFonts w:cs="Times New Roman"/>
        </w:rPr>
        <w:t>20.</w:t>
      </w:r>
      <w:r w:rsidRPr="00BE0AE5">
        <w:rPr>
          <w:rFonts w:cs="Times New Roman"/>
        </w:rPr>
        <w:tab/>
        <w:t>Действие магнитного поля на проводник с током.</w:t>
      </w:r>
    </w:p>
    <w:p w14:paraId="24636C91" w14:textId="77777777" w:rsidR="00416B7C" w:rsidRPr="00BE0AE5" w:rsidRDefault="00416B7C" w:rsidP="00416B7C">
      <w:pPr>
        <w:pStyle w:val="list-numnew"/>
        <w:rPr>
          <w:rFonts w:cs="Times New Roman"/>
        </w:rPr>
      </w:pPr>
      <w:r w:rsidRPr="00BE0AE5">
        <w:rPr>
          <w:rFonts w:cs="Times New Roman"/>
        </w:rPr>
        <w:t>21.</w:t>
      </w:r>
      <w:r w:rsidRPr="00BE0AE5">
        <w:rPr>
          <w:rFonts w:cs="Times New Roman"/>
        </w:rPr>
        <w:tab/>
        <w:t>Электродвигатель постоянного тока.</w:t>
      </w:r>
    </w:p>
    <w:p w14:paraId="1548B47F" w14:textId="77777777" w:rsidR="00416B7C" w:rsidRPr="00BE0AE5" w:rsidRDefault="00416B7C" w:rsidP="00416B7C">
      <w:pPr>
        <w:pStyle w:val="list-numnew"/>
        <w:rPr>
          <w:rFonts w:cs="Times New Roman"/>
          <w:i/>
          <w:iCs/>
        </w:rPr>
      </w:pPr>
      <w:r w:rsidRPr="00BE0AE5">
        <w:rPr>
          <w:rFonts w:cs="Times New Roman"/>
        </w:rPr>
        <w:t>22.</w:t>
      </w:r>
      <w:r w:rsidRPr="00BE0AE5">
        <w:rPr>
          <w:rFonts w:cs="Times New Roman"/>
        </w:rPr>
        <w:tab/>
        <w:t>Исследование явления электромагнитной индукции</w:t>
      </w:r>
      <w:r w:rsidRPr="00BE0AE5">
        <w:rPr>
          <w:rFonts w:cs="Times New Roman"/>
          <w:i/>
          <w:iCs/>
        </w:rPr>
        <w:t>.</w:t>
      </w:r>
    </w:p>
    <w:p w14:paraId="214119FF" w14:textId="77777777" w:rsidR="00416B7C" w:rsidRPr="00BE0AE5" w:rsidRDefault="00416B7C" w:rsidP="00416B7C">
      <w:pPr>
        <w:pStyle w:val="list-numnew"/>
        <w:rPr>
          <w:rFonts w:cs="Times New Roman"/>
        </w:rPr>
      </w:pPr>
      <w:r w:rsidRPr="00BE0AE5">
        <w:rPr>
          <w:rFonts w:cs="Times New Roman"/>
        </w:rPr>
        <w:t>23.</w:t>
      </w:r>
      <w:r w:rsidRPr="00BE0AE5">
        <w:rPr>
          <w:rFonts w:cs="Times New Roman"/>
        </w:rPr>
        <w:tab/>
        <w:t>Опыты Фарадея.</w:t>
      </w:r>
    </w:p>
    <w:p w14:paraId="598F0568" w14:textId="77777777" w:rsidR="00416B7C" w:rsidRPr="00BE0AE5" w:rsidRDefault="00416B7C" w:rsidP="00416B7C">
      <w:pPr>
        <w:pStyle w:val="list-numnew"/>
        <w:rPr>
          <w:rFonts w:cs="Times New Roman"/>
        </w:rPr>
      </w:pPr>
      <w:r w:rsidRPr="00BE0AE5">
        <w:rPr>
          <w:rFonts w:cs="Times New Roman"/>
        </w:rPr>
        <w:t>24.</w:t>
      </w:r>
      <w:r w:rsidRPr="00BE0AE5">
        <w:rPr>
          <w:rFonts w:cs="Times New Roman"/>
        </w:rPr>
        <w:tab/>
        <w:t>Зависимость направления индукционного тока от условий его возникновения.</w:t>
      </w:r>
    </w:p>
    <w:p w14:paraId="5ECF4258" w14:textId="77777777" w:rsidR="00416B7C" w:rsidRPr="00BE0AE5" w:rsidRDefault="00416B7C" w:rsidP="00416B7C">
      <w:pPr>
        <w:pStyle w:val="list-numnew"/>
        <w:rPr>
          <w:rFonts w:cs="Times New Roman"/>
          <w:sz w:val="24"/>
          <w:szCs w:val="24"/>
        </w:rPr>
      </w:pPr>
      <w:r w:rsidRPr="00BE0AE5">
        <w:rPr>
          <w:rFonts w:cs="Times New Roman"/>
        </w:rPr>
        <w:t>25.</w:t>
      </w:r>
      <w:r w:rsidRPr="00BE0AE5">
        <w:rPr>
          <w:rFonts w:cs="Times New Roman"/>
        </w:rPr>
        <w:tab/>
        <w:t>Электрогенератор постоянного тока.</w:t>
      </w:r>
    </w:p>
    <w:p w14:paraId="50310275" w14:textId="77777777" w:rsidR="00416B7C" w:rsidRPr="00BE0AE5" w:rsidRDefault="00416B7C" w:rsidP="00416B7C">
      <w:pPr>
        <w:pStyle w:val="h5"/>
        <w:rPr>
          <w:rFonts w:cs="Times New Roman"/>
          <w:i w:val="0"/>
          <w:iCs w:val="0"/>
        </w:rPr>
      </w:pPr>
      <w:r w:rsidRPr="00BE0AE5">
        <w:rPr>
          <w:rFonts w:cs="Times New Roman"/>
        </w:rPr>
        <w:t>Лабораторные работы и опыты</w:t>
      </w:r>
    </w:p>
    <w:p w14:paraId="03383034"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Опыты по наблюдению электризации тел индукцией и при соприкосновении.</w:t>
      </w:r>
    </w:p>
    <w:p w14:paraId="1D9DEB5F"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Исследование действия электрического поля на проводники и диэлектрики.</w:t>
      </w:r>
    </w:p>
    <w:p w14:paraId="4E5B62FF"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Сборка и проверка работы электрической цепи постоянного тока.</w:t>
      </w:r>
    </w:p>
    <w:p w14:paraId="22F1A60F"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Измерение и регулирование силы тока.</w:t>
      </w:r>
    </w:p>
    <w:p w14:paraId="2B7C43A0"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 xml:space="preserve">Измерение и регулирование напряжения. </w:t>
      </w:r>
    </w:p>
    <w:p w14:paraId="593B111D"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Исследование зависимости силы тока, идущего через резистор, от сопротивления резистора и напряжения на резисторе.</w:t>
      </w:r>
    </w:p>
    <w:p w14:paraId="4A0C6405" w14:textId="77777777" w:rsidR="00416B7C" w:rsidRPr="00BE0AE5" w:rsidRDefault="00416B7C" w:rsidP="00416B7C">
      <w:pPr>
        <w:pStyle w:val="list-numnew"/>
        <w:rPr>
          <w:rFonts w:cs="Times New Roman"/>
        </w:rPr>
      </w:pPr>
      <w:r w:rsidRPr="00BE0AE5">
        <w:rPr>
          <w:rFonts w:cs="Times New Roman"/>
        </w:rPr>
        <w:t>7.</w:t>
      </w:r>
      <w:r w:rsidRPr="00BE0AE5">
        <w:rPr>
          <w:rFonts w:cs="Times New Roman"/>
        </w:rPr>
        <w:tab/>
        <w:t>Опыты, демонстрирующие зависимость электрического сопротивления проводника от его длины, площади поперечного сечения и материала.</w:t>
      </w:r>
    </w:p>
    <w:p w14:paraId="5865EF87" w14:textId="77777777" w:rsidR="00416B7C" w:rsidRPr="00BE0AE5" w:rsidRDefault="00416B7C" w:rsidP="00416B7C">
      <w:pPr>
        <w:pStyle w:val="list-numnew"/>
        <w:rPr>
          <w:rFonts w:cs="Times New Roman"/>
        </w:rPr>
      </w:pPr>
      <w:r w:rsidRPr="00BE0AE5">
        <w:rPr>
          <w:rFonts w:cs="Times New Roman"/>
        </w:rPr>
        <w:t>8.</w:t>
      </w:r>
      <w:r w:rsidRPr="00BE0AE5">
        <w:rPr>
          <w:rFonts w:cs="Times New Roman"/>
        </w:rPr>
        <w:tab/>
        <w:t>Проверка правила сложения напряжений при последовательном соединении двух резисторов.</w:t>
      </w:r>
    </w:p>
    <w:p w14:paraId="59A2F478" w14:textId="77777777" w:rsidR="00416B7C" w:rsidRPr="00BE0AE5" w:rsidRDefault="00416B7C" w:rsidP="00416B7C">
      <w:pPr>
        <w:pStyle w:val="list-numnew"/>
        <w:rPr>
          <w:rFonts w:cs="Times New Roman"/>
        </w:rPr>
      </w:pPr>
      <w:r w:rsidRPr="00BE0AE5">
        <w:rPr>
          <w:rFonts w:cs="Times New Roman"/>
        </w:rPr>
        <w:t>9.</w:t>
      </w:r>
      <w:r w:rsidRPr="00BE0AE5">
        <w:rPr>
          <w:rFonts w:cs="Times New Roman"/>
        </w:rPr>
        <w:tab/>
        <w:t>Проверка правила для силы тока при параллельном соединении резисторов.</w:t>
      </w:r>
    </w:p>
    <w:p w14:paraId="5B89850C" w14:textId="77777777" w:rsidR="00416B7C" w:rsidRPr="00BE0AE5" w:rsidRDefault="00416B7C" w:rsidP="00416B7C">
      <w:pPr>
        <w:pStyle w:val="list-numnew"/>
        <w:rPr>
          <w:rFonts w:cs="Times New Roman"/>
        </w:rPr>
      </w:pPr>
      <w:r w:rsidRPr="00BE0AE5">
        <w:rPr>
          <w:rFonts w:cs="Times New Roman"/>
        </w:rPr>
        <w:t>10.</w:t>
      </w:r>
      <w:r w:rsidRPr="00BE0AE5">
        <w:rPr>
          <w:rFonts w:cs="Times New Roman"/>
        </w:rPr>
        <w:tab/>
        <w:t>Определение работы электрического тока, идущего через резистор.</w:t>
      </w:r>
    </w:p>
    <w:p w14:paraId="45C1F4F3" w14:textId="77777777" w:rsidR="00416B7C" w:rsidRPr="00BE0AE5" w:rsidRDefault="00416B7C" w:rsidP="00416B7C">
      <w:pPr>
        <w:pStyle w:val="list-numnew"/>
        <w:rPr>
          <w:rFonts w:cs="Times New Roman"/>
        </w:rPr>
      </w:pPr>
      <w:r w:rsidRPr="00BE0AE5">
        <w:rPr>
          <w:rFonts w:cs="Times New Roman"/>
        </w:rPr>
        <w:t>11.</w:t>
      </w:r>
      <w:r w:rsidRPr="00BE0AE5">
        <w:rPr>
          <w:rFonts w:cs="Times New Roman"/>
        </w:rPr>
        <w:tab/>
        <w:t>Определение мощности электрического тока, выделяемой на резисторе.</w:t>
      </w:r>
    </w:p>
    <w:p w14:paraId="3CDEF514" w14:textId="77777777" w:rsidR="00416B7C" w:rsidRPr="00BE0AE5" w:rsidRDefault="00416B7C" w:rsidP="00416B7C">
      <w:pPr>
        <w:pStyle w:val="list-numnew"/>
        <w:rPr>
          <w:rFonts w:cs="Times New Roman"/>
        </w:rPr>
      </w:pPr>
      <w:r w:rsidRPr="00BE0AE5">
        <w:rPr>
          <w:rFonts w:cs="Times New Roman"/>
        </w:rPr>
        <w:t>12.</w:t>
      </w:r>
      <w:r w:rsidRPr="00BE0AE5">
        <w:rPr>
          <w:rFonts w:cs="Times New Roman"/>
        </w:rPr>
        <w:tab/>
        <w:t>Исследование зависимости силы тока, идущего через лампочку, от напряжения на ней.</w:t>
      </w:r>
    </w:p>
    <w:p w14:paraId="506CE232" w14:textId="77777777" w:rsidR="00416B7C" w:rsidRPr="00BE0AE5" w:rsidRDefault="00416B7C" w:rsidP="00416B7C">
      <w:pPr>
        <w:pStyle w:val="list-numnew"/>
        <w:rPr>
          <w:rFonts w:cs="Times New Roman"/>
        </w:rPr>
      </w:pPr>
      <w:r w:rsidRPr="00BE0AE5">
        <w:rPr>
          <w:rFonts w:cs="Times New Roman"/>
        </w:rPr>
        <w:t>13.</w:t>
      </w:r>
      <w:r w:rsidRPr="00BE0AE5">
        <w:rPr>
          <w:rFonts w:cs="Times New Roman"/>
        </w:rPr>
        <w:tab/>
        <w:t>Определение КПД нагревателя.</w:t>
      </w:r>
    </w:p>
    <w:p w14:paraId="7C2E8183" w14:textId="77777777" w:rsidR="00416B7C" w:rsidRPr="00BE0AE5" w:rsidRDefault="00416B7C" w:rsidP="00416B7C">
      <w:pPr>
        <w:pStyle w:val="list-numnew"/>
        <w:rPr>
          <w:rFonts w:cs="Times New Roman"/>
        </w:rPr>
      </w:pPr>
      <w:r w:rsidRPr="00BE0AE5">
        <w:rPr>
          <w:rFonts w:cs="Times New Roman"/>
        </w:rPr>
        <w:t>14.</w:t>
      </w:r>
      <w:r w:rsidRPr="00BE0AE5">
        <w:rPr>
          <w:rFonts w:cs="Times New Roman"/>
        </w:rPr>
        <w:tab/>
        <w:t>Исследование магнитного взаимодействия постоянных магнитов.</w:t>
      </w:r>
    </w:p>
    <w:p w14:paraId="1F2B6744" w14:textId="77777777" w:rsidR="00416B7C" w:rsidRPr="00BE0AE5" w:rsidRDefault="00416B7C" w:rsidP="00416B7C">
      <w:pPr>
        <w:pStyle w:val="list-numnew"/>
        <w:rPr>
          <w:rFonts w:cs="Times New Roman"/>
        </w:rPr>
      </w:pPr>
      <w:r w:rsidRPr="00BE0AE5">
        <w:rPr>
          <w:rFonts w:cs="Times New Roman"/>
        </w:rPr>
        <w:t>15.</w:t>
      </w:r>
      <w:r w:rsidRPr="00BE0AE5">
        <w:rPr>
          <w:rFonts w:cs="Times New Roman"/>
        </w:rPr>
        <w:tab/>
        <w:t>Изучение магнитного поля постоянных магнитов при их объединении и разделении.</w:t>
      </w:r>
    </w:p>
    <w:p w14:paraId="5F256C19" w14:textId="77777777" w:rsidR="00416B7C" w:rsidRPr="00BE0AE5" w:rsidRDefault="00416B7C" w:rsidP="00416B7C">
      <w:pPr>
        <w:pStyle w:val="list-numnew"/>
        <w:rPr>
          <w:rFonts w:cs="Times New Roman"/>
        </w:rPr>
      </w:pPr>
      <w:r w:rsidRPr="00BE0AE5">
        <w:rPr>
          <w:rFonts w:cs="Times New Roman"/>
        </w:rPr>
        <w:lastRenderedPageBreak/>
        <w:t>16.</w:t>
      </w:r>
      <w:r w:rsidRPr="00BE0AE5">
        <w:rPr>
          <w:rFonts w:cs="Times New Roman"/>
        </w:rPr>
        <w:tab/>
        <w:t xml:space="preserve">Исследование действия электрического тока на магнитную стрелку. </w:t>
      </w:r>
    </w:p>
    <w:p w14:paraId="39B0F777" w14:textId="77777777" w:rsidR="00416B7C" w:rsidRPr="00BE0AE5" w:rsidRDefault="00416B7C" w:rsidP="00416B7C">
      <w:pPr>
        <w:pStyle w:val="list-numnew"/>
        <w:rPr>
          <w:rFonts w:cs="Times New Roman"/>
        </w:rPr>
      </w:pPr>
      <w:r w:rsidRPr="00BE0AE5">
        <w:rPr>
          <w:rFonts w:cs="Times New Roman"/>
        </w:rPr>
        <w:t>17.</w:t>
      </w:r>
      <w:r w:rsidRPr="00BE0AE5">
        <w:rPr>
          <w:rFonts w:cs="Times New Roman"/>
        </w:rPr>
        <w:tab/>
        <w:t xml:space="preserve">Опыты, демонстрирующие зависимость силы взаимодействия катушки с током и магнита от силы тока и направления тока в катушке. </w:t>
      </w:r>
    </w:p>
    <w:p w14:paraId="551257C9" w14:textId="77777777" w:rsidR="00416B7C" w:rsidRPr="00BE0AE5" w:rsidRDefault="00416B7C" w:rsidP="00416B7C">
      <w:pPr>
        <w:pStyle w:val="list-numnew"/>
        <w:rPr>
          <w:rFonts w:cs="Times New Roman"/>
        </w:rPr>
      </w:pPr>
      <w:r w:rsidRPr="00BE0AE5">
        <w:rPr>
          <w:rFonts w:cs="Times New Roman"/>
        </w:rPr>
        <w:t>18.</w:t>
      </w:r>
      <w:r w:rsidRPr="00BE0AE5">
        <w:rPr>
          <w:rFonts w:cs="Times New Roman"/>
        </w:rPr>
        <w:tab/>
        <w:t>Изучение действия магнитного поля на проводник с током.</w:t>
      </w:r>
    </w:p>
    <w:p w14:paraId="3BBEA5C4" w14:textId="77777777" w:rsidR="00416B7C" w:rsidRPr="00BE0AE5" w:rsidRDefault="00416B7C" w:rsidP="00416B7C">
      <w:pPr>
        <w:pStyle w:val="list-numnew"/>
        <w:rPr>
          <w:rFonts w:cs="Times New Roman"/>
        </w:rPr>
      </w:pPr>
      <w:r w:rsidRPr="00BE0AE5">
        <w:rPr>
          <w:rFonts w:cs="Times New Roman"/>
        </w:rPr>
        <w:t>19.</w:t>
      </w:r>
      <w:r w:rsidRPr="00BE0AE5">
        <w:rPr>
          <w:rFonts w:cs="Times New Roman"/>
        </w:rPr>
        <w:tab/>
        <w:t xml:space="preserve">Конструирование и изучение работы электродвигателя. </w:t>
      </w:r>
    </w:p>
    <w:p w14:paraId="1BEA31B0" w14:textId="77777777" w:rsidR="00416B7C" w:rsidRPr="00BE0AE5" w:rsidRDefault="00416B7C" w:rsidP="00416B7C">
      <w:pPr>
        <w:pStyle w:val="list-numnew"/>
        <w:rPr>
          <w:rFonts w:cs="Times New Roman"/>
        </w:rPr>
      </w:pPr>
      <w:r w:rsidRPr="00BE0AE5">
        <w:rPr>
          <w:rFonts w:cs="Times New Roman"/>
        </w:rPr>
        <w:t>20.</w:t>
      </w:r>
      <w:r w:rsidRPr="00BE0AE5">
        <w:rPr>
          <w:rFonts w:cs="Times New Roman"/>
        </w:rPr>
        <w:tab/>
        <w:t>Измерение КПД электродвигательной установки.</w:t>
      </w:r>
    </w:p>
    <w:p w14:paraId="0280EC7B" w14:textId="77777777" w:rsidR="00416B7C" w:rsidRPr="00BE0AE5" w:rsidRDefault="00416B7C" w:rsidP="00416B7C">
      <w:pPr>
        <w:pStyle w:val="list-numnew"/>
        <w:rPr>
          <w:rFonts w:cs="Times New Roman"/>
        </w:rPr>
      </w:pPr>
      <w:r w:rsidRPr="00BE0AE5">
        <w:rPr>
          <w:rFonts w:cs="Times New Roman"/>
        </w:rPr>
        <w:t>21.</w:t>
      </w:r>
      <w:r w:rsidRPr="00BE0AE5">
        <w:rPr>
          <w:rFonts w:cs="Times New Roman"/>
        </w:rPr>
        <w:tab/>
        <w:t xml:space="preserve">Опыты по исследованию явления электромагнитной индукции: исследование изменений значения и направления индукционного тока. </w:t>
      </w:r>
    </w:p>
    <w:p w14:paraId="26FCDF5C" w14:textId="77777777" w:rsidR="00416B7C" w:rsidRPr="00BE0AE5" w:rsidRDefault="00416B7C" w:rsidP="00416B7C">
      <w:pPr>
        <w:pStyle w:val="h3"/>
        <w:spacing w:before="283"/>
        <w:rPr>
          <w:rFonts w:cs="Times New Roman"/>
        </w:rPr>
      </w:pPr>
      <w:r w:rsidRPr="00BE0AE5">
        <w:rPr>
          <w:rFonts w:cs="Times New Roman"/>
        </w:rPr>
        <w:t>9 класс</w:t>
      </w:r>
    </w:p>
    <w:p w14:paraId="4E119A80" w14:textId="77777777" w:rsidR="00416B7C" w:rsidRPr="00BE0AE5" w:rsidRDefault="00416B7C" w:rsidP="00416B7C">
      <w:pPr>
        <w:pStyle w:val="body"/>
        <w:rPr>
          <w:rFonts w:cs="Times New Roman"/>
          <w:b/>
          <w:bCs/>
        </w:rPr>
      </w:pPr>
      <w:r w:rsidRPr="00BE0AE5">
        <w:rPr>
          <w:rFonts w:cs="Times New Roman"/>
          <w:b/>
          <w:bCs/>
        </w:rPr>
        <w:t>Раздел 8. Механические явления</w:t>
      </w:r>
    </w:p>
    <w:p w14:paraId="1460F552" w14:textId="77777777" w:rsidR="00416B7C" w:rsidRPr="00BE0AE5" w:rsidRDefault="00416B7C" w:rsidP="00416B7C">
      <w:pPr>
        <w:pStyle w:val="body"/>
        <w:rPr>
          <w:rFonts w:cs="Times New Roman"/>
        </w:rPr>
      </w:pPr>
      <w:r w:rsidRPr="00BE0AE5">
        <w:rPr>
          <w:rFonts w:cs="Times New Roman"/>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14:paraId="66B015F1" w14:textId="77777777" w:rsidR="00416B7C" w:rsidRPr="00BE0AE5" w:rsidRDefault="00416B7C" w:rsidP="00416B7C">
      <w:pPr>
        <w:pStyle w:val="body"/>
        <w:rPr>
          <w:rFonts w:cs="Times New Roman"/>
        </w:rPr>
      </w:pPr>
      <w:r w:rsidRPr="00BE0AE5">
        <w:rPr>
          <w:rFonts w:cs="Times New Roman"/>
        </w:rPr>
        <w:t>Ускорение. Равноускоренное прямолинейное движение. Свободное падение. Опыты Галилея.</w:t>
      </w:r>
    </w:p>
    <w:p w14:paraId="0C469F83" w14:textId="77777777" w:rsidR="00416B7C" w:rsidRPr="00BE0AE5" w:rsidRDefault="00416B7C" w:rsidP="00416B7C">
      <w:pPr>
        <w:pStyle w:val="body"/>
        <w:rPr>
          <w:rFonts w:cs="Times New Roman"/>
        </w:rPr>
      </w:pPr>
      <w:r w:rsidRPr="00BE0AE5">
        <w:rPr>
          <w:rFonts w:cs="Times New Roman"/>
        </w:rPr>
        <w:t>Равномерное движение по окружности. Период и частота обращения. Линейная и угловая скорости. Центростремительное ускорение.</w:t>
      </w:r>
    </w:p>
    <w:p w14:paraId="0C6219B8" w14:textId="77777777" w:rsidR="00416B7C" w:rsidRPr="00BE0AE5" w:rsidRDefault="00416B7C" w:rsidP="00416B7C">
      <w:pPr>
        <w:pStyle w:val="body"/>
        <w:rPr>
          <w:rFonts w:cs="Times New Roman"/>
        </w:rPr>
      </w:pPr>
      <w:r w:rsidRPr="00BE0AE5">
        <w:rPr>
          <w:rFonts w:cs="Times New Roman"/>
        </w:rPr>
        <w:t xml:space="preserve">Первый закон Ньютона. Второй закон Ньютона. Третий закон Ньютона. Принцип суперпозиции сил. </w:t>
      </w:r>
    </w:p>
    <w:p w14:paraId="2A815301" w14:textId="77777777" w:rsidR="00416B7C" w:rsidRPr="00BE0AE5" w:rsidRDefault="00416B7C" w:rsidP="00416B7C">
      <w:pPr>
        <w:pStyle w:val="body"/>
        <w:rPr>
          <w:rFonts w:cs="Times New Roman"/>
        </w:rPr>
      </w:pPr>
      <w:r w:rsidRPr="00BE0AE5">
        <w:rPr>
          <w:rFonts w:cs="Times New Roman"/>
        </w:rPr>
        <w:t xml:space="preserve">Сила упругости. Закон Гука. Сила трения: сила трения скольжения, сила трения покоя, другие виды трения. </w:t>
      </w:r>
    </w:p>
    <w:p w14:paraId="3E5A18D1" w14:textId="77777777" w:rsidR="00416B7C" w:rsidRPr="00BE0AE5" w:rsidRDefault="00416B7C" w:rsidP="00416B7C">
      <w:pPr>
        <w:pStyle w:val="body"/>
        <w:rPr>
          <w:rFonts w:cs="Times New Roman"/>
        </w:rPr>
      </w:pPr>
      <w:r w:rsidRPr="00BE0AE5">
        <w:rPr>
          <w:rFonts w:cs="Times New Roman"/>
        </w:rPr>
        <w:t xml:space="preserve">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 </w:t>
      </w:r>
    </w:p>
    <w:p w14:paraId="2176E065" w14:textId="77777777" w:rsidR="00416B7C" w:rsidRPr="00BE0AE5" w:rsidRDefault="00416B7C" w:rsidP="00416B7C">
      <w:pPr>
        <w:pStyle w:val="body"/>
        <w:rPr>
          <w:rFonts w:cs="Times New Roman"/>
        </w:rPr>
      </w:pPr>
      <w:r w:rsidRPr="00BE0AE5">
        <w:rPr>
          <w:rFonts w:cs="Times New Roman"/>
        </w:rPr>
        <w:t>Равновесие материальной точки. Абсолютно твёрдое тело. Равновесие твёрдого тела с закреплённой осью вращения. Момент силы. Центр тяжести.</w:t>
      </w:r>
    </w:p>
    <w:p w14:paraId="688B4DB1" w14:textId="77777777" w:rsidR="00416B7C" w:rsidRPr="00BE0AE5" w:rsidRDefault="00416B7C" w:rsidP="00416B7C">
      <w:pPr>
        <w:pStyle w:val="body"/>
        <w:rPr>
          <w:rFonts w:cs="Times New Roman"/>
        </w:rPr>
      </w:pPr>
      <w:r w:rsidRPr="00BE0AE5">
        <w:rPr>
          <w:rFonts w:cs="Times New Roman"/>
        </w:rPr>
        <w:t xml:space="preserve">Импульс тела. Изменение импульса. Импульс силы. Закон сохранения импульса. Реактивное движение (МС). </w:t>
      </w:r>
    </w:p>
    <w:p w14:paraId="433078AF" w14:textId="77777777" w:rsidR="00416B7C" w:rsidRPr="00BE0AE5" w:rsidRDefault="00416B7C" w:rsidP="00416B7C">
      <w:pPr>
        <w:pStyle w:val="body"/>
        <w:rPr>
          <w:rFonts w:cs="Times New Roman"/>
        </w:rPr>
      </w:pPr>
      <w:r w:rsidRPr="00BE0AE5">
        <w:rPr>
          <w:rFonts w:cs="Times New Roman"/>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14:paraId="3592B54E" w14:textId="77777777" w:rsidR="00416B7C" w:rsidRPr="00BE0AE5" w:rsidRDefault="00416B7C" w:rsidP="00416B7C">
      <w:pPr>
        <w:pStyle w:val="h5"/>
        <w:rPr>
          <w:rFonts w:cs="Times New Roman"/>
          <w:i w:val="0"/>
          <w:iCs w:val="0"/>
        </w:rPr>
      </w:pPr>
      <w:r w:rsidRPr="00BE0AE5">
        <w:rPr>
          <w:rFonts w:cs="Times New Roman"/>
        </w:rPr>
        <w:lastRenderedPageBreak/>
        <w:t>Демонстрации</w:t>
      </w:r>
    </w:p>
    <w:p w14:paraId="5842421C"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Наблюдение механического движения тела относительно разных тел отсчёта.</w:t>
      </w:r>
    </w:p>
    <w:p w14:paraId="00EEFEAC"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 xml:space="preserve">Сравнение путей и траекторий движения одного и того же тела относительно разных тел отсчёта. </w:t>
      </w:r>
    </w:p>
    <w:p w14:paraId="6BACBF6F"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Измерение скорости и ускорения прямолинейного движения.</w:t>
      </w:r>
    </w:p>
    <w:p w14:paraId="5D38F2F2"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Исследование признаков равноускоренного движения.</w:t>
      </w:r>
    </w:p>
    <w:p w14:paraId="6CCD0966"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Наблюдение движения тела по окружности.</w:t>
      </w:r>
    </w:p>
    <w:p w14:paraId="10EE85F1"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14:paraId="29953A01" w14:textId="77777777" w:rsidR="00416B7C" w:rsidRPr="00BE0AE5" w:rsidRDefault="00416B7C" w:rsidP="00416B7C">
      <w:pPr>
        <w:pStyle w:val="list-numnew"/>
        <w:rPr>
          <w:rFonts w:cs="Times New Roman"/>
        </w:rPr>
      </w:pPr>
      <w:r w:rsidRPr="00BE0AE5">
        <w:rPr>
          <w:rFonts w:cs="Times New Roman"/>
        </w:rPr>
        <w:t>7.</w:t>
      </w:r>
      <w:r w:rsidRPr="00BE0AE5">
        <w:rPr>
          <w:rFonts w:cs="Times New Roman"/>
        </w:rPr>
        <w:tab/>
        <w:t>Зависимость ускорения тела от массы тела и действующей на него силы.</w:t>
      </w:r>
    </w:p>
    <w:p w14:paraId="5CDF0ED4" w14:textId="77777777" w:rsidR="00416B7C" w:rsidRPr="00BE0AE5" w:rsidRDefault="00416B7C" w:rsidP="00416B7C">
      <w:pPr>
        <w:pStyle w:val="list-numnew"/>
        <w:rPr>
          <w:rFonts w:cs="Times New Roman"/>
        </w:rPr>
      </w:pPr>
      <w:r w:rsidRPr="00BE0AE5">
        <w:rPr>
          <w:rFonts w:cs="Times New Roman"/>
        </w:rPr>
        <w:t>8.</w:t>
      </w:r>
      <w:r w:rsidRPr="00BE0AE5">
        <w:rPr>
          <w:rFonts w:cs="Times New Roman"/>
        </w:rPr>
        <w:tab/>
        <w:t xml:space="preserve">Наблюдение равенства сил при взаимодействии тел. </w:t>
      </w:r>
    </w:p>
    <w:p w14:paraId="7448CC61" w14:textId="77777777" w:rsidR="00416B7C" w:rsidRPr="00BE0AE5" w:rsidRDefault="00416B7C" w:rsidP="00416B7C">
      <w:pPr>
        <w:pStyle w:val="list-numnew"/>
        <w:rPr>
          <w:rFonts w:cs="Times New Roman"/>
        </w:rPr>
      </w:pPr>
      <w:r w:rsidRPr="00BE0AE5">
        <w:rPr>
          <w:rFonts w:cs="Times New Roman"/>
        </w:rPr>
        <w:t>9.</w:t>
      </w:r>
      <w:r w:rsidRPr="00BE0AE5">
        <w:rPr>
          <w:rFonts w:cs="Times New Roman"/>
        </w:rPr>
        <w:tab/>
        <w:t>Изменение веса тела при ускоренном движении.</w:t>
      </w:r>
    </w:p>
    <w:p w14:paraId="27D59EA0" w14:textId="77777777" w:rsidR="00416B7C" w:rsidRPr="00BE0AE5" w:rsidRDefault="00416B7C" w:rsidP="00416B7C">
      <w:pPr>
        <w:pStyle w:val="list-numnew"/>
        <w:rPr>
          <w:rFonts w:cs="Times New Roman"/>
        </w:rPr>
      </w:pPr>
      <w:r w:rsidRPr="00BE0AE5">
        <w:rPr>
          <w:rFonts w:cs="Times New Roman"/>
        </w:rPr>
        <w:t>10.</w:t>
      </w:r>
      <w:r w:rsidRPr="00BE0AE5">
        <w:rPr>
          <w:rFonts w:cs="Times New Roman"/>
        </w:rPr>
        <w:tab/>
        <w:t>Передача импульса при взаимодействии тел.</w:t>
      </w:r>
    </w:p>
    <w:p w14:paraId="49331D7E" w14:textId="77777777" w:rsidR="00416B7C" w:rsidRPr="00BE0AE5" w:rsidRDefault="00416B7C" w:rsidP="00416B7C">
      <w:pPr>
        <w:pStyle w:val="list-numnew"/>
        <w:rPr>
          <w:rFonts w:cs="Times New Roman"/>
        </w:rPr>
      </w:pPr>
      <w:r w:rsidRPr="00BE0AE5">
        <w:rPr>
          <w:rFonts w:cs="Times New Roman"/>
        </w:rPr>
        <w:t>11.</w:t>
      </w:r>
      <w:r w:rsidRPr="00BE0AE5">
        <w:rPr>
          <w:rFonts w:cs="Times New Roman"/>
        </w:rPr>
        <w:tab/>
        <w:t>Преобразования энергии при взаимодействии тел.</w:t>
      </w:r>
    </w:p>
    <w:p w14:paraId="48FF3B8C" w14:textId="77777777" w:rsidR="00416B7C" w:rsidRPr="00BE0AE5" w:rsidRDefault="00416B7C" w:rsidP="00416B7C">
      <w:pPr>
        <w:pStyle w:val="list-numnew"/>
        <w:rPr>
          <w:rFonts w:cs="Times New Roman"/>
        </w:rPr>
      </w:pPr>
      <w:r w:rsidRPr="00BE0AE5">
        <w:rPr>
          <w:rFonts w:cs="Times New Roman"/>
        </w:rPr>
        <w:t>12.</w:t>
      </w:r>
      <w:r w:rsidRPr="00BE0AE5">
        <w:rPr>
          <w:rFonts w:cs="Times New Roman"/>
        </w:rPr>
        <w:tab/>
        <w:t>Сохранение импульса при неупругом взаимодействии.</w:t>
      </w:r>
    </w:p>
    <w:p w14:paraId="029C3C5C" w14:textId="77777777" w:rsidR="00416B7C" w:rsidRPr="00BE0AE5" w:rsidRDefault="00416B7C" w:rsidP="00416B7C">
      <w:pPr>
        <w:pStyle w:val="list-numnew"/>
        <w:rPr>
          <w:rFonts w:cs="Times New Roman"/>
        </w:rPr>
      </w:pPr>
      <w:r w:rsidRPr="00BE0AE5">
        <w:rPr>
          <w:rFonts w:cs="Times New Roman"/>
        </w:rPr>
        <w:t>13.</w:t>
      </w:r>
      <w:r w:rsidRPr="00BE0AE5">
        <w:rPr>
          <w:rFonts w:cs="Times New Roman"/>
        </w:rPr>
        <w:tab/>
        <w:t>Сохранение импульса при абсолютно упругом взаимодействии.</w:t>
      </w:r>
    </w:p>
    <w:p w14:paraId="3EC44860" w14:textId="77777777" w:rsidR="00416B7C" w:rsidRPr="00BE0AE5" w:rsidRDefault="00416B7C" w:rsidP="00416B7C">
      <w:pPr>
        <w:pStyle w:val="list-numnew"/>
        <w:rPr>
          <w:rFonts w:cs="Times New Roman"/>
        </w:rPr>
      </w:pPr>
      <w:r w:rsidRPr="00BE0AE5">
        <w:rPr>
          <w:rFonts w:cs="Times New Roman"/>
        </w:rPr>
        <w:t>14.</w:t>
      </w:r>
      <w:r w:rsidRPr="00BE0AE5">
        <w:rPr>
          <w:rFonts w:cs="Times New Roman"/>
        </w:rPr>
        <w:tab/>
        <w:t>Наблюдение реактивного движения.</w:t>
      </w:r>
    </w:p>
    <w:p w14:paraId="0B195223" w14:textId="77777777" w:rsidR="00416B7C" w:rsidRPr="00BE0AE5" w:rsidRDefault="00416B7C" w:rsidP="00416B7C">
      <w:pPr>
        <w:pStyle w:val="list-numnew"/>
        <w:rPr>
          <w:rFonts w:cs="Times New Roman"/>
        </w:rPr>
      </w:pPr>
      <w:r w:rsidRPr="00BE0AE5">
        <w:rPr>
          <w:rFonts w:cs="Times New Roman"/>
        </w:rPr>
        <w:t>15.</w:t>
      </w:r>
      <w:r w:rsidRPr="00BE0AE5">
        <w:rPr>
          <w:rFonts w:cs="Times New Roman"/>
        </w:rPr>
        <w:tab/>
        <w:t>Сохранение механической энергии при свободном падении.</w:t>
      </w:r>
    </w:p>
    <w:p w14:paraId="6570C93A" w14:textId="77777777" w:rsidR="00416B7C" w:rsidRPr="00BE0AE5" w:rsidRDefault="00416B7C" w:rsidP="00416B7C">
      <w:pPr>
        <w:pStyle w:val="list-numnew"/>
        <w:rPr>
          <w:rFonts w:cs="Times New Roman"/>
        </w:rPr>
      </w:pPr>
      <w:r w:rsidRPr="00BE0AE5">
        <w:rPr>
          <w:rFonts w:cs="Times New Roman"/>
        </w:rPr>
        <w:t>16.</w:t>
      </w:r>
      <w:r w:rsidRPr="00BE0AE5">
        <w:rPr>
          <w:rFonts w:cs="Times New Roman"/>
        </w:rPr>
        <w:tab/>
        <w:t>Сохранение механической энергии при движении тела под действием пружины.</w:t>
      </w:r>
    </w:p>
    <w:p w14:paraId="32E49EF9" w14:textId="77777777" w:rsidR="00416B7C" w:rsidRPr="00BE0AE5" w:rsidRDefault="00416B7C" w:rsidP="00416B7C">
      <w:pPr>
        <w:pStyle w:val="h5"/>
        <w:rPr>
          <w:rFonts w:cs="Times New Roman"/>
          <w:i w:val="0"/>
          <w:iCs w:val="0"/>
        </w:rPr>
      </w:pPr>
      <w:r w:rsidRPr="00BE0AE5">
        <w:rPr>
          <w:rFonts w:cs="Times New Roman"/>
        </w:rPr>
        <w:t>Лабораторные работы и опыты</w:t>
      </w:r>
    </w:p>
    <w:p w14:paraId="07B37553"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Конструирование тракта для разгона и дальнейшего равномерного движения шарика или тележки.</w:t>
      </w:r>
    </w:p>
    <w:p w14:paraId="0AA8B3D8"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Определение средней скорости скольжения бруска или движения шарика по наклонной плоскости.</w:t>
      </w:r>
    </w:p>
    <w:p w14:paraId="05080BE9"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Определение ускорения тела при равноускоренном движении по наклонной плоскости.</w:t>
      </w:r>
    </w:p>
    <w:p w14:paraId="20BDA417"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Исследование зависимости пути от времени при равноускоренном движении без начальной скорости.</w:t>
      </w:r>
    </w:p>
    <w:p w14:paraId="264CD3E8"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14:paraId="6C6A450B"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Исследование зависимости силы трения скольжения от силы нормального давления.</w:t>
      </w:r>
    </w:p>
    <w:p w14:paraId="43E7A810" w14:textId="77777777" w:rsidR="00416B7C" w:rsidRPr="00BE0AE5" w:rsidRDefault="00416B7C" w:rsidP="00416B7C">
      <w:pPr>
        <w:pStyle w:val="list-numnew"/>
        <w:rPr>
          <w:rFonts w:cs="Times New Roman"/>
        </w:rPr>
      </w:pPr>
      <w:r w:rsidRPr="00BE0AE5">
        <w:rPr>
          <w:rFonts w:cs="Times New Roman"/>
        </w:rPr>
        <w:t>7.</w:t>
      </w:r>
      <w:r w:rsidRPr="00BE0AE5">
        <w:rPr>
          <w:rFonts w:cs="Times New Roman"/>
        </w:rPr>
        <w:tab/>
        <w:t>Определение коэффициента трения скольжения.</w:t>
      </w:r>
    </w:p>
    <w:p w14:paraId="29274B66" w14:textId="77777777" w:rsidR="00416B7C" w:rsidRPr="00BE0AE5" w:rsidRDefault="00416B7C" w:rsidP="00416B7C">
      <w:pPr>
        <w:pStyle w:val="list-numnew"/>
        <w:rPr>
          <w:rFonts w:cs="Times New Roman"/>
        </w:rPr>
      </w:pPr>
      <w:r w:rsidRPr="00BE0AE5">
        <w:rPr>
          <w:rFonts w:cs="Times New Roman"/>
        </w:rPr>
        <w:t>8.</w:t>
      </w:r>
      <w:r w:rsidRPr="00BE0AE5">
        <w:rPr>
          <w:rFonts w:cs="Times New Roman"/>
        </w:rPr>
        <w:tab/>
        <w:t>Определение жёсткости пружины.</w:t>
      </w:r>
    </w:p>
    <w:p w14:paraId="63845CDF" w14:textId="77777777" w:rsidR="00416B7C" w:rsidRPr="00BE0AE5" w:rsidRDefault="00416B7C" w:rsidP="00416B7C">
      <w:pPr>
        <w:pStyle w:val="list-numnew"/>
        <w:rPr>
          <w:rFonts w:cs="Times New Roman"/>
        </w:rPr>
      </w:pPr>
      <w:r w:rsidRPr="00BE0AE5">
        <w:rPr>
          <w:rFonts w:cs="Times New Roman"/>
        </w:rPr>
        <w:t>9.</w:t>
      </w:r>
      <w:r w:rsidRPr="00BE0AE5">
        <w:rPr>
          <w:rFonts w:cs="Times New Roman"/>
        </w:rPr>
        <w:tab/>
        <w:t>Определение работы силы трения при равномерном движении тела по горизонтальной поверхности.</w:t>
      </w:r>
    </w:p>
    <w:p w14:paraId="67EBC887" w14:textId="77777777" w:rsidR="00416B7C" w:rsidRPr="00BE0AE5" w:rsidRDefault="00416B7C" w:rsidP="00416B7C">
      <w:pPr>
        <w:pStyle w:val="list-numnew"/>
        <w:rPr>
          <w:rFonts w:cs="Times New Roman"/>
        </w:rPr>
      </w:pPr>
      <w:r w:rsidRPr="00BE0AE5">
        <w:rPr>
          <w:rFonts w:cs="Times New Roman"/>
        </w:rPr>
        <w:lastRenderedPageBreak/>
        <w:t>10.</w:t>
      </w:r>
      <w:r w:rsidRPr="00BE0AE5">
        <w:rPr>
          <w:rFonts w:cs="Times New Roman"/>
        </w:rPr>
        <w:tab/>
        <w:t>Определение работы силы упругости при подъёме груза с использованием неподвижного и подвижного блоков.</w:t>
      </w:r>
    </w:p>
    <w:p w14:paraId="5B78C400" w14:textId="77777777" w:rsidR="00416B7C" w:rsidRPr="00BE0AE5" w:rsidRDefault="00416B7C" w:rsidP="00416B7C">
      <w:pPr>
        <w:pStyle w:val="list-numnew"/>
        <w:rPr>
          <w:rFonts w:cs="Times New Roman"/>
        </w:rPr>
      </w:pPr>
      <w:r w:rsidRPr="00BE0AE5">
        <w:rPr>
          <w:rFonts w:cs="Times New Roman"/>
        </w:rPr>
        <w:t>11.</w:t>
      </w:r>
      <w:r w:rsidRPr="00BE0AE5">
        <w:rPr>
          <w:rFonts w:cs="Times New Roman"/>
        </w:rPr>
        <w:tab/>
        <w:t>Изучение закона сохранения энергии.</w:t>
      </w:r>
    </w:p>
    <w:p w14:paraId="43040F7D" w14:textId="77777777" w:rsidR="00416B7C" w:rsidRPr="00BE0AE5" w:rsidRDefault="00416B7C" w:rsidP="00416B7C">
      <w:pPr>
        <w:pStyle w:val="body20"/>
        <w:spacing w:before="170"/>
        <w:rPr>
          <w:rFonts w:cs="Times New Roman"/>
        </w:rPr>
      </w:pPr>
      <w:r w:rsidRPr="00BE0AE5">
        <w:rPr>
          <w:rStyle w:val="Bold"/>
          <w:rFonts w:cs="Times New Roman"/>
        </w:rPr>
        <w:t>Раздел 9. Механические колебания и волны</w:t>
      </w:r>
    </w:p>
    <w:p w14:paraId="0DD2FFEF" w14:textId="77777777" w:rsidR="00416B7C" w:rsidRPr="00BE0AE5" w:rsidRDefault="00416B7C" w:rsidP="00416B7C">
      <w:pPr>
        <w:pStyle w:val="body"/>
        <w:rPr>
          <w:rFonts w:cs="Times New Roman"/>
        </w:rPr>
      </w:pPr>
      <w:r w:rsidRPr="00BE0AE5">
        <w:rPr>
          <w:rFonts w:cs="Times New Roman"/>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14:paraId="72B13F46" w14:textId="77777777" w:rsidR="00416B7C" w:rsidRPr="00BE0AE5" w:rsidRDefault="00416B7C" w:rsidP="00416B7C">
      <w:pPr>
        <w:pStyle w:val="body"/>
        <w:rPr>
          <w:rFonts w:cs="Times New Roman"/>
        </w:rPr>
      </w:pPr>
      <w:r w:rsidRPr="00BE0AE5">
        <w:rPr>
          <w:rFonts w:cs="Times New Roman"/>
        </w:rPr>
        <w:t xml:space="preserve">Затухающие колебания. Вынужденные колебания. Резонанс. </w:t>
      </w:r>
    </w:p>
    <w:p w14:paraId="14D55D43" w14:textId="77777777" w:rsidR="00416B7C" w:rsidRPr="00BE0AE5" w:rsidRDefault="00416B7C" w:rsidP="00416B7C">
      <w:pPr>
        <w:pStyle w:val="body"/>
        <w:rPr>
          <w:rFonts w:cs="Times New Roman"/>
        </w:rPr>
      </w:pPr>
      <w:r w:rsidRPr="00BE0AE5">
        <w:rPr>
          <w:rFonts w:cs="Times New Roman"/>
        </w:rPr>
        <w:t xml:space="preserve">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 </w:t>
      </w:r>
    </w:p>
    <w:p w14:paraId="58679E7E" w14:textId="77777777" w:rsidR="00416B7C" w:rsidRPr="00BE0AE5" w:rsidRDefault="00416B7C" w:rsidP="00416B7C">
      <w:pPr>
        <w:pStyle w:val="body"/>
        <w:rPr>
          <w:rFonts w:cs="Times New Roman"/>
        </w:rPr>
      </w:pPr>
      <w:r w:rsidRPr="00BE0AE5">
        <w:rPr>
          <w:rFonts w:cs="Times New Roman"/>
        </w:rPr>
        <w:t>Звук. Громкость звука и высота тона. Отражение звука. Инфразвук и ультразвук.</w:t>
      </w:r>
    </w:p>
    <w:p w14:paraId="1A3828BC" w14:textId="77777777" w:rsidR="00416B7C" w:rsidRPr="00BE0AE5" w:rsidRDefault="00416B7C" w:rsidP="00416B7C">
      <w:pPr>
        <w:pStyle w:val="h5"/>
        <w:rPr>
          <w:rFonts w:cs="Times New Roman"/>
          <w:i w:val="0"/>
          <w:iCs w:val="0"/>
        </w:rPr>
      </w:pPr>
      <w:r w:rsidRPr="00BE0AE5">
        <w:rPr>
          <w:rFonts w:cs="Times New Roman"/>
        </w:rPr>
        <w:t>Демонстрации</w:t>
      </w:r>
    </w:p>
    <w:p w14:paraId="777F696B"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Наблюдение колебаний тел под действием силы тяжести и силы упругости.</w:t>
      </w:r>
    </w:p>
    <w:p w14:paraId="6DFC25C1"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Наблюдение колебаний груза на нити и на пружине.</w:t>
      </w:r>
    </w:p>
    <w:p w14:paraId="7D414EED"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Наблюдение вынужденных колебаний и резонанса.</w:t>
      </w:r>
    </w:p>
    <w:p w14:paraId="4D7DD701"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Распространение продольных и поперечных волн (на модели).</w:t>
      </w:r>
    </w:p>
    <w:p w14:paraId="6FAE1368"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Наблюдение зависимости высоты звука от частоты.</w:t>
      </w:r>
    </w:p>
    <w:p w14:paraId="042B7904"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Акустический резонанс.</w:t>
      </w:r>
    </w:p>
    <w:p w14:paraId="12CE483A" w14:textId="77777777" w:rsidR="00416B7C" w:rsidRPr="00BE0AE5" w:rsidRDefault="00416B7C" w:rsidP="00416B7C">
      <w:pPr>
        <w:pStyle w:val="h5"/>
        <w:rPr>
          <w:rFonts w:cs="Times New Roman"/>
        </w:rPr>
      </w:pPr>
      <w:r w:rsidRPr="00BE0AE5">
        <w:rPr>
          <w:rFonts w:cs="Times New Roman"/>
        </w:rPr>
        <w:t>Лабораторные работы и опыты</w:t>
      </w:r>
    </w:p>
    <w:p w14:paraId="0EB58E46"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Определение частоты и периода колебаний математического маятника.</w:t>
      </w:r>
    </w:p>
    <w:p w14:paraId="661FC58E"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Определение частоты и периода колебаний пружинного маятника.</w:t>
      </w:r>
    </w:p>
    <w:p w14:paraId="6BEAC647"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Исследование зависимости периода колебаний подвешенного к нити груза от длины нити.</w:t>
      </w:r>
    </w:p>
    <w:p w14:paraId="28C58F00"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Исследование зависимости периода колебаний пружинного маятника от массы груза.</w:t>
      </w:r>
    </w:p>
    <w:p w14:paraId="3E0BBA8F"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 xml:space="preserve">Проверка независимости периода колебаний груза, подвешенного к нити, от массы груза. </w:t>
      </w:r>
    </w:p>
    <w:p w14:paraId="6300C555"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 xml:space="preserve">Опыты, демонстрирующие зависимость периода колебаний пружинного маятника от массы груза и жёсткости пружины. </w:t>
      </w:r>
    </w:p>
    <w:p w14:paraId="2F9F2F5D" w14:textId="77777777" w:rsidR="00416B7C" w:rsidRPr="00BE0AE5" w:rsidRDefault="00416B7C" w:rsidP="00416B7C">
      <w:pPr>
        <w:pStyle w:val="list-numnew"/>
        <w:rPr>
          <w:rFonts w:cs="Times New Roman"/>
        </w:rPr>
      </w:pPr>
      <w:r w:rsidRPr="00BE0AE5">
        <w:rPr>
          <w:rFonts w:cs="Times New Roman"/>
        </w:rPr>
        <w:t>7.</w:t>
      </w:r>
      <w:r w:rsidRPr="00BE0AE5">
        <w:rPr>
          <w:rFonts w:cs="Times New Roman"/>
        </w:rPr>
        <w:tab/>
        <w:t>Измерение ускорения свободного падения.</w:t>
      </w:r>
    </w:p>
    <w:p w14:paraId="08E8C254" w14:textId="77777777" w:rsidR="00416B7C" w:rsidRPr="00BE0AE5" w:rsidRDefault="00416B7C" w:rsidP="00416B7C">
      <w:pPr>
        <w:pStyle w:val="body20"/>
        <w:rPr>
          <w:rFonts w:cs="Times New Roman"/>
        </w:rPr>
      </w:pPr>
      <w:r w:rsidRPr="00BE0AE5">
        <w:rPr>
          <w:rStyle w:val="Bold"/>
          <w:rFonts w:cs="Times New Roman"/>
        </w:rPr>
        <w:t>Раздел 10. Электромагнитное поле и электромагнитные</w:t>
      </w:r>
      <w:r w:rsidR="00571787" w:rsidRPr="00BE0AE5">
        <w:rPr>
          <w:rStyle w:val="Bold"/>
          <w:rFonts w:cs="Times New Roman"/>
        </w:rPr>
        <w:t xml:space="preserve"> </w:t>
      </w:r>
      <w:r w:rsidRPr="00BE0AE5">
        <w:rPr>
          <w:rStyle w:val="Bold"/>
          <w:rFonts w:cs="Times New Roman"/>
        </w:rPr>
        <w:t>волны</w:t>
      </w:r>
    </w:p>
    <w:p w14:paraId="6473C530" w14:textId="77777777" w:rsidR="00416B7C" w:rsidRPr="00BE0AE5" w:rsidRDefault="00416B7C" w:rsidP="00416B7C">
      <w:pPr>
        <w:pStyle w:val="body"/>
        <w:rPr>
          <w:rFonts w:cs="Times New Roman"/>
        </w:rPr>
      </w:pPr>
      <w:r w:rsidRPr="00BE0AE5">
        <w:rPr>
          <w:rFonts w:cs="Times New Roman"/>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14:paraId="4860B6E0" w14:textId="77777777" w:rsidR="00416B7C" w:rsidRPr="00BE0AE5" w:rsidRDefault="00416B7C" w:rsidP="00416B7C">
      <w:pPr>
        <w:pStyle w:val="body"/>
        <w:rPr>
          <w:rFonts w:cs="Times New Roman"/>
        </w:rPr>
      </w:pPr>
      <w:r w:rsidRPr="00BE0AE5">
        <w:rPr>
          <w:rFonts w:cs="Times New Roman"/>
        </w:rPr>
        <w:t>Электромагнитная природа света. Скорость света. Волновые свойства света.</w:t>
      </w:r>
    </w:p>
    <w:p w14:paraId="4154938E" w14:textId="77777777" w:rsidR="00416B7C" w:rsidRPr="00BE0AE5" w:rsidRDefault="00416B7C" w:rsidP="00416B7C">
      <w:pPr>
        <w:pStyle w:val="h5"/>
        <w:rPr>
          <w:rFonts w:cs="Times New Roman"/>
        </w:rPr>
      </w:pPr>
      <w:r w:rsidRPr="00BE0AE5">
        <w:rPr>
          <w:rFonts w:cs="Times New Roman"/>
        </w:rPr>
        <w:lastRenderedPageBreak/>
        <w:t>Демонстрации</w:t>
      </w:r>
    </w:p>
    <w:p w14:paraId="64AD82CE"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 xml:space="preserve">Свойства электромагнитных волн. </w:t>
      </w:r>
    </w:p>
    <w:p w14:paraId="6F7FF8F7"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 xml:space="preserve">Волновые свойства света. </w:t>
      </w:r>
    </w:p>
    <w:p w14:paraId="1B7F1DA9" w14:textId="77777777" w:rsidR="00416B7C" w:rsidRPr="00BE0AE5" w:rsidRDefault="00416B7C" w:rsidP="00416B7C">
      <w:pPr>
        <w:pStyle w:val="h5"/>
        <w:rPr>
          <w:rFonts w:cs="Times New Roman"/>
        </w:rPr>
      </w:pPr>
      <w:r w:rsidRPr="00BE0AE5">
        <w:rPr>
          <w:rFonts w:cs="Times New Roman"/>
        </w:rPr>
        <w:t xml:space="preserve">Лабораторные работы и опыты </w:t>
      </w:r>
    </w:p>
    <w:p w14:paraId="76A18EAB"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Изучение свойств электромагнитных волн с помощью мобильного телефона.</w:t>
      </w:r>
    </w:p>
    <w:p w14:paraId="2EEB31C1" w14:textId="77777777" w:rsidR="00416B7C" w:rsidRPr="00BE0AE5" w:rsidRDefault="00416B7C" w:rsidP="00416B7C">
      <w:pPr>
        <w:pStyle w:val="body20"/>
        <w:rPr>
          <w:rFonts w:cs="Times New Roman"/>
        </w:rPr>
      </w:pPr>
      <w:r w:rsidRPr="00BE0AE5">
        <w:rPr>
          <w:rStyle w:val="Bold"/>
          <w:rFonts w:cs="Times New Roman"/>
        </w:rPr>
        <w:t>Раздел 11. Световые явления</w:t>
      </w:r>
    </w:p>
    <w:p w14:paraId="0FE087DE" w14:textId="77777777" w:rsidR="00416B7C" w:rsidRPr="00BE0AE5" w:rsidRDefault="00416B7C" w:rsidP="00416B7C">
      <w:pPr>
        <w:pStyle w:val="body"/>
        <w:rPr>
          <w:rFonts w:cs="Times New Roman"/>
        </w:rPr>
      </w:pPr>
      <w:r w:rsidRPr="00BE0AE5">
        <w:rPr>
          <w:rFonts w:cs="Times New Roman"/>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14:paraId="33C8FF74" w14:textId="77777777" w:rsidR="00416B7C" w:rsidRPr="00BE0AE5" w:rsidRDefault="00416B7C" w:rsidP="00416B7C">
      <w:pPr>
        <w:pStyle w:val="body"/>
        <w:rPr>
          <w:rFonts w:cs="Times New Roman"/>
        </w:rPr>
      </w:pPr>
      <w:r w:rsidRPr="00BE0AE5">
        <w:rPr>
          <w:rFonts w:cs="Times New Roman"/>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40FCDAA2" w14:textId="77777777" w:rsidR="00416B7C" w:rsidRPr="00BE0AE5" w:rsidRDefault="00416B7C" w:rsidP="00416B7C">
      <w:pPr>
        <w:pStyle w:val="body"/>
        <w:rPr>
          <w:rFonts w:cs="Times New Roman"/>
        </w:rPr>
      </w:pPr>
      <w:r w:rsidRPr="00BE0AE5">
        <w:rPr>
          <w:rFonts w:cs="Times New Roman"/>
        </w:rPr>
        <w:t xml:space="preserve">Линза. Ход лучей в линзе. Оптическая система фотоаппарата, микроскопа и телескопа (МС). Глаз как оптическая система. Близорукость и дальнозоркость. </w:t>
      </w:r>
    </w:p>
    <w:p w14:paraId="3F5C5C5B" w14:textId="77777777" w:rsidR="00416B7C" w:rsidRPr="00BE0AE5" w:rsidRDefault="00416B7C" w:rsidP="00416B7C">
      <w:pPr>
        <w:pStyle w:val="body"/>
        <w:rPr>
          <w:rFonts w:cs="Times New Roman"/>
        </w:rPr>
      </w:pPr>
      <w:r w:rsidRPr="00BE0AE5">
        <w:rPr>
          <w:rFonts w:cs="Times New Roman"/>
        </w:rPr>
        <w:t>Разложение белого света в спектр. Опыты Ньютона. Сложение спектральных цветов. Дисперсия света.</w:t>
      </w:r>
    </w:p>
    <w:p w14:paraId="554FF14A" w14:textId="77777777" w:rsidR="00416B7C" w:rsidRPr="00BE0AE5" w:rsidRDefault="00416B7C" w:rsidP="00416B7C">
      <w:pPr>
        <w:pStyle w:val="h5"/>
        <w:rPr>
          <w:rFonts w:cs="Times New Roman"/>
          <w:i w:val="0"/>
          <w:iCs w:val="0"/>
        </w:rPr>
      </w:pPr>
      <w:r w:rsidRPr="00BE0AE5">
        <w:rPr>
          <w:rFonts w:cs="Times New Roman"/>
        </w:rPr>
        <w:t>Демонстрации</w:t>
      </w:r>
    </w:p>
    <w:p w14:paraId="76E882BD"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Прямолинейное распространение света.</w:t>
      </w:r>
    </w:p>
    <w:p w14:paraId="50EC8B37"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Отражение света.</w:t>
      </w:r>
    </w:p>
    <w:p w14:paraId="1DA58EE1"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Получение изображений в плоском, вогнутом и выпуклом зеркалах.</w:t>
      </w:r>
    </w:p>
    <w:p w14:paraId="736715AB"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Преломление света.</w:t>
      </w:r>
    </w:p>
    <w:p w14:paraId="54B72958"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Оптический световод.</w:t>
      </w:r>
    </w:p>
    <w:p w14:paraId="11BA0849"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Ход лучей в собирающей линзе.</w:t>
      </w:r>
    </w:p>
    <w:p w14:paraId="28DCA0E7" w14:textId="77777777" w:rsidR="00416B7C" w:rsidRPr="00BE0AE5" w:rsidRDefault="00416B7C" w:rsidP="00416B7C">
      <w:pPr>
        <w:pStyle w:val="list-numnew"/>
        <w:rPr>
          <w:rFonts w:cs="Times New Roman"/>
        </w:rPr>
      </w:pPr>
      <w:r w:rsidRPr="00BE0AE5">
        <w:rPr>
          <w:rFonts w:cs="Times New Roman"/>
        </w:rPr>
        <w:t>7.</w:t>
      </w:r>
      <w:r w:rsidRPr="00BE0AE5">
        <w:rPr>
          <w:rFonts w:cs="Times New Roman"/>
        </w:rPr>
        <w:tab/>
        <w:t>Ход лучей в рассеивающей линзе.</w:t>
      </w:r>
    </w:p>
    <w:p w14:paraId="3315833A" w14:textId="77777777" w:rsidR="00416B7C" w:rsidRPr="00BE0AE5" w:rsidRDefault="00416B7C" w:rsidP="00416B7C">
      <w:pPr>
        <w:pStyle w:val="list-numnew"/>
        <w:rPr>
          <w:rFonts w:cs="Times New Roman"/>
        </w:rPr>
      </w:pPr>
      <w:r w:rsidRPr="00BE0AE5">
        <w:rPr>
          <w:rFonts w:cs="Times New Roman"/>
        </w:rPr>
        <w:t>8.</w:t>
      </w:r>
      <w:r w:rsidRPr="00BE0AE5">
        <w:rPr>
          <w:rFonts w:cs="Times New Roman"/>
        </w:rPr>
        <w:tab/>
        <w:t>Получение изображений с помощью линз.</w:t>
      </w:r>
    </w:p>
    <w:p w14:paraId="5B582295" w14:textId="77777777" w:rsidR="00416B7C" w:rsidRPr="00BE0AE5" w:rsidRDefault="00416B7C" w:rsidP="00416B7C">
      <w:pPr>
        <w:pStyle w:val="list-numnew"/>
        <w:rPr>
          <w:rFonts w:cs="Times New Roman"/>
        </w:rPr>
      </w:pPr>
      <w:r w:rsidRPr="00BE0AE5">
        <w:rPr>
          <w:rFonts w:cs="Times New Roman"/>
        </w:rPr>
        <w:t>9.</w:t>
      </w:r>
      <w:r w:rsidRPr="00BE0AE5">
        <w:rPr>
          <w:rFonts w:cs="Times New Roman"/>
        </w:rPr>
        <w:tab/>
        <w:t>Принцип действия фотоаппарата, микроскопа и телескопа.</w:t>
      </w:r>
    </w:p>
    <w:p w14:paraId="5F339827" w14:textId="77777777" w:rsidR="00416B7C" w:rsidRPr="00BE0AE5" w:rsidRDefault="00416B7C" w:rsidP="00416B7C">
      <w:pPr>
        <w:pStyle w:val="list-numnew"/>
        <w:rPr>
          <w:rFonts w:cs="Times New Roman"/>
        </w:rPr>
      </w:pPr>
      <w:r w:rsidRPr="00BE0AE5">
        <w:rPr>
          <w:rFonts w:cs="Times New Roman"/>
        </w:rPr>
        <w:t>10.</w:t>
      </w:r>
      <w:r w:rsidRPr="00BE0AE5">
        <w:rPr>
          <w:rFonts w:cs="Times New Roman"/>
        </w:rPr>
        <w:tab/>
        <w:t>Модель глаза.</w:t>
      </w:r>
    </w:p>
    <w:p w14:paraId="5960EAD4" w14:textId="77777777" w:rsidR="00416B7C" w:rsidRPr="00BE0AE5" w:rsidRDefault="00416B7C" w:rsidP="00416B7C">
      <w:pPr>
        <w:pStyle w:val="list-numnew"/>
        <w:rPr>
          <w:rFonts w:cs="Times New Roman"/>
        </w:rPr>
      </w:pPr>
      <w:r w:rsidRPr="00BE0AE5">
        <w:rPr>
          <w:rFonts w:cs="Times New Roman"/>
        </w:rPr>
        <w:t>11.</w:t>
      </w:r>
      <w:r w:rsidRPr="00BE0AE5">
        <w:rPr>
          <w:rFonts w:cs="Times New Roman"/>
        </w:rPr>
        <w:tab/>
        <w:t>Разложение белого света в спектр.</w:t>
      </w:r>
    </w:p>
    <w:p w14:paraId="761DBEF9" w14:textId="77777777" w:rsidR="00416B7C" w:rsidRPr="00BE0AE5" w:rsidRDefault="00416B7C" w:rsidP="00416B7C">
      <w:pPr>
        <w:pStyle w:val="list-numnew"/>
        <w:rPr>
          <w:rFonts w:cs="Times New Roman"/>
        </w:rPr>
      </w:pPr>
      <w:r w:rsidRPr="00BE0AE5">
        <w:rPr>
          <w:rFonts w:cs="Times New Roman"/>
        </w:rPr>
        <w:t>12.</w:t>
      </w:r>
      <w:r w:rsidRPr="00BE0AE5">
        <w:rPr>
          <w:rFonts w:cs="Times New Roman"/>
        </w:rPr>
        <w:tab/>
        <w:t>Получение белого света при сложении света разных цветов.</w:t>
      </w:r>
    </w:p>
    <w:p w14:paraId="6E344F3D" w14:textId="77777777" w:rsidR="00416B7C" w:rsidRPr="00BE0AE5" w:rsidRDefault="00416B7C" w:rsidP="00416B7C">
      <w:pPr>
        <w:pStyle w:val="h5"/>
        <w:rPr>
          <w:rFonts w:cs="Times New Roman"/>
        </w:rPr>
      </w:pPr>
      <w:r w:rsidRPr="00BE0AE5">
        <w:rPr>
          <w:rFonts w:cs="Times New Roman"/>
        </w:rPr>
        <w:t xml:space="preserve">Лабораторные работы и опыты </w:t>
      </w:r>
    </w:p>
    <w:p w14:paraId="67D0CFDE"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Исследование зависимости угла отражения светового луча от угла падения.</w:t>
      </w:r>
    </w:p>
    <w:p w14:paraId="50C36977"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Изучение характеристик изображения предмета в плоском зеркале.</w:t>
      </w:r>
    </w:p>
    <w:p w14:paraId="73B1D0B2"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 xml:space="preserve">Исследование зависимости угла преломления светового луча от угла падения на границе «воздух—стекло». </w:t>
      </w:r>
    </w:p>
    <w:p w14:paraId="07A02E09"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Получение изображений с помощью собирающей линзы.</w:t>
      </w:r>
    </w:p>
    <w:p w14:paraId="2712BC01" w14:textId="77777777" w:rsidR="00416B7C" w:rsidRPr="00BE0AE5" w:rsidRDefault="00416B7C" w:rsidP="00416B7C">
      <w:pPr>
        <w:pStyle w:val="list-numnew"/>
        <w:rPr>
          <w:rFonts w:cs="Times New Roman"/>
        </w:rPr>
      </w:pPr>
      <w:r w:rsidRPr="00BE0AE5">
        <w:rPr>
          <w:rFonts w:cs="Times New Roman"/>
        </w:rPr>
        <w:lastRenderedPageBreak/>
        <w:t>5.</w:t>
      </w:r>
      <w:r w:rsidRPr="00BE0AE5">
        <w:rPr>
          <w:rFonts w:cs="Times New Roman"/>
        </w:rPr>
        <w:tab/>
        <w:t>Определение фокусного расстояния и оптической силы собирающей линзы.</w:t>
      </w:r>
    </w:p>
    <w:p w14:paraId="14C336B3"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Опыты по разложению белого света в спектр.</w:t>
      </w:r>
    </w:p>
    <w:p w14:paraId="20163DAE" w14:textId="77777777" w:rsidR="00416B7C" w:rsidRPr="00BE0AE5" w:rsidRDefault="00416B7C" w:rsidP="00416B7C">
      <w:pPr>
        <w:pStyle w:val="list-numnew"/>
        <w:rPr>
          <w:rFonts w:cs="Times New Roman"/>
        </w:rPr>
      </w:pPr>
      <w:r w:rsidRPr="00BE0AE5">
        <w:rPr>
          <w:rFonts w:cs="Times New Roman"/>
        </w:rPr>
        <w:t>7.</w:t>
      </w:r>
      <w:r w:rsidRPr="00BE0AE5">
        <w:rPr>
          <w:rFonts w:cs="Times New Roman"/>
        </w:rPr>
        <w:tab/>
        <w:t>Опыты по восприятию цвета предметов при их наблюдении через цветовые фильтры.</w:t>
      </w:r>
    </w:p>
    <w:p w14:paraId="10490F16" w14:textId="77777777" w:rsidR="00416B7C" w:rsidRPr="00BE0AE5" w:rsidRDefault="00416B7C" w:rsidP="00416B7C">
      <w:pPr>
        <w:pStyle w:val="body20"/>
        <w:rPr>
          <w:rStyle w:val="Bold"/>
          <w:rFonts w:cs="Times New Roman"/>
        </w:rPr>
      </w:pPr>
      <w:r w:rsidRPr="00BE0AE5">
        <w:rPr>
          <w:rStyle w:val="Bold"/>
          <w:rFonts w:cs="Times New Roman"/>
        </w:rPr>
        <w:t>Раздел 12. Квантовые явления</w:t>
      </w:r>
    </w:p>
    <w:p w14:paraId="5DD46E6C" w14:textId="77777777" w:rsidR="00416B7C" w:rsidRPr="00BE0AE5" w:rsidRDefault="00416B7C" w:rsidP="00416B7C">
      <w:pPr>
        <w:pStyle w:val="body"/>
        <w:rPr>
          <w:rFonts w:cs="Times New Roman"/>
        </w:rPr>
      </w:pPr>
      <w:r w:rsidRPr="00BE0AE5">
        <w:rPr>
          <w:rFonts w:cs="Times New Roman"/>
        </w:rPr>
        <w:t xml:space="preserve">Опыты Резерфорда и планетарная модель атома. Модель атома Бора. Испускание и поглощение света атомом. Кванты. Линейчатые спектры. </w:t>
      </w:r>
    </w:p>
    <w:p w14:paraId="399CFE40" w14:textId="77777777" w:rsidR="00416B7C" w:rsidRPr="00BE0AE5" w:rsidRDefault="00416B7C" w:rsidP="00416B7C">
      <w:pPr>
        <w:pStyle w:val="body"/>
        <w:rPr>
          <w:rFonts w:cs="Times New Roman"/>
        </w:rPr>
      </w:pPr>
      <w:r w:rsidRPr="00BE0AE5">
        <w:rPr>
          <w:rFonts w:cs="Times New Roman"/>
        </w:rPr>
        <w:t xml:space="preserve">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 </w:t>
      </w:r>
    </w:p>
    <w:p w14:paraId="56D2AEFF" w14:textId="77777777" w:rsidR="00416B7C" w:rsidRPr="00BE0AE5" w:rsidRDefault="00416B7C" w:rsidP="00416B7C">
      <w:pPr>
        <w:pStyle w:val="body"/>
        <w:rPr>
          <w:rFonts w:cs="Times New Roman"/>
        </w:rPr>
      </w:pPr>
      <w:r w:rsidRPr="00BE0AE5">
        <w:rPr>
          <w:rFonts w:cs="Times New Roman"/>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14:paraId="6B904CFE" w14:textId="77777777" w:rsidR="00416B7C" w:rsidRPr="00BE0AE5" w:rsidRDefault="00416B7C" w:rsidP="00416B7C">
      <w:pPr>
        <w:pStyle w:val="body"/>
        <w:rPr>
          <w:rFonts w:cs="Times New Roman"/>
        </w:rPr>
      </w:pPr>
      <w:r w:rsidRPr="00BE0AE5">
        <w:rPr>
          <w:rFonts w:cs="Times New Roman"/>
        </w:rPr>
        <w:t xml:space="preserve">Ядерная энергетика. Действия радиоактивных излучений на живые организмы (МС). </w:t>
      </w:r>
    </w:p>
    <w:p w14:paraId="19E69CBE" w14:textId="77777777" w:rsidR="00416B7C" w:rsidRPr="00BE0AE5" w:rsidRDefault="00416B7C" w:rsidP="00416B7C">
      <w:pPr>
        <w:pStyle w:val="h5"/>
        <w:rPr>
          <w:rFonts w:cs="Times New Roman"/>
          <w:i w:val="0"/>
          <w:iCs w:val="0"/>
        </w:rPr>
      </w:pPr>
      <w:r w:rsidRPr="00BE0AE5">
        <w:rPr>
          <w:rFonts w:cs="Times New Roman"/>
        </w:rPr>
        <w:t>Демонстрации</w:t>
      </w:r>
    </w:p>
    <w:p w14:paraId="3F17F13A"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Спектры излучения и поглощения.</w:t>
      </w:r>
    </w:p>
    <w:p w14:paraId="148E0D7F"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Спектры различных газов.</w:t>
      </w:r>
    </w:p>
    <w:p w14:paraId="28A8894B"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Спектр водорода.</w:t>
      </w:r>
    </w:p>
    <w:p w14:paraId="64A7D903" w14:textId="77777777" w:rsidR="00416B7C" w:rsidRPr="00BE0AE5" w:rsidRDefault="00416B7C" w:rsidP="00416B7C">
      <w:pPr>
        <w:pStyle w:val="list-numnew"/>
        <w:rPr>
          <w:rFonts w:cs="Times New Roman"/>
        </w:rPr>
      </w:pPr>
      <w:r w:rsidRPr="00BE0AE5">
        <w:rPr>
          <w:rFonts w:cs="Times New Roman"/>
        </w:rPr>
        <w:t>4.</w:t>
      </w:r>
      <w:r w:rsidRPr="00BE0AE5">
        <w:rPr>
          <w:rFonts w:cs="Times New Roman"/>
        </w:rPr>
        <w:tab/>
        <w:t xml:space="preserve">Наблюдение треков в камере Вильсона. </w:t>
      </w:r>
    </w:p>
    <w:p w14:paraId="163D2EF8" w14:textId="77777777" w:rsidR="00416B7C" w:rsidRPr="00BE0AE5" w:rsidRDefault="00416B7C" w:rsidP="00416B7C">
      <w:pPr>
        <w:pStyle w:val="list-numnew"/>
        <w:rPr>
          <w:rFonts w:cs="Times New Roman"/>
        </w:rPr>
      </w:pPr>
      <w:r w:rsidRPr="00BE0AE5">
        <w:rPr>
          <w:rFonts w:cs="Times New Roman"/>
        </w:rPr>
        <w:t>5.</w:t>
      </w:r>
      <w:r w:rsidRPr="00BE0AE5">
        <w:rPr>
          <w:rFonts w:cs="Times New Roman"/>
        </w:rPr>
        <w:tab/>
        <w:t xml:space="preserve">Работа счётчика ионизирующих излучений. </w:t>
      </w:r>
    </w:p>
    <w:p w14:paraId="443FA2A1" w14:textId="77777777" w:rsidR="00416B7C" w:rsidRPr="00BE0AE5" w:rsidRDefault="00416B7C" w:rsidP="00416B7C">
      <w:pPr>
        <w:pStyle w:val="list-numnew"/>
        <w:rPr>
          <w:rFonts w:cs="Times New Roman"/>
        </w:rPr>
      </w:pPr>
      <w:r w:rsidRPr="00BE0AE5">
        <w:rPr>
          <w:rFonts w:cs="Times New Roman"/>
        </w:rPr>
        <w:t>6.</w:t>
      </w:r>
      <w:r w:rsidRPr="00BE0AE5">
        <w:rPr>
          <w:rFonts w:cs="Times New Roman"/>
        </w:rPr>
        <w:tab/>
        <w:t>Регистрация излучения природных минералов и продуктов.</w:t>
      </w:r>
    </w:p>
    <w:p w14:paraId="584EDFB7" w14:textId="77777777" w:rsidR="00416B7C" w:rsidRPr="00BE0AE5" w:rsidRDefault="00416B7C" w:rsidP="00416B7C">
      <w:pPr>
        <w:pStyle w:val="h5"/>
        <w:rPr>
          <w:rFonts w:cs="Times New Roman"/>
        </w:rPr>
      </w:pPr>
      <w:r w:rsidRPr="00BE0AE5">
        <w:rPr>
          <w:rFonts w:cs="Times New Roman"/>
        </w:rPr>
        <w:t>Лабораторные работы и опыты</w:t>
      </w:r>
    </w:p>
    <w:p w14:paraId="64E95887" w14:textId="77777777" w:rsidR="00416B7C" w:rsidRPr="00BE0AE5" w:rsidRDefault="00416B7C" w:rsidP="00416B7C">
      <w:pPr>
        <w:pStyle w:val="list-numnew"/>
        <w:rPr>
          <w:rFonts w:cs="Times New Roman"/>
        </w:rPr>
      </w:pPr>
      <w:r w:rsidRPr="00BE0AE5">
        <w:rPr>
          <w:rFonts w:cs="Times New Roman"/>
        </w:rPr>
        <w:t>1.</w:t>
      </w:r>
      <w:r w:rsidRPr="00BE0AE5">
        <w:rPr>
          <w:rFonts w:cs="Times New Roman"/>
        </w:rPr>
        <w:tab/>
        <w:t>Наблюдение сплошных и линейчатых спектров излучения.</w:t>
      </w:r>
    </w:p>
    <w:p w14:paraId="66F62635" w14:textId="77777777" w:rsidR="00416B7C" w:rsidRPr="00BE0AE5" w:rsidRDefault="00416B7C" w:rsidP="00416B7C">
      <w:pPr>
        <w:pStyle w:val="list-numnew"/>
        <w:rPr>
          <w:rFonts w:cs="Times New Roman"/>
        </w:rPr>
      </w:pPr>
      <w:r w:rsidRPr="00BE0AE5">
        <w:rPr>
          <w:rFonts w:cs="Times New Roman"/>
        </w:rPr>
        <w:t>2.</w:t>
      </w:r>
      <w:r w:rsidRPr="00BE0AE5">
        <w:rPr>
          <w:rFonts w:cs="Times New Roman"/>
        </w:rPr>
        <w:tab/>
        <w:t>Исследование треков: измерение энергии частицы по тормозному пути (по фотографиям).</w:t>
      </w:r>
    </w:p>
    <w:p w14:paraId="0C24A011" w14:textId="77777777" w:rsidR="00416B7C" w:rsidRPr="00BE0AE5" w:rsidRDefault="00416B7C" w:rsidP="00416B7C">
      <w:pPr>
        <w:pStyle w:val="list-numnew"/>
        <w:rPr>
          <w:rFonts w:cs="Times New Roman"/>
        </w:rPr>
      </w:pPr>
      <w:r w:rsidRPr="00BE0AE5">
        <w:rPr>
          <w:rFonts w:cs="Times New Roman"/>
        </w:rPr>
        <w:t>3.</w:t>
      </w:r>
      <w:r w:rsidRPr="00BE0AE5">
        <w:rPr>
          <w:rFonts w:cs="Times New Roman"/>
        </w:rPr>
        <w:tab/>
        <w:t>Измерение радиоактивного фона.</w:t>
      </w:r>
    </w:p>
    <w:p w14:paraId="741D535C" w14:textId="77777777" w:rsidR="00416B7C" w:rsidRPr="00BE0AE5" w:rsidRDefault="00416B7C" w:rsidP="00416B7C">
      <w:pPr>
        <w:pStyle w:val="body20"/>
        <w:jc w:val="left"/>
        <w:rPr>
          <w:rStyle w:val="Bold"/>
          <w:rFonts w:cs="Times New Roman"/>
        </w:rPr>
      </w:pPr>
      <w:r w:rsidRPr="00BE0AE5">
        <w:rPr>
          <w:rStyle w:val="Bold"/>
          <w:rFonts w:cs="Times New Roman"/>
        </w:rPr>
        <w:t>Повторительно-обобщающий модуль</w:t>
      </w:r>
    </w:p>
    <w:p w14:paraId="2413F08D" w14:textId="77777777" w:rsidR="00416B7C" w:rsidRPr="00BE0AE5" w:rsidRDefault="00416B7C" w:rsidP="00416B7C">
      <w:pPr>
        <w:pStyle w:val="body"/>
        <w:rPr>
          <w:rFonts w:cs="Times New Roman"/>
        </w:rPr>
      </w:pPr>
      <w:r w:rsidRPr="00BE0AE5">
        <w:rPr>
          <w:rFonts w:cs="Times New Roman"/>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 </w:t>
      </w:r>
    </w:p>
    <w:p w14:paraId="2C001C14" w14:textId="77777777" w:rsidR="00416B7C" w:rsidRPr="00BE0AE5" w:rsidRDefault="00416B7C" w:rsidP="00416B7C">
      <w:pPr>
        <w:pStyle w:val="body20"/>
        <w:rPr>
          <w:rFonts w:cs="Times New Roman"/>
        </w:rPr>
      </w:pPr>
      <w:r w:rsidRPr="00BE0AE5">
        <w:rPr>
          <w:rFonts w:cs="Times New Roman"/>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w:t>
      </w:r>
      <w:r w:rsidRPr="00BE0AE5">
        <w:rPr>
          <w:rFonts w:cs="Times New Roman"/>
        </w:rPr>
        <w:lastRenderedPageBreak/>
        <w:t xml:space="preserve">физические явления, применяя полученные знания, решать задачи, в том числе качественные и экспериментальные. </w:t>
      </w:r>
    </w:p>
    <w:p w14:paraId="1B41F05A" w14:textId="77777777" w:rsidR="00416B7C" w:rsidRPr="00BE0AE5" w:rsidRDefault="00416B7C" w:rsidP="00416B7C">
      <w:pPr>
        <w:pStyle w:val="body"/>
        <w:rPr>
          <w:rFonts w:cs="Times New Roman"/>
        </w:rPr>
      </w:pPr>
      <w:r w:rsidRPr="00BE0AE5">
        <w:rPr>
          <w:rFonts w:cs="Times New Roman"/>
        </w:rPr>
        <w:t xml:space="preserve">Принципиально деятельностный характер данного раздела реализуется за счёт того, что учащиеся выполняют задания, в которых им предлагается: </w:t>
      </w:r>
    </w:p>
    <w:p w14:paraId="4BAE724E" w14:textId="77777777" w:rsidR="00416B7C" w:rsidRPr="00BE0AE5" w:rsidRDefault="00416B7C" w:rsidP="00416B7C">
      <w:pPr>
        <w:pStyle w:val="list-bullet"/>
        <w:rPr>
          <w:rFonts w:cs="Times New Roman"/>
        </w:rPr>
      </w:pPr>
      <w:r w:rsidRPr="00BE0AE5">
        <w:rPr>
          <w:rFonts w:cs="Times New Roman"/>
        </w:rPr>
        <w:t>на основе полученных знаний распознавать и научно объяснять физические явления в окружающей природе и повседневной жизни;</w:t>
      </w:r>
    </w:p>
    <w:p w14:paraId="7E63EA5B" w14:textId="77777777" w:rsidR="00416B7C" w:rsidRPr="00BE0AE5" w:rsidRDefault="00416B7C" w:rsidP="00416B7C">
      <w:pPr>
        <w:pStyle w:val="list-bullet"/>
        <w:rPr>
          <w:rFonts w:cs="Times New Roman"/>
        </w:rPr>
      </w:pPr>
      <w:r w:rsidRPr="00BE0AE5">
        <w:rPr>
          <w:rFonts w:cs="Times New Roman"/>
        </w:rPr>
        <w:t>использовать научные методы исследования физических явлений, в том числе для проверки гипотез и получения теоретических выводов;</w:t>
      </w:r>
    </w:p>
    <w:p w14:paraId="5A22A4F6" w14:textId="77777777" w:rsidR="00416B7C" w:rsidRPr="00BE0AE5" w:rsidRDefault="00416B7C" w:rsidP="00416B7C">
      <w:pPr>
        <w:pStyle w:val="list-bullet"/>
        <w:rPr>
          <w:rFonts w:cs="Times New Roman"/>
        </w:rPr>
      </w:pPr>
      <w:r w:rsidRPr="00BE0AE5">
        <w:rPr>
          <w:rFonts w:cs="Times New Roman"/>
        </w:rPr>
        <w:t xml:space="preserve">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w:t>
      </w:r>
    </w:p>
    <w:p w14:paraId="7E1F4D9A" w14:textId="77777777" w:rsidR="00416B7C" w:rsidRPr="00BE0AE5" w:rsidRDefault="00416B7C" w:rsidP="00416B7C">
      <w:pPr>
        <w:pStyle w:val="body"/>
        <w:rPr>
          <w:rFonts w:cs="Times New Roman"/>
        </w:rPr>
      </w:pPr>
      <w:r w:rsidRPr="00BE0AE5">
        <w:rPr>
          <w:rFonts w:cs="Times New Roman"/>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14:paraId="11F0FDCA" w14:textId="77777777" w:rsidR="00416B7C" w:rsidRPr="00BE0AE5" w:rsidRDefault="00416B7C" w:rsidP="00416B7C">
      <w:pPr>
        <w:pStyle w:val="h1"/>
        <w:rPr>
          <w:rFonts w:cs="Times New Roman"/>
        </w:rPr>
      </w:pPr>
      <w:r w:rsidRPr="00BE0AE5">
        <w:rPr>
          <w:rFonts w:cs="Times New Roman"/>
        </w:rPr>
        <w:lastRenderedPageBreak/>
        <w:t xml:space="preserve">ПЛАНИРУЕМЫЕ РЕЗУЛЬТАТЫ ОСВОЕНИЯ </w:t>
      </w:r>
      <w:r w:rsidRPr="00BE0AE5">
        <w:rPr>
          <w:rFonts w:cs="Times New Roman"/>
        </w:rPr>
        <w:br/>
        <w:t xml:space="preserve">учебного предмета «Физика» </w:t>
      </w:r>
      <w:r w:rsidRPr="00BE0AE5">
        <w:rPr>
          <w:rFonts w:cs="Times New Roman"/>
        </w:rPr>
        <w:br/>
        <w:t>на уровне основного общего образования</w:t>
      </w:r>
    </w:p>
    <w:p w14:paraId="6544F723" w14:textId="77777777" w:rsidR="00416B7C" w:rsidRPr="00BE0AE5" w:rsidRDefault="00416B7C" w:rsidP="00416B7C">
      <w:pPr>
        <w:pStyle w:val="body"/>
        <w:rPr>
          <w:rFonts w:cs="Times New Roman"/>
        </w:rPr>
      </w:pPr>
      <w:r w:rsidRPr="00BE0AE5">
        <w:rPr>
          <w:rFonts w:cs="Times New Roman"/>
        </w:rPr>
        <w:t>Изучение учебного предмета «Физика»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14:paraId="21C9E1DE" w14:textId="77777777" w:rsidR="00416B7C" w:rsidRPr="00BE0AE5" w:rsidRDefault="00416B7C" w:rsidP="00416B7C">
      <w:pPr>
        <w:pStyle w:val="h2"/>
        <w:rPr>
          <w:rFonts w:cs="Times New Roman"/>
        </w:rPr>
      </w:pPr>
      <w:r w:rsidRPr="00BE0AE5">
        <w:rPr>
          <w:rFonts w:cs="Times New Roman"/>
        </w:rPr>
        <w:t>Личностные результаты</w:t>
      </w:r>
    </w:p>
    <w:p w14:paraId="58EAC78E" w14:textId="77777777" w:rsidR="00416B7C" w:rsidRPr="00BE0AE5" w:rsidRDefault="00416B7C" w:rsidP="00416B7C">
      <w:pPr>
        <w:pStyle w:val="h5"/>
        <w:rPr>
          <w:rFonts w:cs="Times New Roman"/>
        </w:rPr>
      </w:pPr>
      <w:r w:rsidRPr="00BE0AE5">
        <w:rPr>
          <w:rFonts w:cs="Times New Roman"/>
        </w:rPr>
        <w:t>Патриотическое воспитание</w:t>
      </w:r>
      <w:r w:rsidRPr="00BE0AE5">
        <w:rPr>
          <w:rStyle w:val="Bold"/>
          <w:rFonts w:cs="Times New Roman"/>
          <w:b/>
          <w:bCs/>
          <w:i w:val="0"/>
          <w:iCs w:val="0"/>
        </w:rPr>
        <w:t>:</w:t>
      </w:r>
    </w:p>
    <w:p w14:paraId="41F67E7C" w14:textId="77777777" w:rsidR="00416B7C" w:rsidRPr="00BE0AE5" w:rsidRDefault="00416B7C" w:rsidP="00416B7C">
      <w:pPr>
        <w:pStyle w:val="list-dash"/>
        <w:rPr>
          <w:rFonts w:cs="Times New Roman"/>
        </w:rPr>
      </w:pPr>
      <w:r w:rsidRPr="00BE0AE5">
        <w:rPr>
          <w:rFonts w:cs="Times New Roman"/>
        </w:rPr>
        <w:t>проявление интереса к истории и современному состоянию российской физической науки;</w:t>
      </w:r>
    </w:p>
    <w:p w14:paraId="285F241B" w14:textId="77777777" w:rsidR="00416B7C" w:rsidRPr="00BE0AE5" w:rsidRDefault="00416B7C" w:rsidP="00416B7C">
      <w:pPr>
        <w:pStyle w:val="list-dash"/>
        <w:rPr>
          <w:rFonts w:cs="Times New Roman"/>
        </w:rPr>
      </w:pPr>
      <w:r w:rsidRPr="00BE0AE5">
        <w:rPr>
          <w:rFonts w:cs="Times New Roman"/>
        </w:rPr>
        <w:t>ценностное отношение к достижениям российских учёных-физиков.</w:t>
      </w:r>
    </w:p>
    <w:p w14:paraId="64F8D71B" w14:textId="77777777" w:rsidR="00416B7C" w:rsidRPr="00BE0AE5" w:rsidRDefault="00416B7C" w:rsidP="00416B7C">
      <w:pPr>
        <w:pStyle w:val="h5"/>
        <w:rPr>
          <w:rFonts w:cs="Times New Roman"/>
        </w:rPr>
      </w:pPr>
      <w:r w:rsidRPr="00BE0AE5">
        <w:rPr>
          <w:rFonts w:cs="Times New Roman"/>
        </w:rPr>
        <w:t>Гражданское и духовно-нравственное воспитание</w:t>
      </w:r>
      <w:r w:rsidRPr="00BE0AE5">
        <w:rPr>
          <w:rStyle w:val="Bold"/>
          <w:rFonts w:cs="Times New Roman"/>
          <w:b/>
          <w:bCs/>
          <w:i w:val="0"/>
          <w:iCs w:val="0"/>
        </w:rPr>
        <w:t>:</w:t>
      </w:r>
    </w:p>
    <w:p w14:paraId="39610299" w14:textId="77777777" w:rsidR="00416B7C" w:rsidRPr="00BE0AE5" w:rsidRDefault="00416B7C" w:rsidP="00416B7C">
      <w:pPr>
        <w:pStyle w:val="list-dash"/>
        <w:rPr>
          <w:rFonts w:cs="Times New Roman"/>
        </w:rPr>
      </w:pPr>
      <w:r w:rsidRPr="00BE0AE5">
        <w:rPr>
          <w:rFonts w:cs="Times New Roman"/>
        </w:rPr>
        <w:t xml:space="preserve">готовность к активному участию в обсуждении </w:t>
      </w:r>
      <w:proofErr w:type="spellStart"/>
      <w:r w:rsidRPr="00BE0AE5">
        <w:rPr>
          <w:rFonts w:cs="Times New Roman"/>
        </w:rPr>
        <w:t>общественнозначимых</w:t>
      </w:r>
      <w:proofErr w:type="spellEnd"/>
      <w:r w:rsidRPr="00BE0AE5">
        <w:rPr>
          <w:rFonts w:cs="Times New Roman"/>
        </w:rPr>
        <w:t xml:space="preserve"> и этических проблем, связанных с практическим применением достижений физики;</w:t>
      </w:r>
    </w:p>
    <w:p w14:paraId="59AD6E9D" w14:textId="77777777" w:rsidR="00416B7C" w:rsidRPr="00BE0AE5" w:rsidRDefault="00416B7C" w:rsidP="00416B7C">
      <w:pPr>
        <w:pStyle w:val="list-dash"/>
        <w:rPr>
          <w:rFonts w:cs="Times New Roman"/>
        </w:rPr>
      </w:pPr>
      <w:r w:rsidRPr="00BE0AE5">
        <w:rPr>
          <w:rFonts w:cs="Times New Roman"/>
        </w:rPr>
        <w:t xml:space="preserve">осознание важности морально-этических принципов в деятельности учёного. </w:t>
      </w:r>
    </w:p>
    <w:p w14:paraId="6D795E5D" w14:textId="77777777" w:rsidR="00416B7C" w:rsidRPr="00BE0AE5" w:rsidRDefault="00416B7C" w:rsidP="00416B7C">
      <w:pPr>
        <w:pStyle w:val="h5"/>
        <w:rPr>
          <w:rFonts w:cs="Times New Roman"/>
        </w:rPr>
      </w:pPr>
      <w:r w:rsidRPr="00BE0AE5">
        <w:rPr>
          <w:rFonts w:cs="Times New Roman"/>
        </w:rPr>
        <w:t>Эстетическое воспитание</w:t>
      </w:r>
      <w:r w:rsidRPr="00BE0AE5">
        <w:rPr>
          <w:rStyle w:val="Bold"/>
          <w:rFonts w:cs="Times New Roman"/>
          <w:b/>
          <w:bCs/>
          <w:i w:val="0"/>
          <w:iCs w:val="0"/>
        </w:rPr>
        <w:t>:</w:t>
      </w:r>
    </w:p>
    <w:p w14:paraId="6426141D" w14:textId="77777777" w:rsidR="00416B7C" w:rsidRPr="00BE0AE5" w:rsidRDefault="00416B7C" w:rsidP="00416B7C">
      <w:pPr>
        <w:pStyle w:val="list-dash"/>
        <w:rPr>
          <w:rFonts w:cs="Times New Roman"/>
        </w:rPr>
      </w:pPr>
      <w:r w:rsidRPr="00BE0AE5">
        <w:rPr>
          <w:rFonts w:cs="Times New Roman"/>
        </w:rPr>
        <w:t>восприятие эстетических качеств физической науки: её гармоничного построения, строгости, точности, лаконичности.</w:t>
      </w:r>
      <w:r w:rsidR="00571787" w:rsidRPr="00BE0AE5">
        <w:rPr>
          <w:rFonts w:cs="Times New Roman"/>
        </w:rPr>
        <w:t xml:space="preserve"> </w:t>
      </w:r>
    </w:p>
    <w:p w14:paraId="23DE7FF8" w14:textId="77777777" w:rsidR="00416B7C" w:rsidRPr="00BE0AE5" w:rsidRDefault="00416B7C" w:rsidP="00416B7C">
      <w:pPr>
        <w:pStyle w:val="h5"/>
        <w:rPr>
          <w:rFonts w:cs="Times New Roman"/>
        </w:rPr>
      </w:pPr>
      <w:r w:rsidRPr="00BE0AE5">
        <w:rPr>
          <w:rFonts w:cs="Times New Roman"/>
        </w:rPr>
        <w:t>Ценности научного познания</w:t>
      </w:r>
      <w:r w:rsidRPr="00BE0AE5">
        <w:rPr>
          <w:rStyle w:val="Bold"/>
          <w:rFonts w:cs="Times New Roman"/>
          <w:b/>
          <w:bCs/>
          <w:i w:val="0"/>
          <w:iCs w:val="0"/>
        </w:rPr>
        <w:t>:</w:t>
      </w:r>
    </w:p>
    <w:p w14:paraId="29E001FF" w14:textId="77777777" w:rsidR="00416B7C" w:rsidRPr="00BE0AE5" w:rsidRDefault="00416B7C" w:rsidP="00416B7C">
      <w:pPr>
        <w:pStyle w:val="list-dash"/>
        <w:rPr>
          <w:rFonts w:cs="Times New Roman"/>
        </w:rPr>
      </w:pPr>
      <w:r w:rsidRPr="00BE0AE5">
        <w:rPr>
          <w:rFonts w:cs="Times New Roman"/>
        </w:rPr>
        <w:t>осознание ценности физической науки как мощного инструмента познания мира, основы развития технологий, важнейшей составляющей культуры;</w:t>
      </w:r>
    </w:p>
    <w:p w14:paraId="11B95042" w14:textId="77777777" w:rsidR="00416B7C" w:rsidRPr="00BE0AE5" w:rsidRDefault="00416B7C" w:rsidP="00416B7C">
      <w:pPr>
        <w:pStyle w:val="list-dash"/>
        <w:rPr>
          <w:rFonts w:cs="Times New Roman"/>
        </w:rPr>
      </w:pPr>
      <w:r w:rsidRPr="00BE0AE5">
        <w:rPr>
          <w:rFonts w:cs="Times New Roman"/>
        </w:rPr>
        <w:t>развитие научной любознательности, интереса к исследовательской деятельности.</w:t>
      </w:r>
    </w:p>
    <w:p w14:paraId="0D48A56F" w14:textId="77777777" w:rsidR="00416B7C" w:rsidRPr="00BE0AE5" w:rsidRDefault="00416B7C" w:rsidP="00416B7C">
      <w:pPr>
        <w:pStyle w:val="h5"/>
        <w:rPr>
          <w:rFonts w:cs="Times New Roman"/>
        </w:rPr>
      </w:pPr>
      <w:r w:rsidRPr="00BE0AE5">
        <w:rPr>
          <w:rFonts w:cs="Times New Roman"/>
        </w:rPr>
        <w:t>Формирование культуры здоровья и эмоционального благополучия</w:t>
      </w:r>
      <w:r w:rsidRPr="00BE0AE5">
        <w:rPr>
          <w:rStyle w:val="Bold"/>
          <w:rFonts w:cs="Times New Roman"/>
          <w:b/>
          <w:bCs/>
          <w:i w:val="0"/>
          <w:iCs w:val="0"/>
        </w:rPr>
        <w:t>:</w:t>
      </w:r>
    </w:p>
    <w:p w14:paraId="36FF424E" w14:textId="77777777" w:rsidR="00416B7C" w:rsidRPr="00BE0AE5" w:rsidRDefault="00416B7C" w:rsidP="00416B7C">
      <w:pPr>
        <w:pStyle w:val="list-dash"/>
        <w:rPr>
          <w:rFonts w:cs="Times New Roman"/>
        </w:rPr>
      </w:pPr>
      <w:r w:rsidRPr="00BE0AE5">
        <w:rPr>
          <w:rFonts w:cs="Times New Roman"/>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799F7FE7" w14:textId="77777777" w:rsidR="00416B7C" w:rsidRPr="00BE0AE5" w:rsidRDefault="00416B7C" w:rsidP="00416B7C">
      <w:pPr>
        <w:pStyle w:val="list-dash"/>
        <w:rPr>
          <w:rFonts w:cs="Times New Roman"/>
        </w:rPr>
      </w:pPr>
      <w:r w:rsidRPr="00BE0AE5">
        <w:rPr>
          <w:rFonts w:cs="Times New Roman"/>
        </w:rPr>
        <w:t>сформированность навыка рефлексии, признание своего права на ошибку и такого же права у другого человека.</w:t>
      </w:r>
    </w:p>
    <w:p w14:paraId="76FAAB63" w14:textId="77777777" w:rsidR="00416B7C" w:rsidRPr="00BE0AE5" w:rsidRDefault="00416B7C" w:rsidP="00416B7C">
      <w:pPr>
        <w:pStyle w:val="h5"/>
        <w:rPr>
          <w:rFonts w:cs="Times New Roman"/>
        </w:rPr>
      </w:pPr>
      <w:r w:rsidRPr="00BE0AE5">
        <w:rPr>
          <w:rFonts w:cs="Times New Roman"/>
        </w:rPr>
        <w:t>Трудовое воспитание</w:t>
      </w:r>
      <w:r w:rsidRPr="00BE0AE5">
        <w:rPr>
          <w:rStyle w:val="Bold"/>
          <w:rFonts w:cs="Times New Roman"/>
          <w:b/>
          <w:bCs/>
          <w:i w:val="0"/>
          <w:iCs w:val="0"/>
        </w:rPr>
        <w:t>:</w:t>
      </w:r>
      <w:r w:rsidRPr="00BE0AE5">
        <w:rPr>
          <w:rFonts w:cs="Times New Roman"/>
        </w:rPr>
        <w:t xml:space="preserve"> </w:t>
      </w:r>
    </w:p>
    <w:p w14:paraId="098DF984" w14:textId="77777777" w:rsidR="00416B7C" w:rsidRPr="00BE0AE5" w:rsidRDefault="00416B7C" w:rsidP="00416B7C">
      <w:pPr>
        <w:pStyle w:val="list-dash"/>
        <w:rPr>
          <w:rFonts w:cs="Times New Roman"/>
        </w:rPr>
      </w:pPr>
      <w:r w:rsidRPr="00BE0AE5">
        <w:rPr>
          <w:rFonts w:cs="Times New Roman"/>
        </w:rPr>
        <w:t xml:space="preserve">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 </w:t>
      </w:r>
    </w:p>
    <w:p w14:paraId="26A9FCDE" w14:textId="77777777" w:rsidR="00416B7C" w:rsidRPr="00BE0AE5" w:rsidRDefault="00416B7C" w:rsidP="00416B7C">
      <w:pPr>
        <w:pStyle w:val="list-dash"/>
        <w:rPr>
          <w:rFonts w:cs="Times New Roman"/>
        </w:rPr>
      </w:pPr>
      <w:r w:rsidRPr="00BE0AE5">
        <w:rPr>
          <w:rFonts w:cs="Times New Roman"/>
        </w:rPr>
        <w:lastRenderedPageBreak/>
        <w:t>интерес к практическому изучению профессий, связанных с физикой.</w:t>
      </w:r>
    </w:p>
    <w:p w14:paraId="6256A82A" w14:textId="77777777" w:rsidR="00416B7C" w:rsidRPr="00BE0AE5" w:rsidRDefault="00416B7C" w:rsidP="00416B7C">
      <w:pPr>
        <w:pStyle w:val="h5"/>
        <w:rPr>
          <w:rFonts w:cs="Times New Roman"/>
        </w:rPr>
      </w:pPr>
      <w:r w:rsidRPr="00BE0AE5">
        <w:rPr>
          <w:rFonts w:cs="Times New Roman"/>
        </w:rPr>
        <w:t>Экологическое воспитание</w:t>
      </w:r>
      <w:r w:rsidRPr="00BE0AE5">
        <w:rPr>
          <w:rStyle w:val="Bold"/>
          <w:rFonts w:cs="Times New Roman"/>
          <w:b/>
          <w:bCs/>
          <w:i w:val="0"/>
          <w:iCs w:val="0"/>
        </w:rPr>
        <w:t>:</w:t>
      </w:r>
    </w:p>
    <w:p w14:paraId="317E3318" w14:textId="77777777" w:rsidR="00416B7C" w:rsidRPr="00BE0AE5" w:rsidRDefault="00416B7C" w:rsidP="00416B7C">
      <w:pPr>
        <w:pStyle w:val="list-dash"/>
        <w:rPr>
          <w:rFonts w:cs="Times New Roman"/>
          <w:spacing w:val="-1"/>
        </w:rPr>
      </w:pPr>
      <w:r w:rsidRPr="00BE0AE5">
        <w:rPr>
          <w:rFonts w:cs="Times New Roman"/>
          <w:spacing w:val="-1"/>
        </w:rPr>
        <w:t xml:space="preserve">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 </w:t>
      </w:r>
    </w:p>
    <w:p w14:paraId="517ADF68" w14:textId="77777777" w:rsidR="00416B7C" w:rsidRPr="00BE0AE5" w:rsidRDefault="00416B7C" w:rsidP="00416B7C">
      <w:pPr>
        <w:pStyle w:val="list-dash"/>
        <w:rPr>
          <w:rFonts w:cs="Times New Roman"/>
        </w:rPr>
      </w:pPr>
      <w:r w:rsidRPr="00BE0AE5">
        <w:rPr>
          <w:rFonts w:cs="Times New Roman"/>
        </w:rPr>
        <w:t>осознание глобального характера экологических проблем и путей их решения.</w:t>
      </w:r>
    </w:p>
    <w:p w14:paraId="71D981C1" w14:textId="77777777" w:rsidR="00416B7C" w:rsidRPr="00BE0AE5" w:rsidRDefault="00416B7C" w:rsidP="00416B7C">
      <w:pPr>
        <w:pStyle w:val="h5"/>
        <w:rPr>
          <w:rFonts w:cs="Times New Roman"/>
        </w:rPr>
      </w:pPr>
      <w:r w:rsidRPr="00BE0AE5">
        <w:rPr>
          <w:rFonts w:cs="Times New Roman"/>
        </w:rPr>
        <w:t>Адаптация обучающегося к изменяющимся условиям социальной и природной среды</w:t>
      </w:r>
      <w:r w:rsidRPr="00BE0AE5">
        <w:rPr>
          <w:rStyle w:val="Bold"/>
          <w:rFonts w:cs="Times New Roman"/>
          <w:b/>
          <w:bCs/>
          <w:i w:val="0"/>
          <w:iCs w:val="0"/>
        </w:rPr>
        <w:t>:</w:t>
      </w:r>
    </w:p>
    <w:p w14:paraId="4053B54F" w14:textId="77777777" w:rsidR="00416B7C" w:rsidRPr="00BE0AE5" w:rsidRDefault="00416B7C" w:rsidP="00416B7C">
      <w:pPr>
        <w:pStyle w:val="list-dash"/>
        <w:rPr>
          <w:rFonts w:cs="Times New Roman"/>
        </w:rPr>
      </w:pPr>
      <w:r w:rsidRPr="00BE0AE5">
        <w:rPr>
          <w:rFonts w:cs="Times New Roman"/>
        </w:rPr>
        <w:t xml:space="preserve">потребность во взаимодействии при выполнении исследований и проектов физической направленности, открытость опыту и знаниям других; </w:t>
      </w:r>
    </w:p>
    <w:p w14:paraId="665F7CA0" w14:textId="77777777" w:rsidR="00416B7C" w:rsidRPr="00BE0AE5" w:rsidRDefault="00416B7C" w:rsidP="00416B7C">
      <w:pPr>
        <w:pStyle w:val="list-dash"/>
        <w:rPr>
          <w:rFonts w:cs="Times New Roman"/>
        </w:rPr>
      </w:pPr>
      <w:r w:rsidRPr="00BE0AE5">
        <w:rPr>
          <w:rFonts w:cs="Times New Roman"/>
        </w:rPr>
        <w:t xml:space="preserve">повышение уровня своей компетентности через практическую деятельность; </w:t>
      </w:r>
    </w:p>
    <w:p w14:paraId="783CF9A9" w14:textId="77777777" w:rsidR="00416B7C" w:rsidRPr="00BE0AE5" w:rsidRDefault="00416B7C" w:rsidP="00416B7C">
      <w:pPr>
        <w:pStyle w:val="list-dash"/>
        <w:rPr>
          <w:rFonts w:cs="Times New Roman"/>
        </w:rPr>
      </w:pPr>
      <w:r w:rsidRPr="00BE0AE5">
        <w:rPr>
          <w:rFonts w:cs="Times New Roman"/>
        </w:rPr>
        <w:t>потребность в формировании новых знаний, в том числе формулировать идеи, понятия, гипотезы о физических объектах и явлениях;</w:t>
      </w:r>
    </w:p>
    <w:p w14:paraId="5642CC0B" w14:textId="77777777" w:rsidR="00416B7C" w:rsidRPr="00BE0AE5" w:rsidRDefault="00416B7C" w:rsidP="00416B7C">
      <w:pPr>
        <w:pStyle w:val="list-dash"/>
        <w:rPr>
          <w:rFonts w:cs="Times New Roman"/>
        </w:rPr>
      </w:pPr>
      <w:r w:rsidRPr="00BE0AE5">
        <w:rPr>
          <w:rFonts w:cs="Times New Roman"/>
        </w:rPr>
        <w:t xml:space="preserve">осознание дефицитов собственных знаний и компетентностей в области физики; </w:t>
      </w:r>
    </w:p>
    <w:p w14:paraId="5B9AA161" w14:textId="77777777" w:rsidR="00416B7C" w:rsidRPr="00BE0AE5" w:rsidRDefault="00416B7C" w:rsidP="00416B7C">
      <w:pPr>
        <w:pStyle w:val="list-dash"/>
        <w:rPr>
          <w:rFonts w:cs="Times New Roman"/>
        </w:rPr>
      </w:pPr>
      <w:r w:rsidRPr="00BE0AE5">
        <w:rPr>
          <w:rFonts w:cs="Times New Roman"/>
        </w:rPr>
        <w:t xml:space="preserve">планирование своего развития в приобретении новых физических знаний; </w:t>
      </w:r>
    </w:p>
    <w:p w14:paraId="562DE8D8" w14:textId="77777777" w:rsidR="00416B7C" w:rsidRPr="00BE0AE5" w:rsidRDefault="00416B7C" w:rsidP="00416B7C">
      <w:pPr>
        <w:pStyle w:val="list-dash"/>
        <w:rPr>
          <w:rFonts w:cs="Times New Roman"/>
        </w:rPr>
      </w:pPr>
      <w:r w:rsidRPr="00BE0AE5">
        <w:rPr>
          <w:rFonts w:cs="Times New Roman"/>
        </w:rPr>
        <w:t xml:space="preserve">стремление анализировать и выявлять взаимосвязи природы, общества и экономики, в том числе с использованием физических знаний; </w:t>
      </w:r>
    </w:p>
    <w:p w14:paraId="3A4A81CF" w14:textId="77777777" w:rsidR="00416B7C" w:rsidRPr="00BE0AE5" w:rsidRDefault="00416B7C" w:rsidP="00416B7C">
      <w:pPr>
        <w:pStyle w:val="list-dash"/>
        <w:rPr>
          <w:rFonts w:cs="Times New Roman"/>
        </w:rPr>
      </w:pPr>
      <w:r w:rsidRPr="00BE0AE5">
        <w:rPr>
          <w:rFonts w:cs="Times New Roman"/>
        </w:rPr>
        <w:t>оценка своих действий с учётом влияния на окружающую среду, возможных глобальных последствий.</w:t>
      </w:r>
    </w:p>
    <w:p w14:paraId="5762A5C9" w14:textId="77777777" w:rsidR="00416B7C" w:rsidRPr="00BE0AE5" w:rsidRDefault="00416B7C" w:rsidP="00416B7C">
      <w:pPr>
        <w:pStyle w:val="h2"/>
        <w:spacing w:before="283"/>
        <w:rPr>
          <w:rFonts w:cs="Times New Roman"/>
        </w:rPr>
      </w:pPr>
      <w:r w:rsidRPr="00BE0AE5">
        <w:rPr>
          <w:rFonts w:cs="Times New Roman"/>
        </w:rPr>
        <w:t>Метапредметные результаты</w:t>
      </w:r>
    </w:p>
    <w:p w14:paraId="7E7EE3B6" w14:textId="77777777" w:rsidR="00416B7C" w:rsidRPr="00BE0AE5" w:rsidRDefault="00416B7C" w:rsidP="00416B7C">
      <w:pPr>
        <w:pStyle w:val="h4-first"/>
        <w:rPr>
          <w:rFonts w:cs="Times New Roman"/>
        </w:rPr>
      </w:pPr>
      <w:r w:rsidRPr="00BE0AE5">
        <w:rPr>
          <w:rFonts w:cs="Times New Roman"/>
        </w:rPr>
        <w:t>Универсальные познавательные действия</w:t>
      </w:r>
    </w:p>
    <w:p w14:paraId="64F2B932" w14:textId="77777777" w:rsidR="00416B7C" w:rsidRPr="00BE0AE5" w:rsidRDefault="00416B7C" w:rsidP="00416B7C">
      <w:pPr>
        <w:pStyle w:val="h5"/>
        <w:rPr>
          <w:rFonts w:cs="Times New Roman"/>
        </w:rPr>
      </w:pPr>
      <w:r w:rsidRPr="00BE0AE5">
        <w:rPr>
          <w:rFonts w:cs="Times New Roman"/>
        </w:rPr>
        <w:t>Базовые логические действия</w:t>
      </w:r>
      <w:r w:rsidRPr="00BE0AE5">
        <w:rPr>
          <w:rStyle w:val="Bold"/>
          <w:rFonts w:cs="Times New Roman"/>
          <w:b/>
          <w:bCs/>
          <w:i w:val="0"/>
          <w:iCs w:val="0"/>
        </w:rPr>
        <w:t>:</w:t>
      </w:r>
    </w:p>
    <w:p w14:paraId="4EB7AB93" w14:textId="77777777" w:rsidR="00416B7C" w:rsidRPr="00BE0AE5" w:rsidRDefault="00416B7C" w:rsidP="00416B7C">
      <w:pPr>
        <w:pStyle w:val="list-dash"/>
        <w:rPr>
          <w:rFonts w:cs="Times New Roman"/>
        </w:rPr>
      </w:pPr>
      <w:r w:rsidRPr="00BE0AE5">
        <w:rPr>
          <w:rFonts w:cs="Times New Roman"/>
        </w:rPr>
        <w:t>выявлять и характеризовать существенные признаки объектов (явлений);</w:t>
      </w:r>
    </w:p>
    <w:p w14:paraId="773DFC44" w14:textId="77777777" w:rsidR="00416B7C" w:rsidRPr="00BE0AE5" w:rsidRDefault="00416B7C" w:rsidP="00416B7C">
      <w:pPr>
        <w:pStyle w:val="list-dash"/>
        <w:rPr>
          <w:rFonts w:cs="Times New Roman"/>
        </w:rPr>
      </w:pPr>
      <w:r w:rsidRPr="00BE0AE5">
        <w:rPr>
          <w:rFonts w:cs="Times New Roman"/>
        </w:rPr>
        <w:t>устанавливать существенный признак классификации, основания для обобщения и сравнения;</w:t>
      </w:r>
    </w:p>
    <w:p w14:paraId="2003C30D" w14:textId="77777777" w:rsidR="00416B7C" w:rsidRPr="00BE0AE5" w:rsidRDefault="00416B7C" w:rsidP="00416B7C">
      <w:pPr>
        <w:pStyle w:val="list-dash"/>
        <w:rPr>
          <w:rFonts w:cs="Times New Roman"/>
        </w:rPr>
      </w:pPr>
      <w:r w:rsidRPr="00BE0AE5">
        <w:rPr>
          <w:rFonts w:cs="Times New Roman"/>
        </w:rPr>
        <w:t xml:space="preserve">выявлять закономерности и противоречия в рассматриваемых фактах, данных и наблюдениях, относящихся к физическим явлениям; </w:t>
      </w:r>
    </w:p>
    <w:p w14:paraId="4B5E976C" w14:textId="77777777" w:rsidR="00416B7C" w:rsidRPr="00BE0AE5" w:rsidRDefault="00416B7C" w:rsidP="00416B7C">
      <w:pPr>
        <w:pStyle w:val="list-dash"/>
        <w:rPr>
          <w:rFonts w:cs="Times New Roman"/>
        </w:rPr>
      </w:pPr>
      <w:r w:rsidRPr="00BE0AE5">
        <w:rPr>
          <w:rFonts w:cs="Times New Roman"/>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06E3F1F0" w14:textId="77777777" w:rsidR="00416B7C" w:rsidRPr="00BE0AE5" w:rsidRDefault="00416B7C" w:rsidP="00416B7C">
      <w:pPr>
        <w:pStyle w:val="list-dash"/>
        <w:rPr>
          <w:rFonts w:cs="Times New Roman"/>
        </w:rPr>
      </w:pPr>
      <w:r w:rsidRPr="00BE0AE5">
        <w:rPr>
          <w:rFonts w:cs="Times New Roman"/>
        </w:rPr>
        <w:lastRenderedPageBreak/>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71C546A5" w14:textId="77777777" w:rsidR="00416B7C" w:rsidRPr="00BE0AE5" w:rsidRDefault="00416B7C" w:rsidP="00416B7C">
      <w:pPr>
        <w:pStyle w:val="h5"/>
        <w:rPr>
          <w:rFonts w:cs="Times New Roman"/>
        </w:rPr>
      </w:pPr>
      <w:r w:rsidRPr="00BE0AE5">
        <w:rPr>
          <w:rFonts w:cs="Times New Roman"/>
        </w:rPr>
        <w:t>Базовые исследовательские действия</w:t>
      </w:r>
      <w:r w:rsidRPr="00BE0AE5">
        <w:rPr>
          <w:rStyle w:val="Bold"/>
          <w:rFonts w:cs="Times New Roman"/>
          <w:b/>
          <w:bCs/>
          <w:i w:val="0"/>
          <w:iCs w:val="0"/>
        </w:rPr>
        <w:t>:</w:t>
      </w:r>
    </w:p>
    <w:p w14:paraId="38342C91" w14:textId="77777777" w:rsidR="00416B7C" w:rsidRPr="00BE0AE5" w:rsidRDefault="00416B7C" w:rsidP="00416B7C">
      <w:pPr>
        <w:pStyle w:val="list-dash"/>
        <w:rPr>
          <w:rFonts w:cs="Times New Roman"/>
        </w:rPr>
      </w:pPr>
      <w:r w:rsidRPr="00BE0AE5">
        <w:rPr>
          <w:rFonts w:cs="Times New Roman"/>
        </w:rPr>
        <w:t>использовать вопросы как исследовательский инструмент</w:t>
      </w:r>
      <w:r w:rsidR="00571787" w:rsidRPr="00BE0AE5">
        <w:rPr>
          <w:rFonts w:cs="Times New Roman"/>
        </w:rPr>
        <w:t xml:space="preserve"> </w:t>
      </w:r>
      <w:r w:rsidRPr="00BE0AE5">
        <w:rPr>
          <w:rFonts w:cs="Times New Roman"/>
        </w:rPr>
        <w:t>познания;</w:t>
      </w:r>
    </w:p>
    <w:p w14:paraId="449E7DA2" w14:textId="77777777" w:rsidR="00416B7C" w:rsidRPr="00BE0AE5" w:rsidRDefault="00416B7C" w:rsidP="00416B7C">
      <w:pPr>
        <w:pStyle w:val="list-dash"/>
        <w:rPr>
          <w:rFonts w:cs="Times New Roman"/>
        </w:rPr>
      </w:pPr>
      <w:r w:rsidRPr="00BE0AE5">
        <w:rPr>
          <w:rFonts w:cs="Times New Roman"/>
        </w:rPr>
        <w:t>проводить по самостоятельно составленному плану опыт, несложный физический эксперимент, небольшое исследование физического явления;</w:t>
      </w:r>
    </w:p>
    <w:p w14:paraId="0F468A38" w14:textId="77777777" w:rsidR="00416B7C" w:rsidRPr="00BE0AE5" w:rsidRDefault="00416B7C" w:rsidP="00416B7C">
      <w:pPr>
        <w:pStyle w:val="list-dash"/>
        <w:rPr>
          <w:rFonts w:cs="Times New Roman"/>
        </w:rPr>
      </w:pPr>
      <w:r w:rsidRPr="00BE0AE5">
        <w:rPr>
          <w:rFonts w:cs="Times New Roman"/>
        </w:rPr>
        <w:t>оценивать на применимость и достоверность информацию, полученную в ходе исследования или эксперимента;</w:t>
      </w:r>
    </w:p>
    <w:p w14:paraId="20313C12" w14:textId="77777777" w:rsidR="00416B7C" w:rsidRPr="00BE0AE5" w:rsidRDefault="00416B7C" w:rsidP="00416B7C">
      <w:pPr>
        <w:pStyle w:val="list-dash"/>
        <w:rPr>
          <w:rFonts w:cs="Times New Roman"/>
        </w:rPr>
      </w:pPr>
      <w:r w:rsidRPr="00BE0AE5">
        <w:rPr>
          <w:rFonts w:cs="Times New Roman"/>
        </w:rPr>
        <w:t>самостоятельно формулировать обобщения и выводы по результатам проведённого наблюдения, опыта, исследования;</w:t>
      </w:r>
    </w:p>
    <w:p w14:paraId="1BDA3B15" w14:textId="77777777" w:rsidR="00416B7C" w:rsidRPr="00BE0AE5" w:rsidRDefault="00416B7C" w:rsidP="00416B7C">
      <w:pPr>
        <w:pStyle w:val="list-dash"/>
        <w:rPr>
          <w:rFonts w:cs="Times New Roman"/>
        </w:rPr>
      </w:pPr>
      <w:r w:rsidRPr="00BE0AE5">
        <w:rPr>
          <w:rFonts w:cs="Times New Roman"/>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1E19657B" w14:textId="77777777" w:rsidR="00416B7C" w:rsidRPr="00BE0AE5" w:rsidRDefault="00416B7C" w:rsidP="00416B7C">
      <w:pPr>
        <w:pStyle w:val="h5"/>
        <w:rPr>
          <w:rFonts w:cs="Times New Roman"/>
        </w:rPr>
      </w:pPr>
      <w:r w:rsidRPr="00BE0AE5">
        <w:rPr>
          <w:rFonts w:cs="Times New Roman"/>
        </w:rPr>
        <w:t>Работа с информацией</w:t>
      </w:r>
      <w:r w:rsidRPr="00BE0AE5">
        <w:rPr>
          <w:rStyle w:val="Bold"/>
          <w:rFonts w:cs="Times New Roman"/>
          <w:b/>
          <w:bCs/>
          <w:i w:val="0"/>
          <w:iCs w:val="0"/>
        </w:rPr>
        <w:t>:</w:t>
      </w:r>
    </w:p>
    <w:p w14:paraId="4F56D2C9" w14:textId="77777777" w:rsidR="00416B7C" w:rsidRPr="00BE0AE5" w:rsidRDefault="00416B7C" w:rsidP="00416B7C">
      <w:pPr>
        <w:pStyle w:val="list-dash"/>
        <w:rPr>
          <w:rFonts w:cs="Times New Roman"/>
        </w:rPr>
      </w:pPr>
      <w:r w:rsidRPr="00BE0AE5">
        <w:rPr>
          <w:rFonts w:cs="Times New Roman"/>
        </w:rPr>
        <w:t xml:space="preserve">применять различные методы, инструменты и запросы при поиске и отборе информации или данных с учётом предложенной учебной физической задачи; </w:t>
      </w:r>
    </w:p>
    <w:p w14:paraId="50E13E36" w14:textId="77777777" w:rsidR="00416B7C" w:rsidRPr="00BE0AE5" w:rsidRDefault="00416B7C" w:rsidP="00416B7C">
      <w:pPr>
        <w:pStyle w:val="list-dash"/>
        <w:rPr>
          <w:rFonts w:cs="Times New Roman"/>
        </w:rPr>
      </w:pPr>
      <w:r w:rsidRPr="00BE0AE5">
        <w:rPr>
          <w:rFonts w:cs="Times New Roman"/>
        </w:rPr>
        <w:t>анализировать, систематизировать и интерпретировать информацию различных видов и форм представления;</w:t>
      </w:r>
    </w:p>
    <w:p w14:paraId="6C1C8B9C" w14:textId="77777777" w:rsidR="00416B7C" w:rsidRPr="00BE0AE5" w:rsidRDefault="00416B7C" w:rsidP="00416B7C">
      <w:pPr>
        <w:pStyle w:val="list-dash"/>
        <w:rPr>
          <w:rFonts w:cs="Times New Roman"/>
        </w:rPr>
      </w:pPr>
      <w:r w:rsidRPr="00BE0AE5">
        <w:rPr>
          <w:rFonts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1E24D264" w14:textId="77777777" w:rsidR="00416B7C" w:rsidRPr="00BE0AE5" w:rsidRDefault="00416B7C" w:rsidP="00416B7C">
      <w:pPr>
        <w:pStyle w:val="h4"/>
        <w:rPr>
          <w:rFonts w:cs="Times New Roman"/>
        </w:rPr>
      </w:pPr>
      <w:r w:rsidRPr="00BE0AE5">
        <w:rPr>
          <w:rFonts w:cs="Times New Roman"/>
        </w:rPr>
        <w:t>Универсальные коммуникативные действия</w:t>
      </w:r>
    </w:p>
    <w:p w14:paraId="05A7FD68" w14:textId="77777777" w:rsidR="00416B7C" w:rsidRPr="00BE0AE5" w:rsidRDefault="00416B7C" w:rsidP="00416B7C">
      <w:pPr>
        <w:pStyle w:val="h5"/>
        <w:rPr>
          <w:rFonts w:cs="Times New Roman"/>
        </w:rPr>
      </w:pPr>
      <w:r w:rsidRPr="00BE0AE5">
        <w:rPr>
          <w:rFonts w:cs="Times New Roman"/>
        </w:rPr>
        <w:t>Общение</w:t>
      </w:r>
      <w:r w:rsidRPr="00BE0AE5">
        <w:rPr>
          <w:rStyle w:val="Bold"/>
          <w:rFonts w:cs="Times New Roman"/>
          <w:b/>
          <w:bCs/>
          <w:i w:val="0"/>
          <w:iCs w:val="0"/>
        </w:rPr>
        <w:t>:</w:t>
      </w:r>
    </w:p>
    <w:p w14:paraId="18B11F4E" w14:textId="77777777" w:rsidR="00416B7C" w:rsidRPr="00BE0AE5" w:rsidRDefault="00416B7C" w:rsidP="00416B7C">
      <w:pPr>
        <w:pStyle w:val="list-dash"/>
        <w:rPr>
          <w:rFonts w:cs="Times New Roman"/>
        </w:rPr>
      </w:pPr>
      <w:r w:rsidRPr="00BE0AE5">
        <w:rPr>
          <w:rFonts w:cs="Times New Roman"/>
        </w:rPr>
        <w:t xml:space="preserve">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 </w:t>
      </w:r>
    </w:p>
    <w:p w14:paraId="5E0AA05E" w14:textId="77777777" w:rsidR="00416B7C" w:rsidRPr="00BE0AE5" w:rsidRDefault="00416B7C" w:rsidP="00416B7C">
      <w:pPr>
        <w:pStyle w:val="list-dash"/>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14:paraId="58B7165B" w14:textId="77777777" w:rsidR="00416B7C" w:rsidRPr="00BE0AE5" w:rsidRDefault="00416B7C" w:rsidP="00416B7C">
      <w:pPr>
        <w:pStyle w:val="list-dash"/>
        <w:rPr>
          <w:rFonts w:cs="Times New Roman"/>
        </w:rPr>
      </w:pPr>
      <w:r w:rsidRPr="00BE0AE5">
        <w:rPr>
          <w:rFonts w:cs="Times New Roman"/>
        </w:rPr>
        <w:t>выражать свою точку зрения в устных и письменных текстах;</w:t>
      </w:r>
    </w:p>
    <w:p w14:paraId="02E18398" w14:textId="77777777" w:rsidR="00416B7C" w:rsidRPr="00BE0AE5" w:rsidRDefault="00416B7C" w:rsidP="00416B7C">
      <w:pPr>
        <w:pStyle w:val="list-dash"/>
        <w:rPr>
          <w:rFonts w:cs="Times New Roman"/>
        </w:rPr>
      </w:pPr>
      <w:r w:rsidRPr="00BE0AE5">
        <w:rPr>
          <w:rFonts w:cs="Times New Roman"/>
        </w:rPr>
        <w:t>публично представлять результаты выполненного физического опыта (эксперимента, исследования, проекта).</w:t>
      </w:r>
    </w:p>
    <w:p w14:paraId="20820C3A" w14:textId="77777777" w:rsidR="00416B7C" w:rsidRPr="00BE0AE5" w:rsidRDefault="00416B7C" w:rsidP="00416B7C">
      <w:pPr>
        <w:pStyle w:val="h5"/>
        <w:rPr>
          <w:rFonts w:cs="Times New Roman"/>
        </w:rPr>
      </w:pPr>
      <w:r w:rsidRPr="00BE0AE5">
        <w:rPr>
          <w:rFonts w:cs="Times New Roman"/>
        </w:rPr>
        <w:t xml:space="preserve">Совместная деятельность </w:t>
      </w:r>
      <w:r w:rsidRPr="00BE0AE5">
        <w:rPr>
          <w:rStyle w:val="Bold"/>
          <w:rFonts w:cs="Times New Roman"/>
          <w:b/>
          <w:bCs/>
          <w:i w:val="0"/>
          <w:iCs w:val="0"/>
        </w:rPr>
        <w:t>(</w:t>
      </w:r>
      <w:r w:rsidRPr="00BE0AE5">
        <w:rPr>
          <w:rFonts w:cs="Times New Roman"/>
        </w:rPr>
        <w:t>сотрудничество</w:t>
      </w:r>
      <w:r w:rsidRPr="00BE0AE5">
        <w:rPr>
          <w:rStyle w:val="Bold"/>
          <w:rFonts w:cs="Times New Roman"/>
          <w:b/>
          <w:bCs/>
          <w:i w:val="0"/>
          <w:iCs w:val="0"/>
        </w:rPr>
        <w:t xml:space="preserve">): </w:t>
      </w:r>
    </w:p>
    <w:p w14:paraId="381BD4C8" w14:textId="77777777" w:rsidR="00416B7C" w:rsidRPr="00BE0AE5" w:rsidRDefault="00416B7C" w:rsidP="00416B7C">
      <w:pPr>
        <w:pStyle w:val="list-dash"/>
        <w:rPr>
          <w:rFonts w:cs="Times New Roman"/>
        </w:rPr>
      </w:pPr>
      <w:r w:rsidRPr="00BE0AE5">
        <w:rPr>
          <w:rFonts w:cs="Times New Roman"/>
        </w:rPr>
        <w:t>понимать и использовать преимущества командной и индивидуальной работы при решении конкретной физической проблемы;</w:t>
      </w:r>
    </w:p>
    <w:p w14:paraId="1EBEC09E" w14:textId="77777777" w:rsidR="00416B7C" w:rsidRPr="00BE0AE5" w:rsidRDefault="00416B7C" w:rsidP="00416B7C">
      <w:pPr>
        <w:pStyle w:val="list-dash"/>
        <w:rPr>
          <w:rFonts w:cs="Times New Roman"/>
        </w:rPr>
      </w:pPr>
      <w:r w:rsidRPr="00BE0AE5">
        <w:rPr>
          <w:rFonts w:cs="Times New Roman"/>
        </w:rPr>
        <w:t xml:space="preserve">принимать цели совместной деятельности, организовывать действия по её достижению: распределять роли, обсуждать процессы </w:t>
      </w:r>
      <w:r w:rsidRPr="00BE0AE5">
        <w:rPr>
          <w:rFonts w:cs="Times New Roman"/>
        </w:rPr>
        <w:lastRenderedPageBreak/>
        <w:t>и результаты совместной работы; обобщать мнения нескольких людей;</w:t>
      </w:r>
    </w:p>
    <w:p w14:paraId="16F03D93" w14:textId="77777777" w:rsidR="00416B7C" w:rsidRPr="00BE0AE5" w:rsidRDefault="00416B7C" w:rsidP="00416B7C">
      <w:pPr>
        <w:pStyle w:val="list-dash"/>
        <w:rPr>
          <w:rFonts w:cs="Times New Roman"/>
        </w:rPr>
      </w:pPr>
      <w:r w:rsidRPr="00BE0AE5">
        <w:rPr>
          <w:rFonts w:cs="Times New Roman"/>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1976F185" w14:textId="77777777" w:rsidR="00416B7C" w:rsidRPr="00BE0AE5" w:rsidRDefault="00416B7C" w:rsidP="00416B7C">
      <w:pPr>
        <w:pStyle w:val="list-dash"/>
        <w:rPr>
          <w:rFonts w:cs="Times New Roman"/>
        </w:rPr>
      </w:pPr>
      <w:r w:rsidRPr="00BE0AE5">
        <w:rPr>
          <w:rFonts w:cs="Times New Roman"/>
        </w:rPr>
        <w:t>оценивать качество своего вклада в общий продукт по критериям, самостоятельно сформулированным участниками взаимодействия.</w:t>
      </w:r>
    </w:p>
    <w:p w14:paraId="031C28E0" w14:textId="77777777" w:rsidR="00416B7C" w:rsidRPr="00BE0AE5" w:rsidRDefault="00416B7C" w:rsidP="00416B7C">
      <w:pPr>
        <w:pStyle w:val="h4"/>
        <w:rPr>
          <w:rFonts w:cs="Times New Roman"/>
        </w:rPr>
      </w:pPr>
      <w:r w:rsidRPr="00BE0AE5">
        <w:rPr>
          <w:rFonts w:cs="Times New Roman"/>
        </w:rPr>
        <w:t>Универсальные регулятивные действия</w:t>
      </w:r>
    </w:p>
    <w:p w14:paraId="6A58DDA2" w14:textId="77777777" w:rsidR="00416B7C" w:rsidRPr="00BE0AE5" w:rsidRDefault="00416B7C" w:rsidP="00416B7C">
      <w:pPr>
        <w:pStyle w:val="h5"/>
        <w:rPr>
          <w:rFonts w:cs="Times New Roman"/>
        </w:rPr>
      </w:pPr>
      <w:r w:rsidRPr="00BE0AE5">
        <w:rPr>
          <w:rFonts w:cs="Times New Roman"/>
        </w:rPr>
        <w:t>Самоорганизация:</w:t>
      </w:r>
    </w:p>
    <w:p w14:paraId="6E3B7BE6" w14:textId="77777777" w:rsidR="00416B7C" w:rsidRPr="00BE0AE5" w:rsidRDefault="00416B7C" w:rsidP="00416B7C">
      <w:pPr>
        <w:pStyle w:val="list-dash"/>
        <w:rPr>
          <w:rFonts w:cs="Times New Roman"/>
        </w:rPr>
      </w:pPr>
      <w:r w:rsidRPr="00BE0AE5">
        <w:rPr>
          <w:rFonts w:cs="Times New Roman"/>
        </w:rPr>
        <w:t>выявлять проблемы в жизненных и учебных ситуациях, требующих для решения физических знаний;</w:t>
      </w:r>
    </w:p>
    <w:p w14:paraId="7B0D148C" w14:textId="77777777" w:rsidR="00416B7C" w:rsidRPr="00BE0AE5" w:rsidRDefault="00416B7C" w:rsidP="00416B7C">
      <w:pPr>
        <w:pStyle w:val="list-dash"/>
        <w:rPr>
          <w:rFonts w:cs="Times New Roman"/>
        </w:rPr>
      </w:pPr>
      <w:r w:rsidRPr="00BE0AE5">
        <w:rPr>
          <w:rFonts w:cs="Times New Roman"/>
        </w:rPr>
        <w:t>ориентироваться в различных подходах принятия решений (индивидуальное, принятие решения в группе, принятие решений группой);</w:t>
      </w:r>
    </w:p>
    <w:p w14:paraId="3FDA3193" w14:textId="77777777" w:rsidR="00416B7C" w:rsidRPr="00BE0AE5" w:rsidRDefault="00416B7C" w:rsidP="00416B7C">
      <w:pPr>
        <w:pStyle w:val="list-dash"/>
        <w:rPr>
          <w:rFonts w:cs="Times New Roman"/>
        </w:rPr>
      </w:pPr>
      <w:r w:rsidRPr="00BE0AE5">
        <w:rPr>
          <w:rFonts w:cs="Times New Roman"/>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30ACB1D7" w14:textId="77777777" w:rsidR="00416B7C" w:rsidRPr="00BE0AE5" w:rsidRDefault="00416B7C" w:rsidP="00416B7C">
      <w:pPr>
        <w:pStyle w:val="list-dash"/>
        <w:rPr>
          <w:rFonts w:cs="Times New Roman"/>
        </w:rPr>
      </w:pPr>
      <w:r w:rsidRPr="00BE0AE5">
        <w:rPr>
          <w:rFonts w:cs="Times New Roman"/>
        </w:rPr>
        <w:t>делать выбор и брать ответственность за решение.</w:t>
      </w:r>
    </w:p>
    <w:p w14:paraId="6C2F4BFC" w14:textId="77777777" w:rsidR="00416B7C" w:rsidRPr="00BE0AE5" w:rsidRDefault="00416B7C" w:rsidP="00416B7C">
      <w:pPr>
        <w:pStyle w:val="h5"/>
        <w:rPr>
          <w:rFonts w:cs="Times New Roman"/>
        </w:rPr>
      </w:pPr>
      <w:r w:rsidRPr="00BE0AE5">
        <w:rPr>
          <w:rFonts w:cs="Times New Roman"/>
        </w:rPr>
        <w:t xml:space="preserve">Самоконтроль </w:t>
      </w:r>
      <w:r w:rsidRPr="00BE0AE5">
        <w:rPr>
          <w:rStyle w:val="Bold"/>
          <w:rFonts w:cs="Times New Roman"/>
          <w:b/>
          <w:bCs/>
          <w:i w:val="0"/>
          <w:iCs w:val="0"/>
        </w:rPr>
        <w:t>(</w:t>
      </w:r>
      <w:r w:rsidRPr="00BE0AE5">
        <w:rPr>
          <w:rFonts w:cs="Times New Roman"/>
        </w:rPr>
        <w:t>рефлексия</w:t>
      </w:r>
      <w:r w:rsidRPr="00BE0AE5">
        <w:rPr>
          <w:rStyle w:val="Bold"/>
          <w:rFonts w:cs="Times New Roman"/>
          <w:b/>
          <w:bCs/>
          <w:i w:val="0"/>
          <w:iCs w:val="0"/>
        </w:rPr>
        <w:t>):</w:t>
      </w:r>
    </w:p>
    <w:p w14:paraId="6D82FC4E" w14:textId="77777777" w:rsidR="00416B7C" w:rsidRPr="00BE0AE5" w:rsidRDefault="00416B7C" w:rsidP="00416B7C">
      <w:pPr>
        <w:pStyle w:val="list-dash"/>
        <w:rPr>
          <w:rFonts w:cs="Times New Roman"/>
        </w:rPr>
      </w:pPr>
      <w:r w:rsidRPr="00BE0AE5">
        <w:rPr>
          <w:rFonts w:cs="Times New Roman"/>
        </w:rPr>
        <w:t>давать адекватную оценку ситуации и предлагать план её изменения;</w:t>
      </w:r>
    </w:p>
    <w:p w14:paraId="55161C9E" w14:textId="77777777" w:rsidR="00416B7C" w:rsidRPr="00BE0AE5" w:rsidRDefault="00416B7C" w:rsidP="00416B7C">
      <w:pPr>
        <w:pStyle w:val="list-dash"/>
        <w:rPr>
          <w:rFonts w:cs="Times New Roman"/>
        </w:rPr>
      </w:pPr>
      <w:r w:rsidRPr="00BE0AE5">
        <w:rPr>
          <w:rFonts w:cs="Times New Roman"/>
        </w:rPr>
        <w:t>объяснять причины достижения (недостижения) результатов деятельности, давать оценку приобретённому опыту;</w:t>
      </w:r>
    </w:p>
    <w:p w14:paraId="4C54C2F9" w14:textId="77777777" w:rsidR="00416B7C" w:rsidRPr="00BE0AE5" w:rsidRDefault="00416B7C" w:rsidP="00416B7C">
      <w:pPr>
        <w:pStyle w:val="list-dash"/>
        <w:rPr>
          <w:rFonts w:cs="Times New Roman"/>
        </w:rPr>
      </w:pPr>
      <w:r w:rsidRPr="00BE0AE5">
        <w:rPr>
          <w:rFonts w:cs="Times New Roman"/>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6AC8A1AC" w14:textId="77777777" w:rsidR="00416B7C" w:rsidRPr="00BE0AE5" w:rsidRDefault="00416B7C" w:rsidP="00416B7C">
      <w:pPr>
        <w:pStyle w:val="list-dash"/>
        <w:rPr>
          <w:rFonts w:cs="Times New Roman"/>
        </w:rPr>
      </w:pPr>
      <w:r w:rsidRPr="00BE0AE5">
        <w:rPr>
          <w:rFonts w:cs="Times New Roman"/>
        </w:rPr>
        <w:t>оценивать соответствие результата цели и условиям.</w:t>
      </w:r>
    </w:p>
    <w:p w14:paraId="2DEF2DCF" w14:textId="77777777" w:rsidR="00416B7C" w:rsidRPr="00BE0AE5" w:rsidRDefault="00416B7C" w:rsidP="00416B7C">
      <w:pPr>
        <w:pStyle w:val="h5"/>
        <w:rPr>
          <w:rFonts w:cs="Times New Roman"/>
        </w:rPr>
      </w:pPr>
      <w:r w:rsidRPr="00BE0AE5">
        <w:rPr>
          <w:rFonts w:cs="Times New Roman"/>
        </w:rPr>
        <w:t>Эмоциональный интеллект</w:t>
      </w:r>
      <w:r w:rsidRPr="00BE0AE5">
        <w:rPr>
          <w:rStyle w:val="Bold"/>
          <w:rFonts w:cs="Times New Roman"/>
          <w:b/>
          <w:bCs/>
          <w:i w:val="0"/>
          <w:iCs w:val="0"/>
        </w:rPr>
        <w:t>:</w:t>
      </w:r>
    </w:p>
    <w:p w14:paraId="4BBD2E72" w14:textId="77777777" w:rsidR="00416B7C" w:rsidRPr="00BE0AE5" w:rsidRDefault="00416B7C" w:rsidP="00416B7C">
      <w:pPr>
        <w:pStyle w:val="list-dash"/>
        <w:rPr>
          <w:rFonts w:cs="Times New Roman"/>
        </w:rPr>
      </w:pPr>
      <w:r w:rsidRPr="00BE0AE5">
        <w:rPr>
          <w:rFonts w:cs="Times New Roman"/>
        </w:rPr>
        <w:t>ставить себя на место другого человека в ходе спора или дискуссии на научную тему, понимать мотивы, намерения и логику другого.</w:t>
      </w:r>
    </w:p>
    <w:p w14:paraId="33ABB9DC" w14:textId="77777777" w:rsidR="00416B7C" w:rsidRPr="00BE0AE5" w:rsidRDefault="00416B7C" w:rsidP="00416B7C">
      <w:pPr>
        <w:pStyle w:val="h5"/>
        <w:rPr>
          <w:rFonts w:cs="Times New Roman"/>
        </w:rPr>
      </w:pPr>
      <w:r w:rsidRPr="00BE0AE5">
        <w:rPr>
          <w:rFonts w:cs="Times New Roman"/>
        </w:rPr>
        <w:t>Принятие себя и других</w:t>
      </w:r>
      <w:r w:rsidRPr="00BE0AE5">
        <w:rPr>
          <w:rStyle w:val="Bold"/>
          <w:rFonts w:cs="Times New Roman"/>
          <w:b/>
          <w:bCs/>
          <w:i w:val="0"/>
          <w:iCs w:val="0"/>
        </w:rPr>
        <w:t>:</w:t>
      </w:r>
    </w:p>
    <w:p w14:paraId="5E05FCB8" w14:textId="77777777" w:rsidR="00416B7C" w:rsidRPr="00BE0AE5" w:rsidRDefault="00416B7C" w:rsidP="00416B7C">
      <w:pPr>
        <w:pStyle w:val="list-dash"/>
        <w:rPr>
          <w:rFonts w:cs="Times New Roman"/>
        </w:rPr>
      </w:pPr>
      <w:r w:rsidRPr="00BE0AE5">
        <w:rPr>
          <w:rFonts w:cs="Times New Roman"/>
        </w:rPr>
        <w:t>признавать своё право на ошибку при решении физических задач или в утверждениях на научные темы и такое же право другого.</w:t>
      </w:r>
    </w:p>
    <w:p w14:paraId="26BD09D8" w14:textId="77777777" w:rsidR="00416B7C" w:rsidRPr="00BE0AE5" w:rsidRDefault="00416B7C" w:rsidP="00416B7C">
      <w:pPr>
        <w:pStyle w:val="h2"/>
        <w:rPr>
          <w:rFonts w:cs="Times New Roman"/>
        </w:rPr>
      </w:pPr>
      <w:r w:rsidRPr="00BE0AE5">
        <w:rPr>
          <w:rFonts w:cs="Times New Roman"/>
        </w:rPr>
        <w:lastRenderedPageBreak/>
        <w:t xml:space="preserve">Предметные результаты </w:t>
      </w:r>
    </w:p>
    <w:p w14:paraId="3D2F65A2" w14:textId="77777777" w:rsidR="00416B7C" w:rsidRPr="00BE0AE5" w:rsidRDefault="00416B7C" w:rsidP="00416B7C">
      <w:pPr>
        <w:pStyle w:val="h3-first"/>
        <w:rPr>
          <w:rFonts w:cs="Times New Roman"/>
        </w:rPr>
      </w:pPr>
      <w:r w:rsidRPr="00BE0AE5">
        <w:rPr>
          <w:rFonts w:cs="Times New Roman"/>
        </w:rPr>
        <w:t>7 класс</w:t>
      </w:r>
    </w:p>
    <w:p w14:paraId="5E5ABA3D" w14:textId="77777777" w:rsidR="00416B7C" w:rsidRPr="00BE0AE5" w:rsidRDefault="00416B7C" w:rsidP="00416B7C">
      <w:pPr>
        <w:pStyle w:val="body"/>
        <w:rPr>
          <w:rFonts w:cs="Times New Roman"/>
        </w:rPr>
      </w:pPr>
      <w:r w:rsidRPr="00BE0AE5">
        <w:rPr>
          <w:rFonts w:cs="Times New Roman"/>
        </w:rPr>
        <w:t xml:space="preserve">Предметные результаты на базовом уровне должны отражать сформированность у обучающихся умений: </w:t>
      </w:r>
    </w:p>
    <w:p w14:paraId="59A78D73" w14:textId="77777777" w:rsidR="00416B7C" w:rsidRPr="00BE0AE5" w:rsidRDefault="00416B7C" w:rsidP="00416B7C">
      <w:pPr>
        <w:pStyle w:val="list-dash"/>
        <w:rPr>
          <w:rFonts w:cs="Times New Roman"/>
          <w:spacing w:val="-1"/>
        </w:rPr>
      </w:pPr>
      <w:r w:rsidRPr="00BE0AE5">
        <w:rPr>
          <w:rFonts w:cs="Times New Roman"/>
          <w:spacing w:val="-1"/>
        </w:rPr>
        <w:t xml:space="preserve">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w:t>
      </w:r>
    </w:p>
    <w:p w14:paraId="0BEA6613" w14:textId="77777777" w:rsidR="00416B7C" w:rsidRPr="00BE0AE5" w:rsidRDefault="00416B7C" w:rsidP="00416B7C">
      <w:pPr>
        <w:pStyle w:val="list-dash"/>
        <w:rPr>
          <w:rFonts w:cs="Times New Roman"/>
        </w:rPr>
      </w:pPr>
      <w:r w:rsidRPr="00BE0AE5">
        <w:rPr>
          <w:rFonts w:cs="Times New Roman"/>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3A5A8C98" w14:textId="77777777" w:rsidR="00416B7C" w:rsidRPr="00BE0AE5" w:rsidRDefault="00416B7C" w:rsidP="00416B7C">
      <w:pPr>
        <w:pStyle w:val="list-dash"/>
        <w:rPr>
          <w:rFonts w:cs="Times New Roman"/>
        </w:rPr>
      </w:pPr>
      <w:r w:rsidRPr="00BE0AE5">
        <w:rPr>
          <w:rFonts w:cs="Times New Roman"/>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14:paraId="3ED064B5" w14:textId="77777777" w:rsidR="00416B7C" w:rsidRPr="00BE0AE5" w:rsidRDefault="00416B7C" w:rsidP="00416B7C">
      <w:pPr>
        <w:pStyle w:val="list-dash"/>
        <w:rPr>
          <w:rFonts w:cs="Times New Roman"/>
        </w:rPr>
      </w:pPr>
      <w:r w:rsidRPr="00BE0AE5">
        <w:rPr>
          <w:rFonts w:cs="Times New Roman"/>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5BB44427" w14:textId="77777777" w:rsidR="00416B7C" w:rsidRPr="00BE0AE5" w:rsidRDefault="00416B7C" w:rsidP="00416B7C">
      <w:pPr>
        <w:pStyle w:val="list-dash"/>
        <w:rPr>
          <w:rFonts w:cs="Times New Roman"/>
        </w:rPr>
      </w:pPr>
      <w:r w:rsidRPr="00BE0AE5">
        <w:rPr>
          <w:rFonts w:cs="Times New Roman"/>
        </w:rPr>
        <w:t xml:space="preserve">характеризовать свойства тел, физические явления и процессы, используя правила сложения сил (вдоль одной прямой), закон Гука, </w:t>
      </w:r>
      <w:r w:rsidRPr="00BE0AE5">
        <w:rPr>
          <w:rFonts w:cs="Times New Roman"/>
        </w:rPr>
        <w:lastRenderedPageBreak/>
        <w:t>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2DA76230" w14:textId="77777777" w:rsidR="00416B7C" w:rsidRPr="00BE0AE5" w:rsidRDefault="00416B7C" w:rsidP="00416B7C">
      <w:pPr>
        <w:pStyle w:val="list-dash"/>
        <w:rPr>
          <w:rFonts w:cs="Times New Roman"/>
        </w:rPr>
      </w:pPr>
      <w:r w:rsidRPr="00BE0AE5">
        <w:rPr>
          <w:rFonts w:cs="Times New Roman"/>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096E92FF" w14:textId="77777777" w:rsidR="00416B7C" w:rsidRPr="00BE0AE5" w:rsidRDefault="00416B7C" w:rsidP="00416B7C">
      <w:pPr>
        <w:pStyle w:val="list-dash"/>
        <w:rPr>
          <w:rFonts w:cs="Times New Roman"/>
        </w:rPr>
      </w:pPr>
      <w:r w:rsidRPr="00BE0AE5">
        <w:rPr>
          <w:rFonts w:cs="Times New Roman"/>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720A0605" w14:textId="77777777" w:rsidR="00416B7C" w:rsidRPr="00BE0AE5" w:rsidRDefault="00416B7C" w:rsidP="00416B7C">
      <w:pPr>
        <w:pStyle w:val="list-dash"/>
        <w:rPr>
          <w:rFonts w:cs="Times New Roman"/>
        </w:rPr>
      </w:pPr>
      <w:r w:rsidRPr="00BE0AE5">
        <w:rPr>
          <w:rFonts w:cs="Times New Roman"/>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0595CF4D" w14:textId="77777777" w:rsidR="00416B7C" w:rsidRPr="00BE0AE5" w:rsidRDefault="00416B7C" w:rsidP="00416B7C">
      <w:pPr>
        <w:pStyle w:val="list-dash"/>
        <w:rPr>
          <w:rFonts w:cs="Times New Roman"/>
        </w:rPr>
      </w:pPr>
      <w:r w:rsidRPr="00BE0AE5">
        <w:rPr>
          <w:rFonts w:cs="Times New Roman"/>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5F3E7C96" w14:textId="77777777" w:rsidR="00416B7C" w:rsidRPr="00BE0AE5" w:rsidRDefault="00416B7C" w:rsidP="00416B7C">
      <w:pPr>
        <w:pStyle w:val="list-dash"/>
        <w:rPr>
          <w:rFonts w:cs="Times New Roman"/>
        </w:rPr>
      </w:pPr>
      <w:r w:rsidRPr="00BE0AE5">
        <w:rPr>
          <w:rFonts w:cs="Times New Roman"/>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7B3E687F" w14:textId="77777777" w:rsidR="00416B7C" w:rsidRPr="00BE0AE5" w:rsidRDefault="00416B7C" w:rsidP="00416B7C">
      <w:pPr>
        <w:pStyle w:val="list-dash"/>
        <w:rPr>
          <w:rFonts w:cs="Times New Roman"/>
        </w:rPr>
      </w:pPr>
      <w:r w:rsidRPr="00BE0AE5">
        <w:rPr>
          <w:rFonts w:cs="Times New Roman"/>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14:paraId="243BC075" w14:textId="77777777" w:rsidR="00416B7C" w:rsidRPr="00BE0AE5" w:rsidRDefault="00416B7C" w:rsidP="00416B7C">
      <w:pPr>
        <w:pStyle w:val="list-dash"/>
        <w:rPr>
          <w:rFonts w:cs="Times New Roman"/>
        </w:rPr>
      </w:pPr>
      <w:r w:rsidRPr="00BE0AE5">
        <w:rPr>
          <w:rFonts w:cs="Times New Roman"/>
        </w:rPr>
        <w:lastRenderedPageBreak/>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235306C5" w14:textId="77777777" w:rsidR="00416B7C" w:rsidRPr="00BE0AE5" w:rsidRDefault="00416B7C" w:rsidP="00416B7C">
      <w:pPr>
        <w:pStyle w:val="list-dash"/>
        <w:rPr>
          <w:rFonts w:cs="Times New Roman"/>
        </w:rPr>
      </w:pPr>
      <w:r w:rsidRPr="00BE0AE5">
        <w:rPr>
          <w:rFonts w:cs="Times New Roman"/>
        </w:rPr>
        <w:t>соблюдать правила техники безопасности при работе с лабораторным оборудованием;</w:t>
      </w:r>
    </w:p>
    <w:p w14:paraId="43378B3C" w14:textId="77777777" w:rsidR="00416B7C" w:rsidRPr="00BE0AE5" w:rsidRDefault="00416B7C" w:rsidP="00416B7C">
      <w:pPr>
        <w:pStyle w:val="list-dash"/>
        <w:rPr>
          <w:rFonts w:cs="Times New Roman"/>
        </w:rPr>
      </w:pPr>
      <w:r w:rsidRPr="00BE0AE5">
        <w:rPr>
          <w:rFonts w:cs="Times New Roman"/>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44E54434" w14:textId="77777777" w:rsidR="00416B7C" w:rsidRPr="00BE0AE5" w:rsidRDefault="00416B7C" w:rsidP="00416B7C">
      <w:pPr>
        <w:pStyle w:val="list-dash"/>
        <w:rPr>
          <w:rFonts w:cs="Times New Roman"/>
        </w:rPr>
      </w:pPr>
      <w:r w:rsidRPr="00BE0AE5">
        <w:rPr>
          <w:rFonts w:cs="Times New Roman"/>
        </w:rPr>
        <w:t xml:space="preserve">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w:t>
      </w:r>
      <w:proofErr w:type="gramStart"/>
      <w:r w:rsidRPr="00BE0AE5">
        <w:rPr>
          <w:rFonts w:cs="Times New Roman"/>
        </w:rPr>
        <w:t>необходимые физические законы</w:t>
      </w:r>
      <w:proofErr w:type="gramEnd"/>
      <w:r w:rsidRPr="00BE0AE5">
        <w:rPr>
          <w:rFonts w:cs="Times New Roman"/>
        </w:rPr>
        <w:t xml:space="preserve"> и закономерности; </w:t>
      </w:r>
    </w:p>
    <w:p w14:paraId="2A765CB4" w14:textId="77777777" w:rsidR="00416B7C" w:rsidRPr="00BE0AE5" w:rsidRDefault="00416B7C" w:rsidP="00416B7C">
      <w:pPr>
        <w:pStyle w:val="list-dash"/>
        <w:rPr>
          <w:rFonts w:cs="Times New Roman"/>
        </w:rPr>
      </w:pPr>
      <w:r w:rsidRPr="00BE0AE5">
        <w:rPr>
          <w:rFonts w:cs="Times New Roman"/>
        </w:rP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19CF28C1" w14:textId="77777777" w:rsidR="00416B7C" w:rsidRPr="00BE0AE5" w:rsidRDefault="00416B7C" w:rsidP="00416B7C">
      <w:pPr>
        <w:pStyle w:val="list-dash"/>
        <w:rPr>
          <w:rFonts w:cs="Times New Roman"/>
        </w:rPr>
      </w:pPr>
      <w:r w:rsidRPr="00BE0AE5">
        <w:rPr>
          <w:rFonts w:cs="Times New Roman"/>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3B5B32E7" w14:textId="77777777" w:rsidR="00416B7C" w:rsidRPr="00BE0AE5" w:rsidRDefault="00416B7C" w:rsidP="00416B7C">
      <w:pPr>
        <w:pStyle w:val="list-dash"/>
        <w:rPr>
          <w:rFonts w:cs="Times New Roman"/>
        </w:rPr>
      </w:pPr>
      <w:r w:rsidRPr="00BE0AE5">
        <w:rPr>
          <w:rFonts w:cs="Times New Roman"/>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34BCAA00" w14:textId="77777777" w:rsidR="00416B7C" w:rsidRPr="00BE0AE5" w:rsidRDefault="00416B7C" w:rsidP="00416B7C">
      <w:pPr>
        <w:pStyle w:val="list-dash"/>
        <w:rPr>
          <w:rFonts w:cs="Times New Roman"/>
        </w:rPr>
      </w:pPr>
      <w:r w:rsidRPr="00BE0AE5">
        <w:rPr>
          <w:rFonts w:cs="Times New Roman"/>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44D292EC" w14:textId="77777777" w:rsidR="00416B7C" w:rsidRPr="00BE0AE5" w:rsidRDefault="00416B7C" w:rsidP="00416B7C">
      <w:pPr>
        <w:pStyle w:val="list-dash"/>
        <w:rPr>
          <w:rFonts w:cs="Times New Roman"/>
        </w:rPr>
      </w:pPr>
      <w:r w:rsidRPr="00BE0AE5">
        <w:rPr>
          <w:rFonts w:cs="Times New Roman"/>
        </w:rPr>
        <w:t xml:space="preserve">при выполнении учебных проектов и исследований распределять обязанности в группе в соответствии с поставленными задачами, </w:t>
      </w:r>
      <w:r w:rsidRPr="00BE0AE5">
        <w:rPr>
          <w:rFonts w:cs="Times New Roman"/>
        </w:rPr>
        <w:lastRenderedPageBreak/>
        <w:t>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5D5B482A" w14:textId="77777777" w:rsidR="00416B7C" w:rsidRPr="00BE0AE5" w:rsidRDefault="00416B7C" w:rsidP="00416B7C">
      <w:pPr>
        <w:pStyle w:val="h3"/>
        <w:rPr>
          <w:rFonts w:cs="Times New Roman"/>
        </w:rPr>
      </w:pPr>
      <w:r w:rsidRPr="00BE0AE5">
        <w:rPr>
          <w:rFonts w:cs="Times New Roman"/>
        </w:rPr>
        <w:t>8 класс</w:t>
      </w:r>
    </w:p>
    <w:p w14:paraId="11EC6AB2" w14:textId="77777777" w:rsidR="00416B7C" w:rsidRPr="00BE0AE5" w:rsidRDefault="00416B7C" w:rsidP="00416B7C">
      <w:pPr>
        <w:pStyle w:val="body"/>
        <w:rPr>
          <w:rFonts w:cs="Times New Roman"/>
        </w:rPr>
      </w:pPr>
      <w:r w:rsidRPr="00BE0AE5">
        <w:rPr>
          <w:rFonts w:cs="Times New Roman"/>
        </w:rPr>
        <w:t>Предметные результаты на базовом уровне должны отражать сформированность у обучающихся умений:</w:t>
      </w:r>
    </w:p>
    <w:p w14:paraId="35C5F6AC" w14:textId="77777777" w:rsidR="00416B7C" w:rsidRPr="00BE0AE5" w:rsidRDefault="00416B7C" w:rsidP="00416B7C">
      <w:pPr>
        <w:pStyle w:val="list-dash"/>
        <w:rPr>
          <w:rFonts w:cs="Times New Roman"/>
        </w:rPr>
      </w:pPr>
      <w:r w:rsidRPr="00BE0AE5">
        <w:rPr>
          <w:rFonts w:cs="Times New Roman"/>
        </w:rPr>
        <w:t xml:space="preserve">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 </w:t>
      </w:r>
    </w:p>
    <w:p w14:paraId="0694ED52" w14:textId="77777777" w:rsidR="00416B7C" w:rsidRPr="00BE0AE5" w:rsidRDefault="00416B7C" w:rsidP="00416B7C">
      <w:pPr>
        <w:pStyle w:val="list-dash"/>
        <w:rPr>
          <w:rFonts w:cs="Times New Roman"/>
        </w:rPr>
      </w:pPr>
      <w:r w:rsidRPr="00BE0AE5">
        <w:rPr>
          <w:rFonts w:cs="Times New Roman"/>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1A61052F" w14:textId="77777777" w:rsidR="00416B7C" w:rsidRPr="00BE0AE5" w:rsidRDefault="00416B7C" w:rsidP="00416B7C">
      <w:pPr>
        <w:pStyle w:val="list-dash"/>
        <w:rPr>
          <w:rFonts w:cs="Times New Roman"/>
        </w:rPr>
      </w:pPr>
      <w:r w:rsidRPr="00BE0AE5">
        <w:rPr>
          <w:rFonts w:cs="Times New Roman"/>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14:paraId="17109DDD" w14:textId="77777777" w:rsidR="00416B7C" w:rsidRPr="00BE0AE5" w:rsidRDefault="00416B7C" w:rsidP="00416B7C">
      <w:pPr>
        <w:pStyle w:val="list-dash"/>
        <w:rPr>
          <w:rFonts w:cs="Times New Roman"/>
        </w:rPr>
      </w:pPr>
      <w:r w:rsidRPr="00BE0AE5">
        <w:rPr>
          <w:rFonts w:cs="Times New Roman"/>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w:t>
      </w:r>
      <w:r w:rsidRPr="00BE0AE5">
        <w:rPr>
          <w:rFonts w:cs="Times New Roman"/>
        </w:rPr>
        <w:lastRenderedPageBreak/>
        <w:t>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7384ED31" w14:textId="77777777" w:rsidR="00416B7C" w:rsidRPr="00BE0AE5" w:rsidRDefault="00416B7C" w:rsidP="00416B7C">
      <w:pPr>
        <w:pStyle w:val="list-dash"/>
        <w:rPr>
          <w:rFonts w:cs="Times New Roman"/>
        </w:rPr>
      </w:pPr>
      <w:r w:rsidRPr="00BE0AE5">
        <w:rPr>
          <w:rFonts w:cs="Times New Roman"/>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4D8C5CB2" w14:textId="77777777" w:rsidR="00416B7C" w:rsidRPr="00BE0AE5" w:rsidRDefault="00416B7C" w:rsidP="00416B7C">
      <w:pPr>
        <w:pStyle w:val="list-dash"/>
        <w:rPr>
          <w:rFonts w:cs="Times New Roman"/>
        </w:rPr>
      </w:pPr>
      <w:r w:rsidRPr="00BE0AE5">
        <w:rPr>
          <w:rFonts w:cs="Times New Roman"/>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14:paraId="1CCD0816" w14:textId="77777777" w:rsidR="00416B7C" w:rsidRPr="00BE0AE5" w:rsidRDefault="00416B7C" w:rsidP="00416B7C">
      <w:pPr>
        <w:pStyle w:val="list-dash"/>
        <w:rPr>
          <w:rFonts w:cs="Times New Roman"/>
        </w:rPr>
      </w:pPr>
      <w:r w:rsidRPr="00BE0AE5">
        <w:rPr>
          <w:rFonts w:cs="Times New Roman"/>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00BBEB4B" w14:textId="77777777" w:rsidR="00416B7C" w:rsidRPr="00BE0AE5" w:rsidRDefault="00416B7C" w:rsidP="00416B7C">
      <w:pPr>
        <w:pStyle w:val="list-dash"/>
        <w:rPr>
          <w:rFonts w:cs="Times New Roman"/>
        </w:rPr>
      </w:pPr>
      <w:r w:rsidRPr="00BE0AE5">
        <w:rPr>
          <w:rFonts w:cs="Times New Roman"/>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443E51AC" w14:textId="77777777" w:rsidR="00416B7C" w:rsidRPr="00BE0AE5" w:rsidRDefault="00416B7C" w:rsidP="00416B7C">
      <w:pPr>
        <w:pStyle w:val="list-dash"/>
        <w:rPr>
          <w:rFonts w:cs="Times New Roman"/>
        </w:rPr>
      </w:pPr>
      <w:r w:rsidRPr="00BE0AE5">
        <w:rPr>
          <w:rFonts w:cs="Times New Roman"/>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w:t>
      </w:r>
      <w:r w:rsidRPr="00BE0AE5">
        <w:rPr>
          <w:rFonts w:cs="Times New Roman"/>
          <w:b/>
          <w:bCs/>
        </w:rPr>
        <w:t xml:space="preserve"> </w:t>
      </w:r>
      <w:r w:rsidRPr="00BE0AE5">
        <w:rPr>
          <w:rFonts w:cs="Times New Roman"/>
        </w:rPr>
        <w:t>описывать ход опыта и формулировать выводы;</w:t>
      </w:r>
    </w:p>
    <w:p w14:paraId="25CFFA85" w14:textId="77777777" w:rsidR="00416B7C" w:rsidRPr="00BE0AE5" w:rsidRDefault="00416B7C" w:rsidP="00416B7C">
      <w:pPr>
        <w:pStyle w:val="list-dash"/>
        <w:rPr>
          <w:rFonts w:cs="Times New Roman"/>
        </w:rPr>
      </w:pPr>
      <w:r w:rsidRPr="00BE0AE5">
        <w:rPr>
          <w:rFonts w:cs="Times New Roman"/>
        </w:rPr>
        <w:lastRenderedPageBreak/>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36CA86C0" w14:textId="77777777" w:rsidR="00416B7C" w:rsidRPr="00BE0AE5" w:rsidRDefault="00416B7C" w:rsidP="00416B7C">
      <w:pPr>
        <w:pStyle w:val="list-dash"/>
        <w:rPr>
          <w:rFonts w:cs="Times New Roman"/>
        </w:rPr>
      </w:pPr>
      <w:r w:rsidRPr="00BE0AE5">
        <w:rPr>
          <w:rFonts w:cs="Times New Roman"/>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12A043B4" w14:textId="77777777" w:rsidR="00416B7C" w:rsidRPr="00BE0AE5" w:rsidRDefault="00416B7C" w:rsidP="00416B7C">
      <w:pPr>
        <w:pStyle w:val="list-dash"/>
        <w:rPr>
          <w:rFonts w:cs="Times New Roman"/>
        </w:rPr>
      </w:pPr>
      <w:r w:rsidRPr="00BE0AE5">
        <w:rPr>
          <w:rFonts w:cs="Times New Roman"/>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2951FC9A" w14:textId="77777777" w:rsidR="00416B7C" w:rsidRPr="00BE0AE5" w:rsidRDefault="00416B7C" w:rsidP="00416B7C">
      <w:pPr>
        <w:pStyle w:val="list-dash"/>
        <w:rPr>
          <w:rFonts w:cs="Times New Roman"/>
        </w:rPr>
      </w:pPr>
      <w:r w:rsidRPr="00BE0AE5">
        <w:rPr>
          <w:rFonts w:cs="Times New Roman"/>
        </w:rPr>
        <w:t>соблюдать правила техники безопасности при работе с лабораторным оборудованием;</w:t>
      </w:r>
    </w:p>
    <w:p w14:paraId="495459DD" w14:textId="77777777" w:rsidR="00416B7C" w:rsidRPr="00BE0AE5" w:rsidRDefault="00416B7C" w:rsidP="00416B7C">
      <w:pPr>
        <w:pStyle w:val="list-dash"/>
        <w:rPr>
          <w:rFonts w:cs="Times New Roman"/>
        </w:rPr>
      </w:pPr>
      <w:r w:rsidRPr="00BE0AE5">
        <w:rPr>
          <w:rFonts w:cs="Times New Roman"/>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44085CC9" w14:textId="77777777" w:rsidR="00416B7C" w:rsidRPr="00BE0AE5" w:rsidRDefault="00416B7C" w:rsidP="00416B7C">
      <w:pPr>
        <w:pStyle w:val="list-dash"/>
        <w:rPr>
          <w:rFonts w:cs="Times New Roman"/>
        </w:rPr>
      </w:pPr>
      <w:r w:rsidRPr="00BE0AE5">
        <w:rPr>
          <w:rFonts w:cs="Times New Roman"/>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0FDC5B45" w14:textId="77777777" w:rsidR="00416B7C" w:rsidRPr="00BE0AE5" w:rsidRDefault="00416B7C" w:rsidP="00416B7C">
      <w:pPr>
        <w:pStyle w:val="list-dash"/>
        <w:rPr>
          <w:rFonts w:cs="Times New Roman"/>
        </w:rPr>
      </w:pPr>
      <w:r w:rsidRPr="00BE0AE5">
        <w:rPr>
          <w:rFonts w:cs="Times New Roman"/>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13A62E27" w14:textId="77777777" w:rsidR="00416B7C" w:rsidRPr="00BE0AE5" w:rsidRDefault="00416B7C" w:rsidP="00416B7C">
      <w:pPr>
        <w:pStyle w:val="list-dash"/>
        <w:rPr>
          <w:rFonts w:cs="Times New Roman"/>
        </w:rPr>
      </w:pPr>
      <w:r w:rsidRPr="00BE0AE5">
        <w:rPr>
          <w:rFonts w:cs="Times New Roman"/>
        </w:rPr>
        <w:lastRenderedPageBreak/>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6945379A" w14:textId="77777777" w:rsidR="00416B7C" w:rsidRPr="00BE0AE5" w:rsidRDefault="00416B7C" w:rsidP="00416B7C">
      <w:pPr>
        <w:pStyle w:val="list-dash"/>
        <w:rPr>
          <w:rFonts w:cs="Times New Roman"/>
        </w:rPr>
      </w:pPr>
      <w:r w:rsidRPr="00BE0AE5">
        <w:rPr>
          <w:rFonts w:cs="Times New Roman"/>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1F72F9F2" w14:textId="77777777" w:rsidR="00416B7C" w:rsidRPr="00BE0AE5" w:rsidRDefault="00416B7C" w:rsidP="00416B7C">
      <w:pPr>
        <w:pStyle w:val="list-dash"/>
        <w:rPr>
          <w:rFonts w:cs="Times New Roman"/>
        </w:rPr>
      </w:pPr>
      <w:r w:rsidRPr="00BE0AE5">
        <w:rPr>
          <w:rFonts w:cs="Times New Roman"/>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18EB7B14" w14:textId="77777777" w:rsidR="00416B7C" w:rsidRPr="00BE0AE5" w:rsidRDefault="00416B7C" w:rsidP="00416B7C">
      <w:pPr>
        <w:pStyle w:val="list-dash"/>
        <w:rPr>
          <w:rFonts w:cs="Times New Roman"/>
        </w:rPr>
      </w:pPr>
      <w:r w:rsidRPr="00BE0AE5">
        <w:rPr>
          <w:rFonts w:cs="Times New Roman"/>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1CDD70A8" w14:textId="77777777" w:rsidR="00416B7C" w:rsidRPr="00BE0AE5" w:rsidRDefault="00416B7C" w:rsidP="00416B7C">
      <w:pPr>
        <w:pStyle w:val="h3"/>
        <w:rPr>
          <w:rFonts w:cs="Times New Roman"/>
        </w:rPr>
      </w:pPr>
      <w:r w:rsidRPr="00BE0AE5">
        <w:rPr>
          <w:rFonts w:cs="Times New Roman"/>
        </w:rPr>
        <w:t>9 класс</w:t>
      </w:r>
    </w:p>
    <w:p w14:paraId="76378DF5" w14:textId="77777777" w:rsidR="00416B7C" w:rsidRPr="00BE0AE5" w:rsidRDefault="00416B7C" w:rsidP="00416B7C">
      <w:pPr>
        <w:pStyle w:val="body"/>
        <w:rPr>
          <w:rFonts w:cs="Times New Roman"/>
        </w:rPr>
      </w:pPr>
      <w:r w:rsidRPr="00BE0AE5">
        <w:rPr>
          <w:rFonts w:cs="Times New Roman"/>
        </w:rPr>
        <w:t>Предметные результаты на базовом уровне должны отражать сформированность у обучающихся умений:</w:t>
      </w:r>
    </w:p>
    <w:p w14:paraId="4C4DE14C" w14:textId="77777777" w:rsidR="00416B7C" w:rsidRPr="00BE0AE5" w:rsidRDefault="00416B7C" w:rsidP="00416B7C">
      <w:pPr>
        <w:pStyle w:val="list-dash"/>
        <w:rPr>
          <w:rFonts w:cs="Times New Roman"/>
        </w:rPr>
      </w:pPr>
      <w:r w:rsidRPr="00BE0AE5">
        <w:rPr>
          <w:rFonts w:cs="Times New Roman"/>
        </w:rPr>
        <w:t xml:space="preserve">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w:t>
      </w:r>
      <w:r w:rsidRPr="00BE0AE5">
        <w:rPr>
          <w:rFonts w:cs="Times New Roman"/>
          <w:spacing w:val="-2"/>
        </w:rPr>
        <w:t xml:space="preserve">центр тяжести твёрдого тела, </w:t>
      </w:r>
      <w:r w:rsidRPr="00BE0AE5">
        <w:rPr>
          <w:rFonts w:cs="Times New Roman"/>
        </w:rPr>
        <w:t>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62C8ECA9" w14:textId="77777777" w:rsidR="00416B7C" w:rsidRPr="00BE0AE5" w:rsidRDefault="00416B7C" w:rsidP="00416B7C">
      <w:pPr>
        <w:pStyle w:val="list-dash"/>
        <w:rPr>
          <w:rFonts w:cs="Times New Roman"/>
        </w:rPr>
      </w:pPr>
      <w:r w:rsidRPr="00BE0AE5">
        <w:rPr>
          <w:rFonts w:cs="Times New Roman"/>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w:t>
      </w:r>
      <w:r w:rsidRPr="00BE0AE5">
        <w:rPr>
          <w:rFonts w:cs="Times New Roman"/>
        </w:rPr>
        <w:lastRenderedPageBreak/>
        <w:t>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512BF73F" w14:textId="77777777" w:rsidR="00416B7C" w:rsidRPr="00BE0AE5" w:rsidRDefault="00416B7C" w:rsidP="00416B7C">
      <w:pPr>
        <w:pStyle w:val="list-dash"/>
        <w:rPr>
          <w:rFonts w:cs="Times New Roman"/>
        </w:rPr>
      </w:pPr>
      <w:r w:rsidRPr="00BE0AE5">
        <w:rPr>
          <w:rFonts w:cs="Times New Roman"/>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14:paraId="1EB8FC4A" w14:textId="77777777" w:rsidR="00416B7C" w:rsidRPr="00BE0AE5" w:rsidRDefault="00416B7C" w:rsidP="00416B7C">
      <w:pPr>
        <w:pStyle w:val="list-dash"/>
        <w:rPr>
          <w:rFonts w:cs="Times New Roman"/>
          <w:spacing w:val="-2"/>
        </w:rPr>
      </w:pPr>
      <w:r w:rsidRPr="00BE0AE5">
        <w:rPr>
          <w:rFonts w:cs="Times New Roman"/>
          <w:spacing w:val="-2"/>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39B3528A" w14:textId="77777777" w:rsidR="00416B7C" w:rsidRPr="00BE0AE5" w:rsidRDefault="00416B7C" w:rsidP="00416B7C">
      <w:pPr>
        <w:pStyle w:val="list-dash"/>
        <w:rPr>
          <w:rFonts w:cs="Times New Roman"/>
        </w:rPr>
      </w:pPr>
      <w:r w:rsidRPr="00BE0AE5">
        <w:rPr>
          <w:rFonts w:cs="Times New Roman"/>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14:paraId="2F723FB1" w14:textId="77777777" w:rsidR="00416B7C" w:rsidRPr="00BE0AE5" w:rsidRDefault="00416B7C" w:rsidP="00416B7C">
      <w:pPr>
        <w:pStyle w:val="list-dash"/>
        <w:rPr>
          <w:rFonts w:cs="Times New Roman"/>
        </w:rPr>
      </w:pPr>
      <w:r w:rsidRPr="00BE0AE5">
        <w:rPr>
          <w:rFonts w:cs="Times New Roman"/>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w:t>
      </w:r>
      <w:r w:rsidRPr="00BE0AE5">
        <w:rPr>
          <w:rFonts w:cs="Times New Roman"/>
        </w:rPr>
        <w:lastRenderedPageBreak/>
        <w:t>логических шагов с опорой на 2—3 изученных свойства физических явлений, физических законов или закономерностей;</w:t>
      </w:r>
    </w:p>
    <w:p w14:paraId="4D022EAF" w14:textId="77777777" w:rsidR="00416B7C" w:rsidRPr="00BE0AE5" w:rsidRDefault="00416B7C" w:rsidP="00416B7C">
      <w:pPr>
        <w:pStyle w:val="list-dash"/>
        <w:rPr>
          <w:rFonts w:cs="Times New Roman"/>
        </w:rPr>
      </w:pPr>
      <w:r w:rsidRPr="00BE0AE5">
        <w:rPr>
          <w:rFonts w:cs="Times New Roman"/>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67C5D10E" w14:textId="77777777" w:rsidR="00416B7C" w:rsidRPr="00BE0AE5" w:rsidRDefault="00416B7C" w:rsidP="00416B7C">
      <w:pPr>
        <w:pStyle w:val="list-dash"/>
        <w:rPr>
          <w:rFonts w:cs="Times New Roman"/>
        </w:rPr>
      </w:pPr>
      <w:r w:rsidRPr="00BE0AE5">
        <w:rPr>
          <w:rFonts w:cs="Times New Roman"/>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2AF1EBFD" w14:textId="77777777" w:rsidR="00416B7C" w:rsidRPr="00BE0AE5" w:rsidRDefault="00416B7C" w:rsidP="00416B7C">
      <w:pPr>
        <w:pStyle w:val="list-dash"/>
        <w:rPr>
          <w:rFonts w:cs="Times New Roman"/>
        </w:rPr>
      </w:pPr>
      <w:r w:rsidRPr="00BE0AE5">
        <w:rPr>
          <w:rFonts w:cs="Times New Roman"/>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w:t>
      </w:r>
      <w:r w:rsidRPr="00BE0AE5">
        <w:rPr>
          <w:rFonts w:cs="Times New Roman"/>
          <w:b/>
          <w:bCs/>
        </w:rPr>
        <w:t xml:space="preserve"> </w:t>
      </w:r>
      <w:r w:rsidRPr="00BE0AE5">
        <w:rPr>
          <w:rFonts w:cs="Times New Roman"/>
        </w:rPr>
        <w:t>описывать ход опыта и его результаты, формулировать выводы;</w:t>
      </w:r>
    </w:p>
    <w:p w14:paraId="1DF723F3" w14:textId="77777777" w:rsidR="00416B7C" w:rsidRPr="00BE0AE5" w:rsidRDefault="00416B7C" w:rsidP="00416B7C">
      <w:pPr>
        <w:pStyle w:val="list-dash"/>
        <w:rPr>
          <w:rFonts w:cs="Times New Roman"/>
        </w:rPr>
      </w:pPr>
      <w:r w:rsidRPr="00BE0AE5">
        <w:rPr>
          <w:rFonts w:cs="Times New Roman"/>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14:paraId="2D2AEF5B" w14:textId="77777777" w:rsidR="00416B7C" w:rsidRPr="00BE0AE5" w:rsidRDefault="00416B7C" w:rsidP="00416B7C">
      <w:pPr>
        <w:pStyle w:val="list-dash"/>
        <w:rPr>
          <w:rFonts w:cs="Times New Roman"/>
        </w:rPr>
      </w:pPr>
      <w:r w:rsidRPr="00BE0AE5">
        <w:rPr>
          <w:rFonts w:cs="Times New Roman"/>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с учётом заданной погрешности измерений в виде таблиц и графиков, делать выводы по результатам исследования;</w:t>
      </w:r>
    </w:p>
    <w:p w14:paraId="632D33DF" w14:textId="77777777" w:rsidR="00416B7C" w:rsidRPr="00BE0AE5" w:rsidRDefault="00416B7C" w:rsidP="00416B7C">
      <w:pPr>
        <w:pStyle w:val="list-dash"/>
        <w:rPr>
          <w:rFonts w:cs="Times New Roman"/>
        </w:rPr>
      </w:pPr>
      <w:r w:rsidRPr="00BE0AE5">
        <w:rPr>
          <w:rFonts w:cs="Times New Roman"/>
        </w:rPr>
        <w:t>проводить косвенные измерения физических величин (средняя скорость и ускорение тела при равноускоренном движении, уско</w:t>
      </w:r>
      <w:r w:rsidRPr="00BE0AE5">
        <w:rPr>
          <w:rFonts w:cs="Times New Roman"/>
        </w:rPr>
        <w:lastRenderedPageBreak/>
        <w:t>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w:t>
      </w:r>
    </w:p>
    <w:p w14:paraId="582BEC98" w14:textId="77777777" w:rsidR="00416B7C" w:rsidRPr="00BE0AE5" w:rsidRDefault="00416B7C" w:rsidP="00416B7C">
      <w:pPr>
        <w:pStyle w:val="list-dash"/>
        <w:rPr>
          <w:rFonts w:cs="Times New Roman"/>
        </w:rPr>
      </w:pPr>
      <w:r w:rsidRPr="00BE0AE5">
        <w:rPr>
          <w:rFonts w:cs="Times New Roman"/>
        </w:rPr>
        <w:t>соблюдать правила техники безопасности при работе с лабораторным оборудованием;</w:t>
      </w:r>
    </w:p>
    <w:p w14:paraId="2820635B" w14:textId="77777777" w:rsidR="00416B7C" w:rsidRPr="00BE0AE5" w:rsidRDefault="00416B7C" w:rsidP="00416B7C">
      <w:pPr>
        <w:pStyle w:val="list-dash"/>
        <w:rPr>
          <w:rFonts w:cs="Times New Roman"/>
        </w:rPr>
      </w:pPr>
      <w:r w:rsidRPr="00BE0AE5">
        <w:rPr>
          <w:rFonts w:cs="Times New Roman"/>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7D904F41" w14:textId="77777777" w:rsidR="00416B7C" w:rsidRPr="00BE0AE5" w:rsidRDefault="00416B7C" w:rsidP="00416B7C">
      <w:pPr>
        <w:pStyle w:val="list-dash"/>
        <w:rPr>
          <w:rFonts w:cs="Times New Roman"/>
        </w:rPr>
      </w:pPr>
      <w:r w:rsidRPr="00BE0AE5">
        <w:rPr>
          <w:rFonts w:cs="Times New Roman"/>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 </w:t>
      </w:r>
    </w:p>
    <w:p w14:paraId="243D6F78" w14:textId="77777777" w:rsidR="00416B7C" w:rsidRPr="00BE0AE5" w:rsidRDefault="00416B7C" w:rsidP="00416B7C">
      <w:pPr>
        <w:pStyle w:val="list-dash"/>
        <w:rPr>
          <w:rFonts w:cs="Times New Roman"/>
        </w:rPr>
      </w:pPr>
      <w:r w:rsidRPr="00BE0AE5">
        <w:rPr>
          <w:rFonts w:cs="Times New Roman"/>
        </w:rPr>
        <w:t xml:space="preserve">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 </w:t>
      </w:r>
    </w:p>
    <w:p w14:paraId="63EA1600" w14:textId="77777777" w:rsidR="00416B7C" w:rsidRPr="00BE0AE5" w:rsidRDefault="00416B7C" w:rsidP="00416B7C">
      <w:pPr>
        <w:pStyle w:val="list-dash"/>
        <w:rPr>
          <w:rFonts w:cs="Times New Roman"/>
        </w:rPr>
      </w:pPr>
      <w:r w:rsidRPr="00BE0AE5">
        <w:rPr>
          <w:rFonts w:cs="Times New Roman"/>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265ADBD0" w14:textId="77777777" w:rsidR="00416B7C" w:rsidRPr="00BE0AE5" w:rsidRDefault="00416B7C" w:rsidP="00416B7C">
      <w:pPr>
        <w:pStyle w:val="list-dash"/>
        <w:rPr>
          <w:rFonts w:cs="Times New Roman"/>
        </w:rPr>
      </w:pPr>
      <w:r w:rsidRPr="00BE0AE5">
        <w:rPr>
          <w:rFonts w:cs="Times New Roman"/>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06AF7DED" w14:textId="77777777" w:rsidR="00416B7C" w:rsidRPr="00BE0AE5" w:rsidRDefault="00416B7C" w:rsidP="00416B7C">
      <w:pPr>
        <w:pStyle w:val="list-dash"/>
        <w:rPr>
          <w:rFonts w:cs="Times New Roman"/>
        </w:rPr>
      </w:pPr>
      <w:r w:rsidRPr="00BE0AE5">
        <w:rPr>
          <w:rFonts w:cs="Times New Roman"/>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157EABE4" w14:textId="77777777" w:rsidR="00416B7C" w:rsidRPr="00BE0AE5" w:rsidRDefault="00416B7C" w:rsidP="00416B7C">
      <w:pPr>
        <w:pStyle w:val="list-dash"/>
        <w:rPr>
          <w:rFonts w:cs="Times New Roman"/>
        </w:rPr>
      </w:pPr>
      <w:r w:rsidRPr="00BE0AE5">
        <w:rPr>
          <w:rFonts w:cs="Times New Roman"/>
        </w:rPr>
        <w:t xml:space="preserve">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w:t>
      </w:r>
      <w:r w:rsidRPr="00BE0AE5">
        <w:rPr>
          <w:rFonts w:cs="Times New Roman"/>
        </w:rPr>
        <w:lastRenderedPageBreak/>
        <w:t>понятийный аппарат изучаемого раздела физики и сопровождать выступление презентацией с учётом особенностей аудитории сверстников.</w:t>
      </w:r>
    </w:p>
    <w:p w14:paraId="3795058C" w14:textId="77777777" w:rsidR="00416B7C" w:rsidRPr="00BE0AE5" w:rsidRDefault="00416B7C" w:rsidP="00416B7C">
      <w:pPr>
        <w:pStyle w:val="NoParagraphStyle"/>
        <w:rPr>
          <w:rFonts w:ascii="Times New Roman" w:hAnsi="Times New Roman" w:cs="Times New Roman"/>
          <w:lang w:val="ru-RU"/>
        </w:rPr>
      </w:pPr>
    </w:p>
    <w:p w14:paraId="43478277" w14:textId="77777777" w:rsidR="00BF5841" w:rsidRDefault="00BF5841">
      <w:pPr>
        <w:rPr>
          <w:rFonts w:eastAsiaTheme="majorEastAsia" w:cstheme="majorBidi"/>
          <w:b/>
          <w:iCs/>
          <w:caps/>
          <w:color w:val="0D0D0D" w:themeColor="text1" w:themeTint="F2"/>
          <w:sz w:val="24"/>
        </w:rPr>
      </w:pPr>
      <w:r>
        <w:br w:type="page"/>
      </w:r>
    </w:p>
    <w:p w14:paraId="6B029CC8" w14:textId="0A0D822C" w:rsidR="00416B7C" w:rsidRPr="00BE0AE5" w:rsidRDefault="00416B7C" w:rsidP="00B75027">
      <w:pPr>
        <w:pStyle w:val="3"/>
      </w:pPr>
      <w:bookmarkStart w:id="27" w:name="_Toc102137770"/>
      <w:r w:rsidRPr="00BE0AE5">
        <w:lastRenderedPageBreak/>
        <w:t>2.1.16</w:t>
      </w:r>
      <w:r w:rsidRPr="00BE0AE5">
        <w:t> </w:t>
      </w:r>
      <w:r w:rsidRPr="00BE0AE5">
        <w:t>БИОЛОГИЯ</w:t>
      </w:r>
      <w:bookmarkEnd w:id="27"/>
    </w:p>
    <w:p w14:paraId="5E458516" w14:textId="77777777" w:rsidR="00416B7C" w:rsidRPr="00BE0AE5" w:rsidRDefault="00416B7C" w:rsidP="00416B7C">
      <w:pPr>
        <w:pStyle w:val="a8"/>
        <w:rPr>
          <w:rFonts w:cs="Times New Roman"/>
        </w:rPr>
      </w:pPr>
      <w:r w:rsidRPr="00BE0AE5">
        <w:rPr>
          <w:rFonts w:cs="Times New Roman"/>
        </w:rPr>
        <w:t>Примерная 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w:t>
      </w:r>
      <w:r w:rsidR="00571787" w:rsidRPr="00BE0AE5">
        <w:rPr>
          <w:rFonts w:cs="Times New Roman"/>
        </w:rPr>
        <w:t xml:space="preserve"> </w:t>
      </w:r>
      <w:r w:rsidRPr="00BE0AE5">
        <w:rPr>
          <w:rFonts w:cs="Times New Roman"/>
        </w:rPr>
        <w:t xml:space="preserve">а также Примерной программы воспитания. </w:t>
      </w:r>
    </w:p>
    <w:p w14:paraId="2C0F9481" w14:textId="77777777" w:rsidR="00416B7C" w:rsidRPr="00BE0AE5" w:rsidRDefault="00416B7C" w:rsidP="00397149">
      <w:pPr>
        <w:pStyle w:val="h1"/>
        <w:pageBreakBefore w:val="0"/>
        <w:rPr>
          <w:rFonts w:cs="Times New Roman"/>
        </w:rPr>
      </w:pPr>
      <w:r w:rsidRPr="00BE0AE5">
        <w:rPr>
          <w:rFonts w:cs="Times New Roman"/>
        </w:rPr>
        <w:t>ПОЯСНИТЕЛЬНАЯ ЗАПИСКА</w:t>
      </w:r>
    </w:p>
    <w:p w14:paraId="6CC0E7D6" w14:textId="77777777" w:rsidR="00416B7C" w:rsidRPr="00BE0AE5" w:rsidRDefault="00416B7C" w:rsidP="00416B7C">
      <w:pPr>
        <w:pStyle w:val="a8"/>
        <w:rPr>
          <w:rFonts w:cs="Times New Roman"/>
        </w:rPr>
      </w:pPr>
      <w:r w:rsidRPr="00BE0AE5">
        <w:rPr>
          <w:rFonts w:cs="Times New Roman"/>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w:t>
      </w:r>
      <w:r w:rsidR="00571787" w:rsidRPr="00BE0AE5">
        <w:rPr>
          <w:rFonts w:cs="Times New Roman"/>
        </w:rPr>
        <w:t xml:space="preserve"> </w:t>
      </w:r>
      <w:r w:rsidRPr="00BE0AE5">
        <w:rPr>
          <w:rFonts w:cs="Times New Roman"/>
        </w:rPr>
        <w:t>(ПООП ООО).</w:t>
      </w:r>
    </w:p>
    <w:p w14:paraId="3F8AE7D1" w14:textId="77777777" w:rsidR="00416B7C" w:rsidRPr="00BE0AE5" w:rsidRDefault="00416B7C" w:rsidP="00416B7C">
      <w:pPr>
        <w:pStyle w:val="a8"/>
        <w:rPr>
          <w:rFonts w:cs="Times New Roman"/>
        </w:rPr>
      </w:pPr>
      <w:r w:rsidRPr="00BE0AE5">
        <w:rPr>
          <w:rFonts w:cs="Times New Roman"/>
        </w:rPr>
        <w:t>Программа направлена на формирование естественно-научной грамотности учащихся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14:paraId="4EEC0621" w14:textId="77777777" w:rsidR="00416B7C" w:rsidRPr="00BE0AE5" w:rsidRDefault="00416B7C" w:rsidP="00416B7C">
      <w:pPr>
        <w:pStyle w:val="a8"/>
        <w:rPr>
          <w:rFonts w:cs="Times New Roman"/>
        </w:rPr>
      </w:pPr>
      <w:r w:rsidRPr="00BE0AE5">
        <w:rPr>
          <w:rFonts w:cs="Times New Roman"/>
        </w:rPr>
        <w:t>Программа включает распределение содержания учебного материала по классам и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14:paraId="4FB40B96" w14:textId="77777777" w:rsidR="00416B7C" w:rsidRPr="00BE0AE5" w:rsidRDefault="00416B7C" w:rsidP="00416B7C">
      <w:pPr>
        <w:pStyle w:val="a8"/>
        <w:rPr>
          <w:rFonts w:cs="Times New Roman"/>
        </w:rPr>
      </w:pPr>
      <w:r w:rsidRPr="00BE0AE5">
        <w:rPr>
          <w:rFonts w:cs="Times New Roman"/>
        </w:rPr>
        <w:t>Программа имеет примерный характер и может стать основой для составления учителями биологии своих рабочих программ и организации учебного процесса. Учителями могут быть использованы различные методические подходы к преподаванию биологии при условии сохранения обязательной части содержания курса.</w:t>
      </w:r>
    </w:p>
    <w:p w14:paraId="492D4D09" w14:textId="77777777" w:rsidR="00416B7C" w:rsidRPr="00BE0AE5" w:rsidRDefault="00416B7C" w:rsidP="00416B7C">
      <w:pPr>
        <w:pStyle w:val="a8"/>
        <w:rPr>
          <w:rFonts w:cs="Times New Roman"/>
        </w:rPr>
      </w:pPr>
      <w:r w:rsidRPr="00BE0AE5">
        <w:rPr>
          <w:rFonts w:cs="Times New Roman"/>
        </w:rPr>
        <w:t>В программе определяются основные цели изучения биологии на уровне основного общего образования, планируемые результаты освоения курса биологии: личностные, метапредметные, предметные. Предметные планируемые результаты даны для каждого года изучения биологии.</w:t>
      </w:r>
    </w:p>
    <w:p w14:paraId="69F14069" w14:textId="77777777" w:rsidR="00416B7C" w:rsidRPr="00BE0AE5" w:rsidRDefault="00416B7C" w:rsidP="00397149">
      <w:pPr>
        <w:pStyle w:val="a8"/>
        <w:keepNext/>
        <w:rPr>
          <w:rStyle w:val="a9"/>
          <w:rFonts w:cs="Times New Roman"/>
        </w:rPr>
      </w:pPr>
      <w:r w:rsidRPr="00BE0AE5">
        <w:rPr>
          <w:rStyle w:val="a9"/>
          <w:rFonts w:cs="Times New Roman"/>
        </w:rPr>
        <w:lastRenderedPageBreak/>
        <w:t>Программа имеет следующую структуру:</w:t>
      </w:r>
    </w:p>
    <w:p w14:paraId="6740FCCB" w14:textId="77777777" w:rsidR="00416B7C" w:rsidRPr="00BE0AE5" w:rsidRDefault="00416B7C" w:rsidP="00416B7C">
      <w:pPr>
        <w:pStyle w:val="a0"/>
        <w:rPr>
          <w:rFonts w:cs="Times New Roman"/>
        </w:rPr>
      </w:pPr>
      <w:r w:rsidRPr="00BE0AE5">
        <w:rPr>
          <w:rFonts w:cs="Times New Roman"/>
        </w:rPr>
        <w:t>планируемые результаты освоения учебного предмета «Биология» по годам обучения;</w:t>
      </w:r>
    </w:p>
    <w:p w14:paraId="432EF33A" w14:textId="77777777" w:rsidR="00416B7C" w:rsidRPr="00BE0AE5" w:rsidRDefault="00416B7C" w:rsidP="00416B7C">
      <w:pPr>
        <w:pStyle w:val="a0"/>
        <w:rPr>
          <w:rFonts w:cs="Times New Roman"/>
        </w:rPr>
      </w:pPr>
      <w:r w:rsidRPr="00BE0AE5">
        <w:rPr>
          <w:rFonts w:cs="Times New Roman"/>
        </w:rPr>
        <w:t>содержание учебного предмета «Биология» по годам обучения;</w:t>
      </w:r>
    </w:p>
    <w:p w14:paraId="7B35DF18" w14:textId="77777777" w:rsidR="00416B7C" w:rsidRPr="00BE0AE5" w:rsidRDefault="00416B7C" w:rsidP="00416B7C">
      <w:pPr>
        <w:pStyle w:val="a0"/>
        <w:rPr>
          <w:rFonts w:cs="Times New Roman"/>
        </w:rPr>
      </w:pPr>
      <w:r w:rsidRPr="00BE0AE5">
        <w:rPr>
          <w:rFonts w:cs="Times New Roman"/>
        </w:rPr>
        <w:t>тематическое планирование с указанием количества часов на освоение каждой темы и примерной характеристикой учебной деятельности, реализуемой при изучении этих тем.</w:t>
      </w:r>
    </w:p>
    <w:p w14:paraId="5CBC928E" w14:textId="77777777" w:rsidR="00416B7C" w:rsidRPr="00BE0AE5" w:rsidRDefault="00416B7C" w:rsidP="00416B7C">
      <w:pPr>
        <w:pStyle w:val="22"/>
        <w:spacing w:after="57"/>
        <w:rPr>
          <w:rFonts w:cs="Times New Roman"/>
        </w:rPr>
      </w:pPr>
      <w:r w:rsidRPr="00BE0AE5">
        <w:rPr>
          <w:rFonts w:cs="Times New Roman"/>
        </w:rPr>
        <w:t>ОБЩАЯ ХАРАКТЕРИСТИКА УЧЕБНОГО ПРЕДМЕТА «БИОЛОГИЯ»</w:t>
      </w:r>
    </w:p>
    <w:p w14:paraId="494F2EB9" w14:textId="77777777" w:rsidR="00416B7C" w:rsidRPr="00BE0AE5" w:rsidRDefault="00416B7C" w:rsidP="00416B7C">
      <w:pPr>
        <w:pStyle w:val="a8"/>
        <w:rPr>
          <w:rFonts w:cs="Times New Roman"/>
          <w:spacing w:val="-2"/>
        </w:rPr>
      </w:pPr>
      <w:r w:rsidRPr="00BE0AE5">
        <w:rPr>
          <w:rFonts w:cs="Times New Roman"/>
          <w:spacing w:val="-2"/>
        </w:rPr>
        <w:t xml:space="preserve">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 </w:t>
      </w:r>
    </w:p>
    <w:p w14:paraId="7DC04093" w14:textId="77777777" w:rsidR="00416B7C" w:rsidRPr="00BE0AE5" w:rsidRDefault="00416B7C" w:rsidP="00416B7C">
      <w:pPr>
        <w:pStyle w:val="a8"/>
        <w:rPr>
          <w:rFonts w:cs="Times New Roman"/>
        </w:rPr>
      </w:pPr>
      <w:r w:rsidRPr="00BE0AE5">
        <w:rPr>
          <w:rFonts w:cs="Times New Roman"/>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537A51A5" w14:textId="77777777" w:rsidR="00416B7C" w:rsidRPr="00BE0AE5" w:rsidRDefault="00416B7C" w:rsidP="00416B7C">
      <w:pPr>
        <w:pStyle w:val="22"/>
        <w:spacing w:after="57"/>
        <w:rPr>
          <w:rFonts w:cs="Times New Roman"/>
        </w:rPr>
      </w:pPr>
      <w:r w:rsidRPr="00BE0AE5">
        <w:rPr>
          <w:rFonts w:cs="Times New Roman"/>
        </w:rPr>
        <w:t>ЦЕЛИ ИЗУЧЕНИЯ УЧЕБНОГО ПРЕДМЕТА «БИОЛОГИЯ»</w:t>
      </w:r>
    </w:p>
    <w:p w14:paraId="169B05BB" w14:textId="77777777" w:rsidR="00416B7C" w:rsidRPr="00BE0AE5" w:rsidRDefault="00416B7C" w:rsidP="00416B7C">
      <w:pPr>
        <w:pStyle w:val="a8"/>
        <w:rPr>
          <w:rFonts w:cs="Times New Roman"/>
        </w:rPr>
      </w:pPr>
      <w:r w:rsidRPr="00BE0AE5">
        <w:rPr>
          <w:rFonts w:cs="Times New Roman"/>
        </w:rPr>
        <w:t>Целями изучения биологии на уровне основного общего образования являются:</w:t>
      </w:r>
    </w:p>
    <w:p w14:paraId="543781CB" w14:textId="77777777" w:rsidR="00416B7C" w:rsidRPr="00BE0AE5" w:rsidRDefault="00416B7C" w:rsidP="00416B7C">
      <w:pPr>
        <w:pStyle w:val="Bull"/>
        <w:rPr>
          <w:rFonts w:cs="Times New Roman"/>
        </w:rPr>
      </w:pPr>
      <w:r w:rsidRPr="00BE0AE5">
        <w:rPr>
          <w:rFonts w:cs="Times New Roman"/>
        </w:rPr>
        <w:t xml:space="preserve">формирование системы знаний о признаках и процессах жизнедеятельности биологических систем разного уровня организации; </w:t>
      </w:r>
    </w:p>
    <w:p w14:paraId="707B1EB0" w14:textId="77777777" w:rsidR="00416B7C" w:rsidRPr="00BE0AE5" w:rsidRDefault="00416B7C" w:rsidP="00416B7C">
      <w:pPr>
        <w:pStyle w:val="Bull"/>
        <w:rPr>
          <w:rFonts w:cs="Times New Roman"/>
        </w:rPr>
      </w:pPr>
      <w:r w:rsidRPr="00BE0AE5">
        <w:rPr>
          <w:rFonts w:cs="Times New Roman"/>
        </w:rPr>
        <w:t xml:space="preserve">формирование системы знаний об особенностях строения, жизнедеятельности организма человека, условиях сохранения его здоровья; </w:t>
      </w:r>
    </w:p>
    <w:p w14:paraId="3E552CE4" w14:textId="77777777" w:rsidR="00416B7C" w:rsidRPr="00BE0AE5" w:rsidRDefault="00416B7C" w:rsidP="00416B7C">
      <w:pPr>
        <w:pStyle w:val="Bull"/>
        <w:rPr>
          <w:rFonts w:cs="Times New Roman"/>
        </w:rPr>
      </w:pPr>
      <w:r w:rsidRPr="00BE0AE5">
        <w:rPr>
          <w:rFonts w:cs="Times New Roman"/>
        </w:rPr>
        <w:t>формирование умений применять методы биологической науки для изучения биологических систем, в том числе и организма человека;</w:t>
      </w:r>
    </w:p>
    <w:p w14:paraId="64A7F07B" w14:textId="77777777" w:rsidR="00416B7C" w:rsidRPr="00BE0AE5" w:rsidRDefault="00416B7C" w:rsidP="00416B7C">
      <w:pPr>
        <w:pStyle w:val="Bull"/>
        <w:rPr>
          <w:rFonts w:cs="Times New Roman"/>
        </w:rPr>
      </w:pPr>
      <w:r w:rsidRPr="00BE0AE5">
        <w:rPr>
          <w:rFonts w:cs="Times New Roman"/>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19C18DBB" w14:textId="77777777" w:rsidR="00416B7C" w:rsidRPr="00BE0AE5" w:rsidRDefault="00416B7C" w:rsidP="00416B7C">
      <w:pPr>
        <w:pStyle w:val="Bull"/>
        <w:rPr>
          <w:rFonts w:cs="Times New Roman"/>
        </w:rPr>
      </w:pPr>
      <w:r w:rsidRPr="00BE0AE5">
        <w:rPr>
          <w:rFonts w:cs="Times New Roman"/>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3166F9C1" w14:textId="77777777" w:rsidR="00416B7C" w:rsidRPr="00BE0AE5" w:rsidRDefault="00416B7C" w:rsidP="00416B7C">
      <w:pPr>
        <w:pStyle w:val="Bull"/>
        <w:rPr>
          <w:rFonts w:cs="Times New Roman"/>
        </w:rPr>
      </w:pPr>
      <w:r w:rsidRPr="00BE0AE5">
        <w:rPr>
          <w:rFonts w:cs="Times New Roman"/>
        </w:rPr>
        <w:t xml:space="preserve">формирование экологической культуры в целях сохранения собственного здоровья и охраны окружающей среды. </w:t>
      </w:r>
    </w:p>
    <w:p w14:paraId="56882B24" w14:textId="77777777" w:rsidR="00416B7C" w:rsidRPr="00BE0AE5" w:rsidRDefault="00416B7C" w:rsidP="00397149">
      <w:pPr>
        <w:pStyle w:val="a8"/>
        <w:keepNext/>
        <w:spacing w:before="113"/>
        <w:rPr>
          <w:rFonts w:cs="Times New Roman"/>
        </w:rPr>
      </w:pPr>
      <w:r w:rsidRPr="00BE0AE5">
        <w:rPr>
          <w:rFonts w:cs="Times New Roman"/>
        </w:rPr>
        <w:lastRenderedPageBreak/>
        <w:t>Достижение целей обеспечивается решением следующих</w:t>
      </w:r>
      <w:r w:rsidR="00571787" w:rsidRPr="00BE0AE5">
        <w:rPr>
          <w:rFonts w:cs="Times New Roman"/>
        </w:rPr>
        <w:t xml:space="preserve"> </w:t>
      </w:r>
      <w:r w:rsidRPr="00BE0AE5">
        <w:rPr>
          <w:rFonts w:cs="Times New Roman"/>
        </w:rPr>
        <w:t xml:space="preserve">ЗАДАЧ: </w:t>
      </w:r>
    </w:p>
    <w:p w14:paraId="40EBEF9A" w14:textId="77777777" w:rsidR="00416B7C" w:rsidRPr="00BE0AE5" w:rsidRDefault="00416B7C" w:rsidP="00416B7C">
      <w:pPr>
        <w:pStyle w:val="Bull"/>
        <w:rPr>
          <w:rFonts w:cs="Times New Roman"/>
        </w:rPr>
      </w:pPr>
      <w:r w:rsidRPr="00BE0AE5">
        <w:rPr>
          <w:rFonts w:cs="Times New Roman"/>
        </w:rPr>
        <w:t xml:space="preserve">приобретение знаний обучающимися о живой природе, закономерностях строения, жизнедеятельности и </w:t>
      </w:r>
      <w:proofErr w:type="spellStart"/>
      <w:r w:rsidRPr="00BE0AE5">
        <w:rPr>
          <w:rFonts w:cs="Times New Roman"/>
        </w:rPr>
        <w:t>средообразующей</w:t>
      </w:r>
      <w:proofErr w:type="spellEnd"/>
      <w:r w:rsidRPr="00BE0AE5">
        <w:rPr>
          <w:rFonts w:cs="Times New Roman"/>
        </w:rPr>
        <w:t xml:space="preserve"> роли организмов; человеке как биосоциальном существе; о роли биологической науки в практической деятельности людей; </w:t>
      </w:r>
    </w:p>
    <w:p w14:paraId="3653B386" w14:textId="77777777" w:rsidR="00416B7C" w:rsidRPr="00BE0AE5" w:rsidRDefault="00416B7C" w:rsidP="00416B7C">
      <w:pPr>
        <w:pStyle w:val="Bull"/>
        <w:rPr>
          <w:rFonts w:cs="Times New Roman"/>
        </w:rPr>
      </w:pPr>
      <w:r w:rsidRPr="00BE0AE5">
        <w:rPr>
          <w:rFonts w:cs="Times New Roman"/>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441AE795" w14:textId="77777777" w:rsidR="00416B7C" w:rsidRPr="00BE0AE5" w:rsidRDefault="00416B7C" w:rsidP="00416B7C">
      <w:pPr>
        <w:pStyle w:val="Bull"/>
        <w:rPr>
          <w:rFonts w:cs="Times New Roman"/>
        </w:rPr>
      </w:pPr>
      <w:r w:rsidRPr="00BE0AE5">
        <w:rPr>
          <w:rFonts w:cs="Times New Roman"/>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5733190B" w14:textId="77777777" w:rsidR="00416B7C" w:rsidRPr="00BE0AE5" w:rsidRDefault="00416B7C" w:rsidP="00416B7C">
      <w:pPr>
        <w:pStyle w:val="Bull"/>
        <w:rPr>
          <w:rFonts w:cs="Times New Roman"/>
        </w:rPr>
      </w:pPr>
      <w:r w:rsidRPr="00BE0AE5">
        <w:rPr>
          <w:rFonts w:cs="Times New Roman"/>
        </w:rPr>
        <w:t>воспитание биологически и экологически грамотной личности, готовой к сохранению собственного здоровья и охраны окружающей среды.</w:t>
      </w:r>
    </w:p>
    <w:p w14:paraId="5E5493A2" w14:textId="77777777" w:rsidR="00416B7C" w:rsidRPr="00BE0AE5" w:rsidRDefault="00416B7C" w:rsidP="00416B7C">
      <w:pPr>
        <w:pStyle w:val="22"/>
        <w:spacing w:before="198" w:after="28"/>
        <w:rPr>
          <w:rFonts w:cs="Times New Roman"/>
        </w:rPr>
      </w:pPr>
      <w:r w:rsidRPr="00BE0AE5">
        <w:rPr>
          <w:rFonts w:cs="Times New Roman"/>
        </w:rPr>
        <w:t>МЕСТО УЧЕБНОГО ПРЕДМЕТА «БИОЛОГИЯ»</w:t>
      </w:r>
      <w:r w:rsidR="00571787" w:rsidRPr="00BE0AE5">
        <w:rPr>
          <w:rFonts w:cs="Times New Roman"/>
        </w:rPr>
        <w:t xml:space="preserve"> </w:t>
      </w:r>
      <w:r w:rsidRPr="00BE0AE5">
        <w:rPr>
          <w:rFonts w:cs="Times New Roman"/>
        </w:rPr>
        <w:t>В УЧЕБНОМ ПЛАНЕ</w:t>
      </w:r>
    </w:p>
    <w:p w14:paraId="6DB0A97B" w14:textId="77777777" w:rsidR="00416B7C" w:rsidRPr="00BE0AE5" w:rsidRDefault="00416B7C" w:rsidP="00416B7C">
      <w:pPr>
        <w:pStyle w:val="a8"/>
        <w:rPr>
          <w:rFonts w:cs="Times New Roman"/>
        </w:rPr>
      </w:pPr>
      <w:r w:rsidRPr="00BE0AE5">
        <w:rPr>
          <w:rFonts w:cs="Times New Roman"/>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объёме 238 часов за пять лет обучения: из расчёта с 5 по 7 класс — 1 час в неделю, в 8—9 классах —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w:t>
      </w:r>
    </w:p>
    <w:p w14:paraId="2D62C8A6" w14:textId="77777777" w:rsidR="00416B7C" w:rsidRPr="00BE0AE5" w:rsidRDefault="00416B7C" w:rsidP="00397149">
      <w:pPr>
        <w:pStyle w:val="h1"/>
        <w:rPr>
          <w:rFonts w:cs="Times New Roman"/>
        </w:rPr>
      </w:pPr>
      <w:r w:rsidRPr="00BE0AE5">
        <w:rPr>
          <w:rFonts w:cs="Times New Roman"/>
        </w:rPr>
        <w:lastRenderedPageBreak/>
        <w:t>СОДЕРЖАНИЕ УЧЕБНОГО ПРЕДМЕТА «БИОЛОГИЯ»</w:t>
      </w:r>
    </w:p>
    <w:p w14:paraId="41B8509C" w14:textId="77777777" w:rsidR="00416B7C" w:rsidRPr="00BE0AE5" w:rsidRDefault="00416B7C" w:rsidP="00416B7C">
      <w:pPr>
        <w:pStyle w:val="22"/>
        <w:spacing w:before="57"/>
        <w:rPr>
          <w:rFonts w:cs="Times New Roman"/>
        </w:rPr>
      </w:pPr>
      <w:r w:rsidRPr="00BE0AE5">
        <w:rPr>
          <w:rFonts w:cs="Times New Roman"/>
        </w:rPr>
        <w:t>5 класс</w:t>
      </w:r>
    </w:p>
    <w:p w14:paraId="56F95560" w14:textId="77777777" w:rsidR="00416B7C" w:rsidRPr="00BE0AE5" w:rsidRDefault="00416B7C" w:rsidP="00416B7C">
      <w:pPr>
        <w:pStyle w:val="31"/>
        <w:spacing w:before="0" w:after="57"/>
        <w:rPr>
          <w:rFonts w:cs="Times New Roman"/>
        </w:rPr>
      </w:pPr>
      <w:r w:rsidRPr="00BE0AE5">
        <w:rPr>
          <w:rFonts w:cs="Times New Roman"/>
        </w:rPr>
        <w:t>1. Биология — наука о живой природе</w:t>
      </w:r>
    </w:p>
    <w:p w14:paraId="364D2283" w14:textId="77777777" w:rsidR="00416B7C" w:rsidRPr="00BE0AE5" w:rsidRDefault="00416B7C" w:rsidP="00416B7C">
      <w:pPr>
        <w:pStyle w:val="a8"/>
        <w:rPr>
          <w:rFonts w:cs="Times New Roman"/>
        </w:rPr>
      </w:pPr>
      <w:r w:rsidRPr="00BE0AE5">
        <w:rPr>
          <w:rFonts w:cs="Times New Roman"/>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14:paraId="4831BEE0" w14:textId="77777777" w:rsidR="00416B7C" w:rsidRPr="00BE0AE5" w:rsidRDefault="00416B7C" w:rsidP="00416B7C">
      <w:pPr>
        <w:pStyle w:val="a8"/>
        <w:rPr>
          <w:rFonts w:cs="Times New Roman"/>
        </w:rPr>
      </w:pPr>
      <w:r w:rsidRPr="00BE0AE5">
        <w:rPr>
          <w:rFonts w:cs="Times New Roman"/>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14:paraId="37747590" w14:textId="77777777" w:rsidR="00416B7C" w:rsidRPr="00BE0AE5" w:rsidRDefault="00416B7C" w:rsidP="00416B7C">
      <w:pPr>
        <w:pStyle w:val="a8"/>
        <w:rPr>
          <w:rFonts w:cs="Times New Roman"/>
        </w:rPr>
      </w:pPr>
      <w:r w:rsidRPr="00BE0AE5">
        <w:rPr>
          <w:rFonts w:cs="Times New Roman"/>
        </w:rPr>
        <w:t>Кабинет биологии. Правила поведения и работы в кабинете с биологическими приборами и инструментами.</w:t>
      </w:r>
    </w:p>
    <w:p w14:paraId="09CED528" w14:textId="77777777" w:rsidR="00416B7C" w:rsidRPr="00BE0AE5" w:rsidRDefault="00416B7C" w:rsidP="00416B7C">
      <w:pPr>
        <w:pStyle w:val="a8"/>
        <w:rPr>
          <w:rFonts w:cs="Times New Roman"/>
        </w:rPr>
      </w:pPr>
      <w:r w:rsidRPr="00BE0AE5">
        <w:rPr>
          <w:rFonts w:cs="Times New Roman"/>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5ED409B7" w14:textId="77777777" w:rsidR="00416B7C" w:rsidRPr="00BE0AE5" w:rsidRDefault="00416B7C" w:rsidP="00416B7C">
      <w:pPr>
        <w:pStyle w:val="31"/>
        <w:spacing w:before="113" w:after="43"/>
        <w:rPr>
          <w:rFonts w:cs="Times New Roman"/>
        </w:rPr>
      </w:pPr>
      <w:r w:rsidRPr="00BE0AE5">
        <w:rPr>
          <w:rFonts w:cs="Times New Roman"/>
        </w:rPr>
        <w:t>2. Методы изучения живой природы</w:t>
      </w:r>
    </w:p>
    <w:p w14:paraId="07859570" w14:textId="77777777" w:rsidR="00416B7C" w:rsidRPr="00BE0AE5" w:rsidRDefault="00416B7C" w:rsidP="00416B7C">
      <w:pPr>
        <w:pStyle w:val="a8"/>
        <w:rPr>
          <w:rFonts w:cs="Times New Roman"/>
        </w:rPr>
      </w:pPr>
      <w:r w:rsidRPr="00BE0AE5">
        <w:rPr>
          <w:rFonts w:cs="Times New Roman"/>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14:paraId="2AC2A901" w14:textId="77777777" w:rsidR="00416B7C" w:rsidRPr="00BE0AE5" w:rsidRDefault="00416B7C" w:rsidP="00416B7C">
      <w:pPr>
        <w:pStyle w:val="a8"/>
        <w:rPr>
          <w:rFonts w:cs="Times New Roman"/>
        </w:rPr>
      </w:pPr>
      <w:r w:rsidRPr="00BE0AE5">
        <w:rPr>
          <w:rFonts w:cs="Times New Roman"/>
          <w:spacing w:val="-1"/>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14:paraId="08DA5180"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r w:rsidRPr="00BE0AE5">
        <w:rPr>
          <w:rFonts w:cs="Times New Roman"/>
          <w:vertAlign w:val="superscript"/>
        </w:rPr>
        <w:footnoteReference w:id="27"/>
      </w:r>
    </w:p>
    <w:p w14:paraId="3A754F93" w14:textId="77777777" w:rsidR="00416B7C" w:rsidRPr="00BE0AE5" w:rsidRDefault="00416B7C" w:rsidP="00416B7C">
      <w:pPr>
        <w:pStyle w:val="a8"/>
        <w:rPr>
          <w:rFonts w:cs="Times New Roman"/>
        </w:rPr>
      </w:pPr>
      <w:r w:rsidRPr="00BE0AE5">
        <w:rPr>
          <w:rFonts w:cs="Times New Roman"/>
        </w:rPr>
        <w:t>1. Изучение лабораторного оборудования: термометры, весы, чашки Петри, пробирки, мензурки. Правила работы с оборудованием в школьном кабинете.</w:t>
      </w:r>
    </w:p>
    <w:p w14:paraId="417A9D75" w14:textId="77777777" w:rsidR="00416B7C" w:rsidRPr="00BE0AE5" w:rsidRDefault="00416B7C" w:rsidP="00416B7C">
      <w:pPr>
        <w:pStyle w:val="a8"/>
        <w:rPr>
          <w:rFonts w:cs="Times New Roman"/>
        </w:rPr>
      </w:pPr>
      <w:r w:rsidRPr="00BE0AE5">
        <w:rPr>
          <w:rFonts w:cs="Times New Roman"/>
        </w:rPr>
        <w:t>2. Ознакомление с устройством лупы, светового микроскопа, правила работы с ними.</w:t>
      </w:r>
    </w:p>
    <w:p w14:paraId="17F7704A" w14:textId="77777777" w:rsidR="00416B7C" w:rsidRPr="00BE0AE5" w:rsidRDefault="00416B7C" w:rsidP="00416B7C">
      <w:pPr>
        <w:pStyle w:val="a8"/>
        <w:rPr>
          <w:rFonts w:cs="Times New Roman"/>
        </w:rPr>
      </w:pPr>
      <w:r w:rsidRPr="00BE0AE5">
        <w:rPr>
          <w:rFonts w:cs="Times New Roman"/>
        </w:rPr>
        <w:lastRenderedPageBreak/>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0A9B981C" w14:textId="77777777" w:rsidR="00416B7C" w:rsidRPr="00BE0AE5" w:rsidRDefault="00416B7C" w:rsidP="00416B7C">
      <w:pPr>
        <w:pStyle w:val="a8"/>
        <w:rPr>
          <w:rStyle w:val="aa"/>
          <w:rFonts w:cs="Times New Roman"/>
        </w:rPr>
      </w:pPr>
      <w:r w:rsidRPr="00BE0AE5">
        <w:rPr>
          <w:rStyle w:val="aa"/>
          <w:rFonts w:cs="Times New Roman"/>
        </w:rPr>
        <w:t xml:space="preserve">Экскурсии или </w:t>
      </w:r>
      <w:proofErr w:type="spellStart"/>
      <w:r w:rsidRPr="00BE0AE5">
        <w:rPr>
          <w:rStyle w:val="aa"/>
          <w:rFonts w:cs="Times New Roman"/>
        </w:rPr>
        <w:t>видеоэкскурсии</w:t>
      </w:r>
      <w:proofErr w:type="spellEnd"/>
    </w:p>
    <w:p w14:paraId="0E2719C1" w14:textId="77777777" w:rsidR="00416B7C" w:rsidRPr="00BE0AE5" w:rsidRDefault="00416B7C" w:rsidP="00416B7C">
      <w:pPr>
        <w:pStyle w:val="a8"/>
        <w:rPr>
          <w:rFonts w:cs="Times New Roman"/>
        </w:rPr>
      </w:pPr>
      <w:r w:rsidRPr="00BE0AE5">
        <w:rPr>
          <w:rFonts w:cs="Times New Roman"/>
        </w:rPr>
        <w:t>Овладение методами изучения живой природы — наблюдением и экспериментом.</w:t>
      </w:r>
    </w:p>
    <w:p w14:paraId="0D13C1B4" w14:textId="77777777" w:rsidR="00416B7C" w:rsidRPr="00BE0AE5" w:rsidRDefault="00416B7C" w:rsidP="00416B7C">
      <w:pPr>
        <w:pStyle w:val="31"/>
        <w:spacing w:before="113" w:after="43"/>
        <w:rPr>
          <w:rFonts w:cs="Times New Roman"/>
        </w:rPr>
      </w:pPr>
      <w:r w:rsidRPr="00BE0AE5">
        <w:rPr>
          <w:rFonts w:cs="Times New Roman"/>
        </w:rPr>
        <w:t>3. Организмы — тела живой природы</w:t>
      </w:r>
    </w:p>
    <w:p w14:paraId="49FADFE5" w14:textId="77777777" w:rsidR="00416B7C" w:rsidRPr="00BE0AE5" w:rsidRDefault="00416B7C" w:rsidP="00416B7C">
      <w:pPr>
        <w:pStyle w:val="a8"/>
        <w:rPr>
          <w:rFonts w:cs="Times New Roman"/>
        </w:rPr>
      </w:pPr>
      <w:r w:rsidRPr="00BE0AE5">
        <w:rPr>
          <w:rFonts w:cs="Times New Roman"/>
        </w:rPr>
        <w:t>Понятие об организме. Доядерные и ядерные организмы.</w:t>
      </w:r>
    </w:p>
    <w:p w14:paraId="386C354D" w14:textId="77777777" w:rsidR="00416B7C" w:rsidRPr="00BE0AE5" w:rsidRDefault="00416B7C" w:rsidP="00416B7C">
      <w:pPr>
        <w:pStyle w:val="a8"/>
        <w:rPr>
          <w:rFonts w:cs="Times New Roman"/>
        </w:rPr>
      </w:pPr>
      <w:r w:rsidRPr="00BE0AE5">
        <w:rPr>
          <w:rFonts w:cs="Times New Roman"/>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14:paraId="2A458E09" w14:textId="77777777" w:rsidR="00416B7C" w:rsidRPr="00BE0AE5" w:rsidRDefault="00416B7C" w:rsidP="00416B7C">
      <w:pPr>
        <w:pStyle w:val="a8"/>
        <w:rPr>
          <w:rFonts w:cs="Times New Roman"/>
        </w:rPr>
      </w:pPr>
      <w:r w:rsidRPr="00BE0AE5">
        <w:rPr>
          <w:rFonts w:cs="Times New Roman"/>
        </w:rPr>
        <w:t>Одноклеточные и многоклеточные организмы. Клетки, ткани, органы, системы органов.</w:t>
      </w:r>
    </w:p>
    <w:p w14:paraId="4966B88D" w14:textId="77777777" w:rsidR="00416B7C" w:rsidRPr="00BE0AE5" w:rsidRDefault="00416B7C" w:rsidP="00416B7C">
      <w:pPr>
        <w:pStyle w:val="a8"/>
        <w:rPr>
          <w:rFonts w:cs="Times New Roman"/>
          <w:spacing w:val="-3"/>
        </w:rPr>
      </w:pPr>
      <w:r w:rsidRPr="00BE0AE5">
        <w:rPr>
          <w:rFonts w:cs="Times New Roman"/>
          <w:spacing w:val="-3"/>
        </w:rPr>
        <w:t>Жизнедеятельность организмов. Особенности строения и процессов жизнедеятельности у растений, животных, бактерий и грибов.</w:t>
      </w:r>
    </w:p>
    <w:p w14:paraId="04C2C56E" w14:textId="77777777" w:rsidR="00416B7C" w:rsidRPr="00BE0AE5" w:rsidRDefault="00416B7C" w:rsidP="00416B7C">
      <w:pPr>
        <w:pStyle w:val="a8"/>
        <w:rPr>
          <w:rFonts w:cs="Times New Roman"/>
        </w:rPr>
      </w:pPr>
      <w:r w:rsidRPr="00BE0AE5">
        <w:rPr>
          <w:rFonts w:cs="Times New Roman"/>
        </w:rPr>
        <w:t>Свойства организмов: питание, дыхание, выделение, движение, размножение, развитие, раздражимость, приспособленность. Организм — единое целое.</w:t>
      </w:r>
    </w:p>
    <w:p w14:paraId="3F1CB606" w14:textId="77777777" w:rsidR="00416B7C" w:rsidRPr="00BE0AE5" w:rsidRDefault="00416B7C" w:rsidP="00416B7C">
      <w:pPr>
        <w:pStyle w:val="a8"/>
        <w:rPr>
          <w:rFonts w:cs="Times New Roman"/>
        </w:rPr>
      </w:pPr>
      <w:r w:rsidRPr="00BE0AE5">
        <w:rPr>
          <w:rFonts w:cs="Times New Roman"/>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4B7FCC56"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00CED603" w14:textId="77777777" w:rsidR="00416B7C" w:rsidRPr="00BE0AE5" w:rsidRDefault="00416B7C" w:rsidP="00416B7C">
      <w:pPr>
        <w:pStyle w:val="a8"/>
        <w:rPr>
          <w:rFonts w:cs="Times New Roman"/>
        </w:rPr>
      </w:pPr>
      <w:r w:rsidRPr="00BE0AE5">
        <w:rPr>
          <w:rFonts w:cs="Times New Roman"/>
        </w:rPr>
        <w:t>1. Изучение клеток кожицы чешуи лука под лупой и микроскопом (на примере самостоятельно приготовленного микропрепарата).</w:t>
      </w:r>
    </w:p>
    <w:p w14:paraId="19F4F19B" w14:textId="77777777" w:rsidR="00416B7C" w:rsidRPr="00BE0AE5" w:rsidRDefault="00416B7C" w:rsidP="00416B7C">
      <w:pPr>
        <w:pStyle w:val="a8"/>
        <w:rPr>
          <w:rFonts w:cs="Times New Roman"/>
        </w:rPr>
      </w:pPr>
      <w:r w:rsidRPr="00BE0AE5">
        <w:rPr>
          <w:rFonts w:cs="Times New Roman"/>
        </w:rPr>
        <w:t>2. Ознакомление с принципами систематики организмов.</w:t>
      </w:r>
    </w:p>
    <w:p w14:paraId="64E589D8" w14:textId="77777777" w:rsidR="00416B7C" w:rsidRPr="00BE0AE5" w:rsidRDefault="00416B7C" w:rsidP="00416B7C">
      <w:pPr>
        <w:pStyle w:val="a8"/>
        <w:rPr>
          <w:rFonts w:cs="Times New Roman"/>
        </w:rPr>
      </w:pPr>
      <w:r w:rsidRPr="00BE0AE5">
        <w:rPr>
          <w:rFonts w:cs="Times New Roman"/>
        </w:rPr>
        <w:t>3. Наблюдение за потреблением воды растением.</w:t>
      </w:r>
    </w:p>
    <w:p w14:paraId="54E61433" w14:textId="77777777" w:rsidR="00416B7C" w:rsidRPr="00BE0AE5" w:rsidRDefault="00416B7C" w:rsidP="00416B7C">
      <w:pPr>
        <w:pStyle w:val="31"/>
        <w:spacing w:after="57"/>
        <w:rPr>
          <w:rFonts w:cs="Times New Roman"/>
        </w:rPr>
      </w:pPr>
      <w:r w:rsidRPr="00BE0AE5">
        <w:rPr>
          <w:rFonts w:cs="Times New Roman"/>
        </w:rPr>
        <w:t>4. Организмы и среда обитания</w:t>
      </w:r>
    </w:p>
    <w:p w14:paraId="19A1B9E7" w14:textId="77777777" w:rsidR="00416B7C" w:rsidRPr="00BE0AE5" w:rsidRDefault="00416B7C" w:rsidP="00416B7C">
      <w:pPr>
        <w:pStyle w:val="a8"/>
        <w:rPr>
          <w:rFonts w:cs="Times New Roman"/>
        </w:rPr>
      </w:pPr>
      <w:r w:rsidRPr="00BE0AE5">
        <w:rPr>
          <w:rFonts w:cs="Times New Roman"/>
        </w:rPr>
        <w:t xml:space="preserve"> Понятие о среде обитания. Водная, наземно-воздушная, почвенная, </w:t>
      </w:r>
      <w:proofErr w:type="spellStart"/>
      <w:r w:rsidRPr="00BE0AE5">
        <w:rPr>
          <w:rFonts w:cs="Times New Roman"/>
        </w:rPr>
        <w:t>внутриорганизменная</w:t>
      </w:r>
      <w:proofErr w:type="spellEnd"/>
      <w:r w:rsidRPr="00BE0AE5">
        <w:rPr>
          <w:rFonts w:cs="Times New Roman"/>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6C65906F"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0F62D109" w14:textId="77777777" w:rsidR="00416B7C" w:rsidRPr="00BE0AE5" w:rsidRDefault="00416B7C" w:rsidP="00416B7C">
      <w:pPr>
        <w:pStyle w:val="a8"/>
        <w:rPr>
          <w:rFonts w:cs="Times New Roman"/>
        </w:rPr>
      </w:pPr>
      <w:r w:rsidRPr="00BE0AE5">
        <w:rPr>
          <w:rFonts w:cs="Times New Roman"/>
        </w:rPr>
        <w:t>Выявление приспособлений организмов к среде обитания (на конкретных примерах).</w:t>
      </w:r>
    </w:p>
    <w:p w14:paraId="5CFA1086" w14:textId="77777777" w:rsidR="00416B7C" w:rsidRPr="00BE0AE5" w:rsidRDefault="00416B7C" w:rsidP="00416B7C">
      <w:pPr>
        <w:pStyle w:val="a8"/>
        <w:rPr>
          <w:rStyle w:val="aa"/>
          <w:rFonts w:cs="Times New Roman"/>
        </w:rPr>
      </w:pPr>
      <w:r w:rsidRPr="00BE0AE5">
        <w:rPr>
          <w:rStyle w:val="aa"/>
          <w:rFonts w:cs="Times New Roman"/>
        </w:rPr>
        <w:t xml:space="preserve">Экскурсии или </w:t>
      </w:r>
      <w:proofErr w:type="spellStart"/>
      <w:r w:rsidRPr="00BE0AE5">
        <w:rPr>
          <w:rStyle w:val="aa"/>
          <w:rFonts w:cs="Times New Roman"/>
        </w:rPr>
        <w:t>видеоэкскурсии</w:t>
      </w:r>
      <w:proofErr w:type="spellEnd"/>
    </w:p>
    <w:p w14:paraId="0058BEBF" w14:textId="77777777" w:rsidR="00416B7C" w:rsidRPr="00BE0AE5" w:rsidRDefault="00416B7C" w:rsidP="00416B7C">
      <w:pPr>
        <w:pStyle w:val="a8"/>
        <w:rPr>
          <w:rFonts w:cs="Times New Roman"/>
        </w:rPr>
      </w:pPr>
      <w:r w:rsidRPr="00BE0AE5">
        <w:rPr>
          <w:rFonts w:cs="Times New Roman"/>
        </w:rPr>
        <w:t>Растительный и животный мир родного края (краеведение).</w:t>
      </w:r>
    </w:p>
    <w:p w14:paraId="679A6599" w14:textId="77777777" w:rsidR="00416B7C" w:rsidRPr="00BE0AE5" w:rsidRDefault="00416B7C" w:rsidP="00397149">
      <w:pPr>
        <w:pStyle w:val="31"/>
        <w:keepNext/>
        <w:spacing w:after="57"/>
        <w:rPr>
          <w:rFonts w:cs="Times New Roman"/>
        </w:rPr>
      </w:pPr>
      <w:r w:rsidRPr="00BE0AE5">
        <w:rPr>
          <w:rFonts w:cs="Times New Roman"/>
        </w:rPr>
        <w:lastRenderedPageBreak/>
        <w:t>5. Природные сообщества</w:t>
      </w:r>
    </w:p>
    <w:p w14:paraId="293891FA" w14:textId="77777777" w:rsidR="00416B7C" w:rsidRPr="00BE0AE5" w:rsidRDefault="00416B7C" w:rsidP="00416B7C">
      <w:pPr>
        <w:pStyle w:val="a8"/>
        <w:rPr>
          <w:rFonts w:cs="Times New Roman"/>
        </w:rPr>
      </w:pPr>
      <w:r w:rsidRPr="00BE0AE5">
        <w:rPr>
          <w:rFonts w:cs="Times New Roman"/>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14:paraId="7A44DB30" w14:textId="77777777" w:rsidR="00416B7C" w:rsidRPr="00BE0AE5" w:rsidRDefault="00416B7C" w:rsidP="00416B7C">
      <w:pPr>
        <w:pStyle w:val="a8"/>
        <w:rPr>
          <w:rFonts w:cs="Times New Roman"/>
        </w:rPr>
      </w:pPr>
      <w:r w:rsidRPr="00BE0AE5">
        <w:rPr>
          <w:rFonts w:cs="Times New Roman"/>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3E99C98F" w14:textId="77777777" w:rsidR="00416B7C" w:rsidRPr="00BE0AE5" w:rsidRDefault="00416B7C" w:rsidP="00416B7C">
      <w:pPr>
        <w:pStyle w:val="a8"/>
        <w:rPr>
          <w:rFonts w:cs="Times New Roman"/>
        </w:rPr>
      </w:pPr>
      <w:r w:rsidRPr="00BE0AE5">
        <w:rPr>
          <w:rFonts w:cs="Times New Roman"/>
        </w:rPr>
        <w:t>Природные зоны Земли, их обитатели. Флора и фауна природных зон. Ландшафты: природные и культурные.</w:t>
      </w:r>
    </w:p>
    <w:p w14:paraId="2CD63603"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30E2DA5F" w14:textId="77777777" w:rsidR="00416B7C" w:rsidRPr="00BE0AE5" w:rsidRDefault="00416B7C" w:rsidP="00416B7C">
      <w:pPr>
        <w:pStyle w:val="a8"/>
        <w:rPr>
          <w:rFonts w:cs="Times New Roman"/>
        </w:rPr>
      </w:pPr>
      <w:r w:rsidRPr="00BE0AE5">
        <w:rPr>
          <w:rFonts w:cs="Times New Roman"/>
        </w:rPr>
        <w:t>Изучение искусственных сообществ и их обитателей (на примере аквариума и др.).</w:t>
      </w:r>
    </w:p>
    <w:p w14:paraId="09E03AB8" w14:textId="77777777" w:rsidR="00416B7C" w:rsidRPr="00BE0AE5" w:rsidRDefault="00416B7C" w:rsidP="00416B7C">
      <w:pPr>
        <w:pStyle w:val="a8"/>
        <w:rPr>
          <w:rStyle w:val="aa"/>
          <w:rFonts w:cs="Times New Roman"/>
        </w:rPr>
      </w:pPr>
      <w:r w:rsidRPr="00BE0AE5">
        <w:rPr>
          <w:rStyle w:val="aa"/>
          <w:rFonts w:cs="Times New Roman"/>
        </w:rPr>
        <w:t xml:space="preserve">Экскурсии или </w:t>
      </w:r>
      <w:proofErr w:type="spellStart"/>
      <w:r w:rsidRPr="00BE0AE5">
        <w:rPr>
          <w:rStyle w:val="aa"/>
          <w:rFonts w:cs="Times New Roman"/>
        </w:rPr>
        <w:t>видеоэкскурсии</w:t>
      </w:r>
      <w:proofErr w:type="spellEnd"/>
    </w:p>
    <w:p w14:paraId="7A394DE7" w14:textId="77777777" w:rsidR="00416B7C" w:rsidRPr="00BE0AE5" w:rsidRDefault="00416B7C" w:rsidP="00416B7C">
      <w:pPr>
        <w:pStyle w:val="a8"/>
        <w:rPr>
          <w:rFonts w:cs="Times New Roman"/>
        </w:rPr>
      </w:pPr>
      <w:r w:rsidRPr="00BE0AE5">
        <w:rPr>
          <w:rFonts w:cs="Times New Roman"/>
        </w:rPr>
        <w:t>1. Изучение природных сообществ (на примере леса, озера, пруда, луга и др.).</w:t>
      </w:r>
    </w:p>
    <w:p w14:paraId="036E8571" w14:textId="77777777" w:rsidR="00416B7C" w:rsidRPr="00BE0AE5" w:rsidRDefault="00416B7C" w:rsidP="00416B7C">
      <w:pPr>
        <w:pStyle w:val="a8"/>
        <w:rPr>
          <w:rFonts w:cs="Times New Roman"/>
        </w:rPr>
      </w:pPr>
      <w:r w:rsidRPr="00BE0AE5">
        <w:rPr>
          <w:rFonts w:cs="Times New Roman"/>
        </w:rPr>
        <w:t>2. Изучение сезонных явлений в жизни природных сообществ.</w:t>
      </w:r>
    </w:p>
    <w:p w14:paraId="4201F088" w14:textId="77777777" w:rsidR="00416B7C" w:rsidRPr="00BE0AE5" w:rsidRDefault="00416B7C" w:rsidP="00416B7C">
      <w:pPr>
        <w:pStyle w:val="31"/>
        <w:spacing w:after="57"/>
        <w:rPr>
          <w:rFonts w:cs="Times New Roman"/>
        </w:rPr>
      </w:pPr>
      <w:r w:rsidRPr="00BE0AE5">
        <w:rPr>
          <w:rFonts w:cs="Times New Roman"/>
        </w:rPr>
        <w:t>6. Живая природа и человек</w:t>
      </w:r>
    </w:p>
    <w:p w14:paraId="5F7558E3" w14:textId="77777777" w:rsidR="00416B7C" w:rsidRPr="00BE0AE5" w:rsidRDefault="00416B7C" w:rsidP="00416B7C">
      <w:pPr>
        <w:pStyle w:val="a8"/>
        <w:rPr>
          <w:rFonts w:cs="Times New Roman"/>
        </w:rPr>
      </w:pPr>
      <w:r w:rsidRPr="00BE0AE5">
        <w:rPr>
          <w:rFonts w:cs="Times New Roman"/>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14:paraId="33DFE13F" w14:textId="77777777" w:rsidR="00416B7C" w:rsidRPr="00BE0AE5" w:rsidRDefault="00416B7C" w:rsidP="00416B7C">
      <w:pPr>
        <w:pStyle w:val="a8"/>
        <w:rPr>
          <w:rStyle w:val="aa"/>
          <w:rFonts w:cs="Times New Roman"/>
        </w:rPr>
      </w:pPr>
      <w:r w:rsidRPr="00BE0AE5">
        <w:rPr>
          <w:rStyle w:val="aa"/>
          <w:rFonts w:cs="Times New Roman"/>
        </w:rPr>
        <w:t>Практические работы</w:t>
      </w:r>
    </w:p>
    <w:p w14:paraId="2ED0ED21" w14:textId="77777777" w:rsidR="00416B7C" w:rsidRPr="00BE0AE5" w:rsidRDefault="00416B7C" w:rsidP="00416B7C">
      <w:pPr>
        <w:pStyle w:val="a8"/>
        <w:rPr>
          <w:rFonts w:cs="Times New Roman"/>
        </w:rPr>
      </w:pPr>
      <w:r w:rsidRPr="00BE0AE5">
        <w:rPr>
          <w:rFonts w:cs="Times New Roman"/>
        </w:rPr>
        <w:t>Проведение акции по уборке мусора в ближайшем лесу, парке, сквере или на пришкольной территории.</w:t>
      </w:r>
    </w:p>
    <w:p w14:paraId="2025CA28" w14:textId="77777777" w:rsidR="00416B7C" w:rsidRPr="00BE0AE5" w:rsidRDefault="00416B7C" w:rsidP="00416B7C">
      <w:pPr>
        <w:pStyle w:val="22"/>
        <w:rPr>
          <w:rFonts w:cs="Times New Roman"/>
        </w:rPr>
      </w:pPr>
      <w:r w:rsidRPr="00BE0AE5">
        <w:rPr>
          <w:rFonts w:cs="Times New Roman"/>
        </w:rPr>
        <w:t>6 класс</w:t>
      </w:r>
    </w:p>
    <w:p w14:paraId="64C918BA" w14:textId="77777777" w:rsidR="00416B7C" w:rsidRPr="00BE0AE5" w:rsidRDefault="00416B7C" w:rsidP="00416B7C">
      <w:pPr>
        <w:pStyle w:val="31"/>
        <w:spacing w:before="0"/>
        <w:rPr>
          <w:rFonts w:cs="Times New Roman"/>
        </w:rPr>
      </w:pPr>
      <w:r w:rsidRPr="00BE0AE5">
        <w:rPr>
          <w:rFonts w:cs="Times New Roman"/>
        </w:rPr>
        <w:t>1. Растительный организм</w:t>
      </w:r>
    </w:p>
    <w:p w14:paraId="11C67A41" w14:textId="77777777" w:rsidR="00416B7C" w:rsidRPr="00BE0AE5" w:rsidRDefault="00416B7C" w:rsidP="00416B7C">
      <w:pPr>
        <w:pStyle w:val="a8"/>
        <w:rPr>
          <w:rFonts w:cs="Times New Roman"/>
        </w:rPr>
      </w:pPr>
      <w:r w:rsidRPr="00BE0AE5">
        <w:rPr>
          <w:rFonts w:cs="Times New Roman"/>
        </w:rPr>
        <w:t>Ботаника — наука о растениях. Разделы ботаники. Связь ботаники с другими науками и техникой. Общие признаки растений.</w:t>
      </w:r>
    </w:p>
    <w:p w14:paraId="064CCB8F" w14:textId="77777777" w:rsidR="00416B7C" w:rsidRPr="00BE0AE5" w:rsidRDefault="00416B7C" w:rsidP="00416B7C">
      <w:pPr>
        <w:pStyle w:val="a8"/>
        <w:rPr>
          <w:rFonts w:cs="Times New Roman"/>
        </w:rPr>
      </w:pPr>
      <w:r w:rsidRPr="00BE0AE5">
        <w:rPr>
          <w:rFonts w:cs="Times New Roman"/>
        </w:rPr>
        <w:t>Разнообразие растений. Уровни организации растительного организма. Высшие и низшие растения. Споровые и семенные растения.</w:t>
      </w:r>
    </w:p>
    <w:p w14:paraId="4B29EC6A" w14:textId="77777777" w:rsidR="00416B7C" w:rsidRPr="00BE0AE5" w:rsidRDefault="00416B7C" w:rsidP="00416B7C">
      <w:pPr>
        <w:pStyle w:val="a8"/>
        <w:rPr>
          <w:rFonts w:cs="Times New Roman"/>
        </w:rPr>
      </w:pPr>
      <w:r w:rsidRPr="00BE0AE5">
        <w:rPr>
          <w:rFonts w:cs="Times New Roman"/>
        </w:rPr>
        <w:lastRenderedPageBreak/>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225F7294" w14:textId="77777777" w:rsidR="00416B7C" w:rsidRPr="00BE0AE5" w:rsidRDefault="00416B7C" w:rsidP="00416B7C">
      <w:pPr>
        <w:pStyle w:val="a8"/>
        <w:rPr>
          <w:rFonts w:cs="Times New Roman"/>
        </w:rPr>
      </w:pPr>
      <w:r w:rsidRPr="00BE0AE5">
        <w:rPr>
          <w:rFonts w:cs="Times New Roman"/>
        </w:rPr>
        <w:t>Органы и системы органов растений. Строение органов растительного организма, их роль и связь между собой.</w:t>
      </w:r>
    </w:p>
    <w:p w14:paraId="42BB69F6"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2ADCE62C" w14:textId="77777777" w:rsidR="00416B7C" w:rsidRPr="00BE0AE5" w:rsidRDefault="00416B7C" w:rsidP="00416B7C">
      <w:pPr>
        <w:pStyle w:val="a8"/>
        <w:rPr>
          <w:rFonts w:cs="Times New Roman"/>
        </w:rPr>
      </w:pPr>
      <w:r w:rsidRPr="00BE0AE5">
        <w:rPr>
          <w:rFonts w:cs="Times New Roman"/>
        </w:rPr>
        <w:t>1. Изучение микроскопического строения листа водного растения элодеи.</w:t>
      </w:r>
    </w:p>
    <w:p w14:paraId="7776FDB9" w14:textId="77777777" w:rsidR="00416B7C" w:rsidRPr="00BE0AE5" w:rsidRDefault="00416B7C" w:rsidP="00416B7C">
      <w:pPr>
        <w:pStyle w:val="a8"/>
        <w:rPr>
          <w:rFonts w:cs="Times New Roman"/>
        </w:rPr>
      </w:pPr>
      <w:r w:rsidRPr="00BE0AE5">
        <w:rPr>
          <w:rFonts w:cs="Times New Roman"/>
        </w:rPr>
        <w:t>2. Изучение строения растительных тканей (использование микропрепаратов).</w:t>
      </w:r>
    </w:p>
    <w:p w14:paraId="2AF096F2" w14:textId="77777777" w:rsidR="00416B7C" w:rsidRPr="00BE0AE5" w:rsidRDefault="00416B7C" w:rsidP="00416B7C">
      <w:pPr>
        <w:pStyle w:val="a8"/>
        <w:rPr>
          <w:rFonts w:cs="Times New Roman"/>
        </w:rPr>
      </w:pPr>
      <w:r w:rsidRPr="00BE0AE5">
        <w:rPr>
          <w:rFonts w:cs="Times New Roman"/>
        </w:rPr>
        <w:t>3. 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14:paraId="6ADB9BC0" w14:textId="77777777" w:rsidR="00416B7C" w:rsidRPr="00BE0AE5" w:rsidRDefault="00416B7C" w:rsidP="00416B7C">
      <w:pPr>
        <w:pStyle w:val="a8"/>
        <w:rPr>
          <w:rStyle w:val="aa"/>
          <w:rFonts w:cs="Times New Roman"/>
        </w:rPr>
      </w:pPr>
      <w:r w:rsidRPr="00BE0AE5">
        <w:rPr>
          <w:rStyle w:val="aa"/>
          <w:rFonts w:cs="Times New Roman"/>
        </w:rPr>
        <w:t xml:space="preserve">Экскурсии или </w:t>
      </w:r>
      <w:proofErr w:type="spellStart"/>
      <w:r w:rsidRPr="00BE0AE5">
        <w:rPr>
          <w:rStyle w:val="aa"/>
          <w:rFonts w:cs="Times New Roman"/>
        </w:rPr>
        <w:t>видеоэкскурсии</w:t>
      </w:r>
      <w:proofErr w:type="spellEnd"/>
    </w:p>
    <w:p w14:paraId="05F30CCA" w14:textId="77777777" w:rsidR="00416B7C" w:rsidRPr="00BE0AE5" w:rsidRDefault="00416B7C" w:rsidP="00416B7C">
      <w:pPr>
        <w:pStyle w:val="a8"/>
        <w:rPr>
          <w:rFonts w:cs="Times New Roman"/>
        </w:rPr>
      </w:pPr>
      <w:r w:rsidRPr="00BE0AE5">
        <w:rPr>
          <w:rFonts w:cs="Times New Roman"/>
        </w:rPr>
        <w:t>Ознакомление в природе с цветковыми растениями.</w:t>
      </w:r>
    </w:p>
    <w:p w14:paraId="583E548F" w14:textId="77777777" w:rsidR="00416B7C" w:rsidRPr="00BE0AE5" w:rsidRDefault="00416B7C" w:rsidP="00416B7C">
      <w:pPr>
        <w:pStyle w:val="31"/>
        <w:spacing w:before="198" w:after="57"/>
        <w:rPr>
          <w:rFonts w:cs="Times New Roman"/>
        </w:rPr>
      </w:pPr>
      <w:r w:rsidRPr="00BE0AE5">
        <w:rPr>
          <w:rFonts w:cs="Times New Roman"/>
        </w:rPr>
        <w:t>2. Строение и жизнедеятельность</w:t>
      </w:r>
      <w:r w:rsidR="00571787" w:rsidRPr="00BE0AE5">
        <w:rPr>
          <w:rFonts w:cs="Times New Roman"/>
        </w:rPr>
        <w:t xml:space="preserve"> </w:t>
      </w:r>
      <w:r w:rsidRPr="00BE0AE5">
        <w:rPr>
          <w:rFonts w:cs="Times New Roman"/>
        </w:rPr>
        <w:t>растительного организма</w:t>
      </w:r>
    </w:p>
    <w:p w14:paraId="6A3ECE1C" w14:textId="77777777" w:rsidR="00416B7C" w:rsidRPr="00BE0AE5" w:rsidRDefault="00416B7C" w:rsidP="00416B7C">
      <w:pPr>
        <w:pStyle w:val="a8"/>
        <w:rPr>
          <w:rStyle w:val="ab"/>
          <w:rFonts w:cs="Times New Roman"/>
        </w:rPr>
      </w:pPr>
      <w:r w:rsidRPr="00BE0AE5">
        <w:rPr>
          <w:rStyle w:val="ab"/>
          <w:rFonts w:cs="Times New Roman"/>
        </w:rPr>
        <w:t>Питание растения</w:t>
      </w:r>
    </w:p>
    <w:p w14:paraId="0675F20D" w14:textId="77777777" w:rsidR="00416B7C" w:rsidRPr="00BE0AE5" w:rsidRDefault="00416B7C" w:rsidP="00416B7C">
      <w:pPr>
        <w:pStyle w:val="a8"/>
        <w:rPr>
          <w:rFonts w:cs="Times New Roman"/>
        </w:rPr>
      </w:pPr>
      <w:r w:rsidRPr="00BE0AE5">
        <w:rPr>
          <w:rFonts w:cs="Times New Roman"/>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75D38315" w14:textId="77777777" w:rsidR="00416B7C" w:rsidRPr="00BE0AE5" w:rsidRDefault="00416B7C" w:rsidP="00416B7C">
      <w:pPr>
        <w:pStyle w:val="a8"/>
        <w:rPr>
          <w:rFonts w:cs="Times New Roman"/>
        </w:rPr>
      </w:pPr>
      <w:r w:rsidRPr="00BE0AE5">
        <w:rPr>
          <w:rFonts w:cs="Times New Roman"/>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14:paraId="4E58BCD5"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3D510920" w14:textId="77777777" w:rsidR="00416B7C" w:rsidRPr="00BE0AE5" w:rsidRDefault="00416B7C" w:rsidP="00416B7C">
      <w:pPr>
        <w:pStyle w:val="a8"/>
        <w:rPr>
          <w:rFonts w:cs="Times New Roman"/>
        </w:rPr>
      </w:pPr>
      <w:r w:rsidRPr="00BE0AE5">
        <w:rPr>
          <w:rFonts w:cs="Times New Roman"/>
        </w:rPr>
        <w:t>1. Изучение строения корневых систем (стержневой и мочковатой) на примере гербарных экземпляров или живых растений.</w:t>
      </w:r>
    </w:p>
    <w:p w14:paraId="68D7F0FB" w14:textId="77777777" w:rsidR="00416B7C" w:rsidRPr="00BE0AE5" w:rsidRDefault="00416B7C" w:rsidP="00416B7C">
      <w:pPr>
        <w:pStyle w:val="a8"/>
        <w:rPr>
          <w:rFonts w:cs="Times New Roman"/>
        </w:rPr>
      </w:pPr>
      <w:r w:rsidRPr="00BE0AE5">
        <w:rPr>
          <w:rFonts w:cs="Times New Roman"/>
        </w:rPr>
        <w:t>2. Изучение микропрепарата клеток корня.</w:t>
      </w:r>
    </w:p>
    <w:p w14:paraId="3F44BDA7" w14:textId="77777777" w:rsidR="00416B7C" w:rsidRPr="00BE0AE5" w:rsidRDefault="00416B7C" w:rsidP="00416B7C">
      <w:pPr>
        <w:pStyle w:val="a8"/>
        <w:rPr>
          <w:rFonts w:cs="Times New Roman"/>
        </w:rPr>
      </w:pPr>
      <w:r w:rsidRPr="00BE0AE5">
        <w:rPr>
          <w:rFonts w:cs="Times New Roman"/>
        </w:rPr>
        <w:t>3. Изучение строения вегетативных и генеративных почек (на примере сирени, тополя и др.).</w:t>
      </w:r>
    </w:p>
    <w:p w14:paraId="4B2C7BCB" w14:textId="77777777" w:rsidR="00416B7C" w:rsidRPr="00BE0AE5" w:rsidRDefault="00416B7C" w:rsidP="00416B7C">
      <w:pPr>
        <w:pStyle w:val="a8"/>
        <w:rPr>
          <w:rFonts w:cs="Times New Roman"/>
        </w:rPr>
      </w:pPr>
      <w:r w:rsidRPr="00BE0AE5">
        <w:rPr>
          <w:rFonts w:cs="Times New Roman"/>
        </w:rPr>
        <w:t>4. Ознакомление с внешним строением листьев и листорасположением (на комнатных растениях).</w:t>
      </w:r>
    </w:p>
    <w:p w14:paraId="04960992" w14:textId="77777777" w:rsidR="00416B7C" w:rsidRPr="00BE0AE5" w:rsidRDefault="00416B7C" w:rsidP="00416B7C">
      <w:pPr>
        <w:pStyle w:val="a8"/>
        <w:rPr>
          <w:rFonts w:cs="Times New Roman"/>
        </w:rPr>
      </w:pPr>
      <w:r w:rsidRPr="00BE0AE5">
        <w:rPr>
          <w:rFonts w:cs="Times New Roman"/>
        </w:rPr>
        <w:lastRenderedPageBreak/>
        <w:t>5. Изучение микроскопического строения листа (на готовых микропрепаратах).</w:t>
      </w:r>
    </w:p>
    <w:p w14:paraId="0AF9CBF5" w14:textId="77777777" w:rsidR="00416B7C" w:rsidRPr="00BE0AE5" w:rsidRDefault="00416B7C" w:rsidP="00416B7C">
      <w:pPr>
        <w:pStyle w:val="a8"/>
        <w:rPr>
          <w:rFonts w:cs="Times New Roman"/>
        </w:rPr>
      </w:pPr>
      <w:r w:rsidRPr="00BE0AE5">
        <w:rPr>
          <w:rFonts w:cs="Times New Roman"/>
        </w:rPr>
        <w:t>6. Наблюдение процесса выделения кислорода на свету аквариумными растениями.</w:t>
      </w:r>
    </w:p>
    <w:p w14:paraId="2C122609" w14:textId="77777777" w:rsidR="00416B7C" w:rsidRPr="00BE0AE5" w:rsidRDefault="00416B7C" w:rsidP="00416B7C">
      <w:pPr>
        <w:pStyle w:val="a8"/>
        <w:spacing w:before="113"/>
        <w:rPr>
          <w:rStyle w:val="ab"/>
          <w:rFonts w:cs="Times New Roman"/>
        </w:rPr>
      </w:pPr>
      <w:r w:rsidRPr="00BE0AE5">
        <w:rPr>
          <w:rStyle w:val="ab"/>
          <w:rFonts w:cs="Times New Roman"/>
        </w:rPr>
        <w:t>Дыхание растения</w:t>
      </w:r>
    </w:p>
    <w:p w14:paraId="4F49EB4E" w14:textId="77777777" w:rsidR="00416B7C" w:rsidRPr="00BE0AE5" w:rsidRDefault="00416B7C" w:rsidP="00416B7C">
      <w:pPr>
        <w:pStyle w:val="a8"/>
        <w:rPr>
          <w:rFonts w:cs="Times New Roman"/>
        </w:rPr>
      </w:pPr>
      <w:r w:rsidRPr="00BE0AE5">
        <w:rPr>
          <w:rFonts w:cs="Times New Roman"/>
        </w:rPr>
        <w:t>Дыхание корня. Рыхление почвы для улучшения дыхания корней. Условия, препятствующие дыханию корней. Лист как орган дыхания (</w:t>
      </w:r>
      <w:proofErr w:type="spellStart"/>
      <w:r w:rsidRPr="00BE0AE5">
        <w:rPr>
          <w:rFonts w:cs="Times New Roman"/>
        </w:rPr>
        <w:t>устьичный</w:t>
      </w:r>
      <w:proofErr w:type="spellEnd"/>
      <w:r w:rsidRPr="00BE0AE5">
        <w:rPr>
          <w:rFonts w:cs="Times New Roman"/>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61D4E67A"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3F9AB9AD" w14:textId="77777777" w:rsidR="00416B7C" w:rsidRPr="00BE0AE5" w:rsidRDefault="00416B7C" w:rsidP="00416B7C">
      <w:pPr>
        <w:pStyle w:val="a8"/>
        <w:rPr>
          <w:rFonts w:cs="Times New Roman"/>
        </w:rPr>
      </w:pPr>
      <w:r w:rsidRPr="00BE0AE5">
        <w:rPr>
          <w:rFonts w:cs="Times New Roman"/>
        </w:rPr>
        <w:t>Изучение роли рыхления для дыхания корней.</w:t>
      </w:r>
    </w:p>
    <w:p w14:paraId="2DD1F625" w14:textId="77777777" w:rsidR="00416B7C" w:rsidRPr="00BE0AE5" w:rsidRDefault="00416B7C" w:rsidP="00416B7C">
      <w:pPr>
        <w:pStyle w:val="a8"/>
        <w:spacing w:before="113"/>
        <w:rPr>
          <w:rStyle w:val="ab"/>
          <w:rFonts w:cs="Times New Roman"/>
        </w:rPr>
      </w:pPr>
      <w:r w:rsidRPr="00BE0AE5">
        <w:rPr>
          <w:rStyle w:val="ab"/>
          <w:rFonts w:cs="Times New Roman"/>
        </w:rPr>
        <w:t>Транспорт веществ в растении</w:t>
      </w:r>
    </w:p>
    <w:p w14:paraId="6ADCAA2D" w14:textId="77777777" w:rsidR="00416B7C" w:rsidRPr="00BE0AE5" w:rsidRDefault="00416B7C" w:rsidP="00416B7C">
      <w:pPr>
        <w:pStyle w:val="a8"/>
        <w:rPr>
          <w:rFonts w:cs="Times New Roman"/>
        </w:rPr>
      </w:pPr>
      <w:r w:rsidRPr="00BE0AE5">
        <w:rPr>
          <w:rFonts w:cs="Times New Roman"/>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14:paraId="2E797E27" w14:textId="77777777" w:rsidR="00416B7C" w:rsidRPr="00BE0AE5" w:rsidRDefault="00416B7C" w:rsidP="00416B7C">
      <w:pPr>
        <w:pStyle w:val="a8"/>
        <w:spacing w:before="57"/>
        <w:rPr>
          <w:rStyle w:val="aa"/>
          <w:rFonts w:cs="Times New Roman"/>
        </w:rPr>
      </w:pPr>
      <w:r w:rsidRPr="00BE0AE5">
        <w:rPr>
          <w:rStyle w:val="aa"/>
          <w:rFonts w:cs="Times New Roman"/>
        </w:rPr>
        <w:t>Лабораторные и практические работы</w:t>
      </w:r>
    </w:p>
    <w:p w14:paraId="05E9771D" w14:textId="77777777" w:rsidR="00416B7C" w:rsidRPr="00BE0AE5" w:rsidRDefault="00416B7C" w:rsidP="00416B7C">
      <w:pPr>
        <w:pStyle w:val="a8"/>
        <w:rPr>
          <w:rFonts w:cs="Times New Roman"/>
        </w:rPr>
      </w:pPr>
      <w:r w:rsidRPr="00BE0AE5">
        <w:rPr>
          <w:rFonts w:cs="Times New Roman"/>
        </w:rPr>
        <w:t>1. Обнаружение неорганических и органических веществ в растении.</w:t>
      </w:r>
    </w:p>
    <w:p w14:paraId="688B37F3" w14:textId="77777777" w:rsidR="00416B7C" w:rsidRPr="00BE0AE5" w:rsidRDefault="00416B7C" w:rsidP="00416B7C">
      <w:pPr>
        <w:pStyle w:val="a8"/>
        <w:rPr>
          <w:rFonts w:cs="Times New Roman"/>
        </w:rPr>
      </w:pPr>
      <w:r w:rsidRPr="00BE0AE5">
        <w:rPr>
          <w:rFonts w:cs="Times New Roman"/>
        </w:rPr>
        <w:t>2. Рассматривание микроскопического строения ветки дерева (на готовом микропрепарате).</w:t>
      </w:r>
    </w:p>
    <w:p w14:paraId="3FEE49C2" w14:textId="77777777" w:rsidR="00416B7C" w:rsidRPr="00BE0AE5" w:rsidRDefault="00416B7C" w:rsidP="00416B7C">
      <w:pPr>
        <w:pStyle w:val="a8"/>
        <w:rPr>
          <w:rFonts w:cs="Times New Roman"/>
        </w:rPr>
      </w:pPr>
      <w:r w:rsidRPr="00BE0AE5">
        <w:rPr>
          <w:rFonts w:cs="Times New Roman"/>
        </w:rPr>
        <w:t>3. Выявление передвижения воды и минеральных веществ по древесине.</w:t>
      </w:r>
    </w:p>
    <w:p w14:paraId="33906135" w14:textId="77777777" w:rsidR="00416B7C" w:rsidRPr="00BE0AE5" w:rsidRDefault="00416B7C" w:rsidP="00416B7C">
      <w:pPr>
        <w:pStyle w:val="a8"/>
        <w:rPr>
          <w:rFonts w:cs="Times New Roman"/>
        </w:rPr>
      </w:pPr>
      <w:r w:rsidRPr="00BE0AE5">
        <w:rPr>
          <w:rFonts w:cs="Times New Roman"/>
        </w:rPr>
        <w:t>4. Исследование строения корневища, клубня, луковицы.</w:t>
      </w:r>
    </w:p>
    <w:p w14:paraId="44EDFDE7" w14:textId="77777777" w:rsidR="00416B7C" w:rsidRPr="00BE0AE5" w:rsidRDefault="00416B7C" w:rsidP="00416B7C">
      <w:pPr>
        <w:pStyle w:val="a8"/>
        <w:spacing w:before="113"/>
        <w:rPr>
          <w:rStyle w:val="ab"/>
          <w:rFonts w:cs="Times New Roman"/>
        </w:rPr>
      </w:pPr>
      <w:r w:rsidRPr="00BE0AE5">
        <w:rPr>
          <w:rStyle w:val="ab"/>
          <w:rFonts w:cs="Times New Roman"/>
        </w:rPr>
        <w:t>Рост растения</w:t>
      </w:r>
    </w:p>
    <w:p w14:paraId="793263FA" w14:textId="77777777" w:rsidR="00416B7C" w:rsidRPr="00BE0AE5" w:rsidRDefault="00416B7C" w:rsidP="00416B7C">
      <w:pPr>
        <w:pStyle w:val="a8"/>
        <w:rPr>
          <w:rFonts w:cs="Times New Roman"/>
        </w:rPr>
      </w:pPr>
      <w:r w:rsidRPr="00BE0AE5">
        <w:rPr>
          <w:rFonts w:cs="Times New Roman"/>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w:t>
      </w:r>
      <w:r w:rsidRPr="00BE0AE5">
        <w:rPr>
          <w:rFonts w:cs="Times New Roman"/>
        </w:rPr>
        <w:lastRenderedPageBreak/>
        <w:t>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14:paraId="1D325E97"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30638892" w14:textId="77777777" w:rsidR="00416B7C" w:rsidRPr="00BE0AE5" w:rsidRDefault="00416B7C" w:rsidP="00416B7C">
      <w:pPr>
        <w:pStyle w:val="a8"/>
        <w:rPr>
          <w:rFonts w:cs="Times New Roman"/>
        </w:rPr>
      </w:pPr>
      <w:r w:rsidRPr="00BE0AE5">
        <w:rPr>
          <w:rFonts w:cs="Times New Roman"/>
        </w:rPr>
        <w:t>1. Наблюдение за ростом корня.</w:t>
      </w:r>
    </w:p>
    <w:p w14:paraId="757B07FA" w14:textId="77777777" w:rsidR="00416B7C" w:rsidRPr="00BE0AE5" w:rsidRDefault="00416B7C" w:rsidP="00416B7C">
      <w:pPr>
        <w:pStyle w:val="a8"/>
        <w:rPr>
          <w:rFonts w:cs="Times New Roman"/>
        </w:rPr>
      </w:pPr>
      <w:r w:rsidRPr="00BE0AE5">
        <w:rPr>
          <w:rFonts w:cs="Times New Roman"/>
        </w:rPr>
        <w:t>2. Наблюдение за ростом побега.</w:t>
      </w:r>
    </w:p>
    <w:p w14:paraId="0BEDF1D7" w14:textId="77777777" w:rsidR="00416B7C" w:rsidRPr="00BE0AE5" w:rsidRDefault="00416B7C" w:rsidP="00416B7C">
      <w:pPr>
        <w:pStyle w:val="a8"/>
        <w:rPr>
          <w:rFonts w:cs="Times New Roman"/>
        </w:rPr>
      </w:pPr>
      <w:r w:rsidRPr="00BE0AE5">
        <w:rPr>
          <w:rFonts w:cs="Times New Roman"/>
        </w:rPr>
        <w:t>3. Определение возраста дерева по спилу.</w:t>
      </w:r>
    </w:p>
    <w:p w14:paraId="42638DDC" w14:textId="77777777" w:rsidR="00416B7C" w:rsidRPr="00BE0AE5" w:rsidRDefault="00416B7C" w:rsidP="00416B7C">
      <w:pPr>
        <w:pStyle w:val="a8"/>
        <w:spacing w:before="85"/>
        <w:rPr>
          <w:rStyle w:val="ab"/>
          <w:rFonts w:cs="Times New Roman"/>
        </w:rPr>
      </w:pPr>
      <w:r w:rsidRPr="00BE0AE5">
        <w:rPr>
          <w:rStyle w:val="ab"/>
          <w:rFonts w:cs="Times New Roman"/>
        </w:rPr>
        <w:t>Размножение растения</w:t>
      </w:r>
    </w:p>
    <w:p w14:paraId="00461914" w14:textId="77777777" w:rsidR="00416B7C" w:rsidRPr="00BE0AE5" w:rsidRDefault="00416B7C" w:rsidP="00416B7C">
      <w:pPr>
        <w:pStyle w:val="a8"/>
        <w:rPr>
          <w:rFonts w:cs="Times New Roman"/>
        </w:rPr>
      </w:pPr>
      <w:r w:rsidRPr="00BE0AE5">
        <w:rPr>
          <w:rFonts w:cs="Times New Roman"/>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14:paraId="1C3CB3D0" w14:textId="77777777" w:rsidR="00416B7C" w:rsidRPr="00BE0AE5" w:rsidRDefault="00416B7C" w:rsidP="00416B7C">
      <w:pPr>
        <w:pStyle w:val="a8"/>
        <w:rPr>
          <w:rStyle w:val="aa"/>
          <w:rFonts w:cs="Times New Roman"/>
        </w:rPr>
      </w:pPr>
    </w:p>
    <w:p w14:paraId="5FCAF819"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089CAE87" w14:textId="77777777" w:rsidR="00416B7C" w:rsidRPr="00BE0AE5" w:rsidRDefault="00416B7C" w:rsidP="00416B7C">
      <w:pPr>
        <w:pStyle w:val="a8"/>
        <w:rPr>
          <w:rFonts w:cs="Times New Roman"/>
        </w:rPr>
      </w:pPr>
      <w:r w:rsidRPr="00BE0AE5">
        <w:rPr>
          <w:rFonts w:cs="Times New Roman"/>
        </w:rPr>
        <w:t xml:space="preserve">1. Овладение приёмами вегетативного размножения растений (черенкование побегов, черенкование листьев и др.) на примере комнатных растений (традесканция, </w:t>
      </w:r>
      <w:proofErr w:type="spellStart"/>
      <w:r w:rsidRPr="00BE0AE5">
        <w:rPr>
          <w:rFonts w:cs="Times New Roman"/>
        </w:rPr>
        <w:t>сенполия</w:t>
      </w:r>
      <w:proofErr w:type="spellEnd"/>
      <w:r w:rsidRPr="00BE0AE5">
        <w:rPr>
          <w:rFonts w:cs="Times New Roman"/>
        </w:rPr>
        <w:t xml:space="preserve">, бегония, </w:t>
      </w:r>
      <w:proofErr w:type="spellStart"/>
      <w:r w:rsidRPr="00BE0AE5">
        <w:rPr>
          <w:rFonts w:cs="Times New Roman"/>
        </w:rPr>
        <w:t>сансевьера</w:t>
      </w:r>
      <w:proofErr w:type="spellEnd"/>
      <w:r w:rsidRPr="00BE0AE5">
        <w:rPr>
          <w:rFonts w:cs="Times New Roman"/>
        </w:rPr>
        <w:t xml:space="preserve"> и др.).</w:t>
      </w:r>
    </w:p>
    <w:p w14:paraId="7DE0238B" w14:textId="77777777" w:rsidR="00416B7C" w:rsidRPr="00BE0AE5" w:rsidRDefault="00416B7C" w:rsidP="00416B7C">
      <w:pPr>
        <w:pStyle w:val="a8"/>
        <w:rPr>
          <w:rFonts w:cs="Times New Roman"/>
        </w:rPr>
      </w:pPr>
      <w:r w:rsidRPr="00BE0AE5">
        <w:rPr>
          <w:rFonts w:cs="Times New Roman"/>
        </w:rPr>
        <w:t>2. Изучение строения цветков.</w:t>
      </w:r>
    </w:p>
    <w:p w14:paraId="1AC075AC" w14:textId="77777777" w:rsidR="00416B7C" w:rsidRPr="00BE0AE5" w:rsidRDefault="00416B7C" w:rsidP="00416B7C">
      <w:pPr>
        <w:pStyle w:val="a8"/>
        <w:rPr>
          <w:rFonts w:cs="Times New Roman"/>
        </w:rPr>
      </w:pPr>
      <w:r w:rsidRPr="00BE0AE5">
        <w:rPr>
          <w:rFonts w:cs="Times New Roman"/>
        </w:rPr>
        <w:t>3. Ознакомление с различными типами соцветий.</w:t>
      </w:r>
    </w:p>
    <w:p w14:paraId="646F09CB" w14:textId="77777777" w:rsidR="00416B7C" w:rsidRPr="00BE0AE5" w:rsidRDefault="00416B7C" w:rsidP="00416B7C">
      <w:pPr>
        <w:pStyle w:val="a8"/>
        <w:rPr>
          <w:rFonts w:cs="Times New Roman"/>
        </w:rPr>
      </w:pPr>
      <w:r w:rsidRPr="00BE0AE5">
        <w:rPr>
          <w:rFonts w:cs="Times New Roman"/>
        </w:rPr>
        <w:t>4. Изучение строения семян двудольных растений.</w:t>
      </w:r>
    </w:p>
    <w:p w14:paraId="12D7A770" w14:textId="77777777" w:rsidR="00416B7C" w:rsidRPr="00BE0AE5" w:rsidRDefault="00416B7C" w:rsidP="00416B7C">
      <w:pPr>
        <w:pStyle w:val="a8"/>
        <w:rPr>
          <w:rFonts w:cs="Times New Roman"/>
        </w:rPr>
      </w:pPr>
      <w:r w:rsidRPr="00BE0AE5">
        <w:rPr>
          <w:rFonts w:cs="Times New Roman"/>
        </w:rPr>
        <w:t>5. Изучение строения семян однодольных растений.</w:t>
      </w:r>
    </w:p>
    <w:p w14:paraId="763F1C5F" w14:textId="77777777" w:rsidR="00416B7C" w:rsidRPr="00BE0AE5" w:rsidRDefault="00416B7C" w:rsidP="00416B7C">
      <w:pPr>
        <w:pStyle w:val="a8"/>
        <w:rPr>
          <w:rFonts w:cs="Times New Roman"/>
        </w:rPr>
      </w:pPr>
      <w:r w:rsidRPr="00BE0AE5">
        <w:rPr>
          <w:rFonts w:cs="Times New Roman"/>
        </w:rPr>
        <w:t>6. Определение всхожести семян культурных растений и посев их в грунт.</w:t>
      </w:r>
    </w:p>
    <w:p w14:paraId="6E305A8D" w14:textId="77777777" w:rsidR="00416B7C" w:rsidRPr="00BE0AE5" w:rsidRDefault="00416B7C" w:rsidP="00416B7C">
      <w:pPr>
        <w:pStyle w:val="a8"/>
        <w:spacing w:before="170"/>
        <w:rPr>
          <w:rStyle w:val="ab"/>
          <w:rFonts w:cs="Times New Roman"/>
        </w:rPr>
      </w:pPr>
      <w:r w:rsidRPr="00BE0AE5">
        <w:rPr>
          <w:rStyle w:val="ab"/>
          <w:rFonts w:cs="Times New Roman"/>
        </w:rPr>
        <w:t>Развитие растения</w:t>
      </w:r>
    </w:p>
    <w:p w14:paraId="500EBEBE" w14:textId="77777777" w:rsidR="00416B7C" w:rsidRPr="00BE0AE5" w:rsidRDefault="00416B7C" w:rsidP="00416B7C">
      <w:pPr>
        <w:pStyle w:val="a8"/>
        <w:rPr>
          <w:rFonts w:cs="Times New Roman"/>
        </w:rPr>
      </w:pPr>
      <w:r w:rsidRPr="00BE0AE5">
        <w:rPr>
          <w:rFonts w:cs="Times New Roman"/>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14:paraId="60B87209"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1EFBBC81" w14:textId="77777777" w:rsidR="00416B7C" w:rsidRPr="00BE0AE5" w:rsidRDefault="00416B7C" w:rsidP="00416B7C">
      <w:pPr>
        <w:pStyle w:val="a8"/>
        <w:rPr>
          <w:rFonts w:cs="Times New Roman"/>
        </w:rPr>
      </w:pPr>
      <w:r w:rsidRPr="00BE0AE5">
        <w:rPr>
          <w:rFonts w:cs="Times New Roman"/>
        </w:rPr>
        <w:t>1. Наблюдение за ростом и развитием цветкового растения в комнатных условиях (на примере фасоли или посевного гороха).</w:t>
      </w:r>
    </w:p>
    <w:p w14:paraId="3A7B76A8" w14:textId="77777777" w:rsidR="00416B7C" w:rsidRPr="00BE0AE5" w:rsidRDefault="00416B7C" w:rsidP="00416B7C">
      <w:pPr>
        <w:pStyle w:val="a8"/>
        <w:rPr>
          <w:rFonts w:cs="Times New Roman"/>
        </w:rPr>
      </w:pPr>
      <w:r w:rsidRPr="00BE0AE5">
        <w:rPr>
          <w:rFonts w:cs="Times New Roman"/>
        </w:rPr>
        <w:t>2. Определение условий прорастания семян.</w:t>
      </w:r>
    </w:p>
    <w:p w14:paraId="2D83E40C" w14:textId="77777777" w:rsidR="00416B7C" w:rsidRPr="00BE0AE5" w:rsidRDefault="00416B7C" w:rsidP="00397149">
      <w:pPr>
        <w:pStyle w:val="22"/>
        <w:keepNext/>
        <w:spacing w:before="340"/>
        <w:rPr>
          <w:rFonts w:cs="Times New Roman"/>
        </w:rPr>
      </w:pPr>
      <w:r w:rsidRPr="00BE0AE5">
        <w:rPr>
          <w:rFonts w:cs="Times New Roman"/>
        </w:rPr>
        <w:lastRenderedPageBreak/>
        <w:t>7 класс</w:t>
      </w:r>
    </w:p>
    <w:p w14:paraId="37D0721B" w14:textId="77777777" w:rsidR="00416B7C" w:rsidRPr="00BE0AE5" w:rsidRDefault="00416B7C" w:rsidP="00397149">
      <w:pPr>
        <w:pStyle w:val="31"/>
        <w:keepNext/>
        <w:spacing w:before="0" w:after="85"/>
        <w:rPr>
          <w:rFonts w:cs="Times New Roman"/>
        </w:rPr>
      </w:pPr>
      <w:r w:rsidRPr="00BE0AE5">
        <w:rPr>
          <w:rFonts w:cs="Times New Roman"/>
        </w:rPr>
        <w:t>1. Систематические группы растений</w:t>
      </w:r>
    </w:p>
    <w:p w14:paraId="52B6562A" w14:textId="77777777" w:rsidR="00416B7C" w:rsidRPr="00BE0AE5" w:rsidRDefault="00416B7C" w:rsidP="00416B7C">
      <w:pPr>
        <w:pStyle w:val="a8"/>
        <w:rPr>
          <w:rFonts w:cs="Times New Roman"/>
        </w:rPr>
      </w:pPr>
      <w:r w:rsidRPr="00BE0AE5">
        <w:rPr>
          <w:rStyle w:val="ab"/>
          <w:rFonts w:cs="Times New Roman"/>
        </w:rPr>
        <w:t>Классификация растений.</w:t>
      </w:r>
      <w:r w:rsidRPr="00BE0AE5">
        <w:rPr>
          <w:rFonts w:cs="Times New Roman"/>
        </w:rP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381479BA" w14:textId="77777777" w:rsidR="00416B7C" w:rsidRPr="00BE0AE5" w:rsidRDefault="00416B7C" w:rsidP="00416B7C">
      <w:pPr>
        <w:pStyle w:val="a8"/>
        <w:rPr>
          <w:rFonts w:cs="Times New Roman"/>
        </w:rPr>
      </w:pPr>
      <w:r w:rsidRPr="00BE0AE5">
        <w:rPr>
          <w:rStyle w:val="ab"/>
          <w:rFonts w:cs="Times New Roman"/>
        </w:rPr>
        <w:t>Низшие растения. Водоросли.</w:t>
      </w:r>
      <w:r w:rsidRPr="00BE0AE5">
        <w:rPr>
          <w:rFonts w:cs="Times New Roman"/>
        </w:rPr>
        <w:t xml:space="preserve">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048EA0B4" w14:textId="77777777" w:rsidR="00416B7C" w:rsidRPr="00BE0AE5" w:rsidRDefault="00416B7C" w:rsidP="00416B7C">
      <w:pPr>
        <w:pStyle w:val="a8"/>
        <w:rPr>
          <w:rFonts w:cs="Times New Roman"/>
        </w:rPr>
      </w:pPr>
      <w:r w:rsidRPr="00BE0AE5">
        <w:rPr>
          <w:rStyle w:val="ab"/>
          <w:rFonts w:cs="Times New Roman"/>
        </w:rPr>
        <w:t>Высшие споровые растения. Моховидные (Мхи).</w:t>
      </w:r>
      <w:r w:rsidRPr="00BE0AE5">
        <w:rPr>
          <w:rFonts w:cs="Times New Roman"/>
        </w:rPr>
        <w:t xml:space="preserve"> Общая характеристика мхов. Строение и жизнедеятельность зелёных и сфагновых мхов. Приспособленность мхов к жизни на сильно</w:t>
      </w:r>
      <w:r w:rsidR="00571787" w:rsidRPr="00BE0AE5">
        <w:rPr>
          <w:rFonts w:cs="Times New Roman"/>
        </w:rPr>
        <w:t xml:space="preserve"> </w:t>
      </w:r>
      <w:r w:rsidRPr="00BE0AE5">
        <w:rPr>
          <w:rFonts w:cs="Times New Roman"/>
        </w:rPr>
        <w:t>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14:paraId="6EB7BB7B" w14:textId="77777777" w:rsidR="00416B7C" w:rsidRPr="00BE0AE5" w:rsidRDefault="00416B7C" w:rsidP="00416B7C">
      <w:pPr>
        <w:pStyle w:val="a8"/>
        <w:rPr>
          <w:rFonts w:cs="Times New Roman"/>
        </w:rPr>
      </w:pPr>
      <w:r w:rsidRPr="00BE0AE5">
        <w:rPr>
          <w:rStyle w:val="ab"/>
          <w:rFonts w:cs="Times New Roman"/>
        </w:rPr>
        <w:t>Плауновидные (Плауны). Хвощевидные (Хвощи), Папоротниковидные (Папоротники).</w:t>
      </w:r>
      <w:r w:rsidRPr="00BE0AE5">
        <w:rPr>
          <w:rFonts w:cs="Times New Roman"/>
        </w:rPr>
        <w:t xml:space="preserve"> Общая характеристика.</w:t>
      </w:r>
      <w:r w:rsidR="00571787" w:rsidRPr="00BE0AE5">
        <w:rPr>
          <w:rFonts w:cs="Times New Roman"/>
        </w:rPr>
        <w:t xml:space="preserve"> </w:t>
      </w:r>
      <w:r w:rsidRPr="00BE0AE5">
        <w:rPr>
          <w:rFonts w:cs="Times New Roman"/>
        </w:rPr>
        <w:t>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19A05054" w14:textId="77777777" w:rsidR="00416B7C" w:rsidRPr="00BE0AE5" w:rsidRDefault="00416B7C" w:rsidP="00416B7C">
      <w:pPr>
        <w:pStyle w:val="a8"/>
        <w:rPr>
          <w:rFonts w:cs="Times New Roman"/>
        </w:rPr>
      </w:pPr>
      <w:r w:rsidRPr="00BE0AE5">
        <w:rPr>
          <w:rStyle w:val="ab"/>
          <w:rFonts w:cs="Times New Roman"/>
        </w:rPr>
        <w:t>Высшие семенные растения. Голосеменные</w:t>
      </w:r>
      <w:r w:rsidRPr="00BE0AE5">
        <w:rPr>
          <w:rStyle w:val="a9"/>
          <w:rFonts w:cs="Times New Roman"/>
        </w:rPr>
        <w:t>.</w:t>
      </w:r>
      <w:r w:rsidRPr="00BE0AE5">
        <w:rPr>
          <w:rFonts w:cs="Times New Roman"/>
        </w:rPr>
        <w:t xml:space="preserve">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363656B2" w14:textId="77777777" w:rsidR="00416B7C" w:rsidRPr="00BE0AE5" w:rsidRDefault="00416B7C" w:rsidP="00416B7C">
      <w:pPr>
        <w:pStyle w:val="a8"/>
        <w:rPr>
          <w:rFonts w:cs="Times New Roman"/>
        </w:rPr>
      </w:pPr>
      <w:r w:rsidRPr="00BE0AE5">
        <w:rPr>
          <w:rStyle w:val="ab"/>
          <w:rFonts w:cs="Times New Roman"/>
        </w:rPr>
        <w:t>Покрытосеменные (цветковые) растения.</w:t>
      </w:r>
      <w:r w:rsidRPr="00BE0AE5">
        <w:rPr>
          <w:rFonts w:cs="Times New Roman"/>
        </w:rP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5DA8BCA2" w14:textId="77777777" w:rsidR="00416B7C" w:rsidRPr="00BE0AE5" w:rsidRDefault="00416B7C" w:rsidP="00416B7C">
      <w:pPr>
        <w:pStyle w:val="a8"/>
        <w:rPr>
          <w:rFonts w:cs="Times New Roman"/>
        </w:rPr>
      </w:pPr>
      <w:r w:rsidRPr="00BE0AE5">
        <w:rPr>
          <w:rStyle w:val="ab"/>
          <w:rFonts w:cs="Times New Roman"/>
        </w:rPr>
        <w:t>Семейства покрытосеменных* (цветковых) растений.</w:t>
      </w:r>
      <w:r w:rsidRPr="00BE0AE5">
        <w:rPr>
          <w:rFonts w:cs="Times New Roman"/>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w:t>
      </w:r>
      <w:r w:rsidRPr="00BE0AE5">
        <w:rPr>
          <w:rFonts w:cs="Times New Roman"/>
        </w:rPr>
        <w:lastRenderedPageBreak/>
        <w:t xml:space="preserve">Злаки, или </w:t>
      </w:r>
      <w:proofErr w:type="gramStart"/>
      <w:r w:rsidRPr="00BE0AE5">
        <w:rPr>
          <w:rFonts w:cs="Times New Roman"/>
        </w:rPr>
        <w:t>Мятликовые)*</w:t>
      </w:r>
      <w:proofErr w:type="gramEnd"/>
      <w:r w:rsidRPr="00BE0AE5">
        <w:rPr>
          <w:rFonts w:cs="Times New Roman"/>
        </w:rPr>
        <w:t>*. Многообразие растений. Дикорастущие представители семейств. Культурные представители семейств, их использование человеком.</w:t>
      </w:r>
    </w:p>
    <w:p w14:paraId="2D59881E" w14:textId="77777777" w:rsidR="00416B7C" w:rsidRPr="00BE0AE5" w:rsidRDefault="00416B7C" w:rsidP="00416B7C">
      <w:pPr>
        <w:pStyle w:val="a8"/>
        <w:rPr>
          <w:rFonts w:cs="Times New Roman"/>
        </w:rPr>
      </w:pPr>
      <w:r w:rsidRPr="00BE0AE5">
        <w:rPr>
          <w:rFonts w:cs="Times New Roman"/>
        </w:rPr>
        <w:t>* —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14:paraId="5EC7A4A3" w14:textId="77777777" w:rsidR="00416B7C" w:rsidRPr="00BE0AE5" w:rsidRDefault="00416B7C" w:rsidP="00416B7C">
      <w:pPr>
        <w:pStyle w:val="a8"/>
        <w:rPr>
          <w:rFonts w:cs="Times New Roman"/>
        </w:rPr>
      </w:pPr>
      <w:r w:rsidRPr="00BE0AE5">
        <w:rPr>
          <w:rFonts w:cs="Times New Roman"/>
        </w:rPr>
        <w:t>** —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14:paraId="2C03F4D5"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2ED44D45" w14:textId="77777777" w:rsidR="00416B7C" w:rsidRPr="00BE0AE5" w:rsidRDefault="00416B7C" w:rsidP="00416B7C">
      <w:pPr>
        <w:pStyle w:val="a8"/>
        <w:rPr>
          <w:rFonts w:cs="Times New Roman"/>
        </w:rPr>
      </w:pPr>
      <w:r w:rsidRPr="00BE0AE5">
        <w:rPr>
          <w:rFonts w:cs="Times New Roman"/>
        </w:rPr>
        <w:t>1. Изучение строения одноклеточных водорослей (на примере хламидомонады и хлореллы).</w:t>
      </w:r>
    </w:p>
    <w:p w14:paraId="21A52B42" w14:textId="77777777" w:rsidR="00416B7C" w:rsidRPr="00BE0AE5" w:rsidRDefault="00416B7C" w:rsidP="00416B7C">
      <w:pPr>
        <w:pStyle w:val="a8"/>
        <w:rPr>
          <w:rFonts w:cs="Times New Roman"/>
        </w:rPr>
      </w:pPr>
      <w:r w:rsidRPr="00BE0AE5">
        <w:rPr>
          <w:rFonts w:cs="Times New Roman"/>
        </w:rPr>
        <w:t xml:space="preserve">2. Изучение строения многоклеточных нитчатых водорослей (на примере спирогиры и </w:t>
      </w:r>
      <w:proofErr w:type="spellStart"/>
      <w:r w:rsidRPr="00BE0AE5">
        <w:rPr>
          <w:rFonts w:cs="Times New Roman"/>
        </w:rPr>
        <w:t>улотрикса</w:t>
      </w:r>
      <w:proofErr w:type="spellEnd"/>
      <w:r w:rsidRPr="00BE0AE5">
        <w:rPr>
          <w:rFonts w:cs="Times New Roman"/>
        </w:rPr>
        <w:t>).</w:t>
      </w:r>
    </w:p>
    <w:p w14:paraId="587938A0" w14:textId="77777777" w:rsidR="00416B7C" w:rsidRPr="00BE0AE5" w:rsidRDefault="00416B7C" w:rsidP="00416B7C">
      <w:pPr>
        <w:pStyle w:val="a8"/>
        <w:rPr>
          <w:rFonts w:cs="Times New Roman"/>
        </w:rPr>
      </w:pPr>
      <w:r w:rsidRPr="00BE0AE5">
        <w:rPr>
          <w:rFonts w:cs="Times New Roman"/>
        </w:rPr>
        <w:t>3. Изучение внешнего строения мхов (на местных видах).</w:t>
      </w:r>
    </w:p>
    <w:p w14:paraId="3D7E2E10" w14:textId="77777777" w:rsidR="00416B7C" w:rsidRPr="00BE0AE5" w:rsidRDefault="00416B7C" w:rsidP="00416B7C">
      <w:pPr>
        <w:pStyle w:val="a8"/>
        <w:rPr>
          <w:rFonts w:cs="Times New Roman"/>
        </w:rPr>
      </w:pPr>
      <w:r w:rsidRPr="00BE0AE5">
        <w:rPr>
          <w:rFonts w:cs="Times New Roman"/>
        </w:rPr>
        <w:t>4. Изучение внешнего строения папоротника или хвоща.</w:t>
      </w:r>
    </w:p>
    <w:p w14:paraId="2CB9F0C8" w14:textId="77777777" w:rsidR="00416B7C" w:rsidRPr="00BE0AE5" w:rsidRDefault="00416B7C" w:rsidP="00416B7C">
      <w:pPr>
        <w:pStyle w:val="a8"/>
        <w:rPr>
          <w:rFonts w:cs="Times New Roman"/>
        </w:rPr>
      </w:pPr>
      <w:r w:rsidRPr="00BE0AE5">
        <w:rPr>
          <w:rFonts w:cs="Times New Roman"/>
        </w:rPr>
        <w:t>5. Изучение внешнего строения веток, хвои, шишек и семян голосеменных растений (на примере ели, сосны или лиственницы).</w:t>
      </w:r>
    </w:p>
    <w:p w14:paraId="745701BE" w14:textId="77777777" w:rsidR="00416B7C" w:rsidRPr="00BE0AE5" w:rsidRDefault="00416B7C" w:rsidP="00416B7C">
      <w:pPr>
        <w:pStyle w:val="a8"/>
        <w:rPr>
          <w:rFonts w:cs="Times New Roman"/>
        </w:rPr>
      </w:pPr>
      <w:r w:rsidRPr="00BE0AE5">
        <w:rPr>
          <w:rFonts w:cs="Times New Roman"/>
        </w:rPr>
        <w:t>6. Изучение внешнего строения покрытосеменных растений.</w:t>
      </w:r>
    </w:p>
    <w:p w14:paraId="48EAD51A" w14:textId="77777777" w:rsidR="00416B7C" w:rsidRPr="00BE0AE5" w:rsidRDefault="00416B7C" w:rsidP="00416B7C">
      <w:pPr>
        <w:pStyle w:val="a8"/>
        <w:rPr>
          <w:rFonts w:cs="Times New Roman"/>
        </w:rPr>
      </w:pPr>
      <w:r w:rsidRPr="00BE0AE5">
        <w:rPr>
          <w:rFonts w:cs="Times New Roman"/>
        </w:rPr>
        <w:t>7. 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73FE22AE" w14:textId="77777777" w:rsidR="00416B7C" w:rsidRPr="00BE0AE5" w:rsidRDefault="00416B7C" w:rsidP="00416B7C">
      <w:pPr>
        <w:pStyle w:val="a8"/>
        <w:rPr>
          <w:rFonts w:cs="Times New Roman"/>
        </w:rPr>
      </w:pPr>
      <w:r w:rsidRPr="00BE0AE5">
        <w:rPr>
          <w:rFonts w:cs="Times New Roman"/>
        </w:rPr>
        <w:t>8. Определение видов растений (на примере трёх семейств) с использованием определителей растений или определительных карточек.</w:t>
      </w:r>
    </w:p>
    <w:p w14:paraId="77855E0D" w14:textId="77777777" w:rsidR="00416B7C" w:rsidRPr="00BE0AE5" w:rsidRDefault="00416B7C" w:rsidP="00416B7C">
      <w:pPr>
        <w:pStyle w:val="31"/>
        <w:spacing w:after="85"/>
        <w:rPr>
          <w:rFonts w:cs="Times New Roman"/>
        </w:rPr>
      </w:pPr>
      <w:r w:rsidRPr="00BE0AE5">
        <w:rPr>
          <w:rFonts w:cs="Times New Roman"/>
        </w:rPr>
        <w:t>2. Развитие растительного мира на Земле</w:t>
      </w:r>
    </w:p>
    <w:p w14:paraId="527607D7" w14:textId="77777777" w:rsidR="00416B7C" w:rsidRPr="00BE0AE5" w:rsidRDefault="00416B7C" w:rsidP="00416B7C">
      <w:pPr>
        <w:pStyle w:val="a8"/>
        <w:rPr>
          <w:rFonts w:cs="Times New Roman"/>
        </w:rPr>
      </w:pPr>
      <w:r w:rsidRPr="00BE0AE5">
        <w:rPr>
          <w:rFonts w:cs="Times New Roman"/>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1517AB55" w14:textId="77777777" w:rsidR="00416B7C" w:rsidRPr="00BE0AE5" w:rsidRDefault="00416B7C" w:rsidP="00416B7C">
      <w:pPr>
        <w:pStyle w:val="a8"/>
        <w:rPr>
          <w:rStyle w:val="aa"/>
          <w:rFonts w:cs="Times New Roman"/>
        </w:rPr>
      </w:pPr>
      <w:r w:rsidRPr="00BE0AE5">
        <w:rPr>
          <w:rStyle w:val="aa"/>
          <w:rFonts w:cs="Times New Roman"/>
        </w:rPr>
        <w:t xml:space="preserve">Экскурсии или </w:t>
      </w:r>
      <w:proofErr w:type="spellStart"/>
      <w:r w:rsidRPr="00BE0AE5">
        <w:rPr>
          <w:rStyle w:val="aa"/>
          <w:rFonts w:cs="Times New Roman"/>
        </w:rPr>
        <w:t>видеоэкскурсии</w:t>
      </w:r>
      <w:proofErr w:type="spellEnd"/>
    </w:p>
    <w:p w14:paraId="4814A8C1" w14:textId="77777777" w:rsidR="00416B7C" w:rsidRPr="00BE0AE5" w:rsidRDefault="00416B7C" w:rsidP="00416B7C">
      <w:pPr>
        <w:pStyle w:val="a8"/>
        <w:rPr>
          <w:rFonts w:cs="Times New Roman"/>
        </w:rPr>
      </w:pPr>
      <w:r w:rsidRPr="00BE0AE5">
        <w:rPr>
          <w:rFonts w:cs="Times New Roman"/>
        </w:rPr>
        <w:t>Развитие растительного мира на Земле (экскурсия в палеонтологический или краеведческий музей).</w:t>
      </w:r>
    </w:p>
    <w:p w14:paraId="5B9ADBE3" w14:textId="77777777" w:rsidR="00416B7C" w:rsidRPr="00BE0AE5" w:rsidRDefault="00416B7C" w:rsidP="00416B7C">
      <w:pPr>
        <w:pStyle w:val="31"/>
        <w:spacing w:after="57"/>
        <w:rPr>
          <w:rFonts w:cs="Times New Roman"/>
        </w:rPr>
      </w:pPr>
      <w:r w:rsidRPr="00BE0AE5">
        <w:rPr>
          <w:rFonts w:cs="Times New Roman"/>
        </w:rPr>
        <w:t>3. Растения в природных сообществах</w:t>
      </w:r>
    </w:p>
    <w:p w14:paraId="5EF28342" w14:textId="77777777" w:rsidR="00416B7C" w:rsidRPr="00BE0AE5" w:rsidRDefault="00416B7C" w:rsidP="00416B7C">
      <w:pPr>
        <w:pStyle w:val="a8"/>
        <w:rPr>
          <w:rFonts w:cs="Times New Roman"/>
        </w:rPr>
      </w:pPr>
      <w:r w:rsidRPr="00BE0AE5">
        <w:rPr>
          <w:rFonts w:cs="Times New Roman"/>
        </w:rPr>
        <w:t xml:space="preserve">Растения и среда обитания. Экологические факторы. Растения и условия неживой природы: свет, температура, влага, атмосферный воздух. </w:t>
      </w:r>
      <w:r w:rsidRPr="00BE0AE5">
        <w:rPr>
          <w:rFonts w:cs="Times New Roman"/>
        </w:rPr>
        <w:lastRenderedPageBreak/>
        <w:t>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18A2551E" w14:textId="77777777" w:rsidR="00416B7C" w:rsidRPr="00BE0AE5" w:rsidRDefault="00416B7C" w:rsidP="00416B7C">
      <w:pPr>
        <w:pStyle w:val="a8"/>
        <w:rPr>
          <w:rFonts w:cs="Times New Roman"/>
        </w:rPr>
      </w:pPr>
      <w:r w:rsidRPr="00BE0AE5">
        <w:rPr>
          <w:rFonts w:cs="Times New Roman"/>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26A82715" w14:textId="77777777" w:rsidR="00416B7C" w:rsidRPr="00BE0AE5" w:rsidRDefault="00416B7C" w:rsidP="00416B7C">
      <w:pPr>
        <w:pStyle w:val="31"/>
        <w:spacing w:after="85"/>
        <w:rPr>
          <w:rFonts w:cs="Times New Roman"/>
        </w:rPr>
      </w:pPr>
      <w:r w:rsidRPr="00BE0AE5">
        <w:rPr>
          <w:rFonts w:cs="Times New Roman"/>
        </w:rPr>
        <w:t>4. Растения и человек</w:t>
      </w:r>
    </w:p>
    <w:p w14:paraId="1BF01989" w14:textId="77777777" w:rsidR="00416B7C" w:rsidRPr="00BE0AE5" w:rsidRDefault="00416B7C" w:rsidP="00416B7C">
      <w:pPr>
        <w:pStyle w:val="a8"/>
        <w:rPr>
          <w:rFonts w:cs="Times New Roman"/>
        </w:rPr>
      </w:pPr>
      <w:r w:rsidRPr="00BE0AE5">
        <w:rPr>
          <w:rFonts w:cs="Times New Roman"/>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65106C7E" w14:textId="77777777" w:rsidR="00416B7C" w:rsidRPr="00BE0AE5" w:rsidRDefault="00416B7C" w:rsidP="00416B7C">
      <w:pPr>
        <w:pStyle w:val="a8"/>
        <w:rPr>
          <w:rStyle w:val="aa"/>
          <w:rFonts w:cs="Times New Roman"/>
        </w:rPr>
      </w:pPr>
      <w:r w:rsidRPr="00BE0AE5">
        <w:rPr>
          <w:rStyle w:val="aa"/>
          <w:rFonts w:cs="Times New Roman"/>
        </w:rPr>
        <w:t xml:space="preserve">Экскурсии или </w:t>
      </w:r>
      <w:proofErr w:type="spellStart"/>
      <w:r w:rsidRPr="00BE0AE5">
        <w:rPr>
          <w:rStyle w:val="aa"/>
          <w:rFonts w:cs="Times New Roman"/>
        </w:rPr>
        <w:t>видеоэкскурсии</w:t>
      </w:r>
      <w:proofErr w:type="spellEnd"/>
    </w:p>
    <w:p w14:paraId="421F01CE" w14:textId="77777777" w:rsidR="00416B7C" w:rsidRPr="00BE0AE5" w:rsidRDefault="00416B7C" w:rsidP="00416B7C">
      <w:pPr>
        <w:pStyle w:val="a8"/>
        <w:rPr>
          <w:rFonts w:cs="Times New Roman"/>
        </w:rPr>
      </w:pPr>
      <w:r w:rsidRPr="00BE0AE5">
        <w:rPr>
          <w:rFonts w:cs="Times New Roman"/>
        </w:rPr>
        <w:t>1. Изучение сельскохозяйственных растений региона.</w:t>
      </w:r>
    </w:p>
    <w:p w14:paraId="3A95021F" w14:textId="77777777" w:rsidR="00416B7C" w:rsidRPr="00BE0AE5" w:rsidRDefault="00416B7C" w:rsidP="00416B7C">
      <w:pPr>
        <w:pStyle w:val="a8"/>
        <w:rPr>
          <w:rFonts w:cs="Times New Roman"/>
        </w:rPr>
      </w:pPr>
      <w:r w:rsidRPr="00BE0AE5">
        <w:rPr>
          <w:rFonts w:cs="Times New Roman"/>
        </w:rPr>
        <w:t>2. Изучение сорных растений региона.</w:t>
      </w:r>
    </w:p>
    <w:p w14:paraId="017F2147" w14:textId="77777777" w:rsidR="00416B7C" w:rsidRPr="00BE0AE5" w:rsidRDefault="00416B7C" w:rsidP="00416B7C">
      <w:pPr>
        <w:pStyle w:val="31"/>
        <w:rPr>
          <w:rFonts w:cs="Times New Roman"/>
        </w:rPr>
      </w:pPr>
      <w:r w:rsidRPr="00BE0AE5">
        <w:rPr>
          <w:rFonts w:cs="Times New Roman"/>
        </w:rPr>
        <w:t>5. Грибы. Лишайники. Бактерии</w:t>
      </w:r>
    </w:p>
    <w:p w14:paraId="052C553F" w14:textId="23BCA282" w:rsidR="00416B7C" w:rsidRPr="00BE0AE5" w:rsidRDefault="00416B7C" w:rsidP="00416B7C">
      <w:pPr>
        <w:pStyle w:val="a8"/>
        <w:rPr>
          <w:rFonts w:cs="Times New Roman"/>
        </w:rPr>
      </w:pPr>
      <w:r w:rsidRPr="00BE0AE5">
        <w:rPr>
          <w:rFonts w:cs="Times New Roman"/>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w:t>
      </w:r>
      <w:r w:rsidR="004C388D">
        <w:rPr>
          <w:rFonts w:cs="Times New Roman"/>
        </w:rPr>
        <w:t>ращивание шляпочных грибов (шам</w:t>
      </w:r>
      <w:r w:rsidRPr="00BE0AE5">
        <w:rPr>
          <w:rFonts w:cs="Times New Roman"/>
        </w:rPr>
        <w:t>пиньоны).</w:t>
      </w:r>
    </w:p>
    <w:p w14:paraId="10CF0B10" w14:textId="77777777" w:rsidR="00416B7C" w:rsidRPr="00BE0AE5" w:rsidRDefault="00416B7C" w:rsidP="00416B7C">
      <w:pPr>
        <w:pStyle w:val="a8"/>
        <w:rPr>
          <w:rFonts w:cs="Times New Roman"/>
        </w:rPr>
      </w:pPr>
      <w:r w:rsidRPr="00BE0AE5">
        <w:rPr>
          <w:rFonts w:cs="Times New Roman"/>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14:paraId="71E8141F" w14:textId="77777777" w:rsidR="00416B7C" w:rsidRPr="00BE0AE5" w:rsidRDefault="00416B7C" w:rsidP="00416B7C">
      <w:pPr>
        <w:pStyle w:val="a8"/>
        <w:rPr>
          <w:rFonts w:cs="Times New Roman"/>
        </w:rPr>
      </w:pPr>
      <w:r w:rsidRPr="00BE0AE5">
        <w:rPr>
          <w:rFonts w:cs="Times New Roman"/>
          <w:spacing w:val="-2"/>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14:paraId="6F58E9BE" w14:textId="77777777" w:rsidR="00416B7C" w:rsidRPr="00BE0AE5" w:rsidRDefault="00416B7C" w:rsidP="00416B7C">
      <w:pPr>
        <w:pStyle w:val="a8"/>
        <w:rPr>
          <w:rFonts w:cs="Times New Roman"/>
        </w:rPr>
      </w:pPr>
      <w:r w:rsidRPr="00BE0AE5">
        <w:rPr>
          <w:rFonts w:cs="Times New Roman"/>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410C1370" w14:textId="77777777" w:rsidR="00416B7C" w:rsidRPr="00BE0AE5" w:rsidRDefault="00416B7C" w:rsidP="00416B7C">
      <w:pPr>
        <w:pStyle w:val="a8"/>
        <w:rPr>
          <w:rFonts w:cs="Times New Roman"/>
        </w:rPr>
      </w:pPr>
      <w:r w:rsidRPr="00BE0AE5">
        <w:rPr>
          <w:rFonts w:cs="Times New Roman"/>
        </w:rPr>
        <w:t>Бактерии — доядерные организмы. Общая характеристика бактерий. Бактериальная клетка. Размножение бактерий. Распространение бакте</w:t>
      </w:r>
      <w:r w:rsidRPr="00BE0AE5">
        <w:rPr>
          <w:rFonts w:cs="Times New Roman"/>
        </w:rPr>
        <w:lastRenderedPageBreak/>
        <w:t>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07527B72"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02566A08" w14:textId="77777777" w:rsidR="00416B7C" w:rsidRPr="00BE0AE5" w:rsidRDefault="00416B7C" w:rsidP="00416B7C">
      <w:pPr>
        <w:pStyle w:val="a8"/>
        <w:rPr>
          <w:rFonts w:cs="Times New Roman"/>
        </w:rPr>
      </w:pPr>
      <w:r w:rsidRPr="00BE0AE5">
        <w:rPr>
          <w:rFonts w:cs="Times New Roman"/>
        </w:rPr>
        <w:t>1. Изучение строения одноклеточных (</w:t>
      </w:r>
      <w:proofErr w:type="spellStart"/>
      <w:r w:rsidRPr="00BE0AE5">
        <w:rPr>
          <w:rFonts w:cs="Times New Roman"/>
        </w:rPr>
        <w:t>мукор</w:t>
      </w:r>
      <w:proofErr w:type="spellEnd"/>
      <w:r w:rsidRPr="00BE0AE5">
        <w:rPr>
          <w:rFonts w:cs="Times New Roman"/>
        </w:rPr>
        <w:t>) и многоклеточных (</w:t>
      </w:r>
      <w:proofErr w:type="spellStart"/>
      <w:r w:rsidRPr="00BE0AE5">
        <w:rPr>
          <w:rFonts w:cs="Times New Roman"/>
        </w:rPr>
        <w:t>пеницилл</w:t>
      </w:r>
      <w:proofErr w:type="spellEnd"/>
      <w:r w:rsidRPr="00BE0AE5">
        <w:rPr>
          <w:rFonts w:cs="Times New Roman"/>
        </w:rPr>
        <w:t>) плесневых грибов.</w:t>
      </w:r>
    </w:p>
    <w:p w14:paraId="482E6F6D" w14:textId="77777777" w:rsidR="00416B7C" w:rsidRPr="00BE0AE5" w:rsidRDefault="00416B7C" w:rsidP="00416B7C">
      <w:pPr>
        <w:pStyle w:val="a8"/>
        <w:rPr>
          <w:rFonts w:cs="Times New Roman"/>
        </w:rPr>
      </w:pPr>
      <w:r w:rsidRPr="00BE0AE5">
        <w:rPr>
          <w:rFonts w:cs="Times New Roman"/>
        </w:rPr>
        <w:t>2. Изучение строения плодовых тел шляпочных грибов (или изучение шляпочных грибов на муляжах).</w:t>
      </w:r>
    </w:p>
    <w:p w14:paraId="38757D1F" w14:textId="77777777" w:rsidR="00416B7C" w:rsidRPr="00BE0AE5" w:rsidRDefault="00416B7C" w:rsidP="00416B7C">
      <w:pPr>
        <w:pStyle w:val="a8"/>
        <w:rPr>
          <w:rFonts w:cs="Times New Roman"/>
        </w:rPr>
      </w:pPr>
      <w:r w:rsidRPr="00BE0AE5">
        <w:rPr>
          <w:rFonts w:cs="Times New Roman"/>
        </w:rPr>
        <w:t>3. Изучение строения лишайников.</w:t>
      </w:r>
    </w:p>
    <w:p w14:paraId="0E4DD48C" w14:textId="77777777" w:rsidR="00416B7C" w:rsidRPr="00BE0AE5" w:rsidRDefault="00416B7C" w:rsidP="00416B7C">
      <w:pPr>
        <w:pStyle w:val="a8"/>
        <w:rPr>
          <w:rFonts w:cs="Times New Roman"/>
        </w:rPr>
      </w:pPr>
      <w:r w:rsidRPr="00BE0AE5">
        <w:rPr>
          <w:rFonts w:cs="Times New Roman"/>
        </w:rPr>
        <w:t>4. Изучение строения бактерий (на готовых микропрепаратах).</w:t>
      </w:r>
    </w:p>
    <w:p w14:paraId="5ADFC0DF" w14:textId="77777777" w:rsidR="00416B7C" w:rsidRPr="00BE0AE5" w:rsidRDefault="00416B7C" w:rsidP="00416B7C">
      <w:pPr>
        <w:pStyle w:val="22"/>
        <w:rPr>
          <w:rFonts w:cs="Times New Roman"/>
        </w:rPr>
      </w:pPr>
      <w:r w:rsidRPr="00BE0AE5">
        <w:rPr>
          <w:rFonts w:cs="Times New Roman"/>
        </w:rPr>
        <w:t>8 класс</w:t>
      </w:r>
    </w:p>
    <w:p w14:paraId="54F705D3" w14:textId="77777777" w:rsidR="00416B7C" w:rsidRPr="00BE0AE5" w:rsidRDefault="00416B7C" w:rsidP="00416B7C">
      <w:pPr>
        <w:pStyle w:val="31"/>
        <w:spacing w:before="0"/>
        <w:rPr>
          <w:rFonts w:cs="Times New Roman"/>
        </w:rPr>
      </w:pPr>
      <w:r w:rsidRPr="00BE0AE5">
        <w:rPr>
          <w:rFonts w:cs="Times New Roman"/>
        </w:rPr>
        <w:t>1. Животный организм</w:t>
      </w:r>
    </w:p>
    <w:p w14:paraId="23A74F30" w14:textId="77777777" w:rsidR="00416B7C" w:rsidRPr="00BE0AE5" w:rsidRDefault="00416B7C" w:rsidP="00416B7C">
      <w:pPr>
        <w:pStyle w:val="a8"/>
        <w:rPr>
          <w:rFonts w:cs="Times New Roman"/>
        </w:rPr>
      </w:pPr>
      <w:r w:rsidRPr="00BE0AE5">
        <w:rPr>
          <w:rFonts w:cs="Times New Roman"/>
        </w:rPr>
        <w:t>Зоология — наука о животных. Разделы зоологии. Связь зоологии с другими науками и техникой.</w:t>
      </w:r>
    </w:p>
    <w:p w14:paraId="6495AE9D" w14:textId="77777777" w:rsidR="00416B7C" w:rsidRPr="00BE0AE5" w:rsidRDefault="00416B7C" w:rsidP="00416B7C">
      <w:pPr>
        <w:pStyle w:val="a8"/>
        <w:rPr>
          <w:rFonts w:cs="Times New Roman"/>
        </w:rPr>
      </w:pPr>
      <w:r w:rsidRPr="00BE0AE5">
        <w:rPr>
          <w:rFonts w:cs="Times New Roman"/>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14:paraId="5D58B67E" w14:textId="77777777" w:rsidR="00416B7C" w:rsidRPr="00BE0AE5" w:rsidRDefault="00416B7C" w:rsidP="00416B7C">
      <w:pPr>
        <w:pStyle w:val="a8"/>
        <w:rPr>
          <w:rFonts w:cs="Times New Roman"/>
        </w:rPr>
      </w:pPr>
      <w:r w:rsidRPr="00BE0AE5">
        <w:rPr>
          <w:rFonts w:cs="Times New Roman"/>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14:paraId="2F5DEA79"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40F8F09C" w14:textId="77777777" w:rsidR="00416B7C" w:rsidRPr="00BE0AE5" w:rsidRDefault="00416B7C" w:rsidP="00416B7C">
      <w:pPr>
        <w:pStyle w:val="a8"/>
        <w:rPr>
          <w:rFonts w:cs="Times New Roman"/>
        </w:rPr>
      </w:pPr>
      <w:r w:rsidRPr="00BE0AE5">
        <w:rPr>
          <w:rFonts w:cs="Times New Roman"/>
        </w:rPr>
        <w:t>Исследование под микроскопом готовых микропрепаратов клеток и тканей животных.</w:t>
      </w:r>
    </w:p>
    <w:p w14:paraId="2933638B" w14:textId="77777777" w:rsidR="00416B7C" w:rsidRPr="00BE0AE5" w:rsidRDefault="00416B7C" w:rsidP="00416B7C">
      <w:pPr>
        <w:pStyle w:val="31"/>
        <w:rPr>
          <w:rFonts w:cs="Times New Roman"/>
        </w:rPr>
      </w:pPr>
      <w:r w:rsidRPr="00BE0AE5">
        <w:rPr>
          <w:rFonts w:cs="Times New Roman"/>
        </w:rPr>
        <w:t>2. Строение и жизнедеятельность организма животного*</w:t>
      </w:r>
    </w:p>
    <w:p w14:paraId="337EA14A" w14:textId="77777777" w:rsidR="00416B7C" w:rsidRPr="00BE0AE5" w:rsidRDefault="00416B7C" w:rsidP="00416B7C">
      <w:pPr>
        <w:pStyle w:val="a8"/>
        <w:rPr>
          <w:rStyle w:val="aa"/>
          <w:rFonts w:cs="Times New Roman"/>
        </w:rPr>
      </w:pPr>
      <w:r w:rsidRPr="00BE0AE5">
        <w:rPr>
          <w:rStyle w:val="a9"/>
          <w:rFonts w:cs="Times New Roman"/>
        </w:rPr>
        <w:t>*</w:t>
      </w:r>
      <w:r w:rsidRPr="00BE0AE5">
        <w:rPr>
          <w:rStyle w:val="aa"/>
          <w:rFonts w:cs="Times New Roman"/>
        </w:rPr>
        <w:t>(Темы 2 и 3 возможно менять местами по усмотрению учителя, рассматривая содержание темы 2 в качестве обобщения учебного материала)</w:t>
      </w:r>
    </w:p>
    <w:p w14:paraId="1BFE6CE6" w14:textId="77777777" w:rsidR="00416B7C" w:rsidRPr="00BE0AE5" w:rsidRDefault="00416B7C" w:rsidP="00416B7C">
      <w:pPr>
        <w:pStyle w:val="a8"/>
        <w:rPr>
          <w:rStyle w:val="aa"/>
          <w:rFonts w:cs="Times New Roman"/>
        </w:rPr>
      </w:pPr>
    </w:p>
    <w:p w14:paraId="0AA4854E" w14:textId="77777777" w:rsidR="00416B7C" w:rsidRPr="00BE0AE5" w:rsidRDefault="00416B7C" w:rsidP="00416B7C">
      <w:pPr>
        <w:pStyle w:val="a8"/>
        <w:rPr>
          <w:rFonts w:cs="Times New Roman"/>
        </w:rPr>
      </w:pPr>
      <w:r w:rsidRPr="00BE0AE5">
        <w:rPr>
          <w:rStyle w:val="ab"/>
          <w:rFonts w:cs="Times New Roman"/>
        </w:rPr>
        <w:t>Опора и движение животных.</w:t>
      </w:r>
      <w:r w:rsidRPr="00BE0AE5">
        <w:rPr>
          <w:rFonts w:cs="Times New Roman"/>
        </w:rPr>
        <w:t xml:space="preserve">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p>
    <w:p w14:paraId="649ABB54" w14:textId="77777777" w:rsidR="00416B7C" w:rsidRPr="00BE0AE5" w:rsidRDefault="00416B7C" w:rsidP="00416B7C">
      <w:pPr>
        <w:pStyle w:val="a8"/>
        <w:rPr>
          <w:rFonts w:cs="Times New Roman"/>
        </w:rPr>
      </w:pPr>
      <w:r w:rsidRPr="00BE0AE5">
        <w:rPr>
          <w:rStyle w:val="ab"/>
          <w:rFonts w:cs="Times New Roman"/>
        </w:rPr>
        <w:lastRenderedPageBreak/>
        <w:t>Питание и пищеварение у животных.</w:t>
      </w:r>
      <w:r w:rsidRPr="00BE0AE5">
        <w:rPr>
          <w:rFonts w:cs="Times New Roman"/>
        </w:rPr>
        <w:t xml:space="preserve">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w:t>
      </w:r>
      <w:r w:rsidR="00571787" w:rsidRPr="00BE0AE5">
        <w:rPr>
          <w:rFonts w:cs="Times New Roman"/>
        </w:rPr>
        <w:t xml:space="preserve"> </w:t>
      </w:r>
      <w:r w:rsidRPr="00BE0AE5">
        <w:rPr>
          <w:rFonts w:cs="Times New Roman"/>
        </w:rPr>
        <w:t>пищеварительной системы у представителей отрядов млекопитающих.</w:t>
      </w:r>
    </w:p>
    <w:p w14:paraId="1F1175FC" w14:textId="77777777" w:rsidR="00416B7C" w:rsidRPr="00BE0AE5" w:rsidRDefault="00416B7C" w:rsidP="00416B7C">
      <w:pPr>
        <w:pStyle w:val="a8"/>
        <w:rPr>
          <w:rFonts w:cs="Times New Roman"/>
        </w:rPr>
      </w:pPr>
      <w:r w:rsidRPr="00BE0AE5">
        <w:rPr>
          <w:rStyle w:val="ab"/>
          <w:rFonts w:cs="Times New Roman"/>
        </w:rPr>
        <w:t>Дыхание животных.</w:t>
      </w:r>
      <w:r w:rsidRPr="00BE0AE5">
        <w:rPr>
          <w:rFonts w:cs="Times New Roman"/>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7BE810AC" w14:textId="77777777" w:rsidR="00416B7C" w:rsidRPr="00BE0AE5" w:rsidRDefault="00416B7C" w:rsidP="00416B7C">
      <w:pPr>
        <w:pStyle w:val="a8"/>
        <w:rPr>
          <w:rFonts w:cs="Times New Roman"/>
        </w:rPr>
      </w:pPr>
      <w:r w:rsidRPr="00BE0AE5">
        <w:rPr>
          <w:rStyle w:val="ab"/>
          <w:rFonts w:cs="Times New Roman"/>
        </w:rPr>
        <w:t>Транспорт веществ у животных.</w:t>
      </w:r>
      <w:r w:rsidRPr="00BE0AE5">
        <w:rPr>
          <w:rFonts w:cs="Times New Roman"/>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10D4854E" w14:textId="77777777" w:rsidR="00416B7C" w:rsidRPr="00BE0AE5" w:rsidRDefault="00416B7C" w:rsidP="00416B7C">
      <w:pPr>
        <w:pStyle w:val="a8"/>
        <w:rPr>
          <w:rFonts w:cs="Times New Roman"/>
        </w:rPr>
      </w:pPr>
      <w:r w:rsidRPr="00BE0AE5">
        <w:rPr>
          <w:rStyle w:val="ab"/>
          <w:rFonts w:cs="Times New Roman"/>
        </w:rPr>
        <w:t>Выделение у животных.</w:t>
      </w:r>
      <w:r w:rsidRPr="00BE0AE5">
        <w:rPr>
          <w:rFonts w:cs="Times New Roman"/>
        </w:rPr>
        <w:t xml:space="preserve">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BE0AE5">
        <w:rPr>
          <w:rFonts w:cs="Times New Roman"/>
        </w:rPr>
        <w:t>Мальпигиевы</w:t>
      </w:r>
      <w:proofErr w:type="spellEnd"/>
      <w:r w:rsidRPr="00BE0AE5">
        <w:rPr>
          <w:rFonts w:cs="Times New Roman"/>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440ACDB0" w14:textId="77777777" w:rsidR="00416B7C" w:rsidRPr="00BE0AE5" w:rsidRDefault="00416B7C" w:rsidP="00416B7C">
      <w:pPr>
        <w:pStyle w:val="a8"/>
        <w:rPr>
          <w:rFonts w:cs="Times New Roman"/>
        </w:rPr>
      </w:pPr>
      <w:r w:rsidRPr="00BE0AE5">
        <w:rPr>
          <w:rStyle w:val="ab"/>
          <w:rFonts w:cs="Times New Roman"/>
        </w:rPr>
        <w:t>Покровы тела у животных.</w:t>
      </w:r>
      <w:r w:rsidRPr="00BE0AE5">
        <w:rPr>
          <w:rFonts w:cs="Times New Roman"/>
        </w:rPr>
        <w:t xml:space="preserve"> Покровы у беспозвоночных.</w:t>
      </w:r>
      <w:r w:rsidR="00571787" w:rsidRPr="00BE0AE5">
        <w:rPr>
          <w:rFonts w:cs="Times New Roman"/>
        </w:rPr>
        <w:t xml:space="preserve"> </w:t>
      </w:r>
      <w:r w:rsidRPr="00BE0AE5">
        <w:rPr>
          <w:rFonts w:cs="Times New Roman"/>
        </w:rPr>
        <w:t>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6D81B64C" w14:textId="77777777" w:rsidR="00416B7C" w:rsidRPr="00BE0AE5" w:rsidRDefault="00416B7C" w:rsidP="00416B7C">
      <w:pPr>
        <w:pStyle w:val="a8"/>
        <w:rPr>
          <w:rFonts w:cs="Times New Roman"/>
        </w:rPr>
      </w:pPr>
      <w:r w:rsidRPr="00BE0AE5">
        <w:rPr>
          <w:rStyle w:val="ab"/>
          <w:rFonts w:cs="Times New Roman"/>
        </w:rPr>
        <w:t>Координация и регуляция жизнедеятельности у животных.</w:t>
      </w:r>
      <w:r w:rsidRPr="00BE0AE5">
        <w:rPr>
          <w:rStyle w:val="a9"/>
          <w:rFonts w:cs="Times New Roman"/>
        </w:rPr>
        <w:t xml:space="preserve"> </w:t>
      </w:r>
      <w:r w:rsidRPr="00BE0AE5">
        <w:rPr>
          <w:rFonts w:cs="Times New Roman"/>
        </w:rPr>
        <w:t xml:space="preserve">Раздражимость у одноклеточных животных. Таксисы (фототаксис, </w:t>
      </w:r>
      <w:proofErr w:type="spellStart"/>
      <w:r w:rsidRPr="00BE0AE5">
        <w:rPr>
          <w:rFonts w:cs="Times New Roman"/>
        </w:rPr>
        <w:t>трофотаксис</w:t>
      </w:r>
      <w:proofErr w:type="spellEnd"/>
      <w:r w:rsidRPr="00BE0AE5">
        <w:rPr>
          <w:rFonts w:cs="Times New Roman"/>
        </w:rPr>
        <w:t>,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w:t>
      </w:r>
      <w:r w:rsidR="00571787" w:rsidRPr="00BE0AE5">
        <w:rPr>
          <w:rFonts w:cs="Times New Roman"/>
        </w:rPr>
        <w:t xml:space="preserve"> </w:t>
      </w:r>
      <w:r w:rsidRPr="00BE0AE5">
        <w:rPr>
          <w:rFonts w:cs="Times New Roman"/>
        </w:rPr>
        <w:t>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243B67E3" w14:textId="77777777" w:rsidR="00416B7C" w:rsidRPr="00BE0AE5" w:rsidRDefault="00416B7C" w:rsidP="00416B7C">
      <w:pPr>
        <w:pStyle w:val="a8"/>
        <w:rPr>
          <w:rFonts w:cs="Times New Roman"/>
        </w:rPr>
      </w:pPr>
      <w:r w:rsidRPr="00BE0AE5">
        <w:rPr>
          <w:rStyle w:val="ab"/>
          <w:rFonts w:cs="Times New Roman"/>
        </w:rPr>
        <w:lastRenderedPageBreak/>
        <w:t>Поведение животных.</w:t>
      </w:r>
      <w:r w:rsidRPr="00BE0AE5">
        <w:rPr>
          <w:rFonts w:cs="Times New Roman"/>
        </w:rPr>
        <w:t xml:space="preserve">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160D470F" w14:textId="77777777" w:rsidR="00416B7C" w:rsidRPr="00BE0AE5" w:rsidRDefault="00416B7C" w:rsidP="00416B7C">
      <w:pPr>
        <w:pStyle w:val="a8"/>
        <w:rPr>
          <w:rFonts w:cs="Times New Roman"/>
        </w:rPr>
      </w:pPr>
      <w:r w:rsidRPr="00BE0AE5">
        <w:rPr>
          <w:rStyle w:val="ab"/>
          <w:rFonts w:cs="Times New Roman"/>
        </w:rPr>
        <w:t>Размножение и развитие животных.</w:t>
      </w:r>
      <w:r w:rsidRPr="00BE0AE5">
        <w:rPr>
          <w:rFonts w:cs="Times New Roman"/>
        </w:rP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166BCAE4"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40534865" w14:textId="77777777" w:rsidR="00416B7C" w:rsidRPr="00BE0AE5" w:rsidRDefault="00416B7C" w:rsidP="00416B7C">
      <w:pPr>
        <w:pStyle w:val="a8"/>
        <w:rPr>
          <w:rFonts w:cs="Times New Roman"/>
        </w:rPr>
      </w:pPr>
      <w:r w:rsidRPr="00BE0AE5">
        <w:rPr>
          <w:rFonts w:cs="Times New Roman"/>
        </w:rPr>
        <w:t>1. Ознакомление с органами опоры и движения у животных.</w:t>
      </w:r>
    </w:p>
    <w:p w14:paraId="560D340A" w14:textId="77777777" w:rsidR="00416B7C" w:rsidRPr="00BE0AE5" w:rsidRDefault="00416B7C" w:rsidP="00416B7C">
      <w:pPr>
        <w:pStyle w:val="a8"/>
        <w:rPr>
          <w:rFonts w:cs="Times New Roman"/>
        </w:rPr>
      </w:pPr>
      <w:r w:rsidRPr="00BE0AE5">
        <w:rPr>
          <w:rFonts w:cs="Times New Roman"/>
        </w:rPr>
        <w:t>2. Изучение способов поглощения пищи у животных.</w:t>
      </w:r>
    </w:p>
    <w:p w14:paraId="53924C4F" w14:textId="77777777" w:rsidR="00416B7C" w:rsidRPr="00BE0AE5" w:rsidRDefault="00416B7C" w:rsidP="00416B7C">
      <w:pPr>
        <w:pStyle w:val="a8"/>
        <w:rPr>
          <w:rFonts w:cs="Times New Roman"/>
        </w:rPr>
      </w:pPr>
      <w:r w:rsidRPr="00BE0AE5">
        <w:rPr>
          <w:rFonts w:cs="Times New Roman"/>
        </w:rPr>
        <w:t>3. Изучение способов дыхания у животных.</w:t>
      </w:r>
    </w:p>
    <w:p w14:paraId="2E864306" w14:textId="77777777" w:rsidR="00416B7C" w:rsidRPr="00BE0AE5" w:rsidRDefault="00416B7C" w:rsidP="00416B7C">
      <w:pPr>
        <w:pStyle w:val="a8"/>
        <w:rPr>
          <w:rFonts w:cs="Times New Roman"/>
        </w:rPr>
      </w:pPr>
      <w:r w:rsidRPr="00BE0AE5">
        <w:rPr>
          <w:rFonts w:cs="Times New Roman"/>
        </w:rPr>
        <w:t>4. Ознакомление с системами органов транспорта веществ у животных.</w:t>
      </w:r>
    </w:p>
    <w:p w14:paraId="6FC60C3A" w14:textId="77777777" w:rsidR="00416B7C" w:rsidRPr="00BE0AE5" w:rsidRDefault="00416B7C" w:rsidP="00416B7C">
      <w:pPr>
        <w:pStyle w:val="a8"/>
        <w:rPr>
          <w:rFonts w:cs="Times New Roman"/>
        </w:rPr>
      </w:pPr>
      <w:r w:rsidRPr="00BE0AE5">
        <w:rPr>
          <w:rFonts w:cs="Times New Roman"/>
        </w:rPr>
        <w:t>5. Изучение покровов тела у животных.</w:t>
      </w:r>
    </w:p>
    <w:p w14:paraId="1BCFFF1D" w14:textId="77777777" w:rsidR="00416B7C" w:rsidRPr="00BE0AE5" w:rsidRDefault="00416B7C" w:rsidP="00416B7C">
      <w:pPr>
        <w:pStyle w:val="a8"/>
        <w:rPr>
          <w:rFonts w:cs="Times New Roman"/>
        </w:rPr>
      </w:pPr>
      <w:r w:rsidRPr="00BE0AE5">
        <w:rPr>
          <w:rFonts w:cs="Times New Roman"/>
        </w:rPr>
        <w:t>6. Изучение органов чувств у животных.</w:t>
      </w:r>
    </w:p>
    <w:p w14:paraId="157AC0B2" w14:textId="77777777" w:rsidR="00416B7C" w:rsidRPr="00BE0AE5" w:rsidRDefault="00416B7C" w:rsidP="00416B7C">
      <w:pPr>
        <w:pStyle w:val="a8"/>
        <w:rPr>
          <w:rFonts w:cs="Times New Roman"/>
        </w:rPr>
      </w:pPr>
      <w:r w:rsidRPr="00BE0AE5">
        <w:rPr>
          <w:rFonts w:cs="Times New Roman"/>
        </w:rPr>
        <w:t>7. Формирование условных рефлексов у аквариумных рыб.</w:t>
      </w:r>
    </w:p>
    <w:p w14:paraId="213F393E" w14:textId="77777777" w:rsidR="00416B7C" w:rsidRPr="00BE0AE5" w:rsidRDefault="00416B7C" w:rsidP="00416B7C">
      <w:pPr>
        <w:pStyle w:val="a8"/>
        <w:rPr>
          <w:rFonts w:cs="Times New Roman"/>
        </w:rPr>
      </w:pPr>
      <w:r w:rsidRPr="00BE0AE5">
        <w:rPr>
          <w:rFonts w:cs="Times New Roman"/>
        </w:rPr>
        <w:t>8. Строение яйца и развитие зародыша птицы (курицы).</w:t>
      </w:r>
    </w:p>
    <w:p w14:paraId="1183CB6E" w14:textId="77777777" w:rsidR="00416B7C" w:rsidRPr="00BE0AE5" w:rsidRDefault="00416B7C" w:rsidP="00416B7C">
      <w:pPr>
        <w:pStyle w:val="31"/>
        <w:rPr>
          <w:rFonts w:cs="Times New Roman"/>
        </w:rPr>
      </w:pPr>
      <w:r w:rsidRPr="00BE0AE5">
        <w:rPr>
          <w:rFonts w:cs="Times New Roman"/>
        </w:rPr>
        <w:t>3. Систематические группы животных</w:t>
      </w:r>
    </w:p>
    <w:p w14:paraId="081FEE84" w14:textId="77777777" w:rsidR="00416B7C" w:rsidRPr="00BE0AE5" w:rsidRDefault="00416B7C" w:rsidP="00416B7C">
      <w:pPr>
        <w:pStyle w:val="a8"/>
        <w:rPr>
          <w:rFonts w:cs="Times New Roman"/>
        </w:rPr>
      </w:pPr>
      <w:r w:rsidRPr="00BE0AE5">
        <w:rPr>
          <w:rStyle w:val="ab"/>
          <w:rFonts w:cs="Times New Roman"/>
        </w:rPr>
        <w:t>Основные категории систематики животных.</w:t>
      </w:r>
      <w:r w:rsidRPr="00BE0AE5">
        <w:rPr>
          <w:rFonts w:cs="Times New Roman"/>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4C0DF03B" w14:textId="77777777" w:rsidR="00416B7C" w:rsidRPr="00BE0AE5" w:rsidRDefault="00416B7C" w:rsidP="00416B7C">
      <w:pPr>
        <w:pStyle w:val="a8"/>
        <w:rPr>
          <w:rFonts w:cs="Times New Roman"/>
        </w:rPr>
      </w:pPr>
      <w:r w:rsidRPr="00BE0AE5">
        <w:rPr>
          <w:rStyle w:val="ab"/>
          <w:rFonts w:cs="Times New Roman"/>
        </w:rPr>
        <w:t>Одноклеточные животные — простейшие.</w:t>
      </w:r>
      <w:r w:rsidRPr="00BE0AE5">
        <w:rPr>
          <w:rFonts w:cs="Times New Roman"/>
        </w:rPr>
        <w:t xml:space="preserve">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4DC5DCB4"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3AB0B3FE" w14:textId="77777777" w:rsidR="00416B7C" w:rsidRPr="00BE0AE5" w:rsidRDefault="00416B7C" w:rsidP="00416B7C">
      <w:pPr>
        <w:pStyle w:val="a8"/>
        <w:rPr>
          <w:rFonts w:cs="Times New Roman"/>
        </w:rPr>
      </w:pPr>
      <w:r w:rsidRPr="00BE0AE5">
        <w:rPr>
          <w:rFonts w:cs="Times New Roman"/>
        </w:rPr>
        <w:t>1. Исследование строения инфузории-туфельки и наблюдение за её передвижением. Изучение хемотаксиса.</w:t>
      </w:r>
    </w:p>
    <w:p w14:paraId="27F5DF82" w14:textId="77777777" w:rsidR="00416B7C" w:rsidRPr="00BE0AE5" w:rsidRDefault="00416B7C" w:rsidP="00416B7C">
      <w:pPr>
        <w:pStyle w:val="a8"/>
        <w:rPr>
          <w:rFonts w:cs="Times New Roman"/>
        </w:rPr>
      </w:pPr>
      <w:r w:rsidRPr="00BE0AE5">
        <w:rPr>
          <w:rFonts w:cs="Times New Roman"/>
        </w:rPr>
        <w:lastRenderedPageBreak/>
        <w:t>2. Многообразие простейших (на готовых препаратах).</w:t>
      </w:r>
    </w:p>
    <w:p w14:paraId="1E8C359A" w14:textId="77777777" w:rsidR="00416B7C" w:rsidRPr="00BE0AE5" w:rsidRDefault="00416B7C" w:rsidP="00416B7C">
      <w:pPr>
        <w:pStyle w:val="a8"/>
        <w:rPr>
          <w:rFonts w:cs="Times New Roman"/>
        </w:rPr>
      </w:pPr>
      <w:r w:rsidRPr="00BE0AE5">
        <w:rPr>
          <w:rFonts w:cs="Times New Roman"/>
        </w:rPr>
        <w:t>3. Изготовление модели клетки простейшего (амёбы, инфузории-туфельки и др.).</w:t>
      </w:r>
    </w:p>
    <w:p w14:paraId="03F11157" w14:textId="77777777" w:rsidR="00416B7C" w:rsidRPr="00BE0AE5" w:rsidRDefault="00416B7C" w:rsidP="00416B7C">
      <w:pPr>
        <w:pStyle w:val="a8"/>
        <w:rPr>
          <w:rFonts w:cs="Times New Roman"/>
        </w:rPr>
      </w:pPr>
      <w:r w:rsidRPr="00BE0AE5">
        <w:rPr>
          <w:rStyle w:val="ab"/>
          <w:rFonts w:cs="Times New Roman"/>
        </w:rPr>
        <w:t>Многоклеточные животные.</w:t>
      </w:r>
      <w:r w:rsidRPr="00BE0AE5">
        <w:rPr>
          <w:rStyle w:val="aa"/>
          <w:rFonts w:cs="Times New Roman"/>
        </w:rPr>
        <w:t xml:space="preserve"> </w:t>
      </w:r>
      <w:r w:rsidRPr="00BE0AE5">
        <w:rPr>
          <w:rStyle w:val="ab"/>
          <w:rFonts w:cs="Times New Roman"/>
        </w:rPr>
        <w:t>Кишечнополостные.</w:t>
      </w:r>
      <w:r w:rsidRPr="00BE0AE5">
        <w:rPr>
          <w:rFonts w:cs="Times New Roman"/>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w:t>
      </w:r>
      <w:proofErr w:type="spellStart"/>
      <w:r w:rsidRPr="00BE0AE5">
        <w:rPr>
          <w:rFonts w:cs="Times New Roman"/>
        </w:rPr>
        <w:t>рифообразовании</w:t>
      </w:r>
      <w:proofErr w:type="spellEnd"/>
      <w:r w:rsidRPr="00BE0AE5">
        <w:rPr>
          <w:rFonts w:cs="Times New Roman"/>
        </w:rPr>
        <w:t>.</w:t>
      </w:r>
    </w:p>
    <w:p w14:paraId="5232F984"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089B1EAA" w14:textId="77777777" w:rsidR="00416B7C" w:rsidRPr="00BE0AE5" w:rsidRDefault="00416B7C" w:rsidP="00416B7C">
      <w:pPr>
        <w:pStyle w:val="a8"/>
        <w:rPr>
          <w:rFonts w:cs="Times New Roman"/>
        </w:rPr>
      </w:pPr>
      <w:r w:rsidRPr="00BE0AE5">
        <w:rPr>
          <w:rFonts w:cs="Times New Roman"/>
        </w:rPr>
        <w:t>1. Исследование строения пресноводной гидры и её передвижения (школьный аквариум).</w:t>
      </w:r>
    </w:p>
    <w:p w14:paraId="41F40DD7" w14:textId="77777777" w:rsidR="00416B7C" w:rsidRPr="00BE0AE5" w:rsidRDefault="00416B7C" w:rsidP="00416B7C">
      <w:pPr>
        <w:pStyle w:val="a8"/>
        <w:rPr>
          <w:rFonts w:cs="Times New Roman"/>
        </w:rPr>
      </w:pPr>
      <w:r w:rsidRPr="00BE0AE5">
        <w:rPr>
          <w:rFonts w:cs="Times New Roman"/>
        </w:rPr>
        <w:t>2. Исследование питания гидры дафниями и циклопами (школьный аквариум).</w:t>
      </w:r>
    </w:p>
    <w:p w14:paraId="4AC3BFC8" w14:textId="77777777" w:rsidR="00416B7C" w:rsidRPr="00BE0AE5" w:rsidRDefault="00416B7C" w:rsidP="00416B7C">
      <w:pPr>
        <w:pStyle w:val="a8"/>
        <w:rPr>
          <w:rFonts w:cs="Times New Roman"/>
        </w:rPr>
      </w:pPr>
      <w:r w:rsidRPr="00BE0AE5">
        <w:rPr>
          <w:rFonts w:cs="Times New Roman"/>
        </w:rPr>
        <w:t>3. Изготовление модели пресноводной гидры.</w:t>
      </w:r>
    </w:p>
    <w:p w14:paraId="52A12ADB" w14:textId="77777777" w:rsidR="00416B7C" w:rsidRPr="00BE0AE5" w:rsidRDefault="00416B7C" w:rsidP="00416B7C">
      <w:pPr>
        <w:pStyle w:val="a8"/>
        <w:rPr>
          <w:rFonts w:cs="Times New Roman"/>
        </w:rPr>
      </w:pPr>
      <w:r w:rsidRPr="00BE0AE5">
        <w:rPr>
          <w:rStyle w:val="ab"/>
          <w:rFonts w:cs="Times New Roman"/>
        </w:rPr>
        <w:t>Плоские, круглые, кольчатые черви.</w:t>
      </w:r>
      <w:r w:rsidRPr="00BE0AE5">
        <w:rPr>
          <w:rFonts w:cs="Times New Roman"/>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BE0AE5">
        <w:rPr>
          <w:rFonts w:cs="Times New Roman"/>
        </w:rPr>
        <w:t>почвообразователей</w:t>
      </w:r>
      <w:proofErr w:type="spellEnd"/>
      <w:r w:rsidRPr="00BE0AE5">
        <w:rPr>
          <w:rFonts w:cs="Times New Roman"/>
        </w:rPr>
        <w:t>.</w:t>
      </w:r>
    </w:p>
    <w:p w14:paraId="0BF5ED2D"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7498941D" w14:textId="77777777" w:rsidR="00416B7C" w:rsidRPr="00BE0AE5" w:rsidRDefault="00416B7C" w:rsidP="00416B7C">
      <w:pPr>
        <w:pStyle w:val="a8"/>
        <w:rPr>
          <w:rFonts w:cs="Times New Roman"/>
        </w:rPr>
      </w:pPr>
      <w:r w:rsidRPr="00BE0AE5">
        <w:rPr>
          <w:rFonts w:cs="Times New Roman"/>
        </w:rPr>
        <w:t>1. Исследование внешнего строения дождевого червя. Наблюдение за реакцией дождевого червя на раздражители.</w:t>
      </w:r>
    </w:p>
    <w:p w14:paraId="1C77024A" w14:textId="77777777" w:rsidR="00416B7C" w:rsidRPr="00BE0AE5" w:rsidRDefault="00416B7C" w:rsidP="00416B7C">
      <w:pPr>
        <w:pStyle w:val="a8"/>
        <w:rPr>
          <w:rFonts w:cs="Times New Roman"/>
        </w:rPr>
      </w:pPr>
      <w:r w:rsidRPr="00BE0AE5">
        <w:rPr>
          <w:rFonts w:cs="Times New Roman"/>
        </w:rPr>
        <w:t>2. Исследование внутреннего строения дождевого червя (на готовом влажном препарате и микропрепарате).</w:t>
      </w:r>
    </w:p>
    <w:p w14:paraId="1C9F9E23" w14:textId="77777777" w:rsidR="00416B7C" w:rsidRPr="00BE0AE5" w:rsidRDefault="00416B7C" w:rsidP="00416B7C">
      <w:pPr>
        <w:pStyle w:val="a8"/>
        <w:rPr>
          <w:rFonts w:cs="Times New Roman"/>
        </w:rPr>
      </w:pPr>
      <w:r w:rsidRPr="00BE0AE5">
        <w:rPr>
          <w:rFonts w:cs="Times New Roman"/>
        </w:rPr>
        <w:t>3. Изучение приспособлений паразитических червей к паразитизму (на готовых влажных и микропрепаратах).</w:t>
      </w:r>
    </w:p>
    <w:p w14:paraId="3282629B" w14:textId="77777777" w:rsidR="00416B7C" w:rsidRPr="00BE0AE5" w:rsidRDefault="00416B7C" w:rsidP="00416B7C">
      <w:pPr>
        <w:pStyle w:val="a8"/>
        <w:rPr>
          <w:rFonts w:cs="Times New Roman"/>
        </w:rPr>
      </w:pPr>
      <w:r w:rsidRPr="00BE0AE5">
        <w:rPr>
          <w:rStyle w:val="ab"/>
          <w:rFonts w:cs="Times New Roman"/>
        </w:rPr>
        <w:t>Членистоногие.</w:t>
      </w:r>
      <w:r w:rsidRPr="00BE0AE5">
        <w:rPr>
          <w:rFonts w:cs="Times New Roman"/>
        </w:rPr>
        <w:t xml:space="preserve"> Общая характеристика. Среды жизни. Внешнее и внутреннее строение членистоногих. Многообразие членистоногих. Представители классов.</w:t>
      </w:r>
    </w:p>
    <w:p w14:paraId="4F0DAF7F" w14:textId="77777777" w:rsidR="00416B7C" w:rsidRPr="00BE0AE5" w:rsidRDefault="00416B7C" w:rsidP="00416B7C">
      <w:pPr>
        <w:pStyle w:val="a8"/>
        <w:rPr>
          <w:rFonts w:cs="Times New Roman"/>
        </w:rPr>
      </w:pPr>
      <w:r w:rsidRPr="00BE0AE5">
        <w:rPr>
          <w:rStyle w:val="aa"/>
          <w:rFonts w:cs="Times New Roman"/>
        </w:rPr>
        <w:t>Ракообразные.</w:t>
      </w:r>
      <w:r w:rsidRPr="00BE0AE5">
        <w:rPr>
          <w:rFonts w:cs="Times New Roman"/>
        </w:rPr>
        <w:t xml:space="preserve"> Особенности строения и жизнедеятельности. Значение ракообразных в природе и жизни человека.</w:t>
      </w:r>
    </w:p>
    <w:p w14:paraId="5B127726" w14:textId="77777777" w:rsidR="00416B7C" w:rsidRPr="00BE0AE5" w:rsidRDefault="00416B7C" w:rsidP="00416B7C">
      <w:pPr>
        <w:pStyle w:val="a8"/>
        <w:rPr>
          <w:rFonts w:cs="Times New Roman"/>
        </w:rPr>
      </w:pPr>
      <w:r w:rsidRPr="00BE0AE5">
        <w:rPr>
          <w:rStyle w:val="aa"/>
          <w:rFonts w:cs="Times New Roman"/>
        </w:rPr>
        <w:t xml:space="preserve">Паукообразные. </w:t>
      </w:r>
      <w:r w:rsidRPr="00BE0AE5">
        <w:rPr>
          <w:rFonts w:cs="Times New Roman"/>
        </w:rPr>
        <w:t>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6E71C8BD" w14:textId="77777777" w:rsidR="00416B7C" w:rsidRPr="00BE0AE5" w:rsidRDefault="00416B7C" w:rsidP="00416B7C">
      <w:pPr>
        <w:pStyle w:val="a8"/>
        <w:rPr>
          <w:rFonts w:cs="Times New Roman"/>
        </w:rPr>
      </w:pPr>
      <w:r w:rsidRPr="00BE0AE5">
        <w:rPr>
          <w:rStyle w:val="aa"/>
          <w:rFonts w:cs="Times New Roman"/>
        </w:rPr>
        <w:lastRenderedPageBreak/>
        <w:t>Насекомые.</w:t>
      </w:r>
      <w:r w:rsidRPr="00BE0AE5">
        <w:rPr>
          <w:rFonts w:cs="Times New Roman"/>
        </w:rPr>
        <w:t xml:space="preserve">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1E2EF5FF" w14:textId="77777777" w:rsidR="00416B7C" w:rsidRPr="00BE0AE5" w:rsidRDefault="00416B7C" w:rsidP="00416B7C">
      <w:pPr>
        <w:pStyle w:val="a8"/>
        <w:rPr>
          <w:rFonts w:cs="Times New Roman"/>
        </w:rPr>
      </w:pPr>
      <w:r w:rsidRPr="00BE0AE5">
        <w:rPr>
          <w:rFonts w:cs="Times New Roman"/>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14:paraId="0A9FEA84"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33F48A3E" w14:textId="77777777" w:rsidR="00416B7C" w:rsidRPr="00BE0AE5" w:rsidRDefault="00416B7C" w:rsidP="00416B7C">
      <w:pPr>
        <w:pStyle w:val="a8"/>
        <w:rPr>
          <w:rFonts w:cs="Times New Roman"/>
        </w:rPr>
      </w:pPr>
      <w:r w:rsidRPr="00BE0AE5">
        <w:rPr>
          <w:rFonts w:cs="Times New Roman"/>
        </w:rPr>
        <w:t>1. Исследование внешнего строения насекомого (на примере майского жука или других крупных насекомых-вредителей).</w:t>
      </w:r>
    </w:p>
    <w:p w14:paraId="47684085" w14:textId="77777777" w:rsidR="00416B7C" w:rsidRPr="00BE0AE5" w:rsidRDefault="00416B7C" w:rsidP="00416B7C">
      <w:pPr>
        <w:pStyle w:val="a8"/>
        <w:rPr>
          <w:rFonts w:cs="Times New Roman"/>
        </w:rPr>
      </w:pPr>
      <w:r w:rsidRPr="00BE0AE5">
        <w:rPr>
          <w:rFonts w:cs="Times New Roman"/>
        </w:rPr>
        <w:t>2. Ознакомление с различными типами развития насекомых (на примере коллекций).</w:t>
      </w:r>
    </w:p>
    <w:p w14:paraId="057FF98C" w14:textId="77777777" w:rsidR="00416B7C" w:rsidRPr="00BE0AE5" w:rsidRDefault="00416B7C" w:rsidP="00416B7C">
      <w:pPr>
        <w:pStyle w:val="a8"/>
        <w:rPr>
          <w:rFonts w:cs="Times New Roman"/>
        </w:rPr>
      </w:pPr>
      <w:r w:rsidRPr="00BE0AE5">
        <w:rPr>
          <w:rStyle w:val="ab"/>
          <w:rFonts w:cs="Times New Roman"/>
        </w:rPr>
        <w:t>Моллюски.</w:t>
      </w:r>
      <w:r w:rsidRPr="00BE0AE5">
        <w:rPr>
          <w:rFonts w:cs="Times New Roman"/>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w:t>
      </w:r>
      <w:r w:rsidR="00571787" w:rsidRPr="00BE0AE5">
        <w:rPr>
          <w:rFonts w:cs="Times New Roman"/>
        </w:rPr>
        <w:t xml:space="preserve"> </w:t>
      </w:r>
      <w:r w:rsidRPr="00BE0AE5">
        <w:rPr>
          <w:rFonts w:cs="Times New Roman"/>
        </w:rPr>
        <w:t>приспособленности моллюсков к среде обитания. Размножение моллюсков. Многообразие моллюсков. Значение моллюсков в природе и жизни человека.</w:t>
      </w:r>
    </w:p>
    <w:p w14:paraId="1995316D"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0B95D39B" w14:textId="77777777" w:rsidR="00416B7C" w:rsidRPr="00BE0AE5" w:rsidRDefault="00416B7C" w:rsidP="00416B7C">
      <w:pPr>
        <w:pStyle w:val="a8"/>
        <w:rPr>
          <w:rFonts w:cs="Times New Roman"/>
        </w:rPr>
      </w:pPr>
      <w:r w:rsidRPr="00BE0AE5">
        <w:rPr>
          <w:rFonts w:cs="Times New Roman"/>
        </w:rPr>
        <w:t>Исследование внешнего строения раковин пресноводных и морских моллюсков (раковины беззубки, перловицы, прудовика, катушки и др.).</w:t>
      </w:r>
    </w:p>
    <w:p w14:paraId="0DE38CD8" w14:textId="77777777" w:rsidR="00416B7C" w:rsidRPr="00BE0AE5" w:rsidRDefault="00416B7C" w:rsidP="00416B7C">
      <w:pPr>
        <w:pStyle w:val="a8"/>
        <w:rPr>
          <w:rFonts w:cs="Times New Roman"/>
        </w:rPr>
      </w:pPr>
      <w:r w:rsidRPr="00BE0AE5">
        <w:rPr>
          <w:rStyle w:val="ab"/>
          <w:rFonts w:cs="Times New Roman"/>
        </w:rPr>
        <w:t>Хордовые.</w:t>
      </w:r>
      <w:r w:rsidRPr="00BE0AE5">
        <w:rPr>
          <w:rFonts w:cs="Times New Roman"/>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6D9F0266" w14:textId="5241D6CA" w:rsidR="00416B7C" w:rsidRPr="00BE0AE5" w:rsidRDefault="00416B7C" w:rsidP="00416B7C">
      <w:pPr>
        <w:pStyle w:val="a8"/>
        <w:rPr>
          <w:rFonts w:cs="Times New Roman"/>
        </w:rPr>
      </w:pPr>
      <w:r w:rsidRPr="00BE0AE5">
        <w:rPr>
          <w:rStyle w:val="ab"/>
          <w:rFonts w:cs="Times New Roman"/>
        </w:rPr>
        <w:t>Рыбы.</w:t>
      </w:r>
      <w:r w:rsidRPr="00BE0AE5">
        <w:rPr>
          <w:rFonts w:cs="Times New Roman"/>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082BEB49"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17EDF61C" w14:textId="77777777" w:rsidR="00416B7C" w:rsidRPr="00BE0AE5" w:rsidRDefault="00416B7C" w:rsidP="00416B7C">
      <w:pPr>
        <w:pStyle w:val="a8"/>
        <w:rPr>
          <w:rFonts w:cs="Times New Roman"/>
        </w:rPr>
      </w:pPr>
      <w:r w:rsidRPr="00BE0AE5">
        <w:rPr>
          <w:rFonts w:cs="Times New Roman"/>
        </w:rPr>
        <w:t>1. Исследование внешнего строения и особенностей передвижения рыбы (на примере живой рыбы в банке с водой).</w:t>
      </w:r>
    </w:p>
    <w:p w14:paraId="1F07588E" w14:textId="77777777" w:rsidR="00416B7C" w:rsidRPr="00BE0AE5" w:rsidRDefault="00416B7C" w:rsidP="00416B7C">
      <w:pPr>
        <w:pStyle w:val="a8"/>
        <w:rPr>
          <w:rFonts w:cs="Times New Roman"/>
        </w:rPr>
      </w:pPr>
      <w:r w:rsidRPr="00BE0AE5">
        <w:rPr>
          <w:rFonts w:cs="Times New Roman"/>
        </w:rPr>
        <w:t>2. Исследование внутреннего строения рыбы (на примере готового влажного препарата).</w:t>
      </w:r>
    </w:p>
    <w:p w14:paraId="77DD04E4" w14:textId="77777777" w:rsidR="00416B7C" w:rsidRPr="00BE0AE5" w:rsidRDefault="00416B7C" w:rsidP="00416B7C">
      <w:pPr>
        <w:pStyle w:val="a8"/>
        <w:rPr>
          <w:rFonts w:cs="Times New Roman"/>
        </w:rPr>
      </w:pPr>
      <w:r w:rsidRPr="00BE0AE5">
        <w:rPr>
          <w:rStyle w:val="ab"/>
          <w:rFonts w:cs="Times New Roman"/>
        </w:rPr>
        <w:t>Земноводные.</w:t>
      </w:r>
      <w:r w:rsidRPr="00BE0AE5">
        <w:rPr>
          <w:rStyle w:val="aa"/>
          <w:rFonts w:cs="Times New Roman"/>
        </w:rPr>
        <w:t xml:space="preserve"> </w:t>
      </w:r>
      <w:r w:rsidRPr="00BE0AE5">
        <w:rPr>
          <w:rFonts w:cs="Times New Roman"/>
        </w:rPr>
        <w:t>Общая характеристика. Местообитание земноводных. Особенности внешнего и внутреннего строения, процессов жизнедея</w:t>
      </w:r>
      <w:r w:rsidRPr="00BE0AE5">
        <w:rPr>
          <w:rFonts w:cs="Times New Roman"/>
        </w:rPr>
        <w:lastRenderedPageBreak/>
        <w:t>тельности, связанных с выходом земноводных на сушу. Приспособленность земноводных к жизни в воде и на суше. Размножение и развитие земноводных.</w:t>
      </w:r>
    </w:p>
    <w:p w14:paraId="75119FB4" w14:textId="77777777" w:rsidR="00416B7C" w:rsidRPr="00BE0AE5" w:rsidRDefault="00416B7C" w:rsidP="00416B7C">
      <w:pPr>
        <w:pStyle w:val="a8"/>
        <w:rPr>
          <w:rFonts w:cs="Times New Roman"/>
        </w:rPr>
      </w:pPr>
      <w:r w:rsidRPr="00BE0AE5">
        <w:rPr>
          <w:rFonts w:cs="Times New Roman"/>
        </w:rPr>
        <w:t>Многообразие земноводных и их охрана. Значение земноводных в природе и жизни человека.</w:t>
      </w:r>
    </w:p>
    <w:p w14:paraId="4028A66A" w14:textId="77777777" w:rsidR="00416B7C" w:rsidRPr="00BE0AE5" w:rsidRDefault="00416B7C" w:rsidP="00416B7C">
      <w:pPr>
        <w:pStyle w:val="a8"/>
        <w:rPr>
          <w:rFonts w:cs="Times New Roman"/>
        </w:rPr>
      </w:pPr>
      <w:r w:rsidRPr="00BE0AE5">
        <w:rPr>
          <w:rStyle w:val="ab"/>
          <w:rFonts w:cs="Times New Roman"/>
        </w:rPr>
        <w:t>Пресмыкающиеся.</w:t>
      </w:r>
      <w:r w:rsidRPr="00BE0AE5">
        <w:rPr>
          <w:rFonts w:cs="Times New Roman"/>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72850B3E" w14:textId="77777777" w:rsidR="00416B7C" w:rsidRPr="00BE0AE5" w:rsidRDefault="00416B7C" w:rsidP="00416B7C">
      <w:pPr>
        <w:pStyle w:val="a8"/>
        <w:rPr>
          <w:rFonts w:cs="Times New Roman"/>
        </w:rPr>
      </w:pPr>
      <w:r w:rsidRPr="00BE0AE5">
        <w:rPr>
          <w:rStyle w:val="ab"/>
          <w:rFonts w:cs="Times New Roman"/>
        </w:rPr>
        <w:t>Птицы.</w:t>
      </w:r>
      <w:r w:rsidRPr="00BE0AE5">
        <w:rPr>
          <w:rFonts w:cs="Times New Roman"/>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14:paraId="750D4873" w14:textId="77777777" w:rsidR="00416B7C" w:rsidRPr="00BE0AE5" w:rsidRDefault="00416B7C" w:rsidP="00416B7C">
      <w:pPr>
        <w:pStyle w:val="a8"/>
        <w:rPr>
          <w:rFonts w:cs="Times New Roman"/>
        </w:rPr>
      </w:pPr>
      <w:r w:rsidRPr="00BE0AE5">
        <w:rPr>
          <w:rStyle w:val="aa"/>
          <w:rFonts w:cs="Times New Roman"/>
        </w:rPr>
        <w:t>*</w:t>
      </w:r>
      <w:r w:rsidRPr="00BE0AE5">
        <w:rPr>
          <w:rFonts w:cs="Times New Roman"/>
        </w:rPr>
        <w:t>Многообразие птиц изучается по выбору учителя на примере трёх экологических групп с учётом распространения птиц в своём регионе.</w:t>
      </w:r>
    </w:p>
    <w:p w14:paraId="19A15898"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5DD07996" w14:textId="77777777" w:rsidR="00416B7C" w:rsidRPr="00BE0AE5" w:rsidRDefault="00416B7C" w:rsidP="00416B7C">
      <w:pPr>
        <w:pStyle w:val="a8"/>
        <w:rPr>
          <w:rFonts w:cs="Times New Roman"/>
        </w:rPr>
      </w:pPr>
      <w:r w:rsidRPr="00BE0AE5">
        <w:rPr>
          <w:rFonts w:cs="Times New Roman"/>
          <w:spacing w:val="-4"/>
        </w:rPr>
        <w:t>1. Исследование внешнего строения и перьевого покрова птиц (на примере чучела птиц и набора перьев: контурных, пуховых и пуха).</w:t>
      </w:r>
    </w:p>
    <w:p w14:paraId="21D55C71" w14:textId="77777777" w:rsidR="00416B7C" w:rsidRPr="00BE0AE5" w:rsidRDefault="00416B7C" w:rsidP="00416B7C">
      <w:pPr>
        <w:pStyle w:val="a8"/>
        <w:rPr>
          <w:rFonts w:cs="Times New Roman"/>
        </w:rPr>
      </w:pPr>
      <w:r w:rsidRPr="00BE0AE5">
        <w:rPr>
          <w:rFonts w:cs="Times New Roman"/>
        </w:rPr>
        <w:t>2. Исследование особенностей скелета птицы.</w:t>
      </w:r>
    </w:p>
    <w:p w14:paraId="11481293" w14:textId="77777777" w:rsidR="00416B7C" w:rsidRPr="00BE0AE5" w:rsidRDefault="00416B7C" w:rsidP="00416B7C">
      <w:pPr>
        <w:pStyle w:val="a8"/>
        <w:rPr>
          <w:rFonts w:cs="Times New Roman"/>
        </w:rPr>
      </w:pPr>
      <w:r w:rsidRPr="00BE0AE5">
        <w:rPr>
          <w:rStyle w:val="ab"/>
          <w:rFonts w:cs="Times New Roman"/>
        </w:rPr>
        <w:t>Млекопитающие.</w:t>
      </w:r>
      <w:r w:rsidRPr="00BE0AE5">
        <w:rPr>
          <w:rFonts w:cs="Times New Roman"/>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14FD5BBC" w14:textId="77777777" w:rsidR="00416B7C" w:rsidRPr="00BE0AE5" w:rsidRDefault="00416B7C" w:rsidP="00416B7C">
      <w:pPr>
        <w:pStyle w:val="a8"/>
        <w:rPr>
          <w:rFonts w:cs="Times New Roman"/>
        </w:rPr>
      </w:pPr>
      <w:proofErr w:type="spellStart"/>
      <w:r w:rsidRPr="00BE0AE5">
        <w:rPr>
          <w:rFonts w:cs="Times New Roman"/>
        </w:rPr>
        <w:t>Первозвери</w:t>
      </w:r>
      <w:proofErr w:type="spellEnd"/>
      <w:r w:rsidRPr="00BE0AE5">
        <w:rPr>
          <w:rFonts w:cs="Times New Roman"/>
        </w:rPr>
        <w:t>.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14:paraId="56B4F5F7" w14:textId="77777777" w:rsidR="00416B7C" w:rsidRPr="00BE0AE5" w:rsidRDefault="00416B7C" w:rsidP="00416B7C">
      <w:pPr>
        <w:pStyle w:val="a8"/>
        <w:rPr>
          <w:rFonts w:cs="Times New Roman"/>
        </w:rPr>
      </w:pPr>
      <w:r w:rsidRPr="00BE0AE5">
        <w:rPr>
          <w:rFonts w:cs="Times New Roman"/>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774CE72F" w14:textId="77777777" w:rsidR="00416B7C" w:rsidRPr="00BE0AE5" w:rsidRDefault="00416B7C" w:rsidP="00416B7C">
      <w:pPr>
        <w:pStyle w:val="a8"/>
        <w:rPr>
          <w:rFonts w:cs="Times New Roman"/>
        </w:rPr>
      </w:pPr>
      <w:r w:rsidRPr="00BE0AE5">
        <w:rPr>
          <w:rFonts w:cs="Times New Roman"/>
        </w:rPr>
        <w:t>*Изучаются 6 отрядов млекопитающих на примере двух видов из каждого отряда по выбору учителя.</w:t>
      </w:r>
    </w:p>
    <w:p w14:paraId="5C4DE9D6" w14:textId="77777777" w:rsidR="00416B7C" w:rsidRPr="00BE0AE5" w:rsidRDefault="00416B7C" w:rsidP="00416B7C">
      <w:pPr>
        <w:pStyle w:val="a8"/>
        <w:rPr>
          <w:rStyle w:val="aa"/>
          <w:rFonts w:cs="Times New Roman"/>
        </w:rPr>
      </w:pPr>
    </w:p>
    <w:p w14:paraId="3410A902"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7E308BA3" w14:textId="77777777" w:rsidR="00416B7C" w:rsidRPr="00BE0AE5" w:rsidRDefault="00416B7C" w:rsidP="00416B7C">
      <w:pPr>
        <w:pStyle w:val="a8"/>
        <w:rPr>
          <w:rFonts w:cs="Times New Roman"/>
        </w:rPr>
      </w:pPr>
      <w:r w:rsidRPr="00BE0AE5">
        <w:rPr>
          <w:rFonts w:cs="Times New Roman"/>
        </w:rPr>
        <w:t>1. Исследование особенностей скелета млекопитающих.</w:t>
      </w:r>
    </w:p>
    <w:p w14:paraId="2769EB38" w14:textId="77777777" w:rsidR="00416B7C" w:rsidRPr="00BE0AE5" w:rsidRDefault="00416B7C" w:rsidP="00416B7C">
      <w:pPr>
        <w:pStyle w:val="a8"/>
        <w:rPr>
          <w:rFonts w:cs="Times New Roman"/>
        </w:rPr>
      </w:pPr>
      <w:r w:rsidRPr="00BE0AE5">
        <w:rPr>
          <w:rFonts w:cs="Times New Roman"/>
        </w:rPr>
        <w:lastRenderedPageBreak/>
        <w:t>2. Исследование особенностей зубной системы млекопитающих.</w:t>
      </w:r>
    </w:p>
    <w:p w14:paraId="257198B0" w14:textId="77777777" w:rsidR="00416B7C" w:rsidRPr="00BE0AE5" w:rsidRDefault="00416B7C" w:rsidP="00416B7C">
      <w:pPr>
        <w:pStyle w:val="31"/>
        <w:rPr>
          <w:rFonts w:cs="Times New Roman"/>
        </w:rPr>
      </w:pPr>
      <w:r w:rsidRPr="00BE0AE5">
        <w:rPr>
          <w:rFonts w:cs="Times New Roman"/>
        </w:rPr>
        <w:t>4. Развитие животного мира на Земле</w:t>
      </w:r>
    </w:p>
    <w:p w14:paraId="11FB6D82" w14:textId="77777777" w:rsidR="00416B7C" w:rsidRPr="00BE0AE5" w:rsidRDefault="00416B7C" w:rsidP="00416B7C">
      <w:pPr>
        <w:pStyle w:val="a8"/>
        <w:rPr>
          <w:rFonts w:cs="Times New Roman"/>
        </w:rPr>
      </w:pPr>
      <w:r w:rsidRPr="00BE0AE5">
        <w:rPr>
          <w:rFonts w:cs="Times New Roman"/>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75A4D855" w14:textId="77777777" w:rsidR="00416B7C" w:rsidRPr="00BE0AE5" w:rsidRDefault="00416B7C" w:rsidP="00416B7C">
      <w:pPr>
        <w:pStyle w:val="a8"/>
        <w:rPr>
          <w:rFonts w:cs="Times New Roman"/>
        </w:rPr>
      </w:pPr>
      <w:r w:rsidRPr="00BE0AE5">
        <w:rPr>
          <w:rFonts w:cs="Times New Roman"/>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500C395A"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000110EF" w14:textId="77777777" w:rsidR="00416B7C" w:rsidRPr="00BE0AE5" w:rsidRDefault="00416B7C" w:rsidP="00416B7C">
      <w:pPr>
        <w:pStyle w:val="a8"/>
        <w:rPr>
          <w:rFonts w:cs="Times New Roman"/>
        </w:rPr>
      </w:pPr>
      <w:r w:rsidRPr="00BE0AE5">
        <w:rPr>
          <w:rFonts w:cs="Times New Roman"/>
        </w:rPr>
        <w:t>Исследование ископаемых остатков вымерших животных.</w:t>
      </w:r>
    </w:p>
    <w:p w14:paraId="43F34F21" w14:textId="77777777" w:rsidR="00416B7C" w:rsidRPr="00BE0AE5" w:rsidRDefault="00416B7C" w:rsidP="00416B7C">
      <w:pPr>
        <w:pStyle w:val="31"/>
        <w:spacing w:after="57"/>
        <w:rPr>
          <w:rFonts w:cs="Times New Roman"/>
        </w:rPr>
      </w:pPr>
      <w:r w:rsidRPr="00BE0AE5">
        <w:rPr>
          <w:rFonts w:cs="Times New Roman"/>
        </w:rPr>
        <w:t>5. Животные в природных сообществах</w:t>
      </w:r>
    </w:p>
    <w:p w14:paraId="682F8891" w14:textId="77777777" w:rsidR="00416B7C" w:rsidRPr="00BE0AE5" w:rsidRDefault="00416B7C" w:rsidP="00416B7C">
      <w:pPr>
        <w:pStyle w:val="a8"/>
        <w:rPr>
          <w:rFonts w:cs="Times New Roman"/>
        </w:rPr>
      </w:pPr>
      <w:r w:rsidRPr="00BE0AE5">
        <w:rPr>
          <w:rFonts w:cs="Times New Roman"/>
        </w:rPr>
        <w:t>Животные и среда обитания. Влияние света, температуры и влажности на животных. Приспособленность животных к условиям среды обитания.</w:t>
      </w:r>
    </w:p>
    <w:p w14:paraId="029719BE" w14:textId="77777777" w:rsidR="00416B7C" w:rsidRPr="00BE0AE5" w:rsidRDefault="00416B7C" w:rsidP="00416B7C">
      <w:pPr>
        <w:pStyle w:val="a8"/>
        <w:rPr>
          <w:rFonts w:cs="Times New Roman"/>
        </w:rPr>
      </w:pPr>
      <w:r w:rsidRPr="00BE0AE5">
        <w:rPr>
          <w:rFonts w:cs="Times New Roman"/>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79C3332F" w14:textId="77777777" w:rsidR="00416B7C" w:rsidRPr="00BE0AE5" w:rsidRDefault="00416B7C" w:rsidP="00416B7C">
      <w:pPr>
        <w:pStyle w:val="a8"/>
        <w:rPr>
          <w:rFonts w:cs="Times New Roman"/>
        </w:rPr>
      </w:pPr>
      <w:r w:rsidRPr="00BE0AE5">
        <w:rPr>
          <w:rFonts w:cs="Times New Roman"/>
        </w:rPr>
        <w:t>Животный мир природных зон Земли. Основные закономерности распределения животных на планете. Фауна.</w:t>
      </w:r>
    </w:p>
    <w:p w14:paraId="508F95E0" w14:textId="77777777" w:rsidR="00416B7C" w:rsidRPr="00BE0AE5" w:rsidRDefault="00416B7C" w:rsidP="00416B7C">
      <w:pPr>
        <w:pStyle w:val="31"/>
        <w:spacing w:before="142" w:after="57"/>
        <w:rPr>
          <w:rFonts w:cs="Times New Roman"/>
        </w:rPr>
      </w:pPr>
      <w:r w:rsidRPr="00BE0AE5">
        <w:rPr>
          <w:rFonts w:cs="Times New Roman"/>
        </w:rPr>
        <w:t>6. Животные и человек</w:t>
      </w:r>
    </w:p>
    <w:p w14:paraId="2F759043" w14:textId="77777777" w:rsidR="00416B7C" w:rsidRPr="00BE0AE5" w:rsidRDefault="00416B7C" w:rsidP="00416B7C">
      <w:pPr>
        <w:pStyle w:val="a8"/>
        <w:rPr>
          <w:rFonts w:cs="Times New Roman"/>
        </w:rPr>
      </w:pPr>
      <w:r w:rsidRPr="00BE0AE5">
        <w:rPr>
          <w:rFonts w:cs="Times New Roman"/>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4C2C24AB" w14:textId="77777777" w:rsidR="00416B7C" w:rsidRPr="00BE0AE5" w:rsidRDefault="00416B7C" w:rsidP="00416B7C">
      <w:pPr>
        <w:pStyle w:val="a8"/>
        <w:rPr>
          <w:rFonts w:cs="Times New Roman"/>
        </w:rPr>
      </w:pPr>
      <w:r w:rsidRPr="00BE0AE5">
        <w:rPr>
          <w:rFonts w:cs="Times New Roman"/>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54879527" w14:textId="77777777" w:rsidR="00416B7C" w:rsidRPr="00BE0AE5" w:rsidRDefault="00416B7C" w:rsidP="00416B7C">
      <w:pPr>
        <w:pStyle w:val="a8"/>
        <w:rPr>
          <w:rFonts w:cs="Times New Roman"/>
        </w:rPr>
      </w:pPr>
      <w:r w:rsidRPr="00BE0AE5">
        <w:rPr>
          <w:rFonts w:cs="Times New Roman"/>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14:paraId="7071DB9F" w14:textId="77777777" w:rsidR="00416B7C" w:rsidRPr="00BE0AE5" w:rsidRDefault="00416B7C" w:rsidP="00416B7C">
      <w:pPr>
        <w:pStyle w:val="22"/>
        <w:rPr>
          <w:rFonts w:cs="Times New Roman"/>
        </w:rPr>
      </w:pPr>
      <w:r w:rsidRPr="00BE0AE5">
        <w:rPr>
          <w:rFonts w:cs="Times New Roman"/>
        </w:rPr>
        <w:lastRenderedPageBreak/>
        <w:t>9 класс</w:t>
      </w:r>
    </w:p>
    <w:p w14:paraId="5B035686" w14:textId="77777777" w:rsidR="00416B7C" w:rsidRPr="00BE0AE5" w:rsidRDefault="00416B7C" w:rsidP="00416B7C">
      <w:pPr>
        <w:pStyle w:val="31"/>
        <w:spacing w:before="0"/>
        <w:rPr>
          <w:rFonts w:cs="Times New Roman"/>
        </w:rPr>
      </w:pPr>
      <w:r w:rsidRPr="00BE0AE5">
        <w:rPr>
          <w:rFonts w:cs="Times New Roman"/>
        </w:rPr>
        <w:t>1. Человек — биосоциальный вид</w:t>
      </w:r>
    </w:p>
    <w:p w14:paraId="2A1B44F2" w14:textId="77777777" w:rsidR="00416B7C" w:rsidRPr="00BE0AE5" w:rsidRDefault="00416B7C" w:rsidP="00416B7C">
      <w:pPr>
        <w:pStyle w:val="a8"/>
        <w:rPr>
          <w:rFonts w:cs="Times New Roman"/>
        </w:rPr>
      </w:pPr>
      <w:r w:rsidRPr="00BE0AE5">
        <w:rPr>
          <w:rFonts w:cs="Times New Roman"/>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7330D1D3" w14:textId="77777777" w:rsidR="00416B7C" w:rsidRPr="00BE0AE5" w:rsidRDefault="00416B7C" w:rsidP="00416B7C">
      <w:pPr>
        <w:pStyle w:val="a8"/>
        <w:rPr>
          <w:rFonts w:cs="Times New Roman"/>
        </w:rPr>
      </w:pPr>
      <w:r w:rsidRPr="00BE0AE5">
        <w:rPr>
          <w:rFonts w:cs="Times New Roman"/>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14:paraId="32EE8AA8" w14:textId="77777777" w:rsidR="00416B7C" w:rsidRPr="00BE0AE5" w:rsidRDefault="00416B7C" w:rsidP="00416B7C">
      <w:pPr>
        <w:pStyle w:val="31"/>
        <w:spacing w:after="85"/>
        <w:rPr>
          <w:rFonts w:cs="Times New Roman"/>
        </w:rPr>
      </w:pPr>
      <w:r w:rsidRPr="00BE0AE5">
        <w:rPr>
          <w:rFonts w:cs="Times New Roman"/>
        </w:rPr>
        <w:t>2. Структура организма человека</w:t>
      </w:r>
    </w:p>
    <w:p w14:paraId="044A2461" w14:textId="77777777" w:rsidR="00416B7C" w:rsidRPr="00BE0AE5" w:rsidRDefault="00416B7C" w:rsidP="00416B7C">
      <w:pPr>
        <w:pStyle w:val="a8"/>
        <w:rPr>
          <w:rFonts w:cs="Times New Roman"/>
        </w:rPr>
      </w:pPr>
      <w:r w:rsidRPr="00BE0AE5">
        <w:rPr>
          <w:rFonts w:cs="Times New Roman"/>
          <w:spacing w:val="-1"/>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14:paraId="2B624C72" w14:textId="18B3CA41" w:rsidR="00416B7C" w:rsidRPr="00BE0AE5" w:rsidRDefault="00416B7C" w:rsidP="00416B7C">
      <w:pPr>
        <w:pStyle w:val="a8"/>
        <w:rPr>
          <w:rFonts w:cs="Times New Roman"/>
        </w:rPr>
      </w:pPr>
      <w:r w:rsidRPr="00BE0AE5">
        <w:rPr>
          <w:rFonts w:cs="Times New Roman"/>
        </w:rPr>
        <w:t>Типы тканей организма человека: эпителиальные, соединительные, мышечные, нервная. Свойства тканей, их функции. Органы и системы органов. Ор</w:t>
      </w:r>
      <w:r w:rsidR="007951B3">
        <w:rPr>
          <w:rFonts w:cs="Times New Roman"/>
        </w:rPr>
        <w:t>ганизм как единое целое. Взаимо</w:t>
      </w:r>
      <w:r w:rsidRPr="00BE0AE5">
        <w:rPr>
          <w:rFonts w:cs="Times New Roman"/>
        </w:rPr>
        <w:t>связь органов и систем как основа гомеостаза.</w:t>
      </w:r>
    </w:p>
    <w:p w14:paraId="751B7585"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397873CA" w14:textId="77777777" w:rsidR="00416B7C" w:rsidRPr="00BE0AE5" w:rsidRDefault="00416B7C" w:rsidP="00416B7C">
      <w:pPr>
        <w:pStyle w:val="a8"/>
        <w:rPr>
          <w:rFonts w:cs="Times New Roman"/>
        </w:rPr>
      </w:pPr>
      <w:r w:rsidRPr="00BE0AE5">
        <w:rPr>
          <w:rFonts w:cs="Times New Roman"/>
        </w:rPr>
        <w:t>1. Изучение клеток слизистой оболочки полости рта человека.</w:t>
      </w:r>
    </w:p>
    <w:p w14:paraId="5CFEEB9D" w14:textId="77777777" w:rsidR="00416B7C" w:rsidRPr="00BE0AE5" w:rsidRDefault="00416B7C" w:rsidP="00416B7C">
      <w:pPr>
        <w:pStyle w:val="a8"/>
        <w:rPr>
          <w:rFonts w:cs="Times New Roman"/>
        </w:rPr>
      </w:pPr>
      <w:r w:rsidRPr="00BE0AE5">
        <w:rPr>
          <w:rFonts w:cs="Times New Roman"/>
        </w:rPr>
        <w:t>2. Изучение микроскопического строения тканей (на готовых микропрепаратах).</w:t>
      </w:r>
    </w:p>
    <w:p w14:paraId="3AA1E111" w14:textId="77777777" w:rsidR="00416B7C" w:rsidRPr="00BE0AE5" w:rsidRDefault="00416B7C" w:rsidP="00416B7C">
      <w:pPr>
        <w:pStyle w:val="a8"/>
        <w:rPr>
          <w:rFonts w:cs="Times New Roman"/>
        </w:rPr>
      </w:pPr>
      <w:r w:rsidRPr="00BE0AE5">
        <w:rPr>
          <w:rFonts w:cs="Times New Roman"/>
        </w:rPr>
        <w:t>3. Распознавание органов и систем органов человека (по таблицам).</w:t>
      </w:r>
    </w:p>
    <w:p w14:paraId="6F442CC1" w14:textId="77777777" w:rsidR="00416B7C" w:rsidRPr="00BE0AE5" w:rsidRDefault="00416B7C" w:rsidP="00416B7C">
      <w:pPr>
        <w:pStyle w:val="31"/>
        <w:spacing w:after="85"/>
        <w:rPr>
          <w:rFonts w:cs="Times New Roman"/>
        </w:rPr>
      </w:pPr>
      <w:r w:rsidRPr="00BE0AE5">
        <w:rPr>
          <w:rFonts w:cs="Times New Roman"/>
        </w:rPr>
        <w:t>3. Нейрогуморальная регуляция</w:t>
      </w:r>
    </w:p>
    <w:p w14:paraId="2575D151" w14:textId="77777777" w:rsidR="00416B7C" w:rsidRPr="00BE0AE5" w:rsidRDefault="00416B7C" w:rsidP="00416B7C">
      <w:pPr>
        <w:pStyle w:val="a8"/>
        <w:rPr>
          <w:rFonts w:cs="Times New Roman"/>
        </w:rPr>
      </w:pPr>
      <w:r w:rsidRPr="00BE0AE5">
        <w:rPr>
          <w:rFonts w:cs="Times New Roman"/>
        </w:rPr>
        <w:t>Нервная система человека, её организация и значение.</w:t>
      </w:r>
    </w:p>
    <w:p w14:paraId="33EBC4CD" w14:textId="77777777" w:rsidR="00416B7C" w:rsidRPr="00BE0AE5" w:rsidRDefault="00416B7C" w:rsidP="00416B7C">
      <w:pPr>
        <w:pStyle w:val="a8"/>
        <w:rPr>
          <w:rFonts w:cs="Times New Roman"/>
        </w:rPr>
      </w:pPr>
      <w:r w:rsidRPr="00BE0AE5">
        <w:rPr>
          <w:rFonts w:cs="Times New Roman"/>
          <w:spacing w:val="-1"/>
        </w:rPr>
        <w:t xml:space="preserve">Нейроны, нервы, нервные узлы. Рефлекс. Рефлекторная дуга. Рецепторы. </w:t>
      </w:r>
      <w:proofErr w:type="spellStart"/>
      <w:r w:rsidRPr="00BE0AE5">
        <w:rPr>
          <w:rFonts w:cs="Times New Roman"/>
          <w:spacing w:val="-1"/>
        </w:rPr>
        <w:t>Двухнейронные</w:t>
      </w:r>
      <w:proofErr w:type="spellEnd"/>
      <w:r w:rsidRPr="00BE0AE5">
        <w:rPr>
          <w:rFonts w:cs="Times New Roman"/>
          <w:spacing w:val="-1"/>
        </w:rPr>
        <w:t xml:space="preserve"> и </w:t>
      </w:r>
      <w:proofErr w:type="spellStart"/>
      <w:r w:rsidRPr="00BE0AE5">
        <w:rPr>
          <w:rFonts w:cs="Times New Roman"/>
          <w:spacing w:val="-1"/>
        </w:rPr>
        <w:t>трёхнейронные</w:t>
      </w:r>
      <w:proofErr w:type="spellEnd"/>
      <w:r w:rsidRPr="00BE0AE5">
        <w:rPr>
          <w:rFonts w:cs="Times New Roman"/>
          <w:spacing w:val="-1"/>
        </w:rPr>
        <w:t xml:space="preserve"> рефлекторные дуги.</w:t>
      </w:r>
    </w:p>
    <w:p w14:paraId="76E9C509" w14:textId="77777777" w:rsidR="00416B7C" w:rsidRPr="00BE0AE5" w:rsidRDefault="00416B7C" w:rsidP="00416B7C">
      <w:pPr>
        <w:pStyle w:val="a8"/>
        <w:rPr>
          <w:rFonts w:cs="Times New Roman"/>
        </w:rPr>
      </w:pPr>
      <w:r w:rsidRPr="00BE0AE5">
        <w:rPr>
          <w:rFonts w:cs="Times New Roman"/>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14:paraId="0138DEF0" w14:textId="77777777" w:rsidR="00416B7C" w:rsidRPr="00BE0AE5" w:rsidRDefault="00416B7C" w:rsidP="00416B7C">
      <w:pPr>
        <w:pStyle w:val="a8"/>
        <w:rPr>
          <w:rFonts w:cs="Times New Roman"/>
        </w:rPr>
      </w:pPr>
      <w:r w:rsidRPr="00BE0AE5">
        <w:rPr>
          <w:rFonts w:cs="Times New Roman"/>
        </w:rPr>
        <w:t>Соматическая нервная система. Вегетативная (автономная) нервная система. Нервная система как единое целое. Нарушения в работе нервной системы.</w:t>
      </w:r>
    </w:p>
    <w:p w14:paraId="7DCD499E" w14:textId="77777777" w:rsidR="00416B7C" w:rsidRPr="00BE0AE5" w:rsidRDefault="00416B7C" w:rsidP="00416B7C">
      <w:pPr>
        <w:pStyle w:val="a8"/>
        <w:rPr>
          <w:rFonts w:cs="Times New Roman"/>
        </w:rPr>
      </w:pPr>
      <w:r w:rsidRPr="00BE0AE5">
        <w:rPr>
          <w:rFonts w:cs="Times New Roman"/>
          <w:spacing w:val="-1"/>
        </w:rPr>
        <w:lastRenderedPageBreak/>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478E2796"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33918E2B" w14:textId="77777777" w:rsidR="00416B7C" w:rsidRPr="00BE0AE5" w:rsidRDefault="00416B7C" w:rsidP="00416B7C">
      <w:pPr>
        <w:pStyle w:val="a8"/>
        <w:rPr>
          <w:rFonts w:cs="Times New Roman"/>
        </w:rPr>
      </w:pPr>
      <w:r w:rsidRPr="00BE0AE5">
        <w:rPr>
          <w:rFonts w:cs="Times New Roman"/>
        </w:rPr>
        <w:t>1. Изучение головного мозга человека (по муляжам).</w:t>
      </w:r>
    </w:p>
    <w:p w14:paraId="7207D7F1" w14:textId="77777777" w:rsidR="00416B7C" w:rsidRPr="00BE0AE5" w:rsidRDefault="00416B7C" w:rsidP="00416B7C">
      <w:pPr>
        <w:pStyle w:val="a8"/>
        <w:rPr>
          <w:rFonts w:cs="Times New Roman"/>
        </w:rPr>
      </w:pPr>
      <w:r w:rsidRPr="00BE0AE5">
        <w:rPr>
          <w:rFonts w:cs="Times New Roman"/>
        </w:rPr>
        <w:t>2. Изучение изменения размера зрачка в зависимости от освещённости.</w:t>
      </w:r>
    </w:p>
    <w:p w14:paraId="31F42DF7" w14:textId="77777777" w:rsidR="00416B7C" w:rsidRPr="00BE0AE5" w:rsidRDefault="00416B7C" w:rsidP="00416B7C">
      <w:pPr>
        <w:pStyle w:val="31"/>
        <w:rPr>
          <w:rFonts w:cs="Times New Roman"/>
        </w:rPr>
      </w:pPr>
      <w:r w:rsidRPr="00BE0AE5">
        <w:rPr>
          <w:rFonts w:cs="Times New Roman"/>
        </w:rPr>
        <w:t>4. Опора и движение</w:t>
      </w:r>
    </w:p>
    <w:p w14:paraId="7F94287B" w14:textId="77777777" w:rsidR="00416B7C" w:rsidRPr="00BE0AE5" w:rsidRDefault="00416B7C" w:rsidP="00416B7C">
      <w:pPr>
        <w:pStyle w:val="a8"/>
        <w:rPr>
          <w:rFonts w:cs="Times New Roman"/>
        </w:rPr>
      </w:pPr>
      <w:r w:rsidRPr="00BE0AE5">
        <w:rPr>
          <w:rFonts w:cs="Times New Roman"/>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71E1E905" w14:textId="77777777" w:rsidR="00416B7C" w:rsidRPr="00BE0AE5" w:rsidRDefault="00416B7C" w:rsidP="00416B7C">
      <w:pPr>
        <w:pStyle w:val="a8"/>
        <w:rPr>
          <w:rFonts w:cs="Times New Roman"/>
        </w:rPr>
      </w:pPr>
      <w:r w:rsidRPr="00BE0AE5">
        <w:rPr>
          <w:rFonts w:cs="Times New Roman"/>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02B56C37" w14:textId="77777777" w:rsidR="00416B7C" w:rsidRPr="00BE0AE5" w:rsidRDefault="00416B7C" w:rsidP="00416B7C">
      <w:pPr>
        <w:pStyle w:val="a8"/>
        <w:rPr>
          <w:rFonts w:cs="Times New Roman"/>
        </w:rPr>
      </w:pPr>
      <w:r w:rsidRPr="00BE0AE5">
        <w:rPr>
          <w:rFonts w:cs="Times New Roman"/>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05053627"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33FB242D" w14:textId="77777777" w:rsidR="00416B7C" w:rsidRPr="00BE0AE5" w:rsidRDefault="00416B7C" w:rsidP="00416B7C">
      <w:pPr>
        <w:pStyle w:val="a8"/>
        <w:rPr>
          <w:rFonts w:cs="Times New Roman"/>
        </w:rPr>
      </w:pPr>
      <w:r w:rsidRPr="00BE0AE5">
        <w:rPr>
          <w:rFonts w:cs="Times New Roman"/>
        </w:rPr>
        <w:t>1. Исследование свойств кости.</w:t>
      </w:r>
    </w:p>
    <w:p w14:paraId="44A7B10C" w14:textId="77777777" w:rsidR="00416B7C" w:rsidRPr="00BE0AE5" w:rsidRDefault="00416B7C" w:rsidP="00416B7C">
      <w:pPr>
        <w:pStyle w:val="a8"/>
        <w:rPr>
          <w:rFonts w:cs="Times New Roman"/>
        </w:rPr>
      </w:pPr>
      <w:r w:rsidRPr="00BE0AE5">
        <w:rPr>
          <w:rFonts w:cs="Times New Roman"/>
        </w:rPr>
        <w:t>2. Изучение строения костей (на муляжах).</w:t>
      </w:r>
    </w:p>
    <w:p w14:paraId="703FFABA" w14:textId="77777777" w:rsidR="00416B7C" w:rsidRPr="00BE0AE5" w:rsidRDefault="00416B7C" w:rsidP="00416B7C">
      <w:pPr>
        <w:pStyle w:val="a8"/>
        <w:rPr>
          <w:rFonts w:cs="Times New Roman"/>
        </w:rPr>
      </w:pPr>
      <w:r w:rsidRPr="00BE0AE5">
        <w:rPr>
          <w:rFonts w:cs="Times New Roman"/>
        </w:rPr>
        <w:t>3. Изучение строения позвонков (на муляжах).</w:t>
      </w:r>
    </w:p>
    <w:p w14:paraId="6182A02A" w14:textId="77777777" w:rsidR="00416B7C" w:rsidRPr="00BE0AE5" w:rsidRDefault="00416B7C" w:rsidP="00416B7C">
      <w:pPr>
        <w:pStyle w:val="a8"/>
        <w:rPr>
          <w:rFonts w:cs="Times New Roman"/>
        </w:rPr>
      </w:pPr>
      <w:r w:rsidRPr="00BE0AE5">
        <w:rPr>
          <w:rFonts w:cs="Times New Roman"/>
        </w:rPr>
        <w:t>4. Определение гибкости позвоночника.</w:t>
      </w:r>
    </w:p>
    <w:p w14:paraId="6B4748FE" w14:textId="77777777" w:rsidR="00416B7C" w:rsidRPr="00BE0AE5" w:rsidRDefault="00416B7C" w:rsidP="00416B7C">
      <w:pPr>
        <w:pStyle w:val="a8"/>
        <w:rPr>
          <w:rFonts w:cs="Times New Roman"/>
        </w:rPr>
      </w:pPr>
      <w:r w:rsidRPr="00BE0AE5">
        <w:rPr>
          <w:rFonts w:cs="Times New Roman"/>
        </w:rPr>
        <w:t>5. Измерение массы и роста своего организма.</w:t>
      </w:r>
    </w:p>
    <w:p w14:paraId="28C81B08" w14:textId="77777777" w:rsidR="00416B7C" w:rsidRPr="00BE0AE5" w:rsidRDefault="00416B7C" w:rsidP="00416B7C">
      <w:pPr>
        <w:pStyle w:val="a8"/>
        <w:rPr>
          <w:rFonts w:cs="Times New Roman"/>
        </w:rPr>
      </w:pPr>
      <w:r w:rsidRPr="00BE0AE5">
        <w:rPr>
          <w:rFonts w:cs="Times New Roman"/>
        </w:rPr>
        <w:t>6. Изучение влияния статической и динамической нагрузки на утомление мышц.</w:t>
      </w:r>
    </w:p>
    <w:p w14:paraId="1FC1C4F8" w14:textId="77777777" w:rsidR="00416B7C" w:rsidRPr="00BE0AE5" w:rsidRDefault="00416B7C" w:rsidP="00416B7C">
      <w:pPr>
        <w:pStyle w:val="a8"/>
        <w:rPr>
          <w:rFonts w:cs="Times New Roman"/>
        </w:rPr>
      </w:pPr>
      <w:r w:rsidRPr="00BE0AE5">
        <w:rPr>
          <w:rFonts w:cs="Times New Roman"/>
        </w:rPr>
        <w:t>7. Выявление нарушения осанки.</w:t>
      </w:r>
    </w:p>
    <w:p w14:paraId="67AE275F" w14:textId="77777777" w:rsidR="00416B7C" w:rsidRPr="00BE0AE5" w:rsidRDefault="00416B7C" w:rsidP="00416B7C">
      <w:pPr>
        <w:pStyle w:val="a8"/>
        <w:rPr>
          <w:rFonts w:cs="Times New Roman"/>
        </w:rPr>
      </w:pPr>
      <w:r w:rsidRPr="00BE0AE5">
        <w:rPr>
          <w:rFonts w:cs="Times New Roman"/>
        </w:rPr>
        <w:t>8. Определение признаков плоскостопия.</w:t>
      </w:r>
    </w:p>
    <w:p w14:paraId="1F295A14" w14:textId="77777777" w:rsidR="00416B7C" w:rsidRPr="00BE0AE5" w:rsidRDefault="00416B7C" w:rsidP="00416B7C">
      <w:pPr>
        <w:pStyle w:val="a8"/>
        <w:rPr>
          <w:rFonts w:cs="Times New Roman"/>
        </w:rPr>
      </w:pPr>
      <w:r w:rsidRPr="00BE0AE5">
        <w:rPr>
          <w:rFonts w:cs="Times New Roman"/>
        </w:rPr>
        <w:t>9. Оказание первой помощи при повреждении скелета и мышц.</w:t>
      </w:r>
    </w:p>
    <w:p w14:paraId="107180B1" w14:textId="77777777" w:rsidR="00416B7C" w:rsidRPr="00BE0AE5" w:rsidRDefault="00416B7C" w:rsidP="00416B7C">
      <w:pPr>
        <w:pStyle w:val="31"/>
        <w:spacing w:after="85"/>
        <w:rPr>
          <w:rFonts w:cs="Times New Roman"/>
        </w:rPr>
      </w:pPr>
      <w:r w:rsidRPr="00BE0AE5">
        <w:rPr>
          <w:rFonts w:cs="Times New Roman"/>
        </w:rPr>
        <w:t>5. Внутренняя среда организма</w:t>
      </w:r>
    </w:p>
    <w:p w14:paraId="6D62CE74" w14:textId="77777777" w:rsidR="00416B7C" w:rsidRPr="00BE0AE5" w:rsidRDefault="00416B7C" w:rsidP="00416B7C">
      <w:pPr>
        <w:pStyle w:val="a8"/>
        <w:rPr>
          <w:rFonts w:cs="Times New Roman"/>
          <w:spacing w:val="2"/>
        </w:rPr>
      </w:pPr>
      <w:r w:rsidRPr="00BE0AE5">
        <w:rPr>
          <w:rFonts w:cs="Times New Roman"/>
          <w:spacing w:val="2"/>
        </w:rPr>
        <w:t xml:space="preserve">Внутренняя среда и её функции. Форменные элементы крови: эритроциты, лейкоциты и тромбоциты. Малокровие, его причины. Красный </w:t>
      </w:r>
      <w:r w:rsidRPr="00BE0AE5">
        <w:rPr>
          <w:rFonts w:cs="Times New Roman"/>
          <w:spacing w:val="2"/>
        </w:rPr>
        <w:lastRenderedPageBreak/>
        <w:t>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02973546" w14:textId="77777777" w:rsidR="00416B7C" w:rsidRPr="00BE0AE5" w:rsidRDefault="00416B7C" w:rsidP="00416B7C">
      <w:pPr>
        <w:pStyle w:val="a8"/>
        <w:rPr>
          <w:rFonts w:cs="Times New Roman"/>
        </w:rPr>
      </w:pPr>
      <w:r w:rsidRPr="00BE0AE5">
        <w:rPr>
          <w:rFonts w:cs="Times New Roman"/>
        </w:rPr>
        <w:t xml:space="preserve">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w:t>
      </w:r>
      <w:proofErr w:type="spellStart"/>
      <w:r w:rsidRPr="00BE0AE5">
        <w:rPr>
          <w:rFonts w:cs="Times New Roman"/>
        </w:rPr>
        <w:t>И</w:t>
      </w:r>
      <w:proofErr w:type="spellEnd"/>
      <w:r w:rsidRPr="00BE0AE5">
        <w:rPr>
          <w:rFonts w:cs="Times New Roman"/>
        </w:rPr>
        <w:t>. И. Мечникова по изучению иммунитета.</w:t>
      </w:r>
    </w:p>
    <w:p w14:paraId="7DE37F17"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1B8F8C32" w14:textId="77777777" w:rsidR="00416B7C" w:rsidRPr="00BE0AE5" w:rsidRDefault="00416B7C" w:rsidP="00416B7C">
      <w:pPr>
        <w:pStyle w:val="a8"/>
        <w:rPr>
          <w:rFonts w:cs="Times New Roman"/>
        </w:rPr>
      </w:pPr>
      <w:r w:rsidRPr="00BE0AE5">
        <w:rPr>
          <w:rFonts w:cs="Times New Roman"/>
        </w:rPr>
        <w:t>Изучение микроскопического строения крови человека и лягушки (сравнение).</w:t>
      </w:r>
    </w:p>
    <w:p w14:paraId="6D0227DD" w14:textId="77777777" w:rsidR="00416B7C" w:rsidRPr="00BE0AE5" w:rsidRDefault="00416B7C" w:rsidP="00416B7C">
      <w:pPr>
        <w:pStyle w:val="31"/>
        <w:spacing w:after="85"/>
        <w:rPr>
          <w:rFonts w:cs="Times New Roman"/>
        </w:rPr>
      </w:pPr>
      <w:r w:rsidRPr="00BE0AE5">
        <w:rPr>
          <w:rFonts w:cs="Times New Roman"/>
        </w:rPr>
        <w:t>6. Кровообращение</w:t>
      </w:r>
    </w:p>
    <w:p w14:paraId="06C030FD" w14:textId="77777777" w:rsidR="00416B7C" w:rsidRPr="00BE0AE5" w:rsidRDefault="00416B7C" w:rsidP="00416B7C">
      <w:pPr>
        <w:pStyle w:val="a8"/>
        <w:rPr>
          <w:rFonts w:cs="Times New Roman"/>
        </w:rPr>
      </w:pPr>
      <w:r w:rsidRPr="00BE0AE5">
        <w:rPr>
          <w:rFonts w:cs="Times New Roman"/>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BE0AE5">
        <w:rPr>
          <w:rFonts w:cs="Times New Roman"/>
        </w:rPr>
        <w:t>лимфоотток</w:t>
      </w:r>
      <w:proofErr w:type="spellEnd"/>
      <w:r w:rsidRPr="00BE0AE5">
        <w:rPr>
          <w:rFonts w:cs="Times New Roman"/>
        </w:rPr>
        <w:t>. Регуляция деятельности сердца и сосудов. Профилактика сердечно-сосудистых заболеваний. Первая помощь при кровотечениях.</w:t>
      </w:r>
    </w:p>
    <w:p w14:paraId="16241C60"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026146C7" w14:textId="77777777" w:rsidR="00416B7C" w:rsidRPr="00BE0AE5" w:rsidRDefault="00416B7C" w:rsidP="00416B7C">
      <w:pPr>
        <w:pStyle w:val="a8"/>
        <w:rPr>
          <w:rFonts w:cs="Times New Roman"/>
        </w:rPr>
      </w:pPr>
      <w:r w:rsidRPr="00BE0AE5">
        <w:rPr>
          <w:rFonts w:cs="Times New Roman"/>
        </w:rPr>
        <w:t>1. Измерение кровяного давления.</w:t>
      </w:r>
    </w:p>
    <w:p w14:paraId="68E4E0BC" w14:textId="77777777" w:rsidR="00416B7C" w:rsidRPr="00BE0AE5" w:rsidRDefault="00416B7C" w:rsidP="00416B7C">
      <w:pPr>
        <w:pStyle w:val="a8"/>
        <w:rPr>
          <w:rFonts w:cs="Times New Roman"/>
        </w:rPr>
      </w:pPr>
      <w:r w:rsidRPr="00BE0AE5">
        <w:rPr>
          <w:rFonts w:cs="Times New Roman"/>
        </w:rPr>
        <w:t>2. Определение пульса и числа сердечных сокращений в покое и после дозированных физических нагрузок у человека.</w:t>
      </w:r>
    </w:p>
    <w:p w14:paraId="2F8E7F17" w14:textId="77777777" w:rsidR="00416B7C" w:rsidRPr="00BE0AE5" w:rsidRDefault="00416B7C" w:rsidP="00416B7C">
      <w:pPr>
        <w:pStyle w:val="a8"/>
        <w:rPr>
          <w:rFonts w:cs="Times New Roman"/>
        </w:rPr>
      </w:pPr>
      <w:r w:rsidRPr="00BE0AE5">
        <w:rPr>
          <w:rFonts w:cs="Times New Roman"/>
        </w:rPr>
        <w:t>3. Первая помощь при кровотечениях.</w:t>
      </w:r>
    </w:p>
    <w:p w14:paraId="08AE6A54" w14:textId="77777777" w:rsidR="00416B7C" w:rsidRPr="00BE0AE5" w:rsidRDefault="00416B7C" w:rsidP="00416B7C">
      <w:pPr>
        <w:pStyle w:val="31"/>
        <w:spacing w:after="57"/>
        <w:rPr>
          <w:rFonts w:cs="Times New Roman"/>
        </w:rPr>
      </w:pPr>
      <w:r w:rsidRPr="00BE0AE5">
        <w:rPr>
          <w:rFonts w:cs="Times New Roman"/>
        </w:rPr>
        <w:t>7. Дыхание</w:t>
      </w:r>
    </w:p>
    <w:p w14:paraId="2631CB3E" w14:textId="6F44798C" w:rsidR="00416B7C" w:rsidRPr="00BE0AE5" w:rsidRDefault="00416B7C" w:rsidP="00416B7C">
      <w:pPr>
        <w:pStyle w:val="a8"/>
        <w:rPr>
          <w:rFonts w:cs="Times New Roman"/>
        </w:rPr>
      </w:pPr>
      <w:r w:rsidRPr="00BE0AE5">
        <w:rPr>
          <w:rFonts w:cs="Times New Roman"/>
        </w:rPr>
        <w:t>Дыхание и его значение.</w:t>
      </w:r>
      <w:r w:rsidR="007951B3">
        <w:rPr>
          <w:rFonts w:cs="Times New Roman"/>
        </w:rPr>
        <w:t xml:space="preserve"> Органы дыхания. Лёгкие. Взаимо</w:t>
      </w:r>
      <w:r w:rsidRPr="00BE0AE5">
        <w:rPr>
          <w:rFonts w:cs="Times New Roman"/>
        </w:rPr>
        <w:t>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5F4EE23D" w14:textId="77777777" w:rsidR="00416B7C" w:rsidRPr="00BE0AE5" w:rsidRDefault="00416B7C" w:rsidP="00416B7C">
      <w:pPr>
        <w:pStyle w:val="a8"/>
        <w:rPr>
          <w:rFonts w:cs="Times New Roman"/>
        </w:rPr>
      </w:pPr>
      <w:r w:rsidRPr="00BE0AE5">
        <w:rPr>
          <w:rFonts w:cs="Times New Roman"/>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704A1A65" w14:textId="77777777" w:rsidR="00416B7C" w:rsidRPr="00BE0AE5" w:rsidRDefault="00416B7C" w:rsidP="00416B7C">
      <w:pPr>
        <w:pStyle w:val="a8"/>
        <w:rPr>
          <w:rStyle w:val="aa"/>
          <w:rFonts w:cs="Times New Roman"/>
        </w:rPr>
      </w:pPr>
    </w:p>
    <w:p w14:paraId="65E38588"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6486A186" w14:textId="77777777" w:rsidR="00416B7C" w:rsidRPr="00BE0AE5" w:rsidRDefault="00416B7C" w:rsidP="00416B7C">
      <w:pPr>
        <w:pStyle w:val="a8"/>
        <w:rPr>
          <w:rFonts w:cs="Times New Roman"/>
        </w:rPr>
      </w:pPr>
      <w:r w:rsidRPr="00BE0AE5">
        <w:rPr>
          <w:rFonts w:cs="Times New Roman"/>
          <w:spacing w:val="-4"/>
        </w:rPr>
        <w:t>1. Измерение обхвата грудной клетки в состоянии вдоха и выдоха.</w:t>
      </w:r>
    </w:p>
    <w:p w14:paraId="1BEF79D5" w14:textId="77777777" w:rsidR="00416B7C" w:rsidRPr="00BE0AE5" w:rsidRDefault="00416B7C" w:rsidP="00416B7C">
      <w:pPr>
        <w:pStyle w:val="a8"/>
        <w:rPr>
          <w:rFonts w:cs="Times New Roman"/>
        </w:rPr>
      </w:pPr>
      <w:r w:rsidRPr="00BE0AE5">
        <w:rPr>
          <w:rFonts w:cs="Times New Roman"/>
        </w:rPr>
        <w:t>2. Определение частоты дыхания. Влияние различных факторов на частоту дыхания.</w:t>
      </w:r>
    </w:p>
    <w:p w14:paraId="4D21A649" w14:textId="77777777" w:rsidR="00416B7C" w:rsidRPr="00BE0AE5" w:rsidRDefault="00416B7C" w:rsidP="00416B7C">
      <w:pPr>
        <w:pStyle w:val="31"/>
        <w:spacing w:after="57"/>
        <w:rPr>
          <w:rFonts w:cs="Times New Roman"/>
        </w:rPr>
      </w:pPr>
      <w:r w:rsidRPr="00BE0AE5">
        <w:rPr>
          <w:rFonts w:cs="Times New Roman"/>
        </w:rPr>
        <w:lastRenderedPageBreak/>
        <w:t>8. Питание и пищеварение</w:t>
      </w:r>
    </w:p>
    <w:p w14:paraId="1EF52A6B" w14:textId="77777777" w:rsidR="00416B7C" w:rsidRPr="00BE0AE5" w:rsidRDefault="00416B7C" w:rsidP="00416B7C">
      <w:pPr>
        <w:pStyle w:val="a8"/>
        <w:rPr>
          <w:rFonts w:cs="Times New Roman"/>
        </w:rPr>
      </w:pPr>
      <w:r w:rsidRPr="00BE0AE5">
        <w:rPr>
          <w:rFonts w:cs="Times New Roman"/>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3E6913ED" w14:textId="77777777" w:rsidR="00416B7C" w:rsidRPr="00BE0AE5" w:rsidRDefault="00416B7C" w:rsidP="00416B7C">
      <w:pPr>
        <w:pStyle w:val="a8"/>
        <w:rPr>
          <w:rFonts w:cs="Times New Roman"/>
        </w:rPr>
      </w:pPr>
      <w:proofErr w:type="spellStart"/>
      <w:r w:rsidRPr="00BE0AE5">
        <w:rPr>
          <w:rFonts w:cs="Times New Roman"/>
        </w:rPr>
        <w:t>Микробиом</w:t>
      </w:r>
      <w:proofErr w:type="spellEnd"/>
      <w:r w:rsidRPr="00BE0AE5">
        <w:rPr>
          <w:rFonts w:cs="Times New Roman"/>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И. П. Павлова.</w:t>
      </w:r>
    </w:p>
    <w:p w14:paraId="602E48C2" w14:textId="77777777" w:rsidR="00416B7C" w:rsidRPr="00BE0AE5" w:rsidRDefault="00416B7C" w:rsidP="00416B7C">
      <w:pPr>
        <w:pStyle w:val="a8"/>
        <w:rPr>
          <w:rFonts w:cs="Times New Roman"/>
        </w:rPr>
      </w:pPr>
      <w:r w:rsidRPr="00BE0AE5">
        <w:rPr>
          <w:rFonts w:cs="Times New Roman"/>
        </w:rPr>
        <w:t>Гигиена питания. Предупреждение желудочно-кишечных инфекций и паразитарных заболеваний, пищевых отравлений. Влияние курения и алкоголя на пищеварение.</w:t>
      </w:r>
    </w:p>
    <w:p w14:paraId="6AAA1643"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1A24F5BD" w14:textId="77777777" w:rsidR="00416B7C" w:rsidRPr="00BE0AE5" w:rsidRDefault="00416B7C" w:rsidP="00416B7C">
      <w:pPr>
        <w:pStyle w:val="a8"/>
        <w:rPr>
          <w:rFonts w:cs="Times New Roman"/>
        </w:rPr>
      </w:pPr>
      <w:r w:rsidRPr="00BE0AE5">
        <w:rPr>
          <w:rFonts w:cs="Times New Roman"/>
        </w:rPr>
        <w:t>1. Исследование действия ферментов слюны на крахмал.</w:t>
      </w:r>
    </w:p>
    <w:p w14:paraId="16F40EA2" w14:textId="77777777" w:rsidR="00416B7C" w:rsidRPr="00BE0AE5" w:rsidRDefault="00416B7C" w:rsidP="00416B7C">
      <w:pPr>
        <w:pStyle w:val="a8"/>
        <w:rPr>
          <w:rFonts w:cs="Times New Roman"/>
        </w:rPr>
      </w:pPr>
      <w:r w:rsidRPr="00BE0AE5">
        <w:rPr>
          <w:rFonts w:cs="Times New Roman"/>
        </w:rPr>
        <w:t>2. Наблюдение действия желудочного сока на белки.</w:t>
      </w:r>
    </w:p>
    <w:p w14:paraId="2BE20E75" w14:textId="77777777" w:rsidR="00416B7C" w:rsidRPr="00BE0AE5" w:rsidRDefault="00416B7C" w:rsidP="00416B7C">
      <w:pPr>
        <w:pStyle w:val="31"/>
        <w:rPr>
          <w:rFonts w:cs="Times New Roman"/>
        </w:rPr>
      </w:pPr>
      <w:r w:rsidRPr="00BE0AE5">
        <w:rPr>
          <w:rFonts w:cs="Times New Roman"/>
        </w:rPr>
        <w:t>9. Обмен веществ и превращение энергии</w:t>
      </w:r>
    </w:p>
    <w:p w14:paraId="1A515B6C" w14:textId="77777777" w:rsidR="00416B7C" w:rsidRPr="00BE0AE5" w:rsidRDefault="00416B7C" w:rsidP="00416B7C">
      <w:pPr>
        <w:pStyle w:val="a8"/>
        <w:rPr>
          <w:rFonts w:cs="Times New Roman"/>
        </w:rPr>
      </w:pPr>
      <w:r w:rsidRPr="00BE0AE5">
        <w:rPr>
          <w:rFonts w:cs="Times New Roman"/>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3E2D0B90" w14:textId="77777777" w:rsidR="00416B7C" w:rsidRPr="00BE0AE5" w:rsidRDefault="00416B7C" w:rsidP="00416B7C">
      <w:pPr>
        <w:pStyle w:val="a8"/>
        <w:rPr>
          <w:rFonts w:cs="Times New Roman"/>
        </w:rPr>
      </w:pPr>
      <w:r w:rsidRPr="00BE0AE5">
        <w:rPr>
          <w:rFonts w:cs="Times New Roman"/>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6121582B" w14:textId="77777777" w:rsidR="00416B7C" w:rsidRPr="00BE0AE5" w:rsidRDefault="00416B7C" w:rsidP="00416B7C">
      <w:pPr>
        <w:pStyle w:val="a8"/>
        <w:rPr>
          <w:rFonts w:cs="Times New Roman"/>
        </w:rPr>
      </w:pPr>
      <w:r w:rsidRPr="00BE0AE5">
        <w:rPr>
          <w:rFonts w:cs="Times New Roman"/>
        </w:rPr>
        <w:t>Нормы и режим питания. Рациональное питание — фактор укрепления здоровья. Нарушение обмена веществ.</w:t>
      </w:r>
    </w:p>
    <w:p w14:paraId="5740670D"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5CBE3A1C" w14:textId="77777777" w:rsidR="00416B7C" w:rsidRPr="00BE0AE5" w:rsidRDefault="00416B7C" w:rsidP="00416B7C">
      <w:pPr>
        <w:pStyle w:val="a8"/>
        <w:rPr>
          <w:rFonts w:cs="Times New Roman"/>
        </w:rPr>
      </w:pPr>
      <w:r w:rsidRPr="00BE0AE5">
        <w:rPr>
          <w:rFonts w:cs="Times New Roman"/>
        </w:rPr>
        <w:t>1. Исследование состава продуктов питания.</w:t>
      </w:r>
    </w:p>
    <w:p w14:paraId="08C81C97" w14:textId="77777777" w:rsidR="00416B7C" w:rsidRPr="00BE0AE5" w:rsidRDefault="00416B7C" w:rsidP="00416B7C">
      <w:pPr>
        <w:pStyle w:val="a8"/>
        <w:rPr>
          <w:rFonts w:cs="Times New Roman"/>
        </w:rPr>
      </w:pPr>
      <w:r w:rsidRPr="00BE0AE5">
        <w:rPr>
          <w:rFonts w:cs="Times New Roman"/>
        </w:rPr>
        <w:t>2. Составление меню в зависимости от калорийности пищи.</w:t>
      </w:r>
    </w:p>
    <w:p w14:paraId="7FFD8D37" w14:textId="77777777" w:rsidR="00416B7C" w:rsidRPr="00BE0AE5" w:rsidRDefault="00416B7C" w:rsidP="00416B7C">
      <w:pPr>
        <w:pStyle w:val="a8"/>
        <w:rPr>
          <w:rFonts w:cs="Times New Roman"/>
        </w:rPr>
      </w:pPr>
      <w:r w:rsidRPr="00BE0AE5">
        <w:rPr>
          <w:rFonts w:cs="Times New Roman"/>
        </w:rPr>
        <w:t>3. Способы сохранения витаминов в пищевых продуктах.</w:t>
      </w:r>
    </w:p>
    <w:p w14:paraId="3D1F784F" w14:textId="77777777" w:rsidR="00416B7C" w:rsidRPr="00BE0AE5" w:rsidRDefault="00416B7C" w:rsidP="00416B7C">
      <w:pPr>
        <w:pStyle w:val="31"/>
        <w:rPr>
          <w:rFonts w:cs="Times New Roman"/>
        </w:rPr>
      </w:pPr>
      <w:r w:rsidRPr="00BE0AE5">
        <w:rPr>
          <w:rFonts w:cs="Times New Roman"/>
        </w:rPr>
        <w:t>10. Кожа</w:t>
      </w:r>
    </w:p>
    <w:p w14:paraId="7B5735F4" w14:textId="77777777" w:rsidR="00416B7C" w:rsidRPr="00BE0AE5" w:rsidRDefault="00416B7C" w:rsidP="00416B7C">
      <w:pPr>
        <w:pStyle w:val="a8"/>
        <w:rPr>
          <w:rFonts w:cs="Times New Roman"/>
          <w:spacing w:val="2"/>
        </w:rPr>
      </w:pPr>
      <w:r w:rsidRPr="00BE0AE5">
        <w:rPr>
          <w:rFonts w:cs="Times New Roman"/>
          <w:spacing w:val="2"/>
        </w:rPr>
        <w:t>Строение и функции кожи. Кожа и её производные. Кожа и терморегуляция. Влияние на кожу факторов окружающей среды.</w:t>
      </w:r>
    </w:p>
    <w:p w14:paraId="5BBDC7E0" w14:textId="77777777" w:rsidR="00416B7C" w:rsidRPr="00BE0AE5" w:rsidRDefault="00416B7C" w:rsidP="00416B7C">
      <w:pPr>
        <w:pStyle w:val="a8"/>
        <w:rPr>
          <w:rFonts w:cs="Times New Roman"/>
          <w:spacing w:val="1"/>
        </w:rPr>
      </w:pPr>
      <w:r w:rsidRPr="00BE0AE5">
        <w:rPr>
          <w:rFonts w:cs="Times New Roman"/>
          <w:spacing w:val="1"/>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14:paraId="1AA9CE7E"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7F6383BF" w14:textId="77777777" w:rsidR="00416B7C" w:rsidRPr="00BE0AE5" w:rsidRDefault="00416B7C" w:rsidP="00416B7C">
      <w:pPr>
        <w:pStyle w:val="a8"/>
        <w:rPr>
          <w:rFonts w:cs="Times New Roman"/>
        </w:rPr>
      </w:pPr>
      <w:r w:rsidRPr="00BE0AE5">
        <w:rPr>
          <w:rFonts w:cs="Times New Roman"/>
        </w:rPr>
        <w:t>1. Исследование с помощью лупы тыльной и ладонной стороны кисти.</w:t>
      </w:r>
    </w:p>
    <w:p w14:paraId="27C23DA2" w14:textId="77777777" w:rsidR="00416B7C" w:rsidRPr="00BE0AE5" w:rsidRDefault="00416B7C" w:rsidP="00416B7C">
      <w:pPr>
        <w:pStyle w:val="a8"/>
        <w:rPr>
          <w:rFonts w:cs="Times New Roman"/>
        </w:rPr>
      </w:pPr>
      <w:r w:rsidRPr="00BE0AE5">
        <w:rPr>
          <w:rFonts w:cs="Times New Roman"/>
        </w:rPr>
        <w:lastRenderedPageBreak/>
        <w:t>2. Определение жирности различных участков кожи лица.</w:t>
      </w:r>
    </w:p>
    <w:p w14:paraId="61C34472" w14:textId="77777777" w:rsidR="00416B7C" w:rsidRPr="00BE0AE5" w:rsidRDefault="00416B7C" w:rsidP="00416B7C">
      <w:pPr>
        <w:pStyle w:val="a8"/>
        <w:rPr>
          <w:rFonts w:cs="Times New Roman"/>
        </w:rPr>
      </w:pPr>
      <w:r w:rsidRPr="00BE0AE5">
        <w:rPr>
          <w:rFonts w:cs="Times New Roman"/>
        </w:rPr>
        <w:t>3. Описание мер по уходу за кожей лица и волосами в зависимости от типа кожи.</w:t>
      </w:r>
    </w:p>
    <w:p w14:paraId="1B25A607" w14:textId="77777777" w:rsidR="00416B7C" w:rsidRPr="00BE0AE5" w:rsidRDefault="00416B7C" w:rsidP="00416B7C">
      <w:pPr>
        <w:pStyle w:val="a8"/>
        <w:rPr>
          <w:rFonts w:cs="Times New Roman"/>
        </w:rPr>
      </w:pPr>
      <w:r w:rsidRPr="00BE0AE5">
        <w:rPr>
          <w:rFonts w:cs="Times New Roman"/>
        </w:rPr>
        <w:t>4. Описание основных гигиенических требований к одежде и обуви.</w:t>
      </w:r>
    </w:p>
    <w:p w14:paraId="0E5F2181" w14:textId="77777777" w:rsidR="00416B7C" w:rsidRPr="00BE0AE5" w:rsidRDefault="00416B7C" w:rsidP="00416B7C">
      <w:pPr>
        <w:pStyle w:val="31"/>
        <w:rPr>
          <w:rFonts w:cs="Times New Roman"/>
        </w:rPr>
      </w:pPr>
      <w:r w:rsidRPr="00BE0AE5">
        <w:rPr>
          <w:rFonts w:cs="Times New Roman"/>
        </w:rPr>
        <w:t>11. Выделение</w:t>
      </w:r>
    </w:p>
    <w:p w14:paraId="729505DC" w14:textId="77777777" w:rsidR="00416B7C" w:rsidRPr="00BE0AE5" w:rsidRDefault="00416B7C" w:rsidP="00416B7C">
      <w:pPr>
        <w:pStyle w:val="a8"/>
        <w:rPr>
          <w:rFonts w:cs="Times New Roman"/>
        </w:rPr>
      </w:pPr>
      <w:r w:rsidRPr="00BE0AE5">
        <w:rPr>
          <w:rFonts w:cs="Times New Roman"/>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14:paraId="5A0ECB5F"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049CDE7F" w14:textId="77777777" w:rsidR="00416B7C" w:rsidRPr="00BE0AE5" w:rsidRDefault="00416B7C" w:rsidP="00416B7C">
      <w:pPr>
        <w:pStyle w:val="a8"/>
        <w:rPr>
          <w:rFonts w:cs="Times New Roman"/>
        </w:rPr>
      </w:pPr>
      <w:r w:rsidRPr="00BE0AE5">
        <w:rPr>
          <w:rFonts w:cs="Times New Roman"/>
        </w:rPr>
        <w:t>1. Определение местоположения почек (на муляже).</w:t>
      </w:r>
    </w:p>
    <w:p w14:paraId="11105F98" w14:textId="77777777" w:rsidR="00416B7C" w:rsidRPr="00BE0AE5" w:rsidRDefault="00416B7C" w:rsidP="00416B7C">
      <w:pPr>
        <w:pStyle w:val="a8"/>
        <w:rPr>
          <w:rFonts w:cs="Times New Roman"/>
        </w:rPr>
      </w:pPr>
      <w:r w:rsidRPr="00BE0AE5">
        <w:rPr>
          <w:rFonts w:cs="Times New Roman"/>
        </w:rPr>
        <w:t>2. Описание мер профилактики болезней почек.</w:t>
      </w:r>
    </w:p>
    <w:p w14:paraId="3C2FF933" w14:textId="77777777" w:rsidR="00416B7C" w:rsidRPr="00BE0AE5" w:rsidRDefault="00416B7C" w:rsidP="00416B7C">
      <w:pPr>
        <w:pStyle w:val="31"/>
        <w:spacing w:after="85"/>
        <w:rPr>
          <w:rFonts w:cs="Times New Roman"/>
        </w:rPr>
      </w:pPr>
      <w:r w:rsidRPr="00BE0AE5">
        <w:rPr>
          <w:rFonts w:cs="Times New Roman"/>
        </w:rPr>
        <w:t>12. Размножение и развитие</w:t>
      </w:r>
    </w:p>
    <w:p w14:paraId="1777EF19" w14:textId="77777777" w:rsidR="00416B7C" w:rsidRPr="00BE0AE5" w:rsidRDefault="00416B7C" w:rsidP="00416B7C">
      <w:pPr>
        <w:pStyle w:val="a8"/>
        <w:rPr>
          <w:rFonts w:cs="Times New Roman"/>
        </w:rPr>
      </w:pPr>
      <w:r w:rsidRPr="00BE0AE5">
        <w:rPr>
          <w:rFonts w:cs="Times New Roman"/>
          <w:spacing w:val="-2"/>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6F1C5630"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2D2373EA" w14:textId="77777777" w:rsidR="00416B7C" w:rsidRPr="00BE0AE5" w:rsidRDefault="00416B7C" w:rsidP="00416B7C">
      <w:pPr>
        <w:pStyle w:val="a8"/>
        <w:rPr>
          <w:rFonts w:cs="Times New Roman"/>
        </w:rPr>
      </w:pPr>
      <w:r w:rsidRPr="00BE0AE5">
        <w:rPr>
          <w:rFonts w:cs="Times New Roman"/>
        </w:rPr>
        <w:t>Описание основных мер по профилактике инфекционных заболеваний, передающихся половым путём.</w:t>
      </w:r>
    </w:p>
    <w:p w14:paraId="442290E1" w14:textId="77777777" w:rsidR="00416B7C" w:rsidRPr="00BE0AE5" w:rsidRDefault="00416B7C" w:rsidP="00416B7C">
      <w:pPr>
        <w:pStyle w:val="31"/>
        <w:spacing w:after="85"/>
        <w:rPr>
          <w:rFonts w:cs="Times New Roman"/>
        </w:rPr>
      </w:pPr>
      <w:r w:rsidRPr="00BE0AE5">
        <w:rPr>
          <w:rFonts w:cs="Times New Roman"/>
        </w:rPr>
        <w:t>13. Органы чувств и сенсорные системы</w:t>
      </w:r>
    </w:p>
    <w:p w14:paraId="7D1CDC67" w14:textId="77777777" w:rsidR="00416B7C" w:rsidRPr="00BE0AE5" w:rsidRDefault="00416B7C" w:rsidP="00416B7C">
      <w:pPr>
        <w:pStyle w:val="a8"/>
        <w:rPr>
          <w:rFonts w:cs="Times New Roman"/>
        </w:rPr>
      </w:pPr>
      <w:r w:rsidRPr="00BE0AE5">
        <w:rPr>
          <w:rFonts w:cs="Times New Roman"/>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5740655C" w14:textId="77777777" w:rsidR="00416B7C" w:rsidRPr="00BE0AE5" w:rsidRDefault="00416B7C" w:rsidP="00416B7C">
      <w:pPr>
        <w:pStyle w:val="a8"/>
        <w:rPr>
          <w:rFonts w:cs="Times New Roman"/>
        </w:rPr>
      </w:pPr>
      <w:r w:rsidRPr="00BE0AE5">
        <w:rPr>
          <w:rFonts w:cs="Times New Roman"/>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5C7D63B2" w14:textId="77777777" w:rsidR="00416B7C" w:rsidRPr="00BE0AE5" w:rsidRDefault="00416B7C" w:rsidP="00416B7C">
      <w:pPr>
        <w:pStyle w:val="a8"/>
        <w:rPr>
          <w:rFonts w:cs="Times New Roman"/>
        </w:rPr>
      </w:pPr>
      <w:r w:rsidRPr="00BE0AE5">
        <w:rPr>
          <w:rFonts w:cs="Times New Roman"/>
        </w:rPr>
        <w:t>Органы равновесия, мышечного чувства, осязания, обоняния и вкуса. Взаимодействие сенсорных систем организма.</w:t>
      </w:r>
    </w:p>
    <w:p w14:paraId="5166855F"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651761F4" w14:textId="77777777" w:rsidR="00416B7C" w:rsidRPr="00BE0AE5" w:rsidRDefault="00416B7C" w:rsidP="00416B7C">
      <w:pPr>
        <w:pStyle w:val="a8"/>
        <w:rPr>
          <w:rFonts w:cs="Times New Roman"/>
        </w:rPr>
      </w:pPr>
      <w:r w:rsidRPr="00BE0AE5">
        <w:rPr>
          <w:rFonts w:cs="Times New Roman"/>
        </w:rPr>
        <w:t>1. Определение остроты зрения у человека.</w:t>
      </w:r>
    </w:p>
    <w:p w14:paraId="4D15C2AE" w14:textId="77777777" w:rsidR="00416B7C" w:rsidRPr="00BE0AE5" w:rsidRDefault="00416B7C" w:rsidP="00416B7C">
      <w:pPr>
        <w:pStyle w:val="a8"/>
        <w:rPr>
          <w:rFonts w:cs="Times New Roman"/>
        </w:rPr>
      </w:pPr>
      <w:r w:rsidRPr="00BE0AE5">
        <w:rPr>
          <w:rFonts w:cs="Times New Roman"/>
        </w:rPr>
        <w:t>2. Изучение строения органа зрения (на муляже и влажном препарате).</w:t>
      </w:r>
    </w:p>
    <w:p w14:paraId="56DA5C69" w14:textId="77777777" w:rsidR="00416B7C" w:rsidRPr="00BE0AE5" w:rsidRDefault="00416B7C" w:rsidP="00416B7C">
      <w:pPr>
        <w:pStyle w:val="a8"/>
        <w:rPr>
          <w:rFonts w:cs="Times New Roman"/>
        </w:rPr>
      </w:pPr>
      <w:r w:rsidRPr="00BE0AE5">
        <w:rPr>
          <w:rFonts w:cs="Times New Roman"/>
        </w:rPr>
        <w:t>3. Изучение строения органа слуха (на муляже).</w:t>
      </w:r>
    </w:p>
    <w:p w14:paraId="121801C3" w14:textId="77777777" w:rsidR="00416B7C" w:rsidRPr="00BE0AE5" w:rsidRDefault="00416B7C" w:rsidP="00416B7C">
      <w:pPr>
        <w:pStyle w:val="31"/>
        <w:spacing w:after="85"/>
        <w:rPr>
          <w:rFonts w:cs="Times New Roman"/>
        </w:rPr>
      </w:pPr>
      <w:r w:rsidRPr="00BE0AE5">
        <w:rPr>
          <w:rFonts w:cs="Times New Roman"/>
        </w:rPr>
        <w:lastRenderedPageBreak/>
        <w:t>14. Поведение и психика</w:t>
      </w:r>
    </w:p>
    <w:p w14:paraId="3E08529B" w14:textId="77777777" w:rsidR="00416B7C" w:rsidRPr="00BE0AE5" w:rsidRDefault="00416B7C" w:rsidP="00416B7C">
      <w:pPr>
        <w:pStyle w:val="a8"/>
        <w:rPr>
          <w:rFonts w:cs="Times New Roman"/>
        </w:rPr>
      </w:pPr>
      <w:r w:rsidRPr="00BE0AE5">
        <w:rPr>
          <w:rFonts w:cs="Times New Roman"/>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6055EA0F" w14:textId="77777777" w:rsidR="00416B7C" w:rsidRPr="00BE0AE5" w:rsidRDefault="00416B7C" w:rsidP="00416B7C">
      <w:pPr>
        <w:pStyle w:val="a8"/>
        <w:rPr>
          <w:rFonts w:cs="Times New Roman"/>
        </w:rPr>
      </w:pPr>
      <w:r w:rsidRPr="00BE0AE5">
        <w:rPr>
          <w:rFonts w:cs="Times New Roman"/>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5B0134EA" w14:textId="77777777"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14:paraId="5857CB53" w14:textId="77777777" w:rsidR="00416B7C" w:rsidRPr="00BE0AE5" w:rsidRDefault="00416B7C" w:rsidP="00416B7C">
      <w:pPr>
        <w:pStyle w:val="a8"/>
        <w:rPr>
          <w:rFonts w:cs="Times New Roman"/>
        </w:rPr>
      </w:pPr>
      <w:r w:rsidRPr="00BE0AE5">
        <w:rPr>
          <w:rFonts w:cs="Times New Roman"/>
        </w:rPr>
        <w:t>1. Изучение кратковременной памяти.</w:t>
      </w:r>
    </w:p>
    <w:p w14:paraId="3B201295" w14:textId="77777777" w:rsidR="00416B7C" w:rsidRPr="00BE0AE5" w:rsidRDefault="00416B7C" w:rsidP="00416B7C">
      <w:pPr>
        <w:pStyle w:val="a8"/>
        <w:rPr>
          <w:rFonts w:cs="Times New Roman"/>
        </w:rPr>
      </w:pPr>
      <w:r w:rsidRPr="00BE0AE5">
        <w:rPr>
          <w:rFonts w:cs="Times New Roman"/>
        </w:rPr>
        <w:t>2. Определение объёма механической и логической памяти.</w:t>
      </w:r>
    </w:p>
    <w:p w14:paraId="5875B964" w14:textId="77777777" w:rsidR="00416B7C" w:rsidRPr="00BE0AE5" w:rsidRDefault="00416B7C" w:rsidP="00416B7C">
      <w:pPr>
        <w:pStyle w:val="a8"/>
        <w:rPr>
          <w:rFonts w:cs="Times New Roman"/>
        </w:rPr>
      </w:pPr>
      <w:r w:rsidRPr="00BE0AE5">
        <w:rPr>
          <w:rFonts w:cs="Times New Roman"/>
        </w:rPr>
        <w:t>3. Оценка сформированности навыков логического мышления.</w:t>
      </w:r>
    </w:p>
    <w:p w14:paraId="3756144F" w14:textId="77777777" w:rsidR="00416B7C" w:rsidRPr="00BE0AE5" w:rsidRDefault="00416B7C" w:rsidP="00416B7C">
      <w:pPr>
        <w:pStyle w:val="31"/>
        <w:rPr>
          <w:rFonts w:cs="Times New Roman"/>
        </w:rPr>
      </w:pPr>
      <w:r w:rsidRPr="00BE0AE5">
        <w:rPr>
          <w:rFonts w:cs="Times New Roman"/>
        </w:rPr>
        <w:t>15. Человек и окружающая среда</w:t>
      </w:r>
    </w:p>
    <w:p w14:paraId="7C55F283" w14:textId="77777777" w:rsidR="00416B7C" w:rsidRPr="00BE0AE5" w:rsidRDefault="00416B7C" w:rsidP="00416B7C">
      <w:pPr>
        <w:pStyle w:val="a8"/>
        <w:rPr>
          <w:rFonts w:cs="Times New Roman"/>
        </w:rPr>
      </w:pPr>
      <w:r w:rsidRPr="00BE0AE5">
        <w:rPr>
          <w:rFonts w:cs="Times New Roman"/>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0845874D" w14:textId="77777777" w:rsidR="00416B7C" w:rsidRPr="00BE0AE5" w:rsidRDefault="00416B7C" w:rsidP="00416B7C">
      <w:pPr>
        <w:pStyle w:val="a8"/>
        <w:rPr>
          <w:rFonts w:cs="Times New Roman"/>
        </w:rPr>
      </w:pPr>
      <w:r w:rsidRPr="00BE0AE5">
        <w:rPr>
          <w:rFonts w:cs="Times New Roman"/>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6E644440" w14:textId="77777777" w:rsidR="00416B7C" w:rsidRPr="00BE0AE5" w:rsidRDefault="00416B7C" w:rsidP="00416B7C">
      <w:pPr>
        <w:pStyle w:val="a8"/>
        <w:rPr>
          <w:rFonts w:cs="Times New Roman"/>
        </w:rPr>
      </w:pPr>
      <w:r w:rsidRPr="00BE0AE5">
        <w:rPr>
          <w:rFonts w:cs="Times New Roman"/>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179B3CB2" w14:textId="77777777" w:rsidR="00416B7C" w:rsidRPr="00BE0AE5" w:rsidRDefault="00416B7C" w:rsidP="00397149">
      <w:pPr>
        <w:pStyle w:val="h1"/>
        <w:rPr>
          <w:rFonts w:cs="Times New Roman"/>
        </w:rPr>
      </w:pPr>
      <w:r w:rsidRPr="00BE0AE5">
        <w:rPr>
          <w:rFonts w:cs="Times New Roman"/>
        </w:rPr>
        <w:lastRenderedPageBreak/>
        <w:t>ПЛАНИРУЕМЫЕ РЕЗУЛЬТАТЫ ОСВОЕНИЯ УЧЕБНОГО ПРЕДМЕТА «БИОЛОГИЯ» НА УРОВНЕ ОСНОВНОГО ОБЩЕГО ОБРАЗОВАНИЯ</w:t>
      </w:r>
    </w:p>
    <w:p w14:paraId="39742C71" w14:textId="77777777" w:rsidR="00416B7C" w:rsidRPr="00BE0AE5" w:rsidRDefault="00416B7C" w:rsidP="00416B7C">
      <w:pPr>
        <w:pStyle w:val="a8"/>
        <w:rPr>
          <w:rFonts w:cs="Times New Roman"/>
        </w:rPr>
      </w:pPr>
      <w:r w:rsidRPr="00BE0AE5">
        <w:rPr>
          <w:rFonts w:cs="Times New Roman"/>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14:paraId="38D9B23C" w14:textId="77777777" w:rsidR="00416B7C" w:rsidRPr="00BE0AE5" w:rsidRDefault="00416B7C" w:rsidP="00416B7C">
      <w:pPr>
        <w:pStyle w:val="31"/>
        <w:rPr>
          <w:rFonts w:cs="Times New Roman"/>
        </w:rPr>
      </w:pPr>
      <w:r w:rsidRPr="00BE0AE5">
        <w:rPr>
          <w:rFonts w:cs="Times New Roman"/>
        </w:rPr>
        <w:t>ЛИЧНОСТНЫЕ РЕЗУЛЬТАТЫ</w:t>
      </w:r>
    </w:p>
    <w:p w14:paraId="129770B5" w14:textId="77777777" w:rsidR="00416B7C" w:rsidRPr="00BE0AE5" w:rsidRDefault="00416B7C" w:rsidP="00416B7C">
      <w:pPr>
        <w:pStyle w:val="a8"/>
        <w:rPr>
          <w:rStyle w:val="a9"/>
          <w:rFonts w:cs="Times New Roman"/>
        </w:rPr>
      </w:pPr>
      <w:r w:rsidRPr="00BE0AE5">
        <w:rPr>
          <w:rStyle w:val="a9"/>
          <w:rFonts w:cs="Times New Roman"/>
        </w:rPr>
        <w:t>Патриотическое воспитание:</w:t>
      </w:r>
    </w:p>
    <w:p w14:paraId="56CB791D" w14:textId="77777777" w:rsidR="00416B7C" w:rsidRPr="00BE0AE5" w:rsidRDefault="00416B7C" w:rsidP="00416B7C">
      <w:pPr>
        <w:pStyle w:val="Bull"/>
        <w:rPr>
          <w:rFonts w:cs="Times New Roman"/>
        </w:rPr>
      </w:pPr>
      <w:r w:rsidRPr="00BE0AE5">
        <w:rPr>
          <w:rFonts w:cs="Times New Roman"/>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56F23190" w14:textId="77777777" w:rsidR="00416B7C" w:rsidRPr="00BE0AE5" w:rsidRDefault="00416B7C" w:rsidP="00416B7C">
      <w:pPr>
        <w:pStyle w:val="a8"/>
        <w:rPr>
          <w:rStyle w:val="a9"/>
          <w:rFonts w:cs="Times New Roman"/>
        </w:rPr>
      </w:pPr>
      <w:r w:rsidRPr="00BE0AE5">
        <w:rPr>
          <w:rStyle w:val="a9"/>
          <w:rFonts w:cs="Times New Roman"/>
        </w:rPr>
        <w:t>Гражданское воспитание:</w:t>
      </w:r>
    </w:p>
    <w:p w14:paraId="24644DF6" w14:textId="77777777" w:rsidR="00416B7C" w:rsidRPr="00BE0AE5" w:rsidRDefault="00416B7C" w:rsidP="00416B7C">
      <w:pPr>
        <w:pStyle w:val="Bull"/>
        <w:rPr>
          <w:rFonts w:cs="Times New Roman"/>
        </w:rPr>
      </w:pPr>
      <w:r w:rsidRPr="00BE0AE5">
        <w:rPr>
          <w:rFonts w:cs="Times New Roman"/>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370F9861" w14:textId="77777777" w:rsidR="00416B7C" w:rsidRPr="00BE0AE5" w:rsidRDefault="00416B7C" w:rsidP="00416B7C">
      <w:pPr>
        <w:pStyle w:val="a8"/>
        <w:rPr>
          <w:rStyle w:val="a9"/>
          <w:rFonts w:cs="Times New Roman"/>
        </w:rPr>
      </w:pPr>
      <w:r w:rsidRPr="00BE0AE5">
        <w:rPr>
          <w:rStyle w:val="a9"/>
          <w:rFonts w:cs="Times New Roman"/>
        </w:rPr>
        <w:t>Духовно-нравственное воспитание:</w:t>
      </w:r>
    </w:p>
    <w:p w14:paraId="6C559C0D" w14:textId="77777777" w:rsidR="00416B7C" w:rsidRPr="00BE0AE5" w:rsidRDefault="00416B7C" w:rsidP="00416B7C">
      <w:pPr>
        <w:pStyle w:val="Bull"/>
        <w:rPr>
          <w:rFonts w:cs="Times New Roman"/>
        </w:rPr>
      </w:pPr>
      <w:r w:rsidRPr="00BE0AE5">
        <w:rPr>
          <w:rFonts w:cs="Times New Roman"/>
        </w:rPr>
        <w:t>готовность оценивать поведение и поступки с позиции нравственных норм и норм экологической культуры;</w:t>
      </w:r>
    </w:p>
    <w:p w14:paraId="2B507E42" w14:textId="77777777" w:rsidR="00416B7C" w:rsidRPr="00BE0AE5" w:rsidRDefault="00416B7C" w:rsidP="00416B7C">
      <w:pPr>
        <w:pStyle w:val="Bull"/>
        <w:rPr>
          <w:rFonts w:cs="Times New Roman"/>
        </w:rPr>
      </w:pPr>
      <w:r w:rsidRPr="00BE0AE5">
        <w:rPr>
          <w:rFonts w:cs="Times New Roman"/>
        </w:rPr>
        <w:t>понимание значимости нравственного аспекта деятельности человека в медицине и биологии.</w:t>
      </w:r>
    </w:p>
    <w:p w14:paraId="4A08743B" w14:textId="77777777" w:rsidR="00416B7C" w:rsidRPr="00BE0AE5" w:rsidRDefault="00416B7C" w:rsidP="00416B7C">
      <w:pPr>
        <w:pStyle w:val="a8"/>
        <w:rPr>
          <w:rStyle w:val="a9"/>
          <w:rFonts w:cs="Times New Roman"/>
        </w:rPr>
      </w:pPr>
      <w:r w:rsidRPr="00BE0AE5">
        <w:rPr>
          <w:rStyle w:val="a9"/>
          <w:rFonts w:cs="Times New Roman"/>
        </w:rPr>
        <w:t>Эстетическое воспитание:</w:t>
      </w:r>
    </w:p>
    <w:p w14:paraId="415FD57F" w14:textId="77777777" w:rsidR="00416B7C" w:rsidRPr="00BE0AE5" w:rsidRDefault="00416B7C" w:rsidP="00416B7C">
      <w:pPr>
        <w:pStyle w:val="Bull"/>
        <w:rPr>
          <w:rFonts w:cs="Times New Roman"/>
        </w:rPr>
      </w:pPr>
      <w:r w:rsidRPr="00BE0AE5">
        <w:rPr>
          <w:rFonts w:cs="Times New Roman"/>
        </w:rPr>
        <w:t>понимание роли биологии в формировании эстетической культуры личности.</w:t>
      </w:r>
    </w:p>
    <w:p w14:paraId="148E4FB7" w14:textId="77777777" w:rsidR="00416B7C" w:rsidRPr="00BE0AE5" w:rsidRDefault="00416B7C" w:rsidP="00416B7C">
      <w:pPr>
        <w:pStyle w:val="a8"/>
        <w:rPr>
          <w:rStyle w:val="a9"/>
          <w:rFonts w:cs="Times New Roman"/>
        </w:rPr>
      </w:pPr>
      <w:r w:rsidRPr="00BE0AE5">
        <w:rPr>
          <w:rStyle w:val="a9"/>
          <w:rFonts w:cs="Times New Roman"/>
        </w:rPr>
        <w:t>Ценности научного познания:</w:t>
      </w:r>
    </w:p>
    <w:p w14:paraId="3294EC82" w14:textId="77777777" w:rsidR="00416B7C" w:rsidRPr="00BE0AE5" w:rsidRDefault="00416B7C" w:rsidP="00416B7C">
      <w:pPr>
        <w:pStyle w:val="Bull"/>
        <w:rPr>
          <w:rFonts w:cs="Times New Roman"/>
        </w:rPr>
      </w:pPr>
      <w:r w:rsidRPr="00BE0AE5">
        <w:rPr>
          <w:rFonts w:cs="Times New Roman"/>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16420694" w14:textId="77777777" w:rsidR="00416B7C" w:rsidRPr="00BE0AE5" w:rsidRDefault="00416B7C" w:rsidP="00416B7C">
      <w:pPr>
        <w:pStyle w:val="Bull"/>
        <w:rPr>
          <w:rFonts w:cs="Times New Roman"/>
        </w:rPr>
      </w:pPr>
      <w:r w:rsidRPr="00BE0AE5">
        <w:rPr>
          <w:rFonts w:cs="Times New Roman"/>
        </w:rPr>
        <w:t>понимание роли биологической науки в формировании научного мировоззрения;</w:t>
      </w:r>
    </w:p>
    <w:p w14:paraId="7E031CF3" w14:textId="77777777" w:rsidR="00416B7C" w:rsidRPr="00BE0AE5" w:rsidRDefault="00416B7C" w:rsidP="00416B7C">
      <w:pPr>
        <w:pStyle w:val="Bull"/>
        <w:rPr>
          <w:rFonts w:cs="Times New Roman"/>
        </w:rPr>
      </w:pPr>
      <w:r w:rsidRPr="00BE0AE5">
        <w:rPr>
          <w:rFonts w:cs="Times New Roman"/>
        </w:rPr>
        <w:t>развитие научной любознательности, интереса к биологической науке, навыков исследовательской деятельности.</w:t>
      </w:r>
    </w:p>
    <w:p w14:paraId="587A9787" w14:textId="77777777" w:rsidR="00416B7C" w:rsidRPr="00BE0AE5" w:rsidRDefault="00416B7C" w:rsidP="00416B7C">
      <w:pPr>
        <w:pStyle w:val="a8"/>
        <w:rPr>
          <w:rStyle w:val="a9"/>
          <w:rFonts w:cs="Times New Roman"/>
        </w:rPr>
      </w:pPr>
      <w:r w:rsidRPr="00BE0AE5">
        <w:rPr>
          <w:rStyle w:val="a9"/>
          <w:rFonts w:cs="Times New Roman"/>
        </w:rPr>
        <w:t>Формирование культуры здоровья:</w:t>
      </w:r>
    </w:p>
    <w:p w14:paraId="7213FC9E" w14:textId="77777777" w:rsidR="00416B7C" w:rsidRPr="00BE0AE5" w:rsidRDefault="00416B7C" w:rsidP="00416B7C">
      <w:pPr>
        <w:pStyle w:val="Bull"/>
        <w:rPr>
          <w:rFonts w:cs="Times New Roman"/>
        </w:rPr>
      </w:pPr>
      <w:r w:rsidRPr="00BE0AE5">
        <w:rPr>
          <w:rFonts w:cs="Times New Roman"/>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03CF2CCB" w14:textId="77777777" w:rsidR="00416B7C" w:rsidRPr="00BE0AE5" w:rsidRDefault="00416B7C" w:rsidP="00416B7C">
      <w:pPr>
        <w:pStyle w:val="Bull"/>
        <w:rPr>
          <w:rFonts w:cs="Times New Roman"/>
        </w:rPr>
      </w:pPr>
      <w:r w:rsidRPr="00BE0AE5">
        <w:rPr>
          <w:rFonts w:cs="Times New Roman"/>
        </w:rPr>
        <w:lastRenderedPageBreak/>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3DF610BB" w14:textId="77777777" w:rsidR="00416B7C" w:rsidRPr="00BE0AE5" w:rsidRDefault="00416B7C" w:rsidP="00416B7C">
      <w:pPr>
        <w:pStyle w:val="Bull"/>
        <w:rPr>
          <w:rFonts w:cs="Times New Roman"/>
        </w:rPr>
      </w:pPr>
      <w:r w:rsidRPr="00BE0AE5">
        <w:rPr>
          <w:rFonts w:cs="Times New Roman"/>
        </w:rPr>
        <w:t>соблюдение правил безопасности, в том числе навыки безопасного поведения в природной среде;</w:t>
      </w:r>
    </w:p>
    <w:p w14:paraId="23ECBD7D" w14:textId="77777777" w:rsidR="00416B7C" w:rsidRPr="00BE0AE5" w:rsidRDefault="00416B7C" w:rsidP="00416B7C">
      <w:pPr>
        <w:pStyle w:val="Bull"/>
        <w:rPr>
          <w:rFonts w:cs="Times New Roman"/>
        </w:rPr>
      </w:pPr>
      <w:r w:rsidRPr="00BE0AE5">
        <w:rPr>
          <w:rFonts w:cs="Times New Roman"/>
        </w:rPr>
        <w:t>сформированность навыка рефлексии, управление собственным эмоциональным состоянием.</w:t>
      </w:r>
    </w:p>
    <w:p w14:paraId="4C2E18EF" w14:textId="77777777" w:rsidR="00416B7C" w:rsidRPr="00BE0AE5" w:rsidRDefault="00416B7C" w:rsidP="00416B7C">
      <w:pPr>
        <w:pStyle w:val="a8"/>
        <w:rPr>
          <w:rStyle w:val="a9"/>
          <w:rFonts w:cs="Times New Roman"/>
        </w:rPr>
      </w:pPr>
      <w:r w:rsidRPr="00BE0AE5">
        <w:rPr>
          <w:rStyle w:val="a9"/>
          <w:rFonts w:cs="Times New Roman"/>
        </w:rPr>
        <w:t>Трудовое воспитание:</w:t>
      </w:r>
    </w:p>
    <w:p w14:paraId="1F7F6F54" w14:textId="77777777" w:rsidR="00416B7C" w:rsidRPr="00BE0AE5" w:rsidRDefault="00416B7C" w:rsidP="00416B7C">
      <w:pPr>
        <w:pStyle w:val="Bull"/>
        <w:rPr>
          <w:rFonts w:cs="Times New Roman"/>
        </w:rPr>
      </w:pPr>
      <w:r w:rsidRPr="00BE0AE5">
        <w:rPr>
          <w:rFonts w:cs="Times New Roman"/>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14:paraId="76DEAF92" w14:textId="77777777" w:rsidR="00416B7C" w:rsidRPr="00BE0AE5" w:rsidRDefault="00416B7C" w:rsidP="00416B7C">
      <w:pPr>
        <w:pStyle w:val="a8"/>
        <w:rPr>
          <w:rStyle w:val="a9"/>
          <w:rFonts w:cs="Times New Roman"/>
        </w:rPr>
      </w:pPr>
      <w:r w:rsidRPr="00BE0AE5">
        <w:rPr>
          <w:rStyle w:val="a9"/>
          <w:rFonts w:cs="Times New Roman"/>
        </w:rPr>
        <w:t>Экологическое воспитание:</w:t>
      </w:r>
    </w:p>
    <w:p w14:paraId="58026DDF" w14:textId="77777777" w:rsidR="00416B7C" w:rsidRPr="00BE0AE5" w:rsidRDefault="00416B7C" w:rsidP="00416B7C">
      <w:pPr>
        <w:pStyle w:val="Bull"/>
        <w:rPr>
          <w:rFonts w:cs="Times New Roman"/>
        </w:rPr>
      </w:pPr>
      <w:r w:rsidRPr="00BE0AE5">
        <w:rPr>
          <w:rFonts w:cs="Times New Roman"/>
        </w:rPr>
        <w:t>ориентация на применение биологических знаний при решении задач в области окружающей среды;</w:t>
      </w:r>
    </w:p>
    <w:p w14:paraId="703DEB56" w14:textId="77777777" w:rsidR="00416B7C" w:rsidRPr="00BE0AE5" w:rsidRDefault="00416B7C" w:rsidP="00416B7C">
      <w:pPr>
        <w:pStyle w:val="Bull"/>
        <w:rPr>
          <w:rFonts w:cs="Times New Roman"/>
        </w:rPr>
      </w:pPr>
      <w:r w:rsidRPr="00BE0AE5">
        <w:rPr>
          <w:rFonts w:cs="Times New Roman"/>
        </w:rPr>
        <w:t>осознание экологических проблем и путей их решения;</w:t>
      </w:r>
    </w:p>
    <w:p w14:paraId="127A2E97" w14:textId="77777777" w:rsidR="00416B7C" w:rsidRPr="00BE0AE5" w:rsidRDefault="00416B7C" w:rsidP="00416B7C">
      <w:pPr>
        <w:pStyle w:val="Bull"/>
        <w:rPr>
          <w:rFonts w:cs="Times New Roman"/>
        </w:rPr>
      </w:pPr>
      <w:r w:rsidRPr="00BE0AE5">
        <w:rPr>
          <w:rFonts w:cs="Times New Roman"/>
        </w:rPr>
        <w:t>готовность к участию в практической деятельности экологической направленности.</w:t>
      </w:r>
    </w:p>
    <w:p w14:paraId="745A2381" w14:textId="63D11A1F" w:rsidR="00416B7C" w:rsidRPr="00BE0AE5" w:rsidRDefault="00416B7C" w:rsidP="00416B7C">
      <w:pPr>
        <w:pStyle w:val="a8"/>
        <w:rPr>
          <w:rStyle w:val="a9"/>
          <w:rFonts w:cs="Times New Roman"/>
        </w:rPr>
      </w:pPr>
      <w:r w:rsidRPr="00BE0AE5">
        <w:rPr>
          <w:rStyle w:val="a9"/>
          <w:rFonts w:cs="Times New Roman"/>
        </w:rPr>
        <w:t>Адаптация обучающегося к изменяющимся условиям социальной и природной среды:</w:t>
      </w:r>
    </w:p>
    <w:p w14:paraId="41110519" w14:textId="77777777" w:rsidR="00416B7C" w:rsidRPr="00BE0AE5" w:rsidRDefault="00416B7C" w:rsidP="00416B7C">
      <w:pPr>
        <w:pStyle w:val="Bull"/>
        <w:rPr>
          <w:rFonts w:cs="Times New Roman"/>
        </w:rPr>
      </w:pPr>
      <w:r w:rsidRPr="00BE0AE5">
        <w:rPr>
          <w:rFonts w:cs="Times New Roman"/>
        </w:rPr>
        <w:t>адекватная оценка изменяющихся условий;</w:t>
      </w:r>
    </w:p>
    <w:p w14:paraId="44FD6606" w14:textId="77777777" w:rsidR="00416B7C" w:rsidRPr="00BE0AE5" w:rsidRDefault="00416B7C" w:rsidP="00416B7C">
      <w:pPr>
        <w:pStyle w:val="Bull"/>
        <w:rPr>
          <w:rFonts w:cs="Times New Roman"/>
        </w:rPr>
      </w:pPr>
      <w:r w:rsidRPr="00BE0AE5">
        <w:rPr>
          <w:rFonts w:cs="Times New Roman"/>
        </w:rPr>
        <w:t>принятие решения (индивидуальное, в группе) в изменяющихся условиях на основании анализа биологической информации;</w:t>
      </w:r>
    </w:p>
    <w:p w14:paraId="483FDB22" w14:textId="77777777" w:rsidR="00416B7C" w:rsidRPr="00BE0AE5" w:rsidRDefault="00416B7C" w:rsidP="00416B7C">
      <w:pPr>
        <w:pStyle w:val="Bull"/>
        <w:rPr>
          <w:rFonts w:cs="Times New Roman"/>
        </w:rPr>
      </w:pPr>
      <w:r w:rsidRPr="00BE0AE5">
        <w:rPr>
          <w:rFonts w:cs="Times New Roman"/>
        </w:rPr>
        <w:t>планирование действий в новой ситуации на основании знаний биологических закономерностей.</w:t>
      </w:r>
    </w:p>
    <w:p w14:paraId="54C670DB" w14:textId="77777777" w:rsidR="00416B7C" w:rsidRPr="00BE0AE5" w:rsidRDefault="00416B7C" w:rsidP="00416B7C">
      <w:pPr>
        <w:pStyle w:val="31"/>
        <w:rPr>
          <w:rFonts w:cs="Times New Roman"/>
        </w:rPr>
      </w:pPr>
      <w:r w:rsidRPr="00BE0AE5">
        <w:rPr>
          <w:rFonts w:cs="Times New Roman"/>
        </w:rPr>
        <w:t>МЕТАПРЕДМЕТНЫЕ РЕЗУЛЬТАТЫ</w:t>
      </w:r>
    </w:p>
    <w:p w14:paraId="5BE462AA" w14:textId="77777777" w:rsidR="00416B7C" w:rsidRPr="00BE0AE5" w:rsidRDefault="00416B7C" w:rsidP="00416B7C">
      <w:pPr>
        <w:pStyle w:val="a8"/>
        <w:rPr>
          <w:rStyle w:val="a9"/>
          <w:rFonts w:cs="Times New Roman"/>
        </w:rPr>
      </w:pPr>
      <w:r w:rsidRPr="00BE0AE5">
        <w:rPr>
          <w:rStyle w:val="a9"/>
          <w:rFonts w:cs="Times New Roman"/>
        </w:rPr>
        <w:t>Универсальные познавательные действия</w:t>
      </w:r>
    </w:p>
    <w:p w14:paraId="63A9FD2E" w14:textId="77777777" w:rsidR="00416B7C" w:rsidRPr="00BE0AE5" w:rsidRDefault="00416B7C" w:rsidP="00416B7C">
      <w:pPr>
        <w:pStyle w:val="a8"/>
        <w:rPr>
          <w:rStyle w:val="ab"/>
          <w:rFonts w:cs="Times New Roman"/>
        </w:rPr>
      </w:pPr>
      <w:r w:rsidRPr="00BE0AE5">
        <w:rPr>
          <w:rStyle w:val="ab"/>
          <w:rFonts w:cs="Times New Roman"/>
        </w:rPr>
        <w:t>Базовые логические действия:</w:t>
      </w:r>
    </w:p>
    <w:p w14:paraId="0B62BD5C" w14:textId="77777777" w:rsidR="00416B7C" w:rsidRPr="00BE0AE5" w:rsidRDefault="00416B7C" w:rsidP="00416B7C">
      <w:pPr>
        <w:pStyle w:val="Bull"/>
        <w:rPr>
          <w:rFonts w:cs="Times New Roman"/>
        </w:rPr>
      </w:pPr>
      <w:r w:rsidRPr="00BE0AE5">
        <w:rPr>
          <w:rFonts w:cs="Times New Roman"/>
        </w:rPr>
        <w:t>выявлять и характеризовать существенные признаки биологических объектов (явлений);</w:t>
      </w:r>
    </w:p>
    <w:p w14:paraId="66071842" w14:textId="77777777" w:rsidR="00416B7C" w:rsidRPr="00BE0AE5" w:rsidRDefault="00416B7C" w:rsidP="00416B7C">
      <w:pPr>
        <w:pStyle w:val="Bull"/>
        <w:rPr>
          <w:rFonts w:cs="Times New Roman"/>
        </w:rPr>
      </w:pPr>
      <w:r w:rsidRPr="00BE0AE5">
        <w:rPr>
          <w:rFonts w:cs="Times New Roman"/>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393A91C4" w14:textId="77777777" w:rsidR="00416B7C" w:rsidRPr="00BE0AE5" w:rsidRDefault="00416B7C" w:rsidP="00416B7C">
      <w:pPr>
        <w:pStyle w:val="Bull"/>
        <w:rPr>
          <w:rFonts w:cs="Times New Roman"/>
        </w:rPr>
      </w:pPr>
      <w:r w:rsidRPr="00BE0AE5">
        <w:rPr>
          <w:rFonts w:cs="Times New Roman"/>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16F6D45D" w14:textId="77777777" w:rsidR="00416B7C" w:rsidRPr="00BE0AE5" w:rsidRDefault="00416B7C" w:rsidP="00416B7C">
      <w:pPr>
        <w:pStyle w:val="Bull"/>
        <w:rPr>
          <w:rFonts w:cs="Times New Roman"/>
        </w:rPr>
      </w:pPr>
      <w:r w:rsidRPr="00BE0AE5">
        <w:rPr>
          <w:rFonts w:cs="Times New Roman"/>
        </w:rPr>
        <w:t>выявлять дефициты информации, данных, необходимых для решения поставленной задачи;</w:t>
      </w:r>
    </w:p>
    <w:p w14:paraId="163DA431" w14:textId="77777777" w:rsidR="00416B7C" w:rsidRPr="00BE0AE5" w:rsidRDefault="00416B7C" w:rsidP="00416B7C">
      <w:pPr>
        <w:pStyle w:val="Bull"/>
        <w:rPr>
          <w:rFonts w:cs="Times New Roman"/>
        </w:rPr>
      </w:pPr>
      <w:r w:rsidRPr="00BE0AE5">
        <w:rPr>
          <w:rFonts w:cs="Times New Roman"/>
        </w:rPr>
        <w:lastRenderedPageBreak/>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55D0AC50" w14:textId="77777777" w:rsidR="00416B7C" w:rsidRPr="00BE0AE5" w:rsidRDefault="00416B7C" w:rsidP="00416B7C">
      <w:pPr>
        <w:pStyle w:val="Bull"/>
        <w:rPr>
          <w:rFonts w:cs="Times New Roman"/>
        </w:rPr>
      </w:pPr>
      <w:r w:rsidRPr="00BE0AE5">
        <w:rPr>
          <w:rFonts w:cs="Times New Roman"/>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416F61F6" w14:textId="77777777" w:rsidR="00416B7C" w:rsidRPr="00BE0AE5" w:rsidRDefault="00416B7C" w:rsidP="00416B7C">
      <w:pPr>
        <w:pStyle w:val="a8"/>
        <w:rPr>
          <w:rStyle w:val="ab"/>
          <w:rFonts w:cs="Times New Roman"/>
        </w:rPr>
      </w:pPr>
      <w:r w:rsidRPr="00BE0AE5">
        <w:rPr>
          <w:rStyle w:val="ab"/>
          <w:rFonts w:cs="Times New Roman"/>
        </w:rPr>
        <w:t>Базовые исследовательские действия:</w:t>
      </w:r>
    </w:p>
    <w:p w14:paraId="690DFF98" w14:textId="77777777" w:rsidR="00416B7C" w:rsidRPr="00BE0AE5" w:rsidRDefault="00416B7C" w:rsidP="00416B7C">
      <w:pPr>
        <w:pStyle w:val="Bull"/>
        <w:rPr>
          <w:rFonts w:cs="Times New Roman"/>
        </w:rPr>
      </w:pPr>
      <w:r w:rsidRPr="00BE0AE5">
        <w:rPr>
          <w:rFonts w:cs="Times New Roman"/>
        </w:rPr>
        <w:t>использовать вопросы как исследовательский инструмент познания;</w:t>
      </w:r>
    </w:p>
    <w:p w14:paraId="59135344" w14:textId="77777777" w:rsidR="00416B7C" w:rsidRPr="00BE0AE5" w:rsidRDefault="00416B7C" w:rsidP="00416B7C">
      <w:pPr>
        <w:pStyle w:val="Bull"/>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556E4ADE" w14:textId="77777777" w:rsidR="00416B7C" w:rsidRPr="00BE0AE5" w:rsidRDefault="00416B7C" w:rsidP="00416B7C">
      <w:pPr>
        <w:pStyle w:val="Bull"/>
        <w:rPr>
          <w:rFonts w:cs="Times New Roman"/>
        </w:rPr>
      </w:pPr>
      <w:r w:rsidRPr="00BE0AE5">
        <w:rPr>
          <w:rFonts w:cs="Times New Roman"/>
        </w:rPr>
        <w:t>формировать гипотезу об истинности собственных суждений, аргументировать свою позицию, мнение;</w:t>
      </w:r>
    </w:p>
    <w:p w14:paraId="033B0776" w14:textId="77777777" w:rsidR="00416B7C" w:rsidRPr="00BE0AE5" w:rsidRDefault="00416B7C" w:rsidP="00416B7C">
      <w:pPr>
        <w:pStyle w:val="Bull"/>
        <w:rPr>
          <w:rFonts w:cs="Times New Roman"/>
        </w:rPr>
      </w:pPr>
      <w:r w:rsidRPr="00BE0AE5">
        <w:rPr>
          <w:rFonts w:cs="Times New Roman"/>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0A99E10F" w14:textId="77777777" w:rsidR="00416B7C" w:rsidRPr="00BE0AE5" w:rsidRDefault="00416B7C" w:rsidP="00416B7C">
      <w:pPr>
        <w:pStyle w:val="Bull"/>
        <w:rPr>
          <w:rFonts w:cs="Times New Roman"/>
        </w:rPr>
      </w:pPr>
      <w:r w:rsidRPr="00BE0AE5">
        <w:rPr>
          <w:rFonts w:cs="Times New Roman"/>
        </w:rPr>
        <w:t>оценивать на применимость и достоверность информацию, полученную в ходе наблюдения и эксперимента;</w:t>
      </w:r>
    </w:p>
    <w:p w14:paraId="4C5BAFDA" w14:textId="77777777" w:rsidR="00416B7C" w:rsidRPr="00BE0AE5" w:rsidRDefault="00416B7C" w:rsidP="00416B7C">
      <w:pPr>
        <w:pStyle w:val="Bull"/>
        <w:rPr>
          <w:rFonts w:cs="Times New Roman"/>
        </w:rPr>
      </w:pPr>
      <w:r w:rsidRPr="00BE0AE5">
        <w:rPr>
          <w:rFonts w:cs="Times New Roman"/>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74761FE4" w14:textId="77777777" w:rsidR="00416B7C" w:rsidRPr="00BE0AE5" w:rsidRDefault="00416B7C" w:rsidP="00416B7C">
      <w:pPr>
        <w:pStyle w:val="Bull"/>
        <w:rPr>
          <w:rFonts w:cs="Times New Roman"/>
        </w:rPr>
      </w:pPr>
      <w:r w:rsidRPr="00BE0AE5">
        <w:rPr>
          <w:rFonts w:cs="Times New Roman"/>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72B25959" w14:textId="77777777" w:rsidR="00416B7C" w:rsidRPr="00BE0AE5" w:rsidRDefault="00416B7C" w:rsidP="00416B7C">
      <w:pPr>
        <w:pStyle w:val="a8"/>
        <w:rPr>
          <w:rStyle w:val="ab"/>
          <w:rFonts w:cs="Times New Roman"/>
        </w:rPr>
      </w:pPr>
      <w:r w:rsidRPr="00BE0AE5">
        <w:rPr>
          <w:rStyle w:val="ab"/>
          <w:rFonts w:cs="Times New Roman"/>
        </w:rPr>
        <w:t>Работа с информацией:</w:t>
      </w:r>
    </w:p>
    <w:p w14:paraId="3F1A9E59" w14:textId="77777777" w:rsidR="00416B7C" w:rsidRPr="00BE0AE5" w:rsidRDefault="00416B7C" w:rsidP="00416B7C">
      <w:pPr>
        <w:pStyle w:val="Bull"/>
        <w:rPr>
          <w:rFonts w:cs="Times New Roman"/>
        </w:rPr>
      </w:pPr>
      <w:r w:rsidRPr="00BE0AE5">
        <w:rPr>
          <w:rFonts w:cs="Times New Roman"/>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7B398F46" w14:textId="77777777" w:rsidR="00416B7C" w:rsidRPr="00BE0AE5" w:rsidRDefault="00416B7C" w:rsidP="00416B7C">
      <w:pPr>
        <w:pStyle w:val="Bull"/>
        <w:rPr>
          <w:rFonts w:cs="Times New Roman"/>
        </w:rPr>
      </w:pPr>
      <w:r w:rsidRPr="00BE0AE5">
        <w:rPr>
          <w:rFonts w:cs="Times New Roman"/>
        </w:rPr>
        <w:t>выбирать, анализировать, систематизировать и интерпретировать биологическую информацию различных видов и форм представления;</w:t>
      </w:r>
    </w:p>
    <w:p w14:paraId="6A3A738D" w14:textId="77777777" w:rsidR="00416B7C" w:rsidRPr="00BE0AE5" w:rsidRDefault="00416B7C" w:rsidP="00416B7C">
      <w:pPr>
        <w:pStyle w:val="Bull"/>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14:paraId="5F6FE3A1" w14:textId="77777777" w:rsidR="00416B7C" w:rsidRPr="00BE0AE5" w:rsidRDefault="00416B7C" w:rsidP="00416B7C">
      <w:pPr>
        <w:pStyle w:val="Bull"/>
        <w:rPr>
          <w:rFonts w:cs="Times New Roman"/>
        </w:rPr>
      </w:pPr>
      <w:r w:rsidRPr="00BE0AE5">
        <w:rPr>
          <w:rFonts w:cs="Times New Roman"/>
        </w:rPr>
        <w:lastRenderedPageBreak/>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627C778B" w14:textId="77777777" w:rsidR="00416B7C" w:rsidRPr="00BE0AE5" w:rsidRDefault="00416B7C" w:rsidP="00416B7C">
      <w:pPr>
        <w:pStyle w:val="Bull"/>
        <w:rPr>
          <w:rFonts w:cs="Times New Roman"/>
        </w:rPr>
      </w:pPr>
      <w:r w:rsidRPr="00BE0AE5">
        <w:rPr>
          <w:rFonts w:cs="Times New Roman"/>
        </w:rPr>
        <w:t>оценивать надёжность биологической информации по критериям, предложенным учителем или сформулированным самостоятельно;</w:t>
      </w:r>
    </w:p>
    <w:p w14:paraId="5C030A74" w14:textId="77777777" w:rsidR="00416B7C" w:rsidRPr="00BE0AE5" w:rsidRDefault="00416B7C" w:rsidP="00416B7C">
      <w:pPr>
        <w:pStyle w:val="Bull"/>
        <w:rPr>
          <w:rFonts w:cs="Times New Roman"/>
          <w:spacing w:val="-2"/>
        </w:rPr>
      </w:pPr>
      <w:r w:rsidRPr="00BE0AE5">
        <w:rPr>
          <w:rFonts w:cs="Times New Roman"/>
          <w:spacing w:val="-2"/>
        </w:rPr>
        <w:t>запоминать и систематизировать биологическую информацию.</w:t>
      </w:r>
    </w:p>
    <w:p w14:paraId="7BB4E0C0" w14:textId="77777777" w:rsidR="00416B7C" w:rsidRPr="00BE0AE5" w:rsidRDefault="00416B7C" w:rsidP="00416B7C">
      <w:pPr>
        <w:pStyle w:val="a8"/>
        <w:rPr>
          <w:rStyle w:val="a9"/>
          <w:rFonts w:cs="Times New Roman"/>
        </w:rPr>
      </w:pPr>
      <w:r w:rsidRPr="00BE0AE5">
        <w:rPr>
          <w:rStyle w:val="a9"/>
          <w:rFonts w:cs="Times New Roman"/>
        </w:rPr>
        <w:t>Универсальные коммуникативные действия</w:t>
      </w:r>
    </w:p>
    <w:p w14:paraId="651F1312" w14:textId="77777777" w:rsidR="00416B7C" w:rsidRPr="00BE0AE5" w:rsidRDefault="00416B7C" w:rsidP="00416B7C">
      <w:pPr>
        <w:pStyle w:val="a8"/>
        <w:rPr>
          <w:rStyle w:val="ab"/>
          <w:rFonts w:cs="Times New Roman"/>
        </w:rPr>
      </w:pPr>
      <w:r w:rsidRPr="00BE0AE5">
        <w:rPr>
          <w:rStyle w:val="ab"/>
          <w:rFonts w:cs="Times New Roman"/>
        </w:rPr>
        <w:t>Общение:</w:t>
      </w:r>
    </w:p>
    <w:p w14:paraId="742B73FA" w14:textId="77777777" w:rsidR="00416B7C" w:rsidRPr="00BE0AE5" w:rsidRDefault="00416B7C" w:rsidP="00416B7C">
      <w:pPr>
        <w:pStyle w:val="Bull"/>
        <w:rPr>
          <w:rFonts w:cs="Times New Roman"/>
        </w:rPr>
      </w:pPr>
      <w:r w:rsidRPr="00BE0AE5">
        <w:rPr>
          <w:rFonts w:cs="Times New Roman"/>
        </w:rPr>
        <w:t>воспринимать и формулировать суждения, выражать эмоции в процессе выполнения практических и лабораторных работ;</w:t>
      </w:r>
    </w:p>
    <w:p w14:paraId="420D20E0" w14:textId="77777777" w:rsidR="00416B7C" w:rsidRPr="00BE0AE5" w:rsidRDefault="00416B7C" w:rsidP="00416B7C">
      <w:pPr>
        <w:pStyle w:val="Bull"/>
        <w:rPr>
          <w:rFonts w:cs="Times New Roman"/>
        </w:rPr>
      </w:pPr>
      <w:r w:rsidRPr="00BE0AE5">
        <w:rPr>
          <w:rFonts w:cs="Times New Roman"/>
        </w:rPr>
        <w:t>выражать себя (свою точку зрения) в устных и письменных текстах;</w:t>
      </w:r>
    </w:p>
    <w:p w14:paraId="0CB31050" w14:textId="77777777" w:rsidR="00416B7C" w:rsidRPr="00BE0AE5" w:rsidRDefault="00416B7C" w:rsidP="00416B7C">
      <w:pPr>
        <w:pStyle w:val="Bull"/>
        <w:rPr>
          <w:rFonts w:cs="Times New Roman"/>
        </w:rPr>
      </w:pPr>
      <w:r w:rsidRPr="00BE0AE5">
        <w:rPr>
          <w:rFonts w:cs="Times New Roman"/>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4C8585DC" w14:textId="77777777" w:rsidR="00416B7C" w:rsidRPr="00BE0AE5" w:rsidRDefault="00416B7C" w:rsidP="00416B7C">
      <w:pPr>
        <w:pStyle w:val="Bull"/>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14:paraId="396D16A0" w14:textId="77777777" w:rsidR="00416B7C" w:rsidRPr="00BE0AE5" w:rsidRDefault="00416B7C" w:rsidP="00416B7C">
      <w:pPr>
        <w:pStyle w:val="Bull"/>
        <w:rPr>
          <w:rFonts w:cs="Times New Roman"/>
        </w:rPr>
      </w:pPr>
      <w:r w:rsidRPr="00BE0AE5">
        <w:rPr>
          <w:rFonts w:cs="Times New Roman"/>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2909B977" w14:textId="77777777" w:rsidR="00416B7C" w:rsidRPr="00BE0AE5" w:rsidRDefault="00416B7C" w:rsidP="00416B7C">
      <w:pPr>
        <w:pStyle w:val="Bull"/>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14:paraId="751CCCB0" w14:textId="77777777" w:rsidR="00416B7C" w:rsidRPr="00BE0AE5" w:rsidRDefault="00416B7C" w:rsidP="00416B7C">
      <w:pPr>
        <w:pStyle w:val="Bull"/>
        <w:rPr>
          <w:rFonts w:cs="Times New Roman"/>
        </w:rPr>
      </w:pPr>
      <w:r w:rsidRPr="00BE0AE5">
        <w:rPr>
          <w:rFonts w:cs="Times New Roman"/>
        </w:rPr>
        <w:t>публично представлять результаты выполненного биологического опыта (эксперимента, исследования, проекта);</w:t>
      </w:r>
    </w:p>
    <w:p w14:paraId="6CE5808F" w14:textId="77777777" w:rsidR="00416B7C" w:rsidRPr="00BE0AE5" w:rsidRDefault="00416B7C" w:rsidP="00416B7C">
      <w:pPr>
        <w:pStyle w:val="Bull"/>
        <w:rPr>
          <w:rFonts w:cs="Times New Roman"/>
        </w:rPr>
      </w:pPr>
      <w:r w:rsidRPr="00BE0AE5">
        <w:rPr>
          <w:rFonts w:cs="Times New Roman"/>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3B81DB45" w14:textId="77777777" w:rsidR="00416B7C" w:rsidRPr="00BE0AE5" w:rsidRDefault="00416B7C" w:rsidP="00416B7C">
      <w:pPr>
        <w:pStyle w:val="a8"/>
        <w:rPr>
          <w:rStyle w:val="ab"/>
          <w:rFonts w:cs="Times New Roman"/>
        </w:rPr>
      </w:pPr>
      <w:r w:rsidRPr="00BE0AE5">
        <w:rPr>
          <w:rStyle w:val="ab"/>
          <w:rFonts w:cs="Times New Roman"/>
        </w:rPr>
        <w:t>Совместная деятельность (сотрудничество):</w:t>
      </w:r>
    </w:p>
    <w:p w14:paraId="7FC5C080" w14:textId="77777777" w:rsidR="00416B7C" w:rsidRPr="00BE0AE5" w:rsidRDefault="00416B7C" w:rsidP="00416B7C">
      <w:pPr>
        <w:pStyle w:val="Bull"/>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6076F7EB" w14:textId="77777777" w:rsidR="00416B7C" w:rsidRPr="00BE0AE5" w:rsidRDefault="00416B7C" w:rsidP="00416B7C">
      <w:pPr>
        <w:pStyle w:val="Bull"/>
        <w:rPr>
          <w:rFonts w:cs="Times New Roman"/>
        </w:rPr>
      </w:pPr>
      <w:r w:rsidRPr="00BE0AE5">
        <w:rPr>
          <w:rFonts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4F11D14E" w14:textId="77777777" w:rsidR="00416B7C" w:rsidRPr="00BE0AE5" w:rsidRDefault="00416B7C" w:rsidP="00416B7C">
      <w:pPr>
        <w:pStyle w:val="Bull"/>
        <w:rPr>
          <w:rFonts w:cs="Times New Roman"/>
        </w:rPr>
      </w:pPr>
      <w:r w:rsidRPr="00BE0AE5">
        <w:rPr>
          <w:rFonts w:cs="Times New Roman"/>
        </w:rPr>
        <w:lastRenderedPageBreak/>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79977C7E" w14:textId="77777777" w:rsidR="00416B7C" w:rsidRPr="00BE0AE5" w:rsidRDefault="00416B7C" w:rsidP="00416B7C">
      <w:pPr>
        <w:pStyle w:val="Bull"/>
        <w:rPr>
          <w:rFonts w:cs="Times New Roman"/>
        </w:rPr>
      </w:pPr>
      <w:r w:rsidRPr="00BE0AE5">
        <w:rPr>
          <w:rFonts w:cs="Times New Roman"/>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438FE1D6" w14:textId="77777777" w:rsidR="00416B7C" w:rsidRPr="00BE0AE5" w:rsidRDefault="00416B7C" w:rsidP="00416B7C">
      <w:pPr>
        <w:pStyle w:val="Bull"/>
        <w:rPr>
          <w:rFonts w:cs="Times New Roman"/>
        </w:rPr>
      </w:pPr>
      <w:r w:rsidRPr="00BE0AE5">
        <w:rPr>
          <w:rFonts w:cs="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01D7B686" w14:textId="77777777" w:rsidR="00416B7C" w:rsidRPr="00BE0AE5" w:rsidRDefault="00416B7C" w:rsidP="00416B7C">
      <w:pPr>
        <w:pStyle w:val="Bull"/>
        <w:rPr>
          <w:rFonts w:cs="Times New Roman"/>
        </w:rPr>
      </w:pPr>
      <w:r w:rsidRPr="00BE0AE5">
        <w:rPr>
          <w:rFonts w:cs="Times New Roman"/>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14:paraId="4B81D5BF" w14:textId="77777777" w:rsidR="00416B7C" w:rsidRPr="00BE0AE5" w:rsidRDefault="00416B7C" w:rsidP="00416B7C">
      <w:pPr>
        <w:pStyle w:val="a8"/>
        <w:rPr>
          <w:rStyle w:val="a9"/>
          <w:rFonts w:cs="Times New Roman"/>
        </w:rPr>
      </w:pPr>
      <w:r w:rsidRPr="00BE0AE5">
        <w:rPr>
          <w:rStyle w:val="a9"/>
          <w:rFonts w:cs="Times New Roman"/>
        </w:rPr>
        <w:t>Универсальные регулятивные действия</w:t>
      </w:r>
    </w:p>
    <w:p w14:paraId="4EF1DA87" w14:textId="77777777" w:rsidR="00416B7C" w:rsidRPr="00BE0AE5" w:rsidRDefault="00416B7C" w:rsidP="00416B7C">
      <w:pPr>
        <w:pStyle w:val="a8"/>
        <w:rPr>
          <w:rStyle w:val="ab"/>
          <w:rFonts w:cs="Times New Roman"/>
        </w:rPr>
      </w:pPr>
      <w:r w:rsidRPr="00BE0AE5">
        <w:rPr>
          <w:rStyle w:val="ab"/>
          <w:rFonts w:cs="Times New Roman"/>
        </w:rPr>
        <w:t>Самоорганизация:</w:t>
      </w:r>
    </w:p>
    <w:p w14:paraId="2F594B3B" w14:textId="77777777" w:rsidR="00416B7C" w:rsidRPr="00BE0AE5" w:rsidRDefault="00416B7C" w:rsidP="00416B7C">
      <w:pPr>
        <w:pStyle w:val="Bull"/>
        <w:rPr>
          <w:rFonts w:cs="Times New Roman"/>
        </w:rPr>
      </w:pPr>
      <w:r w:rsidRPr="00BE0AE5">
        <w:rPr>
          <w:rFonts w:cs="Times New Roman"/>
        </w:rPr>
        <w:t>выявлять проблемы для решения в жизненных и учебных ситуациях, используя биологические знания;</w:t>
      </w:r>
    </w:p>
    <w:p w14:paraId="0FA7D647" w14:textId="77777777" w:rsidR="00416B7C" w:rsidRPr="00BE0AE5" w:rsidRDefault="00416B7C" w:rsidP="00416B7C">
      <w:pPr>
        <w:pStyle w:val="Bull"/>
        <w:rPr>
          <w:rFonts w:cs="Times New Roman"/>
        </w:rPr>
      </w:pPr>
      <w:r w:rsidRPr="00BE0AE5">
        <w:rPr>
          <w:rFonts w:cs="Times New Roman"/>
        </w:rPr>
        <w:t>ориентироваться в различных подходах принятия решений (индивидуальное, принятие решения в группе, принятие решений группой);</w:t>
      </w:r>
    </w:p>
    <w:p w14:paraId="34D40BFB" w14:textId="77777777" w:rsidR="00416B7C" w:rsidRPr="00BE0AE5" w:rsidRDefault="00416B7C" w:rsidP="00416B7C">
      <w:pPr>
        <w:pStyle w:val="Bull"/>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45DC59C6" w14:textId="77777777" w:rsidR="00416B7C" w:rsidRPr="00BE0AE5" w:rsidRDefault="00416B7C" w:rsidP="00416B7C">
      <w:pPr>
        <w:pStyle w:val="Bull"/>
        <w:rPr>
          <w:rFonts w:cs="Times New Roman"/>
        </w:rPr>
      </w:pPr>
      <w:r w:rsidRPr="00BE0AE5">
        <w:rPr>
          <w:rFonts w:cs="Times New Roman"/>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316CE69C" w14:textId="77777777" w:rsidR="00416B7C" w:rsidRPr="00BE0AE5" w:rsidRDefault="00416B7C" w:rsidP="00416B7C">
      <w:pPr>
        <w:pStyle w:val="Bull"/>
        <w:rPr>
          <w:rFonts w:cs="Times New Roman"/>
        </w:rPr>
      </w:pPr>
      <w:r w:rsidRPr="00BE0AE5">
        <w:rPr>
          <w:rFonts w:cs="Times New Roman"/>
        </w:rPr>
        <w:t>делать выбор и брать ответственность за решение.</w:t>
      </w:r>
    </w:p>
    <w:p w14:paraId="39D7B4CE" w14:textId="77777777" w:rsidR="00416B7C" w:rsidRPr="00BE0AE5" w:rsidRDefault="00416B7C" w:rsidP="00416B7C">
      <w:pPr>
        <w:pStyle w:val="a8"/>
        <w:rPr>
          <w:rStyle w:val="ab"/>
          <w:rFonts w:cs="Times New Roman"/>
        </w:rPr>
      </w:pPr>
    </w:p>
    <w:p w14:paraId="23401D47" w14:textId="77777777" w:rsidR="00416B7C" w:rsidRPr="00BE0AE5" w:rsidRDefault="00416B7C" w:rsidP="00416B7C">
      <w:pPr>
        <w:pStyle w:val="a8"/>
        <w:rPr>
          <w:rStyle w:val="ab"/>
          <w:rFonts w:cs="Times New Roman"/>
        </w:rPr>
      </w:pPr>
      <w:r w:rsidRPr="00BE0AE5">
        <w:rPr>
          <w:rStyle w:val="ab"/>
          <w:rFonts w:cs="Times New Roman"/>
        </w:rPr>
        <w:t>Самоконтроль (рефлексия):</w:t>
      </w:r>
    </w:p>
    <w:p w14:paraId="6DAFE97C" w14:textId="77777777" w:rsidR="00416B7C" w:rsidRPr="00BE0AE5" w:rsidRDefault="00416B7C" w:rsidP="00416B7C">
      <w:pPr>
        <w:pStyle w:val="Bull"/>
        <w:rPr>
          <w:rFonts w:cs="Times New Roman"/>
        </w:rPr>
      </w:pPr>
      <w:r w:rsidRPr="00BE0AE5">
        <w:rPr>
          <w:rFonts w:cs="Times New Roman"/>
        </w:rPr>
        <w:t xml:space="preserve">владеть способами самоконтроля, </w:t>
      </w:r>
      <w:proofErr w:type="spellStart"/>
      <w:r w:rsidRPr="00BE0AE5">
        <w:rPr>
          <w:rFonts w:cs="Times New Roman"/>
        </w:rPr>
        <w:t>самомотивации</w:t>
      </w:r>
      <w:proofErr w:type="spellEnd"/>
      <w:r w:rsidRPr="00BE0AE5">
        <w:rPr>
          <w:rFonts w:cs="Times New Roman"/>
        </w:rPr>
        <w:t xml:space="preserve"> и рефлексии;</w:t>
      </w:r>
    </w:p>
    <w:p w14:paraId="109D18D6" w14:textId="77777777" w:rsidR="00416B7C" w:rsidRPr="00BE0AE5" w:rsidRDefault="00416B7C" w:rsidP="00416B7C">
      <w:pPr>
        <w:pStyle w:val="Bull"/>
        <w:rPr>
          <w:rFonts w:cs="Times New Roman"/>
        </w:rPr>
      </w:pPr>
      <w:r w:rsidRPr="00BE0AE5">
        <w:rPr>
          <w:rFonts w:cs="Times New Roman"/>
        </w:rPr>
        <w:t>давать адекватную оценку ситуации и предлагать план её изменения;</w:t>
      </w:r>
    </w:p>
    <w:p w14:paraId="75CE74AC" w14:textId="77777777" w:rsidR="00416B7C" w:rsidRPr="00BE0AE5" w:rsidRDefault="00416B7C" w:rsidP="00416B7C">
      <w:pPr>
        <w:pStyle w:val="Bull"/>
        <w:rPr>
          <w:rFonts w:cs="Times New Roman"/>
        </w:rPr>
      </w:pPr>
      <w:r w:rsidRPr="00BE0AE5">
        <w:rPr>
          <w:rFonts w:cs="Times New Roman"/>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0C5EEDC3" w14:textId="77777777" w:rsidR="00416B7C" w:rsidRPr="00BE0AE5" w:rsidRDefault="00416B7C" w:rsidP="00416B7C">
      <w:pPr>
        <w:pStyle w:val="Bull"/>
        <w:rPr>
          <w:rFonts w:cs="Times New Roman"/>
        </w:rPr>
      </w:pPr>
      <w:r w:rsidRPr="00BE0AE5">
        <w:rPr>
          <w:rFonts w:cs="Times New Roman"/>
        </w:rPr>
        <w:lastRenderedPageBreak/>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30D40E4F" w14:textId="77777777" w:rsidR="00416B7C" w:rsidRPr="00BE0AE5" w:rsidRDefault="00416B7C" w:rsidP="00416B7C">
      <w:pPr>
        <w:pStyle w:val="Bull"/>
        <w:rPr>
          <w:rFonts w:cs="Times New Roman"/>
        </w:rPr>
      </w:pPr>
      <w:r w:rsidRPr="00BE0AE5">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14:paraId="5235B694" w14:textId="77777777" w:rsidR="00416B7C" w:rsidRPr="00BE0AE5" w:rsidRDefault="00416B7C" w:rsidP="00416B7C">
      <w:pPr>
        <w:pStyle w:val="Bull"/>
        <w:rPr>
          <w:rFonts w:cs="Times New Roman"/>
        </w:rPr>
      </w:pPr>
      <w:r w:rsidRPr="00BE0AE5">
        <w:rPr>
          <w:rFonts w:cs="Times New Roman"/>
        </w:rPr>
        <w:t>оценивать соответствие результата цели и условиям.</w:t>
      </w:r>
    </w:p>
    <w:p w14:paraId="71AA2959" w14:textId="77777777" w:rsidR="00416B7C" w:rsidRPr="00BE0AE5" w:rsidRDefault="00416B7C" w:rsidP="00416B7C">
      <w:pPr>
        <w:pStyle w:val="Bull"/>
        <w:rPr>
          <w:rStyle w:val="ab"/>
          <w:rFonts w:cs="Times New Roman"/>
        </w:rPr>
      </w:pPr>
      <w:r w:rsidRPr="00BE0AE5">
        <w:rPr>
          <w:rStyle w:val="ab"/>
          <w:rFonts w:cs="Times New Roman"/>
        </w:rPr>
        <w:t>Эмоциональный интеллект:</w:t>
      </w:r>
    </w:p>
    <w:p w14:paraId="28013684" w14:textId="77777777" w:rsidR="00416B7C" w:rsidRPr="00BE0AE5" w:rsidRDefault="00416B7C" w:rsidP="00416B7C">
      <w:pPr>
        <w:pStyle w:val="Bull"/>
        <w:rPr>
          <w:rFonts w:cs="Times New Roman"/>
        </w:rPr>
      </w:pPr>
      <w:r w:rsidRPr="00BE0AE5">
        <w:rPr>
          <w:rFonts w:cs="Times New Roman"/>
        </w:rPr>
        <w:t>различать, называть и управлять собственными эмоциями и эмоциями других;</w:t>
      </w:r>
    </w:p>
    <w:p w14:paraId="5195311B" w14:textId="77777777" w:rsidR="00416B7C" w:rsidRPr="00BE0AE5" w:rsidRDefault="00416B7C" w:rsidP="00416B7C">
      <w:pPr>
        <w:pStyle w:val="Bull"/>
        <w:rPr>
          <w:rFonts w:cs="Times New Roman"/>
        </w:rPr>
      </w:pPr>
      <w:r w:rsidRPr="00BE0AE5">
        <w:rPr>
          <w:rFonts w:cs="Times New Roman"/>
        </w:rPr>
        <w:t>выявлять и анализировать причины эмоций;</w:t>
      </w:r>
    </w:p>
    <w:p w14:paraId="6389B9C4" w14:textId="77777777" w:rsidR="00416B7C" w:rsidRPr="00BE0AE5" w:rsidRDefault="00416B7C" w:rsidP="00416B7C">
      <w:pPr>
        <w:pStyle w:val="Bull"/>
        <w:rPr>
          <w:rFonts w:cs="Times New Roman"/>
        </w:rPr>
      </w:pPr>
      <w:r w:rsidRPr="00BE0AE5">
        <w:rPr>
          <w:rFonts w:cs="Times New Roman"/>
        </w:rPr>
        <w:t>ставить себя на место другого человека, понимать мотивы и намерения другого;</w:t>
      </w:r>
    </w:p>
    <w:p w14:paraId="35A86FB1" w14:textId="77777777" w:rsidR="00416B7C" w:rsidRPr="00BE0AE5" w:rsidRDefault="00416B7C" w:rsidP="00416B7C">
      <w:pPr>
        <w:pStyle w:val="Bull"/>
        <w:rPr>
          <w:rFonts w:cs="Times New Roman"/>
        </w:rPr>
      </w:pPr>
      <w:r w:rsidRPr="00BE0AE5">
        <w:rPr>
          <w:rFonts w:cs="Times New Roman"/>
        </w:rPr>
        <w:t>регулировать способ выражения эмоций.</w:t>
      </w:r>
    </w:p>
    <w:p w14:paraId="19D1AAD3" w14:textId="77777777" w:rsidR="00416B7C" w:rsidRPr="00BE0AE5" w:rsidRDefault="00416B7C" w:rsidP="00416B7C">
      <w:pPr>
        <w:pStyle w:val="a8"/>
        <w:rPr>
          <w:rStyle w:val="ab"/>
          <w:rFonts w:cs="Times New Roman"/>
        </w:rPr>
      </w:pPr>
      <w:r w:rsidRPr="00BE0AE5">
        <w:rPr>
          <w:rStyle w:val="ab"/>
          <w:rFonts w:cs="Times New Roman"/>
        </w:rPr>
        <w:t>Принятие себя и других:</w:t>
      </w:r>
    </w:p>
    <w:p w14:paraId="1B932C1C" w14:textId="77777777" w:rsidR="00416B7C" w:rsidRPr="00BE0AE5" w:rsidRDefault="00416B7C" w:rsidP="00416B7C">
      <w:pPr>
        <w:pStyle w:val="Bull"/>
        <w:rPr>
          <w:rFonts w:cs="Times New Roman"/>
        </w:rPr>
      </w:pPr>
      <w:r w:rsidRPr="00BE0AE5">
        <w:rPr>
          <w:rFonts w:cs="Times New Roman"/>
        </w:rPr>
        <w:t>осознанно относиться к другому человеку, его мнению;</w:t>
      </w:r>
    </w:p>
    <w:p w14:paraId="780FDE46" w14:textId="77777777" w:rsidR="00416B7C" w:rsidRPr="00BE0AE5" w:rsidRDefault="00416B7C" w:rsidP="00416B7C">
      <w:pPr>
        <w:pStyle w:val="Bull"/>
        <w:rPr>
          <w:rFonts w:cs="Times New Roman"/>
        </w:rPr>
      </w:pPr>
      <w:r w:rsidRPr="00BE0AE5">
        <w:rPr>
          <w:rFonts w:cs="Times New Roman"/>
        </w:rPr>
        <w:t>признавать своё право на ошибку и такое же право другого;</w:t>
      </w:r>
    </w:p>
    <w:p w14:paraId="13CF14CD" w14:textId="77777777" w:rsidR="00416B7C" w:rsidRPr="00BE0AE5" w:rsidRDefault="00416B7C" w:rsidP="00416B7C">
      <w:pPr>
        <w:pStyle w:val="Bull"/>
        <w:rPr>
          <w:rFonts w:cs="Times New Roman"/>
        </w:rPr>
      </w:pPr>
      <w:r w:rsidRPr="00BE0AE5">
        <w:rPr>
          <w:rFonts w:cs="Times New Roman"/>
        </w:rPr>
        <w:t>открытость себе и другим;</w:t>
      </w:r>
    </w:p>
    <w:p w14:paraId="0A5DA935" w14:textId="77777777" w:rsidR="00416B7C" w:rsidRPr="00BE0AE5" w:rsidRDefault="00416B7C" w:rsidP="00416B7C">
      <w:pPr>
        <w:pStyle w:val="Bull"/>
        <w:rPr>
          <w:rFonts w:cs="Times New Roman"/>
        </w:rPr>
      </w:pPr>
      <w:r w:rsidRPr="00BE0AE5">
        <w:rPr>
          <w:rFonts w:cs="Times New Roman"/>
        </w:rPr>
        <w:t>осознавать невозможность контролировать всё вокруг;</w:t>
      </w:r>
    </w:p>
    <w:p w14:paraId="46311A97" w14:textId="77777777" w:rsidR="00416B7C" w:rsidRPr="00BE0AE5" w:rsidRDefault="00416B7C" w:rsidP="00416B7C">
      <w:pPr>
        <w:pStyle w:val="Bull"/>
        <w:rPr>
          <w:rFonts w:cs="Times New Roman"/>
        </w:rPr>
      </w:pPr>
      <w:r w:rsidRPr="00BE0AE5">
        <w:rPr>
          <w:rFonts w:cs="Times New Roman"/>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64D5DF81" w14:textId="77777777" w:rsidR="00416B7C" w:rsidRPr="00BE0AE5" w:rsidRDefault="00416B7C" w:rsidP="00416B7C">
      <w:pPr>
        <w:pStyle w:val="31"/>
        <w:spacing w:before="255"/>
        <w:rPr>
          <w:rFonts w:cs="Times New Roman"/>
        </w:rPr>
      </w:pPr>
      <w:r w:rsidRPr="00BE0AE5">
        <w:rPr>
          <w:rFonts w:cs="Times New Roman"/>
        </w:rPr>
        <w:t>ПРЕДМЕТНЫЕ РЕЗУЛЬТАТЫ</w:t>
      </w:r>
    </w:p>
    <w:p w14:paraId="7BEC5118" w14:textId="77777777" w:rsidR="00416B7C" w:rsidRPr="00BE0AE5" w:rsidRDefault="00416B7C" w:rsidP="00416B7C">
      <w:pPr>
        <w:pStyle w:val="42"/>
        <w:spacing w:before="0"/>
        <w:rPr>
          <w:rStyle w:val="a9"/>
          <w:rFonts w:cs="Times New Roman"/>
          <w:b/>
          <w:bCs/>
          <w:lang w:val="ru-RU"/>
        </w:rPr>
      </w:pPr>
      <w:r w:rsidRPr="00BE0AE5">
        <w:rPr>
          <w:rStyle w:val="a9"/>
          <w:rFonts w:cs="Times New Roman"/>
          <w:b/>
          <w:bCs/>
          <w:lang w:val="ru-RU"/>
        </w:rPr>
        <w:t>5 класс:</w:t>
      </w:r>
    </w:p>
    <w:p w14:paraId="33F001E0" w14:textId="77777777" w:rsidR="00416B7C" w:rsidRPr="00BE0AE5" w:rsidRDefault="00416B7C" w:rsidP="00416B7C">
      <w:pPr>
        <w:pStyle w:val="Bull"/>
        <w:rPr>
          <w:rFonts w:cs="Times New Roman"/>
        </w:rPr>
      </w:pPr>
      <w:r w:rsidRPr="00BE0AE5">
        <w:rPr>
          <w:rFonts w:cs="Times New Roman"/>
        </w:rPr>
        <w:t>характеризовать биологию как науку о живой природе; называть признаки живого, сравнивать объекты живой и неживой природы;</w:t>
      </w:r>
    </w:p>
    <w:p w14:paraId="1984C778" w14:textId="77777777" w:rsidR="00416B7C" w:rsidRPr="00BE0AE5" w:rsidRDefault="00416B7C" w:rsidP="00416B7C">
      <w:pPr>
        <w:pStyle w:val="Bull"/>
        <w:rPr>
          <w:rFonts w:cs="Times New Roman"/>
        </w:rPr>
      </w:pPr>
      <w:r w:rsidRPr="00BE0AE5">
        <w:rPr>
          <w:rFonts w:cs="Times New Roman"/>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14:paraId="15E4F8F3" w14:textId="77777777" w:rsidR="00416B7C" w:rsidRPr="00BE0AE5" w:rsidRDefault="00416B7C" w:rsidP="00416B7C">
      <w:pPr>
        <w:pStyle w:val="Bull"/>
        <w:rPr>
          <w:rFonts w:cs="Times New Roman"/>
          <w:spacing w:val="4"/>
        </w:rPr>
      </w:pPr>
      <w:r w:rsidRPr="00BE0AE5">
        <w:rPr>
          <w:rFonts w:cs="Times New Roman"/>
          <w:spacing w:val="4"/>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0C2F3827" w14:textId="77777777" w:rsidR="00416B7C" w:rsidRPr="00BE0AE5" w:rsidRDefault="00416B7C" w:rsidP="00416B7C">
      <w:pPr>
        <w:pStyle w:val="Bull"/>
        <w:rPr>
          <w:rFonts w:cs="Times New Roman"/>
        </w:rPr>
      </w:pPr>
      <w:r w:rsidRPr="00BE0AE5">
        <w:rPr>
          <w:rFonts w:cs="Times New Roman"/>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0A89FAA6" w14:textId="77777777" w:rsidR="00416B7C" w:rsidRPr="00BE0AE5" w:rsidRDefault="00416B7C" w:rsidP="00416B7C">
      <w:pPr>
        <w:pStyle w:val="Bull"/>
        <w:rPr>
          <w:rFonts w:cs="Times New Roman"/>
        </w:rPr>
      </w:pPr>
      <w:r w:rsidRPr="00BE0AE5">
        <w:rPr>
          <w:rFonts w:cs="Times New Roman"/>
        </w:rPr>
        <w:t>применять биологические термины и понятия (в том числе: живые тела, биология, экология, цитология, анатомия, физиология, био</w:t>
      </w:r>
      <w:r w:rsidRPr="00BE0AE5">
        <w:rPr>
          <w:rFonts w:cs="Times New Roman"/>
        </w:rPr>
        <w:lastRenderedPageBreak/>
        <w:t>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6A617AE8" w14:textId="115BAD8B" w:rsidR="00416B7C" w:rsidRPr="00BE0AE5" w:rsidRDefault="00416B7C" w:rsidP="00416B7C">
      <w:pPr>
        <w:pStyle w:val="Bull"/>
        <w:rPr>
          <w:rFonts w:cs="Times New Roman"/>
        </w:rPr>
      </w:pPr>
      <w:r w:rsidRPr="00BE0AE5">
        <w:rPr>
          <w:rFonts w:cs="Times New Roman"/>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w:t>
      </w:r>
      <w:r w:rsidR="007951B3">
        <w:rPr>
          <w:rFonts w:cs="Times New Roman"/>
        </w:rPr>
        <w:t>скусственные сообщества, взаимо</w:t>
      </w:r>
      <w:r w:rsidRPr="00BE0AE5">
        <w:rPr>
          <w:rFonts w:cs="Times New Roman"/>
        </w:rPr>
        <w:t>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38B516DC" w14:textId="77777777" w:rsidR="00416B7C" w:rsidRPr="00BE0AE5" w:rsidRDefault="00416B7C" w:rsidP="00416B7C">
      <w:pPr>
        <w:pStyle w:val="Bull"/>
        <w:rPr>
          <w:rFonts w:cs="Times New Roman"/>
        </w:rPr>
      </w:pPr>
      <w:r w:rsidRPr="00BE0AE5">
        <w:rPr>
          <w:rFonts w:cs="Times New Roman"/>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163AC413" w14:textId="77777777" w:rsidR="00416B7C" w:rsidRPr="00BE0AE5" w:rsidRDefault="00416B7C" w:rsidP="00416B7C">
      <w:pPr>
        <w:pStyle w:val="Bull"/>
        <w:rPr>
          <w:rFonts w:cs="Times New Roman"/>
        </w:rPr>
      </w:pPr>
      <w:r w:rsidRPr="00BE0AE5">
        <w:rPr>
          <w:rFonts w:cs="Times New Roman"/>
        </w:rPr>
        <w:t xml:space="preserve">раскрывать понятие о среде обитания (водной, наземно-воздушной, почвенной, </w:t>
      </w:r>
      <w:proofErr w:type="spellStart"/>
      <w:r w:rsidRPr="00BE0AE5">
        <w:rPr>
          <w:rFonts w:cs="Times New Roman"/>
        </w:rPr>
        <w:t>внутриорганизменной</w:t>
      </w:r>
      <w:proofErr w:type="spellEnd"/>
      <w:r w:rsidRPr="00BE0AE5">
        <w:rPr>
          <w:rFonts w:cs="Times New Roman"/>
        </w:rPr>
        <w:t>), условиях среды обитания;</w:t>
      </w:r>
    </w:p>
    <w:p w14:paraId="6780D1AF" w14:textId="77777777" w:rsidR="00416B7C" w:rsidRPr="00BE0AE5" w:rsidRDefault="00416B7C" w:rsidP="00416B7C">
      <w:pPr>
        <w:pStyle w:val="Bull"/>
        <w:rPr>
          <w:rFonts w:cs="Times New Roman"/>
        </w:rPr>
      </w:pPr>
      <w:r w:rsidRPr="00BE0AE5">
        <w:rPr>
          <w:rFonts w:cs="Times New Roman"/>
        </w:rPr>
        <w:t>приводить примеры, характеризующие приспособленность организмов к среде обитания, взаимосвязи организмов в сообществах;</w:t>
      </w:r>
    </w:p>
    <w:p w14:paraId="53F91D09" w14:textId="77777777" w:rsidR="00416B7C" w:rsidRPr="00BE0AE5" w:rsidRDefault="00416B7C" w:rsidP="00416B7C">
      <w:pPr>
        <w:pStyle w:val="Bull"/>
        <w:rPr>
          <w:rFonts w:cs="Times New Roman"/>
        </w:rPr>
      </w:pPr>
      <w:r w:rsidRPr="00BE0AE5">
        <w:rPr>
          <w:rFonts w:cs="Times New Roman"/>
        </w:rPr>
        <w:t>выделять отличительные признаки природных и искусственных сообществ;</w:t>
      </w:r>
    </w:p>
    <w:p w14:paraId="16DBC2C8" w14:textId="77777777" w:rsidR="00416B7C" w:rsidRPr="00BE0AE5" w:rsidRDefault="00416B7C" w:rsidP="00416B7C">
      <w:pPr>
        <w:pStyle w:val="Bull"/>
        <w:rPr>
          <w:rFonts w:cs="Times New Roman"/>
        </w:rPr>
      </w:pPr>
      <w:r w:rsidRPr="00BE0AE5">
        <w:rPr>
          <w:rFonts w:cs="Times New Roman"/>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07CC2456" w14:textId="77777777" w:rsidR="00416B7C" w:rsidRPr="00BE0AE5" w:rsidRDefault="00416B7C" w:rsidP="00416B7C">
      <w:pPr>
        <w:pStyle w:val="Bull"/>
        <w:rPr>
          <w:rFonts w:cs="Times New Roman"/>
        </w:rPr>
      </w:pPr>
      <w:r w:rsidRPr="00BE0AE5">
        <w:rPr>
          <w:rFonts w:cs="Times New Roman"/>
        </w:rPr>
        <w:t>раскрывать роль биологии в практической деятельности человека;</w:t>
      </w:r>
    </w:p>
    <w:p w14:paraId="3D9ABB21" w14:textId="77777777" w:rsidR="00416B7C" w:rsidRPr="00BE0AE5" w:rsidRDefault="00416B7C" w:rsidP="00416B7C">
      <w:pPr>
        <w:pStyle w:val="Bull"/>
        <w:rPr>
          <w:rFonts w:cs="Times New Roman"/>
        </w:rPr>
      </w:pPr>
      <w:r w:rsidRPr="00BE0AE5">
        <w:rPr>
          <w:rFonts w:cs="Times New Roman"/>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7409AA31" w14:textId="77777777" w:rsidR="00416B7C" w:rsidRPr="00BE0AE5" w:rsidRDefault="00416B7C" w:rsidP="00416B7C">
      <w:pPr>
        <w:pStyle w:val="Bull"/>
        <w:rPr>
          <w:rFonts w:cs="Times New Roman"/>
        </w:rPr>
      </w:pPr>
      <w:r w:rsidRPr="00BE0AE5">
        <w:rPr>
          <w:rFonts w:cs="Times New Roman"/>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31D30566" w14:textId="77777777" w:rsidR="00416B7C" w:rsidRPr="00BE0AE5" w:rsidRDefault="00416B7C" w:rsidP="00416B7C">
      <w:pPr>
        <w:pStyle w:val="Bull"/>
        <w:rPr>
          <w:rFonts w:cs="Times New Roman"/>
        </w:rPr>
      </w:pPr>
      <w:r w:rsidRPr="00BE0AE5">
        <w:rPr>
          <w:rFonts w:cs="Times New Roman"/>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0782ED9A" w14:textId="77777777" w:rsidR="00416B7C" w:rsidRPr="00BE0AE5" w:rsidRDefault="00416B7C" w:rsidP="00416B7C">
      <w:pPr>
        <w:pStyle w:val="Bull"/>
        <w:rPr>
          <w:rFonts w:cs="Times New Roman"/>
        </w:rPr>
      </w:pPr>
      <w:r w:rsidRPr="00BE0AE5">
        <w:rPr>
          <w:rFonts w:cs="Times New Roman"/>
        </w:rPr>
        <w:t>владеть приёмами работы с лупой, световым и цифровым микроскопами при рассматривании биологических объектов;</w:t>
      </w:r>
    </w:p>
    <w:p w14:paraId="44E1F4BA" w14:textId="77777777" w:rsidR="00416B7C" w:rsidRPr="00BE0AE5" w:rsidRDefault="00416B7C" w:rsidP="00416B7C">
      <w:pPr>
        <w:pStyle w:val="Bull"/>
        <w:rPr>
          <w:rFonts w:cs="Times New Roman"/>
        </w:rPr>
      </w:pPr>
      <w:r w:rsidRPr="00BE0AE5">
        <w:rPr>
          <w:rFonts w:cs="Times New Roman"/>
        </w:rPr>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2B765DDC" w14:textId="77777777" w:rsidR="00416B7C" w:rsidRPr="00BE0AE5" w:rsidRDefault="00416B7C" w:rsidP="00416B7C">
      <w:pPr>
        <w:pStyle w:val="Bull"/>
        <w:rPr>
          <w:rFonts w:cs="Times New Roman"/>
        </w:rPr>
      </w:pPr>
      <w:r w:rsidRPr="00BE0AE5">
        <w:rPr>
          <w:rFonts w:cs="Times New Roman"/>
        </w:rPr>
        <w:t>использовать при выполнении учебных заданий научно-популярную литературу по биологии, справочные материалы, ресурсы Интернета;</w:t>
      </w:r>
    </w:p>
    <w:p w14:paraId="76FB960A" w14:textId="77777777" w:rsidR="00416B7C" w:rsidRPr="00BE0AE5" w:rsidRDefault="00416B7C" w:rsidP="00416B7C">
      <w:pPr>
        <w:pStyle w:val="Bull"/>
        <w:rPr>
          <w:rFonts w:cs="Times New Roman"/>
        </w:rPr>
      </w:pPr>
      <w:r w:rsidRPr="00BE0AE5">
        <w:rPr>
          <w:rFonts w:cs="Times New Roman"/>
        </w:rPr>
        <w:t>создавать письменные и устные сообщения, грамотно используя понятийный аппарат изучаемого раздела биологии.</w:t>
      </w:r>
    </w:p>
    <w:p w14:paraId="2CB7E4A9" w14:textId="77777777" w:rsidR="00416B7C" w:rsidRPr="00BE0AE5" w:rsidRDefault="00416B7C" w:rsidP="00416B7C">
      <w:pPr>
        <w:pStyle w:val="42"/>
        <w:rPr>
          <w:rStyle w:val="a9"/>
          <w:rFonts w:cs="Times New Roman"/>
          <w:b/>
          <w:bCs/>
          <w:lang w:val="ru-RU"/>
        </w:rPr>
      </w:pPr>
      <w:r w:rsidRPr="00BE0AE5">
        <w:rPr>
          <w:rStyle w:val="a9"/>
          <w:rFonts w:cs="Times New Roman"/>
          <w:b/>
          <w:bCs/>
          <w:lang w:val="ru-RU"/>
        </w:rPr>
        <w:t>6 класс:</w:t>
      </w:r>
    </w:p>
    <w:p w14:paraId="25CBF7F2" w14:textId="77777777" w:rsidR="00416B7C" w:rsidRPr="00BE0AE5" w:rsidRDefault="00416B7C" w:rsidP="00416B7C">
      <w:pPr>
        <w:pStyle w:val="Bull"/>
        <w:rPr>
          <w:rFonts w:cs="Times New Roman"/>
        </w:rPr>
      </w:pPr>
      <w:r w:rsidRPr="00BE0AE5">
        <w:rPr>
          <w:rFonts w:cs="Times New Roman"/>
        </w:rPr>
        <w:t>характеризовать ботанику как биологическую науку, её разделы и связи с другими науками и техникой;</w:t>
      </w:r>
    </w:p>
    <w:p w14:paraId="1CF3BC82" w14:textId="77777777" w:rsidR="00416B7C" w:rsidRPr="00BE0AE5" w:rsidRDefault="00416B7C" w:rsidP="00416B7C">
      <w:pPr>
        <w:pStyle w:val="Bull"/>
        <w:rPr>
          <w:rFonts w:cs="Times New Roman"/>
        </w:rPr>
      </w:pPr>
      <w:r w:rsidRPr="00BE0AE5">
        <w:rPr>
          <w:rFonts w:cs="Times New Roman"/>
        </w:rPr>
        <w:t>приводить примеры вклада российских (в том числе В. В. Докучаев, К. А. Тимирязев, С. Г. </w:t>
      </w:r>
      <w:proofErr w:type="spellStart"/>
      <w:r w:rsidRPr="00BE0AE5">
        <w:rPr>
          <w:rFonts w:cs="Times New Roman"/>
        </w:rPr>
        <w:t>Навашин</w:t>
      </w:r>
      <w:proofErr w:type="spellEnd"/>
      <w:r w:rsidRPr="00BE0AE5">
        <w:rPr>
          <w:rFonts w:cs="Times New Roman"/>
        </w:rPr>
        <w:t>) и зарубежных учёных (в том числе Р. Гук, М. </w:t>
      </w:r>
      <w:proofErr w:type="spellStart"/>
      <w:r w:rsidRPr="00BE0AE5">
        <w:rPr>
          <w:rFonts w:cs="Times New Roman"/>
        </w:rPr>
        <w:t>Мальпиги</w:t>
      </w:r>
      <w:proofErr w:type="spellEnd"/>
      <w:r w:rsidRPr="00BE0AE5">
        <w:rPr>
          <w:rFonts w:cs="Times New Roman"/>
        </w:rPr>
        <w:t>) в развитие наук о растениях;</w:t>
      </w:r>
    </w:p>
    <w:p w14:paraId="4D93868A" w14:textId="77777777" w:rsidR="00416B7C" w:rsidRPr="00BE0AE5" w:rsidRDefault="00416B7C" w:rsidP="00416B7C">
      <w:pPr>
        <w:pStyle w:val="Bull"/>
        <w:rPr>
          <w:rFonts w:cs="Times New Roman"/>
        </w:rPr>
      </w:pPr>
      <w:r w:rsidRPr="00BE0AE5">
        <w:rPr>
          <w:rFonts w:cs="Times New Roman"/>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2F9D48A1" w14:textId="77777777" w:rsidR="00416B7C" w:rsidRPr="00BE0AE5" w:rsidRDefault="00416B7C" w:rsidP="00416B7C">
      <w:pPr>
        <w:pStyle w:val="Bull"/>
        <w:rPr>
          <w:rFonts w:cs="Times New Roman"/>
        </w:rPr>
      </w:pPr>
      <w:r w:rsidRPr="00BE0AE5">
        <w:rPr>
          <w:rFonts w:cs="Times New Roman"/>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3FF822ED" w14:textId="77777777" w:rsidR="00416B7C" w:rsidRPr="00BE0AE5" w:rsidRDefault="00416B7C" w:rsidP="00416B7C">
      <w:pPr>
        <w:pStyle w:val="Bull"/>
        <w:rPr>
          <w:rFonts w:cs="Times New Roman"/>
        </w:rPr>
      </w:pPr>
      <w:r w:rsidRPr="00BE0AE5">
        <w:rPr>
          <w:rFonts w:cs="Times New Roman"/>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2D60C128" w14:textId="77777777" w:rsidR="00416B7C" w:rsidRPr="00BE0AE5" w:rsidRDefault="00416B7C" w:rsidP="00416B7C">
      <w:pPr>
        <w:pStyle w:val="Bull"/>
        <w:rPr>
          <w:rFonts w:cs="Times New Roman"/>
        </w:rPr>
      </w:pPr>
      <w:r w:rsidRPr="00BE0AE5">
        <w:rPr>
          <w:rFonts w:cs="Times New Roman"/>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73DED3F3" w14:textId="77777777" w:rsidR="00416B7C" w:rsidRPr="00BE0AE5" w:rsidRDefault="00416B7C" w:rsidP="00416B7C">
      <w:pPr>
        <w:pStyle w:val="Bull"/>
        <w:rPr>
          <w:rFonts w:cs="Times New Roman"/>
        </w:rPr>
      </w:pPr>
      <w:r w:rsidRPr="00BE0AE5">
        <w:rPr>
          <w:rFonts w:cs="Times New Roman"/>
        </w:rPr>
        <w:t>сравнивать растительные ткани и органы растений между собой;</w:t>
      </w:r>
    </w:p>
    <w:p w14:paraId="467608DD" w14:textId="77777777" w:rsidR="00416B7C" w:rsidRPr="00BE0AE5" w:rsidRDefault="00416B7C" w:rsidP="00416B7C">
      <w:pPr>
        <w:pStyle w:val="Bull"/>
        <w:rPr>
          <w:rFonts w:cs="Times New Roman"/>
        </w:rPr>
      </w:pPr>
      <w:r w:rsidRPr="00BE0AE5">
        <w:rPr>
          <w:rFonts w:cs="Times New Roman"/>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393EDC3B" w14:textId="77777777" w:rsidR="00416B7C" w:rsidRPr="00BE0AE5" w:rsidRDefault="00416B7C" w:rsidP="00416B7C">
      <w:pPr>
        <w:pStyle w:val="Bull"/>
        <w:rPr>
          <w:rFonts w:cs="Times New Roman"/>
        </w:rPr>
      </w:pPr>
      <w:r w:rsidRPr="00BE0AE5">
        <w:rPr>
          <w:rFonts w:cs="Times New Roman"/>
        </w:rPr>
        <w:t xml:space="preserve">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w:t>
      </w:r>
      <w:r w:rsidRPr="00BE0AE5">
        <w:rPr>
          <w:rFonts w:cs="Times New Roman"/>
        </w:rPr>
        <w:lastRenderedPageBreak/>
        <w:t>размножения; семенное размножение (на примере покрытосеменных, или цветковых);</w:t>
      </w:r>
    </w:p>
    <w:p w14:paraId="3B938406" w14:textId="77777777" w:rsidR="00416B7C" w:rsidRPr="00BE0AE5" w:rsidRDefault="00416B7C" w:rsidP="00416B7C">
      <w:pPr>
        <w:pStyle w:val="Bull"/>
        <w:rPr>
          <w:rFonts w:cs="Times New Roman"/>
        </w:rPr>
      </w:pPr>
      <w:r w:rsidRPr="00BE0AE5">
        <w:rPr>
          <w:rFonts w:cs="Times New Roman"/>
        </w:rPr>
        <w:t>выявлять причинно-следственные связи между строением и функциями тканей и органов растений, строением и жизнедеятельностью растений;</w:t>
      </w:r>
    </w:p>
    <w:p w14:paraId="253CA3B0" w14:textId="77777777" w:rsidR="00416B7C" w:rsidRPr="00BE0AE5" w:rsidRDefault="00416B7C" w:rsidP="00416B7C">
      <w:pPr>
        <w:pStyle w:val="Bull"/>
        <w:rPr>
          <w:rFonts w:cs="Times New Roman"/>
        </w:rPr>
      </w:pPr>
      <w:r w:rsidRPr="00BE0AE5">
        <w:rPr>
          <w:rFonts w:cs="Times New Roman"/>
          <w:spacing w:val="-3"/>
        </w:rPr>
        <w:t>классифицировать растения и их части по разным основаниям;</w:t>
      </w:r>
    </w:p>
    <w:p w14:paraId="226051AF" w14:textId="77777777" w:rsidR="00416B7C" w:rsidRPr="00BE0AE5" w:rsidRDefault="00416B7C" w:rsidP="00416B7C">
      <w:pPr>
        <w:pStyle w:val="Bull"/>
        <w:rPr>
          <w:rFonts w:cs="Times New Roman"/>
        </w:rPr>
      </w:pPr>
      <w:r w:rsidRPr="00BE0AE5">
        <w:rPr>
          <w:rFonts w:cs="Times New Roman"/>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642A69A2" w14:textId="77777777" w:rsidR="00416B7C" w:rsidRPr="00BE0AE5" w:rsidRDefault="00416B7C" w:rsidP="00416B7C">
      <w:pPr>
        <w:pStyle w:val="Bull"/>
        <w:rPr>
          <w:rFonts w:cs="Times New Roman"/>
        </w:rPr>
      </w:pPr>
      <w:r w:rsidRPr="00BE0AE5">
        <w:rPr>
          <w:rFonts w:cs="Times New Roman"/>
        </w:rPr>
        <w:t>применять полученные знания для выращивания и размножения культурных растений;</w:t>
      </w:r>
    </w:p>
    <w:p w14:paraId="4A235B7F" w14:textId="77777777" w:rsidR="00416B7C" w:rsidRPr="00BE0AE5" w:rsidRDefault="00416B7C" w:rsidP="00416B7C">
      <w:pPr>
        <w:pStyle w:val="Bull"/>
        <w:rPr>
          <w:rFonts w:cs="Times New Roman"/>
        </w:rPr>
      </w:pPr>
      <w:r w:rsidRPr="00BE0AE5">
        <w:rPr>
          <w:rFonts w:cs="Times New Roman"/>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4979E357" w14:textId="77777777" w:rsidR="00416B7C" w:rsidRPr="00BE0AE5" w:rsidRDefault="00416B7C" w:rsidP="00416B7C">
      <w:pPr>
        <w:pStyle w:val="Bull"/>
        <w:rPr>
          <w:rFonts w:cs="Times New Roman"/>
        </w:rPr>
      </w:pPr>
      <w:r w:rsidRPr="00BE0AE5">
        <w:rPr>
          <w:rFonts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64135007" w14:textId="77777777" w:rsidR="00416B7C" w:rsidRPr="00BE0AE5" w:rsidRDefault="00416B7C" w:rsidP="00416B7C">
      <w:pPr>
        <w:pStyle w:val="Bull"/>
        <w:rPr>
          <w:rFonts w:cs="Times New Roman"/>
        </w:rPr>
      </w:pPr>
      <w:r w:rsidRPr="00BE0AE5">
        <w:rPr>
          <w:rFonts w:cs="Times New Roman"/>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14:paraId="53F20B10" w14:textId="77777777" w:rsidR="00416B7C" w:rsidRPr="00BE0AE5" w:rsidRDefault="00416B7C" w:rsidP="00416B7C">
      <w:pPr>
        <w:pStyle w:val="Bull"/>
        <w:rPr>
          <w:rFonts w:cs="Times New Roman"/>
        </w:rPr>
      </w:pPr>
      <w:r w:rsidRPr="00BE0AE5">
        <w:rPr>
          <w:rFonts w:cs="Times New Roman"/>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079F3B95" w14:textId="77777777" w:rsidR="00416B7C" w:rsidRPr="00BE0AE5" w:rsidRDefault="00416B7C" w:rsidP="00416B7C">
      <w:pPr>
        <w:pStyle w:val="Bull"/>
        <w:rPr>
          <w:rFonts w:cs="Times New Roman"/>
        </w:rPr>
      </w:pPr>
      <w:r w:rsidRPr="00BE0AE5">
        <w:rPr>
          <w:rFonts w:cs="Times New Roman"/>
        </w:rPr>
        <w:t>создавать письменные и устные сообщения, грамотно используя понятийный аппарат изучаемого раздела биологии.</w:t>
      </w:r>
    </w:p>
    <w:p w14:paraId="02BD83A5" w14:textId="77777777" w:rsidR="00416B7C" w:rsidRPr="00BE0AE5" w:rsidRDefault="00416B7C" w:rsidP="00416B7C">
      <w:pPr>
        <w:pStyle w:val="42"/>
        <w:rPr>
          <w:rStyle w:val="a9"/>
          <w:rFonts w:cs="Times New Roman"/>
          <w:b/>
          <w:bCs/>
          <w:lang w:val="ru-RU"/>
        </w:rPr>
      </w:pPr>
      <w:r w:rsidRPr="00BE0AE5">
        <w:rPr>
          <w:rStyle w:val="a9"/>
          <w:rFonts w:cs="Times New Roman"/>
          <w:b/>
          <w:bCs/>
          <w:lang w:val="ru-RU"/>
        </w:rPr>
        <w:t>7 класс:</w:t>
      </w:r>
    </w:p>
    <w:p w14:paraId="3B70137A" w14:textId="77777777" w:rsidR="00416B7C" w:rsidRPr="00BE0AE5" w:rsidRDefault="00416B7C" w:rsidP="00416B7C">
      <w:pPr>
        <w:pStyle w:val="Bull"/>
        <w:rPr>
          <w:rFonts w:cs="Times New Roman"/>
        </w:rPr>
      </w:pPr>
      <w:r w:rsidRPr="00BE0AE5">
        <w:rPr>
          <w:rFonts w:cs="Times New Roman"/>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55A8148D" w14:textId="77777777" w:rsidR="00416B7C" w:rsidRPr="00BE0AE5" w:rsidRDefault="00416B7C" w:rsidP="00416B7C">
      <w:pPr>
        <w:pStyle w:val="Bull"/>
        <w:rPr>
          <w:rFonts w:cs="Times New Roman"/>
        </w:rPr>
      </w:pPr>
      <w:r w:rsidRPr="00BE0AE5">
        <w:rPr>
          <w:rFonts w:cs="Times New Roman"/>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14:paraId="2C293EEA" w14:textId="77777777" w:rsidR="00416B7C" w:rsidRPr="00BE0AE5" w:rsidRDefault="00416B7C" w:rsidP="00416B7C">
      <w:pPr>
        <w:pStyle w:val="Bull"/>
        <w:rPr>
          <w:rFonts w:cs="Times New Roman"/>
        </w:rPr>
      </w:pPr>
      <w:r w:rsidRPr="00BE0AE5">
        <w:rPr>
          <w:rFonts w:cs="Times New Roman"/>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w:t>
      </w:r>
      <w:r w:rsidRPr="00BE0AE5">
        <w:rPr>
          <w:rFonts w:cs="Times New Roman"/>
        </w:rPr>
        <w:lastRenderedPageBreak/>
        <w:t>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455F5ABE" w14:textId="77777777" w:rsidR="00416B7C" w:rsidRPr="00BE0AE5" w:rsidRDefault="00416B7C" w:rsidP="00416B7C">
      <w:pPr>
        <w:pStyle w:val="Bull"/>
        <w:rPr>
          <w:rFonts w:cs="Times New Roman"/>
        </w:rPr>
      </w:pPr>
      <w:r w:rsidRPr="00BE0AE5">
        <w:rPr>
          <w:rFonts w:cs="Times New Roman"/>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76290CA7" w14:textId="77777777" w:rsidR="00416B7C" w:rsidRPr="00BE0AE5" w:rsidRDefault="00416B7C" w:rsidP="00416B7C">
      <w:pPr>
        <w:pStyle w:val="Bull"/>
        <w:rPr>
          <w:rFonts w:cs="Times New Roman"/>
        </w:rPr>
      </w:pPr>
      <w:r w:rsidRPr="00BE0AE5">
        <w:rPr>
          <w:rFonts w:cs="Times New Roman"/>
        </w:rPr>
        <w:t>выявлять признаки классов покрытосеменных или цветковых, семейств двудольных и однодольных растений;</w:t>
      </w:r>
    </w:p>
    <w:p w14:paraId="1FD75682" w14:textId="77777777" w:rsidR="00416B7C" w:rsidRPr="00BE0AE5" w:rsidRDefault="00416B7C" w:rsidP="00416B7C">
      <w:pPr>
        <w:pStyle w:val="Bull"/>
        <w:rPr>
          <w:rFonts w:cs="Times New Roman"/>
        </w:rPr>
      </w:pPr>
      <w:r w:rsidRPr="00BE0AE5">
        <w:rPr>
          <w:rFonts w:cs="Times New Roman"/>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231E8C2D" w14:textId="77777777" w:rsidR="00416B7C" w:rsidRPr="00BE0AE5" w:rsidRDefault="00416B7C" w:rsidP="00416B7C">
      <w:pPr>
        <w:pStyle w:val="Bull"/>
        <w:rPr>
          <w:rFonts w:cs="Times New Roman"/>
        </w:rPr>
      </w:pPr>
      <w:r w:rsidRPr="00BE0AE5">
        <w:rPr>
          <w:rFonts w:cs="Times New Roman"/>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65F450BE" w14:textId="77777777" w:rsidR="00416B7C" w:rsidRPr="00BE0AE5" w:rsidRDefault="00416B7C" w:rsidP="00416B7C">
      <w:pPr>
        <w:pStyle w:val="Bull"/>
        <w:rPr>
          <w:rFonts w:cs="Times New Roman"/>
        </w:rPr>
      </w:pPr>
      <w:r w:rsidRPr="00BE0AE5">
        <w:rPr>
          <w:rFonts w:cs="Times New Roman"/>
        </w:rPr>
        <w:t>выделять существенные признаки строения и жизнедеятельности растений, бактерий, грибов, лишайников;</w:t>
      </w:r>
    </w:p>
    <w:p w14:paraId="68CA8447" w14:textId="77777777" w:rsidR="00416B7C" w:rsidRPr="00BE0AE5" w:rsidRDefault="00416B7C" w:rsidP="00416B7C">
      <w:pPr>
        <w:pStyle w:val="Bull"/>
        <w:rPr>
          <w:rFonts w:cs="Times New Roman"/>
        </w:rPr>
      </w:pPr>
      <w:r w:rsidRPr="00BE0AE5">
        <w:rPr>
          <w:rFonts w:cs="Times New Roman"/>
        </w:rPr>
        <w:t>проводить описание и сравнивать между собой растения, грибы, лишайники, бактерии по заданному плану; делать выводы на основе сравнения;</w:t>
      </w:r>
    </w:p>
    <w:p w14:paraId="3C419047" w14:textId="77777777" w:rsidR="00416B7C" w:rsidRPr="00BE0AE5" w:rsidRDefault="00416B7C" w:rsidP="00416B7C">
      <w:pPr>
        <w:pStyle w:val="Bull"/>
        <w:rPr>
          <w:rFonts w:cs="Times New Roman"/>
        </w:rPr>
      </w:pPr>
      <w:r w:rsidRPr="00BE0AE5">
        <w:rPr>
          <w:rFonts w:cs="Times New Roman"/>
        </w:rPr>
        <w:t>описывать усложнение организации растений в ходе эволюции растительного мира на Земле;</w:t>
      </w:r>
    </w:p>
    <w:p w14:paraId="3A48D0A1" w14:textId="77777777" w:rsidR="00416B7C" w:rsidRPr="00BE0AE5" w:rsidRDefault="00416B7C" w:rsidP="00416B7C">
      <w:pPr>
        <w:pStyle w:val="Bull"/>
        <w:rPr>
          <w:rFonts w:cs="Times New Roman"/>
        </w:rPr>
      </w:pPr>
      <w:r w:rsidRPr="00BE0AE5">
        <w:rPr>
          <w:rFonts w:cs="Times New Roman"/>
        </w:rPr>
        <w:t>выявлять черты приспособленности растений к среде обитания, значение экологических факторов для растений;</w:t>
      </w:r>
    </w:p>
    <w:p w14:paraId="16788C5A" w14:textId="77777777" w:rsidR="00416B7C" w:rsidRPr="00BE0AE5" w:rsidRDefault="00416B7C" w:rsidP="00416B7C">
      <w:pPr>
        <w:pStyle w:val="Bull"/>
        <w:rPr>
          <w:rFonts w:cs="Times New Roman"/>
        </w:rPr>
      </w:pPr>
      <w:r w:rsidRPr="00BE0AE5">
        <w:rPr>
          <w:rFonts w:cs="Times New Roman"/>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29AD26B3" w14:textId="77777777" w:rsidR="00416B7C" w:rsidRPr="00BE0AE5" w:rsidRDefault="00416B7C" w:rsidP="00416B7C">
      <w:pPr>
        <w:pStyle w:val="Bull"/>
        <w:rPr>
          <w:rFonts w:cs="Times New Roman"/>
        </w:rPr>
      </w:pPr>
      <w:r w:rsidRPr="00BE0AE5">
        <w:rPr>
          <w:rFonts w:cs="Times New Roman"/>
        </w:rPr>
        <w:t>приводить примеры культурных растений и их значение в жизни человека; понимать причины и знать меры охраны растительного мира Земли;</w:t>
      </w:r>
    </w:p>
    <w:p w14:paraId="72B257DF" w14:textId="77777777" w:rsidR="00416B7C" w:rsidRPr="00BE0AE5" w:rsidRDefault="00416B7C" w:rsidP="00416B7C">
      <w:pPr>
        <w:pStyle w:val="Bull"/>
        <w:rPr>
          <w:rFonts w:cs="Times New Roman"/>
        </w:rPr>
      </w:pPr>
      <w:r w:rsidRPr="00BE0AE5">
        <w:rPr>
          <w:rFonts w:cs="Times New Roman"/>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3EE204B7" w14:textId="77777777" w:rsidR="00416B7C" w:rsidRPr="00BE0AE5" w:rsidRDefault="00416B7C" w:rsidP="00416B7C">
      <w:pPr>
        <w:pStyle w:val="Bull"/>
        <w:rPr>
          <w:rFonts w:cs="Times New Roman"/>
        </w:rPr>
      </w:pPr>
      <w:r w:rsidRPr="00BE0AE5">
        <w:rPr>
          <w:rFonts w:cs="Times New Roman"/>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14:paraId="7FDBC04F" w14:textId="77777777" w:rsidR="00416B7C" w:rsidRPr="00BE0AE5" w:rsidRDefault="00416B7C" w:rsidP="00416B7C">
      <w:pPr>
        <w:pStyle w:val="Bull"/>
        <w:rPr>
          <w:rFonts w:cs="Times New Roman"/>
        </w:rPr>
      </w:pPr>
      <w:r w:rsidRPr="00BE0AE5">
        <w:rPr>
          <w:rFonts w:cs="Times New Roman"/>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2C6DA31E" w14:textId="77777777" w:rsidR="00416B7C" w:rsidRPr="00BE0AE5" w:rsidRDefault="00416B7C" w:rsidP="00416B7C">
      <w:pPr>
        <w:pStyle w:val="Bull"/>
        <w:rPr>
          <w:rFonts w:cs="Times New Roman"/>
        </w:rPr>
      </w:pPr>
      <w:r w:rsidRPr="00BE0AE5">
        <w:rPr>
          <w:rFonts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051778AA" w14:textId="77777777" w:rsidR="00416B7C" w:rsidRPr="00BE0AE5" w:rsidRDefault="00416B7C" w:rsidP="00416B7C">
      <w:pPr>
        <w:pStyle w:val="Bull"/>
        <w:rPr>
          <w:rFonts w:cs="Times New Roman"/>
        </w:rPr>
      </w:pPr>
      <w:r w:rsidRPr="00BE0AE5">
        <w:rPr>
          <w:rFonts w:cs="Times New Roman"/>
        </w:rPr>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p w14:paraId="707CBF29" w14:textId="77777777" w:rsidR="00416B7C" w:rsidRPr="00BE0AE5" w:rsidRDefault="00416B7C" w:rsidP="00416B7C">
      <w:pPr>
        <w:pStyle w:val="Bull"/>
        <w:rPr>
          <w:rFonts w:cs="Times New Roman"/>
        </w:rPr>
      </w:pPr>
      <w:r w:rsidRPr="00BE0AE5">
        <w:rPr>
          <w:rFonts w:cs="Times New Roman"/>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14:paraId="7CBE8AF1" w14:textId="77777777" w:rsidR="00416B7C" w:rsidRPr="00BE0AE5" w:rsidRDefault="00416B7C" w:rsidP="00416B7C">
      <w:pPr>
        <w:pStyle w:val="42"/>
        <w:rPr>
          <w:rStyle w:val="a9"/>
          <w:rFonts w:cs="Times New Roman"/>
          <w:b/>
          <w:bCs/>
          <w:lang w:val="ru-RU"/>
        </w:rPr>
      </w:pPr>
      <w:r w:rsidRPr="00BE0AE5">
        <w:rPr>
          <w:rStyle w:val="a9"/>
          <w:rFonts w:cs="Times New Roman"/>
          <w:b/>
          <w:bCs/>
          <w:lang w:val="ru-RU"/>
        </w:rPr>
        <w:t>8 класс:</w:t>
      </w:r>
    </w:p>
    <w:p w14:paraId="34E533EA" w14:textId="77777777" w:rsidR="00416B7C" w:rsidRPr="00BE0AE5" w:rsidRDefault="00416B7C" w:rsidP="00416B7C">
      <w:pPr>
        <w:pStyle w:val="Bull"/>
        <w:rPr>
          <w:rFonts w:cs="Times New Roman"/>
        </w:rPr>
      </w:pPr>
      <w:r w:rsidRPr="00BE0AE5">
        <w:rPr>
          <w:rFonts w:cs="Times New Roman"/>
        </w:rPr>
        <w:t>характеризовать зоологию как биологическую науку, её разделы и связь с другими науками и техникой;</w:t>
      </w:r>
    </w:p>
    <w:p w14:paraId="5805754B" w14:textId="77777777" w:rsidR="00416B7C" w:rsidRPr="00BE0AE5" w:rsidRDefault="00416B7C" w:rsidP="00416B7C">
      <w:pPr>
        <w:pStyle w:val="Bull"/>
        <w:rPr>
          <w:rFonts w:cs="Times New Roman"/>
        </w:rPr>
      </w:pPr>
      <w:r w:rsidRPr="00BE0AE5">
        <w:rPr>
          <w:rFonts w:cs="Times New Roman"/>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64719D8E" w14:textId="77777777" w:rsidR="00416B7C" w:rsidRPr="00BE0AE5" w:rsidRDefault="00416B7C" w:rsidP="00416B7C">
      <w:pPr>
        <w:pStyle w:val="Bull"/>
        <w:rPr>
          <w:rFonts w:cs="Times New Roman"/>
        </w:rPr>
      </w:pPr>
      <w:r w:rsidRPr="00BE0AE5">
        <w:rPr>
          <w:rFonts w:cs="Times New Roman"/>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14:paraId="75B62C38" w14:textId="77777777" w:rsidR="00416B7C" w:rsidRPr="00BE0AE5" w:rsidRDefault="00416B7C" w:rsidP="00416B7C">
      <w:pPr>
        <w:pStyle w:val="Bull"/>
        <w:rPr>
          <w:rFonts w:cs="Times New Roman"/>
        </w:rPr>
      </w:pPr>
      <w:r w:rsidRPr="00BE0AE5">
        <w:rPr>
          <w:rFonts w:cs="Times New Roman"/>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68CB662A" w14:textId="77777777" w:rsidR="00416B7C" w:rsidRPr="00BE0AE5" w:rsidRDefault="00416B7C" w:rsidP="00416B7C">
      <w:pPr>
        <w:pStyle w:val="Bull"/>
        <w:rPr>
          <w:rFonts w:cs="Times New Roman"/>
        </w:rPr>
      </w:pPr>
      <w:r w:rsidRPr="00BE0AE5">
        <w:rPr>
          <w:rFonts w:cs="Times New Roman"/>
        </w:rPr>
        <w:t>раскрывать общие признаки животных, уровни организации животного организма: клетки, ткани, органы, системы органов, организм;</w:t>
      </w:r>
    </w:p>
    <w:p w14:paraId="5E1B42FB" w14:textId="77777777" w:rsidR="00416B7C" w:rsidRPr="00BE0AE5" w:rsidRDefault="00416B7C" w:rsidP="00416B7C">
      <w:pPr>
        <w:pStyle w:val="Bull"/>
        <w:rPr>
          <w:rFonts w:cs="Times New Roman"/>
        </w:rPr>
      </w:pPr>
      <w:r w:rsidRPr="00BE0AE5">
        <w:rPr>
          <w:rFonts w:cs="Times New Roman"/>
        </w:rPr>
        <w:t>сравнивать животные ткани и органы животных между собой;</w:t>
      </w:r>
    </w:p>
    <w:p w14:paraId="56E57C56" w14:textId="77777777" w:rsidR="00416B7C" w:rsidRPr="00BE0AE5" w:rsidRDefault="00416B7C" w:rsidP="00416B7C">
      <w:pPr>
        <w:pStyle w:val="Bull"/>
        <w:rPr>
          <w:rFonts w:cs="Times New Roman"/>
        </w:rPr>
      </w:pPr>
      <w:r w:rsidRPr="00BE0AE5">
        <w:rPr>
          <w:rFonts w:cs="Times New Roman"/>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3CDFD153" w14:textId="77777777" w:rsidR="00416B7C" w:rsidRPr="00BE0AE5" w:rsidRDefault="00416B7C" w:rsidP="00416B7C">
      <w:pPr>
        <w:pStyle w:val="Bull"/>
        <w:rPr>
          <w:rFonts w:cs="Times New Roman"/>
        </w:rPr>
      </w:pPr>
      <w:r w:rsidRPr="00BE0AE5">
        <w:rPr>
          <w:rFonts w:cs="Times New Roman"/>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716E2E12" w14:textId="77777777" w:rsidR="00416B7C" w:rsidRPr="00BE0AE5" w:rsidRDefault="00416B7C" w:rsidP="00416B7C">
      <w:pPr>
        <w:pStyle w:val="Bull"/>
        <w:rPr>
          <w:rFonts w:cs="Times New Roman"/>
        </w:rPr>
      </w:pPr>
      <w:r w:rsidRPr="00BE0AE5">
        <w:rPr>
          <w:rFonts w:cs="Times New Roman"/>
        </w:rPr>
        <w:t>выявлять причинно-следственные связи между строением, жизнедеятельностью и средой обитания животных изучаемых систематических групп;</w:t>
      </w:r>
    </w:p>
    <w:p w14:paraId="2AEA6F56" w14:textId="77777777" w:rsidR="00416B7C" w:rsidRPr="00BE0AE5" w:rsidRDefault="00416B7C" w:rsidP="00416B7C">
      <w:pPr>
        <w:pStyle w:val="Bull"/>
        <w:rPr>
          <w:rFonts w:cs="Times New Roman"/>
        </w:rPr>
      </w:pPr>
      <w:r w:rsidRPr="00BE0AE5">
        <w:rPr>
          <w:rFonts w:cs="Times New Roman"/>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7EBE0763" w14:textId="77777777" w:rsidR="00416B7C" w:rsidRPr="00BE0AE5" w:rsidRDefault="00416B7C" w:rsidP="00416B7C">
      <w:pPr>
        <w:pStyle w:val="Bull"/>
        <w:rPr>
          <w:rFonts w:cs="Times New Roman"/>
        </w:rPr>
      </w:pPr>
      <w:r w:rsidRPr="00BE0AE5">
        <w:rPr>
          <w:rFonts w:cs="Times New Roman"/>
        </w:rPr>
        <w:t>выявлять признаки классов членистоногих и хордовых; отрядов насекомых и млекопитающих;</w:t>
      </w:r>
    </w:p>
    <w:p w14:paraId="5B2E564D" w14:textId="77777777" w:rsidR="00416B7C" w:rsidRPr="00BE0AE5" w:rsidRDefault="00416B7C" w:rsidP="00416B7C">
      <w:pPr>
        <w:pStyle w:val="Bull"/>
        <w:rPr>
          <w:rFonts w:cs="Times New Roman"/>
        </w:rPr>
      </w:pPr>
      <w:r w:rsidRPr="00BE0AE5">
        <w:rPr>
          <w:rFonts w:cs="Times New Roman"/>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1BB1B333" w14:textId="77777777" w:rsidR="00416B7C" w:rsidRPr="00BE0AE5" w:rsidRDefault="00416B7C" w:rsidP="00416B7C">
      <w:pPr>
        <w:pStyle w:val="Bull"/>
        <w:rPr>
          <w:rFonts w:cs="Times New Roman"/>
        </w:rPr>
      </w:pPr>
      <w:r w:rsidRPr="00BE0AE5">
        <w:rPr>
          <w:rFonts w:cs="Times New Roman"/>
        </w:rPr>
        <w:t>сравнивать представителей отдельных систематических групп животных и делать выводы на основе сравнения;</w:t>
      </w:r>
    </w:p>
    <w:p w14:paraId="0B345C3C" w14:textId="77777777" w:rsidR="00416B7C" w:rsidRPr="00BE0AE5" w:rsidRDefault="00416B7C" w:rsidP="00416B7C">
      <w:pPr>
        <w:pStyle w:val="Bull"/>
        <w:rPr>
          <w:rFonts w:cs="Times New Roman"/>
        </w:rPr>
      </w:pPr>
      <w:r w:rsidRPr="00BE0AE5">
        <w:rPr>
          <w:rFonts w:cs="Times New Roman"/>
        </w:rPr>
        <w:t>классифицировать животных на основании особенностей строения;</w:t>
      </w:r>
    </w:p>
    <w:p w14:paraId="72C31FD1" w14:textId="77777777" w:rsidR="00416B7C" w:rsidRPr="00BE0AE5" w:rsidRDefault="00416B7C" w:rsidP="00416B7C">
      <w:pPr>
        <w:pStyle w:val="Bull"/>
        <w:rPr>
          <w:rFonts w:cs="Times New Roman"/>
        </w:rPr>
      </w:pPr>
      <w:r w:rsidRPr="00BE0AE5">
        <w:rPr>
          <w:rFonts w:cs="Times New Roman"/>
        </w:rPr>
        <w:t>описывать усложнение организации животных в ходе эволюции животного мира на Земле;</w:t>
      </w:r>
    </w:p>
    <w:p w14:paraId="42A893B4" w14:textId="77777777" w:rsidR="00416B7C" w:rsidRPr="00BE0AE5" w:rsidRDefault="00416B7C" w:rsidP="00416B7C">
      <w:pPr>
        <w:pStyle w:val="Bull"/>
        <w:rPr>
          <w:rFonts w:cs="Times New Roman"/>
        </w:rPr>
      </w:pPr>
      <w:r w:rsidRPr="00BE0AE5">
        <w:rPr>
          <w:rFonts w:cs="Times New Roman"/>
        </w:rPr>
        <w:t>выявлять черты приспособленности животных к среде обитания, значение экологических факторов для животных;</w:t>
      </w:r>
    </w:p>
    <w:p w14:paraId="5837471E" w14:textId="77777777" w:rsidR="00416B7C" w:rsidRPr="00BE0AE5" w:rsidRDefault="00416B7C" w:rsidP="00416B7C">
      <w:pPr>
        <w:pStyle w:val="Bull"/>
        <w:rPr>
          <w:rFonts w:cs="Times New Roman"/>
        </w:rPr>
      </w:pPr>
      <w:r w:rsidRPr="00BE0AE5">
        <w:rPr>
          <w:rFonts w:cs="Times New Roman"/>
        </w:rPr>
        <w:t>выявлять взаимосвязи животных в природных сообществах, цепи питания;</w:t>
      </w:r>
    </w:p>
    <w:p w14:paraId="5BB024DC" w14:textId="77777777" w:rsidR="00416B7C" w:rsidRPr="00BE0AE5" w:rsidRDefault="00416B7C" w:rsidP="00416B7C">
      <w:pPr>
        <w:pStyle w:val="Bull"/>
        <w:rPr>
          <w:rFonts w:cs="Times New Roman"/>
        </w:rPr>
      </w:pPr>
      <w:r w:rsidRPr="00BE0AE5">
        <w:rPr>
          <w:rFonts w:cs="Times New Roman"/>
        </w:rPr>
        <w:t>устанавливать взаимосвязи животных с растениями, грибами, лишайниками и бактериями в природных сообществах;</w:t>
      </w:r>
    </w:p>
    <w:p w14:paraId="0F82F965" w14:textId="77777777" w:rsidR="00416B7C" w:rsidRPr="00BE0AE5" w:rsidRDefault="00416B7C" w:rsidP="00416B7C">
      <w:pPr>
        <w:pStyle w:val="Bull"/>
        <w:rPr>
          <w:rFonts w:cs="Times New Roman"/>
        </w:rPr>
      </w:pPr>
      <w:r w:rsidRPr="00BE0AE5">
        <w:rPr>
          <w:rFonts w:cs="Times New Roman"/>
        </w:rPr>
        <w:t>характеризовать животных природных зон Земли, основные закономерности распространения животных по планете;</w:t>
      </w:r>
    </w:p>
    <w:p w14:paraId="2EA659A1" w14:textId="77777777" w:rsidR="00416B7C" w:rsidRPr="00BE0AE5" w:rsidRDefault="00416B7C" w:rsidP="00416B7C">
      <w:pPr>
        <w:pStyle w:val="Bull"/>
        <w:rPr>
          <w:rFonts w:cs="Times New Roman"/>
        </w:rPr>
      </w:pPr>
      <w:r w:rsidRPr="00BE0AE5">
        <w:rPr>
          <w:rFonts w:cs="Times New Roman"/>
        </w:rPr>
        <w:t>раскрывать роль животных в природных сообществах;</w:t>
      </w:r>
    </w:p>
    <w:p w14:paraId="3EC94955" w14:textId="77777777" w:rsidR="00416B7C" w:rsidRPr="00BE0AE5" w:rsidRDefault="00416B7C" w:rsidP="00416B7C">
      <w:pPr>
        <w:pStyle w:val="Bull"/>
        <w:rPr>
          <w:rFonts w:cs="Times New Roman"/>
        </w:rPr>
      </w:pPr>
      <w:r w:rsidRPr="00BE0AE5">
        <w:rPr>
          <w:rFonts w:cs="Times New Roman"/>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4B0F2588" w14:textId="77777777" w:rsidR="00416B7C" w:rsidRPr="00BE0AE5" w:rsidRDefault="00416B7C" w:rsidP="00416B7C">
      <w:pPr>
        <w:pStyle w:val="Bull"/>
        <w:rPr>
          <w:rFonts w:cs="Times New Roman"/>
        </w:rPr>
      </w:pPr>
      <w:r w:rsidRPr="00BE0AE5">
        <w:rPr>
          <w:rFonts w:cs="Times New Roman"/>
        </w:rPr>
        <w:t>понимать причины и знать меры охраны животного мира Земли;</w:t>
      </w:r>
    </w:p>
    <w:p w14:paraId="1F1FC294" w14:textId="77777777" w:rsidR="00416B7C" w:rsidRPr="00BE0AE5" w:rsidRDefault="00416B7C" w:rsidP="00416B7C">
      <w:pPr>
        <w:pStyle w:val="Bull"/>
        <w:rPr>
          <w:rFonts w:cs="Times New Roman"/>
        </w:rPr>
      </w:pPr>
      <w:r w:rsidRPr="00BE0AE5">
        <w:rPr>
          <w:rFonts w:cs="Times New Roman"/>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14:paraId="20785806" w14:textId="77777777" w:rsidR="00416B7C" w:rsidRPr="00BE0AE5" w:rsidRDefault="00416B7C" w:rsidP="00416B7C">
      <w:pPr>
        <w:pStyle w:val="Bull"/>
        <w:rPr>
          <w:rFonts w:cs="Times New Roman"/>
        </w:rPr>
      </w:pPr>
      <w:r w:rsidRPr="00BE0AE5">
        <w:rPr>
          <w:rFonts w:cs="Times New Roman"/>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43D590C2" w14:textId="77777777" w:rsidR="00416B7C" w:rsidRPr="00BE0AE5" w:rsidRDefault="00416B7C" w:rsidP="00416B7C">
      <w:pPr>
        <w:pStyle w:val="Bull"/>
        <w:rPr>
          <w:rFonts w:cs="Times New Roman"/>
        </w:rPr>
      </w:pPr>
      <w:r w:rsidRPr="00BE0AE5">
        <w:rPr>
          <w:rFonts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731F2D41" w14:textId="77777777" w:rsidR="00416B7C" w:rsidRPr="00BE0AE5" w:rsidRDefault="00416B7C" w:rsidP="00416B7C">
      <w:pPr>
        <w:pStyle w:val="Bull"/>
        <w:rPr>
          <w:rFonts w:cs="Times New Roman"/>
        </w:rPr>
      </w:pPr>
      <w:r w:rsidRPr="00BE0AE5">
        <w:rPr>
          <w:rFonts w:cs="Times New Roman"/>
        </w:rPr>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14:paraId="0E17FB18" w14:textId="77777777" w:rsidR="00416B7C" w:rsidRPr="00BE0AE5" w:rsidRDefault="00416B7C" w:rsidP="00416B7C">
      <w:pPr>
        <w:pStyle w:val="Bull"/>
        <w:rPr>
          <w:rStyle w:val="a9"/>
          <w:rFonts w:cs="Times New Roman"/>
        </w:rPr>
      </w:pPr>
      <w:r w:rsidRPr="00BE0AE5">
        <w:rPr>
          <w:rFonts w:cs="Times New Roman"/>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14:paraId="49089186" w14:textId="77777777" w:rsidR="00416B7C" w:rsidRPr="00BE0AE5" w:rsidRDefault="00416B7C" w:rsidP="00416B7C">
      <w:pPr>
        <w:pStyle w:val="42"/>
        <w:rPr>
          <w:rStyle w:val="a9"/>
          <w:rFonts w:cs="Times New Roman"/>
          <w:b/>
          <w:bCs/>
          <w:lang w:val="ru-RU"/>
        </w:rPr>
      </w:pPr>
      <w:r w:rsidRPr="00BE0AE5">
        <w:rPr>
          <w:rStyle w:val="a9"/>
          <w:rFonts w:cs="Times New Roman"/>
          <w:b/>
          <w:bCs/>
          <w:lang w:val="ru-RU"/>
        </w:rPr>
        <w:t>9 класс:</w:t>
      </w:r>
    </w:p>
    <w:p w14:paraId="68C3984B" w14:textId="77777777" w:rsidR="00416B7C" w:rsidRPr="00BE0AE5" w:rsidRDefault="00416B7C" w:rsidP="00416B7C">
      <w:pPr>
        <w:pStyle w:val="Bull"/>
        <w:rPr>
          <w:rFonts w:cs="Times New Roman"/>
        </w:rPr>
      </w:pPr>
      <w:r w:rsidRPr="00BE0AE5">
        <w:rPr>
          <w:rFonts w:cs="Times New Roman"/>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14:paraId="32B6748D" w14:textId="77777777" w:rsidR="00416B7C" w:rsidRPr="00BE0AE5" w:rsidRDefault="00416B7C" w:rsidP="00416B7C">
      <w:pPr>
        <w:pStyle w:val="Bull"/>
        <w:rPr>
          <w:rFonts w:cs="Times New Roman"/>
        </w:rPr>
      </w:pPr>
      <w:r w:rsidRPr="00BE0AE5">
        <w:rPr>
          <w:rFonts w:cs="Times New Roman"/>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14:paraId="1CA21001" w14:textId="77777777" w:rsidR="00416B7C" w:rsidRPr="00BE0AE5" w:rsidRDefault="00416B7C" w:rsidP="00416B7C">
      <w:pPr>
        <w:pStyle w:val="Bull"/>
        <w:rPr>
          <w:rFonts w:cs="Times New Roman"/>
        </w:rPr>
      </w:pPr>
      <w:r w:rsidRPr="00BE0AE5">
        <w:rPr>
          <w:rFonts w:cs="Times New Roman"/>
        </w:rPr>
        <w:t>приводить примеры вклада российских (в том числе И. М. Сеченов, И. П. Павлов, И. И. Мечников, А. А. Ухтомский,</w:t>
      </w:r>
      <w:r w:rsidR="00571787" w:rsidRPr="00BE0AE5">
        <w:rPr>
          <w:rFonts w:cs="Times New Roman"/>
        </w:rPr>
        <w:t xml:space="preserve"> </w:t>
      </w:r>
      <w:r w:rsidRPr="00BE0AE5">
        <w:rPr>
          <w:rFonts w:cs="Times New Roman"/>
          <w:spacing w:val="-3"/>
        </w:rPr>
        <w:t>П. К. Анохин) и зарубежных (в том числе У. Гарвей, К. Бернар</w:t>
      </w:r>
      <w:r w:rsidRPr="00BE0AE5">
        <w:rPr>
          <w:rFonts w:cs="Times New Roman"/>
        </w:rPr>
        <w:t>, Л. Пастер, Ч. Дарвин) учёных в развитие представлений о происхождении, строении, жизнедеятельности, поведении, экологии человека;</w:t>
      </w:r>
    </w:p>
    <w:p w14:paraId="104CB47B" w14:textId="77777777" w:rsidR="00416B7C" w:rsidRPr="00BE0AE5" w:rsidRDefault="00416B7C" w:rsidP="00416B7C">
      <w:pPr>
        <w:pStyle w:val="Bull"/>
        <w:rPr>
          <w:rFonts w:cs="Times New Roman"/>
        </w:rPr>
      </w:pPr>
      <w:r w:rsidRPr="00BE0AE5">
        <w:rPr>
          <w:rFonts w:cs="Times New Roman"/>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69B49C69" w14:textId="77777777" w:rsidR="00416B7C" w:rsidRPr="00BE0AE5" w:rsidRDefault="00416B7C" w:rsidP="00416B7C">
      <w:pPr>
        <w:pStyle w:val="Bull"/>
        <w:rPr>
          <w:rFonts w:cs="Times New Roman"/>
        </w:rPr>
      </w:pPr>
      <w:r w:rsidRPr="00BE0AE5">
        <w:rPr>
          <w:rFonts w:cs="Times New Roman"/>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50E15E28" w14:textId="77777777" w:rsidR="00416B7C" w:rsidRPr="00BE0AE5" w:rsidRDefault="00416B7C" w:rsidP="00416B7C">
      <w:pPr>
        <w:pStyle w:val="Bull"/>
        <w:rPr>
          <w:rFonts w:cs="Times New Roman"/>
        </w:rPr>
      </w:pPr>
      <w:r w:rsidRPr="00BE0AE5">
        <w:rPr>
          <w:rFonts w:cs="Times New Roman"/>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70E60197" w14:textId="77777777" w:rsidR="00416B7C" w:rsidRPr="00BE0AE5" w:rsidRDefault="00416B7C" w:rsidP="00416B7C">
      <w:pPr>
        <w:pStyle w:val="Bull"/>
        <w:rPr>
          <w:rFonts w:cs="Times New Roman"/>
        </w:rPr>
      </w:pPr>
      <w:r w:rsidRPr="00BE0AE5">
        <w:rPr>
          <w:rFonts w:cs="Times New Roman"/>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14:paraId="42D7EE9F" w14:textId="77777777" w:rsidR="00416B7C" w:rsidRPr="00BE0AE5" w:rsidRDefault="00416B7C" w:rsidP="00416B7C">
      <w:pPr>
        <w:pStyle w:val="Bull"/>
        <w:rPr>
          <w:rFonts w:cs="Times New Roman"/>
        </w:rPr>
      </w:pPr>
      <w:r w:rsidRPr="00BE0AE5">
        <w:rPr>
          <w:rFonts w:cs="Times New Roman"/>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70EA31D6" w14:textId="77777777" w:rsidR="00416B7C" w:rsidRPr="00BE0AE5" w:rsidRDefault="00416B7C" w:rsidP="00416B7C">
      <w:pPr>
        <w:pStyle w:val="Bull"/>
        <w:rPr>
          <w:rFonts w:cs="Times New Roman"/>
        </w:rPr>
      </w:pPr>
      <w:r w:rsidRPr="00BE0AE5">
        <w:rPr>
          <w:rFonts w:cs="Times New Roman"/>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6386C40B" w14:textId="77777777" w:rsidR="00416B7C" w:rsidRPr="00BE0AE5" w:rsidRDefault="00416B7C" w:rsidP="00416B7C">
      <w:pPr>
        <w:pStyle w:val="Bull"/>
        <w:rPr>
          <w:rFonts w:cs="Times New Roman"/>
        </w:rPr>
      </w:pPr>
      <w:r w:rsidRPr="00BE0AE5">
        <w:rPr>
          <w:rFonts w:cs="Times New Roman"/>
        </w:rPr>
        <w:t>применять биологические модели для выявления особенностей строения и функционирования органов и систем органов человека;</w:t>
      </w:r>
    </w:p>
    <w:p w14:paraId="441BCA04" w14:textId="77777777" w:rsidR="00416B7C" w:rsidRPr="00BE0AE5" w:rsidRDefault="00416B7C" w:rsidP="00416B7C">
      <w:pPr>
        <w:pStyle w:val="Bull"/>
        <w:rPr>
          <w:rFonts w:cs="Times New Roman"/>
        </w:rPr>
      </w:pPr>
      <w:r w:rsidRPr="00BE0AE5">
        <w:rPr>
          <w:rFonts w:cs="Times New Roman"/>
        </w:rPr>
        <w:t>объяснять нейрогуморальную регуляцию процессов жизнедеятельности организма человека;</w:t>
      </w:r>
    </w:p>
    <w:p w14:paraId="7921C421" w14:textId="77777777" w:rsidR="00416B7C" w:rsidRPr="00BE0AE5" w:rsidRDefault="00416B7C" w:rsidP="00416B7C">
      <w:pPr>
        <w:pStyle w:val="Bull"/>
        <w:rPr>
          <w:rFonts w:cs="Times New Roman"/>
        </w:rPr>
      </w:pPr>
      <w:r w:rsidRPr="00BE0AE5">
        <w:rPr>
          <w:rFonts w:cs="Times New Roman"/>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1F6E2D89" w14:textId="77777777" w:rsidR="00416B7C" w:rsidRPr="00BE0AE5" w:rsidRDefault="00416B7C" w:rsidP="00416B7C">
      <w:pPr>
        <w:pStyle w:val="Bull"/>
        <w:rPr>
          <w:rFonts w:cs="Times New Roman"/>
        </w:rPr>
      </w:pPr>
      <w:r w:rsidRPr="00BE0AE5">
        <w:rPr>
          <w:rFonts w:cs="Times New Roman"/>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60D5AADF" w14:textId="77777777" w:rsidR="00416B7C" w:rsidRPr="00BE0AE5" w:rsidRDefault="00416B7C" w:rsidP="00416B7C">
      <w:pPr>
        <w:pStyle w:val="Bull"/>
        <w:rPr>
          <w:rFonts w:cs="Times New Roman"/>
        </w:rPr>
      </w:pPr>
      <w:r w:rsidRPr="00BE0AE5">
        <w:rPr>
          <w:rFonts w:cs="Times New Roman"/>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00091F82" w14:textId="77777777" w:rsidR="00416B7C" w:rsidRPr="00BE0AE5" w:rsidRDefault="00416B7C" w:rsidP="00416B7C">
      <w:pPr>
        <w:pStyle w:val="Bull"/>
        <w:rPr>
          <w:rFonts w:cs="Times New Roman"/>
        </w:rPr>
      </w:pPr>
      <w:r w:rsidRPr="00BE0AE5">
        <w:rPr>
          <w:rFonts w:cs="Times New Roman"/>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790A6051" w14:textId="1C1D898E" w:rsidR="00416B7C" w:rsidRPr="00BE0AE5" w:rsidRDefault="00416B7C" w:rsidP="00416B7C">
      <w:pPr>
        <w:pStyle w:val="Bull"/>
        <w:rPr>
          <w:rFonts w:cs="Times New Roman"/>
        </w:rPr>
      </w:pPr>
      <w:r w:rsidRPr="00BE0AE5">
        <w:rPr>
          <w:rFonts w:cs="Times New Roman"/>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w:t>
      </w:r>
      <w:r w:rsidR="007951B3">
        <w:rPr>
          <w:rFonts w:cs="Times New Roman"/>
        </w:rPr>
        <w:t>нного отдыха, позитивное эмоцио</w:t>
      </w:r>
      <w:r w:rsidRPr="00BE0AE5">
        <w:rPr>
          <w:rFonts w:cs="Times New Roman"/>
        </w:rPr>
        <w:t>нально-психическое состояние;</w:t>
      </w:r>
    </w:p>
    <w:p w14:paraId="1E1DF612" w14:textId="77777777" w:rsidR="00416B7C" w:rsidRPr="00BE0AE5" w:rsidRDefault="00416B7C" w:rsidP="00416B7C">
      <w:pPr>
        <w:pStyle w:val="Bull"/>
        <w:rPr>
          <w:rFonts w:cs="Times New Roman"/>
        </w:rPr>
      </w:pPr>
      <w:r w:rsidRPr="00BE0AE5">
        <w:rPr>
          <w:rFonts w:cs="Times New Roman"/>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7E75CE5A" w14:textId="77777777" w:rsidR="00416B7C" w:rsidRPr="00BE0AE5" w:rsidRDefault="00416B7C" w:rsidP="00416B7C">
      <w:pPr>
        <w:pStyle w:val="Bull"/>
        <w:rPr>
          <w:rFonts w:cs="Times New Roman"/>
        </w:rPr>
      </w:pPr>
      <w:r w:rsidRPr="00BE0AE5">
        <w:rPr>
          <w:rFonts w:cs="Times New Roman"/>
        </w:rPr>
        <w:lastRenderedPageBreak/>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087A4D48" w14:textId="77777777" w:rsidR="00416B7C" w:rsidRPr="00BE0AE5" w:rsidRDefault="00416B7C" w:rsidP="00416B7C">
      <w:pPr>
        <w:pStyle w:val="Bull"/>
        <w:rPr>
          <w:rFonts w:cs="Times New Roman"/>
        </w:rPr>
      </w:pPr>
      <w:r w:rsidRPr="00BE0AE5">
        <w:rPr>
          <w:rFonts w:cs="Times New Roman"/>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14:paraId="56F37CED" w14:textId="77777777" w:rsidR="00416B7C" w:rsidRPr="00BE0AE5" w:rsidRDefault="00416B7C" w:rsidP="00416B7C">
      <w:pPr>
        <w:pStyle w:val="Bull"/>
        <w:rPr>
          <w:rFonts w:cs="Times New Roman"/>
        </w:rPr>
      </w:pPr>
      <w:r w:rsidRPr="00BE0AE5">
        <w:rPr>
          <w:rFonts w:cs="Times New Roman"/>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560C6BA9" w14:textId="77777777" w:rsidR="00416B7C" w:rsidRPr="00BE0AE5" w:rsidRDefault="00416B7C" w:rsidP="00416B7C">
      <w:pPr>
        <w:pStyle w:val="Bull"/>
        <w:rPr>
          <w:rFonts w:cs="Times New Roman"/>
        </w:rPr>
      </w:pPr>
      <w:r w:rsidRPr="00BE0AE5">
        <w:rPr>
          <w:rFonts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358B0AE3" w14:textId="77777777" w:rsidR="00416B7C" w:rsidRPr="00BE0AE5" w:rsidRDefault="00416B7C" w:rsidP="00416B7C">
      <w:pPr>
        <w:pStyle w:val="Bull"/>
        <w:rPr>
          <w:rFonts w:cs="Times New Roman"/>
        </w:rPr>
      </w:pPr>
      <w:r w:rsidRPr="00BE0AE5">
        <w:rPr>
          <w:rFonts w:cs="Times New Roman"/>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322D6DCC" w14:textId="77777777" w:rsidR="00416B7C" w:rsidRPr="00BE0AE5" w:rsidRDefault="00416B7C" w:rsidP="007210A0">
      <w:pPr>
        <w:pStyle w:val="Bull"/>
        <w:rPr>
          <w:rFonts w:cs="Times New Roman"/>
        </w:rPr>
      </w:pPr>
      <w:r w:rsidRPr="00BE0AE5">
        <w:rPr>
          <w:rFonts w:cs="Times New Roman"/>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p w14:paraId="5F4F8C72" w14:textId="77777777" w:rsidR="00AA3C81" w:rsidRDefault="00AA3C81">
      <w:pPr>
        <w:rPr>
          <w:rFonts w:eastAsiaTheme="majorEastAsia" w:cstheme="majorBidi"/>
          <w:b/>
          <w:iCs/>
          <w:caps/>
          <w:color w:val="0D0D0D" w:themeColor="text1" w:themeTint="F2"/>
          <w:sz w:val="24"/>
        </w:rPr>
      </w:pPr>
      <w:r>
        <w:br w:type="page"/>
      </w:r>
    </w:p>
    <w:p w14:paraId="13DA01F4" w14:textId="5F5BC98A" w:rsidR="00416B7C" w:rsidRPr="00BE0AE5" w:rsidRDefault="00416B7C" w:rsidP="00B75027">
      <w:pPr>
        <w:pStyle w:val="3"/>
      </w:pPr>
      <w:bookmarkStart w:id="28" w:name="_Toc102137771"/>
      <w:r w:rsidRPr="00BE0AE5">
        <w:lastRenderedPageBreak/>
        <w:t>2.1.17</w:t>
      </w:r>
      <w:r w:rsidRPr="00BE0AE5">
        <w:t> </w:t>
      </w:r>
      <w:r w:rsidRPr="00BE0AE5">
        <w:t>ХИМИЯ</w:t>
      </w:r>
      <w:bookmarkEnd w:id="28"/>
    </w:p>
    <w:p w14:paraId="2D89B520" w14:textId="77777777" w:rsidR="00416B7C" w:rsidRPr="00BE0AE5" w:rsidRDefault="00416B7C" w:rsidP="00416B7C">
      <w:pPr>
        <w:pStyle w:val="Body0"/>
        <w:rPr>
          <w:rFonts w:cs="Times New Roman"/>
        </w:rPr>
      </w:pPr>
      <w:r w:rsidRPr="00BE0AE5">
        <w:rPr>
          <w:rFonts w:cs="Times New Roman"/>
        </w:rPr>
        <w:t xml:space="preserve">Примерная рабочая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а также на основе Примерной программы воспитания обучающихся при получении основного общего образования и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(утв. Решением Коллегии </w:t>
      </w:r>
      <w:proofErr w:type="spellStart"/>
      <w:r w:rsidRPr="00BE0AE5">
        <w:rPr>
          <w:rFonts w:cs="Times New Roman"/>
        </w:rPr>
        <w:t>Минпросвещения</w:t>
      </w:r>
      <w:proofErr w:type="spellEnd"/>
      <w:r w:rsidRPr="00BE0AE5">
        <w:rPr>
          <w:rFonts w:cs="Times New Roman"/>
        </w:rPr>
        <w:t xml:space="preserve"> России, протокол от 03.12.2019 N ПК-4вн).</w:t>
      </w:r>
    </w:p>
    <w:p w14:paraId="16F64B0B" w14:textId="77777777" w:rsidR="00416B7C" w:rsidRPr="00BE0AE5" w:rsidRDefault="00416B7C" w:rsidP="008A1663">
      <w:pPr>
        <w:pStyle w:val="Header1"/>
        <w:pageBreakBefore w:val="0"/>
        <w:spacing w:before="595"/>
        <w:rPr>
          <w:rFonts w:cs="Times New Roman"/>
        </w:rPr>
      </w:pPr>
      <w:r w:rsidRPr="00BE0AE5">
        <w:rPr>
          <w:rFonts w:cs="Times New Roman"/>
        </w:rPr>
        <w:t>ПОЯСНИТЕЛЬНАЯ ЗАПИСКА</w:t>
      </w:r>
    </w:p>
    <w:p w14:paraId="01A9A43D" w14:textId="77777777" w:rsidR="00416B7C" w:rsidRPr="00BE0AE5" w:rsidRDefault="00416B7C" w:rsidP="00416B7C">
      <w:pPr>
        <w:pStyle w:val="Body0"/>
        <w:rPr>
          <w:rFonts w:cs="Times New Roman"/>
        </w:rPr>
      </w:pPr>
      <w:r w:rsidRPr="00BE0AE5">
        <w:rPr>
          <w:rFonts w:cs="Times New Roman"/>
        </w:rPr>
        <w:t xml:space="preserve">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общей стратегии обучения, воспитания и развития обучающихся средствами учебного предмета «Химия»; устанавливает обязательное предметное содержание, предусматривает распределение его по классам и структурирование его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w:t>
      </w:r>
      <w:proofErr w:type="spellStart"/>
      <w:r w:rsidRPr="00BE0AE5">
        <w:rPr>
          <w:rFonts w:cs="Times New Roman"/>
        </w:rPr>
        <w:t>внутрипредметных</w:t>
      </w:r>
      <w:proofErr w:type="spellEnd"/>
      <w:r w:rsidRPr="00BE0AE5">
        <w:rPr>
          <w:rFonts w:cs="Times New Roman"/>
        </w:rPr>
        <w:t xml:space="preserve">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деятельности/учебных действий ученика по освоению учебного содержания.</w:t>
      </w:r>
    </w:p>
    <w:p w14:paraId="640E7753" w14:textId="77777777" w:rsidR="00416B7C" w:rsidRPr="00BE0AE5" w:rsidRDefault="00416B7C" w:rsidP="00416B7C">
      <w:pPr>
        <w:pStyle w:val="Header2"/>
        <w:rPr>
          <w:rFonts w:cs="Times New Roman"/>
        </w:rPr>
      </w:pPr>
      <w:r w:rsidRPr="00BE0AE5">
        <w:rPr>
          <w:rFonts w:cs="Times New Roman"/>
        </w:rPr>
        <w:t>Общая характеристика учебного предмета «Химия»</w:t>
      </w:r>
    </w:p>
    <w:p w14:paraId="1A0489B7" w14:textId="77777777" w:rsidR="00416B7C" w:rsidRPr="00BE0AE5" w:rsidRDefault="00416B7C" w:rsidP="00416B7C">
      <w:pPr>
        <w:pStyle w:val="Body0"/>
        <w:rPr>
          <w:rFonts w:cs="Times New Roman"/>
        </w:rPr>
      </w:pPr>
      <w:r w:rsidRPr="00BE0AE5">
        <w:rPr>
          <w:rFonts w:cs="Times New Roman"/>
        </w:rPr>
        <w:t xml:space="preserve">Вклад учебного предмета «Химия» в достижение целей основного общего образования обусловлен во многом значением химической науки в </w:t>
      </w:r>
      <w:r w:rsidRPr="00BE0AE5">
        <w:rPr>
          <w:rFonts w:cs="Times New Roman"/>
        </w:rPr>
        <w:lastRenderedPageBreak/>
        <w:t>познании законов природы, в развитии производительных сил общества и создании новой базы материальной культуры.</w:t>
      </w:r>
    </w:p>
    <w:p w14:paraId="3B23F943" w14:textId="77777777" w:rsidR="00416B7C" w:rsidRPr="00BE0AE5" w:rsidRDefault="00416B7C" w:rsidP="00416B7C">
      <w:pPr>
        <w:pStyle w:val="Body0"/>
        <w:rPr>
          <w:rFonts w:cs="Times New Roman"/>
        </w:rPr>
      </w:pPr>
      <w:r w:rsidRPr="00BE0AE5">
        <w:rPr>
          <w:rFonts w:cs="Times New Roman"/>
        </w:rPr>
        <w:t>Химия как элемент системы естественных наук распространила своё вли</w:t>
      </w:r>
      <w:r w:rsidRPr="00BE0AE5">
        <w:rPr>
          <w:rFonts w:cs="Times New Roman"/>
          <w:spacing w:val="-2"/>
        </w:rPr>
        <w:t>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w:t>
      </w:r>
      <w:r w:rsidRPr="00BE0AE5">
        <w:rPr>
          <w:rFonts w:cs="Times New Roman"/>
        </w:rPr>
        <w:t>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14:paraId="6E1E59A0" w14:textId="77777777" w:rsidR="00416B7C" w:rsidRPr="00BE0AE5" w:rsidRDefault="00416B7C" w:rsidP="00416B7C">
      <w:pPr>
        <w:pStyle w:val="Body0"/>
        <w:rPr>
          <w:rFonts w:cs="Times New Roman"/>
        </w:rPr>
      </w:pPr>
      <w:r w:rsidRPr="00BE0AE5">
        <w:rPr>
          <w:rFonts w:cs="Times New Roman"/>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14:paraId="1D614A9C" w14:textId="77777777" w:rsidR="00416B7C" w:rsidRPr="00BE0AE5" w:rsidRDefault="00416B7C" w:rsidP="00416B7C">
      <w:pPr>
        <w:pStyle w:val="Body0"/>
        <w:rPr>
          <w:rFonts w:cs="Times New Roman"/>
        </w:rPr>
      </w:pPr>
      <w:r w:rsidRPr="00BE0AE5">
        <w:rPr>
          <w:rFonts w:cs="Times New Roman"/>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14:paraId="38780356" w14:textId="77777777" w:rsidR="00416B7C" w:rsidRPr="00BE0AE5" w:rsidRDefault="00416B7C" w:rsidP="00416B7C">
      <w:pPr>
        <w:pStyle w:val="Body0"/>
        <w:rPr>
          <w:rFonts w:cs="Times New Roman"/>
        </w:rPr>
      </w:pPr>
      <w:r w:rsidRPr="00BE0AE5">
        <w:rPr>
          <w:rFonts w:cs="Times New Roman"/>
        </w:rPr>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14:paraId="6F24CAB6" w14:textId="77777777" w:rsidR="00416B7C" w:rsidRPr="00BE0AE5" w:rsidRDefault="00416B7C" w:rsidP="00416B7C">
      <w:pPr>
        <w:pStyle w:val="Body0"/>
        <w:rPr>
          <w:rFonts w:cs="Times New Roman"/>
        </w:rPr>
      </w:pPr>
      <w:r w:rsidRPr="00BE0AE5">
        <w:rPr>
          <w:rFonts w:cs="Times New Roman"/>
        </w:rPr>
        <w:t>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школьников.</w:t>
      </w:r>
    </w:p>
    <w:p w14:paraId="7181AB77" w14:textId="77777777" w:rsidR="00416B7C" w:rsidRPr="00BE0AE5" w:rsidRDefault="00416B7C" w:rsidP="00416B7C">
      <w:pPr>
        <w:pStyle w:val="Body0"/>
        <w:rPr>
          <w:rFonts w:cs="Times New Roman"/>
        </w:rPr>
      </w:pPr>
      <w:r w:rsidRPr="00BE0AE5">
        <w:rPr>
          <w:rFonts w:cs="Times New Roman"/>
        </w:rPr>
        <w:lastRenderedPageBreak/>
        <w:t>Названные направления в обучении химии обеспечиваются спецификой содержания предмета, который является педагогически адаптированным отражением базовой науки химии на определённом этапе её развития.</w:t>
      </w:r>
    </w:p>
    <w:p w14:paraId="169BDE1B" w14:textId="77777777" w:rsidR="00416B7C" w:rsidRPr="00BE0AE5" w:rsidRDefault="00416B7C" w:rsidP="00416B7C">
      <w:pPr>
        <w:pStyle w:val="Body0"/>
        <w:rPr>
          <w:rFonts w:cs="Times New Roman"/>
        </w:rPr>
      </w:pPr>
      <w:r w:rsidRPr="00BE0AE5">
        <w:rPr>
          <w:rFonts w:cs="Times New Roman"/>
        </w:rP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14:paraId="74A47E9B" w14:textId="77777777" w:rsidR="00416B7C" w:rsidRPr="00BE0AE5" w:rsidRDefault="00416B7C" w:rsidP="00416B7C">
      <w:pPr>
        <w:pStyle w:val="Body0"/>
        <w:rPr>
          <w:rFonts w:cs="Times New Roman"/>
        </w:rPr>
      </w:pPr>
      <w:r w:rsidRPr="00BE0AE5">
        <w:rPr>
          <w:rFonts w:cs="Times New Roman"/>
        </w:rPr>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14:paraId="659A077A" w14:textId="77777777" w:rsidR="00416B7C" w:rsidRPr="00BE0AE5" w:rsidRDefault="00416B7C" w:rsidP="00416B7C">
      <w:pPr>
        <w:pStyle w:val="Body0"/>
        <w:rPr>
          <w:rFonts w:cs="Times New Roman"/>
        </w:rPr>
      </w:pPr>
      <w:r w:rsidRPr="00BE0AE5">
        <w:rPr>
          <w:rFonts w:cs="Times New Roman"/>
        </w:rP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5—7 классы» и «Физика. 7 класс».</w:t>
      </w:r>
    </w:p>
    <w:p w14:paraId="611DC73C" w14:textId="77777777" w:rsidR="00416B7C" w:rsidRPr="00BE0AE5" w:rsidRDefault="00416B7C" w:rsidP="00416B7C">
      <w:pPr>
        <w:pStyle w:val="Header2"/>
        <w:spacing w:before="340"/>
        <w:rPr>
          <w:rFonts w:cs="Times New Roman"/>
        </w:rPr>
      </w:pPr>
      <w:r w:rsidRPr="00BE0AE5">
        <w:rPr>
          <w:rFonts w:cs="Times New Roman"/>
        </w:rPr>
        <w:t>Цели изучения учебного предмета «Химия»</w:t>
      </w:r>
    </w:p>
    <w:p w14:paraId="4E71228F" w14:textId="77777777" w:rsidR="00416B7C" w:rsidRPr="00BE0AE5" w:rsidRDefault="00416B7C" w:rsidP="00416B7C">
      <w:pPr>
        <w:pStyle w:val="Body0"/>
        <w:rPr>
          <w:rFonts w:cs="Times New Roman"/>
        </w:rPr>
      </w:pPr>
      <w:r w:rsidRPr="00BE0AE5">
        <w:rPr>
          <w:rFonts w:cs="Times New Roman"/>
        </w:rPr>
        <w:t>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w:t>
      </w:r>
      <w:r w:rsidRPr="00BE0AE5">
        <w:rPr>
          <w:rFonts w:cs="Times New Roman"/>
        </w:rPr>
        <w:lastRenderedPageBreak/>
        <w:t>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14:paraId="6547B904" w14:textId="77777777" w:rsidR="00416B7C" w:rsidRPr="00BE0AE5" w:rsidRDefault="00416B7C" w:rsidP="00416B7C">
      <w:pPr>
        <w:pStyle w:val="Body0"/>
        <w:rPr>
          <w:rFonts w:cs="Times New Roman"/>
        </w:rPr>
      </w:pPr>
      <w:r w:rsidRPr="00BE0AE5">
        <w:rPr>
          <w:rFonts w:cs="Times New Roman"/>
        </w:rPr>
        <w:t>Наряду с этим цели изучения предмета в программе уточнены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14:paraId="0B91ABF8" w14:textId="77777777" w:rsidR="00416B7C" w:rsidRPr="00BE0AE5" w:rsidRDefault="00416B7C" w:rsidP="00416B7C">
      <w:pPr>
        <w:pStyle w:val="Body0"/>
        <w:rPr>
          <w:rFonts w:cs="Times New Roman"/>
        </w:rPr>
      </w:pPr>
      <w:r w:rsidRPr="00BE0AE5">
        <w:rPr>
          <w:rFonts w:cs="Times New Roman"/>
        </w:rPr>
        <w:t>В связи с этим при изучении предмета в основной школе доминирующее значение приобрели такие цели, как:</w:t>
      </w:r>
    </w:p>
    <w:p w14:paraId="6E7EF094" w14:textId="77777777" w:rsidR="00416B7C" w:rsidRPr="00BE0AE5" w:rsidRDefault="00416B7C" w:rsidP="00416B7C">
      <w:pPr>
        <w:pStyle w:val="Bodybullet0"/>
        <w:rPr>
          <w:rFonts w:cs="Times New Roman"/>
        </w:rPr>
      </w:pPr>
      <w:r w:rsidRPr="00BE0AE5">
        <w:rPr>
          <w:rFonts w:cs="Times New Roman"/>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14:paraId="16E05368" w14:textId="77777777" w:rsidR="00416B7C" w:rsidRPr="00BE0AE5" w:rsidRDefault="00416B7C" w:rsidP="00416B7C">
      <w:pPr>
        <w:pStyle w:val="Bodybullet0"/>
        <w:rPr>
          <w:rFonts w:cs="Times New Roman"/>
        </w:rPr>
      </w:pPr>
      <w:r w:rsidRPr="00BE0AE5">
        <w:rPr>
          <w:rFonts w:cs="Times New Roman"/>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14:paraId="36EC7727" w14:textId="77777777" w:rsidR="00416B7C" w:rsidRPr="00BE0AE5" w:rsidRDefault="00416B7C" w:rsidP="00416B7C">
      <w:pPr>
        <w:pStyle w:val="Bodybullet0"/>
        <w:rPr>
          <w:rFonts w:cs="Times New Roman"/>
        </w:rPr>
      </w:pPr>
      <w:r w:rsidRPr="00BE0AE5">
        <w:rPr>
          <w:rFonts w:cs="Times New Roman"/>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28A3D9C1" w14:textId="77777777" w:rsidR="00416B7C" w:rsidRPr="00BE0AE5" w:rsidRDefault="00416B7C" w:rsidP="00416B7C">
      <w:pPr>
        <w:pStyle w:val="Bodybullet0"/>
        <w:rPr>
          <w:rFonts w:cs="Times New Roman"/>
        </w:rPr>
      </w:pPr>
      <w:r w:rsidRPr="00BE0AE5">
        <w:rPr>
          <w:rFonts w:cs="Times New Roman"/>
        </w:rPr>
        <w:t>формирование умений объяснять и оценивать явления окружающего мира на основании знаний и опыта, полученных при изучении химии;</w:t>
      </w:r>
    </w:p>
    <w:p w14:paraId="30E578A3" w14:textId="77777777" w:rsidR="00416B7C" w:rsidRPr="00BE0AE5" w:rsidRDefault="00416B7C" w:rsidP="00416B7C">
      <w:pPr>
        <w:pStyle w:val="Bodybullet0"/>
        <w:rPr>
          <w:rFonts w:cs="Times New Roman"/>
        </w:rPr>
      </w:pPr>
      <w:r w:rsidRPr="00BE0AE5">
        <w:rPr>
          <w:rFonts w:cs="Times New Roman"/>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14:paraId="6E51CF8B" w14:textId="77777777" w:rsidR="00416B7C" w:rsidRPr="00BE0AE5" w:rsidRDefault="00416B7C" w:rsidP="00416B7C">
      <w:pPr>
        <w:pStyle w:val="Bodybullet0"/>
        <w:rPr>
          <w:rFonts w:cs="Times New Roman"/>
        </w:rPr>
      </w:pPr>
      <w:r w:rsidRPr="00BE0AE5">
        <w:rPr>
          <w:rFonts w:cs="Times New Roman"/>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14:paraId="5393E887" w14:textId="77777777" w:rsidR="00416B7C" w:rsidRPr="00BE0AE5" w:rsidRDefault="00416B7C" w:rsidP="00416B7C">
      <w:pPr>
        <w:pStyle w:val="Header2"/>
        <w:spacing w:before="340" w:after="113"/>
        <w:rPr>
          <w:rFonts w:cs="Times New Roman"/>
          <w:position w:val="0"/>
        </w:rPr>
      </w:pPr>
      <w:r w:rsidRPr="00BE0AE5">
        <w:rPr>
          <w:rFonts w:cs="Times New Roman"/>
          <w:position w:val="0"/>
        </w:rPr>
        <w:lastRenderedPageBreak/>
        <w:t>Место учебного предмета «Химия» в учебном плане</w:t>
      </w:r>
    </w:p>
    <w:p w14:paraId="6C4C6592" w14:textId="77777777" w:rsidR="00416B7C" w:rsidRPr="00BE0AE5" w:rsidRDefault="00416B7C" w:rsidP="00416B7C">
      <w:pPr>
        <w:pStyle w:val="Body0"/>
        <w:rPr>
          <w:rFonts w:cs="Times New Roman"/>
        </w:rPr>
      </w:pPr>
      <w:r w:rsidRPr="00BE0AE5">
        <w:rPr>
          <w:rFonts w:cs="Times New Roman"/>
        </w:rPr>
        <w:t>В системе общего образования «Химия» признана обязательным учебным предметом, который входит в состав предметной области «Естественно-научные предметы».</w:t>
      </w:r>
    </w:p>
    <w:p w14:paraId="49E18CC5" w14:textId="77777777" w:rsidR="00416B7C" w:rsidRPr="00BE0AE5" w:rsidRDefault="00416B7C" w:rsidP="00416B7C">
      <w:pPr>
        <w:pStyle w:val="Body0"/>
        <w:rPr>
          <w:rFonts w:cs="Times New Roman"/>
        </w:rPr>
      </w:pPr>
      <w:r w:rsidRPr="00BE0AE5">
        <w:rPr>
          <w:rFonts w:cs="Times New Roman"/>
        </w:rPr>
        <w:t>Учебным планом на её изучение отведено 136 учебных часов — по 2 ч в неделю в 8 и 9 классах соответственно.</w:t>
      </w:r>
    </w:p>
    <w:p w14:paraId="6CE24FC9" w14:textId="77777777" w:rsidR="00416B7C" w:rsidRPr="00BE0AE5" w:rsidRDefault="00416B7C" w:rsidP="00416B7C">
      <w:pPr>
        <w:pStyle w:val="Body0"/>
        <w:rPr>
          <w:rFonts w:cs="Times New Roman"/>
        </w:rPr>
      </w:pPr>
      <w:r w:rsidRPr="00BE0AE5">
        <w:rPr>
          <w:rFonts w:cs="Times New Roman"/>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14:paraId="411BB347" w14:textId="77777777" w:rsidR="00416B7C" w:rsidRPr="00BE0AE5" w:rsidRDefault="00416B7C" w:rsidP="00416B7C">
      <w:pPr>
        <w:pStyle w:val="Body0"/>
        <w:rPr>
          <w:rFonts w:cs="Times New Roman"/>
        </w:rPr>
      </w:pPr>
      <w:r w:rsidRPr="00BE0AE5">
        <w:rPr>
          <w:rFonts w:cs="Times New Roman"/>
        </w:rPr>
        <w:t>В структуре примерной рабочей программы наряду с пояснительной запиской выделены следующие разделы:</w:t>
      </w:r>
    </w:p>
    <w:p w14:paraId="5EB97BF0" w14:textId="77777777" w:rsidR="00416B7C" w:rsidRPr="00BE0AE5" w:rsidRDefault="00416B7C" w:rsidP="00416B7C">
      <w:pPr>
        <w:pStyle w:val="Bodybullet0"/>
        <w:rPr>
          <w:rFonts w:cs="Times New Roman"/>
        </w:rPr>
      </w:pPr>
      <w:r w:rsidRPr="00BE0AE5">
        <w:rPr>
          <w:rFonts w:cs="Times New Roman"/>
        </w:rPr>
        <w:t>планируемые результаты освоения учебного предмета «Химия» — личностные, метапредметные, предметные;</w:t>
      </w:r>
    </w:p>
    <w:p w14:paraId="0CD49B87" w14:textId="77777777" w:rsidR="00416B7C" w:rsidRPr="00BE0AE5" w:rsidRDefault="00416B7C" w:rsidP="00416B7C">
      <w:pPr>
        <w:pStyle w:val="Bodybullet0"/>
        <w:rPr>
          <w:rFonts w:cs="Times New Roman"/>
        </w:rPr>
      </w:pPr>
      <w:r w:rsidRPr="00BE0AE5">
        <w:rPr>
          <w:rFonts w:cs="Times New Roman"/>
        </w:rPr>
        <w:t>содержание учебного предмета «Химия» по годам обучения;</w:t>
      </w:r>
    </w:p>
    <w:p w14:paraId="535F4EC0" w14:textId="77777777" w:rsidR="00416B7C" w:rsidRPr="00BE0AE5" w:rsidRDefault="00416B7C" w:rsidP="00416B7C">
      <w:pPr>
        <w:pStyle w:val="Bodybullet0"/>
        <w:rPr>
          <w:rFonts w:cs="Times New Roman"/>
        </w:rPr>
      </w:pPr>
      <w:r w:rsidRPr="00BE0AE5">
        <w:rPr>
          <w:rFonts w:cs="Times New Roman"/>
        </w:rPr>
        <w:t>примерное тематическое планирование, в котором детализировано содержание каждой конкретной темы, указаны количество часов, отводимых на её изучение, и основные виды учебной деятельности ученика, формируемые при изучении темы, приведён перечень демонстраций, выполняемых учителем, и перечень рекомендуемых лабораторных опытов и практических работ, выполняемых учащимися.</w:t>
      </w:r>
    </w:p>
    <w:p w14:paraId="0A5D0B3F" w14:textId="77777777" w:rsidR="00416B7C" w:rsidRPr="00BE0AE5" w:rsidRDefault="00416B7C" w:rsidP="00416B7C">
      <w:pPr>
        <w:pStyle w:val="Body0"/>
        <w:rPr>
          <w:rFonts w:cs="Times New Roman"/>
        </w:rPr>
      </w:pPr>
    </w:p>
    <w:p w14:paraId="2E852E27" w14:textId="77777777" w:rsidR="00416B7C" w:rsidRPr="00BE0AE5" w:rsidRDefault="00416B7C" w:rsidP="00416B7C">
      <w:pPr>
        <w:pStyle w:val="Header1"/>
        <w:spacing w:after="454"/>
        <w:rPr>
          <w:rFonts w:cs="Times New Roman"/>
        </w:rPr>
      </w:pPr>
      <w:r w:rsidRPr="00BE0AE5">
        <w:rPr>
          <w:rFonts w:cs="Times New Roman"/>
        </w:rPr>
        <w:lastRenderedPageBreak/>
        <w:t>СОДЕРЖАНИЕ УЧЕБНОГО ПРЕДМЕТА «ХИМИЯ»</w:t>
      </w:r>
    </w:p>
    <w:p w14:paraId="464865D6" w14:textId="77777777" w:rsidR="00416B7C" w:rsidRPr="00BE0AE5" w:rsidRDefault="00416B7C" w:rsidP="00416B7C">
      <w:pPr>
        <w:pStyle w:val="Header2first"/>
        <w:rPr>
          <w:rFonts w:cs="Times New Roman"/>
        </w:rPr>
      </w:pPr>
      <w:r w:rsidRPr="00BE0AE5">
        <w:rPr>
          <w:rFonts w:cs="Times New Roman"/>
        </w:rPr>
        <w:t xml:space="preserve">8 КЛАСС </w:t>
      </w:r>
    </w:p>
    <w:p w14:paraId="62778A26" w14:textId="77777777" w:rsidR="00416B7C" w:rsidRPr="00BE0AE5" w:rsidRDefault="00416B7C" w:rsidP="00416B7C">
      <w:pPr>
        <w:pStyle w:val="Header4first"/>
        <w:rPr>
          <w:rFonts w:cs="Times New Roman"/>
        </w:rPr>
      </w:pPr>
      <w:r w:rsidRPr="00BE0AE5">
        <w:rPr>
          <w:rFonts w:cs="Times New Roman"/>
        </w:rPr>
        <w:t xml:space="preserve">Первоначальные химические понятия </w:t>
      </w:r>
    </w:p>
    <w:p w14:paraId="1EFBB19E" w14:textId="77777777" w:rsidR="00416B7C" w:rsidRPr="00BE0AE5" w:rsidRDefault="00416B7C" w:rsidP="00416B7C">
      <w:pPr>
        <w:pStyle w:val="Body0"/>
        <w:rPr>
          <w:rFonts w:cs="Times New Roman"/>
        </w:rPr>
      </w:pPr>
      <w:r w:rsidRPr="00BE0AE5">
        <w:rPr>
          <w:rFonts w:cs="Times New Roman"/>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14:paraId="38D9BDC2" w14:textId="77777777" w:rsidR="00416B7C" w:rsidRPr="00BE0AE5" w:rsidRDefault="00416B7C" w:rsidP="00416B7C">
      <w:pPr>
        <w:pStyle w:val="Body0"/>
        <w:rPr>
          <w:rFonts w:cs="Times New Roman"/>
        </w:rPr>
      </w:pPr>
      <w:r w:rsidRPr="00BE0AE5">
        <w:rPr>
          <w:rFonts w:cs="Times New Roman"/>
        </w:rPr>
        <w:t>Атомы и молекулы. Химические элементы. Символы химических элементов. Простые и сложные вещества. Атомно-молекулярное учение.</w:t>
      </w:r>
    </w:p>
    <w:p w14:paraId="1451A0A2" w14:textId="77777777" w:rsidR="00416B7C" w:rsidRPr="00BE0AE5" w:rsidRDefault="00416B7C" w:rsidP="00416B7C">
      <w:pPr>
        <w:pStyle w:val="Body0"/>
        <w:rPr>
          <w:rFonts w:cs="Times New Roman"/>
        </w:rPr>
      </w:pPr>
      <w:r w:rsidRPr="00BE0AE5">
        <w:rPr>
          <w:rFonts w:cs="Times New Roman"/>
        </w:rPr>
        <w:t xml:space="preserve">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 </w:t>
      </w:r>
    </w:p>
    <w:p w14:paraId="1A8C2292" w14:textId="77777777" w:rsidR="00416B7C" w:rsidRPr="00BE0AE5" w:rsidRDefault="00416B7C" w:rsidP="00416B7C">
      <w:pPr>
        <w:pStyle w:val="Body0"/>
        <w:rPr>
          <w:rFonts w:cs="Times New Roman"/>
        </w:rPr>
      </w:pPr>
      <w:r w:rsidRPr="00BE0AE5">
        <w:rPr>
          <w:rFonts w:cs="Times New Roman"/>
        </w:rPr>
        <w:t xml:space="preserve">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 </w:t>
      </w:r>
    </w:p>
    <w:p w14:paraId="0D170BF7" w14:textId="77777777" w:rsidR="00416B7C" w:rsidRPr="00BE0AE5" w:rsidRDefault="00416B7C" w:rsidP="00416B7C">
      <w:pPr>
        <w:pStyle w:val="Body0"/>
        <w:rPr>
          <w:rFonts w:cs="Times New Roman"/>
          <w:spacing w:val="-2"/>
        </w:rPr>
      </w:pPr>
      <w:r w:rsidRPr="00BE0AE5">
        <w:rPr>
          <w:rFonts w:cs="Times New Roman"/>
          <w:spacing w:val="-2"/>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меди(II) при нагревании, взаимодействие железа с раствором соли меди(II));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w:t>
      </w:r>
      <w:proofErr w:type="spellStart"/>
      <w:r w:rsidRPr="00BE0AE5">
        <w:rPr>
          <w:rFonts w:cs="Times New Roman"/>
          <w:spacing w:val="-2"/>
        </w:rPr>
        <w:t>шаростержневых</w:t>
      </w:r>
      <w:proofErr w:type="spellEnd"/>
      <w:r w:rsidRPr="00BE0AE5">
        <w:rPr>
          <w:rFonts w:cs="Times New Roman"/>
          <w:spacing w:val="-2"/>
        </w:rPr>
        <w:t>).</w:t>
      </w:r>
    </w:p>
    <w:p w14:paraId="4832BCCD" w14:textId="77777777" w:rsidR="00416B7C" w:rsidRPr="00BE0AE5" w:rsidRDefault="00416B7C" w:rsidP="00416B7C">
      <w:pPr>
        <w:pStyle w:val="Header4"/>
        <w:rPr>
          <w:rFonts w:cs="Times New Roman"/>
        </w:rPr>
      </w:pPr>
      <w:r w:rsidRPr="00BE0AE5">
        <w:rPr>
          <w:rFonts w:cs="Times New Roman"/>
        </w:rPr>
        <w:t>Важнейшие представители неорганических веществ</w:t>
      </w:r>
    </w:p>
    <w:p w14:paraId="5D81D58B" w14:textId="77777777" w:rsidR="00416B7C" w:rsidRPr="00BE0AE5" w:rsidRDefault="00416B7C" w:rsidP="00416B7C">
      <w:pPr>
        <w:pStyle w:val="Body0"/>
        <w:rPr>
          <w:rFonts w:cs="Times New Roman"/>
        </w:rPr>
      </w:pPr>
      <w:r w:rsidRPr="00BE0AE5">
        <w:rPr>
          <w:rFonts w:cs="Times New Roman"/>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14:paraId="58EA23DD" w14:textId="77777777" w:rsidR="00416B7C" w:rsidRPr="00BE0AE5" w:rsidRDefault="00416B7C" w:rsidP="00416B7C">
      <w:pPr>
        <w:pStyle w:val="Body0"/>
        <w:rPr>
          <w:rFonts w:cs="Times New Roman"/>
        </w:rPr>
      </w:pPr>
      <w:r w:rsidRPr="00BE0AE5">
        <w:rPr>
          <w:rFonts w:cs="Times New Roman"/>
        </w:rPr>
        <w:lastRenderedPageBreak/>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296EC47B" w14:textId="77777777" w:rsidR="00416B7C" w:rsidRPr="00BE0AE5" w:rsidRDefault="00416B7C" w:rsidP="00416B7C">
      <w:pPr>
        <w:pStyle w:val="Body0"/>
        <w:rPr>
          <w:rFonts w:cs="Times New Roman"/>
        </w:rPr>
      </w:pPr>
      <w:r w:rsidRPr="00BE0AE5">
        <w:rPr>
          <w:rFonts w:cs="Times New Roman"/>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14:paraId="19746B71" w14:textId="77777777" w:rsidR="00416B7C" w:rsidRPr="00BE0AE5" w:rsidRDefault="00416B7C" w:rsidP="00416B7C">
      <w:pPr>
        <w:pStyle w:val="Body0"/>
        <w:rPr>
          <w:rFonts w:cs="Times New Roman"/>
          <w:spacing w:val="-3"/>
        </w:rPr>
      </w:pPr>
      <w:r w:rsidRPr="00BE0AE5">
        <w:rPr>
          <w:rFonts w:cs="Times New Roman"/>
          <w:spacing w:val="-3"/>
        </w:rPr>
        <w:t>Количество вещества. Моль. Молярная масса. Закон Авогадро. Молярный объём газов. Расчёты по химическим уравнениям.</w:t>
      </w:r>
    </w:p>
    <w:p w14:paraId="224A8FD7" w14:textId="77777777" w:rsidR="00416B7C" w:rsidRPr="00BE0AE5" w:rsidRDefault="00416B7C" w:rsidP="00DD5238">
      <w:pPr>
        <w:pStyle w:val="Body0"/>
        <w:rPr>
          <w:rFonts w:cs="Times New Roman"/>
        </w:rPr>
      </w:pPr>
      <w:r w:rsidRPr="00BE0AE5">
        <w:rPr>
          <w:rFonts w:cs="Times New Roman"/>
        </w:rPr>
        <w:t>Физические свойства воды. Вода как растворитель. Растворы. Насыщенные и ненасыщенные растворы.</w:t>
      </w:r>
      <w:r w:rsidRPr="00BE0AE5">
        <w:rPr>
          <w:rStyle w:val="Italic"/>
          <w:rFonts w:cs="Times New Roman"/>
          <w:i w:val="0"/>
          <w:iCs w:val="0"/>
        </w:rPr>
        <w:t xml:space="preserve"> </w:t>
      </w:r>
      <w:r w:rsidRPr="00BE0AE5">
        <w:rPr>
          <w:rStyle w:val="Italic"/>
          <w:rFonts w:cs="Times New Roman"/>
          <w:iCs w:val="0"/>
        </w:rPr>
        <w:t>Растворимость веществ в воде.</w:t>
      </w:r>
      <w:r w:rsidRPr="00BE0AE5">
        <w:rPr>
          <w:rFonts w:cs="Times New Roman"/>
          <w:vertAlign w:val="superscript"/>
        </w:rPr>
        <w:footnoteReference w:id="28"/>
      </w:r>
      <w:r w:rsidRPr="00BE0AE5">
        <w:rPr>
          <w:rFonts w:cs="Times New Roman"/>
        </w:rP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 </w:t>
      </w:r>
    </w:p>
    <w:p w14:paraId="217CF104" w14:textId="77777777" w:rsidR="00416B7C" w:rsidRPr="00BE0AE5" w:rsidRDefault="00416B7C" w:rsidP="00416B7C">
      <w:pPr>
        <w:pStyle w:val="Body0"/>
        <w:rPr>
          <w:rFonts w:cs="Times New Roman"/>
        </w:rPr>
      </w:pPr>
      <w:r w:rsidRPr="00BE0AE5">
        <w:rPr>
          <w:rFonts w:cs="Times New Roman"/>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14:paraId="5136EBFC" w14:textId="77777777" w:rsidR="00416B7C" w:rsidRPr="00BE0AE5" w:rsidRDefault="00416B7C" w:rsidP="00416B7C">
      <w:pPr>
        <w:pStyle w:val="Body0"/>
        <w:rPr>
          <w:rFonts w:cs="Times New Roman"/>
        </w:rPr>
      </w:pPr>
      <w:r w:rsidRPr="00BE0AE5">
        <w:rPr>
          <w:rFonts w:cs="Times New Roman"/>
        </w:rP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14:paraId="430811F7" w14:textId="77777777" w:rsidR="00416B7C" w:rsidRPr="00BE0AE5" w:rsidRDefault="00416B7C" w:rsidP="00416B7C">
      <w:pPr>
        <w:pStyle w:val="Body0"/>
        <w:rPr>
          <w:rFonts w:cs="Times New Roman"/>
        </w:rPr>
      </w:pPr>
      <w:r w:rsidRPr="00BE0AE5">
        <w:rPr>
          <w:rFonts w:cs="Times New Roman"/>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14:paraId="27A60E65" w14:textId="77777777" w:rsidR="00416B7C" w:rsidRPr="00BE0AE5" w:rsidRDefault="00416B7C" w:rsidP="00416B7C">
      <w:pPr>
        <w:pStyle w:val="Body0"/>
        <w:rPr>
          <w:rFonts w:cs="Times New Roman"/>
        </w:rPr>
      </w:pPr>
      <w:r w:rsidRPr="00BE0AE5">
        <w:rPr>
          <w:rFonts w:cs="Times New Roman"/>
        </w:rPr>
        <w:t>Соли. Номенклатура солей (международная и тривиальная). Физические и химические свойства солей. Получение солей.</w:t>
      </w:r>
    </w:p>
    <w:p w14:paraId="2882EE1E" w14:textId="77777777" w:rsidR="00416B7C" w:rsidRPr="00BE0AE5" w:rsidRDefault="00416B7C" w:rsidP="00416B7C">
      <w:pPr>
        <w:pStyle w:val="Body0"/>
        <w:rPr>
          <w:rFonts w:cs="Times New Roman"/>
        </w:rPr>
      </w:pPr>
      <w:r w:rsidRPr="00BE0AE5">
        <w:rPr>
          <w:rFonts w:cs="Times New Roman"/>
        </w:rPr>
        <w:t>Генетическая связь между классами неорганических соединений.</w:t>
      </w:r>
    </w:p>
    <w:p w14:paraId="41F5BBEE" w14:textId="77777777" w:rsidR="00416B7C" w:rsidRPr="00BE0AE5" w:rsidRDefault="00416B7C" w:rsidP="00416B7C">
      <w:pPr>
        <w:pStyle w:val="Body0"/>
        <w:rPr>
          <w:rFonts w:cs="Times New Roman"/>
        </w:rPr>
      </w:pPr>
      <w:r w:rsidRPr="00BE0AE5">
        <w:rPr>
          <w:rFonts w:cs="Times New Roman"/>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w:t>
      </w:r>
      <w:r w:rsidRPr="00BE0AE5">
        <w:rPr>
          <w:rFonts w:cs="Times New Roman"/>
        </w:rPr>
        <w:lastRenderedPageBreak/>
        <w:t>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0B377ACC" w14:textId="77777777" w:rsidR="00416B7C" w:rsidRPr="00BE0AE5" w:rsidRDefault="00416B7C" w:rsidP="00416B7C">
      <w:pPr>
        <w:pStyle w:val="Header4"/>
        <w:rPr>
          <w:rFonts w:cs="Times New Roman"/>
        </w:rPr>
      </w:pPr>
      <w:r w:rsidRPr="00BE0AE5">
        <w:rPr>
          <w:rFonts w:cs="Times New Roman"/>
        </w:rPr>
        <w:t xml:space="preserve">Периодический закон и Периодическая система </w:t>
      </w:r>
      <w:r w:rsidRPr="00BE0AE5">
        <w:rPr>
          <w:rFonts w:cs="Times New Roman"/>
        </w:rPr>
        <w:br/>
        <w:t xml:space="preserve">химических элементов Д. И. Менделеева. Строение атомов. </w:t>
      </w:r>
      <w:r w:rsidRPr="00BE0AE5">
        <w:rPr>
          <w:rFonts w:cs="Times New Roman"/>
        </w:rPr>
        <w:br/>
        <w:t xml:space="preserve">Химическая связь. Окислительно-восстановительные реакции </w:t>
      </w:r>
    </w:p>
    <w:p w14:paraId="6A6E95B6" w14:textId="77777777" w:rsidR="00416B7C" w:rsidRPr="00BE0AE5" w:rsidRDefault="00416B7C" w:rsidP="00416B7C">
      <w:pPr>
        <w:pStyle w:val="Body0"/>
        <w:rPr>
          <w:rFonts w:cs="Times New Roman"/>
        </w:rPr>
      </w:pPr>
      <w:r w:rsidRPr="00BE0AE5">
        <w:rPr>
          <w:rFonts w:cs="Times New Roman"/>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w:t>
      </w:r>
      <w:proofErr w:type="spellStart"/>
      <w:r w:rsidRPr="00BE0AE5">
        <w:rPr>
          <w:rFonts w:cs="Times New Roman"/>
        </w:rPr>
        <w:t>газы</w:t>
      </w:r>
      <w:proofErr w:type="spellEnd"/>
      <w:r w:rsidRPr="00BE0AE5">
        <w:rPr>
          <w:rFonts w:cs="Times New Roman"/>
        </w:rPr>
        <w:t xml:space="preserve">). Элементы, которые образуют амфотерные оксиды и гидроксиды. </w:t>
      </w:r>
    </w:p>
    <w:p w14:paraId="2F724A66" w14:textId="77777777" w:rsidR="00416B7C" w:rsidRPr="00BE0AE5" w:rsidRDefault="00416B7C" w:rsidP="00416B7C">
      <w:pPr>
        <w:pStyle w:val="Body0"/>
        <w:rPr>
          <w:rFonts w:cs="Times New Roman"/>
        </w:rPr>
      </w:pPr>
      <w:r w:rsidRPr="00BE0AE5">
        <w:rPr>
          <w:rFonts w:cs="Times New Roman"/>
        </w:rPr>
        <w:t xml:space="preserve">Периодический закон. Периодическая система химических элементов Д. И. Менделеева. Короткопериодная и </w:t>
      </w:r>
      <w:proofErr w:type="spellStart"/>
      <w:r w:rsidRPr="00BE0AE5">
        <w:rPr>
          <w:rFonts w:cs="Times New Roman"/>
        </w:rPr>
        <w:t>длиннопериодная</w:t>
      </w:r>
      <w:proofErr w:type="spellEnd"/>
      <w:r w:rsidRPr="00BE0AE5">
        <w:rPr>
          <w:rFonts w:cs="Times New Roman"/>
        </w:rPr>
        <w:t xml:space="preserve">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14:paraId="4E9CF861" w14:textId="77777777" w:rsidR="00416B7C" w:rsidRPr="00BE0AE5" w:rsidRDefault="00416B7C" w:rsidP="00416B7C">
      <w:pPr>
        <w:pStyle w:val="Body0"/>
        <w:rPr>
          <w:rFonts w:cs="Times New Roman"/>
        </w:rPr>
      </w:pPr>
      <w:r w:rsidRPr="00BE0AE5">
        <w:rPr>
          <w:rFonts w:cs="Times New Roman"/>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14:paraId="76F18C75" w14:textId="77777777" w:rsidR="00416B7C" w:rsidRPr="00BE0AE5" w:rsidRDefault="00416B7C" w:rsidP="00416B7C">
      <w:pPr>
        <w:pStyle w:val="Body0"/>
        <w:rPr>
          <w:rFonts w:cs="Times New Roman"/>
        </w:rPr>
      </w:pPr>
      <w:r w:rsidRPr="00BE0AE5">
        <w:rPr>
          <w:rFonts w:cs="Times New Roman"/>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 учёный и гражданин.</w:t>
      </w:r>
    </w:p>
    <w:p w14:paraId="2BA661EF" w14:textId="77777777" w:rsidR="00416B7C" w:rsidRPr="00BE0AE5" w:rsidRDefault="00416B7C" w:rsidP="00416B7C">
      <w:pPr>
        <w:pStyle w:val="Body0"/>
        <w:rPr>
          <w:rFonts w:cs="Times New Roman"/>
        </w:rPr>
      </w:pPr>
      <w:r w:rsidRPr="00BE0AE5">
        <w:rPr>
          <w:rFonts w:cs="Times New Roman"/>
        </w:rPr>
        <w:t>Химическая связь. Ковалентная (полярная и неполярная) связь. Электроотрицательность химических элементов. Ионная связь.</w:t>
      </w:r>
    </w:p>
    <w:p w14:paraId="2907EA5D" w14:textId="77777777" w:rsidR="00416B7C" w:rsidRPr="00BE0AE5" w:rsidRDefault="00416B7C" w:rsidP="00416B7C">
      <w:pPr>
        <w:pStyle w:val="Body0"/>
        <w:rPr>
          <w:rFonts w:cs="Times New Roman"/>
        </w:rPr>
      </w:pPr>
      <w:r w:rsidRPr="00BE0AE5">
        <w:rPr>
          <w:rFonts w:cs="Times New Roman"/>
        </w:rPr>
        <w:t>Степень окисления. Окислительно-восстановительные реакции. Процессы окисления и восстановления. Окислители и восстановители.</w:t>
      </w:r>
    </w:p>
    <w:p w14:paraId="2FB6B1C6" w14:textId="77777777" w:rsidR="00416B7C" w:rsidRPr="00BE0AE5" w:rsidRDefault="00416B7C" w:rsidP="00416B7C">
      <w:pPr>
        <w:pStyle w:val="Body0"/>
        <w:rPr>
          <w:rFonts w:cs="Times New Roman"/>
        </w:rPr>
      </w:pPr>
      <w:r w:rsidRPr="00BE0AE5">
        <w:rPr>
          <w:rFonts w:cs="Times New Roman"/>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0ECED76B" w14:textId="77777777" w:rsidR="00416B7C" w:rsidRPr="00BE0AE5" w:rsidRDefault="00416B7C" w:rsidP="00416B7C">
      <w:pPr>
        <w:pStyle w:val="Header3"/>
        <w:spacing w:before="283"/>
        <w:rPr>
          <w:rFonts w:cs="Times New Roman"/>
        </w:rPr>
      </w:pPr>
      <w:r w:rsidRPr="00BE0AE5">
        <w:rPr>
          <w:rFonts w:cs="Times New Roman"/>
        </w:rPr>
        <w:t xml:space="preserve">Межпредметные связи </w:t>
      </w:r>
    </w:p>
    <w:p w14:paraId="302AD939" w14:textId="77777777" w:rsidR="00416B7C" w:rsidRPr="00BE0AE5" w:rsidRDefault="00416B7C" w:rsidP="00416B7C">
      <w:pPr>
        <w:pStyle w:val="Body0"/>
        <w:rPr>
          <w:rFonts w:cs="Times New Roman"/>
        </w:rPr>
      </w:pPr>
      <w:r w:rsidRPr="00BE0AE5">
        <w:rPr>
          <w:rFonts w:cs="Times New Roman"/>
        </w:rPr>
        <w:t xml:space="preserve">Реализация межпредметных связей при изучении химии в 8 классе осуществляется через использование как общих естественно-научных </w:t>
      </w:r>
      <w:r w:rsidRPr="00BE0AE5">
        <w:rPr>
          <w:rFonts w:cs="Times New Roman"/>
        </w:rPr>
        <w:lastRenderedPageBreak/>
        <w:t>понятий, так и понятий, являющихся системными для отдельных предметов естественно-научного цикла.</w:t>
      </w:r>
    </w:p>
    <w:p w14:paraId="76DC1FC5" w14:textId="77777777" w:rsidR="00416B7C" w:rsidRPr="00BE0AE5" w:rsidRDefault="00416B7C" w:rsidP="00416B7C">
      <w:pPr>
        <w:pStyle w:val="Body0"/>
        <w:rPr>
          <w:rFonts w:cs="Times New Roman"/>
        </w:rPr>
      </w:pPr>
      <w:r w:rsidRPr="00BE0AE5">
        <w:rPr>
          <w:rFonts w:cs="Times New Roman"/>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75BBAE04" w14:textId="77777777" w:rsidR="00416B7C" w:rsidRPr="00BE0AE5" w:rsidRDefault="00416B7C" w:rsidP="00416B7C">
      <w:pPr>
        <w:pStyle w:val="Body0"/>
        <w:rPr>
          <w:rFonts w:cs="Times New Roman"/>
        </w:rPr>
      </w:pPr>
      <w:r w:rsidRPr="00BE0AE5">
        <w:rPr>
          <w:rFonts w:cs="Times New Roman"/>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3C0FCD8F" w14:textId="77777777" w:rsidR="00416B7C" w:rsidRPr="00BE0AE5" w:rsidRDefault="00416B7C" w:rsidP="00416B7C">
      <w:pPr>
        <w:pStyle w:val="Body0"/>
        <w:rPr>
          <w:rFonts w:cs="Times New Roman"/>
        </w:rPr>
      </w:pPr>
      <w:r w:rsidRPr="00BE0AE5">
        <w:rPr>
          <w:rFonts w:cs="Times New Roman"/>
        </w:rPr>
        <w:t>Биология: фотосинтез, дыхание, биосфера.</w:t>
      </w:r>
    </w:p>
    <w:p w14:paraId="454DB566" w14:textId="77777777" w:rsidR="00416B7C" w:rsidRPr="00BE0AE5" w:rsidRDefault="00416B7C" w:rsidP="00416B7C">
      <w:pPr>
        <w:pStyle w:val="Body0"/>
        <w:rPr>
          <w:rFonts w:cs="Times New Roman"/>
        </w:rPr>
      </w:pPr>
      <w:r w:rsidRPr="00BE0AE5">
        <w:rPr>
          <w:rFonts w:cs="Times New Roman"/>
        </w:rPr>
        <w:t>География: атмосфера, гидросфера, минералы, горные породы, полезные ископаемые, топливо, водные ресурсы.</w:t>
      </w:r>
    </w:p>
    <w:p w14:paraId="5134EAB6" w14:textId="77777777" w:rsidR="00416B7C" w:rsidRPr="00BE0AE5" w:rsidRDefault="00416B7C" w:rsidP="00416B7C">
      <w:pPr>
        <w:pStyle w:val="Header2"/>
        <w:spacing w:before="397"/>
        <w:rPr>
          <w:rFonts w:cs="Times New Roman"/>
        </w:rPr>
      </w:pPr>
      <w:r w:rsidRPr="00BE0AE5">
        <w:rPr>
          <w:rFonts w:cs="Times New Roman"/>
        </w:rPr>
        <w:t xml:space="preserve">9 КЛАСС </w:t>
      </w:r>
    </w:p>
    <w:p w14:paraId="761D2E17" w14:textId="77777777" w:rsidR="00416B7C" w:rsidRPr="00BE0AE5" w:rsidRDefault="00416B7C" w:rsidP="00416B7C">
      <w:pPr>
        <w:pStyle w:val="Header4first"/>
        <w:rPr>
          <w:rFonts w:cs="Times New Roman"/>
        </w:rPr>
      </w:pPr>
      <w:r w:rsidRPr="00BE0AE5">
        <w:rPr>
          <w:rFonts w:cs="Times New Roman"/>
        </w:rPr>
        <w:t xml:space="preserve">Вещество и химическая реакция </w:t>
      </w:r>
    </w:p>
    <w:p w14:paraId="587E30B9" w14:textId="77777777" w:rsidR="00416B7C" w:rsidRPr="00BE0AE5" w:rsidRDefault="00416B7C" w:rsidP="00416B7C">
      <w:pPr>
        <w:pStyle w:val="Body0"/>
        <w:rPr>
          <w:rFonts w:cs="Times New Roman"/>
          <w:spacing w:val="-2"/>
        </w:rPr>
      </w:pPr>
      <w:r w:rsidRPr="00BE0AE5">
        <w:rPr>
          <w:rFonts w:cs="Times New Roman"/>
          <w:spacing w:val="-2"/>
        </w:rPr>
        <w:t xml:space="preserve">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 </w:t>
      </w:r>
    </w:p>
    <w:p w14:paraId="7C201985" w14:textId="77777777" w:rsidR="00416B7C" w:rsidRPr="00BE0AE5" w:rsidRDefault="00416B7C" w:rsidP="00416B7C">
      <w:pPr>
        <w:pStyle w:val="Body0"/>
        <w:rPr>
          <w:rFonts w:cs="Times New Roman"/>
        </w:rPr>
      </w:pPr>
      <w:r w:rsidRPr="00BE0AE5">
        <w:rPr>
          <w:rFonts w:cs="Times New Roman"/>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14:paraId="76800E3B" w14:textId="77777777" w:rsidR="00416B7C" w:rsidRPr="00BE0AE5" w:rsidRDefault="00416B7C" w:rsidP="00416B7C">
      <w:pPr>
        <w:pStyle w:val="Body0"/>
        <w:rPr>
          <w:rFonts w:cs="Times New Roman"/>
        </w:rPr>
      </w:pPr>
      <w:r w:rsidRPr="00BE0AE5">
        <w:rPr>
          <w:rFonts w:cs="Times New Roman"/>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14:paraId="29AEE4A5" w14:textId="77777777" w:rsidR="00416B7C" w:rsidRPr="00BE0AE5" w:rsidRDefault="00416B7C" w:rsidP="00416B7C">
      <w:pPr>
        <w:pStyle w:val="Body0"/>
        <w:rPr>
          <w:rFonts w:cs="Times New Roman"/>
        </w:rPr>
      </w:pPr>
      <w:r w:rsidRPr="00BE0AE5">
        <w:rPr>
          <w:rFonts w:cs="Times New Roman"/>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w:t>
      </w:r>
    </w:p>
    <w:p w14:paraId="3586677B" w14:textId="77777777" w:rsidR="00416B7C" w:rsidRPr="00BE0AE5" w:rsidRDefault="00416B7C" w:rsidP="00416B7C">
      <w:pPr>
        <w:pStyle w:val="Body0"/>
        <w:rPr>
          <w:rStyle w:val="Italic"/>
          <w:rFonts w:cs="Times New Roman"/>
        </w:rPr>
      </w:pPr>
      <w:r w:rsidRPr="00BE0AE5">
        <w:rPr>
          <w:rFonts w:cs="Times New Roman"/>
        </w:rPr>
        <w:t>Понятие о скорости химической реакции</w:t>
      </w:r>
      <w:r w:rsidRPr="00BE0AE5">
        <w:rPr>
          <w:rStyle w:val="Italic"/>
          <w:rFonts w:cs="Times New Roman"/>
        </w:rPr>
        <w:t xml:space="preserve">. </w:t>
      </w:r>
      <w:r w:rsidRPr="00BE0AE5">
        <w:rPr>
          <w:rFonts w:cs="Times New Roman"/>
        </w:rPr>
        <w:t>Понятие об обратимых и необратимых химических реакциях. Понятие о гомогенных и гетерогенных реакциях.</w:t>
      </w:r>
      <w:r w:rsidRPr="00BE0AE5">
        <w:rPr>
          <w:rStyle w:val="Italic"/>
          <w:rFonts w:cs="Times New Roman"/>
        </w:rPr>
        <w:t xml:space="preserve"> Понятие о химическом равновесии. Факторы, влияющие на скорость химической реакции и положение химического равновесия.</w:t>
      </w:r>
    </w:p>
    <w:p w14:paraId="003CB5DA" w14:textId="77777777" w:rsidR="00416B7C" w:rsidRPr="00BE0AE5" w:rsidRDefault="00416B7C" w:rsidP="00416B7C">
      <w:pPr>
        <w:pStyle w:val="Body0"/>
        <w:rPr>
          <w:rFonts w:cs="Times New Roman"/>
        </w:rPr>
      </w:pPr>
      <w:r w:rsidRPr="00BE0AE5">
        <w:rPr>
          <w:rFonts w:cs="Times New Roman"/>
        </w:rPr>
        <w:t xml:space="preserve">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 </w:t>
      </w:r>
    </w:p>
    <w:p w14:paraId="34190958" w14:textId="77777777" w:rsidR="00416B7C" w:rsidRPr="00BE0AE5" w:rsidRDefault="00416B7C" w:rsidP="00416B7C">
      <w:pPr>
        <w:pStyle w:val="Body0"/>
        <w:rPr>
          <w:rFonts w:cs="Times New Roman"/>
        </w:rPr>
      </w:pPr>
      <w:r w:rsidRPr="00BE0AE5">
        <w:rPr>
          <w:rFonts w:cs="Times New Roman"/>
        </w:rPr>
        <w:lastRenderedPageBreak/>
        <w:t xml:space="preserve">Теория электролитической диссоциации. Электролиты и </w:t>
      </w:r>
      <w:proofErr w:type="spellStart"/>
      <w:r w:rsidRPr="00BE0AE5">
        <w:rPr>
          <w:rFonts w:cs="Times New Roman"/>
        </w:rPr>
        <w:t>неэлектролиты</w:t>
      </w:r>
      <w:proofErr w:type="spellEnd"/>
      <w:r w:rsidRPr="00BE0AE5">
        <w:rPr>
          <w:rFonts w:cs="Times New Roman"/>
        </w:rPr>
        <w:t xml:space="preserve">. Катионы, анионы. Механизм диссоциации веществ с различными видами химической связи. Степень диссоциации. Сильные и слабые электролиты. </w:t>
      </w:r>
    </w:p>
    <w:p w14:paraId="3F8841B2" w14:textId="77777777" w:rsidR="00416B7C" w:rsidRPr="00BE0AE5" w:rsidRDefault="00416B7C" w:rsidP="00416B7C">
      <w:pPr>
        <w:pStyle w:val="Body0"/>
        <w:rPr>
          <w:rFonts w:cs="Times New Roman"/>
        </w:rPr>
      </w:pPr>
      <w:r w:rsidRPr="00BE0AE5">
        <w:rPr>
          <w:rFonts w:cs="Times New Roman"/>
        </w:rP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sidRPr="00BE0AE5">
        <w:rPr>
          <w:rStyle w:val="Italic"/>
          <w:rFonts w:cs="Times New Roman"/>
        </w:rPr>
        <w:t>Понятие о гидролизе солей</w:t>
      </w:r>
      <w:r w:rsidRPr="00BE0AE5">
        <w:rPr>
          <w:rFonts w:cs="Times New Roman"/>
        </w:rPr>
        <w:t xml:space="preserve">. </w:t>
      </w:r>
    </w:p>
    <w:p w14:paraId="694D31E3" w14:textId="77777777" w:rsidR="00416B7C" w:rsidRPr="00BE0AE5" w:rsidRDefault="00416B7C" w:rsidP="00416B7C">
      <w:pPr>
        <w:pStyle w:val="Body0"/>
        <w:rPr>
          <w:rFonts w:cs="Times New Roman"/>
          <w:spacing w:val="-1"/>
        </w:rPr>
      </w:pPr>
      <w:r w:rsidRPr="00BE0AE5">
        <w:rPr>
          <w:rFonts w:cs="Times New Roman"/>
          <w:spacing w:val="-1"/>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517FC4B4" w14:textId="77777777" w:rsidR="00416B7C" w:rsidRPr="00BE0AE5" w:rsidRDefault="00416B7C" w:rsidP="00416B7C">
      <w:pPr>
        <w:pStyle w:val="Header4"/>
        <w:rPr>
          <w:rFonts w:cs="Times New Roman"/>
        </w:rPr>
      </w:pPr>
      <w:r w:rsidRPr="00BE0AE5">
        <w:rPr>
          <w:rFonts w:cs="Times New Roman"/>
        </w:rPr>
        <w:t xml:space="preserve">Неметаллы и их соединения </w:t>
      </w:r>
    </w:p>
    <w:p w14:paraId="2DAA152B" w14:textId="77777777" w:rsidR="00416B7C" w:rsidRPr="00BE0AE5" w:rsidRDefault="00416B7C" w:rsidP="00416B7C">
      <w:pPr>
        <w:pStyle w:val="Body0"/>
        <w:rPr>
          <w:rFonts w:cs="Times New Roman"/>
        </w:rPr>
      </w:pPr>
      <w:r w:rsidRPr="00BE0AE5">
        <w:rPr>
          <w:rFonts w:cs="Times New Roman"/>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14:paraId="70FADC0C" w14:textId="77777777" w:rsidR="00416B7C" w:rsidRPr="00BE0AE5" w:rsidRDefault="00416B7C" w:rsidP="00416B7C">
      <w:pPr>
        <w:pStyle w:val="Body0"/>
        <w:rPr>
          <w:rFonts w:cs="Times New Roman"/>
        </w:rPr>
      </w:pPr>
      <w:r w:rsidRPr="00BE0AE5">
        <w:rPr>
          <w:rFonts w:cs="Times New Roman"/>
        </w:rPr>
        <w:t xml:space="preserve">Общая характеристика элементов VIА-группы. Особенности строения атомов, характерные степени окисления. </w:t>
      </w:r>
    </w:p>
    <w:p w14:paraId="62D8B8DC" w14:textId="77777777" w:rsidR="00416B7C" w:rsidRPr="00BE0AE5" w:rsidRDefault="00416B7C" w:rsidP="00416B7C">
      <w:pPr>
        <w:pStyle w:val="Body0"/>
        <w:rPr>
          <w:rFonts w:cs="Times New Roman"/>
        </w:rPr>
      </w:pPr>
      <w:r w:rsidRPr="00BE0AE5">
        <w:rPr>
          <w:rFonts w:cs="Times New Roman"/>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14:paraId="2F38BD8B" w14:textId="77777777" w:rsidR="00416B7C" w:rsidRPr="00BE0AE5" w:rsidRDefault="00416B7C" w:rsidP="00416B7C">
      <w:pPr>
        <w:pStyle w:val="Body0"/>
        <w:rPr>
          <w:rFonts w:cs="Times New Roman"/>
        </w:rPr>
      </w:pPr>
      <w:r w:rsidRPr="00BE0AE5">
        <w:rPr>
          <w:rFonts w:cs="Times New Roman"/>
        </w:rPr>
        <w:lastRenderedPageBreak/>
        <w:t xml:space="preserve">Общая характеристика элементов VА-группы. Особенности строения атомов, характерные степени окисления. </w:t>
      </w:r>
    </w:p>
    <w:p w14:paraId="2ECC4D5F" w14:textId="77777777" w:rsidR="00416B7C" w:rsidRPr="00BE0AE5" w:rsidRDefault="00416B7C" w:rsidP="00416B7C">
      <w:pPr>
        <w:pStyle w:val="Body0"/>
        <w:rPr>
          <w:rFonts w:cs="Times New Roman"/>
          <w:spacing w:val="-2"/>
        </w:rPr>
      </w:pPr>
      <w:r w:rsidRPr="00BE0AE5">
        <w:rPr>
          <w:rFonts w:cs="Times New Roman"/>
          <w:spacing w:val="-2"/>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14:paraId="6EC1011D" w14:textId="77777777" w:rsidR="00416B7C" w:rsidRPr="00BE0AE5" w:rsidRDefault="00416B7C" w:rsidP="00416B7C">
      <w:pPr>
        <w:pStyle w:val="Body0"/>
        <w:rPr>
          <w:rFonts w:cs="Times New Roman"/>
        </w:rPr>
      </w:pPr>
      <w:r w:rsidRPr="00BE0AE5">
        <w:rPr>
          <w:rFonts w:cs="Times New Roman"/>
        </w:rPr>
        <w:t>Фосфор, аллотропные модификации фосфора, физические и химические свойства. Оксид фосфора(V) и фосфорная кислота, физические и химические свойства, получение. Использование фосфатов в качестве минеральных удобрений.</w:t>
      </w:r>
    </w:p>
    <w:p w14:paraId="7D5499F0" w14:textId="77777777" w:rsidR="00416B7C" w:rsidRPr="00BE0AE5" w:rsidRDefault="00416B7C" w:rsidP="00416B7C">
      <w:pPr>
        <w:pStyle w:val="Body0"/>
        <w:rPr>
          <w:rFonts w:cs="Times New Roman"/>
        </w:rPr>
      </w:pPr>
      <w:r w:rsidRPr="00BE0AE5">
        <w:rPr>
          <w:rFonts w:cs="Times New Roman"/>
        </w:rPr>
        <w:t xml:space="preserve">Общая характеристика элементов IVА-группы. Особенности строения атомов, характерные степени окисления. </w:t>
      </w:r>
    </w:p>
    <w:p w14:paraId="31A27550" w14:textId="77777777" w:rsidR="00416B7C" w:rsidRPr="00BE0AE5" w:rsidRDefault="00416B7C" w:rsidP="00416B7C">
      <w:pPr>
        <w:pStyle w:val="Body0"/>
        <w:rPr>
          <w:rFonts w:cs="Times New Roman"/>
        </w:rPr>
      </w:pPr>
      <w:r w:rsidRPr="00BE0AE5">
        <w:rPr>
          <w:rFonts w:cs="Times New Roman"/>
        </w:rPr>
        <w:t xml:space="preserve">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w:t>
      </w:r>
      <w:proofErr w:type="gramStart"/>
      <w:r w:rsidRPr="00BE0AE5">
        <w:rPr>
          <w:rFonts w:cs="Times New Roman"/>
        </w:rPr>
        <w:t>углерода(</w:t>
      </w:r>
      <w:proofErr w:type="gramEnd"/>
      <w:r w:rsidRPr="00BE0AE5">
        <w:rPr>
          <w:rFonts w:cs="Times New Roman"/>
        </w:rPr>
        <w:t>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14:paraId="407B51E8" w14:textId="77777777" w:rsidR="00416B7C" w:rsidRPr="00BE0AE5" w:rsidRDefault="00416B7C" w:rsidP="00416B7C">
      <w:pPr>
        <w:pStyle w:val="Body0"/>
        <w:rPr>
          <w:rStyle w:val="Italic"/>
          <w:rFonts w:cs="Times New Roman"/>
        </w:rPr>
      </w:pPr>
      <w:r w:rsidRPr="00BE0AE5">
        <w:rPr>
          <w:rFonts w:cs="Times New Roman"/>
        </w:rPr>
        <w:t>Первоначальные понятия об органических веществах как о соединениях углерода (метан, этан, этилен, ацетилен, этанол, глицерин, уксусная кислота).</w:t>
      </w:r>
      <w:r w:rsidRPr="00BE0AE5">
        <w:rPr>
          <w:rStyle w:val="Italic"/>
          <w:rFonts w:cs="Times New Roman"/>
        </w:rPr>
        <w:t xml:space="preserve"> Их состав и химическое строение. </w:t>
      </w:r>
      <w:r w:rsidRPr="00BE0AE5">
        <w:rPr>
          <w:rFonts w:cs="Times New Roman"/>
        </w:rPr>
        <w:t xml:space="preserve">Понятие о биологически важных веществах: жирах, белках, углеводах — и их роли в жизни человека. </w:t>
      </w:r>
      <w:r w:rsidRPr="00BE0AE5">
        <w:rPr>
          <w:rStyle w:val="Italic"/>
          <w:rFonts w:cs="Times New Roman"/>
        </w:rPr>
        <w:t>Материальное единство органических и неорганических соединений.</w:t>
      </w:r>
      <w:r w:rsidRPr="00BE0AE5">
        <w:rPr>
          <w:rFonts w:cs="Times New Roman"/>
        </w:rPr>
        <w:t xml:space="preserve"> </w:t>
      </w:r>
    </w:p>
    <w:p w14:paraId="560214EF" w14:textId="77777777" w:rsidR="00416B7C" w:rsidRPr="00BE0AE5" w:rsidRDefault="00416B7C" w:rsidP="00416B7C">
      <w:pPr>
        <w:pStyle w:val="Body0"/>
        <w:rPr>
          <w:rFonts w:cs="Times New Roman"/>
        </w:rPr>
      </w:pPr>
      <w:r w:rsidRPr="00BE0AE5">
        <w:rPr>
          <w:rFonts w:cs="Times New Roman"/>
        </w:rPr>
        <w:t xml:space="preserve">Кремний, его физические и химические свойства, получение и применение. Соединения кремния в природе. Общие представления об оксиде </w:t>
      </w:r>
      <w:proofErr w:type="gramStart"/>
      <w:r w:rsidRPr="00BE0AE5">
        <w:rPr>
          <w:rFonts w:cs="Times New Roman"/>
        </w:rPr>
        <w:t>кремния(</w:t>
      </w:r>
      <w:proofErr w:type="gramEnd"/>
      <w:r w:rsidRPr="00BE0AE5">
        <w:rPr>
          <w:rFonts w:cs="Times New Roman"/>
        </w:rPr>
        <w:t xml:space="preserve">IV) и кремниевой кислоте. Силикаты, их использование в быту, медицине, промышленности. </w:t>
      </w:r>
      <w:r w:rsidRPr="00BE0AE5">
        <w:rPr>
          <w:rStyle w:val="Italic"/>
          <w:rFonts w:cs="Times New Roman"/>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28EA04FE" w14:textId="77777777" w:rsidR="00416B7C" w:rsidRPr="00BE0AE5" w:rsidRDefault="00416B7C" w:rsidP="00416B7C">
      <w:pPr>
        <w:pStyle w:val="Body0"/>
        <w:rPr>
          <w:rFonts w:cs="Times New Roman"/>
        </w:rPr>
      </w:pPr>
      <w:r w:rsidRPr="00BE0AE5">
        <w:rPr>
          <w:rFonts w:cs="Times New Roman"/>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w:t>
      </w:r>
      <w:r w:rsidRPr="00BE0AE5">
        <w:rPr>
          <w:rFonts w:cs="Times New Roman"/>
        </w:rPr>
        <w:lastRenderedPageBreak/>
        <w:t>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34CE5AE4" w14:textId="77777777" w:rsidR="00416B7C" w:rsidRPr="00BE0AE5" w:rsidRDefault="00416B7C" w:rsidP="00416B7C">
      <w:pPr>
        <w:pStyle w:val="Header4"/>
        <w:rPr>
          <w:rFonts w:cs="Times New Roman"/>
        </w:rPr>
      </w:pPr>
      <w:r w:rsidRPr="00BE0AE5">
        <w:rPr>
          <w:rFonts w:cs="Times New Roman"/>
        </w:rPr>
        <w:t xml:space="preserve">Металлы и их соединения </w:t>
      </w:r>
    </w:p>
    <w:p w14:paraId="6B81B5C4" w14:textId="77777777" w:rsidR="00416B7C" w:rsidRPr="00BE0AE5" w:rsidRDefault="00416B7C" w:rsidP="00416B7C">
      <w:pPr>
        <w:pStyle w:val="Body0"/>
        <w:rPr>
          <w:rFonts w:cs="Times New Roman"/>
        </w:rPr>
      </w:pPr>
      <w:r w:rsidRPr="00BE0AE5">
        <w:rPr>
          <w:rFonts w:cs="Times New Roman"/>
        </w:rPr>
        <w:t xml:space="preserve">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 </w:t>
      </w:r>
    </w:p>
    <w:p w14:paraId="6A271158" w14:textId="77777777" w:rsidR="00416B7C" w:rsidRPr="00BE0AE5" w:rsidRDefault="00416B7C" w:rsidP="00416B7C">
      <w:pPr>
        <w:pStyle w:val="Body0"/>
        <w:rPr>
          <w:rFonts w:cs="Times New Roman"/>
        </w:rPr>
      </w:pPr>
      <w:r w:rsidRPr="00BE0AE5">
        <w:rPr>
          <w:rFonts w:cs="Times New Roman"/>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14:paraId="77D14198" w14:textId="77777777" w:rsidR="00416B7C" w:rsidRPr="00BE0AE5" w:rsidRDefault="00416B7C" w:rsidP="00416B7C">
      <w:pPr>
        <w:pStyle w:val="Body0"/>
        <w:rPr>
          <w:rFonts w:cs="Times New Roman"/>
        </w:rPr>
      </w:pPr>
      <w:r w:rsidRPr="00BE0AE5">
        <w:rPr>
          <w:rFonts w:cs="Times New Roman"/>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14:paraId="31CE6240" w14:textId="77777777" w:rsidR="00416B7C" w:rsidRPr="00BE0AE5" w:rsidRDefault="00416B7C" w:rsidP="00416B7C">
      <w:pPr>
        <w:pStyle w:val="Body0"/>
        <w:rPr>
          <w:rFonts w:cs="Times New Roman"/>
        </w:rPr>
      </w:pPr>
      <w:r w:rsidRPr="00BE0AE5">
        <w:rPr>
          <w:rFonts w:cs="Times New Roman"/>
        </w:rPr>
        <w:lastRenderedPageBreak/>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14:paraId="559BF8CE" w14:textId="77777777" w:rsidR="00416B7C" w:rsidRPr="00BE0AE5" w:rsidRDefault="00416B7C" w:rsidP="00416B7C">
      <w:pPr>
        <w:pStyle w:val="Body0"/>
        <w:rPr>
          <w:rFonts w:cs="Times New Roman"/>
        </w:rPr>
      </w:pPr>
      <w:r w:rsidRPr="00BE0AE5">
        <w:rPr>
          <w:rFonts w:cs="Times New Roman"/>
        </w:rPr>
        <w:t xml:space="preserve">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w:t>
      </w:r>
      <w:proofErr w:type="gramStart"/>
      <w:r w:rsidRPr="00BE0AE5">
        <w:rPr>
          <w:rFonts w:cs="Times New Roman"/>
        </w:rPr>
        <w:t>железа(</w:t>
      </w:r>
      <w:proofErr w:type="gramEnd"/>
      <w:r w:rsidRPr="00BE0AE5">
        <w:rPr>
          <w:rFonts w:cs="Times New Roman"/>
        </w:rPr>
        <w:t>II) и железа(III), их состав, свойства и получение.</w:t>
      </w:r>
    </w:p>
    <w:p w14:paraId="5BA4E295" w14:textId="77777777" w:rsidR="00416B7C" w:rsidRPr="00BE0AE5" w:rsidRDefault="00416B7C" w:rsidP="00416B7C">
      <w:pPr>
        <w:pStyle w:val="Body0"/>
        <w:rPr>
          <w:rFonts w:cs="Times New Roman"/>
        </w:rPr>
      </w:pPr>
      <w:r w:rsidRPr="00BE0AE5">
        <w:rPr>
          <w:rFonts w:cs="Times New Roman"/>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5F954F9C" w14:textId="77777777" w:rsidR="00416B7C" w:rsidRPr="00BE0AE5" w:rsidRDefault="00416B7C" w:rsidP="00416B7C">
      <w:pPr>
        <w:pStyle w:val="Header4"/>
        <w:rPr>
          <w:rFonts w:cs="Times New Roman"/>
        </w:rPr>
      </w:pPr>
      <w:r w:rsidRPr="00BE0AE5">
        <w:rPr>
          <w:rFonts w:cs="Times New Roman"/>
        </w:rPr>
        <w:t xml:space="preserve">Химия и окружающая среда </w:t>
      </w:r>
    </w:p>
    <w:p w14:paraId="7E1BF992" w14:textId="77777777" w:rsidR="00416B7C" w:rsidRPr="00BE0AE5" w:rsidRDefault="00416B7C" w:rsidP="00416B7C">
      <w:pPr>
        <w:pStyle w:val="Body0"/>
        <w:rPr>
          <w:rFonts w:cs="Times New Roman"/>
        </w:rPr>
      </w:pPr>
      <w:r w:rsidRPr="00BE0AE5">
        <w:rPr>
          <w:rFonts w:cs="Times New Roman"/>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 </w:t>
      </w:r>
    </w:p>
    <w:p w14:paraId="12425771" w14:textId="77777777" w:rsidR="00416B7C" w:rsidRPr="00BE0AE5" w:rsidRDefault="00416B7C" w:rsidP="00416B7C">
      <w:pPr>
        <w:pStyle w:val="Body0"/>
        <w:rPr>
          <w:rFonts w:cs="Times New Roman"/>
        </w:rPr>
      </w:pPr>
      <w:r w:rsidRPr="00BE0AE5">
        <w:rPr>
          <w:rFonts w:cs="Times New Roman"/>
        </w:rPr>
        <w:t>Природные источники углеводородов (уголь, природный газ, нефть), продукты их переработки, их роль в быту и промышленности.</w:t>
      </w:r>
    </w:p>
    <w:p w14:paraId="16215834" w14:textId="77777777" w:rsidR="00416B7C" w:rsidRPr="00BE0AE5" w:rsidRDefault="00416B7C" w:rsidP="00416B7C">
      <w:pPr>
        <w:pStyle w:val="Body0"/>
        <w:rPr>
          <w:rFonts w:cs="Times New Roman"/>
        </w:rPr>
      </w:pPr>
      <w:r w:rsidRPr="00BE0AE5">
        <w:rPr>
          <w:rFonts w:cs="Times New Roman"/>
        </w:rPr>
        <w:t>Химический эксперимент: изучение образцов материалов (стекло, сплавы металлов, полимерные материалы).</w:t>
      </w:r>
    </w:p>
    <w:p w14:paraId="184187AD" w14:textId="77777777" w:rsidR="00416B7C" w:rsidRPr="00BE0AE5" w:rsidRDefault="00416B7C" w:rsidP="00416B7C">
      <w:pPr>
        <w:pStyle w:val="Header4"/>
        <w:rPr>
          <w:rFonts w:cs="Times New Roman"/>
        </w:rPr>
      </w:pPr>
      <w:r w:rsidRPr="00BE0AE5">
        <w:rPr>
          <w:rFonts w:cs="Times New Roman"/>
        </w:rPr>
        <w:t xml:space="preserve">Межпредметные связи </w:t>
      </w:r>
    </w:p>
    <w:p w14:paraId="24FEC7F3" w14:textId="77777777" w:rsidR="00416B7C" w:rsidRPr="00BE0AE5" w:rsidRDefault="00416B7C" w:rsidP="00416B7C">
      <w:pPr>
        <w:pStyle w:val="Body0"/>
        <w:rPr>
          <w:rFonts w:cs="Times New Roman"/>
        </w:rPr>
      </w:pPr>
      <w:r w:rsidRPr="00BE0AE5">
        <w:rPr>
          <w:rFonts w:cs="Times New Roman"/>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5D496F6C" w14:textId="77777777" w:rsidR="00416B7C" w:rsidRPr="00BE0AE5" w:rsidRDefault="00416B7C" w:rsidP="00416B7C">
      <w:pPr>
        <w:pStyle w:val="Body0"/>
        <w:rPr>
          <w:rFonts w:cs="Times New Roman"/>
        </w:rPr>
      </w:pPr>
      <w:r w:rsidRPr="00BE0AE5">
        <w:rPr>
          <w:rFonts w:cs="Times New Roman"/>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14:paraId="65445A46" w14:textId="77777777" w:rsidR="00416B7C" w:rsidRPr="00BE0AE5" w:rsidRDefault="00416B7C" w:rsidP="00416B7C">
      <w:pPr>
        <w:pStyle w:val="Body0"/>
        <w:rPr>
          <w:rFonts w:cs="Times New Roman"/>
        </w:rPr>
      </w:pPr>
      <w:r w:rsidRPr="00BE0AE5">
        <w:rPr>
          <w:rFonts w:cs="Times New Roman"/>
        </w:rPr>
        <w:lastRenderedPageBreak/>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w:t>
      </w:r>
      <w:r w:rsidR="00571787" w:rsidRPr="00BE0AE5">
        <w:rPr>
          <w:rFonts w:cs="Times New Roman"/>
        </w:rPr>
        <w:t xml:space="preserve"> </w:t>
      </w:r>
      <w:r w:rsidRPr="00BE0AE5">
        <w:rPr>
          <w:rFonts w:cs="Times New Roman"/>
        </w:rPr>
        <w:t xml:space="preserve">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 </w:t>
      </w:r>
    </w:p>
    <w:p w14:paraId="0A4819AE" w14:textId="77777777" w:rsidR="00416B7C" w:rsidRPr="00BE0AE5" w:rsidRDefault="00416B7C" w:rsidP="00416B7C">
      <w:pPr>
        <w:pStyle w:val="Body0"/>
        <w:rPr>
          <w:rFonts w:cs="Times New Roman"/>
        </w:rPr>
      </w:pPr>
      <w:r w:rsidRPr="00BE0AE5">
        <w:rPr>
          <w:rFonts w:cs="Times New Roman"/>
        </w:rPr>
        <w:t>Биология: фотосинтез, дыхание, биосфера, экосистема, минеральные удобрения, микроэлементы, макроэлементы, питательные вещества.</w:t>
      </w:r>
    </w:p>
    <w:p w14:paraId="0B0DF16B" w14:textId="77777777" w:rsidR="00416B7C" w:rsidRPr="00BE0AE5" w:rsidRDefault="00416B7C" w:rsidP="00416B7C">
      <w:pPr>
        <w:pStyle w:val="Body0"/>
        <w:rPr>
          <w:rFonts w:cs="Times New Roman"/>
        </w:rPr>
      </w:pPr>
      <w:r w:rsidRPr="00BE0AE5">
        <w:rPr>
          <w:rFonts w:cs="Times New Roman"/>
        </w:rPr>
        <w:t>География: атмосфера, гидросфера, минералы, горные породы, полезные ископаемые, топливо, водные ресурсы.</w:t>
      </w:r>
    </w:p>
    <w:p w14:paraId="30F35B1B" w14:textId="77777777" w:rsidR="00416B7C" w:rsidRPr="00BE0AE5" w:rsidRDefault="00416B7C" w:rsidP="00416B7C">
      <w:pPr>
        <w:pStyle w:val="Header1"/>
        <w:rPr>
          <w:rFonts w:cs="Times New Roman"/>
        </w:rPr>
      </w:pPr>
      <w:r w:rsidRPr="00BE0AE5">
        <w:rPr>
          <w:rFonts w:cs="Times New Roman"/>
        </w:rPr>
        <w:lastRenderedPageBreak/>
        <w:t xml:space="preserve">ПЛАНИРУЕМЫЕ РЕЗУЛЬТАТЫ ОСВОЕНИЯ </w:t>
      </w:r>
      <w:r w:rsidRPr="00BE0AE5">
        <w:rPr>
          <w:rFonts w:cs="Times New Roman"/>
        </w:rPr>
        <w:br/>
        <w:t xml:space="preserve">УЧЕБНОГО ПРЕДМЕТА «ХИМИЯ» на уровне </w:t>
      </w:r>
      <w:r w:rsidRPr="00BE0AE5">
        <w:rPr>
          <w:rFonts w:cs="Times New Roman"/>
        </w:rPr>
        <w:br/>
        <w:t>основного общего образования</w:t>
      </w:r>
    </w:p>
    <w:p w14:paraId="02FAEE5C" w14:textId="77777777" w:rsidR="00416B7C" w:rsidRPr="00BE0AE5" w:rsidRDefault="00416B7C" w:rsidP="00416B7C">
      <w:pPr>
        <w:pStyle w:val="Body0"/>
        <w:rPr>
          <w:rFonts w:cs="Times New Roman"/>
        </w:rPr>
      </w:pPr>
      <w:r w:rsidRPr="00BE0AE5">
        <w:rPr>
          <w:rFonts w:cs="Times New Roman"/>
        </w:rPr>
        <w:t xml:space="preserve">Изучение химии в основной школе направлено на достижение обучающимися личностных, метапредметных и предметных результатов освоения учебного предмета. </w:t>
      </w:r>
    </w:p>
    <w:p w14:paraId="6F96E0D6" w14:textId="77777777" w:rsidR="00416B7C" w:rsidRPr="00BE0AE5" w:rsidRDefault="00416B7C" w:rsidP="00416B7C">
      <w:pPr>
        <w:pStyle w:val="Header3"/>
        <w:spacing w:before="227"/>
        <w:rPr>
          <w:rFonts w:cs="Times New Roman"/>
        </w:rPr>
      </w:pPr>
      <w:r w:rsidRPr="00BE0AE5">
        <w:rPr>
          <w:rFonts w:cs="Times New Roman"/>
        </w:rPr>
        <w:t>Личностные результаты</w:t>
      </w:r>
    </w:p>
    <w:p w14:paraId="0A3C7266" w14:textId="77777777" w:rsidR="00416B7C" w:rsidRPr="00BE0AE5" w:rsidRDefault="00416B7C" w:rsidP="00416B7C">
      <w:pPr>
        <w:pStyle w:val="Body0"/>
        <w:rPr>
          <w:rFonts w:cs="Times New Roman"/>
        </w:rPr>
      </w:pPr>
      <w:r w:rsidRPr="00BE0AE5">
        <w:rPr>
          <w:rFonts w:cs="Times New Roman"/>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14:paraId="4BFD78D0" w14:textId="77777777" w:rsidR="00416B7C" w:rsidRPr="00BE0AE5" w:rsidRDefault="00416B7C" w:rsidP="00416B7C">
      <w:pPr>
        <w:pStyle w:val="Body0"/>
        <w:rPr>
          <w:rFonts w:cs="Times New Roman"/>
        </w:rPr>
      </w:pPr>
      <w:r w:rsidRPr="00BE0AE5">
        <w:rPr>
          <w:rFonts w:cs="Times New Roman"/>
        </w:rPr>
        <w:t xml:space="preserve">Личностные результаты отражают сформированность, в том числе в части: </w:t>
      </w:r>
    </w:p>
    <w:p w14:paraId="5610A186" w14:textId="77777777" w:rsidR="00416B7C" w:rsidRPr="00BE0AE5" w:rsidRDefault="00416B7C" w:rsidP="00416B7C">
      <w:pPr>
        <w:pStyle w:val="Header4"/>
        <w:spacing w:before="227"/>
        <w:rPr>
          <w:rFonts w:cs="Times New Roman"/>
        </w:rPr>
      </w:pPr>
      <w:r w:rsidRPr="00BE0AE5">
        <w:rPr>
          <w:rFonts w:cs="Times New Roman"/>
        </w:rPr>
        <w:t xml:space="preserve">Патриотического воспитания </w:t>
      </w:r>
    </w:p>
    <w:p w14:paraId="571162FA" w14:textId="77777777" w:rsidR="00416B7C" w:rsidRPr="00BE0AE5" w:rsidRDefault="00416B7C" w:rsidP="00416B7C">
      <w:pPr>
        <w:pStyle w:val="Body0"/>
        <w:rPr>
          <w:rFonts w:cs="Times New Roman"/>
        </w:rPr>
      </w:pPr>
      <w:r w:rsidRPr="00BE0AE5">
        <w:rPr>
          <w:rFonts w:cs="Times New Roman"/>
        </w:rPr>
        <w:t>1) 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14:paraId="510EEDBB" w14:textId="77777777" w:rsidR="00416B7C" w:rsidRPr="00BE0AE5" w:rsidRDefault="00416B7C" w:rsidP="00416B7C">
      <w:pPr>
        <w:pStyle w:val="Header4"/>
        <w:spacing w:before="227"/>
        <w:rPr>
          <w:rFonts w:cs="Times New Roman"/>
        </w:rPr>
      </w:pPr>
      <w:r w:rsidRPr="00BE0AE5">
        <w:rPr>
          <w:rFonts w:cs="Times New Roman"/>
        </w:rPr>
        <w:t xml:space="preserve">Гражданского воспитания </w:t>
      </w:r>
    </w:p>
    <w:p w14:paraId="44C301C4" w14:textId="77777777" w:rsidR="00416B7C" w:rsidRPr="00BE0AE5" w:rsidRDefault="00416B7C" w:rsidP="00416B7C">
      <w:pPr>
        <w:pStyle w:val="Body0"/>
        <w:rPr>
          <w:rFonts w:cs="Times New Roman"/>
        </w:rPr>
      </w:pPr>
      <w:r w:rsidRPr="00BE0AE5">
        <w:rPr>
          <w:rFonts w:cs="Times New Roman"/>
        </w:rPr>
        <w:t>2) 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14:paraId="08278616" w14:textId="77777777" w:rsidR="00416B7C" w:rsidRPr="00BE0AE5" w:rsidRDefault="00416B7C" w:rsidP="00416B7C">
      <w:pPr>
        <w:pStyle w:val="Header4"/>
        <w:spacing w:before="227"/>
        <w:rPr>
          <w:rFonts w:cs="Times New Roman"/>
        </w:rPr>
      </w:pPr>
      <w:r w:rsidRPr="00BE0AE5">
        <w:rPr>
          <w:rFonts w:cs="Times New Roman"/>
        </w:rPr>
        <w:lastRenderedPageBreak/>
        <w:t xml:space="preserve">Ценности научного познания </w:t>
      </w:r>
    </w:p>
    <w:p w14:paraId="6F4FB136" w14:textId="77777777" w:rsidR="00416B7C" w:rsidRPr="00BE0AE5" w:rsidRDefault="00416B7C" w:rsidP="00416B7C">
      <w:pPr>
        <w:pStyle w:val="Body0"/>
        <w:rPr>
          <w:rFonts w:cs="Times New Roman"/>
        </w:rPr>
      </w:pPr>
      <w:r w:rsidRPr="00BE0AE5">
        <w:rPr>
          <w:rFonts w:cs="Times New Roman"/>
        </w:rPr>
        <w:t>3) 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14:paraId="5F4E5FCC" w14:textId="77777777" w:rsidR="00416B7C" w:rsidRPr="00BE0AE5" w:rsidRDefault="00416B7C" w:rsidP="00416B7C">
      <w:pPr>
        <w:pStyle w:val="Body0"/>
        <w:rPr>
          <w:rFonts w:cs="Times New Roman"/>
        </w:rPr>
      </w:pPr>
      <w:r w:rsidRPr="00BE0AE5">
        <w:rPr>
          <w:rFonts w:cs="Times New Roman"/>
        </w:rPr>
        <w:t>4) познавательных мотивов, направленных на получение новых знаний по химии, необходимых для объяснения наблюдаемых процессов и явлений;</w:t>
      </w:r>
    </w:p>
    <w:p w14:paraId="5CBE06A0" w14:textId="77777777" w:rsidR="00416B7C" w:rsidRPr="00BE0AE5" w:rsidRDefault="00416B7C" w:rsidP="00416B7C">
      <w:pPr>
        <w:pStyle w:val="Body0"/>
        <w:rPr>
          <w:rFonts w:cs="Times New Roman"/>
        </w:rPr>
      </w:pPr>
      <w:r w:rsidRPr="00BE0AE5">
        <w:rPr>
          <w:rFonts w:cs="Times New Roman"/>
        </w:rPr>
        <w:t>5)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14:paraId="01110916" w14:textId="77777777" w:rsidR="00416B7C" w:rsidRPr="00BE0AE5" w:rsidRDefault="00416B7C" w:rsidP="00416B7C">
      <w:pPr>
        <w:pStyle w:val="Body0"/>
        <w:rPr>
          <w:rFonts w:cs="Times New Roman"/>
        </w:rPr>
      </w:pPr>
      <w:r w:rsidRPr="00BE0AE5">
        <w:rPr>
          <w:rFonts w:cs="Times New Roman"/>
        </w:rPr>
        <w:t>6) 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14:paraId="0596461F" w14:textId="77777777" w:rsidR="00416B7C" w:rsidRPr="00BE0AE5" w:rsidRDefault="00416B7C" w:rsidP="00416B7C">
      <w:pPr>
        <w:pStyle w:val="Header4"/>
        <w:spacing w:before="283"/>
        <w:rPr>
          <w:rFonts w:cs="Times New Roman"/>
        </w:rPr>
      </w:pPr>
      <w:r w:rsidRPr="00BE0AE5">
        <w:rPr>
          <w:rFonts w:cs="Times New Roman"/>
        </w:rPr>
        <w:t xml:space="preserve">Формирования культуры здоровья </w:t>
      </w:r>
    </w:p>
    <w:p w14:paraId="710CBE6B" w14:textId="77777777" w:rsidR="00416B7C" w:rsidRPr="00BE0AE5" w:rsidRDefault="00416B7C" w:rsidP="00416B7C">
      <w:pPr>
        <w:pStyle w:val="Body0"/>
        <w:rPr>
          <w:rFonts w:cs="Times New Roman"/>
        </w:rPr>
      </w:pPr>
      <w:r w:rsidRPr="00BE0AE5">
        <w:rPr>
          <w:rFonts w:cs="Times New Roman"/>
        </w:rPr>
        <w:t>7) 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14:paraId="10F20C30" w14:textId="77777777" w:rsidR="00416B7C" w:rsidRPr="00BE0AE5" w:rsidRDefault="00416B7C" w:rsidP="00416B7C">
      <w:pPr>
        <w:pStyle w:val="Header4"/>
        <w:spacing w:before="283"/>
        <w:rPr>
          <w:rFonts w:cs="Times New Roman"/>
        </w:rPr>
      </w:pPr>
      <w:r w:rsidRPr="00BE0AE5">
        <w:rPr>
          <w:rFonts w:cs="Times New Roman"/>
        </w:rPr>
        <w:t xml:space="preserve">Трудового воспитания </w:t>
      </w:r>
    </w:p>
    <w:p w14:paraId="30CA44A9" w14:textId="77777777" w:rsidR="00416B7C" w:rsidRPr="00BE0AE5" w:rsidRDefault="00416B7C" w:rsidP="00416B7C">
      <w:pPr>
        <w:pStyle w:val="Body0"/>
        <w:rPr>
          <w:rFonts w:cs="Times New Roman"/>
          <w:spacing w:val="-2"/>
        </w:rPr>
      </w:pPr>
      <w:r w:rsidRPr="00BE0AE5">
        <w:rPr>
          <w:rFonts w:cs="Times New Roman"/>
          <w:spacing w:val="-2"/>
        </w:rPr>
        <w:t>8) 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14:paraId="5AB8DC36" w14:textId="77777777" w:rsidR="00416B7C" w:rsidRPr="00BE0AE5" w:rsidRDefault="00416B7C" w:rsidP="00416B7C">
      <w:pPr>
        <w:pStyle w:val="Header4"/>
        <w:spacing w:before="283"/>
        <w:rPr>
          <w:rFonts w:cs="Times New Roman"/>
        </w:rPr>
      </w:pPr>
      <w:r w:rsidRPr="00BE0AE5">
        <w:rPr>
          <w:rFonts w:cs="Times New Roman"/>
        </w:rPr>
        <w:t>Экологического воспитания</w:t>
      </w:r>
    </w:p>
    <w:p w14:paraId="00E4F523" w14:textId="77777777" w:rsidR="00416B7C" w:rsidRPr="00BE0AE5" w:rsidRDefault="00416B7C" w:rsidP="00416B7C">
      <w:pPr>
        <w:pStyle w:val="Body0"/>
        <w:rPr>
          <w:rFonts w:cs="Times New Roman"/>
          <w:spacing w:val="-1"/>
        </w:rPr>
      </w:pPr>
      <w:r w:rsidRPr="00BE0AE5">
        <w:rPr>
          <w:rFonts w:cs="Times New Roman"/>
          <w:spacing w:val="-1"/>
        </w:rPr>
        <w:t xml:space="preserve">9) 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w:t>
      </w:r>
      <w:r w:rsidRPr="00BE0AE5">
        <w:rPr>
          <w:rFonts w:cs="Times New Roman"/>
          <w:spacing w:val="-1"/>
        </w:rPr>
        <w:lastRenderedPageBreak/>
        <w:t>правил безопасного поведения при работе с веществами, а также в ситуациях, угрожающих здоровью и жизни людей;</w:t>
      </w:r>
    </w:p>
    <w:p w14:paraId="6A9CFA4E" w14:textId="77777777" w:rsidR="00416B7C" w:rsidRPr="00BE0AE5" w:rsidRDefault="00416B7C" w:rsidP="00416B7C">
      <w:pPr>
        <w:pStyle w:val="Body0"/>
        <w:rPr>
          <w:rFonts w:cs="Times New Roman"/>
        </w:rPr>
      </w:pPr>
      <w:r w:rsidRPr="00BE0AE5">
        <w:rPr>
          <w:rFonts w:cs="Times New Roman"/>
        </w:rPr>
        <w:t>10) 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14:paraId="233B8431" w14:textId="77777777" w:rsidR="00416B7C" w:rsidRPr="00BE0AE5" w:rsidRDefault="00416B7C" w:rsidP="00416B7C">
      <w:pPr>
        <w:pStyle w:val="Body0"/>
        <w:rPr>
          <w:rFonts w:cs="Times New Roman"/>
        </w:rPr>
      </w:pPr>
      <w:r w:rsidRPr="00BE0AE5">
        <w:rPr>
          <w:rFonts w:cs="Times New Roman"/>
        </w:rPr>
        <w:t>11) экологического мышления, умения руководствоваться им в познавательной, коммуникативной и социальной практике.</w:t>
      </w:r>
    </w:p>
    <w:p w14:paraId="3D4B026D" w14:textId="77777777" w:rsidR="00416B7C" w:rsidRPr="00BE0AE5" w:rsidRDefault="00416B7C" w:rsidP="00416B7C">
      <w:pPr>
        <w:pStyle w:val="Header3"/>
        <w:rPr>
          <w:rFonts w:cs="Times New Roman"/>
        </w:rPr>
      </w:pPr>
      <w:r w:rsidRPr="00BE0AE5">
        <w:rPr>
          <w:rFonts w:cs="Times New Roman"/>
        </w:rPr>
        <w:t>Метапредметные результаты</w:t>
      </w:r>
    </w:p>
    <w:p w14:paraId="01A8D30A" w14:textId="77777777" w:rsidR="00416B7C" w:rsidRPr="00BE0AE5" w:rsidRDefault="00416B7C" w:rsidP="00416B7C">
      <w:pPr>
        <w:pStyle w:val="Body0"/>
        <w:rPr>
          <w:rFonts w:cs="Times New Roman"/>
        </w:rPr>
      </w:pPr>
      <w:r w:rsidRPr="00BE0AE5">
        <w:rPr>
          <w:rFonts w:cs="Times New Roman"/>
        </w:rPr>
        <w:t>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14:paraId="44B4C607" w14:textId="77777777" w:rsidR="00416B7C" w:rsidRPr="00BE0AE5" w:rsidRDefault="00416B7C" w:rsidP="00416B7C">
      <w:pPr>
        <w:pStyle w:val="Body0"/>
        <w:rPr>
          <w:rFonts w:cs="Times New Roman"/>
        </w:rPr>
      </w:pPr>
      <w:r w:rsidRPr="00BE0AE5">
        <w:rPr>
          <w:rFonts w:cs="Times New Roman"/>
        </w:rP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14:paraId="661DD881" w14:textId="77777777" w:rsidR="00416B7C" w:rsidRPr="00BE0AE5" w:rsidRDefault="00416B7C" w:rsidP="00416B7C">
      <w:pPr>
        <w:pStyle w:val="Header4"/>
        <w:rPr>
          <w:rFonts w:cs="Times New Roman"/>
        </w:rPr>
      </w:pPr>
      <w:r w:rsidRPr="00BE0AE5">
        <w:rPr>
          <w:rFonts w:cs="Times New Roman"/>
        </w:rPr>
        <w:t>Базовыми логическими действиями</w:t>
      </w:r>
    </w:p>
    <w:p w14:paraId="2207A9A0" w14:textId="77777777" w:rsidR="00416B7C" w:rsidRPr="00BE0AE5" w:rsidRDefault="00416B7C" w:rsidP="00416B7C">
      <w:pPr>
        <w:pStyle w:val="Body0"/>
        <w:rPr>
          <w:rFonts w:cs="Times New Roman"/>
          <w:spacing w:val="1"/>
        </w:rPr>
      </w:pPr>
      <w:r w:rsidRPr="00BE0AE5">
        <w:rPr>
          <w:rFonts w:cs="Times New Roman"/>
          <w:spacing w:val="1"/>
        </w:rPr>
        <w:t>1) 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14:paraId="1B033405" w14:textId="77777777" w:rsidR="00416B7C" w:rsidRPr="00BE0AE5" w:rsidRDefault="00416B7C" w:rsidP="00416B7C">
      <w:pPr>
        <w:pStyle w:val="Body0"/>
        <w:rPr>
          <w:rFonts w:cs="Times New Roman"/>
        </w:rPr>
      </w:pPr>
      <w:r w:rsidRPr="00BE0AE5">
        <w:rPr>
          <w:rFonts w:cs="Times New Roman"/>
        </w:rPr>
        <w:t>2) 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w:t>
      </w:r>
      <w:r w:rsidRPr="00BE0AE5">
        <w:rPr>
          <w:rFonts w:cs="Times New Roman"/>
        </w:rPr>
        <w:lastRenderedPageBreak/>
        <w:t>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64EF75F0" w14:textId="77777777" w:rsidR="00416B7C" w:rsidRPr="00BE0AE5" w:rsidRDefault="00416B7C" w:rsidP="00416B7C">
      <w:pPr>
        <w:pStyle w:val="Header4"/>
        <w:spacing w:before="283"/>
        <w:rPr>
          <w:rFonts w:cs="Times New Roman"/>
        </w:rPr>
      </w:pPr>
      <w:r w:rsidRPr="00BE0AE5">
        <w:rPr>
          <w:rFonts w:cs="Times New Roman"/>
        </w:rPr>
        <w:t>Базовыми исследовательскими действиями</w:t>
      </w:r>
    </w:p>
    <w:p w14:paraId="518C5506" w14:textId="77777777" w:rsidR="00416B7C" w:rsidRPr="00BE0AE5" w:rsidRDefault="00416B7C" w:rsidP="00416B7C">
      <w:pPr>
        <w:pStyle w:val="Body0"/>
        <w:rPr>
          <w:rFonts w:cs="Times New Roman"/>
        </w:rPr>
      </w:pPr>
      <w:r w:rsidRPr="00BE0AE5">
        <w:rPr>
          <w:rFonts w:cs="Times New Roman"/>
        </w:rPr>
        <w:t>3) 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14:paraId="0FA6A30C" w14:textId="77777777" w:rsidR="00416B7C" w:rsidRPr="00BE0AE5" w:rsidRDefault="00416B7C" w:rsidP="00416B7C">
      <w:pPr>
        <w:pStyle w:val="Body0"/>
        <w:rPr>
          <w:rFonts w:cs="Times New Roman"/>
        </w:rPr>
      </w:pPr>
      <w:r w:rsidRPr="00BE0AE5">
        <w:rPr>
          <w:rFonts w:cs="Times New Roman"/>
        </w:rPr>
        <w:t>4) 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14:paraId="06C9AB00" w14:textId="77777777" w:rsidR="00416B7C" w:rsidRPr="00BE0AE5" w:rsidRDefault="00416B7C" w:rsidP="00416B7C">
      <w:pPr>
        <w:pStyle w:val="Header4"/>
        <w:spacing w:before="283"/>
        <w:rPr>
          <w:rFonts w:cs="Times New Roman"/>
        </w:rPr>
      </w:pPr>
      <w:r w:rsidRPr="00BE0AE5">
        <w:rPr>
          <w:rFonts w:cs="Times New Roman"/>
        </w:rPr>
        <w:t>Работой с информацией</w:t>
      </w:r>
    </w:p>
    <w:p w14:paraId="01B1D5DA" w14:textId="77777777" w:rsidR="00416B7C" w:rsidRPr="00BE0AE5" w:rsidRDefault="00416B7C" w:rsidP="00416B7C">
      <w:pPr>
        <w:pStyle w:val="Body0"/>
        <w:rPr>
          <w:rFonts w:cs="Times New Roman"/>
        </w:rPr>
      </w:pPr>
      <w:r w:rsidRPr="00BE0AE5">
        <w:rPr>
          <w:rFonts w:cs="Times New Roman"/>
        </w:rPr>
        <w:t>5) 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14:paraId="1E65BE2D" w14:textId="77777777" w:rsidR="00416B7C" w:rsidRPr="00BE0AE5" w:rsidRDefault="00416B7C" w:rsidP="00416B7C">
      <w:pPr>
        <w:pStyle w:val="Body0"/>
        <w:rPr>
          <w:rFonts w:cs="Times New Roman"/>
        </w:rPr>
      </w:pPr>
      <w:r w:rsidRPr="00BE0AE5">
        <w:rPr>
          <w:rFonts w:cs="Times New Roman"/>
        </w:rPr>
        <w:t>6) умением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14:paraId="403D7DBF" w14:textId="77777777" w:rsidR="00416B7C" w:rsidRPr="00BE0AE5" w:rsidRDefault="00416B7C" w:rsidP="00416B7C">
      <w:pPr>
        <w:pStyle w:val="Body0"/>
        <w:rPr>
          <w:rFonts w:cs="Times New Roman"/>
        </w:rPr>
      </w:pPr>
      <w:r w:rsidRPr="00BE0AE5">
        <w:rPr>
          <w:rFonts w:cs="Times New Roman"/>
        </w:rPr>
        <w:t xml:space="preserve">7) 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 </w:t>
      </w:r>
    </w:p>
    <w:p w14:paraId="120DD81D" w14:textId="77777777" w:rsidR="00416B7C" w:rsidRPr="00BE0AE5" w:rsidRDefault="00416B7C" w:rsidP="00416B7C">
      <w:pPr>
        <w:pStyle w:val="Header4"/>
        <w:spacing w:before="283"/>
        <w:rPr>
          <w:rFonts w:cs="Times New Roman"/>
        </w:rPr>
      </w:pPr>
      <w:r w:rsidRPr="00BE0AE5">
        <w:rPr>
          <w:rFonts w:cs="Times New Roman"/>
        </w:rPr>
        <w:t>Универсальными коммуникативными действиями</w:t>
      </w:r>
    </w:p>
    <w:p w14:paraId="38288E34" w14:textId="77777777" w:rsidR="00416B7C" w:rsidRPr="00BE0AE5" w:rsidRDefault="00416B7C" w:rsidP="00416B7C">
      <w:pPr>
        <w:pStyle w:val="Body0"/>
        <w:rPr>
          <w:rFonts w:cs="Times New Roman"/>
        </w:rPr>
      </w:pPr>
      <w:r w:rsidRPr="00BE0AE5">
        <w:rPr>
          <w:rFonts w:cs="Times New Roman"/>
        </w:rPr>
        <w:t xml:space="preserve">8) 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 </w:t>
      </w:r>
    </w:p>
    <w:p w14:paraId="06E4272D" w14:textId="77777777" w:rsidR="00416B7C" w:rsidRPr="00BE0AE5" w:rsidRDefault="00416B7C" w:rsidP="00416B7C">
      <w:pPr>
        <w:pStyle w:val="Body0"/>
        <w:rPr>
          <w:rFonts w:cs="Times New Roman"/>
        </w:rPr>
      </w:pPr>
      <w:r w:rsidRPr="00BE0AE5">
        <w:rPr>
          <w:rFonts w:cs="Times New Roman"/>
        </w:rPr>
        <w:lastRenderedPageBreak/>
        <w:t xml:space="preserve">9) 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 </w:t>
      </w:r>
    </w:p>
    <w:p w14:paraId="79BFAB5B" w14:textId="77777777" w:rsidR="00416B7C" w:rsidRPr="00BE0AE5" w:rsidRDefault="00416B7C" w:rsidP="00416B7C">
      <w:pPr>
        <w:pStyle w:val="Body0"/>
        <w:rPr>
          <w:rFonts w:cs="Times New Roman"/>
        </w:rPr>
      </w:pPr>
      <w:r w:rsidRPr="00BE0AE5">
        <w:rPr>
          <w:rFonts w:cs="Times New Roman"/>
        </w:rPr>
        <w:t>10) 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w:t>
      </w:r>
      <w:r w:rsidR="00571787" w:rsidRPr="00BE0AE5">
        <w:rPr>
          <w:rFonts w:cs="Times New Roman"/>
        </w:rPr>
        <w:t xml:space="preserve"> </w:t>
      </w:r>
    </w:p>
    <w:p w14:paraId="491DC33C" w14:textId="77777777" w:rsidR="00416B7C" w:rsidRPr="00BE0AE5" w:rsidRDefault="00416B7C" w:rsidP="00416B7C">
      <w:pPr>
        <w:pStyle w:val="Header4"/>
        <w:spacing w:before="397"/>
        <w:rPr>
          <w:rFonts w:cs="Times New Roman"/>
        </w:rPr>
      </w:pPr>
      <w:r w:rsidRPr="00BE0AE5">
        <w:rPr>
          <w:rFonts w:cs="Times New Roman"/>
        </w:rPr>
        <w:t>Универсальными регулятивными действиями</w:t>
      </w:r>
    </w:p>
    <w:p w14:paraId="15D7B455" w14:textId="77777777" w:rsidR="00416B7C" w:rsidRPr="00BE0AE5" w:rsidRDefault="00416B7C" w:rsidP="00416B7C">
      <w:pPr>
        <w:pStyle w:val="Body0"/>
        <w:rPr>
          <w:rFonts w:cs="Times New Roman"/>
        </w:rPr>
      </w:pPr>
      <w:r w:rsidRPr="00BE0AE5">
        <w:rPr>
          <w:rFonts w:cs="Times New Roman"/>
        </w:rPr>
        <w:t>11) 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14:paraId="0F2DEB10" w14:textId="77777777" w:rsidR="00416B7C" w:rsidRPr="00BE0AE5" w:rsidRDefault="00416B7C" w:rsidP="00416B7C">
      <w:pPr>
        <w:pStyle w:val="Body0"/>
        <w:rPr>
          <w:rFonts w:cs="Times New Roman"/>
        </w:rPr>
      </w:pPr>
      <w:r w:rsidRPr="00BE0AE5">
        <w:rPr>
          <w:rFonts w:cs="Times New Roman"/>
        </w:rPr>
        <w:t xml:space="preserve">12) умением использовать и анализировать контексты, предлагаемые в условии заданий. </w:t>
      </w:r>
    </w:p>
    <w:p w14:paraId="6F9F718B" w14:textId="77777777" w:rsidR="00416B7C" w:rsidRPr="00BE0AE5" w:rsidRDefault="00416B7C" w:rsidP="00416B7C">
      <w:pPr>
        <w:pStyle w:val="Header3"/>
        <w:spacing w:before="510"/>
        <w:rPr>
          <w:rFonts w:cs="Times New Roman"/>
        </w:rPr>
      </w:pPr>
      <w:r w:rsidRPr="00BE0AE5">
        <w:rPr>
          <w:rFonts w:cs="Times New Roman"/>
        </w:rPr>
        <w:t>Предметные результаты</w:t>
      </w:r>
    </w:p>
    <w:p w14:paraId="52D3CC31" w14:textId="77777777" w:rsidR="00416B7C" w:rsidRPr="00BE0AE5" w:rsidRDefault="00416B7C" w:rsidP="00416B7C">
      <w:pPr>
        <w:pStyle w:val="Body0"/>
        <w:rPr>
          <w:rFonts w:cs="Times New Roman"/>
        </w:rPr>
      </w:pPr>
      <w:r w:rsidRPr="00BE0AE5">
        <w:rPr>
          <w:rFonts w:cs="Times New Roman"/>
        </w:rPr>
        <w:t>В составе предметных результатов по освоению обязательного содержания, установленного данной примерной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14:paraId="224D66D1" w14:textId="77777777" w:rsidR="00416B7C" w:rsidRPr="00BE0AE5" w:rsidRDefault="00416B7C" w:rsidP="00416B7C">
      <w:pPr>
        <w:pStyle w:val="Body0"/>
        <w:rPr>
          <w:rFonts w:cs="Times New Roman"/>
        </w:rPr>
      </w:pPr>
      <w:r w:rsidRPr="00BE0AE5">
        <w:rPr>
          <w:rFonts w:cs="Times New Roman"/>
        </w:rPr>
        <w:t>Предметные результаты представлены по годам обучения и отражают сформированность у обучающихся следующих умений:</w:t>
      </w:r>
    </w:p>
    <w:p w14:paraId="0E6E32CD" w14:textId="77777777" w:rsidR="00416B7C" w:rsidRPr="00BE0AE5" w:rsidRDefault="00416B7C" w:rsidP="00416B7C">
      <w:pPr>
        <w:pStyle w:val="Header2"/>
        <w:rPr>
          <w:rFonts w:cs="Times New Roman"/>
        </w:rPr>
      </w:pPr>
      <w:r w:rsidRPr="00BE0AE5">
        <w:rPr>
          <w:rFonts w:cs="Times New Roman"/>
        </w:rPr>
        <w:t>8 КЛАСС</w:t>
      </w:r>
    </w:p>
    <w:p w14:paraId="349F91E7" w14:textId="77777777" w:rsidR="00416B7C" w:rsidRPr="00BE0AE5" w:rsidRDefault="00416B7C" w:rsidP="00416B7C">
      <w:pPr>
        <w:pStyle w:val="Body0"/>
        <w:rPr>
          <w:rFonts w:cs="Times New Roman"/>
        </w:rPr>
      </w:pPr>
      <w:r w:rsidRPr="00BE0AE5">
        <w:rPr>
          <w:rFonts w:cs="Times New Roman"/>
        </w:rPr>
        <w:t>1</w:t>
      </w:r>
      <w:r w:rsidR="00341FD2" w:rsidRPr="00BE0AE5">
        <w:rPr>
          <w:rFonts w:cs="Times New Roman"/>
        </w:rPr>
        <w:t xml:space="preserve">) </w:t>
      </w:r>
      <w:r w:rsidRPr="00BE0AE5">
        <w:rPr>
          <w:rStyle w:val="Italic"/>
          <w:rFonts w:cs="Times New Roman"/>
        </w:rPr>
        <w:t>раскрывать</w:t>
      </w:r>
      <w:r w:rsidRPr="00BE0AE5">
        <w:rPr>
          <w:rFonts w:cs="Times New Roman"/>
        </w:rPr>
        <w:t xml:space="preserve"> </w:t>
      </w:r>
      <w:r w:rsidRPr="00BE0AE5">
        <w:rPr>
          <w:rStyle w:val="Italic"/>
          <w:rFonts w:cs="Times New Roman"/>
        </w:rPr>
        <w:t>смысл</w:t>
      </w:r>
      <w:r w:rsidRPr="00BE0AE5">
        <w:rPr>
          <w:rFonts w:cs="Times New Roman"/>
        </w:rPr>
        <w:t xml:space="preserve">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w:t>
      </w:r>
      <w:r w:rsidRPr="00BE0AE5">
        <w:rPr>
          <w:rFonts w:cs="Times New Roman"/>
        </w:rPr>
        <w:lastRenderedPageBreak/>
        <w:t xml:space="preserve">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w:t>
      </w:r>
      <w:proofErr w:type="spellStart"/>
      <w:r w:rsidRPr="00BE0AE5">
        <w:rPr>
          <w:rFonts w:cs="Times New Roman"/>
        </w:rPr>
        <w:t>орбиталь</w:t>
      </w:r>
      <w:proofErr w:type="spellEnd"/>
      <w:r w:rsidRPr="00BE0AE5">
        <w:rPr>
          <w:rFonts w:cs="Times New Roman"/>
        </w:rPr>
        <w:t>,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68AD23EE" w14:textId="77777777" w:rsidR="00416B7C" w:rsidRPr="00BE0AE5" w:rsidRDefault="00416B7C" w:rsidP="00416B7C">
      <w:pPr>
        <w:pStyle w:val="Body0"/>
        <w:rPr>
          <w:rFonts w:cs="Times New Roman"/>
        </w:rPr>
      </w:pPr>
      <w:r w:rsidRPr="00BE0AE5">
        <w:rPr>
          <w:rFonts w:cs="Times New Roman"/>
        </w:rPr>
        <w:t>2</w:t>
      </w:r>
      <w:r w:rsidR="00341FD2" w:rsidRPr="00BE0AE5">
        <w:rPr>
          <w:rFonts w:cs="Times New Roman"/>
        </w:rPr>
        <w:t xml:space="preserve">) </w:t>
      </w:r>
      <w:r w:rsidRPr="00BE0AE5">
        <w:rPr>
          <w:rStyle w:val="Italic"/>
          <w:rFonts w:cs="Times New Roman"/>
        </w:rPr>
        <w:t>иллюстрировать</w:t>
      </w:r>
      <w:r w:rsidRPr="00BE0AE5">
        <w:rPr>
          <w:rFonts w:cs="Times New Roman"/>
        </w:rPr>
        <w:t xml:space="preserve"> взаимосвязь основных химических понятий (см. п. 1) и применять эти понятия при описании веществ и их превращений;</w:t>
      </w:r>
    </w:p>
    <w:p w14:paraId="55485992" w14:textId="77777777" w:rsidR="00416B7C" w:rsidRPr="00BE0AE5" w:rsidRDefault="00416B7C" w:rsidP="00416B7C">
      <w:pPr>
        <w:pStyle w:val="Body0"/>
        <w:rPr>
          <w:rFonts w:cs="Times New Roman"/>
        </w:rPr>
      </w:pPr>
      <w:r w:rsidRPr="00BE0AE5">
        <w:rPr>
          <w:rFonts w:cs="Times New Roman"/>
        </w:rPr>
        <w:t>3</w:t>
      </w:r>
      <w:r w:rsidR="00341FD2" w:rsidRPr="00BE0AE5">
        <w:rPr>
          <w:rFonts w:cs="Times New Roman"/>
        </w:rPr>
        <w:t xml:space="preserve">) </w:t>
      </w:r>
      <w:r w:rsidRPr="00BE0AE5">
        <w:rPr>
          <w:rStyle w:val="Italic"/>
          <w:rFonts w:cs="Times New Roman"/>
        </w:rPr>
        <w:t>использовать</w:t>
      </w:r>
      <w:r w:rsidRPr="00BE0AE5">
        <w:rPr>
          <w:rFonts w:cs="Times New Roman"/>
        </w:rPr>
        <w:t xml:space="preserve"> химическую символику для составления формул веществ и уравнений химических реакций;</w:t>
      </w:r>
    </w:p>
    <w:p w14:paraId="53A11665" w14:textId="77777777" w:rsidR="00416B7C" w:rsidRPr="00BE0AE5" w:rsidRDefault="00416B7C" w:rsidP="00416B7C">
      <w:pPr>
        <w:pStyle w:val="Body0"/>
        <w:rPr>
          <w:rFonts w:cs="Times New Roman"/>
        </w:rPr>
      </w:pPr>
      <w:r w:rsidRPr="00BE0AE5">
        <w:rPr>
          <w:rFonts w:cs="Times New Roman"/>
        </w:rPr>
        <w:t>4</w:t>
      </w:r>
      <w:r w:rsidR="00341FD2" w:rsidRPr="00BE0AE5">
        <w:rPr>
          <w:rFonts w:cs="Times New Roman"/>
        </w:rPr>
        <w:t xml:space="preserve">) </w:t>
      </w:r>
      <w:r w:rsidRPr="00BE0AE5">
        <w:rPr>
          <w:rStyle w:val="Italic"/>
          <w:rFonts w:cs="Times New Roman"/>
        </w:rPr>
        <w:t xml:space="preserve">определять </w:t>
      </w:r>
      <w:r w:rsidRPr="00BE0AE5">
        <w:rPr>
          <w:rFonts w:cs="Times New Roman"/>
        </w:rPr>
        <w:t xml:space="preserve">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 </w:t>
      </w:r>
    </w:p>
    <w:p w14:paraId="65E51128" w14:textId="77777777" w:rsidR="00416B7C" w:rsidRPr="00BE0AE5" w:rsidRDefault="00416B7C" w:rsidP="00416B7C">
      <w:pPr>
        <w:pStyle w:val="Body0"/>
        <w:rPr>
          <w:rFonts w:cs="Times New Roman"/>
        </w:rPr>
      </w:pPr>
      <w:r w:rsidRPr="00BE0AE5">
        <w:rPr>
          <w:rFonts w:cs="Times New Roman"/>
        </w:rPr>
        <w:t>5</w:t>
      </w:r>
      <w:r w:rsidR="00341FD2" w:rsidRPr="00BE0AE5">
        <w:rPr>
          <w:rFonts w:cs="Times New Roman"/>
        </w:rPr>
        <w:t xml:space="preserve">) </w:t>
      </w:r>
      <w:r w:rsidRPr="00BE0AE5">
        <w:rPr>
          <w:rStyle w:val="Italic"/>
          <w:rFonts w:cs="Times New Roman"/>
        </w:rPr>
        <w:t>раскрывать смысл</w:t>
      </w:r>
      <w:r w:rsidRPr="00BE0AE5">
        <w:rPr>
          <w:rFonts w:cs="Times New Roman"/>
        </w:rPr>
        <w:t xml:space="preserve">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w:t>
      </w:r>
      <w:r w:rsidRPr="00BE0AE5">
        <w:rPr>
          <w:rStyle w:val="Italic"/>
          <w:rFonts w:cs="Times New Roman"/>
        </w:rPr>
        <w:t>описывать и характеризовать</w:t>
      </w:r>
      <w:r w:rsidRPr="00BE0AE5">
        <w:rPr>
          <w:rFonts w:cs="Times New Roman"/>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BE0AE5">
        <w:rPr>
          <w:rStyle w:val="Italic"/>
          <w:rFonts w:cs="Times New Roman"/>
        </w:rPr>
        <w:t>соотносить</w:t>
      </w:r>
      <w:r w:rsidRPr="00BE0AE5">
        <w:rPr>
          <w:rFonts w:cs="Times New Roman"/>
        </w:rPr>
        <w:t xml:space="preserve">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14:paraId="1FD01E06" w14:textId="77777777" w:rsidR="00416B7C" w:rsidRPr="00BE0AE5" w:rsidRDefault="00416B7C" w:rsidP="00416B7C">
      <w:pPr>
        <w:pStyle w:val="Body0"/>
        <w:rPr>
          <w:rFonts w:cs="Times New Roman"/>
        </w:rPr>
      </w:pPr>
      <w:r w:rsidRPr="00BE0AE5">
        <w:rPr>
          <w:rFonts w:cs="Times New Roman"/>
        </w:rPr>
        <w:t>6</w:t>
      </w:r>
      <w:r w:rsidR="00341FD2" w:rsidRPr="00BE0AE5">
        <w:rPr>
          <w:rFonts w:cs="Times New Roman"/>
        </w:rPr>
        <w:t xml:space="preserve">) </w:t>
      </w:r>
      <w:r w:rsidRPr="00BE0AE5">
        <w:rPr>
          <w:rStyle w:val="Italic"/>
          <w:rFonts w:cs="Times New Roman"/>
        </w:rPr>
        <w:t xml:space="preserve">классифицировать </w:t>
      </w:r>
      <w:r w:rsidRPr="00BE0AE5">
        <w:rPr>
          <w:rFonts w:cs="Times New Roman"/>
        </w:rPr>
        <w:t>химические элементы; неорганические вещества; химические реакции (по числу и составу участвующих в реакции веществ, по тепловому эффекту);</w:t>
      </w:r>
    </w:p>
    <w:p w14:paraId="0E1C94A4" w14:textId="77777777" w:rsidR="00416B7C" w:rsidRPr="00BE0AE5" w:rsidRDefault="00416B7C" w:rsidP="00416B7C">
      <w:pPr>
        <w:pStyle w:val="Body0"/>
        <w:rPr>
          <w:rFonts w:cs="Times New Roman"/>
        </w:rPr>
      </w:pPr>
      <w:r w:rsidRPr="00BE0AE5">
        <w:rPr>
          <w:rFonts w:cs="Times New Roman"/>
        </w:rPr>
        <w:t>7</w:t>
      </w:r>
      <w:r w:rsidR="00341FD2" w:rsidRPr="00BE0AE5">
        <w:rPr>
          <w:rFonts w:cs="Times New Roman"/>
        </w:rPr>
        <w:t xml:space="preserve">) </w:t>
      </w:r>
      <w:r w:rsidRPr="00BE0AE5">
        <w:rPr>
          <w:rStyle w:val="Italic"/>
          <w:rFonts w:cs="Times New Roman"/>
        </w:rPr>
        <w:t>характеризовать (описывать)</w:t>
      </w:r>
      <w:r w:rsidRPr="00BE0AE5">
        <w:rPr>
          <w:rFonts w:cs="Times New Roman"/>
        </w:rPr>
        <w:t xml:space="preserve">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14:paraId="797EFD7D" w14:textId="77777777" w:rsidR="00416B7C" w:rsidRPr="00BE0AE5" w:rsidRDefault="00416B7C" w:rsidP="00416B7C">
      <w:pPr>
        <w:pStyle w:val="Body0"/>
        <w:rPr>
          <w:rFonts w:cs="Times New Roman"/>
        </w:rPr>
      </w:pPr>
      <w:r w:rsidRPr="00BE0AE5">
        <w:rPr>
          <w:rFonts w:cs="Times New Roman"/>
        </w:rPr>
        <w:t>8</w:t>
      </w:r>
      <w:r w:rsidR="00341FD2" w:rsidRPr="00BE0AE5">
        <w:rPr>
          <w:rFonts w:cs="Times New Roman"/>
        </w:rPr>
        <w:t xml:space="preserve">) </w:t>
      </w:r>
      <w:r w:rsidRPr="00BE0AE5">
        <w:rPr>
          <w:rStyle w:val="Italic"/>
          <w:rFonts w:cs="Times New Roman"/>
        </w:rPr>
        <w:t xml:space="preserve">прогнозировать </w:t>
      </w:r>
      <w:r w:rsidRPr="00BE0AE5">
        <w:rPr>
          <w:rFonts w:cs="Times New Roman"/>
        </w:rPr>
        <w:t>свойства веществ в зависимости от их качественного состава; возможности протекания химических превращений в различных условиях;</w:t>
      </w:r>
    </w:p>
    <w:p w14:paraId="17CFA12B" w14:textId="77777777" w:rsidR="00416B7C" w:rsidRPr="00BE0AE5" w:rsidRDefault="00416B7C" w:rsidP="00416B7C">
      <w:pPr>
        <w:pStyle w:val="Body0"/>
        <w:rPr>
          <w:rFonts w:cs="Times New Roman"/>
        </w:rPr>
      </w:pPr>
      <w:r w:rsidRPr="00BE0AE5">
        <w:rPr>
          <w:rFonts w:cs="Times New Roman"/>
        </w:rPr>
        <w:t>9</w:t>
      </w:r>
      <w:r w:rsidR="00341FD2" w:rsidRPr="00BE0AE5">
        <w:rPr>
          <w:rFonts w:cs="Times New Roman"/>
        </w:rPr>
        <w:t xml:space="preserve">) </w:t>
      </w:r>
      <w:r w:rsidRPr="00BE0AE5">
        <w:rPr>
          <w:rStyle w:val="Italic"/>
          <w:rFonts w:cs="Times New Roman"/>
        </w:rPr>
        <w:t>вычислять</w:t>
      </w:r>
      <w:r w:rsidRPr="00BE0AE5">
        <w:rPr>
          <w:rFonts w:cs="Times New Roman"/>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1366B2BC" w14:textId="77777777" w:rsidR="00416B7C" w:rsidRPr="00BE0AE5" w:rsidRDefault="00416B7C" w:rsidP="00416B7C">
      <w:pPr>
        <w:pStyle w:val="Body0"/>
        <w:rPr>
          <w:rFonts w:cs="Times New Roman"/>
        </w:rPr>
      </w:pPr>
      <w:r w:rsidRPr="00BE0AE5">
        <w:rPr>
          <w:rFonts w:cs="Times New Roman"/>
        </w:rPr>
        <w:lastRenderedPageBreak/>
        <w:t>10) </w:t>
      </w:r>
      <w:r w:rsidRPr="00BE0AE5">
        <w:rPr>
          <w:rStyle w:val="Italic"/>
          <w:rFonts w:cs="Times New Roman"/>
        </w:rPr>
        <w:t xml:space="preserve">применять </w:t>
      </w:r>
      <w:r w:rsidRPr="00BE0AE5">
        <w:rPr>
          <w:rFonts w:cs="Times New Roman"/>
        </w:rPr>
        <w:t>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65E38E0B" w14:textId="77777777" w:rsidR="00416B7C" w:rsidRPr="00BE0AE5" w:rsidRDefault="00416B7C" w:rsidP="00416B7C">
      <w:pPr>
        <w:pStyle w:val="Body0"/>
        <w:rPr>
          <w:rFonts w:cs="Times New Roman"/>
        </w:rPr>
      </w:pPr>
      <w:r w:rsidRPr="00BE0AE5">
        <w:rPr>
          <w:rFonts w:cs="Times New Roman"/>
        </w:rPr>
        <w:t>11)</w:t>
      </w:r>
      <w:r w:rsidRPr="00BE0AE5">
        <w:rPr>
          <w:rStyle w:val="Italic"/>
          <w:rFonts w:cs="Times New Roman"/>
        </w:rPr>
        <w:t> следовать</w:t>
      </w:r>
      <w:r w:rsidRPr="00BE0AE5">
        <w:rPr>
          <w:rFonts w:cs="Times New Roman"/>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14:paraId="65CD1B3A" w14:textId="77777777" w:rsidR="00416B7C" w:rsidRPr="00BE0AE5" w:rsidRDefault="00416B7C" w:rsidP="00416B7C">
      <w:pPr>
        <w:pStyle w:val="Header2"/>
        <w:spacing w:before="397"/>
        <w:rPr>
          <w:rFonts w:cs="Times New Roman"/>
        </w:rPr>
      </w:pPr>
      <w:r w:rsidRPr="00BE0AE5">
        <w:rPr>
          <w:rFonts w:cs="Times New Roman"/>
        </w:rPr>
        <w:t>9 КЛАСС</w:t>
      </w:r>
    </w:p>
    <w:p w14:paraId="089A7B1B" w14:textId="77777777" w:rsidR="00416B7C" w:rsidRPr="00BE0AE5" w:rsidRDefault="00416B7C" w:rsidP="00416B7C">
      <w:pPr>
        <w:pStyle w:val="Body0"/>
        <w:rPr>
          <w:rFonts w:cs="Times New Roman"/>
        </w:rPr>
      </w:pPr>
      <w:r w:rsidRPr="00BE0AE5">
        <w:rPr>
          <w:rFonts w:cs="Times New Roman"/>
        </w:rPr>
        <w:t>1</w:t>
      </w:r>
      <w:r w:rsidR="00341FD2" w:rsidRPr="00BE0AE5">
        <w:rPr>
          <w:rFonts w:cs="Times New Roman"/>
        </w:rPr>
        <w:t xml:space="preserve">) </w:t>
      </w:r>
      <w:r w:rsidRPr="00BE0AE5">
        <w:rPr>
          <w:rStyle w:val="Italic"/>
          <w:rFonts w:cs="Times New Roman"/>
        </w:rPr>
        <w:t>раскрывать</w:t>
      </w:r>
      <w:r w:rsidRPr="00BE0AE5">
        <w:rPr>
          <w:rFonts w:cs="Times New Roman"/>
        </w:rPr>
        <w:t xml:space="preserve"> </w:t>
      </w:r>
      <w:r w:rsidRPr="00BE0AE5">
        <w:rPr>
          <w:rStyle w:val="Italic"/>
          <w:rFonts w:cs="Times New Roman"/>
        </w:rPr>
        <w:t>смысл</w:t>
      </w:r>
      <w:r w:rsidRPr="00BE0AE5">
        <w:rPr>
          <w:rFonts w:cs="Times New Roman"/>
        </w:rPr>
        <w:t xml:space="preserve">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w:t>
      </w:r>
      <w:proofErr w:type="spellStart"/>
      <w:r w:rsidRPr="00BE0AE5">
        <w:rPr>
          <w:rFonts w:cs="Times New Roman"/>
        </w:rPr>
        <w:t>неэлектролиты</w:t>
      </w:r>
      <w:proofErr w:type="spellEnd"/>
      <w:r w:rsidRPr="00BE0AE5">
        <w:rPr>
          <w:rFonts w:cs="Times New Roman"/>
        </w:rPr>
        <w:t>,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14:paraId="29717807" w14:textId="77777777" w:rsidR="00416B7C" w:rsidRPr="00BE0AE5" w:rsidRDefault="00416B7C" w:rsidP="00416B7C">
      <w:pPr>
        <w:pStyle w:val="Body0"/>
        <w:rPr>
          <w:rFonts w:cs="Times New Roman"/>
        </w:rPr>
      </w:pPr>
      <w:r w:rsidRPr="00BE0AE5">
        <w:rPr>
          <w:rFonts w:cs="Times New Roman"/>
        </w:rPr>
        <w:t>2</w:t>
      </w:r>
      <w:r w:rsidR="00341FD2" w:rsidRPr="00BE0AE5">
        <w:rPr>
          <w:rFonts w:cs="Times New Roman"/>
        </w:rPr>
        <w:t xml:space="preserve">) </w:t>
      </w:r>
      <w:r w:rsidRPr="00BE0AE5">
        <w:rPr>
          <w:rStyle w:val="Italic"/>
          <w:rFonts w:cs="Times New Roman"/>
        </w:rPr>
        <w:t>иллюстрировать</w:t>
      </w:r>
      <w:r w:rsidRPr="00BE0AE5">
        <w:rPr>
          <w:rFonts w:cs="Times New Roman"/>
        </w:rPr>
        <w:t xml:space="preserve"> взаимосвязь основных химических понятий (см. п. 1) и применять эти понятия при описании веществ и их превращений;</w:t>
      </w:r>
    </w:p>
    <w:p w14:paraId="01166762" w14:textId="77777777" w:rsidR="00416B7C" w:rsidRPr="00BE0AE5" w:rsidRDefault="00416B7C" w:rsidP="00416B7C">
      <w:pPr>
        <w:pStyle w:val="Body0"/>
        <w:rPr>
          <w:rFonts w:cs="Times New Roman"/>
        </w:rPr>
      </w:pPr>
      <w:r w:rsidRPr="00BE0AE5">
        <w:rPr>
          <w:rFonts w:cs="Times New Roman"/>
        </w:rPr>
        <w:t>3</w:t>
      </w:r>
      <w:r w:rsidR="00341FD2" w:rsidRPr="00BE0AE5">
        <w:rPr>
          <w:rFonts w:cs="Times New Roman"/>
        </w:rPr>
        <w:t xml:space="preserve">) </w:t>
      </w:r>
      <w:r w:rsidRPr="00BE0AE5">
        <w:rPr>
          <w:rStyle w:val="Italic"/>
          <w:rFonts w:cs="Times New Roman"/>
        </w:rPr>
        <w:t>использовать</w:t>
      </w:r>
      <w:r w:rsidRPr="00BE0AE5">
        <w:rPr>
          <w:rFonts w:cs="Times New Roman"/>
        </w:rPr>
        <w:t xml:space="preserve"> химическую символику для составления формул веществ и уравнений химических реакций;</w:t>
      </w:r>
    </w:p>
    <w:p w14:paraId="5388CEFA" w14:textId="77777777" w:rsidR="00416B7C" w:rsidRPr="00BE0AE5" w:rsidRDefault="00416B7C" w:rsidP="00416B7C">
      <w:pPr>
        <w:pStyle w:val="Body0"/>
        <w:rPr>
          <w:rFonts w:cs="Times New Roman"/>
        </w:rPr>
      </w:pPr>
      <w:r w:rsidRPr="00BE0AE5">
        <w:rPr>
          <w:rFonts w:cs="Times New Roman"/>
        </w:rPr>
        <w:t>4</w:t>
      </w:r>
      <w:r w:rsidR="00341FD2" w:rsidRPr="00BE0AE5">
        <w:rPr>
          <w:rFonts w:cs="Times New Roman"/>
        </w:rPr>
        <w:t xml:space="preserve">) </w:t>
      </w:r>
      <w:r w:rsidRPr="00BE0AE5">
        <w:rPr>
          <w:rStyle w:val="Italic"/>
          <w:rFonts w:cs="Times New Roman"/>
        </w:rPr>
        <w:t xml:space="preserve">определять </w:t>
      </w:r>
      <w:r w:rsidRPr="00BE0AE5">
        <w:rPr>
          <w:rFonts w:cs="Times New Roman"/>
        </w:rPr>
        <w:t>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14:paraId="42792563" w14:textId="77777777" w:rsidR="00416B7C" w:rsidRPr="00BE0AE5" w:rsidRDefault="00416B7C" w:rsidP="00416B7C">
      <w:pPr>
        <w:pStyle w:val="Body0"/>
        <w:rPr>
          <w:rFonts w:cs="Times New Roman"/>
        </w:rPr>
      </w:pPr>
      <w:r w:rsidRPr="00BE0AE5">
        <w:rPr>
          <w:rFonts w:cs="Times New Roman"/>
        </w:rPr>
        <w:lastRenderedPageBreak/>
        <w:t>5</w:t>
      </w:r>
      <w:r w:rsidR="00341FD2" w:rsidRPr="00BE0AE5">
        <w:rPr>
          <w:rFonts w:cs="Times New Roman"/>
        </w:rPr>
        <w:t xml:space="preserve">) </w:t>
      </w:r>
      <w:r w:rsidRPr="00BE0AE5">
        <w:rPr>
          <w:rStyle w:val="Italic"/>
          <w:rFonts w:cs="Times New Roman"/>
        </w:rPr>
        <w:t>раскрывать смысл</w:t>
      </w:r>
      <w:r w:rsidRPr="00BE0AE5">
        <w:rPr>
          <w:rFonts w:cs="Times New Roman"/>
        </w:rPr>
        <w:t xml:space="preserve"> Периодического закона Д. И. Менделеева и демонстрировать его понимание: </w:t>
      </w:r>
      <w:r w:rsidRPr="00BE0AE5">
        <w:rPr>
          <w:rStyle w:val="Italic"/>
          <w:rFonts w:cs="Times New Roman"/>
        </w:rPr>
        <w:t>описывать и характеризовать</w:t>
      </w:r>
      <w:r w:rsidRPr="00BE0AE5">
        <w:rPr>
          <w:rFonts w:cs="Times New Roman"/>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BE0AE5">
        <w:rPr>
          <w:rStyle w:val="Italic"/>
          <w:rFonts w:cs="Times New Roman"/>
        </w:rPr>
        <w:t>соотносить</w:t>
      </w:r>
      <w:r w:rsidRPr="00BE0AE5">
        <w:rPr>
          <w:rFonts w:cs="Times New Roman"/>
        </w:rPr>
        <w:t xml:space="preserve">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BE0AE5">
        <w:rPr>
          <w:rStyle w:val="Italic"/>
          <w:rFonts w:cs="Times New Roman"/>
        </w:rPr>
        <w:t>объяснять</w:t>
      </w:r>
      <w:r w:rsidRPr="00BE0AE5">
        <w:rPr>
          <w:rFonts w:cs="Times New Roman"/>
        </w:rPr>
        <w:t xml:space="preserve"> общие закономерности в изменении свойств элементов и их соединений в пределах малых периодов и главных подгрупп с учётом строения их атомов;</w:t>
      </w:r>
    </w:p>
    <w:p w14:paraId="3C9C20BB" w14:textId="77777777" w:rsidR="00416B7C" w:rsidRPr="00BE0AE5" w:rsidRDefault="00416B7C" w:rsidP="00416B7C">
      <w:pPr>
        <w:pStyle w:val="Body0"/>
        <w:rPr>
          <w:rFonts w:cs="Times New Roman"/>
        </w:rPr>
      </w:pPr>
      <w:r w:rsidRPr="00BE0AE5">
        <w:rPr>
          <w:rFonts w:cs="Times New Roman"/>
        </w:rPr>
        <w:t>6</w:t>
      </w:r>
      <w:r w:rsidR="00341FD2" w:rsidRPr="00BE0AE5">
        <w:rPr>
          <w:rFonts w:cs="Times New Roman"/>
        </w:rPr>
        <w:t xml:space="preserve">) </w:t>
      </w:r>
      <w:r w:rsidRPr="00BE0AE5">
        <w:rPr>
          <w:rStyle w:val="Italic"/>
          <w:rFonts w:cs="Times New Roman"/>
        </w:rPr>
        <w:t xml:space="preserve">классифицировать </w:t>
      </w:r>
      <w:r w:rsidRPr="00BE0AE5">
        <w:rPr>
          <w:rFonts w:cs="Times New Roman"/>
        </w:rPr>
        <w:t>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14:paraId="4CA070A3" w14:textId="77777777" w:rsidR="00416B7C" w:rsidRPr="00BE0AE5" w:rsidRDefault="00416B7C" w:rsidP="00416B7C">
      <w:pPr>
        <w:pStyle w:val="Body0"/>
        <w:rPr>
          <w:rFonts w:cs="Times New Roman"/>
        </w:rPr>
      </w:pPr>
      <w:r w:rsidRPr="00BE0AE5">
        <w:rPr>
          <w:rFonts w:cs="Times New Roman"/>
        </w:rPr>
        <w:t>7</w:t>
      </w:r>
      <w:r w:rsidR="00341FD2" w:rsidRPr="00BE0AE5">
        <w:rPr>
          <w:rFonts w:cs="Times New Roman"/>
        </w:rPr>
        <w:t xml:space="preserve">) </w:t>
      </w:r>
      <w:r w:rsidRPr="00BE0AE5">
        <w:rPr>
          <w:rStyle w:val="Italic"/>
          <w:rFonts w:cs="Times New Roman"/>
        </w:rPr>
        <w:t>характеризовать (описывать)</w:t>
      </w:r>
      <w:r w:rsidRPr="00BE0AE5">
        <w:rPr>
          <w:rFonts w:cs="Times New Roman"/>
        </w:rPr>
        <w:t xml:space="preserve">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14:paraId="420DFABA" w14:textId="77777777" w:rsidR="00416B7C" w:rsidRPr="00BE0AE5" w:rsidRDefault="00416B7C" w:rsidP="00416B7C">
      <w:pPr>
        <w:pStyle w:val="Body0"/>
        <w:rPr>
          <w:rFonts w:cs="Times New Roman"/>
        </w:rPr>
      </w:pPr>
      <w:r w:rsidRPr="00BE0AE5">
        <w:rPr>
          <w:rFonts w:cs="Times New Roman"/>
        </w:rPr>
        <w:t>8</w:t>
      </w:r>
      <w:r w:rsidR="00341FD2" w:rsidRPr="00BE0AE5">
        <w:rPr>
          <w:rFonts w:cs="Times New Roman"/>
        </w:rPr>
        <w:t xml:space="preserve">) </w:t>
      </w:r>
      <w:r w:rsidRPr="00BE0AE5">
        <w:rPr>
          <w:rStyle w:val="Italic"/>
          <w:rFonts w:cs="Times New Roman"/>
        </w:rPr>
        <w:t>составлять</w:t>
      </w:r>
      <w:r w:rsidRPr="00BE0AE5">
        <w:rPr>
          <w:rFonts w:cs="Times New Roman"/>
        </w:rPr>
        <w:t xml:space="preserve">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14:paraId="2D587F6C" w14:textId="77777777" w:rsidR="00416B7C" w:rsidRPr="00BE0AE5" w:rsidRDefault="00416B7C" w:rsidP="00416B7C">
      <w:pPr>
        <w:pStyle w:val="Body0"/>
        <w:rPr>
          <w:rFonts w:cs="Times New Roman"/>
        </w:rPr>
      </w:pPr>
      <w:r w:rsidRPr="00BE0AE5">
        <w:rPr>
          <w:rFonts w:cs="Times New Roman"/>
        </w:rPr>
        <w:t>9</w:t>
      </w:r>
      <w:r w:rsidR="00341FD2" w:rsidRPr="00BE0AE5">
        <w:rPr>
          <w:rFonts w:cs="Times New Roman"/>
        </w:rPr>
        <w:t xml:space="preserve">) </w:t>
      </w:r>
      <w:r w:rsidRPr="00BE0AE5">
        <w:rPr>
          <w:rStyle w:val="Italic"/>
          <w:rFonts w:cs="Times New Roman"/>
        </w:rPr>
        <w:t>раскрывать</w:t>
      </w:r>
      <w:r w:rsidRPr="00BE0AE5">
        <w:rPr>
          <w:rFonts w:cs="Times New Roman"/>
        </w:rPr>
        <w:t xml:space="preserve"> сущность окислительно-восстановительных реакций посредством составления электронного баланса этих реакций;</w:t>
      </w:r>
    </w:p>
    <w:p w14:paraId="371D2182" w14:textId="77777777" w:rsidR="00416B7C" w:rsidRPr="00BE0AE5" w:rsidRDefault="00416B7C" w:rsidP="00416B7C">
      <w:pPr>
        <w:pStyle w:val="Body0"/>
        <w:rPr>
          <w:rFonts w:cs="Times New Roman"/>
        </w:rPr>
      </w:pPr>
      <w:r w:rsidRPr="00BE0AE5">
        <w:rPr>
          <w:rFonts w:cs="Times New Roman"/>
        </w:rPr>
        <w:t>10)</w:t>
      </w:r>
      <w:r w:rsidRPr="00BE0AE5">
        <w:rPr>
          <w:rStyle w:val="Italic"/>
          <w:rFonts w:cs="Times New Roman"/>
        </w:rPr>
        <w:t xml:space="preserve"> прогнозировать </w:t>
      </w:r>
      <w:r w:rsidRPr="00BE0AE5">
        <w:rPr>
          <w:rFonts w:cs="Times New Roman"/>
        </w:rPr>
        <w:t>свойства веществ в зависимости от их строения; возможности протекания химических превращений в различных условиях;</w:t>
      </w:r>
    </w:p>
    <w:p w14:paraId="739B58CE" w14:textId="77777777" w:rsidR="00416B7C" w:rsidRPr="00BE0AE5" w:rsidRDefault="00416B7C" w:rsidP="00416B7C">
      <w:pPr>
        <w:pStyle w:val="Body0"/>
        <w:rPr>
          <w:rFonts w:cs="Times New Roman"/>
        </w:rPr>
      </w:pPr>
      <w:r w:rsidRPr="00BE0AE5">
        <w:rPr>
          <w:rFonts w:cs="Times New Roman"/>
        </w:rPr>
        <w:t>11)</w:t>
      </w:r>
      <w:r w:rsidRPr="00BE0AE5">
        <w:rPr>
          <w:rStyle w:val="Italic"/>
          <w:rFonts w:cs="Times New Roman"/>
        </w:rPr>
        <w:t> вычислять</w:t>
      </w:r>
      <w:r w:rsidRPr="00BE0AE5">
        <w:rPr>
          <w:rFonts w:cs="Times New Roman"/>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29AADC36" w14:textId="77777777" w:rsidR="00416B7C" w:rsidRPr="00BE0AE5" w:rsidRDefault="00416B7C" w:rsidP="00416B7C">
      <w:pPr>
        <w:pStyle w:val="Body0"/>
        <w:rPr>
          <w:rFonts w:cs="Times New Roman"/>
        </w:rPr>
      </w:pPr>
      <w:r w:rsidRPr="00BE0AE5">
        <w:rPr>
          <w:rFonts w:cs="Times New Roman"/>
        </w:rPr>
        <w:t>12) </w:t>
      </w:r>
      <w:r w:rsidRPr="00BE0AE5">
        <w:rPr>
          <w:rStyle w:val="Italic"/>
          <w:rFonts w:cs="Times New Roman"/>
        </w:rPr>
        <w:t xml:space="preserve">следовать </w:t>
      </w:r>
      <w:r w:rsidRPr="00BE0AE5">
        <w:rPr>
          <w:rFonts w:cs="Times New Roman"/>
        </w:rPr>
        <w:t>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14:paraId="1ACEC362" w14:textId="77777777" w:rsidR="00416B7C" w:rsidRPr="00BE0AE5" w:rsidRDefault="00416B7C" w:rsidP="00416B7C">
      <w:pPr>
        <w:pStyle w:val="Body0"/>
        <w:rPr>
          <w:rFonts w:cs="Times New Roman"/>
        </w:rPr>
      </w:pPr>
      <w:r w:rsidRPr="00BE0AE5">
        <w:rPr>
          <w:rFonts w:cs="Times New Roman"/>
        </w:rPr>
        <w:t>13)</w:t>
      </w:r>
      <w:r w:rsidRPr="00BE0AE5">
        <w:rPr>
          <w:rStyle w:val="Italic"/>
          <w:rFonts w:cs="Times New Roman"/>
        </w:rPr>
        <w:t> проводить</w:t>
      </w:r>
      <w:r w:rsidRPr="00BE0AE5">
        <w:rPr>
          <w:rFonts w:cs="Times New Roman"/>
        </w:rPr>
        <w:t xml:space="preserve">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14:paraId="092A502F" w14:textId="77777777" w:rsidR="00416B7C" w:rsidRPr="00BE0AE5" w:rsidRDefault="00416B7C" w:rsidP="00416B7C">
      <w:pPr>
        <w:pStyle w:val="Body0"/>
        <w:rPr>
          <w:rFonts w:cs="Times New Roman"/>
        </w:rPr>
      </w:pPr>
      <w:r w:rsidRPr="00BE0AE5">
        <w:rPr>
          <w:rFonts w:cs="Times New Roman"/>
        </w:rPr>
        <w:lastRenderedPageBreak/>
        <w:t xml:space="preserve">14) </w:t>
      </w:r>
      <w:r w:rsidRPr="00BE0AE5">
        <w:rPr>
          <w:rStyle w:val="Italic"/>
          <w:rFonts w:cs="Times New Roman"/>
        </w:rPr>
        <w:t xml:space="preserve">применять </w:t>
      </w:r>
      <w:r w:rsidRPr="00BE0AE5">
        <w:rPr>
          <w:rFonts w:cs="Times New Roman"/>
        </w:rPr>
        <w:t>основные операции мыслительной деятельности — анализ и синт</w:t>
      </w:r>
      <w:r w:rsidRPr="00BE0AE5">
        <w:rPr>
          <w:rFonts w:cs="Times New Roman"/>
          <w:spacing w:val="-2"/>
        </w:rPr>
        <w:t>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w:t>
      </w:r>
      <w:r w:rsidRPr="00BE0AE5">
        <w:rPr>
          <w:rFonts w:cs="Times New Roman"/>
        </w:rPr>
        <w:t>ент (реальный и мысленный).</w:t>
      </w:r>
    </w:p>
    <w:p w14:paraId="6D382C24" w14:textId="77777777" w:rsidR="00AA3C81" w:rsidRDefault="00AA3C81">
      <w:pPr>
        <w:rPr>
          <w:rFonts w:eastAsiaTheme="majorEastAsia" w:cstheme="majorBidi"/>
          <w:b/>
          <w:iCs/>
          <w:caps/>
          <w:color w:val="0D0D0D" w:themeColor="text1" w:themeTint="F2"/>
          <w:sz w:val="24"/>
        </w:rPr>
      </w:pPr>
      <w:r>
        <w:br w:type="page"/>
      </w:r>
    </w:p>
    <w:p w14:paraId="3752DCCA" w14:textId="09CBDF0A" w:rsidR="00416B7C" w:rsidRPr="00BE0AE5" w:rsidRDefault="00416B7C" w:rsidP="00B75027">
      <w:pPr>
        <w:pStyle w:val="3"/>
      </w:pPr>
      <w:bookmarkStart w:id="29" w:name="_Toc102137772"/>
      <w:r w:rsidRPr="00BE0AE5">
        <w:lastRenderedPageBreak/>
        <w:t>2.1.18</w:t>
      </w:r>
      <w:r w:rsidRPr="00BE0AE5">
        <w:t> </w:t>
      </w:r>
      <w:r w:rsidRPr="00BE0AE5">
        <w:t>ИЗОБРАЗИТЕЛЬНОЕ ИСКУССТВО</w:t>
      </w:r>
      <w:bookmarkEnd w:id="29"/>
    </w:p>
    <w:p w14:paraId="00ECF054" w14:textId="77777777" w:rsidR="00416B7C" w:rsidRPr="00BE0AE5" w:rsidRDefault="00416B7C" w:rsidP="00416B7C">
      <w:pPr>
        <w:pStyle w:val="a8"/>
        <w:rPr>
          <w:rFonts w:cs="Times New Roman"/>
        </w:rPr>
      </w:pPr>
      <w:r w:rsidRPr="00BE0AE5">
        <w:rPr>
          <w:rFonts w:cs="Times New Roman"/>
        </w:rPr>
        <w:t>Примерная рабочая программа основного общего образования по предмету «Изобразительное искусство»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планируемых результатов духовно-нравственного развития, воспитания и социализации</w:t>
      </w:r>
      <w:r w:rsidR="00571787" w:rsidRPr="00BE0AE5">
        <w:rPr>
          <w:rFonts w:cs="Times New Roman"/>
        </w:rPr>
        <w:t xml:space="preserve"> </w:t>
      </w:r>
      <w:r w:rsidRPr="00BE0AE5">
        <w:rPr>
          <w:rFonts w:cs="Times New Roman"/>
        </w:rPr>
        <w:t>обучающихся, представленных в Примерной программе воспитания.</w:t>
      </w:r>
    </w:p>
    <w:p w14:paraId="1CCC69CF" w14:textId="77777777" w:rsidR="00416B7C" w:rsidRPr="00BE0AE5" w:rsidRDefault="00416B7C" w:rsidP="00DD5238">
      <w:pPr>
        <w:pStyle w:val="14"/>
        <w:pageBreakBefore w:val="0"/>
        <w:spacing w:before="340"/>
        <w:rPr>
          <w:rFonts w:cs="Times New Roman"/>
        </w:rPr>
      </w:pPr>
      <w:r w:rsidRPr="00BE0AE5">
        <w:rPr>
          <w:rFonts w:cs="Times New Roman"/>
        </w:rPr>
        <w:t>Пояснительная записка</w:t>
      </w:r>
    </w:p>
    <w:p w14:paraId="6903F2E1" w14:textId="77777777" w:rsidR="00416B7C" w:rsidRPr="00BE0AE5" w:rsidRDefault="00416B7C" w:rsidP="00416B7C">
      <w:pPr>
        <w:pStyle w:val="22"/>
        <w:spacing w:before="0"/>
        <w:rPr>
          <w:rFonts w:cs="Times New Roman"/>
        </w:rPr>
      </w:pPr>
      <w:r w:rsidRPr="00BE0AE5">
        <w:rPr>
          <w:rFonts w:cs="Times New Roman"/>
        </w:rPr>
        <w:t>Общая характеристика учебного предмета</w:t>
      </w:r>
      <w:r w:rsidRPr="00BE0AE5">
        <w:rPr>
          <w:rFonts w:cs="Times New Roman"/>
        </w:rPr>
        <w:br/>
        <w:t>«Изобразительное искусство»</w:t>
      </w:r>
    </w:p>
    <w:p w14:paraId="57898E6C" w14:textId="77777777" w:rsidR="00416B7C" w:rsidRPr="00BE0AE5" w:rsidRDefault="00416B7C" w:rsidP="00416B7C">
      <w:pPr>
        <w:pStyle w:val="a8"/>
        <w:rPr>
          <w:rFonts w:cs="Times New Roman"/>
        </w:rPr>
      </w:pPr>
      <w:r w:rsidRPr="00BE0AE5">
        <w:rPr>
          <w:rFonts w:cs="Times New Roman"/>
        </w:rPr>
        <w:t>Основная цель школьного предмета «Изобразительное искусство»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14:paraId="53299DF3" w14:textId="77777777" w:rsidR="00416B7C" w:rsidRPr="00BE0AE5" w:rsidRDefault="00416B7C" w:rsidP="00416B7C">
      <w:pPr>
        <w:pStyle w:val="a8"/>
        <w:rPr>
          <w:rFonts w:cs="Times New Roman"/>
          <w:spacing w:val="-1"/>
        </w:rPr>
      </w:pPr>
      <w:r w:rsidRPr="00BE0AE5">
        <w:rPr>
          <w:rFonts w:cs="Times New Roman"/>
          <w:spacing w:val="-1"/>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w:t>
      </w:r>
    </w:p>
    <w:p w14:paraId="7E9D4F83" w14:textId="77777777" w:rsidR="00416B7C" w:rsidRPr="00BE0AE5" w:rsidRDefault="00416B7C" w:rsidP="00416B7C">
      <w:pPr>
        <w:pStyle w:val="a8"/>
        <w:rPr>
          <w:rFonts w:cs="Times New Roman"/>
        </w:rPr>
      </w:pPr>
      <w:r w:rsidRPr="00BE0AE5">
        <w:rPr>
          <w:rFonts w:cs="Times New Roman"/>
        </w:rPr>
        <w:t>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7400456E" w14:textId="77777777" w:rsidR="00416B7C" w:rsidRPr="00BE0AE5" w:rsidRDefault="00416B7C" w:rsidP="00416B7C">
      <w:pPr>
        <w:pStyle w:val="a8"/>
        <w:rPr>
          <w:rFonts w:cs="Times New Roman"/>
        </w:rPr>
      </w:pPr>
      <w:r w:rsidRPr="00BE0AE5">
        <w:rPr>
          <w:rFonts w:cs="Times New Roman"/>
        </w:rPr>
        <w:lastRenderedPageBreak/>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14:paraId="49747C14" w14:textId="77777777" w:rsidR="00416B7C" w:rsidRPr="00BE0AE5" w:rsidRDefault="00416B7C" w:rsidP="00416B7C">
      <w:pPr>
        <w:pStyle w:val="a8"/>
        <w:rPr>
          <w:rFonts w:cs="Times New Roman"/>
        </w:rPr>
      </w:pPr>
      <w:r w:rsidRPr="00BE0AE5">
        <w:rPr>
          <w:rFonts w:cs="Times New Roman"/>
        </w:rPr>
        <w:t>Примерная рабочая программа ориентирована на психолого-возрастные особенности развития детей 11—15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w:t>
      </w:r>
    </w:p>
    <w:p w14:paraId="14C8F37E" w14:textId="77777777" w:rsidR="00416B7C" w:rsidRPr="00BE0AE5" w:rsidRDefault="00416B7C" w:rsidP="00416B7C">
      <w:pPr>
        <w:pStyle w:val="a8"/>
        <w:rPr>
          <w:rFonts w:cs="Times New Roman"/>
        </w:rPr>
      </w:pPr>
      <w:r w:rsidRPr="00BE0AE5">
        <w:rPr>
          <w:rFonts w:cs="Times New Roman"/>
        </w:rPr>
        <w:t xml:space="preserve">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 </w:t>
      </w:r>
    </w:p>
    <w:p w14:paraId="7C31F5A6" w14:textId="77777777" w:rsidR="00416B7C" w:rsidRPr="00BE0AE5" w:rsidRDefault="00416B7C" w:rsidP="00416B7C">
      <w:pPr>
        <w:pStyle w:val="a8"/>
        <w:rPr>
          <w:rFonts w:cs="Times New Roman"/>
          <w:spacing w:val="3"/>
        </w:rPr>
      </w:pPr>
      <w:r w:rsidRPr="00BE0AE5">
        <w:rPr>
          <w:rFonts w:cs="Times New Roman"/>
          <w:spacing w:val="3"/>
        </w:rPr>
        <w:t xml:space="preserve">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 </w:t>
      </w:r>
    </w:p>
    <w:p w14:paraId="23A9C915" w14:textId="77777777" w:rsidR="00416B7C" w:rsidRPr="00BE0AE5" w:rsidRDefault="00416B7C" w:rsidP="00416B7C">
      <w:pPr>
        <w:pStyle w:val="a8"/>
        <w:rPr>
          <w:rFonts w:cs="Times New Roman"/>
        </w:rPr>
      </w:pPr>
      <w:r w:rsidRPr="00BE0AE5">
        <w:rPr>
          <w:rFonts w:cs="Times New Roman"/>
        </w:rPr>
        <w:t xml:space="preserve">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 </w:t>
      </w:r>
    </w:p>
    <w:p w14:paraId="4393F422" w14:textId="77777777" w:rsidR="00416B7C" w:rsidRPr="00BE0AE5" w:rsidRDefault="00416B7C" w:rsidP="00416B7C">
      <w:pPr>
        <w:pStyle w:val="a8"/>
        <w:rPr>
          <w:rFonts w:cs="Times New Roman"/>
        </w:rPr>
      </w:pPr>
      <w:r w:rsidRPr="00BE0AE5">
        <w:rPr>
          <w:rFonts w:cs="Times New Roman"/>
        </w:rPr>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14:paraId="1E099D76" w14:textId="77777777" w:rsidR="00416B7C" w:rsidRPr="00BE0AE5" w:rsidRDefault="00416B7C" w:rsidP="00416B7C">
      <w:pPr>
        <w:pStyle w:val="a8"/>
        <w:rPr>
          <w:rFonts w:cs="Times New Roman"/>
        </w:rPr>
      </w:pPr>
      <w:r w:rsidRPr="00BE0AE5">
        <w:rPr>
          <w:rFonts w:cs="Times New Roman"/>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14:paraId="71EA7AED" w14:textId="77777777" w:rsidR="00416B7C" w:rsidRPr="00BE0AE5" w:rsidRDefault="00416B7C" w:rsidP="00416B7C">
      <w:pPr>
        <w:pStyle w:val="22"/>
        <w:keepNext/>
        <w:spacing w:before="187"/>
        <w:rPr>
          <w:rFonts w:cs="Times New Roman"/>
        </w:rPr>
      </w:pPr>
      <w:r w:rsidRPr="00BE0AE5">
        <w:rPr>
          <w:rFonts w:cs="Times New Roman"/>
        </w:rPr>
        <w:t>Цель изучения учебного предмета</w:t>
      </w:r>
      <w:r w:rsidRPr="00BE0AE5">
        <w:rPr>
          <w:rFonts w:cs="Times New Roman"/>
        </w:rPr>
        <w:br/>
        <w:t>«Изобразительное искусство»</w:t>
      </w:r>
    </w:p>
    <w:p w14:paraId="4B7AC5BE" w14:textId="77777777" w:rsidR="00416B7C" w:rsidRPr="00BE0AE5" w:rsidRDefault="00416B7C" w:rsidP="00416B7C">
      <w:pPr>
        <w:pStyle w:val="a8"/>
        <w:rPr>
          <w:rFonts w:cs="Times New Roman"/>
          <w:spacing w:val="-2"/>
        </w:rPr>
      </w:pPr>
      <w:r w:rsidRPr="00BE0AE5">
        <w:rPr>
          <w:rFonts w:cs="Times New Roman"/>
          <w:spacing w:val="-2"/>
        </w:rPr>
        <w:t>Целью изучения учебного предмета «Изобразительное искусство» является освоение разных видов визуально-пространственных искусств: живо</w:t>
      </w:r>
      <w:r w:rsidRPr="00BE0AE5">
        <w:rPr>
          <w:rFonts w:cs="Times New Roman"/>
          <w:spacing w:val="-2"/>
        </w:rPr>
        <w:lastRenderedPageBreak/>
        <w:t>писи, графики, скульптуры, дизайна, архитектуры, народного и декоративно-прикладного искусства, изображения в зрелищных и экранных искусствах (</w:t>
      </w:r>
      <w:r w:rsidRPr="00BE0AE5">
        <w:rPr>
          <w:rStyle w:val="aa"/>
          <w:rFonts w:cs="Times New Roman"/>
          <w:spacing w:val="-2"/>
        </w:rPr>
        <w:t>вариативно</w:t>
      </w:r>
      <w:r w:rsidRPr="00BE0AE5">
        <w:rPr>
          <w:rFonts w:cs="Times New Roman"/>
          <w:spacing w:val="-2"/>
        </w:rPr>
        <w:t>).</w:t>
      </w:r>
    </w:p>
    <w:p w14:paraId="4000D660" w14:textId="77777777" w:rsidR="00416B7C" w:rsidRPr="00BE0AE5" w:rsidRDefault="00416B7C" w:rsidP="00416B7C">
      <w:pPr>
        <w:pStyle w:val="a8"/>
        <w:rPr>
          <w:rFonts w:cs="Times New Roman"/>
        </w:rPr>
      </w:pPr>
      <w:r w:rsidRPr="00BE0AE5">
        <w:rPr>
          <w:rFonts w:cs="Times New Roman"/>
        </w:rPr>
        <w:t>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материалами.</w:t>
      </w:r>
    </w:p>
    <w:p w14:paraId="7B2CFE3B" w14:textId="77777777" w:rsidR="00416B7C" w:rsidRPr="00BE0AE5" w:rsidRDefault="00416B7C" w:rsidP="00416B7C">
      <w:pPr>
        <w:pStyle w:val="31"/>
        <w:rPr>
          <w:rFonts w:cs="Times New Roman"/>
        </w:rPr>
      </w:pPr>
      <w:r w:rsidRPr="00BE0AE5">
        <w:rPr>
          <w:rFonts w:cs="Times New Roman"/>
        </w:rPr>
        <w:t>Задачами учебного предмета</w:t>
      </w:r>
      <w:r w:rsidRPr="00BE0AE5">
        <w:rPr>
          <w:rFonts w:cs="Times New Roman"/>
        </w:rPr>
        <w:br/>
        <w:t>«Изобразительное искусство» являются:</w:t>
      </w:r>
    </w:p>
    <w:p w14:paraId="08222A14" w14:textId="77777777" w:rsidR="00416B7C" w:rsidRPr="00BE0AE5" w:rsidRDefault="00416B7C" w:rsidP="00416B7C">
      <w:pPr>
        <w:pStyle w:val="a"/>
        <w:rPr>
          <w:rFonts w:cs="Times New Roman"/>
        </w:rPr>
      </w:pPr>
      <w:r w:rsidRPr="00BE0AE5">
        <w:rPr>
          <w:rFonts w:cs="Times New Roman"/>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14:paraId="21B4F27F" w14:textId="77777777" w:rsidR="00416B7C" w:rsidRPr="00BE0AE5" w:rsidRDefault="00416B7C" w:rsidP="00416B7C">
      <w:pPr>
        <w:pStyle w:val="a"/>
        <w:rPr>
          <w:rFonts w:cs="Times New Roman"/>
        </w:rPr>
      </w:pPr>
      <w:r w:rsidRPr="00BE0AE5">
        <w:rPr>
          <w:rFonts w:cs="Times New Roman"/>
        </w:rPr>
        <w:t>формирование у обучающихся представлений об отечественной и мировой художественной культуре во всём многообразии её видов;</w:t>
      </w:r>
    </w:p>
    <w:p w14:paraId="35C7B293" w14:textId="77777777" w:rsidR="00416B7C" w:rsidRPr="00BE0AE5" w:rsidRDefault="00416B7C" w:rsidP="00416B7C">
      <w:pPr>
        <w:pStyle w:val="a"/>
        <w:rPr>
          <w:rFonts w:cs="Times New Roman"/>
        </w:rPr>
      </w:pPr>
      <w:r w:rsidRPr="00BE0AE5">
        <w:rPr>
          <w:rFonts w:cs="Times New Roman"/>
        </w:rPr>
        <w:t>формирование у обучающихся навыков эстетического видения и преобразования мира;</w:t>
      </w:r>
    </w:p>
    <w:p w14:paraId="491A9355" w14:textId="77777777" w:rsidR="00416B7C" w:rsidRPr="00BE0AE5" w:rsidRDefault="00416B7C" w:rsidP="00416B7C">
      <w:pPr>
        <w:pStyle w:val="a"/>
        <w:rPr>
          <w:rFonts w:cs="Times New Roman"/>
        </w:rPr>
      </w:pPr>
      <w:r w:rsidRPr="00BE0AE5">
        <w:rPr>
          <w:rFonts w:cs="Times New Roman"/>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sidRPr="00BE0AE5">
        <w:rPr>
          <w:rStyle w:val="aa"/>
          <w:rFonts w:cs="Times New Roman"/>
        </w:rPr>
        <w:t>вариативно</w:t>
      </w:r>
      <w:r w:rsidRPr="00BE0AE5">
        <w:rPr>
          <w:rFonts w:cs="Times New Roman"/>
        </w:rPr>
        <w:t>);</w:t>
      </w:r>
    </w:p>
    <w:p w14:paraId="1B930D3B" w14:textId="77777777" w:rsidR="00416B7C" w:rsidRPr="00BE0AE5" w:rsidRDefault="00416B7C" w:rsidP="00416B7C">
      <w:pPr>
        <w:pStyle w:val="a"/>
        <w:rPr>
          <w:rFonts w:cs="Times New Roman"/>
        </w:rPr>
      </w:pPr>
      <w:r w:rsidRPr="00BE0AE5">
        <w:rPr>
          <w:rFonts w:cs="Times New Roman"/>
        </w:rPr>
        <w:t>формирование пространственного мышления и аналитических визуальных способностей;</w:t>
      </w:r>
    </w:p>
    <w:p w14:paraId="736F52BE" w14:textId="77777777" w:rsidR="00416B7C" w:rsidRPr="00BE0AE5" w:rsidRDefault="00416B7C" w:rsidP="00416B7C">
      <w:pPr>
        <w:pStyle w:val="a"/>
        <w:rPr>
          <w:rFonts w:cs="Times New Roman"/>
        </w:rPr>
      </w:pPr>
      <w:r w:rsidRPr="00BE0AE5">
        <w:rPr>
          <w:rFonts w:cs="Times New Roman"/>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14:paraId="10C639B7" w14:textId="77777777" w:rsidR="00416B7C" w:rsidRPr="00BE0AE5" w:rsidRDefault="00416B7C" w:rsidP="00416B7C">
      <w:pPr>
        <w:pStyle w:val="a"/>
        <w:rPr>
          <w:rFonts w:cs="Times New Roman"/>
        </w:rPr>
      </w:pPr>
      <w:r w:rsidRPr="00BE0AE5">
        <w:rPr>
          <w:rFonts w:cs="Times New Roman"/>
        </w:rPr>
        <w:t>развитие наблюдательности, ассоциативного мышления и творческого воображения;</w:t>
      </w:r>
    </w:p>
    <w:p w14:paraId="1FA0CA2B" w14:textId="77777777" w:rsidR="00416B7C" w:rsidRPr="00BE0AE5" w:rsidRDefault="00416B7C" w:rsidP="00416B7C">
      <w:pPr>
        <w:pStyle w:val="a"/>
        <w:rPr>
          <w:rFonts w:cs="Times New Roman"/>
        </w:rPr>
      </w:pPr>
      <w:r w:rsidRPr="00BE0AE5">
        <w:rPr>
          <w:rFonts w:cs="Times New Roman"/>
        </w:rPr>
        <w:t>воспитание уважения и любви к цивилизационному наследию России через освоение отечественной художественной культуры;</w:t>
      </w:r>
    </w:p>
    <w:p w14:paraId="76789F4C" w14:textId="77777777" w:rsidR="00416B7C" w:rsidRPr="00BE0AE5" w:rsidRDefault="00416B7C" w:rsidP="00416B7C">
      <w:pPr>
        <w:pStyle w:val="a"/>
        <w:rPr>
          <w:rFonts w:cs="Times New Roman"/>
        </w:rPr>
      </w:pPr>
      <w:r w:rsidRPr="00BE0AE5">
        <w:rPr>
          <w:rFonts w:cs="Times New Roman"/>
        </w:rPr>
        <w:t xml:space="preserve">развитие потребности в общении с произведениями изобразительного искусства, формирование активного отношения к традициям </w:t>
      </w:r>
      <w:r w:rsidRPr="00BE0AE5">
        <w:rPr>
          <w:rFonts w:cs="Times New Roman"/>
        </w:rPr>
        <w:lastRenderedPageBreak/>
        <w:t>художественной культуры как смысловой, эстетической и личностно значимой ценности.</w:t>
      </w:r>
    </w:p>
    <w:p w14:paraId="0C8411FC" w14:textId="77777777" w:rsidR="00416B7C" w:rsidRPr="00BE0AE5" w:rsidRDefault="00416B7C" w:rsidP="00416B7C">
      <w:pPr>
        <w:pStyle w:val="22"/>
        <w:rPr>
          <w:rFonts w:cs="Times New Roman"/>
        </w:rPr>
      </w:pPr>
      <w:r w:rsidRPr="00BE0AE5">
        <w:rPr>
          <w:rFonts w:cs="Times New Roman"/>
        </w:rPr>
        <w:t xml:space="preserve">Место предмета «Изобразительное искусство» </w:t>
      </w:r>
      <w:r w:rsidRPr="00BE0AE5">
        <w:rPr>
          <w:rFonts w:cs="Times New Roman"/>
        </w:rPr>
        <w:br/>
        <w:t>в учебном плане</w:t>
      </w:r>
    </w:p>
    <w:p w14:paraId="41B2AF43" w14:textId="77777777" w:rsidR="00416B7C" w:rsidRPr="00BE0AE5" w:rsidRDefault="00416B7C" w:rsidP="00416B7C">
      <w:pPr>
        <w:pStyle w:val="a8"/>
        <w:rPr>
          <w:rFonts w:cs="Times New Roman"/>
        </w:rPr>
      </w:pPr>
      <w:r w:rsidRPr="00BE0AE5">
        <w:rPr>
          <w:rFonts w:cs="Times New Roman"/>
        </w:rPr>
        <w:t xml:space="preserve">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и является обязательным для изучения. </w:t>
      </w:r>
    </w:p>
    <w:p w14:paraId="7EFA7873" w14:textId="5F656EBF" w:rsidR="00416B7C" w:rsidRPr="00BE0AE5" w:rsidRDefault="00416B7C" w:rsidP="00416B7C">
      <w:pPr>
        <w:pStyle w:val="a8"/>
        <w:rPr>
          <w:rFonts w:cs="Times New Roman"/>
        </w:rPr>
      </w:pPr>
      <w:r w:rsidRPr="00BE0AE5">
        <w:rPr>
          <w:rFonts w:cs="Times New Roman"/>
        </w:rPr>
        <w:t>Содержание предмета «Изобразительное искусство» структурировано как система тематических модулей. Три модуля входят в учебный план 5</w:t>
      </w:r>
      <w:r w:rsidR="00BE0AE5">
        <w:rPr>
          <w:rFonts w:cs="Times New Roman"/>
        </w:rPr>
        <w:t>—</w:t>
      </w:r>
      <w:r w:rsidRPr="00BE0AE5">
        <w:rPr>
          <w:rFonts w:cs="Times New Roman"/>
        </w:rPr>
        <w:t>7 классов программы основного общего образования в объёме 102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w:t>
      </w:r>
      <w:r w:rsidR="00337355">
        <w:rPr>
          <w:rFonts w:cs="Times New Roman"/>
        </w:rPr>
        <w:t>, может быть реализован за счет часов внеурочной деятельности</w:t>
      </w:r>
      <w:r w:rsidRPr="00BE0AE5">
        <w:rPr>
          <w:rFonts w:cs="Times New Roman"/>
        </w:rPr>
        <w:t xml:space="preserve">. </w:t>
      </w:r>
    </w:p>
    <w:p w14:paraId="69EBCF2F" w14:textId="77777777" w:rsidR="00416B7C" w:rsidRPr="00BE0AE5" w:rsidRDefault="00416B7C" w:rsidP="00416B7C">
      <w:pPr>
        <w:pStyle w:val="a8"/>
        <w:rPr>
          <w:rFonts w:cs="Times New Roman"/>
        </w:rPr>
      </w:pPr>
      <w:r w:rsidRPr="00BE0AE5">
        <w:rPr>
          <w:rFonts w:cs="Times New Roman"/>
        </w:rPr>
        <w:t>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учебного времени между модулями (при сохранении общего количества учебных часов).</w:t>
      </w:r>
    </w:p>
    <w:p w14:paraId="16781E36" w14:textId="77777777" w:rsidR="00416B7C" w:rsidRPr="00BE0AE5" w:rsidRDefault="00416B7C" w:rsidP="00416B7C">
      <w:pPr>
        <w:pStyle w:val="a8"/>
        <w:rPr>
          <w:rFonts w:cs="Times New Roman"/>
        </w:rPr>
      </w:pPr>
      <w:r w:rsidRPr="00BE0AE5">
        <w:rPr>
          <w:rFonts w:cs="Times New Roman"/>
        </w:rPr>
        <w:t>Предусматривается возможность реализации этого курса при выделении на его изучение 2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w:t>
      </w:r>
    </w:p>
    <w:p w14:paraId="192BB2D2" w14:textId="77777777" w:rsidR="00416B7C" w:rsidRPr="00BE0AE5" w:rsidRDefault="00416B7C" w:rsidP="00416B7C">
      <w:pPr>
        <w:pStyle w:val="a8"/>
        <w:rPr>
          <w:rFonts w:cs="Times New Roman"/>
        </w:rPr>
      </w:pPr>
      <w:r w:rsidRPr="00BE0AE5">
        <w:rPr>
          <w:rFonts w:cs="Times New Roman"/>
        </w:rPr>
        <w:t>Это способствует качеству обучения и достижению более высокого уровня как предметных, так и личностных и метапредметных результатов обучения.</w:t>
      </w:r>
    </w:p>
    <w:p w14:paraId="3C77D46B" w14:textId="77777777" w:rsidR="00416B7C" w:rsidRPr="00BE0AE5" w:rsidRDefault="00416B7C" w:rsidP="005C6733">
      <w:pPr>
        <w:pStyle w:val="h1"/>
        <w:rPr>
          <w:rFonts w:cs="Times New Roman"/>
        </w:rPr>
      </w:pPr>
      <w:r w:rsidRPr="00BE0AE5">
        <w:rPr>
          <w:rFonts w:cs="Times New Roman"/>
        </w:rPr>
        <w:lastRenderedPageBreak/>
        <w:t>Содержание учебного предмета</w:t>
      </w:r>
      <w:r w:rsidRPr="00BE0AE5">
        <w:rPr>
          <w:rFonts w:cs="Times New Roman"/>
        </w:rPr>
        <w:br/>
        <w:t>«Изобразительное искусство»</w:t>
      </w:r>
    </w:p>
    <w:p w14:paraId="5C1CD434" w14:textId="77777777" w:rsidR="00416B7C" w:rsidRPr="00BE0AE5" w:rsidRDefault="00416B7C" w:rsidP="00416B7C">
      <w:pPr>
        <w:pStyle w:val="31"/>
        <w:spacing w:before="57"/>
        <w:rPr>
          <w:rFonts w:cs="Times New Roman"/>
        </w:rPr>
      </w:pPr>
      <w:r w:rsidRPr="00BE0AE5">
        <w:rPr>
          <w:rFonts w:cs="Times New Roman"/>
        </w:rPr>
        <w:t>Модуль № 1 «Декоративно-прикладное и народное искусство»</w:t>
      </w:r>
    </w:p>
    <w:p w14:paraId="5905A5BB" w14:textId="77777777" w:rsidR="00416B7C" w:rsidRPr="00BE0AE5" w:rsidRDefault="00416B7C" w:rsidP="00416B7C">
      <w:pPr>
        <w:pStyle w:val="41"/>
        <w:rPr>
          <w:rFonts w:cs="Times New Roman"/>
        </w:rPr>
      </w:pPr>
      <w:r w:rsidRPr="00BE0AE5">
        <w:rPr>
          <w:rFonts w:cs="Times New Roman"/>
        </w:rPr>
        <w:t>Общие сведения о декоративно-прикладном искусстве</w:t>
      </w:r>
    </w:p>
    <w:p w14:paraId="48B3E4C7" w14:textId="77777777" w:rsidR="00416B7C" w:rsidRPr="00BE0AE5" w:rsidRDefault="00416B7C" w:rsidP="00416B7C">
      <w:pPr>
        <w:pStyle w:val="a8"/>
        <w:rPr>
          <w:rFonts w:cs="Times New Roman"/>
        </w:rPr>
      </w:pPr>
      <w:r w:rsidRPr="00BE0AE5">
        <w:rPr>
          <w:rFonts w:cs="Times New Roman"/>
        </w:rPr>
        <w:t>Декоративно-прикладное искусство и его виды.</w:t>
      </w:r>
    </w:p>
    <w:p w14:paraId="385C8B13" w14:textId="77777777" w:rsidR="00416B7C" w:rsidRPr="00BE0AE5" w:rsidRDefault="00416B7C" w:rsidP="00416B7C">
      <w:pPr>
        <w:pStyle w:val="a8"/>
        <w:rPr>
          <w:rFonts w:cs="Times New Roman"/>
        </w:rPr>
      </w:pPr>
      <w:r w:rsidRPr="00BE0AE5">
        <w:rPr>
          <w:rFonts w:cs="Times New Roman"/>
        </w:rPr>
        <w:t>Декоративно-прикладное искусство и предметная среда жизни людей.</w:t>
      </w:r>
    </w:p>
    <w:p w14:paraId="51501724" w14:textId="77777777" w:rsidR="00416B7C" w:rsidRPr="00BE0AE5" w:rsidRDefault="00416B7C" w:rsidP="00416B7C">
      <w:pPr>
        <w:pStyle w:val="41"/>
        <w:rPr>
          <w:rFonts w:cs="Times New Roman"/>
        </w:rPr>
      </w:pPr>
      <w:r w:rsidRPr="00BE0AE5">
        <w:rPr>
          <w:rFonts w:cs="Times New Roman"/>
        </w:rPr>
        <w:t>Древние корни народного искусства</w:t>
      </w:r>
    </w:p>
    <w:p w14:paraId="0894A59C" w14:textId="77777777" w:rsidR="00416B7C" w:rsidRPr="00BE0AE5" w:rsidRDefault="00416B7C" w:rsidP="00416B7C">
      <w:pPr>
        <w:pStyle w:val="a8"/>
        <w:rPr>
          <w:rFonts w:cs="Times New Roman"/>
        </w:rPr>
      </w:pPr>
      <w:r w:rsidRPr="00BE0AE5">
        <w:rPr>
          <w:rFonts w:cs="Times New Roman"/>
        </w:rPr>
        <w:t>Истоки образного языка декоративно-прикладного искусства.</w:t>
      </w:r>
    </w:p>
    <w:p w14:paraId="49A209DE" w14:textId="77777777" w:rsidR="00416B7C" w:rsidRPr="00BE0AE5" w:rsidRDefault="00416B7C" w:rsidP="00416B7C">
      <w:pPr>
        <w:pStyle w:val="a8"/>
        <w:rPr>
          <w:rFonts w:cs="Times New Roman"/>
        </w:rPr>
      </w:pPr>
      <w:r w:rsidRPr="00BE0AE5">
        <w:rPr>
          <w:rFonts w:cs="Times New Roman"/>
        </w:rPr>
        <w:t>Традиционные образы народного (крестьянского) прикладного искусства.</w:t>
      </w:r>
    </w:p>
    <w:p w14:paraId="68616C54" w14:textId="77777777" w:rsidR="00416B7C" w:rsidRPr="00BE0AE5" w:rsidRDefault="00416B7C" w:rsidP="00416B7C">
      <w:pPr>
        <w:pStyle w:val="a8"/>
        <w:rPr>
          <w:rFonts w:cs="Times New Roman"/>
        </w:rPr>
      </w:pPr>
      <w:r w:rsidRPr="00BE0AE5">
        <w:rPr>
          <w:rFonts w:cs="Times New Roman"/>
        </w:rPr>
        <w:t>Связь народного искусства с природой, бытом, трудом, верованиями и эпосом.</w:t>
      </w:r>
    </w:p>
    <w:p w14:paraId="7C85B4D1" w14:textId="77777777" w:rsidR="00416B7C" w:rsidRPr="00BE0AE5" w:rsidRDefault="00416B7C" w:rsidP="00416B7C">
      <w:pPr>
        <w:pStyle w:val="a8"/>
        <w:rPr>
          <w:rFonts w:cs="Times New Roman"/>
        </w:rPr>
      </w:pPr>
      <w:r w:rsidRPr="00BE0AE5">
        <w:rPr>
          <w:rFonts w:cs="Times New Roman"/>
        </w:rPr>
        <w:t>Роль природных материалов в строительстве и изготовлении предметов быта, их значение в характере труда и жизненного уклада.</w:t>
      </w:r>
    </w:p>
    <w:p w14:paraId="3076C21E" w14:textId="77777777" w:rsidR="00416B7C" w:rsidRPr="00BE0AE5" w:rsidRDefault="00416B7C" w:rsidP="00416B7C">
      <w:pPr>
        <w:pStyle w:val="a8"/>
        <w:rPr>
          <w:rFonts w:cs="Times New Roman"/>
        </w:rPr>
      </w:pPr>
      <w:r w:rsidRPr="00BE0AE5">
        <w:rPr>
          <w:rFonts w:cs="Times New Roman"/>
        </w:rPr>
        <w:t>Образно-символический язык народного прикладного искусства.</w:t>
      </w:r>
    </w:p>
    <w:p w14:paraId="5701CD0B" w14:textId="77777777" w:rsidR="00416B7C" w:rsidRPr="00BE0AE5" w:rsidRDefault="00416B7C" w:rsidP="00416B7C">
      <w:pPr>
        <w:pStyle w:val="a8"/>
        <w:rPr>
          <w:rFonts w:cs="Times New Roman"/>
        </w:rPr>
      </w:pPr>
      <w:r w:rsidRPr="00BE0AE5">
        <w:rPr>
          <w:rFonts w:cs="Times New Roman"/>
        </w:rPr>
        <w:t>Знаки-символы традиционного крестьянского прикладного искусства.</w:t>
      </w:r>
    </w:p>
    <w:p w14:paraId="7B23F828" w14:textId="77777777" w:rsidR="00416B7C" w:rsidRPr="00BE0AE5" w:rsidRDefault="00416B7C" w:rsidP="00416B7C">
      <w:pPr>
        <w:pStyle w:val="a8"/>
        <w:rPr>
          <w:rFonts w:cs="Times New Roman"/>
        </w:rPr>
      </w:pPr>
      <w:r w:rsidRPr="00BE0AE5">
        <w:rPr>
          <w:rFonts w:cs="Times New Roman"/>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14:paraId="2DF41C94" w14:textId="77777777" w:rsidR="00416B7C" w:rsidRPr="00BE0AE5" w:rsidRDefault="00416B7C" w:rsidP="00416B7C">
      <w:pPr>
        <w:pStyle w:val="41"/>
        <w:rPr>
          <w:rFonts w:cs="Times New Roman"/>
        </w:rPr>
      </w:pPr>
      <w:r w:rsidRPr="00BE0AE5">
        <w:rPr>
          <w:rFonts w:cs="Times New Roman"/>
        </w:rPr>
        <w:t>Убранство русской избы</w:t>
      </w:r>
    </w:p>
    <w:p w14:paraId="08F931F6" w14:textId="77777777" w:rsidR="00416B7C" w:rsidRPr="00BE0AE5" w:rsidRDefault="00416B7C" w:rsidP="00416B7C">
      <w:pPr>
        <w:pStyle w:val="a8"/>
        <w:rPr>
          <w:rFonts w:cs="Times New Roman"/>
        </w:rPr>
      </w:pPr>
      <w:r w:rsidRPr="00BE0AE5">
        <w:rPr>
          <w:rFonts w:cs="Times New Roman"/>
        </w:rPr>
        <w:t>Конструкция избы, единство красоты и пользы — функционального и символического — в её постройке и украшении.</w:t>
      </w:r>
    </w:p>
    <w:p w14:paraId="5AFE55D3" w14:textId="77777777" w:rsidR="00416B7C" w:rsidRPr="00BE0AE5" w:rsidRDefault="00416B7C" w:rsidP="00416B7C">
      <w:pPr>
        <w:pStyle w:val="a8"/>
        <w:rPr>
          <w:rFonts w:cs="Times New Roman"/>
        </w:rPr>
      </w:pPr>
      <w:r w:rsidRPr="00BE0AE5">
        <w:rPr>
          <w:rFonts w:cs="Times New Roman"/>
        </w:rPr>
        <w:t>Символическое значение образов и мотивов в узорном убранстве русских изб. Картина мира в образном строе бытового крестьянского искусства.</w:t>
      </w:r>
    </w:p>
    <w:p w14:paraId="6A2F66FA" w14:textId="77777777" w:rsidR="00416B7C" w:rsidRPr="00BE0AE5" w:rsidRDefault="00416B7C" w:rsidP="00416B7C">
      <w:pPr>
        <w:pStyle w:val="a8"/>
        <w:rPr>
          <w:rFonts w:cs="Times New Roman"/>
        </w:rPr>
      </w:pPr>
      <w:r w:rsidRPr="00BE0AE5">
        <w:rPr>
          <w:rFonts w:cs="Times New Roman"/>
        </w:rPr>
        <w:t>Выполнение рисунков — эскизов орнаментального декора крестьянского дома.</w:t>
      </w:r>
    </w:p>
    <w:p w14:paraId="378E712B" w14:textId="77777777" w:rsidR="00416B7C" w:rsidRPr="00BE0AE5" w:rsidRDefault="00416B7C" w:rsidP="00416B7C">
      <w:pPr>
        <w:pStyle w:val="a8"/>
        <w:rPr>
          <w:rFonts w:cs="Times New Roman"/>
        </w:rPr>
      </w:pPr>
      <w:r w:rsidRPr="00BE0AE5">
        <w:rPr>
          <w:rFonts w:cs="Times New Roman"/>
        </w:rPr>
        <w:t>Устройство внутреннего пространства крестьянского дома. Декоративные элементы жилой среды.</w:t>
      </w:r>
    </w:p>
    <w:p w14:paraId="6E984B1F" w14:textId="77777777" w:rsidR="00416B7C" w:rsidRPr="00BE0AE5" w:rsidRDefault="00416B7C" w:rsidP="00416B7C">
      <w:pPr>
        <w:pStyle w:val="a8"/>
        <w:rPr>
          <w:rFonts w:cs="Times New Roman"/>
        </w:rPr>
      </w:pPr>
      <w:r w:rsidRPr="00BE0AE5">
        <w:rPr>
          <w:rFonts w:cs="Times New Roman"/>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14:paraId="6386CF8F" w14:textId="77777777" w:rsidR="00416B7C" w:rsidRPr="00BE0AE5" w:rsidRDefault="00416B7C" w:rsidP="00416B7C">
      <w:pPr>
        <w:pStyle w:val="a8"/>
        <w:rPr>
          <w:rFonts w:cs="Times New Roman"/>
        </w:rPr>
      </w:pPr>
      <w:r w:rsidRPr="00BE0AE5">
        <w:rPr>
          <w:rFonts w:cs="Times New Roman"/>
        </w:rPr>
        <w:lastRenderedPageBreak/>
        <w:t>Выполнение рисунков предметов народного быта, выявление мудрости их выразительной формы и орнаментально-символического оформления.</w:t>
      </w:r>
    </w:p>
    <w:p w14:paraId="45D57EFC" w14:textId="77777777" w:rsidR="00416B7C" w:rsidRPr="00BE0AE5" w:rsidRDefault="00416B7C" w:rsidP="00416B7C">
      <w:pPr>
        <w:pStyle w:val="41"/>
        <w:spacing w:before="198"/>
        <w:rPr>
          <w:rFonts w:cs="Times New Roman"/>
        </w:rPr>
      </w:pPr>
      <w:r w:rsidRPr="00BE0AE5">
        <w:rPr>
          <w:rFonts w:cs="Times New Roman"/>
        </w:rPr>
        <w:t>Народный праздничный костюм</w:t>
      </w:r>
    </w:p>
    <w:p w14:paraId="2A7561D0" w14:textId="77777777" w:rsidR="00416B7C" w:rsidRPr="00BE0AE5" w:rsidRDefault="00416B7C" w:rsidP="00416B7C">
      <w:pPr>
        <w:pStyle w:val="a8"/>
        <w:rPr>
          <w:rFonts w:cs="Times New Roman"/>
        </w:rPr>
      </w:pPr>
      <w:r w:rsidRPr="00BE0AE5">
        <w:rPr>
          <w:rFonts w:cs="Times New Roman"/>
        </w:rPr>
        <w:t>Образный строй народного праздничного костюма — женского и мужского.</w:t>
      </w:r>
    </w:p>
    <w:p w14:paraId="7436415A" w14:textId="77777777" w:rsidR="00416B7C" w:rsidRPr="00BE0AE5" w:rsidRDefault="00416B7C" w:rsidP="00416B7C">
      <w:pPr>
        <w:pStyle w:val="a8"/>
        <w:rPr>
          <w:rFonts w:cs="Times New Roman"/>
        </w:rPr>
      </w:pPr>
      <w:r w:rsidRPr="00BE0AE5">
        <w:rPr>
          <w:rFonts w:cs="Times New Roman"/>
        </w:rPr>
        <w:t>Традиционная конструкция русского женского костюма — северорусский (сарафан) и южнорусский (понёва) варианты.</w:t>
      </w:r>
    </w:p>
    <w:p w14:paraId="6075FCE6" w14:textId="77777777" w:rsidR="00416B7C" w:rsidRPr="00BE0AE5" w:rsidRDefault="00416B7C" w:rsidP="00416B7C">
      <w:pPr>
        <w:pStyle w:val="a8"/>
        <w:rPr>
          <w:rFonts w:cs="Times New Roman"/>
        </w:rPr>
      </w:pPr>
      <w:r w:rsidRPr="00BE0AE5">
        <w:rPr>
          <w:rFonts w:cs="Times New Roman"/>
        </w:rPr>
        <w:t>Разнообразие форм и украшений народного праздничного костюма для различных регионов страны.</w:t>
      </w:r>
    </w:p>
    <w:p w14:paraId="2973F047" w14:textId="77777777" w:rsidR="00416B7C" w:rsidRPr="00BE0AE5" w:rsidRDefault="00416B7C" w:rsidP="00416B7C">
      <w:pPr>
        <w:pStyle w:val="a8"/>
        <w:rPr>
          <w:rFonts w:cs="Times New Roman"/>
        </w:rPr>
      </w:pPr>
      <w:r w:rsidRPr="00BE0AE5">
        <w:rPr>
          <w:rFonts w:cs="Times New Roman"/>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14:paraId="5FD59CC6" w14:textId="77777777" w:rsidR="00416B7C" w:rsidRPr="00BE0AE5" w:rsidRDefault="00416B7C" w:rsidP="00416B7C">
      <w:pPr>
        <w:pStyle w:val="a8"/>
        <w:rPr>
          <w:rFonts w:cs="Times New Roman"/>
        </w:rPr>
      </w:pPr>
      <w:r w:rsidRPr="00BE0AE5">
        <w:rPr>
          <w:rFonts w:cs="Times New Roman"/>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14:paraId="20EC2EA0" w14:textId="77777777" w:rsidR="00416B7C" w:rsidRPr="00BE0AE5" w:rsidRDefault="00416B7C" w:rsidP="00416B7C">
      <w:pPr>
        <w:pStyle w:val="a8"/>
        <w:rPr>
          <w:rFonts w:cs="Times New Roman"/>
        </w:rPr>
      </w:pPr>
      <w:r w:rsidRPr="00BE0AE5">
        <w:rPr>
          <w:rFonts w:cs="Times New Roman"/>
        </w:rPr>
        <w:t>Народные праздники и праздничные обряды как синтез всех видов народного творчества.</w:t>
      </w:r>
    </w:p>
    <w:p w14:paraId="1FC569AC" w14:textId="77777777" w:rsidR="00416B7C" w:rsidRPr="00BE0AE5" w:rsidRDefault="00416B7C" w:rsidP="00416B7C">
      <w:pPr>
        <w:pStyle w:val="a8"/>
        <w:rPr>
          <w:rFonts w:cs="Times New Roman"/>
        </w:rPr>
      </w:pPr>
      <w:r w:rsidRPr="00BE0AE5">
        <w:rPr>
          <w:rFonts w:cs="Times New Roman"/>
        </w:rPr>
        <w:t>Выполнение сюжетной композиции или участие в работе по созданию коллективного панно на тему традиций народных праздников.</w:t>
      </w:r>
    </w:p>
    <w:p w14:paraId="7373B224" w14:textId="77777777" w:rsidR="00416B7C" w:rsidRPr="00BE0AE5" w:rsidRDefault="00416B7C" w:rsidP="00416B7C">
      <w:pPr>
        <w:pStyle w:val="41"/>
        <w:spacing w:before="198" w:after="28"/>
        <w:rPr>
          <w:rFonts w:cs="Times New Roman"/>
        </w:rPr>
      </w:pPr>
      <w:r w:rsidRPr="00BE0AE5">
        <w:rPr>
          <w:rFonts w:cs="Times New Roman"/>
        </w:rPr>
        <w:t>Народные художественные промыслы</w:t>
      </w:r>
    </w:p>
    <w:p w14:paraId="3885F3EF" w14:textId="77777777" w:rsidR="00416B7C" w:rsidRPr="00BE0AE5" w:rsidRDefault="00416B7C" w:rsidP="00416B7C">
      <w:pPr>
        <w:pStyle w:val="a8"/>
        <w:rPr>
          <w:rFonts w:cs="Times New Roman"/>
        </w:rPr>
      </w:pPr>
      <w:r w:rsidRPr="00BE0AE5">
        <w:rPr>
          <w:rFonts w:cs="Times New Roman"/>
        </w:rPr>
        <w:t>Роль и значение народных промыслов в современной жизни. Искусство и ремесло. Традиции культуры, особенные для каждого региона.</w:t>
      </w:r>
    </w:p>
    <w:p w14:paraId="05EBDE30" w14:textId="77777777" w:rsidR="00416B7C" w:rsidRPr="00BE0AE5" w:rsidRDefault="00416B7C" w:rsidP="00416B7C">
      <w:pPr>
        <w:pStyle w:val="a8"/>
        <w:rPr>
          <w:rFonts w:cs="Times New Roman"/>
        </w:rPr>
      </w:pPr>
      <w:r w:rsidRPr="00BE0AE5">
        <w:rPr>
          <w:rFonts w:cs="Times New Roman"/>
        </w:rPr>
        <w:t>Многообразие видов традиционных ремёсел и происхождение художественных промыслов народов России.</w:t>
      </w:r>
    </w:p>
    <w:p w14:paraId="44B77A0E" w14:textId="77777777" w:rsidR="00416B7C" w:rsidRPr="00BE0AE5" w:rsidRDefault="00416B7C" w:rsidP="00416B7C">
      <w:pPr>
        <w:pStyle w:val="a8"/>
        <w:rPr>
          <w:rFonts w:cs="Times New Roman"/>
        </w:rPr>
      </w:pPr>
      <w:r w:rsidRPr="00BE0AE5">
        <w:rPr>
          <w:rFonts w:cs="Times New Roman"/>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14:paraId="4DD241C7" w14:textId="77777777" w:rsidR="00416B7C" w:rsidRPr="00BE0AE5" w:rsidRDefault="00416B7C" w:rsidP="00416B7C">
      <w:pPr>
        <w:pStyle w:val="a8"/>
        <w:rPr>
          <w:rFonts w:cs="Times New Roman"/>
        </w:rPr>
      </w:pPr>
      <w:r w:rsidRPr="00BE0AE5">
        <w:rPr>
          <w:rFonts w:cs="Times New Roman"/>
        </w:rPr>
        <w:t xml:space="preserve">Традиционные древние образы в современных игрушках народных промыслов. Особенности цветового строя, основные орнаментальные элементы росписи </w:t>
      </w:r>
      <w:proofErr w:type="spellStart"/>
      <w:r w:rsidRPr="00BE0AE5">
        <w:rPr>
          <w:rFonts w:cs="Times New Roman"/>
        </w:rPr>
        <w:t>филимоновской</w:t>
      </w:r>
      <w:proofErr w:type="spellEnd"/>
      <w:r w:rsidRPr="00BE0AE5">
        <w:rPr>
          <w:rFonts w:cs="Times New Roman"/>
        </w:rPr>
        <w:t>, дымковской, каргопольской игрушки. Местные промыслы игрушек разных регионов страны.</w:t>
      </w:r>
    </w:p>
    <w:p w14:paraId="16324F34" w14:textId="77777777" w:rsidR="00416B7C" w:rsidRPr="00BE0AE5" w:rsidRDefault="00416B7C" w:rsidP="00416B7C">
      <w:pPr>
        <w:pStyle w:val="a8"/>
        <w:rPr>
          <w:rFonts w:cs="Times New Roman"/>
        </w:rPr>
      </w:pPr>
      <w:r w:rsidRPr="00BE0AE5">
        <w:rPr>
          <w:rFonts w:cs="Times New Roman"/>
        </w:rPr>
        <w:t>Создание эскиза игрушки по мотивам избранного промысла.</w:t>
      </w:r>
    </w:p>
    <w:p w14:paraId="2315448D" w14:textId="77777777" w:rsidR="00416B7C" w:rsidRPr="00BE0AE5" w:rsidRDefault="00416B7C" w:rsidP="00416B7C">
      <w:pPr>
        <w:pStyle w:val="a8"/>
        <w:rPr>
          <w:rFonts w:cs="Times New Roman"/>
        </w:rPr>
      </w:pPr>
      <w:r w:rsidRPr="00BE0AE5">
        <w:rPr>
          <w:rFonts w:cs="Times New Roman"/>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14:paraId="01F393B8" w14:textId="77777777" w:rsidR="00416B7C" w:rsidRPr="00BE0AE5" w:rsidRDefault="00416B7C" w:rsidP="00416B7C">
      <w:pPr>
        <w:pStyle w:val="a8"/>
        <w:rPr>
          <w:rFonts w:cs="Times New Roman"/>
        </w:rPr>
      </w:pPr>
      <w:r w:rsidRPr="00BE0AE5">
        <w:rPr>
          <w:rFonts w:cs="Times New Roman"/>
        </w:rPr>
        <w:lastRenderedPageBreak/>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14:paraId="787699AF" w14:textId="77777777" w:rsidR="00416B7C" w:rsidRPr="00BE0AE5" w:rsidRDefault="00416B7C" w:rsidP="00416B7C">
      <w:pPr>
        <w:pStyle w:val="a8"/>
        <w:rPr>
          <w:rFonts w:cs="Times New Roman"/>
        </w:rPr>
      </w:pPr>
      <w:r w:rsidRPr="00BE0AE5">
        <w:rPr>
          <w:rFonts w:cs="Times New Roman"/>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14:paraId="78F2D658" w14:textId="77777777" w:rsidR="00416B7C" w:rsidRPr="00BE0AE5" w:rsidRDefault="00416B7C" w:rsidP="00416B7C">
      <w:pPr>
        <w:pStyle w:val="a8"/>
        <w:rPr>
          <w:rFonts w:cs="Times New Roman"/>
        </w:rPr>
      </w:pPr>
      <w:r w:rsidRPr="00BE0AE5">
        <w:rPr>
          <w:rFonts w:cs="Times New Roman"/>
        </w:rPr>
        <w:t xml:space="preserve">Роспись по металлу. </w:t>
      </w:r>
      <w:proofErr w:type="spellStart"/>
      <w:r w:rsidRPr="00BE0AE5">
        <w:rPr>
          <w:rFonts w:cs="Times New Roman"/>
        </w:rPr>
        <w:t>Жостово</w:t>
      </w:r>
      <w:proofErr w:type="spellEnd"/>
      <w:r w:rsidRPr="00BE0AE5">
        <w:rPr>
          <w:rFonts w:cs="Times New Roman"/>
        </w:rPr>
        <w:t>.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14:paraId="1715E3FC" w14:textId="77777777" w:rsidR="00416B7C" w:rsidRPr="00BE0AE5" w:rsidRDefault="00416B7C" w:rsidP="00416B7C">
      <w:pPr>
        <w:pStyle w:val="a8"/>
        <w:rPr>
          <w:rFonts w:cs="Times New Roman"/>
        </w:rPr>
      </w:pPr>
      <w:r w:rsidRPr="00BE0AE5">
        <w:rPr>
          <w:rFonts w:cs="Times New Roman"/>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14:paraId="3DD7F152" w14:textId="77777777" w:rsidR="00416B7C" w:rsidRPr="00BE0AE5" w:rsidRDefault="00416B7C" w:rsidP="00416B7C">
      <w:pPr>
        <w:pStyle w:val="a8"/>
        <w:rPr>
          <w:rFonts w:cs="Times New Roman"/>
          <w:spacing w:val="-4"/>
        </w:rPr>
      </w:pPr>
      <w:r w:rsidRPr="00BE0AE5">
        <w:rPr>
          <w:rFonts w:cs="Times New Roman"/>
          <w:spacing w:val="-4"/>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14:paraId="2051A82A" w14:textId="77777777" w:rsidR="00416B7C" w:rsidRPr="00BE0AE5" w:rsidRDefault="00416B7C" w:rsidP="00416B7C">
      <w:pPr>
        <w:pStyle w:val="a8"/>
        <w:rPr>
          <w:rFonts w:cs="Times New Roman"/>
        </w:rPr>
      </w:pPr>
      <w:r w:rsidRPr="00BE0AE5">
        <w:rPr>
          <w:rFonts w:cs="Times New Roman"/>
        </w:rPr>
        <w:t>Мир сказок и легенд, примет и оберегов в творчестве мастеров художественных промыслов.</w:t>
      </w:r>
    </w:p>
    <w:p w14:paraId="77AD10C5" w14:textId="77777777" w:rsidR="00416B7C" w:rsidRPr="00BE0AE5" w:rsidRDefault="00416B7C" w:rsidP="00416B7C">
      <w:pPr>
        <w:pStyle w:val="a8"/>
        <w:rPr>
          <w:rFonts w:cs="Times New Roman"/>
        </w:rPr>
      </w:pPr>
      <w:r w:rsidRPr="00BE0AE5">
        <w:rPr>
          <w:rFonts w:cs="Times New Roman"/>
        </w:rPr>
        <w:t>Отражение в изделиях народных промыслов многообразия исторических, духовных и культурных традиций.</w:t>
      </w:r>
    </w:p>
    <w:p w14:paraId="45695AA4" w14:textId="77777777" w:rsidR="00416B7C" w:rsidRPr="00BE0AE5" w:rsidRDefault="00416B7C" w:rsidP="00416B7C">
      <w:pPr>
        <w:pStyle w:val="a8"/>
        <w:rPr>
          <w:rFonts w:cs="Times New Roman"/>
        </w:rPr>
      </w:pPr>
      <w:r w:rsidRPr="00BE0AE5">
        <w:rPr>
          <w:rFonts w:cs="Times New Roman"/>
        </w:rPr>
        <w:t>Народные художественные ремёсла и промыслы — материальные и духовные ценности, неотъемлемая часть культурного наследия России.</w:t>
      </w:r>
    </w:p>
    <w:p w14:paraId="75C70FD4" w14:textId="77777777" w:rsidR="00416B7C" w:rsidRPr="00BE0AE5" w:rsidRDefault="00416B7C" w:rsidP="00416B7C">
      <w:pPr>
        <w:pStyle w:val="41"/>
        <w:spacing w:before="170"/>
        <w:rPr>
          <w:rFonts w:cs="Times New Roman"/>
        </w:rPr>
      </w:pPr>
      <w:r w:rsidRPr="00BE0AE5">
        <w:rPr>
          <w:rFonts w:cs="Times New Roman"/>
        </w:rPr>
        <w:t>Декоративно-прикладное искусство в культуре разных эпох и народов</w:t>
      </w:r>
    </w:p>
    <w:p w14:paraId="70B73871" w14:textId="77777777" w:rsidR="00416B7C" w:rsidRPr="00BE0AE5" w:rsidRDefault="00416B7C" w:rsidP="00416B7C">
      <w:pPr>
        <w:pStyle w:val="a8"/>
        <w:rPr>
          <w:rFonts w:cs="Times New Roman"/>
        </w:rPr>
      </w:pPr>
      <w:r w:rsidRPr="00BE0AE5">
        <w:rPr>
          <w:rFonts w:cs="Times New Roman"/>
        </w:rPr>
        <w:t>Роль декоративно-прикладного искусства в культуре древних цивилизаций.</w:t>
      </w:r>
    </w:p>
    <w:p w14:paraId="3FFD2DC7" w14:textId="77777777" w:rsidR="00416B7C" w:rsidRPr="00BE0AE5" w:rsidRDefault="00416B7C" w:rsidP="00416B7C">
      <w:pPr>
        <w:pStyle w:val="a8"/>
        <w:rPr>
          <w:rFonts w:cs="Times New Roman"/>
        </w:rPr>
      </w:pPr>
      <w:r w:rsidRPr="00BE0AE5">
        <w:rPr>
          <w:rFonts w:cs="Times New Roman"/>
        </w:rPr>
        <w:t>Отражение в декоре мировоззрения эпохи, организации общества, традиций быта и ремесла, уклада жизни людей.</w:t>
      </w:r>
    </w:p>
    <w:p w14:paraId="6ED20654" w14:textId="77777777" w:rsidR="00416B7C" w:rsidRPr="00BE0AE5" w:rsidRDefault="00416B7C" w:rsidP="00416B7C">
      <w:pPr>
        <w:pStyle w:val="a8"/>
        <w:rPr>
          <w:rFonts w:cs="Times New Roman"/>
        </w:rPr>
      </w:pPr>
      <w:r w:rsidRPr="00BE0AE5">
        <w:rPr>
          <w:rFonts w:cs="Times New Roman"/>
        </w:rPr>
        <w:t>Характерные признаки произведений декоративно-прикладного искусства, основные мотивы и символика орнаментов в культуре разных эпох.</w:t>
      </w:r>
    </w:p>
    <w:p w14:paraId="0A49B8F5" w14:textId="77777777" w:rsidR="00416B7C" w:rsidRPr="00BE0AE5" w:rsidRDefault="00416B7C" w:rsidP="00416B7C">
      <w:pPr>
        <w:pStyle w:val="a8"/>
        <w:rPr>
          <w:rFonts w:cs="Times New Roman"/>
        </w:rPr>
      </w:pPr>
      <w:r w:rsidRPr="00BE0AE5">
        <w:rPr>
          <w:rFonts w:cs="Times New Roman"/>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14:paraId="49494CF8" w14:textId="77777777" w:rsidR="00416B7C" w:rsidRPr="00BE0AE5" w:rsidRDefault="00416B7C" w:rsidP="00416B7C">
      <w:pPr>
        <w:pStyle w:val="a8"/>
        <w:rPr>
          <w:rFonts w:cs="Times New Roman"/>
        </w:rPr>
      </w:pPr>
      <w:r w:rsidRPr="00BE0AE5">
        <w:rPr>
          <w:rFonts w:cs="Times New Roman"/>
        </w:rPr>
        <w:t>Украшение жизненного пространства: построений, интерьеров, предметов быта — в культуре разных эпох.</w:t>
      </w:r>
    </w:p>
    <w:p w14:paraId="1C1AA841" w14:textId="77777777" w:rsidR="00416B7C" w:rsidRPr="00BE0AE5" w:rsidRDefault="00416B7C" w:rsidP="00416B7C">
      <w:pPr>
        <w:pStyle w:val="41"/>
        <w:spacing w:before="170"/>
        <w:rPr>
          <w:rFonts w:cs="Times New Roman"/>
        </w:rPr>
      </w:pPr>
      <w:r w:rsidRPr="00BE0AE5">
        <w:rPr>
          <w:rFonts w:cs="Times New Roman"/>
        </w:rPr>
        <w:lastRenderedPageBreak/>
        <w:t>Декоративно-прикладное искусство в жизни современного человека</w:t>
      </w:r>
    </w:p>
    <w:p w14:paraId="45B57724" w14:textId="77777777" w:rsidR="00416B7C" w:rsidRPr="00BE0AE5" w:rsidRDefault="00416B7C" w:rsidP="00416B7C">
      <w:pPr>
        <w:pStyle w:val="a8"/>
        <w:rPr>
          <w:rFonts w:cs="Times New Roman"/>
        </w:rPr>
      </w:pPr>
      <w:r w:rsidRPr="00BE0AE5">
        <w:rPr>
          <w:rFonts w:cs="Times New Roman"/>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14:paraId="5DA87C63" w14:textId="77777777" w:rsidR="00416B7C" w:rsidRPr="00BE0AE5" w:rsidRDefault="00416B7C" w:rsidP="00416B7C">
      <w:pPr>
        <w:pStyle w:val="a8"/>
        <w:rPr>
          <w:rFonts w:cs="Times New Roman"/>
        </w:rPr>
      </w:pPr>
      <w:r w:rsidRPr="00BE0AE5">
        <w:rPr>
          <w:rFonts w:cs="Times New Roman"/>
        </w:rPr>
        <w:t>Символический знак в современной жизни: эмблема, логотип, указующий или декоративный знак.</w:t>
      </w:r>
    </w:p>
    <w:p w14:paraId="23B8D9C7" w14:textId="77777777" w:rsidR="00416B7C" w:rsidRPr="00BE0AE5" w:rsidRDefault="00416B7C" w:rsidP="00416B7C">
      <w:pPr>
        <w:pStyle w:val="a8"/>
        <w:rPr>
          <w:rFonts w:cs="Times New Roman"/>
        </w:rPr>
      </w:pPr>
      <w:r w:rsidRPr="00BE0AE5">
        <w:rPr>
          <w:rFonts w:cs="Times New Roman"/>
        </w:rPr>
        <w:t>Государственная символика и традиции геральдики.</w:t>
      </w:r>
    </w:p>
    <w:p w14:paraId="05876BC8" w14:textId="77777777" w:rsidR="00416B7C" w:rsidRPr="00BE0AE5" w:rsidRDefault="00416B7C" w:rsidP="00416B7C">
      <w:pPr>
        <w:pStyle w:val="a8"/>
        <w:rPr>
          <w:rFonts w:cs="Times New Roman"/>
        </w:rPr>
      </w:pPr>
      <w:r w:rsidRPr="00BE0AE5">
        <w:rPr>
          <w:rFonts w:cs="Times New Roman"/>
        </w:rPr>
        <w:t>Декоративные украшения предметов нашего быта и одежды.</w:t>
      </w:r>
    </w:p>
    <w:p w14:paraId="373E8BE2" w14:textId="77777777" w:rsidR="00416B7C" w:rsidRPr="00BE0AE5" w:rsidRDefault="00416B7C" w:rsidP="00416B7C">
      <w:pPr>
        <w:pStyle w:val="a8"/>
        <w:rPr>
          <w:rFonts w:cs="Times New Roman"/>
        </w:rPr>
      </w:pPr>
      <w:r w:rsidRPr="00BE0AE5">
        <w:rPr>
          <w:rFonts w:cs="Times New Roman"/>
        </w:rPr>
        <w:t xml:space="preserve">Значение украшений в проявлении образа человека, его характера, </w:t>
      </w:r>
      <w:proofErr w:type="spellStart"/>
      <w:r w:rsidRPr="00BE0AE5">
        <w:rPr>
          <w:rFonts w:cs="Times New Roman"/>
        </w:rPr>
        <w:t>самопонимания</w:t>
      </w:r>
      <w:proofErr w:type="spellEnd"/>
      <w:r w:rsidRPr="00BE0AE5">
        <w:rPr>
          <w:rFonts w:cs="Times New Roman"/>
        </w:rPr>
        <w:t>, установок и намерений.</w:t>
      </w:r>
    </w:p>
    <w:p w14:paraId="758927BA" w14:textId="77777777" w:rsidR="00416B7C" w:rsidRPr="00BE0AE5" w:rsidRDefault="00416B7C" w:rsidP="00416B7C">
      <w:pPr>
        <w:pStyle w:val="a8"/>
        <w:rPr>
          <w:rFonts w:cs="Times New Roman"/>
        </w:rPr>
      </w:pPr>
      <w:r w:rsidRPr="00BE0AE5">
        <w:rPr>
          <w:rFonts w:cs="Times New Roman"/>
        </w:rPr>
        <w:t>Декор на улицах и декор помещений.</w:t>
      </w:r>
    </w:p>
    <w:p w14:paraId="29C6077A" w14:textId="77777777" w:rsidR="00416B7C" w:rsidRPr="00BE0AE5" w:rsidRDefault="00416B7C" w:rsidP="00416B7C">
      <w:pPr>
        <w:pStyle w:val="a8"/>
        <w:rPr>
          <w:rFonts w:cs="Times New Roman"/>
        </w:rPr>
      </w:pPr>
      <w:r w:rsidRPr="00BE0AE5">
        <w:rPr>
          <w:rFonts w:cs="Times New Roman"/>
        </w:rPr>
        <w:t>Декор праздничный и повседневный.</w:t>
      </w:r>
    </w:p>
    <w:p w14:paraId="2D19A55E" w14:textId="77777777" w:rsidR="00416B7C" w:rsidRPr="00BE0AE5" w:rsidRDefault="00416B7C" w:rsidP="00416B7C">
      <w:pPr>
        <w:pStyle w:val="a8"/>
        <w:rPr>
          <w:rFonts w:cs="Times New Roman"/>
        </w:rPr>
      </w:pPr>
      <w:r w:rsidRPr="00BE0AE5">
        <w:rPr>
          <w:rFonts w:cs="Times New Roman"/>
        </w:rPr>
        <w:t>Праздничное оформление школы.</w:t>
      </w:r>
    </w:p>
    <w:p w14:paraId="4BE9DD04" w14:textId="77777777" w:rsidR="00416B7C" w:rsidRPr="00BE0AE5" w:rsidRDefault="00416B7C" w:rsidP="00416B7C">
      <w:pPr>
        <w:pStyle w:val="31"/>
        <w:spacing w:before="454"/>
        <w:rPr>
          <w:rFonts w:cs="Times New Roman"/>
        </w:rPr>
      </w:pPr>
      <w:r w:rsidRPr="00BE0AE5">
        <w:rPr>
          <w:rFonts w:cs="Times New Roman"/>
        </w:rPr>
        <w:t>Модуль № 2 «Живопись, графика, скульптура»</w:t>
      </w:r>
    </w:p>
    <w:p w14:paraId="65D0C26F" w14:textId="77777777" w:rsidR="00416B7C" w:rsidRPr="00BE0AE5" w:rsidRDefault="00416B7C" w:rsidP="00416B7C">
      <w:pPr>
        <w:pStyle w:val="a8"/>
        <w:rPr>
          <w:rStyle w:val="aa"/>
          <w:rFonts w:cs="Times New Roman"/>
        </w:rPr>
      </w:pPr>
      <w:r w:rsidRPr="00BE0AE5">
        <w:rPr>
          <w:rStyle w:val="aa"/>
          <w:rFonts w:cs="Times New Roman"/>
        </w:rPr>
        <w:t>Общие сведения о видах искусства</w:t>
      </w:r>
    </w:p>
    <w:p w14:paraId="14C01051" w14:textId="723568B4" w:rsidR="00416B7C" w:rsidRPr="00BE0AE5" w:rsidRDefault="00416B7C" w:rsidP="00416B7C">
      <w:pPr>
        <w:pStyle w:val="a8"/>
        <w:rPr>
          <w:rFonts w:cs="Times New Roman"/>
        </w:rPr>
      </w:pPr>
      <w:r w:rsidRPr="00BE0AE5">
        <w:rPr>
          <w:rFonts w:cs="Times New Roman"/>
        </w:rPr>
        <w:t xml:space="preserve">Пространственные и </w:t>
      </w:r>
      <w:proofErr w:type="spellStart"/>
      <w:r w:rsidRPr="00BE0AE5">
        <w:rPr>
          <w:rFonts w:cs="Times New Roman"/>
        </w:rPr>
        <w:t>временны</w:t>
      </w:r>
      <w:r w:rsidR="007F6807">
        <w:rPr>
          <w:rFonts w:cs="Times New Roman"/>
        </w:rPr>
        <w:t>́</w:t>
      </w:r>
      <w:r w:rsidRPr="00BE0AE5">
        <w:rPr>
          <w:rFonts w:cs="Times New Roman"/>
        </w:rPr>
        <w:t>е</w:t>
      </w:r>
      <w:proofErr w:type="spellEnd"/>
      <w:r w:rsidRPr="00BE0AE5">
        <w:rPr>
          <w:rFonts w:cs="Times New Roman"/>
        </w:rPr>
        <w:t xml:space="preserve"> виды искусства.</w:t>
      </w:r>
    </w:p>
    <w:p w14:paraId="273EADCC" w14:textId="77777777" w:rsidR="00416B7C" w:rsidRPr="00BE0AE5" w:rsidRDefault="00416B7C" w:rsidP="00416B7C">
      <w:pPr>
        <w:pStyle w:val="a8"/>
        <w:rPr>
          <w:rFonts w:cs="Times New Roman"/>
        </w:rPr>
      </w:pPr>
      <w:r w:rsidRPr="00BE0AE5">
        <w:rPr>
          <w:rFonts w:cs="Times New Roman"/>
        </w:rPr>
        <w:t>Изобразительные, конструктивные и декоративные виды пространственных искусств, их место и назначение в жизни людей.</w:t>
      </w:r>
    </w:p>
    <w:p w14:paraId="2A9E31B2" w14:textId="77777777" w:rsidR="00416B7C" w:rsidRPr="00BE0AE5" w:rsidRDefault="00416B7C" w:rsidP="00416B7C">
      <w:pPr>
        <w:pStyle w:val="a8"/>
        <w:rPr>
          <w:rFonts w:cs="Times New Roman"/>
        </w:rPr>
      </w:pPr>
      <w:r w:rsidRPr="00BE0AE5">
        <w:rPr>
          <w:rFonts w:cs="Times New Roman"/>
        </w:rPr>
        <w:t>Основные виды живописи, графики и скульптуры.</w:t>
      </w:r>
    </w:p>
    <w:p w14:paraId="11E53130" w14:textId="77777777" w:rsidR="00416B7C" w:rsidRPr="00BE0AE5" w:rsidRDefault="00416B7C" w:rsidP="00416B7C">
      <w:pPr>
        <w:pStyle w:val="a8"/>
        <w:rPr>
          <w:rFonts w:cs="Times New Roman"/>
        </w:rPr>
      </w:pPr>
      <w:r w:rsidRPr="00BE0AE5">
        <w:rPr>
          <w:rFonts w:cs="Times New Roman"/>
        </w:rPr>
        <w:t>Художник и зритель: зрительские умения, знания и творчество зрителя.</w:t>
      </w:r>
    </w:p>
    <w:p w14:paraId="209CC8C5" w14:textId="77777777" w:rsidR="00416B7C" w:rsidRPr="00BE0AE5" w:rsidRDefault="00416B7C" w:rsidP="00416B7C">
      <w:pPr>
        <w:pStyle w:val="41"/>
        <w:spacing w:before="170"/>
        <w:rPr>
          <w:rFonts w:cs="Times New Roman"/>
        </w:rPr>
      </w:pPr>
      <w:r w:rsidRPr="00BE0AE5">
        <w:rPr>
          <w:rFonts w:cs="Times New Roman"/>
        </w:rPr>
        <w:t>Язык изобразительного искусства и его выразительные средства</w:t>
      </w:r>
    </w:p>
    <w:p w14:paraId="39CEE83C" w14:textId="77777777" w:rsidR="00416B7C" w:rsidRPr="00BE0AE5" w:rsidRDefault="00416B7C" w:rsidP="00416B7C">
      <w:pPr>
        <w:pStyle w:val="a8"/>
        <w:rPr>
          <w:rFonts w:cs="Times New Roman"/>
        </w:rPr>
      </w:pPr>
      <w:r w:rsidRPr="00BE0AE5">
        <w:rPr>
          <w:rFonts w:cs="Times New Roman"/>
        </w:rPr>
        <w:t>Живописные, графические и скульптурные художественные материалы, их особые свойства.</w:t>
      </w:r>
    </w:p>
    <w:p w14:paraId="51B02840" w14:textId="77777777" w:rsidR="00416B7C" w:rsidRPr="00BE0AE5" w:rsidRDefault="00416B7C" w:rsidP="00416B7C">
      <w:pPr>
        <w:pStyle w:val="a8"/>
        <w:rPr>
          <w:rFonts w:cs="Times New Roman"/>
        </w:rPr>
      </w:pPr>
      <w:r w:rsidRPr="00BE0AE5">
        <w:rPr>
          <w:rFonts w:cs="Times New Roman"/>
        </w:rPr>
        <w:t>Рисунок — основа изобразительного искусства и мастерства художника.</w:t>
      </w:r>
    </w:p>
    <w:p w14:paraId="6E051303" w14:textId="77777777" w:rsidR="00416B7C" w:rsidRPr="00BE0AE5" w:rsidRDefault="00416B7C" w:rsidP="00416B7C">
      <w:pPr>
        <w:pStyle w:val="a8"/>
        <w:rPr>
          <w:rFonts w:cs="Times New Roman"/>
        </w:rPr>
      </w:pPr>
      <w:r w:rsidRPr="00BE0AE5">
        <w:rPr>
          <w:rFonts w:cs="Times New Roman"/>
        </w:rPr>
        <w:t>Виды рисунка: зарисовка, набросок, учебный рисунок и творческий рисунок.</w:t>
      </w:r>
    </w:p>
    <w:p w14:paraId="53B74C48" w14:textId="77777777" w:rsidR="00416B7C" w:rsidRPr="00BE0AE5" w:rsidRDefault="00416B7C" w:rsidP="00416B7C">
      <w:pPr>
        <w:pStyle w:val="a8"/>
        <w:rPr>
          <w:rFonts w:cs="Times New Roman"/>
        </w:rPr>
      </w:pPr>
      <w:r w:rsidRPr="00BE0AE5">
        <w:rPr>
          <w:rFonts w:cs="Times New Roman"/>
        </w:rPr>
        <w:t>Навыки размещения рисунка в листе, выбор формата.</w:t>
      </w:r>
    </w:p>
    <w:p w14:paraId="39F6391A" w14:textId="77777777" w:rsidR="00416B7C" w:rsidRPr="00BE0AE5" w:rsidRDefault="00416B7C" w:rsidP="00416B7C">
      <w:pPr>
        <w:pStyle w:val="a8"/>
        <w:rPr>
          <w:rFonts w:cs="Times New Roman"/>
        </w:rPr>
      </w:pPr>
      <w:r w:rsidRPr="00BE0AE5">
        <w:rPr>
          <w:rFonts w:cs="Times New Roman"/>
        </w:rPr>
        <w:t>Начальные умения рисунка с натуры. Зарисовки простых предметов.</w:t>
      </w:r>
    </w:p>
    <w:p w14:paraId="35F97735" w14:textId="77777777" w:rsidR="00416B7C" w:rsidRPr="00BE0AE5" w:rsidRDefault="00416B7C" w:rsidP="00416B7C">
      <w:pPr>
        <w:pStyle w:val="a8"/>
        <w:rPr>
          <w:rFonts w:cs="Times New Roman"/>
        </w:rPr>
      </w:pPr>
      <w:r w:rsidRPr="00BE0AE5">
        <w:rPr>
          <w:rFonts w:cs="Times New Roman"/>
        </w:rPr>
        <w:t>Линейные графические рисунки и наброски.</w:t>
      </w:r>
    </w:p>
    <w:p w14:paraId="3E5F0126" w14:textId="77777777" w:rsidR="00416B7C" w:rsidRPr="00BE0AE5" w:rsidRDefault="00416B7C" w:rsidP="00416B7C">
      <w:pPr>
        <w:pStyle w:val="a8"/>
        <w:rPr>
          <w:rFonts w:cs="Times New Roman"/>
        </w:rPr>
      </w:pPr>
      <w:r w:rsidRPr="00BE0AE5">
        <w:rPr>
          <w:rFonts w:cs="Times New Roman"/>
        </w:rPr>
        <w:t>Тон и тональные отношения: тёмное — светлое.</w:t>
      </w:r>
    </w:p>
    <w:p w14:paraId="5DBBE0ED" w14:textId="77777777" w:rsidR="00416B7C" w:rsidRPr="00BE0AE5" w:rsidRDefault="00416B7C" w:rsidP="00416B7C">
      <w:pPr>
        <w:pStyle w:val="a8"/>
        <w:rPr>
          <w:rFonts w:cs="Times New Roman"/>
        </w:rPr>
      </w:pPr>
      <w:r w:rsidRPr="00BE0AE5">
        <w:rPr>
          <w:rFonts w:cs="Times New Roman"/>
        </w:rPr>
        <w:t>Ритм и ритмическая организация плоскости листа.</w:t>
      </w:r>
    </w:p>
    <w:p w14:paraId="0BB0C0F0" w14:textId="77777777" w:rsidR="00416B7C" w:rsidRPr="00BE0AE5" w:rsidRDefault="00416B7C" w:rsidP="00416B7C">
      <w:pPr>
        <w:pStyle w:val="a8"/>
        <w:rPr>
          <w:rFonts w:cs="Times New Roman"/>
        </w:rPr>
      </w:pPr>
      <w:r w:rsidRPr="00BE0AE5">
        <w:rPr>
          <w:rFonts w:cs="Times New Roman"/>
        </w:rPr>
        <w:t xml:space="preserve">Основы </w:t>
      </w:r>
      <w:proofErr w:type="spellStart"/>
      <w:r w:rsidRPr="00BE0AE5">
        <w:rPr>
          <w:rFonts w:cs="Times New Roman"/>
        </w:rPr>
        <w:t>цветоведения</w:t>
      </w:r>
      <w:proofErr w:type="spellEnd"/>
      <w:r w:rsidRPr="00BE0AE5">
        <w:rPr>
          <w:rFonts w:cs="Times New Roman"/>
        </w:rPr>
        <w:t>: понятие цвета в художественной деятельности, физическая основа цвета, цветовой круг, основные и составные цвета, дополнительные цвета.</w:t>
      </w:r>
    </w:p>
    <w:p w14:paraId="16E66CB0" w14:textId="77777777" w:rsidR="00416B7C" w:rsidRPr="00BE0AE5" w:rsidRDefault="00416B7C" w:rsidP="00416B7C">
      <w:pPr>
        <w:pStyle w:val="a8"/>
        <w:rPr>
          <w:rFonts w:cs="Times New Roman"/>
        </w:rPr>
      </w:pPr>
      <w:r w:rsidRPr="00BE0AE5">
        <w:rPr>
          <w:rFonts w:cs="Times New Roman"/>
        </w:rPr>
        <w:t>Цвет как выразительное средство в изобразительном искусстве: холодный и тёплый цвет, понятие цветовых отношений; колорит в живописи.</w:t>
      </w:r>
    </w:p>
    <w:p w14:paraId="20E469F1" w14:textId="77777777" w:rsidR="00416B7C" w:rsidRPr="00BE0AE5" w:rsidRDefault="00416B7C" w:rsidP="00416B7C">
      <w:pPr>
        <w:pStyle w:val="a8"/>
        <w:rPr>
          <w:rFonts w:cs="Times New Roman"/>
          <w:spacing w:val="-4"/>
        </w:rPr>
      </w:pPr>
      <w:r w:rsidRPr="00BE0AE5">
        <w:rPr>
          <w:rFonts w:cs="Times New Roman"/>
        </w:rPr>
        <w:lastRenderedPageBreak/>
        <w:t>Виды скульптуры и характер материала в скульптуре. Скуль</w:t>
      </w:r>
      <w:r w:rsidRPr="00BE0AE5">
        <w:rPr>
          <w:rFonts w:cs="Times New Roman"/>
          <w:spacing w:val="-4"/>
        </w:rPr>
        <w:t>птурные памятники, парковая скульптура, камерная скульптура.</w:t>
      </w:r>
    </w:p>
    <w:p w14:paraId="75C0F965" w14:textId="77777777" w:rsidR="00416B7C" w:rsidRPr="00BE0AE5" w:rsidRDefault="00416B7C" w:rsidP="00416B7C">
      <w:pPr>
        <w:pStyle w:val="a8"/>
        <w:rPr>
          <w:rFonts w:cs="Times New Roman"/>
        </w:rPr>
      </w:pPr>
      <w:r w:rsidRPr="00BE0AE5">
        <w:rPr>
          <w:rFonts w:cs="Times New Roman"/>
        </w:rPr>
        <w:t>Статика и движение в скульптуре. Круглая скульптура. Произведения мелкой пластики. Виды рельефа.</w:t>
      </w:r>
    </w:p>
    <w:p w14:paraId="072C9666" w14:textId="77777777" w:rsidR="00416B7C" w:rsidRPr="00BE0AE5" w:rsidRDefault="00416B7C" w:rsidP="00416B7C">
      <w:pPr>
        <w:pStyle w:val="41"/>
        <w:spacing w:after="28"/>
        <w:rPr>
          <w:rFonts w:cs="Times New Roman"/>
        </w:rPr>
      </w:pPr>
      <w:r w:rsidRPr="00BE0AE5">
        <w:rPr>
          <w:rFonts w:cs="Times New Roman"/>
        </w:rPr>
        <w:t>Жанры изобразительного искусства</w:t>
      </w:r>
    </w:p>
    <w:p w14:paraId="54928086" w14:textId="77777777" w:rsidR="00416B7C" w:rsidRPr="00BE0AE5" w:rsidRDefault="00416B7C" w:rsidP="00416B7C">
      <w:pPr>
        <w:pStyle w:val="a8"/>
        <w:rPr>
          <w:rFonts w:cs="Times New Roman"/>
        </w:rPr>
      </w:pPr>
      <w:r w:rsidRPr="00BE0AE5">
        <w:rPr>
          <w:rFonts w:cs="Times New Roman"/>
        </w:rPr>
        <w:t>Жанровая система в изобразительном искусстве как инструмент для сравнения и анализа произведений изобразительного искусства.</w:t>
      </w:r>
    </w:p>
    <w:p w14:paraId="13597ABC" w14:textId="77777777" w:rsidR="00416B7C" w:rsidRPr="00BE0AE5" w:rsidRDefault="00416B7C" w:rsidP="00416B7C">
      <w:pPr>
        <w:pStyle w:val="a8"/>
        <w:rPr>
          <w:rFonts w:cs="Times New Roman"/>
        </w:rPr>
      </w:pPr>
      <w:r w:rsidRPr="00BE0AE5">
        <w:rPr>
          <w:rFonts w:cs="Times New Roman"/>
        </w:rPr>
        <w:t>Предмет изображения, сюжет и содержание произведения изобразительного искусства.</w:t>
      </w:r>
    </w:p>
    <w:p w14:paraId="6AC640E8" w14:textId="77777777" w:rsidR="00416B7C" w:rsidRPr="00BE0AE5" w:rsidRDefault="00416B7C" w:rsidP="00416B7C">
      <w:pPr>
        <w:pStyle w:val="41"/>
        <w:spacing w:after="28"/>
        <w:rPr>
          <w:rFonts w:cs="Times New Roman"/>
        </w:rPr>
      </w:pPr>
      <w:r w:rsidRPr="00BE0AE5">
        <w:rPr>
          <w:rFonts w:cs="Times New Roman"/>
        </w:rPr>
        <w:t>Натюрморт</w:t>
      </w:r>
    </w:p>
    <w:p w14:paraId="52B4F07A" w14:textId="77777777" w:rsidR="00416B7C" w:rsidRPr="00BE0AE5" w:rsidRDefault="00416B7C" w:rsidP="00416B7C">
      <w:pPr>
        <w:pStyle w:val="a8"/>
        <w:rPr>
          <w:rFonts w:cs="Times New Roman"/>
        </w:rPr>
      </w:pPr>
      <w:r w:rsidRPr="00BE0AE5">
        <w:rPr>
          <w:rFonts w:cs="Times New Roman"/>
        </w:rPr>
        <w:t>Изображение предметного мира в изобразительном искусстве и появление жанра натюрморта в европейском и отечественном искусстве.</w:t>
      </w:r>
    </w:p>
    <w:p w14:paraId="027A5D41" w14:textId="77777777" w:rsidR="00416B7C" w:rsidRPr="00BE0AE5" w:rsidRDefault="00416B7C" w:rsidP="00416B7C">
      <w:pPr>
        <w:pStyle w:val="a8"/>
        <w:rPr>
          <w:rFonts w:cs="Times New Roman"/>
        </w:rPr>
      </w:pPr>
      <w:r w:rsidRPr="00BE0AE5">
        <w:rPr>
          <w:rFonts w:cs="Times New Roman"/>
        </w:rPr>
        <w:t>Основы графической грамоты: правила объёмного изображения предметов на плоскости.</w:t>
      </w:r>
    </w:p>
    <w:p w14:paraId="2B582D6D" w14:textId="77777777" w:rsidR="00416B7C" w:rsidRPr="00BE0AE5" w:rsidRDefault="00416B7C" w:rsidP="00416B7C">
      <w:pPr>
        <w:pStyle w:val="a8"/>
        <w:rPr>
          <w:rFonts w:cs="Times New Roman"/>
        </w:rPr>
      </w:pPr>
      <w:r w:rsidRPr="00BE0AE5">
        <w:rPr>
          <w:rFonts w:cs="Times New Roman"/>
        </w:rPr>
        <w:t>Линейное построение предмета в пространстве: линия горизонта, точка зрения и точка схода, правила перспективных сокращений.</w:t>
      </w:r>
    </w:p>
    <w:p w14:paraId="70D38BE2" w14:textId="77777777" w:rsidR="00416B7C" w:rsidRPr="00BE0AE5" w:rsidRDefault="00416B7C" w:rsidP="00416B7C">
      <w:pPr>
        <w:pStyle w:val="a8"/>
        <w:rPr>
          <w:rFonts w:cs="Times New Roman"/>
        </w:rPr>
      </w:pPr>
      <w:r w:rsidRPr="00BE0AE5">
        <w:rPr>
          <w:rFonts w:cs="Times New Roman"/>
        </w:rPr>
        <w:t>Изображение окружности в перспективе.</w:t>
      </w:r>
    </w:p>
    <w:p w14:paraId="7EAA5369" w14:textId="77777777" w:rsidR="00416B7C" w:rsidRPr="00BE0AE5" w:rsidRDefault="00416B7C" w:rsidP="00416B7C">
      <w:pPr>
        <w:pStyle w:val="a8"/>
        <w:rPr>
          <w:rFonts w:cs="Times New Roman"/>
        </w:rPr>
      </w:pPr>
      <w:r w:rsidRPr="00BE0AE5">
        <w:rPr>
          <w:rFonts w:cs="Times New Roman"/>
        </w:rPr>
        <w:t>Рисование геометрических тел на основе правил линейной перспективы.</w:t>
      </w:r>
    </w:p>
    <w:p w14:paraId="674EDC27" w14:textId="77777777" w:rsidR="00416B7C" w:rsidRPr="00BE0AE5" w:rsidRDefault="00416B7C" w:rsidP="00416B7C">
      <w:pPr>
        <w:pStyle w:val="a8"/>
        <w:rPr>
          <w:rFonts w:cs="Times New Roman"/>
        </w:rPr>
      </w:pPr>
      <w:r w:rsidRPr="00BE0AE5">
        <w:rPr>
          <w:rFonts w:cs="Times New Roman"/>
        </w:rPr>
        <w:t>Сложная пространственная форма и выявление её конструкции.</w:t>
      </w:r>
    </w:p>
    <w:p w14:paraId="5760AB7E" w14:textId="77777777" w:rsidR="00416B7C" w:rsidRPr="00BE0AE5" w:rsidRDefault="00416B7C" w:rsidP="00416B7C">
      <w:pPr>
        <w:pStyle w:val="a8"/>
        <w:rPr>
          <w:rFonts w:cs="Times New Roman"/>
        </w:rPr>
      </w:pPr>
      <w:r w:rsidRPr="00BE0AE5">
        <w:rPr>
          <w:rFonts w:cs="Times New Roman"/>
        </w:rPr>
        <w:t>Рисунок сложной формы предмета как соотношение простых геометрических фигур.</w:t>
      </w:r>
    </w:p>
    <w:p w14:paraId="329FED1F" w14:textId="77777777" w:rsidR="00416B7C" w:rsidRPr="00BE0AE5" w:rsidRDefault="00416B7C" w:rsidP="00416B7C">
      <w:pPr>
        <w:pStyle w:val="a8"/>
        <w:rPr>
          <w:rFonts w:cs="Times New Roman"/>
        </w:rPr>
      </w:pPr>
      <w:r w:rsidRPr="00BE0AE5">
        <w:rPr>
          <w:rFonts w:cs="Times New Roman"/>
        </w:rPr>
        <w:t>Линейный рисунок конструкции из нескольких геометрических тел.</w:t>
      </w:r>
    </w:p>
    <w:p w14:paraId="3C588AC4" w14:textId="77777777" w:rsidR="00416B7C" w:rsidRPr="00BE0AE5" w:rsidRDefault="00416B7C" w:rsidP="00416B7C">
      <w:pPr>
        <w:pStyle w:val="a8"/>
        <w:rPr>
          <w:rFonts w:cs="Times New Roman"/>
        </w:rPr>
      </w:pPr>
      <w:r w:rsidRPr="00BE0AE5">
        <w:rPr>
          <w:rFonts w:cs="Times New Roman"/>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14:paraId="2BD04624" w14:textId="77777777" w:rsidR="00416B7C" w:rsidRPr="00BE0AE5" w:rsidRDefault="00416B7C" w:rsidP="00416B7C">
      <w:pPr>
        <w:pStyle w:val="a8"/>
        <w:rPr>
          <w:rFonts w:cs="Times New Roman"/>
        </w:rPr>
      </w:pPr>
      <w:r w:rsidRPr="00BE0AE5">
        <w:rPr>
          <w:rFonts w:cs="Times New Roman"/>
        </w:rPr>
        <w:t>Рисунок натюрморта графическими материалами с натуры или по представлению.</w:t>
      </w:r>
    </w:p>
    <w:p w14:paraId="701F8ABF" w14:textId="77777777" w:rsidR="00416B7C" w:rsidRPr="00BE0AE5" w:rsidRDefault="00416B7C" w:rsidP="00416B7C">
      <w:pPr>
        <w:pStyle w:val="a8"/>
        <w:rPr>
          <w:rFonts w:cs="Times New Roman"/>
        </w:rPr>
      </w:pPr>
      <w:r w:rsidRPr="00BE0AE5">
        <w:rPr>
          <w:rFonts w:cs="Times New Roman"/>
        </w:rPr>
        <w:t>Творческий натюрморт в графике. Произведения художников-графиков. Особенности графических техник. Печатная графика.</w:t>
      </w:r>
    </w:p>
    <w:p w14:paraId="051AC005" w14:textId="77777777" w:rsidR="00416B7C" w:rsidRPr="00BE0AE5" w:rsidRDefault="00416B7C" w:rsidP="00416B7C">
      <w:pPr>
        <w:pStyle w:val="a8"/>
        <w:rPr>
          <w:rFonts w:cs="Times New Roman"/>
        </w:rPr>
      </w:pPr>
      <w:r w:rsidRPr="00BE0AE5">
        <w:rPr>
          <w:rFonts w:cs="Times New Roman"/>
        </w:rPr>
        <w:t>Живописное изображение натюрморта. Цвет в натюрмортах европейских и отечественных живописцев. Опыт создания живописного натюрморта.</w:t>
      </w:r>
    </w:p>
    <w:p w14:paraId="6E453264" w14:textId="77777777" w:rsidR="00416B7C" w:rsidRPr="00BE0AE5" w:rsidRDefault="00416B7C" w:rsidP="00416B7C">
      <w:pPr>
        <w:pStyle w:val="41"/>
        <w:spacing w:before="198"/>
        <w:rPr>
          <w:rFonts w:cs="Times New Roman"/>
        </w:rPr>
      </w:pPr>
      <w:r w:rsidRPr="00BE0AE5">
        <w:rPr>
          <w:rFonts w:cs="Times New Roman"/>
        </w:rPr>
        <w:t>Портрет</w:t>
      </w:r>
    </w:p>
    <w:p w14:paraId="6FAB1778" w14:textId="77777777" w:rsidR="00416B7C" w:rsidRPr="00BE0AE5" w:rsidRDefault="00416B7C" w:rsidP="00416B7C">
      <w:pPr>
        <w:pStyle w:val="a8"/>
        <w:rPr>
          <w:rFonts w:cs="Times New Roman"/>
        </w:rPr>
      </w:pPr>
      <w:r w:rsidRPr="00BE0AE5">
        <w:rPr>
          <w:rFonts w:cs="Times New Roman"/>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14:paraId="11B03B3A" w14:textId="77777777" w:rsidR="00416B7C" w:rsidRPr="00BE0AE5" w:rsidRDefault="00416B7C" w:rsidP="00416B7C">
      <w:pPr>
        <w:pStyle w:val="a8"/>
        <w:rPr>
          <w:rFonts w:cs="Times New Roman"/>
        </w:rPr>
      </w:pPr>
      <w:r w:rsidRPr="00BE0AE5">
        <w:rPr>
          <w:rFonts w:cs="Times New Roman"/>
        </w:rPr>
        <w:t>Великие портретисты в европейском искусстве.</w:t>
      </w:r>
    </w:p>
    <w:p w14:paraId="30DCD173" w14:textId="77777777" w:rsidR="00416B7C" w:rsidRPr="00BE0AE5" w:rsidRDefault="00416B7C" w:rsidP="00416B7C">
      <w:pPr>
        <w:pStyle w:val="a8"/>
        <w:rPr>
          <w:rFonts w:cs="Times New Roman"/>
        </w:rPr>
      </w:pPr>
      <w:r w:rsidRPr="00BE0AE5">
        <w:rPr>
          <w:rFonts w:cs="Times New Roman"/>
        </w:rPr>
        <w:lastRenderedPageBreak/>
        <w:t>Особенности развития портретного жанра в отечественном искусстве. Великие портретисты в русской живописи.</w:t>
      </w:r>
    </w:p>
    <w:p w14:paraId="225BF728" w14:textId="77777777" w:rsidR="00416B7C" w:rsidRPr="00BE0AE5" w:rsidRDefault="00416B7C" w:rsidP="00416B7C">
      <w:pPr>
        <w:pStyle w:val="a8"/>
        <w:rPr>
          <w:rFonts w:cs="Times New Roman"/>
        </w:rPr>
      </w:pPr>
      <w:r w:rsidRPr="00BE0AE5">
        <w:rPr>
          <w:rFonts w:cs="Times New Roman"/>
        </w:rPr>
        <w:t>Парадный и камерный портрет в живописи.</w:t>
      </w:r>
    </w:p>
    <w:p w14:paraId="3D256CDC" w14:textId="77777777" w:rsidR="00416B7C" w:rsidRPr="00BE0AE5" w:rsidRDefault="00416B7C" w:rsidP="00416B7C">
      <w:pPr>
        <w:pStyle w:val="a8"/>
        <w:rPr>
          <w:rFonts w:cs="Times New Roman"/>
        </w:rPr>
      </w:pPr>
      <w:r w:rsidRPr="00BE0AE5">
        <w:rPr>
          <w:rFonts w:cs="Times New Roman"/>
        </w:rPr>
        <w:t>Особенности развития жанра портрета в искусстве ХХ в.</w:t>
      </w:r>
      <w:r w:rsidR="00EF4DAB" w:rsidRPr="00BE0AE5">
        <w:rPr>
          <w:rFonts w:cs="Times New Roman"/>
        </w:rPr>
        <w:t> </w:t>
      </w:r>
      <w:r w:rsidRPr="00BE0AE5">
        <w:rPr>
          <w:rFonts w:cs="Times New Roman"/>
        </w:rPr>
        <w:t>—</w:t>
      </w:r>
      <w:r w:rsidR="00EF4DAB" w:rsidRPr="00BE0AE5">
        <w:rPr>
          <w:rFonts w:cs="Times New Roman"/>
        </w:rPr>
        <w:t xml:space="preserve"> </w:t>
      </w:r>
      <w:r w:rsidRPr="00BE0AE5">
        <w:rPr>
          <w:rFonts w:cs="Times New Roman"/>
        </w:rPr>
        <w:t>отечественном и европейском.</w:t>
      </w:r>
    </w:p>
    <w:p w14:paraId="5FCDF7A8" w14:textId="77777777" w:rsidR="00416B7C" w:rsidRPr="00BE0AE5" w:rsidRDefault="00416B7C" w:rsidP="00416B7C">
      <w:pPr>
        <w:pStyle w:val="a8"/>
        <w:rPr>
          <w:rFonts w:cs="Times New Roman"/>
        </w:rPr>
      </w:pPr>
      <w:r w:rsidRPr="00BE0AE5">
        <w:rPr>
          <w:rFonts w:cs="Times New Roman"/>
        </w:rPr>
        <w:t>Построение головы человека, основные пропорции лица, соотношение лицевой и черепной частей головы.</w:t>
      </w:r>
    </w:p>
    <w:p w14:paraId="7BA2C9A9" w14:textId="77777777" w:rsidR="00416B7C" w:rsidRPr="00BE0AE5" w:rsidRDefault="00416B7C" w:rsidP="00416B7C">
      <w:pPr>
        <w:pStyle w:val="a8"/>
        <w:rPr>
          <w:rFonts w:cs="Times New Roman"/>
        </w:rPr>
      </w:pPr>
      <w:r w:rsidRPr="00BE0AE5">
        <w:rPr>
          <w:rFonts w:cs="Times New Roman"/>
        </w:rPr>
        <w:t>Графический портрет в работах известных художников. Разнообразие графических средств в изображении образа человека.</w:t>
      </w:r>
    </w:p>
    <w:p w14:paraId="2F1F4C3C" w14:textId="77777777" w:rsidR="00416B7C" w:rsidRPr="00BE0AE5" w:rsidRDefault="00416B7C" w:rsidP="00416B7C">
      <w:pPr>
        <w:pStyle w:val="a8"/>
        <w:rPr>
          <w:rFonts w:cs="Times New Roman"/>
        </w:rPr>
      </w:pPr>
      <w:r w:rsidRPr="00BE0AE5">
        <w:rPr>
          <w:rFonts w:cs="Times New Roman"/>
        </w:rPr>
        <w:t>Графический портретный рисунок с натуры или по памяти.</w:t>
      </w:r>
    </w:p>
    <w:p w14:paraId="5EBC6CBE" w14:textId="77777777" w:rsidR="00416B7C" w:rsidRPr="00BE0AE5" w:rsidRDefault="00416B7C" w:rsidP="00416B7C">
      <w:pPr>
        <w:pStyle w:val="a8"/>
        <w:rPr>
          <w:rFonts w:cs="Times New Roman"/>
        </w:rPr>
      </w:pPr>
      <w:r w:rsidRPr="00BE0AE5">
        <w:rPr>
          <w:rFonts w:cs="Times New Roman"/>
        </w:rPr>
        <w:t>Роль освещения головы при создании портретного образа. Свет и тень в изображении головы человека.</w:t>
      </w:r>
    </w:p>
    <w:p w14:paraId="7DA491C8" w14:textId="77777777" w:rsidR="00416B7C" w:rsidRPr="00BE0AE5" w:rsidRDefault="00416B7C" w:rsidP="00416B7C">
      <w:pPr>
        <w:pStyle w:val="a8"/>
        <w:rPr>
          <w:rFonts w:cs="Times New Roman"/>
        </w:rPr>
      </w:pPr>
      <w:r w:rsidRPr="00BE0AE5">
        <w:rPr>
          <w:rFonts w:cs="Times New Roman"/>
        </w:rPr>
        <w:t>Портрет в скульптуре.</w:t>
      </w:r>
    </w:p>
    <w:p w14:paraId="2D79A0EA" w14:textId="77777777" w:rsidR="00416B7C" w:rsidRPr="00BE0AE5" w:rsidRDefault="00416B7C" w:rsidP="00416B7C">
      <w:pPr>
        <w:pStyle w:val="a8"/>
        <w:rPr>
          <w:rFonts w:cs="Times New Roman"/>
        </w:rPr>
      </w:pPr>
      <w:r w:rsidRPr="00BE0AE5">
        <w:rPr>
          <w:rFonts w:cs="Times New Roman"/>
        </w:rPr>
        <w:t>Выражение характера человека, его социального положения и образа эпохи в скульптурном портрете.</w:t>
      </w:r>
    </w:p>
    <w:p w14:paraId="2E1F0335" w14:textId="77777777" w:rsidR="00416B7C" w:rsidRPr="00BE0AE5" w:rsidRDefault="00416B7C" w:rsidP="00416B7C">
      <w:pPr>
        <w:pStyle w:val="a8"/>
        <w:rPr>
          <w:rFonts w:cs="Times New Roman"/>
        </w:rPr>
      </w:pPr>
      <w:r w:rsidRPr="00BE0AE5">
        <w:rPr>
          <w:rFonts w:cs="Times New Roman"/>
        </w:rPr>
        <w:t>Значение свойств художественных материалов в создании скульптурного портрета.</w:t>
      </w:r>
    </w:p>
    <w:p w14:paraId="76CAC5B1" w14:textId="77777777" w:rsidR="00416B7C" w:rsidRPr="00BE0AE5" w:rsidRDefault="00416B7C" w:rsidP="00416B7C">
      <w:pPr>
        <w:pStyle w:val="a8"/>
        <w:rPr>
          <w:rFonts w:cs="Times New Roman"/>
        </w:rPr>
      </w:pPr>
      <w:r w:rsidRPr="00BE0AE5">
        <w:rPr>
          <w:rFonts w:cs="Times New Roman"/>
        </w:rPr>
        <w:t>Живописное изображение портрета. Роль цвета в живописном портретном образе в произведениях выдающихся живописцев.</w:t>
      </w:r>
    </w:p>
    <w:p w14:paraId="5C0F1567" w14:textId="77777777" w:rsidR="00416B7C" w:rsidRPr="00BE0AE5" w:rsidRDefault="00416B7C" w:rsidP="00416B7C">
      <w:pPr>
        <w:pStyle w:val="a8"/>
        <w:rPr>
          <w:rFonts w:cs="Times New Roman"/>
        </w:rPr>
      </w:pPr>
      <w:r w:rsidRPr="00BE0AE5">
        <w:rPr>
          <w:rFonts w:cs="Times New Roman"/>
        </w:rPr>
        <w:t>Опыт работы над созданием живописного портрета.</w:t>
      </w:r>
    </w:p>
    <w:p w14:paraId="49B5053B" w14:textId="77777777" w:rsidR="00416B7C" w:rsidRPr="00BE0AE5" w:rsidRDefault="00416B7C" w:rsidP="00416B7C">
      <w:pPr>
        <w:pStyle w:val="41"/>
        <w:spacing w:before="198"/>
        <w:rPr>
          <w:rFonts w:cs="Times New Roman"/>
        </w:rPr>
      </w:pPr>
      <w:r w:rsidRPr="00BE0AE5">
        <w:rPr>
          <w:rFonts w:cs="Times New Roman"/>
        </w:rPr>
        <w:t>Пейзаж</w:t>
      </w:r>
    </w:p>
    <w:p w14:paraId="40968917" w14:textId="77777777" w:rsidR="00416B7C" w:rsidRPr="00BE0AE5" w:rsidRDefault="00416B7C" w:rsidP="00416B7C">
      <w:pPr>
        <w:pStyle w:val="a8"/>
        <w:rPr>
          <w:rFonts w:cs="Times New Roman"/>
        </w:rPr>
      </w:pPr>
      <w:r w:rsidRPr="00BE0AE5">
        <w:rPr>
          <w:rFonts w:cs="Times New Roman"/>
        </w:rPr>
        <w:t>Особенности изображения пространства в эпоху Древнего мира, в средневековом искусстве и в эпоху Возрождения.</w:t>
      </w:r>
    </w:p>
    <w:p w14:paraId="6A161D55" w14:textId="77777777" w:rsidR="00416B7C" w:rsidRPr="00BE0AE5" w:rsidRDefault="00416B7C" w:rsidP="00416B7C">
      <w:pPr>
        <w:pStyle w:val="a8"/>
        <w:rPr>
          <w:rFonts w:cs="Times New Roman"/>
        </w:rPr>
      </w:pPr>
      <w:r w:rsidRPr="00BE0AE5">
        <w:rPr>
          <w:rFonts w:cs="Times New Roman"/>
        </w:rPr>
        <w:t>Правила построения линейной перспективы в изображении пространства.</w:t>
      </w:r>
    </w:p>
    <w:p w14:paraId="6D7027E2" w14:textId="77777777" w:rsidR="00416B7C" w:rsidRPr="00BE0AE5" w:rsidRDefault="00416B7C" w:rsidP="00416B7C">
      <w:pPr>
        <w:pStyle w:val="a8"/>
        <w:rPr>
          <w:rFonts w:cs="Times New Roman"/>
        </w:rPr>
      </w:pPr>
      <w:r w:rsidRPr="00BE0AE5">
        <w:rPr>
          <w:rFonts w:cs="Times New Roman"/>
        </w:rPr>
        <w:t>Правила воздушной перспективы, построения переднего, среднего и дальнего планов при изображении пейзажа.</w:t>
      </w:r>
    </w:p>
    <w:p w14:paraId="02B6F96C" w14:textId="77777777" w:rsidR="00416B7C" w:rsidRPr="00BE0AE5" w:rsidRDefault="00416B7C" w:rsidP="00416B7C">
      <w:pPr>
        <w:pStyle w:val="a8"/>
        <w:rPr>
          <w:rFonts w:cs="Times New Roman"/>
        </w:rPr>
      </w:pPr>
      <w:r w:rsidRPr="00BE0AE5">
        <w:rPr>
          <w:rFonts w:cs="Times New Roman"/>
        </w:rPr>
        <w:t>Особенности изображения разных состояний природы и её освещения. Романтический пейзаж. Морские пейзажи И. Айвазовского.</w:t>
      </w:r>
    </w:p>
    <w:p w14:paraId="408B6280" w14:textId="77777777" w:rsidR="00416B7C" w:rsidRPr="00BE0AE5" w:rsidRDefault="00416B7C" w:rsidP="00416B7C">
      <w:pPr>
        <w:pStyle w:val="a8"/>
        <w:rPr>
          <w:rFonts w:cs="Times New Roman"/>
          <w:spacing w:val="-2"/>
        </w:rPr>
      </w:pPr>
      <w:r w:rsidRPr="00BE0AE5">
        <w:rPr>
          <w:rFonts w:cs="Times New Roman"/>
        </w:rPr>
        <w:t xml:space="preserve">Особенности изображения природы в творчестве импрессионистов и постимпрессионистов. Представления о пленэрной </w:t>
      </w:r>
      <w:r w:rsidRPr="00BE0AE5">
        <w:rPr>
          <w:rFonts w:cs="Times New Roman"/>
          <w:spacing w:val="-2"/>
        </w:rPr>
        <w:t>живописи и колористической изменчивости состояний природы.</w:t>
      </w:r>
    </w:p>
    <w:p w14:paraId="3E4EA02B" w14:textId="77777777" w:rsidR="00416B7C" w:rsidRPr="00BE0AE5" w:rsidRDefault="00416B7C" w:rsidP="00416B7C">
      <w:pPr>
        <w:pStyle w:val="a8"/>
        <w:rPr>
          <w:rFonts w:cs="Times New Roman"/>
        </w:rPr>
      </w:pPr>
      <w:r w:rsidRPr="00BE0AE5">
        <w:rPr>
          <w:rFonts w:cs="Times New Roman"/>
        </w:rPr>
        <w:t>Живописное изображение различных состояний природы.</w:t>
      </w:r>
    </w:p>
    <w:p w14:paraId="69637007" w14:textId="77777777" w:rsidR="00416B7C" w:rsidRPr="00BE0AE5" w:rsidRDefault="00416B7C" w:rsidP="00416B7C">
      <w:pPr>
        <w:pStyle w:val="a8"/>
        <w:rPr>
          <w:rFonts w:cs="Times New Roman"/>
        </w:rPr>
      </w:pPr>
      <w:r w:rsidRPr="00BE0AE5">
        <w:rPr>
          <w:rFonts w:cs="Times New Roman"/>
        </w:rPr>
        <w:t>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14:paraId="26CDB7A7" w14:textId="77777777" w:rsidR="00416B7C" w:rsidRPr="00BE0AE5" w:rsidRDefault="00416B7C" w:rsidP="00416B7C">
      <w:pPr>
        <w:pStyle w:val="a8"/>
        <w:rPr>
          <w:rFonts w:cs="Times New Roman"/>
        </w:rPr>
      </w:pPr>
      <w:r w:rsidRPr="00BE0AE5">
        <w:rPr>
          <w:rFonts w:cs="Times New Roman"/>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14:paraId="3D0B45DA" w14:textId="77777777" w:rsidR="00416B7C" w:rsidRPr="00BE0AE5" w:rsidRDefault="00416B7C" w:rsidP="00416B7C">
      <w:pPr>
        <w:pStyle w:val="a8"/>
        <w:rPr>
          <w:rFonts w:cs="Times New Roman"/>
        </w:rPr>
      </w:pPr>
      <w:r w:rsidRPr="00BE0AE5">
        <w:rPr>
          <w:rFonts w:cs="Times New Roman"/>
        </w:rPr>
        <w:lastRenderedPageBreak/>
        <w:t>Творческий опыт в создании композиционного живописного пейзажа своей Родины.</w:t>
      </w:r>
    </w:p>
    <w:p w14:paraId="7483A145" w14:textId="77777777" w:rsidR="00416B7C" w:rsidRPr="00BE0AE5" w:rsidRDefault="00416B7C" w:rsidP="00416B7C">
      <w:pPr>
        <w:pStyle w:val="a8"/>
        <w:rPr>
          <w:rFonts w:cs="Times New Roman"/>
        </w:rPr>
      </w:pPr>
      <w:r w:rsidRPr="00BE0AE5">
        <w:rPr>
          <w:rFonts w:cs="Times New Roman"/>
        </w:rPr>
        <w:t>Графический образ пейзажа в работах выдающихся мастеров.</w:t>
      </w:r>
    </w:p>
    <w:p w14:paraId="78CED58A" w14:textId="77777777" w:rsidR="00416B7C" w:rsidRPr="00BE0AE5" w:rsidRDefault="00416B7C" w:rsidP="00416B7C">
      <w:pPr>
        <w:pStyle w:val="a8"/>
        <w:rPr>
          <w:rFonts w:cs="Times New Roman"/>
        </w:rPr>
      </w:pPr>
      <w:r w:rsidRPr="00BE0AE5">
        <w:rPr>
          <w:rFonts w:cs="Times New Roman"/>
        </w:rPr>
        <w:t>Средства выразительности в графическом рисунке и многообразие графических техник.</w:t>
      </w:r>
    </w:p>
    <w:p w14:paraId="31E30A8A" w14:textId="77777777" w:rsidR="00416B7C" w:rsidRPr="00BE0AE5" w:rsidRDefault="00416B7C" w:rsidP="00416B7C">
      <w:pPr>
        <w:pStyle w:val="a8"/>
        <w:rPr>
          <w:rFonts w:cs="Times New Roman"/>
        </w:rPr>
      </w:pPr>
      <w:r w:rsidRPr="00BE0AE5">
        <w:rPr>
          <w:rFonts w:cs="Times New Roman"/>
        </w:rPr>
        <w:t>Графические зарисовки и графическая композиция на темы окружающей природы.</w:t>
      </w:r>
    </w:p>
    <w:p w14:paraId="6E183043" w14:textId="77777777" w:rsidR="00416B7C" w:rsidRPr="00BE0AE5" w:rsidRDefault="00416B7C" w:rsidP="00416B7C">
      <w:pPr>
        <w:pStyle w:val="a8"/>
        <w:rPr>
          <w:rFonts w:cs="Times New Roman"/>
        </w:rPr>
      </w:pPr>
      <w:r w:rsidRPr="00BE0AE5">
        <w:rPr>
          <w:rFonts w:cs="Times New Roman"/>
        </w:rPr>
        <w:t>Городской пейзаж в творчестве мастеров искусства. Многообразие в понимании образа города.</w:t>
      </w:r>
    </w:p>
    <w:p w14:paraId="31007C44" w14:textId="77777777" w:rsidR="00416B7C" w:rsidRPr="00BE0AE5" w:rsidRDefault="00416B7C" w:rsidP="00416B7C">
      <w:pPr>
        <w:pStyle w:val="a8"/>
        <w:rPr>
          <w:rFonts w:cs="Times New Roman"/>
        </w:rPr>
      </w:pPr>
      <w:r w:rsidRPr="00BE0AE5">
        <w:rPr>
          <w:rFonts w:cs="Times New Roman"/>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14:paraId="7AAC1557" w14:textId="77777777" w:rsidR="00416B7C" w:rsidRPr="00BE0AE5" w:rsidRDefault="00416B7C" w:rsidP="00416B7C">
      <w:pPr>
        <w:pStyle w:val="a8"/>
        <w:rPr>
          <w:rFonts w:cs="Times New Roman"/>
        </w:rPr>
      </w:pPr>
      <w:r w:rsidRPr="00BE0AE5">
        <w:rPr>
          <w:rFonts w:cs="Times New Roman"/>
        </w:rPr>
        <w:t>Опыт изображения городского пейзажа. Наблюдательная перспектива и ритмическая организация плоскости изображения.</w:t>
      </w:r>
    </w:p>
    <w:p w14:paraId="36BBA63D" w14:textId="77777777" w:rsidR="00416B7C" w:rsidRPr="00BE0AE5" w:rsidRDefault="00416B7C" w:rsidP="00416B7C">
      <w:pPr>
        <w:pStyle w:val="41"/>
        <w:spacing w:before="198"/>
        <w:rPr>
          <w:rFonts w:cs="Times New Roman"/>
        </w:rPr>
      </w:pPr>
      <w:r w:rsidRPr="00BE0AE5">
        <w:rPr>
          <w:rFonts w:cs="Times New Roman"/>
        </w:rPr>
        <w:t>Бытовой жанр в изобразительном искусстве</w:t>
      </w:r>
    </w:p>
    <w:p w14:paraId="57E540E9" w14:textId="77777777" w:rsidR="00416B7C" w:rsidRPr="00BE0AE5" w:rsidRDefault="00416B7C" w:rsidP="00416B7C">
      <w:pPr>
        <w:pStyle w:val="a8"/>
        <w:rPr>
          <w:rFonts w:cs="Times New Roman"/>
        </w:rPr>
      </w:pPr>
      <w:r w:rsidRPr="00BE0AE5">
        <w:rPr>
          <w:rFonts w:cs="Times New Roman"/>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14:paraId="10F800D1" w14:textId="77777777" w:rsidR="00416B7C" w:rsidRPr="00BE0AE5" w:rsidRDefault="00416B7C" w:rsidP="00416B7C">
      <w:pPr>
        <w:pStyle w:val="a8"/>
        <w:rPr>
          <w:rFonts w:cs="Times New Roman"/>
        </w:rPr>
      </w:pPr>
      <w:r w:rsidRPr="00BE0AE5">
        <w:rPr>
          <w:rFonts w:cs="Times New Roman"/>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14:paraId="1544010F" w14:textId="77777777" w:rsidR="00416B7C" w:rsidRPr="00BE0AE5" w:rsidRDefault="00416B7C" w:rsidP="00416B7C">
      <w:pPr>
        <w:pStyle w:val="a8"/>
        <w:rPr>
          <w:rFonts w:cs="Times New Roman"/>
        </w:rPr>
      </w:pPr>
      <w:r w:rsidRPr="00BE0AE5">
        <w:rPr>
          <w:rFonts w:cs="Times New Roman"/>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14:paraId="6CE95997" w14:textId="77777777" w:rsidR="00416B7C" w:rsidRPr="00BE0AE5" w:rsidRDefault="00416B7C" w:rsidP="00416B7C">
      <w:pPr>
        <w:pStyle w:val="41"/>
        <w:spacing w:after="28"/>
        <w:rPr>
          <w:rFonts w:cs="Times New Roman"/>
        </w:rPr>
      </w:pPr>
      <w:r w:rsidRPr="00BE0AE5">
        <w:rPr>
          <w:rFonts w:cs="Times New Roman"/>
        </w:rPr>
        <w:t>Исторический жанр в изобразительном искусстве</w:t>
      </w:r>
    </w:p>
    <w:p w14:paraId="4F1ED816" w14:textId="77777777" w:rsidR="00416B7C" w:rsidRPr="00BE0AE5" w:rsidRDefault="00416B7C" w:rsidP="00416B7C">
      <w:pPr>
        <w:pStyle w:val="a8"/>
        <w:rPr>
          <w:rFonts w:cs="Times New Roman"/>
        </w:rPr>
      </w:pPr>
      <w:r w:rsidRPr="00BE0AE5">
        <w:rPr>
          <w:rFonts w:cs="Times New Roman"/>
        </w:rPr>
        <w:t>Историческая тема в искусстве как изображение наиболее значительных событий в жизни общества.</w:t>
      </w:r>
    </w:p>
    <w:p w14:paraId="6D54A2ED" w14:textId="77777777" w:rsidR="00416B7C" w:rsidRPr="00BE0AE5" w:rsidRDefault="00416B7C" w:rsidP="00416B7C">
      <w:pPr>
        <w:pStyle w:val="a8"/>
        <w:rPr>
          <w:rFonts w:cs="Times New Roman"/>
        </w:rPr>
      </w:pPr>
      <w:r w:rsidRPr="00BE0AE5">
        <w:rPr>
          <w:rFonts w:cs="Times New Roman"/>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14:paraId="62FB3D41" w14:textId="77777777" w:rsidR="00416B7C" w:rsidRPr="00BE0AE5" w:rsidRDefault="00416B7C" w:rsidP="00416B7C">
      <w:pPr>
        <w:pStyle w:val="a8"/>
        <w:rPr>
          <w:rFonts w:cs="Times New Roman"/>
        </w:rPr>
      </w:pPr>
      <w:r w:rsidRPr="00BE0AE5">
        <w:rPr>
          <w:rFonts w:cs="Times New Roman"/>
        </w:rPr>
        <w:t>Историческая картина в русском искусстве XIX в. и её особое место в развитии отечественной культуры.</w:t>
      </w:r>
    </w:p>
    <w:p w14:paraId="5B69DAD3" w14:textId="77777777" w:rsidR="00416B7C" w:rsidRPr="00BE0AE5" w:rsidRDefault="00416B7C" w:rsidP="00416B7C">
      <w:pPr>
        <w:pStyle w:val="a8"/>
        <w:rPr>
          <w:rFonts w:cs="Times New Roman"/>
        </w:rPr>
      </w:pPr>
      <w:r w:rsidRPr="00BE0AE5">
        <w:rPr>
          <w:rFonts w:cs="Times New Roman"/>
        </w:rPr>
        <w:t>Картина К. Брюллова «Последний день Помпеи», исторические картины в творчестве В. Сурикова и др. Исторический образ России в картинах ХХ в.</w:t>
      </w:r>
    </w:p>
    <w:p w14:paraId="06FCC64B" w14:textId="77777777" w:rsidR="00416B7C" w:rsidRPr="00BE0AE5" w:rsidRDefault="00416B7C" w:rsidP="00416B7C">
      <w:pPr>
        <w:pStyle w:val="a8"/>
        <w:rPr>
          <w:rFonts w:cs="Times New Roman"/>
        </w:rPr>
      </w:pPr>
      <w:r w:rsidRPr="00BE0AE5">
        <w:rPr>
          <w:rFonts w:cs="Times New Roman"/>
        </w:rPr>
        <w:lastRenderedPageBreak/>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14:paraId="2A4FE578" w14:textId="77777777" w:rsidR="00416B7C" w:rsidRPr="00BE0AE5" w:rsidRDefault="00416B7C" w:rsidP="00416B7C">
      <w:pPr>
        <w:pStyle w:val="a8"/>
        <w:rPr>
          <w:rFonts w:cs="Times New Roman"/>
        </w:rPr>
      </w:pPr>
      <w:r w:rsidRPr="00BE0AE5">
        <w:rPr>
          <w:rFonts w:cs="Times New Roman"/>
        </w:rPr>
        <w:t>Разработка эскизов композиции на историческую тему с опорой на собранный материал по задуманному сюжету.</w:t>
      </w:r>
    </w:p>
    <w:p w14:paraId="5622E53D" w14:textId="77777777" w:rsidR="00416B7C" w:rsidRPr="00BE0AE5" w:rsidRDefault="00416B7C" w:rsidP="00416B7C">
      <w:pPr>
        <w:pStyle w:val="41"/>
        <w:spacing w:after="28"/>
        <w:rPr>
          <w:rFonts w:cs="Times New Roman"/>
        </w:rPr>
      </w:pPr>
      <w:r w:rsidRPr="00BE0AE5">
        <w:rPr>
          <w:rFonts w:cs="Times New Roman"/>
        </w:rPr>
        <w:t>Библейские темы в изобразительном искусстве</w:t>
      </w:r>
    </w:p>
    <w:p w14:paraId="13C13B4A" w14:textId="77777777" w:rsidR="00416B7C" w:rsidRPr="00BE0AE5" w:rsidRDefault="00416B7C" w:rsidP="00416B7C">
      <w:pPr>
        <w:pStyle w:val="a8"/>
        <w:rPr>
          <w:rFonts w:cs="Times New Roman"/>
        </w:rPr>
      </w:pPr>
      <w:r w:rsidRPr="00BE0AE5">
        <w:rPr>
          <w:rFonts w:cs="Times New Roman"/>
        </w:rPr>
        <w:t>Исторические картины на библейские темы: место и значение сюжетов Священной истории в европейской культуре.</w:t>
      </w:r>
    </w:p>
    <w:p w14:paraId="770C4F76" w14:textId="77777777" w:rsidR="00416B7C" w:rsidRPr="00BE0AE5" w:rsidRDefault="00416B7C" w:rsidP="00416B7C">
      <w:pPr>
        <w:pStyle w:val="a8"/>
        <w:rPr>
          <w:rFonts w:cs="Times New Roman"/>
        </w:rPr>
      </w:pPr>
      <w:r w:rsidRPr="00BE0AE5">
        <w:rPr>
          <w:rFonts w:cs="Times New Roman"/>
        </w:rPr>
        <w:t>Вечные темы и их нравственное и духовно-ценностное выражение как «духовная ось», соединяющая жизненные позиции разных поколений.</w:t>
      </w:r>
    </w:p>
    <w:p w14:paraId="2E5149F2" w14:textId="77777777" w:rsidR="00416B7C" w:rsidRPr="00BE0AE5" w:rsidRDefault="00416B7C" w:rsidP="00416B7C">
      <w:pPr>
        <w:pStyle w:val="a8"/>
        <w:rPr>
          <w:rFonts w:cs="Times New Roman"/>
        </w:rPr>
      </w:pPr>
      <w:r w:rsidRPr="00BE0AE5">
        <w:rPr>
          <w:rFonts w:cs="Times New Roman"/>
        </w:rPr>
        <w:t>Произведения на библейские темы Леонардо да Винчи, Рафаэля, Рембрандта, в скульптуре «</w:t>
      </w:r>
      <w:proofErr w:type="spellStart"/>
      <w:r w:rsidRPr="00BE0AE5">
        <w:rPr>
          <w:rFonts w:cs="Times New Roman"/>
        </w:rPr>
        <w:t>Пьета</w:t>
      </w:r>
      <w:proofErr w:type="spellEnd"/>
      <w:r w:rsidRPr="00BE0AE5">
        <w:rPr>
          <w:rFonts w:cs="Times New Roman"/>
        </w:rPr>
        <w:t>» Микеланджело и др.</w:t>
      </w:r>
    </w:p>
    <w:p w14:paraId="7F8E87ED" w14:textId="77777777" w:rsidR="00416B7C" w:rsidRPr="00BE0AE5" w:rsidRDefault="00416B7C" w:rsidP="00416B7C">
      <w:pPr>
        <w:pStyle w:val="a8"/>
        <w:rPr>
          <w:rFonts w:cs="Times New Roman"/>
          <w:spacing w:val="-2"/>
        </w:rPr>
      </w:pPr>
      <w:r w:rsidRPr="00BE0AE5">
        <w:rPr>
          <w:rFonts w:cs="Times New Roman"/>
        </w:rPr>
        <w:t>Библейские темы в отечественных картинах XIX в. (А. Ива</w:t>
      </w:r>
      <w:r w:rsidRPr="00BE0AE5">
        <w:rPr>
          <w:rFonts w:cs="Times New Roman"/>
          <w:spacing w:val="-4"/>
        </w:rPr>
        <w:t>нов. «Явление Христа народу», И. Крамской. «Христос в пустыне», Н. </w:t>
      </w:r>
      <w:proofErr w:type="spellStart"/>
      <w:r w:rsidRPr="00BE0AE5">
        <w:rPr>
          <w:rFonts w:cs="Times New Roman"/>
          <w:spacing w:val="-4"/>
        </w:rPr>
        <w:t>Ге</w:t>
      </w:r>
      <w:proofErr w:type="spellEnd"/>
      <w:r w:rsidRPr="00BE0AE5">
        <w:rPr>
          <w:rFonts w:cs="Times New Roman"/>
          <w:spacing w:val="-4"/>
        </w:rPr>
        <w:t>. «Тайная вечеря», В. Поленов. «Христос и грешница»).</w:t>
      </w:r>
    </w:p>
    <w:p w14:paraId="1A018616" w14:textId="77777777" w:rsidR="00416B7C" w:rsidRPr="00BE0AE5" w:rsidRDefault="00416B7C" w:rsidP="00416B7C">
      <w:pPr>
        <w:pStyle w:val="a8"/>
        <w:rPr>
          <w:rFonts w:cs="Times New Roman"/>
        </w:rPr>
      </w:pPr>
      <w:r w:rsidRPr="00BE0AE5">
        <w:rPr>
          <w:rFonts w:cs="Times New Roman"/>
        </w:rPr>
        <w:t>Иконопись как великое проявление русской культуры. Язык изображения в иконе — его религиозный и символический смысл.</w:t>
      </w:r>
    </w:p>
    <w:p w14:paraId="4781BE8D" w14:textId="77777777" w:rsidR="00416B7C" w:rsidRPr="00BE0AE5" w:rsidRDefault="00416B7C" w:rsidP="00416B7C">
      <w:pPr>
        <w:pStyle w:val="a8"/>
        <w:rPr>
          <w:rFonts w:cs="Times New Roman"/>
        </w:rPr>
      </w:pPr>
      <w:r w:rsidRPr="00BE0AE5">
        <w:rPr>
          <w:rFonts w:cs="Times New Roman"/>
        </w:rPr>
        <w:t>Великие русские иконописцы: духовный свет икон Андрея Рублёва, Феофана Грека, Дионисия.</w:t>
      </w:r>
    </w:p>
    <w:p w14:paraId="577808C7" w14:textId="77777777" w:rsidR="00416B7C" w:rsidRPr="00BE0AE5" w:rsidRDefault="00416B7C" w:rsidP="00416B7C">
      <w:pPr>
        <w:pStyle w:val="a8"/>
        <w:rPr>
          <w:rFonts w:cs="Times New Roman"/>
        </w:rPr>
      </w:pPr>
      <w:r w:rsidRPr="00BE0AE5">
        <w:rPr>
          <w:rFonts w:cs="Times New Roman"/>
        </w:rPr>
        <w:t>Работа над эскизом сюжетной композиции.</w:t>
      </w:r>
    </w:p>
    <w:p w14:paraId="32F5A72A" w14:textId="77777777" w:rsidR="00416B7C" w:rsidRPr="00BE0AE5" w:rsidRDefault="00416B7C" w:rsidP="00416B7C">
      <w:pPr>
        <w:pStyle w:val="a8"/>
        <w:rPr>
          <w:rFonts w:cs="Times New Roman"/>
        </w:rPr>
      </w:pPr>
      <w:r w:rsidRPr="00BE0AE5">
        <w:rPr>
          <w:rFonts w:cs="Times New Roman"/>
        </w:rPr>
        <w:t>Роль и значение изобразительного искусства в жизни людей: образ мира в изобразительном искусстве.</w:t>
      </w:r>
    </w:p>
    <w:p w14:paraId="151ACD2D" w14:textId="77777777" w:rsidR="00416B7C" w:rsidRPr="00BE0AE5" w:rsidRDefault="00416B7C" w:rsidP="00416B7C">
      <w:pPr>
        <w:pStyle w:val="31"/>
        <w:rPr>
          <w:rFonts w:cs="Times New Roman"/>
        </w:rPr>
      </w:pPr>
      <w:r w:rsidRPr="00BE0AE5">
        <w:rPr>
          <w:rFonts w:cs="Times New Roman"/>
        </w:rPr>
        <w:t>Модуль № 3 «Архитектура и дизайн»</w:t>
      </w:r>
    </w:p>
    <w:p w14:paraId="403E05CC" w14:textId="77777777" w:rsidR="00416B7C" w:rsidRPr="00BE0AE5" w:rsidRDefault="00416B7C" w:rsidP="00416B7C">
      <w:pPr>
        <w:pStyle w:val="a8"/>
        <w:rPr>
          <w:rFonts w:cs="Times New Roman"/>
        </w:rPr>
      </w:pPr>
      <w:r w:rsidRPr="00BE0AE5">
        <w:rPr>
          <w:rFonts w:cs="Times New Roman"/>
        </w:rPr>
        <w:t>Архитектура и дизайн — искусства художественной постройки — конструктивные искусства.</w:t>
      </w:r>
    </w:p>
    <w:p w14:paraId="267143C5" w14:textId="77777777" w:rsidR="00416B7C" w:rsidRPr="00BE0AE5" w:rsidRDefault="00416B7C" w:rsidP="00416B7C">
      <w:pPr>
        <w:pStyle w:val="a8"/>
        <w:rPr>
          <w:rFonts w:cs="Times New Roman"/>
        </w:rPr>
      </w:pPr>
      <w:r w:rsidRPr="00BE0AE5">
        <w:rPr>
          <w:rFonts w:cs="Times New Roman"/>
        </w:rPr>
        <w:t>Дизайн и архитектура как создатели «второй природы» — предметно-пространственной среды жизни людей.</w:t>
      </w:r>
    </w:p>
    <w:p w14:paraId="62419C2E" w14:textId="77777777" w:rsidR="00416B7C" w:rsidRPr="00BE0AE5" w:rsidRDefault="00416B7C" w:rsidP="00416B7C">
      <w:pPr>
        <w:pStyle w:val="a8"/>
        <w:rPr>
          <w:rFonts w:cs="Times New Roman"/>
        </w:rPr>
      </w:pPr>
      <w:r w:rsidRPr="00BE0AE5">
        <w:rPr>
          <w:rFonts w:cs="Times New Roman"/>
        </w:rPr>
        <w:t>Функциональность предметно-пространственной среды и выражение в ней мировосприятия, духовно-ценностных позиций общества.</w:t>
      </w:r>
    </w:p>
    <w:p w14:paraId="0A1172B9" w14:textId="77777777" w:rsidR="00416B7C" w:rsidRPr="00BE0AE5" w:rsidRDefault="00416B7C" w:rsidP="00416B7C">
      <w:pPr>
        <w:pStyle w:val="a8"/>
        <w:rPr>
          <w:rFonts w:cs="Times New Roman"/>
        </w:rPr>
      </w:pPr>
      <w:r w:rsidRPr="00BE0AE5">
        <w:rPr>
          <w:rFonts w:cs="Times New Roman"/>
        </w:rPr>
        <w:t>Материальная культура человечества как уникальная информация о жизни людей в разные исторические эпохи.</w:t>
      </w:r>
    </w:p>
    <w:p w14:paraId="5A6AC6CC" w14:textId="77777777" w:rsidR="00416B7C" w:rsidRPr="00BE0AE5" w:rsidRDefault="00416B7C" w:rsidP="00416B7C">
      <w:pPr>
        <w:pStyle w:val="a8"/>
        <w:rPr>
          <w:rFonts w:cs="Times New Roman"/>
        </w:rPr>
      </w:pPr>
      <w:r w:rsidRPr="00BE0AE5">
        <w:rPr>
          <w:rFonts w:cs="Times New Roman"/>
        </w:rPr>
        <w:t>Роль архитектуры в понимании человеком своей идентичности. Задачи сохранения культурного наследия и природного ландшафта.</w:t>
      </w:r>
    </w:p>
    <w:p w14:paraId="4D5964AA" w14:textId="77777777" w:rsidR="00416B7C" w:rsidRPr="00BE0AE5" w:rsidRDefault="00416B7C" w:rsidP="00416B7C">
      <w:pPr>
        <w:pStyle w:val="a8"/>
        <w:rPr>
          <w:rFonts w:cs="Times New Roman"/>
        </w:rPr>
      </w:pPr>
      <w:r w:rsidRPr="00BE0AE5">
        <w:rPr>
          <w:rFonts w:cs="Times New Roman"/>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14:paraId="79779E74" w14:textId="77777777" w:rsidR="00416B7C" w:rsidRPr="00BE0AE5" w:rsidRDefault="00416B7C" w:rsidP="005C6733">
      <w:pPr>
        <w:pStyle w:val="41"/>
        <w:keepNext/>
        <w:spacing w:before="142"/>
        <w:rPr>
          <w:rFonts w:cs="Times New Roman"/>
        </w:rPr>
      </w:pPr>
      <w:r w:rsidRPr="00BE0AE5">
        <w:rPr>
          <w:rFonts w:cs="Times New Roman"/>
        </w:rPr>
        <w:lastRenderedPageBreak/>
        <w:t>Графический дизайн</w:t>
      </w:r>
    </w:p>
    <w:p w14:paraId="7D06BA07" w14:textId="77777777" w:rsidR="00416B7C" w:rsidRPr="00BE0AE5" w:rsidRDefault="00416B7C" w:rsidP="00416B7C">
      <w:pPr>
        <w:pStyle w:val="a8"/>
        <w:rPr>
          <w:rFonts w:cs="Times New Roman"/>
        </w:rPr>
      </w:pPr>
      <w:r w:rsidRPr="00BE0AE5">
        <w:rPr>
          <w:rFonts w:cs="Times New Roman"/>
        </w:rPr>
        <w:t>Композиция как основа реализации замысла в любой творческой деятельности. Основы формальной композиции в конструктивных искусствах.</w:t>
      </w:r>
    </w:p>
    <w:p w14:paraId="061BA258" w14:textId="77777777" w:rsidR="00416B7C" w:rsidRPr="00BE0AE5" w:rsidRDefault="00416B7C" w:rsidP="00416B7C">
      <w:pPr>
        <w:pStyle w:val="a8"/>
        <w:rPr>
          <w:rFonts w:cs="Times New Roman"/>
        </w:rPr>
      </w:pPr>
      <w:r w:rsidRPr="00BE0AE5">
        <w:rPr>
          <w:rFonts w:cs="Times New Roman"/>
        </w:rPr>
        <w:t>Элементы композиции в графическом дизайне: пятно, линия, цвет, буква, текст и изображение.</w:t>
      </w:r>
    </w:p>
    <w:p w14:paraId="6D2FD0EC" w14:textId="77777777" w:rsidR="00416B7C" w:rsidRPr="00BE0AE5" w:rsidRDefault="00416B7C" w:rsidP="00416B7C">
      <w:pPr>
        <w:pStyle w:val="a8"/>
        <w:rPr>
          <w:rFonts w:cs="Times New Roman"/>
        </w:rPr>
      </w:pPr>
      <w:r w:rsidRPr="00BE0AE5">
        <w:rPr>
          <w:rFonts w:cs="Times New Roman"/>
        </w:rPr>
        <w:t>Формальная композиция как композиционное построение на основе сочетания геометрических фигур, без предметного содержания.</w:t>
      </w:r>
    </w:p>
    <w:p w14:paraId="5E6EEE76" w14:textId="77777777" w:rsidR="00416B7C" w:rsidRPr="00BE0AE5" w:rsidRDefault="00416B7C" w:rsidP="00416B7C">
      <w:pPr>
        <w:pStyle w:val="a8"/>
        <w:rPr>
          <w:rFonts w:cs="Times New Roman"/>
        </w:rPr>
      </w:pPr>
      <w:r w:rsidRPr="00BE0AE5">
        <w:rPr>
          <w:rFonts w:cs="Times New Roman"/>
        </w:rPr>
        <w:t>Основные свойства композиции: целостность и соподчинённость элементов.</w:t>
      </w:r>
    </w:p>
    <w:p w14:paraId="60BF011A" w14:textId="77777777" w:rsidR="00416B7C" w:rsidRPr="00BE0AE5" w:rsidRDefault="00416B7C" w:rsidP="00416B7C">
      <w:pPr>
        <w:pStyle w:val="a8"/>
        <w:rPr>
          <w:rFonts w:cs="Times New Roman"/>
        </w:rPr>
      </w:pPr>
      <w:r w:rsidRPr="00BE0AE5">
        <w:rPr>
          <w:rFonts w:cs="Times New Roman"/>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14:paraId="1A9A334A" w14:textId="77777777" w:rsidR="00416B7C" w:rsidRPr="00BE0AE5" w:rsidRDefault="00416B7C" w:rsidP="00416B7C">
      <w:pPr>
        <w:pStyle w:val="a8"/>
        <w:rPr>
          <w:rFonts w:cs="Times New Roman"/>
        </w:rPr>
      </w:pPr>
      <w:r w:rsidRPr="00BE0AE5">
        <w:rPr>
          <w:rFonts w:cs="Times New Roman"/>
        </w:rPr>
        <w:t>Практические упражнения по созданию композиции с вариативным ритмическим расположением геометрических фигур на плоскости.</w:t>
      </w:r>
    </w:p>
    <w:p w14:paraId="28AE667D" w14:textId="77777777" w:rsidR="00416B7C" w:rsidRPr="00BE0AE5" w:rsidRDefault="00416B7C" w:rsidP="00416B7C">
      <w:pPr>
        <w:pStyle w:val="a8"/>
        <w:rPr>
          <w:rFonts w:cs="Times New Roman"/>
        </w:rPr>
      </w:pPr>
      <w:r w:rsidRPr="00BE0AE5">
        <w:rPr>
          <w:rFonts w:cs="Times New Roman"/>
        </w:rPr>
        <w:t>Роль цвета в организации композиционного пространства.</w:t>
      </w:r>
    </w:p>
    <w:p w14:paraId="459EA3A0" w14:textId="77777777" w:rsidR="00416B7C" w:rsidRPr="00BE0AE5" w:rsidRDefault="00416B7C" w:rsidP="00416B7C">
      <w:pPr>
        <w:pStyle w:val="a8"/>
        <w:rPr>
          <w:rFonts w:cs="Times New Roman"/>
        </w:rPr>
      </w:pPr>
      <w:r w:rsidRPr="00BE0AE5">
        <w:rPr>
          <w:rFonts w:cs="Times New Roman"/>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14:paraId="71F7FF46" w14:textId="77777777" w:rsidR="00416B7C" w:rsidRPr="00BE0AE5" w:rsidRDefault="00416B7C" w:rsidP="00416B7C">
      <w:pPr>
        <w:pStyle w:val="a8"/>
        <w:rPr>
          <w:rFonts w:cs="Times New Roman"/>
        </w:rPr>
      </w:pPr>
      <w:r w:rsidRPr="00BE0AE5">
        <w:rPr>
          <w:rFonts w:cs="Times New Roman"/>
        </w:rPr>
        <w:t>Шрифты и шрифтовая композиция в графическом дизайне.</w:t>
      </w:r>
    </w:p>
    <w:p w14:paraId="52090B94" w14:textId="77777777" w:rsidR="00416B7C" w:rsidRPr="00BE0AE5" w:rsidRDefault="00416B7C" w:rsidP="00416B7C">
      <w:pPr>
        <w:pStyle w:val="a8"/>
        <w:rPr>
          <w:rFonts w:cs="Times New Roman"/>
        </w:rPr>
      </w:pPr>
      <w:r w:rsidRPr="00BE0AE5">
        <w:rPr>
          <w:rFonts w:cs="Times New Roman"/>
        </w:rPr>
        <w:t>Форма буквы как изобразительно-смысловой символ.</w:t>
      </w:r>
    </w:p>
    <w:p w14:paraId="400DFD04" w14:textId="77777777" w:rsidR="00416B7C" w:rsidRPr="00BE0AE5" w:rsidRDefault="00416B7C" w:rsidP="00416B7C">
      <w:pPr>
        <w:pStyle w:val="a8"/>
        <w:rPr>
          <w:rFonts w:cs="Times New Roman"/>
        </w:rPr>
      </w:pPr>
      <w:r w:rsidRPr="00BE0AE5">
        <w:rPr>
          <w:rFonts w:cs="Times New Roman"/>
        </w:rPr>
        <w:t>Шрифт и содержание текста. Стилизация шрифта.</w:t>
      </w:r>
    </w:p>
    <w:p w14:paraId="73B04A88" w14:textId="77777777" w:rsidR="00416B7C" w:rsidRPr="00BE0AE5" w:rsidRDefault="00416B7C" w:rsidP="00416B7C">
      <w:pPr>
        <w:pStyle w:val="a8"/>
        <w:rPr>
          <w:rFonts w:cs="Times New Roman"/>
        </w:rPr>
      </w:pPr>
      <w:r w:rsidRPr="00BE0AE5">
        <w:rPr>
          <w:rFonts w:cs="Times New Roman"/>
        </w:rPr>
        <w:t>Типографика. Понимание типографской строки как элемента плоскостной композиции.</w:t>
      </w:r>
    </w:p>
    <w:p w14:paraId="4D283991" w14:textId="77777777" w:rsidR="00416B7C" w:rsidRPr="00BE0AE5" w:rsidRDefault="00416B7C" w:rsidP="00416B7C">
      <w:pPr>
        <w:pStyle w:val="a8"/>
        <w:rPr>
          <w:rFonts w:cs="Times New Roman"/>
        </w:rPr>
      </w:pPr>
      <w:r w:rsidRPr="00BE0AE5">
        <w:rPr>
          <w:rFonts w:cs="Times New Roman"/>
        </w:rPr>
        <w:t>Выполнение аналитических и практических работ по теме «Буква — изобразительный элемент композиции».</w:t>
      </w:r>
    </w:p>
    <w:p w14:paraId="1B355AC0" w14:textId="77777777" w:rsidR="00416B7C" w:rsidRPr="00BE0AE5" w:rsidRDefault="00416B7C" w:rsidP="00416B7C">
      <w:pPr>
        <w:pStyle w:val="a8"/>
        <w:rPr>
          <w:rFonts w:cs="Times New Roman"/>
        </w:rPr>
      </w:pPr>
      <w:r w:rsidRPr="00BE0AE5">
        <w:rPr>
          <w:rFonts w:cs="Times New Roman"/>
        </w:rPr>
        <w:t>Логотип как графический знак, эмблема или стилизованный графический символ. Функции логотипа. Шрифтовой логотип. Знаковый логотип.</w:t>
      </w:r>
    </w:p>
    <w:p w14:paraId="68E740E1" w14:textId="77777777" w:rsidR="00416B7C" w:rsidRPr="00BE0AE5" w:rsidRDefault="00416B7C" w:rsidP="00416B7C">
      <w:pPr>
        <w:pStyle w:val="a8"/>
        <w:rPr>
          <w:rFonts w:cs="Times New Roman"/>
        </w:rPr>
      </w:pPr>
      <w:r w:rsidRPr="00BE0AE5">
        <w:rPr>
          <w:rFonts w:cs="Times New Roman"/>
        </w:rPr>
        <w:t>Композиционные основы макетирования в графическом дизайне при соединении текста и изображения.</w:t>
      </w:r>
    </w:p>
    <w:p w14:paraId="0AB0DC5F" w14:textId="77777777" w:rsidR="00416B7C" w:rsidRPr="00BE0AE5" w:rsidRDefault="00416B7C" w:rsidP="00416B7C">
      <w:pPr>
        <w:pStyle w:val="a8"/>
        <w:rPr>
          <w:rFonts w:cs="Times New Roman"/>
        </w:rPr>
      </w:pPr>
      <w:r w:rsidRPr="00BE0AE5">
        <w:rPr>
          <w:rFonts w:cs="Times New Roman"/>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14:paraId="3E02D9D1" w14:textId="77777777" w:rsidR="00416B7C" w:rsidRPr="00BE0AE5" w:rsidRDefault="00416B7C" w:rsidP="00416B7C">
      <w:pPr>
        <w:pStyle w:val="a8"/>
        <w:rPr>
          <w:rFonts w:cs="Times New Roman"/>
        </w:rPr>
      </w:pPr>
      <w:r w:rsidRPr="00BE0AE5">
        <w:rPr>
          <w:rFonts w:cs="Times New Roman"/>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14:paraId="0E6AEE56" w14:textId="77777777" w:rsidR="00416B7C" w:rsidRPr="00BE0AE5" w:rsidRDefault="00416B7C" w:rsidP="00416B7C">
      <w:pPr>
        <w:pStyle w:val="a8"/>
        <w:rPr>
          <w:rFonts w:cs="Times New Roman"/>
        </w:rPr>
      </w:pPr>
      <w:r w:rsidRPr="00BE0AE5">
        <w:rPr>
          <w:rFonts w:cs="Times New Roman"/>
        </w:rPr>
        <w:t>Макет разворота книги или журнала по выбранной теме в виде коллажа или на основе компьютерных программ.</w:t>
      </w:r>
    </w:p>
    <w:p w14:paraId="374610B1" w14:textId="77777777" w:rsidR="00416B7C" w:rsidRPr="00BE0AE5" w:rsidRDefault="00416B7C" w:rsidP="005C6733">
      <w:pPr>
        <w:pStyle w:val="41"/>
        <w:keepNext/>
        <w:spacing w:before="198"/>
        <w:rPr>
          <w:rFonts w:cs="Times New Roman"/>
        </w:rPr>
      </w:pPr>
      <w:r w:rsidRPr="00BE0AE5">
        <w:rPr>
          <w:rFonts w:cs="Times New Roman"/>
        </w:rPr>
        <w:lastRenderedPageBreak/>
        <w:t>Макетирование объёмно-пространственных композиций</w:t>
      </w:r>
    </w:p>
    <w:p w14:paraId="15FB19AA" w14:textId="77777777" w:rsidR="00416B7C" w:rsidRPr="00BE0AE5" w:rsidRDefault="00416B7C" w:rsidP="00416B7C">
      <w:pPr>
        <w:pStyle w:val="a8"/>
        <w:rPr>
          <w:rFonts w:cs="Times New Roman"/>
        </w:rPr>
      </w:pPr>
      <w:r w:rsidRPr="00BE0AE5">
        <w:rPr>
          <w:rFonts w:cs="Times New Roman"/>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14:paraId="5D144D8C" w14:textId="77777777" w:rsidR="00416B7C" w:rsidRPr="00BE0AE5" w:rsidRDefault="00416B7C" w:rsidP="00416B7C">
      <w:pPr>
        <w:pStyle w:val="a8"/>
        <w:rPr>
          <w:rFonts w:cs="Times New Roman"/>
        </w:rPr>
      </w:pPr>
      <w:r w:rsidRPr="00BE0AE5">
        <w:rPr>
          <w:rFonts w:cs="Times New Roman"/>
        </w:rPr>
        <w:t>Макетирование. Введение в макет понятия рельефа местности и способы его обозначения на макете.</w:t>
      </w:r>
    </w:p>
    <w:p w14:paraId="6EEFD5F0" w14:textId="77777777" w:rsidR="00416B7C" w:rsidRPr="00BE0AE5" w:rsidRDefault="00416B7C" w:rsidP="00416B7C">
      <w:pPr>
        <w:pStyle w:val="a8"/>
        <w:rPr>
          <w:rFonts w:cs="Times New Roman"/>
        </w:rPr>
      </w:pPr>
      <w:r w:rsidRPr="00BE0AE5">
        <w:rPr>
          <w:rFonts w:cs="Times New Roman"/>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14:paraId="01EF4F7A" w14:textId="77777777" w:rsidR="00416B7C" w:rsidRPr="00BE0AE5" w:rsidRDefault="00416B7C" w:rsidP="00416B7C">
      <w:pPr>
        <w:pStyle w:val="a8"/>
        <w:rPr>
          <w:rFonts w:cs="Times New Roman"/>
        </w:rPr>
      </w:pPr>
      <w:r w:rsidRPr="00BE0AE5">
        <w:rPr>
          <w:rFonts w:cs="Times New Roman"/>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14:paraId="54C8B564" w14:textId="77777777" w:rsidR="00416B7C" w:rsidRPr="00BE0AE5" w:rsidRDefault="00416B7C" w:rsidP="00416B7C">
      <w:pPr>
        <w:pStyle w:val="a8"/>
        <w:rPr>
          <w:rFonts w:cs="Times New Roman"/>
        </w:rPr>
      </w:pPr>
      <w:r w:rsidRPr="00BE0AE5">
        <w:rPr>
          <w:rFonts w:cs="Times New Roman"/>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14:paraId="32E38E67" w14:textId="77777777" w:rsidR="00416B7C" w:rsidRPr="00BE0AE5" w:rsidRDefault="00416B7C" w:rsidP="00416B7C">
      <w:pPr>
        <w:pStyle w:val="a8"/>
        <w:rPr>
          <w:rFonts w:cs="Times New Roman"/>
        </w:rPr>
      </w:pPr>
      <w:r w:rsidRPr="00BE0AE5">
        <w:rPr>
          <w:rFonts w:cs="Times New Roman"/>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14:paraId="5EDAE46D" w14:textId="77777777" w:rsidR="00416B7C" w:rsidRPr="00BE0AE5" w:rsidRDefault="00416B7C" w:rsidP="00416B7C">
      <w:pPr>
        <w:pStyle w:val="a8"/>
        <w:rPr>
          <w:rFonts w:cs="Times New Roman"/>
        </w:rPr>
      </w:pPr>
      <w:r w:rsidRPr="00BE0AE5">
        <w:rPr>
          <w:rFonts w:cs="Times New Roman"/>
        </w:rPr>
        <w:t>Многообразие предметного мира, создаваемого человеком. Функция вещи и её форма. Образ времени в предметах, создаваемых человеком.</w:t>
      </w:r>
    </w:p>
    <w:p w14:paraId="0E7A0FBA" w14:textId="77777777" w:rsidR="00416B7C" w:rsidRPr="00BE0AE5" w:rsidRDefault="00416B7C" w:rsidP="00416B7C">
      <w:pPr>
        <w:pStyle w:val="a8"/>
        <w:rPr>
          <w:rFonts w:cs="Times New Roman"/>
        </w:rPr>
      </w:pPr>
      <w:r w:rsidRPr="00BE0AE5">
        <w:rPr>
          <w:rFonts w:cs="Times New Roman"/>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14:paraId="7BBA1C26" w14:textId="77777777" w:rsidR="00416B7C" w:rsidRPr="00BE0AE5" w:rsidRDefault="00416B7C" w:rsidP="00416B7C">
      <w:pPr>
        <w:pStyle w:val="a8"/>
        <w:rPr>
          <w:rFonts w:cs="Times New Roman"/>
        </w:rPr>
      </w:pPr>
      <w:r w:rsidRPr="00BE0AE5">
        <w:rPr>
          <w:rFonts w:cs="Times New Roman"/>
        </w:rPr>
        <w:t>Выполнение аналитических зарисовок форм бытовых предметов.</w:t>
      </w:r>
    </w:p>
    <w:p w14:paraId="2DD6C5E2" w14:textId="77777777" w:rsidR="00416B7C" w:rsidRPr="00BE0AE5" w:rsidRDefault="00416B7C" w:rsidP="00416B7C">
      <w:pPr>
        <w:pStyle w:val="a8"/>
        <w:rPr>
          <w:rFonts w:cs="Times New Roman"/>
        </w:rPr>
      </w:pPr>
      <w:r w:rsidRPr="00BE0AE5">
        <w:rPr>
          <w:rFonts w:cs="Times New Roman"/>
        </w:rPr>
        <w:t>Творческое проектирование предметов быта с определением их функций и материала изготовления</w:t>
      </w:r>
    </w:p>
    <w:p w14:paraId="23722E1E" w14:textId="77777777" w:rsidR="00416B7C" w:rsidRPr="00BE0AE5" w:rsidRDefault="00416B7C" w:rsidP="00416B7C">
      <w:pPr>
        <w:pStyle w:val="a8"/>
        <w:rPr>
          <w:rFonts w:cs="Times New Roman"/>
        </w:rPr>
      </w:pPr>
      <w:r w:rsidRPr="00BE0AE5">
        <w:rPr>
          <w:rFonts w:cs="Times New Roman"/>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14:paraId="6E600585" w14:textId="77777777" w:rsidR="00416B7C" w:rsidRPr="00BE0AE5" w:rsidRDefault="00416B7C" w:rsidP="00416B7C">
      <w:pPr>
        <w:pStyle w:val="a8"/>
        <w:rPr>
          <w:rFonts w:cs="Times New Roman"/>
        </w:rPr>
      </w:pPr>
      <w:r w:rsidRPr="00BE0AE5">
        <w:rPr>
          <w:rFonts w:cs="Times New Roman"/>
        </w:rPr>
        <w:t>Конструирование объектов дизайна или архитектурное макетирование с использованием цвета.</w:t>
      </w:r>
    </w:p>
    <w:p w14:paraId="74C0AA3C" w14:textId="77777777" w:rsidR="00416B7C" w:rsidRPr="00BE0AE5" w:rsidRDefault="00416B7C" w:rsidP="00416B7C">
      <w:pPr>
        <w:pStyle w:val="41"/>
        <w:spacing w:before="198"/>
        <w:rPr>
          <w:rFonts w:cs="Times New Roman"/>
        </w:rPr>
      </w:pPr>
      <w:r w:rsidRPr="00BE0AE5">
        <w:rPr>
          <w:rFonts w:cs="Times New Roman"/>
        </w:rPr>
        <w:t>Социальное значение дизайна и архитектуры как среды жизни человека</w:t>
      </w:r>
    </w:p>
    <w:p w14:paraId="1E4FC7CB" w14:textId="77777777" w:rsidR="00416B7C" w:rsidRPr="00BE0AE5" w:rsidRDefault="00416B7C" w:rsidP="00416B7C">
      <w:pPr>
        <w:pStyle w:val="a8"/>
        <w:rPr>
          <w:rFonts w:cs="Times New Roman"/>
        </w:rPr>
      </w:pPr>
      <w:r w:rsidRPr="00BE0AE5">
        <w:rPr>
          <w:rFonts w:cs="Times New Roman"/>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14:paraId="75B0844B" w14:textId="77777777" w:rsidR="00416B7C" w:rsidRPr="00BE0AE5" w:rsidRDefault="00416B7C" w:rsidP="00416B7C">
      <w:pPr>
        <w:pStyle w:val="a8"/>
        <w:rPr>
          <w:rFonts w:cs="Times New Roman"/>
        </w:rPr>
      </w:pPr>
      <w:r w:rsidRPr="00BE0AE5">
        <w:rPr>
          <w:rFonts w:cs="Times New Roman"/>
        </w:rPr>
        <w:lastRenderedPageBreak/>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14:paraId="0FD03160" w14:textId="77777777" w:rsidR="00416B7C" w:rsidRPr="00BE0AE5" w:rsidRDefault="00416B7C" w:rsidP="00416B7C">
      <w:pPr>
        <w:pStyle w:val="a8"/>
        <w:rPr>
          <w:rFonts w:cs="Times New Roman"/>
        </w:rPr>
      </w:pPr>
      <w:r w:rsidRPr="00BE0AE5">
        <w:rPr>
          <w:rFonts w:cs="Times New Roman"/>
        </w:rPr>
        <w:t>Архитектура народного жилища, храмовая архитектура, частный дом в предметно-пространственной среде жизни разных народов.</w:t>
      </w:r>
    </w:p>
    <w:p w14:paraId="4102FABB" w14:textId="77777777" w:rsidR="00416B7C" w:rsidRPr="00BE0AE5" w:rsidRDefault="00416B7C" w:rsidP="00416B7C">
      <w:pPr>
        <w:pStyle w:val="a8"/>
        <w:rPr>
          <w:rFonts w:cs="Times New Roman"/>
        </w:rPr>
      </w:pPr>
      <w:r w:rsidRPr="00BE0AE5">
        <w:rPr>
          <w:rFonts w:cs="Times New Roman"/>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14:paraId="2A599D05" w14:textId="77777777" w:rsidR="00416B7C" w:rsidRPr="00BE0AE5" w:rsidRDefault="00416B7C" w:rsidP="00416B7C">
      <w:pPr>
        <w:pStyle w:val="a8"/>
        <w:rPr>
          <w:rFonts w:cs="Times New Roman"/>
        </w:rPr>
      </w:pPr>
      <w:r w:rsidRPr="00BE0AE5">
        <w:rPr>
          <w:rFonts w:cs="Times New Roman"/>
        </w:rPr>
        <w:t>Пути развития современной архитектуры и дизайна: город сегодня и завтра.</w:t>
      </w:r>
    </w:p>
    <w:p w14:paraId="4AE98E6D" w14:textId="77777777" w:rsidR="00416B7C" w:rsidRPr="00BE0AE5" w:rsidRDefault="00416B7C" w:rsidP="00416B7C">
      <w:pPr>
        <w:pStyle w:val="a8"/>
        <w:rPr>
          <w:rFonts w:cs="Times New Roman"/>
        </w:rPr>
      </w:pPr>
      <w:r w:rsidRPr="00BE0AE5">
        <w:rPr>
          <w:rFonts w:cs="Times New Roman"/>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14:paraId="7D09BB9E" w14:textId="77777777" w:rsidR="00416B7C" w:rsidRPr="00BE0AE5" w:rsidRDefault="00416B7C" w:rsidP="00416B7C">
      <w:pPr>
        <w:pStyle w:val="a8"/>
        <w:rPr>
          <w:rFonts w:cs="Times New Roman"/>
        </w:rPr>
      </w:pPr>
      <w:r w:rsidRPr="00BE0AE5">
        <w:rPr>
          <w:rFonts w:cs="Times New Roman"/>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14:paraId="796F9C4C" w14:textId="77777777" w:rsidR="00416B7C" w:rsidRPr="00BE0AE5" w:rsidRDefault="00416B7C" w:rsidP="00416B7C">
      <w:pPr>
        <w:pStyle w:val="a8"/>
        <w:rPr>
          <w:rFonts w:cs="Times New Roman"/>
        </w:rPr>
      </w:pPr>
      <w:r w:rsidRPr="00BE0AE5">
        <w:rPr>
          <w:rFonts w:cs="Times New Roman"/>
        </w:rPr>
        <w:t>Пространство городской среды. Исторические формы планировки городской среды и их связь с образом жизни людей.</w:t>
      </w:r>
    </w:p>
    <w:p w14:paraId="49CC1236" w14:textId="77777777" w:rsidR="00416B7C" w:rsidRPr="00BE0AE5" w:rsidRDefault="00416B7C" w:rsidP="00416B7C">
      <w:pPr>
        <w:pStyle w:val="a8"/>
        <w:rPr>
          <w:rFonts w:cs="Times New Roman"/>
        </w:rPr>
      </w:pPr>
      <w:r w:rsidRPr="00BE0AE5">
        <w:rPr>
          <w:rFonts w:cs="Times New Roman"/>
        </w:rPr>
        <w:t>Роль цвета в формировании пространства. Схема-планировка и реальность.</w:t>
      </w:r>
    </w:p>
    <w:p w14:paraId="34E36C2C" w14:textId="77777777" w:rsidR="00416B7C" w:rsidRPr="00BE0AE5" w:rsidRDefault="00416B7C" w:rsidP="00416B7C">
      <w:pPr>
        <w:pStyle w:val="a8"/>
        <w:rPr>
          <w:rFonts w:cs="Times New Roman"/>
        </w:rPr>
      </w:pPr>
      <w:r w:rsidRPr="00BE0AE5">
        <w:rPr>
          <w:rFonts w:cs="Times New Roman"/>
        </w:rPr>
        <w:t>Современные поиски новой эстетики в градостроительстве.</w:t>
      </w:r>
    </w:p>
    <w:p w14:paraId="13B9A390" w14:textId="77777777" w:rsidR="00416B7C" w:rsidRPr="00BE0AE5" w:rsidRDefault="00416B7C" w:rsidP="00416B7C">
      <w:pPr>
        <w:pStyle w:val="a8"/>
        <w:rPr>
          <w:rFonts w:cs="Times New Roman"/>
        </w:rPr>
      </w:pPr>
      <w:r w:rsidRPr="00BE0AE5">
        <w:rPr>
          <w:rFonts w:cs="Times New Roman"/>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14:paraId="53C47B0A" w14:textId="77777777" w:rsidR="00416B7C" w:rsidRPr="00BE0AE5" w:rsidRDefault="00416B7C" w:rsidP="00416B7C">
      <w:pPr>
        <w:pStyle w:val="a8"/>
        <w:rPr>
          <w:rFonts w:cs="Times New Roman"/>
        </w:rPr>
      </w:pPr>
      <w:r w:rsidRPr="00BE0AE5">
        <w:rPr>
          <w:rFonts w:cs="Times New Roman"/>
        </w:rPr>
        <w:t>Индивидуальный образ каждого города. Неповторимость исторических кварталов и значение культурного наследия для современной жизни людей.</w:t>
      </w:r>
    </w:p>
    <w:p w14:paraId="33B12386" w14:textId="77777777" w:rsidR="00416B7C" w:rsidRPr="00BE0AE5" w:rsidRDefault="00416B7C" w:rsidP="00416B7C">
      <w:pPr>
        <w:pStyle w:val="a8"/>
        <w:rPr>
          <w:rFonts w:cs="Times New Roman"/>
        </w:rPr>
      </w:pPr>
      <w:r w:rsidRPr="00BE0AE5">
        <w:rPr>
          <w:rFonts w:cs="Times New Roman"/>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14:paraId="2DAC8CF2" w14:textId="77777777" w:rsidR="00416B7C" w:rsidRPr="00BE0AE5" w:rsidRDefault="00416B7C" w:rsidP="00416B7C">
      <w:pPr>
        <w:pStyle w:val="a8"/>
        <w:rPr>
          <w:rFonts w:cs="Times New Roman"/>
        </w:rPr>
      </w:pPr>
      <w:r w:rsidRPr="00BE0AE5">
        <w:rPr>
          <w:rFonts w:cs="Times New Roman"/>
        </w:rP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14:paraId="4FA7DB68" w14:textId="77777777" w:rsidR="00416B7C" w:rsidRPr="00BE0AE5" w:rsidRDefault="00416B7C" w:rsidP="00416B7C">
      <w:pPr>
        <w:pStyle w:val="a8"/>
        <w:rPr>
          <w:rFonts w:cs="Times New Roman"/>
        </w:rPr>
      </w:pPr>
      <w:r w:rsidRPr="00BE0AE5">
        <w:rPr>
          <w:rFonts w:cs="Times New Roman"/>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14:paraId="75990729" w14:textId="77777777" w:rsidR="00416B7C" w:rsidRPr="00BE0AE5" w:rsidRDefault="00416B7C" w:rsidP="00416B7C">
      <w:pPr>
        <w:pStyle w:val="a8"/>
        <w:rPr>
          <w:rFonts w:cs="Times New Roman"/>
        </w:rPr>
      </w:pPr>
      <w:r w:rsidRPr="00BE0AE5">
        <w:rPr>
          <w:rFonts w:cs="Times New Roman"/>
        </w:rPr>
        <w:t>Интерьер и предметный мир в доме. Назначение помещения и построение его интерьера. Дизайн пространственно-предметной среды интерьера.</w:t>
      </w:r>
    </w:p>
    <w:p w14:paraId="0AB49CB2" w14:textId="77777777" w:rsidR="00416B7C" w:rsidRPr="00BE0AE5" w:rsidRDefault="00416B7C" w:rsidP="00416B7C">
      <w:pPr>
        <w:pStyle w:val="a8"/>
        <w:rPr>
          <w:rFonts w:cs="Times New Roman"/>
        </w:rPr>
      </w:pPr>
      <w:r w:rsidRPr="00BE0AE5">
        <w:rPr>
          <w:rFonts w:cs="Times New Roman"/>
        </w:rPr>
        <w:lastRenderedPageBreak/>
        <w:t>Образно-стилевое единство материальной культуры каждой эпохи. Интерьер как отражение стиля жизни его хозяев.</w:t>
      </w:r>
    </w:p>
    <w:p w14:paraId="4DEC0240" w14:textId="77777777" w:rsidR="00416B7C" w:rsidRPr="00BE0AE5" w:rsidRDefault="00416B7C" w:rsidP="00416B7C">
      <w:pPr>
        <w:pStyle w:val="a8"/>
        <w:rPr>
          <w:rFonts w:cs="Times New Roman"/>
        </w:rPr>
      </w:pPr>
      <w:r w:rsidRPr="00BE0AE5">
        <w:rPr>
          <w:rFonts w:cs="Times New Roman"/>
        </w:rPr>
        <w:t>Зонирование интерьера — создание многофункционального пространства. Отделочные материалы, введение фактуры и цвета в интерьер.</w:t>
      </w:r>
    </w:p>
    <w:p w14:paraId="721F23D1" w14:textId="77777777" w:rsidR="00416B7C" w:rsidRPr="00BE0AE5" w:rsidRDefault="00416B7C" w:rsidP="00416B7C">
      <w:pPr>
        <w:pStyle w:val="a8"/>
        <w:rPr>
          <w:rFonts w:cs="Times New Roman"/>
        </w:rPr>
      </w:pPr>
      <w:r w:rsidRPr="00BE0AE5">
        <w:rPr>
          <w:rFonts w:cs="Times New Roman"/>
        </w:rPr>
        <w:t>Интерьеры общественных зданий (театр, кафе, вокзал, офис, школа).</w:t>
      </w:r>
    </w:p>
    <w:p w14:paraId="2FAE0F93" w14:textId="77777777" w:rsidR="00416B7C" w:rsidRPr="00BE0AE5" w:rsidRDefault="00416B7C" w:rsidP="00416B7C">
      <w:pPr>
        <w:pStyle w:val="a8"/>
        <w:rPr>
          <w:rFonts w:cs="Times New Roman"/>
        </w:rPr>
      </w:pPr>
      <w:r w:rsidRPr="00BE0AE5">
        <w:rPr>
          <w:rFonts w:cs="Times New Roman"/>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14:paraId="43983D9D" w14:textId="77777777" w:rsidR="00416B7C" w:rsidRPr="00BE0AE5" w:rsidRDefault="00416B7C" w:rsidP="00416B7C">
      <w:pPr>
        <w:pStyle w:val="a8"/>
        <w:rPr>
          <w:rFonts w:cs="Times New Roman"/>
        </w:rPr>
      </w:pPr>
      <w:r w:rsidRPr="00BE0AE5">
        <w:rPr>
          <w:rFonts w:cs="Times New Roman"/>
        </w:rPr>
        <w:t>Организация архитектурно-ландшафтного пространства. Город в единстве с ландшафтно-парковой средой.</w:t>
      </w:r>
    </w:p>
    <w:p w14:paraId="42808740" w14:textId="77777777" w:rsidR="00416B7C" w:rsidRPr="00BE0AE5" w:rsidRDefault="00416B7C" w:rsidP="00416B7C">
      <w:pPr>
        <w:pStyle w:val="a8"/>
        <w:rPr>
          <w:rFonts w:cs="Times New Roman"/>
        </w:rPr>
      </w:pPr>
      <w:r w:rsidRPr="00BE0AE5">
        <w:rPr>
          <w:rFonts w:cs="Times New Roman"/>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14:paraId="57D18C92" w14:textId="77777777" w:rsidR="00416B7C" w:rsidRPr="00BE0AE5" w:rsidRDefault="00416B7C" w:rsidP="00416B7C">
      <w:pPr>
        <w:pStyle w:val="a8"/>
        <w:rPr>
          <w:rFonts w:cs="Times New Roman"/>
        </w:rPr>
      </w:pPr>
      <w:r w:rsidRPr="00BE0AE5">
        <w:rPr>
          <w:rFonts w:cs="Times New Roman"/>
        </w:rPr>
        <w:t>Выполнение дизайн-проекта территории парка или приусадебного участка в виде схемы-чертежа.</w:t>
      </w:r>
    </w:p>
    <w:p w14:paraId="1D0AB394" w14:textId="77777777" w:rsidR="00416B7C" w:rsidRPr="00BE0AE5" w:rsidRDefault="00416B7C" w:rsidP="00416B7C">
      <w:pPr>
        <w:pStyle w:val="a8"/>
        <w:rPr>
          <w:rFonts w:cs="Times New Roman"/>
        </w:rPr>
      </w:pPr>
      <w:r w:rsidRPr="00BE0AE5">
        <w:rPr>
          <w:rFonts w:cs="Times New Roman"/>
        </w:rPr>
        <w:t>Единство эстетического и функционального в объёмно-пространственной организации среды жизнедеятельности людей.</w:t>
      </w:r>
    </w:p>
    <w:p w14:paraId="3E97F5E1" w14:textId="77777777" w:rsidR="00416B7C" w:rsidRPr="00BE0AE5" w:rsidRDefault="00416B7C" w:rsidP="00416B7C">
      <w:pPr>
        <w:pStyle w:val="41"/>
        <w:rPr>
          <w:rFonts w:cs="Times New Roman"/>
        </w:rPr>
      </w:pPr>
      <w:r w:rsidRPr="00BE0AE5">
        <w:rPr>
          <w:rFonts w:cs="Times New Roman"/>
        </w:rPr>
        <w:t>Образ человека и индивидуальное проектирование</w:t>
      </w:r>
    </w:p>
    <w:p w14:paraId="66C08CA8" w14:textId="77777777" w:rsidR="00416B7C" w:rsidRPr="00BE0AE5" w:rsidRDefault="00416B7C" w:rsidP="00416B7C">
      <w:pPr>
        <w:pStyle w:val="a8"/>
        <w:rPr>
          <w:rFonts w:cs="Times New Roman"/>
        </w:rPr>
      </w:pPr>
      <w:r w:rsidRPr="00BE0AE5">
        <w:rPr>
          <w:rFonts w:cs="Times New Roman"/>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14:paraId="03E0F3A8" w14:textId="77777777" w:rsidR="00416B7C" w:rsidRPr="00BE0AE5" w:rsidRDefault="00416B7C" w:rsidP="00416B7C">
      <w:pPr>
        <w:pStyle w:val="a8"/>
        <w:rPr>
          <w:rFonts w:cs="Times New Roman"/>
          <w:spacing w:val="-2"/>
        </w:rPr>
      </w:pPr>
      <w:r w:rsidRPr="00BE0AE5">
        <w:rPr>
          <w:rFonts w:cs="Times New Roman"/>
          <w:spacing w:val="-2"/>
        </w:rPr>
        <w:t>Проектные работы по созданию облика частного дома, комнаты и сада. Дизайн предметной среды в интерьере частного дома.</w:t>
      </w:r>
    </w:p>
    <w:p w14:paraId="67F039B6" w14:textId="77777777" w:rsidR="00416B7C" w:rsidRPr="00BE0AE5" w:rsidRDefault="00416B7C" w:rsidP="00416B7C">
      <w:pPr>
        <w:pStyle w:val="a8"/>
        <w:rPr>
          <w:rFonts w:cs="Times New Roman"/>
        </w:rPr>
      </w:pPr>
      <w:r w:rsidRPr="00BE0AE5">
        <w:rPr>
          <w:rFonts w:cs="Times New Roman"/>
        </w:rPr>
        <w:t>Мода и культура как параметры создания собственного костюма или комплекта одежды.</w:t>
      </w:r>
    </w:p>
    <w:p w14:paraId="05E2F87A" w14:textId="77777777" w:rsidR="00416B7C" w:rsidRPr="00BE0AE5" w:rsidRDefault="00416B7C" w:rsidP="00416B7C">
      <w:pPr>
        <w:pStyle w:val="a8"/>
        <w:rPr>
          <w:rFonts w:cs="Times New Roman"/>
        </w:rPr>
      </w:pPr>
      <w:r w:rsidRPr="00BE0AE5">
        <w:rPr>
          <w:rFonts w:cs="Times New Roman"/>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14:paraId="6F630F5F" w14:textId="77777777" w:rsidR="00416B7C" w:rsidRPr="00BE0AE5" w:rsidRDefault="00416B7C" w:rsidP="00416B7C">
      <w:pPr>
        <w:pStyle w:val="a8"/>
        <w:rPr>
          <w:rFonts w:cs="Times New Roman"/>
        </w:rPr>
      </w:pPr>
      <w:r w:rsidRPr="00BE0AE5">
        <w:rPr>
          <w:rFonts w:cs="Times New Roman"/>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14:paraId="4651B269" w14:textId="77777777" w:rsidR="00416B7C" w:rsidRPr="00BE0AE5" w:rsidRDefault="00416B7C" w:rsidP="00416B7C">
      <w:pPr>
        <w:pStyle w:val="a8"/>
        <w:rPr>
          <w:rFonts w:cs="Times New Roman"/>
        </w:rPr>
      </w:pPr>
      <w:r w:rsidRPr="00BE0AE5">
        <w:rPr>
          <w:rFonts w:cs="Times New Roman"/>
        </w:rPr>
        <w:t>Выполнение практических творческих эскизов по теме «Дизайн современной одежды».</w:t>
      </w:r>
    </w:p>
    <w:p w14:paraId="47364C92" w14:textId="77777777" w:rsidR="00416B7C" w:rsidRPr="00BE0AE5" w:rsidRDefault="00416B7C" w:rsidP="00416B7C">
      <w:pPr>
        <w:pStyle w:val="a8"/>
        <w:rPr>
          <w:rFonts w:cs="Times New Roman"/>
        </w:rPr>
      </w:pPr>
      <w:r w:rsidRPr="00BE0AE5">
        <w:rPr>
          <w:rFonts w:cs="Times New Roman"/>
        </w:rPr>
        <w:t>Искусство грима и причёски. Форма лица и причёска. Макияж дневной, вечерний и карнавальный. Грим бытовой и сценический.</w:t>
      </w:r>
    </w:p>
    <w:p w14:paraId="0924627F" w14:textId="77777777" w:rsidR="00416B7C" w:rsidRPr="00BE0AE5" w:rsidRDefault="00416B7C" w:rsidP="00416B7C">
      <w:pPr>
        <w:pStyle w:val="a8"/>
        <w:rPr>
          <w:rFonts w:cs="Times New Roman"/>
        </w:rPr>
      </w:pPr>
      <w:r w:rsidRPr="00BE0AE5">
        <w:rPr>
          <w:rFonts w:cs="Times New Roman"/>
        </w:rPr>
        <w:t>Имидж-дизайн и его связь с публичностью, технологией социального поведения, рекламой, общественной деятельностью.</w:t>
      </w:r>
    </w:p>
    <w:p w14:paraId="53E3535D" w14:textId="77777777" w:rsidR="00416B7C" w:rsidRPr="00BE0AE5" w:rsidRDefault="00416B7C" w:rsidP="00416B7C">
      <w:pPr>
        <w:pStyle w:val="a8"/>
        <w:rPr>
          <w:rFonts w:cs="Times New Roman"/>
        </w:rPr>
      </w:pPr>
      <w:r w:rsidRPr="00BE0AE5">
        <w:rPr>
          <w:rFonts w:cs="Times New Roman"/>
        </w:rPr>
        <w:t>Дизайн и архитектура — средства организации среды жизни людей и строительства нового мира.</w:t>
      </w:r>
    </w:p>
    <w:p w14:paraId="5301FD96" w14:textId="77777777" w:rsidR="00416B7C" w:rsidRPr="00BE0AE5" w:rsidRDefault="00416B7C" w:rsidP="00416B7C">
      <w:pPr>
        <w:pStyle w:val="31"/>
        <w:rPr>
          <w:rFonts w:cs="Times New Roman"/>
        </w:rPr>
      </w:pPr>
      <w:r w:rsidRPr="00BE0AE5">
        <w:rPr>
          <w:rFonts w:cs="Times New Roman"/>
        </w:rPr>
        <w:lastRenderedPageBreak/>
        <w:t>Модуль № 4 «Изображение в синтетических,</w:t>
      </w:r>
      <w:r w:rsidRPr="00BE0AE5">
        <w:rPr>
          <w:rFonts w:cs="Times New Roman"/>
        </w:rPr>
        <w:br/>
        <w:t>экранных видах искусства и художественная фотография»</w:t>
      </w:r>
      <w:r w:rsidRPr="00BE0AE5">
        <w:rPr>
          <w:rFonts w:cs="Times New Roman"/>
        </w:rPr>
        <w:br/>
        <w:t>(</w:t>
      </w:r>
      <w:r w:rsidRPr="00BE0AE5">
        <w:rPr>
          <w:rStyle w:val="ab"/>
          <w:rFonts w:cs="Times New Roman"/>
          <w:b/>
          <w:bCs/>
        </w:rPr>
        <w:t>вариативный</w:t>
      </w:r>
      <w:r w:rsidRPr="00BE0AE5">
        <w:rPr>
          <w:rFonts w:cs="Times New Roman"/>
        </w:rPr>
        <w:t>)</w:t>
      </w:r>
    </w:p>
    <w:p w14:paraId="0E6A456D" w14:textId="77777777" w:rsidR="00416B7C" w:rsidRPr="00BE0AE5" w:rsidRDefault="00416B7C" w:rsidP="00416B7C">
      <w:pPr>
        <w:pStyle w:val="a8"/>
        <w:rPr>
          <w:rFonts w:cs="Times New Roman"/>
        </w:rPr>
      </w:pPr>
      <w:r w:rsidRPr="00BE0AE5">
        <w:rPr>
          <w:rFonts w:cs="Times New Roman"/>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14:paraId="1DF62996" w14:textId="77777777" w:rsidR="00416B7C" w:rsidRPr="00BE0AE5" w:rsidRDefault="00416B7C" w:rsidP="00416B7C">
      <w:pPr>
        <w:pStyle w:val="a8"/>
        <w:rPr>
          <w:rFonts w:cs="Times New Roman"/>
        </w:rPr>
      </w:pPr>
      <w:r w:rsidRPr="00BE0AE5">
        <w:rPr>
          <w:rFonts w:cs="Times New Roman"/>
        </w:rPr>
        <w:t>Значение развития технологий в становлении новых видов искусства.</w:t>
      </w:r>
    </w:p>
    <w:p w14:paraId="07A621CF" w14:textId="77777777" w:rsidR="00416B7C" w:rsidRPr="00BE0AE5" w:rsidRDefault="00416B7C" w:rsidP="00416B7C">
      <w:pPr>
        <w:pStyle w:val="a8"/>
        <w:rPr>
          <w:rFonts w:cs="Times New Roman"/>
        </w:rPr>
      </w:pPr>
      <w:r w:rsidRPr="00BE0AE5">
        <w:rPr>
          <w:rFonts w:cs="Times New Roman"/>
        </w:rPr>
        <w:t>Мультимедиа и объединение множества воспринимаемых человеком информационных средств на экране цифрового искусства.</w:t>
      </w:r>
    </w:p>
    <w:p w14:paraId="0B6BAC2A" w14:textId="77777777" w:rsidR="00416B7C" w:rsidRPr="00BE0AE5" w:rsidRDefault="00416B7C" w:rsidP="00416B7C">
      <w:pPr>
        <w:pStyle w:val="41"/>
        <w:keepNext/>
        <w:rPr>
          <w:rFonts w:cs="Times New Roman"/>
        </w:rPr>
      </w:pPr>
      <w:r w:rsidRPr="00BE0AE5">
        <w:rPr>
          <w:rFonts w:cs="Times New Roman"/>
        </w:rPr>
        <w:t>Художник и искусство театра</w:t>
      </w:r>
    </w:p>
    <w:p w14:paraId="3CB86FF2" w14:textId="77777777" w:rsidR="00416B7C" w:rsidRPr="00BE0AE5" w:rsidRDefault="00416B7C" w:rsidP="00416B7C">
      <w:pPr>
        <w:pStyle w:val="a8"/>
        <w:rPr>
          <w:rFonts w:cs="Times New Roman"/>
        </w:rPr>
      </w:pPr>
      <w:r w:rsidRPr="00BE0AE5">
        <w:rPr>
          <w:rFonts w:cs="Times New Roman"/>
        </w:rPr>
        <w:t>Рождение театра в древнейших обрядах. История развития искусства театра.</w:t>
      </w:r>
    </w:p>
    <w:p w14:paraId="0AAB6298" w14:textId="77777777" w:rsidR="00416B7C" w:rsidRPr="00BE0AE5" w:rsidRDefault="00416B7C" w:rsidP="00416B7C">
      <w:pPr>
        <w:pStyle w:val="a8"/>
        <w:rPr>
          <w:rFonts w:cs="Times New Roman"/>
        </w:rPr>
      </w:pPr>
      <w:r w:rsidRPr="00BE0AE5">
        <w:rPr>
          <w:rFonts w:cs="Times New Roman"/>
        </w:rPr>
        <w:t>Жанровое многообразие театральных представлений, шоу, праздников и их визуальный облик.</w:t>
      </w:r>
    </w:p>
    <w:p w14:paraId="6BF2263A" w14:textId="77777777" w:rsidR="00416B7C" w:rsidRPr="00BE0AE5" w:rsidRDefault="00416B7C" w:rsidP="00416B7C">
      <w:pPr>
        <w:pStyle w:val="a8"/>
        <w:rPr>
          <w:rFonts w:cs="Times New Roman"/>
        </w:rPr>
      </w:pPr>
      <w:r w:rsidRPr="00BE0AE5">
        <w:rPr>
          <w:rFonts w:cs="Times New Roman"/>
        </w:rPr>
        <w:t>Роль художника и виды профессиональной деятельности художника в современном театре.</w:t>
      </w:r>
    </w:p>
    <w:p w14:paraId="43B16413" w14:textId="77777777" w:rsidR="00416B7C" w:rsidRPr="00BE0AE5" w:rsidRDefault="00416B7C" w:rsidP="00416B7C">
      <w:pPr>
        <w:pStyle w:val="a8"/>
        <w:rPr>
          <w:rFonts w:cs="Times New Roman"/>
        </w:rPr>
      </w:pPr>
      <w:r w:rsidRPr="00BE0AE5">
        <w:rPr>
          <w:rFonts w:cs="Times New Roman"/>
        </w:rPr>
        <w:t>Сценография и создание сценического образа. Сотворчество художника-постановщика с драматургом, режиссёром и актёрами.</w:t>
      </w:r>
    </w:p>
    <w:p w14:paraId="0759010D" w14:textId="77777777" w:rsidR="00416B7C" w:rsidRPr="00BE0AE5" w:rsidRDefault="00416B7C" w:rsidP="00416B7C">
      <w:pPr>
        <w:pStyle w:val="a8"/>
        <w:rPr>
          <w:rFonts w:cs="Times New Roman"/>
        </w:rPr>
      </w:pPr>
      <w:r w:rsidRPr="00BE0AE5">
        <w:rPr>
          <w:rFonts w:cs="Times New Roman"/>
        </w:rPr>
        <w:t>Роль освещения в визуальном облике театрального действия. Бутафорские, пошивочные, декорационные и иные цеха в театре.</w:t>
      </w:r>
    </w:p>
    <w:p w14:paraId="7C8A0285" w14:textId="77777777" w:rsidR="00416B7C" w:rsidRPr="00BE0AE5" w:rsidRDefault="00416B7C" w:rsidP="00416B7C">
      <w:pPr>
        <w:pStyle w:val="a8"/>
        <w:rPr>
          <w:rFonts w:cs="Times New Roman"/>
        </w:rPr>
      </w:pPr>
      <w:r w:rsidRPr="00BE0AE5">
        <w:rPr>
          <w:rFonts w:cs="Times New Roman"/>
        </w:rPr>
        <w:t>Сценический костюм, грим и маска. Стилистическое единство в решении образа спектакля. Выражение в костюме характера персонажа.</w:t>
      </w:r>
    </w:p>
    <w:p w14:paraId="558FAE5D" w14:textId="77777777" w:rsidR="00416B7C" w:rsidRPr="00BE0AE5" w:rsidRDefault="00416B7C" w:rsidP="00416B7C">
      <w:pPr>
        <w:pStyle w:val="a8"/>
        <w:rPr>
          <w:rFonts w:cs="Times New Roman"/>
          <w:spacing w:val="-2"/>
        </w:rPr>
      </w:pPr>
      <w:r w:rsidRPr="00BE0AE5">
        <w:rPr>
          <w:rFonts w:cs="Times New Roman"/>
        </w:rPr>
        <w:t>Творчество художников-постановщиков в истории отече</w:t>
      </w:r>
      <w:r w:rsidRPr="00BE0AE5">
        <w:rPr>
          <w:rFonts w:cs="Times New Roman"/>
          <w:spacing w:val="-2"/>
        </w:rPr>
        <w:t>ственного искусства (К. Коровин, И. Билибин, А. Головин и др.).</w:t>
      </w:r>
    </w:p>
    <w:p w14:paraId="0420FDFB" w14:textId="77777777" w:rsidR="00416B7C" w:rsidRPr="00BE0AE5" w:rsidRDefault="00416B7C" w:rsidP="00416B7C">
      <w:pPr>
        <w:pStyle w:val="a8"/>
        <w:rPr>
          <w:rFonts w:cs="Times New Roman"/>
        </w:rPr>
      </w:pPr>
      <w:r w:rsidRPr="00BE0AE5">
        <w:rPr>
          <w:rFonts w:cs="Times New Roman"/>
        </w:rPr>
        <w:t>Школьный спектакль и работа художника по его подготовке.</w:t>
      </w:r>
    </w:p>
    <w:p w14:paraId="00BC31A5" w14:textId="77777777" w:rsidR="00416B7C" w:rsidRPr="00BE0AE5" w:rsidRDefault="00416B7C" w:rsidP="00416B7C">
      <w:pPr>
        <w:pStyle w:val="a8"/>
        <w:rPr>
          <w:rFonts w:cs="Times New Roman"/>
        </w:rPr>
      </w:pPr>
      <w:r w:rsidRPr="00BE0AE5">
        <w:rPr>
          <w:rFonts w:cs="Times New Roman"/>
        </w:rPr>
        <w:t>Художник в театре кукол и его ведущая роль как соавтора режиссёра и актёра в процессе создания образа персонажа.</w:t>
      </w:r>
    </w:p>
    <w:p w14:paraId="4EC947E7" w14:textId="77777777" w:rsidR="00416B7C" w:rsidRPr="00BE0AE5" w:rsidRDefault="00416B7C" w:rsidP="00416B7C">
      <w:pPr>
        <w:pStyle w:val="a8"/>
        <w:rPr>
          <w:rFonts w:cs="Times New Roman"/>
        </w:rPr>
      </w:pPr>
      <w:r w:rsidRPr="00BE0AE5">
        <w:rPr>
          <w:rFonts w:cs="Times New Roman"/>
        </w:rPr>
        <w:t>Условность и метафора в театральной постановке как образная и авторская интерпретация реальности.</w:t>
      </w:r>
    </w:p>
    <w:p w14:paraId="1AD85545" w14:textId="77777777" w:rsidR="00416B7C" w:rsidRPr="00BE0AE5" w:rsidRDefault="00416B7C" w:rsidP="00416B7C">
      <w:pPr>
        <w:pStyle w:val="41"/>
        <w:spacing w:before="198"/>
        <w:rPr>
          <w:rFonts w:cs="Times New Roman"/>
        </w:rPr>
      </w:pPr>
      <w:r w:rsidRPr="00BE0AE5">
        <w:rPr>
          <w:rFonts w:cs="Times New Roman"/>
        </w:rPr>
        <w:t>Художественная фотография</w:t>
      </w:r>
    </w:p>
    <w:p w14:paraId="784BE9AA" w14:textId="77777777" w:rsidR="00416B7C" w:rsidRPr="00BE0AE5" w:rsidRDefault="00416B7C" w:rsidP="00416B7C">
      <w:pPr>
        <w:pStyle w:val="a8"/>
        <w:rPr>
          <w:rFonts w:cs="Times New Roman"/>
        </w:rPr>
      </w:pPr>
      <w:r w:rsidRPr="00BE0AE5">
        <w:rPr>
          <w:rFonts w:cs="Times New Roman"/>
        </w:rPr>
        <w:t xml:space="preserve">Рождение фотографии как технологическая революция запечатления реальности. Искусство и технология. История фотографии: от </w:t>
      </w:r>
      <w:proofErr w:type="spellStart"/>
      <w:r w:rsidRPr="00BE0AE5">
        <w:rPr>
          <w:rFonts w:cs="Times New Roman"/>
        </w:rPr>
        <w:t>дагеротипа</w:t>
      </w:r>
      <w:proofErr w:type="spellEnd"/>
      <w:r w:rsidRPr="00BE0AE5">
        <w:rPr>
          <w:rFonts w:cs="Times New Roman"/>
        </w:rPr>
        <w:t xml:space="preserve"> до компьютерных технологий.</w:t>
      </w:r>
    </w:p>
    <w:p w14:paraId="13502867" w14:textId="77777777" w:rsidR="00416B7C" w:rsidRPr="00BE0AE5" w:rsidRDefault="00416B7C" w:rsidP="00416B7C">
      <w:pPr>
        <w:pStyle w:val="a8"/>
        <w:rPr>
          <w:rFonts w:cs="Times New Roman"/>
        </w:rPr>
      </w:pPr>
      <w:r w:rsidRPr="00BE0AE5">
        <w:rPr>
          <w:rFonts w:cs="Times New Roman"/>
        </w:rPr>
        <w:t>Современные возможности художественной обработки цифровой фотографии.</w:t>
      </w:r>
    </w:p>
    <w:p w14:paraId="052AC4D3" w14:textId="77777777" w:rsidR="00416B7C" w:rsidRPr="00BE0AE5" w:rsidRDefault="00416B7C" w:rsidP="00416B7C">
      <w:pPr>
        <w:pStyle w:val="a8"/>
        <w:rPr>
          <w:rFonts w:cs="Times New Roman"/>
        </w:rPr>
      </w:pPr>
      <w:r w:rsidRPr="00BE0AE5">
        <w:rPr>
          <w:rFonts w:cs="Times New Roman"/>
        </w:rPr>
        <w:t>Картина мира и «</w:t>
      </w:r>
      <w:proofErr w:type="spellStart"/>
      <w:r w:rsidRPr="00BE0AE5">
        <w:rPr>
          <w:rFonts w:cs="Times New Roman"/>
        </w:rPr>
        <w:t>Родиноведение</w:t>
      </w:r>
      <w:proofErr w:type="spellEnd"/>
      <w:r w:rsidRPr="00BE0AE5">
        <w:rPr>
          <w:rFonts w:cs="Times New Roman"/>
        </w:rPr>
        <w:t>» в фотографиях С. М. Прокудина-Горского. Сохранённая история и роль его фотографий в современной отечественной культуре.</w:t>
      </w:r>
    </w:p>
    <w:p w14:paraId="54CD781E" w14:textId="77777777" w:rsidR="00416B7C" w:rsidRPr="00BE0AE5" w:rsidRDefault="00416B7C" w:rsidP="00416B7C">
      <w:pPr>
        <w:pStyle w:val="a8"/>
        <w:rPr>
          <w:rFonts w:cs="Times New Roman"/>
        </w:rPr>
      </w:pPr>
      <w:r w:rsidRPr="00BE0AE5">
        <w:rPr>
          <w:rFonts w:cs="Times New Roman"/>
        </w:rPr>
        <w:lastRenderedPageBreak/>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14:paraId="6985E9D8" w14:textId="77777777" w:rsidR="00416B7C" w:rsidRPr="00BE0AE5" w:rsidRDefault="00416B7C" w:rsidP="00416B7C">
      <w:pPr>
        <w:pStyle w:val="a8"/>
        <w:rPr>
          <w:rFonts w:cs="Times New Roman"/>
        </w:rPr>
      </w:pPr>
      <w:r w:rsidRPr="00BE0AE5">
        <w:rPr>
          <w:rFonts w:cs="Times New Roman"/>
        </w:rPr>
        <w:t>Композиция кадра, ракурс, плановость, графический ритм.</w:t>
      </w:r>
    </w:p>
    <w:p w14:paraId="5168E03B" w14:textId="77777777" w:rsidR="00416B7C" w:rsidRPr="00BE0AE5" w:rsidRDefault="00416B7C" w:rsidP="00416B7C">
      <w:pPr>
        <w:pStyle w:val="a8"/>
        <w:rPr>
          <w:rFonts w:cs="Times New Roman"/>
        </w:rPr>
      </w:pPr>
      <w:r w:rsidRPr="00BE0AE5">
        <w:rPr>
          <w:rFonts w:cs="Times New Roman"/>
        </w:rPr>
        <w:t>Умения наблюдать и выявлять выразительность и красоту окружающей жизни с помощью фотографии.</w:t>
      </w:r>
    </w:p>
    <w:p w14:paraId="3F6F0C54" w14:textId="77777777" w:rsidR="00416B7C" w:rsidRPr="00BE0AE5" w:rsidRDefault="00416B7C" w:rsidP="00416B7C">
      <w:pPr>
        <w:pStyle w:val="a8"/>
        <w:rPr>
          <w:rFonts w:cs="Times New Roman"/>
        </w:rPr>
      </w:pPr>
      <w:r w:rsidRPr="00BE0AE5">
        <w:rPr>
          <w:rFonts w:cs="Times New Roman"/>
        </w:rPr>
        <w:t>Фотопейзаж в творчестве профессиональных фотографов.</w:t>
      </w:r>
    </w:p>
    <w:p w14:paraId="2238C4A4" w14:textId="77777777" w:rsidR="00416B7C" w:rsidRPr="00BE0AE5" w:rsidRDefault="00416B7C" w:rsidP="00416B7C">
      <w:pPr>
        <w:pStyle w:val="a8"/>
        <w:rPr>
          <w:rFonts w:cs="Times New Roman"/>
        </w:rPr>
      </w:pPr>
      <w:r w:rsidRPr="00BE0AE5">
        <w:rPr>
          <w:rFonts w:cs="Times New Roman"/>
        </w:rPr>
        <w:t>Образные возможности чёрно-белой и цветной фотографии. Роль тональных контрастов и роль цвета в эмоционально-образном восприятии пейзажа.</w:t>
      </w:r>
    </w:p>
    <w:p w14:paraId="76DC7E0C" w14:textId="77777777" w:rsidR="00416B7C" w:rsidRPr="00BE0AE5" w:rsidRDefault="00416B7C" w:rsidP="00416B7C">
      <w:pPr>
        <w:pStyle w:val="a8"/>
        <w:rPr>
          <w:rFonts w:cs="Times New Roman"/>
        </w:rPr>
      </w:pPr>
      <w:r w:rsidRPr="00BE0AE5">
        <w:rPr>
          <w:rFonts w:cs="Times New Roman"/>
        </w:rPr>
        <w:t>Роль освещения в портретном образе. Фотография постановочная и документальная.</w:t>
      </w:r>
    </w:p>
    <w:p w14:paraId="03DC9497" w14:textId="77777777" w:rsidR="00416B7C" w:rsidRPr="00BE0AE5" w:rsidRDefault="00416B7C" w:rsidP="00416B7C">
      <w:pPr>
        <w:pStyle w:val="a8"/>
        <w:rPr>
          <w:rFonts w:cs="Times New Roman"/>
        </w:rPr>
      </w:pPr>
      <w:r w:rsidRPr="00BE0AE5">
        <w:rPr>
          <w:rFonts w:cs="Times New Roman"/>
        </w:rPr>
        <w:t>Фотопортрет в истории профессиональной фотографии и его связь с направлениями в изобразительном искусстве.</w:t>
      </w:r>
    </w:p>
    <w:p w14:paraId="403D0CA5" w14:textId="77777777" w:rsidR="00416B7C" w:rsidRPr="00BE0AE5" w:rsidRDefault="00416B7C" w:rsidP="00416B7C">
      <w:pPr>
        <w:pStyle w:val="a8"/>
        <w:rPr>
          <w:rFonts w:cs="Times New Roman"/>
        </w:rPr>
      </w:pPr>
      <w:r w:rsidRPr="00BE0AE5">
        <w:rPr>
          <w:rFonts w:cs="Times New Roman"/>
        </w:rPr>
        <w:t>Портрет в фотографии, его общее и особенное по сравнению с живописным и графическим портретом. Опыт выполнения портретных фотографий.</w:t>
      </w:r>
    </w:p>
    <w:p w14:paraId="011ADABB" w14:textId="77777777" w:rsidR="00416B7C" w:rsidRPr="00BE0AE5" w:rsidRDefault="00416B7C" w:rsidP="00416B7C">
      <w:pPr>
        <w:pStyle w:val="a8"/>
        <w:rPr>
          <w:rFonts w:cs="Times New Roman"/>
        </w:rPr>
      </w:pPr>
      <w:r w:rsidRPr="00BE0AE5">
        <w:rPr>
          <w:rFonts w:cs="Times New Roman"/>
        </w:rPr>
        <w:t>Фоторепортаж. Образ события в кадре. Репортажный снимок — свидетельство истории и его значение в сохранении памяти о событии.</w:t>
      </w:r>
    </w:p>
    <w:p w14:paraId="7E45E1AA" w14:textId="77777777" w:rsidR="00416B7C" w:rsidRPr="00BE0AE5" w:rsidRDefault="00416B7C" w:rsidP="00416B7C">
      <w:pPr>
        <w:pStyle w:val="a8"/>
        <w:rPr>
          <w:rFonts w:cs="Times New Roman"/>
        </w:rPr>
      </w:pPr>
      <w:r w:rsidRPr="00BE0AE5">
        <w:rPr>
          <w:rFonts w:cs="Times New Roman"/>
        </w:rPr>
        <w:t>Фоторепортаж — дневник истории. Значение работы военных фотографов. Спортивные фотографии. Образ современности в репортажных фотографиях.</w:t>
      </w:r>
    </w:p>
    <w:p w14:paraId="59EF3DA1" w14:textId="77777777" w:rsidR="00416B7C" w:rsidRPr="00BE0AE5" w:rsidRDefault="00416B7C" w:rsidP="00416B7C">
      <w:pPr>
        <w:pStyle w:val="a8"/>
        <w:rPr>
          <w:rFonts w:cs="Times New Roman"/>
        </w:rPr>
      </w:pPr>
      <w:r w:rsidRPr="00BE0AE5">
        <w:rPr>
          <w:rFonts w:cs="Times New Roman"/>
        </w:rPr>
        <w:t>«Работать для жизни…» — фотографии Александра Родченко, их значение и влияние на стиль эпохи.</w:t>
      </w:r>
    </w:p>
    <w:p w14:paraId="4A1C2D11" w14:textId="77777777" w:rsidR="00416B7C" w:rsidRPr="00BE0AE5" w:rsidRDefault="00416B7C" w:rsidP="00416B7C">
      <w:pPr>
        <w:pStyle w:val="a8"/>
        <w:rPr>
          <w:rFonts w:cs="Times New Roman"/>
        </w:rPr>
      </w:pPr>
      <w:r w:rsidRPr="00BE0AE5">
        <w:rPr>
          <w:rFonts w:cs="Times New Roman"/>
        </w:rPr>
        <w:t>Возможности компьютерной обработки фотографий, задачи преобразования фотографий и границы достоверности.</w:t>
      </w:r>
    </w:p>
    <w:p w14:paraId="35F9CE60" w14:textId="77777777" w:rsidR="00416B7C" w:rsidRPr="00BE0AE5" w:rsidRDefault="00416B7C" w:rsidP="00416B7C">
      <w:pPr>
        <w:pStyle w:val="a8"/>
        <w:rPr>
          <w:rFonts w:cs="Times New Roman"/>
        </w:rPr>
      </w:pPr>
      <w:r w:rsidRPr="00BE0AE5">
        <w:rPr>
          <w:rFonts w:cs="Times New Roman"/>
        </w:rPr>
        <w:t>Коллаж как жанр художественного творчества с помощью различных компьютерных программ.</w:t>
      </w:r>
    </w:p>
    <w:p w14:paraId="4B6F139D" w14:textId="77777777" w:rsidR="00416B7C" w:rsidRPr="00BE0AE5" w:rsidRDefault="00416B7C" w:rsidP="00416B7C">
      <w:pPr>
        <w:pStyle w:val="a8"/>
        <w:rPr>
          <w:rFonts w:cs="Times New Roman"/>
        </w:rPr>
      </w:pPr>
      <w:r w:rsidRPr="00BE0AE5">
        <w:rPr>
          <w:rFonts w:cs="Times New Roman"/>
        </w:rPr>
        <w:t xml:space="preserve">Художественная фотография как авторское видение мира, как образ времени и влияние </w:t>
      </w:r>
      <w:proofErr w:type="spellStart"/>
      <w:r w:rsidRPr="00BE0AE5">
        <w:rPr>
          <w:rFonts w:cs="Times New Roman"/>
        </w:rPr>
        <w:t>фотообраза</w:t>
      </w:r>
      <w:proofErr w:type="spellEnd"/>
      <w:r w:rsidRPr="00BE0AE5">
        <w:rPr>
          <w:rFonts w:cs="Times New Roman"/>
        </w:rPr>
        <w:t xml:space="preserve"> на жизнь людей.</w:t>
      </w:r>
    </w:p>
    <w:p w14:paraId="7F504699" w14:textId="77777777" w:rsidR="00416B7C" w:rsidRPr="00BE0AE5" w:rsidRDefault="00416B7C" w:rsidP="00416B7C">
      <w:pPr>
        <w:pStyle w:val="41"/>
        <w:spacing w:before="198"/>
        <w:rPr>
          <w:rFonts w:cs="Times New Roman"/>
        </w:rPr>
      </w:pPr>
      <w:r w:rsidRPr="00BE0AE5">
        <w:rPr>
          <w:rFonts w:cs="Times New Roman"/>
        </w:rPr>
        <w:t>Изображение и искусство кино</w:t>
      </w:r>
    </w:p>
    <w:p w14:paraId="45B1503F" w14:textId="77777777" w:rsidR="00416B7C" w:rsidRPr="00BE0AE5" w:rsidRDefault="00416B7C" w:rsidP="00416B7C">
      <w:pPr>
        <w:pStyle w:val="a8"/>
        <w:rPr>
          <w:rFonts w:cs="Times New Roman"/>
        </w:rPr>
      </w:pPr>
      <w:r w:rsidRPr="00BE0AE5">
        <w:rPr>
          <w:rFonts w:cs="Times New Roman"/>
        </w:rPr>
        <w:t>Ожившее изображение. История кино и его эволюция как искусства.</w:t>
      </w:r>
    </w:p>
    <w:p w14:paraId="3E6053AF" w14:textId="77777777" w:rsidR="00416B7C" w:rsidRPr="00BE0AE5" w:rsidRDefault="00416B7C" w:rsidP="00416B7C">
      <w:pPr>
        <w:pStyle w:val="a8"/>
        <w:rPr>
          <w:rFonts w:cs="Times New Roman"/>
        </w:rPr>
      </w:pPr>
      <w:r w:rsidRPr="00BE0AE5">
        <w:rPr>
          <w:rFonts w:cs="Times New Roman"/>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14:paraId="10772F67" w14:textId="77777777" w:rsidR="00416B7C" w:rsidRPr="00BE0AE5" w:rsidRDefault="00416B7C" w:rsidP="00416B7C">
      <w:pPr>
        <w:pStyle w:val="a8"/>
        <w:rPr>
          <w:rFonts w:cs="Times New Roman"/>
        </w:rPr>
      </w:pPr>
      <w:r w:rsidRPr="00BE0AE5">
        <w:rPr>
          <w:rFonts w:cs="Times New Roman"/>
        </w:rPr>
        <w:t>Монтаж композиционно построенных кадров — основа языка киноискусства.</w:t>
      </w:r>
    </w:p>
    <w:p w14:paraId="47623931" w14:textId="77777777" w:rsidR="00416B7C" w:rsidRPr="00BE0AE5" w:rsidRDefault="00416B7C" w:rsidP="00416B7C">
      <w:pPr>
        <w:pStyle w:val="a8"/>
        <w:rPr>
          <w:rFonts w:cs="Times New Roman"/>
        </w:rPr>
      </w:pPr>
      <w:r w:rsidRPr="00BE0AE5">
        <w:rPr>
          <w:rFonts w:cs="Times New Roman"/>
        </w:rPr>
        <w:t xml:space="preserve">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w:t>
      </w:r>
      <w:r w:rsidRPr="00BE0AE5">
        <w:rPr>
          <w:rFonts w:cs="Times New Roman"/>
        </w:rPr>
        <w:lastRenderedPageBreak/>
        <w:t>историческая конкретность и художественный образ — видеоряд художественного игрового фильма.</w:t>
      </w:r>
    </w:p>
    <w:p w14:paraId="1E38DE2D" w14:textId="77777777" w:rsidR="00416B7C" w:rsidRPr="00BE0AE5" w:rsidRDefault="00416B7C" w:rsidP="00416B7C">
      <w:pPr>
        <w:pStyle w:val="a8"/>
        <w:rPr>
          <w:rFonts w:cs="Times New Roman"/>
        </w:rPr>
      </w:pPr>
      <w:r w:rsidRPr="00BE0AE5">
        <w:rPr>
          <w:rFonts w:cs="Times New Roman"/>
        </w:rPr>
        <w:t>Создание видеоролика — от замысла до съёмки. Разные жанры — разные задачи в работе над видеороликом. Этапы создания видеоролика.</w:t>
      </w:r>
    </w:p>
    <w:p w14:paraId="06B021DE" w14:textId="77777777" w:rsidR="00416B7C" w:rsidRPr="00BE0AE5" w:rsidRDefault="00416B7C" w:rsidP="00416B7C">
      <w:pPr>
        <w:pStyle w:val="a8"/>
        <w:rPr>
          <w:rFonts w:cs="Times New Roman"/>
        </w:rPr>
      </w:pPr>
      <w:r w:rsidRPr="00BE0AE5">
        <w:rPr>
          <w:rFonts w:cs="Times New Roman"/>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14:paraId="2E0FF9FF" w14:textId="77777777" w:rsidR="00416B7C" w:rsidRPr="00BE0AE5" w:rsidRDefault="00416B7C" w:rsidP="00416B7C">
      <w:pPr>
        <w:pStyle w:val="a8"/>
        <w:rPr>
          <w:rFonts w:cs="Times New Roman"/>
        </w:rPr>
      </w:pPr>
      <w:r w:rsidRPr="00BE0AE5">
        <w:rPr>
          <w:rFonts w:cs="Times New Roman"/>
        </w:rPr>
        <w:t>Использование электронно-цифровых технологий в современном игровом кинематографе.</w:t>
      </w:r>
    </w:p>
    <w:p w14:paraId="35F675E4" w14:textId="77777777" w:rsidR="00416B7C" w:rsidRPr="00BE0AE5" w:rsidRDefault="00416B7C" w:rsidP="00416B7C">
      <w:pPr>
        <w:pStyle w:val="a8"/>
        <w:rPr>
          <w:rFonts w:cs="Times New Roman"/>
        </w:rPr>
      </w:pPr>
      <w:r w:rsidRPr="00BE0AE5">
        <w:rPr>
          <w:rFonts w:cs="Times New Roman"/>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14:paraId="4B1585E4" w14:textId="77777777" w:rsidR="00416B7C" w:rsidRPr="00BE0AE5" w:rsidRDefault="00416B7C" w:rsidP="00416B7C">
      <w:pPr>
        <w:pStyle w:val="a8"/>
        <w:rPr>
          <w:rFonts w:cs="Times New Roman"/>
        </w:rPr>
      </w:pPr>
      <w:r w:rsidRPr="00BE0AE5">
        <w:rPr>
          <w:rFonts w:cs="Times New Roman"/>
        </w:rPr>
        <w:t>Этапы создания анимационного фильма. Требования и критерии художественности.</w:t>
      </w:r>
    </w:p>
    <w:p w14:paraId="13BE6268" w14:textId="77777777" w:rsidR="00416B7C" w:rsidRPr="00BE0AE5" w:rsidRDefault="00416B7C" w:rsidP="00416B7C">
      <w:pPr>
        <w:pStyle w:val="41"/>
        <w:rPr>
          <w:rFonts w:cs="Times New Roman"/>
        </w:rPr>
      </w:pPr>
      <w:r w:rsidRPr="00BE0AE5">
        <w:rPr>
          <w:rFonts w:cs="Times New Roman"/>
        </w:rPr>
        <w:t>Изобразительное искусство на телевидении</w:t>
      </w:r>
    </w:p>
    <w:p w14:paraId="09D1FCD0" w14:textId="77777777" w:rsidR="00416B7C" w:rsidRPr="00BE0AE5" w:rsidRDefault="00416B7C" w:rsidP="00416B7C">
      <w:pPr>
        <w:pStyle w:val="a8"/>
        <w:rPr>
          <w:rFonts w:cs="Times New Roman"/>
        </w:rPr>
      </w:pPr>
      <w:r w:rsidRPr="00BE0AE5">
        <w:rPr>
          <w:rFonts w:cs="Times New Roman"/>
        </w:rPr>
        <w:t>Телевидение — экранное искусство: средство массовой информации, художественного и научного просвещения, развлечения и организации досуга.</w:t>
      </w:r>
    </w:p>
    <w:p w14:paraId="57DC608C" w14:textId="77777777" w:rsidR="00416B7C" w:rsidRPr="00BE0AE5" w:rsidRDefault="00416B7C" w:rsidP="00416B7C">
      <w:pPr>
        <w:pStyle w:val="a8"/>
        <w:rPr>
          <w:rFonts w:cs="Times New Roman"/>
        </w:rPr>
      </w:pPr>
      <w:r w:rsidRPr="00BE0AE5">
        <w:rPr>
          <w:rFonts w:cs="Times New Roman"/>
        </w:rPr>
        <w:t>Искусство и технология. Создатель телевидения — русский инженер Владимир Козьмич Зворыкин.</w:t>
      </w:r>
    </w:p>
    <w:p w14:paraId="3C70C269" w14:textId="77777777" w:rsidR="00416B7C" w:rsidRPr="00BE0AE5" w:rsidRDefault="00416B7C" w:rsidP="00416B7C">
      <w:pPr>
        <w:pStyle w:val="a8"/>
        <w:rPr>
          <w:rFonts w:cs="Times New Roman"/>
        </w:rPr>
      </w:pPr>
      <w:r w:rsidRPr="00BE0AE5">
        <w:rPr>
          <w:rFonts w:cs="Times New Roman"/>
        </w:rPr>
        <w:t>Роль телевидения в превращении мира в единое информационное пространство. Картина мира, создаваемая телевидением. Прямой эфир и его значение.</w:t>
      </w:r>
    </w:p>
    <w:p w14:paraId="4CDF1108" w14:textId="77777777" w:rsidR="00416B7C" w:rsidRPr="00BE0AE5" w:rsidRDefault="00416B7C" w:rsidP="00416B7C">
      <w:pPr>
        <w:pStyle w:val="a8"/>
        <w:rPr>
          <w:rFonts w:cs="Times New Roman"/>
        </w:rPr>
      </w:pPr>
      <w:r w:rsidRPr="00BE0AE5">
        <w:rPr>
          <w:rFonts w:cs="Times New Roman"/>
        </w:rPr>
        <w:t>Деятельность художника на телевидении: художники по свету, костюму, гриму; сценографический дизайн и компьютерная графика.</w:t>
      </w:r>
    </w:p>
    <w:p w14:paraId="249D4669" w14:textId="77777777" w:rsidR="00416B7C" w:rsidRPr="00BE0AE5" w:rsidRDefault="00416B7C" w:rsidP="00416B7C">
      <w:pPr>
        <w:pStyle w:val="a8"/>
        <w:rPr>
          <w:rFonts w:cs="Times New Roman"/>
        </w:rPr>
      </w:pPr>
      <w:r w:rsidRPr="00BE0AE5">
        <w:rPr>
          <w:rFonts w:cs="Times New Roman"/>
        </w:rPr>
        <w:t>Школьное телевидение и студия мультимедиа. Построение видеоряда и художественного оформления.</w:t>
      </w:r>
    </w:p>
    <w:p w14:paraId="40A2F034" w14:textId="77777777" w:rsidR="00416B7C" w:rsidRPr="00BE0AE5" w:rsidRDefault="00416B7C" w:rsidP="00416B7C">
      <w:pPr>
        <w:pStyle w:val="a8"/>
        <w:rPr>
          <w:rFonts w:cs="Times New Roman"/>
        </w:rPr>
      </w:pPr>
      <w:r w:rsidRPr="00BE0AE5">
        <w:rPr>
          <w:rFonts w:cs="Times New Roman"/>
        </w:rPr>
        <w:t>Художнические роли каждого человека в реальной бытийной жизни.</w:t>
      </w:r>
    </w:p>
    <w:p w14:paraId="45E5CE5C" w14:textId="77777777" w:rsidR="00416B7C" w:rsidRPr="00BE0AE5" w:rsidRDefault="00416B7C" w:rsidP="00416B7C">
      <w:pPr>
        <w:pStyle w:val="a8"/>
        <w:rPr>
          <w:rFonts w:cs="Times New Roman"/>
        </w:rPr>
      </w:pPr>
      <w:r w:rsidRPr="00BE0AE5">
        <w:rPr>
          <w:rFonts w:cs="Times New Roman"/>
        </w:rPr>
        <w:t>Роль искусства в жизни общества и его влияние на жизнь каждого человека.</w:t>
      </w:r>
    </w:p>
    <w:p w14:paraId="1C2A869A" w14:textId="77777777" w:rsidR="00416B7C" w:rsidRPr="00BE0AE5" w:rsidRDefault="00416B7C" w:rsidP="005C6733">
      <w:pPr>
        <w:pStyle w:val="h1"/>
        <w:rPr>
          <w:rFonts w:cs="Times New Roman"/>
        </w:rPr>
      </w:pPr>
      <w:r w:rsidRPr="00BE0AE5">
        <w:rPr>
          <w:rFonts w:cs="Times New Roman"/>
        </w:rPr>
        <w:lastRenderedPageBreak/>
        <w:t>Планируемые результаты освоения учебного предмета «Изобразительное искусство» на уровне основного общего образования</w:t>
      </w:r>
    </w:p>
    <w:p w14:paraId="267A79FE" w14:textId="77777777" w:rsidR="00416B7C" w:rsidRPr="00BE0AE5" w:rsidRDefault="00416B7C" w:rsidP="00416B7C">
      <w:pPr>
        <w:pStyle w:val="22"/>
        <w:spacing w:before="0"/>
        <w:rPr>
          <w:rFonts w:cs="Times New Roman"/>
        </w:rPr>
      </w:pPr>
      <w:r w:rsidRPr="00BE0AE5">
        <w:rPr>
          <w:rFonts w:cs="Times New Roman"/>
        </w:rPr>
        <w:t>Личностные результаты</w:t>
      </w:r>
    </w:p>
    <w:p w14:paraId="43A6DA04" w14:textId="77777777" w:rsidR="00416B7C" w:rsidRPr="00BE0AE5" w:rsidRDefault="00416B7C" w:rsidP="00416B7C">
      <w:pPr>
        <w:pStyle w:val="a8"/>
        <w:rPr>
          <w:rFonts w:cs="Times New Roman"/>
        </w:rPr>
      </w:pPr>
      <w:r w:rsidRPr="00BE0AE5">
        <w:rPr>
          <w:rFonts w:cs="Times New Roman"/>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14:paraId="7306B600" w14:textId="77777777" w:rsidR="00416B7C" w:rsidRPr="00BE0AE5" w:rsidRDefault="00416B7C" w:rsidP="00416B7C">
      <w:pPr>
        <w:pStyle w:val="a8"/>
        <w:rPr>
          <w:rFonts w:cs="Times New Roman"/>
        </w:rPr>
      </w:pPr>
      <w:r w:rsidRPr="00BE0AE5">
        <w:rPr>
          <w:rFonts w:cs="Times New Roman"/>
        </w:rPr>
        <w:t>В центре примерной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14:paraId="63810314" w14:textId="77777777" w:rsidR="00416B7C" w:rsidRPr="00BE0AE5" w:rsidRDefault="00416B7C" w:rsidP="00416B7C">
      <w:pPr>
        <w:pStyle w:val="a8"/>
        <w:rPr>
          <w:rFonts w:cs="Times New Roman"/>
        </w:rPr>
      </w:pPr>
      <w:r w:rsidRPr="00BE0AE5">
        <w:rPr>
          <w:rFonts w:cs="Times New Roman"/>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14:paraId="675FF174" w14:textId="77777777" w:rsidR="00416B7C" w:rsidRPr="00BE0AE5" w:rsidRDefault="00416B7C" w:rsidP="00416B7C">
      <w:pPr>
        <w:pStyle w:val="31"/>
        <w:spacing w:before="85" w:after="40"/>
        <w:rPr>
          <w:rFonts w:cs="Times New Roman"/>
        </w:rPr>
      </w:pPr>
      <w:r w:rsidRPr="00BE0AE5">
        <w:rPr>
          <w:rFonts w:cs="Times New Roman"/>
        </w:rPr>
        <w:t>1. Патриотическое воспитание</w:t>
      </w:r>
    </w:p>
    <w:p w14:paraId="66BECB27" w14:textId="77777777" w:rsidR="00416B7C" w:rsidRPr="00BE0AE5" w:rsidRDefault="00416B7C" w:rsidP="00416B7C">
      <w:pPr>
        <w:pStyle w:val="a8"/>
        <w:rPr>
          <w:rFonts w:cs="Times New Roman"/>
        </w:rPr>
      </w:pPr>
      <w:r w:rsidRPr="00BE0AE5">
        <w:rPr>
          <w:rFonts w:cs="Times New Roman"/>
        </w:rP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14:paraId="4084731B" w14:textId="77777777" w:rsidR="00416B7C" w:rsidRPr="00BE0AE5" w:rsidRDefault="00416B7C" w:rsidP="00416B7C">
      <w:pPr>
        <w:pStyle w:val="31"/>
        <w:spacing w:before="85" w:after="40"/>
        <w:rPr>
          <w:rFonts w:cs="Times New Roman"/>
        </w:rPr>
      </w:pPr>
      <w:r w:rsidRPr="00BE0AE5">
        <w:rPr>
          <w:rFonts w:cs="Times New Roman"/>
        </w:rPr>
        <w:t>2. Гражданское воспитание</w:t>
      </w:r>
    </w:p>
    <w:p w14:paraId="3440A7C7" w14:textId="77777777" w:rsidR="00416B7C" w:rsidRPr="00BE0AE5" w:rsidRDefault="00416B7C" w:rsidP="00416B7C">
      <w:pPr>
        <w:pStyle w:val="a8"/>
        <w:rPr>
          <w:rFonts w:cs="Times New Roman"/>
          <w:spacing w:val="-2"/>
        </w:rPr>
      </w:pPr>
      <w:r w:rsidRPr="00BE0AE5">
        <w:rPr>
          <w:rFonts w:cs="Times New Roman"/>
          <w:spacing w:val="-2"/>
        </w:rPr>
        <w:t>Программа по изобразительному искусству направлена на активное приобщение обучающихся к ценностям мировой и</w:t>
      </w:r>
      <w:r w:rsidR="00EF4DAB" w:rsidRPr="00BE0AE5">
        <w:rPr>
          <w:rFonts w:cs="Times New Roman"/>
          <w:spacing w:val="-2"/>
        </w:rPr>
        <w:t xml:space="preserve"> </w:t>
      </w:r>
      <w:r w:rsidRPr="00BE0AE5">
        <w:rPr>
          <w:rFonts w:cs="Times New Roman"/>
          <w:spacing w:val="-2"/>
        </w:rPr>
        <w:t>отечественной куль</w:t>
      </w:r>
      <w:r w:rsidRPr="00BE0AE5">
        <w:rPr>
          <w:rFonts w:cs="Times New Roman"/>
          <w:spacing w:val="-2"/>
        </w:rPr>
        <w:lastRenderedPageBreak/>
        <w:t>туры. При этом реализуются задачи социализации и гражданского воспитания школьника.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14:paraId="2F715662" w14:textId="77777777" w:rsidR="00416B7C" w:rsidRPr="00BE0AE5" w:rsidRDefault="00416B7C" w:rsidP="00416B7C">
      <w:pPr>
        <w:pStyle w:val="31"/>
        <w:rPr>
          <w:rFonts w:cs="Times New Roman"/>
        </w:rPr>
      </w:pPr>
      <w:r w:rsidRPr="00BE0AE5">
        <w:rPr>
          <w:rFonts w:cs="Times New Roman"/>
        </w:rPr>
        <w:t>3. Духовно-нравственное воспитание</w:t>
      </w:r>
    </w:p>
    <w:p w14:paraId="2A0BC651" w14:textId="77777777" w:rsidR="00416B7C" w:rsidRPr="00BE0AE5" w:rsidRDefault="00416B7C" w:rsidP="00416B7C">
      <w:pPr>
        <w:pStyle w:val="a8"/>
        <w:rPr>
          <w:rFonts w:cs="Times New Roman"/>
        </w:rPr>
      </w:pPr>
      <w:r w:rsidRPr="00BE0AE5">
        <w:rPr>
          <w:rFonts w:cs="Times New Roman"/>
        </w:rPr>
        <w:t>В искусстве</w:t>
      </w:r>
      <w:r w:rsidRPr="00BE0AE5">
        <w:rPr>
          <w:rStyle w:val="aa"/>
          <w:rFonts w:cs="Times New Roman"/>
        </w:rPr>
        <w:t xml:space="preserve"> </w:t>
      </w:r>
      <w:r w:rsidRPr="00BE0AE5">
        <w:rPr>
          <w:rFonts w:cs="Times New Roman"/>
        </w:rPr>
        <w:t>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14:paraId="20C3EDAA" w14:textId="77777777" w:rsidR="00416B7C" w:rsidRPr="00BE0AE5" w:rsidRDefault="00416B7C" w:rsidP="00416B7C">
      <w:pPr>
        <w:pStyle w:val="31"/>
        <w:rPr>
          <w:rFonts w:cs="Times New Roman"/>
        </w:rPr>
      </w:pPr>
      <w:r w:rsidRPr="00BE0AE5">
        <w:rPr>
          <w:rFonts w:cs="Times New Roman"/>
        </w:rPr>
        <w:t>4. Эстетическое воспитание</w:t>
      </w:r>
    </w:p>
    <w:p w14:paraId="17815D3D" w14:textId="77777777" w:rsidR="00416B7C" w:rsidRPr="00BE0AE5" w:rsidRDefault="00416B7C" w:rsidP="00416B7C">
      <w:pPr>
        <w:pStyle w:val="a8"/>
        <w:rPr>
          <w:rFonts w:cs="Times New Roman"/>
        </w:rPr>
      </w:pPr>
      <w:r w:rsidRPr="00BE0AE5">
        <w:rPr>
          <w:rFonts w:cs="Times New Roman"/>
        </w:rPr>
        <w:t xml:space="preserve">Эстетическое (от греч. </w:t>
      </w:r>
      <w:proofErr w:type="spellStart"/>
      <w:r w:rsidRPr="00BE0AE5">
        <w:rPr>
          <w:rFonts w:cs="Times New Roman"/>
        </w:rPr>
        <w:t>aisthetikos</w:t>
      </w:r>
      <w:proofErr w:type="spellEnd"/>
      <w:r w:rsidRPr="00BE0AE5">
        <w:rPr>
          <w:rFonts w:cs="Times New Roman"/>
        </w:rPr>
        <w:t xml:space="preserve"> —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школьников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w:t>
      </w:r>
      <w:proofErr w:type="spellStart"/>
      <w:r w:rsidRPr="00BE0AE5">
        <w:rPr>
          <w:rFonts w:cs="Times New Roman"/>
        </w:rPr>
        <w:t>самореализующейся</w:t>
      </w:r>
      <w:proofErr w:type="spellEnd"/>
      <w:r w:rsidRPr="00BE0AE5">
        <w:rPr>
          <w:rFonts w:cs="Times New Roman"/>
        </w:rPr>
        <w:t xml:space="preserve"> и ответственной личности, способной к по</w:t>
      </w:r>
      <w:r w:rsidRPr="00BE0AE5">
        <w:rPr>
          <w:rFonts w:cs="Times New Roman"/>
        </w:rPr>
        <w:lastRenderedPageBreak/>
        <w:t>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14:paraId="58E2B5C4" w14:textId="77777777" w:rsidR="00416B7C" w:rsidRPr="00BE0AE5" w:rsidRDefault="00416B7C" w:rsidP="00416B7C">
      <w:pPr>
        <w:pStyle w:val="31"/>
        <w:spacing w:before="142"/>
        <w:rPr>
          <w:rFonts w:cs="Times New Roman"/>
        </w:rPr>
      </w:pPr>
      <w:r w:rsidRPr="00BE0AE5">
        <w:rPr>
          <w:rFonts w:cs="Times New Roman"/>
        </w:rPr>
        <w:t>5. Ценности познавательной деятельности</w:t>
      </w:r>
    </w:p>
    <w:p w14:paraId="0C63FA6C" w14:textId="77777777" w:rsidR="00416B7C" w:rsidRPr="00BE0AE5" w:rsidRDefault="00416B7C" w:rsidP="00416B7C">
      <w:pPr>
        <w:pStyle w:val="a8"/>
        <w:rPr>
          <w:rFonts w:cs="Times New Roman"/>
        </w:rPr>
      </w:pPr>
      <w:r w:rsidRPr="00BE0AE5">
        <w:rPr>
          <w:rFonts w:cs="Times New Roman"/>
        </w:rPr>
        <w:t>В процессе художественной деятельности на занятиях изобразительным искусством ставятся задачи воспитания наблюдательности —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14:paraId="728AA905" w14:textId="77777777" w:rsidR="00416B7C" w:rsidRPr="00BE0AE5" w:rsidRDefault="00416B7C" w:rsidP="00416B7C">
      <w:pPr>
        <w:pStyle w:val="31"/>
        <w:spacing w:before="142"/>
        <w:rPr>
          <w:rFonts w:cs="Times New Roman"/>
        </w:rPr>
      </w:pPr>
      <w:r w:rsidRPr="00BE0AE5">
        <w:rPr>
          <w:rFonts w:cs="Times New Roman"/>
        </w:rPr>
        <w:t>6. Экологическое воспитание</w:t>
      </w:r>
    </w:p>
    <w:p w14:paraId="4C830FF7" w14:textId="77777777" w:rsidR="00416B7C" w:rsidRPr="00BE0AE5" w:rsidRDefault="00416B7C" w:rsidP="00416B7C">
      <w:pPr>
        <w:pStyle w:val="a8"/>
        <w:rPr>
          <w:rFonts w:cs="Times New Roman"/>
        </w:rPr>
      </w:pPr>
      <w:r w:rsidRPr="00BE0AE5">
        <w:rPr>
          <w:rFonts w:cs="Times New Roman"/>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14:paraId="5B0846FA" w14:textId="77777777" w:rsidR="00416B7C" w:rsidRPr="00BE0AE5" w:rsidRDefault="00416B7C" w:rsidP="00416B7C">
      <w:pPr>
        <w:pStyle w:val="31"/>
        <w:spacing w:before="142"/>
        <w:rPr>
          <w:rFonts w:cs="Times New Roman"/>
        </w:rPr>
      </w:pPr>
      <w:r w:rsidRPr="00BE0AE5">
        <w:rPr>
          <w:rFonts w:cs="Times New Roman"/>
        </w:rPr>
        <w:t>7. Трудовое воспитание</w:t>
      </w:r>
    </w:p>
    <w:p w14:paraId="6797D343" w14:textId="77777777" w:rsidR="00416B7C" w:rsidRPr="00BE0AE5" w:rsidRDefault="00416B7C" w:rsidP="00416B7C">
      <w:pPr>
        <w:pStyle w:val="a8"/>
        <w:rPr>
          <w:rFonts w:cs="Times New Roman"/>
        </w:rPr>
      </w:pPr>
      <w:r w:rsidRPr="00BE0AE5">
        <w:rPr>
          <w:rFonts w:cs="Times New Roman"/>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14:paraId="4690A780" w14:textId="77777777" w:rsidR="00416B7C" w:rsidRPr="00BE0AE5" w:rsidRDefault="00416B7C" w:rsidP="00416B7C">
      <w:pPr>
        <w:pStyle w:val="31"/>
        <w:spacing w:before="113"/>
        <w:rPr>
          <w:rFonts w:cs="Times New Roman"/>
        </w:rPr>
      </w:pPr>
      <w:r w:rsidRPr="00BE0AE5">
        <w:rPr>
          <w:rFonts w:cs="Times New Roman"/>
        </w:rPr>
        <w:t>8. Воспитывающая предметно-эстетическая среда</w:t>
      </w:r>
    </w:p>
    <w:p w14:paraId="3676C480" w14:textId="77777777" w:rsidR="00416B7C" w:rsidRPr="00BE0AE5" w:rsidRDefault="00416B7C" w:rsidP="00416B7C">
      <w:pPr>
        <w:pStyle w:val="a8"/>
        <w:rPr>
          <w:rFonts w:cs="Times New Roman"/>
        </w:rPr>
      </w:pPr>
      <w:r w:rsidRPr="00BE0AE5">
        <w:rPr>
          <w:rFonts w:cs="Times New Roman"/>
        </w:rPr>
        <w:t xml:space="preserve">В процессе художественно-эстетического воспитания обучающихся имеет значение организация пространственной среды школы. При этом школьники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w:t>
      </w:r>
      <w:r w:rsidRPr="00BE0AE5">
        <w:rPr>
          <w:rFonts w:cs="Times New Roman"/>
        </w:rPr>
        <w:lastRenderedPageBreak/>
        <w:t>школьной жизни. Эта деятельность обучающихся, как и сам образ предметно-пространственной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школьниками.</w:t>
      </w:r>
    </w:p>
    <w:p w14:paraId="055D24AA" w14:textId="77777777" w:rsidR="00416B7C" w:rsidRPr="00BE0AE5" w:rsidRDefault="00416B7C" w:rsidP="00416B7C">
      <w:pPr>
        <w:pStyle w:val="22"/>
        <w:spacing w:before="454"/>
        <w:rPr>
          <w:rFonts w:cs="Times New Roman"/>
        </w:rPr>
      </w:pPr>
      <w:r w:rsidRPr="00BE0AE5">
        <w:rPr>
          <w:rFonts w:cs="Times New Roman"/>
        </w:rPr>
        <w:t>Метапредметные результаты</w:t>
      </w:r>
    </w:p>
    <w:p w14:paraId="61545024" w14:textId="77777777" w:rsidR="00416B7C" w:rsidRPr="00BE0AE5" w:rsidRDefault="00416B7C" w:rsidP="00416B7C">
      <w:pPr>
        <w:pStyle w:val="a8"/>
        <w:rPr>
          <w:rFonts w:cs="Times New Roman"/>
        </w:rPr>
      </w:pPr>
      <w:r w:rsidRPr="00BE0AE5">
        <w:rPr>
          <w:rFonts w:cs="Times New Roman"/>
        </w:rPr>
        <w:t>Метапредметные результаты освоения основной образовательной программы, формируемые при изучении предмета «Изобразительное искусство»:</w:t>
      </w:r>
    </w:p>
    <w:p w14:paraId="7A9372BB" w14:textId="77777777" w:rsidR="00416B7C" w:rsidRPr="00BE0AE5" w:rsidRDefault="00416B7C" w:rsidP="00416B7C">
      <w:pPr>
        <w:pStyle w:val="31"/>
        <w:rPr>
          <w:rFonts w:cs="Times New Roman"/>
        </w:rPr>
      </w:pPr>
      <w:r w:rsidRPr="00BE0AE5">
        <w:rPr>
          <w:rFonts w:cs="Times New Roman"/>
        </w:rPr>
        <w:t>1. Овладение универсальными познавательными действиями</w:t>
      </w:r>
    </w:p>
    <w:p w14:paraId="05A5613B" w14:textId="77777777" w:rsidR="00416B7C" w:rsidRPr="00BE0AE5" w:rsidRDefault="00416B7C" w:rsidP="00416B7C">
      <w:pPr>
        <w:pStyle w:val="a8"/>
        <w:rPr>
          <w:rFonts w:cs="Times New Roman"/>
        </w:rPr>
      </w:pPr>
      <w:r w:rsidRPr="00BE0AE5">
        <w:rPr>
          <w:rFonts w:cs="Times New Roman"/>
        </w:rPr>
        <w:t>Формирование пространственных представлений и сенсорных способностей:</w:t>
      </w:r>
    </w:p>
    <w:p w14:paraId="348FBA20" w14:textId="77777777" w:rsidR="00416B7C" w:rsidRPr="00BE0AE5" w:rsidRDefault="00416B7C" w:rsidP="00416B7C">
      <w:pPr>
        <w:pStyle w:val="a"/>
        <w:rPr>
          <w:rFonts w:cs="Times New Roman"/>
        </w:rPr>
      </w:pPr>
      <w:r w:rsidRPr="00BE0AE5">
        <w:rPr>
          <w:rFonts w:cs="Times New Roman"/>
        </w:rPr>
        <w:t>сравнивать предметные и пространственные объекты по заданным основаниям;</w:t>
      </w:r>
    </w:p>
    <w:p w14:paraId="08E41F1E" w14:textId="77777777" w:rsidR="00416B7C" w:rsidRPr="00BE0AE5" w:rsidRDefault="00416B7C" w:rsidP="00416B7C">
      <w:pPr>
        <w:pStyle w:val="a"/>
        <w:rPr>
          <w:rFonts w:cs="Times New Roman"/>
        </w:rPr>
      </w:pPr>
      <w:r w:rsidRPr="00BE0AE5">
        <w:rPr>
          <w:rFonts w:cs="Times New Roman"/>
        </w:rPr>
        <w:t>характеризовать форму предмета, конструкции;</w:t>
      </w:r>
    </w:p>
    <w:p w14:paraId="328A6BEF" w14:textId="77777777" w:rsidR="00416B7C" w:rsidRPr="00BE0AE5" w:rsidRDefault="00416B7C" w:rsidP="00416B7C">
      <w:pPr>
        <w:pStyle w:val="a"/>
        <w:rPr>
          <w:rFonts w:cs="Times New Roman"/>
        </w:rPr>
      </w:pPr>
      <w:r w:rsidRPr="00BE0AE5">
        <w:rPr>
          <w:rFonts w:cs="Times New Roman"/>
        </w:rPr>
        <w:t>выявлять положение предметной формы в пространстве;</w:t>
      </w:r>
    </w:p>
    <w:p w14:paraId="035B85D9" w14:textId="77777777" w:rsidR="00416B7C" w:rsidRPr="00BE0AE5" w:rsidRDefault="00416B7C" w:rsidP="00416B7C">
      <w:pPr>
        <w:pStyle w:val="a"/>
        <w:rPr>
          <w:rFonts w:cs="Times New Roman"/>
        </w:rPr>
      </w:pPr>
      <w:r w:rsidRPr="00BE0AE5">
        <w:rPr>
          <w:rFonts w:cs="Times New Roman"/>
        </w:rPr>
        <w:t>обобщать форму составной конструкции;</w:t>
      </w:r>
    </w:p>
    <w:p w14:paraId="692A7706" w14:textId="77777777" w:rsidR="00416B7C" w:rsidRPr="00BE0AE5" w:rsidRDefault="00416B7C" w:rsidP="00416B7C">
      <w:pPr>
        <w:pStyle w:val="a"/>
        <w:rPr>
          <w:rFonts w:cs="Times New Roman"/>
        </w:rPr>
      </w:pPr>
      <w:r w:rsidRPr="00BE0AE5">
        <w:rPr>
          <w:rFonts w:cs="Times New Roman"/>
        </w:rPr>
        <w:t>анализировать структуру предмета, конструкции, пространства, зрительного образа;</w:t>
      </w:r>
    </w:p>
    <w:p w14:paraId="1D250CEE" w14:textId="77777777" w:rsidR="00416B7C" w:rsidRPr="00BE0AE5" w:rsidRDefault="00416B7C" w:rsidP="00416B7C">
      <w:pPr>
        <w:pStyle w:val="a"/>
        <w:rPr>
          <w:rFonts w:cs="Times New Roman"/>
        </w:rPr>
      </w:pPr>
      <w:r w:rsidRPr="00BE0AE5">
        <w:rPr>
          <w:rFonts w:cs="Times New Roman"/>
        </w:rPr>
        <w:t>структурировать предметно-пространственные явления;</w:t>
      </w:r>
    </w:p>
    <w:p w14:paraId="316DC195" w14:textId="77777777" w:rsidR="00416B7C" w:rsidRPr="00BE0AE5" w:rsidRDefault="00416B7C" w:rsidP="00416B7C">
      <w:pPr>
        <w:pStyle w:val="a"/>
        <w:rPr>
          <w:rFonts w:cs="Times New Roman"/>
        </w:rPr>
      </w:pPr>
      <w:r w:rsidRPr="00BE0AE5">
        <w:rPr>
          <w:rFonts w:cs="Times New Roman"/>
        </w:rPr>
        <w:t>сопоставлять пропорциональное соотношение частей внутри целого и предметов между собой;</w:t>
      </w:r>
    </w:p>
    <w:p w14:paraId="5AA830AB" w14:textId="77777777" w:rsidR="00416B7C" w:rsidRPr="00BE0AE5" w:rsidRDefault="00416B7C" w:rsidP="00416B7C">
      <w:pPr>
        <w:pStyle w:val="a"/>
        <w:rPr>
          <w:rFonts w:cs="Times New Roman"/>
        </w:rPr>
      </w:pPr>
      <w:r w:rsidRPr="00BE0AE5">
        <w:rPr>
          <w:rFonts w:cs="Times New Roman"/>
        </w:rPr>
        <w:t>абстрагировать образ реальности в построении плоской или пространственной композиции.</w:t>
      </w:r>
    </w:p>
    <w:p w14:paraId="015FEB2A" w14:textId="77777777" w:rsidR="00416B7C" w:rsidRPr="00BE0AE5" w:rsidRDefault="00416B7C" w:rsidP="00416B7C">
      <w:pPr>
        <w:pStyle w:val="a8"/>
        <w:rPr>
          <w:rFonts w:cs="Times New Roman"/>
        </w:rPr>
      </w:pPr>
      <w:r w:rsidRPr="00BE0AE5">
        <w:rPr>
          <w:rFonts w:cs="Times New Roman"/>
        </w:rPr>
        <w:t>Базовые логические и исследовательские действия:</w:t>
      </w:r>
    </w:p>
    <w:p w14:paraId="57CD51F8" w14:textId="77777777" w:rsidR="00416B7C" w:rsidRPr="00BE0AE5" w:rsidRDefault="00416B7C" w:rsidP="00416B7C">
      <w:pPr>
        <w:pStyle w:val="a"/>
        <w:rPr>
          <w:rFonts w:cs="Times New Roman"/>
        </w:rPr>
      </w:pPr>
      <w:r w:rsidRPr="00BE0AE5">
        <w:rPr>
          <w:rFonts w:cs="Times New Roman"/>
        </w:rPr>
        <w:t>выявлять и характеризовать существенные признаки явлений художественной культуры;</w:t>
      </w:r>
    </w:p>
    <w:p w14:paraId="7ACE7B45" w14:textId="77777777" w:rsidR="00416B7C" w:rsidRPr="00BE0AE5" w:rsidRDefault="00416B7C" w:rsidP="00416B7C">
      <w:pPr>
        <w:pStyle w:val="a"/>
        <w:rPr>
          <w:rFonts w:cs="Times New Roman"/>
        </w:rPr>
      </w:pPr>
      <w:r w:rsidRPr="00BE0AE5">
        <w:rPr>
          <w:rFonts w:cs="Times New Roman"/>
        </w:rPr>
        <w:t>сопоставлять, анализировать, сравнивать и оценивать с позиций эстетических категорий явления искусства и действительности;</w:t>
      </w:r>
    </w:p>
    <w:p w14:paraId="5E5C0C1D" w14:textId="77777777" w:rsidR="00416B7C" w:rsidRPr="00BE0AE5" w:rsidRDefault="00416B7C" w:rsidP="00416B7C">
      <w:pPr>
        <w:pStyle w:val="a"/>
        <w:rPr>
          <w:rFonts w:cs="Times New Roman"/>
        </w:rPr>
      </w:pPr>
      <w:r w:rsidRPr="00BE0AE5">
        <w:rPr>
          <w:rFonts w:cs="Times New Roman"/>
        </w:rPr>
        <w:t>классифицировать произведения искусства по видам и, соответственно, по назначению в жизни людей;</w:t>
      </w:r>
    </w:p>
    <w:p w14:paraId="0C498CBB" w14:textId="77777777" w:rsidR="00416B7C" w:rsidRPr="00BE0AE5" w:rsidRDefault="00416B7C" w:rsidP="00416B7C">
      <w:pPr>
        <w:pStyle w:val="a"/>
        <w:rPr>
          <w:rFonts w:cs="Times New Roman"/>
        </w:rPr>
      </w:pPr>
      <w:r w:rsidRPr="00BE0AE5">
        <w:rPr>
          <w:rFonts w:cs="Times New Roman"/>
        </w:rPr>
        <w:t>ставить и использовать вопросы как исследовательский инструмент познания;</w:t>
      </w:r>
    </w:p>
    <w:p w14:paraId="7CA88D63" w14:textId="77777777" w:rsidR="00416B7C" w:rsidRPr="00BE0AE5" w:rsidRDefault="00416B7C" w:rsidP="00416B7C">
      <w:pPr>
        <w:pStyle w:val="a"/>
        <w:rPr>
          <w:rFonts w:cs="Times New Roman"/>
        </w:rPr>
      </w:pPr>
      <w:r w:rsidRPr="00BE0AE5">
        <w:rPr>
          <w:rFonts w:cs="Times New Roman"/>
        </w:rPr>
        <w:t>вести исследовательскую работу по сбору информационного материала по установленной или выбранной теме;</w:t>
      </w:r>
    </w:p>
    <w:p w14:paraId="69451CA7" w14:textId="77777777" w:rsidR="00416B7C" w:rsidRPr="00BE0AE5" w:rsidRDefault="00416B7C" w:rsidP="00416B7C">
      <w:pPr>
        <w:pStyle w:val="a"/>
        <w:rPr>
          <w:rFonts w:cs="Times New Roman"/>
        </w:rPr>
      </w:pPr>
      <w:r w:rsidRPr="00BE0AE5">
        <w:rPr>
          <w:rFonts w:cs="Times New Roman"/>
        </w:rPr>
        <w:t>самостоятельно формулировать выводы и обобщения по результатам наблюдения или исследования, аргументированно защищать свои позиции.</w:t>
      </w:r>
    </w:p>
    <w:p w14:paraId="1B691F17" w14:textId="77777777" w:rsidR="00416B7C" w:rsidRPr="00BE0AE5" w:rsidRDefault="00416B7C" w:rsidP="00472A7D">
      <w:pPr>
        <w:pStyle w:val="a8"/>
        <w:keepNext/>
        <w:rPr>
          <w:rFonts w:cs="Times New Roman"/>
        </w:rPr>
      </w:pPr>
      <w:r w:rsidRPr="00BE0AE5">
        <w:rPr>
          <w:rFonts w:cs="Times New Roman"/>
        </w:rPr>
        <w:lastRenderedPageBreak/>
        <w:t>Работа с информацией:</w:t>
      </w:r>
    </w:p>
    <w:p w14:paraId="2ADA88D4" w14:textId="77777777" w:rsidR="00416B7C" w:rsidRPr="00BE0AE5" w:rsidRDefault="00416B7C" w:rsidP="00416B7C">
      <w:pPr>
        <w:pStyle w:val="a"/>
        <w:rPr>
          <w:rFonts w:cs="Times New Roman"/>
        </w:rPr>
      </w:pPr>
      <w:r w:rsidRPr="00BE0AE5">
        <w:rPr>
          <w:rFonts w:cs="Times New Roman"/>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14:paraId="1CBFEDD5" w14:textId="77777777" w:rsidR="00416B7C" w:rsidRPr="00BE0AE5" w:rsidRDefault="00416B7C" w:rsidP="00416B7C">
      <w:pPr>
        <w:pStyle w:val="a"/>
        <w:rPr>
          <w:rFonts w:cs="Times New Roman"/>
        </w:rPr>
      </w:pPr>
      <w:r w:rsidRPr="00BE0AE5">
        <w:rPr>
          <w:rFonts w:cs="Times New Roman"/>
        </w:rPr>
        <w:t>использовать электронные образовательные ресурсы;</w:t>
      </w:r>
    </w:p>
    <w:p w14:paraId="0A13BC6E" w14:textId="77777777" w:rsidR="00416B7C" w:rsidRPr="00BE0AE5" w:rsidRDefault="00416B7C" w:rsidP="00416B7C">
      <w:pPr>
        <w:pStyle w:val="a"/>
        <w:rPr>
          <w:rFonts w:cs="Times New Roman"/>
        </w:rPr>
      </w:pPr>
      <w:r w:rsidRPr="00BE0AE5">
        <w:rPr>
          <w:rFonts w:cs="Times New Roman"/>
        </w:rPr>
        <w:t>уметь работать с электронными учебными пособиями и учебниками;</w:t>
      </w:r>
    </w:p>
    <w:p w14:paraId="32307658" w14:textId="77777777" w:rsidR="00416B7C" w:rsidRPr="00BE0AE5" w:rsidRDefault="00416B7C" w:rsidP="00416B7C">
      <w:pPr>
        <w:pStyle w:val="a"/>
        <w:rPr>
          <w:rFonts w:cs="Times New Roman"/>
        </w:rPr>
      </w:pPr>
      <w:r w:rsidRPr="00BE0AE5">
        <w:rPr>
          <w:rFonts w:cs="Times New Roman"/>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14:paraId="0838D228" w14:textId="77777777" w:rsidR="00416B7C" w:rsidRPr="00BE0AE5" w:rsidRDefault="00416B7C" w:rsidP="00416B7C">
      <w:pPr>
        <w:pStyle w:val="a"/>
        <w:rPr>
          <w:rFonts w:cs="Times New Roman"/>
        </w:rPr>
      </w:pPr>
      <w:r w:rsidRPr="00BE0AE5">
        <w:rPr>
          <w:rFonts w:cs="Times New Roman"/>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14:paraId="06E30740" w14:textId="77777777" w:rsidR="00416B7C" w:rsidRPr="00BE0AE5" w:rsidRDefault="00416B7C" w:rsidP="00416B7C">
      <w:pPr>
        <w:pStyle w:val="31"/>
        <w:spacing w:before="425"/>
        <w:rPr>
          <w:rFonts w:cs="Times New Roman"/>
        </w:rPr>
      </w:pPr>
      <w:r w:rsidRPr="00BE0AE5">
        <w:rPr>
          <w:rFonts w:cs="Times New Roman"/>
        </w:rPr>
        <w:t>2. Овладение универсальными коммуникативными действиями</w:t>
      </w:r>
    </w:p>
    <w:p w14:paraId="4E99D700" w14:textId="77777777" w:rsidR="00416B7C" w:rsidRPr="00BE0AE5" w:rsidRDefault="00416B7C" w:rsidP="00416B7C">
      <w:pPr>
        <w:pStyle w:val="a8"/>
        <w:rPr>
          <w:rFonts w:cs="Times New Roman"/>
        </w:rPr>
      </w:pPr>
      <w:r w:rsidRPr="00BE0AE5">
        <w:rPr>
          <w:rFonts w:cs="Times New Roman"/>
        </w:rPr>
        <w:t>Понимать искусство в качестве особого языка общения — межличностного (автор — зритель), между поколениями, между народами;</w:t>
      </w:r>
    </w:p>
    <w:p w14:paraId="7ED9F00A" w14:textId="77777777" w:rsidR="00416B7C" w:rsidRPr="00BE0AE5" w:rsidRDefault="00416B7C" w:rsidP="00416B7C">
      <w:pPr>
        <w:pStyle w:val="a"/>
        <w:rPr>
          <w:rFonts w:cs="Times New Roman"/>
        </w:rPr>
      </w:pPr>
      <w:r w:rsidRPr="00BE0AE5">
        <w:rPr>
          <w:rFonts w:cs="Times New Roman"/>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14:paraId="09DAB60F" w14:textId="77777777" w:rsidR="00416B7C" w:rsidRPr="00BE0AE5" w:rsidRDefault="00416B7C" w:rsidP="00416B7C">
      <w:pPr>
        <w:pStyle w:val="a"/>
        <w:rPr>
          <w:rFonts w:cs="Times New Roman"/>
        </w:rPr>
      </w:pPr>
      <w:r w:rsidRPr="00BE0AE5">
        <w:rPr>
          <w:rFonts w:cs="Times New Roman"/>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14:paraId="26870BD5" w14:textId="77777777" w:rsidR="00416B7C" w:rsidRPr="00BE0AE5" w:rsidRDefault="00416B7C" w:rsidP="00416B7C">
      <w:pPr>
        <w:pStyle w:val="a"/>
        <w:rPr>
          <w:rFonts w:cs="Times New Roman"/>
        </w:rPr>
      </w:pPr>
      <w:r w:rsidRPr="00BE0AE5">
        <w:rPr>
          <w:rFonts w:cs="Times New Roman"/>
        </w:rPr>
        <w:t>публично представлять и объяснять результаты своего творческого, художественного или исследовательского опыта;</w:t>
      </w:r>
    </w:p>
    <w:p w14:paraId="25DDAE91" w14:textId="77777777" w:rsidR="00416B7C" w:rsidRPr="00BE0AE5" w:rsidRDefault="00416B7C" w:rsidP="00416B7C">
      <w:pPr>
        <w:pStyle w:val="a"/>
        <w:rPr>
          <w:rFonts w:cs="Times New Roman"/>
        </w:rPr>
      </w:pPr>
      <w:r w:rsidRPr="00BE0AE5">
        <w:rPr>
          <w:rFonts w:cs="Times New Roman"/>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14:paraId="447EAF64" w14:textId="77777777" w:rsidR="00416B7C" w:rsidRPr="00BE0AE5" w:rsidRDefault="00416B7C" w:rsidP="00416B7C">
      <w:pPr>
        <w:pStyle w:val="31"/>
        <w:rPr>
          <w:rFonts w:cs="Times New Roman"/>
        </w:rPr>
      </w:pPr>
      <w:r w:rsidRPr="00BE0AE5">
        <w:rPr>
          <w:rFonts w:cs="Times New Roman"/>
        </w:rPr>
        <w:t>3. Овладение универсальными регулятивными действиями</w:t>
      </w:r>
    </w:p>
    <w:p w14:paraId="4B1B6A71" w14:textId="77777777" w:rsidR="00416B7C" w:rsidRPr="00BE0AE5" w:rsidRDefault="00416B7C" w:rsidP="00416B7C">
      <w:pPr>
        <w:pStyle w:val="a8"/>
        <w:rPr>
          <w:rFonts w:cs="Times New Roman"/>
        </w:rPr>
      </w:pPr>
      <w:r w:rsidRPr="00BE0AE5">
        <w:rPr>
          <w:rFonts w:cs="Times New Roman"/>
        </w:rPr>
        <w:t>Самоорганизация:</w:t>
      </w:r>
    </w:p>
    <w:p w14:paraId="75CF4617" w14:textId="77777777" w:rsidR="00416B7C" w:rsidRPr="00BE0AE5" w:rsidRDefault="00416B7C" w:rsidP="00416B7C">
      <w:pPr>
        <w:pStyle w:val="a"/>
        <w:rPr>
          <w:rFonts w:cs="Times New Roman"/>
        </w:rPr>
      </w:pPr>
      <w:r w:rsidRPr="00BE0AE5">
        <w:rPr>
          <w:rFonts w:cs="Times New Roman"/>
        </w:rPr>
        <w:t xml:space="preserve">осознавать или самостоятельно формулировать цель и результат выполнения учебных задач, осознанно подчиняя поставленной </w:t>
      </w:r>
      <w:r w:rsidRPr="00BE0AE5">
        <w:rPr>
          <w:rFonts w:cs="Times New Roman"/>
        </w:rPr>
        <w:lastRenderedPageBreak/>
        <w:t>цели совершаемые учебные действия, развивать мотивы и интересы своей учебной деятельности;</w:t>
      </w:r>
    </w:p>
    <w:p w14:paraId="2BC0E6C7" w14:textId="77777777" w:rsidR="00416B7C" w:rsidRPr="00BE0AE5" w:rsidRDefault="00416B7C" w:rsidP="00416B7C">
      <w:pPr>
        <w:pStyle w:val="a"/>
        <w:rPr>
          <w:rFonts w:cs="Times New Roman"/>
        </w:rPr>
      </w:pPr>
      <w:r w:rsidRPr="00BE0AE5">
        <w:rPr>
          <w:rFonts w:cs="Times New Roman"/>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14:paraId="2262350A" w14:textId="77777777" w:rsidR="00416B7C" w:rsidRPr="00BE0AE5" w:rsidRDefault="00416B7C" w:rsidP="00416B7C">
      <w:pPr>
        <w:pStyle w:val="a"/>
        <w:rPr>
          <w:rFonts w:cs="Times New Roman"/>
        </w:rPr>
      </w:pPr>
      <w:r w:rsidRPr="00BE0AE5">
        <w:rPr>
          <w:rFonts w:cs="Times New Roman"/>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2C9984D2" w14:textId="77777777" w:rsidR="00416B7C" w:rsidRPr="00BE0AE5" w:rsidRDefault="00416B7C" w:rsidP="00416B7C">
      <w:pPr>
        <w:pStyle w:val="a8"/>
        <w:rPr>
          <w:rFonts w:cs="Times New Roman"/>
        </w:rPr>
      </w:pPr>
      <w:r w:rsidRPr="00BE0AE5">
        <w:rPr>
          <w:rFonts w:cs="Times New Roman"/>
        </w:rPr>
        <w:t>Самоконтроль:</w:t>
      </w:r>
    </w:p>
    <w:p w14:paraId="18892B02" w14:textId="77777777" w:rsidR="00416B7C" w:rsidRPr="00BE0AE5" w:rsidRDefault="00416B7C" w:rsidP="00416B7C">
      <w:pPr>
        <w:pStyle w:val="a"/>
        <w:rPr>
          <w:rFonts w:cs="Times New Roman"/>
        </w:rPr>
      </w:pPr>
      <w:r w:rsidRPr="00BE0AE5">
        <w:rPr>
          <w:rFonts w:cs="Times New Roman"/>
        </w:rPr>
        <w:t>соотносить свои действия с планируемыми результатами, осуществлять контроль своей деятельности в процессе достижения результата;</w:t>
      </w:r>
    </w:p>
    <w:p w14:paraId="6143A079" w14:textId="77777777" w:rsidR="00416B7C" w:rsidRPr="00BE0AE5" w:rsidRDefault="00416B7C" w:rsidP="00416B7C">
      <w:pPr>
        <w:pStyle w:val="a"/>
        <w:rPr>
          <w:rFonts w:cs="Times New Roman"/>
        </w:rPr>
      </w:pPr>
      <w:r w:rsidRPr="00BE0AE5">
        <w:rPr>
          <w:rFonts w:cs="Times New Roman"/>
        </w:rPr>
        <w:t>владеть основами самоконтроля, рефлексии, самооценки на основе соответствующих целям критериев.</w:t>
      </w:r>
    </w:p>
    <w:p w14:paraId="7A703D5C" w14:textId="77777777" w:rsidR="00416B7C" w:rsidRPr="00BE0AE5" w:rsidRDefault="00416B7C" w:rsidP="00416B7C">
      <w:pPr>
        <w:pStyle w:val="a8"/>
        <w:rPr>
          <w:rFonts w:cs="Times New Roman"/>
        </w:rPr>
      </w:pPr>
      <w:r w:rsidRPr="00BE0AE5">
        <w:rPr>
          <w:rFonts w:cs="Times New Roman"/>
        </w:rPr>
        <w:t>Эмоциональный интеллект:</w:t>
      </w:r>
    </w:p>
    <w:p w14:paraId="3EEEF8D8" w14:textId="77777777" w:rsidR="00416B7C" w:rsidRPr="00BE0AE5" w:rsidRDefault="00416B7C" w:rsidP="00416B7C">
      <w:pPr>
        <w:pStyle w:val="a"/>
        <w:rPr>
          <w:rFonts w:cs="Times New Roman"/>
        </w:rPr>
      </w:pPr>
      <w:r w:rsidRPr="00BE0AE5">
        <w:rPr>
          <w:rFonts w:cs="Times New Roman"/>
        </w:rPr>
        <w:t>развивать способность управлять собственными эмоциями, стремиться к пониманию эмоций других;</w:t>
      </w:r>
    </w:p>
    <w:p w14:paraId="70CD4B36" w14:textId="77777777" w:rsidR="00416B7C" w:rsidRPr="00BE0AE5" w:rsidRDefault="00416B7C" w:rsidP="00416B7C">
      <w:pPr>
        <w:pStyle w:val="a"/>
        <w:rPr>
          <w:rFonts w:cs="Times New Roman"/>
        </w:rPr>
      </w:pPr>
      <w:r w:rsidRPr="00BE0AE5">
        <w:rPr>
          <w:rFonts w:cs="Times New Roman"/>
        </w:rPr>
        <w:t>уметь рефлексировать эмоции как основание для художественного восприятия искусства и собственной художественной деятельности;</w:t>
      </w:r>
    </w:p>
    <w:p w14:paraId="0ECB412B" w14:textId="77777777" w:rsidR="00416B7C" w:rsidRPr="00BE0AE5" w:rsidRDefault="00416B7C" w:rsidP="00416B7C">
      <w:pPr>
        <w:pStyle w:val="a"/>
        <w:rPr>
          <w:rFonts w:cs="Times New Roman"/>
          <w:spacing w:val="-2"/>
        </w:rPr>
      </w:pPr>
      <w:r w:rsidRPr="00BE0AE5">
        <w:rPr>
          <w:rFonts w:cs="Times New Roman"/>
          <w:spacing w:val="-2"/>
        </w:rPr>
        <w:t>развивать свои эмпатические способности, способность сопереживать, понимать намерения и переживания свои и других;</w:t>
      </w:r>
    </w:p>
    <w:p w14:paraId="268FCD7D" w14:textId="77777777" w:rsidR="00416B7C" w:rsidRPr="00BE0AE5" w:rsidRDefault="00416B7C" w:rsidP="00416B7C">
      <w:pPr>
        <w:pStyle w:val="a"/>
        <w:rPr>
          <w:rFonts w:cs="Times New Roman"/>
        </w:rPr>
      </w:pPr>
      <w:r w:rsidRPr="00BE0AE5">
        <w:rPr>
          <w:rFonts w:cs="Times New Roman"/>
        </w:rPr>
        <w:t>признавать своё и чужое право на ошибку;</w:t>
      </w:r>
    </w:p>
    <w:p w14:paraId="75CAF718" w14:textId="77777777" w:rsidR="00416B7C" w:rsidRPr="00BE0AE5" w:rsidRDefault="00416B7C" w:rsidP="00416B7C">
      <w:pPr>
        <w:pStyle w:val="a"/>
        <w:rPr>
          <w:rFonts w:cs="Times New Roman"/>
          <w:spacing w:val="-2"/>
        </w:rPr>
      </w:pPr>
      <w:r w:rsidRPr="00BE0AE5">
        <w:rPr>
          <w:rFonts w:cs="Times New Roman"/>
          <w:spacing w:val="-2"/>
        </w:rPr>
        <w:t xml:space="preserve">работать индивидуально и в группе; продуктивно участвовать в учебном сотрудничестве, в совместной деятельности со сверстниками, с педагогами и </w:t>
      </w:r>
      <w:proofErr w:type="spellStart"/>
      <w:r w:rsidRPr="00BE0AE5">
        <w:rPr>
          <w:rFonts w:cs="Times New Roman"/>
          <w:spacing w:val="-2"/>
        </w:rPr>
        <w:t>межвозрастном</w:t>
      </w:r>
      <w:proofErr w:type="spellEnd"/>
      <w:r w:rsidRPr="00BE0AE5">
        <w:rPr>
          <w:rFonts w:cs="Times New Roman"/>
          <w:spacing w:val="-2"/>
        </w:rPr>
        <w:t xml:space="preserve"> взаимодействии.</w:t>
      </w:r>
    </w:p>
    <w:p w14:paraId="067646E3" w14:textId="77777777" w:rsidR="00416B7C" w:rsidRPr="00BE0AE5" w:rsidRDefault="00416B7C" w:rsidP="00416B7C">
      <w:pPr>
        <w:pStyle w:val="22"/>
        <w:spacing w:before="397"/>
        <w:rPr>
          <w:rFonts w:cs="Times New Roman"/>
        </w:rPr>
      </w:pPr>
      <w:r w:rsidRPr="00BE0AE5">
        <w:rPr>
          <w:rFonts w:cs="Times New Roman"/>
        </w:rPr>
        <w:t>Предметные результаты</w:t>
      </w:r>
    </w:p>
    <w:p w14:paraId="028A2CFD" w14:textId="77777777" w:rsidR="00416B7C" w:rsidRPr="00BE0AE5" w:rsidRDefault="00416B7C" w:rsidP="00416B7C">
      <w:pPr>
        <w:pStyle w:val="a8"/>
        <w:rPr>
          <w:rFonts w:cs="Times New Roman"/>
        </w:rPr>
      </w:pPr>
      <w:r w:rsidRPr="00BE0AE5">
        <w:rPr>
          <w:rFonts w:cs="Times New Roman"/>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14:paraId="09EC9412" w14:textId="77777777" w:rsidR="00416B7C" w:rsidRPr="00BE0AE5" w:rsidRDefault="00416B7C" w:rsidP="00416B7C">
      <w:pPr>
        <w:pStyle w:val="31"/>
        <w:rPr>
          <w:rFonts w:cs="Times New Roman"/>
          <w:spacing w:val="-2"/>
        </w:rPr>
      </w:pPr>
      <w:r w:rsidRPr="00BE0AE5">
        <w:rPr>
          <w:rFonts w:cs="Times New Roman"/>
          <w:spacing w:val="-2"/>
        </w:rPr>
        <w:t>Модуль № 1 «Декоративно-прикладное и народное искусство»:</w:t>
      </w:r>
    </w:p>
    <w:p w14:paraId="53F925D2" w14:textId="77777777" w:rsidR="00416B7C" w:rsidRPr="00BE0AE5" w:rsidRDefault="00416B7C" w:rsidP="00416B7C">
      <w:pPr>
        <w:pStyle w:val="a"/>
        <w:rPr>
          <w:rFonts w:cs="Times New Roman"/>
        </w:rPr>
      </w:pPr>
      <w:r w:rsidRPr="00BE0AE5">
        <w:rPr>
          <w:rFonts w:cs="Times New Roman"/>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14:paraId="182CCB5D" w14:textId="77777777" w:rsidR="00416B7C" w:rsidRPr="00BE0AE5" w:rsidRDefault="00416B7C" w:rsidP="00416B7C">
      <w:pPr>
        <w:pStyle w:val="a"/>
        <w:rPr>
          <w:rFonts w:cs="Times New Roman"/>
        </w:rPr>
      </w:pPr>
      <w:r w:rsidRPr="00BE0AE5">
        <w:rPr>
          <w:rFonts w:cs="Times New Roman"/>
        </w:rPr>
        <w:lastRenderedPageBreak/>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14:paraId="0982706D" w14:textId="77777777" w:rsidR="00416B7C" w:rsidRPr="00BE0AE5" w:rsidRDefault="00416B7C" w:rsidP="00416B7C">
      <w:pPr>
        <w:pStyle w:val="a"/>
        <w:rPr>
          <w:rFonts w:cs="Times New Roman"/>
        </w:rPr>
      </w:pPr>
      <w:r w:rsidRPr="00BE0AE5">
        <w:rPr>
          <w:rFonts w:cs="Times New Roman"/>
        </w:rPr>
        <w:t>характеризовать коммуникативные, познавательные и культовые функции декоративно-прикладного искусства;</w:t>
      </w:r>
    </w:p>
    <w:p w14:paraId="6C1FBD91" w14:textId="77777777" w:rsidR="00416B7C" w:rsidRPr="00BE0AE5" w:rsidRDefault="00416B7C" w:rsidP="00416B7C">
      <w:pPr>
        <w:pStyle w:val="a"/>
        <w:rPr>
          <w:rFonts w:cs="Times New Roman"/>
        </w:rPr>
      </w:pPr>
      <w:r w:rsidRPr="00BE0AE5">
        <w:rPr>
          <w:rFonts w:cs="Times New Roman"/>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14:paraId="18B857D1" w14:textId="77777777" w:rsidR="00416B7C" w:rsidRPr="00BE0AE5" w:rsidRDefault="00416B7C" w:rsidP="00416B7C">
      <w:pPr>
        <w:pStyle w:val="a"/>
        <w:rPr>
          <w:rFonts w:cs="Times New Roman"/>
        </w:rPr>
      </w:pPr>
      <w:r w:rsidRPr="00BE0AE5">
        <w:rPr>
          <w:rFonts w:cs="Times New Roman"/>
        </w:rPr>
        <w:t>распознавать произведения декоративно-прикладного искус</w:t>
      </w:r>
      <w:r w:rsidRPr="00BE0AE5">
        <w:rPr>
          <w:rFonts w:cs="Times New Roman"/>
          <w:spacing w:val="-4"/>
        </w:rPr>
        <w:t>ства по материалу (дерево, металл, керамика, текстиль, стекло</w:t>
      </w:r>
      <w:r w:rsidRPr="00BE0AE5">
        <w:rPr>
          <w:rFonts w:cs="Times New Roman"/>
        </w:rPr>
        <w:t>, камень, кость, др.); уметь характеризовать неразрывную связь декора и материала;</w:t>
      </w:r>
    </w:p>
    <w:p w14:paraId="730DB561" w14:textId="77777777" w:rsidR="00416B7C" w:rsidRPr="00BE0AE5" w:rsidRDefault="00416B7C" w:rsidP="00416B7C">
      <w:pPr>
        <w:pStyle w:val="a"/>
        <w:rPr>
          <w:rFonts w:cs="Times New Roman"/>
        </w:rPr>
      </w:pPr>
      <w:r w:rsidRPr="00BE0AE5">
        <w:rPr>
          <w:rFonts w:cs="Times New Roman"/>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14:paraId="6FF43CE0" w14:textId="77777777" w:rsidR="00416B7C" w:rsidRPr="00BE0AE5" w:rsidRDefault="00416B7C" w:rsidP="00416B7C">
      <w:pPr>
        <w:pStyle w:val="a"/>
        <w:rPr>
          <w:rFonts w:cs="Times New Roman"/>
        </w:rPr>
      </w:pPr>
      <w:r w:rsidRPr="00BE0AE5">
        <w:rPr>
          <w:rFonts w:cs="Times New Roman"/>
        </w:rPr>
        <w:t>знать специфику образного языка декоративного искусства — его знаковую природу, орнаментальность, стилизацию изображения;</w:t>
      </w:r>
    </w:p>
    <w:p w14:paraId="07D05A49" w14:textId="77777777" w:rsidR="00416B7C" w:rsidRPr="00BE0AE5" w:rsidRDefault="00416B7C" w:rsidP="00416B7C">
      <w:pPr>
        <w:pStyle w:val="a"/>
        <w:rPr>
          <w:rFonts w:cs="Times New Roman"/>
        </w:rPr>
      </w:pPr>
      <w:r w:rsidRPr="00BE0AE5">
        <w:rPr>
          <w:rFonts w:cs="Times New Roman"/>
        </w:rPr>
        <w:t>различать разные виды орнамента по сюжетной основе: геометрический, растительный, зооморфный, антропоморфный;</w:t>
      </w:r>
    </w:p>
    <w:p w14:paraId="5F244E33" w14:textId="77777777" w:rsidR="00416B7C" w:rsidRPr="00BE0AE5" w:rsidRDefault="00416B7C" w:rsidP="00416B7C">
      <w:pPr>
        <w:pStyle w:val="a"/>
        <w:rPr>
          <w:rFonts w:cs="Times New Roman"/>
        </w:rPr>
      </w:pPr>
      <w:r w:rsidRPr="00BE0AE5">
        <w:rPr>
          <w:rFonts w:cs="Times New Roman"/>
        </w:rPr>
        <w:t>владеть практическими навыками самостоятельного творческого создания орнаментов ленточных, сетчатых, центрических;</w:t>
      </w:r>
    </w:p>
    <w:p w14:paraId="0ED8F6C3" w14:textId="77777777" w:rsidR="00416B7C" w:rsidRPr="00BE0AE5" w:rsidRDefault="00416B7C" w:rsidP="00416B7C">
      <w:pPr>
        <w:pStyle w:val="a"/>
        <w:rPr>
          <w:rFonts w:cs="Times New Roman"/>
        </w:rPr>
      </w:pPr>
      <w:r w:rsidRPr="00BE0AE5">
        <w:rPr>
          <w:rFonts w:cs="Times New Roman"/>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14:paraId="347F5076" w14:textId="77777777" w:rsidR="00416B7C" w:rsidRPr="00BE0AE5" w:rsidRDefault="00416B7C" w:rsidP="00416B7C">
      <w:pPr>
        <w:pStyle w:val="a"/>
        <w:rPr>
          <w:rFonts w:cs="Times New Roman"/>
        </w:rPr>
      </w:pPr>
      <w:r w:rsidRPr="00BE0AE5">
        <w:rPr>
          <w:rFonts w:cs="Times New Roman"/>
        </w:rPr>
        <w:t xml:space="preserve">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w:t>
      </w:r>
      <w:proofErr w:type="gramStart"/>
      <w:r w:rsidRPr="00BE0AE5">
        <w:rPr>
          <w:rFonts w:cs="Times New Roman"/>
        </w:rPr>
        <w:t>искус-</w:t>
      </w:r>
      <w:proofErr w:type="spellStart"/>
      <w:r w:rsidRPr="00BE0AE5">
        <w:rPr>
          <w:rFonts w:cs="Times New Roman"/>
        </w:rPr>
        <w:t>ства</w:t>
      </w:r>
      <w:proofErr w:type="spellEnd"/>
      <w:proofErr w:type="gramEnd"/>
      <w:r w:rsidRPr="00BE0AE5">
        <w:rPr>
          <w:rFonts w:cs="Times New Roman"/>
        </w:rPr>
        <w:t>;</w:t>
      </w:r>
    </w:p>
    <w:p w14:paraId="133E8C7F" w14:textId="77777777" w:rsidR="00416B7C" w:rsidRPr="00BE0AE5" w:rsidRDefault="00416B7C" w:rsidP="00416B7C">
      <w:pPr>
        <w:pStyle w:val="a"/>
        <w:rPr>
          <w:rFonts w:cs="Times New Roman"/>
        </w:rPr>
      </w:pPr>
      <w:r w:rsidRPr="00BE0AE5">
        <w:rPr>
          <w:rFonts w:cs="Times New Roman"/>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14:paraId="61A09E81" w14:textId="77777777" w:rsidR="00416B7C" w:rsidRPr="00BE0AE5" w:rsidRDefault="00416B7C" w:rsidP="00416B7C">
      <w:pPr>
        <w:pStyle w:val="a"/>
        <w:rPr>
          <w:rFonts w:cs="Times New Roman"/>
        </w:rPr>
      </w:pPr>
      <w:r w:rsidRPr="00BE0AE5">
        <w:rPr>
          <w:rFonts w:cs="Times New Roman"/>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14:paraId="69EDA7CF" w14:textId="77777777" w:rsidR="00416B7C" w:rsidRPr="00BE0AE5" w:rsidRDefault="00416B7C" w:rsidP="00416B7C">
      <w:pPr>
        <w:pStyle w:val="a"/>
        <w:rPr>
          <w:rFonts w:cs="Times New Roman"/>
          <w:spacing w:val="-2"/>
        </w:rPr>
      </w:pPr>
      <w:r w:rsidRPr="00BE0AE5">
        <w:rPr>
          <w:rFonts w:cs="Times New Roman"/>
          <w:spacing w:val="-2"/>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14:paraId="5D4B8E15" w14:textId="77777777" w:rsidR="00416B7C" w:rsidRPr="00BE0AE5" w:rsidRDefault="00416B7C" w:rsidP="00416B7C">
      <w:pPr>
        <w:pStyle w:val="a"/>
        <w:rPr>
          <w:rFonts w:cs="Times New Roman"/>
        </w:rPr>
      </w:pPr>
      <w:r w:rsidRPr="00BE0AE5">
        <w:rPr>
          <w:rFonts w:cs="Times New Roman"/>
        </w:rPr>
        <w:lastRenderedPageBreak/>
        <w:t>иметь практический опыт изображения характерных традиционных предметов крестьянского быта;</w:t>
      </w:r>
    </w:p>
    <w:p w14:paraId="3696AC52" w14:textId="77777777" w:rsidR="00416B7C" w:rsidRPr="00BE0AE5" w:rsidRDefault="00416B7C" w:rsidP="00416B7C">
      <w:pPr>
        <w:pStyle w:val="a"/>
        <w:rPr>
          <w:rFonts w:cs="Times New Roman"/>
        </w:rPr>
      </w:pPr>
      <w:r w:rsidRPr="00BE0AE5">
        <w:rPr>
          <w:rFonts w:cs="Times New Roman"/>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14:paraId="4D5DA6D2" w14:textId="77777777" w:rsidR="00416B7C" w:rsidRPr="00BE0AE5" w:rsidRDefault="00416B7C" w:rsidP="00416B7C">
      <w:pPr>
        <w:pStyle w:val="a"/>
        <w:rPr>
          <w:rFonts w:cs="Times New Roman"/>
        </w:rPr>
      </w:pPr>
      <w:r w:rsidRPr="00BE0AE5">
        <w:rPr>
          <w:rFonts w:cs="Times New Roman"/>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14:paraId="1CD5A8BF" w14:textId="77777777" w:rsidR="00416B7C" w:rsidRPr="00BE0AE5" w:rsidRDefault="00416B7C" w:rsidP="00416B7C">
      <w:pPr>
        <w:pStyle w:val="a"/>
        <w:rPr>
          <w:rFonts w:cs="Times New Roman"/>
        </w:rPr>
      </w:pPr>
      <w:r w:rsidRPr="00BE0AE5">
        <w:rPr>
          <w:rFonts w:cs="Times New Roman"/>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14:paraId="4BB774CA" w14:textId="77777777" w:rsidR="00416B7C" w:rsidRPr="00BE0AE5" w:rsidRDefault="00416B7C" w:rsidP="00416B7C">
      <w:pPr>
        <w:pStyle w:val="a"/>
        <w:rPr>
          <w:rFonts w:cs="Times New Roman"/>
        </w:rPr>
      </w:pPr>
      <w:r w:rsidRPr="00BE0AE5">
        <w:rPr>
          <w:rFonts w:cs="Times New Roman"/>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14:paraId="58083536" w14:textId="77777777" w:rsidR="00416B7C" w:rsidRPr="00BE0AE5" w:rsidRDefault="00416B7C" w:rsidP="00416B7C">
      <w:pPr>
        <w:pStyle w:val="a"/>
        <w:rPr>
          <w:rFonts w:cs="Times New Roman"/>
        </w:rPr>
      </w:pPr>
      <w:r w:rsidRPr="00BE0AE5">
        <w:rPr>
          <w:rFonts w:cs="Times New Roman"/>
        </w:rPr>
        <w:t>объяснять значение народных промыслов и традиций художественного ремесла в современной жизни;</w:t>
      </w:r>
    </w:p>
    <w:p w14:paraId="4DEE2B90" w14:textId="77777777" w:rsidR="00416B7C" w:rsidRPr="00BE0AE5" w:rsidRDefault="00416B7C" w:rsidP="00416B7C">
      <w:pPr>
        <w:pStyle w:val="a"/>
        <w:rPr>
          <w:rFonts w:cs="Times New Roman"/>
        </w:rPr>
      </w:pPr>
      <w:r w:rsidRPr="00BE0AE5">
        <w:rPr>
          <w:rFonts w:cs="Times New Roman"/>
        </w:rPr>
        <w:t>рассказывать о происхождении народных художественных промыслов; о соотношении ремесла и искусства;</w:t>
      </w:r>
    </w:p>
    <w:p w14:paraId="450A1013" w14:textId="77777777" w:rsidR="00416B7C" w:rsidRPr="00BE0AE5" w:rsidRDefault="00416B7C" w:rsidP="00416B7C">
      <w:pPr>
        <w:pStyle w:val="a"/>
        <w:rPr>
          <w:rFonts w:cs="Times New Roman"/>
        </w:rPr>
      </w:pPr>
      <w:r w:rsidRPr="00BE0AE5">
        <w:rPr>
          <w:rFonts w:cs="Times New Roman"/>
        </w:rPr>
        <w:t>называть характерные черты орнаментов и изделий ряда</w:t>
      </w:r>
      <w:r w:rsidR="00571787" w:rsidRPr="00BE0AE5">
        <w:rPr>
          <w:rFonts w:cs="Times New Roman"/>
        </w:rPr>
        <w:t xml:space="preserve"> </w:t>
      </w:r>
      <w:r w:rsidRPr="00BE0AE5">
        <w:rPr>
          <w:rFonts w:cs="Times New Roman"/>
        </w:rPr>
        <w:t>отечественных народных художественных промыслов;</w:t>
      </w:r>
    </w:p>
    <w:p w14:paraId="2E177DCC" w14:textId="77777777" w:rsidR="00416B7C" w:rsidRPr="00BE0AE5" w:rsidRDefault="00416B7C" w:rsidP="00416B7C">
      <w:pPr>
        <w:pStyle w:val="a"/>
        <w:rPr>
          <w:rFonts w:cs="Times New Roman"/>
        </w:rPr>
      </w:pPr>
      <w:r w:rsidRPr="00BE0AE5">
        <w:rPr>
          <w:rFonts w:cs="Times New Roman"/>
        </w:rPr>
        <w:t>характеризовать древние образы народного искусства в произведениях современных народных промыслов;</w:t>
      </w:r>
    </w:p>
    <w:p w14:paraId="5641CD3B" w14:textId="77777777" w:rsidR="00416B7C" w:rsidRPr="00BE0AE5" w:rsidRDefault="00416B7C" w:rsidP="00416B7C">
      <w:pPr>
        <w:pStyle w:val="a"/>
        <w:rPr>
          <w:rFonts w:cs="Times New Roman"/>
          <w:spacing w:val="-2"/>
        </w:rPr>
      </w:pPr>
      <w:r w:rsidRPr="00BE0AE5">
        <w:rPr>
          <w:rFonts w:cs="Times New Roman"/>
          <w:spacing w:val="-2"/>
        </w:rPr>
        <w:t>уметь перечислять материалы, используемые в народных художественных промыслах: дерево, глина, металл, стекло, др.;</w:t>
      </w:r>
    </w:p>
    <w:p w14:paraId="356B2D45" w14:textId="77777777" w:rsidR="00416B7C" w:rsidRPr="00BE0AE5" w:rsidRDefault="00416B7C" w:rsidP="00416B7C">
      <w:pPr>
        <w:pStyle w:val="a"/>
        <w:rPr>
          <w:rFonts w:cs="Times New Roman"/>
        </w:rPr>
      </w:pPr>
      <w:r w:rsidRPr="00BE0AE5">
        <w:rPr>
          <w:rFonts w:cs="Times New Roman"/>
        </w:rPr>
        <w:t>различать изделия народных художественных промыслов по материалу изготовления и технике декора;</w:t>
      </w:r>
    </w:p>
    <w:p w14:paraId="6BB48BED" w14:textId="77777777" w:rsidR="00416B7C" w:rsidRPr="00BE0AE5" w:rsidRDefault="00416B7C" w:rsidP="00416B7C">
      <w:pPr>
        <w:pStyle w:val="a"/>
        <w:rPr>
          <w:rFonts w:cs="Times New Roman"/>
        </w:rPr>
      </w:pPr>
      <w:r w:rsidRPr="00BE0AE5">
        <w:rPr>
          <w:rFonts w:cs="Times New Roman"/>
        </w:rPr>
        <w:t>объяснять связь между материалом, формой и техникой декора в произведениях народных промыслов;</w:t>
      </w:r>
    </w:p>
    <w:p w14:paraId="0868F777" w14:textId="77777777" w:rsidR="00416B7C" w:rsidRPr="00BE0AE5" w:rsidRDefault="00416B7C" w:rsidP="00416B7C">
      <w:pPr>
        <w:pStyle w:val="a"/>
        <w:rPr>
          <w:rFonts w:cs="Times New Roman"/>
        </w:rPr>
      </w:pPr>
      <w:r w:rsidRPr="00BE0AE5">
        <w:rPr>
          <w:rFonts w:cs="Times New Roman"/>
        </w:rPr>
        <w:t>иметь представление о приёмах и последовательности работы при создании изделий некоторых художественных промыслов;</w:t>
      </w:r>
    </w:p>
    <w:p w14:paraId="3DEA4727" w14:textId="77777777" w:rsidR="00416B7C" w:rsidRPr="00BE0AE5" w:rsidRDefault="00416B7C" w:rsidP="00416B7C">
      <w:pPr>
        <w:pStyle w:val="a"/>
        <w:rPr>
          <w:rFonts w:cs="Times New Roman"/>
        </w:rPr>
      </w:pPr>
      <w:r w:rsidRPr="00BE0AE5">
        <w:rPr>
          <w:rFonts w:cs="Times New Roman"/>
        </w:rPr>
        <w:t>уметь изображать фрагменты орнаментов, отдельные сюжеты, детали или общий вид изделий ряда отечественных художественных промыслов;</w:t>
      </w:r>
    </w:p>
    <w:p w14:paraId="5FB8827A" w14:textId="77777777" w:rsidR="00416B7C" w:rsidRPr="00BE0AE5" w:rsidRDefault="00416B7C" w:rsidP="00416B7C">
      <w:pPr>
        <w:pStyle w:val="a"/>
        <w:rPr>
          <w:rFonts w:cs="Times New Roman"/>
        </w:rPr>
      </w:pPr>
      <w:r w:rsidRPr="00BE0AE5">
        <w:rPr>
          <w:rFonts w:cs="Times New Roman"/>
        </w:rPr>
        <w:lastRenderedPageBreak/>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14:paraId="44725DF5" w14:textId="77777777" w:rsidR="00416B7C" w:rsidRPr="00BE0AE5" w:rsidRDefault="00416B7C" w:rsidP="00416B7C">
      <w:pPr>
        <w:pStyle w:val="a"/>
        <w:rPr>
          <w:rFonts w:cs="Times New Roman"/>
        </w:rPr>
      </w:pPr>
      <w:r w:rsidRPr="00BE0AE5">
        <w:rPr>
          <w:rFonts w:cs="Times New Roman"/>
        </w:rPr>
        <w:t>понимать и объяснять значение государственной символики, иметь представление о значении и содержании геральдики;</w:t>
      </w:r>
    </w:p>
    <w:p w14:paraId="728B5F76" w14:textId="77777777" w:rsidR="00416B7C" w:rsidRPr="00BE0AE5" w:rsidRDefault="00416B7C" w:rsidP="00416B7C">
      <w:pPr>
        <w:pStyle w:val="a"/>
        <w:rPr>
          <w:rFonts w:cs="Times New Roman"/>
        </w:rPr>
      </w:pPr>
      <w:r w:rsidRPr="00BE0AE5">
        <w:rPr>
          <w:rFonts w:cs="Times New Roman"/>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14:paraId="67DA1B70" w14:textId="77777777" w:rsidR="00416B7C" w:rsidRPr="00BE0AE5" w:rsidRDefault="00416B7C" w:rsidP="00416B7C">
      <w:pPr>
        <w:pStyle w:val="a"/>
        <w:rPr>
          <w:rFonts w:cs="Times New Roman"/>
        </w:rPr>
      </w:pPr>
      <w:r w:rsidRPr="00BE0AE5">
        <w:rPr>
          <w:rFonts w:cs="Times New Roman"/>
        </w:rPr>
        <w:t xml:space="preserve">ориентироваться в широком разнообразии современного декоративно-прикладного искусства; различать по материалам, </w:t>
      </w:r>
      <w:r w:rsidRPr="00BE0AE5">
        <w:rPr>
          <w:rFonts w:cs="Times New Roman"/>
          <w:spacing w:val="-2"/>
        </w:rPr>
        <w:t>технике исполнения художественное стекло, керамику, ковку</w:t>
      </w:r>
      <w:r w:rsidRPr="00BE0AE5">
        <w:rPr>
          <w:rFonts w:cs="Times New Roman"/>
        </w:rPr>
        <w:t>, литьё, гобелен и т. д.;</w:t>
      </w:r>
    </w:p>
    <w:p w14:paraId="355B9558" w14:textId="77777777" w:rsidR="00416B7C" w:rsidRPr="00BE0AE5" w:rsidRDefault="00416B7C" w:rsidP="00416B7C">
      <w:pPr>
        <w:pStyle w:val="a"/>
        <w:rPr>
          <w:rFonts w:cs="Times New Roman"/>
        </w:rPr>
      </w:pPr>
      <w:r w:rsidRPr="00BE0AE5">
        <w:rPr>
          <w:rFonts w:cs="Times New Roman"/>
        </w:rPr>
        <w:t>овладевать навыками коллективной практической творческой работы по оформлению пространства школы и школьных праздников.</w:t>
      </w:r>
    </w:p>
    <w:p w14:paraId="157D1BE6" w14:textId="77777777" w:rsidR="00416B7C" w:rsidRPr="00BE0AE5" w:rsidRDefault="00416B7C" w:rsidP="00416B7C">
      <w:pPr>
        <w:pStyle w:val="31"/>
        <w:rPr>
          <w:rFonts w:cs="Times New Roman"/>
        </w:rPr>
      </w:pPr>
      <w:r w:rsidRPr="00BE0AE5">
        <w:rPr>
          <w:rFonts w:cs="Times New Roman"/>
        </w:rPr>
        <w:t>Модуль № 2 «Живопись, графика, скульптура»:</w:t>
      </w:r>
    </w:p>
    <w:p w14:paraId="7BA4129B" w14:textId="77777777" w:rsidR="00416B7C" w:rsidRPr="00BE0AE5" w:rsidRDefault="00416B7C" w:rsidP="00416B7C">
      <w:pPr>
        <w:pStyle w:val="a"/>
        <w:rPr>
          <w:rFonts w:cs="Times New Roman"/>
        </w:rPr>
      </w:pPr>
      <w:r w:rsidRPr="00BE0AE5">
        <w:rPr>
          <w:rFonts w:cs="Times New Roman"/>
        </w:rPr>
        <w:t>характеризовать различия между пространственными и временными видами искусства и их значение в жизни людей;</w:t>
      </w:r>
    </w:p>
    <w:p w14:paraId="606AAC28" w14:textId="77777777" w:rsidR="00416B7C" w:rsidRPr="00BE0AE5" w:rsidRDefault="00416B7C" w:rsidP="00416B7C">
      <w:pPr>
        <w:pStyle w:val="a"/>
        <w:rPr>
          <w:rFonts w:cs="Times New Roman"/>
        </w:rPr>
      </w:pPr>
      <w:r w:rsidRPr="00BE0AE5">
        <w:rPr>
          <w:rFonts w:cs="Times New Roman"/>
        </w:rPr>
        <w:t>объяснять причины деления пространственных искусств на виды;</w:t>
      </w:r>
    </w:p>
    <w:p w14:paraId="775B7170" w14:textId="77777777" w:rsidR="00416B7C" w:rsidRPr="00BE0AE5" w:rsidRDefault="00416B7C" w:rsidP="00416B7C">
      <w:pPr>
        <w:pStyle w:val="a"/>
        <w:rPr>
          <w:rFonts w:cs="Times New Roman"/>
        </w:rPr>
      </w:pPr>
      <w:r w:rsidRPr="00BE0AE5">
        <w:rPr>
          <w:rFonts w:cs="Times New Roman"/>
        </w:rPr>
        <w:t>знать основные виды живописи, графики и скульптуры, объяснять их назначение в жизни людей.</w:t>
      </w:r>
    </w:p>
    <w:p w14:paraId="0A1BE002" w14:textId="77777777" w:rsidR="00416B7C" w:rsidRPr="00BE0AE5" w:rsidRDefault="00416B7C" w:rsidP="00416B7C">
      <w:pPr>
        <w:pStyle w:val="41"/>
        <w:rPr>
          <w:rFonts w:cs="Times New Roman"/>
        </w:rPr>
      </w:pPr>
      <w:r w:rsidRPr="00BE0AE5">
        <w:rPr>
          <w:rFonts w:cs="Times New Roman"/>
        </w:rPr>
        <w:t>Язык изобразительного искусства и его выразительные средства:</w:t>
      </w:r>
    </w:p>
    <w:p w14:paraId="6A6D6C30" w14:textId="77777777" w:rsidR="00416B7C" w:rsidRPr="00BE0AE5" w:rsidRDefault="00416B7C" w:rsidP="00416B7C">
      <w:pPr>
        <w:pStyle w:val="a"/>
        <w:rPr>
          <w:rFonts w:cs="Times New Roman"/>
        </w:rPr>
      </w:pPr>
      <w:r w:rsidRPr="00BE0AE5">
        <w:rPr>
          <w:rFonts w:cs="Times New Roman"/>
        </w:rPr>
        <w:t>различать и характеризовать традиционные художественные материалы для графики, живописи, скульптуры;</w:t>
      </w:r>
    </w:p>
    <w:p w14:paraId="02DC67E0" w14:textId="77777777" w:rsidR="00416B7C" w:rsidRPr="00BE0AE5" w:rsidRDefault="00416B7C" w:rsidP="00416B7C">
      <w:pPr>
        <w:pStyle w:val="a"/>
        <w:rPr>
          <w:rFonts w:cs="Times New Roman"/>
        </w:rPr>
      </w:pPr>
      <w:r w:rsidRPr="00BE0AE5">
        <w:rPr>
          <w:rFonts w:cs="Times New Roman"/>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14:paraId="5C89A835" w14:textId="77777777" w:rsidR="00416B7C" w:rsidRPr="00BE0AE5" w:rsidRDefault="00416B7C" w:rsidP="00416B7C">
      <w:pPr>
        <w:pStyle w:val="a"/>
        <w:rPr>
          <w:rFonts w:cs="Times New Roman"/>
        </w:rPr>
      </w:pPr>
      <w:r w:rsidRPr="00BE0AE5">
        <w:rPr>
          <w:rFonts w:cs="Times New Roman"/>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14:paraId="2806DD10" w14:textId="77777777" w:rsidR="00416B7C" w:rsidRPr="00BE0AE5" w:rsidRDefault="00416B7C" w:rsidP="00416B7C">
      <w:pPr>
        <w:pStyle w:val="a"/>
        <w:rPr>
          <w:rFonts w:cs="Times New Roman"/>
        </w:rPr>
      </w:pPr>
      <w:r w:rsidRPr="00BE0AE5">
        <w:rPr>
          <w:rFonts w:cs="Times New Roman"/>
        </w:rPr>
        <w:t>иметь представление о различных художественных техниках в использовании художественных материалов;</w:t>
      </w:r>
    </w:p>
    <w:p w14:paraId="2A5B7732" w14:textId="77777777" w:rsidR="00416B7C" w:rsidRPr="00BE0AE5" w:rsidRDefault="00416B7C" w:rsidP="00416B7C">
      <w:pPr>
        <w:pStyle w:val="a"/>
        <w:rPr>
          <w:rFonts w:cs="Times New Roman"/>
        </w:rPr>
      </w:pPr>
      <w:r w:rsidRPr="00BE0AE5">
        <w:rPr>
          <w:rFonts w:cs="Times New Roman"/>
        </w:rPr>
        <w:t>понимать роль рисунка как основы изобразительной деятельности;</w:t>
      </w:r>
    </w:p>
    <w:p w14:paraId="11F87E7A" w14:textId="77777777" w:rsidR="00416B7C" w:rsidRPr="00BE0AE5" w:rsidRDefault="00416B7C" w:rsidP="00416B7C">
      <w:pPr>
        <w:pStyle w:val="a"/>
        <w:rPr>
          <w:rFonts w:cs="Times New Roman"/>
        </w:rPr>
      </w:pPr>
      <w:r w:rsidRPr="00BE0AE5">
        <w:rPr>
          <w:rFonts w:cs="Times New Roman"/>
        </w:rPr>
        <w:t>иметь опыт учебного рисунка — светотеневого изображения объёмных форм;</w:t>
      </w:r>
    </w:p>
    <w:p w14:paraId="0518C279" w14:textId="77777777" w:rsidR="00416B7C" w:rsidRPr="00BE0AE5" w:rsidRDefault="00416B7C" w:rsidP="00416B7C">
      <w:pPr>
        <w:pStyle w:val="a"/>
        <w:rPr>
          <w:rFonts w:cs="Times New Roman"/>
        </w:rPr>
      </w:pPr>
      <w:r w:rsidRPr="00BE0AE5">
        <w:rPr>
          <w:rFonts w:cs="Times New Roman"/>
        </w:rPr>
        <w:t>знать основы линейной перспективы и уметь изображать объёмные геометрические тела на двухмерной плоскости;</w:t>
      </w:r>
    </w:p>
    <w:p w14:paraId="21E95F9F" w14:textId="77777777" w:rsidR="00416B7C" w:rsidRPr="00BE0AE5" w:rsidRDefault="00416B7C" w:rsidP="00416B7C">
      <w:pPr>
        <w:pStyle w:val="a"/>
        <w:rPr>
          <w:rFonts w:cs="Times New Roman"/>
          <w:spacing w:val="-2"/>
        </w:rPr>
      </w:pPr>
      <w:r w:rsidRPr="00BE0AE5">
        <w:rPr>
          <w:rFonts w:cs="Times New Roman"/>
          <w:spacing w:val="-2"/>
        </w:rPr>
        <w:lastRenderedPageBreak/>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14:paraId="11060B11" w14:textId="77777777" w:rsidR="00416B7C" w:rsidRPr="00BE0AE5" w:rsidRDefault="00416B7C" w:rsidP="00416B7C">
      <w:pPr>
        <w:pStyle w:val="a"/>
        <w:rPr>
          <w:rFonts w:cs="Times New Roman"/>
        </w:rPr>
      </w:pPr>
      <w:r w:rsidRPr="00BE0AE5">
        <w:rPr>
          <w:rFonts w:cs="Times New Roman"/>
        </w:rPr>
        <w:t>понимать содержание понятий «тон», «тональные отношения» и иметь опыт их визуального анализа;</w:t>
      </w:r>
    </w:p>
    <w:p w14:paraId="2FE33669" w14:textId="77777777" w:rsidR="00416B7C" w:rsidRPr="00BE0AE5" w:rsidRDefault="00416B7C" w:rsidP="00416B7C">
      <w:pPr>
        <w:pStyle w:val="a"/>
        <w:rPr>
          <w:rFonts w:cs="Times New Roman"/>
        </w:rPr>
      </w:pPr>
      <w:r w:rsidRPr="00BE0AE5">
        <w:rPr>
          <w:rFonts w:cs="Times New Roman"/>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14:paraId="3AAB2C91" w14:textId="77777777" w:rsidR="00416B7C" w:rsidRPr="00BE0AE5" w:rsidRDefault="00416B7C" w:rsidP="00416B7C">
      <w:pPr>
        <w:pStyle w:val="a"/>
        <w:rPr>
          <w:rFonts w:cs="Times New Roman"/>
        </w:rPr>
      </w:pPr>
      <w:r w:rsidRPr="00BE0AE5">
        <w:rPr>
          <w:rFonts w:cs="Times New Roman"/>
        </w:rPr>
        <w:t>иметь опыт линейного рисунка, понимать выразительные возможности линии;</w:t>
      </w:r>
    </w:p>
    <w:p w14:paraId="53D98905" w14:textId="77777777" w:rsidR="00416B7C" w:rsidRPr="00BE0AE5" w:rsidRDefault="00416B7C" w:rsidP="00416B7C">
      <w:pPr>
        <w:pStyle w:val="a"/>
        <w:rPr>
          <w:rFonts w:cs="Times New Roman"/>
        </w:rPr>
      </w:pPr>
      <w:r w:rsidRPr="00BE0AE5">
        <w:rPr>
          <w:rFonts w:cs="Times New Roman"/>
        </w:rPr>
        <w:t>иметь опыт творческого композиционного рисунка в ответ на заданную учебную задачу или как самостоятельное творческое действие;</w:t>
      </w:r>
    </w:p>
    <w:p w14:paraId="5B6A768E" w14:textId="77777777" w:rsidR="00416B7C" w:rsidRPr="00BE0AE5" w:rsidRDefault="00416B7C" w:rsidP="00416B7C">
      <w:pPr>
        <w:pStyle w:val="a"/>
        <w:rPr>
          <w:rFonts w:cs="Times New Roman"/>
        </w:rPr>
      </w:pPr>
      <w:r w:rsidRPr="00BE0AE5">
        <w:rPr>
          <w:rFonts w:cs="Times New Roman"/>
        </w:rPr>
        <w:t xml:space="preserve">знать основы </w:t>
      </w:r>
      <w:proofErr w:type="spellStart"/>
      <w:r w:rsidRPr="00BE0AE5">
        <w:rPr>
          <w:rFonts w:cs="Times New Roman"/>
        </w:rPr>
        <w:t>цветоведения</w:t>
      </w:r>
      <w:proofErr w:type="spellEnd"/>
      <w:r w:rsidRPr="00BE0AE5">
        <w:rPr>
          <w:rFonts w:cs="Times New Roman"/>
        </w:rPr>
        <w:t>: характеризовать основные и составные цвета, дополнительные цвета — и значение этих знаний для искусства живописи;</w:t>
      </w:r>
    </w:p>
    <w:p w14:paraId="1E531B73" w14:textId="77777777" w:rsidR="00416B7C" w:rsidRPr="00BE0AE5" w:rsidRDefault="00416B7C" w:rsidP="00416B7C">
      <w:pPr>
        <w:pStyle w:val="a"/>
        <w:rPr>
          <w:rFonts w:cs="Times New Roman"/>
        </w:rPr>
      </w:pPr>
      <w:r w:rsidRPr="00BE0AE5">
        <w:rPr>
          <w:rFonts w:cs="Times New Roman"/>
        </w:rPr>
        <w:t>определять содержание понятий «колорит», «цветовые отношения», «цветовой контраст» и иметь навыки практической работы гуашью и акварелью;</w:t>
      </w:r>
    </w:p>
    <w:p w14:paraId="7550D9E6" w14:textId="77777777" w:rsidR="00416B7C" w:rsidRPr="00BE0AE5" w:rsidRDefault="00416B7C" w:rsidP="00416B7C">
      <w:pPr>
        <w:pStyle w:val="a"/>
        <w:rPr>
          <w:rFonts w:cs="Times New Roman"/>
        </w:rPr>
      </w:pPr>
      <w:r w:rsidRPr="00BE0AE5">
        <w:rPr>
          <w:rFonts w:cs="Times New Roman"/>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14:paraId="39C44591" w14:textId="77777777" w:rsidR="00416B7C" w:rsidRPr="00BE0AE5" w:rsidRDefault="00416B7C" w:rsidP="00416B7C">
      <w:pPr>
        <w:pStyle w:val="41"/>
        <w:spacing w:before="85" w:after="28"/>
        <w:rPr>
          <w:rFonts w:cs="Times New Roman"/>
        </w:rPr>
      </w:pPr>
      <w:r w:rsidRPr="00BE0AE5">
        <w:rPr>
          <w:rFonts w:cs="Times New Roman"/>
        </w:rPr>
        <w:t>Жанры изобразительного искусства:</w:t>
      </w:r>
    </w:p>
    <w:p w14:paraId="39AD8CA4" w14:textId="77777777" w:rsidR="00416B7C" w:rsidRPr="00BE0AE5" w:rsidRDefault="00416B7C" w:rsidP="00416B7C">
      <w:pPr>
        <w:pStyle w:val="a"/>
        <w:rPr>
          <w:rFonts w:cs="Times New Roman"/>
        </w:rPr>
      </w:pPr>
      <w:r w:rsidRPr="00BE0AE5">
        <w:rPr>
          <w:rFonts w:cs="Times New Roman"/>
        </w:rPr>
        <w:t>объяснять понятие «жанры в изобразительном искусстве», перечислять жанры;</w:t>
      </w:r>
    </w:p>
    <w:p w14:paraId="51F9358F" w14:textId="77777777" w:rsidR="00416B7C" w:rsidRPr="00BE0AE5" w:rsidRDefault="00416B7C" w:rsidP="00416B7C">
      <w:pPr>
        <w:pStyle w:val="a"/>
        <w:rPr>
          <w:rFonts w:cs="Times New Roman"/>
        </w:rPr>
      </w:pPr>
      <w:r w:rsidRPr="00BE0AE5">
        <w:rPr>
          <w:rFonts w:cs="Times New Roman"/>
        </w:rPr>
        <w:t>объяснять разницу между предметом изображения, сюжетом и содержанием произведения искусства.</w:t>
      </w:r>
    </w:p>
    <w:p w14:paraId="6088A1D0" w14:textId="77777777" w:rsidR="00416B7C" w:rsidRPr="00BE0AE5" w:rsidRDefault="00416B7C" w:rsidP="00416B7C">
      <w:pPr>
        <w:pStyle w:val="41"/>
        <w:spacing w:before="85" w:after="28"/>
        <w:rPr>
          <w:rFonts w:cs="Times New Roman"/>
        </w:rPr>
      </w:pPr>
      <w:r w:rsidRPr="00BE0AE5">
        <w:rPr>
          <w:rFonts w:cs="Times New Roman"/>
        </w:rPr>
        <w:t>Натюрморт:</w:t>
      </w:r>
    </w:p>
    <w:p w14:paraId="74B493DB" w14:textId="77777777" w:rsidR="00416B7C" w:rsidRPr="00BE0AE5" w:rsidRDefault="00416B7C" w:rsidP="00416B7C">
      <w:pPr>
        <w:pStyle w:val="a"/>
        <w:rPr>
          <w:rFonts w:cs="Times New Roman"/>
        </w:rPr>
      </w:pPr>
      <w:r w:rsidRPr="00BE0AE5">
        <w:rPr>
          <w:rFonts w:cs="Times New Roman"/>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14:paraId="4E993CF5" w14:textId="77777777" w:rsidR="00416B7C" w:rsidRPr="00BE0AE5" w:rsidRDefault="00416B7C" w:rsidP="00416B7C">
      <w:pPr>
        <w:pStyle w:val="a"/>
        <w:rPr>
          <w:rFonts w:cs="Times New Roman"/>
        </w:rPr>
      </w:pPr>
      <w:r w:rsidRPr="00BE0AE5">
        <w:rPr>
          <w:rFonts w:cs="Times New Roman"/>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14:paraId="67C45B58" w14:textId="77777777" w:rsidR="00416B7C" w:rsidRPr="00BE0AE5" w:rsidRDefault="00416B7C" w:rsidP="00416B7C">
      <w:pPr>
        <w:pStyle w:val="a"/>
        <w:rPr>
          <w:rFonts w:cs="Times New Roman"/>
        </w:rPr>
      </w:pPr>
      <w:r w:rsidRPr="00BE0AE5">
        <w:rPr>
          <w:rFonts w:cs="Times New Roman"/>
        </w:rPr>
        <w:t>знать и уметь применять в рисунке правила линейной перспективы и изображения объёмного предмета в двухмерном пространстве листа;</w:t>
      </w:r>
    </w:p>
    <w:p w14:paraId="72F11EB9" w14:textId="77777777" w:rsidR="00416B7C" w:rsidRPr="00BE0AE5" w:rsidRDefault="00416B7C" w:rsidP="00416B7C">
      <w:pPr>
        <w:pStyle w:val="a"/>
        <w:rPr>
          <w:rFonts w:cs="Times New Roman"/>
          <w:spacing w:val="-2"/>
        </w:rPr>
      </w:pPr>
      <w:r w:rsidRPr="00BE0AE5">
        <w:rPr>
          <w:rFonts w:cs="Times New Roman"/>
          <w:spacing w:val="-2"/>
        </w:rPr>
        <w:t>знать об освещении как средстве выявления объёма предмета;</w:t>
      </w:r>
    </w:p>
    <w:p w14:paraId="2734A4A8" w14:textId="77777777" w:rsidR="00416B7C" w:rsidRPr="00BE0AE5" w:rsidRDefault="00416B7C" w:rsidP="00416B7C">
      <w:pPr>
        <w:pStyle w:val="a"/>
        <w:rPr>
          <w:rFonts w:cs="Times New Roman"/>
        </w:rPr>
      </w:pPr>
      <w:r w:rsidRPr="00BE0AE5">
        <w:rPr>
          <w:rFonts w:cs="Times New Roman"/>
        </w:rPr>
        <w:t xml:space="preserve">иметь опыт построения композиции натюрморта: опыт разнообразного расположения предметов на листе, выделения доминанты </w:t>
      </w:r>
      <w:r w:rsidRPr="00BE0AE5">
        <w:rPr>
          <w:rFonts w:cs="Times New Roman"/>
        </w:rPr>
        <w:lastRenderedPageBreak/>
        <w:t>и целостного соотношения всех применяемых средств выразительности;</w:t>
      </w:r>
    </w:p>
    <w:p w14:paraId="299D87D7" w14:textId="77777777" w:rsidR="00416B7C" w:rsidRPr="00BE0AE5" w:rsidRDefault="00416B7C" w:rsidP="00416B7C">
      <w:pPr>
        <w:pStyle w:val="a"/>
        <w:rPr>
          <w:rFonts w:cs="Times New Roman"/>
        </w:rPr>
      </w:pPr>
      <w:r w:rsidRPr="00BE0AE5">
        <w:rPr>
          <w:rFonts w:cs="Times New Roman"/>
        </w:rPr>
        <w:t>иметь опыт создания графического натюрморта;</w:t>
      </w:r>
    </w:p>
    <w:p w14:paraId="1B710F89" w14:textId="77777777" w:rsidR="00416B7C" w:rsidRPr="00BE0AE5" w:rsidRDefault="00416B7C" w:rsidP="00416B7C">
      <w:pPr>
        <w:pStyle w:val="a"/>
        <w:rPr>
          <w:rFonts w:cs="Times New Roman"/>
        </w:rPr>
      </w:pPr>
      <w:r w:rsidRPr="00BE0AE5">
        <w:rPr>
          <w:rFonts w:cs="Times New Roman"/>
        </w:rPr>
        <w:t>иметь опыт создания натюрморта средствами живописи.</w:t>
      </w:r>
    </w:p>
    <w:p w14:paraId="5B6DB8BC" w14:textId="77777777" w:rsidR="00416B7C" w:rsidRPr="00BE0AE5" w:rsidRDefault="00416B7C" w:rsidP="00416B7C">
      <w:pPr>
        <w:pStyle w:val="41"/>
        <w:spacing w:before="198"/>
        <w:rPr>
          <w:rFonts w:cs="Times New Roman"/>
        </w:rPr>
      </w:pPr>
      <w:r w:rsidRPr="00BE0AE5">
        <w:rPr>
          <w:rFonts w:cs="Times New Roman"/>
        </w:rPr>
        <w:t>Портрет:</w:t>
      </w:r>
    </w:p>
    <w:p w14:paraId="1B54E675" w14:textId="77777777" w:rsidR="00416B7C" w:rsidRPr="00BE0AE5" w:rsidRDefault="00416B7C" w:rsidP="00416B7C">
      <w:pPr>
        <w:pStyle w:val="a"/>
        <w:rPr>
          <w:rFonts w:cs="Times New Roman"/>
        </w:rPr>
      </w:pPr>
      <w:r w:rsidRPr="00BE0AE5">
        <w:rPr>
          <w:rFonts w:cs="Times New Roman"/>
        </w:rPr>
        <w:t>иметь представление об истории портретного изображения человека в разные эпохи как последовательности изменений представления о человеке;</w:t>
      </w:r>
    </w:p>
    <w:p w14:paraId="2319C809" w14:textId="77777777" w:rsidR="00416B7C" w:rsidRPr="00BE0AE5" w:rsidRDefault="00416B7C" w:rsidP="00416B7C">
      <w:pPr>
        <w:pStyle w:val="a"/>
        <w:rPr>
          <w:rFonts w:cs="Times New Roman"/>
        </w:rPr>
      </w:pPr>
      <w:r w:rsidRPr="00BE0AE5">
        <w:rPr>
          <w:rFonts w:cs="Times New Roman"/>
        </w:rPr>
        <w:t>сравнивать содержание портретного образа в искусстве Древнего Рима, эпохи Возрождения и Нового времени;</w:t>
      </w:r>
    </w:p>
    <w:p w14:paraId="2F1BB738" w14:textId="77777777" w:rsidR="00416B7C" w:rsidRPr="00BE0AE5" w:rsidRDefault="00416B7C" w:rsidP="00416B7C">
      <w:pPr>
        <w:pStyle w:val="a"/>
        <w:rPr>
          <w:rFonts w:cs="Times New Roman"/>
          <w:spacing w:val="-2"/>
        </w:rPr>
      </w:pPr>
      <w:r w:rsidRPr="00BE0AE5">
        <w:rPr>
          <w:rFonts w:cs="Times New Roman"/>
          <w:spacing w:val="-2"/>
        </w:rPr>
        <w:t>понимать, что в художественном портрете присутствует также выражение идеалов эпохи и авторская позиция художника;</w:t>
      </w:r>
    </w:p>
    <w:p w14:paraId="5550B0CA" w14:textId="77777777" w:rsidR="00416B7C" w:rsidRPr="00BE0AE5" w:rsidRDefault="00416B7C" w:rsidP="00416B7C">
      <w:pPr>
        <w:pStyle w:val="a"/>
        <w:rPr>
          <w:rFonts w:cs="Times New Roman"/>
        </w:rPr>
      </w:pPr>
      <w:r w:rsidRPr="00BE0AE5">
        <w:rPr>
          <w:rFonts w:cs="Times New Roman"/>
        </w:rPr>
        <w:t>узнавать произведения и называть имена нескольких вели</w:t>
      </w:r>
      <w:r w:rsidRPr="00BE0AE5">
        <w:rPr>
          <w:rFonts w:cs="Times New Roman"/>
          <w:spacing w:val="-2"/>
        </w:rPr>
        <w:t>ких портретистов европейского искусства (Леонардо да Винчи,</w:t>
      </w:r>
      <w:r w:rsidRPr="00BE0AE5">
        <w:rPr>
          <w:rFonts w:cs="Times New Roman"/>
        </w:rPr>
        <w:t xml:space="preserve"> Рафаэль, Микеланджело, Рембрандт и др.);</w:t>
      </w:r>
    </w:p>
    <w:p w14:paraId="139B203C" w14:textId="77777777" w:rsidR="00416B7C" w:rsidRPr="00BE0AE5" w:rsidRDefault="00416B7C" w:rsidP="00416B7C">
      <w:pPr>
        <w:pStyle w:val="a"/>
        <w:rPr>
          <w:rFonts w:cs="Times New Roman"/>
        </w:rPr>
      </w:pPr>
      <w:r w:rsidRPr="00BE0AE5">
        <w:rPr>
          <w:rFonts w:cs="Times New Roman"/>
        </w:rPr>
        <w:t>уметь рассказывать историю портрета в русском изобразительном искусстве, называть имена великих художников-портретистов (В. </w:t>
      </w:r>
      <w:proofErr w:type="spellStart"/>
      <w:r w:rsidRPr="00BE0AE5">
        <w:rPr>
          <w:rFonts w:cs="Times New Roman"/>
        </w:rPr>
        <w:t>Боровиковский</w:t>
      </w:r>
      <w:proofErr w:type="spellEnd"/>
      <w:r w:rsidRPr="00BE0AE5">
        <w:rPr>
          <w:rFonts w:cs="Times New Roman"/>
        </w:rPr>
        <w:t>, А. Венецианов, О. Кипренский, В. Тропинин, К. Брюллов, И. Крамской, И. Репин, В. Суриков, В. Серов и др.);</w:t>
      </w:r>
    </w:p>
    <w:p w14:paraId="41305206" w14:textId="77777777" w:rsidR="00416B7C" w:rsidRPr="00BE0AE5" w:rsidRDefault="00416B7C" w:rsidP="00416B7C">
      <w:pPr>
        <w:pStyle w:val="a"/>
        <w:rPr>
          <w:rFonts w:cs="Times New Roman"/>
        </w:rPr>
      </w:pPr>
      <w:r w:rsidRPr="00BE0AE5">
        <w:rPr>
          <w:rFonts w:cs="Times New Roman"/>
        </w:rPr>
        <w:t>знать и претворять в рисунке основные позиции конструкции головы человека, пропорции лица, соотношение лицевой и черепной частей головы;</w:t>
      </w:r>
    </w:p>
    <w:p w14:paraId="75C77ACE" w14:textId="77777777" w:rsidR="00416B7C" w:rsidRPr="00BE0AE5" w:rsidRDefault="00416B7C" w:rsidP="00416B7C">
      <w:pPr>
        <w:pStyle w:val="a"/>
        <w:rPr>
          <w:rFonts w:cs="Times New Roman"/>
          <w:spacing w:val="-4"/>
        </w:rPr>
      </w:pPr>
      <w:r w:rsidRPr="00BE0AE5">
        <w:rPr>
          <w:rFonts w:cs="Times New Roman"/>
        </w:rPr>
        <w:t>иметь представление о способах объёмного изображения го</w:t>
      </w:r>
      <w:r w:rsidRPr="00BE0AE5">
        <w:rPr>
          <w:rFonts w:cs="Times New Roman"/>
          <w:spacing w:val="-4"/>
        </w:rPr>
        <w:t>ловы человека, создавать зарисовки объёмной конструкции головы; понимать термин «ракурс» и определять его на практике;</w:t>
      </w:r>
    </w:p>
    <w:p w14:paraId="00BF2DBF" w14:textId="77777777" w:rsidR="00416B7C" w:rsidRPr="00BE0AE5" w:rsidRDefault="00416B7C" w:rsidP="00416B7C">
      <w:pPr>
        <w:pStyle w:val="a"/>
        <w:rPr>
          <w:rFonts w:cs="Times New Roman"/>
        </w:rPr>
      </w:pPr>
      <w:r w:rsidRPr="00BE0AE5">
        <w:rPr>
          <w:rFonts w:cs="Times New Roman"/>
        </w:rPr>
        <w:t>иметь представление о скульптурном портрете в истории искусства, о выражении характера человека и образа эпохи в скульптурном портрете;</w:t>
      </w:r>
    </w:p>
    <w:p w14:paraId="414AA412" w14:textId="77777777" w:rsidR="00416B7C" w:rsidRPr="00BE0AE5" w:rsidRDefault="00416B7C" w:rsidP="00416B7C">
      <w:pPr>
        <w:pStyle w:val="a"/>
        <w:rPr>
          <w:rFonts w:cs="Times New Roman"/>
        </w:rPr>
      </w:pPr>
      <w:r w:rsidRPr="00BE0AE5">
        <w:rPr>
          <w:rFonts w:cs="Times New Roman"/>
        </w:rPr>
        <w:t>иметь начальный опыт лепки головы человека;</w:t>
      </w:r>
    </w:p>
    <w:p w14:paraId="67851C68" w14:textId="77777777" w:rsidR="00416B7C" w:rsidRPr="00BE0AE5" w:rsidRDefault="00416B7C" w:rsidP="00416B7C">
      <w:pPr>
        <w:pStyle w:val="a"/>
        <w:rPr>
          <w:rFonts w:cs="Times New Roman"/>
        </w:rPr>
      </w:pPr>
      <w:r w:rsidRPr="00BE0AE5">
        <w:rPr>
          <w:rFonts w:cs="Times New Roman"/>
        </w:rPr>
        <w:t>приобретать опыт графического портретного изображения как нового для себя видения индивидуальности человека;</w:t>
      </w:r>
    </w:p>
    <w:p w14:paraId="789FAD3A" w14:textId="77777777" w:rsidR="00416B7C" w:rsidRPr="00BE0AE5" w:rsidRDefault="00416B7C" w:rsidP="00416B7C">
      <w:pPr>
        <w:pStyle w:val="a"/>
        <w:rPr>
          <w:rFonts w:cs="Times New Roman"/>
        </w:rPr>
      </w:pPr>
      <w:r w:rsidRPr="00BE0AE5">
        <w:rPr>
          <w:rFonts w:cs="Times New Roman"/>
        </w:rPr>
        <w:t>иметь представление о графических портретах мастеров разных эпох, о разнообразии графических средств в изображении образа человека;</w:t>
      </w:r>
    </w:p>
    <w:p w14:paraId="20C5760B" w14:textId="77777777" w:rsidR="00416B7C" w:rsidRPr="00BE0AE5" w:rsidRDefault="00416B7C" w:rsidP="00416B7C">
      <w:pPr>
        <w:pStyle w:val="a"/>
        <w:rPr>
          <w:rFonts w:cs="Times New Roman"/>
        </w:rPr>
      </w:pPr>
      <w:r w:rsidRPr="00BE0AE5">
        <w:rPr>
          <w:rFonts w:cs="Times New Roman"/>
        </w:rPr>
        <w:t>уметь характеризовать роль освещения как выразительного средства при создании художественного образа;</w:t>
      </w:r>
    </w:p>
    <w:p w14:paraId="524E5418" w14:textId="77777777" w:rsidR="00416B7C" w:rsidRPr="00BE0AE5" w:rsidRDefault="00416B7C" w:rsidP="00416B7C">
      <w:pPr>
        <w:pStyle w:val="a"/>
        <w:rPr>
          <w:rFonts w:cs="Times New Roman"/>
        </w:rPr>
      </w:pPr>
      <w:r w:rsidRPr="00BE0AE5">
        <w:rPr>
          <w:rFonts w:cs="Times New Roman"/>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14:paraId="21FCFD3B" w14:textId="77777777" w:rsidR="00416B7C" w:rsidRPr="00BE0AE5" w:rsidRDefault="00416B7C" w:rsidP="00416B7C">
      <w:pPr>
        <w:pStyle w:val="a"/>
        <w:rPr>
          <w:rFonts w:cs="Times New Roman"/>
        </w:rPr>
      </w:pPr>
      <w:r w:rsidRPr="00BE0AE5">
        <w:rPr>
          <w:rFonts w:cs="Times New Roman"/>
        </w:rPr>
        <w:t>иметь представление о жанре портрета в искусстве ХХ в. — западном и отечественном.</w:t>
      </w:r>
    </w:p>
    <w:p w14:paraId="018B721D" w14:textId="77777777" w:rsidR="00416B7C" w:rsidRPr="00BE0AE5" w:rsidRDefault="00416B7C" w:rsidP="00416B7C">
      <w:pPr>
        <w:pStyle w:val="41"/>
        <w:spacing w:before="198"/>
        <w:rPr>
          <w:rFonts w:cs="Times New Roman"/>
        </w:rPr>
      </w:pPr>
      <w:r w:rsidRPr="00BE0AE5">
        <w:rPr>
          <w:rFonts w:cs="Times New Roman"/>
        </w:rPr>
        <w:lastRenderedPageBreak/>
        <w:t>Пейзаж:</w:t>
      </w:r>
    </w:p>
    <w:p w14:paraId="5DA5866B" w14:textId="77777777" w:rsidR="00416B7C" w:rsidRPr="00BE0AE5" w:rsidRDefault="00416B7C" w:rsidP="00416B7C">
      <w:pPr>
        <w:pStyle w:val="a"/>
        <w:rPr>
          <w:rFonts w:cs="Times New Roman"/>
        </w:rPr>
      </w:pPr>
      <w:r w:rsidRPr="00BE0AE5">
        <w:rPr>
          <w:rFonts w:cs="Times New Roman"/>
        </w:rPr>
        <w:t>иметь представление и уметь сравнивать изображение пространства в эпоху Древнего мира, в Средневековом искусстве и в эпоху Возрождения;</w:t>
      </w:r>
    </w:p>
    <w:p w14:paraId="3222A671" w14:textId="77777777" w:rsidR="00416B7C" w:rsidRPr="00BE0AE5" w:rsidRDefault="00416B7C" w:rsidP="00416B7C">
      <w:pPr>
        <w:pStyle w:val="a"/>
        <w:rPr>
          <w:rFonts w:cs="Times New Roman"/>
        </w:rPr>
      </w:pPr>
      <w:r w:rsidRPr="00BE0AE5">
        <w:rPr>
          <w:rFonts w:cs="Times New Roman"/>
        </w:rPr>
        <w:t>знать правила построения линейной перспективы и уметь применять их в рисунке;</w:t>
      </w:r>
    </w:p>
    <w:p w14:paraId="76580DBF" w14:textId="77777777" w:rsidR="00416B7C" w:rsidRPr="00BE0AE5" w:rsidRDefault="00416B7C" w:rsidP="00416B7C">
      <w:pPr>
        <w:pStyle w:val="a"/>
        <w:rPr>
          <w:rFonts w:cs="Times New Roman"/>
        </w:rPr>
      </w:pPr>
      <w:r w:rsidRPr="00BE0AE5">
        <w:rPr>
          <w:rFonts w:cs="Times New Roman"/>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14:paraId="2B144A48" w14:textId="77777777" w:rsidR="00416B7C" w:rsidRPr="00BE0AE5" w:rsidRDefault="00416B7C" w:rsidP="00416B7C">
      <w:pPr>
        <w:pStyle w:val="a"/>
        <w:rPr>
          <w:rFonts w:cs="Times New Roman"/>
        </w:rPr>
      </w:pPr>
      <w:r w:rsidRPr="00BE0AE5">
        <w:rPr>
          <w:rFonts w:cs="Times New Roman"/>
        </w:rPr>
        <w:t>знать правила воздушной перспективы и уметь их применять на практике;</w:t>
      </w:r>
    </w:p>
    <w:p w14:paraId="4472633B" w14:textId="77777777" w:rsidR="00416B7C" w:rsidRPr="00BE0AE5" w:rsidRDefault="00416B7C" w:rsidP="00416B7C">
      <w:pPr>
        <w:pStyle w:val="a"/>
        <w:rPr>
          <w:rFonts w:cs="Times New Roman"/>
        </w:rPr>
      </w:pPr>
      <w:r w:rsidRPr="00BE0AE5">
        <w:rPr>
          <w:rFonts w:cs="Times New Roman"/>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14:paraId="73559550" w14:textId="77777777" w:rsidR="00416B7C" w:rsidRPr="00BE0AE5" w:rsidRDefault="00416B7C" w:rsidP="00416B7C">
      <w:pPr>
        <w:pStyle w:val="a"/>
        <w:rPr>
          <w:rFonts w:cs="Times New Roman"/>
        </w:rPr>
      </w:pPr>
      <w:r w:rsidRPr="00BE0AE5">
        <w:rPr>
          <w:rFonts w:cs="Times New Roman"/>
        </w:rPr>
        <w:t>иметь представление о морских пейзажах И. Айвазовского;</w:t>
      </w:r>
    </w:p>
    <w:p w14:paraId="354E17D2" w14:textId="77777777" w:rsidR="00416B7C" w:rsidRPr="00BE0AE5" w:rsidRDefault="00416B7C" w:rsidP="00416B7C">
      <w:pPr>
        <w:pStyle w:val="a"/>
        <w:rPr>
          <w:rFonts w:cs="Times New Roman"/>
        </w:rPr>
      </w:pPr>
      <w:r w:rsidRPr="00BE0AE5">
        <w:rPr>
          <w:rFonts w:cs="Times New Roman"/>
        </w:rPr>
        <w:t>иметь представление об особенностях пленэрной живописи и колористической изменчивости состояний природы;</w:t>
      </w:r>
    </w:p>
    <w:p w14:paraId="0FF4B393" w14:textId="77777777" w:rsidR="00416B7C" w:rsidRPr="00BE0AE5" w:rsidRDefault="00416B7C" w:rsidP="00416B7C">
      <w:pPr>
        <w:pStyle w:val="a"/>
        <w:rPr>
          <w:rFonts w:cs="Times New Roman"/>
        </w:rPr>
      </w:pPr>
      <w:r w:rsidRPr="00BE0AE5">
        <w:rPr>
          <w:rFonts w:cs="Times New Roman"/>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14:paraId="3999D18A" w14:textId="77777777" w:rsidR="00416B7C" w:rsidRPr="00BE0AE5" w:rsidRDefault="00416B7C" w:rsidP="00416B7C">
      <w:pPr>
        <w:pStyle w:val="a"/>
        <w:rPr>
          <w:rFonts w:cs="Times New Roman"/>
        </w:rPr>
      </w:pPr>
      <w:r w:rsidRPr="00BE0AE5">
        <w:rPr>
          <w:rFonts w:cs="Times New Roman"/>
        </w:rPr>
        <w:t>уметь объяснять, как в пейзажной живописи развивался образ отечественной природы и каково его значение в развитии чувства Родины;</w:t>
      </w:r>
    </w:p>
    <w:p w14:paraId="5D086B61" w14:textId="77777777" w:rsidR="00416B7C" w:rsidRPr="00BE0AE5" w:rsidRDefault="00416B7C" w:rsidP="00416B7C">
      <w:pPr>
        <w:pStyle w:val="a"/>
        <w:rPr>
          <w:rFonts w:cs="Times New Roman"/>
        </w:rPr>
      </w:pPr>
      <w:r w:rsidRPr="00BE0AE5">
        <w:rPr>
          <w:rFonts w:cs="Times New Roman"/>
        </w:rPr>
        <w:t>иметь опыт живописного изображения различных активно выраженных состояний природы;</w:t>
      </w:r>
    </w:p>
    <w:p w14:paraId="270C56AF" w14:textId="77777777" w:rsidR="00416B7C" w:rsidRPr="00BE0AE5" w:rsidRDefault="00416B7C" w:rsidP="00416B7C">
      <w:pPr>
        <w:pStyle w:val="a"/>
        <w:rPr>
          <w:rFonts w:cs="Times New Roman"/>
        </w:rPr>
      </w:pPr>
      <w:r w:rsidRPr="00BE0AE5">
        <w:rPr>
          <w:rFonts w:cs="Times New Roman"/>
        </w:rPr>
        <w:t>иметь опыт пейзажных зарисовок, графического изображения природы по памяти и представлению;</w:t>
      </w:r>
    </w:p>
    <w:p w14:paraId="1F664760" w14:textId="77777777" w:rsidR="00416B7C" w:rsidRPr="00BE0AE5" w:rsidRDefault="00416B7C" w:rsidP="00416B7C">
      <w:pPr>
        <w:pStyle w:val="a"/>
        <w:rPr>
          <w:rFonts w:cs="Times New Roman"/>
        </w:rPr>
      </w:pPr>
      <w:r w:rsidRPr="00BE0AE5">
        <w:rPr>
          <w:rFonts w:cs="Times New Roman"/>
        </w:rPr>
        <w:t>иметь опыт художественной наблюдательности как способа развития интереса к окружающему миру и его художественно-поэтическому видению;</w:t>
      </w:r>
    </w:p>
    <w:p w14:paraId="31CCF283" w14:textId="77777777" w:rsidR="00416B7C" w:rsidRPr="00BE0AE5" w:rsidRDefault="00416B7C" w:rsidP="00416B7C">
      <w:pPr>
        <w:pStyle w:val="a"/>
        <w:rPr>
          <w:rFonts w:cs="Times New Roman"/>
        </w:rPr>
      </w:pPr>
      <w:r w:rsidRPr="00BE0AE5">
        <w:rPr>
          <w:rFonts w:cs="Times New Roman"/>
        </w:rPr>
        <w:t>иметь опыт изображения городского пейзажа — по памяти или представлению;</w:t>
      </w:r>
    </w:p>
    <w:p w14:paraId="1E804DC1" w14:textId="77777777" w:rsidR="00416B7C" w:rsidRPr="00BE0AE5" w:rsidRDefault="00416B7C" w:rsidP="00416B7C">
      <w:pPr>
        <w:pStyle w:val="a"/>
        <w:rPr>
          <w:rFonts w:cs="Times New Roman"/>
        </w:rPr>
      </w:pPr>
      <w:r w:rsidRPr="00BE0AE5">
        <w:rPr>
          <w:rFonts w:cs="Times New Roman"/>
        </w:rPr>
        <w:t>обрести навыки восприятия образности городского пространства как выражения самобытного лица культуры и истории народа;</w:t>
      </w:r>
    </w:p>
    <w:p w14:paraId="3B33A780" w14:textId="77777777" w:rsidR="00416B7C" w:rsidRPr="00BE0AE5" w:rsidRDefault="00416B7C" w:rsidP="00416B7C">
      <w:pPr>
        <w:pStyle w:val="a"/>
        <w:rPr>
          <w:rFonts w:cs="Times New Roman"/>
        </w:rPr>
      </w:pPr>
      <w:r w:rsidRPr="00BE0AE5">
        <w:rPr>
          <w:rFonts w:cs="Times New Roman"/>
        </w:rPr>
        <w:t>понимать и объяснять роль культурного наследия в городском пространстве, задачи его охраны и сохранения.</w:t>
      </w:r>
    </w:p>
    <w:p w14:paraId="47ADB0CB" w14:textId="77777777" w:rsidR="00416B7C" w:rsidRPr="00BE0AE5" w:rsidRDefault="00416B7C" w:rsidP="00416B7C">
      <w:pPr>
        <w:pStyle w:val="41"/>
        <w:spacing w:after="28"/>
        <w:rPr>
          <w:rFonts w:cs="Times New Roman"/>
        </w:rPr>
      </w:pPr>
      <w:r w:rsidRPr="00BE0AE5">
        <w:rPr>
          <w:rFonts w:cs="Times New Roman"/>
        </w:rPr>
        <w:t>Бытовой жанр:</w:t>
      </w:r>
    </w:p>
    <w:p w14:paraId="6D6426AC" w14:textId="77777777" w:rsidR="00416B7C" w:rsidRPr="00BE0AE5" w:rsidRDefault="00416B7C" w:rsidP="00416B7C">
      <w:pPr>
        <w:pStyle w:val="a"/>
        <w:rPr>
          <w:rFonts w:cs="Times New Roman"/>
        </w:rPr>
      </w:pPr>
      <w:r w:rsidRPr="00BE0AE5">
        <w:rPr>
          <w:rFonts w:cs="Times New Roman"/>
        </w:rPr>
        <w:t>характеризовать роль изобразительного искусства в формировании представлений о жизни людей разных эпох и народов;</w:t>
      </w:r>
    </w:p>
    <w:p w14:paraId="362C86E7" w14:textId="354C5918" w:rsidR="00416B7C" w:rsidRPr="00BE0AE5" w:rsidRDefault="00416B7C" w:rsidP="00416B7C">
      <w:pPr>
        <w:pStyle w:val="a"/>
        <w:rPr>
          <w:rFonts w:cs="Times New Roman"/>
        </w:rPr>
      </w:pPr>
      <w:r w:rsidRPr="00BE0AE5">
        <w:rPr>
          <w:rFonts w:cs="Times New Roman"/>
        </w:rPr>
        <w:lastRenderedPageBreak/>
        <w:t xml:space="preserve">уметь объяснять понятия </w:t>
      </w:r>
      <w:r w:rsidR="007F6807">
        <w:rPr>
          <w:rFonts w:cs="Times New Roman"/>
        </w:rPr>
        <w:t>«тематическая картина», «</w:t>
      </w:r>
      <w:proofErr w:type="spellStart"/>
      <w:r w:rsidR="007F6807">
        <w:rPr>
          <w:rFonts w:cs="Times New Roman"/>
        </w:rPr>
        <w:t>станко́</w:t>
      </w:r>
      <w:r w:rsidRPr="00BE0AE5">
        <w:rPr>
          <w:rFonts w:cs="Times New Roman"/>
        </w:rPr>
        <w:t>вая</w:t>
      </w:r>
      <w:proofErr w:type="spellEnd"/>
      <w:r w:rsidRPr="00BE0AE5">
        <w:rPr>
          <w:rFonts w:cs="Times New Roman"/>
        </w:rPr>
        <w:t xml:space="preserve"> живопись», «монументальная живопись»; перечислять основные жанры тематической картины;</w:t>
      </w:r>
    </w:p>
    <w:p w14:paraId="65400D7A" w14:textId="77777777" w:rsidR="00416B7C" w:rsidRPr="00BE0AE5" w:rsidRDefault="00416B7C" w:rsidP="00416B7C">
      <w:pPr>
        <w:pStyle w:val="a"/>
        <w:rPr>
          <w:rFonts w:cs="Times New Roman"/>
        </w:rPr>
      </w:pPr>
      <w:r w:rsidRPr="00BE0AE5">
        <w:rPr>
          <w:rFonts w:cs="Times New Roman"/>
        </w:rPr>
        <w:t>различать тему, сюжет и содержание в жанровой картине; выявлять образ нравственных и ценностных смыслов в жанровой картине;</w:t>
      </w:r>
    </w:p>
    <w:p w14:paraId="6551FF0C" w14:textId="77777777" w:rsidR="00416B7C" w:rsidRPr="00BE0AE5" w:rsidRDefault="00416B7C" w:rsidP="00416B7C">
      <w:pPr>
        <w:pStyle w:val="a"/>
        <w:rPr>
          <w:rFonts w:cs="Times New Roman"/>
        </w:rPr>
      </w:pPr>
      <w:r w:rsidRPr="00BE0AE5">
        <w:rPr>
          <w:rFonts w:cs="Times New Roman"/>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14:paraId="15B2679F" w14:textId="77777777" w:rsidR="00416B7C" w:rsidRPr="00BE0AE5" w:rsidRDefault="00416B7C" w:rsidP="00416B7C">
      <w:pPr>
        <w:pStyle w:val="a"/>
        <w:rPr>
          <w:rFonts w:cs="Times New Roman"/>
        </w:rPr>
      </w:pPr>
      <w:r w:rsidRPr="00BE0AE5">
        <w:rPr>
          <w:rFonts w:cs="Times New Roman"/>
        </w:rPr>
        <w:t>объяснять значение художественного изображения бытовой жизни людей в понимании истории человечества и современной жизни;</w:t>
      </w:r>
    </w:p>
    <w:p w14:paraId="783E06B1" w14:textId="77777777" w:rsidR="00416B7C" w:rsidRPr="00BE0AE5" w:rsidRDefault="00416B7C" w:rsidP="00416B7C">
      <w:pPr>
        <w:pStyle w:val="a"/>
        <w:rPr>
          <w:rFonts w:cs="Times New Roman"/>
        </w:rPr>
      </w:pPr>
      <w:r w:rsidRPr="00BE0AE5">
        <w:rPr>
          <w:rFonts w:cs="Times New Roman"/>
        </w:rPr>
        <w:t>осознавать многообразие форм организации бытовой жизни и одновременно единство мира людей;</w:t>
      </w:r>
    </w:p>
    <w:p w14:paraId="7E939C86" w14:textId="77777777" w:rsidR="00416B7C" w:rsidRPr="00BE0AE5" w:rsidRDefault="00416B7C" w:rsidP="00416B7C">
      <w:pPr>
        <w:pStyle w:val="a"/>
        <w:rPr>
          <w:rFonts w:cs="Times New Roman"/>
        </w:rPr>
      </w:pPr>
      <w:r w:rsidRPr="00BE0AE5">
        <w:rPr>
          <w:rFonts w:cs="Times New Roman"/>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14:paraId="7FE8B3FE" w14:textId="77777777" w:rsidR="00416B7C" w:rsidRPr="00BE0AE5" w:rsidRDefault="00416B7C" w:rsidP="00416B7C">
      <w:pPr>
        <w:pStyle w:val="a"/>
        <w:rPr>
          <w:rFonts w:cs="Times New Roman"/>
        </w:rPr>
      </w:pPr>
      <w:r w:rsidRPr="00BE0AE5">
        <w:rPr>
          <w:rFonts w:cs="Times New Roman"/>
        </w:rPr>
        <w:t>иметь опыт изображения бытовой жизни разных народов в контексте традиций их искусства;</w:t>
      </w:r>
    </w:p>
    <w:p w14:paraId="1D4E0618" w14:textId="77777777" w:rsidR="00416B7C" w:rsidRPr="00BE0AE5" w:rsidRDefault="00416B7C" w:rsidP="00416B7C">
      <w:pPr>
        <w:pStyle w:val="a"/>
        <w:rPr>
          <w:rFonts w:cs="Times New Roman"/>
        </w:rPr>
      </w:pPr>
      <w:r w:rsidRPr="00BE0AE5">
        <w:rPr>
          <w:rFonts w:cs="Times New Roman"/>
        </w:rPr>
        <w:t>характеризовать понятие «бытовой жанр» и уметь приводить несколько примеров произведений европейского и отечественного искусства;</w:t>
      </w:r>
    </w:p>
    <w:p w14:paraId="554C9312" w14:textId="77777777" w:rsidR="00416B7C" w:rsidRPr="00BE0AE5" w:rsidRDefault="00416B7C" w:rsidP="00416B7C">
      <w:pPr>
        <w:pStyle w:val="a"/>
        <w:rPr>
          <w:rFonts w:cs="Times New Roman"/>
        </w:rPr>
      </w:pPr>
      <w:r w:rsidRPr="00BE0AE5">
        <w:rPr>
          <w:rFonts w:cs="Times New Roman"/>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14:paraId="75B2F6E6" w14:textId="77777777" w:rsidR="00416B7C" w:rsidRPr="00BE0AE5" w:rsidRDefault="00416B7C" w:rsidP="00416B7C">
      <w:pPr>
        <w:pStyle w:val="41"/>
        <w:keepNext/>
        <w:rPr>
          <w:rFonts w:cs="Times New Roman"/>
        </w:rPr>
      </w:pPr>
      <w:r w:rsidRPr="00BE0AE5">
        <w:rPr>
          <w:rFonts w:cs="Times New Roman"/>
        </w:rPr>
        <w:t>Исторический жанр:</w:t>
      </w:r>
    </w:p>
    <w:p w14:paraId="6DB6BBD4" w14:textId="77777777" w:rsidR="00416B7C" w:rsidRPr="00BE0AE5" w:rsidRDefault="00416B7C" w:rsidP="00416B7C">
      <w:pPr>
        <w:pStyle w:val="a"/>
        <w:rPr>
          <w:rFonts w:cs="Times New Roman"/>
        </w:rPr>
      </w:pPr>
      <w:r w:rsidRPr="00BE0AE5">
        <w:rPr>
          <w:rFonts w:cs="Times New Roman"/>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14:paraId="1650B1F9" w14:textId="77777777" w:rsidR="00416B7C" w:rsidRPr="00BE0AE5" w:rsidRDefault="00416B7C" w:rsidP="00416B7C">
      <w:pPr>
        <w:pStyle w:val="a"/>
        <w:rPr>
          <w:rFonts w:cs="Times New Roman"/>
        </w:rPr>
      </w:pPr>
      <w:r w:rsidRPr="00BE0AE5">
        <w:rPr>
          <w:rFonts w:cs="Times New Roman"/>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14:paraId="30C85DF9" w14:textId="77777777" w:rsidR="00416B7C" w:rsidRPr="00BE0AE5" w:rsidRDefault="00416B7C" w:rsidP="00416B7C">
      <w:pPr>
        <w:pStyle w:val="a"/>
        <w:rPr>
          <w:rFonts w:cs="Times New Roman"/>
        </w:rPr>
      </w:pPr>
      <w:r w:rsidRPr="00BE0AE5">
        <w:rPr>
          <w:rFonts w:cs="Times New Roman"/>
        </w:rPr>
        <w:t>иметь представление о развитии исторического жанра в творчестве отечественных художников ХХ в.;</w:t>
      </w:r>
    </w:p>
    <w:p w14:paraId="11C9DBFF" w14:textId="77777777" w:rsidR="00416B7C" w:rsidRPr="00BE0AE5" w:rsidRDefault="00416B7C" w:rsidP="00416B7C">
      <w:pPr>
        <w:pStyle w:val="a"/>
        <w:rPr>
          <w:rFonts w:cs="Times New Roman"/>
        </w:rPr>
      </w:pPr>
      <w:r w:rsidRPr="00BE0AE5">
        <w:rPr>
          <w:rFonts w:cs="Times New Roman"/>
        </w:rPr>
        <w:lastRenderedPageBreak/>
        <w:t>уметь объяснять, почему произведения на библейские, мифологические темы, сюжеты об античных героях принято относить к историческому жанру;</w:t>
      </w:r>
    </w:p>
    <w:p w14:paraId="08098481" w14:textId="77777777" w:rsidR="00416B7C" w:rsidRPr="00BE0AE5" w:rsidRDefault="00416B7C" w:rsidP="00416B7C">
      <w:pPr>
        <w:pStyle w:val="a"/>
        <w:rPr>
          <w:rFonts w:cs="Times New Roman"/>
        </w:rPr>
      </w:pPr>
      <w:r w:rsidRPr="00BE0AE5">
        <w:rPr>
          <w:rFonts w:cs="Times New Roman"/>
        </w:rPr>
        <w:t>узнавать и называть авторов таких произведений, как</w:t>
      </w:r>
      <w:r w:rsidR="00EF4DAB" w:rsidRPr="00BE0AE5">
        <w:rPr>
          <w:rFonts w:cs="Times New Roman"/>
        </w:rPr>
        <w:t xml:space="preserve"> </w:t>
      </w:r>
      <w:r w:rsidRPr="00BE0AE5">
        <w:rPr>
          <w:rFonts w:cs="Times New Roman"/>
        </w:rPr>
        <w:t>«Давид» Микеланджело, «Весна» С. Боттичелли;</w:t>
      </w:r>
    </w:p>
    <w:p w14:paraId="702D0B8C" w14:textId="77777777" w:rsidR="00416B7C" w:rsidRPr="00BE0AE5" w:rsidRDefault="00416B7C" w:rsidP="00416B7C">
      <w:pPr>
        <w:pStyle w:val="a"/>
        <w:rPr>
          <w:rFonts w:cs="Times New Roman"/>
        </w:rPr>
      </w:pPr>
      <w:r w:rsidRPr="00BE0AE5">
        <w:rPr>
          <w:rFonts w:cs="Times New Roman"/>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14:paraId="0B20ED07" w14:textId="77777777" w:rsidR="00416B7C" w:rsidRPr="00BE0AE5" w:rsidRDefault="00416B7C" w:rsidP="00416B7C">
      <w:pPr>
        <w:pStyle w:val="a"/>
        <w:rPr>
          <w:rFonts w:cs="Times New Roman"/>
        </w:rPr>
      </w:pPr>
      <w:r w:rsidRPr="00BE0AE5">
        <w:rPr>
          <w:rFonts w:cs="Times New Roman"/>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14:paraId="0931E011" w14:textId="77777777" w:rsidR="00416B7C" w:rsidRPr="00BE0AE5" w:rsidRDefault="00416B7C" w:rsidP="00416B7C">
      <w:pPr>
        <w:pStyle w:val="41"/>
        <w:spacing w:before="142"/>
        <w:rPr>
          <w:rFonts w:cs="Times New Roman"/>
        </w:rPr>
      </w:pPr>
      <w:r w:rsidRPr="00BE0AE5">
        <w:rPr>
          <w:rFonts w:cs="Times New Roman"/>
        </w:rPr>
        <w:t>Библейские темы в изобразительном искусстве:</w:t>
      </w:r>
    </w:p>
    <w:p w14:paraId="596D9A55" w14:textId="77777777" w:rsidR="00416B7C" w:rsidRPr="00BE0AE5" w:rsidRDefault="00416B7C" w:rsidP="00416B7C">
      <w:pPr>
        <w:pStyle w:val="a"/>
        <w:rPr>
          <w:rFonts w:cs="Times New Roman"/>
        </w:rPr>
      </w:pPr>
      <w:r w:rsidRPr="00BE0AE5">
        <w:rPr>
          <w:rFonts w:cs="Times New Roman"/>
        </w:rPr>
        <w:t>знать о значении библейских сюжетов в истории культуры и узнавать сюжеты Священной истории в произведениях искусства;</w:t>
      </w:r>
    </w:p>
    <w:p w14:paraId="5CC68485" w14:textId="77777777" w:rsidR="00416B7C" w:rsidRPr="00BE0AE5" w:rsidRDefault="00416B7C" w:rsidP="00416B7C">
      <w:pPr>
        <w:pStyle w:val="a"/>
        <w:rPr>
          <w:rFonts w:cs="Times New Roman"/>
        </w:rPr>
      </w:pPr>
      <w:r w:rsidRPr="00BE0AE5">
        <w:rPr>
          <w:rFonts w:cs="Times New Roman"/>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14:paraId="46D6D3C2" w14:textId="77777777" w:rsidR="00416B7C" w:rsidRPr="00BE0AE5" w:rsidRDefault="00416B7C" w:rsidP="00416B7C">
      <w:pPr>
        <w:pStyle w:val="a"/>
        <w:rPr>
          <w:rFonts w:cs="Times New Roman"/>
          <w:spacing w:val="-4"/>
        </w:rPr>
      </w:pPr>
      <w:r w:rsidRPr="00BE0AE5">
        <w:rPr>
          <w:rFonts w:cs="Times New Roman"/>
        </w:rPr>
        <w:t xml:space="preserve">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w:t>
      </w:r>
      <w:r w:rsidRPr="00BE0AE5">
        <w:rPr>
          <w:rFonts w:cs="Times New Roman"/>
          <w:spacing w:val="-4"/>
        </w:rPr>
        <w:t>да Винчи, «Возвращение блудного сына» и «Святое семейство» Рембрандта и др.; в скульптуре «</w:t>
      </w:r>
      <w:proofErr w:type="spellStart"/>
      <w:r w:rsidRPr="00BE0AE5">
        <w:rPr>
          <w:rFonts w:cs="Times New Roman"/>
          <w:spacing w:val="-4"/>
        </w:rPr>
        <w:t>Пьета</w:t>
      </w:r>
      <w:proofErr w:type="spellEnd"/>
      <w:r w:rsidRPr="00BE0AE5">
        <w:rPr>
          <w:rFonts w:cs="Times New Roman"/>
          <w:spacing w:val="-4"/>
        </w:rPr>
        <w:t>» Микеланджело и др.;</w:t>
      </w:r>
    </w:p>
    <w:p w14:paraId="3A869377" w14:textId="77777777" w:rsidR="00416B7C" w:rsidRPr="00BE0AE5" w:rsidRDefault="00416B7C" w:rsidP="00416B7C">
      <w:pPr>
        <w:pStyle w:val="a"/>
        <w:rPr>
          <w:rFonts w:cs="Times New Roman"/>
        </w:rPr>
      </w:pPr>
      <w:r w:rsidRPr="00BE0AE5">
        <w:rPr>
          <w:rFonts w:cs="Times New Roman"/>
        </w:rPr>
        <w:t>знать о картинах на библейские темы в истории русского искусства;</w:t>
      </w:r>
    </w:p>
    <w:p w14:paraId="57D41BD6" w14:textId="77777777" w:rsidR="00416B7C" w:rsidRPr="00BE0AE5" w:rsidRDefault="00416B7C" w:rsidP="00416B7C">
      <w:pPr>
        <w:pStyle w:val="a"/>
        <w:rPr>
          <w:rFonts w:cs="Times New Roman"/>
        </w:rPr>
      </w:pPr>
      <w:r w:rsidRPr="00BE0AE5">
        <w:rPr>
          <w:rFonts w:cs="Times New Roman"/>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w:t>
      </w:r>
      <w:proofErr w:type="spellStart"/>
      <w:r w:rsidRPr="00BE0AE5">
        <w:rPr>
          <w:rFonts w:cs="Times New Roman"/>
        </w:rPr>
        <w:t>Ге</w:t>
      </w:r>
      <w:proofErr w:type="spellEnd"/>
      <w:r w:rsidRPr="00BE0AE5">
        <w:rPr>
          <w:rFonts w:cs="Times New Roman"/>
        </w:rPr>
        <w:t>, «Христос и грешница» В. Поленова и др.;</w:t>
      </w:r>
    </w:p>
    <w:p w14:paraId="7F3CD840" w14:textId="77777777" w:rsidR="00416B7C" w:rsidRPr="00BE0AE5" w:rsidRDefault="00416B7C" w:rsidP="00416B7C">
      <w:pPr>
        <w:pStyle w:val="a"/>
        <w:rPr>
          <w:rFonts w:cs="Times New Roman"/>
        </w:rPr>
      </w:pPr>
      <w:r w:rsidRPr="00BE0AE5">
        <w:rPr>
          <w:rFonts w:cs="Times New Roman"/>
        </w:rPr>
        <w:t>иметь представление о смысловом различии между иконой и картиной на библейские темы;</w:t>
      </w:r>
    </w:p>
    <w:p w14:paraId="5C410496" w14:textId="77777777" w:rsidR="00416B7C" w:rsidRPr="00BE0AE5" w:rsidRDefault="00416B7C" w:rsidP="00416B7C">
      <w:pPr>
        <w:pStyle w:val="a"/>
        <w:rPr>
          <w:rFonts w:cs="Times New Roman"/>
        </w:rPr>
      </w:pPr>
      <w:r w:rsidRPr="00BE0AE5">
        <w:rPr>
          <w:rFonts w:cs="Times New Roman"/>
        </w:rPr>
        <w:t>иметь знания о русской иконописи, о великих русских иконописцах: Андрее Рублёве, Феофане Греке, Дионисии;</w:t>
      </w:r>
    </w:p>
    <w:p w14:paraId="4559D9B7" w14:textId="77777777" w:rsidR="00416B7C" w:rsidRPr="00BE0AE5" w:rsidRDefault="00416B7C" w:rsidP="00416B7C">
      <w:pPr>
        <w:pStyle w:val="a"/>
        <w:rPr>
          <w:rFonts w:cs="Times New Roman"/>
        </w:rPr>
      </w:pPr>
      <w:r w:rsidRPr="00BE0AE5">
        <w:rPr>
          <w:rFonts w:cs="Times New Roman"/>
        </w:rPr>
        <w:t>воспринимать</w:t>
      </w:r>
      <w:r w:rsidRPr="00BE0AE5">
        <w:rPr>
          <w:rStyle w:val="aa"/>
          <w:rFonts w:cs="Times New Roman"/>
        </w:rPr>
        <w:t xml:space="preserve"> </w:t>
      </w:r>
      <w:r w:rsidRPr="00BE0AE5">
        <w:rPr>
          <w:rFonts w:cs="Times New Roman"/>
        </w:rPr>
        <w:t>искусство древнерусской иконописи как уникальное и высокое достижение отечественной культуры;</w:t>
      </w:r>
    </w:p>
    <w:p w14:paraId="2302188D" w14:textId="77777777" w:rsidR="00416B7C" w:rsidRPr="00BE0AE5" w:rsidRDefault="00416B7C" w:rsidP="00416B7C">
      <w:pPr>
        <w:pStyle w:val="a"/>
        <w:rPr>
          <w:rFonts w:cs="Times New Roman"/>
        </w:rPr>
      </w:pPr>
      <w:r w:rsidRPr="00BE0AE5">
        <w:rPr>
          <w:rFonts w:cs="Times New Roman"/>
        </w:rPr>
        <w:t>объяснять творческий и деятельный характер восприятия произведений искусства на основе художественной культуры зрителя;</w:t>
      </w:r>
    </w:p>
    <w:p w14:paraId="22748F40" w14:textId="77777777" w:rsidR="00416B7C" w:rsidRPr="00BE0AE5" w:rsidRDefault="00416B7C" w:rsidP="00416B7C">
      <w:pPr>
        <w:pStyle w:val="a"/>
        <w:rPr>
          <w:rFonts w:cs="Times New Roman"/>
        </w:rPr>
      </w:pPr>
      <w:r w:rsidRPr="00BE0AE5">
        <w:rPr>
          <w:rFonts w:cs="Times New Roman"/>
        </w:rPr>
        <w:t>уметь рассуждать о месте и значении изобразительного искусства в культуре, в жизни общества, в жизни человека.</w:t>
      </w:r>
    </w:p>
    <w:p w14:paraId="6CA83C4D" w14:textId="77777777" w:rsidR="00416B7C" w:rsidRPr="00BE0AE5" w:rsidRDefault="00416B7C" w:rsidP="00472A7D">
      <w:pPr>
        <w:pStyle w:val="31"/>
        <w:keepNext/>
        <w:spacing w:before="255"/>
        <w:rPr>
          <w:rFonts w:cs="Times New Roman"/>
        </w:rPr>
      </w:pPr>
      <w:r w:rsidRPr="00BE0AE5">
        <w:rPr>
          <w:rFonts w:cs="Times New Roman"/>
        </w:rPr>
        <w:lastRenderedPageBreak/>
        <w:t>Модуль № 3 «Архитектура и дизайн»:</w:t>
      </w:r>
    </w:p>
    <w:p w14:paraId="0D1E3CB4" w14:textId="77777777" w:rsidR="00416B7C" w:rsidRPr="00BE0AE5" w:rsidRDefault="00416B7C" w:rsidP="00416B7C">
      <w:pPr>
        <w:pStyle w:val="a"/>
        <w:rPr>
          <w:rFonts w:cs="Times New Roman"/>
        </w:rPr>
      </w:pPr>
      <w:r w:rsidRPr="00BE0AE5">
        <w:rPr>
          <w:rFonts w:cs="Times New Roman"/>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14:paraId="5C0B7A10" w14:textId="77777777" w:rsidR="00416B7C" w:rsidRPr="00BE0AE5" w:rsidRDefault="00416B7C" w:rsidP="00416B7C">
      <w:pPr>
        <w:pStyle w:val="a"/>
        <w:rPr>
          <w:rFonts w:cs="Times New Roman"/>
        </w:rPr>
      </w:pPr>
      <w:r w:rsidRPr="00BE0AE5">
        <w:rPr>
          <w:rFonts w:cs="Times New Roman"/>
        </w:rPr>
        <w:t>объяснять роль архитектуры и дизайна в построении предметно-пространственной среды жизнедеятельности человека;</w:t>
      </w:r>
    </w:p>
    <w:p w14:paraId="3F56AC40" w14:textId="77777777" w:rsidR="00416B7C" w:rsidRPr="00BE0AE5" w:rsidRDefault="00416B7C" w:rsidP="00416B7C">
      <w:pPr>
        <w:pStyle w:val="a"/>
        <w:rPr>
          <w:rFonts w:cs="Times New Roman"/>
        </w:rPr>
      </w:pPr>
      <w:r w:rsidRPr="00BE0AE5">
        <w:rPr>
          <w:rFonts w:cs="Times New Roman"/>
        </w:rPr>
        <w:t>рассуждать о влиянии предметно-пространственной среды на чувства, установки и поведение человека;</w:t>
      </w:r>
    </w:p>
    <w:p w14:paraId="7B1AF76D" w14:textId="77777777" w:rsidR="00416B7C" w:rsidRPr="00BE0AE5" w:rsidRDefault="00416B7C" w:rsidP="00416B7C">
      <w:pPr>
        <w:pStyle w:val="a"/>
        <w:rPr>
          <w:rFonts w:cs="Times New Roman"/>
        </w:rPr>
      </w:pPr>
      <w:r w:rsidRPr="00BE0AE5">
        <w:rPr>
          <w:rFonts w:cs="Times New Roman"/>
        </w:rPr>
        <w:t>рассуждать о том, как предметно-пространственная среда организует деятельность человека и представления о самом себе;</w:t>
      </w:r>
    </w:p>
    <w:p w14:paraId="54930B2E" w14:textId="77777777" w:rsidR="00416B7C" w:rsidRPr="00BE0AE5" w:rsidRDefault="00416B7C" w:rsidP="00416B7C">
      <w:pPr>
        <w:pStyle w:val="a"/>
        <w:rPr>
          <w:rFonts w:cs="Times New Roman"/>
        </w:rPr>
      </w:pPr>
      <w:r w:rsidRPr="00BE0AE5">
        <w:rPr>
          <w:rFonts w:cs="Times New Roman"/>
        </w:rPr>
        <w:t>объяснять ценность сохранения культурного наследия, выраженного в архитектуре, предметах труда и быта разных эпох.</w:t>
      </w:r>
    </w:p>
    <w:p w14:paraId="2820C3D9" w14:textId="77777777" w:rsidR="00416B7C" w:rsidRPr="00BE0AE5" w:rsidRDefault="00416B7C" w:rsidP="00416B7C">
      <w:pPr>
        <w:pStyle w:val="41"/>
        <w:rPr>
          <w:rFonts w:cs="Times New Roman"/>
        </w:rPr>
      </w:pPr>
      <w:r w:rsidRPr="00BE0AE5">
        <w:rPr>
          <w:rFonts w:cs="Times New Roman"/>
        </w:rPr>
        <w:t>Графический дизайн:</w:t>
      </w:r>
    </w:p>
    <w:p w14:paraId="0C061109" w14:textId="77777777" w:rsidR="00416B7C" w:rsidRPr="00BE0AE5" w:rsidRDefault="00416B7C" w:rsidP="00416B7C">
      <w:pPr>
        <w:pStyle w:val="a"/>
        <w:rPr>
          <w:rFonts w:cs="Times New Roman"/>
        </w:rPr>
      </w:pPr>
      <w:r w:rsidRPr="00BE0AE5">
        <w:rPr>
          <w:rFonts w:cs="Times New Roman"/>
        </w:rPr>
        <w:t>объяснять понятие формальной композиции и её значение как основы языка конструктивных искусств;</w:t>
      </w:r>
    </w:p>
    <w:p w14:paraId="5FC83865" w14:textId="77777777" w:rsidR="00416B7C" w:rsidRPr="00BE0AE5" w:rsidRDefault="00416B7C" w:rsidP="00416B7C">
      <w:pPr>
        <w:pStyle w:val="a"/>
        <w:rPr>
          <w:rFonts w:cs="Times New Roman"/>
        </w:rPr>
      </w:pPr>
      <w:r w:rsidRPr="00BE0AE5">
        <w:rPr>
          <w:rFonts w:cs="Times New Roman"/>
        </w:rPr>
        <w:t>объяснять основные средства — требования к композиции;</w:t>
      </w:r>
    </w:p>
    <w:p w14:paraId="1F286864" w14:textId="77777777" w:rsidR="00416B7C" w:rsidRPr="00BE0AE5" w:rsidRDefault="00416B7C" w:rsidP="00416B7C">
      <w:pPr>
        <w:pStyle w:val="a"/>
        <w:rPr>
          <w:rFonts w:cs="Times New Roman"/>
        </w:rPr>
      </w:pPr>
      <w:r w:rsidRPr="00BE0AE5">
        <w:rPr>
          <w:rFonts w:cs="Times New Roman"/>
        </w:rPr>
        <w:t>уметь перечислять и объяснять основные типы формальной композиции;</w:t>
      </w:r>
    </w:p>
    <w:p w14:paraId="6C3974CE" w14:textId="77777777" w:rsidR="00416B7C" w:rsidRPr="00BE0AE5" w:rsidRDefault="00416B7C" w:rsidP="00416B7C">
      <w:pPr>
        <w:pStyle w:val="a"/>
        <w:rPr>
          <w:rFonts w:cs="Times New Roman"/>
        </w:rPr>
      </w:pPr>
      <w:r w:rsidRPr="00BE0AE5">
        <w:rPr>
          <w:rFonts w:cs="Times New Roman"/>
        </w:rPr>
        <w:t>составлять различные формальные композиции на плоскости в зависимости от поставленных задач;</w:t>
      </w:r>
    </w:p>
    <w:p w14:paraId="7342F0AE" w14:textId="77777777" w:rsidR="00416B7C" w:rsidRPr="00BE0AE5" w:rsidRDefault="00416B7C" w:rsidP="00416B7C">
      <w:pPr>
        <w:pStyle w:val="a"/>
        <w:rPr>
          <w:rFonts w:cs="Times New Roman"/>
        </w:rPr>
      </w:pPr>
      <w:r w:rsidRPr="00BE0AE5">
        <w:rPr>
          <w:rFonts w:cs="Times New Roman"/>
        </w:rPr>
        <w:t>выделять при творческом построении композиции листа композиционную доминанту;</w:t>
      </w:r>
    </w:p>
    <w:p w14:paraId="6A182823" w14:textId="77777777" w:rsidR="00416B7C" w:rsidRPr="00BE0AE5" w:rsidRDefault="00416B7C" w:rsidP="00416B7C">
      <w:pPr>
        <w:pStyle w:val="a"/>
        <w:rPr>
          <w:rFonts w:cs="Times New Roman"/>
        </w:rPr>
      </w:pPr>
      <w:r w:rsidRPr="00BE0AE5">
        <w:rPr>
          <w:rFonts w:cs="Times New Roman"/>
        </w:rPr>
        <w:t>составлять формальные композиции на выражение в них движения и статики;</w:t>
      </w:r>
    </w:p>
    <w:p w14:paraId="3BC8BA54" w14:textId="77777777" w:rsidR="00416B7C" w:rsidRPr="00BE0AE5" w:rsidRDefault="00416B7C" w:rsidP="00416B7C">
      <w:pPr>
        <w:pStyle w:val="a"/>
        <w:rPr>
          <w:rFonts w:cs="Times New Roman"/>
        </w:rPr>
      </w:pPr>
      <w:r w:rsidRPr="00BE0AE5">
        <w:rPr>
          <w:rFonts w:cs="Times New Roman"/>
        </w:rPr>
        <w:t>осваивать навыки вариативности в ритмической организации листа;</w:t>
      </w:r>
    </w:p>
    <w:p w14:paraId="1EA10CC6" w14:textId="77777777" w:rsidR="00416B7C" w:rsidRPr="00BE0AE5" w:rsidRDefault="00416B7C" w:rsidP="00416B7C">
      <w:pPr>
        <w:pStyle w:val="a"/>
        <w:rPr>
          <w:rFonts w:cs="Times New Roman"/>
        </w:rPr>
      </w:pPr>
      <w:r w:rsidRPr="00BE0AE5">
        <w:rPr>
          <w:rFonts w:cs="Times New Roman"/>
        </w:rPr>
        <w:t>объяснять роль цвета в конструктивных искусствах;</w:t>
      </w:r>
    </w:p>
    <w:p w14:paraId="2373BCC2" w14:textId="77777777" w:rsidR="00416B7C" w:rsidRPr="00BE0AE5" w:rsidRDefault="00416B7C" w:rsidP="00416B7C">
      <w:pPr>
        <w:pStyle w:val="a"/>
        <w:rPr>
          <w:rFonts w:cs="Times New Roman"/>
        </w:rPr>
      </w:pPr>
      <w:r w:rsidRPr="00BE0AE5">
        <w:rPr>
          <w:rFonts w:cs="Times New Roman"/>
        </w:rPr>
        <w:t>различать технологию использования цвета в живописи и в конструктивных искусствах;</w:t>
      </w:r>
    </w:p>
    <w:p w14:paraId="2A1D1420" w14:textId="77777777" w:rsidR="00416B7C" w:rsidRPr="00BE0AE5" w:rsidRDefault="00416B7C" w:rsidP="00416B7C">
      <w:pPr>
        <w:pStyle w:val="a"/>
        <w:rPr>
          <w:rFonts w:cs="Times New Roman"/>
        </w:rPr>
      </w:pPr>
      <w:r w:rsidRPr="00BE0AE5">
        <w:rPr>
          <w:rFonts w:cs="Times New Roman"/>
        </w:rPr>
        <w:t>объяснять выражение «цветовой образ»;</w:t>
      </w:r>
    </w:p>
    <w:p w14:paraId="3899EB90" w14:textId="77777777" w:rsidR="00416B7C" w:rsidRPr="00BE0AE5" w:rsidRDefault="00416B7C" w:rsidP="00416B7C">
      <w:pPr>
        <w:pStyle w:val="a"/>
        <w:rPr>
          <w:rFonts w:cs="Times New Roman"/>
        </w:rPr>
      </w:pPr>
      <w:r w:rsidRPr="00BE0AE5">
        <w:rPr>
          <w:rFonts w:cs="Times New Roman"/>
        </w:rPr>
        <w:t>применять цвет в графических композициях как акцент или доминанту, объединённые одним стилем;</w:t>
      </w:r>
    </w:p>
    <w:p w14:paraId="03EEC849" w14:textId="77777777" w:rsidR="00416B7C" w:rsidRPr="00BE0AE5" w:rsidRDefault="00416B7C" w:rsidP="00416B7C">
      <w:pPr>
        <w:pStyle w:val="a"/>
        <w:rPr>
          <w:rFonts w:cs="Times New Roman"/>
        </w:rPr>
      </w:pPr>
      <w:r w:rsidRPr="00BE0AE5">
        <w:rPr>
          <w:rFonts w:cs="Times New Roman"/>
        </w:rPr>
        <w:t>определять шрифт как графический рисунок начертания букв, объединённых общим стилем, отвечающий законам художественной композиции;</w:t>
      </w:r>
    </w:p>
    <w:p w14:paraId="7A864B3E" w14:textId="77777777" w:rsidR="00416B7C" w:rsidRPr="00BE0AE5" w:rsidRDefault="00416B7C" w:rsidP="00416B7C">
      <w:pPr>
        <w:pStyle w:val="a"/>
        <w:rPr>
          <w:rFonts w:cs="Times New Roman"/>
        </w:rPr>
      </w:pPr>
      <w:r w:rsidRPr="00BE0AE5">
        <w:rPr>
          <w:rFonts w:cs="Times New Roman"/>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14:paraId="0D01889B" w14:textId="77777777" w:rsidR="00416B7C" w:rsidRPr="00BE0AE5" w:rsidRDefault="00416B7C" w:rsidP="00416B7C">
      <w:pPr>
        <w:pStyle w:val="a"/>
        <w:rPr>
          <w:rFonts w:cs="Times New Roman"/>
        </w:rPr>
      </w:pPr>
      <w:r w:rsidRPr="00BE0AE5">
        <w:rPr>
          <w:rFonts w:cs="Times New Roman"/>
        </w:rPr>
        <w:lastRenderedPageBreak/>
        <w:t>применять печатное слово, типографскую строку в качестве элементов графической композиции;</w:t>
      </w:r>
    </w:p>
    <w:p w14:paraId="0EE2582F" w14:textId="77777777" w:rsidR="00416B7C" w:rsidRPr="00BE0AE5" w:rsidRDefault="00416B7C" w:rsidP="00416B7C">
      <w:pPr>
        <w:pStyle w:val="a"/>
        <w:rPr>
          <w:rFonts w:cs="Times New Roman"/>
        </w:rPr>
      </w:pPr>
      <w:r w:rsidRPr="00BE0AE5">
        <w:rPr>
          <w:rFonts w:cs="Times New Roman"/>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14:paraId="1C5DCD8E" w14:textId="77777777" w:rsidR="00416B7C" w:rsidRPr="00BE0AE5" w:rsidRDefault="00416B7C" w:rsidP="00416B7C">
      <w:pPr>
        <w:pStyle w:val="a"/>
        <w:rPr>
          <w:rFonts w:cs="Times New Roman"/>
        </w:rPr>
      </w:pPr>
      <w:r w:rsidRPr="00BE0AE5">
        <w:rPr>
          <w:rFonts w:cs="Times New Roman"/>
        </w:rPr>
        <w:t>приобрести творческий опыт построения композиции плаката, поздравительной открытки или рекламы на основе соединения текста и изображения;</w:t>
      </w:r>
    </w:p>
    <w:p w14:paraId="55A38931" w14:textId="77777777" w:rsidR="00416B7C" w:rsidRPr="00BE0AE5" w:rsidRDefault="00416B7C" w:rsidP="00416B7C">
      <w:pPr>
        <w:pStyle w:val="a"/>
        <w:rPr>
          <w:rFonts w:cs="Times New Roman"/>
        </w:rPr>
      </w:pPr>
      <w:r w:rsidRPr="00BE0AE5">
        <w:rPr>
          <w:rFonts w:cs="Times New Roman"/>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14:paraId="7DD2F703" w14:textId="77777777" w:rsidR="00416B7C" w:rsidRPr="00BE0AE5" w:rsidRDefault="00416B7C" w:rsidP="00416B7C">
      <w:pPr>
        <w:pStyle w:val="41"/>
        <w:spacing w:before="85" w:after="28"/>
        <w:rPr>
          <w:rFonts w:cs="Times New Roman"/>
        </w:rPr>
      </w:pPr>
      <w:r w:rsidRPr="00BE0AE5">
        <w:rPr>
          <w:rFonts w:cs="Times New Roman"/>
        </w:rPr>
        <w:t>Социальное значение дизайна и архитектуры как среды жизни человека:</w:t>
      </w:r>
    </w:p>
    <w:p w14:paraId="215B229B" w14:textId="77777777" w:rsidR="00416B7C" w:rsidRPr="00BE0AE5" w:rsidRDefault="00416B7C" w:rsidP="00416B7C">
      <w:pPr>
        <w:pStyle w:val="a"/>
        <w:rPr>
          <w:rFonts w:cs="Times New Roman"/>
        </w:rPr>
      </w:pPr>
      <w:r w:rsidRPr="00BE0AE5">
        <w:rPr>
          <w:rFonts w:cs="Times New Roman"/>
        </w:rPr>
        <w:t>иметь опыт построения объёмно-пространственной композиции как макета архитектурного пространства в реальной жизни;</w:t>
      </w:r>
    </w:p>
    <w:p w14:paraId="404B592B" w14:textId="77777777" w:rsidR="00416B7C" w:rsidRPr="00BE0AE5" w:rsidRDefault="00416B7C" w:rsidP="00416B7C">
      <w:pPr>
        <w:pStyle w:val="a"/>
        <w:rPr>
          <w:rFonts w:cs="Times New Roman"/>
        </w:rPr>
      </w:pPr>
      <w:r w:rsidRPr="00BE0AE5">
        <w:rPr>
          <w:rFonts w:cs="Times New Roman"/>
        </w:rPr>
        <w:t>выполнять построение макета пространственно-объёмной композиции по его чертежу;</w:t>
      </w:r>
    </w:p>
    <w:p w14:paraId="25A89DB1" w14:textId="77777777" w:rsidR="00416B7C" w:rsidRPr="00BE0AE5" w:rsidRDefault="00416B7C" w:rsidP="00416B7C">
      <w:pPr>
        <w:pStyle w:val="a"/>
        <w:rPr>
          <w:rFonts w:cs="Times New Roman"/>
        </w:rPr>
      </w:pPr>
      <w:r w:rsidRPr="00BE0AE5">
        <w:rPr>
          <w:rFonts w:cs="Times New Roman"/>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14:paraId="50B64553" w14:textId="77777777" w:rsidR="00416B7C" w:rsidRPr="00BE0AE5" w:rsidRDefault="00416B7C" w:rsidP="00416B7C">
      <w:pPr>
        <w:pStyle w:val="a"/>
        <w:rPr>
          <w:rFonts w:cs="Times New Roman"/>
        </w:rPr>
      </w:pPr>
      <w:r w:rsidRPr="00BE0AE5">
        <w:rPr>
          <w:rFonts w:cs="Times New Roman"/>
        </w:rPr>
        <w:t>знать о роли строительного материала в эволюции архитектурных конструкций и изменении облика архитектурных сооружений;</w:t>
      </w:r>
    </w:p>
    <w:p w14:paraId="7B8E5990" w14:textId="77777777" w:rsidR="00416B7C" w:rsidRPr="00BE0AE5" w:rsidRDefault="00416B7C" w:rsidP="00416B7C">
      <w:pPr>
        <w:pStyle w:val="a"/>
        <w:rPr>
          <w:rFonts w:cs="Times New Roman"/>
        </w:rPr>
      </w:pPr>
      <w:r w:rsidRPr="00BE0AE5">
        <w:rPr>
          <w:rFonts w:cs="Times New Roman"/>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14:paraId="1F0EF668" w14:textId="77777777" w:rsidR="00416B7C" w:rsidRPr="00BE0AE5" w:rsidRDefault="00416B7C" w:rsidP="00416B7C">
      <w:pPr>
        <w:pStyle w:val="a"/>
        <w:rPr>
          <w:rFonts w:cs="Times New Roman"/>
        </w:rPr>
      </w:pPr>
      <w:r w:rsidRPr="00BE0AE5">
        <w:rPr>
          <w:rFonts w:cs="Times New Roman"/>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14:paraId="1C0FA875" w14:textId="77777777" w:rsidR="00416B7C" w:rsidRPr="00BE0AE5" w:rsidRDefault="00416B7C" w:rsidP="00416B7C">
      <w:pPr>
        <w:pStyle w:val="a"/>
        <w:rPr>
          <w:rFonts w:cs="Times New Roman"/>
        </w:rPr>
      </w:pPr>
      <w:r w:rsidRPr="00BE0AE5">
        <w:rPr>
          <w:rFonts w:cs="Times New Roman"/>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14:paraId="1FBE5E95" w14:textId="77777777" w:rsidR="00416B7C" w:rsidRPr="00BE0AE5" w:rsidRDefault="00416B7C" w:rsidP="00416B7C">
      <w:pPr>
        <w:pStyle w:val="a"/>
        <w:rPr>
          <w:rFonts w:cs="Times New Roman"/>
        </w:rPr>
      </w:pPr>
      <w:r w:rsidRPr="00BE0AE5">
        <w:rPr>
          <w:rFonts w:cs="Times New Roman"/>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14:paraId="653F37F1" w14:textId="77777777" w:rsidR="00416B7C" w:rsidRPr="00BE0AE5" w:rsidRDefault="00416B7C" w:rsidP="00416B7C">
      <w:pPr>
        <w:pStyle w:val="a"/>
        <w:rPr>
          <w:rFonts w:cs="Times New Roman"/>
        </w:rPr>
      </w:pPr>
      <w:r w:rsidRPr="00BE0AE5">
        <w:rPr>
          <w:rFonts w:cs="Times New Roman"/>
        </w:rPr>
        <w:lastRenderedPageBreak/>
        <w:t>определять понятие «городская среда»; рассматривать и объяснять планировку города как способ организации образа жизни людей;</w:t>
      </w:r>
    </w:p>
    <w:p w14:paraId="45521322" w14:textId="77777777" w:rsidR="00416B7C" w:rsidRPr="00BE0AE5" w:rsidRDefault="00416B7C" w:rsidP="00416B7C">
      <w:pPr>
        <w:pStyle w:val="a"/>
        <w:rPr>
          <w:rFonts w:cs="Times New Roman"/>
        </w:rPr>
      </w:pPr>
      <w:r w:rsidRPr="00BE0AE5">
        <w:rPr>
          <w:rFonts w:cs="Times New Roman"/>
        </w:rPr>
        <w:t>знать различные виды планировки города; иметь опыт разработки построения городского пространства в виде макетной или графической схемы;</w:t>
      </w:r>
    </w:p>
    <w:p w14:paraId="78B4DF7B" w14:textId="77777777" w:rsidR="00416B7C" w:rsidRPr="00BE0AE5" w:rsidRDefault="00416B7C" w:rsidP="00416B7C">
      <w:pPr>
        <w:pStyle w:val="a"/>
        <w:rPr>
          <w:rFonts w:cs="Times New Roman"/>
        </w:rPr>
      </w:pPr>
      <w:r w:rsidRPr="00BE0AE5">
        <w:rPr>
          <w:rFonts w:cs="Times New Roman"/>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14:paraId="4DEE739C" w14:textId="77777777" w:rsidR="00416B7C" w:rsidRPr="00BE0AE5" w:rsidRDefault="00416B7C" w:rsidP="00416B7C">
      <w:pPr>
        <w:pStyle w:val="a"/>
        <w:rPr>
          <w:rFonts w:cs="Times New Roman"/>
        </w:rPr>
      </w:pPr>
      <w:r w:rsidRPr="00BE0AE5">
        <w:rPr>
          <w:rFonts w:cs="Times New Roman"/>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14:paraId="4FD60050" w14:textId="77777777" w:rsidR="00416B7C" w:rsidRPr="00BE0AE5" w:rsidRDefault="00416B7C" w:rsidP="00416B7C">
      <w:pPr>
        <w:pStyle w:val="a"/>
        <w:rPr>
          <w:rFonts w:cs="Times New Roman"/>
        </w:rPr>
      </w:pPr>
      <w:r w:rsidRPr="00BE0AE5">
        <w:rPr>
          <w:rFonts w:cs="Times New Roman"/>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14:paraId="5FD6D254" w14:textId="77777777" w:rsidR="00416B7C" w:rsidRPr="00BE0AE5" w:rsidRDefault="00416B7C" w:rsidP="00416B7C">
      <w:pPr>
        <w:pStyle w:val="a"/>
        <w:rPr>
          <w:rFonts w:cs="Times New Roman"/>
        </w:rPr>
      </w:pPr>
      <w:r w:rsidRPr="00BE0AE5">
        <w:rPr>
          <w:rFonts w:cs="Times New Roman"/>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14:paraId="4F4FD57A" w14:textId="77777777" w:rsidR="00416B7C" w:rsidRPr="00BE0AE5" w:rsidRDefault="00416B7C" w:rsidP="00416B7C">
      <w:pPr>
        <w:pStyle w:val="a"/>
        <w:rPr>
          <w:rFonts w:cs="Times New Roman"/>
        </w:rPr>
      </w:pPr>
      <w:r w:rsidRPr="00BE0AE5">
        <w:rPr>
          <w:rFonts w:cs="Times New Roman"/>
        </w:rPr>
        <w:t>иметь опыт творческого проектирования интерьерного пространства для конкретных задач жизнедеятельности человека;</w:t>
      </w:r>
    </w:p>
    <w:p w14:paraId="44BD97EA" w14:textId="77777777" w:rsidR="00416B7C" w:rsidRPr="00BE0AE5" w:rsidRDefault="00416B7C" w:rsidP="00416B7C">
      <w:pPr>
        <w:pStyle w:val="a"/>
        <w:rPr>
          <w:rFonts w:cs="Times New Roman"/>
        </w:rPr>
      </w:pPr>
      <w:r w:rsidRPr="00BE0AE5">
        <w:rPr>
          <w:rFonts w:cs="Times New Roman"/>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14:paraId="3879C9BE" w14:textId="77777777" w:rsidR="00416B7C" w:rsidRPr="00BE0AE5" w:rsidRDefault="00416B7C" w:rsidP="00416B7C">
      <w:pPr>
        <w:pStyle w:val="a"/>
        <w:rPr>
          <w:rFonts w:cs="Times New Roman"/>
        </w:rPr>
      </w:pPr>
      <w:r w:rsidRPr="00BE0AE5">
        <w:rPr>
          <w:rFonts w:cs="Times New Roman"/>
        </w:rPr>
        <w:t>иметь представление об истории костюма в истории разных эпох; характеризовать понятие моды в одежде; объяснять, как в одежде проявляются социальный статус человека, его ценностные ориентации, мировоззренческие идеалы и характер деятельности;</w:t>
      </w:r>
    </w:p>
    <w:p w14:paraId="333D60C8" w14:textId="77777777" w:rsidR="00416B7C" w:rsidRPr="00BE0AE5" w:rsidRDefault="00416B7C" w:rsidP="00416B7C">
      <w:pPr>
        <w:pStyle w:val="a"/>
        <w:rPr>
          <w:rFonts w:cs="Times New Roman"/>
        </w:rPr>
      </w:pPr>
      <w:r w:rsidRPr="00BE0AE5">
        <w:rPr>
          <w:rFonts w:cs="Times New Roman"/>
        </w:rPr>
        <w:t>иметь представление о конструкции костюма и применении законов композиции в проектировании одежды, ансамбле в костюме;</w:t>
      </w:r>
    </w:p>
    <w:p w14:paraId="54B69B91" w14:textId="77777777" w:rsidR="00416B7C" w:rsidRPr="00BE0AE5" w:rsidRDefault="00416B7C" w:rsidP="00416B7C">
      <w:pPr>
        <w:pStyle w:val="a"/>
        <w:rPr>
          <w:rFonts w:cs="Times New Roman"/>
          <w:spacing w:val="-2"/>
        </w:rPr>
      </w:pPr>
      <w:r w:rsidRPr="00BE0AE5">
        <w:rPr>
          <w:rFonts w:cs="Times New Roman"/>
          <w:spacing w:val="-2"/>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14:paraId="7C7AEB61" w14:textId="77777777" w:rsidR="00416B7C" w:rsidRPr="00BE0AE5" w:rsidRDefault="00416B7C" w:rsidP="00416B7C">
      <w:pPr>
        <w:pStyle w:val="a"/>
        <w:rPr>
          <w:rFonts w:cs="Times New Roman"/>
        </w:rPr>
      </w:pPr>
      <w:r w:rsidRPr="00BE0AE5">
        <w:rPr>
          <w:rFonts w:cs="Times New Roman"/>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14:paraId="12A4E30D" w14:textId="77777777" w:rsidR="00416B7C" w:rsidRPr="00BE0AE5" w:rsidRDefault="00416B7C" w:rsidP="00416B7C">
      <w:pPr>
        <w:pStyle w:val="a"/>
        <w:rPr>
          <w:rFonts w:cs="Times New Roman"/>
        </w:rPr>
      </w:pPr>
      <w:r w:rsidRPr="00BE0AE5">
        <w:rPr>
          <w:rFonts w:cs="Times New Roman"/>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w:t>
      </w:r>
      <w:r w:rsidRPr="00BE0AE5">
        <w:rPr>
          <w:rFonts w:cs="Times New Roman"/>
        </w:rPr>
        <w:lastRenderedPageBreak/>
        <w:t>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14:paraId="5AA7121C" w14:textId="77777777" w:rsidR="00416B7C" w:rsidRPr="00BE0AE5" w:rsidRDefault="00416B7C" w:rsidP="00416B7C">
      <w:pPr>
        <w:pStyle w:val="31"/>
        <w:rPr>
          <w:rFonts w:cs="Times New Roman"/>
        </w:rPr>
      </w:pPr>
      <w:r w:rsidRPr="00BE0AE5">
        <w:rPr>
          <w:rFonts w:cs="Times New Roman"/>
        </w:rPr>
        <w:t>Модуль № 4 «Изображение в синтетических,</w:t>
      </w:r>
      <w:r w:rsidRPr="00BE0AE5">
        <w:rPr>
          <w:rFonts w:cs="Times New Roman"/>
        </w:rPr>
        <w:br/>
        <w:t xml:space="preserve">экранных видах искусства и художественная фотография» </w:t>
      </w:r>
      <w:r w:rsidRPr="00BE0AE5">
        <w:rPr>
          <w:rFonts w:cs="Times New Roman"/>
        </w:rPr>
        <w:br/>
        <w:t>(</w:t>
      </w:r>
      <w:r w:rsidRPr="00BE0AE5">
        <w:rPr>
          <w:rStyle w:val="ab"/>
          <w:rFonts w:cs="Times New Roman"/>
          <w:b/>
          <w:bCs/>
        </w:rPr>
        <w:t>вариативный</w:t>
      </w:r>
      <w:r w:rsidRPr="00BE0AE5">
        <w:rPr>
          <w:rFonts w:cs="Times New Roman"/>
        </w:rPr>
        <w:t>):</w:t>
      </w:r>
    </w:p>
    <w:p w14:paraId="566E9257" w14:textId="77777777" w:rsidR="00416B7C" w:rsidRPr="00BE0AE5" w:rsidRDefault="00416B7C" w:rsidP="00416B7C">
      <w:pPr>
        <w:pStyle w:val="a"/>
        <w:rPr>
          <w:rFonts w:cs="Times New Roman"/>
          <w:spacing w:val="-3"/>
        </w:rPr>
      </w:pPr>
      <w:r w:rsidRPr="00BE0AE5">
        <w:rPr>
          <w:rFonts w:cs="Times New Roman"/>
          <w:spacing w:val="-3"/>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14:paraId="6AF0E919" w14:textId="77777777" w:rsidR="00416B7C" w:rsidRPr="00BE0AE5" w:rsidRDefault="00416B7C" w:rsidP="00416B7C">
      <w:pPr>
        <w:pStyle w:val="a"/>
        <w:rPr>
          <w:rFonts w:cs="Times New Roman"/>
        </w:rPr>
      </w:pPr>
      <w:r w:rsidRPr="00BE0AE5">
        <w:rPr>
          <w:rFonts w:cs="Times New Roman"/>
        </w:rPr>
        <w:t>понимать и характеризовать роль визуального образа в синтетических искусствах;</w:t>
      </w:r>
    </w:p>
    <w:p w14:paraId="372B4796" w14:textId="77777777" w:rsidR="00416B7C" w:rsidRPr="00BE0AE5" w:rsidRDefault="00416B7C" w:rsidP="00416B7C">
      <w:pPr>
        <w:pStyle w:val="a"/>
        <w:rPr>
          <w:rFonts w:cs="Times New Roman"/>
        </w:rPr>
      </w:pPr>
      <w:r w:rsidRPr="00BE0AE5">
        <w:rPr>
          <w:rFonts w:cs="Times New Roman"/>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14:paraId="126627BA" w14:textId="77777777" w:rsidR="00416B7C" w:rsidRPr="00BE0AE5" w:rsidRDefault="00416B7C" w:rsidP="00416B7C">
      <w:pPr>
        <w:pStyle w:val="41"/>
        <w:spacing w:before="85" w:after="28"/>
        <w:rPr>
          <w:rFonts w:cs="Times New Roman"/>
        </w:rPr>
      </w:pPr>
      <w:r w:rsidRPr="00BE0AE5">
        <w:rPr>
          <w:rFonts w:cs="Times New Roman"/>
        </w:rPr>
        <w:t>Художник и искусство театра:</w:t>
      </w:r>
    </w:p>
    <w:p w14:paraId="740EC310" w14:textId="77777777" w:rsidR="00416B7C" w:rsidRPr="00BE0AE5" w:rsidRDefault="00416B7C" w:rsidP="00416B7C">
      <w:pPr>
        <w:pStyle w:val="a"/>
        <w:rPr>
          <w:rFonts w:cs="Times New Roman"/>
        </w:rPr>
      </w:pPr>
      <w:r w:rsidRPr="00BE0AE5">
        <w:rPr>
          <w:rFonts w:cs="Times New Roman"/>
        </w:rPr>
        <w:t>иметь представление об истории развития театра и жанровом многообразии театральных представлений;</w:t>
      </w:r>
    </w:p>
    <w:p w14:paraId="755E3B5D" w14:textId="77777777" w:rsidR="00416B7C" w:rsidRPr="00BE0AE5" w:rsidRDefault="00416B7C" w:rsidP="00416B7C">
      <w:pPr>
        <w:pStyle w:val="a"/>
        <w:rPr>
          <w:rFonts w:cs="Times New Roman"/>
        </w:rPr>
      </w:pPr>
      <w:r w:rsidRPr="00BE0AE5">
        <w:rPr>
          <w:rFonts w:cs="Times New Roman"/>
        </w:rPr>
        <w:t>знать о роли художника и видах профессиональной художнической деятельности в современном театре;</w:t>
      </w:r>
    </w:p>
    <w:p w14:paraId="3B18570C" w14:textId="77777777" w:rsidR="00416B7C" w:rsidRPr="00BE0AE5" w:rsidRDefault="00416B7C" w:rsidP="00416B7C">
      <w:pPr>
        <w:pStyle w:val="a"/>
        <w:rPr>
          <w:rFonts w:cs="Times New Roman"/>
        </w:rPr>
      </w:pPr>
      <w:r w:rsidRPr="00BE0AE5">
        <w:rPr>
          <w:rFonts w:cs="Times New Roman"/>
        </w:rPr>
        <w:t>иметь представление о сценографии и символическом характере сценического образа;</w:t>
      </w:r>
    </w:p>
    <w:p w14:paraId="2FD02F5E" w14:textId="77777777" w:rsidR="00416B7C" w:rsidRPr="00BE0AE5" w:rsidRDefault="00416B7C" w:rsidP="00416B7C">
      <w:pPr>
        <w:pStyle w:val="a"/>
        <w:rPr>
          <w:rFonts w:cs="Times New Roman"/>
        </w:rPr>
      </w:pPr>
      <w:r w:rsidRPr="00BE0AE5">
        <w:rPr>
          <w:rFonts w:cs="Times New Roman"/>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14:paraId="60B5F1FA" w14:textId="77777777" w:rsidR="00416B7C" w:rsidRPr="00BE0AE5" w:rsidRDefault="00416B7C" w:rsidP="00416B7C">
      <w:pPr>
        <w:pStyle w:val="a"/>
        <w:rPr>
          <w:rFonts w:cs="Times New Roman"/>
        </w:rPr>
      </w:pPr>
      <w:r w:rsidRPr="00BE0AE5">
        <w:rPr>
          <w:rFonts w:cs="Times New Roman"/>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14:paraId="3F10F2F0" w14:textId="77777777" w:rsidR="00416B7C" w:rsidRPr="00BE0AE5" w:rsidRDefault="00416B7C" w:rsidP="00416B7C">
      <w:pPr>
        <w:pStyle w:val="a"/>
        <w:rPr>
          <w:rFonts w:cs="Times New Roman"/>
        </w:rPr>
      </w:pPr>
      <w:r w:rsidRPr="00BE0AE5">
        <w:rPr>
          <w:rFonts w:cs="Times New Roman"/>
        </w:rP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14:paraId="0844C957" w14:textId="77777777" w:rsidR="00416B7C" w:rsidRPr="00BE0AE5" w:rsidRDefault="00416B7C" w:rsidP="00416B7C">
      <w:pPr>
        <w:pStyle w:val="a"/>
        <w:rPr>
          <w:rFonts w:cs="Times New Roman"/>
        </w:rPr>
      </w:pPr>
      <w:r w:rsidRPr="00BE0AE5">
        <w:rPr>
          <w:rFonts w:cs="Times New Roman"/>
        </w:rPr>
        <w:t>объяснять ведущую роль художника кукольного спектакля как соавтора режиссёра и актёра в процессе создания образа персонажа;</w:t>
      </w:r>
    </w:p>
    <w:p w14:paraId="51ECD483" w14:textId="77777777" w:rsidR="00416B7C" w:rsidRPr="00BE0AE5" w:rsidRDefault="00416B7C" w:rsidP="00416B7C">
      <w:pPr>
        <w:pStyle w:val="a"/>
        <w:rPr>
          <w:rFonts w:cs="Times New Roman"/>
        </w:rPr>
      </w:pPr>
      <w:r w:rsidRPr="00BE0AE5">
        <w:rPr>
          <w:rFonts w:cs="Times New Roman"/>
        </w:rPr>
        <w:t>иметь практический навык игрового одушевления куклы из простых бытовых предметов;</w:t>
      </w:r>
    </w:p>
    <w:p w14:paraId="05A1917E" w14:textId="77777777" w:rsidR="00416B7C" w:rsidRPr="00BE0AE5" w:rsidRDefault="00416B7C" w:rsidP="00416B7C">
      <w:pPr>
        <w:pStyle w:val="a"/>
        <w:rPr>
          <w:rFonts w:cs="Times New Roman"/>
        </w:rPr>
      </w:pPr>
      <w:r w:rsidRPr="00BE0AE5">
        <w:rPr>
          <w:rFonts w:cs="Times New Roman"/>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14:paraId="22573178" w14:textId="77777777" w:rsidR="00416B7C" w:rsidRPr="00BE0AE5" w:rsidRDefault="00416B7C" w:rsidP="00416B7C">
      <w:pPr>
        <w:pStyle w:val="41"/>
        <w:keepNext/>
        <w:spacing w:before="85" w:after="28"/>
        <w:rPr>
          <w:rFonts w:cs="Times New Roman"/>
        </w:rPr>
      </w:pPr>
      <w:r w:rsidRPr="00BE0AE5">
        <w:rPr>
          <w:rFonts w:cs="Times New Roman"/>
        </w:rPr>
        <w:lastRenderedPageBreak/>
        <w:t>Художественная фотография:</w:t>
      </w:r>
    </w:p>
    <w:p w14:paraId="06117FE5" w14:textId="77777777" w:rsidR="00416B7C" w:rsidRPr="00BE0AE5" w:rsidRDefault="00416B7C" w:rsidP="00416B7C">
      <w:pPr>
        <w:pStyle w:val="a"/>
        <w:rPr>
          <w:rFonts w:cs="Times New Roman"/>
        </w:rPr>
      </w:pPr>
      <w:r w:rsidRPr="00BE0AE5">
        <w:rPr>
          <w:rFonts w:cs="Times New Roman"/>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14:paraId="6864299D" w14:textId="77777777" w:rsidR="00416B7C" w:rsidRPr="00BE0AE5" w:rsidRDefault="00416B7C" w:rsidP="00416B7C">
      <w:pPr>
        <w:pStyle w:val="a"/>
        <w:rPr>
          <w:rFonts w:cs="Times New Roman"/>
        </w:rPr>
      </w:pPr>
      <w:r w:rsidRPr="00BE0AE5">
        <w:rPr>
          <w:rFonts w:cs="Times New Roman"/>
        </w:rPr>
        <w:t>уметь объяснять понятия «длительность экспозиции», «выдержка», «диафрагма»;</w:t>
      </w:r>
    </w:p>
    <w:p w14:paraId="659D596E" w14:textId="77777777" w:rsidR="00416B7C" w:rsidRPr="00BE0AE5" w:rsidRDefault="00416B7C" w:rsidP="00416B7C">
      <w:pPr>
        <w:pStyle w:val="a"/>
        <w:rPr>
          <w:rFonts w:cs="Times New Roman"/>
          <w:spacing w:val="-2"/>
        </w:rPr>
      </w:pPr>
      <w:r w:rsidRPr="00BE0AE5">
        <w:rPr>
          <w:rFonts w:cs="Times New Roman"/>
          <w:spacing w:val="-2"/>
        </w:rPr>
        <w:t>иметь навыки фотографирования и обработки цифровых фотографий с помощью компьютерных графических редакторов;</w:t>
      </w:r>
    </w:p>
    <w:p w14:paraId="607CB24B" w14:textId="77777777" w:rsidR="00416B7C" w:rsidRPr="00BE0AE5" w:rsidRDefault="00416B7C" w:rsidP="00416B7C">
      <w:pPr>
        <w:pStyle w:val="a"/>
        <w:rPr>
          <w:rFonts w:cs="Times New Roman"/>
        </w:rPr>
      </w:pPr>
      <w:r w:rsidRPr="00BE0AE5">
        <w:rPr>
          <w:rFonts w:cs="Times New Roman"/>
        </w:rPr>
        <w:t>уметь объяснять значение фотографий «</w:t>
      </w:r>
      <w:proofErr w:type="spellStart"/>
      <w:r w:rsidRPr="00BE0AE5">
        <w:rPr>
          <w:rFonts w:cs="Times New Roman"/>
        </w:rPr>
        <w:t>Родиноведения</w:t>
      </w:r>
      <w:proofErr w:type="spellEnd"/>
      <w:r w:rsidRPr="00BE0AE5">
        <w:rPr>
          <w:rFonts w:cs="Times New Roman"/>
        </w:rPr>
        <w:t>» С. М. Прокудина-Горского для современных представлений об истории жизни в нашей стране;</w:t>
      </w:r>
    </w:p>
    <w:p w14:paraId="2AD0BF37" w14:textId="77777777" w:rsidR="00416B7C" w:rsidRPr="00BE0AE5" w:rsidRDefault="00416B7C" w:rsidP="00416B7C">
      <w:pPr>
        <w:pStyle w:val="a"/>
        <w:rPr>
          <w:rFonts w:cs="Times New Roman"/>
        </w:rPr>
      </w:pPr>
      <w:r w:rsidRPr="00BE0AE5">
        <w:rPr>
          <w:rFonts w:cs="Times New Roman"/>
        </w:rPr>
        <w:t>различать и характеризовать различные жанры художественной фотографии;</w:t>
      </w:r>
    </w:p>
    <w:p w14:paraId="25445DE6" w14:textId="77777777" w:rsidR="00416B7C" w:rsidRPr="00BE0AE5" w:rsidRDefault="00416B7C" w:rsidP="00416B7C">
      <w:pPr>
        <w:pStyle w:val="a"/>
        <w:rPr>
          <w:rFonts w:cs="Times New Roman"/>
        </w:rPr>
      </w:pPr>
      <w:r w:rsidRPr="00BE0AE5">
        <w:rPr>
          <w:rFonts w:cs="Times New Roman"/>
        </w:rPr>
        <w:t>объяснять роль света как художественного средства в искусстве фотографии;</w:t>
      </w:r>
    </w:p>
    <w:p w14:paraId="4AD30DE1" w14:textId="77777777" w:rsidR="00416B7C" w:rsidRPr="00BE0AE5" w:rsidRDefault="00416B7C" w:rsidP="00416B7C">
      <w:pPr>
        <w:pStyle w:val="a"/>
        <w:rPr>
          <w:rFonts w:cs="Times New Roman"/>
          <w:spacing w:val="-2"/>
        </w:rPr>
      </w:pPr>
      <w:r w:rsidRPr="00BE0AE5">
        <w:rPr>
          <w:rFonts w:cs="Times New Roman"/>
          <w:spacing w:val="-2"/>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14:paraId="1DC85BF7" w14:textId="77777777" w:rsidR="00416B7C" w:rsidRPr="00BE0AE5" w:rsidRDefault="00416B7C" w:rsidP="00416B7C">
      <w:pPr>
        <w:pStyle w:val="a"/>
        <w:rPr>
          <w:rFonts w:cs="Times New Roman"/>
        </w:rPr>
      </w:pPr>
      <w:r w:rsidRPr="00BE0AE5">
        <w:rPr>
          <w:rFonts w:cs="Times New Roman"/>
        </w:rPr>
        <w:t>иметь опыт наблюдения и художественно-эстетического анализа художественных фотографий известных профессиональных мастеров фотографии;</w:t>
      </w:r>
    </w:p>
    <w:p w14:paraId="2A7CC36F" w14:textId="77777777" w:rsidR="00416B7C" w:rsidRPr="00BE0AE5" w:rsidRDefault="00416B7C" w:rsidP="00416B7C">
      <w:pPr>
        <w:pStyle w:val="a"/>
        <w:rPr>
          <w:rFonts w:cs="Times New Roman"/>
        </w:rPr>
      </w:pPr>
      <w:r w:rsidRPr="00BE0AE5">
        <w:rPr>
          <w:rFonts w:cs="Times New Roman"/>
        </w:rPr>
        <w:t>иметь опыт применения знаний о художественно-образных критериях к композиции кадра при самостоятельном фотографировании окружающей жизни;</w:t>
      </w:r>
    </w:p>
    <w:p w14:paraId="0F6255B7" w14:textId="77777777" w:rsidR="00416B7C" w:rsidRPr="00BE0AE5" w:rsidRDefault="00416B7C" w:rsidP="00416B7C">
      <w:pPr>
        <w:pStyle w:val="a"/>
        <w:rPr>
          <w:rFonts w:cs="Times New Roman"/>
        </w:rPr>
      </w:pPr>
      <w:r w:rsidRPr="00BE0AE5">
        <w:rPr>
          <w:rFonts w:cs="Times New Roman"/>
        </w:rPr>
        <w:t>обретать опыт художественного наблюдения жизни, развивая познавательный интерес и внимание к окружающему миру, к людям;</w:t>
      </w:r>
    </w:p>
    <w:p w14:paraId="4A7EFF88" w14:textId="77777777" w:rsidR="00416B7C" w:rsidRPr="00BE0AE5" w:rsidRDefault="00416B7C" w:rsidP="00416B7C">
      <w:pPr>
        <w:pStyle w:val="a"/>
        <w:rPr>
          <w:rFonts w:cs="Times New Roman"/>
        </w:rPr>
      </w:pPr>
      <w:r w:rsidRPr="00BE0AE5">
        <w:rPr>
          <w:rFonts w:cs="Times New Roman"/>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14:paraId="051DEB23" w14:textId="77777777" w:rsidR="00416B7C" w:rsidRPr="00BE0AE5" w:rsidRDefault="00416B7C" w:rsidP="00416B7C">
      <w:pPr>
        <w:pStyle w:val="a"/>
        <w:rPr>
          <w:rFonts w:cs="Times New Roman"/>
        </w:rPr>
      </w:pPr>
      <w:r w:rsidRPr="00BE0AE5">
        <w:rPr>
          <w:rFonts w:cs="Times New Roman"/>
        </w:rPr>
        <w:t>понимать значение репортажного жанра, роли журналистов-фотографов в истории ХХ в. и современном мире;</w:t>
      </w:r>
    </w:p>
    <w:p w14:paraId="67D25250" w14:textId="77777777" w:rsidR="00416B7C" w:rsidRPr="00BE0AE5" w:rsidRDefault="00416B7C" w:rsidP="00416B7C">
      <w:pPr>
        <w:pStyle w:val="a"/>
        <w:rPr>
          <w:rFonts w:cs="Times New Roman"/>
        </w:rPr>
      </w:pPr>
      <w:r w:rsidRPr="00BE0AE5">
        <w:rPr>
          <w:rFonts w:cs="Times New Roman"/>
        </w:rPr>
        <w:t xml:space="preserve">иметь представление о </w:t>
      </w:r>
      <w:proofErr w:type="spellStart"/>
      <w:r w:rsidRPr="00BE0AE5">
        <w:rPr>
          <w:rFonts w:cs="Times New Roman"/>
        </w:rPr>
        <w:t>фототворчестве</w:t>
      </w:r>
      <w:proofErr w:type="spellEnd"/>
      <w:r w:rsidRPr="00BE0AE5">
        <w:rPr>
          <w:rFonts w:cs="Times New Roman"/>
        </w:rPr>
        <w:t xml:space="preserve"> А. Родченко, о том, как его фотографии выражают образ эпохи, его авторскую позицию, и о влиянии его фотографий на стиль эпохи;</w:t>
      </w:r>
    </w:p>
    <w:p w14:paraId="0AACB489" w14:textId="77777777" w:rsidR="00416B7C" w:rsidRPr="00BE0AE5" w:rsidRDefault="00416B7C" w:rsidP="00416B7C">
      <w:pPr>
        <w:pStyle w:val="a"/>
        <w:rPr>
          <w:rFonts w:cs="Times New Roman"/>
        </w:rPr>
      </w:pPr>
      <w:r w:rsidRPr="00BE0AE5">
        <w:rPr>
          <w:rFonts w:cs="Times New Roman"/>
        </w:rPr>
        <w:t>иметь навыки компьютерной обработки и преобразования фотографий.</w:t>
      </w:r>
    </w:p>
    <w:p w14:paraId="1E96ADB5" w14:textId="77777777" w:rsidR="00416B7C" w:rsidRPr="00BE0AE5" w:rsidRDefault="00416B7C" w:rsidP="00416B7C">
      <w:pPr>
        <w:pStyle w:val="41"/>
        <w:keepNext/>
        <w:spacing w:before="198"/>
        <w:rPr>
          <w:rFonts w:cs="Times New Roman"/>
        </w:rPr>
      </w:pPr>
      <w:r w:rsidRPr="00BE0AE5">
        <w:rPr>
          <w:rFonts w:cs="Times New Roman"/>
        </w:rPr>
        <w:t>Изображение и искусство кино:</w:t>
      </w:r>
    </w:p>
    <w:p w14:paraId="1592CC9A" w14:textId="77777777" w:rsidR="00416B7C" w:rsidRPr="00BE0AE5" w:rsidRDefault="00416B7C" w:rsidP="00416B7C">
      <w:pPr>
        <w:pStyle w:val="a"/>
        <w:rPr>
          <w:rFonts w:cs="Times New Roman"/>
        </w:rPr>
      </w:pPr>
      <w:r w:rsidRPr="00BE0AE5">
        <w:rPr>
          <w:rFonts w:cs="Times New Roman"/>
        </w:rPr>
        <w:t>иметь представление об этапах в истории кино и его эволюции как искусства;</w:t>
      </w:r>
    </w:p>
    <w:p w14:paraId="3BBFED3D" w14:textId="77777777" w:rsidR="00416B7C" w:rsidRPr="00BE0AE5" w:rsidRDefault="00416B7C" w:rsidP="00416B7C">
      <w:pPr>
        <w:pStyle w:val="a"/>
        <w:rPr>
          <w:rFonts w:cs="Times New Roman"/>
        </w:rPr>
      </w:pPr>
      <w:r w:rsidRPr="00BE0AE5">
        <w:rPr>
          <w:rFonts w:cs="Times New Roman"/>
        </w:rPr>
        <w:lastRenderedPageBreak/>
        <w:t>уметь объяснять, почему экранное время и всё изображаемое в фильме, являясь условностью, формирует у людей восприятие реального мира;</w:t>
      </w:r>
    </w:p>
    <w:p w14:paraId="4CFD06F7" w14:textId="77777777" w:rsidR="00416B7C" w:rsidRPr="00BE0AE5" w:rsidRDefault="00416B7C" w:rsidP="00416B7C">
      <w:pPr>
        <w:pStyle w:val="a"/>
        <w:rPr>
          <w:rFonts w:cs="Times New Roman"/>
        </w:rPr>
      </w:pPr>
      <w:r w:rsidRPr="00BE0AE5">
        <w:rPr>
          <w:rFonts w:cs="Times New Roman"/>
        </w:rPr>
        <w:t>иметь представление об экранных искусствах как монтаже композиционно построенных кадров;</w:t>
      </w:r>
    </w:p>
    <w:p w14:paraId="2201085A" w14:textId="77777777" w:rsidR="00416B7C" w:rsidRPr="00BE0AE5" w:rsidRDefault="00416B7C" w:rsidP="00416B7C">
      <w:pPr>
        <w:pStyle w:val="a"/>
        <w:rPr>
          <w:rFonts w:cs="Times New Roman"/>
        </w:rPr>
      </w:pPr>
      <w:r w:rsidRPr="00BE0AE5">
        <w:rPr>
          <w:rFonts w:cs="Times New Roman"/>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14:paraId="1CAA1746" w14:textId="77777777" w:rsidR="00416B7C" w:rsidRPr="00BE0AE5" w:rsidRDefault="00416B7C" w:rsidP="00416B7C">
      <w:pPr>
        <w:pStyle w:val="a"/>
        <w:rPr>
          <w:rFonts w:cs="Times New Roman"/>
        </w:rPr>
      </w:pPr>
      <w:r w:rsidRPr="00BE0AE5">
        <w:rPr>
          <w:rFonts w:cs="Times New Roman"/>
        </w:rPr>
        <w:t>объяснять роль видео в современной бытовой культуре;</w:t>
      </w:r>
    </w:p>
    <w:p w14:paraId="444BA335" w14:textId="77777777" w:rsidR="00416B7C" w:rsidRPr="00BE0AE5" w:rsidRDefault="00416B7C" w:rsidP="00416B7C">
      <w:pPr>
        <w:pStyle w:val="a"/>
        <w:rPr>
          <w:rFonts w:cs="Times New Roman"/>
        </w:rPr>
      </w:pPr>
      <w:r w:rsidRPr="00BE0AE5">
        <w:rPr>
          <w:rFonts w:cs="Times New Roman"/>
        </w:rPr>
        <w:t>приобрести опыт создания видеоролика; осваивать основные этапы создания видеоролика и планировать свою работу по созданию видеоролика;</w:t>
      </w:r>
    </w:p>
    <w:p w14:paraId="24C10CBC" w14:textId="77777777" w:rsidR="00416B7C" w:rsidRPr="00BE0AE5" w:rsidRDefault="00416B7C" w:rsidP="00416B7C">
      <w:pPr>
        <w:pStyle w:val="a"/>
        <w:rPr>
          <w:rFonts w:cs="Times New Roman"/>
        </w:rPr>
      </w:pPr>
      <w:r w:rsidRPr="00BE0AE5">
        <w:rPr>
          <w:rFonts w:cs="Times New Roman"/>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14:paraId="1D125207" w14:textId="77777777" w:rsidR="00416B7C" w:rsidRPr="00BE0AE5" w:rsidRDefault="00416B7C" w:rsidP="00416B7C">
      <w:pPr>
        <w:pStyle w:val="a"/>
        <w:rPr>
          <w:rFonts w:cs="Times New Roman"/>
          <w:spacing w:val="-3"/>
        </w:rPr>
      </w:pPr>
      <w:r w:rsidRPr="00BE0AE5">
        <w:rPr>
          <w:rFonts w:cs="Times New Roman"/>
          <w:spacing w:val="-3"/>
        </w:rPr>
        <w:t>осваивать начальные навыки практической работы по видеомонтажу на основе соответствующих компьютерных программ;</w:t>
      </w:r>
    </w:p>
    <w:p w14:paraId="62E1A631" w14:textId="77777777" w:rsidR="00416B7C" w:rsidRPr="00BE0AE5" w:rsidRDefault="00416B7C" w:rsidP="00416B7C">
      <w:pPr>
        <w:pStyle w:val="a"/>
        <w:rPr>
          <w:rFonts w:cs="Times New Roman"/>
        </w:rPr>
      </w:pPr>
      <w:r w:rsidRPr="00BE0AE5">
        <w:rPr>
          <w:rFonts w:cs="Times New Roman"/>
        </w:rPr>
        <w:t>обрести навык критического осмысления качества снятых роликов;</w:t>
      </w:r>
    </w:p>
    <w:p w14:paraId="05B182DE" w14:textId="77777777" w:rsidR="00416B7C" w:rsidRPr="00BE0AE5" w:rsidRDefault="00416B7C" w:rsidP="00416B7C">
      <w:pPr>
        <w:pStyle w:val="a"/>
        <w:rPr>
          <w:rFonts w:cs="Times New Roman"/>
        </w:rPr>
      </w:pPr>
      <w:r w:rsidRPr="00BE0AE5">
        <w:rPr>
          <w:rFonts w:cs="Times New Roman"/>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14:paraId="05F622B1" w14:textId="77777777" w:rsidR="00416B7C" w:rsidRPr="00BE0AE5" w:rsidRDefault="00416B7C" w:rsidP="00416B7C">
      <w:pPr>
        <w:pStyle w:val="a"/>
        <w:rPr>
          <w:rFonts w:cs="Times New Roman"/>
        </w:rPr>
      </w:pPr>
      <w:r w:rsidRPr="00BE0AE5">
        <w:rPr>
          <w:rFonts w:cs="Times New Roman"/>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14:paraId="4E9DA1F0" w14:textId="77777777" w:rsidR="00416B7C" w:rsidRPr="00BE0AE5" w:rsidRDefault="00416B7C" w:rsidP="00416B7C">
      <w:pPr>
        <w:pStyle w:val="a"/>
        <w:rPr>
          <w:rFonts w:cs="Times New Roman"/>
        </w:rPr>
      </w:pPr>
      <w:r w:rsidRPr="00BE0AE5">
        <w:rPr>
          <w:rFonts w:cs="Times New Roman"/>
        </w:rPr>
        <w:t>осваивать опыт создания компьютерной анимации в выбранной технике и в соответствующей компьютерной программе;</w:t>
      </w:r>
    </w:p>
    <w:p w14:paraId="105A5287" w14:textId="77777777" w:rsidR="00416B7C" w:rsidRPr="00BE0AE5" w:rsidRDefault="00416B7C" w:rsidP="00416B7C">
      <w:pPr>
        <w:pStyle w:val="a"/>
        <w:rPr>
          <w:rFonts w:cs="Times New Roman"/>
        </w:rPr>
      </w:pPr>
      <w:r w:rsidRPr="00BE0AE5">
        <w:rPr>
          <w:rFonts w:cs="Times New Roman"/>
        </w:rPr>
        <w:t>иметь опыт совместной творческой коллективной работы по созданию анимационного фильма.</w:t>
      </w:r>
    </w:p>
    <w:p w14:paraId="741CAC74" w14:textId="77777777" w:rsidR="00416B7C" w:rsidRPr="00BE0AE5" w:rsidRDefault="00416B7C" w:rsidP="00416B7C">
      <w:pPr>
        <w:pStyle w:val="41"/>
        <w:rPr>
          <w:rFonts w:cs="Times New Roman"/>
        </w:rPr>
      </w:pPr>
      <w:r w:rsidRPr="00BE0AE5">
        <w:rPr>
          <w:rFonts w:cs="Times New Roman"/>
        </w:rPr>
        <w:t>Изобразительное искусство на телевидении:</w:t>
      </w:r>
    </w:p>
    <w:p w14:paraId="0B10CCD0" w14:textId="77777777" w:rsidR="00416B7C" w:rsidRPr="00BE0AE5" w:rsidRDefault="00416B7C" w:rsidP="00416B7C">
      <w:pPr>
        <w:pStyle w:val="a"/>
        <w:rPr>
          <w:rFonts w:cs="Times New Roman"/>
        </w:rPr>
      </w:pPr>
      <w:r w:rsidRPr="00BE0AE5">
        <w:rPr>
          <w:rFonts w:cs="Times New Roman"/>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14:paraId="1E8E05FB" w14:textId="77777777" w:rsidR="00416B7C" w:rsidRPr="00BE0AE5" w:rsidRDefault="00416B7C" w:rsidP="00416B7C">
      <w:pPr>
        <w:pStyle w:val="a"/>
        <w:rPr>
          <w:rFonts w:cs="Times New Roman"/>
        </w:rPr>
      </w:pPr>
      <w:r w:rsidRPr="00BE0AE5">
        <w:rPr>
          <w:rFonts w:cs="Times New Roman"/>
        </w:rPr>
        <w:t>знать о создателе телевидения — русском инженере Владимире Зворыкине;</w:t>
      </w:r>
    </w:p>
    <w:p w14:paraId="49882D6C" w14:textId="77777777" w:rsidR="00416B7C" w:rsidRPr="00BE0AE5" w:rsidRDefault="00416B7C" w:rsidP="00416B7C">
      <w:pPr>
        <w:pStyle w:val="a"/>
        <w:rPr>
          <w:rFonts w:cs="Times New Roman"/>
        </w:rPr>
      </w:pPr>
      <w:r w:rsidRPr="00BE0AE5">
        <w:rPr>
          <w:rFonts w:cs="Times New Roman"/>
        </w:rPr>
        <w:t>осознавать роль телевидения в превращении мира в единое информационное пространство;</w:t>
      </w:r>
    </w:p>
    <w:p w14:paraId="08436DC4" w14:textId="77777777" w:rsidR="00416B7C" w:rsidRPr="00BE0AE5" w:rsidRDefault="00416B7C" w:rsidP="00416B7C">
      <w:pPr>
        <w:pStyle w:val="a"/>
        <w:rPr>
          <w:rFonts w:cs="Times New Roman"/>
        </w:rPr>
      </w:pPr>
      <w:r w:rsidRPr="00BE0AE5">
        <w:rPr>
          <w:rFonts w:cs="Times New Roman"/>
        </w:rPr>
        <w:lastRenderedPageBreak/>
        <w:t>иметь представление о многих направлениях деятельности и профессиях художника на телевидении;</w:t>
      </w:r>
    </w:p>
    <w:p w14:paraId="1DD6B067" w14:textId="77777777" w:rsidR="00416B7C" w:rsidRPr="00BE0AE5" w:rsidRDefault="00416B7C" w:rsidP="00416B7C">
      <w:pPr>
        <w:pStyle w:val="a"/>
        <w:rPr>
          <w:rFonts w:cs="Times New Roman"/>
        </w:rPr>
      </w:pPr>
      <w:r w:rsidRPr="00BE0AE5">
        <w:rPr>
          <w:rFonts w:cs="Times New Roman"/>
        </w:rPr>
        <w:t>применять полученные знания и опыт творчества в работе школьного телевидения и студии мультимедиа;</w:t>
      </w:r>
    </w:p>
    <w:p w14:paraId="503A1BBC" w14:textId="77777777" w:rsidR="00416B7C" w:rsidRPr="00BE0AE5" w:rsidRDefault="00416B7C" w:rsidP="00416B7C">
      <w:pPr>
        <w:pStyle w:val="a"/>
        <w:rPr>
          <w:rFonts w:cs="Times New Roman"/>
        </w:rPr>
      </w:pPr>
      <w:r w:rsidRPr="00BE0AE5">
        <w:rPr>
          <w:rFonts w:cs="Times New Roman"/>
        </w:rPr>
        <w:t>понимать образовательные задачи зрительской культуры и необходимость зрительских умений;</w:t>
      </w:r>
    </w:p>
    <w:p w14:paraId="6046DD9A" w14:textId="77777777" w:rsidR="00416B7C" w:rsidRPr="00BE0AE5" w:rsidRDefault="00416B7C" w:rsidP="007210A0">
      <w:pPr>
        <w:pStyle w:val="a"/>
        <w:rPr>
          <w:rFonts w:cs="Times New Roman"/>
        </w:rPr>
      </w:pPr>
      <w:r w:rsidRPr="00BE0AE5">
        <w:rPr>
          <w:rFonts w:cs="Times New Roman"/>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14:paraId="3738B17A" w14:textId="77777777" w:rsidR="00AA3C81" w:rsidRDefault="00AA3C81">
      <w:pPr>
        <w:rPr>
          <w:rFonts w:eastAsiaTheme="majorEastAsia" w:cstheme="majorBidi"/>
          <w:b/>
          <w:iCs/>
          <w:caps/>
          <w:color w:val="0D0D0D" w:themeColor="text1" w:themeTint="F2"/>
          <w:sz w:val="24"/>
        </w:rPr>
      </w:pPr>
      <w:r>
        <w:br w:type="page"/>
      </w:r>
    </w:p>
    <w:p w14:paraId="19B042C7" w14:textId="1F02530C" w:rsidR="00416B7C" w:rsidRPr="00BE0AE5" w:rsidRDefault="00416B7C" w:rsidP="00B75027">
      <w:pPr>
        <w:pStyle w:val="3"/>
      </w:pPr>
      <w:bookmarkStart w:id="30" w:name="_Toc102137773"/>
      <w:r w:rsidRPr="00BE0AE5">
        <w:lastRenderedPageBreak/>
        <w:t>2.1.19</w:t>
      </w:r>
      <w:r w:rsidRPr="00BE0AE5">
        <w:t> </w:t>
      </w:r>
      <w:r w:rsidRPr="00BE0AE5">
        <w:t>МУЗЫКА</w:t>
      </w:r>
      <w:bookmarkEnd w:id="30"/>
    </w:p>
    <w:p w14:paraId="19FE7A00" w14:textId="77777777" w:rsidR="00416B7C" w:rsidRPr="00BE0AE5" w:rsidRDefault="00416B7C" w:rsidP="00416B7C">
      <w:pPr>
        <w:pStyle w:val="a8"/>
        <w:rPr>
          <w:rFonts w:cs="Times New Roman"/>
        </w:rPr>
      </w:pPr>
      <w:r w:rsidRPr="00BE0AE5">
        <w:rPr>
          <w:rFonts w:cs="Times New Roman"/>
        </w:rPr>
        <w:t>Примерная рабочая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w:t>
      </w:r>
    </w:p>
    <w:p w14:paraId="529B2432" w14:textId="77777777" w:rsidR="00416B7C" w:rsidRPr="00BE0AE5" w:rsidRDefault="00416B7C" w:rsidP="00472A7D">
      <w:pPr>
        <w:pStyle w:val="list-bullet"/>
        <w:rPr>
          <w:rFonts w:cs="Times New Roman"/>
        </w:rPr>
      </w:pPr>
      <w:r w:rsidRPr="00BE0AE5">
        <w:rPr>
          <w:rFonts w:cs="Times New Roman"/>
        </w:rPr>
        <w:t>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«Музыка»;</w:t>
      </w:r>
    </w:p>
    <w:p w14:paraId="24C875F8" w14:textId="77777777" w:rsidR="00416B7C" w:rsidRPr="00BE0AE5" w:rsidRDefault="00416B7C" w:rsidP="00472A7D">
      <w:pPr>
        <w:pStyle w:val="list-bullet"/>
        <w:rPr>
          <w:rFonts w:cs="Times New Roman"/>
        </w:rPr>
      </w:pPr>
      <w:r w:rsidRPr="00BE0AE5">
        <w:rPr>
          <w:rFonts w:cs="Times New Roman"/>
        </w:rPr>
        <w:t>Примерной программы воспитания.</w:t>
      </w:r>
    </w:p>
    <w:p w14:paraId="396282D6" w14:textId="77777777" w:rsidR="00416B7C" w:rsidRPr="00BE0AE5" w:rsidRDefault="00416B7C" w:rsidP="00472A7D">
      <w:pPr>
        <w:pStyle w:val="h1"/>
        <w:pageBreakBefore w:val="0"/>
        <w:rPr>
          <w:rFonts w:cs="Times New Roman"/>
        </w:rPr>
      </w:pPr>
      <w:r w:rsidRPr="00BE0AE5">
        <w:rPr>
          <w:rFonts w:cs="Times New Roman"/>
        </w:rPr>
        <w:t>Пояснительная записка</w:t>
      </w:r>
    </w:p>
    <w:p w14:paraId="13421A1F" w14:textId="77777777" w:rsidR="00416B7C" w:rsidRPr="00BE0AE5" w:rsidRDefault="00416B7C" w:rsidP="00472A7D">
      <w:pPr>
        <w:pStyle w:val="22"/>
        <w:spacing w:before="0"/>
        <w:rPr>
          <w:rFonts w:cs="Times New Roman"/>
        </w:rPr>
      </w:pPr>
      <w:r w:rsidRPr="00BE0AE5">
        <w:rPr>
          <w:rFonts w:cs="Times New Roman"/>
        </w:rPr>
        <w:t xml:space="preserve">Общая характеристика учебного предмета «Музыка» </w:t>
      </w:r>
    </w:p>
    <w:p w14:paraId="69F0CA96" w14:textId="77777777" w:rsidR="00416B7C" w:rsidRPr="00BE0AE5" w:rsidRDefault="00416B7C" w:rsidP="00416B7C">
      <w:pPr>
        <w:pStyle w:val="a8"/>
        <w:rPr>
          <w:rFonts w:cs="Times New Roman"/>
        </w:rPr>
      </w:pPr>
      <w:r w:rsidRPr="00BE0AE5">
        <w:rPr>
          <w:rFonts w:cs="Times New Roman"/>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14:paraId="5598C697" w14:textId="77777777" w:rsidR="00416B7C" w:rsidRPr="00BE0AE5" w:rsidRDefault="00416B7C" w:rsidP="00416B7C">
      <w:pPr>
        <w:pStyle w:val="a8"/>
        <w:rPr>
          <w:rFonts w:cs="Times New Roman"/>
        </w:rPr>
      </w:pPr>
      <w:r w:rsidRPr="00BE0AE5">
        <w:rPr>
          <w:rFonts w:cs="Times New Roman"/>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6107707C" w14:textId="77777777" w:rsidR="00416B7C" w:rsidRPr="00BE0AE5" w:rsidRDefault="00416B7C" w:rsidP="00416B7C">
      <w:pPr>
        <w:pStyle w:val="a8"/>
        <w:rPr>
          <w:rFonts w:cs="Times New Roman"/>
        </w:rPr>
      </w:pPr>
      <w:r w:rsidRPr="00BE0AE5">
        <w:rPr>
          <w:rFonts w:cs="Times New Roman"/>
        </w:rPr>
        <w:t xml:space="preserve">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w:t>
      </w:r>
      <w:r w:rsidRPr="00BE0AE5">
        <w:rPr>
          <w:rFonts w:cs="Times New Roman"/>
        </w:rPr>
        <w:lastRenderedPageBreak/>
        <w:t>систему мировоззрения предков, передаваемую музыкой не только через сознание, но и на более глубоком — подсознательном — уровне.</w:t>
      </w:r>
    </w:p>
    <w:p w14:paraId="757338E2" w14:textId="77777777" w:rsidR="00416B7C" w:rsidRPr="00BE0AE5" w:rsidRDefault="00416B7C" w:rsidP="00416B7C">
      <w:pPr>
        <w:pStyle w:val="a8"/>
        <w:rPr>
          <w:rFonts w:cs="Times New Roman"/>
        </w:rPr>
      </w:pPr>
      <w:r w:rsidRPr="00BE0AE5">
        <w:rPr>
          <w:rFonts w:cs="Times New Roman"/>
        </w:rPr>
        <w:t xml:space="preserve">Музыка — </w:t>
      </w:r>
      <w:proofErr w:type="spellStart"/>
      <w:r w:rsidRPr="00BE0AE5">
        <w:rPr>
          <w:rFonts w:cs="Times New Roman"/>
        </w:rPr>
        <w:t>временнóе</w:t>
      </w:r>
      <w:proofErr w:type="spellEnd"/>
      <w:r w:rsidRPr="00BE0AE5">
        <w:rPr>
          <w:rFonts w:cs="Times New Roman"/>
        </w:rPr>
        <w:t xml:space="preserve">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w:t>
      </w:r>
      <w:proofErr w:type="spellStart"/>
      <w:r w:rsidRPr="00BE0AE5">
        <w:rPr>
          <w:rFonts w:cs="Times New Roman"/>
        </w:rPr>
        <w:t>обогощать</w:t>
      </w:r>
      <w:proofErr w:type="spellEnd"/>
      <w:r w:rsidRPr="00BE0AE5">
        <w:rPr>
          <w:rFonts w:cs="Times New Roman"/>
        </w:rPr>
        <w:t xml:space="preserve"> индивидуальный опыт в предвидении будущего и его сравнении с прошлым.</w:t>
      </w:r>
    </w:p>
    <w:p w14:paraId="605A2F42" w14:textId="77777777" w:rsidR="00416B7C" w:rsidRPr="00BE0AE5" w:rsidRDefault="00416B7C" w:rsidP="00416B7C">
      <w:pPr>
        <w:pStyle w:val="a8"/>
        <w:rPr>
          <w:rFonts w:cs="Times New Roman"/>
        </w:rPr>
      </w:pPr>
      <w:r w:rsidRPr="00BE0AE5">
        <w:rPr>
          <w:rFonts w:cs="Times New Roman"/>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14:paraId="7ED3EC3C" w14:textId="77777777" w:rsidR="00416B7C" w:rsidRPr="00BE0AE5" w:rsidRDefault="00416B7C" w:rsidP="00416B7C">
      <w:pPr>
        <w:pStyle w:val="a8"/>
        <w:rPr>
          <w:rFonts w:cs="Times New Roman"/>
        </w:rPr>
      </w:pPr>
      <w:r w:rsidRPr="00BE0AE5">
        <w:rPr>
          <w:rFonts w:cs="Times New Roman"/>
        </w:rP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14:paraId="231AC444" w14:textId="77777777" w:rsidR="00416B7C" w:rsidRPr="00BE0AE5" w:rsidRDefault="00416B7C" w:rsidP="00416B7C">
      <w:pPr>
        <w:pStyle w:val="a8"/>
        <w:rPr>
          <w:rFonts w:cs="Times New Roman"/>
        </w:rPr>
      </w:pPr>
      <w:r w:rsidRPr="00BE0AE5">
        <w:rPr>
          <w:rFonts w:cs="Times New Roman"/>
        </w:rPr>
        <w:t>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14:paraId="54E831F4" w14:textId="77777777" w:rsidR="00416B7C" w:rsidRPr="00BE0AE5" w:rsidRDefault="00416B7C" w:rsidP="00416B7C">
      <w:pPr>
        <w:pStyle w:val="a8"/>
        <w:rPr>
          <w:rFonts w:cs="Times New Roman"/>
          <w:spacing w:val="-3"/>
        </w:rPr>
      </w:pPr>
      <w:r w:rsidRPr="00BE0AE5">
        <w:rPr>
          <w:rFonts w:cs="Times New Roman"/>
          <w:spacing w:val="-3"/>
        </w:rPr>
        <w:t>2) 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№2/20);</w:t>
      </w:r>
    </w:p>
    <w:p w14:paraId="6AD141E4" w14:textId="77777777" w:rsidR="00416B7C" w:rsidRPr="00BE0AE5" w:rsidRDefault="00416B7C" w:rsidP="00416B7C">
      <w:pPr>
        <w:pStyle w:val="a8"/>
        <w:rPr>
          <w:rFonts w:cs="Times New Roman"/>
        </w:rPr>
      </w:pPr>
      <w:r w:rsidRPr="00BE0AE5">
        <w:rPr>
          <w:rFonts w:cs="Times New Roman"/>
        </w:rPr>
        <w:t>3) 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14:paraId="78D9C960" w14:textId="77777777" w:rsidR="00416B7C" w:rsidRPr="00BE0AE5" w:rsidRDefault="00416B7C" w:rsidP="0073573A">
      <w:pPr>
        <w:pStyle w:val="22"/>
        <w:keepNext/>
        <w:spacing w:before="241"/>
        <w:rPr>
          <w:rFonts w:cs="Times New Roman"/>
        </w:rPr>
      </w:pPr>
      <w:r w:rsidRPr="00BE0AE5">
        <w:rPr>
          <w:rFonts w:cs="Times New Roman"/>
        </w:rPr>
        <w:lastRenderedPageBreak/>
        <w:t>Цель изучения учебного предмета «Музыка»</w:t>
      </w:r>
    </w:p>
    <w:p w14:paraId="560F6A53" w14:textId="77777777" w:rsidR="00416B7C" w:rsidRPr="00BE0AE5" w:rsidRDefault="00416B7C" w:rsidP="00416B7C">
      <w:pPr>
        <w:pStyle w:val="a8"/>
        <w:rPr>
          <w:rFonts w:cs="Times New Roman"/>
        </w:rPr>
      </w:pPr>
      <w:r w:rsidRPr="00BE0AE5">
        <w:rPr>
          <w:rFonts w:cs="Times New Roman"/>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14:paraId="286ED522" w14:textId="77777777" w:rsidR="00416B7C" w:rsidRPr="00BE0AE5" w:rsidRDefault="00416B7C" w:rsidP="00416B7C">
      <w:pPr>
        <w:pStyle w:val="a8"/>
        <w:rPr>
          <w:rFonts w:cs="Times New Roman"/>
        </w:rPr>
      </w:pPr>
      <w:r w:rsidRPr="00BE0AE5">
        <w:rPr>
          <w:rFonts w:cs="Times New Roman"/>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3EF3512B" w14:textId="77777777" w:rsidR="00416B7C" w:rsidRPr="00BE0AE5" w:rsidRDefault="00416B7C" w:rsidP="00416B7C">
      <w:pPr>
        <w:pStyle w:val="a8"/>
        <w:rPr>
          <w:rFonts w:cs="Times New Roman"/>
        </w:rPr>
      </w:pPr>
      <w:r w:rsidRPr="00BE0AE5">
        <w:rPr>
          <w:rFonts w:cs="Times New Roman"/>
        </w:rPr>
        <w:t>В процессе конкретизации учебных целей их реализация осуществляется по следующим направлениям:</w:t>
      </w:r>
    </w:p>
    <w:p w14:paraId="177DB3F8" w14:textId="77777777" w:rsidR="00416B7C" w:rsidRPr="00BE0AE5" w:rsidRDefault="00416B7C" w:rsidP="00416B7C">
      <w:pPr>
        <w:pStyle w:val="a8"/>
        <w:rPr>
          <w:rFonts w:cs="Times New Roman"/>
        </w:rPr>
      </w:pPr>
      <w:r w:rsidRPr="00BE0AE5">
        <w:rPr>
          <w:rFonts w:cs="Times New Roman"/>
        </w:rPr>
        <w:t>1) становление системы ценностей обучающихся, развитие целостного миропонимания в единстве эмоциональной и познавательной сферы;</w:t>
      </w:r>
    </w:p>
    <w:p w14:paraId="4C6DE04C" w14:textId="77777777" w:rsidR="00416B7C" w:rsidRPr="00BE0AE5" w:rsidRDefault="00416B7C" w:rsidP="00416B7C">
      <w:pPr>
        <w:pStyle w:val="a8"/>
        <w:rPr>
          <w:rFonts w:cs="Times New Roman"/>
        </w:rPr>
      </w:pPr>
      <w:r w:rsidRPr="00BE0AE5">
        <w:rPr>
          <w:rFonts w:cs="Times New Roman"/>
        </w:rPr>
        <w:t xml:space="preserve">2) 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w:t>
      </w:r>
      <w:proofErr w:type="spellStart"/>
      <w:r w:rsidRPr="00BE0AE5">
        <w:rPr>
          <w:rFonts w:cs="Times New Roman"/>
        </w:rPr>
        <w:t>автокоммуникации</w:t>
      </w:r>
      <w:proofErr w:type="spellEnd"/>
      <w:r w:rsidRPr="00BE0AE5">
        <w:rPr>
          <w:rFonts w:cs="Times New Roman"/>
        </w:rPr>
        <w:t>;</w:t>
      </w:r>
    </w:p>
    <w:p w14:paraId="2E42AE15" w14:textId="77777777" w:rsidR="00416B7C" w:rsidRPr="00BE0AE5" w:rsidRDefault="00416B7C" w:rsidP="00416B7C">
      <w:pPr>
        <w:pStyle w:val="a8"/>
        <w:rPr>
          <w:rFonts w:cs="Times New Roman"/>
        </w:rPr>
      </w:pPr>
      <w:r w:rsidRPr="00BE0AE5">
        <w:rPr>
          <w:rFonts w:cs="Times New Roman"/>
        </w:rPr>
        <w:t>3) формирование творческих способностей ребёнка, развитие внутренней мотивации к интонационно-содержательной деятельности.</w:t>
      </w:r>
    </w:p>
    <w:p w14:paraId="4F1D39BD" w14:textId="77777777" w:rsidR="00416B7C" w:rsidRPr="00BE0AE5" w:rsidRDefault="00416B7C" w:rsidP="00416B7C">
      <w:pPr>
        <w:pStyle w:val="a8"/>
        <w:rPr>
          <w:rFonts w:cs="Times New Roman"/>
        </w:rPr>
      </w:pPr>
      <w:r w:rsidRPr="00BE0AE5">
        <w:rPr>
          <w:rFonts w:cs="Times New Roman"/>
        </w:rPr>
        <w:t>Важнейшими задачами изучения предмета «Музыка» в основной школе являются:</w:t>
      </w:r>
    </w:p>
    <w:p w14:paraId="2F3CE6E5" w14:textId="77777777" w:rsidR="00416B7C" w:rsidRPr="00BE0AE5" w:rsidRDefault="00416B7C" w:rsidP="00416B7C">
      <w:pPr>
        <w:pStyle w:val="a8"/>
        <w:rPr>
          <w:rFonts w:cs="Times New Roman"/>
        </w:rPr>
      </w:pPr>
      <w:r w:rsidRPr="00BE0AE5">
        <w:rPr>
          <w:rFonts w:cs="Times New Roman"/>
        </w:rPr>
        <w:t>1.</w:t>
      </w:r>
      <w:r w:rsidR="0073573A" w:rsidRPr="00BE0AE5">
        <w:rPr>
          <w:rFonts w:cs="Times New Roman"/>
        </w:rPr>
        <w:t> </w:t>
      </w:r>
      <w:r w:rsidRPr="00BE0AE5">
        <w:rPr>
          <w:rFonts w:cs="Times New Roman"/>
        </w:rPr>
        <w:t>Приобщение к общечеловеческим духовным ценностям через личный психологический опыт эмоционально-эстетического переживания.</w:t>
      </w:r>
    </w:p>
    <w:p w14:paraId="4E72B3DC" w14:textId="77777777" w:rsidR="00416B7C" w:rsidRPr="00BE0AE5" w:rsidRDefault="00416B7C" w:rsidP="00416B7C">
      <w:pPr>
        <w:pStyle w:val="a8"/>
        <w:rPr>
          <w:rFonts w:cs="Times New Roman"/>
        </w:rPr>
      </w:pPr>
      <w:r w:rsidRPr="00BE0AE5">
        <w:rPr>
          <w:rFonts w:cs="Times New Roman"/>
        </w:rPr>
        <w:t>2.</w:t>
      </w:r>
      <w:r w:rsidR="0073573A" w:rsidRPr="00BE0AE5">
        <w:rPr>
          <w:rFonts w:cs="Times New Roman"/>
        </w:rPr>
        <w:t> </w:t>
      </w:r>
      <w:r w:rsidRPr="00BE0AE5">
        <w:rPr>
          <w:rFonts w:cs="Times New Roman"/>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14:paraId="216AE281" w14:textId="77777777" w:rsidR="00416B7C" w:rsidRPr="00BE0AE5" w:rsidRDefault="00416B7C" w:rsidP="00416B7C">
      <w:pPr>
        <w:pStyle w:val="a8"/>
        <w:rPr>
          <w:rFonts w:cs="Times New Roman"/>
        </w:rPr>
      </w:pPr>
      <w:r w:rsidRPr="00BE0AE5">
        <w:rPr>
          <w:rFonts w:cs="Times New Roman"/>
        </w:rPr>
        <w:t>3.</w:t>
      </w:r>
      <w:r w:rsidR="0073573A" w:rsidRPr="00BE0AE5">
        <w:rPr>
          <w:rFonts w:cs="Times New Roman"/>
        </w:rPr>
        <w:t> </w:t>
      </w:r>
      <w:r w:rsidRPr="00BE0AE5">
        <w:rPr>
          <w:rFonts w:cs="Times New Roman"/>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14:paraId="1C8031B4" w14:textId="77777777" w:rsidR="00416B7C" w:rsidRPr="00BE0AE5" w:rsidRDefault="00416B7C" w:rsidP="00416B7C">
      <w:pPr>
        <w:pStyle w:val="a8"/>
        <w:rPr>
          <w:rFonts w:cs="Times New Roman"/>
        </w:rPr>
      </w:pPr>
      <w:r w:rsidRPr="00BE0AE5">
        <w:rPr>
          <w:rFonts w:cs="Times New Roman"/>
        </w:rPr>
        <w:t>4.</w:t>
      </w:r>
      <w:r w:rsidR="0073573A" w:rsidRPr="00BE0AE5">
        <w:rPr>
          <w:rFonts w:cs="Times New Roman"/>
        </w:rPr>
        <w:t> </w:t>
      </w:r>
      <w:r w:rsidRPr="00BE0AE5">
        <w:rPr>
          <w:rFonts w:cs="Times New Roman"/>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14:paraId="7CFF7AC3" w14:textId="77777777" w:rsidR="00416B7C" w:rsidRPr="00BE0AE5" w:rsidRDefault="00416B7C" w:rsidP="00416B7C">
      <w:pPr>
        <w:pStyle w:val="a8"/>
        <w:rPr>
          <w:rFonts w:cs="Times New Roman"/>
        </w:rPr>
      </w:pPr>
      <w:r w:rsidRPr="00BE0AE5">
        <w:rPr>
          <w:rFonts w:cs="Times New Roman"/>
        </w:rPr>
        <w:lastRenderedPageBreak/>
        <w:t>5.</w:t>
      </w:r>
      <w:r w:rsidR="0073573A" w:rsidRPr="00BE0AE5">
        <w:rPr>
          <w:rFonts w:cs="Times New Roman"/>
        </w:rPr>
        <w:t> </w:t>
      </w:r>
      <w:r w:rsidRPr="00BE0AE5">
        <w:rPr>
          <w:rFonts w:cs="Times New Roman"/>
        </w:rPr>
        <w:t>Развитие общих и специальных музыкальных способностей, совершенствование в предметных умениях и навыках, в том числе:</w:t>
      </w:r>
    </w:p>
    <w:p w14:paraId="701589C4" w14:textId="77777777" w:rsidR="00416B7C" w:rsidRPr="00BE0AE5" w:rsidRDefault="00416B7C" w:rsidP="00416B7C">
      <w:pPr>
        <w:pStyle w:val="a8"/>
        <w:rPr>
          <w:rFonts w:cs="Times New Roman"/>
        </w:rPr>
      </w:pPr>
      <w:r w:rsidRPr="00BE0AE5">
        <w:rPr>
          <w:rFonts w:cs="Times New Roman"/>
        </w:rPr>
        <w:t>а) 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14:paraId="05531905" w14:textId="77777777" w:rsidR="00416B7C" w:rsidRPr="00BE0AE5" w:rsidRDefault="00416B7C" w:rsidP="00416B7C">
      <w:pPr>
        <w:pStyle w:val="a8"/>
        <w:rPr>
          <w:rFonts w:cs="Times New Roman"/>
        </w:rPr>
      </w:pPr>
      <w:r w:rsidRPr="00BE0AE5">
        <w:rPr>
          <w:rFonts w:cs="Times New Roman"/>
        </w:rPr>
        <w:t>б) 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14:paraId="5FF38F2F" w14:textId="77777777" w:rsidR="00416B7C" w:rsidRPr="00BE0AE5" w:rsidRDefault="00416B7C" w:rsidP="00416B7C">
      <w:pPr>
        <w:pStyle w:val="a8"/>
        <w:rPr>
          <w:rFonts w:cs="Times New Roman"/>
        </w:rPr>
      </w:pPr>
      <w:r w:rsidRPr="00BE0AE5">
        <w:rPr>
          <w:rFonts w:cs="Times New Roman"/>
        </w:rPr>
        <w:t>в) 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14:paraId="1DC8EB06" w14:textId="77777777" w:rsidR="00416B7C" w:rsidRPr="00BE0AE5" w:rsidRDefault="00416B7C" w:rsidP="00416B7C">
      <w:pPr>
        <w:pStyle w:val="a8"/>
        <w:rPr>
          <w:rFonts w:cs="Times New Roman"/>
        </w:rPr>
      </w:pPr>
      <w:r w:rsidRPr="00BE0AE5">
        <w:rPr>
          <w:rFonts w:cs="Times New Roman"/>
        </w:rPr>
        <w:t>г) музыкальное движение (пластическое интонирование, инсценировка, танец, двигательное моделирование и др.);</w:t>
      </w:r>
    </w:p>
    <w:p w14:paraId="3FECFCB4" w14:textId="77777777" w:rsidR="00416B7C" w:rsidRPr="00BE0AE5" w:rsidRDefault="00416B7C" w:rsidP="00416B7C">
      <w:pPr>
        <w:pStyle w:val="a8"/>
        <w:rPr>
          <w:rFonts w:cs="Times New Roman"/>
        </w:rPr>
      </w:pPr>
      <w:r w:rsidRPr="00BE0AE5">
        <w:rPr>
          <w:rFonts w:cs="Times New Roman"/>
        </w:rPr>
        <w:t>д) творческие проекты, музыкально-театральная деятельность (концерты, фестивали, представления);</w:t>
      </w:r>
    </w:p>
    <w:p w14:paraId="01A74FB9" w14:textId="77777777" w:rsidR="00416B7C" w:rsidRPr="00BE0AE5" w:rsidRDefault="00416B7C" w:rsidP="00416B7C">
      <w:pPr>
        <w:pStyle w:val="a8"/>
        <w:rPr>
          <w:rFonts w:cs="Times New Roman"/>
        </w:rPr>
      </w:pPr>
      <w:r w:rsidRPr="00BE0AE5">
        <w:rPr>
          <w:rFonts w:cs="Times New Roman"/>
        </w:rPr>
        <w:t>е) исследовательская деятельность на материале музыкального искусства.</w:t>
      </w:r>
    </w:p>
    <w:p w14:paraId="0AAA26E1" w14:textId="77634587" w:rsidR="00416B7C" w:rsidRPr="00BE0AE5" w:rsidRDefault="00416B7C" w:rsidP="00416B7C">
      <w:pPr>
        <w:pStyle w:val="a8"/>
        <w:rPr>
          <w:rFonts w:cs="Times New Roman"/>
        </w:rPr>
      </w:pPr>
      <w:r w:rsidRPr="00BE0AE5">
        <w:rPr>
          <w:rFonts w:cs="Times New Roman"/>
        </w:rPr>
        <w:t>6.</w:t>
      </w:r>
      <w:r w:rsidR="0073573A" w:rsidRPr="00BE0AE5">
        <w:rPr>
          <w:rFonts w:cs="Times New Roman"/>
        </w:rPr>
        <w:t> </w:t>
      </w:r>
      <w:r w:rsidRPr="00BE0AE5">
        <w:rPr>
          <w:rFonts w:cs="Times New Roman"/>
        </w:rPr>
        <w:t>Расширение культурного кругозора, накопление знаний о музыке и музыкантах,</w:t>
      </w:r>
      <w:r w:rsidR="008107AE">
        <w:rPr>
          <w:rFonts w:cs="Times New Roman"/>
        </w:rPr>
        <w:t xml:space="preserve"> достаточное для активного, осо</w:t>
      </w:r>
      <w:r w:rsidRPr="00BE0AE5">
        <w:rPr>
          <w:rFonts w:cs="Times New Roman"/>
        </w:rPr>
        <w:t>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14:paraId="3CA241D5" w14:textId="77777777" w:rsidR="00416B7C" w:rsidRPr="00BE0AE5" w:rsidRDefault="00416B7C" w:rsidP="00416B7C">
      <w:pPr>
        <w:pStyle w:val="a8"/>
        <w:rPr>
          <w:rFonts w:cs="Times New Roman"/>
        </w:rPr>
      </w:pPr>
      <w:r w:rsidRPr="00BE0AE5">
        <w:rPr>
          <w:rFonts w:cs="Times New Roman"/>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14:paraId="37C46148" w14:textId="77777777" w:rsidR="00416B7C" w:rsidRPr="00BE0AE5" w:rsidRDefault="00416B7C" w:rsidP="00416B7C">
      <w:pPr>
        <w:pStyle w:val="a8"/>
        <w:rPr>
          <w:rFonts w:cs="Times New Roman"/>
        </w:rPr>
      </w:pPr>
      <w:r w:rsidRPr="00BE0AE5">
        <w:rPr>
          <w:rFonts w:cs="Times New Roman"/>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14:paraId="03D4E1AC" w14:textId="77777777" w:rsidR="00416B7C" w:rsidRPr="00BE0AE5" w:rsidRDefault="00416B7C" w:rsidP="00416B7C">
      <w:pPr>
        <w:pStyle w:val="a8"/>
        <w:rPr>
          <w:rFonts w:cs="Times New Roman"/>
        </w:rPr>
      </w:pPr>
      <w:r w:rsidRPr="00BE0AE5">
        <w:rPr>
          <w:rFonts w:cs="Times New Roman"/>
        </w:rPr>
        <w:t>модуль № 1 «Музыка моего края»;</w:t>
      </w:r>
    </w:p>
    <w:p w14:paraId="18E24726" w14:textId="77777777" w:rsidR="00416B7C" w:rsidRPr="00BE0AE5" w:rsidRDefault="00416B7C" w:rsidP="00416B7C">
      <w:pPr>
        <w:pStyle w:val="a8"/>
        <w:rPr>
          <w:rFonts w:cs="Times New Roman"/>
        </w:rPr>
      </w:pPr>
      <w:r w:rsidRPr="00BE0AE5">
        <w:rPr>
          <w:rFonts w:cs="Times New Roman"/>
        </w:rPr>
        <w:t>модуль № 2 «Народное музыкальное творчество России»;</w:t>
      </w:r>
    </w:p>
    <w:p w14:paraId="3BD0311B" w14:textId="77777777" w:rsidR="00416B7C" w:rsidRPr="00BE0AE5" w:rsidRDefault="00416B7C" w:rsidP="00416B7C">
      <w:pPr>
        <w:pStyle w:val="a8"/>
        <w:rPr>
          <w:rFonts w:cs="Times New Roman"/>
        </w:rPr>
      </w:pPr>
      <w:r w:rsidRPr="00BE0AE5">
        <w:rPr>
          <w:rFonts w:cs="Times New Roman"/>
        </w:rPr>
        <w:t>модуль № 3 «Музыка народов мира»;</w:t>
      </w:r>
    </w:p>
    <w:p w14:paraId="3CF8AA68" w14:textId="77777777" w:rsidR="00416B7C" w:rsidRPr="00BE0AE5" w:rsidRDefault="00416B7C" w:rsidP="00416B7C">
      <w:pPr>
        <w:pStyle w:val="a8"/>
        <w:rPr>
          <w:rFonts w:cs="Times New Roman"/>
        </w:rPr>
      </w:pPr>
      <w:r w:rsidRPr="00BE0AE5">
        <w:rPr>
          <w:rFonts w:cs="Times New Roman"/>
        </w:rPr>
        <w:t>модуль № 4 «Европейская классическая музыка»;</w:t>
      </w:r>
    </w:p>
    <w:p w14:paraId="2AAE2A34" w14:textId="77777777" w:rsidR="00416B7C" w:rsidRPr="00BE0AE5" w:rsidRDefault="00416B7C" w:rsidP="00416B7C">
      <w:pPr>
        <w:pStyle w:val="a8"/>
        <w:rPr>
          <w:rFonts w:cs="Times New Roman"/>
        </w:rPr>
      </w:pPr>
      <w:r w:rsidRPr="00BE0AE5">
        <w:rPr>
          <w:rFonts w:cs="Times New Roman"/>
        </w:rPr>
        <w:t>модуль № 5 «Русская классическая музыка»;</w:t>
      </w:r>
    </w:p>
    <w:p w14:paraId="7695DF3C" w14:textId="77777777" w:rsidR="00416B7C" w:rsidRPr="00BE0AE5" w:rsidRDefault="00416B7C" w:rsidP="00416B7C">
      <w:pPr>
        <w:pStyle w:val="a8"/>
        <w:rPr>
          <w:rFonts w:cs="Times New Roman"/>
        </w:rPr>
      </w:pPr>
      <w:r w:rsidRPr="00BE0AE5">
        <w:rPr>
          <w:rFonts w:cs="Times New Roman"/>
        </w:rPr>
        <w:t>модуль № 6 «Истоки и образы русской и европейской духовной музыки»;</w:t>
      </w:r>
    </w:p>
    <w:p w14:paraId="6EA1F289" w14:textId="77777777" w:rsidR="00416B7C" w:rsidRPr="00BE0AE5" w:rsidRDefault="00416B7C" w:rsidP="00416B7C">
      <w:pPr>
        <w:pStyle w:val="a8"/>
        <w:rPr>
          <w:rFonts w:cs="Times New Roman"/>
        </w:rPr>
      </w:pPr>
      <w:r w:rsidRPr="00BE0AE5">
        <w:rPr>
          <w:rFonts w:cs="Times New Roman"/>
        </w:rPr>
        <w:t>модуль № 7 «Современная музыка: основные жанры и направления»;</w:t>
      </w:r>
    </w:p>
    <w:p w14:paraId="55E267C8" w14:textId="77777777" w:rsidR="00416B7C" w:rsidRPr="00BE0AE5" w:rsidRDefault="00416B7C" w:rsidP="00416B7C">
      <w:pPr>
        <w:pStyle w:val="a8"/>
        <w:rPr>
          <w:rFonts w:cs="Times New Roman"/>
        </w:rPr>
      </w:pPr>
      <w:r w:rsidRPr="00BE0AE5">
        <w:rPr>
          <w:rFonts w:cs="Times New Roman"/>
        </w:rPr>
        <w:t>модуль № 8 «Связь музыки с другими видами искусства»;</w:t>
      </w:r>
    </w:p>
    <w:p w14:paraId="69B440CA" w14:textId="77777777" w:rsidR="00416B7C" w:rsidRPr="00BE0AE5" w:rsidRDefault="00416B7C" w:rsidP="00416B7C">
      <w:pPr>
        <w:pStyle w:val="a8"/>
        <w:rPr>
          <w:rFonts w:cs="Times New Roman"/>
        </w:rPr>
      </w:pPr>
      <w:r w:rsidRPr="00BE0AE5">
        <w:rPr>
          <w:rFonts w:cs="Times New Roman"/>
        </w:rPr>
        <w:t>модуль № 9 «Жанры музыкального искусства».</w:t>
      </w:r>
    </w:p>
    <w:p w14:paraId="43267D1E" w14:textId="77777777" w:rsidR="00416B7C" w:rsidRPr="00BE0AE5" w:rsidRDefault="00416B7C" w:rsidP="00416B7C">
      <w:pPr>
        <w:pStyle w:val="22"/>
        <w:spacing w:before="510"/>
        <w:rPr>
          <w:rFonts w:cs="Times New Roman"/>
        </w:rPr>
      </w:pPr>
      <w:r w:rsidRPr="00BE0AE5">
        <w:rPr>
          <w:rFonts w:cs="Times New Roman"/>
        </w:rPr>
        <w:lastRenderedPageBreak/>
        <w:t>Место предмета в учебном плане</w:t>
      </w:r>
    </w:p>
    <w:p w14:paraId="369ACBC7" w14:textId="77777777" w:rsidR="00416B7C" w:rsidRPr="00BE0AE5" w:rsidRDefault="00416B7C" w:rsidP="00416B7C">
      <w:pPr>
        <w:pStyle w:val="a8"/>
        <w:rPr>
          <w:rFonts w:cs="Times New Roman"/>
        </w:rPr>
      </w:pPr>
      <w:r w:rsidRPr="00BE0AE5">
        <w:rPr>
          <w:rFonts w:cs="Times New Roman"/>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w:t>
      </w:r>
    </w:p>
    <w:p w14:paraId="6B887000" w14:textId="77777777" w:rsidR="00416B7C" w:rsidRPr="00BE0AE5" w:rsidRDefault="00416B7C" w:rsidP="00416B7C">
      <w:pPr>
        <w:pStyle w:val="a8"/>
        <w:rPr>
          <w:rFonts w:cs="Times New Roman"/>
        </w:rPr>
      </w:pPr>
      <w:r w:rsidRPr="00BE0AE5">
        <w:rPr>
          <w:rFonts w:cs="Times New Roman"/>
        </w:rPr>
        <w:t>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136 часов (по 34 часа в год).</w:t>
      </w:r>
    </w:p>
    <w:p w14:paraId="6C3DA09D" w14:textId="7DBC9308" w:rsidR="00416B7C" w:rsidRPr="00BE0AE5" w:rsidRDefault="00416B7C" w:rsidP="00416B7C">
      <w:pPr>
        <w:pStyle w:val="a8"/>
        <w:rPr>
          <w:rFonts w:cs="Times New Roman"/>
        </w:rPr>
      </w:pPr>
      <w:r w:rsidRPr="00BE0AE5">
        <w:rPr>
          <w:rFonts w:cs="Times New Roman"/>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r w:rsidR="00F0788D">
        <w:rPr>
          <w:rFonts w:cs="Times New Roman"/>
        </w:rPr>
        <w:t xml:space="preserve"> Вариативные модули могут быть реализованы за счет часов внеурочной деятельности.</w:t>
      </w:r>
    </w:p>
    <w:p w14:paraId="1347A78A" w14:textId="77777777" w:rsidR="00416B7C" w:rsidRPr="00BE0AE5" w:rsidRDefault="00416B7C" w:rsidP="00416B7C">
      <w:pPr>
        <w:pStyle w:val="a8"/>
        <w:rPr>
          <w:rFonts w:cs="Times New Roman"/>
        </w:rPr>
      </w:pPr>
      <w:r w:rsidRPr="00BE0AE5">
        <w:rPr>
          <w:rFonts w:cs="Times New Roman"/>
        </w:rPr>
        <w:t>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p>
    <w:p w14:paraId="3EF32064" w14:textId="77777777" w:rsidR="00416B7C" w:rsidRPr="00BE0AE5" w:rsidRDefault="00416B7C" w:rsidP="00416B7C">
      <w:pPr>
        <w:pStyle w:val="a8"/>
        <w:rPr>
          <w:rFonts w:cs="Times New Roman"/>
        </w:rPr>
      </w:pPr>
    </w:p>
    <w:p w14:paraId="102E6C34" w14:textId="77777777" w:rsidR="00416B7C" w:rsidRPr="00BE0AE5" w:rsidRDefault="00416B7C" w:rsidP="0073573A">
      <w:pPr>
        <w:pStyle w:val="h1"/>
        <w:rPr>
          <w:rFonts w:cs="Times New Roman"/>
        </w:rPr>
      </w:pPr>
      <w:r w:rsidRPr="00BE0AE5">
        <w:rPr>
          <w:rFonts w:cs="Times New Roman"/>
        </w:rPr>
        <w:lastRenderedPageBreak/>
        <w:t>Содержание учебного предмета «Музыка»</w:t>
      </w:r>
    </w:p>
    <w:p w14:paraId="5FF9D27E" w14:textId="77777777" w:rsidR="00416B7C" w:rsidRPr="00BE0AE5" w:rsidRDefault="00416B7C" w:rsidP="00416B7C">
      <w:pPr>
        <w:pStyle w:val="a8"/>
        <w:rPr>
          <w:rFonts w:cs="Times New Roman"/>
        </w:rPr>
      </w:pPr>
      <w:r w:rsidRPr="00BE0AE5">
        <w:rPr>
          <w:rFonts w:cs="Times New Roman"/>
        </w:rPr>
        <w:t>Каждый модуль состоит из нескольких тематических блоков, рассчитанных на 3—6 часов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в начальной школе.</w:t>
      </w:r>
    </w:p>
    <w:p w14:paraId="0E0D102E" w14:textId="663CBB12" w:rsidR="00416B7C" w:rsidRPr="00BE0AE5" w:rsidRDefault="00416B7C" w:rsidP="00416B7C">
      <w:pPr>
        <w:pStyle w:val="a8"/>
        <w:rPr>
          <w:rFonts w:cs="Times New Roman"/>
        </w:rPr>
      </w:pPr>
      <w:r w:rsidRPr="00BE0AE5">
        <w:rPr>
          <w:rFonts w:cs="Times New Roman"/>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25.3 ФГОС ООО). Виды деятельности, которые может использовать в том числе (но не исключительн</w:t>
      </w:r>
      <w:r w:rsidR="008107AE">
        <w:rPr>
          <w:rFonts w:cs="Times New Roman"/>
        </w:rPr>
        <w:t>о) учитель для планирования вне</w:t>
      </w:r>
      <w:r w:rsidRPr="00BE0AE5">
        <w:rPr>
          <w:rFonts w:cs="Times New Roman"/>
        </w:rPr>
        <w:t>урочной, внеклассной работы, обозначены в подразделе «На выбор или факультативно».</w:t>
      </w:r>
    </w:p>
    <w:p w14:paraId="26327779" w14:textId="77777777" w:rsidR="00416B7C" w:rsidRPr="00BE0AE5" w:rsidRDefault="00416B7C" w:rsidP="00416B7C">
      <w:pPr>
        <w:pStyle w:val="a8"/>
        <w:rPr>
          <w:rFonts w:cs="Times New Roman"/>
        </w:rPr>
      </w:pPr>
    </w:p>
    <w:p w14:paraId="791E30B9" w14:textId="77777777" w:rsidR="0073573A" w:rsidRPr="00BE0AE5" w:rsidRDefault="0073573A" w:rsidP="00416B7C">
      <w:pPr>
        <w:pStyle w:val="a8"/>
        <w:rPr>
          <w:rFonts w:cs="Times New Roman"/>
        </w:rPr>
        <w:sectPr w:rsidR="0073573A" w:rsidRPr="00BE0AE5" w:rsidSect="00FE214C">
          <w:footerReference w:type="default" r:id="rId10"/>
          <w:footnotePr>
            <w:numRestart w:val="eachPage"/>
          </w:footnotePr>
          <w:pgSz w:w="7824" w:h="12019"/>
          <w:pgMar w:top="737" w:right="794" w:bottom="1134" w:left="794" w:header="720" w:footer="510" w:gutter="0"/>
          <w:cols w:space="720"/>
          <w:noEndnote/>
          <w:titlePg/>
          <w:docGrid w:linePitch="272"/>
        </w:sectPr>
      </w:pPr>
    </w:p>
    <w:p w14:paraId="16402C42" w14:textId="77777777" w:rsidR="00416B7C" w:rsidRPr="00BE0AE5" w:rsidRDefault="00416B7C" w:rsidP="00416B7C">
      <w:pPr>
        <w:pStyle w:val="3a"/>
        <w:rPr>
          <w:rFonts w:cs="Times New Roman"/>
        </w:rPr>
      </w:pPr>
      <w:r w:rsidRPr="00BE0AE5">
        <w:rPr>
          <w:rFonts w:cs="Times New Roman"/>
        </w:rPr>
        <w:lastRenderedPageBreak/>
        <w:t>Модуль № 1 «Музыка моего края»</w:t>
      </w:r>
    </w:p>
    <w:tbl>
      <w:tblPr>
        <w:tblW w:w="0" w:type="auto"/>
        <w:tblInd w:w="57" w:type="dxa"/>
        <w:tblLayout w:type="fixed"/>
        <w:tblCellMar>
          <w:left w:w="0" w:type="dxa"/>
          <w:right w:w="0" w:type="dxa"/>
        </w:tblCellMar>
        <w:tblLook w:val="0000" w:firstRow="0" w:lastRow="0" w:firstColumn="0" w:lastColumn="0" w:noHBand="0" w:noVBand="0"/>
      </w:tblPr>
      <w:tblGrid>
        <w:gridCol w:w="1344"/>
        <w:gridCol w:w="1531"/>
        <w:gridCol w:w="2177"/>
        <w:gridCol w:w="5086"/>
      </w:tblGrid>
      <w:tr w:rsidR="00416B7C" w:rsidRPr="00BE0AE5" w14:paraId="295B0CE6" w14:textId="77777777" w:rsidTr="003C1ACC">
        <w:trPr>
          <w:trHeight w:val="59"/>
          <w:tblHeader/>
        </w:trPr>
        <w:tc>
          <w:tcPr>
            <w:tcW w:w="1344"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14:paraId="36EEADFA"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 блока, кол-во часов</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D952D07"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Темы</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EED643F"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Содержание</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42BA4B8"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14:paraId="2B3C1B5C" w14:textId="77777777" w:rsidTr="00FE214C">
        <w:trPr>
          <w:trHeight w:val="59"/>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250A962B" w14:textId="77777777" w:rsidR="00416B7C" w:rsidRPr="00BE0AE5" w:rsidRDefault="00416B7C" w:rsidP="00FE214C">
            <w:pPr>
              <w:pStyle w:val="af7"/>
              <w:rPr>
                <w:rFonts w:cs="Times New Roman"/>
              </w:rPr>
            </w:pPr>
            <w:r w:rsidRPr="00BE0AE5">
              <w:rPr>
                <w:rFonts w:cs="Times New Roman"/>
              </w:rPr>
              <w:t>А)</w:t>
            </w:r>
          </w:p>
          <w:p w14:paraId="222FB575" w14:textId="77777777" w:rsidR="00416B7C" w:rsidRPr="00BE0AE5" w:rsidRDefault="00416B7C" w:rsidP="00FE214C">
            <w:pPr>
              <w:pStyle w:val="af7"/>
              <w:rPr>
                <w:rFonts w:cs="Times New Roman"/>
              </w:rPr>
            </w:pPr>
            <w:r w:rsidRPr="00BE0AE5">
              <w:rPr>
                <w:rFonts w:cs="Times New Roman"/>
              </w:rPr>
              <w:t>3—4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1B510812" w14:textId="77777777" w:rsidR="00416B7C" w:rsidRPr="00BE0AE5" w:rsidRDefault="00416B7C" w:rsidP="00D85A7A">
            <w:pPr>
              <w:pStyle w:val="af7"/>
              <w:rPr>
                <w:rFonts w:cs="Times New Roman"/>
              </w:rPr>
            </w:pPr>
            <w:r w:rsidRPr="00BE0AE5">
              <w:rPr>
                <w:rFonts w:cs="Times New Roman"/>
              </w:rPr>
              <w:t>Фольклор — народное творчество</w:t>
            </w:r>
            <w:r w:rsidR="00D85A7A" w:rsidRPr="00BE0AE5">
              <w:rPr>
                <w:rStyle w:val="aff0"/>
                <w:rFonts w:cs="Times New Roman"/>
              </w:rPr>
              <w:footnoteReference w:id="29"/>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0EAF67B8" w14:textId="77777777" w:rsidR="00416B7C" w:rsidRPr="00BE0AE5" w:rsidRDefault="00416B7C" w:rsidP="00FE214C">
            <w:pPr>
              <w:pStyle w:val="af7"/>
              <w:rPr>
                <w:rFonts w:cs="Times New Roman"/>
              </w:rPr>
            </w:pPr>
            <w:r w:rsidRPr="00BE0AE5">
              <w:rPr>
                <w:rFonts w:cs="Times New Roman"/>
              </w:rPr>
              <w:t>Традиционная музыка — отражение жизни народа. Жанры детского и игрового фольклора (игры, пляски, хороводы и др.)</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57" w:type="dxa"/>
            </w:tcMar>
          </w:tcPr>
          <w:p w14:paraId="7A2AB4C3" w14:textId="77777777" w:rsidR="00416B7C" w:rsidRPr="00BE0AE5" w:rsidRDefault="00416B7C" w:rsidP="00FE214C">
            <w:pPr>
              <w:pStyle w:val="af7"/>
              <w:rPr>
                <w:rFonts w:cs="Times New Roman"/>
                <w:spacing w:val="-4"/>
              </w:rPr>
            </w:pPr>
            <w:r w:rsidRPr="00BE0AE5">
              <w:rPr>
                <w:rFonts w:cs="Times New Roman"/>
              </w:rPr>
              <w:t>З</w:t>
            </w:r>
            <w:r w:rsidRPr="00BE0AE5">
              <w:rPr>
                <w:rFonts w:cs="Times New Roman"/>
                <w:spacing w:val="-4"/>
              </w:rPr>
              <w:t>накомство со звучанием фольклорных образцов в аудио- и видеозаписи. Определение на слух: </w:t>
            </w:r>
          </w:p>
          <w:p w14:paraId="5365A283" w14:textId="77777777" w:rsidR="00416B7C" w:rsidRPr="00BE0AE5" w:rsidRDefault="00416B7C" w:rsidP="00FE214C">
            <w:pPr>
              <w:pStyle w:val="af7"/>
              <w:rPr>
                <w:rFonts w:cs="Times New Roman"/>
                <w:spacing w:val="-4"/>
              </w:rPr>
            </w:pPr>
            <w:r w:rsidRPr="00BE0AE5">
              <w:rPr>
                <w:rFonts w:cs="Times New Roman"/>
                <w:spacing w:val="-4"/>
              </w:rPr>
              <w:t>— принадлежности к народной или композиторской музыке; </w:t>
            </w:r>
          </w:p>
          <w:p w14:paraId="7D185739" w14:textId="77777777" w:rsidR="00416B7C" w:rsidRPr="00BE0AE5" w:rsidRDefault="00416B7C" w:rsidP="00FE214C">
            <w:pPr>
              <w:pStyle w:val="af7"/>
              <w:rPr>
                <w:rFonts w:cs="Times New Roman"/>
                <w:spacing w:val="-4"/>
              </w:rPr>
            </w:pPr>
            <w:r w:rsidRPr="00BE0AE5">
              <w:rPr>
                <w:rFonts w:cs="Times New Roman"/>
                <w:spacing w:val="-4"/>
              </w:rPr>
              <w:t>— исполнительского состава (вокального, инструментального, смешанного); </w:t>
            </w:r>
          </w:p>
          <w:p w14:paraId="29D72B88" w14:textId="77777777" w:rsidR="00416B7C" w:rsidRPr="00BE0AE5" w:rsidRDefault="00416B7C" w:rsidP="00FE214C">
            <w:pPr>
              <w:pStyle w:val="af7"/>
              <w:rPr>
                <w:rFonts w:cs="Times New Roman"/>
                <w:spacing w:val="-4"/>
              </w:rPr>
            </w:pPr>
            <w:r w:rsidRPr="00BE0AE5">
              <w:rPr>
                <w:rFonts w:cs="Times New Roman"/>
                <w:spacing w:val="-4"/>
              </w:rPr>
              <w:t>— жанра, основного настроения, характера музыки.</w:t>
            </w:r>
          </w:p>
          <w:p w14:paraId="3EADC3C4" w14:textId="77777777" w:rsidR="00416B7C" w:rsidRPr="00BE0AE5" w:rsidRDefault="00416B7C" w:rsidP="00FE214C">
            <w:pPr>
              <w:pStyle w:val="af7"/>
              <w:rPr>
                <w:rFonts w:cs="Times New Roman"/>
              </w:rPr>
            </w:pPr>
            <w:r w:rsidRPr="00BE0AE5">
              <w:rPr>
                <w:rFonts w:cs="Times New Roman"/>
                <w:spacing w:val="-4"/>
              </w:rPr>
              <w:t>Разучивание и исполнение народных песен, танцев, инструментальных наигрышей, фольклорных игр</w:t>
            </w:r>
          </w:p>
        </w:tc>
      </w:tr>
      <w:tr w:rsidR="00416B7C" w:rsidRPr="00BE0AE5" w14:paraId="46574DFC" w14:textId="77777777" w:rsidTr="00FE214C">
        <w:trPr>
          <w:trHeight w:val="1770"/>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3BF25424" w14:textId="77777777" w:rsidR="00416B7C" w:rsidRPr="00BE0AE5" w:rsidRDefault="00416B7C" w:rsidP="00FE214C">
            <w:pPr>
              <w:pStyle w:val="af7"/>
              <w:rPr>
                <w:rFonts w:cs="Times New Roman"/>
              </w:rPr>
            </w:pPr>
            <w:r w:rsidRPr="00BE0AE5">
              <w:rPr>
                <w:rFonts w:cs="Times New Roman"/>
              </w:rPr>
              <w:lastRenderedPageBreak/>
              <w:t>Б)</w:t>
            </w:r>
          </w:p>
          <w:p w14:paraId="5A92BA00" w14:textId="77777777" w:rsidR="00416B7C" w:rsidRPr="00BE0AE5" w:rsidRDefault="00416B7C" w:rsidP="00FE214C">
            <w:pPr>
              <w:pStyle w:val="af7"/>
              <w:rPr>
                <w:rFonts w:cs="Times New Roman"/>
              </w:rPr>
            </w:pPr>
            <w:r w:rsidRPr="00BE0AE5">
              <w:rPr>
                <w:rFonts w:cs="Times New Roman"/>
              </w:rPr>
              <w:t>3—4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49F6726F" w14:textId="77777777" w:rsidR="00416B7C" w:rsidRPr="00BE0AE5" w:rsidRDefault="00416B7C" w:rsidP="00D85A7A">
            <w:pPr>
              <w:pStyle w:val="af7"/>
              <w:rPr>
                <w:rFonts w:cs="Times New Roman"/>
              </w:rPr>
            </w:pPr>
            <w:r w:rsidRPr="00BE0AE5">
              <w:rPr>
                <w:rFonts w:cs="Times New Roman"/>
              </w:rPr>
              <w:t>Календарный фольклор</w:t>
            </w:r>
            <w:r w:rsidR="00D85A7A" w:rsidRPr="00BE0AE5">
              <w:rPr>
                <w:rStyle w:val="aff0"/>
                <w:rFonts w:cs="Times New Roman"/>
              </w:rPr>
              <w:footnoteReference w:id="30"/>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0E90DD66" w14:textId="77777777" w:rsidR="00416B7C" w:rsidRPr="00BE0AE5" w:rsidRDefault="00416B7C" w:rsidP="00FE214C">
            <w:pPr>
              <w:pStyle w:val="af7"/>
              <w:rPr>
                <w:rFonts w:cs="Times New Roman"/>
              </w:rPr>
            </w:pPr>
            <w:r w:rsidRPr="00BE0AE5">
              <w:rPr>
                <w:rFonts w:cs="Times New Roman"/>
              </w:rPr>
              <w:t xml:space="preserve">Календарные обряды, традиционные для данной местности (осенние, </w:t>
            </w:r>
            <w:proofErr w:type="gramStart"/>
            <w:r w:rsidRPr="00BE0AE5">
              <w:rPr>
                <w:rFonts w:cs="Times New Roman"/>
              </w:rPr>
              <w:t xml:space="preserve">зим- </w:t>
            </w:r>
            <w:proofErr w:type="spellStart"/>
            <w:r w:rsidRPr="00BE0AE5">
              <w:rPr>
                <w:rFonts w:cs="Times New Roman"/>
              </w:rPr>
              <w:t>ние</w:t>
            </w:r>
            <w:proofErr w:type="spellEnd"/>
            <w:proofErr w:type="gramEnd"/>
            <w:r w:rsidRPr="00BE0AE5">
              <w:rPr>
                <w:rFonts w:cs="Times New Roman"/>
              </w:rPr>
              <w:t>, весенние — на выбор учителя)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57" w:type="dxa"/>
            </w:tcMar>
          </w:tcPr>
          <w:p w14:paraId="668A5A0F" w14:textId="77777777" w:rsidR="00416B7C" w:rsidRPr="00BE0AE5" w:rsidRDefault="00416B7C" w:rsidP="00FE214C">
            <w:pPr>
              <w:pStyle w:val="af7"/>
              <w:rPr>
                <w:rFonts w:cs="Times New Roman"/>
              </w:rPr>
            </w:pPr>
            <w:r w:rsidRPr="00BE0AE5">
              <w:rPr>
                <w:rFonts w:cs="Times New Roman"/>
              </w:rPr>
              <w:t>Знакомство с символикой календарных обрядов, поиск информации о соответствующих фольклорных традициях.</w:t>
            </w:r>
          </w:p>
          <w:p w14:paraId="64ADE0A4" w14:textId="77777777" w:rsidR="00416B7C" w:rsidRPr="00BE0AE5" w:rsidRDefault="00416B7C" w:rsidP="00FE214C">
            <w:pPr>
              <w:pStyle w:val="af7"/>
              <w:rPr>
                <w:rFonts w:cs="Times New Roman"/>
              </w:rPr>
            </w:pPr>
            <w:r w:rsidRPr="00BE0AE5">
              <w:rPr>
                <w:rFonts w:cs="Times New Roman"/>
              </w:rPr>
              <w:t>Разучивание и исполнение народных песен, танцев.</w:t>
            </w:r>
          </w:p>
          <w:p w14:paraId="7D8FE2B1" w14:textId="77777777" w:rsidR="00416B7C" w:rsidRPr="00BE0AE5" w:rsidRDefault="00416B7C" w:rsidP="00FE214C">
            <w:pPr>
              <w:pStyle w:val="af7"/>
              <w:rPr>
                <w:rFonts w:cs="Times New Roman"/>
              </w:rPr>
            </w:pPr>
            <w:r w:rsidRPr="00BE0AE5">
              <w:rPr>
                <w:rFonts w:cs="Times New Roman"/>
                <w:i/>
                <w:iCs/>
              </w:rPr>
              <w:t>На выбор или факультативно</w:t>
            </w:r>
            <w:r w:rsidRPr="00BE0AE5">
              <w:rPr>
                <w:rFonts w:cs="Times New Roman"/>
              </w:rPr>
              <w:t xml:space="preserve"> </w:t>
            </w:r>
          </w:p>
          <w:p w14:paraId="13F8AED1" w14:textId="77777777" w:rsidR="00416B7C" w:rsidRPr="00BE0AE5" w:rsidRDefault="00416B7C" w:rsidP="00FE214C">
            <w:pPr>
              <w:pStyle w:val="af7"/>
              <w:rPr>
                <w:rFonts w:cs="Times New Roman"/>
              </w:rPr>
            </w:pPr>
            <w:r w:rsidRPr="00BE0AE5">
              <w:rPr>
                <w:rFonts w:cs="Times New Roman"/>
              </w:rPr>
              <w:t>Реконструкция фольклорного обряда или его фрагмента. Участие в народном гулянии, празднике на улицах своего города, посёлка</w:t>
            </w:r>
          </w:p>
        </w:tc>
      </w:tr>
      <w:tr w:rsidR="00416B7C" w:rsidRPr="00BE0AE5" w14:paraId="189693F3" w14:textId="77777777" w:rsidTr="00FE214C">
        <w:trPr>
          <w:trHeight w:val="59"/>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E579005" w14:textId="77777777" w:rsidR="00416B7C" w:rsidRPr="00BE0AE5" w:rsidRDefault="00416B7C" w:rsidP="00FE214C">
            <w:pPr>
              <w:pStyle w:val="af7"/>
              <w:rPr>
                <w:rFonts w:cs="Times New Roman"/>
              </w:rPr>
            </w:pPr>
            <w:r w:rsidRPr="00BE0AE5">
              <w:rPr>
                <w:rFonts w:cs="Times New Roman"/>
              </w:rPr>
              <w:t>В)</w:t>
            </w:r>
          </w:p>
          <w:p w14:paraId="203CD0A2" w14:textId="77777777" w:rsidR="00416B7C" w:rsidRPr="00BE0AE5" w:rsidRDefault="00416B7C" w:rsidP="00FE214C">
            <w:pPr>
              <w:pStyle w:val="af7"/>
              <w:rPr>
                <w:rFonts w:cs="Times New Roman"/>
              </w:rPr>
            </w:pPr>
            <w:r w:rsidRPr="00BE0AE5">
              <w:rPr>
                <w:rFonts w:cs="Times New Roman"/>
              </w:rPr>
              <w:t>3—4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81C8EE6" w14:textId="77777777" w:rsidR="00416B7C" w:rsidRPr="00BE0AE5" w:rsidRDefault="00416B7C" w:rsidP="00FE214C">
            <w:pPr>
              <w:pStyle w:val="af7"/>
              <w:rPr>
                <w:rFonts w:cs="Times New Roman"/>
              </w:rPr>
            </w:pPr>
            <w:r w:rsidRPr="00BE0AE5">
              <w:rPr>
                <w:rFonts w:cs="Times New Roman"/>
              </w:rPr>
              <w:t>Семейный фольклор</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AA2E24C" w14:textId="77777777" w:rsidR="00416B7C" w:rsidRPr="00BE0AE5" w:rsidRDefault="00416B7C" w:rsidP="00FE214C">
            <w:pPr>
              <w:pStyle w:val="af7"/>
              <w:rPr>
                <w:rFonts w:cs="Times New Roman"/>
              </w:rPr>
            </w:pPr>
            <w:r w:rsidRPr="00BE0AE5">
              <w:rPr>
                <w:rFonts w:cs="Times New Roman"/>
              </w:rPr>
              <w:t>Фольклорные жанры, связанные с жизнью человека: свадебный обряд, рекрутские песни, плачи-причитания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35D06829" w14:textId="77777777" w:rsidR="00416B7C" w:rsidRPr="00BE0AE5" w:rsidRDefault="00416B7C" w:rsidP="00FE214C">
            <w:pPr>
              <w:pStyle w:val="af7"/>
              <w:rPr>
                <w:rFonts w:cs="Times New Roman"/>
                <w:spacing w:val="-2"/>
              </w:rPr>
            </w:pPr>
            <w:r w:rsidRPr="00BE0AE5">
              <w:rPr>
                <w:rFonts w:cs="Times New Roman"/>
              </w:rPr>
              <w:t>З</w:t>
            </w:r>
            <w:r w:rsidRPr="00BE0AE5">
              <w:rPr>
                <w:rFonts w:cs="Times New Roman"/>
                <w:spacing w:val="-2"/>
              </w:rPr>
              <w:t>накомство с фольклорными жанрами семейного цикла. Изучение особенностей их исполнения и звучания. Определение на слух жанровой принадлежности, анализ символики традиционных образов.</w:t>
            </w:r>
          </w:p>
          <w:p w14:paraId="1738AB9D" w14:textId="77777777" w:rsidR="00416B7C" w:rsidRPr="00BE0AE5" w:rsidRDefault="00416B7C" w:rsidP="00FE214C">
            <w:pPr>
              <w:pStyle w:val="af7"/>
              <w:rPr>
                <w:rFonts w:cs="Times New Roman"/>
              </w:rPr>
            </w:pPr>
            <w:r w:rsidRPr="00BE0AE5">
              <w:rPr>
                <w:rFonts w:cs="Times New Roman"/>
              </w:rPr>
              <w:t>Разучивание и исполнение отдельных песен, фрагментов обрядов (по выбору учителя).</w:t>
            </w:r>
          </w:p>
          <w:p w14:paraId="741C5AC8" w14:textId="77777777" w:rsidR="00416B7C" w:rsidRPr="00BE0AE5" w:rsidRDefault="00416B7C" w:rsidP="00FE214C">
            <w:pPr>
              <w:pStyle w:val="af7"/>
              <w:rPr>
                <w:rFonts w:cs="Times New Roman"/>
              </w:rPr>
            </w:pPr>
            <w:r w:rsidRPr="00BE0AE5">
              <w:rPr>
                <w:rFonts w:cs="Times New Roman"/>
                <w:i/>
                <w:iCs/>
              </w:rPr>
              <w:t>На выбор или факультативно</w:t>
            </w:r>
            <w:r w:rsidRPr="00BE0AE5">
              <w:rPr>
                <w:rFonts w:cs="Times New Roman"/>
              </w:rPr>
              <w:t xml:space="preserve"> </w:t>
            </w:r>
          </w:p>
          <w:p w14:paraId="7ED3A60F" w14:textId="77777777" w:rsidR="00416B7C" w:rsidRPr="00BE0AE5" w:rsidRDefault="00416B7C" w:rsidP="00FE214C">
            <w:pPr>
              <w:pStyle w:val="af7"/>
              <w:rPr>
                <w:rFonts w:cs="Times New Roman"/>
              </w:rPr>
            </w:pPr>
            <w:r w:rsidRPr="00BE0AE5">
              <w:rPr>
                <w:rFonts w:cs="Times New Roman"/>
              </w:rPr>
              <w:t>Реконструкция фольклорного обряда или его фрагмента. Исследовательские проекты по теме «Жанры семейного фольклора»</w:t>
            </w:r>
          </w:p>
        </w:tc>
      </w:tr>
      <w:tr w:rsidR="00416B7C" w:rsidRPr="00BE0AE5" w14:paraId="0DBECBA9" w14:textId="77777777" w:rsidTr="00FE214C">
        <w:trPr>
          <w:trHeight w:val="2812"/>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3B6868D" w14:textId="77777777" w:rsidR="00416B7C" w:rsidRPr="00BE0AE5" w:rsidRDefault="00416B7C" w:rsidP="00FE214C">
            <w:pPr>
              <w:pStyle w:val="af7"/>
              <w:rPr>
                <w:rFonts w:cs="Times New Roman"/>
              </w:rPr>
            </w:pPr>
            <w:r w:rsidRPr="00BE0AE5">
              <w:rPr>
                <w:rFonts w:cs="Times New Roman"/>
              </w:rPr>
              <w:lastRenderedPageBreak/>
              <w:t>Г)</w:t>
            </w:r>
          </w:p>
          <w:p w14:paraId="6C54AEAE" w14:textId="77777777" w:rsidR="00416B7C" w:rsidRPr="00BE0AE5" w:rsidRDefault="00416B7C" w:rsidP="00FE214C">
            <w:pPr>
              <w:pStyle w:val="af7"/>
              <w:rPr>
                <w:rFonts w:cs="Times New Roman"/>
              </w:rPr>
            </w:pPr>
            <w:r w:rsidRPr="00BE0AE5">
              <w:rPr>
                <w:rFonts w:cs="Times New Roman"/>
              </w:rPr>
              <w:t>3—4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7BE32CA" w14:textId="77777777" w:rsidR="00416B7C" w:rsidRPr="00BE0AE5" w:rsidRDefault="00416B7C" w:rsidP="00FE214C">
            <w:pPr>
              <w:pStyle w:val="af7"/>
              <w:rPr>
                <w:rFonts w:cs="Times New Roman"/>
              </w:rPr>
            </w:pPr>
            <w:r w:rsidRPr="00BE0AE5">
              <w:rPr>
                <w:rFonts w:cs="Times New Roman"/>
              </w:rPr>
              <w:t>Наш край сегодня</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6AF2050" w14:textId="77777777" w:rsidR="00416B7C" w:rsidRPr="00BE0AE5" w:rsidRDefault="00416B7C" w:rsidP="00FE214C">
            <w:pPr>
              <w:pStyle w:val="af7"/>
              <w:rPr>
                <w:rFonts w:cs="Times New Roman"/>
              </w:rPr>
            </w:pPr>
            <w:r w:rsidRPr="00BE0AE5">
              <w:rPr>
                <w:rFonts w:cs="Times New Roman"/>
              </w:rPr>
              <w:t>Современная музыкальная культура родного края.</w:t>
            </w:r>
          </w:p>
          <w:p w14:paraId="277767FE" w14:textId="77777777" w:rsidR="00416B7C" w:rsidRPr="00BE0AE5" w:rsidRDefault="00416B7C" w:rsidP="00FE214C">
            <w:pPr>
              <w:pStyle w:val="af7"/>
              <w:rPr>
                <w:rFonts w:cs="Times New Roman"/>
              </w:rPr>
            </w:pPr>
            <w:r w:rsidRPr="00BE0AE5">
              <w:rPr>
                <w:rFonts w:cs="Times New Roman"/>
              </w:rPr>
              <w:t>Гимн республики, города (при наличии). Земляки — композиторы, исполнители, деятели культуры. Театр, филармония, консерватория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2ADD4754" w14:textId="77777777" w:rsidR="00416B7C" w:rsidRPr="00BE0AE5" w:rsidRDefault="00416B7C" w:rsidP="00FE214C">
            <w:pPr>
              <w:pStyle w:val="af7"/>
              <w:rPr>
                <w:rFonts w:cs="Times New Roman"/>
              </w:rPr>
            </w:pPr>
            <w:r w:rsidRPr="00BE0AE5">
              <w:rPr>
                <w:rFonts w:cs="Times New Roman"/>
              </w:rPr>
              <w:t>Разучивание и исполнение гимна республики, города; песен местных композиторов.</w:t>
            </w:r>
          </w:p>
          <w:p w14:paraId="06062302" w14:textId="77777777" w:rsidR="00416B7C" w:rsidRPr="00BE0AE5" w:rsidRDefault="00416B7C" w:rsidP="00FE214C">
            <w:pPr>
              <w:pStyle w:val="af7"/>
              <w:rPr>
                <w:rFonts w:cs="Times New Roman"/>
              </w:rPr>
            </w:pPr>
            <w:r w:rsidRPr="00BE0AE5">
              <w:rPr>
                <w:rFonts w:cs="Times New Roman"/>
              </w:rPr>
              <w:t>Знакомство с творческой биографией, деятельностью местных мастеров культуры и искусства.</w:t>
            </w:r>
          </w:p>
          <w:p w14:paraId="3479ADC3" w14:textId="77777777" w:rsidR="00416B7C" w:rsidRPr="00BE0AE5" w:rsidRDefault="00416B7C" w:rsidP="00FE214C">
            <w:pPr>
              <w:pStyle w:val="af7"/>
              <w:rPr>
                <w:rFonts w:cs="Times New Roman"/>
              </w:rPr>
            </w:pPr>
            <w:r w:rsidRPr="00BE0AE5">
              <w:rPr>
                <w:rFonts w:cs="Times New Roman"/>
                <w:i/>
                <w:iCs/>
              </w:rPr>
              <w:t>На выбор или факультативно</w:t>
            </w:r>
            <w:r w:rsidRPr="00BE0AE5">
              <w:rPr>
                <w:rFonts w:cs="Times New Roman"/>
              </w:rPr>
              <w:t xml:space="preserve"> </w:t>
            </w:r>
          </w:p>
          <w:p w14:paraId="3B0BE7DC" w14:textId="77777777" w:rsidR="00416B7C" w:rsidRPr="00BE0AE5" w:rsidRDefault="00416B7C" w:rsidP="00FE214C">
            <w:pPr>
              <w:pStyle w:val="af7"/>
              <w:rPr>
                <w:rFonts w:cs="Times New Roman"/>
              </w:rPr>
            </w:pPr>
            <w:r w:rsidRPr="00BE0AE5">
              <w:rPr>
                <w:rFonts w:cs="Times New Roman"/>
              </w:rPr>
              <w:t>Посещение местных музыкальных театров, музеев, концертов; написание отзыва с анализом спектакля, концерта, экскурсии.</w:t>
            </w:r>
          </w:p>
          <w:p w14:paraId="52CAAA7A" w14:textId="77777777" w:rsidR="00416B7C" w:rsidRPr="00BE0AE5" w:rsidRDefault="00416B7C" w:rsidP="00FE214C">
            <w:pPr>
              <w:pStyle w:val="af7"/>
              <w:rPr>
                <w:rFonts w:cs="Times New Roman"/>
              </w:rPr>
            </w:pPr>
            <w:r w:rsidRPr="00BE0AE5">
              <w:rPr>
                <w:rFonts w:cs="Times New Roman"/>
              </w:rPr>
              <w:t>Исследовательские проекты, посвящённые деятелям музыкальной культуры своей малой родины (композиторам, исполнителям, творческим коллективам).</w:t>
            </w:r>
          </w:p>
          <w:p w14:paraId="43FAF611" w14:textId="77777777" w:rsidR="00416B7C" w:rsidRPr="00BE0AE5" w:rsidRDefault="00416B7C" w:rsidP="00FE214C">
            <w:pPr>
              <w:pStyle w:val="af7"/>
              <w:rPr>
                <w:rFonts w:cs="Times New Roman"/>
              </w:rPr>
            </w:pPr>
            <w:r w:rsidRPr="00BE0AE5">
              <w:rPr>
                <w:rFonts w:cs="Times New Roman"/>
              </w:rPr>
              <w:t>Творческие проекты (сочинение песен, создание аранжировок народных мелодий; съёмка, монтаж и озвучивание любительского фильма и т. д.), направленные на сохранение и продолжение музыкальных традиций своего края</w:t>
            </w:r>
          </w:p>
        </w:tc>
      </w:tr>
    </w:tbl>
    <w:p w14:paraId="6B97D1EE" w14:textId="77777777" w:rsidR="00416B7C" w:rsidRPr="00BE0AE5" w:rsidRDefault="00416B7C" w:rsidP="003C1ACC">
      <w:pPr>
        <w:pStyle w:val="3a"/>
        <w:pageBreakBefore/>
        <w:rPr>
          <w:rFonts w:cs="Times New Roman"/>
        </w:rPr>
      </w:pPr>
      <w:r w:rsidRPr="00BE0AE5">
        <w:rPr>
          <w:rFonts w:cs="Times New Roman"/>
        </w:rPr>
        <w:lastRenderedPageBreak/>
        <w:t>Модуль № 2 «Народное музыкальное творчество России»</w:t>
      </w:r>
      <w:r w:rsidR="00F34933" w:rsidRPr="00BE0AE5">
        <w:rPr>
          <w:rStyle w:val="aff0"/>
          <w:rFonts w:cs="Times New Roman"/>
        </w:rPr>
        <w:footnoteReference w:id="31"/>
      </w:r>
    </w:p>
    <w:tbl>
      <w:tblPr>
        <w:tblW w:w="10149" w:type="dxa"/>
        <w:tblInd w:w="57" w:type="dxa"/>
        <w:tblLayout w:type="fixed"/>
        <w:tblCellMar>
          <w:left w:w="0" w:type="dxa"/>
          <w:right w:w="0" w:type="dxa"/>
        </w:tblCellMar>
        <w:tblLook w:val="0000" w:firstRow="0" w:lastRow="0" w:firstColumn="0" w:lastColumn="0" w:noHBand="0" w:noVBand="0"/>
      </w:tblPr>
      <w:tblGrid>
        <w:gridCol w:w="1267"/>
        <w:gridCol w:w="1336"/>
        <w:gridCol w:w="2052"/>
        <w:gridCol w:w="5494"/>
      </w:tblGrid>
      <w:tr w:rsidR="00416B7C" w:rsidRPr="00BE0AE5" w14:paraId="165C4C99" w14:textId="77777777" w:rsidTr="003C1ACC">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14:paraId="3A5D98DD"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3BE2470"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Темы</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088A179"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Содержание</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4A76F0E"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14:paraId="458D3B70" w14:textId="77777777"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DF33B42" w14:textId="77777777" w:rsidR="00416B7C" w:rsidRPr="00BE0AE5" w:rsidRDefault="00416B7C" w:rsidP="00FE214C">
            <w:pPr>
              <w:pStyle w:val="af7"/>
              <w:rPr>
                <w:rFonts w:cs="Times New Roman"/>
              </w:rPr>
            </w:pPr>
            <w:r w:rsidRPr="00BE0AE5">
              <w:rPr>
                <w:rFonts w:cs="Times New Roman"/>
              </w:rPr>
              <w:t>А)</w:t>
            </w:r>
          </w:p>
          <w:p w14:paraId="27353D3A" w14:textId="77777777" w:rsidR="00416B7C" w:rsidRPr="00BE0AE5" w:rsidRDefault="00416B7C" w:rsidP="00FE214C">
            <w:pPr>
              <w:pStyle w:val="af7"/>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07AA36D" w14:textId="77777777" w:rsidR="00416B7C" w:rsidRPr="00BE0AE5" w:rsidRDefault="00416B7C" w:rsidP="00FE214C">
            <w:pPr>
              <w:pStyle w:val="af7"/>
              <w:rPr>
                <w:rFonts w:cs="Times New Roman"/>
              </w:rPr>
            </w:pPr>
            <w:r w:rsidRPr="00BE0AE5">
              <w:rPr>
                <w:rFonts w:cs="Times New Roman"/>
              </w:rPr>
              <w:t>Россия — наш общий дом</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BDC5FC5" w14:textId="77777777" w:rsidR="00416B7C" w:rsidRPr="00BE0AE5" w:rsidRDefault="00416B7C" w:rsidP="00F34933">
            <w:pPr>
              <w:pStyle w:val="af7"/>
              <w:rPr>
                <w:rFonts w:cs="Times New Roman"/>
              </w:rPr>
            </w:pPr>
            <w:r w:rsidRPr="00BE0AE5">
              <w:rPr>
                <w:rFonts w:cs="Times New Roman"/>
              </w:rPr>
              <w:t>Богатство и разнообразие фольклорных традиций народов нашей страны. Музыка наших соседей, музыка других регионов</w:t>
            </w:r>
            <w:r w:rsidR="00F34933" w:rsidRPr="00BE0AE5">
              <w:rPr>
                <w:rStyle w:val="aff0"/>
                <w:rFonts w:cs="Times New Roman"/>
              </w:rPr>
              <w:footnoteReference w:id="32"/>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052D3DF" w14:textId="77777777" w:rsidR="00416B7C" w:rsidRPr="00BE0AE5" w:rsidRDefault="00416B7C" w:rsidP="00FE214C">
            <w:pPr>
              <w:pStyle w:val="af7"/>
              <w:rPr>
                <w:rFonts w:cs="Times New Roman"/>
              </w:rPr>
            </w:pPr>
            <w:r w:rsidRPr="00BE0AE5">
              <w:rPr>
                <w:rFonts w:cs="Times New Roman"/>
              </w:rPr>
              <w:t>Знакомство со звучанием фольклорных образцов близких и далёких регионов в аудио- и видеозаписи. Определение на слух:</w:t>
            </w:r>
          </w:p>
          <w:p w14:paraId="5496DA8B" w14:textId="77777777" w:rsidR="00416B7C" w:rsidRPr="00BE0AE5" w:rsidRDefault="00416B7C" w:rsidP="00FE214C">
            <w:pPr>
              <w:pStyle w:val="af7"/>
              <w:rPr>
                <w:rFonts w:cs="Times New Roman"/>
              </w:rPr>
            </w:pPr>
            <w:r w:rsidRPr="00BE0AE5">
              <w:rPr>
                <w:rFonts w:cs="Times New Roman"/>
              </w:rPr>
              <w:t>— принадлежности к народной или композиторской музыке;</w:t>
            </w:r>
          </w:p>
          <w:p w14:paraId="3A4AD9BE" w14:textId="77777777" w:rsidR="00416B7C" w:rsidRPr="00BE0AE5" w:rsidRDefault="00416B7C" w:rsidP="00FE214C">
            <w:pPr>
              <w:pStyle w:val="af7"/>
              <w:rPr>
                <w:rFonts w:cs="Times New Roman"/>
              </w:rPr>
            </w:pPr>
            <w:r w:rsidRPr="00BE0AE5">
              <w:rPr>
                <w:rFonts w:cs="Times New Roman"/>
              </w:rPr>
              <w:t>— исполнительского состава (вокального, инструментального, смешанного);</w:t>
            </w:r>
          </w:p>
          <w:p w14:paraId="6490204B" w14:textId="77777777" w:rsidR="00416B7C" w:rsidRPr="00BE0AE5" w:rsidRDefault="00416B7C" w:rsidP="00FE214C">
            <w:pPr>
              <w:pStyle w:val="af7"/>
              <w:rPr>
                <w:rFonts w:cs="Times New Roman"/>
              </w:rPr>
            </w:pPr>
            <w:r w:rsidRPr="00BE0AE5">
              <w:rPr>
                <w:rFonts w:cs="Times New Roman"/>
              </w:rPr>
              <w:t>— жанра, характера музыки.</w:t>
            </w:r>
          </w:p>
          <w:p w14:paraId="0833C806" w14:textId="77777777" w:rsidR="00416B7C" w:rsidRPr="00BE0AE5" w:rsidRDefault="00416B7C" w:rsidP="00FE214C">
            <w:pPr>
              <w:pStyle w:val="af7"/>
              <w:rPr>
                <w:rFonts w:cs="Times New Roman"/>
              </w:rPr>
            </w:pPr>
            <w:r w:rsidRPr="00BE0AE5">
              <w:rPr>
                <w:rFonts w:cs="Times New Roman"/>
              </w:rPr>
              <w:t>Разучивание и исполнение народных песен, танцев, инструментальных наигрышей, фольклорных игр разных народов России</w:t>
            </w:r>
          </w:p>
        </w:tc>
      </w:tr>
      <w:tr w:rsidR="00416B7C" w:rsidRPr="00BE0AE5" w14:paraId="56FFD53B" w14:textId="77777777"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62E0670" w14:textId="77777777" w:rsidR="00416B7C" w:rsidRPr="00BE0AE5" w:rsidRDefault="00416B7C" w:rsidP="00FE214C">
            <w:pPr>
              <w:pStyle w:val="af7"/>
              <w:rPr>
                <w:rFonts w:cs="Times New Roman"/>
              </w:rPr>
            </w:pPr>
            <w:r w:rsidRPr="00BE0AE5">
              <w:rPr>
                <w:rFonts w:cs="Times New Roman"/>
              </w:rPr>
              <w:t>Б)</w:t>
            </w:r>
          </w:p>
          <w:p w14:paraId="3EB9CCDB" w14:textId="77777777" w:rsidR="00416B7C" w:rsidRPr="00BE0AE5" w:rsidRDefault="00416B7C" w:rsidP="00FE214C">
            <w:pPr>
              <w:pStyle w:val="af7"/>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78F4C30C" w14:textId="77777777" w:rsidR="00416B7C" w:rsidRPr="00BE0AE5" w:rsidRDefault="00416B7C" w:rsidP="00FE214C">
            <w:pPr>
              <w:pStyle w:val="af7"/>
              <w:rPr>
                <w:rFonts w:cs="Times New Roman"/>
              </w:rPr>
            </w:pPr>
            <w:r w:rsidRPr="00BE0AE5">
              <w:rPr>
                <w:rFonts w:cs="Times New Roman"/>
              </w:rPr>
              <w:t>Фольклорные жанры</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0EBAD3A" w14:textId="77777777" w:rsidR="00416B7C" w:rsidRPr="00BE0AE5" w:rsidRDefault="00416B7C" w:rsidP="00FE214C">
            <w:pPr>
              <w:pStyle w:val="af7"/>
              <w:rPr>
                <w:rFonts w:cs="Times New Roman"/>
              </w:rPr>
            </w:pPr>
            <w:r w:rsidRPr="00BE0AE5">
              <w:rPr>
                <w:rFonts w:cs="Times New Roman"/>
              </w:rPr>
              <w:t>Общее и особенное в фольклоре народов России: лирика, эпос, танец</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C616C4D" w14:textId="77777777" w:rsidR="00416B7C" w:rsidRPr="00BE0AE5" w:rsidRDefault="00416B7C" w:rsidP="00FE214C">
            <w:pPr>
              <w:pStyle w:val="af7"/>
              <w:rPr>
                <w:rFonts w:cs="Times New Roman"/>
              </w:rPr>
            </w:pPr>
            <w:r w:rsidRPr="00BE0AE5">
              <w:rPr>
                <w:rFonts w:cs="Times New Roman"/>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народов.</w:t>
            </w:r>
          </w:p>
          <w:p w14:paraId="5084A4D5" w14:textId="77777777" w:rsidR="00416B7C" w:rsidRPr="00BE0AE5" w:rsidRDefault="00416B7C" w:rsidP="00FE214C">
            <w:pPr>
              <w:pStyle w:val="af7"/>
              <w:rPr>
                <w:rFonts w:cs="Times New Roman"/>
              </w:rPr>
            </w:pPr>
            <w:r w:rsidRPr="00BE0AE5">
              <w:rPr>
                <w:rFonts w:cs="Times New Roman"/>
              </w:rPr>
              <w:lastRenderedPageBreak/>
              <w:t>Выявление общего и особенного при сравнении танцевальных, лирических и эпических песенных образцов фольклора разных народов России.</w:t>
            </w:r>
          </w:p>
          <w:p w14:paraId="0BB45793" w14:textId="77777777" w:rsidR="00416B7C" w:rsidRPr="00BE0AE5" w:rsidRDefault="00416B7C" w:rsidP="00FE214C">
            <w:pPr>
              <w:pStyle w:val="af7"/>
              <w:rPr>
                <w:rFonts w:cs="Times New Roman"/>
              </w:rPr>
            </w:pPr>
            <w:r w:rsidRPr="00BE0AE5">
              <w:rPr>
                <w:rFonts w:cs="Times New Roman"/>
              </w:rP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14:paraId="20904DDD" w14:textId="77777777" w:rsidR="00416B7C" w:rsidRPr="00BE0AE5" w:rsidRDefault="00416B7C" w:rsidP="003C1ACC">
            <w:pPr>
              <w:pStyle w:val="af7"/>
              <w:keepNext/>
              <w:rPr>
                <w:rFonts w:cs="Times New Roman"/>
              </w:rPr>
            </w:pPr>
            <w:r w:rsidRPr="00BE0AE5">
              <w:rPr>
                <w:rFonts w:cs="Times New Roman"/>
                <w:i/>
                <w:iCs/>
              </w:rPr>
              <w:t>На выбор или факультативно</w:t>
            </w:r>
            <w:r w:rsidRPr="00BE0AE5">
              <w:rPr>
                <w:rFonts w:cs="Times New Roman"/>
              </w:rPr>
              <w:t xml:space="preserve"> </w:t>
            </w:r>
          </w:p>
          <w:p w14:paraId="5B07D83F" w14:textId="77777777" w:rsidR="00416B7C" w:rsidRPr="00BE0AE5" w:rsidRDefault="00416B7C" w:rsidP="00FE214C">
            <w:pPr>
              <w:pStyle w:val="af7"/>
              <w:rPr>
                <w:rFonts w:cs="Times New Roman"/>
              </w:rPr>
            </w:pPr>
            <w:r w:rsidRPr="00BE0AE5">
              <w:rPr>
                <w:rFonts w:cs="Times New Roman"/>
              </w:rPr>
              <w:t>Исследовательские проекты, посвящённые музыке разных народов России. Музыкальный фестиваль «Народы России»</w:t>
            </w:r>
          </w:p>
        </w:tc>
      </w:tr>
      <w:tr w:rsidR="00416B7C" w:rsidRPr="00BE0AE5" w14:paraId="09622F89" w14:textId="77777777"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FA42B4D" w14:textId="77777777" w:rsidR="00416B7C" w:rsidRPr="00BE0AE5" w:rsidRDefault="00416B7C" w:rsidP="00FE214C">
            <w:pPr>
              <w:pStyle w:val="af7"/>
              <w:rPr>
                <w:rFonts w:cs="Times New Roman"/>
              </w:rPr>
            </w:pPr>
            <w:r w:rsidRPr="00BE0AE5">
              <w:rPr>
                <w:rFonts w:cs="Times New Roman"/>
              </w:rPr>
              <w:lastRenderedPageBreak/>
              <w:t>В)</w:t>
            </w:r>
          </w:p>
          <w:p w14:paraId="481DEDE8" w14:textId="77777777" w:rsidR="00416B7C" w:rsidRPr="00BE0AE5" w:rsidRDefault="00416B7C" w:rsidP="00FE214C">
            <w:pPr>
              <w:pStyle w:val="af7"/>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F3CBB51" w14:textId="77777777" w:rsidR="00416B7C" w:rsidRPr="00BE0AE5" w:rsidRDefault="00416B7C" w:rsidP="00FE214C">
            <w:pPr>
              <w:pStyle w:val="af7"/>
              <w:rPr>
                <w:rFonts w:cs="Times New Roman"/>
              </w:rPr>
            </w:pPr>
            <w:r w:rsidRPr="00BE0AE5">
              <w:rPr>
                <w:rFonts w:cs="Times New Roman"/>
              </w:rPr>
              <w:t>Фольклор в творчестве профессиональных композиторов</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7EAEAB2" w14:textId="77777777" w:rsidR="00416B7C" w:rsidRPr="00BE0AE5" w:rsidRDefault="00416B7C" w:rsidP="00FE214C">
            <w:pPr>
              <w:pStyle w:val="af7"/>
              <w:rPr>
                <w:rFonts w:cs="Times New Roman"/>
                <w:spacing w:val="-4"/>
              </w:rPr>
            </w:pPr>
            <w:r w:rsidRPr="00BE0AE5">
              <w:rPr>
                <w:rFonts w:cs="Times New Roman"/>
                <w:spacing w:val="-4"/>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p>
          <w:p w14:paraId="2A3A6118" w14:textId="77777777" w:rsidR="007A563A" w:rsidRPr="00BE0AE5" w:rsidRDefault="007A563A" w:rsidP="00FE214C">
            <w:pPr>
              <w:pStyle w:val="af7"/>
              <w:rPr>
                <w:rFonts w:cs="Times New Roman"/>
              </w:rPr>
            </w:pPr>
            <w:r w:rsidRPr="00BE0AE5">
              <w:rPr>
                <w:rFonts w:cs="Times New Roman"/>
              </w:rPr>
              <w:t xml:space="preserve">Внутреннее родство композиторского и народного творчества </w:t>
            </w:r>
            <w:r w:rsidRPr="00BE0AE5">
              <w:rPr>
                <w:rFonts w:cs="Times New Roman"/>
              </w:rPr>
              <w:lastRenderedPageBreak/>
              <w:t>на интонационном уровне</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CAB9290" w14:textId="159866B8" w:rsidR="00416B7C" w:rsidRPr="00BE0AE5" w:rsidRDefault="00416B7C" w:rsidP="00FE214C">
            <w:pPr>
              <w:pStyle w:val="af7"/>
              <w:rPr>
                <w:rFonts w:cs="Times New Roman"/>
              </w:rPr>
            </w:pPr>
            <w:r w:rsidRPr="00BE0AE5">
              <w:rPr>
                <w:rFonts w:cs="Times New Roman"/>
              </w:rPr>
              <w:lastRenderedPageBreak/>
              <w:t xml:space="preserve">Сравнение аутентичного звучания фольклора и фольклорных мелодий </w:t>
            </w:r>
            <w:r w:rsidR="008107AE">
              <w:rPr>
                <w:rFonts w:cs="Times New Roman"/>
              </w:rPr>
              <w:t>в композиторской обработке. Раз</w:t>
            </w:r>
            <w:r w:rsidRPr="00BE0AE5">
              <w:rPr>
                <w:rFonts w:cs="Times New Roman"/>
              </w:rPr>
              <w:t>учивание, исполнение народной песни в композиторской обработке.</w:t>
            </w:r>
          </w:p>
          <w:p w14:paraId="7D2264AB" w14:textId="77777777" w:rsidR="00416B7C" w:rsidRPr="00BE0AE5" w:rsidRDefault="00416B7C" w:rsidP="003C1ACC">
            <w:pPr>
              <w:pStyle w:val="af7"/>
              <w:rPr>
                <w:rFonts w:cs="Times New Roman"/>
              </w:rPr>
            </w:pPr>
            <w:r w:rsidRPr="00BE0AE5">
              <w:rPr>
                <w:rFonts w:cs="Times New Roman"/>
              </w:rPr>
              <w:t>Знакомство с 2—3 фрагментами крупных сочинений (опера, симфония, концерт, квартет, вариации и т. п.), в которых использованы подлинные народные мелодии. Наблюдение за принципами композиторской обработки, развития фольклорного тематического материала.</w:t>
            </w:r>
          </w:p>
          <w:p w14:paraId="2B7CE377" w14:textId="77777777" w:rsidR="007A563A" w:rsidRPr="00BE0AE5" w:rsidRDefault="007A563A" w:rsidP="007A563A">
            <w:pPr>
              <w:pStyle w:val="af7"/>
              <w:rPr>
                <w:rFonts w:cs="Times New Roman"/>
              </w:rPr>
            </w:pPr>
            <w:r w:rsidRPr="00BE0AE5">
              <w:rPr>
                <w:rFonts w:cs="Times New Roman"/>
                <w:i/>
                <w:iCs/>
              </w:rPr>
              <w:t>На выбор или факультативно</w:t>
            </w:r>
          </w:p>
          <w:p w14:paraId="712F2312" w14:textId="77777777" w:rsidR="007A563A" w:rsidRPr="00BE0AE5" w:rsidRDefault="007A563A" w:rsidP="007A563A">
            <w:pPr>
              <w:pStyle w:val="af7"/>
              <w:rPr>
                <w:rFonts w:cs="Times New Roman"/>
              </w:rPr>
            </w:pPr>
            <w:r w:rsidRPr="00BE0AE5">
              <w:rPr>
                <w:rFonts w:cs="Times New Roman"/>
              </w:rP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14:paraId="38615762" w14:textId="77777777" w:rsidR="007A563A" w:rsidRPr="00BE0AE5" w:rsidRDefault="007A563A" w:rsidP="007A563A">
            <w:pPr>
              <w:pStyle w:val="af7"/>
              <w:rPr>
                <w:rFonts w:cs="Times New Roman"/>
              </w:rPr>
            </w:pPr>
            <w:r w:rsidRPr="00BE0AE5">
              <w:rPr>
                <w:rFonts w:cs="Times New Roman"/>
              </w:rPr>
              <w:lastRenderedPageBreak/>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416B7C" w:rsidRPr="00BE0AE5" w14:paraId="5B299845" w14:textId="77777777"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6C64196" w14:textId="77777777" w:rsidR="00416B7C" w:rsidRPr="00BE0AE5" w:rsidRDefault="00416B7C" w:rsidP="00FE214C">
            <w:pPr>
              <w:pStyle w:val="af7"/>
              <w:rPr>
                <w:rFonts w:cs="Times New Roman"/>
              </w:rPr>
            </w:pPr>
            <w:r w:rsidRPr="00BE0AE5">
              <w:rPr>
                <w:rFonts w:cs="Times New Roman"/>
              </w:rPr>
              <w:lastRenderedPageBreak/>
              <w:t>Г)</w:t>
            </w:r>
          </w:p>
          <w:p w14:paraId="4ECECE6A" w14:textId="77777777" w:rsidR="00416B7C" w:rsidRPr="00BE0AE5" w:rsidRDefault="00416B7C" w:rsidP="00FE214C">
            <w:pPr>
              <w:pStyle w:val="af7"/>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ED197D0" w14:textId="77777777" w:rsidR="00416B7C" w:rsidRPr="00BE0AE5" w:rsidRDefault="00416B7C" w:rsidP="00FE214C">
            <w:pPr>
              <w:pStyle w:val="af7"/>
              <w:rPr>
                <w:rFonts w:cs="Times New Roman"/>
              </w:rPr>
            </w:pPr>
            <w:r w:rsidRPr="00BE0AE5">
              <w:rPr>
                <w:rFonts w:cs="Times New Roman"/>
              </w:rPr>
              <w:t>На рубежах культур</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9BA088F" w14:textId="77777777" w:rsidR="00416B7C" w:rsidRPr="00BE0AE5" w:rsidRDefault="00416B7C" w:rsidP="00FE214C">
            <w:pPr>
              <w:pStyle w:val="af7"/>
              <w:rPr>
                <w:rFonts w:cs="Times New Roman"/>
              </w:rPr>
            </w:pPr>
            <w:r w:rsidRPr="00BE0AE5">
              <w:rPr>
                <w:rFonts w:cs="Times New Roman"/>
              </w:rPr>
              <w:t>Взаимное влияние фольклорных традиций друг на друга.</w:t>
            </w:r>
          </w:p>
          <w:p w14:paraId="70E75BD8" w14:textId="77777777" w:rsidR="00416B7C" w:rsidRPr="00BE0AE5" w:rsidRDefault="00416B7C" w:rsidP="00FE214C">
            <w:pPr>
              <w:pStyle w:val="af7"/>
              <w:rPr>
                <w:rFonts w:cs="Times New Roman"/>
              </w:rPr>
            </w:pPr>
            <w:r w:rsidRPr="00BE0AE5">
              <w:rPr>
                <w:rFonts w:cs="Times New Roman"/>
              </w:rPr>
              <w:t>Этнографические экспедиции и фестивали.</w:t>
            </w:r>
          </w:p>
          <w:p w14:paraId="76BB5E15" w14:textId="77777777" w:rsidR="00416B7C" w:rsidRPr="00BE0AE5" w:rsidRDefault="00416B7C" w:rsidP="00FE214C">
            <w:pPr>
              <w:pStyle w:val="af7"/>
              <w:rPr>
                <w:rFonts w:cs="Times New Roman"/>
              </w:rPr>
            </w:pPr>
            <w:r w:rsidRPr="00BE0AE5">
              <w:rPr>
                <w:rFonts w:cs="Times New Roman"/>
              </w:rPr>
              <w:t>Современная жизнь фольклора</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D154C22" w14:textId="77777777" w:rsidR="00416B7C" w:rsidRPr="00BE0AE5" w:rsidRDefault="00416B7C" w:rsidP="00FE214C">
            <w:pPr>
              <w:pStyle w:val="af7"/>
              <w:rPr>
                <w:rFonts w:cs="Times New Roman"/>
              </w:rPr>
            </w:pPr>
            <w:r w:rsidRPr="00BE0AE5">
              <w:rPr>
                <w:rFonts w:cs="Times New Roman"/>
              </w:rPr>
              <w:t>Знакомство с примерами смешения культурных традиций в пограничных территориях</w:t>
            </w:r>
            <w:r w:rsidR="007A563A" w:rsidRPr="00BE0AE5">
              <w:rPr>
                <w:rStyle w:val="aff0"/>
                <w:rFonts w:cs="Times New Roman"/>
              </w:rPr>
              <w:footnoteReference w:id="33"/>
            </w:r>
            <w:r w:rsidRPr="00BE0AE5">
              <w:rPr>
                <w:rFonts w:cs="Times New Roman"/>
              </w:rPr>
              <w:t>. Выявление причинно-следственных связей такого смешения.</w:t>
            </w:r>
          </w:p>
          <w:p w14:paraId="05167B9D" w14:textId="77777777" w:rsidR="00416B7C" w:rsidRPr="00BE0AE5" w:rsidRDefault="00416B7C" w:rsidP="00FE214C">
            <w:pPr>
              <w:pStyle w:val="af7"/>
              <w:rPr>
                <w:rFonts w:cs="Times New Roman"/>
              </w:rPr>
            </w:pPr>
            <w:r w:rsidRPr="00BE0AE5">
              <w:rPr>
                <w:rFonts w:cs="Times New Roman"/>
              </w:rPr>
              <w:t>Изучение творчества и вклада в развитие культуры современных этно-исполнителей, исследователей традиционного фольклора.</w:t>
            </w:r>
          </w:p>
          <w:p w14:paraId="4A90DF8C"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32DCC977" w14:textId="77777777" w:rsidR="00416B7C" w:rsidRPr="00BE0AE5" w:rsidRDefault="00416B7C" w:rsidP="003C1ACC">
            <w:pPr>
              <w:pStyle w:val="af7"/>
              <w:rPr>
                <w:rFonts w:cs="Times New Roman"/>
              </w:rPr>
            </w:pPr>
            <w:r w:rsidRPr="00BE0AE5">
              <w:rPr>
                <w:rFonts w:cs="Times New Roman"/>
              </w:rPr>
              <w:t>Участие в этнографической экспедиции, посещение/ участие в фестивале традиционной культуры</w:t>
            </w:r>
          </w:p>
        </w:tc>
      </w:tr>
    </w:tbl>
    <w:p w14:paraId="65C37830" w14:textId="77777777" w:rsidR="00416B7C" w:rsidRPr="00BE0AE5" w:rsidRDefault="00416B7C" w:rsidP="003C1ACC">
      <w:pPr>
        <w:pStyle w:val="3a"/>
        <w:pageBreakBefore/>
        <w:spacing w:after="57"/>
        <w:rPr>
          <w:rFonts w:cs="Times New Roman"/>
        </w:rPr>
      </w:pPr>
      <w:r w:rsidRPr="00BE0AE5">
        <w:rPr>
          <w:rFonts w:cs="Times New Roman"/>
        </w:rPr>
        <w:lastRenderedPageBreak/>
        <w:t>Модуль № 3 «Музыка народов мира»</w:t>
      </w:r>
      <w:r w:rsidR="007A563A" w:rsidRPr="00BE0AE5">
        <w:rPr>
          <w:rStyle w:val="aff0"/>
          <w:rFonts w:cs="Times New Roman"/>
        </w:rPr>
        <w:footnoteReference w:id="34"/>
      </w:r>
    </w:p>
    <w:tbl>
      <w:tblPr>
        <w:tblW w:w="10138" w:type="dxa"/>
        <w:tblInd w:w="57" w:type="dxa"/>
        <w:tblLayout w:type="fixed"/>
        <w:tblCellMar>
          <w:left w:w="0" w:type="dxa"/>
          <w:right w:w="0" w:type="dxa"/>
        </w:tblCellMar>
        <w:tblLook w:val="0000" w:firstRow="0" w:lastRow="0" w:firstColumn="0" w:lastColumn="0" w:noHBand="0" w:noVBand="0"/>
      </w:tblPr>
      <w:tblGrid>
        <w:gridCol w:w="1267"/>
        <w:gridCol w:w="1302"/>
        <w:gridCol w:w="2029"/>
        <w:gridCol w:w="5540"/>
      </w:tblGrid>
      <w:tr w:rsidR="00416B7C" w:rsidRPr="00BE0AE5" w14:paraId="7B7BC4C5" w14:textId="77777777" w:rsidTr="003C1ACC">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6E6C393"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1302"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14:paraId="2DE994BA"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Темы</w:t>
            </w:r>
          </w:p>
        </w:tc>
        <w:tc>
          <w:tcPr>
            <w:tcW w:w="2029"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14:paraId="74FB717E"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Содержание</w:t>
            </w:r>
          </w:p>
        </w:tc>
        <w:tc>
          <w:tcPr>
            <w:tcW w:w="5540"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14:paraId="6D3DEB60"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14:paraId="0FC3B126" w14:textId="77777777" w:rsidTr="003C1ACC">
        <w:trPr>
          <w:trHeight w:val="2203"/>
        </w:trPr>
        <w:tc>
          <w:tcPr>
            <w:tcW w:w="12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14:paraId="5638C65B" w14:textId="77777777" w:rsidR="00416B7C" w:rsidRPr="00BE0AE5" w:rsidRDefault="00416B7C" w:rsidP="00FE214C">
            <w:pPr>
              <w:pStyle w:val="af7"/>
              <w:rPr>
                <w:rFonts w:cs="Times New Roman"/>
              </w:rPr>
            </w:pPr>
            <w:r w:rsidRPr="00BE0AE5">
              <w:rPr>
                <w:rFonts w:cs="Times New Roman"/>
              </w:rPr>
              <w:t>А)</w:t>
            </w:r>
          </w:p>
          <w:p w14:paraId="5B1E7696" w14:textId="77777777" w:rsidR="00416B7C" w:rsidRPr="00BE0AE5" w:rsidRDefault="00416B7C" w:rsidP="00FE214C">
            <w:pPr>
              <w:pStyle w:val="af7"/>
              <w:rPr>
                <w:rFonts w:cs="Times New Roman"/>
              </w:rPr>
            </w:pPr>
            <w:r w:rsidRPr="00BE0AE5">
              <w:rPr>
                <w:rFonts w:cs="Times New Roman"/>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14:paraId="3AB8370D" w14:textId="77777777" w:rsidR="00416B7C" w:rsidRPr="00BE0AE5" w:rsidRDefault="00416B7C" w:rsidP="00FE214C">
            <w:pPr>
              <w:pStyle w:val="af7"/>
              <w:rPr>
                <w:rFonts w:cs="Times New Roman"/>
              </w:rPr>
            </w:pPr>
            <w:r w:rsidRPr="00BE0AE5">
              <w:rPr>
                <w:rFonts w:cs="Times New Roman"/>
              </w:rPr>
              <w:t>Музыка — древнейший язык человечества</w:t>
            </w:r>
          </w:p>
        </w:tc>
        <w:tc>
          <w:tcPr>
            <w:tcW w:w="2029"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tcPr>
          <w:p w14:paraId="4824D067" w14:textId="77777777" w:rsidR="00416B7C" w:rsidRPr="00BE0AE5" w:rsidRDefault="00416B7C" w:rsidP="00FE214C">
            <w:pPr>
              <w:pStyle w:val="af7"/>
              <w:rPr>
                <w:rFonts w:cs="Times New Roman"/>
              </w:rPr>
            </w:pPr>
            <w:r w:rsidRPr="00BE0AE5">
              <w:rPr>
                <w:rFonts w:cs="Times New Roman"/>
              </w:rPr>
              <w:t>Археологические находки, легенды и сказания о музыке древних.</w:t>
            </w:r>
          </w:p>
          <w:p w14:paraId="475BE1B9" w14:textId="77777777" w:rsidR="00416B7C" w:rsidRPr="00BE0AE5" w:rsidRDefault="00416B7C" w:rsidP="00FE214C">
            <w:pPr>
              <w:pStyle w:val="af7"/>
              <w:rPr>
                <w:rFonts w:cs="Times New Roman"/>
              </w:rPr>
            </w:pPr>
            <w:r w:rsidRPr="00BE0AE5">
              <w:rPr>
                <w:rFonts w:cs="Times New Roman"/>
              </w:rPr>
              <w:t>Древняя Греция — колыбель европейской культуры (театр, хор, оркестр, лады, учение о гармонии и др.)</w:t>
            </w:r>
          </w:p>
        </w:tc>
        <w:tc>
          <w:tcPr>
            <w:tcW w:w="554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14:paraId="2AEF5C09" w14:textId="77777777" w:rsidR="00416B7C" w:rsidRPr="00BE0AE5" w:rsidRDefault="00416B7C" w:rsidP="00FE214C">
            <w:pPr>
              <w:pStyle w:val="af7"/>
              <w:rPr>
                <w:rFonts w:cs="Times New Roman"/>
              </w:rPr>
            </w:pPr>
            <w:r w:rsidRPr="00BE0AE5">
              <w:rPr>
                <w:rFonts w:cs="Times New Roman"/>
              </w:rPr>
              <w:t>Экскурсия в музей (реальный или виртуальный) с экспозицией музыкальных артефактов древности, последующий пересказ полученной информации.</w:t>
            </w:r>
          </w:p>
          <w:p w14:paraId="3BAA9957" w14:textId="77777777" w:rsidR="00416B7C" w:rsidRPr="00BE0AE5" w:rsidRDefault="00416B7C" w:rsidP="00FE214C">
            <w:pPr>
              <w:pStyle w:val="af7"/>
              <w:rPr>
                <w:rFonts w:cs="Times New Roman"/>
              </w:rPr>
            </w:pPr>
            <w:r w:rsidRPr="00BE0AE5">
              <w:rPr>
                <w:rFonts w:cs="Times New Roman"/>
              </w:rPr>
              <w:t>Импровизация в духе древнего обряда (вызывание дождя, поклонение тотемному животному и т. п.).</w:t>
            </w:r>
          </w:p>
          <w:p w14:paraId="1AC970CE" w14:textId="77777777" w:rsidR="00416B7C" w:rsidRPr="00BE0AE5" w:rsidRDefault="00416B7C" w:rsidP="00FE214C">
            <w:pPr>
              <w:pStyle w:val="af7"/>
              <w:rPr>
                <w:rFonts w:cs="Times New Roman"/>
              </w:rPr>
            </w:pPr>
            <w:r w:rsidRPr="00BE0AE5">
              <w:rPr>
                <w:rFonts w:cs="Times New Roman"/>
              </w:rPr>
              <w:t>Озвучивание, театрализация легенды/мифа о музыке.</w:t>
            </w:r>
          </w:p>
          <w:p w14:paraId="3CF94C47"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42F01789" w14:textId="77777777" w:rsidR="00416B7C" w:rsidRPr="00BE0AE5" w:rsidRDefault="00416B7C" w:rsidP="00FE214C">
            <w:pPr>
              <w:pStyle w:val="af7"/>
              <w:rPr>
                <w:rFonts w:cs="Times New Roman"/>
              </w:rPr>
            </w:pPr>
            <w:r w:rsidRPr="00BE0AE5">
              <w:rPr>
                <w:rFonts w:cs="Times New Roman"/>
              </w:rPr>
              <w:t>Квесты, викторины, интеллектуальные игры. Исследовательские проекты в рамках тематики «Мифы Древней Греции в музыкальном искусстве XVII—XX веков»</w:t>
            </w:r>
          </w:p>
        </w:tc>
      </w:tr>
      <w:tr w:rsidR="00416B7C" w:rsidRPr="00BE0AE5" w14:paraId="7607B80D" w14:textId="77777777" w:rsidTr="003C1ACC">
        <w:trPr>
          <w:trHeight w:val="578"/>
        </w:trPr>
        <w:tc>
          <w:tcPr>
            <w:tcW w:w="12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14:paraId="616FB221" w14:textId="77777777" w:rsidR="00416B7C" w:rsidRPr="00BE0AE5" w:rsidRDefault="00416B7C" w:rsidP="00FE214C">
            <w:pPr>
              <w:pStyle w:val="af7"/>
              <w:rPr>
                <w:rFonts w:cs="Times New Roman"/>
              </w:rPr>
            </w:pPr>
            <w:r w:rsidRPr="00BE0AE5">
              <w:rPr>
                <w:rFonts w:cs="Times New Roman"/>
              </w:rPr>
              <w:t>Б)</w:t>
            </w:r>
          </w:p>
          <w:p w14:paraId="15118617" w14:textId="77777777" w:rsidR="00416B7C" w:rsidRPr="00BE0AE5" w:rsidRDefault="00416B7C" w:rsidP="00FE214C">
            <w:pPr>
              <w:pStyle w:val="af7"/>
              <w:rPr>
                <w:rFonts w:cs="Times New Roman"/>
              </w:rPr>
            </w:pPr>
            <w:r w:rsidRPr="00BE0AE5">
              <w:rPr>
                <w:rFonts w:cs="Times New Roman"/>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tcPr>
          <w:p w14:paraId="5C51DB9F" w14:textId="77777777" w:rsidR="00416B7C" w:rsidRPr="00BE0AE5" w:rsidRDefault="00416B7C" w:rsidP="00FE214C">
            <w:pPr>
              <w:pStyle w:val="af7"/>
              <w:rPr>
                <w:rFonts w:cs="Times New Roman"/>
              </w:rPr>
            </w:pPr>
            <w:r w:rsidRPr="00BE0AE5">
              <w:rPr>
                <w:rFonts w:cs="Times New Roman"/>
              </w:rPr>
              <w:t>Музыкальный фольклор народов Европы</w:t>
            </w:r>
          </w:p>
        </w:tc>
        <w:tc>
          <w:tcPr>
            <w:tcW w:w="2029"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14:paraId="4B63569A" w14:textId="77777777" w:rsidR="00416B7C" w:rsidRPr="00BE0AE5" w:rsidRDefault="00416B7C" w:rsidP="00FE214C">
            <w:pPr>
              <w:pStyle w:val="af7"/>
              <w:rPr>
                <w:rFonts w:cs="Times New Roman"/>
                <w:vertAlign w:val="superscript"/>
              </w:rPr>
            </w:pPr>
            <w:r w:rsidRPr="00BE0AE5">
              <w:rPr>
                <w:rFonts w:cs="Times New Roman"/>
              </w:rPr>
              <w:t>Интонации и ритмы, формы и жанры европейского фольклора</w:t>
            </w:r>
            <w:r w:rsidR="007A563A" w:rsidRPr="00BE0AE5">
              <w:rPr>
                <w:rStyle w:val="aff0"/>
                <w:rFonts w:cs="Times New Roman"/>
              </w:rPr>
              <w:footnoteReference w:id="35"/>
            </w:r>
          </w:p>
          <w:p w14:paraId="3CFE24BE" w14:textId="77777777" w:rsidR="007A563A" w:rsidRPr="00BE0AE5" w:rsidRDefault="007A563A" w:rsidP="00FE214C">
            <w:pPr>
              <w:pStyle w:val="af7"/>
              <w:rPr>
                <w:rFonts w:cs="Times New Roman"/>
              </w:rPr>
            </w:pPr>
            <w:r w:rsidRPr="00BE0AE5">
              <w:rPr>
                <w:rFonts w:cs="Times New Roman"/>
              </w:rPr>
              <w:lastRenderedPageBreak/>
              <w:t>Отражение европейского фольклора в творчестве профессиональных композиторов</w:t>
            </w:r>
          </w:p>
        </w:tc>
        <w:tc>
          <w:tcPr>
            <w:tcW w:w="554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14:paraId="7CD45BD8" w14:textId="77777777" w:rsidR="00416B7C" w:rsidRPr="00BE0AE5" w:rsidRDefault="00416B7C" w:rsidP="00FE214C">
            <w:pPr>
              <w:pStyle w:val="af7"/>
              <w:rPr>
                <w:rFonts w:cs="Times New Roman"/>
              </w:rPr>
            </w:pPr>
            <w:r w:rsidRPr="00BE0AE5">
              <w:rPr>
                <w:rFonts w:cs="Times New Roman"/>
              </w:rPr>
              <w:lastRenderedPageBreak/>
              <w:t>Выявление характерных интонаций и ритмов в звучании традиционной музыки народов Европы.</w:t>
            </w:r>
          </w:p>
          <w:p w14:paraId="79D470F7" w14:textId="77777777" w:rsidR="00416B7C" w:rsidRPr="00BE0AE5" w:rsidRDefault="00416B7C" w:rsidP="00FE214C">
            <w:pPr>
              <w:pStyle w:val="af7"/>
              <w:rPr>
                <w:rFonts w:cs="Times New Roman"/>
              </w:rPr>
            </w:pPr>
            <w:r w:rsidRPr="00BE0AE5">
              <w:rPr>
                <w:rFonts w:cs="Times New Roman"/>
              </w:rPr>
              <w:t>Выявление общего и особенного при сравнении изучаемых образцов европейского фольклора и фольклора народов России.</w:t>
            </w:r>
          </w:p>
          <w:p w14:paraId="65FEAB8A" w14:textId="77777777" w:rsidR="007A563A" w:rsidRPr="00BE0AE5" w:rsidRDefault="007A563A" w:rsidP="00FE214C">
            <w:pPr>
              <w:pStyle w:val="af7"/>
              <w:rPr>
                <w:rFonts w:cs="Times New Roman"/>
              </w:rPr>
            </w:pPr>
            <w:r w:rsidRPr="00BE0AE5">
              <w:rPr>
                <w:rFonts w:cs="Times New Roman"/>
              </w:rPr>
              <w:lastRenderedPageBreak/>
              <w:t>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w:t>
            </w:r>
          </w:p>
        </w:tc>
      </w:tr>
      <w:tr w:rsidR="00416B7C" w:rsidRPr="00BE0AE5" w14:paraId="3A57C518" w14:textId="77777777"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12CD2A5" w14:textId="77777777" w:rsidR="00416B7C" w:rsidRPr="00BE0AE5" w:rsidRDefault="00416B7C" w:rsidP="00FE214C">
            <w:pPr>
              <w:pStyle w:val="af7"/>
              <w:rPr>
                <w:rFonts w:cs="Times New Roman"/>
              </w:rPr>
            </w:pPr>
            <w:r w:rsidRPr="00BE0AE5">
              <w:rPr>
                <w:rFonts w:cs="Times New Roman"/>
              </w:rPr>
              <w:lastRenderedPageBreak/>
              <w:t>В)</w:t>
            </w:r>
          </w:p>
          <w:p w14:paraId="4F99CA99" w14:textId="77777777" w:rsidR="00416B7C" w:rsidRPr="00BE0AE5" w:rsidRDefault="00416B7C" w:rsidP="00FE214C">
            <w:pPr>
              <w:pStyle w:val="af7"/>
              <w:rPr>
                <w:rFonts w:cs="Times New Roman"/>
              </w:rPr>
            </w:pPr>
            <w:r w:rsidRPr="00BE0AE5">
              <w:rPr>
                <w:rFonts w:cs="Times New Roman"/>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9FE346F" w14:textId="77777777" w:rsidR="00416B7C" w:rsidRPr="00BE0AE5" w:rsidRDefault="00416B7C" w:rsidP="00FE214C">
            <w:pPr>
              <w:pStyle w:val="af7"/>
              <w:rPr>
                <w:rFonts w:cs="Times New Roman"/>
              </w:rPr>
            </w:pPr>
            <w:r w:rsidRPr="00BE0AE5">
              <w:rPr>
                <w:rFonts w:cs="Times New Roman"/>
              </w:rPr>
              <w:t>Музыкальный фольклор народов Азии и Африки</w:t>
            </w:r>
          </w:p>
        </w:tc>
        <w:tc>
          <w:tcPr>
            <w:tcW w:w="202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082E72E6" w14:textId="77777777" w:rsidR="00416B7C" w:rsidRPr="00BE0AE5" w:rsidRDefault="00416B7C" w:rsidP="00FE214C">
            <w:pPr>
              <w:pStyle w:val="af7"/>
              <w:rPr>
                <w:rFonts w:cs="Times New Roman"/>
              </w:rPr>
            </w:pPr>
            <w:r w:rsidRPr="00BE0AE5">
              <w:rPr>
                <w:rFonts w:cs="Times New Roman"/>
              </w:rPr>
              <w:t>Африканская музыка — стихия ритма.</w:t>
            </w:r>
          </w:p>
          <w:p w14:paraId="78FA9C98" w14:textId="77777777" w:rsidR="00416B7C" w:rsidRPr="00BE0AE5" w:rsidRDefault="00416B7C" w:rsidP="00117957">
            <w:pPr>
              <w:pStyle w:val="af7"/>
              <w:rPr>
                <w:rFonts w:cs="Times New Roman"/>
              </w:rPr>
            </w:pPr>
            <w:r w:rsidRPr="00BE0AE5">
              <w:rPr>
                <w:rFonts w:cs="Times New Roman"/>
              </w:rPr>
              <w:t>Интонационно-ладовая основа музыки стран Азии</w:t>
            </w:r>
            <w:r w:rsidR="00117957" w:rsidRPr="00BE0AE5">
              <w:rPr>
                <w:rStyle w:val="aff0"/>
                <w:rFonts w:cs="Times New Roman"/>
              </w:rPr>
              <w:footnoteReference w:id="36"/>
            </w:r>
            <w:r w:rsidRPr="00BE0AE5">
              <w:rPr>
                <w:rFonts w:cs="Times New Roman"/>
              </w:rPr>
              <w:t>, уникальные традиции, музыкальные инструменты. Представления о роли музыки в жизни людей</w:t>
            </w:r>
          </w:p>
        </w:tc>
        <w:tc>
          <w:tcPr>
            <w:tcW w:w="55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1567884" w14:textId="77777777" w:rsidR="00416B7C" w:rsidRPr="00BE0AE5" w:rsidRDefault="00416B7C" w:rsidP="00FE214C">
            <w:pPr>
              <w:pStyle w:val="af7"/>
              <w:rPr>
                <w:rFonts w:cs="Times New Roman"/>
              </w:rPr>
            </w:pPr>
            <w:r w:rsidRPr="00BE0AE5">
              <w:rPr>
                <w:rFonts w:cs="Times New Roman"/>
              </w:rPr>
              <w:t>Выявление характерных интонаций и ритмов в звучании традиционной музыки народов Африки и Азии.</w:t>
            </w:r>
          </w:p>
          <w:p w14:paraId="2D5A3F30" w14:textId="77777777" w:rsidR="00416B7C" w:rsidRPr="00BE0AE5" w:rsidRDefault="00416B7C" w:rsidP="00FE214C">
            <w:pPr>
              <w:pStyle w:val="af7"/>
              <w:rPr>
                <w:rFonts w:cs="Times New Roman"/>
              </w:rPr>
            </w:pPr>
            <w:r w:rsidRPr="00BE0AE5">
              <w:rPr>
                <w:rFonts w:cs="Times New Roman"/>
              </w:rPr>
              <w:t>Выявление общего и особенного при сравнении изучаемых образцов азиатского фольклора и фольклора народов России.</w:t>
            </w:r>
          </w:p>
          <w:p w14:paraId="7A36E91A" w14:textId="77777777" w:rsidR="00416B7C" w:rsidRPr="00BE0AE5" w:rsidRDefault="00416B7C" w:rsidP="00FE214C">
            <w:pPr>
              <w:pStyle w:val="af7"/>
              <w:rPr>
                <w:rFonts w:cs="Times New Roman"/>
              </w:rPr>
            </w:pPr>
            <w:r w:rsidRPr="00BE0AE5">
              <w:rPr>
                <w:rFonts w:cs="Times New Roman"/>
              </w:rPr>
              <w:t>Разучивание и исполнение народных песен, танцев.</w:t>
            </w:r>
          </w:p>
          <w:p w14:paraId="27999464" w14:textId="77777777" w:rsidR="00416B7C" w:rsidRPr="00BE0AE5" w:rsidRDefault="00416B7C" w:rsidP="00FE214C">
            <w:pPr>
              <w:pStyle w:val="af7"/>
              <w:rPr>
                <w:rFonts w:cs="Times New Roman"/>
              </w:rPr>
            </w:pPr>
            <w:r w:rsidRPr="00BE0AE5">
              <w:rPr>
                <w:rFonts w:cs="Times New Roman"/>
              </w:rPr>
              <w:t>Коллективные ритмические импровизации на шумовых и ударных инструментах.</w:t>
            </w:r>
          </w:p>
          <w:p w14:paraId="49DE833D" w14:textId="77777777" w:rsidR="00416B7C" w:rsidRPr="00BE0AE5" w:rsidRDefault="00416B7C" w:rsidP="00FE214C">
            <w:pPr>
              <w:pStyle w:val="af7"/>
              <w:rPr>
                <w:rFonts w:cs="Times New Roman"/>
                <w:i/>
                <w:iCs/>
              </w:rPr>
            </w:pPr>
            <w:r w:rsidRPr="00BE0AE5">
              <w:rPr>
                <w:rFonts w:cs="Times New Roman"/>
                <w:i/>
                <w:iCs/>
              </w:rPr>
              <w:t>На выбор или факультативно</w:t>
            </w:r>
          </w:p>
          <w:p w14:paraId="785D9CDD" w14:textId="77777777" w:rsidR="00416B7C" w:rsidRPr="00BE0AE5" w:rsidRDefault="00416B7C" w:rsidP="00FE214C">
            <w:pPr>
              <w:pStyle w:val="af7"/>
              <w:rPr>
                <w:rFonts w:cs="Times New Roman"/>
              </w:rPr>
            </w:pPr>
            <w:r w:rsidRPr="00BE0AE5">
              <w:rPr>
                <w:rFonts w:cs="Times New Roman"/>
              </w:rPr>
              <w:t>Исследовательские проекты по теме «Музыка стран Азии и Африки»</w:t>
            </w:r>
          </w:p>
        </w:tc>
      </w:tr>
      <w:tr w:rsidR="00416B7C" w:rsidRPr="00BE0AE5" w14:paraId="33D7441A" w14:textId="77777777"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430F878" w14:textId="77777777" w:rsidR="00416B7C" w:rsidRPr="00BE0AE5" w:rsidRDefault="00416B7C" w:rsidP="00FE214C">
            <w:pPr>
              <w:pStyle w:val="af7"/>
              <w:rPr>
                <w:rFonts w:cs="Times New Roman"/>
              </w:rPr>
            </w:pPr>
            <w:r w:rsidRPr="00BE0AE5">
              <w:rPr>
                <w:rFonts w:cs="Times New Roman"/>
              </w:rPr>
              <w:lastRenderedPageBreak/>
              <w:t>Г)</w:t>
            </w:r>
          </w:p>
          <w:p w14:paraId="75B8E9C2" w14:textId="77777777" w:rsidR="00416B7C" w:rsidRPr="00BE0AE5" w:rsidRDefault="00416B7C" w:rsidP="00FE214C">
            <w:pPr>
              <w:pStyle w:val="af7"/>
              <w:rPr>
                <w:rFonts w:cs="Times New Roman"/>
              </w:rPr>
            </w:pPr>
            <w:r w:rsidRPr="00BE0AE5">
              <w:rPr>
                <w:rFonts w:cs="Times New Roman"/>
              </w:rPr>
              <w:t>3—4 учебных</w:t>
            </w:r>
            <w:r w:rsidR="003C1ACC" w:rsidRPr="00BE0AE5">
              <w:rPr>
                <w:rFonts w:cs="Times New Roman"/>
              </w:rPr>
              <w:t xml:space="preserve"> часа</w:t>
            </w:r>
          </w:p>
        </w:tc>
        <w:tc>
          <w:tcPr>
            <w:tcW w:w="13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1ECB355" w14:textId="77777777" w:rsidR="00416B7C" w:rsidRPr="00BE0AE5" w:rsidRDefault="003C1ACC" w:rsidP="003C1ACC">
            <w:pPr>
              <w:pStyle w:val="af7"/>
              <w:rPr>
                <w:rFonts w:cs="Times New Roman"/>
              </w:rPr>
            </w:pPr>
            <w:r w:rsidRPr="00BE0AE5">
              <w:rPr>
                <w:rFonts w:cs="Times New Roman"/>
              </w:rPr>
              <w:t>Народная музыка Американского континента</w:t>
            </w:r>
          </w:p>
        </w:tc>
        <w:tc>
          <w:tcPr>
            <w:tcW w:w="202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00A8A776" w14:textId="77777777" w:rsidR="00416B7C" w:rsidRPr="00BE0AE5" w:rsidRDefault="00416B7C" w:rsidP="00FE214C">
            <w:pPr>
              <w:pStyle w:val="af7"/>
              <w:rPr>
                <w:rFonts w:cs="Times New Roman"/>
              </w:rPr>
            </w:pPr>
            <w:r w:rsidRPr="00BE0AE5">
              <w:rPr>
                <w:rFonts w:cs="Times New Roman"/>
              </w:rPr>
              <w:t xml:space="preserve">Стили и жанры американской музыки (кантри, </w:t>
            </w:r>
            <w:r w:rsidR="003C1ACC" w:rsidRPr="00BE0AE5">
              <w:rPr>
                <w:rFonts w:cs="Times New Roman"/>
              </w:rPr>
              <w:t>блюз, спиричуэлс, самба, босса-нова и др.). Смешение интонаций и ритмов различного происхождения</w:t>
            </w:r>
          </w:p>
        </w:tc>
        <w:tc>
          <w:tcPr>
            <w:tcW w:w="55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12D1CB4" w14:textId="088AB50C" w:rsidR="00416B7C" w:rsidRPr="00BE0AE5" w:rsidRDefault="00416B7C" w:rsidP="00FE214C">
            <w:pPr>
              <w:pStyle w:val="af7"/>
              <w:rPr>
                <w:rFonts w:cs="Times New Roman"/>
              </w:rPr>
            </w:pPr>
            <w:r w:rsidRPr="00BE0AE5">
              <w:rPr>
                <w:rFonts w:cs="Times New Roman"/>
              </w:rPr>
              <w:t>Выявление характерных интонаций и ритмов в звучании американского, латиноамериканского фольклора, прослеживание их национальных истоков.</w:t>
            </w:r>
          </w:p>
          <w:p w14:paraId="1AB30022" w14:textId="77777777" w:rsidR="003C1ACC" w:rsidRPr="00BE0AE5" w:rsidRDefault="003C1ACC" w:rsidP="003C1ACC">
            <w:pPr>
              <w:pStyle w:val="af7"/>
              <w:rPr>
                <w:rFonts w:cs="Times New Roman"/>
              </w:rPr>
            </w:pPr>
            <w:r w:rsidRPr="00BE0AE5">
              <w:rPr>
                <w:rFonts w:cs="Times New Roman"/>
              </w:rPr>
              <w:t>Разучивание и исполнение народных песен, танцев.</w:t>
            </w:r>
          </w:p>
          <w:p w14:paraId="6018D604" w14:textId="77777777" w:rsidR="003C1ACC" w:rsidRPr="00BE0AE5" w:rsidRDefault="003C1ACC" w:rsidP="003C1ACC">
            <w:pPr>
              <w:pStyle w:val="af7"/>
              <w:rPr>
                <w:rFonts w:cs="Times New Roman"/>
              </w:rPr>
            </w:pPr>
            <w:r w:rsidRPr="00BE0AE5">
              <w:rPr>
                <w:rFonts w:cs="Times New Roman"/>
              </w:rPr>
              <w:t>Индивидуальные и коллективные ритмические и мелодические импровизации в стиле (жанре) изучаемой традиции</w:t>
            </w:r>
          </w:p>
        </w:tc>
      </w:tr>
    </w:tbl>
    <w:p w14:paraId="645C5B75" w14:textId="77777777" w:rsidR="00416B7C" w:rsidRPr="00BE0AE5" w:rsidRDefault="00416B7C" w:rsidP="003C1ACC">
      <w:pPr>
        <w:pStyle w:val="3a"/>
        <w:pageBreakBefore/>
        <w:spacing w:after="0"/>
        <w:rPr>
          <w:rFonts w:cs="Times New Roman"/>
        </w:rPr>
      </w:pPr>
      <w:r w:rsidRPr="00BE0AE5">
        <w:rPr>
          <w:rFonts w:cs="Times New Roman"/>
        </w:rPr>
        <w:lastRenderedPageBreak/>
        <w:t>Модуль № 4 «Европейская классическая музыка»</w:t>
      </w:r>
      <w:r w:rsidR="002D2A65" w:rsidRPr="00BE0AE5">
        <w:rPr>
          <w:rStyle w:val="aff0"/>
          <w:rFonts w:cs="Times New Roman"/>
        </w:rPr>
        <w:footnoteReference w:id="37"/>
      </w:r>
    </w:p>
    <w:tbl>
      <w:tblPr>
        <w:tblW w:w="10138" w:type="dxa"/>
        <w:tblInd w:w="57" w:type="dxa"/>
        <w:tblLayout w:type="fixed"/>
        <w:tblCellMar>
          <w:left w:w="0" w:type="dxa"/>
          <w:right w:w="0" w:type="dxa"/>
        </w:tblCellMar>
        <w:tblLook w:val="0000" w:firstRow="0" w:lastRow="0" w:firstColumn="0" w:lastColumn="0" w:noHBand="0" w:noVBand="0"/>
      </w:tblPr>
      <w:tblGrid>
        <w:gridCol w:w="1267"/>
        <w:gridCol w:w="1313"/>
        <w:gridCol w:w="2030"/>
        <w:gridCol w:w="5528"/>
      </w:tblGrid>
      <w:tr w:rsidR="00416B7C" w:rsidRPr="00BE0AE5" w14:paraId="21332F57" w14:textId="77777777" w:rsidTr="003C1ACC">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14:paraId="462D7251"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8876CF5"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Темы</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E6BE38B"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Содержание</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C0544F4"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14:paraId="42D09E32" w14:textId="77777777" w:rsidTr="003C1ACC">
        <w:trPr>
          <w:trHeight w:val="1311"/>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3ABE942" w14:textId="77777777" w:rsidR="00416B7C" w:rsidRPr="00BE0AE5" w:rsidRDefault="00416B7C" w:rsidP="00FE214C">
            <w:pPr>
              <w:pStyle w:val="af7"/>
              <w:rPr>
                <w:rFonts w:cs="Times New Roman"/>
              </w:rPr>
            </w:pPr>
            <w:r w:rsidRPr="00BE0AE5">
              <w:rPr>
                <w:rFonts w:cs="Times New Roman"/>
              </w:rPr>
              <w:t>А)</w:t>
            </w:r>
          </w:p>
          <w:p w14:paraId="35205BD9" w14:textId="77777777" w:rsidR="00416B7C" w:rsidRPr="00BE0AE5" w:rsidRDefault="00416B7C" w:rsidP="00FE214C">
            <w:pPr>
              <w:pStyle w:val="af7"/>
              <w:rPr>
                <w:rFonts w:cs="Times New Roman"/>
              </w:rPr>
            </w:pPr>
            <w:r w:rsidRPr="00BE0AE5">
              <w:rPr>
                <w:rFonts w:cs="Times New Roman"/>
              </w:rPr>
              <w:t>2—3 учебных часа</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57069A0" w14:textId="77777777" w:rsidR="00416B7C" w:rsidRPr="00BE0AE5" w:rsidRDefault="00416B7C" w:rsidP="00FE214C">
            <w:pPr>
              <w:pStyle w:val="af7"/>
              <w:rPr>
                <w:rFonts w:cs="Times New Roman"/>
              </w:rPr>
            </w:pPr>
            <w:r w:rsidRPr="00BE0AE5">
              <w:rPr>
                <w:rFonts w:cs="Times New Roman"/>
              </w:rPr>
              <w:t>Национальные истоки классической музыки</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490F824" w14:textId="77777777" w:rsidR="00416B7C" w:rsidRPr="00BE0AE5" w:rsidRDefault="00416B7C" w:rsidP="00FE214C">
            <w:pPr>
              <w:pStyle w:val="af7"/>
              <w:rPr>
                <w:rFonts w:cs="Times New Roman"/>
              </w:rPr>
            </w:pPr>
            <w:r w:rsidRPr="00BE0AE5">
              <w:rPr>
                <w:rFonts w:cs="Times New Roman"/>
              </w:rPr>
              <w:t>Национальный музыкальный стиль на примере творчества Ф. Шопена, Э. Грига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88C4ED3" w14:textId="77777777" w:rsidR="00416B7C" w:rsidRPr="00BE0AE5" w:rsidRDefault="00416B7C" w:rsidP="00FE214C">
            <w:pPr>
              <w:pStyle w:val="af7"/>
              <w:rPr>
                <w:rFonts w:cs="Times New Roman"/>
              </w:rPr>
            </w:pPr>
            <w:r w:rsidRPr="00BE0AE5">
              <w:rPr>
                <w:rFonts w:cs="Times New Roman"/>
              </w:rPr>
              <w:t>Знакомство с образцами музыки разных жанров, типичных для рассматриваемых национальных стилей, творчества изучаемых композиторов.</w:t>
            </w:r>
          </w:p>
          <w:p w14:paraId="79B8D502" w14:textId="77777777" w:rsidR="00416B7C" w:rsidRPr="00BE0AE5" w:rsidRDefault="00416B7C" w:rsidP="00FE214C">
            <w:pPr>
              <w:pStyle w:val="af7"/>
              <w:rPr>
                <w:rFonts w:cs="Times New Roman"/>
              </w:rPr>
            </w:pPr>
            <w:r w:rsidRPr="00BE0AE5">
              <w:rPr>
                <w:rFonts w:cs="Times New Roman"/>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tc>
      </w:tr>
      <w:tr w:rsidR="00416B7C" w:rsidRPr="00BE0AE5" w14:paraId="569BE521" w14:textId="77777777"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851B05D"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0E7D592"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8F9308E" w14:textId="77777777" w:rsidR="00416B7C" w:rsidRPr="00BE0AE5" w:rsidRDefault="00416B7C" w:rsidP="00FE214C">
            <w:pPr>
              <w:pStyle w:val="af7"/>
              <w:rPr>
                <w:rFonts w:cs="Times New Roman"/>
              </w:rPr>
            </w:pPr>
            <w:r w:rsidRPr="00BE0AE5">
              <w:rPr>
                <w:rFonts w:cs="Times New Roman"/>
              </w:rPr>
              <w:t>Значение и роль композитора — основоположника национальной классической музыки.</w:t>
            </w:r>
          </w:p>
          <w:p w14:paraId="3AC8B4B8" w14:textId="77777777" w:rsidR="00416B7C" w:rsidRPr="00BE0AE5" w:rsidRDefault="00416B7C" w:rsidP="00FE214C">
            <w:pPr>
              <w:pStyle w:val="af7"/>
              <w:rPr>
                <w:rFonts w:cs="Times New Roman"/>
              </w:rPr>
            </w:pPr>
            <w:r w:rsidRPr="00BE0AE5">
              <w:rPr>
                <w:rFonts w:cs="Times New Roman"/>
              </w:rPr>
              <w:lastRenderedPageBreak/>
              <w:t>Характерные жанры, образы, элементы музыкального языка</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0C9B75B" w14:textId="77777777" w:rsidR="00416B7C" w:rsidRPr="00BE0AE5" w:rsidRDefault="00416B7C" w:rsidP="00FE214C">
            <w:pPr>
              <w:pStyle w:val="af7"/>
              <w:rPr>
                <w:rFonts w:cs="Times New Roman"/>
              </w:rPr>
            </w:pPr>
            <w:r w:rsidRPr="00BE0AE5">
              <w:rPr>
                <w:rFonts w:cs="Times New Roman"/>
              </w:rPr>
              <w:lastRenderedPageBreak/>
              <w:t>Разучивание, исполнение не менее одного вокального произведения, сочинённого композитором-классиком (из числа изучаемых в данном разделе).</w:t>
            </w:r>
          </w:p>
          <w:p w14:paraId="158C06F6" w14:textId="77777777" w:rsidR="00416B7C" w:rsidRPr="00BE0AE5" w:rsidRDefault="00416B7C" w:rsidP="00FE214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14:paraId="37F3CA3C" w14:textId="77777777" w:rsidR="00416B7C" w:rsidRPr="00BE0AE5" w:rsidRDefault="00416B7C" w:rsidP="00FE214C">
            <w:pPr>
              <w:pStyle w:val="af7"/>
              <w:rPr>
                <w:rFonts w:cs="Times New Roman"/>
                <w:i/>
                <w:iCs/>
              </w:rPr>
            </w:pPr>
            <w:r w:rsidRPr="00BE0AE5">
              <w:rPr>
                <w:rFonts w:cs="Times New Roman"/>
                <w:i/>
                <w:iCs/>
              </w:rPr>
              <w:t>На выбор или факультативно</w:t>
            </w:r>
          </w:p>
          <w:p w14:paraId="1EA2227C" w14:textId="77777777" w:rsidR="00416B7C" w:rsidRPr="00BE0AE5" w:rsidRDefault="00416B7C" w:rsidP="00FE214C">
            <w:pPr>
              <w:pStyle w:val="af7"/>
              <w:rPr>
                <w:rFonts w:cs="Times New Roman"/>
              </w:rPr>
            </w:pPr>
            <w:r w:rsidRPr="00BE0AE5">
              <w:rPr>
                <w:rFonts w:cs="Times New Roman"/>
              </w:rPr>
              <w:lastRenderedPageBreak/>
              <w:t>Исследовательские проекты о творчестве европейских композиторов-классиков, представителей национальных школ.</w:t>
            </w:r>
          </w:p>
          <w:p w14:paraId="4D11BBD9" w14:textId="77777777" w:rsidR="00416B7C" w:rsidRPr="00BE0AE5" w:rsidRDefault="00416B7C" w:rsidP="00FE214C">
            <w:pPr>
              <w:pStyle w:val="af7"/>
              <w:rPr>
                <w:rFonts w:cs="Times New Roman"/>
              </w:rPr>
            </w:pPr>
            <w:r w:rsidRPr="00BE0AE5">
              <w:rPr>
                <w:rFonts w:cs="Times New Roman"/>
              </w:rPr>
              <w:t>Просмотр художественных и документальных фильмов о творчестве выдающих европейских композиторов с последующим обсуждением в классе.</w:t>
            </w:r>
          </w:p>
          <w:p w14:paraId="3C6054A4" w14:textId="77777777" w:rsidR="00416B7C" w:rsidRPr="00BE0AE5" w:rsidRDefault="00416B7C" w:rsidP="00FE214C">
            <w:pPr>
              <w:pStyle w:val="af7"/>
              <w:rPr>
                <w:rFonts w:cs="Times New Roman"/>
              </w:rPr>
            </w:pPr>
            <w:r w:rsidRPr="00BE0AE5">
              <w:rPr>
                <w:rFonts w:cs="Times New Roman"/>
              </w:rPr>
              <w:t>Посещение концерта классической музыки, балета, драматического спектакля</w:t>
            </w:r>
          </w:p>
        </w:tc>
      </w:tr>
      <w:tr w:rsidR="00416B7C" w:rsidRPr="00BE0AE5" w14:paraId="46C69DAF" w14:textId="77777777"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5B1FCC1" w14:textId="77777777" w:rsidR="00416B7C" w:rsidRPr="00BE0AE5" w:rsidRDefault="00416B7C" w:rsidP="00FE214C">
            <w:pPr>
              <w:pStyle w:val="af7"/>
              <w:rPr>
                <w:rFonts w:cs="Times New Roman"/>
              </w:rPr>
            </w:pPr>
            <w:r w:rsidRPr="00BE0AE5">
              <w:rPr>
                <w:rFonts w:cs="Times New Roman"/>
              </w:rPr>
              <w:lastRenderedPageBreak/>
              <w:t>Б)</w:t>
            </w:r>
          </w:p>
          <w:p w14:paraId="083A42D2" w14:textId="77777777" w:rsidR="00416B7C" w:rsidRPr="00BE0AE5" w:rsidRDefault="00416B7C" w:rsidP="00FE214C">
            <w:pPr>
              <w:pStyle w:val="af7"/>
              <w:rPr>
                <w:rFonts w:cs="Times New Roman"/>
              </w:rPr>
            </w:pPr>
            <w:r w:rsidRPr="00BE0AE5">
              <w:rPr>
                <w:rFonts w:cs="Times New Roman"/>
              </w:rPr>
              <w:t>2—3 учебных часа</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E222970" w14:textId="77777777" w:rsidR="00416B7C" w:rsidRPr="00BE0AE5" w:rsidRDefault="00416B7C" w:rsidP="00FE214C">
            <w:pPr>
              <w:pStyle w:val="af7"/>
              <w:rPr>
                <w:rFonts w:cs="Times New Roman"/>
              </w:rPr>
            </w:pPr>
            <w:r w:rsidRPr="00BE0AE5">
              <w:rPr>
                <w:rFonts w:cs="Times New Roman"/>
              </w:rPr>
              <w:t>Музыкант и публика</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F9C7B8A" w14:textId="77777777" w:rsidR="00416B7C" w:rsidRPr="00BE0AE5" w:rsidRDefault="00416B7C" w:rsidP="003C1ACC">
            <w:pPr>
              <w:pStyle w:val="af7"/>
              <w:rPr>
                <w:rFonts w:cs="Times New Roman"/>
              </w:rPr>
            </w:pPr>
            <w:r w:rsidRPr="00BE0AE5">
              <w:rPr>
                <w:rFonts w:cs="Times New Roman"/>
              </w:rPr>
              <w:t>Кумиры публики (на примере творчества В. А. Моцарта, Н. Паганини, Ф. Листа и др.). Виртуозность. Талант, труд, миссия композитора, исполнителя. При</w:t>
            </w:r>
            <w:r w:rsidR="003C1ACC" w:rsidRPr="00BE0AE5">
              <w:rPr>
                <w:rFonts w:cs="Times New Roman"/>
              </w:rPr>
              <w:t>знание публики. Культура слушателя. Традиции слушания музыки в прошлые века и сегодня</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13C2C67" w14:textId="77777777" w:rsidR="00416B7C" w:rsidRPr="00BE0AE5" w:rsidRDefault="00416B7C" w:rsidP="00FE214C">
            <w:pPr>
              <w:pStyle w:val="af7"/>
              <w:rPr>
                <w:rFonts w:cs="Times New Roman"/>
              </w:rPr>
            </w:pPr>
            <w:r w:rsidRPr="00BE0AE5">
              <w:rPr>
                <w:rFonts w:cs="Times New Roman"/>
              </w:rPr>
              <w:t xml:space="preserve">Знакомство с образцами виртуозной музыки. Размышление над фактами биографий великих музыкантов — как любимцев публики, так и </w:t>
            </w:r>
            <w:proofErr w:type="spellStart"/>
            <w:r w:rsidRPr="00BE0AE5">
              <w:rPr>
                <w:rFonts w:cs="Times New Roman"/>
              </w:rPr>
              <w:t>непóнятых</w:t>
            </w:r>
            <w:proofErr w:type="spellEnd"/>
            <w:r w:rsidRPr="00BE0AE5">
              <w:rPr>
                <w:rFonts w:cs="Times New Roman"/>
              </w:rPr>
              <w:t xml:space="preserve"> современниками.</w:t>
            </w:r>
          </w:p>
          <w:p w14:paraId="2C80725E" w14:textId="77777777" w:rsidR="00416B7C" w:rsidRPr="00BE0AE5" w:rsidRDefault="00416B7C" w:rsidP="00FE214C">
            <w:pPr>
              <w:pStyle w:val="af7"/>
              <w:rPr>
                <w:rFonts w:cs="Times New Roman"/>
              </w:rPr>
            </w:pPr>
            <w:r w:rsidRPr="00BE0AE5">
              <w:rPr>
                <w:rFonts w:cs="Times New Roman"/>
              </w:rPr>
              <w:t xml:space="preserve">Определение на слух мелодий, интонаций, ритмов, элементов музыкального языка изучаемых классических произведений, умение напеть их наиболее яркие </w:t>
            </w:r>
            <w:proofErr w:type="spellStart"/>
            <w:r w:rsidRPr="00BE0AE5">
              <w:rPr>
                <w:rFonts w:cs="Times New Roman"/>
              </w:rPr>
              <w:t>ритмо</w:t>
            </w:r>
            <w:proofErr w:type="spellEnd"/>
            <w:r w:rsidRPr="00BE0AE5">
              <w:rPr>
                <w:rFonts w:cs="Times New Roman"/>
              </w:rPr>
              <w:t>-интонации.</w:t>
            </w:r>
          </w:p>
          <w:p w14:paraId="56B038DE" w14:textId="77777777" w:rsidR="00416B7C" w:rsidRPr="00BE0AE5" w:rsidRDefault="00416B7C" w:rsidP="00FE214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14:paraId="418289BF" w14:textId="77777777" w:rsidR="003C1ACC" w:rsidRPr="00BE0AE5" w:rsidRDefault="003C1ACC" w:rsidP="003C1ACC">
            <w:pPr>
              <w:pStyle w:val="af7"/>
              <w:rPr>
                <w:rFonts w:cs="Times New Roman"/>
              </w:rPr>
            </w:pPr>
            <w:r w:rsidRPr="00BE0AE5">
              <w:rPr>
                <w:rFonts w:cs="Times New Roman"/>
              </w:rPr>
              <w:t>Знание и соблюдение общепринятых норм слушания музыки, правил поведения в концертном зале, театре оперы и балета.</w:t>
            </w:r>
          </w:p>
          <w:p w14:paraId="47EB29D8" w14:textId="77777777" w:rsidR="003C1ACC" w:rsidRPr="00BE0AE5" w:rsidRDefault="003C1ACC" w:rsidP="003C1ACC">
            <w:pPr>
              <w:pStyle w:val="af7"/>
              <w:rPr>
                <w:rFonts w:cs="Times New Roman"/>
              </w:rPr>
            </w:pPr>
            <w:r w:rsidRPr="00BE0AE5">
              <w:rPr>
                <w:rFonts w:cs="Times New Roman"/>
                <w:i/>
                <w:iCs/>
              </w:rPr>
              <w:t>На выбор или факультативно</w:t>
            </w:r>
          </w:p>
          <w:p w14:paraId="23B12BEC" w14:textId="77777777" w:rsidR="003C1ACC" w:rsidRPr="00BE0AE5" w:rsidRDefault="003C1ACC" w:rsidP="003C1ACC">
            <w:pPr>
              <w:pStyle w:val="af7"/>
              <w:rPr>
                <w:rFonts w:cs="Times New Roman"/>
                <w:spacing w:val="-2"/>
              </w:rPr>
            </w:pPr>
            <w:r w:rsidRPr="00BE0AE5">
              <w:rPr>
                <w:rFonts w:cs="Times New Roman"/>
                <w:spacing w:val="-2"/>
              </w:rPr>
              <w:t xml:space="preserve">Работа с интерактивной картой (география путешествий, гастролей), лентой времени (имена, факты, явления, </w:t>
            </w:r>
            <w:r w:rsidRPr="00BE0AE5">
              <w:rPr>
                <w:rFonts w:cs="Times New Roman"/>
                <w:spacing w:val="-2"/>
              </w:rPr>
              <w:br/>
              <w:t>музыкальные произведения).</w:t>
            </w:r>
          </w:p>
          <w:p w14:paraId="5EEEB827" w14:textId="77777777" w:rsidR="003C1ACC" w:rsidRPr="00BE0AE5" w:rsidRDefault="003C1ACC" w:rsidP="003C1ACC">
            <w:pPr>
              <w:pStyle w:val="af7"/>
              <w:rPr>
                <w:rFonts w:cs="Times New Roman"/>
              </w:rPr>
            </w:pPr>
            <w:r w:rsidRPr="00BE0AE5">
              <w:rPr>
                <w:rFonts w:cs="Times New Roman"/>
              </w:rPr>
              <w:lastRenderedPageBreak/>
              <w:t>Посещение концерта классической музыки с последующим обсуждением в классе.</w:t>
            </w:r>
          </w:p>
          <w:p w14:paraId="071B8B96" w14:textId="77777777" w:rsidR="003C1ACC" w:rsidRPr="00BE0AE5" w:rsidRDefault="003C1ACC" w:rsidP="00FE214C">
            <w:pPr>
              <w:pStyle w:val="af7"/>
              <w:rPr>
                <w:rFonts w:cs="Times New Roman"/>
              </w:rPr>
            </w:pPr>
            <w:r w:rsidRPr="00BE0AE5">
              <w:rPr>
                <w:rFonts w:cs="Times New Roman"/>
              </w:rPr>
              <w:t>Создание тематической подборки музыкальных произведений для домашнего прослушивания</w:t>
            </w:r>
          </w:p>
        </w:tc>
      </w:tr>
      <w:tr w:rsidR="00416B7C" w:rsidRPr="00BE0AE5" w14:paraId="2FF4140F" w14:textId="77777777"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14:paraId="4C9C1226" w14:textId="77777777" w:rsidR="00416B7C" w:rsidRPr="00BE0AE5" w:rsidRDefault="00416B7C" w:rsidP="00FE214C">
            <w:pPr>
              <w:pStyle w:val="af7"/>
              <w:rPr>
                <w:rFonts w:cs="Times New Roman"/>
              </w:rPr>
            </w:pPr>
            <w:r w:rsidRPr="00BE0AE5">
              <w:rPr>
                <w:rFonts w:cs="Times New Roman"/>
              </w:rPr>
              <w:lastRenderedPageBreak/>
              <w:t>В)</w:t>
            </w:r>
          </w:p>
          <w:p w14:paraId="1A7111E6" w14:textId="77777777" w:rsidR="00416B7C" w:rsidRPr="00BE0AE5" w:rsidRDefault="00416B7C" w:rsidP="00FE214C">
            <w:pPr>
              <w:pStyle w:val="af7"/>
              <w:rPr>
                <w:rFonts w:cs="Times New Roman"/>
              </w:rPr>
            </w:pPr>
            <w:r w:rsidRPr="00BE0AE5">
              <w:rPr>
                <w:rFonts w:cs="Times New Roman"/>
              </w:rPr>
              <w:t>4—6 учебных часов</w:t>
            </w:r>
          </w:p>
        </w:tc>
        <w:tc>
          <w:tcPr>
            <w:tcW w:w="1313"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14:paraId="7EC87313" w14:textId="77777777" w:rsidR="00416B7C" w:rsidRPr="00BE0AE5" w:rsidRDefault="00416B7C" w:rsidP="00FE214C">
            <w:pPr>
              <w:pStyle w:val="af7"/>
              <w:rPr>
                <w:rFonts w:cs="Times New Roman"/>
              </w:rPr>
            </w:pPr>
            <w:r w:rsidRPr="00BE0AE5">
              <w:rPr>
                <w:rFonts w:cs="Times New Roman"/>
              </w:rPr>
              <w:t>Музыка — зеркало эпохи</w:t>
            </w:r>
          </w:p>
        </w:tc>
        <w:tc>
          <w:tcPr>
            <w:tcW w:w="203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tcPr>
          <w:p w14:paraId="6AF3ADE4" w14:textId="77777777" w:rsidR="00416B7C" w:rsidRPr="00BE0AE5" w:rsidRDefault="00416B7C" w:rsidP="00FE214C">
            <w:pPr>
              <w:pStyle w:val="af7"/>
              <w:rPr>
                <w:rFonts w:cs="Times New Roman"/>
                <w:spacing w:val="-4"/>
              </w:rPr>
            </w:pPr>
            <w:r w:rsidRPr="00BE0AE5">
              <w:rPr>
                <w:rFonts w:cs="Times New Roman"/>
                <w:spacing w:val="-4"/>
              </w:rPr>
              <w:t>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w:t>
            </w:r>
          </w:p>
          <w:p w14:paraId="2162E5C3" w14:textId="77777777" w:rsidR="00416B7C" w:rsidRPr="00BE0AE5" w:rsidRDefault="00416B7C" w:rsidP="00FE214C">
            <w:pPr>
              <w:pStyle w:val="af7"/>
              <w:rPr>
                <w:rFonts w:cs="Times New Roman"/>
              </w:rPr>
            </w:pPr>
            <w:r w:rsidRPr="00BE0AE5">
              <w:rPr>
                <w:rFonts w:cs="Times New Roman"/>
              </w:rPr>
              <w:t xml:space="preserve">Полифонический и гомофонно-гармонический склад на примере творчества И. С. Баха и Л. </w:t>
            </w:r>
            <w:proofErr w:type="spellStart"/>
            <w:r w:rsidRPr="00BE0AE5">
              <w:rPr>
                <w:rFonts w:cs="Times New Roman"/>
              </w:rPr>
              <w:t>ван</w:t>
            </w:r>
            <w:proofErr w:type="spellEnd"/>
            <w:r w:rsidRPr="00BE0AE5">
              <w:rPr>
                <w:rFonts w:cs="Times New Roman"/>
              </w:rPr>
              <w:t xml:space="preserve"> Бетховена</w:t>
            </w:r>
          </w:p>
        </w:tc>
        <w:tc>
          <w:tcPr>
            <w:tcW w:w="5528"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14:paraId="6A152CE6" w14:textId="77777777" w:rsidR="00416B7C" w:rsidRPr="00BE0AE5" w:rsidRDefault="00416B7C" w:rsidP="00FE214C">
            <w:pPr>
              <w:pStyle w:val="af7"/>
              <w:rPr>
                <w:rFonts w:cs="Times New Roman"/>
              </w:rPr>
            </w:pPr>
            <w:r w:rsidRPr="00BE0AE5">
              <w:rPr>
                <w:rFonts w:cs="Times New Roman"/>
              </w:rPr>
              <w:t>Знакомство с образцами полифонической и гомофонно-гармонической музыки.</w:t>
            </w:r>
          </w:p>
          <w:p w14:paraId="49686333" w14:textId="77777777" w:rsidR="00416B7C" w:rsidRPr="00BE0AE5" w:rsidRDefault="00416B7C" w:rsidP="00FE214C">
            <w:pPr>
              <w:pStyle w:val="af7"/>
              <w:rPr>
                <w:rFonts w:cs="Times New Roman"/>
              </w:rPr>
            </w:pPr>
            <w:r w:rsidRPr="00BE0AE5">
              <w:rPr>
                <w:rFonts w:cs="Times New Roman"/>
              </w:rPr>
              <w:t>Разучивание, исполнение не менее одного вокального произведения, сочинённого композитором-классиком (из числа изучаемых в данном разделе).</w:t>
            </w:r>
          </w:p>
          <w:p w14:paraId="44B267BB" w14:textId="77777777" w:rsidR="00416B7C" w:rsidRPr="00BE0AE5" w:rsidRDefault="00416B7C" w:rsidP="00FE214C">
            <w:pPr>
              <w:pStyle w:val="af7"/>
              <w:rPr>
                <w:rFonts w:cs="Times New Roman"/>
              </w:rPr>
            </w:pPr>
            <w:r w:rsidRPr="00BE0AE5">
              <w:rPr>
                <w:rFonts w:cs="Times New Roman"/>
              </w:rPr>
              <w:t>Исполнение вокальных, ритмических, речевых канонов.</w:t>
            </w:r>
          </w:p>
          <w:p w14:paraId="0B42405C" w14:textId="77777777" w:rsidR="00416B7C" w:rsidRPr="00BE0AE5" w:rsidRDefault="00416B7C" w:rsidP="00FE214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14:paraId="07ABD195"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6593F188" w14:textId="77777777" w:rsidR="00416B7C" w:rsidRPr="00BE0AE5" w:rsidRDefault="00416B7C" w:rsidP="00FE214C">
            <w:pPr>
              <w:pStyle w:val="af7"/>
              <w:rPr>
                <w:rFonts w:cs="Times New Roman"/>
              </w:rPr>
            </w:pPr>
            <w:r w:rsidRPr="00BE0AE5">
              <w:rPr>
                <w:rFonts w:cs="Times New Roman"/>
              </w:rPr>
              <w:t>Составление сравнительной таблицы стилей барокко и классицизм (на примере музыкального искусства, либо</w:t>
            </w:r>
            <w:r w:rsidR="00571787" w:rsidRPr="00BE0AE5">
              <w:rPr>
                <w:rFonts w:cs="Times New Roman"/>
              </w:rPr>
              <w:t xml:space="preserve"> </w:t>
            </w:r>
            <w:r w:rsidRPr="00BE0AE5">
              <w:rPr>
                <w:rFonts w:cs="Times New Roman"/>
              </w:rPr>
              <w:t>музыки и живописи, музыки и архитектуры).</w:t>
            </w:r>
          </w:p>
          <w:p w14:paraId="77A5D548" w14:textId="77777777" w:rsidR="00416B7C" w:rsidRPr="00BE0AE5" w:rsidRDefault="00416B7C" w:rsidP="003C1ACC">
            <w:pPr>
              <w:pStyle w:val="af7"/>
              <w:rPr>
                <w:rFonts w:cs="Times New Roman"/>
              </w:rPr>
            </w:pPr>
            <w:r w:rsidRPr="00BE0AE5">
              <w:rPr>
                <w:rFonts w:cs="Times New Roman"/>
              </w:rPr>
              <w:t>Просмотр художественных фильмов и телепередач, посвящённых стилям барокко и классицизм, творческому пути изучаемых композиторов</w:t>
            </w:r>
          </w:p>
        </w:tc>
      </w:tr>
      <w:tr w:rsidR="00416B7C" w:rsidRPr="00BE0AE5" w14:paraId="1C107679" w14:textId="77777777"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1B24250" w14:textId="77777777" w:rsidR="00416B7C" w:rsidRPr="00BE0AE5" w:rsidRDefault="00416B7C" w:rsidP="00FE214C">
            <w:pPr>
              <w:pStyle w:val="af7"/>
              <w:rPr>
                <w:rFonts w:cs="Times New Roman"/>
              </w:rPr>
            </w:pPr>
            <w:r w:rsidRPr="00BE0AE5">
              <w:rPr>
                <w:rFonts w:cs="Times New Roman"/>
              </w:rPr>
              <w:lastRenderedPageBreak/>
              <w:t>Г)</w:t>
            </w:r>
          </w:p>
          <w:p w14:paraId="6EA6E01C" w14:textId="77777777" w:rsidR="00416B7C" w:rsidRPr="00BE0AE5" w:rsidRDefault="00416B7C" w:rsidP="00FE214C">
            <w:pPr>
              <w:pStyle w:val="af7"/>
              <w:rPr>
                <w:rFonts w:cs="Times New Roman"/>
              </w:rPr>
            </w:pPr>
            <w:r w:rsidRPr="00BE0AE5">
              <w:rPr>
                <w:rFonts w:cs="Times New Roman"/>
              </w:rPr>
              <w:t>4—6 учебных часов</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2F08557" w14:textId="77777777" w:rsidR="00416B7C" w:rsidRPr="00BE0AE5" w:rsidRDefault="00416B7C" w:rsidP="00FE214C">
            <w:pPr>
              <w:pStyle w:val="af7"/>
              <w:rPr>
                <w:rFonts w:cs="Times New Roman"/>
              </w:rPr>
            </w:pPr>
            <w:r w:rsidRPr="00BE0AE5">
              <w:rPr>
                <w:rFonts w:cs="Times New Roman"/>
              </w:rPr>
              <w:t>Музыкальный образ</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0381520" w14:textId="77777777" w:rsidR="00416B7C" w:rsidRPr="00BE0AE5" w:rsidRDefault="00416B7C" w:rsidP="00FE214C">
            <w:pPr>
              <w:pStyle w:val="af7"/>
              <w:rPr>
                <w:rFonts w:cs="Times New Roman"/>
              </w:rPr>
            </w:pPr>
            <w:r w:rsidRPr="00BE0AE5">
              <w:rPr>
                <w:rFonts w:cs="Times New Roman"/>
              </w:rPr>
              <w:t xml:space="preserve">Героические образы в музыке. Лирический герой музыкального произведения. Судьба человека — судьба человечества (на примере творчества Л. </w:t>
            </w:r>
            <w:proofErr w:type="spellStart"/>
            <w:r w:rsidRPr="00BE0AE5">
              <w:rPr>
                <w:rFonts w:cs="Times New Roman"/>
              </w:rPr>
              <w:t>ван</w:t>
            </w:r>
            <w:proofErr w:type="spellEnd"/>
            <w:r w:rsidRPr="00BE0AE5">
              <w:rPr>
                <w:rFonts w:cs="Times New Roman"/>
              </w:rPr>
              <w:t xml:space="preserve"> Бетховена, Ф. Шуберта и др.). Стили классицизм и романтизм (круг основных образов, характерных интонаций, жанров) </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28F4124" w14:textId="77777777" w:rsidR="00416B7C" w:rsidRPr="00BE0AE5" w:rsidRDefault="00416B7C" w:rsidP="00FE214C">
            <w:pPr>
              <w:pStyle w:val="af7"/>
              <w:rPr>
                <w:rFonts w:cs="Times New Roman"/>
              </w:rPr>
            </w:pPr>
            <w:r w:rsidRPr="00BE0AE5">
              <w:rPr>
                <w:rFonts w:cs="Times New Roman"/>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14:paraId="7CC2FE15" w14:textId="77777777" w:rsidR="00416B7C" w:rsidRPr="00BE0AE5" w:rsidRDefault="00416B7C" w:rsidP="00FE214C">
            <w:pPr>
              <w:pStyle w:val="af7"/>
              <w:rPr>
                <w:rFonts w:cs="Times New Roman"/>
              </w:rPr>
            </w:pPr>
            <w:r w:rsidRPr="00BE0AE5">
              <w:rPr>
                <w:rFonts w:cs="Times New Roman"/>
              </w:rPr>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w:t>
            </w:r>
            <w:proofErr w:type="spellStart"/>
            <w:r w:rsidRPr="00BE0AE5">
              <w:rPr>
                <w:rFonts w:cs="Times New Roman"/>
              </w:rPr>
              <w:t>ритмо</w:t>
            </w:r>
            <w:proofErr w:type="spellEnd"/>
            <w:r w:rsidRPr="00BE0AE5">
              <w:rPr>
                <w:rFonts w:cs="Times New Roman"/>
              </w:rPr>
              <w:t xml:space="preserve">-интонации. </w:t>
            </w:r>
          </w:p>
          <w:p w14:paraId="5F9A5D25" w14:textId="77777777" w:rsidR="00416B7C" w:rsidRPr="00BE0AE5" w:rsidRDefault="00416B7C" w:rsidP="00FE214C">
            <w:pPr>
              <w:pStyle w:val="af7"/>
              <w:rPr>
                <w:rFonts w:cs="Times New Roman"/>
              </w:rPr>
            </w:pPr>
            <w:r w:rsidRPr="00BE0AE5">
              <w:rPr>
                <w:rFonts w:cs="Times New Roman"/>
              </w:rPr>
              <w:t>Разучивание, исполнение не менее одного вокального произведения, сочинённого композитором-классиком, художественная интерпретация его музыкального образа.</w:t>
            </w:r>
          </w:p>
          <w:p w14:paraId="3FF43579" w14:textId="77777777" w:rsidR="00416B7C" w:rsidRPr="00BE0AE5" w:rsidRDefault="00416B7C" w:rsidP="00FE214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14:paraId="16B4456A"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1CD7C0E9" w14:textId="77777777" w:rsidR="00416B7C" w:rsidRPr="00BE0AE5" w:rsidRDefault="00416B7C" w:rsidP="00FE214C">
            <w:pPr>
              <w:pStyle w:val="af7"/>
              <w:rPr>
                <w:rFonts w:cs="Times New Roman"/>
              </w:rPr>
            </w:pPr>
            <w:r w:rsidRPr="00BE0AE5">
              <w:rPr>
                <w:rFonts w:cs="Times New Roman"/>
              </w:rPr>
              <w:t>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и т. д.)</w:t>
            </w:r>
          </w:p>
        </w:tc>
      </w:tr>
      <w:tr w:rsidR="00416B7C" w:rsidRPr="00BE0AE5" w14:paraId="18F13DC4" w14:textId="77777777"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E9DD2E7" w14:textId="77777777" w:rsidR="00416B7C" w:rsidRPr="00BE0AE5" w:rsidRDefault="00416B7C" w:rsidP="00FE214C">
            <w:pPr>
              <w:pStyle w:val="af7"/>
              <w:rPr>
                <w:rFonts w:cs="Times New Roman"/>
              </w:rPr>
            </w:pPr>
            <w:r w:rsidRPr="00BE0AE5">
              <w:rPr>
                <w:rFonts w:cs="Times New Roman"/>
              </w:rPr>
              <w:t>Д)</w:t>
            </w:r>
          </w:p>
          <w:p w14:paraId="47B0C4AE" w14:textId="77777777" w:rsidR="00416B7C" w:rsidRPr="00BE0AE5" w:rsidRDefault="00416B7C" w:rsidP="00FE214C">
            <w:pPr>
              <w:pStyle w:val="af7"/>
              <w:rPr>
                <w:rFonts w:cs="Times New Roman"/>
              </w:rPr>
            </w:pPr>
            <w:r w:rsidRPr="00BE0AE5">
              <w:rPr>
                <w:rFonts w:cs="Times New Roman"/>
              </w:rPr>
              <w:t>3—4 учебных часа</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3761C1A" w14:textId="77777777" w:rsidR="00416B7C" w:rsidRPr="00BE0AE5" w:rsidRDefault="00416B7C" w:rsidP="00FE214C">
            <w:pPr>
              <w:pStyle w:val="af7"/>
              <w:rPr>
                <w:rFonts w:cs="Times New Roman"/>
              </w:rPr>
            </w:pPr>
            <w:r w:rsidRPr="00BE0AE5">
              <w:rPr>
                <w:rFonts w:cs="Times New Roman"/>
              </w:rPr>
              <w:t>Музыкальная драматургия</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52109EE" w14:textId="77777777" w:rsidR="00416B7C" w:rsidRPr="00BE0AE5" w:rsidRDefault="00416B7C" w:rsidP="00FE214C">
            <w:pPr>
              <w:pStyle w:val="af7"/>
              <w:rPr>
                <w:rFonts w:cs="Times New Roman"/>
              </w:rPr>
            </w:pPr>
            <w:r w:rsidRPr="00BE0AE5">
              <w:rPr>
                <w:rFonts w:cs="Times New Roman"/>
              </w:rPr>
              <w:t xml:space="preserve">Развитие музыкальных образов. Музыкальная тема. Принципы музыкального </w:t>
            </w:r>
            <w:r w:rsidRPr="00BE0AE5">
              <w:rPr>
                <w:rFonts w:cs="Times New Roman"/>
              </w:rPr>
              <w:lastRenderedPageBreak/>
              <w:t>развития: повтор, контраст, разработка.</w:t>
            </w:r>
          </w:p>
          <w:p w14:paraId="1F86CC4D" w14:textId="77777777" w:rsidR="00416B7C" w:rsidRPr="00BE0AE5" w:rsidRDefault="00416B7C" w:rsidP="00FE214C">
            <w:pPr>
              <w:pStyle w:val="af7"/>
              <w:rPr>
                <w:rFonts w:cs="Times New Roman"/>
              </w:rPr>
            </w:pPr>
            <w:r w:rsidRPr="00BE0AE5">
              <w:rPr>
                <w:rFonts w:cs="Times New Roman"/>
              </w:rPr>
              <w:t>Музыкальная форма — строение музыкального произведения</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1585B7A" w14:textId="77777777" w:rsidR="00416B7C" w:rsidRPr="00BE0AE5" w:rsidRDefault="00416B7C" w:rsidP="00FE214C">
            <w:pPr>
              <w:pStyle w:val="af7"/>
              <w:rPr>
                <w:rFonts w:cs="Times New Roman"/>
              </w:rPr>
            </w:pPr>
            <w:r w:rsidRPr="00BE0AE5">
              <w:rPr>
                <w:rFonts w:cs="Times New Roman"/>
              </w:rPr>
              <w:lastRenderedPageBreak/>
              <w:t xml:space="preserve">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характеров в развёртывании музыкальной драматургии. Узнавание на </w:t>
            </w:r>
            <w:r w:rsidRPr="00BE0AE5">
              <w:rPr>
                <w:rFonts w:cs="Times New Roman"/>
              </w:rPr>
              <w:lastRenderedPageBreak/>
              <w:t>слух музыкальных тем, их вариантов, видоизменённых в процессе развития.</w:t>
            </w:r>
          </w:p>
          <w:p w14:paraId="05B9FEF6" w14:textId="77777777" w:rsidR="00416B7C" w:rsidRPr="00BE0AE5" w:rsidRDefault="00416B7C" w:rsidP="00FE214C">
            <w:pPr>
              <w:pStyle w:val="af7"/>
              <w:rPr>
                <w:rFonts w:cs="Times New Roman"/>
              </w:rPr>
            </w:pPr>
            <w:r w:rsidRPr="00BE0AE5">
              <w:rPr>
                <w:rFonts w:cs="Times New Roman"/>
              </w:rPr>
              <w:t>Составление наглядной (буквенной, цифровой) схемы строения музыкального произведения.</w:t>
            </w:r>
          </w:p>
          <w:p w14:paraId="4B76DA37" w14:textId="77777777" w:rsidR="00416B7C" w:rsidRPr="00BE0AE5" w:rsidRDefault="00416B7C" w:rsidP="00FE214C">
            <w:pPr>
              <w:pStyle w:val="af7"/>
              <w:rPr>
                <w:rFonts w:cs="Times New Roman"/>
              </w:rPr>
            </w:pPr>
            <w:r w:rsidRPr="00BE0AE5">
              <w:rPr>
                <w:rFonts w:cs="Times New Roman"/>
              </w:rPr>
              <w:t>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w:t>
            </w:r>
          </w:p>
          <w:p w14:paraId="299E4853" w14:textId="77777777" w:rsidR="00416B7C" w:rsidRPr="00BE0AE5" w:rsidRDefault="00416B7C" w:rsidP="00FE214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14:paraId="3849518C" w14:textId="77777777" w:rsidR="00416B7C" w:rsidRPr="00BE0AE5" w:rsidRDefault="00416B7C" w:rsidP="00FE214C">
            <w:pPr>
              <w:pStyle w:val="af7"/>
              <w:rPr>
                <w:rFonts w:cs="Times New Roman"/>
                <w:i/>
                <w:iCs/>
              </w:rPr>
            </w:pPr>
            <w:r w:rsidRPr="00BE0AE5">
              <w:rPr>
                <w:rFonts w:cs="Times New Roman"/>
                <w:i/>
                <w:iCs/>
              </w:rPr>
              <w:t>На выбор или факультативно</w:t>
            </w:r>
          </w:p>
          <w:p w14:paraId="6FCA46F1" w14:textId="77777777" w:rsidR="00416B7C" w:rsidRPr="00BE0AE5" w:rsidRDefault="00416B7C" w:rsidP="00FE214C">
            <w:pPr>
              <w:pStyle w:val="af7"/>
              <w:rPr>
                <w:rFonts w:cs="Times New Roman"/>
              </w:rPr>
            </w:pPr>
            <w:r w:rsidRPr="00BE0AE5">
              <w:rPr>
                <w:rFonts w:cs="Times New Roman"/>
              </w:rPr>
              <w:t>Посещение концерта классической музыки, в программе которого присутствуют крупные симфонические произведения.</w:t>
            </w:r>
          </w:p>
          <w:p w14:paraId="3E1078A6" w14:textId="77777777" w:rsidR="00416B7C" w:rsidRPr="00BE0AE5" w:rsidRDefault="00416B7C" w:rsidP="00FE214C">
            <w:pPr>
              <w:pStyle w:val="af7"/>
              <w:rPr>
                <w:rFonts w:cs="Times New Roman"/>
              </w:rPr>
            </w:pPr>
            <w:r w:rsidRPr="00BE0AE5">
              <w:rPr>
                <w:rFonts w:cs="Times New Roman"/>
              </w:rPr>
              <w:t>Создание сюжета любительского фильма (в том числе в жанре теневого театра, мультфильма и др.), основанного на развитии образов, музыкальной драматургии одного из произведений композиторов-классиков</w:t>
            </w:r>
          </w:p>
        </w:tc>
      </w:tr>
      <w:tr w:rsidR="00416B7C" w:rsidRPr="00BE0AE5" w14:paraId="481C439F" w14:textId="77777777" w:rsidTr="003C1ACC">
        <w:trPr>
          <w:trHeight w:val="1101"/>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9DB4A49" w14:textId="77777777" w:rsidR="00416B7C" w:rsidRPr="00BE0AE5" w:rsidRDefault="00416B7C" w:rsidP="00FE214C">
            <w:pPr>
              <w:pStyle w:val="af7"/>
              <w:rPr>
                <w:rFonts w:cs="Times New Roman"/>
              </w:rPr>
            </w:pPr>
            <w:r w:rsidRPr="00BE0AE5">
              <w:rPr>
                <w:rFonts w:cs="Times New Roman"/>
              </w:rPr>
              <w:lastRenderedPageBreak/>
              <w:t>Е)</w:t>
            </w:r>
          </w:p>
          <w:p w14:paraId="6CBDDAA9" w14:textId="77777777" w:rsidR="00416B7C" w:rsidRPr="00BE0AE5" w:rsidRDefault="00416B7C" w:rsidP="00FE214C">
            <w:pPr>
              <w:pStyle w:val="af7"/>
              <w:rPr>
                <w:rFonts w:cs="Times New Roman"/>
              </w:rPr>
            </w:pPr>
            <w:r w:rsidRPr="00BE0AE5">
              <w:rPr>
                <w:rFonts w:cs="Times New Roman"/>
              </w:rPr>
              <w:t>4—6 учебных часов</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A7A873F" w14:textId="77777777" w:rsidR="00416B7C" w:rsidRPr="00BE0AE5" w:rsidRDefault="00416B7C" w:rsidP="00FE214C">
            <w:pPr>
              <w:pStyle w:val="af7"/>
              <w:rPr>
                <w:rFonts w:cs="Times New Roman"/>
              </w:rPr>
            </w:pPr>
            <w:r w:rsidRPr="00BE0AE5">
              <w:rPr>
                <w:rFonts w:cs="Times New Roman"/>
              </w:rPr>
              <w:t>Музыкальный стиль</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9A34D7B" w14:textId="77777777" w:rsidR="00416B7C" w:rsidRPr="00BE0AE5" w:rsidRDefault="00416B7C" w:rsidP="003C1ACC">
            <w:pPr>
              <w:pStyle w:val="af7"/>
              <w:rPr>
                <w:rFonts w:cs="Times New Roman"/>
              </w:rPr>
            </w:pPr>
            <w:r w:rsidRPr="00BE0AE5">
              <w:rPr>
                <w:rFonts w:cs="Times New Roman"/>
              </w:rPr>
              <w:t>Стиль как единство эстетически</w:t>
            </w:r>
            <w:r w:rsidR="003C1ACC" w:rsidRPr="00BE0AE5">
              <w:rPr>
                <w:rFonts w:cs="Times New Roman"/>
              </w:rPr>
              <w:t>х идеалов, круга образов, драматургических приёмов, музыкаль</w:t>
            </w:r>
            <w:r w:rsidR="003C1ACC" w:rsidRPr="00BE0AE5">
              <w:rPr>
                <w:rFonts w:cs="Times New Roman"/>
              </w:rPr>
              <w:lastRenderedPageBreak/>
              <w:t>ного языка. (На примере творчества В. А. Моцарта, К. Дебюсси, А. Шёнберга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8E06077" w14:textId="77777777" w:rsidR="00416B7C" w:rsidRPr="00BE0AE5" w:rsidRDefault="00416B7C" w:rsidP="00FE214C">
            <w:pPr>
              <w:pStyle w:val="af7"/>
              <w:rPr>
                <w:rFonts w:cs="Times New Roman"/>
              </w:rPr>
            </w:pPr>
            <w:r w:rsidRPr="00BE0AE5">
              <w:rPr>
                <w:rFonts w:cs="Times New Roman"/>
              </w:rPr>
              <w:lastRenderedPageBreak/>
              <w:t>Обобщение и систематизация знаний о различных проявлениях музыкального стиля (стиль композитора, национальный стиль, стиль эпохи и т. д.).</w:t>
            </w:r>
          </w:p>
          <w:p w14:paraId="02E1ADF2" w14:textId="77777777" w:rsidR="003C1ACC" w:rsidRPr="00BE0AE5" w:rsidRDefault="00416B7C" w:rsidP="003C1ACC">
            <w:pPr>
              <w:pStyle w:val="af7"/>
              <w:rPr>
                <w:rFonts w:cs="Times New Roman"/>
              </w:rPr>
            </w:pPr>
            <w:r w:rsidRPr="00BE0AE5">
              <w:rPr>
                <w:rFonts w:cs="Times New Roman"/>
              </w:rPr>
              <w:t>Исполнение 2—3 вокальных произведений — образцов</w:t>
            </w:r>
            <w:r w:rsidR="003C1ACC" w:rsidRPr="00BE0AE5">
              <w:rPr>
                <w:rFonts w:cs="Times New Roman"/>
              </w:rPr>
              <w:t xml:space="preserve"> барокко, классицизма, романтизма, импрессионизма (подлинных или стилизованных).</w:t>
            </w:r>
          </w:p>
          <w:p w14:paraId="26DAC1EE" w14:textId="77777777" w:rsidR="003C1ACC" w:rsidRPr="00BE0AE5" w:rsidRDefault="003C1ACC" w:rsidP="003C1ACC">
            <w:pPr>
              <w:pStyle w:val="af7"/>
              <w:rPr>
                <w:rFonts w:cs="Times New Roman"/>
              </w:rPr>
            </w:pPr>
            <w:r w:rsidRPr="00BE0AE5">
              <w:rPr>
                <w:rFonts w:cs="Times New Roman"/>
              </w:rPr>
              <w:lastRenderedPageBreak/>
              <w:t>Определение на слух в звучании незнакомого произведения: </w:t>
            </w:r>
          </w:p>
          <w:p w14:paraId="314E96F7" w14:textId="77777777" w:rsidR="003C1ACC" w:rsidRPr="00BE0AE5" w:rsidRDefault="003C1ACC" w:rsidP="003C1ACC">
            <w:pPr>
              <w:pStyle w:val="af7"/>
              <w:rPr>
                <w:rFonts w:cs="Times New Roman"/>
              </w:rPr>
            </w:pPr>
            <w:r w:rsidRPr="00BE0AE5">
              <w:rPr>
                <w:rFonts w:cs="Times New Roman"/>
              </w:rPr>
              <w:t>— принадлежности к одному из изученных стилей; </w:t>
            </w:r>
          </w:p>
          <w:p w14:paraId="2F02417F" w14:textId="77777777" w:rsidR="003C1ACC" w:rsidRPr="00BE0AE5" w:rsidRDefault="003C1ACC" w:rsidP="003C1ACC">
            <w:pPr>
              <w:pStyle w:val="af7"/>
              <w:rPr>
                <w:rFonts w:cs="Times New Roman"/>
              </w:rPr>
            </w:pPr>
            <w:r w:rsidRPr="00BE0AE5">
              <w:rPr>
                <w:rFonts w:cs="Times New Roman"/>
              </w:rPr>
              <w:t>— исполнительского состава (количество и состав исполнителей, музыкальных инструментов); </w:t>
            </w:r>
          </w:p>
          <w:p w14:paraId="04976EB8" w14:textId="77777777" w:rsidR="003C1ACC" w:rsidRPr="00BE0AE5" w:rsidRDefault="003C1ACC" w:rsidP="003C1ACC">
            <w:pPr>
              <w:pStyle w:val="af7"/>
              <w:rPr>
                <w:rFonts w:cs="Times New Roman"/>
              </w:rPr>
            </w:pPr>
            <w:r w:rsidRPr="00BE0AE5">
              <w:rPr>
                <w:rFonts w:cs="Times New Roman"/>
              </w:rPr>
              <w:t>— жанра, круга образов;</w:t>
            </w:r>
          </w:p>
          <w:p w14:paraId="407F4A8E" w14:textId="77777777" w:rsidR="003C1ACC" w:rsidRPr="00BE0AE5" w:rsidRDefault="003C1ACC" w:rsidP="003C1ACC">
            <w:pPr>
              <w:pStyle w:val="af7"/>
              <w:rPr>
                <w:rFonts w:cs="Times New Roman"/>
              </w:rPr>
            </w:pPr>
            <w:r w:rsidRPr="00BE0AE5">
              <w:rPr>
                <w:rFonts w:cs="Times New Roman"/>
              </w:rPr>
              <w:t>— 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w:t>
            </w:r>
          </w:p>
          <w:p w14:paraId="6E5C0EE3" w14:textId="77777777" w:rsidR="003C1ACC" w:rsidRPr="00BE0AE5" w:rsidRDefault="003C1ACC" w:rsidP="003C1AC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14:paraId="5CB40A7B" w14:textId="77777777" w:rsidR="003C1ACC" w:rsidRPr="00BE0AE5" w:rsidRDefault="003C1ACC" w:rsidP="003C1ACC">
            <w:pPr>
              <w:pStyle w:val="af7"/>
              <w:rPr>
                <w:rFonts w:cs="Times New Roman"/>
              </w:rPr>
            </w:pPr>
            <w:r w:rsidRPr="00BE0AE5">
              <w:rPr>
                <w:rFonts w:cs="Times New Roman"/>
                <w:i/>
                <w:iCs/>
              </w:rPr>
              <w:t>На выбор или факультативно</w:t>
            </w:r>
          </w:p>
          <w:p w14:paraId="0202FFCE" w14:textId="77777777" w:rsidR="00416B7C" w:rsidRPr="00BE0AE5" w:rsidRDefault="003C1ACC" w:rsidP="003C1ACC">
            <w:pPr>
              <w:pStyle w:val="af7"/>
              <w:rPr>
                <w:rFonts w:cs="Times New Roman"/>
              </w:rPr>
            </w:pPr>
            <w:r w:rsidRPr="00BE0AE5">
              <w:rPr>
                <w:rFonts w:cs="Times New Roman"/>
              </w:rPr>
              <w:t>Исследовательские проекты, посвящённые эстетике и особенностям музыкального искусства различных стилей XX века</w:t>
            </w:r>
          </w:p>
        </w:tc>
      </w:tr>
    </w:tbl>
    <w:p w14:paraId="7F5B1708" w14:textId="77777777" w:rsidR="00416B7C" w:rsidRPr="00BE0AE5" w:rsidRDefault="00416B7C" w:rsidP="002C7FE1">
      <w:pPr>
        <w:pStyle w:val="3a"/>
        <w:pageBreakBefore/>
        <w:rPr>
          <w:rFonts w:cs="Times New Roman"/>
        </w:rPr>
      </w:pPr>
      <w:r w:rsidRPr="00BE0AE5">
        <w:rPr>
          <w:rFonts w:cs="Times New Roman"/>
        </w:rPr>
        <w:lastRenderedPageBreak/>
        <w:t>Модуль № 5 «Русская классическая музыка»</w:t>
      </w:r>
      <w:r w:rsidR="002C7FE1" w:rsidRPr="00BE0AE5">
        <w:rPr>
          <w:rStyle w:val="aff0"/>
          <w:rFonts w:cs="Times New Roman"/>
        </w:rPr>
        <w:footnoteReference w:id="38"/>
      </w:r>
    </w:p>
    <w:tbl>
      <w:tblPr>
        <w:tblW w:w="10138" w:type="dxa"/>
        <w:tblInd w:w="57" w:type="dxa"/>
        <w:tblLayout w:type="fixed"/>
        <w:tblCellMar>
          <w:left w:w="0" w:type="dxa"/>
          <w:right w:w="0" w:type="dxa"/>
        </w:tblCellMar>
        <w:tblLook w:val="0000" w:firstRow="0" w:lastRow="0" w:firstColumn="0" w:lastColumn="0" w:noHBand="0" w:noVBand="0"/>
      </w:tblPr>
      <w:tblGrid>
        <w:gridCol w:w="1254"/>
        <w:gridCol w:w="1326"/>
        <w:gridCol w:w="2030"/>
        <w:gridCol w:w="5528"/>
      </w:tblGrid>
      <w:tr w:rsidR="00416B7C" w:rsidRPr="00BE0AE5" w14:paraId="5F24F0C9" w14:textId="77777777" w:rsidTr="003C1ACC">
        <w:trPr>
          <w:trHeight w:val="59"/>
          <w:tblHeader/>
        </w:trPr>
        <w:tc>
          <w:tcPr>
            <w:tcW w:w="1254"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14:paraId="648F90CE"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2B31543"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Темы</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B4390CB"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Содержание</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A16937D"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14:paraId="32161D36" w14:textId="77777777" w:rsidTr="003C1ACC">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73628B6" w14:textId="77777777" w:rsidR="00416B7C" w:rsidRPr="00BE0AE5" w:rsidRDefault="00416B7C" w:rsidP="00FE214C">
            <w:pPr>
              <w:pStyle w:val="af7"/>
              <w:rPr>
                <w:rFonts w:cs="Times New Roman"/>
              </w:rPr>
            </w:pPr>
            <w:r w:rsidRPr="00BE0AE5">
              <w:rPr>
                <w:rFonts w:cs="Times New Roman"/>
              </w:rPr>
              <w:t>А)</w:t>
            </w:r>
          </w:p>
          <w:p w14:paraId="63C491DA" w14:textId="77777777" w:rsidR="00416B7C" w:rsidRPr="00BE0AE5" w:rsidRDefault="00416B7C" w:rsidP="00FE214C">
            <w:pPr>
              <w:pStyle w:val="af7"/>
              <w:rPr>
                <w:rFonts w:cs="Times New Roman"/>
              </w:rPr>
            </w:pPr>
            <w:r w:rsidRPr="00BE0AE5">
              <w:rPr>
                <w:rFonts w:cs="Times New Roman"/>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71C39D5" w14:textId="77777777" w:rsidR="00416B7C" w:rsidRPr="00BE0AE5" w:rsidRDefault="00416B7C" w:rsidP="00FE214C">
            <w:pPr>
              <w:pStyle w:val="af7"/>
              <w:rPr>
                <w:rFonts w:cs="Times New Roman"/>
              </w:rPr>
            </w:pPr>
            <w:r w:rsidRPr="00BE0AE5">
              <w:rPr>
                <w:rFonts w:cs="Times New Roman"/>
              </w:rPr>
              <w:t>Образы родной земли</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0E3477D" w14:textId="77777777" w:rsidR="00416B7C" w:rsidRPr="00BE0AE5" w:rsidRDefault="00416B7C" w:rsidP="003C1ACC">
            <w:pPr>
              <w:pStyle w:val="af7"/>
              <w:rPr>
                <w:rFonts w:cs="Times New Roman"/>
              </w:rPr>
            </w:pPr>
            <w:r w:rsidRPr="00BE0AE5">
              <w:rPr>
                <w:rFonts w:cs="Times New Roman"/>
              </w:rPr>
              <w:t>Вокальная музыка на стихи русских поэтов, программные инструментальные произведения, посвящённые картинам русской природы, народного быта, сказкам, легендам (на примере творчества М. И. Глинки, С.</w:t>
            </w:r>
            <w:r w:rsidR="003C1ACC" w:rsidRPr="00BE0AE5">
              <w:rPr>
                <w:rFonts w:cs="Times New Roman"/>
              </w:rPr>
              <w:t> </w:t>
            </w:r>
            <w:r w:rsidRPr="00BE0AE5">
              <w:rPr>
                <w:rFonts w:cs="Times New Roman"/>
              </w:rPr>
              <w:t>В. Рахманинова, В.</w:t>
            </w:r>
            <w:r w:rsidR="003C1ACC" w:rsidRPr="00BE0AE5">
              <w:rPr>
                <w:rFonts w:cs="Times New Roman"/>
              </w:rPr>
              <w:t> </w:t>
            </w:r>
            <w:r w:rsidRPr="00BE0AE5">
              <w:rPr>
                <w:rFonts w:cs="Times New Roman"/>
              </w:rPr>
              <w:t>А. Гаврилина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A3A7F93" w14:textId="77777777" w:rsidR="00416B7C" w:rsidRPr="00BE0AE5" w:rsidRDefault="00416B7C" w:rsidP="00FE214C">
            <w:pPr>
              <w:pStyle w:val="af7"/>
              <w:rPr>
                <w:rFonts w:cs="Times New Roman"/>
              </w:rPr>
            </w:pPr>
            <w:r w:rsidRPr="00BE0AE5">
              <w:rPr>
                <w:rFonts w:cs="Times New Roman"/>
              </w:rPr>
              <w:t xml:space="preserve">Повторение, обобщение опыта слушания, проживания, анализа музыки русских композиторов, полученного </w:t>
            </w:r>
            <w:r w:rsidRPr="00BE0AE5">
              <w:rPr>
                <w:rFonts w:cs="Times New Roman"/>
              </w:rPr>
              <w:br/>
              <w:t>в начальных классах. Выявление мелодичности, широты дыхания, интонационной близости русскому фольклору.</w:t>
            </w:r>
          </w:p>
          <w:p w14:paraId="013CD2DE" w14:textId="77777777" w:rsidR="00416B7C" w:rsidRPr="00BE0AE5" w:rsidRDefault="00416B7C" w:rsidP="00FE214C">
            <w:pPr>
              <w:pStyle w:val="af7"/>
              <w:rPr>
                <w:rFonts w:cs="Times New Roman"/>
              </w:rPr>
            </w:pPr>
            <w:r w:rsidRPr="00BE0AE5">
              <w:rPr>
                <w:rFonts w:cs="Times New Roman"/>
              </w:rPr>
              <w:t>Разучивание, исполнение не менее одного вокального произведения, сочинённого русским композитором-классиком.</w:t>
            </w:r>
          </w:p>
          <w:p w14:paraId="1572456D" w14:textId="77777777" w:rsidR="00416B7C" w:rsidRPr="00BE0AE5" w:rsidRDefault="00416B7C" w:rsidP="00FE214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14:paraId="5BDE119B"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715656B0" w14:textId="77777777" w:rsidR="00416B7C" w:rsidRPr="00BE0AE5" w:rsidRDefault="00416B7C" w:rsidP="00FE214C">
            <w:pPr>
              <w:pStyle w:val="af7"/>
              <w:rPr>
                <w:rFonts w:cs="Times New Roman"/>
              </w:rPr>
            </w:pPr>
            <w:r w:rsidRPr="00BE0AE5">
              <w:rPr>
                <w:rFonts w:cs="Times New Roman"/>
              </w:rPr>
              <w:t>Рисование по мотивам прослушанных музыкальных произведений.</w:t>
            </w:r>
          </w:p>
          <w:p w14:paraId="18488B56" w14:textId="77777777" w:rsidR="00416B7C" w:rsidRPr="00BE0AE5" w:rsidRDefault="00416B7C" w:rsidP="00FE214C">
            <w:pPr>
              <w:pStyle w:val="af7"/>
              <w:rPr>
                <w:rFonts w:cs="Times New Roman"/>
              </w:rPr>
            </w:pPr>
            <w:r w:rsidRPr="00BE0AE5">
              <w:rPr>
                <w:rFonts w:cs="Times New Roman"/>
              </w:rPr>
              <w:t>Посещение концерта классической музыки, в программу которого входят произведения русских композиторов</w:t>
            </w:r>
          </w:p>
        </w:tc>
      </w:tr>
      <w:tr w:rsidR="00416B7C" w:rsidRPr="00BE0AE5" w14:paraId="0F7BC447" w14:textId="77777777" w:rsidTr="003C1ACC">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56B7896" w14:textId="77777777" w:rsidR="00416B7C" w:rsidRPr="00BE0AE5" w:rsidRDefault="00416B7C" w:rsidP="00FE214C">
            <w:pPr>
              <w:pStyle w:val="af7"/>
              <w:rPr>
                <w:rFonts w:cs="Times New Roman"/>
              </w:rPr>
            </w:pPr>
            <w:r w:rsidRPr="00BE0AE5">
              <w:rPr>
                <w:rFonts w:cs="Times New Roman"/>
              </w:rPr>
              <w:t>Б)</w:t>
            </w:r>
          </w:p>
          <w:p w14:paraId="56FDCF68" w14:textId="77777777" w:rsidR="00416B7C" w:rsidRPr="00BE0AE5" w:rsidRDefault="00416B7C" w:rsidP="00FE214C">
            <w:pPr>
              <w:pStyle w:val="af7"/>
              <w:rPr>
                <w:rFonts w:cs="Times New Roman"/>
              </w:rPr>
            </w:pPr>
            <w:r w:rsidRPr="00BE0AE5">
              <w:rPr>
                <w:rFonts w:cs="Times New Roman"/>
              </w:rPr>
              <w:t>4—6 учебных часов</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20ABC78" w14:textId="77777777" w:rsidR="00416B7C" w:rsidRPr="00BE0AE5" w:rsidRDefault="00416B7C" w:rsidP="00FE214C">
            <w:pPr>
              <w:pStyle w:val="af7"/>
              <w:rPr>
                <w:rFonts w:cs="Times New Roman"/>
              </w:rPr>
            </w:pPr>
            <w:r w:rsidRPr="00BE0AE5">
              <w:rPr>
                <w:rFonts w:cs="Times New Roman"/>
              </w:rPr>
              <w:t>Золотой век русской культуры</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0ED32D1" w14:textId="77777777" w:rsidR="00416B7C" w:rsidRPr="00BE0AE5" w:rsidRDefault="00416B7C" w:rsidP="003C1ACC">
            <w:pPr>
              <w:pStyle w:val="af7"/>
              <w:rPr>
                <w:rFonts w:cs="Times New Roman"/>
              </w:rPr>
            </w:pPr>
            <w:r w:rsidRPr="00BE0AE5">
              <w:rPr>
                <w:rFonts w:cs="Times New Roman"/>
              </w:rPr>
              <w:t xml:space="preserve">Светская музыка российского дворянства </w:t>
            </w:r>
            <w:r w:rsidRPr="00BE0AE5">
              <w:rPr>
                <w:rFonts w:cs="Times New Roman"/>
              </w:rPr>
              <w:lastRenderedPageBreak/>
              <w:t xml:space="preserve">XIX века: музыкальные салоны, домашнее музицирование, балы, театры. Увлечение западным искусством, появление своих гениев. Синтез </w:t>
            </w:r>
            <w:proofErr w:type="gramStart"/>
            <w:r w:rsidRPr="00BE0AE5">
              <w:rPr>
                <w:rFonts w:cs="Times New Roman"/>
              </w:rPr>
              <w:t>западно-европейской</w:t>
            </w:r>
            <w:proofErr w:type="gramEnd"/>
            <w:r w:rsidRPr="00BE0AE5">
              <w:rPr>
                <w:rFonts w:cs="Times New Roman"/>
              </w:rPr>
              <w:t xml:space="preserve"> культуры и русских интонаций, настроений, образов (на примере творчества М.</w:t>
            </w:r>
            <w:r w:rsidR="003C1ACC" w:rsidRPr="00BE0AE5">
              <w:rPr>
                <w:rFonts w:cs="Times New Roman"/>
              </w:rPr>
              <w:t> </w:t>
            </w:r>
            <w:r w:rsidRPr="00BE0AE5">
              <w:rPr>
                <w:rFonts w:cs="Times New Roman"/>
              </w:rPr>
              <w:t>И. Глинки, П.</w:t>
            </w:r>
            <w:r w:rsidR="003C1ACC" w:rsidRPr="00BE0AE5">
              <w:rPr>
                <w:rFonts w:cs="Times New Roman"/>
              </w:rPr>
              <w:t> </w:t>
            </w:r>
            <w:r w:rsidRPr="00BE0AE5">
              <w:rPr>
                <w:rFonts w:cs="Times New Roman"/>
              </w:rPr>
              <w:t>И. Чайковского, Н.</w:t>
            </w:r>
            <w:r w:rsidR="003C1ACC" w:rsidRPr="00BE0AE5">
              <w:rPr>
                <w:rFonts w:cs="Times New Roman"/>
              </w:rPr>
              <w:t> </w:t>
            </w:r>
            <w:r w:rsidRPr="00BE0AE5">
              <w:rPr>
                <w:rFonts w:cs="Times New Roman"/>
              </w:rPr>
              <w:t>А. Римского-Корсакова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6C352FE" w14:textId="77777777" w:rsidR="00416B7C" w:rsidRPr="00BE0AE5" w:rsidRDefault="00416B7C" w:rsidP="00FE214C">
            <w:pPr>
              <w:pStyle w:val="af7"/>
              <w:rPr>
                <w:rFonts w:cs="Times New Roman"/>
              </w:rPr>
            </w:pPr>
            <w:r w:rsidRPr="00BE0AE5">
              <w:rPr>
                <w:rFonts w:cs="Times New Roman"/>
              </w:rPr>
              <w:lastRenderedPageBreak/>
              <w:t>Знакомство с шедеврами русской музыки XIX века, анализ художественного содержания, выразительных средств.</w:t>
            </w:r>
          </w:p>
          <w:p w14:paraId="7E53B6A8" w14:textId="77777777" w:rsidR="00416B7C" w:rsidRPr="00BE0AE5" w:rsidRDefault="00416B7C" w:rsidP="00FE214C">
            <w:pPr>
              <w:pStyle w:val="af7"/>
              <w:rPr>
                <w:rFonts w:cs="Times New Roman"/>
              </w:rPr>
            </w:pPr>
            <w:r w:rsidRPr="00BE0AE5">
              <w:rPr>
                <w:rFonts w:cs="Times New Roman"/>
              </w:rPr>
              <w:lastRenderedPageBreak/>
              <w:t>Разучивание, исполнение не менее одного вокального произведения лирического характера, сочинённого русским композитором-классиком.</w:t>
            </w:r>
          </w:p>
          <w:p w14:paraId="6C9349CF" w14:textId="77777777" w:rsidR="00416B7C" w:rsidRPr="00BE0AE5" w:rsidRDefault="00416B7C" w:rsidP="00FE214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14:paraId="698370EC"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72900F22" w14:textId="77777777" w:rsidR="00416B7C" w:rsidRPr="00BE0AE5" w:rsidRDefault="00416B7C" w:rsidP="00FE214C">
            <w:pPr>
              <w:pStyle w:val="af7"/>
              <w:rPr>
                <w:rFonts w:cs="Times New Roman"/>
              </w:rPr>
            </w:pPr>
            <w:r w:rsidRPr="00BE0AE5">
              <w:rPr>
                <w:rFonts w:cs="Times New Roman"/>
              </w:rPr>
              <w:t>Просмотр художественных фильмов, телепередач, посвящённых русской культуре XIX века.</w:t>
            </w:r>
          </w:p>
          <w:p w14:paraId="1BA17FCB" w14:textId="77777777" w:rsidR="00416B7C" w:rsidRPr="00BE0AE5" w:rsidRDefault="00416B7C" w:rsidP="00FE214C">
            <w:pPr>
              <w:pStyle w:val="af7"/>
              <w:rPr>
                <w:rFonts w:cs="Times New Roman"/>
              </w:rPr>
            </w:pPr>
            <w:r w:rsidRPr="00BE0AE5">
              <w:rPr>
                <w:rFonts w:cs="Times New Roman"/>
              </w:rPr>
              <w:t>Создание любительского фильма, радиопередачи, театрализованной музыкально-литературной композиции на основе музыки и литературы XIX века.</w:t>
            </w:r>
          </w:p>
          <w:p w14:paraId="1DB04CB7" w14:textId="77777777" w:rsidR="00416B7C" w:rsidRPr="00BE0AE5" w:rsidRDefault="00416B7C" w:rsidP="00FE214C">
            <w:pPr>
              <w:pStyle w:val="af7"/>
              <w:rPr>
                <w:rFonts w:cs="Times New Roman"/>
              </w:rPr>
            </w:pPr>
            <w:r w:rsidRPr="00BE0AE5">
              <w:rPr>
                <w:rFonts w:cs="Times New Roman"/>
              </w:rPr>
              <w:t>Реконструкция костюмированного бала, музыкального салона</w:t>
            </w:r>
          </w:p>
        </w:tc>
      </w:tr>
      <w:tr w:rsidR="00416B7C" w:rsidRPr="00BE0AE5" w14:paraId="23A3D872" w14:textId="77777777" w:rsidTr="003C1ACC">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A258953" w14:textId="77777777" w:rsidR="00416B7C" w:rsidRPr="00BE0AE5" w:rsidRDefault="00416B7C" w:rsidP="00FE214C">
            <w:pPr>
              <w:pStyle w:val="af7"/>
              <w:rPr>
                <w:rFonts w:cs="Times New Roman"/>
              </w:rPr>
            </w:pPr>
            <w:r w:rsidRPr="00BE0AE5">
              <w:rPr>
                <w:rFonts w:cs="Times New Roman"/>
              </w:rPr>
              <w:lastRenderedPageBreak/>
              <w:t>В)</w:t>
            </w:r>
          </w:p>
          <w:p w14:paraId="2D11EB1A" w14:textId="77777777" w:rsidR="00416B7C" w:rsidRPr="00BE0AE5" w:rsidRDefault="00416B7C" w:rsidP="00FE214C">
            <w:pPr>
              <w:pStyle w:val="af7"/>
              <w:rPr>
                <w:rFonts w:cs="Times New Roman"/>
              </w:rPr>
            </w:pPr>
            <w:r w:rsidRPr="00BE0AE5">
              <w:rPr>
                <w:rFonts w:cs="Times New Roman"/>
              </w:rPr>
              <w:t>4—6 учебных часов</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37515E5" w14:textId="77777777" w:rsidR="00416B7C" w:rsidRPr="00BE0AE5" w:rsidRDefault="00416B7C" w:rsidP="00FE214C">
            <w:pPr>
              <w:pStyle w:val="af7"/>
              <w:rPr>
                <w:rFonts w:cs="Times New Roman"/>
              </w:rPr>
            </w:pPr>
            <w:r w:rsidRPr="00BE0AE5">
              <w:rPr>
                <w:rFonts w:cs="Times New Roman"/>
              </w:rPr>
              <w:t>История страны и народа в музыке русских композиторов</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DD5B6AD" w14:textId="77777777" w:rsidR="00416B7C" w:rsidRPr="00BE0AE5" w:rsidRDefault="00416B7C" w:rsidP="00FE214C">
            <w:pPr>
              <w:pStyle w:val="af7"/>
              <w:rPr>
                <w:rFonts w:cs="Times New Roman"/>
              </w:rPr>
            </w:pPr>
            <w:r w:rsidRPr="00BE0AE5">
              <w:rPr>
                <w:rFonts w:cs="Times New Roman"/>
              </w:rPr>
              <w:t xml:space="preserve">Образы народных героев, тема служения Отечеству в крупных театральных и симфонических </w:t>
            </w:r>
            <w:r w:rsidRPr="00BE0AE5">
              <w:rPr>
                <w:rFonts w:cs="Times New Roman"/>
              </w:rPr>
              <w:br/>
            </w:r>
            <w:r w:rsidRPr="00BE0AE5">
              <w:rPr>
                <w:rFonts w:cs="Times New Roman"/>
              </w:rPr>
              <w:lastRenderedPageBreak/>
              <w:t>произведениях русских композиторов (на примере сочинений композиторов — членов «Могучей кучки», С. С. Прокофьева, Г. В. Свиридова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ACDE56F" w14:textId="77777777" w:rsidR="00416B7C" w:rsidRPr="00BE0AE5" w:rsidRDefault="00416B7C" w:rsidP="00FE214C">
            <w:pPr>
              <w:pStyle w:val="af7"/>
              <w:rPr>
                <w:rFonts w:cs="Times New Roman"/>
                <w:spacing w:val="-2"/>
              </w:rPr>
            </w:pPr>
            <w:r w:rsidRPr="00BE0AE5">
              <w:rPr>
                <w:rFonts w:cs="Times New Roman"/>
                <w:spacing w:val="-2"/>
              </w:rPr>
              <w:lastRenderedPageBreak/>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14:paraId="77E7C450" w14:textId="77777777" w:rsidR="00416B7C" w:rsidRPr="00BE0AE5" w:rsidRDefault="00416B7C" w:rsidP="00FE214C">
            <w:pPr>
              <w:pStyle w:val="af7"/>
              <w:rPr>
                <w:rFonts w:cs="Times New Roman"/>
              </w:rPr>
            </w:pPr>
            <w:r w:rsidRPr="00BE0AE5">
              <w:rPr>
                <w:rFonts w:cs="Times New Roman"/>
              </w:rPr>
              <w:t>Разучивание, исполнение не менее одного вокального произведения патриотического содержания, сочинённого русским композитором-классиком.</w:t>
            </w:r>
          </w:p>
          <w:p w14:paraId="11632DF9" w14:textId="77777777" w:rsidR="00416B7C" w:rsidRPr="00BE0AE5" w:rsidRDefault="00416B7C" w:rsidP="00FE214C">
            <w:pPr>
              <w:pStyle w:val="af7"/>
              <w:rPr>
                <w:rFonts w:cs="Times New Roman"/>
              </w:rPr>
            </w:pPr>
            <w:r w:rsidRPr="00BE0AE5">
              <w:rPr>
                <w:rFonts w:cs="Times New Roman"/>
              </w:rPr>
              <w:lastRenderedPageBreak/>
              <w:t>Исполнение Гимна Российской Федерации.</w:t>
            </w:r>
          </w:p>
          <w:p w14:paraId="24E75524" w14:textId="77777777" w:rsidR="00416B7C" w:rsidRPr="00BE0AE5" w:rsidRDefault="00416B7C" w:rsidP="00FE214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14:paraId="59BA1BF2"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53CEF2E5" w14:textId="77777777" w:rsidR="00416B7C" w:rsidRPr="00BE0AE5" w:rsidRDefault="00416B7C" w:rsidP="00FE214C">
            <w:pPr>
              <w:pStyle w:val="af7"/>
              <w:rPr>
                <w:rFonts w:cs="Times New Roman"/>
              </w:rPr>
            </w:pPr>
            <w:r w:rsidRPr="00BE0AE5">
              <w:rPr>
                <w:rFonts w:cs="Times New Roman"/>
              </w:rPr>
              <w:t>Просмотр художественных фильмов, телепередач, посвящённых творчеству композиторов — членов кружка «Могучая кучка».</w:t>
            </w:r>
          </w:p>
          <w:p w14:paraId="45492F2E" w14:textId="77777777" w:rsidR="00416B7C" w:rsidRPr="00BE0AE5" w:rsidRDefault="00416B7C" w:rsidP="00FE214C">
            <w:pPr>
              <w:pStyle w:val="af7"/>
              <w:rPr>
                <w:rFonts w:cs="Times New Roman"/>
              </w:rPr>
            </w:pPr>
            <w:r w:rsidRPr="00BE0AE5">
              <w:rPr>
                <w:rFonts w:cs="Times New Roman"/>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tc>
      </w:tr>
      <w:tr w:rsidR="00416B7C" w:rsidRPr="00BE0AE5" w14:paraId="5346FCEB" w14:textId="77777777" w:rsidTr="003C1ACC">
        <w:trPr>
          <w:trHeight w:val="2431"/>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FB353FF" w14:textId="77777777" w:rsidR="00416B7C" w:rsidRPr="00BE0AE5" w:rsidRDefault="00416B7C" w:rsidP="00FE214C">
            <w:pPr>
              <w:pStyle w:val="af7"/>
              <w:rPr>
                <w:rFonts w:cs="Times New Roman"/>
              </w:rPr>
            </w:pPr>
            <w:r w:rsidRPr="00BE0AE5">
              <w:rPr>
                <w:rFonts w:cs="Times New Roman"/>
              </w:rPr>
              <w:lastRenderedPageBreak/>
              <w:t>Г)</w:t>
            </w:r>
          </w:p>
          <w:p w14:paraId="7DAA3B85" w14:textId="77777777" w:rsidR="00416B7C" w:rsidRPr="00BE0AE5" w:rsidRDefault="00416B7C" w:rsidP="00FE214C">
            <w:pPr>
              <w:pStyle w:val="af7"/>
              <w:rPr>
                <w:rFonts w:cs="Times New Roman"/>
              </w:rPr>
            </w:pPr>
            <w:r w:rsidRPr="00BE0AE5">
              <w:rPr>
                <w:rFonts w:cs="Times New Roman"/>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6BA4E03" w14:textId="77777777" w:rsidR="00416B7C" w:rsidRPr="00BE0AE5" w:rsidRDefault="00416B7C" w:rsidP="00FE214C">
            <w:pPr>
              <w:pStyle w:val="af7"/>
              <w:rPr>
                <w:rFonts w:cs="Times New Roman"/>
              </w:rPr>
            </w:pPr>
            <w:r w:rsidRPr="00BE0AE5">
              <w:rPr>
                <w:rFonts w:cs="Times New Roman"/>
              </w:rPr>
              <w:t>Русский балет</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44F83C2" w14:textId="77777777" w:rsidR="00416B7C" w:rsidRPr="00BE0AE5" w:rsidRDefault="00416B7C" w:rsidP="003C1ACC">
            <w:pPr>
              <w:pStyle w:val="af7"/>
              <w:rPr>
                <w:rFonts w:cs="Times New Roman"/>
              </w:rPr>
            </w:pPr>
            <w:r w:rsidRPr="00BE0AE5">
              <w:rPr>
                <w:rFonts w:cs="Times New Roman"/>
              </w:rPr>
              <w:t>Мировая слава русского балета. Творчество композиторов (П. И. Чайковский, С.</w:t>
            </w:r>
            <w:r w:rsidR="003C1ACC" w:rsidRPr="00BE0AE5">
              <w:rPr>
                <w:rFonts w:cs="Times New Roman"/>
              </w:rPr>
              <w:t> </w:t>
            </w:r>
            <w:r w:rsidRPr="00BE0AE5">
              <w:rPr>
                <w:rFonts w:cs="Times New Roman"/>
              </w:rPr>
              <w:t>С. Прокофьев, И.</w:t>
            </w:r>
            <w:r w:rsidR="003C1ACC" w:rsidRPr="00BE0AE5">
              <w:rPr>
                <w:rFonts w:cs="Times New Roman"/>
              </w:rPr>
              <w:t> </w:t>
            </w:r>
            <w:r w:rsidRPr="00BE0AE5">
              <w:rPr>
                <w:rFonts w:cs="Times New Roman"/>
              </w:rPr>
              <w:t>Ф. Стравинский, Р. </w:t>
            </w:r>
            <w:r w:rsidR="003C1ACC" w:rsidRPr="00BE0AE5">
              <w:rPr>
                <w:rFonts w:cs="Times New Roman"/>
              </w:rPr>
              <w:t>К. Щедрин), балетмейстеров, артистов балета. Дягилевские сезоны</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697E8BEE" w14:textId="77777777" w:rsidR="00416B7C" w:rsidRPr="00BE0AE5" w:rsidRDefault="00416B7C" w:rsidP="00FE214C">
            <w:pPr>
              <w:pStyle w:val="af7"/>
              <w:rPr>
                <w:rFonts w:cs="Times New Roman"/>
                <w:spacing w:val="-2"/>
              </w:rPr>
            </w:pPr>
            <w:r w:rsidRPr="00BE0AE5">
              <w:rPr>
                <w:rFonts w:cs="Times New Roman"/>
              </w:rPr>
              <w:t>З</w:t>
            </w:r>
            <w:r w:rsidRPr="00BE0AE5">
              <w:rPr>
                <w:rFonts w:cs="Times New Roman"/>
                <w:spacing w:val="-2"/>
              </w:rPr>
              <w:t>накомство с шедеврами русской балетной музыки.</w:t>
            </w:r>
          </w:p>
          <w:p w14:paraId="36CB1D3A" w14:textId="77777777" w:rsidR="00416B7C" w:rsidRPr="00BE0AE5" w:rsidRDefault="00416B7C" w:rsidP="00FE214C">
            <w:pPr>
              <w:pStyle w:val="af7"/>
              <w:rPr>
                <w:rFonts w:cs="Times New Roman"/>
              </w:rPr>
            </w:pPr>
            <w:r w:rsidRPr="00BE0AE5">
              <w:rPr>
                <w:rFonts w:cs="Times New Roman"/>
                <w:spacing w:val="-2"/>
              </w:rPr>
              <w:t>Поиск информации о постановках балетных спектаклей, гастролях российских балетных трупп за рубежом</w:t>
            </w:r>
            <w:r w:rsidRPr="00BE0AE5">
              <w:rPr>
                <w:rFonts w:cs="Times New Roman"/>
              </w:rPr>
              <w:t>.</w:t>
            </w:r>
          </w:p>
          <w:p w14:paraId="292D05E6" w14:textId="77777777" w:rsidR="00416B7C" w:rsidRPr="00BE0AE5" w:rsidRDefault="00416B7C" w:rsidP="00FE214C">
            <w:pPr>
              <w:pStyle w:val="af7"/>
              <w:rPr>
                <w:rFonts w:cs="Times New Roman"/>
              </w:rPr>
            </w:pPr>
            <w:r w:rsidRPr="00BE0AE5">
              <w:rPr>
                <w:rFonts w:cs="Times New Roman"/>
              </w:rPr>
              <w:t>Посещение балетного спектакля (просмотр в видеозаписи). Характеристика отдельных музыкальных номеров и спектакля в целом.</w:t>
            </w:r>
          </w:p>
          <w:p w14:paraId="3F481B80"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4C53DA43" w14:textId="77777777" w:rsidR="00416B7C" w:rsidRPr="00BE0AE5" w:rsidRDefault="00416B7C" w:rsidP="00FE214C">
            <w:pPr>
              <w:pStyle w:val="af7"/>
              <w:rPr>
                <w:rFonts w:cs="Times New Roman"/>
              </w:rPr>
            </w:pPr>
            <w:r w:rsidRPr="00BE0AE5">
              <w:rPr>
                <w:rFonts w:cs="Times New Roman"/>
              </w:rPr>
              <w:t>Исследовательские проекты, посвящённые истории создания знаменитых балетов, творческой биографии балерин, танцовщиков, балетмейстеров.</w:t>
            </w:r>
          </w:p>
          <w:p w14:paraId="47E9113C" w14:textId="77777777" w:rsidR="003C1ACC" w:rsidRPr="00BE0AE5" w:rsidRDefault="003C1ACC" w:rsidP="00FE214C">
            <w:pPr>
              <w:pStyle w:val="af7"/>
              <w:rPr>
                <w:rFonts w:cs="Times New Roman"/>
              </w:rPr>
            </w:pPr>
            <w:r w:rsidRPr="00BE0AE5">
              <w:rPr>
                <w:rFonts w:cs="Times New Roman"/>
              </w:rPr>
              <w:t>Съёмки любительского фильма (в технике теневого, кукольного театра, мультипликации и т. п.) на музыку какого-либо балета (фрагменты)</w:t>
            </w:r>
          </w:p>
        </w:tc>
      </w:tr>
      <w:tr w:rsidR="00416B7C" w:rsidRPr="00BE0AE5" w14:paraId="695EDB36" w14:textId="77777777" w:rsidTr="003C1ACC">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561A035" w14:textId="77777777" w:rsidR="00416B7C" w:rsidRPr="00BE0AE5" w:rsidRDefault="00416B7C" w:rsidP="00FE214C">
            <w:pPr>
              <w:pStyle w:val="af7"/>
              <w:rPr>
                <w:rFonts w:cs="Times New Roman"/>
              </w:rPr>
            </w:pPr>
            <w:r w:rsidRPr="00BE0AE5">
              <w:rPr>
                <w:rFonts w:cs="Times New Roman"/>
              </w:rPr>
              <w:lastRenderedPageBreak/>
              <w:t>Д)</w:t>
            </w:r>
          </w:p>
          <w:p w14:paraId="6D4BED1D" w14:textId="77777777" w:rsidR="00416B7C" w:rsidRPr="00BE0AE5" w:rsidRDefault="00416B7C" w:rsidP="00FE214C">
            <w:pPr>
              <w:pStyle w:val="af7"/>
              <w:rPr>
                <w:rFonts w:cs="Times New Roman"/>
              </w:rPr>
            </w:pPr>
            <w:r w:rsidRPr="00BE0AE5">
              <w:rPr>
                <w:rFonts w:cs="Times New Roman"/>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4D465E7" w14:textId="77777777" w:rsidR="00416B7C" w:rsidRPr="00BE0AE5" w:rsidRDefault="00416B7C" w:rsidP="00FE214C">
            <w:pPr>
              <w:pStyle w:val="af7"/>
              <w:rPr>
                <w:rFonts w:cs="Times New Roman"/>
              </w:rPr>
            </w:pPr>
            <w:r w:rsidRPr="00BE0AE5">
              <w:rPr>
                <w:rFonts w:cs="Times New Roman"/>
              </w:rPr>
              <w:t>Русская исполнительская школа</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335605D7" w14:textId="77777777" w:rsidR="00416B7C" w:rsidRPr="00BE0AE5" w:rsidRDefault="00416B7C" w:rsidP="00FE214C">
            <w:pPr>
              <w:pStyle w:val="af7"/>
              <w:rPr>
                <w:rFonts w:cs="Times New Roman"/>
              </w:rPr>
            </w:pPr>
            <w:r w:rsidRPr="00BE0AE5">
              <w:rPr>
                <w:rFonts w:cs="Times New Roman"/>
                <w:spacing w:val="-2"/>
              </w:rPr>
              <w:t>Творчество выдающихся отечественных исполнителей (С. Рихтер, Л. Коган, М. Ростропович, Е. Мравинский и др.). Консерватории в Москве и Санкт-Петербурге, родном городе. Конкурс имени П. И. Чайковского</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062AE86B" w14:textId="77777777" w:rsidR="00416B7C" w:rsidRPr="00BE0AE5" w:rsidRDefault="00416B7C" w:rsidP="00FE214C">
            <w:pPr>
              <w:pStyle w:val="af7"/>
              <w:rPr>
                <w:rFonts w:cs="Times New Roman"/>
                <w:spacing w:val="-4"/>
              </w:rPr>
            </w:pPr>
            <w:r w:rsidRPr="00BE0AE5">
              <w:rPr>
                <w:rFonts w:cs="Times New Roman"/>
                <w:spacing w:val="-4"/>
              </w:rPr>
              <w:t>Слушание одних и тех же произведений в исполнении разных музыкантов, оценка особенностей интерпретации.</w:t>
            </w:r>
          </w:p>
          <w:p w14:paraId="37230625" w14:textId="77777777" w:rsidR="00416B7C" w:rsidRPr="00BE0AE5" w:rsidRDefault="00416B7C" w:rsidP="00FE214C">
            <w:pPr>
              <w:pStyle w:val="af7"/>
              <w:rPr>
                <w:rFonts w:cs="Times New Roman"/>
              </w:rPr>
            </w:pPr>
            <w:r w:rsidRPr="00BE0AE5">
              <w:rPr>
                <w:rFonts w:cs="Times New Roman"/>
              </w:rPr>
              <w:t>Создание домашней фоно- и видеотеки из понравившихся произведений.</w:t>
            </w:r>
          </w:p>
          <w:p w14:paraId="55AF98E6" w14:textId="77777777" w:rsidR="00416B7C" w:rsidRPr="00BE0AE5" w:rsidRDefault="00416B7C" w:rsidP="00FE214C">
            <w:pPr>
              <w:pStyle w:val="af7"/>
              <w:rPr>
                <w:rFonts w:cs="Times New Roman"/>
              </w:rPr>
            </w:pPr>
            <w:r w:rsidRPr="00BE0AE5">
              <w:rPr>
                <w:rFonts w:cs="Times New Roman"/>
              </w:rPr>
              <w:t>Дискуссия на тему «Исполнитель — соавтор композитора».</w:t>
            </w:r>
          </w:p>
          <w:p w14:paraId="4C899921"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55C45E34" w14:textId="77777777" w:rsidR="00416B7C" w:rsidRPr="00BE0AE5" w:rsidRDefault="00416B7C" w:rsidP="00FE214C">
            <w:pPr>
              <w:pStyle w:val="af7"/>
              <w:rPr>
                <w:rFonts w:cs="Times New Roman"/>
              </w:rPr>
            </w:pPr>
            <w:r w:rsidRPr="00BE0AE5">
              <w:rPr>
                <w:rFonts w:cs="Times New Roman"/>
              </w:rPr>
              <w:t>Исследовательские проекты, посвящённые биографиям известных отечественных исполнителей классической музыки</w:t>
            </w:r>
          </w:p>
        </w:tc>
      </w:tr>
      <w:tr w:rsidR="00416B7C" w:rsidRPr="00BE0AE5" w14:paraId="1CC4BD38" w14:textId="77777777" w:rsidTr="003C1ACC">
        <w:trPr>
          <w:trHeight w:val="1458"/>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70C9D27" w14:textId="77777777" w:rsidR="00416B7C" w:rsidRPr="00BE0AE5" w:rsidRDefault="00416B7C" w:rsidP="00FE214C">
            <w:pPr>
              <w:pStyle w:val="af7"/>
              <w:rPr>
                <w:rFonts w:cs="Times New Roman"/>
              </w:rPr>
            </w:pPr>
            <w:r w:rsidRPr="00BE0AE5">
              <w:rPr>
                <w:rFonts w:cs="Times New Roman"/>
              </w:rPr>
              <w:t>Е)</w:t>
            </w:r>
          </w:p>
          <w:p w14:paraId="39F5C8A5" w14:textId="77777777" w:rsidR="00416B7C" w:rsidRPr="00BE0AE5" w:rsidRDefault="00416B7C" w:rsidP="00FE214C">
            <w:pPr>
              <w:pStyle w:val="af7"/>
              <w:rPr>
                <w:rFonts w:cs="Times New Roman"/>
              </w:rPr>
            </w:pPr>
            <w:r w:rsidRPr="00BE0AE5">
              <w:rPr>
                <w:rFonts w:cs="Times New Roman"/>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51F35F0" w14:textId="77777777" w:rsidR="00416B7C" w:rsidRPr="00BE0AE5" w:rsidRDefault="00416B7C" w:rsidP="00FE214C">
            <w:pPr>
              <w:pStyle w:val="af7"/>
              <w:rPr>
                <w:rFonts w:cs="Times New Roman"/>
              </w:rPr>
            </w:pPr>
            <w:r w:rsidRPr="00BE0AE5">
              <w:rPr>
                <w:rFonts w:cs="Times New Roman"/>
              </w:rPr>
              <w:t>Русская музыка — взгляд в будущее</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965036B" w14:textId="77777777" w:rsidR="00416B7C" w:rsidRPr="00BE0AE5" w:rsidRDefault="00416B7C" w:rsidP="002C7FE1">
            <w:pPr>
              <w:pStyle w:val="af7"/>
              <w:rPr>
                <w:rFonts w:cs="Times New Roman"/>
              </w:rPr>
            </w:pPr>
            <w:r w:rsidRPr="00BE0AE5">
              <w:rPr>
                <w:rFonts w:cs="Times New Roman"/>
              </w:rPr>
              <w:t>Идея светомузыки. Мистерии А. Н. Скрябина. Терменвокс, синтезатор Е. Мурзина, электронная музыка (на при</w:t>
            </w:r>
            <w:r w:rsidR="002C7FE1" w:rsidRPr="00BE0AE5">
              <w:rPr>
                <w:rFonts w:cs="Times New Roman"/>
              </w:rPr>
              <w:t>мере творчества А. Г. Шнитке, Э. Н. Артемьева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340E16E" w14:textId="77777777" w:rsidR="00416B7C" w:rsidRPr="00BE0AE5" w:rsidRDefault="00416B7C" w:rsidP="00FE214C">
            <w:pPr>
              <w:pStyle w:val="af7"/>
              <w:rPr>
                <w:rFonts w:cs="Times New Roman"/>
              </w:rPr>
            </w:pPr>
            <w:r w:rsidRPr="00BE0AE5">
              <w:rPr>
                <w:rFonts w:cs="Times New Roman"/>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14:paraId="1B1536B1" w14:textId="77777777" w:rsidR="00416B7C" w:rsidRPr="00BE0AE5" w:rsidRDefault="00416B7C" w:rsidP="00FE214C">
            <w:pPr>
              <w:pStyle w:val="af7"/>
              <w:rPr>
                <w:rFonts w:cs="Times New Roman"/>
              </w:rPr>
            </w:pPr>
            <w:r w:rsidRPr="00BE0AE5">
              <w:rPr>
                <w:rFonts w:cs="Times New Roman"/>
              </w:rPr>
              <w:t>Слушание образцов электронной музыки. Дискуссия о значении технических средств в создании современной музыки.</w:t>
            </w:r>
          </w:p>
          <w:p w14:paraId="17DFF65A" w14:textId="77777777" w:rsidR="002C7FE1" w:rsidRPr="00BE0AE5" w:rsidRDefault="002C7FE1" w:rsidP="002C7FE1">
            <w:pPr>
              <w:pStyle w:val="af7"/>
              <w:rPr>
                <w:rFonts w:cs="Times New Roman"/>
              </w:rPr>
            </w:pPr>
            <w:r w:rsidRPr="00BE0AE5">
              <w:rPr>
                <w:rFonts w:cs="Times New Roman"/>
                <w:i/>
                <w:iCs/>
              </w:rPr>
              <w:t>На выбор или факультативно</w:t>
            </w:r>
          </w:p>
          <w:p w14:paraId="05FA8A34" w14:textId="77777777" w:rsidR="002C7FE1" w:rsidRPr="00BE0AE5" w:rsidRDefault="002C7FE1" w:rsidP="002C7FE1">
            <w:pPr>
              <w:pStyle w:val="af7"/>
              <w:rPr>
                <w:rFonts w:cs="Times New Roman"/>
              </w:rPr>
            </w:pPr>
            <w:r w:rsidRPr="00BE0AE5">
              <w:rPr>
                <w:rFonts w:cs="Times New Roman"/>
              </w:rPr>
              <w:t>Исследовательские проекты, посвящённые развитию музыкальной электроники в России.</w:t>
            </w:r>
          </w:p>
          <w:p w14:paraId="7794A682" w14:textId="77777777" w:rsidR="002C7FE1" w:rsidRPr="00BE0AE5" w:rsidRDefault="002C7FE1" w:rsidP="002C7FE1">
            <w:pPr>
              <w:pStyle w:val="af7"/>
              <w:rPr>
                <w:rFonts w:cs="Times New Roman"/>
              </w:rPr>
            </w:pPr>
            <w:r w:rsidRPr="00BE0AE5">
              <w:rPr>
                <w:rFonts w:cs="Times New Roman"/>
              </w:rPr>
              <w:t>Импровизация, сочинение музыки с помощью цифровых устройств, программных продуктов и электронных гаджетов</w:t>
            </w:r>
          </w:p>
        </w:tc>
      </w:tr>
    </w:tbl>
    <w:p w14:paraId="429BC7B7" w14:textId="77777777" w:rsidR="00416B7C" w:rsidRPr="00BE0AE5" w:rsidRDefault="00416B7C" w:rsidP="00416B7C">
      <w:pPr>
        <w:pStyle w:val="a8"/>
        <w:rPr>
          <w:rFonts w:cs="Times New Roman"/>
          <w:sz w:val="22"/>
          <w:szCs w:val="22"/>
        </w:rPr>
      </w:pPr>
    </w:p>
    <w:p w14:paraId="6D497E0F" w14:textId="77777777" w:rsidR="00416B7C" w:rsidRPr="00BE0AE5" w:rsidRDefault="00416B7C" w:rsidP="003C1ACC">
      <w:pPr>
        <w:pStyle w:val="3a"/>
        <w:pageBreakBefore/>
        <w:spacing w:before="170" w:after="0"/>
        <w:rPr>
          <w:rFonts w:cs="Times New Roman"/>
        </w:rPr>
      </w:pPr>
      <w:r w:rsidRPr="00BE0AE5">
        <w:rPr>
          <w:rFonts w:cs="Times New Roman"/>
        </w:rPr>
        <w:lastRenderedPageBreak/>
        <w:t>Модуль № 6 «Образы русской и европейской духовной музыки»</w:t>
      </w:r>
      <w:r w:rsidR="002C7FE1" w:rsidRPr="00BE0AE5">
        <w:rPr>
          <w:rStyle w:val="aff0"/>
          <w:rFonts w:cs="Times New Roman"/>
        </w:rPr>
        <w:footnoteReference w:id="39"/>
      </w:r>
    </w:p>
    <w:tbl>
      <w:tblPr>
        <w:tblW w:w="10161" w:type="dxa"/>
        <w:tblInd w:w="57" w:type="dxa"/>
        <w:tblLayout w:type="fixed"/>
        <w:tblCellMar>
          <w:left w:w="0" w:type="dxa"/>
          <w:right w:w="0" w:type="dxa"/>
        </w:tblCellMar>
        <w:tblLook w:val="0000" w:firstRow="0" w:lastRow="0" w:firstColumn="0" w:lastColumn="0" w:noHBand="0" w:noVBand="0"/>
      </w:tblPr>
      <w:tblGrid>
        <w:gridCol w:w="1267"/>
        <w:gridCol w:w="1325"/>
        <w:gridCol w:w="2052"/>
        <w:gridCol w:w="5517"/>
      </w:tblGrid>
      <w:tr w:rsidR="00416B7C" w:rsidRPr="00BE0AE5" w14:paraId="7D8EDB2A" w14:textId="77777777" w:rsidTr="007210A0">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14:paraId="377609B3"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65EE26E"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Темы</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1217DF6"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Содержание</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CEA24B4"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14:paraId="7CD46549" w14:textId="77777777"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C7AC8ED" w14:textId="77777777" w:rsidR="00416B7C" w:rsidRPr="00BE0AE5" w:rsidRDefault="00416B7C" w:rsidP="00FE214C">
            <w:pPr>
              <w:pStyle w:val="af7"/>
              <w:rPr>
                <w:rFonts w:cs="Times New Roman"/>
              </w:rPr>
            </w:pPr>
            <w:r w:rsidRPr="00BE0AE5">
              <w:rPr>
                <w:rFonts w:cs="Times New Roman"/>
              </w:rPr>
              <w:t>А)</w:t>
            </w:r>
          </w:p>
          <w:p w14:paraId="3D7B10E0" w14:textId="77777777" w:rsidR="00416B7C" w:rsidRPr="00BE0AE5" w:rsidRDefault="00416B7C" w:rsidP="00FE214C">
            <w:pPr>
              <w:pStyle w:val="af7"/>
              <w:rPr>
                <w:rFonts w:cs="Times New Roman"/>
              </w:rPr>
            </w:pPr>
            <w:r w:rsidRPr="00BE0AE5">
              <w:rPr>
                <w:rFonts w:cs="Times New Roman"/>
              </w:rPr>
              <w:t>3—4 учебных часа</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543470E" w14:textId="77777777" w:rsidR="00416B7C" w:rsidRPr="00BE0AE5" w:rsidRDefault="00416B7C" w:rsidP="00FE214C">
            <w:pPr>
              <w:pStyle w:val="af7"/>
              <w:rPr>
                <w:rFonts w:cs="Times New Roman"/>
              </w:rPr>
            </w:pPr>
            <w:r w:rsidRPr="00BE0AE5">
              <w:rPr>
                <w:rFonts w:cs="Times New Roman"/>
              </w:rPr>
              <w:t xml:space="preserve">Храмовый синтез искусств </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109AA37" w14:textId="77777777" w:rsidR="00416B7C" w:rsidRPr="00BE0AE5" w:rsidRDefault="00416B7C" w:rsidP="002C7FE1">
            <w:pPr>
              <w:pStyle w:val="af7"/>
              <w:rPr>
                <w:rFonts w:cs="Times New Roman"/>
              </w:rPr>
            </w:pPr>
            <w:r w:rsidRPr="00BE0AE5">
              <w:rPr>
                <w:rFonts w:cs="Times New Roman"/>
              </w:rPr>
              <w:t>Музыка православного и католического</w:t>
            </w:r>
            <w:r w:rsidR="002C7FE1" w:rsidRPr="00BE0AE5">
              <w:rPr>
                <w:rStyle w:val="aff0"/>
                <w:rFonts w:cs="Times New Roman"/>
              </w:rPr>
              <w:footnoteReference w:id="40"/>
            </w:r>
            <w:r w:rsidRPr="00BE0AE5">
              <w:rPr>
                <w:rFonts w:cs="Times New Roman"/>
              </w:rPr>
              <w:t xml:space="preserve"> богослужения (колокола, пение a </w:t>
            </w:r>
            <w:proofErr w:type="spellStart"/>
            <w:r w:rsidRPr="00BE0AE5">
              <w:rPr>
                <w:rFonts w:cs="Times New Roman"/>
              </w:rPr>
              <w:t>capella</w:t>
            </w:r>
            <w:proofErr w:type="spellEnd"/>
            <w:r w:rsidRPr="00BE0AE5">
              <w:rPr>
                <w:rFonts w:cs="Times New Roman"/>
              </w:rPr>
              <w:t xml:space="preserve"> / пение в</w:t>
            </w:r>
            <w:r w:rsidR="003C1ACC" w:rsidRPr="00BE0AE5">
              <w:rPr>
                <w:rFonts w:cs="Times New Roman"/>
              </w:rPr>
              <w:t xml:space="preserve"> сопровождении органа). Основные жанры, традиции. Образы Христа, Богородицы, Рождества, Воскресения</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AD400C9" w14:textId="77777777" w:rsidR="003C1ACC" w:rsidRPr="00BE0AE5" w:rsidRDefault="00416B7C" w:rsidP="003C1ACC">
            <w:pPr>
              <w:pStyle w:val="af7"/>
              <w:rPr>
                <w:rFonts w:cs="Times New Roman"/>
              </w:rPr>
            </w:pPr>
            <w:r w:rsidRPr="00BE0AE5">
              <w:rPr>
                <w:rFonts w:cs="Times New Roman"/>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музыки и ОРКСЭ в начальной школе. Осознание единства музыки со словом, живописью, скульптурой, архитектурой как сочетания разных проявлений единого</w:t>
            </w:r>
            <w:r w:rsidR="003C1ACC" w:rsidRPr="00BE0AE5">
              <w:rPr>
                <w:rFonts w:cs="Times New Roman"/>
              </w:rPr>
              <w:t xml:space="preserve"> мировоззрения, основной идеи христианства.</w:t>
            </w:r>
          </w:p>
          <w:p w14:paraId="522EDBC9" w14:textId="77777777" w:rsidR="003C1ACC" w:rsidRPr="00BE0AE5" w:rsidRDefault="003C1ACC" w:rsidP="003C1ACC">
            <w:pPr>
              <w:pStyle w:val="af7"/>
              <w:rPr>
                <w:rFonts w:cs="Times New Roman"/>
              </w:rPr>
            </w:pPr>
            <w:r w:rsidRPr="00BE0AE5">
              <w:rPr>
                <w:rFonts w:cs="Times New Roman"/>
              </w:rPr>
              <w:t>Определение сходства и различия элементов разных видов искусства (музыки, живописи, архитектуры), относящихся:</w:t>
            </w:r>
          </w:p>
          <w:p w14:paraId="6AB293C5" w14:textId="77777777" w:rsidR="003C1ACC" w:rsidRPr="00BE0AE5" w:rsidRDefault="003C1ACC" w:rsidP="003C1ACC">
            <w:pPr>
              <w:pStyle w:val="af7"/>
              <w:rPr>
                <w:rFonts w:cs="Times New Roman"/>
              </w:rPr>
            </w:pPr>
            <w:r w:rsidRPr="00BE0AE5">
              <w:rPr>
                <w:rFonts w:cs="Times New Roman"/>
              </w:rPr>
              <w:t>— к русской православной традиции;</w:t>
            </w:r>
          </w:p>
          <w:p w14:paraId="5FDBE007" w14:textId="77777777" w:rsidR="003C1ACC" w:rsidRPr="00BE0AE5" w:rsidRDefault="003C1ACC" w:rsidP="003C1ACC">
            <w:pPr>
              <w:pStyle w:val="af7"/>
              <w:rPr>
                <w:rFonts w:cs="Times New Roman"/>
              </w:rPr>
            </w:pPr>
            <w:r w:rsidRPr="00BE0AE5">
              <w:rPr>
                <w:rFonts w:cs="Times New Roman"/>
              </w:rPr>
              <w:t>— западноевропейской христианской традиции;</w:t>
            </w:r>
          </w:p>
          <w:p w14:paraId="112E693A" w14:textId="77777777" w:rsidR="003C1ACC" w:rsidRPr="00BE0AE5" w:rsidRDefault="003C1ACC" w:rsidP="003C1ACC">
            <w:pPr>
              <w:pStyle w:val="af7"/>
              <w:rPr>
                <w:rFonts w:cs="Times New Roman"/>
              </w:rPr>
            </w:pPr>
            <w:r w:rsidRPr="00BE0AE5">
              <w:rPr>
                <w:rFonts w:cs="Times New Roman"/>
              </w:rPr>
              <w:t>— другим конфессиям (по выбору учителя).</w:t>
            </w:r>
          </w:p>
          <w:p w14:paraId="3C879323" w14:textId="77777777" w:rsidR="003C1ACC" w:rsidRPr="00BE0AE5" w:rsidRDefault="003C1ACC" w:rsidP="003C1ACC">
            <w:pPr>
              <w:pStyle w:val="af7"/>
              <w:rPr>
                <w:rFonts w:cs="Times New Roman"/>
              </w:rPr>
            </w:pPr>
            <w:r w:rsidRPr="00BE0AE5">
              <w:rPr>
                <w:rFonts w:cs="Times New Roman"/>
              </w:rPr>
              <w:t>Исполнение вокальных произведений, связанных с религиозной традицией, перекликающихся с ней по тематике.</w:t>
            </w:r>
          </w:p>
          <w:p w14:paraId="382480FA" w14:textId="77777777" w:rsidR="003C1ACC" w:rsidRPr="00BE0AE5" w:rsidRDefault="003C1ACC" w:rsidP="003C1ACC">
            <w:pPr>
              <w:pStyle w:val="af7"/>
              <w:rPr>
                <w:rFonts w:cs="Times New Roman"/>
              </w:rPr>
            </w:pPr>
            <w:r w:rsidRPr="00BE0AE5">
              <w:rPr>
                <w:rFonts w:cs="Times New Roman"/>
                <w:i/>
                <w:iCs/>
              </w:rPr>
              <w:t>На выбор или факультативно</w:t>
            </w:r>
            <w:r w:rsidRPr="00BE0AE5">
              <w:rPr>
                <w:rFonts w:cs="Times New Roman"/>
              </w:rPr>
              <w:t xml:space="preserve"> </w:t>
            </w:r>
          </w:p>
          <w:p w14:paraId="6B74D9CC" w14:textId="77777777" w:rsidR="00416B7C" w:rsidRPr="00BE0AE5" w:rsidRDefault="003C1ACC" w:rsidP="003C1ACC">
            <w:pPr>
              <w:pStyle w:val="af7"/>
              <w:rPr>
                <w:rFonts w:cs="Times New Roman"/>
              </w:rPr>
            </w:pPr>
            <w:r w:rsidRPr="00BE0AE5">
              <w:rPr>
                <w:rFonts w:cs="Times New Roman"/>
              </w:rPr>
              <w:t>Посещение концерта духовной музыки</w:t>
            </w:r>
          </w:p>
        </w:tc>
      </w:tr>
      <w:tr w:rsidR="00416B7C" w:rsidRPr="00BE0AE5" w14:paraId="6A95998E" w14:textId="77777777" w:rsidTr="003C1ACC">
        <w:trPr>
          <w:trHeight w:val="2007"/>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B3E9D39" w14:textId="77777777" w:rsidR="00416B7C" w:rsidRPr="00BE0AE5" w:rsidRDefault="00416B7C" w:rsidP="00FE214C">
            <w:pPr>
              <w:pStyle w:val="af7"/>
              <w:rPr>
                <w:rFonts w:cs="Times New Roman"/>
              </w:rPr>
            </w:pPr>
            <w:r w:rsidRPr="00BE0AE5">
              <w:rPr>
                <w:rFonts w:cs="Times New Roman"/>
              </w:rPr>
              <w:lastRenderedPageBreak/>
              <w:t>Б)</w:t>
            </w:r>
          </w:p>
          <w:p w14:paraId="2C228FB7" w14:textId="77777777" w:rsidR="00416B7C" w:rsidRPr="00BE0AE5" w:rsidRDefault="00416B7C" w:rsidP="00FE214C">
            <w:pPr>
              <w:pStyle w:val="af7"/>
              <w:rPr>
                <w:rFonts w:cs="Times New Roman"/>
              </w:rPr>
            </w:pPr>
            <w:r w:rsidRPr="00BE0AE5">
              <w:rPr>
                <w:rFonts w:cs="Times New Roman"/>
              </w:rPr>
              <w:t>4—6 учебных часов</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4F02AA2" w14:textId="77777777" w:rsidR="00416B7C" w:rsidRPr="00BE0AE5" w:rsidRDefault="00416B7C" w:rsidP="00FE214C">
            <w:pPr>
              <w:pStyle w:val="af7"/>
              <w:rPr>
                <w:rFonts w:cs="Times New Roman"/>
              </w:rPr>
            </w:pPr>
            <w:r w:rsidRPr="00BE0AE5">
              <w:rPr>
                <w:rFonts w:cs="Times New Roman"/>
              </w:rPr>
              <w:t xml:space="preserve">Развитие церковной музыки </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CA069CF" w14:textId="77777777" w:rsidR="00416B7C" w:rsidRPr="00BE0AE5" w:rsidRDefault="00416B7C" w:rsidP="00FE214C">
            <w:pPr>
              <w:pStyle w:val="af7"/>
              <w:rPr>
                <w:rFonts w:cs="Times New Roman"/>
              </w:rPr>
            </w:pPr>
            <w:r w:rsidRPr="00BE0AE5">
              <w:rPr>
                <w:rFonts w:cs="Times New Roman"/>
              </w:rPr>
              <w:t xml:space="preserve">Европейская музыка религиозной традиции (григорианский хорал, изобретение нотной записи Гвидо </w:t>
            </w:r>
            <w:proofErr w:type="spellStart"/>
            <w:r w:rsidRPr="00BE0AE5">
              <w:rPr>
                <w:rFonts w:cs="Times New Roman"/>
              </w:rPr>
              <w:t>д’Ареццо</w:t>
            </w:r>
            <w:proofErr w:type="spellEnd"/>
            <w:r w:rsidRPr="00BE0AE5">
              <w:rPr>
                <w:rFonts w:cs="Times New Roman"/>
              </w:rPr>
              <w:t>, протестантский хорал).</w:t>
            </w:r>
          </w:p>
          <w:p w14:paraId="410805B0" w14:textId="77777777" w:rsidR="003C1ACC" w:rsidRPr="00BE0AE5" w:rsidRDefault="00416B7C" w:rsidP="003C1ACC">
            <w:pPr>
              <w:pStyle w:val="af7"/>
              <w:rPr>
                <w:rFonts w:cs="Times New Roman"/>
              </w:rPr>
            </w:pPr>
            <w:r w:rsidRPr="00BE0AE5">
              <w:rPr>
                <w:rFonts w:cs="Times New Roman"/>
              </w:rPr>
              <w:t>Русская музы</w:t>
            </w:r>
            <w:r w:rsidR="003C1ACC" w:rsidRPr="00BE0AE5">
              <w:rPr>
                <w:rFonts w:cs="Times New Roman"/>
              </w:rPr>
              <w:t xml:space="preserve">ка религиозной традиции (знаменный распев, крюковая запись, </w:t>
            </w:r>
            <w:proofErr w:type="spellStart"/>
            <w:r w:rsidR="003C1ACC" w:rsidRPr="00BE0AE5">
              <w:rPr>
                <w:rFonts w:cs="Times New Roman"/>
              </w:rPr>
              <w:t>партесное</w:t>
            </w:r>
            <w:proofErr w:type="spellEnd"/>
            <w:r w:rsidR="003C1ACC" w:rsidRPr="00BE0AE5">
              <w:rPr>
                <w:rFonts w:cs="Times New Roman"/>
              </w:rPr>
              <w:t xml:space="preserve"> пение).</w:t>
            </w:r>
          </w:p>
          <w:p w14:paraId="6BCF0275" w14:textId="77777777" w:rsidR="00416B7C" w:rsidRPr="00BE0AE5" w:rsidRDefault="003C1ACC" w:rsidP="003C1ACC">
            <w:pPr>
              <w:pStyle w:val="af7"/>
              <w:rPr>
                <w:rFonts w:cs="Times New Roman"/>
              </w:rPr>
            </w:pPr>
            <w:r w:rsidRPr="00BE0AE5">
              <w:rPr>
                <w:rFonts w:cs="Times New Roman"/>
              </w:rPr>
              <w:t>Полифония в западной и русской духовной музыке. Жанры: кантата, духовный концерт, реквием</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F9E3451" w14:textId="77777777" w:rsidR="00416B7C" w:rsidRPr="00BE0AE5" w:rsidRDefault="00416B7C" w:rsidP="00FE214C">
            <w:pPr>
              <w:pStyle w:val="af7"/>
              <w:rPr>
                <w:rFonts w:cs="Times New Roman"/>
              </w:rPr>
            </w:pPr>
            <w:r w:rsidRPr="00BE0AE5">
              <w:rPr>
                <w:rFonts w:cs="Times New Roman"/>
              </w:rPr>
              <w:t>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w:t>
            </w:r>
          </w:p>
          <w:p w14:paraId="734A0454" w14:textId="77777777" w:rsidR="00416B7C" w:rsidRPr="00BE0AE5" w:rsidRDefault="00416B7C" w:rsidP="00FE214C">
            <w:pPr>
              <w:pStyle w:val="af7"/>
              <w:rPr>
                <w:rFonts w:cs="Times New Roman"/>
              </w:rPr>
            </w:pPr>
            <w:r w:rsidRPr="00BE0AE5">
              <w:rPr>
                <w:rFonts w:cs="Times New Roman"/>
              </w:rPr>
              <w:t>Знакомство с образцами (фрагментами) средневековых церковных распевов (одноголосие).</w:t>
            </w:r>
          </w:p>
          <w:p w14:paraId="799502EC" w14:textId="77777777" w:rsidR="00416B7C" w:rsidRPr="00BE0AE5" w:rsidRDefault="00416B7C" w:rsidP="00FE214C">
            <w:pPr>
              <w:pStyle w:val="af7"/>
              <w:rPr>
                <w:rFonts w:cs="Times New Roman"/>
              </w:rPr>
            </w:pPr>
            <w:r w:rsidRPr="00BE0AE5">
              <w:rPr>
                <w:rFonts w:cs="Times New Roman"/>
              </w:rPr>
              <w:t>Слушание духовной музыки. Определение на слух:</w:t>
            </w:r>
          </w:p>
          <w:p w14:paraId="649E140A" w14:textId="77777777" w:rsidR="00416B7C" w:rsidRPr="00BE0AE5" w:rsidRDefault="00416B7C" w:rsidP="00FE214C">
            <w:pPr>
              <w:pStyle w:val="af7"/>
              <w:rPr>
                <w:rFonts w:cs="Times New Roman"/>
              </w:rPr>
            </w:pPr>
            <w:r w:rsidRPr="00BE0AE5">
              <w:rPr>
                <w:rFonts w:cs="Times New Roman"/>
              </w:rPr>
              <w:t>— состава исполнителей;</w:t>
            </w:r>
          </w:p>
          <w:p w14:paraId="1F73AAA9" w14:textId="77777777" w:rsidR="00416B7C" w:rsidRPr="00BE0AE5" w:rsidRDefault="00416B7C" w:rsidP="00FE214C">
            <w:pPr>
              <w:pStyle w:val="af7"/>
              <w:rPr>
                <w:rFonts w:cs="Times New Roman"/>
              </w:rPr>
            </w:pPr>
            <w:r w:rsidRPr="00BE0AE5">
              <w:rPr>
                <w:rFonts w:cs="Times New Roman"/>
              </w:rPr>
              <w:t>— типа фактуры (хоральный склад, полифония);</w:t>
            </w:r>
          </w:p>
          <w:p w14:paraId="3366E5DE" w14:textId="77777777" w:rsidR="00416B7C" w:rsidRPr="00BE0AE5" w:rsidRDefault="00416B7C" w:rsidP="00FE214C">
            <w:pPr>
              <w:pStyle w:val="af7"/>
              <w:rPr>
                <w:rFonts w:cs="Times New Roman"/>
              </w:rPr>
            </w:pPr>
            <w:r w:rsidRPr="00BE0AE5">
              <w:rPr>
                <w:rFonts w:cs="Times New Roman"/>
              </w:rPr>
              <w:t>— принадлежности к русской или западноевропейской религиозной традиции.</w:t>
            </w:r>
          </w:p>
          <w:p w14:paraId="0D8D52A3" w14:textId="77777777" w:rsidR="003C1ACC" w:rsidRPr="00BE0AE5" w:rsidRDefault="003C1ACC" w:rsidP="003C1ACC">
            <w:pPr>
              <w:pStyle w:val="af7"/>
              <w:rPr>
                <w:rFonts w:cs="Times New Roman"/>
              </w:rPr>
            </w:pPr>
            <w:r w:rsidRPr="00BE0AE5">
              <w:rPr>
                <w:rFonts w:cs="Times New Roman"/>
                <w:i/>
                <w:iCs/>
              </w:rPr>
              <w:t>На выбор или факультативно</w:t>
            </w:r>
            <w:r w:rsidRPr="00BE0AE5">
              <w:rPr>
                <w:rFonts w:cs="Times New Roman"/>
              </w:rPr>
              <w:t xml:space="preserve"> </w:t>
            </w:r>
          </w:p>
          <w:p w14:paraId="01A7FAA8" w14:textId="77777777" w:rsidR="003C1ACC" w:rsidRPr="00BE0AE5" w:rsidRDefault="003C1ACC" w:rsidP="003C1ACC">
            <w:pPr>
              <w:pStyle w:val="af7"/>
              <w:rPr>
                <w:rFonts w:cs="Times New Roman"/>
              </w:rPr>
            </w:pPr>
            <w:r w:rsidRPr="00BE0AE5">
              <w:rPr>
                <w:rFonts w:cs="Times New Roman"/>
              </w:rPr>
              <w:t>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w:t>
            </w:r>
          </w:p>
          <w:p w14:paraId="24479E6E" w14:textId="77777777" w:rsidR="003C1ACC" w:rsidRPr="00BE0AE5" w:rsidRDefault="003C1ACC" w:rsidP="003C1ACC">
            <w:pPr>
              <w:pStyle w:val="af7"/>
              <w:rPr>
                <w:rFonts w:cs="Times New Roman"/>
              </w:rPr>
            </w:pPr>
            <w:r w:rsidRPr="00BE0AE5">
              <w:rPr>
                <w:rFonts w:cs="Times New Roman"/>
              </w:rPr>
              <w:t>Исследовательские и творческие проекты, посвящённые отдельным произведениям духовной музыки</w:t>
            </w:r>
          </w:p>
        </w:tc>
      </w:tr>
      <w:tr w:rsidR="00416B7C" w:rsidRPr="00BE0AE5" w14:paraId="2F275B17" w14:textId="77777777" w:rsidTr="003C1ACC">
        <w:trPr>
          <w:trHeight w:val="2007"/>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0830DFC0" w14:textId="77777777" w:rsidR="00416B7C" w:rsidRPr="00BE0AE5" w:rsidRDefault="00416B7C" w:rsidP="00FE214C">
            <w:pPr>
              <w:pStyle w:val="af7"/>
              <w:rPr>
                <w:rFonts w:cs="Times New Roman"/>
              </w:rPr>
            </w:pPr>
            <w:r w:rsidRPr="00BE0AE5">
              <w:rPr>
                <w:rFonts w:cs="Times New Roman"/>
              </w:rPr>
              <w:lastRenderedPageBreak/>
              <w:t>В)</w:t>
            </w:r>
          </w:p>
          <w:p w14:paraId="56048DFC" w14:textId="77777777" w:rsidR="00416B7C" w:rsidRPr="00BE0AE5" w:rsidRDefault="00416B7C" w:rsidP="00FE214C">
            <w:pPr>
              <w:pStyle w:val="af7"/>
              <w:rPr>
                <w:rFonts w:cs="Times New Roman"/>
              </w:rPr>
            </w:pPr>
            <w:r w:rsidRPr="00BE0AE5">
              <w:rPr>
                <w:rFonts w:cs="Times New Roman"/>
              </w:rPr>
              <w:t>3—4 учебных часа</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07C7D018" w14:textId="77777777" w:rsidR="00416B7C" w:rsidRPr="00BE0AE5" w:rsidRDefault="00416B7C" w:rsidP="00FE214C">
            <w:pPr>
              <w:pStyle w:val="af7"/>
              <w:rPr>
                <w:rFonts w:cs="Times New Roman"/>
              </w:rPr>
            </w:pPr>
            <w:r w:rsidRPr="00BE0AE5">
              <w:rPr>
                <w:rFonts w:cs="Times New Roman"/>
              </w:rPr>
              <w:t>Музыкальные жанры богослужения</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1786F081" w14:textId="77777777" w:rsidR="00416B7C" w:rsidRPr="00BE0AE5" w:rsidRDefault="00416B7C" w:rsidP="00FE214C">
            <w:pPr>
              <w:pStyle w:val="af7"/>
              <w:rPr>
                <w:rFonts w:cs="Times New Roman"/>
              </w:rPr>
            </w:pPr>
            <w:r w:rsidRPr="00BE0AE5">
              <w:rPr>
                <w:rFonts w:cs="Times New Roman"/>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2EC538CA" w14:textId="77777777" w:rsidR="00416B7C" w:rsidRPr="00BE0AE5" w:rsidRDefault="00416B7C" w:rsidP="00FE214C">
            <w:pPr>
              <w:pStyle w:val="af7"/>
              <w:rPr>
                <w:rFonts w:cs="Times New Roman"/>
              </w:rPr>
            </w:pPr>
            <w:r w:rsidRPr="00BE0AE5">
              <w:rPr>
                <w:rFonts w:cs="Times New Roman"/>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14:paraId="5F207280" w14:textId="77777777" w:rsidR="00416B7C" w:rsidRPr="00BE0AE5" w:rsidRDefault="00416B7C" w:rsidP="00FE214C">
            <w:pPr>
              <w:pStyle w:val="af7"/>
              <w:rPr>
                <w:rFonts w:cs="Times New Roman"/>
              </w:rPr>
            </w:pPr>
            <w:r w:rsidRPr="00BE0AE5">
              <w:rPr>
                <w:rFonts w:cs="Times New Roman"/>
              </w:rPr>
              <w:t>Вокализация музыкальных тем изучаемых духовных произведений.</w:t>
            </w:r>
          </w:p>
          <w:p w14:paraId="7AD57F86" w14:textId="77777777" w:rsidR="00416B7C" w:rsidRPr="00BE0AE5" w:rsidRDefault="00416B7C" w:rsidP="00FE214C">
            <w:pPr>
              <w:pStyle w:val="af7"/>
              <w:rPr>
                <w:rFonts w:cs="Times New Roman"/>
              </w:rPr>
            </w:pPr>
            <w:r w:rsidRPr="00BE0AE5">
              <w:rPr>
                <w:rFonts w:cs="Times New Roman"/>
              </w:rPr>
              <w:t>Определение на слух изученных произведений и их авторов. Иметь представление об особенностях их построения и образов.</w:t>
            </w:r>
          </w:p>
          <w:p w14:paraId="6B8A2E83" w14:textId="77777777" w:rsidR="00416B7C" w:rsidRPr="00BE0AE5" w:rsidRDefault="00416B7C" w:rsidP="00FE214C">
            <w:pPr>
              <w:pStyle w:val="af7"/>
              <w:rPr>
                <w:rFonts w:cs="Times New Roman"/>
              </w:rPr>
            </w:pPr>
            <w:r w:rsidRPr="00BE0AE5">
              <w:rPr>
                <w:rFonts w:cs="Times New Roman"/>
              </w:rPr>
              <w:t xml:space="preserve">Устный или письменный рассказ о духовной музыке </w:t>
            </w:r>
            <w:r w:rsidRPr="00BE0AE5">
              <w:rPr>
                <w:rFonts w:cs="Times New Roman"/>
              </w:rPr>
              <w:br/>
              <w:t>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tc>
      </w:tr>
      <w:tr w:rsidR="00416B7C" w:rsidRPr="00BE0AE5" w14:paraId="64952E01" w14:textId="77777777" w:rsidTr="003C1ACC">
        <w:trPr>
          <w:trHeight w:val="1030"/>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13DE52CE" w14:textId="77777777" w:rsidR="00416B7C" w:rsidRPr="00BE0AE5" w:rsidRDefault="00416B7C" w:rsidP="00FE214C">
            <w:pPr>
              <w:pStyle w:val="af7"/>
              <w:rPr>
                <w:rFonts w:cs="Times New Roman"/>
              </w:rPr>
            </w:pPr>
            <w:r w:rsidRPr="00BE0AE5">
              <w:rPr>
                <w:rFonts w:cs="Times New Roman"/>
              </w:rPr>
              <w:t>Г)</w:t>
            </w:r>
          </w:p>
          <w:p w14:paraId="531B6D52" w14:textId="77777777" w:rsidR="00416B7C" w:rsidRPr="00BE0AE5" w:rsidRDefault="00416B7C" w:rsidP="00FE214C">
            <w:pPr>
              <w:pStyle w:val="af7"/>
              <w:rPr>
                <w:rFonts w:cs="Times New Roman"/>
              </w:rPr>
            </w:pPr>
            <w:r w:rsidRPr="00BE0AE5">
              <w:rPr>
                <w:rFonts w:cs="Times New Roman"/>
              </w:rPr>
              <w:t>3—4 учебных часа</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5E3DBD60" w14:textId="77777777" w:rsidR="00416B7C" w:rsidRPr="00BE0AE5" w:rsidRDefault="00416B7C" w:rsidP="003C1ACC">
            <w:pPr>
              <w:pStyle w:val="af7"/>
              <w:rPr>
                <w:rFonts w:cs="Times New Roman"/>
              </w:rPr>
            </w:pPr>
            <w:r w:rsidRPr="00BE0AE5">
              <w:rPr>
                <w:rFonts w:cs="Times New Roman"/>
              </w:rPr>
              <w:t>Ре</w:t>
            </w:r>
            <w:r w:rsidR="003C1ACC" w:rsidRPr="00BE0AE5">
              <w:rPr>
                <w:rFonts w:cs="Times New Roman"/>
              </w:rPr>
              <w:t>лигиозные темы и образы в современной музыке</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0196FCDF" w14:textId="77777777" w:rsidR="00416B7C" w:rsidRPr="00BE0AE5" w:rsidRDefault="00416B7C" w:rsidP="00FE214C">
            <w:pPr>
              <w:pStyle w:val="af7"/>
              <w:rPr>
                <w:rFonts w:cs="Times New Roman"/>
              </w:rPr>
            </w:pPr>
            <w:r w:rsidRPr="00BE0AE5">
              <w:rPr>
                <w:rFonts w:cs="Times New Roman"/>
                <w:spacing w:val="-2"/>
              </w:rPr>
              <w:t xml:space="preserve">Сохранение традиций духовной музыки сегодня. </w:t>
            </w:r>
            <w:r w:rsidRPr="00BE0AE5">
              <w:rPr>
                <w:rFonts w:cs="Times New Roman"/>
                <w:spacing w:val="-2"/>
              </w:rPr>
              <w:br/>
              <w:t xml:space="preserve">Переосмысление </w:t>
            </w:r>
            <w:r w:rsidR="003C1ACC" w:rsidRPr="00BE0AE5">
              <w:rPr>
                <w:rFonts w:cs="Times New Roman"/>
              </w:rPr>
              <w:t xml:space="preserve">религиозной темы в творчестве композиторов XX—XXI веков. Религиозная тематика в контексте </w:t>
            </w:r>
            <w:r w:rsidR="003C1ACC" w:rsidRPr="00BE0AE5">
              <w:rPr>
                <w:rFonts w:cs="Times New Roman"/>
              </w:rPr>
              <w:br/>
              <w:t>поп-культуры</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14:paraId="186FA731" w14:textId="77777777" w:rsidR="00416B7C" w:rsidRPr="00BE0AE5" w:rsidRDefault="00416B7C" w:rsidP="00FE214C">
            <w:pPr>
              <w:pStyle w:val="af7"/>
              <w:rPr>
                <w:rFonts w:cs="Times New Roman"/>
              </w:rPr>
            </w:pPr>
            <w:r w:rsidRPr="00BE0AE5">
              <w:rPr>
                <w:rFonts w:cs="Times New Roman"/>
              </w:rPr>
              <w:t>Сопоставление тенденций сохранения и переосмысления религиозной традиции в культуре XX—XXI веков.</w:t>
            </w:r>
          </w:p>
          <w:p w14:paraId="0E6DD4C7" w14:textId="77777777" w:rsidR="003C1ACC" w:rsidRPr="00BE0AE5" w:rsidRDefault="003C1ACC" w:rsidP="003C1ACC">
            <w:pPr>
              <w:pStyle w:val="af7"/>
              <w:rPr>
                <w:rFonts w:cs="Times New Roman"/>
              </w:rPr>
            </w:pPr>
            <w:r w:rsidRPr="00BE0AE5">
              <w:rPr>
                <w:rFonts w:cs="Times New Roman"/>
              </w:rPr>
              <w:t>Исполнение музыки духовного содержания, сочинённой современными композиторами.</w:t>
            </w:r>
          </w:p>
          <w:p w14:paraId="26888A55" w14:textId="77777777" w:rsidR="003C1ACC" w:rsidRPr="00BE0AE5" w:rsidRDefault="003C1ACC" w:rsidP="003C1ACC">
            <w:pPr>
              <w:pStyle w:val="af7"/>
              <w:rPr>
                <w:rFonts w:cs="Times New Roman"/>
              </w:rPr>
            </w:pPr>
            <w:r w:rsidRPr="00BE0AE5">
              <w:rPr>
                <w:rFonts w:cs="Times New Roman"/>
                <w:i/>
                <w:iCs/>
              </w:rPr>
              <w:t>На выбор или факультативно</w:t>
            </w:r>
          </w:p>
          <w:p w14:paraId="5F2FAB44" w14:textId="77777777" w:rsidR="003C1ACC" w:rsidRPr="00BE0AE5" w:rsidRDefault="003C1ACC" w:rsidP="003C1ACC">
            <w:pPr>
              <w:pStyle w:val="af7"/>
              <w:rPr>
                <w:rFonts w:cs="Times New Roman"/>
              </w:rPr>
            </w:pPr>
            <w:r w:rsidRPr="00BE0AE5">
              <w:rPr>
                <w:rFonts w:cs="Times New Roman"/>
              </w:rPr>
              <w:t>Исследовательские и творческие проекты по теме «Музыка и религия в наше время».</w:t>
            </w:r>
          </w:p>
          <w:p w14:paraId="42CA43BB" w14:textId="77777777" w:rsidR="00416B7C" w:rsidRPr="00BE0AE5" w:rsidRDefault="003C1ACC" w:rsidP="003C1ACC">
            <w:pPr>
              <w:pStyle w:val="af7"/>
              <w:rPr>
                <w:rFonts w:cs="Times New Roman"/>
              </w:rPr>
            </w:pPr>
            <w:r w:rsidRPr="00BE0AE5">
              <w:rPr>
                <w:rFonts w:cs="Times New Roman"/>
              </w:rPr>
              <w:t>Посещение концерта духовной музыки</w:t>
            </w:r>
          </w:p>
        </w:tc>
      </w:tr>
    </w:tbl>
    <w:p w14:paraId="4A12CABB" w14:textId="77777777" w:rsidR="00416B7C" w:rsidRPr="00BE0AE5" w:rsidRDefault="00416B7C" w:rsidP="00416B7C">
      <w:pPr>
        <w:pStyle w:val="a8"/>
        <w:rPr>
          <w:rFonts w:cs="Times New Roman"/>
          <w:sz w:val="22"/>
          <w:szCs w:val="22"/>
        </w:rPr>
      </w:pPr>
    </w:p>
    <w:p w14:paraId="4DF85720" w14:textId="77777777" w:rsidR="00416B7C" w:rsidRPr="00BE0AE5" w:rsidRDefault="00416B7C" w:rsidP="003C1ACC">
      <w:pPr>
        <w:pStyle w:val="3a"/>
        <w:pageBreakBefore/>
        <w:spacing w:before="227" w:after="57"/>
        <w:rPr>
          <w:rFonts w:cs="Times New Roman"/>
        </w:rPr>
      </w:pPr>
      <w:r w:rsidRPr="00BE0AE5">
        <w:rPr>
          <w:rFonts w:cs="Times New Roman"/>
        </w:rPr>
        <w:lastRenderedPageBreak/>
        <w:t>Модуль № 7 «Жанры музыкального искусства»</w:t>
      </w:r>
      <w:r w:rsidR="00B70692" w:rsidRPr="00BE0AE5">
        <w:rPr>
          <w:rStyle w:val="aff0"/>
          <w:rFonts w:cs="Times New Roman"/>
        </w:rPr>
        <w:footnoteReference w:id="41"/>
      </w:r>
    </w:p>
    <w:tbl>
      <w:tblPr>
        <w:tblW w:w="10138" w:type="dxa"/>
        <w:tblInd w:w="57" w:type="dxa"/>
        <w:tblLayout w:type="fixed"/>
        <w:tblCellMar>
          <w:left w:w="0" w:type="dxa"/>
          <w:right w:w="0" w:type="dxa"/>
        </w:tblCellMar>
        <w:tblLook w:val="0000" w:firstRow="0" w:lastRow="0" w:firstColumn="0" w:lastColumn="0" w:noHBand="0" w:noVBand="0"/>
      </w:tblPr>
      <w:tblGrid>
        <w:gridCol w:w="1267"/>
        <w:gridCol w:w="1336"/>
        <w:gridCol w:w="2063"/>
        <w:gridCol w:w="5472"/>
      </w:tblGrid>
      <w:tr w:rsidR="00416B7C" w:rsidRPr="00BE0AE5" w14:paraId="70EABDA4" w14:textId="77777777" w:rsidTr="007210A0">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14:paraId="4B3355BE"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B6D422D"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Темы</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9907E41"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Содержание</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7486F83"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14:paraId="3D526600" w14:textId="77777777" w:rsidTr="00DE5AA2">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87A4099" w14:textId="77777777" w:rsidR="00416B7C" w:rsidRPr="00BE0AE5" w:rsidRDefault="00416B7C" w:rsidP="00FE214C">
            <w:pPr>
              <w:pStyle w:val="af7"/>
              <w:rPr>
                <w:rFonts w:cs="Times New Roman"/>
              </w:rPr>
            </w:pPr>
            <w:r w:rsidRPr="00BE0AE5">
              <w:rPr>
                <w:rFonts w:cs="Times New Roman"/>
              </w:rPr>
              <w:t>А)</w:t>
            </w:r>
          </w:p>
          <w:p w14:paraId="050D2FE3" w14:textId="77777777" w:rsidR="00416B7C" w:rsidRPr="00BE0AE5" w:rsidRDefault="00416B7C" w:rsidP="00FE214C">
            <w:pPr>
              <w:pStyle w:val="af7"/>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5F2C625" w14:textId="77777777" w:rsidR="00416B7C" w:rsidRPr="00BE0AE5" w:rsidRDefault="00416B7C" w:rsidP="00FE214C">
            <w:pPr>
              <w:pStyle w:val="af7"/>
              <w:rPr>
                <w:rFonts w:cs="Times New Roman"/>
              </w:rPr>
            </w:pPr>
            <w:r w:rsidRPr="00BE0AE5">
              <w:rPr>
                <w:rFonts w:cs="Times New Roman"/>
              </w:rPr>
              <w:t>Камерная музыка</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DA85980" w14:textId="77777777" w:rsidR="00DE5AA2" w:rsidRPr="00BE0AE5" w:rsidRDefault="00416B7C" w:rsidP="00DE5AA2">
            <w:pPr>
              <w:pStyle w:val="af7"/>
              <w:rPr>
                <w:rFonts w:cs="Times New Roman"/>
              </w:rPr>
            </w:pPr>
            <w:r w:rsidRPr="00BE0AE5">
              <w:rPr>
                <w:rFonts w:cs="Times New Roman"/>
              </w:rPr>
              <w:t>Жанры камерной вокальной музыки (песня, романс, вокализ и</w:t>
            </w:r>
            <w:r w:rsidR="00DE5AA2" w:rsidRPr="00BE0AE5">
              <w:rPr>
                <w:rFonts w:cs="Times New Roman"/>
              </w:rPr>
              <w:t xml:space="preserve"> др.). Инструментальная миниатюра (вальс, ноктюрн, прелюдия, каприс и др.).</w:t>
            </w:r>
          </w:p>
          <w:p w14:paraId="2E7E5818" w14:textId="77777777" w:rsidR="00416B7C" w:rsidRPr="00BE0AE5" w:rsidRDefault="00DE5AA2" w:rsidP="00DE5AA2">
            <w:pPr>
              <w:pStyle w:val="af7"/>
              <w:rPr>
                <w:rFonts w:cs="Times New Roman"/>
              </w:rPr>
            </w:pPr>
            <w:r w:rsidRPr="00BE0AE5">
              <w:rPr>
                <w:rFonts w:cs="Times New Roman"/>
              </w:rPr>
              <w:t>Одночастная, двухчастная, трёхчастная репризная форма. Куплетная форма</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0066D55" w14:textId="77777777" w:rsidR="00416B7C" w:rsidRPr="00BE0AE5" w:rsidRDefault="00416B7C" w:rsidP="00FE214C">
            <w:pPr>
              <w:pStyle w:val="af7"/>
              <w:rPr>
                <w:rFonts w:cs="Times New Roman"/>
              </w:rPr>
            </w:pPr>
            <w:r w:rsidRPr="00BE0AE5">
              <w:rPr>
                <w:rFonts w:cs="Times New Roman"/>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14:paraId="519D1CD6" w14:textId="77777777" w:rsidR="00DE5AA2" w:rsidRPr="00BE0AE5" w:rsidRDefault="00DE5AA2" w:rsidP="00DE5AA2">
            <w:pPr>
              <w:pStyle w:val="af7"/>
              <w:rPr>
                <w:rFonts w:cs="Times New Roman"/>
              </w:rPr>
            </w:pPr>
            <w:r w:rsidRPr="00BE0AE5">
              <w:rPr>
                <w:rFonts w:cs="Times New Roman"/>
              </w:rPr>
              <w:t>Определение на слух музыкальной формы и составление её буквенной наглядной схемы.</w:t>
            </w:r>
          </w:p>
          <w:p w14:paraId="1368181C" w14:textId="77777777" w:rsidR="00DE5AA2" w:rsidRPr="00BE0AE5" w:rsidRDefault="00DE5AA2" w:rsidP="00DE5AA2">
            <w:pPr>
              <w:pStyle w:val="af7"/>
              <w:rPr>
                <w:rFonts w:cs="Times New Roman"/>
              </w:rPr>
            </w:pPr>
            <w:r w:rsidRPr="00BE0AE5">
              <w:rPr>
                <w:rFonts w:cs="Times New Roman"/>
              </w:rPr>
              <w:t>Разучивание и исполнение произведений вокальных и инструментальных жанров.</w:t>
            </w:r>
          </w:p>
          <w:p w14:paraId="1B719FE6" w14:textId="77777777" w:rsidR="00DE5AA2" w:rsidRPr="00BE0AE5" w:rsidRDefault="00DE5AA2" w:rsidP="00DE5AA2">
            <w:pPr>
              <w:pStyle w:val="af7"/>
              <w:rPr>
                <w:rFonts w:cs="Times New Roman"/>
              </w:rPr>
            </w:pPr>
            <w:r w:rsidRPr="00BE0AE5">
              <w:rPr>
                <w:rFonts w:cs="Times New Roman"/>
                <w:i/>
                <w:iCs/>
              </w:rPr>
              <w:t>На выбор или факультативно</w:t>
            </w:r>
          </w:p>
          <w:p w14:paraId="710FF718" w14:textId="77777777" w:rsidR="00DE5AA2" w:rsidRPr="00BE0AE5" w:rsidRDefault="00DE5AA2" w:rsidP="00DE5AA2">
            <w:pPr>
              <w:pStyle w:val="af7"/>
              <w:rPr>
                <w:rFonts w:cs="Times New Roman"/>
              </w:rPr>
            </w:pPr>
            <w:r w:rsidRPr="00BE0AE5">
              <w:rPr>
                <w:rFonts w:cs="Times New Roman"/>
              </w:rPr>
              <w:t>Импровизация, сочинение кратких фрагментов с соблюдением основных признаков жанра (вокализ — пение без слов, вальс — трёхдольный метр и т. п.). Индивидуальная или коллективная импровизация в заданной форме.</w:t>
            </w:r>
          </w:p>
          <w:p w14:paraId="0C874AEF" w14:textId="77777777" w:rsidR="00DE5AA2" w:rsidRPr="00BE0AE5" w:rsidRDefault="00DE5AA2" w:rsidP="00DE5AA2">
            <w:pPr>
              <w:pStyle w:val="af7"/>
              <w:rPr>
                <w:rFonts w:cs="Times New Roman"/>
              </w:rPr>
            </w:pPr>
            <w:r w:rsidRPr="00BE0AE5">
              <w:rPr>
                <w:rFonts w:cs="Times New Roman"/>
              </w:rPr>
              <w:t>Выражение музыкального образа камерной миниатюры через устный или письменный текст, рисунок, пластический этюд</w:t>
            </w:r>
          </w:p>
        </w:tc>
      </w:tr>
      <w:tr w:rsidR="00416B7C" w:rsidRPr="00BE0AE5" w14:paraId="6B4F9C6A" w14:textId="77777777" w:rsidTr="00DE5AA2">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D1FEA2A" w14:textId="77777777" w:rsidR="00416B7C" w:rsidRPr="00BE0AE5" w:rsidRDefault="00416B7C" w:rsidP="00FE214C">
            <w:pPr>
              <w:pStyle w:val="af7"/>
              <w:rPr>
                <w:rFonts w:cs="Times New Roman"/>
              </w:rPr>
            </w:pPr>
            <w:r w:rsidRPr="00BE0AE5">
              <w:rPr>
                <w:rFonts w:cs="Times New Roman"/>
              </w:rPr>
              <w:lastRenderedPageBreak/>
              <w:t>Б)</w:t>
            </w:r>
          </w:p>
          <w:p w14:paraId="6C6710C4" w14:textId="77777777" w:rsidR="00416B7C" w:rsidRPr="00BE0AE5" w:rsidRDefault="00416B7C" w:rsidP="00FE214C">
            <w:pPr>
              <w:pStyle w:val="af7"/>
              <w:rPr>
                <w:rFonts w:cs="Times New Roman"/>
              </w:rPr>
            </w:pPr>
            <w:r w:rsidRPr="00BE0AE5">
              <w:rPr>
                <w:rFonts w:cs="Times New Roman"/>
              </w:rPr>
              <w:t xml:space="preserve">4—6 учебных </w:t>
            </w:r>
            <w:proofErr w:type="spellStart"/>
            <w:r w:rsidRPr="00BE0AE5">
              <w:rPr>
                <w:rFonts w:cs="Times New Roman"/>
              </w:rPr>
              <w:t>часаов</w:t>
            </w:r>
            <w:proofErr w:type="spellEnd"/>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8FB224B" w14:textId="77777777" w:rsidR="00416B7C" w:rsidRPr="00BE0AE5" w:rsidRDefault="00416B7C" w:rsidP="00FE214C">
            <w:pPr>
              <w:pStyle w:val="af7"/>
              <w:rPr>
                <w:rFonts w:cs="Times New Roman"/>
              </w:rPr>
            </w:pPr>
            <w:r w:rsidRPr="00BE0AE5">
              <w:rPr>
                <w:rFonts w:cs="Times New Roman"/>
              </w:rPr>
              <w:t>Циклические формы и жанры</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55F7115" w14:textId="77777777" w:rsidR="00416B7C" w:rsidRPr="00BE0AE5" w:rsidRDefault="00416B7C" w:rsidP="00FE214C">
            <w:pPr>
              <w:pStyle w:val="af7"/>
              <w:rPr>
                <w:rFonts w:cs="Times New Roman"/>
              </w:rPr>
            </w:pPr>
            <w:r w:rsidRPr="00BE0AE5">
              <w:rPr>
                <w:rFonts w:cs="Times New Roman"/>
              </w:rPr>
              <w:t>Сюита, цикл миниатюр (вокальных, инструментальных).</w:t>
            </w:r>
          </w:p>
          <w:p w14:paraId="19822AAB" w14:textId="77777777" w:rsidR="00416B7C" w:rsidRPr="00BE0AE5" w:rsidRDefault="00416B7C" w:rsidP="00FE214C">
            <w:pPr>
              <w:pStyle w:val="af7"/>
              <w:rPr>
                <w:rFonts w:cs="Times New Roman"/>
              </w:rPr>
            </w:pPr>
            <w:r w:rsidRPr="00BE0AE5">
              <w:rPr>
                <w:rFonts w:cs="Times New Roman"/>
              </w:rPr>
              <w:t>Принцип контраста.</w:t>
            </w:r>
          </w:p>
          <w:p w14:paraId="31AB9526" w14:textId="77777777" w:rsidR="00416B7C" w:rsidRPr="00BE0AE5" w:rsidRDefault="00416B7C" w:rsidP="00FE214C">
            <w:pPr>
              <w:pStyle w:val="af7"/>
              <w:rPr>
                <w:rFonts w:cs="Times New Roman"/>
              </w:rPr>
            </w:pPr>
            <w:r w:rsidRPr="00BE0AE5">
              <w:rPr>
                <w:rFonts w:cs="Times New Roman"/>
              </w:rPr>
              <w:t>Прелюдия и фуга.</w:t>
            </w:r>
          </w:p>
          <w:p w14:paraId="1E85A108" w14:textId="77777777" w:rsidR="00416B7C" w:rsidRPr="00BE0AE5" w:rsidRDefault="00416B7C" w:rsidP="00FE214C">
            <w:pPr>
              <w:pStyle w:val="af7"/>
              <w:rPr>
                <w:rFonts w:cs="Times New Roman"/>
              </w:rPr>
            </w:pPr>
            <w:r w:rsidRPr="00BE0AE5">
              <w:rPr>
                <w:rFonts w:cs="Times New Roman"/>
              </w:rPr>
              <w:t xml:space="preserve">Соната, концерт: трёхчастная форма, контраст основных тем, разработочный принцип развития </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77F7BAA" w14:textId="77777777" w:rsidR="00416B7C" w:rsidRPr="00BE0AE5" w:rsidRDefault="00416B7C" w:rsidP="00FE214C">
            <w:pPr>
              <w:pStyle w:val="af7"/>
              <w:rPr>
                <w:rFonts w:cs="Times New Roman"/>
              </w:rPr>
            </w:pPr>
            <w:r w:rsidRPr="00BE0AE5">
              <w:rPr>
                <w:rFonts w:cs="Times New Roman"/>
              </w:rPr>
              <w:t>Знакомство с циклом миниатюр. Определение принципа, основного художественного замысла цикла.</w:t>
            </w:r>
          </w:p>
          <w:p w14:paraId="40B7CE5F" w14:textId="77777777" w:rsidR="00416B7C" w:rsidRPr="00BE0AE5" w:rsidRDefault="00416B7C" w:rsidP="00FE214C">
            <w:pPr>
              <w:pStyle w:val="af7"/>
              <w:rPr>
                <w:rFonts w:cs="Times New Roman"/>
              </w:rPr>
            </w:pPr>
            <w:r w:rsidRPr="00BE0AE5">
              <w:rPr>
                <w:rFonts w:cs="Times New Roman"/>
              </w:rPr>
              <w:t>Разучивание и исполнение небольшого вокального цикла.</w:t>
            </w:r>
          </w:p>
          <w:p w14:paraId="6674F364" w14:textId="77777777" w:rsidR="00416B7C" w:rsidRPr="00BE0AE5" w:rsidRDefault="00416B7C" w:rsidP="00FE214C">
            <w:pPr>
              <w:pStyle w:val="af7"/>
              <w:rPr>
                <w:rFonts w:cs="Times New Roman"/>
              </w:rPr>
            </w:pPr>
            <w:r w:rsidRPr="00BE0AE5">
              <w:rPr>
                <w:rFonts w:cs="Times New Roman"/>
              </w:rPr>
              <w:t>Знакомство со строением сонатной формы. Определение на слух основных партий-тем в одной из классических сонат.</w:t>
            </w:r>
          </w:p>
          <w:p w14:paraId="2FAA3E36"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31217343" w14:textId="77777777" w:rsidR="00416B7C" w:rsidRPr="00BE0AE5" w:rsidRDefault="00416B7C" w:rsidP="00FE214C">
            <w:pPr>
              <w:pStyle w:val="af7"/>
              <w:rPr>
                <w:rFonts w:cs="Times New Roman"/>
              </w:rPr>
            </w:pPr>
            <w:r w:rsidRPr="00BE0AE5">
              <w:rPr>
                <w:rFonts w:cs="Times New Roman"/>
              </w:rPr>
              <w:t>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416B7C" w:rsidRPr="00BE0AE5" w14:paraId="092399CA" w14:textId="77777777" w:rsidTr="00DE5AA2">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8308EDC" w14:textId="77777777" w:rsidR="00416B7C" w:rsidRPr="00BE0AE5" w:rsidRDefault="00416B7C" w:rsidP="00FE214C">
            <w:pPr>
              <w:pStyle w:val="af7"/>
              <w:rPr>
                <w:rFonts w:cs="Times New Roman"/>
              </w:rPr>
            </w:pPr>
            <w:r w:rsidRPr="00BE0AE5">
              <w:rPr>
                <w:rFonts w:cs="Times New Roman"/>
              </w:rPr>
              <w:t>В)</w:t>
            </w:r>
          </w:p>
          <w:p w14:paraId="29E56D9B" w14:textId="77777777" w:rsidR="00416B7C" w:rsidRPr="00BE0AE5" w:rsidRDefault="00416B7C" w:rsidP="00FE214C">
            <w:pPr>
              <w:pStyle w:val="af7"/>
              <w:rPr>
                <w:rFonts w:cs="Times New Roman"/>
              </w:rPr>
            </w:pPr>
            <w:r w:rsidRPr="00BE0AE5">
              <w:rPr>
                <w:rFonts w:cs="Times New Roman"/>
              </w:rPr>
              <w:t>4—6 учебных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1AAAB6C" w14:textId="77777777" w:rsidR="00416B7C" w:rsidRPr="00BE0AE5" w:rsidRDefault="00416B7C" w:rsidP="00FE214C">
            <w:pPr>
              <w:pStyle w:val="af7"/>
              <w:rPr>
                <w:rFonts w:cs="Times New Roman"/>
              </w:rPr>
            </w:pPr>
            <w:r w:rsidRPr="00BE0AE5">
              <w:rPr>
                <w:rFonts w:cs="Times New Roman"/>
              </w:rPr>
              <w:t>Симфоническая музыка</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B7F3F73" w14:textId="77777777" w:rsidR="00416B7C" w:rsidRPr="00BE0AE5" w:rsidRDefault="00416B7C" w:rsidP="00FE214C">
            <w:pPr>
              <w:pStyle w:val="af7"/>
              <w:rPr>
                <w:rFonts w:cs="Times New Roman"/>
              </w:rPr>
            </w:pPr>
            <w:r w:rsidRPr="00BE0AE5">
              <w:rPr>
                <w:rFonts w:cs="Times New Roman"/>
              </w:rPr>
              <w:t>Одночастные симфонические жанры (увертюра, картина). Симфония</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0BB20A3A" w14:textId="77777777" w:rsidR="00416B7C" w:rsidRPr="00BE0AE5" w:rsidRDefault="00416B7C" w:rsidP="00FE214C">
            <w:pPr>
              <w:pStyle w:val="af7"/>
              <w:rPr>
                <w:rFonts w:cs="Times New Roman"/>
                <w:spacing w:val="-2"/>
              </w:rPr>
            </w:pPr>
            <w:r w:rsidRPr="00BE0AE5">
              <w:rPr>
                <w:rFonts w:cs="Times New Roman"/>
                <w:spacing w:val="-2"/>
              </w:rPr>
              <w:t>Знакомство с образцами симфонической музыки: программной увертюры, классической 4-частной симфонии.</w:t>
            </w:r>
          </w:p>
          <w:p w14:paraId="483F18D4" w14:textId="77777777" w:rsidR="00416B7C" w:rsidRPr="00BE0AE5" w:rsidRDefault="00416B7C" w:rsidP="00FE214C">
            <w:pPr>
              <w:pStyle w:val="af7"/>
              <w:rPr>
                <w:rFonts w:cs="Times New Roman"/>
              </w:rPr>
            </w:pPr>
            <w:r w:rsidRPr="00BE0AE5">
              <w:rPr>
                <w:rFonts w:cs="Times New Roman"/>
              </w:rPr>
              <w:t>Освоение основных тем (</w:t>
            </w:r>
            <w:proofErr w:type="spellStart"/>
            <w:r w:rsidRPr="00BE0AE5">
              <w:rPr>
                <w:rFonts w:cs="Times New Roman"/>
              </w:rPr>
              <w:t>пропевание</w:t>
            </w:r>
            <w:proofErr w:type="spellEnd"/>
            <w:r w:rsidRPr="00BE0AE5">
              <w:rPr>
                <w:rFonts w:cs="Times New Roman"/>
              </w:rPr>
              <w:t>, графическая фиксация, пластическое интонирование), наблюдение за процессом развёртывания музыкального повествования. Образно-тематический конспект.</w:t>
            </w:r>
          </w:p>
          <w:p w14:paraId="37A85AFA" w14:textId="77777777" w:rsidR="00416B7C" w:rsidRPr="00BE0AE5" w:rsidRDefault="00416B7C" w:rsidP="00FE214C">
            <w:pPr>
              <w:pStyle w:val="af7"/>
              <w:rPr>
                <w:rFonts w:cs="Times New Roman"/>
              </w:rPr>
            </w:pPr>
            <w:r w:rsidRPr="00BE0AE5">
              <w:rPr>
                <w:rFonts w:cs="Times New Roman"/>
              </w:rPr>
              <w:t xml:space="preserve">Исполнение (вокализация, пластическое интонирование, графическое моделирование, инструментальное </w:t>
            </w:r>
            <w:r w:rsidRPr="00BE0AE5">
              <w:rPr>
                <w:rFonts w:cs="Times New Roman"/>
              </w:rPr>
              <w:br/>
              <w:t>музицирование) фрагментов симфонической музыки.</w:t>
            </w:r>
          </w:p>
          <w:p w14:paraId="50B6FA1E" w14:textId="77777777" w:rsidR="00416B7C" w:rsidRPr="00BE0AE5" w:rsidRDefault="00416B7C" w:rsidP="00FE214C">
            <w:pPr>
              <w:pStyle w:val="af7"/>
              <w:rPr>
                <w:rFonts w:cs="Times New Roman"/>
              </w:rPr>
            </w:pPr>
            <w:r w:rsidRPr="00BE0AE5">
              <w:rPr>
                <w:rFonts w:cs="Times New Roman"/>
              </w:rPr>
              <w:t>Слушание целиком не менее одного симфонического произведения.</w:t>
            </w:r>
          </w:p>
          <w:p w14:paraId="16A62DD0"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00384109" w14:textId="77777777" w:rsidR="00416B7C" w:rsidRPr="00BE0AE5" w:rsidRDefault="00416B7C" w:rsidP="00FE214C">
            <w:pPr>
              <w:pStyle w:val="af7"/>
              <w:rPr>
                <w:rFonts w:cs="Times New Roman"/>
              </w:rPr>
            </w:pPr>
            <w:r w:rsidRPr="00BE0AE5">
              <w:rPr>
                <w:rFonts w:cs="Times New Roman"/>
                <w:spacing w:val="-2"/>
              </w:rPr>
              <w:lastRenderedPageBreak/>
              <w:t>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416B7C" w:rsidRPr="00BE0AE5" w14:paraId="4AA5CFE2" w14:textId="77777777" w:rsidTr="00DE5AA2">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5CF919B" w14:textId="77777777" w:rsidR="00416B7C" w:rsidRPr="00BE0AE5" w:rsidRDefault="00416B7C" w:rsidP="00FE214C">
            <w:pPr>
              <w:pStyle w:val="af7"/>
              <w:rPr>
                <w:rFonts w:cs="Times New Roman"/>
              </w:rPr>
            </w:pPr>
            <w:r w:rsidRPr="00BE0AE5">
              <w:rPr>
                <w:rFonts w:cs="Times New Roman"/>
              </w:rPr>
              <w:lastRenderedPageBreak/>
              <w:t>Г)</w:t>
            </w:r>
          </w:p>
          <w:p w14:paraId="7711CA80" w14:textId="77777777" w:rsidR="00416B7C" w:rsidRPr="00BE0AE5" w:rsidRDefault="00416B7C" w:rsidP="00FE214C">
            <w:pPr>
              <w:pStyle w:val="af7"/>
              <w:rPr>
                <w:rFonts w:cs="Times New Roman"/>
              </w:rPr>
            </w:pPr>
            <w:r w:rsidRPr="00BE0AE5">
              <w:rPr>
                <w:rFonts w:cs="Times New Roman"/>
              </w:rPr>
              <w:t>4—6 учебных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092944E" w14:textId="77777777" w:rsidR="00416B7C" w:rsidRPr="00BE0AE5" w:rsidRDefault="00416B7C" w:rsidP="00FE214C">
            <w:pPr>
              <w:pStyle w:val="af7"/>
              <w:rPr>
                <w:rFonts w:cs="Times New Roman"/>
              </w:rPr>
            </w:pPr>
            <w:r w:rsidRPr="00BE0AE5">
              <w:rPr>
                <w:rFonts w:cs="Times New Roman"/>
              </w:rPr>
              <w:t>Театральные жанры</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25014EF" w14:textId="77777777" w:rsidR="00DE5AA2" w:rsidRPr="00BE0AE5" w:rsidRDefault="00416B7C" w:rsidP="00DE5AA2">
            <w:pPr>
              <w:pStyle w:val="af7"/>
              <w:rPr>
                <w:rFonts w:cs="Times New Roman"/>
              </w:rPr>
            </w:pPr>
            <w:r w:rsidRPr="00BE0AE5">
              <w:rPr>
                <w:rFonts w:cs="Times New Roman"/>
              </w:rPr>
              <w:t>Опера, балет. Либретто. Строение музыкального спектакля: уверт</w:t>
            </w:r>
            <w:r w:rsidR="00DE5AA2" w:rsidRPr="00BE0AE5">
              <w:rPr>
                <w:rFonts w:cs="Times New Roman"/>
              </w:rPr>
              <w:t>юра, действия, антракты, финал. Массовые сцены. Сольные номера главных героев. Номерная структура и сквозное развитие сюжета. Лейтмотивы.</w:t>
            </w:r>
          </w:p>
          <w:p w14:paraId="253FC8D4" w14:textId="77777777" w:rsidR="00416B7C" w:rsidRPr="00BE0AE5" w:rsidRDefault="00DE5AA2" w:rsidP="00DE5AA2">
            <w:pPr>
              <w:pStyle w:val="af7"/>
              <w:rPr>
                <w:rFonts w:cs="Times New Roman"/>
              </w:rPr>
            </w:pPr>
            <w:r w:rsidRPr="00BE0AE5">
              <w:rPr>
                <w:rFonts w:cs="Times New Roman"/>
              </w:rPr>
              <w:t>Роль оркестра в музыкальном спектакле</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B082E3E" w14:textId="77777777" w:rsidR="00416B7C" w:rsidRPr="00BE0AE5" w:rsidRDefault="00416B7C" w:rsidP="00FE214C">
            <w:pPr>
              <w:pStyle w:val="af7"/>
              <w:rPr>
                <w:rFonts w:cs="Times New Roman"/>
              </w:rPr>
            </w:pPr>
            <w:r w:rsidRPr="00BE0AE5">
              <w:rPr>
                <w:rFonts w:cs="Times New Roman"/>
              </w:rPr>
              <w:t>Знакомство с отдельными номерами из известных опер, балетов.</w:t>
            </w:r>
          </w:p>
          <w:p w14:paraId="23E2CBB7" w14:textId="77777777" w:rsidR="00DE5AA2" w:rsidRPr="00BE0AE5" w:rsidRDefault="00416B7C" w:rsidP="00DE5AA2">
            <w:pPr>
              <w:pStyle w:val="af7"/>
              <w:rPr>
                <w:rFonts w:cs="Times New Roman"/>
              </w:rPr>
            </w:pPr>
            <w:r w:rsidRPr="00BE0AE5">
              <w:rPr>
                <w:rFonts w:cs="Times New Roman"/>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r w:rsidR="00DE5AA2" w:rsidRPr="00BE0AE5">
              <w:rPr>
                <w:rFonts w:cs="Times New Roman"/>
              </w:rPr>
              <w:t xml:space="preserve"> Различение, определение на слух:</w:t>
            </w:r>
          </w:p>
          <w:p w14:paraId="4EADFCBD" w14:textId="77777777" w:rsidR="00DE5AA2" w:rsidRPr="00BE0AE5" w:rsidRDefault="00DE5AA2" w:rsidP="00DE5AA2">
            <w:pPr>
              <w:pStyle w:val="af7"/>
              <w:rPr>
                <w:rFonts w:cs="Times New Roman"/>
              </w:rPr>
            </w:pPr>
            <w:r w:rsidRPr="00BE0AE5">
              <w:rPr>
                <w:rFonts w:cs="Times New Roman"/>
              </w:rPr>
              <w:t>— тембров голосов оперных певцов;</w:t>
            </w:r>
          </w:p>
          <w:p w14:paraId="03C5CB46" w14:textId="77777777" w:rsidR="00DE5AA2" w:rsidRPr="00BE0AE5" w:rsidRDefault="00DE5AA2" w:rsidP="00DE5AA2">
            <w:pPr>
              <w:pStyle w:val="af7"/>
              <w:rPr>
                <w:rFonts w:cs="Times New Roman"/>
              </w:rPr>
            </w:pPr>
            <w:r w:rsidRPr="00BE0AE5">
              <w:rPr>
                <w:rFonts w:cs="Times New Roman"/>
              </w:rPr>
              <w:t>— оркестровых групп, тембров инструментов;</w:t>
            </w:r>
          </w:p>
          <w:p w14:paraId="5613E7BD" w14:textId="77777777" w:rsidR="00DE5AA2" w:rsidRPr="00BE0AE5" w:rsidRDefault="00DE5AA2" w:rsidP="00DE5AA2">
            <w:pPr>
              <w:pStyle w:val="af7"/>
              <w:rPr>
                <w:rFonts w:cs="Times New Roman"/>
              </w:rPr>
            </w:pPr>
            <w:r w:rsidRPr="00BE0AE5">
              <w:rPr>
                <w:rFonts w:cs="Times New Roman"/>
              </w:rPr>
              <w:t>— типа номера (соло, дуэт, хор и т. д.).</w:t>
            </w:r>
          </w:p>
          <w:p w14:paraId="54AE170C" w14:textId="77777777" w:rsidR="00DE5AA2" w:rsidRPr="00BE0AE5" w:rsidRDefault="00DE5AA2" w:rsidP="00DE5AA2">
            <w:pPr>
              <w:pStyle w:val="af7"/>
              <w:rPr>
                <w:rFonts w:cs="Times New Roman"/>
              </w:rPr>
            </w:pPr>
            <w:r w:rsidRPr="00BE0AE5">
              <w:rPr>
                <w:rFonts w:cs="Times New Roman"/>
              </w:rPr>
              <w:t>Музыкальная викторина на материале изученных фрагментов музыкальных спектаклей.</w:t>
            </w:r>
          </w:p>
          <w:p w14:paraId="35B71BF3" w14:textId="77777777" w:rsidR="00DE5AA2" w:rsidRPr="00BE0AE5" w:rsidRDefault="00DE5AA2" w:rsidP="00DE5AA2">
            <w:pPr>
              <w:pStyle w:val="af7"/>
              <w:rPr>
                <w:rFonts w:cs="Times New Roman"/>
              </w:rPr>
            </w:pPr>
            <w:r w:rsidRPr="00BE0AE5">
              <w:rPr>
                <w:rFonts w:cs="Times New Roman"/>
                <w:i/>
                <w:iCs/>
              </w:rPr>
              <w:t>На выбор или факультативно</w:t>
            </w:r>
          </w:p>
          <w:p w14:paraId="4CB80508" w14:textId="77777777" w:rsidR="00416B7C" w:rsidRPr="00BE0AE5" w:rsidRDefault="00DE5AA2" w:rsidP="00DE5AA2">
            <w:pPr>
              <w:pStyle w:val="af7"/>
              <w:rPr>
                <w:rFonts w:cs="Times New Roman"/>
              </w:rPr>
            </w:pPr>
            <w:r w:rsidRPr="00BE0AE5">
              <w:rPr>
                <w:rFonts w:cs="Times New Roman"/>
              </w:rPr>
              <w:t xml:space="preserve">Посещение театра оперы и балета (в том числе виртуального). Предварительное изучение информации </w:t>
            </w:r>
            <w:r w:rsidRPr="00BE0AE5">
              <w:rPr>
                <w:rFonts w:cs="Times New Roman"/>
              </w:rPr>
              <w:br/>
              <w:t>о музыкальном спектакле (сюжет, главные герои и исполнители, наиболее яркие музыкальные номера). Последующее составление рецензии на спектакль</w:t>
            </w:r>
          </w:p>
        </w:tc>
      </w:tr>
    </w:tbl>
    <w:p w14:paraId="5624F1FC" w14:textId="77777777" w:rsidR="00416B7C" w:rsidRPr="00BE0AE5" w:rsidRDefault="00416B7C" w:rsidP="00416B7C">
      <w:pPr>
        <w:pStyle w:val="a8"/>
        <w:rPr>
          <w:rFonts w:cs="Times New Roman"/>
          <w:sz w:val="22"/>
          <w:szCs w:val="22"/>
        </w:rPr>
      </w:pPr>
    </w:p>
    <w:p w14:paraId="62642510" w14:textId="77777777" w:rsidR="00416B7C" w:rsidRPr="00BE0AE5" w:rsidRDefault="00416B7C" w:rsidP="007210A0">
      <w:pPr>
        <w:pStyle w:val="3a"/>
        <w:pageBreakBefore/>
        <w:spacing w:before="227" w:after="0"/>
        <w:rPr>
          <w:rFonts w:cs="Times New Roman"/>
        </w:rPr>
      </w:pPr>
      <w:r w:rsidRPr="00BE0AE5">
        <w:rPr>
          <w:rFonts w:cs="Times New Roman"/>
        </w:rPr>
        <w:lastRenderedPageBreak/>
        <w:t>Модуль № 8 «Связь музыки с другими видами искусства»</w:t>
      </w:r>
    </w:p>
    <w:tbl>
      <w:tblPr>
        <w:tblW w:w="10138" w:type="dxa"/>
        <w:tblInd w:w="57" w:type="dxa"/>
        <w:tblLayout w:type="fixed"/>
        <w:tblCellMar>
          <w:left w:w="0" w:type="dxa"/>
          <w:right w:w="0" w:type="dxa"/>
        </w:tblCellMar>
        <w:tblLook w:val="0000" w:firstRow="0" w:lastRow="0" w:firstColumn="0" w:lastColumn="0" w:noHBand="0" w:noVBand="0"/>
      </w:tblPr>
      <w:tblGrid>
        <w:gridCol w:w="1267"/>
        <w:gridCol w:w="1336"/>
        <w:gridCol w:w="2086"/>
        <w:gridCol w:w="5449"/>
      </w:tblGrid>
      <w:tr w:rsidR="00416B7C" w:rsidRPr="00BE0AE5" w14:paraId="61256F4D" w14:textId="77777777" w:rsidTr="009239EE">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14:paraId="36EED2D2"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31A8D5F"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Темы</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CAE2924"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Содержание</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06D0354"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14:paraId="067A5377" w14:textId="77777777" w:rsidTr="009239EE">
        <w:trPr>
          <w:trHeight w:val="2227"/>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42BC93E" w14:textId="77777777" w:rsidR="00416B7C" w:rsidRPr="00BE0AE5" w:rsidRDefault="00416B7C" w:rsidP="00FE214C">
            <w:pPr>
              <w:pStyle w:val="af7"/>
              <w:rPr>
                <w:rFonts w:cs="Times New Roman"/>
              </w:rPr>
            </w:pPr>
            <w:r w:rsidRPr="00BE0AE5">
              <w:rPr>
                <w:rFonts w:cs="Times New Roman"/>
              </w:rPr>
              <w:t>А)</w:t>
            </w:r>
          </w:p>
          <w:p w14:paraId="4ED43B6B" w14:textId="77777777" w:rsidR="00416B7C" w:rsidRPr="00BE0AE5" w:rsidRDefault="00416B7C" w:rsidP="00FE214C">
            <w:pPr>
              <w:pStyle w:val="af7"/>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EF8674A" w14:textId="77777777" w:rsidR="00416B7C" w:rsidRPr="00BE0AE5" w:rsidRDefault="00416B7C" w:rsidP="00FE214C">
            <w:pPr>
              <w:pStyle w:val="af7"/>
              <w:rPr>
                <w:rFonts w:cs="Times New Roman"/>
              </w:rPr>
            </w:pPr>
            <w:r w:rsidRPr="00BE0AE5">
              <w:rPr>
                <w:rFonts w:cs="Times New Roman"/>
              </w:rPr>
              <w:t>Музыка и литература</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5A9F5F8B" w14:textId="77777777" w:rsidR="00416B7C" w:rsidRPr="00BE0AE5" w:rsidRDefault="00416B7C" w:rsidP="00FE214C">
            <w:pPr>
              <w:pStyle w:val="af7"/>
              <w:rPr>
                <w:rFonts w:cs="Times New Roman"/>
              </w:rPr>
            </w:pPr>
            <w:r w:rsidRPr="00BE0AE5">
              <w:rPr>
                <w:rFonts w:cs="Times New Roman"/>
                <w:spacing w:val="-2"/>
              </w:rPr>
              <w:t>Единство слова и музыки в вокальных жанрах (песня, романс, кантата, ноктюрн, баркарола, былина и др.)</w:t>
            </w:r>
            <w:r w:rsidRPr="00BE0AE5">
              <w:rPr>
                <w:rFonts w:cs="Times New Roman"/>
              </w:rPr>
              <w:t>.</w:t>
            </w:r>
          </w:p>
          <w:p w14:paraId="2F213349" w14:textId="77777777" w:rsidR="009239EE" w:rsidRPr="00BE0AE5" w:rsidRDefault="00416B7C" w:rsidP="009239EE">
            <w:pPr>
              <w:pStyle w:val="af7"/>
              <w:rPr>
                <w:rFonts w:cs="Times New Roman"/>
              </w:rPr>
            </w:pPr>
            <w:r w:rsidRPr="00BE0AE5">
              <w:rPr>
                <w:rFonts w:cs="Times New Roman"/>
              </w:rPr>
              <w:t>Интонации рассказа, повествования в инструментальной</w:t>
            </w:r>
            <w:r w:rsidR="009239EE" w:rsidRPr="00BE0AE5">
              <w:rPr>
                <w:rFonts w:cs="Times New Roman"/>
              </w:rPr>
              <w:t xml:space="preserve"> музыке (поэма, баллада и др.).</w:t>
            </w:r>
          </w:p>
          <w:p w14:paraId="27B93E8E" w14:textId="77777777" w:rsidR="00416B7C" w:rsidRPr="00BE0AE5" w:rsidRDefault="009239EE" w:rsidP="009239EE">
            <w:pPr>
              <w:pStyle w:val="af7"/>
              <w:rPr>
                <w:rFonts w:cs="Times New Roman"/>
              </w:rPr>
            </w:pPr>
            <w:r w:rsidRPr="00BE0AE5">
              <w:rPr>
                <w:rFonts w:cs="Times New Roman"/>
              </w:rPr>
              <w:t>Программная музыка</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8A1888F" w14:textId="77777777" w:rsidR="00416B7C" w:rsidRPr="00BE0AE5" w:rsidRDefault="00416B7C" w:rsidP="00FE214C">
            <w:pPr>
              <w:pStyle w:val="af7"/>
              <w:rPr>
                <w:rFonts w:cs="Times New Roman"/>
              </w:rPr>
            </w:pPr>
            <w:r w:rsidRPr="00BE0AE5">
              <w:rPr>
                <w:rFonts w:cs="Times New Roman"/>
              </w:rPr>
              <w:t>Знакомство с образцами вокальной и инструментальной музыки.</w:t>
            </w:r>
          </w:p>
          <w:p w14:paraId="3800878D" w14:textId="77777777" w:rsidR="00416B7C" w:rsidRPr="00BE0AE5" w:rsidRDefault="00416B7C" w:rsidP="00FE214C">
            <w:pPr>
              <w:pStyle w:val="af7"/>
              <w:rPr>
                <w:rFonts w:cs="Times New Roman"/>
              </w:rPr>
            </w:pPr>
            <w:r w:rsidRPr="00BE0AE5">
              <w:rPr>
                <w:rFonts w:cs="Times New Roman"/>
              </w:rPr>
              <w:t>Импровизация, сочинение мелодий на основе стихотворных строк, сравнение своих вариантов с мелодиями, сочинёнными композиторами (метод «Сочинение сочинённого»).</w:t>
            </w:r>
          </w:p>
          <w:p w14:paraId="075D0F82" w14:textId="77777777" w:rsidR="00416B7C" w:rsidRPr="00BE0AE5" w:rsidRDefault="00416B7C" w:rsidP="00FE214C">
            <w:pPr>
              <w:pStyle w:val="af7"/>
              <w:rPr>
                <w:rFonts w:cs="Times New Roman"/>
              </w:rPr>
            </w:pPr>
            <w:r w:rsidRPr="00BE0AE5">
              <w:rPr>
                <w:rFonts w:cs="Times New Roman"/>
              </w:rPr>
              <w:t>Сочинение рассказа, стихотворения под впечатлением от восприятия инструментального музыкального произведения.</w:t>
            </w:r>
          </w:p>
          <w:p w14:paraId="18289531" w14:textId="77777777" w:rsidR="009239EE" w:rsidRPr="00BE0AE5" w:rsidRDefault="009239EE" w:rsidP="009239EE">
            <w:pPr>
              <w:pStyle w:val="af7"/>
              <w:rPr>
                <w:rFonts w:cs="Times New Roman"/>
              </w:rPr>
            </w:pPr>
            <w:r w:rsidRPr="00BE0AE5">
              <w:rPr>
                <w:rFonts w:cs="Times New Roman"/>
              </w:rPr>
              <w:t>Рисование образов программной музыки.</w:t>
            </w:r>
          </w:p>
          <w:p w14:paraId="67F03DA8" w14:textId="77777777" w:rsidR="009239EE" w:rsidRPr="00BE0AE5" w:rsidRDefault="009239EE" w:rsidP="009239EE">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tc>
      </w:tr>
      <w:tr w:rsidR="00416B7C" w:rsidRPr="00BE0AE5" w14:paraId="16B0680A" w14:textId="77777777" w:rsidTr="009239EE">
        <w:trPr>
          <w:trHeight w:val="3175"/>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DE0B242" w14:textId="77777777" w:rsidR="00416B7C" w:rsidRPr="00BE0AE5" w:rsidRDefault="00416B7C" w:rsidP="00FE214C">
            <w:pPr>
              <w:pStyle w:val="af7"/>
              <w:rPr>
                <w:rFonts w:cs="Times New Roman"/>
              </w:rPr>
            </w:pPr>
            <w:r w:rsidRPr="00BE0AE5">
              <w:rPr>
                <w:rFonts w:cs="Times New Roman"/>
              </w:rPr>
              <w:lastRenderedPageBreak/>
              <w:t>Б)</w:t>
            </w:r>
          </w:p>
          <w:p w14:paraId="50234007" w14:textId="77777777" w:rsidR="00416B7C" w:rsidRPr="00BE0AE5" w:rsidRDefault="00416B7C" w:rsidP="00FE214C">
            <w:pPr>
              <w:pStyle w:val="af7"/>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35C3344" w14:textId="77777777" w:rsidR="00416B7C" w:rsidRPr="00BE0AE5" w:rsidRDefault="00416B7C" w:rsidP="00FE214C">
            <w:pPr>
              <w:pStyle w:val="af7"/>
              <w:rPr>
                <w:rFonts w:cs="Times New Roman"/>
              </w:rPr>
            </w:pPr>
            <w:r w:rsidRPr="00BE0AE5">
              <w:rPr>
                <w:rFonts w:cs="Times New Roman"/>
              </w:rPr>
              <w:t>Музыка и живопись</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3327B908" w14:textId="77777777" w:rsidR="00416B7C" w:rsidRPr="00BE0AE5" w:rsidRDefault="00416B7C" w:rsidP="00FE214C">
            <w:pPr>
              <w:pStyle w:val="af7"/>
              <w:rPr>
                <w:rFonts w:cs="Times New Roman"/>
              </w:rPr>
            </w:pPr>
            <w:r w:rsidRPr="00BE0AE5">
              <w:rPr>
                <w:rFonts w:cs="Times New Roman"/>
              </w:rPr>
              <w:t xml:space="preserve">Выразительные средства музыкального и изобразительного искусства. Аналогии: ритм, композиция, линия — мелодия, пятно — созвучие, колорит — тембр, </w:t>
            </w:r>
            <w:proofErr w:type="spellStart"/>
            <w:r w:rsidRPr="00BE0AE5">
              <w:rPr>
                <w:rFonts w:cs="Times New Roman"/>
              </w:rPr>
              <w:t>светлотность</w:t>
            </w:r>
            <w:proofErr w:type="spellEnd"/>
            <w:r w:rsidRPr="00BE0AE5">
              <w:rPr>
                <w:rFonts w:cs="Times New Roman"/>
              </w:rPr>
              <w:t> — динамика и т. д.</w:t>
            </w:r>
          </w:p>
          <w:p w14:paraId="15F22F2A" w14:textId="77777777" w:rsidR="00416B7C" w:rsidRPr="00BE0AE5" w:rsidRDefault="00416B7C" w:rsidP="00FE214C">
            <w:pPr>
              <w:pStyle w:val="af7"/>
              <w:rPr>
                <w:rFonts w:cs="Times New Roman"/>
              </w:rPr>
            </w:pPr>
            <w:r w:rsidRPr="00BE0AE5">
              <w:rPr>
                <w:rFonts w:cs="Times New Roman"/>
              </w:rPr>
              <w:t xml:space="preserve">Программная музыка. Импрессионизм (на примере творчества французских </w:t>
            </w:r>
            <w:proofErr w:type="spellStart"/>
            <w:r w:rsidRPr="00BE0AE5">
              <w:rPr>
                <w:rFonts w:cs="Times New Roman"/>
              </w:rPr>
              <w:t>клавесинистов</w:t>
            </w:r>
            <w:proofErr w:type="spellEnd"/>
            <w:r w:rsidRPr="00BE0AE5">
              <w:rPr>
                <w:rFonts w:cs="Times New Roman"/>
              </w:rPr>
              <w:t>, К. Дебюсси, А. К. Лядова и др.)</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7082E23" w14:textId="77777777" w:rsidR="00416B7C" w:rsidRPr="00BE0AE5" w:rsidRDefault="00416B7C" w:rsidP="00FE214C">
            <w:pPr>
              <w:pStyle w:val="af7"/>
              <w:rPr>
                <w:rFonts w:cs="Times New Roman"/>
              </w:rPr>
            </w:pPr>
            <w:r w:rsidRPr="00BE0AE5">
              <w:rPr>
                <w:rFonts w:cs="Times New Roman"/>
              </w:rPr>
              <w:t>Знакомство с музыкальными произведениями программной музыки. Выявление интонаций изобразительного характера.</w:t>
            </w:r>
          </w:p>
          <w:p w14:paraId="5FDE99F4" w14:textId="77777777" w:rsidR="00416B7C" w:rsidRPr="00BE0AE5" w:rsidRDefault="00416B7C" w:rsidP="00FE214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14:paraId="79C50A0B" w14:textId="77777777" w:rsidR="00416B7C" w:rsidRPr="00BE0AE5" w:rsidRDefault="00416B7C" w:rsidP="00FE214C">
            <w:pPr>
              <w:pStyle w:val="af7"/>
              <w:rPr>
                <w:rFonts w:cs="Times New Roman"/>
              </w:rPr>
            </w:pPr>
            <w:r w:rsidRPr="00BE0AE5">
              <w:rPr>
                <w:rFonts w:cs="Times New Roman"/>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14:paraId="171F3120"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22AC461C" w14:textId="77777777" w:rsidR="00416B7C" w:rsidRPr="00BE0AE5" w:rsidRDefault="00416B7C" w:rsidP="00FE214C">
            <w:pPr>
              <w:pStyle w:val="af7"/>
              <w:rPr>
                <w:rFonts w:cs="Times New Roman"/>
              </w:rPr>
            </w:pPr>
            <w:r w:rsidRPr="00BE0AE5">
              <w:rPr>
                <w:rFonts w:cs="Times New Roman"/>
              </w:rPr>
              <w:t>Рисование под впечатлением от восприятия музыки программно-изобразительного характера.</w:t>
            </w:r>
          </w:p>
          <w:p w14:paraId="460A5D77" w14:textId="77777777" w:rsidR="00416B7C" w:rsidRPr="00BE0AE5" w:rsidRDefault="00416B7C" w:rsidP="00FE214C">
            <w:pPr>
              <w:pStyle w:val="af7"/>
              <w:rPr>
                <w:rFonts w:cs="Times New Roman"/>
              </w:rPr>
            </w:pPr>
            <w:r w:rsidRPr="00BE0AE5">
              <w:rPr>
                <w:rFonts w:cs="Times New Roman"/>
              </w:rPr>
              <w:t>Сочинение музыки, импровизация, озвучивание картин художников</w:t>
            </w:r>
          </w:p>
        </w:tc>
      </w:tr>
      <w:tr w:rsidR="00416B7C" w:rsidRPr="00BE0AE5" w14:paraId="7F5315D0" w14:textId="77777777" w:rsidTr="009239EE">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893F7E4" w14:textId="77777777" w:rsidR="00416B7C" w:rsidRPr="00BE0AE5" w:rsidRDefault="00416B7C" w:rsidP="00FE214C">
            <w:pPr>
              <w:pStyle w:val="af7"/>
              <w:rPr>
                <w:rFonts w:cs="Times New Roman"/>
              </w:rPr>
            </w:pPr>
            <w:r w:rsidRPr="00BE0AE5">
              <w:rPr>
                <w:rFonts w:cs="Times New Roman"/>
              </w:rPr>
              <w:t>В)</w:t>
            </w:r>
          </w:p>
          <w:p w14:paraId="2F999868" w14:textId="77777777" w:rsidR="00416B7C" w:rsidRPr="00BE0AE5" w:rsidRDefault="00416B7C" w:rsidP="00FE214C">
            <w:pPr>
              <w:pStyle w:val="af7"/>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2789890" w14:textId="77777777" w:rsidR="00416B7C" w:rsidRPr="00BE0AE5" w:rsidRDefault="00416B7C" w:rsidP="00FE214C">
            <w:pPr>
              <w:pStyle w:val="af7"/>
              <w:rPr>
                <w:rFonts w:cs="Times New Roman"/>
              </w:rPr>
            </w:pPr>
            <w:r w:rsidRPr="00BE0AE5">
              <w:rPr>
                <w:rFonts w:cs="Times New Roman"/>
              </w:rPr>
              <w:t>Музыка и театр</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7818A6D" w14:textId="77777777" w:rsidR="00416B7C" w:rsidRPr="00BE0AE5" w:rsidRDefault="00416B7C" w:rsidP="00FE214C">
            <w:pPr>
              <w:pStyle w:val="af7"/>
              <w:rPr>
                <w:rFonts w:cs="Times New Roman"/>
              </w:rPr>
            </w:pPr>
            <w:r w:rsidRPr="00BE0AE5">
              <w:rPr>
                <w:rFonts w:cs="Times New Roman"/>
              </w:rPr>
              <w:t xml:space="preserve">Музыка к драматическому спектаклю (на примере творчества Э. Грига, Л. </w:t>
            </w:r>
            <w:proofErr w:type="spellStart"/>
            <w:r w:rsidRPr="00BE0AE5">
              <w:rPr>
                <w:rFonts w:cs="Times New Roman"/>
              </w:rPr>
              <w:t>ван</w:t>
            </w:r>
            <w:proofErr w:type="spellEnd"/>
            <w:r w:rsidRPr="00BE0AE5">
              <w:rPr>
                <w:rFonts w:cs="Times New Roman"/>
              </w:rPr>
              <w:t xml:space="preserve"> Бетховена, А. Г. Шнитке, </w:t>
            </w:r>
            <w:r w:rsidRPr="00BE0AE5">
              <w:rPr>
                <w:rFonts w:cs="Times New Roman"/>
              </w:rPr>
              <w:lastRenderedPageBreak/>
              <w:t>Д. Д. Шостаковича и др.).</w:t>
            </w:r>
          </w:p>
          <w:p w14:paraId="1FA867B1" w14:textId="77777777" w:rsidR="00416B7C" w:rsidRPr="00BE0AE5" w:rsidRDefault="00416B7C" w:rsidP="009239EE">
            <w:pPr>
              <w:pStyle w:val="af7"/>
              <w:rPr>
                <w:rFonts w:cs="Times New Roman"/>
              </w:rPr>
            </w:pPr>
            <w:r w:rsidRPr="00BE0AE5">
              <w:rPr>
                <w:rFonts w:cs="Times New Roman"/>
              </w:rPr>
              <w:t>Единство музыки, драматургии, сценической живописи, хореографии</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A9EC0F4" w14:textId="77777777" w:rsidR="00416B7C" w:rsidRPr="00BE0AE5" w:rsidRDefault="00416B7C" w:rsidP="00FE214C">
            <w:pPr>
              <w:pStyle w:val="af7"/>
              <w:rPr>
                <w:rFonts w:cs="Times New Roman"/>
              </w:rPr>
            </w:pPr>
            <w:r w:rsidRPr="00BE0AE5">
              <w:rPr>
                <w:rFonts w:cs="Times New Roman"/>
              </w:rPr>
              <w:lastRenderedPageBreak/>
              <w:t>Знакомство с образцами музыки, созданной отечественными и зарубежными композиторами для драматического театра.</w:t>
            </w:r>
          </w:p>
          <w:p w14:paraId="575D0756" w14:textId="77777777" w:rsidR="00416B7C" w:rsidRPr="00BE0AE5" w:rsidRDefault="00416B7C" w:rsidP="00FE214C">
            <w:pPr>
              <w:pStyle w:val="af7"/>
              <w:rPr>
                <w:rFonts w:cs="Times New Roman"/>
              </w:rPr>
            </w:pPr>
            <w:r w:rsidRPr="00BE0AE5">
              <w:rPr>
                <w:rFonts w:cs="Times New Roman"/>
              </w:rPr>
              <w:t>Разучивание, исполнение песни из театральной постановки. Просмотр видеозаписи спектакля, в котором звучит данная песня.</w:t>
            </w:r>
          </w:p>
          <w:p w14:paraId="26EF5F03" w14:textId="77777777" w:rsidR="00416B7C" w:rsidRPr="00BE0AE5" w:rsidRDefault="00416B7C" w:rsidP="00FE214C">
            <w:pPr>
              <w:pStyle w:val="af7"/>
              <w:rPr>
                <w:rFonts w:cs="Times New Roman"/>
              </w:rPr>
            </w:pPr>
            <w:r w:rsidRPr="00BE0AE5">
              <w:rPr>
                <w:rFonts w:cs="Times New Roman"/>
              </w:rPr>
              <w:t>Музыкальная викторина на материале изученных фрагментов музыкальных спектаклей.</w:t>
            </w:r>
          </w:p>
          <w:p w14:paraId="481CB7BA" w14:textId="77777777" w:rsidR="00416B7C" w:rsidRPr="00BE0AE5" w:rsidRDefault="00416B7C" w:rsidP="00FE214C">
            <w:pPr>
              <w:pStyle w:val="af7"/>
              <w:rPr>
                <w:rFonts w:cs="Times New Roman"/>
              </w:rPr>
            </w:pPr>
            <w:r w:rsidRPr="00BE0AE5">
              <w:rPr>
                <w:rFonts w:cs="Times New Roman"/>
                <w:i/>
                <w:iCs/>
              </w:rPr>
              <w:lastRenderedPageBreak/>
              <w:t>На выбор или факультативно</w:t>
            </w:r>
          </w:p>
          <w:p w14:paraId="10C138E9" w14:textId="77777777" w:rsidR="00416B7C" w:rsidRPr="00BE0AE5" w:rsidRDefault="00416B7C" w:rsidP="00FE214C">
            <w:pPr>
              <w:pStyle w:val="af7"/>
              <w:rPr>
                <w:rFonts w:cs="Times New Roman"/>
              </w:rPr>
            </w:pPr>
            <w:r w:rsidRPr="00BE0AE5">
              <w:rPr>
                <w:rFonts w:cs="Times New Roman"/>
              </w:rPr>
              <w:t>Постановка музыкального спектакля.</w:t>
            </w:r>
          </w:p>
          <w:p w14:paraId="5FB0EA0E" w14:textId="77777777" w:rsidR="00416B7C" w:rsidRPr="00BE0AE5" w:rsidRDefault="00416B7C" w:rsidP="00FE214C">
            <w:pPr>
              <w:pStyle w:val="af7"/>
              <w:rPr>
                <w:rFonts w:cs="Times New Roman"/>
              </w:rPr>
            </w:pPr>
            <w:r w:rsidRPr="00BE0AE5">
              <w:rPr>
                <w:rFonts w:cs="Times New Roman"/>
              </w:rPr>
              <w:t>Посещение театра с последующим обсуждением (устно или письменно) роли музыки в данном спектакле.</w:t>
            </w:r>
          </w:p>
          <w:p w14:paraId="211009C2" w14:textId="77777777" w:rsidR="00416B7C" w:rsidRPr="00BE0AE5" w:rsidRDefault="00416B7C" w:rsidP="00FE214C">
            <w:pPr>
              <w:pStyle w:val="af7"/>
              <w:rPr>
                <w:rFonts w:cs="Times New Roman"/>
              </w:rPr>
            </w:pPr>
            <w:r w:rsidRPr="00BE0AE5">
              <w:rPr>
                <w:rFonts w:cs="Times New Roman"/>
              </w:rPr>
              <w:t>Исследовательские проекты о музыке, созданной отечественными композиторами для театра</w:t>
            </w:r>
          </w:p>
        </w:tc>
      </w:tr>
      <w:tr w:rsidR="00416B7C" w:rsidRPr="00BE0AE5" w14:paraId="0D662E49" w14:textId="77777777" w:rsidTr="009239EE">
        <w:trPr>
          <w:trHeight w:val="2365"/>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3178D190" w14:textId="77777777" w:rsidR="00416B7C" w:rsidRPr="00BE0AE5" w:rsidRDefault="00416B7C" w:rsidP="00FE214C">
            <w:pPr>
              <w:pStyle w:val="af7"/>
              <w:rPr>
                <w:rFonts w:cs="Times New Roman"/>
              </w:rPr>
            </w:pPr>
            <w:r w:rsidRPr="00BE0AE5">
              <w:rPr>
                <w:rFonts w:cs="Times New Roman"/>
              </w:rPr>
              <w:lastRenderedPageBreak/>
              <w:t>Г)</w:t>
            </w:r>
          </w:p>
          <w:p w14:paraId="030C44AD" w14:textId="77777777" w:rsidR="00416B7C" w:rsidRPr="00BE0AE5" w:rsidRDefault="00416B7C" w:rsidP="00FE214C">
            <w:pPr>
              <w:pStyle w:val="af7"/>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8B35FA4" w14:textId="77777777" w:rsidR="00416B7C" w:rsidRPr="00BE0AE5" w:rsidRDefault="00416B7C" w:rsidP="00FE214C">
            <w:pPr>
              <w:pStyle w:val="af7"/>
              <w:rPr>
                <w:rFonts w:cs="Times New Roman"/>
              </w:rPr>
            </w:pPr>
            <w:r w:rsidRPr="00BE0AE5">
              <w:rPr>
                <w:rFonts w:cs="Times New Roman"/>
              </w:rPr>
              <w:t>Музыка кино и телевидения</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14:paraId="6468D24C" w14:textId="77777777" w:rsidR="00416B7C" w:rsidRPr="00BE0AE5" w:rsidRDefault="00416B7C" w:rsidP="00FE214C">
            <w:pPr>
              <w:pStyle w:val="af7"/>
              <w:rPr>
                <w:rFonts w:cs="Times New Roman"/>
              </w:rPr>
            </w:pPr>
            <w:r w:rsidRPr="00BE0AE5">
              <w:rPr>
                <w:rFonts w:cs="Times New Roman"/>
              </w:rPr>
              <w:t>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24589587" w14:textId="77777777" w:rsidR="00416B7C" w:rsidRPr="00BE0AE5" w:rsidRDefault="00416B7C" w:rsidP="00FE214C">
            <w:pPr>
              <w:pStyle w:val="af7"/>
              <w:rPr>
                <w:rFonts w:cs="Times New Roman"/>
              </w:rPr>
            </w:pPr>
            <w:r w:rsidRPr="00BE0AE5">
              <w:rPr>
                <w:rFonts w:cs="Times New Roman"/>
              </w:rPr>
              <w:t>Знакомство с образцами киномузыки отечественных и зарубежных композиторов.</w:t>
            </w:r>
          </w:p>
          <w:p w14:paraId="756D241F" w14:textId="77777777" w:rsidR="00416B7C" w:rsidRPr="00BE0AE5" w:rsidRDefault="00416B7C" w:rsidP="00FE214C">
            <w:pPr>
              <w:pStyle w:val="af7"/>
              <w:rPr>
                <w:rFonts w:cs="Times New Roman"/>
              </w:rPr>
            </w:pPr>
            <w:r w:rsidRPr="00BE0AE5">
              <w:rPr>
                <w:rFonts w:cs="Times New Roman"/>
              </w:rPr>
              <w:t>Просмотр фильмов с целью анализа выразительного эффекта, создаваемого музыкой.</w:t>
            </w:r>
          </w:p>
          <w:p w14:paraId="770FAF6C" w14:textId="77777777" w:rsidR="00416B7C" w:rsidRPr="00BE0AE5" w:rsidRDefault="00416B7C" w:rsidP="00FE214C">
            <w:pPr>
              <w:pStyle w:val="af7"/>
              <w:rPr>
                <w:rFonts w:cs="Times New Roman"/>
              </w:rPr>
            </w:pPr>
            <w:r w:rsidRPr="00BE0AE5">
              <w:rPr>
                <w:rFonts w:cs="Times New Roman"/>
              </w:rPr>
              <w:t>Разучивание, исполнение песни из фильма.</w:t>
            </w:r>
          </w:p>
          <w:p w14:paraId="2FC9AD4F" w14:textId="77777777" w:rsidR="00416B7C" w:rsidRPr="00BE0AE5" w:rsidRDefault="00416B7C" w:rsidP="00FE214C">
            <w:pPr>
              <w:pStyle w:val="af7"/>
              <w:rPr>
                <w:rFonts w:cs="Times New Roman"/>
              </w:rPr>
            </w:pPr>
            <w:r w:rsidRPr="00BE0AE5">
              <w:rPr>
                <w:rFonts w:cs="Times New Roman"/>
                <w:i/>
                <w:iCs/>
              </w:rPr>
              <w:t>На выбор или факультативно</w:t>
            </w:r>
          </w:p>
          <w:p w14:paraId="670A78E7" w14:textId="77777777" w:rsidR="00416B7C" w:rsidRPr="00BE0AE5" w:rsidRDefault="00416B7C" w:rsidP="00FE214C">
            <w:pPr>
              <w:pStyle w:val="af7"/>
              <w:rPr>
                <w:rFonts w:cs="Times New Roman"/>
              </w:rPr>
            </w:pPr>
            <w:r w:rsidRPr="00BE0AE5">
              <w:rPr>
                <w:rFonts w:cs="Times New Roman"/>
              </w:rPr>
              <w:t>Создание любительского музыкального фильма.</w:t>
            </w:r>
          </w:p>
          <w:p w14:paraId="17CD2185" w14:textId="77777777" w:rsidR="00416B7C" w:rsidRPr="00BE0AE5" w:rsidRDefault="00416B7C" w:rsidP="00FE214C">
            <w:pPr>
              <w:pStyle w:val="af7"/>
              <w:rPr>
                <w:rFonts w:cs="Times New Roman"/>
              </w:rPr>
            </w:pPr>
            <w:proofErr w:type="spellStart"/>
            <w:r w:rsidRPr="00BE0AE5">
              <w:rPr>
                <w:rFonts w:cs="Times New Roman"/>
              </w:rPr>
              <w:t>Переозвучка</w:t>
            </w:r>
            <w:proofErr w:type="spellEnd"/>
            <w:r w:rsidRPr="00BE0AE5">
              <w:rPr>
                <w:rFonts w:cs="Times New Roman"/>
              </w:rPr>
              <w:t xml:space="preserve"> фрагмента мультфильма.</w:t>
            </w:r>
          </w:p>
          <w:p w14:paraId="338B9880" w14:textId="77777777" w:rsidR="00416B7C" w:rsidRPr="00BE0AE5" w:rsidRDefault="00416B7C" w:rsidP="00FE214C">
            <w:pPr>
              <w:pStyle w:val="af7"/>
              <w:rPr>
                <w:rFonts w:cs="Times New Roman"/>
              </w:rPr>
            </w:pPr>
            <w:r w:rsidRPr="00BE0AE5">
              <w:rPr>
                <w:rFonts w:cs="Times New Roman"/>
              </w:rPr>
              <w:t>Просмотр фильма-оперы или фильма-балета. Аналитическое эссе с ответом на вопрос «В чём отличие видеозаписи музыкального спектакля от фильма-оперы (фильма-балета)?»</w:t>
            </w:r>
          </w:p>
        </w:tc>
      </w:tr>
    </w:tbl>
    <w:p w14:paraId="240A5A72" w14:textId="77777777" w:rsidR="00416B7C" w:rsidRPr="00BE0AE5" w:rsidRDefault="00416B7C" w:rsidP="009239EE">
      <w:pPr>
        <w:pStyle w:val="3a"/>
        <w:pageBreakBefore/>
        <w:spacing w:after="0"/>
        <w:rPr>
          <w:rFonts w:cs="Times New Roman"/>
        </w:rPr>
      </w:pPr>
      <w:r w:rsidRPr="00BE0AE5">
        <w:rPr>
          <w:rFonts w:cs="Times New Roman"/>
        </w:rPr>
        <w:lastRenderedPageBreak/>
        <w:t>Модуль № 9 «Современная музыка: основные жанры и направления»</w:t>
      </w:r>
    </w:p>
    <w:tbl>
      <w:tblPr>
        <w:tblW w:w="10127" w:type="dxa"/>
        <w:tblInd w:w="57" w:type="dxa"/>
        <w:tblLayout w:type="fixed"/>
        <w:tblCellMar>
          <w:left w:w="0" w:type="dxa"/>
          <w:right w:w="0" w:type="dxa"/>
        </w:tblCellMar>
        <w:tblLook w:val="0000" w:firstRow="0" w:lastRow="0" w:firstColumn="0" w:lastColumn="0" w:noHBand="0" w:noVBand="0"/>
      </w:tblPr>
      <w:tblGrid>
        <w:gridCol w:w="1267"/>
        <w:gridCol w:w="1359"/>
        <w:gridCol w:w="2086"/>
        <w:gridCol w:w="5415"/>
      </w:tblGrid>
      <w:tr w:rsidR="00416B7C" w:rsidRPr="00BE0AE5" w14:paraId="71C5DB42" w14:textId="77777777" w:rsidTr="009239EE">
        <w:trPr>
          <w:trHeight w:val="527"/>
          <w:tblHeader/>
        </w:trPr>
        <w:tc>
          <w:tcPr>
            <w:tcW w:w="12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C3C9C88"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1359"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14:paraId="7C4DF46E"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Темы</w:t>
            </w:r>
          </w:p>
        </w:tc>
        <w:tc>
          <w:tcPr>
            <w:tcW w:w="2086"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14:paraId="55A716CC"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Содержание</w:t>
            </w:r>
          </w:p>
        </w:tc>
        <w:tc>
          <w:tcPr>
            <w:tcW w:w="5415"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14:paraId="06226D40" w14:textId="77777777"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14:paraId="101D3809" w14:textId="77777777" w:rsidTr="009239EE">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E7956DB" w14:textId="77777777" w:rsidR="00416B7C" w:rsidRPr="00BE0AE5" w:rsidRDefault="00416B7C" w:rsidP="00FE214C">
            <w:pPr>
              <w:pStyle w:val="af7"/>
              <w:rPr>
                <w:rFonts w:cs="Times New Roman"/>
              </w:rPr>
            </w:pPr>
            <w:r w:rsidRPr="00BE0AE5">
              <w:rPr>
                <w:rFonts w:cs="Times New Roman"/>
              </w:rPr>
              <w:t>А)</w:t>
            </w:r>
          </w:p>
          <w:p w14:paraId="2005EE58" w14:textId="77777777" w:rsidR="00416B7C" w:rsidRPr="00BE0AE5" w:rsidRDefault="00416B7C" w:rsidP="00FE214C">
            <w:pPr>
              <w:pStyle w:val="af7"/>
              <w:rPr>
                <w:rFonts w:cs="Times New Roman"/>
              </w:rPr>
            </w:pPr>
            <w:r w:rsidRPr="00BE0AE5">
              <w:rPr>
                <w:rFonts w:cs="Times New Roman"/>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E957732" w14:textId="77777777" w:rsidR="00416B7C" w:rsidRPr="00BE0AE5" w:rsidRDefault="00416B7C" w:rsidP="00FE214C">
            <w:pPr>
              <w:pStyle w:val="af7"/>
              <w:rPr>
                <w:rFonts w:cs="Times New Roman"/>
              </w:rPr>
            </w:pPr>
            <w:r w:rsidRPr="00BE0AE5">
              <w:rPr>
                <w:rFonts w:cs="Times New Roman"/>
              </w:rPr>
              <w:t xml:space="preserve">Джаз </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70A68BE" w14:textId="77777777" w:rsidR="00416B7C" w:rsidRPr="00BE0AE5" w:rsidRDefault="00416B7C" w:rsidP="00FE214C">
            <w:pPr>
              <w:pStyle w:val="af7"/>
              <w:rPr>
                <w:rFonts w:cs="Times New Roman"/>
              </w:rPr>
            </w:pPr>
            <w:r w:rsidRPr="00BE0AE5">
              <w:rPr>
                <w:rFonts w:cs="Times New Roman"/>
              </w:rPr>
              <w:t xml:space="preserve">Джаз — основа популярной музыки XX века. Особенности джазового языка и стиля (свинг, синкопы, ударные и духовые инструменты, </w:t>
            </w:r>
            <w:proofErr w:type="spellStart"/>
            <w:r w:rsidRPr="00BE0AE5">
              <w:rPr>
                <w:rFonts w:cs="Times New Roman"/>
              </w:rPr>
              <w:t>вопросо</w:t>
            </w:r>
            <w:proofErr w:type="spellEnd"/>
            <w:r w:rsidRPr="00BE0AE5">
              <w:rPr>
                <w:rFonts w:cs="Times New Roman"/>
              </w:rPr>
              <w:t xml:space="preserve">-ответная структура мотивов, гармоническая сетка, импровизация) </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56127FA" w14:textId="77777777" w:rsidR="00416B7C" w:rsidRPr="00BE0AE5" w:rsidRDefault="00416B7C" w:rsidP="00FE214C">
            <w:pPr>
              <w:pStyle w:val="af7"/>
              <w:rPr>
                <w:rFonts w:cs="Times New Roman"/>
              </w:rPr>
            </w:pPr>
            <w:r w:rsidRPr="00BE0AE5">
              <w:rPr>
                <w:rFonts w:cs="Times New Roman"/>
              </w:rPr>
              <w:t xml:space="preserve">Знакомство с различными джазовыми музыкальными композициями и направлениями (регтайм, </w:t>
            </w:r>
            <w:proofErr w:type="spellStart"/>
            <w:r w:rsidRPr="00BE0AE5">
              <w:rPr>
                <w:rFonts w:cs="Times New Roman"/>
              </w:rPr>
              <w:t>биг</w:t>
            </w:r>
            <w:proofErr w:type="spellEnd"/>
            <w:r w:rsidRPr="00BE0AE5">
              <w:rPr>
                <w:rFonts w:cs="Times New Roman"/>
              </w:rPr>
              <w:t>-бэнд, блюз).</w:t>
            </w:r>
          </w:p>
          <w:p w14:paraId="4B476B53" w14:textId="77777777" w:rsidR="00416B7C" w:rsidRPr="00BE0AE5" w:rsidRDefault="00416B7C" w:rsidP="00FE214C">
            <w:pPr>
              <w:pStyle w:val="af7"/>
              <w:rPr>
                <w:rFonts w:cs="Times New Roman"/>
              </w:rPr>
            </w:pPr>
            <w:r w:rsidRPr="00BE0AE5">
              <w:rPr>
                <w:rFonts w:cs="Times New Roman"/>
              </w:rPr>
              <w:t>Определение на слух: </w:t>
            </w:r>
          </w:p>
          <w:p w14:paraId="0DED3043" w14:textId="77777777" w:rsidR="00416B7C" w:rsidRPr="00BE0AE5" w:rsidRDefault="00416B7C" w:rsidP="00FE214C">
            <w:pPr>
              <w:pStyle w:val="af7"/>
              <w:rPr>
                <w:rFonts w:cs="Times New Roman"/>
              </w:rPr>
            </w:pPr>
            <w:r w:rsidRPr="00BE0AE5">
              <w:rPr>
                <w:rFonts w:cs="Times New Roman"/>
              </w:rPr>
              <w:t>— принадлежности к джазовой или классической музыке; </w:t>
            </w:r>
          </w:p>
          <w:p w14:paraId="5F613D66" w14:textId="77777777" w:rsidR="00416B7C" w:rsidRPr="00BE0AE5" w:rsidRDefault="00416B7C" w:rsidP="00FE214C">
            <w:pPr>
              <w:pStyle w:val="af7"/>
              <w:rPr>
                <w:rFonts w:cs="Times New Roman"/>
              </w:rPr>
            </w:pPr>
            <w:r w:rsidRPr="00BE0AE5">
              <w:rPr>
                <w:rFonts w:cs="Times New Roman"/>
              </w:rPr>
              <w:t xml:space="preserve">— исполнительского состава (манера пения, состав инструментов). </w:t>
            </w:r>
          </w:p>
          <w:p w14:paraId="307D61B3" w14:textId="77777777" w:rsidR="00416B7C" w:rsidRPr="00BE0AE5" w:rsidRDefault="00416B7C" w:rsidP="00FE214C">
            <w:pPr>
              <w:pStyle w:val="af7"/>
              <w:rPr>
                <w:rFonts w:cs="Times New Roman"/>
              </w:rPr>
            </w:pPr>
            <w:r w:rsidRPr="00BE0AE5">
              <w:rPr>
                <w:rFonts w:cs="Times New Roman"/>
              </w:rPr>
              <w:t>Разучивание, исполнение одной из «вечнозелёных» джазовых тем. Элементы ритмической и вокальной импровизации на её основе.</w:t>
            </w:r>
          </w:p>
          <w:p w14:paraId="5519DC3A" w14:textId="77777777" w:rsidR="00416B7C" w:rsidRPr="00BE0AE5" w:rsidRDefault="00416B7C" w:rsidP="00FE214C">
            <w:pPr>
              <w:pStyle w:val="af7"/>
              <w:rPr>
                <w:rFonts w:cs="Times New Roman"/>
                <w:i/>
                <w:iCs/>
              </w:rPr>
            </w:pPr>
            <w:r w:rsidRPr="00BE0AE5">
              <w:rPr>
                <w:rFonts w:cs="Times New Roman"/>
                <w:i/>
                <w:iCs/>
              </w:rPr>
              <w:t>На выбор или факультативно</w:t>
            </w:r>
          </w:p>
          <w:p w14:paraId="5C2292DB" w14:textId="77777777" w:rsidR="00416B7C" w:rsidRPr="00BE0AE5" w:rsidRDefault="00416B7C" w:rsidP="00FE214C">
            <w:pPr>
              <w:pStyle w:val="af7"/>
              <w:rPr>
                <w:rFonts w:cs="Times New Roman"/>
              </w:rPr>
            </w:pPr>
            <w:r w:rsidRPr="00BE0AE5">
              <w:rPr>
                <w:rFonts w:cs="Times New Roman"/>
              </w:rPr>
              <w:t>Сочинение блюза.</w:t>
            </w:r>
          </w:p>
          <w:p w14:paraId="3568CA14" w14:textId="77777777" w:rsidR="00416B7C" w:rsidRPr="00BE0AE5" w:rsidRDefault="00416B7C" w:rsidP="00FE214C">
            <w:pPr>
              <w:pStyle w:val="af7"/>
              <w:rPr>
                <w:rFonts w:cs="Times New Roman"/>
              </w:rPr>
            </w:pPr>
            <w:r w:rsidRPr="00BE0AE5">
              <w:rPr>
                <w:rFonts w:cs="Times New Roman"/>
              </w:rPr>
              <w:t>Посещение концерта джазовой музыки</w:t>
            </w:r>
          </w:p>
        </w:tc>
      </w:tr>
      <w:tr w:rsidR="00416B7C" w:rsidRPr="00BE0AE5" w14:paraId="6EAF120D" w14:textId="77777777" w:rsidTr="009239EE">
        <w:trPr>
          <w:trHeight w:val="2372"/>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BFB71C8" w14:textId="77777777" w:rsidR="00416B7C" w:rsidRPr="00BE0AE5" w:rsidRDefault="00416B7C" w:rsidP="00FE214C">
            <w:pPr>
              <w:pStyle w:val="af9"/>
              <w:jc w:val="left"/>
              <w:rPr>
                <w:rFonts w:cs="Times New Roman"/>
              </w:rPr>
            </w:pPr>
            <w:r w:rsidRPr="00BE0AE5">
              <w:rPr>
                <w:rFonts w:cs="Times New Roman"/>
              </w:rPr>
              <w:lastRenderedPageBreak/>
              <w:t>Б)</w:t>
            </w:r>
          </w:p>
          <w:p w14:paraId="0848EE8F" w14:textId="77777777" w:rsidR="00416B7C" w:rsidRPr="00BE0AE5" w:rsidRDefault="00416B7C" w:rsidP="00FE214C">
            <w:pPr>
              <w:pStyle w:val="af9"/>
              <w:jc w:val="left"/>
              <w:rPr>
                <w:rFonts w:cs="Times New Roman"/>
              </w:rPr>
            </w:pPr>
            <w:r w:rsidRPr="00BE0AE5">
              <w:rPr>
                <w:rFonts w:cs="Times New Roman"/>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0F4A2D0" w14:textId="77777777" w:rsidR="00416B7C" w:rsidRPr="00BE0AE5" w:rsidRDefault="00416B7C" w:rsidP="00FE214C">
            <w:pPr>
              <w:pStyle w:val="af7"/>
              <w:rPr>
                <w:rFonts w:cs="Times New Roman"/>
              </w:rPr>
            </w:pPr>
            <w:r w:rsidRPr="00BE0AE5">
              <w:rPr>
                <w:rFonts w:cs="Times New Roman"/>
              </w:rPr>
              <w:t>Мюзикл</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416EE9C" w14:textId="77777777" w:rsidR="00416B7C" w:rsidRPr="00BE0AE5" w:rsidRDefault="00416B7C" w:rsidP="00FE214C">
            <w:pPr>
              <w:pStyle w:val="af7"/>
              <w:rPr>
                <w:rFonts w:cs="Times New Roman"/>
              </w:rPr>
            </w:pPr>
            <w:r w:rsidRPr="00BE0AE5">
              <w:rPr>
                <w:rFonts w:cs="Times New Roman"/>
              </w:rPr>
              <w:t>Особенности жанра. Классика жанра — мюзиклы середины XX века (на примере творчества Ф. Лоу, Р. Роджерса, Э. Л. Уэббера и др.).</w:t>
            </w:r>
          </w:p>
          <w:p w14:paraId="2ECCC9FD" w14:textId="77777777" w:rsidR="009239EE" w:rsidRPr="00BE0AE5" w:rsidRDefault="009239EE" w:rsidP="00FE214C">
            <w:pPr>
              <w:pStyle w:val="af7"/>
              <w:rPr>
                <w:rFonts w:cs="Times New Roman"/>
              </w:rPr>
            </w:pPr>
            <w:r w:rsidRPr="00BE0AE5">
              <w:rPr>
                <w:rFonts w:cs="Times New Roman"/>
              </w:rPr>
              <w:t>Современные постановки в жанре мюзикла на российской сцене</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016DB75F" w14:textId="77777777" w:rsidR="00416B7C" w:rsidRPr="00BE0AE5" w:rsidRDefault="00416B7C" w:rsidP="00FE214C">
            <w:pPr>
              <w:pStyle w:val="af7"/>
              <w:rPr>
                <w:rFonts w:cs="Times New Roman"/>
              </w:rPr>
            </w:pPr>
            <w:r w:rsidRPr="00BE0AE5">
              <w:rPr>
                <w:rFonts w:cs="Times New Roman"/>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w:t>
            </w:r>
          </w:p>
          <w:p w14:paraId="69205D6C" w14:textId="77777777" w:rsidR="00416B7C" w:rsidRPr="00BE0AE5" w:rsidRDefault="00416B7C" w:rsidP="00FE214C">
            <w:pPr>
              <w:pStyle w:val="af7"/>
              <w:rPr>
                <w:rFonts w:cs="Times New Roman"/>
              </w:rPr>
            </w:pPr>
            <w:r w:rsidRPr="00BE0AE5">
              <w:rPr>
                <w:rFonts w:cs="Times New Roman"/>
              </w:rPr>
              <w:t>Анализ рекламных объявлений о премьерах мюзиклов в современных СМИ.</w:t>
            </w:r>
          </w:p>
          <w:p w14:paraId="19ACF4FE" w14:textId="77777777" w:rsidR="00416B7C" w:rsidRPr="00BE0AE5" w:rsidRDefault="00416B7C" w:rsidP="00FE214C">
            <w:pPr>
              <w:pStyle w:val="af7"/>
              <w:rPr>
                <w:rFonts w:cs="Times New Roman"/>
              </w:rPr>
            </w:pPr>
            <w:r w:rsidRPr="00BE0AE5">
              <w:rPr>
                <w:rFonts w:cs="Times New Roman"/>
              </w:rPr>
              <w:t>Просмотр видеозаписи одного из мюзиклов, написание собственного рекламного текста для данной постановки.</w:t>
            </w:r>
          </w:p>
          <w:p w14:paraId="1B3F83C6" w14:textId="77777777" w:rsidR="009239EE" w:rsidRPr="00BE0AE5" w:rsidRDefault="009239EE" w:rsidP="00FE214C">
            <w:pPr>
              <w:pStyle w:val="af7"/>
              <w:rPr>
                <w:rFonts w:cs="Times New Roman"/>
              </w:rPr>
            </w:pPr>
            <w:r w:rsidRPr="00BE0AE5">
              <w:rPr>
                <w:rFonts w:cs="Times New Roman"/>
              </w:rPr>
              <w:t>Разучивание и исполнение отдельных номеров из мюзиклов.</w:t>
            </w:r>
          </w:p>
        </w:tc>
      </w:tr>
      <w:tr w:rsidR="00416B7C" w:rsidRPr="00BE0AE5" w14:paraId="71F81856" w14:textId="77777777" w:rsidTr="009239EE">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4D5475BB" w14:textId="77777777" w:rsidR="00416B7C" w:rsidRPr="00BE0AE5" w:rsidRDefault="00416B7C" w:rsidP="00FE214C">
            <w:pPr>
              <w:pStyle w:val="af7"/>
              <w:rPr>
                <w:rFonts w:cs="Times New Roman"/>
              </w:rPr>
            </w:pPr>
            <w:r w:rsidRPr="00BE0AE5">
              <w:rPr>
                <w:rFonts w:cs="Times New Roman"/>
              </w:rPr>
              <w:t>В)</w:t>
            </w:r>
          </w:p>
          <w:p w14:paraId="3C356E43" w14:textId="77777777" w:rsidR="00416B7C" w:rsidRPr="00BE0AE5" w:rsidRDefault="00416B7C" w:rsidP="00FE214C">
            <w:pPr>
              <w:pStyle w:val="af7"/>
              <w:rPr>
                <w:rFonts w:cs="Times New Roman"/>
              </w:rPr>
            </w:pPr>
            <w:r w:rsidRPr="00BE0AE5">
              <w:rPr>
                <w:rFonts w:cs="Times New Roman"/>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68D3C652" w14:textId="77777777" w:rsidR="00416B7C" w:rsidRPr="00BE0AE5" w:rsidRDefault="00416B7C" w:rsidP="00FE214C">
            <w:pPr>
              <w:pStyle w:val="af7"/>
              <w:rPr>
                <w:rFonts w:cs="Times New Roman"/>
              </w:rPr>
            </w:pPr>
            <w:r w:rsidRPr="00BE0AE5">
              <w:rPr>
                <w:rFonts w:cs="Times New Roman"/>
              </w:rPr>
              <w:t>Молодёжная музыкальная культура</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F6C2AA8" w14:textId="77777777" w:rsidR="00416B7C" w:rsidRPr="00BE0AE5" w:rsidRDefault="00416B7C" w:rsidP="00FE214C">
            <w:pPr>
              <w:pStyle w:val="af7"/>
              <w:rPr>
                <w:rFonts w:cs="Times New Roman"/>
              </w:rPr>
            </w:pPr>
            <w:r w:rsidRPr="00BE0AE5">
              <w:rPr>
                <w:rFonts w:cs="Times New Roman"/>
              </w:rPr>
              <w:t>Направления и стили молодёжной музыкальной культуры XX—XXI веков (рок-н-ролл, рок, панк, рэп, хип-хоп и др.). Социальный и коммерческий контекст массовой музыкальной культуры</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13AD33F8" w14:textId="77777777" w:rsidR="00416B7C" w:rsidRPr="00BE0AE5" w:rsidRDefault="00416B7C" w:rsidP="00FE214C">
            <w:pPr>
              <w:pStyle w:val="af7"/>
              <w:rPr>
                <w:rFonts w:cs="Times New Roman"/>
              </w:rPr>
            </w:pPr>
            <w:r w:rsidRPr="00BE0AE5">
              <w:rPr>
                <w:rFonts w:cs="Times New Roman"/>
              </w:rPr>
              <w:t>Знакомство с музыкальными произведениями, ставшими «классикой жанра» молодёжной культуры (группы «Битлз», «</w:t>
            </w:r>
            <w:proofErr w:type="spellStart"/>
            <w:r w:rsidRPr="00BE0AE5">
              <w:rPr>
                <w:rFonts w:cs="Times New Roman"/>
              </w:rPr>
              <w:t>Пинк</w:t>
            </w:r>
            <w:proofErr w:type="spellEnd"/>
            <w:r w:rsidRPr="00BE0AE5">
              <w:rPr>
                <w:rFonts w:cs="Times New Roman"/>
              </w:rPr>
              <w:t xml:space="preserve">-Флойд», Элвис Пресли, Виктор Цой, Билли </w:t>
            </w:r>
            <w:proofErr w:type="spellStart"/>
            <w:r w:rsidRPr="00BE0AE5">
              <w:rPr>
                <w:rFonts w:cs="Times New Roman"/>
              </w:rPr>
              <w:t>Айлиш</w:t>
            </w:r>
            <w:proofErr w:type="spellEnd"/>
            <w:r w:rsidRPr="00BE0AE5">
              <w:rPr>
                <w:rFonts w:cs="Times New Roman"/>
              </w:rPr>
              <w:t xml:space="preserve"> и др.).</w:t>
            </w:r>
          </w:p>
          <w:p w14:paraId="76AF68C3" w14:textId="77777777" w:rsidR="00416B7C" w:rsidRPr="00BE0AE5" w:rsidRDefault="00416B7C" w:rsidP="00FE214C">
            <w:pPr>
              <w:pStyle w:val="af7"/>
              <w:rPr>
                <w:rFonts w:cs="Times New Roman"/>
              </w:rPr>
            </w:pPr>
            <w:r w:rsidRPr="00BE0AE5">
              <w:rPr>
                <w:rFonts w:cs="Times New Roman"/>
              </w:rPr>
              <w:t>Разучивание и исполнение песни, относящейся к одному из молодёжных музыкальных течений.</w:t>
            </w:r>
          </w:p>
          <w:p w14:paraId="4252FF78" w14:textId="77777777" w:rsidR="00416B7C" w:rsidRPr="00BE0AE5" w:rsidRDefault="00416B7C" w:rsidP="00FE214C">
            <w:pPr>
              <w:pStyle w:val="af7"/>
              <w:rPr>
                <w:rFonts w:cs="Times New Roman"/>
              </w:rPr>
            </w:pPr>
            <w:r w:rsidRPr="00BE0AE5">
              <w:rPr>
                <w:rFonts w:cs="Times New Roman"/>
              </w:rPr>
              <w:t>Дискуссия на тему «Современная музыка».</w:t>
            </w:r>
          </w:p>
          <w:p w14:paraId="051F778A" w14:textId="77777777" w:rsidR="00416B7C" w:rsidRPr="00BE0AE5" w:rsidRDefault="00416B7C" w:rsidP="00FE214C">
            <w:pPr>
              <w:pStyle w:val="af7"/>
              <w:rPr>
                <w:rFonts w:cs="Times New Roman"/>
                <w:i/>
                <w:iCs/>
              </w:rPr>
            </w:pPr>
            <w:r w:rsidRPr="00BE0AE5">
              <w:rPr>
                <w:rFonts w:cs="Times New Roman"/>
                <w:i/>
                <w:iCs/>
              </w:rPr>
              <w:t>На выбор или факультативно</w:t>
            </w:r>
          </w:p>
          <w:p w14:paraId="23398D8D" w14:textId="77777777" w:rsidR="00416B7C" w:rsidRPr="00BE0AE5" w:rsidRDefault="00416B7C" w:rsidP="009239EE">
            <w:pPr>
              <w:pStyle w:val="af7"/>
              <w:rPr>
                <w:rFonts w:cs="Times New Roman"/>
              </w:rPr>
            </w:pPr>
            <w:r w:rsidRPr="00BE0AE5">
              <w:rPr>
                <w:rFonts w:cs="Times New Roman"/>
              </w:rPr>
              <w:t>Презентация альбома своей любимой группы</w:t>
            </w:r>
          </w:p>
        </w:tc>
      </w:tr>
      <w:tr w:rsidR="00416B7C" w:rsidRPr="00BE0AE5" w14:paraId="427B59A5" w14:textId="77777777" w:rsidTr="009239EE">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5CA8B55" w14:textId="77777777" w:rsidR="00416B7C" w:rsidRPr="00BE0AE5" w:rsidRDefault="00416B7C" w:rsidP="00FE214C">
            <w:pPr>
              <w:pStyle w:val="af7"/>
              <w:rPr>
                <w:rFonts w:cs="Times New Roman"/>
              </w:rPr>
            </w:pPr>
            <w:r w:rsidRPr="00BE0AE5">
              <w:rPr>
                <w:rFonts w:cs="Times New Roman"/>
              </w:rPr>
              <w:lastRenderedPageBreak/>
              <w:t>Г)</w:t>
            </w:r>
          </w:p>
          <w:p w14:paraId="565031E4" w14:textId="77777777" w:rsidR="00416B7C" w:rsidRPr="00BE0AE5" w:rsidRDefault="00416B7C" w:rsidP="00FE214C">
            <w:pPr>
              <w:pStyle w:val="af7"/>
              <w:rPr>
                <w:rFonts w:cs="Times New Roman"/>
              </w:rPr>
            </w:pPr>
            <w:r w:rsidRPr="00BE0AE5">
              <w:rPr>
                <w:rFonts w:cs="Times New Roman"/>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5D96D4E3" w14:textId="77777777" w:rsidR="00416B7C" w:rsidRPr="00BE0AE5" w:rsidRDefault="00416B7C" w:rsidP="00FE214C">
            <w:pPr>
              <w:pStyle w:val="af7"/>
              <w:rPr>
                <w:rFonts w:cs="Times New Roman"/>
              </w:rPr>
            </w:pPr>
            <w:r w:rsidRPr="00BE0AE5">
              <w:rPr>
                <w:rFonts w:cs="Times New Roman"/>
              </w:rPr>
              <w:t>Музыка цифрового мира</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E71F93A" w14:textId="77777777" w:rsidR="00416B7C" w:rsidRPr="00BE0AE5" w:rsidRDefault="00416B7C" w:rsidP="00FE214C">
            <w:pPr>
              <w:pStyle w:val="af7"/>
              <w:rPr>
                <w:rFonts w:cs="Times New Roman"/>
              </w:rPr>
            </w:pPr>
            <w:r w:rsidRPr="00BE0AE5">
              <w:rPr>
                <w:rFonts w:cs="Times New Roman"/>
              </w:rPr>
              <w:t xml:space="preserve">Музыка повсюду (радио, телевидение, Интернет, наушники). Музыка на любой вкус (безграничный выбор, персональные </w:t>
            </w:r>
            <w:proofErr w:type="spellStart"/>
            <w:r w:rsidRPr="00BE0AE5">
              <w:rPr>
                <w:rFonts w:cs="Times New Roman"/>
              </w:rPr>
              <w:t>плей</w:t>
            </w:r>
            <w:proofErr w:type="spellEnd"/>
            <w:r w:rsidRPr="00BE0AE5">
              <w:rPr>
                <w:rFonts w:cs="Times New Roman"/>
              </w:rPr>
              <w:t>-листы). Музыкальное творчество в условиях цифровой среды</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14:paraId="7573346E" w14:textId="77777777" w:rsidR="00416B7C" w:rsidRPr="00BE0AE5" w:rsidRDefault="00416B7C" w:rsidP="00FE214C">
            <w:pPr>
              <w:pStyle w:val="af7"/>
              <w:rPr>
                <w:rFonts w:cs="Times New Roman"/>
              </w:rPr>
            </w:pPr>
            <w:r w:rsidRPr="00BE0AE5">
              <w:rPr>
                <w:rFonts w:cs="Times New Roman"/>
              </w:rPr>
              <w:t xml:space="preserve">Поиск информации о способах сохранения и передачи музыки прежде и сейчас. </w:t>
            </w:r>
          </w:p>
          <w:p w14:paraId="5FAF64A8" w14:textId="77777777" w:rsidR="00416B7C" w:rsidRPr="00BE0AE5" w:rsidRDefault="00416B7C" w:rsidP="00FE214C">
            <w:pPr>
              <w:pStyle w:val="af7"/>
              <w:rPr>
                <w:rFonts w:cs="Times New Roman"/>
              </w:rPr>
            </w:pPr>
            <w:r w:rsidRPr="00BE0AE5">
              <w:rPr>
                <w:rFonts w:cs="Times New Roman"/>
              </w:rPr>
              <w:t xml:space="preserve">Просмотр музыкального клипа популярного исполнителя. Анализ его художественного образа, стиля, выразительных средств. </w:t>
            </w:r>
          </w:p>
          <w:p w14:paraId="66B5753E" w14:textId="77777777" w:rsidR="00416B7C" w:rsidRPr="00BE0AE5" w:rsidRDefault="00416B7C" w:rsidP="00FE214C">
            <w:pPr>
              <w:pStyle w:val="af7"/>
              <w:rPr>
                <w:rFonts w:cs="Times New Roman"/>
              </w:rPr>
            </w:pPr>
            <w:r w:rsidRPr="00BE0AE5">
              <w:rPr>
                <w:rFonts w:cs="Times New Roman"/>
              </w:rPr>
              <w:t>Разучивание и исполнение популярной современной песни.</w:t>
            </w:r>
          </w:p>
          <w:p w14:paraId="5A5FC129" w14:textId="77777777" w:rsidR="00416B7C" w:rsidRPr="00BE0AE5" w:rsidRDefault="00416B7C" w:rsidP="00FE214C">
            <w:pPr>
              <w:pStyle w:val="af7"/>
              <w:rPr>
                <w:rFonts w:cs="Times New Roman"/>
                <w:i/>
                <w:iCs/>
              </w:rPr>
            </w:pPr>
            <w:r w:rsidRPr="00BE0AE5">
              <w:rPr>
                <w:rFonts w:cs="Times New Roman"/>
                <w:i/>
                <w:iCs/>
              </w:rPr>
              <w:t>На выбор или факультативно</w:t>
            </w:r>
          </w:p>
          <w:p w14:paraId="2682227B" w14:textId="77777777" w:rsidR="00416B7C" w:rsidRPr="00BE0AE5" w:rsidRDefault="00416B7C" w:rsidP="00FE214C">
            <w:pPr>
              <w:pStyle w:val="af7"/>
              <w:rPr>
                <w:rFonts w:cs="Times New Roman"/>
              </w:rPr>
            </w:pPr>
            <w:r w:rsidRPr="00BE0AE5">
              <w:rPr>
                <w:rFonts w:cs="Times New Roman"/>
              </w:rPr>
              <w:t>Проведение социального опроса о роли и месте музыки в жизни современного человека.</w:t>
            </w:r>
          </w:p>
          <w:p w14:paraId="69718154" w14:textId="77777777" w:rsidR="00416B7C" w:rsidRPr="00BE0AE5" w:rsidRDefault="00416B7C" w:rsidP="00FE214C">
            <w:pPr>
              <w:pStyle w:val="af7"/>
              <w:rPr>
                <w:rFonts w:cs="Times New Roman"/>
              </w:rPr>
            </w:pPr>
            <w:r w:rsidRPr="00BE0AE5">
              <w:rPr>
                <w:rFonts w:cs="Times New Roman"/>
              </w:rPr>
              <w:t>Создание собственного музыкального клипа</w:t>
            </w:r>
          </w:p>
        </w:tc>
      </w:tr>
    </w:tbl>
    <w:p w14:paraId="112AD886" w14:textId="77777777" w:rsidR="00416B7C" w:rsidRPr="00BE0AE5" w:rsidRDefault="00416B7C" w:rsidP="00416B7C">
      <w:pPr>
        <w:pStyle w:val="a8"/>
        <w:rPr>
          <w:rFonts w:cs="Times New Roman"/>
          <w:sz w:val="22"/>
          <w:szCs w:val="22"/>
        </w:rPr>
      </w:pPr>
    </w:p>
    <w:p w14:paraId="33C14E65" w14:textId="77777777" w:rsidR="00D85A7A" w:rsidRPr="00BE0AE5" w:rsidRDefault="00D85A7A" w:rsidP="00416B7C">
      <w:pPr>
        <w:pStyle w:val="a8"/>
        <w:rPr>
          <w:rFonts w:cs="Times New Roman"/>
          <w:sz w:val="22"/>
          <w:szCs w:val="22"/>
        </w:rPr>
        <w:sectPr w:rsidR="00D85A7A" w:rsidRPr="00BE0AE5" w:rsidSect="0073573A">
          <w:footnotePr>
            <w:numRestart w:val="eachPage"/>
          </w:footnotePr>
          <w:pgSz w:w="12019" w:h="7824" w:orient="landscape"/>
          <w:pgMar w:top="794" w:right="737" w:bottom="794" w:left="1134" w:header="720" w:footer="510" w:gutter="0"/>
          <w:cols w:space="720"/>
          <w:noEndnote/>
          <w:titlePg/>
          <w:docGrid w:linePitch="272"/>
        </w:sectPr>
      </w:pPr>
    </w:p>
    <w:p w14:paraId="19E937A2" w14:textId="77777777" w:rsidR="00416B7C" w:rsidRPr="00BE0AE5" w:rsidRDefault="00416B7C" w:rsidP="000C4E40">
      <w:pPr>
        <w:pStyle w:val="h1"/>
        <w:spacing w:before="120"/>
        <w:rPr>
          <w:rFonts w:cs="Times New Roman"/>
        </w:rPr>
      </w:pPr>
      <w:r w:rsidRPr="00BE0AE5">
        <w:rPr>
          <w:rFonts w:cs="Times New Roman"/>
        </w:rPr>
        <w:lastRenderedPageBreak/>
        <w:t xml:space="preserve">Планируемые результаты освоения </w:t>
      </w:r>
      <w:r w:rsidRPr="00BE0AE5">
        <w:rPr>
          <w:rFonts w:cs="Times New Roman"/>
        </w:rPr>
        <w:br/>
        <w:t xml:space="preserve">учебного предмета «музыка» </w:t>
      </w:r>
      <w:r w:rsidRPr="00BE0AE5">
        <w:rPr>
          <w:rFonts w:cs="Times New Roman"/>
        </w:rPr>
        <w:br/>
        <w:t>на уровне основного общего образования</w:t>
      </w:r>
    </w:p>
    <w:p w14:paraId="23080B82" w14:textId="77777777" w:rsidR="00416B7C" w:rsidRPr="00BE0AE5" w:rsidRDefault="00416B7C" w:rsidP="00416B7C">
      <w:pPr>
        <w:pStyle w:val="a8"/>
        <w:rPr>
          <w:rFonts w:cs="Times New Roman"/>
        </w:rPr>
      </w:pPr>
      <w:r w:rsidRPr="00BE0AE5">
        <w:rPr>
          <w:rFonts w:cs="Times New Roman"/>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14:paraId="06AE42E9" w14:textId="77777777" w:rsidR="00416B7C" w:rsidRPr="00BE0AE5" w:rsidRDefault="00416B7C" w:rsidP="00416B7C">
      <w:pPr>
        <w:pStyle w:val="22"/>
        <w:spacing w:before="397"/>
        <w:rPr>
          <w:rFonts w:cs="Times New Roman"/>
        </w:rPr>
      </w:pPr>
      <w:r w:rsidRPr="00BE0AE5">
        <w:rPr>
          <w:rFonts w:cs="Times New Roman"/>
        </w:rPr>
        <w:t>Личностные результаты</w:t>
      </w:r>
    </w:p>
    <w:p w14:paraId="66499F76" w14:textId="77777777" w:rsidR="00416B7C" w:rsidRPr="00BE0AE5" w:rsidRDefault="00416B7C" w:rsidP="00416B7C">
      <w:pPr>
        <w:pStyle w:val="a8"/>
        <w:rPr>
          <w:rFonts w:cs="Times New Roman"/>
        </w:rPr>
      </w:pPr>
      <w:r w:rsidRPr="00BE0AE5">
        <w:rPr>
          <w:rFonts w:cs="Times New Roman"/>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14:paraId="31776243" w14:textId="77777777" w:rsidR="00416B7C" w:rsidRPr="00BE0AE5" w:rsidRDefault="00416B7C" w:rsidP="00416B7C">
      <w:pPr>
        <w:pStyle w:val="a8"/>
        <w:rPr>
          <w:rFonts w:cs="Times New Roman"/>
        </w:rPr>
      </w:pPr>
      <w:r w:rsidRPr="00BE0AE5">
        <w:rPr>
          <w:rFonts w:cs="Times New Roman"/>
        </w:rPr>
        <w:t>1. Патриотического воспитания:</w:t>
      </w:r>
    </w:p>
    <w:p w14:paraId="4C016980" w14:textId="77777777" w:rsidR="00416B7C" w:rsidRPr="00BE0AE5" w:rsidRDefault="00416B7C" w:rsidP="00416B7C">
      <w:pPr>
        <w:pStyle w:val="a8"/>
        <w:rPr>
          <w:rFonts w:cs="Times New Roman"/>
        </w:rPr>
      </w:pPr>
      <w:r w:rsidRPr="00BE0AE5">
        <w:rPr>
          <w:rFonts w:cs="Times New Roman"/>
        </w:rPr>
        <w:t>осознание российской гражданской идентичности в поликультурном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14:paraId="6D392013" w14:textId="77777777" w:rsidR="00416B7C" w:rsidRPr="00BE0AE5" w:rsidRDefault="00416B7C" w:rsidP="00416B7C">
      <w:pPr>
        <w:pStyle w:val="a8"/>
        <w:rPr>
          <w:rFonts w:cs="Times New Roman"/>
        </w:rPr>
      </w:pPr>
      <w:r w:rsidRPr="00BE0AE5">
        <w:rPr>
          <w:rFonts w:cs="Times New Roman"/>
        </w:rPr>
        <w:t>2. Гражданского воспитания:</w:t>
      </w:r>
    </w:p>
    <w:p w14:paraId="43906B2B" w14:textId="77777777" w:rsidR="00416B7C" w:rsidRPr="00BE0AE5" w:rsidRDefault="00416B7C" w:rsidP="00416B7C">
      <w:pPr>
        <w:pStyle w:val="a8"/>
        <w:rPr>
          <w:rFonts w:cs="Times New Roman"/>
        </w:rPr>
      </w:pPr>
      <w:r w:rsidRPr="00BE0AE5">
        <w:rPr>
          <w:rFonts w:cs="Times New Roman"/>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14:paraId="166C2A9D" w14:textId="77777777" w:rsidR="00416B7C" w:rsidRPr="00BE0AE5" w:rsidRDefault="00416B7C" w:rsidP="00416B7C">
      <w:pPr>
        <w:pStyle w:val="a8"/>
        <w:rPr>
          <w:rFonts w:cs="Times New Roman"/>
        </w:rPr>
      </w:pPr>
      <w:r w:rsidRPr="00BE0AE5">
        <w:rPr>
          <w:rFonts w:cs="Times New Roman"/>
        </w:rPr>
        <w:t>3. Духовно-нравственного воспитания:</w:t>
      </w:r>
    </w:p>
    <w:p w14:paraId="4EAB8248" w14:textId="77777777" w:rsidR="00416B7C" w:rsidRPr="00BE0AE5" w:rsidRDefault="00416B7C" w:rsidP="00416B7C">
      <w:pPr>
        <w:pStyle w:val="a8"/>
        <w:rPr>
          <w:rFonts w:cs="Times New Roman"/>
        </w:rPr>
      </w:pPr>
      <w:r w:rsidRPr="00BE0AE5">
        <w:rPr>
          <w:rFonts w:cs="Times New Roman"/>
        </w:rPr>
        <w:t xml:space="preserve">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w:t>
      </w:r>
      <w:r w:rsidRPr="00BE0AE5">
        <w:rPr>
          <w:rFonts w:cs="Times New Roman"/>
        </w:rPr>
        <w:lastRenderedPageBreak/>
        <w:t>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14:paraId="24B1D54E" w14:textId="77777777" w:rsidR="00416B7C" w:rsidRPr="00BE0AE5" w:rsidRDefault="00416B7C" w:rsidP="00416B7C">
      <w:pPr>
        <w:pStyle w:val="a8"/>
        <w:rPr>
          <w:rFonts w:cs="Times New Roman"/>
        </w:rPr>
      </w:pPr>
      <w:r w:rsidRPr="00BE0AE5">
        <w:rPr>
          <w:rFonts w:cs="Times New Roman"/>
        </w:rPr>
        <w:t>4. Эстетического воспитания:</w:t>
      </w:r>
    </w:p>
    <w:p w14:paraId="5550E04F" w14:textId="02157903" w:rsidR="00416B7C" w:rsidRPr="00BE0AE5" w:rsidRDefault="00416B7C" w:rsidP="00416B7C">
      <w:pPr>
        <w:pStyle w:val="a8"/>
        <w:rPr>
          <w:rFonts w:cs="Times New Roman"/>
        </w:rPr>
      </w:pPr>
      <w:r w:rsidRPr="00BE0AE5">
        <w:rPr>
          <w:rFonts w:cs="Times New Roman"/>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1ABA21C6" w14:textId="77777777" w:rsidR="00416B7C" w:rsidRPr="00BE0AE5" w:rsidRDefault="00416B7C" w:rsidP="00416B7C">
      <w:pPr>
        <w:pStyle w:val="a8"/>
        <w:rPr>
          <w:rFonts w:cs="Times New Roman"/>
        </w:rPr>
      </w:pPr>
      <w:r w:rsidRPr="00BE0AE5">
        <w:rPr>
          <w:rFonts w:cs="Times New Roman"/>
        </w:rPr>
        <w:t>5. Ценности научного познания:</w:t>
      </w:r>
    </w:p>
    <w:p w14:paraId="71AE720F" w14:textId="77777777" w:rsidR="00416B7C" w:rsidRPr="00BE0AE5" w:rsidRDefault="00416B7C" w:rsidP="00416B7C">
      <w:pPr>
        <w:pStyle w:val="a8"/>
        <w:rPr>
          <w:rFonts w:cs="Times New Roman"/>
        </w:rPr>
      </w:pPr>
      <w:r w:rsidRPr="00BE0AE5">
        <w:rPr>
          <w:rFonts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14:paraId="4C5A8E14" w14:textId="77777777" w:rsidR="00416B7C" w:rsidRPr="00BE0AE5" w:rsidRDefault="00416B7C" w:rsidP="00416B7C">
      <w:pPr>
        <w:pStyle w:val="a8"/>
        <w:rPr>
          <w:rFonts w:cs="Times New Roman"/>
        </w:rPr>
      </w:pPr>
      <w:r w:rsidRPr="00BE0AE5">
        <w:rPr>
          <w:rFonts w:cs="Times New Roman"/>
        </w:rPr>
        <w:t>6. Физического воспитания, формирования культуры здоровья и эмоционального благополучия:</w:t>
      </w:r>
    </w:p>
    <w:p w14:paraId="49096D02" w14:textId="77777777" w:rsidR="00416B7C" w:rsidRPr="00BE0AE5" w:rsidRDefault="00416B7C" w:rsidP="00416B7C">
      <w:pPr>
        <w:pStyle w:val="a8"/>
        <w:rPr>
          <w:rFonts w:cs="Times New Roman"/>
        </w:rPr>
      </w:pPr>
      <w:r w:rsidRPr="00BE0AE5">
        <w:rPr>
          <w:rFonts w:cs="Times New Roman"/>
        </w:rPr>
        <w:t>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14:paraId="09A7B41B" w14:textId="77777777" w:rsidR="00416B7C" w:rsidRPr="00BE0AE5" w:rsidRDefault="00416B7C" w:rsidP="00416B7C">
      <w:pPr>
        <w:pStyle w:val="a8"/>
        <w:rPr>
          <w:rFonts w:cs="Times New Roman"/>
        </w:rPr>
      </w:pPr>
      <w:r w:rsidRPr="00BE0AE5">
        <w:rPr>
          <w:rFonts w:cs="Times New Roman"/>
        </w:rPr>
        <w:t>7. Трудового воспитания:</w:t>
      </w:r>
    </w:p>
    <w:p w14:paraId="01B52323" w14:textId="77777777" w:rsidR="00416B7C" w:rsidRPr="00BE0AE5" w:rsidRDefault="00416B7C" w:rsidP="00416B7C">
      <w:pPr>
        <w:pStyle w:val="a8"/>
        <w:rPr>
          <w:rFonts w:cs="Times New Roman"/>
        </w:rPr>
      </w:pPr>
      <w:r w:rsidRPr="00BE0AE5">
        <w:rPr>
          <w:rFonts w:cs="Times New Roman"/>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14:paraId="1D11B974" w14:textId="77777777" w:rsidR="00416B7C" w:rsidRPr="00BE0AE5" w:rsidRDefault="00416B7C" w:rsidP="00416B7C">
      <w:pPr>
        <w:pStyle w:val="a8"/>
        <w:rPr>
          <w:rFonts w:cs="Times New Roman"/>
        </w:rPr>
      </w:pPr>
      <w:r w:rsidRPr="00BE0AE5">
        <w:rPr>
          <w:rFonts w:cs="Times New Roman"/>
        </w:rPr>
        <w:t>8. Экологического воспитания:</w:t>
      </w:r>
    </w:p>
    <w:p w14:paraId="4C045269" w14:textId="77777777" w:rsidR="00416B7C" w:rsidRPr="00BE0AE5" w:rsidRDefault="00416B7C" w:rsidP="00416B7C">
      <w:pPr>
        <w:pStyle w:val="a8"/>
        <w:rPr>
          <w:rFonts w:cs="Times New Roman"/>
        </w:rPr>
      </w:pPr>
      <w:r w:rsidRPr="00BE0AE5">
        <w:rPr>
          <w:rFonts w:cs="Times New Roman"/>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14:paraId="5CDA6A9F" w14:textId="77777777" w:rsidR="00416B7C" w:rsidRPr="00BE0AE5" w:rsidRDefault="00416B7C" w:rsidP="00416B7C">
      <w:pPr>
        <w:pStyle w:val="a8"/>
        <w:rPr>
          <w:rFonts w:cs="Times New Roman"/>
        </w:rPr>
      </w:pPr>
      <w:r w:rsidRPr="00BE0AE5">
        <w:rPr>
          <w:rFonts w:cs="Times New Roman"/>
        </w:rPr>
        <w:lastRenderedPageBreak/>
        <w:t>Личностные результаты, обеспечивающие адаптацию обучающегося к изменяющимся условиям социальной и природной среды:</w:t>
      </w:r>
    </w:p>
    <w:p w14:paraId="423945DB" w14:textId="77777777" w:rsidR="00416B7C" w:rsidRPr="00BE0AE5" w:rsidRDefault="00416B7C" w:rsidP="00416B7C">
      <w:pPr>
        <w:pStyle w:val="a8"/>
        <w:rPr>
          <w:rFonts w:cs="Times New Roman"/>
        </w:rPr>
      </w:pPr>
      <w:r w:rsidRPr="00BE0AE5">
        <w:rPr>
          <w:rFonts w:cs="Times New Roman"/>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14:paraId="2A39B236" w14:textId="77777777" w:rsidR="00416B7C" w:rsidRPr="00BE0AE5" w:rsidRDefault="00416B7C" w:rsidP="00416B7C">
      <w:pPr>
        <w:pStyle w:val="a8"/>
        <w:rPr>
          <w:rFonts w:cs="Times New Roman"/>
        </w:rPr>
      </w:pPr>
      <w:r w:rsidRPr="00BE0AE5">
        <w:rPr>
          <w:rFonts w:cs="Times New Roman"/>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14:paraId="02767852" w14:textId="77777777" w:rsidR="00416B7C" w:rsidRPr="00BE0AE5" w:rsidRDefault="00416B7C" w:rsidP="00416B7C">
      <w:pPr>
        <w:pStyle w:val="a8"/>
        <w:rPr>
          <w:rFonts w:cs="Times New Roman"/>
        </w:rPr>
      </w:pPr>
      <w:r w:rsidRPr="00BE0AE5">
        <w:rPr>
          <w:rFonts w:cs="Times New Roman"/>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14:paraId="15F285D5" w14:textId="1C169C26" w:rsidR="00416B7C" w:rsidRPr="00BE0AE5" w:rsidRDefault="00416B7C" w:rsidP="00416B7C">
      <w:pPr>
        <w:pStyle w:val="a8"/>
        <w:rPr>
          <w:rFonts w:cs="Times New Roman"/>
        </w:rPr>
      </w:pPr>
      <w:r w:rsidRPr="00BE0AE5">
        <w:rPr>
          <w:rFonts w:cs="Times New Roman"/>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w:t>
      </w:r>
      <w:r w:rsidR="008107AE">
        <w:rPr>
          <w:rFonts w:cs="Times New Roman"/>
        </w:rPr>
        <w:t xml:space="preserve"> навыки управления своими психо</w:t>
      </w:r>
      <w:r w:rsidRPr="00BE0AE5">
        <w:rPr>
          <w:rFonts w:cs="Times New Roman"/>
        </w:rPr>
        <w:t>эмоциональными ресурсами в стрессовой ситуации, воля к победе.</w:t>
      </w:r>
    </w:p>
    <w:p w14:paraId="1404FE05" w14:textId="77777777" w:rsidR="00416B7C" w:rsidRPr="00BE0AE5" w:rsidRDefault="00416B7C" w:rsidP="00416B7C">
      <w:pPr>
        <w:pStyle w:val="22"/>
        <w:spacing w:before="454"/>
        <w:rPr>
          <w:rFonts w:cs="Times New Roman"/>
        </w:rPr>
      </w:pPr>
      <w:r w:rsidRPr="00BE0AE5">
        <w:rPr>
          <w:rFonts w:cs="Times New Roman"/>
        </w:rPr>
        <w:t>Метапредметные результаты</w:t>
      </w:r>
    </w:p>
    <w:p w14:paraId="1E91D4CB" w14:textId="77777777" w:rsidR="00416B7C" w:rsidRPr="00BE0AE5" w:rsidRDefault="00416B7C" w:rsidP="00416B7C">
      <w:pPr>
        <w:pStyle w:val="a8"/>
        <w:rPr>
          <w:rFonts w:cs="Times New Roman"/>
        </w:rPr>
      </w:pPr>
      <w:r w:rsidRPr="00BE0AE5">
        <w:rPr>
          <w:rFonts w:cs="Times New Roman"/>
        </w:rPr>
        <w:t>Метапредметные результаты освоения основной образовательной программы, формируемые при изучении предмета «Музыка»:</w:t>
      </w:r>
    </w:p>
    <w:p w14:paraId="5B9D3474" w14:textId="77777777" w:rsidR="00416B7C" w:rsidRPr="00BE0AE5" w:rsidRDefault="00416B7C" w:rsidP="00416B7C">
      <w:pPr>
        <w:pStyle w:val="a8"/>
        <w:rPr>
          <w:rFonts w:cs="Times New Roman"/>
        </w:rPr>
      </w:pPr>
      <w:r w:rsidRPr="00BE0AE5">
        <w:rPr>
          <w:rFonts w:cs="Times New Roman"/>
        </w:rPr>
        <w:t>1. Овладение универсальными познавательными действиями</w:t>
      </w:r>
    </w:p>
    <w:p w14:paraId="38F235A2" w14:textId="77777777" w:rsidR="00416B7C" w:rsidRPr="00BE0AE5" w:rsidRDefault="00416B7C" w:rsidP="00416B7C">
      <w:pPr>
        <w:pStyle w:val="a8"/>
        <w:rPr>
          <w:rFonts w:cs="Times New Roman"/>
        </w:rPr>
      </w:pPr>
      <w:r w:rsidRPr="00BE0AE5">
        <w:rPr>
          <w:rFonts w:cs="Times New Roman"/>
        </w:rPr>
        <w:t>Базовые логические действия:</w:t>
      </w:r>
    </w:p>
    <w:p w14:paraId="3F006C7B" w14:textId="77777777" w:rsidR="00416B7C" w:rsidRPr="00BE0AE5" w:rsidRDefault="00416B7C" w:rsidP="00416B7C">
      <w:pPr>
        <w:pStyle w:val="a8"/>
        <w:rPr>
          <w:rFonts w:cs="Times New Roman"/>
        </w:rPr>
      </w:pPr>
      <w:r w:rsidRPr="00BE0AE5">
        <w:rPr>
          <w:rFonts w:cs="Times New Roman"/>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14:paraId="0E4E825A" w14:textId="77777777" w:rsidR="00416B7C" w:rsidRPr="00BE0AE5" w:rsidRDefault="00416B7C" w:rsidP="00416B7C">
      <w:pPr>
        <w:pStyle w:val="a8"/>
        <w:rPr>
          <w:rFonts w:cs="Times New Roman"/>
        </w:rPr>
      </w:pPr>
      <w:r w:rsidRPr="00BE0AE5">
        <w:rPr>
          <w:rFonts w:cs="Times New Roman"/>
        </w:rPr>
        <w:t>сопоставлять, сравнивать на основании существенных признаков произведения, жанры и стили музыкального и других видов искусства;</w:t>
      </w:r>
    </w:p>
    <w:p w14:paraId="74EB7E19" w14:textId="77777777" w:rsidR="00416B7C" w:rsidRPr="00BE0AE5" w:rsidRDefault="00416B7C" w:rsidP="00416B7C">
      <w:pPr>
        <w:pStyle w:val="a8"/>
        <w:rPr>
          <w:rFonts w:cs="Times New Roman"/>
        </w:rPr>
      </w:pPr>
      <w:r w:rsidRPr="00BE0AE5">
        <w:rPr>
          <w:rFonts w:cs="Times New Roman"/>
        </w:rPr>
        <w:t>обнаруживать взаимные влияния отдельных видов, жанров и стилей музыки друг на друга, формулировать гипотезы о взаимосвязях;</w:t>
      </w:r>
    </w:p>
    <w:p w14:paraId="09518942" w14:textId="77777777" w:rsidR="00416B7C" w:rsidRPr="00BE0AE5" w:rsidRDefault="00416B7C" w:rsidP="00416B7C">
      <w:pPr>
        <w:pStyle w:val="a8"/>
        <w:rPr>
          <w:rFonts w:cs="Times New Roman"/>
        </w:rPr>
      </w:pPr>
      <w:r w:rsidRPr="00BE0AE5">
        <w:rPr>
          <w:rFonts w:cs="Times New Roman"/>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14:paraId="180B6C57" w14:textId="77777777" w:rsidR="00416B7C" w:rsidRPr="00BE0AE5" w:rsidRDefault="00416B7C" w:rsidP="00416B7C">
      <w:pPr>
        <w:pStyle w:val="a8"/>
        <w:rPr>
          <w:rFonts w:cs="Times New Roman"/>
        </w:rPr>
      </w:pPr>
      <w:r w:rsidRPr="00BE0AE5">
        <w:rPr>
          <w:rFonts w:cs="Times New Roman"/>
        </w:rPr>
        <w:t>выявлять и характеризовать существенные признаки конкретного музыкального звучания;</w:t>
      </w:r>
    </w:p>
    <w:p w14:paraId="09480466" w14:textId="77777777" w:rsidR="00416B7C" w:rsidRPr="00BE0AE5" w:rsidRDefault="00416B7C" w:rsidP="00416B7C">
      <w:pPr>
        <w:pStyle w:val="a8"/>
        <w:rPr>
          <w:rFonts w:cs="Times New Roman"/>
        </w:rPr>
      </w:pPr>
      <w:r w:rsidRPr="00BE0AE5">
        <w:rPr>
          <w:rFonts w:cs="Times New Roman"/>
        </w:rPr>
        <w:t>самостоятельно обобщать и формулировать выводы по результатам проведённого слухового наблюдения-исследования.</w:t>
      </w:r>
    </w:p>
    <w:p w14:paraId="2ADD78C6" w14:textId="77777777" w:rsidR="00416B7C" w:rsidRPr="00BE0AE5" w:rsidRDefault="00416B7C" w:rsidP="00416B7C">
      <w:pPr>
        <w:pStyle w:val="a8"/>
        <w:rPr>
          <w:rFonts w:cs="Times New Roman"/>
        </w:rPr>
      </w:pPr>
    </w:p>
    <w:p w14:paraId="0D6F14DB" w14:textId="77777777" w:rsidR="00416B7C" w:rsidRPr="00BE0AE5" w:rsidRDefault="00416B7C" w:rsidP="00416B7C">
      <w:pPr>
        <w:pStyle w:val="a8"/>
        <w:rPr>
          <w:rFonts w:cs="Times New Roman"/>
        </w:rPr>
      </w:pPr>
      <w:r w:rsidRPr="00BE0AE5">
        <w:rPr>
          <w:rFonts w:cs="Times New Roman"/>
        </w:rPr>
        <w:t>Базовые исследовательские действия:</w:t>
      </w:r>
    </w:p>
    <w:p w14:paraId="797FCFA0" w14:textId="77777777" w:rsidR="00416B7C" w:rsidRPr="00BE0AE5" w:rsidRDefault="00416B7C" w:rsidP="00416B7C">
      <w:pPr>
        <w:pStyle w:val="a8"/>
        <w:rPr>
          <w:rFonts w:cs="Times New Roman"/>
        </w:rPr>
      </w:pPr>
      <w:r w:rsidRPr="00BE0AE5">
        <w:rPr>
          <w:rFonts w:cs="Times New Roman"/>
        </w:rPr>
        <w:t>следовать внутренним слухом за развитием музыкального процесса, «наблюдать» звучание музыки;</w:t>
      </w:r>
    </w:p>
    <w:p w14:paraId="374D2490" w14:textId="77777777" w:rsidR="00416B7C" w:rsidRPr="00BE0AE5" w:rsidRDefault="00416B7C" w:rsidP="00416B7C">
      <w:pPr>
        <w:pStyle w:val="a8"/>
        <w:rPr>
          <w:rFonts w:cs="Times New Roman"/>
        </w:rPr>
      </w:pPr>
      <w:r w:rsidRPr="00BE0AE5">
        <w:rPr>
          <w:rFonts w:cs="Times New Roman"/>
        </w:rPr>
        <w:t>использовать вопросы как исследовательский инструмент познания;</w:t>
      </w:r>
    </w:p>
    <w:p w14:paraId="25807078" w14:textId="77777777" w:rsidR="00416B7C" w:rsidRPr="00BE0AE5" w:rsidRDefault="00416B7C" w:rsidP="00416B7C">
      <w:pPr>
        <w:pStyle w:val="a8"/>
        <w:rPr>
          <w:rFonts w:cs="Times New Roman"/>
        </w:rPr>
      </w:pPr>
      <w:r w:rsidRPr="00BE0AE5">
        <w:rPr>
          <w:rFonts w:cs="Times New Roman"/>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14:paraId="4B67825C" w14:textId="77777777" w:rsidR="00416B7C" w:rsidRPr="00BE0AE5" w:rsidRDefault="00416B7C" w:rsidP="00416B7C">
      <w:pPr>
        <w:pStyle w:val="a8"/>
        <w:rPr>
          <w:rFonts w:cs="Times New Roman"/>
        </w:rPr>
      </w:pPr>
      <w:r w:rsidRPr="00BE0AE5">
        <w:rPr>
          <w:rFonts w:cs="Times New Roman"/>
        </w:rPr>
        <w:t>составлять алгоритм действий и использовать его для решения учебных, в том числе исполнительских и творческих задач;</w:t>
      </w:r>
    </w:p>
    <w:p w14:paraId="5D00EA4C" w14:textId="77777777" w:rsidR="00416B7C" w:rsidRPr="00BE0AE5" w:rsidRDefault="00416B7C" w:rsidP="00416B7C">
      <w:pPr>
        <w:pStyle w:val="a8"/>
        <w:rPr>
          <w:rFonts w:cs="Times New Roman"/>
          <w:spacing w:val="1"/>
        </w:rPr>
      </w:pPr>
      <w:r w:rsidRPr="00BE0AE5">
        <w:rPr>
          <w:rFonts w:cs="Times New Roman"/>
          <w:spacing w:val="1"/>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14:paraId="07294E83" w14:textId="77777777" w:rsidR="00416B7C" w:rsidRPr="00BE0AE5" w:rsidRDefault="00416B7C" w:rsidP="00416B7C">
      <w:pPr>
        <w:pStyle w:val="a8"/>
        <w:rPr>
          <w:rFonts w:cs="Times New Roman"/>
        </w:rPr>
      </w:pPr>
      <w:r w:rsidRPr="00BE0AE5">
        <w:rPr>
          <w:rFonts w:cs="Times New Roman"/>
        </w:rPr>
        <w:t>самостоятельно формулировать обобщения и выводы по результатам проведённого наблюдения, слухового исследования.</w:t>
      </w:r>
    </w:p>
    <w:p w14:paraId="56B5B674" w14:textId="77777777" w:rsidR="00416B7C" w:rsidRPr="00BE0AE5" w:rsidRDefault="00416B7C" w:rsidP="00416B7C">
      <w:pPr>
        <w:pStyle w:val="a8"/>
        <w:rPr>
          <w:rFonts w:cs="Times New Roman"/>
        </w:rPr>
      </w:pPr>
      <w:r w:rsidRPr="00BE0AE5">
        <w:rPr>
          <w:rFonts w:cs="Times New Roman"/>
        </w:rPr>
        <w:t>Работа с информацией:</w:t>
      </w:r>
    </w:p>
    <w:p w14:paraId="14256931" w14:textId="77777777" w:rsidR="00416B7C" w:rsidRPr="00BE0AE5" w:rsidRDefault="00416B7C" w:rsidP="00416B7C">
      <w:pPr>
        <w:pStyle w:val="a8"/>
        <w:rPr>
          <w:rFonts w:cs="Times New Roman"/>
        </w:rPr>
      </w:pPr>
      <w:r w:rsidRPr="00BE0AE5">
        <w:rPr>
          <w:rFonts w:cs="Times New Roman"/>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7A414999" w14:textId="77777777" w:rsidR="00416B7C" w:rsidRPr="00BE0AE5" w:rsidRDefault="00416B7C" w:rsidP="00416B7C">
      <w:pPr>
        <w:pStyle w:val="a8"/>
        <w:rPr>
          <w:rFonts w:cs="Times New Roman"/>
        </w:rPr>
      </w:pPr>
      <w:r w:rsidRPr="00BE0AE5">
        <w:rPr>
          <w:rFonts w:cs="Times New Roman"/>
        </w:rPr>
        <w:t>понимать специфику работы с аудиоинформацией, музыкальными записями;</w:t>
      </w:r>
    </w:p>
    <w:p w14:paraId="35B179C1" w14:textId="77777777" w:rsidR="00416B7C" w:rsidRPr="00BE0AE5" w:rsidRDefault="00416B7C" w:rsidP="00416B7C">
      <w:pPr>
        <w:pStyle w:val="a8"/>
        <w:rPr>
          <w:rFonts w:cs="Times New Roman"/>
        </w:rPr>
      </w:pPr>
      <w:r w:rsidRPr="00BE0AE5">
        <w:rPr>
          <w:rFonts w:cs="Times New Roman"/>
        </w:rPr>
        <w:t>использовать интонирование для запоминания звуковой информации, музыкальных произведений;</w:t>
      </w:r>
    </w:p>
    <w:p w14:paraId="7498AEA9" w14:textId="77777777" w:rsidR="00416B7C" w:rsidRPr="00BE0AE5" w:rsidRDefault="00416B7C" w:rsidP="00416B7C">
      <w:pPr>
        <w:pStyle w:val="a8"/>
        <w:rPr>
          <w:rFonts w:cs="Times New Roman"/>
        </w:rPr>
      </w:pPr>
      <w:r w:rsidRPr="00BE0AE5">
        <w:rPr>
          <w:rFonts w:cs="Times New Roman"/>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14:paraId="20718986" w14:textId="77777777" w:rsidR="00416B7C" w:rsidRPr="00BE0AE5" w:rsidRDefault="00416B7C" w:rsidP="00416B7C">
      <w:pPr>
        <w:pStyle w:val="a8"/>
        <w:rPr>
          <w:rFonts w:cs="Times New Roman"/>
        </w:rPr>
      </w:pPr>
      <w:r w:rsidRPr="00BE0AE5">
        <w:rPr>
          <w:rFonts w:cs="Times New Roman"/>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3EB5A489" w14:textId="77777777" w:rsidR="00416B7C" w:rsidRPr="00BE0AE5" w:rsidRDefault="00416B7C" w:rsidP="00416B7C">
      <w:pPr>
        <w:pStyle w:val="a8"/>
        <w:rPr>
          <w:rFonts w:cs="Times New Roman"/>
        </w:rPr>
      </w:pPr>
      <w:r w:rsidRPr="00BE0AE5">
        <w:rPr>
          <w:rFonts w:cs="Times New Roman"/>
        </w:rPr>
        <w:t>оценивать надёжность информации по критериям, предложенным учителем или сформулированным самостоятельно;</w:t>
      </w:r>
    </w:p>
    <w:p w14:paraId="5975E0DA" w14:textId="77777777" w:rsidR="00416B7C" w:rsidRPr="00BE0AE5" w:rsidRDefault="00416B7C" w:rsidP="00416B7C">
      <w:pPr>
        <w:pStyle w:val="a8"/>
        <w:rPr>
          <w:rFonts w:cs="Times New Roman"/>
        </w:rPr>
      </w:pPr>
      <w:r w:rsidRPr="00BE0AE5">
        <w:rPr>
          <w:rFonts w:cs="Times New Roman"/>
        </w:rPr>
        <w:t>различать тексты информационного и художественного содержания, трансформировать, интерпретировать их в соответствии с учебной задачей;</w:t>
      </w:r>
    </w:p>
    <w:p w14:paraId="1A3FF72B" w14:textId="77777777" w:rsidR="00416B7C" w:rsidRPr="00BE0AE5" w:rsidRDefault="00416B7C" w:rsidP="00416B7C">
      <w:pPr>
        <w:pStyle w:val="a8"/>
        <w:rPr>
          <w:rFonts w:cs="Times New Roman"/>
        </w:rPr>
      </w:pPr>
      <w:r w:rsidRPr="00BE0AE5">
        <w:rPr>
          <w:rFonts w:cs="Times New Roman"/>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14:paraId="22F9FCA6" w14:textId="77777777" w:rsidR="00416B7C" w:rsidRPr="00BE0AE5" w:rsidRDefault="00416B7C" w:rsidP="00416B7C">
      <w:pPr>
        <w:pStyle w:val="a8"/>
        <w:rPr>
          <w:rFonts w:cs="Times New Roman"/>
        </w:rPr>
      </w:pPr>
      <w:r w:rsidRPr="00BE0AE5">
        <w:rPr>
          <w:rFonts w:cs="Times New Roman"/>
          <w:spacing w:val="-2"/>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14:paraId="6B5E1F7A" w14:textId="77777777" w:rsidR="00416B7C" w:rsidRPr="00BE0AE5" w:rsidRDefault="00416B7C" w:rsidP="00416B7C">
      <w:pPr>
        <w:pStyle w:val="a8"/>
        <w:rPr>
          <w:rFonts w:cs="Times New Roman"/>
        </w:rPr>
      </w:pPr>
    </w:p>
    <w:p w14:paraId="14EA8DD9" w14:textId="77777777" w:rsidR="00416B7C" w:rsidRPr="00BE0AE5" w:rsidRDefault="00416B7C" w:rsidP="00416B7C">
      <w:pPr>
        <w:pStyle w:val="a8"/>
        <w:rPr>
          <w:rFonts w:cs="Times New Roman"/>
        </w:rPr>
      </w:pPr>
      <w:r w:rsidRPr="00BE0AE5">
        <w:rPr>
          <w:rFonts w:cs="Times New Roman"/>
        </w:rPr>
        <w:t>2. Овладение универсальными коммуникативными действиями</w:t>
      </w:r>
    </w:p>
    <w:p w14:paraId="0550817F" w14:textId="77777777" w:rsidR="00416B7C" w:rsidRPr="00BE0AE5" w:rsidRDefault="00416B7C" w:rsidP="00416B7C">
      <w:pPr>
        <w:pStyle w:val="a8"/>
        <w:rPr>
          <w:rFonts w:cs="Times New Roman"/>
        </w:rPr>
      </w:pPr>
      <w:r w:rsidRPr="00BE0AE5">
        <w:rPr>
          <w:rFonts w:cs="Times New Roman"/>
        </w:rPr>
        <w:t>Невербальная коммуникация:</w:t>
      </w:r>
    </w:p>
    <w:p w14:paraId="7C84996F" w14:textId="77777777" w:rsidR="00416B7C" w:rsidRPr="00BE0AE5" w:rsidRDefault="00416B7C" w:rsidP="00416B7C">
      <w:pPr>
        <w:pStyle w:val="a8"/>
        <w:rPr>
          <w:rFonts w:cs="Times New Roman"/>
        </w:rPr>
      </w:pPr>
      <w:r w:rsidRPr="00BE0AE5">
        <w:rPr>
          <w:rFonts w:cs="Times New Roman"/>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05FF2F4A" w14:textId="77777777" w:rsidR="00416B7C" w:rsidRPr="00BE0AE5" w:rsidRDefault="00416B7C" w:rsidP="00416B7C">
      <w:pPr>
        <w:pStyle w:val="a8"/>
        <w:rPr>
          <w:rFonts w:cs="Times New Roman"/>
        </w:rPr>
      </w:pPr>
      <w:r w:rsidRPr="00BE0AE5">
        <w:rPr>
          <w:rFonts w:cs="Times New Roman"/>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29C5D604" w14:textId="77777777" w:rsidR="00416B7C" w:rsidRPr="00BE0AE5" w:rsidRDefault="00416B7C" w:rsidP="00416B7C">
      <w:pPr>
        <w:pStyle w:val="a8"/>
        <w:rPr>
          <w:rFonts w:cs="Times New Roman"/>
        </w:rPr>
      </w:pPr>
      <w:r w:rsidRPr="00BE0AE5">
        <w:rPr>
          <w:rFonts w:cs="Times New Roman"/>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25B030C5" w14:textId="77777777" w:rsidR="00416B7C" w:rsidRPr="00BE0AE5" w:rsidRDefault="00416B7C" w:rsidP="00416B7C">
      <w:pPr>
        <w:pStyle w:val="a8"/>
        <w:rPr>
          <w:rFonts w:cs="Times New Roman"/>
        </w:rPr>
      </w:pPr>
      <w:r w:rsidRPr="00BE0AE5">
        <w:rPr>
          <w:rFonts w:cs="Times New Roman"/>
        </w:rPr>
        <w:t>эффективно использовать интонационно-выразительные возможности в ситуации публичного выступления;</w:t>
      </w:r>
    </w:p>
    <w:p w14:paraId="734BBCD2" w14:textId="77777777" w:rsidR="00416B7C" w:rsidRPr="00BE0AE5" w:rsidRDefault="00416B7C" w:rsidP="00416B7C">
      <w:pPr>
        <w:pStyle w:val="a8"/>
        <w:rPr>
          <w:rFonts w:cs="Times New Roman"/>
        </w:rPr>
      </w:pPr>
      <w:r w:rsidRPr="00BE0AE5">
        <w:rPr>
          <w:rFonts w:cs="Times New Roman"/>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14:paraId="3B97BA87" w14:textId="77777777" w:rsidR="00416B7C" w:rsidRPr="00BE0AE5" w:rsidRDefault="00416B7C" w:rsidP="00416B7C">
      <w:pPr>
        <w:pStyle w:val="a8"/>
        <w:rPr>
          <w:rFonts w:cs="Times New Roman"/>
        </w:rPr>
      </w:pPr>
    </w:p>
    <w:p w14:paraId="46DB98CC" w14:textId="77777777" w:rsidR="00416B7C" w:rsidRPr="00BE0AE5" w:rsidRDefault="00416B7C" w:rsidP="00416B7C">
      <w:pPr>
        <w:pStyle w:val="a8"/>
        <w:rPr>
          <w:rFonts w:cs="Times New Roman"/>
        </w:rPr>
      </w:pPr>
      <w:r w:rsidRPr="00BE0AE5">
        <w:rPr>
          <w:rFonts w:cs="Times New Roman"/>
        </w:rPr>
        <w:t>Вербальное общение:</w:t>
      </w:r>
    </w:p>
    <w:p w14:paraId="71819615" w14:textId="77777777" w:rsidR="00416B7C" w:rsidRPr="00BE0AE5" w:rsidRDefault="00416B7C" w:rsidP="00416B7C">
      <w:pPr>
        <w:pStyle w:val="a8"/>
        <w:rPr>
          <w:rFonts w:cs="Times New Roman"/>
        </w:rPr>
      </w:pPr>
      <w:r w:rsidRPr="00BE0AE5">
        <w:rPr>
          <w:rFonts w:cs="Times New Roman"/>
        </w:rPr>
        <w:t>воспринимать и формулировать суждения, выражать эмоции в соответствии с условиями и целями общения;</w:t>
      </w:r>
    </w:p>
    <w:p w14:paraId="1367AAE1" w14:textId="77777777" w:rsidR="00416B7C" w:rsidRPr="00BE0AE5" w:rsidRDefault="00416B7C" w:rsidP="00416B7C">
      <w:pPr>
        <w:pStyle w:val="a8"/>
        <w:rPr>
          <w:rFonts w:cs="Times New Roman"/>
        </w:rPr>
      </w:pPr>
      <w:r w:rsidRPr="00BE0AE5">
        <w:rPr>
          <w:rFonts w:cs="Times New Roman"/>
        </w:rPr>
        <w:t>выражать своё мнение, в том числе впечатления от общения с музыкальным искусством в устных и письменных текстах;</w:t>
      </w:r>
    </w:p>
    <w:p w14:paraId="0B1327F9" w14:textId="77777777" w:rsidR="00416B7C" w:rsidRPr="00BE0AE5" w:rsidRDefault="00416B7C" w:rsidP="00416B7C">
      <w:pPr>
        <w:pStyle w:val="a8"/>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14:paraId="78F131B4" w14:textId="77777777" w:rsidR="00416B7C" w:rsidRPr="00BE0AE5" w:rsidRDefault="00416B7C" w:rsidP="00416B7C">
      <w:pPr>
        <w:pStyle w:val="a8"/>
        <w:rPr>
          <w:rFonts w:cs="Times New Roman"/>
        </w:rPr>
      </w:pPr>
      <w:r w:rsidRPr="00BE0AE5">
        <w:rPr>
          <w:rFonts w:cs="Times New Roman"/>
        </w:rPr>
        <w:t>вести диалог, дискуссию, задавать вопросы по существу обсуждаемой темы, поддерживать благожелательный тон диалога;</w:t>
      </w:r>
    </w:p>
    <w:p w14:paraId="580CB3B6" w14:textId="77777777" w:rsidR="00416B7C" w:rsidRPr="00BE0AE5" w:rsidRDefault="00416B7C" w:rsidP="00416B7C">
      <w:pPr>
        <w:pStyle w:val="a8"/>
        <w:rPr>
          <w:rFonts w:cs="Times New Roman"/>
        </w:rPr>
      </w:pPr>
      <w:r w:rsidRPr="00BE0AE5">
        <w:rPr>
          <w:rFonts w:cs="Times New Roman"/>
        </w:rPr>
        <w:t>публично представлять результаты учебной и творческой деятельности.</w:t>
      </w:r>
    </w:p>
    <w:p w14:paraId="7A57278D" w14:textId="77777777" w:rsidR="00416B7C" w:rsidRPr="00BE0AE5" w:rsidRDefault="00416B7C" w:rsidP="00416B7C">
      <w:pPr>
        <w:pStyle w:val="a8"/>
        <w:rPr>
          <w:rFonts w:cs="Times New Roman"/>
        </w:rPr>
      </w:pPr>
    </w:p>
    <w:p w14:paraId="7C9555A3" w14:textId="77777777" w:rsidR="00416B7C" w:rsidRPr="00BE0AE5" w:rsidRDefault="00416B7C" w:rsidP="00416B7C">
      <w:pPr>
        <w:pStyle w:val="a8"/>
        <w:rPr>
          <w:rFonts w:cs="Times New Roman"/>
        </w:rPr>
      </w:pPr>
      <w:r w:rsidRPr="00BE0AE5">
        <w:rPr>
          <w:rFonts w:cs="Times New Roman"/>
        </w:rPr>
        <w:t>Совместная деятельность (сотрудничество):</w:t>
      </w:r>
    </w:p>
    <w:p w14:paraId="08035384" w14:textId="77777777" w:rsidR="00416B7C" w:rsidRPr="00BE0AE5" w:rsidRDefault="00416B7C" w:rsidP="00416B7C">
      <w:pPr>
        <w:pStyle w:val="a8"/>
        <w:rPr>
          <w:rFonts w:cs="Times New Roman"/>
        </w:rPr>
      </w:pPr>
      <w:r w:rsidRPr="00BE0AE5">
        <w:rPr>
          <w:rFonts w:cs="Times New Roman"/>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14:paraId="02A7A7D4" w14:textId="77777777" w:rsidR="00416B7C" w:rsidRPr="00BE0AE5" w:rsidRDefault="00416B7C" w:rsidP="00416B7C">
      <w:pPr>
        <w:pStyle w:val="a8"/>
        <w:rPr>
          <w:rFonts w:cs="Times New Roman"/>
        </w:rPr>
      </w:pPr>
      <w:r w:rsidRPr="00BE0AE5">
        <w:rPr>
          <w:rFonts w:cs="Times New Roman"/>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14:paraId="74DE1E52" w14:textId="77777777" w:rsidR="00416B7C" w:rsidRPr="00BE0AE5" w:rsidRDefault="00416B7C" w:rsidP="00416B7C">
      <w:pPr>
        <w:pStyle w:val="a8"/>
        <w:rPr>
          <w:rFonts w:cs="Times New Roman"/>
        </w:rPr>
      </w:pPr>
      <w:r w:rsidRPr="00BE0AE5">
        <w:rPr>
          <w:rFonts w:cs="Times New Roman"/>
        </w:rPr>
        <w:t xml:space="preserve">принимать цель совместной деятельности, коллективно строить действия по её достижению: распределять роли, договариваться, обсуждать </w:t>
      </w:r>
      <w:r w:rsidRPr="00BE0AE5">
        <w:rPr>
          <w:rFonts w:cs="Times New Roman"/>
        </w:rPr>
        <w:lastRenderedPageBreak/>
        <w:t>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083E1360" w14:textId="77777777" w:rsidR="00416B7C" w:rsidRPr="00BE0AE5" w:rsidRDefault="00416B7C" w:rsidP="00416B7C">
      <w:pPr>
        <w:pStyle w:val="a8"/>
        <w:rPr>
          <w:rFonts w:cs="Times New Roman"/>
        </w:rPr>
      </w:pPr>
      <w:r w:rsidRPr="00BE0AE5">
        <w:rPr>
          <w:rFonts w:cs="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5079FD5A" w14:textId="77777777" w:rsidR="00416B7C" w:rsidRPr="00BE0AE5" w:rsidRDefault="00416B7C" w:rsidP="00416B7C">
      <w:pPr>
        <w:pStyle w:val="a8"/>
        <w:rPr>
          <w:rFonts w:cs="Times New Roman"/>
        </w:rPr>
      </w:pPr>
      <w:r w:rsidRPr="00BE0AE5">
        <w:rPr>
          <w:rFonts w:cs="Times New Roman"/>
        </w:rPr>
        <w:t>3. Овладение универсальными регулятивными действиями</w:t>
      </w:r>
    </w:p>
    <w:p w14:paraId="72F9375D" w14:textId="77777777" w:rsidR="00416B7C" w:rsidRPr="00BE0AE5" w:rsidRDefault="00416B7C" w:rsidP="00416B7C">
      <w:pPr>
        <w:pStyle w:val="a8"/>
        <w:rPr>
          <w:rFonts w:cs="Times New Roman"/>
        </w:rPr>
      </w:pPr>
      <w:r w:rsidRPr="00BE0AE5">
        <w:rPr>
          <w:rFonts w:cs="Times New Roman"/>
        </w:rPr>
        <w:t>Самоорганизация:</w:t>
      </w:r>
    </w:p>
    <w:p w14:paraId="5DCDEA89" w14:textId="77777777" w:rsidR="00416B7C" w:rsidRPr="00BE0AE5" w:rsidRDefault="00416B7C" w:rsidP="00416B7C">
      <w:pPr>
        <w:pStyle w:val="a8"/>
        <w:rPr>
          <w:rFonts w:cs="Times New Roman"/>
        </w:rPr>
      </w:pPr>
      <w:r w:rsidRPr="00BE0AE5">
        <w:rPr>
          <w:rFonts w:cs="Times New Roman"/>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14:paraId="3FAB7E6F" w14:textId="77777777" w:rsidR="00416B7C" w:rsidRPr="00BE0AE5" w:rsidRDefault="00416B7C" w:rsidP="00416B7C">
      <w:pPr>
        <w:pStyle w:val="a8"/>
        <w:rPr>
          <w:rFonts w:cs="Times New Roman"/>
        </w:rPr>
      </w:pPr>
      <w:r w:rsidRPr="00BE0AE5">
        <w:rPr>
          <w:rFonts w:cs="Times New Roman"/>
        </w:rPr>
        <w:t>планировать достижение целей через решение ряда последовательных задач частного характера;</w:t>
      </w:r>
    </w:p>
    <w:p w14:paraId="311E3B0C" w14:textId="77777777" w:rsidR="00416B7C" w:rsidRPr="00BE0AE5" w:rsidRDefault="00416B7C" w:rsidP="00416B7C">
      <w:pPr>
        <w:pStyle w:val="a8"/>
        <w:rPr>
          <w:rFonts w:cs="Times New Roman"/>
        </w:rPr>
      </w:pPr>
      <w:r w:rsidRPr="00BE0AE5">
        <w:rPr>
          <w:rFonts w:cs="Times New Roman"/>
        </w:rPr>
        <w:t>самостоятельно составлять план действий, вносить необходимые коррективы в ходе его реализации;</w:t>
      </w:r>
    </w:p>
    <w:p w14:paraId="6FCC0337" w14:textId="77777777" w:rsidR="00416B7C" w:rsidRPr="00BE0AE5" w:rsidRDefault="00416B7C" w:rsidP="00416B7C">
      <w:pPr>
        <w:pStyle w:val="a8"/>
        <w:rPr>
          <w:rFonts w:cs="Times New Roman"/>
        </w:rPr>
      </w:pPr>
      <w:r w:rsidRPr="00BE0AE5">
        <w:rPr>
          <w:rFonts w:cs="Times New Roman"/>
        </w:rPr>
        <w:t>выявлять наиболее важные проблемы для решения в учебных и жизненных ситуациях;</w:t>
      </w:r>
    </w:p>
    <w:p w14:paraId="00A4363E" w14:textId="77777777" w:rsidR="00416B7C" w:rsidRPr="00BE0AE5" w:rsidRDefault="00416B7C" w:rsidP="00416B7C">
      <w:pPr>
        <w:pStyle w:val="a8"/>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36C1934F" w14:textId="77777777" w:rsidR="00416B7C" w:rsidRPr="00BE0AE5" w:rsidRDefault="00416B7C" w:rsidP="00416B7C">
      <w:pPr>
        <w:pStyle w:val="a8"/>
        <w:rPr>
          <w:rFonts w:cs="Times New Roman"/>
        </w:rPr>
      </w:pPr>
      <w:r w:rsidRPr="00BE0AE5">
        <w:rPr>
          <w:rFonts w:cs="Times New Roman"/>
        </w:rPr>
        <w:t>делать выбор и брать за него ответственность на себя.</w:t>
      </w:r>
    </w:p>
    <w:p w14:paraId="3B3D0CAD" w14:textId="77777777" w:rsidR="00416B7C" w:rsidRPr="00BE0AE5" w:rsidRDefault="00416B7C" w:rsidP="00416B7C">
      <w:pPr>
        <w:pStyle w:val="a8"/>
        <w:rPr>
          <w:rFonts w:cs="Times New Roman"/>
        </w:rPr>
      </w:pPr>
    </w:p>
    <w:p w14:paraId="301C1906" w14:textId="77777777" w:rsidR="00416B7C" w:rsidRPr="00BE0AE5" w:rsidRDefault="00416B7C" w:rsidP="00416B7C">
      <w:pPr>
        <w:pStyle w:val="a8"/>
        <w:rPr>
          <w:rFonts w:cs="Times New Roman"/>
        </w:rPr>
      </w:pPr>
      <w:r w:rsidRPr="00BE0AE5">
        <w:rPr>
          <w:rFonts w:cs="Times New Roman"/>
        </w:rPr>
        <w:t>Самоконтроль (рефлексия):</w:t>
      </w:r>
    </w:p>
    <w:p w14:paraId="40F8BC4B" w14:textId="77777777" w:rsidR="00416B7C" w:rsidRPr="00BE0AE5" w:rsidRDefault="00416B7C" w:rsidP="00416B7C">
      <w:pPr>
        <w:pStyle w:val="a8"/>
        <w:rPr>
          <w:rFonts w:cs="Times New Roman"/>
        </w:rPr>
      </w:pPr>
      <w:r w:rsidRPr="00BE0AE5">
        <w:rPr>
          <w:rFonts w:cs="Times New Roman"/>
        </w:rPr>
        <w:t xml:space="preserve">владеть способами самоконтроля, </w:t>
      </w:r>
      <w:proofErr w:type="spellStart"/>
      <w:r w:rsidRPr="00BE0AE5">
        <w:rPr>
          <w:rFonts w:cs="Times New Roman"/>
        </w:rPr>
        <w:t>самомотивации</w:t>
      </w:r>
      <w:proofErr w:type="spellEnd"/>
      <w:r w:rsidRPr="00BE0AE5">
        <w:rPr>
          <w:rFonts w:cs="Times New Roman"/>
        </w:rPr>
        <w:t xml:space="preserve"> и рефлексии;</w:t>
      </w:r>
    </w:p>
    <w:p w14:paraId="215C5D2B" w14:textId="77777777" w:rsidR="00416B7C" w:rsidRPr="00BE0AE5" w:rsidRDefault="00416B7C" w:rsidP="00416B7C">
      <w:pPr>
        <w:pStyle w:val="a8"/>
        <w:rPr>
          <w:rFonts w:cs="Times New Roman"/>
        </w:rPr>
      </w:pPr>
      <w:r w:rsidRPr="00BE0AE5">
        <w:rPr>
          <w:rFonts w:cs="Times New Roman"/>
        </w:rPr>
        <w:t>давать адекватную оценку учебной ситуации и предлагать план её изменения;</w:t>
      </w:r>
    </w:p>
    <w:p w14:paraId="6F6EFEE1" w14:textId="77777777" w:rsidR="00416B7C" w:rsidRPr="00BE0AE5" w:rsidRDefault="00416B7C" w:rsidP="00416B7C">
      <w:pPr>
        <w:pStyle w:val="a8"/>
        <w:rPr>
          <w:rFonts w:cs="Times New Roman"/>
        </w:rPr>
      </w:pPr>
      <w:r w:rsidRPr="00BE0AE5">
        <w:rPr>
          <w:rFonts w:cs="Times New Roman"/>
        </w:rPr>
        <w:t>предвидеть трудности, которые могут возникнуть при решении учебной задачи, и адаптировать решение к меняющимся обстоятельствам;</w:t>
      </w:r>
    </w:p>
    <w:p w14:paraId="1034E9CA" w14:textId="77777777" w:rsidR="00416B7C" w:rsidRPr="00BE0AE5" w:rsidRDefault="00416B7C" w:rsidP="00416B7C">
      <w:pPr>
        <w:pStyle w:val="a8"/>
        <w:rPr>
          <w:rFonts w:cs="Times New Roman"/>
        </w:rPr>
      </w:pPr>
      <w:r w:rsidRPr="00BE0AE5">
        <w:rPr>
          <w:rFonts w:cs="Times New Roman"/>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14:paraId="58F99B29" w14:textId="77777777" w:rsidR="00416B7C" w:rsidRPr="00BE0AE5" w:rsidRDefault="00416B7C" w:rsidP="00416B7C">
      <w:pPr>
        <w:pStyle w:val="a8"/>
        <w:rPr>
          <w:rFonts w:cs="Times New Roman"/>
        </w:rPr>
      </w:pPr>
      <w:r w:rsidRPr="00BE0AE5">
        <w:rPr>
          <w:rFonts w:cs="Times New Roman"/>
          <w:spacing w:val="-2"/>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14:paraId="7AC2573F" w14:textId="77777777" w:rsidR="00416B7C" w:rsidRPr="00BE0AE5" w:rsidRDefault="00416B7C" w:rsidP="00416B7C">
      <w:pPr>
        <w:pStyle w:val="a8"/>
        <w:rPr>
          <w:rFonts w:cs="Times New Roman"/>
        </w:rPr>
      </w:pPr>
    </w:p>
    <w:p w14:paraId="0C9A068C" w14:textId="77777777" w:rsidR="00416B7C" w:rsidRPr="00BE0AE5" w:rsidRDefault="00416B7C" w:rsidP="00416B7C">
      <w:pPr>
        <w:pStyle w:val="a8"/>
        <w:rPr>
          <w:rFonts w:cs="Times New Roman"/>
        </w:rPr>
      </w:pPr>
      <w:r w:rsidRPr="00BE0AE5">
        <w:rPr>
          <w:rFonts w:cs="Times New Roman"/>
        </w:rPr>
        <w:t>Эмоциональный интеллект:</w:t>
      </w:r>
    </w:p>
    <w:p w14:paraId="0BF9E9AD" w14:textId="77777777" w:rsidR="00416B7C" w:rsidRPr="00BE0AE5" w:rsidRDefault="00416B7C" w:rsidP="00416B7C">
      <w:pPr>
        <w:pStyle w:val="a8"/>
        <w:rPr>
          <w:rFonts w:cs="Times New Roman"/>
        </w:rPr>
      </w:pPr>
      <w:r w:rsidRPr="00BE0AE5">
        <w:rPr>
          <w:rFonts w:cs="Times New Roman"/>
        </w:rPr>
        <w:lastRenderedPageBreak/>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14:paraId="0D8649E6" w14:textId="77777777" w:rsidR="00416B7C" w:rsidRPr="00BE0AE5" w:rsidRDefault="00416B7C" w:rsidP="00416B7C">
      <w:pPr>
        <w:pStyle w:val="a8"/>
        <w:rPr>
          <w:rFonts w:cs="Times New Roman"/>
        </w:rPr>
      </w:pPr>
      <w:r w:rsidRPr="00BE0AE5">
        <w:rPr>
          <w:rFonts w:cs="Times New Roman"/>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14:paraId="73CDAAEF" w14:textId="77777777" w:rsidR="00416B7C" w:rsidRPr="00BE0AE5" w:rsidRDefault="00416B7C" w:rsidP="00416B7C">
      <w:pPr>
        <w:pStyle w:val="a8"/>
        <w:rPr>
          <w:rFonts w:cs="Times New Roman"/>
        </w:rPr>
      </w:pPr>
      <w:r w:rsidRPr="00BE0AE5">
        <w:rPr>
          <w:rFonts w:cs="Times New Roman"/>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14:paraId="34237D60" w14:textId="77777777" w:rsidR="00416B7C" w:rsidRPr="00BE0AE5" w:rsidRDefault="00416B7C" w:rsidP="00416B7C">
      <w:pPr>
        <w:pStyle w:val="a8"/>
        <w:rPr>
          <w:rFonts w:cs="Times New Roman"/>
        </w:rPr>
      </w:pPr>
    </w:p>
    <w:p w14:paraId="508D8ABD" w14:textId="77777777" w:rsidR="00416B7C" w:rsidRPr="00BE0AE5" w:rsidRDefault="00416B7C" w:rsidP="00416B7C">
      <w:pPr>
        <w:pStyle w:val="a8"/>
        <w:rPr>
          <w:rFonts w:cs="Times New Roman"/>
        </w:rPr>
      </w:pPr>
      <w:r w:rsidRPr="00BE0AE5">
        <w:rPr>
          <w:rFonts w:cs="Times New Roman"/>
        </w:rPr>
        <w:t>Принятие себя и других:</w:t>
      </w:r>
    </w:p>
    <w:p w14:paraId="61105DB5" w14:textId="77777777" w:rsidR="00416B7C" w:rsidRPr="00BE0AE5" w:rsidRDefault="00416B7C" w:rsidP="00416B7C">
      <w:pPr>
        <w:pStyle w:val="a8"/>
        <w:rPr>
          <w:rFonts w:cs="Times New Roman"/>
        </w:rPr>
      </w:pPr>
      <w:r w:rsidRPr="00BE0AE5">
        <w:rPr>
          <w:rFonts w:cs="Times New Roman"/>
        </w:rPr>
        <w:t>уважительно и осознанно относиться к другому человеку и его мнению, эстетическим предпочтениям и вкусам;</w:t>
      </w:r>
    </w:p>
    <w:p w14:paraId="4BE7DBEB" w14:textId="77777777" w:rsidR="00416B7C" w:rsidRPr="00BE0AE5" w:rsidRDefault="00416B7C" w:rsidP="00416B7C">
      <w:pPr>
        <w:pStyle w:val="a8"/>
        <w:rPr>
          <w:rFonts w:cs="Times New Roman"/>
        </w:rPr>
      </w:pPr>
      <w:r w:rsidRPr="00BE0AE5">
        <w:rPr>
          <w:rFonts w:cs="Times New Roman"/>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14:paraId="18ECA72E" w14:textId="77777777" w:rsidR="00416B7C" w:rsidRPr="00BE0AE5" w:rsidRDefault="00416B7C" w:rsidP="00416B7C">
      <w:pPr>
        <w:pStyle w:val="a8"/>
        <w:rPr>
          <w:rFonts w:cs="Times New Roman"/>
        </w:rPr>
      </w:pPr>
      <w:r w:rsidRPr="00BE0AE5">
        <w:rPr>
          <w:rFonts w:cs="Times New Roman"/>
        </w:rPr>
        <w:t>принимать себя и других, не осуждая;</w:t>
      </w:r>
    </w:p>
    <w:p w14:paraId="49D65D43" w14:textId="77777777" w:rsidR="00416B7C" w:rsidRPr="00BE0AE5" w:rsidRDefault="00416B7C" w:rsidP="00416B7C">
      <w:pPr>
        <w:pStyle w:val="a8"/>
        <w:rPr>
          <w:rFonts w:cs="Times New Roman"/>
        </w:rPr>
      </w:pPr>
      <w:r w:rsidRPr="00BE0AE5">
        <w:rPr>
          <w:rFonts w:cs="Times New Roman"/>
        </w:rPr>
        <w:t>проявлять открытость;</w:t>
      </w:r>
    </w:p>
    <w:p w14:paraId="3FC4AD1B" w14:textId="77777777" w:rsidR="00416B7C" w:rsidRPr="00BE0AE5" w:rsidRDefault="00416B7C" w:rsidP="00416B7C">
      <w:pPr>
        <w:pStyle w:val="a8"/>
        <w:rPr>
          <w:rFonts w:cs="Times New Roman"/>
        </w:rPr>
      </w:pPr>
      <w:r w:rsidRPr="00BE0AE5">
        <w:rPr>
          <w:rFonts w:cs="Times New Roman"/>
        </w:rPr>
        <w:t>осознавать невозможность контролировать всё вокруг.</w:t>
      </w:r>
    </w:p>
    <w:p w14:paraId="7731AF82" w14:textId="77777777" w:rsidR="00416B7C" w:rsidRPr="00BE0AE5" w:rsidRDefault="00416B7C" w:rsidP="00416B7C">
      <w:pPr>
        <w:pStyle w:val="a8"/>
        <w:rPr>
          <w:rFonts w:cs="Times New Roman"/>
        </w:rPr>
      </w:pPr>
    </w:p>
    <w:p w14:paraId="4827121A" w14:textId="77777777" w:rsidR="00416B7C" w:rsidRPr="00BE0AE5" w:rsidRDefault="00416B7C" w:rsidP="00416B7C">
      <w:pPr>
        <w:pStyle w:val="a8"/>
        <w:rPr>
          <w:rFonts w:cs="Times New Roman"/>
        </w:rPr>
      </w:pPr>
      <w:r w:rsidRPr="00BE0AE5">
        <w:rPr>
          <w:rFonts w:cs="Times New Roman"/>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14:paraId="1DEE3D4C" w14:textId="77777777" w:rsidR="00416B7C" w:rsidRPr="00BE0AE5" w:rsidRDefault="00416B7C" w:rsidP="00416B7C">
      <w:pPr>
        <w:pStyle w:val="22"/>
        <w:spacing w:before="454"/>
        <w:rPr>
          <w:rFonts w:cs="Times New Roman"/>
        </w:rPr>
      </w:pPr>
      <w:r w:rsidRPr="00BE0AE5">
        <w:rPr>
          <w:rFonts w:cs="Times New Roman"/>
        </w:rPr>
        <w:t>Предметные результаты</w:t>
      </w:r>
    </w:p>
    <w:p w14:paraId="57B25BE2" w14:textId="77777777" w:rsidR="00416B7C" w:rsidRPr="00BE0AE5" w:rsidRDefault="00416B7C" w:rsidP="00416B7C">
      <w:pPr>
        <w:pStyle w:val="a8"/>
        <w:rPr>
          <w:rFonts w:cs="Times New Roman"/>
        </w:rPr>
      </w:pPr>
      <w:r w:rsidRPr="00BE0AE5">
        <w:rPr>
          <w:rFonts w:cs="Times New Roman"/>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14:paraId="707BCDAE" w14:textId="77777777" w:rsidR="00416B7C" w:rsidRPr="00BE0AE5" w:rsidRDefault="00416B7C" w:rsidP="00416B7C">
      <w:pPr>
        <w:pStyle w:val="a8"/>
        <w:rPr>
          <w:rFonts w:cs="Times New Roman"/>
        </w:rPr>
      </w:pPr>
      <w:r w:rsidRPr="00BE0AE5">
        <w:rPr>
          <w:rFonts w:cs="Times New Roman"/>
        </w:rPr>
        <w:t>Обучающиеся, освоившие основную образовательную программу по предмету «Музыка»:</w:t>
      </w:r>
    </w:p>
    <w:p w14:paraId="588E9195" w14:textId="77777777" w:rsidR="00416B7C" w:rsidRPr="00BE0AE5" w:rsidRDefault="00416B7C" w:rsidP="000C4E40">
      <w:pPr>
        <w:pStyle w:val="list-dash"/>
        <w:rPr>
          <w:rFonts w:cs="Times New Roman"/>
        </w:rPr>
      </w:pPr>
      <w:r w:rsidRPr="00BE0AE5">
        <w:rPr>
          <w:rFonts w:cs="Times New Roman"/>
        </w:rPr>
        <w:t>осознают принципы универсальности и всеобщности</w:t>
      </w:r>
      <w:r w:rsidR="00571787" w:rsidRPr="00BE0AE5">
        <w:rPr>
          <w:rFonts w:cs="Times New Roman"/>
        </w:rPr>
        <w:t xml:space="preserve"> </w:t>
      </w:r>
      <w:r w:rsidRPr="00BE0AE5">
        <w:rPr>
          <w:rFonts w:cs="Times New Roman"/>
        </w:rPr>
        <w:t>музыки как вида искусства, неразрывную связь музыки и жизни человека, всего человечества, могут рассуждать на эту тему;</w:t>
      </w:r>
    </w:p>
    <w:p w14:paraId="7073E741" w14:textId="77777777" w:rsidR="00416B7C" w:rsidRPr="00BE0AE5" w:rsidRDefault="00416B7C" w:rsidP="000C4E40">
      <w:pPr>
        <w:pStyle w:val="list-dash"/>
        <w:rPr>
          <w:rFonts w:cs="Times New Roman"/>
        </w:rPr>
      </w:pPr>
      <w:r w:rsidRPr="00BE0AE5">
        <w:rPr>
          <w:rFonts w:cs="Times New Roman"/>
        </w:rPr>
        <w:lastRenderedPageBreak/>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14:paraId="297B988F" w14:textId="77777777" w:rsidR="00416B7C" w:rsidRPr="00BE0AE5" w:rsidRDefault="00416B7C" w:rsidP="000C4E40">
      <w:pPr>
        <w:pStyle w:val="list-dash"/>
        <w:rPr>
          <w:rFonts w:cs="Times New Roman"/>
        </w:rPr>
      </w:pPr>
      <w:r w:rsidRPr="00BE0AE5">
        <w:rPr>
          <w:rFonts w:cs="Times New Roman"/>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14:paraId="059867D1" w14:textId="77777777" w:rsidR="00416B7C" w:rsidRPr="00BE0AE5" w:rsidRDefault="00416B7C" w:rsidP="000C4E40">
      <w:pPr>
        <w:pStyle w:val="list-dash"/>
        <w:rPr>
          <w:rFonts w:cs="Times New Roman"/>
        </w:rPr>
      </w:pPr>
      <w:r w:rsidRPr="00BE0AE5">
        <w:rPr>
          <w:rFonts w:cs="Times New Roman"/>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14:paraId="42D36370" w14:textId="77777777" w:rsidR="00416B7C" w:rsidRPr="00BE0AE5" w:rsidRDefault="00416B7C" w:rsidP="00416B7C">
      <w:pPr>
        <w:pStyle w:val="a8"/>
        <w:rPr>
          <w:rFonts w:cs="Times New Roman"/>
        </w:rPr>
      </w:pPr>
      <w:r w:rsidRPr="00BE0AE5">
        <w:rPr>
          <w:rFonts w:cs="Times New Roman"/>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14:paraId="429AA777" w14:textId="77777777" w:rsidR="00416B7C" w:rsidRPr="00BE0AE5" w:rsidRDefault="00416B7C" w:rsidP="00416B7C">
      <w:pPr>
        <w:pStyle w:val="3a"/>
        <w:spacing w:before="340"/>
        <w:rPr>
          <w:rFonts w:cs="Times New Roman"/>
        </w:rPr>
      </w:pPr>
      <w:r w:rsidRPr="00BE0AE5">
        <w:rPr>
          <w:rFonts w:cs="Times New Roman"/>
        </w:rPr>
        <w:t>Модуль № 1 «Музыка моего края»:</w:t>
      </w:r>
    </w:p>
    <w:p w14:paraId="421749A9" w14:textId="77777777" w:rsidR="00416B7C" w:rsidRPr="00BE0AE5" w:rsidRDefault="00416B7C" w:rsidP="00416B7C">
      <w:pPr>
        <w:pStyle w:val="a8"/>
        <w:rPr>
          <w:rFonts w:cs="Times New Roman"/>
        </w:rPr>
      </w:pPr>
      <w:r w:rsidRPr="00BE0AE5">
        <w:rPr>
          <w:rFonts w:cs="Times New Roman"/>
        </w:rPr>
        <w:t>знать музыкальные традиции своей республики, края, народа;</w:t>
      </w:r>
    </w:p>
    <w:p w14:paraId="1271B289" w14:textId="77777777" w:rsidR="00416B7C" w:rsidRPr="00BE0AE5" w:rsidRDefault="00416B7C" w:rsidP="00416B7C">
      <w:pPr>
        <w:pStyle w:val="a8"/>
        <w:rPr>
          <w:rFonts w:cs="Times New Roman"/>
        </w:rPr>
      </w:pPr>
      <w:r w:rsidRPr="00BE0AE5">
        <w:rPr>
          <w:rFonts w:cs="Times New Roman"/>
        </w:rPr>
        <w:t>характеризовать особенности творчества народных и профессиональных музыкантов, творческих коллективов своего края;</w:t>
      </w:r>
    </w:p>
    <w:p w14:paraId="2EDAF8F4" w14:textId="77777777" w:rsidR="00416B7C" w:rsidRPr="00BE0AE5" w:rsidRDefault="00416B7C" w:rsidP="00416B7C">
      <w:pPr>
        <w:pStyle w:val="a8"/>
        <w:rPr>
          <w:rFonts w:cs="Times New Roman"/>
        </w:rPr>
      </w:pPr>
      <w:r w:rsidRPr="00BE0AE5">
        <w:rPr>
          <w:rFonts w:cs="Times New Roman"/>
        </w:rPr>
        <w:t>исполнять и оценивать образцы музыкального фольклора и сочинения композиторов своей малой родины.</w:t>
      </w:r>
    </w:p>
    <w:p w14:paraId="218D718C" w14:textId="77777777" w:rsidR="00416B7C" w:rsidRPr="00BE0AE5" w:rsidRDefault="00416B7C" w:rsidP="00416B7C">
      <w:pPr>
        <w:pStyle w:val="3a"/>
        <w:spacing w:before="340"/>
        <w:rPr>
          <w:rFonts w:cs="Times New Roman"/>
        </w:rPr>
      </w:pPr>
      <w:r w:rsidRPr="00BE0AE5">
        <w:rPr>
          <w:rFonts w:cs="Times New Roman"/>
        </w:rPr>
        <w:t>Модуль № 2 «Народное музыкальное творчество России»:</w:t>
      </w:r>
    </w:p>
    <w:p w14:paraId="4A49D795" w14:textId="77777777" w:rsidR="00416B7C" w:rsidRPr="00BE0AE5" w:rsidRDefault="00416B7C" w:rsidP="00416B7C">
      <w:pPr>
        <w:pStyle w:val="a8"/>
        <w:rPr>
          <w:rFonts w:cs="Times New Roman"/>
        </w:rPr>
      </w:pPr>
      <w:r w:rsidRPr="00BE0AE5">
        <w:rPr>
          <w:rFonts w:cs="Times New Roman"/>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14:paraId="0DE05329" w14:textId="77777777" w:rsidR="00416B7C" w:rsidRPr="00BE0AE5" w:rsidRDefault="00416B7C" w:rsidP="00416B7C">
      <w:pPr>
        <w:pStyle w:val="a8"/>
        <w:rPr>
          <w:rFonts w:cs="Times New Roman"/>
        </w:rPr>
      </w:pPr>
      <w:r w:rsidRPr="00BE0AE5">
        <w:rPr>
          <w:rFonts w:cs="Times New Roman"/>
        </w:rPr>
        <w:t>различать на слух и исполнять произведения различных жанров фольклорной музыки;</w:t>
      </w:r>
    </w:p>
    <w:p w14:paraId="71E3122D" w14:textId="77777777" w:rsidR="00416B7C" w:rsidRPr="00BE0AE5" w:rsidRDefault="00416B7C" w:rsidP="00416B7C">
      <w:pPr>
        <w:pStyle w:val="a8"/>
        <w:rPr>
          <w:rFonts w:cs="Times New Roman"/>
        </w:rPr>
      </w:pPr>
      <w:r w:rsidRPr="00BE0AE5">
        <w:rPr>
          <w:rFonts w:cs="Times New Roman"/>
        </w:rPr>
        <w:t>определять на слух принадлежность народных музыкальных инструментов к группам духовых, струнных, ударно-шумовых инструментов;</w:t>
      </w:r>
    </w:p>
    <w:p w14:paraId="2F3D30B9" w14:textId="77777777" w:rsidR="00416B7C" w:rsidRPr="00BE0AE5" w:rsidRDefault="00416B7C" w:rsidP="00416B7C">
      <w:pPr>
        <w:pStyle w:val="a8"/>
        <w:rPr>
          <w:rFonts w:cs="Times New Roman"/>
        </w:rPr>
      </w:pPr>
      <w:r w:rsidRPr="00BE0AE5">
        <w:rPr>
          <w:rFonts w:cs="Times New Roman"/>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14:paraId="59830418" w14:textId="77777777" w:rsidR="00416B7C" w:rsidRPr="00BE0AE5" w:rsidRDefault="00416B7C" w:rsidP="00416B7C">
      <w:pPr>
        <w:pStyle w:val="3a"/>
        <w:spacing w:before="312"/>
        <w:rPr>
          <w:rFonts w:cs="Times New Roman"/>
        </w:rPr>
      </w:pPr>
      <w:r w:rsidRPr="00BE0AE5">
        <w:rPr>
          <w:rFonts w:cs="Times New Roman"/>
        </w:rPr>
        <w:lastRenderedPageBreak/>
        <w:t>Модуль № 3 «Музыка народов мира»:</w:t>
      </w:r>
    </w:p>
    <w:p w14:paraId="1240F339" w14:textId="43ACF538" w:rsidR="00416B7C" w:rsidRPr="00BE0AE5" w:rsidRDefault="00416B7C" w:rsidP="00416B7C">
      <w:pPr>
        <w:pStyle w:val="a8"/>
        <w:rPr>
          <w:rFonts w:cs="Times New Roman"/>
        </w:rPr>
      </w:pPr>
      <w:r w:rsidRPr="00BE0AE5">
        <w:rPr>
          <w:rFonts w:cs="Times New Roman"/>
        </w:rPr>
        <w:t>определять на слух музыкальны</w:t>
      </w:r>
      <w:r w:rsidR="008107AE">
        <w:rPr>
          <w:rFonts w:cs="Times New Roman"/>
        </w:rPr>
        <w:t>е произведения, относящиеся к за</w:t>
      </w:r>
      <w:r w:rsidR="008107AE" w:rsidRPr="00BE0AE5">
        <w:rPr>
          <w:rFonts w:cs="Times New Roman"/>
        </w:rPr>
        <w:t>падноевропейской</w:t>
      </w:r>
      <w:r w:rsidRPr="00BE0AE5">
        <w:rPr>
          <w:rFonts w:cs="Times New Roman"/>
        </w:rPr>
        <w:t xml:space="preserve">, </w:t>
      </w:r>
      <w:r w:rsidR="008107AE" w:rsidRPr="00BE0AE5">
        <w:rPr>
          <w:rFonts w:cs="Times New Roman"/>
        </w:rPr>
        <w:t>латиноамериканской</w:t>
      </w:r>
      <w:r w:rsidRPr="00BE0AE5">
        <w:rPr>
          <w:rFonts w:cs="Times New Roman"/>
        </w:rPr>
        <w:t>, азиатской традиционной музыкальной культуре, в том числе к отдельным самобытным культурно-национальным традициям</w:t>
      </w:r>
      <w:r w:rsidRPr="00BE0AE5">
        <w:rPr>
          <w:rFonts w:cs="Times New Roman"/>
          <w:vertAlign w:val="superscript"/>
        </w:rPr>
        <w:t>1</w:t>
      </w:r>
      <w:r w:rsidRPr="00BE0AE5">
        <w:rPr>
          <w:rFonts w:cs="Times New Roman"/>
        </w:rPr>
        <w:t>;</w:t>
      </w:r>
    </w:p>
    <w:p w14:paraId="60BF97C3" w14:textId="77777777" w:rsidR="00416B7C" w:rsidRPr="00BE0AE5" w:rsidRDefault="00416B7C" w:rsidP="00416B7C">
      <w:pPr>
        <w:pStyle w:val="a8"/>
        <w:rPr>
          <w:rFonts w:cs="Times New Roman"/>
        </w:rPr>
      </w:pPr>
      <w:r w:rsidRPr="00BE0AE5">
        <w:rPr>
          <w:rFonts w:cs="Times New Roman"/>
        </w:rPr>
        <w:t>различать на слух и исполнять произведения различных жанров фольклорной музыки;</w:t>
      </w:r>
    </w:p>
    <w:p w14:paraId="312E0DAD" w14:textId="77777777" w:rsidR="00416B7C" w:rsidRPr="00BE0AE5" w:rsidRDefault="00416B7C" w:rsidP="00416B7C">
      <w:pPr>
        <w:pStyle w:val="a8"/>
        <w:rPr>
          <w:rFonts w:cs="Times New Roman"/>
        </w:rPr>
      </w:pPr>
      <w:r w:rsidRPr="00BE0AE5">
        <w:rPr>
          <w:rFonts w:cs="Times New Roman"/>
        </w:rPr>
        <w:t>определять на слух принадлежность народных музыкальных инструментов к группам духовых, струнных, ударно-шумовых инструментов;</w:t>
      </w:r>
    </w:p>
    <w:p w14:paraId="4ECF66A9" w14:textId="77777777" w:rsidR="00416B7C" w:rsidRPr="00BE0AE5" w:rsidRDefault="00416B7C" w:rsidP="00416B7C">
      <w:pPr>
        <w:pStyle w:val="a8"/>
        <w:rPr>
          <w:rFonts w:cs="Times New Roman"/>
        </w:rPr>
      </w:pPr>
      <w:r w:rsidRPr="00BE0AE5">
        <w:rPr>
          <w:rFonts w:cs="Times New Roman"/>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14:paraId="05A23FCF" w14:textId="77777777" w:rsidR="00416B7C" w:rsidRPr="00BE0AE5" w:rsidRDefault="00416B7C" w:rsidP="00416B7C">
      <w:pPr>
        <w:pStyle w:val="3a"/>
        <w:spacing w:before="340"/>
        <w:rPr>
          <w:rFonts w:cs="Times New Roman"/>
        </w:rPr>
      </w:pPr>
      <w:r w:rsidRPr="00BE0AE5">
        <w:rPr>
          <w:rFonts w:cs="Times New Roman"/>
        </w:rPr>
        <w:t xml:space="preserve">Модуль № 4 «Европейская классическая </w:t>
      </w:r>
      <w:r w:rsidR="000C4E40" w:rsidRPr="00BE0AE5">
        <w:rPr>
          <w:rFonts w:cs="Times New Roman"/>
        </w:rPr>
        <w:br/>
      </w:r>
      <w:r w:rsidRPr="00BE0AE5">
        <w:rPr>
          <w:rFonts w:cs="Times New Roman"/>
        </w:rPr>
        <w:t>музыка»:</w:t>
      </w:r>
    </w:p>
    <w:p w14:paraId="3C769695" w14:textId="77777777" w:rsidR="00416B7C" w:rsidRPr="00BE0AE5" w:rsidRDefault="00416B7C" w:rsidP="00416B7C">
      <w:pPr>
        <w:pStyle w:val="a8"/>
        <w:rPr>
          <w:rFonts w:cs="Times New Roman"/>
        </w:rPr>
      </w:pPr>
      <w:r w:rsidRPr="00BE0AE5">
        <w:rPr>
          <w:rFonts w:cs="Times New Roman"/>
        </w:rPr>
        <w:t>различать на слух произведения европейских композиторов-классиков, называть автора, произведение, исполнительский состав;</w:t>
      </w:r>
    </w:p>
    <w:p w14:paraId="2C7B9651" w14:textId="77777777" w:rsidR="00416B7C" w:rsidRPr="00BE0AE5" w:rsidRDefault="00416B7C" w:rsidP="00416B7C">
      <w:pPr>
        <w:pStyle w:val="a8"/>
        <w:rPr>
          <w:rFonts w:cs="Times New Roman"/>
        </w:rPr>
      </w:pPr>
      <w:r w:rsidRPr="00BE0AE5">
        <w:rPr>
          <w:rFonts w:cs="Times New Roman"/>
        </w:rPr>
        <w:t>определять принадлежность музыкального произведения к одному из художественных стилей (барокко, классицизм, романтизм, импрессионизм);</w:t>
      </w:r>
    </w:p>
    <w:p w14:paraId="1C426025" w14:textId="77777777" w:rsidR="00416B7C" w:rsidRPr="00BE0AE5" w:rsidRDefault="00416B7C" w:rsidP="00416B7C">
      <w:pPr>
        <w:pStyle w:val="a8"/>
        <w:rPr>
          <w:rFonts w:cs="Times New Roman"/>
        </w:rPr>
      </w:pPr>
      <w:r w:rsidRPr="00BE0AE5">
        <w:rPr>
          <w:rFonts w:cs="Times New Roman"/>
        </w:rPr>
        <w:t>исполнять (в том числе фрагментарно) сочинения композиторов-классиков;</w:t>
      </w:r>
    </w:p>
    <w:p w14:paraId="396F2031" w14:textId="77777777" w:rsidR="00416B7C" w:rsidRPr="00BE0AE5" w:rsidRDefault="00416B7C" w:rsidP="00416B7C">
      <w:pPr>
        <w:pStyle w:val="a8"/>
        <w:rPr>
          <w:rFonts w:cs="Times New Roman"/>
        </w:rPr>
      </w:pPr>
      <w:r w:rsidRPr="00BE0AE5">
        <w:rPr>
          <w:rFonts w:cs="Times New Roman"/>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7732CCD7" w14:textId="77777777" w:rsidR="00416B7C" w:rsidRPr="00BE0AE5" w:rsidRDefault="00416B7C" w:rsidP="00416B7C">
      <w:pPr>
        <w:pStyle w:val="a8"/>
        <w:rPr>
          <w:rFonts w:cs="Times New Roman"/>
        </w:rPr>
      </w:pPr>
      <w:r w:rsidRPr="00BE0AE5">
        <w:rPr>
          <w:rFonts w:cs="Times New Roman"/>
        </w:rPr>
        <w:t>характеризовать творчество не менее двух композиторов-классиков, приводить примеры наиболее известных сочинений.</w:t>
      </w:r>
    </w:p>
    <w:p w14:paraId="72E95A86" w14:textId="77777777" w:rsidR="00416B7C" w:rsidRPr="00BE0AE5" w:rsidRDefault="00416B7C" w:rsidP="00416B7C">
      <w:pPr>
        <w:pStyle w:val="3a"/>
        <w:spacing w:before="340"/>
        <w:rPr>
          <w:rFonts w:cs="Times New Roman"/>
        </w:rPr>
      </w:pPr>
      <w:r w:rsidRPr="00BE0AE5">
        <w:rPr>
          <w:rFonts w:cs="Times New Roman"/>
        </w:rPr>
        <w:t>Модуль № 5 «Русская классическая музыка»:</w:t>
      </w:r>
    </w:p>
    <w:p w14:paraId="7D42C1C9" w14:textId="77777777" w:rsidR="00416B7C" w:rsidRPr="00BE0AE5" w:rsidRDefault="00416B7C" w:rsidP="00416B7C">
      <w:pPr>
        <w:pStyle w:val="a8"/>
        <w:rPr>
          <w:rFonts w:cs="Times New Roman"/>
        </w:rPr>
      </w:pPr>
      <w:r w:rsidRPr="00BE0AE5">
        <w:rPr>
          <w:rFonts w:cs="Times New Roman"/>
        </w:rPr>
        <w:t>различать на слух произведения русских композиторов-классиков, называть автора, произведение, исполнительский состав;</w:t>
      </w:r>
    </w:p>
    <w:p w14:paraId="051126A5" w14:textId="77777777" w:rsidR="00416B7C" w:rsidRPr="00BE0AE5" w:rsidRDefault="00416B7C" w:rsidP="00416B7C">
      <w:pPr>
        <w:pStyle w:val="a8"/>
        <w:rPr>
          <w:rFonts w:cs="Times New Roman"/>
        </w:rPr>
      </w:pPr>
      <w:r w:rsidRPr="00BE0AE5">
        <w:rPr>
          <w:rFonts w:cs="Times New Roman"/>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7E044DB2" w14:textId="77777777" w:rsidR="00416B7C" w:rsidRPr="00BE0AE5" w:rsidRDefault="00416B7C" w:rsidP="00416B7C">
      <w:pPr>
        <w:pStyle w:val="a8"/>
        <w:rPr>
          <w:rFonts w:cs="Times New Roman"/>
        </w:rPr>
      </w:pPr>
      <w:r w:rsidRPr="00BE0AE5">
        <w:rPr>
          <w:rFonts w:cs="Times New Roman"/>
        </w:rPr>
        <w:t>исполнять (в том числе фрагментарно, отдельными темами) сочинения русских композиторов;</w:t>
      </w:r>
    </w:p>
    <w:p w14:paraId="0625A9FE" w14:textId="77777777" w:rsidR="00416B7C" w:rsidRPr="00BE0AE5" w:rsidRDefault="00416B7C" w:rsidP="00416B7C">
      <w:pPr>
        <w:pStyle w:val="a8"/>
        <w:rPr>
          <w:rFonts w:cs="Times New Roman"/>
        </w:rPr>
      </w:pPr>
      <w:r w:rsidRPr="00BE0AE5">
        <w:rPr>
          <w:rFonts w:cs="Times New Roman"/>
        </w:rPr>
        <w:t>характеризовать творчество не менее двух отечественных композиторов-классиков, приводить примеры наиболее известных сочинений.</w:t>
      </w:r>
    </w:p>
    <w:p w14:paraId="6DF7205B" w14:textId="77777777" w:rsidR="00416B7C" w:rsidRPr="00BE0AE5" w:rsidRDefault="00416B7C" w:rsidP="00416B7C">
      <w:pPr>
        <w:pStyle w:val="3a"/>
        <w:spacing w:before="340"/>
        <w:rPr>
          <w:rFonts w:cs="Times New Roman"/>
        </w:rPr>
      </w:pPr>
      <w:r w:rsidRPr="00BE0AE5">
        <w:rPr>
          <w:rFonts w:cs="Times New Roman"/>
        </w:rPr>
        <w:lastRenderedPageBreak/>
        <w:t xml:space="preserve">Модуль № 6 «Образы русской и европейской </w:t>
      </w:r>
      <w:r w:rsidRPr="00BE0AE5">
        <w:rPr>
          <w:rFonts w:cs="Times New Roman"/>
        </w:rPr>
        <w:br/>
        <w:t>духовной музыки»:</w:t>
      </w:r>
    </w:p>
    <w:p w14:paraId="3CA12DE8" w14:textId="77777777" w:rsidR="00416B7C" w:rsidRPr="00BE0AE5" w:rsidRDefault="00416B7C" w:rsidP="00416B7C">
      <w:pPr>
        <w:pStyle w:val="a8"/>
        <w:rPr>
          <w:rFonts w:cs="Times New Roman"/>
        </w:rPr>
      </w:pPr>
      <w:r w:rsidRPr="00BE0AE5">
        <w:rPr>
          <w:rFonts w:cs="Times New Roman"/>
        </w:rPr>
        <w:t>различать и характеризовать жанры и произведения русской и европейской духовной музыки;</w:t>
      </w:r>
    </w:p>
    <w:p w14:paraId="0E6AF806" w14:textId="77777777" w:rsidR="00416B7C" w:rsidRPr="00BE0AE5" w:rsidRDefault="00416B7C" w:rsidP="00416B7C">
      <w:pPr>
        <w:pStyle w:val="a8"/>
        <w:rPr>
          <w:rFonts w:cs="Times New Roman"/>
        </w:rPr>
      </w:pPr>
      <w:r w:rsidRPr="00BE0AE5">
        <w:rPr>
          <w:rFonts w:cs="Times New Roman"/>
        </w:rPr>
        <w:t>исполнять произведения русской и европейской духовной музыки;</w:t>
      </w:r>
    </w:p>
    <w:p w14:paraId="38B9B062" w14:textId="77777777" w:rsidR="00416B7C" w:rsidRPr="00BE0AE5" w:rsidRDefault="00416B7C" w:rsidP="00416B7C">
      <w:pPr>
        <w:pStyle w:val="a8"/>
        <w:rPr>
          <w:rFonts w:cs="Times New Roman"/>
        </w:rPr>
      </w:pPr>
      <w:r w:rsidRPr="00BE0AE5">
        <w:rPr>
          <w:rFonts w:cs="Times New Roman"/>
        </w:rPr>
        <w:t>приводить примеры сочинений духовной музыки, называть их автора.</w:t>
      </w:r>
    </w:p>
    <w:p w14:paraId="46B06DE7" w14:textId="77777777" w:rsidR="00416B7C" w:rsidRPr="00BE0AE5" w:rsidRDefault="00416B7C" w:rsidP="00416B7C">
      <w:pPr>
        <w:pStyle w:val="3a"/>
        <w:spacing w:before="340"/>
        <w:rPr>
          <w:rFonts w:cs="Times New Roman"/>
        </w:rPr>
      </w:pPr>
      <w:r w:rsidRPr="00BE0AE5">
        <w:rPr>
          <w:rFonts w:cs="Times New Roman"/>
        </w:rPr>
        <w:t xml:space="preserve">Модуль № 7 «Современная музыка: основные жанры </w:t>
      </w:r>
      <w:r w:rsidRPr="00BE0AE5">
        <w:rPr>
          <w:rFonts w:cs="Times New Roman"/>
        </w:rPr>
        <w:br/>
        <w:t>и направления»:</w:t>
      </w:r>
    </w:p>
    <w:p w14:paraId="797509A3" w14:textId="77777777" w:rsidR="00416B7C" w:rsidRPr="00BE0AE5" w:rsidRDefault="00416B7C" w:rsidP="00416B7C">
      <w:pPr>
        <w:pStyle w:val="a8"/>
        <w:rPr>
          <w:rFonts w:cs="Times New Roman"/>
        </w:rPr>
      </w:pPr>
      <w:r w:rsidRPr="00BE0AE5">
        <w:rPr>
          <w:rFonts w:cs="Times New Roman"/>
        </w:rPr>
        <w:t>определять и характеризовать стили, направления и жанры современной музыки;</w:t>
      </w:r>
    </w:p>
    <w:p w14:paraId="19FFA070" w14:textId="77777777" w:rsidR="00416B7C" w:rsidRPr="00BE0AE5" w:rsidRDefault="00416B7C" w:rsidP="00416B7C">
      <w:pPr>
        <w:pStyle w:val="a8"/>
        <w:rPr>
          <w:rFonts w:cs="Times New Roman"/>
        </w:rPr>
      </w:pPr>
      <w:r w:rsidRPr="00BE0AE5">
        <w:rPr>
          <w:rFonts w:cs="Times New Roman"/>
        </w:rPr>
        <w:t>различать и определять на слух виды оркестров, ансамблей, тембры музыкальных инструментов, входящих в их состав;</w:t>
      </w:r>
    </w:p>
    <w:p w14:paraId="7EBAA3A7" w14:textId="77777777" w:rsidR="00416B7C" w:rsidRPr="00BE0AE5" w:rsidRDefault="00416B7C" w:rsidP="00416B7C">
      <w:pPr>
        <w:pStyle w:val="a8"/>
        <w:rPr>
          <w:rFonts w:cs="Times New Roman"/>
        </w:rPr>
      </w:pPr>
      <w:r w:rsidRPr="00BE0AE5">
        <w:rPr>
          <w:rFonts w:cs="Times New Roman"/>
        </w:rPr>
        <w:t>исполнять современные музыкальные произведения в разных видах деятельности.</w:t>
      </w:r>
    </w:p>
    <w:p w14:paraId="59253BFF" w14:textId="77777777" w:rsidR="00416B7C" w:rsidRPr="00BE0AE5" w:rsidRDefault="00416B7C" w:rsidP="00416B7C">
      <w:pPr>
        <w:pStyle w:val="3a"/>
        <w:spacing w:before="340"/>
        <w:rPr>
          <w:rFonts w:cs="Times New Roman"/>
        </w:rPr>
      </w:pPr>
      <w:r w:rsidRPr="00BE0AE5">
        <w:rPr>
          <w:rFonts w:cs="Times New Roman"/>
        </w:rPr>
        <w:t>Модуль № 8 «Связь музыки с другими видами искусства»:</w:t>
      </w:r>
    </w:p>
    <w:p w14:paraId="047B8912" w14:textId="77777777" w:rsidR="00416B7C" w:rsidRPr="00BE0AE5" w:rsidRDefault="00416B7C" w:rsidP="00416B7C">
      <w:pPr>
        <w:pStyle w:val="a8"/>
        <w:rPr>
          <w:rFonts w:cs="Times New Roman"/>
        </w:rPr>
      </w:pPr>
      <w:r w:rsidRPr="00BE0AE5">
        <w:rPr>
          <w:rFonts w:cs="Times New Roman"/>
        </w:rPr>
        <w:t>определять стилевые и жанровые параллели между музыкой и другими видами искусств;</w:t>
      </w:r>
    </w:p>
    <w:p w14:paraId="12462C71" w14:textId="77777777" w:rsidR="00416B7C" w:rsidRPr="00BE0AE5" w:rsidRDefault="00416B7C" w:rsidP="00416B7C">
      <w:pPr>
        <w:pStyle w:val="a8"/>
        <w:rPr>
          <w:rFonts w:cs="Times New Roman"/>
        </w:rPr>
      </w:pPr>
      <w:r w:rsidRPr="00BE0AE5">
        <w:rPr>
          <w:rFonts w:cs="Times New Roman"/>
        </w:rPr>
        <w:t>различать и анализировать средства выразительности разных видов искусств;</w:t>
      </w:r>
    </w:p>
    <w:p w14:paraId="2923A7AB" w14:textId="77777777" w:rsidR="00416B7C" w:rsidRPr="00BE0AE5" w:rsidRDefault="00416B7C" w:rsidP="00416B7C">
      <w:pPr>
        <w:pStyle w:val="a8"/>
        <w:rPr>
          <w:rFonts w:cs="Times New Roman"/>
        </w:rPr>
      </w:pPr>
      <w:r w:rsidRPr="00BE0AE5">
        <w:rPr>
          <w:rFonts w:cs="Times New Roman"/>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14:paraId="57E422F0" w14:textId="77777777" w:rsidR="00416B7C" w:rsidRPr="00BE0AE5" w:rsidRDefault="00416B7C" w:rsidP="00416B7C">
      <w:pPr>
        <w:pStyle w:val="a8"/>
        <w:rPr>
          <w:rFonts w:cs="Times New Roman"/>
        </w:rPr>
      </w:pPr>
      <w:r w:rsidRPr="00BE0AE5">
        <w:rPr>
          <w:rFonts w:cs="Times New Roman"/>
        </w:rPr>
        <w:t>высказывать суждения об основной идее, средствах её воплощения, интонационных особенностях, жанре, исполнителях музыкального произведения.</w:t>
      </w:r>
    </w:p>
    <w:p w14:paraId="661D2687" w14:textId="77777777" w:rsidR="00416B7C" w:rsidRPr="00BE0AE5" w:rsidRDefault="00416B7C" w:rsidP="00416B7C">
      <w:pPr>
        <w:pStyle w:val="3a"/>
        <w:spacing w:before="227"/>
        <w:rPr>
          <w:rFonts w:cs="Times New Roman"/>
        </w:rPr>
      </w:pPr>
      <w:r w:rsidRPr="00BE0AE5">
        <w:rPr>
          <w:rFonts w:cs="Times New Roman"/>
        </w:rPr>
        <w:t>Модуль № 9 «Жанры музыкального искусства»:</w:t>
      </w:r>
    </w:p>
    <w:p w14:paraId="075C04FA" w14:textId="77777777" w:rsidR="00416B7C" w:rsidRPr="00BE0AE5" w:rsidRDefault="00416B7C" w:rsidP="00416B7C">
      <w:pPr>
        <w:pStyle w:val="a8"/>
        <w:rPr>
          <w:rFonts w:cs="Times New Roman"/>
        </w:rPr>
      </w:pPr>
      <w:r w:rsidRPr="00BE0AE5">
        <w:rPr>
          <w:rFonts w:cs="Times New Roman"/>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14:paraId="7037AEED" w14:textId="77777777" w:rsidR="00416B7C" w:rsidRPr="00BE0AE5" w:rsidRDefault="00416B7C" w:rsidP="00416B7C">
      <w:pPr>
        <w:pStyle w:val="a8"/>
        <w:rPr>
          <w:rFonts w:cs="Times New Roman"/>
        </w:rPr>
      </w:pPr>
      <w:r w:rsidRPr="00BE0AE5">
        <w:rPr>
          <w:rFonts w:cs="Times New Roman"/>
        </w:rPr>
        <w:t>рассуждать о круге образов и средствах их воплощения, типичных для данного жанра;</w:t>
      </w:r>
    </w:p>
    <w:p w14:paraId="233EBE93" w14:textId="77777777" w:rsidR="00416B7C" w:rsidRPr="00BE0AE5" w:rsidRDefault="00416B7C" w:rsidP="00416B7C">
      <w:pPr>
        <w:pStyle w:val="a8"/>
        <w:rPr>
          <w:rFonts w:cs="Times New Roman"/>
        </w:rPr>
      </w:pPr>
      <w:r w:rsidRPr="00BE0AE5">
        <w:rPr>
          <w:rFonts w:cs="Times New Roman"/>
          <w:spacing w:val="-2"/>
        </w:rPr>
        <w:lastRenderedPageBreak/>
        <w:t>выразительно исполнять произведения (в том ч</w:t>
      </w:r>
      <w:r w:rsidRPr="00BE0AE5">
        <w:rPr>
          <w:rFonts w:cs="Times New Roman"/>
        </w:rPr>
        <w:t>исле фрагменты) вокальных, инструментальных и музыкально-театральных жанров.</w:t>
      </w:r>
    </w:p>
    <w:p w14:paraId="5734455F" w14:textId="77777777" w:rsidR="00AA3C81" w:rsidRDefault="00AA3C81">
      <w:pPr>
        <w:rPr>
          <w:rFonts w:eastAsiaTheme="majorEastAsia" w:cstheme="majorBidi"/>
          <w:b/>
          <w:iCs/>
          <w:caps/>
          <w:color w:val="0D0D0D" w:themeColor="text1" w:themeTint="F2"/>
          <w:sz w:val="24"/>
        </w:rPr>
      </w:pPr>
      <w:r>
        <w:br w:type="page"/>
      </w:r>
    </w:p>
    <w:p w14:paraId="3921C646" w14:textId="14FD5F0D" w:rsidR="00416B7C" w:rsidRPr="00BE0AE5" w:rsidRDefault="00416B7C" w:rsidP="00B75027">
      <w:pPr>
        <w:pStyle w:val="3"/>
      </w:pPr>
      <w:bookmarkStart w:id="31" w:name="_Toc102137774"/>
      <w:r w:rsidRPr="00BE0AE5">
        <w:lastRenderedPageBreak/>
        <w:t>2.1.20</w:t>
      </w:r>
      <w:r w:rsidRPr="00BE0AE5">
        <w:t> </w:t>
      </w:r>
      <w:r w:rsidRPr="00BE0AE5">
        <w:t>ТЕХНОЛОГИЯ</w:t>
      </w:r>
      <w:bookmarkEnd w:id="31"/>
    </w:p>
    <w:p w14:paraId="5FC04019" w14:textId="77777777" w:rsidR="000C4E40" w:rsidRPr="00BE0AE5" w:rsidRDefault="000C4E40" w:rsidP="000C4E40">
      <w:pPr>
        <w:pStyle w:val="body"/>
        <w:rPr>
          <w:rStyle w:val="Bold"/>
          <w:rFonts w:cs="Times New Roman"/>
        </w:rPr>
      </w:pPr>
    </w:p>
    <w:p w14:paraId="6D67E2A9" w14:textId="77777777" w:rsidR="00416B7C" w:rsidRPr="00BE0AE5" w:rsidRDefault="00416B7C" w:rsidP="000C4E40">
      <w:pPr>
        <w:pStyle w:val="h1"/>
        <w:pageBreakBefore w:val="0"/>
        <w:spacing w:before="0"/>
        <w:rPr>
          <w:rFonts w:cs="Times New Roman"/>
        </w:rPr>
      </w:pPr>
      <w:r w:rsidRPr="00BE0AE5">
        <w:rPr>
          <w:rFonts w:cs="Times New Roman"/>
        </w:rPr>
        <w:t>ПОЯСНИТЕЛЬНАЯ ЗАПИСКА</w:t>
      </w:r>
    </w:p>
    <w:p w14:paraId="456F5698" w14:textId="77777777" w:rsidR="00416B7C" w:rsidRPr="00BE0AE5" w:rsidRDefault="00416B7C" w:rsidP="00416B7C">
      <w:pPr>
        <w:pStyle w:val="h2-first"/>
        <w:rPr>
          <w:rFonts w:cs="Times New Roman"/>
        </w:rPr>
      </w:pPr>
      <w:r w:rsidRPr="00BE0AE5">
        <w:rPr>
          <w:rFonts w:cs="Times New Roman"/>
        </w:rPr>
        <w:t>Научный, общекультурный и образовательный контекст технологии</w:t>
      </w:r>
    </w:p>
    <w:p w14:paraId="5B59DFF5" w14:textId="77777777" w:rsidR="00416B7C" w:rsidRPr="00BE0AE5" w:rsidRDefault="00416B7C" w:rsidP="00416B7C">
      <w:pPr>
        <w:pStyle w:val="body"/>
        <w:rPr>
          <w:rFonts w:cs="Times New Roman"/>
        </w:rPr>
      </w:pPr>
      <w:r w:rsidRPr="00BE0AE5">
        <w:rPr>
          <w:rFonts w:cs="Times New Roman"/>
        </w:rPr>
        <w:t>Фундаментальной задачей общего образования является</w:t>
      </w:r>
      <w:r w:rsidR="00571787" w:rsidRPr="00BE0AE5">
        <w:rPr>
          <w:rFonts w:cs="Times New Roman"/>
        </w:rPr>
        <w:t xml:space="preserve"> </w:t>
      </w:r>
      <w:r w:rsidRPr="00BE0AE5">
        <w:rPr>
          <w:rFonts w:cs="Times New Roman"/>
        </w:rPr>
        <w:t xml:space="preserve">освоение учащимися наиболее значимых аспектов реальности. К таким аспектам, несомненно, относится и преобразовательная деятельность человека. </w:t>
      </w:r>
    </w:p>
    <w:p w14:paraId="21F19292" w14:textId="77777777" w:rsidR="00416B7C" w:rsidRPr="00BE0AE5" w:rsidRDefault="00416B7C" w:rsidP="00416B7C">
      <w:pPr>
        <w:pStyle w:val="body"/>
        <w:rPr>
          <w:rFonts w:cs="Times New Roman"/>
        </w:rPr>
      </w:pPr>
      <w:r w:rsidRPr="00BE0AE5">
        <w:rPr>
          <w:rFonts w:cs="Times New Roman"/>
        </w:rPr>
        <w:t xml:space="preserve">Деятельность по целенаправленному преобразованию окружающего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 </w:t>
      </w:r>
    </w:p>
    <w:p w14:paraId="4B90B957" w14:textId="77777777" w:rsidR="00416B7C" w:rsidRPr="00BE0AE5" w:rsidRDefault="00416B7C" w:rsidP="00416B7C">
      <w:pPr>
        <w:pStyle w:val="body"/>
        <w:rPr>
          <w:rFonts w:cs="Times New Roman"/>
        </w:rPr>
      </w:pPr>
      <w:r w:rsidRPr="00BE0AE5">
        <w:rPr>
          <w:rFonts w:cs="Times New Roman"/>
        </w:rPr>
        <w:t xml:space="preserve">Было обосновано положение, что всякая деятельность должна осуществляться в соответствии с некоторым методом, причём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общества. Оно сохранило и умножило свою значимость в информационном обществе. </w:t>
      </w:r>
    </w:p>
    <w:p w14:paraId="0A231154" w14:textId="77777777" w:rsidR="00416B7C" w:rsidRPr="00BE0AE5" w:rsidRDefault="00416B7C" w:rsidP="00416B7C">
      <w:pPr>
        <w:pStyle w:val="body"/>
        <w:rPr>
          <w:rFonts w:cs="Times New Roman"/>
        </w:rPr>
      </w:pPr>
      <w:r w:rsidRPr="00BE0AE5">
        <w:rPr>
          <w:rFonts w:cs="Times New Roman"/>
        </w:rPr>
        <w:t xml:space="preserve">Стержнем названной концепции является технология как логическое развитие «метода» в следующих аспектах: </w:t>
      </w:r>
    </w:p>
    <w:p w14:paraId="7E5C8B5E" w14:textId="77777777" w:rsidR="00416B7C" w:rsidRPr="00BE0AE5" w:rsidRDefault="00416B7C" w:rsidP="00416B7C">
      <w:pPr>
        <w:pStyle w:val="list-dash"/>
        <w:rPr>
          <w:rFonts w:cs="Times New Roman"/>
        </w:rPr>
      </w:pPr>
      <w:r w:rsidRPr="00BE0AE5">
        <w:rPr>
          <w:rFonts w:cs="Times New Roman"/>
        </w:rPr>
        <w:t xml:space="preserve">процесс достижения поставленной цели формализован настолько, что становится возможным его воспроизведение в широком спектре условий при практически идентичных результатах; </w:t>
      </w:r>
    </w:p>
    <w:p w14:paraId="3F5B9CC5" w14:textId="77777777" w:rsidR="00416B7C" w:rsidRPr="00BE0AE5" w:rsidRDefault="00416B7C" w:rsidP="00416B7C">
      <w:pPr>
        <w:pStyle w:val="list-dash"/>
        <w:rPr>
          <w:rFonts w:cs="Times New Roman"/>
        </w:rPr>
      </w:pPr>
      <w:r w:rsidRPr="00BE0AE5">
        <w:rPr>
          <w:rFonts w:cs="Times New Roman"/>
        </w:rPr>
        <w:t xml:space="preserve">открывается принципиальная возможность автоматизации процессов изготовления изделий (что постепенно распространяется практически на все аспекты человеческой жизни). </w:t>
      </w:r>
    </w:p>
    <w:p w14:paraId="389A02B7" w14:textId="77777777" w:rsidR="00416B7C" w:rsidRPr="00BE0AE5" w:rsidRDefault="00416B7C" w:rsidP="00416B7C">
      <w:pPr>
        <w:pStyle w:val="body"/>
        <w:rPr>
          <w:rFonts w:cs="Times New Roman"/>
        </w:rPr>
      </w:pPr>
      <w:r w:rsidRPr="00BE0AE5">
        <w:rPr>
          <w:rFonts w:cs="Times New Roman"/>
        </w:rPr>
        <w:t xml:space="preserve">Развитие технологии тесно связано с научным знанием. Более того, конечной целью науки (начиная с науки Нового времени) является именно создание технологий. </w:t>
      </w:r>
    </w:p>
    <w:p w14:paraId="0766F575" w14:textId="77777777" w:rsidR="00416B7C" w:rsidRPr="00BE0AE5" w:rsidRDefault="00416B7C" w:rsidP="00416B7C">
      <w:pPr>
        <w:pStyle w:val="body"/>
        <w:rPr>
          <w:rFonts w:cs="Times New Roman"/>
        </w:rPr>
      </w:pPr>
      <w:r w:rsidRPr="00BE0AE5">
        <w:rPr>
          <w:rFonts w:cs="Times New Roman"/>
        </w:rPr>
        <w:t>В ХХ веке сущность технологии была осмыслена в различных плоскостях:</w:t>
      </w:r>
    </w:p>
    <w:p w14:paraId="13E34E37" w14:textId="77777777" w:rsidR="00416B7C" w:rsidRPr="00BE0AE5" w:rsidRDefault="00416B7C" w:rsidP="000C4E40">
      <w:pPr>
        <w:pStyle w:val="list-bullet"/>
        <w:rPr>
          <w:rFonts w:cs="Times New Roman"/>
        </w:rPr>
      </w:pPr>
      <w:r w:rsidRPr="00BE0AE5">
        <w:rPr>
          <w:rFonts w:cs="Times New Roman"/>
        </w:rPr>
        <w:t xml:space="preserve">были выделены структуры, родственные понятию технологии, прежде всего, понятие алгоритма; </w:t>
      </w:r>
    </w:p>
    <w:p w14:paraId="123C5D1D" w14:textId="77777777" w:rsidR="00416B7C" w:rsidRPr="00BE0AE5" w:rsidRDefault="00416B7C" w:rsidP="000C4E40">
      <w:pPr>
        <w:pStyle w:val="list-bullet"/>
        <w:rPr>
          <w:rFonts w:cs="Times New Roman"/>
        </w:rPr>
      </w:pPr>
      <w:r w:rsidRPr="00BE0AE5">
        <w:rPr>
          <w:rFonts w:cs="Times New Roman"/>
        </w:rPr>
        <w:t>проанализирован феномен зарождающегося технологического общества;</w:t>
      </w:r>
    </w:p>
    <w:p w14:paraId="30CCDFCD" w14:textId="77777777" w:rsidR="00416B7C" w:rsidRPr="00BE0AE5" w:rsidRDefault="00416B7C" w:rsidP="000C4E40">
      <w:pPr>
        <w:pStyle w:val="list-bullet"/>
        <w:rPr>
          <w:rFonts w:cs="Times New Roman"/>
        </w:rPr>
      </w:pPr>
      <w:r w:rsidRPr="00BE0AE5">
        <w:rPr>
          <w:rFonts w:cs="Times New Roman"/>
        </w:rPr>
        <w:t>исследованы социальные аспекты технологии.</w:t>
      </w:r>
    </w:p>
    <w:p w14:paraId="3EB29324" w14:textId="77777777" w:rsidR="00416B7C" w:rsidRPr="00BE0AE5" w:rsidRDefault="00416B7C" w:rsidP="00416B7C">
      <w:pPr>
        <w:pStyle w:val="body"/>
        <w:rPr>
          <w:rFonts w:cs="Times New Roman"/>
        </w:rPr>
      </w:pPr>
      <w:r w:rsidRPr="00BE0AE5">
        <w:rPr>
          <w:rFonts w:cs="Times New Roman"/>
        </w:rPr>
        <w:lastRenderedPageBreak/>
        <w:t>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беспрецедентные возможности для хранения, обработки, передачи огромных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 которые послужили базой разработки и широкого распространения социальных сетей и процесса информатизации общества. На сегодняшний день процесс информатизации приобретает качественно новые черты. Возникло понятие «цифровой экономики», что подразумевает превращение информации в важнейшую экономическую категорию, быстрое развитие информационного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революцией) является только прелюдией к новой, более масштабной четвёртой промышленной революции. Все эти изменения самым решительным образом влияют на школьный курс технологии, что было подчёркнуто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(далее — «Концепция преподавания предметной области «Технология»).</w:t>
      </w:r>
    </w:p>
    <w:p w14:paraId="63C3937C" w14:textId="77777777" w:rsidR="00416B7C" w:rsidRPr="00BE0AE5" w:rsidRDefault="00416B7C" w:rsidP="00416B7C">
      <w:pPr>
        <w:pStyle w:val="h2"/>
        <w:spacing w:before="312"/>
        <w:rPr>
          <w:rFonts w:cs="Times New Roman"/>
        </w:rPr>
      </w:pPr>
      <w:r w:rsidRPr="00BE0AE5">
        <w:rPr>
          <w:rFonts w:cs="Times New Roman"/>
        </w:rPr>
        <w:t>Цели и задачи изучения предметной области «Технология» в основном общем образовании</w:t>
      </w:r>
    </w:p>
    <w:p w14:paraId="60FDD9DB" w14:textId="77777777" w:rsidR="00416B7C" w:rsidRPr="00BE0AE5" w:rsidRDefault="00416B7C" w:rsidP="00416B7C">
      <w:pPr>
        <w:pStyle w:val="body"/>
        <w:rPr>
          <w:rFonts w:cs="Times New Roman"/>
        </w:rPr>
      </w:pPr>
      <w:r w:rsidRPr="00BE0AE5">
        <w:rPr>
          <w:rFonts w:cs="Times New Roman"/>
        </w:rPr>
        <w:t xml:space="preserve">Основной </w:t>
      </w:r>
      <w:r w:rsidRPr="00BE0AE5">
        <w:rPr>
          <w:rStyle w:val="Bold"/>
          <w:rFonts w:cs="Times New Roman"/>
        </w:rPr>
        <w:t>целью</w:t>
      </w:r>
      <w:r w:rsidRPr="00BE0AE5">
        <w:rPr>
          <w:rFonts w:cs="Times New Roman"/>
        </w:rPr>
        <w:t xml:space="preserve"> освоения предметной области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14:paraId="059B9049" w14:textId="77777777" w:rsidR="00416B7C" w:rsidRPr="00BE0AE5" w:rsidRDefault="00416B7C" w:rsidP="00416B7C">
      <w:pPr>
        <w:pStyle w:val="body"/>
        <w:rPr>
          <w:rFonts w:cs="Times New Roman"/>
        </w:rPr>
      </w:pPr>
      <w:r w:rsidRPr="00BE0AE5">
        <w:rPr>
          <w:rStyle w:val="Bold"/>
          <w:rFonts w:cs="Times New Roman"/>
        </w:rPr>
        <w:t>Задачами</w:t>
      </w:r>
      <w:r w:rsidRPr="00BE0AE5">
        <w:rPr>
          <w:rFonts w:cs="Times New Roman"/>
        </w:rPr>
        <w:t xml:space="preserve"> курса технологии являются: </w:t>
      </w:r>
    </w:p>
    <w:p w14:paraId="3BFAFF4F" w14:textId="77777777" w:rsidR="00416B7C" w:rsidRPr="00BE0AE5" w:rsidRDefault="00416B7C" w:rsidP="003E7F6A">
      <w:pPr>
        <w:pStyle w:val="list-bullet"/>
        <w:rPr>
          <w:rFonts w:cs="Times New Roman"/>
        </w:rPr>
      </w:pPr>
      <w:r w:rsidRPr="00BE0AE5">
        <w:rPr>
          <w:rFonts w:cs="Times New Roman"/>
        </w:rPr>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w:t>
      </w:r>
    </w:p>
    <w:p w14:paraId="27215BC8" w14:textId="77777777" w:rsidR="00416B7C" w:rsidRPr="00BE0AE5" w:rsidRDefault="00416B7C" w:rsidP="003E7F6A">
      <w:pPr>
        <w:pStyle w:val="list-bullet"/>
        <w:rPr>
          <w:rFonts w:cs="Times New Roman"/>
        </w:rPr>
      </w:pPr>
      <w:r w:rsidRPr="00BE0AE5">
        <w:rPr>
          <w:rFonts w:cs="Times New Roman"/>
        </w:rPr>
        <w:t xml:space="preserve">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 </w:t>
      </w:r>
    </w:p>
    <w:p w14:paraId="45CAD894" w14:textId="77777777" w:rsidR="00416B7C" w:rsidRPr="00BE0AE5" w:rsidRDefault="00416B7C" w:rsidP="003E7F6A">
      <w:pPr>
        <w:pStyle w:val="list-bullet"/>
        <w:rPr>
          <w:rFonts w:cs="Times New Roman"/>
        </w:rPr>
      </w:pPr>
      <w:r w:rsidRPr="00BE0AE5">
        <w:rPr>
          <w:rFonts w:cs="Times New Roman"/>
        </w:rPr>
        <w:lastRenderedPageBreak/>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14:paraId="11E38634" w14:textId="77777777" w:rsidR="00416B7C" w:rsidRPr="00BE0AE5" w:rsidRDefault="00416B7C" w:rsidP="003E7F6A">
      <w:pPr>
        <w:pStyle w:val="list-bullet"/>
        <w:rPr>
          <w:rFonts w:cs="Times New Roman"/>
          <w:spacing w:val="2"/>
        </w:rPr>
      </w:pPr>
      <w:r w:rsidRPr="00BE0AE5">
        <w:rPr>
          <w:rFonts w:cs="Times New Roman"/>
          <w:spacing w:val="2"/>
        </w:rPr>
        <w:t>формирование у обучающихся навыка использования в трудовой деятельности цифровых инструментов и программных сервисов, а также когнитивных инструментов и технологий;</w:t>
      </w:r>
    </w:p>
    <w:p w14:paraId="60A02399" w14:textId="77777777" w:rsidR="00416B7C" w:rsidRPr="00BE0AE5" w:rsidRDefault="00416B7C" w:rsidP="003E7F6A">
      <w:pPr>
        <w:pStyle w:val="list-bullet"/>
        <w:rPr>
          <w:rFonts w:cs="Times New Roman"/>
        </w:rPr>
      </w:pPr>
      <w:r w:rsidRPr="00BE0AE5">
        <w:rPr>
          <w:rFonts w:cs="Times New Roman"/>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14:paraId="7A8292F3" w14:textId="77777777" w:rsidR="00416B7C" w:rsidRPr="00BE0AE5" w:rsidRDefault="00416B7C" w:rsidP="00416B7C">
      <w:pPr>
        <w:pStyle w:val="body"/>
        <w:rPr>
          <w:rFonts w:cs="Times New Roman"/>
        </w:rPr>
      </w:pPr>
      <w:r w:rsidRPr="00BE0AE5">
        <w:rPr>
          <w:rFonts w:cs="Times New Roman"/>
        </w:rPr>
        <w:t xml:space="preserve">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 </w:t>
      </w:r>
    </w:p>
    <w:p w14:paraId="7E4C6378" w14:textId="77777777" w:rsidR="00416B7C" w:rsidRPr="00BE0AE5" w:rsidRDefault="00416B7C" w:rsidP="00416B7C">
      <w:pPr>
        <w:pStyle w:val="body"/>
        <w:rPr>
          <w:rFonts w:cs="Times New Roman"/>
        </w:rPr>
      </w:pPr>
      <w:r w:rsidRPr="00BE0AE5">
        <w:rPr>
          <w:rFonts w:cs="Times New Roman"/>
        </w:rPr>
        <w:t xml:space="preserve">Важно подчеркнуть, что именно в технологии реализуются все аспекты фундаментальной для образования категории «знания», а именно: </w:t>
      </w:r>
    </w:p>
    <w:p w14:paraId="5390E1B6" w14:textId="77777777" w:rsidR="00416B7C" w:rsidRPr="00BE0AE5" w:rsidRDefault="00416B7C" w:rsidP="003E7F6A">
      <w:pPr>
        <w:pStyle w:val="list-bullet"/>
        <w:rPr>
          <w:rFonts w:cs="Times New Roman"/>
        </w:rPr>
      </w:pPr>
      <w:r w:rsidRPr="00BE0AE5">
        <w:rPr>
          <w:rFonts w:cs="Times New Roman"/>
        </w:rPr>
        <w:t xml:space="preserve">понятийное знание, которое складывается из набора понятий, характеризующих данную предметную область; </w:t>
      </w:r>
    </w:p>
    <w:p w14:paraId="782FEB57" w14:textId="77777777" w:rsidR="00416B7C" w:rsidRPr="00BE0AE5" w:rsidRDefault="00416B7C" w:rsidP="003E7F6A">
      <w:pPr>
        <w:pStyle w:val="list-bullet"/>
        <w:rPr>
          <w:rFonts w:cs="Times New Roman"/>
        </w:rPr>
      </w:pPr>
      <w:r w:rsidRPr="00BE0AE5">
        <w:rPr>
          <w:rFonts w:cs="Times New Roman"/>
        </w:rPr>
        <w:t xml:space="preserve">алгоритмическое (технологическое) знание — знание методов, технологий, приводящих к желаемому результату при соблюдении определённых условий; </w:t>
      </w:r>
    </w:p>
    <w:p w14:paraId="61645BD8" w14:textId="77777777" w:rsidR="00416B7C" w:rsidRPr="00BE0AE5" w:rsidRDefault="00416B7C" w:rsidP="003E7F6A">
      <w:pPr>
        <w:pStyle w:val="list-bullet"/>
        <w:rPr>
          <w:rFonts w:cs="Times New Roman"/>
        </w:rPr>
      </w:pPr>
      <w:r w:rsidRPr="00BE0AE5">
        <w:rPr>
          <w:rFonts w:cs="Times New Roman"/>
        </w:rPr>
        <w:t>предметное знание, складывающееся из знания и понимания сути законов и закономерностей, применяемых в той или иной предметной области;</w:t>
      </w:r>
    </w:p>
    <w:p w14:paraId="62245564" w14:textId="77777777" w:rsidR="00416B7C" w:rsidRPr="00BE0AE5" w:rsidRDefault="00416B7C" w:rsidP="003E7F6A">
      <w:pPr>
        <w:pStyle w:val="list-bullet"/>
        <w:rPr>
          <w:rFonts w:cs="Times New Roman"/>
        </w:rPr>
      </w:pPr>
      <w:r w:rsidRPr="00BE0AE5">
        <w:rPr>
          <w:rFonts w:cs="Times New Roman"/>
        </w:rPr>
        <w:t>методологическое знание — знание общих закономерностей изучаемых явлений и процессов.</w:t>
      </w:r>
    </w:p>
    <w:p w14:paraId="26ECDB0F" w14:textId="77777777" w:rsidR="00416B7C" w:rsidRPr="00BE0AE5" w:rsidRDefault="00416B7C" w:rsidP="00416B7C">
      <w:pPr>
        <w:pStyle w:val="body"/>
        <w:rPr>
          <w:rFonts w:cs="Times New Roman"/>
        </w:rPr>
      </w:pPr>
      <w:r w:rsidRPr="00BE0AE5">
        <w:rPr>
          <w:rFonts w:cs="Times New Roman"/>
        </w:rPr>
        <w:t xml:space="preserve">Как и всякий общеобразовательный предмет, «Технология» отражает наиболее значимые аспекты действительности, которые состоят в следующем: </w:t>
      </w:r>
    </w:p>
    <w:p w14:paraId="679CA058" w14:textId="77777777" w:rsidR="00416B7C" w:rsidRPr="00BE0AE5" w:rsidRDefault="00416B7C" w:rsidP="003E7F6A">
      <w:pPr>
        <w:pStyle w:val="list-bullet"/>
        <w:rPr>
          <w:rFonts w:cs="Times New Roman"/>
        </w:rPr>
      </w:pPr>
      <w:proofErr w:type="spellStart"/>
      <w:r w:rsidRPr="00BE0AE5">
        <w:rPr>
          <w:rFonts w:cs="Times New Roman"/>
        </w:rPr>
        <w:t>технологизация</w:t>
      </w:r>
      <w:proofErr w:type="spellEnd"/>
      <w:r w:rsidRPr="00BE0AE5">
        <w:rPr>
          <w:rFonts w:cs="Times New Roman"/>
        </w:rPr>
        <w:t xml:space="preserve">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технологической цепочки и </w:t>
      </w:r>
      <w:r w:rsidRPr="00BE0AE5">
        <w:rPr>
          <w:rFonts w:cs="Times New Roman"/>
        </w:rPr>
        <w:lastRenderedPageBreak/>
        <w:t>полного цикла решения поставленной задачи. При этом возможны следующие уровни освоения технологии:</w:t>
      </w:r>
    </w:p>
    <w:p w14:paraId="7EC03E42" w14:textId="77777777" w:rsidR="00416B7C" w:rsidRPr="00BE0AE5" w:rsidRDefault="00416B7C" w:rsidP="003E7F6A">
      <w:pPr>
        <w:pStyle w:val="list-dash"/>
        <w:rPr>
          <w:rFonts w:cs="Times New Roman"/>
        </w:rPr>
      </w:pPr>
      <w:r w:rsidRPr="00BE0AE5">
        <w:rPr>
          <w:rFonts w:cs="Times New Roman"/>
        </w:rPr>
        <w:t>уровень представления;</w:t>
      </w:r>
    </w:p>
    <w:p w14:paraId="30217891" w14:textId="77777777" w:rsidR="00416B7C" w:rsidRPr="00BE0AE5" w:rsidRDefault="00416B7C" w:rsidP="003E7F6A">
      <w:pPr>
        <w:pStyle w:val="list-dash"/>
        <w:rPr>
          <w:rFonts w:cs="Times New Roman"/>
        </w:rPr>
      </w:pPr>
      <w:r w:rsidRPr="00BE0AE5">
        <w:rPr>
          <w:rFonts w:cs="Times New Roman"/>
        </w:rPr>
        <w:t>уровень пользователя;</w:t>
      </w:r>
    </w:p>
    <w:p w14:paraId="0F1B1FA1" w14:textId="77777777" w:rsidR="00416B7C" w:rsidRPr="00BE0AE5" w:rsidRDefault="00416B7C" w:rsidP="003E7F6A">
      <w:pPr>
        <w:pStyle w:val="list-dash"/>
        <w:rPr>
          <w:rFonts w:cs="Times New Roman"/>
        </w:rPr>
      </w:pPr>
      <w:r w:rsidRPr="00BE0AE5">
        <w:rPr>
          <w:rFonts w:cs="Times New Roman"/>
        </w:rPr>
        <w:t xml:space="preserve">когнитивно-продуктивный уровень (создание технологий); </w:t>
      </w:r>
    </w:p>
    <w:p w14:paraId="1E992BDF" w14:textId="77777777" w:rsidR="00416B7C" w:rsidRPr="00BE0AE5" w:rsidRDefault="00416B7C" w:rsidP="003E7F6A">
      <w:pPr>
        <w:pStyle w:val="list-bullet"/>
        <w:rPr>
          <w:rFonts w:cs="Times New Roman"/>
        </w:rPr>
      </w:pPr>
      <w:r w:rsidRPr="00BE0AE5">
        <w:rPr>
          <w:rFonts w:cs="Times New Roman"/>
        </w:rPr>
        <w:t xml:space="preserve">практически вся современная профессиональная деятельность, 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 </w:t>
      </w:r>
    </w:p>
    <w:p w14:paraId="7534CF51" w14:textId="77777777" w:rsidR="00416B7C" w:rsidRPr="00BE0AE5" w:rsidRDefault="00416B7C" w:rsidP="00416B7C">
      <w:pPr>
        <w:rPr>
          <w:rFonts w:cs="Times New Roman"/>
        </w:rPr>
      </w:pPr>
      <w:r w:rsidRPr="00BE0AE5">
        <w:rPr>
          <w:rFonts w:cs="Times New Roman"/>
        </w:rPr>
        <w:t>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 информационно-когнитивных, нацеленных на освоение учащимися знаний, на развитии умения учиться.</w:t>
      </w:r>
    </w:p>
    <w:p w14:paraId="0602574E" w14:textId="77777777" w:rsidR="00416B7C" w:rsidRPr="00BE0AE5" w:rsidRDefault="00416B7C" w:rsidP="00416B7C">
      <w:pPr>
        <w:pStyle w:val="body"/>
        <w:rPr>
          <w:rFonts w:cs="Times New Roman"/>
        </w:rPr>
      </w:pPr>
      <w:r w:rsidRPr="00BE0AE5">
        <w:rPr>
          <w:rFonts w:cs="Times New Roman"/>
        </w:rPr>
        <w:t xml:space="preserve">Все эти позиции обозначены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Современный курс технологии, как подчёркивается во ФГОС, должен содержать ответы на эти принципиальные вызовы. </w:t>
      </w:r>
    </w:p>
    <w:p w14:paraId="22DC0F00" w14:textId="77777777" w:rsidR="00416B7C" w:rsidRPr="00BE0AE5" w:rsidRDefault="00416B7C" w:rsidP="00416B7C">
      <w:pPr>
        <w:pStyle w:val="body"/>
        <w:rPr>
          <w:rFonts w:cs="Times New Roman"/>
        </w:rPr>
      </w:pPr>
      <w:r w:rsidRPr="00BE0AE5">
        <w:rPr>
          <w:rFonts w:cs="Times New Roman"/>
        </w:rPr>
        <w:t xml:space="preserve">Разумеется, этот новый контекст никак не умаляет (скорее, увеличивает) значимость ручного труда для формирования интеллекта и адекватных представлений об окружающем мире. </w:t>
      </w:r>
    </w:p>
    <w:p w14:paraId="6F38274C" w14:textId="77777777" w:rsidR="00416B7C" w:rsidRPr="00BE0AE5" w:rsidRDefault="00416B7C" w:rsidP="00416B7C">
      <w:pPr>
        <w:pStyle w:val="h2"/>
        <w:rPr>
          <w:rFonts w:cs="Times New Roman"/>
        </w:rPr>
      </w:pPr>
      <w:r w:rsidRPr="00BE0AE5">
        <w:rPr>
          <w:rFonts w:cs="Times New Roman"/>
        </w:rPr>
        <w:t xml:space="preserve">Общая характеристика учебного предмета «Технология» </w:t>
      </w:r>
    </w:p>
    <w:p w14:paraId="58488692" w14:textId="77777777" w:rsidR="00416B7C" w:rsidRPr="00BE0AE5" w:rsidRDefault="00416B7C" w:rsidP="00416B7C">
      <w:pPr>
        <w:pStyle w:val="body"/>
        <w:rPr>
          <w:rFonts w:cs="Times New Roman"/>
          <w:spacing w:val="-1"/>
        </w:rPr>
      </w:pPr>
      <w:r w:rsidRPr="00BE0AE5">
        <w:rPr>
          <w:rFonts w:cs="Times New Roman"/>
          <w:spacing w:val="-1"/>
        </w:rPr>
        <w:t>Основной методический принцип современного курса «Технология»: освоение сущности и структуры технологии идёт неразрывно с процессом познания — построения и анализа</w:t>
      </w:r>
      <w:r w:rsidR="00571787" w:rsidRPr="00BE0AE5">
        <w:rPr>
          <w:rFonts w:cs="Times New Roman"/>
          <w:spacing w:val="-1"/>
        </w:rPr>
        <w:t xml:space="preserve"> </w:t>
      </w:r>
      <w:r w:rsidRPr="00BE0AE5">
        <w:rPr>
          <w:rFonts w:cs="Times New Roman"/>
          <w:spacing w:val="-1"/>
        </w:rPr>
        <w:t xml:space="preserve">разнообразных моделей. В этом случае можно достичь когнитивно-продуктивного уровня освоения технологий. </w:t>
      </w:r>
    </w:p>
    <w:p w14:paraId="715F6188" w14:textId="77777777" w:rsidR="00416B7C" w:rsidRPr="00BE0AE5" w:rsidRDefault="00416B7C" w:rsidP="00416B7C">
      <w:pPr>
        <w:pStyle w:val="body"/>
        <w:rPr>
          <w:rFonts w:cs="Times New Roman"/>
        </w:rPr>
      </w:pPr>
      <w:r w:rsidRPr="00BE0AE5">
        <w:rPr>
          <w:rFonts w:cs="Times New Roman"/>
        </w:rPr>
        <w:t>Современный курс технологии построен по модульному принципу.</w:t>
      </w:r>
    </w:p>
    <w:p w14:paraId="732D9E15" w14:textId="77777777" w:rsidR="00416B7C" w:rsidRPr="00BE0AE5" w:rsidRDefault="00416B7C" w:rsidP="00416B7C">
      <w:pPr>
        <w:pStyle w:val="body"/>
        <w:rPr>
          <w:rFonts w:cs="Times New Roman"/>
        </w:rPr>
      </w:pPr>
      <w:r w:rsidRPr="00BE0AE5">
        <w:rPr>
          <w:rFonts w:cs="Times New Roman"/>
        </w:rPr>
        <w:t xml:space="preserve">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 </w:t>
      </w:r>
    </w:p>
    <w:p w14:paraId="38167940" w14:textId="77777777" w:rsidR="00416B7C" w:rsidRPr="00BE0AE5" w:rsidRDefault="00416B7C" w:rsidP="00416B7C">
      <w:pPr>
        <w:pStyle w:val="body"/>
        <w:rPr>
          <w:rFonts w:cs="Times New Roman"/>
        </w:rPr>
      </w:pPr>
      <w:r w:rsidRPr="00BE0AE5">
        <w:rPr>
          <w:rFonts w:cs="Times New Roman"/>
        </w:rPr>
        <w:t xml:space="preserve">Структура модульного курса технологии такова. </w:t>
      </w:r>
    </w:p>
    <w:p w14:paraId="51365C33" w14:textId="77777777" w:rsidR="00416B7C" w:rsidRPr="00BE0AE5" w:rsidRDefault="00416B7C" w:rsidP="00416B7C">
      <w:pPr>
        <w:pStyle w:val="h3"/>
        <w:spacing w:before="397"/>
        <w:rPr>
          <w:rFonts w:cs="Times New Roman"/>
        </w:rPr>
      </w:pPr>
      <w:r w:rsidRPr="00BE0AE5">
        <w:rPr>
          <w:rFonts w:cs="Times New Roman"/>
        </w:rPr>
        <w:t>Инвариантные модули</w:t>
      </w:r>
    </w:p>
    <w:p w14:paraId="2D7BE31A" w14:textId="77777777" w:rsidR="00416B7C" w:rsidRPr="00BE0AE5" w:rsidRDefault="00416B7C" w:rsidP="00416B7C">
      <w:pPr>
        <w:pStyle w:val="h4-first"/>
        <w:rPr>
          <w:rFonts w:cs="Times New Roman"/>
        </w:rPr>
      </w:pPr>
      <w:r w:rsidRPr="00BE0AE5">
        <w:rPr>
          <w:rFonts w:cs="Times New Roman"/>
        </w:rPr>
        <w:t>Модуль «Производство и технология»</w:t>
      </w:r>
    </w:p>
    <w:p w14:paraId="04C4165E" w14:textId="77777777" w:rsidR="00416B7C" w:rsidRPr="00BE0AE5" w:rsidRDefault="00416B7C" w:rsidP="00416B7C">
      <w:pPr>
        <w:pStyle w:val="body"/>
        <w:rPr>
          <w:rFonts w:cs="Times New Roman"/>
          <w:spacing w:val="1"/>
        </w:rPr>
      </w:pPr>
      <w:r w:rsidRPr="00BE0AE5">
        <w:rPr>
          <w:rFonts w:cs="Times New Roman"/>
          <w:spacing w:val="1"/>
        </w:rPr>
        <w:t xml:space="preserve">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w:t>
      </w:r>
      <w:r w:rsidRPr="00BE0AE5">
        <w:rPr>
          <w:rFonts w:cs="Times New Roman"/>
          <w:spacing w:val="1"/>
        </w:rPr>
        <w:lastRenderedPageBreak/>
        <w:t xml:space="preserve">курса «Технология»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 </w:t>
      </w:r>
    </w:p>
    <w:p w14:paraId="719AD748" w14:textId="77777777" w:rsidR="00416B7C" w:rsidRPr="00BE0AE5" w:rsidRDefault="00416B7C" w:rsidP="00416B7C">
      <w:pPr>
        <w:pStyle w:val="body"/>
        <w:rPr>
          <w:rFonts w:cs="Times New Roman"/>
        </w:rPr>
      </w:pPr>
      <w:r w:rsidRPr="00BE0AE5">
        <w:rPr>
          <w:rFonts w:cs="Times New Roman"/>
        </w:rP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 </w:t>
      </w:r>
    </w:p>
    <w:p w14:paraId="5C41DBC4" w14:textId="77777777" w:rsidR="00416B7C" w:rsidRPr="00BE0AE5" w:rsidRDefault="00416B7C" w:rsidP="00416B7C">
      <w:pPr>
        <w:pStyle w:val="h4"/>
        <w:rPr>
          <w:rFonts w:cs="Times New Roman"/>
        </w:rPr>
      </w:pPr>
      <w:r w:rsidRPr="00BE0AE5">
        <w:rPr>
          <w:rFonts w:cs="Times New Roman"/>
        </w:rPr>
        <w:t xml:space="preserve">Модуль «Технологии обработки материалов </w:t>
      </w:r>
      <w:r w:rsidRPr="00BE0AE5">
        <w:rPr>
          <w:rFonts w:cs="Times New Roman"/>
        </w:rPr>
        <w:br/>
        <w:t>и пищевых продуктов»</w:t>
      </w:r>
    </w:p>
    <w:p w14:paraId="6598DCB8" w14:textId="77777777" w:rsidR="00416B7C" w:rsidRPr="00BE0AE5" w:rsidRDefault="00416B7C" w:rsidP="00416B7C">
      <w:pPr>
        <w:pStyle w:val="body"/>
        <w:rPr>
          <w:rFonts w:cs="Times New Roman"/>
        </w:rPr>
      </w:pPr>
      <w:r w:rsidRPr="00BE0AE5">
        <w:rPr>
          <w:rFonts w:cs="Times New Roman"/>
        </w:rPr>
        <w:t xml:space="preserve">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 </w:t>
      </w:r>
    </w:p>
    <w:p w14:paraId="34587BFA" w14:textId="77777777" w:rsidR="00416B7C" w:rsidRPr="00BE0AE5" w:rsidRDefault="00416B7C" w:rsidP="00416B7C">
      <w:pPr>
        <w:pStyle w:val="h3"/>
        <w:rPr>
          <w:rFonts w:cs="Times New Roman"/>
        </w:rPr>
      </w:pPr>
      <w:r w:rsidRPr="00BE0AE5">
        <w:rPr>
          <w:rFonts w:cs="Times New Roman"/>
        </w:rPr>
        <w:t>Вариативные модули</w:t>
      </w:r>
    </w:p>
    <w:p w14:paraId="4198E655" w14:textId="77777777" w:rsidR="00416B7C" w:rsidRPr="00BE0AE5" w:rsidRDefault="00416B7C" w:rsidP="00416B7C">
      <w:pPr>
        <w:pStyle w:val="h4-first"/>
        <w:rPr>
          <w:rFonts w:cs="Times New Roman"/>
        </w:rPr>
      </w:pPr>
      <w:r w:rsidRPr="00BE0AE5">
        <w:rPr>
          <w:rFonts w:cs="Times New Roman"/>
        </w:rPr>
        <w:t xml:space="preserve">Модуль «Робототехника» </w:t>
      </w:r>
    </w:p>
    <w:p w14:paraId="21C933C8" w14:textId="77777777" w:rsidR="00416B7C" w:rsidRPr="00BE0AE5" w:rsidRDefault="00416B7C" w:rsidP="00416B7C">
      <w:pPr>
        <w:pStyle w:val="body"/>
        <w:rPr>
          <w:rFonts w:cs="Times New Roman"/>
        </w:rPr>
      </w:pPr>
      <w:r w:rsidRPr="00BE0AE5">
        <w:rPr>
          <w:rFonts w:cs="Times New Roman"/>
        </w:rPr>
        <w:t xml:space="preserve">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 </w:t>
      </w:r>
    </w:p>
    <w:p w14:paraId="3ED43E86" w14:textId="77777777" w:rsidR="00416B7C" w:rsidRPr="00BE0AE5" w:rsidRDefault="00416B7C" w:rsidP="00416B7C">
      <w:pPr>
        <w:pStyle w:val="h4"/>
        <w:spacing w:before="283"/>
        <w:rPr>
          <w:rFonts w:cs="Times New Roman"/>
        </w:rPr>
      </w:pPr>
      <w:r w:rsidRPr="00BE0AE5">
        <w:rPr>
          <w:rFonts w:cs="Times New Roman"/>
        </w:rPr>
        <w:t>Модуль «3D-моделирование, прототипирование, макетирование»</w:t>
      </w:r>
    </w:p>
    <w:p w14:paraId="6F6F5D5D" w14:textId="77777777" w:rsidR="00416B7C" w:rsidRPr="00BE0AE5" w:rsidRDefault="00416B7C" w:rsidP="00416B7C">
      <w:pPr>
        <w:pStyle w:val="body"/>
        <w:rPr>
          <w:rFonts w:cs="Times New Roman"/>
          <w:spacing w:val="-1"/>
        </w:rPr>
      </w:pPr>
      <w:r w:rsidRPr="00BE0AE5">
        <w:rPr>
          <w:rFonts w:cs="Times New Roman"/>
          <w:spacing w:val="-1"/>
        </w:rPr>
        <w:t>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w:t>
      </w:r>
      <w:r w:rsidRPr="00BE0AE5">
        <w:rPr>
          <w:rFonts w:cs="Times New Roman"/>
          <w:spacing w:val="-1"/>
        </w:rPr>
        <w:lastRenderedPageBreak/>
        <w:t xml:space="preserve">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 </w:t>
      </w:r>
    </w:p>
    <w:p w14:paraId="1E5DABF4" w14:textId="77777777" w:rsidR="00416B7C" w:rsidRPr="00BE0AE5" w:rsidRDefault="00416B7C" w:rsidP="00416B7C">
      <w:pPr>
        <w:pStyle w:val="h4"/>
        <w:spacing w:before="283"/>
        <w:rPr>
          <w:rFonts w:cs="Times New Roman"/>
        </w:rPr>
      </w:pPr>
      <w:r w:rsidRPr="00BE0AE5">
        <w:rPr>
          <w:rFonts w:cs="Times New Roman"/>
        </w:rPr>
        <w:t>Модуль «Компьютерная графика. Черчение»</w:t>
      </w:r>
    </w:p>
    <w:p w14:paraId="0A9A6A2A" w14:textId="77777777" w:rsidR="00416B7C" w:rsidRPr="00BE0AE5" w:rsidRDefault="00416B7C" w:rsidP="00416B7C">
      <w:pPr>
        <w:pStyle w:val="body"/>
        <w:rPr>
          <w:rFonts w:cs="Times New Roman"/>
        </w:rPr>
      </w:pPr>
      <w:r w:rsidRPr="00BE0AE5">
        <w:rPr>
          <w:rFonts w:cs="Times New Roman"/>
        </w:rPr>
        <w:t xml:space="preserve">Данный модуль нацелен на решение задач, схожих с задачами, решаемыми в предыдущем модуле: «3D-моделирование, прототипирование, макетирование» —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 </w:t>
      </w:r>
    </w:p>
    <w:p w14:paraId="60E77B69" w14:textId="77777777" w:rsidR="00416B7C" w:rsidRPr="00BE0AE5" w:rsidRDefault="00416B7C" w:rsidP="00416B7C">
      <w:pPr>
        <w:pStyle w:val="h4"/>
        <w:spacing w:before="283"/>
        <w:rPr>
          <w:rFonts w:cs="Times New Roman"/>
        </w:rPr>
      </w:pPr>
      <w:r w:rsidRPr="00BE0AE5">
        <w:rPr>
          <w:rFonts w:cs="Times New Roman"/>
        </w:rPr>
        <w:t>Модуль «Автоматизированные системы»</w:t>
      </w:r>
    </w:p>
    <w:p w14:paraId="2B766727" w14:textId="77777777" w:rsidR="00416B7C" w:rsidRPr="00BE0AE5" w:rsidRDefault="00416B7C" w:rsidP="00416B7C">
      <w:pPr>
        <w:pStyle w:val="body"/>
        <w:rPr>
          <w:rFonts w:cs="Times New Roman"/>
          <w:spacing w:val="-1"/>
        </w:rPr>
      </w:pPr>
      <w:r w:rsidRPr="00BE0AE5">
        <w:rPr>
          <w:rFonts w:cs="Times New Roman"/>
          <w:spacing w:val="-1"/>
        </w:rPr>
        <w:t xml:space="preserve">Этот модуль знакомит учащихся с реализацией «сверхзадачи» технологии —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 </w:t>
      </w:r>
    </w:p>
    <w:p w14:paraId="78600E3E" w14:textId="77777777" w:rsidR="00416B7C" w:rsidRPr="00BE0AE5" w:rsidRDefault="00416B7C" w:rsidP="00416B7C">
      <w:pPr>
        <w:pStyle w:val="h4"/>
        <w:spacing w:before="340"/>
        <w:rPr>
          <w:rFonts w:cs="Times New Roman"/>
        </w:rPr>
      </w:pPr>
      <w:r w:rsidRPr="00BE0AE5">
        <w:rPr>
          <w:rFonts w:cs="Times New Roman"/>
        </w:rPr>
        <w:t>Модули «Животноводство» и «Растениеводство»</w:t>
      </w:r>
    </w:p>
    <w:p w14:paraId="180F60E1" w14:textId="77777777" w:rsidR="00416B7C" w:rsidRPr="00BE0AE5" w:rsidRDefault="00416B7C" w:rsidP="00416B7C">
      <w:pPr>
        <w:pStyle w:val="body"/>
        <w:rPr>
          <w:rFonts w:cs="Times New Roman"/>
        </w:rPr>
      </w:pPr>
      <w:r w:rsidRPr="00BE0AE5">
        <w:rPr>
          <w:rFonts w:cs="Times New Roman"/>
        </w:rPr>
        <w:t>Названные модули знакомят учащихся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14:paraId="21045110" w14:textId="77777777" w:rsidR="00416B7C" w:rsidRPr="00BE0AE5" w:rsidRDefault="00416B7C" w:rsidP="00416B7C">
      <w:pPr>
        <w:pStyle w:val="body"/>
        <w:rPr>
          <w:rFonts w:cs="Times New Roman"/>
        </w:rPr>
      </w:pPr>
      <w:r w:rsidRPr="00BE0AE5">
        <w:rPr>
          <w:rFonts w:cs="Times New Roman"/>
        </w:rPr>
        <w:t>Ведущими методическими принципами, которые реализуются в модульном курсе технологии, являются следующие принципы:</w:t>
      </w:r>
    </w:p>
    <w:p w14:paraId="3DA68491" w14:textId="77777777" w:rsidR="00416B7C" w:rsidRPr="00BE0AE5" w:rsidRDefault="00416B7C" w:rsidP="003E7F6A">
      <w:pPr>
        <w:pStyle w:val="list-bullet"/>
        <w:rPr>
          <w:rFonts w:cs="Times New Roman"/>
        </w:rPr>
      </w:pPr>
      <w:r w:rsidRPr="00BE0AE5">
        <w:rPr>
          <w:rFonts w:cs="Times New Roman"/>
        </w:rPr>
        <w:lastRenderedPageBreak/>
        <w:t>«двойного вхождения»</w:t>
      </w:r>
      <w:r w:rsidRPr="00BE0AE5">
        <w:rPr>
          <w:rStyle w:val="footnote-num"/>
          <w:rFonts w:cs="Times New Roman"/>
          <w:vertAlign w:val="superscript"/>
        </w:rPr>
        <w:footnoteReference w:id="42"/>
      </w:r>
      <w:r w:rsidRPr="00BE0AE5">
        <w:rPr>
          <w:rFonts w:cs="Times New Roman"/>
        </w:rPr>
        <w:t xml:space="preserve"> — вопросы, выделенные в отдельный вариативный модуль, фрагментарно присутствуют и в инвариантных модулях; </w:t>
      </w:r>
    </w:p>
    <w:p w14:paraId="38387988" w14:textId="77777777" w:rsidR="00416B7C" w:rsidRPr="00BE0AE5" w:rsidRDefault="00416B7C" w:rsidP="003E7F6A">
      <w:pPr>
        <w:pStyle w:val="list-bullet"/>
        <w:rPr>
          <w:rFonts w:cs="Times New Roman"/>
        </w:rPr>
      </w:pPr>
      <w:r w:rsidRPr="00BE0AE5">
        <w:rPr>
          <w:rFonts w:cs="Times New Roman"/>
        </w:rPr>
        <w:t xml:space="preserve">цикличности — освоенное на начальном этапе содержание продолжает осваиваться и далее на более высоком уровне. </w:t>
      </w:r>
    </w:p>
    <w:p w14:paraId="699B1B7D" w14:textId="77777777" w:rsidR="00416B7C" w:rsidRPr="00BE0AE5" w:rsidRDefault="00416B7C" w:rsidP="003E7F6A">
      <w:pPr>
        <w:pStyle w:val="body"/>
        <w:rPr>
          <w:rFonts w:cs="Times New Roman"/>
        </w:rPr>
      </w:pPr>
      <w:r w:rsidRPr="00BE0AE5">
        <w:rPr>
          <w:rFonts w:cs="Times New Roman"/>
        </w:rPr>
        <w:t>В курсе технологии осуществляется реализация широкого спектра межпредметных связей:</w:t>
      </w:r>
    </w:p>
    <w:p w14:paraId="7E7A7661" w14:textId="77777777" w:rsidR="00416B7C" w:rsidRPr="00BE0AE5" w:rsidRDefault="00416B7C" w:rsidP="003E7F6A">
      <w:pPr>
        <w:pStyle w:val="list-bullet"/>
        <w:rPr>
          <w:rFonts w:cs="Times New Roman"/>
        </w:rPr>
      </w:pPr>
      <w:r w:rsidRPr="00BE0AE5">
        <w:rPr>
          <w:rFonts w:cs="Times New Roman"/>
        </w:rPr>
        <w:t xml:space="preserve">с </w:t>
      </w:r>
      <w:r w:rsidRPr="00BE0AE5">
        <w:rPr>
          <w:rStyle w:val="Bold"/>
          <w:rFonts w:cs="Times New Roman"/>
          <w:spacing w:val="3"/>
        </w:rPr>
        <w:t>алгеброй</w:t>
      </w:r>
      <w:r w:rsidRPr="00BE0AE5">
        <w:rPr>
          <w:rFonts w:cs="Times New Roman"/>
        </w:rPr>
        <w:t xml:space="preserve"> и </w:t>
      </w:r>
      <w:r w:rsidRPr="00BE0AE5">
        <w:rPr>
          <w:rStyle w:val="Bold"/>
          <w:rFonts w:cs="Times New Roman"/>
          <w:spacing w:val="3"/>
        </w:rPr>
        <w:t>геометрией</w:t>
      </w:r>
      <w:r w:rsidRPr="00BE0AE5">
        <w:rPr>
          <w:rFonts w:cs="Times New Roman"/>
        </w:rPr>
        <w:t xml:space="preserve"> при изучении модулей: «Компьютерная графика. Черчение», «3D-моделирование, макетирование, прототипирование», «Автоматизированные системы»;</w:t>
      </w:r>
    </w:p>
    <w:p w14:paraId="3B1C5DA0" w14:textId="77777777" w:rsidR="00416B7C" w:rsidRPr="00BE0AE5" w:rsidRDefault="00416B7C" w:rsidP="003E7F6A">
      <w:pPr>
        <w:pStyle w:val="list-bullet"/>
        <w:rPr>
          <w:rFonts w:cs="Times New Roman"/>
        </w:rPr>
      </w:pPr>
      <w:r w:rsidRPr="00BE0AE5">
        <w:rPr>
          <w:rFonts w:cs="Times New Roman"/>
        </w:rPr>
        <w:t xml:space="preserve">с </w:t>
      </w:r>
      <w:r w:rsidRPr="00BE0AE5">
        <w:rPr>
          <w:rStyle w:val="Bold"/>
          <w:rFonts w:cs="Times New Roman"/>
        </w:rPr>
        <w:t>химией</w:t>
      </w:r>
      <w:r w:rsidRPr="00BE0AE5">
        <w:rPr>
          <w:rFonts w:cs="Times New Roman"/>
        </w:rPr>
        <w:t xml:space="preserve"> при освоении разделов, связанных с технологиями химической промышленности в инвариантных модулях;</w:t>
      </w:r>
    </w:p>
    <w:p w14:paraId="4A409CAA" w14:textId="77777777" w:rsidR="00416B7C" w:rsidRPr="00BE0AE5" w:rsidRDefault="00416B7C" w:rsidP="003E7F6A">
      <w:pPr>
        <w:pStyle w:val="list-bullet"/>
        <w:rPr>
          <w:rFonts w:cs="Times New Roman"/>
        </w:rPr>
      </w:pPr>
      <w:r w:rsidRPr="00BE0AE5">
        <w:rPr>
          <w:rFonts w:cs="Times New Roman"/>
        </w:rPr>
        <w:t xml:space="preserve">с </w:t>
      </w:r>
      <w:r w:rsidRPr="00BE0AE5">
        <w:rPr>
          <w:rStyle w:val="Bold"/>
          <w:rFonts w:cs="Times New Roman"/>
        </w:rPr>
        <w:t>биологией</w:t>
      </w:r>
      <w:r w:rsidRPr="00BE0AE5">
        <w:rPr>
          <w:rFonts w:cs="Times New Roman"/>
        </w:rPr>
        <w:t xml:space="preserve"> при изучении современных биотехнологий в инвариантных модулях и при освоении вариативных модулей «Растениеводство» и «Животноводство»;</w:t>
      </w:r>
    </w:p>
    <w:p w14:paraId="2BC701EC" w14:textId="77777777" w:rsidR="00416B7C" w:rsidRPr="00BE0AE5" w:rsidRDefault="00416B7C" w:rsidP="003E7F6A">
      <w:pPr>
        <w:pStyle w:val="list-bullet"/>
        <w:rPr>
          <w:rFonts w:cs="Times New Roman"/>
        </w:rPr>
      </w:pPr>
      <w:r w:rsidRPr="00BE0AE5">
        <w:rPr>
          <w:rFonts w:cs="Times New Roman"/>
        </w:rPr>
        <w:t xml:space="preserve">с </w:t>
      </w:r>
      <w:r w:rsidRPr="00BE0AE5">
        <w:rPr>
          <w:rStyle w:val="Bold"/>
          <w:rFonts w:cs="Times New Roman"/>
        </w:rPr>
        <w:t>физикой</w:t>
      </w:r>
      <w:r w:rsidRPr="00BE0AE5">
        <w:rPr>
          <w:rFonts w:cs="Times New Roman"/>
        </w:rPr>
        <w:t xml:space="preserve"> при освоении моделей машин и механизмов, модуля «Робототехника», «3D-моделирование, макетирование, прототипирование», «Автоматизированные системы». </w:t>
      </w:r>
    </w:p>
    <w:p w14:paraId="0CA17E40" w14:textId="77777777" w:rsidR="00416B7C" w:rsidRPr="00BE0AE5" w:rsidRDefault="00416B7C" w:rsidP="003E7F6A">
      <w:pPr>
        <w:pStyle w:val="list-bullet"/>
        <w:rPr>
          <w:rFonts w:cs="Times New Roman"/>
        </w:rPr>
      </w:pPr>
      <w:r w:rsidRPr="00BE0AE5">
        <w:rPr>
          <w:rFonts w:cs="Times New Roman"/>
        </w:rPr>
        <w:t xml:space="preserve">с </w:t>
      </w:r>
      <w:r w:rsidRPr="00BE0AE5">
        <w:rPr>
          <w:rStyle w:val="Bold"/>
          <w:rFonts w:cs="Times New Roman"/>
        </w:rPr>
        <w:t>информатикой и ИКТ</w:t>
      </w:r>
      <w:r w:rsidRPr="00BE0AE5">
        <w:rPr>
          <w:rFonts w:cs="Times New Roman"/>
        </w:rPr>
        <w:t xml:space="preserve">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14:paraId="2A75039D" w14:textId="77777777" w:rsidR="00416B7C" w:rsidRPr="00BE0AE5" w:rsidRDefault="00416B7C" w:rsidP="003E7F6A">
      <w:pPr>
        <w:pStyle w:val="list-bullet"/>
        <w:rPr>
          <w:rFonts w:cs="Times New Roman"/>
        </w:rPr>
      </w:pPr>
      <w:r w:rsidRPr="00BE0AE5">
        <w:rPr>
          <w:rFonts w:cs="Times New Roman"/>
        </w:rPr>
        <w:t xml:space="preserve">с </w:t>
      </w:r>
      <w:r w:rsidRPr="00BE0AE5">
        <w:rPr>
          <w:rStyle w:val="Bold"/>
          <w:rFonts w:cs="Times New Roman"/>
        </w:rPr>
        <w:t>историей</w:t>
      </w:r>
      <w:r w:rsidRPr="00BE0AE5">
        <w:rPr>
          <w:rFonts w:cs="Times New Roman"/>
        </w:rPr>
        <w:t xml:space="preserve"> и </w:t>
      </w:r>
      <w:r w:rsidRPr="00BE0AE5">
        <w:rPr>
          <w:rStyle w:val="Bold"/>
          <w:rFonts w:cs="Times New Roman"/>
        </w:rPr>
        <w:t>искусством</w:t>
      </w:r>
      <w:r w:rsidRPr="00BE0AE5">
        <w:rPr>
          <w:rFonts w:cs="Times New Roman"/>
        </w:rPr>
        <w:t xml:space="preserve"> при освоении элементов промышленной эстетики, народных ремёсел в инвариантном модуле «Производство и технология»;</w:t>
      </w:r>
    </w:p>
    <w:p w14:paraId="661877DF" w14:textId="77777777" w:rsidR="00416B7C" w:rsidRPr="00BE0AE5" w:rsidRDefault="00416B7C" w:rsidP="003E7F6A">
      <w:pPr>
        <w:pStyle w:val="list-bullet"/>
        <w:rPr>
          <w:rFonts w:cs="Times New Roman"/>
        </w:rPr>
      </w:pPr>
      <w:r w:rsidRPr="00BE0AE5">
        <w:rPr>
          <w:rFonts w:cs="Times New Roman"/>
        </w:rPr>
        <w:t xml:space="preserve">с </w:t>
      </w:r>
      <w:r w:rsidRPr="00BE0AE5">
        <w:rPr>
          <w:rStyle w:val="Bold"/>
          <w:rFonts w:cs="Times New Roman"/>
        </w:rPr>
        <w:t>обществознанием</w:t>
      </w:r>
      <w:r w:rsidRPr="00BE0AE5">
        <w:rPr>
          <w:rFonts w:cs="Times New Roman"/>
        </w:rPr>
        <w:t xml:space="preserve"> при освоении темы «Технология и мир. Современная техносфера» в инвариантном модуле «Производство и технология»</w:t>
      </w:r>
    </w:p>
    <w:p w14:paraId="53BB9E0C" w14:textId="77777777" w:rsidR="00416B7C" w:rsidRPr="00BE0AE5" w:rsidRDefault="00416B7C" w:rsidP="00416B7C">
      <w:pPr>
        <w:pStyle w:val="body"/>
        <w:rPr>
          <w:rFonts w:cs="Times New Roman"/>
          <w:spacing w:val="1"/>
        </w:rPr>
      </w:pPr>
      <w:r w:rsidRPr="00BE0AE5">
        <w:rPr>
          <w:rFonts w:cs="Times New Roman"/>
          <w:spacing w:val="1"/>
        </w:rPr>
        <w:t>Освоение 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w:t>
      </w:r>
      <w:proofErr w:type="spellStart"/>
      <w:r w:rsidRPr="00BE0AE5">
        <w:rPr>
          <w:rFonts w:cs="Times New Roman"/>
          <w:spacing w:val="1"/>
        </w:rPr>
        <w:t>Кванториумов</w:t>
      </w:r>
      <w:proofErr w:type="spellEnd"/>
      <w:r w:rsidRPr="00BE0AE5">
        <w:rPr>
          <w:rFonts w:cs="Times New Roman"/>
          <w:spacing w:val="1"/>
        </w:rPr>
        <w:t xml:space="preserve">», центров молодёжного инновационного творчества (ЦМИТ), специализированные центров компетенций (включая </w:t>
      </w:r>
      <w:proofErr w:type="spellStart"/>
      <w:r w:rsidRPr="00BE0AE5">
        <w:rPr>
          <w:rFonts w:cs="Times New Roman"/>
          <w:spacing w:val="1"/>
        </w:rPr>
        <w:t>WorldSkills</w:t>
      </w:r>
      <w:proofErr w:type="spellEnd"/>
      <w:r w:rsidRPr="00BE0AE5">
        <w:rPr>
          <w:rFonts w:cs="Times New Roman"/>
          <w:spacing w:val="1"/>
        </w:rPr>
        <w:t>) и др.</w:t>
      </w:r>
    </w:p>
    <w:p w14:paraId="5FAB0BBF" w14:textId="77777777" w:rsidR="00416B7C" w:rsidRPr="00BE0AE5" w:rsidRDefault="00416B7C" w:rsidP="00416B7C">
      <w:pPr>
        <w:pStyle w:val="h2"/>
        <w:rPr>
          <w:rFonts w:cs="Times New Roman"/>
        </w:rPr>
      </w:pPr>
      <w:r w:rsidRPr="00BE0AE5">
        <w:rPr>
          <w:rFonts w:cs="Times New Roman"/>
        </w:rPr>
        <w:lastRenderedPageBreak/>
        <w:t>Место учебного предмета «технология» в</w:t>
      </w:r>
      <w:r w:rsidR="003E7F6A" w:rsidRPr="00BE0AE5">
        <w:rPr>
          <w:rFonts w:cs="Times New Roman"/>
          <w:lang w:val="en-US"/>
        </w:rPr>
        <w:t> </w:t>
      </w:r>
      <w:r w:rsidRPr="00BE0AE5">
        <w:rPr>
          <w:rFonts w:cs="Times New Roman"/>
        </w:rPr>
        <w:t>учебном плане</w:t>
      </w:r>
    </w:p>
    <w:p w14:paraId="3FEE92FA" w14:textId="77777777" w:rsidR="00416B7C" w:rsidRPr="00BE0AE5" w:rsidRDefault="00416B7C" w:rsidP="00416B7C">
      <w:pPr>
        <w:pStyle w:val="body"/>
        <w:rPr>
          <w:rFonts w:cs="Times New Roman"/>
        </w:rPr>
      </w:pPr>
      <w:r w:rsidRPr="00BE0AE5">
        <w:rPr>
          <w:rFonts w:cs="Times New Roman"/>
        </w:rPr>
        <w:t xml:space="preserve">Освоение предметной области «Технология» в основной школе осуществляется в 5—9 классах из расчёта: в 5—7 классах — 2 часа в неделю, в 8—9 классах — 1 час. </w:t>
      </w:r>
    </w:p>
    <w:p w14:paraId="3E894C93" w14:textId="77777777" w:rsidR="00416B7C" w:rsidRPr="00BE0AE5" w:rsidRDefault="00416B7C" w:rsidP="00416B7C">
      <w:pPr>
        <w:pStyle w:val="body"/>
        <w:rPr>
          <w:rFonts w:cs="Times New Roman"/>
        </w:rPr>
      </w:pPr>
      <w:r w:rsidRPr="00BE0AE5">
        <w:rPr>
          <w:rFonts w:cs="Times New Roman"/>
        </w:rPr>
        <w:t>Дополнительно рекомендуется выделить за счёт внеурочной деятельности в 8 классе — 1 час в неделю и в 9 классе — 2 часа.</w:t>
      </w:r>
    </w:p>
    <w:p w14:paraId="344B6F61" w14:textId="77777777" w:rsidR="00416B7C" w:rsidRPr="00BE0AE5" w:rsidRDefault="00416B7C" w:rsidP="00416B7C">
      <w:pPr>
        <w:pStyle w:val="h1"/>
        <w:spacing w:after="340"/>
        <w:rPr>
          <w:rFonts w:cs="Times New Roman"/>
        </w:rPr>
      </w:pPr>
      <w:r w:rsidRPr="00BE0AE5">
        <w:rPr>
          <w:rFonts w:cs="Times New Roman"/>
        </w:rPr>
        <w:lastRenderedPageBreak/>
        <w:t>СОДЕРЖАНИЕ ОБУЧЕНИЯ</w:t>
      </w:r>
    </w:p>
    <w:p w14:paraId="4CFCBD1F" w14:textId="77777777" w:rsidR="00416B7C" w:rsidRPr="00BE0AE5" w:rsidRDefault="00416B7C" w:rsidP="00416B7C">
      <w:pPr>
        <w:pStyle w:val="h2-first"/>
        <w:spacing w:after="57"/>
        <w:rPr>
          <w:rFonts w:cs="Times New Roman"/>
        </w:rPr>
      </w:pPr>
      <w:r w:rsidRPr="00BE0AE5">
        <w:rPr>
          <w:rFonts w:cs="Times New Roman"/>
        </w:rPr>
        <w:t>Инвариантные модули</w:t>
      </w:r>
    </w:p>
    <w:p w14:paraId="16F022C9" w14:textId="77777777" w:rsidR="00416B7C" w:rsidRPr="00BE0AE5" w:rsidRDefault="00416B7C" w:rsidP="00416B7C">
      <w:pPr>
        <w:pStyle w:val="h4-first"/>
        <w:spacing w:after="57"/>
        <w:rPr>
          <w:rFonts w:cs="Times New Roman"/>
        </w:rPr>
      </w:pPr>
      <w:r w:rsidRPr="00BE0AE5">
        <w:rPr>
          <w:rFonts w:cs="Times New Roman"/>
        </w:rPr>
        <w:t>Модуль «Производство и технология»</w:t>
      </w:r>
    </w:p>
    <w:p w14:paraId="1573284D" w14:textId="77777777" w:rsidR="00416B7C" w:rsidRPr="00BE0AE5" w:rsidRDefault="00416B7C" w:rsidP="00416B7C">
      <w:pPr>
        <w:pStyle w:val="h2-first"/>
        <w:rPr>
          <w:rFonts w:cs="Times New Roman"/>
        </w:rPr>
      </w:pPr>
      <w:r w:rsidRPr="00BE0AE5">
        <w:rPr>
          <w:rFonts w:cs="Times New Roman"/>
        </w:rPr>
        <w:t>5—6 классы</w:t>
      </w:r>
    </w:p>
    <w:p w14:paraId="7DDDDD0C" w14:textId="77777777" w:rsidR="00416B7C" w:rsidRPr="00BE0AE5" w:rsidRDefault="00416B7C" w:rsidP="00416B7C">
      <w:pPr>
        <w:pStyle w:val="body"/>
        <w:rPr>
          <w:rFonts w:cs="Times New Roman"/>
        </w:rPr>
      </w:pPr>
      <w:r w:rsidRPr="00BE0AE5">
        <w:rPr>
          <w:rStyle w:val="Bold"/>
          <w:rFonts w:cs="Times New Roman"/>
        </w:rPr>
        <w:t>Раздел 1. Преобразовательная деятельность человека.</w:t>
      </w:r>
      <w:r w:rsidRPr="00BE0AE5">
        <w:rPr>
          <w:rFonts w:cs="Times New Roman"/>
        </w:rPr>
        <w:t xml:space="preserve"> </w:t>
      </w:r>
    </w:p>
    <w:p w14:paraId="437615B6" w14:textId="77777777" w:rsidR="00416B7C" w:rsidRPr="00BE0AE5" w:rsidRDefault="00416B7C" w:rsidP="00416B7C">
      <w:pPr>
        <w:pStyle w:val="body"/>
        <w:rPr>
          <w:rFonts w:cs="Times New Roman"/>
        </w:rPr>
      </w:pPr>
      <w:r w:rsidRPr="00BE0AE5">
        <w:rPr>
          <w:rFonts w:cs="Times New Roman"/>
        </w:rPr>
        <w:t xml:space="preserve">Технологии вокруг нас. Алгоритмы и начала технологии. Возможность формального исполнения алгоритма. Робот как исполнитель алгоритма. Робот как механизм. </w:t>
      </w:r>
    </w:p>
    <w:p w14:paraId="242BC6CD" w14:textId="77777777" w:rsidR="00416B7C" w:rsidRPr="00BE0AE5" w:rsidRDefault="00416B7C" w:rsidP="00416B7C">
      <w:pPr>
        <w:pStyle w:val="body"/>
        <w:rPr>
          <w:rFonts w:cs="Times New Roman"/>
        </w:rPr>
      </w:pPr>
    </w:p>
    <w:p w14:paraId="3E767E97" w14:textId="77777777" w:rsidR="00416B7C" w:rsidRPr="00BE0AE5" w:rsidRDefault="00416B7C" w:rsidP="00416B7C">
      <w:pPr>
        <w:pStyle w:val="body"/>
        <w:rPr>
          <w:rFonts w:cs="Times New Roman"/>
        </w:rPr>
      </w:pPr>
      <w:r w:rsidRPr="00BE0AE5">
        <w:rPr>
          <w:rStyle w:val="Bold"/>
          <w:rFonts w:cs="Times New Roman"/>
        </w:rPr>
        <w:t>Раздел 2. Простейшие машины и механизмы.</w:t>
      </w:r>
    </w:p>
    <w:p w14:paraId="62E331B5" w14:textId="77777777" w:rsidR="00416B7C" w:rsidRPr="00BE0AE5" w:rsidRDefault="00416B7C" w:rsidP="00416B7C">
      <w:pPr>
        <w:pStyle w:val="body"/>
        <w:rPr>
          <w:rFonts w:cs="Times New Roman"/>
        </w:rPr>
      </w:pPr>
      <w:r w:rsidRPr="00BE0AE5">
        <w:rPr>
          <w:rFonts w:cs="Times New Roman"/>
        </w:rPr>
        <w:t>Двигатели машин. Виды двигателей. Передаточные механизмы. Виды и характеристики передаточных механизмов.</w:t>
      </w:r>
    </w:p>
    <w:p w14:paraId="40F6D834" w14:textId="77777777" w:rsidR="00416B7C" w:rsidRPr="00BE0AE5" w:rsidRDefault="00416B7C" w:rsidP="00416B7C">
      <w:pPr>
        <w:pStyle w:val="body"/>
        <w:rPr>
          <w:rFonts w:cs="Times New Roman"/>
        </w:rPr>
      </w:pPr>
      <w:r w:rsidRPr="00BE0AE5">
        <w:rPr>
          <w:rFonts w:cs="Times New Roman"/>
        </w:rPr>
        <w:t xml:space="preserve">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 </w:t>
      </w:r>
    </w:p>
    <w:p w14:paraId="58D1087F" w14:textId="77777777" w:rsidR="00416B7C" w:rsidRPr="00BE0AE5" w:rsidRDefault="00416B7C" w:rsidP="00416B7C">
      <w:pPr>
        <w:pStyle w:val="body"/>
        <w:rPr>
          <w:rFonts w:cs="Times New Roman"/>
        </w:rPr>
      </w:pPr>
    </w:p>
    <w:p w14:paraId="663FE685" w14:textId="77777777" w:rsidR="00416B7C" w:rsidRPr="00BE0AE5" w:rsidRDefault="00416B7C" w:rsidP="00416B7C">
      <w:pPr>
        <w:pStyle w:val="body"/>
        <w:rPr>
          <w:rFonts w:cs="Times New Roman"/>
        </w:rPr>
      </w:pPr>
      <w:r w:rsidRPr="00BE0AE5">
        <w:rPr>
          <w:rStyle w:val="Bold"/>
          <w:rFonts w:cs="Times New Roman"/>
        </w:rPr>
        <w:t>Раздел 3. Задачи и технологии их решения.</w:t>
      </w:r>
    </w:p>
    <w:p w14:paraId="3C7B7C38" w14:textId="77777777" w:rsidR="00416B7C" w:rsidRPr="00BE0AE5" w:rsidRDefault="00416B7C" w:rsidP="00416B7C">
      <w:pPr>
        <w:pStyle w:val="body"/>
        <w:rPr>
          <w:rFonts w:cs="Times New Roman"/>
        </w:rPr>
      </w:pPr>
      <w:r w:rsidRPr="00BE0AE5">
        <w:rPr>
          <w:rFonts w:cs="Times New Roman"/>
        </w:rPr>
        <w:t xml:space="preserve">Технология решения производственных задач в информационной среде как важнейшая технология 4-й промышленной революции. </w:t>
      </w:r>
    </w:p>
    <w:p w14:paraId="68594C81" w14:textId="77777777" w:rsidR="00416B7C" w:rsidRPr="00BE0AE5" w:rsidRDefault="00416B7C" w:rsidP="00416B7C">
      <w:pPr>
        <w:pStyle w:val="body"/>
        <w:rPr>
          <w:rFonts w:cs="Times New Roman"/>
        </w:rPr>
      </w:pPr>
      <w:r w:rsidRPr="00BE0AE5">
        <w:rPr>
          <w:rFonts w:cs="Times New Roman"/>
        </w:rPr>
        <w:t xml:space="preserve">Основные элементы технологии решения задач: чтение описаний и чертежей; введение обозначений, оценка правильности рассуждений; запоминание, представление и запись информации; организация коммуникаций, анализ этапов решения, исследование, проектирование. </w:t>
      </w:r>
    </w:p>
    <w:p w14:paraId="44D8DABD" w14:textId="77777777" w:rsidR="00416B7C" w:rsidRPr="00BE0AE5" w:rsidRDefault="00416B7C" w:rsidP="00416B7C">
      <w:pPr>
        <w:pStyle w:val="body"/>
        <w:rPr>
          <w:rFonts w:cs="Times New Roman"/>
        </w:rPr>
      </w:pPr>
    </w:p>
    <w:p w14:paraId="4E4C5163" w14:textId="77777777" w:rsidR="00416B7C" w:rsidRPr="00BE0AE5" w:rsidRDefault="00416B7C" w:rsidP="00416B7C">
      <w:pPr>
        <w:pStyle w:val="body"/>
        <w:rPr>
          <w:rFonts w:cs="Times New Roman"/>
        </w:rPr>
      </w:pPr>
      <w:r w:rsidRPr="00BE0AE5">
        <w:rPr>
          <w:rStyle w:val="Bold"/>
          <w:rFonts w:cs="Times New Roman"/>
        </w:rPr>
        <w:t>Раздел 4. Основы проектной деятельности.</w:t>
      </w:r>
    </w:p>
    <w:p w14:paraId="60DB1CCD" w14:textId="77777777" w:rsidR="00416B7C" w:rsidRPr="00BE0AE5" w:rsidRDefault="00416B7C" w:rsidP="00416B7C">
      <w:pPr>
        <w:pStyle w:val="body"/>
        <w:rPr>
          <w:rFonts w:cs="Times New Roman"/>
        </w:rPr>
      </w:pPr>
      <w:r w:rsidRPr="00BE0AE5">
        <w:rPr>
          <w:rFonts w:cs="Times New Roman"/>
        </w:rPr>
        <w:t xml:space="preserve">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 </w:t>
      </w:r>
    </w:p>
    <w:p w14:paraId="50ECDC82" w14:textId="77777777" w:rsidR="00416B7C" w:rsidRPr="00BE0AE5" w:rsidRDefault="00416B7C" w:rsidP="00416B7C">
      <w:pPr>
        <w:pStyle w:val="body"/>
        <w:rPr>
          <w:rFonts w:cs="Times New Roman"/>
        </w:rPr>
      </w:pPr>
    </w:p>
    <w:p w14:paraId="29D4409E" w14:textId="77777777" w:rsidR="00416B7C" w:rsidRPr="00BE0AE5" w:rsidRDefault="00416B7C" w:rsidP="00416B7C">
      <w:pPr>
        <w:pStyle w:val="body"/>
        <w:rPr>
          <w:rFonts w:cs="Times New Roman"/>
        </w:rPr>
      </w:pPr>
      <w:r w:rsidRPr="00BE0AE5">
        <w:rPr>
          <w:rStyle w:val="Bold"/>
          <w:rFonts w:cs="Times New Roman"/>
        </w:rPr>
        <w:t>Раздел 5. Технология домашнего хозяйства.</w:t>
      </w:r>
      <w:r w:rsidRPr="00BE0AE5">
        <w:rPr>
          <w:rFonts w:cs="Times New Roman"/>
        </w:rPr>
        <w:t xml:space="preserve"> </w:t>
      </w:r>
    </w:p>
    <w:p w14:paraId="4EBFBB9F" w14:textId="77777777" w:rsidR="00416B7C" w:rsidRPr="00BE0AE5" w:rsidRDefault="00416B7C" w:rsidP="00416B7C">
      <w:pPr>
        <w:pStyle w:val="body"/>
        <w:rPr>
          <w:rFonts w:cs="Times New Roman"/>
        </w:rPr>
      </w:pPr>
      <w:r w:rsidRPr="00BE0AE5">
        <w:rPr>
          <w:rFonts w:cs="Times New Roman"/>
        </w:rPr>
        <w:t xml:space="preserve">Порядок и хаос как фундаментальные характеристики окружающего мира. </w:t>
      </w:r>
    </w:p>
    <w:p w14:paraId="2C8DB4E1" w14:textId="77777777" w:rsidR="00416B7C" w:rsidRPr="00BE0AE5" w:rsidRDefault="00416B7C" w:rsidP="00416B7C">
      <w:pPr>
        <w:pStyle w:val="body"/>
        <w:rPr>
          <w:rFonts w:cs="Times New Roman"/>
        </w:rPr>
      </w:pPr>
      <w:r w:rsidRPr="00BE0AE5">
        <w:rPr>
          <w:rFonts w:cs="Times New Roman"/>
        </w:rPr>
        <w:t xml:space="preserve">Порядок в доме. Порядок на рабочем месте. </w:t>
      </w:r>
    </w:p>
    <w:p w14:paraId="5360E7B7" w14:textId="77777777" w:rsidR="00416B7C" w:rsidRPr="00BE0AE5" w:rsidRDefault="00416B7C" w:rsidP="00416B7C">
      <w:pPr>
        <w:pStyle w:val="body"/>
        <w:rPr>
          <w:rFonts w:cs="Times New Roman"/>
        </w:rPr>
      </w:pPr>
      <w:r w:rsidRPr="00BE0AE5">
        <w:rPr>
          <w:rFonts w:cs="Times New Roman"/>
        </w:rPr>
        <w:t xml:space="preserve">Создание интерьера квартиры с помощью компьютерных программ. </w:t>
      </w:r>
    </w:p>
    <w:p w14:paraId="47A6385D" w14:textId="77777777" w:rsidR="00416B7C" w:rsidRPr="00BE0AE5" w:rsidRDefault="00416B7C" w:rsidP="00416B7C">
      <w:pPr>
        <w:pStyle w:val="body"/>
        <w:rPr>
          <w:rFonts w:cs="Times New Roman"/>
        </w:rPr>
      </w:pPr>
      <w:r w:rsidRPr="00BE0AE5">
        <w:rPr>
          <w:rFonts w:cs="Times New Roman"/>
        </w:rPr>
        <w:t xml:space="preserve">Электропроводка. Бытовые электрические приборы. Техника безопасности при работе с электричеством. </w:t>
      </w:r>
    </w:p>
    <w:p w14:paraId="4ECD1C4E" w14:textId="77777777" w:rsidR="00416B7C" w:rsidRPr="00BE0AE5" w:rsidRDefault="00416B7C" w:rsidP="00416B7C">
      <w:pPr>
        <w:pStyle w:val="body"/>
        <w:rPr>
          <w:rFonts w:cs="Times New Roman"/>
        </w:rPr>
      </w:pPr>
      <w:r w:rsidRPr="00BE0AE5">
        <w:rPr>
          <w:rFonts w:cs="Times New Roman"/>
        </w:rPr>
        <w:lastRenderedPageBreak/>
        <w:t>Кухня. Мебель и бытовая техника, которая используется на кухне. Кулинария. Основы здорового питания. Основы безопасности при работе на кухне.</w:t>
      </w:r>
    </w:p>
    <w:p w14:paraId="2DC3B1FB" w14:textId="77777777" w:rsidR="00416B7C" w:rsidRPr="00BE0AE5" w:rsidRDefault="00416B7C" w:rsidP="00416B7C">
      <w:pPr>
        <w:pStyle w:val="body"/>
        <w:rPr>
          <w:rFonts w:cs="Times New Roman"/>
        </w:rPr>
      </w:pPr>
    </w:p>
    <w:p w14:paraId="478FB543" w14:textId="77777777" w:rsidR="00416B7C" w:rsidRPr="00BE0AE5" w:rsidRDefault="00416B7C" w:rsidP="00416B7C">
      <w:pPr>
        <w:pStyle w:val="body"/>
        <w:rPr>
          <w:rFonts w:cs="Times New Roman"/>
        </w:rPr>
      </w:pPr>
      <w:r w:rsidRPr="00BE0AE5">
        <w:rPr>
          <w:rStyle w:val="Bold"/>
          <w:rFonts w:cs="Times New Roman"/>
        </w:rPr>
        <w:t xml:space="preserve">Раздел 6. Мир профессий. </w:t>
      </w:r>
    </w:p>
    <w:p w14:paraId="6F29A553" w14:textId="77777777" w:rsidR="00416B7C" w:rsidRPr="00BE0AE5" w:rsidRDefault="00416B7C" w:rsidP="00416B7C">
      <w:pPr>
        <w:pStyle w:val="body"/>
        <w:rPr>
          <w:rFonts w:cs="Times New Roman"/>
        </w:rPr>
      </w:pPr>
      <w:r w:rsidRPr="00BE0AE5">
        <w:rPr>
          <w:rFonts w:cs="Times New Roman"/>
        </w:rPr>
        <w:t>Какие бывают профессии. Как выбрать профессию.</w:t>
      </w:r>
    </w:p>
    <w:p w14:paraId="2BB86720" w14:textId="77777777" w:rsidR="00416B7C" w:rsidRPr="00BE0AE5" w:rsidRDefault="00416B7C" w:rsidP="00416B7C">
      <w:pPr>
        <w:pStyle w:val="h2"/>
        <w:rPr>
          <w:rFonts w:cs="Times New Roman"/>
        </w:rPr>
      </w:pPr>
      <w:r w:rsidRPr="00BE0AE5">
        <w:rPr>
          <w:rFonts w:cs="Times New Roman"/>
        </w:rPr>
        <w:t>7—9 классы</w:t>
      </w:r>
    </w:p>
    <w:p w14:paraId="5C5907C5" w14:textId="77777777" w:rsidR="00416B7C" w:rsidRPr="00BE0AE5" w:rsidRDefault="00416B7C" w:rsidP="00416B7C">
      <w:pPr>
        <w:pStyle w:val="body"/>
        <w:rPr>
          <w:rFonts w:cs="Times New Roman"/>
        </w:rPr>
      </w:pPr>
      <w:r w:rsidRPr="00BE0AE5">
        <w:rPr>
          <w:rStyle w:val="Bold"/>
          <w:rFonts w:cs="Times New Roman"/>
        </w:rPr>
        <w:t>Раздел 7. Технологии и искусство.</w:t>
      </w:r>
      <w:r w:rsidRPr="00BE0AE5">
        <w:rPr>
          <w:rFonts w:cs="Times New Roman"/>
        </w:rPr>
        <w:t xml:space="preserve"> </w:t>
      </w:r>
    </w:p>
    <w:p w14:paraId="5E8C05E7" w14:textId="77777777" w:rsidR="00416B7C" w:rsidRPr="00BE0AE5" w:rsidRDefault="00416B7C" w:rsidP="00416B7C">
      <w:pPr>
        <w:pStyle w:val="body"/>
        <w:rPr>
          <w:rFonts w:cs="Times New Roman"/>
        </w:rPr>
      </w:pPr>
      <w:r w:rsidRPr="00BE0AE5">
        <w:rPr>
          <w:rFonts w:cs="Times New Roman"/>
        </w:rPr>
        <w:t xml:space="preserve">Эстетическая ценность результатов труда. Промышленная эстетика. Примеры промышленных изделий с высокими эстетическими свойствами. Понятие дизайна. </w:t>
      </w:r>
    </w:p>
    <w:p w14:paraId="3CCB59FE" w14:textId="77777777" w:rsidR="00416B7C" w:rsidRPr="00BE0AE5" w:rsidRDefault="00416B7C" w:rsidP="00416B7C">
      <w:pPr>
        <w:pStyle w:val="body"/>
        <w:rPr>
          <w:rFonts w:cs="Times New Roman"/>
        </w:rPr>
      </w:pPr>
      <w:r w:rsidRPr="00BE0AE5">
        <w:rPr>
          <w:rFonts w:cs="Times New Roman"/>
        </w:rPr>
        <w:t>Эстетика в быту. Эстетика и экология жилища.</w:t>
      </w:r>
    </w:p>
    <w:p w14:paraId="60482E67" w14:textId="77777777" w:rsidR="00416B7C" w:rsidRPr="00BE0AE5" w:rsidRDefault="00416B7C" w:rsidP="00416B7C">
      <w:pPr>
        <w:pStyle w:val="body"/>
        <w:rPr>
          <w:rFonts w:cs="Times New Roman"/>
        </w:rPr>
      </w:pPr>
      <w:r w:rsidRPr="00BE0AE5">
        <w:rPr>
          <w:rFonts w:cs="Times New Roman"/>
        </w:rPr>
        <w:t xml:space="preserve">Народные ремёсла. Народные ремёсла и промыслы России. </w:t>
      </w:r>
    </w:p>
    <w:p w14:paraId="4C290A0C" w14:textId="77777777" w:rsidR="00416B7C" w:rsidRPr="00BE0AE5" w:rsidRDefault="00416B7C" w:rsidP="00416B7C">
      <w:pPr>
        <w:pStyle w:val="body"/>
        <w:rPr>
          <w:rFonts w:cs="Times New Roman"/>
        </w:rPr>
      </w:pPr>
    </w:p>
    <w:p w14:paraId="5D734606" w14:textId="77777777" w:rsidR="00416B7C" w:rsidRPr="00BE0AE5" w:rsidRDefault="00416B7C" w:rsidP="00416B7C">
      <w:pPr>
        <w:pStyle w:val="body"/>
        <w:rPr>
          <w:rFonts w:cs="Times New Roman"/>
        </w:rPr>
      </w:pPr>
      <w:r w:rsidRPr="00BE0AE5">
        <w:rPr>
          <w:rStyle w:val="Bold"/>
          <w:rFonts w:cs="Times New Roman"/>
        </w:rPr>
        <w:t>Раздел 8. Технологии и мир. Современная техносфера.</w:t>
      </w:r>
    </w:p>
    <w:p w14:paraId="2A5241F4" w14:textId="77777777" w:rsidR="00416B7C" w:rsidRPr="00BE0AE5" w:rsidRDefault="00416B7C" w:rsidP="00416B7C">
      <w:pPr>
        <w:pStyle w:val="body"/>
        <w:rPr>
          <w:rFonts w:cs="Times New Roman"/>
        </w:rPr>
      </w:pPr>
      <w:r w:rsidRPr="00BE0AE5">
        <w:rPr>
          <w:rFonts w:cs="Times New Roman"/>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14:paraId="30B8E517" w14:textId="77777777" w:rsidR="00416B7C" w:rsidRPr="00BE0AE5" w:rsidRDefault="00416B7C" w:rsidP="00416B7C">
      <w:pPr>
        <w:pStyle w:val="body"/>
        <w:rPr>
          <w:rFonts w:cs="Times New Roman"/>
        </w:rPr>
      </w:pPr>
      <w:r w:rsidRPr="00BE0AE5">
        <w:rPr>
          <w:rFonts w:cs="Times New Roman"/>
        </w:rPr>
        <w:t xml:space="preserve">Понятие высокотехнологичных отраслей. «Высокие технологии» двойного назначения. </w:t>
      </w:r>
    </w:p>
    <w:p w14:paraId="403966B7" w14:textId="77777777" w:rsidR="00416B7C" w:rsidRPr="00BE0AE5" w:rsidRDefault="00416B7C" w:rsidP="00416B7C">
      <w:pPr>
        <w:pStyle w:val="body"/>
        <w:rPr>
          <w:rFonts w:cs="Times New Roman"/>
        </w:rPr>
      </w:pPr>
      <w:r w:rsidRPr="00BE0AE5">
        <w:rPr>
          <w:rFonts w:cs="Times New Roman"/>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14:paraId="75265FA1" w14:textId="77777777" w:rsidR="00416B7C" w:rsidRPr="00BE0AE5" w:rsidRDefault="00416B7C" w:rsidP="00416B7C">
      <w:pPr>
        <w:pStyle w:val="body"/>
        <w:rPr>
          <w:rFonts w:cs="Times New Roman"/>
        </w:rPr>
      </w:pPr>
      <w:r w:rsidRPr="00BE0AE5">
        <w:rPr>
          <w:rFonts w:cs="Times New Roman"/>
        </w:rPr>
        <w:t xml:space="preserve">Ресурсы, технологии и общество. Глобальные технологические проекты. </w:t>
      </w:r>
    </w:p>
    <w:p w14:paraId="5C2FABEE" w14:textId="77777777" w:rsidR="00416B7C" w:rsidRPr="00BE0AE5" w:rsidRDefault="00416B7C" w:rsidP="00416B7C">
      <w:pPr>
        <w:pStyle w:val="body"/>
        <w:rPr>
          <w:rFonts w:cs="Times New Roman"/>
        </w:rPr>
      </w:pPr>
      <w:r w:rsidRPr="00BE0AE5">
        <w:rPr>
          <w:rFonts w:cs="Times New Roman"/>
        </w:rPr>
        <w:t xml:space="preserve">Современная техносфера. Проблема взаимодействия природы и техносферы. </w:t>
      </w:r>
    </w:p>
    <w:p w14:paraId="2BE3C0D3" w14:textId="77777777" w:rsidR="00416B7C" w:rsidRPr="00BE0AE5" w:rsidRDefault="00416B7C" w:rsidP="00416B7C">
      <w:pPr>
        <w:pStyle w:val="body"/>
        <w:rPr>
          <w:rFonts w:cs="Times New Roman"/>
        </w:rPr>
      </w:pPr>
      <w:r w:rsidRPr="00BE0AE5">
        <w:rPr>
          <w:rFonts w:cs="Times New Roman"/>
        </w:rPr>
        <w:t xml:space="preserve">Современный транспорт и перспективы его развития. </w:t>
      </w:r>
    </w:p>
    <w:p w14:paraId="5B691FB0" w14:textId="77777777" w:rsidR="00416B7C" w:rsidRPr="00BE0AE5" w:rsidRDefault="00416B7C" w:rsidP="00416B7C">
      <w:pPr>
        <w:pStyle w:val="body"/>
        <w:rPr>
          <w:rFonts w:cs="Times New Roman"/>
        </w:rPr>
      </w:pPr>
    </w:p>
    <w:p w14:paraId="6AF19640" w14:textId="77777777" w:rsidR="00416B7C" w:rsidRPr="00BE0AE5" w:rsidRDefault="00416B7C" w:rsidP="00416B7C">
      <w:pPr>
        <w:pStyle w:val="body"/>
        <w:rPr>
          <w:rFonts w:cs="Times New Roman"/>
        </w:rPr>
      </w:pPr>
      <w:r w:rsidRPr="00BE0AE5">
        <w:rPr>
          <w:rStyle w:val="Bold"/>
          <w:rFonts w:cs="Times New Roman"/>
        </w:rPr>
        <w:t>Раздел 9. Современные технологии.</w:t>
      </w:r>
    </w:p>
    <w:p w14:paraId="511E03FE" w14:textId="77777777" w:rsidR="00416B7C" w:rsidRPr="00BE0AE5" w:rsidRDefault="00416B7C" w:rsidP="00416B7C">
      <w:pPr>
        <w:pStyle w:val="body"/>
        <w:rPr>
          <w:rFonts w:cs="Times New Roman"/>
        </w:rPr>
      </w:pPr>
      <w:r w:rsidRPr="00BE0AE5">
        <w:rPr>
          <w:rFonts w:cs="Times New Roman"/>
        </w:rPr>
        <w:t xml:space="preserve">Биотехнологии. Лазерные технологии. Космические технологии. Представления о нанотехнологиях. </w:t>
      </w:r>
    </w:p>
    <w:p w14:paraId="078C1319" w14:textId="77777777" w:rsidR="00416B7C" w:rsidRPr="00BE0AE5" w:rsidRDefault="00416B7C" w:rsidP="00416B7C">
      <w:pPr>
        <w:pStyle w:val="body"/>
        <w:rPr>
          <w:rFonts w:cs="Times New Roman"/>
          <w:spacing w:val="-1"/>
        </w:rPr>
      </w:pPr>
      <w:r w:rsidRPr="00BE0AE5">
        <w:rPr>
          <w:rFonts w:cs="Times New Roman"/>
          <w:spacing w:val="-1"/>
        </w:rPr>
        <w:t xml:space="preserve">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 </w:t>
      </w:r>
    </w:p>
    <w:p w14:paraId="23C5682C" w14:textId="77777777" w:rsidR="00416B7C" w:rsidRPr="00BE0AE5" w:rsidRDefault="00416B7C" w:rsidP="00416B7C">
      <w:pPr>
        <w:pStyle w:val="body"/>
        <w:rPr>
          <w:rFonts w:cs="Times New Roman"/>
          <w:spacing w:val="-2"/>
        </w:rPr>
      </w:pPr>
      <w:r w:rsidRPr="00BE0AE5">
        <w:rPr>
          <w:rFonts w:cs="Times New Roman"/>
          <w:spacing w:val="-2"/>
        </w:rPr>
        <w:t xml:space="preserve">Биотехнологии в решении экологических проблем. Очистка сточных вод. Биоэнергетика. </w:t>
      </w:r>
      <w:proofErr w:type="spellStart"/>
      <w:r w:rsidRPr="00BE0AE5">
        <w:rPr>
          <w:rFonts w:cs="Times New Roman"/>
          <w:spacing w:val="-2"/>
        </w:rPr>
        <w:t>Биометаногенез</w:t>
      </w:r>
      <w:proofErr w:type="spellEnd"/>
      <w:r w:rsidRPr="00BE0AE5">
        <w:rPr>
          <w:rFonts w:cs="Times New Roman"/>
          <w:spacing w:val="-2"/>
        </w:rPr>
        <w:t>. Проект «Геном человека» и его значение для анализа и предотвращения наследственных болезней. Генеало</w:t>
      </w:r>
      <w:r w:rsidRPr="00BE0AE5">
        <w:rPr>
          <w:rFonts w:cs="Times New Roman"/>
          <w:spacing w:val="-2"/>
        </w:rPr>
        <w:lastRenderedPageBreak/>
        <w:t xml:space="preserve">гический метод изучения наследственности человека. Человек и мир микробов. Болезнетворные микробы и прививки. Биодатчики. Микробиологическая технология. </w:t>
      </w:r>
    </w:p>
    <w:p w14:paraId="673A1B67" w14:textId="77777777" w:rsidR="00416B7C" w:rsidRPr="00BE0AE5" w:rsidRDefault="00416B7C" w:rsidP="00416B7C">
      <w:pPr>
        <w:pStyle w:val="body"/>
        <w:rPr>
          <w:rFonts w:cs="Times New Roman"/>
        </w:rPr>
      </w:pPr>
      <w:r w:rsidRPr="00BE0AE5">
        <w:rPr>
          <w:rFonts w:cs="Times New Roman"/>
        </w:rPr>
        <w:t xml:space="preserve">Сферы применения современных технологий. </w:t>
      </w:r>
    </w:p>
    <w:p w14:paraId="3B3A19D5" w14:textId="77777777" w:rsidR="00416B7C" w:rsidRPr="00BE0AE5" w:rsidRDefault="00416B7C" w:rsidP="00416B7C">
      <w:pPr>
        <w:pStyle w:val="body"/>
        <w:rPr>
          <w:rFonts w:cs="Times New Roman"/>
        </w:rPr>
      </w:pPr>
    </w:p>
    <w:p w14:paraId="3EFDCAEF" w14:textId="77777777" w:rsidR="00416B7C" w:rsidRPr="00BE0AE5" w:rsidRDefault="00416B7C" w:rsidP="00416B7C">
      <w:pPr>
        <w:pStyle w:val="body"/>
        <w:rPr>
          <w:rFonts w:cs="Times New Roman"/>
          <w:spacing w:val="-2"/>
        </w:rPr>
      </w:pPr>
      <w:r w:rsidRPr="00BE0AE5">
        <w:rPr>
          <w:rStyle w:val="Bold"/>
          <w:rFonts w:cs="Times New Roman"/>
          <w:spacing w:val="-2"/>
        </w:rPr>
        <w:t>Раздел 10. Основы информационно-когнитивных технологий.</w:t>
      </w:r>
      <w:r w:rsidRPr="00BE0AE5">
        <w:rPr>
          <w:rFonts w:cs="Times New Roman"/>
          <w:spacing w:val="-2"/>
        </w:rPr>
        <w:t xml:space="preserve"> </w:t>
      </w:r>
    </w:p>
    <w:p w14:paraId="295F0266" w14:textId="77777777" w:rsidR="00416B7C" w:rsidRPr="00BE0AE5" w:rsidRDefault="00416B7C" w:rsidP="00416B7C">
      <w:pPr>
        <w:pStyle w:val="body"/>
        <w:rPr>
          <w:rFonts w:cs="Times New Roman"/>
        </w:rPr>
      </w:pPr>
      <w:r w:rsidRPr="00BE0AE5">
        <w:rPr>
          <w:rFonts w:cs="Times New Roman"/>
        </w:rPr>
        <w:t xml:space="preserve">Знание как фундаментальная производственная и экономическая категория. </w:t>
      </w:r>
    </w:p>
    <w:p w14:paraId="3CEBD926" w14:textId="77777777" w:rsidR="00416B7C" w:rsidRPr="00BE0AE5" w:rsidRDefault="00416B7C" w:rsidP="00416B7C">
      <w:pPr>
        <w:pStyle w:val="body"/>
        <w:rPr>
          <w:rFonts w:cs="Times New Roman"/>
        </w:rPr>
      </w:pPr>
      <w:r w:rsidRPr="00BE0AE5">
        <w:rPr>
          <w:rFonts w:cs="Times New Roman"/>
        </w:rP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p>
    <w:p w14:paraId="3EF65554" w14:textId="77777777" w:rsidR="00416B7C" w:rsidRPr="00BE0AE5" w:rsidRDefault="00416B7C" w:rsidP="00416B7C">
      <w:pPr>
        <w:pStyle w:val="body"/>
        <w:rPr>
          <w:rFonts w:cs="Times New Roman"/>
        </w:rPr>
      </w:pPr>
      <w:r w:rsidRPr="00BE0AE5">
        <w:rPr>
          <w:rFonts w:cs="Times New Roman"/>
        </w:rPr>
        <w:t xml:space="preserve">Формализация и моделирование — основные инструменты познания окружающего мира. </w:t>
      </w:r>
    </w:p>
    <w:p w14:paraId="0B345F25" w14:textId="77777777" w:rsidR="00416B7C" w:rsidRPr="00BE0AE5" w:rsidRDefault="00416B7C" w:rsidP="00416B7C">
      <w:pPr>
        <w:pStyle w:val="body"/>
        <w:rPr>
          <w:rFonts w:cs="Times New Roman"/>
        </w:rPr>
      </w:pPr>
    </w:p>
    <w:p w14:paraId="7332C9EF" w14:textId="77777777" w:rsidR="00416B7C" w:rsidRPr="00BE0AE5" w:rsidRDefault="00416B7C" w:rsidP="00416B7C">
      <w:pPr>
        <w:pStyle w:val="body"/>
        <w:rPr>
          <w:rFonts w:cs="Times New Roman"/>
        </w:rPr>
      </w:pPr>
      <w:r w:rsidRPr="00BE0AE5">
        <w:rPr>
          <w:rStyle w:val="Bold"/>
          <w:rFonts w:cs="Times New Roman"/>
        </w:rPr>
        <w:t>Раздел 11. Элементы управления.</w:t>
      </w:r>
      <w:r w:rsidRPr="00BE0AE5">
        <w:rPr>
          <w:rFonts w:cs="Times New Roman"/>
        </w:rPr>
        <w:t xml:space="preserve"> </w:t>
      </w:r>
    </w:p>
    <w:p w14:paraId="7E79B834" w14:textId="77777777" w:rsidR="00416B7C" w:rsidRPr="00BE0AE5" w:rsidRDefault="00416B7C" w:rsidP="00416B7C">
      <w:pPr>
        <w:pStyle w:val="body"/>
        <w:rPr>
          <w:rFonts w:cs="Times New Roman"/>
        </w:rPr>
      </w:pPr>
      <w:r w:rsidRPr="00BE0AE5">
        <w:rPr>
          <w:rFonts w:cs="Times New Roman"/>
        </w:rPr>
        <w:t>Общие принципы управления. Общая схема управления.</w:t>
      </w:r>
      <w:r w:rsidR="00571787" w:rsidRPr="00BE0AE5">
        <w:rPr>
          <w:rFonts w:cs="Times New Roman"/>
        </w:rPr>
        <w:t xml:space="preserve"> </w:t>
      </w:r>
      <w:r w:rsidRPr="00BE0AE5">
        <w:rPr>
          <w:rFonts w:cs="Times New Roman"/>
        </w:rPr>
        <w:t xml:space="preserve">Условия реализации общей схемы управления. Начала кибернетики. </w:t>
      </w:r>
    </w:p>
    <w:p w14:paraId="1E9C8FC4" w14:textId="77777777" w:rsidR="00416B7C" w:rsidRPr="00BE0AE5" w:rsidRDefault="00416B7C" w:rsidP="00416B7C">
      <w:pPr>
        <w:pStyle w:val="body"/>
        <w:rPr>
          <w:rFonts w:cs="Times New Roman"/>
        </w:rPr>
      </w:pPr>
      <w:r w:rsidRPr="00BE0AE5">
        <w:rPr>
          <w:rFonts w:cs="Times New Roman"/>
        </w:rPr>
        <w:t xml:space="preserve">Самоуправляемые системы. Устойчивость систем управления. Виды равновесия. Устойчивость технических систем. </w:t>
      </w:r>
    </w:p>
    <w:p w14:paraId="774402D4" w14:textId="77777777" w:rsidR="00416B7C" w:rsidRPr="00BE0AE5" w:rsidRDefault="00416B7C" w:rsidP="00416B7C">
      <w:pPr>
        <w:pStyle w:val="body"/>
        <w:rPr>
          <w:rFonts w:cs="Times New Roman"/>
        </w:rPr>
      </w:pPr>
    </w:p>
    <w:p w14:paraId="072D7ACD" w14:textId="77777777" w:rsidR="00416B7C" w:rsidRPr="00BE0AE5" w:rsidRDefault="00416B7C" w:rsidP="00416B7C">
      <w:pPr>
        <w:pStyle w:val="body"/>
        <w:rPr>
          <w:rFonts w:cs="Times New Roman"/>
        </w:rPr>
      </w:pPr>
      <w:r w:rsidRPr="00BE0AE5">
        <w:rPr>
          <w:rStyle w:val="Bold"/>
          <w:rFonts w:cs="Times New Roman"/>
        </w:rPr>
        <w:t>Раздел 12. Мир профессий.</w:t>
      </w:r>
    </w:p>
    <w:p w14:paraId="76CCC0A5" w14:textId="77777777" w:rsidR="00416B7C" w:rsidRPr="00BE0AE5" w:rsidRDefault="00416B7C" w:rsidP="00416B7C">
      <w:pPr>
        <w:pStyle w:val="body"/>
        <w:rPr>
          <w:rFonts w:cs="Times New Roman"/>
        </w:rPr>
      </w:pPr>
      <w:r w:rsidRPr="00BE0AE5">
        <w:rPr>
          <w:rFonts w:cs="Times New Roman"/>
        </w:rPr>
        <w:t xml:space="preserve">Профессии предметной области «Природа». Профессии предметной области «Техника». Профессии предметной области «Знак». Профессии предметной области «Человек». </w:t>
      </w:r>
    </w:p>
    <w:p w14:paraId="2807604C" w14:textId="77777777" w:rsidR="00416B7C" w:rsidRPr="00BE0AE5" w:rsidRDefault="00416B7C" w:rsidP="00416B7C">
      <w:pPr>
        <w:pStyle w:val="body"/>
        <w:rPr>
          <w:rFonts w:cs="Times New Roman"/>
        </w:rPr>
      </w:pPr>
      <w:r w:rsidRPr="00BE0AE5">
        <w:rPr>
          <w:rFonts w:cs="Times New Roman"/>
        </w:rPr>
        <w:t>Профессии предметной области «Художественный образ».</w:t>
      </w:r>
    </w:p>
    <w:p w14:paraId="3E05FBE2" w14:textId="77777777" w:rsidR="00416B7C" w:rsidRPr="00BE0AE5" w:rsidRDefault="00416B7C" w:rsidP="00416B7C">
      <w:pPr>
        <w:pStyle w:val="h4"/>
        <w:rPr>
          <w:rFonts w:cs="Times New Roman"/>
        </w:rPr>
      </w:pPr>
      <w:r w:rsidRPr="00BE0AE5">
        <w:rPr>
          <w:rFonts w:cs="Times New Roman"/>
        </w:rPr>
        <w:t xml:space="preserve">Модуль «Технология обработки материалов </w:t>
      </w:r>
      <w:r w:rsidRPr="00BE0AE5">
        <w:rPr>
          <w:rFonts w:cs="Times New Roman"/>
        </w:rPr>
        <w:br/>
        <w:t>и пищевых продуктов»</w:t>
      </w:r>
    </w:p>
    <w:p w14:paraId="069CD064" w14:textId="77777777" w:rsidR="00416B7C" w:rsidRPr="00BE0AE5" w:rsidRDefault="00416B7C" w:rsidP="00416B7C">
      <w:pPr>
        <w:pStyle w:val="h2-first"/>
        <w:rPr>
          <w:rFonts w:cs="Times New Roman"/>
        </w:rPr>
      </w:pPr>
      <w:r w:rsidRPr="00BE0AE5">
        <w:rPr>
          <w:rFonts w:cs="Times New Roman"/>
        </w:rPr>
        <w:t>5—6 классы</w:t>
      </w:r>
    </w:p>
    <w:p w14:paraId="48F34426" w14:textId="77777777" w:rsidR="00416B7C" w:rsidRPr="00BE0AE5" w:rsidRDefault="00416B7C" w:rsidP="00416B7C">
      <w:pPr>
        <w:pStyle w:val="body"/>
        <w:rPr>
          <w:rFonts w:cs="Times New Roman"/>
        </w:rPr>
      </w:pPr>
      <w:r w:rsidRPr="00BE0AE5">
        <w:rPr>
          <w:rStyle w:val="Bold"/>
          <w:rFonts w:cs="Times New Roman"/>
        </w:rPr>
        <w:t>Раздел 1. Структура технологии: от материала к изделию.</w:t>
      </w:r>
      <w:r w:rsidRPr="00BE0AE5">
        <w:rPr>
          <w:rFonts w:cs="Times New Roman"/>
        </w:rPr>
        <w:t xml:space="preserve"> </w:t>
      </w:r>
    </w:p>
    <w:p w14:paraId="378A4C02" w14:textId="77777777" w:rsidR="00416B7C" w:rsidRPr="00BE0AE5" w:rsidRDefault="00416B7C" w:rsidP="00416B7C">
      <w:pPr>
        <w:pStyle w:val="body"/>
        <w:rPr>
          <w:rFonts w:cs="Times New Roman"/>
        </w:rPr>
      </w:pPr>
      <w:r w:rsidRPr="00BE0AE5">
        <w:rPr>
          <w:rFonts w:cs="Times New Roman"/>
        </w:rPr>
        <w:t xml:space="preserve">Основные элементы структуры технологии: действия, операции, этапы. Технологическая карта. </w:t>
      </w:r>
    </w:p>
    <w:p w14:paraId="4F92B946" w14:textId="77777777" w:rsidR="00416B7C" w:rsidRPr="00BE0AE5" w:rsidRDefault="00416B7C" w:rsidP="00416B7C">
      <w:pPr>
        <w:pStyle w:val="body"/>
        <w:rPr>
          <w:rFonts w:cs="Times New Roman"/>
        </w:rPr>
      </w:pPr>
      <w:r w:rsidRPr="00BE0AE5">
        <w:rPr>
          <w:rFonts w:cs="Times New Roman"/>
        </w:rPr>
        <w:t xml:space="preserve">Проектирование, моделирование, конструирование — основные составляющие технологии. Технологии и алгоритмы. </w:t>
      </w:r>
    </w:p>
    <w:p w14:paraId="4ADA9662" w14:textId="77777777" w:rsidR="00416B7C" w:rsidRPr="00BE0AE5" w:rsidRDefault="00416B7C" w:rsidP="00416B7C">
      <w:pPr>
        <w:pStyle w:val="body"/>
        <w:rPr>
          <w:rFonts w:cs="Times New Roman"/>
        </w:rPr>
      </w:pPr>
      <w:r w:rsidRPr="00BE0AE5">
        <w:rPr>
          <w:rStyle w:val="Bold"/>
          <w:rFonts w:cs="Times New Roman"/>
        </w:rPr>
        <w:t>Раздел 2. Материалы и их свойства.</w:t>
      </w:r>
    </w:p>
    <w:p w14:paraId="3EC81348" w14:textId="77777777" w:rsidR="00416B7C" w:rsidRPr="00BE0AE5" w:rsidRDefault="00416B7C" w:rsidP="00416B7C">
      <w:pPr>
        <w:pStyle w:val="body"/>
        <w:rPr>
          <w:rFonts w:cs="Times New Roman"/>
        </w:rPr>
      </w:pPr>
      <w:r w:rsidRPr="00BE0AE5">
        <w:rPr>
          <w:rFonts w:cs="Times New Roman"/>
        </w:rPr>
        <w:t xml:space="preserve">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 </w:t>
      </w:r>
    </w:p>
    <w:p w14:paraId="1C98774B" w14:textId="77777777" w:rsidR="00416B7C" w:rsidRPr="00BE0AE5" w:rsidRDefault="00416B7C" w:rsidP="00416B7C">
      <w:pPr>
        <w:pStyle w:val="body"/>
        <w:rPr>
          <w:rFonts w:cs="Times New Roman"/>
        </w:rPr>
      </w:pPr>
      <w:r w:rsidRPr="00BE0AE5">
        <w:rPr>
          <w:rFonts w:cs="Times New Roman"/>
        </w:rPr>
        <w:t xml:space="preserve">Бумага и её свойства. Различные изделия из бумаги. Потребность человека в бумаге. </w:t>
      </w:r>
    </w:p>
    <w:p w14:paraId="20252C53" w14:textId="77777777" w:rsidR="00416B7C" w:rsidRPr="00BE0AE5" w:rsidRDefault="00416B7C" w:rsidP="00416B7C">
      <w:pPr>
        <w:pStyle w:val="body"/>
        <w:rPr>
          <w:rFonts w:cs="Times New Roman"/>
        </w:rPr>
      </w:pPr>
      <w:r w:rsidRPr="00BE0AE5">
        <w:rPr>
          <w:rFonts w:cs="Times New Roman"/>
        </w:rPr>
        <w:lastRenderedPageBreak/>
        <w:t xml:space="preserve">Ткань и её свойства. Изделия из ткани. Виды тканей. </w:t>
      </w:r>
    </w:p>
    <w:p w14:paraId="4D2228D8" w14:textId="77777777" w:rsidR="00416B7C" w:rsidRPr="00BE0AE5" w:rsidRDefault="00416B7C" w:rsidP="00416B7C">
      <w:pPr>
        <w:pStyle w:val="body"/>
        <w:rPr>
          <w:rFonts w:cs="Times New Roman"/>
        </w:rPr>
      </w:pPr>
      <w:r w:rsidRPr="00BE0AE5">
        <w:rPr>
          <w:rFonts w:cs="Times New Roman"/>
        </w:rPr>
        <w:t>Древесина и её свойства. Древесные материалы и их применение. Изделия из древесины. Потребность человечества в древесине. Сохранение лесов.</w:t>
      </w:r>
    </w:p>
    <w:p w14:paraId="3285C541" w14:textId="77777777" w:rsidR="00416B7C" w:rsidRPr="00BE0AE5" w:rsidRDefault="00416B7C" w:rsidP="00416B7C">
      <w:pPr>
        <w:pStyle w:val="body"/>
        <w:rPr>
          <w:rFonts w:cs="Times New Roman"/>
        </w:rPr>
      </w:pPr>
      <w:r w:rsidRPr="00BE0AE5">
        <w:rPr>
          <w:rFonts w:cs="Times New Roman"/>
        </w:rPr>
        <w:t xml:space="preserve">Металлы и их свойства. Металлические части машин и механизмов. Тонколистовая сталь и проволока. </w:t>
      </w:r>
    </w:p>
    <w:p w14:paraId="50ED1FD6" w14:textId="77777777" w:rsidR="00416B7C" w:rsidRPr="00BE0AE5" w:rsidRDefault="00416B7C" w:rsidP="00416B7C">
      <w:pPr>
        <w:pStyle w:val="body"/>
        <w:rPr>
          <w:rFonts w:cs="Times New Roman"/>
        </w:rPr>
      </w:pPr>
      <w:r w:rsidRPr="00BE0AE5">
        <w:rPr>
          <w:rFonts w:cs="Times New Roman"/>
        </w:rPr>
        <w:t>Пластические массы (пластмассы) и их свойства. Работа с пластмассами.</w:t>
      </w:r>
    </w:p>
    <w:p w14:paraId="33EB2AB0" w14:textId="77777777" w:rsidR="00416B7C" w:rsidRPr="00BE0AE5" w:rsidRDefault="00416B7C" w:rsidP="00416B7C">
      <w:pPr>
        <w:pStyle w:val="body"/>
        <w:rPr>
          <w:rFonts w:cs="Times New Roman"/>
        </w:rPr>
      </w:pPr>
      <w:r w:rsidRPr="00BE0AE5">
        <w:rPr>
          <w:rFonts w:cs="Times New Roman"/>
        </w:rPr>
        <w:t xml:space="preserve">Наноструктуры и их использование в различных технологиях. Природные и синтетические наноструктуры. </w:t>
      </w:r>
    </w:p>
    <w:p w14:paraId="5FD16286" w14:textId="77777777" w:rsidR="00416B7C" w:rsidRPr="00BE0AE5" w:rsidRDefault="00416B7C" w:rsidP="00416B7C">
      <w:pPr>
        <w:pStyle w:val="body"/>
        <w:rPr>
          <w:rFonts w:cs="Times New Roman"/>
        </w:rPr>
      </w:pPr>
      <w:r w:rsidRPr="00BE0AE5">
        <w:rPr>
          <w:rFonts w:cs="Times New Roman"/>
        </w:rPr>
        <w:t xml:space="preserve">Композиты и </w:t>
      </w:r>
      <w:proofErr w:type="spellStart"/>
      <w:r w:rsidRPr="00BE0AE5">
        <w:rPr>
          <w:rFonts w:cs="Times New Roman"/>
        </w:rPr>
        <w:t>нанокомпозиты</w:t>
      </w:r>
      <w:proofErr w:type="spellEnd"/>
      <w:r w:rsidRPr="00BE0AE5">
        <w:rPr>
          <w:rFonts w:cs="Times New Roman"/>
        </w:rPr>
        <w:t>, их применение. Умные материалы и их применение. Аллотропные соединения углерода.</w:t>
      </w:r>
    </w:p>
    <w:p w14:paraId="7EBD9E8B" w14:textId="77777777" w:rsidR="00416B7C" w:rsidRPr="00BE0AE5" w:rsidRDefault="00416B7C" w:rsidP="00416B7C">
      <w:pPr>
        <w:pStyle w:val="body"/>
        <w:rPr>
          <w:rFonts w:cs="Times New Roman"/>
        </w:rPr>
      </w:pPr>
    </w:p>
    <w:p w14:paraId="4B7841F7" w14:textId="77777777" w:rsidR="00416B7C" w:rsidRPr="00BE0AE5" w:rsidRDefault="00416B7C" w:rsidP="00416B7C">
      <w:pPr>
        <w:pStyle w:val="body"/>
        <w:rPr>
          <w:rFonts w:cs="Times New Roman"/>
        </w:rPr>
      </w:pPr>
      <w:r w:rsidRPr="00BE0AE5">
        <w:rPr>
          <w:rStyle w:val="Bold"/>
          <w:rFonts w:cs="Times New Roman"/>
        </w:rPr>
        <w:t>Раздел 3. Основные ручные инструменты.</w:t>
      </w:r>
      <w:r w:rsidRPr="00BE0AE5">
        <w:rPr>
          <w:rFonts w:cs="Times New Roman"/>
        </w:rPr>
        <w:t xml:space="preserve"> </w:t>
      </w:r>
    </w:p>
    <w:p w14:paraId="5F878A27" w14:textId="77777777" w:rsidR="00416B7C" w:rsidRPr="00BE0AE5" w:rsidRDefault="00416B7C" w:rsidP="00416B7C">
      <w:pPr>
        <w:pStyle w:val="body"/>
        <w:rPr>
          <w:rFonts w:cs="Times New Roman"/>
        </w:rPr>
      </w:pPr>
      <w:r w:rsidRPr="00BE0AE5">
        <w:rPr>
          <w:rFonts w:cs="Times New Roman"/>
        </w:rPr>
        <w:t xml:space="preserve">Инструменты для работы с бумагой. Инструменты для работы с тканью. Инструменты для работы с древесиной. Инструменты для работы с металлом. </w:t>
      </w:r>
    </w:p>
    <w:p w14:paraId="6DCBE9CF" w14:textId="77777777" w:rsidR="00416B7C" w:rsidRPr="00BE0AE5" w:rsidRDefault="00416B7C" w:rsidP="00416B7C">
      <w:pPr>
        <w:pStyle w:val="body"/>
        <w:rPr>
          <w:rFonts w:cs="Times New Roman"/>
        </w:rPr>
      </w:pPr>
      <w:r w:rsidRPr="00BE0AE5">
        <w:rPr>
          <w:rFonts w:cs="Times New Roman"/>
        </w:rPr>
        <w:t xml:space="preserve">Компьютерные инструменты. </w:t>
      </w:r>
    </w:p>
    <w:p w14:paraId="42D59CC4" w14:textId="77777777" w:rsidR="00416B7C" w:rsidRPr="00BE0AE5" w:rsidRDefault="00416B7C" w:rsidP="00416B7C">
      <w:pPr>
        <w:pStyle w:val="body"/>
        <w:rPr>
          <w:rFonts w:cs="Times New Roman"/>
        </w:rPr>
      </w:pPr>
    </w:p>
    <w:p w14:paraId="17EBDAB4" w14:textId="77777777" w:rsidR="00416B7C" w:rsidRPr="00BE0AE5" w:rsidRDefault="00416B7C" w:rsidP="00416B7C">
      <w:pPr>
        <w:pStyle w:val="body"/>
        <w:rPr>
          <w:rFonts w:cs="Times New Roman"/>
        </w:rPr>
      </w:pPr>
      <w:r w:rsidRPr="00BE0AE5">
        <w:rPr>
          <w:rStyle w:val="Bold"/>
          <w:rFonts w:cs="Times New Roman"/>
        </w:rPr>
        <w:t>Раздел 4. Трудовые действия как основные слагаемые технологии.</w:t>
      </w:r>
    </w:p>
    <w:p w14:paraId="4E31FA84" w14:textId="77777777" w:rsidR="00416B7C" w:rsidRPr="00BE0AE5" w:rsidRDefault="00416B7C" w:rsidP="00416B7C">
      <w:pPr>
        <w:pStyle w:val="body"/>
        <w:rPr>
          <w:rFonts w:cs="Times New Roman"/>
        </w:rPr>
      </w:pPr>
      <w:r w:rsidRPr="00BE0AE5">
        <w:rPr>
          <w:rFonts w:cs="Times New Roman"/>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14:paraId="6E646C99" w14:textId="77777777" w:rsidR="00416B7C" w:rsidRPr="00BE0AE5" w:rsidRDefault="00416B7C" w:rsidP="00416B7C">
      <w:pPr>
        <w:pStyle w:val="body"/>
        <w:rPr>
          <w:rFonts w:cs="Times New Roman"/>
        </w:rPr>
      </w:pPr>
      <w:r w:rsidRPr="00BE0AE5">
        <w:rPr>
          <w:rFonts w:cs="Times New Roman"/>
        </w:rPr>
        <w:t xml:space="preserve">Общность и различие действий с различными материалами и пищевыми продуктами. </w:t>
      </w:r>
    </w:p>
    <w:p w14:paraId="1DA710D6" w14:textId="77777777" w:rsidR="00416B7C" w:rsidRPr="00BE0AE5" w:rsidRDefault="00416B7C" w:rsidP="00416B7C">
      <w:pPr>
        <w:pStyle w:val="body"/>
        <w:rPr>
          <w:rFonts w:cs="Times New Roman"/>
        </w:rPr>
      </w:pPr>
    </w:p>
    <w:p w14:paraId="2D3DA0E9" w14:textId="77777777" w:rsidR="00416B7C" w:rsidRPr="00BE0AE5" w:rsidRDefault="00416B7C" w:rsidP="00416B7C">
      <w:pPr>
        <w:pStyle w:val="body"/>
        <w:rPr>
          <w:rFonts w:cs="Times New Roman"/>
        </w:rPr>
      </w:pPr>
      <w:r w:rsidRPr="00BE0AE5">
        <w:rPr>
          <w:rStyle w:val="Bold"/>
          <w:rFonts w:cs="Times New Roman"/>
        </w:rPr>
        <w:t>Раздел 5. Технологии обработки конструкционных материалов.</w:t>
      </w:r>
    </w:p>
    <w:p w14:paraId="3052C2D8" w14:textId="77777777" w:rsidR="00416B7C" w:rsidRPr="00BE0AE5" w:rsidRDefault="00416B7C" w:rsidP="00416B7C">
      <w:pPr>
        <w:pStyle w:val="body"/>
        <w:rPr>
          <w:rFonts w:cs="Times New Roman"/>
        </w:rPr>
      </w:pPr>
      <w:r w:rsidRPr="00BE0AE5">
        <w:rPr>
          <w:rFonts w:cs="Times New Roman"/>
        </w:rPr>
        <w:t>Разметка заготовок из древесины, металла, пластмасс. Приёмы ручной правки заготовок из проволоки и тонколистового металла.</w:t>
      </w:r>
    </w:p>
    <w:p w14:paraId="720994C9" w14:textId="77777777" w:rsidR="00416B7C" w:rsidRPr="00BE0AE5" w:rsidRDefault="00416B7C" w:rsidP="00416B7C">
      <w:pPr>
        <w:pStyle w:val="body"/>
        <w:rPr>
          <w:rFonts w:cs="Times New Roman"/>
        </w:rPr>
      </w:pPr>
      <w:r w:rsidRPr="00BE0AE5">
        <w:rPr>
          <w:rFonts w:cs="Times New Roman"/>
        </w:rPr>
        <w:t xml:space="preserve">Резание заготовок. </w:t>
      </w:r>
    </w:p>
    <w:p w14:paraId="749DC553" w14:textId="77777777" w:rsidR="00416B7C" w:rsidRPr="00BE0AE5" w:rsidRDefault="00416B7C" w:rsidP="00416B7C">
      <w:pPr>
        <w:pStyle w:val="body"/>
        <w:rPr>
          <w:rFonts w:cs="Times New Roman"/>
        </w:rPr>
      </w:pPr>
      <w:r w:rsidRPr="00BE0AE5">
        <w:rPr>
          <w:rFonts w:cs="Times New Roman"/>
        </w:rPr>
        <w:t>Строгание заготовок из древесины.</w:t>
      </w:r>
    </w:p>
    <w:p w14:paraId="63A7E6FA" w14:textId="77777777" w:rsidR="00416B7C" w:rsidRPr="00BE0AE5" w:rsidRDefault="00416B7C" w:rsidP="00416B7C">
      <w:pPr>
        <w:pStyle w:val="body"/>
        <w:rPr>
          <w:rFonts w:cs="Times New Roman"/>
        </w:rPr>
      </w:pPr>
      <w:r w:rsidRPr="00BE0AE5">
        <w:rPr>
          <w:rFonts w:cs="Times New Roman"/>
        </w:rPr>
        <w:t xml:space="preserve">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 </w:t>
      </w:r>
    </w:p>
    <w:p w14:paraId="3B54FF54" w14:textId="77777777" w:rsidR="00416B7C" w:rsidRPr="00BE0AE5" w:rsidRDefault="00416B7C" w:rsidP="00416B7C">
      <w:pPr>
        <w:pStyle w:val="body"/>
        <w:rPr>
          <w:rFonts w:cs="Times New Roman"/>
        </w:rPr>
      </w:pPr>
      <w:r w:rsidRPr="00BE0AE5">
        <w:rPr>
          <w:rFonts w:cs="Times New Roman"/>
        </w:rPr>
        <w:t xml:space="preserve">Сборка изделий из тонколистового металла, проволоки, искусственных материалов. </w:t>
      </w:r>
    </w:p>
    <w:p w14:paraId="46D412AE" w14:textId="77777777" w:rsidR="00416B7C" w:rsidRPr="00BE0AE5" w:rsidRDefault="00416B7C" w:rsidP="00416B7C">
      <w:pPr>
        <w:pStyle w:val="body"/>
        <w:rPr>
          <w:rFonts w:cs="Times New Roman"/>
        </w:rPr>
      </w:pPr>
      <w:r w:rsidRPr="00BE0AE5">
        <w:rPr>
          <w:rFonts w:cs="Times New Roman"/>
        </w:rPr>
        <w:t xml:space="preserve">Зачистка и отделка поверхностей деталей из конструкционных материалов. </w:t>
      </w:r>
    </w:p>
    <w:p w14:paraId="50DD7CE5" w14:textId="77777777" w:rsidR="00416B7C" w:rsidRPr="00BE0AE5" w:rsidRDefault="00416B7C" w:rsidP="00416B7C">
      <w:pPr>
        <w:pStyle w:val="body"/>
        <w:rPr>
          <w:rFonts w:cs="Times New Roman"/>
        </w:rPr>
      </w:pPr>
      <w:r w:rsidRPr="00BE0AE5">
        <w:rPr>
          <w:rFonts w:cs="Times New Roman"/>
        </w:rPr>
        <w:t>Изготовление цилиндрических и конических деталей из древесины ручным инструментом.</w:t>
      </w:r>
    </w:p>
    <w:p w14:paraId="5C0D354E" w14:textId="77777777" w:rsidR="00416B7C" w:rsidRPr="00BE0AE5" w:rsidRDefault="00416B7C" w:rsidP="00416B7C">
      <w:pPr>
        <w:pStyle w:val="body"/>
        <w:rPr>
          <w:rFonts w:cs="Times New Roman"/>
        </w:rPr>
      </w:pPr>
      <w:r w:rsidRPr="00BE0AE5">
        <w:rPr>
          <w:rFonts w:cs="Times New Roman"/>
        </w:rPr>
        <w:t xml:space="preserve">Отделка изделий из конструкционных материалов. </w:t>
      </w:r>
    </w:p>
    <w:p w14:paraId="01C2E28F" w14:textId="77777777" w:rsidR="00416B7C" w:rsidRPr="00BE0AE5" w:rsidRDefault="00416B7C" w:rsidP="00416B7C">
      <w:pPr>
        <w:pStyle w:val="body"/>
        <w:rPr>
          <w:rFonts w:cs="Times New Roman"/>
        </w:rPr>
      </w:pPr>
      <w:r w:rsidRPr="00BE0AE5">
        <w:rPr>
          <w:rFonts w:cs="Times New Roman"/>
        </w:rPr>
        <w:lastRenderedPageBreak/>
        <w:t>Правила безопасной работы.</w:t>
      </w:r>
    </w:p>
    <w:p w14:paraId="2C7A26AC" w14:textId="77777777" w:rsidR="00416B7C" w:rsidRPr="00BE0AE5" w:rsidRDefault="00416B7C" w:rsidP="00416B7C">
      <w:pPr>
        <w:pStyle w:val="body"/>
        <w:rPr>
          <w:rFonts w:cs="Times New Roman"/>
        </w:rPr>
      </w:pPr>
    </w:p>
    <w:p w14:paraId="652A5A18" w14:textId="77777777" w:rsidR="00416B7C" w:rsidRPr="00BE0AE5" w:rsidRDefault="00416B7C" w:rsidP="00416B7C">
      <w:pPr>
        <w:pStyle w:val="body"/>
        <w:rPr>
          <w:rFonts w:cs="Times New Roman"/>
        </w:rPr>
      </w:pPr>
      <w:r w:rsidRPr="00BE0AE5">
        <w:rPr>
          <w:rStyle w:val="Bold"/>
          <w:rFonts w:cs="Times New Roman"/>
        </w:rPr>
        <w:t>Раздел 6. Технология обработки текстильных материалов.</w:t>
      </w:r>
    </w:p>
    <w:p w14:paraId="24CF31BF" w14:textId="77777777" w:rsidR="00416B7C" w:rsidRPr="00BE0AE5" w:rsidRDefault="00416B7C" w:rsidP="00416B7C">
      <w:pPr>
        <w:pStyle w:val="body"/>
        <w:rPr>
          <w:rFonts w:cs="Times New Roman"/>
        </w:rPr>
      </w:pPr>
      <w:r w:rsidRPr="00BE0AE5">
        <w:rPr>
          <w:rFonts w:cs="Times New Roman"/>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w:t>
      </w:r>
      <w:r w:rsidR="00571787" w:rsidRPr="00BE0AE5">
        <w:rPr>
          <w:rFonts w:cs="Times New Roman"/>
        </w:rPr>
        <w:t xml:space="preserve"> </w:t>
      </w:r>
    </w:p>
    <w:p w14:paraId="3BB43CDC" w14:textId="77777777" w:rsidR="00416B7C" w:rsidRPr="00BE0AE5" w:rsidRDefault="00416B7C" w:rsidP="00416B7C">
      <w:pPr>
        <w:pStyle w:val="body"/>
        <w:rPr>
          <w:rFonts w:cs="Times New Roman"/>
        </w:rPr>
      </w:pPr>
      <w:r w:rsidRPr="00BE0AE5">
        <w:rPr>
          <w:rFonts w:cs="Times New Roman"/>
        </w:rPr>
        <w:t>Основы технологии изготовления изделий из текстильных материалов.</w:t>
      </w:r>
    </w:p>
    <w:p w14:paraId="0C8FA0E9" w14:textId="77777777" w:rsidR="00416B7C" w:rsidRPr="00BE0AE5" w:rsidRDefault="00416B7C" w:rsidP="00416B7C">
      <w:pPr>
        <w:pStyle w:val="body"/>
        <w:rPr>
          <w:rFonts w:cs="Times New Roman"/>
        </w:rPr>
      </w:pPr>
      <w:r w:rsidRPr="00BE0AE5">
        <w:rPr>
          <w:rFonts w:cs="Times New Roman"/>
        </w:rPr>
        <w:t xml:space="preserve">Последовательность изготовления швейного изделия. Моделирование и проектирование одежды с помощью сервисных программ. Классификация машинных швов. Обработка деталей кроя. </w:t>
      </w:r>
    </w:p>
    <w:p w14:paraId="7D1CCE14" w14:textId="77777777" w:rsidR="00416B7C" w:rsidRPr="00BE0AE5" w:rsidRDefault="00416B7C" w:rsidP="00416B7C">
      <w:pPr>
        <w:pStyle w:val="body"/>
        <w:rPr>
          <w:rFonts w:cs="Times New Roman"/>
          <w:spacing w:val="2"/>
        </w:rPr>
      </w:pPr>
      <w:r w:rsidRPr="00BE0AE5">
        <w:rPr>
          <w:rFonts w:cs="Times New Roman"/>
          <w:spacing w:val="2"/>
        </w:rPr>
        <w:t>Способы настила ткани. Раскладка выкройки на ткани. Технология выполнения соединительных швов. Обработка срезов. Обработка вытачки.</w:t>
      </w:r>
      <w:r w:rsidR="00571787" w:rsidRPr="00BE0AE5">
        <w:rPr>
          <w:rFonts w:cs="Times New Roman"/>
          <w:spacing w:val="2"/>
        </w:rPr>
        <w:t xml:space="preserve"> </w:t>
      </w:r>
    </w:p>
    <w:p w14:paraId="551AC163" w14:textId="77777777" w:rsidR="00416B7C" w:rsidRPr="00BE0AE5" w:rsidRDefault="00416B7C" w:rsidP="00416B7C">
      <w:pPr>
        <w:pStyle w:val="body"/>
        <w:rPr>
          <w:rFonts w:cs="Times New Roman"/>
        </w:rPr>
      </w:pPr>
      <w:r w:rsidRPr="00BE0AE5">
        <w:rPr>
          <w:rFonts w:cs="Times New Roman"/>
        </w:rPr>
        <w:t>Понятие о декоративно-прикладном творчестве. Технологии художественной обработки текстильных материалов: лоскутное шитьё, вышивка</w:t>
      </w:r>
    </w:p>
    <w:p w14:paraId="7E79D0FF" w14:textId="77777777" w:rsidR="00416B7C" w:rsidRPr="00BE0AE5" w:rsidRDefault="00416B7C" w:rsidP="00416B7C">
      <w:pPr>
        <w:pStyle w:val="body"/>
        <w:rPr>
          <w:rFonts w:cs="Times New Roman"/>
        </w:rPr>
      </w:pPr>
    </w:p>
    <w:p w14:paraId="2253C545" w14:textId="77777777" w:rsidR="00416B7C" w:rsidRPr="00BE0AE5" w:rsidRDefault="00416B7C" w:rsidP="00416B7C">
      <w:pPr>
        <w:pStyle w:val="body"/>
        <w:rPr>
          <w:rFonts w:cs="Times New Roman"/>
        </w:rPr>
      </w:pPr>
      <w:r w:rsidRPr="00BE0AE5">
        <w:rPr>
          <w:rStyle w:val="Bold"/>
          <w:rFonts w:cs="Times New Roman"/>
        </w:rPr>
        <w:t>Раздел 7. Технологии обработки пищевых продуктов.</w:t>
      </w:r>
    </w:p>
    <w:p w14:paraId="02C39AA6" w14:textId="77777777" w:rsidR="00416B7C" w:rsidRPr="00BE0AE5" w:rsidRDefault="00416B7C" w:rsidP="00416B7C">
      <w:pPr>
        <w:pStyle w:val="body"/>
        <w:rPr>
          <w:rFonts w:cs="Times New Roman"/>
        </w:rPr>
      </w:pPr>
      <w:r w:rsidRPr="00BE0AE5">
        <w:rPr>
          <w:rFonts w:cs="Times New Roman"/>
        </w:rPr>
        <w:t xml:space="preserve">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 </w:t>
      </w:r>
    </w:p>
    <w:p w14:paraId="251076B9" w14:textId="77777777" w:rsidR="00416B7C" w:rsidRPr="00BE0AE5" w:rsidRDefault="00416B7C" w:rsidP="00416B7C">
      <w:pPr>
        <w:pStyle w:val="body"/>
        <w:rPr>
          <w:rFonts w:cs="Times New Roman"/>
        </w:rPr>
      </w:pPr>
      <w:r w:rsidRPr="00BE0AE5">
        <w:rPr>
          <w:rFonts w:cs="Times New Roman"/>
        </w:rPr>
        <w:t>Приготовление пищи в походных условиях. Утилизация бытовых и пищевых отходов в походных условиях.</w:t>
      </w:r>
    </w:p>
    <w:p w14:paraId="03A75554" w14:textId="77777777" w:rsidR="00416B7C" w:rsidRPr="00BE0AE5" w:rsidRDefault="00416B7C" w:rsidP="00416B7C">
      <w:pPr>
        <w:pStyle w:val="body"/>
        <w:rPr>
          <w:rFonts w:cs="Times New Roman"/>
        </w:rPr>
      </w:pPr>
      <w:r w:rsidRPr="00BE0AE5">
        <w:rPr>
          <w:rFonts w:cs="Times New Roman"/>
        </w:rPr>
        <w:t xml:space="preserve">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 </w:t>
      </w:r>
    </w:p>
    <w:p w14:paraId="458131E2" w14:textId="77777777" w:rsidR="00416B7C" w:rsidRPr="00BE0AE5" w:rsidRDefault="00416B7C" w:rsidP="00416B7C">
      <w:pPr>
        <w:pStyle w:val="h2"/>
        <w:rPr>
          <w:rFonts w:cs="Times New Roman"/>
        </w:rPr>
      </w:pPr>
      <w:r w:rsidRPr="00BE0AE5">
        <w:rPr>
          <w:rFonts w:cs="Times New Roman"/>
        </w:rPr>
        <w:t>7—9 классы</w:t>
      </w:r>
    </w:p>
    <w:p w14:paraId="0863980D" w14:textId="77777777" w:rsidR="00416B7C" w:rsidRPr="00BE0AE5" w:rsidRDefault="00416B7C" w:rsidP="00416B7C">
      <w:pPr>
        <w:pStyle w:val="body"/>
        <w:rPr>
          <w:rFonts w:cs="Times New Roman"/>
        </w:rPr>
      </w:pPr>
      <w:r w:rsidRPr="00BE0AE5">
        <w:rPr>
          <w:rStyle w:val="Bold"/>
          <w:rFonts w:cs="Times New Roman"/>
        </w:rPr>
        <w:t xml:space="preserve">Раздел 8. Моделирование как основа познания и практической деятельности. </w:t>
      </w:r>
    </w:p>
    <w:p w14:paraId="6FCCE23E" w14:textId="77777777" w:rsidR="00416B7C" w:rsidRPr="00BE0AE5" w:rsidRDefault="00416B7C" w:rsidP="00416B7C">
      <w:pPr>
        <w:pStyle w:val="body"/>
        <w:rPr>
          <w:rFonts w:cs="Times New Roman"/>
        </w:rPr>
      </w:pPr>
      <w:r w:rsidRPr="00BE0AE5">
        <w:rPr>
          <w:rFonts w:cs="Times New Roman"/>
        </w:rPr>
        <w:t xml:space="preserve">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 </w:t>
      </w:r>
    </w:p>
    <w:p w14:paraId="22105538" w14:textId="77777777" w:rsidR="00416B7C" w:rsidRPr="00BE0AE5" w:rsidRDefault="00416B7C" w:rsidP="00416B7C">
      <w:pPr>
        <w:pStyle w:val="body"/>
        <w:rPr>
          <w:rFonts w:cs="Times New Roman"/>
        </w:rPr>
      </w:pPr>
      <w:r w:rsidRPr="00BE0AE5">
        <w:rPr>
          <w:rFonts w:cs="Times New Roman"/>
        </w:rPr>
        <w:t xml:space="preserve">Модели человеческой деятельности. Алгоритмы и технологии как модели. </w:t>
      </w:r>
    </w:p>
    <w:p w14:paraId="67A20003" w14:textId="77777777" w:rsidR="00416B7C" w:rsidRPr="00BE0AE5" w:rsidRDefault="00416B7C" w:rsidP="00416B7C">
      <w:pPr>
        <w:pStyle w:val="body"/>
        <w:rPr>
          <w:rFonts w:cs="Times New Roman"/>
        </w:rPr>
      </w:pPr>
    </w:p>
    <w:p w14:paraId="4CE7558C" w14:textId="77777777" w:rsidR="00416B7C" w:rsidRPr="00BE0AE5" w:rsidRDefault="00416B7C" w:rsidP="00237AD2">
      <w:pPr>
        <w:pStyle w:val="body"/>
        <w:keepNext/>
        <w:rPr>
          <w:rFonts w:cs="Times New Roman"/>
        </w:rPr>
      </w:pPr>
      <w:r w:rsidRPr="00BE0AE5">
        <w:rPr>
          <w:rStyle w:val="Bold"/>
          <w:rFonts w:cs="Times New Roman"/>
        </w:rPr>
        <w:lastRenderedPageBreak/>
        <w:t>Раздел 9. Машины и их модели.</w:t>
      </w:r>
      <w:r w:rsidRPr="00BE0AE5">
        <w:rPr>
          <w:rFonts w:cs="Times New Roman"/>
        </w:rPr>
        <w:t xml:space="preserve"> </w:t>
      </w:r>
    </w:p>
    <w:p w14:paraId="61C9A942" w14:textId="77777777" w:rsidR="00416B7C" w:rsidRPr="00BE0AE5" w:rsidRDefault="00416B7C" w:rsidP="00416B7C">
      <w:pPr>
        <w:pStyle w:val="body"/>
        <w:rPr>
          <w:rFonts w:cs="Times New Roman"/>
        </w:rPr>
      </w:pPr>
      <w:r w:rsidRPr="00BE0AE5">
        <w:rPr>
          <w:rFonts w:cs="Times New Roman"/>
        </w:rPr>
        <w:t xml:space="preserve">Как устроены машины. </w:t>
      </w:r>
    </w:p>
    <w:p w14:paraId="106F3B2C" w14:textId="77777777" w:rsidR="00416B7C" w:rsidRPr="00BE0AE5" w:rsidRDefault="00416B7C" w:rsidP="00416B7C">
      <w:pPr>
        <w:pStyle w:val="body"/>
        <w:rPr>
          <w:rFonts w:cs="Times New Roman"/>
        </w:rPr>
      </w:pPr>
      <w:r w:rsidRPr="00BE0AE5">
        <w:rPr>
          <w:rFonts w:cs="Times New Roman"/>
        </w:rPr>
        <w:t xml:space="preserve">Конструирование машин. Действия при сборке модели машины при помощи деталей конструктора. </w:t>
      </w:r>
    </w:p>
    <w:p w14:paraId="163DB392" w14:textId="77777777" w:rsidR="00416B7C" w:rsidRPr="00BE0AE5" w:rsidRDefault="00416B7C" w:rsidP="00416B7C">
      <w:pPr>
        <w:pStyle w:val="body"/>
        <w:rPr>
          <w:rFonts w:cs="Times New Roman"/>
        </w:rPr>
      </w:pPr>
      <w:r w:rsidRPr="00BE0AE5">
        <w:rPr>
          <w:rFonts w:cs="Times New Roman"/>
        </w:rPr>
        <w:t xml:space="preserve">Простейшие механизмы как базовые элементы многообразия механизмов. </w:t>
      </w:r>
    </w:p>
    <w:p w14:paraId="581E9E70" w14:textId="77777777" w:rsidR="00416B7C" w:rsidRPr="00BE0AE5" w:rsidRDefault="00416B7C" w:rsidP="00416B7C">
      <w:pPr>
        <w:pStyle w:val="body"/>
        <w:rPr>
          <w:rFonts w:cs="Times New Roman"/>
        </w:rPr>
      </w:pPr>
      <w:r w:rsidRPr="00BE0AE5">
        <w:rPr>
          <w:rFonts w:cs="Times New Roman"/>
        </w:rPr>
        <w:t xml:space="preserve">Физические законы, реализованные в простейших механизмах. </w:t>
      </w:r>
    </w:p>
    <w:p w14:paraId="29B10395" w14:textId="77777777" w:rsidR="00416B7C" w:rsidRPr="00BE0AE5" w:rsidRDefault="00416B7C" w:rsidP="00416B7C">
      <w:pPr>
        <w:pStyle w:val="body"/>
        <w:rPr>
          <w:rFonts w:cs="Times New Roman"/>
        </w:rPr>
      </w:pPr>
      <w:r w:rsidRPr="00BE0AE5">
        <w:rPr>
          <w:rFonts w:cs="Times New Roman"/>
        </w:rPr>
        <w:t xml:space="preserve">Модели механизмов и эксперименты с этими механизмами. </w:t>
      </w:r>
    </w:p>
    <w:p w14:paraId="06E33D41" w14:textId="77777777" w:rsidR="00416B7C" w:rsidRPr="00BE0AE5" w:rsidRDefault="00416B7C" w:rsidP="00416B7C">
      <w:pPr>
        <w:pStyle w:val="body"/>
        <w:rPr>
          <w:rFonts w:cs="Times New Roman"/>
        </w:rPr>
      </w:pPr>
    </w:p>
    <w:p w14:paraId="56B19D16" w14:textId="77777777" w:rsidR="00416B7C" w:rsidRPr="00BE0AE5" w:rsidRDefault="00416B7C" w:rsidP="00416B7C">
      <w:pPr>
        <w:pStyle w:val="body"/>
        <w:rPr>
          <w:rFonts w:cs="Times New Roman"/>
        </w:rPr>
      </w:pPr>
      <w:r w:rsidRPr="00BE0AE5">
        <w:rPr>
          <w:rStyle w:val="Bold"/>
          <w:rFonts w:cs="Times New Roman"/>
        </w:rPr>
        <w:t xml:space="preserve">Раздел 10. Традиционные производства и технологии. </w:t>
      </w:r>
    </w:p>
    <w:p w14:paraId="76E430DA" w14:textId="77777777" w:rsidR="00416B7C" w:rsidRPr="00BE0AE5" w:rsidRDefault="00416B7C" w:rsidP="00416B7C">
      <w:pPr>
        <w:pStyle w:val="body"/>
        <w:rPr>
          <w:rFonts w:cs="Times New Roman"/>
        </w:rPr>
      </w:pPr>
      <w:r w:rsidRPr="00BE0AE5">
        <w:rPr>
          <w:rFonts w:cs="Times New Roman"/>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p>
    <w:p w14:paraId="2B330F90" w14:textId="77777777" w:rsidR="00416B7C" w:rsidRPr="00BE0AE5" w:rsidRDefault="00416B7C" w:rsidP="00416B7C">
      <w:pPr>
        <w:pStyle w:val="body"/>
        <w:rPr>
          <w:rFonts w:cs="Times New Roman"/>
        </w:rPr>
      </w:pPr>
      <w:r w:rsidRPr="00BE0AE5">
        <w:rPr>
          <w:rFonts w:cs="Times New Roman"/>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14:paraId="60E8BE3C" w14:textId="77777777" w:rsidR="00416B7C" w:rsidRPr="00BE0AE5" w:rsidRDefault="00416B7C" w:rsidP="00416B7C">
      <w:pPr>
        <w:pStyle w:val="body"/>
        <w:rPr>
          <w:rFonts w:cs="Times New Roman"/>
          <w:spacing w:val="1"/>
        </w:rPr>
      </w:pPr>
      <w:r w:rsidRPr="00BE0AE5">
        <w:rPr>
          <w:rFonts w:cs="Times New Roman"/>
          <w:spacing w:val="1"/>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w:t>
      </w:r>
    </w:p>
    <w:p w14:paraId="5BD6E31B" w14:textId="77777777" w:rsidR="00416B7C" w:rsidRPr="00BE0AE5" w:rsidRDefault="00416B7C" w:rsidP="00416B7C">
      <w:pPr>
        <w:pStyle w:val="body"/>
        <w:rPr>
          <w:rFonts w:cs="Times New Roman"/>
        </w:rPr>
      </w:pPr>
      <w:r w:rsidRPr="00BE0AE5">
        <w:rPr>
          <w:rFonts w:cs="Times New Roman"/>
        </w:rPr>
        <w:t xml:space="preserve">Сырьё текстильной промышленности. Волокна растительного и животного происхождения. Текстильные химические волокна. Экологические проблемы сырьевого обеспечения и утилизации отходов процесса производства химического волокна и изготовленных из него материалов.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современного швейного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 </w:t>
      </w:r>
    </w:p>
    <w:p w14:paraId="5DD35E72" w14:textId="77777777" w:rsidR="00416B7C" w:rsidRPr="00BE0AE5" w:rsidRDefault="00416B7C" w:rsidP="00416B7C">
      <w:pPr>
        <w:pStyle w:val="body"/>
        <w:rPr>
          <w:rFonts w:cs="Times New Roman"/>
          <w:spacing w:val="3"/>
        </w:rPr>
      </w:pPr>
      <w:r w:rsidRPr="00BE0AE5">
        <w:rPr>
          <w:rFonts w:cs="Times New Roman"/>
          <w:spacing w:val="3"/>
        </w:rPr>
        <w:t>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p w14:paraId="10DB1AE0" w14:textId="77777777" w:rsidR="00416B7C" w:rsidRPr="00BE0AE5" w:rsidRDefault="00416B7C" w:rsidP="00416B7C">
      <w:pPr>
        <w:pStyle w:val="body"/>
        <w:rPr>
          <w:rFonts w:cs="Times New Roman"/>
        </w:rPr>
      </w:pPr>
    </w:p>
    <w:p w14:paraId="40A2C696" w14:textId="77777777" w:rsidR="00416B7C" w:rsidRPr="00BE0AE5" w:rsidRDefault="00416B7C" w:rsidP="00416B7C">
      <w:pPr>
        <w:pStyle w:val="body"/>
        <w:rPr>
          <w:rFonts w:cs="Times New Roman"/>
        </w:rPr>
      </w:pPr>
      <w:r w:rsidRPr="00BE0AE5">
        <w:rPr>
          <w:rStyle w:val="Bold"/>
          <w:rFonts w:cs="Times New Roman"/>
        </w:rPr>
        <w:t>Раздел 11. Технологии в когнитивной сфере.</w:t>
      </w:r>
      <w:r w:rsidRPr="00BE0AE5">
        <w:rPr>
          <w:rFonts w:cs="Times New Roman"/>
        </w:rPr>
        <w:t xml:space="preserve"> </w:t>
      </w:r>
    </w:p>
    <w:p w14:paraId="3FA93FB6" w14:textId="77777777" w:rsidR="00416B7C" w:rsidRPr="00BE0AE5" w:rsidRDefault="00416B7C" w:rsidP="00416B7C">
      <w:pPr>
        <w:pStyle w:val="body"/>
        <w:rPr>
          <w:rFonts w:cs="Times New Roman"/>
        </w:rPr>
      </w:pPr>
      <w:r w:rsidRPr="00BE0AE5">
        <w:rPr>
          <w:rFonts w:cs="Times New Roman"/>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14:paraId="5AFDED13" w14:textId="77777777" w:rsidR="00416B7C" w:rsidRPr="00BE0AE5" w:rsidRDefault="00416B7C" w:rsidP="00416B7C">
      <w:pPr>
        <w:pStyle w:val="body"/>
        <w:rPr>
          <w:rFonts w:cs="Times New Roman"/>
        </w:rPr>
      </w:pPr>
      <w:r w:rsidRPr="00BE0AE5">
        <w:rPr>
          <w:rFonts w:cs="Times New Roman"/>
        </w:rPr>
        <w:t xml:space="preserve">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 </w:t>
      </w:r>
    </w:p>
    <w:p w14:paraId="5A7CE870" w14:textId="77777777" w:rsidR="00416B7C" w:rsidRPr="00BE0AE5" w:rsidRDefault="00416B7C" w:rsidP="00416B7C">
      <w:pPr>
        <w:pStyle w:val="body"/>
        <w:rPr>
          <w:rFonts w:cs="Times New Roman"/>
        </w:rPr>
      </w:pPr>
      <w:r w:rsidRPr="00BE0AE5">
        <w:rPr>
          <w:rFonts w:cs="Times New Roman"/>
        </w:rPr>
        <w:t xml:space="preserve">Понятие «больших данных» (объём,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 </w:t>
      </w:r>
    </w:p>
    <w:p w14:paraId="04EDF82B" w14:textId="77777777" w:rsidR="00416B7C" w:rsidRPr="00BE0AE5" w:rsidRDefault="00416B7C" w:rsidP="00416B7C">
      <w:pPr>
        <w:pStyle w:val="body"/>
        <w:rPr>
          <w:rFonts w:cs="Times New Roman"/>
        </w:rPr>
      </w:pPr>
    </w:p>
    <w:p w14:paraId="3856372E" w14:textId="77777777" w:rsidR="00416B7C" w:rsidRPr="00BE0AE5" w:rsidRDefault="00416B7C" w:rsidP="00416B7C">
      <w:pPr>
        <w:pStyle w:val="body"/>
        <w:rPr>
          <w:rFonts w:cs="Times New Roman"/>
        </w:rPr>
      </w:pPr>
      <w:r w:rsidRPr="00BE0AE5">
        <w:rPr>
          <w:rStyle w:val="Bold"/>
          <w:rFonts w:cs="Times New Roman"/>
        </w:rPr>
        <w:t>Раздел 12. Технологии и человек.</w:t>
      </w:r>
      <w:r w:rsidRPr="00BE0AE5">
        <w:rPr>
          <w:rFonts w:cs="Times New Roman"/>
        </w:rPr>
        <w:t xml:space="preserve"> </w:t>
      </w:r>
    </w:p>
    <w:p w14:paraId="5E8FA3F8" w14:textId="77777777" w:rsidR="00416B7C" w:rsidRPr="00BE0AE5" w:rsidRDefault="00416B7C" w:rsidP="00416B7C">
      <w:pPr>
        <w:pStyle w:val="body"/>
        <w:rPr>
          <w:rFonts w:cs="Times New Roman"/>
        </w:rPr>
      </w:pPr>
      <w:r w:rsidRPr="00BE0AE5">
        <w:rPr>
          <w:rFonts w:cs="Times New Roman"/>
        </w:rPr>
        <w:t xml:space="preserve">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 </w:t>
      </w:r>
    </w:p>
    <w:p w14:paraId="47924D24" w14:textId="77777777" w:rsidR="00416B7C" w:rsidRPr="00BE0AE5" w:rsidRDefault="00416B7C" w:rsidP="00416B7C">
      <w:pPr>
        <w:pStyle w:val="h2"/>
        <w:rPr>
          <w:rFonts w:cs="Times New Roman"/>
        </w:rPr>
      </w:pPr>
    </w:p>
    <w:p w14:paraId="52A63512" w14:textId="77777777" w:rsidR="00416B7C" w:rsidRPr="00BE0AE5" w:rsidRDefault="00416B7C" w:rsidP="00416B7C">
      <w:pPr>
        <w:pStyle w:val="h2"/>
        <w:rPr>
          <w:rFonts w:cs="Times New Roman"/>
        </w:rPr>
      </w:pPr>
      <w:r w:rsidRPr="00BE0AE5">
        <w:rPr>
          <w:rFonts w:cs="Times New Roman"/>
        </w:rPr>
        <w:t>Вариативные модули</w:t>
      </w:r>
    </w:p>
    <w:p w14:paraId="4D4EC8F5" w14:textId="77777777" w:rsidR="00416B7C" w:rsidRPr="00BE0AE5" w:rsidRDefault="00416B7C" w:rsidP="00416B7C">
      <w:pPr>
        <w:pStyle w:val="h4-first"/>
        <w:rPr>
          <w:rFonts w:cs="Times New Roman"/>
        </w:rPr>
      </w:pPr>
      <w:r w:rsidRPr="00BE0AE5">
        <w:rPr>
          <w:rFonts w:cs="Times New Roman"/>
        </w:rPr>
        <w:t>Модуль «Робототехника»</w:t>
      </w:r>
    </w:p>
    <w:p w14:paraId="62803B8A" w14:textId="77777777" w:rsidR="00416B7C" w:rsidRPr="00BE0AE5" w:rsidRDefault="00416B7C" w:rsidP="00416B7C">
      <w:pPr>
        <w:pStyle w:val="h2-first"/>
        <w:rPr>
          <w:rFonts w:cs="Times New Roman"/>
        </w:rPr>
      </w:pPr>
      <w:r w:rsidRPr="00BE0AE5">
        <w:rPr>
          <w:rFonts w:cs="Times New Roman"/>
        </w:rPr>
        <w:t>5—9 классы</w:t>
      </w:r>
    </w:p>
    <w:p w14:paraId="6C79037C" w14:textId="77777777" w:rsidR="00416B7C" w:rsidRPr="00BE0AE5" w:rsidRDefault="00416B7C" w:rsidP="00416B7C">
      <w:pPr>
        <w:pStyle w:val="body"/>
        <w:rPr>
          <w:rFonts w:cs="Times New Roman"/>
        </w:rPr>
      </w:pPr>
      <w:r w:rsidRPr="00BE0AE5">
        <w:rPr>
          <w:rStyle w:val="Bold"/>
          <w:rFonts w:cs="Times New Roman"/>
        </w:rPr>
        <w:t>Раздел 1. Алгоритмы и исполнители. Роботы как исполнители.</w:t>
      </w:r>
    </w:p>
    <w:p w14:paraId="79878A87" w14:textId="77777777" w:rsidR="00416B7C" w:rsidRPr="00BE0AE5" w:rsidRDefault="00416B7C" w:rsidP="00416B7C">
      <w:pPr>
        <w:pStyle w:val="body"/>
        <w:rPr>
          <w:rFonts w:cs="Times New Roman"/>
        </w:rPr>
      </w:pPr>
      <w:r w:rsidRPr="00BE0AE5">
        <w:rPr>
          <w:rFonts w:cs="Times New Roman"/>
        </w:rPr>
        <w:t xml:space="preserve">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 </w:t>
      </w:r>
    </w:p>
    <w:p w14:paraId="5FDA5F31" w14:textId="77777777" w:rsidR="00416B7C" w:rsidRPr="00BE0AE5" w:rsidRDefault="00416B7C" w:rsidP="00416B7C">
      <w:pPr>
        <w:pStyle w:val="body"/>
        <w:rPr>
          <w:rFonts w:cs="Times New Roman"/>
        </w:rPr>
      </w:pPr>
      <w:r w:rsidRPr="00BE0AE5">
        <w:rPr>
          <w:rFonts w:cs="Times New Roman"/>
        </w:rPr>
        <w:t>Компьютерный исполнитель. Робот. Система команд исполнителя.</w:t>
      </w:r>
    </w:p>
    <w:p w14:paraId="5782C845" w14:textId="77777777" w:rsidR="00416B7C" w:rsidRPr="00BE0AE5" w:rsidRDefault="00416B7C" w:rsidP="00416B7C">
      <w:pPr>
        <w:pStyle w:val="body"/>
        <w:rPr>
          <w:rFonts w:cs="Times New Roman"/>
        </w:rPr>
      </w:pPr>
      <w:r w:rsidRPr="00BE0AE5">
        <w:rPr>
          <w:rFonts w:cs="Times New Roman"/>
        </w:rPr>
        <w:t xml:space="preserve">От роботов на экране компьютера к роботам-механизмам. </w:t>
      </w:r>
    </w:p>
    <w:p w14:paraId="4F49E75E" w14:textId="77777777" w:rsidR="00416B7C" w:rsidRPr="00BE0AE5" w:rsidRDefault="00416B7C" w:rsidP="00416B7C">
      <w:pPr>
        <w:pStyle w:val="body"/>
        <w:rPr>
          <w:rFonts w:cs="Times New Roman"/>
        </w:rPr>
      </w:pPr>
      <w:r w:rsidRPr="00BE0AE5">
        <w:rPr>
          <w:rFonts w:cs="Times New Roman"/>
        </w:rPr>
        <w:t>Система команд механического робота. Управление механическим роботом.</w:t>
      </w:r>
    </w:p>
    <w:p w14:paraId="613DD4FE" w14:textId="77777777" w:rsidR="00416B7C" w:rsidRPr="00BE0AE5" w:rsidRDefault="00416B7C" w:rsidP="00416B7C">
      <w:pPr>
        <w:pStyle w:val="body"/>
        <w:rPr>
          <w:rFonts w:cs="Times New Roman"/>
        </w:rPr>
      </w:pPr>
      <w:r w:rsidRPr="00BE0AE5">
        <w:rPr>
          <w:rFonts w:cs="Times New Roman"/>
        </w:rPr>
        <w:t xml:space="preserve">Робототехнические комплексы и их возможности. Знакомство с составом робототехнического конструктора. </w:t>
      </w:r>
    </w:p>
    <w:p w14:paraId="1C20F7EE" w14:textId="77777777" w:rsidR="00416B7C" w:rsidRPr="00BE0AE5" w:rsidRDefault="00416B7C" w:rsidP="00416B7C">
      <w:pPr>
        <w:pStyle w:val="body"/>
        <w:rPr>
          <w:rFonts w:cs="Times New Roman"/>
        </w:rPr>
      </w:pPr>
    </w:p>
    <w:p w14:paraId="37D42F44" w14:textId="77777777" w:rsidR="00416B7C" w:rsidRPr="00BE0AE5" w:rsidRDefault="00416B7C" w:rsidP="00416B7C">
      <w:pPr>
        <w:pStyle w:val="body"/>
        <w:rPr>
          <w:rFonts w:cs="Times New Roman"/>
        </w:rPr>
      </w:pPr>
      <w:r w:rsidRPr="00BE0AE5">
        <w:rPr>
          <w:rStyle w:val="Bold"/>
          <w:rFonts w:cs="Times New Roman"/>
        </w:rPr>
        <w:lastRenderedPageBreak/>
        <w:t>Раздел 2. Роботы: конструирование и управление.</w:t>
      </w:r>
      <w:r w:rsidRPr="00BE0AE5">
        <w:rPr>
          <w:rFonts w:cs="Times New Roman"/>
        </w:rPr>
        <w:t xml:space="preserve"> </w:t>
      </w:r>
    </w:p>
    <w:p w14:paraId="62261A52" w14:textId="77777777" w:rsidR="00416B7C" w:rsidRPr="00BE0AE5" w:rsidRDefault="00416B7C" w:rsidP="00416B7C">
      <w:pPr>
        <w:pStyle w:val="body"/>
        <w:rPr>
          <w:rFonts w:cs="Times New Roman"/>
        </w:rPr>
      </w:pPr>
      <w:r w:rsidRPr="00BE0AE5">
        <w:rPr>
          <w:rFonts w:cs="Times New Roman"/>
        </w:rPr>
        <w:t xml:space="preserve">Общее устройство робота. Механическая часть. Принцип программного управления. </w:t>
      </w:r>
    </w:p>
    <w:p w14:paraId="6ACC94BA" w14:textId="77777777" w:rsidR="00416B7C" w:rsidRPr="00BE0AE5" w:rsidRDefault="00416B7C" w:rsidP="00416B7C">
      <w:pPr>
        <w:pStyle w:val="body"/>
        <w:rPr>
          <w:rFonts w:cs="Times New Roman"/>
        </w:rPr>
      </w:pPr>
      <w:r w:rsidRPr="00BE0AE5">
        <w:rPr>
          <w:rFonts w:cs="Times New Roman"/>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14:paraId="457294B6" w14:textId="77777777" w:rsidR="00416B7C" w:rsidRPr="00BE0AE5" w:rsidRDefault="00416B7C" w:rsidP="00416B7C">
      <w:pPr>
        <w:pStyle w:val="body"/>
        <w:rPr>
          <w:rFonts w:cs="Times New Roman"/>
        </w:rPr>
      </w:pPr>
    </w:p>
    <w:p w14:paraId="57BFEEBF" w14:textId="77777777" w:rsidR="00416B7C" w:rsidRPr="00BE0AE5" w:rsidRDefault="00416B7C" w:rsidP="00416B7C">
      <w:pPr>
        <w:pStyle w:val="body"/>
        <w:rPr>
          <w:rFonts w:cs="Times New Roman"/>
        </w:rPr>
      </w:pPr>
      <w:r w:rsidRPr="00BE0AE5">
        <w:rPr>
          <w:rStyle w:val="Bold"/>
          <w:rFonts w:cs="Times New Roman"/>
        </w:rPr>
        <w:t>Раздел 3. Роботы на производстве.</w:t>
      </w:r>
    </w:p>
    <w:p w14:paraId="7936ED0D" w14:textId="77777777" w:rsidR="00416B7C" w:rsidRPr="00BE0AE5" w:rsidRDefault="00416B7C" w:rsidP="00416B7C">
      <w:pPr>
        <w:pStyle w:val="body"/>
        <w:rPr>
          <w:rFonts w:cs="Times New Roman"/>
        </w:rPr>
      </w:pPr>
      <w:r w:rsidRPr="00BE0AE5">
        <w:rPr>
          <w:rFonts w:cs="Times New Roman"/>
        </w:rPr>
        <w:t xml:space="preserve">Роботы-манипуляторы. Перемещение предмета. Лазерный гравёр. 3D-принтер. </w:t>
      </w:r>
    </w:p>
    <w:p w14:paraId="4B30F97E" w14:textId="77777777" w:rsidR="00416B7C" w:rsidRPr="00BE0AE5" w:rsidRDefault="00416B7C" w:rsidP="00416B7C">
      <w:pPr>
        <w:pStyle w:val="body"/>
        <w:rPr>
          <w:rFonts w:cs="Times New Roman"/>
        </w:rPr>
      </w:pPr>
      <w:r w:rsidRPr="00BE0AE5">
        <w:rPr>
          <w:rFonts w:cs="Times New Roman"/>
        </w:rPr>
        <w:t xml:space="preserve">Производственные линии. Взаимодействие роботов. Понятие о производстве 4.0. Модели производственных линий. </w:t>
      </w:r>
    </w:p>
    <w:p w14:paraId="30E034A9" w14:textId="77777777" w:rsidR="00416B7C" w:rsidRPr="00BE0AE5" w:rsidRDefault="00416B7C" w:rsidP="00416B7C">
      <w:pPr>
        <w:pStyle w:val="body"/>
        <w:rPr>
          <w:rFonts w:cs="Times New Roman"/>
        </w:rPr>
      </w:pPr>
      <w:r w:rsidRPr="00BE0AE5">
        <w:rPr>
          <w:rStyle w:val="Bold"/>
          <w:rFonts w:cs="Times New Roman"/>
        </w:rPr>
        <w:t>Раздел 4. Робототехнические проекты.</w:t>
      </w:r>
    </w:p>
    <w:p w14:paraId="245101BA" w14:textId="77777777" w:rsidR="00416B7C" w:rsidRPr="00BE0AE5" w:rsidRDefault="00416B7C" w:rsidP="00416B7C">
      <w:pPr>
        <w:pStyle w:val="body"/>
        <w:rPr>
          <w:rFonts w:cs="Times New Roman"/>
          <w:spacing w:val="-2"/>
        </w:rPr>
      </w:pPr>
      <w:r w:rsidRPr="00BE0AE5">
        <w:rPr>
          <w:rFonts w:cs="Times New Roman"/>
          <w:spacing w:val="-2"/>
        </w:rPr>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14:paraId="52BBF73D" w14:textId="77777777" w:rsidR="00416B7C" w:rsidRPr="00BE0AE5" w:rsidRDefault="00416B7C" w:rsidP="00416B7C">
      <w:pPr>
        <w:pStyle w:val="body"/>
        <w:rPr>
          <w:rFonts w:cs="Times New Roman"/>
        </w:rPr>
      </w:pPr>
      <w:r w:rsidRPr="00BE0AE5">
        <w:rPr>
          <w:rFonts w:cs="Times New Roman"/>
        </w:rPr>
        <w:t xml:space="preserve">Примеры роботов из различных областей. Их возможности и ограничения. </w:t>
      </w:r>
    </w:p>
    <w:p w14:paraId="1008C19F" w14:textId="77777777" w:rsidR="00416B7C" w:rsidRPr="00BE0AE5" w:rsidRDefault="00416B7C" w:rsidP="00416B7C">
      <w:pPr>
        <w:pStyle w:val="body"/>
        <w:rPr>
          <w:rFonts w:cs="Times New Roman"/>
        </w:rPr>
      </w:pPr>
    </w:p>
    <w:p w14:paraId="3AF897CD" w14:textId="77777777" w:rsidR="00416B7C" w:rsidRPr="00BE0AE5" w:rsidRDefault="00416B7C" w:rsidP="00416B7C">
      <w:pPr>
        <w:pStyle w:val="body"/>
        <w:rPr>
          <w:rFonts w:cs="Times New Roman"/>
        </w:rPr>
      </w:pPr>
      <w:r w:rsidRPr="00BE0AE5">
        <w:rPr>
          <w:rStyle w:val="Bold"/>
          <w:rFonts w:cs="Times New Roman"/>
        </w:rPr>
        <w:t>Раздел 5. От робототехники к искусственному интеллекту.</w:t>
      </w:r>
      <w:r w:rsidRPr="00BE0AE5">
        <w:rPr>
          <w:rFonts w:cs="Times New Roman"/>
        </w:rPr>
        <w:t xml:space="preserve"> </w:t>
      </w:r>
    </w:p>
    <w:p w14:paraId="6DE45F4C" w14:textId="77777777" w:rsidR="00416B7C" w:rsidRPr="00BE0AE5" w:rsidRDefault="00416B7C" w:rsidP="00416B7C">
      <w:pPr>
        <w:pStyle w:val="body"/>
        <w:rPr>
          <w:rFonts w:cs="Times New Roman"/>
        </w:rPr>
      </w:pPr>
      <w:r w:rsidRPr="00BE0AE5">
        <w:rPr>
          <w:rFonts w:cs="Times New Roman"/>
        </w:rPr>
        <w:t xml:space="preserve">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 </w:t>
      </w:r>
    </w:p>
    <w:p w14:paraId="6D28DFEA" w14:textId="77777777" w:rsidR="00416B7C" w:rsidRPr="00BE0AE5" w:rsidRDefault="00416B7C" w:rsidP="00416B7C">
      <w:pPr>
        <w:pStyle w:val="h4"/>
        <w:rPr>
          <w:rFonts w:cs="Times New Roman"/>
        </w:rPr>
      </w:pPr>
      <w:r w:rsidRPr="00BE0AE5">
        <w:rPr>
          <w:rFonts w:cs="Times New Roman"/>
        </w:rPr>
        <w:t>Модуль «3D-моделирование, макетирование, прототипирование»</w:t>
      </w:r>
    </w:p>
    <w:p w14:paraId="54231735" w14:textId="77777777" w:rsidR="00416B7C" w:rsidRPr="00BE0AE5" w:rsidRDefault="00416B7C" w:rsidP="00416B7C">
      <w:pPr>
        <w:pStyle w:val="h2-first"/>
        <w:rPr>
          <w:rFonts w:cs="Times New Roman"/>
        </w:rPr>
      </w:pPr>
      <w:r w:rsidRPr="00BE0AE5">
        <w:rPr>
          <w:rFonts w:cs="Times New Roman"/>
        </w:rPr>
        <w:t>7—9 классы</w:t>
      </w:r>
    </w:p>
    <w:p w14:paraId="613E2830" w14:textId="77777777" w:rsidR="00416B7C" w:rsidRPr="00BE0AE5" w:rsidRDefault="00416B7C" w:rsidP="00416B7C">
      <w:pPr>
        <w:pStyle w:val="body"/>
        <w:rPr>
          <w:rFonts w:cs="Times New Roman"/>
        </w:rPr>
      </w:pPr>
      <w:r w:rsidRPr="00BE0AE5">
        <w:rPr>
          <w:rStyle w:val="Bold"/>
          <w:rFonts w:cs="Times New Roman"/>
        </w:rPr>
        <w:t xml:space="preserve">Раздел 1. Модели и технологии. </w:t>
      </w:r>
    </w:p>
    <w:p w14:paraId="2898B4C5" w14:textId="77777777" w:rsidR="00416B7C" w:rsidRPr="00BE0AE5" w:rsidRDefault="00416B7C" w:rsidP="00416B7C">
      <w:pPr>
        <w:pStyle w:val="body"/>
        <w:rPr>
          <w:rFonts w:cs="Times New Roman"/>
        </w:rPr>
      </w:pPr>
      <w:r w:rsidRPr="00BE0AE5">
        <w:rPr>
          <w:rFonts w:cs="Times New Roman"/>
        </w:rPr>
        <w:t xml:space="preserve">Виды и свойства, назначение моделей. Адекватность модели моделируемому объекту и целям моделирования. </w:t>
      </w:r>
    </w:p>
    <w:p w14:paraId="055BC2A9" w14:textId="77777777" w:rsidR="00416B7C" w:rsidRPr="00BE0AE5" w:rsidRDefault="00416B7C" w:rsidP="00416B7C">
      <w:pPr>
        <w:pStyle w:val="body"/>
        <w:rPr>
          <w:rFonts w:cs="Times New Roman"/>
        </w:rPr>
      </w:pPr>
    </w:p>
    <w:p w14:paraId="2C477FBF" w14:textId="77777777" w:rsidR="00416B7C" w:rsidRPr="00BE0AE5" w:rsidRDefault="00416B7C" w:rsidP="00416B7C">
      <w:pPr>
        <w:pStyle w:val="body"/>
        <w:rPr>
          <w:rFonts w:cs="Times New Roman"/>
        </w:rPr>
      </w:pPr>
      <w:r w:rsidRPr="00BE0AE5">
        <w:rPr>
          <w:rStyle w:val="Bold"/>
          <w:rFonts w:cs="Times New Roman"/>
        </w:rPr>
        <w:t>Раздел 2. Визуальные модели.</w:t>
      </w:r>
      <w:r w:rsidRPr="00BE0AE5">
        <w:rPr>
          <w:rFonts w:cs="Times New Roman"/>
        </w:rPr>
        <w:t xml:space="preserve"> </w:t>
      </w:r>
    </w:p>
    <w:p w14:paraId="4DFC9E9F" w14:textId="77777777" w:rsidR="00416B7C" w:rsidRPr="00BE0AE5" w:rsidRDefault="00416B7C" w:rsidP="00416B7C">
      <w:pPr>
        <w:pStyle w:val="body"/>
        <w:rPr>
          <w:rFonts w:cs="Times New Roman"/>
        </w:rPr>
      </w:pPr>
      <w:r w:rsidRPr="00BE0AE5">
        <w:rPr>
          <w:rFonts w:cs="Times New Roman"/>
        </w:rPr>
        <w:t>3D-моделирование как технология создания визуальных моделей.</w:t>
      </w:r>
    </w:p>
    <w:p w14:paraId="6F5E2A9A" w14:textId="77777777" w:rsidR="00416B7C" w:rsidRPr="00BE0AE5" w:rsidRDefault="00416B7C" w:rsidP="00416B7C">
      <w:pPr>
        <w:pStyle w:val="body"/>
        <w:rPr>
          <w:rFonts w:cs="Times New Roman"/>
        </w:rPr>
      </w:pPr>
      <w:r w:rsidRPr="00BE0AE5">
        <w:rPr>
          <w:rFonts w:cs="Times New Roman"/>
        </w:rPr>
        <w:lastRenderedPageBreak/>
        <w:t>Графические примитивы в 3D-моделировании. Куб и кубоид. Шар и многогранник. Цилиндр, призма, пирамида.</w:t>
      </w:r>
    </w:p>
    <w:p w14:paraId="0A9544EB" w14:textId="77777777" w:rsidR="00416B7C" w:rsidRPr="00BE0AE5" w:rsidRDefault="00416B7C" w:rsidP="00416B7C">
      <w:pPr>
        <w:pStyle w:val="body"/>
        <w:rPr>
          <w:rFonts w:cs="Times New Roman"/>
        </w:rPr>
      </w:pPr>
      <w:r w:rsidRPr="00BE0AE5">
        <w:rPr>
          <w:rFonts w:cs="Times New Roman"/>
        </w:rPr>
        <w:t>Операции над примитивами. Поворот тел в пространстве. Масштабирование тел. Вычитание, пересечение и объединение геометрических тел.</w:t>
      </w:r>
    </w:p>
    <w:p w14:paraId="1B819F4D" w14:textId="77777777" w:rsidR="00416B7C" w:rsidRPr="00BE0AE5" w:rsidRDefault="00416B7C" w:rsidP="00416B7C">
      <w:pPr>
        <w:pStyle w:val="body"/>
        <w:rPr>
          <w:rFonts w:cs="Times New Roman"/>
        </w:rPr>
      </w:pPr>
      <w:r w:rsidRPr="00BE0AE5">
        <w:rPr>
          <w:rFonts w:cs="Times New Roman"/>
        </w:rPr>
        <w:t>Моделирование сложных объектов.</w:t>
      </w:r>
    </w:p>
    <w:p w14:paraId="56C8FBBA" w14:textId="77777777" w:rsidR="00416B7C" w:rsidRPr="00BE0AE5" w:rsidRDefault="00416B7C" w:rsidP="00416B7C">
      <w:pPr>
        <w:pStyle w:val="body"/>
        <w:rPr>
          <w:rFonts w:cs="Times New Roman"/>
        </w:rPr>
      </w:pPr>
      <w:r w:rsidRPr="00BE0AE5">
        <w:rPr>
          <w:rFonts w:cs="Times New Roman"/>
        </w:rPr>
        <w:t>Рендеринг. Полигональная сетка. Диаграмма Вронского и её особенности. Триангуляция Делоне. Компьютерные программы, осуществляющие рендеринг (</w:t>
      </w:r>
      <w:proofErr w:type="spellStart"/>
      <w:r w:rsidRPr="00BE0AE5">
        <w:rPr>
          <w:rFonts w:cs="Times New Roman"/>
        </w:rPr>
        <w:t>рендеры</w:t>
      </w:r>
      <w:proofErr w:type="spellEnd"/>
      <w:r w:rsidRPr="00BE0AE5">
        <w:rPr>
          <w:rFonts w:cs="Times New Roman"/>
        </w:rPr>
        <w:t xml:space="preserve">). </w:t>
      </w:r>
    </w:p>
    <w:p w14:paraId="776DF598" w14:textId="77777777" w:rsidR="00416B7C" w:rsidRPr="00BE0AE5" w:rsidRDefault="00416B7C" w:rsidP="00416B7C">
      <w:pPr>
        <w:pStyle w:val="body"/>
        <w:rPr>
          <w:rFonts w:cs="Times New Roman"/>
        </w:rPr>
      </w:pPr>
      <w:r w:rsidRPr="00BE0AE5">
        <w:rPr>
          <w:rFonts w:cs="Times New Roman"/>
        </w:rPr>
        <w:t xml:space="preserve">3D-печать. Техника безопасности в 3D-печати. Аддитивные технологии. Экструдер и его устройство. Кинематика 3D-принтера. </w:t>
      </w:r>
    </w:p>
    <w:p w14:paraId="5073BF0E" w14:textId="77777777" w:rsidR="00416B7C" w:rsidRPr="00BE0AE5" w:rsidRDefault="00416B7C" w:rsidP="00416B7C">
      <w:pPr>
        <w:pStyle w:val="body"/>
        <w:rPr>
          <w:rFonts w:cs="Times New Roman"/>
        </w:rPr>
      </w:pPr>
      <w:r w:rsidRPr="00BE0AE5">
        <w:rPr>
          <w:rFonts w:cs="Times New Roman"/>
        </w:rPr>
        <w:t>Характеристики материалов для 3D-принтера. Основные настройки для выполнения печати на 3D-принтере. Подготовка к печати. Печать 3D-модели.</w:t>
      </w:r>
    </w:p>
    <w:p w14:paraId="0375593A" w14:textId="77777777" w:rsidR="00416B7C" w:rsidRPr="00BE0AE5" w:rsidRDefault="00416B7C" w:rsidP="00416B7C">
      <w:pPr>
        <w:pStyle w:val="body"/>
        <w:rPr>
          <w:rFonts w:cs="Times New Roman"/>
        </w:rPr>
      </w:pPr>
      <w:r w:rsidRPr="00BE0AE5">
        <w:rPr>
          <w:rFonts w:cs="Times New Roman"/>
        </w:rPr>
        <w:t>Профессии, связанные с 3D-печатью.</w:t>
      </w:r>
    </w:p>
    <w:p w14:paraId="47ECB114" w14:textId="77777777" w:rsidR="00416B7C" w:rsidRPr="00BE0AE5" w:rsidRDefault="00416B7C" w:rsidP="00416B7C">
      <w:pPr>
        <w:pStyle w:val="body"/>
        <w:rPr>
          <w:rFonts w:cs="Times New Roman"/>
        </w:rPr>
      </w:pPr>
    </w:p>
    <w:p w14:paraId="5E523025" w14:textId="77777777" w:rsidR="00416B7C" w:rsidRPr="00BE0AE5" w:rsidRDefault="00416B7C" w:rsidP="00416B7C">
      <w:pPr>
        <w:pStyle w:val="body"/>
        <w:rPr>
          <w:rFonts w:cs="Times New Roman"/>
          <w:spacing w:val="-2"/>
        </w:rPr>
      </w:pPr>
      <w:r w:rsidRPr="00BE0AE5">
        <w:rPr>
          <w:rStyle w:val="Bold"/>
          <w:rFonts w:cs="Times New Roman"/>
          <w:spacing w:val="-2"/>
        </w:rPr>
        <w:t>Раздел 3. Создание макетов с помощью программных средств.</w:t>
      </w:r>
      <w:r w:rsidRPr="00BE0AE5">
        <w:rPr>
          <w:rFonts w:cs="Times New Roman"/>
          <w:spacing w:val="-2"/>
        </w:rPr>
        <w:t xml:space="preserve"> </w:t>
      </w:r>
    </w:p>
    <w:p w14:paraId="120DDA27" w14:textId="77777777" w:rsidR="00416B7C" w:rsidRPr="00BE0AE5" w:rsidRDefault="00416B7C" w:rsidP="00416B7C">
      <w:pPr>
        <w:pStyle w:val="body"/>
        <w:rPr>
          <w:rFonts w:cs="Times New Roman"/>
        </w:rPr>
      </w:pPr>
      <w:r w:rsidRPr="00BE0AE5">
        <w:rPr>
          <w:rFonts w:cs="Times New Roman"/>
        </w:rPr>
        <w:t>Компоненты технологии макетирования: выполнение развёртки, сборка деталей макета. Разработка графической документации.</w:t>
      </w:r>
    </w:p>
    <w:p w14:paraId="3876D46C" w14:textId="77777777" w:rsidR="00416B7C" w:rsidRPr="00BE0AE5" w:rsidRDefault="00416B7C" w:rsidP="00416B7C">
      <w:pPr>
        <w:pStyle w:val="body"/>
        <w:rPr>
          <w:rFonts w:cs="Times New Roman"/>
        </w:rPr>
      </w:pPr>
      <w:r w:rsidRPr="00BE0AE5">
        <w:rPr>
          <w:rStyle w:val="Bold"/>
          <w:rFonts w:cs="Times New Roman"/>
        </w:rPr>
        <w:t>Раздел 4. Технология создания и исследования прототипов.</w:t>
      </w:r>
      <w:r w:rsidRPr="00BE0AE5">
        <w:rPr>
          <w:rFonts w:cs="Times New Roman"/>
        </w:rPr>
        <w:t xml:space="preserve"> </w:t>
      </w:r>
    </w:p>
    <w:p w14:paraId="41C00D4C" w14:textId="77777777" w:rsidR="00416B7C" w:rsidRPr="00BE0AE5" w:rsidRDefault="00416B7C" w:rsidP="00416B7C">
      <w:pPr>
        <w:pStyle w:val="body"/>
        <w:rPr>
          <w:rFonts w:cs="Times New Roman"/>
        </w:rPr>
      </w:pPr>
      <w:r w:rsidRPr="00BE0AE5">
        <w:rPr>
          <w:rFonts w:cs="Times New Roman"/>
        </w:rPr>
        <w:t xml:space="preserve">Создание прототипа. Исследование прототипа. Перенос выявленных свойств прототипа на реальные объекты. </w:t>
      </w:r>
    </w:p>
    <w:p w14:paraId="7FCB032F" w14:textId="77777777" w:rsidR="00416B7C" w:rsidRPr="00BE0AE5" w:rsidRDefault="00416B7C" w:rsidP="00416B7C">
      <w:pPr>
        <w:pStyle w:val="h4"/>
        <w:spacing w:before="624"/>
        <w:rPr>
          <w:rFonts w:cs="Times New Roman"/>
        </w:rPr>
      </w:pPr>
      <w:r w:rsidRPr="00BE0AE5">
        <w:rPr>
          <w:rFonts w:cs="Times New Roman"/>
        </w:rPr>
        <w:t>Модуль «Компьютерная графика. Черчение»</w:t>
      </w:r>
    </w:p>
    <w:p w14:paraId="2A461577" w14:textId="77777777" w:rsidR="00416B7C" w:rsidRPr="00BE0AE5" w:rsidRDefault="00416B7C" w:rsidP="00416B7C">
      <w:pPr>
        <w:pStyle w:val="h2-first"/>
        <w:rPr>
          <w:rFonts w:cs="Times New Roman"/>
        </w:rPr>
      </w:pPr>
      <w:r w:rsidRPr="00BE0AE5">
        <w:rPr>
          <w:rFonts w:cs="Times New Roman"/>
        </w:rPr>
        <w:t>8—9 классы</w:t>
      </w:r>
    </w:p>
    <w:p w14:paraId="5DB24594" w14:textId="77777777" w:rsidR="00416B7C" w:rsidRPr="00BE0AE5" w:rsidRDefault="00416B7C" w:rsidP="00416B7C">
      <w:pPr>
        <w:pStyle w:val="body"/>
        <w:rPr>
          <w:rFonts w:cs="Times New Roman"/>
        </w:rPr>
      </w:pPr>
      <w:r w:rsidRPr="00BE0AE5">
        <w:rPr>
          <w:rStyle w:val="Bold"/>
          <w:rFonts w:cs="Times New Roman"/>
        </w:rPr>
        <w:t>Раздел 1. Модели и их свойства.</w:t>
      </w:r>
      <w:r w:rsidRPr="00BE0AE5">
        <w:rPr>
          <w:rFonts w:cs="Times New Roman"/>
        </w:rPr>
        <w:t xml:space="preserve"> </w:t>
      </w:r>
    </w:p>
    <w:p w14:paraId="1B242652" w14:textId="77777777" w:rsidR="00416B7C" w:rsidRPr="00BE0AE5" w:rsidRDefault="00416B7C" w:rsidP="00416B7C">
      <w:pPr>
        <w:pStyle w:val="body"/>
        <w:rPr>
          <w:rFonts w:cs="Times New Roman"/>
        </w:rPr>
      </w:pPr>
      <w:r w:rsidRPr="00BE0AE5">
        <w:rPr>
          <w:rFonts w:cs="Times New Roman"/>
        </w:rPr>
        <w:t>Понятие графической модели.</w:t>
      </w:r>
    </w:p>
    <w:p w14:paraId="54DECC50" w14:textId="77777777" w:rsidR="00416B7C" w:rsidRPr="00BE0AE5" w:rsidRDefault="00416B7C" w:rsidP="00416B7C">
      <w:pPr>
        <w:pStyle w:val="body"/>
        <w:rPr>
          <w:rFonts w:cs="Times New Roman"/>
        </w:rPr>
      </w:pPr>
      <w:r w:rsidRPr="00BE0AE5">
        <w:rPr>
          <w:rFonts w:cs="Times New Roman"/>
        </w:rPr>
        <w:t xml:space="preserve">Математические, физические и информационные модели. Графические модели. Виды графических моделей. Количественная и качественная оценка модели. </w:t>
      </w:r>
    </w:p>
    <w:p w14:paraId="0250FF92" w14:textId="77777777" w:rsidR="00416B7C" w:rsidRPr="00BE0AE5" w:rsidRDefault="00416B7C" w:rsidP="00416B7C">
      <w:pPr>
        <w:pStyle w:val="body"/>
        <w:rPr>
          <w:rFonts w:cs="Times New Roman"/>
        </w:rPr>
      </w:pPr>
    </w:p>
    <w:p w14:paraId="786923BB" w14:textId="77777777" w:rsidR="00416B7C" w:rsidRPr="00BE0AE5" w:rsidRDefault="00416B7C" w:rsidP="00416B7C">
      <w:pPr>
        <w:pStyle w:val="body"/>
        <w:rPr>
          <w:rFonts w:cs="Times New Roman"/>
        </w:rPr>
      </w:pPr>
      <w:r w:rsidRPr="00BE0AE5">
        <w:rPr>
          <w:rStyle w:val="Bold"/>
          <w:rFonts w:cs="Times New Roman"/>
        </w:rPr>
        <w:t>Раздел 2. Черчение как технология создания графической модели инженерного объекта.</w:t>
      </w:r>
      <w:r w:rsidRPr="00BE0AE5">
        <w:rPr>
          <w:rFonts w:cs="Times New Roman"/>
        </w:rPr>
        <w:t xml:space="preserve"> </w:t>
      </w:r>
    </w:p>
    <w:p w14:paraId="748CB6C4" w14:textId="77777777" w:rsidR="00416B7C" w:rsidRPr="00BE0AE5" w:rsidRDefault="00416B7C" w:rsidP="00416B7C">
      <w:pPr>
        <w:pStyle w:val="body"/>
        <w:rPr>
          <w:rFonts w:cs="Times New Roman"/>
        </w:rPr>
      </w:pPr>
      <w:r w:rsidRPr="00BE0AE5">
        <w:rPr>
          <w:rFonts w:cs="Times New Roman"/>
        </w:rP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p>
    <w:p w14:paraId="554C7B75" w14:textId="77777777" w:rsidR="00416B7C" w:rsidRPr="00BE0AE5" w:rsidRDefault="00416B7C" w:rsidP="00416B7C">
      <w:pPr>
        <w:pStyle w:val="body"/>
        <w:rPr>
          <w:rFonts w:cs="Times New Roman"/>
        </w:rPr>
      </w:pPr>
      <w:r w:rsidRPr="00BE0AE5">
        <w:rPr>
          <w:rFonts w:cs="Times New Roman"/>
        </w:rPr>
        <w:lastRenderedPageBreak/>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p>
    <w:p w14:paraId="722913E3" w14:textId="77777777" w:rsidR="00416B7C" w:rsidRPr="00BE0AE5" w:rsidRDefault="00416B7C" w:rsidP="00416B7C">
      <w:pPr>
        <w:pStyle w:val="body"/>
        <w:rPr>
          <w:rFonts w:cs="Times New Roman"/>
        </w:rPr>
      </w:pPr>
      <w:r w:rsidRPr="00BE0AE5">
        <w:rPr>
          <w:rFonts w:cs="Times New Roman"/>
        </w:rPr>
        <w:t>Практическая деятельность по созданию чертежей.</w:t>
      </w:r>
    </w:p>
    <w:p w14:paraId="2CECEA3F" w14:textId="77777777" w:rsidR="00416B7C" w:rsidRPr="00BE0AE5" w:rsidRDefault="00416B7C" w:rsidP="00416B7C">
      <w:pPr>
        <w:pStyle w:val="body"/>
        <w:rPr>
          <w:rFonts w:cs="Times New Roman"/>
        </w:rPr>
      </w:pPr>
    </w:p>
    <w:p w14:paraId="17E33341" w14:textId="77777777" w:rsidR="00416B7C" w:rsidRPr="00BE0AE5" w:rsidRDefault="00416B7C" w:rsidP="00416B7C">
      <w:pPr>
        <w:pStyle w:val="body"/>
        <w:rPr>
          <w:rFonts w:cs="Times New Roman"/>
        </w:rPr>
      </w:pPr>
      <w:r w:rsidRPr="00BE0AE5">
        <w:rPr>
          <w:rStyle w:val="Bold"/>
          <w:rFonts w:cs="Times New Roman"/>
        </w:rPr>
        <w:t>Раздел 3. Технология создания чертежей в программных средах.</w:t>
      </w:r>
    </w:p>
    <w:p w14:paraId="0231F938" w14:textId="77777777" w:rsidR="00416B7C" w:rsidRPr="00BE0AE5" w:rsidRDefault="00416B7C" w:rsidP="00416B7C">
      <w:pPr>
        <w:pStyle w:val="body"/>
        <w:rPr>
          <w:rFonts w:cs="Times New Roman"/>
          <w:spacing w:val="-1"/>
        </w:rPr>
      </w:pPr>
      <w:r w:rsidRPr="00BE0AE5">
        <w:rPr>
          <w:rFonts w:cs="Times New Roman"/>
          <w:spacing w:val="-1"/>
        </w:rP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14:paraId="52327A16" w14:textId="77777777" w:rsidR="00416B7C" w:rsidRPr="00BE0AE5" w:rsidRDefault="00416B7C" w:rsidP="00416B7C">
      <w:pPr>
        <w:pStyle w:val="body"/>
        <w:rPr>
          <w:rFonts w:cs="Times New Roman"/>
        </w:rPr>
      </w:pPr>
      <w:r w:rsidRPr="00BE0AE5">
        <w:rPr>
          <w:rFonts w:cs="Times New Roman"/>
        </w:rPr>
        <w:t xml:space="preserve">Изделия и их модели. Анализ формы объекта и синтез модели. План создания 3D-модели. </w:t>
      </w:r>
    </w:p>
    <w:p w14:paraId="7582864B" w14:textId="77777777" w:rsidR="00416B7C" w:rsidRPr="00BE0AE5" w:rsidRDefault="00416B7C" w:rsidP="00416B7C">
      <w:pPr>
        <w:pStyle w:val="body"/>
        <w:rPr>
          <w:rFonts w:cs="Times New Roman"/>
        </w:rPr>
      </w:pPr>
      <w:r w:rsidRPr="00BE0AE5">
        <w:rPr>
          <w:rFonts w:cs="Times New Roman"/>
        </w:rPr>
        <w:t>Интерфейс окна «Деталь». Дерево модели. Система 3D-координат в окне «Деталь» и конструктивные плоскости. Формообразование детали. Операция «Эскиз». Правила и требования, предъявляемые к эскизам. Способы редактирования операции формообразования и эскиза.</w:t>
      </w:r>
    </w:p>
    <w:p w14:paraId="2B66D618" w14:textId="77777777" w:rsidR="00416B7C" w:rsidRPr="00BE0AE5" w:rsidRDefault="00416B7C" w:rsidP="00416B7C">
      <w:pPr>
        <w:pStyle w:val="body"/>
        <w:rPr>
          <w:rFonts w:cs="Times New Roman"/>
        </w:rPr>
      </w:pPr>
      <w:r w:rsidRPr="00BE0AE5">
        <w:rPr>
          <w:rFonts w:cs="Times New Roman"/>
        </w:rPr>
        <w:t>Создание моделей по различным заданиям: по чертежу; по описанию и размерам; по образцу, с натуры.</w:t>
      </w:r>
    </w:p>
    <w:p w14:paraId="23303176" w14:textId="77777777" w:rsidR="00416B7C" w:rsidRPr="00BE0AE5" w:rsidRDefault="00416B7C" w:rsidP="00416B7C">
      <w:pPr>
        <w:pStyle w:val="body"/>
        <w:rPr>
          <w:rFonts w:cs="Times New Roman"/>
        </w:rPr>
      </w:pPr>
    </w:p>
    <w:p w14:paraId="0AE62E13" w14:textId="77777777" w:rsidR="00416B7C" w:rsidRPr="00BE0AE5" w:rsidRDefault="00416B7C" w:rsidP="00416B7C">
      <w:pPr>
        <w:pStyle w:val="body"/>
        <w:rPr>
          <w:rFonts w:cs="Times New Roman"/>
        </w:rPr>
      </w:pPr>
      <w:r w:rsidRPr="00BE0AE5">
        <w:rPr>
          <w:rStyle w:val="Bold"/>
          <w:rFonts w:cs="Times New Roman"/>
        </w:rPr>
        <w:t>Раздел 4. Разработка проекта инженерного объекта.</w:t>
      </w:r>
      <w:r w:rsidRPr="00BE0AE5">
        <w:rPr>
          <w:rFonts w:cs="Times New Roman"/>
        </w:rPr>
        <w:t xml:space="preserve"> </w:t>
      </w:r>
    </w:p>
    <w:p w14:paraId="3B8236D7" w14:textId="77777777" w:rsidR="00416B7C" w:rsidRPr="00BE0AE5" w:rsidRDefault="00416B7C" w:rsidP="00416B7C">
      <w:pPr>
        <w:pStyle w:val="body"/>
        <w:rPr>
          <w:rFonts w:cs="Times New Roman"/>
        </w:rPr>
      </w:pPr>
      <w:r w:rsidRPr="00BE0AE5">
        <w:rPr>
          <w:rFonts w:cs="Times New Roman"/>
        </w:rPr>
        <w:t xml:space="preserve">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 </w:t>
      </w:r>
    </w:p>
    <w:p w14:paraId="0D7EA8D4" w14:textId="77777777" w:rsidR="00416B7C" w:rsidRPr="00BE0AE5" w:rsidRDefault="00416B7C" w:rsidP="00416B7C">
      <w:pPr>
        <w:pStyle w:val="h4"/>
        <w:spacing w:before="454"/>
        <w:rPr>
          <w:rFonts w:cs="Times New Roman"/>
        </w:rPr>
      </w:pPr>
      <w:r w:rsidRPr="00BE0AE5">
        <w:rPr>
          <w:rFonts w:cs="Times New Roman"/>
        </w:rPr>
        <w:t>Модуль «Автоматизированные системы»</w:t>
      </w:r>
    </w:p>
    <w:p w14:paraId="4F1F94DF" w14:textId="77777777" w:rsidR="00416B7C" w:rsidRPr="00BE0AE5" w:rsidRDefault="00416B7C" w:rsidP="00416B7C">
      <w:pPr>
        <w:pStyle w:val="h2-first"/>
        <w:rPr>
          <w:rFonts w:cs="Times New Roman"/>
        </w:rPr>
      </w:pPr>
      <w:r w:rsidRPr="00BE0AE5">
        <w:rPr>
          <w:rFonts w:cs="Times New Roman"/>
        </w:rPr>
        <w:t>8—9 классы</w:t>
      </w:r>
    </w:p>
    <w:p w14:paraId="099F1046" w14:textId="77777777" w:rsidR="00416B7C" w:rsidRPr="00BE0AE5" w:rsidRDefault="00416B7C" w:rsidP="00416B7C">
      <w:pPr>
        <w:pStyle w:val="body"/>
        <w:rPr>
          <w:rFonts w:cs="Times New Roman"/>
        </w:rPr>
      </w:pPr>
      <w:r w:rsidRPr="00BE0AE5">
        <w:rPr>
          <w:rStyle w:val="Bold"/>
          <w:rFonts w:cs="Times New Roman"/>
        </w:rPr>
        <w:t>Раздел 1. Управление. Общие представления</w:t>
      </w:r>
      <w:r w:rsidRPr="00BE0AE5">
        <w:rPr>
          <w:rFonts w:cs="Times New Roman"/>
        </w:rPr>
        <w:t xml:space="preserve">. </w:t>
      </w:r>
    </w:p>
    <w:p w14:paraId="363FF811" w14:textId="77777777" w:rsidR="00416B7C" w:rsidRPr="00BE0AE5" w:rsidRDefault="00416B7C" w:rsidP="00416B7C">
      <w:pPr>
        <w:pStyle w:val="body"/>
        <w:rPr>
          <w:rFonts w:cs="Times New Roman"/>
        </w:rPr>
      </w:pPr>
      <w:r w:rsidRPr="00BE0AE5">
        <w:rPr>
          <w:rFonts w:cs="Times New Roman"/>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14:paraId="4F1C6537" w14:textId="77777777" w:rsidR="00416B7C" w:rsidRPr="00BE0AE5" w:rsidRDefault="00416B7C" w:rsidP="00416B7C">
      <w:pPr>
        <w:pStyle w:val="body"/>
        <w:rPr>
          <w:rFonts w:cs="Times New Roman"/>
        </w:rPr>
      </w:pPr>
    </w:p>
    <w:p w14:paraId="0F63BBEF" w14:textId="77777777" w:rsidR="00416B7C" w:rsidRPr="00BE0AE5" w:rsidRDefault="00416B7C" w:rsidP="00416B7C">
      <w:pPr>
        <w:pStyle w:val="body"/>
        <w:rPr>
          <w:rFonts w:cs="Times New Roman"/>
        </w:rPr>
      </w:pPr>
      <w:r w:rsidRPr="00BE0AE5">
        <w:rPr>
          <w:rStyle w:val="Bold"/>
          <w:rFonts w:cs="Times New Roman"/>
        </w:rPr>
        <w:t>Раздел 2. Управление техническими системами.</w:t>
      </w:r>
      <w:r w:rsidRPr="00BE0AE5">
        <w:rPr>
          <w:rFonts w:cs="Times New Roman"/>
        </w:rPr>
        <w:t xml:space="preserve"> </w:t>
      </w:r>
    </w:p>
    <w:p w14:paraId="002D8836" w14:textId="77777777" w:rsidR="00416B7C" w:rsidRPr="00BE0AE5" w:rsidRDefault="00416B7C" w:rsidP="00416B7C">
      <w:pPr>
        <w:pStyle w:val="body"/>
        <w:rPr>
          <w:rFonts w:cs="Times New Roman"/>
        </w:rPr>
      </w:pPr>
      <w:r w:rsidRPr="00BE0AE5">
        <w:rPr>
          <w:rFonts w:cs="Times New Roman"/>
        </w:rPr>
        <w:t xml:space="preserve">Механические устройства обратной связи. Регулятор Уатта. </w:t>
      </w:r>
    </w:p>
    <w:p w14:paraId="6DCF1E8F" w14:textId="77777777" w:rsidR="00416B7C" w:rsidRPr="00BE0AE5" w:rsidRDefault="00416B7C" w:rsidP="00416B7C">
      <w:pPr>
        <w:pStyle w:val="body"/>
        <w:rPr>
          <w:rFonts w:cs="Times New Roman"/>
          <w:spacing w:val="2"/>
        </w:rPr>
      </w:pPr>
      <w:r w:rsidRPr="00BE0AE5">
        <w:rPr>
          <w:rFonts w:cs="Times New Roman"/>
          <w:spacing w:val="2"/>
        </w:rPr>
        <w:t xml:space="preserve">Понятие системы. Замкнутые и открытые системы. Системы с положительной и отрицательной обратной связью. Примеры. </w:t>
      </w:r>
    </w:p>
    <w:p w14:paraId="3DD454D4" w14:textId="77777777" w:rsidR="00416B7C" w:rsidRPr="00BE0AE5" w:rsidRDefault="00416B7C" w:rsidP="00416B7C">
      <w:pPr>
        <w:pStyle w:val="body"/>
        <w:rPr>
          <w:rFonts w:cs="Times New Roman"/>
        </w:rPr>
      </w:pPr>
      <w:r w:rsidRPr="00BE0AE5">
        <w:rPr>
          <w:rFonts w:cs="Times New Roman"/>
        </w:rPr>
        <w:t xml:space="preserve">Динамические эффекты открытых систем: точки бифуркации, аттракторы. </w:t>
      </w:r>
    </w:p>
    <w:p w14:paraId="15C71B11" w14:textId="77777777" w:rsidR="00416B7C" w:rsidRPr="00BE0AE5" w:rsidRDefault="00416B7C" w:rsidP="00416B7C">
      <w:pPr>
        <w:pStyle w:val="body"/>
        <w:rPr>
          <w:rFonts w:cs="Times New Roman"/>
        </w:rPr>
      </w:pPr>
      <w:r w:rsidRPr="00BE0AE5">
        <w:rPr>
          <w:rFonts w:cs="Times New Roman"/>
        </w:rPr>
        <w:t xml:space="preserve">Реализация данных эффектов в технических системах. Управление системами в условиях нестабильности. </w:t>
      </w:r>
    </w:p>
    <w:p w14:paraId="12660AAF" w14:textId="77777777" w:rsidR="00416B7C" w:rsidRPr="00BE0AE5" w:rsidRDefault="00416B7C" w:rsidP="00416B7C">
      <w:pPr>
        <w:pStyle w:val="body"/>
        <w:rPr>
          <w:rFonts w:cs="Times New Roman"/>
        </w:rPr>
      </w:pPr>
      <w:r w:rsidRPr="00BE0AE5">
        <w:rPr>
          <w:rFonts w:cs="Times New Roman"/>
        </w:rPr>
        <w:t>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14:paraId="6FB49531" w14:textId="77777777" w:rsidR="00416B7C" w:rsidRPr="00BE0AE5" w:rsidRDefault="00416B7C" w:rsidP="00416B7C">
      <w:pPr>
        <w:pStyle w:val="body"/>
        <w:rPr>
          <w:rFonts w:cs="Times New Roman"/>
        </w:rPr>
      </w:pPr>
    </w:p>
    <w:p w14:paraId="7DCC6CC9" w14:textId="77777777" w:rsidR="00416B7C" w:rsidRPr="00BE0AE5" w:rsidRDefault="00416B7C" w:rsidP="00416B7C">
      <w:pPr>
        <w:pStyle w:val="body"/>
        <w:spacing w:before="113"/>
        <w:rPr>
          <w:rFonts w:cs="Times New Roman"/>
        </w:rPr>
      </w:pPr>
      <w:r w:rsidRPr="00BE0AE5">
        <w:rPr>
          <w:rStyle w:val="Bold"/>
          <w:rFonts w:cs="Times New Roman"/>
        </w:rPr>
        <w:t>Раздел 3. Элементная база автоматизированных систем.</w:t>
      </w:r>
    </w:p>
    <w:p w14:paraId="2676621E" w14:textId="77777777" w:rsidR="00416B7C" w:rsidRPr="00BE0AE5" w:rsidRDefault="00416B7C" w:rsidP="00416B7C">
      <w:pPr>
        <w:pStyle w:val="body"/>
        <w:rPr>
          <w:rFonts w:cs="Times New Roman"/>
        </w:rPr>
      </w:pPr>
      <w:r w:rsidRPr="00BE0AE5">
        <w:rPr>
          <w:rFonts w:cs="Times New Roman"/>
        </w:rPr>
        <w:t xml:space="preserve">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Электрическая цепь и электрическая схема. Резистор и диод. Потенциометр. </w:t>
      </w:r>
    </w:p>
    <w:p w14:paraId="269EDF8F" w14:textId="77777777" w:rsidR="00416B7C" w:rsidRPr="00BE0AE5" w:rsidRDefault="00416B7C" w:rsidP="00416B7C">
      <w:pPr>
        <w:pStyle w:val="body"/>
        <w:rPr>
          <w:rFonts w:cs="Times New Roman"/>
        </w:rPr>
      </w:pPr>
      <w:r w:rsidRPr="00BE0AE5">
        <w:rPr>
          <w:rFonts w:cs="Times New Roman"/>
        </w:rPr>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14:paraId="37F32F71" w14:textId="77777777" w:rsidR="00416B7C" w:rsidRPr="00BE0AE5" w:rsidRDefault="00416B7C" w:rsidP="00416B7C">
      <w:pPr>
        <w:pStyle w:val="body"/>
        <w:rPr>
          <w:rFonts w:cs="Times New Roman"/>
        </w:rPr>
      </w:pPr>
      <w:r w:rsidRPr="00BE0AE5">
        <w:rPr>
          <w:rFonts w:cs="Times New Roman"/>
        </w:rPr>
        <w:t xml:space="preserve">Основные этапы развития электротехники. Датчик света. Аналоговая и цифровая схемотехника. Использование микроконтроллера при сборке схем. Фоторезистор. </w:t>
      </w:r>
    </w:p>
    <w:p w14:paraId="076FC843" w14:textId="77777777" w:rsidR="00416B7C" w:rsidRPr="00BE0AE5" w:rsidRDefault="00416B7C" w:rsidP="00416B7C">
      <w:pPr>
        <w:pStyle w:val="body"/>
        <w:rPr>
          <w:rFonts w:cs="Times New Roman"/>
        </w:rPr>
      </w:pPr>
      <w:r w:rsidRPr="00BE0AE5">
        <w:rPr>
          <w:rStyle w:val="Bold"/>
          <w:rFonts w:cs="Times New Roman"/>
        </w:rPr>
        <w:t xml:space="preserve">Раздел 4. Управление социально-экономическими системами. Предпринимательство. </w:t>
      </w:r>
    </w:p>
    <w:p w14:paraId="66626D62" w14:textId="77777777" w:rsidR="00416B7C" w:rsidRPr="00BE0AE5" w:rsidRDefault="00416B7C" w:rsidP="00416B7C">
      <w:pPr>
        <w:pStyle w:val="body"/>
        <w:rPr>
          <w:rFonts w:cs="Times New Roman"/>
        </w:rPr>
      </w:pPr>
      <w:r w:rsidRPr="00BE0AE5">
        <w:rPr>
          <w:rFonts w:cs="Times New Roman"/>
        </w:rPr>
        <w:t xml:space="preserve">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 </w:t>
      </w:r>
    </w:p>
    <w:p w14:paraId="690B2789" w14:textId="77777777" w:rsidR="00416B7C" w:rsidRPr="00BE0AE5" w:rsidRDefault="00416B7C" w:rsidP="00416B7C">
      <w:pPr>
        <w:pStyle w:val="body"/>
        <w:rPr>
          <w:rFonts w:cs="Times New Roman"/>
        </w:rPr>
      </w:pPr>
      <w:r w:rsidRPr="00BE0AE5">
        <w:rPr>
          <w:rFonts w:cs="Times New Roman"/>
        </w:rPr>
        <w:t xml:space="preserve">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 </w:t>
      </w:r>
    </w:p>
    <w:p w14:paraId="6BF891ED" w14:textId="77777777" w:rsidR="00416B7C" w:rsidRPr="00BE0AE5" w:rsidRDefault="00416B7C" w:rsidP="00416B7C">
      <w:pPr>
        <w:pStyle w:val="body"/>
        <w:rPr>
          <w:rFonts w:cs="Times New Roman"/>
        </w:rPr>
      </w:pPr>
      <w:r w:rsidRPr="00BE0AE5">
        <w:rPr>
          <w:rFonts w:cs="Times New Roman"/>
        </w:rPr>
        <w:lastRenderedPageBreak/>
        <w:t xml:space="preserve">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 </w:t>
      </w:r>
    </w:p>
    <w:p w14:paraId="3A03252A" w14:textId="77777777" w:rsidR="00416B7C" w:rsidRPr="00BE0AE5" w:rsidRDefault="00416B7C" w:rsidP="00416B7C">
      <w:pPr>
        <w:pStyle w:val="body"/>
        <w:rPr>
          <w:rFonts w:cs="Times New Roman"/>
        </w:rPr>
      </w:pPr>
      <w:r w:rsidRPr="00BE0AE5">
        <w:rPr>
          <w:rFonts w:cs="Times New Roman"/>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14:paraId="25B57DAC" w14:textId="77777777" w:rsidR="00416B7C" w:rsidRPr="00BE0AE5" w:rsidRDefault="00416B7C" w:rsidP="00416B7C">
      <w:pPr>
        <w:pStyle w:val="body"/>
        <w:rPr>
          <w:rFonts w:cs="Times New Roman"/>
        </w:rPr>
      </w:pPr>
      <w:r w:rsidRPr="00BE0AE5">
        <w:rPr>
          <w:rFonts w:cs="Times New Roman"/>
        </w:rPr>
        <w:t xml:space="preserve">Программная поддержка предпринимательской деятельности. Программы для управления проектами. </w:t>
      </w:r>
    </w:p>
    <w:p w14:paraId="3EA2F8EA" w14:textId="77777777" w:rsidR="00416B7C" w:rsidRPr="00BE0AE5" w:rsidRDefault="00416B7C" w:rsidP="00416B7C">
      <w:pPr>
        <w:pStyle w:val="h4"/>
        <w:rPr>
          <w:rFonts w:cs="Times New Roman"/>
        </w:rPr>
      </w:pPr>
      <w:r w:rsidRPr="00BE0AE5">
        <w:rPr>
          <w:rFonts w:cs="Times New Roman"/>
        </w:rPr>
        <w:t>Модуль «Животноводство»</w:t>
      </w:r>
    </w:p>
    <w:p w14:paraId="0D340326" w14:textId="77777777" w:rsidR="00416B7C" w:rsidRPr="00BE0AE5" w:rsidRDefault="00416B7C" w:rsidP="00416B7C">
      <w:pPr>
        <w:pStyle w:val="h2-first"/>
        <w:rPr>
          <w:rFonts w:cs="Times New Roman"/>
        </w:rPr>
      </w:pPr>
      <w:r w:rsidRPr="00BE0AE5">
        <w:rPr>
          <w:rFonts w:cs="Times New Roman"/>
        </w:rPr>
        <w:t>7—8 классы</w:t>
      </w:r>
    </w:p>
    <w:p w14:paraId="1F698FFD" w14:textId="77777777" w:rsidR="00416B7C" w:rsidRPr="00BE0AE5" w:rsidRDefault="00416B7C" w:rsidP="00416B7C">
      <w:pPr>
        <w:pStyle w:val="body"/>
        <w:rPr>
          <w:rFonts w:cs="Times New Roman"/>
        </w:rPr>
      </w:pPr>
      <w:r w:rsidRPr="00BE0AE5">
        <w:rPr>
          <w:rStyle w:val="Bold"/>
          <w:rFonts w:cs="Times New Roman"/>
        </w:rPr>
        <w:t>Раздел 1. Элементы технологий выращивания сельскохозяйственных животных.</w:t>
      </w:r>
    </w:p>
    <w:p w14:paraId="2FC5A5D1" w14:textId="77777777" w:rsidR="00416B7C" w:rsidRPr="00BE0AE5" w:rsidRDefault="00416B7C" w:rsidP="00416B7C">
      <w:pPr>
        <w:pStyle w:val="body"/>
        <w:rPr>
          <w:rFonts w:cs="Times New Roman"/>
        </w:rPr>
      </w:pPr>
      <w:r w:rsidRPr="00BE0AE5">
        <w:rPr>
          <w:rFonts w:cs="Times New Roman"/>
        </w:rPr>
        <w:t xml:space="preserve">Домашние животные. Приручение животных как фактор развития человеческой цивилизации. Сельскохозяйственные животные. </w:t>
      </w:r>
    </w:p>
    <w:p w14:paraId="4C7712A6" w14:textId="77777777" w:rsidR="00416B7C" w:rsidRPr="00BE0AE5" w:rsidRDefault="00416B7C" w:rsidP="00416B7C">
      <w:pPr>
        <w:pStyle w:val="body"/>
        <w:rPr>
          <w:rFonts w:cs="Times New Roman"/>
        </w:rPr>
      </w:pPr>
      <w:r w:rsidRPr="00BE0AE5">
        <w:rPr>
          <w:rFonts w:cs="Times New Roman"/>
        </w:rPr>
        <w:t>Содержание сельскохозяйственных животных: помещение, оборудование, уход.</w:t>
      </w:r>
      <w:r w:rsidR="00571787" w:rsidRPr="00BE0AE5">
        <w:rPr>
          <w:rFonts w:cs="Times New Roman"/>
        </w:rPr>
        <w:t xml:space="preserve"> </w:t>
      </w:r>
    </w:p>
    <w:p w14:paraId="0F134E56" w14:textId="77777777" w:rsidR="00416B7C" w:rsidRPr="00BE0AE5" w:rsidRDefault="00416B7C" w:rsidP="00416B7C">
      <w:pPr>
        <w:pStyle w:val="body"/>
        <w:rPr>
          <w:rFonts w:cs="Times New Roman"/>
        </w:rPr>
      </w:pPr>
      <w:r w:rsidRPr="00BE0AE5">
        <w:rPr>
          <w:rFonts w:cs="Times New Roman"/>
        </w:rPr>
        <w:t>Разведение животных. Породы животных, их создание.</w:t>
      </w:r>
    </w:p>
    <w:p w14:paraId="72B0FF86" w14:textId="77777777" w:rsidR="00416B7C" w:rsidRPr="00BE0AE5" w:rsidRDefault="00416B7C" w:rsidP="00416B7C">
      <w:pPr>
        <w:pStyle w:val="body"/>
        <w:rPr>
          <w:rFonts w:cs="Times New Roman"/>
        </w:rPr>
      </w:pPr>
      <w:r w:rsidRPr="00BE0AE5">
        <w:rPr>
          <w:rFonts w:cs="Times New Roman"/>
        </w:rPr>
        <w:t xml:space="preserve">Лечение животных. Понятие о ветеринарии. </w:t>
      </w:r>
    </w:p>
    <w:p w14:paraId="0B47A00F" w14:textId="77777777" w:rsidR="00416B7C" w:rsidRPr="00BE0AE5" w:rsidRDefault="00416B7C" w:rsidP="00416B7C">
      <w:pPr>
        <w:pStyle w:val="body"/>
        <w:rPr>
          <w:rFonts w:cs="Times New Roman"/>
        </w:rPr>
      </w:pPr>
      <w:r w:rsidRPr="00BE0AE5">
        <w:rPr>
          <w:rFonts w:cs="Times New Roman"/>
        </w:rPr>
        <w:t xml:space="preserve">Заготовка кормов. Кормление животных. Питательность корма. Рацион. </w:t>
      </w:r>
    </w:p>
    <w:p w14:paraId="55D413F9" w14:textId="77777777" w:rsidR="00416B7C" w:rsidRPr="00BE0AE5" w:rsidRDefault="00416B7C" w:rsidP="00416B7C">
      <w:pPr>
        <w:pStyle w:val="body"/>
        <w:rPr>
          <w:rFonts w:cs="Times New Roman"/>
        </w:rPr>
      </w:pPr>
      <w:r w:rsidRPr="00BE0AE5">
        <w:rPr>
          <w:rFonts w:cs="Times New Roman"/>
        </w:rPr>
        <w:t>Животные у нас дома. Забота о домашних и бездомных животных.</w:t>
      </w:r>
      <w:r w:rsidR="00571787" w:rsidRPr="00BE0AE5">
        <w:rPr>
          <w:rFonts w:cs="Times New Roman"/>
        </w:rPr>
        <w:t xml:space="preserve"> </w:t>
      </w:r>
    </w:p>
    <w:p w14:paraId="440F1DF6" w14:textId="77777777" w:rsidR="00416B7C" w:rsidRPr="00BE0AE5" w:rsidRDefault="00416B7C" w:rsidP="00416B7C">
      <w:pPr>
        <w:pStyle w:val="body"/>
        <w:rPr>
          <w:rFonts w:cs="Times New Roman"/>
        </w:rPr>
      </w:pPr>
      <w:r w:rsidRPr="00BE0AE5">
        <w:rPr>
          <w:rFonts w:cs="Times New Roman"/>
        </w:rPr>
        <w:t xml:space="preserve">Проблема клонирования живых организмов. Социальные и этические проблемы. </w:t>
      </w:r>
    </w:p>
    <w:p w14:paraId="12FD2C6E" w14:textId="77777777" w:rsidR="00416B7C" w:rsidRPr="00BE0AE5" w:rsidRDefault="00416B7C" w:rsidP="00416B7C">
      <w:pPr>
        <w:pStyle w:val="body"/>
        <w:rPr>
          <w:rFonts w:cs="Times New Roman"/>
        </w:rPr>
      </w:pPr>
    </w:p>
    <w:p w14:paraId="159E2512" w14:textId="77777777" w:rsidR="00416B7C" w:rsidRPr="00BE0AE5" w:rsidRDefault="00416B7C" w:rsidP="00416B7C">
      <w:pPr>
        <w:pStyle w:val="body"/>
        <w:rPr>
          <w:rStyle w:val="Bold"/>
          <w:rFonts w:cs="Times New Roman"/>
        </w:rPr>
      </w:pPr>
      <w:r w:rsidRPr="00BE0AE5">
        <w:rPr>
          <w:rStyle w:val="Bold"/>
          <w:rFonts w:cs="Times New Roman"/>
        </w:rPr>
        <w:t xml:space="preserve">Раздел 2. Производство животноводческих продуктов. </w:t>
      </w:r>
    </w:p>
    <w:p w14:paraId="6F00E459" w14:textId="77777777" w:rsidR="00416B7C" w:rsidRPr="00BE0AE5" w:rsidRDefault="00416B7C" w:rsidP="00416B7C">
      <w:pPr>
        <w:pStyle w:val="body"/>
        <w:rPr>
          <w:rFonts w:cs="Times New Roman"/>
        </w:rPr>
      </w:pPr>
      <w:r w:rsidRPr="00BE0AE5">
        <w:rPr>
          <w:rFonts w:cs="Times New Roman"/>
        </w:rPr>
        <w:t xml:space="preserve">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 </w:t>
      </w:r>
    </w:p>
    <w:p w14:paraId="10452F1C" w14:textId="77777777" w:rsidR="00416B7C" w:rsidRPr="00BE0AE5" w:rsidRDefault="00416B7C" w:rsidP="00416B7C">
      <w:pPr>
        <w:pStyle w:val="body"/>
        <w:rPr>
          <w:rFonts w:cs="Times New Roman"/>
        </w:rPr>
      </w:pPr>
      <w:r w:rsidRPr="00BE0AE5">
        <w:rPr>
          <w:rFonts w:cs="Times New Roman"/>
        </w:rPr>
        <w:t>Использование цифровых технологий в животноводстве.</w:t>
      </w:r>
    </w:p>
    <w:p w14:paraId="492CF38D" w14:textId="77777777" w:rsidR="00416B7C" w:rsidRPr="00BE0AE5" w:rsidRDefault="00416B7C" w:rsidP="00416B7C">
      <w:pPr>
        <w:pStyle w:val="body"/>
        <w:rPr>
          <w:rFonts w:cs="Times New Roman"/>
        </w:rPr>
      </w:pPr>
      <w:r w:rsidRPr="00BE0AE5">
        <w:rPr>
          <w:rFonts w:cs="Times New Roman"/>
        </w:rPr>
        <w:t>Цифровая ферма:</w:t>
      </w:r>
    </w:p>
    <w:p w14:paraId="5C8852C5" w14:textId="77777777" w:rsidR="00416B7C" w:rsidRPr="00BE0AE5" w:rsidRDefault="00416B7C" w:rsidP="00237AD2">
      <w:pPr>
        <w:pStyle w:val="list-bullet"/>
        <w:rPr>
          <w:rFonts w:cs="Times New Roman"/>
        </w:rPr>
      </w:pPr>
      <w:r w:rsidRPr="00BE0AE5">
        <w:rPr>
          <w:rFonts w:cs="Times New Roman"/>
        </w:rPr>
        <w:t>автоматическое кормление животных;</w:t>
      </w:r>
    </w:p>
    <w:p w14:paraId="74DC34A4" w14:textId="77777777" w:rsidR="00416B7C" w:rsidRPr="00BE0AE5" w:rsidRDefault="00416B7C" w:rsidP="00237AD2">
      <w:pPr>
        <w:pStyle w:val="list-bullet"/>
        <w:rPr>
          <w:rFonts w:cs="Times New Roman"/>
        </w:rPr>
      </w:pPr>
      <w:r w:rsidRPr="00BE0AE5">
        <w:rPr>
          <w:rFonts w:cs="Times New Roman"/>
        </w:rPr>
        <w:t>автоматическая дойка;</w:t>
      </w:r>
    </w:p>
    <w:p w14:paraId="3EDC790E" w14:textId="77777777" w:rsidR="00416B7C" w:rsidRPr="00BE0AE5" w:rsidRDefault="00416B7C" w:rsidP="00237AD2">
      <w:pPr>
        <w:pStyle w:val="list-bullet"/>
        <w:rPr>
          <w:rFonts w:cs="Times New Roman"/>
        </w:rPr>
      </w:pPr>
      <w:r w:rsidRPr="00BE0AE5">
        <w:rPr>
          <w:rFonts w:cs="Times New Roman"/>
        </w:rPr>
        <w:t>уборка помещения и др.</w:t>
      </w:r>
    </w:p>
    <w:p w14:paraId="2B1CE322" w14:textId="77777777" w:rsidR="00416B7C" w:rsidRPr="00BE0AE5" w:rsidRDefault="00416B7C" w:rsidP="00416B7C">
      <w:pPr>
        <w:pStyle w:val="body"/>
        <w:rPr>
          <w:rFonts w:cs="Times New Roman"/>
        </w:rPr>
      </w:pPr>
      <w:r w:rsidRPr="00BE0AE5">
        <w:rPr>
          <w:rFonts w:cs="Times New Roman"/>
        </w:rPr>
        <w:t>Цифровая «умная» ферма — перспективное направление роботизации в животноводстве.</w:t>
      </w:r>
    </w:p>
    <w:p w14:paraId="0E42490D" w14:textId="77777777" w:rsidR="00416B7C" w:rsidRPr="00BE0AE5" w:rsidRDefault="00416B7C" w:rsidP="00416B7C">
      <w:pPr>
        <w:pStyle w:val="body"/>
        <w:rPr>
          <w:rFonts w:cs="Times New Roman"/>
        </w:rPr>
      </w:pPr>
    </w:p>
    <w:p w14:paraId="1FF925F5" w14:textId="77777777" w:rsidR="00416B7C" w:rsidRPr="00BE0AE5" w:rsidRDefault="00416B7C" w:rsidP="00237AD2">
      <w:pPr>
        <w:pStyle w:val="body"/>
        <w:keepNext/>
        <w:rPr>
          <w:rFonts w:cs="Times New Roman"/>
        </w:rPr>
      </w:pPr>
      <w:r w:rsidRPr="00BE0AE5">
        <w:rPr>
          <w:rStyle w:val="Bold"/>
          <w:rFonts w:cs="Times New Roman"/>
        </w:rPr>
        <w:lastRenderedPageBreak/>
        <w:t>Раздел 3. Профессии, связанные с деятельностью животновода.</w:t>
      </w:r>
    </w:p>
    <w:p w14:paraId="3431DE41" w14:textId="77777777" w:rsidR="00416B7C" w:rsidRPr="00BE0AE5" w:rsidRDefault="00416B7C" w:rsidP="00416B7C">
      <w:pPr>
        <w:pStyle w:val="body"/>
        <w:rPr>
          <w:rFonts w:cs="Times New Roman"/>
        </w:rPr>
      </w:pPr>
      <w:r w:rsidRPr="00BE0AE5">
        <w:rPr>
          <w:rFonts w:cs="Times New Roman"/>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p>
    <w:p w14:paraId="78282A91" w14:textId="77777777" w:rsidR="00416B7C" w:rsidRPr="00BE0AE5" w:rsidRDefault="00416B7C" w:rsidP="00416B7C">
      <w:pPr>
        <w:pStyle w:val="h4"/>
        <w:rPr>
          <w:rFonts w:cs="Times New Roman"/>
        </w:rPr>
      </w:pPr>
    </w:p>
    <w:p w14:paraId="37F5FD67" w14:textId="77777777" w:rsidR="00416B7C" w:rsidRPr="00BE0AE5" w:rsidRDefault="00416B7C" w:rsidP="00416B7C">
      <w:pPr>
        <w:pStyle w:val="h4"/>
        <w:rPr>
          <w:rFonts w:cs="Times New Roman"/>
        </w:rPr>
      </w:pPr>
      <w:r w:rsidRPr="00BE0AE5">
        <w:rPr>
          <w:rFonts w:cs="Times New Roman"/>
        </w:rPr>
        <w:t>Модуль «Растениеводство»</w:t>
      </w:r>
    </w:p>
    <w:p w14:paraId="730734A7" w14:textId="77777777" w:rsidR="00416B7C" w:rsidRPr="00BE0AE5" w:rsidRDefault="00416B7C" w:rsidP="00416B7C">
      <w:pPr>
        <w:pStyle w:val="h2-first"/>
        <w:rPr>
          <w:rFonts w:cs="Times New Roman"/>
        </w:rPr>
      </w:pPr>
      <w:r w:rsidRPr="00BE0AE5">
        <w:rPr>
          <w:rFonts w:cs="Times New Roman"/>
        </w:rPr>
        <w:t>7—8 классы</w:t>
      </w:r>
    </w:p>
    <w:p w14:paraId="767BDB82" w14:textId="77777777" w:rsidR="00416B7C" w:rsidRPr="00BE0AE5" w:rsidRDefault="00416B7C" w:rsidP="00416B7C">
      <w:pPr>
        <w:pStyle w:val="body"/>
        <w:rPr>
          <w:rFonts w:cs="Times New Roman"/>
        </w:rPr>
      </w:pPr>
      <w:r w:rsidRPr="00BE0AE5">
        <w:rPr>
          <w:rStyle w:val="Bold"/>
          <w:rFonts w:cs="Times New Roman"/>
        </w:rPr>
        <w:t>Раздел 1. Элементы технологий выращивания сельскохозяйственных культур.</w:t>
      </w:r>
      <w:r w:rsidRPr="00BE0AE5">
        <w:rPr>
          <w:rFonts w:cs="Times New Roman"/>
        </w:rPr>
        <w:t xml:space="preserve"> </w:t>
      </w:r>
    </w:p>
    <w:p w14:paraId="08A0F959" w14:textId="77777777" w:rsidR="00416B7C" w:rsidRPr="00BE0AE5" w:rsidRDefault="00416B7C" w:rsidP="00416B7C">
      <w:pPr>
        <w:pStyle w:val="body"/>
        <w:rPr>
          <w:rFonts w:cs="Times New Roman"/>
        </w:rPr>
      </w:pPr>
      <w:r w:rsidRPr="00BE0AE5">
        <w:rPr>
          <w:rFonts w:cs="Times New Roman"/>
        </w:rPr>
        <w:t>Земледелие как поворотный пункт развития человеческой цивилизации. Земля как величайшая ценность человечества. История земледелия.</w:t>
      </w:r>
    </w:p>
    <w:p w14:paraId="228A8D32" w14:textId="77777777" w:rsidR="00416B7C" w:rsidRPr="00BE0AE5" w:rsidRDefault="00416B7C" w:rsidP="00416B7C">
      <w:pPr>
        <w:pStyle w:val="body"/>
        <w:rPr>
          <w:rFonts w:cs="Times New Roman"/>
        </w:rPr>
      </w:pPr>
      <w:r w:rsidRPr="00BE0AE5">
        <w:rPr>
          <w:rFonts w:cs="Times New Roman"/>
        </w:rPr>
        <w:t>Почвы, виды почв. Плодородие почв.</w:t>
      </w:r>
      <w:r w:rsidR="00571787" w:rsidRPr="00BE0AE5">
        <w:rPr>
          <w:rFonts w:cs="Times New Roman"/>
        </w:rPr>
        <w:t xml:space="preserve"> </w:t>
      </w:r>
    </w:p>
    <w:p w14:paraId="3857840B" w14:textId="77777777" w:rsidR="00416B7C" w:rsidRPr="00BE0AE5" w:rsidRDefault="00416B7C" w:rsidP="00416B7C">
      <w:pPr>
        <w:pStyle w:val="body"/>
        <w:rPr>
          <w:rFonts w:cs="Times New Roman"/>
        </w:rPr>
      </w:pPr>
      <w:r w:rsidRPr="00BE0AE5">
        <w:rPr>
          <w:rFonts w:cs="Times New Roman"/>
        </w:rPr>
        <w:t xml:space="preserve">Инструменты обработки почвы: ручные и механизированные. Сельскохозяйственная техника. </w:t>
      </w:r>
    </w:p>
    <w:p w14:paraId="10715B69" w14:textId="77777777" w:rsidR="00416B7C" w:rsidRPr="00BE0AE5" w:rsidRDefault="00416B7C" w:rsidP="00416B7C">
      <w:pPr>
        <w:pStyle w:val="body"/>
        <w:rPr>
          <w:rFonts w:cs="Times New Roman"/>
        </w:rPr>
      </w:pPr>
      <w:r w:rsidRPr="00BE0AE5">
        <w:rPr>
          <w:rFonts w:cs="Times New Roman"/>
        </w:rPr>
        <w:t xml:space="preserve">Культурные растения и их классификация. </w:t>
      </w:r>
    </w:p>
    <w:p w14:paraId="67CC9492" w14:textId="77777777" w:rsidR="00416B7C" w:rsidRPr="00BE0AE5" w:rsidRDefault="00416B7C" w:rsidP="00416B7C">
      <w:pPr>
        <w:pStyle w:val="body"/>
        <w:rPr>
          <w:rFonts w:cs="Times New Roman"/>
          <w:spacing w:val="-1"/>
        </w:rPr>
      </w:pPr>
      <w:r w:rsidRPr="00BE0AE5">
        <w:rPr>
          <w:rFonts w:cs="Times New Roman"/>
          <w:spacing w:val="-1"/>
        </w:rPr>
        <w:t xml:space="preserve">Выращивание растений на школьном/приусадебном участке. </w:t>
      </w:r>
    </w:p>
    <w:p w14:paraId="2E6CA58B" w14:textId="77777777" w:rsidR="00416B7C" w:rsidRPr="00BE0AE5" w:rsidRDefault="00416B7C" w:rsidP="00416B7C">
      <w:pPr>
        <w:pStyle w:val="body"/>
        <w:rPr>
          <w:rFonts w:cs="Times New Roman"/>
        </w:rPr>
      </w:pPr>
      <w:r w:rsidRPr="00BE0AE5">
        <w:rPr>
          <w:rFonts w:cs="Times New Roman"/>
        </w:rPr>
        <w:t>Полезные для человека дикорастущие растения и их классификация.</w:t>
      </w:r>
      <w:r w:rsidR="00571787" w:rsidRPr="00BE0AE5">
        <w:rPr>
          <w:rFonts w:cs="Times New Roman"/>
        </w:rPr>
        <w:t xml:space="preserve"> </w:t>
      </w:r>
    </w:p>
    <w:p w14:paraId="19178CAE" w14:textId="77777777" w:rsidR="00416B7C" w:rsidRPr="00BE0AE5" w:rsidRDefault="00416B7C" w:rsidP="00416B7C">
      <w:pPr>
        <w:pStyle w:val="body"/>
        <w:rPr>
          <w:rFonts w:cs="Times New Roman"/>
        </w:rPr>
      </w:pPr>
      <w:r w:rsidRPr="00BE0AE5">
        <w:rPr>
          <w:rFonts w:cs="Times New Roman"/>
        </w:rPr>
        <w:t>Сбор, заготовка и хранение полезных для человека дикорастущих растений и их плодов. Сбор и заготовка грибов. Соблюдение правил безопасности.</w:t>
      </w:r>
    </w:p>
    <w:p w14:paraId="377CB81E" w14:textId="77777777" w:rsidR="00416B7C" w:rsidRPr="00BE0AE5" w:rsidRDefault="00416B7C" w:rsidP="00416B7C">
      <w:pPr>
        <w:pStyle w:val="body"/>
        <w:rPr>
          <w:rFonts w:cs="Times New Roman"/>
        </w:rPr>
      </w:pPr>
      <w:r w:rsidRPr="00BE0AE5">
        <w:rPr>
          <w:rFonts w:cs="Times New Roman"/>
        </w:rPr>
        <w:t xml:space="preserve">Сохранение природной среды. </w:t>
      </w:r>
    </w:p>
    <w:p w14:paraId="46B0269F" w14:textId="77777777" w:rsidR="00416B7C" w:rsidRPr="00BE0AE5" w:rsidRDefault="00416B7C" w:rsidP="00416B7C">
      <w:pPr>
        <w:pStyle w:val="body"/>
        <w:rPr>
          <w:rFonts w:cs="Times New Roman"/>
        </w:rPr>
      </w:pPr>
    </w:p>
    <w:p w14:paraId="6EC685CA" w14:textId="77777777" w:rsidR="00416B7C" w:rsidRPr="00BE0AE5" w:rsidRDefault="00416B7C" w:rsidP="00416B7C">
      <w:pPr>
        <w:pStyle w:val="body"/>
        <w:rPr>
          <w:rStyle w:val="Bold"/>
          <w:rFonts w:cs="Times New Roman"/>
        </w:rPr>
      </w:pPr>
      <w:r w:rsidRPr="00BE0AE5">
        <w:rPr>
          <w:rStyle w:val="Bold"/>
          <w:rFonts w:cs="Times New Roman"/>
        </w:rPr>
        <w:t>Раздел 2. Сельскохозяйственное производство.</w:t>
      </w:r>
    </w:p>
    <w:p w14:paraId="51078307" w14:textId="77777777" w:rsidR="00416B7C" w:rsidRPr="00BE0AE5" w:rsidRDefault="00416B7C" w:rsidP="00416B7C">
      <w:pPr>
        <w:pStyle w:val="body"/>
        <w:rPr>
          <w:rFonts w:cs="Times New Roman"/>
        </w:rPr>
      </w:pPr>
      <w:r w:rsidRPr="00BE0AE5">
        <w:rPr>
          <w:rFonts w:cs="Times New Roman"/>
        </w:rPr>
        <w:t xml:space="preserve">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 </w:t>
      </w:r>
    </w:p>
    <w:p w14:paraId="283A8C12" w14:textId="77777777" w:rsidR="00416B7C" w:rsidRPr="00BE0AE5" w:rsidRDefault="00416B7C" w:rsidP="00416B7C">
      <w:pPr>
        <w:pStyle w:val="body"/>
        <w:rPr>
          <w:rFonts w:cs="Times New Roman"/>
        </w:rPr>
      </w:pPr>
      <w:r w:rsidRPr="00BE0AE5">
        <w:rPr>
          <w:rFonts w:cs="Times New Roman"/>
        </w:rPr>
        <w:t>Автоматизация и роботизация сельскохозяйственного производства:</w:t>
      </w:r>
    </w:p>
    <w:p w14:paraId="691C50EC" w14:textId="77777777" w:rsidR="00416B7C" w:rsidRPr="00BE0AE5" w:rsidRDefault="00416B7C" w:rsidP="00237AD2">
      <w:pPr>
        <w:pStyle w:val="list-bullet"/>
        <w:rPr>
          <w:rFonts w:cs="Times New Roman"/>
        </w:rPr>
      </w:pPr>
      <w:r w:rsidRPr="00BE0AE5">
        <w:rPr>
          <w:rFonts w:cs="Times New Roman"/>
        </w:rPr>
        <w:t xml:space="preserve">анализаторы почвы c использованием спутниковой системы навигации; </w:t>
      </w:r>
    </w:p>
    <w:p w14:paraId="7E596B63" w14:textId="77777777" w:rsidR="00416B7C" w:rsidRPr="00BE0AE5" w:rsidRDefault="00416B7C" w:rsidP="00237AD2">
      <w:pPr>
        <w:pStyle w:val="list-bullet"/>
        <w:rPr>
          <w:rFonts w:cs="Times New Roman"/>
        </w:rPr>
      </w:pPr>
      <w:r w:rsidRPr="00BE0AE5">
        <w:rPr>
          <w:rFonts w:cs="Times New Roman"/>
        </w:rPr>
        <w:t>автоматизация тепличного хозяйства;</w:t>
      </w:r>
    </w:p>
    <w:p w14:paraId="4779A642" w14:textId="77777777" w:rsidR="00416B7C" w:rsidRPr="00BE0AE5" w:rsidRDefault="00416B7C" w:rsidP="00237AD2">
      <w:pPr>
        <w:pStyle w:val="list-bullet"/>
        <w:rPr>
          <w:rFonts w:cs="Times New Roman"/>
        </w:rPr>
      </w:pPr>
      <w:r w:rsidRPr="00BE0AE5">
        <w:rPr>
          <w:rFonts w:cs="Times New Roman"/>
        </w:rPr>
        <w:t>применение роботов манипуляторов для уборки урожая;</w:t>
      </w:r>
    </w:p>
    <w:p w14:paraId="20EBFE08" w14:textId="77777777" w:rsidR="00416B7C" w:rsidRPr="00BE0AE5" w:rsidRDefault="00416B7C" w:rsidP="00237AD2">
      <w:pPr>
        <w:pStyle w:val="list-bullet"/>
        <w:rPr>
          <w:rFonts w:cs="Times New Roman"/>
        </w:rPr>
      </w:pPr>
      <w:r w:rsidRPr="00BE0AE5">
        <w:rPr>
          <w:rFonts w:cs="Times New Roman"/>
        </w:rPr>
        <w:t xml:space="preserve">внесение удобрение на основе данных от азотно-спектральных датчиков; </w:t>
      </w:r>
    </w:p>
    <w:p w14:paraId="187D3A65" w14:textId="77777777" w:rsidR="00416B7C" w:rsidRPr="00BE0AE5" w:rsidRDefault="00416B7C" w:rsidP="00237AD2">
      <w:pPr>
        <w:pStyle w:val="list-bullet"/>
        <w:rPr>
          <w:rFonts w:cs="Times New Roman"/>
        </w:rPr>
      </w:pPr>
      <w:r w:rsidRPr="00BE0AE5">
        <w:rPr>
          <w:rFonts w:cs="Times New Roman"/>
        </w:rPr>
        <w:t>определение критических точек полей с помощью спутниковых снимков;</w:t>
      </w:r>
    </w:p>
    <w:p w14:paraId="17360518" w14:textId="77777777" w:rsidR="00416B7C" w:rsidRPr="00BE0AE5" w:rsidRDefault="00416B7C" w:rsidP="00237AD2">
      <w:pPr>
        <w:pStyle w:val="list-bullet"/>
        <w:rPr>
          <w:rFonts w:cs="Times New Roman"/>
        </w:rPr>
      </w:pPr>
      <w:r w:rsidRPr="00BE0AE5">
        <w:rPr>
          <w:rFonts w:cs="Times New Roman"/>
        </w:rPr>
        <w:t>использование БПЛА и др.</w:t>
      </w:r>
    </w:p>
    <w:p w14:paraId="0E6E1960" w14:textId="77777777" w:rsidR="00416B7C" w:rsidRPr="00BE0AE5" w:rsidRDefault="00416B7C" w:rsidP="00416B7C">
      <w:pPr>
        <w:pStyle w:val="body"/>
        <w:rPr>
          <w:rFonts w:cs="Times New Roman"/>
        </w:rPr>
      </w:pPr>
      <w:r w:rsidRPr="00BE0AE5">
        <w:rPr>
          <w:rFonts w:cs="Times New Roman"/>
        </w:rPr>
        <w:t xml:space="preserve">Генно-модифицированные растения: положительные и отрицательные аспекты. </w:t>
      </w:r>
    </w:p>
    <w:p w14:paraId="30D03F6F" w14:textId="77777777" w:rsidR="00416B7C" w:rsidRPr="00BE0AE5" w:rsidRDefault="00416B7C" w:rsidP="00416B7C">
      <w:pPr>
        <w:pStyle w:val="body"/>
        <w:rPr>
          <w:rFonts w:cs="Times New Roman"/>
        </w:rPr>
      </w:pPr>
    </w:p>
    <w:p w14:paraId="401E4AB5" w14:textId="77777777" w:rsidR="00416B7C" w:rsidRPr="00BE0AE5" w:rsidRDefault="00416B7C" w:rsidP="00416B7C">
      <w:pPr>
        <w:pStyle w:val="body"/>
        <w:rPr>
          <w:rStyle w:val="Bold"/>
          <w:rFonts w:cs="Times New Roman"/>
        </w:rPr>
      </w:pPr>
      <w:r w:rsidRPr="00BE0AE5">
        <w:rPr>
          <w:rStyle w:val="Bold"/>
          <w:rFonts w:cs="Times New Roman"/>
        </w:rPr>
        <w:t xml:space="preserve">Раздел 3. Сельскохозяйственные профессии. </w:t>
      </w:r>
    </w:p>
    <w:p w14:paraId="6524E33C" w14:textId="77777777" w:rsidR="00416B7C" w:rsidRPr="00BE0AE5" w:rsidRDefault="00416B7C" w:rsidP="00416B7C">
      <w:pPr>
        <w:pStyle w:val="body"/>
        <w:rPr>
          <w:rFonts w:cs="Times New Roman"/>
        </w:rPr>
      </w:pPr>
      <w:r w:rsidRPr="00BE0AE5">
        <w:rPr>
          <w:rFonts w:cs="Times New Roman"/>
        </w:rPr>
        <w:t xml:space="preserve">Профессии в сельском хозяйстве: агроном, агрохимик, </w:t>
      </w:r>
      <w:proofErr w:type="spellStart"/>
      <w:r w:rsidRPr="00BE0AE5">
        <w:rPr>
          <w:rFonts w:cs="Times New Roman"/>
        </w:rPr>
        <w:t>агроинженер</w:t>
      </w:r>
      <w:proofErr w:type="spellEnd"/>
      <w:r w:rsidRPr="00BE0AE5">
        <w:rPr>
          <w:rFonts w:cs="Times New Roman"/>
        </w:rPr>
        <w:t>,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14:paraId="532E5AB3" w14:textId="77777777" w:rsidR="00416B7C" w:rsidRPr="00BE0AE5" w:rsidRDefault="00416B7C" w:rsidP="00416B7C">
      <w:pPr>
        <w:pStyle w:val="h1"/>
        <w:rPr>
          <w:rFonts w:cs="Times New Roman"/>
        </w:rPr>
      </w:pPr>
      <w:r w:rsidRPr="00BE0AE5">
        <w:rPr>
          <w:rFonts w:cs="Times New Roman"/>
        </w:rPr>
        <w:lastRenderedPageBreak/>
        <w:t xml:space="preserve">Планируемые результаты освоения </w:t>
      </w:r>
      <w:r w:rsidRPr="00BE0AE5">
        <w:rPr>
          <w:rFonts w:cs="Times New Roman"/>
        </w:rPr>
        <w:br/>
        <w:t xml:space="preserve">учебного предмета «технология» </w:t>
      </w:r>
      <w:r w:rsidRPr="00BE0AE5">
        <w:rPr>
          <w:rFonts w:cs="Times New Roman"/>
        </w:rPr>
        <w:br/>
        <w:t>на уровне основного общего образования</w:t>
      </w:r>
    </w:p>
    <w:p w14:paraId="345A6011" w14:textId="77777777" w:rsidR="00416B7C" w:rsidRPr="00BE0AE5" w:rsidRDefault="00416B7C" w:rsidP="00416B7C">
      <w:pPr>
        <w:pStyle w:val="body"/>
        <w:rPr>
          <w:rFonts w:cs="Times New Roman"/>
          <w:spacing w:val="-3"/>
        </w:rPr>
      </w:pPr>
      <w:r w:rsidRPr="00BE0AE5">
        <w:rPr>
          <w:rFonts w:cs="Times New Roman"/>
          <w:spacing w:val="-3"/>
        </w:rPr>
        <w:t>В соответствии с ФГОС в ходе изучения предмета «Технология» учащимися предполагается достижение совокупности основных личностных, метапредметных и предметных результатов.</w:t>
      </w:r>
    </w:p>
    <w:p w14:paraId="0A243A41" w14:textId="77777777" w:rsidR="00416B7C" w:rsidRPr="00BE0AE5" w:rsidRDefault="00416B7C" w:rsidP="00416B7C">
      <w:pPr>
        <w:pStyle w:val="h2"/>
        <w:rPr>
          <w:rFonts w:cs="Times New Roman"/>
        </w:rPr>
      </w:pPr>
      <w:r w:rsidRPr="00BE0AE5">
        <w:rPr>
          <w:rFonts w:cs="Times New Roman"/>
        </w:rPr>
        <w:t>Личностные результаты</w:t>
      </w:r>
    </w:p>
    <w:p w14:paraId="2ADB8D6E" w14:textId="77777777" w:rsidR="00416B7C" w:rsidRPr="00BE0AE5" w:rsidRDefault="00416B7C" w:rsidP="00416B7C">
      <w:pPr>
        <w:pStyle w:val="body"/>
        <w:rPr>
          <w:rFonts w:cs="Times New Roman"/>
        </w:rPr>
      </w:pPr>
      <w:r w:rsidRPr="00BE0AE5">
        <w:rPr>
          <w:rStyle w:val="Italic"/>
          <w:rFonts w:cs="Times New Roman"/>
        </w:rPr>
        <w:t>Патриотическое воспитание</w:t>
      </w:r>
      <w:r w:rsidRPr="00BE0AE5">
        <w:rPr>
          <w:rFonts w:cs="Times New Roman"/>
        </w:rPr>
        <w:t>:</w:t>
      </w:r>
    </w:p>
    <w:p w14:paraId="43CD892E" w14:textId="77777777" w:rsidR="00416B7C" w:rsidRPr="00BE0AE5" w:rsidRDefault="00416B7C" w:rsidP="00237AD2">
      <w:pPr>
        <w:pStyle w:val="list-bullet"/>
        <w:rPr>
          <w:rFonts w:cs="Times New Roman"/>
        </w:rPr>
      </w:pPr>
      <w:r w:rsidRPr="00BE0AE5">
        <w:rPr>
          <w:rFonts w:cs="Times New Roman"/>
        </w:rPr>
        <w:t>проявление интереса к истории и современному состоянию российской науки и технологии;</w:t>
      </w:r>
    </w:p>
    <w:p w14:paraId="3F1489D8" w14:textId="77777777" w:rsidR="00416B7C" w:rsidRPr="00BE0AE5" w:rsidRDefault="00416B7C" w:rsidP="00237AD2">
      <w:pPr>
        <w:pStyle w:val="list-bullet"/>
        <w:rPr>
          <w:rFonts w:cs="Times New Roman"/>
        </w:rPr>
      </w:pPr>
      <w:r w:rsidRPr="00BE0AE5">
        <w:rPr>
          <w:rFonts w:cs="Times New Roman"/>
        </w:rPr>
        <w:t>ценностное отношение к достижениям российских инженеров и учёных.</w:t>
      </w:r>
    </w:p>
    <w:p w14:paraId="11F8FF09" w14:textId="77777777" w:rsidR="00416B7C" w:rsidRPr="00BE0AE5" w:rsidRDefault="00416B7C" w:rsidP="00416B7C">
      <w:pPr>
        <w:pStyle w:val="body"/>
        <w:rPr>
          <w:rFonts w:cs="Times New Roman"/>
        </w:rPr>
      </w:pPr>
      <w:r w:rsidRPr="00BE0AE5">
        <w:rPr>
          <w:rStyle w:val="Italic"/>
          <w:rFonts w:cs="Times New Roman"/>
        </w:rPr>
        <w:t>Гражданское и духовно-нравственное воспитание</w:t>
      </w:r>
      <w:r w:rsidRPr="00BE0AE5">
        <w:rPr>
          <w:rFonts w:cs="Times New Roman"/>
        </w:rPr>
        <w:t>:</w:t>
      </w:r>
    </w:p>
    <w:p w14:paraId="185CAE66" w14:textId="77777777" w:rsidR="00416B7C" w:rsidRPr="00BE0AE5" w:rsidRDefault="00416B7C" w:rsidP="00237AD2">
      <w:pPr>
        <w:pStyle w:val="list-bullet"/>
        <w:rPr>
          <w:rFonts w:cs="Times New Roman"/>
        </w:rPr>
      </w:pPr>
      <w:r w:rsidRPr="00BE0AE5">
        <w:rPr>
          <w:rFonts w:cs="Times New Roman"/>
        </w:rPr>
        <w:t xml:space="preserve">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 </w:t>
      </w:r>
    </w:p>
    <w:p w14:paraId="369B4663" w14:textId="77777777" w:rsidR="00416B7C" w:rsidRPr="00BE0AE5" w:rsidRDefault="00416B7C" w:rsidP="00237AD2">
      <w:pPr>
        <w:pStyle w:val="list-bullet"/>
        <w:rPr>
          <w:rFonts w:cs="Times New Roman"/>
        </w:rPr>
      </w:pPr>
      <w:r w:rsidRPr="00BE0AE5">
        <w:rPr>
          <w:rFonts w:cs="Times New Roman"/>
        </w:rPr>
        <w:t>осознание важности морально-этических принципов в деятельности, связанной с реализацией технологий;</w:t>
      </w:r>
    </w:p>
    <w:p w14:paraId="7DE81ACE" w14:textId="77777777" w:rsidR="00416B7C" w:rsidRPr="00BE0AE5" w:rsidRDefault="00416B7C" w:rsidP="00237AD2">
      <w:pPr>
        <w:pStyle w:val="list-bullet"/>
        <w:rPr>
          <w:rFonts w:cs="Times New Roman"/>
        </w:rPr>
      </w:pPr>
      <w:r w:rsidRPr="00BE0AE5">
        <w:rPr>
          <w:rFonts w:cs="Times New Roman"/>
        </w:rPr>
        <w:t>освоение социальных норм и правил поведения, роли и формы социальной жизни в группах и сообществах, включая взрослые и социальные сообщества.</w:t>
      </w:r>
    </w:p>
    <w:p w14:paraId="4C593EAE" w14:textId="77777777" w:rsidR="00416B7C" w:rsidRPr="00BE0AE5" w:rsidRDefault="00416B7C" w:rsidP="00416B7C">
      <w:pPr>
        <w:pStyle w:val="body"/>
        <w:rPr>
          <w:rFonts w:cs="Times New Roman"/>
        </w:rPr>
      </w:pPr>
      <w:r w:rsidRPr="00BE0AE5">
        <w:rPr>
          <w:rStyle w:val="Italic"/>
          <w:rFonts w:cs="Times New Roman"/>
        </w:rPr>
        <w:t>Эстетическое воспитание</w:t>
      </w:r>
      <w:r w:rsidRPr="00BE0AE5">
        <w:rPr>
          <w:rFonts w:cs="Times New Roman"/>
        </w:rPr>
        <w:t>:</w:t>
      </w:r>
    </w:p>
    <w:p w14:paraId="16C67E24" w14:textId="77777777" w:rsidR="00416B7C" w:rsidRPr="00BE0AE5" w:rsidRDefault="00416B7C" w:rsidP="00237AD2">
      <w:pPr>
        <w:pStyle w:val="list-bullet"/>
        <w:rPr>
          <w:rFonts w:cs="Times New Roman"/>
        </w:rPr>
      </w:pPr>
      <w:r w:rsidRPr="00BE0AE5">
        <w:rPr>
          <w:rFonts w:cs="Times New Roman"/>
        </w:rPr>
        <w:t>восприятие эстетических качеств предметов труда;</w:t>
      </w:r>
    </w:p>
    <w:p w14:paraId="57E1F841" w14:textId="77777777" w:rsidR="00416B7C" w:rsidRPr="00BE0AE5" w:rsidRDefault="00416B7C" w:rsidP="00237AD2">
      <w:pPr>
        <w:pStyle w:val="list-bullet"/>
        <w:rPr>
          <w:rFonts w:cs="Times New Roman"/>
        </w:rPr>
      </w:pPr>
      <w:r w:rsidRPr="00BE0AE5">
        <w:rPr>
          <w:rFonts w:cs="Times New Roman"/>
        </w:rPr>
        <w:t xml:space="preserve">умение создавать эстетически значимые изделия из различных материалов. </w:t>
      </w:r>
    </w:p>
    <w:p w14:paraId="12FDB2E7" w14:textId="77777777" w:rsidR="00416B7C" w:rsidRPr="00BE0AE5" w:rsidRDefault="00416B7C" w:rsidP="00416B7C">
      <w:pPr>
        <w:pStyle w:val="body"/>
        <w:rPr>
          <w:rFonts w:cs="Times New Roman"/>
          <w:spacing w:val="-4"/>
        </w:rPr>
      </w:pPr>
      <w:r w:rsidRPr="00BE0AE5">
        <w:rPr>
          <w:rStyle w:val="Italic"/>
          <w:rFonts w:cs="Times New Roman"/>
          <w:spacing w:val="-4"/>
        </w:rPr>
        <w:t>Ценности научного познания и практической деятельности</w:t>
      </w:r>
      <w:r w:rsidRPr="00BE0AE5">
        <w:rPr>
          <w:rFonts w:cs="Times New Roman"/>
          <w:spacing w:val="-4"/>
        </w:rPr>
        <w:t>:</w:t>
      </w:r>
    </w:p>
    <w:p w14:paraId="29C500DD" w14:textId="77777777" w:rsidR="00416B7C" w:rsidRPr="00BE0AE5" w:rsidRDefault="00416B7C" w:rsidP="00237AD2">
      <w:pPr>
        <w:pStyle w:val="list-bullet"/>
        <w:rPr>
          <w:rFonts w:cs="Times New Roman"/>
        </w:rPr>
      </w:pPr>
      <w:r w:rsidRPr="00BE0AE5">
        <w:rPr>
          <w:rFonts w:cs="Times New Roman"/>
        </w:rPr>
        <w:t>осознание ценности науки как фундамента технологий;</w:t>
      </w:r>
    </w:p>
    <w:p w14:paraId="05BEF9ED" w14:textId="77777777" w:rsidR="00416B7C" w:rsidRPr="00BE0AE5" w:rsidRDefault="00416B7C" w:rsidP="00237AD2">
      <w:pPr>
        <w:pStyle w:val="list-bullet"/>
        <w:rPr>
          <w:rFonts w:cs="Times New Roman"/>
        </w:rPr>
      </w:pPr>
      <w:r w:rsidRPr="00BE0AE5">
        <w:rPr>
          <w:rFonts w:cs="Times New Roman"/>
        </w:rPr>
        <w:t>развитие интереса к исследовательской деятельности, реализации на практике достижений науки.</w:t>
      </w:r>
    </w:p>
    <w:p w14:paraId="0A86B232" w14:textId="77777777" w:rsidR="00416B7C" w:rsidRPr="00BE0AE5" w:rsidRDefault="00416B7C" w:rsidP="00416B7C">
      <w:pPr>
        <w:pStyle w:val="body"/>
        <w:rPr>
          <w:rFonts w:cs="Times New Roman"/>
        </w:rPr>
      </w:pPr>
      <w:r w:rsidRPr="00BE0AE5">
        <w:rPr>
          <w:rStyle w:val="Italic"/>
          <w:rFonts w:cs="Times New Roman"/>
        </w:rPr>
        <w:t>Формирование культуры здоровья и эмоционального благополучия</w:t>
      </w:r>
      <w:r w:rsidRPr="00BE0AE5">
        <w:rPr>
          <w:rFonts w:cs="Times New Roman"/>
        </w:rPr>
        <w:t>:</w:t>
      </w:r>
    </w:p>
    <w:p w14:paraId="6C6EEB5F" w14:textId="77777777" w:rsidR="00416B7C" w:rsidRPr="00BE0AE5" w:rsidRDefault="00416B7C" w:rsidP="00237AD2">
      <w:pPr>
        <w:pStyle w:val="list-bullet"/>
        <w:rPr>
          <w:rFonts w:cs="Times New Roman"/>
        </w:rPr>
      </w:pPr>
      <w:r w:rsidRPr="00BE0AE5">
        <w:rPr>
          <w:rFonts w:cs="Times New Roman"/>
        </w:rPr>
        <w:t>осознание ценности безопасного образа жизни в современном технологическом мире, важности правил безопасной работы с инструментами и оборудованием;</w:t>
      </w:r>
    </w:p>
    <w:p w14:paraId="76489917" w14:textId="77777777" w:rsidR="00416B7C" w:rsidRPr="00BE0AE5" w:rsidRDefault="00416B7C" w:rsidP="00237AD2">
      <w:pPr>
        <w:pStyle w:val="list-bullet"/>
        <w:rPr>
          <w:rFonts w:cs="Times New Roman"/>
        </w:rPr>
      </w:pPr>
      <w:r w:rsidRPr="00BE0AE5">
        <w:rPr>
          <w:rFonts w:cs="Times New Roman"/>
        </w:rPr>
        <w:t xml:space="preserve">умение распознавать информационные угрозы и осуществлять защиту личности от этих угроз. </w:t>
      </w:r>
    </w:p>
    <w:p w14:paraId="5A25F1AD" w14:textId="77777777" w:rsidR="00416B7C" w:rsidRPr="00BE0AE5" w:rsidRDefault="00416B7C" w:rsidP="00237AD2">
      <w:pPr>
        <w:pStyle w:val="body"/>
        <w:keepNext/>
        <w:rPr>
          <w:rFonts w:cs="Times New Roman"/>
        </w:rPr>
      </w:pPr>
      <w:r w:rsidRPr="00BE0AE5">
        <w:rPr>
          <w:rStyle w:val="Italic"/>
          <w:rFonts w:cs="Times New Roman"/>
        </w:rPr>
        <w:lastRenderedPageBreak/>
        <w:t>Трудовое воспитание</w:t>
      </w:r>
      <w:r w:rsidRPr="00BE0AE5">
        <w:rPr>
          <w:rFonts w:cs="Times New Roman"/>
        </w:rPr>
        <w:t>:</w:t>
      </w:r>
    </w:p>
    <w:p w14:paraId="7CB57075" w14:textId="77777777" w:rsidR="00416B7C" w:rsidRPr="00BE0AE5" w:rsidRDefault="00416B7C" w:rsidP="00237AD2">
      <w:pPr>
        <w:pStyle w:val="list-bullet"/>
        <w:rPr>
          <w:rFonts w:cs="Times New Roman"/>
        </w:rPr>
      </w:pPr>
      <w:r w:rsidRPr="00BE0AE5">
        <w:rPr>
          <w:rFonts w:cs="Times New Roman"/>
        </w:rPr>
        <w:t>активное участие в решении возникающих практических задач из различных областей;</w:t>
      </w:r>
    </w:p>
    <w:p w14:paraId="57A826F2" w14:textId="77777777" w:rsidR="00416B7C" w:rsidRPr="00BE0AE5" w:rsidRDefault="00416B7C" w:rsidP="00237AD2">
      <w:pPr>
        <w:pStyle w:val="list-bullet"/>
        <w:rPr>
          <w:rFonts w:cs="Times New Roman"/>
        </w:rPr>
      </w:pPr>
      <w:r w:rsidRPr="00BE0AE5">
        <w:rPr>
          <w:rFonts w:cs="Times New Roman"/>
        </w:rPr>
        <w:t>умение ориентироваться в мире современных профессий.</w:t>
      </w:r>
    </w:p>
    <w:p w14:paraId="68EB0839" w14:textId="77777777" w:rsidR="00416B7C" w:rsidRPr="00BE0AE5" w:rsidRDefault="00416B7C" w:rsidP="00416B7C">
      <w:pPr>
        <w:pStyle w:val="body"/>
        <w:rPr>
          <w:rFonts w:cs="Times New Roman"/>
        </w:rPr>
      </w:pPr>
      <w:r w:rsidRPr="00BE0AE5">
        <w:rPr>
          <w:rStyle w:val="Italic"/>
          <w:rFonts w:cs="Times New Roman"/>
        </w:rPr>
        <w:t>Экологическое воспитание</w:t>
      </w:r>
      <w:r w:rsidRPr="00BE0AE5">
        <w:rPr>
          <w:rFonts w:cs="Times New Roman"/>
        </w:rPr>
        <w:t>:</w:t>
      </w:r>
    </w:p>
    <w:p w14:paraId="1BA76BA5" w14:textId="77777777" w:rsidR="00416B7C" w:rsidRPr="00BE0AE5" w:rsidRDefault="00416B7C" w:rsidP="00237AD2">
      <w:pPr>
        <w:pStyle w:val="list-bullet"/>
        <w:rPr>
          <w:rFonts w:cs="Times New Roman"/>
        </w:rPr>
      </w:pPr>
      <w:r w:rsidRPr="00BE0AE5">
        <w:rPr>
          <w:rFonts w:cs="Times New Roman"/>
        </w:rPr>
        <w:t>воспитание бережного отношения к окружающей среде, понимание необходимости соблюдения баланса между природой и техносферой;</w:t>
      </w:r>
    </w:p>
    <w:p w14:paraId="00D952DD" w14:textId="77777777" w:rsidR="00416B7C" w:rsidRPr="00BE0AE5" w:rsidRDefault="00416B7C" w:rsidP="00237AD2">
      <w:pPr>
        <w:pStyle w:val="list-bullet"/>
        <w:rPr>
          <w:rFonts w:cs="Times New Roman"/>
        </w:rPr>
      </w:pPr>
      <w:r w:rsidRPr="00BE0AE5">
        <w:rPr>
          <w:rFonts w:cs="Times New Roman"/>
        </w:rPr>
        <w:t xml:space="preserve">осознание пределов преобразовательной деятельности человека. </w:t>
      </w:r>
    </w:p>
    <w:p w14:paraId="2C4CAB6C" w14:textId="77777777" w:rsidR="00416B7C" w:rsidRPr="00BE0AE5" w:rsidRDefault="00416B7C" w:rsidP="00416B7C">
      <w:pPr>
        <w:pStyle w:val="h2"/>
        <w:rPr>
          <w:rFonts w:cs="Times New Roman"/>
        </w:rPr>
      </w:pPr>
      <w:r w:rsidRPr="00BE0AE5">
        <w:rPr>
          <w:rFonts w:cs="Times New Roman"/>
        </w:rPr>
        <w:t>Метапредметные результаты</w:t>
      </w:r>
    </w:p>
    <w:p w14:paraId="14591E7D" w14:textId="77777777" w:rsidR="00416B7C" w:rsidRPr="00BE0AE5" w:rsidRDefault="00416B7C" w:rsidP="00416B7C">
      <w:pPr>
        <w:pStyle w:val="body"/>
        <w:rPr>
          <w:rFonts w:cs="Times New Roman"/>
        </w:rPr>
      </w:pPr>
      <w:r w:rsidRPr="00BE0AE5">
        <w:rPr>
          <w:rFonts w:cs="Times New Roman"/>
        </w:rPr>
        <w:t>Освоение содержания предмета «Технология» в основной школе способствует достижению метапредметных результатов, в том числе:</w:t>
      </w:r>
    </w:p>
    <w:p w14:paraId="39F34EA1" w14:textId="77777777" w:rsidR="00416B7C" w:rsidRPr="00BE0AE5" w:rsidRDefault="00416B7C" w:rsidP="00416B7C">
      <w:pPr>
        <w:pStyle w:val="h3"/>
        <w:rPr>
          <w:rFonts w:cs="Times New Roman"/>
        </w:rPr>
      </w:pPr>
      <w:r w:rsidRPr="00BE0AE5">
        <w:rPr>
          <w:rFonts w:cs="Times New Roman"/>
        </w:rPr>
        <w:t>Овладение универсальными познавательными действиями</w:t>
      </w:r>
    </w:p>
    <w:p w14:paraId="461C54EF" w14:textId="77777777" w:rsidR="00416B7C" w:rsidRPr="00BE0AE5" w:rsidRDefault="00416B7C" w:rsidP="00416B7C">
      <w:pPr>
        <w:pStyle w:val="body"/>
        <w:rPr>
          <w:rFonts w:cs="Times New Roman"/>
        </w:rPr>
      </w:pPr>
      <w:r w:rsidRPr="00BE0AE5">
        <w:rPr>
          <w:rStyle w:val="Italic"/>
          <w:rFonts w:cs="Times New Roman"/>
        </w:rPr>
        <w:t>Базовые логические действия</w:t>
      </w:r>
      <w:r w:rsidRPr="00BE0AE5">
        <w:rPr>
          <w:rFonts w:cs="Times New Roman"/>
        </w:rPr>
        <w:t xml:space="preserve">: </w:t>
      </w:r>
    </w:p>
    <w:p w14:paraId="47F34045" w14:textId="77777777" w:rsidR="00416B7C" w:rsidRPr="00BE0AE5" w:rsidRDefault="00416B7C" w:rsidP="00237AD2">
      <w:pPr>
        <w:pStyle w:val="list-bullet"/>
        <w:rPr>
          <w:rFonts w:cs="Times New Roman"/>
        </w:rPr>
      </w:pPr>
      <w:r w:rsidRPr="00BE0AE5">
        <w:rPr>
          <w:rFonts w:cs="Times New Roman"/>
        </w:rPr>
        <w:t>выявлять и характеризовать существенные признаки природных и рукотворных объектов;</w:t>
      </w:r>
    </w:p>
    <w:p w14:paraId="59F58309" w14:textId="77777777" w:rsidR="00416B7C" w:rsidRPr="00BE0AE5" w:rsidRDefault="00416B7C" w:rsidP="00237AD2">
      <w:pPr>
        <w:pStyle w:val="list-bullet"/>
        <w:rPr>
          <w:rFonts w:cs="Times New Roman"/>
        </w:rPr>
      </w:pPr>
      <w:r w:rsidRPr="00BE0AE5">
        <w:rPr>
          <w:rFonts w:cs="Times New Roman"/>
        </w:rPr>
        <w:t>устанавливать существенный признак классификации, основание для обобщения и сравнения;</w:t>
      </w:r>
    </w:p>
    <w:p w14:paraId="3AB0E6A8" w14:textId="77777777" w:rsidR="00416B7C" w:rsidRPr="00BE0AE5" w:rsidRDefault="00416B7C" w:rsidP="00237AD2">
      <w:pPr>
        <w:pStyle w:val="list-bullet"/>
        <w:rPr>
          <w:rFonts w:cs="Times New Roman"/>
        </w:rPr>
      </w:pPr>
      <w:r w:rsidRPr="00BE0AE5">
        <w:rPr>
          <w:rFonts w:cs="Times New Roman"/>
        </w:rPr>
        <w:t xml:space="preserve">выявлять закономерности и противоречия в рассматриваемых фактах, данных и наблюдениях, относящихся к внешнему миру; </w:t>
      </w:r>
    </w:p>
    <w:p w14:paraId="2F8D9492" w14:textId="77777777" w:rsidR="00416B7C" w:rsidRPr="00BE0AE5" w:rsidRDefault="00416B7C" w:rsidP="00237AD2">
      <w:pPr>
        <w:pStyle w:val="list-bullet"/>
        <w:rPr>
          <w:rFonts w:cs="Times New Roman"/>
        </w:rPr>
      </w:pPr>
      <w:r w:rsidRPr="00BE0AE5">
        <w:rPr>
          <w:rFonts w:cs="Times New Roman"/>
        </w:rPr>
        <w:t xml:space="preserve">выявлять причинно-следственные связи при изучении природных явлений и процессов, а также процессов, происходящих в техносфере; </w:t>
      </w:r>
    </w:p>
    <w:p w14:paraId="65898133" w14:textId="77777777" w:rsidR="00416B7C" w:rsidRPr="00BE0AE5" w:rsidRDefault="00416B7C" w:rsidP="00237AD2">
      <w:pPr>
        <w:pStyle w:val="list-bullet"/>
        <w:rPr>
          <w:rFonts w:cs="Times New Roman"/>
        </w:rPr>
      </w:pPr>
      <w:r w:rsidRPr="00BE0AE5">
        <w:rPr>
          <w:rFonts w:cs="Times New Roman"/>
        </w:rPr>
        <w:t>самостоятельно выбирать способ решения поставленной задачи, используя для этого необходимые материалы, инструменты и технологии.</w:t>
      </w:r>
    </w:p>
    <w:p w14:paraId="672E6B66" w14:textId="77777777" w:rsidR="00416B7C" w:rsidRPr="00BE0AE5" w:rsidRDefault="00416B7C" w:rsidP="00416B7C">
      <w:pPr>
        <w:pStyle w:val="body"/>
        <w:rPr>
          <w:rFonts w:cs="Times New Roman"/>
        </w:rPr>
      </w:pPr>
      <w:r w:rsidRPr="00BE0AE5">
        <w:rPr>
          <w:rStyle w:val="Italic"/>
          <w:rFonts w:cs="Times New Roman"/>
        </w:rPr>
        <w:t>Базовые исследовательские действия</w:t>
      </w:r>
      <w:r w:rsidRPr="00BE0AE5">
        <w:rPr>
          <w:rFonts w:cs="Times New Roman"/>
        </w:rPr>
        <w:t>:</w:t>
      </w:r>
    </w:p>
    <w:p w14:paraId="7ADB1B24" w14:textId="77777777" w:rsidR="00416B7C" w:rsidRPr="00BE0AE5" w:rsidRDefault="00416B7C" w:rsidP="00237AD2">
      <w:pPr>
        <w:pStyle w:val="list-bullet"/>
        <w:rPr>
          <w:rFonts w:cs="Times New Roman"/>
        </w:rPr>
      </w:pPr>
      <w:r w:rsidRPr="00BE0AE5">
        <w:rPr>
          <w:rFonts w:cs="Times New Roman"/>
        </w:rPr>
        <w:t>использовать вопросы как исследовательский инструмент познания;</w:t>
      </w:r>
    </w:p>
    <w:p w14:paraId="42AD3448" w14:textId="77777777" w:rsidR="00416B7C" w:rsidRPr="00BE0AE5" w:rsidRDefault="00416B7C" w:rsidP="00237AD2">
      <w:pPr>
        <w:pStyle w:val="list-bullet"/>
        <w:rPr>
          <w:rFonts w:cs="Times New Roman"/>
        </w:rPr>
      </w:pPr>
      <w:r w:rsidRPr="00BE0AE5">
        <w:rPr>
          <w:rFonts w:cs="Times New Roman"/>
        </w:rPr>
        <w:t>формировать запросы к информационной системе с целью получения необходимой информации;</w:t>
      </w:r>
    </w:p>
    <w:p w14:paraId="09BB7FE8" w14:textId="77777777" w:rsidR="00416B7C" w:rsidRPr="00BE0AE5" w:rsidRDefault="00416B7C" w:rsidP="00237AD2">
      <w:pPr>
        <w:pStyle w:val="list-bullet"/>
        <w:rPr>
          <w:rFonts w:cs="Times New Roman"/>
        </w:rPr>
      </w:pPr>
      <w:r w:rsidRPr="00BE0AE5">
        <w:rPr>
          <w:rFonts w:cs="Times New Roman"/>
        </w:rPr>
        <w:t>оценивать полноту, достоверность и актуальность полученной информации;</w:t>
      </w:r>
    </w:p>
    <w:p w14:paraId="7926A146" w14:textId="77777777" w:rsidR="00416B7C" w:rsidRPr="00BE0AE5" w:rsidRDefault="00416B7C" w:rsidP="00237AD2">
      <w:pPr>
        <w:pStyle w:val="list-bullet"/>
        <w:rPr>
          <w:rFonts w:cs="Times New Roman"/>
        </w:rPr>
      </w:pPr>
      <w:r w:rsidRPr="00BE0AE5">
        <w:rPr>
          <w:rFonts w:cs="Times New Roman"/>
        </w:rPr>
        <w:t xml:space="preserve">опытным путём изучать свойства различных материалов; </w:t>
      </w:r>
    </w:p>
    <w:p w14:paraId="5A05EAE5" w14:textId="77777777" w:rsidR="00416B7C" w:rsidRPr="00BE0AE5" w:rsidRDefault="00416B7C" w:rsidP="00237AD2">
      <w:pPr>
        <w:pStyle w:val="list-bullet"/>
        <w:rPr>
          <w:rFonts w:cs="Times New Roman"/>
        </w:rPr>
      </w:pPr>
      <w:r w:rsidRPr="00BE0AE5">
        <w:rPr>
          <w:rFonts w:cs="Times New Roman"/>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14:paraId="301145C2" w14:textId="77777777" w:rsidR="00416B7C" w:rsidRPr="00BE0AE5" w:rsidRDefault="00416B7C" w:rsidP="00237AD2">
      <w:pPr>
        <w:pStyle w:val="list-bullet"/>
        <w:rPr>
          <w:rFonts w:cs="Times New Roman"/>
        </w:rPr>
      </w:pPr>
      <w:r w:rsidRPr="00BE0AE5">
        <w:rPr>
          <w:rFonts w:cs="Times New Roman"/>
        </w:rPr>
        <w:t>строить и оценивать модели объектов, явлений и процессов;</w:t>
      </w:r>
    </w:p>
    <w:p w14:paraId="21ADF2E7" w14:textId="77777777" w:rsidR="00416B7C" w:rsidRPr="00BE0AE5" w:rsidRDefault="00416B7C" w:rsidP="00237AD2">
      <w:pPr>
        <w:pStyle w:val="list-bullet"/>
        <w:rPr>
          <w:rFonts w:cs="Times New Roman"/>
        </w:rPr>
      </w:pPr>
      <w:r w:rsidRPr="00BE0AE5">
        <w:rPr>
          <w:rFonts w:cs="Times New Roman"/>
        </w:rPr>
        <w:lastRenderedPageBreak/>
        <w:t>уметь создавать, применять и преобразовывать знаки и символы, модели и схемы для решения учебных и познавательных задач;</w:t>
      </w:r>
    </w:p>
    <w:p w14:paraId="294C5013" w14:textId="77777777" w:rsidR="00416B7C" w:rsidRPr="00BE0AE5" w:rsidRDefault="00416B7C" w:rsidP="00237AD2">
      <w:pPr>
        <w:pStyle w:val="list-bullet"/>
        <w:rPr>
          <w:rFonts w:cs="Times New Roman"/>
        </w:rPr>
      </w:pPr>
      <w:r w:rsidRPr="00BE0AE5">
        <w:rPr>
          <w:rFonts w:cs="Times New Roman"/>
        </w:rPr>
        <w:t>уметь оценивать правильность выполнения учебной задачи, собственные возможности её решения;</w:t>
      </w:r>
    </w:p>
    <w:p w14:paraId="6FA8BFAB" w14:textId="77777777" w:rsidR="00416B7C" w:rsidRPr="00BE0AE5" w:rsidRDefault="00416B7C" w:rsidP="00237AD2">
      <w:pPr>
        <w:pStyle w:val="list-bullet"/>
        <w:rPr>
          <w:rFonts w:cs="Times New Roman"/>
        </w:rPr>
      </w:pPr>
      <w:r w:rsidRPr="00BE0AE5">
        <w:rPr>
          <w:rFonts w:cs="Times New Roman"/>
        </w:rPr>
        <w:t>прогнозировать поведение технической системы, в том числе с учётом синергетических эффектов.</w:t>
      </w:r>
    </w:p>
    <w:p w14:paraId="37CDEA00" w14:textId="77777777" w:rsidR="00416B7C" w:rsidRPr="00BE0AE5" w:rsidRDefault="00416B7C" w:rsidP="00416B7C">
      <w:pPr>
        <w:pStyle w:val="body"/>
        <w:rPr>
          <w:rFonts w:cs="Times New Roman"/>
        </w:rPr>
      </w:pPr>
      <w:r w:rsidRPr="00BE0AE5">
        <w:rPr>
          <w:rStyle w:val="Italic"/>
          <w:rFonts w:cs="Times New Roman"/>
        </w:rPr>
        <w:t>Работа с информацией</w:t>
      </w:r>
      <w:r w:rsidRPr="00BE0AE5">
        <w:rPr>
          <w:rFonts w:cs="Times New Roman"/>
        </w:rPr>
        <w:t>:</w:t>
      </w:r>
    </w:p>
    <w:p w14:paraId="7196C49C" w14:textId="77777777" w:rsidR="00416B7C" w:rsidRPr="00BE0AE5" w:rsidRDefault="00416B7C" w:rsidP="00237AD2">
      <w:pPr>
        <w:pStyle w:val="list-bullet"/>
        <w:rPr>
          <w:rFonts w:cs="Times New Roman"/>
        </w:rPr>
      </w:pPr>
      <w:r w:rsidRPr="00BE0AE5">
        <w:rPr>
          <w:rFonts w:cs="Times New Roman"/>
        </w:rPr>
        <w:t xml:space="preserve">выбирать форму представления информации в зависимости от поставленной задачи; </w:t>
      </w:r>
    </w:p>
    <w:p w14:paraId="400180DE" w14:textId="77777777" w:rsidR="00416B7C" w:rsidRPr="00BE0AE5" w:rsidRDefault="00416B7C" w:rsidP="00237AD2">
      <w:pPr>
        <w:pStyle w:val="list-bullet"/>
        <w:rPr>
          <w:rFonts w:cs="Times New Roman"/>
        </w:rPr>
      </w:pPr>
      <w:r w:rsidRPr="00BE0AE5">
        <w:rPr>
          <w:rFonts w:cs="Times New Roman"/>
        </w:rPr>
        <w:t>понимать различие между данными, информацией и знаниями;</w:t>
      </w:r>
    </w:p>
    <w:p w14:paraId="14B9A994" w14:textId="77777777" w:rsidR="00416B7C" w:rsidRPr="00BE0AE5" w:rsidRDefault="00416B7C" w:rsidP="00237AD2">
      <w:pPr>
        <w:pStyle w:val="list-bullet"/>
        <w:rPr>
          <w:rFonts w:cs="Times New Roman"/>
        </w:rPr>
      </w:pPr>
      <w:r w:rsidRPr="00BE0AE5">
        <w:rPr>
          <w:rFonts w:cs="Times New Roman"/>
        </w:rPr>
        <w:t xml:space="preserve">владеть начальными навыками работы с «большими данными»; </w:t>
      </w:r>
    </w:p>
    <w:p w14:paraId="31AB5FF1" w14:textId="77777777" w:rsidR="00416B7C" w:rsidRPr="00BE0AE5" w:rsidRDefault="00416B7C" w:rsidP="00237AD2">
      <w:pPr>
        <w:pStyle w:val="list-bullet"/>
        <w:rPr>
          <w:rFonts w:cs="Times New Roman"/>
        </w:rPr>
      </w:pPr>
      <w:r w:rsidRPr="00BE0AE5">
        <w:rPr>
          <w:rFonts w:cs="Times New Roman"/>
        </w:rPr>
        <w:t>владеть технологией трансформации данных в информацию, информации в знания.</w:t>
      </w:r>
    </w:p>
    <w:p w14:paraId="168C7DD7" w14:textId="77777777" w:rsidR="00416B7C" w:rsidRPr="00BE0AE5" w:rsidRDefault="00416B7C" w:rsidP="00416B7C">
      <w:pPr>
        <w:pStyle w:val="h3"/>
        <w:rPr>
          <w:rFonts w:cs="Times New Roman"/>
        </w:rPr>
      </w:pPr>
      <w:r w:rsidRPr="00BE0AE5">
        <w:rPr>
          <w:rFonts w:cs="Times New Roman"/>
        </w:rPr>
        <w:t>Овладение универсальными учебными регулятивными действиями</w:t>
      </w:r>
    </w:p>
    <w:p w14:paraId="26C45A0E" w14:textId="77777777" w:rsidR="00416B7C" w:rsidRPr="00BE0AE5" w:rsidRDefault="00416B7C" w:rsidP="00416B7C">
      <w:pPr>
        <w:pStyle w:val="body"/>
        <w:rPr>
          <w:rFonts w:cs="Times New Roman"/>
        </w:rPr>
      </w:pPr>
      <w:r w:rsidRPr="00BE0AE5">
        <w:rPr>
          <w:rStyle w:val="Italic"/>
          <w:rFonts w:cs="Times New Roman"/>
        </w:rPr>
        <w:t>Самоорганизация</w:t>
      </w:r>
      <w:r w:rsidRPr="00BE0AE5">
        <w:rPr>
          <w:rFonts w:cs="Times New Roman"/>
        </w:rPr>
        <w:t xml:space="preserve">: </w:t>
      </w:r>
    </w:p>
    <w:p w14:paraId="55BF805C" w14:textId="77777777" w:rsidR="00416B7C" w:rsidRPr="00BE0AE5" w:rsidRDefault="00416B7C" w:rsidP="00237AD2">
      <w:pPr>
        <w:pStyle w:val="list-bullet"/>
        <w:rPr>
          <w:rFonts w:cs="Times New Roman"/>
        </w:rPr>
      </w:pPr>
      <w:r w:rsidRPr="00BE0AE5">
        <w:rPr>
          <w:rFonts w:cs="Times New Roman"/>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2EAC28E2" w14:textId="77777777" w:rsidR="00416B7C" w:rsidRPr="00BE0AE5" w:rsidRDefault="00416B7C" w:rsidP="00237AD2">
      <w:pPr>
        <w:pStyle w:val="list-bullet"/>
        <w:rPr>
          <w:rFonts w:cs="Times New Roman"/>
          <w:spacing w:val="2"/>
        </w:rPr>
      </w:pPr>
      <w:r w:rsidRPr="00BE0AE5">
        <w:rPr>
          <w:rFonts w:cs="Times New Roman"/>
          <w:spacing w:val="2"/>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14:paraId="1DA92951" w14:textId="77777777" w:rsidR="00416B7C" w:rsidRPr="00BE0AE5" w:rsidRDefault="00416B7C" w:rsidP="00237AD2">
      <w:pPr>
        <w:pStyle w:val="list-bullet"/>
        <w:rPr>
          <w:rFonts w:cs="Times New Roman"/>
        </w:rPr>
      </w:pPr>
      <w:r w:rsidRPr="00BE0AE5">
        <w:rPr>
          <w:rFonts w:cs="Times New Roman"/>
        </w:rPr>
        <w:t>делать выбор и брать ответственность за решение.</w:t>
      </w:r>
    </w:p>
    <w:p w14:paraId="7DA2B947" w14:textId="77777777" w:rsidR="00416B7C" w:rsidRPr="00BE0AE5" w:rsidRDefault="00416B7C" w:rsidP="00416B7C">
      <w:pPr>
        <w:pStyle w:val="body"/>
        <w:rPr>
          <w:rFonts w:cs="Times New Roman"/>
        </w:rPr>
      </w:pPr>
      <w:r w:rsidRPr="00BE0AE5">
        <w:rPr>
          <w:rStyle w:val="Italic"/>
          <w:rFonts w:cs="Times New Roman"/>
        </w:rPr>
        <w:t>Самоконтроль</w:t>
      </w:r>
      <w:r w:rsidRPr="00BE0AE5">
        <w:rPr>
          <w:rFonts w:cs="Times New Roman"/>
        </w:rPr>
        <w:t xml:space="preserve"> (</w:t>
      </w:r>
      <w:r w:rsidRPr="00BE0AE5">
        <w:rPr>
          <w:rStyle w:val="Italic"/>
          <w:rFonts w:cs="Times New Roman"/>
        </w:rPr>
        <w:t>рефлексия</w:t>
      </w:r>
      <w:r w:rsidRPr="00BE0AE5">
        <w:rPr>
          <w:rFonts w:cs="Times New Roman"/>
        </w:rPr>
        <w:t>):</w:t>
      </w:r>
    </w:p>
    <w:p w14:paraId="66AAC31D" w14:textId="77777777" w:rsidR="00416B7C" w:rsidRPr="00BE0AE5" w:rsidRDefault="00416B7C" w:rsidP="00237AD2">
      <w:pPr>
        <w:pStyle w:val="list-bullet"/>
        <w:rPr>
          <w:rFonts w:cs="Times New Roman"/>
        </w:rPr>
      </w:pPr>
      <w:r w:rsidRPr="00BE0AE5">
        <w:rPr>
          <w:rFonts w:cs="Times New Roman"/>
        </w:rPr>
        <w:t xml:space="preserve">давать адекватную оценку ситуации и предлагать план её изменения; </w:t>
      </w:r>
    </w:p>
    <w:p w14:paraId="400C2626" w14:textId="77777777" w:rsidR="00416B7C" w:rsidRPr="00BE0AE5" w:rsidRDefault="00416B7C" w:rsidP="00237AD2">
      <w:pPr>
        <w:pStyle w:val="list-bullet"/>
        <w:rPr>
          <w:rFonts w:cs="Times New Roman"/>
        </w:rPr>
      </w:pPr>
      <w:r w:rsidRPr="00BE0AE5">
        <w:rPr>
          <w:rFonts w:cs="Times New Roman"/>
        </w:rPr>
        <w:t xml:space="preserve">объяснять причины достижения (недостижения) результатов преобразовательной деятельности; </w:t>
      </w:r>
    </w:p>
    <w:p w14:paraId="2D2047E3" w14:textId="77777777" w:rsidR="00416B7C" w:rsidRPr="00BE0AE5" w:rsidRDefault="00416B7C" w:rsidP="00237AD2">
      <w:pPr>
        <w:pStyle w:val="list-bullet"/>
        <w:rPr>
          <w:rFonts w:cs="Times New Roman"/>
        </w:rPr>
      </w:pPr>
      <w:r w:rsidRPr="00BE0AE5">
        <w:rPr>
          <w:rFonts w:cs="Times New Roman"/>
        </w:rPr>
        <w:t xml:space="preserve">вносить необходимые коррективы в деятельность по решению задачи или по осуществлению проекта; </w:t>
      </w:r>
    </w:p>
    <w:p w14:paraId="4A729F43" w14:textId="77777777" w:rsidR="00416B7C" w:rsidRPr="00BE0AE5" w:rsidRDefault="00416B7C" w:rsidP="00237AD2">
      <w:pPr>
        <w:pStyle w:val="list-bullet"/>
        <w:rPr>
          <w:rFonts w:cs="Times New Roman"/>
        </w:rPr>
      </w:pPr>
      <w:r w:rsidRPr="00BE0AE5">
        <w:rPr>
          <w:rFonts w:cs="Times New Roman"/>
        </w:rPr>
        <w:t>оценивать соответствие результата цели и условиям и при необходимости корректировать цель и процесс её достижения.</w:t>
      </w:r>
    </w:p>
    <w:p w14:paraId="2A54B857" w14:textId="77777777" w:rsidR="00416B7C" w:rsidRPr="00BE0AE5" w:rsidRDefault="00416B7C" w:rsidP="00416B7C">
      <w:pPr>
        <w:pStyle w:val="body"/>
        <w:rPr>
          <w:rFonts w:cs="Times New Roman"/>
        </w:rPr>
      </w:pPr>
      <w:r w:rsidRPr="00BE0AE5">
        <w:rPr>
          <w:rStyle w:val="Italic"/>
          <w:rFonts w:cs="Times New Roman"/>
        </w:rPr>
        <w:t>Принятие себя и других</w:t>
      </w:r>
      <w:r w:rsidRPr="00BE0AE5">
        <w:rPr>
          <w:rFonts w:cs="Times New Roman"/>
        </w:rPr>
        <w:t xml:space="preserve">: </w:t>
      </w:r>
    </w:p>
    <w:p w14:paraId="0F30A3C5" w14:textId="77777777" w:rsidR="00416B7C" w:rsidRPr="00BE0AE5" w:rsidRDefault="00416B7C" w:rsidP="00237AD2">
      <w:pPr>
        <w:pStyle w:val="list-bullet"/>
        <w:rPr>
          <w:rFonts w:cs="Times New Roman"/>
        </w:rPr>
      </w:pPr>
      <w:r w:rsidRPr="00BE0AE5">
        <w:rPr>
          <w:rFonts w:cs="Times New Roman"/>
        </w:rPr>
        <w:t>признавать своё право на ошибку при решении задач или при реализации проекта, такое же право другого на подобные ошибки.</w:t>
      </w:r>
    </w:p>
    <w:p w14:paraId="58077EF4" w14:textId="77777777" w:rsidR="00416B7C" w:rsidRPr="00BE0AE5" w:rsidRDefault="00416B7C" w:rsidP="00416B7C">
      <w:pPr>
        <w:pStyle w:val="h3"/>
        <w:rPr>
          <w:rFonts w:cs="Times New Roman"/>
        </w:rPr>
      </w:pPr>
      <w:r w:rsidRPr="00BE0AE5">
        <w:rPr>
          <w:rFonts w:cs="Times New Roman"/>
        </w:rPr>
        <w:lastRenderedPageBreak/>
        <w:t>Овладение универсальными коммуникативными действиями.</w:t>
      </w:r>
    </w:p>
    <w:p w14:paraId="329E2DEF" w14:textId="77777777" w:rsidR="00416B7C" w:rsidRPr="00BE0AE5" w:rsidRDefault="00416B7C" w:rsidP="00416B7C">
      <w:pPr>
        <w:pStyle w:val="body"/>
        <w:rPr>
          <w:rFonts w:cs="Times New Roman"/>
        </w:rPr>
      </w:pPr>
      <w:r w:rsidRPr="00BE0AE5">
        <w:rPr>
          <w:rStyle w:val="Italic"/>
          <w:rFonts w:cs="Times New Roman"/>
        </w:rPr>
        <w:t>Общение</w:t>
      </w:r>
      <w:r w:rsidRPr="00BE0AE5">
        <w:rPr>
          <w:rFonts w:cs="Times New Roman"/>
        </w:rPr>
        <w:t xml:space="preserve">: </w:t>
      </w:r>
    </w:p>
    <w:p w14:paraId="7954F4C0" w14:textId="77777777" w:rsidR="00416B7C" w:rsidRPr="00BE0AE5" w:rsidRDefault="00416B7C" w:rsidP="00237AD2">
      <w:pPr>
        <w:pStyle w:val="list-bullet"/>
        <w:rPr>
          <w:rFonts w:cs="Times New Roman"/>
        </w:rPr>
      </w:pPr>
      <w:r w:rsidRPr="00BE0AE5">
        <w:rPr>
          <w:rFonts w:cs="Times New Roman"/>
        </w:rPr>
        <w:t xml:space="preserve">в ходе обсуждения учебного материала, планирования и осуществления учебного проекта; </w:t>
      </w:r>
    </w:p>
    <w:p w14:paraId="4B3E5C2A" w14:textId="77777777" w:rsidR="00416B7C" w:rsidRPr="00BE0AE5" w:rsidRDefault="00416B7C" w:rsidP="00237AD2">
      <w:pPr>
        <w:pStyle w:val="list-bullet"/>
        <w:rPr>
          <w:rFonts w:cs="Times New Roman"/>
        </w:rPr>
      </w:pPr>
      <w:r w:rsidRPr="00BE0AE5">
        <w:rPr>
          <w:rFonts w:cs="Times New Roman"/>
        </w:rPr>
        <w:t>в рамках публичного представления результатов проектной деятельности;</w:t>
      </w:r>
    </w:p>
    <w:p w14:paraId="32629F2F" w14:textId="77777777" w:rsidR="00416B7C" w:rsidRPr="00BE0AE5" w:rsidRDefault="00416B7C" w:rsidP="00237AD2">
      <w:pPr>
        <w:pStyle w:val="list-bullet"/>
        <w:rPr>
          <w:rFonts w:cs="Times New Roman"/>
        </w:rPr>
      </w:pPr>
      <w:r w:rsidRPr="00BE0AE5">
        <w:rPr>
          <w:rFonts w:cs="Times New Roman"/>
        </w:rPr>
        <w:t>в ходе совместного решения задачи с использованием облачных сервисов;</w:t>
      </w:r>
    </w:p>
    <w:p w14:paraId="0C81A572" w14:textId="77777777" w:rsidR="00416B7C" w:rsidRPr="00BE0AE5" w:rsidRDefault="00416B7C" w:rsidP="00237AD2">
      <w:pPr>
        <w:pStyle w:val="list-bullet"/>
        <w:rPr>
          <w:rFonts w:cs="Times New Roman"/>
        </w:rPr>
      </w:pPr>
      <w:r w:rsidRPr="00BE0AE5">
        <w:rPr>
          <w:rFonts w:cs="Times New Roman"/>
        </w:rPr>
        <w:t xml:space="preserve">в ходе общения с представителями других культур, в частности в социальных сетях. </w:t>
      </w:r>
    </w:p>
    <w:p w14:paraId="64B4B1F2" w14:textId="77777777" w:rsidR="00416B7C" w:rsidRPr="00BE0AE5" w:rsidRDefault="00416B7C" w:rsidP="00416B7C">
      <w:pPr>
        <w:pStyle w:val="body"/>
        <w:rPr>
          <w:rFonts w:cs="Times New Roman"/>
        </w:rPr>
      </w:pPr>
      <w:r w:rsidRPr="00BE0AE5">
        <w:rPr>
          <w:rStyle w:val="Italic"/>
          <w:rFonts w:cs="Times New Roman"/>
        </w:rPr>
        <w:t>Совместная деятельность</w:t>
      </w:r>
      <w:r w:rsidRPr="00BE0AE5">
        <w:rPr>
          <w:rFonts w:cs="Times New Roman"/>
        </w:rPr>
        <w:t>:</w:t>
      </w:r>
    </w:p>
    <w:p w14:paraId="031B7F36" w14:textId="77777777" w:rsidR="00416B7C" w:rsidRPr="00BE0AE5" w:rsidRDefault="00416B7C" w:rsidP="00237AD2">
      <w:pPr>
        <w:pStyle w:val="list-bullet"/>
        <w:rPr>
          <w:rFonts w:cs="Times New Roman"/>
        </w:rPr>
      </w:pPr>
      <w:r w:rsidRPr="00BE0AE5">
        <w:rPr>
          <w:rFonts w:cs="Times New Roman"/>
        </w:rPr>
        <w:t xml:space="preserve">понимать и использовать преимущества командной работы при реализации учебного проекта; </w:t>
      </w:r>
    </w:p>
    <w:p w14:paraId="50EBFC7A" w14:textId="77777777" w:rsidR="00416B7C" w:rsidRPr="00BE0AE5" w:rsidRDefault="00416B7C" w:rsidP="00237AD2">
      <w:pPr>
        <w:pStyle w:val="list-bullet"/>
        <w:rPr>
          <w:rFonts w:cs="Times New Roman"/>
        </w:rPr>
      </w:pPr>
      <w:r w:rsidRPr="00BE0AE5">
        <w:rPr>
          <w:rFonts w:cs="Times New Roman"/>
        </w:rPr>
        <w:t>понимать необходимость выработки знаково-символических средств как необходимого условия успешной проектной деятельности;</w:t>
      </w:r>
    </w:p>
    <w:p w14:paraId="0841C791" w14:textId="77777777" w:rsidR="00416B7C" w:rsidRPr="00BE0AE5" w:rsidRDefault="00416B7C" w:rsidP="00237AD2">
      <w:pPr>
        <w:pStyle w:val="list-bullet"/>
        <w:rPr>
          <w:rFonts w:cs="Times New Roman"/>
        </w:rPr>
      </w:pPr>
      <w:r w:rsidRPr="00BE0AE5">
        <w:rPr>
          <w:rFonts w:cs="Times New Roman"/>
        </w:rPr>
        <w:t xml:space="preserve">уметь адекватно интерпретировать высказывания собеседника — участника совместной деятельности; </w:t>
      </w:r>
    </w:p>
    <w:p w14:paraId="5E91B7BA" w14:textId="77777777" w:rsidR="00416B7C" w:rsidRPr="00BE0AE5" w:rsidRDefault="00416B7C" w:rsidP="00237AD2">
      <w:pPr>
        <w:pStyle w:val="list-bullet"/>
        <w:rPr>
          <w:rFonts w:cs="Times New Roman"/>
        </w:rPr>
      </w:pPr>
      <w:r w:rsidRPr="00BE0AE5">
        <w:rPr>
          <w:rFonts w:cs="Times New Roman"/>
        </w:rPr>
        <w:t>владеть навыками отстаивания своей точки зрения, используя при этом законы логики;</w:t>
      </w:r>
    </w:p>
    <w:p w14:paraId="1742414D" w14:textId="77777777" w:rsidR="00416B7C" w:rsidRPr="00BE0AE5" w:rsidRDefault="00416B7C" w:rsidP="00237AD2">
      <w:pPr>
        <w:pStyle w:val="list-bullet"/>
        <w:rPr>
          <w:rFonts w:cs="Times New Roman"/>
        </w:rPr>
      </w:pPr>
      <w:r w:rsidRPr="00BE0AE5">
        <w:rPr>
          <w:rFonts w:cs="Times New Roman"/>
        </w:rPr>
        <w:t xml:space="preserve">уметь распознавать некорректную аргументацию. </w:t>
      </w:r>
    </w:p>
    <w:p w14:paraId="63CFDB92" w14:textId="77777777" w:rsidR="00416B7C" w:rsidRPr="00BE0AE5" w:rsidRDefault="00416B7C" w:rsidP="00416B7C">
      <w:pPr>
        <w:pStyle w:val="h2"/>
        <w:rPr>
          <w:rFonts w:cs="Times New Roman"/>
        </w:rPr>
      </w:pPr>
      <w:r w:rsidRPr="00BE0AE5">
        <w:rPr>
          <w:rFonts w:cs="Times New Roman"/>
        </w:rPr>
        <w:t>Предметные результаты</w:t>
      </w:r>
    </w:p>
    <w:p w14:paraId="38275D83" w14:textId="77777777" w:rsidR="00416B7C" w:rsidRPr="00BE0AE5" w:rsidRDefault="00416B7C" w:rsidP="00416B7C">
      <w:pPr>
        <w:pStyle w:val="body"/>
        <w:rPr>
          <w:rFonts w:cs="Times New Roman"/>
        </w:rPr>
      </w:pPr>
      <w:r w:rsidRPr="00BE0AE5">
        <w:rPr>
          <w:rFonts w:cs="Times New Roman"/>
        </w:rPr>
        <w:t xml:space="preserve">По завершении обучения учащийся должен иметь сформированные образовательные результаты, соотнесённые с каждым из модулей. </w:t>
      </w:r>
    </w:p>
    <w:p w14:paraId="593B2C87" w14:textId="77777777" w:rsidR="00416B7C" w:rsidRPr="00BE0AE5" w:rsidRDefault="00416B7C" w:rsidP="00416B7C">
      <w:pPr>
        <w:pStyle w:val="h4"/>
        <w:rPr>
          <w:rFonts w:cs="Times New Roman"/>
        </w:rPr>
      </w:pPr>
      <w:r w:rsidRPr="00BE0AE5">
        <w:rPr>
          <w:rFonts w:cs="Times New Roman"/>
        </w:rPr>
        <w:t>Модуль «Производство и технология»</w:t>
      </w:r>
    </w:p>
    <w:p w14:paraId="4E280AE3" w14:textId="77777777" w:rsidR="00416B7C" w:rsidRPr="00BE0AE5" w:rsidRDefault="00416B7C" w:rsidP="00416B7C">
      <w:pPr>
        <w:pStyle w:val="h2-first"/>
        <w:rPr>
          <w:rFonts w:cs="Times New Roman"/>
        </w:rPr>
      </w:pPr>
      <w:r w:rsidRPr="00BE0AE5">
        <w:rPr>
          <w:rFonts w:cs="Times New Roman"/>
        </w:rPr>
        <w:t>5—6 классы:</w:t>
      </w:r>
    </w:p>
    <w:p w14:paraId="71368A1E" w14:textId="77777777" w:rsidR="00416B7C" w:rsidRPr="00BE0AE5" w:rsidRDefault="00416B7C" w:rsidP="00237AD2">
      <w:pPr>
        <w:pStyle w:val="list-bullet"/>
        <w:rPr>
          <w:rFonts w:cs="Times New Roman"/>
        </w:rPr>
      </w:pPr>
      <w:r w:rsidRPr="00BE0AE5">
        <w:rPr>
          <w:rFonts w:cs="Times New Roman"/>
        </w:rPr>
        <w:t xml:space="preserve">характеризовать роль техники и технологий для прогрессивного развития общества; </w:t>
      </w:r>
    </w:p>
    <w:p w14:paraId="545D9111" w14:textId="77777777" w:rsidR="00416B7C" w:rsidRPr="00BE0AE5" w:rsidRDefault="00416B7C" w:rsidP="00237AD2">
      <w:pPr>
        <w:pStyle w:val="list-bullet"/>
        <w:rPr>
          <w:rFonts w:cs="Times New Roman"/>
        </w:rPr>
      </w:pPr>
      <w:r w:rsidRPr="00BE0AE5">
        <w:rPr>
          <w:rFonts w:cs="Times New Roman"/>
        </w:rPr>
        <w:t>характеризовать роль техники и технологий в цифровом социуме;</w:t>
      </w:r>
    </w:p>
    <w:p w14:paraId="24930FDF" w14:textId="77777777" w:rsidR="00416B7C" w:rsidRPr="00BE0AE5" w:rsidRDefault="00416B7C" w:rsidP="00237AD2">
      <w:pPr>
        <w:pStyle w:val="list-bullet"/>
        <w:rPr>
          <w:rFonts w:cs="Times New Roman"/>
        </w:rPr>
      </w:pPr>
      <w:r w:rsidRPr="00BE0AE5">
        <w:rPr>
          <w:rFonts w:cs="Times New Roman"/>
        </w:rPr>
        <w:t>выявлять причины и последствия развития техники и технологий;</w:t>
      </w:r>
    </w:p>
    <w:p w14:paraId="38D4978F" w14:textId="77777777" w:rsidR="00416B7C" w:rsidRPr="00BE0AE5" w:rsidRDefault="00416B7C" w:rsidP="00237AD2">
      <w:pPr>
        <w:pStyle w:val="list-bullet"/>
        <w:rPr>
          <w:rFonts w:cs="Times New Roman"/>
        </w:rPr>
      </w:pPr>
      <w:r w:rsidRPr="00BE0AE5">
        <w:rPr>
          <w:rFonts w:cs="Times New Roman"/>
        </w:rPr>
        <w:t>характеризовать виды современных технологий и определять перспективы их развития;</w:t>
      </w:r>
    </w:p>
    <w:p w14:paraId="4EC70F9B" w14:textId="77777777" w:rsidR="00416B7C" w:rsidRPr="00BE0AE5" w:rsidRDefault="00416B7C" w:rsidP="00237AD2">
      <w:pPr>
        <w:pStyle w:val="list-bullet"/>
        <w:rPr>
          <w:rFonts w:cs="Times New Roman"/>
        </w:rPr>
      </w:pPr>
      <w:r w:rsidRPr="00BE0AE5">
        <w:rPr>
          <w:rFonts w:cs="Times New Roman"/>
        </w:rPr>
        <w:t xml:space="preserve">уметь строить учебную и практическую деятельность в соответствии со структурой технологии: этапами, операциями, действиями; </w:t>
      </w:r>
    </w:p>
    <w:p w14:paraId="45AE9229" w14:textId="77777777" w:rsidR="00416B7C" w:rsidRPr="00BE0AE5" w:rsidRDefault="00416B7C" w:rsidP="00237AD2">
      <w:pPr>
        <w:pStyle w:val="list-bullet"/>
        <w:rPr>
          <w:rFonts w:cs="Times New Roman"/>
        </w:rPr>
      </w:pPr>
      <w:r w:rsidRPr="00BE0AE5">
        <w:rPr>
          <w:rFonts w:cs="Times New Roman"/>
        </w:rPr>
        <w:t>научиться конструировать, оценивать и использовать модели в познавательной и практической деятельности;</w:t>
      </w:r>
    </w:p>
    <w:p w14:paraId="552A1B77" w14:textId="77777777" w:rsidR="00416B7C" w:rsidRPr="00BE0AE5" w:rsidRDefault="00416B7C" w:rsidP="00237AD2">
      <w:pPr>
        <w:pStyle w:val="list-bullet"/>
        <w:rPr>
          <w:rFonts w:cs="Times New Roman"/>
        </w:rPr>
      </w:pPr>
      <w:r w:rsidRPr="00BE0AE5">
        <w:rPr>
          <w:rFonts w:cs="Times New Roman"/>
        </w:rPr>
        <w:lastRenderedPageBreak/>
        <w:t>организовывать рабочее место в соответствии с требованиями безопасности;</w:t>
      </w:r>
    </w:p>
    <w:p w14:paraId="4B6C85A3" w14:textId="77777777" w:rsidR="00416B7C" w:rsidRPr="00BE0AE5" w:rsidRDefault="00416B7C" w:rsidP="00237AD2">
      <w:pPr>
        <w:pStyle w:val="list-bullet"/>
        <w:rPr>
          <w:rFonts w:cs="Times New Roman"/>
        </w:rPr>
      </w:pPr>
      <w:r w:rsidRPr="00BE0AE5">
        <w:rPr>
          <w:rFonts w:cs="Times New Roman"/>
        </w:rPr>
        <w:t>соблюдать правила безопасности;</w:t>
      </w:r>
    </w:p>
    <w:p w14:paraId="1D4F9D27" w14:textId="77777777" w:rsidR="00416B7C" w:rsidRPr="00BE0AE5" w:rsidRDefault="00416B7C" w:rsidP="00237AD2">
      <w:pPr>
        <w:pStyle w:val="list-bullet"/>
        <w:rPr>
          <w:rFonts w:cs="Times New Roman"/>
        </w:rPr>
      </w:pPr>
      <w:r w:rsidRPr="00BE0AE5">
        <w:rPr>
          <w:rFonts w:cs="Times New Roman"/>
        </w:rPr>
        <w:t>использовать различные материалы (древесина, металлы и сплавы, полимеры, текстиль, сельскохозяйственная продукция);</w:t>
      </w:r>
    </w:p>
    <w:p w14:paraId="124C99F7" w14:textId="77777777" w:rsidR="00416B7C" w:rsidRPr="00BE0AE5" w:rsidRDefault="00416B7C" w:rsidP="00237AD2">
      <w:pPr>
        <w:pStyle w:val="list-bullet"/>
        <w:rPr>
          <w:rFonts w:cs="Times New Roman"/>
        </w:rPr>
      </w:pPr>
      <w:r w:rsidRPr="00BE0AE5">
        <w:rPr>
          <w:rFonts w:cs="Times New Roman"/>
        </w:rPr>
        <w:t>уметь создавать, применять и преобразовывать знаки и символы, модели и схемы для решения учебных и производственных задач;</w:t>
      </w:r>
    </w:p>
    <w:p w14:paraId="1FBB666F" w14:textId="77777777" w:rsidR="00416B7C" w:rsidRPr="00BE0AE5" w:rsidRDefault="00416B7C" w:rsidP="00237AD2">
      <w:pPr>
        <w:pStyle w:val="list-bullet"/>
        <w:rPr>
          <w:rFonts w:cs="Times New Roman"/>
        </w:rPr>
      </w:pPr>
      <w:r w:rsidRPr="00BE0AE5">
        <w:rPr>
          <w:rFonts w:cs="Times New Roman"/>
        </w:rPr>
        <w:t>получить возможность научиться коллективно решать задачи с использованием облачных сервисов;</w:t>
      </w:r>
    </w:p>
    <w:p w14:paraId="735571A9" w14:textId="77777777" w:rsidR="00416B7C" w:rsidRPr="00BE0AE5" w:rsidRDefault="00416B7C" w:rsidP="00237AD2">
      <w:pPr>
        <w:pStyle w:val="list-bullet"/>
        <w:rPr>
          <w:rFonts w:cs="Times New Roman"/>
        </w:rPr>
      </w:pPr>
      <w:r w:rsidRPr="00BE0AE5">
        <w:rPr>
          <w:rFonts w:cs="Times New Roman"/>
        </w:rPr>
        <w:t>оперировать понятием «биотехнология»;</w:t>
      </w:r>
    </w:p>
    <w:p w14:paraId="2FF64938" w14:textId="77777777" w:rsidR="00416B7C" w:rsidRPr="00BE0AE5" w:rsidRDefault="00416B7C" w:rsidP="00237AD2">
      <w:pPr>
        <w:pStyle w:val="list-bullet"/>
        <w:rPr>
          <w:rFonts w:cs="Times New Roman"/>
        </w:rPr>
      </w:pPr>
      <w:r w:rsidRPr="00BE0AE5">
        <w:rPr>
          <w:rFonts w:cs="Times New Roman"/>
        </w:rPr>
        <w:t>классифицировать методы очистки воды, использовать фильтрование воды;</w:t>
      </w:r>
    </w:p>
    <w:p w14:paraId="1663C7AE" w14:textId="77777777" w:rsidR="00416B7C" w:rsidRPr="00BE0AE5" w:rsidRDefault="00416B7C" w:rsidP="00237AD2">
      <w:pPr>
        <w:pStyle w:val="list-bullet"/>
        <w:rPr>
          <w:rFonts w:cs="Times New Roman"/>
          <w:spacing w:val="1"/>
        </w:rPr>
      </w:pPr>
      <w:r w:rsidRPr="00BE0AE5">
        <w:rPr>
          <w:rFonts w:cs="Times New Roman"/>
          <w:spacing w:val="1"/>
        </w:rPr>
        <w:t>оперировать понятиями «биоэнергетика», «</w:t>
      </w:r>
      <w:proofErr w:type="spellStart"/>
      <w:r w:rsidRPr="00BE0AE5">
        <w:rPr>
          <w:rFonts w:cs="Times New Roman"/>
          <w:spacing w:val="1"/>
        </w:rPr>
        <w:t>биометаногенез</w:t>
      </w:r>
      <w:proofErr w:type="spellEnd"/>
      <w:r w:rsidRPr="00BE0AE5">
        <w:rPr>
          <w:rFonts w:cs="Times New Roman"/>
          <w:spacing w:val="1"/>
        </w:rPr>
        <w:t>».</w:t>
      </w:r>
    </w:p>
    <w:p w14:paraId="0CF02BFD" w14:textId="77777777" w:rsidR="00416B7C" w:rsidRPr="00BE0AE5" w:rsidRDefault="00416B7C" w:rsidP="00416B7C">
      <w:pPr>
        <w:pStyle w:val="h2"/>
        <w:rPr>
          <w:rFonts w:cs="Times New Roman"/>
        </w:rPr>
      </w:pPr>
      <w:r w:rsidRPr="00BE0AE5">
        <w:rPr>
          <w:rFonts w:cs="Times New Roman"/>
        </w:rPr>
        <w:t>7—9 классы:</w:t>
      </w:r>
    </w:p>
    <w:p w14:paraId="74D45137" w14:textId="77777777" w:rsidR="00416B7C" w:rsidRPr="00BE0AE5" w:rsidRDefault="00416B7C" w:rsidP="00237AD2">
      <w:pPr>
        <w:pStyle w:val="list-bullet"/>
        <w:rPr>
          <w:rFonts w:cs="Times New Roman"/>
        </w:rPr>
      </w:pPr>
      <w:r w:rsidRPr="00BE0AE5">
        <w:rPr>
          <w:rFonts w:cs="Times New Roman"/>
        </w:rPr>
        <w:t>перечислять и характеризовать виды современных технологий;</w:t>
      </w:r>
    </w:p>
    <w:p w14:paraId="103C8FB0" w14:textId="77777777" w:rsidR="00416B7C" w:rsidRPr="00BE0AE5" w:rsidRDefault="00416B7C" w:rsidP="00237AD2">
      <w:pPr>
        <w:pStyle w:val="list-bullet"/>
        <w:rPr>
          <w:rFonts w:cs="Times New Roman"/>
        </w:rPr>
      </w:pPr>
      <w:r w:rsidRPr="00BE0AE5">
        <w:rPr>
          <w:rFonts w:cs="Times New Roman"/>
        </w:rPr>
        <w:t>применять технологии для решения возникающих задач;</w:t>
      </w:r>
    </w:p>
    <w:p w14:paraId="7E610B35" w14:textId="77777777" w:rsidR="00416B7C" w:rsidRPr="00BE0AE5" w:rsidRDefault="00416B7C" w:rsidP="00237AD2">
      <w:pPr>
        <w:pStyle w:val="list-bullet"/>
        <w:rPr>
          <w:rFonts w:cs="Times New Roman"/>
        </w:rPr>
      </w:pPr>
      <w:r w:rsidRPr="00BE0AE5">
        <w:rPr>
          <w:rFonts w:cs="Times New Roman"/>
        </w:rPr>
        <w:t xml:space="preserve">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 </w:t>
      </w:r>
    </w:p>
    <w:p w14:paraId="6BF7D9E7" w14:textId="77777777" w:rsidR="00416B7C" w:rsidRPr="00BE0AE5" w:rsidRDefault="00416B7C" w:rsidP="00237AD2">
      <w:pPr>
        <w:pStyle w:val="list-bullet"/>
        <w:rPr>
          <w:rFonts w:cs="Times New Roman"/>
        </w:rPr>
      </w:pPr>
      <w:r w:rsidRPr="00BE0AE5">
        <w:rPr>
          <w:rFonts w:cs="Times New Roman"/>
        </w:rPr>
        <w:t>приводить примеры не только функциональных, но и эстетичных промышленных изделий;</w:t>
      </w:r>
    </w:p>
    <w:p w14:paraId="1E6F5141" w14:textId="77777777" w:rsidR="00416B7C" w:rsidRPr="00BE0AE5" w:rsidRDefault="00416B7C" w:rsidP="00237AD2">
      <w:pPr>
        <w:pStyle w:val="list-bullet"/>
        <w:rPr>
          <w:rFonts w:cs="Times New Roman"/>
        </w:rPr>
      </w:pPr>
      <w:r w:rsidRPr="00BE0AE5">
        <w:rPr>
          <w:rFonts w:cs="Times New Roman"/>
        </w:rPr>
        <w:t>овладеть информационно-когнитивными технологиями преобразования данных в информацию и информации в знание;</w:t>
      </w:r>
    </w:p>
    <w:p w14:paraId="2F8CF877" w14:textId="77777777" w:rsidR="00416B7C" w:rsidRPr="00BE0AE5" w:rsidRDefault="00416B7C" w:rsidP="00237AD2">
      <w:pPr>
        <w:pStyle w:val="list-bullet"/>
        <w:rPr>
          <w:rFonts w:cs="Times New Roman"/>
        </w:rPr>
      </w:pPr>
      <w:r w:rsidRPr="00BE0AE5">
        <w:rPr>
          <w:rFonts w:cs="Times New Roman"/>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14:paraId="4E24BC81" w14:textId="77777777" w:rsidR="00416B7C" w:rsidRPr="00BE0AE5" w:rsidRDefault="00416B7C" w:rsidP="00237AD2">
      <w:pPr>
        <w:pStyle w:val="list-bullet"/>
        <w:rPr>
          <w:rFonts w:cs="Times New Roman"/>
        </w:rPr>
      </w:pPr>
      <w:r w:rsidRPr="00BE0AE5">
        <w:rPr>
          <w:rFonts w:cs="Times New Roman"/>
        </w:rPr>
        <w:t>оценивать области применения технологий, понимать их возможности и ограничения;</w:t>
      </w:r>
    </w:p>
    <w:p w14:paraId="72608171" w14:textId="77777777" w:rsidR="00416B7C" w:rsidRPr="00BE0AE5" w:rsidRDefault="00416B7C" w:rsidP="00237AD2">
      <w:pPr>
        <w:pStyle w:val="list-bullet"/>
        <w:rPr>
          <w:rFonts w:cs="Times New Roman"/>
        </w:rPr>
      </w:pPr>
      <w:r w:rsidRPr="00BE0AE5">
        <w:rPr>
          <w:rFonts w:cs="Times New Roman"/>
        </w:rPr>
        <w:t>оценивать условия применимости технологии с позиций экологической защищённости;</w:t>
      </w:r>
    </w:p>
    <w:p w14:paraId="7B52D16B" w14:textId="77777777" w:rsidR="00416B7C" w:rsidRPr="00BE0AE5" w:rsidRDefault="00416B7C" w:rsidP="00237AD2">
      <w:pPr>
        <w:pStyle w:val="list-bullet"/>
        <w:rPr>
          <w:rFonts w:cs="Times New Roman"/>
        </w:rPr>
      </w:pPr>
      <w:r w:rsidRPr="00BE0AE5">
        <w:rPr>
          <w:rFonts w:cs="Times New Roman"/>
        </w:rPr>
        <w:t>получить возможность научиться модернизировать и создавать технологии обработки известных материалов;</w:t>
      </w:r>
    </w:p>
    <w:p w14:paraId="3339025D" w14:textId="77777777" w:rsidR="00416B7C" w:rsidRPr="00BE0AE5" w:rsidRDefault="00416B7C" w:rsidP="00237AD2">
      <w:pPr>
        <w:pStyle w:val="list-bullet"/>
        <w:rPr>
          <w:rFonts w:cs="Times New Roman"/>
        </w:rPr>
      </w:pPr>
      <w:r w:rsidRPr="00BE0AE5">
        <w:rPr>
          <w:rFonts w:cs="Times New Roman"/>
        </w:rPr>
        <w:t>анализировать значимые для конкретного человека потребности;</w:t>
      </w:r>
    </w:p>
    <w:p w14:paraId="2D1C7371" w14:textId="77777777" w:rsidR="00416B7C" w:rsidRPr="00BE0AE5" w:rsidRDefault="00416B7C" w:rsidP="00237AD2">
      <w:pPr>
        <w:pStyle w:val="list-bullet"/>
        <w:rPr>
          <w:rFonts w:cs="Times New Roman"/>
        </w:rPr>
      </w:pPr>
      <w:r w:rsidRPr="00BE0AE5">
        <w:rPr>
          <w:rFonts w:cs="Times New Roman"/>
        </w:rPr>
        <w:t>перечислять и характеризовать продукты питания;</w:t>
      </w:r>
    </w:p>
    <w:p w14:paraId="37857EBB" w14:textId="77777777" w:rsidR="00416B7C" w:rsidRPr="00BE0AE5" w:rsidRDefault="00416B7C" w:rsidP="00237AD2">
      <w:pPr>
        <w:pStyle w:val="list-bullet"/>
        <w:rPr>
          <w:rFonts w:cs="Times New Roman"/>
          <w:spacing w:val="-2"/>
        </w:rPr>
      </w:pPr>
      <w:r w:rsidRPr="00BE0AE5">
        <w:rPr>
          <w:rFonts w:cs="Times New Roman"/>
          <w:spacing w:val="-2"/>
        </w:rPr>
        <w:t>перечислять виды и названия народных промыслов и ремёсел;</w:t>
      </w:r>
    </w:p>
    <w:p w14:paraId="175BAD1E" w14:textId="77777777" w:rsidR="00416B7C" w:rsidRPr="00BE0AE5" w:rsidRDefault="00416B7C" w:rsidP="00237AD2">
      <w:pPr>
        <w:pStyle w:val="list-bullet"/>
        <w:rPr>
          <w:rFonts w:cs="Times New Roman"/>
        </w:rPr>
      </w:pPr>
      <w:r w:rsidRPr="00BE0AE5">
        <w:rPr>
          <w:rFonts w:cs="Times New Roman"/>
        </w:rPr>
        <w:t>анализировать использование нанотехнологий в различных областях;</w:t>
      </w:r>
    </w:p>
    <w:p w14:paraId="330D21EE" w14:textId="77777777" w:rsidR="00416B7C" w:rsidRPr="00BE0AE5" w:rsidRDefault="00416B7C" w:rsidP="00237AD2">
      <w:pPr>
        <w:pStyle w:val="list-bullet"/>
        <w:rPr>
          <w:rFonts w:cs="Times New Roman"/>
        </w:rPr>
      </w:pPr>
      <w:r w:rsidRPr="00BE0AE5">
        <w:rPr>
          <w:rFonts w:cs="Times New Roman"/>
        </w:rPr>
        <w:t>выявлять экологические проблемы;</w:t>
      </w:r>
    </w:p>
    <w:p w14:paraId="19DB6C9F" w14:textId="77777777" w:rsidR="00416B7C" w:rsidRPr="00BE0AE5" w:rsidRDefault="00416B7C" w:rsidP="00237AD2">
      <w:pPr>
        <w:pStyle w:val="list-bullet"/>
        <w:rPr>
          <w:rFonts w:cs="Times New Roman"/>
        </w:rPr>
      </w:pPr>
      <w:r w:rsidRPr="00BE0AE5">
        <w:rPr>
          <w:rFonts w:cs="Times New Roman"/>
        </w:rPr>
        <w:t>применять генеалогический метод;</w:t>
      </w:r>
    </w:p>
    <w:p w14:paraId="11E2DC57" w14:textId="77777777" w:rsidR="00416B7C" w:rsidRPr="00BE0AE5" w:rsidRDefault="00416B7C" w:rsidP="00237AD2">
      <w:pPr>
        <w:pStyle w:val="list-bullet"/>
        <w:rPr>
          <w:rFonts w:cs="Times New Roman"/>
        </w:rPr>
      </w:pPr>
      <w:r w:rsidRPr="00BE0AE5">
        <w:rPr>
          <w:rFonts w:cs="Times New Roman"/>
        </w:rPr>
        <w:lastRenderedPageBreak/>
        <w:t>анализировать роль прививок;</w:t>
      </w:r>
    </w:p>
    <w:p w14:paraId="472BC182" w14:textId="77777777" w:rsidR="00416B7C" w:rsidRPr="00BE0AE5" w:rsidRDefault="00416B7C" w:rsidP="00237AD2">
      <w:pPr>
        <w:pStyle w:val="list-bullet"/>
        <w:rPr>
          <w:rFonts w:cs="Times New Roman"/>
        </w:rPr>
      </w:pPr>
      <w:r w:rsidRPr="00BE0AE5">
        <w:rPr>
          <w:rFonts w:cs="Times New Roman"/>
        </w:rPr>
        <w:t>анализировать работу биодатчиков;</w:t>
      </w:r>
    </w:p>
    <w:p w14:paraId="74AB7223" w14:textId="77777777" w:rsidR="00416B7C" w:rsidRPr="00BE0AE5" w:rsidRDefault="00416B7C" w:rsidP="00237AD2">
      <w:pPr>
        <w:pStyle w:val="list-bullet"/>
        <w:rPr>
          <w:rFonts w:cs="Times New Roman"/>
        </w:rPr>
      </w:pPr>
      <w:r w:rsidRPr="00BE0AE5">
        <w:rPr>
          <w:rFonts w:cs="Times New Roman"/>
        </w:rPr>
        <w:t>анализировать микробиологические технологии, методы генной инженерии.</w:t>
      </w:r>
    </w:p>
    <w:p w14:paraId="7046A7B7" w14:textId="77777777" w:rsidR="00416B7C" w:rsidRPr="00BE0AE5" w:rsidRDefault="00416B7C" w:rsidP="00416B7C">
      <w:pPr>
        <w:pStyle w:val="h4"/>
        <w:rPr>
          <w:rFonts w:cs="Times New Roman"/>
        </w:rPr>
      </w:pPr>
      <w:r w:rsidRPr="00BE0AE5">
        <w:rPr>
          <w:rFonts w:cs="Times New Roman"/>
        </w:rPr>
        <w:t xml:space="preserve">Модуль «Технология обработки материалов </w:t>
      </w:r>
      <w:r w:rsidRPr="00BE0AE5">
        <w:rPr>
          <w:rFonts w:cs="Times New Roman"/>
        </w:rPr>
        <w:br/>
        <w:t>и пищевых продуктов»</w:t>
      </w:r>
    </w:p>
    <w:p w14:paraId="619D132F" w14:textId="77777777" w:rsidR="00416B7C" w:rsidRPr="00BE0AE5" w:rsidRDefault="00416B7C" w:rsidP="00416B7C">
      <w:pPr>
        <w:pStyle w:val="h2-first"/>
        <w:rPr>
          <w:rFonts w:cs="Times New Roman"/>
        </w:rPr>
      </w:pPr>
      <w:r w:rsidRPr="00BE0AE5">
        <w:rPr>
          <w:rFonts w:cs="Times New Roman"/>
        </w:rPr>
        <w:t>5—6 классы:</w:t>
      </w:r>
    </w:p>
    <w:p w14:paraId="61F5EE14" w14:textId="77777777" w:rsidR="00416B7C" w:rsidRPr="00BE0AE5" w:rsidRDefault="00416B7C" w:rsidP="00237AD2">
      <w:pPr>
        <w:pStyle w:val="list-bullet"/>
        <w:rPr>
          <w:rFonts w:cs="Times New Roman"/>
        </w:rPr>
      </w:pPr>
      <w:r w:rsidRPr="00BE0AE5">
        <w:rPr>
          <w:rFonts w:cs="Times New Roman"/>
        </w:rPr>
        <w:t>характеризовать познавательную и преобразовательную деятельность человека;</w:t>
      </w:r>
    </w:p>
    <w:p w14:paraId="32BB66B5" w14:textId="77777777" w:rsidR="00416B7C" w:rsidRPr="00BE0AE5" w:rsidRDefault="00416B7C" w:rsidP="00237AD2">
      <w:pPr>
        <w:pStyle w:val="list-bullet"/>
        <w:rPr>
          <w:rFonts w:cs="Times New Roman"/>
        </w:rPr>
      </w:pPr>
      <w:r w:rsidRPr="00BE0AE5">
        <w:rPr>
          <w:rFonts w:cs="Times New Roman"/>
        </w:rPr>
        <w:t>соблюдать правила безопасности;</w:t>
      </w:r>
    </w:p>
    <w:p w14:paraId="5A6007BE" w14:textId="77777777" w:rsidR="00416B7C" w:rsidRPr="00BE0AE5" w:rsidRDefault="00416B7C" w:rsidP="00237AD2">
      <w:pPr>
        <w:pStyle w:val="list-bullet"/>
        <w:rPr>
          <w:rFonts w:cs="Times New Roman"/>
        </w:rPr>
      </w:pPr>
      <w:r w:rsidRPr="00BE0AE5">
        <w:rPr>
          <w:rFonts w:cs="Times New Roman"/>
        </w:rPr>
        <w:t>организовывать рабочее место в соответствии с требованиями безопасности;</w:t>
      </w:r>
    </w:p>
    <w:p w14:paraId="3115E3A2" w14:textId="77777777" w:rsidR="00416B7C" w:rsidRPr="00BE0AE5" w:rsidRDefault="00416B7C" w:rsidP="00237AD2">
      <w:pPr>
        <w:pStyle w:val="list-bullet"/>
        <w:rPr>
          <w:rFonts w:cs="Times New Roman"/>
        </w:rPr>
      </w:pPr>
      <w:r w:rsidRPr="00BE0AE5">
        <w:rPr>
          <w:rFonts w:cs="Times New Roman"/>
        </w:rPr>
        <w:t>классифицировать и характеризовать инструменты, приспособления и технологическое оборудование;</w:t>
      </w:r>
    </w:p>
    <w:p w14:paraId="2FCA8F00" w14:textId="77777777" w:rsidR="00416B7C" w:rsidRPr="00BE0AE5" w:rsidRDefault="00416B7C" w:rsidP="00237AD2">
      <w:pPr>
        <w:pStyle w:val="list-bullet"/>
        <w:rPr>
          <w:rFonts w:cs="Times New Roman"/>
        </w:rPr>
      </w:pPr>
      <w:r w:rsidRPr="00BE0AE5">
        <w:rPr>
          <w:rFonts w:cs="Times New Roman"/>
        </w:rPr>
        <w:t>активно использовать знания, полученные при изучении других учебных предметов, и сформированные универсальные учебные действия;</w:t>
      </w:r>
    </w:p>
    <w:p w14:paraId="08DCC1FA" w14:textId="77777777" w:rsidR="00416B7C" w:rsidRPr="00BE0AE5" w:rsidRDefault="00416B7C" w:rsidP="00237AD2">
      <w:pPr>
        <w:pStyle w:val="list-bullet"/>
        <w:rPr>
          <w:rFonts w:cs="Times New Roman"/>
        </w:rPr>
      </w:pPr>
      <w:r w:rsidRPr="00BE0AE5">
        <w:rPr>
          <w:rFonts w:cs="Times New Roman"/>
        </w:rPr>
        <w:t>использовать инструменты, приспособления и технологическое оборудование;</w:t>
      </w:r>
    </w:p>
    <w:p w14:paraId="180A5888" w14:textId="77777777" w:rsidR="00416B7C" w:rsidRPr="00BE0AE5" w:rsidRDefault="00416B7C" w:rsidP="00237AD2">
      <w:pPr>
        <w:pStyle w:val="list-bullet"/>
        <w:rPr>
          <w:rFonts w:cs="Times New Roman"/>
        </w:rPr>
      </w:pPr>
      <w:r w:rsidRPr="00BE0AE5">
        <w:rPr>
          <w:rFonts w:cs="Times New Roman"/>
        </w:rPr>
        <w:t>выполнять технологические операции с использованием ручных инструментов, приспособлений, технологического оборудования;</w:t>
      </w:r>
    </w:p>
    <w:p w14:paraId="5FF32289" w14:textId="77777777" w:rsidR="00416B7C" w:rsidRPr="00BE0AE5" w:rsidRDefault="00416B7C" w:rsidP="00237AD2">
      <w:pPr>
        <w:pStyle w:val="list-bullet"/>
        <w:rPr>
          <w:rFonts w:cs="Times New Roman"/>
        </w:rPr>
      </w:pPr>
      <w:r w:rsidRPr="00BE0AE5">
        <w:rPr>
          <w:rFonts w:cs="Times New Roman"/>
        </w:rPr>
        <w:t>получить возможность научиться использовать цифровые инструменты при изготовлении предметов из различных материалов;</w:t>
      </w:r>
    </w:p>
    <w:p w14:paraId="0D80C667" w14:textId="77777777" w:rsidR="00416B7C" w:rsidRPr="00BE0AE5" w:rsidRDefault="00416B7C" w:rsidP="00237AD2">
      <w:pPr>
        <w:pStyle w:val="list-bullet"/>
        <w:rPr>
          <w:rFonts w:cs="Times New Roman"/>
        </w:rPr>
      </w:pPr>
      <w:r w:rsidRPr="00BE0AE5">
        <w:rPr>
          <w:rFonts w:cs="Times New Roman"/>
        </w:rPr>
        <w:t>характеризовать технологические операции ручной обработки конструкционных материалов;</w:t>
      </w:r>
    </w:p>
    <w:p w14:paraId="20480EB9" w14:textId="77777777" w:rsidR="00416B7C" w:rsidRPr="00BE0AE5" w:rsidRDefault="00416B7C" w:rsidP="00237AD2">
      <w:pPr>
        <w:pStyle w:val="list-bullet"/>
        <w:rPr>
          <w:rFonts w:cs="Times New Roman"/>
        </w:rPr>
      </w:pPr>
      <w:r w:rsidRPr="00BE0AE5">
        <w:rPr>
          <w:rFonts w:cs="Times New Roman"/>
        </w:rPr>
        <w:t>применять ручные технологии обработки конструкционных материалов;</w:t>
      </w:r>
    </w:p>
    <w:p w14:paraId="0769969E" w14:textId="77777777" w:rsidR="00416B7C" w:rsidRPr="00BE0AE5" w:rsidRDefault="00416B7C" w:rsidP="00237AD2">
      <w:pPr>
        <w:pStyle w:val="list-bullet"/>
        <w:rPr>
          <w:rFonts w:cs="Times New Roman"/>
        </w:rPr>
      </w:pPr>
      <w:r w:rsidRPr="00BE0AE5">
        <w:rPr>
          <w:rFonts w:cs="Times New Roman"/>
        </w:rPr>
        <w:t xml:space="preserve">правильно хранить пищевые продукты; </w:t>
      </w:r>
    </w:p>
    <w:p w14:paraId="78C3E2D8" w14:textId="77777777" w:rsidR="00416B7C" w:rsidRPr="00BE0AE5" w:rsidRDefault="00416B7C" w:rsidP="00237AD2">
      <w:pPr>
        <w:pStyle w:val="list-bullet"/>
        <w:rPr>
          <w:rFonts w:cs="Times New Roman"/>
        </w:rPr>
      </w:pPr>
      <w:r w:rsidRPr="00BE0AE5">
        <w:rPr>
          <w:rFonts w:cs="Times New Roman"/>
        </w:rPr>
        <w:t>осуществлять механическую и тепловую обработку пищевых продуктов, сохраняя их пищевую ценность;</w:t>
      </w:r>
    </w:p>
    <w:p w14:paraId="0DE26232" w14:textId="77777777" w:rsidR="00416B7C" w:rsidRPr="00BE0AE5" w:rsidRDefault="00416B7C" w:rsidP="00237AD2">
      <w:pPr>
        <w:pStyle w:val="list-bullet"/>
        <w:rPr>
          <w:rFonts w:cs="Times New Roman"/>
        </w:rPr>
      </w:pPr>
      <w:r w:rsidRPr="00BE0AE5">
        <w:rPr>
          <w:rFonts w:cs="Times New Roman"/>
        </w:rPr>
        <w:t>выбирать продукты, инструменты и оборудование для приготовления блюда;</w:t>
      </w:r>
    </w:p>
    <w:p w14:paraId="40DDD707" w14:textId="77777777" w:rsidR="00416B7C" w:rsidRPr="00BE0AE5" w:rsidRDefault="00416B7C" w:rsidP="00237AD2">
      <w:pPr>
        <w:pStyle w:val="list-bullet"/>
        <w:rPr>
          <w:rFonts w:cs="Times New Roman"/>
        </w:rPr>
      </w:pPr>
      <w:r w:rsidRPr="00BE0AE5">
        <w:rPr>
          <w:rFonts w:cs="Times New Roman"/>
        </w:rPr>
        <w:t>осуществлять доступными средствами контроль качества блюда;</w:t>
      </w:r>
    </w:p>
    <w:p w14:paraId="198F1098" w14:textId="77777777" w:rsidR="00416B7C" w:rsidRPr="00BE0AE5" w:rsidRDefault="00416B7C" w:rsidP="00237AD2">
      <w:pPr>
        <w:pStyle w:val="list-bullet"/>
        <w:rPr>
          <w:rFonts w:cs="Times New Roman"/>
        </w:rPr>
      </w:pPr>
      <w:r w:rsidRPr="00BE0AE5">
        <w:rPr>
          <w:rFonts w:cs="Times New Roman"/>
        </w:rPr>
        <w:t xml:space="preserve">проектировать интерьер помещения с использованием программных сервисов; </w:t>
      </w:r>
    </w:p>
    <w:p w14:paraId="207C6406" w14:textId="77777777" w:rsidR="00416B7C" w:rsidRPr="00BE0AE5" w:rsidRDefault="00416B7C" w:rsidP="00237AD2">
      <w:pPr>
        <w:pStyle w:val="list-bullet"/>
        <w:rPr>
          <w:rFonts w:cs="Times New Roman"/>
        </w:rPr>
      </w:pPr>
      <w:r w:rsidRPr="00BE0AE5">
        <w:rPr>
          <w:rFonts w:cs="Times New Roman"/>
        </w:rPr>
        <w:t>составлять последовательность выполнения технологических операций для изготовления швейных изделий;</w:t>
      </w:r>
    </w:p>
    <w:p w14:paraId="5F15F49F" w14:textId="77777777" w:rsidR="00416B7C" w:rsidRPr="00BE0AE5" w:rsidRDefault="00416B7C" w:rsidP="00237AD2">
      <w:pPr>
        <w:pStyle w:val="list-bullet"/>
        <w:rPr>
          <w:rFonts w:cs="Times New Roman"/>
        </w:rPr>
      </w:pPr>
      <w:r w:rsidRPr="00BE0AE5">
        <w:rPr>
          <w:rFonts w:cs="Times New Roman"/>
        </w:rPr>
        <w:t>строить чертежи простых швейных изделий;</w:t>
      </w:r>
    </w:p>
    <w:p w14:paraId="68566BAC" w14:textId="77777777" w:rsidR="00416B7C" w:rsidRPr="00BE0AE5" w:rsidRDefault="00416B7C" w:rsidP="00237AD2">
      <w:pPr>
        <w:pStyle w:val="list-bullet"/>
        <w:rPr>
          <w:rFonts w:cs="Times New Roman"/>
        </w:rPr>
      </w:pPr>
      <w:r w:rsidRPr="00BE0AE5">
        <w:rPr>
          <w:rFonts w:cs="Times New Roman"/>
        </w:rPr>
        <w:t>выбирать материалы, инструменты и оборудование для выполнения швейных работ;</w:t>
      </w:r>
    </w:p>
    <w:p w14:paraId="566DA59C" w14:textId="77777777" w:rsidR="00416B7C" w:rsidRPr="00BE0AE5" w:rsidRDefault="00416B7C" w:rsidP="00237AD2">
      <w:pPr>
        <w:pStyle w:val="list-bullet"/>
        <w:rPr>
          <w:rFonts w:cs="Times New Roman"/>
        </w:rPr>
      </w:pPr>
      <w:r w:rsidRPr="00BE0AE5">
        <w:rPr>
          <w:rFonts w:cs="Times New Roman"/>
        </w:rPr>
        <w:lastRenderedPageBreak/>
        <w:t>выполнять художественное оформление швейных изделий;</w:t>
      </w:r>
    </w:p>
    <w:p w14:paraId="477742BD" w14:textId="77777777" w:rsidR="00416B7C" w:rsidRPr="00BE0AE5" w:rsidRDefault="00416B7C" w:rsidP="00237AD2">
      <w:pPr>
        <w:pStyle w:val="list-bullet"/>
        <w:rPr>
          <w:rFonts w:cs="Times New Roman"/>
        </w:rPr>
      </w:pPr>
      <w:r w:rsidRPr="00BE0AE5">
        <w:rPr>
          <w:rFonts w:cs="Times New Roman"/>
        </w:rPr>
        <w:t>выделять свойства наноструктур;</w:t>
      </w:r>
    </w:p>
    <w:p w14:paraId="45482A2C" w14:textId="77777777" w:rsidR="00416B7C" w:rsidRPr="00BE0AE5" w:rsidRDefault="00416B7C" w:rsidP="00237AD2">
      <w:pPr>
        <w:pStyle w:val="list-bullet"/>
        <w:rPr>
          <w:rFonts w:cs="Times New Roman"/>
        </w:rPr>
      </w:pPr>
      <w:r w:rsidRPr="00BE0AE5">
        <w:rPr>
          <w:rFonts w:cs="Times New Roman"/>
        </w:rPr>
        <w:t>приводить примеры наноструктур, их использования в технологиях;</w:t>
      </w:r>
    </w:p>
    <w:p w14:paraId="7C86A7D5" w14:textId="77777777" w:rsidR="00416B7C" w:rsidRPr="00BE0AE5" w:rsidRDefault="00416B7C" w:rsidP="00237AD2">
      <w:pPr>
        <w:pStyle w:val="list-bullet"/>
        <w:rPr>
          <w:rFonts w:cs="Times New Roman"/>
        </w:rPr>
      </w:pPr>
      <w:r w:rsidRPr="00BE0AE5">
        <w:rPr>
          <w:rFonts w:cs="Times New Roman"/>
        </w:rPr>
        <w:t xml:space="preserve">получить возможность познакомиться с </w:t>
      </w:r>
      <w:proofErr w:type="spellStart"/>
      <w:r w:rsidRPr="00BE0AE5">
        <w:rPr>
          <w:rFonts w:cs="Times New Roman"/>
        </w:rPr>
        <w:t>физическимами</w:t>
      </w:r>
      <w:proofErr w:type="spellEnd"/>
      <w:r w:rsidRPr="00BE0AE5">
        <w:rPr>
          <w:rFonts w:cs="Times New Roman"/>
        </w:rPr>
        <w:t xml:space="preserve"> основы нанотехнологий и их использованием для конструирования новых материалов.</w:t>
      </w:r>
    </w:p>
    <w:p w14:paraId="54E18C04" w14:textId="77777777" w:rsidR="00416B7C" w:rsidRPr="00BE0AE5" w:rsidRDefault="00416B7C" w:rsidP="00416B7C">
      <w:pPr>
        <w:pStyle w:val="h2"/>
        <w:rPr>
          <w:rFonts w:cs="Times New Roman"/>
        </w:rPr>
      </w:pPr>
      <w:r w:rsidRPr="00BE0AE5">
        <w:rPr>
          <w:rFonts w:cs="Times New Roman"/>
        </w:rPr>
        <w:t>7—9 классы:</w:t>
      </w:r>
    </w:p>
    <w:p w14:paraId="6BC5562F" w14:textId="77777777" w:rsidR="00416B7C" w:rsidRPr="00BE0AE5" w:rsidRDefault="00416B7C" w:rsidP="00237AD2">
      <w:pPr>
        <w:pStyle w:val="list-bullet"/>
        <w:rPr>
          <w:rFonts w:cs="Times New Roman"/>
        </w:rPr>
      </w:pPr>
      <w:r w:rsidRPr="00BE0AE5">
        <w:rPr>
          <w:rFonts w:cs="Times New Roman"/>
        </w:rPr>
        <w:t>освоить основные этапы создания проектов от идеи до презентации и использования полученных результатов;</w:t>
      </w:r>
    </w:p>
    <w:p w14:paraId="0C883606" w14:textId="77777777" w:rsidR="00416B7C" w:rsidRPr="00BE0AE5" w:rsidRDefault="00416B7C" w:rsidP="00237AD2">
      <w:pPr>
        <w:pStyle w:val="list-bullet"/>
        <w:rPr>
          <w:rFonts w:cs="Times New Roman"/>
        </w:rPr>
      </w:pPr>
      <w:r w:rsidRPr="00BE0AE5">
        <w:rPr>
          <w:rFonts w:cs="Times New Roman"/>
        </w:rPr>
        <w:t>научиться использовать программные сервисы для поддержки проектной деятельности;</w:t>
      </w:r>
    </w:p>
    <w:p w14:paraId="608D3BDA" w14:textId="77777777" w:rsidR="00416B7C" w:rsidRPr="00BE0AE5" w:rsidRDefault="00416B7C" w:rsidP="00237AD2">
      <w:pPr>
        <w:pStyle w:val="list-bullet"/>
        <w:rPr>
          <w:rFonts w:cs="Times New Roman"/>
        </w:rPr>
      </w:pPr>
      <w:r w:rsidRPr="00BE0AE5">
        <w:rPr>
          <w:rFonts w:cs="Times New Roman"/>
        </w:rPr>
        <w:t xml:space="preserve">проводить необходимые опыты по исследованию свойств материалов; </w:t>
      </w:r>
    </w:p>
    <w:p w14:paraId="253DF276" w14:textId="77777777" w:rsidR="00416B7C" w:rsidRPr="00BE0AE5" w:rsidRDefault="00416B7C" w:rsidP="00237AD2">
      <w:pPr>
        <w:pStyle w:val="list-bullet"/>
        <w:rPr>
          <w:rFonts w:cs="Times New Roman"/>
        </w:rPr>
      </w:pPr>
      <w:r w:rsidRPr="00BE0AE5">
        <w:rPr>
          <w:rFonts w:cs="Times New Roman"/>
        </w:rPr>
        <w:t xml:space="preserve">выбирать инструменты и оборудование, необходимые для изготовления выбранного изделия по данной технологии; </w:t>
      </w:r>
    </w:p>
    <w:p w14:paraId="548B71A8" w14:textId="77777777" w:rsidR="00416B7C" w:rsidRPr="00BE0AE5" w:rsidRDefault="00416B7C" w:rsidP="00237AD2">
      <w:pPr>
        <w:pStyle w:val="list-bullet"/>
        <w:rPr>
          <w:rFonts w:cs="Times New Roman"/>
        </w:rPr>
      </w:pPr>
      <w:r w:rsidRPr="00BE0AE5">
        <w:rPr>
          <w:rFonts w:cs="Times New Roman"/>
        </w:rPr>
        <w:t>применять технологии механической обработки конструкционных материалов;</w:t>
      </w:r>
    </w:p>
    <w:p w14:paraId="04941D3E" w14:textId="77777777" w:rsidR="00416B7C" w:rsidRPr="00BE0AE5" w:rsidRDefault="00416B7C" w:rsidP="00237AD2">
      <w:pPr>
        <w:pStyle w:val="list-bullet"/>
        <w:rPr>
          <w:rFonts w:cs="Times New Roman"/>
        </w:rPr>
      </w:pPr>
      <w:r w:rsidRPr="00BE0AE5">
        <w:rPr>
          <w:rFonts w:cs="Times New Roman"/>
        </w:rPr>
        <w:t>осуществлять доступными средствами контроль качества изготавливаемого изделия, находить и устранять допущенные дефекты;</w:t>
      </w:r>
    </w:p>
    <w:p w14:paraId="41327385" w14:textId="77777777" w:rsidR="00416B7C" w:rsidRPr="00BE0AE5" w:rsidRDefault="00416B7C" w:rsidP="00237AD2">
      <w:pPr>
        <w:pStyle w:val="list-bullet"/>
        <w:rPr>
          <w:rFonts w:cs="Times New Roman"/>
        </w:rPr>
      </w:pPr>
      <w:r w:rsidRPr="00BE0AE5">
        <w:rPr>
          <w:rFonts w:cs="Times New Roman"/>
        </w:rPr>
        <w:t>классифицировать виды и назначение методов получения и преобразования конструкционных и текстильных материалов;</w:t>
      </w:r>
    </w:p>
    <w:p w14:paraId="47867E4C" w14:textId="77777777" w:rsidR="00416B7C" w:rsidRPr="00BE0AE5" w:rsidRDefault="00416B7C" w:rsidP="00237AD2">
      <w:pPr>
        <w:pStyle w:val="list-bullet"/>
        <w:rPr>
          <w:rFonts w:cs="Times New Roman"/>
        </w:rPr>
      </w:pPr>
      <w:r w:rsidRPr="00BE0AE5">
        <w:rPr>
          <w:rFonts w:cs="Times New Roman"/>
        </w:rPr>
        <w:t>получить возможность научиться конструировать модели различных объектов и использовать их в практической деятельности;</w:t>
      </w:r>
    </w:p>
    <w:p w14:paraId="0DA8004E" w14:textId="77777777" w:rsidR="00416B7C" w:rsidRPr="00BE0AE5" w:rsidRDefault="00416B7C" w:rsidP="00237AD2">
      <w:pPr>
        <w:pStyle w:val="list-bullet"/>
        <w:rPr>
          <w:rFonts w:cs="Times New Roman"/>
        </w:rPr>
      </w:pPr>
      <w:r w:rsidRPr="00BE0AE5">
        <w:rPr>
          <w:rFonts w:cs="Times New Roman"/>
        </w:rPr>
        <w:t>конструировать модели машин и механизмов;</w:t>
      </w:r>
    </w:p>
    <w:p w14:paraId="012069E3" w14:textId="77777777" w:rsidR="00416B7C" w:rsidRPr="00BE0AE5" w:rsidRDefault="00416B7C" w:rsidP="00237AD2">
      <w:pPr>
        <w:pStyle w:val="list-bullet"/>
        <w:rPr>
          <w:rFonts w:cs="Times New Roman"/>
        </w:rPr>
      </w:pPr>
      <w:r w:rsidRPr="00BE0AE5">
        <w:rPr>
          <w:rFonts w:cs="Times New Roman"/>
        </w:rPr>
        <w:t>изготавливать изделие из конструкционных или поделочных материалов;</w:t>
      </w:r>
    </w:p>
    <w:p w14:paraId="538AC9C2" w14:textId="77777777" w:rsidR="00416B7C" w:rsidRPr="00BE0AE5" w:rsidRDefault="00416B7C" w:rsidP="00237AD2">
      <w:pPr>
        <w:pStyle w:val="list-bullet"/>
        <w:rPr>
          <w:rFonts w:cs="Times New Roman"/>
        </w:rPr>
      </w:pPr>
      <w:r w:rsidRPr="00BE0AE5">
        <w:rPr>
          <w:rFonts w:cs="Times New Roman"/>
        </w:rPr>
        <w:t>готовить кулинарные блюда в соответствии с известными технологиями;</w:t>
      </w:r>
    </w:p>
    <w:p w14:paraId="0E6AFC56" w14:textId="77777777" w:rsidR="00416B7C" w:rsidRPr="00BE0AE5" w:rsidRDefault="00416B7C" w:rsidP="00237AD2">
      <w:pPr>
        <w:pStyle w:val="list-bullet"/>
        <w:rPr>
          <w:rFonts w:cs="Times New Roman"/>
        </w:rPr>
      </w:pPr>
      <w:r w:rsidRPr="00BE0AE5">
        <w:rPr>
          <w:rFonts w:cs="Times New Roman"/>
        </w:rPr>
        <w:t>выполнять декоративно-прикладную обработку материалов;</w:t>
      </w:r>
    </w:p>
    <w:p w14:paraId="395F1A8D" w14:textId="77777777" w:rsidR="00416B7C" w:rsidRPr="00BE0AE5" w:rsidRDefault="00416B7C" w:rsidP="00237AD2">
      <w:pPr>
        <w:pStyle w:val="list-bullet"/>
        <w:rPr>
          <w:rFonts w:cs="Times New Roman"/>
        </w:rPr>
      </w:pPr>
      <w:r w:rsidRPr="00BE0AE5">
        <w:rPr>
          <w:rFonts w:cs="Times New Roman"/>
        </w:rPr>
        <w:t>выполнять художественное оформление изделий;</w:t>
      </w:r>
    </w:p>
    <w:p w14:paraId="108A6C9E" w14:textId="77777777" w:rsidR="00416B7C" w:rsidRPr="00BE0AE5" w:rsidRDefault="00416B7C" w:rsidP="00237AD2">
      <w:pPr>
        <w:pStyle w:val="list-bullet"/>
        <w:rPr>
          <w:rFonts w:cs="Times New Roman"/>
        </w:rPr>
      </w:pPr>
      <w:r w:rsidRPr="00BE0AE5">
        <w:rPr>
          <w:rFonts w:cs="Times New Roman"/>
        </w:rPr>
        <w:t xml:space="preserve">создавать художественный образ и воплощать его в продукте; </w:t>
      </w:r>
    </w:p>
    <w:p w14:paraId="29759143" w14:textId="77777777" w:rsidR="00416B7C" w:rsidRPr="00BE0AE5" w:rsidRDefault="00416B7C" w:rsidP="00237AD2">
      <w:pPr>
        <w:pStyle w:val="list-bullet"/>
        <w:rPr>
          <w:rFonts w:cs="Times New Roman"/>
        </w:rPr>
      </w:pPr>
      <w:r w:rsidRPr="00BE0AE5">
        <w:rPr>
          <w:rFonts w:cs="Times New Roman"/>
        </w:rPr>
        <w:t>строить чертежи швейных изделий;</w:t>
      </w:r>
    </w:p>
    <w:p w14:paraId="1E528318" w14:textId="77777777" w:rsidR="00416B7C" w:rsidRPr="00BE0AE5" w:rsidRDefault="00416B7C" w:rsidP="00237AD2">
      <w:pPr>
        <w:pStyle w:val="list-bullet"/>
        <w:rPr>
          <w:rFonts w:cs="Times New Roman"/>
        </w:rPr>
      </w:pPr>
      <w:r w:rsidRPr="00BE0AE5">
        <w:rPr>
          <w:rFonts w:cs="Times New Roman"/>
        </w:rPr>
        <w:t>выбирать материалы, инструменты и оборудование для выполнения швейных работ;</w:t>
      </w:r>
    </w:p>
    <w:p w14:paraId="5E7BFBB2" w14:textId="77777777" w:rsidR="00416B7C" w:rsidRPr="00BE0AE5" w:rsidRDefault="00416B7C" w:rsidP="00237AD2">
      <w:pPr>
        <w:pStyle w:val="list-bullet"/>
        <w:rPr>
          <w:rFonts w:cs="Times New Roman"/>
        </w:rPr>
      </w:pPr>
      <w:r w:rsidRPr="00BE0AE5">
        <w:rPr>
          <w:rFonts w:cs="Times New Roman"/>
        </w:rPr>
        <w:t>применять основные приёмы и навыки решения изобретательских задач;</w:t>
      </w:r>
    </w:p>
    <w:p w14:paraId="5573BC8C" w14:textId="77777777" w:rsidR="00416B7C" w:rsidRPr="00BE0AE5" w:rsidRDefault="00416B7C" w:rsidP="00237AD2">
      <w:pPr>
        <w:pStyle w:val="list-bullet"/>
        <w:rPr>
          <w:rFonts w:cs="Times New Roman"/>
        </w:rPr>
      </w:pPr>
      <w:r w:rsidRPr="00BE0AE5">
        <w:rPr>
          <w:rFonts w:cs="Times New Roman"/>
        </w:rPr>
        <w:t xml:space="preserve">получить возможность научиться применять принципы ТРИЗ для решения технических задач; </w:t>
      </w:r>
    </w:p>
    <w:p w14:paraId="54151B61" w14:textId="77777777" w:rsidR="00416B7C" w:rsidRPr="00BE0AE5" w:rsidRDefault="00416B7C" w:rsidP="00237AD2">
      <w:pPr>
        <w:pStyle w:val="list-bullet"/>
        <w:rPr>
          <w:rFonts w:cs="Times New Roman"/>
        </w:rPr>
      </w:pPr>
      <w:r w:rsidRPr="00BE0AE5">
        <w:rPr>
          <w:rFonts w:cs="Times New Roman"/>
        </w:rPr>
        <w:t>презентовать изделие (продукт);</w:t>
      </w:r>
    </w:p>
    <w:p w14:paraId="48C82DE2" w14:textId="77777777" w:rsidR="00416B7C" w:rsidRPr="00BE0AE5" w:rsidRDefault="00416B7C" w:rsidP="00237AD2">
      <w:pPr>
        <w:pStyle w:val="list-bullet"/>
        <w:rPr>
          <w:rFonts w:cs="Times New Roman"/>
        </w:rPr>
      </w:pPr>
      <w:r w:rsidRPr="00BE0AE5">
        <w:rPr>
          <w:rFonts w:cs="Times New Roman"/>
        </w:rPr>
        <w:lastRenderedPageBreak/>
        <w:t>называть и характеризовать современные и перспективные технологии производства и обработки материалов;</w:t>
      </w:r>
    </w:p>
    <w:p w14:paraId="4295022E" w14:textId="77777777" w:rsidR="00416B7C" w:rsidRPr="00BE0AE5" w:rsidRDefault="00416B7C" w:rsidP="00237AD2">
      <w:pPr>
        <w:pStyle w:val="list-bullet"/>
        <w:rPr>
          <w:rFonts w:cs="Times New Roman"/>
        </w:rPr>
      </w:pPr>
      <w:r w:rsidRPr="00BE0AE5">
        <w:rPr>
          <w:rFonts w:cs="Times New Roman"/>
        </w:rPr>
        <w:t>получить возможность узнать о современных цифровых технологиях, их возможностях и ограничениях;</w:t>
      </w:r>
    </w:p>
    <w:p w14:paraId="698178B3" w14:textId="77777777" w:rsidR="00416B7C" w:rsidRPr="00BE0AE5" w:rsidRDefault="00416B7C" w:rsidP="00237AD2">
      <w:pPr>
        <w:pStyle w:val="list-bullet"/>
        <w:rPr>
          <w:rFonts w:cs="Times New Roman"/>
        </w:rPr>
      </w:pPr>
      <w:r w:rsidRPr="00BE0AE5">
        <w:rPr>
          <w:rFonts w:cs="Times New Roman"/>
        </w:rPr>
        <w:t>выявлять потребности современной техники в умных материалах;</w:t>
      </w:r>
    </w:p>
    <w:p w14:paraId="27004AA3" w14:textId="77777777" w:rsidR="00416B7C" w:rsidRPr="00BE0AE5" w:rsidRDefault="00416B7C" w:rsidP="00237AD2">
      <w:pPr>
        <w:pStyle w:val="list-bullet"/>
        <w:rPr>
          <w:rFonts w:cs="Times New Roman"/>
        </w:rPr>
      </w:pPr>
      <w:r w:rsidRPr="00BE0AE5">
        <w:rPr>
          <w:rFonts w:cs="Times New Roman"/>
        </w:rPr>
        <w:t>оперировать понятиями «композиты», «</w:t>
      </w:r>
      <w:proofErr w:type="spellStart"/>
      <w:r w:rsidRPr="00BE0AE5">
        <w:rPr>
          <w:rFonts w:cs="Times New Roman"/>
        </w:rPr>
        <w:t>нанокомпозиты</w:t>
      </w:r>
      <w:proofErr w:type="spellEnd"/>
      <w:r w:rsidRPr="00BE0AE5">
        <w:rPr>
          <w:rFonts w:cs="Times New Roman"/>
        </w:rPr>
        <w:t xml:space="preserve">», приводить примеры использования </w:t>
      </w:r>
      <w:proofErr w:type="spellStart"/>
      <w:r w:rsidRPr="00BE0AE5">
        <w:rPr>
          <w:rFonts w:cs="Times New Roman"/>
        </w:rPr>
        <w:t>нанокомпозитов</w:t>
      </w:r>
      <w:proofErr w:type="spellEnd"/>
      <w:r w:rsidRPr="00BE0AE5">
        <w:rPr>
          <w:rFonts w:cs="Times New Roman"/>
        </w:rPr>
        <w:t xml:space="preserve"> в технологиях, анализировать механические свойства композитов;</w:t>
      </w:r>
    </w:p>
    <w:p w14:paraId="513C205D" w14:textId="77777777" w:rsidR="00416B7C" w:rsidRPr="00BE0AE5" w:rsidRDefault="00416B7C" w:rsidP="00237AD2">
      <w:pPr>
        <w:pStyle w:val="list-bullet"/>
        <w:rPr>
          <w:rFonts w:cs="Times New Roman"/>
        </w:rPr>
      </w:pPr>
      <w:r w:rsidRPr="00BE0AE5">
        <w:rPr>
          <w:rFonts w:cs="Times New Roman"/>
        </w:rPr>
        <w:t>различать аллотропные соединения углерода, приводить примеры использования аллотропных соединений углерода;</w:t>
      </w:r>
    </w:p>
    <w:p w14:paraId="0AB25EC3" w14:textId="77777777" w:rsidR="00416B7C" w:rsidRPr="00BE0AE5" w:rsidRDefault="00416B7C" w:rsidP="00237AD2">
      <w:pPr>
        <w:pStyle w:val="list-bullet"/>
        <w:rPr>
          <w:rFonts w:cs="Times New Roman"/>
        </w:rPr>
      </w:pPr>
      <w:r w:rsidRPr="00BE0AE5">
        <w:rPr>
          <w:rFonts w:cs="Times New Roman"/>
        </w:rPr>
        <w:t>характеризовать мир профессий, связанных с изучаемыми технологиями, их востребованность на рынке труда;</w:t>
      </w:r>
    </w:p>
    <w:p w14:paraId="77EA238C" w14:textId="77777777" w:rsidR="00416B7C" w:rsidRPr="00BE0AE5" w:rsidRDefault="00416B7C" w:rsidP="00237AD2">
      <w:pPr>
        <w:pStyle w:val="list-bullet"/>
        <w:rPr>
          <w:rFonts w:cs="Times New Roman"/>
        </w:rPr>
      </w:pPr>
      <w:r w:rsidRPr="00BE0AE5">
        <w:rPr>
          <w:rFonts w:cs="Times New Roman"/>
        </w:rPr>
        <w:t xml:space="preserve">осуществлять изготовление субъективно нового продукта, опираясь на общую технологическую схему; </w:t>
      </w:r>
    </w:p>
    <w:p w14:paraId="6C62A15A" w14:textId="77777777" w:rsidR="00416B7C" w:rsidRPr="00BE0AE5" w:rsidRDefault="00416B7C" w:rsidP="00237AD2">
      <w:pPr>
        <w:pStyle w:val="list-bullet"/>
        <w:rPr>
          <w:rFonts w:cs="Times New Roman"/>
        </w:rPr>
      </w:pPr>
      <w:r w:rsidRPr="00BE0AE5">
        <w:rPr>
          <w:rFonts w:cs="Times New Roman"/>
        </w:rPr>
        <w:t xml:space="preserve">оценивать пределы применимости данной технологии, в том числе с экономических и экологических позиций. </w:t>
      </w:r>
    </w:p>
    <w:p w14:paraId="1ED4DE54" w14:textId="77777777" w:rsidR="00416B7C" w:rsidRPr="00BE0AE5" w:rsidRDefault="00416B7C" w:rsidP="00416B7C">
      <w:pPr>
        <w:pStyle w:val="h4"/>
        <w:rPr>
          <w:rFonts w:cs="Times New Roman"/>
        </w:rPr>
      </w:pPr>
      <w:r w:rsidRPr="00BE0AE5">
        <w:rPr>
          <w:rFonts w:cs="Times New Roman"/>
        </w:rPr>
        <w:t>Модуль «Робототехника»</w:t>
      </w:r>
    </w:p>
    <w:p w14:paraId="6761EDE4" w14:textId="77777777" w:rsidR="00416B7C" w:rsidRPr="00BE0AE5" w:rsidRDefault="00416B7C" w:rsidP="00416B7C">
      <w:pPr>
        <w:pStyle w:val="h2-first"/>
        <w:rPr>
          <w:rFonts w:cs="Times New Roman"/>
        </w:rPr>
      </w:pPr>
      <w:r w:rsidRPr="00BE0AE5">
        <w:rPr>
          <w:rFonts w:cs="Times New Roman"/>
        </w:rPr>
        <w:t>5—6 классы:</w:t>
      </w:r>
    </w:p>
    <w:p w14:paraId="32F03891" w14:textId="77777777" w:rsidR="00416B7C" w:rsidRPr="00BE0AE5" w:rsidRDefault="00416B7C" w:rsidP="00237AD2">
      <w:pPr>
        <w:pStyle w:val="list-bullet"/>
        <w:rPr>
          <w:rFonts w:cs="Times New Roman"/>
        </w:rPr>
      </w:pPr>
      <w:r w:rsidRPr="00BE0AE5">
        <w:rPr>
          <w:rFonts w:cs="Times New Roman"/>
        </w:rPr>
        <w:t>соблюдать правила безопасности;</w:t>
      </w:r>
    </w:p>
    <w:p w14:paraId="44B6EC5D" w14:textId="77777777" w:rsidR="00416B7C" w:rsidRPr="00BE0AE5" w:rsidRDefault="00416B7C" w:rsidP="00237AD2">
      <w:pPr>
        <w:pStyle w:val="list-bullet"/>
        <w:rPr>
          <w:rFonts w:cs="Times New Roman"/>
        </w:rPr>
      </w:pPr>
      <w:r w:rsidRPr="00BE0AE5">
        <w:rPr>
          <w:rFonts w:cs="Times New Roman"/>
        </w:rPr>
        <w:t>организовывать рабочее место в соответствии с требованиями безопасности;</w:t>
      </w:r>
    </w:p>
    <w:p w14:paraId="389695E2" w14:textId="77777777" w:rsidR="00416B7C" w:rsidRPr="00BE0AE5" w:rsidRDefault="00416B7C" w:rsidP="00237AD2">
      <w:pPr>
        <w:pStyle w:val="list-bullet"/>
        <w:rPr>
          <w:rFonts w:cs="Times New Roman"/>
        </w:rPr>
      </w:pPr>
      <w:r w:rsidRPr="00BE0AE5">
        <w:rPr>
          <w:rFonts w:cs="Times New Roman"/>
        </w:rPr>
        <w:t>классифицировать и характеризовать роботов по видам и назначению;</w:t>
      </w:r>
    </w:p>
    <w:p w14:paraId="0400E0BD" w14:textId="77777777" w:rsidR="00416B7C" w:rsidRPr="00BE0AE5" w:rsidRDefault="00416B7C" w:rsidP="00237AD2">
      <w:pPr>
        <w:pStyle w:val="list-bullet"/>
        <w:rPr>
          <w:rFonts w:cs="Times New Roman"/>
        </w:rPr>
      </w:pPr>
      <w:r w:rsidRPr="00BE0AE5">
        <w:rPr>
          <w:rFonts w:cs="Times New Roman"/>
        </w:rPr>
        <w:t>знать и уметь применять основные законы робототехники;</w:t>
      </w:r>
    </w:p>
    <w:p w14:paraId="30BA59C6" w14:textId="77777777" w:rsidR="00416B7C" w:rsidRPr="00BE0AE5" w:rsidRDefault="00416B7C" w:rsidP="00237AD2">
      <w:pPr>
        <w:pStyle w:val="list-bullet"/>
        <w:rPr>
          <w:rFonts w:cs="Times New Roman"/>
        </w:rPr>
      </w:pPr>
      <w:r w:rsidRPr="00BE0AE5">
        <w:rPr>
          <w:rFonts w:cs="Times New Roman"/>
        </w:rPr>
        <w:t>конструировать и программировать движущиеся модели;</w:t>
      </w:r>
    </w:p>
    <w:p w14:paraId="7812D3B9" w14:textId="77777777" w:rsidR="00416B7C" w:rsidRPr="00BE0AE5" w:rsidRDefault="00416B7C" w:rsidP="00237AD2">
      <w:pPr>
        <w:pStyle w:val="list-bullet"/>
        <w:rPr>
          <w:rFonts w:cs="Times New Roman"/>
        </w:rPr>
      </w:pPr>
      <w:r w:rsidRPr="00BE0AE5">
        <w:rPr>
          <w:rFonts w:cs="Times New Roman"/>
        </w:rPr>
        <w:t xml:space="preserve">получить возможность сформировать навыки моделирования машин и механизмов с помощью робототехнического конструктора; </w:t>
      </w:r>
    </w:p>
    <w:p w14:paraId="05515566" w14:textId="77777777" w:rsidR="00416B7C" w:rsidRPr="00BE0AE5" w:rsidRDefault="00416B7C" w:rsidP="00237AD2">
      <w:pPr>
        <w:pStyle w:val="list-bullet"/>
        <w:rPr>
          <w:rFonts w:cs="Times New Roman"/>
        </w:rPr>
      </w:pPr>
      <w:r w:rsidRPr="00BE0AE5">
        <w:rPr>
          <w:rFonts w:cs="Times New Roman"/>
        </w:rPr>
        <w:t xml:space="preserve">владеть навыками моделирования машин и механизмов с помощью робототехнического конструктора; </w:t>
      </w:r>
    </w:p>
    <w:p w14:paraId="1C45E0D4" w14:textId="77777777" w:rsidR="00416B7C" w:rsidRPr="00BE0AE5" w:rsidRDefault="00416B7C" w:rsidP="00237AD2">
      <w:pPr>
        <w:pStyle w:val="list-bullet"/>
        <w:rPr>
          <w:rFonts w:cs="Times New Roman"/>
        </w:rPr>
      </w:pPr>
      <w:r w:rsidRPr="00BE0AE5">
        <w:rPr>
          <w:rFonts w:cs="Times New Roman"/>
        </w:rPr>
        <w:t>владеть навыками индивидуальной и коллективной деятельности, направленной на создание робототехнического продукта.</w:t>
      </w:r>
    </w:p>
    <w:p w14:paraId="3FCEF663" w14:textId="77777777" w:rsidR="00416B7C" w:rsidRPr="00BE0AE5" w:rsidRDefault="00416B7C" w:rsidP="00416B7C">
      <w:pPr>
        <w:pStyle w:val="h2"/>
        <w:rPr>
          <w:rFonts w:cs="Times New Roman"/>
        </w:rPr>
      </w:pPr>
      <w:r w:rsidRPr="00BE0AE5">
        <w:rPr>
          <w:rFonts w:cs="Times New Roman"/>
        </w:rPr>
        <w:t>7—8 классы:</w:t>
      </w:r>
    </w:p>
    <w:p w14:paraId="01CF17D9" w14:textId="77777777" w:rsidR="00416B7C" w:rsidRPr="00BE0AE5" w:rsidRDefault="00416B7C" w:rsidP="00237AD2">
      <w:pPr>
        <w:pStyle w:val="list-bullet"/>
        <w:rPr>
          <w:rFonts w:cs="Times New Roman"/>
        </w:rPr>
      </w:pPr>
      <w:r w:rsidRPr="00BE0AE5">
        <w:rPr>
          <w:rFonts w:cs="Times New Roman"/>
        </w:rPr>
        <w:t>конструировать и моделировать робототехнические системы;</w:t>
      </w:r>
    </w:p>
    <w:p w14:paraId="00D2982F" w14:textId="77777777" w:rsidR="00416B7C" w:rsidRPr="00BE0AE5" w:rsidRDefault="00416B7C" w:rsidP="00237AD2">
      <w:pPr>
        <w:pStyle w:val="list-bullet"/>
        <w:rPr>
          <w:rFonts w:cs="Times New Roman"/>
        </w:rPr>
      </w:pPr>
      <w:r w:rsidRPr="00BE0AE5">
        <w:rPr>
          <w:rFonts w:cs="Times New Roman"/>
        </w:rPr>
        <w:t>уметь использовать визуальный язык программирования роботов;</w:t>
      </w:r>
    </w:p>
    <w:p w14:paraId="2A24E6F8" w14:textId="77777777" w:rsidR="00416B7C" w:rsidRPr="00BE0AE5" w:rsidRDefault="00416B7C" w:rsidP="00237AD2">
      <w:pPr>
        <w:pStyle w:val="list-bullet"/>
        <w:rPr>
          <w:rFonts w:cs="Times New Roman"/>
        </w:rPr>
      </w:pPr>
      <w:r w:rsidRPr="00BE0AE5">
        <w:rPr>
          <w:rFonts w:cs="Times New Roman"/>
        </w:rPr>
        <w:t>реализовывать полный цикл создания робота;</w:t>
      </w:r>
    </w:p>
    <w:p w14:paraId="64BD82CA" w14:textId="77777777" w:rsidR="00416B7C" w:rsidRPr="00BE0AE5" w:rsidRDefault="00416B7C" w:rsidP="00237AD2">
      <w:pPr>
        <w:pStyle w:val="list-bullet"/>
        <w:rPr>
          <w:rFonts w:cs="Times New Roman"/>
        </w:rPr>
      </w:pPr>
      <w:r w:rsidRPr="00BE0AE5">
        <w:rPr>
          <w:rFonts w:cs="Times New Roman"/>
        </w:rPr>
        <w:t>программировать действие учебного робота-манипулятора со сменными модулями для обучения работе с производственным оборудованием;</w:t>
      </w:r>
    </w:p>
    <w:p w14:paraId="554F701D" w14:textId="77777777" w:rsidR="00416B7C" w:rsidRPr="00BE0AE5" w:rsidRDefault="00416B7C" w:rsidP="00237AD2">
      <w:pPr>
        <w:pStyle w:val="list-bullet"/>
        <w:rPr>
          <w:rFonts w:cs="Times New Roman"/>
        </w:rPr>
      </w:pPr>
      <w:r w:rsidRPr="00BE0AE5">
        <w:rPr>
          <w:rFonts w:cs="Times New Roman"/>
        </w:rPr>
        <w:lastRenderedPageBreak/>
        <w:t xml:space="preserve">программировать работу модели роботизированной производственной линии; </w:t>
      </w:r>
    </w:p>
    <w:p w14:paraId="638CD9E8" w14:textId="77777777" w:rsidR="00416B7C" w:rsidRPr="00BE0AE5" w:rsidRDefault="00416B7C" w:rsidP="00237AD2">
      <w:pPr>
        <w:pStyle w:val="list-bullet"/>
        <w:rPr>
          <w:rFonts w:cs="Times New Roman"/>
        </w:rPr>
      </w:pPr>
      <w:r w:rsidRPr="00BE0AE5">
        <w:rPr>
          <w:rFonts w:cs="Times New Roman"/>
        </w:rPr>
        <w:t>управлять движущимися моделями в компьютерно-управляемых средах;</w:t>
      </w:r>
    </w:p>
    <w:p w14:paraId="2D907D2A" w14:textId="77777777" w:rsidR="00416B7C" w:rsidRPr="00BE0AE5" w:rsidRDefault="00416B7C" w:rsidP="00237AD2">
      <w:pPr>
        <w:pStyle w:val="list-bullet"/>
        <w:rPr>
          <w:rFonts w:cs="Times New Roman"/>
        </w:rPr>
      </w:pPr>
      <w:r w:rsidRPr="00BE0AE5">
        <w:rPr>
          <w:rFonts w:cs="Times New Roman"/>
        </w:rPr>
        <w:t>получить возможность научиться управлять системой учебных роботов-манипуляторов;</w:t>
      </w:r>
    </w:p>
    <w:p w14:paraId="1B1E6C9B" w14:textId="77777777" w:rsidR="00416B7C" w:rsidRPr="00BE0AE5" w:rsidRDefault="00416B7C" w:rsidP="00237AD2">
      <w:pPr>
        <w:pStyle w:val="list-bullet"/>
        <w:rPr>
          <w:rFonts w:cs="Times New Roman"/>
        </w:rPr>
      </w:pPr>
      <w:r w:rsidRPr="00BE0AE5">
        <w:rPr>
          <w:rFonts w:cs="Times New Roman"/>
        </w:rPr>
        <w:t>уметь осуществлять робототехнические проекты;</w:t>
      </w:r>
    </w:p>
    <w:p w14:paraId="7939408F" w14:textId="77777777" w:rsidR="00416B7C" w:rsidRPr="00BE0AE5" w:rsidRDefault="00416B7C" w:rsidP="00237AD2">
      <w:pPr>
        <w:pStyle w:val="list-bullet"/>
        <w:rPr>
          <w:rFonts w:cs="Times New Roman"/>
        </w:rPr>
      </w:pPr>
      <w:r w:rsidRPr="00BE0AE5">
        <w:rPr>
          <w:rFonts w:cs="Times New Roman"/>
        </w:rPr>
        <w:t>презентовать изделие;</w:t>
      </w:r>
    </w:p>
    <w:p w14:paraId="246EAE61" w14:textId="77777777" w:rsidR="00416B7C" w:rsidRPr="00BE0AE5" w:rsidRDefault="00416B7C" w:rsidP="00237AD2">
      <w:pPr>
        <w:pStyle w:val="list-bullet"/>
        <w:rPr>
          <w:rFonts w:cs="Times New Roman"/>
        </w:rPr>
      </w:pPr>
      <w:r w:rsidRPr="00BE0AE5">
        <w:rPr>
          <w:rFonts w:cs="Times New Roman"/>
        </w:rPr>
        <w:t>характеризовать мир профессий, связанных с изучаемыми технологиями, их востребованность на рынке труда.</w:t>
      </w:r>
    </w:p>
    <w:p w14:paraId="45247F9A" w14:textId="77777777" w:rsidR="00416B7C" w:rsidRPr="00BE0AE5" w:rsidRDefault="00416B7C" w:rsidP="00416B7C">
      <w:pPr>
        <w:pStyle w:val="h4"/>
        <w:rPr>
          <w:rFonts w:cs="Times New Roman"/>
        </w:rPr>
      </w:pPr>
      <w:r w:rsidRPr="00BE0AE5">
        <w:rPr>
          <w:rFonts w:cs="Times New Roman"/>
        </w:rPr>
        <w:t>Модуль «ЗD-моделирование, прототипирование и макетирование»</w:t>
      </w:r>
    </w:p>
    <w:p w14:paraId="244011E9" w14:textId="77777777" w:rsidR="00416B7C" w:rsidRPr="00BE0AE5" w:rsidRDefault="00416B7C" w:rsidP="00416B7C">
      <w:pPr>
        <w:pStyle w:val="h2-first"/>
        <w:rPr>
          <w:rFonts w:cs="Times New Roman"/>
        </w:rPr>
      </w:pPr>
      <w:r w:rsidRPr="00BE0AE5">
        <w:rPr>
          <w:rFonts w:cs="Times New Roman"/>
        </w:rPr>
        <w:t>7—9 классы:</w:t>
      </w:r>
    </w:p>
    <w:p w14:paraId="48FBDEC0" w14:textId="77777777" w:rsidR="00416B7C" w:rsidRPr="00BE0AE5" w:rsidRDefault="00416B7C" w:rsidP="00237AD2">
      <w:pPr>
        <w:pStyle w:val="list-bullet"/>
        <w:rPr>
          <w:rFonts w:cs="Times New Roman"/>
        </w:rPr>
      </w:pPr>
      <w:r w:rsidRPr="00BE0AE5">
        <w:rPr>
          <w:rFonts w:cs="Times New Roman"/>
        </w:rPr>
        <w:t>соблюдать правила безопасности;</w:t>
      </w:r>
    </w:p>
    <w:p w14:paraId="019D540E" w14:textId="77777777" w:rsidR="00416B7C" w:rsidRPr="00BE0AE5" w:rsidRDefault="00416B7C" w:rsidP="00237AD2">
      <w:pPr>
        <w:pStyle w:val="list-bullet"/>
        <w:rPr>
          <w:rFonts w:cs="Times New Roman"/>
        </w:rPr>
      </w:pPr>
      <w:r w:rsidRPr="00BE0AE5">
        <w:rPr>
          <w:rFonts w:cs="Times New Roman"/>
        </w:rPr>
        <w:t>организовывать рабочее место в соответствии с требованиями безопасности;</w:t>
      </w:r>
    </w:p>
    <w:p w14:paraId="0BAE4A92" w14:textId="77777777" w:rsidR="00416B7C" w:rsidRPr="00BE0AE5" w:rsidRDefault="00416B7C" w:rsidP="00237AD2">
      <w:pPr>
        <w:pStyle w:val="list-bullet"/>
        <w:rPr>
          <w:rFonts w:cs="Times New Roman"/>
        </w:rPr>
      </w:pPr>
      <w:r w:rsidRPr="00BE0AE5">
        <w:rPr>
          <w:rFonts w:cs="Times New Roman"/>
        </w:rPr>
        <w:t xml:space="preserve">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 </w:t>
      </w:r>
    </w:p>
    <w:p w14:paraId="386F8055" w14:textId="77777777" w:rsidR="00416B7C" w:rsidRPr="00BE0AE5" w:rsidRDefault="00416B7C" w:rsidP="00237AD2">
      <w:pPr>
        <w:pStyle w:val="list-bullet"/>
        <w:rPr>
          <w:rFonts w:cs="Times New Roman"/>
        </w:rPr>
      </w:pPr>
      <w:r w:rsidRPr="00BE0AE5">
        <w:rPr>
          <w:rFonts w:cs="Times New Roman"/>
        </w:rPr>
        <w:t>создавать 3D-модели, используя программное обеспечение;</w:t>
      </w:r>
    </w:p>
    <w:p w14:paraId="289B1230" w14:textId="77777777" w:rsidR="00416B7C" w:rsidRPr="00BE0AE5" w:rsidRDefault="00416B7C" w:rsidP="00237AD2">
      <w:pPr>
        <w:pStyle w:val="list-bullet"/>
        <w:rPr>
          <w:rFonts w:cs="Times New Roman"/>
        </w:rPr>
      </w:pPr>
      <w:r w:rsidRPr="00BE0AE5">
        <w:rPr>
          <w:rFonts w:cs="Times New Roman"/>
        </w:rPr>
        <w:t xml:space="preserve">устанавливать адекватность модели объекту и целям моделирования; </w:t>
      </w:r>
    </w:p>
    <w:p w14:paraId="60157A60" w14:textId="77777777" w:rsidR="00416B7C" w:rsidRPr="00BE0AE5" w:rsidRDefault="00416B7C" w:rsidP="00237AD2">
      <w:pPr>
        <w:pStyle w:val="list-bullet"/>
        <w:rPr>
          <w:rFonts w:cs="Times New Roman"/>
        </w:rPr>
      </w:pPr>
      <w:r w:rsidRPr="00BE0AE5">
        <w:rPr>
          <w:rFonts w:cs="Times New Roman"/>
        </w:rPr>
        <w:t xml:space="preserve">проводить анализ и модернизацию компьютерной модели; </w:t>
      </w:r>
    </w:p>
    <w:p w14:paraId="3304A4E5" w14:textId="77777777" w:rsidR="00416B7C" w:rsidRPr="00BE0AE5" w:rsidRDefault="00416B7C" w:rsidP="00237AD2">
      <w:pPr>
        <w:pStyle w:val="list-bullet"/>
        <w:rPr>
          <w:rFonts w:cs="Times New Roman"/>
        </w:rPr>
      </w:pPr>
      <w:r w:rsidRPr="00BE0AE5">
        <w:rPr>
          <w:rFonts w:cs="Times New Roman"/>
        </w:rPr>
        <w:t>изготавливать прототипы с использованием ЗD-принтера;</w:t>
      </w:r>
    </w:p>
    <w:p w14:paraId="5436ADDF" w14:textId="77777777" w:rsidR="00416B7C" w:rsidRPr="00BE0AE5" w:rsidRDefault="00416B7C" w:rsidP="00237AD2">
      <w:pPr>
        <w:pStyle w:val="list-bullet"/>
        <w:rPr>
          <w:rFonts w:cs="Times New Roman"/>
        </w:rPr>
      </w:pPr>
      <w:r w:rsidRPr="00BE0AE5">
        <w:rPr>
          <w:rFonts w:cs="Times New Roman"/>
        </w:rPr>
        <w:t xml:space="preserve">получить возможность изготавливать изделия с помощью лазерного гравера; </w:t>
      </w:r>
    </w:p>
    <w:p w14:paraId="50B92531" w14:textId="77777777" w:rsidR="00416B7C" w:rsidRPr="00BE0AE5" w:rsidRDefault="00416B7C" w:rsidP="00237AD2">
      <w:pPr>
        <w:pStyle w:val="list-bullet"/>
        <w:rPr>
          <w:rFonts w:cs="Times New Roman"/>
        </w:rPr>
      </w:pPr>
      <w:r w:rsidRPr="00BE0AE5">
        <w:rPr>
          <w:rFonts w:cs="Times New Roman"/>
        </w:rPr>
        <w:t>модернизировать прототип в соответствии с поставленной задачей;</w:t>
      </w:r>
    </w:p>
    <w:p w14:paraId="69D4B931" w14:textId="77777777" w:rsidR="00416B7C" w:rsidRPr="00BE0AE5" w:rsidRDefault="00416B7C" w:rsidP="00237AD2">
      <w:pPr>
        <w:pStyle w:val="list-bullet"/>
        <w:rPr>
          <w:rFonts w:cs="Times New Roman"/>
        </w:rPr>
      </w:pPr>
      <w:r w:rsidRPr="00BE0AE5">
        <w:rPr>
          <w:rFonts w:cs="Times New Roman"/>
        </w:rPr>
        <w:t>презентовать изделие;</w:t>
      </w:r>
    </w:p>
    <w:p w14:paraId="20D17853" w14:textId="77777777" w:rsidR="00416B7C" w:rsidRPr="00BE0AE5" w:rsidRDefault="00416B7C" w:rsidP="00237AD2">
      <w:pPr>
        <w:pStyle w:val="list-bullet"/>
        <w:rPr>
          <w:rFonts w:cs="Times New Roman"/>
        </w:rPr>
      </w:pPr>
      <w:r w:rsidRPr="00BE0AE5">
        <w:rPr>
          <w:rFonts w:cs="Times New Roman"/>
        </w:rPr>
        <w:t>называть виды макетов и их назначение;</w:t>
      </w:r>
    </w:p>
    <w:p w14:paraId="1F01D4BB" w14:textId="77777777" w:rsidR="00416B7C" w:rsidRPr="00BE0AE5" w:rsidRDefault="00416B7C" w:rsidP="00237AD2">
      <w:pPr>
        <w:pStyle w:val="list-bullet"/>
        <w:rPr>
          <w:rFonts w:cs="Times New Roman"/>
        </w:rPr>
      </w:pPr>
      <w:r w:rsidRPr="00BE0AE5">
        <w:rPr>
          <w:rFonts w:cs="Times New Roman"/>
        </w:rPr>
        <w:t>создавать макеты различных видов;</w:t>
      </w:r>
    </w:p>
    <w:p w14:paraId="244AD5D7" w14:textId="77777777" w:rsidR="00416B7C" w:rsidRPr="00BE0AE5" w:rsidRDefault="00416B7C" w:rsidP="00237AD2">
      <w:pPr>
        <w:pStyle w:val="list-bullet"/>
        <w:rPr>
          <w:rFonts w:cs="Times New Roman"/>
        </w:rPr>
      </w:pPr>
      <w:r w:rsidRPr="00BE0AE5">
        <w:rPr>
          <w:rFonts w:cs="Times New Roman"/>
        </w:rPr>
        <w:t>выполнять развёртку и соединять фрагменты макета;</w:t>
      </w:r>
    </w:p>
    <w:p w14:paraId="65FA4CA7" w14:textId="77777777" w:rsidR="00416B7C" w:rsidRPr="00BE0AE5" w:rsidRDefault="00416B7C" w:rsidP="00237AD2">
      <w:pPr>
        <w:pStyle w:val="list-bullet"/>
        <w:rPr>
          <w:rFonts w:cs="Times New Roman"/>
        </w:rPr>
      </w:pPr>
      <w:r w:rsidRPr="00BE0AE5">
        <w:rPr>
          <w:rFonts w:cs="Times New Roman"/>
        </w:rPr>
        <w:t>выполнять сборку деталей макета;</w:t>
      </w:r>
    </w:p>
    <w:p w14:paraId="4E5BA1AC" w14:textId="77777777" w:rsidR="00416B7C" w:rsidRPr="00BE0AE5" w:rsidRDefault="00416B7C" w:rsidP="00237AD2">
      <w:pPr>
        <w:pStyle w:val="list-bullet"/>
        <w:rPr>
          <w:rFonts w:cs="Times New Roman"/>
        </w:rPr>
      </w:pPr>
      <w:r w:rsidRPr="00BE0AE5">
        <w:rPr>
          <w:rFonts w:cs="Times New Roman"/>
        </w:rPr>
        <w:t>получить возможность освоить программные сервисы создания макетов;</w:t>
      </w:r>
    </w:p>
    <w:p w14:paraId="2C5618C1" w14:textId="77777777" w:rsidR="00416B7C" w:rsidRPr="00BE0AE5" w:rsidRDefault="00416B7C" w:rsidP="00237AD2">
      <w:pPr>
        <w:pStyle w:val="list-bullet"/>
        <w:rPr>
          <w:rFonts w:cs="Times New Roman"/>
        </w:rPr>
      </w:pPr>
      <w:r w:rsidRPr="00BE0AE5">
        <w:rPr>
          <w:rFonts w:cs="Times New Roman"/>
        </w:rPr>
        <w:t>разрабатывать графическую документацию;</w:t>
      </w:r>
    </w:p>
    <w:p w14:paraId="7E0072B6" w14:textId="77777777" w:rsidR="00416B7C" w:rsidRPr="00BE0AE5" w:rsidRDefault="00416B7C" w:rsidP="00237AD2">
      <w:pPr>
        <w:pStyle w:val="list-bullet"/>
        <w:rPr>
          <w:rFonts w:cs="Times New Roman"/>
        </w:rPr>
      </w:pPr>
      <w:r w:rsidRPr="00BE0AE5">
        <w:rPr>
          <w:rFonts w:cs="Times New Roman"/>
        </w:rPr>
        <w:t xml:space="preserve">на основе анализа и испытания прототипа осуществлять модификацию механизмов для получения заданного результата; </w:t>
      </w:r>
    </w:p>
    <w:p w14:paraId="723D9EB5" w14:textId="77777777" w:rsidR="00416B7C" w:rsidRPr="00BE0AE5" w:rsidRDefault="00416B7C" w:rsidP="00237AD2">
      <w:pPr>
        <w:pStyle w:val="list-bullet"/>
        <w:rPr>
          <w:rFonts w:cs="Times New Roman"/>
        </w:rPr>
      </w:pPr>
      <w:r w:rsidRPr="00BE0AE5">
        <w:rPr>
          <w:rFonts w:cs="Times New Roman"/>
        </w:rPr>
        <w:t>характеризовать мир профессий, связанных с изучаемыми технологиями, их востребованность на рынке труда.</w:t>
      </w:r>
    </w:p>
    <w:p w14:paraId="40FE89DA" w14:textId="77777777" w:rsidR="00416B7C" w:rsidRPr="00BE0AE5" w:rsidRDefault="00416B7C" w:rsidP="00416B7C">
      <w:pPr>
        <w:pStyle w:val="h4"/>
        <w:rPr>
          <w:rFonts w:cs="Times New Roman"/>
        </w:rPr>
      </w:pPr>
      <w:r w:rsidRPr="00BE0AE5">
        <w:rPr>
          <w:rFonts w:cs="Times New Roman"/>
        </w:rPr>
        <w:lastRenderedPageBreak/>
        <w:t>Модуль «Компьютерная графика, черчение»</w:t>
      </w:r>
    </w:p>
    <w:p w14:paraId="7FFB5306" w14:textId="77777777" w:rsidR="00416B7C" w:rsidRPr="00BE0AE5" w:rsidRDefault="00416B7C" w:rsidP="00416B7C">
      <w:pPr>
        <w:pStyle w:val="h2-first"/>
        <w:rPr>
          <w:rFonts w:cs="Times New Roman"/>
        </w:rPr>
      </w:pPr>
      <w:r w:rsidRPr="00BE0AE5">
        <w:rPr>
          <w:rFonts w:cs="Times New Roman"/>
        </w:rPr>
        <w:t>8—9 классы:</w:t>
      </w:r>
    </w:p>
    <w:p w14:paraId="67ACFD6C" w14:textId="77777777" w:rsidR="00416B7C" w:rsidRPr="00BE0AE5" w:rsidRDefault="00416B7C" w:rsidP="00237AD2">
      <w:pPr>
        <w:pStyle w:val="list-bullet"/>
        <w:rPr>
          <w:rFonts w:cs="Times New Roman"/>
        </w:rPr>
      </w:pPr>
      <w:r w:rsidRPr="00BE0AE5">
        <w:rPr>
          <w:rFonts w:cs="Times New Roman"/>
        </w:rPr>
        <w:t>соблюдать правила безопасности;</w:t>
      </w:r>
    </w:p>
    <w:p w14:paraId="7282F5F8" w14:textId="77777777" w:rsidR="00416B7C" w:rsidRPr="00BE0AE5" w:rsidRDefault="00416B7C" w:rsidP="00237AD2">
      <w:pPr>
        <w:pStyle w:val="list-bullet"/>
        <w:rPr>
          <w:rFonts w:cs="Times New Roman"/>
        </w:rPr>
      </w:pPr>
      <w:r w:rsidRPr="00BE0AE5">
        <w:rPr>
          <w:rFonts w:cs="Times New Roman"/>
        </w:rPr>
        <w:t>организовывать рабочее место в соответствии с требованиями безопасности;</w:t>
      </w:r>
    </w:p>
    <w:p w14:paraId="25230DDA" w14:textId="77777777" w:rsidR="00416B7C" w:rsidRPr="00BE0AE5" w:rsidRDefault="00416B7C" w:rsidP="00237AD2">
      <w:pPr>
        <w:pStyle w:val="list-bullet"/>
        <w:rPr>
          <w:rFonts w:cs="Times New Roman"/>
        </w:rPr>
      </w:pPr>
      <w:r w:rsidRPr="00BE0AE5">
        <w:rPr>
          <w:rFonts w:cs="Times New Roman"/>
        </w:rPr>
        <w:t>понимать смысл условных графических обозначений, создавать с их помощью графические тексты;</w:t>
      </w:r>
    </w:p>
    <w:p w14:paraId="4CD72741" w14:textId="77777777" w:rsidR="00416B7C" w:rsidRPr="00BE0AE5" w:rsidRDefault="00416B7C" w:rsidP="00237AD2">
      <w:pPr>
        <w:pStyle w:val="list-bullet"/>
        <w:rPr>
          <w:rFonts w:cs="Times New Roman"/>
        </w:rPr>
      </w:pPr>
      <w:r w:rsidRPr="00BE0AE5">
        <w:rPr>
          <w:rFonts w:cs="Times New Roman"/>
        </w:rPr>
        <w:t>владеть ручными способами вычерчивания чертежей, эскизов и технических рисунков деталей;</w:t>
      </w:r>
    </w:p>
    <w:p w14:paraId="7509D841" w14:textId="77777777" w:rsidR="00416B7C" w:rsidRPr="00BE0AE5" w:rsidRDefault="00416B7C" w:rsidP="00237AD2">
      <w:pPr>
        <w:pStyle w:val="list-bullet"/>
        <w:rPr>
          <w:rFonts w:cs="Times New Roman"/>
          <w:spacing w:val="-1"/>
        </w:rPr>
      </w:pPr>
      <w:r w:rsidRPr="00BE0AE5">
        <w:rPr>
          <w:rFonts w:cs="Times New Roman"/>
          <w:spacing w:val="-1"/>
        </w:rPr>
        <w:t>владеть автоматизированными способами вычерчивания чертежей, эскизов и технических рисунков;</w:t>
      </w:r>
    </w:p>
    <w:p w14:paraId="15BA282E" w14:textId="77777777" w:rsidR="00416B7C" w:rsidRPr="00BE0AE5" w:rsidRDefault="00416B7C" w:rsidP="00237AD2">
      <w:pPr>
        <w:pStyle w:val="list-bullet"/>
        <w:rPr>
          <w:rFonts w:cs="Times New Roman"/>
        </w:rPr>
      </w:pPr>
      <w:r w:rsidRPr="00BE0AE5">
        <w:rPr>
          <w:rFonts w:cs="Times New Roman"/>
        </w:rPr>
        <w:t>уметь читать чертежи деталей и осуществлять расчёты по чертежам;</w:t>
      </w:r>
    </w:p>
    <w:p w14:paraId="21A43C36" w14:textId="77777777" w:rsidR="00416B7C" w:rsidRPr="00BE0AE5" w:rsidRDefault="00416B7C" w:rsidP="00237AD2">
      <w:pPr>
        <w:pStyle w:val="list-bullet"/>
        <w:rPr>
          <w:rFonts w:cs="Times New Roman"/>
          <w:spacing w:val="-1"/>
        </w:rPr>
      </w:pPr>
      <w:r w:rsidRPr="00BE0AE5">
        <w:rPr>
          <w:rFonts w:cs="Times New Roman"/>
          <w:spacing w:val="-1"/>
        </w:rPr>
        <w:t>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14:paraId="34A6B2BE" w14:textId="77777777" w:rsidR="00416B7C" w:rsidRPr="00BE0AE5" w:rsidRDefault="00416B7C" w:rsidP="00237AD2">
      <w:pPr>
        <w:pStyle w:val="list-bullet"/>
        <w:rPr>
          <w:rFonts w:cs="Times New Roman"/>
        </w:rPr>
      </w:pPr>
      <w:r w:rsidRPr="00BE0AE5">
        <w:rPr>
          <w:rFonts w:cs="Times New Roman"/>
        </w:rPr>
        <w:t xml:space="preserve">овладевать средствами и формами графического отображения объектов или процессов, правилами выполнения графической документации; </w:t>
      </w:r>
    </w:p>
    <w:p w14:paraId="7A23F5AB" w14:textId="77777777" w:rsidR="00416B7C" w:rsidRPr="00BE0AE5" w:rsidRDefault="00416B7C" w:rsidP="00237AD2">
      <w:pPr>
        <w:pStyle w:val="list-bullet"/>
        <w:rPr>
          <w:rFonts w:cs="Times New Roman"/>
        </w:rPr>
      </w:pPr>
      <w:r w:rsidRPr="00BE0AE5">
        <w:rPr>
          <w:rFonts w:cs="Times New Roman"/>
        </w:rPr>
        <w:t>получить возможность научиться использовать технологию формообразования для конструирования 3D-модели;</w:t>
      </w:r>
    </w:p>
    <w:p w14:paraId="5094885F" w14:textId="77777777" w:rsidR="00416B7C" w:rsidRPr="00BE0AE5" w:rsidRDefault="00416B7C" w:rsidP="00237AD2">
      <w:pPr>
        <w:pStyle w:val="list-bullet"/>
        <w:rPr>
          <w:rFonts w:cs="Times New Roman"/>
        </w:rPr>
      </w:pPr>
      <w:r w:rsidRPr="00BE0AE5">
        <w:rPr>
          <w:rFonts w:cs="Times New Roman"/>
        </w:rPr>
        <w:t>оформлять конструкторскую документацию, в том числе с использованием систем автоматизированного проектирования (САПР);</w:t>
      </w:r>
    </w:p>
    <w:p w14:paraId="6D408A0A" w14:textId="77777777" w:rsidR="00416B7C" w:rsidRPr="00BE0AE5" w:rsidRDefault="00416B7C" w:rsidP="00237AD2">
      <w:pPr>
        <w:pStyle w:val="list-bullet"/>
        <w:rPr>
          <w:rFonts w:cs="Times New Roman"/>
        </w:rPr>
      </w:pPr>
      <w:r w:rsidRPr="00BE0AE5">
        <w:rPr>
          <w:rFonts w:cs="Times New Roman"/>
        </w:rPr>
        <w:t>презентовать изделие;</w:t>
      </w:r>
    </w:p>
    <w:p w14:paraId="5FFC8031" w14:textId="77777777" w:rsidR="00416B7C" w:rsidRPr="00BE0AE5" w:rsidRDefault="00416B7C" w:rsidP="00237AD2">
      <w:pPr>
        <w:pStyle w:val="list-bullet"/>
        <w:rPr>
          <w:rFonts w:cs="Times New Roman"/>
        </w:rPr>
      </w:pPr>
      <w:r w:rsidRPr="00BE0AE5">
        <w:rPr>
          <w:rFonts w:cs="Times New Roman"/>
        </w:rPr>
        <w:t>характеризовать мир профессий, связанных с изучаемыми технологиями, их востребованность на рынке труда.</w:t>
      </w:r>
    </w:p>
    <w:p w14:paraId="74CEBAA1" w14:textId="77777777" w:rsidR="00416B7C" w:rsidRPr="00BE0AE5" w:rsidRDefault="00416B7C" w:rsidP="00416B7C">
      <w:pPr>
        <w:pStyle w:val="h4"/>
        <w:rPr>
          <w:rFonts w:cs="Times New Roman"/>
        </w:rPr>
      </w:pPr>
      <w:r w:rsidRPr="00BE0AE5">
        <w:rPr>
          <w:rFonts w:cs="Times New Roman"/>
        </w:rPr>
        <w:t>Модуль «Автоматизированные системы»</w:t>
      </w:r>
    </w:p>
    <w:p w14:paraId="39DAA2BB" w14:textId="77777777" w:rsidR="00416B7C" w:rsidRPr="00BE0AE5" w:rsidRDefault="00416B7C" w:rsidP="00416B7C">
      <w:pPr>
        <w:pStyle w:val="h2-first"/>
        <w:rPr>
          <w:rFonts w:cs="Times New Roman"/>
        </w:rPr>
      </w:pPr>
      <w:r w:rsidRPr="00BE0AE5">
        <w:rPr>
          <w:rFonts w:cs="Times New Roman"/>
        </w:rPr>
        <w:t>7—9 классы:</w:t>
      </w:r>
    </w:p>
    <w:p w14:paraId="13A1BDAC" w14:textId="77777777" w:rsidR="00416B7C" w:rsidRPr="00BE0AE5" w:rsidRDefault="00416B7C" w:rsidP="00237AD2">
      <w:pPr>
        <w:pStyle w:val="list-bullet"/>
        <w:rPr>
          <w:rFonts w:cs="Times New Roman"/>
        </w:rPr>
      </w:pPr>
      <w:r w:rsidRPr="00BE0AE5">
        <w:rPr>
          <w:rFonts w:cs="Times New Roman"/>
        </w:rPr>
        <w:t>соблюдать правила безопасности;</w:t>
      </w:r>
    </w:p>
    <w:p w14:paraId="3EF62BE1" w14:textId="77777777" w:rsidR="00416B7C" w:rsidRPr="00BE0AE5" w:rsidRDefault="00416B7C" w:rsidP="00237AD2">
      <w:pPr>
        <w:pStyle w:val="list-bullet"/>
        <w:rPr>
          <w:rFonts w:cs="Times New Roman"/>
        </w:rPr>
      </w:pPr>
      <w:r w:rsidRPr="00BE0AE5">
        <w:rPr>
          <w:rFonts w:cs="Times New Roman"/>
        </w:rPr>
        <w:t>организовывать рабочее место в соответствии с требованиями безопасности;</w:t>
      </w:r>
    </w:p>
    <w:p w14:paraId="04FE19A7" w14:textId="77777777" w:rsidR="00416B7C" w:rsidRPr="00BE0AE5" w:rsidRDefault="00416B7C" w:rsidP="00237AD2">
      <w:pPr>
        <w:pStyle w:val="list-bullet"/>
        <w:rPr>
          <w:rFonts w:cs="Times New Roman"/>
        </w:rPr>
      </w:pPr>
      <w:r w:rsidRPr="00BE0AE5">
        <w:rPr>
          <w:rFonts w:cs="Times New Roman"/>
        </w:rPr>
        <w:t xml:space="preserve">получить возможность научиться исследовать схему управления техническими системами; </w:t>
      </w:r>
    </w:p>
    <w:p w14:paraId="232AD703" w14:textId="77777777" w:rsidR="00416B7C" w:rsidRPr="00BE0AE5" w:rsidRDefault="00416B7C" w:rsidP="00237AD2">
      <w:pPr>
        <w:pStyle w:val="list-bullet"/>
        <w:rPr>
          <w:rFonts w:cs="Times New Roman"/>
        </w:rPr>
      </w:pPr>
      <w:r w:rsidRPr="00BE0AE5">
        <w:rPr>
          <w:rFonts w:cs="Times New Roman"/>
        </w:rPr>
        <w:t xml:space="preserve">осуществлять управление учебными техническими системами; </w:t>
      </w:r>
    </w:p>
    <w:p w14:paraId="3D876289" w14:textId="77777777" w:rsidR="00416B7C" w:rsidRPr="00BE0AE5" w:rsidRDefault="00416B7C" w:rsidP="00237AD2">
      <w:pPr>
        <w:pStyle w:val="list-bullet"/>
        <w:rPr>
          <w:rFonts w:cs="Times New Roman"/>
        </w:rPr>
      </w:pPr>
      <w:r w:rsidRPr="00BE0AE5">
        <w:rPr>
          <w:rFonts w:cs="Times New Roman"/>
        </w:rPr>
        <w:t>классифицировать автоматические и автоматизированные системы;</w:t>
      </w:r>
    </w:p>
    <w:p w14:paraId="0DDBF073" w14:textId="77777777" w:rsidR="00416B7C" w:rsidRPr="00BE0AE5" w:rsidRDefault="00416B7C" w:rsidP="00237AD2">
      <w:pPr>
        <w:pStyle w:val="list-bullet"/>
        <w:rPr>
          <w:rFonts w:cs="Times New Roman"/>
        </w:rPr>
      </w:pPr>
      <w:r w:rsidRPr="00BE0AE5">
        <w:rPr>
          <w:rFonts w:cs="Times New Roman"/>
        </w:rPr>
        <w:t>проектировать автоматизированные системы;</w:t>
      </w:r>
    </w:p>
    <w:p w14:paraId="49A4149D" w14:textId="77777777" w:rsidR="00416B7C" w:rsidRPr="00BE0AE5" w:rsidRDefault="00416B7C" w:rsidP="00237AD2">
      <w:pPr>
        <w:pStyle w:val="list-bullet"/>
        <w:rPr>
          <w:rFonts w:cs="Times New Roman"/>
        </w:rPr>
      </w:pPr>
      <w:r w:rsidRPr="00BE0AE5">
        <w:rPr>
          <w:rFonts w:cs="Times New Roman"/>
        </w:rPr>
        <w:t>конструировать автоматизированные системы;</w:t>
      </w:r>
    </w:p>
    <w:p w14:paraId="36B7A4A6" w14:textId="77777777" w:rsidR="00416B7C" w:rsidRPr="00BE0AE5" w:rsidRDefault="00416B7C" w:rsidP="00237AD2">
      <w:pPr>
        <w:pStyle w:val="list-bullet"/>
        <w:rPr>
          <w:rFonts w:cs="Times New Roman"/>
        </w:rPr>
      </w:pPr>
      <w:r w:rsidRPr="00BE0AE5">
        <w:rPr>
          <w:rFonts w:cs="Times New Roman"/>
        </w:rPr>
        <w:lastRenderedPageBreak/>
        <w:t>получить возможность использования учебного робота-манипулятора со сменными модулями для моделирования производственного процесса;</w:t>
      </w:r>
    </w:p>
    <w:p w14:paraId="3E34576F" w14:textId="77777777" w:rsidR="00416B7C" w:rsidRPr="00BE0AE5" w:rsidRDefault="00416B7C" w:rsidP="00237AD2">
      <w:pPr>
        <w:pStyle w:val="list-bullet"/>
        <w:rPr>
          <w:rFonts w:cs="Times New Roman"/>
        </w:rPr>
      </w:pPr>
      <w:r w:rsidRPr="00BE0AE5">
        <w:rPr>
          <w:rFonts w:cs="Times New Roman"/>
        </w:rPr>
        <w:t xml:space="preserve">пользоваться учебным роботом-манипулятором со сменными модулями для моделирования производственного процесса; </w:t>
      </w:r>
    </w:p>
    <w:p w14:paraId="790B2313" w14:textId="77777777" w:rsidR="00416B7C" w:rsidRPr="00BE0AE5" w:rsidRDefault="00416B7C" w:rsidP="00237AD2">
      <w:pPr>
        <w:pStyle w:val="list-bullet"/>
        <w:rPr>
          <w:rFonts w:cs="Times New Roman"/>
          <w:spacing w:val="-1"/>
        </w:rPr>
      </w:pPr>
      <w:r w:rsidRPr="00BE0AE5">
        <w:rPr>
          <w:rFonts w:cs="Times New Roman"/>
          <w:spacing w:val="-1"/>
        </w:rPr>
        <w:t>использовать мобильные приложения для управления устройствами;</w:t>
      </w:r>
    </w:p>
    <w:p w14:paraId="3B4D835E" w14:textId="77777777" w:rsidR="00416B7C" w:rsidRPr="00BE0AE5" w:rsidRDefault="00416B7C" w:rsidP="00237AD2">
      <w:pPr>
        <w:pStyle w:val="list-bullet"/>
        <w:rPr>
          <w:rFonts w:cs="Times New Roman"/>
          <w:spacing w:val="3"/>
        </w:rPr>
      </w:pPr>
      <w:r w:rsidRPr="00BE0AE5">
        <w:rPr>
          <w:rFonts w:cs="Times New Roman"/>
          <w:spacing w:val="3"/>
        </w:rPr>
        <w:t>осуществлять управление учебной социально-экономической системой (например, в рамках проекта «Школьная фирма»);</w:t>
      </w:r>
    </w:p>
    <w:p w14:paraId="27B5838B" w14:textId="77777777" w:rsidR="00416B7C" w:rsidRPr="00BE0AE5" w:rsidRDefault="00416B7C" w:rsidP="00237AD2">
      <w:pPr>
        <w:pStyle w:val="list-bullet"/>
        <w:rPr>
          <w:rFonts w:cs="Times New Roman"/>
        </w:rPr>
      </w:pPr>
      <w:r w:rsidRPr="00BE0AE5">
        <w:rPr>
          <w:rFonts w:cs="Times New Roman"/>
        </w:rPr>
        <w:t>презентовать изделие;</w:t>
      </w:r>
    </w:p>
    <w:p w14:paraId="79842F87" w14:textId="77777777" w:rsidR="00416B7C" w:rsidRPr="00BE0AE5" w:rsidRDefault="00416B7C" w:rsidP="00237AD2">
      <w:pPr>
        <w:pStyle w:val="list-bullet"/>
        <w:rPr>
          <w:rFonts w:cs="Times New Roman"/>
        </w:rPr>
      </w:pPr>
      <w:r w:rsidRPr="00BE0AE5">
        <w:rPr>
          <w:rFonts w:cs="Times New Roman"/>
        </w:rPr>
        <w:t>характеризовать мир профессий, связанных с изучаемыми технологиями, их востребованность на рынке труда;</w:t>
      </w:r>
    </w:p>
    <w:p w14:paraId="5F204B8C" w14:textId="77777777" w:rsidR="00416B7C" w:rsidRPr="00BE0AE5" w:rsidRDefault="00416B7C" w:rsidP="00237AD2">
      <w:pPr>
        <w:pStyle w:val="list-bullet"/>
        <w:rPr>
          <w:rFonts w:cs="Times New Roman"/>
        </w:rPr>
      </w:pPr>
      <w:r w:rsidRPr="00BE0AE5">
        <w:rPr>
          <w:rFonts w:cs="Times New Roman"/>
        </w:rPr>
        <w:t>распознавать способы хранения и производства электроэнергии;</w:t>
      </w:r>
    </w:p>
    <w:p w14:paraId="74FF1D49" w14:textId="77777777" w:rsidR="00416B7C" w:rsidRPr="00BE0AE5" w:rsidRDefault="00416B7C" w:rsidP="00237AD2">
      <w:pPr>
        <w:pStyle w:val="list-bullet"/>
        <w:rPr>
          <w:rFonts w:cs="Times New Roman"/>
        </w:rPr>
      </w:pPr>
      <w:r w:rsidRPr="00BE0AE5">
        <w:rPr>
          <w:rFonts w:cs="Times New Roman"/>
        </w:rPr>
        <w:t>классифицировать типы передачи электроэнергии;</w:t>
      </w:r>
    </w:p>
    <w:p w14:paraId="7A137B24" w14:textId="77777777" w:rsidR="00416B7C" w:rsidRPr="00BE0AE5" w:rsidRDefault="00416B7C" w:rsidP="00237AD2">
      <w:pPr>
        <w:pStyle w:val="list-bullet"/>
        <w:rPr>
          <w:rFonts w:cs="Times New Roman"/>
        </w:rPr>
      </w:pPr>
      <w:r w:rsidRPr="00BE0AE5">
        <w:rPr>
          <w:rFonts w:cs="Times New Roman"/>
        </w:rPr>
        <w:t>понимать принцип сборки электрических схем;</w:t>
      </w:r>
    </w:p>
    <w:p w14:paraId="58681D92" w14:textId="77777777" w:rsidR="00416B7C" w:rsidRPr="00BE0AE5" w:rsidRDefault="00416B7C" w:rsidP="00237AD2">
      <w:pPr>
        <w:pStyle w:val="list-bullet"/>
        <w:rPr>
          <w:rFonts w:cs="Times New Roman"/>
        </w:rPr>
      </w:pPr>
      <w:r w:rsidRPr="00BE0AE5">
        <w:rPr>
          <w:rFonts w:cs="Times New Roman"/>
        </w:rPr>
        <w:t>получить возможность научиться выполнять сборку электрических схем;</w:t>
      </w:r>
    </w:p>
    <w:p w14:paraId="2D434FDE" w14:textId="77777777" w:rsidR="00416B7C" w:rsidRPr="00BE0AE5" w:rsidRDefault="00416B7C" w:rsidP="00237AD2">
      <w:pPr>
        <w:pStyle w:val="list-bullet"/>
        <w:rPr>
          <w:rFonts w:cs="Times New Roman"/>
        </w:rPr>
      </w:pPr>
      <w:r w:rsidRPr="00BE0AE5">
        <w:rPr>
          <w:rFonts w:cs="Times New Roman"/>
        </w:rPr>
        <w:t>определять результат работы электрической схемы при использовании различных элементов;</w:t>
      </w:r>
    </w:p>
    <w:p w14:paraId="0A5BCBB9" w14:textId="77777777" w:rsidR="00416B7C" w:rsidRPr="00BE0AE5" w:rsidRDefault="00416B7C" w:rsidP="00237AD2">
      <w:pPr>
        <w:pStyle w:val="list-bullet"/>
        <w:rPr>
          <w:rFonts w:cs="Times New Roman"/>
        </w:rPr>
      </w:pPr>
      <w:r w:rsidRPr="00BE0AE5">
        <w:rPr>
          <w:rFonts w:cs="Times New Roman"/>
        </w:rPr>
        <w:t>понимать, как применяются элементы электрической цепи в бытовых приборах;</w:t>
      </w:r>
    </w:p>
    <w:p w14:paraId="7EA32409" w14:textId="77777777" w:rsidR="00416B7C" w:rsidRPr="00BE0AE5" w:rsidRDefault="00416B7C" w:rsidP="00237AD2">
      <w:pPr>
        <w:pStyle w:val="list-bullet"/>
        <w:rPr>
          <w:rFonts w:cs="Times New Roman"/>
        </w:rPr>
      </w:pPr>
      <w:r w:rsidRPr="00BE0AE5">
        <w:rPr>
          <w:rFonts w:cs="Times New Roman"/>
        </w:rPr>
        <w:t>различать последовательное и параллельное соединения резисторов;</w:t>
      </w:r>
    </w:p>
    <w:p w14:paraId="53AA7770" w14:textId="77777777" w:rsidR="00416B7C" w:rsidRPr="00BE0AE5" w:rsidRDefault="00416B7C" w:rsidP="00237AD2">
      <w:pPr>
        <w:pStyle w:val="list-bullet"/>
        <w:rPr>
          <w:rFonts w:cs="Times New Roman"/>
        </w:rPr>
      </w:pPr>
      <w:r w:rsidRPr="00BE0AE5">
        <w:rPr>
          <w:rFonts w:cs="Times New Roman"/>
        </w:rPr>
        <w:t>различать аналоговую и цифровую схемотехнику;</w:t>
      </w:r>
    </w:p>
    <w:p w14:paraId="4DB4DB6E" w14:textId="77777777" w:rsidR="00416B7C" w:rsidRPr="00BE0AE5" w:rsidRDefault="00416B7C" w:rsidP="00237AD2">
      <w:pPr>
        <w:pStyle w:val="list-bullet"/>
        <w:rPr>
          <w:rFonts w:cs="Times New Roman"/>
        </w:rPr>
      </w:pPr>
      <w:r w:rsidRPr="00BE0AE5">
        <w:rPr>
          <w:rFonts w:cs="Times New Roman"/>
        </w:rPr>
        <w:t>программировать простое «умное» устройство с заданными характеристиками;</w:t>
      </w:r>
    </w:p>
    <w:p w14:paraId="2E52D956" w14:textId="77777777" w:rsidR="00416B7C" w:rsidRPr="00BE0AE5" w:rsidRDefault="00416B7C" w:rsidP="00237AD2">
      <w:pPr>
        <w:pStyle w:val="list-bullet"/>
        <w:rPr>
          <w:rFonts w:cs="Times New Roman"/>
        </w:rPr>
      </w:pPr>
      <w:r w:rsidRPr="00BE0AE5">
        <w:rPr>
          <w:rFonts w:cs="Times New Roman"/>
        </w:rPr>
        <w:t>различать особенности современных датчиков, применять в реальных задачах;</w:t>
      </w:r>
    </w:p>
    <w:p w14:paraId="3B6891EF" w14:textId="77777777" w:rsidR="00416B7C" w:rsidRPr="00BE0AE5" w:rsidRDefault="00416B7C" w:rsidP="00237AD2">
      <w:pPr>
        <w:pStyle w:val="list-bullet"/>
        <w:rPr>
          <w:rFonts w:cs="Times New Roman"/>
        </w:rPr>
      </w:pPr>
      <w:r w:rsidRPr="00BE0AE5">
        <w:rPr>
          <w:rFonts w:cs="Times New Roman"/>
        </w:rPr>
        <w:t>составлять несложные алгоритмы управления умного дома.</w:t>
      </w:r>
    </w:p>
    <w:p w14:paraId="35B3418F" w14:textId="77777777" w:rsidR="00416B7C" w:rsidRPr="00BE0AE5" w:rsidRDefault="00416B7C" w:rsidP="00416B7C">
      <w:pPr>
        <w:pStyle w:val="h4"/>
        <w:rPr>
          <w:rFonts w:cs="Times New Roman"/>
        </w:rPr>
      </w:pPr>
      <w:r w:rsidRPr="00BE0AE5">
        <w:rPr>
          <w:rFonts w:cs="Times New Roman"/>
        </w:rPr>
        <w:t>Модуль «Животноводство»</w:t>
      </w:r>
    </w:p>
    <w:p w14:paraId="38E6EC95" w14:textId="77777777" w:rsidR="00416B7C" w:rsidRPr="00BE0AE5" w:rsidRDefault="00416B7C" w:rsidP="00416B7C">
      <w:pPr>
        <w:pStyle w:val="h2-first"/>
        <w:rPr>
          <w:rFonts w:cs="Times New Roman"/>
        </w:rPr>
      </w:pPr>
      <w:r w:rsidRPr="00BE0AE5">
        <w:rPr>
          <w:rFonts w:cs="Times New Roman"/>
        </w:rPr>
        <w:t>7—8 классы:</w:t>
      </w:r>
    </w:p>
    <w:p w14:paraId="0E0EDD9C" w14:textId="77777777" w:rsidR="00416B7C" w:rsidRPr="00BE0AE5" w:rsidRDefault="00416B7C" w:rsidP="00237AD2">
      <w:pPr>
        <w:pStyle w:val="list-bullet"/>
        <w:rPr>
          <w:rFonts w:cs="Times New Roman"/>
        </w:rPr>
      </w:pPr>
      <w:r w:rsidRPr="00BE0AE5">
        <w:rPr>
          <w:rFonts w:cs="Times New Roman"/>
        </w:rPr>
        <w:t>соблюдать правила безопасности;</w:t>
      </w:r>
    </w:p>
    <w:p w14:paraId="6B58561A" w14:textId="77777777" w:rsidR="00416B7C" w:rsidRPr="00BE0AE5" w:rsidRDefault="00416B7C" w:rsidP="00237AD2">
      <w:pPr>
        <w:pStyle w:val="list-bullet"/>
        <w:rPr>
          <w:rFonts w:cs="Times New Roman"/>
        </w:rPr>
      </w:pPr>
      <w:r w:rsidRPr="00BE0AE5">
        <w:rPr>
          <w:rFonts w:cs="Times New Roman"/>
        </w:rPr>
        <w:t>организовывать рабочее место в соответствии с требованиями безопасности;</w:t>
      </w:r>
    </w:p>
    <w:p w14:paraId="36EC18A2" w14:textId="77777777" w:rsidR="00416B7C" w:rsidRPr="00BE0AE5" w:rsidRDefault="00416B7C" w:rsidP="00237AD2">
      <w:pPr>
        <w:pStyle w:val="list-bullet"/>
        <w:rPr>
          <w:rFonts w:cs="Times New Roman"/>
        </w:rPr>
      </w:pPr>
      <w:r w:rsidRPr="00BE0AE5">
        <w:rPr>
          <w:rFonts w:cs="Times New Roman"/>
        </w:rPr>
        <w:t>характеризовать основные направления животноводства;</w:t>
      </w:r>
    </w:p>
    <w:p w14:paraId="1A79DBFD" w14:textId="77777777" w:rsidR="00416B7C" w:rsidRPr="00BE0AE5" w:rsidRDefault="00416B7C" w:rsidP="00237AD2">
      <w:pPr>
        <w:pStyle w:val="list-bullet"/>
        <w:rPr>
          <w:rFonts w:cs="Times New Roman"/>
        </w:rPr>
      </w:pPr>
      <w:r w:rsidRPr="00BE0AE5">
        <w:rPr>
          <w:rFonts w:cs="Times New Roman"/>
        </w:rPr>
        <w:t>характеризовать особенности основных видов сельскохозяйственных животных своего региона;</w:t>
      </w:r>
    </w:p>
    <w:p w14:paraId="4FF94A48" w14:textId="77777777" w:rsidR="00416B7C" w:rsidRPr="00BE0AE5" w:rsidRDefault="00416B7C" w:rsidP="00237AD2">
      <w:pPr>
        <w:pStyle w:val="list-bullet"/>
        <w:rPr>
          <w:rFonts w:cs="Times New Roman"/>
        </w:rPr>
      </w:pPr>
      <w:r w:rsidRPr="00BE0AE5">
        <w:rPr>
          <w:rFonts w:cs="Times New Roman"/>
        </w:rPr>
        <w:t>описывать полный технологический цикл получения продукции животноводства своего региона;</w:t>
      </w:r>
    </w:p>
    <w:p w14:paraId="29A3900A" w14:textId="77777777" w:rsidR="00416B7C" w:rsidRPr="00BE0AE5" w:rsidRDefault="00416B7C" w:rsidP="00237AD2">
      <w:pPr>
        <w:pStyle w:val="list-bullet"/>
        <w:rPr>
          <w:rFonts w:cs="Times New Roman"/>
        </w:rPr>
      </w:pPr>
      <w:r w:rsidRPr="00BE0AE5">
        <w:rPr>
          <w:rFonts w:cs="Times New Roman"/>
        </w:rPr>
        <w:lastRenderedPageBreak/>
        <w:t xml:space="preserve">называть виды сельскохозяйственных животных, характерных для данного региона; </w:t>
      </w:r>
    </w:p>
    <w:p w14:paraId="02D987FC" w14:textId="77777777" w:rsidR="00416B7C" w:rsidRPr="00BE0AE5" w:rsidRDefault="00416B7C" w:rsidP="00237AD2">
      <w:pPr>
        <w:pStyle w:val="list-bullet"/>
        <w:rPr>
          <w:rFonts w:cs="Times New Roman"/>
        </w:rPr>
      </w:pPr>
      <w:r w:rsidRPr="00BE0AE5">
        <w:rPr>
          <w:rFonts w:cs="Times New Roman"/>
        </w:rPr>
        <w:t>оценивать условия содержания животных в различных условиях;</w:t>
      </w:r>
    </w:p>
    <w:p w14:paraId="6E42726F" w14:textId="77777777" w:rsidR="00416B7C" w:rsidRPr="00BE0AE5" w:rsidRDefault="00416B7C" w:rsidP="00237AD2">
      <w:pPr>
        <w:pStyle w:val="list-bullet"/>
        <w:rPr>
          <w:rFonts w:cs="Times New Roman"/>
        </w:rPr>
      </w:pPr>
      <w:r w:rsidRPr="00BE0AE5">
        <w:rPr>
          <w:rFonts w:cs="Times New Roman"/>
        </w:rPr>
        <w:t xml:space="preserve">владеть навыками оказания первой помощи заболевшим или пораненным животным; </w:t>
      </w:r>
    </w:p>
    <w:p w14:paraId="062D0CC2" w14:textId="77777777" w:rsidR="00416B7C" w:rsidRPr="00BE0AE5" w:rsidRDefault="00416B7C" w:rsidP="00237AD2">
      <w:pPr>
        <w:pStyle w:val="list-bullet"/>
        <w:rPr>
          <w:rFonts w:cs="Times New Roman"/>
        </w:rPr>
      </w:pPr>
      <w:r w:rsidRPr="00BE0AE5">
        <w:rPr>
          <w:rFonts w:cs="Times New Roman"/>
        </w:rPr>
        <w:t>характеризовать способы переработки и хранения продукции животноводства;</w:t>
      </w:r>
    </w:p>
    <w:p w14:paraId="094F1F69" w14:textId="77777777" w:rsidR="00416B7C" w:rsidRPr="00BE0AE5" w:rsidRDefault="00416B7C" w:rsidP="00237AD2">
      <w:pPr>
        <w:pStyle w:val="list-bullet"/>
        <w:rPr>
          <w:rFonts w:cs="Times New Roman"/>
          <w:spacing w:val="-2"/>
        </w:rPr>
      </w:pPr>
      <w:r w:rsidRPr="00BE0AE5">
        <w:rPr>
          <w:rFonts w:cs="Times New Roman"/>
          <w:spacing w:val="-2"/>
        </w:rPr>
        <w:t>характеризовать пути цифровизации животноводческого производства;</w:t>
      </w:r>
    </w:p>
    <w:p w14:paraId="3B74A3B6" w14:textId="77777777" w:rsidR="00416B7C" w:rsidRPr="00BE0AE5" w:rsidRDefault="00416B7C" w:rsidP="00237AD2">
      <w:pPr>
        <w:pStyle w:val="list-bullet"/>
        <w:rPr>
          <w:rFonts w:cs="Times New Roman"/>
        </w:rPr>
      </w:pPr>
      <w:r w:rsidRPr="00BE0AE5">
        <w:rPr>
          <w:rFonts w:cs="Times New Roman"/>
        </w:rPr>
        <w:t>получить возможность узнать особенности сельскохозяйственного производства;</w:t>
      </w:r>
    </w:p>
    <w:p w14:paraId="04B9492C" w14:textId="77777777" w:rsidR="00416B7C" w:rsidRPr="00BE0AE5" w:rsidRDefault="00416B7C" w:rsidP="00237AD2">
      <w:pPr>
        <w:pStyle w:val="list-bullet"/>
        <w:rPr>
          <w:rFonts w:cs="Times New Roman"/>
        </w:rPr>
      </w:pPr>
      <w:r w:rsidRPr="00BE0AE5">
        <w:rPr>
          <w:rFonts w:cs="Times New Roman"/>
        </w:rPr>
        <w:t>характеризовать мир профессий, связанных с животноводством, их востребованность на рынке труда.</w:t>
      </w:r>
    </w:p>
    <w:p w14:paraId="5338DE79" w14:textId="77777777" w:rsidR="00416B7C" w:rsidRPr="00BE0AE5" w:rsidRDefault="00416B7C" w:rsidP="00416B7C">
      <w:pPr>
        <w:pStyle w:val="h4"/>
        <w:rPr>
          <w:rFonts w:cs="Times New Roman"/>
        </w:rPr>
      </w:pPr>
      <w:r w:rsidRPr="00BE0AE5">
        <w:rPr>
          <w:rFonts w:cs="Times New Roman"/>
        </w:rPr>
        <w:t>Модуль «Растениеводство»</w:t>
      </w:r>
    </w:p>
    <w:p w14:paraId="47BB985B" w14:textId="77777777" w:rsidR="00416B7C" w:rsidRPr="00BE0AE5" w:rsidRDefault="00416B7C" w:rsidP="00416B7C">
      <w:pPr>
        <w:pStyle w:val="h2-first"/>
        <w:rPr>
          <w:rFonts w:cs="Times New Roman"/>
        </w:rPr>
      </w:pPr>
      <w:r w:rsidRPr="00BE0AE5">
        <w:rPr>
          <w:rFonts w:cs="Times New Roman"/>
        </w:rPr>
        <w:t>7—8 классы:</w:t>
      </w:r>
    </w:p>
    <w:p w14:paraId="02D0B115" w14:textId="77777777" w:rsidR="00416B7C" w:rsidRPr="00BE0AE5" w:rsidRDefault="00416B7C" w:rsidP="00237AD2">
      <w:pPr>
        <w:pStyle w:val="list-bullet"/>
        <w:rPr>
          <w:rFonts w:cs="Times New Roman"/>
        </w:rPr>
      </w:pPr>
      <w:r w:rsidRPr="00BE0AE5">
        <w:rPr>
          <w:rFonts w:cs="Times New Roman"/>
        </w:rPr>
        <w:t>соблюдать правила безопасности;</w:t>
      </w:r>
    </w:p>
    <w:p w14:paraId="1B2613D3" w14:textId="77777777" w:rsidR="00416B7C" w:rsidRPr="00BE0AE5" w:rsidRDefault="00416B7C" w:rsidP="00237AD2">
      <w:pPr>
        <w:pStyle w:val="list-bullet"/>
        <w:rPr>
          <w:rFonts w:cs="Times New Roman"/>
        </w:rPr>
      </w:pPr>
      <w:r w:rsidRPr="00BE0AE5">
        <w:rPr>
          <w:rFonts w:cs="Times New Roman"/>
        </w:rPr>
        <w:t>организовывать рабочее место в соответствии с требованиями безопасности;</w:t>
      </w:r>
    </w:p>
    <w:p w14:paraId="1ED34B0A" w14:textId="77777777" w:rsidR="00416B7C" w:rsidRPr="00BE0AE5" w:rsidRDefault="00416B7C" w:rsidP="00237AD2">
      <w:pPr>
        <w:pStyle w:val="list-bullet"/>
        <w:rPr>
          <w:rFonts w:cs="Times New Roman"/>
        </w:rPr>
      </w:pPr>
      <w:r w:rsidRPr="00BE0AE5">
        <w:rPr>
          <w:rFonts w:cs="Times New Roman"/>
        </w:rPr>
        <w:t>характеризовать основные направления растениеводства;</w:t>
      </w:r>
    </w:p>
    <w:p w14:paraId="2AF290C1" w14:textId="77777777" w:rsidR="00416B7C" w:rsidRPr="00BE0AE5" w:rsidRDefault="00416B7C" w:rsidP="00237AD2">
      <w:pPr>
        <w:pStyle w:val="list-bullet"/>
        <w:rPr>
          <w:rFonts w:cs="Times New Roman"/>
        </w:rPr>
      </w:pPr>
      <w:r w:rsidRPr="00BE0AE5">
        <w:rPr>
          <w:rFonts w:cs="Times New Roman"/>
        </w:rPr>
        <w:t>описывать полный технологический цикл получения наиболее распространённой растениеводческой продукции своего региона;</w:t>
      </w:r>
    </w:p>
    <w:p w14:paraId="36A818F3" w14:textId="77777777" w:rsidR="00416B7C" w:rsidRPr="00BE0AE5" w:rsidRDefault="00416B7C" w:rsidP="00237AD2">
      <w:pPr>
        <w:pStyle w:val="list-bullet"/>
        <w:rPr>
          <w:rFonts w:cs="Times New Roman"/>
        </w:rPr>
      </w:pPr>
      <w:r w:rsidRPr="00BE0AE5">
        <w:rPr>
          <w:rFonts w:cs="Times New Roman"/>
        </w:rPr>
        <w:t xml:space="preserve">характеризовать виды и свойства почв данного региона; </w:t>
      </w:r>
    </w:p>
    <w:p w14:paraId="69D1FE23" w14:textId="77777777" w:rsidR="00416B7C" w:rsidRPr="00BE0AE5" w:rsidRDefault="00416B7C" w:rsidP="00237AD2">
      <w:pPr>
        <w:pStyle w:val="list-bullet"/>
        <w:rPr>
          <w:rFonts w:cs="Times New Roman"/>
        </w:rPr>
      </w:pPr>
      <w:r w:rsidRPr="00BE0AE5">
        <w:rPr>
          <w:rFonts w:cs="Times New Roman"/>
        </w:rPr>
        <w:t>назвать ручные и механизированные инструменты обработки почвы;</w:t>
      </w:r>
    </w:p>
    <w:p w14:paraId="380F7914" w14:textId="77777777" w:rsidR="00416B7C" w:rsidRPr="00BE0AE5" w:rsidRDefault="00416B7C" w:rsidP="00237AD2">
      <w:pPr>
        <w:pStyle w:val="list-bullet"/>
        <w:rPr>
          <w:rFonts w:cs="Times New Roman"/>
        </w:rPr>
      </w:pPr>
      <w:r w:rsidRPr="00BE0AE5">
        <w:rPr>
          <w:rFonts w:cs="Times New Roman"/>
        </w:rPr>
        <w:t>классифицировать культурные растения по различным основаниям;</w:t>
      </w:r>
    </w:p>
    <w:p w14:paraId="44A4D17A" w14:textId="77777777" w:rsidR="00416B7C" w:rsidRPr="00BE0AE5" w:rsidRDefault="00416B7C" w:rsidP="00237AD2">
      <w:pPr>
        <w:pStyle w:val="list-bullet"/>
        <w:rPr>
          <w:rFonts w:cs="Times New Roman"/>
        </w:rPr>
      </w:pPr>
      <w:r w:rsidRPr="00BE0AE5">
        <w:rPr>
          <w:rFonts w:cs="Times New Roman"/>
        </w:rPr>
        <w:t>называть полезные дикорастущие растения и знать их свойства;</w:t>
      </w:r>
    </w:p>
    <w:p w14:paraId="02050DAA" w14:textId="77777777" w:rsidR="00416B7C" w:rsidRPr="00BE0AE5" w:rsidRDefault="00416B7C" w:rsidP="00237AD2">
      <w:pPr>
        <w:pStyle w:val="list-bullet"/>
        <w:rPr>
          <w:rFonts w:cs="Times New Roman"/>
        </w:rPr>
      </w:pPr>
      <w:r w:rsidRPr="00BE0AE5">
        <w:rPr>
          <w:rFonts w:cs="Times New Roman"/>
        </w:rPr>
        <w:t>назвать опасные для человека дикорастущие растения;</w:t>
      </w:r>
    </w:p>
    <w:p w14:paraId="16E9EC28" w14:textId="77777777" w:rsidR="00416B7C" w:rsidRPr="00BE0AE5" w:rsidRDefault="00416B7C" w:rsidP="00237AD2">
      <w:pPr>
        <w:pStyle w:val="list-bullet"/>
        <w:rPr>
          <w:rFonts w:cs="Times New Roman"/>
        </w:rPr>
      </w:pPr>
      <w:r w:rsidRPr="00BE0AE5">
        <w:rPr>
          <w:rFonts w:cs="Times New Roman"/>
        </w:rPr>
        <w:t>называть полезные для человека грибы;</w:t>
      </w:r>
    </w:p>
    <w:p w14:paraId="27157342" w14:textId="77777777" w:rsidR="00416B7C" w:rsidRPr="00BE0AE5" w:rsidRDefault="00416B7C" w:rsidP="00237AD2">
      <w:pPr>
        <w:pStyle w:val="list-bullet"/>
        <w:rPr>
          <w:rFonts w:cs="Times New Roman"/>
        </w:rPr>
      </w:pPr>
      <w:r w:rsidRPr="00BE0AE5">
        <w:rPr>
          <w:rFonts w:cs="Times New Roman"/>
        </w:rPr>
        <w:t>называть опасные для человека грибы;</w:t>
      </w:r>
    </w:p>
    <w:p w14:paraId="7CF36258" w14:textId="77777777" w:rsidR="00416B7C" w:rsidRPr="00BE0AE5" w:rsidRDefault="00416B7C" w:rsidP="00237AD2">
      <w:pPr>
        <w:pStyle w:val="list-bullet"/>
        <w:rPr>
          <w:rFonts w:cs="Times New Roman"/>
        </w:rPr>
      </w:pPr>
      <w:r w:rsidRPr="00BE0AE5">
        <w:rPr>
          <w:rFonts w:cs="Times New Roman"/>
        </w:rPr>
        <w:t>владеть методами сбора, переработки и хранения полезных дикорастущих растений и их плодов;</w:t>
      </w:r>
    </w:p>
    <w:p w14:paraId="2010D317" w14:textId="77777777" w:rsidR="00416B7C" w:rsidRPr="00BE0AE5" w:rsidRDefault="00416B7C" w:rsidP="00237AD2">
      <w:pPr>
        <w:pStyle w:val="list-bullet"/>
        <w:rPr>
          <w:rFonts w:cs="Times New Roman"/>
        </w:rPr>
      </w:pPr>
      <w:r w:rsidRPr="00BE0AE5">
        <w:rPr>
          <w:rFonts w:cs="Times New Roman"/>
        </w:rPr>
        <w:t>владеть методами сбора, переработки и хранения полезных для человека грибов;</w:t>
      </w:r>
    </w:p>
    <w:p w14:paraId="407EDC6B" w14:textId="77777777" w:rsidR="00416B7C" w:rsidRPr="00BE0AE5" w:rsidRDefault="00416B7C" w:rsidP="00237AD2">
      <w:pPr>
        <w:pStyle w:val="list-bullet"/>
        <w:rPr>
          <w:rFonts w:cs="Times New Roman"/>
        </w:rPr>
      </w:pPr>
      <w:r w:rsidRPr="00BE0AE5">
        <w:rPr>
          <w:rFonts w:cs="Times New Roman"/>
        </w:rPr>
        <w:t>характеризовать основные направления цифровизации и роботизации в растениеводстве;</w:t>
      </w:r>
    </w:p>
    <w:p w14:paraId="5DDABE26" w14:textId="77777777" w:rsidR="00416B7C" w:rsidRPr="00BE0AE5" w:rsidRDefault="00416B7C" w:rsidP="00237AD2">
      <w:pPr>
        <w:pStyle w:val="list-bullet"/>
        <w:rPr>
          <w:rFonts w:cs="Times New Roman"/>
        </w:rPr>
      </w:pPr>
      <w:r w:rsidRPr="00BE0AE5">
        <w:rPr>
          <w:rFonts w:cs="Times New Roman"/>
        </w:rPr>
        <w:t>получить возможность научиться использовать цифровые устройства и программные сервисы в технологии растениеводства;</w:t>
      </w:r>
    </w:p>
    <w:p w14:paraId="2BBDAA5F" w14:textId="77777777" w:rsidR="00416B7C" w:rsidRPr="00BE0AE5" w:rsidRDefault="00416B7C" w:rsidP="00237AD2">
      <w:pPr>
        <w:pStyle w:val="list-bullet"/>
        <w:rPr>
          <w:rFonts w:cs="Times New Roman"/>
        </w:rPr>
      </w:pPr>
      <w:r w:rsidRPr="00BE0AE5">
        <w:rPr>
          <w:rFonts w:cs="Times New Roman"/>
        </w:rPr>
        <w:t>характеризовать мир профессий, связанных с растениеводством, их востребованность на рынке труда.</w:t>
      </w:r>
    </w:p>
    <w:p w14:paraId="263DCDF0" w14:textId="77777777" w:rsidR="00416B7C" w:rsidRPr="00BE0AE5" w:rsidRDefault="00416B7C" w:rsidP="00416B7C">
      <w:pPr>
        <w:pStyle w:val="h1"/>
        <w:rPr>
          <w:rFonts w:cs="Times New Roman"/>
        </w:rPr>
      </w:pPr>
      <w:r w:rsidRPr="00BE0AE5">
        <w:rPr>
          <w:rFonts w:cs="Times New Roman"/>
        </w:rPr>
        <w:lastRenderedPageBreak/>
        <w:t>Схемы построения учебного курса</w:t>
      </w:r>
    </w:p>
    <w:p w14:paraId="2C123858" w14:textId="77777777" w:rsidR="00416B7C" w:rsidRPr="00BE0AE5" w:rsidRDefault="00416B7C" w:rsidP="00416B7C">
      <w:pPr>
        <w:pStyle w:val="body"/>
        <w:rPr>
          <w:rFonts w:cs="Times New Roman"/>
        </w:rPr>
      </w:pPr>
      <w:r w:rsidRPr="00BE0AE5">
        <w:rPr>
          <w:rFonts w:cs="Times New Roman"/>
        </w:rPr>
        <w:t xml:space="preserve">Названные модули можно рассматривать как элементы конструктора, из которого собирается содержание учебного предмета технологии с учётом пожеланий обучающихся и возможностей образовательного учреждения. При этом модули, входящие </w:t>
      </w:r>
      <w:proofErr w:type="gramStart"/>
      <w:r w:rsidRPr="00BE0AE5">
        <w:rPr>
          <w:rFonts w:cs="Times New Roman"/>
        </w:rPr>
        <w:t>в инвариантный блок</w:t>
      </w:r>
      <w:proofErr w:type="gramEnd"/>
      <w:r w:rsidRPr="00BE0AE5">
        <w:rPr>
          <w:rFonts w:cs="Times New Roman"/>
        </w:rPr>
        <w:t xml:space="preserve"> осваиваются в обязательном порядке, что позволяет сохранить единое смысловое поле предмета «Технология» и обеспечить единый уровень выпускников по данному предмету.</w:t>
      </w:r>
    </w:p>
    <w:p w14:paraId="52085EBC" w14:textId="77777777" w:rsidR="00416B7C" w:rsidRPr="00BE0AE5" w:rsidRDefault="00416B7C" w:rsidP="00416B7C">
      <w:pPr>
        <w:pStyle w:val="body"/>
        <w:rPr>
          <w:rFonts w:cs="Times New Roman"/>
        </w:rPr>
      </w:pPr>
      <w:r w:rsidRPr="00BE0AE5">
        <w:rPr>
          <w:rFonts w:cs="Times New Roman"/>
        </w:rPr>
        <w:t>Схема «сборки» конкретного учебного курса, в общих чертах, такова.</w:t>
      </w:r>
    </w:p>
    <w:p w14:paraId="2627392D" w14:textId="77777777" w:rsidR="00416B7C" w:rsidRPr="00BE0AE5" w:rsidRDefault="00416B7C" w:rsidP="00416B7C">
      <w:pPr>
        <w:pStyle w:val="body"/>
        <w:rPr>
          <w:rFonts w:cs="Times New Roman"/>
        </w:rPr>
      </w:pPr>
      <w:r w:rsidRPr="00BE0AE5">
        <w:rPr>
          <w:rFonts w:cs="Times New Roman"/>
        </w:rPr>
        <w:t xml:space="preserve">В курсе технологии, опирающемся на </w:t>
      </w:r>
      <w:r w:rsidRPr="00BE0AE5">
        <w:rPr>
          <w:rStyle w:val="Bold"/>
          <w:rFonts w:cs="Times New Roman"/>
        </w:rPr>
        <w:t>«Концепцию преподавания предметной области «Технология» в образовательных организациях Российской Федерации, реализующих основные общеобразовательные программы»</w:t>
      </w:r>
      <w:r w:rsidRPr="00BE0AE5">
        <w:rPr>
          <w:rFonts w:cs="Times New Roman"/>
        </w:rPr>
        <w:t xml:space="preserve"> можно выделить четыре содержательные линии, суть которых раскрывается в определённых разделах модулей, входящих в инвариантный блок.</w:t>
      </w:r>
    </w:p>
    <w:p w14:paraId="49C935E2" w14:textId="77777777" w:rsidR="00416B7C" w:rsidRPr="00BE0AE5" w:rsidRDefault="00416B7C" w:rsidP="00416B7C">
      <w:pPr>
        <w:pStyle w:val="body"/>
        <w:rPr>
          <w:rFonts w:cs="Times New Roman"/>
        </w:rPr>
      </w:pPr>
      <w:r w:rsidRPr="00BE0AE5">
        <w:rPr>
          <w:rFonts w:cs="Times New Roman"/>
        </w:rPr>
        <w:t>Эти линии таковы.</w:t>
      </w:r>
    </w:p>
    <w:p w14:paraId="47250454" w14:textId="77777777" w:rsidR="00416B7C" w:rsidRPr="00BE0AE5" w:rsidRDefault="00416B7C" w:rsidP="00416B7C">
      <w:pPr>
        <w:pStyle w:val="body"/>
        <w:rPr>
          <w:rFonts w:cs="Times New Roman"/>
        </w:rPr>
      </w:pPr>
      <w:r w:rsidRPr="00BE0AE5">
        <w:rPr>
          <w:rFonts w:cs="Times New Roman"/>
        </w:rPr>
        <w:t>Линия «Технология», нацеленная на формирование всего спектра знаний о сути технологии как последовательности взаимосвязанных этапов, операций и действий работы с данным материалом, направленной на достижение поставленной цели или получении заданного результата. Эта знания содержатся в разделах 1, 3, 8, 10, 11 содержания модуля «Производство и технология» и разделах</w:t>
      </w:r>
      <w:r w:rsidR="00571787" w:rsidRPr="00BE0AE5">
        <w:rPr>
          <w:rFonts w:cs="Times New Roman"/>
        </w:rPr>
        <w:t xml:space="preserve"> </w:t>
      </w:r>
      <w:r w:rsidRPr="00BE0AE5">
        <w:rPr>
          <w:rFonts w:cs="Times New Roman"/>
        </w:rPr>
        <w:t>1, 11, 12 содержания модуля «Технологии обработки материалов и пищевых продуктов». Данная линия является системообразующей для всего курса технологии: от изучения материалов и инструментов их обработки в 5 классе до целостной реализации технологической цепочки в 8 и 9 классах.</w:t>
      </w:r>
    </w:p>
    <w:p w14:paraId="7223F390" w14:textId="77777777" w:rsidR="00416B7C" w:rsidRPr="00BE0AE5" w:rsidRDefault="00416B7C" w:rsidP="00416B7C">
      <w:pPr>
        <w:pStyle w:val="body"/>
        <w:rPr>
          <w:rFonts w:cs="Times New Roman"/>
          <w:spacing w:val="1"/>
        </w:rPr>
      </w:pPr>
      <w:r w:rsidRPr="00BE0AE5">
        <w:rPr>
          <w:rFonts w:cs="Times New Roman"/>
          <w:spacing w:val="1"/>
        </w:rPr>
        <w:t>Линия «Моделирование» направлена на конструирование и использование в познавательной и практической деятельности модели, как объекта-заменителя, отражающего наиболее существенные стороны изучаемого объекта, с точки зрения решаемой задачи, что открывает широкие возможности для творчества, вплоть до создания новых технологий. Суть моделирования, свойства и назначения моделей раскрываются в разделе 8 содержания модуля «Технологии обработки материалов и пищевых продуктов».</w:t>
      </w:r>
    </w:p>
    <w:p w14:paraId="6843CE7A" w14:textId="77777777" w:rsidR="00416B7C" w:rsidRPr="00BE0AE5" w:rsidRDefault="00416B7C" w:rsidP="00416B7C">
      <w:pPr>
        <w:pStyle w:val="body"/>
        <w:rPr>
          <w:rFonts w:cs="Times New Roman"/>
        </w:rPr>
      </w:pPr>
      <w:r w:rsidRPr="00BE0AE5">
        <w:rPr>
          <w:rFonts w:cs="Times New Roman"/>
        </w:rPr>
        <w:t xml:space="preserve">Линия «Проектирование», в рамках которой происходит освоение проектной деятельности в полном цикле: от постановки задачи до получения конкретных, значимых результатов, при этом активно используются методы и инструменты современной профессиональной деятельности: программные сервисы, когнитивные методы и инструменты. Изготовление любого изделия на уроках технологии имеет своей целью, прежде всего, </w:t>
      </w:r>
      <w:r w:rsidRPr="00BE0AE5">
        <w:rPr>
          <w:rFonts w:cs="Times New Roman"/>
        </w:rPr>
        <w:lastRenderedPageBreak/>
        <w:t xml:space="preserve">получение практики проектной деятельности. Основы и инструментарий проектной деятельности осваиваются в разделе 4 модуля «Производство и технология». </w:t>
      </w:r>
    </w:p>
    <w:p w14:paraId="0C54FF35" w14:textId="77777777" w:rsidR="00416B7C" w:rsidRPr="00BE0AE5" w:rsidRDefault="00416B7C" w:rsidP="00416B7C">
      <w:pPr>
        <w:pStyle w:val="body"/>
        <w:rPr>
          <w:rFonts w:cs="Times New Roman"/>
        </w:rPr>
      </w:pPr>
      <w:r w:rsidRPr="00BE0AE5">
        <w:rPr>
          <w:rFonts w:cs="Times New Roman"/>
        </w:rPr>
        <w:t xml:space="preserve">Обозначенные выше </w:t>
      </w:r>
      <w:proofErr w:type="spellStart"/>
      <w:r w:rsidRPr="00BE0AE5">
        <w:rPr>
          <w:rFonts w:cs="Times New Roman"/>
        </w:rPr>
        <w:t>надпредметные</w:t>
      </w:r>
      <w:proofErr w:type="spellEnd"/>
      <w:r w:rsidRPr="00BE0AE5">
        <w:rPr>
          <w:rFonts w:cs="Times New Roman"/>
        </w:rPr>
        <w:t xml:space="preserve"> знания и умения формируются в процессе трудовой деятельности с различными материалами и освоении современной техносферы, в целом.</w:t>
      </w:r>
    </w:p>
    <w:p w14:paraId="33CF4269" w14:textId="77777777" w:rsidR="00416B7C" w:rsidRPr="00BE0AE5" w:rsidRDefault="00416B7C" w:rsidP="00416B7C">
      <w:pPr>
        <w:pStyle w:val="body"/>
        <w:rPr>
          <w:rFonts w:cs="Times New Roman"/>
        </w:rPr>
      </w:pPr>
      <w:r w:rsidRPr="00BE0AE5">
        <w:rPr>
          <w:rFonts w:cs="Times New Roman"/>
        </w:rPr>
        <w:t>Линия «Профессиональная ориентация» даёт представление о мире современных и перспективных профессий. Её содержание представлено в разделах 6, 8 и 12 модуля «Производство и технология»</w:t>
      </w:r>
      <w:r w:rsidR="00571787" w:rsidRPr="00BE0AE5">
        <w:rPr>
          <w:rFonts w:cs="Times New Roman"/>
        </w:rPr>
        <w:t xml:space="preserve"> </w:t>
      </w:r>
      <w:r w:rsidRPr="00BE0AE5">
        <w:rPr>
          <w:rFonts w:cs="Times New Roman"/>
        </w:rPr>
        <w:t>и разделе 12 модуля</w:t>
      </w:r>
      <w:r w:rsidR="00571787" w:rsidRPr="00BE0AE5">
        <w:rPr>
          <w:rFonts w:cs="Times New Roman"/>
        </w:rPr>
        <w:t xml:space="preserve"> </w:t>
      </w:r>
      <w:r w:rsidRPr="00BE0AE5">
        <w:rPr>
          <w:rFonts w:cs="Times New Roman"/>
        </w:rPr>
        <w:t>«Технологии обработки материалов и пищевых продуктов».</w:t>
      </w:r>
      <w:r w:rsidR="00571787" w:rsidRPr="00BE0AE5">
        <w:rPr>
          <w:rFonts w:cs="Times New Roman"/>
        </w:rPr>
        <w:t xml:space="preserve"> </w:t>
      </w:r>
    </w:p>
    <w:p w14:paraId="31338BCA" w14:textId="77777777" w:rsidR="00416B7C" w:rsidRPr="00BE0AE5" w:rsidRDefault="00416B7C" w:rsidP="00416B7C">
      <w:pPr>
        <w:pStyle w:val="body"/>
        <w:rPr>
          <w:rFonts w:cs="Times New Roman"/>
        </w:rPr>
      </w:pPr>
      <w:r w:rsidRPr="00BE0AE5">
        <w:rPr>
          <w:rFonts w:cs="Times New Roman"/>
        </w:rPr>
        <w:t xml:space="preserve">Приведённые разделы составляют содержательное ядро общеобразовательного курса технологии, которое осваивается ровно в том виде, в каком оно представлено в программе. Остальные разделы направлены преимущественно на раскрытие содержания положений, составляющих названное ядро. </w:t>
      </w:r>
    </w:p>
    <w:p w14:paraId="21868F77" w14:textId="77777777" w:rsidR="00416B7C" w:rsidRPr="00BE0AE5" w:rsidRDefault="00416B7C" w:rsidP="00416B7C">
      <w:pPr>
        <w:pStyle w:val="body"/>
        <w:rPr>
          <w:rFonts w:cs="Times New Roman"/>
        </w:rPr>
      </w:pPr>
      <w:r w:rsidRPr="00BE0AE5">
        <w:rPr>
          <w:rFonts w:cs="Times New Roman"/>
        </w:rPr>
        <w:t xml:space="preserve">Необходимо подчеркнуть, что одним из важных аспектов формирования технологической грамотности является участие школьников в движении </w:t>
      </w:r>
      <w:proofErr w:type="spellStart"/>
      <w:r w:rsidRPr="00BE0AE5">
        <w:rPr>
          <w:rFonts w:cs="Times New Roman"/>
        </w:rPr>
        <w:t>WorldSkills</w:t>
      </w:r>
      <w:proofErr w:type="spellEnd"/>
      <w:r w:rsidRPr="00BE0AE5">
        <w:rPr>
          <w:rFonts w:cs="Times New Roman"/>
        </w:rPr>
        <w:t>. В этом контексте целесообразно освоения различных видов</w:t>
      </w:r>
      <w:r w:rsidR="00571787" w:rsidRPr="00BE0AE5">
        <w:rPr>
          <w:rFonts w:cs="Times New Roman"/>
        </w:rPr>
        <w:t xml:space="preserve"> </w:t>
      </w:r>
      <w:r w:rsidRPr="00BE0AE5">
        <w:rPr>
          <w:rFonts w:cs="Times New Roman"/>
        </w:rPr>
        <w:t>технологий, в том числе обозначенных в Национальной технологической инициативе.</w:t>
      </w:r>
    </w:p>
    <w:p w14:paraId="423A7BDB" w14:textId="77777777" w:rsidR="00416B7C" w:rsidRPr="00BE0AE5" w:rsidRDefault="00416B7C" w:rsidP="00416B7C">
      <w:pPr>
        <w:pStyle w:val="body"/>
        <w:rPr>
          <w:rFonts w:cs="Times New Roman"/>
        </w:rPr>
      </w:pPr>
      <w:r w:rsidRPr="00BE0AE5">
        <w:rPr>
          <w:rFonts w:cs="Times New Roman"/>
        </w:rPr>
        <w:t>Приведённые содержательные линии в рамках модульного курса могут быть раскрыты с различной полнотой и направленностью.</w:t>
      </w:r>
      <w:r w:rsidR="00571787" w:rsidRPr="00BE0AE5">
        <w:rPr>
          <w:rFonts w:cs="Times New Roman"/>
        </w:rPr>
        <w:t xml:space="preserve"> </w:t>
      </w:r>
    </w:p>
    <w:p w14:paraId="58AE602A" w14:textId="77777777" w:rsidR="00416B7C" w:rsidRPr="00BE0AE5" w:rsidRDefault="00416B7C" w:rsidP="00416B7C">
      <w:pPr>
        <w:pStyle w:val="body"/>
        <w:rPr>
          <w:rFonts w:cs="Times New Roman"/>
        </w:rPr>
      </w:pPr>
      <w:r w:rsidRPr="00BE0AE5">
        <w:rPr>
          <w:rFonts w:cs="Times New Roman"/>
        </w:rPr>
        <w:t>(1) Инвариантные модули, включающие только модули «Производство и технология», «Технологии обработки материалов и пищевых продуктов», вариативные модули отсутствуют.</w:t>
      </w:r>
    </w:p>
    <w:p w14:paraId="34AC22C5" w14:textId="77777777" w:rsidR="00416B7C" w:rsidRPr="00BE0AE5" w:rsidRDefault="00416B7C" w:rsidP="00416B7C">
      <w:pPr>
        <w:pStyle w:val="body"/>
        <w:rPr>
          <w:rFonts w:cs="Times New Roman"/>
          <w:spacing w:val="-2"/>
        </w:rPr>
      </w:pPr>
      <w:r w:rsidRPr="00BE0AE5">
        <w:rPr>
          <w:rFonts w:cs="Times New Roman"/>
          <w:spacing w:val="-2"/>
        </w:rPr>
        <w:t xml:space="preserve">Эта структура фактически равнозначна традиционному курсу технологии (с добавлением нового содержания). Такая схема видится основной на начальном этапе внедрения модульного курса технологии, когда школы не имеют возможностей реализовать ту или иную вариативную составляющую. Во всех случаях, инвариантные модули осваиваются в обязательном порядке. </w:t>
      </w:r>
    </w:p>
    <w:p w14:paraId="4ABEAE8A" w14:textId="77777777" w:rsidR="00416B7C" w:rsidRPr="00BE0AE5" w:rsidRDefault="00416B7C" w:rsidP="00416B7C">
      <w:pPr>
        <w:pStyle w:val="body"/>
        <w:rPr>
          <w:rFonts w:cs="Times New Roman"/>
        </w:rPr>
      </w:pPr>
      <w:r w:rsidRPr="00BE0AE5">
        <w:rPr>
          <w:rFonts w:cs="Times New Roman"/>
        </w:rPr>
        <w:t xml:space="preserve">Расширение инвариантных модулей возможно в различных направлениях, в частности, в рамках содержательных линий «Технология» и «Моделирование». </w:t>
      </w:r>
    </w:p>
    <w:p w14:paraId="103ACF35" w14:textId="77777777" w:rsidR="00416B7C" w:rsidRPr="00BE0AE5" w:rsidRDefault="00416B7C" w:rsidP="00416B7C">
      <w:pPr>
        <w:pStyle w:val="body"/>
        <w:rPr>
          <w:rFonts w:cs="Times New Roman"/>
        </w:rPr>
      </w:pPr>
      <w:r w:rsidRPr="00BE0AE5">
        <w:rPr>
          <w:rFonts w:cs="Times New Roman"/>
        </w:rPr>
        <w:t xml:space="preserve">(2) В качестве примера расширения линии «Технология» можно привести схему курса, включающую инвариантные модули и вариативный модуль «Растениеводство». </w:t>
      </w:r>
    </w:p>
    <w:p w14:paraId="3B2BED62" w14:textId="717AEA11" w:rsidR="00416B7C" w:rsidRPr="00BE0AE5" w:rsidRDefault="00416B7C" w:rsidP="00416B7C">
      <w:pPr>
        <w:pStyle w:val="body"/>
        <w:rPr>
          <w:rFonts w:cs="Times New Roman"/>
        </w:rPr>
      </w:pPr>
      <w:r w:rsidRPr="00BE0AE5">
        <w:rPr>
          <w:rFonts w:cs="Times New Roman"/>
        </w:rPr>
        <w:t xml:space="preserve">Содержание раздела 1 этого модуля «Элементы технологии возделывания сельскохозяйственных культур» последовательно добавляется к содержанию модуля «Технологии обработки материалов и пищевых продуктов» в 5—7 классах с сохранением общей логики изложения разделов этого модуля при соблюдении общего баланса отведённых на изучение </w:t>
      </w:r>
      <w:r w:rsidRPr="00BE0AE5">
        <w:rPr>
          <w:rFonts w:cs="Times New Roman"/>
        </w:rPr>
        <w:lastRenderedPageBreak/>
        <w:t xml:space="preserve">этих разделов часов. В 8 классе, согласно общей логике, осваиваются элементы традиционных производств (раздел 10), к которому добавляется содержание раздела 3 вариативного модуля «Сельскохозяйственное производство». При этом происходит перераспределение акцентов при изучении отдельных тем и общее число часов остаётся прежним. Схема этого курса представлена в таблице 1 (разделы, входящие в содержательное ядро, выделены подчёркиванием). </w:t>
      </w:r>
    </w:p>
    <w:p w14:paraId="137272A8" w14:textId="28A560D6" w:rsidR="00763A93" w:rsidRPr="00BE0AE5" w:rsidRDefault="00763A93" w:rsidP="00416B7C">
      <w:pPr>
        <w:pStyle w:val="body"/>
        <w:rPr>
          <w:rFonts w:cs="Times New Roman"/>
        </w:rPr>
      </w:pPr>
    </w:p>
    <w:p w14:paraId="7D6CC850" w14:textId="77777777" w:rsidR="00763A93" w:rsidRPr="00BE0AE5" w:rsidRDefault="00763A93" w:rsidP="00416B7C">
      <w:pPr>
        <w:pStyle w:val="body"/>
        <w:rPr>
          <w:rFonts w:cs="Times New Roman"/>
        </w:rPr>
        <w:sectPr w:rsidR="00763A93" w:rsidRPr="00BE0AE5" w:rsidSect="00D85A7A">
          <w:footnotePr>
            <w:numRestart w:val="eachPage"/>
          </w:footnotePr>
          <w:pgSz w:w="7824" w:h="12019"/>
          <w:pgMar w:top="737" w:right="794" w:bottom="1134" w:left="794" w:header="720" w:footer="510" w:gutter="0"/>
          <w:cols w:space="720"/>
          <w:noEndnote/>
          <w:titlePg/>
          <w:docGrid w:linePitch="272"/>
        </w:sectPr>
      </w:pPr>
    </w:p>
    <w:p w14:paraId="6B80C85B" w14:textId="77777777" w:rsidR="00763A93" w:rsidRPr="00BE0AE5" w:rsidRDefault="00763A93" w:rsidP="00416B7C">
      <w:pPr>
        <w:pStyle w:val="body"/>
        <w:rPr>
          <w:rFonts w:cs="Times New Roman"/>
        </w:rPr>
      </w:pPr>
    </w:p>
    <w:p w14:paraId="1F3EAD3C" w14:textId="77777777" w:rsidR="00416B7C" w:rsidRPr="00BE0AE5" w:rsidRDefault="00416B7C" w:rsidP="00416B7C">
      <w:pPr>
        <w:pStyle w:val="body"/>
        <w:jc w:val="right"/>
        <w:rPr>
          <w:rStyle w:val="Bold"/>
          <w:rFonts w:cs="Times New Roman"/>
        </w:rPr>
      </w:pPr>
      <w:r w:rsidRPr="00BE0AE5">
        <w:rPr>
          <w:rStyle w:val="Bold"/>
          <w:rFonts w:cs="Times New Roman"/>
        </w:rPr>
        <w:t>Таблица 1</w:t>
      </w:r>
    </w:p>
    <w:tbl>
      <w:tblPr>
        <w:tblW w:w="0" w:type="auto"/>
        <w:tblInd w:w="113" w:type="dxa"/>
        <w:tblLayout w:type="fixed"/>
        <w:tblCellMar>
          <w:left w:w="0" w:type="dxa"/>
          <w:right w:w="0" w:type="dxa"/>
        </w:tblCellMar>
        <w:tblLook w:val="0000" w:firstRow="0" w:lastRow="0" w:firstColumn="0" w:lastColumn="0" w:noHBand="0" w:noVBand="0"/>
      </w:tblPr>
      <w:tblGrid>
        <w:gridCol w:w="1350"/>
        <w:gridCol w:w="1758"/>
        <w:gridCol w:w="1757"/>
        <w:gridCol w:w="1871"/>
        <w:gridCol w:w="1701"/>
        <w:gridCol w:w="1701"/>
      </w:tblGrid>
      <w:tr w:rsidR="00416B7C" w:rsidRPr="00BE0AE5" w14:paraId="0ADA14DB" w14:textId="77777777" w:rsidTr="00314338">
        <w:trPr>
          <w:trHeight w:val="20"/>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288881A" w14:textId="77777777" w:rsidR="00416B7C" w:rsidRPr="00BE0AE5" w:rsidRDefault="00416B7C" w:rsidP="00763A93">
            <w:pPr>
              <w:pStyle w:val="table-head"/>
              <w:spacing w:after="0" w:line="240" w:lineRule="auto"/>
              <w:rPr>
                <w:rFonts w:cs="Times New Roman"/>
              </w:rPr>
            </w:pPr>
            <w:r w:rsidRPr="00BE0AE5">
              <w:rPr>
                <w:rFonts w:cs="Times New Roman"/>
              </w:rPr>
              <w:t>ИНВАРИАНТНЫЕ МОДУЛИ+МОДУЛЬ «РАСТЕНИЕВОДСТВО»</w:t>
            </w:r>
          </w:p>
        </w:tc>
      </w:tr>
      <w:tr w:rsidR="00416B7C" w:rsidRPr="00BE0AE5" w14:paraId="4B0599AE" w14:textId="77777777" w:rsidTr="00314338">
        <w:trPr>
          <w:trHeight w:val="2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B5ECD01" w14:textId="77777777" w:rsidR="00416B7C" w:rsidRPr="00BE0AE5" w:rsidRDefault="00416B7C" w:rsidP="00763A93">
            <w:pPr>
              <w:pStyle w:val="table-bodycentre"/>
              <w:spacing w:after="0" w:line="240" w:lineRule="auto"/>
              <w:rPr>
                <w:rFonts w:cs="Times New Roman"/>
              </w:rPr>
            </w:pPr>
            <w:r w:rsidRPr="00BE0AE5">
              <w:rPr>
                <w:rFonts w:cs="Times New Roman"/>
              </w:rPr>
              <w:t>Модуль</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EEB8917" w14:textId="77777777" w:rsidR="00416B7C" w:rsidRPr="00BE0AE5" w:rsidRDefault="00416B7C" w:rsidP="00763A93">
            <w:pPr>
              <w:pStyle w:val="table-bodycentre"/>
              <w:spacing w:after="0" w:line="240" w:lineRule="auto"/>
              <w:rPr>
                <w:rFonts w:cs="Times New Roman"/>
              </w:rPr>
            </w:pPr>
            <w:r w:rsidRPr="00BE0AE5">
              <w:rPr>
                <w:rFonts w:cs="Times New Roman"/>
              </w:rPr>
              <w:t>5 класс (34 час)</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CF6F639" w14:textId="77777777" w:rsidR="00416B7C" w:rsidRPr="00BE0AE5" w:rsidRDefault="00416B7C" w:rsidP="00763A93">
            <w:pPr>
              <w:pStyle w:val="table-bodycentre"/>
              <w:spacing w:after="0" w:line="240" w:lineRule="auto"/>
              <w:rPr>
                <w:rFonts w:cs="Times New Roman"/>
              </w:rPr>
            </w:pPr>
            <w:r w:rsidRPr="00BE0AE5">
              <w:rPr>
                <w:rFonts w:cs="Times New Roman"/>
              </w:rPr>
              <w:t>6 класс (34 час)</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950AB65" w14:textId="77777777" w:rsidR="00416B7C" w:rsidRPr="00BE0AE5" w:rsidRDefault="00416B7C" w:rsidP="00763A93">
            <w:pPr>
              <w:pStyle w:val="table-bodycentre"/>
              <w:spacing w:after="0" w:line="240" w:lineRule="auto"/>
              <w:rPr>
                <w:rFonts w:cs="Times New Roman"/>
              </w:rPr>
            </w:pPr>
            <w:r w:rsidRPr="00BE0AE5">
              <w:rPr>
                <w:rFonts w:cs="Times New Roman"/>
              </w:rPr>
              <w:t>7 класс (34 час)</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6CC0E7E" w14:textId="77777777" w:rsidR="00416B7C" w:rsidRPr="00BE0AE5" w:rsidRDefault="00416B7C" w:rsidP="00763A93">
            <w:pPr>
              <w:pStyle w:val="table-bodycentre"/>
              <w:spacing w:after="0" w:line="240" w:lineRule="auto"/>
              <w:rPr>
                <w:rFonts w:cs="Times New Roman"/>
              </w:rPr>
            </w:pPr>
            <w:r w:rsidRPr="00BE0AE5">
              <w:rPr>
                <w:rFonts w:cs="Times New Roman"/>
              </w:rPr>
              <w:t>8 класс (17 час)</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D54D895" w14:textId="77777777" w:rsidR="00416B7C" w:rsidRPr="00BE0AE5" w:rsidRDefault="00416B7C" w:rsidP="00763A93">
            <w:pPr>
              <w:pStyle w:val="table-bodycentre"/>
              <w:spacing w:after="0" w:line="240" w:lineRule="auto"/>
              <w:rPr>
                <w:rFonts w:cs="Times New Roman"/>
              </w:rPr>
            </w:pPr>
            <w:r w:rsidRPr="00BE0AE5">
              <w:rPr>
                <w:rFonts w:cs="Times New Roman"/>
              </w:rPr>
              <w:t>9 класс (17 час)</w:t>
            </w:r>
          </w:p>
        </w:tc>
      </w:tr>
      <w:tr w:rsidR="00416B7C" w:rsidRPr="00BE0AE5" w14:paraId="515D9FD7" w14:textId="77777777" w:rsidTr="00314338">
        <w:trPr>
          <w:trHeight w:val="227"/>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0E581FA" w14:textId="77777777" w:rsidR="00416B7C" w:rsidRPr="00BE0AE5" w:rsidRDefault="00416B7C" w:rsidP="00763A93">
            <w:pPr>
              <w:pStyle w:val="table-body0mm"/>
              <w:spacing w:line="240" w:lineRule="auto"/>
              <w:rPr>
                <w:rFonts w:cs="Times New Roman"/>
              </w:rPr>
            </w:pPr>
            <w:r w:rsidRPr="00BE0AE5">
              <w:rPr>
                <w:rFonts w:cs="Times New Roman"/>
              </w:rPr>
              <w:t>Производство и технология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FB81E85"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 xml:space="preserve">Раздел 1. </w:t>
            </w:r>
          </w:p>
          <w:p w14:paraId="0577D832" w14:textId="77777777" w:rsidR="00416B7C" w:rsidRPr="00BE0AE5" w:rsidRDefault="00416B7C" w:rsidP="00763A93">
            <w:pPr>
              <w:pStyle w:val="table-body0mm"/>
              <w:spacing w:line="240" w:lineRule="auto"/>
              <w:rPr>
                <w:rFonts w:cs="Times New Roman"/>
              </w:rPr>
            </w:pPr>
            <w:r w:rsidRPr="00BE0AE5">
              <w:rPr>
                <w:rFonts w:cs="Times New Roman"/>
              </w:rPr>
              <w:t xml:space="preserve">Преобразовательная </w:t>
            </w:r>
            <w:r w:rsidRPr="00BE0AE5">
              <w:rPr>
                <w:rFonts w:cs="Times New Roman"/>
              </w:rPr>
              <w:br/>
              <w:t>деятельность человека.</w:t>
            </w:r>
          </w:p>
          <w:p w14:paraId="61AD9DA6" w14:textId="77777777" w:rsidR="00416B7C" w:rsidRPr="00BE0AE5" w:rsidRDefault="00416B7C" w:rsidP="00763A93">
            <w:pPr>
              <w:pStyle w:val="table-body0mm"/>
              <w:spacing w:line="240" w:lineRule="auto"/>
              <w:rPr>
                <w:rStyle w:val="BoldItalic"/>
                <w:rFonts w:cs="Times New Roman"/>
              </w:rPr>
            </w:pPr>
          </w:p>
          <w:p w14:paraId="5C85DEF1"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 xml:space="preserve">Раздел 2. </w:t>
            </w:r>
          </w:p>
          <w:p w14:paraId="16C6A423" w14:textId="77777777" w:rsidR="00416B7C" w:rsidRPr="00BE0AE5" w:rsidRDefault="00416B7C" w:rsidP="00763A93">
            <w:pPr>
              <w:pStyle w:val="table-body0mm"/>
              <w:spacing w:line="240" w:lineRule="auto"/>
              <w:rPr>
                <w:rFonts w:cs="Times New Roman"/>
              </w:rPr>
            </w:pPr>
            <w:r w:rsidRPr="00BE0AE5">
              <w:rPr>
                <w:rFonts w:cs="Times New Roman"/>
              </w:rPr>
              <w:t>Простейшие машины и механизмы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D938B5C" w14:textId="77777777" w:rsidR="00416B7C" w:rsidRPr="00BE0AE5" w:rsidRDefault="00416B7C" w:rsidP="00763A93">
            <w:pPr>
              <w:pStyle w:val="table-body0mm"/>
              <w:spacing w:line="240" w:lineRule="auto"/>
              <w:rPr>
                <w:rStyle w:val="BoldItalic"/>
                <w:rFonts w:cs="Times New Roman"/>
                <w:u w:val="single"/>
              </w:rPr>
            </w:pPr>
            <w:r w:rsidRPr="00BE0AE5">
              <w:rPr>
                <w:rStyle w:val="BoldItalicUnderline"/>
                <w:rFonts w:cs="Times New Roman"/>
                <w:u w:val="single"/>
              </w:rPr>
              <w:t>Раздел 3.</w:t>
            </w:r>
            <w:r w:rsidRPr="00BE0AE5">
              <w:rPr>
                <w:rStyle w:val="BoldItalic"/>
                <w:rFonts w:cs="Times New Roman"/>
                <w:u w:val="single"/>
              </w:rPr>
              <w:t xml:space="preserve"> </w:t>
            </w:r>
          </w:p>
          <w:p w14:paraId="00562E8E" w14:textId="77777777" w:rsidR="00416B7C" w:rsidRPr="00BE0AE5" w:rsidRDefault="00416B7C" w:rsidP="00763A93">
            <w:pPr>
              <w:pStyle w:val="table-body0mm"/>
              <w:spacing w:line="240" w:lineRule="auto"/>
              <w:rPr>
                <w:rFonts w:cs="Times New Roman"/>
              </w:rPr>
            </w:pPr>
            <w:r w:rsidRPr="00BE0AE5">
              <w:rPr>
                <w:rFonts w:cs="Times New Roman"/>
              </w:rPr>
              <w:t xml:space="preserve">Задачи </w:t>
            </w:r>
            <w:r w:rsidRPr="00BE0AE5">
              <w:rPr>
                <w:rFonts w:cs="Times New Roman"/>
              </w:rPr>
              <w:br/>
              <w:t xml:space="preserve">и технологии </w:t>
            </w:r>
            <w:r w:rsidRPr="00BE0AE5">
              <w:rPr>
                <w:rFonts w:cs="Times New Roman"/>
              </w:rPr>
              <w:br/>
              <w:t>их решения.</w:t>
            </w:r>
          </w:p>
          <w:p w14:paraId="0544A0CE" w14:textId="77777777" w:rsidR="00416B7C" w:rsidRPr="00BE0AE5" w:rsidRDefault="00416B7C" w:rsidP="00763A93">
            <w:pPr>
              <w:pStyle w:val="table-body0mm"/>
              <w:spacing w:line="240" w:lineRule="auto"/>
              <w:rPr>
                <w:rFonts w:cs="Times New Roman"/>
              </w:rPr>
            </w:pPr>
          </w:p>
          <w:p w14:paraId="34D9C08D" w14:textId="77777777"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Раздел 4.</w:t>
            </w:r>
          </w:p>
          <w:p w14:paraId="20BCAE89" w14:textId="77777777" w:rsidR="00416B7C" w:rsidRPr="00BE0AE5" w:rsidRDefault="00416B7C" w:rsidP="00763A93">
            <w:pPr>
              <w:pStyle w:val="table-body0mm"/>
              <w:spacing w:line="240" w:lineRule="auto"/>
              <w:rPr>
                <w:rFonts w:cs="Times New Roman"/>
              </w:rPr>
            </w:pPr>
            <w:r w:rsidRPr="00BE0AE5">
              <w:rPr>
                <w:rFonts w:cs="Times New Roman"/>
              </w:rPr>
              <w:t>Основы проектирования.</w:t>
            </w:r>
          </w:p>
          <w:p w14:paraId="0180921B" w14:textId="77777777" w:rsidR="00416B7C" w:rsidRPr="00BE0AE5" w:rsidRDefault="00416B7C" w:rsidP="00763A93">
            <w:pPr>
              <w:pStyle w:val="table-body0mm"/>
              <w:spacing w:line="240" w:lineRule="auto"/>
              <w:rPr>
                <w:rFonts w:cs="Times New Roman"/>
              </w:rPr>
            </w:pPr>
          </w:p>
          <w:p w14:paraId="3C71C6DA"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 xml:space="preserve">Раздел 5. </w:t>
            </w:r>
          </w:p>
          <w:p w14:paraId="73E65B65" w14:textId="77777777" w:rsidR="00416B7C" w:rsidRPr="00BE0AE5" w:rsidRDefault="00416B7C" w:rsidP="00763A93">
            <w:pPr>
              <w:pStyle w:val="table-body0mm"/>
              <w:spacing w:line="240" w:lineRule="auto"/>
              <w:rPr>
                <w:rFonts w:cs="Times New Roman"/>
              </w:rPr>
            </w:pPr>
            <w:r w:rsidRPr="00BE0AE5">
              <w:rPr>
                <w:rFonts w:cs="Times New Roman"/>
              </w:rPr>
              <w:t xml:space="preserve">Технологии домашнего хозяйства. </w:t>
            </w:r>
          </w:p>
          <w:p w14:paraId="674D163E" w14:textId="77777777" w:rsidR="00416B7C" w:rsidRPr="00BE0AE5" w:rsidRDefault="00416B7C" w:rsidP="00763A93">
            <w:pPr>
              <w:pStyle w:val="table-body0mm"/>
              <w:spacing w:line="240" w:lineRule="auto"/>
              <w:rPr>
                <w:rFonts w:cs="Times New Roman"/>
              </w:rPr>
            </w:pPr>
          </w:p>
          <w:p w14:paraId="135B3FBD"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6.</w:t>
            </w:r>
          </w:p>
          <w:p w14:paraId="2EA8E8C3" w14:textId="77777777" w:rsidR="00416B7C" w:rsidRPr="00BE0AE5" w:rsidRDefault="00416B7C" w:rsidP="00763A93">
            <w:pPr>
              <w:pStyle w:val="table-body0mm"/>
              <w:spacing w:line="240" w:lineRule="auto"/>
              <w:rPr>
                <w:rFonts w:cs="Times New Roman"/>
              </w:rPr>
            </w:pPr>
            <w:r w:rsidRPr="00BE0AE5">
              <w:rPr>
                <w:rFonts w:cs="Times New Roman"/>
              </w:rPr>
              <w:t>Мир профессий</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0F65609"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 xml:space="preserve">Раздел 7. </w:t>
            </w:r>
          </w:p>
          <w:p w14:paraId="254F5EE7" w14:textId="77777777" w:rsidR="00416B7C" w:rsidRPr="00BE0AE5" w:rsidRDefault="00416B7C" w:rsidP="00763A93">
            <w:pPr>
              <w:pStyle w:val="table-body0mm"/>
              <w:spacing w:line="240" w:lineRule="auto"/>
              <w:rPr>
                <w:rFonts w:cs="Times New Roman"/>
              </w:rPr>
            </w:pPr>
            <w:r w:rsidRPr="00BE0AE5">
              <w:rPr>
                <w:rFonts w:cs="Times New Roman"/>
              </w:rPr>
              <w:t xml:space="preserve">Технологии и искусство. </w:t>
            </w:r>
          </w:p>
          <w:p w14:paraId="70F89044" w14:textId="77777777" w:rsidR="00416B7C" w:rsidRPr="00BE0AE5" w:rsidRDefault="00416B7C" w:rsidP="00763A93">
            <w:pPr>
              <w:pStyle w:val="table-body0mm"/>
              <w:spacing w:line="240" w:lineRule="auto"/>
              <w:rPr>
                <w:rFonts w:cs="Times New Roman"/>
              </w:rPr>
            </w:pPr>
          </w:p>
          <w:p w14:paraId="0AC3846E"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8.</w:t>
            </w:r>
          </w:p>
          <w:p w14:paraId="09BC3007" w14:textId="77777777" w:rsidR="00416B7C" w:rsidRPr="00BE0AE5" w:rsidRDefault="00416B7C" w:rsidP="00763A93">
            <w:pPr>
              <w:pStyle w:val="table-body0mm"/>
              <w:spacing w:line="240" w:lineRule="auto"/>
              <w:rPr>
                <w:rFonts w:cs="Times New Roman"/>
              </w:rPr>
            </w:pPr>
            <w:r w:rsidRPr="00BE0AE5">
              <w:rPr>
                <w:rFonts w:cs="Times New Roman"/>
              </w:rPr>
              <w:t xml:space="preserve">Технология и мир. </w:t>
            </w:r>
            <w:r w:rsidRPr="00BE0AE5">
              <w:rPr>
                <w:rFonts w:cs="Times New Roman"/>
              </w:rPr>
              <w:br/>
              <w:t>Современная техносфера</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38B3BA3"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9.</w:t>
            </w:r>
          </w:p>
          <w:p w14:paraId="5F7B8D71" w14:textId="77777777" w:rsidR="00416B7C" w:rsidRPr="00BE0AE5" w:rsidRDefault="00416B7C" w:rsidP="00763A93">
            <w:pPr>
              <w:pStyle w:val="table-body0mm"/>
              <w:spacing w:line="240" w:lineRule="auto"/>
              <w:rPr>
                <w:rFonts w:cs="Times New Roman"/>
              </w:rPr>
            </w:pPr>
            <w:r w:rsidRPr="00BE0AE5">
              <w:rPr>
                <w:rFonts w:cs="Times New Roman"/>
              </w:rPr>
              <w:t>Современные технологии.</w:t>
            </w:r>
          </w:p>
          <w:p w14:paraId="21EE0EDB" w14:textId="77777777" w:rsidR="00416B7C" w:rsidRPr="00BE0AE5" w:rsidRDefault="00416B7C" w:rsidP="00763A93">
            <w:pPr>
              <w:pStyle w:val="table-body0mm"/>
              <w:spacing w:line="240" w:lineRule="auto"/>
              <w:rPr>
                <w:rStyle w:val="BoldItalic"/>
                <w:rFonts w:cs="Times New Roman"/>
              </w:rPr>
            </w:pPr>
          </w:p>
          <w:p w14:paraId="44BCA320" w14:textId="77777777"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10. </w:t>
            </w:r>
          </w:p>
          <w:p w14:paraId="13CAEBFA" w14:textId="77777777" w:rsidR="00416B7C" w:rsidRPr="00BE0AE5" w:rsidRDefault="00416B7C" w:rsidP="00763A93">
            <w:pPr>
              <w:pStyle w:val="table-body0mm"/>
              <w:spacing w:line="240" w:lineRule="auto"/>
              <w:rPr>
                <w:rFonts w:cs="Times New Roman"/>
              </w:rPr>
            </w:pPr>
            <w:r w:rsidRPr="00BE0AE5">
              <w:rPr>
                <w:rFonts w:cs="Times New Roman"/>
              </w:rPr>
              <w:t>Основы информационно-</w:t>
            </w:r>
            <w:r w:rsidRPr="00BE0AE5">
              <w:rPr>
                <w:rFonts w:cs="Times New Roman"/>
              </w:rPr>
              <w:br/>
              <w:t>когнитивных технологий</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ACB9821" w14:textId="77777777"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11. </w:t>
            </w:r>
          </w:p>
          <w:p w14:paraId="1F9820AD" w14:textId="77777777" w:rsidR="00416B7C" w:rsidRPr="00BE0AE5" w:rsidRDefault="00416B7C" w:rsidP="00763A93">
            <w:pPr>
              <w:pStyle w:val="table-body0mm"/>
              <w:spacing w:line="240" w:lineRule="auto"/>
              <w:rPr>
                <w:rFonts w:cs="Times New Roman"/>
              </w:rPr>
            </w:pPr>
            <w:r w:rsidRPr="00BE0AE5">
              <w:rPr>
                <w:rFonts w:cs="Times New Roman"/>
              </w:rPr>
              <w:t xml:space="preserve">Элементы </w:t>
            </w:r>
            <w:r w:rsidRPr="00BE0AE5">
              <w:rPr>
                <w:rFonts w:cs="Times New Roman"/>
              </w:rPr>
              <w:br/>
              <w:t>управления.</w:t>
            </w:r>
          </w:p>
          <w:p w14:paraId="2A2A5BE6" w14:textId="77777777" w:rsidR="00416B7C" w:rsidRPr="00BE0AE5" w:rsidRDefault="00416B7C" w:rsidP="00763A93">
            <w:pPr>
              <w:pStyle w:val="table-body0mm"/>
              <w:spacing w:line="240" w:lineRule="auto"/>
              <w:rPr>
                <w:rStyle w:val="BoldItalic"/>
                <w:rFonts w:cs="Times New Roman"/>
              </w:rPr>
            </w:pPr>
          </w:p>
          <w:p w14:paraId="3614523C"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12.</w:t>
            </w:r>
          </w:p>
          <w:p w14:paraId="44A38CCE" w14:textId="77777777" w:rsidR="00416B7C" w:rsidRPr="00BE0AE5" w:rsidRDefault="00416B7C" w:rsidP="00763A93">
            <w:pPr>
              <w:pStyle w:val="table-body0mm"/>
              <w:spacing w:line="240" w:lineRule="auto"/>
              <w:rPr>
                <w:rFonts w:cs="Times New Roman"/>
              </w:rPr>
            </w:pPr>
            <w:r w:rsidRPr="00BE0AE5">
              <w:rPr>
                <w:rFonts w:cs="Times New Roman"/>
              </w:rPr>
              <w:t>Мир профессий</w:t>
            </w:r>
          </w:p>
        </w:tc>
      </w:tr>
      <w:tr w:rsidR="00416B7C" w:rsidRPr="00BE0AE5" w14:paraId="0FA24C38" w14:textId="77777777" w:rsidTr="00314338">
        <w:trPr>
          <w:trHeight w:val="2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FC9CF41" w14:textId="77777777" w:rsidR="00416B7C" w:rsidRPr="00BE0AE5" w:rsidRDefault="00416B7C" w:rsidP="00763A93">
            <w:pPr>
              <w:pStyle w:val="table-body0mm"/>
              <w:spacing w:line="240" w:lineRule="auto"/>
              <w:rPr>
                <w:rFonts w:cs="Times New Roman"/>
              </w:rPr>
            </w:pPr>
            <w:r w:rsidRPr="00BE0AE5">
              <w:rPr>
                <w:rFonts w:cs="Times New Roman"/>
              </w:rPr>
              <w:t>Технологии обработки материалов 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C20A36A" w14:textId="77777777"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1. </w:t>
            </w:r>
          </w:p>
          <w:p w14:paraId="1B29F932" w14:textId="77777777" w:rsidR="00416B7C" w:rsidRPr="00BE0AE5" w:rsidRDefault="00416B7C" w:rsidP="00763A93">
            <w:pPr>
              <w:pStyle w:val="table-body0mm"/>
              <w:spacing w:line="240" w:lineRule="auto"/>
              <w:rPr>
                <w:rFonts w:cs="Times New Roman"/>
              </w:rPr>
            </w:pPr>
            <w:r w:rsidRPr="00BE0AE5">
              <w:rPr>
                <w:rFonts w:cs="Times New Roman"/>
              </w:rPr>
              <w:t xml:space="preserve">Структура технологии: от материала </w:t>
            </w:r>
            <w:r w:rsidRPr="00BE0AE5">
              <w:rPr>
                <w:rFonts w:cs="Times New Roman"/>
              </w:rPr>
              <w:br/>
              <w:t xml:space="preserve">к изделию.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449A4EB"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5</w:t>
            </w:r>
          </w:p>
          <w:p w14:paraId="0848963A" w14:textId="61C40F88" w:rsidR="00416B7C" w:rsidRPr="00BE0AE5" w:rsidRDefault="00416B7C" w:rsidP="00763A93">
            <w:pPr>
              <w:pStyle w:val="table-body0mm"/>
              <w:spacing w:line="240" w:lineRule="auto"/>
              <w:rPr>
                <w:rFonts w:cs="Times New Roman"/>
              </w:rPr>
            </w:pPr>
            <w:r w:rsidRPr="00BE0AE5">
              <w:rPr>
                <w:rFonts w:cs="Times New Roman"/>
              </w:rPr>
              <w:t>Технология обработки конструкционных материалов</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3B7F427" w14:textId="77777777"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8. </w:t>
            </w:r>
          </w:p>
          <w:p w14:paraId="231E6824" w14:textId="77777777" w:rsidR="00416B7C" w:rsidRPr="00BE0AE5" w:rsidRDefault="00416B7C" w:rsidP="00763A93">
            <w:pPr>
              <w:pStyle w:val="table-body0mm"/>
              <w:spacing w:line="240" w:lineRule="auto"/>
              <w:rPr>
                <w:rFonts w:cs="Times New Roman"/>
              </w:rPr>
            </w:pPr>
            <w:r w:rsidRPr="00BE0AE5">
              <w:rPr>
                <w:rFonts w:cs="Times New Roman"/>
              </w:rPr>
              <w:t xml:space="preserve">Моделирование </w:t>
            </w:r>
            <w:r w:rsidRPr="00BE0AE5">
              <w:rPr>
                <w:rFonts w:cs="Times New Roman"/>
              </w:rPr>
              <w:br/>
              <w:t xml:space="preserve">как основа познания </w:t>
            </w:r>
            <w:r w:rsidRPr="00BE0AE5">
              <w:rPr>
                <w:rFonts w:cs="Times New Roman"/>
              </w:rPr>
              <w:br/>
              <w:t xml:space="preserve">и практической деятельности. </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08DFD1A"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10.</w:t>
            </w:r>
          </w:p>
          <w:p w14:paraId="4233A7FC" w14:textId="77777777" w:rsidR="00416B7C" w:rsidRPr="00BE0AE5" w:rsidRDefault="00416B7C" w:rsidP="00763A93">
            <w:pPr>
              <w:pStyle w:val="table-body0mm"/>
              <w:spacing w:line="240" w:lineRule="auto"/>
              <w:rPr>
                <w:rFonts w:cs="Times New Roman"/>
              </w:rPr>
            </w:pPr>
            <w:r w:rsidRPr="00BE0AE5">
              <w:rPr>
                <w:rFonts w:cs="Times New Roman"/>
              </w:rPr>
              <w:t>Традиционные производства и технологии</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2C04AB5" w14:textId="77777777"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11. </w:t>
            </w:r>
          </w:p>
          <w:p w14:paraId="35FEEBA1" w14:textId="77777777" w:rsidR="00416B7C" w:rsidRPr="00BE0AE5" w:rsidRDefault="00416B7C" w:rsidP="00763A93">
            <w:pPr>
              <w:pStyle w:val="table-body0mm"/>
              <w:spacing w:line="240" w:lineRule="auto"/>
              <w:rPr>
                <w:rFonts w:cs="Times New Roman"/>
              </w:rPr>
            </w:pPr>
            <w:r w:rsidRPr="00BE0AE5">
              <w:rPr>
                <w:rFonts w:cs="Times New Roman"/>
              </w:rPr>
              <w:t>Технологии в когнитивной сфере</w:t>
            </w:r>
          </w:p>
        </w:tc>
      </w:tr>
      <w:tr w:rsidR="00416B7C" w:rsidRPr="00BE0AE5" w14:paraId="1D53612B" w14:textId="77777777" w:rsidTr="00314338">
        <w:trPr>
          <w:trHeight w:val="2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052B3D1" w14:textId="77777777" w:rsidR="00416B7C" w:rsidRPr="00BE0AE5" w:rsidRDefault="00416B7C" w:rsidP="00763A93">
            <w:pPr>
              <w:pStyle w:val="table-body0mm"/>
              <w:spacing w:line="240" w:lineRule="auto"/>
              <w:rPr>
                <w:rFonts w:cs="Times New Roman"/>
              </w:rPr>
            </w:pPr>
            <w:r w:rsidRPr="00BE0AE5">
              <w:rPr>
                <w:rFonts w:cs="Times New Roman"/>
              </w:rPr>
              <w:lastRenderedPageBreak/>
              <w:t>Технологии обработки материалов 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FC950F6"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2</w:t>
            </w:r>
          </w:p>
          <w:p w14:paraId="4933C6C2" w14:textId="77777777" w:rsidR="00416B7C" w:rsidRPr="00BE0AE5" w:rsidRDefault="00416B7C" w:rsidP="00763A93">
            <w:pPr>
              <w:pStyle w:val="table-body0mm"/>
              <w:spacing w:line="240" w:lineRule="auto"/>
              <w:rPr>
                <w:rFonts w:cs="Times New Roman"/>
              </w:rPr>
            </w:pPr>
            <w:r w:rsidRPr="00BE0AE5">
              <w:rPr>
                <w:rFonts w:cs="Times New Roman"/>
              </w:rPr>
              <w:t xml:space="preserve">Материалы </w:t>
            </w:r>
            <w:r w:rsidRPr="00BE0AE5">
              <w:rPr>
                <w:rFonts w:cs="Times New Roman"/>
              </w:rPr>
              <w:br/>
              <w:t>и изделия.</w:t>
            </w:r>
          </w:p>
          <w:p w14:paraId="625CCEB3" w14:textId="77777777" w:rsidR="00416B7C" w:rsidRPr="00BE0AE5" w:rsidRDefault="00416B7C" w:rsidP="00763A93">
            <w:pPr>
              <w:pStyle w:val="table-body0mm"/>
              <w:spacing w:line="240" w:lineRule="auto"/>
              <w:rPr>
                <w:rStyle w:val="BoldItalic"/>
                <w:rFonts w:cs="Times New Roman"/>
              </w:rPr>
            </w:pPr>
          </w:p>
          <w:p w14:paraId="1D729B25" w14:textId="77777777" w:rsidR="00416B7C" w:rsidRPr="00BE0AE5" w:rsidRDefault="00416B7C" w:rsidP="00763A93">
            <w:pPr>
              <w:pStyle w:val="table-body0mm"/>
              <w:spacing w:line="240" w:lineRule="auto"/>
              <w:rPr>
                <w:rFonts w:cs="Times New Roman"/>
              </w:rPr>
            </w:pPr>
            <w:r w:rsidRPr="00BE0AE5">
              <w:rPr>
                <w:rStyle w:val="BoldItalic"/>
                <w:rFonts w:cs="Times New Roman"/>
              </w:rPr>
              <w:t>Раздел 3.</w:t>
            </w:r>
            <w:r w:rsidRPr="00BE0AE5">
              <w:rPr>
                <w:rFonts w:cs="Times New Roman"/>
              </w:rPr>
              <w:t xml:space="preserve"> </w:t>
            </w:r>
          </w:p>
          <w:p w14:paraId="50B6A66B" w14:textId="77777777" w:rsidR="00416B7C" w:rsidRPr="00BE0AE5" w:rsidRDefault="00416B7C" w:rsidP="00763A93">
            <w:pPr>
              <w:pStyle w:val="table-body0mm"/>
              <w:spacing w:line="240" w:lineRule="auto"/>
              <w:rPr>
                <w:rFonts w:cs="Times New Roman"/>
              </w:rPr>
            </w:pPr>
            <w:r w:rsidRPr="00BE0AE5">
              <w:rPr>
                <w:rFonts w:cs="Times New Roman"/>
              </w:rPr>
              <w:t xml:space="preserve">Основные ручные </w:t>
            </w:r>
            <w:r w:rsidRPr="00BE0AE5">
              <w:rPr>
                <w:rFonts w:cs="Times New Roman"/>
              </w:rPr>
              <w:br/>
              <w:t>инструменты.</w:t>
            </w:r>
          </w:p>
          <w:p w14:paraId="0A1B37C2" w14:textId="77777777" w:rsidR="00416B7C" w:rsidRPr="00BE0AE5" w:rsidRDefault="00416B7C" w:rsidP="00763A93">
            <w:pPr>
              <w:pStyle w:val="table-body0mm"/>
              <w:spacing w:line="240" w:lineRule="auto"/>
              <w:rPr>
                <w:rFonts w:cs="Times New Roman"/>
              </w:rPr>
            </w:pPr>
          </w:p>
          <w:p w14:paraId="5136BBA2"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4.</w:t>
            </w:r>
          </w:p>
          <w:p w14:paraId="3BC90B7F" w14:textId="77777777" w:rsidR="00416B7C" w:rsidRPr="00BE0AE5" w:rsidRDefault="00416B7C" w:rsidP="00763A93">
            <w:pPr>
              <w:pStyle w:val="table-body0mm"/>
              <w:spacing w:line="240" w:lineRule="auto"/>
              <w:rPr>
                <w:rFonts w:cs="Times New Roman"/>
              </w:rPr>
            </w:pPr>
            <w:r w:rsidRPr="00BE0AE5">
              <w:rPr>
                <w:rFonts w:cs="Times New Roman"/>
              </w:rPr>
              <w:t xml:space="preserve">Трудовые действия </w:t>
            </w:r>
            <w:r w:rsidRPr="00BE0AE5">
              <w:rPr>
                <w:rFonts w:cs="Times New Roman"/>
              </w:rPr>
              <w:br/>
              <w:t>как основные слагаемые технологии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ACAD237"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6.</w:t>
            </w:r>
          </w:p>
          <w:p w14:paraId="41EF61F8" w14:textId="77777777" w:rsidR="00416B7C" w:rsidRPr="00BE0AE5" w:rsidRDefault="00416B7C" w:rsidP="00763A93">
            <w:pPr>
              <w:pStyle w:val="table-body0mm"/>
              <w:spacing w:line="240" w:lineRule="auto"/>
              <w:rPr>
                <w:rStyle w:val="BoldItalic"/>
                <w:rFonts w:cs="Times New Roman"/>
              </w:rPr>
            </w:pPr>
            <w:r w:rsidRPr="00BE0AE5">
              <w:rPr>
                <w:rFonts w:cs="Times New Roman"/>
              </w:rPr>
              <w:t>Технология обработки текстильных материалов.</w:t>
            </w:r>
          </w:p>
          <w:p w14:paraId="178E46B4" w14:textId="77777777" w:rsidR="00416B7C" w:rsidRPr="00BE0AE5" w:rsidRDefault="00416B7C" w:rsidP="00763A93">
            <w:pPr>
              <w:pStyle w:val="table-body0mm"/>
              <w:spacing w:line="240" w:lineRule="auto"/>
              <w:rPr>
                <w:rStyle w:val="BoldItalic"/>
                <w:rFonts w:cs="Times New Roman"/>
              </w:rPr>
            </w:pPr>
          </w:p>
          <w:p w14:paraId="483B388A"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7.</w:t>
            </w:r>
          </w:p>
          <w:p w14:paraId="22F4D51C" w14:textId="2766418C" w:rsidR="00416B7C" w:rsidRPr="00BE0AE5" w:rsidRDefault="00416B7C" w:rsidP="00763A93">
            <w:pPr>
              <w:pStyle w:val="table-body0mm"/>
              <w:spacing w:line="240" w:lineRule="auto"/>
              <w:rPr>
                <w:rFonts w:cs="Times New Roman"/>
              </w:rPr>
            </w:pPr>
            <w:r w:rsidRPr="00BE0AE5">
              <w:rPr>
                <w:rFonts w:cs="Times New Roman"/>
              </w:rPr>
              <w:t xml:space="preserve">Технология обработки пищевых продуктов </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5A057E2"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 xml:space="preserve">Раздел 9. </w:t>
            </w:r>
          </w:p>
          <w:p w14:paraId="1358423C" w14:textId="77777777" w:rsidR="00416B7C" w:rsidRPr="00BE0AE5" w:rsidRDefault="00416B7C" w:rsidP="00763A93">
            <w:pPr>
              <w:pStyle w:val="table-body0mm"/>
              <w:spacing w:line="240" w:lineRule="auto"/>
              <w:rPr>
                <w:rFonts w:cs="Times New Roman"/>
              </w:rPr>
            </w:pPr>
            <w:r w:rsidRPr="00BE0AE5">
              <w:rPr>
                <w:rFonts w:cs="Times New Roman"/>
              </w:rPr>
              <w:t xml:space="preserve">Машины </w:t>
            </w:r>
            <w:r w:rsidRPr="00BE0AE5">
              <w:rPr>
                <w:rFonts w:cs="Times New Roman"/>
              </w:rPr>
              <w:br/>
              <w:t>и их модели</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BF1B610" w14:textId="77777777" w:rsidR="00416B7C" w:rsidRPr="00BE0AE5" w:rsidRDefault="00416B7C" w:rsidP="00763A93">
            <w:pPr>
              <w:pStyle w:val="NoParagraphStyle"/>
              <w:spacing w:line="240" w:lineRule="auto"/>
              <w:textAlignment w:val="auto"/>
              <w:rPr>
                <w:rFonts w:ascii="Times New Roman" w:hAnsi="Times New Roman" w:cs="Times New Roman"/>
                <w:color w:val="auto"/>
                <w:lang w:val="ru-RU"/>
              </w:rPr>
            </w:pP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2E25B7B" w14:textId="77777777"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Раздел 12.</w:t>
            </w:r>
          </w:p>
          <w:p w14:paraId="00DC4518" w14:textId="77777777" w:rsidR="00416B7C" w:rsidRPr="00BE0AE5" w:rsidRDefault="00416B7C" w:rsidP="00763A93">
            <w:pPr>
              <w:pStyle w:val="table-body0mm"/>
              <w:spacing w:line="240" w:lineRule="auto"/>
              <w:rPr>
                <w:rFonts w:cs="Times New Roman"/>
              </w:rPr>
            </w:pPr>
            <w:r w:rsidRPr="00BE0AE5">
              <w:rPr>
                <w:rFonts w:cs="Times New Roman"/>
              </w:rPr>
              <w:t>Технологии и человек</w:t>
            </w:r>
          </w:p>
        </w:tc>
      </w:tr>
      <w:tr w:rsidR="00416B7C" w:rsidRPr="00BE0AE5" w14:paraId="601EA5D5" w14:textId="77777777" w:rsidTr="00314338">
        <w:trPr>
          <w:trHeight w:val="2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2C371FC" w14:textId="77777777" w:rsidR="00416B7C" w:rsidRPr="00BE0AE5" w:rsidRDefault="00416B7C" w:rsidP="00763A93">
            <w:pPr>
              <w:pStyle w:val="table-body1mm"/>
              <w:spacing w:after="0" w:line="240" w:lineRule="auto"/>
              <w:rPr>
                <w:rFonts w:cs="Times New Roman"/>
              </w:rPr>
            </w:pPr>
            <w:r w:rsidRPr="00BE0AE5">
              <w:rPr>
                <w:rFonts w:cs="Times New Roman"/>
              </w:rPr>
              <w:t>Растениеводство</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EF89AD7"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 xml:space="preserve">Раздел 1. </w:t>
            </w:r>
          </w:p>
          <w:p w14:paraId="6258F478" w14:textId="77777777" w:rsidR="00416B7C" w:rsidRPr="00BE0AE5" w:rsidRDefault="00416B7C" w:rsidP="00763A93">
            <w:pPr>
              <w:pStyle w:val="table-body0mm"/>
              <w:spacing w:line="240" w:lineRule="auto"/>
              <w:rPr>
                <w:rFonts w:cs="Times New Roman"/>
              </w:rPr>
            </w:pPr>
            <w:r w:rsidRPr="00BE0AE5">
              <w:rPr>
                <w:rFonts w:cs="Times New Roman"/>
              </w:rPr>
              <w:t xml:space="preserve">Элементы технологии возделывания сельскохозяйственных культур </w:t>
            </w:r>
          </w:p>
          <w:p w14:paraId="09A79755" w14:textId="5B24A1F6" w:rsidR="00416B7C" w:rsidRPr="00BE0AE5" w:rsidRDefault="00416B7C" w:rsidP="00763A93">
            <w:pPr>
              <w:pStyle w:val="table-body0mm"/>
              <w:spacing w:line="240" w:lineRule="auto"/>
              <w:rPr>
                <w:rFonts w:cs="Times New Roman"/>
              </w:rPr>
            </w:pPr>
            <w:r w:rsidRPr="00BE0AE5">
              <w:rPr>
                <w:rFonts w:cs="Times New Roman"/>
              </w:rPr>
              <w:t xml:space="preserve">(почвы, виды почв, плодородие почв, </w:t>
            </w:r>
            <w:r w:rsidRPr="00BE0AE5">
              <w:rPr>
                <w:rFonts w:cs="Times New Roman"/>
              </w:rPr>
              <w:br/>
              <w:t xml:space="preserve">инструменты обработки почв)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D655564"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 xml:space="preserve">Раздел 1. </w:t>
            </w:r>
          </w:p>
          <w:p w14:paraId="3389E267" w14:textId="77777777" w:rsidR="00416B7C" w:rsidRPr="00BE0AE5" w:rsidRDefault="00416B7C" w:rsidP="00763A93">
            <w:pPr>
              <w:pStyle w:val="table-body0mm"/>
              <w:spacing w:line="240" w:lineRule="auto"/>
              <w:rPr>
                <w:rFonts w:cs="Times New Roman"/>
              </w:rPr>
            </w:pPr>
            <w:r w:rsidRPr="00BE0AE5">
              <w:rPr>
                <w:rFonts w:cs="Times New Roman"/>
              </w:rPr>
              <w:t>Элементы технологии возделывания сельскохозяйственных культур</w:t>
            </w:r>
          </w:p>
          <w:p w14:paraId="4BBF53AC" w14:textId="3AC96496" w:rsidR="00416B7C" w:rsidRPr="00BE0AE5" w:rsidRDefault="00416B7C" w:rsidP="00763A93">
            <w:pPr>
              <w:pStyle w:val="table-body0mm"/>
              <w:spacing w:line="240" w:lineRule="auto"/>
              <w:rPr>
                <w:rFonts w:cs="Times New Roman"/>
              </w:rPr>
            </w:pPr>
            <w:r w:rsidRPr="00BE0AE5">
              <w:rPr>
                <w:rFonts w:cs="Times New Roman"/>
              </w:rPr>
              <w:t xml:space="preserve">(выращивание растений на школьном/приусадебном участке) </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5F9C78D"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 xml:space="preserve">Раздел 1. </w:t>
            </w:r>
          </w:p>
          <w:p w14:paraId="5A692C6F" w14:textId="77777777" w:rsidR="00416B7C" w:rsidRPr="00BE0AE5" w:rsidRDefault="00416B7C" w:rsidP="00763A93">
            <w:pPr>
              <w:pStyle w:val="table-body0mm"/>
              <w:spacing w:line="240" w:lineRule="auto"/>
              <w:rPr>
                <w:rFonts w:cs="Times New Roman"/>
              </w:rPr>
            </w:pPr>
            <w:r w:rsidRPr="00BE0AE5">
              <w:rPr>
                <w:rFonts w:cs="Times New Roman"/>
              </w:rPr>
              <w:t xml:space="preserve">Элементы технологии возделывания сельскохозяйственных культур. </w:t>
            </w:r>
          </w:p>
          <w:p w14:paraId="0FDA91B8" w14:textId="514DADCE" w:rsidR="00416B7C" w:rsidRPr="00BE0AE5" w:rsidRDefault="00416B7C" w:rsidP="00763A93">
            <w:pPr>
              <w:pStyle w:val="table-body0mm"/>
              <w:spacing w:line="240" w:lineRule="auto"/>
              <w:rPr>
                <w:rFonts w:cs="Times New Roman"/>
              </w:rPr>
            </w:pPr>
            <w:r w:rsidRPr="00BE0AE5">
              <w:rPr>
                <w:rFonts w:cs="Times New Roman"/>
              </w:rPr>
              <w:t>(полезные для человека дикорастущие растения. Сбор, заготовка и хранение полезных для человека дикорастущих растений, их плодов)</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F14E8D4" w14:textId="77777777" w:rsidR="00416B7C" w:rsidRPr="00BE0AE5" w:rsidRDefault="00416B7C" w:rsidP="00763A93">
            <w:pPr>
              <w:pStyle w:val="table-body0mm"/>
              <w:spacing w:line="240" w:lineRule="auto"/>
              <w:rPr>
                <w:rFonts w:cs="Times New Roman"/>
              </w:rPr>
            </w:pPr>
            <w:r w:rsidRPr="00BE0AE5">
              <w:rPr>
                <w:rStyle w:val="BoldItalic"/>
                <w:rFonts w:cs="Times New Roman"/>
              </w:rPr>
              <w:t>Раздел 2</w:t>
            </w:r>
            <w:r w:rsidRPr="00BE0AE5">
              <w:rPr>
                <w:rFonts w:cs="Times New Roman"/>
              </w:rPr>
              <w:t xml:space="preserve">. </w:t>
            </w:r>
          </w:p>
          <w:p w14:paraId="7034F490" w14:textId="4E054232" w:rsidR="00416B7C" w:rsidRPr="00BE0AE5" w:rsidRDefault="00416B7C" w:rsidP="00763A93">
            <w:pPr>
              <w:pStyle w:val="table-body0mm"/>
              <w:spacing w:line="240" w:lineRule="auto"/>
              <w:rPr>
                <w:rFonts w:cs="Times New Roman"/>
              </w:rPr>
            </w:pPr>
            <w:r w:rsidRPr="00BE0AE5">
              <w:rPr>
                <w:rFonts w:cs="Times New Roman"/>
              </w:rPr>
              <w:t>Сельскохозяйственное производство</w:t>
            </w:r>
          </w:p>
          <w:p w14:paraId="3A973991" w14:textId="77777777" w:rsidR="00416B7C" w:rsidRPr="00BE0AE5" w:rsidRDefault="00416B7C" w:rsidP="00763A93">
            <w:pPr>
              <w:pStyle w:val="table-body0mm"/>
              <w:spacing w:line="240" w:lineRule="auto"/>
              <w:rPr>
                <w:rFonts w:cs="Times New Roman"/>
              </w:rPr>
            </w:pPr>
          </w:p>
          <w:p w14:paraId="56882FE3" w14:textId="77777777"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3.</w:t>
            </w:r>
          </w:p>
          <w:p w14:paraId="41A20ADB" w14:textId="77777777" w:rsidR="00416B7C" w:rsidRPr="00BE0AE5" w:rsidRDefault="00416B7C" w:rsidP="00763A93">
            <w:pPr>
              <w:pStyle w:val="table-body0mm"/>
              <w:spacing w:line="240" w:lineRule="auto"/>
              <w:rPr>
                <w:rFonts w:cs="Times New Roman"/>
              </w:rPr>
            </w:pPr>
            <w:r w:rsidRPr="00BE0AE5">
              <w:rPr>
                <w:rFonts w:cs="Times New Roman"/>
              </w:rPr>
              <w:t>Сельско-</w:t>
            </w:r>
            <w:r w:rsidRPr="00BE0AE5">
              <w:rPr>
                <w:rFonts w:cs="Times New Roman"/>
              </w:rPr>
              <w:br/>
              <w:t>хозяйственные профессии.</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08742E9" w14:textId="77777777" w:rsidR="00416B7C" w:rsidRPr="00BE0AE5" w:rsidRDefault="00416B7C" w:rsidP="00763A93">
            <w:pPr>
              <w:pStyle w:val="NoParagraphStyle"/>
              <w:spacing w:line="240" w:lineRule="auto"/>
              <w:textAlignment w:val="auto"/>
              <w:rPr>
                <w:rFonts w:ascii="Times New Roman" w:hAnsi="Times New Roman" w:cs="Times New Roman"/>
                <w:color w:val="auto"/>
                <w:lang w:val="ru-RU"/>
              </w:rPr>
            </w:pPr>
          </w:p>
        </w:tc>
      </w:tr>
    </w:tbl>
    <w:p w14:paraId="12CCB745" w14:textId="18ED4FE9" w:rsidR="00416B7C" w:rsidRPr="00BE0AE5" w:rsidRDefault="00416B7C" w:rsidP="00416B7C">
      <w:pPr>
        <w:pStyle w:val="body"/>
        <w:rPr>
          <w:rFonts w:cs="Times New Roman"/>
        </w:rPr>
      </w:pPr>
    </w:p>
    <w:p w14:paraId="42B46CBA" w14:textId="77777777" w:rsidR="00314338" w:rsidRPr="00BE0AE5" w:rsidRDefault="00314338" w:rsidP="00416B7C">
      <w:pPr>
        <w:pStyle w:val="body"/>
        <w:rPr>
          <w:rFonts w:cs="Times New Roman"/>
        </w:rPr>
        <w:sectPr w:rsidR="00314338" w:rsidRPr="00BE0AE5" w:rsidSect="00763A93">
          <w:footnotePr>
            <w:numRestart w:val="eachPage"/>
          </w:footnotePr>
          <w:pgSz w:w="12019" w:h="7824" w:orient="landscape"/>
          <w:pgMar w:top="794" w:right="1134" w:bottom="794" w:left="737" w:header="720" w:footer="510" w:gutter="0"/>
          <w:cols w:space="720"/>
          <w:noEndnote/>
          <w:titlePg/>
          <w:docGrid w:linePitch="272"/>
        </w:sectPr>
      </w:pPr>
    </w:p>
    <w:p w14:paraId="631F4C06" w14:textId="77777777" w:rsidR="00314338" w:rsidRPr="00BE0AE5" w:rsidRDefault="00314338" w:rsidP="00416B7C">
      <w:pPr>
        <w:pStyle w:val="body"/>
        <w:rPr>
          <w:rFonts w:cs="Times New Roman"/>
        </w:rPr>
      </w:pPr>
    </w:p>
    <w:p w14:paraId="529F9DAB" w14:textId="77777777" w:rsidR="00416B7C" w:rsidRPr="00BE0AE5" w:rsidRDefault="00416B7C" w:rsidP="00416B7C">
      <w:pPr>
        <w:pStyle w:val="body"/>
        <w:rPr>
          <w:rFonts w:cs="Times New Roman"/>
        </w:rPr>
      </w:pPr>
      <w:r w:rsidRPr="00BE0AE5">
        <w:rPr>
          <w:rFonts w:cs="Times New Roman"/>
        </w:rPr>
        <w:t>(3) Примером расширения линии «Моделирование» является схема курса, включающая инвариантные модули и вариативный модуль «3D-моделирование, макетирование, прототипирование». Освоение содержания вариативного модуля начинается в 7 классе. Для сохранения общего баланса часов раздел 9 «Машины и модели» инвариантного модуля «Производство и технология» может быть дан обзорно. Основное внимание при этом будет уделено углублённому изучению раздела 8 «Моделирование как основа познавательной и практической деятельности», используя при этом содержание разделов 1 и 2 вариативного модуля. В 8 и 9 классах в соответствии с общей логикой изучаются технологии макетирования и прототипирования.</w:t>
      </w:r>
    </w:p>
    <w:p w14:paraId="50708D86" w14:textId="77777777" w:rsidR="00416B7C" w:rsidRPr="00BE0AE5" w:rsidRDefault="00416B7C" w:rsidP="00416B7C">
      <w:pPr>
        <w:pStyle w:val="body"/>
        <w:rPr>
          <w:rFonts w:cs="Times New Roman"/>
        </w:rPr>
      </w:pPr>
      <w:r w:rsidRPr="00BE0AE5">
        <w:rPr>
          <w:rFonts w:cs="Times New Roman"/>
        </w:rPr>
        <w:t xml:space="preserve">Схема такого курса представлена в таблице 2 (разделы, входящие в содержательное ядро, выделены подчёркиванием). </w:t>
      </w:r>
    </w:p>
    <w:p w14:paraId="08F236CF" w14:textId="1EBC00A7" w:rsidR="00416B7C" w:rsidRPr="00BE0AE5" w:rsidRDefault="00416B7C" w:rsidP="00416B7C">
      <w:pPr>
        <w:pStyle w:val="body"/>
        <w:rPr>
          <w:rFonts w:cs="Times New Roman"/>
        </w:rPr>
      </w:pPr>
    </w:p>
    <w:p w14:paraId="7F2FCCE9" w14:textId="77777777" w:rsidR="00314338" w:rsidRPr="00BE0AE5" w:rsidRDefault="00314338" w:rsidP="00416B7C">
      <w:pPr>
        <w:pStyle w:val="body"/>
        <w:rPr>
          <w:rFonts w:cs="Times New Roman"/>
        </w:rPr>
        <w:sectPr w:rsidR="00314338" w:rsidRPr="00BE0AE5" w:rsidSect="00314338">
          <w:footnotePr>
            <w:numRestart w:val="eachPage"/>
          </w:footnotePr>
          <w:pgSz w:w="7824" w:h="12019"/>
          <w:pgMar w:top="737" w:right="794" w:bottom="1134" w:left="794" w:header="720" w:footer="510" w:gutter="0"/>
          <w:cols w:space="720"/>
          <w:noEndnote/>
          <w:titlePg/>
          <w:docGrid w:linePitch="272"/>
        </w:sectPr>
      </w:pPr>
    </w:p>
    <w:p w14:paraId="4F2D509B" w14:textId="77777777" w:rsidR="00416B7C" w:rsidRPr="00BE0AE5" w:rsidRDefault="00416B7C" w:rsidP="00416B7C">
      <w:pPr>
        <w:pStyle w:val="body"/>
        <w:jc w:val="right"/>
        <w:rPr>
          <w:rStyle w:val="Bold"/>
          <w:rFonts w:cs="Times New Roman"/>
        </w:rPr>
      </w:pPr>
      <w:r w:rsidRPr="00BE0AE5">
        <w:rPr>
          <w:rStyle w:val="Bold"/>
          <w:rFonts w:cs="Times New Roman"/>
        </w:rPr>
        <w:lastRenderedPageBreak/>
        <w:t>Таблица 2</w:t>
      </w:r>
    </w:p>
    <w:tbl>
      <w:tblPr>
        <w:tblW w:w="0" w:type="auto"/>
        <w:tblInd w:w="113" w:type="dxa"/>
        <w:tblLayout w:type="fixed"/>
        <w:tblCellMar>
          <w:left w:w="0" w:type="dxa"/>
          <w:right w:w="0" w:type="dxa"/>
        </w:tblCellMar>
        <w:tblLook w:val="0000" w:firstRow="0" w:lastRow="0" w:firstColumn="0" w:lastColumn="0" w:noHBand="0" w:noVBand="0"/>
      </w:tblPr>
      <w:tblGrid>
        <w:gridCol w:w="1350"/>
        <w:gridCol w:w="1758"/>
        <w:gridCol w:w="1757"/>
        <w:gridCol w:w="1758"/>
        <w:gridCol w:w="1757"/>
        <w:gridCol w:w="1758"/>
      </w:tblGrid>
      <w:tr w:rsidR="00416B7C" w:rsidRPr="00BE0AE5" w14:paraId="2136D290" w14:textId="77777777" w:rsidTr="00314338">
        <w:trPr>
          <w:trHeight w:val="60"/>
          <w:tblHeader/>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87A26FF" w14:textId="77777777" w:rsidR="00416B7C" w:rsidRPr="00BE0AE5" w:rsidRDefault="00416B7C" w:rsidP="00FE214C">
            <w:pPr>
              <w:pStyle w:val="table-head"/>
              <w:rPr>
                <w:rFonts w:cs="Times New Roman"/>
              </w:rPr>
            </w:pPr>
            <w:r w:rsidRPr="00BE0AE5">
              <w:rPr>
                <w:rFonts w:cs="Times New Roman"/>
              </w:rPr>
              <w:t xml:space="preserve">ИНВАРИАНТНЫЕ МОДУЛИ+МОДУЛЬ </w:t>
            </w:r>
            <w:r w:rsidRPr="00BE0AE5">
              <w:rPr>
                <w:rFonts w:cs="Times New Roman"/>
              </w:rPr>
              <w:br/>
              <w:t>«ЗD -МОДЕЛИРОВАНИЕ, МАКЕТИРОВАНИЕ, ПРОТОТИПИРОВАНИЕ»</w:t>
            </w:r>
          </w:p>
        </w:tc>
      </w:tr>
      <w:tr w:rsidR="00416B7C" w:rsidRPr="00BE0AE5" w14:paraId="2A5BACA4" w14:textId="77777777" w:rsidTr="00314338">
        <w:trPr>
          <w:trHeight w:val="60"/>
          <w:tblHeader/>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F38B48E"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D73880C" w14:textId="77777777" w:rsidR="00416B7C" w:rsidRPr="00BE0AE5" w:rsidRDefault="00416B7C" w:rsidP="00FE214C">
            <w:pPr>
              <w:pStyle w:val="table-bodycentre"/>
              <w:rPr>
                <w:rFonts w:cs="Times New Roman"/>
              </w:rPr>
            </w:pPr>
            <w:r w:rsidRPr="00BE0AE5">
              <w:rPr>
                <w:rFonts w:cs="Times New Roman"/>
              </w:rPr>
              <w:t>5 класс (34 час)</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43713BE" w14:textId="77777777" w:rsidR="00416B7C" w:rsidRPr="00BE0AE5" w:rsidRDefault="00416B7C" w:rsidP="00FE214C">
            <w:pPr>
              <w:pStyle w:val="table-bodycentre"/>
              <w:rPr>
                <w:rFonts w:cs="Times New Roman"/>
              </w:rPr>
            </w:pPr>
            <w:r w:rsidRPr="00BE0AE5">
              <w:rPr>
                <w:rFonts w:cs="Times New Roman"/>
              </w:rPr>
              <w:t>6 класс (34 час)</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FFD42A1" w14:textId="77777777" w:rsidR="00416B7C" w:rsidRPr="00BE0AE5" w:rsidRDefault="00416B7C" w:rsidP="00FE214C">
            <w:pPr>
              <w:pStyle w:val="table-bodycentre"/>
              <w:rPr>
                <w:rFonts w:cs="Times New Roman"/>
              </w:rPr>
            </w:pPr>
            <w:r w:rsidRPr="00BE0AE5">
              <w:rPr>
                <w:rFonts w:cs="Times New Roman"/>
              </w:rPr>
              <w:t>7 класс (34 час)</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1F1F5D4" w14:textId="77777777" w:rsidR="00416B7C" w:rsidRPr="00BE0AE5" w:rsidRDefault="00416B7C" w:rsidP="00FE214C">
            <w:pPr>
              <w:pStyle w:val="table-bodycentre"/>
              <w:rPr>
                <w:rFonts w:cs="Times New Roman"/>
              </w:rPr>
            </w:pPr>
            <w:r w:rsidRPr="00BE0AE5">
              <w:rPr>
                <w:rFonts w:cs="Times New Roman"/>
              </w:rPr>
              <w:t>8 класс (17 час)</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A70899A" w14:textId="77777777" w:rsidR="00416B7C" w:rsidRPr="00BE0AE5" w:rsidRDefault="00416B7C" w:rsidP="00FE214C">
            <w:pPr>
              <w:pStyle w:val="table-bodycentre"/>
              <w:rPr>
                <w:rFonts w:cs="Times New Roman"/>
              </w:rPr>
            </w:pPr>
            <w:r w:rsidRPr="00BE0AE5">
              <w:rPr>
                <w:rFonts w:cs="Times New Roman"/>
              </w:rPr>
              <w:t>9 класс (17 час)</w:t>
            </w:r>
          </w:p>
        </w:tc>
      </w:tr>
      <w:tr w:rsidR="00416B7C" w:rsidRPr="00BE0AE5" w14:paraId="5C735657"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9FAE54C" w14:textId="77777777" w:rsidR="00416B7C" w:rsidRPr="00BE0AE5" w:rsidRDefault="00416B7C" w:rsidP="00FE214C">
            <w:pPr>
              <w:pStyle w:val="table-body1mm"/>
              <w:rPr>
                <w:rFonts w:cs="Times New Roman"/>
              </w:rPr>
            </w:pPr>
            <w:r w:rsidRPr="00BE0AE5">
              <w:rPr>
                <w:rFonts w:cs="Times New Roman"/>
              </w:rPr>
              <w:t>Производство и технология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93B66A8" w14:textId="77777777"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1. </w:t>
            </w:r>
          </w:p>
          <w:p w14:paraId="06DE10E7" w14:textId="77777777" w:rsidR="00416B7C" w:rsidRPr="00BE0AE5" w:rsidRDefault="00416B7C" w:rsidP="00FE214C">
            <w:pPr>
              <w:pStyle w:val="table-body0mm"/>
              <w:rPr>
                <w:rFonts w:cs="Times New Roman"/>
              </w:rPr>
            </w:pPr>
            <w:r w:rsidRPr="00BE0AE5">
              <w:rPr>
                <w:rFonts w:cs="Times New Roman"/>
              </w:rPr>
              <w:t xml:space="preserve">Преобразовательная </w:t>
            </w:r>
            <w:r w:rsidRPr="00BE0AE5">
              <w:rPr>
                <w:rFonts w:cs="Times New Roman"/>
              </w:rPr>
              <w:br/>
              <w:t xml:space="preserve">деятельность </w:t>
            </w:r>
            <w:r w:rsidRPr="00BE0AE5">
              <w:rPr>
                <w:rFonts w:cs="Times New Roman"/>
              </w:rPr>
              <w:br/>
              <w:t>человека.</w:t>
            </w:r>
          </w:p>
          <w:p w14:paraId="103B278B" w14:textId="77777777" w:rsidR="00416B7C" w:rsidRPr="00BE0AE5" w:rsidRDefault="00416B7C" w:rsidP="00FE214C">
            <w:pPr>
              <w:pStyle w:val="table-body0mm"/>
              <w:rPr>
                <w:rStyle w:val="BoldItalic"/>
                <w:rFonts w:cs="Times New Roman"/>
              </w:rPr>
            </w:pPr>
          </w:p>
          <w:p w14:paraId="4868A6C2" w14:textId="77777777" w:rsidR="00416B7C" w:rsidRPr="00BE0AE5" w:rsidRDefault="00416B7C" w:rsidP="00FE214C">
            <w:pPr>
              <w:pStyle w:val="table-body0mm"/>
              <w:rPr>
                <w:rStyle w:val="BoldItalic"/>
                <w:rFonts w:cs="Times New Roman"/>
              </w:rPr>
            </w:pPr>
            <w:r w:rsidRPr="00BE0AE5">
              <w:rPr>
                <w:rStyle w:val="BoldItalic"/>
                <w:rFonts w:cs="Times New Roman"/>
              </w:rPr>
              <w:t xml:space="preserve">Раздел 2. </w:t>
            </w:r>
          </w:p>
          <w:p w14:paraId="71D24135" w14:textId="77777777" w:rsidR="00416B7C" w:rsidRPr="00BE0AE5" w:rsidRDefault="00416B7C" w:rsidP="00FE214C">
            <w:pPr>
              <w:pStyle w:val="table-body0mm"/>
              <w:rPr>
                <w:rFonts w:cs="Times New Roman"/>
              </w:rPr>
            </w:pPr>
            <w:r w:rsidRPr="00BE0AE5">
              <w:rPr>
                <w:rFonts w:cs="Times New Roman"/>
              </w:rPr>
              <w:t xml:space="preserve">Простейшие машины </w:t>
            </w:r>
            <w:r w:rsidRPr="00BE0AE5">
              <w:rPr>
                <w:rFonts w:cs="Times New Roman"/>
              </w:rPr>
              <w:br/>
              <w:t>и механизмы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A1C7B34" w14:textId="77777777"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3 </w:t>
            </w:r>
          </w:p>
          <w:p w14:paraId="21AF3191" w14:textId="77777777" w:rsidR="00416B7C" w:rsidRPr="00BE0AE5" w:rsidRDefault="00416B7C" w:rsidP="00FE214C">
            <w:pPr>
              <w:pStyle w:val="table-body0mm"/>
              <w:rPr>
                <w:rFonts w:cs="Times New Roman"/>
              </w:rPr>
            </w:pPr>
            <w:r w:rsidRPr="00BE0AE5">
              <w:rPr>
                <w:rFonts w:cs="Times New Roman"/>
              </w:rPr>
              <w:t xml:space="preserve">Задачи </w:t>
            </w:r>
            <w:r w:rsidRPr="00BE0AE5">
              <w:rPr>
                <w:rFonts w:cs="Times New Roman"/>
              </w:rPr>
              <w:br/>
              <w:t xml:space="preserve">и технологии </w:t>
            </w:r>
            <w:r w:rsidRPr="00BE0AE5">
              <w:rPr>
                <w:rFonts w:cs="Times New Roman"/>
              </w:rPr>
              <w:br/>
              <w:t>их решения.</w:t>
            </w:r>
          </w:p>
          <w:p w14:paraId="590D3994" w14:textId="77777777" w:rsidR="00416B7C" w:rsidRPr="00BE0AE5" w:rsidRDefault="00416B7C" w:rsidP="00FE214C">
            <w:pPr>
              <w:pStyle w:val="table-body0mm"/>
              <w:rPr>
                <w:rFonts w:cs="Times New Roman"/>
              </w:rPr>
            </w:pPr>
          </w:p>
          <w:p w14:paraId="6B66BB8E" w14:textId="77777777"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Раздел 4.</w:t>
            </w:r>
          </w:p>
          <w:p w14:paraId="5F3619CA" w14:textId="77777777" w:rsidR="00416B7C" w:rsidRPr="00BE0AE5" w:rsidRDefault="00416B7C" w:rsidP="00FE214C">
            <w:pPr>
              <w:pStyle w:val="table-body0mm"/>
              <w:rPr>
                <w:rFonts w:cs="Times New Roman"/>
              </w:rPr>
            </w:pPr>
            <w:r w:rsidRPr="00BE0AE5">
              <w:rPr>
                <w:rFonts w:cs="Times New Roman"/>
              </w:rPr>
              <w:t>Основы проектирования.</w:t>
            </w:r>
          </w:p>
          <w:p w14:paraId="3988471B" w14:textId="77777777" w:rsidR="00416B7C" w:rsidRPr="00BE0AE5" w:rsidRDefault="00416B7C" w:rsidP="00FE214C">
            <w:pPr>
              <w:pStyle w:val="table-body0mm"/>
              <w:rPr>
                <w:rFonts w:cs="Times New Roman"/>
              </w:rPr>
            </w:pPr>
          </w:p>
          <w:p w14:paraId="3C1C9FCA" w14:textId="77777777" w:rsidR="00416B7C" w:rsidRPr="00BE0AE5" w:rsidRDefault="00416B7C" w:rsidP="00FE214C">
            <w:pPr>
              <w:pStyle w:val="table-body0mm"/>
              <w:rPr>
                <w:rStyle w:val="BoldItalic"/>
                <w:rFonts w:cs="Times New Roman"/>
              </w:rPr>
            </w:pPr>
            <w:r w:rsidRPr="00BE0AE5">
              <w:rPr>
                <w:rStyle w:val="BoldItalic"/>
                <w:rFonts w:cs="Times New Roman"/>
              </w:rPr>
              <w:t xml:space="preserve">Раздел 5. </w:t>
            </w:r>
          </w:p>
          <w:p w14:paraId="312ADF13" w14:textId="77777777" w:rsidR="00416B7C" w:rsidRPr="00BE0AE5" w:rsidRDefault="00416B7C" w:rsidP="00FE214C">
            <w:pPr>
              <w:pStyle w:val="table-body0mm"/>
              <w:rPr>
                <w:rFonts w:cs="Times New Roman"/>
              </w:rPr>
            </w:pPr>
            <w:r w:rsidRPr="00BE0AE5">
              <w:rPr>
                <w:rFonts w:cs="Times New Roman"/>
              </w:rPr>
              <w:t xml:space="preserve">Технологии домашнего хозяйства. </w:t>
            </w:r>
          </w:p>
          <w:p w14:paraId="54BCBBCF" w14:textId="77777777" w:rsidR="00416B7C" w:rsidRPr="00BE0AE5" w:rsidRDefault="00416B7C" w:rsidP="00FE214C">
            <w:pPr>
              <w:pStyle w:val="table-body0mm"/>
              <w:rPr>
                <w:rFonts w:cs="Times New Roman"/>
              </w:rPr>
            </w:pPr>
          </w:p>
          <w:p w14:paraId="677DE138" w14:textId="77777777" w:rsidR="00416B7C" w:rsidRPr="00BE0AE5" w:rsidRDefault="00416B7C" w:rsidP="00FE214C">
            <w:pPr>
              <w:pStyle w:val="table-body0mm"/>
              <w:rPr>
                <w:rStyle w:val="BoldItalic"/>
                <w:rFonts w:cs="Times New Roman"/>
              </w:rPr>
            </w:pPr>
            <w:r w:rsidRPr="00BE0AE5">
              <w:rPr>
                <w:rStyle w:val="BoldItalic"/>
                <w:rFonts w:cs="Times New Roman"/>
              </w:rPr>
              <w:t>Раздел 6.</w:t>
            </w:r>
          </w:p>
          <w:p w14:paraId="63360632" w14:textId="77777777" w:rsidR="00416B7C" w:rsidRPr="00BE0AE5" w:rsidRDefault="00416B7C" w:rsidP="00FE214C">
            <w:pPr>
              <w:pStyle w:val="table-body0mm"/>
              <w:rPr>
                <w:rFonts w:cs="Times New Roman"/>
              </w:rPr>
            </w:pPr>
            <w:r w:rsidRPr="00BE0AE5">
              <w:rPr>
                <w:rFonts w:cs="Times New Roman"/>
              </w:rPr>
              <w:t>Мир профессий.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A9898BD" w14:textId="77777777" w:rsidR="00416B7C" w:rsidRPr="00BE0AE5" w:rsidRDefault="00416B7C" w:rsidP="00FE214C">
            <w:pPr>
              <w:pStyle w:val="table-body0mm"/>
              <w:rPr>
                <w:rStyle w:val="BoldItalic"/>
                <w:rFonts w:cs="Times New Roman"/>
              </w:rPr>
            </w:pPr>
            <w:r w:rsidRPr="00BE0AE5">
              <w:rPr>
                <w:rStyle w:val="BoldItalic"/>
                <w:rFonts w:cs="Times New Roman"/>
              </w:rPr>
              <w:t xml:space="preserve">Раздел 7. </w:t>
            </w:r>
          </w:p>
          <w:p w14:paraId="3B2845B4" w14:textId="77777777" w:rsidR="00416B7C" w:rsidRPr="00BE0AE5" w:rsidRDefault="00416B7C" w:rsidP="00FE214C">
            <w:pPr>
              <w:pStyle w:val="table-body0mm"/>
              <w:rPr>
                <w:rFonts w:cs="Times New Roman"/>
              </w:rPr>
            </w:pPr>
            <w:r w:rsidRPr="00BE0AE5">
              <w:rPr>
                <w:rFonts w:cs="Times New Roman"/>
              </w:rPr>
              <w:t xml:space="preserve">Технологии </w:t>
            </w:r>
            <w:r w:rsidRPr="00BE0AE5">
              <w:rPr>
                <w:rFonts w:cs="Times New Roman"/>
              </w:rPr>
              <w:br/>
              <w:t xml:space="preserve">и искусство. </w:t>
            </w:r>
          </w:p>
          <w:p w14:paraId="1306E954" w14:textId="77777777" w:rsidR="00416B7C" w:rsidRPr="00BE0AE5" w:rsidRDefault="00416B7C" w:rsidP="00FE214C">
            <w:pPr>
              <w:pStyle w:val="table-body0mm"/>
              <w:rPr>
                <w:rFonts w:cs="Times New Roman"/>
              </w:rPr>
            </w:pPr>
          </w:p>
          <w:p w14:paraId="0B31F451" w14:textId="77777777"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Раздел 8.</w:t>
            </w:r>
          </w:p>
          <w:p w14:paraId="16766EC4" w14:textId="77777777" w:rsidR="00416B7C" w:rsidRPr="00BE0AE5" w:rsidRDefault="00416B7C" w:rsidP="00FE214C">
            <w:pPr>
              <w:pStyle w:val="table-body0mm"/>
              <w:rPr>
                <w:rFonts w:cs="Times New Roman"/>
              </w:rPr>
            </w:pPr>
            <w:r w:rsidRPr="00BE0AE5">
              <w:rPr>
                <w:rFonts w:cs="Times New Roman"/>
              </w:rPr>
              <w:t xml:space="preserve">Технология </w:t>
            </w:r>
            <w:r w:rsidRPr="00BE0AE5">
              <w:rPr>
                <w:rFonts w:cs="Times New Roman"/>
              </w:rPr>
              <w:br/>
              <w:t xml:space="preserve">и мир. </w:t>
            </w:r>
            <w:r w:rsidRPr="00BE0AE5">
              <w:rPr>
                <w:rFonts w:cs="Times New Roman"/>
              </w:rPr>
              <w:br/>
              <w:t>Современная техносфера</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884168A" w14:textId="77777777" w:rsidR="00416B7C" w:rsidRPr="00BE0AE5" w:rsidRDefault="00416B7C" w:rsidP="00FE214C">
            <w:pPr>
              <w:pStyle w:val="table-body0mm"/>
              <w:rPr>
                <w:rStyle w:val="BoldItalic"/>
                <w:rFonts w:cs="Times New Roman"/>
              </w:rPr>
            </w:pPr>
            <w:r w:rsidRPr="00BE0AE5">
              <w:rPr>
                <w:rStyle w:val="BoldItalic"/>
                <w:rFonts w:cs="Times New Roman"/>
              </w:rPr>
              <w:t>Раздел 9.</w:t>
            </w:r>
          </w:p>
          <w:p w14:paraId="5E6194F5" w14:textId="77777777" w:rsidR="00416B7C" w:rsidRPr="00BE0AE5" w:rsidRDefault="00416B7C" w:rsidP="00FE214C">
            <w:pPr>
              <w:pStyle w:val="table-body0mm"/>
              <w:rPr>
                <w:rFonts w:cs="Times New Roman"/>
              </w:rPr>
            </w:pPr>
            <w:r w:rsidRPr="00BE0AE5">
              <w:rPr>
                <w:rFonts w:cs="Times New Roman"/>
              </w:rPr>
              <w:t>Современные технологии.</w:t>
            </w:r>
          </w:p>
          <w:p w14:paraId="609C5943" w14:textId="77777777" w:rsidR="00416B7C" w:rsidRPr="00BE0AE5" w:rsidRDefault="00416B7C" w:rsidP="00FE214C">
            <w:pPr>
              <w:pStyle w:val="table-body0mm"/>
              <w:rPr>
                <w:rStyle w:val="BoldItalic"/>
                <w:rFonts w:cs="Times New Roman"/>
              </w:rPr>
            </w:pPr>
          </w:p>
          <w:p w14:paraId="69194C82" w14:textId="77777777"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10. </w:t>
            </w:r>
          </w:p>
          <w:p w14:paraId="0A990A05" w14:textId="77777777" w:rsidR="00416B7C" w:rsidRPr="00BE0AE5" w:rsidRDefault="00416B7C" w:rsidP="00FE214C">
            <w:pPr>
              <w:pStyle w:val="table-body0mm"/>
              <w:rPr>
                <w:rFonts w:cs="Times New Roman"/>
              </w:rPr>
            </w:pPr>
            <w:proofErr w:type="gramStart"/>
            <w:r w:rsidRPr="00BE0AE5">
              <w:rPr>
                <w:rFonts w:cs="Times New Roman"/>
              </w:rPr>
              <w:t>Основы Информационно</w:t>
            </w:r>
            <w:proofErr w:type="gramEnd"/>
            <w:r w:rsidRPr="00BE0AE5">
              <w:rPr>
                <w:rFonts w:cs="Times New Roman"/>
              </w:rPr>
              <w:t>-</w:t>
            </w:r>
            <w:r w:rsidRPr="00BE0AE5">
              <w:rPr>
                <w:rFonts w:cs="Times New Roman"/>
              </w:rPr>
              <w:br/>
              <w:t>когнитивных технологий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C221FC9" w14:textId="77777777"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11. </w:t>
            </w:r>
          </w:p>
          <w:p w14:paraId="342A1DD0" w14:textId="77777777" w:rsidR="00416B7C" w:rsidRPr="00BE0AE5" w:rsidRDefault="00416B7C" w:rsidP="00FE214C">
            <w:pPr>
              <w:pStyle w:val="table-body0mm"/>
              <w:rPr>
                <w:rFonts w:cs="Times New Roman"/>
              </w:rPr>
            </w:pPr>
            <w:r w:rsidRPr="00BE0AE5">
              <w:rPr>
                <w:rFonts w:cs="Times New Roman"/>
              </w:rPr>
              <w:t xml:space="preserve">Элементы </w:t>
            </w:r>
            <w:r w:rsidRPr="00BE0AE5">
              <w:rPr>
                <w:rFonts w:cs="Times New Roman"/>
              </w:rPr>
              <w:br/>
              <w:t>управления.</w:t>
            </w:r>
          </w:p>
          <w:p w14:paraId="4EC68C74" w14:textId="77777777" w:rsidR="00416B7C" w:rsidRPr="00BE0AE5" w:rsidRDefault="00416B7C" w:rsidP="00FE214C">
            <w:pPr>
              <w:pStyle w:val="table-body0mm"/>
              <w:rPr>
                <w:rStyle w:val="BoldItalic"/>
                <w:rFonts w:cs="Times New Roman"/>
              </w:rPr>
            </w:pPr>
          </w:p>
          <w:p w14:paraId="32071A74" w14:textId="77777777"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Раздел 12.</w:t>
            </w:r>
          </w:p>
          <w:p w14:paraId="558EA596" w14:textId="77777777" w:rsidR="00416B7C" w:rsidRPr="00BE0AE5" w:rsidRDefault="00416B7C" w:rsidP="00FE214C">
            <w:pPr>
              <w:pStyle w:val="table-body0mm"/>
              <w:rPr>
                <w:rFonts w:cs="Times New Roman"/>
              </w:rPr>
            </w:pPr>
            <w:r w:rsidRPr="00BE0AE5">
              <w:rPr>
                <w:rFonts w:cs="Times New Roman"/>
              </w:rPr>
              <w:t xml:space="preserve">Мир профессий </w:t>
            </w:r>
          </w:p>
        </w:tc>
      </w:tr>
      <w:tr w:rsidR="00416B7C" w:rsidRPr="00BE0AE5" w14:paraId="1408D228"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FC42231" w14:textId="77777777" w:rsidR="00416B7C" w:rsidRPr="00BE0AE5" w:rsidRDefault="00416B7C" w:rsidP="00FE214C">
            <w:pPr>
              <w:pStyle w:val="table-body1mm"/>
              <w:rPr>
                <w:rFonts w:cs="Times New Roman"/>
              </w:rPr>
            </w:pPr>
            <w:r w:rsidRPr="00BE0AE5">
              <w:rPr>
                <w:rFonts w:cs="Times New Roman"/>
              </w:rPr>
              <w:t xml:space="preserve">Технологии обработки </w:t>
            </w:r>
            <w:r w:rsidRPr="00BE0AE5">
              <w:rPr>
                <w:rFonts w:cs="Times New Roman"/>
              </w:rPr>
              <w:br/>
              <w:t xml:space="preserve">материалов и пищевых </w:t>
            </w:r>
            <w:r w:rsidRPr="00BE0AE5">
              <w:rPr>
                <w:rFonts w:cs="Times New Roman"/>
              </w:rPr>
              <w:br/>
              <w:t>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260A2CB" w14:textId="77777777"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1. </w:t>
            </w:r>
          </w:p>
          <w:p w14:paraId="40521C4A" w14:textId="77777777" w:rsidR="00416B7C" w:rsidRPr="00BE0AE5" w:rsidRDefault="00416B7C" w:rsidP="00FE214C">
            <w:pPr>
              <w:pStyle w:val="table-body0mm"/>
              <w:rPr>
                <w:rFonts w:cs="Times New Roman"/>
              </w:rPr>
            </w:pPr>
            <w:r w:rsidRPr="00BE0AE5">
              <w:rPr>
                <w:rFonts w:cs="Times New Roman"/>
              </w:rPr>
              <w:t xml:space="preserve">Структура технологии: от материала к изделию.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91414DB" w14:textId="77777777" w:rsidR="00416B7C" w:rsidRPr="00BE0AE5" w:rsidRDefault="00416B7C" w:rsidP="00FE214C">
            <w:pPr>
              <w:pStyle w:val="table-body0mm"/>
              <w:rPr>
                <w:rStyle w:val="BoldItalic"/>
                <w:rFonts w:cs="Times New Roman"/>
              </w:rPr>
            </w:pPr>
            <w:r w:rsidRPr="00BE0AE5">
              <w:rPr>
                <w:rStyle w:val="BoldItalic"/>
                <w:rFonts w:cs="Times New Roman"/>
              </w:rPr>
              <w:t>Раздел 5</w:t>
            </w:r>
          </w:p>
          <w:p w14:paraId="0270E476" w14:textId="77777777" w:rsidR="00416B7C" w:rsidRPr="00BE0AE5" w:rsidRDefault="00416B7C" w:rsidP="00FE214C">
            <w:pPr>
              <w:pStyle w:val="table-body0mm"/>
              <w:rPr>
                <w:rFonts w:cs="Times New Roman"/>
              </w:rPr>
            </w:pPr>
            <w:r w:rsidRPr="00BE0AE5">
              <w:rPr>
                <w:rFonts w:cs="Times New Roman"/>
              </w:rPr>
              <w:t xml:space="preserve">Технология обработки </w:t>
            </w:r>
            <w:proofErr w:type="spellStart"/>
            <w:r w:rsidRPr="00BE0AE5">
              <w:rPr>
                <w:rFonts w:cs="Times New Roman"/>
              </w:rPr>
              <w:t>конструкци</w:t>
            </w:r>
            <w:proofErr w:type="spellEnd"/>
            <w:r w:rsidRPr="00BE0AE5">
              <w:rPr>
                <w:rFonts w:cs="Times New Roman"/>
              </w:rPr>
              <w:t>-</w:t>
            </w:r>
            <w:r w:rsidRPr="00BE0AE5">
              <w:rPr>
                <w:rFonts w:cs="Times New Roman"/>
              </w:rPr>
              <w:br/>
            </w:r>
            <w:proofErr w:type="spellStart"/>
            <w:r w:rsidRPr="00BE0AE5">
              <w:rPr>
                <w:rFonts w:cs="Times New Roman"/>
              </w:rPr>
              <w:t>онных</w:t>
            </w:r>
            <w:proofErr w:type="spellEnd"/>
            <w:r w:rsidRPr="00BE0AE5">
              <w:rPr>
                <w:rFonts w:cs="Times New Roman"/>
              </w:rPr>
              <w:t xml:space="preserve"> </w:t>
            </w:r>
            <w:r w:rsidRPr="00BE0AE5">
              <w:rPr>
                <w:rFonts w:cs="Times New Roman"/>
              </w:rPr>
              <w:br/>
              <w:t>материалов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FF9409C" w14:textId="77777777"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8. </w:t>
            </w:r>
          </w:p>
          <w:p w14:paraId="58306DED" w14:textId="77777777" w:rsidR="00416B7C" w:rsidRPr="00BE0AE5" w:rsidRDefault="00416B7C" w:rsidP="00FE214C">
            <w:pPr>
              <w:pStyle w:val="table-body0mm"/>
              <w:rPr>
                <w:rFonts w:cs="Times New Roman"/>
              </w:rPr>
            </w:pPr>
            <w:r w:rsidRPr="00BE0AE5">
              <w:rPr>
                <w:rFonts w:cs="Times New Roman"/>
              </w:rPr>
              <w:t xml:space="preserve">Моделирование как основа познания и практической деятельности.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4F5F1FE" w14:textId="77777777" w:rsidR="00416B7C" w:rsidRPr="00BE0AE5" w:rsidRDefault="00416B7C" w:rsidP="00FE214C">
            <w:pPr>
              <w:pStyle w:val="table-body0mm"/>
              <w:rPr>
                <w:rStyle w:val="BoldItalic"/>
                <w:rFonts w:cs="Times New Roman"/>
              </w:rPr>
            </w:pPr>
            <w:r w:rsidRPr="00BE0AE5">
              <w:rPr>
                <w:rStyle w:val="BoldItalic"/>
                <w:rFonts w:cs="Times New Roman"/>
              </w:rPr>
              <w:t>Раздел 10.</w:t>
            </w:r>
          </w:p>
          <w:p w14:paraId="7A516F64" w14:textId="77777777" w:rsidR="00416B7C" w:rsidRPr="00BE0AE5" w:rsidRDefault="00416B7C" w:rsidP="00FE214C">
            <w:pPr>
              <w:pStyle w:val="table-body0mm"/>
              <w:rPr>
                <w:rFonts w:cs="Times New Roman"/>
              </w:rPr>
            </w:pPr>
            <w:r w:rsidRPr="00BE0AE5">
              <w:rPr>
                <w:rFonts w:cs="Times New Roman"/>
              </w:rPr>
              <w:t>Традиционные производства и технологии</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12B5288" w14:textId="77777777"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11. </w:t>
            </w:r>
          </w:p>
          <w:p w14:paraId="1609E0FC" w14:textId="77777777" w:rsidR="00416B7C" w:rsidRPr="00BE0AE5" w:rsidRDefault="00416B7C" w:rsidP="00FE214C">
            <w:pPr>
              <w:pStyle w:val="table-body0mm"/>
              <w:rPr>
                <w:rFonts w:cs="Times New Roman"/>
              </w:rPr>
            </w:pPr>
            <w:r w:rsidRPr="00BE0AE5">
              <w:rPr>
                <w:rFonts w:cs="Times New Roman"/>
              </w:rPr>
              <w:t>Технологии в когнитивной сфере</w:t>
            </w:r>
          </w:p>
        </w:tc>
      </w:tr>
      <w:tr w:rsidR="00416B7C" w:rsidRPr="00BE0AE5" w14:paraId="7230A387"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172FB42" w14:textId="77777777" w:rsidR="00416B7C" w:rsidRPr="00BE0AE5" w:rsidRDefault="00416B7C" w:rsidP="00FE214C">
            <w:pPr>
              <w:pStyle w:val="table-body1mm"/>
              <w:rPr>
                <w:rFonts w:cs="Times New Roman"/>
              </w:rPr>
            </w:pPr>
            <w:r w:rsidRPr="00BE0AE5">
              <w:rPr>
                <w:rFonts w:cs="Times New Roman"/>
              </w:rPr>
              <w:lastRenderedPageBreak/>
              <w:t xml:space="preserve">Технологии обработки </w:t>
            </w:r>
            <w:r w:rsidRPr="00BE0AE5">
              <w:rPr>
                <w:rFonts w:cs="Times New Roman"/>
              </w:rPr>
              <w:br/>
              <w:t xml:space="preserve">материалов и пищевых </w:t>
            </w:r>
            <w:r w:rsidRPr="00BE0AE5">
              <w:rPr>
                <w:rFonts w:cs="Times New Roman"/>
              </w:rPr>
              <w:br/>
              <w:t>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31DEBB2" w14:textId="77777777" w:rsidR="00416B7C" w:rsidRPr="00BE0AE5" w:rsidRDefault="00416B7C" w:rsidP="00FE214C">
            <w:pPr>
              <w:pStyle w:val="table-body0mm"/>
              <w:rPr>
                <w:rStyle w:val="BoldItalic"/>
                <w:rFonts w:cs="Times New Roman"/>
              </w:rPr>
            </w:pPr>
            <w:r w:rsidRPr="00BE0AE5">
              <w:rPr>
                <w:rStyle w:val="BoldItalic"/>
                <w:rFonts w:cs="Times New Roman"/>
              </w:rPr>
              <w:t>Раздел 2.</w:t>
            </w:r>
          </w:p>
          <w:p w14:paraId="4DE7C189" w14:textId="77777777" w:rsidR="00416B7C" w:rsidRPr="00BE0AE5" w:rsidRDefault="00416B7C" w:rsidP="00FE214C">
            <w:pPr>
              <w:pStyle w:val="table-body0mm"/>
              <w:rPr>
                <w:rFonts w:cs="Times New Roman"/>
              </w:rPr>
            </w:pPr>
            <w:r w:rsidRPr="00BE0AE5">
              <w:rPr>
                <w:rFonts w:cs="Times New Roman"/>
              </w:rPr>
              <w:t>Материалы и изделия.</w:t>
            </w:r>
          </w:p>
          <w:p w14:paraId="4EF8959C" w14:textId="77777777" w:rsidR="00416B7C" w:rsidRPr="00BE0AE5" w:rsidRDefault="00416B7C" w:rsidP="00FE214C">
            <w:pPr>
              <w:pStyle w:val="table-body0mm"/>
              <w:rPr>
                <w:rStyle w:val="BoldItalic"/>
                <w:rFonts w:cs="Times New Roman"/>
              </w:rPr>
            </w:pPr>
          </w:p>
          <w:p w14:paraId="319070A4" w14:textId="77777777" w:rsidR="00416B7C" w:rsidRPr="00BE0AE5" w:rsidRDefault="00416B7C" w:rsidP="00FE214C">
            <w:pPr>
              <w:pStyle w:val="table-body0mm"/>
              <w:rPr>
                <w:rFonts w:cs="Times New Roman"/>
              </w:rPr>
            </w:pPr>
            <w:r w:rsidRPr="00BE0AE5">
              <w:rPr>
                <w:rStyle w:val="BoldItalic"/>
                <w:rFonts w:cs="Times New Roman"/>
              </w:rPr>
              <w:t>Раздел 3.</w:t>
            </w:r>
            <w:r w:rsidRPr="00BE0AE5">
              <w:rPr>
                <w:rFonts w:cs="Times New Roman"/>
              </w:rPr>
              <w:t xml:space="preserve"> </w:t>
            </w:r>
          </w:p>
          <w:p w14:paraId="0D3E1DCC" w14:textId="77777777" w:rsidR="00416B7C" w:rsidRPr="00BE0AE5" w:rsidRDefault="00416B7C" w:rsidP="00FE214C">
            <w:pPr>
              <w:pStyle w:val="table-body0mm"/>
              <w:rPr>
                <w:rFonts w:cs="Times New Roman"/>
              </w:rPr>
            </w:pPr>
            <w:r w:rsidRPr="00BE0AE5">
              <w:rPr>
                <w:rFonts w:cs="Times New Roman"/>
              </w:rPr>
              <w:t xml:space="preserve">Основные ручные </w:t>
            </w:r>
            <w:r w:rsidRPr="00BE0AE5">
              <w:rPr>
                <w:rFonts w:cs="Times New Roman"/>
              </w:rPr>
              <w:br/>
              <w:t>инструменты.</w:t>
            </w:r>
          </w:p>
          <w:p w14:paraId="2309C2E6" w14:textId="77777777" w:rsidR="00416B7C" w:rsidRPr="00BE0AE5" w:rsidRDefault="00416B7C" w:rsidP="00FE214C">
            <w:pPr>
              <w:pStyle w:val="table-body0mm"/>
              <w:rPr>
                <w:rFonts w:cs="Times New Roman"/>
              </w:rPr>
            </w:pPr>
          </w:p>
          <w:p w14:paraId="4886B657" w14:textId="77777777" w:rsidR="00416B7C" w:rsidRPr="00BE0AE5" w:rsidRDefault="00416B7C" w:rsidP="00FE214C">
            <w:pPr>
              <w:pStyle w:val="table-body0mm"/>
              <w:rPr>
                <w:rStyle w:val="BoldItalic"/>
                <w:rFonts w:cs="Times New Roman"/>
              </w:rPr>
            </w:pPr>
            <w:r w:rsidRPr="00BE0AE5">
              <w:rPr>
                <w:rStyle w:val="BoldItalic"/>
                <w:rFonts w:cs="Times New Roman"/>
              </w:rPr>
              <w:t>Раздел 4.</w:t>
            </w:r>
          </w:p>
          <w:p w14:paraId="730DF7B3" w14:textId="77777777" w:rsidR="00416B7C" w:rsidRPr="00BE0AE5" w:rsidRDefault="00416B7C" w:rsidP="00FE214C">
            <w:pPr>
              <w:pStyle w:val="table-body0mm"/>
              <w:rPr>
                <w:rFonts w:cs="Times New Roman"/>
              </w:rPr>
            </w:pPr>
            <w:r w:rsidRPr="00BE0AE5">
              <w:rPr>
                <w:rFonts w:cs="Times New Roman"/>
              </w:rPr>
              <w:t xml:space="preserve">Трудовые действия </w:t>
            </w:r>
            <w:r w:rsidRPr="00BE0AE5">
              <w:rPr>
                <w:rFonts w:cs="Times New Roman"/>
              </w:rPr>
              <w:br/>
              <w:t>как основные слагаемые технологии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9E494E5" w14:textId="77777777" w:rsidR="00416B7C" w:rsidRPr="00BE0AE5" w:rsidRDefault="00416B7C" w:rsidP="00FE214C">
            <w:pPr>
              <w:pStyle w:val="table-body0mm"/>
              <w:rPr>
                <w:rStyle w:val="BoldItalic"/>
                <w:rFonts w:cs="Times New Roman"/>
              </w:rPr>
            </w:pPr>
            <w:r w:rsidRPr="00BE0AE5">
              <w:rPr>
                <w:rStyle w:val="BoldItalic"/>
                <w:rFonts w:cs="Times New Roman"/>
              </w:rPr>
              <w:t>Раздел 6.</w:t>
            </w:r>
          </w:p>
          <w:p w14:paraId="51311398" w14:textId="77777777" w:rsidR="00416B7C" w:rsidRPr="00BE0AE5" w:rsidRDefault="00416B7C" w:rsidP="00FE214C">
            <w:pPr>
              <w:pStyle w:val="table-body0mm"/>
              <w:rPr>
                <w:rStyle w:val="BoldItalic"/>
                <w:rFonts w:cs="Times New Roman"/>
              </w:rPr>
            </w:pPr>
            <w:r w:rsidRPr="00BE0AE5">
              <w:rPr>
                <w:rFonts w:cs="Times New Roman"/>
              </w:rPr>
              <w:t xml:space="preserve">Технология </w:t>
            </w:r>
            <w:r w:rsidRPr="00BE0AE5">
              <w:rPr>
                <w:rFonts w:cs="Times New Roman"/>
              </w:rPr>
              <w:br/>
              <w:t xml:space="preserve">обработки </w:t>
            </w:r>
            <w:r w:rsidRPr="00BE0AE5">
              <w:rPr>
                <w:rFonts w:cs="Times New Roman"/>
              </w:rPr>
              <w:br/>
              <w:t xml:space="preserve">текстильных </w:t>
            </w:r>
            <w:r w:rsidRPr="00BE0AE5">
              <w:rPr>
                <w:rFonts w:cs="Times New Roman"/>
              </w:rPr>
              <w:br/>
              <w:t>материалов.</w:t>
            </w:r>
          </w:p>
          <w:p w14:paraId="62C9988A" w14:textId="77777777" w:rsidR="00416B7C" w:rsidRPr="00BE0AE5" w:rsidRDefault="00416B7C" w:rsidP="00FE214C">
            <w:pPr>
              <w:pStyle w:val="table-body0mm"/>
              <w:rPr>
                <w:rStyle w:val="BoldItalic"/>
                <w:rFonts w:cs="Times New Roman"/>
              </w:rPr>
            </w:pPr>
          </w:p>
          <w:p w14:paraId="6AEDDCAB" w14:textId="77777777" w:rsidR="00416B7C" w:rsidRPr="00BE0AE5" w:rsidRDefault="00416B7C" w:rsidP="00FE214C">
            <w:pPr>
              <w:pStyle w:val="table-body0mm"/>
              <w:rPr>
                <w:rStyle w:val="BoldItalic"/>
                <w:rFonts w:cs="Times New Roman"/>
              </w:rPr>
            </w:pPr>
            <w:r w:rsidRPr="00BE0AE5">
              <w:rPr>
                <w:rStyle w:val="BoldItalic"/>
                <w:rFonts w:cs="Times New Roman"/>
              </w:rPr>
              <w:t>Раздел 7.</w:t>
            </w:r>
          </w:p>
          <w:p w14:paraId="42377399" w14:textId="77777777" w:rsidR="00416B7C" w:rsidRPr="00BE0AE5" w:rsidRDefault="00416B7C" w:rsidP="00FE214C">
            <w:pPr>
              <w:pStyle w:val="table-body0mm"/>
              <w:rPr>
                <w:rFonts w:cs="Times New Roman"/>
              </w:rPr>
            </w:pPr>
            <w:r w:rsidRPr="00BE0AE5">
              <w:rPr>
                <w:rFonts w:cs="Times New Roman"/>
              </w:rPr>
              <w:t>Технология обработки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45A8893" w14:textId="77777777" w:rsidR="00416B7C" w:rsidRPr="00BE0AE5" w:rsidRDefault="00416B7C" w:rsidP="00FE214C">
            <w:pPr>
              <w:pStyle w:val="table-body0mm"/>
              <w:rPr>
                <w:rStyle w:val="BoldItalic"/>
                <w:rFonts w:cs="Times New Roman"/>
              </w:rPr>
            </w:pPr>
            <w:r w:rsidRPr="00BE0AE5">
              <w:rPr>
                <w:rStyle w:val="BoldItalic"/>
                <w:rFonts w:cs="Times New Roman"/>
              </w:rPr>
              <w:t xml:space="preserve">Раздел 9. </w:t>
            </w:r>
          </w:p>
          <w:p w14:paraId="003660FF" w14:textId="77777777" w:rsidR="00416B7C" w:rsidRPr="00BE0AE5" w:rsidRDefault="00416B7C" w:rsidP="00FE214C">
            <w:pPr>
              <w:pStyle w:val="table-body0mm"/>
              <w:rPr>
                <w:rFonts w:cs="Times New Roman"/>
              </w:rPr>
            </w:pPr>
            <w:r w:rsidRPr="00BE0AE5">
              <w:rPr>
                <w:rFonts w:cs="Times New Roman"/>
              </w:rPr>
              <w:t xml:space="preserve">Машины </w:t>
            </w:r>
            <w:r w:rsidRPr="00BE0AE5">
              <w:rPr>
                <w:rFonts w:cs="Times New Roman"/>
              </w:rPr>
              <w:br/>
              <w:t>и их модели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133D833"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CF9F3E4" w14:textId="77777777"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Раздел 12.</w:t>
            </w:r>
          </w:p>
          <w:p w14:paraId="1C0E787A" w14:textId="77777777" w:rsidR="00416B7C" w:rsidRPr="00BE0AE5" w:rsidRDefault="00416B7C" w:rsidP="00FE214C">
            <w:pPr>
              <w:pStyle w:val="table-body0mm"/>
              <w:rPr>
                <w:rFonts w:cs="Times New Roman"/>
              </w:rPr>
            </w:pPr>
            <w:r w:rsidRPr="00BE0AE5">
              <w:rPr>
                <w:rFonts w:cs="Times New Roman"/>
              </w:rPr>
              <w:t>Технологии и человек</w:t>
            </w:r>
          </w:p>
        </w:tc>
      </w:tr>
      <w:tr w:rsidR="00416B7C" w:rsidRPr="00BE0AE5" w14:paraId="57DA9968"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EFE6F9F" w14:textId="77777777" w:rsidR="00416B7C" w:rsidRPr="00BE0AE5" w:rsidRDefault="00416B7C" w:rsidP="00FE214C">
            <w:pPr>
              <w:pStyle w:val="table-body1mm"/>
              <w:rPr>
                <w:rFonts w:cs="Times New Roman"/>
              </w:rPr>
            </w:pPr>
            <w:r w:rsidRPr="00BE0AE5">
              <w:rPr>
                <w:rFonts w:cs="Times New Roman"/>
              </w:rPr>
              <w:t xml:space="preserve">3D – моделирование, прототипирование, </w:t>
            </w:r>
            <w:proofErr w:type="spellStart"/>
            <w:r w:rsidRPr="00BE0AE5">
              <w:rPr>
                <w:rFonts w:cs="Times New Roman"/>
              </w:rPr>
              <w:t>макетиро</w:t>
            </w:r>
            <w:proofErr w:type="spellEnd"/>
            <w:r w:rsidRPr="00BE0AE5">
              <w:rPr>
                <w:rFonts w:cs="Times New Roman"/>
              </w:rPr>
              <w:t>-</w:t>
            </w:r>
            <w:r w:rsidRPr="00BE0AE5">
              <w:rPr>
                <w:rFonts w:cs="Times New Roman"/>
              </w:rPr>
              <w:br/>
            </w:r>
            <w:proofErr w:type="spellStart"/>
            <w:r w:rsidRPr="00BE0AE5">
              <w:rPr>
                <w:rFonts w:cs="Times New Roman"/>
              </w:rPr>
              <w:t>вание</w:t>
            </w:r>
            <w:proofErr w:type="spellEnd"/>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20D1117"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A55492B"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4E4B7BC" w14:textId="77777777" w:rsidR="00416B7C" w:rsidRPr="00BE0AE5" w:rsidRDefault="00416B7C" w:rsidP="00FE214C">
            <w:pPr>
              <w:pStyle w:val="table-body0mm"/>
              <w:rPr>
                <w:rStyle w:val="BoldItalic"/>
                <w:rFonts w:cs="Times New Roman"/>
              </w:rPr>
            </w:pPr>
            <w:r w:rsidRPr="00BE0AE5">
              <w:rPr>
                <w:rStyle w:val="BoldItalic"/>
                <w:rFonts w:cs="Times New Roman"/>
              </w:rPr>
              <w:t>Раздел 1.</w:t>
            </w:r>
          </w:p>
          <w:p w14:paraId="65697B37" w14:textId="77777777" w:rsidR="00416B7C" w:rsidRPr="00BE0AE5" w:rsidRDefault="00416B7C" w:rsidP="00FE214C">
            <w:pPr>
              <w:pStyle w:val="table-body0mm"/>
              <w:rPr>
                <w:rFonts w:cs="Times New Roman"/>
              </w:rPr>
            </w:pPr>
            <w:r w:rsidRPr="00BE0AE5">
              <w:rPr>
                <w:rFonts w:cs="Times New Roman"/>
              </w:rPr>
              <w:t xml:space="preserve">Модели и технологии. </w:t>
            </w:r>
          </w:p>
          <w:p w14:paraId="1AA8D79B" w14:textId="77777777" w:rsidR="00416B7C" w:rsidRPr="00BE0AE5" w:rsidRDefault="00416B7C" w:rsidP="00FE214C">
            <w:pPr>
              <w:pStyle w:val="table-body0mm"/>
              <w:rPr>
                <w:rFonts w:cs="Times New Roman"/>
              </w:rPr>
            </w:pPr>
          </w:p>
          <w:p w14:paraId="5A641AFE" w14:textId="77777777" w:rsidR="00416B7C" w:rsidRPr="00BE0AE5" w:rsidRDefault="00416B7C" w:rsidP="00FE214C">
            <w:pPr>
              <w:pStyle w:val="table-body0mm"/>
              <w:rPr>
                <w:rFonts w:cs="Times New Roman"/>
              </w:rPr>
            </w:pPr>
            <w:r w:rsidRPr="00BE0AE5">
              <w:rPr>
                <w:rStyle w:val="BoldItalic"/>
                <w:rFonts w:cs="Times New Roman"/>
              </w:rPr>
              <w:t>Раздел 2.</w:t>
            </w:r>
            <w:r w:rsidRPr="00BE0AE5">
              <w:rPr>
                <w:rFonts w:cs="Times New Roman"/>
              </w:rPr>
              <w:t xml:space="preserve"> </w:t>
            </w:r>
          </w:p>
          <w:p w14:paraId="4D6C5944" w14:textId="77777777" w:rsidR="00416B7C" w:rsidRPr="00BE0AE5" w:rsidRDefault="00416B7C" w:rsidP="00FE214C">
            <w:pPr>
              <w:pStyle w:val="table-body0mm"/>
              <w:rPr>
                <w:rFonts w:cs="Times New Roman"/>
              </w:rPr>
            </w:pPr>
            <w:r w:rsidRPr="00BE0AE5">
              <w:rPr>
                <w:rFonts w:cs="Times New Roman"/>
              </w:rPr>
              <w:t>Визуальные модели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0A95B1F" w14:textId="77777777" w:rsidR="00416B7C" w:rsidRPr="00BE0AE5" w:rsidRDefault="00416B7C" w:rsidP="00FE214C">
            <w:pPr>
              <w:pStyle w:val="table-body0mm"/>
              <w:rPr>
                <w:rStyle w:val="BoldItalic"/>
                <w:rFonts w:cs="Times New Roman"/>
              </w:rPr>
            </w:pPr>
            <w:r w:rsidRPr="00BE0AE5">
              <w:rPr>
                <w:rStyle w:val="BoldItalic"/>
                <w:rFonts w:cs="Times New Roman"/>
              </w:rPr>
              <w:t>Раздел 3.</w:t>
            </w:r>
          </w:p>
          <w:p w14:paraId="0C1990CD" w14:textId="77777777" w:rsidR="00416B7C" w:rsidRPr="00BE0AE5" w:rsidRDefault="00416B7C" w:rsidP="00FE214C">
            <w:pPr>
              <w:pStyle w:val="table-body0mm"/>
              <w:rPr>
                <w:rFonts w:cs="Times New Roman"/>
              </w:rPr>
            </w:pPr>
            <w:r w:rsidRPr="00BE0AE5">
              <w:rPr>
                <w:rFonts w:cs="Times New Roman"/>
              </w:rPr>
              <w:t xml:space="preserve">Создание макетов </w:t>
            </w:r>
            <w:r w:rsidRPr="00BE0AE5">
              <w:rPr>
                <w:rFonts w:cs="Times New Roman"/>
              </w:rPr>
              <w:br/>
              <w:t>с помощью программных средств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BD4C876" w14:textId="77777777" w:rsidR="00416B7C" w:rsidRPr="00BE0AE5" w:rsidRDefault="00416B7C" w:rsidP="00FE214C">
            <w:pPr>
              <w:pStyle w:val="table-body0mm"/>
              <w:rPr>
                <w:rStyle w:val="BoldItalic"/>
                <w:rFonts w:cs="Times New Roman"/>
              </w:rPr>
            </w:pPr>
            <w:r w:rsidRPr="00BE0AE5">
              <w:rPr>
                <w:rStyle w:val="BoldItalic"/>
                <w:rFonts w:cs="Times New Roman"/>
              </w:rPr>
              <w:t>Раздел 4.</w:t>
            </w:r>
          </w:p>
          <w:p w14:paraId="3D1B355A" w14:textId="77777777" w:rsidR="00416B7C" w:rsidRPr="00BE0AE5" w:rsidRDefault="00416B7C" w:rsidP="00FE214C">
            <w:pPr>
              <w:pStyle w:val="table-body0mm"/>
              <w:rPr>
                <w:rFonts w:cs="Times New Roman"/>
              </w:rPr>
            </w:pPr>
            <w:r w:rsidRPr="00BE0AE5">
              <w:rPr>
                <w:rFonts w:cs="Times New Roman"/>
              </w:rPr>
              <w:t>Технология создания и исследования прототипов</w:t>
            </w:r>
          </w:p>
        </w:tc>
      </w:tr>
    </w:tbl>
    <w:p w14:paraId="783C1135" w14:textId="77777777" w:rsidR="00416B7C" w:rsidRPr="00BE0AE5" w:rsidRDefault="00416B7C" w:rsidP="00416B7C">
      <w:pPr>
        <w:pStyle w:val="body"/>
        <w:rPr>
          <w:rFonts w:cs="Times New Roman"/>
        </w:rPr>
      </w:pPr>
    </w:p>
    <w:p w14:paraId="336D03B5" w14:textId="67D50D10" w:rsidR="00416B7C" w:rsidRPr="00BE0AE5" w:rsidRDefault="00416B7C" w:rsidP="00416B7C">
      <w:pPr>
        <w:pStyle w:val="body"/>
        <w:rPr>
          <w:rFonts w:cs="Times New Roman"/>
        </w:rPr>
      </w:pPr>
      <w:r w:rsidRPr="00BE0AE5">
        <w:rPr>
          <w:rFonts w:cs="Times New Roman"/>
        </w:rPr>
        <w:t>В целом же, общая структура модулей курса технологии представлена в таблице 1.</w:t>
      </w:r>
    </w:p>
    <w:p w14:paraId="736319EB" w14:textId="3BE636EB" w:rsidR="00314338" w:rsidRPr="00BE0AE5" w:rsidRDefault="00314338">
      <w:pPr>
        <w:spacing w:line="259" w:lineRule="auto"/>
        <w:rPr>
          <w:rFonts w:cs="Times New Roman"/>
          <w:color w:val="000000"/>
          <w:szCs w:val="20"/>
        </w:rPr>
      </w:pPr>
      <w:r w:rsidRPr="00BE0AE5">
        <w:rPr>
          <w:rFonts w:cs="Times New Roman"/>
        </w:rPr>
        <w:br w:type="page"/>
      </w:r>
    </w:p>
    <w:p w14:paraId="09D5BA9A" w14:textId="77777777" w:rsidR="00314338" w:rsidRPr="00BE0AE5" w:rsidRDefault="00314338" w:rsidP="00416B7C">
      <w:pPr>
        <w:pStyle w:val="body"/>
        <w:rPr>
          <w:rFonts w:cs="Times New Roman"/>
        </w:rPr>
      </w:pPr>
    </w:p>
    <w:p w14:paraId="78340E7E" w14:textId="77777777" w:rsidR="00416B7C" w:rsidRPr="00BE0AE5" w:rsidRDefault="00416B7C" w:rsidP="00416B7C">
      <w:pPr>
        <w:pStyle w:val="body"/>
        <w:jc w:val="right"/>
        <w:rPr>
          <w:rFonts w:cs="Times New Roman"/>
        </w:rPr>
      </w:pPr>
      <w:r w:rsidRPr="00BE0AE5">
        <w:rPr>
          <w:rStyle w:val="Bold"/>
          <w:rFonts w:cs="Times New Roman"/>
        </w:rPr>
        <w:t>Табл. 3</w:t>
      </w:r>
    </w:p>
    <w:p w14:paraId="001CEC84" w14:textId="77777777" w:rsidR="00416B7C" w:rsidRPr="00BE0AE5" w:rsidRDefault="00416B7C" w:rsidP="00416B7C">
      <w:pPr>
        <w:pStyle w:val="bodycentre"/>
        <w:rPr>
          <w:rStyle w:val="Bold"/>
          <w:rFonts w:cs="Times New Roman"/>
        </w:rPr>
      </w:pPr>
      <w:r w:rsidRPr="00BE0AE5">
        <w:rPr>
          <w:rStyle w:val="Bold"/>
          <w:rFonts w:cs="Times New Roman"/>
        </w:rPr>
        <w:t>Структура модулей курса технологии</w:t>
      </w:r>
    </w:p>
    <w:tbl>
      <w:tblPr>
        <w:tblW w:w="0" w:type="auto"/>
        <w:tblInd w:w="113" w:type="dxa"/>
        <w:tblLayout w:type="fixed"/>
        <w:tblCellMar>
          <w:left w:w="0" w:type="dxa"/>
          <w:right w:w="0" w:type="dxa"/>
        </w:tblCellMar>
        <w:tblLook w:val="0000" w:firstRow="0" w:lastRow="0" w:firstColumn="0" w:lastColumn="0" w:noHBand="0" w:noVBand="0"/>
      </w:tblPr>
      <w:tblGrid>
        <w:gridCol w:w="1350"/>
        <w:gridCol w:w="1758"/>
        <w:gridCol w:w="1757"/>
        <w:gridCol w:w="1758"/>
        <w:gridCol w:w="1757"/>
        <w:gridCol w:w="1758"/>
      </w:tblGrid>
      <w:tr w:rsidR="00416B7C" w:rsidRPr="00BE0AE5" w14:paraId="4D1D48A2" w14:textId="77777777" w:rsidTr="00314338">
        <w:trPr>
          <w:trHeight w:val="60"/>
          <w:tblHeader/>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0AA376D" w14:textId="77777777" w:rsidR="00416B7C" w:rsidRPr="00BE0AE5" w:rsidRDefault="00416B7C" w:rsidP="00FE214C">
            <w:pPr>
              <w:pStyle w:val="table-head"/>
              <w:rPr>
                <w:rFonts w:cs="Times New Roman"/>
              </w:rPr>
            </w:pPr>
            <w:r w:rsidRPr="00BE0AE5">
              <w:rPr>
                <w:rFonts w:cs="Times New Roman"/>
              </w:rPr>
              <w:t>ИНВАРИАНТНЫЕ МОДУЛИ</w:t>
            </w:r>
          </w:p>
        </w:tc>
      </w:tr>
      <w:tr w:rsidR="00416B7C" w:rsidRPr="00BE0AE5" w14:paraId="4EAA8E42" w14:textId="77777777" w:rsidTr="00314338">
        <w:trPr>
          <w:trHeight w:val="60"/>
          <w:tblHeader/>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77856A0" w14:textId="77777777" w:rsidR="00416B7C" w:rsidRPr="00BE0AE5" w:rsidRDefault="00416B7C" w:rsidP="00FE214C">
            <w:pPr>
              <w:pStyle w:val="table-bodycentre"/>
              <w:rPr>
                <w:rFonts w:cs="Times New Roman"/>
              </w:rPr>
            </w:pPr>
            <w:r w:rsidRPr="00BE0AE5">
              <w:rPr>
                <w:rFonts w:cs="Times New Roman"/>
              </w:rPr>
              <w:t>Модуль</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EA027EB" w14:textId="77777777" w:rsidR="00416B7C" w:rsidRPr="00BE0AE5" w:rsidRDefault="00416B7C" w:rsidP="00FE214C">
            <w:pPr>
              <w:pStyle w:val="table-bodycentre"/>
              <w:rPr>
                <w:rFonts w:cs="Times New Roman"/>
              </w:rPr>
            </w:pPr>
            <w:r w:rsidRPr="00BE0AE5">
              <w:rPr>
                <w:rFonts w:cs="Times New Roman"/>
              </w:rPr>
              <w:t>5 класс (34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1283C83" w14:textId="77777777" w:rsidR="00416B7C" w:rsidRPr="00BE0AE5" w:rsidRDefault="00416B7C" w:rsidP="00FE214C">
            <w:pPr>
              <w:pStyle w:val="table-bodycentre"/>
              <w:rPr>
                <w:rFonts w:cs="Times New Roman"/>
              </w:rPr>
            </w:pPr>
            <w:r w:rsidRPr="00BE0AE5">
              <w:rPr>
                <w:rFonts w:cs="Times New Roman"/>
              </w:rPr>
              <w:t>6 класс (34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FA634C6" w14:textId="77777777" w:rsidR="00416B7C" w:rsidRPr="00BE0AE5" w:rsidRDefault="00416B7C" w:rsidP="00FE214C">
            <w:pPr>
              <w:pStyle w:val="table-bodycentre"/>
              <w:rPr>
                <w:rFonts w:cs="Times New Roman"/>
              </w:rPr>
            </w:pPr>
            <w:r w:rsidRPr="00BE0AE5">
              <w:rPr>
                <w:rFonts w:cs="Times New Roman"/>
              </w:rPr>
              <w:t>7 класс (34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64358D5" w14:textId="77777777" w:rsidR="00416B7C" w:rsidRPr="00BE0AE5" w:rsidRDefault="00416B7C" w:rsidP="00FE214C">
            <w:pPr>
              <w:pStyle w:val="table-bodycentre"/>
              <w:rPr>
                <w:rFonts w:cs="Times New Roman"/>
              </w:rPr>
            </w:pPr>
            <w:r w:rsidRPr="00BE0AE5">
              <w:rPr>
                <w:rFonts w:cs="Times New Roman"/>
              </w:rPr>
              <w:t>8 класс (17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0B3D977" w14:textId="77777777" w:rsidR="00416B7C" w:rsidRPr="00BE0AE5" w:rsidRDefault="00416B7C" w:rsidP="00FE214C">
            <w:pPr>
              <w:pStyle w:val="table-bodycentre"/>
              <w:rPr>
                <w:rFonts w:cs="Times New Roman"/>
              </w:rPr>
            </w:pPr>
            <w:r w:rsidRPr="00BE0AE5">
              <w:rPr>
                <w:rFonts w:cs="Times New Roman"/>
              </w:rPr>
              <w:t>9 класс (17 ч)</w:t>
            </w:r>
          </w:p>
        </w:tc>
      </w:tr>
      <w:tr w:rsidR="00416B7C" w:rsidRPr="00BE0AE5" w14:paraId="5322A5FA"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02066A0" w14:textId="77777777" w:rsidR="00416B7C" w:rsidRPr="00BE0AE5" w:rsidRDefault="00416B7C" w:rsidP="00FE214C">
            <w:pPr>
              <w:pStyle w:val="table-body0mm"/>
              <w:rPr>
                <w:rFonts w:cs="Times New Roman"/>
              </w:rPr>
            </w:pPr>
            <w:r w:rsidRPr="00BE0AE5">
              <w:rPr>
                <w:rFonts w:cs="Times New Roman"/>
              </w:rPr>
              <w:t>Производство и технология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60DCA22" w14:textId="77777777" w:rsidR="00416B7C" w:rsidRPr="00BE0AE5" w:rsidRDefault="00416B7C" w:rsidP="00FE214C">
            <w:pPr>
              <w:pStyle w:val="table-body0mm"/>
              <w:rPr>
                <w:rFonts w:cs="Times New Roman"/>
              </w:rPr>
            </w:pPr>
            <w:r w:rsidRPr="00BE0AE5">
              <w:rPr>
                <w:rStyle w:val="BoldItalic"/>
                <w:rFonts w:cs="Times New Roman"/>
              </w:rPr>
              <w:t>Раздел 1.</w:t>
            </w:r>
            <w:r w:rsidRPr="00BE0AE5">
              <w:rPr>
                <w:rFonts w:cs="Times New Roman"/>
              </w:rPr>
              <w:t xml:space="preserve"> </w:t>
            </w:r>
          </w:p>
          <w:p w14:paraId="0A107B88" w14:textId="77777777" w:rsidR="00416B7C" w:rsidRPr="00BE0AE5" w:rsidRDefault="00416B7C" w:rsidP="00FE214C">
            <w:pPr>
              <w:pStyle w:val="table-body0mm"/>
              <w:rPr>
                <w:rFonts w:cs="Times New Roman"/>
              </w:rPr>
            </w:pPr>
            <w:r w:rsidRPr="00BE0AE5">
              <w:rPr>
                <w:rFonts w:cs="Times New Roman"/>
              </w:rPr>
              <w:t>Преобразовательная деятельность человека.</w:t>
            </w:r>
          </w:p>
          <w:p w14:paraId="355FD7F7" w14:textId="77777777" w:rsidR="00416B7C" w:rsidRPr="00BE0AE5" w:rsidRDefault="00416B7C" w:rsidP="00FE214C">
            <w:pPr>
              <w:pStyle w:val="table-body0mm"/>
              <w:rPr>
                <w:rFonts w:cs="Times New Roman"/>
              </w:rPr>
            </w:pPr>
          </w:p>
          <w:p w14:paraId="38ECE41D" w14:textId="77777777" w:rsidR="00416B7C" w:rsidRPr="00BE0AE5" w:rsidRDefault="00416B7C" w:rsidP="00FE214C">
            <w:pPr>
              <w:pStyle w:val="table-body0mm"/>
              <w:rPr>
                <w:rFonts w:cs="Times New Roman"/>
              </w:rPr>
            </w:pPr>
            <w:r w:rsidRPr="00BE0AE5">
              <w:rPr>
                <w:rStyle w:val="BoldItalic"/>
                <w:rFonts w:cs="Times New Roman"/>
              </w:rPr>
              <w:t>Раздел 2.</w:t>
            </w:r>
            <w:r w:rsidRPr="00BE0AE5">
              <w:rPr>
                <w:rFonts w:cs="Times New Roman"/>
              </w:rPr>
              <w:t xml:space="preserve"> </w:t>
            </w:r>
          </w:p>
          <w:p w14:paraId="72F80E04" w14:textId="77777777" w:rsidR="00416B7C" w:rsidRPr="00BE0AE5" w:rsidRDefault="00416B7C" w:rsidP="00FE214C">
            <w:pPr>
              <w:pStyle w:val="table-body0mm"/>
              <w:rPr>
                <w:rFonts w:cs="Times New Roman"/>
              </w:rPr>
            </w:pPr>
            <w:r w:rsidRPr="00BE0AE5">
              <w:rPr>
                <w:rFonts w:cs="Times New Roman"/>
              </w:rPr>
              <w:t>Простейшие машины и механизмы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13E955B" w14:textId="77777777" w:rsidR="00416B7C" w:rsidRPr="00BE0AE5" w:rsidRDefault="00416B7C" w:rsidP="00FE214C">
            <w:pPr>
              <w:pStyle w:val="table-body0mm"/>
              <w:rPr>
                <w:rFonts w:cs="Times New Roman"/>
              </w:rPr>
            </w:pPr>
            <w:r w:rsidRPr="00BE0AE5">
              <w:rPr>
                <w:rStyle w:val="BoldItalic"/>
                <w:rFonts w:cs="Times New Roman"/>
              </w:rPr>
              <w:t>Раздел 3.</w:t>
            </w:r>
            <w:r w:rsidRPr="00BE0AE5">
              <w:rPr>
                <w:rFonts w:cs="Times New Roman"/>
              </w:rPr>
              <w:t xml:space="preserve"> </w:t>
            </w:r>
          </w:p>
          <w:p w14:paraId="48F49F19" w14:textId="77777777" w:rsidR="00416B7C" w:rsidRPr="00BE0AE5" w:rsidRDefault="00416B7C" w:rsidP="00FE214C">
            <w:pPr>
              <w:pStyle w:val="table-body0mm"/>
              <w:rPr>
                <w:rFonts w:cs="Times New Roman"/>
              </w:rPr>
            </w:pPr>
            <w:r w:rsidRPr="00BE0AE5">
              <w:rPr>
                <w:rFonts w:cs="Times New Roman"/>
              </w:rPr>
              <w:t xml:space="preserve">Задачи </w:t>
            </w:r>
            <w:r w:rsidRPr="00BE0AE5">
              <w:rPr>
                <w:rFonts w:cs="Times New Roman"/>
              </w:rPr>
              <w:br/>
              <w:t xml:space="preserve">и технологии </w:t>
            </w:r>
            <w:r w:rsidRPr="00BE0AE5">
              <w:rPr>
                <w:rFonts w:cs="Times New Roman"/>
              </w:rPr>
              <w:br/>
              <w:t>их решения.</w:t>
            </w:r>
          </w:p>
          <w:p w14:paraId="6B885028" w14:textId="77777777" w:rsidR="00416B7C" w:rsidRPr="00BE0AE5" w:rsidRDefault="00416B7C" w:rsidP="00FE214C">
            <w:pPr>
              <w:pStyle w:val="table-body0mm"/>
              <w:rPr>
                <w:rFonts w:cs="Times New Roman"/>
              </w:rPr>
            </w:pPr>
          </w:p>
          <w:p w14:paraId="6777F2B5" w14:textId="77777777" w:rsidR="00416B7C" w:rsidRPr="00BE0AE5" w:rsidRDefault="00416B7C" w:rsidP="00FE214C">
            <w:pPr>
              <w:pStyle w:val="table-body0mm"/>
              <w:rPr>
                <w:rFonts w:cs="Times New Roman"/>
              </w:rPr>
            </w:pPr>
            <w:r w:rsidRPr="00BE0AE5">
              <w:rPr>
                <w:rStyle w:val="BoldItalic"/>
                <w:rFonts w:cs="Times New Roman"/>
              </w:rPr>
              <w:t>Раздел 4.</w:t>
            </w:r>
          </w:p>
          <w:p w14:paraId="7FA70468" w14:textId="77777777" w:rsidR="00416B7C" w:rsidRPr="00BE0AE5" w:rsidRDefault="00416B7C" w:rsidP="00FE214C">
            <w:pPr>
              <w:pStyle w:val="table-body0mm"/>
              <w:rPr>
                <w:rFonts w:cs="Times New Roman"/>
              </w:rPr>
            </w:pPr>
            <w:r w:rsidRPr="00BE0AE5">
              <w:rPr>
                <w:rFonts w:cs="Times New Roman"/>
              </w:rPr>
              <w:t>Основы проектирования.</w:t>
            </w:r>
          </w:p>
          <w:p w14:paraId="4561173F" w14:textId="77777777" w:rsidR="00416B7C" w:rsidRPr="00BE0AE5" w:rsidRDefault="00416B7C" w:rsidP="00FE214C">
            <w:pPr>
              <w:pStyle w:val="table-body0mm"/>
              <w:rPr>
                <w:rFonts w:cs="Times New Roman"/>
              </w:rPr>
            </w:pPr>
          </w:p>
          <w:p w14:paraId="38C5A354" w14:textId="77777777" w:rsidR="00416B7C" w:rsidRPr="00BE0AE5" w:rsidRDefault="00416B7C" w:rsidP="00FE214C">
            <w:pPr>
              <w:pStyle w:val="table-body0mm"/>
              <w:rPr>
                <w:rFonts w:cs="Times New Roman"/>
              </w:rPr>
            </w:pPr>
            <w:r w:rsidRPr="00BE0AE5">
              <w:rPr>
                <w:rStyle w:val="BoldItalic"/>
                <w:rFonts w:cs="Times New Roman"/>
              </w:rPr>
              <w:t>Раздел 5.</w:t>
            </w:r>
            <w:r w:rsidRPr="00BE0AE5">
              <w:rPr>
                <w:rFonts w:cs="Times New Roman"/>
              </w:rPr>
              <w:t xml:space="preserve"> </w:t>
            </w:r>
          </w:p>
          <w:p w14:paraId="1117A662" w14:textId="77777777" w:rsidR="00416B7C" w:rsidRPr="00BE0AE5" w:rsidRDefault="00416B7C" w:rsidP="00FE214C">
            <w:pPr>
              <w:pStyle w:val="table-body0mm"/>
              <w:rPr>
                <w:rFonts w:cs="Times New Roman"/>
              </w:rPr>
            </w:pPr>
            <w:r w:rsidRPr="00BE0AE5">
              <w:rPr>
                <w:rFonts w:cs="Times New Roman"/>
              </w:rPr>
              <w:t xml:space="preserve">Технологии домашнего хозяйства. </w:t>
            </w:r>
          </w:p>
          <w:p w14:paraId="5356C169" w14:textId="77777777" w:rsidR="00416B7C" w:rsidRPr="00BE0AE5" w:rsidRDefault="00416B7C" w:rsidP="00FE214C">
            <w:pPr>
              <w:pStyle w:val="table-body0mm"/>
              <w:rPr>
                <w:rFonts w:cs="Times New Roman"/>
              </w:rPr>
            </w:pPr>
          </w:p>
          <w:p w14:paraId="4246C1BF" w14:textId="77777777" w:rsidR="00416B7C" w:rsidRPr="00BE0AE5" w:rsidRDefault="00416B7C" w:rsidP="00FE214C">
            <w:pPr>
              <w:pStyle w:val="table-body0mm"/>
              <w:rPr>
                <w:rFonts w:cs="Times New Roman"/>
              </w:rPr>
            </w:pPr>
            <w:r w:rsidRPr="00BE0AE5">
              <w:rPr>
                <w:rStyle w:val="BoldItalic"/>
                <w:rFonts w:cs="Times New Roman"/>
              </w:rPr>
              <w:t>Раздел 6.</w:t>
            </w:r>
          </w:p>
          <w:p w14:paraId="2F8385BE" w14:textId="77777777" w:rsidR="00416B7C" w:rsidRPr="00BE0AE5" w:rsidRDefault="00416B7C" w:rsidP="00FE214C">
            <w:pPr>
              <w:pStyle w:val="table-body0mm"/>
              <w:rPr>
                <w:rFonts w:cs="Times New Roman"/>
              </w:rPr>
            </w:pPr>
            <w:r w:rsidRPr="00BE0AE5">
              <w:rPr>
                <w:rFonts w:cs="Times New Roman"/>
              </w:rPr>
              <w:t>Мир профессий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3AE9D31" w14:textId="77777777" w:rsidR="00416B7C" w:rsidRPr="00BE0AE5" w:rsidRDefault="00416B7C" w:rsidP="00FE214C">
            <w:pPr>
              <w:pStyle w:val="table-body0mm"/>
              <w:rPr>
                <w:rFonts w:cs="Times New Roman"/>
              </w:rPr>
            </w:pPr>
            <w:r w:rsidRPr="00BE0AE5">
              <w:rPr>
                <w:rStyle w:val="BoldItalic"/>
                <w:rFonts w:cs="Times New Roman"/>
              </w:rPr>
              <w:t>Раздел 7.</w:t>
            </w:r>
            <w:r w:rsidRPr="00BE0AE5">
              <w:rPr>
                <w:rFonts w:cs="Times New Roman"/>
              </w:rPr>
              <w:t xml:space="preserve"> </w:t>
            </w:r>
          </w:p>
          <w:p w14:paraId="3CD15278" w14:textId="77777777" w:rsidR="00416B7C" w:rsidRPr="00BE0AE5" w:rsidRDefault="00416B7C" w:rsidP="00FE214C">
            <w:pPr>
              <w:pStyle w:val="table-body0mm"/>
              <w:rPr>
                <w:rFonts w:cs="Times New Roman"/>
              </w:rPr>
            </w:pPr>
            <w:r w:rsidRPr="00BE0AE5">
              <w:rPr>
                <w:rFonts w:cs="Times New Roman"/>
              </w:rPr>
              <w:t xml:space="preserve">Технологии и искусство. </w:t>
            </w:r>
          </w:p>
          <w:p w14:paraId="45558E20" w14:textId="77777777" w:rsidR="00416B7C" w:rsidRPr="00BE0AE5" w:rsidRDefault="00416B7C" w:rsidP="00FE214C">
            <w:pPr>
              <w:pStyle w:val="table-body0mm"/>
              <w:rPr>
                <w:rFonts w:cs="Times New Roman"/>
              </w:rPr>
            </w:pPr>
          </w:p>
          <w:p w14:paraId="7E3A34DE" w14:textId="77777777" w:rsidR="00416B7C" w:rsidRPr="00BE0AE5" w:rsidRDefault="00416B7C" w:rsidP="00FE214C">
            <w:pPr>
              <w:pStyle w:val="table-body0mm"/>
              <w:rPr>
                <w:rFonts w:cs="Times New Roman"/>
              </w:rPr>
            </w:pPr>
            <w:r w:rsidRPr="00BE0AE5">
              <w:rPr>
                <w:rStyle w:val="BoldItalic"/>
                <w:rFonts w:cs="Times New Roman"/>
              </w:rPr>
              <w:t>Раздел 8.</w:t>
            </w:r>
          </w:p>
          <w:p w14:paraId="1A0B2149" w14:textId="77777777" w:rsidR="00416B7C" w:rsidRPr="00BE0AE5" w:rsidRDefault="00416B7C" w:rsidP="00FE214C">
            <w:pPr>
              <w:pStyle w:val="table-body0mm"/>
              <w:rPr>
                <w:rFonts w:cs="Times New Roman"/>
              </w:rPr>
            </w:pPr>
            <w:r w:rsidRPr="00BE0AE5">
              <w:rPr>
                <w:rFonts w:cs="Times New Roman"/>
              </w:rPr>
              <w:t>Технология и мир. Современная техносфера</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808B214" w14:textId="77777777" w:rsidR="00416B7C" w:rsidRPr="00BE0AE5" w:rsidRDefault="00416B7C" w:rsidP="00FE214C">
            <w:pPr>
              <w:pStyle w:val="table-body0mm"/>
              <w:rPr>
                <w:rFonts w:cs="Times New Roman"/>
              </w:rPr>
            </w:pPr>
            <w:r w:rsidRPr="00BE0AE5">
              <w:rPr>
                <w:rStyle w:val="BoldItalic"/>
                <w:rFonts w:cs="Times New Roman"/>
              </w:rPr>
              <w:t>Раздел 9.</w:t>
            </w:r>
          </w:p>
          <w:p w14:paraId="40A48AD3" w14:textId="77777777" w:rsidR="00416B7C" w:rsidRPr="00BE0AE5" w:rsidRDefault="00416B7C" w:rsidP="00FE214C">
            <w:pPr>
              <w:pStyle w:val="table-body0mm"/>
              <w:rPr>
                <w:rFonts w:cs="Times New Roman"/>
              </w:rPr>
            </w:pPr>
            <w:r w:rsidRPr="00BE0AE5">
              <w:rPr>
                <w:rFonts w:cs="Times New Roman"/>
              </w:rPr>
              <w:t>Современные технологии.</w:t>
            </w:r>
          </w:p>
          <w:p w14:paraId="036E872A" w14:textId="77777777" w:rsidR="00416B7C" w:rsidRPr="00BE0AE5" w:rsidRDefault="00416B7C" w:rsidP="00FE214C">
            <w:pPr>
              <w:pStyle w:val="table-body0mm"/>
              <w:rPr>
                <w:rFonts w:cs="Times New Roman"/>
              </w:rPr>
            </w:pPr>
          </w:p>
          <w:p w14:paraId="424406D0" w14:textId="77777777" w:rsidR="00416B7C" w:rsidRPr="00BE0AE5" w:rsidRDefault="00416B7C" w:rsidP="00FE214C">
            <w:pPr>
              <w:pStyle w:val="table-body0mm"/>
              <w:rPr>
                <w:rFonts w:cs="Times New Roman"/>
              </w:rPr>
            </w:pPr>
            <w:r w:rsidRPr="00BE0AE5">
              <w:rPr>
                <w:rStyle w:val="BoldItalic"/>
                <w:rFonts w:cs="Times New Roman"/>
              </w:rPr>
              <w:t>Раздел 10.</w:t>
            </w:r>
            <w:r w:rsidRPr="00BE0AE5">
              <w:rPr>
                <w:rFonts w:cs="Times New Roman"/>
              </w:rPr>
              <w:t xml:space="preserve"> </w:t>
            </w:r>
          </w:p>
          <w:p w14:paraId="46C62803" w14:textId="77777777" w:rsidR="00416B7C" w:rsidRPr="00BE0AE5" w:rsidRDefault="00416B7C" w:rsidP="00FE214C">
            <w:pPr>
              <w:pStyle w:val="table-body0mm"/>
              <w:rPr>
                <w:rFonts w:cs="Times New Roman"/>
              </w:rPr>
            </w:pPr>
            <w:r w:rsidRPr="00BE0AE5">
              <w:rPr>
                <w:rFonts w:cs="Times New Roman"/>
              </w:rPr>
              <w:t>Основы информационно-</w:t>
            </w:r>
            <w:r w:rsidRPr="00BE0AE5">
              <w:rPr>
                <w:rFonts w:cs="Times New Roman"/>
              </w:rPr>
              <w:br/>
              <w:t>когнитивных технологий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AF9DBBF" w14:textId="77777777" w:rsidR="00416B7C" w:rsidRPr="00BE0AE5" w:rsidRDefault="00416B7C" w:rsidP="00FE214C">
            <w:pPr>
              <w:pStyle w:val="table-body0mm"/>
              <w:rPr>
                <w:rFonts w:cs="Times New Roman"/>
              </w:rPr>
            </w:pPr>
            <w:r w:rsidRPr="00BE0AE5">
              <w:rPr>
                <w:rStyle w:val="BoldItalic"/>
                <w:rFonts w:cs="Times New Roman"/>
              </w:rPr>
              <w:t>Раздел 11.</w:t>
            </w:r>
            <w:r w:rsidRPr="00BE0AE5">
              <w:rPr>
                <w:rFonts w:cs="Times New Roman"/>
              </w:rPr>
              <w:t xml:space="preserve"> </w:t>
            </w:r>
          </w:p>
          <w:p w14:paraId="1E70145E" w14:textId="77777777" w:rsidR="00416B7C" w:rsidRPr="00BE0AE5" w:rsidRDefault="00416B7C" w:rsidP="00FE214C">
            <w:pPr>
              <w:pStyle w:val="table-body0mm"/>
              <w:rPr>
                <w:rFonts w:cs="Times New Roman"/>
              </w:rPr>
            </w:pPr>
            <w:r w:rsidRPr="00BE0AE5">
              <w:rPr>
                <w:rFonts w:cs="Times New Roman"/>
              </w:rPr>
              <w:t>Элементы управления.</w:t>
            </w:r>
          </w:p>
          <w:p w14:paraId="4CCA15CA" w14:textId="77777777" w:rsidR="00416B7C" w:rsidRPr="00BE0AE5" w:rsidRDefault="00416B7C" w:rsidP="00FE214C">
            <w:pPr>
              <w:pStyle w:val="table-body0mm"/>
              <w:rPr>
                <w:rFonts w:cs="Times New Roman"/>
              </w:rPr>
            </w:pPr>
          </w:p>
          <w:p w14:paraId="7FB2D6B2" w14:textId="77777777" w:rsidR="00416B7C" w:rsidRPr="00BE0AE5" w:rsidRDefault="00416B7C" w:rsidP="00FE214C">
            <w:pPr>
              <w:pStyle w:val="table-body0mm"/>
              <w:rPr>
                <w:rFonts w:cs="Times New Roman"/>
              </w:rPr>
            </w:pPr>
            <w:r w:rsidRPr="00BE0AE5">
              <w:rPr>
                <w:rStyle w:val="BoldItalic"/>
                <w:rFonts w:cs="Times New Roman"/>
              </w:rPr>
              <w:t>Раздел 12.</w:t>
            </w:r>
          </w:p>
          <w:p w14:paraId="0AE37596" w14:textId="77777777" w:rsidR="00416B7C" w:rsidRPr="00BE0AE5" w:rsidRDefault="00416B7C" w:rsidP="00FE214C">
            <w:pPr>
              <w:pStyle w:val="table-body0mm"/>
              <w:rPr>
                <w:rFonts w:cs="Times New Roman"/>
              </w:rPr>
            </w:pPr>
            <w:r w:rsidRPr="00BE0AE5">
              <w:rPr>
                <w:rFonts w:cs="Times New Roman"/>
              </w:rPr>
              <w:t>Мир профессий</w:t>
            </w:r>
          </w:p>
        </w:tc>
      </w:tr>
      <w:tr w:rsidR="00416B7C" w:rsidRPr="00BE0AE5" w14:paraId="01A46326"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3464148" w14:textId="77777777" w:rsidR="00416B7C" w:rsidRPr="00BE0AE5" w:rsidRDefault="00416B7C" w:rsidP="00FE214C">
            <w:pPr>
              <w:pStyle w:val="table-body0mm"/>
              <w:rPr>
                <w:rFonts w:cs="Times New Roman"/>
              </w:rPr>
            </w:pPr>
            <w:r w:rsidRPr="00BE0AE5">
              <w:rPr>
                <w:rFonts w:cs="Times New Roman"/>
              </w:rPr>
              <w:t>Технологии обработки материалов 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94362B6" w14:textId="77777777" w:rsidR="00416B7C" w:rsidRPr="00BE0AE5" w:rsidRDefault="00416B7C" w:rsidP="00FE214C">
            <w:pPr>
              <w:pStyle w:val="table-body0mm"/>
              <w:rPr>
                <w:rFonts w:cs="Times New Roman"/>
              </w:rPr>
            </w:pPr>
            <w:r w:rsidRPr="00BE0AE5">
              <w:rPr>
                <w:rStyle w:val="BoldItalic"/>
                <w:rFonts w:cs="Times New Roman"/>
              </w:rPr>
              <w:t>Раздел 1.</w:t>
            </w:r>
            <w:r w:rsidRPr="00BE0AE5">
              <w:rPr>
                <w:rFonts w:cs="Times New Roman"/>
              </w:rPr>
              <w:t xml:space="preserve"> </w:t>
            </w:r>
          </w:p>
          <w:p w14:paraId="592ECE30" w14:textId="77777777" w:rsidR="00416B7C" w:rsidRPr="00BE0AE5" w:rsidRDefault="00416B7C" w:rsidP="00FE214C">
            <w:pPr>
              <w:pStyle w:val="table-body0mm"/>
              <w:rPr>
                <w:rFonts w:cs="Times New Roman"/>
              </w:rPr>
            </w:pPr>
            <w:r w:rsidRPr="00BE0AE5">
              <w:rPr>
                <w:rFonts w:cs="Times New Roman"/>
              </w:rPr>
              <w:t xml:space="preserve">Структура технологии: от материала к изделию.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3A8DAC1" w14:textId="77777777" w:rsidR="00416B7C" w:rsidRPr="00BE0AE5" w:rsidRDefault="00416B7C" w:rsidP="00FE214C">
            <w:pPr>
              <w:pStyle w:val="table-body0mm"/>
              <w:rPr>
                <w:rFonts w:cs="Times New Roman"/>
              </w:rPr>
            </w:pPr>
            <w:r w:rsidRPr="00BE0AE5">
              <w:rPr>
                <w:rStyle w:val="BoldItalic"/>
                <w:rFonts w:cs="Times New Roman"/>
              </w:rPr>
              <w:t>Раздел 5.</w:t>
            </w:r>
          </w:p>
          <w:p w14:paraId="2FDD1DB8" w14:textId="77777777" w:rsidR="00416B7C" w:rsidRPr="00BE0AE5" w:rsidRDefault="00416B7C" w:rsidP="00FE214C">
            <w:pPr>
              <w:pStyle w:val="table-body0mm"/>
              <w:rPr>
                <w:rFonts w:cs="Times New Roman"/>
              </w:rPr>
            </w:pPr>
            <w:r w:rsidRPr="00BE0AE5">
              <w:rPr>
                <w:rFonts w:cs="Times New Roman"/>
              </w:rPr>
              <w:t xml:space="preserve">Технология обработки </w:t>
            </w:r>
            <w:proofErr w:type="spellStart"/>
            <w:r w:rsidRPr="00BE0AE5">
              <w:rPr>
                <w:rFonts w:cs="Times New Roman"/>
              </w:rPr>
              <w:t>конструкци</w:t>
            </w:r>
            <w:proofErr w:type="spellEnd"/>
            <w:r w:rsidRPr="00BE0AE5">
              <w:rPr>
                <w:rFonts w:cs="Times New Roman"/>
              </w:rPr>
              <w:t>-</w:t>
            </w:r>
            <w:r w:rsidRPr="00BE0AE5">
              <w:rPr>
                <w:rFonts w:cs="Times New Roman"/>
              </w:rPr>
              <w:br/>
            </w:r>
            <w:proofErr w:type="spellStart"/>
            <w:r w:rsidRPr="00BE0AE5">
              <w:rPr>
                <w:rFonts w:cs="Times New Roman"/>
              </w:rPr>
              <w:t>онных</w:t>
            </w:r>
            <w:proofErr w:type="spellEnd"/>
          </w:p>
          <w:p w14:paraId="50C9DC35" w14:textId="77777777" w:rsidR="00416B7C" w:rsidRPr="00BE0AE5" w:rsidRDefault="00416B7C" w:rsidP="00FE214C">
            <w:pPr>
              <w:pStyle w:val="table-body0mm"/>
              <w:rPr>
                <w:rFonts w:cs="Times New Roman"/>
              </w:rPr>
            </w:pPr>
            <w:r w:rsidRPr="00BE0AE5">
              <w:rPr>
                <w:rFonts w:cs="Times New Roman"/>
              </w:rPr>
              <w:t>материалов.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B11B837" w14:textId="77777777" w:rsidR="00416B7C" w:rsidRPr="00BE0AE5" w:rsidRDefault="00416B7C" w:rsidP="00FE214C">
            <w:pPr>
              <w:pStyle w:val="table-body0mm"/>
              <w:rPr>
                <w:rFonts w:cs="Times New Roman"/>
              </w:rPr>
            </w:pPr>
            <w:r w:rsidRPr="00BE0AE5">
              <w:rPr>
                <w:rStyle w:val="BoldItalic"/>
                <w:rFonts w:cs="Times New Roman"/>
              </w:rPr>
              <w:t>Раздел 8.</w:t>
            </w:r>
            <w:r w:rsidRPr="00BE0AE5">
              <w:rPr>
                <w:rFonts w:cs="Times New Roman"/>
              </w:rPr>
              <w:t xml:space="preserve"> </w:t>
            </w:r>
          </w:p>
          <w:p w14:paraId="21D50374" w14:textId="77777777" w:rsidR="00416B7C" w:rsidRPr="00BE0AE5" w:rsidRDefault="00416B7C" w:rsidP="00FE214C">
            <w:pPr>
              <w:pStyle w:val="table-body0mm"/>
              <w:rPr>
                <w:rFonts w:cs="Times New Roman"/>
              </w:rPr>
            </w:pPr>
            <w:r w:rsidRPr="00BE0AE5">
              <w:rPr>
                <w:rFonts w:cs="Times New Roman"/>
              </w:rPr>
              <w:t xml:space="preserve">Моделирование как основа познания и практической деятельности.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3F23B28" w14:textId="77777777" w:rsidR="00416B7C" w:rsidRPr="00BE0AE5" w:rsidRDefault="00416B7C" w:rsidP="00FE214C">
            <w:pPr>
              <w:pStyle w:val="table-body0mm"/>
              <w:rPr>
                <w:rFonts w:cs="Times New Roman"/>
              </w:rPr>
            </w:pPr>
            <w:r w:rsidRPr="00BE0AE5">
              <w:rPr>
                <w:rStyle w:val="BoldItalic"/>
                <w:rFonts w:cs="Times New Roman"/>
              </w:rPr>
              <w:t>Раздел 10.</w:t>
            </w:r>
          </w:p>
          <w:p w14:paraId="7ED421FA" w14:textId="77777777" w:rsidR="00416B7C" w:rsidRPr="00BE0AE5" w:rsidRDefault="00416B7C" w:rsidP="00FE214C">
            <w:pPr>
              <w:pStyle w:val="table-body0mm"/>
              <w:rPr>
                <w:rFonts w:cs="Times New Roman"/>
              </w:rPr>
            </w:pPr>
            <w:r w:rsidRPr="00BE0AE5">
              <w:rPr>
                <w:rFonts w:cs="Times New Roman"/>
              </w:rPr>
              <w:t>Традиционные производства и технологии</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B2879B8" w14:textId="77777777" w:rsidR="00416B7C" w:rsidRPr="00BE0AE5" w:rsidRDefault="00416B7C" w:rsidP="00FE214C">
            <w:pPr>
              <w:pStyle w:val="table-body0mm"/>
              <w:rPr>
                <w:rFonts w:cs="Times New Roman"/>
              </w:rPr>
            </w:pPr>
            <w:r w:rsidRPr="00BE0AE5">
              <w:rPr>
                <w:rStyle w:val="BoldItalic"/>
                <w:rFonts w:cs="Times New Roman"/>
              </w:rPr>
              <w:t>Раздел 11.</w:t>
            </w:r>
            <w:r w:rsidRPr="00BE0AE5">
              <w:rPr>
                <w:rFonts w:cs="Times New Roman"/>
              </w:rPr>
              <w:t xml:space="preserve"> </w:t>
            </w:r>
          </w:p>
          <w:p w14:paraId="4AD25219" w14:textId="77777777" w:rsidR="00416B7C" w:rsidRPr="00BE0AE5" w:rsidRDefault="00416B7C" w:rsidP="00FE214C">
            <w:pPr>
              <w:pStyle w:val="table-body0mm"/>
              <w:rPr>
                <w:rFonts w:cs="Times New Roman"/>
              </w:rPr>
            </w:pPr>
            <w:r w:rsidRPr="00BE0AE5">
              <w:rPr>
                <w:rFonts w:cs="Times New Roman"/>
              </w:rPr>
              <w:t>Технологии в когнитивной сфере.</w:t>
            </w:r>
          </w:p>
        </w:tc>
      </w:tr>
      <w:tr w:rsidR="00416B7C" w:rsidRPr="00BE0AE5" w14:paraId="7C8988D4"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A7C6905"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1D5B1D8" w14:textId="77777777" w:rsidR="00416B7C" w:rsidRPr="00BE0AE5" w:rsidRDefault="00416B7C" w:rsidP="00FE214C">
            <w:pPr>
              <w:pStyle w:val="table-body0mm"/>
              <w:rPr>
                <w:rFonts w:cs="Times New Roman"/>
              </w:rPr>
            </w:pPr>
            <w:r w:rsidRPr="00BE0AE5">
              <w:rPr>
                <w:rStyle w:val="BoldItalic"/>
                <w:rFonts w:cs="Times New Roman"/>
              </w:rPr>
              <w:t>Раздел 2.</w:t>
            </w:r>
          </w:p>
          <w:p w14:paraId="6E148651" w14:textId="77777777" w:rsidR="00416B7C" w:rsidRPr="00BE0AE5" w:rsidRDefault="00416B7C" w:rsidP="00FE214C">
            <w:pPr>
              <w:pStyle w:val="table-body0mm"/>
              <w:rPr>
                <w:rFonts w:cs="Times New Roman"/>
              </w:rPr>
            </w:pPr>
            <w:r w:rsidRPr="00BE0AE5">
              <w:rPr>
                <w:rFonts w:cs="Times New Roman"/>
              </w:rPr>
              <w:t>Материалы и изделия.</w:t>
            </w:r>
          </w:p>
          <w:p w14:paraId="2471C7A1" w14:textId="77777777" w:rsidR="00416B7C" w:rsidRPr="00BE0AE5" w:rsidRDefault="00416B7C" w:rsidP="00FE214C">
            <w:pPr>
              <w:pStyle w:val="table-body0mm"/>
              <w:rPr>
                <w:rFonts w:cs="Times New Roman"/>
              </w:rPr>
            </w:pPr>
          </w:p>
          <w:p w14:paraId="3C042077" w14:textId="77777777" w:rsidR="00416B7C" w:rsidRPr="00BE0AE5" w:rsidRDefault="00416B7C" w:rsidP="00FE214C">
            <w:pPr>
              <w:pStyle w:val="table-body0mm"/>
              <w:rPr>
                <w:rFonts w:cs="Times New Roman"/>
              </w:rPr>
            </w:pPr>
            <w:r w:rsidRPr="00BE0AE5">
              <w:rPr>
                <w:rStyle w:val="BoldItalic"/>
                <w:rFonts w:cs="Times New Roman"/>
              </w:rPr>
              <w:t>Раздел 3.</w:t>
            </w:r>
            <w:r w:rsidRPr="00BE0AE5">
              <w:rPr>
                <w:rFonts w:cs="Times New Roman"/>
              </w:rPr>
              <w:t xml:space="preserve"> </w:t>
            </w:r>
          </w:p>
          <w:p w14:paraId="055E38D2" w14:textId="77777777" w:rsidR="00416B7C" w:rsidRPr="00BE0AE5" w:rsidRDefault="00416B7C" w:rsidP="00FE214C">
            <w:pPr>
              <w:pStyle w:val="table-body0mm"/>
              <w:rPr>
                <w:rFonts w:cs="Times New Roman"/>
              </w:rPr>
            </w:pPr>
            <w:r w:rsidRPr="00BE0AE5">
              <w:rPr>
                <w:rFonts w:cs="Times New Roman"/>
              </w:rPr>
              <w:t>Основные ручные инструменты.</w:t>
            </w:r>
          </w:p>
          <w:p w14:paraId="0AB67DA0" w14:textId="77777777" w:rsidR="00416B7C" w:rsidRPr="00BE0AE5" w:rsidRDefault="00416B7C" w:rsidP="00FE214C">
            <w:pPr>
              <w:pStyle w:val="table-body0mm"/>
              <w:rPr>
                <w:rFonts w:cs="Times New Roman"/>
              </w:rPr>
            </w:pPr>
          </w:p>
          <w:p w14:paraId="15FE127C" w14:textId="77777777" w:rsidR="00416B7C" w:rsidRPr="00BE0AE5" w:rsidRDefault="00416B7C" w:rsidP="00FE214C">
            <w:pPr>
              <w:pStyle w:val="table-body0mm"/>
              <w:rPr>
                <w:rFonts w:cs="Times New Roman"/>
              </w:rPr>
            </w:pPr>
            <w:r w:rsidRPr="00BE0AE5">
              <w:rPr>
                <w:rStyle w:val="BoldItalic"/>
                <w:rFonts w:cs="Times New Roman"/>
              </w:rPr>
              <w:t>Раздел 4.</w:t>
            </w:r>
          </w:p>
          <w:p w14:paraId="4F17CABB" w14:textId="77777777" w:rsidR="00416B7C" w:rsidRPr="00BE0AE5" w:rsidRDefault="00416B7C" w:rsidP="00FE214C">
            <w:pPr>
              <w:pStyle w:val="table-body0mm"/>
              <w:rPr>
                <w:rFonts w:cs="Times New Roman"/>
              </w:rPr>
            </w:pPr>
            <w:r w:rsidRPr="00BE0AE5">
              <w:rPr>
                <w:rFonts w:cs="Times New Roman"/>
              </w:rPr>
              <w:t>Трудовые действия как основные слагаемые технологии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EC93DCD" w14:textId="77777777" w:rsidR="00416B7C" w:rsidRPr="00BE0AE5" w:rsidRDefault="00416B7C" w:rsidP="00FE214C">
            <w:pPr>
              <w:pStyle w:val="table-body0mm"/>
              <w:rPr>
                <w:rFonts w:cs="Times New Roman"/>
              </w:rPr>
            </w:pPr>
            <w:r w:rsidRPr="00BE0AE5">
              <w:rPr>
                <w:rStyle w:val="BoldItalic"/>
                <w:rFonts w:cs="Times New Roman"/>
              </w:rPr>
              <w:t>Раздел 6.</w:t>
            </w:r>
          </w:p>
          <w:p w14:paraId="6954C174" w14:textId="77777777" w:rsidR="00416B7C" w:rsidRPr="00BE0AE5" w:rsidRDefault="00416B7C" w:rsidP="00FE214C">
            <w:pPr>
              <w:pStyle w:val="table-body0mm"/>
              <w:rPr>
                <w:rFonts w:cs="Times New Roman"/>
              </w:rPr>
            </w:pPr>
            <w:r w:rsidRPr="00BE0AE5">
              <w:rPr>
                <w:rFonts w:cs="Times New Roman"/>
              </w:rPr>
              <w:t>Технология</w:t>
            </w:r>
          </w:p>
          <w:p w14:paraId="738E7320" w14:textId="77777777" w:rsidR="00416B7C" w:rsidRPr="00BE0AE5" w:rsidRDefault="00416B7C" w:rsidP="00FE214C">
            <w:pPr>
              <w:pStyle w:val="table-body0mm"/>
              <w:rPr>
                <w:rFonts w:cs="Times New Roman"/>
              </w:rPr>
            </w:pPr>
            <w:r w:rsidRPr="00BE0AE5">
              <w:rPr>
                <w:rFonts w:cs="Times New Roman"/>
              </w:rPr>
              <w:t>обработки</w:t>
            </w:r>
          </w:p>
          <w:p w14:paraId="3AE399B9" w14:textId="77777777" w:rsidR="00416B7C" w:rsidRPr="00BE0AE5" w:rsidRDefault="00416B7C" w:rsidP="00FE214C">
            <w:pPr>
              <w:pStyle w:val="table-body0mm"/>
              <w:rPr>
                <w:rFonts w:cs="Times New Roman"/>
              </w:rPr>
            </w:pPr>
            <w:r w:rsidRPr="00BE0AE5">
              <w:rPr>
                <w:rFonts w:cs="Times New Roman"/>
              </w:rPr>
              <w:t>текстильных</w:t>
            </w:r>
          </w:p>
          <w:p w14:paraId="488D14DD" w14:textId="77777777" w:rsidR="00416B7C" w:rsidRPr="00BE0AE5" w:rsidRDefault="00416B7C" w:rsidP="00FE214C">
            <w:pPr>
              <w:pStyle w:val="table-body0mm"/>
              <w:rPr>
                <w:rFonts w:cs="Times New Roman"/>
              </w:rPr>
            </w:pPr>
            <w:r w:rsidRPr="00BE0AE5">
              <w:rPr>
                <w:rFonts w:cs="Times New Roman"/>
              </w:rPr>
              <w:t>материалов.</w:t>
            </w:r>
          </w:p>
          <w:p w14:paraId="67664723" w14:textId="77777777" w:rsidR="00416B7C" w:rsidRPr="00BE0AE5" w:rsidRDefault="00416B7C" w:rsidP="00FE214C">
            <w:pPr>
              <w:pStyle w:val="table-body0mm"/>
              <w:rPr>
                <w:rFonts w:cs="Times New Roman"/>
              </w:rPr>
            </w:pPr>
          </w:p>
          <w:p w14:paraId="59C3F649" w14:textId="77777777" w:rsidR="00416B7C" w:rsidRPr="00BE0AE5" w:rsidRDefault="00416B7C" w:rsidP="00FE214C">
            <w:pPr>
              <w:pStyle w:val="table-body0mm"/>
              <w:rPr>
                <w:rFonts w:cs="Times New Roman"/>
              </w:rPr>
            </w:pPr>
            <w:r w:rsidRPr="00BE0AE5">
              <w:rPr>
                <w:rStyle w:val="BoldItalic"/>
                <w:rFonts w:cs="Times New Roman"/>
              </w:rPr>
              <w:t>Раздел 7.</w:t>
            </w:r>
          </w:p>
          <w:p w14:paraId="4DCC2FED" w14:textId="77777777" w:rsidR="00416B7C" w:rsidRPr="00BE0AE5" w:rsidRDefault="00416B7C" w:rsidP="00FE214C">
            <w:pPr>
              <w:pStyle w:val="table-body0mm"/>
              <w:rPr>
                <w:rFonts w:cs="Times New Roman"/>
              </w:rPr>
            </w:pPr>
            <w:r w:rsidRPr="00BE0AE5">
              <w:rPr>
                <w:rFonts w:cs="Times New Roman"/>
              </w:rPr>
              <w:t>Технология обработки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D577609" w14:textId="77777777" w:rsidR="00416B7C" w:rsidRPr="00BE0AE5" w:rsidRDefault="00416B7C" w:rsidP="00FE214C">
            <w:pPr>
              <w:pStyle w:val="table-body0mm"/>
              <w:rPr>
                <w:rFonts w:cs="Times New Roman"/>
              </w:rPr>
            </w:pPr>
            <w:r w:rsidRPr="00BE0AE5">
              <w:rPr>
                <w:rStyle w:val="BoldItalic"/>
                <w:rFonts w:cs="Times New Roman"/>
              </w:rPr>
              <w:t>Раздел 9.</w:t>
            </w:r>
            <w:r w:rsidRPr="00BE0AE5">
              <w:rPr>
                <w:rFonts w:cs="Times New Roman"/>
              </w:rPr>
              <w:t xml:space="preserve"> </w:t>
            </w:r>
          </w:p>
          <w:p w14:paraId="0F57F012" w14:textId="77777777" w:rsidR="00416B7C" w:rsidRPr="00BE0AE5" w:rsidRDefault="00416B7C" w:rsidP="00FE214C">
            <w:pPr>
              <w:pStyle w:val="table-body0mm"/>
              <w:rPr>
                <w:rFonts w:cs="Times New Roman"/>
              </w:rPr>
            </w:pPr>
            <w:r w:rsidRPr="00BE0AE5">
              <w:rPr>
                <w:rFonts w:cs="Times New Roman"/>
              </w:rPr>
              <w:t xml:space="preserve">Машины </w:t>
            </w:r>
            <w:r w:rsidRPr="00BE0AE5">
              <w:rPr>
                <w:rFonts w:cs="Times New Roman"/>
              </w:rPr>
              <w:br/>
              <w:t>и их модели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BA189E1"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F333E13" w14:textId="77777777" w:rsidR="00416B7C" w:rsidRPr="00BE0AE5" w:rsidRDefault="00416B7C" w:rsidP="00FE214C">
            <w:pPr>
              <w:pStyle w:val="table-body0mm"/>
              <w:rPr>
                <w:rFonts w:cs="Times New Roman"/>
              </w:rPr>
            </w:pPr>
            <w:r w:rsidRPr="00BE0AE5">
              <w:rPr>
                <w:rStyle w:val="BoldItalic"/>
                <w:rFonts w:cs="Times New Roman"/>
              </w:rPr>
              <w:t>Раздел 12.</w:t>
            </w:r>
          </w:p>
          <w:p w14:paraId="2BE147BB" w14:textId="77777777" w:rsidR="00416B7C" w:rsidRPr="00BE0AE5" w:rsidRDefault="00416B7C" w:rsidP="00FE214C">
            <w:pPr>
              <w:pStyle w:val="table-body0mm"/>
              <w:rPr>
                <w:rFonts w:cs="Times New Roman"/>
              </w:rPr>
            </w:pPr>
            <w:r w:rsidRPr="00BE0AE5">
              <w:rPr>
                <w:rFonts w:cs="Times New Roman"/>
              </w:rPr>
              <w:t>Технологии и человек</w:t>
            </w:r>
          </w:p>
        </w:tc>
      </w:tr>
    </w:tbl>
    <w:p w14:paraId="43531A30" w14:textId="676468A1" w:rsidR="00416B7C" w:rsidRPr="00BE0AE5" w:rsidRDefault="00416B7C" w:rsidP="00416B7C">
      <w:pPr>
        <w:pStyle w:val="body"/>
        <w:rPr>
          <w:rFonts w:cs="Times New Roman"/>
        </w:rPr>
      </w:pPr>
    </w:p>
    <w:p w14:paraId="120EDBA8" w14:textId="5F0D7679" w:rsidR="00314338" w:rsidRPr="00BE0AE5" w:rsidRDefault="00314338">
      <w:pPr>
        <w:spacing w:line="259" w:lineRule="auto"/>
        <w:rPr>
          <w:rFonts w:cs="Times New Roman"/>
          <w:color w:val="000000"/>
          <w:szCs w:val="20"/>
        </w:rPr>
      </w:pPr>
      <w:r w:rsidRPr="00BE0AE5">
        <w:rPr>
          <w:rFonts w:cs="Times New Roman"/>
        </w:rPr>
        <w:br w:type="page"/>
      </w:r>
    </w:p>
    <w:p w14:paraId="2286F3E0" w14:textId="77777777" w:rsidR="00314338" w:rsidRPr="00BE0AE5" w:rsidRDefault="00314338" w:rsidP="00416B7C">
      <w:pPr>
        <w:pStyle w:val="body"/>
        <w:rPr>
          <w:rFonts w:cs="Times New Roman"/>
        </w:rPr>
      </w:pPr>
    </w:p>
    <w:tbl>
      <w:tblPr>
        <w:tblW w:w="0" w:type="auto"/>
        <w:tblInd w:w="113" w:type="dxa"/>
        <w:tblLayout w:type="fixed"/>
        <w:tblCellMar>
          <w:left w:w="0" w:type="dxa"/>
          <w:right w:w="0" w:type="dxa"/>
        </w:tblCellMar>
        <w:tblLook w:val="0000" w:firstRow="0" w:lastRow="0" w:firstColumn="0" w:lastColumn="0" w:noHBand="0" w:noVBand="0"/>
      </w:tblPr>
      <w:tblGrid>
        <w:gridCol w:w="1350"/>
        <w:gridCol w:w="1758"/>
        <w:gridCol w:w="1757"/>
        <w:gridCol w:w="1758"/>
        <w:gridCol w:w="1757"/>
        <w:gridCol w:w="1758"/>
      </w:tblGrid>
      <w:tr w:rsidR="00416B7C" w:rsidRPr="00BE0AE5" w14:paraId="0573357D" w14:textId="77777777" w:rsidTr="00314338">
        <w:trPr>
          <w:trHeight w:val="60"/>
          <w:tblHeader/>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6206FF0" w14:textId="77777777" w:rsidR="00416B7C" w:rsidRPr="00BE0AE5" w:rsidRDefault="00416B7C" w:rsidP="00FE214C">
            <w:pPr>
              <w:pStyle w:val="table-head"/>
              <w:rPr>
                <w:rFonts w:cs="Times New Roman"/>
              </w:rPr>
            </w:pPr>
            <w:r w:rsidRPr="00BE0AE5">
              <w:rPr>
                <w:rFonts w:cs="Times New Roman"/>
              </w:rPr>
              <w:t>ВАРИАТИВНЫЕ МОДУЛИ</w:t>
            </w:r>
          </w:p>
        </w:tc>
      </w:tr>
      <w:tr w:rsidR="00416B7C" w:rsidRPr="00BE0AE5" w14:paraId="1EA0613A" w14:textId="77777777" w:rsidTr="00314338">
        <w:trPr>
          <w:trHeight w:val="60"/>
          <w:tblHeader/>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FD7B415" w14:textId="77777777" w:rsidR="00416B7C" w:rsidRPr="00BE0AE5" w:rsidRDefault="00416B7C" w:rsidP="00FE214C">
            <w:pPr>
              <w:pStyle w:val="table-bodycentre"/>
              <w:rPr>
                <w:rFonts w:cs="Times New Roman"/>
              </w:rPr>
            </w:pPr>
            <w:r w:rsidRPr="00BE0AE5">
              <w:rPr>
                <w:rFonts w:cs="Times New Roman"/>
              </w:rPr>
              <w:t>Модуль</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12461E6" w14:textId="77777777" w:rsidR="00416B7C" w:rsidRPr="00BE0AE5" w:rsidRDefault="00416B7C" w:rsidP="00FE214C">
            <w:pPr>
              <w:pStyle w:val="table-bodycentre"/>
              <w:rPr>
                <w:rFonts w:cs="Times New Roman"/>
              </w:rPr>
            </w:pPr>
            <w:r w:rsidRPr="00BE0AE5">
              <w:rPr>
                <w:rFonts w:cs="Times New Roman"/>
              </w:rPr>
              <w:t>5 класс (17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BCC66FB" w14:textId="77777777" w:rsidR="00416B7C" w:rsidRPr="00BE0AE5" w:rsidRDefault="00416B7C" w:rsidP="00FE214C">
            <w:pPr>
              <w:pStyle w:val="table-bodycentre"/>
              <w:rPr>
                <w:rFonts w:cs="Times New Roman"/>
              </w:rPr>
            </w:pPr>
            <w:r w:rsidRPr="00BE0AE5">
              <w:rPr>
                <w:rFonts w:cs="Times New Roman"/>
              </w:rPr>
              <w:t>6 класс (17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B978E64" w14:textId="77777777" w:rsidR="00416B7C" w:rsidRPr="00BE0AE5" w:rsidRDefault="00416B7C" w:rsidP="00FE214C">
            <w:pPr>
              <w:pStyle w:val="table-bodycentre"/>
              <w:rPr>
                <w:rFonts w:cs="Times New Roman"/>
              </w:rPr>
            </w:pPr>
            <w:r w:rsidRPr="00BE0AE5">
              <w:rPr>
                <w:rFonts w:cs="Times New Roman"/>
              </w:rPr>
              <w:t>7 класс (17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03E643A" w14:textId="77777777" w:rsidR="00416B7C" w:rsidRPr="00BE0AE5" w:rsidRDefault="00416B7C" w:rsidP="00FE214C">
            <w:pPr>
              <w:pStyle w:val="table-bodycentre"/>
              <w:rPr>
                <w:rFonts w:cs="Times New Roman"/>
              </w:rPr>
            </w:pPr>
            <w:r w:rsidRPr="00BE0AE5">
              <w:rPr>
                <w:rFonts w:cs="Times New Roman"/>
              </w:rPr>
              <w:t>8 класс (17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497CD01" w14:textId="77777777" w:rsidR="00416B7C" w:rsidRPr="00BE0AE5" w:rsidRDefault="00416B7C" w:rsidP="00FE214C">
            <w:pPr>
              <w:pStyle w:val="table-bodycentre"/>
              <w:rPr>
                <w:rFonts w:cs="Times New Roman"/>
              </w:rPr>
            </w:pPr>
            <w:r w:rsidRPr="00BE0AE5">
              <w:rPr>
                <w:rFonts w:cs="Times New Roman"/>
              </w:rPr>
              <w:t>9 класс (17 ч)</w:t>
            </w:r>
          </w:p>
        </w:tc>
      </w:tr>
      <w:tr w:rsidR="00416B7C" w:rsidRPr="00BE0AE5" w14:paraId="41E6DF13"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9BEBAF3" w14:textId="77777777" w:rsidR="00416B7C" w:rsidRPr="00BE0AE5" w:rsidRDefault="00416B7C" w:rsidP="00FE214C">
            <w:pPr>
              <w:pStyle w:val="table-body0mm"/>
              <w:rPr>
                <w:rFonts w:cs="Times New Roman"/>
              </w:rPr>
            </w:pPr>
            <w:proofErr w:type="spellStart"/>
            <w:r w:rsidRPr="00BE0AE5">
              <w:rPr>
                <w:rFonts w:cs="Times New Roman"/>
              </w:rPr>
              <w:t>Робото</w:t>
            </w:r>
            <w:proofErr w:type="spellEnd"/>
            <w:r w:rsidRPr="00BE0AE5">
              <w:rPr>
                <w:rFonts w:cs="Times New Roman"/>
              </w:rPr>
              <w:t>-</w:t>
            </w:r>
            <w:r w:rsidRPr="00BE0AE5">
              <w:rPr>
                <w:rFonts w:cs="Times New Roman"/>
              </w:rPr>
              <w:br/>
              <w:t>техника</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516BDB0" w14:textId="77777777" w:rsidR="00416B7C" w:rsidRPr="00BE0AE5" w:rsidRDefault="00416B7C" w:rsidP="00FE214C">
            <w:pPr>
              <w:pStyle w:val="table-body0mm"/>
              <w:rPr>
                <w:rFonts w:cs="Times New Roman"/>
              </w:rPr>
            </w:pPr>
            <w:r w:rsidRPr="00BE0AE5">
              <w:rPr>
                <w:rStyle w:val="BoldItalic"/>
                <w:rFonts w:cs="Times New Roman"/>
              </w:rPr>
              <w:t>Раздел 1.</w:t>
            </w:r>
          </w:p>
          <w:p w14:paraId="0477F8BC" w14:textId="77777777" w:rsidR="00416B7C" w:rsidRPr="00BE0AE5" w:rsidRDefault="00416B7C" w:rsidP="00FE214C">
            <w:pPr>
              <w:pStyle w:val="table-body0mm"/>
              <w:rPr>
                <w:rFonts w:cs="Times New Roman"/>
              </w:rPr>
            </w:pPr>
            <w:r w:rsidRPr="00BE0AE5">
              <w:rPr>
                <w:rFonts w:cs="Times New Roman"/>
              </w:rPr>
              <w:t>Алгоритмы и исполнители. Роботы как исполнители.</w:t>
            </w:r>
          </w:p>
          <w:p w14:paraId="098DF813" w14:textId="77777777" w:rsidR="00416B7C" w:rsidRPr="00BE0AE5" w:rsidRDefault="00416B7C" w:rsidP="00FE214C">
            <w:pPr>
              <w:pStyle w:val="table-body0mm"/>
              <w:rPr>
                <w:rFonts w:cs="Times New Roman"/>
              </w:rPr>
            </w:pPr>
          </w:p>
          <w:p w14:paraId="2672B816" w14:textId="77777777" w:rsidR="00416B7C" w:rsidRPr="00BE0AE5" w:rsidRDefault="00416B7C" w:rsidP="00FE214C">
            <w:pPr>
              <w:pStyle w:val="table-body0mm"/>
              <w:rPr>
                <w:rFonts w:cs="Times New Roman"/>
              </w:rPr>
            </w:pPr>
            <w:r w:rsidRPr="00BE0AE5">
              <w:rPr>
                <w:rStyle w:val="BoldItalic"/>
                <w:rFonts w:cs="Times New Roman"/>
              </w:rPr>
              <w:t>Раздел 2.</w:t>
            </w:r>
            <w:r w:rsidRPr="00BE0AE5">
              <w:rPr>
                <w:rFonts w:cs="Times New Roman"/>
              </w:rPr>
              <w:t xml:space="preserve"> </w:t>
            </w:r>
          </w:p>
          <w:p w14:paraId="1A0CECE6" w14:textId="77777777" w:rsidR="00416B7C" w:rsidRPr="00BE0AE5" w:rsidRDefault="00416B7C" w:rsidP="00FE214C">
            <w:pPr>
              <w:pStyle w:val="table-body0mm"/>
              <w:rPr>
                <w:rFonts w:cs="Times New Roman"/>
              </w:rPr>
            </w:pPr>
            <w:r w:rsidRPr="00BE0AE5">
              <w:rPr>
                <w:rFonts w:cs="Times New Roman"/>
              </w:rPr>
              <w:t>Роботы: конструирование и управление</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CE90346" w14:textId="77777777" w:rsidR="00416B7C" w:rsidRPr="00BE0AE5" w:rsidRDefault="00416B7C" w:rsidP="00FE214C">
            <w:pPr>
              <w:pStyle w:val="table-body0mm"/>
              <w:rPr>
                <w:rFonts w:cs="Times New Roman"/>
              </w:rPr>
            </w:pPr>
            <w:r w:rsidRPr="00BE0AE5">
              <w:rPr>
                <w:rStyle w:val="BoldItalic"/>
                <w:rFonts w:cs="Times New Roman"/>
              </w:rPr>
              <w:t>Раздел 3.</w:t>
            </w:r>
          </w:p>
          <w:p w14:paraId="122F9ED3" w14:textId="77777777" w:rsidR="00416B7C" w:rsidRPr="00BE0AE5" w:rsidRDefault="00416B7C" w:rsidP="00FE214C">
            <w:pPr>
              <w:pStyle w:val="table-body0mm"/>
              <w:rPr>
                <w:rFonts w:cs="Times New Roman"/>
              </w:rPr>
            </w:pPr>
            <w:r w:rsidRPr="00BE0AE5">
              <w:rPr>
                <w:rFonts w:cs="Times New Roman"/>
              </w:rPr>
              <w:t xml:space="preserve">Роботы </w:t>
            </w:r>
            <w:r w:rsidRPr="00BE0AE5">
              <w:rPr>
                <w:rFonts w:cs="Times New Roman"/>
              </w:rPr>
              <w:br/>
              <w:t>на производстве.</w:t>
            </w:r>
          </w:p>
          <w:p w14:paraId="47ECCB03" w14:textId="77777777" w:rsidR="00416B7C" w:rsidRPr="00BE0AE5" w:rsidRDefault="00416B7C" w:rsidP="00FE214C">
            <w:pPr>
              <w:pStyle w:val="table-body0mm"/>
              <w:rPr>
                <w:rFonts w:cs="Times New Roman"/>
              </w:rPr>
            </w:pPr>
          </w:p>
          <w:p w14:paraId="6234FB11" w14:textId="77777777" w:rsidR="00416B7C" w:rsidRPr="00BE0AE5" w:rsidRDefault="00416B7C" w:rsidP="00FE214C">
            <w:pPr>
              <w:pStyle w:val="table-body0mm"/>
              <w:rPr>
                <w:rFonts w:cs="Times New Roman"/>
              </w:rPr>
            </w:pPr>
            <w:r w:rsidRPr="00BE0AE5">
              <w:rPr>
                <w:rStyle w:val="BoldItalic"/>
                <w:rFonts w:cs="Times New Roman"/>
              </w:rPr>
              <w:t>Раздел 4.</w:t>
            </w:r>
          </w:p>
          <w:p w14:paraId="2590B83C" w14:textId="77777777" w:rsidR="00416B7C" w:rsidRPr="00BE0AE5" w:rsidRDefault="00416B7C" w:rsidP="00FE214C">
            <w:pPr>
              <w:pStyle w:val="table-body0mm"/>
              <w:rPr>
                <w:rFonts w:cs="Times New Roman"/>
              </w:rPr>
            </w:pPr>
            <w:proofErr w:type="spellStart"/>
            <w:r w:rsidRPr="00BE0AE5">
              <w:rPr>
                <w:rFonts w:cs="Times New Roman"/>
              </w:rPr>
              <w:t>Робото</w:t>
            </w:r>
            <w:proofErr w:type="spellEnd"/>
            <w:r w:rsidRPr="00BE0AE5">
              <w:rPr>
                <w:rFonts w:cs="Times New Roman"/>
              </w:rPr>
              <w:t>-</w:t>
            </w:r>
            <w:r w:rsidRPr="00BE0AE5">
              <w:rPr>
                <w:rFonts w:cs="Times New Roman"/>
              </w:rPr>
              <w:br/>
              <w:t>технические проекты</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BF88F58" w14:textId="77777777" w:rsidR="00416B7C" w:rsidRPr="00BE0AE5" w:rsidRDefault="00416B7C" w:rsidP="00FE214C">
            <w:pPr>
              <w:pStyle w:val="table-body0mm"/>
              <w:rPr>
                <w:rFonts w:cs="Times New Roman"/>
              </w:rPr>
            </w:pPr>
            <w:r w:rsidRPr="00BE0AE5">
              <w:rPr>
                <w:rStyle w:val="BoldItalic"/>
                <w:rFonts w:cs="Times New Roman"/>
              </w:rPr>
              <w:t>Раздел 4</w:t>
            </w:r>
            <w:r w:rsidRPr="00BE0AE5">
              <w:rPr>
                <w:rFonts w:cs="Times New Roman"/>
              </w:rPr>
              <w:t xml:space="preserve"> </w:t>
            </w:r>
          </w:p>
          <w:p w14:paraId="499FE9A0" w14:textId="77777777" w:rsidR="00416B7C" w:rsidRPr="00BE0AE5" w:rsidRDefault="00416B7C" w:rsidP="00FE214C">
            <w:pPr>
              <w:pStyle w:val="table-body0mm"/>
              <w:rPr>
                <w:rFonts w:cs="Times New Roman"/>
              </w:rPr>
            </w:pPr>
            <w:r w:rsidRPr="00BE0AE5">
              <w:rPr>
                <w:rFonts w:cs="Times New Roman"/>
              </w:rPr>
              <w:t>(продолжение).</w:t>
            </w:r>
          </w:p>
          <w:p w14:paraId="16D283FB" w14:textId="77777777" w:rsidR="00416B7C" w:rsidRPr="00BE0AE5" w:rsidRDefault="00416B7C" w:rsidP="00FE214C">
            <w:pPr>
              <w:pStyle w:val="table-body0mm"/>
              <w:rPr>
                <w:rFonts w:cs="Times New Roman"/>
              </w:rPr>
            </w:pPr>
            <w:proofErr w:type="spellStart"/>
            <w:r w:rsidRPr="00BE0AE5">
              <w:rPr>
                <w:rFonts w:cs="Times New Roman"/>
              </w:rPr>
              <w:t>Робото</w:t>
            </w:r>
            <w:proofErr w:type="spellEnd"/>
            <w:r w:rsidRPr="00BE0AE5">
              <w:rPr>
                <w:rFonts w:cs="Times New Roman"/>
              </w:rPr>
              <w:t>-</w:t>
            </w:r>
            <w:r w:rsidRPr="00BE0AE5">
              <w:rPr>
                <w:rFonts w:cs="Times New Roman"/>
              </w:rPr>
              <w:br/>
              <w:t>технические проекты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51DFA65" w14:textId="77777777" w:rsidR="00416B7C" w:rsidRPr="00BE0AE5" w:rsidRDefault="00416B7C" w:rsidP="00FE214C">
            <w:pPr>
              <w:pStyle w:val="table-body0mm"/>
              <w:rPr>
                <w:rFonts w:cs="Times New Roman"/>
              </w:rPr>
            </w:pPr>
            <w:r w:rsidRPr="00BE0AE5">
              <w:rPr>
                <w:rStyle w:val="BoldItalic"/>
                <w:rFonts w:cs="Times New Roman"/>
              </w:rPr>
              <w:t>Раздел 4</w:t>
            </w:r>
            <w:r w:rsidRPr="00BE0AE5">
              <w:rPr>
                <w:rFonts w:cs="Times New Roman"/>
              </w:rPr>
              <w:t xml:space="preserve"> </w:t>
            </w:r>
          </w:p>
          <w:p w14:paraId="0A1BAFBD" w14:textId="77777777" w:rsidR="00416B7C" w:rsidRPr="00BE0AE5" w:rsidRDefault="00416B7C" w:rsidP="00FE214C">
            <w:pPr>
              <w:pStyle w:val="table-body0mm"/>
              <w:rPr>
                <w:rFonts w:cs="Times New Roman"/>
              </w:rPr>
            </w:pPr>
            <w:r w:rsidRPr="00BE0AE5">
              <w:rPr>
                <w:rFonts w:cs="Times New Roman"/>
              </w:rPr>
              <w:t>(продолжение).</w:t>
            </w:r>
          </w:p>
          <w:p w14:paraId="63319E3B" w14:textId="77777777" w:rsidR="00416B7C" w:rsidRPr="00BE0AE5" w:rsidRDefault="00416B7C" w:rsidP="00FE214C">
            <w:pPr>
              <w:pStyle w:val="table-body0mm"/>
              <w:rPr>
                <w:rFonts w:cs="Times New Roman"/>
              </w:rPr>
            </w:pPr>
            <w:proofErr w:type="spellStart"/>
            <w:r w:rsidRPr="00BE0AE5">
              <w:rPr>
                <w:rFonts w:cs="Times New Roman"/>
              </w:rPr>
              <w:t>Робото</w:t>
            </w:r>
            <w:proofErr w:type="spellEnd"/>
            <w:r w:rsidRPr="00BE0AE5">
              <w:rPr>
                <w:rFonts w:cs="Times New Roman"/>
              </w:rPr>
              <w:t>-</w:t>
            </w:r>
            <w:r w:rsidRPr="00BE0AE5">
              <w:rPr>
                <w:rFonts w:cs="Times New Roman"/>
              </w:rPr>
              <w:br/>
              <w:t>технические проекты</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1901C99" w14:textId="77777777" w:rsidR="00416B7C" w:rsidRPr="00BE0AE5" w:rsidRDefault="00416B7C" w:rsidP="00FE214C">
            <w:pPr>
              <w:pStyle w:val="table-body0mm"/>
              <w:rPr>
                <w:rFonts w:cs="Times New Roman"/>
              </w:rPr>
            </w:pPr>
            <w:r w:rsidRPr="00BE0AE5">
              <w:rPr>
                <w:rStyle w:val="BoldItalic"/>
                <w:rFonts w:cs="Times New Roman"/>
              </w:rPr>
              <w:t>Раздел 5.</w:t>
            </w:r>
          </w:p>
          <w:p w14:paraId="10A5C0EC" w14:textId="77777777" w:rsidR="00416B7C" w:rsidRPr="00BE0AE5" w:rsidRDefault="00416B7C" w:rsidP="00FE214C">
            <w:pPr>
              <w:pStyle w:val="table-body0mm"/>
              <w:rPr>
                <w:rFonts w:cs="Times New Roman"/>
              </w:rPr>
            </w:pPr>
            <w:r w:rsidRPr="00BE0AE5">
              <w:rPr>
                <w:rFonts w:cs="Times New Roman"/>
              </w:rPr>
              <w:t xml:space="preserve">От </w:t>
            </w:r>
            <w:proofErr w:type="spellStart"/>
            <w:r w:rsidRPr="00BE0AE5">
              <w:rPr>
                <w:rFonts w:cs="Times New Roman"/>
              </w:rPr>
              <w:t>робото</w:t>
            </w:r>
            <w:proofErr w:type="spellEnd"/>
            <w:r w:rsidRPr="00BE0AE5">
              <w:rPr>
                <w:rFonts w:cs="Times New Roman"/>
              </w:rPr>
              <w:t>-</w:t>
            </w:r>
            <w:r w:rsidRPr="00BE0AE5">
              <w:rPr>
                <w:rFonts w:cs="Times New Roman"/>
              </w:rPr>
              <w:br/>
              <w:t>техники к искусственному интеллекту</w:t>
            </w:r>
          </w:p>
        </w:tc>
      </w:tr>
      <w:tr w:rsidR="00416B7C" w:rsidRPr="00BE0AE5" w14:paraId="57DB71E4"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108A9DD" w14:textId="77777777" w:rsidR="00416B7C" w:rsidRPr="00BE0AE5" w:rsidRDefault="00416B7C" w:rsidP="00FE214C">
            <w:pPr>
              <w:pStyle w:val="table-body0mm"/>
              <w:rPr>
                <w:rFonts w:cs="Times New Roman"/>
              </w:rPr>
            </w:pPr>
            <w:r w:rsidRPr="00BE0AE5">
              <w:rPr>
                <w:rFonts w:cs="Times New Roman"/>
              </w:rPr>
              <w:t xml:space="preserve">3D-моделирование, прототипирование, </w:t>
            </w:r>
            <w:proofErr w:type="spellStart"/>
            <w:r w:rsidRPr="00BE0AE5">
              <w:rPr>
                <w:rFonts w:cs="Times New Roman"/>
              </w:rPr>
              <w:t>макетиро</w:t>
            </w:r>
            <w:proofErr w:type="spellEnd"/>
            <w:r w:rsidRPr="00BE0AE5">
              <w:rPr>
                <w:rFonts w:cs="Times New Roman"/>
              </w:rPr>
              <w:t>-</w:t>
            </w:r>
            <w:r w:rsidRPr="00BE0AE5">
              <w:rPr>
                <w:rFonts w:cs="Times New Roman"/>
              </w:rPr>
              <w:br/>
            </w:r>
            <w:proofErr w:type="spellStart"/>
            <w:r w:rsidRPr="00BE0AE5">
              <w:rPr>
                <w:rFonts w:cs="Times New Roman"/>
              </w:rPr>
              <w:t>вание</w:t>
            </w:r>
            <w:proofErr w:type="spellEnd"/>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469703B"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C036551"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952C51E" w14:textId="77777777" w:rsidR="00416B7C" w:rsidRPr="00BE0AE5" w:rsidRDefault="00416B7C" w:rsidP="00FE214C">
            <w:pPr>
              <w:pStyle w:val="table-body0mm"/>
              <w:rPr>
                <w:rFonts w:cs="Times New Roman"/>
              </w:rPr>
            </w:pPr>
            <w:r w:rsidRPr="00BE0AE5">
              <w:rPr>
                <w:rStyle w:val="BoldItalic"/>
                <w:rFonts w:cs="Times New Roman"/>
              </w:rPr>
              <w:t>Раздел 1.</w:t>
            </w:r>
          </w:p>
          <w:p w14:paraId="5760F0EE" w14:textId="77777777" w:rsidR="00416B7C" w:rsidRPr="00BE0AE5" w:rsidRDefault="00416B7C" w:rsidP="00FE214C">
            <w:pPr>
              <w:pStyle w:val="table-body0mm"/>
              <w:rPr>
                <w:rFonts w:cs="Times New Roman"/>
              </w:rPr>
            </w:pPr>
            <w:r w:rsidRPr="00BE0AE5">
              <w:rPr>
                <w:rFonts w:cs="Times New Roman"/>
              </w:rPr>
              <w:t xml:space="preserve">Модели </w:t>
            </w:r>
            <w:r w:rsidRPr="00BE0AE5">
              <w:rPr>
                <w:rFonts w:cs="Times New Roman"/>
              </w:rPr>
              <w:br/>
              <w:t xml:space="preserve">и технологии. </w:t>
            </w:r>
          </w:p>
          <w:p w14:paraId="3D07BCEB" w14:textId="77777777" w:rsidR="00416B7C" w:rsidRPr="00BE0AE5" w:rsidRDefault="00416B7C" w:rsidP="00FE214C">
            <w:pPr>
              <w:pStyle w:val="table-body0mm"/>
              <w:rPr>
                <w:rFonts w:cs="Times New Roman"/>
              </w:rPr>
            </w:pPr>
          </w:p>
          <w:p w14:paraId="6CE750C5" w14:textId="77777777" w:rsidR="00416B7C" w:rsidRPr="00BE0AE5" w:rsidRDefault="00416B7C" w:rsidP="00FE214C">
            <w:pPr>
              <w:pStyle w:val="table-body0mm"/>
              <w:rPr>
                <w:rFonts w:cs="Times New Roman"/>
              </w:rPr>
            </w:pPr>
            <w:r w:rsidRPr="00BE0AE5">
              <w:rPr>
                <w:rStyle w:val="BoldItalic"/>
                <w:rFonts w:cs="Times New Roman"/>
              </w:rPr>
              <w:t>Раздел 2.</w:t>
            </w:r>
            <w:r w:rsidRPr="00BE0AE5">
              <w:rPr>
                <w:rFonts w:cs="Times New Roman"/>
              </w:rPr>
              <w:t xml:space="preserve"> </w:t>
            </w:r>
          </w:p>
          <w:p w14:paraId="011287C3" w14:textId="77777777" w:rsidR="00416B7C" w:rsidRPr="00BE0AE5" w:rsidRDefault="00416B7C" w:rsidP="00FE214C">
            <w:pPr>
              <w:pStyle w:val="table-body0mm"/>
              <w:rPr>
                <w:rFonts w:cs="Times New Roman"/>
              </w:rPr>
            </w:pPr>
            <w:r w:rsidRPr="00BE0AE5">
              <w:rPr>
                <w:rFonts w:cs="Times New Roman"/>
              </w:rPr>
              <w:t>Визуальные модели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EEEF06C" w14:textId="77777777" w:rsidR="00416B7C" w:rsidRPr="00BE0AE5" w:rsidRDefault="00416B7C" w:rsidP="00FE214C">
            <w:pPr>
              <w:pStyle w:val="table-body0mm"/>
              <w:rPr>
                <w:rFonts w:cs="Times New Roman"/>
              </w:rPr>
            </w:pPr>
            <w:r w:rsidRPr="00BE0AE5">
              <w:rPr>
                <w:rStyle w:val="BoldItalic"/>
                <w:rFonts w:cs="Times New Roman"/>
              </w:rPr>
              <w:t>Раздел 3.</w:t>
            </w:r>
          </w:p>
          <w:p w14:paraId="6F8A3BFF" w14:textId="77777777" w:rsidR="00416B7C" w:rsidRPr="00BE0AE5" w:rsidRDefault="00416B7C" w:rsidP="00FE214C">
            <w:pPr>
              <w:pStyle w:val="table-body0mm"/>
              <w:rPr>
                <w:rFonts w:cs="Times New Roman"/>
              </w:rPr>
            </w:pPr>
            <w:r w:rsidRPr="00BE0AE5">
              <w:rPr>
                <w:rFonts w:cs="Times New Roman"/>
              </w:rPr>
              <w:t xml:space="preserve">Создание макетов </w:t>
            </w:r>
            <w:r w:rsidRPr="00BE0AE5">
              <w:rPr>
                <w:rFonts w:cs="Times New Roman"/>
              </w:rPr>
              <w:br/>
              <w:t>с помощью программных средств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52C85FF" w14:textId="77777777" w:rsidR="00416B7C" w:rsidRPr="00BE0AE5" w:rsidRDefault="00416B7C" w:rsidP="00FE214C">
            <w:pPr>
              <w:pStyle w:val="table-body0mm"/>
              <w:rPr>
                <w:rFonts w:cs="Times New Roman"/>
              </w:rPr>
            </w:pPr>
            <w:r w:rsidRPr="00BE0AE5">
              <w:rPr>
                <w:rStyle w:val="BoldItalic"/>
                <w:rFonts w:cs="Times New Roman"/>
              </w:rPr>
              <w:t>Раздел 4.</w:t>
            </w:r>
          </w:p>
          <w:p w14:paraId="381D51E4" w14:textId="77777777" w:rsidR="00416B7C" w:rsidRPr="00BE0AE5" w:rsidRDefault="00416B7C" w:rsidP="00FE214C">
            <w:pPr>
              <w:pStyle w:val="table-body0mm"/>
              <w:rPr>
                <w:rFonts w:cs="Times New Roman"/>
              </w:rPr>
            </w:pPr>
            <w:r w:rsidRPr="00BE0AE5">
              <w:rPr>
                <w:rFonts w:cs="Times New Roman"/>
              </w:rPr>
              <w:t xml:space="preserve">Технология создания </w:t>
            </w:r>
            <w:r w:rsidRPr="00BE0AE5">
              <w:rPr>
                <w:rFonts w:cs="Times New Roman"/>
              </w:rPr>
              <w:br/>
              <w:t>и исследования прототипов</w:t>
            </w:r>
          </w:p>
        </w:tc>
      </w:tr>
      <w:tr w:rsidR="00416B7C" w:rsidRPr="00BE0AE5" w14:paraId="2DBBED77"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8AD1E68" w14:textId="636D1BFF" w:rsidR="00416B7C" w:rsidRPr="00BE0AE5" w:rsidRDefault="00416B7C" w:rsidP="00FE214C">
            <w:pPr>
              <w:pStyle w:val="table-body0mm"/>
              <w:rPr>
                <w:rFonts w:cs="Times New Roman"/>
              </w:rPr>
            </w:pPr>
            <w:r w:rsidRPr="00BE0AE5">
              <w:rPr>
                <w:rFonts w:cs="Times New Roman"/>
              </w:rPr>
              <w:t>Компьютерная графика. Черчение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47448CF"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C19FC8D"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BFA6E69" w14:textId="77777777" w:rsidR="00416B7C" w:rsidRPr="00BE0AE5" w:rsidRDefault="00416B7C" w:rsidP="00FE214C">
            <w:pPr>
              <w:pStyle w:val="table-body0mm"/>
              <w:rPr>
                <w:rFonts w:cs="Times New Roman"/>
              </w:rPr>
            </w:pPr>
            <w:r w:rsidRPr="00BE0AE5">
              <w:rPr>
                <w:rFonts w:cs="Times New Roman"/>
              </w:rPr>
              <w:t xml:space="preserve">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16A8D08" w14:textId="77777777" w:rsidR="00416B7C" w:rsidRPr="00BE0AE5" w:rsidRDefault="00416B7C" w:rsidP="00FE214C">
            <w:pPr>
              <w:pStyle w:val="table-body0mm"/>
              <w:rPr>
                <w:rFonts w:cs="Times New Roman"/>
              </w:rPr>
            </w:pPr>
            <w:r w:rsidRPr="00BE0AE5">
              <w:rPr>
                <w:rStyle w:val="BoldItalic"/>
                <w:rFonts w:cs="Times New Roman"/>
              </w:rPr>
              <w:t>Раздел 1.</w:t>
            </w:r>
            <w:r w:rsidRPr="00BE0AE5">
              <w:rPr>
                <w:rFonts w:cs="Times New Roman"/>
              </w:rPr>
              <w:t xml:space="preserve"> </w:t>
            </w:r>
          </w:p>
          <w:p w14:paraId="4FB15268" w14:textId="77777777" w:rsidR="00416B7C" w:rsidRPr="00BE0AE5" w:rsidRDefault="00416B7C" w:rsidP="00FE214C">
            <w:pPr>
              <w:pStyle w:val="table-body0mm"/>
              <w:rPr>
                <w:rFonts w:cs="Times New Roman"/>
              </w:rPr>
            </w:pPr>
            <w:r w:rsidRPr="00BE0AE5">
              <w:rPr>
                <w:rFonts w:cs="Times New Roman"/>
              </w:rPr>
              <w:t xml:space="preserve">Модели </w:t>
            </w:r>
            <w:r w:rsidRPr="00BE0AE5">
              <w:rPr>
                <w:rFonts w:cs="Times New Roman"/>
              </w:rPr>
              <w:br/>
              <w:t xml:space="preserve">и их свойства. </w:t>
            </w:r>
          </w:p>
          <w:p w14:paraId="60B34C33" w14:textId="77777777" w:rsidR="00416B7C" w:rsidRPr="00BE0AE5" w:rsidRDefault="00416B7C" w:rsidP="00FE214C">
            <w:pPr>
              <w:pStyle w:val="table-body0mm"/>
              <w:rPr>
                <w:rFonts w:cs="Times New Roman"/>
              </w:rPr>
            </w:pPr>
          </w:p>
          <w:p w14:paraId="597F3A5C" w14:textId="77777777" w:rsidR="00416B7C" w:rsidRPr="00BE0AE5" w:rsidRDefault="00416B7C" w:rsidP="00FE214C">
            <w:pPr>
              <w:pStyle w:val="table-body0mm"/>
              <w:rPr>
                <w:rFonts w:cs="Times New Roman"/>
              </w:rPr>
            </w:pPr>
            <w:r w:rsidRPr="00BE0AE5">
              <w:rPr>
                <w:rStyle w:val="BoldItalic"/>
                <w:rFonts w:cs="Times New Roman"/>
              </w:rPr>
              <w:t>Раздел 2.</w:t>
            </w:r>
            <w:r w:rsidRPr="00BE0AE5">
              <w:rPr>
                <w:rFonts w:cs="Times New Roman"/>
              </w:rPr>
              <w:t xml:space="preserve"> </w:t>
            </w:r>
          </w:p>
          <w:p w14:paraId="00EEC29A" w14:textId="77777777" w:rsidR="00416B7C" w:rsidRPr="00BE0AE5" w:rsidRDefault="00416B7C" w:rsidP="00FE214C">
            <w:pPr>
              <w:pStyle w:val="table-body0mm"/>
              <w:rPr>
                <w:rFonts w:cs="Times New Roman"/>
              </w:rPr>
            </w:pPr>
            <w:r w:rsidRPr="00BE0AE5">
              <w:rPr>
                <w:rFonts w:cs="Times New Roman"/>
              </w:rPr>
              <w:t>Черчение как технология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2AC45FD" w14:textId="77777777" w:rsidR="00416B7C" w:rsidRPr="00BE0AE5" w:rsidRDefault="00416B7C" w:rsidP="00FE214C">
            <w:pPr>
              <w:pStyle w:val="table-body0mm"/>
              <w:rPr>
                <w:rFonts w:cs="Times New Roman"/>
              </w:rPr>
            </w:pPr>
            <w:r w:rsidRPr="00BE0AE5">
              <w:rPr>
                <w:rStyle w:val="BoldItalic"/>
                <w:rFonts w:cs="Times New Roman"/>
              </w:rPr>
              <w:t>Раздел 3.</w:t>
            </w:r>
            <w:r w:rsidRPr="00BE0AE5">
              <w:rPr>
                <w:rFonts w:cs="Times New Roman"/>
              </w:rPr>
              <w:t xml:space="preserve"> </w:t>
            </w:r>
          </w:p>
          <w:p w14:paraId="0605F606" w14:textId="77777777" w:rsidR="00416B7C" w:rsidRPr="00BE0AE5" w:rsidRDefault="00416B7C" w:rsidP="00FE214C">
            <w:pPr>
              <w:pStyle w:val="table-body0mm"/>
              <w:rPr>
                <w:rFonts w:cs="Times New Roman"/>
              </w:rPr>
            </w:pPr>
            <w:r w:rsidRPr="00BE0AE5">
              <w:rPr>
                <w:rFonts w:cs="Times New Roman"/>
              </w:rPr>
              <w:t xml:space="preserve">Технология создания </w:t>
            </w:r>
            <w:r w:rsidRPr="00BE0AE5">
              <w:rPr>
                <w:rFonts w:cs="Times New Roman"/>
              </w:rPr>
              <w:br/>
              <w:t>чертежей в программных средах.</w:t>
            </w:r>
          </w:p>
        </w:tc>
      </w:tr>
      <w:tr w:rsidR="00416B7C" w:rsidRPr="00BE0AE5" w14:paraId="4A453093"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D91CB4B"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D30C6A5"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341B64E"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AFBACAC"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41C1043" w14:textId="77777777" w:rsidR="00416B7C" w:rsidRPr="00BE0AE5" w:rsidRDefault="00416B7C" w:rsidP="00FE214C">
            <w:pPr>
              <w:pStyle w:val="table-body0mm"/>
              <w:rPr>
                <w:rFonts w:cs="Times New Roman"/>
              </w:rPr>
            </w:pPr>
            <w:r w:rsidRPr="00BE0AE5">
              <w:rPr>
                <w:rFonts w:cs="Times New Roman"/>
              </w:rPr>
              <w:t>создания модели инженерного объекта</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3A8A2A6" w14:textId="77777777" w:rsidR="00416B7C" w:rsidRPr="00BE0AE5" w:rsidRDefault="00416B7C" w:rsidP="00FE214C">
            <w:pPr>
              <w:pStyle w:val="table-body0mm"/>
              <w:rPr>
                <w:rFonts w:cs="Times New Roman"/>
              </w:rPr>
            </w:pPr>
            <w:r w:rsidRPr="00BE0AE5">
              <w:rPr>
                <w:rStyle w:val="BoldItalic"/>
                <w:rFonts w:cs="Times New Roman"/>
              </w:rPr>
              <w:t>Раздел 4.</w:t>
            </w:r>
            <w:r w:rsidRPr="00BE0AE5">
              <w:rPr>
                <w:rFonts w:cs="Times New Roman"/>
              </w:rPr>
              <w:t xml:space="preserve"> </w:t>
            </w:r>
          </w:p>
          <w:p w14:paraId="777478A4" w14:textId="77777777" w:rsidR="00416B7C" w:rsidRPr="00BE0AE5" w:rsidRDefault="00416B7C" w:rsidP="00FE214C">
            <w:pPr>
              <w:pStyle w:val="table-body0mm"/>
              <w:rPr>
                <w:rFonts w:cs="Times New Roman"/>
              </w:rPr>
            </w:pPr>
            <w:r w:rsidRPr="00BE0AE5">
              <w:rPr>
                <w:rFonts w:cs="Times New Roman"/>
              </w:rPr>
              <w:t xml:space="preserve">Разработка проекта </w:t>
            </w:r>
            <w:r w:rsidRPr="00BE0AE5">
              <w:rPr>
                <w:rFonts w:cs="Times New Roman"/>
              </w:rPr>
              <w:br/>
              <w:t>инженерного объекта</w:t>
            </w:r>
          </w:p>
        </w:tc>
      </w:tr>
      <w:tr w:rsidR="00416B7C" w:rsidRPr="00BE0AE5" w14:paraId="3B148EEB"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B656120" w14:textId="77777777" w:rsidR="00416B7C" w:rsidRPr="00BE0AE5" w:rsidRDefault="00416B7C" w:rsidP="00FE214C">
            <w:pPr>
              <w:pStyle w:val="table-body0mm"/>
              <w:rPr>
                <w:rFonts w:cs="Times New Roman"/>
              </w:rPr>
            </w:pPr>
            <w:r w:rsidRPr="00BE0AE5">
              <w:rPr>
                <w:rFonts w:cs="Times New Roman"/>
              </w:rPr>
              <w:t>Автоматизированные системы</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B4BEDC7"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AEDCD61"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FECACCC"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5ADEE8C" w14:textId="77777777" w:rsidR="00416B7C" w:rsidRPr="00BE0AE5" w:rsidRDefault="00416B7C" w:rsidP="00FE214C">
            <w:pPr>
              <w:pStyle w:val="table-body0mm"/>
              <w:rPr>
                <w:rFonts w:cs="Times New Roman"/>
              </w:rPr>
            </w:pPr>
            <w:r w:rsidRPr="00BE0AE5">
              <w:rPr>
                <w:rStyle w:val="BoldItalic"/>
                <w:rFonts w:cs="Times New Roman"/>
              </w:rPr>
              <w:t>Раздел 1.</w:t>
            </w:r>
            <w:r w:rsidRPr="00BE0AE5">
              <w:rPr>
                <w:rFonts w:cs="Times New Roman"/>
              </w:rPr>
              <w:t xml:space="preserve"> </w:t>
            </w:r>
          </w:p>
          <w:p w14:paraId="4CA51B91" w14:textId="77777777" w:rsidR="00416B7C" w:rsidRPr="00BE0AE5" w:rsidRDefault="00416B7C" w:rsidP="00FE214C">
            <w:pPr>
              <w:pStyle w:val="table-body0mm"/>
              <w:rPr>
                <w:rFonts w:cs="Times New Roman"/>
              </w:rPr>
            </w:pPr>
            <w:r w:rsidRPr="00BE0AE5">
              <w:rPr>
                <w:rFonts w:cs="Times New Roman"/>
              </w:rPr>
              <w:t xml:space="preserve">Управление. Общие </w:t>
            </w:r>
            <w:r w:rsidRPr="00BE0AE5">
              <w:rPr>
                <w:rFonts w:cs="Times New Roman"/>
              </w:rPr>
              <w:br/>
              <w:t xml:space="preserve">представления. </w:t>
            </w:r>
          </w:p>
          <w:p w14:paraId="751F780B" w14:textId="77777777" w:rsidR="00416B7C" w:rsidRPr="00BE0AE5" w:rsidRDefault="00416B7C" w:rsidP="00FE214C">
            <w:pPr>
              <w:pStyle w:val="table-body0mm"/>
              <w:rPr>
                <w:rFonts w:cs="Times New Roman"/>
              </w:rPr>
            </w:pPr>
          </w:p>
          <w:p w14:paraId="534D2D30" w14:textId="77777777" w:rsidR="00416B7C" w:rsidRPr="00BE0AE5" w:rsidRDefault="00416B7C" w:rsidP="00FE214C">
            <w:pPr>
              <w:pStyle w:val="table-body0mm"/>
              <w:rPr>
                <w:rFonts w:cs="Times New Roman"/>
              </w:rPr>
            </w:pPr>
            <w:r w:rsidRPr="00BE0AE5">
              <w:rPr>
                <w:rStyle w:val="BoldItalic"/>
                <w:rFonts w:cs="Times New Roman"/>
              </w:rPr>
              <w:t>Раздел 2.</w:t>
            </w:r>
            <w:r w:rsidRPr="00BE0AE5">
              <w:rPr>
                <w:rFonts w:cs="Times New Roman"/>
              </w:rPr>
              <w:t xml:space="preserve"> </w:t>
            </w:r>
          </w:p>
          <w:p w14:paraId="52CB798E" w14:textId="77777777" w:rsidR="00416B7C" w:rsidRPr="00BE0AE5" w:rsidRDefault="00416B7C" w:rsidP="00FE214C">
            <w:pPr>
              <w:pStyle w:val="table-body0mm"/>
              <w:rPr>
                <w:rFonts w:cs="Times New Roman"/>
              </w:rPr>
            </w:pPr>
            <w:r w:rsidRPr="00BE0AE5">
              <w:rPr>
                <w:rFonts w:cs="Times New Roman"/>
              </w:rPr>
              <w:t xml:space="preserve">Управление техническими системами. </w:t>
            </w:r>
          </w:p>
          <w:p w14:paraId="630324BC" w14:textId="77777777" w:rsidR="00416B7C" w:rsidRPr="00BE0AE5" w:rsidRDefault="00416B7C" w:rsidP="00FE214C">
            <w:pPr>
              <w:pStyle w:val="table-body0mm"/>
              <w:rPr>
                <w:rFonts w:cs="Times New Roman"/>
              </w:rPr>
            </w:pPr>
          </w:p>
          <w:p w14:paraId="0AA52C92" w14:textId="77777777" w:rsidR="00416B7C" w:rsidRPr="00BE0AE5" w:rsidRDefault="00416B7C" w:rsidP="00FE214C">
            <w:pPr>
              <w:pStyle w:val="table-body0mm"/>
              <w:rPr>
                <w:rFonts w:cs="Times New Roman"/>
              </w:rPr>
            </w:pPr>
            <w:r w:rsidRPr="00BE0AE5">
              <w:rPr>
                <w:rStyle w:val="BoldItalic"/>
                <w:rFonts w:cs="Times New Roman"/>
              </w:rPr>
              <w:t>Раздел 3.</w:t>
            </w:r>
          </w:p>
          <w:p w14:paraId="7DABA292" w14:textId="77777777" w:rsidR="00416B7C" w:rsidRPr="00BE0AE5" w:rsidRDefault="00416B7C" w:rsidP="00FE214C">
            <w:pPr>
              <w:pStyle w:val="table-body0mm"/>
              <w:rPr>
                <w:rFonts w:cs="Times New Roman"/>
              </w:rPr>
            </w:pPr>
            <w:r w:rsidRPr="00BE0AE5">
              <w:rPr>
                <w:rFonts w:cs="Times New Roman"/>
              </w:rPr>
              <w:t>Элементная база автоматизированных систем</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C88AA75" w14:textId="77777777" w:rsidR="00416B7C" w:rsidRPr="00BE0AE5" w:rsidRDefault="00416B7C" w:rsidP="00FE214C">
            <w:pPr>
              <w:pStyle w:val="table-body0mm"/>
              <w:rPr>
                <w:rFonts w:cs="Times New Roman"/>
              </w:rPr>
            </w:pPr>
            <w:r w:rsidRPr="00BE0AE5">
              <w:rPr>
                <w:rStyle w:val="BoldItalic"/>
                <w:rFonts w:cs="Times New Roman"/>
              </w:rPr>
              <w:t>Раздел 3.</w:t>
            </w:r>
          </w:p>
          <w:p w14:paraId="6200283D" w14:textId="77777777" w:rsidR="00416B7C" w:rsidRPr="00BE0AE5" w:rsidRDefault="00416B7C" w:rsidP="00FE214C">
            <w:pPr>
              <w:pStyle w:val="table-body0mm"/>
              <w:rPr>
                <w:rFonts w:cs="Times New Roman"/>
              </w:rPr>
            </w:pPr>
            <w:r w:rsidRPr="00BE0AE5">
              <w:rPr>
                <w:rFonts w:cs="Times New Roman"/>
              </w:rPr>
              <w:t>Управление социально-</w:t>
            </w:r>
            <w:r w:rsidRPr="00BE0AE5">
              <w:rPr>
                <w:rFonts w:cs="Times New Roman"/>
              </w:rPr>
              <w:br/>
              <w:t>экономическими системами. Предпринимательство</w:t>
            </w:r>
          </w:p>
        </w:tc>
      </w:tr>
      <w:tr w:rsidR="00416B7C" w:rsidRPr="00BE0AE5" w14:paraId="68CC4AE6"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EBB9049" w14:textId="77777777" w:rsidR="00416B7C" w:rsidRPr="00BE0AE5" w:rsidRDefault="00416B7C" w:rsidP="00FE214C">
            <w:pPr>
              <w:pStyle w:val="table-body0mm"/>
              <w:rPr>
                <w:rFonts w:cs="Times New Roman"/>
              </w:rPr>
            </w:pPr>
            <w:r w:rsidRPr="00BE0AE5">
              <w:rPr>
                <w:rFonts w:cs="Times New Roman"/>
              </w:rPr>
              <w:t>Животноводство</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C9AFBDD" w14:textId="77777777" w:rsidR="00416B7C" w:rsidRPr="00BE0AE5" w:rsidRDefault="00416B7C" w:rsidP="00FE214C">
            <w:pPr>
              <w:pStyle w:val="table-body0mm"/>
              <w:rPr>
                <w:rFonts w:cs="Times New Roman"/>
              </w:rPr>
            </w:pPr>
            <w:r w:rsidRPr="00BE0AE5">
              <w:rPr>
                <w:rStyle w:val="BoldItalic"/>
                <w:rFonts w:cs="Times New Roman"/>
              </w:rPr>
              <w:t>Раздел 1.</w:t>
            </w:r>
          </w:p>
          <w:p w14:paraId="00BD21BC" w14:textId="77777777" w:rsidR="00416B7C" w:rsidRPr="00BE0AE5" w:rsidRDefault="00416B7C" w:rsidP="00FE214C">
            <w:pPr>
              <w:pStyle w:val="table-body0mm"/>
              <w:rPr>
                <w:rFonts w:cs="Times New Roman"/>
              </w:rPr>
            </w:pPr>
            <w:r w:rsidRPr="00BE0AE5">
              <w:rPr>
                <w:rFonts w:cs="Times New Roman"/>
              </w:rPr>
              <w:t>Элементы технологии выращивания сельскохозяйственных животных.</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2C3D19B" w14:textId="77777777" w:rsidR="00416B7C" w:rsidRPr="00BE0AE5" w:rsidRDefault="00416B7C" w:rsidP="00FE214C">
            <w:pPr>
              <w:pStyle w:val="table-body0mm"/>
              <w:rPr>
                <w:rFonts w:cs="Times New Roman"/>
              </w:rPr>
            </w:pPr>
            <w:r w:rsidRPr="00BE0AE5">
              <w:rPr>
                <w:rStyle w:val="BoldItalic"/>
                <w:rFonts w:cs="Times New Roman"/>
              </w:rPr>
              <w:t>Раздел 1.</w:t>
            </w:r>
          </w:p>
          <w:p w14:paraId="5D4D1CDF" w14:textId="77777777" w:rsidR="00416B7C" w:rsidRPr="00BE0AE5" w:rsidRDefault="00416B7C" w:rsidP="00FE214C">
            <w:pPr>
              <w:pStyle w:val="table-body0mm"/>
              <w:rPr>
                <w:rFonts w:cs="Times New Roman"/>
              </w:rPr>
            </w:pPr>
            <w:r w:rsidRPr="00BE0AE5">
              <w:rPr>
                <w:rFonts w:cs="Times New Roman"/>
              </w:rPr>
              <w:t>Элементы технологии выращивания сельскохозяйственных животных.</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2597C3D" w14:textId="77777777" w:rsidR="00416B7C" w:rsidRPr="00BE0AE5" w:rsidRDefault="00416B7C" w:rsidP="00FE214C">
            <w:pPr>
              <w:pStyle w:val="table-body0mm"/>
              <w:rPr>
                <w:rFonts w:cs="Times New Roman"/>
              </w:rPr>
            </w:pPr>
            <w:r w:rsidRPr="00BE0AE5">
              <w:rPr>
                <w:rStyle w:val="BoldItalic"/>
                <w:rFonts w:cs="Times New Roman"/>
              </w:rPr>
              <w:t>Раздел 1.</w:t>
            </w:r>
          </w:p>
          <w:p w14:paraId="6E001935" w14:textId="77777777" w:rsidR="00416B7C" w:rsidRPr="00BE0AE5" w:rsidRDefault="00416B7C" w:rsidP="00FE214C">
            <w:pPr>
              <w:pStyle w:val="table-body0mm"/>
              <w:rPr>
                <w:rFonts w:cs="Times New Roman"/>
              </w:rPr>
            </w:pPr>
            <w:r w:rsidRPr="00BE0AE5">
              <w:rPr>
                <w:rFonts w:cs="Times New Roman"/>
              </w:rPr>
              <w:t>Элементы технологии выращивания сельскохозяйственных животных.</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4D3F992" w14:textId="77777777" w:rsidR="00416B7C" w:rsidRPr="00BE0AE5" w:rsidRDefault="00416B7C" w:rsidP="00FE214C">
            <w:pPr>
              <w:pStyle w:val="table-body0mm"/>
              <w:rPr>
                <w:rFonts w:cs="Times New Roman"/>
              </w:rPr>
            </w:pPr>
            <w:r w:rsidRPr="00BE0AE5">
              <w:rPr>
                <w:rStyle w:val="Bold"/>
                <w:rFonts w:cs="Times New Roman"/>
              </w:rPr>
              <w:t>Раздел 2.</w:t>
            </w:r>
            <w:r w:rsidRPr="00BE0AE5">
              <w:rPr>
                <w:rFonts w:cs="Times New Roman"/>
              </w:rPr>
              <w:t xml:space="preserve"> </w:t>
            </w:r>
          </w:p>
          <w:p w14:paraId="231A1E7F" w14:textId="5431F6A7" w:rsidR="00416B7C" w:rsidRPr="00BE0AE5" w:rsidRDefault="00416B7C" w:rsidP="00FE214C">
            <w:pPr>
              <w:pStyle w:val="table-body0mm"/>
              <w:rPr>
                <w:rFonts w:cs="Times New Roman"/>
              </w:rPr>
            </w:pPr>
            <w:r w:rsidRPr="00BE0AE5">
              <w:rPr>
                <w:rFonts w:cs="Times New Roman"/>
              </w:rPr>
              <w:t>Производство животноводческих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C10BA6A"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r>
      <w:tr w:rsidR="00416B7C" w:rsidRPr="00BE0AE5" w14:paraId="5D412792"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06243F5"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4D5BEC8" w14:textId="77777777" w:rsidR="00416B7C" w:rsidRPr="00BE0AE5" w:rsidRDefault="00416B7C" w:rsidP="00FE214C">
            <w:pPr>
              <w:pStyle w:val="table-body0mm"/>
              <w:rPr>
                <w:rFonts w:cs="Times New Roman"/>
              </w:rPr>
            </w:pPr>
            <w:r w:rsidRPr="00BE0AE5">
              <w:rPr>
                <w:rFonts w:cs="Times New Roman"/>
              </w:rPr>
              <w:t>(Приручение животных как фактор развития человеческой цивилизации. Сельскохозяйственные животные)</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704E204" w14:textId="77777777" w:rsidR="00416B7C" w:rsidRPr="00BE0AE5" w:rsidRDefault="00416B7C" w:rsidP="00FE214C">
            <w:pPr>
              <w:pStyle w:val="table-body0mm"/>
              <w:rPr>
                <w:rFonts w:cs="Times New Roman"/>
              </w:rPr>
            </w:pPr>
            <w:r w:rsidRPr="00BE0AE5">
              <w:rPr>
                <w:rFonts w:cs="Times New Roman"/>
              </w:rPr>
              <w:t>(Содержание сельскохозяйственных животных: помещение, оборудование, уход. Разведение животных. Породы животных, их создание)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15F6FC6" w14:textId="77777777" w:rsidR="00416B7C" w:rsidRPr="00BE0AE5" w:rsidRDefault="00416B7C" w:rsidP="00FE214C">
            <w:pPr>
              <w:pStyle w:val="table-body0mm"/>
              <w:rPr>
                <w:rFonts w:cs="Times New Roman"/>
              </w:rPr>
            </w:pPr>
            <w:r w:rsidRPr="00BE0AE5">
              <w:rPr>
                <w:rFonts w:cs="Times New Roman"/>
              </w:rPr>
              <w:t xml:space="preserve">(Животные у нас дома. Забота о домашних и </w:t>
            </w:r>
            <w:proofErr w:type="spellStart"/>
            <w:r w:rsidRPr="00BE0AE5">
              <w:rPr>
                <w:rFonts w:cs="Times New Roman"/>
              </w:rPr>
              <w:t>бездом</w:t>
            </w:r>
            <w:proofErr w:type="spellEnd"/>
            <w:r w:rsidRPr="00BE0AE5">
              <w:rPr>
                <w:rFonts w:cs="Times New Roman"/>
              </w:rPr>
              <w:t>-</w:t>
            </w:r>
            <w:r w:rsidRPr="00BE0AE5">
              <w:rPr>
                <w:rFonts w:cs="Times New Roman"/>
              </w:rPr>
              <w:br/>
            </w:r>
            <w:proofErr w:type="spellStart"/>
            <w:r w:rsidRPr="00BE0AE5">
              <w:rPr>
                <w:rFonts w:cs="Times New Roman"/>
              </w:rPr>
              <w:t>ных</w:t>
            </w:r>
            <w:proofErr w:type="spellEnd"/>
            <w:r w:rsidRPr="00BE0AE5">
              <w:rPr>
                <w:rFonts w:cs="Times New Roman"/>
              </w:rPr>
              <w:t xml:space="preserve"> животных. </w:t>
            </w:r>
          </w:p>
          <w:p w14:paraId="454FBADF" w14:textId="77777777" w:rsidR="00416B7C" w:rsidRPr="00BE0AE5" w:rsidRDefault="00416B7C" w:rsidP="00FE214C">
            <w:pPr>
              <w:pStyle w:val="table-body0mm"/>
              <w:rPr>
                <w:rFonts w:cs="Times New Roman"/>
              </w:rPr>
            </w:pPr>
            <w:r w:rsidRPr="00BE0AE5">
              <w:rPr>
                <w:rFonts w:cs="Times New Roman"/>
              </w:rPr>
              <w:t xml:space="preserve">Проблема клонирования живых организмов. Социальные и этические проблемы)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EC0E2D8" w14:textId="77777777" w:rsidR="00416B7C" w:rsidRPr="00BE0AE5" w:rsidRDefault="00416B7C" w:rsidP="00FE214C">
            <w:pPr>
              <w:pStyle w:val="table-body0mm"/>
              <w:rPr>
                <w:rFonts w:cs="Times New Roman"/>
              </w:rPr>
            </w:pPr>
            <w:r w:rsidRPr="00BE0AE5">
              <w:rPr>
                <w:rStyle w:val="BoldItalic"/>
                <w:rFonts w:cs="Times New Roman"/>
              </w:rPr>
              <w:t>Раздел 3.</w:t>
            </w:r>
            <w:r w:rsidRPr="00BE0AE5">
              <w:rPr>
                <w:rFonts w:cs="Times New Roman"/>
              </w:rPr>
              <w:t xml:space="preserve"> </w:t>
            </w:r>
          </w:p>
          <w:p w14:paraId="68CB31A3" w14:textId="77777777" w:rsidR="00416B7C" w:rsidRPr="00BE0AE5" w:rsidRDefault="00416B7C" w:rsidP="00FE214C">
            <w:pPr>
              <w:pStyle w:val="table-body0mm"/>
              <w:rPr>
                <w:rFonts w:cs="Times New Roman"/>
              </w:rPr>
            </w:pPr>
            <w:r w:rsidRPr="00BE0AE5">
              <w:rPr>
                <w:rFonts w:cs="Times New Roman"/>
              </w:rPr>
              <w:t xml:space="preserve">Профессии, связанные с деятельностью животновода </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63C2AC2"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r>
      <w:tr w:rsidR="00416B7C" w:rsidRPr="00BE0AE5" w14:paraId="5EF894B0" w14:textId="77777777"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797F6BD" w14:textId="77777777" w:rsidR="00416B7C" w:rsidRPr="00BE0AE5" w:rsidRDefault="00416B7C" w:rsidP="00FE214C">
            <w:pPr>
              <w:pStyle w:val="table-body0mm"/>
              <w:rPr>
                <w:rFonts w:cs="Times New Roman"/>
              </w:rPr>
            </w:pPr>
            <w:r w:rsidRPr="00BE0AE5">
              <w:rPr>
                <w:rFonts w:cs="Times New Roman"/>
              </w:rPr>
              <w:t>Растениеводство</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BE17D51" w14:textId="77777777" w:rsidR="00416B7C" w:rsidRPr="00BE0AE5" w:rsidRDefault="00416B7C" w:rsidP="00FE214C">
            <w:pPr>
              <w:pStyle w:val="table-body0mm"/>
              <w:rPr>
                <w:rFonts w:cs="Times New Roman"/>
              </w:rPr>
            </w:pPr>
            <w:r w:rsidRPr="00BE0AE5">
              <w:rPr>
                <w:rStyle w:val="BoldItalic"/>
                <w:rFonts w:cs="Times New Roman"/>
              </w:rPr>
              <w:t>Раздел 1.</w:t>
            </w:r>
            <w:r w:rsidRPr="00BE0AE5">
              <w:rPr>
                <w:rFonts w:cs="Times New Roman"/>
              </w:rPr>
              <w:t xml:space="preserve"> </w:t>
            </w:r>
          </w:p>
          <w:p w14:paraId="649138EE" w14:textId="77777777" w:rsidR="00416B7C" w:rsidRPr="00BE0AE5" w:rsidRDefault="00416B7C" w:rsidP="00FE214C">
            <w:pPr>
              <w:pStyle w:val="table-body0mm"/>
              <w:rPr>
                <w:rFonts w:cs="Times New Roman"/>
              </w:rPr>
            </w:pPr>
            <w:r w:rsidRPr="00BE0AE5">
              <w:rPr>
                <w:rFonts w:cs="Times New Roman"/>
              </w:rPr>
              <w:t>Элементы технологии возделывания сельскохозяйственных культур</w:t>
            </w:r>
          </w:p>
          <w:p w14:paraId="3241FE9E" w14:textId="77777777" w:rsidR="00416B7C" w:rsidRPr="00BE0AE5" w:rsidRDefault="00416B7C" w:rsidP="00FE214C">
            <w:pPr>
              <w:pStyle w:val="table-body0mm"/>
              <w:rPr>
                <w:rFonts w:cs="Times New Roman"/>
              </w:rPr>
            </w:pPr>
            <w:r w:rsidRPr="00BE0AE5">
              <w:rPr>
                <w:rFonts w:cs="Times New Roman"/>
              </w:rPr>
              <w:t xml:space="preserve">(почвы, виды почв, плодородие почв, инструменты обработки почв)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8D1CC6A" w14:textId="77777777" w:rsidR="00416B7C" w:rsidRPr="00BE0AE5" w:rsidRDefault="00416B7C" w:rsidP="00FE214C">
            <w:pPr>
              <w:pStyle w:val="table-body0mm"/>
              <w:rPr>
                <w:rFonts w:cs="Times New Roman"/>
              </w:rPr>
            </w:pPr>
            <w:r w:rsidRPr="00BE0AE5">
              <w:rPr>
                <w:rStyle w:val="BoldItalic"/>
                <w:rFonts w:cs="Times New Roman"/>
              </w:rPr>
              <w:t>Раздел 1.</w:t>
            </w:r>
            <w:r w:rsidRPr="00BE0AE5">
              <w:rPr>
                <w:rFonts w:cs="Times New Roman"/>
              </w:rPr>
              <w:t xml:space="preserve"> </w:t>
            </w:r>
          </w:p>
          <w:p w14:paraId="139BD042" w14:textId="77777777" w:rsidR="00416B7C" w:rsidRPr="00BE0AE5" w:rsidRDefault="00416B7C" w:rsidP="00FE214C">
            <w:pPr>
              <w:pStyle w:val="table-body0mm"/>
              <w:rPr>
                <w:rFonts w:cs="Times New Roman"/>
              </w:rPr>
            </w:pPr>
            <w:r w:rsidRPr="00BE0AE5">
              <w:rPr>
                <w:rFonts w:cs="Times New Roman"/>
              </w:rPr>
              <w:t>Элементы технологии возделывания сельскохозяйственных культур</w:t>
            </w:r>
          </w:p>
          <w:p w14:paraId="5B912DF8" w14:textId="77777777" w:rsidR="00416B7C" w:rsidRPr="00BE0AE5" w:rsidRDefault="00416B7C" w:rsidP="00FE214C">
            <w:pPr>
              <w:pStyle w:val="table-body0mm"/>
              <w:rPr>
                <w:rFonts w:cs="Times New Roman"/>
              </w:rPr>
            </w:pPr>
            <w:r w:rsidRPr="00BE0AE5">
              <w:rPr>
                <w:rFonts w:cs="Times New Roman"/>
              </w:rPr>
              <w:t>(выращивание растений на школьном/приусадебном участке)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B9D738F" w14:textId="77777777" w:rsidR="00416B7C" w:rsidRPr="00BE0AE5" w:rsidRDefault="00416B7C" w:rsidP="00FE214C">
            <w:pPr>
              <w:pStyle w:val="table-body0mm"/>
              <w:rPr>
                <w:rFonts w:cs="Times New Roman"/>
              </w:rPr>
            </w:pPr>
            <w:r w:rsidRPr="00BE0AE5">
              <w:rPr>
                <w:rStyle w:val="BoldItalic"/>
                <w:rFonts w:cs="Times New Roman"/>
              </w:rPr>
              <w:t>Раздел 1.</w:t>
            </w:r>
            <w:r w:rsidRPr="00BE0AE5">
              <w:rPr>
                <w:rFonts w:cs="Times New Roman"/>
              </w:rPr>
              <w:t xml:space="preserve"> </w:t>
            </w:r>
          </w:p>
          <w:p w14:paraId="12672771" w14:textId="77777777" w:rsidR="00416B7C" w:rsidRPr="00BE0AE5" w:rsidRDefault="00416B7C" w:rsidP="00FE214C">
            <w:pPr>
              <w:pStyle w:val="table-body0mm"/>
              <w:rPr>
                <w:rFonts w:cs="Times New Roman"/>
              </w:rPr>
            </w:pPr>
            <w:r w:rsidRPr="00BE0AE5">
              <w:rPr>
                <w:rFonts w:cs="Times New Roman"/>
              </w:rPr>
              <w:t>Элементы техно-</w:t>
            </w:r>
            <w:r w:rsidRPr="00BE0AE5">
              <w:rPr>
                <w:rFonts w:cs="Times New Roman"/>
              </w:rPr>
              <w:br/>
              <w:t xml:space="preserve">логии возделывания сельскохозяйственных культур. </w:t>
            </w:r>
          </w:p>
          <w:p w14:paraId="1A60E282" w14:textId="3E0284A1" w:rsidR="00416B7C" w:rsidRPr="00BE0AE5" w:rsidRDefault="00416B7C" w:rsidP="00FE214C">
            <w:pPr>
              <w:pStyle w:val="table-body0mm"/>
              <w:rPr>
                <w:rFonts w:cs="Times New Roman"/>
              </w:rPr>
            </w:pPr>
            <w:r w:rsidRPr="00BE0AE5">
              <w:rPr>
                <w:rFonts w:cs="Times New Roman"/>
              </w:rPr>
              <w:t xml:space="preserve">(полезные для человека дикорастущие растения. Сбор, </w:t>
            </w:r>
            <w:proofErr w:type="spellStart"/>
            <w:r w:rsidRPr="00BE0AE5">
              <w:rPr>
                <w:rFonts w:cs="Times New Roman"/>
              </w:rPr>
              <w:t>заго</w:t>
            </w:r>
            <w:proofErr w:type="spellEnd"/>
            <w:r w:rsidRPr="00BE0AE5">
              <w:rPr>
                <w:rFonts w:cs="Times New Roman"/>
              </w:rPr>
              <w:t>-</w:t>
            </w:r>
            <w:r w:rsidRPr="00BE0AE5">
              <w:rPr>
                <w:rFonts w:cs="Times New Roman"/>
              </w:rPr>
              <w:br/>
            </w:r>
            <w:proofErr w:type="spellStart"/>
            <w:r w:rsidRPr="00BE0AE5">
              <w:rPr>
                <w:rFonts w:cs="Times New Roman"/>
              </w:rPr>
              <w:t>товка</w:t>
            </w:r>
            <w:proofErr w:type="spellEnd"/>
            <w:r w:rsidRPr="00BE0AE5">
              <w:rPr>
                <w:rFonts w:cs="Times New Roman"/>
              </w:rPr>
              <w:t xml:space="preserve"> и хранение полезных для человека дикорастущих растений, их плодов)</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1DE6182" w14:textId="77777777" w:rsidR="00416B7C" w:rsidRPr="00BE0AE5" w:rsidRDefault="00416B7C" w:rsidP="00FE214C">
            <w:pPr>
              <w:pStyle w:val="table-body0mm"/>
              <w:rPr>
                <w:rFonts w:cs="Times New Roman"/>
              </w:rPr>
            </w:pPr>
            <w:r w:rsidRPr="00BE0AE5">
              <w:rPr>
                <w:rStyle w:val="BoldItalic"/>
                <w:rFonts w:cs="Times New Roman"/>
              </w:rPr>
              <w:t>Раздел 2.</w:t>
            </w:r>
            <w:r w:rsidRPr="00BE0AE5">
              <w:rPr>
                <w:rFonts w:cs="Times New Roman"/>
              </w:rPr>
              <w:t xml:space="preserve"> </w:t>
            </w:r>
          </w:p>
          <w:p w14:paraId="1B4F6842" w14:textId="232822CB" w:rsidR="00416B7C" w:rsidRPr="00BE0AE5" w:rsidRDefault="00416B7C" w:rsidP="00FE214C">
            <w:pPr>
              <w:pStyle w:val="table-body0mm"/>
              <w:rPr>
                <w:rFonts w:cs="Times New Roman"/>
              </w:rPr>
            </w:pPr>
            <w:r w:rsidRPr="00BE0AE5">
              <w:rPr>
                <w:rFonts w:cs="Times New Roman"/>
              </w:rPr>
              <w:t>Сельскохозяйственное производство</w:t>
            </w:r>
          </w:p>
          <w:p w14:paraId="505F7003" w14:textId="77777777" w:rsidR="00416B7C" w:rsidRPr="00BE0AE5" w:rsidRDefault="00416B7C" w:rsidP="00FE214C">
            <w:pPr>
              <w:pStyle w:val="table-body0mm"/>
              <w:rPr>
                <w:rFonts w:cs="Times New Roman"/>
              </w:rPr>
            </w:pPr>
          </w:p>
          <w:p w14:paraId="7858FA3A" w14:textId="77777777" w:rsidR="00416B7C" w:rsidRPr="00BE0AE5" w:rsidRDefault="00416B7C" w:rsidP="00FE214C">
            <w:pPr>
              <w:pStyle w:val="table-body0mm"/>
              <w:rPr>
                <w:rFonts w:cs="Times New Roman"/>
              </w:rPr>
            </w:pPr>
            <w:r w:rsidRPr="00BE0AE5">
              <w:rPr>
                <w:rStyle w:val="BoldItalic"/>
                <w:rFonts w:cs="Times New Roman"/>
              </w:rPr>
              <w:t>Раздел 3.</w:t>
            </w:r>
          </w:p>
          <w:p w14:paraId="08848CCB" w14:textId="7A1E8F91" w:rsidR="00416B7C" w:rsidRPr="00BE0AE5" w:rsidRDefault="00416B7C" w:rsidP="00FE214C">
            <w:pPr>
              <w:pStyle w:val="table-body0mm"/>
              <w:rPr>
                <w:rFonts w:cs="Times New Roman"/>
              </w:rPr>
            </w:pPr>
            <w:r w:rsidRPr="00BE0AE5">
              <w:rPr>
                <w:rFonts w:cs="Times New Roman"/>
              </w:rPr>
              <w:t>Сельскохозяйственные профессии</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019F5D3" w14:textId="77777777"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r>
    </w:tbl>
    <w:p w14:paraId="016D1981" w14:textId="77777777" w:rsidR="00416B7C" w:rsidRPr="00BE0AE5" w:rsidRDefault="00416B7C" w:rsidP="00416B7C">
      <w:pPr>
        <w:pStyle w:val="body"/>
        <w:rPr>
          <w:rFonts w:cs="Times New Roman"/>
        </w:rPr>
      </w:pPr>
    </w:p>
    <w:p w14:paraId="01A6DC46" w14:textId="77777777" w:rsidR="00314338" w:rsidRPr="00BE0AE5" w:rsidRDefault="00314338" w:rsidP="00416B7C">
      <w:pPr>
        <w:pStyle w:val="body"/>
        <w:rPr>
          <w:rFonts w:cs="Times New Roman"/>
        </w:rPr>
        <w:sectPr w:rsidR="00314338" w:rsidRPr="00BE0AE5" w:rsidSect="00314338">
          <w:footnotePr>
            <w:numRestart w:val="eachPage"/>
          </w:footnotePr>
          <w:pgSz w:w="12019" w:h="7824" w:orient="landscape"/>
          <w:pgMar w:top="794" w:right="1134" w:bottom="794" w:left="737" w:header="720" w:footer="510" w:gutter="0"/>
          <w:cols w:space="720"/>
          <w:noEndnote/>
          <w:titlePg/>
          <w:docGrid w:linePitch="272"/>
        </w:sectPr>
      </w:pPr>
    </w:p>
    <w:p w14:paraId="0801C4AC" w14:textId="77777777" w:rsidR="00416B7C" w:rsidRPr="00BE0AE5" w:rsidRDefault="00416B7C" w:rsidP="00B75027">
      <w:pPr>
        <w:pStyle w:val="3"/>
      </w:pPr>
      <w:bookmarkStart w:id="32" w:name="_Toc102137775"/>
      <w:r w:rsidRPr="00BE0AE5">
        <w:lastRenderedPageBreak/>
        <w:t>2.1.21</w:t>
      </w:r>
      <w:r w:rsidRPr="00BE0AE5">
        <w:t> </w:t>
      </w:r>
      <w:r w:rsidRPr="00BE0AE5">
        <w:t>ФИЗИЧЕСКАЯ КУЛЬТУРА</w:t>
      </w:r>
      <w:bookmarkEnd w:id="32"/>
    </w:p>
    <w:p w14:paraId="46E29EF9" w14:textId="05F3CD65" w:rsidR="00416B7C" w:rsidRPr="00BE0AE5" w:rsidRDefault="00416B7C" w:rsidP="00416B7C">
      <w:pPr>
        <w:pStyle w:val="body"/>
        <w:rPr>
          <w:rFonts w:cs="Times New Roman"/>
        </w:rPr>
      </w:pPr>
      <w:r w:rsidRPr="00BE0AE5">
        <w:rPr>
          <w:rFonts w:cs="Times New Roman"/>
        </w:rPr>
        <w:t>Примерная рабочая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w:t>
      </w:r>
      <w:r w:rsidR="00314338" w:rsidRPr="00BE0AE5">
        <w:rPr>
          <w:rFonts w:cs="Times New Roman"/>
          <w:lang w:val="en-US"/>
        </w:rPr>
        <w:t> </w:t>
      </w:r>
      <w:r w:rsidRPr="00BE0AE5">
        <w:rPr>
          <w:rFonts w:cs="Times New Roman"/>
        </w:rPr>
        <w:t>г.).</w:t>
      </w:r>
    </w:p>
    <w:p w14:paraId="7EF9A1E7" w14:textId="77777777" w:rsidR="00416B7C" w:rsidRPr="00BE0AE5" w:rsidRDefault="00416B7C" w:rsidP="00314338">
      <w:pPr>
        <w:pStyle w:val="h1"/>
        <w:pageBreakBefore w:val="0"/>
        <w:rPr>
          <w:rFonts w:cs="Times New Roman"/>
        </w:rPr>
      </w:pPr>
      <w:r w:rsidRPr="00BE0AE5">
        <w:rPr>
          <w:rFonts w:cs="Times New Roman"/>
        </w:rPr>
        <w:t>Пояснительная записка</w:t>
      </w:r>
    </w:p>
    <w:p w14:paraId="49C506E4" w14:textId="77777777" w:rsidR="00416B7C" w:rsidRPr="00BE0AE5" w:rsidRDefault="00416B7C" w:rsidP="00416B7C">
      <w:pPr>
        <w:pStyle w:val="body"/>
        <w:rPr>
          <w:rFonts w:cs="Times New Roman"/>
          <w:spacing w:val="1"/>
        </w:rPr>
      </w:pPr>
      <w:r w:rsidRPr="00BE0AE5">
        <w:rPr>
          <w:rFonts w:cs="Times New Roman"/>
          <w:spacing w:val="1"/>
        </w:rPr>
        <w:t>Примерная рабочая программа по учебному предмету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и раскрывает их реализацию через конкретное предметное содержание.</w:t>
      </w:r>
    </w:p>
    <w:p w14:paraId="26A628EE" w14:textId="77777777" w:rsidR="00416B7C" w:rsidRPr="00BE0AE5" w:rsidRDefault="00416B7C" w:rsidP="00416B7C">
      <w:pPr>
        <w:pStyle w:val="h2"/>
        <w:rPr>
          <w:rFonts w:cs="Times New Roman"/>
        </w:rPr>
      </w:pPr>
      <w:r w:rsidRPr="00BE0AE5">
        <w:rPr>
          <w:rFonts w:cs="Times New Roman"/>
        </w:rPr>
        <w:t xml:space="preserve">Общая характеристика учебного предмета </w:t>
      </w:r>
      <w:r w:rsidRPr="00BE0AE5">
        <w:rPr>
          <w:rFonts w:cs="Times New Roman"/>
        </w:rPr>
        <w:br/>
        <w:t>«физическая культура»</w:t>
      </w:r>
    </w:p>
    <w:p w14:paraId="4F7CEC9B" w14:textId="77777777" w:rsidR="00416B7C" w:rsidRPr="00BE0AE5" w:rsidRDefault="00416B7C" w:rsidP="00416B7C">
      <w:pPr>
        <w:pStyle w:val="body"/>
        <w:rPr>
          <w:rFonts w:cs="Times New Roman"/>
        </w:rPr>
      </w:pPr>
      <w:r w:rsidRPr="00BE0AE5">
        <w:rPr>
          <w:rFonts w:cs="Times New Roman"/>
        </w:rPr>
        <w:t xml:space="preserve">При создании Примерной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В Примерной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 </w:t>
      </w:r>
    </w:p>
    <w:p w14:paraId="068DCE5A" w14:textId="77777777" w:rsidR="00416B7C" w:rsidRPr="00BE0AE5" w:rsidRDefault="00416B7C" w:rsidP="00416B7C">
      <w:pPr>
        <w:pStyle w:val="body"/>
        <w:rPr>
          <w:rFonts w:cs="Times New Roman"/>
        </w:rPr>
      </w:pPr>
      <w:r w:rsidRPr="00BE0AE5">
        <w:rPr>
          <w:rFonts w:cs="Times New Roman"/>
        </w:rPr>
        <w:t>В своей социально-ценностной ориентации Примерная рабочая программа сохраняет исторически сложившееся предназначение учебного предмета «Физическая культура» в качестве средства подготовки обучающихся к предстоящей жизнедеятельности, укрепления их здоровья, по</w:t>
      </w:r>
      <w:r w:rsidRPr="00BE0AE5">
        <w:rPr>
          <w:rFonts w:cs="Times New Roman"/>
        </w:rPr>
        <w:lastRenderedPageBreak/>
        <w:t xml:space="preserve">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обучающихся к выполнению нормативов «Президентских состязаний» и «Всероссийского физкультурно-спортивного комплекса ГТО». </w:t>
      </w:r>
    </w:p>
    <w:p w14:paraId="09321696" w14:textId="77777777" w:rsidR="00416B7C" w:rsidRPr="00BE0AE5" w:rsidRDefault="00416B7C" w:rsidP="00416B7C">
      <w:pPr>
        <w:pStyle w:val="h2"/>
        <w:rPr>
          <w:rFonts w:cs="Times New Roman"/>
        </w:rPr>
      </w:pPr>
      <w:r w:rsidRPr="00BE0AE5">
        <w:rPr>
          <w:rFonts w:cs="Times New Roman"/>
        </w:rPr>
        <w:t>Цели изучения учебного предмета «физическая культура»</w:t>
      </w:r>
    </w:p>
    <w:p w14:paraId="61991B55" w14:textId="77777777" w:rsidR="00416B7C" w:rsidRPr="00BE0AE5" w:rsidRDefault="00416B7C" w:rsidP="00416B7C">
      <w:pPr>
        <w:pStyle w:val="body"/>
        <w:rPr>
          <w:rFonts w:cs="Times New Roman"/>
        </w:rPr>
      </w:pPr>
      <w:r w:rsidRPr="00BE0AE5">
        <w:rPr>
          <w:rFonts w:cs="Times New Roman"/>
        </w:rPr>
        <w:t xml:space="preserve">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Примерной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14:paraId="49BA777A" w14:textId="77777777" w:rsidR="00416B7C" w:rsidRPr="00BE0AE5" w:rsidRDefault="00416B7C" w:rsidP="00416B7C">
      <w:pPr>
        <w:pStyle w:val="body"/>
        <w:rPr>
          <w:rFonts w:cs="Times New Roman"/>
          <w:spacing w:val="-2"/>
        </w:rPr>
      </w:pPr>
      <w:r w:rsidRPr="00BE0AE5">
        <w:rPr>
          <w:rFonts w:cs="Times New Roman"/>
          <w:spacing w:val="-2"/>
        </w:rPr>
        <w:t xml:space="preserve">Развивающая направленность Примерной рабочей программы определяется вектором развития физических качеств и функциональных возможностей организма обучающихся,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BE0AE5">
        <w:rPr>
          <w:rFonts w:cs="Times New Roman"/>
          <w:spacing w:val="-2"/>
        </w:rPr>
        <w:t>прикладно</w:t>
      </w:r>
      <w:proofErr w:type="spellEnd"/>
      <w:r w:rsidRPr="00BE0AE5">
        <w:rPr>
          <w:rFonts w:cs="Times New Roman"/>
          <w:spacing w:val="-2"/>
        </w:rPr>
        <w:t xml:space="preserve">-ориентированной физической культурой, возможностью познания своих физических </w:t>
      </w:r>
      <w:proofErr w:type="spellStart"/>
      <w:r w:rsidRPr="00BE0AE5">
        <w:rPr>
          <w:rFonts w:cs="Times New Roman"/>
          <w:spacing w:val="-2"/>
        </w:rPr>
        <w:t>спосбностей</w:t>
      </w:r>
      <w:proofErr w:type="spellEnd"/>
      <w:r w:rsidRPr="00BE0AE5">
        <w:rPr>
          <w:rFonts w:cs="Times New Roman"/>
          <w:spacing w:val="-2"/>
        </w:rPr>
        <w:t xml:space="preserve"> и их целенаправленного развития.</w:t>
      </w:r>
    </w:p>
    <w:p w14:paraId="118656DE" w14:textId="77777777" w:rsidR="00416B7C" w:rsidRPr="00BE0AE5" w:rsidRDefault="00416B7C" w:rsidP="00416B7C">
      <w:pPr>
        <w:pStyle w:val="body"/>
        <w:rPr>
          <w:rFonts w:cs="Times New Roman"/>
          <w:spacing w:val="-1"/>
        </w:rPr>
      </w:pPr>
      <w:r w:rsidRPr="00BE0AE5">
        <w:rPr>
          <w:rFonts w:cs="Times New Roman"/>
          <w:spacing w:val="-1"/>
        </w:rPr>
        <w:t>Воспитывающее значение Примерной рабочей программы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w:t>
      </w:r>
      <w:r w:rsidR="00571787" w:rsidRPr="00BE0AE5">
        <w:rPr>
          <w:rFonts w:cs="Times New Roman"/>
          <w:spacing w:val="-1"/>
        </w:rPr>
        <w:t xml:space="preserve"> </w:t>
      </w:r>
      <w:r w:rsidRPr="00BE0AE5">
        <w:rPr>
          <w:rFonts w:cs="Times New Roman"/>
          <w:spacing w:val="-1"/>
        </w:rPr>
        <w:t xml:space="preserve">взаимодействии со сверстниками и учителями физической культуры, организации совместной учебной и консультативной деятельности. </w:t>
      </w:r>
    </w:p>
    <w:p w14:paraId="69BF4A6D" w14:textId="77777777" w:rsidR="00416B7C" w:rsidRPr="00BE0AE5" w:rsidRDefault="00416B7C" w:rsidP="00416B7C">
      <w:pPr>
        <w:pStyle w:val="body"/>
        <w:rPr>
          <w:rFonts w:cs="Times New Roman"/>
          <w:spacing w:val="-1"/>
        </w:rPr>
      </w:pPr>
      <w:r w:rsidRPr="00BE0AE5">
        <w:rPr>
          <w:rFonts w:cs="Times New Roman"/>
          <w:spacing w:val="-1"/>
        </w:rPr>
        <w:lastRenderedPageBreak/>
        <w:t xml:space="preserve">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w:t>
      </w:r>
      <w:proofErr w:type="spellStart"/>
      <w:r w:rsidRPr="00BE0AE5">
        <w:rPr>
          <w:rFonts w:cs="Times New Roman"/>
          <w:spacing w:val="-1"/>
        </w:rPr>
        <w:t>операциональным</w:t>
      </w:r>
      <w:proofErr w:type="spellEnd"/>
      <w:r w:rsidRPr="00BE0AE5">
        <w:rPr>
          <w:rFonts w:cs="Times New Roman"/>
          <w:spacing w:val="-1"/>
        </w:rPr>
        <w:t xml:space="preserve"> (способы самостоятельной деятельности) и мотивационно-процессуальным (физическое совершенствование). </w:t>
      </w:r>
    </w:p>
    <w:p w14:paraId="6A97383F" w14:textId="77777777" w:rsidR="00416B7C" w:rsidRPr="00BE0AE5" w:rsidRDefault="00416B7C" w:rsidP="00416B7C">
      <w:pPr>
        <w:pStyle w:val="body"/>
        <w:rPr>
          <w:rFonts w:cs="Times New Roman"/>
        </w:rPr>
      </w:pPr>
      <w:r w:rsidRPr="00BE0AE5">
        <w:rPr>
          <w:rFonts w:cs="Times New Roman"/>
        </w:rPr>
        <w:t>В целях усиления мотивационной составляющей учебного предмета, придания ей личностно значимого смысла, 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14:paraId="4655C45E" w14:textId="77777777" w:rsidR="00416B7C" w:rsidRPr="00BE0AE5" w:rsidRDefault="00416B7C" w:rsidP="00416B7C">
      <w:pPr>
        <w:pStyle w:val="body"/>
        <w:rPr>
          <w:rFonts w:cs="Times New Roman"/>
          <w:spacing w:val="-2"/>
        </w:rPr>
      </w:pPr>
      <w:r w:rsidRPr="00BE0AE5">
        <w:rPr>
          <w:rStyle w:val="Italic"/>
          <w:rFonts w:cs="Times New Roman"/>
          <w:spacing w:val="-2"/>
        </w:rPr>
        <w:t>Инвариантные модули</w:t>
      </w:r>
      <w:r w:rsidRPr="00BE0AE5">
        <w:rPr>
          <w:rFonts w:cs="Times New Roman"/>
          <w:spacing w:val="-2"/>
        </w:rPr>
        <w:t xml:space="preserve"> включают в себя содержание базовых видов спорта: гимнастика, лёгкая атлетика, зимние виды спорта (на примере лыжной подготовки</w:t>
      </w:r>
      <w:r w:rsidRPr="00BE0AE5">
        <w:rPr>
          <w:rStyle w:val="footnote-num"/>
          <w:rFonts w:cs="Times New Roman"/>
          <w:spacing w:val="-1"/>
          <w:vertAlign w:val="superscript"/>
        </w:rPr>
        <w:footnoteReference w:id="43"/>
      </w:r>
      <w:r w:rsidRPr="00BE0AE5">
        <w:rPr>
          <w:rFonts w:cs="Times New Roman"/>
          <w:spacing w:val="-2"/>
        </w:rPr>
        <w:t>),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635B312C" w14:textId="77777777" w:rsidR="00416B7C" w:rsidRPr="00BE0AE5" w:rsidRDefault="00416B7C" w:rsidP="00416B7C">
      <w:pPr>
        <w:pStyle w:val="body"/>
        <w:rPr>
          <w:rFonts w:cs="Times New Roman"/>
        </w:rPr>
      </w:pPr>
      <w:r w:rsidRPr="00BE0AE5">
        <w:rPr>
          <w:rStyle w:val="Italic"/>
          <w:rFonts w:cs="Times New Roman"/>
        </w:rPr>
        <w:t>Вариативные модули</w:t>
      </w:r>
      <w:r w:rsidRPr="00BE0AE5">
        <w:rPr>
          <w:rFonts w:cs="Times New Roman"/>
        </w:rPr>
        <w:t xml:space="preserve"> объединены в Примерной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 </w:t>
      </w:r>
    </w:p>
    <w:p w14:paraId="3C7A5BD2" w14:textId="77777777" w:rsidR="00416B7C" w:rsidRPr="00BE0AE5" w:rsidRDefault="00416B7C" w:rsidP="00416B7C">
      <w:pPr>
        <w:pStyle w:val="body"/>
        <w:rPr>
          <w:rFonts w:cs="Times New Roman"/>
        </w:rPr>
      </w:pPr>
      <w:r w:rsidRPr="00BE0AE5">
        <w:rPr>
          <w:rFonts w:cs="Times New Roman"/>
        </w:rPr>
        <w:t xml:space="preserve">Исходя из интересов обучающихся,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Примерной рабочей программе в помощь учителям физической культуры в рамках данного модуля, представлено примерное содержание «Базовой физической подготовки». </w:t>
      </w:r>
    </w:p>
    <w:p w14:paraId="3D216447" w14:textId="77777777" w:rsidR="00416B7C" w:rsidRPr="00BE0AE5" w:rsidRDefault="00416B7C" w:rsidP="00416B7C">
      <w:pPr>
        <w:pStyle w:val="body"/>
        <w:rPr>
          <w:rFonts w:cs="Times New Roman"/>
        </w:rPr>
      </w:pPr>
      <w:r w:rsidRPr="00BE0AE5">
        <w:rPr>
          <w:rFonts w:cs="Times New Roman"/>
        </w:rPr>
        <w:lastRenderedPageBreak/>
        <w:t xml:space="preserve">Содержание Примерной рабочей программы изложено по годам обучения и отработано в соответствии с планируемыми результатами освоения учебного предмета «Физическая культура». Планируемые результаты распределены на три большие группы «личностные», «метапредметные» и «предметные». Достижение личностных и метапредметных результатов постепенно достигаются за весь период обучения в основной школе. Предметные результаты — планируются по годам обучения. </w:t>
      </w:r>
    </w:p>
    <w:p w14:paraId="4510BB3A" w14:textId="77777777" w:rsidR="00416B7C" w:rsidRPr="00BE0AE5" w:rsidRDefault="00416B7C" w:rsidP="00416B7C">
      <w:pPr>
        <w:pStyle w:val="body"/>
        <w:rPr>
          <w:rFonts w:cs="Times New Roman"/>
        </w:rPr>
      </w:pPr>
      <w:r w:rsidRPr="00BE0AE5">
        <w:rPr>
          <w:rFonts w:cs="Times New Roman"/>
        </w:rPr>
        <w:t xml:space="preserve">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 </w:t>
      </w:r>
    </w:p>
    <w:p w14:paraId="2DEB8C31" w14:textId="77777777" w:rsidR="00416B7C" w:rsidRPr="00BE0AE5" w:rsidRDefault="00416B7C" w:rsidP="00416B7C">
      <w:pPr>
        <w:pStyle w:val="h2"/>
        <w:rPr>
          <w:rFonts w:cs="Times New Roman"/>
        </w:rPr>
      </w:pPr>
      <w:r w:rsidRPr="00BE0AE5">
        <w:rPr>
          <w:rFonts w:cs="Times New Roman"/>
        </w:rPr>
        <w:t>Место учебного предмета «Физическая культура» в учебном плане</w:t>
      </w:r>
    </w:p>
    <w:p w14:paraId="406E11C3" w14:textId="60136710" w:rsidR="00416B7C" w:rsidRPr="00BE0AE5" w:rsidRDefault="00416B7C" w:rsidP="00416B7C">
      <w:pPr>
        <w:pStyle w:val="body"/>
        <w:rPr>
          <w:rFonts w:cs="Times New Roman"/>
        </w:rPr>
      </w:pPr>
      <w:r w:rsidRPr="00BE0AE5">
        <w:rPr>
          <w:rFonts w:cs="Times New Roman"/>
        </w:rPr>
        <w:t>Общий объём часов, отведённых на изучение учебной дисциплины «Физическая культура» в основной школе составляет 510 часов (три часа в неделю в каждом классе). На модульный блок «Базовая физическая подготовка» отводится 150 часов из общего объёма (один час в неделю в каждом классе)</w:t>
      </w:r>
      <w:r w:rsidR="00DC7690">
        <w:rPr>
          <w:rStyle w:val="aff0"/>
          <w:rFonts w:cs="Times New Roman"/>
        </w:rPr>
        <w:footnoteReference w:id="44"/>
      </w:r>
      <w:r w:rsidRPr="00BE0AE5">
        <w:rPr>
          <w:rFonts w:cs="Times New Roman"/>
        </w:rPr>
        <w:t xml:space="preserve">. </w:t>
      </w:r>
    </w:p>
    <w:p w14:paraId="59AC3723" w14:textId="77777777" w:rsidR="00416B7C" w:rsidRPr="00BE0AE5" w:rsidRDefault="00416B7C" w:rsidP="00416B7C">
      <w:pPr>
        <w:pStyle w:val="body"/>
        <w:rPr>
          <w:rFonts w:cs="Times New Roman"/>
        </w:rPr>
      </w:pPr>
      <w:r w:rsidRPr="00BE0AE5">
        <w:rPr>
          <w:rFonts w:cs="Times New Roman"/>
        </w:rPr>
        <w:t>При разработке рабочей программы по предмету «Физическая культура» следует учитывать, что вариативные модули (не менее 1 часа в неделю с 5 по 9 класс)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14:paraId="3ECC16A0" w14:textId="77777777" w:rsidR="00416B7C" w:rsidRPr="00BE0AE5" w:rsidRDefault="00416B7C" w:rsidP="00416B7C">
      <w:pPr>
        <w:pStyle w:val="body"/>
        <w:rPr>
          <w:rFonts w:cs="Times New Roman"/>
        </w:rPr>
      </w:pPr>
      <w:r w:rsidRPr="00BE0AE5">
        <w:rPr>
          <w:rFonts w:cs="Times New Roman"/>
        </w:rPr>
        <w:t xml:space="preserve">При подготовке Примерной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 </w:t>
      </w:r>
    </w:p>
    <w:p w14:paraId="368CDAF5" w14:textId="77777777" w:rsidR="00416B7C" w:rsidRPr="00BE0AE5" w:rsidRDefault="00416B7C" w:rsidP="00416B7C">
      <w:pPr>
        <w:pStyle w:val="h1"/>
        <w:rPr>
          <w:rFonts w:cs="Times New Roman"/>
        </w:rPr>
      </w:pPr>
      <w:r w:rsidRPr="00BE0AE5">
        <w:rPr>
          <w:rFonts w:cs="Times New Roman"/>
        </w:rPr>
        <w:lastRenderedPageBreak/>
        <w:t xml:space="preserve">Содержание учебного предмета </w:t>
      </w:r>
      <w:r w:rsidRPr="00BE0AE5">
        <w:rPr>
          <w:rFonts w:cs="Times New Roman"/>
        </w:rPr>
        <w:br/>
        <w:t>«Физическая культура»</w:t>
      </w:r>
    </w:p>
    <w:p w14:paraId="54B8B2E2" w14:textId="77777777" w:rsidR="00416B7C" w:rsidRPr="00BE0AE5" w:rsidRDefault="00416B7C" w:rsidP="00416B7C">
      <w:pPr>
        <w:pStyle w:val="h2-first"/>
        <w:rPr>
          <w:rFonts w:cs="Times New Roman"/>
        </w:rPr>
      </w:pPr>
      <w:r w:rsidRPr="00BE0AE5">
        <w:rPr>
          <w:rFonts w:cs="Times New Roman"/>
        </w:rPr>
        <w:t>5 класс</w:t>
      </w:r>
    </w:p>
    <w:p w14:paraId="4CB365B0" w14:textId="77777777" w:rsidR="00416B7C" w:rsidRPr="00BE0AE5" w:rsidRDefault="00416B7C" w:rsidP="00416B7C">
      <w:pPr>
        <w:pStyle w:val="body"/>
        <w:rPr>
          <w:rFonts w:cs="Times New Roman"/>
        </w:rPr>
      </w:pPr>
      <w:r w:rsidRPr="00BE0AE5">
        <w:rPr>
          <w:rStyle w:val="Bold"/>
          <w:rFonts w:cs="Times New Roman"/>
        </w:rPr>
        <w:t>Знания о физической культуре.</w:t>
      </w:r>
      <w:r w:rsidRPr="00BE0AE5">
        <w:rPr>
          <w:rFonts w:cs="Times New Roman"/>
        </w:rPr>
        <w:t xml:space="preserve"> 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 </w:t>
      </w:r>
    </w:p>
    <w:p w14:paraId="1950E5C2" w14:textId="77777777" w:rsidR="00416B7C" w:rsidRPr="00BE0AE5" w:rsidRDefault="00416B7C" w:rsidP="00416B7C">
      <w:pPr>
        <w:pStyle w:val="body"/>
        <w:rPr>
          <w:rFonts w:cs="Times New Roman"/>
        </w:rPr>
      </w:pPr>
      <w:r w:rsidRPr="00BE0AE5">
        <w:rPr>
          <w:rFonts w:cs="Times New Roman"/>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4F8B0EA1" w14:textId="77777777" w:rsidR="00416B7C" w:rsidRPr="00BE0AE5" w:rsidRDefault="00416B7C" w:rsidP="00416B7C">
      <w:pPr>
        <w:pStyle w:val="body"/>
        <w:rPr>
          <w:rFonts w:cs="Times New Roman"/>
        </w:rPr>
      </w:pPr>
      <w:r w:rsidRPr="00BE0AE5">
        <w:rPr>
          <w:rFonts w:cs="Times New Roman"/>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14:paraId="24BD1773" w14:textId="77777777" w:rsidR="00416B7C" w:rsidRPr="00BE0AE5" w:rsidRDefault="00416B7C" w:rsidP="00416B7C">
      <w:pPr>
        <w:pStyle w:val="body"/>
        <w:rPr>
          <w:rFonts w:cs="Times New Roman"/>
        </w:rPr>
      </w:pPr>
      <w:r w:rsidRPr="00BE0AE5">
        <w:rPr>
          <w:rStyle w:val="Bold"/>
          <w:rFonts w:cs="Times New Roman"/>
        </w:rPr>
        <w:t>Способы самостоятельной деятельности.</w:t>
      </w:r>
      <w:r w:rsidRPr="00BE0AE5">
        <w:rPr>
          <w:rFonts w:cs="Times New Roman"/>
        </w:rPr>
        <w:t xml:space="preserve"> 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14:paraId="05394BE8" w14:textId="77777777" w:rsidR="00416B7C" w:rsidRPr="00BE0AE5" w:rsidRDefault="00416B7C" w:rsidP="00416B7C">
      <w:pPr>
        <w:pStyle w:val="body"/>
        <w:rPr>
          <w:rFonts w:cs="Times New Roman"/>
        </w:rPr>
      </w:pPr>
      <w:r w:rsidRPr="00BE0AE5">
        <w:rPr>
          <w:rFonts w:cs="Times New Roman"/>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0221AE72" w14:textId="77777777" w:rsidR="00416B7C" w:rsidRPr="00BE0AE5" w:rsidRDefault="00416B7C" w:rsidP="00416B7C">
      <w:pPr>
        <w:pStyle w:val="body"/>
        <w:rPr>
          <w:rFonts w:cs="Times New Roman"/>
        </w:rPr>
      </w:pPr>
      <w:r w:rsidRPr="00BE0AE5">
        <w:rPr>
          <w:rFonts w:cs="Times New Roman"/>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14:paraId="612DF080" w14:textId="77777777" w:rsidR="00416B7C" w:rsidRPr="00BE0AE5" w:rsidRDefault="00416B7C" w:rsidP="00416B7C">
      <w:pPr>
        <w:pStyle w:val="body"/>
        <w:rPr>
          <w:rFonts w:cs="Times New Roman"/>
        </w:rPr>
      </w:pPr>
      <w:r w:rsidRPr="00BE0AE5">
        <w:rPr>
          <w:rFonts w:cs="Times New Roman"/>
        </w:rPr>
        <w:t>Оценивание состояния организма в покое и после физической нагрузки в процессе самостоятельных занятий физической культуры и спортом.</w:t>
      </w:r>
    </w:p>
    <w:p w14:paraId="3A705B55" w14:textId="77777777" w:rsidR="00416B7C" w:rsidRPr="00BE0AE5" w:rsidRDefault="00416B7C" w:rsidP="00416B7C">
      <w:pPr>
        <w:pStyle w:val="body"/>
        <w:rPr>
          <w:rFonts w:cs="Times New Roman"/>
        </w:rPr>
      </w:pPr>
      <w:r w:rsidRPr="00BE0AE5">
        <w:rPr>
          <w:rFonts w:cs="Times New Roman"/>
        </w:rPr>
        <w:t>Составление дневника физической культуры.</w:t>
      </w:r>
    </w:p>
    <w:p w14:paraId="036CADE4" w14:textId="77777777" w:rsidR="00416B7C" w:rsidRPr="00BE0AE5" w:rsidRDefault="00416B7C" w:rsidP="00416B7C">
      <w:pPr>
        <w:pStyle w:val="body"/>
        <w:rPr>
          <w:rFonts w:cs="Times New Roman"/>
          <w:spacing w:val="1"/>
        </w:rPr>
      </w:pPr>
      <w:r w:rsidRPr="00BE0AE5">
        <w:rPr>
          <w:rStyle w:val="Bold"/>
          <w:rFonts w:cs="Times New Roman"/>
          <w:spacing w:val="1"/>
        </w:rPr>
        <w:t>Физическое совершенствование.</w:t>
      </w:r>
      <w:r w:rsidRPr="00BE0AE5">
        <w:rPr>
          <w:rFonts w:cs="Times New Roman"/>
          <w:spacing w:val="1"/>
        </w:rPr>
        <w:t xml:space="preserve"> </w:t>
      </w:r>
      <w:r w:rsidRPr="00BE0AE5">
        <w:rPr>
          <w:rStyle w:val="BoldItalic"/>
          <w:rFonts w:cs="Times New Roman"/>
          <w:spacing w:val="1"/>
        </w:rPr>
        <w:t>Физкультурно-оздоровительная деятельность.</w:t>
      </w:r>
      <w:r w:rsidRPr="00BE0AE5">
        <w:rPr>
          <w:rFonts w:cs="Times New Roman"/>
          <w:spacing w:val="1"/>
        </w:rPr>
        <w:t xml:space="preserve">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7B57A76A" w14:textId="77777777" w:rsidR="00416B7C" w:rsidRPr="00BE0AE5" w:rsidRDefault="00416B7C" w:rsidP="00416B7C">
      <w:pPr>
        <w:pStyle w:val="body"/>
        <w:rPr>
          <w:rFonts w:cs="Times New Roman"/>
        </w:rPr>
      </w:pPr>
      <w:r w:rsidRPr="00BE0AE5">
        <w:rPr>
          <w:rStyle w:val="BoldItalic"/>
          <w:rFonts w:cs="Times New Roman"/>
        </w:rPr>
        <w:lastRenderedPageBreak/>
        <w:t xml:space="preserve">Спортивно-оздоровительная деятельность. </w:t>
      </w:r>
      <w:r w:rsidRPr="00BE0AE5">
        <w:rPr>
          <w:rFonts w:cs="Times New Roman"/>
        </w:rPr>
        <w:t xml:space="preserve">Роль и значение спортивно-оздоровительной деятельности в здоровом образе жизни современного человека. </w:t>
      </w:r>
    </w:p>
    <w:p w14:paraId="6CBE986C" w14:textId="77777777" w:rsidR="00416B7C" w:rsidRPr="00BE0AE5" w:rsidRDefault="00416B7C" w:rsidP="00416B7C">
      <w:pPr>
        <w:pStyle w:val="body"/>
        <w:rPr>
          <w:rFonts w:cs="Times New Roman"/>
          <w:spacing w:val="1"/>
        </w:rPr>
      </w:pPr>
      <w:r w:rsidRPr="00BE0AE5">
        <w:rPr>
          <w:rStyle w:val="Italic"/>
          <w:rFonts w:cs="Times New Roman"/>
          <w:spacing w:val="1"/>
        </w:rPr>
        <w:t xml:space="preserve">Модуль «Гимнастика». </w:t>
      </w:r>
      <w:r w:rsidRPr="00BE0AE5">
        <w:rPr>
          <w:rFonts w:cs="Times New Roman"/>
          <w:spacing w:val="1"/>
        </w:rPr>
        <w:t>Кувырки вперёд и назад в группировке; кувырки вперёд ноги «</w:t>
      </w:r>
      <w:proofErr w:type="spellStart"/>
      <w:r w:rsidRPr="00BE0AE5">
        <w:rPr>
          <w:rFonts w:cs="Times New Roman"/>
          <w:spacing w:val="1"/>
        </w:rPr>
        <w:t>скрестно</w:t>
      </w:r>
      <w:proofErr w:type="spellEnd"/>
      <w:r w:rsidRPr="00BE0AE5">
        <w:rPr>
          <w:rFonts w:cs="Times New Roman"/>
          <w:spacing w:val="1"/>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14:paraId="66EA5E71" w14:textId="77777777" w:rsidR="00416B7C" w:rsidRPr="00BE0AE5" w:rsidRDefault="00416B7C" w:rsidP="00416B7C">
      <w:pPr>
        <w:pStyle w:val="body"/>
        <w:rPr>
          <w:rFonts w:cs="Times New Roman"/>
        </w:rPr>
      </w:pPr>
      <w:r w:rsidRPr="00BE0AE5">
        <w:rPr>
          <w:rFonts w:cs="Times New Roman"/>
        </w:rPr>
        <w:t>Упражнения на низком гимнастическом бревне: передвижение ходьбой с поворотами кругом и на 90</w:t>
      </w:r>
      <w:r w:rsidRPr="00BE0AE5">
        <w:rPr>
          <w:rStyle w:val="Symbol"/>
          <w:rFonts w:ascii="Times New Roman" w:hAnsi="Times New Roman" w:cs="Times New Roman"/>
        </w:rPr>
        <w:t></w:t>
      </w:r>
      <w:r w:rsidRPr="00BE0AE5">
        <w:rPr>
          <w:rFonts w:cs="Times New Roman"/>
        </w:rPr>
        <w:t xml:space="preserve">,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BE0AE5">
        <w:rPr>
          <w:rFonts w:cs="Times New Roman"/>
        </w:rPr>
        <w:t>перелезание</w:t>
      </w:r>
      <w:proofErr w:type="spellEnd"/>
      <w:r w:rsidRPr="00BE0AE5">
        <w:rPr>
          <w:rFonts w:cs="Times New Roman"/>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483614F4" w14:textId="77777777" w:rsidR="00416B7C" w:rsidRPr="00BE0AE5" w:rsidRDefault="00416B7C" w:rsidP="00416B7C">
      <w:pPr>
        <w:pStyle w:val="body"/>
        <w:rPr>
          <w:rFonts w:cs="Times New Roman"/>
        </w:rPr>
      </w:pPr>
      <w:r w:rsidRPr="00BE0AE5">
        <w:rPr>
          <w:rStyle w:val="Italic"/>
          <w:rFonts w:cs="Times New Roman"/>
        </w:rPr>
        <w:t xml:space="preserve">Модуль «Лёгкая атлетика». </w:t>
      </w:r>
      <w:r w:rsidRPr="00BE0AE5">
        <w:rPr>
          <w:rFonts w:cs="Times New Roman"/>
        </w:rPr>
        <w:t xml:space="preserve">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 </w:t>
      </w:r>
    </w:p>
    <w:p w14:paraId="5DCEB0CD" w14:textId="77777777" w:rsidR="00416B7C" w:rsidRPr="00BE0AE5" w:rsidRDefault="00416B7C" w:rsidP="00416B7C">
      <w:pPr>
        <w:pStyle w:val="body"/>
        <w:rPr>
          <w:rFonts w:cs="Times New Roman"/>
        </w:rPr>
      </w:pPr>
      <w:r w:rsidRPr="00BE0AE5">
        <w:rPr>
          <w:rFonts w:cs="Times New Roman"/>
        </w:rPr>
        <w:t>Метание малого мяча с места в вертикальную неподвижную мишень; метание малого мяча на дальность с трёх шагов разбега.</w:t>
      </w:r>
    </w:p>
    <w:p w14:paraId="5D619258" w14:textId="77777777" w:rsidR="00416B7C" w:rsidRPr="00BE0AE5" w:rsidRDefault="00416B7C" w:rsidP="00416B7C">
      <w:pPr>
        <w:pStyle w:val="body"/>
        <w:rPr>
          <w:rFonts w:cs="Times New Roman"/>
        </w:rPr>
      </w:pPr>
      <w:r w:rsidRPr="00BE0AE5">
        <w:rPr>
          <w:rStyle w:val="Italic"/>
          <w:rFonts w:cs="Times New Roman"/>
        </w:rPr>
        <w:t xml:space="preserve">Модуль «Зимние виды спорта». </w:t>
      </w:r>
      <w:r w:rsidRPr="00BE0AE5">
        <w:rPr>
          <w:rFonts w:cs="Times New Roman"/>
        </w:rPr>
        <w:t xml:space="preserve">Передвижение на лыжах попеременным </w:t>
      </w:r>
      <w:proofErr w:type="spellStart"/>
      <w:r w:rsidRPr="00BE0AE5">
        <w:rPr>
          <w:rFonts w:cs="Times New Roman"/>
        </w:rPr>
        <w:t>двухшажным</w:t>
      </w:r>
      <w:proofErr w:type="spellEnd"/>
      <w:r w:rsidRPr="00BE0AE5">
        <w:rPr>
          <w:rFonts w:cs="Times New Roman"/>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 </w:t>
      </w:r>
    </w:p>
    <w:p w14:paraId="03382D10" w14:textId="77777777" w:rsidR="00416B7C" w:rsidRPr="00BE0AE5" w:rsidRDefault="00416B7C" w:rsidP="00416B7C">
      <w:pPr>
        <w:pStyle w:val="body"/>
        <w:rPr>
          <w:rFonts w:cs="Times New Roman"/>
        </w:rPr>
      </w:pPr>
      <w:r w:rsidRPr="00BE0AE5">
        <w:rPr>
          <w:rStyle w:val="Italic"/>
          <w:rFonts w:cs="Times New Roman"/>
        </w:rPr>
        <w:t>Модуль «Спортивные игры».</w:t>
      </w:r>
      <w:r w:rsidRPr="00BE0AE5">
        <w:rPr>
          <w:rStyle w:val="BoldItalic"/>
          <w:rFonts w:cs="Times New Roman"/>
        </w:rPr>
        <w:t xml:space="preserve"> </w:t>
      </w:r>
      <w:r w:rsidRPr="00BE0AE5">
        <w:rPr>
          <w:rStyle w:val="Underline"/>
          <w:rFonts w:cs="Times New Roman"/>
          <w:u w:val="single"/>
        </w:rPr>
        <w:t>Баскетбол.</w:t>
      </w:r>
      <w:r w:rsidRPr="00BE0AE5">
        <w:rPr>
          <w:rFonts w:cs="Times New Roman"/>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14:paraId="1D25724A" w14:textId="77777777" w:rsidR="00416B7C" w:rsidRPr="00BE0AE5" w:rsidRDefault="00416B7C" w:rsidP="00416B7C">
      <w:pPr>
        <w:pStyle w:val="body"/>
        <w:rPr>
          <w:rFonts w:cs="Times New Roman"/>
        </w:rPr>
      </w:pPr>
      <w:r w:rsidRPr="00BE0AE5">
        <w:rPr>
          <w:rStyle w:val="Underline"/>
          <w:rFonts w:cs="Times New Roman"/>
          <w:u w:val="single"/>
        </w:rPr>
        <w:t>Волейбол.</w:t>
      </w:r>
      <w:r w:rsidRPr="00BE0AE5">
        <w:rPr>
          <w:rFonts w:cs="Times New Roman"/>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 </w:t>
      </w:r>
    </w:p>
    <w:p w14:paraId="409E528F" w14:textId="77777777" w:rsidR="00416B7C" w:rsidRPr="00BE0AE5" w:rsidRDefault="00416B7C" w:rsidP="00416B7C">
      <w:pPr>
        <w:pStyle w:val="body"/>
        <w:rPr>
          <w:rFonts w:cs="Times New Roman"/>
        </w:rPr>
      </w:pPr>
      <w:r w:rsidRPr="00BE0AE5">
        <w:rPr>
          <w:rStyle w:val="Underline"/>
          <w:rFonts w:cs="Times New Roman"/>
          <w:u w:val="single"/>
        </w:rPr>
        <w:t>Футбол.</w:t>
      </w:r>
      <w:r w:rsidRPr="00BE0AE5">
        <w:rPr>
          <w:rStyle w:val="Italic"/>
          <w:rFonts w:cs="Times New Roman"/>
        </w:rPr>
        <w:t xml:space="preserve"> </w:t>
      </w:r>
      <w:r w:rsidRPr="00BE0AE5">
        <w:rPr>
          <w:rFonts w:cs="Times New Roman"/>
        </w:rPr>
        <w:t>Удар по неподвижному мячу внутренней стороной стопы с небольшого разбега; остановка катящегося мяча способом «</w:t>
      </w:r>
      <w:proofErr w:type="spellStart"/>
      <w:r w:rsidRPr="00BE0AE5">
        <w:rPr>
          <w:rFonts w:cs="Times New Roman"/>
        </w:rPr>
        <w:t>наступания</w:t>
      </w:r>
      <w:proofErr w:type="spellEnd"/>
      <w:r w:rsidRPr="00BE0AE5">
        <w:rPr>
          <w:rFonts w:cs="Times New Roman"/>
        </w:rPr>
        <w:t xml:space="preserve">»; ведение мяча «по прямой», «по кругу» и «змейкой»; обводка мячом ориентиров (конусов). </w:t>
      </w:r>
    </w:p>
    <w:p w14:paraId="14D201FB" w14:textId="77777777" w:rsidR="00416B7C" w:rsidRPr="00BE0AE5" w:rsidRDefault="00416B7C" w:rsidP="00416B7C">
      <w:pPr>
        <w:pStyle w:val="body"/>
        <w:rPr>
          <w:rFonts w:cs="Times New Roman"/>
        </w:rPr>
      </w:pPr>
      <w:r w:rsidRPr="00BE0AE5">
        <w:rPr>
          <w:rFonts w:cs="Times New Roman"/>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57A2BF57" w14:textId="77777777" w:rsidR="00416B7C" w:rsidRPr="00BE0AE5" w:rsidRDefault="00416B7C" w:rsidP="00416B7C">
      <w:pPr>
        <w:pStyle w:val="body"/>
        <w:rPr>
          <w:rFonts w:cs="Times New Roman"/>
        </w:rPr>
      </w:pPr>
      <w:r w:rsidRPr="00BE0AE5">
        <w:rPr>
          <w:rStyle w:val="Italic"/>
          <w:rFonts w:cs="Times New Roman"/>
        </w:rPr>
        <w:lastRenderedPageBreak/>
        <w:t>Модуль «Спорт».</w:t>
      </w:r>
      <w:r w:rsidRPr="00BE0AE5">
        <w:rPr>
          <w:rFonts w:cs="Times New Roman"/>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19935F8C" w14:textId="77777777" w:rsidR="00416B7C" w:rsidRPr="00BE0AE5" w:rsidRDefault="00416B7C" w:rsidP="00416B7C">
      <w:pPr>
        <w:pStyle w:val="h2"/>
        <w:rPr>
          <w:rFonts w:cs="Times New Roman"/>
        </w:rPr>
      </w:pPr>
      <w:r w:rsidRPr="00BE0AE5">
        <w:rPr>
          <w:rFonts w:cs="Times New Roman"/>
        </w:rPr>
        <w:t>6 класс</w:t>
      </w:r>
    </w:p>
    <w:p w14:paraId="45C549C3" w14:textId="77777777" w:rsidR="00416B7C" w:rsidRPr="00BE0AE5" w:rsidRDefault="00416B7C" w:rsidP="00416B7C">
      <w:pPr>
        <w:pStyle w:val="body"/>
        <w:rPr>
          <w:rFonts w:cs="Times New Roman"/>
        </w:rPr>
      </w:pPr>
      <w:r w:rsidRPr="00BE0AE5">
        <w:rPr>
          <w:rStyle w:val="Bold"/>
          <w:rFonts w:cs="Times New Roman"/>
        </w:rPr>
        <w:t>Знания о физической культуре.</w:t>
      </w:r>
      <w:r w:rsidRPr="00BE0AE5">
        <w:rPr>
          <w:rFonts w:cs="Times New Roman"/>
        </w:rPr>
        <w:t xml:space="preserve"> 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14:paraId="3CAB97C1" w14:textId="77777777" w:rsidR="00416B7C" w:rsidRPr="00BE0AE5" w:rsidRDefault="00416B7C" w:rsidP="00416B7C">
      <w:pPr>
        <w:pStyle w:val="body"/>
        <w:rPr>
          <w:rFonts w:cs="Times New Roman"/>
        </w:rPr>
      </w:pPr>
      <w:r w:rsidRPr="00BE0AE5">
        <w:rPr>
          <w:rStyle w:val="Bold"/>
          <w:rFonts w:cs="Times New Roman"/>
        </w:rPr>
        <w:t>Способы самостоятельной деятельности.</w:t>
      </w:r>
      <w:r w:rsidRPr="00BE0AE5">
        <w:rPr>
          <w:rFonts w:cs="Times New Roman"/>
        </w:rPr>
        <w:t xml:space="preserve"> 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14:paraId="1DE99FC1" w14:textId="77777777" w:rsidR="00416B7C" w:rsidRPr="00BE0AE5" w:rsidRDefault="00416B7C" w:rsidP="00416B7C">
      <w:pPr>
        <w:pStyle w:val="body"/>
        <w:rPr>
          <w:rFonts w:cs="Times New Roman"/>
          <w:spacing w:val="1"/>
        </w:rPr>
      </w:pPr>
      <w:r w:rsidRPr="00BE0AE5">
        <w:rPr>
          <w:rFonts w:cs="Times New Roman"/>
          <w:spacing w:val="1"/>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14:paraId="26A28462" w14:textId="77777777" w:rsidR="00416B7C" w:rsidRPr="00BE0AE5" w:rsidRDefault="00416B7C" w:rsidP="00416B7C">
      <w:pPr>
        <w:pStyle w:val="body"/>
        <w:rPr>
          <w:rFonts w:cs="Times New Roman"/>
        </w:rPr>
      </w:pPr>
      <w:r w:rsidRPr="00BE0AE5">
        <w:rPr>
          <w:rFonts w:cs="Times New Roman"/>
        </w:rPr>
        <w:t>Правила и способы составления плана самостоятельных занятий физической подготовкой.</w:t>
      </w:r>
    </w:p>
    <w:p w14:paraId="43BD7234" w14:textId="77777777" w:rsidR="00416B7C" w:rsidRPr="00BE0AE5" w:rsidRDefault="00416B7C" w:rsidP="00416B7C">
      <w:pPr>
        <w:pStyle w:val="body"/>
        <w:rPr>
          <w:rFonts w:cs="Times New Roman"/>
          <w:spacing w:val="2"/>
        </w:rPr>
      </w:pPr>
      <w:r w:rsidRPr="00BE0AE5">
        <w:rPr>
          <w:rStyle w:val="Bold"/>
          <w:rFonts w:cs="Times New Roman"/>
          <w:spacing w:val="2"/>
        </w:rPr>
        <w:t>Физическое совершенствование.</w:t>
      </w:r>
      <w:r w:rsidRPr="00BE0AE5">
        <w:rPr>
          <w:rFonts w:cs="Times New Roman"/>
          <w:spacing w:val="2"/>
        </w:rPr>
        <w:t xml:space="preserve"> </w:t>
      </w:r>
      <w:r w:rsidRPr="00BE0AE5">
        <w:rPr>
          <w:rStyle w:val="BoldItalic"/>
          <w:rFonts w:cs="Times New Roman"/>
          <w:spacing w:val="2"/>
        </w:rPr>
        <w:t xml:space="preserve">Физкультурно-оздоровительная деятельность. </w:t>
      </w:r>
      <w:r w:rsidRPr="00BE0AE5">
        <w:rPr>
          <w:rFonts w:cs="Times New Roman"/>
          <w:spacing w:val="2"/>
        </w:rPr>
        <w:t xml:space="preserve">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 </w:t>
      </w:r>
    </w:p>
    <w:p w14:paraId="55D2FD1F" w14:textId="77777777" w:rsidR="00416B7C" w:rsidRPr="00BE0AE5" w:rsidRDefault="00416B7C" w:rsidP="00416B7C">
      <w:pPr>
        <w:pStyle w:val="body"/>
        <w:rPr>
          <w:rFonts w:cs="Times New Roman"/>
          <w:spacing w:val="3"/>
        </w:rPr>
      </w:pPr>
      <w:r w:rsidRPr="00BE0AE5">
        <w:rPr>
          <w:rFonts w:cs="Times New Roman"/>
          <w:spacing w:val="3"/>
        </w:rPr>
        <w:t xml:space="preserve">Оздоровительные комплексы: упражнения для профилактики нарушения зрения во время учебных занятий и работы за компьютером; упражнения для </w:t>
      </w:r>
      <w:proofErr w:type="spellStart"/>
      <w:r w:rsidRPr="00BE0AE5">
        <w:rPr>
          <w:rFonts w:cs="Times New Roman"/>
          <w:spacing w:val="3"/>
        </w:rPr>
        <w:t>физкультпауз</w:t>
      </w:r>
      <w:proofErr w:type="spellEnd"/>
      <w:r w:rsidRPr="00BE0AE5">
        <w:rPr>
          <w:rFonts w:cs="Times New Roman"/>
          <w:spacing w:val="3"/>
        </w:rPr>
        <w:t xml:space="preserve">, направленных на поддержание оптимальной работоспособности мышц опорно-двигательного аппарата в режиме учебной деятельности. </w:t>
      </w:r>
    </w:p>
    <w:p w14:paraId="1A456C00" w14:textId="77777777" w:rsidR="00416B7C" w:rsidRPr="00BE0AE5" w:rsidRDefault="00416B7C" w:rsidP="00416B7C">
      <w:pPr>
        <w:pStyle w:val="body"/>
        <w:rPr>
          <w:rFonts w:cs="Times New Roman"/>
        </w:rPr>
      </w:pPr>
      <w:r w:rsidRPr="00BE0AE5">
        <w:rPr>
          <w:rStyle w:val="BoldItalic"/>
          <w:rFonts w:cs="Times New Roman"/>
        </w:rPr>
        <w:t xml:space="preserve">Спортивно-оздоровительная деятельность. </w:t>
      </w:r>
      <w:r w:rsidRPr="00BE0AE5">
        <w:rPr>
          <w:rStyle w:val="Italic"/>
          <w:rFonts w:cs="Times New Roman"/>
        </w:rPr>
        <w:t xml:space="preserve">Модуль «Гимнастика». </w:t>
      </w:r>
      <w:r w:rsidRPr="00BE0AE5">
        <w:rPr>
          <w:rFonts w:cs="Times New Roman"/>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14:paraId="744CF864" w14:textId="77777777" w:rsidR="00416B7C" w:rsidRPr="00BE0AE5" w:rsidRDefault="00416B7C" w:rsidP="00416B7C">
      <w:pPr>
        <w:pStyle w:val="body"/>
        <w:rPr>
          <w:rFonts w:cs="Times New Roman"/>
        </w:rPr>
      </w:pPr>
      <w:r w:rsidRPr="00BE0AE5">
        <w:rPr>
          <w:rFonts w:cs="Times New Roman"/>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47E1FD9A" w14:textId="77777777" w:rsidR="00416B7C" w:rsidRPr="00BE0AE5" w:rsidRDefault="00416B7C" w:rsidP="00416B7C">
      <w:pPr>
        <w:pStyle w:val="body"/>
        <w:rPr>
          <w:rFonts w:cs="Times New Roman"/>
        </w:rPr>
      </w:pPr>
      <w:r w:rsidRPr="00BE0AE5">
        <w:rPr>
          <w:rFonts w:cs="Times New Roman"/>
        </w:rPr>
        <w:lastRenderedPageBreak/>
        <w:t xml:space="preserve">Опорные прыжки через гимнастического козла с разбега способом «согнув ноги» (мальчики) и способом «ноги врозь» (девочки). </w:t>
      </w:r>
    </w:p>
    <w:p w14:paraId="43CADEBA" w14:textId="77777777" w:rsidR="00416B7C" w:rsidRPr="00BE0AE5" w:rsidRDefault="00416B7C" w:rsidP="00416B7C">
      <w:pPr>
        <w:pStyle w:val="body"/>
        <w:rPr>
          <w:rFonts w:cs="Times New Roman"/>
        </w:rPr>
      </w:pPr>
      <w:r w:rsidRPr="00BE0AE5">
        <w:rPr>
          <w:rFonts w:cs="Times New Roman"/>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14:paraId="58CF60FB" w14:textId="77777777" w:rsidR="00416B7C" w:rsidRPr="00BE0AE5" w:rsidRDefault="00416B7C" w:rsidP="00416B7C">
      <w:pPr>
        <w:pStyle w:val="body"/>
        <w:rPr>
          <w:rFonts w:cs="Times New Roman"/>
        </w:rPr>
      </w:pPr>
      <w:r w:rsidRPr="00BE0AE5">
        <w:rPr>
          <w:rFonts w:cs="Times New Roman"/>
        </w:rPr>
        <w:t xml:space="preserve">Упражнения на невысокой гимнастической перекладине: висы; упор ноги врозь; </w:t>
      </w:r>
      <w:proofErr w:type="spellStart"/>
      <w:r w:rsidRPr="00BE0AE5">
        <w:rPr>
          <w:rFonts w:cs="Times New Roman"/>
        </w:rPr>
        <w:t>перемах</w:t>
      </w:r>
      <w:proofErr w:type="spellEnd"/>
      <w:r w:rsidRPr="00BE0AE5">
        <w:rPr>
          <w:rFonts w:cs="Times New Roman"/>
        </w:rPr>
        <w:t xml:space="preserve"> вперёд и обратно (мальчики). </w:t>
      </w:r>
    </w:p>
    <w:p w14:paraId="26C86E1A" w14:textId="77777777" w:rsidR="00416B7C" w:rsidRPr="00BE0AE5" w:rsidRDefault="00416B7C" w:rsidP="00416B7C">
      <w:pPr>
        <w:pStyle w:val="body"/>
        <w:rPr>
          <w:rFonts w:cs="Times New Roman"/>
        </w:rPr>
      </w:pPr>
      <w:r w:rsidRPr="00BE0AE5">
        <w:rPr>
          <w:rFonts w:cs="Times New Roman"/>
        </w:rPr>
        <w:t>Лазанье по канату в три приёма (мальчики).</w:t>
      </w:r>
    </w:p>
    <w:p w14:paraId="7234AB04" w14:textId="77777777" w:rsidR="00416B7C" w:rsidRPr="00BE0AE5" w:rsidRDefault="00416B7C" w:rsidP="00416B7C">
      <w:pPr>
        <w:pStyle w:val="body"/>
        <w:rPr>
          <w:rFonts w:cs="Times New Roman"/>
        </w:rPr>
      </w:pPr>
      <w:r w:rsidRPr="00BE0AE5">
        <w:rPr>
          <w:rStyle w:val="Italic"/>
          <w:rFonts w:cs="Times New Roman"/>
        </w:rPr>
        <w:t>Модуль «Лёгкая атлетика»</w:t>
      </w:r>
      <w:r w:rsidRPr="00BE0AE5">
        <w:rPr>
          <w:rFonts w:cs="Times New Roman"/>
        </w:rPr>
        <w:t xml:space="preserve">. Старт с опорой на одну руку и последующим ускорением; спринтерский и гладкий равномерный бег по учебной дистанции; ранее разученные беговые упражнения. </w:t>
      </w:r>
    </w:p>
    <w:p w14:paraId="6991B4E8" w14:textId="77777777" w:rsidR="00416B7C" w:rsidRPr="00BE0AE5" w:rsidRDefault="00416B7C" w:rsidP="00416B7C">
      <w:pPr>
        <w:pStyle w:val="body"/>
        <w:rPr>
          <w:rFonts w:cs="Times New Roman"/>
        </w:rPr>
      </w:pPr>
      <w:r w:rsidRPr="00BE0AE5">
        <w:rPr>
          <w:rFonts w:cs="Times New Roman"/>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BE0AE5">
        <w:rPr>
          <w:rFonts w:cs="Times New Roman"/>
        </w:rPr>
        <w:t>напрыгивание</w:t>
      </w:r>
      <w:proofErr w:type="spellEnd"/>
      <w:r w:rsidRPr="00BE0AE5">
        <w:rPr>
          <w:rFonts w:cs="Times New Roman"/>
        </w:rPr>
        <w:t xml:space="preserve"> и спрыгивание. </w:t>
      </w:r>
    </w:p>
    <w:p w14:paraId="15D61D3F" w14:textId="77777777" w:rsidR="00416B7C" w:rsidRPr="00BE0AE5" w:rsidRDefault="00416B7C" w:rsidP="00416B7C">
      <w:pPr>
        <w:pStyle w:val="body"/>
        <w:rPr>
          <w:rFonts w:cs="Times New Roman"/>
        </w:rPr>
      </w:pPr>
      <w:r w:rsidRPr="00BE0AE5">
        <w:rPr>
          <w:rFonts w:cs="Times New Roman"/>
        </w:rPr>
        <w:t xml:space="preserve">Метание малого (теннисного) мяча в подвижную (раскачивающуюся) мишень. </w:t>
      </w:r>
    </w:p>
    <w:p w14:paraId="522CC21E" w14:textId="77777777" w:rsidR="00416B7C" w:rsidRPr="00BE0AE5" w:rsidRDefault="00416B7C" w:rsidP="00416B7C">
      <w:pPr>
        <w:pStyle w:val="body"/>
        <w:rPr>
          <w:rFonts w:cs="Times New Roman"/>
        </w:rPr>
      </w:pPr>
      <w:r w:rsidRPr="00BE0AE5">
        <w:rPr>
          <w:rStyle w:val="Italic"/>
          <w:rFonts w:cs="Times New Roman"/>
        </w:rPr>
        <w:t>Модуль «Зимние виды спорта»</w:t>
      </w:r>
      <w:r w:rsidRPr="00BE0AE5">
        <w:rPr>
          <w:rFonts w:cs="Times New Roman"/>
        </w:rPr>
        <w:t>. 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r w:rsidR="00571787" w:rsidRPr="00BE0AE5">
        <w:rPr>
          <w:rFonts w:cs="Times New Roman"/>
        </w:rPr>
        <w:t xml:space="preserve"> </w:t>
      </w:r>
    </w:p>
    <w:p w14:paraId="1A1FD6A3" w14:textId="77777777" w:rsidR="00416B7C" w:rsidRPr="00BE0AE5" w:rsidRDefault="00416B7C" w:rsidP="00416B7C">
      <w:pPr>
        <w:pStyle w:val="body"/>
        <w:rPr>
          <w:rFonts w:cs="Times New Roman"/>
        </w:rPr>
      </w:pPr>
      <w:r w:rsidRPr="00BE0AE5">
        <w:rPr>
          <w:rStyle w:val="Italic"/>
          <w:rFonts w:cs="Times New Roman"/>
        </w:rPr>
        <w:t>Модуль «Спортивные игры».</w:t>
      </w:r>
      <w:r w:rsidRPr="00BE0AE5">
        <w:rPr>
          <w:rStyle w:val="BoldItalic"/>
          <w:rFonts w:cs="Times New Roman"/>
        </w:rPr>
        <w:t xml:space="preserve"> </w:t>
      </w:r>
      <w:r w:rsidRPr="00BE0AE5">
        <w:rPr>
          <w:rFonts w:cs="Times New Roman"/>
          <w:u w:val="single"/>
        </w:rPr>
        <w:t>Баскетбол</w:t>
      </w:r>
      <w:r w:rsidRPr="00BE0AE5">
        <w:rPr>
          <w:rFonts w:cs="Times New Roman"/>
        </w:rPr>
        <w:t xml:space="preserve">.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14:paraId="5279E79B" w14:textId="77777777" w:rsidR="00416B7C" w:rsidRPr="00BE0AE5" w:rsidRDefault="00416B7C" w:rsidP="00416B7C">
      <w:pPr>
        <w:pStyle w:val="body"/>
        <w:rPr>
          <w:rFonts w:cs="Times New Roman"/>
        </w:rPr>
      </w:pPr>
      <w:r w:rsidRPr="00BE0AE5">
        <w:rPr>
          <w:rFonts w:cs="Times New Roman"/>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14:paraId="29B70E96" w14:textId="77777777" w:rsidR="00416B7C" w:rsidRPr="00BE0AE5" w:rsidRDefault="00416B7C" w:rsidP="00416B7C">
      <w:pPr>
        <w:pStyle w:val="body"/>
        <w:rPr>
          <w:rFonts w:cs="Times New Roman"/>
        </w:rPr>
      </w:pPr>
      <w:r w:rsidRPr="00BE0AE5">
        <w:rPr>
          <w:rFonts w:cs="Times New Roman"/>
        </w:rPr>
        <w:t xml:space="preserve">Правила игры и игровая деятельность по правилам с использованием разученных технических приёмов. </w:t>
      </w:r>
    </w:p>
    <w:p w14:paraId="6EB74BD5" w14:textId="77777777" w:rsidR="00416B7C" w:rsidRPr="00BE0AE5" w:rsidRDefault="00416B7C" w:rsidP="00416B7C">
      <w:pPr>
        <w:pStyle w:val="body"/>
        <w:rPr>
          <w:rFonts w:cs="Times New Roman"/>
        </w:rPr>
      </w:pPr>
      <w:r w:rsidRPr="00BE0AE5">
        <w:rPr>
          <w:rStyle w:val="Underline"/>
          <w:rFonts w:cs="Times New Roman"/>
          <w:u w:val="single"/>
        </w:rPr>
        <w:t>Волейбол.</w:t>
      </w:r>
      <w:r w:rsidRPr="00BE0AE5">
        <w:rPr>
          <w:rFonts w:cs="Times New Roman"/>
        </w:rP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14:paraId="08E52531" w14:textId="77777777" w:rsidR="00416B7C" w:rsidRPr="00BE0AE5" w:rsidRDefault="00416B7C" w:rsidP="00416B7C">
      <w:pPr>
        <w:pStyle w:val="body"/>
        <w:rPr>
          <w:rFonts w:cs="Times New Roman"/>
        </w:rPr>
      </w:pPr>
      <w:r w:rsidRPr="00BE0AE5">
        <w:rPr>
          <w:rStyle w:val="Underline"/>
          <w:rFonts w:cs="Times New Roman"/>
          <w:u w:val="single"/>
        </w:rPr>
        <w:t>Футбол.</w:t>
      </w:r>
      <w:r w:rsidRPr="00BE0AE5">
        <w:rPr>
          <w:rFonts w:cs="Times New Roman"/>
        </w:rPr>
        <w:t xml:space="preserve">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14:paraId="59D07130" w14:textId="77777777" w:rsidR="00416B7C" w:rsidRPr="00BE0AE5" w:rsidRDefault="00416B7C" w:rsidP="00416B7C">
      <w:pPr>
        <w:pStyle w:val="body"/>
        <w:rPr>
          <w:rFonts w:cs="Times New Roman"/>
        </w:rPr>
      </w:pPr>
      <w:r w:rsidRPr="00BE0AE5">
        <w:rPr>
          <w:rFonts w:cs="Times New Roman"/>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2C93149B" w14:textId="77777777" w:rsidR="00416B7C" w:rsidRPr="00BE0AE5" w:rsidRDefault="00416B7C" w:rsidP="00416B7C">
      <w:pPr>
        <w:pStyle w:val="body"/>
        <w:rPr>
          <w:rFonts w:cs="Times New Roman"/>
        </w:rPr>
      </w:pPr>
      <w:r w:rsidRPr="00BE0AE5">
        <w:rPr>
          <w:rStyle w:val="Italic"/>
          <w:rFonts w:cs="Times New Roman"/>
        </w:rPr>
        <w:lastRenderedPageBreak/>
        <w:t>Модуль «Спорт».</w:t>
      </w:r>
      <w:r w:rsidRPr="00BE0AE5">
        <w:rPr>
          <w:rStyle w:val="BoldItalic"/>
          <w:rFonts w:cs="Times New Roman"/>
        </w:rPr>
        <w:t xml:space="preserve"> </w:t>
      </w:r>
      <w:r w:rsidRPr="00BE0AE5">
        <w:rPr>
          <w:rFonts w:cs="Times New Roman"/>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218A53CE" w14:textId="77777777" w:rsidR="00416B7C" w:rsidRPr="00BE0AE5" w:rsidRDefault="00416B7C" w:rsidP="00416B7C">
      <w:pPr>
        <w:pStyle w:val="h2"/>
        <w:rPr>
          <w:rFonts w:cs="Times New Roman"/>
        </w:rPr>
      </w:pPr>
      <w:r w:rsidRPr="00BE0AE5">
        <w:rPr>
          <w:rFonts w:cs="Times New Roman"/>
        </w:rPr>
        <w:t>7 класс</w:t>
      </w:r>
    </w:p>
    <w:p w14:paraId="52BDC2FA" w14:textId="77777777" w:rsidR="00416B7C" w:rsidRPr="00BE0AE5" w:rsidRDefault="00416B7C" w:rsidP="00416B7C">
      <w:pPr>
        <w:pStyle w:val="body"/>
        <w:rPr>
          <w:rFonts w:cs="Times New Roman"/>
        </w:rPr>
      </w:pPr>
      <w:r w:rsidRPr="00BE0AE5">
        <w:rPr>
          <w:rStyle w:val="Bold"/>
          <w:rFonts w:cs="Times New Roman"/>
        </w:rPr>
        <w:t>Знания о физической культуре.</w:t>
      </w:r>
      <w:r w:rsidRPr="00BE0AE5">
        <w:rPr>
          <w:rFonts w:cs="Times New Roman"/>
        </w:rPr>
        <w:t xml:space="preserve"> 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54EDD30D" w14:textId="77777777" w:rsidR="00416B7C" w:rsidRPr="00BE0AE5" w:rsidRDefault="00416B7C" w:rsidP="00416B7C">
      <w:pPr>
        <w:pStyle w:val="body"/>
        <w:rPr>
          <w:rFonts w:cs="Times New Roman"/>
        </w:rPr>
      </w:pPr>
      <w:r w:rsidRPr="00BE0AE5">
        <w:rPr>
          <w:rFonts w:cs="Times New Roman"/>
        </w:rPr>
        <w:t>Влияние занятий физической культурой и спортом на воспитание положительных качеств личности современного человека.</w:t>
      </w:r>
    </w:p>
    <w:p w14:paraId="42C67895" w14:textId="77777777" w:rsidR="00416B7C" w:rsidRPr="00BE0AE5" w:rsidRDefault="00416B7C" w:rsidP="00416B7C">
      <w:pPr>
        <w:pStyle w:val="body"/>
        <w:rPr>
          <w:rFonts w:cs="Times New Roman"/>
        </w:rPr>
      </w:pPr>
      <w:r w:rsidRPr="00BE0AE5">
        <w:rPr>
          <w:rStyle w:val="Bold"/>
          <w:rFonts w:cs="Times New Roman"/>
        </w:rPr>
        <w:t>Способы самостоятельной деятельности.</w:t>
      </w:r>
      <w:r w:rsidRPr="00BE0AE5">
        <w:rPr>
          <w:rFonts w:cs="Times New Roman"/>
        </w:rPr>
        <w:t xml:space="preserve"> 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14:paraId="530CC452" w14:textId="77777777" w:rsidR="00416B7C" w:rsidRPr="00BE0AE5" w:rsidRDefault="00416B7C" w:rsidP="00416B7C">
      <w:pPr>
        <w:pStyle w:val="body"/>
        <w:rPr>
          <w:rFonts w:cs="Times New Roman"/>
        </w:rPr>
      </w:pPr>
      <w:r w:rsidRPr="00BE0AE5">
        <w:rPr>
          <w:rFonts w:cs="Times New Roman"/>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14:paraId="2BD44F9D" w14:textId="77777777" w:rsidR="00416B7C" w:rsidRPr="00BE0AE5" w:rsidRDefault="00416B7C" w:rsidP="00416B7C">
      <w:pPr>
        <w:pStyle w:val="body"/>
        <w:rPr>
          <w:rFonts w:cs="Times New Roman"/>
        </w:rPr>
      </w:pPr>
      <w:r w:rsidRPr="00BE0AE5">
        <w:rPr>
          <w:rFonts w:cs="Times New Roman"/>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14:paraId="0AFEFB00" w14:textId="77777777" w:rsidR="00416B7C" w:rsidRPr="00BE0AE5" w:rsidRDefault="00416B7C" w:rsidP="00416B7C">
      <w:pPr>
        <w:pStyle w:val="body"/>
        <w:rPr>
          <w:rFonts w:cs="Times New Roman"/>
        </w:rPr>
      </w:pPr>
      <w:r w:rsidRPr="00BE0AE5">
        <w:rPr>
          <w:rStyle w:val="Bold"/>
          <w:rFonts w:cs="Times New Roman"/>
        </w:rPr>
        <w:t>Физическое совершенствование.</w:t>
      </w:r>
      <w:r w:rsidRPr="00BE0AE5">
        <w:rPr>
          <w:rFonts w:cs="Times New Roman"/>
        </w:rPr>
        <w:t xml:space="preserve"> </w:t>
      </w:r>
      <w:r w:rsidRPr="00BE0AE5">
        <w:rPr>
          <w:rStyle w:val="BoldItalic"/>
          <w:rFonts w:cs="Times New Roman"/>
        </w:rPr>
        <w:t xml:space="preserve">Физкультурно-оздоровительная деятельность. </w:t>
      </w:r>
      <w:r w:rsidRPr="00BE0AE5">
        <w:rPr>
          <w:rFonts w:cs="Times New Roman"/>
        </w:rPr>
        <w:t>Оздоровительные комплексы для самостоятельных занятий с добавлением ранее разученных упражнений:</w:t>
      </w:r>
      <w:r w:rsidRPr="00BE0AE5">
        <w:rPr>
          <w:rStyle w:val="BoldItalic"/>
          <w:rFonts w:cs="Times New Roman"/>
        </w:rPr>
        <w:t xml:space="preserve"> </w:t>
      </w:r>
      <w:r w:rsidRPr="00BE0AE5">
        <w:rPr>
          <w:rFonts w:cs="Times New Roman"/>
        </w:rPr>
        <w:t xml:space="preserve">для профилактики нарушения осанки; дыхательной и зрительной гимнастики в режиме учебного дня. </w:t>
      </w:r>
    </w:p>
    <w:p w14:paraId="72EFF4FB" w14:textId="77777777" w:rsidR="00416B7C" w:rsidRPr="00BE0AE5" w:rsidRDefault="00416B7C" w:rsidP="00416B7C">
      <w:pPr>
        <w:pStyle w:val="body"/>
        <w:rPr>
          <w:rFonts w:cs="Times New Roman"/>
        </w:rPr>
      </w:pPr>
      <w:r w:rsidRPr="00BE0AE5">
        <w:rPr>
          <w:rStyle w:val="BoldItalic"/>
          <w:rFonts w:cs="Times New Roman"/>
        </w:rPr>
        <w:t xml:space="preserve">Спортивно-оздоровительная деятельность. </w:t>
      </w:r>
      <w:r w:rsidRPr="00BE0AE5">
        <w:rPr>
          <w:rStyle w:val="Italic"/>
          <w:rFonts w:cs="Times New Roman"/>
        </w:rPr>
        <w:t>Модуль «Гимнастика»</w:t>
      </w:r>
      <w:r w:rsidRPr="00BE0AE5">
        <w:rPr>
          <w:rFonts w:cs="Times New Roman"/>
        </w:rPr>
        <w:t xml:space="preserve">. 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 </w:t>
      </w:r>
    </w:p>
    <w:p w14:paraId="7A96340C" w14:textId="77777777" w:rsidR="00416B7C" w:rsidRPr="00BE0AE5" w:rsidRDefault="00416B7C" w:rsidP="00416B7C">
      <w:pPr>
        <w:pStyle w:val="body"/>
        <w:rPr>
          <w:rFonts w:cs="Times New Roman"/>
        </w:rPr>
      </w:pPr>
      <w:r w:rsidRPr="00BE0AE5">
        <w:rPr>
          <w:rFonts w:cs="Times New Roman"/>
        </w:rPr>
        <w:lastRenderedPageBreak/>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6F579BBB" w14:textId="77777777" w:rsidR="00416B7C" w:rsidRPr="00BE0AE5" w:rsidRDefault="00416B7C" w:rsidP="00416B7C">
      <w:pPr>
        <w:pStyle w:val="body"/>
        <w:rPr>
          <w:rFonts w:cs="Times New Roman"/>
        </w:rPr>
      </w:pPr>
      <w:r w:rsidRPr="00BE0AE5">
        <w:rPr>
          <w:rFonts w:cs="Times New Roman"/>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14:paraId="0EFE3A04" w14:textId="77777777" w:rsidR="00416B7C" w:rsidRPr="00BE0AE5" w:rsidRDefault="00416B7C" w:rsidP="00416B7C">
      <w:pPr>
        <w:pStyle w:val="body"/>
        <w:rPr>
          <w:rFonts w:cs="Times New Roman"/>
        </w:rPr>
      </w:pPr>
      <w:r w:rsidRPr="00BE0AE5">
        <w:rPr>
          <w:rStyle w:val="Italic"/>
          <w:rFonts w:cs="Times New Roman"/>
        </w:rPr>
        <w:t xml:space="preserve">Модуль «Лёгкая атлетика». </w:t>
      </w:r>
      <w:r w:rsidRPr="00BE0AE5">
        <w:rPr>
          <w:rFonts w:cs="Times New Roman"/>
        </w:rPr>
        <w:t>Бег с преодолением препятствий способами «</w:t>
      </w:r>
      <w:proofErr w:type="spellStart"/>
      <w:r w:rsidRPr="00BE0AE5">
        <w:rPr>
          <w:rFonts w:cs="Times New Roman"/>
        </w:rPr>
        <w:t>наступание</w:t>
      </w:r>
      <w:proofErr w:type="spellEnd"/>
      <w:r w:rsidRPr="00BE0AE5">
        <w:rPr>
          <w:rFonts w:cs="Times New Roman"/>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14:paraId="4A046047" w14:textId="77777777" w:rsidR="00416B7C" w:rsidRPr="00BE0AE5" w:rsidRDefault="00416B7C" w:rsidP="00416B7C">
      <w:pPr>
        <w:pStyle w:val="body"/>
        <w:rPr>
          <w:rFonts w:cs="Times New Roman"/>
        </w:rPr>
      </w:pPr>
      <w:r w:rsidRPr="00BE0AE5">
        <w:rPr>
          <w:rFonts w:cs="Times New Roman"/>
        </w:rPr>
        <w:t>Метание малого (теннисного) мяча по движущейся (катящейся) с разной скоростью мишени.</w:t>
      </w:r>
    </w:p>
    <w:p w14:paraId="24EE5FCF" w14:textId="77777777" w:rsidR="00416B7C" w:rsidRPr="00BE0AE5" w:rsidRDefault="00416B7C" w:rsidP="00416B7C">
      <w:pPr>
        <w:pStyle w:val="body"/>
        <w:rPr>
          <w:rFonts w:cs="Times New Roman"/>
        </w:rPr>
      </w:pPr>
      <w:r w:rsidRPr="00BE0AE5">
        <w:rPr>
          <w:rStyle w:val="Italic"/>
          <w:rFonts w:cs="Times New Roman"/>
        </w:rPr>
        <w:t xml:space="preserve">Модуль «Зимние виды спорта». </w:t>
      </w:r>
      <w:r w:rsidRPr="00BE0AE5">
        <w:rPr>
          <w:rFonts w:cs="Times New Roman"/>
        </w:rPr>
        <w:t xml:space="preserve">Торможение и поворот на лыжах упором при спуске с пологого склона; переход с передвижения попеременным </w:t>
      </w:r>
      <w:proofErr w:type="spellStart"/>
      <w:r w:rsidRPr="00BE0AE5">
        <w:rPr>
          <w:rFonts w:cs="Times New Roman"/>
        </w:rPr>
        <w:t>двухшажным</w:t>
      </w:r>
      <w:proofErr w:type="spellEnd"/>
      <w:r w:rsidRPr="00BE0AE5">
        <w:rPr>
          <w:rFonts w:cs="Times New Roman"/>
        </w:rPr>
        <w:t xml:space="preserve">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14:paraId="67DE3DC5" w14:textId="77777777" w:rsidR="00416B7C" w:rsidRPr="00BE0AE5" w:rsidRDefault="00416B7C" w:rsidP="00416B7C">
      <w:pPr>
        <w:pStyle w:val="body"/>
        <w:rPr>
          <w:rFonts w:cs="Times New Roman"/>
        </w:rPr>
      </w:pPr>
      <w:r w:rsidRPr="00BE0AE5">
        <w:rPr>
          <w:rStyle w:val="Italic"/>
          <w:rFonts w:cs="Times New Roman"/>
        </w:rPr>
        <w:t>Модуль «Спортивные игры».</w:t>
      </w:r>
      <w:r w:rsidRPr="00BE0AE5">
        <w:rPr>
          <w:rStyle w:val="BoldItalic"/>
          <w:rFonts w:cs="Times New Roman"/>
        </w:rPr>
        <w:t xml:space="preserve"> </w:t>
      </w:r>
      <w:r w:rsidRPr="00BE0AE5">
        <w:rPr>
          <w:rStyle w:val="Underline"/>
          <w:rFonts w:cs="Times New Roman"/>
          <w:u w:val="single"/>
        </w:rPr>
        <w:t>Баскетбол.</w:t>
      </w:r>
      <w:r w:rsidRPr="00BE0AE5">
        <w:rPr>
          <w:rFonts w:cs="Times New Roman"/>
        </w:rPr>
        <w:t xml:space="preserve">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14:paraId="53F4A9E6" w14:textId="77777777" w:rsidR="00416B7C" w:rsidRPr="00BE0AE5" w:rsidRDefault="00416B7C" w:rsidP="00416B7C">
      <w:pPr>
        <w:pStyle w:val="body"/>
        <w:rPr>
          <w:rFonts w:cs="Times New Roman"/>
        </w:rPr>
      </w:pPr>
      <w:r w:rsidRPr="00BE0AE5">
        <w:rPr>
          <w:rStyle w:val="Underline"/>
          <w:rFonts w:cs="Times New Roman"/>
          <w:u w:val="single"/>
        </w:rPr>
        <w:t>Волейбол.</w:t>
      </w:r>
      <w:r w:rsidRPr="00BE0AE5">
        <w:rPr>
          <w:rFonts w:cs="Times New Roman"/>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6C26B5A4" w14:textId="77777777" w:rsidR="00416B7C" w:rsidRPr="00BE0AE5" w:rsidRDefault="00416B7C" w:rsidP="00416B7C">
      <w:pPr>
        <w:pStyle w:val="body"/>
        <w:rPr>
          <w:rFonts w:cs="Times New Roman"/>
        </w:rPr>
      </w:pPr>
      <w:r w:rsidRPr="00BE0AE5">
        <w:rPr>
          <w:rStyle w:val="Underline"/>
          <w:rFonts w:cs="Times New Roman"/>
          <w:u w:val="single"/>
        </w:rPr>
        <w:t>Футбол.</w:t>
      </w:r>
      <w:r w:rsidRPr="00BE0AE5">
        <w:rPr>
          <w:rFonts w:cs="Times New Roman"/>
        </w:rPr>
        <w:t xml:space="preserve"> Средние и длинные передачи мяча по прямой и</w:t>
      </w:r>
      <w:r w:rsidR="00571787" w:rsidRPr="00BE0AE5">
        <w:rPr>
          <w:rFonts w:cs="Times New Roman"/>
        </w:rPr>
        <w:t xml:space="preserve"> </w:t>
      </w:r>
      <w:r w:rsidRPr="00BE0AE5">
        <w:rPr>
          <w:rFonts w:cs="Times New Roman"/>
        </w:rPr>
        <w:t>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14:paraId="241353A9" w14:textId="77777777" w:rsidR="00416B7C" w:rsidRPr="00BE0AE5" w:rsidRDefault="00416B7C" w:rsidP="00416B7C">
      <w:pPr>
        <w:pStyle w:val="body"/>
        <w:rPr>
          <w:rStyle w:val="BoldItalic"/>
          <w:rFonts w:cs="Times New Roman"/>
        </w:rPr>
      </w:pPr>
      <w:r w:rsidRPr="00BE0AE5">
        <w:rPr>
          <w:rFonts w:cs="Times New Roman"/>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147D3045" w14:textId="77777777" w:rsidR="00416B7C" w:rsidRPr="00BE0AE5" w:rsidRDefault="00416B7C" w:rsidP="00416B7C">
      <w:pPr>
        <w:pStyle w:val="body"/>
        <w:rPr>
          <w:rFonts w:cs="Times New Roman"/>
        </w:rPr>
      </w:pPr>
      <w:r w:rsidRPr="00BE0AE5">
        <w:rPr>
          <w:rStyle w:val="Italic"/>
          <w:rFonts w:cs="Times New Roman"/>
        </w:rPr>
        <w:t xml:space="preserve">Модуль «Спорт». </w:t>
      </w:r>
      <w:r w:rsidRPr="00BE0AE5">
        <w:rPr>
          <w:rFonts w:cs="Times New Roman"/>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21B1918C" w14:textId="77777777" w:rsidR="00416B7C" w:rsidRPr="00BE0AE5" w:rsidRDefault="00416B7C" w:rsidP="00416B7C">
      <w:pPr>
        <w:pStyle w:val="h2"/>
        <w:rPr>
          <w:rFonts w:cs="Times New Roman"/>
        </w:rPr>
      </w:pPr>
      <w:r w:rsidRPr="00BE0AE5">
        <w:rPr>
          <w:rFonts w:cs="Times New Roman"/>
        </w:rPr>
        <w:lastRenderedPageBreak/>
        <w:t>8 класс</w:t>
      </w:r>
    </w:p>
    <w:p w14:paraId="34297077" w14:textId="77777777" w:rsidR="00416B7C" w:rsidRPr="00BE0AE5" w:rsidRDefault="00416B7C" w:rsidP="00416B7C">
      <w:pPr>
        <w:pStyle w:val="body"/>
        <w:rPr>
          <w:rFonts w:cs="Times New Roman"/>
        </w:rPr>
      </w:pPr>
      <w:r w:rsidRPr="00BE0AE5">
        <w:rPr>
          <w:rStyle w:val="Bold"/>
          <w:rFonts w:cs="Times New Roman"/>
        </w:rPr>
        <w:t>Знания о физической культуре.</w:t>
      </w:r>
      <w:r w:rsidRPr="00BE0AE5">
        <w:rPr>
          <w:rFonts w:cs="Times New Roman"/>
        </w:rPr>
        <w:t xml:space="preserve"> 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14:paraId="34CC5F72" w14:textId="77777777" w:rsidR="00416B7C" w:rsidRPr="00BE0AE5" w:rsidRDefault="00416B7C" w:rsidP="00416B7C">
      <w:pPr>
        <w:pStyle w:val="body"/>
        <w:rPr>
          <w:rFonts w:cs="Times New Roman"/>
          <w:spacing w:val="-1"/>
        </w:rPr>
      </w:pPr>
      <w:r w:rsidRPr="00BE0AE5">
        <w:rPr>
          <w:rStyle w:val="Bold"/>
          <w:rFonts w:cs="Times New Roman"/>
          <w:spacing w:val="-1"/>
        </w:rPr>
        <w:t>Способы самостоятельной деятельности.</w:t>
      </w:r>
      <w:r w:rsidRPr="00BE0AE5">
        <w:rPr>
          <w:rFonts w:cs="Times New Roman"/>
          <w:spacing w:val="-1"/>
        </w:rPr>
        <w:t xml:space="preserve"> 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14:paraId="1F766691" w14:textId="77777777" w:rsidR="00416B7C" w:rsidRPr="00BE0AE5" w:rsidRDefault="00416B7C" w:rsidP="00416B7C">
      <w:pPr>
        <w:pStyle w:val="body"/>
        <w:rPr>
          <w:rFonts w:cs="Times New Roman"/>
        </w:rPr>
      </w:pPr>
      <w:r w:rsidRPr="00BE0AE5">
        <w:rPr>
          <w:rFonts w:cs="Times New Roman"/>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1C498D76" w14:textId="1B7D6EFF" w:rsidR="00416B7C" w:rsidRPr="00BE0AE5" w:rsidRDefault="00416B7C" w:rsidP="00416B7C">
      <w:pPr>
        <w:pStyle w:val="body"/>
        <w:rPr>
          <w:rFonts w:cs="Times New Roman"/>
        </w:rPr>
      </w:pPr>
      <w:r w:rsidRPr="00BE0AE5">
        <w:rPr>
          <w:rStyle w:val="Bold"/>
          <w:rFonts w:cs="Times New Roman"/>
        </w:rPr>
        <w:t>Физическое совершенствование.</w:t>
      </w:r>
      <w:r w:rsidRPr="00BE0AE5">
        <w:rPr>
          <w:rFonts w:cs="Times New Roman"/>
        </w:rPr>
        <w:t xml:space="preserve"> </w:t>
      </w:r>
      <w:r w:rsidRPr="00BE0AE5">
        <w:rPr>
          <w:rStyle w:val="BoldItalic"/>
          <w:rFonts w:cs="Times New Roman"/>
        </w:rPr>
        <w:t xml:space="preserve">Физкультурно-оздоровительная деятельность. </w:t>
      </w:r>
      <w:r w:rsidRPr="00BE0AE5">
        <w:rPr>
          <w:rFonts w:cs="Times New Roman"/>
        </w:rPr>
        <w:t xml:space="preserve">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w:t>
      </w:r>
      <w:r w:rsidR="002F1393">
        <w:rPr>
          <w:rFonts w:cs="Times New Roman"/>
        </w:rPr>
        <w:t xml:space="preserve">и зрительного </w:t>
      </w:r>
      <w:r w:rsidRPr="00BE0AE5">
        <w:rPr>
          <w:rFonts w:cs="Times New Roman"/>
        </w:rPr>
        <w:t>утомления.</w:t>
      </w:r>
    </w:p>
    <w:p w14:paraId="4CC4B7F7" w14:textId="77777777" w:rsidR="00416B7C" w:rsidRPr="00BE0AE5" w:rsidRDefault="00416B7C" w:rsidP="00416B7C">
      <w:pPr>
        <w:pStyle w:val="body"/>
        <w:rPr>
          <w:rFonts w:cs="Times New Roman"/>
        </w:rPr>
      </w:pPr>
      <w:r w:rsidRPr="00BE0AE5">
        <w:rPr>
          <w:rStyle w:val="BoldItalic"/>
          <w:rFonts w:cs="Times New Roman"/>
        </w:rPr>
        <w:t xml:space="preserve">Спортивно-оздоровительная деятельность. </w:t>
      </w:r>
      <w:r w:rsidRPr="00BE0AE5">
        <w:rPr>
          <w:rStyle w:val="Italic"/>
          <w:rFonts w:cs="Times New Roman"/>
        </w:rPr>
        <w:t>Модуль «Гимнастика»</w:t>
      </w:r>
      <w:r w:rsidRPr="00BE0AE5">
        <w:rPr>
          <w:rFonts w:cs="Times New Roman"/>
        </w:rPr>
        <w:t xml:space="preserve">. 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14:paraId="31D25F3D" w14:textId="77777777" w:rsidR="00416B7C" w:rsidRPr="00BE0AE5" w:rsidRDefault="00416B7C" w:rsidP="00416B7C">
      <w:pPr>
        <w:pStyle w:val="body"/>
        <w:rPr>
          <w:rFonts w:cs="Times New Roman"/>
        </w:rPr>
      </w:pPr>
      <w:r w:rsidRPr="00BE0AE5">
        <w:rPr>
          <w:rFonts w:cs="Times New Roman"/>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14:paraId="6E9C7F33" w14:textId="77777777" w:rsidR="00416B7C" w:rsidRPr="00BE0AE5" w:rsidRDefault="00416B7C" w:rsidP="00416B7C">
      <w:pPr>
        <w:pStyle w:val="body"/>
        <w:rPr>
          <w:rFonts w:cs="Times New Roman"/>
        </w:rPr>
      </w:pPr>
      <w:r w:rsidRPr="00BE0AE5">
        <w:rPr>
          <w:rStyle w:val="Italic"/>
          <w:rFonts w:cs="Times New Roman"/>
        </w:rPr>
        <w:t>Модуль «Лёгкая атлетика».</w:t>
      </w:r>
      <w:r w:rsidRPr="00BE0AE5">
        <w:rPr>
          <w:rFonts w:cs="Times New Roman"/>
        </w:rPr>
        <w:t xml:space="preserve"> Кроссовый бег; прыжок в длину с разбега способом «прогнувшись».</w:t>
      </w:r>
    </w:p>
    <w:p w14:paraId="04C8B1C8" w14:textId="77777777" w:rsidR="00416B7C" w:rsidRPr="00BE0AE5" w:rsidRDefault="00416B7C" w:rsidP="00416B7C">
      <w:pPr>
        <w:pStyle w:val="body"/>
        <w:rPr>
          <w:rFonts w:cs="Times New Roman"/>
        </w:rPr>
      </w:pPr>
      <w:r w:rsidRPr="00BE0AE5">
        <w:rPr>
          <w:rFonts w:cs="Times New Roman"/>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14:paraId="2258E8A6" w14:textId="77777777" w:rsidR="00416B7C" w:rsidRPr="00BE0AE5" w:rsidRDefault="00416B7C" w:rsidP="00416B7C">
      <w:pPr>
        <w:pStyle w:val="body"/>
        <w:rPr>
          <w:rFonts w:cs="Times New Roman"/>
        </w:rPr>
      </w:pPr>
      <w:r w:rsidRPr="00BE0AE5">
        <w:rPr>
          <w:rStyle w:val="Italic"/>
          <w:rFonts w:cs="Times New Roman"/>
        </w:rPr>
        <w:t>Модуль «Зимние виды спорта».</w:t>
      </w:r>
      <w:r w:rsidRPr="00BE0AE5">
        <w:rPr>
          <w:rFonts w:cs="Times New Roman"/>
        </w:rPr>
        <w:t xml:space="preserve"> Передвижение на лыжах одновременным </w:t>
      </w:r>
      <w:proofErr w:type="spellStart"/>
      <w:r w:rsidRPr="00BE0AE5">
        <w:rPr>
          <w:rFonts w:cs="Times New Roman"/>
        </w:rPr>
        <w:t>бесшажным</w:t>
      </w:r>
      <w:proofErr w:type="spellEnd"/>
      <w:r w:rsidRPr="00BE0AE5">
        <w:rPr>
          <w:rFonts w:cs="Times New Roman"/>
        </w:rPr>
        <w:t xml:space="preserve"> ходом; преодоление естественных препятствий на лыжах широким шагом, перешагиванием, </w:t>
      </w:r>
      <w:proofErr w:type="spellStart"/>
      <w:r w:rsidRPr="00BE0AE5">
        <w:rPr>
          <w:rFonts w:cs="Times New Roman"/>
        </w:rPr>
        <w:t>перелазанием</w:t>
      </w:r>
      <w:proofErr w:type="spellEnd"/>
      <w:r w:rsidRPr="00BE0AE5">
        <w:rPr>
          <w:rFonts w:cs="Times New Roman"/>
        </w:rPr>
        <w:t>; торможение боко</w:t>
      </w:r>
      <w:r w:rsidRPr="00BE0AE5">
        <w:rPr>
          <w:rFonts w:cs="Times New Roman"/>
        </w:rPr>
        <w:lastRenderedPageBreak/>
        <w:t xml:space="preserve">вым скольжением при спуске на лыжах с пологого склона; переход с попеременного </w:t>
      </w:r>
      <w:proofErr w:type="spellStart"/>
      <w:r w:rsidRPr="00BE0AE5">
        <w:rPr>
          <w:rFonts w:cs="Times New Roman"/>
        </w:rPr>
        <w:t>двухшажного</w:t>
      </w:r>
      <w:proofErr w:type="spellEnd"/>
      <w:r w:rsidRPr="00BE0AE5">
        <w:rPr>
          <w:rFonts w:cs="Times New Roman"/>
        </w:rPr>
        <w:t xml:space="preserve"> хода на одновременный </w:t>
      </w:r>
      <w:proofErr w:type="spellStart"/>
      <w:r w:rsidRPr="00BE0AE5">
        <w:rPr>
          <w:rFonts w:cs="Times New Roman"/>
        </w:rPr>
        <w:t>бесшажный</w:t>
      </w:r>
      <w:proofErr w:type="spellEnd"/>
      <w:r w:rsidRPr="00BE0AE5">
        <w:rPr>
          <w:rFonts w:cs="Times New Roman"/>
        </w:rPr>
        <w:t xml:space="preserve"> ход и обратно; ранее разученные упражнения лыжной подготовки в передвижениях на лыжах, при спусках, подъёмах, торможении. </w:t>
      </w:r>
    </w:p>
    <w:p w14:paraId="47E1FB7A" w14:textId="77777777" w:rsidR="00416B7C" w:rsidRPr="00BE0AE5" w:rsidRDefault="00416B7C" w:rsidP="00416B7C">
      <w:pPr>
        <w:pStyle w:val="body"/>
        <w:rPr>
          <w:rStyle w:val="Italic"/>
          <w:rFonts w:cs="Times New Roman"/>
        </w:rPr>
      </w:pPr>
      <w:r w:rsidRPr="00BE0AE5">
        <w:rPr>
          <w:rStyle w:val="Italic"/>
          <w:rFonts w:cs="Times New Roman"/>
        </w:rPr>
        <w:t xml:space="preserve">Модуль «Плавание». </w:t>
      </w:r>
      <w:r w:rsidRPr="00BE0AE5">
        <w:rPr>
          <w:rFonts w:cs="Times New Roman"/>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BE0AE5">
        <w:rPr>
          <w:rFonts w:cs="Times New Roman"/>
        </w:rPr>
        <w:t>Проплывание</w:t>
      </w:r>
      <w:proofErr w:type="spellEnd"/>
      <w:r w:rsidRPr="00BE0AE5">
        <w:rPr>
          <w:rFonts w:cs="Times New Roman"/>
        </w:rPr>
        <w:t xml:space="preserve"> учебных дистанций кролем на груди и на спине.</w:t>
      </w:r>
      <w:r w:rsidR="00571787" w:rsidRPr="00BE0AE5">
        <w:rPr>
          <w:rFonts w:cs="Times New Roman"/>
        </w:rPr>
        <w:t xml:space="preserve"> </w:t>
      </w:r>
    </w:p>
    <w:p w14:paraId="437942A0" w14:textId="77777777" w:rsidR="00416B7C" w:rsidRPr="00BE0AE5" w:rsidRDefault="00416B7C" w:rsidP="00416B7C">
      <w:pPr>
        <w:pStyle w:val="body"/>
        <w:rPr>
          <w:rFonts w:cs="Times New Roman"/>
        </w:rPr>
      </w:pPr>
      <w:r w:rsidRPr="00BE0AE5">
        <w:rPr>
          <w:rStyle w:val="Italic"/>
          <w:rFonts w:cs="Times New Roman"/>
        </w:rPr>
        <w:t>Модуль «Спортивные игры».</w:t>
      </w:r>
      <w:r w:rsidRPr="00BE0AE5">
        <w:rPr>
          <w:rStyle w:val="BoldItalic"/>
          <w:rFonts w:cs="Times New Roman"/>
        </w:rPr>
        <w:t xml:space="preserve"> </w:t>
      </w:r>
      <w:r w:rsidRPr="00BE0AE5">
        <w:rPr>
          <w:rStyle w:val="Underline"/>
          <w:rFonts w:cs="Times New Roman"/>
          <w:u w:val="single"/>
        </w:rPr>
        <w:t>Баскетбол.</w:t>
      </w:r>
      <w:r w:rsidRPr="00BE0AE5">
        <w:rPr>
          <w:rFonts w:cs="Times New Roman"/>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14:paraId="1DFDBCA8" w14:textId="77777777" w:rsidR="00416B7C" w:rsidRPr="00BE0AE5" w:rsidRDefault="00416B7C" w:rsidP="00416B7C">
      <w:pPr>
        <w:pStyle w:val="body"/>
        <w:rPr>
          <w:rFonts w:cs="Times New Roman"/>
        </w:rPr>
      </w:pPr>
      <w:r w:rsidRPr="00BE0AE5">
        <w:rPr>
          <w:rStyle w:val="Underline"/>
          <w:rFonts w:cs="Times New Roman"/>
          <w:u w:val="single"/>
        </w:rPr>
        <w:t>Волейбол.</w:t>
      </w:r>
      <w:r w:rsidRPr="00BE0AE5">
        <w:rPr>
          <w:rFonts w:cs="Times New Roman"/>
        </w:rP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2A3B4C47" w14:textId="77777777" w:rsidR="00416B7C" w:rsidRPr="00BE0AE5" w:rsidRDefault="00416B7C" w:rsidP="00416B7C">
      <w:pPr>
        <w:pStyle w:val="body"/>
        <w:rPr>
          <w:rFonts w:cs="Times New Roman"/>
        </w:rPr>
      </w:pPr>
      <w:r w:rsidRPr="00BE0AE5">
        <w:rPr>
          <w:rStyle w:val="Underline"/>
          <w:rFonts w:cs="Times New Roman"/>
          <w:u w:val="single"/>
        </w:rPr>
        <w:t>Футбол.</w:t>
      </w:r>
      <w:r w:rsidRPr="00BE0AE5">
        <w:rPr>
          <w:rFonts w:cs="Times New Roman"/>
        </w:rPr>
        <w:t xml:space="preserve"> Удар по мячу с разбега внутренней частью подъёма стопы; остановка мяча внутренней стороной стопы.</w:t>
      </w:r>
      <w:r w:rsidRPr="00BE0AE5">
        <w:rPr>
          <w:rStyle w:val="Italic"/>
          <w:rFonts w:cs="Times New Roman"/>
        </w:rPr>
        <w:t xml:space="preserve"> </w:t>
      </w:r>
      <w:r w:rsidRPr="00BE0AE5">
        <w:rPr>
          <w:rFonts w:cs="Times New Roman"/>
        </w:rPr>
        <w:t xml:space="preserve">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14:paraId="3FEA1211" w14:textId="77777777" w:rsidR="00416B7C" w:rsidRPr="00BE0AE5" w:rsidRDefault="00416B7C" w:rsidP="00416B7C">
      <w:pPr>
        <w:pStyle w:val="body"/>
        <w:rPr>
          <w:rFonts w:cs="Times New Roman"/>
        </w:rPr>
      </w:pPr>
      <w:r w:rsidRPr="00BE0AE5">
        <w:rPr>
          <w:rFonts w:cs="Times New Roman"/>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11C3DA97" w14:textId="77777777" w:rsidR="00416B7C" w:rsidRPr="00BE0AE5" w:rsidRDefault="00416B7C" w:rsidP="00416B7C">
      <w:pPr>
        <w:pStyle w:val="body"/>
        <w:rPr>
          <w:rFonts w:cs="Times New Roman"/>
        </w:rPr>
      </w:pPr>
      <w:r w:rsidRPr="00BE0AE5">
        <w:rPr>
          <w:rStyle w:val="Italic"/>
          <w:rFonts w:cs="Times New Roman"/>
        </w:rPr>
        <w:t>Модуль «Спорт».</w:t>
      </w:r>
      <w:r w:rsidRPr="00BE0AE5">
        <w:rPr>
          <w:rStyle w:val="BoldItalic"/>
          <w:rFonts w:cs="Times New Roman"/>
        </w:rPr>
        <w:t xml:space="preserve"> </w:t>
      </w:r>
      <w:r w:rsidRPr="00BE0AE5">
        <w:rPr>
          <w:rFonts w:cs="Times New Roman"/>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21A5801D" w14:textId="77777777" w:rsidR="00416B7C" w:rsidRPr="00BE0AE5" w:rsidRDefault="00416B7C" w:rsidP="00416B7C">
      <w:pPr>
        <w:pStyle w:val="h2"/>
        <w:rPr>
          <w:rFonts w:cs="Times New Roman"/>
        </w:rPr>
      </w:pPr>
      <w:r w:rsidRPr="00BE0AE5">
        <w:rPr>
          <w:rFonts w:cs="Times New Roman"/>
        </w:rPr>
        <w:t>9 класс</w:t>
      </w:r>
    </w:p>
    <w:p w14:paraId="6530A748" w14:textId="77777777" w:rsidR="00416B7C" w:rsidRPr="00BE0AE5" w:rsidRDefault="00416B7C" w:rsidP="00416B7C">
      <w:pPr>
        <w:pStyle w:val="body"/>
        <w:rPr>
          <w:rFonts w:cs="Times New Roman"/>
        </w:rPr>
      </w:pPr>
      <w:r w:rsidRPr="00BE0AE5">
        <w:rPr>
          <w:rStyle w:val="Bold"/>
          <w:rFonts w:cs="Times New Roman"/>
        </w:rPr>
        <w:t>Знания о физической культуре.</w:t>
      </w:r>
      <w:r w:rsidRPr="00BE0AE5">
        <w:rPr>
          <w:rFonts w:cs="Times New Roman"/>
        </w:rPr>
        <w:t xml:space="preserve"> 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14:paraId="168E71B1" w14:textId="77777777" w:rsidR="00416B7C" w:rsidRPr="00BE0AE5" w:rsidRDefault="00416B7C" w:rsidP="00416B7C">
      <w:pPr>
        <w:pStyle w:val="body"/>
        <w:rPr>
          <w:rFonts w:cs="Times New Roman"/>
        </w:rPr>
      </w:pPr>
      <w:r w:rsidRPr="00BE0AE5">
        <w:rPr>
          <w:rStyle w:val="Bold"/>
          <w:rFonts w:cs="Times New Roman"/>
        </w:rPr>
        <w:t>Способы самостоятельной деятельности.</w:t>
      </w:r>
      <w:r w:rsidRPr="00BE0AE5">
        <w:rPr>
          <w:rFonts w:cs="Times New Roman"/>
        </w:rPr>
        <w:t xml:space="preserve"> 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w:t>
      </w:r>
      <w:r w:rsidRPr="00BE0AE5">
        <w:rPr>
          <w:rFonts w:cs="Times New Roman"/>
        </w:rPr>
        <w:lastRenderedPageBreak/>
        <w:t>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71AC426E" w14:textId="77777777" w:rsidR="00416B7C" w:rsidRPr="00BE0AE5" w:rsidRDefault="00416B7C" w:rsidP="00416B7C">
      <w:pPr>
        <w:pStyle w:val="body"/>
        <w:rPr>
          <w:rFonts w:cs="Times New Roman"/>
        </w:rPr>
      </w:pPr>
      <w:r w:rsidRPr="00BE0AE5">
        <w:rPr>
          <w:rStyle w:val="Bold"/>
          <w:rFonts w:cs="Times New Roman"/>
        </w:rPr>
        <w:t>Физическое совершенствование.</w:t>
      </w:r>
      <w:r w:rsidRPr="00BE0AE5">
        <w:rPr>
          <w:rFonts w:cs="Times New Roman"/>
        </w:rPr>
        <w:t xml:space="preserve"> </w:t>
      </w:r>
      <w:r w:rsidRPr="00BE0AE5">
        <w:rPr>
          <w:rStyle w:val="BoldItalic"/>
          <w:rFonts w:cs="Times New Roman"/>
        </w:rPr>
        <w:t xml:space="preserve">Физкультурно-оздоровительная деятельность. </w:t>
      </w:r>
      <w:r w:rsidRPr="00BE0AE5">
        <w:rPr>
          <w:rFonts w:cs="Times New Roman"/>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r w:rsidR="00571787" w:rsidRPr="00BE0AE5">
        <w:rPr>
          <w:rFonts w:cs="Times New Roman"/>
        </w:rPr>
        <w:t xml:space="preserve"> </w:t>
      </w:r>
    </w:p>
    <w:p w14:paraId="787D5976" w14:textId="77777777" w:rsidR="00416B7C" w:rsidRPr="00BE0AE5" w:rsidRDefault="00416B7C" w:rsidP="00416B7C">
      <w:pPr>
        <w:pStyle w:val="body"/>
        <w:rPr>
          <w:rFonts w:cs="Times New Roman"/>
        </w:rPr>
      </w:pPr>
      <w:r w:rsidRPr="00BE0AE5">
        <w:rPr>
          <w:rStyle w:val="BoldItalic"/>
          <w:rFonts w:cs="Times New Roman"/>
        </w:rPr>
        <w:t xml:space="preserve">Спортивно-оздоровительная деятельность. </w:t>
      </w:r>
      <w:r w:rsidRPr="00BE0AE5">
        <w:rPr>
          <w:rStyle w:val="Italic"/>
          <w:rFonts w:cs="Times New Roman"/>
        </w:rPr>
        <w:t xml:space="preserve">Модуль «Гимнастика». </w:t>
      </w:r>
      <w:r w:rsidRPr="00BE0AE5">
        <w:rPr>
          <w:rFonts w:cs="Times New Roman"/>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BE0AE5">
        <w:rPr>
          <w:rFonts w:cs="Times New Roman"/>
        </w:rPr>
        <w:t>полушпагата</w:t>
      </w:r>
      <w:proofErr w:type="spellEnd"/>
      <w:r w:rsidRPr="00BE0AE5">
        <w:rPr>
          <w:rFonts w:cs="Times New Roman"/>
        </w:rPr>
        <w:t xml:space="preserve">, стойки на колене с опорой на руки и отведением ноги назад (девушки). </w:t>
      </w:r>
      <w:proofErr w:type="spellStart"/>
      <w:r w:rsidRPr="00BE0AE5">
        <w:rPr>
          <w:rFonts w:cs="Times New Roman"/>
        </w:rPr>
        <w:t>Черлидинг</w:t>
      </w:r>
      <w:proofErr w:type="spellEnd"/>
      <w:r w:rsidRPr="00BE0AE5">
        <w:rPr>
          <w:rFonts w:cs="Times New Roman"/>
        </w:rPr>
        <w:t xml:space="preserve">: композиция упражнений с построением пирамид, элементами степ-аэробики, акробатики и ритмической гимнастики (девушки). </w:t>
      </w:r>
    </w:p>
    <w:p w14:paraId="7BDE0C75" w14:textId="77777777" w:rsidR="00416B7C" w:rsidRPr="00BE0AE5" w:rsidRDefault="00416B7C" w:rsidP="00416B7C">
      <w:pPr>
        <w:pStyle w:val="body"/>
        <w:rPr>
          <w:rFonts w:cs="Times New Roman"/>
        </w:rPr>
      </w:pPr>
      <w:r w:rsidRPr="00BE0AE5">
        <w:rPr>
          <w:rStyle w:val="Italic"/>
          <w:rFonts w:cs="Times New Roman"/>
        </w:rPr>
        <w:t xml:space="preserve">Модуль «Лёгкая атлетика». </w:t>
      </w:r>
      <w:r w:rsidRPr="00BE0AE5">
        <w:rPr>
          <w:rFonts w:cs="Times New Roman"/>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14:paraId="1090E9CE" w14:textId="77777777" w:rsidR="00416B7C" w:rsidRPr="00BE0AE5" w:rsidRDefault="00416B7C" w:rsidP="00416B7C">
      <w:pPr>
        <w:pStyle w:val="body"/>
        <w:rPr>
          <w:rFonts w:cs="Times New Roman"/>
        </w:rPr>
      </w:pPr>
      <w:r w:rsidRPr="00BE0AE5">
        <w:rPr>
          <w:rStyle w:val="Italic"/>
          <w:rFonts w:cs="Times New Roman"/>
        </w:rPr>
        <w:t>Модуль «Зимние виды спорта».</w:t>
      </w:r>
      <w:r w:rsidRPr="00BE0AE5">
        <w:rPr>
          <w:rFonts w:cs="Times New Roman"/>
        </w:rPr>
        <w:t xml:space="preserve"> Техническая подготовка в передвижении лыжными ходами по учебной дистанции: попеременный </w:t>
      </w:r>
      <w:proofErr w:type="spellStart"/>
      <w:r w:rsidRPr="00BE0AE5">
        <w:rPr>
          <w:rFonts w:cs="Times New Roman"/>
        </w:rPr>
        <w:t>двухшажный</w:t>
      </w:r>
      <w:proofErr w:type="spellEnd"/>
      <w:r w:rsidRPr="00BE0AE5">
        <w:rPr>
          <w:rFonts w:cs="Times New Roman"/>
        </w:rPr>
        <w:t xml:space="preserve"> ход, одновременный одношажный ход, способы перехода с одного лыжного хода на другой. </w:t>
      </w:r>
    </w:p>
    <w:p w14:paraId="22663CB5" w14:textId="77777777" w:rsidR="00416B7C" w:rsidRPr="00BE0AE5" w:rsidRDefault="00416B7C" w:rsidP="00416B7C">
      <w:pPr>
        <w:pStyle w:val="body"/>
        <w:rPr>
          <w:rFonts w:cs="Times New Roman"/>
        </w:rPr>
      </w:pPr>
      <w:r w:rsidRPr="00BE0AE5">
        <w:rPr>
          <w:rStyle w:val="Italic"/>
          <w:rFonts w:cs="Times New Roman"/>
        </w:rPr>
        <w:t xml:space="preserve">Модуль «Плавание». </w:t>
      </w:r>
      <w:r w:rsidRPr="00BE0AE5">
        <w:rPr>
          <w:rFonts w:cs="Times New Roman"/>
        </w:rPr>
        <w:t>Брасс: подводящие упражнения и</w:t>
      </w:r>
      <w:r w:rsidR="00571787" w:rsidRPr="00BE0AE5">
        <w:rPr>
          <w:rFonts w:cs="Times New Roman"/>
        </w:rPr>
        <w:t xml:space="preserve"> </w:t>
      </w:r>
      <w:r w:rsidRPr="00BE0AE5">
        <w:rPr>
          <w:rFonts w:cs="Times New Roman"/>
        </w:rPr>
        <w:t>плавание в полной координации. Повороты при плавании брассом.</w:t>
      </w:r>
    </w:p>
    <w:p w14:paraId="4733C06C" w14:textId="77777777" w:rsidR="00416B7C" w:rsidRPr="00BE0AE5" w:rsidRDefault="00416B7C" w:rsidP="00416B7C">
      <w:pPr>
        <w:pStyle w:val="body"/>
        <w:rPr>
          <w:rFonts w:cs="Times New Roman"/>
        </w:rPr>
      </w:pPr>
      <w:r w:rsidRPr="00BE0AE5">
        <w:rPr>
          <w:rStyle w:val="Italic"/>
          <w:rFonts w:cs="Times New Roman"/>
        </w:rPr>
        <w:t xml:space="preserve">Модуль «Спортивные игры». </w:t>
      </w:r>
      <w:r w:rsidRPr="00BE0AE5">
        <w:rPr>
          <w:rStyle w:val="Underline"/>
          <w:rFonts w:cs="Times New Roman"/>
          <w:u w:val="single"/>
        </w:rPr>
        <w:t>Баскетбол.</w:t>
      </w:r>
      <w:r w:rsidRPr="00BE0AE5">
        <w:rPr>
          <w:rFonts w:cs="Times New Roman"/>
        </w:rPr>
        <w:t xml:space="preserve"> Техническая подготовка в игровых действиях: ведение, передачи, приёмы и броски мяча на месте, в прыжке, после ведения.</w:t>
      </w:r>
    </w:p>
    <w:p w14:paraId="2769D2D1" w14:textId="77777777" w:rsidR="00416B7C" w:rsidRPr="00BE0AE5" w:rsidRDefault="00416B7C" w:rsidP="00416B7C">
      <w:pPr>
        <w:pStyle w:val="body"/>
        <w:rPr>
          <w:rFonts w:cs="Times New Roman"/>
        </w:rPr>
      </w:pPr>
      <w:r w:rsidRPr="00BE0AE5">
        <w:rPr>
          <w:rStyle w:val="Underline"/>
          <w:rFonts w:cs="Times New Roman"/>
          <w:u w:val="single"/>
        </w:rPr>
        <w:t>Волейбол.</w:t>
      </w:r>
      <w:r w:rsidRPr="00BE0AE5">
        <w:rPr>
          <w:rFonts w:cs="Times New Roman"/>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14:paraId="21C95EC4" w14:textId="77777777" w:rsidR="00416B7C" w:rsidRPr="00BE0AE5" w:rsidRDefault="00416B7C" w:rsidP="00416B7C">
      <w:pPr>
        <w:pStyle w:val="body"/>
        <w:rPr>
          <w:rFonts w:cs="Times New Roman"/>
        </w:rPr>
      </w:pPr>
      <w:r w:rsidRPr="00BE0AE5">
        <w:rPr>
          <w:rStyle w:val="Underline"/>
          <w:rFonts w:cs="Times New Roman"/>
          <w:u w:val="single"/>
        </w:rPr>
        <w:t>Футбол.</w:t>
      </w:r>
      <w:r w:rsidRPr="00BE0AE5">
        <w:rPr>
          <w:rFonts w:cs="Times New Roman"/>
        </w:rPr>
        <w:t xml:space="preserve"> Техническая подготовка в игровых действиях: ведение, приёмы и передачи, остановки и удары по мячу с места и в движении. </w:t>
      </w:r>
    </w:p>
    <w:p w14:paraId="45453994" w14:textId="77777777" w:rsidR="00416B7C" w:rsidRPr="00BE0AE5" w:rsidRDefault="00416B7C" w:rsidP="00416B7C">
      <w:pPr>
        <w:pStyle w:val="body"/>
        <w:rPr>
          <w:rFonts w:cs="Times New Roman"/>
        </w:rPr>
      </w:pPr>
      <w:r w:rsidRPr="00BE0AE5">
        <w:rPr>
          <w:rFonts w:cs="Times New Roman"/>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0BBEBB56" w14:textId="77777777" w:rsidR="00416B7C" w:rsidRPr="00BE0AE5" w:rsidRDefault="00416B7C" w:rsidP="00416B7C">
      <w:pPr>
        <w:pStyle w:val="body"/>
        <w:rPr>
          <w:rFonts w:cs="Times New Roman"/>
        </w:rPr>
      </w:pPr>
      <w:r w:rsidRPr="00BE0AE5">
        <w:rPr>
          <w:rStyle w:val="BoldItalic"/>
          <w:rFonts w:cs="Times New Roman"/>
        </w:rPr>
        <w:lastRenderedPageBreak/>
        <w:t xml:space="preserve">Модуль «Спорт». </w:t>
      </w:r>
      <w:r w:rsidRPr="00BE0AE5">
        <w:rPr>
          <w:rFonts w:cs="Times New Roman"/>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2F257A2E" w14:textId="77777777" w:rsidR="00416B7C" w:rsidRPr="00BE0AE5" w:rsidRDefault="00416B7C" w:rsidP="00416B7C">
      <w:pPr>
        <w:pStyle w:val="body"/>
        <w:rPr>
          <w:rFonts w:cs="Times New Roman"/>
        </w:rPr>
      </w:pPr>
      <w:r w:rsidRPr="00BE0AE5">
        <w:rPr>
          <w:rStyle w:val="Bold"/>
          <w:rFonts w:cs="Times New Roman"/>
        </w:rPr>
        <w:t>Примерная программа вариативного модуля «Базовая</w:t>
      </w:r>
      <w:r w:rsidR="00571787" w:rsidRPr="00BE0AE5">
        <w:rPr>
          <w:rStyle w:val="Bold"/>
          <w:rFonts w:cs="Times New Roman"/>
        </w:rPr>
        <w:t xml:space="preserve"> </w:t>
      </w:r>
      <w:r w:rsidRPr="00BE0AE5">
        <w:rPr>
          <w:rStyle w:val="Bold"/>
          <w:rFonts w:cs="Times New Roman"/>
        </w:rPr>
        <w:t>физическая подготовка».</w:t>
      </w:r>
      <w:r w:rsidRPr="00BE0AE5">
        <w:rPr>
          <w:rFonts w:cs="Times New Roman"/>
        </w:rPr>
        <w:t xml:space="preserve"> </w:t>
      </w:r>
      <w:r w:rsidRPr="00BE0AE5">
        <w:rPr>
          <w:rStyle w:val="Italic"/>
          <w:rFonts w:cs="Times New Roman"/>
        </w:rPr>
        <w:t>Развитие силовых способностей.</w:t>
      </w:r>
      <w:r w:rsidRPr="00BE0AE5">
        <w:rPr>
          <w:rFonts w:cs="Times New Roman"/>
        </w:rPr>
        <w:t xml:space="preserve">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Комплексы упражнений на тренажёрных устройствах. Упражнения на гимнастических снарядах (брусьях, перекладинах, гимнастической стенке и т. п.).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BE0AE5">
        <w:rPr>
          <w:rFonts w:cs="Times New Roman"/>
        </w:rPr>
        <w:t>напрыгивание</w:t>
      </w:r>
      <w:proofErr w:type="spellEnd"/>
      <w:r w:rsidRPr="00BE0AE5">
        <w:rPr>
          <w:rFonts w:cs="Times New Roman"/>
        </w:rPr>
        <w:t xml:space="preserve"> и спрыгивание, прыжки через скакалку, </w:t>
      </w:r>
      <w:proofErr w:type="spellStart"/>
      <w:r w:rsidRPr="00BE0AE5">
        <w:rPr>
          <w:rFonts w:cs="Times New Roman"/>
        </w:rPr>
        <w:t>многоскоки</w:t>
      </w:r>
      <w:proofErr w:type="spellEnd"/>
      <w:r w:rsidRPr="00BE0AE5">
        <w:rPr>
          <w:rFonts w:cs="Times New Roman"/>
        </w:rPr>
        <w:t xml:space="preserve">, прыжки через препятствия и т. 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 </w:t>
      </w:r>
    </w:p>
    <w:p w14:paraId="4BCD096E" w14:textId="77777777" w:rsidR="00416B7C" w:rsidRPr="00BE0AE5" w:rsidRDefault="00416B7C" w:rsidP="00416B7C">
      <w:pPr>
        <w:pStyle w:val="body"/>
        <w:rPr>
          <w:rFonts w:cs="Times New Roman"/>
        </w:rPr>
      </w:pPr>
      <w:r w:rsidRPr="00BE0AE5">
        <w:rPr>
          <w:rStyle w:val="Italic"/>
          <w:rFonts w:cs="Times New Roman"/>
        </w:rPr>
        <w:t>Развитие скоростных способностей.</w:t>
      </w:r>
      <w:r w:rsidRPr="00BE0AE5">
        <w:rPr>
          <w:rFonts w:cs="Times New Roman"/>
        </w:rPr>
        <w:t xml:space="preserve"> 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w:t>
      </w:r>
      <w:r w:rsidR="00571787" w:rsidRPr="00BE0AE5">
        <w:rPr>
          <w:rFonts w:cs="Times New Roman"/>
        </w:rPr>
        <w:t xml:space="preserve"> </w:t>
      </w:r>
      <w:r w:rsidRPr="00BE0AE5">
        <w:rPr>
          <w:rFonts w:cs="Times New Roman"/>
        </w:rPr>
        <w:t xml:space="preserve">и с преодолением опор различной высоты и ширины, повороты, </w:t>
      </w:r>
      <w:proofErr w:type="spellStart"/>
      <w:r w:rsidRPr="00BE0AE5">
        <w:rPr>
          <w:rFonts w:cs="Times New Roman"/>
        </w:rPr>
        <w:t>обегание</w:t>
      </w:r>
      <w:proofErr w:type="spellEnd"/>
      <w:r w:rsidRPr="00BE0AE5">
        <w:rPr>
          <w:rFonts w:cs="Times New Roman"/>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14:paraId="13EFAF2F" w14:textId="77777777" w:rsidR="00416B7C" w:rsidRPr="00BE0AE5" w:rsidRDefault="00416B7C" w:rsidP="00416B7C">
      <w:pPr>
        <w:pStyle w:val="body"/>
        <w:rPr>
          <w:rFonts w:cs="Times New Roman"/>
        </w:rPr>
      </w:pPr>
      <w:r w:rsidRPr="00BE0AE5">
        <w:rPr>
          <w:rStyle w:val="Italic"/>
          <w:rFonts w:cs="Times New Roman"/>
        </w:rPr>
        <w:lastRenderedPageBreak/>
        <w:t>Развитие выносливости.</w:t>
      </w:r>
      <w:r w:rsidRPr="00BE0AE5">
        <w:rPr>
          <w:rFonts w:cs="Times New Roman"/>
        </w:rPr>
        <w:t xml:space="preserve"> 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BE0AE5">
        <w:rPr>
          <w:rFonts w:cs="Times New Roman"/>
        </w:rPr>
        <w:t>субмаксимальной</w:t>
      </w:r>
      <w:proofErr w:type="spellEnd"/>
      <w:r w:rsidRPr="00BE0AE5">
        <w:rPr>
          <w:rFonts w:cs="Times New Roman"/>
        </w:rPr>
        <w:t xml:space="preserve"> интенсивности. Кроссовый бег и марш-бросок на лыжах. </w:t>
      </w:r>
    </w:p>
    <w:p w14:paraId="6D2058F7" w14:textId="77777777" w:rsidR="00416B7C" w:rsidRPr="00BE0AE5" w:rsidRDefault="00416B7C" w:rsidP="00416B7C">
      <w:pPr>
        <w:pStyle w:val="body"/>
        <w:rPr>
          <w:rFonts w:cs="Times New Roman"/>
        </w:rPr>
      </w:pPr>
      <w:r w:rsidRPr="00BE0AE5">
        <w:rPr>
          <w:rStyle w:val="Italic"/>
          <w:rFonts w:cs="Times New Roman"/>
        </w:rPr>
        <w:t>Развитие координации движений.</w:t>
      </w:r>
      <w:r w:rsidRPr="00BE0AE5">
        <w:rPr>
          <w:rFonts w:cs="Times New Roman"/>
        </w:rPr>
        <w:t xml:space="preserve">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w:t>
      </w:r>
      <w:r w:rsidR="00571787" w:rsidRPr="00BE0AE5">
        <w:rPr>
          <w:rFonts w:cs="Times New Roman"/>
        </w:rPr>
        <w:t xml:space="preserve"> </w:t>
      </w:r>
      <w:r w:rsidRPr="00BE0AE5">
        <w:rPr>
          <w:rFonts w:cs="Times New Roman"/>
        </w:rPr>
        <w:t xml:space="preserve">туловищем. Упражнение на точность дифференцирования мышечных усилий. Подвижные и спортивные игры. </w:t>
      </w:r>
    </w:p>
    <w:p w14:paraId="0D01F318" w14:textId="77777777" w:rsidR="00416B7C" w:rsidRPr="00BE0AE5" w:rsidRDefault="00416B7C" w:rsidP="00416B7C">
      <w:pPr>
        <w:pStyle w:val="body"/>
        <w:rPr>
          <w:rFonts w:cs="Times New Roman"/>
        </w:rPr>
      </w:pPr>
      <w:r w:rsidRPr="00BE0AE5">
        <w:rPr>
          <w:rStyle w:val="Italic"/>
          <w:rFonts w:cs="Times New Roman"/>
        </w:rPr>
        <w:t>Развитие гибкости.</w:t>
      </w:r>
      <w:r w:rsidRPr="00BE0AE5">
        <w:rPr>
          <w:rFonts w:cs="Times New Roman"/>
        </w:rPr>
        <w:t xml:space="preserve"> Комплексы общеразвивающих упражнений (активных и пассивных), выполняемых с большой</w:t>
      </w:r>
      <w:r w:rsidR="00571787" w:rsidRPr="00BE0AE5">
        <w:rPr>
          <w:rFonts w:cs="Times New Roman"/>
        </w:rPr>
        <w:t xml:space="preserve"> </w:t>
      </w:r>
      <w:r w:rsidRPr="00BE0AE5">
        <w:rPr>
          <w:rFonts w:cs="Times New Roman"/>
        </w:rPr>
        <w:t>амплитудой движений. Упражнения на растяжение и расслабление мышц. Специальные упражнения для развития подвижности суставов (</w:t>
      </w:r>
      <w:proofErr w:type="spellStart"/>
      <w:r w:rsidRPr="00BE0AE5">
        <w:rPr>
          <w:rFonts w:cs="Times New Roman"/>
        </w:rPr>
        <w:t>полушпагат</w:t>
      </w:r>
      <w:proofErr w:type="spellEnd"/>
      <w:r w:rsidRPr="00BE0AE5">
        <w:rPr>
          <w:rFonts w:cs="Times New Roman"/>
        </w:rPr>
        <w:t xml:space="preserve">, шпагат, </w:t>
      </w:r>
      <w:proofErr w:type="spellStart"/>
      <w:r w:rsidRPr="00BE0AE5">
        <w:rPr>
          <w:rFonts w:cs="Times New Roman"/>
        </w:rPr>
        <w:t>выкруты</w:t>
      </w:r>
      <w:proofErr w:type="spellEnd"/>
      <w:r w:rsidRPr="00BE0AE5">
        <w:rPr>
          <w:rFonts w:cs="Times New Roman"/>
        </w:rPr>
        <w:t xml:space="preserve"> гимнастической палки). </w:t>
      </w:r>
    </w:p>
    <w:p w14:paraId="1ED7A0D5" w14:textId="77777777" w:rsidR="00416B7C" w:rsidRPr="00BE0AE5" w:rsidRDefault="00416B7C" w:rsidP="00416B7C">
      <w:pPr>
        <w:pStyle w:val="body"/>
        <w:rPr>
          <w:rFonts w:cs="Times New Roman"/>
        </w:rPr>
      </w:pPr>
      <w:r w:rsidRPr="00BE0AE5">
        <w:rPr>
          <w:rStyle w:val="Italic"/>
          <w:rFonts w:cs="Times New Roman"/>
        </w:rPr>
        <w:t xml:space="preserve">Упражнения культурно-этнической направленности. </w:t>
      </w:r>
      <w:r w:rsidRPr="00BE0AE5">
        <w:rPr>
          <w:rFonts w:cs="Times New Roman"/>
        </w:rPr>
        <w:t xml:space="preserve">Сюжетно-образные и обрядовые игры. Технические действия национальных видов спорта. </w:t>
      </w:r>
    </w:p>
    <w:p w14:paraId="5141DF4C" w14:textId="77777777" w:rsidR="00416B7C" w:rsidRPr="00BE0AE5" w:rsidRDefault="00416B7C" w:rsidP="00416B7C">
      <w:pPr>
        <w:pStyle w:val="body"/>
        <w:rPr>
          <w:rFonts w:cs="Times New Roman"/>
        </w:rPr>
      </w:pPr>
      <w:r w:rsidRPr="00BE0AE5">
        <w:rPr>
          <w:rStyle w:val="Bold"/>
          <w:rFonts w:cs="Times New Roman"/>
        </w:rPr>
        <w:t>Специальная физическая подготовка.</w:t>
      </w:r>
      <w:r w:rsidRPr="00BE0AE5">
        <w:rPr>
          <w:rFonts w:cs="Times New Roman"/>
        </w:rPr>
        <w:t xml:space="preserve"> </w:t>
      </w:r>
      <w:r w:rsidRPr="00BE0AE5">
        <w:rPr>
          <w:rStyle w:val="BoldItalic"/>
          <w:rFonts w:cs="Times New Roman"/>
        </w:rPr>
        <w:t>Модуль «Гимнастика».</w:t>
      </w:r>
      <w:r w:rsidRPr="00BE0AE5">
        <w:rPr>
          <w:rFonts w:cs="Times New Roman"/>
        </w:rPr>
        <w:t xml:space="preserve"> </w:t>
      </w:r>
      <w:r w:rsidRPr="00BE0AE5">
        <w:rPr>
          <w:rStyle w:val="Italic"/>
          <w:rFonts w:cs="Times New Roman"/>
        </w:rPr>
        <w:t>Развитие гибкости</w:t>
      </w:r>
      <w:r w:rsidRPr="00BE0AE5">
        <w:rPr>
          <w:rFonts w:cs="Times New Roman"/>
        </w:rPr>
        <w:t>. Наклоны туловища вперёд,</w:t>
      </w:r>
      <w:r w:rsidR="00571787" w:rsidRPr="00BE0AE5">
        <w:rPr>
          <w:rFonts w:cs="Times New Roman"/>
        </w:rPr>
        <w:t xml:space="preserve"> </w:t>
      </w:r>
      <w:r w:rsidRPr="00BE0AE5">
        <w:rPr>
          <w:rFonts w:cs="Times New Roman"/>
        </w:rPr>
        <w:t>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BE0AE5">
        <w:rPr>
          <w:rFonts w:cs="Times New Roman"/>
        </w:rPr>
        <w:t>выкруты</w:t>
      </w:r>
      <w:proofErr w:type="spellEnd"/>
      <w:r w:rsidRPr="00BE0AE5">
        <w:rPr>
          <w:rFonts w:cs="Times New Roman"/>
        </w:rPr>
        <w:t>). Комплексы общеразвивающих упражнений с повышенной амплитудой для плечевых, локтевых, тазобедренных и коленных суставов, для развития</w:t>
      </w:r>
      <w:r w:rsidR="00571787" w:rsidRPr="00BE0AE5">
        <w:rPr>
          <w:rFonts w:cs="Times New Roman"/>
        </w:rPr>
        <w:t xml:space="preserve"> </w:t>
      </w:r>
      <w:r w:rsidRPr="00BE0AE5">
        <w:rPr>
          <w:rFonts w:cs="Times New Roman"/>
        </w:rPr>
        <w:t>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BE0AE5">
        <w:rPr>
          <w:rFonts w:cs="Times New Roman"/>
        </w:rPr>
        <w:t>полушпагат</w:t>
      </w:r>
      <w:proofErr w:type="spellEnd"/>
      <w:r w:rsidRPr="00BE0AE5">
        <w:rPr>
          <w:rFonts w:cs="Times New Roman"/>
        </w:rPr>
        <w:t xml:space="preserve">, шпагат, складка, мост). </w:t>
      </w:r>
    </w:p>
    <w:p w14:paraId="6720513B" w14:textId="77777777" w:rsidR="00416B7C" w:rsidRPr="00BE0AE5" w:rsidRDefault="00416B7C" w:rsidP="00416B7C">
      <w:pPr>
        <w:pStyle w:val="body"/>
        <w:rPr>
          <w:rFonts w:cs="Times New Roman"/>
          <w:spacing w:val="2"/>
        </w:rPr>
      </w:pPr>
      <w:r w:rsidRPr="00BE0AE5">
        <w:rPr>
          <w:rStyle w:val="Italic"/>
          <w:rFonts w:cs="Times New Roman"/>
          <w:spacing w:val="2"/>
        </w:rPr>
        <w:t>Развитие координации движений</w:t>
      </w:r>
      <w:r w:rsidRPr="00BE0AE5">
        <w:rPr>
          <w:rFonts w:cs="Times New Roman"/>
          <w:spacing w:val="2"/>
        </w:rPr>
        <w:t xml:space="preserve">.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14:paraId="5DD9307B" w14:textId="77777777" w:rsidR="00416B7C" w:rsidRPr="00BE0AE5" w:rsidRDefault="00416B7C" w:rsidP="00416B7C">
      <w:pPr>
        <w:pStyle w:val="body"/>
        <w:rPr>
          <w:rFonts w:cs="Times New Roman"/>
        </w:rPr>
      </w:pPr>
      <w:r w:rsidRPr="00BE0AE5">
        <w:rPr>
          <w:rStyle w:val="Italic"/>
          <w:rFonts w:cs="Times New Roman"/>
        </w:rPr>
        <w:t>Развитие силовых способностей</w:t>
      </w:r>
      <w:r w:rsidRPr="00BE0AE5">
        <w:rPr>
          <w:rFonts w:cs="Times New Roman"/>
        </w:rPr>
        <w:t>.</w:t>
      </w:r>
      <w:r w:rsidR="00571787" w:rsidRPr="00BE0AE5">
        <w:rPr>
          <w:rFonts w:cs="Times New Roman"/>
        </w:rPr>
        <w:t xml:space="preserve"> </w:t>
      </w:r>
      <w:r w:rsidRPr="00BE0AE5">
        <w:rPr>
          <w:rFonts w:cs="Times New Roman"/>
        </w:rPr>
        <w:t xml:space="preserve">Подтягивание в висе и отжимание в упоре. Передвижения в висе и упоре на руках на перекладине (мальчики), </w:t>
      </w:r>
      <w:r w:rsidRPr="00BE0AE5">
        <w:rPr>
          <w:rFonts w:cs="Times New Roman"/>
        </w:rPr>
        <w:lastRenderedPageBreak/>
        <w:t xml:space="preserve">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 </w:t>
      </w:r>
    </w:p>
    <w:p w14:paraId="7025B5AC" w14:textId="77777777" w:rsidR="00416B7C" w:rsidRPr="00BE0AE5" w:rsidRDefault="00416B7C" w:rsidP="00416B7C">
      <w:pPr>
        <w:pStyle w:val="body"/>
        <w:rPr>
          <w:rFonts w:cs="Times New Roman"/>
        </w:rPr>
      </w:pPr>
      <w:r w:rsidRPr="00BE0AE5">
        <w:rPr>
          <w:rStyle w:val="Italic"/>
          <w:rFonts w:cs="Times New Roman"/>
        </w:rPr>
        <w:t>Развитие выносливости</w:t>
      </w:r>
      <w:r w:rsidRPr="00BE0AE5">
        <w:rPr>
          <w:rStyle w:val="BoldItalic"/>
          <w:rFonts w:cs="Times New Roman"/>
        </w:rPr>
        <w:t>.</w:t>
      </w:r>
      <w:r w:rsidRPr="00BE0AE5">
        <w:rPr>
          <w:rFonts w:cs="Times New Roman"/>
        </w:rPr>
        <w:t xml:space="preserve"> Упражнения с непредельными отягощениями, выполняемые в режиме умеренной интенсивности в</w:t>
      </w:r>
      <w:r w:rsidR="00571787" w:rsidRPr="00BE0AE5">
        <w:rPr>
          <w:rFonts w:cs="Times New Roman"/>
        </w:rPr>
        <w:t xml:space="preserve"> </w:t>
      </w:r>
      <w:r w:rsidRPr="00BE0AE5">
        <w:rPr>
          <w:rFonts w:cs="Times New Roman"/>
        </w:rPr>
        <w:t>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14:paraId="71B78343" w14:textId="77777777" w:rsidR="00416B7C" w:rsidRPr="00BE0AE5" w:rsidRDefault="00416B7C" w:rsidP="00416B7C">
      <w:pPr>
        <w:pStyle w:val="body"/>
        <w:rPr>
          <w:rFonts w:cs="Times New Roman"/>
        </w:rPr>
      </w:pPr>
      <w:r w:rsidRPr="00BE0AE5">
        <w:rPr>
          <w:rStyle w:val="BoldItalic"/>
          <w:rFonts w:cs="Times New Roman"/>
        </w:rPr>
        <w:t>Модуль «Лёгкая атлетика»</w:t>
      </w:r>
      <w:r w:rsidRPr="00BE0AE5">
        <w:rPr>
          <w:rFonts w:cs="Times New Roman"/>
        </w:rPr>
        <w:t xml:space="preserve">. </w:t>
      </w:r>
      <w:r w:rsidRPr="00BE0AE5">
        <w:rPr>
          <w:rStyle w:val="Italic"/>
          <w:rFonts w:cs="Times New Roman"/>
        </w:rPr>
        <w:t>Развитие выносливости.</w:t>
      </w:r>
      <w:r w:rsidRPr="00BE0AE5">
        <w:rPr>
          <w:rFonts w:cs="Times New Roman"/>
        </w:rPr>
        <w:t xml:space="preserve">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14:paraId="2833A43E" w14:textId="77777777" w:rsidR="00416B7C" w:rsidRPr="00BE0AE5" w:rsidRDefault="00416B7C" w:rsidP="00416B7C">
      <w:pPr>
        <w:pStyle w:val="body"/>
        <w:rPr>
          <w:rFonts w:cs="Times New Roman"/>
        </w:rPr>
      </w:pPr>
      <w:r w:rsidRPr="00BE0AE5">
        <w:rPr>
          <w:rStyle w:val="Italic"/>
          <w:rFonts w:cs="Times New Roman"/>
        </w:rPr>
        <w:t>Развитие силовых способностей</w:t>
      </w:r>
      <w:r w:rsidRPr="00BE0AE5">
        <w:rPr>
          <w:rFonts w:cs="Times New Roman"/>
        </w:rPr>
        <w:t xml:space="preserve">. Специальные прыжковые упражнения с дополнительным отягощением. Прыжки вверх с доставанием подвешенных предметов. Прыжки в </w:t>
      </w:r>
      <w:proofErr w:type="spellStart"/>
      <w:r w:rsidRPr="00BE0AE5">
        <w:rPr>
          <w:rFonts w:cs="Times New Roman"/>
        </w:rPr>
        <w:t>полуприседе</w:t>
      </w:r>
      <w:proofErr w:type="spellEnd"/>
      <w:r w:rsidRPr="00BE0AE5">
        <w:rPr>
          <w:rFonts w:cs="Times New Roman"/>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14:paraId="60309E96" w14:textId="77777777" w:rsidR="00416B7C" w:rsidRPr="00BE0AE5" w:rsidRDefault="00416B7C" w:rsidP="00416B7C">
      <w:pPr>
        <w:pStyle w:val="body"/>
        <w:rPr>
          <w:rFonts w:cs="Times New Roman"/>
        </w:rPr>
      </w:pPr>
      <w:r w:rsidRPr="00BE0AE5">
        <w:rPr>
          <w:rStyle w:val="Italic"/>
          <w:rFonts w:cs="Times New Roman"/>
        </w:rPr>
        <w:t>Развитие скоростных способностей</w:t>
      </w:r>
      <w:r w:rsidRPr="00BE0AE5">
        <w:rPr>
          <w:rStyle w:val="BoldItalic"/>
          <w:rFonts w:cs="Times New Roman"/>
        </w:rPr>
        <w:t>.</w:t>
      </w:r>
      <w:r w:rsidRPr="00BE0AE5">
        <w:rPr>
          <w:rFonts w:cs="Times New Roman"/>
        </w:rPr>
        <w:t xml:space="preserve"> Бег на месте с максимальной скоростью и темпом с опорой на руки и без опоры. Максимальный бег в горку и с горки. Повторный бег на короткие</w:t>
      </w:r>
      <w:r w:rsidR="00571787" w:rsidRPr="00BE0AE5">
        <w:rPr>
          <w:rFonts w:cs="Times New Roman"/>
        </w:rPr>
        <w:t xml:space="preserve"> </w:t>
      </w:r>
      <w:r w:rsidRPr="00BE0AE5">
        <w:rPr>
          <w:rFonts w:cs="Times New Roman"/>
        </w:rPr>
        <w:t>дистанции с максимальной скоростью (по прямой, на повороте и со старта). Бег с максимальной ско</w:t>
      </w:r>
      <w:r w:rsidRPr="00BE0AE5">
        <w:rPr>
          <w:rFonts w:cs="Times New Roman"/>
        </w:rPr>
        <w:lastRenderedPageBreak/>
        <w:t xml:space="preserve">ростью «с ходу». Прыжки через скакалку в максимальном темпе. Ускорение, переходящее в </w:t>
      </w:r>
      <w:proofErr w:type="spellStart"/>
      <w:r w:rsidRPr="00BE0AE5">
        <w:rPr>
          <w:rFonts w:cs="Times New Roman"/>
        </w:rPr>
        <w:t>многоскоки</w:t>
      </w:r>
      <w:proofErr w:type="spellEnd"/>
      <w:r w:rsidRPr="00BE0AE5">
        <w:rPr>
          <w:rFonts w:cs="Times New Roman"/>
        </w:rPr>
        <w:t xml:space="preserve">, и </w:t>
      </w:r>
      <w:proofErr w:type="spellStart"/>
      <w:r w:rsidRPr="00BE0AE5">
        <w:rPr>
          <w:rFonts w:cs="Times New Roman"/>
        </w:rPr>
        <w:t>многоскоки</w:t>
      </w:r>
      <w:proofErr w:type="spellEnd"/>
      <w:r w:rsidRPr="00BE0AE5">
        <w:rPr>
          <w:rFonts w:cs="Times New Roman"/>
        </w:rPr>
        <w:t xml:space="preserve">, переходящие в бег с ускорением. Подвижные и спортивные игры, эстафеты. </w:t>
      </w:r>
    </w:p>
    <w:p w14:paraId="4440C5F2" w14:textId="77777777" w:rsidR="00416B7C" w:rsidRPr="00BE0AE5" w:rsidRDefault="00416B7C" w:rsidP="00416B7C">
      <w:pPr>
        <w:pStyle w:val="body"/>
        <w:rPr>
          <w:rFonts w:cs="Times New Roman"/>
        </w:rPr>
      </w:pPr>
      <w:r w:rsidRPr="00BE0AE5">
        <w:rPr>
          <w:rStyle w:val="Italic"/>
          <w:rFonts w:cs="Times New Roman"/>
        </w:rPr>
        <w:t>Развитие координации движений</w:t>
      </w:r>
      <w:r w:rsidRPr="00BE0AE5">
        <w:rPr>
          <w:rFonts w:cs="Times New Roman"/>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03F6AC82" w14:textId="77777777" w:rsidR="00416B7C" w:rsidRPr="00BE0AE5" w:rsidRDefault="00416B7C" w:rsidP="00416B7C">
      <w:pPr>
        <w:pStyle w:val="body"/>
        <w:rPr>
          <w:rFonts w:cs="Times New Roman"/>
        </w:rPr>
      </w:pPr>
      <w:r w:rsidRPr="00BE0AE5">
        <w:rPr>
          <w:rStyle w:val="BoldItalic"/>
          <w:rFonts w:cs="Times New Roman"/>
        </w:rPr>
        <w:t>Модуль «Зимние виды спорта».</w:t>
      </w:r>
      <w:r w:rsidRPr="00BE0AE5">
        <w:rPr>
          <w:rFonts w:cs="Times New Roman"/>
        </w:rPr>
        <w:t xml:space="preserve"> </w:t>
      </w:r>
      <w:r w:rsidRPr="00BE0AE5">
        <w:rPr>
          <w:rStyle w:val="Italic"/>
          <w:rFonts w:cs="Times New Roman"/>
        </w:rPr>
        <w:t>Развитие выносливости</w:t>
      </w:r>
      <w:r w:rsidRPr="00BE0AE5">
        <w:rPr>
          <w:rFonts w:cs="Times New Roman"/>
        </w:rPr>
        <w:t xml:space="preserve">. Передвижения на лыжах с равномерной скоростью в режимах умеренной, большой и </w:t>
      </w:r>
      <w:proofErr w:type="spellStart"/>
      <w:r w:rsidRPr="00BE0AE5">
        <w:rPr>
          <w:rFonts w:cs="Times New Roman"/>
        </w:rPr>
        <w:t>субмаксимальной</w:t>
      </w:r>
      <w:proofErr w:type="spellEnd"/>
      <w:r w:rsidRPr="00BE0AE5">
        <w:rPr>
          <w:rFonts w:cs="Times New Roman"/>
        </w:rPr>
        <w:t xml:space="preserve"> интенсивности, с соревновательной скоростью. </w:t>
      </w:r>
    </w:p>
    <w:p w14:paraId="2944B7AB" w14:textId="77777777" w:rsidR="00416B7C" w:rsidRPr="00BE0AE5" w:rsidRDefault="00416B7C" w:rsidP="00416B7C">
      <w:pPr>
        <w:pStyle w:val="body"/>
        <w:rPr>
          <w:rFonts w:cs="Times New Roman"/>
        </w:rPr>
      </w:pPr>
      <w:r w:rsidRPr="00BE0AE5">
        <w:rPr>
          <w:rStyle w:val="Italic"/>
          <w:rFonts w:cs="Times New Roman"/>
        </w:rPr>
        <w:t>Развитие силовых способностей</w:t>
      </w:r>
      <w:r w:rsidRPr="00BE0AE5">
        <w:rPr>
          <w:rFonts w:cs="Times New Roman"/>
        </w:rPr>
        <w:t>.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4C46D6B0" w14:textId="77777777" w:rsidR="00416B7C" w:rsidRPr="00BE0AE5" w:rsidRDefault="00416B7C" w:rsidP="00416B7C">
      <w:pPr>
        <w:pStyle w:val="body"/>
        <w:rPr>
          <w:rFonts w:cs="Times New Roman"/>
        </w:rPr>
      </w:pPr>
      <w:r w:rsidRPr="00BE0AE5">
        <w:rPr>
          <w:rStyle w:val="Italic"/>
          <w:rFonts w:cs="Times New Roman"/>
        </w:rPr>
        <w:t>Развитие координации</w:t>
      </w:r>
      <w:r w:rsidRPr="00BE0AE5">
        <w:rPr>
          <w:rStyle w:val="BoldItalic"/>
          <w:rFonts w:cs="Times New Roman"/>
        </w:rPr>
        <w:t>.</w:t>
      </w:r>
      <w:r w:rsidRPr="00BE0AE5">
        <w:rPr>
          <w:rFonts w:cs="Times New Roman"/>
        </w:rPr>
        <w:t xml:space="preserve"> Упражнения в поворотах и спусках на лыжах; проезд через «ворота» и преодоление небольших трамплинов.</w:t>
      </w:r>
    </w:p>
    <w:p w14:paraId="54A70749" w14:textId="77777777" w:rsidR="00416B7C" w:rsidRPr="00BE0AE5" w:rsidRDefault="00416B7C" w:rsidP="00416B7C">
      <w:pPr>
        <w:pStyle w:val="body"/>
        <w:rPr>
          <w:rFonts w:cs="Times New Roman"/>
        </w:rPr>
      </w:pPr>
      <w:r w:rsidRPr="00BE0AE5">
        <w:rPr>
          <w:rStyle w:val="BoldItalic"/>
          <w:rFonts w:cs="Times New Roman"/>
        </w:rPr>
        <w:t>Модуль «Спортивные игры»</w:t>
      </w:r>
      <w:r w:rsidRPr="00BE0AE5">
        <w:rPr>
          <w:rFonts w:cs="Times New Roman"/>
        </w:rPr>
        <w:t xml:space="preserve">. </w:t>
      </w:r>
      <w:r w:rsidRPr="00BE0AE5">
        <w:rPr>
          <w:rStyle w:val="Underline"/>
          <w:rFonts w:cs="Times New Roman"/>
          <w:u w:val="single"/>
        </w:rPr>
        <w:t>Баскетбол.</w:t>
      </w:r>
      <w:r w:rsidRPr="00BE0AE5">
        <w:rPr>
          <w:rFonts w:cs="Times New Roman"/>
        </w:rPr>
        <w:t xml:space="preserve"> </w:t>
      </w:r>
      <w:r w:rsidRPr="00BE0AE5">
        <w:rPr>
          <w:rStyle w:val="Italic"/>
          <w:rFonts w:cs="Times New Roman"/>
        </w:rPr>
        <w:t>Развитие скоростных способностей</w:t>
      </w:r>
      <w:r w:rsidRPr="00BE0AE5">
        <w:rPr>
          <w:rFonts w:cs="Times New Roman"/>
        </w:rPr>
        <w:t xml:space="preserve">.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BE0AE5">
        <w:rPr>
          <w:rFonts w:cs="Times New Roman"/>
        </w:rPr>
        <w:t>многоскоков</w:t>
      </w:r>
      <w:proofErr w:type="spellEnd"/>
      <w:r w:rsidRPr="00BE0AE5">
        <w:rPr>
          <w:rFonts w:cs="Times New Roman"/>
        </w:rPr>
        <w:t>. Передвижения с ускорениями и максимальной скоростью приставными шагами левым и правым боком. Ведение баскетбольного мяча с</w:t>
      </w:r>
      <w:r w:rsidR="00571787" w:rsidRPr="00BE0AE5">
        <w:rPr>
          <w:rFonts w:cs="Times New Roman"/>
        </w:rPr>
        <w:t xml:space="preserve"> </w:t>
      </w:r>
      <w:r w:rsidRPr="00BE0AE5">
        <w:rPr>
          <w:rFonts w:cs="Times New Roman"/>
        </w:rPr>
        <w:t xml:space="preserve">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14:paraId="26CF6432" w14:textId="77777777" w:rsidR="00416B7C" w:rsidRPr="00BE0AE5" w:rsidRDefault="00416B7C" w:rsidP="00416B7C">
      <w:pPr>
        <w:pStyle w:val="body"/>
        <w:rPr>
          <w:rFonts w:cs="Times New Roman"/>
        </w:rPr>
      </w:pPr>
      <w:r w:rsidRPr="00BE0AE5">
        <w:rPr>
          <w:rStyle w:val="Italic"/>
          <w:rFonts w:cs="Times New Roman"/>
        </w:rPr>
        <w:t>Развитие силовых способностей</w:t>
      </w:r>
      <w:r w:rsidRPr="00BE0AE5">
        <w:rPr>
          <w:rStyle w:val="BoldItalic"/>
          <w:rFonts w:cs="Times New Roman"/>
        </w:rPr>
        <w:t>.</w:t>
      </w:r>
      <w:r w:rsidRPr="00BE0AE5">
        <w:rPr>
          <w:rFonts w:cs="Times New Roman"/>
        </w:rPr>
        <w:t xml:space="preserve">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w:t>
      </w:r>
      <w:r w:rsidRPr="00BE0AE5">
        <w:rPr>
          <w:rStyle w:val="Symbol"/>
          <w:rFonts w:ascii="Times New Roman" w:hAnsi="Times New Roman" w:cs="Times New Roman"/>
        </w:rPr>
        <w:t></w:t>
      </w:r>
      <w:r w:rsidRPr="00BE0AE5">
        <w:rPr>
          <w:rFonts w:cs="Times New Roman"/>
        </w:rPr>
        <w:t xml:space="preserve"> и 360</w:t>
      </w:r>
      <w:r w:rsidRPr="00BE0AE5">
        <w:rPr>
          <w:rStyle w:val="Symbol"/>
          <w:rFonts w:ascii="Times New Roman" w:hAnsi="Times New Roman" w:cs="Times New Roman"/>
        </w:rPr>
        <w:t></w:t>
      </w:r>
      <w:r w:rsidRPr="00BE0AE5">
        <w:rPr>
          <w:rFonts w:cs="Times New Roman"/>
        </w:rPr>
        <w:t xml:space="preserve">. Прыжки через скакалку в максимальном темпе на месте и с передвижением (с дополнительным отягощением и без него). </w:t>
      </w:r>
      <w:proofErr w:type="spellStart"/>
      <w:r w:rsidRPr="00BE0AE5">
        <w:rPr>
          <w:rFonts w:cs="Times New Roman"/>
        </w:rPr>
        <w:t>Напрыгивание</w:t>
      </w:r>
      <w:proofErr w:type="spellEnd"/>
      <w:r w:rsidRPr="00BE0AE5">
        <w:rPr>
          <w:rFonts w:cs="Times New Roman"/>
        </w:rPr>
        <w:t xml:space="preserve"> и спрыгивание с последующим ускорением. </w:t>
      </w:r>
      <w:proofErr w:type="spellStart"/>
      <w:r w:rsidRPr="00BE0AE5">
        <w:rPr>
          <w:rFonts w:cs="Times New Roman"/>
        </w:rPr>
        <w:t>Многоскоки</w:t>
      </w:r>
      <w:proofErr w:type="spellEnd"/>
      <w:r w:rsidRPr="00BE0AE5">
        <w:rPr>
          <w:rFonts w:cs="Times New Roman"/>
        </w:rPr>
        <w:t xml:space="preserve"> с последующим ускорением и ускорения с последующим выполнением </w:t>
      </w:r>
      <w:proofErr w:type="spellStart"/>
      <w:r w:rsidRPr="00BE0AE5">
        <w:rPr>
          <w:rFonts w:cs="Times New Roman"/>
        </w:rPr>
        <w:t>многоскоков</w:t>
      </w:r>
      <w:proofErr w:type="spellEnd"/>
      <w:r w:rsidRPr="00BE0AE5">
        <w:rPr>
          <w:rFonts w:cs="Times New Roman"/>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BE0AE5">
        <w:rPr>
          <w:rFonts w:cs="Times New Roman"/>
        </w:rPr>
        <w:t>полуприседе</w:t>
      </w:r>
      <w:proofErr w:type="spellEnd"/>
      <w:r w:rsidRPr="00BE0AE5">
        <w:rPr>
          <w:rFonts w:cs="Times New Roman"/>
        </w:rPr>
        <w:t>.</w:t>
      </w:r>
    </w:p>
    <w:p w14:paraId="7D43A27C" w14:textId="77777777" w:rsidR="00416B7C" w:rsidRPr="00BE0AE5" w:rsidRDefault="00416B7C" w:rsidP="00416B7C">
      <w:pPr>
        <w:pStyle w:val="body"/>
        <w:rPr>
          <w:rFonts w:cs="Times New Roman"/>
        </w:rPr>
      </w:pPr>
      <w:r w:rsidRPr="00BE0AE5">
        <w:rPr>
          <w:rStyle w:val="Italic"/>
          <w:rFonts w:cs="Times New Roman"/>
        </w:rPr>
        <w:lastRenderedPageBreak/>
        <w:t>Развитие выносливости</w:t>
      </w:r>
      <w:r w:rsidRPr="00BE0AE5">
        <w:rPr>
          <w:rFonts w:cs="Times New Roman"/>
        </w:rP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26BD6476" w14:textId="77777777" w:rsidR="00416B7C" w:rsidRPr="00BE0AE5" w:rsidRDefault="00416B7C" w:rsidP="00416B7C">
      <w:pPr>
        <w:pStyle w:val="body"/>
        <w:rPr>
          <w:rFonts w:cs="Times New Roman"/>
        </w:rPr>
      </w:pPr>
      <w:r w:rsidRPr="00BE0AE5">
        <w:rPr>
          <w:rStyle w:val="Italic"/>
          <w:rFonts w:cs="Times New Roman"/>
        </w:rPr>
        <w:t>Развитие координации движений</w:t>
      </w:r>
      <w:r w:rsidRPr="00BE0AE5">
        <w:rPr>
          <w:rFonts w:cs="Times New Roman"/>
        </w:rPr>
        <w:t xml:space="preserve">.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14:paraId="4AC3CE9F" w14:textId="77777777" w:rsidR="00416B7C" w:rsidRPr="00BE0AE5" w:rsidRDefault="00416B7C" w:rsidP="00416B7C">
      <w:pPr>
        <w:pStyle w:val="body"/>
        <w:rPr>
          <w:rFonts w:cs="Times New Roman"/>
        </w:rPr>
      </w:pPr>
      <w:r w:rsidRPr="00BE0AE5">
        <w:rPr>
          <w:rStyle w:val="Underline"/>
          <w:rFonts w:cs="Times New Roman"/>
          <w:u w:val="single"/>
        </w:rPr>
        <w:t>Футбол.</w:t>
      </w:r>
      <w:r w:rsidRPr="00BE0AE5">
        <w:rPr>
          <w:rFonts w:cs="Times New Roman"/>
        </w:rPr>
        <w:t xml:space="preserve"> </w:t>
      </w:r>
      <w:r w:rsidRPr="00BE0AE5">
        <w:rPr>
          <w:rStyle w:val="Italic"/>
          <w:rFonts w:cs="Times New Roman"/>
        </w:rPr>
        <w:t>Развитие скоростных способностей</w:t>
      </w:r>
      <w:r w:rsidRPr="00BE0AE5">
        <w:rPr>
          <w:rFonts w:cs="Times New Roman"/>
        </w:rPr>
        <w:t>.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w:t>
      </w:r>
      <w:r w:rsidRPr="00BE0AE5">
        <w:rPr>
          <w:rStyle w:val="Symbol"/>
          <w:rFonts w:ascii="Times New Roman" w:hAnsi="Times New Roman" w:cs="Times New Roman"/>
        </w:rPr>
        <w:t></w:t>
      </w:r>
      <w:r w:rsidRPr="00BE0AE5">
        <w:rPr>
          <w:rFonts w:cs="Times New Roman"/>
        </w:rPr>
        <w:t xml:space="preserve"> и 360</w:t>
      </w:r>
      <w:r w:rsidRPr="00BE0AE5">
        <w:rPr>
          <w:rStyle w:val="Symbol"/>
          <w:rFonts w:ascii="Times New Roman" w:hAnsi="Times New Roman" w:cs="Times New Roman"/>
        </w:rPr>
        <w:t></w:t>
      </w:r>
      <w:r w:rsidRPr="00BE0AE5">
        <w:rPr>
          <w:rFonts w:cs="Times New Roman"/>
        </w:rPr>
        <w:t xml:space="preserve">.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14:paraId="54DA75BD" w14:textId="77777777" w:rsidR="00416B7C" w:rsidRPr="00BE0AE5" w:rsidRDefault="00416B7C" w:rsidP="00416B7C">
      <w:pPr>
        <w:pStyle w:val="body"/>
        <w:rPr>
          <w:rFonts w:cs="Times New Roman"/>
        </w:rPr>
      </w:pPr>
      <w:r w:rsidRPr="00BE0AE5">
        <w:rPr>
          <w:rStyle w:val="Italic"/>
          <w:rFonts w:cs="Times New Roman"/>
        </w:rPr>
        <w:t>Развитие силовых способностей</w:t>
      </w:r>
      <w:r w:rsidRPr="00BE0AE5">
        <w:rPr>
          <w:rStyle w:val="BoldItalic"/>
          <w:rFonts w:cs="Times New Roman"/>
        </w:rPr>
        <w:t>.</w:t>
      </w:r>
      <w:r w:rsidRPr="00BE0AE5">
        <w:rPr>
          <w:rFonts w:cs="Times New Roman"/>
        </w:rPr>
        <w:t xml:space="preserve"> Комплексы упражнений с дополнительным отягощением на основные мышечные группы. </w:t>
      </w:r>
      <w:proofErr w:type="spellStart"/>
      <w:r w:rsidRPr="00BE0AE5">
        <w:rPr>
          <w:rFonts w:cs="Times New Roman"/>
        </w:rPr>
        <w:t>Многоскоки</w:t>
      </w:r>
      <w:proofErr w:type="spellEnd"/>
      <w:r w:rsidRPr="00BE0AE5">
        <w:rPr>
          <w:rFonts w:cs="Times New Roman"/>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14:paraId="5BE3B48B" w14:textId="77777777" w:rsidR="00416B7C" w:rsidRPr="00BE0AE5" w:rsidRDefault="00416B7C" w:rsidP="00416B7C">
      <w:pPr>
        <w:pStyle w:val="body"/>
        <w:rPr>
          <w:rFonts w:cs="Times New Roman"/>
        </w:rPr>
      </w:pPr>
      <w:r w:rsidRPr="00BE0AE5">
        <w:rPr>
          <w:rStyle w:val="Italic"/>
          <w:rFonts w:cs="Times New Roman"/>
        </w:rPr>
        <w:t>Развитие выносливости</w:t>
      </w:r>
      <w:r w:rsidRPr="00BE0AE5">
        <w:rPr>
          <w:rStyle w:val="BoldItalic"/>
          <w:rFonts w:cs="Times New Roman"/>
        </w:rPr>
        <w:t>.</w:t>
      </w:r>
      <w:r w:rsidRPr="00BE0AE5">
        <w:rPr>
          <w:rFonts w:cs="Times New Roman"/>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14:paraId="49920D04" w14:textId="77777777" w:rsidR="00416B7C" w:rsidRPr="00BE0AE5" w:rsidRDefault="00416B7C" w:rsidP="00416B7C">
      <w:pPr>
        <w:pStyle w:val="h1"/>
        <w:rPr>
          <w:rFonts w:cs="Times New Roman"/>
        </w:rPr>
      </w:pPr>
      <w:r w:rsidRPr="00BE0AE5">
        <w:rPr>
          <w:rFonts w:cs="Times New Roman"/>
        </w:rPr>
        <w:lastRenderedPageBreak/>
        <w:t xml:space="preserve">Планируемые результаты освоения </w:t>
      </w:r>
      <w:r w:rsidRPr="00BE0AE5">
        <w:rPr>
          <w:rFonts w:cs="Times New Roman"/>
        </w:rPr>
        <w:br/>
        <w:t>учебного предмета «физическая культура»</w:t>
      </w:r>
      <w:r w:rsidR="00571787" w:rsidRPr="00BE0AE5">
        <w:rPr>
          <w:rFonts w:cs="Times New Roman"/>
        </w:rPr>
        <w:t xml:space="preserve"> </w:t>
      </w:r>
      <w:r w:rsidRPr="00BE0AE5">
        <w:rPr>
          <w:rFonts w:cs="Times New Roman"/>
        </w:rPr>
        <w:t>на уровне основного общего образования</w:t>
      </w:r>
    </w:p>
    <w:p w14:paraId="030A281A" w14:textId="77777777" w:rsidR="00416B7C" w:rsidRPr="00BE0AE5" w:rsidRDefault="00416B7C" w:rsidP="00416B7C">
      <w:pPr>
        <w:pStyle w:val="h2-first"/>
        <w:rPr>
          <w:rFonts w:cs="Times New Roman"/>
        </w:rPr>
      </w:pPr>
      <w:r w:rsidRPr="00BE0AE5">
        <w:rPr>
          <w:rFonts w:cs="Times New Roman"/>
        </w:rPr>
        <w:t>Личностные результаты</w:t>
      </w:r>
    </w:p>
    <w:p w14:paraId="37B11229" w14:textId="77777777" w:rsidR="00416B7C" w:rsidRPr="00BE0AE5" w:rsidRDefault="00416B7C" w:rsidP="00314338">
      <w:pPr>
        <w:pStyle w:val="list-bullet"/>
        <w:rPr>
          <w:rFonts w:cs="Times New Roman"/>
        </w:rPr>
      </w:pPr>
      <w:r w:rsidRPr="00BE0AE5">
        <w:rPr>
          <w:rFonts w:cs="Times New Roman"/>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14:paraId="1F1288E3" w14:textId="77777777" w:rsidR="00416B7C" w:rsidRPr="00BE0AE5" w:rsidRDefault="00416B7C" w:rsidP="00314338">
      <w:pPr>
        <w:pStyle w:val="list-bullet"/>
        <w:rPr>
          <w:rFonts w:cs="Times New Roman"/>
        </w:rPr>
      </w:pPr>
      <w:r w:rsidRPr="00BE0AE5">
        <w:rPr>
          <w:rFonts w:cs="Times New Roman"/>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14:paraId="251A3CB7" w14:textId="77777777" w:rsidR="00416B7C" w:rsidRPr="00BE0AE5" w:rsidRDefault="00416B7C" w:rsidP="00314338">
      <w:pPr>
        <w:pStyle w:val="list-bullet"/>
        <w:rPr>
          <w:rFonts w:cs="Times New Roman"/>
        </w:rPr>
      </w:pPr>
      <w:r w:rsidRPr="00BE0AE5">
        <w:rPr>
          <w:rFonts w:cs="Times New Roman"/>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14:paraId="7A98008F" w14:textId="77777777" w:rsidR="00416B7C" w:rsidRPr="00BE0AE5" w:rsidRDefault="00416B7C" w:rsidP="00314338">
      <w:pPr>
        <w:pStyle w:val="list-bullet"/>
        <w:rPr>
          <w:rFonts w:cs="Times New Roman"/>
        </w:rPr>
      </w:pPr>
      <w:r w:rsidRPr="00BE0AE5">
        <w:rPr>
          <w:rFonts w:cs="Times New Roman"/>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14:paraId="345A641D" w14:textId="77777777" w:rsidR="00416B7C" w:rsidRPr="00BE0AE5" w:rsidRDefault="00416B7C" w:rsidP="00314338">
      <w:pPr>
        <w:pStyle w:val="list-bullet"/>
        <w:rPr>
          <w:rFonts w:cs="Times New Roman"/>
          <w:spacing w:val="-1"/>
        </w:rPr>
      </w:pPr>
      <w:r w:rsidRPr="00BE0AE5">
        <w:rPr>
          <w:rFonts w:cs="Times New Roman"/>
          <w:spacing w:val="-1"/>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0ABF713F" w14:textId="77777777" w:rsidR="00416B7C" w:rsidRPr="00BE0AE5" w:rsidRDefault="00416B7C" w:rsidP="00314338">
      <w:pPr>
        <w:pStyle w:val="list-bullet"/>
        <w:rPr>
          <w:rFonts w:cs="Times New Roman"/>
        </w:rPr>
      </w:pPr>
      <w:r w:rsidRPr="00BE0AE5">
        <w:rPr>
          <w:rFonts w:cs="Times New Roman"/>
        </w:rPr>
        <w:t>стремление к физическому совершенствованию, формированию культуры движения и телосложения, самовыражению в избранном виде спорта;</w:t>
      </w:r>
    </w:p>
    <w:p w14:paraId="6D684704" w14:textId="77777777" w:rsidR="00416B7C" w:rsidRPr="00BE0AE5" w:rsidRDefault="00416B7C" w:rsidP="00314338">
      <w:pPr>
        <w:pStyle w:val="list-bullet"/>
        <w:rPr>
          <w:rFonts w:cs="Times New Roman"/>
        </w:rPr>
      </w:pPr>
      <w:r w:rsidRPr="00BE0AE5">
        <w:rPr>
          <w:rFonts w:cs="Times New Roman"/>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14:paraId="54794915" w14:textId="77777777" w:rsidR="00416B7C" w:rsidRPr="00BE0AE5" w:rsidRDefault="00416B7C" w:rsidP="00314338">
      <w:pPr>
        <w:pStyle w:val="list-bullet"/>
        <w:rPr>
          <w:rFonts w:cs="Times New Roman"/>
        </w:rPr>
      </w:pPr>
      <w:r w:rsidRPr="00BE0AE5">
        <w:rPr>
          <w:rFonts w:cs="Times New Roman"/>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14:paraId="4BF5825F" w14:textId="77777777" w:rsidR="00416B7C" w:rsidRPr="00BE0AE5" w:rsidRDefault="00416B7C" w:rsidP="00314338">
      <w:pPr>
        <w:pStyle w:val="list-bullet"/>
        <w:rPr>
          <w:rFonts w:cs="Times New Roman"/>
        </w:rPr>
      </w:pPr>
      <w:r w:rsidRPr="00BE0AE5">
        <w:rPr>
          <w:rFonts w:cs="Times New Roman"/>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14:paraId="249744E4" w14:textId="77777777" w:rsidR="00416B7C" w:rsidRPr="00BE0AE5" w:rsidRDefault="00416B7C" w:rsidP="00314338">
      <w:pPr>
        <w:pStyle w:val="list-bullet"/>
        <w:rPr>
          <w:rFonts w:cs="Times New Roman"/>
        </w:rPr>
      </w:pPr>
      <w:r w:rsidRPr="00BE0AE5">
        <w:rPr>
          <w:rFonts w:cs="Times New Roman"/>
        </w:rPr>
        <w:lastRenderedPageBreak/>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14:paraId="5A3A9227" w14:textId="77777777" w:rsidR="00416B7C" w:rsidRPr="00BE0AE5" w:rsidRDefault="00416B7C" w:rsidP="00314338">
      <w:pPr>
        <w:pStyle w:val="list-bullet"/>
        <w:rPr>
          <w:rFonts w:cs="Times New Roman"/>
        </w:rPr>
      </w:pPr>
      <w:r w:rsidRPr="00BE0AE5">
        <w:rPr>
          <w:rFonts w:cs="Times New Roman"/>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14:paraId="1405CC45" w14:textId="77777777" w:rsidR="00416B7C" w:rsidRPr="00BE0AE5" w:rsidRDefault="00416B7C" w:rsidP="00314338">
      <w:pPr>
        <w:pStyle w:val="list-bullet"/>
        <w:rPr>
          <w:rFonts w:cs="Times New Roman"/>
        </w:rPr>
      </w:pPr>
      <w:r w:rsidRPr="00BE0AE5">
        <w:rPr>
          <w:rFonts w:cs="Times New Roman"/>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3D7A2E56" w14:textId="77777777" w:rsidR="00416B7C" w:rsidRPr="00BE0AE5" w:rsidRDefault="00416B7C" w:rsidP="00314338">
      <w:pPr>
        <w:pStyle w:val="list-bullet"/>
        <w:rPr>
          <w:rFonts w:cs="Times New Roman"/>
        </w:rPr>
      </w:pPr>
      <w:r w:rsidRPr="00BE0AE5">
        <w:rPr>
          <w:rFonts w:cs="Times New Roman"/>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14:paraId="135066B9" w14:textId="77777777" w:rsidR="00416B7C" w:rsidRPr="00BE0AE5" w:rsidRDefault="00416B7C" w:rsidP="00314338">
      <w:pPr>
        <w:pStyle w:val="list-bullet"/>
        <w:rPr>
          <w:rFonts w:cs="Times New Roman"/>
        </w:rPr>
      </w:pPr>
      <w:r w:rsidRPr="00BE0AE5">
        <w:rPr>
          <w:rFonts w:cs="Times New Roman"/>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14:paraId="0E8173A5" w14:textId="77777777" w:rsidR="00416B7C" w:rsidRPr="00BE0AE5" w:rsidRDefault="00416B7C" w:rsidP="00314338">
      <w:pPr>
        <w:pStyle w:val="list-bullet"/>
        <w:rPr>
          <w:rFonts w:cs="Times New Roman"/>
        </w:rPr>
      </w:pPr>
      <w:r w:rsidRPr="00BE0AE5">
        <w:rPr>
          <w:rFonts w:cs="Times New Roman"/>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14:paraId="173E2968" w14:textId="77777777" w:rsidR="00416B7C" w:rsidRPr="00BE0AE5" w:rsidRDefault="00416B7C" w:rsidP="00416B7C">
      <w:pPr>
        <w:pStyle w:val="h2"/>
        <w:rPr>
          <w:rFonts w:cs="Times New Roman"/>
        </w:rPr>
      </w:pPr>
      <w:r w:rsidRPr="00BE0AE5">
        <w:rPr>
          <w:rFonts w:cs="Times New Roman"/>
        </w:rPr>
        <w:t xml:space="preserve">Метапредметные результаты </w:t>
      </w:r>
    </w:p>
    <w:p w14:paraId="46C7318E" w14:textId="77777777" w:rsidR="00416B7C" w:rsidRPr="00BE0AE5" w:rsidRDefault="00416B7C" w:rsidP="00416B7C">
      <w:pPr>
        <w:pStyle w:val="body"/>
        <w:rPr>
          <w:rStyle w:val="BoldItalic"/>
          <w:rFonts w:cs="Times New Roman"/>
        </w:rPr>
      </w:pPr>
      <w:r w:rsidRPr="00BE0AE5">
        <w:rPr>
          <w:rStyle w:val="BoldItalic"/>
          <w:rFonts w:cs="Times New Roman"/>
        </w:rPr>
        <w:t>Универсальные познавательные действия:</w:t>
      </w:r>
    </w:p>
    <w:p w14:paraId="62C4E5F5" w14:textId="77777777" w:rsidR="00416B7C" w:rsidRPr="00BE0AE5" w:rsidRDefault="00416B7C" w:rsidP="00314338">
      <w:pPr>
        <w:pStyle w:val="list-bullet"/>
        <w:rPr>
          <w:rFonts w:cs="Times New Roman"/>
        </w:rPr>
      </w:pPr>
      <w:r w:rsidRPr="00BE0AE5">
        <w:rPr>
          <w:rFonts w:cs="Times New Roman"/>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14:paraId="36B6CBE2" w14:textId="77777777" w:rsidR="00416B7C" w:rsidRPr="00BE0AE5" w:rsidRDefault="00416B7C" w:rsidP="00314338">
      <w:pPr>
        <w:pStyle w:val="list-bullet"/>
        <w:rPr>
          <w:rFonts w:cs="Times New Roman"/>
        </w:rPr>
      </w:pPr>
      <w:r w:rsidRPr="00BE0AE5">
        <w:rPr>
          <w:rFonts w:cs="Times New Roman"/>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1DB87BD0" w14:textId="77777777" w:rsidR="00416B7C" w:rsidRPr="00BE0AE5" w:rsidRDefault="00416B7C" w:rsidP="00314338">
      <w:pPr>
        <w:pStyle w:val="list-bullet"/>
        <w:rPr>
          <w:rFonts w:cs="Times New Roman"/>
        </w:rPr>
      </w:pPr>
      <w:r w:rsidRPr="00BE0AE5">
        <w:rPr>
          <w:rFonts w:cs="Times New Roman"/>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r w:rsidR="00571787" w:rsidRPr="00BE0AE5">
        <w:rPr>
          <w:rFonts w:cs="Times New Roman"/>
        </w:rPr>
        <w:t xml:space="preserve"> </w:t>
      </w:r>
    </w:p>
    <w:p w14:paraId="4972A4D1" w14:textId="77777777" w:rsidR="00416B7C" w:rsidRPr="00BE0AE5" w:rsidRDefault="00416B7C" w:rsidP="00314338">
      <w:pPr>
        <w:pStyle w:val="list-bullet"/>
        <w:rPr>
          <w:rFonts w:cs="Times New Roman"/>
        </w:rPr>
      </w:pPr>
      <w:r w:rsidRPr="00BE0AE5">
        <w:rPr>
          <w:rFonts w:cs="Times New Roman"/>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14:paraId="4E29BFFD" w14:textId="77777777" w:rsidR="00416B7C" w:rsidRPr="00BE0AE5" w:rsidRDefault="00416B7C" w:rsidP="00314338">
      <w:pPr>
        <w:pStyle w:val="list-bullet"/>
        <w:rPr>
          <w:rFonts w:cs="Times New Roman"/>
        </w:rPr>
      </w:pPr>
      <w:r w:rsidRPr="00BE0AE5">
        <w:rPr>
          <w:rFonts w:cs="Times New Roman"/>
        </w:rPr>
        <w:t xml:space="preserve">устанавливать причинно-следственную связь между планированием режима дня и изменениями показателей работоспособности; </w:t>
      </w:r>
    </w:p>
    <w:p w14:paraId="32B7337D" w14:textId="77777777" w:rsidR="00416B7C" w:rsidRPr="00BE0AE5" w:rsidRDefault="00416B7C" w:rsidP="00314338">
      <w:pPr>
        <w:pStyle w:val="list-bullet"/>
        <w:rPr>
          <w:rFonts w:cs="Times New Roman"/>
        </w:rPr>
      </w:pPr>
      <w:r w:rsidRPr="00BE0AE5">
        <w:rPr>
          <w:rFonts w:cs="Times New Roman"/>
        </w:rPr>
        <w:lastRenderedPageBreak/>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14:paraId="393F0F70" w14:textId="77777777" w:rsidR="00416B7C" w:rsidRPr="00BE0AE5" w:rsidRDefault="00416B7C" w:rsidP="00314338">
      <w:pPr>
        <w:pStyle w:val="list-bullet"/>
        <w:rPr>
          <w:rFonts w:cs="Times New Roman"/>
          <w:spacing w:val="1"/>
        </w:rPr>
      </w:pPr>
      <w:r w:rsidRPr="00BE0AE5">
        <w:rPr>
          <w:rFonts w:cs="Times New Roman"/>
          <w:spacing w:val="1"/>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14:paraId="43400B09" w14:textId="77777777" w:rsidR="00416B7C" w:rsidRPr="00BE0AE5" w:rsidRDefault="00416B7C" w:rsidP="00314338">
      <w:pPr>
        <w:pStyle w:val="list-bullet"/>
        <w:rPr>
          <w:rFonts w:cs="Times New Roman"/>
        </w:rPr>
      </w:pPr>
      <w:r w:rsidRPr="00BE0AE5">
        <w:rPr>
          <w:rFonts w:cs="Times New Roman"/>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0AF43FD3" w14:textId="77777777" w:rsidR="00416B7C" w:rsidRPr="00BE0AE5" w:rsidRDefault="00416B7C" w:rsidP="00314338">
      <w:pPr>
        <w:pStyle w:val="list-bullet"/>
        <w:rPr>
          <w:rFonts w:cs="Times New Roman"/>
        </w:rPr>
      </w:pPr>
      <w:r w:rsidRPr="00BE0AE5">
        <w:rPr>
          <w:rFonts w:cs="Times New Roman"/>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14:paraId="5741362D" w14:textId="77777777" w:rsidR="00416B7C" w:rsidRPr="00BE0AE5" w:rsidRDefault="00416B7C" w:rsidP="00416B7C">
      <w:pPr>
        <w:pStyle w:val="body"/>
        <w:rPr>
          <w:rStyle w:val="BoldItalic"/>
          <w:rFonts w:cs="Times New Roman"/>
        </w:rPr>
      </w:pPr>
      <w:r w:rsidRPr="00BE0AE5">
        <w:rPr>
          <w:rStyle w:val="BoldItalic"/>
          <w:rFonts w:cs="Times New Roman"/>
        </w:rPr>
        <w:t>Универсальные коммуникативные действия:</w:t>
      </w:r>
    </w:p>
    <w:p w14:paraId="7BC842D9" w14:textId="77777777" w:rsidR="00416B7C" w:rsidRPr="00BE0AE5" w:rsidRDefault="00416B7C" w:rsidP="00314338">
      <w:pPr>
        <w:pStyle w:val="list-bullet"/>
        <w:rPr>
          <w:rFonts w:cs="Times New Roman"/>
        </w:rPr>
      </w:pPr>
      <w:r w:rsidRPr="00BE0AE5">
        <w:rPr>
          <w:rFonts w:cs="Times New Roman"/>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14:paraId="4CB96B41" w14:textId="77777777" w:rsidR="00416B7C" w:rsidRPr="00BE0AE5" w:rsidRDefault="00416B7C" w:rsidP="00314338">
      <w:pPr>
        <w:pStyle w:val="list-bullet"/>
        <w:rPr>
          <w:rFonts w:cs="Times New Roman"/>
        </w:rPr>
      </w:pPr>
      <w:r w:rsidRPr="00BE0AE5">
        <w:rPr>
          <w:rFonts w:cs="Times New Roman"/>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14:paraId="0054702A" w14:textId="77777777" w:rsidR="00416B7C" w:rsidRPr="00BE0AE5" w:rsidRDefault="00416B7C" w:rsidP="00314338">
      <w:pPr>
        <w:pStyle w:val="list-bullet"/>
        <w:rPr>
          <w:rFonts w:cs="Times New Roman"/>
        </w:rPr>
      </w:pPr>
      <w:r w:rsidRPr="00BE0AE5">
        <w:rPr>
          <w:rFonts w:cs="Times New Roman"/>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14:paraId="425F9CAD" w14:textId="77777777" w:rsidR="00416B7C" w:rsidRPr="00BE0AE5" w:rsidRDefault="00416B7C" w:rsidP="00314338">
      <w:pPr>
        <w:pStyle w:val="list-bullet"/>
        <w:rPr>
          <w:rFonts w:cs="Times New Roman"/>
        </w:rPr>
      </w:pPr>
      <w:r w:rsidRPr="00BE0AE5">
        <w:rPr>
          <w:rFonts w:cs="Times New Roman"/>
        </w:rPr>
        <w:t xml:space="preserve">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 </w:t>
      </w:r>
    </w:p>
    <w:p w14:paraId="690A7323" w14:textId="77777777" w:rsidR="00416B7C" w:rsidRPr="00BE0AE5" w:rsidRDefault="00416B7C" w:rsidP="00314338">
      <w:pPr>
        <w:pStyle w:val="list-bullet"/>
        <w:rPr>
          <w:rFonts w:cs="Times New Roman"/>
        </w:rPr>
      </w:pPr>
      <w:r w:rsidRPr="00BE0AE5">
        <w:rPr>
          <w:rFonts w:cs="Times New Roman"/>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14:paraId="50EFE938" w14:textId="77777777" w:rsidR="00416B7C" w:rsidRPr="00BE0AE5" w:rsidRDefault="00416B7C" w:rsidP="00416B7C">
      <w:pPr>
        <w:pStyle w:val="body"/>
        <w:rPr>
          <w:rStyle w:val="BoldItalic"/>
          <w:rFonts w:cs="Times New Roman"/>
        </w:rPr>
      </w:pPr>
      <w:r w:rsidRPr="00BE0AE5">
        <w:rPr>
          <w:rStyle w:val="BoldItalic"/>
          <w:rFonts w:cs="Times New Roman"/>
        </w:rPr>
        <w:t>Универсальные учебные регулятивные действия:</w:t>
      </w:r>
    </w:p>
    <w:p w14:paraId="1ED2EB94" w14:textId="77777777" w:rsidR="00416B7C" w:rsidRPr="00BE0AE5" w:rsidRDefault="00416B7C" w:rsidP="00314338">
      <w:pPr>
        <w:pStyle w:val="list-bullet"/>
        <w:rPr>
          <w:rFonts w:cs="Times New Roman"/>
        </w:rPr>
      </w:pPr>
      <w:r w:rsidRPr="00BE0AE5">
        <w:rPr>
          <w:rFonts w:cs="Times New Roman"/>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14:paraId="1CA44544" w14:textId="77777777" w:rsidR="00416B7C" w:rsidRPr="00BE0AE5" w:rsidRDefault="00416B7C" w:rsidP="00314338">
      <w:pPr>
        <w:pStyle w:val="list-bullet"/>
        <w:rPr>
          <w:rFonts w:cs="Times New Roman"/>
        </w:rPr>
      </w:pPr>
      <w:r w:rsidRPr="00BE0AE5">
        <w:rPr>
          <w:rFonts w:cs="Times New Roman"/>
        </w:rPr>
        <w:lastRenderedPageBreak/>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14:paraId="6501F387" w14:textId="77777777" w:rsidR="00416B7C" w:rsidRPr="00BE0AE5" w:rsidRDefault="00416B7C" w:rsidP="00314338">
      <w:pPr>
        <w:pStyle w:val="list-bullet"/>
        <w:rPr>
          <w:rFonts w:cs="Times New Roman"/>
        </w:rPr>
      </w:pPr>
      <w:r w:rsidRPr="00BE0AE5">
        <w:rPr>
          <w:rFonts w:cs="Times New Roman"/>
        </w:rPr>
        <w:t>активно взаимодействовать в условиях учебной и игровой деятельности, ориентироваться на указания учителя и правила игры при возникновении</w:t>
      </w:r>
      <w:r w:rsidR="00571787" w:rsidRPr="00BE0AE5">
        <w:rPr>
          <w:rFonts w:cs="Times New Roman"/>
        </w:rPr>
        <w:t xml:space="preserve"> </w:t>
      </w:r>
      <w:r w:rsidRPr="00BE0AE5">
        <w:rPr>
          <w:rFonts w:cs="Times New Roman"/>
        </w:rPr>
        <w:t xml:space="preserve">конфликтных и нестандартных ситуаций, признавать своё право и право других на ошибку, право на её совместное исправление; </w:t>
      </w:r>
    </w:p>
    <w:p w14:paraId="16E87A3B" w14:textId="77777777" w:rsidR="00416B7C" w:rsidRPr="00BE0AE5" w:rsidRDefault="00416B7C" w:rsidP="00314338">
      <w:pPr>
        <w:pStyle w:val="list-bullet"/>
        <w:rPr>
          <w:rFonts w:cs="Times New Roman"/>
        </w:rPr>
      </w:pPr>
      <w:r w:rsidRPr="00BE0AE5">
        <w:rPr>
          <w:rFonts w:cs="Times New Roman"/>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14:paraId="6FA5EA65" w14:textId="77777777" w:rsidR="00416B7C" w:rsidRPr="00BE0AE5" w:rsidRDefault="00416B7C" w:rsidP="00314338">
      <w:pPr>
        <w:pStyle w:val="list-bullet"/>
        <w:rPr>
          <w:rFonts w:cs="Times New Roman"/>
        </w:rPr>
      </w:pPr>
      <w:r w:rsidRPr="00BE0AE5">
        <w:rPr>
          <w:rFonts w:cs="Times New Roman"/>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14:paraId="4B1E110A" w14:textId="77777777" w:rsidR="00416B7C" w:rsidRPr="00BE0AE5" w:rsidRDefault="00416B7C" w:rsidP="00416B7C">
      <w:pPr>
        <w:pStyle w:val="h2"/>
        <w:rPr>
          <w:rFonts w:cs="Times New Roman"/>
        </w:rPr>
      </w:pPr>
      <w:r w:rsidRPr="00BE0AE5">
        <w:rPr>
          <w:rFonts w:cs="Times New Roman"/>
        </w:rPr>
        <w:t>Предметные результаты</w:t>
      </w:r>
    </w:p>
    <w:p w14:paraId="5B807948" w14:textId="77777777" w:rsidR="00416B7C" w:rsidRPr="00BE0AE5" w:rsidRDefault="00416B7C" w:rsidP="00416B7C">
      <w:pPr>
        <w:pStyle w:val="h3-first"/>
        <w:rPr>
          <w:rFonts w:cs="Times New Roman"/>
        </w:rPr>
      </w:pPr>
      <w:r w:rsidRPr="00BE0AE5">
        <w:rPr>
          <w:rFonts w:cs="Times New Roman"/>
        </w:rPr>
        <w:t>5 класс</w:t>
      </w:r>
    </w:p>
    <w:p w14:paraId="6AB9B863" w14:textId="77777777" w:rsidR="00416B7C" w:rsidRPr="00BE0AE5" w:rsidRDefault="00416B7C" w:rsidP="00416B7C">
      <w:pPr>
        <w:pStyle w:val="body"/>
        <w:rPr>
          <w:rFonts w:cs="Times New Roman"/>
        </w:rPr>
      </w:pPr>
      <w:r w:rsidRPr="00BE0AE5">
        <w:rPr>
          <w:rFonts w:cs="Times New Roman"/>
        </w:rPr>
        <w:t>К концу обучения в 5 классе обучающийся научится:</w:t>
      </w:r>
    </w:p>
    <w:p w14:paraId="71E3AA1E" w14:textId="77777777" w:rsidR="00416B7C" w:rsidRPr="00BE0AE5" w:rsidRDefault="00416B7C" w:rsidP="00314338">
      <w:pPr>
        <w:pStyle w:val="list-bullet"/>
        <w:rPr>
          <w:rFonts w:cs="Times New Roman"/>
        </w:rPr>
      </w:pPr>
      <w:r w:rsidRPr="00BE0AE5">
        <w:rPr>
          <w:rFonts w:cs="Times New Roman"/>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46024047" w14:textId="77777777" w:rsidR="00416B7C" w:rsidRPr="00BE0AE5" w:rsidRDefault="00416B7C" w:rsidP="00314338">
      <w:pPr>
        <w:pStyle w:val="list-bullet"/>
        <w:rPr>
          <w:rFonts w:cs="Times New Roman"/>
        </w:rPr>
      </w:pPr>
      <w:r w:rsidRPr="00BE0AE5">
        <w:rPr>
          <w:rFonts w:cs="Times New Roman"/>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14:paraId="5F68B58A" w14:textId="77777777" w:rsidR="00416B7C" w:rsidRPr="00BE0AE5" w:rsidRDefault="00416B7C" w:rsidP="00314338">
      <w:pPr>
        <w:pStyle w:val="list-bullet"/>
        <w:rPr>
          <w:rFonts w:cs="Times New Roman"/>
        </w:rPr>
      </w:pPr>
      <w:r w:rsidRPr="00BE0AE5">
        <w:rPr>
          <w:rFonts w:cs="Times New Roman"/>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4F094F7D" w14:textId="77777777" w:rsidR="00416B7C" w:rsidRPr="00BE0AE5" w:rsidRDefault="00416B7C" w:rsidP="00314338">
      <w:pPr>
        <w:pStyle w:val="list-bullet"/>
        <w:rPr>
          <w:rFonts w:cs="Times New Roman"/>
        </w:rPr>
      </w:pPr>
      <w:r w:rsidRPr="00BE0AE5">
        <w:rPr>
          <w:rFonts w:cs="Times New Roman"/>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14:paraId="333B5EE1" w14:textId="77777777" w:rsidR="00416B7C" w:rsidRPr="00BE0AE5" w:rsidRDefault="00416B7C" w:rsidP="00314338">
      <w:pPr>
        <w:pStyle w:val="list-bullet"/>
        <w:rPr>
          <w:rFonts w:cs="Times New Roman"/>
        </w:rPr>
      </w:pPr>
      <w:r w:rsidRPr="00BE0AE5">
        <w:rPr>
          <w:rFonts w:cs="Times New Roman"/>
        </w:rPr>
        <w:t>выполнять комплексы упражнений оздоровительной физической культуры на развитие гибкости, координации и формирование телосложения;</w:t>
      </w:r>
    </w:p>
    <w:p w14:paraId="07B3A9DF" w14:textId="77777777" w:rsidR="00416B7C" w:rsidRPr="00BE0AE5" w:rsidRDefault="00416B7C" w:rsidP="00314338">
      <w:pPr>
        <w:pStyle w:val="list-bullet"/>
        <w:rPr>
          <w:rFonts w:cs="Times New Roman"/>
        </w:rPr>
      </w:pPr>
      <w:r w:rsidRPr="00BE0AE5">
        <w:rPr>
          <w:rFonts w:cs="Times New Roman"/>
        </w:rPr>
        <w:t>выполнять опорный прыжок с разбега способом «ноги врозь» (мальчики) и способом «</w:t>
      </w:r>
      <w:proofErr w:type="spellStart"/>
      <w:r w:rsidRPr="00BE0AE5">
        <w:rPr>
          <w:rFonts w:cs="Times New Roman"/>
        </w:rPr>
        <w:t>напрыгивания</w:t>
      </w:r>
      <w:proofErr w:type="spellEnd"/>
      <w:r w:rsidRPr="00BE0AE5">
        <w:rPr>
          <w:rFonts w:cs="Times New Roman"/>
        </w:rPr>
        <w:t xml:space="preserve"> с последующим спрыгиванием» (девочки); </w:t>
      </w:r>
    </w:p>
    <w:p w14:paraId="1288721B" w14:textId="77777777" w:rsidR="00416B7C" w:rsidRPr="00BE0AE5" w:rsidRDefault="00416B7C" w:rsidP="00314338">
      <w:pPr>
        <w:pStyle w:val="list-bullet"/>
        <w:rPr>
          <w:rFonts w:cs="Times New Roman"/>
        </w:rPr>
      </w:pPr>
      <w:r w:rsidRPr="00BE0AE5">
        <w:rPr>
          <w:rFonts w:cs="Times New Roman"/>
        </w:rPr>
        <w:lastRenderedPageBreak/>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14:paraId="178E4217" w14:textId="77777777" w:rsidR="00416B7C" w:rsidRPr="00BE0AE5" w:rsidRDefault="00416B7C" w:rsidP="00314338">
      <w:pPr>
        <w:pStyle w:val="list-bullet"/>
        <w:rPr>
          <w:rFonts w:cs="Times New Roman"/>
        </w:rPr>
      </w:pPr>
      <w:r w:rsidRPr="00BE0AE5">
        <w:rPr>
          <w:rFonts w:cs="Times New Roman"/>
        </w:rPr>
        <w:t xml:space="preserve">передвигаться по гимнастической стенке приставным шагом, лазать разноимённым способом вверх и по диагонали; </w:t>
      </w:r>
    </w:p>
    <w:p w14:paraId="478A1C62" w14:textId="77777777" w:rsidR="00416B7C" w:rsidRPr="00BE0AE5" w:rsidRDefault="00416B7C" w:rsidP="00314338">
      <w:pPr>
        <w:pStyle w:val="list-bullet"/>
        <w:rPr>
          <w:rFonts w:cs="Times New Roman"/>
        </w:rPr>
      </w:pPr>
      <w:r w:rsidRPr="00BE0AE5">
        <w:rPr>
          <w:rFonts w:cs="Times New Roman"/>
        </w:rPr>
        <w:t xml:space="preserve">выполнять бег с равномерной скоростью с высокого старта по учебной дистанции; </w:t>
      </w:r>
    </w:p>
    <w:p w14:paraId="186FC601" w14:textId="77777777" w:rsidR="00416B7C" w:rsidRPr="00BE0AE5" w:rsidRDefault="00416B7C" w:rsidP="00314338">
      <w:pPr>
        <w:pStyle w:val="list-bullet"/>
        <w:rPr>
          <w:rFonts w:cs="Times New Roman"/>
        </w:rPr>
      </w:pPr>
      <w:r w:rsidRPr="00BE0AE5">
        <w:rPr>
          <w:rFonts w:cs="Times New Roman"/>
        </w:rPr>
        <w:t xml:space="preserve">демонстрировать технику прыжка в длину с разбега способом «согнув ноги»; </w:t>
      </w:r>
    </w:p>
    <w:p w14:paraId="130BC525" w14:textId="77777777" w:rsidR="00416B7C" w:rsidRPr="00BE0AE5" w:rsidRDefault="00416B7C" w:rsidP="00314338">
      <w:pPr>
        <w:pStyle w:val="list-bullet"/>
        <w:rPr>
          <w:rFonts w:cs="Times New Roman"/>
        </w:rPr>
      </w:pPr>
      <w:r w:rsidRPr="00BE0AE5">
        <w:rPr>
          <w:rFonts w:cs="Times New Roman"/>
        </w:rPr>
        <w:t xml:space="preserve">передвигаться на лыжах попеременным </w:t>
      </w:r>
      <w:proofErr w:type="spellStart"/>
      <w:r w:rsidRPr="00BE0AE5">
        <w:rPr>
          <w:rFonts w:cs="Times New Roman"/>
        </w:rPr>
        <w:t>двухшажным</w:t>
      </w:r>
      <w:proofErr w:type="spellEnd"/>
      <w:r w:rsidRPr="00BE0AE5">
        <w:rPr>
          <w:rFonts w:cs="Times New Roman"/>
        </w:rPr>
        <w:t xml:space="preserve"> ходом (для бесснежных районов — имитация передвижения);</w:t>
      </w:r>
    </w:p>
    <w:p w14:paraId="4596D96F" w14:textId="77777777" w:rsidR="00416B7C" w:rsidRPr="00BE0AE5" w:rsidRDefault="00416B7C" w:rsidP="00314338">
      <w:pPr>
        <w:pStyle w:val="list-bullet"/>
        <w:rPr>
          <w:rFonts w:cs="Times New Roman"/>
        </w:rPr>
      </w:pPr>
      <w:r w:rsidRPr="00BE0AE5">
        <w:rPr>
          <w:rFonts w:cs="Times New Roman"/>
        </w:rPr>
        <w:t xml:space="preserve">демонстрировать технические действия в спортивных играх: </w:t>
      </w:r>
    </w:p>
    <w:p w14:paraId="47204B9E" w14:textId="77777777" w:rsidR="00416B7C" w:rsidRPr="00BE0AE5" w:rsidRDefault="00416B7C" w:rsidP="009E16A5">
      <w:pPr>
        <w:pStyle w:val="body"/>
        <w:rPr>
          <w:rFonts w:cs="Times New Roman"/>
        </w:rPr>
      </w:pPr>
      <w:r w:rsidRPr="00BE0AE5">
        <w:rPr>
          <w:rFonts w:cs="Times New Roman"/>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14:paraId="3D01D380" w14:textId="77777777" w:rsidR="00416B7C" w:rsidRPr="00BE0AE5" w:rsidRDefault="00416B7C" w:rsidP="009E16A5">
      <w:pPr>
        <w:pStyle w:val="body"/>
        <w:rPr>
          <w:rFonts w:cs="Times New Roman"/>
        </w:rPr>
      </w:pPr>
      <w:r w:rsidRPr="00BE0AE5">
        <w:rPr>
          <w:rFonts w:cs="Times New Roman"/>
        </w:rPr>
        <w:t xml:space="preserve">волейбол (приём и передача мяча двумя руками снизу и сверху с места и в движении, прямая нижняя подача); </w:t>
      </w:r>
    </w:p>
    <w:p w14:paraId="0A1BACF2" w14:textId="77777777" w:rsidR="00416B7C" w:rsidRPr="00BE0AE5" w:rsidRDefault="00416B7C" w:rsidP="009E16A5">
      <w:pPr>
        <w:pStyle w:val="body"/>
        <w:rPr>
          <w:rFonts w:cs="Times New Roman"/>
        </w:rPr>
      </w:pPr>
      <w:r w:rsidRPr="00BE0AE5">
        <w:rPr>
          <w:rFonts w:cs="Times New Roman"/>
        </w:rPr>
        <w:t xml:space="preserve">футбол (ведение мяча с равномерной скоростью в разных направлениях, приём и передача мяча, удар по неподвижному мячу с небольшого разбега); </w:t>
      </w:r>
    </w:p>
    <w:p w14:paraId="62C6726A" w14:textId="77777777" w:rsidR="00416B7C" w:rsidRPr="00BE0AE5" w:rsidRDefault="00416B7C" w:rsidP="00314338">
      <w:pPr>
        <w:pStyle w:val="list-bullet"/>
        <w:rPr>
          <w:rFonts w:cs="Times New Roman"/>
        </w:rPr>
      </w:pPr>
      <w:r w:rsidRPr="00BE0AE5">
        <w:rPr>
          <w:rFonts w:cs="Times New Roman"/>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14:paraId="722036AE" w14:textId="77777777" w:rsidR="00416B7C" w:rsidRPr="00BE0AE5" w:rsidRDefault="00416B7C" w:rsidP="00416B7C">
      <w:pPr>
        <w:pStyle w:val="h3"/>
        <w:rPr>
          <w:rFonts w:cs="Times New Roman"/>
        </w:rPr>
      </w:pPr>
      <w:r w:rsidRPr="00BE0AE5">
        <w:rPr>
          <w:rFonts w:cs="Times New Roman"/>
        </w:rPr>
        <w:t>6 класс</w:t>
      </w:r>
    </w:p>
    <w:p w14:paraId="58DE99CF" w14:textId="77777777" w:rsidR="00416B7C" w:rsidRPr="00BE0AE5" w:rsidRDefault="00416B7C" w:rsidP="00416B7C">
      <w:pPr>
        <w:pStyle w:val="body"/>
        <w:rPr>
          <w:rFonts w:cs="Times New Roman"/>
        </w:rPr>
      </w:pPr>
      <w:r w:rsidRPr="00BE0AE5">
        <w:rPr>
          <w:rFonts w:cs="Times New Roman"/>
        </w:rPr>
        <w:t>К концу обучения в 6 классе обучающийся научится:</w:t>
      </w:r>
    </w:p>
    <w:p w14:paraId="6EBF89EA" w14:textId="77777777" w:rsidR="00416B7C" w:rsidRPr="00BE0AE5" w:rsidRDefault="00416B7C" w:rsidP="00314338">
      <w:pPr>
        <w:pStyle w:val="list-bullet"/>
        <w:rPr>
          <w:rFonts w:cs="Times New Roman"/>
        </w:rPr>
      </w:pPr>
      <w:r w:rsidRPr="00BE0AE5">
        <w:rPr>
          <w:rFonts w:cs="Times New Roman"/>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 </w:t>
      </w:r>
    </w:p>
    <w:p w14:paraId="451ACF8B" w14:textId="77777777" w:rsidR="00416B7C" w:rsidRPr="00BE0AE5" w:rsidRDefault="00416B7C" w:rsidP="00314338">
      <w:pPr>
        <w:pStyle w:val="list-bullet"/>
        <w:rPr>
          <w:rFonts w:cs="Times New Roman"/>
        </w:rPr>
      </w:pPr>
      <w:r w:rsidRPr="00BE0AE5">
        <w:rPr>
          <w:rFonts w:cs="Times New Roman"/>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14:paraId="3098D2F3" w14:textId="77777777" w:rsidR="00416B7C" w:rsidRPr="00BE0AE5" w:rsidRDefault="00416B7C" w:rsidP="00314338">
      <w:pPr>
        <w:pStyle w:val="list-bullet"/>
        <w:rPr>
          <w:rFonts w:cs="Times New Roman"/>
        </w:rPr>
      </w:pPr>
      <w:r w:rsidRPr="00BE0AE5">
        <w:rPr>
          <w:rFonts w:cs="Times New Roman"/>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14:paraId="71E18ABE" w14:textId="77777777" w:rsidR="00416B7C" w:rsidRPr="00BE0AE5" w:rsidRDefault="00416B7C" w:rsidP="00314338">
      <w:pPr>
        <w:pStyle w:val="list-bullet"/>
        <w:rPr>
          <w:rFonts w:cs="Times New Roman"/>
        </w:rPr>
      </w:pPr>
      <w:r w:rsidRPr="00BE0AE5">
        <w:rPr>
          <w:rFonts w:cs="Times New Roman"/>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14:paraId="74948C63" w14:textId="77777777" w:rsidR="00416B7C" w:rsidRPr="00BE0AE5" w:rsidRDefault="00416B7C" w:rsidP="00314338">
      <w:pPr>
        <w:pStyle w:val="list-bullet"/>
        <w:rPr>
          <w:rFonts w:cs="Times New Roman"/>
        </w:rPr>
      </w:pPr>
      <w:r w:rsidRPr="00BE0AE5">
        <w:rPr>
          <w:rFonts w:cs="Times New Roman"/>
        </w:rPr>
        <w:lastRenderedPageBreak/>
        <w:t xml:space="preserve">отбирать упражнения оздоровительной физической культуры и составлять из них комплексы физкультминуток и </w:t>
      </w:r>
      <w:proofErr w:type="spellStart"/>
      <w:r w:rsidRPr="00BE0AE5">
        <w:rPr>
          <w:rFonts w:cs="Times New Roman"/>
        </w:rPr>
        <w:t>физкультпауз</w:t>
      </w:r>
      <w:proofErr w:type="spellEnd"/>
      <w:r w:rsidRPr="00BE0AE5">
        <w:rPr>
          <w:rFonts w:cs="Times New Roman"/>
        </w:rPr>
        <w:t xml:space="preserve"> для оптимизации работоспособности и снятия мышечного утомления в режиме учебной деятельности; </w:t>
      </w:r>
    </w:p>
    <w:p w14:paraId="01DAAB6D" w14:textId="77777777" w:rsidR="00416B7C" w:rsidRPr="00BE0AE5" w:rsidRDefault="00416B7C" w:rsidP="00314338">
      <w:pPr>
        <w:pStyle w:val="list-bullet"/>
        <w:rPr>
          <w:rFonts w:cs="Times New Roman"/>
        </w:rPr>
      </w:pPr>
      <w:r w:rsidRPr="00BE0AE5">
        <w:rPr>
          <w:rFonts w:cs="Times New Roman"/>
        </w:rPr>
        <w:t xml:space="preserve">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 </w:t>
      </w:r>
    </w:p>
    <w:p w14:paraId="3CEF3902" w14:textId="77777777" w:rsidR="00416B7C" w:rsidRPr="00BE0AE5" w:rsidRDefault="00416B7C" w:rsidP="00314338">
      <w:pPr>
        <w:pStyle w:val="list-bullet"/>
        <w:rPr>
          <w:rFonts w:cs="Times New Roman"/>
        </w:rPr>
      </w:pPr>
      <w:r w:rsidRPr="00BE0AE5">
        <w:rPr>
          <w:rFonts w:cs="Times New Roman"/>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14:paraId="406AD559" w14:textId="77777777" w:rsidR="00416B7C" w:rsidRPr="00BE0AE5" w:rsidRDefault="00416B7C" w:rsidP="00314338">
      <w:pPr>
        <w:pStyle w:val="list-bullet"/>
        <w:rPr>
          <w:rFonts w:cs="Times New Roman"/>
        </w:rPr>
      </w:pPr>
      <w:r w:rsidRPr="00BE0AE5">
        <w:rPr>
          <w:rFonts w:cs="Times New Roman"/>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14:paraId="5D879D15" w14:textId="77777777" w:rsidR="00416B7C" w:rsidRPr="00BE0AE5" w:rsidRDefault="00416B7C" w:rsidP="00314338">
      <w:pPr>
        <w:pStyle w:val="list-bullet"/>
        <w:rPr>
          <w:rFonts w:cs="Times New Roman"/>
        </w:rPr>
      </w:pPr>
      <w:r w:rsidRPr="00BE0AE5">
        <w:rPr>
          <w:rFonts w:cs="Times New Roman"/>
        </w:rPr>
        <w:t xml:space="preserve">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 </w:t>
      </w:r>
    </w:p>
    <w:p w14:paraId="36A22218" w14:textId="77777777" w:rsidR="00416B7C" w:rsidRPr="00BE0AE5" w:rsidRDefault="00416B7C" w:rsidP="00314338">
      <w:pPr>
        <w:pStyle w:val="list-bullet"/>
        <w:rPr>
          <w:rFonts w:cs="Times New Roman"/>
        </w:rPr>
      </w:pPr>
      <w:r w:rsidRPr="00BE0AE5">
        <w:rPr>
          <w:rFonts w:cs="Times New Roman"/>
        </w:rPr>
        <w:t>выполнять передвижение на лыжах одновременным одношажным ходом,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передвижения);</w:t>
      </w:r>
    </w:p>
    <w:p w14:paraId="0502C90A" w14:textId="77777777" w:rsidR="00416B7C" w:rsidRPr="00BE0AE5" w:rsidRDefault="00416B7C" w:rsidP="00314338">
      <w:pPr>
        <w:pStyle w:val="list-bullet"/>
        <w:rPr>
          <w:rFonts w:cs="Times New Roman"/>
        </w:rPr>
      </w:pPr>
      <w:r w:rsidRPr="00BE0AE5">
        <w:rPr>
          <w:rFonts w:cs="Times New Roman"/>
        </w:rPr>
        <w:t xml:space="preserve">выполнять правила и демонстрировать технические действия в спортивных играх: </w:t>
      </w:r>
    </w:p>
    <w:p w14:paraId="56E741B3" w14:textId="77777777" w:rsidR="00416B7C" w:rsidRPr="00BE0AE5" w:rsidRDefault="00416B7C" w:rsidP="00416B7C">
      <w:pPr>
        <w:pStyle w:val="body"/>
        <w:rPr>
          <w:rFonts w:cs="Times New Roman"/>
          <w:spacing w:val="2"/>
        </w:rPr>
      </w:pPr>
      <w:r w:rsidRPr="00BE0AE5">
        <w:rPr>
          <w:rFonts w:cs="Times New Roman"/>
          <w:spacing w:val="2"/>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14:paraId="00D04B4B" w14:textId="77777777" w:rsidR="00416B7C" w:rsidRPr="00BE0AE5" w:rsidRDefault="00416B7C" w:rsidP="00416B7C">
      <w:pPr>
        <w:pStyle w:val="body"/>
        <w:rPr>
          <w:rFonts w:cs="Times New Roman"/>
          <w:spacing w:val="1"/>
        </w:rPr>
      </w:pPr>
      <w:r w:rsidRPr="00BE0AE5">
        <w:rPr>
          <w:rFonts w:cs="Times New Roman"/>
          <w:spacing w:val="1"/>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14:paraId="51E538DD" w14:textId="77777777" w:rsidR="00416B7C" w:rsidRPr="00BE0AE5" w:rsidRDefault="00416B7C" w:rsidP="00416B7C">
      <w:pPr>
        <w:pStyle w:val="body"/>
        <w:rPr>
          <w:rFonts w:cs="Times New Roman"/>
        </w:rPr>
      </w:pPr>
      <w:r w:rsidRPr="00BE0AE5">
        <w:rPr>
          <w:rFonts w:cs="Times New Roman"/>
        </w:rPr>
        <w:t xml:space="preserve">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 </w:t>
      </w:r>
    </w:p>
    <w:p w14:paraId="61C34E1A" w14:textId="77777777" w:rsidR="00416B7C" w:rsidRPr="00BE0AE5" w:rsidRDefault="00416B7C" w:rsidP="009E16A5">
      <w:pPr>
        <w:pStyle w:val="list-bullet"/>
        <w:rPr>
          <w:rFonts w:cs="Times New Roman"/>
        </w:rPr>
      </w:pPr>
      <w:r w:rsidRPr="00BE0AE5">
        <w:rPr>
          <w:rFonts w:cs="Times New Roman"/>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14:paraId="1C981C41" w14:textId="77777777" w:rsidR="00416B7C" w:rsidRPr="00BE0AE5" w:rsidRDefault="00416B7C" w:rsidP="00416B7C">
      <w:pPr>
        <w:pStyle w:val="h3"/>
        <w:rPr>
          <w:rFonts w:cs="Times New Roman"/>
        </w:rPr>
      </w:pPr>
      <w:r w:rsidRPr="00BE0AE5">
        <w:rPr>
          <w:rFonts w:cs="Times New Roman"/>
        </w:rPr>
        <w:lastRenderedPageBreak/>
        <w:t>7 класс</w:t>
      </w:r>
    </w:p>
    <w:p w14:paraId="1280B72B" w14:textId="77777777" w:rsidR="00416B7C" w:rsidRPr="00BE0AE5" w:rsidRDefault="00416B7C" w:rsidP="00416B7C">
      <w:pPr>
        <w:pStyle w:val="body"/>
        <w:rPr>
          <w:rFonts w:cs="Times New Roman"/>
        </w:rPr>
      </w:pPr>
      <w:r w:rsidRPr="00BE0AE5">
        <w:rPr>
          <w:rFonts w:cs="Times New Roman"/>
        </w:rPr>
        <w:t>К концу обучения в 7 классе обучающийся научится:</w:t>
      </w:r>
    </w:p>
    <w:p w14:paraId="6EFFA005" w14:textId="77777777" w:rsidR="00416B7C" w:rsidRPr="00BE0AE5" w:rsidRDefault="00416B7C" w:rsidP="009E16A5">
      <w:pPr>
        <w:pStyle w:val="list-bullet"/>
        <w:rPr>
          <w:rFonts w:cs="Times New Roman"/>
        </w:rPr>
      </w:pPr>
      <w:r w:rsidRPr="00BE0AE5">
        <w:rPr>
          <w:rFonts w:cs="Times New Roman"/>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14:paraId="5FAAD0E2" w14:textId="77777777" w:rsidR="00416B7C" w:rsidRPr="00BE0AE5" w:rsidRDefault="00416B7C" w:rsidP="009E16A5">
      <w:pPr>
        <w:pStyle w:val="list-bullet"/>
        <w:rPr>
          <w:rFonts w:cs="Times New Roman"/>
        </w:rPr>
      </w:pPr>
      <w:r w:rsidRPr="00BE0AE5">
        <w:rPr>
          <w:rFonts w:cs="Times New Roman"/>
        </w:rPr>
        <w:t xml:space="preserve">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 </w:t>
      </w:r>
    </w:p>
    <w:p w14:paraId="371C4BB0" w14:textId="77777777" w:rsidR="00416B7C" w:rsidRPr="00BE0AE5" w:rsidRDefault="00416B7C" w:rsidP="009E16A5">
      <w:pPr>
        <w:pStyle w:val="list-bullet"/>
        <w:rPr>
          <w:rFonts w:cs="Times New Roman"/>
          <w:spacing w:val="2"/>
        </w:rPr>
      </w:pPr>
      <w:r w:rsidRPr="00BE0AE5">
        <w:rPr>
          <w:rFonts w:cs="Times New Roman"/>
          <w:spacing w:val="2"/>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14:paraId="539073C1" w14:textId="77777777" w:rsidR="00416B7C" w:rsidRPr="00BE0AE5" w:rsidRDefault="00416B7C" w:rsidP="009E16A5">
      <w:pPr>
        <w:pStyle w:val="list-bullet"/>
        <w:rPr>
          <w:rFonts w:cs="Times New Roman"/>
        </w:rPr>
      </w:pPr>
      <w:r w:rsidRPr="00BE0AE5">
        <w:rPr>
          <w:rFonts w:cs="Times New Roman"/>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14:paraId="67B5A4A1" w14:textId="77777777" w:rsidR="00416B7C" w:rsidRPr="00BE0AE5" w:rsidRDefault="00416B7C" w:rsidP="009E16A5">
      <w:pPr>
        <w:pStyle w:val="list-bullet"/>
        <w:rPr>
          <w:rFonts w:cs="Times New Roman"/>
        </w:rPr>
      </w:pPr>
      <w:r w:rsidRPr="00BE0AE5">
        <w:rPr>
          <w:rFonts w:cs="Times New Roman"/>
        </w:rPr>
        <w:t xml:space="preserve">выполнять лазанье по канату в два приёма (юноши) и простейшие акробатические пирамиды в парах и тройках (девушки); </w:t>
      </w:r>
    </w:p>
    <w:p w14:paraId="3E799572" w14:textId="77777777" w:rsidR="00416B7C" w:rsidRPr="00BE0AE5" w:rsidRDefault="00416B7C" w:rsidP="009E16A5">
      <w:pPr>
        <w:pStyle w:val="list-bullet"/>
        <w:rPr>
          <w:rFonts w:cs="Times New Roman"/>
        </w:rPr>
      </w:pPr>
      <w:r w:rsidRPr="00BE0AE5">
        <w:rPr>
          <w:rFonts w:cs="Times New Roman"/>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14:paraId="596711E6" w14:textId="77777777" w:rsidR="00416B7C" w:rsidRPr="00BE0AE5" w:rsidRDefault="00416B7C" w:rsidP="009E16A5">
      <w:pPr>
        <w:pStyle w:val="list-bullet"/>
        <w:rPr>
          <w:rFonts w:cs="Times New Roman"/>
        </w:rPr>
      </w:pPr>
      <w:r w:rsidRPr="00BE0AE5">
        <w:rPr>
          <w:rFonts w:cs="Times New Roman"/>
        </w:rPr>
        <w:t xml:space="preserve">выполнять стойку на голове с опорой на руки и включать её в акробатическую комбинацию из ранее освоенных упражнений (юноши); </w:t>
      </w:r>
    </w:p>
    <w:p w14:paraId="62269C70" w14:textId="77777777" w:rsidR="00416B7C" w:rsidRPr="00BE0AE5" w:rsidRDefault="00416B7C" w:rsidP="009E16A5">
      <w:pPr>
        <w:pStyle w:val="list-bullet"/>
        <w:rPr>
          <w:rFonts w:cs="Times New Roman"/>
        </w:rPr>
      </w:pPr>
      <w:r w:rsidRPr="00BE0AE5">
        <w:rPr>
          <w:rFonts w:cs="Times New Roman"/>
        </w:rPr>
        <w:t>выполнять беговые упражнения с преодолением препятствий способами «</w:t>
      </w:r>
      <w:proofErr w:type="spellStart"/>
      <w:r w:rsidRPr="00BE0AE5">
        <w:rPr>
          <w:rFonts w:cs="Times New Roman"/>
        </w:rPr>
        <w:t>наступание</w:t>
      </w:r>
      <w:proofErr w:type="spellEnd"/>
      <w:r w:rsidRPr="00BE0AE5">
        <w:rPr>
          <w:rFonts w:cs="Times New Roman"/>
        </w:rPr>
        <w:t xml:space="preserve">» и «прыжковый бег», применять их в беге по пересечённой местности; </w:t>
      </w:r>
    </w:p>
    <w:p w14:paraId="7E4C6680" w14:textId="77777777" w:rsidR="00416B7C" w:rsidRPr="00BE0AE5" w:rsidRDefault="00416B7C" w:rsidP="009E16A5">
      <w:pPr>
        <w:pStyle w:val="list-bullet"/>
        <w:rPr>
          <w:rFonts w:cs="Times New Roman"/>
        </w:rPr>
      </w:pPr>
      <w:r w:rsidRPr="00BE0AE5">
        <w:rPr>
          <w:rFonts w:cs="Times New Roman"/>
        </w:rPr>
        <w:t>выполнять метание малого мяча на точность в неподвижную, качающуюся и катящуюся с разной скоростью мишень;</w:t>
      </w:r>
    </w:p>
    <w:p w14:paraId="54053954" w14:textId="77777777" w:rsidR="00416B7C" w:rsidRPr="00BE0AE5" w:rsidRDefault="00416B7C" w:rsidP="009E16A5">
      <w:pPr>
        <w:pStyle w:val="list-bullet"/>
        <w:rPr>
          <w:rFonts w:cs="Times New Roman"/>
        </w:rPr>
      </w:pPr>
      <w:r w:rsidRPr="00BE0AE5">
        <w:rPr>
          <w:rFonts w:cs="Times New Roman"/>
        </w:rPr>
        <w:t xml:space="preserve">выполнять переход с передвижения попеременным </w:t>
      </w:r>
      <w:proofErr w:type="spellStart"/>
      <w:r w:rsidRPr="00BE0AE5">
        <w:rPr>
          <w:rFonts w:cs="Times New Roman"/>
        </w:rPr>
        <w:t>двухшажным</w:t>
      </w:r>
      <w:proofErr w:type="spellEnd"/>
      <w:r w:rsidRPr="00BE0AE5">
        <w:rPr>
          <w:rFonts w:cs="Times New Roman"/>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перехода);</w:t>
      </w:r>
    </w:p>
    <w:p w14:paraId="67753D08" w14:textId="77777777" w:rsidR="00416B7C" w:rsidRPr="00BE0AE5" w:rsidRDefault="00416B7C" w:rsidP="009E16A5">
      <w:pPr>
        <w:pStyle w:val="list-bullet"/>
        <w:rPr>
          <w:rFonts w:cs="Times New Roman"/>
        </w:rPr>
      </w:pPr>
      <w:r w:rsidRPr="00BE0AE5">
        <w:rPr>
          <w:rFonts w:cs="Times New Roman"/>
        </w:rPr>
        <w:t xml:space="preserve">демонстрировать и использовать технические действия спортивных игр: </w:t>
      </w:r>
    </w:p>
    <w:p w14:paraId="17B33CDE" w14:textId="77777777" w:rsidR="00416B7C" w:rsidRPr="00BE0AE5" w:rsidRDefault="00416B7C" w:rsidP="00416B7C">
      <w:pPr>
        <w:pStyle w:val="body"/>
        <w:rPr>
          <w:rFonts w:cs="Times New Roman"/>
        </w:rPr>
      </w:pPr>
      <w:r w:rsidRPr="00BE0AE5">
        <w:rPr>
          <w:rFonts w:cs="Times New Roman"/>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14:paraId="5232C5C6" w14:textId="77777777" w:rsidR="00416B7C" w:rsidRPr="00BE0AE5" w:rsidRDefault="00416B7C" w:rsidP="00416B7C">
      <w:pPr>
        <w:pStyle w:val="body"/>
        <w:rPr>
          <w:rFonts w:cs="Times New Roman"/>
        </w:rPr>
      </w:pPr>
      <w:r w:rsidRPr="00BE0AE5">
        <w:rPr>
          <w:rFonts w:cs="Times New Roman"/>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14:paraId="00DA0E75" w14:textId="77777777" w:rsidR="00416B7C" w:rsidRPr="00BE0AE5" w:rsidRDefault="00416B7C" w:rsidP="00416B7C">
      <w:pPr>
        <w:pStyle w:val="body"/>
        <w:rPr>
          <w:rFonts w:cs="Times New Roman"/>
          <w:spacing w:val="3"/>
        </w:rPr>
      </w:pPr>
      <w:r w:rsidRPr="00BE0AE5">
        <w:rPr>
          <w:rFonts w:cs="Times New Roman"/>
          <w:spacing w:val="3"/>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14:paraId="48694398" w14:textId="77777777" w:rsidR="00416B7C" w:rsidRPr="00BE0AE5" w:rsidRDefault="00416B7C" w:rsidP="009E16A5">
      <w:pPr>
        <w:pStyle w:val="list-bullet"/>
        <w:rPr>
          <w:rFonts w:cs="Times New Roman"/>
        </w:rPr>
      </w:pPr>
      <w:r w:rsidRPr="00BE0AE5">
        <w:rPr>
          <w:rFonts w:cs="Times New Roman"/>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14:paraId="0952F4B1" w14:textId="77777777" w:rsidR="00416B7C" w:rsidRPr="00BE0AE5" w:rsidRDefault="00416B7C" w:rsidP="00416B7C">
      <w:pPr>
        <w:pStyle w:val="h3"/>
        <w:rPr>
          <w:rFonts w:cs="Times New Roman"/>
        </w:rPr>
      </w:pPr>
      <w:r w:rsidRPr="00BE0AE5">
        <w:rPr>
          <w:rFonts w:cs="Times New Roman"/>
        </w:rPr>
        <w:t>8 класс</w:t>
      </w:r>
    </w:p>
    <w:p w14:paraId="4E81DA67" w14:textId="77777777" w:rsidR="00416B7C" w:rsidRPr="00BE0AE5" w:rsidRDefault="00416B7C" w:rsidP="00416B7C">
      <w:pPr>
        <w:pStyle w:val="body"/>
        <w:rPr>
          <w:rFonts w:cs="Times New Roman"/>
        </w:rPr>
      </w:pPr>
      <w:r w:rsidRPr="00BE0AE5">
        <w:rPr>
          <w:rFonts w:cs="Times New Roman"/>
        </w:rPr>
        <w:t>К концу обучения в 8 классе обучающийся научится:</w:t>
      </w:r>
    </w:p>
    <w:p w14:paraId="66A492C8" w14:textId="77777777" w:rsidR="00416B7C" w:rsidRPr="00BE0AE5" w:rsidRDefault="00416B7C" w:rsidP="009E16A5">
      <w:pPr>
        <w:pStyle w:val="list-bullet"/>
        <w:rPr>
          <w:rFonts w:cs="Times New Roman"/>
        </w:rPr>
      </w:pPr>
      <w:r w:rsidRPr="00BE0AE5">
        <w:rPr>
          <w:rFonts w:cs="Times New Roman"/>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14:paraId="529FFC0A" w14:textId="77777777" w:rsidR="00416B7C" w:rsidRPr="00BE0AE5" w:rsidRDefault="00416B7C" w:rsidP="009E16A5">
      <w:pPr>
        <w:pStyle w:val="list-bullet"/>
        <w:rPr>
          <w:rFonts w:cs="Times New Roman"/>
        </w:rPr>
      </w:pPr>
      <w:r w:rsidRPr="00BE0AE5">
        <w:rPr>
          <w:rFonts w:cs="Times New Roman"/>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14:paraId="5E94EF5C" w14:textId="77777777" w:rsidR="00416B7C" w:rsidRPr="00BE0AE5" w:rsidRDefault="00416B7C" w:rsidP="009E16A5">
      <w:pPr>
        <w:pStyle w:val="list-bullet"/>
        <w:rPr>
          <w:rFonts w:cs="Times New Roman"/>
        </w:rPr>
      </w:pPr>
      <w:r w:rsidRPr="00BE0AE5">
        <w:rPr>
          <w:rFonts w:cs="Times New Roman"/>
        </w:rPr>
        <w:t xml:space="preserve">проводить занятия оздоровительной гимнастикой по коррекции индивидуальной формы осанки и избыточной массы тела; </w:t>
      </w:r>
    </w:p>
    <w:p w14:paraId="12AF9390" w14:textId="77777777" w:rsidR="00416B7C" w:rsidRPr="00BE0AE5" w:rsidRDefault="00416B7C" w:rsidP="009E16A5">
      <w:pPr>
        <w:pStyle w:val="list-bullet"/>
        <w:rPr>
          <w:rFonts w:cs="Times New Roman"/>
          <w:spacing w:val="1"/>
        </w:rPr>
      </w:pPr>
      <w:r w:rsidRPr="00BE0AE5">
        <w:rPr>
          <w:rFonts w:cs="Times New Roman"/>
          <w:spacing w:val="1"/>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14:paraId="74BCA771" w14:textId="77777777" w:rsidR="00416B7C" w:rsidRPr="00BE0AE5" w:rsidRDefault="00416B7C" w:rsidP="009E16A5">
      <w:pPr>
        <w:pStyle w:val="list-bullet"/>
        <w:rPr>
          <w:rFonts w:cs="Times New Roman"/>
        </w:rPr>
      </w:pPr>
      <w:r w:rsidRPr="00BE0AE5">
        <w:rPr>
          <w:rFonts w:cs="Times New Roman"/>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14:paraId="047099BC" w14:textId="77777777" w:rsidR="00416B7C" w:rsidRPr="00BE0AE5" w:rsidRDefault="00416B7C" w:rsidP="009E16A5">
      <w:pPr>
        <w:pStyle w:val="list-bullet"/>
        <w:rPr>
          <w:rFonts w:cs="Times New Roman"/>
        </w:rPr>
      </w:pPr>
      <w:r w:rsidRPr="00BE0AE5">
        <w:rPr>
          <w:rFonts w:cs="Times New Roman"/>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 </w:t>
      </w:r>
    </w:p>
    <w:p w14:paraId="6EC66230" w14:textId="77777777" w:rsidR="00416B7C" w:rsidRPr="00BE0AE5" w:rsidRDefault="00416B7C" w:rsidP="009E16A5">
      <w:pPr>
        <w:pStyle w:val="list-bullet"/>
        <w:rPr>
          <w:rFonts w:cs="Times New Roman"/>
        </w:rPr>
      </w:pPr>
      <w:r w:rsidRPr="00BE0AE5">
        <w:rPr>
          <w:rFonts w:cs="Times New Roman"/>
        </w:rPr>
        <w:t xml:space="preserve">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 </w:t>
      </w:r>
    </w:p>
    <w:p w14:paraId="4BB1C1AD" w14:textId="77777777" w:rsidR="00416B7C" w:rsidRPr="00BE0AE5" w:rsidRDefault="00416B7C" w:rsidP="009E16A5">
      <w:pPr>
        <w:pStyle w:val="list-bullet"/>
        <w:rPr>
          <w:rFonts w:cs="Times New Roman"/>
        </w:rPr>
      </w:pPr>
      <w:r w:rsidRPr="00BE0AE5">
        <w:rPr>
          <w:rFonts w:cs="Times New Roman"/>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14:paraId="7D5FD599" w14:textId="77777777" w:rsidR="00416B7C" w:rsidRPr="00BE0AE5" w:rsidRDefault="00416B7C" w:rsidP="009E16A5">
      <w:pPr>
        <w:pStyle w:val="list-bullet"/>
        <w:rPr>
          <w:rFonts w:cs="Times New Roman"/>
        </w:rPr>
      </w:pPr>
      <w:r w:rsidRPr="00BE0AE5">
        <w:rPr>
          <w:rFonts w:cs="Times New Roman"/>
        </w:rPr>
        <w:lastRenderedPageBreak/>
        <w:t xml:space="preserve">выполнять передвижение на лыжах одновременным </w:t>
      </w:r>
      <w:proofErr w:type="spellStart"/>
      <w:r w:rsidRPr="00BE0AE5">
        <w:rPr>
          <w:rFonts w:cs="Times New Roman"/>
        </w:rPr>
        <w:t>бесшажным</w:t>
      </w:r>
      <w:proofErr w:type="spellEnd"/>
      <w:r w:rsidRPr="00BE0AE5">
        <w:rPr>
          <w:rFonts w:cs="Times New Roman"/>
        </w:rPr>
        <w:t xml:space="preserve"> ходом; переход с попеременного </w:t>
      </w:r>
      <w:proofErr w:type="spellStart"/>
      <w:r w:rsidRPr="00BE0AE5">
        <w:rPr>
          <w:rFonts w:cs="Times New Roman"/>
        </w:rPr>
        <w:t>двухшажного</w:t>
      </w:r>
      <w:proofErr w:type="spellEnd"/>
      <w:r w:rsidRPr="00BE0AE5">
        <w:rPr>
          <w:rFonts w:cs="Times New Roman"/>
        </w:rPr>
        <w:t xml:space="preserve"> хода на одновременный </w:t>
      </w:r>
      <w:proofErr w:type="spellStart"/>
      <w:r w:rsidRPr="00BE0AE5">
        <w:rPr>
          <w:rFonts w:cs="Times New Roman"/>
        </w:rPr>
        <w:t>бесшажный</w:t>
      </w:r>
      <w:proofErr w:type="spellEnd"/>
      <w:r w:rsidRPr="00BE0AE5">
        <w:rPr>
          <w:rFonts w:cs="Times New Roman"/>
        </w:rPr>
        <w:t xml:space="preserve"> ход; преодоление естественных препятствий на лыжах широким шагом, перешагиванием, </w:t>
      </w:r>
      <w:proofErr w:type="spellStart"/>
      <w:r w:rsidRPr="00BE0AE5">
        <w:rPr>
          <w:rFonts w:cs="Times New Roman"/>
        </w:rPr>
        <w:t>перелазанием</w:t>
      </w:r>
      <w:proofErr w:type="spellEnd"/>
      <w:r w:rsidRPr="00BE0AE5">
        <w:rPr>
          <w:rFonts w:cs="Times New Roman"/>
        </w:rPr>
        <w:t xml:space="preserve"> (для бесснежных районов — имитация передвижения);</w:t>
      </w:r>
    </w:p>
    <w:p w14:paraId="609240EC" w14:textId="77777777" w:rsidR="00416B7C" w:rsidRPr="00BE0AE5" w:rsidRDefault="00416B7C" w:rsidP="009E16A5">
      <w:pPr>
        <w:pStyle w:val="list-bullet"/>
        <w:rPr>
          <w:rFonts w:cs="Times New Roman"/>
        </w:rPr>
      </w:pPr>
      <w:r w:rsidRPr="00BE0AE5">
        <w:rPr>
          <w:rFonts w:cs="Times New Roman"/>
        </w:rPr>
        <w:t>соблюдать правила безопасности в бассейне при выполнении плавательных упражнений;</w:t>
      </w:r>
    </w:p>
    <w:p w14:paraId="65D17EC4" w14:textId="77777777" w:rsidR="00416B7C" w:rsidRPr="00BE0AE5" w:rsidRDefault="00416B7C" w:rsidP="009E16A5">
      <w:pPr>
        <w:pStyle w:val="list-bullet"/>
        <w:rPr>
          <w:rFonts w:cs="Times New Roman"/>
        </w:rPr>
      </w:pPr>
      <w:r w:rsidRPr="00BE0AE5">
        <w:rPr>
          <w:rFonts w:cs="Times New Roman"/>
        </w:rPr>
        <w:t>выполнять прыжки в воду со стартовой тумбы;</w:t>
      </w:r>
    </w:p>
    <w:p w14:paraId="30F907A9" w14:textId="77777777" w:rsidR="00416B7C" w:rsidRPr="00BE0AE5" w:rsidRDefault="00416B7C" w:rsidP="009E16A5">
      <w:pPr>
        <w:pStyle w:val="list-bullet"/>
        <w:rPr>
          <w:rFonts w:cs="Times New Roman"/>
        </w:rPr>
      </w:pPr>
      <w:r w:rsidRPr="00BE0AE5">
        <w:rPr>
          <w:rFonts w:cs="Times New Roman"/>
        </w:rPr>
        <w:t>выполнять технические элементы плавания кролем на груди в согласовании с дыханием;</w:t>
      </w:r>
    </w:p>
    <w:p w14:paraId="5CA7ABCB" w14:textId="77777777" w:rsidR="00416B7C" w:rsidRPr="00BE0AE5" w:rsidRDefault="00416B7C" w:rsidP="009E16A5">
      <w:pPr>
        <w:pStyle w:val="list-bullet"/>
        <w:rPr>
          <w:rFonts w:cs="Times New Roman"/>
        </w:rPr>
      </w:pPr>
      <w:r w:rsidRPr="00BE0AE5">
        <w:rPr>
          <w:rFonts w:cs="Times New Roman"/>
        </w:rPr>
        <w:t xml:space="preserve">демонстрировать и использовать технические действия спортивных игр: </w:t>
      </w:r>
    </w:p>
    <w:p w14:paraId="27767CF0" w14:textId="77777777" w:rsidR="00416B7C" w:rsidRPr="00BE0AE5" w:rsidRDefault="00416B7C" w:rsidP="00416B7C">
      <w:pPr>
        <w:pStyle w:val="body"/>
        <w:rPr>
          <w:rFonts w:cs="Times New Roman"/>
        </w:rPr>
      </w:pPr>
      <w:r w:rsidRPr="00BE0AE5">
        <w:rPr>
          <w:rFonts w:cs="Times New Roman"/>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14:paraId="07A3D623" w14:textId="77777777" w:rsidR="00416B7C" w:rsidRPr="00BE0AE5" w:rsidRDefault="00416B7C" w:rsidP="00416B7C">
      <w:pPr>
        <w:pStyle w:val="body"/>
        <w:rPr>
          <w:rFonts w:cs="Times New Roman"/>
          <w:spacing w:val="-1"/>
        </w:rPr>
      </w:pPr>
      <w:r w:rsidRPr="00BE0AE5">
        <w:rPr>
          <w:rFonts w:cs="Times New Roman"/>
          <w:spacing w:val="-1"/>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14:paraId="335AB31D" w14:textId="77777777" w:rsidR="00416B7C" w:rsidRPr="00BE0AE5" w:rsidRDefault="00416B7C" w:rsidP="00416B7C">
      <w:pPr>
        <w:pStyle w:val="body"/>
        <w:rPr>
          <w:rFonts w:cs="Times New Roman"/>
        </w:rPr>
      </w:pPr>
      <w:r w:rsidRPr="00BE0AE5">
        <w:rPr>
          <w:rFonts w:cs="Times New Roman"/>
        </w:rPr>
        <w:t xml:space="preserve">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 </w:t>
      </w:r>
    </w:p>
    <w:p w14:paraId="3996346E" w14:textId="77777777" w:rsidR="00416B7C" w:rsidRPr="00BE0AE5" w:rsidRDefault="00416B7C" w:rsidP="009E16A5">
      <w:pPr>
        <w:pStyle w:val="list-bullet"/>
        <w:rPr>
          <w:rFonts w:cs="Times New Roman"/>
        </w:rPr>
      </w:pPr>
      <w:r w:rsidRPr="00BE0AE5">
        <w:rPr>
          <w:rFonts w:cs="Times New Roman"/>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14:paraId="52663215" w14:textId="77777777" w:rsidR="00416B7C" w:rsidRPr="00BE0AE5" w:rsidRDefault="00416B7C" w:rsidP="00416B7C">
      <w:pPr>
        <w:pStyle w:val="h3"/>
        <w:rPr>
          <w:rFonts w:cs="Times New Roman"/>
        </w:rPr>
      </w:pPr>
      <w:r w:rsidRPr="00BE0AE5">
        <w:rPr>
          <w:rFonts w:cs="Times New Roman"/>
        </w:rPr>
        <w:t>9 класс</w:t>
      </w:r>
    </w:p>
    <w:p w14:paraId="359C2C77" w14:textId="77777777" w:rsidR="00416B7C" w:rsidRPr="00BE0AE5" w:rsidRDefault="00416B7C" w:rsidP="00416B7C">
      <w:pPr>
        <w:pStyle w:val="body"/>
        <w:rPr>
          <w:rFonts w:cs="Times New Roman"/>
        </w:rPr>
      </w:pPr>
      <w:r w:rsidRPr="00BE0AE5">
        <w:rPr>
          <w:rFonts w:cs="Times New Roman"/>
        </w:rPr>
        <w:t>К концу обучения в 9 классе обучающийся научится:</w:t>
      </w:r>
    </w:p>
    <w:p w14:paraId="4362AD18" w14:textId="77777777" w:rsidR="00416B7C" w:rsidRPr="00BE0AE5" w:rsidRDefault="00416B7C" w:rsidP="009E16A5">
      <w:pPr>
        <w:pStyle w:val="list-bullet"/>
        <w:rPr>
          <w:rFonts w:cs="Times New Roman"/>
        </w:rPr>
      </w:pPr>
      <w:r w:rsidRPr="00BE0AE5">
        <w:rPr>
          <w:rFonts w:cs="Times New Roman"/>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3B973FB8" w14:textId="77777777" w:rsidR="00416B7C" w:rsidRPr="00BE0AE5" w:rsidRDefault="00416B7C" w:rsidP="009E16A5">
      <w:pPr>
        <w:pStyle w:val="list-bullet"/>
        <w:rPr>
          <w:rFonts w:cs="Times New Roman"/>
        </w:rPr>
      </w:pPr>
      <w:r w:rsidRPr="00BE0AE5">
        <w:rPr>
          <w:rFonts w:cs="Times New Roman"/>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14:paraId="3474530E" w14:textId="77777777" w:rsidR="00416B7C" w:rsidRPr="00BE0AE5" w:rsidRDefault="00416B7C" w:rsidP="009E16A5">
      <w:pPr>
        <w:pStyle w:val="list-bullet"/>
        <w:rPr>
          <w:rFonts w:cs="Times New Roman"/>
        </w:rPr>
      </w:pPr>
      <w:r w:rsidRPr="00BE0AE5">
        <w:rPr>
          <w:rFonts w:cs="Times New Roman"/>
        </w:rPr>
        <w:t>объяснять понятие «профессионально-прикладная физическая культура», её целевое предназначение, связь с характером и осо</w:t>
      </w:r>
      <w:r w:rsidRPr="00BE0AE5">
        <w:rPr>
          <w:rFonts w:cs="Times New Roman"/>
        </w:rPr>
        <w:lastRenderedPageBreak/>
        <w:t xml:space="preserve">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 </w:t>
      </w:r>
    </w:p>
    <w:p w14:paraId="6DA3186D" w14:textId="77777777" w:rsidR="00416B7C" w:rsidRPr="00BE0AE5" w:rsidRDefault="00416B7C" w:rsidP="009E16A5">
      <w:pPr>
        <w:pStyle w:val="list-bullet"/>
        <w:rPr>
          <w:rFonts w:cs="Times New Roman"/>
          <w:spacing w:val="-1"/>
        </w:rPr>
      </w:pPr>
      <w:r w:rsidRPr="00BE0AE5">
        <w:rPr>
          <w:rFonts w:cs="Times New Roman"/>
          <w:spacing w:val="-1"/>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14:paraId="24ECED5C" w14:textId="77777777" w:rsidR="00416B7C" w:rsidRPr="00BE0AE5" w:rsidRDefault="00416B7C" w:rsidP="009E16A5">
      <w:pPr>
        <w:pStyle w:val="list-bullet"/>
        <w:rPr>
          <w:rFonts w:cs="Times New Roman"/>
        </w:rPr>
      </w:pPr>
      <w:r w:rsidRPr="00BE0AE5">
        <w:rPr>
          <w:rFonts w:cs="Times New Roman"/>
        </w:rPr>
        <w:t xml:space="preserve">измерять индивидуальные функциональные резервы организма с помощью проб Штанге, </w:t>
      </w:r>
      <w:proofErr w:type="spellStart"/>
      <w:r w:rsidRPr="00BE0AE5">
        <w:rPr>
          <w:rFonts w:cs="Times New Roman"/>
        </w:rPr>
        <w:t>Генча</w:t>
      </w:r>
      <w:proofErr w:type="spellEnd"/>
      <w:r w:rsidRPr="00BE0AE5">
        <w:rPr>
          <w:rFonts w:cs="Times New Roman"/>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14:paraId="305A9B4B" w14:textId="77777777" w:rsidR="00416B7C" w:rsidRPr="00BE0AE5" w:rsidRDefault="00416B7C" w:rsidP="009E16A5">
      <w:pPr>
        <w:pStyle w:val="list-bullet"/>
        <w:rPr>
          <w:rFonts w:cs="Times New Roman"/>
        </w:rPr>
      </w:pPr>
      <w:r w:rsidRPr="00BE0AE5">
        <w:rPr>
          <w:rFonts w:cs="Times New Roman"/>
        </w:rPr>
        <w:t>определять характер травм и ушибов, встречающихся на самостоятельных занятиях физическими упражнениями и во время активного отдыха,</w:t>
      </w:r>
      <w:r w:rsidR="00571787" w:rsidRPr="00BE0AE5">
        <w:rPr>
          <w:rFonts w:cs="Times New Roman"/>
        </w:rPr>
        <w:t xml:space="preserve"> </w:t>
      </w:r>
      <w:r w:rsidRPr="00BE0AE5">
        <w:rPr>
          <w:rFonts w:cs="Times New Roman"/>
        </w:rPr>
        <w:t>применять способы оказания первой помощи;</w:t>
      </w:r>
      <w:r w:rsidR="00571787" w:rsidRPr="00BE0AE5">
        <w:rPr>
          <w:rFonts w:cs="Times New Roman"/>
        </w:rPr>
        <w:t xml:space="preserve"> </w:t>
      </w:r>
    </w:p>
    <w:p w14:paraId="1F0460EB" w14:textId="77777777" w:rsidR="00416B7C" w:rsidRPr="00BE0AE5" w:rsidRDefault="00416B7C" w:rsidP="009E16A5">
      <w:pPr>
        <w:pStyle w:val="list-bullet"/>
        <w:rPr>
          <w:rFonts w:cs="Times New Roman"/>
        </w:rPr>
      </w:pPr>
      <w:r w:rsidRPr="00BE0AE5">
        <w:rPr>
          <w:rFonts w:cs="Times New Roman"/>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0606D497" w14:textId="77777777" w:rsidR="00416B7C" w:rsidRPr="00BE0AE5" w:rsidRDefault="00416B7C" w:rsidP="009E16A5">
      <w:pPr>
        <w:pStyle w:val="list-bullet"/>
        <w:rPr>
          <w:rFonts w:cs="Times New Roman"/>
        </w:rPr>
      </w:pPr>
      <w:r w:rsidRPr="00BE0AE5">
        <w:rPr>
          <w:rFonts w:cs="Times New Roman"/>
        </w:rPr>
        <w:t xml:space="preserve">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 </w:t>
      </w:r>
    </w:p>
    <w:p w14:paraId="4F1667B1" w14:textId="77777777" w:rsidR="00416B7C" w:rsidRPr="00BE0AE5" w:rsidRDefault="00416B7C" w:rsidP="009E16A5">
      <w:pPr>
        <w:pStyle w:val="list-bullet"/>
        <w:rPr>
          <w:rFonts w:cs="Times New Roman"/>
        </w:rPr>
      </w:pPr>
      <w:r w:rsidRPr="00BE0AE5">
        <w:rPr>
          <w:rFonts w:cs="Times New Roman"/>
        </w:rPr>
        <w:t xml:space="preserve">составлять и выполнять композицию упражнений </w:t>
      </w:r>
      <w:proofErr w:type="spellStart"/>
      <w:r w:rsidRPr="00BE0AE5">
        <w:rPr>
          <w:rFonts w:cs="Times New Roman"/>
        </w:rPr>
        <w:t>черлидинга</w:t>
      </w:r>
      <w:proofErr w:type="spellEnd"/>
      <w:r w:rsidRPr="00BE0AE5">
        <w:rPr>
          <w:rFonts w:cs="Times New Roman"/>
        </w:rPr>
        <w:t xml:space="preserve"> с построением пирамид, элементами степ-аэробики и акробатики (девушки); </w:t>
      </w:r>
    </w:p>
    <w:p w14:paraId="2994CC0A" w14:textId="77777777" w:rsidR="00416B7C" w:rsidRPr="00BE0AE5" w:rsidRDefault="00416B7C" w:rsidP="009E16A5">
      <w:pPr>
        <w:pStyle w:val="list-bullet"/>
        <w:rPr>
          <w:rFonts w:cs="Times New Roman"/>
        </w:rPr>
      </w:pPr>
      <w:r w:rsidRPr="00BE0AE5">
        <w:rPr>
          <w:rFonts w:cs="Times New Roman"/>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4C647433" w14:textId="77777777" w:rsidR="00416B7C" w:rsidRPr="00BE0AE5" w:rsidRDefault="00416B7C" w:rsidP="009E16A5">
      <w:pPr>
        <w:pStyle w:val="list-bullet"/>
        <w:rPr>
          <w:rFonts w:cs="Times New Roman"/>
        </w:rPr>
      </w:pPr>
      <w:r w:rsidRPr="00BE0AE5">
        <w:rPr>
          <w:rFonts w:cs="Times New Roman"/>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14:paraId="44CA96D4" w14:textId="77777777" w:rsidR="00416B7C" w:rsidRPr="00BE0AE5" w:rsidRDefault="00416B7C" w:rsidP="009E16A5">
      <w:pPr>
        <w:pStyle w:val="list-bullet"/>
        <w:rPr>
          <w:rFonts w:cs="Times New Roman"/>
        </w:rPr>
      </w:pPr>
      <w:r w:rsidRPr="00BE0AE5">
        <w:rPr>
          <w:rFonts w:cs="Times New Roman"/>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14:paraId="2B0915BD" w14:textId="77777777" w:rsidR="00416B7C" w:rsidRPr="00BE0AE5" w:rsidRDefault="00416B7C" w:rsidP="009E16A5">
      <w:pPr>
        <w:pStyle w:val="list-bullet"/>
        <w:rPr>
          <w:rFonts w:cs="Times New Roman"/>
        </w:rPr>
      </w:pPr>
      <w:r w:rsidRPr="00BE0AE5">
        <w:rPr>
          <w:rFonts w:cs="Times New Roman"/>
        </w:rPr>
        <w:t>соблюдать правила безопасности в бассейне при выполнении плавательных упражнений;</w:t>
      </w:r>
    </w:p>
    <w:p w14:paraId="1693BB85" w14:textId="77777777" w:rsidR="00416B7C" w:rsidRPr="00BE0AE5" w:rsidRDefault="00416B7C" w:rsidP="009E16A5">
      <w:pPr>
        <w:pStyle w:val="list-bullet"/>
        <w:rPr>
          <w:rFonts w:cs="Times New Roman"/>
        </w:rPr>
      </w:pPr>
      <w:r w:rsidRPr="00BE0AE5">
        <w:rPr>
          <w:rFonts w:cs="Times New Roman"/>
        </w:rPr>
        <w:t>выполнять повороты кувырком, маятником;</w:t>
      </w:r>
    </w:p>
    <w:p w14:paraId="3C8D9836" w14:textId="77777777" w:rsidR="00416B7C" w:rsidRPr="00BE0AE5" w:rsidRDefault="00416B7C" w:rsidP="009E16A5">
      <w:pPr>
        <w:pStyle w:val="list-bullet"/>
        <w:rPr>
          <w:rFonts w:cs="Times New Roman"/>
        </w:rPr>
      </w:pPr>
      <w:r w:rsidRPr="00BE0AE5">
        <w:rPr>
          <w:rFonts w:cs="Times New Roman"/>
        </w:rPr>
        <w:t>выполнять технические элементы брассом в согласовании с дыханием;</w:t>
      </w:r>
    </w:p>
    <w:p w14:paraId="1F15209E" w14:textId="77777777" w:rsidR="00416B7C" w:rsidRPr="00BE0AE5" w:rsidRDefault="00416B7C" w:rsidP="009E16A5">
      <w:pPr>
        <w:pStyle w:val="list-bullet"/>
        <w:rPr>
          <w:rFonts w:cs="Times New Roman"/>
        </w:rPr>
      </w:pPr>
      <w:r w:rsidRPr="00BE0AE5">
        <w:rPr>
          <w:rFonts w:cs="Times New Roman"/>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14:paraId="1C3C7AF6" w14:textId="443635A7" w:rsidR="00416B7C" w:rsidRPr="00BE0AE5" w:rsidRDefault="00416B7C" w:rsidP="00416B7C">
      <w:pPr>
        <w:pStyle w:val="list-bullet"/>
        <w:rPr>
          <w:rFonts w:cs="Times New Roman"/>
        </w:rPr>
      </w:pPr>
      <w:r w:rsidRPr="00BE0AE5">
        <w:rPr>
          <w:rFonts w:cs="Times New Roman"/>
        </w:rPr>
        <w:lastRenderedPageBreak/>
        <w:t>тренироваться в упражнениях общефизической и специальной физической подготовки с учётом индивидуальных и возрастно-половых особенностей.</w:t>
      </w:r>
    </w:p>
    <w:p w14:paraId="424566BE" w14:textId="77777777" w:rsidR="00AA3C81" w:rsidRDefault="00AA3C81">
      <w:pPr>
        <w:rPr>
          <w:rFonts w:eastAsiaTheme="majorEastAsia" w:cstheme="majorBidi"/>
          <w:b/>
          <w:iCs/>
          <w:caps/>
          <w:color w:val="0D0D0D" w:themeColor="text1" w:themeTint="F2"/>
          <w:sz w:val="24"/>
        </w:rPr>
      </w:pPr>
      <w:r>
        <w:br w:type="page"/>
      </w:r>
    </w:p>
    <w:p w14:paraId="5745F4AD" w14:textId="3C8DE58A" w:rsidR="00416B7C" w:rsidRPr="00BE0AE5" w:rsidRDefault="00416B7C" w:rsidP="00B75027">
      <w:pPr>
        <w:pStyle w:val="3"/>
      </w:pPr>
      <w:bookmarkStart w:id="33" w:name="_Toc102137776"/>
      <w:r w:rsidRPr="00BE0AE5">
        <w:lastRenderedPageBreak/>
        <w:t>2.1.22</w:t>
      </w:r>
      <w:r w:rsidRPr="00BE0AE5">
        <w:t> </w:t>
      </w:r>
      <w:r w:rsidRPr="00BE0AE5">
        <w:t xml:space="preserve">ОСНОВЫ БЕЗОПАСНОСТИ </w:t>
      </w:r>
      <w:r w:rsidR="00B75027">
        <w:br/>
      </w:r>
      <w:r w:rsidRPr="00BE0AE5">
        <w:t>ЖИЗНЕДЕЯТЕЛЬНОСТИ</w:t>
      </w:r>
      <w:bookmarkEnd w:id="33"/>
      <w:r w:rsidRPr="00BE0AE5">
        <w:t xml:space="preserve"> </w:t>
      </w:r>
    </w:p>
    <w:p w14:paraId="31C86B5D" w14:textId="7B6441E7" w:rsidR="00416B7C" w:rsidRPr="00BE0AE5" w:rsidRDefault="00416B7C" w:rsidP="00416B7C">
      <w:pPr>
        <w:pStyle w:val="body"/>
        <w:rPr>
          <w:rFonts w:cs="Times New Roman"/>
          <w:spacing w:val="-2"/>
        </w:rPr>
      </w:pPr>
      <w:r w:rsidRPr="00BE0AE5">
        <w:rPr>
          <w:rFonts w:cs="Times New Roman"/>
          <w:spacing w:val="-2"/>
        </w:rPr>
        <w:t xml:space="preserve">Примерная рабочая программа по основам безопасности жизнедеятельности (далее </w:t>
      </w:r>
      <w:r w:rsidR="00BE0AE5">
        <w:rPr>
          <w:rFonts w:cs="Times New Roman"/>
          <w:spacing w:val="-2"/>
        </w:rPr>
        <w:t>—</w:t>
      </w:r>
      <w:r w:rsidRPr="00BE0AE5">
        <w:rPr>
          <w:rFonts w:cs="Times New Roman"/>
          <w:spacing w:val="-2"/>
        </w:rPr>
        <w:t xml:space="preserve">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Примерной программы воспитания.</w:t>
      </w:r>
    </w:p>
    <w:p w14:paraId="70CB9271" w14:textId="77777777" w:rsidR="00416B7C" w:rsidRPr="00BE0AE5" w:rsidRDefault="00416B7C" w:rsidP="00416B7C">
      <w:pPr>
        <w:pStyle w:val="h1"/>
        <w:pageBreakBefore w:val="0"/>
        <w:spacing w:before="454" w:after="57"/>
        <w:rPr>
          <w:rFonts w:cs="Times New Roman"/>
        </w:rPr>
      </w:pPr>
      <w:r w:rsidRPr="00BE0AE5">
        <w:rPr>
          <w:rFonts w:cs="Times New Roman"/>
        </w:rPr>
        <w:t>1. Пояснительная записка</w:t>
      </w:r>
    </w:p>
    <w:p w14:paraId="4CBDFA14" w14:textId="77777777" w:rsidR="00416B7C" w:rsidRPr="00BE0AE5" w:rsidRDefault="00416B7C" w:rsidP="00416B7C">
      <w:pPr>
        <w:pStyle w:val="body"/>
        <w:spacing w:before="170"/>
        <w:rPr>
          <w:rFonts w:cs="Times New Roman"/>
        </w:rPr>
      </w:pPr>
      <w:r w:rsidRPr="00BE0AE5">
        <w:rPr>
          <w:rFonts w:cs="Times New Roman"/>
        </w:rPr>
        <w:t>Примерная рабочая программа (далее — Программа) разработана с целью оказания методической помощи преподавателям-организаторам, учителям ОБЖ в составлении рабочей программы по учебному предмету, ориентированной на системно-деятельностный и практико-ориентированный подход в преподавании ОБЖ.</w:t>
      </w:r>
    </w:p>
    <w:p w14:paraId="2F2FA304" w14:textId="77777777" w:rsidR="00416B7C" w:rsidRPr="00BE0AE5" w:rsidRDefault="00416B7C" w:rsidP="00416B7C">
      <w:pPr>
        <w:pStyle w:val="body"/>
        <w:rPr>
          <w:rFonts w:cs="Times New Roman"/>
        </w:rPr>
      </w:pPr>
      <w:r w:rsidRPr="00BE0AE5">
        <w:rPr>
          <w:rFonts w:cs="Times New Roman"/>
        </w:rPr>
        <w:t>Программа в методическом плане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14:paraId="518D8A72" w14:textId="77777777" w:rsidR="00416B7C" w:rsidRPr="00BE0AE5" w:rsidRDefault="00416B7C" w:rsidP="00416B7C">
      <w:pPr>
        <w:pStyle w:val="body"/>
        <w:rPr>
          <w:rFonts w:cs="Times New Roman"/>
        </w:rPr>
      </w:pPr>
      <w:r w:rsidRPr="00BE0AE5">
        <w:rPr>
          <w:rFonts w:cs="Times New Roman"/>
        </w:rPr>
        <w:t>Настоящая Программа обеспечивает:</w:t>
      </w:r>
    </w:p>
    <w:p w14:paraId="3E0527E2" w14:textId="77777777" w:rsidR="00416B7C" w:rsidRPr="00BE0AE5" w:rsidRDefault="00416B7C" w:rsidP="00416B7C">
      <w:pPr>
        <w:pStyle w:val="body"/>
        <w:rPr>
          <w:rFonts w:cs="Times New Roman"/>
        </w:rPr>
      </w:pPr>
      <w:r w:rsidRPr="00BE0AE5">
        <w:rPr>
          <w:rFonts w:cs="Times New Roman"/>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66D7D53A" w14:textId="77777777" w:rsidR="00416B7C" w:rsidRPr="00BE0AE5" w:rsidRDefault="00416B7C" w:rsidP="00416B7C">
      <w:pPr>
        <w:pStyle w:val="body"/>
        <w:rPr>
          <w:rFonts w:cs="Times New Roman"/>
        </w:rPr>
      </w:pPr>
      <w:r w:rsidRPr="00BE0AE5">
        <w:rPr>
          <w:rFonts w:cs="Times New Roman"/>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011C00E5" w14:textId="77777777" w:rsidR="00416B7C" w:rsidRPr="00BE0AE5" w:rsidRDefault="00416B7C" w:rsidP="00416B7C">
      <w:pPr>
        <w:pStyle w:val="body"/>
        <w:rPr>
          <w:rFonts w:cs="Times New Roman"/>
        </w:rPr>
      </w:pPr>
      <w:r w:rsidRPr="00BE0AE5">
        <w:rPr>
          <w:rFonts w:cs="Times New Roman"/>
        </w:rPr>
        <w:t>возможность выработки и закрепления у обучающихся умений и навыков, необходимых для последующей жизни;</w:t>
      </w:r>
    </w:p>
    <w:p w14:paraId="2A5AF71B" w14:textId="77777777" w:rsidR="00416B7C" w:rsidRPr="00BE0AE5" w:rsidRDefault="00416B7C" w:rsidP="00416B7C">
      <w:pPr>
        <w:pStyle w:val="body"/>
        <w:rPr>
          <w:rFonts w:cs="Times New Roman"/>
        </w:rPr>
      </w:pPr>
      <w:r w:rsidRPr="00BE0AE5">
        <w:rPr>
          <w:rFonts w:cs="Times New Roman"/>
        </w:rPr>
        <w:t>выработку практико-ориентированных компетенций, соответствующих потребностям современности;</w:t>
      </w:r>
    </w:p>
    <w:p w14:paraId="7EC69D33" w14:textId="77777777" w:rsidR="00416B7C" w:rsidRPr="00BE0AE5" w:rsidRDefault="00416B7C" w:rsidP="00416B7C">
      <w:pPr>
        <w:pStyle w:val="body"/>
        <w:rPr>
          <w:rFonts w:cs="Times New Roman"/>
        </w:rPr>
      </w:pPr>
      <w:r w:rsidRPr="00BE0AE5">
        <w:rPr>
          <w:rFonts w:cs="Times New Roman"/>
        </w:rPr>
        <w:lastRenderedPageBreak/>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2489A36E" w14:textId="77777777" w:rsidR="00416B7C" w:rsidRPr="00BE0AE5" w:rsidRDefault="00416B7C" w:rsidP="00416B7C">
      <w:pPr>
        <w:pStyle w:val="body"/>
        <w:rPr>
          <w:rFonts w:cs="Times New Roman"/>
        </w:rPr>
      </w:pPr>
      <w:r w:rsidRPr="00BE0AE5">
        <w:rPr>
          <w:rFonts w:cs="Times New Roman"/>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4F4F726D" w14:textId="77777777" w:rsidR="00416B7C" w:rsidRPr="00BE0AE5" w:rsidRDefault="00416B7C" w:rsidP="00416B7C">
      <w:pPr>
        <w:pStyle w:val="body"/>
        <w:rPr>
          <w:rFonts w:cs="Times New Roman"/>
        </w:rPr>
      </w:pPr>
      <w:r w:rsidRPr="00BE0AE5">
        <w:rPr>
          <w:rFonts w:cs="Times New Roman"/>
        </w:rPr>
        <w:t>модуль № 1 «Культура безопасности жизнедеятельности в современном обществе»;</w:t>
      </w:r>
    </w:p>
    <w:p w14:paraId="35E593AB" w14:textId="77777777" w:rsidR="00416B7C" w:rsidRPr="00BE0AE5" w:rsidRDefault="00416B7C" w:rsidP="00416B7C">
      <w:pPr>
        <w:pStyle w:val="body"/>
        <w:rPr>
          <w:rFonts w:cs="Times New Roman"/>
        </w:rPr>
      </w:pPr>
      <w:r w:rsidRPr="00BE0AE5">
        <w:rPr>
          <w:rFonts w:cs="Times New Roman"/>
        </w:rPr>
        <w:t>модуль № 2 «Безопасность в быту»;</w:t>
      </w:r>
    </w:p>
    <w:p w14:paraId="435ED951" w14:textId="77777777" w:rsidR="00416B7C" w:rsidRPr="00BE0AE5" w:rsidRDefault="00416B7C" w:rsidP="00416B7C">
      <w:pPr>
        <w:pStyle w:val="body"/>
        <w:rPr>
          <w:rFonts w:cs="Times New Roman"/>
        </w:rPr>
      </w:pPr>
      <w:r w:rsidRPr="00BE0AE5">
        <w:rPr>
          <w:rFonts w:cs="Times New Roman"/>
        </w:rPr>
        <w:t>модуль № 3 «Безопасность на транспорте»;</w:t>
      </w:r>
    </w:p>
    <w:p w14:paraId="28C3DC3B" w14:textId="77777777" w:rsidR="00416B7C" w:rsidRPr="00BE0AE5" w:rsidRDefault="00416B7C" w:rsidP="00416B7C">
      <w:pPr>
        <w:pStyle w:val="body"/>
        <w:rPr>
          <w:rFonts w:cs="Times New Roman"/>
        </w:rPr>
      </w:pPr>
      <w:r w:rsidRPr="00BE0AE5">
        <w:rPr>
          <w:rFonts w:cs="Times New Roman"/>
        </w:rPr>
        <w:t>модуль № 4 «Безопасность в общественных местах»;</w:t>
      </w:r>
    </w:p>
    <w:p w14:paraId="7CE49B2C" w14:textId="77777777" w:rsidR="00416B7C" w:rsidRPr="00BE0AE5" w:rsidRDefault="00416B7C" w:rsidP="00416B7C">
      <w:pPr>
        <w:pStyle w:val="body"/>
        <w:rPr>
          <w:rFonts w:cs="Times New Roman"/>
        </w:rPr>
      </w:pPr>
      <w:r w:rsidRPr="00BE0AE5">
        <w:rPr>
          <w:rFonts w:cs="Times New Roman"/>
        </w:rPr>
        <w:t>модуль № 5 «Безопасность в природной среде»;</w:t>
      </w:r>
    </w:p>
    <w:p w14:paraId="6921DBB8" w14:textId="77777777" w:rsidR="00416B7C" w:rsidRPr="00BE0AE5" w:rsidRDefault="00416B7C" w:rsidP="00416B7C">
      <w:pPr>
        <w:pStyle w:val="body"/>
        <w:rPr>
          <w:rFonts w:cs="Times New Roman"/>
        </w:rPr>
      </w:pPr>
      <w:r w:rsidRPr="00BE0AE5">
        <w:rPr>
          <w:rFonts w:cs="Times New Roman"/>
        </w:rPr>
        <w:t>модуль № 6 «Здоровье и как его сохранить. Основы медицинских знаний»;</w:t>
      </w:r>
    </w:p>
    <w:p w14:paraId="52F7220C" w14:textId="77777777" w:rsidR="00416B7C" w:rsidRPr="00BE0AE5" w:rsidRDefault="00416B7C" w:rsidP="00416B7C">
      <w:pPr>
        <w:pStyle w:val="body"/>
        <w:rPr>
          <w:rFonts w:cs="Times New Roman"/>
        </w:rPr>
      </w:pPr>
      <w:r w:rsidRPr="00BE0AE5">
        <w:rPr>
          <w:rFonts w:cs="Times New Roman"/>
        </w:rPr>
        <w:t>модуль № 7 «Безопасность в социуме»;</w:t>
      </w:r>
    </w:p>
    <w:p w14:paraId="6DE1F807" w14:textId="77777777" w:rsidR="00416B7C" w:rsidRPr="00BE0AE5" w:rsidRDefault="00416B7C" w:rsidP="00416B7C">
      <w:pPr>
        <w:pStyle w:val="body"/>
        <w:rPr>
          <w:rFonts w:cs="Times New Roman"/>
        </w:rPr>
      </w:pPr>
      <w:r w:rsidRPr="00BE0AE5">
        <w:rPr>
          <w:rFonts w:cs="Times New Roman"/>
        </w:rPr>
        <w:t>модуль № 8 «Безопасность в информационном пространстве»;</w:t>
      </w:r>
    </w:p>
    <w:p w14:paraId="10F5244D" w14:textId="77777777" w:rsidR="00416B7C" w:rsidRPr="00BE0AE5" w:rsidRDefault="00416B7C" w:rsidP="00416B7C">
      <w:pPr>
        <w:pStyle w:val="body"/>
        <w:rPr>
          <w:rFonts w:cs="Times New Roman"/>
        </w:rPr>
      </w:pPr>
      <w:r w:rsidRPr="00BE0AE5">
        <w:rPr>
          <w:rFonts w:cs="Times New Roman"/>
        </w:rPr>
        <w:t>модуль № 9 «Основы противодействия экстремизму и терроризму»;</w:t>
      </w:r>
    </w:p>
    <w:p w14:paraId="277E45E9" w14:textId="77777777" w:rsidR="00416B7C" w:rsidRPr="00BE0AE5" w:rsidRDefault="00416B7C" w:rsidP="00416B7C">
      <w:pPr>
        <w:pStyle w:val="body"/>
        <w:rPr>
          <w:rFonts w:cs="Times New Roman"/>
        </w:rPr>
      </w:pPr>
      <w:r w:rsidRPr="00BE0AE5">
        <w:rPr>
          <w:rFonts w:cs="Times New Roman"/>
        </w:rPr>
        <w:t>модуль № 10 «Взаимодействие личности, общества и государства в обеспечении безопасности жизни и здоровья населения».</w:t>
      </w:r>
    </w:p>
    <w:p w14:paraId="324CCE5E" w14:textId="7A536205" w:rsidR="00416B7C" w:rsidRPr="00BE0AE5" w:rsidRDefault="00416B7C" w:rsidP="00416B7C">
      <w:pPr>
        <w:pStyle w:val="body"/>
        <w:rPr>
          <w:rFonts w:cs="Times New Roman"/>
        </w:rPr>
      </w:pPr>
      <w:r w:rsidRPr="00BE0AE5">
        <w:rPr>
          <w:rFonts w:cs="Times New Roman"/>
        </w:rPr>
        <w:t xml:space="preserve">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w:t>
      </w:r>
      <w:r w:rsidR="005B6E25">
        <w:rPr>
          <w:rStyle w:val="Symbol"/>
          <w:rFonts w:ascii="Times New Roman" w:hAnsi="Times New Roman" w:cs="Times New Roman"/>
        </w:rPr>
        <w:t>→</w:t>
      </w:r>
      <w:r w:rsidRPr="00BE0AE5">
        <w:rPr>
          <w:rFonts w:cs="Times New Roman"/>
        </w:rPr>
        <w:t xml:space="preserve"> по возможности её избегать </w:t>
      </w:r>
      <w:r w:rsidR="005B6E25">
        <w:rPr>
          <w:rStyle w:val="Symbol"/>
          <w:rFonts w:ascii="Times New Roman" w:hAnsi="Times New Roman" w:cs="Times New Roman"/>
        </w:rPr>
        <w:t xml:space="preserve">→ </w:t>
      </w:r>
      <w:r w:rsidRPr="00BE0AE5">
        <w:rPr>
          <w:rFonts w:cs="Times New Roman"/>
        </w:rPr>
        <w:t>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14:paraId="4795B401" w14:textId="77777777" w:rsidR="00416B7C" w:rsidRPr="00BE0AE5" w:rsidRDefault="00416B7C" w:rsidP="00416B7C">
      <w:pPr>
        <w:pStyle w:val="body"/>
        <w:rPr>
          <w:rFonts w:cs="Times New Roman"/>
        </w:rPr>
      </w:pPr>
      <w:r w:rsidRPr="00BE0AE5">
        <w:rPr>
          <w:rFonts w:cs="Times New Roman"/>
        </w:rPr>
        <w:t>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55276B9F" w14:textId="31FBB363" w:rsidR="00416B7C" w:rsidRPr="00BE0AE5" w:rsidRDefault="00416B7C" w:rsidP="00416B7C">
      <w:pPr>
        <w:pStyle w:val="h2"/>
        <w:rPr>
          <w:rFonts w:cs="Times New Roman"/>
          <w:spacing w:val="-7"/>
        </w:rPr>
      </w:pPr>
      <w:r w:rsidRPr="00BE0AE5">
        <w:rPr>
          <w:rFonts w:cs="Times New Roman"/>
        </w:rPr>
        <w:lastRenderedPageBreak/>
        <w:t>Общая характеристика учебного предмета</w:t>
      </w:r>
      <w:r w:rsidRPr="00BE0AE5">
        <w:rPr>
          <w:rFonts w:cs="Times New Roman"/>
        </w:rPr>
        <w:br/>
      </w:r>
      <w:r w:rsidRPr="00BE0AE5">
        <w:rPr>
          <w:rFonts w:cs="Times New Roman"/>
          <w:spacing w:val="-7"/>
        </w:rPr>
        <w:t xml:space="preserve">«Основы безопасности жизнедеятельности» </w:t>
      </w:r>
      <w:r w:rsidR="009E16A5" w:rsidRPr="00BE0AE5">
        <w:rPr>
          <w:rFonts w:cs="Times New Roman"/>
          <w:spacing w:val="-7"/>
        </w:rPr>
        <w:br/>
      </w:r>
      <w:r w:rsidRPr="00BE0AE5">
        <w:rPr>
          <w:rFonts w:cs="Times New Roman"/>
          <w:spacing w:val="-7"/>
        </w:rPr>
        <w:t>для 8</w:t>
      </w:r>
      <w:r w:rsidR="009E16A5" w:rsidRPr="00BE0AE5">
        <w:rPr>
          <w:rFonts w:cs="Times New Roman"/>
          <w:spacing w:val="-7"/>
        </w:rPr>
        <w:t>—</w:t>
      </w:r>
      <w:r w:rsidRPr="00BE0AE5">
        <w:rPr>
          <w:rFonts w:cs="Times New Roman"/>
          <w:spacing w:val="-7"/>
        </w:rPr>
        <w:t>9 классов</w:t>
      </w:r>
    </w:p>
    <w:p w14:paraId="645883C2" w14:textId="77777777" w:rsidR="00416B7C" w:rsidRPr="00BE0AE5" w:rsidRDefault="00416B7C" w:rsidP="00416B7C">
      <w:pPr>
        <w:pStyle w:val="body"/>
        <w:rPr>
          <w:rFonts w:cs="Times New Roman"/>
          <w:spacing w:val="-1"/>
        </w:rPr>
      </w:pPr>
      <w:r w:rsidRPr="00BE0AE5">
        <w:rPr>
          <w:rFonts w:cs="Times New Roman"/>
          <w:spacing w:val="-1"/>
        </w:rPr>
        <w:t>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XX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14:paraId="32C390E1" w14:textId="77777777" w:rsidR="00416B7C" w:rsidRPr="00BE0AE5" w:rsidRDefault="00416B7C" w:rsidP="00416B7C">
      <w:pPr>
        <w:pStyle w:val="body"/>
        <w:rPr>
          <w:rFonts w:cs="Times New Roman"/>
        </w:rPr>
      </w:pPr>
      <w:r w:rsidRPr="00BE0AE5">
        <w:rPr>
          <w:rFonts w:cs="Times New Roman"/>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14:paraId="1399D4B1" w14:textId="2D0C64C1" w:rsidR="00416B7C" w:rsidRPr="00BE0AE5" w:rsidRDefault="00416B7C" w:rsidP="00416B7C">
      <w:pPr>
        <w:pStyle w:val="body"/>
        <w:rPr>
          <w:rFonts w:cs="Times New Roman"/>
        </w:rPr>
      </w:pPr>
      <w:r w:rsidRPr="00BE0AE5">
        <w:rPr>
          <w:rFonts w:cs="Times New Roman"/>
        </w:rP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w:t>
      </w:r>
      <w:r w:rsidRPr="00BE0AE5">
        <w:rPr>
          <w:rFonts w:cs="Times New Roman"/>
        </w:rPr>
        <w:lastRenderedPageBreak/>
        <w:t>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w:t>
      </w:r>
      <w:r w:rsidR="009E16A5" w:rsidRPr="00BE0AE5">
        <w:rPr>
          <w:rFonts w:cs="Times New Roman"/>
          <w:lang w:val="en-US"/>
        </w:rPr>
        <w:t> </w:t>
      </w:r>
      <w:r w:rsidRPr="00BE0AE5">
        <w:rPr>
          <w:rFonts w:cs="Times New Roman"/>
        </w:rPr>
        <w:t>1642).</w:t>
      </w:r>
    </w:p>
    <w:p w14:paraId="0F8152AF" w14:textId="77777777" w:rsidR="00416B7C" w:rsidRPr="00BE0AE5" w:rsidRDefault="00416B7C" w:rsidP="00416B7C">
      <w:pPr>
        <w:pStyle w:val="body"/>
        <w:rPr>
          <w:rFonts w:cs="Times New Roman"/>
        </w:rPr>
      </w:pPr>
      <w:r w:rsidRPr="00BE0AE5">
        <w:rPr>
          <w:rFonts w:cs="Times New Roman"/>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6F4DC8E1" w14:textId="77777777" w:rsidR="00416B7C" w:rsidRPr="00BE0AE5" w:rsidRDefault="00416B7C" w:rsidP="00416B7C">
      <w:pPr>
        <w:pStyle w:val="body"/>
        <w:rPr>
          <w:rFonts w:cs="Times New Roman"/>
        </w:rPr>
      </w:pPr>
      <w:r w:rsidRPr="00BE0AE5">
        <w:rPr>
          <w:rFonts w:cs="Times New Roman"/>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w:t>
      </w:r>
      <w:proofErr w:type="spellStart"/>
      <w:r w:rsidRPr="00BE0AE5">
        <w:rPr>
          <w:rFonts w:cs="Times New Roman"/>
        </w:rPr>
        <w:t>нейтрализовывать</w:t>
      </w:r>
      <w:proofErr w:type="spellEnd"/>
      <w:r w:rsidRPr="00BE0AE5">
        <w:rPr>
          <w:rFonts w:cs="Times New Roman"/>
        </w:rPr>
        <w:t xml:space="preserve">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1620609E" w14:textId="77777777" w:rsidR="00416B7C" w:rsidRPr="00BE0AE5" w:rsidRDefault="00416B7C" w:rsidP="00416B7C">
      <w:pPr>
        <w:pStyle w:val="h2"/>
        <w:rPr>
          <w:rFonts w:cs="Times New Roman"/>
        </w:rPr>
      </w:pPr>
      <w:r w:rsidRPr="00BE0AE5">
        <w:rPr>
          <w:rFonts w:cs="Times New Roman"/>
        </w:rPr>
        <w:t>Цель изучения учебного предмета</w:t>
      </w:r>
      <w:r w:rsidRPr="00BE0AE5">
        <w:rPr>
          <w:rFonts w:cs="Times New Roman"/>
        </w:rPr>
        <w:br/>
        <w:t>«Основы безопасности жизнедеятельности»</w:t>
      </w:r>
    </w:p>
    <w:p w14:paraId="7327510E" w14:textId="77777777" w:rsidR="00416B7C" w:rsidRPr="00BE0AE5" w:rsidRDefault="00416B7C" w:rsidP="00416B7C">
      <w:pPr>
        <w:pStyle w:val="body"/>
        <w:rPr>
          <w:rFonts w:cs="Times New Roman"/>
        </w:rPr>
      </w:pPr>
      <w:r w:rsidRPr="00BE0AE5">
        <w:rPr>
          <w:rFonts w:cs="Times New Roman"/>
        </w:rPr>
        <w:t xml:space="preserve">Целью изучения учебного предмета ОБЖ на уровне основного общего образования является формирование у обучающихся базового уровня </w:t>
      </w:r>
      <w:r w:rsidRPr="00BE0AE5">
        <w:rPr>
          <w:rFonts w:cs="Times New Roman"/>
        </w:rPr>
        <w:lastRenderedPageBreak/>
        <w:t>культуры безопасности жизнедеятельности в соответствии с современными потребностями личности, общества и государства, что предполагает:</w:t>
      </w:r>
    </w:p>
    <w:p w14:paraId="465D871D" w14:textId="234932C3" w:rsidR="00416B7C" w:rsidRPr="00BE0AE5" w:rsidRDefault="00416B7C" w:rsidP="009E16A5">
      <w:pPr>
        <w:pStyle w:val="list-dash"/>
        <w:rPr>
          <w:rFonts w:cs="Times New Roman"/>
        </w:rPr>
      </w:pPr>
      <w:r w:rsidRPr="00BE0AE5">
        <w:rPr>
          <w:rFonts w:cs="Times New Roman"/>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0D153549" w14:textId="42C024EE" w:rsidR="00416B7C" w:rsidRPr="00BE0AE5" w:rsidRDefault="00416B7C" w:rsidP="009E16A5">
      <w:pPr>
        <w:pStyle w:val="list-dash"/>
        <w:rPr>
          <w:rFonts w:cs="Times New Roman"/>
          <w:spacing w:val="3"/>
        </w:rPr>
      </w:pPr>
      <w:r w:rsidRPr="00BE0AE5">
        <w:rPr>
          <w:rFonts w:cs="Times New Roman"/>
          <w:spacing w:val="3"/>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01A9EB85" w14:textId="4CACCB92" w:rsidR="00416B7C" w:rsidRPr="00BE0AE5" w:rsidRDefault="00416B7C" w:rsidP="009E16A5">
      <w:pPr>
        <w:pStyle w:val="list-dash"/>
        <w:rPr>
          <w:rFonts w:cs="Times New Roman"/>
        </w:rPr>
      </w:pPr>
      <w:r w:rsidRPr="00BE0AE5">
        <w:rPr>
          <w:rFonts w:cs="Times New Roman"/>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6EBCF10E" w14:textId="77777777" w:rsidR="00416B7C" w:rsidRPr="00BE0AE5" w:rsidRDefault="00416B7C" w:rsidP="00416B7C">
      <w:pPr>
        <w:pStyle w:val="h2"/>
        <w:rPr>
          <w:rFonts w:cs="Times New Roman"/>
        </w:rPr>
      </w:pPr>
      <w:r w:rsidRPr="00BE0AE5">
        <w:rPr>
          <w:rFonts w:cs="Times New Roman"/>
        </w:rPr>
        <w:t>Место предмета в учебном плане</w:t>
      </w:r>
    </w:p>
    <w:p w14:paraId="61789893" w14:textId="77777777" w:rsidR="00416B7C" w:rsidRPr="00BE0AE5" w:rsidRDefault="00416B7C" w:rsidP="00416B7C">
      <w:pPr>
        <w:pStyle w:val="body"/>
        <w:rPr>
          <w:rFonts w:cs="Times New Roman"/>
        </w:rPr>
      </w:pPr>
      <w:r w:rsidRPr="00BE0AE5">
        <w:rPr>
          <w:rFonts w:cs="Times New Roman"/>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предмет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14:paraId="6A8239C2" w14:textId="6DCE70BD" w:rsidR="00416B7C" w:rsidRPr="00BE0AE5" w:rsidRDefault="00416B7C" w:rsidP="00416B7C">
      <w:pPr>
        <w:pStyle w:val="body"/>
        <w:rPr>
          <w:rFonts w:cs="Times New Roman"/>
        </w:rPr>
      </w:pPr>
      <w:r w:rsidRPr="00BE0AE5">
        <w:rPr>
          <w:rFonts w:cs="Times New Roman"/>
        </w:rPr>
        <w:t>В 8</w:t>
      </w:r>
      <w:r w:rsidR="00BE0AE5">
        <w:rPr>
          <w:rFonts w:cs="Times New Roman"/>
        </w:rPr>
        <w:t>—</w:t>
      </w:r>
      <w:r w:rsidRPr="00BE0AE5">
        <w:rPr>
          <w:rFonts w:cs="Times New Roman"/>
        </w:rPr>
        <w:t>9 классах предмет изучается из расчета 1 час в неделю за счет обязательной части учебного плана (всего 68 часов).</w:t>
      </w:r>
    </w:p>
    <w:p w14:paraId="20EEB912" w14:textId="77777777" w:rsidR="00416B7C" w:rsidRPr="00BE0AE5" w:rsidRDefault="00416B7C" w:rsidP="00416B7C">
      <w:pPr>
        <w:pStyle w:val="body"/>
        <w:rPr>
          <w:rFonts w:cs="Times New Roman"/>
        </w:rPr>
      </w:pPr>
      <w:r w:rsidRPr="00BE0AE5">
        <w:rPr>
          <w:rFonts w:cs="Times New Roman"/>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 а также бытовых и других местных особенностей.</w:t>
      </w:r>
    </w:p>
    <w:p w14:paraId="013EA91B" w14:textId="77777777" w:rsidR="00416B7C" w:rsidRPr="00BE0AE5" w:rsidRDefault="00416B7C" w:rsidP="009E16A5">
      <w:pPr>
        <w:pStyle w:val="h1"/>
        <w:rPr>
          <w:rFonts w:cs="Times New Roman"/>
        </w:rPr>
      </w:pPr>
      <w:r w:rsidRPr="00BE0AE5">
        <w:rPr>
          <w:rFonts w:cs="Times New Roman"/>
        </w:rPr>
        <w:lastRenderedPageBreak/>
        <w:t>2. Содержание учебного предмета</w:t>
      </w:r>
      <w:r w:rsidRPr="00BE0AE5">
        <w:rPr>
          <w:rFonts w:cs="Times New Roman"/>
        </w:rPr>
        <w:br/>
        <w:t>«Основы безопасности жизнедеятельности»</w:t>
      </w:r>
    </w:p>
    <w:p w14:paraId="5BEA21CF" w14:textId="77777777" w:rsidR="00416B7C" w:rsidRPr="00BE0AE5" w:rsidRDefault="00416B7C" w:rsidP="00416B7C">
      <w:pPr>
        <w:pStyle w:val="h2"/>
        <w:spacing w:before="227"/>
        <w:rPr>
          <w:rFonts w:cs="Times New Roman"/>
        </w:rPr>
      </w:pPr>
      <w:r w:rsidRPr="00BE0AE5">
        <w:rPr>
          <w:rFonts w:cs="Times New Roman"/>
        </w:rPr>
        <w:t>Модуль № 1 «Культура безопасности</w:t>
      </w:r>
      <w:r w:rsidRPr="00BE0AE5">
        <w:rPr>
          <w:rFonts w:cs="Times New Roman"/>
        </w:rPr>
        <w:br/>
        <w:t>жизнедеятельности в современном обществе»:</w:t>
      </w:r>
    </w:p>
    <w:p w14:paraId="401FFA76" w14:textId="77777777" w:rsidR="00416B7C" w:rsidRPr="00BE0AE5" w:rsidRDefault="00416B7C" w:rsidP="00416B7C">
      <w:pPr>
        <w:pStyle w:val="body"/>
        <w:rPr>
          <w:rFonts w:cs="Times New Roman"/>
        </w:rPr>
      </w:pPr>
      <w:r w:rsidRPr="00BE0AE5">
        <w:rPr>
          <w:rFonts w:cs="Times New Roman"/>
        </w:rPr>
        <w:t>цель и задачи учебного предмета ОБЖ, его ключевые понятия и значение для человека;</w:t>
      </w:r>
    </w:p>
    <w:p w14:paraId="25D85444" w14:textId="77777777" w:rsidR="00416B7C" w:rsidRPr="00BE0AE5" w:rsidRDefault="00416B7C" w:rsidP="00416B7C">
      <w:pPr>
        <w:pStyle w:val="body"/>
        <w:rPr>
          <w:rFonts w:cs="Times New Roman"/>
        </w:rPr>
      </w:pPr>
      <w:r w:rsidRPr="00BE0AE5">
        <w:rPr>
          <w:rFonts w:cs="Times New Roman"/>
        </w:rPr>
        <w:t>смысл понятий «опасность», «безопасность», «риск», «культура безопасности жизнедеятельности»;</w:t>
      </w:r>
    </w:p>
    <w:p w14:paraId="77256E8B" w14:textId="77777777" w:rsidR="00416B7C" w:rsidRPr="00BE0AE5" w:rsidRDefault="00416B7C" w:rsidP="00416B7C">
      <w:pPr>
        <w:pStyle w:val="body"/>
        <w:rPr>
          <w:rFonts w:cs="Times New Roman"/>
        </w:rPr>
      </w:pPr>
      <w:r w:rsidRPr="00BE0AE5">
        <w:rPr>
          <w:rFonts w:cs="Times New Roman"/>
        </w:rPr>
        <w:t>источники и факторы опасности, их классификация;</w:t>
      </w:r>
    </w:p>
    <w:p w14:paraId="720ED363" w14:textId="77777777" w:rsidR="00416B7C" w:rsidRPr="00BE0AE5" w:rsidRDefault="00416B7C" w:rsidP="00416B7C">
      <w:pPr>
        <w:pStyle w:val="body"/>
        <w:rPr>
          <w:rFonts w:cs="Times New Roman"/>
        </w:rPr>
      </w:pPr>
      <w:r w:rsidRPr="00BE0AE5">
        <w:rPr>
          <w:rFonts w:cs="Times New Roman"/>
        </w:rPr>
        <w:t>общие принципы безопасного поведения;</w:t>
      </w:r>
    </w:p>
    <w:p w14:paraId="3DD077C6" w14:textId="77777777" w:rsidR="00416B7C" w:rsidRPr="00BE0AE5" w:rsidRDefault="00416B7C" w:rsidP="00416B7C">
      <w:pPr>
        <w:pStyle w:val="body"/>
        <w:rPr>
          <w:rFonts w:cs="Times New Roman"/>
        </w:rPr>
      </w:pPr>
      <w:r w:rsidRPr="00BE0AE5">
        <w:rPr>
          <w:rFonts w:cs="Times New Roman"/>
        </w:rPr>
        <w:t>виды чрезвычайных ситуаций, сходство и различия опасной, экстремальной и чрезвычайной ситуаций;</w:t>
      </w:r>
    </w:p>
    <w:p w14:paraId="018FB5AF" w14:textId="77777777" w:rsidR="00416B7C" w:rsidRPr="00BE0AE5" w:rsidRDefault="00416B7C" w:rsidP="00416B7C">
      <w:pPr>
        <w:pStyle w:val="body"/>
        <w:rPr>
          <w:rFonts w:cs="Times New Roman"/>
        </w:rPr>
      </w:pPr>
      <w:r w:rsidRPr="00BE0AE5">
        <w:rPr>
          <w:rFonts w:cs="Times New Roman"/>
        </w:rPr>
        <w:t>уровни взаимодействия человека и окружающей среды;</w:t>
      </w:r>
    </w:p>
    <w:p w14:paraId="0139AA62" w14:textId="77777777" w:rsidR="00416B7C" w:rsidRPr="00BE0AE5" w:rsidRDefault="00416B7C" w:rsidP="00416B7C">
      <w:pPr>
        <w:pStyle w:val="body"/>
        <w:rPr>
          <w:rFonts w:cs="Times New Roman"/>
        </w:rPr>
      </w:pPr>
      <w:r w:rsidRPr="00BE0AE5">
        <w:rPr>
          <w:rFonts w:cs="Times New Roman"/>
        </w:rPr>
        <w:t>механизм перерастания повседневной ситуации в чрезвычайную ситуацию, правила поведения в опасных и чрезвычайных ситуациях.</w:t>
      </w:r>
    </w:p>
    <w:p w14:paraId="1C4A20BC" w14:textId="77777777" w:rsidR="00416B7C" w:rsidRPr="00BE0AE5" w:rsidRDefault="00416B7C" w:rsidP="00416B7C">
      <w:pPr>
        <w:pStyle w:val="h2"/>
        <w:spacing w:before="283"/>
        <w:rPr>
          <w:rFonts w:cs="Times New Roman"/>
        </w:rPr>
      </w:pPr>
      <w:r w:rsidRPr="00BE0AE5">
        <w:rPr>
          <w:rFonts w:cs="Times New Roman"/>
        </w:rPr>
        <w:t>Модуль № 2 «Безопасность в быту»:</w:t>
      </w:r>
    </w:p>
    <w:p w14:paraId="62D694F0" w14:textId="77777777" w:rsidR="00416B7C" w:rsidRPr="00BE0AE5" w:rsidRDefault="00416B7C" w:rsidP="00416B7C">
      <w:pPr>
        <w:pStyle w:val="body"/>
        <w:rPr>
          <w:rFonts w:cs="Times New Roman"/>
        </w:rPr>
      </w:pPr>
      <w:r w:rsidRPr="00BE0AE5">
        <w:rPr>
          <w:rFonts w:cs="Times New Roman"/>
        </w:rPr>
        <w:t>основные источники опасности в быту и их классификация;</w:t>
      </w:r>
    </w:p>
    <w:p w14:paraId="5D1C9510" w14:textId="77777777" w:rsidR="00416B7C" w:rsidRPr="00BE0AE5" w:rsidRDefault="00416B7C" w:rsidP="00416B7C">
      <w:pPr>
        <w:pStyle w:val="body"/>
        <w:rPr>
          <w:rFonts w:cs="Times New Roman"/>
        </w:rPr>
      </w:pPr>
      <w:r w:rsidRPr="00BE0AE5">
        <w:rPr>
          <w:rFonts w:cs="Times New Roman"/>
        </w:rPr>
        <w:t>защита прав потребителя, сроки годности и состав продуктов питания;</w:t>
      </w:r>
    </w:p>
    <w:p w14:paraId="2C8F6F1D" w14:textId="77777777" w:rsidR="00416B7C" w:rsidRPr="00BE0AE5" w:rsidRDefault="00416B7C" w:rsidP="00416B7C">
      <w:pPr>
        <w:pStyle w:val="body"/>
        <w:rPr>
          <w:rFonts w:cs="Times New Roman"/>
        </w:rPr>
      </w:pPr>
      <w:r w:rsidRPr="00BE0AE5">
        <w:rPr>
          <w:rFonts w:cs="Times New Roman"/>
        </w:rPr>
        <w:t>бытовые отравления и причины их возникновения, классификация ядовитых веществ и их опасности;</w:t>
      </w:r>
    </w:p>
    <w:p w14:paraId="15A67F62" w14:textId="77777777" w:rsidR="00416B7C" w:rsidRPr="00BE0AE5" w:rsidRDefault="00416B7C" w:rsidP="00416B7C">
      <w:pPr>
        <w:pStyle w:val="body"/>
        <w:rPr>
          <w:rFonts w:cs="Times New Roman"/>
        </w:rPr>
      </w:pPr>
      <w:r w:rsidRPr="00BE0AE5">
        <w:rPr>
          <w:rFonts w:cs="Times New Roman"/>
        </w:rPr>
        <w:t>признаки отравления, приёмы и правила оказания первой помощи;</w:t>
      </w:r>
    </w:p>
    <w:p w14:paraId="2F718FE5" w14:textId="77777777" w:rsidR="00416B7C" w:rsidRPr="00BE0AE5" w:rsidRDefault="00416B7C" w:rsidP="00416B7C">
      <w:pPr>
        <w:pStyle w:val="body"/>
        <w:rPr>
          <w:rFonts w:cs="Times New Roman"/>
        </w:rPr>
      </w:pPr>
      <w:r w:rsidRPr="00BE0AE5">
        <w:rPr>
          <w:rFonts w:cs="Times New Roman"/>
        </w:rPr>
        <w:t>правила комплектования и хранения домашней аптечки;</w:t>
      </w:r>
    </w:p>
    <w:p w14:paraId="32AA0DFF" w14:textId="77777777" w:rsidR="00416B7C" w:rsidRPr="00BE0AE5" w:rsidRDefault="00416B7C" w:rsidP="00416B7C">
      <w:pPr>
        <w:pStyle w:val="body"/>
        <w:rPr>
          <w:rFonts w:cs="Times New Roman"/>
        </w:rPr>
      </w:pPr>
      <w:r w:rsidRPr="00BE0AE5">
        <w:rPr>
          <w:rFonts w:cs="Times New Roman"/>
        </w:rPr>
        <w:t>бытовые травмы и правила их предупреждения, приёмы и правила оказания первой помощи;</w:t>
      </w:r>
    </w:p>
    <w:p w14:paraId="40E7C641" w14:textId="77777777" w:rsidR="00416B7C" w:rsidRPr="00BE0AE5" w:rsidRDefault="00416B7C" w:rsidP="00416B7C">
      <w:pPr>
        <w:pStyle w:val="body"/>
        <w:rPr>
          <w:rFonts w:cs="Times New Roman"/>
        </w:rPr>
      </w:pPr>
      <w:r w:rsidRPr="00BE0AE5">
        <w:rPr>
          <w:rFonts w:cs="Times New Roman"/>
        </w:rPr>
        <w:t>правила обращения с газовыми и электрическими приборами, приёмы и правила оказания первой помощи;</w:t>
      </w:r>
    </w:p>
    <w:p w14:paraId="16AD848E" w14:textId="77777777" w:rsidR="00416B7C" w:rsidRPr="00BE0AE5" w:rsidRDefault="00416B7C" w:rsidP="00416B7C">
      <w:pPr>
        <w:pStyle w:val="body"/>
        <w:rPr>
          <w:rFonts w:cs="Times New Roman"/>
        </w:rPr>
      </w:pPr>
      <w:r w:rsidRPr="00BE0AE5">
        <w:rPr>
          <w:rFonts w:cs="Times New Roman"/>
        </w:rPr>
        <w:t>правила поведения в подъезде и лифте, а также при входе и выходе из них;</w:t>
      </w:r>
    </w:p>
    <w:p w14:paraId="19C3065E" w14:textId="77777777" w:rsidR="00416B7C" w:rsidRPr="00BE0AE5" w:rsidRDefault="00416B7C" w:rsidP="00416B7C">
      <w:pPr>
        <w:pStyle w:val="body"/>
        <w:rPr>
          <w:rFonts w:cs="Times New Roman"/>
        </w:rPr>
      </w:pPr>
      <w:r w:rsidRPr="00BE0AE5">
        <w:rPr>
          <w:rFonts w:cs="Times New Roman"/>
        </w:rPr>
        <w:t>пожар и факторы его развития;</w:t>
      </w:r>
    </w:p>
    <w:p w14:paraId="69D80243" w14:textId="77777777" w:rsidR="00416B7C" w:rsidRPr="00BE0AE5" w:rsidRDefault="00416B7C" w:rsidP="00416B7C">
      <w:pPr>
        <w:pStyle w:val="body"/>
        <w:rPr>
          <w:rFonts w:cs="Times New Roman"/>
        </w:rPr>
      </w:pPr>
      <w:r w:rsidRPr="00BE0AE5">
        <w:rPr>
          <w:rFonts w:cs="Times New Roman"/>
        </w:rPr>
        <w:t>условия и причины возникновения пожаров, их возможные последствия, приёмы и правила оказания первой помощи;</w:t>
      </w:r>
    </w:p>
    <w:p w14:paraId="1EDBB46F" w14:textId="77777777" w:rsidR="00416B7C" w:rsidRPr="00BE0AE5" w:rsidRDefault="00416B7C" w:rsidP="00416B7C">
      <w:pPr>
        <w:pStyle w:val="body"/>
        <w:rPr>
          <w:rFonts w:cs="Times New Roman"/>
        </w:rPr>
      </w:pPr>
      <w:r w:rsidRPr="00BE0AE5">
        <w:rPr>
          <w:rFonts w:cs="Times New Roman"/>
        </w:rPr>
        <w:t>первичные средства пожаротушения;</w:t>
      </w:r>
    </w:p>
    <w:p w14:paraId="6DA5D5F8" w14:textId="77777777" w:rsidR="00416B7C" w:rsidRPr="00BE0AE5" w:rsidRDefault="00416B7C" w:rsidP="00416B7C">
      <w:pPr>
        <w:pStyle w:val="body"/>
        <w:rPr>
          <w:rFonts w:cs="Times New Roman"/>
        </w:rPr>
      </w:pPr>
      <w:r w:rsidRPr="00BE0AE5">
        <w:rPr>
          <w:rFonts w:cs="Times New Roman"/>
        </w:rPr>
        <w:t>правила вызова экстренных служб и порядок взаимодействия с ними, ответственность за ложные сообщения;</w:t>
      </w:r>
    </w:p>
    <w:p w14:paraId="0E0E8E85" w14:textId="77777777" w:rsidR="00416B7C" w:rsidRPr="00BE0AE5" w:rsidRDefault="00416B7C" w:rsidP="00416B7C">
      <w:pPr>
        <w:pStyle w:val="body"/>
        <w:rPr>
          <w:rFonts w:cs="Times New Roman"/>
        </w:rPr>
      </w:pPr>
      <w:r w:rsidRPr="00BE0AE5">
        <w:rPr>
          <w:rFonts w:cs="Times New Roman"/>
        </w:rPr>
        <w:lastRenderedPageBreak/>
        <w:t>права, обязанности и ответственность граждан в области пожарной безопасности;</w:t>
      </w:r>
    </w:p>
    <w:p w14:paraId="5F7E4EDE" w14:textId="77777777" w:rsidR="00416B7C" w:rsidRPr="00BE0AE5" w:rsidRDefault="00416B7C" w:rsidP="00416B7C">
      <w:pPr>
        <w:pStyle w:val="body"/>
        <w:rPr>
          <w:rFonts w:cs="Times New Roman"/>
        </w:rPr>
      </w:pPr>
      <w:r w:rsidRPr="00BE0AE5">
        <w:rPr>
          <w:rFonts w:cs="Times New Roman"/>
        </w:rPr>
        <w:t>ситуации криминального характера, правила поведения с малознакомыми людьми;</w:t>
      </w:r>
    </w:p>
    <w:p w14:paraId="0BA49097" w14:textId="77777777" w:rsidR="00416B7C" w:rsidRPr="00BE0AE5" w:rsidRDefault="00416B7C" w:rsidP="00416B7C">
      <w:pPr>
        <w:pStyle w:val="body"/>
        <w:rPr>
          <w:rFonts w:cs="Times New Roman"/>
        </w:rPr>
      </w:pPr>
      <w:r w:rsidRPr="00BE0AE5">
        <w:rPr>
          <w:rFonts w:cs="Times New Roman"/>
        </w:rPr>
        <w:t>меры по предотвращению проникновения злоумышленников в дом, правила поведения при попытке проникновения в дом посторонних;</w:t>
      </w:r>
    </w:p>
    <w:p w14:paraId="434BA096" w14:textId="77777777" w:rsidR="00416B7C" w:rsidRPr="00BE0AE5" w:rsidRDefault="00416B7C" w:rsidP="00416B7C">
      <w:pPr>
        <w:pStyle w:val="body"/>
        <w:rPr>
          <w:rFonts w:cs="Times New Roman"/>
        </w:rPr>
      </w:pPr>
      <w:r w:rsidRPr="00BE0AE5">
        <w:rPr>
          <w:rFonts w:cs="Times New Roman"/>
        </w:rPr>
        <w:t>классификация аварийных ситуаций в коммунальных системах жизнеобеспечения;</w:t>
      </w:r>
    </w:p>
    <w:p w14:paraId="475C6904" w14:textId="77777777" w:rsidR="00416B7C" w:rsidRPr="00BE0AE5" w:rsidRDefault="00416B7C" w:rsidP="00416B7C">
      <w:pPr>
        <w:pStyle w:val="body"/>
        <w:rPr>
          <w:rFonts w:cs="Times New Roman"/>
        </w:rPr>
      </w:pPr>
      <w:r w:rsidRPr="00BE0AE5">
        <w:rPr>
          <w:rFonts w:cs="Times New Roman"/>
        </w:rPr>
        <w:t>правила подготовки к возможным авариям на коммунальных системах, порядок действий при авариях на коммунальных системах.</w:t>
      </w:r>
    </w:p>
    <w:p w14:paraId="3F35A614" w14:textId="77777777" w:rsidR="00416B7C" w:rsidRPr="00BE0AE5" w:rsidRDefault="00416B7C" w:rsidP="00416B7C">
      <w:pPr>
        <w:pStyle w:val="h2"/>
        <w:rPr>
          <w:rFonts w:cs="Times New Roman"/>
        </w:rPr>
      </w:pPr>
      <w:r w:rsidRPr="00BE0AE5">
        <w:rPr>
          <w:rFonts w:cs="Times New Roman"/>
        </w:rPr>
        <w:t>Модуль № 3 «Безопасность на транспорте»:</w:t>
      </w:r>
    </w:p>
    <w:p w14:paraId="08312F20" w14:textId="77777777" w:rsidR="00416B7C" w:rsidRPr="00BE0AE5" w:rsidRDefault="00416B7C" w:rsidP="00416B7C">
      <w:pPr>
        <w:pStyle w:val="body"/>
        <w:rPr>
          <w:rFonts w:cs="Times New Roman"/>
        </w:rPr>
      </w:pPr>
      <w:r w:rsidRPr="00BE0AE5">
        <w:rPr>
          <w:rFonts w:cs="Times New Roman"/>
        </w:rPr>
        <w:t>правила дорожного движения и их значение, условия обеспечения безопасности участников дорожного движения;</w:t>
      </w:r>
    </w:p>
    <w:p w14:paraId="61E99AA4" w14:textId="77777777" w:rsidR="00416B7C" w:rsidRPr="00BE0AE5" w:rsidRDefault="00416B7C" w:rsidP="00416B7C">
      <w:pPr>
        <w:pStyle w:val="body"/>
        <w:rPr>
          <w:rFonts w:cs="Times New Roman"/>
        </w:rPr>
      </w:pPr>
      <w:r w:rsidRPr="00BE0AE5">
        <w:rPr>
          <w:rFonts w:cs="Times New Roman"/>
        </w:rPr>
        <w:t>правила дорожного движения и дорожные знаки для пешеходов;</w:t>
      </w:r>
    </w:p>
    <w:p w14:paraId="59DE725F" w14:textId="77777777" w:rsidR="00416B7C" w:rsidRPr="00BE0AE5" w:rsidRDefault="00416B7C" w:rsidP="00416B7C">
      <w:pPr>
        <w:pStyle w:val="body"/>
        <w:rPr>
          <w:rFonts w:cs="Times New Roman"/>
        </w:rPr>
      </w:pPr>
      <w:r w:rsidRPr="00BE0AE5">
        <w:rPr>
          <w:rFonts w:cs="Times New Roman"/>
        </w:rPr>
        <w:t>«дорожные ловушки» и правила их предупреждения;</w:t>
      </w:r>
    </w:p>
    <w:p w14:paraId="45D69CD3" w14:textId="77777777" w:rsidR="00416B7C" w:rsidRPr="00BE0AE5" w:rsidRDefault="00416B7C" w:rsidP="00416B7C">
      <w:pPr>
        <w:pStyle w:val="body"/>
        <w:rPr>
          <w:rFonts w:cs="Times New Roman"/>
        </w:rPr>
      </w:pPr>
      <w:proofErr w:type="spellStart"/>
      <w:r w:rsidRPr="00BE0AE5">
        <w:rPr>
          <w:rFonts w:cs="Times New Roman"/>
        </w:rPr>
        <w:t>световозвращающие</w:t>
      </w:r>
      <w:proofErr w:type="spellEnd"/>
      <w:r w:rsidRPr="00BE0AE5">
        <w:rPr>
          <w:rFonts w:cs="Times New Roman"/>
        </w:rPr>
        <w:t xml:space="preserve"> элементы и правила их применения;</w:t>
      </w:r>
    </w:p>
    <w:p w14:paraId="554B1D39" w14:textId="77777777" w:rsidR="00416B7C" w:rsidRPr="00BE0AE5" w:rsidRDefault="00416B7C" w:rsidP="00416B7C">
      <w:pPr>
        <w:pStyle w:val="body"/>
        <w:rPr>
          <w:rFonts w:cs="Times New Roman"/>
        </w:rPr>
      </w:pPr>
      <w:r w:rsidRPr="00BE0AE5">
        <w:rPr>
          <w:rFonts w:cs="Times New Roman"/>
        </w:rPr>
        <w:t>правила дорожного движения для пассажиров;</w:t>
      </w:r>
    </w:p>
    <w:p w14:paraId="3DACF3FE" w14:textId="77777777" w:rsidR="00416B7C" w:rsidRPr="00BE0AE5" w:rsidRDefault="00416B7C" w:rsidP="00416B7C">
      <w:pPr>
        <w:pStyle w:val="body"/>
        <w:rPr>
          <w:rFonts w:cs="Times New Roman"/>
        </w:rPr>
      </w:pPr>
      <w:r w:rsidRPr="00BE0AE5">
        <w:rPr>
          <w:rFonts w:cs="Times New Roman"/>
        </w:rPr>
        <w:t>обязанности пассажиров маршрутных транспортных средств, ремень безопасности и правила его применения;</w:t>
      </w:r>
    </w:p>
    <w:p w14:paraId="2F191A69" w14:textId="77777777" w:rsidR="00416B7C" w:rsidRPr="00BE0AE5" w:rsidRDefault="00416B7C" w:rsidP="00416B7C">
      <w:pPr>
        <w:pStyle w:val="body"/>
        <w:rPr>
          <w:rFonts w:cs="Times New Roman"/>
        </w:rPr>
      </w:pPr>
      <w:r w:rsidRPr="00BE0AE5">
        <w:rPr>
          <w:rFonts w:cs="Times New Roman"/>
        </w:rPr>
        <w:t>порядок действий пассажиров при различных происшествиях в маршрутных транспортных средствах, в том числе вызванных террористическим актом;</w:t>
      </w:r>
    </w:p>
    <w:p w14:paraId="7116FE64" w14:textId="77777777" w:rsidR="00416B7C" w:rsidRPr="00BE0AE5" w:rsidRDefault="00416B7C" w:rsidP="00416B7C">
      <w:pPr>
        <w:pStyle w:val="body"/>
        <w:rPr>
          <w:rFonts w:cs="Times New Roman"/>
        </w:rPr>
      </w:pPr>
      <w:r w:rsidRPr="00BE0AE5">
        <w:rPr>
          <w:rFonts w:cs="Times New Roman"/>
        </w:rPr>
        <w:t>правила поведения пассажира мотоцикла;</w:t>
      </w:r>
    </w:p>
    <w:p w14:paraId="1A2A30C6" w14:textId="77777777" w:rsidR="00416B7C" w:rsidRPr="00BE0AE5" w:rsidRDefault="00416B7C" w:rsidP="00416B7C">
      <w:pPr>
        <w:pStyle w:val="body"/>
        <w:rPr>
          <w:rFonts w:cs="Times New Roman"/>
        </w:rPr>
      </w:pPr>
      <w:r w:rsidRPr="00BE0AE5">
        <w:rPr>
          <w:rFonts w:cs="Times New Roman"/>
        </w:rPr>
        <w:t>правила дорожного движения для водителя велосипеда и иных индивидуальных средств передвижения (</w:t>
      </w:r>
      <w:proofErr w:type="spellStart"/>
      <w:r w:rsidRPr="00BE0AE5">
        <w:rPr>
          <w:rFonts w:cs="Times New Roman"/>
        </w:rPr>
        <w:t>электросамокаты</w:t>
      </w:r>
      <w:proofErr w:type="spellEnd"/>
      <w:r w:rsidRPr="00BE0AE5">
        <w:rPr>
          <w:rFonts w:cs="Times New Roman"/>
        </w:rPr>
        <w:t xml:space="preserve">, </w:t>
      </w:r>
      <w:proofErr w:type="spellStart"/>
      <w:r w:rsidRPr="00BE0AE5">
        <w:rPr>
          <w:rFonts w:cs="Times New Roman"/>
        </w:rPr>
        <w:t>гироскутеры</w:t>
      </w:r>
      <w:proofErr w:type="spellEnd"/>
      <w:r w:rsidRPr="00BE0AE5">
        <w:rPr>
          <w:rFonts w:cs="Times New Roman"/>
        </w:rPr>
        <w:t xml:space="preserve">, </w:t>
      </w:r>
      <w:proofErr w:type="spellStart"/>
      <w:r w:rsidRPr="00BE0AE5">
        <w:rPr>
          <w:rFonts w:cs="Times New Roman"/>
        </w:rPr>
        <w:t>моноколёса</w:t>
      </w:r>
      <w:proofErr w:type="spellEnd"/>
      <w:r w:rsidRPr="00BE0AE5">
        <w:rPr>
          <w:rFonts w:cs="Times New Roman"/>
        </w:rPr>
        <w:t xml:space="preserve">, </w:t>
      </w:r>
      <w:proofErr w:type="spellStart"/>
      <w:r w:rsidRPr="00BE0AE5">
        <w:rPr>
          <w:rFonts w:cs="Times New Roman"/>
        </w:rPr>
        <w:t>сигвеи</w:t>
      </w:r>
      <w:proofErr w:type="spellEnd"/>
      <w:r w:rsidRPr="00BE0AE5">
        <w:rPr>
          <w:rFonts w:cs="Times New Roman"/>
        </w:rPr>
        <w:t xml:space="preserve"> и т. п.), правила безопасного использования мототранспорта (мопедов и мотоциклов);</w:t>
      </w:r>
    </w:p>
    <w:p w14:paraId="5F9DEBE0" w14:textId="77777777" w:rsidR="00416B7C" w:rsidRPr="00BE0AE5" w:rsidRDefault="00416B7C" w:rsidP="00416B7C">
      <w:pPr>
        <w:pStyle w:val="body"/>
        <w:rPr>
          <w:rFonts w:cs="Times New Roman"/>
        </w:rPr>
      </w:pPr>
      <w:r w:rsidRPr="00BE0AE5">
        <w:rPr>
          <w:rFonts w:cs="Times New Roman"/>
        </w:rPr>
        <w:t>дорожные знаки для водителя велосипеда, сигналы велосипедиста;</w:t>
      </w:r>
    </w:p>
    <w:p w14:paraId="486EE94F" w14:textId="77777777" w:rsidR="00416B7C" w:rsidRPr="00BE0AE5" w:rsidRDefault="00416B7C" w:rsidP="00416B7C">
      <w:pPr>
        <w:pStyle w:val="body"/>
        <w:rPr>
          <w:rFonts w:cs="Times New Roman"/>
        </w:rPr>
      </w:pPr>
      <w:r w:rsidRPr="00BE0AE5">
        <w:rPr>
          <w:rFonts w:cs="Times New Roman"/>
        </w:rPr>
        <w:t>правила подготовки велосипеда к пользованию;</w:t>
      </w:r>
    </w:p>
    <w:p w14:paraId="61F95BFB" w14:textId="77777777" w:rsidR="00416B7C" w:rsidRPr="00BE0AE5" w:rsidRDefault="00416B7C" w:rsidP="00416B7C">
      <w:pPr>
        <w:pStyle w:val="body"/>
        <w:rPr>
          <w:rFonts w:cs="Times New Roman"/>
        </w:rPr>
      </w:pPr>
      <w:r w:rsidRPr="00BE0AE5">
        <w:rPr>
          <w:rFonts w:cs="Times New Roman"/>
        </w:rPr>
        <w:t>дорожно-транспортные происшествия и причины их возникновения;</w:t>
      </w:r>
    </w:p>
    <w:p w14:paraId="364A95AF" w14:textId="77777777" w:rsidR="00416B7C" w:rsidRPr="00BE0AE5" w:rsidRDefault="00416B7C" w:rsidP="00416B7C">
      <w:pPr>
        <w:pStyle w:val="body"/>
        <w:rPr>
          <w:rFonts w:cs="Times New Roman"/>
        </w:rPr>
      </w:pPr>
      <w:r w:rsidRPr="00BE0AE5">
        <w:rPr>
          <w:rFonts w:cs="Times New Roman"/>
        </w:rPr>
        <w:t>основные факторы риска возникновения дорожно-транспортных происшествий;</w:t>
      </w:r>
    </w:p>
    <w:p w14:paraId="665D2AD2" w14:textId="77777777" w:rsidR="00416B7C" w:rsidRPr="00BE0AE5" w:rsidRDefault="00416B7C" w:rsidP="00416B7C">
      <w:pPr>
        <w:pStyle w:val="body"/>
        <w:rPr>
          <w:rFonts w:cs="Times New Roman"/>
        </w:rPr>
      </w:pPr>
      <w:r w:rsidRPr="00BE0AE5">
        <w:rPr>
          <w:rFonts w:cs="Times New Roman"/>
        </w:rPr>
        <w:t>порядок действий очевидца дорожно-транспортного происшествия;</w:t>
      </w:r>
    </w:p>
    <w:p w14:paraId="1F40A8BC" w14:textId="77777777" w:rsidR="00416B7C" w:rsidRPr="00BE0AE5" w:rsidRDefault="00416B7C" w:rsidP="00416B7C">
      <w:pPr>
        <w:pStyle w:val="body"/>
        <w:rPr>
          <w:rFonts w:cs="Times New Roman"/>
        </w:rPr>
      </w:pPr>
      <w:r w:rsidRPr="00BE0AE5">
        <w:rPr>
          <w:rFonts w:cs="Times New Roman"/>
        </w:rPr>
        <w:t>порядок действий при пожаре на транспорте;</w:t>
      </w:r>
    </w:p>
    <w:p w14:paraId="0E960419" w14:textId="77777777" w:rsidR="00416B7C" w:rsidRPr="00BE0AE5" w:rsidRDefault="00416B7C" w:rsidP="00416B7C">
      <w:pPr>
        <w:pStyle w:val="body"/>
        <w:rPr>
          <w:rFonts w:cs="Times New Roman"/>
        </w:rPr>
      </w:pPr>
      <w:r w:rsidRPr="00BE0AE5">
        <w:rPr>
          <w:rFonts w:cs="Times New Roman"/>
        </w:rPr>
        <w:t>особенности различных видов транспорта (подземного, железнодорожного, водного, воздушного);</w:t>
      </w:r>
    </w:p>
    <w:p w14:paraId="2C27F7B8" w14:textId="77777777" w:rsidR="00416B7C" w:rsidRPr="00BE0AE5" w:rsidRDefault="00416B7C" w:rsidP="00416B7C">
      <w:pPr>
        <w:pStyle w:val="body"/>
        <w:rPr>
          <w:rFonts w:cs="Times New Roman"/>
        </w:rPr>
      </w:pPr>
      <w:r w:rsidRPr="00BE0AE5">
        <w:rPr>
          <w:rFonts w:cs="Times New Roman"/>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14571002" w14:textId="77777777" w:rsidR="00416B7C" w:rsidRPr="00BE0AE5" w:rsidRDefault="00416B7C" w:rsidP="00416B7C">
      <w:pPr>
        <w:pStyle w:val="body"/>
        <w:rPr>
          <w:rFonts w:cs="Times New Roman"/>
        </w:rPr>
      </w:pPr>
      <w:r w:rsidRPr="00BE0AE5">
        <w:rPr>
          <w:rFonts w:cs="Times New Roman"/>
        </w:rPr>
        <w:t>первая помощь и последовательность её оказания;</w:t>
      </w:r>
    </w:p>
    <w:p w14:paraId="6B0DDF1C" w14:textId="77777777" w:rsidR="00416B7C" w:rsidRPr="00BE0AE5" w:rsidRDefault="00416B7C" w:rsidP="00416B7C">
      <w:pPr>
        <w:pStyle w:val="body"/>
        <w:rPr>
          <w:rFonts w:cs="Times New Roman"/>
        </w:rPr>
      </w:pPr>
      <w:r w:rsidRPr="00BE0AE5">
        <w:rPr>
          <w:rFonts w:cs="Times New Roman"/>
        </w:rPr>
        <w:lastRenderedPageBreak/>
        <w:t>правила и приёмы оказания первой помощи при различных травмах в результате чрезвычайных ситуаций на транспорте.</w:t>
      </w:r>
    </w:p>
    <w:p w14:paraId="0E3532D4" w14:textId="77777777" w:rsidR="00416B7C" w:rsidRPr="00BE0AE5" w:rsidRDefault="00416B7C" w:rsidP="00416B7C">
      <w:pPr>
        <w:pStyle w:val="h2"/>
        <w:spacing w:before="283"/>
        <w:rPr>
          <w:rFonts w:cs="Times New Roman"/>
        </w:rPr>
      </w:pPr>
      <w:r w:rsidRPr="00BE0AE5">
        <w:rPr>
          <w:rFonts w:cs="Times New Roman"/>
        </w:rPr>
        <w:t>Модуль № 4 «Безопасность в общественных местах»:</w:t>
      </w:r>
    </w:p>
    <w:p w14:paraId="29EBBA05" w14:textId="77777777" w:rsidR="00416B7C" w:rsidRPr="00BE0AE5" w:rsidRDefault="00416B7C" w:rsidP="00416B7C">
      <w:pPr>
        <w:pStyle w:val="body"/>
        <w:rPr>
          <w:rFonts w:cs="Times New Roman"/>
        </w:rPr>
      </w:pPr>
      <w:r w:rsidRPr="00BE0AE5">
        <w:rPr>
          <w:rFonts w:cs="Times New Roman"/>
        </w:rPr>
        <w:t>общественные места и их характеристики, потенциальные источники опасности в общественных местах;</w:t>
      </w:r>
    </w:p>
    <w:p w14:paraId="534C24D6" w14:textId="77777777" w:rsidR="00416B7C" w:rsidRPr="00BE0AE5" w:rsidRDefault="00416B7C" w:rsidP="00416B7C">
      <w:pPr>
        <w:pStyle w:val="body"/>
        <w:rPr>
          <w:rFonts w:cs="Times New Roman"/>
        </w:rPr>
      </w:pPr>
      <w:r w:rsidRPr="00BE0AE5">
        <w:rPr>
          <w:rFonts w:cs="Times New Roman"/>
        </w:rPr>
        <w:t>правила вызова экстренных служб и порядок взаимодействия с ними;</w:t>
      </w:r>
    </w:p>
    <w:p w14:paraId="2B2E0979" w14:textId="77777777" w:rsidR="00416B7C" w:rsidRPr="00BE0AE5" w:rsidRDefault="00416B7C" w:rsidP="00416B7C">
      <w:pPr>
        <w:pStyle w:val="body"/>
        <w:rPr>
          <w:rFonts w:cs="Times New Roman"/>
        </w:rPr>
      </w:pPr>
      <w:r w:rsidRPr="00BE0AE5">
        <w:rPr>
          <w:rFonts w:cs="Times New Roman"/>
        </w:rPr>
        <w:t>массовые мероприятия и правила подготовки к ним, оборудование мест массового пребывания людей;</w:t>
      </w:r>
    </w:p>
    <w:p w14:paraId="202E37BB" w14:textId="77777777" w:rsidR="00416B7C" w:rsidRPr="00BE0AE5" w:rsidRDefault="00416B7C" w:rsidP="00416B7C">
      <w:pPr>
        <w:pStyle w:val="body"/>
        <w:rPr>
          <w:rFonts w:cs="Times New Roman"/>
        </w:rPr>
      </w:pPr>
      <w:r w:rsidRPr="00BE0AE5">
        <w:rPr>
          <w:rFonts w:cs="Times New Roman"/>
        </w:rPr>
        <w:t>порядок действий при беспорядках в местах массового пребывания людей;</w:t>
      </w:r>
    </w:p>
    <w:p w14:paraId="281CD36E" w14:textId="77777777" w:rsidR="00416B7C" w:rsidRPr="00BE0AE5" w:rsidRDefault="00416B7C" w:rsidP="00416B7C">
      <w:pPr>
        <w:pStyle w:val="body"/>
        <w:rPr>
          <w:rFonts w:cs="Times New Roman"/>
        </w:rPr>
      </w:pPr>
      <w:r w:rsidRPr="00BE0AE5">
        <w:rPr>
          <w:rFonts w:cs="Times New Roman"/>
        </w:rPr>
        <w:t>порядок действий при попадании в толпу и давку;</w:t>
      </w:r>
    </w:p>
    <w:p w14:paraId="74E7FC46" w14:textId="77777777" w:rsidR="00416B7C" w:rsidRPr="00BE0AE5" w:rsidRDefault="00416B7C" w:rsidP="00416B7C">
      <w:pPr>
        <w:pStyle w:val="body"/>
        <w:rPr>
          <w:rFonts w:cs="Times New Roman"/>
        </w:rPr>
      </w:pPr>
      <w:r w:rsidRPr="00BE0AE5">
        <w:rPr>
          <w:rFonts w:cs="Times New Roman"/>
        </w:rPr>
        <w:t>порядок действий при обнаружении угрозы возникновения пожара;</w:t>
      </w:r>
    </w:p>
    <w:p w14:paraId="02C5F70E" w14:textId="77777777" w:rsidR="00416B7C" w:rsidRPr="00BE0AE5" w:rsidRDefault="00416B7C" w:rsidP="00416B7C">
      <w:pPr>
        <w:pStyle w:val="body"/>
        <w:rPr>
          <w:rFonts w:cs="Times New Roman"/>
        </w:rPr>
      </w:pPr>
      <w:r w:rsidRPr="00BE0AE5">
        <w:rPr>
          <w:rFonts w:cs="Times New Roman"/>
        </w:rPr>
        <w:t>порядок действий при эвакуации из общественных мест и зданий;</w:t>
      </w:r>
    </w:p>
    <w:p w14:paraId="7FA37DAB" w14:textId="77777777" w:rsidR="00416B7C" w:rsidRPr="00BE0AE5" w:rsidRDefault="00416B7C" w:rsidP="00416B7C">
      <w:pPr>
        <w:pStyle w:val="body"/>
        <w:rPr>
          <w:rFonts w:cs="Times New Roman"/>
          <w:spacing w:val="-2"/>
        </w:rPr>
      </w:pPr>
      <w:r w:rsidRPr="00BE0AE5">
        <w:rPr>
          <w:rFonts w:cs="Times New Roman"/>
          <w:spacing w:val="-2"/>
        </w:rPr>
        <w:t>опасности криминогенного и антиобщественного характера в общественных местах, порядок действий при их возникновении;</w:t>
      </w:r>
    </w:p>
    <w:p w14:paraId="3E19020F" w14:textId="77777777" w:rsidR="00416B7C" w:rsidRPr="00BE0AE5" w:rsidRDefault="00416B7C" w:rsidP="00416B7C">
      <w:pPr>
        <w:pStyle w:val="body"/>
        <w:rPr>
          <w:rFonts w:cs="Times New Roman"/>
        </w:rPr>
      </w:pPr>
      <w:r w:rsidRPr="00BE0AE5">
        <w:rPr>
          <w:rFonts w:cs="Times New Roman"/>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14:paraId="6070CA72" w14:textId="77777777" w:rsidR="00416B7C" w:rsidRPr="00BE0AE5" w:rsidRDefault="00416B7C" w:rsidP="00416B7C">
      <w:pPr>
        <w:pStyle w:val="body"/>
        <w:rPr>
          <w:rFonts w:cs="Times New Roman"/>
        </w:rPr>
      </w:pPr>
      <w:r w:rsidRPr="00BE0AE5">
        <w:rPr>
          <w:rFonts w:cs="Times New Roman"/>
        </w:rPr>
        <w:t>порядок действий при взаимодействии с правоохранительными органами.</w:t>
      </w:r>
    </w:p>
    <w:p w14:paraId="62135ED0" w14:textId="77777777" w:rsidR="00416B7C" w:rsidRPr="00BE0AE5" w:rsidRDefault="00416B7C" w:rsidP="00416B7C">
      <w:pPr>
        <w:pStyle w:val="h2"/>
        <w:spacing w:before="283"/>
        <w:rPr>
          <w:rFonts w:cs="Times New Roman"/>
        </w:rPr>
      </w:pPr>
      <w:r w:rsidRPr="00BE0AE5">
        <w:rPr>
          <w:rFonts w:cs="Times New Roman"/>
        </w:rPr>
        <w:t>Модуль № 5 «Безопасность в природной среде»:</w:t>
      </w:r>
    </w:p>
    <w:p w14:paraId="1C2944E1" w14:textId="77777777" w:rsidR="00416B7C" w:rsidRPr="00BE0AE5" w:rsidRDefault="00416B7C" w:rsidP="00416B7C">
      <w:pPr>
        <w:pStyle w:val="body"/>
        <w:rPr>
          <w:rFonts w:cs="Times New Roman"/>
        </w:rPr>
      </w:pPr>
      <w:r w:rsidRPr="00BE0AE5">
        <w:rPr>
          <w:rFonts w:cs="Times New Roman"/>
        </w:rPr>
        <w:t>чрезвычайные ситуации природного характера и их классификация;</w:t>
      </w:r>
    </w:p>
    <w:p w14:paraId="7644341E" w14:textId="77777777" w:rsidR="00416B7C" w:rsidRPr="00BE0AE5" w:rsidRDefault="00416B7C" w:rsidP="00416B7C">
      <w:pPr>
        <w:pStyle w:val="body"/>
        <w:rPr>
          <w:rFonts w:cs="Times New Roman"/>
        </w:rPr>
      </w:pPr>
      <w:r w:rsidRPr="00BE0AE5">
        <w:rPr>
          <w:rFonts w:cs="Times New Roman"/>
        </w:rPr>
        <w:t>правила поведения, необходимые для снижения риска встречи с дикими животными, порядок действий при встрече с ними;</w:t>
      </w:r>
    </w:p>
    <w:p w14:paraId="31904E92" w14:textId="77777777" w:rsidR="00416B7C" w:rsidRPr="00BE0AE5" w:rsidRDefault="00416B7C" w:rsidP="00416B7C">
      <w:pPr>
        <w:pStyle w:val="body"/>
        <w:rPr>
          <w:rFonts w:cs="Times New Roman"/>
        </w:rPr>
      </w:pPr>
      <w:r w:rsidRPr="00BE0AE5">
        <w:rPr>
          <w:rFonts w:cs="Times New Roman"/>
        </w:rPr>
        <w:t>порядок действий при укусах диких животных, змей, пауков, клещей и насекомых;</w:t>
      </w:r>
    </w:p>
    <w:p w14:paraId="082311A2" w14:textId="77777777" w:rsidR="00416B7C" w:rsidRPr="00BE0AE5" w:rsidRDefault="00416B7C" w:rsidP="00416B7C">
      <w:pPr>
        <w:pStyle w:val="body"/>
        <w:rPr>
          <w:rFonts w:cs="Times New Roman"/>
        </w:rPr>
      </w:pPr>
      <w:r w:rsidRPr="00BE0AE5">
        <w:rPr>
          <w:rFonts w:cs="Times New Roman"/>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14:paraId="4468181E" w14:textId="77777777" w:rsidR="00416B7C" w:rsidRPr="00BE0AE5" w:rsidRDefault="00416B7C" w:rsidP="00416B7C">
      <w:pPr>
        <w:pStyle w:val="body"/>
        <w:rPr>
          <w:rFonts w:cs="Times New Roman"/>
        </w:rPr>
      </w:pPr>
      <w:r w:rsidRPr="00BE0AE5">
        <w:rPr>
          <w:rFonts w:cs="Times New Roman"/>
        </w:rPr>
        <w:t>автономные условия, их особенности и опасности, правила подготовки к длительному автономному существованию;</w:t>
      </w:r>
    </w:p>
    <w:p w14:paraId="68720D70" w14:textId="77777777" w:rsidR="00416B7C" w:rsidRPr="00BE0AE5" w:rsidRDefault="00416B7C" w:rsidP="00416B7C">
      <w:pPr>
        <w:pStyle w:val="body"/>
        <w:rPr>
          <w:rFonts w:cs="Times New Roman"/>
        </w:rPr>
      </w:pPr>
      <w:r w:rsidRPr="00BE0AE5">
        <w:rPr>
          <w:rFonts w:cs="Times New Roman"/>
        </w:rPr>
        <w:t>порядок действий при автономном существовании в природной среде;</w:t>
      </w:r>
    </w:p>
    <w:p w14:paraId="7A7A7A05" w14:textId="77777777" w:rsidR="00416B7C" w:rsidRPr="00BE0AE5" w:rsidRDefault="00416B7C" w:rsidP="00416B7C">
      <w:pPr>
        <w:pStyle w:val="body"/>
        <w:rPr>
          <w:rFonts w:cs="Times New Roman"/>
        </w:rPr>
      </w:pPr>
      <w:r w:rsidRPr="00BE0AE5">
        <w:rPr>
          <w:rFonts w:cs="Times New Roman"/>
        </w:rPr>
        <w:t>правила ориентирования на местности, способы подачи сигналов бедствия;</w:t>
      </w:r>
    </w:p>
    <w:p w14:paraId="47A80714" w14:textId="77777777" w:rsidR="00416B7C" w:rsidRPr="00BE0AE5" w:rsidRDefault="00416B7C" w:rsidP="00416B7C">
      <w:pPr>
        <w:pStyle w:val="body"/>
        <w:rPr>
          <w:rFonts w:cs="Times New Roman"/>
        </w:rPr>
      </w:pPr>
      <w:r w:rsidRPr="00BE0AE5">
        <w:rPr>
          <w:rFonts w:cs="Times New Roman"/>
        </w:rPr>
        <w:t>природные пожары, их виды и опасности, факторы и причины их возникновения, порядок действий при нахождении в зоне природного пожара;</w:t>
      </w:r>
    </w:p>
    <w:p w14:paraId="14246E73" w14:textId="77777777" w:rsidR="00416B7C" w:rsidRPr="00BE0AE5" w:rsidRDefault="00416B7C" w:rsidP="00416B7C">
      <w:pPr>
        <w:pStyle w:val="body"/>
        <w:rPr>
          <w:rFonts w:cs="Times New Roman"/>
        </w:rPr>
      </w:pPr>
      <w:r w:rsidRPr="00BE0AE5">
        <w:rPr>
          <w:rFonts w:cs="Times New Roman"/>
        </w:rPr>
        <w:lastRenderedPageBreak/>
        <w:t>устройство гор и классификация горных пород, правила безопасного поведения в горах;</w:t>
      </w:r>
    </w:p>
    <w:p w14:paraId="54ADDFA2" w14:textId="77777777" w:rsidR="00416B7C" w:rsidRPr="00BE0AE5" w:rsidRDefault="00416B7C" w:rsidP="00416B7C">
      <w:pPr>
        <w:pStyle w:val="body"/>
        <w:rPr>
          <w:rFonts w:cs="Times New Roman"/>
        </w:rPr>
      </w:pPr>
      <w:r w:rsidRPr="00BE0AE5">
        <w:rPr>
          <w:rFonts w:cs="Times New Roman"/>
        </w:rPr>
        <w:t>снежные лавины, их характеристики и опасности, порядок действий при попадании в лавину;</w:t>
      </w:r>
    </w:p>
    <w:p w14:paraId="2D6929FC" w14:textId="77777777" w:rsidR="00416B7C" w:rsidRPr="00BE0AE5" w:rsidRDefault="00416B7C" w:rsidP="00416B7C">
      <w:pPr>
        <w:pStyle w:val="body"/>
        <w:rPr>
          <w:rFonts w:cs="Times New Roman"/>
        </w:rPr>
      </w:pPr>
      <w:r w:rsidRPr="00BE0AE5">
        <w:rPr>
          <w:rFonts w:cs="Times New Roman"/>
          <w:spacing w:val="-4"/>
        </w:rPr>
        <w:t xml:space="preserve">камнепады, их характеристики и опасности, порядок действий, </w:t>
      </w:r>
      <w:r w:rsidRPr="00BE0AE5">
        <w:rPr>
          <w:rFonts w:cs="Times New Roman"/>
        </w:rPr>
        <w:t>необходимых для снижения риска попадания под камнепад;</w:t>
      </w:r>
    </w:p>
    <w:p w14:paraId="367C841C" w14:textId="77777777" w:rsidR="00416B7C" w:rsidRPr="00BE0AE5" w:rsidRDefault="00416B7C" w:rsidP="00416B7C">
      <w:pPr>
        <w:pStyle w:val="body"/>
        <w:rPr>
          <w:rFonts w:cs="Times New Roman"/>
        </w:rPr>
      </w:pPr>
      <w:r w:rsidRPr="00BE0AE5">
        <w:rPr>
          <w:rFonts w:cs="Times New Roman"/>
        </w:rPr>
        <w:t>сели, их характеристики и опасности, порядок действий при попадании в зону селя;</w:t>
      </w:r>
    </w:p>
    <w:p w14:paraId="61E4FEA9" w14:textId="77777777" w:rsidR="00416B7C" w:rsidRPr="00BE0AE5" w:rsidRDefault="00416B7C" w:rsidP="00416B7C">
      <w:pPr>
        <w:pStyle w:val="body"/>
        <w:rPr>
          <w:rFonts w:cs="Times New Roman"/>
        </w:rPr>
      </w:pPr>
      <w:r w:rsidRPr="00BE0AE5">
        <w:rPr>
          <w:rFonts w:cs="Times New Roman"/>
        </w:rPr>
        <w:t>оползни, их характеристики и опасности, порядок действий при начале оползня;</w:t>
      </w:r>
    </w:p>
    <w:p w14:paraId="290A8717" w14:textId="77777777" w:rsidR="00416B7C" w:rsidRPr="00BE0AE5" w:rsidRDefault="00416B7C" w:rsidP="00416B7C">
      <w:pPr>
        <w:pStyle w:val="body"/>
        <w:rPr>
          <w:rFonts w:cs="Times New Roman"/>
        </w:rPr>
      </w:pPr>
      <w:r w:rsidRPr="00BE0AE5">
        <w:rPr>
          <w:rFonts w:cs="Times New Roman"/>
        </w:rPr>
        <w:t>общие правила безопасного поведения на водоёмах, правила купания в подготовленных и неподготовленных местах;</w:t>
      </w:r>
    </w:p>
    <w:p w14:paraId="13ED5433" w14:textId="77777777" w:rsidR="00416B7C" w:rsidRPr="00BE0AE5" w:rsidRDefault="00416B7C" w:rsidP="00416B7C">
      <w:pPr>
        <w:pStyle w:val="body"/>
        <w:rPr>
          <w:rFonts w:cs="Times New Roman"/>
        </w:rPr>
      </w:pPr>
      <w:r w:rsidRPr="00BE0AE5">
        <w:rPr>
          <w:rFonts w:cs="Times New Roman"/>
        </w:rPr>
        <w:t>порядок действий при обнаружении тонущего человека;</w:t>
      </w:r>
    </w:p>
    <w:p w14:paraId="12C3F003" w14:textId="77777777" w:rsidR="00416B7C" w:rsidRPr="00BE0AE5" w:rsidRDefault="00416B7C" w:rsidP="00416B7C">
      <w:pPr>
        <w:pStyle w:val="body"/>
        <w:rPr>
          <w:rFonts w:cs="Times New Roman"/>
        </w:rPr>
      </w:pPr>
      <w:r w:rsidRPr="00BE0AE5">
        <w:rPr>
          <w:rFonts w:cs="Times New Roman"/>
        </w:rPr>
        <w:t>правила поведения при нахождении на плавсредствах;</w:t>
      </w:r>
    </w:p>
    <w:p w14:paraId="01DB6182" w14:textId="77777777" w:rsidR="00416B7C" w:rsidRPr="00BE0AE5" w:rsidRDefault="00416B7C" w:rsidP="00416B7C">
      <w:pPr>
        <w:pStyle w:val="body"/>
        <w:rPr>
          <w:rFonts w:cs="Times New Roman"/>
        </w:rPr>
      </w:pPr>
      <w:r w:rsidRPr="00BE0AE5">
        <w:rPr>
          <w:rFonts w:cs="Times New Roman"/>
        </w:rPr>
        <w:t>правила поведения при нахождении на льду, порядок действий при обнаружении человека в полынье;</w:t>
      </w:r>
    </w:p>
    <w:p w14:paraId="58387777" w14:textId="77777777" w:rsidR="00416B7C" w:rsidRPr="00BE0AE5" w:rsidRDefault="00416B7C" w:rsidP="00416B7C">
      <w:pPr>
        <w:pStyle w:val="body"/>
        <w:rPr>
          <w:rFonts w:cs="Times New Roman"/>
        </w:rPr>
      </w:pPr>
      <w:r w:rsidRPr="00BE0AE5">
        <w:rPr>
          <w:rFonts w:cs="Times New Roman"/>
        </w:rPr>
        <w:t>наводнения, их характеристики и опасности, порядок действий при наводнении;</w:t>
      </w:r>
    </w:p>
    <w:p w14:paraId="094BF5C4" w14:textId="77777777" w:rsidR="00416B7C" w:rsidRPr="00BE0AE5" w:rsidRDefault="00416B7C" w:rsidP="00416B7C">
      <w:pPr>
        <w:pStyle w:val="body"/>
        <w:rPr>
          <w:rFonts w:cs="Times New Roman"/>
        </w:rPr>
      </w:pPr>
      <w:r w:rsidRPr="00BE0AE5">
        <w:rPr>
          <w:rFonts w:cs="Times New Roman"/>
        </w:rPr>
        <w:t>цунами, их характеристики и опасности, порядок действий при нахождении в зоне цунами;</w:t>
      </w:r>
    </w:p>
    <w:p w14:paraId="4220090A" w14:textId="77777777" w:rsidR="00416B7C" w:rsidRPr="00BE0AE5" w:rsidRDefault="00416B7C" w:rsidP="00416B7C">
      <w:pPr>
        <w:pStyle w:val="body"/>
        <w:rPr>
          <w:rFonts w:cs="Times New Roman"/>
        </w:rPr>
      </w:pPr>
      <w:r w:rsidRPr="00BE0AE5">
        <w:rPr>
          <w:rFonts w:cs="Times New Roman"/>
        </w:rPr>
        <w:t>ураганы, бури, смерчи, их характеристики и опасности, порядок действий при ураганах, бурях и смерчах;</w:t>
      </w:r>
    </w:p>
    <w:p w14:paraId="62079E3F" w14:textId="77777777" w:rsidR="00416B7C" w:rsidRPr="00BE0AE5" w:rsidRDefault="00416B7C" w:rsidP="00416B7C">
      <w:pPr>
        <w:pStyle w:val="body"/>
        <w:rPr>
          <w:rFonts w:cs="Times New Roman"/>
        </w:rPr>
      </w:pPr>
      <w:r w:rsidRPr="00BE0AE5">
        <w:rPr>
          <w:rFonts w:cs="Times New Roman"/>
        </w:rPr>
        <w:t>грозы, их характеристики и опасности, порядок действий при попадании в грозу;</w:t>
      </w:r>
    </w:p>
    <w:p w14:paraId="594EBA04" w14:textId="77777777" w:rsidR="00416B7C" w:rsidRPr="00BE0AE5" w:rsidRDefault="00416B7C" w:rsidP="00416B7C">
      <w:pPr>
        <w:pStyle w:val="body"/>
        <w:rPr>
          <w:rFonts w:cs="Times New Roman"/>
        </w:rPr>
      </w:pPr>
      <w:r w:rsidRPr="00BE0AE5">
        <w:rPr>
          <w:rFonts w:cs="Times New Roman"/>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14:paraId="3C431135" w14:textId="77777777" w:rsidR="00416B7C" w:rsidRPr="00BE0AE5" w:rsidRDefault="00416B7C" w:rsidP="00416B7C">
      <w:pPr>
        <w:pStyle w:val="body"/>
        <w:rPr>
          <w:rFonts w:cs="Times New Roman"/>
        </w:rPr>
      </w:pPr>
      <w:r w:rsidRPr="00BE0AE5">
        <w:rPr>
          <w:rFonts w:cs="Times New Roman"/>
        </w:rPr>
        <w:t>смысл понятий «экология» и «экологическая культура», значение экологии для устойчивого развития общества;</w:t>
      </w:r>
    </w:p>
    <w:p w14:paraId="73F7EB5A" w14:textId="77777777" w:rsidR="00416B7C" w:rsidRPr="00BE0AE5" w:rsidRDefault="00416B7C" w:rsidP="00416B7C">
      <w:pPr>
        <w:pStyle w:val="body"/>
        <w:rPr>
          <w:rFonts w:cs="Times New Roman"/>
        </w:rPr>
      </w:pPr>
      <w:r w:rsidRPr="00BE0AE5">
        <w:rPr>
          <w:rFonts w:cs="Times New Roman"/>
        </w:rPr>
        <w:t>правила безопасного поведения при неблагоприятной экологической обстановке.</w:t>
      </w:r>
    </w:p>
    <w:p w14:paraId="090CD861" w14:textId="77777777" w:rsidR="00416B7C" w:rsidRPr="00BE0AE5" w:rsidRDefault="00416B7C" w:rsidP="00416B7C">
      <w:pPr>
        <w:pStyle w:val="h2"/>
        <w:spacing w:before="283"/>
        <w:rPr>
          <w:rFonts w:cs="Times New Roman"/>
        </w:rPr>
      </w:pPr>
      <w:r w:rsidRPr="00BE0AE5">
        <w:rPr>
          <w:rFonts w:cs="Times New Roman"/>
        </w:rPr>
        <w:t>Модуль № 6 «Здоровье и как его сохранить.</w:t>
      </w:r>
      <w:r w:rsidRPr="00BE0AE5">
        <w:rPr>
          <w:rFonts w:cs="Times New Roman"/>
        </w:rPr>
        <w:br/>
        <w:t>Основы медицинских знаний»:</w:t>
      </w:r>
    </w:p>
    <w:p w14:paraId="4CD5BE4E" w14:textId="77777777" w:rsidR="00416B7C" w:rsidRPr="00BE0AE5" w:rsidRDefault="00416B7C" w:rsidP="00416B7C">
      <w:pPr>
        <w:pStyle w:val="body"/>
        <w:rPr>
          <w:rFonts w:cs="Times New Roman"/>
        </w:rPr>
      </w:pPr>
      <w:r w:rsidRPr="00BE0AE5">
        <w:rPr>
          <w:rFonts w:cs="Times New Roman"/>
        </w:rPr>
        <w:t>смысл понятий «здоровье» и «здоровый образ жизни», их содержание и значение для человека;</w:t>
      </w:r>
    </w:p>
    <w:p w14:paraId="3EF29199" w14:textId="77777777" w:rsidR="00416B7C" w:rsidRPr="00BE0AE5" w:rsidRDefault="00416B7C" w:rsidP="00416B7C">
      <w:pPr>
        <w:pStyle w:val="body"/>
        <w:rPr>
          <w:rFonts w:cs="Times New Roman"/>
          <w:spacing w:val="-1"/>
        </w:rPr>
      </w:pPr>
      <w:r w:rsidRPr="00BE0AE5">
        <w:rPr>
          <w:rFonts w:cs="Times New Roman"/>
          <w:spacing w:val="-1"/>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w:t>
      </w:r>
    </w:p>
    <w:p w14:paraId="7AC87D8F" w14:textId="77777777" w:rsidR="00416B7C" w:rsidRPr="00BE0AE5" w:rsidRDefault="00416B7C" w:rsidP="00416B7C">
      <w:pPr>
        <w:pStyle w:val="body"/>
        <w:rPr>
          <w:rFonts w:cs="Times New Roman"/>
        </w:rPr>
      </w:pPr>
      <w:r w:rsidRPr="00BE0AE5">
        <w:rPr>
          <w:rFonts w:cs="Times New Roman"/>
        </w:rPr>
        <w:lastRenderedPageBreak/>
        <w:t>элементы здорового образа жизни, ответственность за сохранение здоровья;</w:t>
      </w:r>
    </w:p>
    <w:p w14:paraId="7885D520" w14:textId="77777777" w:rsidR="00416B7C" w:rsidRPr="00BE0AE5" w:rsidRDefault="00416B7C" w:rsidP="00416B7C">
      <w:pPr>
        <w:pStyle w:val="body"/>
        <w:rPr>
          <w:rFonts w:cs="Times New Roman"/>
        </w:rPr>
      </w:pPr>
      <w:r w:rsidRPr="00BE0AE5">
        <w:rPr>
          <w:rFonts w:cs="Times New Roman"/>
        </w:rPr>
        <w:t>понятие «инфекционные заболевания», причины их возникновения;</w:t>
      </w:r>
    </w:p>
    <w:p w14:paraId="414E2855" w14:textId="77777777" w:rsidR="00416B7C" w:rsidRPr="00BE0AE5" w:rsidRDefault="00416B7C" w:rsidP="00416B7C">
      <w:pPr>
        <w:pStyle w:val="body"/>
        <w:rPr>
          <w:rFonts w:cs="Times New Roman"/>
        </w:rPr>
      </w:pPr>
      <w:r w:rsidRPr="00BE0AE5">
        <w:rPr>
          <w:rFonts w:cs="Times New Roman"/>
        </w:rPr>
        <w:t>механизм распространения инфекционных заболеваний, меры их профилактики и защиты от них;</w:t>
      </w:r>
    </w:p>
    <w:p w14:paraId="6E6E1A85" w14:textId="77777777" w:rsidR="00416B7C" w:rsidRPr="00BE0AE5" w:rsidRDefault="00416B7C" w:rsidP="00416B7C">
      <w:pPr>
        <w:pStyle w:val="body"/>
        <w:rPr>
          <w:rFonts w:cs="Times New Roman"/>
          <w:spacing w:val="-2"/>
        </w:rPr>
      </w:pPr>
      <w:r w:rsidRPr="00BE0AE5">
        <w:rPr>
          <w:rFonts w:cs="Times New Roman"/>
          <w:spacing w:val="-2"/>
        </w:rPr>
        <w:t>порядок действий при возникновении чрезвычайных ситуаций биолого-социального происхождения (эпидемия, пандемия);</w:t>
      </w:r>
    </w:p>
    <w:p w14:paraId="10FC51C3" w14:textId="77777777" w:rsidR="00416B7C" w:rsidRPr="00BE0AE5" w:rsidRDefault="00416B7C" w:rsidP="00416B7C">
      <w:pPr>
        <w:pStyle w:val="body"/>
        <w:rPr>
          <w:rFonts w:cs="Times New Roman"/>
        </w:rPr>
      </w:pPr>
      <w:r w:rsidRPr="00BE0AE5">
        <w:rPr>
          <w:rFonts w:cs="Times New Roman"/>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14:paraId="3AD9599E" w14:textId="77777777" w:rsidR="00416B7C" w:rsidRPr="00BE0AE5" w:rsidRDefault="00416B7C" w:rsidP="00416B7C">
      <w:pPr>
        <w:pStyle w:val="body"/>
        <w:rPr>
          <w:rFonts w:cs="Times New Roman"/>
        </w:rPr>
      </w:pPr>
      <w:r w:rsidRPr="00BE0AE5">
        <w:rPr>
          <w:rFonts w:cs="Times New Roman"/>
        </w:rPr>
        <w:t>понятие «неинфекционные заболевания» и их классификация, факторы риска неинфекционных заболеваний;</w:t>
      </w:r>
    </w:p>
    <w:p w14:paraId="3F4FC995" w14:textId="77777777" w:rsidR="00416B7C" w:rsidRPr="00BE0AE5" w:rsidRDefault="00416B7C" w:rsidP="00416B7C">
      <w:pPr>
        <w:pStyle w:val="body"/>
        <w:rPr>
          <w:rFonts w:cs="Times New Roman"/>
        </w:rPr>
      </w:pPr>
      <w:r w:rsidRPr="00BE0AE5">
        <w:rPr>
          <w:rFonts w:cs="Times New Roman"/>
        </w:rPr>
        <w:t>меры профилактики неинфекционных заболеваний и защиты от них;</w:t>
      </w:r>
    </w:p>
    <w:p w14:paraId="72F52208" w14:textId="77777777" w:rsidR="00416B7C" w:rsidRPr="00BE0AE5" w:rsidRDefault="00416B7C" w:rsidP="00416B7C">
      <w:pPr>
        <w:pStyle w:val="body"/>
        <w:rPr>
          <w:rFonts w:cs="Times New Roman"/>
        </w:rPr>
      </w:pPr>
      <w:r w:rsidRPr="00BE0AE5">
        <w:rPr>
          <w:rFonts w:cs="Times New Roman"/>
        </w:rPr>
        <w:t>диспансеризация и её задачи;</w:t>
      </w:r>
    </w:p>
    <w:p w14:paraId="412782FE" w14:textId="77777777" w:rsidR="00416B7C" w:rsidRPr="00BE0AE5" w:rsidRDefault="00416B7C" w:rsidP="00416B7C">
      <w:pPr>
        <w:pStyle w:val="body"/>
        <w:rPr>
          <w:rFonts w:cs="Times New Roman"/>
        </w:rPr>
      </w:pPr>
      <w:r w:rsidRPr="00BE0AE5">
        <w:rPr>
          <w:rFonts w:cs="Times New Roman"/>
        </w:rPr>
        <w:t>понятия «психическое здоровье» и «психологическое благополучие», современные модели психического здоровья и здоровой личности;</w:t>
      </w:r>
    </w:p>
    <w:p w14:paraId="23D92E4E" w14:textId="77777777" w:rsidR="00416B7C" w:rsidRPr="00BE0AE5" w:rsidRDefault="00416B7C" w:rsidP="00416B7C">
      <w:pPr>
        <w:pStyle w:val="body"/>
        <w:rPr>
          <w:rFonts w:cs="Times New Roman"/>
        </w:rPr>
      </w:pPr>
      <w:r w:rsidRPr="00BE0AE5">
        <w:rPr>
          <w:rFonts w:cs="Times New Roman"/>
        </w:rPr>
        <w:t>стресс и его влияние на человека, меры профилактики стресса, способы самоконтроля и саморегуляции эмоциональных состояний;</w:t>
      </w:r>
    </w:p>
    <w:p w14:paraId="5DD22C9E" w14:textId="77777777" w:rsidR="00416B7C" w:rsidRPr="00BE0AE5" w:rsidRDefault="00416B7C" w:rsidP="00416B7C">
      <w:pPr>
        <w:pStyle w:val="body"/>
        <w:rPr>
          <w:rFonts w:cs="Times New Roman"/>
        </w:rPr>
      </w:pPr>
      <w:r w:rsidRPr="00BE0AE5">
        <w:rPr>
          <w:rFonts w:cs="Times New Roman"/>
        </w:rPr>
        <w:t>понятие «первая помощь» и обязанность по её оказанию, универсальный алгоритм оказания первой помощи;</w:t>
      </w:r>
    </w:p>
    <w:p w14:paraId="630691C6" w14:textId="77777777" w:rsidR="00416B7C" w:rsidRPr="00BE0AE5" w:rsidRDefault="00416B7C" w:rsidP="00416B7C">
      <w:pPr>
        <w:pStyle w:val="body"/>
        <w:rPr>
          <w:rFonts w:cs="Times New Roman"/>
        </w:rPr>
      </w:pPr>
      <w:r w:rsidRPr="00BE0AE5">
        <w:rPr>
          <w:rFonts w:cs="Times New Roman"/>
        </w:rPr>
        <w:t>назначение и состав аптечки первой помощи;</w:t>
      </w:r>
    </w:p>
    <w:p w14:paraId="0E1333BF" w14:textId="77777777" w:rsidR="00416B7C" w:rsidRPr="00BE0AE5" w:rsidRDefault="00416B7C" w:rsidP="00416B7C">
      <w:pPr>
        <w:pStyle w:val="body"/>
        <w:rPr>
          <w:rFonts w:cs="Times New Roman"/>
          <w:spacing w:val="-1"/>
        </w:rPr>
      </w:pPr>
      <w:r w:rsidRPr="00BE0AE5">
        <w:rPr>
          <w:rFonts w:cs="Times New Roman"/>
          <w:spacing w:val="-1"/>
        </w:rPr>
        <w:t>порядок действий при оказании первой помощи в различных ситуациях, приёмы психологической поддержки пострадавшего.</w:t>
      </w:r>
    </w:p>
    <w:p w14:paraId="11B4DF8F" w14:textId="77777777" w:rsidR="00416B7C" w:rsidRPr="00BE0AE5" w:rsidRDefault="00416B7C" w:rsidP="00416B7C">
      <w:pPr>
        <w:pStyle w:val="h2"/>
        <w:spacing w:before="397"/>
        <w:rPr>
          <w:rFonts w:cs="Times New Roman"/>
        </w:rPr>
      </w:pPr>
      <w:r w:rsidRPr="00BE0AE5">
        <w:rPr>
          <w:rFonts w:cs="Times New Roman"/>
        </w:rPr>
        <w:t>Модуль № 7 «Безопасность в социуме»:</w:t>
      </w:r>
    </w:p>
    <w:p w14:paraId="62F13B20" w14:textId="77777777" w:rsidR="00416B7C" w:rsidRPr="00BE0AE5" w:rsidRDefault="00416B7C" w:rsidP="00416B7C">
      <w:pPr>
        <w:pStyle w:val="body"/>
        <w:rPr>
          <w:rFonts w:cs="Times New Roman"/>
        </w:rPr>
      </w:pPr>
      <w:r w:rsidRPr="00BE0AE5">
        <w:rPr>
          <w:rFonts w:cs="Times New Roman"/>
        </w:rPr>
        <w:t>общение и его значение для человека, способы организации эффективного и позитивного общения;</w:t>
      </w:r>
    </w:p>
    <w:p w14:paraId="5B763415" w14:textId="77777777" w:rsidR="00416B7C" w:rsidRPr="00BE0AE5" w:rsidRDefault="00416B7C" w:rsidP="00416B7C">
      <w:pPr>
        <w:pStyle w:val="body"/>
        <w:rPr>
          <w:rFonts w:cs="Times New Roman"/>
        </w:rPr>
      </w:pPr>
      <w:r w:rsidRPr="00BE0AE5">
        <w:rPr>
          <w:rFonts w:cs="Times New Roman"/>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60B8F453" w14:textId="77777777" w:rsidR="00416B7C" w:rsidRPr="00BE0AE5" w:rsidRDefault="00416B7C" w:rsidP="00416B7C">
      <w:pPr>
        <w:pStyle w:val="body"/>
        <w:rPr>
          <w:rFonts w:cs="Times New Roman"/>
        </w:rPr>
      </w:pPr>
      <w:r w:rsidRPr="00BE0AE5">
        <w:rPr>
          <w:rFonts w:cs="Times New Roman"/>
        </w:rPr>
        <w:t>понятие «конфликт» и стадии его развития, факторы и причины развития конфликта;</w:t>
      </w:r>
    </w:p>
    <w:p w14:paraId="3282072B" w14:textId="77777777" w:rsidR="00416B7C" w:rsidRPr="00BE0AE5" w:rsidRDefault="00416B7C" w:rsidP="00416B7C">
      <w:pPr>
        <w:pStyle w:val="body"/>
        <w:rPr>
          <w:rFonts w:cs="Times New Roman"/>
        </w:rPr>
      </w:pPr>
      <w:r w:rsidRPr="00BE0AE5">
        <w:rPr>
          <w:rFonts w:cs="Times New Roman"/>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4159CF7E" w14:textId="77777777" w:rsidR="00416B7C" w:rsidRPr="00BE0AE5" w:rsidRDefault="00416B7C" w:rsidP="00416B7C">
      <w:pPr>
        <w:pStyle w:val="body"/>
        <w:rPr>
          <w:rFonts w:cs="Times New Roman"/>
        </w:rPr>
      </w:pPr>
      <w:r w:rsidRPr="00BE0AE5">
        <w:rPr>
          <w:rFonts w:cs="Times New Roman"/>
        </w:rPr>
        <w:t>правила поведения для снижения риска конфликта и порядок действий при его опасных проявлениях;</w:t>
      </w:r>
    </w:p>
    <w:p w14:paraId="2D79EA91" w14:textId="77777777" w:rsidR="00416B7C" w:rsidRPr="00BE0AE5" w:rsidRDefault="00416B7C" w:rsidP="00416B7C">
      <w:pPr>
        <w:pStyle w:val="body"/>
        <w:rPr>
          <w:rFonts w:cs="Times New Roman"/>
        </w:rPr>
      </w:pPr>
      <w:r w:rsidRPr="00BE0AE5">
        <w:rPr>
          <w:rFonts w:cs="Times New Roman"/>
        </w:rPr>
        <w:t>способ разрешения конфликта с помощью третьей стороны (модератора);</w:t>
      </w:r>
    </w:p>
    <w:p w14:paraId="392895B1" w14:textId="77777777" w:rsidR="00416B7C" w:rsidRPr="00BE0AE5" w:rsidRDefault="00416B7C" w:rsidP="00416B7C">
      <w:pPr>
        <w:pStyle w:val="body"/>
        <w:rPr>
          <w:rFonts w:cs="Times New Roman"/>
        </w:rPr>
      </w:pPr>
      <w:r w:rsidRPr="00BE0AE5">
        <w:rPr>
          <w:rFonts w:cs="Times New Roman"/>
        </w:rPr>
        <w:t xml:space="preserve">опасные формы проявления конфликта: агрессия, домашнее насилие и </w:t>
      </w:r>
      <w:proofErr w:type="spellStart"/>
      <w:r w:rsidRPr="00BE0AE5">
        <w:rPr>
          <w:rFonts w:cs="Times New Roman"/>
        </w:rPr>
        <w:t>буллинг</w:t>
      </w:r>
      <w:proofErr w:type="spellEnd"/>
      <w:r w:rsidRPr="00BE0AE5">
        <w:rPr>
          <w:rFonts w:cs="Times New Roman"/>
        </w:rPr>
        <w:t>;</w:t>
      </w:r>
    </w:p>
    <w:p w14:paraId="6503790C" w14:textId="77777777" w:rsidR="00416B7C" w:rsidRPr="00BE0AE5" w:rsidRDefault="00416B7C" w:rsidP="00416B7C">
      <w:pPr>
        <w:pStyle w:val="body"/>
        <w:rPr>
          <w:rFonts w:cs="Times New Roman"/>
        </w:rPr>
      </w:pPr>
      <w:r w:rsidRPr="00BE0AE5">
        <w:rPr>
          <w:rFonts w:cs="Times New Roman"/>
        </w:rPr>
        <w:lastRenderedPageBreak/>
        <w:t>манипуляции в ходе межличностного общения, приёмы распознавания манипуляций и способы противостояния им;</w:t>
      </w:r>
    </w:p>
    <w:p w14:paraId="5147A1B7" w14:textId="77777777" w:rsidR="00416B7C" w:rsidRPr="00BE0AE5" w:rsidRDefault="00416B7C" w:rsidP="00416B7C">
      <w:pPr>
        <w:pStyle w:val="body"/>
        <w:rPr>
          <w:rFonts w:cs="Times New Roman"/>
        </w:rPr>
      </w:pPr>
      <w:r w:rsidRPr="00BE0AE5">
        <w:rPr>
          <w:rFonts w:cs="Times New Roman"/>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4413D9F3" w14:textId="77777777" w:rsidR="00416B7C" w:rsidRPr="00BE0AE5" w:rsidRDefault="00416B7C" w:rsidP="00416B7C">
      <w:pPr>
        <w:pStyle w:val="body"/>
        <w:rPr>
          <w:rFonts w:cs="Times New Roman"/>
        </w:rPr>
      </w:pPr>
      <w:r w:rsidRPr="00BE0AE5">
        <w:rPr>
          <w:rFonts w:cs="Times New Roman"/>
        </w:rPr>
        <w:t>современные молодёжные увлечения и опасности, связанные с ними, правила безопасного поведения;</w:t>
      </w:r>
    </w:p>
    <w:p w14:paraId="489D0B67" w14:textId="77777777" w:rsidR="00416B7C" w:rsidRPr="00BE0AE5" w:rsidRDefault="00416B7C" w:rsidP="00416B7C">
      <w:pPr>
        <w:pStyle w:val="body"/>
        <w:rPr>
          <w:rFonts w:cs="Times New Roman"/>
        </w:rPr>
      </w:pPr>
      <w:r w:rsidRPr="00BE0AE5">
        <w:rPr>
          <w:rFonts w:cs="Times New Roman"/>
        </w:rPr>
        <w:t>правила безопасной коммуникации с незнакомыми людьми.</w:t>
      </w:r>
    </w:p>
    <w:p w14:paraId="4BCB5D3D" w14:textId="77777777" w:rsidR="00416B7C" w:rsidRPr="00BE0AE5" w:rsidRDefault="00416B7C" w:rsidP="00416B7C">
      <w:pPr>
        <w:pStyle w:val="h2"/>
        <w:spacing w:before="283"/>
        <w:rPr>
          <w:rFonts w:cs="Times New Roman"/>
        </w:rPr>
      </w:pPr>
      <w:r w:rsidRPr="00BE0AE5">
        <w:rPr>
          <w:rFonts w:cs="Times New Roman"/>
        </w:rPr>
        <w:t>Модуль № 8 «Безопасность в информационном пространстве»:</w:t>
      </w:r>
    </w:p>
    <w:p w14:paraId="53C4B970" w14:textId="77777777" w:rsidR="00416B7C" w:rsidRPr="00BE0AE5" w:rsidRDefault="00416B7C" w:rsidP="00416B7C">
      <w:pPr>
        <w:pStyle w:val="body"/>
        <w:rPr>
          <w:rFonts w:cs="Times New Roman"/>
        </w:rPr>
      </w:pPr>
      <w:r w:rsidRPr="00BE0AE5">
        <w:rPr>
          <w:rFonts w:cs="Times New Roman"/>
        </w:rPr>
        <w:t>понятие «цифровая среда», её характеристики и примеры информационных и компьютерных угроз, положительные возможности цифровой среды;</w:t>
      </w:r>
    </w:p>
    <w:p w14:paraId="3D0AD415" w14:textId="77777777" w:rsidR="00416B7C" w:rsidRPr="00BE0AE5" w:rsidRDefault="00416B7C" w:rsidP="00416B7C">
      <w:pPr>
        <w:pStyle w:val="body"/>
        <w:rPr>
          <w:rFonts w:cs="Times New Roman"/>
        </w:rPr>
      </w:pPr>
      <w:r w:rsidRPr="00BE0AE5">
        <w:rPr>
          <w:rFonts w:cs="Times New Roman"/>
        </w:rPr>
        <w:t>риски и угрозы при использовании Интернета электронных изделий бытового назначения (игровых приставок, мобильных телефонов сотовой связи и др.);</w:t>
      </w:r>
    </w:p>
    <w:p w14:paraId="6376EDA9" w14:textId="77777777" w:rsidR="00416B7C" w:rsidRPr="00BE0AE5" w:rsidRDefault="00416B7C" w:rsidP="00416B7C">
      <w:pPr>
        <w:pStyle w:val="body"/>
        <w:rPr>
          <w:rFonts w:cs="Times New Roman"/>
        </w:rPr>
      </w:pPr>
      <w:r w:rsidRPr="00BE0AE5">
        <w:rPr>
          <w:rFonts w:cs="Times New Roman"/>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14:paraId="648869E6" w14:textId="77777777" w:rsidR="00416B7C" w:rsidRPr="00BE0AE5" w:rsidRDefault="00416B7C" w:rsidP="00416B7C">
      <w:pPr>
        <w:pStyle w:val="body"/>
        <w:rPr>
          <w:rFonts w:cs="Times New Roman"/>
        </w:rPr>
      </w:pPr>
      <w:r w:rsidRPr="00BE0AE5">
        <w:rPr>
          <w:rFonts w:cs="Times New Roman"/>
        </w:rPr>
        <w:t>опасные явления цифровой среды: вредоносные программы и приложения и их разновидности;</w:t>
      </w:r>
    </w:p>
    <w:p w14:paraId="60537FE8" w14:textId="77777777" w:rsidR="00416B7C" w:rsidRPr="00BE0AE5" w:rsidRDefault="00416B7C" w:rsidP="00416B7C">
      <w:pPr>
        <w:pStyle w:val="body"/>
        <w:rPr>
          <w:rFonts w:cs="Times New Roman"/>
          <w:spacing w:val="-1"/>
        </w:rPr>
      </w:pPr>
      <w:r w:rsidRPr="00BE0AE5">
        <w:rPr>
          <w:rFonts w:cs="Times New Roman"/>
          <w:spacing w:val="-1"/>
        </w:rPr>
        <w:t xml:space="preserve">правила </w:t>
      </w:r>
      <w:proofErr w:type="spellStart"/>
      <w:r w:rsidRPr="00BE0AE5">
        <w:rPr>
          <w:rFonts w:cs="Times New Roman"/>
          <w:spacing w:val="-1"/>
        </w:rPr>
        <w:t>кибергигиены</w:t>
      </w:r>
      <w:proofErr w:type="spellEnd"/>
      <w:r w:rsidRPr="00BE0AE5">
        <w:rPr>
          <w:rFonts w:cs="Times New Roman"/>
          <w:spacing w:val="-1"/>
        </w:rPr>
        <w:t>, необходимые для предупреждения возникновения сложных и опасных ситуаций в цифровой среде;</w:t>
      </w:r>
    </w:p>
    <w:p w14:paraId="7E5EE1EF" w14:textId="77777777" w:rsidR="00416B7C" w:rsidRPr="00BE0AE5" w:rsidRDefault="00416B7C" w:rsidP="00416B7C">
      <w:pPr>
        <w:pStyle w:val="body"/>
        <w:rPr>
          <w:rFonts w:cs="Times New Roman"/>
        </w:rPr>
      </w:pPr>
      <w:r w:rsidRPr="00BE0AE5">
        <w:rPr>
          <w:rFonts w:cs="Times New Roman"/>
        </w:rPr>
        <w:t>основные виды опасного и запрещённого контента в Интернете и его признаки, приёмы распознавания опасностей при использовании Интернета;</w:t>
      </w:r>
    </w:p>
    <w:p w14:paraId="190E9B4B" w14:textId="77777777" w:rsidR="00416B7C" w:rsidRPr="00BE0AE5" w:rsidRDefault="00416B7C" w:rsidP="00416B7C">
      <w:pPr>
        <w:pStyle w:val="body"/>
        <w:rPr>
          <w:rFonts w:cs="Times New Roman"/>
        </w:rPr>
      </w:pPr>
      <w:r w:rsidRPr="00BE0AE5">
        <w:rPr>
          <w:rFonts w:cs="Times New Roman"/>
        </w:rPr>
        <w:t>противоправные действия в Интернете;</w:t>
      </w:r>
    </w:p>
    <w:p w14:paraId="60683D53" w14:textId="77777777" w:rsidR="00416B7C" w:rsidRPr="00BE0AE5" w:rsidRDefault="00416B7C" w:rsidP="00416B7C">
      <w:pPr>
        <w:pStyle w:val="body"/>
        <w:rPr>
          <w:rFonts w:cs="Times New Roman"/>
        </w:rPr>
      </w:pPr>
      <w:r w:rsidRPr="00BE0AE5">
        <w:rPr>
          <w:rFonts w:cs="Times New Roman"/>
        </w:rPr>
        <w:t>правила цифрового поведения, необходимого для предотвращения рисков и угроз при использовании Интернета (</w:t>
      </w:r>
      <w:proofErr w:type="spellStart"/>
      <w:r w:rsidRPr="00BE0AE5">
        <w:rPr>
          <w:rFonts w:cs="Times New Roman"/>
        </w:rPr>
        <w:t>кибербуллинга</w:t>
      </w:r>
      <w:proofErr w:type="spellEnd"/>
      <w:r w:rsidRPr="00BE0AE5">
        <w:rPr>
          <w:rFonts w:cs="Times New Roman"/>
        </w:rPr>
        <w:t>, вербовки в различные организации и группы);</w:t>
      </w:r>
    </w:p>
    <w:p w14:paraId="1A057205" w14:textId="77777777" w:rsidR="00416B7C" w:rsidRPr="00BE0AE5" w:rsidRDefault="00416B7C" w:rsidP="00416B7C">
      <w:pPr>
        <w:pStyle w:val="body"/>
        <w:rPr>
          <w:rFonts w:cs="Times New Roman"/>
        </w:rPr>
      </w:pPr>
      <w:r w:rsidRPr="00BE0AE5">
        <w:rPr>
          <w:rFonts w:cs="Times New Roman"/>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5DF3EDA0" w14:textId="77777777" w:rsidR="00416B7C" w:rsidRPr="00BE0AE5" w:rsidRDefault="00416B7C" w:rsidP="00416B7C">
      <w:pPr>
        <w:pStyle w:val="h2"/>
        <w:spacing w:before="283" w:after="85"/>
        <w:rPr>
          <w:rFonts w:cs="Times New Roman"/>
        </w:rPr>
      </w:pPr>
      <w:r w:rsidRPr="00BE0AE5">
        <w:rPr>
          <w:rFonts w:cs="Times New Roman"/>
        </w:rPr>
        <w:lastRenderedPageBreak/>
        <w:t>Модуль № 9 «Основы противодействия</w:t>
      </w:r>
      <w:r w:rsidRPr="00BE0AE5">
        <w:rPr>
          <w:rFonts w:cs="Times New Roman"/>
        </w:rPr>
        <w:br/>
        <w:t xml:space="preserve">экстремизму и терроризму»: </w:t>
      </w:r>
    </w:p>
    <w:p w14:paraId="71EFFBB9" w14:textId="77777777" w:rsidR="00416B7C" w:rsidRPr="00BE0AE5" w:rsidRDefault="00416B7C" w:rsidP="00416B7C">
      <w:pPr>
        <w:pStyle w:val="body"/>
        <w:rPr>
          <w:rFonts w:cs="Times New Roman"/>
        </w:rPr>
      </w:pPr>
      <w:r w:rsidRPr="00BE0AE5">
        <w:rPr>
          <w:rFonts w:cs="Times New Roman"/>
        </w:rPr>
        <w:t>понятия «экстремизм» и «терроризм», их содержание, причины, возможные варианты проявления и последствия;</w:t>
      </w:r>
    </w:p>
    <w:p w14:paraId="1E98D7ED" w14:textId="77777777" w:rsidR="00416B7C" w:rsidRPr="00BE0AE5" w:rsidRDefault="00416B7C" w:rsidP="00416B7C">
      <w:pPr>
        <w:pStyle w:val="body"/>
        <w:rPr>
          <w:rFonts w:cs="Times New Roman"/>
        </w:rPr>
      </w:pPr>
      <w:r w:rsidRPr="00BE0AE5">
        <w:rPr>
          <w:rFonts w:cs="Times New Roman"/>
        </w:rPr>
        <w:t>цели и формы проявления террористических актов, их последствия, уровни террористической опасности;</w:t>
      </w:r>
    </w:p>
    <w:p w14:paraId="68A07257" w14:textId="77777777" w:rsidR="00416B7C" w:rsidRPr="00BE0AE5" w:rsidRDefault="00416B7C" w:rsidP="00416B7C">
      <w:pPr>
        <w:pStyle w:val="body"/>
        <w:rPr>
          <w:rFonts w:cs="Times New Roman"/>
        </w:rPr>
      </w:pPr>
      <w:r w:rsidRPr="00BE0AE5">
        <w:rPr>
          <w:rFonts w:cs="Times New Roman"/>
        </w:rPr>
        <w:t>основы общественно-государственной системы противодействия экстремизму и терроризму, контртеррористическая операция и её цели;</w:t>
      </w:r>
    </w:p>
    <w:p w14:paraId="6E4F6C3D" w14:textId="77777777" w:rsidR="00416B7C" w:rsidRPr="00BE0AE5" w:rsidRDefault="00416B7C" w:rsidP="00416B7C">
      <w:pPr>
        <w:pStyle w:val="body"/>
        <w:rPr>
          <w:rFonts w:cs="Times New Roman"/>
        </w:rPr>
      </w:pPr>
      <w:r w:rsidRPr="00BE0AE5">
        <w:rPr>
          <w:rFonts w:cs="Times New Roman"/>
        </w:rPr>
        <w:t>признаки вовлечения в террористическую деятельность, правила антитеррористического поведения;</w:t>
      </w:r>
    </w:p>
    <w:p w14:paraId="77F84AEE" w14:textId="77777777" w:rsidR="00416B7C" w:rsidRPr="00BE0AE5" w:rsidRDefault="00416B7C" w:rsidP="00416B7C">
      <w:pPr>
        <w:pStyle w:val="body"/>
        <w:rPr>
          <w:rFonts w:cs="Times New Roman"/>
        </w:rPr>
      </w:pPr>
      <w:r w:rsidRPr="00BE0AE5">
        <w:rPr>
          <w:rFonts w:cs="Times New Roman"/>
        </w:rPr>
        <w:t>признаки угроз и подготовки различных форм терактов, порядок действий при их обнаружении;</w:t>
      </w:r>
    </w:p>
    <w:p w14:paraId="0B5F8686" w14:textId="77777777" w:rsidR="00416B7C" w:rsidRPr="00BE0AE5" w:rsidRDefault="00416B7C" w:rsidP="00416B7C">
      <w:pPr>
        <w:pStyle w:val="body"/>
        <w:rPr>
          <w:rFonts w:cs="Times New Roman"/>
        </w:rPr>
      </w:pPr>
      <w:r w:rsidRPr="00BE0AE5">
        <w:rPr>
          <w:rFonts w:cs="Times New Roman"/>
        </w:rPr>
        <w:t>правила безопасного поведения в условиях совершения теракта;</w:t>
      </w:r>
    </w:p>
    <w:p w14:paraId="6AB8721B" w14:textId="77777777" w:rsidR="00416B7C" w:rsidRPr="00BE0AE5" w:rsidRDefault="00416B7C" w:rsidP="00416B7C">
      <w:pPr>
        <w:pStyle w:val="body"/>
        <w:rPr>
          <w:rFonts w:cs="Times New Roman"/>
        </w:rPr>
      </w:pPr>
      <w:r w:rsidRPr="00BE0AE5">
        <w:rPr>
          <w:rFonts w:cs="Times New Roman"/>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40FE7530" w14:textId="77777777" w:rsidR="00416B7C" w:rsidRPr="00BE0AE5" w:rsidRDefault="00416B7C" w:rsidP="00416B7C">
      <w:pPr>
        <w:pStyle w:val="h2"/>
        <w:spacing w:before="283" w:after="85"/>
        <w:rPr>
          <w:rFonts w:cs="Times New Roman"/>
        </w:rPr>
      </w:pPr>
      <w:r w:rsidRPr="00BE0AE5">
        <w:rPr>
          <w:rFonts w:cs="Times New Roman"/>
        </w:rPr>
        <w:t>Модуль № 10 «Взаимодействие личности,</w:t>
      </w:r>
      <w:r w:rsidRPr="00BE0AE5">
        <w:rPr>
          <w:rFonts w:cs="Times New Roman"/>
        </w:rPr>
        <w:br/>
        <w:t>общества и государства в обеспечении</w:t>
      </w:r>
      <w:r w:rsidRPr="00BE0AE5">
        <w:rPr>
          <w:rFonts w:cs="Times New Roman"/>
        </w:rPr>
        <w:br/>
        <w:t>безопасности жизни и здоровья населения»:</w:t>
      </w:r>
    </w:p>
    <w:p w14:paraId="7CE2842E" w14:textId="77777777" w:rsidR="00416B7C" w:rsidRPr="00BE0AE5" w:rsidRDefault="00416B7C" w:rsidP="00416B7C">
      <w:pPr>
        <w:pStyle w:val="body"/>
        <w:rPr>
          <w:rFonts w:cs="Times New Roman"/>
        </w:rPr>
      </w:pPr>
      <w:r w:rsidRPr="00BE0AE5">
        <w:rPr>
          <w:rFonts w:cs="Times New Roman"/>
        </w:rPr>
        <w:t>классификация чрезвычайных ситуаций природного и техногенного характера;</w:t>
      </w:r>
    </w:p>
    <w:p w14:paraId="18F5DF6F" w14:textId="77777777" w:rsidR="00416B7C" w:rsidRPr="00BE0AE5" w:rsidRDefault="00416B7C" w:rsidP="00416B7C">
      <w:pPr>
        <w:pStyle w:val="body"/>
        <w:rPr>
          <w:rFonts w:cs="Times New Roman"/>
        </w:rPr>
      </w:pPr>
      <w:r w:rsidRPr="00BE0AE5">
        <w:rPr>
          <w:rFonts w:cs="Times New Roman"/>
        </w:rPr>
        <w:t>единая государственная система предупреждения и ликвидации чрезвычайных ситуаций (РСЧС), её задачи, структура, режимы функционирования;</w:t>
      </w:r>
    </w:p>
    <w:p w14:paraId="2B896F94" w14:textId="77777777" w:rsidR="00416B7C" w:rsidRPr="00BE0AE5" w:rsidRDefault="00416B7C" w:rsidP="00416B7C">
      <w:pPr>
        <w:pStyle w:val="body"/>
        <w:rPr>
          <w:rFonts w:cs="Times New Roman"/>
        </w:rPr>
      </w:pPr>
      <w:r w:rsidRPr="00BE0AE5">
        <w:rPr>
          <w:rFonts w:cs="Times New Roman"/>
        </w:rPr>
        <w:t>государственные службы обеспечения безопасности, их роль и сфера ответственности, порядок взаимодействия с ними;</w:t>
      </w:r>
    </w:p>
    <w:p w14:paraId="528A5AD4" w14:textId="77777777" w:rsidR="00416B7C" w:rsidRPr="00BE0AE5" w:rsidRDefault="00416B7C" w:rsidP="00416B7C">
      <w:pPr>
        <w:pStyle w:val="body"/>
        <w:rPr>
          <w:rFonts w:cs="Times New Roman"/>
        </w:rPr>
      </w:pPr>
      <w:r w:rsidRPr="00BE0AE5">
        <w:rPr>
          <w:rFonts w:cs="Times New Roman"/>
        </w:rPr>
        <w:t>общественные институты и их место в системе обеспечения безопасности жизни и здоровья населения;</w:t>
      </w:r>
    </w:p>
    <w:p w14:paraId="20CB5D98" w14:textId="77777777" w:rsidR="00416B7C" w:rsidRPr="00BE0AE5" w:rsidRDefault="00416B7C" w:rsidP="00416B7C">
      <w:pPr>
        <w:pStyle w:val="body"/>
        <w:rPr>
          <w:rFonts w:cs="Times New Roman"/>
        </w:rPr>
      </w:pPr>
      <w:r w:rsidRPr="00BE0AE5">
        <w:rPr>
          <w:rFonts w:cs="Times New Roman"/>
        </w:rPr>
        <w:t>права, обязанности и роль граждан Российской Федерации в области защиты населения от чрезвычайных ситуаций;</w:t>
      </w:r>
    </w:p>
    <w:p w14:paraId="34D25D3F" w14:textId="77777777" w:rsidR="00416B7C" w:rsidRPr="00BE0AE5" w:rsidRDefault="00416B7C" w:rsidP="00416B7C">
      <w:pPr>
        <w:pStyle w:val="body"/>
        <w:rPr>
          <w:rFonts w:cs="Times New Roman"/>
        </w:rPr>
      </w:pPr>
      <w:r w:rsidRPr="00BE0AE5">
        <w:rPr>
          <w:rFonts w:cs="Times New Roman"/>
        </w:rPr>
        <w:t>антикоррупционное поведение как элемент общественной и государственной безопасности;</w:t>
      </w:r>
    </w:p>
    <w:p w14:paraId="0550093D" w14:textId="77777777" w:rsidR="00416B7C" w:rsidRPr="00BE0AE5" w:rsidRDefault="00416B7C" w:rsidP="00416B7C">
      <w:pPr>
        <w:pStyle w:val="body"/>
        <w:rPr>
          <w:rFonts w:cs="Times New Roman"/>
        </w:rPr>
      </w:pPr>
      <w:r w:rsidRPr="00BE0AE5">
        <w:rPr>
          <w:rFonts w:cs="Times New Roman"/>
        </w:rPr>
        <w:t>информирование и оповещение населения о чрезвычайных ситуациях, система ОКСИОН;</w:t>
      </w:r>
    </w:p>
    <w:p w14:paraId="6A7F2A58" w14:textId="77777777" w:rsidR="00416B7C" w:rsidRPr="00BE0AE5" w:rsidRDefault="00416B7C" w:rsidP="00416B7C">
      <w:pPr>
        <w:pStyle w:val="body"/>
        <w:rPr>
          <w:rFonts w:cs="Times New Roman"/>
        </w:rPr>
      </w:pPr>
      <w:r w:rsidRPr="00BE0AE5">
        <w:rPr>
          <w:rFonts w:cs="Times New Roman"/>
        </w:rPr>
        <w:t>сигнал «Внимание всем!», порядок действий населения при его получении, в том числе при авариях с выбросом химических и радиоактивных веществ;</w:t>
      </w:r>
    </w:p>
    <w:p w14:paraId="2B887339" w14:textId="77777777" w:rsidR="00416B7C" w:rsidRPr="00BE0AE5" w:rsidRDefault="00416B7C" w:rsidP="00416B7C">
      <w:pPr>
        <w:pStyle w:val="body"/>
        <w:rPr>
          <w:rFonts w:cs="Times New Roman"/>
        </w:rPr>
      </w:pPr>
      <w:r w:rsidRPr="00BE0AE5">
        <w:rPr>
          <w:rFonts w:cs="Times New Roman"/>
        </w:rPr>
        <w:t>средства индивидуальной и коллективной защиты населения, порядок пользования фильтрующим противогазом;</w:t>
      </w:r>
    </w:p>
    <w:p w14:paraId="2CB911D9" w14:textId="77777777" w:rsidR="00416B7C" w:rsidRPr="00BE0AE5" w:rsidRDefault="00416B7C" w:rsidP="00416B7C">
      <w:pPr>
        <w:pStyle w:val="body"/>
        <w:rPr>
          <w:rFonts w:cs="Times New Roman"/>
        </w:rPr>
      </w:pPr>
      <w:r w:rsidRPr="00BE0AE5">
        <w:rPr>
          <w:rFonts w:cs="Times New Roman"/>
        </w:rPr>
        <w:lastRenderedPageBreak/>
        <w:t>эвакуация населения в условиях чрезвычайных ситуаций, порядок действий населения при объявлении эвакуации.</w:t>
      </w:r>
    </w:p>
    <w:p w14:paraId="52EE77E4" w14:textId="50FE8B62" w:rsidR="00416B7C" w:rsidRPr="00BE0AE5" w:rsidRDefault="00416B7C" w:rsidP="009E16A5">
      <w:pPr>
        <w:pStyle w:val="h1"/>
        <w:rPr>
          <w:rFonts w:cs="Times New Roman"/>
        </w:rPr>
      </w:pPr>
      <w:r w:rsidRPr="00BE0AE5">
        <w:rPr>
          <w:rFonts w:cs="Times New Roman"/>
        </w:rPr>
        <w:lastRenderedPageBreak/>
        <w:t>3. Планируемые результаты</w:t>
      </w:r>
      <w:r w:rsidR="009E16A5" w:rsidRPr="00BE0AE5">
        <w:rPr>
          <w:rFonts w:cs="Times New Roman"/>
        </w:rPr>
        <w:t xml:space="preserve"> </w:t>
      </w:r>
      <w:r w:rsidRPr="00BE0AE5">
        <w:rPr>
          <w:rFonts w:cs="Times New Roman"/>
        </w:rPr>
        <w:t xml:space="preserve">освоения учебного предмета «основы безопасности жизнедеятельности» </w:t>
      </w:r>
      <w:r w:rsidRPr="00BE0AE5">
        <w:rPr>
          <w:rFonts w:cs="Times New Roman"/>
        </w:rPr>
        <w:br/>
        <w:t>на уровне основного общего образования</w:t>
      </w:r>
    </w:p>
    <w:p w14:paraId="217A394D" w14:textId="77777777" w:rsidR="00416B7C" w:rsidRPr="00BE0AE5" w:rsidRDefault="00416B7C" w:rsidP="00416B7C">
      <w:pPr>
        <w:pStyle w:val="body"/>
        <w:spacing w:before="283"/>
        <w:rPr>
          <w:rFonts w:cs="Times New Roman"/>
        </w:rPr>
      </w:pPr>
      <w:r w:rsidRPr="00BE0AE5">
        <w:rPr>
          <w:rFonts w:cs="Times New Roman"/>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14:paraId="68F4FFC9" w14:textId="77777777" w:rsidR="00416B7C" w:rsidRPr="00BE0AE5" w:rsidRDefault="00416B7C" w:rsidP="00416B7C">
      <w:pPr>
        <w:pStyle w:val="h2"/>
        <w:spacing w:before="283"/>
        <w:rPr>
          <w:rFonts w:cs="Times New Roman"/>
        </w:rPr>
      </w:pPr>
      <w:r w:rsidRPr="00BE0AE5">
        <w:rPr>
          <w:rFonts w:cs="Times New Roman"/>
        </w:rPr>
        <w:t>Личностные результаты</w:t>
      </w:r>
    </w:p>
    <w:p w14:paraId="1A05A06F" w14:textId="77777777" w:rsidR="00416B7C" w:rsidRPr="00BE0AE5" w:rsidRDefault="00416B7C" w:rsidP="00416B7C">
      <w:pPr>
        <w:pStyle w:val="body"/>
        <w:rPr>
          <w:rFonts w:cs="Times New Roman"/>
        </w:rPr>
      </w:pPr>
      <w:r w:rsidRPr="00BE0AE5">
        <w:rPr>
          <w:rFonts w:cs="Times New Roman"/>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64E870B4" w14:textId="77777777" w:rsidR="00416B7C" w:rsidRPr="00BE0AE5" w:rsidRDefault="00416B7C" w:rsidP="00416B7C">
      <w:pPr>
        <w:pStyle w:val="body"/>
        <w:rPr>
          <w:rFonts w:cs="Times New Roman"/>
        </w:rPr>
      </w:pPr>
      <w:r w:rsidRPr="00BE0AE5">
        <w:rPr>
          <w:rFonts w:cs="Times New Roman"/>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14:paraId="443893F0" w14:textId="77777777" w:rsidR="00416B7C" w:rsidRPr="00BE0AE5" w:rsidRDefault="00416B7C" w:rsidP="00416B7C">
      <w:pPr>
        <w:pStyle w:val="body"/>
        <w:rPr>
          <w:rFonts w:cs="Times New Roman"/>
        </w:rPr>
      </w:pPr>
      <w:r w:rsidRPr="00BE0AE5">
        <w:rPr>
          <w:rFonts w:cs="Times New Roman"/>
        </w:rPr>
        <w:t>1. Патриотическое воспитание:</w:t>
      </w:r>
    </w:p>
    <w:p w14:paraId="49904344" w14:textId="77777777" w:rsidR="00416B7C" w:rsidRPr="00BE0AE5" w:rsidRDefault="00416B7C" w:rsidP="00416B7C">
      <w:pPr>
        <w:pStyle w:val="body"/>
        <w:rPr>
          <w:rFonts w:cs="Times New Roman"/>
        </w:rPr>
      </w:pPr>
      <w:r w:rsidRPr="00BE0AE5">
        <w:rPr>
          <w:rFonts w:cs="Times New Roman"/>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3E7162D1" w14:textId="77777777" w:rsidR="00416B7C" w:rsidRPr="00BE0AE5" w:rsidRDefault="00416B7C" w:rsidP="00416B7C">
      <w:pPr>
        <w:pStyle w:val="body"/>
        <w:rPr>
          <w:rFonts w:cs="Times New Roman"/>
        </w:rPr>
      </w:pPr>
      <w:r w:rsidRPr="00BE0AE5">
        <w:rPr>
          <w:rFonts w:cs="Times New Roman"/>
        </w:rPr>
        <w:lastRenderedPageBreak/>
        <w:t>формирование чувства гордости за свою Родину, ответственного отношения к выполнению конституционного долга —</w:t>
      </w:r>
      <w:r w:rsidR="00EF4DAB" w:rsidRPr="00BE0AE5">
        <w:rPr>
          <w:rFonts w:cs="Times New Roman"/>
        </w:rPr>
        <w:t xml:space="preserve"> </w:t>
      </w:r>
      <w:r w:rsidRPr="00BE0AE5">
        <w:rPr>
          <w:rFonts w:cs="Times New Roman"/>
        </w:rPr>
        <w:t>защите Отечества.</w:t>
      </w:r>
    </w:p>
    <w:p w14:paraId="1EE8C0F9" w14:textId="77777777" w:rsidR="00416B7C" w:rsidRPr="00BE0AE5" w:rsidRDefault="00416B7C" w:rsidP="00416B7C">
      <w:pPr>
        <w:pStyle w:val="body"/>
        <w:rPr>
          <w:rFonts w:cs="Times New Roman"/>
        </w:rPr>
      </w:pPr>
      <w:r w:rsidRPr="00BE0AE5">
        <w:rPr>
          <w:rFonts w:cs="Times New Roman"/>
        </w:rPr>
        <w:t>2. Гражданское воспитание:</w:t>
      </w:r>
    </w:p>
    <w:p w14:paraId="623FCA26" w14:textId="77777777" w:rsidR="00416B7C" w:rsidRPr="00BE0AE5" w:rsidRDefault="00416B7C" w:rsidP="00416B7C">
      <w:pPr>
        <w:pStyle w:val="body"/>
        <w:rPr>
          <w:rFonts w:cs="Times New Roman"/>
        </w:rPr>
      </w:pPr>
      <w:r w:rsidRPr="00BE0AE5">
        <w:rPr>
          <w:rFonts w:cs="Times New Roman"/>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sidRPr="00BE0AE5">
        <w:rPr>
          <w:rFonts w:cs="Times New Roman"/>
        </w:rPr>
        <w:t>волонтёрство</w:t>
      </w:r>
      <w:proofErr w:type="spellEnd"/>
      <w:r w:rsidRPr="00BE0AE5">
        <w:rPr>
          <w:rFonts w:cs="Times New Roman"/>
        </w:rPr>
        <w:t>, помощь людям, нуждающимся в ней);</w:t>
      </w:r>
    </w:p>
    <w:p w14:paraId="443B0EC3" w14:textId="77777777" w:rsidR="00416B7C" w:rsidRPr="00BE0AE5" w:rsidRDefault="00416B7C" w:rsidP="00416B7C">
      <w:pPr>
        <w:pStyle w:val="body"/>
        <w:rPr>
          <w:rFonts w:cs="Times New Roman"/>
        </w:rPr>
      </w:pPr>
      <w:r w:rsidRPr="00BE0AE5">
        <w:rPr>
          <w:rFonts w:cs="Times New Roman"/>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28B22B74" w14:textId="77777777" w:rsidR="00416B7C" w:rsidRPr="00BE0AE5" w:rsidRDefault="00416B7C" w:rsidP="00416B7C">
      <w:pPr>
        <w:pStyle w:val="body"/>
        <w:rPr>
          <w:rFonts w:cs="Times New Roman"/>
        </w:rPr>
      </w:pPr>
      <w:r w:rsidRPr="00BE0AE5">
        <w:rPr>
          <w:rFonts w:cs="Times New Roman"/>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5639C819" w14:textId="77777777" w:rsidR="00416B7C" w:rsidRPr="00BE0AE5" w:rsidRDefault="00416B7C" w:rsidP="00416B7C">
      <w:pPr>
        <w:pStyle w:val="body"/>
        <w:rPr>
          <w:rFonts w:cs="Times New Roman"/>
        </w:rPr>
      </w:pPr>
      <w:r w:rsidRPr="00BE0AE5">
        <w:rPr>
          <w:rFonts w:cs="Times New Roman"/>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01BE4173" w14:textId="77777777" w:rsidR="00416B7C" w:rsidRPr="00BE0AE5" w:rsidRDefault="00416B7C" w:rsidP="00416B7C">
      <w:pPr>
        <w:pStyle w:val="body"/>
        <w:rPr>
          <w:rFonts w:cs="Times New Roman"/>
        </w:rPr>
      </w:pPr>
      <w:r w:rsidRPr="00BE0AE5">
        <w:rPr>
          <w:rFonts w:cs="Times New Roman"/>
        </w:rPr>
        <w:t>3. Духовно-нравственное воспитание:</w:t>
      </w:r>
    </w:p>
    <w:p w14:paraId="7AE18E7F" w14:textId="77777777" w:rsidR="00416B7C" w:rsidRPr="00BE0AE5" w:rsidRDefault="00416B7C" w:rsidP="00416B7C">
      <w:pPr>
        <w:pStyle w:val="body"/>
        <w:rPr>
          <w:rFonts w:cs="Times New Roman"/>
        </w:rPr>
      </w:pPr>
      <w:r w:rsidRPr="00BE0AE5">
        <w:rPr>
          <w:rFonts w:cs="Times New Roman"/>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3A24A769" w14:textId="77777777" w:rsidR="00416B7C" w:rsidRPr="00BE0AE5" w:rsidRDefault="00416B7C" w:rsidP="00416B7C">
      <w:pPr>
        <w:pStyle w:val="body"/>
        <w:rPr>
          <w:rFonts w:cs="Times New Roman"/>
        </w:rPr>
      </w:pPr>
      <w:r w:rsidRPr="00BE0AE5">
        <w:rPr>
          <w:rFonts w:cs="Times New Roman"/>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2B3728B5" w14:textId="77777777" w:rsidR="00416B7C" w:rsidRPr="00BE0AE5" w:rsidRDefault="00416B7C" w:rsidP="00416B7C">
      <w:pPr>
        <w:pStyle w:val="body"/>
        <w:rPr>
          <w:rFonts w:cs="Times New Roman"/>
        </w:rPr>
      </w:pPr>
      <w:r w:rsidRPr="00BE0AE5">
        <w:rPr>
          <w:rFonts w:cs="Times New Roman"/>
        </w:rPr>
        <w:t>формирование личности безопасного типа, осознанного и ответственного отношения к личной безопасности и безопасности других людей.</w:t>
      </w:r>
    </w:p>
    <w:p w14:paraId="7E217F1E" w14:textId="77777777" w:rsidR="00416B7C" w:rsidRPr="00BE0AE5" w:rsidRDefault="00416B7C" w:rsidP="00416B7C">
      <w:pPr>
        <w:pStyle w:val="body"/>
        <w:rPr>
          <w:rFonts w:cs="Times New Roman"/>
        </w:rPr>
      </w:pPr>
      <w:r w:rsidRPr="00BE0AE5">
        <w:rPr>
          <w:rFonts w:cs="Times New Roman"/>
        </w:rPr>
        <w:lastRenderedPageBreak/>
        <w:t>4. Эстетическое воспитание:</w:t>
      </w:r>
    </w:p>
    <w:p w14:paraId="66169A28" w14:textId="77777777" w:rsidR="00416B7C" w:rsidRPr="00BE0AE5" w:rsidRDefault="00416B7C" w:rsidP="00416B7C">
      <w:pPr>
        <w:pStyle w:val="body"/>
        <w:rPr>
          <w:rFonts w:cs="Times New Roman"/>
        </w:rPr>
      </w:pPr>
      <w:r w:rsidRPr="00BE0AE5">
        <w:rPr>
          <w:rFonts w:cs="Times New Roman"/>
        </w:rPr>
        <w:t>формирование гармоничной личности, развитие способности воспринимать, ценить и создавать прекрасное в повседневной жизни;</w:t>
      </w:r>
    </w:p>
    <w:p w14:paraId="0C24DEE7" w14:textId="77777777" w:rsidR="00416B7C" w:rsidRPr="00BE0AE5" w:rsidRDefault="00416B7C" w:rsidP="00416B7C">
      <w:pPr>
        <w:pStyle w:val="body"/>
        <w:rPr>
          <w:rFonts w:cs="Times New Roman"/>
        </w:rPr>
      </w:pPr>
      <w:r w:rsidRPr="00BE0AE5">
        <w:rPr>
          <w:rFonts w:cs="Times New Roman"/>
        </w:rPr>
        <w:t>понимание взаимозависимости счастливого юношества и безопасного личного поведения в повседневной жизни.</w:t>
      </w:r>
    </w:p>
    <w:p w14:paraId="7D880CBF" w14:textId="77777777" w:rsidR="00416B7C" w:rsidRPr="00BE0AE5" w:rsidRDefault="00416B7C" w:rsidP="00416B7C">
      <w:pPr>
        <w:pStyle w:val="body"/>
        <w:rPr>
          <w:rFonts w:cs="Times New Roman"/>
        </w:rPr>
      </w:pPr>
      <w:r w:rsidRPr="00BE0AE5">
        <w:rPr>
          <w:rFonts w:cs="Times New Roman"/>
        </w:rPr>
        <w:t>5. Ценности научного познания:</w:t>
      </w:r>
    </w:p>
    <w:p w14:paraId="675DEA81" w14:textId="77777777" w:rsidR="00416B7C" w:rsidRPr="00BE0AE5" w:rsidRDefault="00416B7C" w:rsidP="00416B7C">
      <w:pPr>
        <w:pStyle w:val="body"/>
        <w:rPr>
          <w:rFonts w:cs="Times New Roman"/>
        </w:rPr>
      </w:pPr>
      <w:r w:rsidRPr="00BE0AE5">
        <w:rPr>
          <w:rFonts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w:t>
      </w:r>
      <w:r w:rsidR="00EF4DAB" w:rsidRPr="00BE0AE5">
        <w:rPr>
          <w:rFonts w:cs="Times New Roman"/>
        </w:rPr>
        <w:t xml:space="preserve"> </w:t>
      </w:r>
      <w:r w:rsidRPr="00BE0AE5">
        <w:rPr>
          <w:rFonts w:cs="Times New Roman"/>
        </w:rPr>
        <w:t>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18FA3F17" w14:textId="77777777" w:rsidR="00416B7C" w:rsidRPr="00BE0AE5" w:rsidRDefault="00416B7C" w:rsidP="00416B7C">
      <w:pPr>
        <w:pStyle w:val="body"/>
        <w:rPr>
          <w:rFonts w:cs="Times New Roman"/>
        </w:rPr>
      </w:pPr>
      <w:r w:rsidRPr="00BE0AE5">
        <w:rPr>
          <w:rFonts w:cs="Times New Roman"/>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5353223B" w14:textId="77777777" w:rsidR="00416B7C" w:rsidRPr="00BE0AE5" w:rsidRDefault="00416B7C" w:rsidP="00416B7C">
      <w:pPr>
        <w:pStyle w:val="body"/>
        <w:rPr>
          <w:rFonts w:cs="Times New Roman"/>
        </w:rPr>
      </w:pPr>
      <w:r w:rsidRPr="00BE0AE5">
        <w:rPr>
          <w:rFonts w:cs="Times New Roman"/>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37551936" w14:textId="77777777" w:rsidR="00416B7C" w:rsidRPr="00BE0AE5" w:rsidRDefault="00416B7C" w:rsidP="00416B7C">
      <w:pPr>
        <w:pStyle w:val="body"/>
        <w:rPr>
          <w:rFonts w:cs="Times New Roman"/>
        </w:rPr>
      </w:pPr>
      <w:r w:rsidRPr="00BE0AE5">
        <w:rPr>
          <w:rFonts w:cs="Times New Roman"/>
        </w:rPr>
        <w:t>6. Физическое воспитание, формирование культуры здоровья и эмоционального благополучия:</w:t>
      </w:r>
    </w:p>
    <w:p w14:paraId="56B4F60C" w14:textId="77777777" w:rsidR="00416B7C" w:rsidRPr="00BE0AE5" w:rsidRDefault="00416B7C" w:rsidP="00416B7C">
      <w:pPr>
        <w:pStyle w:val="body"/>
        <w:rPr>
          <w:rFonts w:cs="Times New Roman"/>
        </w:rPr>
      </w:pPr>
      <w:r w:rsidRPr="00BE0AE5">
        <w:rPr>
          <w:rFonts w:cs="Times New Roman"/>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14:paraId="7750047F" w14:textId="77777777" w:rsidR="00416B7C" w:rsidRPr="00BE0AE5" w:rsidRDefault="00416B7C" w:rsidP="00416B7C">
      <w:pPr>
        <w:pStyle w:val="body"/>
        <w:rPr>
          <w:rFonts w:cs="Times New Roman"/>
        </w:rPr>
      </w:pPr>
      <w:r w:rsidRPr="00BE0AE5">
        <w:rPr>
          <w:rFonts w:cs="Times New Roman"/>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53C969AE" w14:textId="77777777" w:rsidR="00416B7C" w:rsidRPr="00BE0AE5" w:rsidRDefault="00416B7C" w:rsidP="00416B7C">
      <w:pPr>
        <w:pStyle w:val="body"/>
        <w:rPr>
          <w:rFonts w:cs="Times New Roman"/>
        </w:rPr>
      </w:pPr>
      <w:r w:rsidRPr="00BE0AE5">
        <w:rPr>
          <w:rFonts w:cs="Times New Roman"/>
        </w:rPr>
        <w:t>умение принимать себя и других, не осуждая;</w:t>
      </w:r>
    </w:p>
    <w:p w14:paraId="70E827A0" w14:textId="655AC2F3" w:rsidR="00416B7C" w:rsidRPr="00BE0AE5" w:rsidRDefault="00416B7C" w:rsidP="00416B7C">
      <w:pPr>
        <w:pStyle w:val="body"/>
        <w:rPr>
          <w:rFonts w:cs="Times New Roman"/>
        </w:rPr>
      </w:pPr>
      <w:r w:rsidRPr="00BE0AE5">
        <w:rPr>
          <w:rFonts w:cs="Times New Roman"/>
        </w:rPr>
        <w:t>умение осознавать эмоциональное состояние</w:t>
      </w:r>
      <w:r w:rsidR="005B6E25">
        <w:rPr>
          <w:rFonts w:cs="Times New Roman"/>
        </w:rPr>
        <w:t xml:space="preserve"> свое</w:t>
      </w:r>
      <w:r w:rsidRPr="00BE0AE5">
        <w:rPr>
          <w:rFonts w:cs="Times New Roman"/>
        </w:rPr>
        <w:t xml:space="preserve"> и других, уметь управлять собственным эмоциональным состоянием;</w:t>
      </w:r>
    </w:p>
    <w:p w14:paraId="15452927" w14:textId="77777777" w:rsidR="00416B7C" w:rsidRPr="00BE0AE5" w:rsidRDefault="00416B7C" w:rsidP="00416B7C">
      <w:pPr>
        <w:pStyle w:val="body"/>
        <w:rPr>
          <w:rFonts w:cs="Times New Roman"/>
        </w:rPr>
      </w:pPr>
      <w:r w:rsidRPr="00BE0AE5">
        <w:rPr>
          <w:rFonts w:cs="Times New Roman"/>
        </w:rPr>
        <w:lastRenderedPageBreak/>
        <w:t>сформированность навыка рефлексии, признание своего права на ошибку и такого же права другого человека.</w:t>
      </w:r>
    </w:p>
    <w:p w14:paraId="194872BF" w14:textId="77777777" w:rsidR="00416B7C" w:rsidRPr="00BE0AE5" w:rsidRDefault="00416B7C" w:rsidP="00416B7C">
      <w:pPr>
        <w:pStyle w:val="body"/>
        <w:rPr>
          <w:rFonts w:cs="Times New Roman"/>
        </w:rPr>
      </w:pPr>
      <w:r w:rsidRPr="00BE0AE5">
        <w:rPr>
          <w:rFonts w:cs="Times New Roman"/>
        </w:rPr>
        <w:t>7. Трудовое воспитание:</w:t>
      </w:r>
    </w:p>
    <w:p w14:paraId="0B66B7FF" w14:textId="77777777" w:rsidR="00416B7C" w:rsidRPr="00BE0AE5" w:rsidRDefault="00416B7C" w:rsidP="00416B7C">
      <w:pPr>
        <w:pStyle w:val="body"/>
        <w:rPr>
          <w:rFonts w:cs="Times New Roman"/>
        </w:rPr>
      </w:pPr>
      <w:r w:rsidRPr="00BE0AE5">
        <w:rPr>
          <w:rFonts w:cs="Times New Roman"/>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7EAD645C" w14:textId="77777777" w:rsidR="00416B7C" w:rsidRPr="00BE0AE5" w:rsidRDefault="00416B7C" w:rsidP="00416B7C">
      <w:pPr>
        <w:pStyle w:val="body"/>
        <w:rPr>
          <w:rFonts w:cs="Times New Roman"/>
        </w:rPr>
      </w:pPr>
      <w:r w:rsidRPr="00BE0AE5">
        <w:rPr>
          <w:rFonts w:cs="Times New Roman"/>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14:paraId="5CF01C80" w14:textId="77777777" w:rsidR="00416B7C" w:rsidRPr="00BE0AE5" w:rsidRDefault="00416B7C" w:rsidP="00416B7C">
      <w:pPr>
        <w:pStyle w:val="body"/>
        <w:rPr>
          <w:rFonts w:cs="Times New Roman"/>
        </w:rPr>
      </w:pPr>
      <w:r w:rsidRPr="00BE0AE5">
        <w:rPr>
          <w:rFonts w:cs="Times New Roman"/>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028236BE" w14:textId="77777777" w:rsidR="00416B7C" w:rsidRPr="00BE0AE5" w:rsidRDefault="00416B7C" w:rsidP="00416B7C">
      <w:pPr>
        <w:pStyle w:val="body"/>
        <w:rPr>
          <w:rFonts w:cs="Times New Roman"/>
        </w:rPr>
      </w:pPr>
      <w:r w:rsidRPr="00BE0AE5">
        <w:rPr>
          <w:rFonts w:cs="Times New Roman"/>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587ABB23" w14:textId="77777777" w:rsidR="00416B7C" w:rsidRPr="00BE0AE5" w:rsidRDefault="00416B7C" w:rsidP="00416B7C">
      <w:pPr>
        <w:pStyle w:val="body"/>
        <w:rPr>
          <w:rFonts w:cs="Times New Roman"/>
        </w:rPr>
      </w:pPr>
      <w:r w:rsidRPr="00BE0AE5">
        <w:rPr>
          <w:rFonts w:cs="Times New Roman"/>
        </w:rPr>
        <w:t>8. Экологическое воспитание:</w:t>
      </w:r>
    </w:p>
    <w:p w14:paraId="776A1CAF" w14:textId="77777777" w:rsidR="00416B7C" w:rsidRPr="00BE0AE5" w:rsidRDefault="00416B7C" w:rsidP="00416B7C">
      <w:pPr>
        <w:pStyle w:val="body"/>
        <w:rPr>
          <w:rFonts w:cs="Times New Roman"/>
        </w:rPr>
      </w:pPr>
      <w:r w:rsidRPr="00BE0AE5">
        <w:rPr>
          <w:rFonts w:cs="Times New Roman"/>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3CDB56CB" w14:textId="77777777" w:rsidR="00416B7C" w:rsidRPr="00BE0AE5" w:rsidRDefault="00416B7C" w:rsidP="00416B7C">
      <w:pPr>
        <w:pStyle w:val="body"/>
        <w:rPr>
          <w:rFonts w:cs="Times New Roman"/>
        </w:rPr>
      </w:pPr>
      <w:r w:rsidRPr="00BE0AE5">
        <w:rPr>
          <w:rFonts w:cs="Times New Roman"/>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459D6EE8" w14:textId="77777777" w:rsidR="00416B7C" w:rsidRPr="00BE0AE5" w:rsidRDefault="00416B7C" w:rsidP="00416B7C">
      <w:pPr>
        <w:pStyle w:val="h2"/>
        <w:rPr>
          <w:rFonts w:cs="Times New Roman"/>
        </w:rPr>
      </w:pPr>
      <w:r w:rsidRPr="00BE0AE5">
        <w:rPr>
          <w:rFonts w:cs="Times New Roman"/>
        </w:rPr>
        <w:lastRenderedPageBreak/>
        <w:t>Метапредметные результаты</w:t>
      </w:r>
    </w:p>
    <w:p w14:paraId="43B486DC" w14:textId="77777777" w:rsidR="00416B7C" w:rsidRPr="00BE0AE5" w:rsidRDefault="00416B7C" w:rsidP="00416B7C">
      <w:pPr>
        <w:pStyle w:val="body"/>
        <w:rPr>
          <w:rFonts w:cs="Times New Roman"/>
        </w:rPr>
      </w:pPr>
      <w:r w:rsidRPr="00BE0AE5">
        <w:rPr>
          <w:rFonts w:cs="Times New Roman"/>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14:paraId="7FA671D2" w14:textId="77777777" w:rsidR="00416B7C" w:rsidRPr="00BE0AE5" w:rsidRDefault="00416B7C" w:rsidP="00416B7C">
      <w:pPr>
        <w:pStyle w:val="body"/>
        <w:rPr>
          <w:rFonts w:cs="Times New Roman"/>
        </w:rPr>
      </w:pPr>
      <w:r w:rsidRPr="00BE0AE5">
        <w:rPr>
          <w:rFonts w:cs="Times New Roman"/>
        </w:rPr>
        <w:t>Метапредметные результаты, формируемые в ходе изучения учебного предмета ОБЖ, должны отражать:</w:t>
      </w:r>
    </w:p>
    <w:p w14:paraId="2F698591" w14:textId="77777777" w:rsidR="00416B7C" w:rsidRPr="00BE0AE5" w:rsidRDefault="00416B7C" w:rsidP="00416B7C">
      <w:pPr>
        <w:pStyle w:val="body"/>
        <w:rPr>
          <w:rFonts w:cs="Times New Roman"/>
        </w:rPr>
      </w:pPr>
      <w:r w:rsidRPr="00BE0AE5">
        <w:rPr>
          <w:rFonts w:cs="Times New Roman"/>
        </w:rPr>
        <w:t>1.</w:t>
      </w:r>
      <w:r w:rsidRPr="00BE0AE5">
        <w:rPr>
          <w:rFonts w:cs="Times New Roman"/>
        </w:rPr>
        <w:t> </w:t>
      </w:r>
      <w:r w:rsidRPr="00BE0AE5">
        <w:rPr>
          <w:rFonts w:cs="Times New Roman"/>
        </w:rPr>
        <w:t>Овладение универсальными познавательными действиями.</w:t>
      </w:r>
    </w:p>
    <w:p w14:paraId="7E35E450" w14:textId="77777777" w:rsidR="00416B7C" w:rsidRPr="00BE0AE5" w:rsidRDefault="00416B7C" w:rsidP="00416B7C">
      <w:pPr>
        <w:pStyle w:val="body"/>
        <w:rPr>
          <w:rFonts w:cs="Times New Roman"/>
        </w:rPr>
      </w:pPr>
      <w:r w:rsidRPr="00BE0AE5">
        <w:rPr>
          <w:rFonts w:cs="Times New Roman"/>
        </w:rPr>
        <w:t>Базовые логические действия:</w:t>
      </w:r>
    </w:p>
    <w:p w14:paraId="7484CCB1" w14:textId="77777777" w:rsidR="00416B7C" w:rsidRPr="00BE0AE5" w:rsidRDefault="00416B7C" w:rsidP="00416B7C">
      <w:pPr>
        <w:pStyle w:val="body"/>
        <w:rPr>
          <w:rFonts w:cs="Times New Roman"/>
        </w:rPr>
      </w:pPr>
      <w:r w:rsidRPr="00BE0AE5">
        <w:rPr>
          <w:rFonts w:cs="Times New Roman"/>
        </w:rPr>
        <w:t>выявлять и характеризовать существенные признаки объектов (явлений);</w:t>
      </w:r>
    </w:p>
    <w:p w14:paraId="25AD976A" w14:textId="77777777" w:rsidR="00416B7C" w:rsidRPr="00BE0AE5" w:rsidRDefault="00416B7C" w:rsidP="00416B7C">
      <w:pPr>
        <w:pStyle w:val="body"/>
        <w:rPr>
          <w:rFonts w:cs="Times New Roman"/>
        </w:rPr>
      </w:pPr>
      <w:r w:rsidRPr="00BE0AE5">
        <w:rPr>
          <w:rFonts w:cs="Times New Roman"/>
        </w:rPr>
        <w:t>устанавливать существенный признак классификации, основания для обобщения и сравнения, критерии проводимого анализа;</w:t>
      </w:r>
    </w:p>
    <w:p w14:paraId="0F9693C1" w14:textId="77777777" w:rsidR="00416B7C" w:rsidRPr="00BE0AE5" w:rsidRDefault="00416B7C" w:rsidP="00416B7C">
      <w:pPr>
        <w:pStyle w:val="body"/>
        <w:rPr>
          <w:rFonts w:cs="Times New Roman"/>
        </w:rPr>
      </w:pPr>
      <w:r w:rsidRPr="00BE0AE5">
        <w:rPr>
          <w:rFonts w:cs="Times New Roman"/>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1EAF0937" w14:textId="77777777" w:rsidR="00416B7C" w:rsidRPr="00BE0AE5" w:rsidRDefault="00416B7C" w:rsidP="00416B7C">
      <w:pPr>
        <w:pStyle w:val="body"/>
        <w:rPr>
          <w:rFonts w:cs="Times New Roman"/>
        </w:rPr>
      </w:pPr>
      <w:r w:rsidRPr="00BE0AE5">
        <w:rPr>
          <w:rFonts w:cs="Times New Roman"/>
        </w:rPr>
        <w:t>выявлять дефициты информации, данных, необходимых для решения поставленной задачи;</w:t>
      </w:r>
    </w:p>
    <w:p w14:paraId="3C013C00" w14:textId="77777777" w:rsidR="00416B7C" w:rsidRPr="00BE0AE5" w:rsidRDefault="00416B7C" w:rsidP="00416B7C">
      <w:pPr>
        <w:pStyle w:val="body"/>
        <w:rPr>
          <w:rFonts w:cs="Times New Roman"/>
          <w:strike/>
        </w:rPr>
      </w:pPr>
      <w:r w:rsidRPr="00BE0AE5">
        <w:rPr>
          <w:rFonts w:cs="Times New Roman"/>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1667AE9C" w14:textId="77777777" w:rsidR="00416B7C" w:rsidRPr="00BE0AE5" w:rsidRDefault="00416B7C" w:rsidP="00416B7C">
      <w:pPr>
        <w:pStyle w:val="body"/>
        <w:rPr>
          <w:rFonts w:cs="Times New Roman"/>
        </w:rPr>
      </w:pPr>
      <w:r w:rsidRPr="00BE0AE5">
        <w:rPr>
          <w:rFonts w:cs="Times New Roman"/>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22A24BA6" w14:textId="77777777" w:rsidR="00416B7C" w:rsidRPr="00BE0AE5" w:rsidRDefault="00416B7C" w:rsidP="00416B7C">
      <w:pPr>
        <w:pStyle w:val="body"/>
        <w:rPr>
          <w:rFonts w:cs="Times New Roman"/>
        </w:rPr>
      </w:pPr>
      <w:r w:rsidRPr="00BE0AE5">
        <w:rPr>
          <w:rFonts w:cs="Times New Roman"/>
        </w:rPr>
        <w:t>Базовые исследовательские действия:</w:t>
      </w:r>
    </w:p>
    <w:p w14:paraId="473CE2E4" w14:textId="77777777" w:rsidR="00416B7C" w:rsidRPr="00BE0AE5" w:rsidRDefault="00416B7C" w:rsidP="00416B7C">
      <w:pPr>
        <w:pStyle w:val="body"/>
        <w:rPr>
          <w:rFonts w:cs="Times New Roman"/>
        </w:rPr>
      </w:pPr>
      <w:r w:rsidRPr="00BE0AE5">
        <w:rPr>
          <w:rFonts w:cs="Times New Roman"/>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05D91887" w14:textId="77777777" w:rsidR="00416B7C" w:rsidRPr="00BE0AE5" w:rsidRDefault="00416B7C" w:rsidP="00416B7C">
      <w:pPr>
        <w:pStyle w:val="body"/>
        <w:rPr>
          <w:rFonts w:cs="Times New Roman"/>
        </w:rPr>
      </w:pPr>
      <w:r w:rsidRPr="00BE0AE5">
        <w:rPr>
          <w:rFonts w:cs="Times New Roman"/>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748EA265" w14:textId="77777777" w:rsidR="00416B7C" w:rsidRPr="00BE0AE5" w:rsidRDefault="00416B7C" w:rsidP="00416B7C">
      <w:pPr>
        <w:pStyle w:val="body"/>
        <w:rPr>
          <w:rFonts w:cs="Times New Roman"/>
        </w:rPr>
      </w:pPr>
      <w:r w:rsidRPr="00BE0AE5">
        <w:rPr>
          <w:rFonts w:cs="Times New Roman"/>
        </w:rPr>
        <w:lastRenderedPageBreak/>
        <w:t>проводить (принимать участие) небольшое самостоятельное исследование заданного объекта (явления), устанавливать причинно-следственные связи;</w:t>
      </w:r>
    </w:p>
    <w:p w14:paraId="1EF8F51B" w14:textId="77777777" w:rsidR="00416B7C" w:rsidRPr="00BE0AE5" w:rsidRDefault="00416B7C" w:rsidP="00416B7C">
      <w:pPr>
        <w:pStyle w:val="body"/>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4FDFBC63" w14:textId="77777777" w:rsidR="00416B7C" w:rsidRPr="00BE0AE5" w:rsidRDefault="00416B7C" w:rsidP="00416B7C">
      <w:pPr>
        <w:pStyle w:val="body"/>
        <w:rPr>
          <w:rFonts w:cs="Times New Roman"/>
        </w:rPr>
      </w:pPr>
      <w:r w:rsidRPr="00BE0AE5">
        <w:rPr>
          <w:rFonts w:cs="Times New Roman"/>
        </w:rPr>
        <w:t>Работа с информацией:</w:t>
      </w:r>
    </w:p>
    <w:p w14:paraId="554B08EA" w14:textId="77777777" w:rsidR="00416B7C" w:rsidRPr="00BE0AE5" w:rsidRDefault="00416B7C" w:rsidP="00416B7C">
      <w:pPr>
        <w:pStyle w:val="body"/>
        <w:rPr>
          <w:rFonts w:cs="Times New Roman"/>
        </w:rPr>
      </w:pPr>
      <w:r w:rsidRPr="00BE0AE5">
        <w:rPr>
          <w:rFonts w:cs="Times New Roman"/>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3AA1E8E0" w14:textId="77777777" w:rsidR="00416B7C" w:rsidRPr="00BE0AE5" w:rsidRDefault="00416B7C" w:rsidP="00416B7C">
      <w:pPr>
        <w:pStyle w:val="body"/>
        <w:rPr>
          <w:rFonts w:cs="Times New Roman"/>
        </w:rPr>
      </w:pPr>
      <w:r w:rsidRPr="00BE0AE5">
        <w:rPr>
          <w:rFonts w:cs="Times New Roman"/>
        </w:rPr>
        <w:t>выбирать, анализировать, систематизировать и интерпретировать информацию различных видов и форм представления;</w:t>
      </w:r>
    </w:p>
    <w:p w14:paraId="706FBA7B" w14:textId="77777777" w:rsidR="00416B7C" w:rsidRPr="00BE0AE5" w:rsidRDefault="00416B7C" w:rsidP="00416B7C">
      <w:pPr>
        <w:pStyle w:val="body"/>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14:paraId="0951EA1D" w14:textId="77777777" w:rsidR="00416B7C" w:rsidRPr="00BE0AE5" w:rsidRDefault="00416B7C" w:rsidP="00416B7C">
      <w:pPr>
        <w:pStyle w:val="body"/>
        <w:rPr>
          <w:rFonts w:cs="Times New Roman"/>
        </w:rPr>
      </w:pPr>
      <w:r w:rsidRPr="00BE0AE5">
        <w:rPr>
          <w:rFonts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268EFD87" w14:textId="77777777" w:rsidR="00416B7C" w:rsidRPr="00BE0AE5" w:rsidRDefault="00416B7C" w:rsidP="00416B7C">
      <w:pPr>
        <w:pStyle w:val="body"/>
        <w:rPr>
          <w:rFonts w:cs="Times New Roman"/>
        </w:rPr>
      </w:pPr>
      <w:r w:rsidRPr="00BE0AE5">
        <w:rPr>
          <w:rFonts w:cs="Times New Roman"/>
        </w:rPr>
        <w:t>оценивать надёжность информации по критериям, предложенным педагогическим работником или сформулированным самостоятельно;</w:t>
      </w:r>
    </w:p>
    <w:p w14:paraId="56A0F736" w14:textId="77777777" w:rsidR="00416B7C" w:rsidRPr="00BE0AE5" w:rsidRDefault="00416B7C" w:rsidP="00416B7C">
      <w:pPr>
        <w:pStyle w:val="body"/>
        <w:rPr>
          <w:rFonts w:cs="Times New Roman"/>
        </w:rPr>
      </w:pPr>
      <w:r w:rsidRPr="00BE0AE5">
        <w:rPr>
          <w:rFonts w:cs="Times New Roman"/>
        </w:rPr>
        <w:t>эффективно запоминать и систематизировать информацию.</w:t>
      </w:r>
    </w:p>
    <w:p w14:paraId="7838C448" w14:textId="77777777" w:rsidR="00416B7C" w:rsidRPr="00BE0AE5" w:rsidRDefault="00416B7C" w:rsidP="00416B7C">
      <w:pPr>
        <w:pStyle w:val="body"/>
        <w:rPr>
          <w:rFonts w:cs="Times New Roman"/>
        </w:rPr>
      </w:pPr>
      <w:r w:rsidRPr="00BE0AE5">
        <w:rPr>
          <w:rFonts w:cs="Times New Roman"/>
        </w:rPr>
        <w:t>Овладение системой универсальных познавательных действий обеспечивает сформированность когнитивных навыков обучающихся.</w:t>
      </w:r>
    </w:p>
    <w:p w14:paraId="34CEED0D" w14:textId="77777777" w:rsidR="00416B7C" w:rsidRPr="00BE0AE5" w:rsidRDefault="00416B7C" w:rsidP="00416B7C">
      <w:pPr>
        <w:pStyle w:val="body"/>
        <w:rPr>
          <w:rFonts w:cs="Times New Roman"/>
          <w:spacing w:val="-2"/>
        </w:rPr>
      </w:pPr>
      <w:r w:rsidRPr="00BE0AE5">
        <w:rPr>
          <w:rFonts w:cs="Times New Roman"/>
          <w:spacing w:val="-2"/>
        </w:rPr>
        <w:t>Овладение универсальными коммуникативными действиями.</w:t>
      </w:r>
    </w:p>
    <w:p w14:paraId="0168DEF9" w14:textId="77777777" w:rsidR="00416B7C" w:rsidRPr="00BE0AE5" w:rsidRDefault="00416B7C" w:rsidP="00416B7C">
      <w:pPr>
        <w:pStyle w:val="body"/>
        <w:rPr>
          <w:rFonts w:cs="Times New Roman"/>
          <w:b/>
          <w:bCs/>
        </w:rPr>
      </w:pPr>
      <w:r w:rsidRPr="00BE0AE5">
        <w:rPr>
          <w:rFonts w:cs="Times New Roman"/>
        </w:rPr>
        <w:t>Общение:</w:t>
      </w:r>
    </w:p>
    <w:p w14:paraId="2F3EA25E" w14:textId="77777777" w:rsidR="00416B7C" w:rsidRPr="00BE0AE5" w:rsidRDefault="00416B7C" w:rsidP="00416B7C">
      <w:pPr>
        <w:pStyle w:val="body"/>
        <w:rPr>
          <w:rFonts w:cs="Times New Roman"/>
        </w:rPr>
      </w:pPr>
      <w:r w:rsidRPr="00BE0AE5">
        <w:rPr>
          <w:rFonts w:cs="Times New Roman"/>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10E7B490" w14:textId="77777777" w:rsidR="00416B7C" w:rsidRPr="00BE0AE5" w:rsidRDefault="00416B7C" w:rsidP="00416B7C">
      <w:pPr>
        <w:pStyle w:val="body"/>
        <w:rPr>
          <w:rFonts w:cs="Times New Roman"/>
        </w:rPr>
      </w:pPr>
      <w:r w:rsidRPr="00BE0AE5">
        <w:rPr>
          <w:rFonts w:cs="Times New Roman"/>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14:paraId="2406B113" w14:textId="77777777" w:rsidR="00416B7C" w:rsidRPr="00BE0AE5" w:rsidRDefault="00416B7C" w:rsidP="00416B7C">
      <w:pPr>
        <w:pStyle w:val="body"/>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14:paraId="2FC3DCF0" w14:textId="77777777" w:rsidR="00416B7C" w:rsidRPr="00BE0AE5" w:rsidRDefault="00416B7C" w:rsidP="00416B7C">
      <w:pPr>
        <w:pStyle w:val="body"/>
        <w:rPr>
          <w:rFonts w:cs="Times New Roman"/>
        </w:rPr>
      </w:pPr>
      <w:r w:rsidRPr="00BE0AE5">
        <w:rPr>
          <w:rFonts w:cs="Times New Roman"/>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07FFB9C5" w14:textId="77777777" w:rsidR="00416B7C" w:rsidRPr="00BE0AE5" w:rsidRDefault="00416B7C" w:rsidP="00416B7C">
      <w:pPr>
        <w:pStyle w:val="body"/>
        <w:rPr>
          <w:rFonts w:cs="Times New Roman"/>
        </w:rPr>
      </w:pPr>
      <w:r w:rsidRPr="00BE0AE5">
        <w:rPr>
          <w:rFonts w:cs="Times New Roman"/>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78867CD6" w14:textId="77777777" w:rsidR="00416B7C" w:rsidRPr="00BE0AE5" w:rsidRDefault="00416B7C" w:rsidP="00416B7C">
      <w:pPr>
        <w:pStyle w:val="body"/>
        <w:rPr>
          <w:rFonts w:cs="Times New Roman"/>
        </w:rPr>
      </w:pPr>
      <w:r w:rsidRPr="00BE0AE5">
        <w:rPr>
          <w:rFonts w:cs="Times New Roman"/>
        </w:rPr>
        <w:t>Совместная деятельность (сотрудничество):</w:t>
      </w:r>
    </w:p>
    <w:p w14:paraId="5A702420" w14:textId="77777777" w:rsidR="00416B7C" w:rsidRPr="00BE0AE5" w:rsidRDefault="00416B7C" w:rsidP="00416B7C">
      <w:pPr>
        <w:pStyle w:val="body"/>
        <w:rPr>
          <w:rFonts w:cs="Times New Roman"/>
        </w:rPr>
      </w:pPr>
      <w:r w:rsidRPr="00BE0AE5">
        <w:rPr>
          <w:rFonts w:cs="Times New Roman"/>
        </w:rPr>
        <w:t>понимать и использовать преимущества командной и индивидуальной работы при решении конкретной учебной задачи;</w:t>
      </w:r>
    </w:p>
    <w:p w14:paraId="1B26C3F5" w14:textId="77777777" w:rsidR="00416B7C" w:rsidRPr="00BE0AE5" w:rsidRDefault="00416B7C" w:rsidP="00416B7C">
      <w:pPr>
        <w:pStyle w:val="body"/>
        <w:rPr>
          <w:rFonts w:cs="Times New Roman"/>
        </w:rPr>
      </w:pPr>
      <w:r w:rsidRPr="00BE0AE5">
        <w:rPr>
          <w:rFonts w:cs="Times New Roman"/>
        </w:rPr>
        <w:lastRenderedPageBreak/>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393849CC" w14:textId="77777777" w:rsidR="00416B7C" w:rsidRPr="00BE0AE5" w:rsidRDefault="00416B7C" w:rsidP="00416B7C">
      <w:pPr>
        <w:pStyle w:val="body"/>
        <w:rPr>
          <w:rFonts w:cs="Times New Roman"/>
        </w:rPr>
      </w:pPr>
      <w:r w:rsidRPr="00BE0AE5">
        <w:rPr>
          <w:rFonts w:cs="Times New Roman"/>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3F73EF00" w14:textId="77777777" w:rsidR="00416B7C" w:rsidRPr="00BE0AE5" w:rsidRDefault="00416B7C" w:rsidP="00416B7C">
      <w:pPr>
        <w:pStyle w:val="body"/>
        <w:rPr>
          <w:rFonts w:cs="Times New Roman"/>
        </w:rPr>
      </w:pPr>
      <w:r w:rsidRPr="00BE0AE5">
        <w:rPr>
          <w:rFonts w:cs="Times New Roman"/>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14:paraId="5DA4AF4F" w14:textId="77777777" w:rsidR="00416B7C" w:rsidRPr="00BE0AE5" w:rsidRDefault="00416B7C" w:rsidP="00416B7C">
      <w:pPr>
        <w:pStyle w:val="body"/>
        <w:rPr>
          <w:rFonts w:cs="Times New Roman"/>
        </w:rPr>
      </w:pPr>
      <w:r w:rsidRPr="00BE0AE5">
        <w:rPr>
          <w:rFonts w:cs="Times New Roman"/>
        </w:rPr>
        <w:t>Овладение универсальными учебными регулятивными действиями.</w:t>
      </w:r>
    </w:p>
    <w:p w14:paraId="11E66183" w14:textId="77777777" w:rsidR="00416B7C" w:rsidRPr="00BE0AE5" w:rsidRDefault="00416B7C" w:rsidP="00416B7C">
      <w:pPr>
        <w:pStyle w:val="body"/>
        <w:rPr>
          <w:rFonts w:cs="Times New Roman"/>
        </w:rPr>
      </w:pPr>
      <w:r w:rsidRPr="00BE0AE5">
        <w:rPr>
          <w:rFonts w:cs="Times New Roman"/>
        </w:rPr>
        <w:t>Самоорганизация:</w:t>
      </w:r>
    </w:p>
    <w:p w14:paraId="4E37A313" w14:textId="77777777" w:rsidR="00416B7C" w:rsidRPr="00BE0AE5" w:rsidRDefault="00416B7C" w:rsidP="00416B7C">
      <w:pPr>
        <w:pStyle w:val="body"/>
        <w:rPr>
          <w:rFonts w:cs="Times New Roman"/>
        </w:rPr>
      </w:pPr>
      <w:r w:rsidRPr="00BE0AE5">
        <w:rPr>
          <w:rFonts w:cs="Times New Roman"/>
        </w:rPr>
        <w:t>выявлять проблемные вопросы, требующие решения в жизненных и учебных ситуациях;</w:t>
      </w:r>
    </w:p>
    <w:p w14:paraId="4777EA7E" w14:textId="77777777" w:rsidR="00416B7C" w:rsidRPr="00BE0AE5" w:rsidRDefault="00416B7C" w:rsidP="00416B7C">
      <w:pPr>
        <w:pStyle w:val="body"/>
        <w:rPr>
          <w:rFonts w:cs="Times New Roman"/>
        </w:rPr>
      </w:pPr>
      <w:r w:rsidRPr="00BE0AE5">
        <w:rPr>
          <w:rFonts w:cs="Times New Roman"/>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14:paraId="5E6BAE67" w14:textId="77777777" w:rsidR="00416B7C" w:rsidRPr="00BE0AE5" w:rsidRDefault="00416B7C" w:rsidP="00416B7C">
      <w:pPr>
        <w:pStyle w:val="body"/>
        <w:rPr>
          <w:rFonts w:cs="Times New Roman"/>
        </w:rPr>
      </w:pPr>
      <w:r w:rsidRPr="00BE0AE5">
        <w:rPr>
          <w:rFonts w:cs="Times New Roman"/>
          <w:spacing w:val="-2"/>
        </w:rPr>
        <w:t>составлять план действий, находить необходимые ресурсы для его выполнения, при необходимости корректировать предложен</w:t>
      </w:r>
      <w:r w:rsidRPr="00BE0AE5">
        <w:rPr>
          <w:rFonts w:cs="Times New Roman"/>
        </w:rPr>
        <w:t>ный алгоритм, брать ответственность за принятое решение.</w:t>
      </w:r>
    </w:p>
    <w:p w14:paraId="640E7BF5" w14:textId="77777777" w:rsidR="00416B7C" w:rsidRPr="00BE0AE5" w:rsidRDefault="00416B7C" w:rsidP="00416B7C">
      <w:pPr>
        <w:pStyle w:val="body"/>
        <w:rPr>
          <w:rFonts w:cs="Times New Roman"/>
        </w:rPr>
      </w:pPr>
      <w:r w:rsidRPr="00BE0AE5">
        <w:rPr>
          <w:rFonts w:cs="Times New Roman"/>
        </w:rPr>
        <w:t>Самоконтроль (рефлексия):</w:t>
      </w:r>
    </w:p>
    <w:p w14:paraId="1AB65E57" w14:textId="77777777" w:rsidR="00416B7C" w:rsidRPr="00BE0AE5" w:rsidRDefault="00416B7C" w:rsidP="00416B7C">
      <w:pPr>
        <w:pStyle w:val="body"/>
        <w:rPr>
          <w:rFonts w:cs="Times New Roman"/>
        </w:rPr>
      </w:pPr>
      <w:r w:rsidRPr="00BE0AE5">
        <w:rPr>
          <w:rFonts w:cs="Times New Roman"/>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614DFE81" w14:textId="77777777" w:rsidR="00416B7C" w:rsidRPr="00BE0AE5" w:rsidRDefault="00416B7C" w:rsidP="00416B7C">
      <w:pPr>
        <w:pStyle w:val="body"/>
        <w:rPr>
          <w:rFonts w:cs="Times New Roman"/>
        </w:rPr>
      </w:pPr>
      <w:r w:rsidRPr="00BE0AE5">
        <w:rPr>
          <w:rFonts w:cs="Times New Roman"/>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08297EF9" w14:textId="77777777" w:rsidR="00416B7C" w:rsidRPr="00BE0AE5" w:rsidRDefault="00416B7C" w:rsidP="00416B7C">
      <w:pPr>
        <w:pStyle w:val="body"/>
        <w:rPr>
          <w:rFonts w:cs="Times New Roman"/>
        </w:rPr>
      </w:pPr>
      <w:r w:rsidRPr="00BE0AE5">
        <w:rPr>
          <w:rFonts w:cs="Times New Roman"/>
        </w:rPr>
        <w:t>оценивать соответствие результата цели и условиям.</w:t>
      </w:r>
    </w:p>
    <w:p w14:paraId="3AF8BD58" w14:textId="77777777" w:rsidR="00416B7C" w:rsidRPr="00BE0AE5" w:rsidRDefault="00416B7C" w:rsidP="00416B7C">
      <w:pPr>
        <w:pStyle w:val="body"/>
        <w:rPr>
          <w:rFonts w:cs="Times New Roman"/>
        </w:rPr>
      </w:pPr>
      <w:r w:rsidRPr="00BE0AE5">
        <w:rPr>
          <w:rFonts w:cs="Times New Roman"/>
        </w:rPr>
        <w:t>Эмоциональный интеллект:</w:t>
      </w:r>
    </w:p>
    <w:p w14:paraId="7384BD38" w14:textId="77777777" w:rsidR="00416B7C" w:rsidRPr="00BE0AE5" w:rsidRDefault="00416B7C" w:rsidP="00416B7C">
      <w:pPr>
        <w:pStyle w:val="body"/>
        <w:rPr>
          <w:rFonts w:cs="Times New Roman"/>
        </w:rPr>
      </w:pPr>
      <w:r w:rsidRPr="00BE0AE5">
        <w:rPr>
          <w:rFonts w:cs="Times New Roman"/>
        </w:rPr>
        <w:t>управлять собственными эмоциями и не поддаваться эмоциям других, выявлять и анализировать их причины;</w:t>
      </w:r>
    </w:p>
    <w:p w14:paraId="465C0EE5" w14:textId="77777777" w:rsidR="00416B7C" w:rsidRPr="00BE0AE5" w:rsidRDefault="00416B7C" w:rsidP="00416B7C">
      <w:pPr>
        <w:pStyle w:val="body"/>
        <w:rPr>
          <w:rFonts w:cs="Times New Roman"/>
        </w:rPr>
      </w:pPr>
      <w:r w:rsidRPr="00BE0AE5">
        <w:rPr>
          <w:rFonts w:cs="Times New Roman"/>
        </w:rPr>
        <w:t>ставить себя на место другого человека, понимать мотивы и намерения другого, регулировать способ выражения эмоций.</w:t>
      </w:r>
    </w:p>
    <w:p w14:paraId="54B44347" w14:textId="77777777" w:rsidR="00416B7C" w:rsidRPr="00BE0AE5" w:rsidRDefault="00416B7C" w:rsidP="00416B7C">
      <w:pPr>
        <w:pStyle w:val="body"/>
        <w:rPr>
          <w:rFonts w:cs="Times New Roman"/>
        </w:rPr>
      </w:pPr>
      <w:r w:rsidRPr="00BE0AE5">
        <w:rPr>
          <w:rFonts w:cs="Times New Roman"/>
        </w:rPr>
        <w:t>Принятие себя и других:</w:t>
      </w:r>
    </w:p>
    <w:p w14:paraId="2285DDB3" w14:textId="77777777" w:rsidR="00416B7C" w:rsidRPr="00BE0AE5" w:rsidRDefault="00416B7C" w:rsidP="00416B7C">
      <w:pPr>
        <w:pStyle w:val="body"/>
        <w:rPr>
          <w:rFonts w:cs="Times New Roman"/>
        </w:rPr>
      </w:pPr>
      <w:r w:rsidRPr="00BE0AE5">
        <w:rPr>
          <w:rFonts w:cs="Times New Roman"/>
        </w:rPr>
        <w:t>осознанно относиться к другому человеку, его мнению, признавать право на ошибку свою и чужую;</w:t>
      </w:r>
    </w:p>
    <w:p w14:paraId="0496ECE1" w14:textId="77777777" w:rsidR="00416B7C" w:rsidRPr="00BE0AE5" w:rsidRDefault="00416B7C" w:rsidP="00416B7C">
      <w:pPr>
        <w:pStyle w:val="body"/>
        <w:rPr>
          <w:rFonts w:cs="Times New Roman"/>
        </w:rPr>
      </w:pPr>
      <w:r w:rsidRPr="00BE0AE5">
        <w:rPr>
          <w:rFonts w:cs="Times New Roman"/>
        </w:rPr>
        <w:t>быть открытым себе и другим, осознавать невозможность контроля всего вокруг.</w:t>
      </w:r>
    </w:p>
    <w:p w14:paraId="2D0A26D7" w14:textId="77777777" w:rsidR="00416B7C" w:rsidRPr="00BE0AE5" w:rsidRDefault="00416B7C" w:rsidP="00416B7C">
      <w:pPr>
        <w:pStyle w:val="body"/>
        <w:rPr>
          <w:rFonts w:cs="Times New Roman"/>
        </w:rPr>
      </w:pPr>
      <w:r w:rsidRPr="00BE0AE5">
        <w:rPr>
          <w:rFonts w:cs="Times New Roman"/>
          <w:spacing w:val="-5"/>
        </w:rPr>
        <w:lastRenderedPageBreak/>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w:t>
      </w:r>
      <w:r w:rsidRPr="00BE0AE5">
        <w:rPr>
          <w:rFonts w:cs="Times New Roman"/>
        </w:rPr>
        <w:t>(управления собой, самодисциплины, устойчивого поведения).</w:t>
      </w:r>
    </w:p>
    <w:p w14:paraId="7980DB4C" w14:textId="77777777" w:rsidR="00416B7C" w:rsidRPr="00BE0AE5" w:rsidRDefault="00416B7C" w:rsidP="00416B7C">
      <w:pPr>
        <w:pStyle w:val="h2"/>
        <w:rPr>
          <w:rFonts w:cs="Times New Roman"/>
        </w:rPr>
      </w:pPr>
      <w:r w:rsidRPr="00BE0AE5">
        <w:rPr>
          <w:rFonts w:cs="Times New Roman"/>
        </w:rPr>
        <w:t>Предметные результаты</w:t>
      </w:r>
    </w:p>
    <w:p w14:paraId="5F69E09A" w14:textId="77777777" w:rsidR="00416B7C" w:rsidRPr="00BE0AE5" w:rsidRDefault="00416B7C" w:rsidP="00416B7C">
      <w:pPr>
        <w:pStyle w:val="body"/>
        <w:rPr>
          <w:rFonts w:cs="Times New Roman"/>
        </w:rPr>
      </w:pPr>
      <w:r w:rsidRPr="00BE0AE5">
        <w:rPr>
          <w:rFonts w:cs="Times New Roman"/>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7BDA66A8" w14:textId="77777777" w:rsidR="00416B7C" w:rsidRPr="00BE0AE5" w:rsidRDefault="00416B7C" w:rsidP="00416B7C">
      <w:pPr>
        <w:pStyle w:val="body"/>
        <w:rPr>
          <w:rFonts w:cs="Times New Roman"/>
        </w:rPr>
      </w:pPr>
      <w:r w:rsidRPr="00BE0AE5">
        <w:rPr>
          <w:rFonts w:cs="Times New Roman"/>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04A13EC2" w14:textId="77777777" w:rsidR="00416B7C" w:rsidRPr="00BE0AE5" w:rsidRDefault="00416B7C" w:rsidP="00416B7C">
      <w:pPr>
        <w:pStyle w:val="body"/>
        <w:rPr>
          <w:rFonts w:cs="Times New Roman"/>
        </w:rPr>
      </w:pPr>
      <w:r w:rsidRPr="00BE0AE5">
        <w:rPr>
          <w:rFonts w:cs="Times New Roman"/>
        </w:rPr>
        <w:t>Предметные результаты по предметной области «Физическая культура и основы безопасности жизнедеятельности» должны обеспечивать:</w:t>
      </w:r>
    </w:p>
    <w:p w14:paraId="38F1588A" w14:textId="77777777" w:rsidR="00416B7C" w:rsidRPr="00BE0AE5" w:rsidRDefault="00416B7C" w:rsidP="00416B7C">
      <w:pPr>
        <w:pStyle w:val="body"/>
        <w:rPr>
          <w:rFonts w:cs="Times New Roman"/>
        </w:rPr>
      </w:pPr>
      <w:r w:rsidRPr="00BE0AE5">
        <w:rPr>
          <w:rFonts w:cs="Times New Roman"/>
        </w:rPr>
        <w:t>По учебному предмету «Основы безопасности жизнедеятельности»:</w:t>
      </w:r>
    </w:p>
    <w:p w14:paraId="1DDE8B97" w14:textId="77777777" w:rsidR="00416B7C" w:rsidRPr="00BE0AE5" w:rsidRDefault="00416B7C" w:rsidP="00416B7C">
      <w:pPr>
        <w:pStyle w:val="body"/>
        <w:rPr>
          <w:rFonts w:cs="Times New Roman"/>
        </w:rPr>
      </w:pPr>
      <w:r w:rsidRPr="00BE0AE5">
        <w:rPr>
          <w:rFonts w:cs="Times New Roman"/>
        </w:rPr>
        <w:t>1)</w:t>
      </w:r>
      <w:r w:rsidRPr="00BE0AE5">
        <w:rPr>
          <w:rFonts w:cs="Times New Roman"/>
        </w:rPr>
        <w:t> </w:t>
      </w:r>
      <w:r w:rsidRPr="00BE0AE5">
        <w:rPr>
          <w:rFonts w:cs="Times New Roman"/>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7D9DD114" w14:textId="77777777" w:rsidR="00416B7C" w:rsidRPr="00BE0AE5" w:rsidRDefault="00416B7C" w:rsidP="00416B7C">
      <w:pPr>
        <w:pStyle w:val="body"/>
        <w:rPr>
          <w:rFonts w:cs="Times New Roman"/>
        </w:rPr>
      </w:pPr>
      <w:r w:rsidRPr="00BE0AE5">
        <w:rPr>
          <w:rFonts w:cs="Times New Roman"/>
        </w:rPr>
        <w:t>2)</w:t>
      </w:r>
      <w:r w:rsidRPr="00BE0AE5">
        <w:rPr>
          <w:rFonts w:cs="Times New Roman"/>
        </w:rPr>
        <w:t> </w:t>
      </w:r>
      <w:r w:rsidRPr="00BE0AE5">
        <w:rPr>
          <w:rFonts w:cs="Times New Roman"/>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2A6AF96F" w14:textId="77777777" w:rsidR="00416B7C" w:rsidRPr="00BE0AE5" w:rsidRDefault="00416B7C" w:rsidP="00416B7C">
      <w:pPr>
        <w:pStyle w:val="body"/>
        <w:rPr>
          <w:rFonts w:cs="Times New Roman"/>
        </w:rPr>
      </w:pPr>
      <w:r w:rsidRPr="00BE0AE5">
        <w:rPr>
          <w:rFonts w:cs="Times New Roman"/>
        </w:rPr>
        <w:t>3)</w:t>
      </w:r>
      <w:r w:rsidRPr="00BE0AE5">
        <w:rPr>
          <w:rFonts w:cs="Times New Roman"/>
        </w:rPr>
        <w:t> </w:t>
      </w:r>
      <w:r w:rsidRPr="00BE0AE5">
        <w:rPr>
          <w:rFonts w:cs="Times New Roman"/>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64EFD2E4" w14:textId="77777777" w:rsidR="00416B7C" w:rsidRPr="00BE0AE5" w:rsidRDefault="00416B7C" w:rsidP="00416B7C">
      <w:pPr>
        <w:pStyle w:val="body"/>
        <w:rPr>
          <w:rFonts w:cs="Times New Roman"/>
        </w:rPr>
      </w:pPr>
      <w:r w:rsidRPr="00BE0AE5">
        <w:rPr>
          <w:rFonts w:cs="Times New Roman"/>
        </w:rPr>
        <w:t>4)</w:t>
      </w:r>
      <w:r w:rsidRPr="00BE0AE5">
        <w:rPr>
          <w:rFonts w:cs="Times New Roman"/>
        </w:rPr>
        <w:t> </w:t>
      </w:r>
      <w:r w:rsidRPr="00BE0AE5">
        <w:rPr>
          <w:rFonts w:cs="Times New Roman"/>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5F7A5E2D" w14:textId="77777777" w:rsidR="00416B7C" w:rsidRPr="00BE0AE5" w:rsidRDefault="00416B7C" w:rsidP="00416B7C">
      <w:pPr>
        <w:pStyle w:val="body"/>
        <w:rPr>
          <w:rFonts w:cs="Times New Roman"/>
        </w:rPr>
      </w:pPr>
      <w:r w:rsidRPr="00BE0AE5">
        <w:rPr>
          <w:rFonts w:cs="Times New Roman"/>
        </w:rPr>
        <w:t>5)</w:t>
      </w:r>
      <w:r w:rsidRPr="00BE0AE5">
        <w:rPr>
          <w:rFonts w:cs="Times New Roman"/>
        </w:rPr>
        <w:t> </w:t>
      </w:r>
      <w:r w:rsidRPr="00BE0AE5">
        <w:rPr>
          <w:rFonts w:cs="Times New Roman"/>
        </w:rPr>
        <w:t>сформированность чувства гордости за свою Родину, ответственного отношения к выполнению конституционного долга — защите Отечества;</w:t>
      </w:r>
    </w:p>
    <w:p w14:paraId="747BCD05" w14:textId="77777777" w:rsidR="00416B7C" w:rsidRPr="00BE0AE5" w:rsidRDefault="00416B7C" w:rsidP="00416B7C">
      <w:pPr>
        <w:pStyle w:val="body"/>
        <w:rPr>
          <w:rFonts w:cs="Times New Roman"/>
          <w:spacing w:val="-3"/>
        </w:rPr>
      </w:pPr>
      <w:r w:rsidRPr="00BE0AE5">
        <w:rPr>
          <w:rFonts w:cs="Times New Roman"/>
          <w:spacing w:val="-3"/>
        </w:rPr>
        <w:lastRenderedPageBreak/>
        <w:t>6)</w:t>
      </w:r>
      <w:r w:rsidRPr="00BE0AE5">
        <w:rPr>
          <w:rFonts w:cs="Times New Roman"/>
          <w:spacing w:val="-3"/>
        </w:rPr>
        <w:t> </w:t>
      </w:r>
      <w:r w:rsidRPr="00BE0AE5">
        <w:rPr>
          <w:rFonts w:cs="Times New Roman"/>
          <w:spacing w:val="-3"/>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4C752F81" w14:textId="77777777" w:rsidR="00416B7C" w:rsidRPr="00BE0AE5" w:rsidRDefault="00416B7C" w:rsidP="00416B7C">
      <w:pPr>
        <w:pStyle w:val="body"/>
        <w:rPr>
          <w:rFonts w:cs="Times New Roman"/>
        </w:rPr>
      </w:pPr>
      <w:r w:rsidRPr="00BE0AE5">
        <w:rPr>
          <w:rFonts w:cs="Times New Roman"/>
        </w:rPr>
        <w:t>7)</w:t>
      </w:r>
      <w:r w:rsidRPr="00BE0AE5">
        <w:rPr>
          <w:rFonts w:cs="Times New Roman"/>
        </w:rPr>
        <w:t> </w:t>
      </w:r>
      <w:r w:rsidRPr="00BE0AE5">
        <w:rPr>
          <w:rFonts w:cs="Times New Roman"/>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46AC36EA" w14:textId="77777777" w:rsidR="00416B7C" w:rsidRPr="00BE0AE5" w:rsidRDefault="00416B7C" w:rsidP="00416B7C">
      <w:pPr>
        <w:pStyle w:val="body"/>
        <w:rPr>
          <w:rFonts w:cs="Times New Roman"/>
        </w:rPr>
      </w:pPr>
      <w:r w:rsidRPr="00BE0AE5">
        <w:rPr>
          <w:rFonts w:cs="Times New Roman"/>
        </w:rPr>
        <w:t>8)</w:t>
      </w:r>
      <w:r w:rsidRPr="00BE0AE5">
        <w:rPr>
          <w:rFonts w:cs="Times New Roman"/>
        </w:rPr>
        <w:t> </w:t>
      </w:r>
      <w:r w:rsidRPr="00BE0AE5">
        <w:rPr>
          <w:rFonts w:cs="Times New Roman"/>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14:paraId="57C37AAF" w14:textId="77777777" w:rsidR="00416B7C" w:rsidRPr="00BE0AE5" w:rsidRDefault="00416B7C" w:rsidP="00416B7C">
      <w:pPr>
        <w:pStyle w:val="body"/>
        <w:rPr>
          <w:rFonts w:cs="Times New Roman"/>
        </w:rPr>
      </w:pPr>
      <w:r w:rsidRPr="00BE0AE5">
        <w:rPr>
          <w:rFonts w:cs="Times New Roman"/>
        </w:rPr>
        <w:t>9)</w:t>
      </w:r>
      <w:r w:rsidRPr="00BE0AE5">
        <w:rPr>
          <w:rFonts w:cs="Times New Roman"/>
        </w:rPr>
        <w:t> </w:t>
      </w:r>
      <w:r w:rsidRPr="00BE0AE5">
        <w:rPr>
          <w:rFonts w:cs="Times New Roman"/>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014676F3" w14:textId="77777777" w:rsidR="00416B7C" w:rsidRPr="00BE0AE5" w:rsidRDefault="00416B7C" w:rsidP="00416B7C">
      <w:pPr>
        <w:pStyle w:val="body"/>
        <w:rPr>
          <w:rFonts w:cs="Times New Roman"/>
        </w:rPr>
      </w:pPr>
      <w:r w:rsidRPr="00BE0AE5">
        <w:rPr>
          <w:rFonts w:cs="Times New Roman"/>
        </w:rPr>
        <w:t>10)</w:t>
      </w:r>
      <w:r w:rsidRPr="00BE0AE5">
        <w:rPr>
          <w:rFonts w:cs="Times New Roman"/>
        </w:rPr>
        <w:t> </w:t>
      </w:r>
      <w:r w:rsidRPr="00BE0AE5">
        <w:rPr>
          <w:rFonts w:cs="Times New Roman"/>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14:paraId="074E06EC" w14:textId="77777777" w:rsidR="00416B7C" w:rsidRPr="00BE0AE5" w:rsidRDefault="00416B7C" w:rsidP="00416B7C">
      <w:pPr>
        <w:pStyle w:val="body"/>
        <w:rPr>
          <w:rFonts w:cs="Times New Roman"/>
        </w:rPr>
      </w:pPr>
      <w:r w:rsidRPr="00BE0AE5">
        <w:rPr>
          <w:rFonts w:cs="Times New Roman"/>
        </w:rPr>
        <w:t>11)</w:t>
      </w:r>
      <w:r w:rsidRPr="00BE0AE5">
        <w:rPr>
          <w:rFonts w:cs="Times New Roman"/>
        </w:rPr>
        <w:t> </w:t>
      </w:r>
      <w:r w:rsidRPr="00BE0AE5">
        <w:rPr>
          <w:rFonts w:cs="Times New Roman"/>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576C3984" w14:textId="77777777" w:rsidR="00416B7C" w:rsidRPr="00BE0AE5" w:rsidRDefault="00416B7C" w:rsidP="00416B7C">
      <w:pPr>
        <w:pStyle w:val="body"/>
        <w:rPr>
          <w:rFonts w:cs="Times New Roman"/>
        </w:rPr>
      </w:pPr>
      <w:r w:rsidRPr="00BE0AE5">
        <w:rPr>
          <w:rFonts w:cs="Times New Roman"/>
        </w:rPr>
        <w:t>12)</w:t>
      </w:r>
      <w:r w:rsidRPr="00BE0AE5">
        <w:rPr>
          <w:rFonts w:cs="Times New Roman"/>
        </w:rPr>
        <w:t> </w:t>
      </w:r>
      <w:r w:rsidRPr="00BE0AE5">
        <w:rPr>
          <w:rFonts w:cs="Times New Roman"/>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6DE7619E" w14:textId="77777777" w:rsidR="00416B7C" w:rsidRPr="00BE0AE5" w:rsidRDefault="00416B7C" w:rsidP="00416B7C">
      <w:pPr>
        <w:pStyle w:val="body"/>
        <w:rPr>
          <w:rFonts w:cs="Times New Roman"/>
        </w:rPr>
      </w:pPr>
      <w:r w:rsidRPr="00BE0AE5">
        <w:rPr>
          <w:rFonts w:cs="Times New Roman"/>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14:paraId="6098D8B1" w14:textId="77777777" w:rsidR="00416B7C" w:rsidRPr="00BE0AE5" w:rsidRDefault="00416B7C" w:rsidP="00416B7C">
      <w:pPr>
        <w:pStyle w:val="body"/>
        <w:rPr>
          <w:rFonts w:cs="Times New Roman"/>
        </w:rPr>
      </w:pPr>
      <w:r w:rsidRPr="00BE0AE5">
        <w:rPr>
          <w:rFonts w:cs="Times New Roman"/>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14:paraId="62BDE686" w14:textId="77777777" w:rsidR="00416B7C" w:rsidRPr="00BE0AE5" w:rsidRDefault="00416B7C" w:rsidP="00416B7C">
      <w:pPr>
        <w:pStyle w:val="body"/>
        <w:rPr>
          <w:rFonts w:cs="Times New Roman"/>
        </w:rPr>
      </w:pPr>
      <w:r w:rsidRPr="00BE0AE5">
        <w:rPr>
          <w:rFonts w:cs="Times New Roman"/>
        </w:rPr>
        <w:t>Предлагается распределение предметных результатов, формируемых в ходе изучения учебного предмета ОБЖ, сгруппировать по учебным модулям:</w:t>
      </w:r>
    </w:p>
    <w:p w14:paraId="2A4195EC" w14:textId="77777777" w:rsidR="00416B7C" w:rsidRPr="00BE0AE5" w:rsidRDefault="00416B7C" w:rsidP="00416B7C">
      <w:pPr>
        <w:pStyle w:val="h2"/>
        <w:rPr>
          <w:rFonts w:cs="Times New Roman"/>
        </w:rPr>
      </w:pPr>
      <w:r w:rsidRPr="00BE0AE5">
        <w:rPr>
          <w:rFonts w:cs="Times New Roman"/>
        </w:rPr>
        <w:lastRenderedPageBreak/>
        <w:t>Модуль № 1 «Культура безопасности</w:t>
      </w:r>
      <w:r w:rsidRPr="00BE0AE5">
        <w:rPr>
          <w:rFonts w:cs="Times New Roman"/>
        </w:rPr>
        <w:br/>
        <w:t>жизнедеятельности в современном обществе»:</w:t>
      </w:r>
    </w:p>
    <w:p w14:paraId="31214026" w14:textId="77777777" w:rsidR="00416B7C" w:rsidRPr="00BE0AE5" w:rsidRDefault="00416B7C" w:rsidP="00416B7C">
      <w:pPr>
        <w:pStyle w:val="body"/>
        <w:rPr>
          <w:rFonts w:cs="Times New Roman"/>
        </w:rPr>
      </w:pPr>
      <w:r w:rsidRPr="00BE0AE5">
        <w:rPr>
          <w:rFonts w:cs="Times New Roman"/>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14:paraId="63A6BB3C" w14:textId="77777777" w:rsidR="00416B7C" w:rsidRPr="00BE0AE5" w:rsidRDefault="00416B7C" w:rsidP="00416B7C">
      <w:pPr>
        <w:pStyle w:val="body"/>
        <w:rPr>
          <w:rFonts w:cs="Times New Roman"/>
        </w:rPr>
      </w:pPr>
      <w:r w:rsidRPr="00BE0AE5">
        <w:rPr>
          <w:rFonts w:cs="Times New Roman"/>
        </w:rPr>
        <w:t>раскрывать смысл понятия культуры безопасности (как способности предвидеть, по возможности избегать, действовать в опасных ситуациях);</w:t>
      </w:r>
    </w:p>
    <w:p w14:paraId="0E69C6F0" w14:textId="77777777" w:rsidR="00416B7C" w:rsidRPr="00BE0AE5" w:rsidRDefault="00416B7C" w:rsidP="00416B7C">
      <w:pPr>
        <w:pStyle w:val="body"/>
        <w:rPr>
          <w:rFonts w:cs="Times New Roman"/>
        </w:rPr>
      </w:pPr>
      <w:r w:rsidRPr="00BE0AE5">
        <w:rPr>
          <w:rFonts w:cs="Times New Roman"/>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14:paraId="0B01AC5F" w14:textId="77777777" w:rsidR="00416B7C" w:rsidRPr="00BE0AE5" w:rsidRDefault="00416B7C" w:rsidP="00416B7C">
      <w:pPr>
        <w:pStyle w:val="body"/>
        <w:rPr>
          <w:rFonts w:cs="Times New Roman"/>
        </w:rPr>
      </w:pPr>
      <w:r w:rsidRPr="00BE0AE5">
        <w:rPr>
          <w:rFonts w:cs="Times New Roman"/>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w:t>
      </w:r>
      <w:r w:rsidR="00571787" w:rsidRPr="00BE0AE5">
        <w:rPr>
          <w:rFonts w:cs="Times New Roman"/>
        </w:rPr>
        <w:t xml:space="preserve"> </w:t>
      </w:r>
      <w:r w:rsidRPr="00BE0AE5">
        <w:rPr>
          <w:rFonts w:cs="Times New Roman"/>
        </w:rPr>
        <w:t>животные, вирусы и бактерии; вещества, предметы и явления), в том числе техногенного происхождения;</w:t>
      </w:r>
    </w:p>
    <w:p w14:paraId="5A3E816A" w14:textId="77777777" w:rsidR="00416B7C" w:rsidRPr="00BE0AE5" w:rsidRDefault="00416B7C" w:rsidP="00416B7C">
      <w:pPr>
        <w:pStyle w:val="body"/>
        <w:rPr>
          <w:rFonts w:cs="Times New Roman"/>
        </w:rPr>
      </w:pPr>
      <w:r w:rsidRPr="00BE0AE5">
        <w:rPr>
          <w:rFonts w:cs="Times New Roman"/>
        </w:rPr>
        <w:t>раскрывать общие принципы безопасного поведения.</w:t>
      </w:r>
    </w:p>
    <w:p w14:paraId="2AF7B599" w14:textId="77777777" w:rsidR="00416B7C" w:rsidRPr="00BE0AE5" w:rsidRDefault="00416B7C" w:rsidP="00416B7C">
      <w:pPr>
        <w:pStyle w:val="h2"/>
        <w:rPr>
          <w:rFonts w:cs="Times New Roman"/>
        </w:rPr>
      </w:pPr>
      <w:r w:rsidRPr="00BE0AE5">
        <w:rPr>
          <w:rFonts w:cs="Times New Roman"/>
        </w:rPr>
        <w:t>Модуль № 2 «Безопасность в быту»:</w:t>
      </w:r>
    </w:p>
    <w:p w14:paraId="7BFE6C3F" w14:textId="77777777" w:rsidR="00416B7C" w:rsidRPr="00BE0AE5" w:rsidRDefault="00416B7C" w:rsidP="00416B7C">
      <w:pPr>
        <w:pStyle w:val="body"/>
        <w:rPr>
          <w:rFonts w:cs="Times New Roman"/>
        </w:rPr>
      </w:pPr>
      <w:r w:rsidRPr="00BE0AE5">
        <w:rPr>
          <w:rFonts w:cs="Times New Roman"/>
        </w:rPr>
        <w:t>объяснять особенности жизнеобеспечения жилища;</w:t>
      </w:r>
    </w:p>
    <w:p w14:paraId="6A8B9988" w14:textId="77777777" w:rsidR="00416B7C" w:rsidRPr="00BE0AE5" w:rsidRDefault="00416B7C" w:rsidP="00416B7C">
      <w:pPr>
        <w:pStyle w:val="body"/>
        <w:rPr>
          <w:rFonts w:cs="Times New Roman"/>
        </w:rPr>
      </w:pPr>
      <w:r w:rsidRPr="00BE0AE5">
        <w:rPr>
          <w:rFonts w:cs="Times New Roman"/>
        </w:rPr>
        <w:t>классифицировать источники опасности в быту (пожароопасные предметы, электроприборы, газовое оборудование, бытовая химия, медикаменты);</w:t>
      </w:r>
    </w:p>
    <w:p w14:paraId="088DDEEF" w14:textId="77777777" w:rsidR="00416B7C" w:rsidRPr="00BE0AE5" w:rsidRDefault="00416B7C" w:rsidP="00416B7C">
      <w:pPr>
        <w:pStyle w:val="body"/>
        <w:rPr>
          <w:rFonts w:cs="Times New Roman"/>
        </w:rPr>
      </w:pPr>
      <w:r w:rsidRPr="00BE0AE5">
        <w:rPr>
          <w:rFonts w:cs="Times New Roman"/>
        </w:rPr>
        <w:t>знать права, обязанности и ответственность граждан в области пожарной безопасности;</w:t>
      </w:r>
    </w:p>
    <w:p w14:paraId="45AE3936" w14:textId="77777777" w:rsidR="00416B7C" w:rsidRPr="00BE0AE5" w:rsidRDefault="00416B7C" w:rsidP="00416B7C">
      <w:pPr>
        <w:pStyle w:val="body"/>
        <w:rPr>
          <w:rFonts w:cs="Times New Roman"/>
        </w:rPr>
      </w:pPr>
      <w:r w:rsidRPr="00BE0AE5">
        <w:rPr>
          <w:rFonts w:cs="Times New Roman"/>
        </w:rPr>
        <w:t>соблюдать правила безопасного поведения, позволяющие предупредить возникновение опасных ситуаций в быту;</w:t>
      </w:r>
    </w:p>
    <w:p w14:paraId="47D5A3E9" w14:textId="77777777" w:rsidR="00416B7C" w:rsidRPr="00BE0AE5" w:rsidRDefault="00416B7C" w:rsidP="00416B7C">
      <w:pPr>
        <w:pStyle w:val="body"/>
        <w:rPr>
          <w:rFonts w:cs="Times New Roman"/>
        </w:rPr>
      </w:pPr>
      <w:r w:rsidRPr="00BE0AE5">
        <w:rPr>
          <w:rFonts w:cs="Times New Roman"/>
        </w:rPr>
        <w:t>распознавать ситуации криминального характера;</w:t>
      </w:r>
    </w:p>
    <w:p w14:paraId="69FDEC92" w14:textId="77777777" w:rsidR="00416B7C" w:rsidRPr="00BE0AE5" w:rsidRDefault="00416B7C" w:rsidP="00416B7C">
      <w:pPr>
        <w:pStyle w:val="body"/>
        <w:rPr>
          <w:rFonts w:cs="Times New Roman"/>
        </w:rPr>
      </w:pPr>
      <w:r w:rsidRPr="00BE0AE5">
        <w:rPr>
          <w:rFonts w:cs="Times New Roman"/>
        </w:rPr>
        <w:t>знать о правилах вызова экстренных служб и ответственности за ложные сообщения;</w:t>
      </w:r>
    </w:p>
    <w:p w14:paraId="4D698F74" w14:textId="77777777" w:rsidR="00416B7C" w:rsidRPr="00BE0AE5" w:rsidRDefault="00416B7C" w:rsidP="00416B7C">
      <w:pPr>
        <w:pStyle w:val="body"/>
        <w:rPr>
          <w:rFonts w:cs="Times New Roman"/>
        </w:rPr>
      </w:pPr>
      <w:r w:rsidRPr="00BE0AE5">
        <w:rPr>
          <w:rFonts w:cs="Times New Roman"/>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14:paraId="65B13CFD" w14:textId="77777777" w:rsidR="00416B7C" w:rsidRPr="00BE0AE5" w:rsidRDefault="00416B7C" w:rsidP="00416B7C">
      <w:pPr>
        <w:pStyle w:val="body"/>
        <w:rPr>
          <w:rFonts w:cs="Times New Roman"/>
          <w:spacing w:val="-2"/>
        </w:rPr>
      </w:pPr>
      <w:r w:rsidRPr="00BE0AE5">
        <w:rPr>
          <w:rFonts w:cs="Times New Roman"/>
          <w:spacing w:val="-2"/>
        </w:rPr>
        <w:t>безопасно действовать в ситуациях криминального характера;</w:t>
      </w:r>
    </w:p>
    <w:p w14:paraId="5B7DACAC" w14:textId="77777777" w:rsidR="00416B7C" w:rsidRPr="00BE0AE5" w:rsidRDefault="00416B7C" w:rsidP="00416B7C">
      <w:pPr>
        <w:pStyle w:val="body"/>
        <w:rPr>
          <w:rFonts w:cs="Times New Roman"/>
        </w:rPr>
      </w:pPr>
      <w:r w:rsidRPr="00BE0AE5">
        <w:rPr>
          <w:rFonts w:cs="Times New Roman"/>
        </w:rPr>
        <w:t>безопасно действовать при пожаре в жилых и общественных зданиях, в том числе правильно использовать первичные средства пожаротушения.</w:t>
      </w:r>
    </w:p>
    <w:p w14:paraId="7F561880" w14:textId="77777777" w:rsidR="00416B7C" w:rsidRPr="00BE0AE5" w:rsidRDefault="00416B7C" w:rsidP="00416B7C">
      <w:pPr>
        <w:pStyle w:val="h2"/>
        <w:spacing w:before="300"/>
        <w:rPr>
          <w:rFonts w:cs="Times New Roman"/>
        </w:rPr>
      </w:pPr>
      <w:r w:rsidRPr="00BE0AE5">
        <w:rPr>
          <w:rFonts w:cs="Times New Roman"/>
        </w:rPr>
        <w:lastRenderedPageBreak/>
        <w:t>Модуль № 3 «Безопасность на транспорте»:</w:t>
      </w:r>
    </w:p>
    <w:p w14:paraId="24F6D46C" w14:textId="77777777" w:rsidR="00416B7C" w:rsidRPr="00BE0AE5" w:rsidRDefault="00416B7C" w:rsidP="00416B7C">
      <w:pPr>
        <w:pStyle w:val="body"/>
        <w:rPr>
          <w:rFonts w:cs="Times New Roman"/>
        </w:rPr>
      </w:pPr>
      <w:r w:rsidRPr="00BE0AE5">
        <w:rPr>
          <w:rFonts w:cs="Times New Roman"/>
        </w:rPr>
        <w:t>классифицировать виды опасностей на транспорте (наземный, подземный, железнодорожный, водный, воздушный);</w:t>
      </w:r>
    </w:p>
    <w:p w14:paraId="2C3FF8B2" w14:textId="77777777" w:rsidR="00416B7C" w:rsidRPr="00BE0AE5" w:rsidRDefault="00416B7C" w:rsidP="00416B7C">
      <w:pPr>
        <w:pStyle w:val="body"/>
        <w:rPr>
          <w:rFonts w:cs="Times New Roman"/>
        </w:rPr>
      </w:pPr>
      <w:r w:rsidRPr="00BE0AE5">
        <w:rPr>
          <w:rFonts w:cs="Times New Roman"/>
        </w:rPr>
        <w:t>соблюдать правила дорожного движения, установленные для пешехода, пассажира, водителя велосипеда и иных средств передвижения;</w:t>
      </w:r>
    </w:p>
    <w:p w14:paraId="2D3486C1" w14:textId="77777777" w:rsidR="00416B7C" w:rsidRPr="00BE0AE5" w:rsidRDefault="00416B7C" w:rsidP="00416B7C">
      <w:pPr>
        <w:pStyle w:val="body"/>
        <w:rPr>
          <w:rFonts w:cs="Times New Roman"/>
        </w:rPr>
      </w:pPr>
      <w:r w:rsidRPr="00BE0AE5">
        <w:rPr>
          <w:rFonts w:cs="Times New Roman"/>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14:paraId="53225588" w14:textId="77777777" w:rsidR="00416B7C" w:rsidRPr="00BE0AE5" w:rsidRDefault="00416B7C" w:rsidP="00416B7C">
      <w:pPr>
        <w:pStyle w:val="body"/>
        <w:rPr>
          <w:rFonts w:cs="Times New Roman"/>
        </w:rPr>
      </w:pPr>
      <w:r w:rsidRPr="00BE0AE5">
        <w:rPr>
          <w:rFonts w:cs="Times New Roman"/>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14:paraId="67381DD1" w14:textId="77777777" w:rsidR="00416B7C" w:rsidRPr="00BE0AE5" w:rsidRDefault="00416B7C" w:rsidP="00416B7C">
      <w:pPr>
        <w:pStyle w:val="h2"/>
        <w:spacing w:before="306"/>
        <w:rPr>
          <w:rFonts w:cs="Times New Roman"/>
        </w:rPr>
      </w:pPr>
      <w:r w:rsidRPr="00BE0AE5">
        <w:rPr>
          <w:rFonts w:cs="Times New Roman"/>
        </w:rPr>
        <w:t>Модуль № 4 «Безопасность в общественных местах»:</w:t>
      </w:r>
    </w:p>
    <w:p w14:paraId="6EDCCBD7" w14:textId="77777777" w:rsidR="00416B7C" w:rsidRPr="00BE0AE5" w:rsidRDefault="00416B7C" w:rsidP="00416B7C">
      <w:pPr>
        <w:pStyle w:val="body"/>
        <w:rPr>
          <w:rFonts w:cs="Times New Roman"/>
        </w:rPr>
      </w:pPr>
      <w:r w:rsidRPr="00BE0AE5">
        <w:rPr>
          <w:rFonts w:cs="Times New Roman"/>
        </w:rPr>
        <w:t>характеризовать потенциальные источники опасности в общественных местах, в том числе техногенного происхождения;</w:t>
      </w:r>
    </w:p>
    <w:p w14:paraId="2784ED0B" w14:textId="77777777" w:rsidR="00416B7C" w:rsidRPr="00BE0AE5" w:rsidRDefault="00416B7C" w:rsidP="00416B7C">
      <w:pPr>
        <w:pStyle w:val="body"/>
        <w:rPr>
          <w:rFonts w:cs="Times New Roman"/>
        </w:rPr>
      </w:pPr>
      <w:r w:rsidRPr="00BE0AE5">
        <w:rPr>
          <w:rFonts w:cs="Times New Roman"/>
        </w:rPr>
        <w:t>распознавать и характеризовать ситуации криминогенного и антиобщественного характера (кража, грабёж, мошенничество, хулиганство, ксенофобия);</w:t>
      </w:r>
    </w:p>
    <w:p w14:paraId="3186953D" w14:textId="77777777" w:rsidR="00416B7C" w:rsidRPr="00BE0AE5" w:rsidRDefault="00416B7C" w:rsidP="00416B7C">
      <w:pPr>
        <w:pStyle w:val="body"/>
        <w:rPr>
          <w:rFonts w:cs="Times New Roman"/>
        </w:rPr>
      </w:pPr>
      <w:r w:rsidRPr="00BE0AE5">
        <w:rPr>
          <w:rFonts w:cs="Times New Roman"/>
        </w:rPr>
        <w:t>соблюдать правила безопасного поведения в местах массового пребывания людей (в толпе);</w:t>
      </w:r>
    </w:p>
    <w:p w14:paraId="131821A0" w14:textId="77777777" w:rsidR="00416B7C" w:rsidRPr="00BE0AE5" w:rsidRDefault="00416B7C" w:rsidP="00416B7C">
      <w:pPr>
        <w:pStyle w:val="body"/>
        <w:rPr>
          <w:rFonts w:cs="Times New Roman"/>
        </w:rPr>
      </w:pPr>
      <w:r w:rsidRPr="00BE0AE5">
        <w:rPr>
          <w:rFonts w:cs="Times New Roman"/>
        </w:rPr>
        <w:t>знать правила информирования экстренных служб;</w:t>
      </w:r>
    </w:p>
    <w:p w14:paraId="1FCEB026" w14:textId="77777777" w:rsidR="00416B7C" w:rsidRPr="00BE0AE5" w:rsidRDefault="00416B7C" w:rsidP="00416B7C">
      <w:pPr>
        <w:pStyle w:val="body"/>
        <w:rPr>
          <w:rFonts w:cs="Times New Roman"/>
        </w:rPr>
      </w:pPr>
      <w:r w:rsidRPr="00BE0AE5">
        <w:rPr>
          <w:rFonts w:cs="Times New Roman"/>
        </w:rPr>
        <w:t>безопасно действовать при обнаружении в общественных местах бесхозных (потенциально опасных) вещей и предметов;</w:t>
      </w:r>
    </w:p>
    <w:p w14:paraId="57485E0C" w14:textId="77777777" w:rsidR="00416B7C" w:rsidRPr="00BE0AE5" w:rsidRDefault="00416B7C" w:rsidP="00416B7C">
      <w:pPr>
        <w:pStyle w:val="body"/>
        <w:rPr>
          <w:rFonts w:cs="Times New Roman"/>
        </w:rPr>
      </w:pPr>
      <w:r w:rsidRPr="00BE0AE5">
        <w:rPr>
          <w:rFonts w:cs="Times New Roman"/>
        </w:rPr>
        <w:t>эвакуироваться из общественных мест и зданий;</w:t>
      </w:r>
    </w:p>
    <w:p w14:paraId="0E4CCDB3" w14:textId="77777777" w:rsidR="00416B7C" w:rsidRPr="00BE0AE5" w:rsidRDefault="00416B7C" w:rsidP="00416B7C">
      <w:pPr>
        <w:pStyle w:val="body"/>
        <w:rPr>
          <w:rFonts w:cs="Times New Roman"/>
        </w:rPr>
      </w:pPr>
      <w:r w:rsidRPr="00BE0AE5">
        <w:rPr>
          <w:rFonts w:cs="Times New Roman"/>
        </w:rPr>
        <w:t>безопасно действовать при возникновении пожара и происшествиях в общественных местах;</w:t>
      </w:r>
    </w:p>
    <w:p w14:paraId="337C0F9D" w14:textId="77777777" w:rsidR="00416B7C" w:rsidRPr="00BE0AE5" w:rsidRDefault="00416B7C" w:rsidP="00416B7C">
      <w:pPr>
        <w:pStyle w:val="body"/>
        <w:rPr>
          <w:rFonts w:cs="Times New Roman"/>
        </w:rPr>
      </w:pPr>
      <w:r w:rsidRPr="00BE0AE5">
        <w:rPr>
          <w:rFonts w:cs="Times New Roman"/>
        </w:rPr>
        <w:t>безопасно действовать в условиях совершения террористического акта, в том числе при захвате и освобождении заложников;</w:t>
      </w:r>
    </w:p>
    <w:p w14:paraId="396FCDBB" w14:textId="77777777" w:rsidR="00416B7C" w:rsidRPr="00BE0AE5" w:rsidRDefault="00416B7C" w:rsidP="00416B7C">
      <w:pPr>
        <w:pStyle w:val="body"/>
        <w:rPr>
          <w:rFonts w:cs="Times New Roman"/>
        </w:rPr>
      </w:pPr>
      <w:r w:rsidRPr="00BE0AE5">
        <w:rPr>
          <w:rFonts w:cs="Times New Roman"/>
        </w:rPr>
        <w:t>безопасно действовать в ситуациях криминогенного и антиобщественного характера.</w:t>
      </w:r>
    </w:p>
    <w:p w14:paraId="113454A8" w14:textId="77777777" w:rsidR="00416B7C" w:rsidRPr="00BE0AE5" w:rsidRDefault="00416B7C" w:rsidP="00416B7C">
      <w:pPr>
        <w:pStyle w:val="h2"/>
        <w:rPr>
          <w:rFonts w:cs="Times New Roman"/>
        </w:rPr>
      </w:pPr>
      <w:r w:rsidRPr="00BE0AE5">
        <w:rPr>
          <w:rFonts w:cs="Times New Roman"/>
        </w:rPr>
        <w:t>Модуль № 5 «Безопасность в природной среде»:</w:t>
      </w:r>
    </w:p>
    <w:p w14:paraId="1FA05CB7" w14:textId="77777777" w:rsidR="00416B7C" w:rsidRPr="00BE0AE5" w:rsidRDefault="00416B7C" w:rsidP="00416B7C">
      <w:pPr>
        <w:pStyle w:val="body"/>
        <w:rPr>
          <w:rFonts w:cs="Times New Roman"/>
        </w:rPr>
      </w:pPr>
      <w:r w:rsidRPr="00BE0AE5">
        <w:rPr>
          <w:rFonts w:cs="Times New Roman"/>
        </w:rPr>
        <w:t>раскрывать смысл понятия экологии, экологической культуры, значение экологии для устойчивого развития общества;</w:t>
      </w:r>
    </w:p>
    <w:p w14:paraId="6611AE59" w14:textId="77777777" w:rsidR="00416B7C" w:rsidRPr="00BE0AE5" w:rsidRDefault="00416B7C" w:rsidP="00416B7C">
      <w:pPr>
        <w:pStyle w:val="body"/>
        <w:rPr>
          <w:rFonts w:cs="Times New Roman"/>
        </w:rPr>
      </w:pPr>
      <w:r w:rsidRPr="00BE0AE5">
        <w:rPr>
          <w:rFonts w:cs="Times New Roman"/>
        </w:rPr>
        <w:t>помнить и выполнять правила безопасного поведения при неблагоприятной экологической обстановке;</w:t>
      </w:r>
    </w:p>
    <w:p w14:paraId="4F5A6C51" w14:textId="77777777" w:rsidR="00416B7C" w:rsidRPr="00BE0AE5" w:rsidRDefault="00416B7C" w:rsidP="00416B7C">
      <w:pPr>
        <w:pStyle w:val="body"/>
        <w:rPr>
          <w:rFonts w:cs="Times New Roman"/>
        </w:rPr>
      </w:pPr>
      <w:r w:rsidRPr="00BE0AE5">
        <w:rPr>
          <w:rFonts w:cs="Times New Roman"/>
        </w:rPr>
        <w:t>соблюдать правила безопасного поведения на природе;</w:t>
      </w:r>
    </w:p>
    <w:p w14:paraId="5AFA2D0D" w14:textId="77777777" w:rsidR="00416B7C" w:rsidRPr="00BE0AE5" w:rsidRDefault="00416B7C" w:rsidP="00416B7C">
      <w:pPr>
        <w:pStyle w:val="body"/>
        <w:rPr>
          <w:rFonts w:cs="Times New Roman"/>
        </w:rPr>
      </w:pPr>
      <w:r w:rsidRPr="00BE0AE5">
        <w:rPr>
          <w:rFonts w:cs="Times New Roman"/>
        </w:rPr>
        <w:t>объяснять правила безопасного поведения на водоёмах в различное время года;</w:t>
      </w:r>
    </w:p>
    <w:p w14:paraId="4A9F2C74" w14:textId="77777777" w:rsidR="00416B7C" w:rsidRPr="00BE0AE5" w:rsidRDefault="00416B7C" w:rsidP="00416B7C">
      <w:pPr>
        <w:pStyle w:val="body"/>
        <w:rPr>
          <w:rFonts w:cs="Times New Roman"/>
        </w:rPr>
      </w:pPr>
      <w:r w:rsidRPr="00BE0AE5">
        <w:rPr>
          <w:rFonts w:cs="Times New Roman"/>
        </w:rPr>
        <w:lastRenderedPageBreak/>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14:paraId="57794B16" w14:textId="77777777" w:rsidR="00416B7C" w:rsidRPr="00BE0AE5" w:rsidRDefault="00416B7C" w:rsidP="00416B7C">
      <w:pPr>
        <w:pStyle w:val="body"/>
        <w:rPr>
          <w:rFonts w:cs="Times New Roman"/>
        </w:rPr>
      </w:pPr>
      <w:r w:rsidRPr="00BE0AE5">
        <w:rPr>
          <w:rFonts w:cs="Times New Roman"/>
        </w:rPr>
        <w:t>характеризовать правила само- и взаимопомощи терпящим бедствие на воде;</w:t>
      </w:r>
    </w:p>
    <w:p w14:paraId="634268E0" w14:textId="77777777" w:rsidR="00416B7C" w:rsidRPr="00BE0AE5" w:rsidRDefault="00416B7C" w:rsidP="00416B7C">
      <w:pPr>
        <w:pStyle w:val="body"/>
        <w:rPr>
          <w:rFonts w:cs="Times New Roman"/>
        </w:rPr>
      </w:pPr>
      <w:r w:rsidRPr="00BE0AE5">
        <w:rPr>
          <w:rFonts w:cs="Times New Roman"/>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14:paraId="05BE4A12" w14:textId="77777777" w:rsidR="00416B7C" w:rsidRPr="00BE0AE5" w:rsidRDefault="00416B7C" w:rsidP="00416B7C">
      <w:pPr>
        <w:pStyle w:val="body"/>
        <w:rPr>
          <w:rFonts w:cs="Times New Roman"/>
        </w:rPr>
      </w:pPr>
      <w:r w:rsidRPr="00BE0AE5">
        <w:rPr>
          <w:rFonts w:cs="Times New Roman"/>
        </w:rPr>
        <w:t>знать и применять способы подачи сигнала о помощи.</w:t>
      </w:r>
    </w:p>
    <w:p w14:paraId="702C4F35" w14:textId="77777777" w:rsidR="00416B7C" w:rsidRPr="00BE0AE5" w:rsidRDefault="00416B7C" w:rsidP="00416B7C">
      <w:pPr>
        <w:pStyle w:val="h2"/>
        <w:rPr>
          <w:rFonts w:cs="Times New Roman"/>
        </w:rPr>
      </w:pPr>
      <w:r w:rsidRPr="00BE0AE5">
        <w:rPr>
          <w:rFonts w:cs="Times New Roman"/>
        </w:rPr>
        <w:t>Модуль № 6 «Здоровье и как его сохранить.</w:t>
      </w:r>
      <w:r w:rsidRPr="00BE0AE5">
        <w:rPr>
          <w:rFonts w:cs="Times New Roman"/>
        </w:rPr>
        <w:br/>
        <w:t>Основы медицинских знаний»:</w:t>
      </w:r>
    </w:p>
    <w:p w14:paraId="6EE786B5" w14:textId="77777777" w:rsidR="00416B7C" w:rsidRPr="00BE0AE5" w:rsidRDefault="00416B7C" w:rsidP="00416B7C">
      <w:pPr>
        <w:pStyle w:val="body"/>
        <w:rPr>
          <w:rFonts w:cs="Times New Roman"/>
        </w:rPr>
      </w:pPr>
      <w:r w:rsidRPr="00BE0AE5">
        <w:rPr>
          <w:rFonts w:cs="Times New Roman"/>
        </w:rPr>
        <w:t>раскрывать смысл понятий здоровья (физического и психического) и здорового образа жизни;</w:t>
      </w:r>
    </w:p>
    <w:p w14:paraId="4327C1AB" w14:textId="77777777" w:rsidR="00416B7C" w:rsidRPr="00BE0AE5" w:rsidRDefault="00416B7C" w:rsidP="00416B7C">
      <w:pPr>
        <w:pStyle w:val="body"/>
        <w:rPr>
          <w:rFonts w:cs="Times New Roman"/>
        </w:rPr>
      </w:pPr>
      <w:r w:rsidRPr="00BE0AE5">
        <w:rPr>
          <w:rFonts w:cs="Times New Roman"/>
        </w:rPr>
        <w:t>характеризовать факторы, влияющие на здоровье человека;</w:t>
      </w:r>
    </w:p>
    <w:p w14:paraId="673D96F5" w14:textId="77777777" w:rsidR="00416B7C" w:rsidRPr="00BE0AE5" w:rsidRDefault="00416B7C" w:rsidP="00416B7C">
      <w:pPr>
        <w:pStyle w:val="body"/>
        <w:rPr>
          <w:rFonts w:cs="Times New Roman"/>
        </w:rPr>
      </w:pPr>
      <w:r w:rsidRPr="00BE0AE5">
        <w:rPr>
          <w:rFonts w:cs="Times New Roman"/>
        </w:rPr>
        <w:t>раскрывать понятия заболеваний, зависящих от образа</w:t>
      </w:r>
      <w:r w:rsidR="00EF4DAB" w:rsidRPr="00BE0AE5">
        <w:rPr>
          <w:rFonts w:cs="Times New Roman"/>
        </w:rPr>
        <w:t xml:space="preserve"> </w:t>
      </w:r>
      <w:r w:rsidRPr="00BE0AE5">
        <w:rPr>
          <w:rFonts w:cs="Times New Roman"/>
        </w:rPr>
        <w:t>жизни (физических нагрузок, режима труда и отдыха, питания, психического здоровья и психологического благополучия);</w:t>
      </w:r>
    </w:p>
    <w:p w14:paraId="40D52D0A" w14:textId="77777777" w:rsidR="00416B7C" w:rsidRPr="00BE0AE5" w:rsidRDefault="00416B7C" w:rsidP="00416B7C">
      <w:pPr>
        <w:pStyle w:val="body"/>
        <w:rPr>
          <w:rFonts w:cs="Times New Roman"/>
        </w:rPr>
      </w:pPr>
      <w:r w:rsidRPr="00BE0AE5">
        <w:rPr>
          <w:rFonts w:cs="Times New Roman"/>
        </w:rPr>
        <w:t>сформировать негативное отношение к вредным привычкам (табакокурение, алкоголизм, наркомания, игровая зависимость);</w:t>
      </w:r>
    </w:p>
    <w:p w14:paraId="4D2DB206" w14:textId="77777777" w:rsidR="00416B7C" w:rsidRPr="00BE0AE5" w:rsidRDefault="00416B7C" w:rsidP="00416B7C">
      <w:pPr>
        <w:pStyle w:val="body"/>
        <w:rPr>
          <w:rFonts w:cs="Times New Roman"/>
        </w:rPr>
      </w:pPr>
      <w:r w:rsidRPr="00BE0AE5">
        <w:rPr>
          <w:rFonts w:cs="Times New Roman"/>
        </w:rPr>
        <w:t>приводить примеры мер защиты от инфекционных и неинфекционных заболеваний;</w:t>
      </w:r>
    </w:p>
    <w:p w14:paraId="6D135E67" w14:textId="77777777" w:rsidR="00416B7C" w:rsidRPr="00BE0AE5" w:rsidRDefault="00416B7C" w:rsidP="00416B7C">
      <w:pPr>
        <w:pStyle w:val="body"/>
        <w:rPr>
          <w:rFonts w:cs="Times New Roman"/>
        </w:rPr>
      </w:pPr>
      <w:r w:rsidRPr="00BE0AE5">
        <w:rPr>
          <w:rFonts w:cs="Times New Roman"/>
        </w:rPr>
        <w:t>безопасно действовать в случае возникновения чрезвычайных ситуаций биолого-социального происхождения (эпидемии, пандемии);</w:t>
      </w:r>
    </w:p>
    <w:p w14:paraId="1B198789" w14:textId="77777777" w:rsidR="00416B7C" w:rsidRPr="00BE0AE5" w:rsidRDefault="00416B7C" w:rsidP="00416B7C">
      <w:pPr>
        <w:pStyle w:val="body"/>
        <w:rPr>
          <w:rFonts w:cs="Times New Roman"/>
        </w:rPr>
      </w:pPr>
      <w:r w:rsidRPr="00BE0AE5">
        <w:rPr>
          <w:rFonts w:cs="Times New Roman"/>
        </w:rPr>
        <w:t xml:space="preserve">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w:t>
      </w:r>
      <w:proofErr w:type="spellStart"/>
      <w:r w:rsidRPr="00BE0AE5">
        <w:rPr>
          <w:rFonts w:cs="Times New Roman"/>
        </w:rPr>
        <w:t>биологосоциального</w:t>
      </w:r>
      <w:proofErr w:type="spellEnd"/>
      <w:r w:rsidRPr="00BE0AE5">
        <w:rPr>
          <w:rFonts w:cs="Times New Roman"/>
        </w:rPr>
        <w:t xml:space="preserve"> характера;</w:t>
      </w:r>
    </w:p>
    <w:p w14:paraId="3D715ED2" w14:textId="77777777" w:rsidR="00416B7C" w:rsidRPr="00BE0AE5" w:rsidRDefault="00416B7C" w:rsidP="00416B7C">
      <w:pPr>
        <w:pStyle w:val="body"/>
        <w:rPr>
          <w:rFonts w:cs="Times New Roman"/>
        </w:rPr>
      </w:pPr>
      <w:r w:rsidRPr="00BE0AE5">
        <w:rPr>
          <w:rFonts w:cs="Times New Roman"/>
        </w:rPr>
        <w:t>оказывать первую помощь и самопомощь при неотложных состояниях.</w:t>
      </w:r>
    </w:p>
    <w:p w14:paraId="414F8624" w14:textId="77777777" w:rsidR="00416B7C" w:rsidRPr="00BE0AE5" w:rsidRDefault="00416B7C" w:rsidP="00416B7C">
      <w:pPr>
        <w:pStyle w:val="h2"/>
        <w:rPr>
          <w:rFonts w:cs="Times New Roman"/>
        </w:rPr>
      </w:pPr>
      <w:r w:rsidRPr="00BE0AE5">
        <w:rPr>
          <w:rFonts w:cs="Times New Roman"/>
        </w:rPr>
        <w:t>Модуль № 7 «Безопасность в социуме»:</w:t>
      </w:r>
    </w:p>
    <w:p w14:paraId="22D9E37A" w14:textId="77777777" w:rsidR="00416B7C" w:rsidRPr="00BE0AE5" w:rsidRDefault="00416B7C" w:rsidP="00416B7C">
      <w:pPr>
        <w:pStyle w:val="body"/>
        <w:rPr>
          <w:rFonts w:cs="Times New Roman"/>
        </w:rPr>
      </w:pPr>
      <w:r w:rsidRPr="00BE0AE5">
        <w:rPr>
          <w:rFonts w:cs="Times New Roman"/>
        </w:rPr>
        <w:t>приводить примеры межличностного и группового конфликта;</w:t>
      </w:r>
    </w:p>
    <w:p w14:paraId="1BF89557" w14:textId="77777777" w:rsidR="00416B7C" w:rsidRPr="00BE0AE5" w:rsidRDefault="00416B7C" w:rsidP="00416B7C">
      <w:pPr>
        <w:pStyle w:val="body"/>
        <w:rPr>
          <w:rFonts w:cs="Times New Roman"/>
        </w:rPr>
      </w:pPr>
      <w:r w:rsidRPr="00BE0AE5">
        <w:rPr>
          <w:rFonts w:cs="Times New Roman"/>
        </w:rPr>
        <w:t>характеризовать способы избегания и разрешения конфликтных ситуаций;</w:t>
      </w:r>
    </w:p>
    <w:p w14:paraId="2A85F22A" w14:textId="77777777" w:rsidR="00416B7C" w:rsidRPr="00BE0AE5" w:rsidRDefault="00416B7C" w:rsidP="00416B7C">
      <w:pPr>
        <w:pStyle w:val="body"/>
        <w:rPr>
          <w:rFonts w:cs="Times New Roman"/>
        </w:rPr>
      </w:pPr>
      <w:r w:rsidRPr="00BE0AE5">
        <w:rPr>
          <w:rFonts w:cs="Times New Roman"/>
        </w:rPr>
        <w:t xml:space="preserve">характеризовать опасные проявления конфликтов (в том числе насилие, </w:t>
      </w:r>
      <w:proofErr w:type="spellStart"/>
      <w:r w:rsidRPr="00BE0AE5">
        <w:rPr>
          <w:rFonts w:cs="Times New Roman"/>
        </w:rPr>
        <w:t>буллинг</w:t>
      </w:r>
      <w:proofErr w:type="spellEnd"/>
      <w:r w:rsidRPr="00BE0AE5">
        <w:rPr>
          <w:rFonts w:cs="Times New Roman"/>
        </w:rPr>
        <w:t xml:space="preserve"> (травля));</w:t>
      </w:r>
    </w:p>
    <w:p w14:paraId="6FA7FAA4" w14:textId="77777777" w:rsidR="00416B7C" w:rsidRPr="00BE0AE5" w:rsidRDefault="00416B7C" w:rsidP="00416B7C">
      <w:pPr>
        <w:pStyle w:val="body"/>
        <w:rPr>
          <w:rFonts w:cs="Times New Roman"/>
        </w:rPr>
      </w:pPr>
      <w:r w:rsidRPr="00BE0AE5">
        <w:rPr>
          <w:rFonts w:cs="Times New Roman"/>
        </w:rPr>
        <w:lastRenderedPageBreak/>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14:paraId="1A474710" w14:textId="77777777" w:rsidR="00416B7C" w:rsidRPr="00BE0AE5" w:rsidRDefault="00416B7C" w:rsidP="00416B7C">
      <w:pPr>
        <w:pStyle w:val="body"/>
        <w:rPr>
          <w:rFonts w:cs="Times New Roman"/>
        </w:rPr>
      </w:pPr>
      <w:r w:rsidRPr="00BE0AE5">
        <w:rPr>
          <w:rFonts w:cs="Times New Roman"/>
        </w:rPr>
        <w:t>соблюдать правила коммуникации с незнакомыми людьми (в том числе с подозрительными людьми, у которых могут иметься преступные намерения);</w:t>
      </w:r>
    </w:p>
    <w:p w14:paraId="3B7DF06D" w14:textId="77777777" w:rsidR="00416B7C" w:rsidRPr="00BE0AE5" w:rsidRDefault="00416B7C" w:rsidP="00416B7C">
      <w:pPr>
        <w:pStyle w:val="body"/>
        <w:rPr>
          <w:rFonts w:cs="Times New Roman"/>
        </w:rPr>
      </w:pPr>
      <w:r w:rsidRPr="00BE0AE5">
        <w:rPr>
          <w:rFonts w:cs="Times New Roman"/>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14:paraId="697D679A" w14:textId="77777777" w:rsidR="00416B7C" w:rsidRPr="00BE0AE5" w:rsidRDefault="00416B7C" w:rsidP="00416B7C">
      <w:pPr>
        <w:pStyle w:val="body"/>
        <w:rPr>
          <w:rFonts w:cs="Times New Roman"/>
        </w:rPr>
      </w:pPr>
      <w:r w:rsidRPr="00BE0AE5">
        <w:rPr>
          <w:rFonts w:cs="Times New Roman"/>
        </w:rPr>
        <w:t>распознавать опасности и соблюдать правила безопасного поведения в практике современных молодёжных увлечений;</w:t>
      </w:r>
    </w:p>
    <w:p w14:paraId="0AFC6F44" w14:textId="77777777" w:rsidR="00416B7C" w:rsidRPr="00BE0AE5" w:rsidRDefault="00416B7C" w:rsidP="00416B7C">
      <w:pPr>
        <w:pStyle w:val="body"/>
        <w:rPr>
          <w:rFonts w:cs="Times New Roman"/>
        </w:rPr>
      </w:pPr>
      <w:r w:rsidRPr="00BE0AE5">
        <w:rPr>
          <w:rFonts w:cs="Times New Roman"/>
        </w:rPr>
        <w:t>безопасно действовать при опасных проявлениях конфликта и при возможных манипуляциях.</w:t>
      </w:r>
    </w:p>
    <w:p w14:paraId="114541E6" w14:textId="77777777" w:rsidR="00416B7C" w:rsidRPr="00BE0AE5" w:rsidRDefault="00416B7C" w:rsidP="00416B7C">
      <w:pPr>
        <w:pStyle w:val="h2"/>
        <w:rPr>
          <w:rFonts w:cs="Times New Roman"/>
        </w:rPr>
      </w:pPr>
      <w:r w:rsidRPr="00BE0AE5">
        <w:rPr>
          <w:rFonts w:cs="Times New Roman"/>
        </w:rPr>
        <w:t>Модуль № 8 «Безопасность</w:t>
      </w:r>
      <w:r w:rsidRPr="00BE0AE5">
        <w:rPr>
          <w:rFonts w:cs="Times New Roman"/>
        </w:rPr>
        <w:br/>
        <w:t>в информационном пространстве»:</w:t>
      </w:r>
    </w:p>
    <w:p w14:paraId="28FDBEE4" w14:textId="77777777" w:rsidR="00416B7C" w:rsidRPr="00BE0AE5" w:rsidRDefault="00416B7C" w:rsidP="00416B7C">
      <w:pPr>
        <w:pStyle w:val="body"/>
        <w:rPr>
          <w:rFonts w:cs="Times New Roman"/>
        </w:rPr>
      </w:pPr>
      <w:r w:rsidRPr="00BE0AE5">
        <w:rPr>
          <w:rFonts w:cs="Times New Roman"/>
        </w:rPr>
        <w:t>приводить примеры информационных и компьютерных угроз;</w:t>
      </w:r>
    </w:p>
    <w:p w14:paraId="2990FC5C" w14:textId="77777777" w:rsidR="00416B7C" w:rsidRPr="00BE0AE5" w:rsidRDefault="00416B7C" w:rsidP="00416B7C">
      <w:pPr>
        <w:pStyle w:val="body"/>
        <w:rPr>
          <w:rFonts w:cs="Times New Roman"/>
        </w:rPr>
      </w:pPr>
      <w:r w:rsidRPr="00BE0AE5">
        <w:rPr>
          <w:rFonts w:cs="Times New Roman"/>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14:paraId="3A2E0C7F" w14:textId="77777777" w:rsidR="00416B7C" w:rsidRPr="00BE0AE5" w:rsidRDefault="00416B7C" w:rsidP="00416B7C">
      <w:pPr>
        <w:pStyle w:val="body"/>
        <w:rPr>
          <w:rFonts w:cs="Times New Roman"/>
        </w:rPr>
      </w:pPr>
      <w:r w:rsidRPr="00BE0AE5">
        <w:rPr>
          <w:rFonts w:cs="Times New Roman"/>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w:t>
      </w:r>
    </w:p>
    <w:p w14:paraId="13A22B06" w14:textId="77777777" w:rsidR="00416B7C" w:rsidRPr="00BE0AE5" w:rsidRDefault="00416B7C" w:rsidP="00416B7C">
      <w:pPr>
        <w:pStyle w:val="body"/>
        <w:rPr>
          <w:rFonts w:cs="Times New Roman"/>
          <w:spacing w:val="1"/>
        </w:rPr>
      </w:pPr>
      <w:r w:rsidRPr="00BE0AE5">
        <w:rPr>
          <w:rFonts w:cs="Times New Roman"/>
          <w:spacing w:val="1"/>
        </w:rPr>
        <w:t>предупреждать возникновение сложных и опасных ситуаций;</w:t>
      </w:r>
    </w:p>
    <w:p w14:paraId="4F593236" w14:textId="77777777" w:rsidR="00416B7C" w:rsidRPr="00BE0AE5" w:rsidRDefault="00416B7C" w:rsidP="00416B7C">
      <w:pPr>
        <w:pStyle w:val="body"/>
        <w:rPr>
          <w:rFonts w:cs="Times New Roman"/>
        </w:rPr>
      </w:pPr>
      <w:r w:rsidRPr="00BE0AE5">
        <w:rPr>
          <w:rFonts w:cs="Times New Roman"/>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14:paraId="2BE821D4" w14:textId="77777777" w:rsidR="00416B7C" w:rsidRPr="00BE0AE5" w:rsidRDefault="00416B7C" w:rsidP="00416B7C">
      <w:pPr>
        <w:pStyle w:val="h2"/>
        <w:spacing w:before="397"/>
        <w:rPr>
          <w:rFonts w:cs="Times New Roman"/>
        </w:rPr>
      </w:pPr>
      <w:r w:rsidRPr="00BE0AE5">
        <w:rPr>
          <w:rFonts w:cs="Times New Roman"/>
        </w:rPr>
        <w:t>Модуль № 9 «Основы противодействия</w:t>
      </w:r>
      <w:r w:rsidRPr="00BE0AE5">
        <w:rPr>
          <w:rFonts w:cs="Times New Roman"/>
        </w:rPr>
        <w:br/>
        <w:t>экстремизму и терроризму»:</w:t>
      </w:r>
    </w:p>
    <w:p w14:paraId="03667E30" w14:textId="77777777" w:rsidR="00416B7C" w:rsidRPr="00BE0AE5" w:rsidRDefault="00416B7C" w:rsidP="00416B7C">
      <w:pPr>
        <w:pStyle w:val="body"/>
        <w:rPr>
          <w:rFonts w:cs="Times New Roman"/>
        </w:rPr>
      </w:pPr>
      <w:r w:rsidRPr="00BE0AE5">
        <w:rPr>
          <w:rFonts w:cs="Times New Roman"/>
        </w:rPr>
        <w:t>объяснять понятия экстремизма, терроризма, их причины и последствия;</w:t>
      </w:r>
    </w:p>
    <w:p w14:paraId="0E03A572" w14:textId="77777777" w:rsidR="00416B7C" w:rsidRPr="00BE0AE5" w:rsidRDefault="00416B7C" w:rsidP="00416B7C">
      <w:pPr>
        <w:pStyle w:val="body"/>
        <w:rPr>
          <w:rFonts w:cs="Times New Roman"/>
        </w:rPr>
      </w:pPr>
      <w:r w:rsidRPr="00BE0AE5">
        <w:rPr>
          <w:rFonts w:cs="Times New Roman"/>
        </w:rPr>
        <w:t>сформировать негативное отношение к экстремистской и террористической деятельности;</w:t>
      </w:r>
    </w:p>
    <w:p w14:paraId="3CEECE1F" w14:textId="77777777" w:rsidR="00416B7C" w:rsidRPr="00BE0AE5" w:rsidRDefault="00416B7C" w:rsidP="00416B7C">
      <w:pPr>
        <w:pStyle w:val="body"/>
        <w:rPr>
          <w:rFonts w:cs="Times New Roman"/>
        </w:rPr>
      </w:pPr>
      <w:r w:rsidRPr="00BE0AE5">
        <w:rPr>
          <w:rFonts w:cs="Times New Roman"/>
        </w:rPr>
        <w:t>объяснять организационные основы системы противодействия терроризму и экстремизму в Российской Федерации;</w:t>
      </w:r>
    </w:p>
    <w:p w14:paraId="30664E95" w14:textId="77777777" w:rsidR="00416B7C" w:rsidRPr="00BE0AE5" w:rsidRDefault="00416B7C" w:rsidP="00416B7C">
      <w:pPr>
        <w:pStyle w:val="body"/>
        <w:rPr>
          <w:rFonts w:cs="Times New Roman"/>
        </w:rPr>
      </w:pPr>
      <w:r w:rsidRPr="00BE0AE5">
        <w:rPr>
          <w:rFonts w:cs="Times New Roman"/>
        </w:rPr>
        <w:lastRenderedPageBreak/>
        <w:t>распознавать ситуации угрозы террористического акта в доме, в общественном месте;</w:t>
      </w:r>
    </w:p>
    <w:p w14:paraId="5FE1835E" w14:textId="77777777" w:rsidR="00416B7C" w:rsidRPr="00BE0AE5" w:rsidRDefault="00416B7C" w:rsidP="00416B7C">
      <w:pPr>
        <w:pStyle w:val="body"/>
        <w:rPr>
          <w:rFonts w:cs="Times New Roman"/>
        </w:rPr>
      </w:pPr>
      <w:r w:rsidRPr="00BE0AE5">
        <w:rPr>
          <w:rFonts w:cs="Times New Roman"/>
        </w:rPr>
        <w:t>безопасно действовать при обнаружении в общественных местах бесхозных (или опасных) вещей и предметов;</w:t>
      </w:r>
    </w:p>
    <w:p w14:paraId="697993CC" w14:textId="77777777" w:rsidR="00416B7C" w:rsidRPr="00BE0AE5" w:rsidRDefault="00416B7C" w:rsidP="00416B7C">
      <w:pPr>
        <w:pStyle w:val="body"/>
        <w:rPr>
          <w:rFonts w:cs="Times New Roman"/>
        </w:rPr>
      </w:pPr>
      <w:r w:rsidRPr="00BE0AE5">
        <w:rPr>
          <w:rFonts w:cs="Times New Roman"/>
        </w:rPr>
        <w:t>безопасно действовать в условиях совершения террористического акта, в том числе при захвате и освобождении заложников.</w:t>
      </w:r>
    </w:p>
    <w:p w14:paraId="7827F377" w14:textId="77777777" w:rsidR="00416B7C" w:rsidRPr="00BE0AE5" w:rsidRDefault="00416B7C" w:rsidP="00416B7C">
      <w:pPr>
        <w:pStyle w:val="h2"/>
        <w:spacing w:before="397"/>
        <w:rPr>
          <w:rFonts w:cs="Times New Roman"/>
        </w:rPr>
      </w:pPr>
      <w:r w:rsidRPr="00BE0AE5">
        <w:rPr>
          <w:rFonts w:cs="Times New Roman"/>
        </w:rPr>
        <w:t>Модуль № 10 «Взаимодействие личности,</w:t>
      </w:r>
      <w:r w:rsidRPr="00BE0AE5">
        <w:rPr>
          <w:rFonts w:cs="Times New Roman"/>
        </w:rPr>
        <w:br/>
        <w:t>общества и государства в обеспечении</w:t>
      </w:r>
      <w:r w:rsidRPr="00BE0AE5">
        <w:rPr>
          <w:rFonts w:cs="Times New Roman"/>
        </w:rPr>
        <w:br/>
        <w:t>безопасности жизни и здоровья населения»:</w:t>
      </w:r>
    </w:p>
    <w:p w14:paraId="2FB40DD3" w14:textId="77777777" w:rsidR="00416B7C" w:rsidRPr="00BE0AE5" w:rsidRDefault="00416B7C" w:rsidP="00416B7C">
      <w:pPr>
        <w:pStyle w:val="body"/>
        <w:rPr>
          <w:rFonts w:cs="Times New Roman"/>
        </w:rPr>
      </w:pPr>
      <w:r w:rsidRPr="00BE0AE5">
        <w:rPr>
          <w:rFonts w:cs="Times New Roman"/>
        </w:rPr>
        <w:t>характеризовать роль человека, общества и государства при обеспечении безопасности жизни и здоровья населения в Российской Федерации;</w:t>
      </w:r>
    </w:p>
    <w:p w14:paraId="29831937" w14:textId="77777777" w:rsidR="00416B7C" w:rsidRPr="00BE0AE5" w:rsidRDefault="00416B7C" w:rsidP="00416B7C">
      <w:pPr>
        <w:pStyle w:val="body"/>
        <w:rPr>
          <w:rFonts w:cs="Times New Roman"/>
        </w:rPr>
      </w:pPr>
      <w:r w:rsidRPr="00BE0AE5">
        <w:rPr>
          <w:rFonts w:cs="Times New Roman"/>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14:paraId="256B2A59" w14:textId="77777777" w:rsidR="00416B7C" w:rsidRPr="00BE0AE5" w:rsidRDefault="00416B7C" w:rsidP="00416B7C">
      <w:pPr>
        <w:pStyle w:val="body"/>
        <w:rPr>
          <w:rFonts w:cs="Times New Roman"/>
        </w:rPr>
      </w:pPr>
      <w:r w:rsidRPr="00BE0AE5">
        <w:rPr>
          <w:rFonts w:cs="Times New Roman"/>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14:paraId="1B446A3B" w14:textId="77777777" w:rsidR="00416B7C" w:rsidRPr="00BE0AE5" w:rsidRDefault="00416B7C" w:rsidP="00416B7C">
      <w:pPr>
        <w:pStyle w:val="body"/>
        <w:rPr>
          <w:rFonts w:cs="Times New Roman"/>
        </w:rPr>
      </w:pPr>
      <w:r w:rsidRPr="00BE0AE5">
        <w:rPr>
          <w:rFonts w:cs="Times New Roman"/>
        </w:rPr>
        <w:t>объяснять правила оповещения и эвакуации населения в условиях чрезвычайных ситуаций;</w:t>
      </w:r>
    </w:p>
    <w:p w14:paraId="2AAC215E" w14:textId="77777777" w:rsidR="00416B7C" w:rsidRPr="00BE0AE5" w:rsidRDefault="00416B7C" w:rsidP="00416B7C">
      <w:pPr>
        <w:pStyle w:val="body"/>
        <w:rPr>
          <w:rFonts w:cs="Times New Roman"/>
        </w:rPr>
      </w:pPr>
      <w:r w:rsidRPr="00BE0AE5">
        <w:rPr>
          <w:rFonts w:cs="Times New Roman"/>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14:paraId="2888D503" w14:textId="77777777" w:rsidR="00416B7C" w:rsidRPr="00BE0AE5" w:rsidRDefault="00416B7C" w:rsidP="00416B7C">
      <w:pPr>
        <w:pStyle w:val="body"/>
        <w:rPr>
          <w:rFonts w:cs="Times New Roman"/>
        </w:rPr>
      </w:pPr>
      <w:r w:rsidRPr="00BE0AE5">
        <w:rPr>
          <w:rFonts w:cs="Times New Roman"/>
        </w:rPr>
        <w:t>владеть правилами безопасного поведения и безопасно действовать в различных ситуациях;</w:t>
      </w:r>
    </w:p>
    <w:p w14:paraId="2460A0F8" w14:textId="77777777" w:rsidR="00416B7C" w:rsidRPr="00BE0AE5" w:rsidRDefault="00416B7C" w:rsidP="00416B7C">
      <w:pPr>
        <w:pStyle w:val="body"/>
        <w:rPr>
          <w:rFonts w:cs="Times New Roman"/>
        </w:rPr>
      </w:pPr>
      <w:r w:rsidRPr="00BE0AE5">
        <w:rPr>
          <w:rFonts w:cs="Times New Roman"/>
        </w:rPr>
        <w:t>владеть способами антикоррупционного поведения с учётом возрастных обязанностей;</w:t>
      </w:r>
    </w:p>
    <w:p w14:paraId="271210B3" w14:textId="37455CA8" w:rsidR="00416B7C" w:rsidRPr="00BE0AE5" w:rsidRDefault="00416B7C" w:rsidP="00944BF0">
      <w:pPr>
        <w:pStyle w:val="body"/>
        <w:rPr>
          <w:rFonts w:cs="Times New Roman"/>
        </w:rPr>
      </w:pPr>
      <w:r w:rsidRPr="00BE0AE5">
        <w:rPr>
          <w:rFonts w:cs="Times New Roman"/>
        </w:rPr>
        <w:t>информировать население и соответствующие органы о возникновении опасных ситуаций.</w:t>
      </w:r>
    </w:p>
    <w:p w14:paraId="6FB0E442" w14:textId="77777777" w:rsidR="00433A5E" w:rsidRDefault="00433A5E">
      <w:pPr>
        <w:rPr>
          <w:rFonts w:eastAsiaTheme="majorEastAsia" w:cstheme="majorBidi"/>
          <w:b/>
          <w:caps/>
          <w:color w:val="0D0D0D" w:themeColor="text1" w:themeTint="F2"/>
          <w:sz w:val="22"/>
          <w:szCs w:val="26"/>
        </w:rPr>
      </w:pPr>
      <w:r>
        <w:br w:type="page"/>
      </w:r>
    </w:p>
    <w:p w14:paraId="1EB6AC5D" w14:textId="25AEA070" w:rsidR="00944BF0" w:rsidRPr="00BE0AE5" w:rsidRDefault="00944BF0" w:rsidP="00433A5E">
      <w:pPr>
        <w:pStyle w:val="20"/>
        <w:pBdr>
          <w:bottom w:val="single" w:sz="4" w:space="1" w:color="auto"/>
        </w:pBdr>
      </w:pPr>
      <w:bookmarkStart w:id="34" w:name="_Toc102137777"/>
      <w:r w:rsidRPr="00BE0AE5">
        <w:lastRenderedPageBreak/>
        <w:t>2.2.</w:t>
      </w:r>
      <w:r w:rsidRPr="00BE0AE5">
        <w:t> </w:t>
      </w:r>
      <w:r w:rsidRPr="00BE0AE5">
        <w:t xml:space="preserve">Примерная Программа формирования </w:t>
      </w:r>
      <w:r w:rsidR="00433A5E">
        <w:br/>
      </w:r>
      <w:r w:rsidRPr="00BE0AE5">
        <w:t xml:space="preserve">универсальных учебных действий </w:t>
      </w:r>
      <w:r w:rsidR="00546AA9">
        <w:br/>
      </w:r>
      <w:r w:rsidRPr="00BE0AE5">
        <w:t>у</w:t>
      </w:r>
      <w:r w:rsidR="00546AA9">
        <w:t xml:space="preserve"> </w:t>
      </w:r>
      <w:r w:rsidRPr="00BE0AE5">
        <w:t>обучающихся</w:t>
      </w:r>
      <w:bookmarkEnd w:id="34"/>
    </w:p>
    <w:p w14:paraId="60FF3B0F" w14:textId="77777777" w:rsidR="00944BF0" w:rsidRPr="00BE0AE5" w:rsidRDefault="00944BF0" w:rsidP="00433A5E">
      <w:pPr>
        <w:pStyle w:val="3"/>
      </w:pPr>
      <w:bookmarkStart w:id="35" w:name="_Toc102137778"/>
      <w:r w:rsidRPr="00BE0AE5">
        <w:t>2.2.1.</w:t>
      </w:r>
      <w:r w:rsidRPr="00BE0AE5">
        <w:t> </w:t>
      </w:r>
      <w:r w:rsidRPr="00BE0AE5">
        <w:t>Целевой раздел</w:t>
      </w:r>
      <w:bookmarkEnd w:id="35"/>
    </w:p>
    <w:p w14:paraId="3A898F08" w14:textId="77777777" w:rsidR="00944BF0" w:rsidRPr="00BE0AE5" w:rsidRDefault="00944BF0" w:rsidP="00944BF0">
      <w:pPr>
        <w:pStyle w:val="body"/>
        <w:rPr>
          <w:rFonts w:cs="Times New Roman"/>
        </w:rPr>
      </w:pPr>
      <w:r w:rsidRPr="00BE0AE5">
        <w:rPr>
          <w:rFonts w:cs="Times New Roman"/>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w:t>
      </w:r>
    </w:p>
    <w:p w14:paraId="4A4104E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развитие способности к саморазвитию и самосовершенствованию;</w:t>
      </w:r>
    </w:p>
    <w:p w14:paraId="3B666B2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формирование внутренней позиции личности, регулятивных, познавательных, коммуникативных универсальных учебных действий у обучающихся;</w:t>
      </w:r>
    </w:p>
    <w:p w14:paraId="6328E74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формирование </w:t>
      </w:r>
      <w:r w:rsidRPr="00BE0AE5">
        <w:rPr>
          <w:rStyle w:val="Italic"/>
          <w:rFonts w:cs="Times New Roman"/>
        </w:rPr>
        <w:t xml:space="preserve">опыта </w:t>
      </w:r>
      <w:r w:rsidRPr="00BE0AE5">
        <w:rPr>
          <w:rFonts w:cs="Times New Roman"/>
        </w:rPr>
        <w:t>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14:paraId="333E105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14:paraId="6F04FF1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14:paraId="2DBB056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14:paraId="7AC9FCA1" w14:textId="1BAD10C5"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r w:rsidRPr="00BE0AE5">
        <w:rPr>
          <w:rStyle w:val="Italic"/>
          <w:rFonts w:cs="Times New Roman"/>
        </w:rPr>
        <w:t>использования средств ИКТ</w:t>
      </w:r>
      <w:r w:rsidRPr="00BE0AE5">
        <w:rPr>
          <w:rFonts w:cs="Times New Roman"/>
        </w:rPr>
        <w:t xml:space="preserve"> и информационно-телекоммуникационной сети «Интернет» (далее — Интернет), формирование культуры пользования ИКТ;</w:t>
      </w:r>
    </w:p>
    <w:p w14:paraId="31ED94A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формирование знаний и навыков в области финансовой грамотности и устойчивого развития общества.</w:t>
      </w:r>
    </w:p>
    <w:p w14:paraId="026C1DA4" w14:textId="77777777" w:rsidR="00944BF0" w:rsidRPr="00BE0AE5" w:rsidRDefault="00944BF0" w:rsidP="00944BF0">
      <w:pPr>
        <w:pStyle w:val="body"/>
        <w:rPr>
          <w:rFonts w:cs="Times New Roman"/>
        </w:rPr>
      </w:pPr>
      <w:r w:rsidRPr="00BE0AE5">
        <w:rPr>
          <w:rFonts w:cs="Times New Roman"/>
        </w:rPr>
        <w:t>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 образования.</w:t>
      </w:r>
    </w:p>
    <w:p w14:paraId="08B9C9B0" w14:textId="77777777" w:rsidR="00944BF0" w:rsidRPr="00BE0AE5" w:rsidRDefault="00944BF0" w:rsidP="00944BF0">
      <w:pPr>
        <w:pStyle w:val="body"/>
        <w:rPr>
          <w:rFonts w:cs="Times New Roman"/>
        </w:rPr>
      </w:pPr>
      <w:r w:rsidRPr="00BE0AE5">
        <w:rPr>
          <w:rFonts w:cs="Times New Roman"/>
        </w:rPr>
        <w:lastRenderedPageBreak/>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w:t>
      </w:r>
    </w:p>
    <w:p w14:paraId="5A7B25C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14:paraId="41642C27" w14:textId="63BF25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14:paraId="3AFEB6ED" w14:textId="77777777" w:rsidR="00944BF0" w:rsidRPr="00BE0AE5" w:rsidRDefault="00944BF0" w:rsidP="00944BF0">
      <w:pPr>
        <w:pStyle w:val="body"/>
        <w:rPr>
          <w:rFonts w:cs="Times New Roman"/>
        </w:rPr>
      </w:pPr>
      <w:r w:rsidRPr="00BE0AE5">
        <w:rPr>
          <w:rFonts w:cs="Times New Roman"/>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14:paraId="58BC6502" w14:textId="77777777" w:rsidR="00944BF0" w:rsidRPr="00BE0AE5" w:rsidRDefault="00944BF0" w:rsidP="00433A5E">
      <w:pPr>
        <w:pStyle w:val="3"/>
      </w:pPr>
      <w:bookmarkStart w:id="36" w:name="_Toc102137779"/>
      <w:r w:rsidRPr="00BE0AE5">
        <w:t>2.2.2.</w:t>
      </w:r>
      <w:r w:rsidRPr="00BE0AE5">
        <w:t> </w:t>
      </w:r>
      <w:r w:rsidRPr="00BE0AE5">
        <w:t>Содержательный раздел</w:t>
      </w:r>
      <w:bookmarkEnd w:id="36"/>
      <w:r w:rsidRPr="00BE0AE5">
        <w:t xml:space="preserve"> </w:t>
      </w:r>
    </w:p>
    <w:p w14:paraId="4E7BDF6F" w14:textId="77777777" w:rsidR="00944BF0" w:rsidRPr="00BE0AE5" w:rsidRDefault="00944BF0" w:rsidP="00944BF0">
      <w:pPr>
        <w:pStyle w:val="body"/>
        <w:rPr>
          <w:rFonts w:cs="Times New Roman"/>
        </w:rPr>
      </w:pPr>
      <w:proofErr w:type="gramStart"/>
      <w:r w:rsidRPr="00BE0AE5">
        <w:rPr>
          <w:rFonts w:cs="Times New Roman"/>
        </w:rPr>
        <w:t>Согласно ФГОС</w:t>
      </w:r>
      <w:proofErr w:type="gramEnd"/>
      <w:r w:rsidRPr="00BE0AE5">
        <w:rPr>
          <w:rFonts w:cs="Times New Roman"/>
        </w:rPr>
        <w:t xml:space="preserve"> Программа формирования универсальных учебных действий у обучающихся должна содержать:</w:t>
      </w:r>
    </w:p>
    <w:p w14:paraId="013779C6" w14:textId="77777777" w:rsidR="00944BF0" w:rsidRPr="00BE0AE5" w:rsidRDefault="00944BF0" w:rsidP="00944BF0">
      <w:pPr>
        <w:pStyle w:val="body"/>
        <w:rPr>
          <w:rFonts w:cs="Times New Roman"/>
        </w:rPr>
      </w:pPr>
      <w:r w:rsidRPr="00BE0AE5">
        <w:rPr>
          <w:rFonts w:cs="Times New Roman"/>
        </w:rPr>
        <w:t>описание взаимосвязи универсальных учебных действий с содержанием учебных предметов;</w:t>
      </w:r>
    </w:p>
    <w:p w14:paraId="4847493E" w14:textId="77777777" w:rsidR="00944BF0" w:rsidRPr="00BE0AE5" w:rsidRDefault="00944BF0" w:rsidP="00944BF0">
      <w:pPr>
        <w:pStyle w:val="body"/>
        <w:rPr>
          <w:rFonts w:cs="Times New Roman"/>
        </w:rPr>
      </w:pPr>
      <w:r w:rsidRPr="00BE0AE5">
        <w:rPr>
          <w:rFonts w:cs="Times New Roman"/>
        </w:rPr>
        <w:t>описание особенностей реализации основных направлений и форм учебно-исследовательской деятельности в рамках урочной и внеурочной работы.</w:t>
      </w:r>
    </w:p>
    <w:p w14:paraId="71D19EB9" w14:textId="77777777" w:rsidR="00944BF0" w:rsidRPr="00BE0AE5" w:rsidRDefault="00944BF0" w:rsidP="00944BF0">
      <w:pPr>
        <w:pStyle w:val="h3"/>
        <w:rPr>
          <w:rFonts w:cs="Times New Roman"/>
        </w:rPr>
      </w:pPr>
      <w:r w:rsidRPr="00BE0AE5">
        <w:rPr>
          <w:rFonts w:cs="Times New Roman"/>
        </w:rPr>
        <w:lastRenderedPageBreak/>
        <w:t xml:space="preserve">Описание взаимосвязи УУД с содержанием </w:t>
      </w:r>
      <w:r w:rsidRPr="00BE0AE5">
        <w:rPr>
          <w:rFonts w:cs="Times New Roman"/>
        </w:rPr>
        <w:br/>
        <w:t>учебных предметов</w:t>
      </w:r>
    </w:p>
    <w:p w14:paraId="11C3044A" w14:textId="77777777" w:rsidR="00944BF0" w:rsidRPr="00BE0AE5" w:rsidRDefault="00944BF0" w:rsidP="00944BF0">
      <w:pPr>
        <w:pStyle w:val="body"/>
        <w:rPr>
          <w:rFonts w:cs="Times New Roman"/>
        </w:rPr>
      </w:pPr>
      <w:r w:rsidRPr="00BE0AE5">
        <w:rPr>
          <w:rFonts w:cs="Times New Roman"/>
        </w:rPr>
        <w:t xml:space="preserve">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 </w:t>
      </w:r>
    </w:p>
    <w:p w14:paraId="01883FB6" w14:textId="77777777" w:rsidR="00944BF0" w:rsidRPr="00BE0AE5" w:rsidRDefault="00944BF0" w:rsidP="00944BF0">
      <w:pPr>
        <w:pStyle w:val="body"/>
        <w:rPr>
          <w:rFonts w:cs="Times New Roman"/>
        </w:rPr>
      </w:pPr>
      <w:r w:rsidRPr="00BE0AE5">
        <w:rPr>
          <w:rFonts w:cs="Times New Roman"/>
        </w:rPr>
        <w:t>Разработанные по всем учебным предметам примерные рабочие программы (ПРП) отражают определенные во ФГОС ООО универсальные учебные действия в трех своих компонентах:</w:t>
      </w:r>
    </w:p>
    <w:p w14:paraId="6300DEC4"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14:paraId="336EE124"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в соотнесении с предметными результатами по основным разделам и темам учебного содержания;</w:t>
      </w:r>
    </w:p>
    <w:p w14:paraId="3FC00283"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в разделе «Основные виды деятельности» Примерного тематического планирования.</w:t>
      </w:r>
    </w:p>
    <w:p w14:paraId="442D2CAA" w14:textId="77777777" w:rsidR="00944BF0" w:rsidRPr="00BE0AE5" w:rsidRDefault="00944BF0" w:rsidP="00944BF0">
      <w:pPr>
        <w:pStyle w:val="body"/>
        <w:rPr>
          <w:rFonts w:cs="Times New Roman"/>
        </w:rPr>
      </w:pPr>
      <w:r w:rsidRPr="00BE0AE5">
        <w:rPr>
          <w:rFonts w:cs="Times New Roman"/>
        </w:rPr>
        <w:t>Ниже дается описание реализации требований формирования УУД в предметных результатах и тематическом планировании по отдельным предметным областям.</w:t>
      </w:r>
    </w:p>
    <w:p w14:paraId="14173DC4" w14:textId="77777777" w:rsidR="00944BF0" w:rsidRPr="00BE0AE5" w:rsidRDefault="00944BF0" w:rsidP="00944BF0">
      <w:pPr>
        <w:pStyle w:val="h2"/>
        <w:rPr>
          <w:rFonts w:cs="Times New Roman"/>
        </w:rPr>
      </w:pPr>
      <w:r w:rsidRPr="00BE0AE5">
        <w:rPr>
          <w:rFonts w:cs="Times New Roman"/>
        </w:rPr>
        <w:t>Русский язык и литература</w:t>
      </w:r>
    </w:p>
    <w:p w14:paraId="5AA95108" w14:textId="77777777" w:rsidR="00944BF0" w:rsidRPr="00BE0AE5" w:rsidRDefault="00944BF0" w:rsidP="00944BF0">
      <w:pPr>
        <w:pStyle w:val="h4-first"/>
        <w:spacing w:before="57"/>
        <w:rPr>
          <w:rFonts w:cs="Times New Roman"/>
        </w:rPr>
      </w:pPr>
      <w:r w:rsidRPr="00BE0AE5">
        <w:rPr>
          <w:rFonts w:cs="Times New Roman"/>
        </w:rPr>
        <w:t>Формирование универсальных учебных познавательных действий</w:t>
      </w:r>
    </w:p>
    <w:p w14:paraId="2C968F07" w14:textId="77777777" w:rsidR="00944BF0" w:rsidRPr="00BE0AE5" w:rsidRDefault="00944BF0" w:rsidP="00944BF0">
      <w:pPr>
        <w:pStyle w:val="h5"/>
        <w:rPr>
          <w:rFonts w:cs="Times New Roman"/>
        </w:rPr>
      </w:pPr>
      <w:r w:rsidRPr="00BE0AE5">
        <w:rPr>
          <w:rFonts w:cs="Times New Roman"/>
        </w:rPr>
        <w:t>Формирование базовых логических действий</w:t>
      </w:r>
    </w:p>
    <w:p w14:paraId="26F9C15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14:paraId="567A9FC9"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14:paraId="3950CDE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14:paraId="6BF8796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14:paraId="36572842" w14:textId="77777777" w:rsidR="00944BF0" w:rsidRPr="00BE0AE5" w:rsidRDefault="00944BF0" w:rsidP="00944BF0">
      <w:pPr>
        <w:pStyle w:val="list-bullet"/>
        <w:widowControl w:val="0"/>
        <w:numPr>
          <w:ilvl w:val="0"/>
          <w:numId w:val="10"/>
        </w:numPr>
        <w:ind w:left="567" w:hanging="340"/>
        <w:rPr>
          <w:rFonts w:cs="Times New Roman"/>
          <w:spacing w:val="2"/>
        </w:rPr>
      </w:pPr>
      <w:r w:rsidRPr="00BE0AE5">
        <w:rPr>
          <w:rFonts w:cs="Times New Roman"/>
          <w:spacing w:val="2"/>
        </w:rPr>
        <w:t xml:space="preserve">Самостоятельно выбирать способ решения учебной задачи при работе с разными единицами языка, разными типами текстов, </w:t>
      </w:r>
      <w:r w:rsidRPr="00BE0AE5">
        <w:rPr>
          <w:rFonts w:cs="Times New Roman"/>
          <w:spacing w:val="2"/>
        </w:rPr>
        <w:lastRenderedPageBreak/>
        <w:t>сравнивая варианты решения и выбирая оптимальный вариант с учётом самостоятельно выделенных критериев.</w:t>
      </w:r>
    </w:p>
    <w:p w14:paraId="48B047E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 </w:t>
      </w:r>
    </w:p>
    <w:p w14:paraId="2DC3B0FA"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Выявлять дефицит литературной и другой информации, данных, необходимых для решения поставленной учебной задачи. </w:t>
      </w:r>
    </w:p>
    <w:p w14:paraId="47693FE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Устанавливать причинно-следственные связи при изучении литературных явлений и процессов, формулировать гипотезы об их взаимосвязях. </w:t>
      </w:r>
    </w:p>
    <w:p w14:paraId="2BC5A65C" w14:textId="77777777" w:rsidR="00944BF0" w:rsidRPr="00BE0AE5" w:rsidRDefault="00944BF0" w:rsidP="00944BF0">
      <w:pPr>
        <w:pStyle w:val="h5"/>
        <w:rPr>
          <w:rFonts w:cs="Times New Roman"/>
        </w:rPr>
      </w:pPr>
      <w:r w:rsidRPr="00BE0AE5">
        <w:rPr>
          <w:rFonts w:cs="Times New Roman"/>
        </w:rPr>
        <w:t>Формирование базовых исследовательских действий</w:t>
      </w:r>
    </w:p>
    <w:p w14:paraId="588BF3A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14:paraId="0C0F64E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 </w:t>
      </w:r>
    </w:p>
    <w:p w14:paraId="459DADF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14:paraId="4D28506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14:paraId="1EA1273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 </w:t>
      </w:r>
    </w:p>
    <w:p w14:paraId="2769E10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 </w:t>
      </w:r>
    </w:p>
    <w:p w14:paraId="23EB0CB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Овладеть инструментами оценки достоверности полученных выводов и обобщений. </w:t>
      </w:r>
    </w:p>
    <w:p w14:paraId="0B54427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3A85C11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Публично представлять результаты учебного исследования проектной деятельности на уроке или во внеурочной деятельности </w:t>
      </w:r>
      <w:r w:rsidRPr="00BE0AE5">
        <w:rPr>
          <w:rFonts w:cs="Times New Roman"/>
        </w:rPr>
        <w:lastRenderedPageBreak/>
        <w:t>(устный журнал, виртуальная экскурсия, научная конференция, стендовый доклад и др.).</w:t>
      </w:r>
    </w:p>
    <w:p w14:paraId="384D799B" w14:textId="77777777" w:rsidR="00944BF0" w:rsidRPr="00BE0AE5" w:rsidRDefault="00944BF0" w:rsidP="00944BF0">
      <w:pPr>
        <w:pStyle w:val="h5"/>
        <w:rPr>
          <w:rFonts w:cs="Times New Roman"/>
        </w:rPr>
      </w:pPr>
      <w:r w:rsidRPr="00BE0AE5">
        <w:rPr>
          <w:rFonts w:cs="Times New Roman"/>
        </w:rPr>
        <w:t xml:space="preserve"> Работа с информацией</w:t>
      </w:r>
    </w:p>
    <w:p w14:paraId="0F3EF884"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 </w:t>
      </w:r>
    </w:p>
    <w:p w14:paraId="7DD0A52F" w14:textId="370D2E75"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 </w:t>
      </w:r>
    </w:p>
    <w:p w14:paraId="485DF5F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14:paraId="57B28C6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 </w:t>
      </w:r>
    </w:p>
    <w:p w14:paraId="77C12CA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 </w:t>
      </w:r>
    </w:p>
    <w:p w14:paraId="48DBB9D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 </w:t>
      </w:r>
    </w:p>
    <w:p w14:paraId="30757AF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14:paraId="25FA69D6" w14:textId="77777777" w:rsidR="00944BF0" w:rsidRPr="00BE0AE5" w:rsidRDefault="00944BF0" w:rsidP="00944BF0">
      <w:pPr>
        <w:pStyle w:val="h5"/>
        <w:rPr>
          <w:rFonts w:cs="Times New Roman"/>
        </w:rPr>
      </w:pPr>
      <w:r w:rsidRPr="00BE0AE5">
        <w:rPr>
          <w:rFonts w:cs="Times New Roman"/>
        </w:rPr>
        <w:lastRenderedPageBreak/>
        <w:t>Формирование универсальных учебных коммуникативных действий</w:t>
      </w:r>
    </w:p>
    <w:p w14:paraId="12BAFB0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14:paraId="2A3C1B0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14:paraId="5EE6725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 </w:t>
      </w:r>
    </w:p>
    <w:p w14:paraId="49BDBC1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14:paraId="0EE6811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Управлять собственными эмоциями, корректно выражать их в процессе речевого общения.</w:t>
      </w:r>
    </w:p>
    <w:p w14:paraId="3BF275E4" w14:textId="77777777" w:rsidR="00944BF0" w:rsidRPr="00BE0AE5" w:rsidRDefault="00944BF0" w:rsidP="00944BF0">
      <w:pPr>
        <w:pStyle w:val="h5"/>
        <w:rPr>
          <w:rFonts w:cs="Times New Roman"/>
        </w:rPr>
      </w:pPr>
      <w:r w:rsidRPr="00BE0AE5">
        <w:rPr>
          <w:rFonts w:cs="Times New Roman"/>
        </w:rPr>
        <w:t>Формирование универсальных учебных регулятивных действий</w:t>
      </w:r>
    </w:p>
    <w:p w14:paraId="5FA18A5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 </w:t>
      </w:r>
    </w:p>
    <w:p w14:paraId="5343FAC6"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14:paraId="71F8645B" w14:textId="77777777" w:rsidR="00944BF0" w:rsidRPr="00BE0AE5" w:rsidRDefault="00944BF0" w:rsidP="00944BF0">
      <w:pPr>
        <w:pStyle w:val="h2"/>
        <w:rPr>
          <w:rFonts w:cs="Times New Roman"/>
        </w:rPr>
      </w:pPr>
      <w:r w:rsidRPr="00BE0AE5">
        <w:rPr>
          <w:rFonts w:cs="Times New Roman"/>
        </w:rPr>
        <w:lastRenderedPageBreak/>
        <w:t>Иностранный язык (на примере английского языка)</w:t>
      </w:r>
    </w:p>
    <w:p w14:paraId="612EDC83" w14:textId="77777777" w:rsidR="00944BF0" w:rsidRPr="00BE0AE5" w:rsidRDefault="00944BF0" w:rsidP="00944BF0">
      <w:pPr>
        <w:pStyle w:val="h4-first"/>
        <w:rPr>
          <w:rFonts w:cs="Times New Roman"/>
        </w:rPr>
      </w:pPr>
      <w:r w:rsidRPr="00BE0AE5">
        <w:rPr>
          <w:rFonts w:cs="Times New Roman"/>
        </w:rPr>
        <w:t>Формирование универсальных учебных познавательных действий</w:t>
      </w:r>
    </w:p>
    <w:p w14:paraId="5DCE6554" w14:textId="77777777" w:rsidR="00944BF0" w:rsidRPr="00BE0AE5" w:rsidRDefault="00944BF0" w:rsidP="00944BF0">
      <w:pPr>
        <w:pStyle w:val="h5"/>
        <w:rPr>
          <w:rFonts w:cs="Times New Roman"/>
        </w:rPr>
      </w:pPr>
      <w:r w:rsidRPr="00BE0AE5">
        <w:rPr>
          <w:rFonts w:cs="Times New Roman"/>
        </w:rPr>
        <w:t>Формирование базовых логических действий</w:t>
      </w:r>
    </w:p>
    <w:p w14:paraId="52123C4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Выявлять признаки и свойства языковых единиц и языковых явлений иностранного языка; применять изученные правила, алгоритмы.</w:t>
      </w:r>
    </w:p>
    <w:p w14:paraId="209E634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Анализировать, устанавливать аналогии, между способами выражения мысли средствами родного и иностранного языков.</w:t>
      </w:r>
    </w:p>
    <w:p w14:paraId="77546B1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Сравнивать, упорядочивать, классифицировать языковые единицы и языковые явления иностранного языка, разные типы высказывания.</w:t>
      </w:r>
    </w:p>
    <w:p w14:paraId="7C9C732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Моделировать отношения между объектами (членами предложения, структурными единицами диалога и др.).</w:t>
      </w:r>
    </w:p>
    <w:p w14:paraId="18FB2C8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Использовать информацию, извлеченную из </w:t>
      </w:r>
      <w:proofErr w:type="spellStart"/>
      <w:r w:rsidRPr="00BE0AE5">
        <w:rPr>
          <w:rFonts w:cs="Times New Roman"/>
        </w:rPr>
        <w:t>несплошных</w:t>
      </w:r>
      <w:proofErr w:type="spellEnd"/>
      <w:r w:rsidRPr="00BE0AE5">
        <w:rPr>
          <w:rFonts w:cs="Times New Roman"/>
        </w:rPr>
        <w:t xml:space="preserve"> текстов (таблицы, диаграммы), в собственных устных и письменных высказываниях.</w:t>
      </w:r>
    </w:p>
    <w:p w14:paraId="76E85D9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Выдвигать гипотезы (например, об употреблении глагола-связки в иностранном языке); обосновывать, аргументировать свои суждения, выводы.</w:t>
      </w:r>
    </w:p>
    <w:p w14:paraId="4B5BFB5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Распознавать свойства и признаки языковых единиц и языковых явлений (например, с помощью словообразовательных элементов). </w:t>
      </w:r>
    </w:p>
    <w:p w14:paraId="22C6388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Сравнивать языковые единицы разного уровня (звуки, буквы, слова, речевые клише, грамматические явления, тексты и т. п.).</w:t>
      </w:r>
    </w:p>
    <w:p w14:paraId="2972AF6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Пользоваться классификациями (по типу чтения, по типу высказывания и т. п.). </w:t>
      </w:r>
    </w:p>
    <w:p w14:paraId="2FBF52D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14:paraId="59D9CED5" w14:textId="77777777" w:rsidR="00944BF0" w:rsidRPr="00BE0AE5" w:rsidRDefault="00944BF0" w:rsidP="00944BF0">
      <w:pPr>
        <w:pStyle w:val="h5"/>
        <w:rPr>
          <w:rFonts w:cs="Times New Roman"/>
        </w:rPr>
      </w:pPr>
      <w:r w:rsidRPr="00BE0AE5">
        <w:rPr>
          <w:rFonts w:cs="Times New Roman"/>
        </w:rPr>
        <w:t xml:space="preserve">Работа с информацией </w:t>
      </w:r>
    </w:p>
    <w:p w14:paraId="13E09B39"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 </w:t>
      </w:r>
    </w:p>
    <w:p w14:paraId="2AAF850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14:paraId="2A8EC3D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Полно и точно понимать прочитанный текст на основе его инфор</w:t>
      </w:r>
      <w:r w:rsidRPr="00BE0AE5">
        <w:rPr>
          <w:rFonts w:cs="Times New Roman"/>
        </w:rPr>
        <w:lastRenderedPageBreak/>
        <w:t>мационной переработки (смыслового и структурного анализа отдельных частей текста, выборочного перевода);</w:t>
      </w:r>
    </w:p>
    <w:p w14:paraId="41FC03B2"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использовать внешние формальные элементы текста (подзаголовки, иллюстрации, сноски) для понимания его содержания.</w:t>
      </w:r>
    </w:p>
    <w:p w14:paraId="7C268F6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Фиксировать информацию доступными средствами (в виде ключевых слов, плана).</w:t>
      </w:r>
    </w:p>
    <w:p w14:paraId="6E58C7D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Оценивать достоверность информации, полученной из иноязычных источников.</w:t>
      </w:r>
    </w:p>
    <w:p w14:paraId="5EF7B0D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Находить аргументы, подтверждающие или опровергающие одну и ту же идею, в различных информационных источниках;</w:t>
      </w:r>
    </w:p>
    <w:p w14:paraId="5F48F0D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выдвигать предположения (например, о значении слова в контексте) и аргументировать его.</w:t>
      </w:r>
    </w:p>
    <w:p w14:paraId="0C4B564C" w14:textId="77777777" w:rsidR="00944BF0" w:rsidRPr="00BE0AE5" w:rsidRDefault="00944BF0" w:rsidP="00944BF0">
      <w:pPr>
        <w:pStyle w:val="h5"/>
        <w:rPr>
          <w:rFonts w:cs="Times New Roman"/>
        </w:rPr>
      </w:pPr>
      <w:r w:rsidRPr="00BE0AE5">
        <w:rPr>
          <w:rFonts w:cs="Times New Roman"/>
        </w:rPr>
        <w:t xml:space="preserve">Формирование универсальных учебных коммуникативных действий </w:t>
      </w:r>
    </w:p>
    <w:p w14:paraId="413A695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14:paraId="78E71BB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14:paraId="552047A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Анализировать и восстанавливать текст с опущенными в учебных целях фрагментами.</w:t>
      </w:r>
    </w:p>
    <w:p w14:paraId="5268ABD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 </w:t>
      </w:r>
    </w:p>
    <w:p w14:paraId="1495A52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14:paraId="4BEDDD00" w14:textId="77777777" w:rsidR="00944BF0" w:rsidRPr="00BE0AE5" w:rsidRDefault="00944BF0" w:rsidP="00944BF0">
      <w:pPr>
        <w:pStyle w:val="h5"/>
        <w:rPr>
          <w:rFonts w:cs="Times New Roman"/>
        </w:rPr>
      </w:pPr>
      <w:r w:rsidRPr="00BE0AE5">
        <w:rPr>
          <w:rFonts w:cs="Times New Roman"/>
        </w:rPr>
        <w:t xml:space="preserve">Формирование универсальных учебных регулятивных действий </w:t>
      </w:r>
    </w:p>
    <w:p w14:paraId="7F44314C" w14:textId="77777777" w:rsidR="00944BF0" w:rsidRPr="00BE0AE5" w:rsidRDefault="00944BF0" w:rsidP="00944BF0">
      <w:pPr>
        <w:pStyle w:val="list-bullet"/>
        <w:widowControl w:val="0"/>
        <w:numPr>
          <w:ilvl w:val="0"/>
          <w:numId w:val="10"/>
        </w:numPr>
        <w:ind w:left="567" w:hanging="340"/>
        <w:rPr>
          <w:rFonts w:cs="Times New Roman"/>
          <w:spacing w:val="-3"/>
        </w:rPr>
      </w:pPr>
      <w:r w:rsidRPr="00BE0AE5">
        <w:rPr>
          <w:rFonts w:cs="Times New Roman"/>
          <w:spacing w:val="-3"/>
        </w:rPr>
        <w:t>Удерживать цель деятельности; планировать выполнение учебной задачи, выбирать и аргументировать способ деятельности.</w:t>
      </w:r>
    </w:p>
    <w:p w14:paraId="76242AD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14:paraId="648B77A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Оказывать влияние на речевое поведение партнера (например, поощряя его продолжать поиск совместного решения поставленной задачи).</w:t>
      </w:r>
    </w:p>
    <w:p w14:paraId="557A38E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Корректировать деятельность с учетом возникших трудностей, ошибок, новых данных или информации.</w:t>
      </w:r>
    </w:p>
    <w:p w14:paraId="4CE4E93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Оценивать процесс и общий результат деятельности; анализиро</w:t>
      </w:r>
      <w:r w:rsidRPr="00BE0AE5">
        <w:rPr>
          <w:rFonts w:cs="Times New Roman"/>
        </w:rPr>
        <w:lastRenderedPageBreak/>
        <w:t>вать и оценивать собственную работу: меру собственной самостоятельности, затруднения, дефициты, ошибки и пр.</w:t>
      </w:r>
    </w:p>
    <w:p w14:paraId="04D34517" w14:textId="77777777" w:rsidR="00944BF0" w:rsidRPr="00BE0AE5" w:rsidRDefault="00944BF0" w:rsidP="00944BF0">
      <w:pPr>
        <w:pStyle w:val="h2"/>
        <w:rPr>
          <w:rFonts w:cs="Times New Roman"/>
        </w:rPr>
      </w:pPr>
      <w:r w:rsidRPr="00BE0AE5">
        <w:rPr>
          <w:rFonts w:cs="Times New Roman"/>
        </w:rPr>
        <w:t>Математика и информатика</w:t>
      </w:r>
    </w:p>
    <w:p w14:paraId="380E24A0" w14:textId="77777777" w:rsidR="00944BF0" w:rsidRPr="00BE0AE5" w:rsidRDefault="00944BF0" w:rsidP="00944BF0">
      <w:pPr>
        <w:pStyle w:val="h4-first"/>
        <w:rPr>
          <w:rFonts w:cs="Times New Roman"/>
        </w:rPr>
      </w:pPr>
      <w:r w:rsidRPr="00BE0AE5">
        <w:rPr>
          <w:rFonts w:cs="Times New Roman"/>
        </w:rPr>
        <w:t>Формирование универсальных учебных познавательных действий</w:t>
      </w:r>
    </w:p>
    <w:p w14:paraId="119FDA7B" w14:textId="77777777" w:rsidR="00944BF0" w:rsidRPr="00BE0AE5" w:rsidRDefault="00944BF0" w:rsidP="00944BF0">
      <w:pPr>
        <w:pStyle w:val="h5"/>
        <w:rPr>
          <w:rFonts w:cs="Times New Roman"/>
        </w:rPr>
      </w:pPr>
      <w:r w:rsidRPr="00BE0AE5">
        <w:rPr>
          <w:rFonts w:cs="Times New Roman"/>
        </w:rPr>
        <w:t>Формирование базовых логических действий</w:t>
      </w:r>
    </w:p>
    <w:p w14:paraId="3C8D57A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Выявлять качества, свойства, характеристики математических объектов. </w:t>
      </w:r>
    </w:p>
    <w:p w14:paraId="1569947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Различать свойства и признаки объектов.</w:t>
      </w:r>
    </w:p>
    <w:p w14:paraId="0E7256E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Сравнивать, упорядочивать, классифицировать числа, величины, выражения, формулы, графики, геометрические фигуры и т. п.</w:t>
      </w:r>
    </w:p>
    <w:p w14:paraId="537DA1E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Устанавливать связи и отношения, проводить аналогии, распознавать зависимости между объектами. </w:t>
      </w:r>
    </w:p>
    <w:p w14:paraId="15BA0D8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Анализировать изменения и находить закономерности.</w:t>
      </w:r>
    </w:p>
    <w:p w14:paraId="1DA5439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Формулировать и использовать определения понятий, теоремы; выводить следствия, строить отрицания, формулировать обратные теоремы. </w:t>
      </w:r>
    </w:p>
    <w:p w14:paraId="681DD78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Использовать логические связки «и», «или», </w:t>
      </w:r>
      <w:r w:rsidRPr="00BE0AE5">
        <w:rPr>
          <w:rStyle w:val="Italic"/>
          <w:rFonts w:cs="Times New Roman"/>
        </w:rPr>
        <w:t>«</w:t>
      </w:r>
      <w:r w:rsidRPr="00BE0AE5">
        <w:rPr>
          <w:rFonts w:cs="Times New Roman"/>
        </w:rPr>
        <w:t>если ..., то ...».</w:t>
      </w:r>
    </w:p>
    <w:p w14:paraId="5BE17B2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Обобщать и конкретизировать; строить заключения от общего к частному и от частного к общему. </w:t>
      </w:r>
    </w:p>
    <w:p w14:paraId="743E7AB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Использовать кванторы «все», «всякий», «любой», «некоторый», «существует»; приводить пример и контрпример.</w:t>
      </w:r>
    </w:p>
    <w:p w14:paraId="1BF64F0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Различать, распознавать верные и неверные утверждения.</w:t>
      </w:r>
    </w:p>
    <w:p w14:paraId="5343120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Выражать отношения, зависимости, правила, закономерности с помощью формул. </w:t>
      </w:r>
    </w:p>
    <w:p w14:paraId="4F17060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Моделировать отношения между объектами, использовать символьные и графические модели.</w:t>
      </w:r>
    </w:p>
    <w:p w14:paraId="415048C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Воспроизводить и строить логические цепочки утверждений, прямые и от противного. </w:t>
      </w:r>
    </w:p>
    <w:p w14:paraId="400530F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Устанавливать противоречия в рассуждениях.</w:t>
      </w:r>
    </w:p>
    <w:p w14:paraId="22346DC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Создавать, применять и преобразовывать знаки и символы, модели и схемы для решения учебных и познавательных задач.</w:t>
      </w:r>
    </w:p>
    <w:p w14:paraId="5064B41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425E1B7E" w14:textId="77777777" w:rsidR="00944BF0" w:rsidRPr="00BE0AE5" w:rsidRDefault="00944BF0" w:rsidP="00944BF0">
      <w:pPr>
        <w:pStyle w:val="h5"/>
        <w:rPr>
          <w:rFonts w:cs="Times New Roman"/>
        </w:rPr>
      </w:pPr>
      <w:r w:rsidRPr="00BE0AE5">
        <w:rPr>
          <w:rFonts w:cs="Times New Roman"/>
        </w:rPr>
        <w:t>Формирование базовых исследовательских действий</w:t>
      </w:r>
    </w:p>
    <w:p w14:paraId="2F5186A5"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14:paraId="65A7218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lastRenderedPageBreak/>
        <w:t>Доказывать, обосновывать, аргументировать свои суждения, выводы, закономерности и результаты.</w:t>
      </w:r>
    </w:p>
    <w:p w14:paraId="57BF5EF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Дописывать выводы, результаты опытов, экспериментов, исследований, используя математический язык и символику. </w:t>
      </w:r>
    </w:p>
    <w:p w14:paraId="63A9FDE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Оценивать надежность информации по критериям, предложенным учителем или сформулированным самостоятельно.</w:t>
      </w:r>
    </w:p>
    <w:p w14:paraId="0B7F0D52" w14:textId="77777777" w:rsidR="00944BF0" w:rsidRPr="00BE0AE5" w:rsidRDefault="00944BF0" w:rsidP="00944BF0">
      <w:pPr>
        <w:pStyle w:val="h5"/>
        <w:rPr>
          <w:rFonts w:cs="Times New Roman"/>
        </w:rPr>
      </w:pPr>
      <w:r w:rsidRPr="00BE0AE5">
        <w:rPr>
          <w:rFonts w:cs="Times New Roman"/>
        </w:rPr>
        <w:t>Работа с информацией</w:t>
      </w:r>
    </w:p>
    <w:p w14:paraId="242EBA5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Использовать таблицы и схемы для структурированного представления информации, графические способы представления данных. </w:t>
      </w:r>
    </w:p>
    <w:p w14:paraId="2FAE596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Переводить вербальную информацию в графическую форму и наоборот.</w:t>
      </w:r>
    </w:p>
    <w:p w14:paraId="4EA8325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Выявлять недостаточность и избыточность информации, данных, необходимых для решения учебной или практической задачи.</w:t>
      </w:r>
    </w:p>
    <w:p w14:paraId="25A0D5E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Распознавать неверную информацию, данные, утверждения; устанавливать противоречия в фактах, данных. </w:t>
      </w:r>
    </w:p>
    <w:p w14:paraId="2639E62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Находить ошибки в неверных утверждениях и исправлять их.</w:t>
      </w:r>
    </w:p>
    <w:p w14:paraId="163EBEE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Оценивать надежность информации по критериям, предложенным учителем или сформулированным самостоятельно.</w:t>
      </w:r>
    </w:p>
    <w:p w14:paraId="002E9D3B" w14:textId="77777777" w:rsidR="00944BF0" w:rsidRPr="00BE0AE5" w:rsidRDefault="00944BF0" w:rsidP="00944BF0">
      <w:pPr>
        <w:pStyle w:val="h5"/>
        <w:rPr>
          <w:rFonts w:cs="Times New Roman"/>
        </w:rPr>
      </w:pPr>
      <w:r w:rsidRPr="00BE0AE5">
        <w:rPr>
          <w:rFonts w:cs="Times New Roman"/>
        </w:rPr>
        <w:t>Формирование универсальных учебных коммуникативных действий</w:t>
      </w:r>
    </w:p>
    <w:p w14:paraId="175296D6"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14:paraId="56713E4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14:paraId="516EE3E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262A8E4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Принимать цель совместной информационной деятельности по сбору, обработке, передаче, формализации информации. </w:t>
      </w:r>
    </w:p>
    <w:p w14:paraId="49A126D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Коллективно строить действия по ее достижению: распределять роли, договариваться, обсуждать процесс и результат совместной работы.</w:t>
      </w:r>
    </w:p>
    <w:p w14:paraId="465ADE6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2713751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307F61AC" w14:textId="77777777" w:rsidR="00944BF0" w:rsidRPr="00BE0AE5" w:rsidRDefault="00944BF0" w:rsidP="00944BF0">
      <w:pPr>
        <w:pStyle w:val="h5"/>
        <w:rPr>
          <w:rFonts w:cs="Times New Roman"/>
        </w:rPr>
      </w:pPr>
      <w:r w:rsidRPr="00BE0AE5">
        <w:rPr>
          <w:rFonts w:cs="Times New Roman"/>
        </w:rPr>
        <w:lastRenderedPageBreak/>
        <w:t>Формирование универсальных учебных регулятивных действий</w:t>
      </w:r>
    </w:p>
    <w:p w14:paraId="21D2E26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Удерживать цель деятельности. </w:t>
      </w:r>
    </w:p>
    <w:p w14:paraId="3245020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Планировать выполнение учебной задачи, выбирать и аргументировать способ деятельности.</w:t>
      </w:r>
    </w:p>
    <w:p w14:paraId="1C6BBA9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Корректировать деятельность с учетом возникших трудностей, ошибок, новых данных или информации.</w:t>
      </w:r>
    </w:p>
    <w:p w14:paraId="6BE2B40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Анализировать и оценивать собственную работу: меру собственной самостоятельности, затруднения, дефициты, ошибки и пр.</w:t>
      </w:r>
    </w:p>
    <w:p w14:paraId="7320998C" w14:textId="77777777" w:rsidR="00944BF0" w:rsidRPr="00BE0AE5" w:rsidRDefault="00944BF0" w:rsidP="00944BF0">
      <w:pPr>
        <w:pStyle w:val="h2"/>
        <w:rPr>
          <w:rFonts w:cs="Times New Roman"/>
        </w:rPr>
      </w:pPr>
      <w:r w:rsidRPr="00BE0AE5">
        <w:rPr>
          <w:rFonts w:cs="Times New Roman"/>
        </w:rPr>
        <w:t>Естественно-научные предметы</w:t>
      </w:r>
    </w:p>
    <w:p w14:paraId="44AF948F" w14:textId="77777777" w:rsidR="00944BF0" w:rsidRPr="00BE0AE5" w:rsidRDefault="00944BF0" w:rsidP="00944BF0">
      <w:pPr>
        <w:pStyle w:val="h4-first"/>
        <w:rPr>
          <w:rFonts w:cs="Times New Roman"/>
        </w:rPr>
      </w:pPr>
      <w:r w:rsidRPr="00BE0AE5">
        <w:rPr>
          <w:rFonts w:cs="Times New Roman"/>
        </w:rPr>
        <w:t>Формирование универсальных учебных познавательных действий</w:t>
      </w:r>
    </w:p>
    <w:p w14:paraId="1EE2FFCD" w14:textId="77777777" w:rsidR="00944BF0" w:rsidRPr="00BE0AE5" w:rsidRDefault="00944BF0" w:rsidP="00944BF0">
      <w:pPr>
        <w:pStyle w:val="h5"/>
        <w:rPr>
          <w:rFonts w:cs="Times New Roman"/>
        </w:rPr>
      </w:pPr>
      <w:r w:rsidRPr="00BE0AE5">
        <w:rPr>
          <w:rFonts w:cs="Times New Roman"/>
        </w:rPr>
        <w:t>Формирование базовых логических действий</w:t>
      </w:r>
    </w:p>
    <w:p w14:paraId="057C2AC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Выдвигать гипотезы, объясняющие простые явления, например: </w:t>
      </w:r>
    </w:p>
    <w:p w14:paraId="0780C1F9"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почему останавливается движущееся по горизонтальной поверхности тело;</w:t>
      </w:r>
    </w:p>
    <w:p w14:paraId="719E261A"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почему в жаркую погоду в светлой одежде прохладнее, чем в темной. </w:t>
      </w:r>
    </w:p>
    <w:p w14:paraId="5B28999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Строить простейшие модели физических явлений (в виде рисунков или схем), например: падение предмета; отражение света от зеркальной поверхности.</w:t>
      </w:r>
    </w:p>
    <w:p w14:paraId="3F98660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Прогнозировать свойства веществ на основе общих химических свойств изученных классов/групп веществ, к которым они относятся.</w:t>
      </w:r>
    </w:p>
    <w:p w14:paraId="5490162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Объяснять общности происхождения и эволюции систематических групп растений на примере сопоставления биологических растительных объектов. </w:t>
      </w:r>
    </w:p>
    <w:p w14:paraId="36ADD12C" w14:textId="77777777" w:rsidR="00944BF0" w:rsidRPr="00BE0AE5" w:rsidRDefault="00944BF0" w:rsidP="00944BF0">
      <w:pPr>
        <w:pStyle w:val="h5"/>
        <w:rPr>
          <w:rFonts w:cs="Times New Roman"/>
        </w:rPr>
      </w:pPr>
      <w:r w:rsidRPr="00BE0AE5">
        <w:rPr>
          <w:rFonts w:cs="Times New Roman"/>
        </w:rPr>
        <w:t>Формирование базовых исследовательских действий</w:t>
      </w:r>
    </w:p>
    <w:p w14:paraId="453E4F0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Исследование явления теплообмена при смешивании холодной и горячей воды.</w:t>
      </w:r>
    </w:p>
    <w:p w14:paraId="026A119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Исследование процесса испарения различных жидкостей.</w:t>
      </w:r>
    </w:p>
    <w:p w14:paraId="3A32809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w:t>
      </w:r>
      <w:proofErr w:type="spellStart"/>
      <w:r w:rsidRPr="00BE0AE5">
        <w:rPr>
          <w:rFonts w:cs="Times New Roman"/>
        </w:rPr>
        <w:t>взимодействие</w:t>
      </w:r>
      <w:proofErr w:type="spellEnd"/>
      <w:r w:rsidRPr="00BE0AE5">
        <w:rPr>
          <w:rFonts w:cs="Times New Roman"/>
        </w:rPr>
        <w:t xml:space="preserve"> разбавленной серной кислоты с цинком.</w:t>
      </w:r>
    </w:p>
    <w:p w14:paraId="3E7CD2F1" w14:textId="77777777" w:rsidR="00944BF0" w:rsidRPr="00BE0AE5" w:rsidRDefault="00944BF0" w:rsidP="00944BF0">
      <w:pPr>
        <w:pStyle w:val="h5"/>
        <w:rPr>
          <w:rFonts w:cs="Times New Roman"/>
        </w:rPr>
      </w:pPr>
      <w:r w:rsidRPr="00BE0AE5">
        <w:rPr>
          <w:rFonts w:cs="Times New Roman"/>
        </w:rPr>
        <w:t>Работа с информацией</w:t>
      </w:r>
    </w:p>
    <w:p w14:paraId="55B5321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Анализировать оригинальный текст, посвященный использованию звука (или ультразвука) в технике (эхолокация, ультразвук в медицине и др.). </w:t>
      </w:r>
    </w:p>
    <w:p w14:paraId="2350056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Выполнять задания по тексту (смысловое чтение).</w:t>
      </w:r>
    </w:p>
    <w:p w14:paraId="4FEB56B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Использование при выполнении учебных заданий и в процессе исследовательской деятельности научно-популярную литературу </w:t>
      </w:r>
      <w:r w:rsidRPr="00BE0AE5">
        <w:rPr>
          <w:rFonts w:cs="Times New Roman"/>
        </w:rPr>
        <w:lastRenderedPageBreak/>
        <w:t>химического содержания, справочные материалы, ресурсы Интернета.</w:t>
      </w:r>
    </w:p>
    <w:p w14:paraId="1269B93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Анализировать современные источники о вакцинах и вакцинировании. Обсуждать роли вакцин и лечебных сывороток для сохранения здоровья человека. </w:t>
      </w:r>
    </w:p>
    <w:p w14:paraId="7CF24E0F" w14:textId="77777777" w:rsidR="00944BF0" w:rsidRPr="00BE0AE5" w:rsidRDefault="00944BF0" w:rsidP="00944BF0">
      <w:pPr>
        <w:pStyle w:val="h5"/>
        <w:rPr>
          <w:rFonts w:cs="Times New Roman"/>
        </w:rPr>
      </w:pPr>
      <w:r w:rsidRPr="00BE0AE5">
        <w:rPr>
          <w:rFonts w:cs="Times New Roman"/>
        </w:rPr>
        <w:t>Формирование универсальных учебных коммуникативных действий</w:t>
      </w:r>
    </w:p>
    <w:p w14:paraId="76A99DA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14:paraId="64128BA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Выражать свою точку зрения на решение естественно-научной задачи в устных и письменных текстах.</w:t>
      </w:r>
    </w:p>
    <w:p w14:paraId="36845A1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14:paraId="0E81D93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14:paraId="2676BBD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Координировать свои действия с другими членами команды при решении задачи, выполнении естественно-научного исследования или проекта.</w:t>
      </w:r>
    </w:p>
    <w:p w14:paraId="34101A8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Оценивать свой вклад в решение естественно-научной проблемы по критериям, самостоятельно сформулированным участниками команды.</w:t>
      </w:r>
    </w:p>
    <w:p w14:paraId="68D70343" w14:textId="77777777" w:rsidR="00944BF0" w:rsidRPr="00BE0AE5" w:rsidRDefault="00944BF0" w:rsidP="00944BF0">
      <w:pPr>
        <w:pStyle w:val="h5"/>
        <w:rPr>
          <w:rFonts w:cs="Times New Roman"/>
        </w:rPr>
      </w:pPr>
      <w:r w:rsidRPr="00BE0AE5">
        <w:rPr>
          <w:rFonts w:cs="Times New Roman"/>
        </w:rPr>
        <w:t>Формирование универсальных учебных регулятивных действий</w:t>
      </w:r>
    </w:p>
    <w:p w14:paraId="1BA5071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Выявление проблем в жизненных и учебных ситуациях, требующих для решения проявлений естественно-научной грамотности.</w:t>
      </w:r>
    </w:p>
    <w:p w14:paraId="250DF0D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14:paraId="22DC7E9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14:paraId="7FF1E3B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14:paraId="7DBAA4E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 </w:t>
      </w:r>
    </w:p>
    <w:p w14:paraId="7C55D4D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Оценка соответствия результата решения естественно-научной </w:t>
      </w:r>
      <w:r w:rsidRPr="00BE0AE5">
        <w:rPr>
          <w:rFonts w:cs="Times New Roman"/>
        </w:rPr>
        <w:lastRenderedPageBreak/>
        <w:t>проблемы поставленным целям и условиям.</w:t>
      </w:r>
    </w:p>
    <w:p w14:paraId="03D4081E"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14:paraId="784814AD" w14:textId="77777777" w:rsidR="00944BF0" w:rsidRPr="00BE0AE5" w:rsidRDefault="00944BF0" w:rsidP="00944BF0">
      <w:pPr>
        <w:pStyle w:val="h2"/>
        <w:rPr>
          <w:rFonts w:cs="Times New Roman"/>
        </w:rPr>
      </w:pPr>
      <w:r w:rsidRPr="00BE0AE5">
        <w:rPr>
          <w:rFonts w:cs="Times New Roman"/>
        </w:rPr>
        <w:t xml:space="preserve">Общественно-научные предметы </w:t>
      </w:r>
    </w:p>
    <w:p w14:paraId="004E3061" w14:textId="77777777" w:rsidR="00944BF0" w:rsidRPr="00BE0AE5" w:rsidRDefault="00944BF0" w:rsidP="00944BF0">
      <w:pPr>
        <w:pStyle w:val="h4-first"/>
        <w:rPr>
          <w:rFonts w:cs="Times New Roman"/>
        </w:rPr>
      </w:pPr>
      <w:r w:rsidRPr="00BE0AE5">
        <w:rPr>
          <w:rFonts w:cs="Times New Roman"/>
        </w:rPr>
        <w:t>Формирование универсальных учебных познавательных действий</w:t>
      </w:r>
    </w:p>
    <w:p w14:paraId="52A2B2B5" w14:textId="77777777" w:rsidR="00944BF0" w:rsidRPr="00BE0AE5" w:rsidRDefault="00944BF0" w:rsidP="00944BF0">
      <w:pPr>
        <w:pStyle w:val="h5"/>
        <w:rPr>
          <w:rFonts w:cs="Times New Roman"/>
        </w:rPr>
      </w:pPr>
      <w:r w:rsidRPr="00BE0AE5">
        <w:rPr>
          <w:rFonts w:cs="Times New Roman"/>
        </w:rPr>
        <w:t>Формирование базовых логических действий</w:t>
      </w:r>
    </w:p>
    <w:p w14:paraId="46AEAFC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Систематизировать, классифицировать и обобщать исторические факты. </w:t>
      </w:r>
    </w:p>
    <w:p w14:paraId="369B693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Составлять синхронистические и систематические таблицы. </w:t>
      </w:r>
    </w:p>
    <w:p w14:paraId="031F8A9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Выявлять и характеризовать существенные признаки исторических явлений, процессов.</w:t>
      </w:r>
    </w:p>
    <w:p w14:paraId="6C13A9A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 </w:t>
      </w:r>
    </w:p>
    <w:p w14:paraId="495F4DD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Использовать понятия и категории современного исторического знания (эпоха, цивилизация, исторический источник, исторический факт, историзм и др.). </w:t>
      </w:r>
    </w:p>
    <w:p w14:paraId="683B406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Выявлять причины и следствия исторических событий и процессов.</w:t>
      </w:r>
    </w:p>
    <w:p w14:paraId="4422617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 </w:t>
      </w:r>
    </w:p>
    <w:p w14:paraId="76021F5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Соотносить результаты своего исследования с уже имеющимися данными, оценивать их значимость.</w:t>
      </w:r>
    </w:p>
    <w:p w14:paraId="4A7867C0" w14:textId="0FBC0B62"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Классифицировать (выделять основания, заполнять состав</w:t>
      </w:r>
      <w:r w:rsidRPr="00BE0AE5">
        <w:rPr>
          <w:rFonts w:cs="Times New Roman"/>
          <w:spacing w:val="-1"/>
        </w:rPr>
        <w:t>лять схему, таблицу) виды деятельности человека: виды юридической ответственности по отраслям права, механизмы</w:t>
      </w:r>
      <w:r w:rsidRPr="00BE0AE5">
        <w:rPr>
          <w:rFonts w:cs="Times New Roman"/>
        </w:rPr>
        <w:t xml:space="preserve">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14:paraId="08311E6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14:paraId="5F66F262" w14:textId="77777777" w:rsidR="00944BF0" w:rsidRPr="00BE0AE5" w:rsidRDefault="00944BF0" w:rsidP="00944BF0">
      <w:pPr>
        <w:pStyle w:val="list-bullet"/>
        <w:widowControl w:val="0"/>
        <w:numPr>
          <w:ilvl w:val="0"/>
          <w:numId w:val="10"/>
        </w:numPr>
        <w:ind w:left="567" w:hanging="340"/>
        <w:rPr>
          <w:rFonts w:cs="Times New Roman"/>
          <w:spacing w:val="-3"/>
        </w:rPr>
      </w:pPr>
      <w:r w:rsidRPr="00BE0AE5">
        <w:rPr>
          <w:rFonts w:cs="Times New Roman"/>
          <w:spacing w:val="-3"/>
        </w:rPr>
        <w:lastRenderedPageBreak/>
        <w:t xml:space="preserve">Определять конструктивные модели поведения в конфликтной ситуации, находить конструктивное разрешение конфликта. </w:t>
      </w:r>
    </w:p>
    <w:p w14:paraId="0B6D8B9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Преобразовывать статистическую и визуальную информацию о достижениях России в текст. </w:t>
      </w:r>
    </w:p>
    <w:p w14:paraId="04901E1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Вносить коррективы в моделируемую экономическую деятельность на основе изменившихся ситуаций.</w:t>
      </w:r>
    </w:p>
    <w:p w14:paraId="27DECE6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Использовать полученные знания для публичного представления результатов своей деятельности в сфере духовной культуры.</w:t>
      </w:r>
    </w:p>
    <w:p w14:paraId="29A0A61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Выступать с сообщениями в соответствии с особенностями аудитории и регламентом. </w:t>
      </w:r>
    </w:p>
    <w:p w14:paraId="1310E9C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Устанавливать и объяснять взаимосвязи между правами человека и гражданина и обязанностями граждан.</w:t>
      </w:r>
    </w:p>
    <w:p w14:paraId="0AE4F87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Объяснять причины смены дня и ночи и времен года.</w:t>
      </w:r>
    </w:p>
    <w:p w14:paraId="0D1DD00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4BC205EA"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Классифицировать формы рельефа суши по высоте и по внешнему облику. </w:t>
      </w:r>
    </w:p>
    <w:p w14:paraId="6D69C164"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Классифицировать острова по происхождению.</w:t>
      </w:r>
    </w:p>
    <w:p w14:paraId="0D2CFBF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11C9DB2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Самостоятельно составлять план решения учебной географической задачи.</w:t>
      </w:r>
    </w:p>
    <w:p w14:paraId="07E99DD9" w14:textId="77777777" w:rsidR="00944BF0" w:rsidRPr="00BE0AE5" w:rsidRDefault="00944BF0" w:rsidP="00944BF0">
      <w:pPr>
        <w:pStyle w:val="h5"/>
        <w:rPr>
          <w:rFonts w:cs="Times New Roman"/>
        </w:rPr>
      </w:pPr>
      <w:r w:rsidRPr="00BE0AE5">
        <w:rPr>
          <w:rFonts w:cs="Times New Roman"/>
        </w:rPr>
        <w:t>Формирование базовых исследовательских действий</w:t>
      </w:r>
    </w:p>
    <w:p w14:paraId="28593B2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023F8FF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14:paraId="5B833BD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549C898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Проводить по самостоятельно составленному плану небольшое исследование роли традиций в обществе. </w:t>
      </w:r>
    </w:p>
    <w:p w14:paraId="145483F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Исследовать несложные практические ситуации, связанные с использованием различных способов повышения эффективности производства.</w:t>
      </w:r>
    </w:p>
    <w:p w14:paraId="0956791D" w14:textId="77777777" w:rsidR="00944BF0" w:rsidRPr="00BE0AE5" w:rsidRDefault="00944BF0" w:rsidP="00944BF0">
      <w:pPr>
        <w:pStyle w:val="h5"/>
        <w:rPr>
          <w:rFonts w:cs="Times New Roman"/>
        </w:rPr>
      </w:pPr>
      <w:r w:rsidRPr="00BE0AE5">
        <w:rPr>
          <w:rFonts w:cs="Times New Roman"/>
        </w:rPr>
        <w:lastRenderedPageBreak/>
        <w:t>Работа с информацией</w:t>
      </w:r>
    </w:p>
    <w:p w14:paraId="557108B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6C68B470" w14:textId="77777777" w:rsidR="00944BF0" w:rsidRPr="00BE0AE5" w:rsidRDefault="00944BF0" w:rsidP="00944BF0">
      <w:pPr>
        <w:pStyle w:val="list-bullet"/>
        <w:widowControl w:val="0"/>
        <w:numPr>
          <w:ilvl w:val="0"/>
          <w:numId w:val="10"/>
        </w:numPr>
        <w:ind w:left="567" w:hanging="340"/>
        <w:rPr>
          <w:rFonts w:cs="Times New Roman"/>
          <w:spacing w:val="2"/>
        </w:rPr>
      </w:pPr>
      <w:r w:rsidRPr="00BE0AE5">
        <w:rPr>
          <w:rFonts w:cs="Times New Roman"/>
          <w:spacing w:val="2"/>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07DF29F9"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14:paraId="1759DD8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14:paraId="6D94FE2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07E70426"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4496E18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6B56A29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 </w:t>
      </w:r>
    </w:p>
    <w:p w14:paraId="75A8CE6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Определять информацию, недостающую для решения той или иной задачи.</w:t>
      </w:r>
    </w:p>
    <w:p w14:paraId="6802306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 </w:t>
      </w:r>
    </w:p>
    <w:p w14:paraId="3707150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 </w:t>
      </w:r>
    </w:p>
    <w:p w14:paraId="25BE062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Представлять информацию в виде кратких выводов и обобщений. </w:t>
      </w:r>
    </w:p>
    <w:p w14:paraId="05FE0B5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lastRenderedPageBreak/>
        <w:t xml:space="preserve">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 </w:t>
      </w:r>
    </w:p>
    <w:p w14:paraId="7E06AD6C" w14:textId="77777777" w:rsidR="00944BF0" w:rsidRPr="00BE0AE5" w:rsidRDefault="00944BF0" w:rsidP="00944BF0">
      <w:pPr>
        <w:pStyle w:val="h5"/>
        <w:rPr>
          <w:rFonts w:cs="Times New Roman"/>
        </w:rPr>
      </w:pPr>
      <w:r w:rsidRPr="00BE0AE5">
        <w:rPr>
          <w:rFonts w:cs="Times New Roman"/>
        </w:rPr>
        <w:t>Формирование универсальных учебных коммуникативных действий</w:t>
      </w:r>
    </w:p>
    <w:p w14:paraId="613802B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Определять характер отношений между людьми в различных исторических и современных ситуациях, событиях.</w:t>
      </w:r>
    </w:p>
    <w:p w14:paraId="3CCE0C43" w14:textId="77777777" w:rsidR="00944BF0" w:rsidRPr="00BE0AE5" w:rsidRDefault="00944BF0" w:rsidP="00944BF0">
      <w:pPr>
        <w:pStyle w:val="list-bullet"/>
        <w:widowControl w:val="0"/>
        <w:numPr>
          <w:ilvl w:val="0"/>
          <w:numId w:val="10"/>
        </w:numPr>
        <w:ind w:left="567" w:hanging="340"/>
        <w:rPr>
          <w:rFonts w:cs="Times New Roman"/>
          <w:spacing w:val="3"/>
        </w:rPr>
      </w:pPr>
      <w:r w:rsidRPr="00BE0AE5">
        <w:rPr>
          <w:rFonts w:cs="Times New Roman"/>
          <w:spacing w:val="3"/>
        </w:rPr>
        <w:t>Раскрывать значение совместной деятельности, сотрудничества людей в разных сферах в различные исторические эпохи.</w:t>
      </w:r>
    </w:p>
    <w:p w14:paraId="47B94CF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Принимать участие в обсуждении открытых (в том числе дискуссионных) вопросов истории, высказывая и аргументируя свои суждения.</w:t>
      </w:r>
    </w:p>
    <w:p w14:paraId="2ACB804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Осуществлять презентацию выполненной самостоятельной работы по истории, проявляя способность к диалогу с аудиторией. </w:t>
      </w:r>
    </w:p>
    <w:p w14:paraId="5C04A24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Оценивать собственные поступки и поведение других людей с точки зрения их соответствия правовым и нравственным нормам. </w:t>
      </w:r>
    </w:p>
    <w:p w14:paraId="38D2FF2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Анализировать причины социальных и межличностных конфликтов, моделировать варианты выхода из конфликтной ситуации.</w:t>
      </w:r>
    </w:p>
    <w:p w14:paraId="1194125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Выражать свою точку зрения, участвовать в дискуссии. </w:t>
      </w:r>
    </w:p>
    <w:p w14:paraId="7890D89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14:paraId="67D2072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7F69250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14:paraId="7FBE70C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14:paraId="47F9909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14:paraId="4C2C7B9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Разделять сферу ответственности.</w:t>
      </w:r>
    </w:p>
    <w:p w14:paraId="618D68E7" w14:textId="77777777" w:rsidR="00944BF0" w:rsidRPr="00BE0AE5" w:rsidRDefault="00944BF0" w:rsidP="00944BF0">
      <w:pPr>
        <w:pStyle w:val="h5"/>
        <w:rPr>
          <w:rFonts w:cs="Times New Roman"/>
        </w:rPr>
      </w:pPr>
      <w:r w:rsidRPr="00BE0AE5">
        <w:rPr>
          <w:rFonts w:cs="Times New Roman"/>
        </w:rPr>
        <w:lastRenderedPageBreak/>
        <w:t>Формирование универсальных учебных регулятивных действий</w:t>
      </w:r>
    </w:p>
    <w:p w14:paraId="08FE501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 </w:t>
      </w:r>
    </w:p>
    <w:p w14:paraId="1F536AF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 </w:t>
      </w:r>
    </w:p>
    <w:p w14:paraId="5E3B025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14:paraId="18D6569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71C4D085" w14:textId="77777777" w:rsidR="00944BF0" w:rsidRPr="00BE0AE5" w:rsidRDefault="00944BF0" w:rsidP="00944BF0">
      <w:pPr>
        <w:pStyle w:val="h3"/>
        <w:rPr>
          <w:rFonts w:cs="Times New Roman"/>
        </w:rPr>
      </w:pPr>
      <w:r w:rsidRPr="00BE0AE5">
        <w:rPr>
          <w:rFonts w:cs="Times New Roman"/>
        </w:rPr>
        <w:t xml:space="preserve">Особенности реализации основных направлений и форм учебно-исследовательской и проектной деятельности </w:t>
      </w:r>
      <w:r w:rsidRPr="00BE0AE5">
        <w:rPr>
          <w:rFonts w:cs="Times New Roman"/>
        </w:rPr>
        <w:br/>
        <w:t>в рамках урочной и внеурочной деятельности</w:t>
      </w:r>
    </w:p>
    <w:p w14:paraId="26806D36" w14:textId="77777777" w:rsidR="00944BF0" w:rsidRPr="00BE0AE5" w:rsidRDefault="00944BF0" w:rsidP="00944BF0">
      <w:pPr>
        <w:pStyle w:val="body"/>
        <w:rPr>
          <w:rFonts w:cs="Times New Roman"/>
        </w:rPr>
      </w:pPr>
      <w:r w:rsidRPr="00BE0AE5">
        <w:rPr>
          <w:rFonts w:cs="Times New Roman"/>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14:paraId="27EA83DD" w14:textId="77777777" w:rsidR="00944BF0" w:rsidRPr="00BE0AE5" w:rsidRDefault="00944BF0" w:rsidP="00944BF0">
      <w:pPr>
        <w:pStyle w:val="body"/>
        <w:rPr>
          <w:rFonts w:cs="Times New Roman"/>
        </w:rPr>
      </w:pPr>
      <w:r w:rsidRPr="00BE0AE5">
        <w:rPr>
          <w:rFonts w:cs="Times New Roman"/>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14:paraId="6AD1878E" w14:textId="77777777" w:rsidR="00944BF0" w:rsidRPr="00BE0AE5" w:rsidRDefault="00944BF0" w:rsidP="00944BF0">
      <w:pPr>
        <w:pStyle w:val="body"/>
        <w:rPr>
          <w:rFonts w:cs="Times New Roman"/>
        </w:rPr>
      </w:pPr>
      <w:r w:rsidRPr="00BE0AE5">
        <w:rPr>
          <w:rFonts w:cs="Times New Roman"/>
        </w:rP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14:paraId="034A3D5D" w14:textId="77777777" w:rsidR="00944BF0" w:rsidRPr="00BE0AE5" w:rsidRDefault="00944BF0" w:rsidP="00944BF0">
      <w:pPr>
        <w:pStyle w:val="body"/>
        <w:rPr>
          <w:rFonts w:cs="Times New Roman"/>
        </w:rPr>
      </w:pPr>
      <w:r w:rsidRPr="00BE0AE5">
        <w:rPr>
          <w:rFonts w:cs="Times New Roman"/>
        </w:rPr>
        <w:t>УИПД может осуществляться обучающимися индивидуально и коллективно (в составе малых групп, класса).</w:t>
      </w:r>
    </w:p>
    <w:p w14:paraId="5220C61E" w14:textId="77777777" w:rsidR="00944BF0" w:rsidRPr="00BE0AE5" w:rsidRDefault="00944BF0" w:rsidP="00944BF0">
      <w:pPr>
        <w:pStyle w:val="body"/>
        <w:rPr>
          <w:rFonts w:cs="Times New Roman"/>
        </w:rPr>
      </w:pPr>
      <w:r w:rsidRPr="00BE0AE5">
        <w:rPr>
          <w:rFonts w:cs="Times New Roman"/>
        </w:rPr>
        <w:lastRenderedPageBreak/>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14:paraId="4E5D429E" w14:textId="77777777" w:rsidR="00944BF0" w:rsidRPr="00BE0AE5" w:rsidRDefault="00944BF0" w:rsidP="00944BF0">
      <w:pPr>
        <w:pStyle w:val="body"/>
        <w:rPr>
          <w:rFonts w:cs="Times New Roman"/>
        </w:rPr>
      </w:pPr>
      <w:r w:rsidRPr="00BE0AE5">
        <w:rPr>
          <w:rFonts w:cs="Times New Roman"/>
        </w:rPr>
        <w:t>Материально-техническое оснащение образовательного процесса должно обеспечивать возможность включения всех обучающихся в УИПД.</w:t>
      </w:r>
    </w:p>
    <w:p w14:paraId="6AD19072" w14:textId="77777777" w:rsidR="00944BF0" w:rsidRPr="00BE0AE5" w:rsidRDefault="00944BF0" w:rsidP="00944BF0">
      <w:pPr>
        <w:pStyle w:val="body"/>
        <w:rPr>
          <w:rFonts w:cs="Times New Roman"/>
          <w:spacing w:val="-1"/>
        </w:rPr>
      </w:pPr>
      <w:r w:rsidRPr="00BE0AE5">
        <w:rPr>
          <w:rFonts w:cs="Times New Roman"/>
          <w:spacing w:val="-1"/>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w:t>
      </w:r>
    </w:p>
    <w:p w14:paraId="049F5895" w14:textId="77777777" w:rsidR="00944BF0" w:rsidRPr="00BE0AE5" w:rsidRDefault="00944BF0" w:rsidP="00944BF0">
      <w:pPr>
        <w:pStyle w:val="h5"/>
        <w:rPr>
          <w:rFonts w:cs="Times New Roman"/>
        </w:rPr>
      </w:pPr>
      <w:r w:rsidRPr="00BE0AE5">
        <w:rPr>
          <w:rFonts w:cs="Times New Roman"/>
        </w:rPr>
        <w:t>Особенности реализации учебно-исследовательской деятельности</w:t>
      </w:r>
    </w:p>
    <w:p w14:paraId="701606A5" w14:textId="77777777" w:rsidR="00944BF0" w:rsidRPr="00BE0AE5" w:rsidRDefault="00944BF0" w:rsidP="00944BF0">
      <w:pPr>
        <w:pStyle w:val="body"/>
        <w:rPr>
          <w:rFonts w:cs="Times New Roman"/>
        </w:rPr>
      </w:pPr>
      <w:r w:rsidRPr="00BE0AE5">
        <w:rPr>
          <w:rFonts w:cs="Times New Roman"/>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14:paraId="1809E2D4" w14:textId="77777777" w:rsidR="00944BF0" w:rsidRPr="00BE0AE5" w:rsidRDefault="00944BF0" w:rsidP="00944BF0">
      <w:pPr>
        <w:pStyle w:val="body"/>
        <w:rPr>
          <w:rFonts w:cs="Times New Roman"/>
        </w:rPr>
      </w:pPr>
      <w:r w:rsidRPr="00BE0AE5">
        <w:rPr>
          <w:rFonts w:cs="Times New Roman"/>
        </w:rPr>
        <w:t xml:space="preserve">Исследовательские задачи представляют собой особый вид педагогической установки, ориентированной: </w:t>
      </w:r>
    </w:p>
    <w:p w14:paraId="4E4F8E4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14:paraId="5D12C4B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14:paraId="34106DED" w14:textId="77777777" w:rsidR="00944BF0" w:rsidRPr="00BE0AE5" w:rsidRDefault="00944BF0" w:rsidP="00944BF0">
      <w:pPr>
        <w:pStyle w:val="body"/>
        <w:rPr>
          <w:rFonts w:cs="Times New Roman"/>
        </w:rPr>
      </w:pPr>
      <w:r w:rsidRPr="00BE0AE5">
        <w:rPr>
          <w:rFonts w:cs="Times New Roman"/>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14:paraId="7555FCB4" w14:textId="77777777" w:rsidR="00944BF0" w:rsidRPr="00BE0AE5" w:rsidRDefault="00944BF0" w:rsidP="00944BF0">
      <w:pPr>
        <w:pStyle w:val="body"/>
        <w:rPr>
          <w:rFonts w:cs="Times New Roman"/>
        </w:rPr>
      </w:pPr>
      <w:r w:rsidRPr="00BE0AE5">
        <w:rPr>
          <w:rFonts w:cs="Times New Roman"/>
        </w:rPr>
        <w:t>Осуществление УИД обучающимися включает в себя ряд этапов:</w:t>
      </w:r>
    </w:p>
    <w:p w14:paraId="7ECC7CE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обоснование актуальности исследования;</w:t>
      </w:r>
    </w:p>
    <w:p w14:paraId="05E078F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lastRenderedPageBreak/>
        <w:t>планирование/проектирование исследовательских работ (выдвижение гипотезы, постановка цели и задач), выбор необходимых средств/инструментария;</w:t>
      </w:r>
    </w:p>
    <w:p w14:paraId="0F8D8DD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собственно проведение исследования с обязательным поэтапным контролем и коррекцией результатов работ, проверка гипотезы;</w:t>
      </w:r>
    </w:p>
    <w:p w14:paraId="448789C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описание процесса исследования, оформление результатов учебно-исследовательской деятельности в виде конечного продукта;</w:t>
      </w:r>
    </w:p>
    <w:p w14:paraId="1EBEAB1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14:paraId="13B61927" w14:textId="77777777" w:rsidR="00944BF0" w:rsidRPr="00BE0AE5" w:rsidRDefault="00944BF0" w:rsidP="00944BF0">
      <w:pPr>
        <w:pStyle w:val="h5"/>
        <w:rPr>
          <w:rFonts w:cs="Times New Roman"/>
        </w:rPr>
      </w:pPr>
      <w:r w:rsidRPr="00BE0AE5">
        <w:rPr>
          <w:rFonts w:cs="Times New Roman"/>
        </w:rPr>
        <w:t>Особенности организации учебно-исследовательской деятельности в рамках урочной деятельности</w:t>
      </w:r>
    </w:p>
    <w:p w14:paraId="4BEF9C73" w14:textId="77777777" w:rsidR="00944BF0" w:rsidRPr="00BE0AE5" w:rsidRDefault="00944BF0" w:rsidP="00944BF0">
      <w:pPr>
        <w:pStyle w:val="body"/>
        <w:rPr>
          <w:rFonts w:cs="Times New Roman"/>
          <w:spacing w:val="2"/>
        </w:rPr>
      </w:pPr>
      <w:r w:rsidRPr="00BE0AE5">
        <w:rPr>
          <w:rFonts w:cs="Times New Roman"/>
          <w:spacing w:val="2"/>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14:paraId="4251B2DB" w14:textId="77777777" w:rsidR="00944BF0" w:rsidRPr="00BE0AE5" w:rsidRDefault="00944BF0" w:rsidP="00944BF0">
      <w:pPr>
        <w:pStyle w:val="body"/>
        <w:rPr>
          <w:rFonts w:cs="Times New Roman"/>
        </w:rPr>
      </w:pPr>
      <w:r w:rsidRPr="00BE0AE5">
        <w:rPr>
          <w:rFonts w:cs="Times New Roman"/>
        </w:rP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14:paraId="5347558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предметные учебные исследования;</w:t>
      </w:r>
    </w:p>
    <w:p w14:paraId="72A9BB7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междисциплинарные учебные исследования.</w:t>
      </w:r>
    </w:p>
    <w:p w14:paraId="7489BBBD" w14:textId="41604016" w:rsidR="00944BF0" w:rsidRPr="00BE0AE5" w:rsidRDefault="00944BF0" w:rsidP="00944BF0">
      <w:pPr>
        <w:pStyle w:val="body"/>
        <w:rPr>
          <w:rFonts w:cs="Times New Roman"/>
        </w:rPr>
      </w:pPr>
      <w:r w:rsidRPr="00BE0AE5">
        <w:rPr>
          <w:rFonts w:cs="Times New Roman"/>
        </w:rPr>
        <w:t>В отличие от предметных учебных исследований, нацеленных на решение задач</w:t>
      </w:r>
      <w:r w:rsidR="00916E3E">
        <w:rPr>
          <w:rFonts w:cs="Times New Roman"/>
        </w:rPr>
        <w:t>,</w:t>
      </w:r>
      <w:r w:rsidRPr="00BE0AE5">
        <w:rPr>
          <w:rFonts w:cs="Times New Roman"/>
        </w:rPr>
        <w:t xml:space="preserve">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14:paraId="62F43712" w14:textId="77777777" w:rsidR="00944BF0" w:rsidRPr="00BE0AE5" w:rsidRDefault="00944BF0" w:rsidP="00944BF0">
      <w:pPr>
        <w:pStyle w:val="body"/>
        <w:rPr>
          <w:rFonts w:cs="Times New Roman"/>
        </w:rPr>
      </w:pPr>
      <w:r w:rsidRPr="00BE0AE5">
        <w:rPr>
          <w:rFonts w:cs="Times New Roman"/>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14:paraId="4DF19FA8" w14:textId="77777777" w:rsidR="00944BF0" w:rsidRPr="00BE0AE5" w:rsidRDefault="00944BF0" w:rsidP="00944BF0">
      <w:pPr>
        <w:pStyle w:val="body"/>
        <w:rPr>
          <w:rFonts w:cs="Times New Roman"/>
        </w:rPr>
      </w:pPr>
      <w:r w:rsidRPr="00BE0AE5">
        <w:rPr>
          <w:rFonts w:cs="Times New Roman"/>
        </w:rPr>
        <w:t>Формы организации исследовательской деятельности обучающихся могут быть следующие:</w:t>
      </w:r>
    </w:p>
    <w:p w14:paraId="4986BC0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урок-исследование;</w:t>
      </w:r>
    </w:p>
    <w:p w14:paraId="50E7799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урок с использованием интерактивной беседы в исследовательском ключе;</w:t>
      </w:r>
    </w:p>
    <w:p w14:paraId="5B312A3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lastRenderedPageBreak/>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14:paraId="082C6F7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урок-консультация;</w:t>
      </w:r>
    </w:p>
    <w:p w14:paraId="2BBC337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мини-исследование в рамках домашнего задания.</w:t>
      </w:r>
    </w:p>
    <w:p w14:paraId="6E1042C3" w14:textId="77777777" w:rsidR="00944BF0" w:rsidRPr="00BE0AE5" w:rsidRDefault="00944BF0" w:rsidP="00944BF0">
      <w:pPr>
        <w:pStyle w:val="body"/>
        <w:rPr>
          <w:rFonts w:cs="Times New Roman"/>
        </w:rPr>
      </w:pPr>
      <w:r w:rsidRPr="00BE0AE5">
        <w:rPr>
          <w:rFonts w:cs="Times New Roman"/>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14:paraId="00DE127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14:paraId="627696EC" w14:textId="77777777" w:rsidR="00944BF0" w:rsidRPr="00BE0AE5" w:rsidRDefault="00944BF0" w:rsidP="00944BF0">
      <w:pPr>
        <w:pStyle w:val="list-dash"/>
        <w:widowControl w:val="0"/>
        <w:numPr>
          <w:ilvl w:val="0"/>
          <w:numId w:val="10"/>
        </w:numPr>
        <w:ind w:left="567" w:hanging="227"/>
        <w:rPr>
          <w:rFonts w:cs="Times New Roman"/>
          <w:spacing w:val="-2"/>
        </w:rPr>
      </w:pPr>
      <w:r w:rsidRPr="00BE0AE5">
        <w:rPr>
          <w:rFonts w:cs="Times New Roman"/>
          <w:spacing w:val="-2"/>
        </w:rPr>
        <w:t xml:space="preserve">Как (в каком </w:t>
      </w:r>
      <w:proofErr w:type="gramStart"/>
      <w:r w:rsidRPr="00BE0AE5">
        <w:rPr>
          <w:rFonts w:cs="Times New Roman"/>
          <w:spacing w:val="-2"/>
        </w:rPr>
        <w:t>направлении)...</w:t>
      </w:r>
      <w:proofErr w:type="gramEnd"/>
      <w:r w:rsidRPr="00BE0AE5">
        <w:rPr>
          <w:rFonts w:cs="Times New Roman"/>
          <w:spacing w:val="-2"/>
        </w:rPr>
        <w:t xml:space="preserve"> в какой степени… изменилось... ?</w:t>
      </w:r>
    </w:p>
    <w:p w14:paraId="7A88D112"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Как (каким </w:t>
      </w:r>
      <w:proofErr w:type="gramStart"/>
      <w:r w:rsidRPr="00BE0AE5">
        <w:rPr>
          <w:rFonts w:cs="Times New Roman"/>
        </w:rPr>
        <w:t>образом)...</w:t>
      </w:r>
      <w:proofErr w:type="gramEnd"/>
      <w:r w:rsidRPr="00BE0AE5">
        <w:rPr>
          <w:rFonts w:cs="Times New Roman"/>
        </w:rPr>
        <w:t xml:space="preserve"> в какой степени повлияло... на… ?</w:t>
      </w:r>
    </w:p>
    <w:p w14:paraId="6DC99613"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Какой (в чем </w:t>
      </w:r>
      <w:proofErr w:type="gramStart"/>
      <w:r w:rsidRPr="00BE0AE5">
        <w:rPr>
          <w:rFonts w:cs="Times New Roman"/>
        </w:rPr>
        <w:t>проявилась)...</w:t>
      </w:r>
      <w:proofErr w:type="gramEnd"/>
      <w:r w:rsidRPr="00BE0AE5">
        <w:rPr>
          <w:rFonts w:cs="Times New Roman"/>
        </w:rPr>
        <w:t xml:space="preserve"> насколько важной… была роль... ?</w:t>
      </w:r>
    </w:p>
    <w:p w14:paraId="698F3E87"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Каково (в чем </w:t>
      </w:r>
      <w:proofErr w:type="gramStart"/>
      <w:r w:rsidRPr="00BE0AE5">
        <w:rPr>
          <w:rFonts w:cs="Times New Roman"/>
        </w:rPr>
        <w:t>проявилось)...</w:t>
      </w:r>
      <w:proofErr w:type="gramEnd"/>
      <w:r w:rsidRPr="00BE0AE5">
        <w:rPr>
          <w:rFonts w:cs="Times New Roman"/>
        </w:rPr>
        <w:t xml:space="preserve"> как можно оценить… значение... ?</w:t>
      </w:r>
    </w:p>
    <w:p w14:paraId="375EA2FA"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Что произойдет... как измениться..., если</w:t>
      </w:r>
      <w:proofErr w:type="gramStart"/>
      <w:r w:rsidRPr="00BE0AE5">
        <w:rPr>
          <w:rFonts w:cs="Times New Roman"/>
        </w:rPr>
        <w:t>... ?</w:t>
      </w:r>
      <w:proofErr w:type="gramEnd"/>
      <w:r w:rsidRPr="00BE0AE5">
        <w:rPr>
          <w:rFonts w:cs="Times New Roman"/>
        </w:rPr>
        <w:t xml:space="preserve"> И т. д.;</w:t>
      </w:r>
    </w:p>
    <w:p w14:paraId="449F13C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14:paraId="25C7AE8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Основными формами представления итогов учебных исследований являются:</w:t>
      </w:r>
    </w:p>
    <w:p w14:paraId="787EA7E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доклад, реферат;</w:t>
      </w:r>
    </w:p>
    <w:p w14:paraId="2DFC8B0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статьи, обзоры, отчеты и заключения по итогам исследований по различным предметным областям.</w:t>
      </w:r>
    </w:p>
    <w:p w14:paraId="4C6F8A34" w14:textId="77777777" w:rsidR="00944BF0" w:rsidRPr="00BE0AE5" w:rsidRDefault="00944BF0" w:rsidP="00944BF0">
      <w:pPr>
        <w:pStyle w:val="h5"/>
        <w:rPr>
          <w:rFonts w:cs="Times New Roman"/>
        </w:rPr>
      </w:pPr>
      <w:r w:rsidRPr="00BE0AE5">
        <w:rPr>
          <w:rFonts w:cs="Times New Roman"/>
        </w:rPr>
        <w:t>Особенности организации учебной исследовательской деятельности в рамках внеурочной деятельности</w:t>
      </w:r>
    </w:p>
    <w:p w14:paraId="6E15B8DE" w14:textId="77777777" w:rsidR="00944BF0" w:rsidRPr="00BE0AE5" w:rsidRDefault="00944BF0" w:rsidP="00944BF0">
      <w:pPr>
        <w:pStyle w:val="body"/>
        <w:rPr>
          <w:rFonts w:cs="Times New Roman"/>
        </w:rPr>
      </w:pPr>
      <w:r w:rsidRPr="00BE0AE5">
        <w:rPr>
          <w:rFonts w:cs="Times New Roman"/>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14:paraId="5261FD88" w14:textId="77777777" w:rsidR="00944BF0" w:rsidRPr="00BE0AE5" w:rsidRDefault="00944BF0" w:rsidP="00944BF0">
      <w:pPr>
        <w:pStyle w:val="body"/>
        <w:rPr>
          <w:rFonts w:cs="Times New Roman"/>
        </w:rPr>
      </w:pPr>
      <w:r w:rsidRPr="00BE0AE5">
        <w:rPr>
          <w:rFonts w:cs="Times New Roman"/>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14:paraId="14481F0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социально-гуманитарное;</w:t>
      </w:r>
    </w:p>
    <w:p w14:paraId="2DDA1F9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филологическое;</w:t>
      </w:r>
    </w:p>
    <w:p w14:paraId="23FB90F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естественно-научное;</w:t>
      </w:r>
    </w:p>
    <w:p w14:paraId="04F63AA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информационно-технологическое;</w:t>
      </w:r>
    </w:p>
    <w:p w14:paraId="75345B4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междисциплинарное.</w:t>
      </w:r>
    </w:p>
    <w:p w14:paraId="749F7BE0" w14:textId="77777777" w:rsidR="00944BF0" w:rsidRPr="00BE0AE5" w:rsidRDefault="00944BF0" w:rsidP="00944BF0">
      <w:pPr>
        <w:pStyle w:val="body"/>
        <w:rPr>
          <w:rFonts w:cs="Times New Roman"/>
        </w:rPr>
      </w:pPr>
      <w:r w:rsidRPr="00BE0AE5">
        <w:rPr>
          <w:rFonts w:cs="Times New Roman"/>
        </w:rPr>
        <w:t>Основными формами организации УИД во внеурочное время являются:</w:t>
      </w:r>
    </w:p>
    <w:p w14:paraId="2560379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конференция, семинар, дискуссия, диспут;</w:t>
      </w:r>
    </w:p>
    <w:p w14:paraId="77414F0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брифинг, интервью, телемост;</w:t>
      </w:r>
    </w:p>
    <w:p w14:paraId="1F81C21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lastRenderedPageBreak/>
        <w:t>исследовательская практика, образовательные экспедиции, походы, поездки, экскурсии;</w:t>
      </w:r>
    </w:p>
    <w:p w14:paraId="4FFEF03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научно-исследовательское общество учащихся.</w:t>
      </w:r>
    </w:p>
    <w:p w14:paraId="0251AF32" w14:textId="77777777" w:rsidR="00944BF0" w:rsidRPr="00BE0AE5" w:rsidRDefault="00944BF0" w:rsidP="00944BF0">
      <w:pPr>
        <w:pStyle w:val="body"/>
        <w:rPr>
          <w:rFonts w:cs="Times New Roman"/>
        </w:rPr>
      </w:pPr>
      <w:r w:rsidRPr="00BE0AE5">
        <w:rPr>
          <w:rFonts w:cs="Times New Roman"/>
        </w:rPr>
        <w:t>Для представления итогов УИД во внеурочное время наиболее целесообразно использование следующих форм предъявления результатов:</w:t>
      </w:r>
    </w:p>
    <w:p w14:paraId="12BABC6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письменная исследовательская работа (эссе, доклад, реферат);</w:t>
      </w:r>
    </w:p>
    <w:p w14:paraId="20DA677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14:paraId="75C09CAB" w14:textId="77777777" w:rsidR="00944BF0" w:rsidRPr="00BE0AE5" w:rsidRDefault="00944BF0" w:rsidP="00944BF0">
      <w:pPr>
        <w:pStyle w:val="h5"/>
        <w:rPr>
          <w:rFonts w:cs="Times New Roman"/>
        </w:rPr>
      </w:pPr>
      <w:r w:rsidRPr="00BE0AE5">
        <w:rPr>
          <w:rFonts w:cs="Times New Roman"/>
        </w:rPr>
        <w:t>Общие рекомендации по оцениванию учебной исследовательской деятельности</w:t>
      </w:r>
    </w:p>
    <w:p w14:paraId="794734CB" w14:textId="77777777" w:rsidR="00944BF0" w:rsidRPr="00BE0AE5" w:rsidRDefault="00944BF0" w:rsidP="00944BF0">
      <w:pPr>
        <w:pStyle w:val="body"/>
        <w:rPr>
          <w:rFonts w:cs="Times New Roman"/>
        </w:rPr>
      </w:pPr>
      <w:r w:rsidRPr="00BE0AE5">
        <w:rPr>
          <w:rFonts w:cs="Times New Roman"/>
        </w:rPr>
        <w:t xml:space="preserve">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 </w:t>
      </w:r>
    </w:p>
    <w:p w14:paraId="3BC14682" w14:textId="77777777" w:rsidR="00944BF0" w:rsidRPr="00BE0AE5" w:rsidRDefault="00944BF0" w:rsidP="00944BF0">
      <w:pPr>
        <w:pStyle w:val="body"/>
        <w:rPr>
          <w:rFonts w:cs="Times New Roman"/>
        </w:rPr>
      </w:pPr>
      <w:r w:rsidRPr="00BE0AE5">
        <w:rPr>
          <w:rFonts w:cs="Times New Roman"/>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14:paraId="00BABF5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использовать вопросы как исследовательский инструмент познания;</w:t>
      </w:r>
    </w:p>
    <w:p w14:paraId="174A7B5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1F6993B1"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формировать гипотезу об истинности собственных суждений и суждений других, аргументировать свою позицию, мнение;</w:t>
      </w:r>
    </w:p>
    <w:p w14:paraId="3053B44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проводить по самостоятельно составленному плану опыт, несложный эксперимент, небольшое исследование;</w:t>
      </w:r>
    </w:p>
    <w:p w14:paraId="1638924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оценивать на применимость и достоверность информацию, полученную в ходе исследования (эксперимента);</w:t>
      </w:r>
    </w:p>
    <w:p w14:paraId="135074A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1097745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1D55C9CA" w14:textId="77777777" w:rsidR="00944BF0" w:rsidRPr="00BE0AE5" w:rsidRDefault="00944BF0" w:rsidP="00944BF0">
      <w:pPr>
        <w:pStyle w:val="h3"/>
        <w:rPr>
          <w:rFonts w:cs="Times New Roman"/>
        </w:rPr>
      </w:pPr>
      <w:r w:rsidRPr="00BE0AE5">
        <w:rPr>
          <w:rFonts w:cs="Times New Roman"/>
        </w:rPr>
        <w:lastRenderedPageBreak/>
        <w:t>Особенности организации проектной деятельности</w:t>
      </w:r>
    </w:p>
    <w:p w14:paraId="7F2B065C" w14:textId="77777777" w:rsidR="00944BF0" w:rsidRPr="00BE0AE5" w:rsidRDefault="00944BF0" w:rsidP="00944BF0">
      <w:pPr>
        <w:pStyle w:val="body"/>
        <w:rPr>
          <w:rFonts w:cs="Times New Roman"/>
        </w:rPr>
      </w:pPr>
      <w:r w:rsidRPr="00BE0AE5">
        <w:rPr>
          <w:rFonts w:cs="Times New Roman"/>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14:paraId="309FF3EB" w14:textId="77777777" w:rsidR="00944BF0" w:rsidRPr="00BE0AE5" w:rsidRDefault="00944BF0" w:rsidP="00944BF0">
      <w:pPr>
        <w:pStyle w:val="body"/>
        <w:rPr>
          <w:rFonts w:cs="Times New Roman"/>
        </w:rPr>
      </w:pPr>
      <w:r w:rsidRPr="00BE0AE5">
        <w:rPr>
          <w:rFonts w:cs="Times New Roman"/>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14:paraId="035D3D3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определять оптимальный путь решения проблемного вопроса, прогнозировать проектный результат и оформлять его в виде реального «продукта»;</w:t>
      </w:r>
    </w:p>
    <w:p w14:paraId="2B030FD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w:t>
      </w:r>
    </w:p>
    <w:p w14:paraId="2F83C4A3" w14:textId="77777777" w:rsidR="00944BF0" w:rsidRPr="00BE0AE5" w:rsidRDefault="00944BF0" w:rsidP="00944BF0">
      <w:pPr>
        <w:pStyle w:val="body"/>
        <w:rPr>
          <w:rFonts w:cs="Times New Roman"/>
        </w:rPr>
      </w:pPr>
      <w:r w:rsidRPr="00BE0AE5">
        <w:rPr>
          <w:rFonts w:cs="Times New Roman"/>
        </w:rPr>
        <w:t>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 проблему?».</w:t>
      </w:r>
    </w:p>
    <w:p w14:paraId="6D1B5BA8" w14:textId="77777777" w:rsidR="00944BF0" w:rsidRPr="00BE0AE5" w:rsidRDefault="00944BF0" w:rsidP="00944BF0">
      <w:pPr>
        <w:pStyle w:val="body"/>
        <w:rPr>
          <w:rFonts w:cs="Times New Roman"/>
        </w:rPr>
      </w:pPr>
      <w:r w:rsidRPr="00BE0AE5">
        <w:rPr>
          <w:rFonts w:cs="Times New Roman"/>
        </w:rPr>
        <w:t>Осуществление ПД обучающимися включает в себя ряд этапов:</w:t>
      </w:r>
    </w:p>
    <w:p w14:paraId="4D982FF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 и формулирование проблемы;</w:t>
      </w:r>
    </w:p>
    <w:p w14:paraId="627430C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формулирование темы проекта;</w:t>
      </w:r>
    </w:p>
    <w:p w14:paraId="1E7F2DC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постановка цели и задач проекта;</w:t>
      </w:r>
    </w:p>
    <w:p w14:paraId="100C516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составление плана работы;</w:t>
      </w:r>
    </w:p>
    <w:p w14:paraId="439BF75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сбор информации/исследование;</w:t>
      </w:r>
    </w:p>
    <w:p w14:paraId="516DC34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выполнение технологического этапа;</w:t>
      </w:r>
    </w:p>
    <w:p w14:paraId="7AE8D3A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подготовка и защита проекта;</w:t>
      </w:r>
    </w:p>
    <w:p w14:paraId="510D9B1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рефлексия, анализ результатов выполнения проекта, оценка качества выполнения.</w:t>
      </w:r>
    </w:p>
    <w:p w14:paraId="1203BC51" w14:textId="77777777" w:rsidR="00944BF0" w:rsidRPr="00BE0AE5" w:rsidRDefault="00944BF0" w:rsidP="00944BF0">
      <w:pPr>
        <w:pStyle w:val="body"/>
        <w:rPr>
          <w:rFonts w:cs="Times New Roman"/>
          <w:spacing w:val="2"/>
        </w:rPr>
      </w:pPr>
      <w:r w:rsidRPr="00BE0AE5">
        <w:rPr>
          <w:rFonts w:cs="Times New Roman"/>
          <w:spacing w:val="2"/>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14:paraId="345C25AD" w14:textId="77777777" w:rsidR="00944BF0" w:rsidRPr="00BE0AE5" w:rsidRDefault="00944BF0" w:rsidP="00944BF0">
      <w:pPr>
        <w:pStyle w:val="h5"/>
        <w:rPr>
          <w:rFonts w:cs="Times New Roman"/>
        </w:rPr>
      </w:pPr>
      <w:r w:rsidRPr="00BE0AE5">
        <w:rPr>
          <w:rFonts w:cs="Times New Roman"/>
        </w:rPr>
        <w:lastRenderedPageBreak/>
        <w:t>Особенности организации проектной деятельности в рамках урочной деятельности</w:t>
      </w:r>
    </w:p>
    <w:p w14:paraId="4E1E24CE" w14:textId="77777777" w:rsidR="00944BF0" w:rsidRPr="00BE0AE5" w:rsidRDefault="00944BF0" w:rsidP="00944BF0">
      <w:pPr>
        <w:pStyle w:val="body"/>
        <w:rPr>
          <w:rFonts w:cs="Times New Roman"/>
        </w:rPr>
      </w:pPr>
      <w:r w:rsidRPr="00BE0AE5">
        <w:rPr>
          <w:rFonts w:cs="Times New Roman"/>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14:paraId="7576CD32" w14:textId="77777777" w:rsidR="00944BF0" w:rsidRPr="00BE0AE5" w:rsidRDefault="00944BF0" w:rsidP="00944BF0">
      <w:pPr>
        <w:pStyle w:val="body"/>
        <w:rPr>
          <w:rFonts w:cs="Times New Roman"/>
        </w:rPr>
      </w:pPr>
      <w:r w:rsidRPr="00BE0AE5">
        <w:rPr>
          <w:rFonts w:cs="Times New Roman"/>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14:paraId="69AAF99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предметные проекты;</w:t>
      </w:r>
    </w:p>
    <w:p w14:paraId="5F36DF0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метапредметные проекты.</w:t>
      </w:r>
    </w:p>
    <w:p w14:paraId="57167445" w14:textId="77777777" w:rsidR="00944BF0" w:rsidRPr="00BE0AE5" w:rsidRDefault="00944BF0" w:rsidP="00944BF0">
      <w:pPr>
        <w:pStyle w:val="body"/>
        <w:rPr>
          <w:rFonts w:cs="Times New Roman"/>
          <w:spacing w:val="-1"/>
        </w:rPr>
      </w:pPr>
      <w:r w:rsidRPr="00BE0AE5">
        <w:rPr>
          <w:rFonts w:cs="Times New Roman"/>
          <w:spacing w:val="-1"/>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14:paraId="1377506A" w14:textId="77777777" w:rsidR="00944BF0" w:rsidRPr="00BE0AE5" w:rsidRDefault="00944BF0" w:rsidP="00944BF0">
      <w:pPr>
        <w:pStyle w:val="body"/>
        <w:rPr>
          <w:rFonts w:cs="Times New Roman"/>
        </w:rPr>
      </w:pPr>
      <w:r w:rsidRPr="00BE0AE5">
        <w:rPr>
          <w:rFonts w:cs="Times New Roman"/>
        </w:rPr>
        <w:t>Формы организации проектной деятельности обучающихся могут быть следующие:</w:t>
      </w:r>
    </w:p>
    <w:p w14:paraId="6354A1B6" w14:textId="77777777" w:rsidR="00944BF0" w:rsidRPr="00BE0AE5" w:rsidRDefault="00944BF0" w:rsidP="00944BF0">
      <w:pPr>
        <w:pStyle w:val="list-bullet"/>
        <w:widowControl w:val="0"/>
        <w:numPr>
          <w:ilvl w:val="0"/>
          <w:numId w:val="10"/>
        </w:numPr>
        <w:ind w:left="567" w:hanging="340"/>
        <w:rPr>
          <w:rFonts w:cs="Times New Roman"/>
        </w:rPr>
      </w:pPr>
      <w:proofErr w:type="spellStart"/>
      <w:r w:rsidRPr="00BE0AE5">
        <w:rPr>
          <w:rFonts w:cs="Times New Roman"/>
        </w:rPr>
        <w:t>монопроект</w:t>
      </w:r>
      <w:proofErr w:type="spellEnd"/>
      <w:r w:rsidRPr="00BE0AE5">
        <w:rPr>
          <w:rFonts w:cs="Times New Roman"/>
        </w:rPr>
        <w:t xml:space="preserve"> (использование содержания одного предмета);</w:t>
      </w:r>
    </w:p>
    <w:p w14:paraId="40CCAD97" w14:textId="77777777" w:rsidR="00944BF0" w:rsidRPr="00BE0AE5" w:rsidRDefault="00944BF0" w:rsidP="00944BF0">
      <w:pPr>
        <w:pStyle w:val="list-bullet"/>
        <w:widowControl w:val="0"/>
        <w:numPr>
          <w:ilvl w:val="0"/>
          <w:numId w:val="10"/>
        </w:numPr>
        <w:ind w:left="567" w:hanging="340"/>
        <w:rPr>
          <w:rFonts w:cs="Times New Roman"/>
          <w:spacing w:val="-3"/>
        </w:rPr>
      </w:pPr>
      <w:r w:rsidRPr="00BE0AE5">
        <w:rPr>
          <w:rFonts w:cs="Times New Roman"/>
          <w:spacing w:val="-3"/>
        </w:rPr>
        <w:t>межпредметный проект (использование интегрированного знания и способов учебной деятельности различных предметов);</w:t>
      </w:r>
    </w:p>
    <w:p w14:paraId="072C57F8" w14:textId="77777777" w:rsidR="00944BF0" w:rsidRPr="00BE0AE5" w:rsidRDefault="00944BF0" w:rsidP="00944BF0">
      <w:pPr>
        <w:pStyle w:val="list-bullet"/>
        <w:widowControl w:val="0"/>
        <w:numPr>
          <w:ilvl w:val="0"/>
          <w:numId w:val="10"/>
        </w:numPr>
        <w:ind w:left="567" w:hanging="340"/>
        <w:rPr>
          <w:rFonts w:cs="Times New Roman"/>
        </w:rPr>
      </w:pPr>
      <w:proofErr w:type="spellStart"/>
      <w:r w:rsidRPr="00BE0AE5">
        <w:rPr>
          <w:rFonts w:cs="Times New Roman"/>
        </w:rPr>
        <w:t>метапроект</w:t>
      </w:r>
      <w:proofErr w:type="spellEnd"/>
      <w:r w:rsidRPr="00BE0AE5">
        <w:rPr>
          <w:rFonts w:cs="Times New Roman"/>
        </w:rPr>
        <w:t xml:space="preserve"> (использование областей знания и методов деятельности, выходящих за рамки предметного обучения). </w:t>
      </w:r>
    </w:p>
    <w:p w14:paraId="4B377DF7" w14:textId="2521AD22" w:rsidR="00944BF0" w:rsidRPr="00BE0AE5" w:rsidRDefault="00944BF0" w:rsidP="00944BF0">
      <w:pPr>
        <w:pStyle w:val="body"/>
        <w:rPr>
          <w:rFonts w:cs="Times New Roman"/>
        </w:rPr>
      </w:pPr>
      <w:r w:rsidRPr="00BE0AE5">
        <w:rPr>
          <w:rFonts w:cs="Times New Roman"/>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14:paraId="2AE8416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Какое средство поможет в решении проблемы... (опишите, объясните)?</w:t>
      </w:r>
    </w:p>
    <w:p w14:paraId="2B21C9A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Каким должно быть средство для решения проблемы... (опишите, смоделируйте)?</w:t>
      </w:r>
    </w:p>
    <w:p w14:paraId="4A41350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Как сделать средство для решения проблемы (дайте инструкцию)?</w:t>
      </w:r>
    </w:p>
    <w:p w14:paraId="429D0E7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Как выглядело... (опишите, реконструируйте)?</w:t>
      </w:r>
    </w:p>
    <w:p w14:paraId="1E409D6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Как будет выглядеть... (опишите, спрогнозируйте)? И т. д.</w:t>
      </w:r>
    </w:p>
    <w:p w14:paraId="2FE479A0" w14:textId="77777777" w:rsidR="00944BF0" w:rsidRPr="00BE0AE5" w:rsidRDefault="00944BF0" w:rsidP="00944BF0">
      <w:pPr>
        <w:pStyle w:val="body"/>
        <w:rPr>
          <w:rFonts w:cs="Times New Roman"/>
        </w:rPr>
      </w:pPr>
      <w:r w:rsidRPr="00BE0AE5">
        <w:rPr>
          <w:rFonts w:cs="Times New Roman"/>
        </w:rPr>
        <w:t>Основными формами представления итогов проектной деятельности являются:</w:t>
      </w:r>
    </w:p>
    <w:p w14:paraId="6B1AC1D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материальный объект, макет, конструкторское изделие;</w:t>
      </w:r>
    </w:p>
    <w:p w14:paraId="7C8B69A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отчетные материалы по проекту (тексты, мультимедийные продукты).</w:t>
      </w:r>
    </w:p>
    <w:p w14:paraId="0B626646" w14:textId="77777777" w:rsidR="00944BF0" w:rsidRPr="00BE0AE5" w:rsidRDefault="00944BF0" w:rsidP="00944BF0">
      <w:pPr>
        <w:pStyle w:val="h5"/>
        <w:rPr>
          <w:rFonts w:cs="Times New Roman"/>
        </w:rPr>
      </w:pPr>
      <w:r w:rsidRPr="00BE0AE5">
        <w:rPr>
          <w:rFonts w:cs="Times New Roman"/>
        </w:rPr>
        <w:lastRenderedPageBreak/>
        <w:t>Особенности организации проектной деятельности в рамках внеурочной деятельности</w:t>
      </w:r>
    </w:p>
    <w:p w14:paraId="58FA3D1B" w14:textId="77777777" w:rsidR="00944BF0" w:rsidRPr="00BE0AE5" w:rsidRDefault="00944BF0" w:rsidP="00944BF0">
      <w:pPr>
        <w:pStyle w:val="body"/>
        <w:rPr>
          <w:rFonts w:cs="Times New Roman"/>
        </w:rPr>
      </w:pPr>
      <w:r w:rsidRPr="00BE0AE5">
        <w:rPr>
          <w:rFonts w:cs="Times New Roman"/>
        </w:rP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14:paraId="13071F0F" w14:textId="77777777" w:rsidR="00944BF0" w:rsidRPr="00BE0AE5" w:rsidRDefault="00944BF0" w:rsidP="00944BF0">
      <w:pPr>
        <w:pStyle w:val="body"/>
        <w:rPr>
          <w:rFonts w:cs="Times New Roman"/>
        </w:rPr>
      </w:pPr>
      <w:r w:rsidRPr="00BE0AE5">
        <w:rPr>
          <w:rFonts w:cs="Times New Roman"/>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14:paraId="133F4BA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гуманитарное;</w:t>
      </w:r>
    </w:p>
    <w:p w14:paraId="7E46314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естественно-научное;</w:t>
      </w:r>
    </w:p>
    <w:p w14:paraId="65DCD13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социально-ориентированное;</w:t>
      </w:r>
    </w:p>
    <w:p w14:paraId="63544C1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инженерно-техническое;</w:t>
      </w:r>
    </w:p>
    <w:p w14:paraId="33F8891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художественно-творческое;</w:t>
      </w:r>
    </w:p>
    <w:p w14:paraId="60AF222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спортивно-оздоровительное;</w:t>
      </w:r>
    </w:p>
    <w:p w14:paraId="39BED96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туристско-краеведческое.</w:t>
      </w:r>
    </w:p>
    <w:p w14:paraId="69A677EA" w14:textId="77777777" w:rsidR="00944BF0" w:rsidRPr="00BE0AE5" w:rsidRDefault="00944BF0" w:rsidP="00944BF0">
      <w:pPr>
        <w:pStyle w:val="body"/>
        <w:rPr>
          <w:rFonts w:cs="Times New Roman"/>
        </w:rPr>
      </w:pPr>
      <w:r w:rsidRPr="00BE0AE5">
        <w:rPr>
          <w:rFonts w:cs="Times New Roman"/>
        </w:rPr>
        <w:t>В качестве основных форм организации ПД могут быть использованы:</w:t>
      </w:r>
    </w:p>
    <w:p w14:paraId="32533AC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творческие мастерские;</w:t>
      </w:r>
    </w:p>
    <w:p w14:paraId="3E01C36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экспериментальные лаборатории;</w:t>
      </w:r>
    </w:p>
    <w:p w14:paraId="64B2E0B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конструкторское бюро;</w:t>
      </w:r>
    </w:p>
    <w:p w14:paraId="3D64E96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проектные недели;</w:t>
      </w:r>
    </w:p>
    <w:p w14:paraId="635B3BC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практикумы. </w:t>
      </w:r>
    </w:p>
    <w:p w14:paraId="3E1245CC" w14:textId="77777777" w:rsidR="00944BF0" w:rsidRPr="00BE0AE5" w:rsidRDefault="00944BF0" w:rsidP="00944BF0">
      <w:pPr>
        <w:pStyle w:val="body"/>
        <w:rPr>
          <w:rFonts w:cs="Times New Roman"/>
        </w:rPr>
      </w:pPr>
      <w:r w:rsidRPr="00BE0AE5">
        <w:rPr>
          <w:rFonts w:cs="Times New Roman"/>
        </w:rPr>
        <w:t>Формами представления итогов проектной деятельности во внеурочное время являются:</w:t>
      </w:r>
    </w:p>
    <w:p w14:paraId="5E0C758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материальный продукт (объект, макет, конструкторское изделие и пр.);</w:t>
      </w:r>
    </w:p>
    <w:p w14:paraId="1F05B4C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медийный продукт (плакат, газета, журнал, рекламная продукция, фильм и др.);</w:t>
      </w:r>
    </w:p>
    <w:p w14:paraId="38F41B7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публичное мероприятие (образовательное событие, социальное мероприятие/акция, театральная постановка и пр.);</w:t>
      </w:r>
    </w:p>
    <w:p w14:paraId="07CF804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отчетные материалы по проекту (тексты, мультимедийные продукты).</w:t>
      </w:r>
    </w:p>
    <w:p w14:paraId="3E78CC8E" w14:textId="77777777" w:rsidR="00944BF0" w:rsidRPr="00BE0AE5" w:rsidRDefault="00944BF0" w:rsidP="00944BF0">
      <w:pPr>
        <w:pStyle w:val="h5"/>
        <w:rPr>
          <w:rFonts w:cs="Times New Roman"/>
        </w:rPr>
      </w:pPr>
      <w:r w:rsidRPr="00BE0AE5">
        <w:rPr>
          <w:rFonts w:cs="Times New Roman"/>
        </w:rPr>
        <w:t xml:space="preserve">Общие рекомендации по оцениванию проектной деятельности </w:t>
      </w:r>
    </w:p>
    <w:p w14:paraId="3B4C363C" w14:textId="77777777" w:rsidR="00944BF0" w:rsidRPr="00BE0AE5" w:rsidRDefault="00944BF0" w:rsidP="00944BF0">
      <w:pPr>
        <w:pStyle w:val="body"/>
        <w:rPr>
          <w:rFonts w:cs="Times New Roman"/>
        </w:rPr>
      </w:pPr>
      <w:r w:rsidRPr="00BE0AE5">
        <w:rPr>
          <w:rFonts w:cs="Times New Roman"/>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программный продукт, инженерная конструкция и др.) помогает решить заявленную проблему.</w:t>
      </w:r>
    </w:p>
    <w:p w14:paraId="75C95CAF" w14:textId="77777777" w:rsidR="00944BF0" w:rsidRPr="00BE0AE5" w:rsidRDefault="00944BF0" w:rsidP="00944BF0">
      <w:pPr>
        <w:pStyle w:val="body"/>
        <w:rPr>
          <w:rFonts w:cs="Times New Roman"/>
        </w:rPr>
      </w:pPr>
      <w:r w:rsidRPr="00BE0AE5">
        <w:rPr>
          <w:rFonts w:cs="Times New Roman"/>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14:paraId="48F58AF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lastRenderedPageBreak/>
        <w:t>понимание проблемы, связанных с нею цели и задач;</w:t>
      </w:r>
    </w:p>
    <w:p w14:paraId="0EE0835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умение определить оптимальный путь решения проблемы;</w:t>
      </w:r>
    </w:p>
    <w:p w14:paraId="561B6C2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умение планировать и работать по плану;</w:t>
      </w:r>
    </w:p>
    <w:p w14:paraId="751031C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умение реализовать проектный замысел и оформить его в виде реального «продукта»;</w:t>
      </w:r>
    </w:p>
    <w:p w14:paraId="0952D94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умение осуществлять самооценку деятельности и результата, </w:t>
      </w:r>
      <w:proofErr w:type="spellStart"/>
      <w:r w:rsidRPr="00BE0AE5">
        <w:rPr>
          <w:rFonts w:cs="Times New Roman"/>
        </w:rPr>
        <w:t>взаимоценку</w:t>
      </w:r>
      <w:proofErr w:type="spellEnd"/>
      <w:r w:rsidRPr="00BE0AE5">
        <w:rPr>
          <w:rFonts w:cs="Times New Roman"/>
        </w:rPr>
        <w:t xml:space="preserve"> деятельности в группе.</w:t>
      </w:r>
    </w:p>
    <w:p w14:paraId="4A65D93F" w14:textId="77777777" w:rsidR="00944BF0" w:rsidRPr="00BE0AE5" w:rsidRDefault="00944BF0" w:rsidP="00944BF0">
      <w:pPr>
        <w:pStyle w:val="body"/>
        <w:rPr>
          <w:rFonts w:cs="Times New Roman"/>
        </w:rPr>
      </w:pPr>
      <w:r w:rsidRPr="00BE0AE5">
        <w:rPr>
          <w:rFonts w:cs="Times New Roman"/>
        </w:rPr>
        <w:t>В процессе публичной презентации результатов проекта оценивается:</w:t>
      </w:r>
    </w:p>
    <w:p w14:paraId="404C340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14:paraId="4674F13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качество наглядного представления проекта (использование рисунков, схем, графиков, моделей и других средств наглядной презентации); </w:t>
      </w:r>
    </w:p>
    <w:p w14:paraId="0F55E04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качество письменного текста (соответствие плану, оформление работы, грамотность изложения);</w:t>
      </w:r>
    </w:p>
    <w:p w14:paraId="6C8A112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14:paraId="07C2088D" w14:textId="77777777" w:rsidR="00944BF0" w:rsidRPr="00BE0AE5" w:rsidRDefault="00944BF0" w:rsidP="00E904D5">
      <w:pPr>
        <w:pStyle w:val="3"/>
      </w:pPr>
      <w:bookmarkStart w:id="37" w:name="_Toc102137780"/>
      <w:r w:rsidRPr="00BE0AE5">
        <w:t>2.2.3.</w:t>
      </w:r>
      <w:r w:rsidRPr="00BE0AE5">
        <w:t> </w:t>
      </w:r>
      <w:r w:rsidRPr="00BE0AE5">
        <w:t>Организационный раздел</w:t>
      </w:r>
      <w:bookmarkEnd w:id="37"/>
    </w:p>
    <w:p w14:paraId="39CEBFFF" w14:textId="77777777" w:rsidR="00944BF0" w:rsidRPr="00BE0AE5" w:rsidRDefault="00944BF0" w:rsidP="00944BF0">
      <w:pPr>
        <w:pStyle w:val="h5"/>
        <w:rPr>
          <w:rFonts w:cs="Times New Roman"/>
        </w:rPr>
      </w:pPr>
      <w:r w:rsidRPr="00BE0AE5">
        <w:rPr>
          <w:rFonts w:cs="Times New Roman"/>
        </w:rPr>
        <w:t>Формы взаимодействия участников образовательного процесса при создании и реализации программы развития универсальных учебных действий</w:t>
      </w:r>
    </w:p>
    <w:p w14:paraId="4BA86B02" w14:textId="77777777" w:rsidR="00944BF0" w:rsidRPr="00BE0AE5" w:rsidRDefault="00944BF0" w:rsidP="00944BF0">
      <w:pPr>
        <w:pStyle w:val="body"/>
        <w:rPr>
          <w:rFonts w:cs="Times New Roman"/>
        </w:rPr>
      </w:pPr>
      <w:r w:rsidRPr="00BE0AE5">
        <w:rPr>
          <w:rFonts w:cs="Times New Roman"/>
        </w:rPr>
        <w:t xml:space="preserve">C целью разработки и реализации программы развития УУД в образовательной организации может быть создана рабочая группа, реализующая свою деятельность по следующим направлениям: </w:t>
      </w:r>
    </w:p>
    <w:p w14:paraId="171E0F9C"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разработка плана координации деятельности учителей-предметников, направленной на формирование универсальных учебных действий на основе ПООП и ПРП; выделение общих для всех предметов планируемых результатов в овладении </w:t>
      </w:r>
      <w:r w:rsidRPr="00BE0AE5">
        <w:rPr>
          <w:rFonts w:cs="Times New Roman"/>
          <w:spacing w:val="-2"/>
        </w:rPr>
        <w:t>познавательными, коммуникативными, регулятивными учеб</w:t>
      </w:r>
      <w:r w:rsidRPr="00BE0AE5">
        <w:rPr>
          <w:rFonts w:cs="Times New Roman"/>
          <w:spacing w:val="-1"/>
        </w:rPr>
        <w:t>ными действиями; определение образовательной предметности, которая может быть положена в основу работы по развитию УУД;</w:t>
      </w:r>
    </w:p>
    <w:p w14:paraId="77498C0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определение способов межпредметной интеграции, обеспечивающей достижение данных результатов (междисциплинарный модуль, интегративные уроки и т. п.);</w:t>
      </w:r>
    </w:p>
    <w:p w14:paraId="5B8D661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определение этапов и форм постепенного усложнения деятельности учащихся по овладению универсальными учебными действиями;</w:t>
      </w:r>
    </w:p>
    <w:p w14:paraId="5A919AA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разработка общего алгоритма (технологической схемы) урока, имеющего два целевых фокуса: предметный и метапредметный; </w:t>
      </w:r>
    </w:p>
    <w:p w14:paraId="1EE7CC6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lastRenderedPageBreak/>
        <w:t>разработка основных подходов к конструированию задач на применение универсальных учебных действий;</w:t>
      </w:r>
    </w:p>
    <w:p w14:paraId="3D99079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14:paraId="32C5484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разработка основных подходов к организации учебной деятельности по формированию и развитию ИКТ-компетенций;</w:t>
      </w:r>
    </w:p>
    <w:p w14:paraId="5573BC5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14:paraId="540E286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разработка методики и инструментария мониторинга успешности освоения и применения обучающимися универсальных учебных действий;</w:t>
      </w:r>
    </w:p>
    <w:p w14:paraId="3E31EC56" w14:textId="77777777" w:rsidR="00944BF0" w:rsidRPr="00BE0AE5" w:rsidRDefault="00944BF0" w:rsidP="00944BF0">
      <w:pPr>
        <w:pStyle w:val="list-bullet"/>
        <w:widowControl w:val="0"/>
        <w:numPr>
          <w:ilvl w:val="0"/>
          <w:numId w:val="10"/>
        </w:numPr>
        <w:ind w:left="567" w:hanging="340"/>
        <w:rPr>
          <w:rFonts w:cs="Times New Roman"/>
          <w:spacing w:val="-2"/>
        </w:rPr>
      </w:pPr>
      <w:r w:rsidRPr="00BE0AE5">
        <w:rPr>
          <w:rFonts w:cs="Times New Roman"/>
          <w:spacing w:val="-2"/>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14:paraId="1C447A0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14:paraId="0A0B4AA0"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учащихся;</w:t>
      </w:r>
    </w:p>
    <w:p w14:paraId="6E3A7FF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организация разъяснительной/просветительской работы с родителями по проблемам развития УУД у учащихся;</w:t>
      </w:r>
    </w:p>
    <w:p w14:paraId="554B13A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организация отражения результатов работы по формированию УУД учащихся на сайте образовательной организации.</w:t>
      </w:r>
    </w:p>
    <w:p w14:paraId="3C3D8BB7" w14:textId="77777777" w:rsidR="00944BF0" w:rsidRPr="00BE0AE5" w:rsidRDefault="00944BF0" w:rsidP="00944BF0">
      <w:pPr>
        <w:pStyle w:val="body"/>
        <w:rPr>
          <w:rFonts w:cs="Times New Roman"/>
        </w:rPr>
      </w:pPr>
      <w:r w:rsidRPr="00BE0AE5">
        <w:rPr>
          <w:rFonts w:cs="Times New Roman"/>
        </w:rP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14:paraId="2025BF1A" w14:textId="77777777" w:rsidR="00944BF0" w:rsidRPr="00BE0AE5" w:rsidRDefault="00944BF0" w:rsidP="00944BF0">
      <w:pPr>
        <w:pStyle w:val="body"/>
        <w:rPr>
          <w:rFonts w:cs="Times New Roman"/>
        </w:rPr>
      </w:pPr>
      <w:r w:rsidRPr="00BE0AE5">
        <w:rPr>
          <w:rFonts w:cs="Times New Roman"/>
        </w:rPr>
        <w:t xml:space="preserve">На подготовительном этапе команда образовательной организации может провести следующие аналитические работы: </w:t>
      </w:r>
    </w:p>
    <w:p w14:paraId="6321173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14:paraId="0783AF5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14:paraId="61EA255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анализировать результаты учащихся по линии развития УУД на предыдущем уровне;</w:t>
      </w:r>
    </w:p>
    <w:p w14:paraId="6EA8910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lastRenderedPageBreak/>
        <w:t>анализировать и обсуждать опыт применения успешных практик, в том числе с использованием информационных ресурсов образовательной организации.</w:t>
      </w:r>
    </w:p>
    <w:p w14:paraId="53D028AF" w14:textId="77777777" w:rsidR="00944BF0" w:rsidRPr="00BE0AE5" w:rsidRDefault="00944BF0" w:rsidP="00944BF0">
      <w:pPr>
        <w:pStyle w:val="body"/>
        <w:rPr>
          <w:rFonts w:cs="Times New Roman"/>
        </w:rPr>
      </w:pPr>
      <w:r w:rsidRPr="00BE0AE5">
        <w:rPr>
          <w:rFonts w:cs="Times New Roman"/>
        </w:rPr>
        <w:t xml:space="preserve">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 </w:t>
      </w:r>
    </w:p>
    <w:p w14:paraId="73B5A081" w14:textId="77777777" w:rsidR="00944BF0" w:rsidRPr="00BE0AE5" w:rsidRDefault="00944BF0" w:rsidP="00944BF0">
      <w:pPr>
        <w:pStyle w:val="body"/>
        <w:rPr>
          <w:rFonts w:cs="Times New Roman"/>
        </w:rPr>
      </w:pPr>
      <w:r w:rsidRPr="00BE0AE5">
        <w:rPr>
          <w:rFonts w:cs="Times New Roman"/>
        </w:rPr>
        <w:t>На заключительном этапе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14:paraId="19DB7A63" w14:textId="77777777" w:rsidR="00944BF0" w:rsidRPr="00BE0AE5" w:rsidRDefault="00944BF0" w:rsidP="00944BF0">
      <w:pPr>
        <w:pStyle w:val="body"/>
        <w:rPr>
          <w:rFonts w:cs="Times New Roman"/>
        </w:rPr>
      </w:pPr>
      <w:r w:rsidRPr="00BE0AE5">
        <w:rPr>
          <w:rFonts w:cs="Times New Roman"/>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14:paraId="4588B525" w14:textId="77777777" w:rsidR="00433A5E" w:rsidRDefault="00433A5E">
      <w:pPr>
        <w:rPr>
          <w:rFonts w:eastAsiaTheme="majorEastAsia" w:cstheme="majorBidi"/>
          <w:b/>
          <w:caps/>
          <w:color w:val="0D0D0D" w:themeColor="text1" w:themeTint="F2"/>
          <w:sz w:val="22"/>
          <w:szCs w:val="26"/>
        </w:rPr>
      </w:pPr>
      <w:r>
        <w:br w:type="page"/>
      </w:r>
    </w:p>
    <w:p w14:paraId="13F2F5D1" w14:textId="22A8EC94" w:rsidR="00944BF0" w:rsidRPr="00BE0AE5" w:rsidRDefault="00944BF0" w:rsidP="00433A5E">
      <w:pPr>
        <w:pStyle w:val="20"/>
        <w:pBdr>
          <w:bottom w:val="single" w:sz="4" w:space="1" w:color="auto"/>
        </w:pBdr>
      </w:pPr>
      <w:bookmarkStart w:id="38" w:name="_Toc102137781"/>
      <w:r w:rsidRPr="00BE0AE5">
        <w:lastRenderedPageBreak/>
        <w:t>2.3. Примерная программа воспитания</w:t>
      </w:r>
      <w:bookmarkEnd w:id="38"/>
    </w:p>
    <w:p w14:paraId="6ACD2233" w14:textId="77777777" w:rsidR="00944BF0" w:rsidRPr="00BE0AE5" w:rsidRDefault="00944BF0" w:rsidP="00433A5E">
      <w:pPr>
        <w:pStyle w:val="3"/>
      </w:pPr>
      <w:bookmarkStart w:id="39" w:name="_Toc102137782"/>
      <w:r w:rsidRPr="00BE0AE5">
        <w:t>2.3.1. Пояснительная записка</w:t>
      </w:r>
      <w:bookmarkEnd w:id="39"/>
    </w:p>
    <w:p w14:paraId="5AA5DF1C" w14:textId="77777777" w:rsidR="00944BF0" w:rsidRPr="00BE0AE5" w:rsidRDefault="00944BF0" w:rsidP="00944BF0">
      <w:pPr>
        <w:pStyle w:val="body"/>
        <w:rPr>
          <w:rFonts w:cs="Times New Roman"/>
        </w:rPr>
      </w:pPr>
      <w:r w:rsidRPr="00BE0AE5">
        <w:rPr>
          <w:rFonts w:cs="Times New Roman"/>
        </w:rPr>
        <w:t>Программа воспитания является обязательной частью основных образовательных программ.</w:t>
      </w:r>
    </w:p>
    <w:p w14:paraId="286D1442" w14:textId="77777777" w:rsidR="00944BF0" w:rsidRPr="00BE0AE5" w:rsidRDefault="00944BF0" w:rsidP="00944BF0">
      <w:pPr>
        <w:pStyle w:val="body"/>
        <w:rPr>
          <w:rFonts w:cs="Times New Roman"/>
        </w:rPr>
      </w:pPr>
      <w:r w:rsidRPr="00BE0AE5">
        <w:rPr>
          <w:rFonts w:cs="Times New Roman"/>
        </w:rPr>
        <w:t xml:space="preserve">Назначение примерной программы воспитания — помочь образовательным организациям, реализующим образовательные программы начального общего, основного общего, среднего общего образования создать и реализовать собственные работающие программы воспитания, направленные на решение проблем гармоничного вхождения обучающихся в социальный мир и налаживания ответственных взаимоотношений с окружающими их людьми. Примерная программа воспитания показывает, каким образом педагогические работники (учитель, классный руководитель, заместитель директора по воспитательной работе, старший вожатый, воспитатель, куратор, тьютор и т. п.) могут реализовать воспитательный потенциал их совместной с обучающимися деятельности и тем самым сделать свою образовательную организацию воспитывающей организацией. </w:t>
      </w:r>
    </w:p>
    <w:p w14:paraId="7BAEEEB5" w14:textId="77777777" w:rsidR="00944BF0" w:rsidRPr="00BE0AE5" w:rsidRDefault="00944BF0" w:rsidP="00944BF0">
      <w:pPr>
        <w:pStyle w:val="body"/>
        <w:rPr>
          <w:rFonts w:cs="Times New Roman"/>
          <w:spacing w:val="-1"/>
        </w:rPr>
      </w:pPr>
      <w:r w:rsidRPr="00BE0AE5">
        <w:rPr>
          <w:rFonts w:cs="Times New Roman"/>
          <w:spacing w:val="-1"/>
        </w:rPr>
        <w:t xml:space="preserve">В центре примерной программы воспитания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 </w:t>
      </w:r>
    </w:p>
    <w:p w14:paraId="01088194" w14:textId="77777777" w:rsidR="00944BF0" w:rsidRPr="00BE0AE5" w:rsidRDefault="00944BF0" w:rsidP="00944BF0">
      <w:pPr>
        <w:pStyle w:val="body"/>
        <w:rPr>
          <w:rFonts w:cs="Times New Roman"/>
        </w:rPr>
      </w:pPr>
      <w:r w:rsidRPr="00BE0AE5">
        <w:rPr>
          <w:rFonts w:cs="Times New Roman"/>
        </w:rPr>
        <w:t>Примерная программа воспитания — это не перечень обязательных для образовательной организации мероприятий, а описание системы возможных форм и методов работы с обучающимися.</w:t>
      </w:r>
    </w:p>
    <w:p w14:paraId="3E5FCCEE" w14:textId="77777777" w:rsidR="00944BF0" w:rsidRPr="00BE0AE5" w:rsidRDefault="00944BF0" w:rsidP="00944BF0">
      <w:pPr>
        <w:pStyle w:val="body"/>
        <w:rPr>
          <w:rFonts w:cs="Times New Roman"/>
          <w:spacing w:val="1"/>
        </w:rPr>
      </w:pPr>
      <w:r w:rsidRPr="00BE0AE5">
        <w:rPr>
          <w:rFonts w:cs="Times New Roman"/>
          <w:spacing w:val="1"/>
        </w:rPr>
        <w:t>На основе примерной программы воспитания образовательные организации разрабатывают свои рабочие программы воспитания. Примерную программу необходимо воспринимать как конструктор для создания рабочей программы воспитания. Она позволяет каждой образовательной организации, взяв за основу содержание основных ее разделов, корректировать их там, где это необходимо: добавлять нужные или удалять неактуальные материалы, приводя тем самым свою программу в соответствие с реальной деятельностью, которую образовательная организация будет осуществлять в сфере воспитания.</w:t>
      </w:r>
    </w:p>
    <w:p w14:paraId="7C4588D8" w14:textId="77777777" w:rsidR="00944BF0" w:rsidRPr="00BE0AE5" w:rsidRDefault="00944BF0" w:rsidP="00944BF0">
      <w:pPr>
        <w:pStyle w:val="body"/>
        <w:rPr>
          <w:rFonts w:cs="Times New Roman"/>
        </w:rPr>
      </w:pPr>
      <w:r w:rsidRPr="00BE0AE5">
        <w:rPr>
          <w:rFonts w:cs="Times New Roman"/>
        </w:rPr>
        <w:lastRenderedPageBreak/>
        <w:t>Рабочие программы воспитания образовательных организаций должны включать в себя четыре основных раздела:</w:t>
      </w:r>
    </w:p>
    <w:p w14:paraId="129FCF97" w14:textId="77777777" w:rsidR="00944BF0" w:rsidRPr="00BE0AE5" w:rsidRDefault="00944BF0" w:rsidP="00944BF0">
      <w:pPr>
        <w:pStyle w:val="body"/>
        <w:rPr>
          <w:rFonts w:cs="Times New Roman"/>
        </w:rPr>
      </w:pPr>
      <w:r w:rsidRPr="00BE0AE5">
        <w:rPr>
          <w:rStyle w:val="Italic"/>
          <w:rFonts w:cs="Times New Roman"/>
        </w:rPr>
        <w:t>1. Раздел</w:t>
      </w:r>
      <w:r w:rsidRPr="00BE0AE5">
        <w:rPr>
          <w:rFonts w:cs="Times New Roman"/>
        </w:rPr>
        <w:t xml:space="preserve"> </w:t>
      </w:r>
      <w:r w:rsidRPr="00BE0AE5">
        <w:rPr>
          <w:rStyle w:val="Italic"/>
          <w:rFonts w:cs="Times New Roman"/>
        </w:rPr>
        <w:t>«Особенности организуемого в образовательной организации воспитательного процесса</w:t>
      </w:r>
      <w:r w:rsidRPr="00BE0AE5">
        <w:rPr>
          <w:rFonts w:cs="Times New Roman"/>
        </w:rPr>
        <w:t>», в котором образовательная организация кратко описывает специфику своей деятельности в сфере воспитания. Здесь может быть размещена информация о специфике расположения образовательной организации, особенностях ее социального окружения, источниках положительного или отрицательного влияния на обучающихся, значимых партнерах образовательной организации, особенностях контингента обучающихся, оригинальных воспитательных находках образовательной организации, а также важных для образовательной организации принципах и традициях воспитания.</w:t>
      </w:r>
    </w:p>
    <w:p w14:paraId="17EB96EB" w14:textId="77777777" w:rsidR="00944BF0" w:rsidRPr="00BE0AE5" w:rsidRDefault="00944BF0" w:rsidP="00944BF0">
      <w:pPr>
        <w:pStyle w:val="body"/>
        <w:rPr>
          <w:rFonts w:cs="Times New Roman"/>
        </w:rPr>
      </w:pPr>
      <w:r w:rsidRPr="00BE0AE5">
        <w:rPr>
          <w:rStyle w:val="Italic"/>
          <w:rFonts w:cs="Times New Roman"/>
        </w:rPr>
        <w:t>2. Раздел «Цель и задачи воспитания»</w:t>
      </w:r>
      <w:r w:rsidRPr="00BE0AE5">
        <w:rPr>
          <w:rFonts w:cs="Times New Roman"/>
        </w:rPr>
        <w:t xml:space="preserve">,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достижения цели. </w:t>
      </w:r>
    </w:p>
    <w:p w14:paraId="44097EA7" w14:textId="77777777" w:rsidR="00944BF0" w:rsidRPr="00BE0AE5" w:rsidRDefault="00944BF0" w:rsidP="00944BF0">
      <w:pPr>
        <w:pStyle w:val="body"/>
        <w:rPr>
          <w:rFonts w:cs="Times New Roman"/>
          <w:spacing w:val="1"/>
        </w:rPr>
      </w:pPr>
      <w:r w:rsidRPr="00BE0AE5">
        <w:rPr>
          <w:rStyle w:val="Italic"/>
          <w:rFonts w:cs="Times New Roman"/>
          <w:spacing w:val="1"/>
        </w:rPr>
        <w:t>3. Раздел</w:t>
      </w:r>
      <w:r w:rsidRPr="00BE0AE5">
        <w:rPr>
          <w:rFonts w:cs="Times New Roman"/>
          <w:spacing w:val="1"/>
        </w:rPr>
        <w:t xml:space="preserve"> </w:t>
      </w:r>
      <w:r w:rsidRPr="00BE0AE5">
        <w:rPr>
          <w:rStyle w:val="Italic"/>
          <w:rFonts w:cs="Times New Roman"/>
          <w:spacing w:val="1"/>
        </w:rPr>
        <w:t>«Виды, формы и содержание деятельности»</w:t>
      </w:r>
      <w:r w:rsidRPr="00BE0AE5">
        <w:rPr>
          <w:rFonts w:cs="Times New Roman"/>
          <w:spacing w:val="1"/>
        </w:rPr>
        <w:t>, в котором образовательная организация показывает, каким образом будет осуществляться достижение поставленных целей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образовательной организацией задач воспитания и соответствует одному из направлений воспитательной работы образовательной организации. Инвариантными модулями здесь являются: «Классное руководство», «Школьный урок», «Курсы внеурочной деятельности», «Работа с родителями (законными представителями)», «Самоуправление» и «Профориентация» (два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14:paraId="3B4C98DF" w14:textId="77777777" w:rsidR="00944BF0" w:rsidRPr="00BE0AE5" w:rsidRDefault="00944BF0" w:rsidP="00944BF0">
      <w:pPr>
        <w:pStyle w:val="body"/>
        <w:rPr>
          <w:rFonts w:cs="Times New Roman"/>
        </w:rPr>
      </w:pPr>
      <w:r w:rsidRPr="00BE0AE5">
        <w:rPr>
          <w:rFonts w:cs="Times New Roman"/>
        </w:rPr>
        <w:t>Образовательная организация, разрабатывая собственную рабочую программу воспитания, вправе включать в нее те вариативные модули, которые помогут ей в наибольшей степени реализовать свой воспитательный потенциал с учетом имеющихся у нее кадровых и материальных ресурсов. Поскольку практика воспитания в образовательных организациях России многообразна и примерная программа не может охватить все это многообразие, допускается, что каждая образовательная организация по заданному в примерной программе образцу может добавлять в свою рабочую программу собственные модули. Тот или иной дополни</w:t>
      </w:r>
      <w:r w:rsidRPr="00BE0AE5">
        <w:rPr>
          <w:rFonts w:cs="Times New Roman"/>
        </w:rPr>
        <w:lastRenderedPageBreak/>
        <w:t>тельный модуль включается в программу при следующих условиях: новый модуль отражает реальную деятельность обучающихся и педагогических работников, эта деятельность является значимой для обучающихся и педагогических работников, эта деятельность не может быть описана ни в одном из модулей, предлагаемых примерной программой.</w:t>
      </w:r>
    </w:p>
    <w:p w14:paraId="04917271" w14:textId="77777777" w:rsidR="00944BF0" w:rsidRPr="00BE0AE5" w:rsidRDefault="00944BF0" w:rsidP="00944BF0">
      <w:pPr>
        <w:pStyle w:val="body"/>
        <w:rPr>
          <w:rFonts w:cs="Times New Roman"/>
        </w:rPr>
      </w:pPr>
      <w:r w:rsidRPr="00BE0AE5">
        <w:rPr>
          <w:rFonts w:cs="Times New Roman"/>
        </w:rPr>
        <w:t>Модули в программе воспитания располагаются в соответствии с их значимостью в системе воспитательной работы образовательной организации. 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w:t>
      </w:r>
    </w:p>
    <w:p w14:paraId="5ADFFAD8" w14:textId="77777777" w:rsidR="00944BF0" w:rsidRPr="00BE0AE5" w:rsidRDefault="00944BF0" w:rsidP="00944BF0">
      <w:pPr>
        <w:pStyle w:val="body"/>
        <w:rPr>
          <w:rFonts w:cs="Times New Roman"/>
          <w:spacing w:val="1"/>
        </w:rPr>
      </w:pPr>
      <w:r w:rsidRPr="00BE0AE5">
        <w:rPr>
          <w:rStyle w:val="Italic"/>
          <w:rFonts w:cs="Times New Roman"/>
          <w:spacing w:val="1"/>
        </w:rPr>
        <w:t>4. Раздел «Основные направления самоанализа воспитательной работы»</w:t>
      </w:r>
      <w:r w:rsidRPr="00BE0AE5">
        <w:rPr>
          <w:rFonts w:cs="Times New Roman"/>
          <w:spacing w:val="1"/>
        </w:rPr>
        <w:t>, в котором необходимо показать, каким образом в образовательной организации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дополнен указанием на его критерии и способы осуществления.</w:t>
      </w:r>
    </w:p>
    <w:p w14:paraId="5DA7073C" w14:textId="77777777" w:rsidR="00944BF0" w:rsidRPr="00BE0AE5" w:rsidRDefault="00944BF0" w:rsidP="00944BF0">
      <w:pPr>
        <w:pStyle w:val="body"/>
        <w:rPr>
          <w:rFonts w:cs="Times New Roman"/>
        </w:rPr>
      </w:pPr>
      <w:r w:rsidRPr="00BE0AE5">
        <w:rPr>
          <w:rFonts w:cs="Times New Roman"/>
        </w:rPr>
        <w:t xml:space="preserve">Рабочая программа воспитания, которую образовательная организация разрабатывает на основе примерной программы, должна быть короткой и ясной, содержащей конкретное описание предстоящей работы с обучающимися, а не общие рассуждения о воспитании. </w:t>
      </w:r>
    </w:p>
    <w:p w14:paraId="6BCD6FAC" w14:textId="77777777" w:rsidR="00944BF0" w:rsidRPr="00BE0AE5" w:rsidRDefault="00944BF0" w:rsidP="00944BF0">
      <w:pPr>
        <w:pStyle w:val="body"/>
        <w:rPr>
          <w:rFonts w:cs="Times New Roman"/>
        </w:rPr>
      </w:pPr>
      <w:r w:rsidRPr="00BE0AE5">
        <w:rPr>
          <w:rFonts w:cs="Times New Roman"/>
        </w:rPr>
        <w:t xml:space="preserve">К программе воспитания каждой образовательной организацией прилагается ежегодный календарный план воспитательной работы. </w:t>
      </w:r>
    </w:p>
    <w:p w14:paraId="43420262" w14:textId="77777777" w:rsidR="00944BF0" w:rsidRPr="00BE0AE5" w:rsidRDefault="00944BF0" w:rsidP="00944BF0">
      <w:pPr>
        <w:pStyle w:val="body"/>
        <w:rPr>
          <w:rFonts w:cs="Times New Roman"/>
        </w:rPr>
      </w:pPr>
      <w:r w:rsidRPr="00BE0AE5">
        <w:rPr>
          <w:rFonts w:cs="Times New Roman"/>
        </w:rPr>
        <w:t xml:space="preserve">Разрабатывая рабочую программу воспитания важно понимать, что сама по себе программа не является инструментом воспитания: обучающегося воспитывает не документ, а педагогический работник — своими действиями, словами, отношениями. Программа лишь позволяет педагогическим работникам скоординировать свои усилия, направленные на воспитание обучающихся. </w:t>
      </w:r>
    </w:p>
    <w:p w14:paraId="56624ED4" w14:textId="77777777" w:rsidR="00944BF0" w:rsidRPr="00BE0AE5" w:rsidRDefault="00944BF0" w:rsidP="00433A5E">
      <w:pPr>
        <w:pStyle w:val="3"/>
      </w:pPr>
      <w:bookmarkStart w:id="40" w:name="_Toc102137783"/>
      <w:r w:rsidRPr="00BE0AE5">
        <w:t>2.3.2.</w:t>
      </w:r>
      <w:r w:rsidRPr="00BE0AE5">
        <w:t> </w:t>
      </w:r>
      <w:r w:rsidRPr="00BE0AE5">
        <w:t>Особенности организуемого в образовательной организации воспитательного процесса</w:t>
      </w:r>
      <w:bookmarkEnd w:id="40"/>
    </w:p>
    <w:p w14:paraId="14770411" w14:textId="77777777" w:rsidR="00944BF0" w:rsidRPr="00BE0AE5" w:rsidRDefault="00944BF0" w:rsidP="00944BF0">
      <w:pPr>
        <w:pStyle w:val="body"/>
        <w:rPr>
          <w:rFonts w:cs="Times New Roman"/>
        </w:rPr>
      </w:pPr>
      <w:r w:rsidRPr="00BE0AE5">
        <w:rPr>
          <w:rStyle w:val="Italic"/>
          <w:rFonts w:cs="Times New Roman"/>
        </w:rPr>
        <w:t xml:space="preserve">Примечание: </w:t>
      </w:r>
      <w:r w:rsidRPr="00BE0AE5">
        <w:rPr>
          <w:rFonts w:cs="Times New Roman"/>
        </w:rPr>
        <w:t>поскольку общие сведения о образовательной организации уже указаны в основной образовательной программе, в данном разделе нет необходимости их повторять. Предложенное ниже описание является примерным, образовательная организация вправе уточнять и корректировать его, исходя из своих особенностей, связанных с расположением образовательной организации, ее статусом, контингентом обучающихся, а также важными для нее принципами и традициями воспитания.</w:t>
      </w:r>
    </w:p>
    <w:p w14:paraId="34E3CCFA" w14:textId="77777777" w:rsidR="00944BF0" w:rsidRPr="00BE0AE5" w:rsidRDefault="00944BF0" w:rsidP="00944BF0">
      <w:pPr>
        <w:pStyle w:val="body"/>
        <w:rPr>
          <w:rFonts w:cs="Times New Roman"/>
        </w:rPr>
      </w:pPr>
      <w:r w:rsidRPr="00BE0AE5">
        <w:rPr>
          <w:rFonts w:cs="Times New Roman"/>
        </w:rPr>
        <w:t>Процесс воспитания в образовательной организации основывается на следующих принципах взаимодействия педагогических работников и обучающихся:</w:t>
      </w:r>
    </w:p>
    <w:p w14:paraId="223B73A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lastRenderedPageBreak/>
        <w:t>неукоснительное соблюдение законности и прав семьи и обучающегося, соблюдение конфиденциальности информации об обучающемся и семье, приоритета безопасности обучающегося при нахождении в образовательной организации;</w:t>
      </w:r>
    </w:p>
    <w:p w14:paraId="5DCFB50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w:t>
      </w:r>
    </w:p>
    <w:p w14:paraId="04611A6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14:paraId="1C3E85C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организация основных совместных дел обучающихся и педагогических работников как предмета совместной заботы и взрослых, и обучающихся;</w:t>
      </w:r>
    </w:p>
    <w:p w14:paraId="259E40F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системность, целесообразность и </w:t>
      </w:r>
      <w:proofErr w:type="spellStart"/>
      <w:r w:rsidRPr="00BE0AE5">
        <w:rPr>
          <w:rFonts w:cs="Times New Roman"/>
        </w:rPr>
        <w:t>нешаблонность</w:t>
      </w:r>
      <w:proofErr w:type="spellEnd"/>
      <w:r w:rsidRPr="00BE0AE5">
        <w:rPr>
          <w:rFonts w:cs="Times New Roman"/>
        </w:rPr>
        <w:t xml:space="preserve"> воспитания как условия его эффективности.</w:t>
      </w:r>
    </w:p>
    <w:p w14:paraId="432FF7C3" w14:textId="77777777" w:rsidR="00944BF0" w:rsidRPr="00BE0AE5" w:rsidRDefault="00944BF0" w:rsidP="00944BF0">
      <w:pPr>
        <w:pStyle w:val="body"/>
        <w:rPr>
          <w:rFonts w:cs="Times New Roman"/>
        </w:rPr>
      </w:pPr>
      <w:r w:rsidRPr="00BE0AE5">
        <w:rPr>
          <w:rFonts w:cs="Times New Roman"/>
        </w:rPr>
        <w:t xml:space="preserve">Основными традициями воспитания в образовательной организации являются следующие: </w:t>
      </w:r>
    </w:p>
    <w:p w14:paraId="2240C31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стержнем годового цикла воспитательной работы образовательной организации являются ключевые общешкольные дела, через которые осуществляется интеграция воспитательных усилий педагогических работников;</w:t>
      </w:r>
    </w:p>
    <w:p w14:paraId="298A101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14:paraId="30992DE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 образовательной организации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14:paraId="7F83036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 проведении общешкольных дел отсутствует соревновательность между классами, поощряется конструктивное </w:t>
      </w:r>
      <w:proofErr w:type="spellStart"/>
      <w:r w:rsidRPr="00BE0AE5">
        <w:rPr>
          <w:rFonts w:cs="Times New Roman"/>
        </w:rPr>
        <w:t>межклассное</w:t>
      </w:r>
      <w:proofErr w:type="spellEnd"/>
      <w:r w:rsidRPr="00BE0AE5">
        <w:rPr>
          <w:rFonts w:cs="Times New Roman"/>
        </w:rPr>
        <w:t xml:space="preserve"> и </w:t>
      </w:r>
      <w:proofErr w:type="spellStart"/>
      <w:r w:rsidRPr="00BE0AE5">
        <w:rPr>
          <w:rFonts w:cs="Times New Roman"/>
        </w:rPr>
        <w:t>межвозрастное</w:t>
      </w:r>
      <w:proofErr w:type="spellEnd"/>
      <w:r w:rsidRPr="00BE0AE5">
        <w:rPr>
          <w:rFonts w:cs="Times New Roman"/>
        </w:rPr>
        <w:t xml:space="preserve"> взаимодействие обучающихся, а также их социальная активность; </w:t>
      </w:r>
    </w:p>
    <w:p w14:paraId="60269CB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педагогические работники образовательной организации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14:paraId="44574D6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lastRenderedPageBreak/>
        <w:t>ключевой фигурой воспитания в образовательной организации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14:paraId="64426833" w14:textId="77777777" w:rsidR="00944BF0" w:rsidRPr="00BE0AE5" w:rsidRDefault="00944BF0" w:rsidP="00433A5E">
      <w:pPr>
        <w:pStyle w:val="3"/>
      </w:pPr>
      <w:bookmarkStart w:id="41" w:name="_Toc102137784"/>
      <w:r w:rsidRPr="00BE0AE5">
        <w:t>2.3.3.</w:t>
      </w:r>
      <w:r w:rsidRPr="00BE0AE5">
        <w:t> </w:t>
      </w:r>
      <w:r w:rsidRPr="00BE0AE5">
        <w:t>Цель и задачи воспитания</w:t>
      </w:r>
      <w:bookmarkEnd w:id="41"/>
    </w:p>
    <w:p w14:paraId="62A4544D" w14:textId="77777777" w:rsidR="00944BF0" w:rsidRPr="00BE0AE5" w:rsidRDefault="00944BF0" w:rsidP="00944BF0">
      <w:pPr>
        <w:pStyle w:val="body"/>
        <w:rPr>
          <w:rFonts w:cs="Times New Roman"/>
        </w:rPr>
      </w:pPr>
      <w:r w:rsidRPr="00BE0AE5">
        <w:rPr>
          <w:rFonts w:cs="Times New Roman"/>
        </w:rP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 </w:t>
      </w:r>
    </w:p>
    <w:p w14:paraId="5542FDC4" w14:textId="77777777" w:rsidR="00944BF0" w:rsidRPr="00BE0AE5" w:rsidRDefault="00944BF0" w:rsidP="00944BF0">
      <w:pPr>
        <w:pStyle w:val="body"/>
        <w:rPr>
          <w:rFonts w:cs="Times New Roman"/>
        </w:rPr>
      </w:pPr>
      <w:r w:rsidRPr="00BE0AE5">
        <w:rPr>
          <w:rFonts w:cs="Times New Roman"/>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w:t>
      </w:r>
      <w:r w:rsidRPr="00BE0AE5">
        <w:rPr>
          <w:rStyle w:val="Bold"/>
          <w:rFonts w:cs="Times New Roman"/>
        </w:rPr>
        <w:t>воспитания</w:t>
      </w:r>
      <w:r w:rsidRPr="00BE0AE5">
        <w:rPr>
          <w:rFonts w:cs="Times New Roman"/>
        </w:rPr>
        <w:t xml:space="preserve"> в общеобразовательной организации — личностное развитие обучающихся, проявляющееся в:</w:t>
      </w:r>
    </w:p>
    <w:p w14:paraId="060E225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усвоении ими знаний основных норм, которые общество выработало на основе этих ценностей (т. е. в усвоении ими социально значимых знаний); </w:t>
      </w:r>
    </w:p>
    <w:p w14:paraId="6748512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развитии их позитивных отношений к этим общественным ценностям (т. е. в развитии их социально значимых отношений);</w:t>
      </w:r>
    </w:p>
    <w:p w14:paraId="5C5E0E1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приобретении ими соответствующего этим ценностям опыта поведения, опыта применения сформированных знаний и отношений на практике (т. е. в приобретении ими опыта осуществления социально значимых дел).</w:t>
      </w:r>
    </w:p>
    <w:p w14:paraId="1F4EBEA1" w14:textId="77777777" w:rsidR="00944BF0" w:rsidRPr="00BE0AE5" w:rsidRDefault="00944BF0" w:rsidP="00944BF0">
      <w:pPr>
        <w:pStyle w:val="body"/>
        <w:rPr>
          <w:rFonts w:cs="Times New Roman"/>
        </w:rPr>
      </w:pPr>
      <w:r w:rsidRPr="00BE0AE5">
        <w:rPr>
          <w:rFonts w:cs="Times New Roman"/>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партнерские отношения являются важным фактором успеха в достижении цели.</w:t>
      </w:r>
    </w:p>
    <w:p w14:paraId="2AF3E428" w14:textId="77777777" w:rsidR="00944BF0" w:rsidRPr="00BE0AE5" w:rsidRDefault="00944BF0" w:rsidP="00944BF0">
      <w:pPr>
        <w:pStyle w:val="body"/>
        <w:rPr>
          <w:rFonts w:cs="Times New Roman"/>
        </w:rPr>
      </w:pPr>
      <w:r w:rsidRPr="00BE0AE5">
        <w:rPr>
          <w:rFonts w:cs="Times New Roman"/>
        </w:rPr>
        <w:t xml:space="preserve">Конкретизация общей цели воспитания применительно к возрастным особенностям обучающихся позволяет выделить в ней следующие целевые </w:t>
      </w:r>
      <w:r w:rsidRPr="00BE0AE5">
        <w:rPr>
          <w:rStyle w:val="Bold"/>
          <w:rFonts w:cs="Times New Roman"/>
        </w:rPr>
        <w:t>приоритеты</w:t>
      </w:r>
      <w:r w:rsidRPr="00BE0AE5">
        <w:rPr>
          <w:rFonts w:cs="Times New Roman"/>
        </w:rPr>
        <w:t>, которым необходимо уделять чуть большее внимание на разных уровнях общего образования.</w:t>
      </w:r>
    </w:p>
    <w:p w14:paraId="698498D0" w14:textId="77777777" w:rsidR="00944BF0" w:rsidRPr="00BE0AE5" w:rsidRDefault="00944BF0" w:rsidP="00944BF0">
      <w:pPr>
        <w:pStyle w:val="body"/>
        <w:rPr>
          <w:rFonts w:cs="Times New Roman"/>
        </w:rPr>
      </w:pPr>
      <w:r w:rsidRPr="00BE0AE5">
        <w:rPr>
          <w:rStyle w:val="Bold"/>
          <w:rFonts w:cs="Times New Roman"/>
        </w:rPr>
        <w:t>1.</w:t>
      </w:r>
      <w:r w:rsidRPr="00BE0AE5">
        <w:rPr>
          <w:rFonts w:cs="Times New Roman"/>
        </w:rPr>
        <w:t xml:space="preserve"> В воспитании обучающихся младшего школьного возраста (</w:t>
      </w:r>
      <w:r w:rsidRPr="00BE0AE5">
        <w:rPr>
          <w:rStyle w:val="Bold"/>
          <w:rFonts w:cs="Times New Roman"/>
        </w:rPr>
        <w:t>уровень начального общего образования</w:t>
      </w:r>
      <w:r w:rsidRPr="00BE0AE5">
        <w:rPr>
          <w:rFonts w:cs="Times New Roman"/>
        </w:rPr>
        <w:t xml:space="preserve">) таким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 </w:t>
      </w:r>
    </w:p>
    <w:p w14:paraId="1EE74BF1" w14:textId="77777777" w:rsidR="00944BF0" w:rsidRPr="00BE0AE5" w:rsidRDefault="00944BF0" w:rsidP="00944BF0">
      <w:pPr>
        <w:pStyle w:val="body"/>
        <w:rPr>
          <w:rFonts w:cs="Times New Roman"/>
        </w:rPr>
      </w:pPr>
      <w:r w:rsidRPr="00BE0AE5">
        <w:rPr>
          <w:rFonts w:cs="Times New Roman"/>
        </w:rPr>
        <w:lastRenderedPageBreak/>
        <w:t xml:space="preserve">Выделение данного приоритета связано с особенностями обучающихся младшего школьного возраста: с их потребностью самоутвердиться в своем новом социальном статусе обучающегося, т. е. научиться соответствовать предъявляемым к носителям данного статуса нормам и принятым традициям поведения. Такого рода нормы и традиции задаются в образовательной организации педагогическими работниками и воспринимаются обучающимися именно как нормы и традиции поведения обучающегося. Их знание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 </w:t>
      </w:r>
    </w:p>
    <w:p w14:paraId="2A59110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14:paraId="35EE0C8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быть трудолюбивым, следуя принципу «делу — время, потехе — час» как в учебных занятиях, так и в домашних делах, доводить начатое дело до конца;</w:t>
      </w:r>
    </w:p>
    <w:p w14:paraId="0863ADF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знать и любить свою Родину — родной дом, двор, улицу, город, село, страну; </w:t>
      </w:r>
    </w:p>
    <w:p w14:paraId="7315165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 </w:t>
      </w:r>
    </w:p>
    <w:p w14:paraId="0B08253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проявлять миролюбие — не затевать конфликтов и стремиться решать спорные вопросы, не прибегая к силе; </w:t>
      </w:r>
    </w:p>
    <w:p w14:paraId="5288554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стремиться узнавать что-то новое, проявлять любознательность, ценить знания;</w:t>
      </w:r>
    </w:p>
    <w:p w14:paraId="533C0AF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быть вежливым и опрятным, скромным и приветливым;</w:t>
      </w:r>
    </w:p>
    <w:p w14:paraId="417C6EF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соблюдать правила личной гигиены, режим дня, вести здоровый образ жизни; </w:t>
      </w:r>
    </w:p>
    <w:p w14:paraId="5DBA6C3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14:paraId="53D5B246" w14:textId="77777777" w:rsidR="00944BF0" w:rsidRPr="00BE0AE5" w:rsidRDefault="00944BF0" w:rsidP="00944BF0">
      <w:pPr>
        <w:pStyle w:val="list-bullet"/>
        <w:widowControl w:val="0"/>
        <w:numPr>
          <w:ilvl w:val="0"/>
          <w:numId w:val="10"/>
        </w:numPr>
        <w:ind w:left="567" w:hanging="340"/>
        <w:rPr>
          <w:rFonts w:cs="Times New Roman"/>
          <w:spacing w:val="3"/>
        </w:rPr>
      </w:pPr>
      <w:r w:rsidRPr="00BE0AE5">
        <w:rPr>
          <w:rFonts w:cs="Times New Roman"/>
          <w:spacing w:val="3"/>
        </w:rPr>
        <w:t xml:space="preserve">быть уверенным в себе, открытым и общительным, не стесняться быть в чем-то непохожим на других; уметь ставить перед собой цели и проявлять инициативу, отстаивать свое мнение и </w:t>
      </w:r>
      <w:r w:rsidRPr="00BE0AE5">
        <w:rPr>
          <w:rFonts w:cs="Times New Roman"/>
          <w:spacing w:val="3"/>
        </w:rPr>
        <w:lastRenderedPageBreak/>
        <w:t xml:space="preserve">действовать самостоятельно, без помощи старших. </w:t>
      </w:r>
    </w:p>
    <w:p w14:paraId="482507CA" w14:textId="77777777" w:rsidR="00944BF0" w:rsidRPr="00BE0AE5" w:rsidRDefault="00944BF0" w:rsidP="00944BF0">
      <w:pPr>
        <w:pStyle w:val="body"/>
        <w:rPr>
          <w:rFonts w:cs="Times New Roman"/>
        </w:rPr>
      </w:pPr>
      <w:r w:rsidRPr="00BE0AE5">
        <w:rPr>
          <w:rFonts w:cs="Times New Roman"/>
        </w:rPr>
        <w:t xml:space="preserve">Знание обучающимися младших классов данных социальных норм и традиций, понимание важности следования им имеет особое значение для этого возраста, поскольку облегчает вхождение в широкий социальный мир, в открывающуюся ему систему общественных отношений. </w:t>
      </w:r>
    </w:p>
    <w:p w14:paraId="4FA89A7C" w14:textId="77777777" w:rsidR="00944BF0" w:rsidRPr="00BE0AE5" w:rsidRDefault="00944BF0" w:rsidP="00944BF0">
      <w:pPr>
        <w:pStyle w:val="body"/>
        <w:rPr>
          <w:rFonts w:cs="Times New Roman"/>
        </w:rPr>
      </w:pPr>
      <w:r w:rsidRPr="00BE0AE5">
        <w:rPr>
          <w:rStyle w:val="Bold"/>
          <w:rFonts w:cs="Times New Roman"/>
        </w:rPr>
        <w:t>2.</w:t>
      </w:r>
      <w:r w:rsidRPr="00BE0AE5">
        <w:rPr>
          <w:rFonts w:cs="Times New Roman"/>
        </w:rPr>
        <w:t xml:space="preserve"> В воспитании обучающихся подросткового возраста (</w:t>
      </w:r>
      <w:r w:rsidRPr="00BE0AE5">
        <w:rPr>
          <w:rStyle w:val="Bold"/>
          <w:rFonts w:cs="Times New Roman"/>
        </w:rPr>
        <w:t>уровень основного общего образования</w:t>
      </w:r>
      <w:r w:rsidRPr="00BE0AE5">
        <w:rPr>
          <w:rFonts w:cs="Times New Roman"/>
        </w:rPr>
        <w:t>)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14:paraId="123B798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 семье как главной опоре в жизни человека и источнику его счастья;</w:t>
      </w:r>
    </w:p>
    <w:p w14:paraId="0EB26B9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14:paraId="6DD64C2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к своему отечеству, своей малой и большой Родине как месту, в котором человек вырос и познал первые радости и неудачи, которое завещано ему предками и которое нужно оберегать; </w:t>
      </w:r>
    </w:p>
    <w:p w14:paraId="51338AB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к природе как источнику жизни на Земле, основе самого ее существования, нуждающейся в защите и постоянном внимании со стороны человека; </w:t>
      </w:r>
    </w:p>
    <w:p w14:paraId="415E857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14:paraId="6234373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14:paraId="08384B2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14:paraId="72A6B8E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 здоровью как залогу долгой и активной жизни человека, его хорошего настроения и оптимистичного взгляда на мир;</w:t>
      </w:r>
    </w:p>
    <w:p w14:paraId="0111660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к окружающим людям как безусловной и абсолютной ценности, как равноправным социальным партнерам, с которыми необходимо выстраивать доброжелательные и </w:t>
      </w:r>
      <w:proofErr w:type="spellStart"/>
      <w:r w:rsidRPr="00BE0AE5">
        <w:rPr>
          <w:rFonts w:cs="Times New Roman"/>
        </w:rPr>
        <w:t>взаимоподдерживающие</w:t>
      </w:r>
      <w:proofErr w:type="spellEnd"/>
      <w:r w:rsidRPr="00BE0AE5">
        <w:rPr>
          <w:rFonts w:cs="Times New Roman"/>
        </w:rPr>
        <w:t xml:space="preserve"> отношения, дающие человеку радость общения и позволяющие избегать чувства одиночества;</w:t>
      </w:r>
    </w:p>
    <w:p w14:paraId="138476E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к самим себе как хозяевам своей судьбы, самоопределяющимся и </w:t>
      </w:r>
      <w:proofErr w:type="spellStart"/>
      <w:r w:rsidRPr="00BE0AE5">
        <w:rPr>
          <w:rFonts w:cs="Times New Roman"/>
        </w:rPr>
        <w:t>самореализующимся</w:t>
      </w:r>
      <w:proofErr w:type="spellEnd"/>
      <w:r w:rsidRPr="00BE0AE5">
        <w:rPr>
          <w:rFonts w:cs="Times New Roman"/>
        </w:rPr>
        <w:t xml:space="preserve"> личностям, отвечающим за собственное будущее. </w:t>
      </w:r>
    </w:p>
    <w:p w14:paraId="5BD283FD" w14:textId="77777777" w:rsidR="00944BF0" w:rsidRPr="00BE0AE5" w:rsidRDefault="00944BF0" w:rsidP="00944BF0">
      <w:pPr>
        <w:pStyle w:val="body"/>
        <w:rPr>
          <w:rFonts w:cs="Times New Roman"/>
        </w:rPr>
      </w:pPr>
      <w:r w:rsidRPr="00BE0AE5">
        <w:rPr>
          <w:rFonts w:cs="Times New Roman"/>
        </w:rPr>
        <w:t xml:space="preserve">Данный ценностный аспект человеческой жизни чрезвычайно важен для личностного развития обучающегося, так как именно ценности во </w:t>
      </w:r>
      <w:r w:rsidRPr="00BE0AE5">
        <w:rPr>
          <w:rFonts w:cs="Times New Roman"/>
        </w:rPr>
        <w:lastRenderedPageBreak/>
        <w:t>многом определяют его жизненные цели, поступки, повседневную жизнь. Выделение данного приоритета в воспитании обучающихся на ступени основного общего образования, связано с особенностями подросткового возраста: со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14:paraId="361E60DB" w14:textId="77777777" w:rsidR="00944BF0" w:rsidRPr="00BE0AE5" w:rsidRDefault="00944BF0" w:rsidP="00944BF0">
      <w:pPr>
        <w:pStyle w:val="body"/>
        <w:rPr>
          <w:rFonts w:cs="Times New Roman"/>
        </w:rPr>
      </w:pPr>
      <w:r w:rsidRPr="00BE0AE5">
        <w:rPr>
          <w:rStyle w:val="Bold"/>
          <w:rFonts w:cs="Times New Roman"/>
        </w:rPr>
        <w:t>3.</w:t>
      </w:r>
      <w:r w:rsidRPr="00BE0AE5">
        <w:rPr>
          <w:rFonts w:cs="Times New Roman"/>
        </w:rPr>
        <w:t xml:space="preserve"> В воспитании обучающихся юношеского возраста (</w:t>
      </w:r>
      <w:r w:rsidRPr="00BE0AE5">
        <w:rPr>
          <w:rStyle w:val="Bold"/>
          <w:rFonts w:cs="Times New Roman"/>
        </w:rPr>
        <w:t>уровень среднего общего образования</w:t>
      </w:r>
      <w:r w:rsidRPr="00BE0AE5">
        <w:rPr>
          <w:rFonts w:cs="Times New Roman"/>
        </w:rPr>
        <w:t>) таким приоритетом является создание благоприятных условий для приобретения опыта осуществления социально значимых дел.</w:t>
      </w:r>
    </w:p>
    <w:p w14:paraId="46768EEB" w14:textId="77777777" w:rsidR="00944BF0" w:rsidRPr="00BE0AE5" w:rsidRDefault="00944BF0" w:rsidP="00944BF0">
      <w:pPr>
        <w:pStyle w:val="body"/>
        <w:rPr>
          <w:rFonts w:cs="Times New Roman"/>
          <w:spacing w:val="1"/>
        </w:rPr>
      </w:pPr>
      <w:r w:rsidRPr="00BE0AE5">
        <w:rPr>
          <w:rFonts w:cs="Times New Roman"/>
          <w:spacing w:val="1"/>
        </w:rPr>
        <w:t>Выделение данного приоритета связано с особенностями обучающихся юношеского возраста: с их потребностью в жизненном самоопределении,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образовательной организации. Важно, чтобы опыт оказался социально значимым, так как именно он поможет гармоничному вхождению обучающихся во взрослую жизнь окружающего их общества:</w:t>
      </w:r>
    </w:p>
    <w:p w14:paraId="4D55B3A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опыт дел, направленных на заботу о своей семье, родных и близких; </w:t>
      </w:r>
    </w:p>
    <w:p w14:paraId="6BD9BED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трудовой опыт, опыт участия в производственной практике;</w:t>
      </w:r>
    </w:p>
    <w:p w14:paraId="1B7A5E2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опыт дел, направленных на пользу своему родному городу или селу, стране в целом, деятельного выражения собственной гражданской позиции; </w:t>
      </w:r>
    </w:p>
    <w:p w14:paraId="4079B16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опыт природоохранных дел;</w:t>
      </w:r>
    </w:p>
    <w:p w14:paraId="179712E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опыт разрешения возникающих конфликтных ситуаций в образовательной организации, дома или на улице;</w:t>
      </w:r>
    </w:p>
    <w:p w14:paraId="19BD365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опыт самостоятельного приобретения новых знаний, проведения научных исследований, проектной деятельности;</w:t>
      </w:r>
    </w:p>
    <w:p w14:paraId="0ADB265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опыт изучения, защиты и восстановления культурного наследия человечества, создания собственных произведений культуры, творческого самовыражения; </w:t>
      </w:r>
    </w:p>
    <w:p w14:paraId="145B877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опыт ведения здорового образа жизни и заботы о здоровье других людей; </w:t>
      </w:r>
    </w:p>
    <w:p w14:paraId="1667C2B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опыт оказания помощи окружающим, заботы о малышах или пожилых людях, волонтерский опыт;</w:t>
      </w:r>
    </w:p>
    <w:p w14:paraId="25A6611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опыт самопознания и самоанализа, социально приемлемого самовыражения и самореализации.</w:t>
      </w:r>
    </w:p>
    <w:p w14:paraId="7AE885ED" w14:textId="77777777" w:rsidR="00944BF0" w:rsidRPr="00BE0AE5" w:rsidRDefault="00944BF0" w:rsidP="00944BF0">
      <w:pPr>
        <w:pStyle w:val="body"/>
        <w:rPr>
          <w:rFonts w:cs="Times New Roman"/>
        </w:rPr>
      </w:pPr>
      <w:r w:rsidRPr="00BE0AE5">
        <w:rPr>
          <w:rStyle w:val="Bold"/>
          <w:rFonts w:cs="Times New Roman"/>
        </w:rPr>
        <w:lastRenderedPageBreak/>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rsidRPr="00BE0AE5">
        <w:rPr>
          <w:rFonts w:cs="Times New Roman"/>
        </w:rP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 </w:t>
      </w:r>
    </w:p>
    <w:p w14:paraId="4566C09F" w14:textId="77777777" w:rsidR="00944BF0" w:rsidRPr="00BE0AE5" w:rsidRDefault="00944BF0" w:rsidP="00944BF0">
      <w:pPr>
        <w:pStyle w:val="body"/>
        <w:rPr>
          <w:rFonts w:cs="Times New Roman"/>
        </w:rPr>
      </w:pPr>
      <w:r w:rsidRPr="00BE0AE5">
        <w:rPr>
          <w:rFonts w:cs="Times New Roman"/>
        </w:rPr>
        <w:t>Добросовестная работа педагогических работников, направленная 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людей.</w:t>
      </w:r>
    </w:p>
    <w:p w14:paraId="11F8606B" w14:textId="77777777" w:rsidR="00944BF0" w:rsidRPr="00BE0AE5" w:rsidRDefault="00944BF0" w:rsidP="00944BF0">
      <w:pPr>
        <w:pStyle w:val="body"/>
        <w:rPr>
          <w:rFonts w:cs="Times New Roman"/>
        </w:rPr>
      </w:pPr>
      <w:r w:rsidRPr="00BE0AE5">
        <w:rPr>
          <w:rFonts w:cs="Times New Roman"/>
        </w:rPr>
        <w:t xml:space="preserve">Достижению поставленной цели воспитания обучающихся будет способствовать решение следующих основных </w:t>
      </w:r>
      <w:r w:rsidRPr="00BE0AE5">
        <w:rPr>
          <w:rStyle w:val="Bold"/>
          <w:rFonts w:cs="Times New Roman"/>
        </w:rPr>
        <w:t>задач</w:t>
      </w:r>
      <w:r w:rsidRPr="00BE0AE5">
        <w:rPr>
          <w:rFonts w:cs="Times New Roman"/>
        </w:rPr>
        <w:t xml:space="preserve"> (примечание: предложенный ниже перечень задач воспитания является примерным, каждая образовательная организация вправе уточнять и корректировать их, исходя из особенностей образовательной организации и обучающихся в ней): </w:t>
      </w:r>
    </w:p>
    <w:p w14:paraId="0097956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14:paraId="524A800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14:paraId="0F1E8BED" w14:textId="77777777"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вовлекать обучающихся в кружки, секции, клубы, студии и иные объединения, работающие по школьным программам внеурочной деятельности</w:t>
      </w:r>
      <w:r w:rsidRPr="00BE0AE5">
        <w:rPr>
          <w:rStyle w:val="Italic"/>
          <w:rFonts w:cs="Times New Roman"/>
        </w:rPr>
        <w:t xml:space="preserve">, </w:t>
      </w:r>
      <w:r w:rsidRPr="00BE0AE5">
        <w:rPr>
          <w:rFonts w:cs="Times New Roman"/>
        </w:rPr>
        <w:t>реализовывать их воспитательные возможности</w:t>
      </w:r>
      <w:r w:rsidRPr="00BE0AE5">
        <w:rPr>
          <w:rStyle w:val="Italic"/>
          <w:rFonts w:cs="Times New Roman"/>
        </w:rPr>
        <w:t>;</w:t>
      </w:r>
    </w:p>
    <w:p w14:paraId="21EAB9F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использовать в воспитании обучающихся возможности школьного урока, поддерживать использование на уроках интерактивных форм занятий с обучающимися; </w:t>
      </w:r>
    </w:p>
    <w:p w14:paraId="44EC514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инициировать и поддерживать ученическое самоуправление — как на уровне образовательной организации, так и на уровне классных сообществ; </w:t>
      </w:r>
    </w:p>
    <w:p w14:paraId="38F60A5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поддерживать деятельность функционирующих на базе образовательной организации детских общественных объединений и организаций;</w:t>
      </w:r>
    </w:p>
    <w:p w14:paraId="51F8BD9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организовывать для обучающихся</w:t>
      </w:r>
      <w:r w:rsidRPr="00BE0AE5">
        <w:rPr>
          <w:rStyle w:val="Italic"/>
          <w:rFonts w:cs="Times New Roman"/>
        </w:rPr>
        <w:t xml:space="preserve"> </w:t>
      </w:r>
      <w:r w:rsidRPr="00BE0AE5">
        <w:rPr>
          <w:rFonts w:cs="Times New Roman"/>
        </w:rPr>
        <w:t>экскурсии, экспедиции, походы и реализовывать их воспитательный потенциал;</w:t>
      </w:r>
    </w:p>
    <w:p w14:paraId="4E8E5D50"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lastRenderedPageBreak/>
        <w:t>организовывать профориентационную работу с обучающимися;</w:t>
      </w:r>
    </w:p>
    <w:p w14:paraId="469EB1E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организовывать работу школьных медиа, реализовывать их воспитательный потенциал; </w:t>
      </w:r>
    </w:p>
    <w:p w14:paraId="511B138D"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развивать предметно-эстетическую среду образовательной организации и реализовывать ее воспитательные возможности;</w:t>
      </w:r>
    </w:p>
    <w:p w14:paraId="16C9EA02" w14:textId="77777777" w:rsidR="00944BF0" w:rsidRPr="00BE0AE5" w:rsidRDefault="00944BF0" w:rsidP="00944BF0">
      <w:pPr>
        <w:pStyle w:val="list-bullet"/>
        <w:widowControl w:val="0"/>
        <w:numPr>
          <w:ilvl w:val="0"/>
          <w:numId w:val="10"/>
        </w:numPr>
        <w:ind w:left="567" w:hanging="340"/>
        <w:rPr>
          <w:rStyle w:val="Italic"/>
          <w:rFonts w:cs="Times New Roman"/>
          <w:spacing w:val="-2"/>
        </w:rPr>
      </w:pPr>
      <w:r w:rsidRPr="00BE0AE5">
        <w:rPr>
          <w:rFonts w:cs="Times New Roman"/>
          <w:spacing w:val="-2"/>
        </w:rPr>
        <w:t>организовывать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w:t>
      </w:r>
    </w:p>
    <w:p w14:paraId="5B2303C6" w14:textId="77777777" w:rsidR="00944BF0" w:rsidRPr="00BE0AE5" w:rsidRDefault="00944BF0" w:rsidP="00944BF0">
      <w:pPr>
        <w:pStyle w:val="body"/>
        <w:rPr>
          <w:rFonts w:cs="Times New Roman"/>
        </w:rPr>
      </w:pPr>
      <w:r w:rsidRPr="00BE0AE5">
        <w:rPr>
          <w:rFonts w:cs="Times New Roman"/>
        </w:rPr>
        <w:t>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14:paraId="6954B3D8" w14:textId="77777777" w:rsidR="00944BF0" w:rsidRPr="00BE0AE5" w:rsidRDefault="00944BF0" w:rsidP="00433A5E">
      <w:pPr>
        <w:pStyle w:val="3"/>
      </w:pPr>
      <w:bookmarkStart w:id="42" w:name="_Toc102137785"/>
      <w:r w:rsidRPr="00BE0AE5">
        <w:t>2.3.4.</w:t>
      </w:r>
      <w:r w:rsidRPr="00BE0AE5">
        <w:t> </w:t>
      </w:r>
      <w:r w:rsidRPr="00BE0AE5">
        <w:t>Виды, формы и содержание деятельности</w:t>
      </w:r>
      <w:bookmarkEnd w:id="42"/>
    </w:p>
    <w:p w14:paraId="71845B67" w14:textId="77777777" w:rsidR="00944BF0" w:rsidRPr="00BE0AE5" w:rsidRDefault="00944BF0" w:rsidP="00944BF0">
      <w:pPr>
        <w:pStyle w:val="body"/>
        <w:rPr>
          <w:rFonts w:cs="Times New Roman"/>
        </w:rPr>
      </w:pPr>
      <w:r w:rsidRPr="00BE0AE5">
        <w:rPr>
          <w:rFonts w:cs="Times New Roman"/>
        </w:rPr>
        <w:t>Практическая реализация цели и задач воспитания осуществляется в рамках ряда направлений воспитательной работы образовательной организации. Каждое из них представлено в соответствующем модуле.</w:t>
      </w:r>
    </w:p>
    <w:p w14:paraId="7DB37ADF" w14:textId="77777777" w:rsidR="00944BF0" w:rsidRPr="00BE0AE5" w:rsidRDefault="00944BF0" w:rsidP="00944BF0">
      <w:pPr>
        <w:pStyle w:val="h4"/>
        <w:rPr>
          <w:rFonts w:cs="Times New Roman"/>
        </w:rPr>
      </w:pPr>
      <w:r w:rsidRPr="00BE0AE5">
        <w:rPr>
          <w:rFonts w:cs="Times New Roman"/>
        </w:rPr>
        <w:t>Модуль «Ключевые общешкольные дела»</w:t>
      </w:r>
    </w:p>
    <w:p w14:paraId="697DB1F9" w14:textId="77777777" w:rsidR="00944BF0" w:rsidRPr="00BE0AE5" w:rsidRDefault="00944BF0" w:rsidP="00944BF0">
      <w:pPr>
        <w:pStyle w:val="body"/>
        <w:rPr>
          <w:rFonts w:cs="Times New Roman"/>
        </w:rPr>
      </w:pPr>
      <w:r w:rsidRPr="00BE0AE5">
        <w:rPr>
          <w:rFonts w:cs="Times New Roman"/>
        </w:rP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отмечаемых в образовательной организации, а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обеспечивают </w:t>
      </w:r>
      <w:r w:rsidRPr="00BE0AE5">
        <w:rPr>
          <w:rStyle w:val="Italic"/>
          <w:rFonts w:cs="Times New Roman"/>
        </w:rPr>
        <w:t>включенность</w:t>
      </w:r>
      <w:r w:rsidRPr="00BE0AE5">
        <w:rPr>
          <w:rFonts w:cs="Times New Roman"/>
        </w:rPr>
        <w:t xml:space="preserve"> в них большого числа обучающихся и взрослых, способствуют интенсификации их общения, ставят их в ответственную позицию к происходящему в образовательной организации. Введение ключевых дел в жизнь образовательной организации помогает преодолеть характер воспитания, сводящийся к набору мероприятий, организуемых педагогическими работниками для обучающихся</w:t>
      </w:r>
      <w:r w:rsidRPr="00BE0AE5">
        <w:rPr>
          <w:rStyle w:val="Italic"/>
          <w:rFonts w:cs="Times New Roman"/>
        </w:rPr>
        <w:t>.</w:t>
      </w:r>
      <w:r w:rsidRPr="00BE0AE5">
        <w:rPr>
          <w:rFonts w:cs="Times New Roman"/>
        </w:rPr>
        <w:t xml:space="preserve"> </w:t>
      </w:r>
    </w:p>
    <w:p w14:paraId="16218C21" w14:textId="77777777" w:rsidR="00944BF0" w:rsidRPr="00BE0AE5" w:rsidRDefault="00944BF0" w:rsidP="00944BF0">
      <w:pPr>
        <w:pStyle w:val="body"/>
        <w:rPr>
          <w:rFonts w:cs="Times New Roman"/>
        </w:rPr>
      </w:pPr>
      <w:r w:rsidRPr="00BE0AE5">
        <w:rPr>
          <w:rFonts w:cs="Times New Roman"/>
        </w:rPr>
        <w:t xml:space="preserve">Для этого в образовательной организации используются следующие формы работы </w:t>
      </w:r>
      <w:r w:rsidRPr="00BE0AE5">
        <w:rPr>
          <w:rStyle w:val="Italic"/>
          <w:rFonts w:cs="Times New Roman"/>
        </w:rPr>
        <w:t>(примечание: приведенный здесь и далее по всем модулям перечень видов и форм деятельности носит примерный характер. В каждом модуле программы ее разработчикам необходимо кратко описать те формы и виды, которые используются в работе именно этой образовательной организации. В каждом из них педагогическим работникам важно ориентироваться на целевые приоритеты, связанные с возрастными особенностями воспитанников).</w:t>
      </w:r>
    </w:p>
    <w:p w14:paraId="20098C55" w14:textId="77777777" w:rsidR="00944BF0" w:rsidRPr="00BE0AE5" w:rsidRDefault="00944BF0" w:rsidP="00944BF0">
      <w:pPr>
        <w:pStyle w:val="body"/>
        <w:rPr>
          <w:rStyle w:val="Bold"/>
          <w:rFonts w:cs="Times New Roman"/>
        </w:rPr>
      </w:pPr>
      <w:r w:rsidRPr="00BE0AE5">
        <w:rPr>
          <w:rStyle w:val="Bold"/>
          <w:rFonts w:cs="Times New Roman"/>
        </w:rPr>
        <w:t>Вне образовательной организации:</w:t>
      </w:r>
    </w:p>
    <w:p w14:paraId="2959512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lastRenderedPageBreak/>
        <w:t>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образовательную организацию социума;</w:t>
      </w:r>
    </w:p>
    <w:p w14:paraId="628B087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образовательной организации, города, страны; </w:t>
      </w:r>
    </w:p>
    <w:p w14:paraId="0AD0285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 </w:t>
      </w:r>
    </w:p>
    <w:p w14:paraId="6EA7DE5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участие во всероссийских акциях, посвященных значимым отечественным и международным событиям.</w:t>
      </w:r>
    </w:p>
    <w:p w14:paraId="390A199B" w14:textId="77777777" w:rsidR="00944BF0" w:rsidRPr="00BE0AE5" w:rsidRDefault="00944BF0" w:rsidP="00944BF0">
      <w:pPr>
        <w:pStyle w:val="body"/>
        <w:rPr>
          <w:rStyle w:val="Bold"/>
          <w:rFonts w:cs="Times New Roman"/>
        </w:rPr>
      </w:pPr>
      <w:r w:rsidRPr="00BE0AE5">
        <w:rPr>
          <w:rStyle w:val="Bold"/>
          <w:rFonts w:cs="Times New Roman"/>
        </w:rPr>
        <w:t>На уровне образовательной организации:</w:t>
      </w:r>
    </w:p>
    <w:p w14:paraId="5385335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14:paraId="380F56E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общешкольные праздники — ежегодно проводимые творческие (театрализованные, музыкальные, литературные и т. п.) дела, связанные со значимыми для обучающихся и педагогических работников знаменательными датами и в которых участвуют все классы образовательной организации;</w:t>
      </w:r>
    </w:p>
    <w:p w14:paraId="3F852AD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торжественные ритуалы посвящения, связанные с переходом обучающихся на следующую ступень образования, символизирующие приобретение ими новых социальных статусов в образовательной организации и развивающие школьную идентичность обучающихся;</w:t>
      </w:r>
    </w:p>
    <w:p w14:paraId="72C954E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капустники — театрализованные выступления педагогических работников, родителей (законных представителей) и обучающихся с элементами доброго юмора, пародий, импровизаций на темы жизни обучающихся и педагогических работников. Они создают в </w:t>
      </w:r>
      <w:r w:rsidRPr="00BE0AE5">
        <w:rPr>
          <w:rFonts w:cs="Times New Roman"/>
        </w:rPr>
        <w:lastRenderedPageBreak/>
        <w:t>образовательной организации атмосферу творчества и неформального общения, способствуют сплочению детского, педагогического и родительского сообществ образовательной организации;</w:t>
      </w:r>
    </w:p>
    <w:p w14:paraId="30CB9AE8"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церемонии награждения (по итогам года) обучающихся и педагогических работников за активное участие в жизни образовательной организации, защиту чести образовательной организации в конкурсах, соревнованиях, олимпиадах, значительный вклад в развитие образовательной организации. Это способствует поощрению социальной активности обучающихся,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другу.</w:t>
      </w:r>
    </w:p>
    <w:p w14:paraId="0E02808A" w14:textId="77777777" w:rsidR="00944BF0" w:rsidRPr="00BE0AE5" w:rsidRDefault="00944BF0" w:rsidP="00944BF0">
      <w:pPr>
        <w:pStyle w:val="body"/>
        <w:rPr>
          <w:rStyle w:val="Bold"/>
          <w:rFonts w:cs="Times New Roman"/>
        </w:rPr>
      </w:pPr>
      <w:r w:rsidRPr="00BE0AE5">
        <w:rPr>
          <w:rStyle w:val="Bold"/>
          <w:rFonts w:cs="Times New Roman"/>
        </w:rPr>
        <w:t>На уровне классов:</w:t>
      </w:r>
    </w:p>
    <w:p w14:paraId="1109E1D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выбор и делегирование представителей классов в общешкольные советы, ответственных за подготовку общешкольных ключевых дел; </w:t>
      </w:r>
    </w:p>
    <w:p w14:paraId="43298EF5"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участие классов в реализации общешкольных ключевых дел; </w:t>
      </w:r>
    </w:p>
    <w:p w14:paraId="2C5E1A0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w:t>
      </w:r>
    </w:p>
    <w:p w14:paraId="31197442" w14:textId="77777777" w:rsidR="00944BF0" w:rsidRPr="00BE0AE5" w:rsidRDefault="00944BF0" w:rsidP="00944BF0">
      <w:pPr>
        <w:pStyle w:val="body"/>
        <w:rPr>
          <w:rStyle w:val="Bold"/>
          <w:rFonts w:cs="Times New Roman"/>
        </w:rPr>
      </w:pPr>
      <w:r w:rsidRPr="00BE0AE5">
        <w:rPr>
          <w:rStyle w:val="Bold"/>
          <w:rFonts w:cs="Times New Roman"/>
        </w:rPr>
        <w:t xml:space="preserve">На уровне обучающихся: </w:t>
      </w:r>
    </w:p>
    <w:p w14:paraId="388DC92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вовлечение по возможности каждого обучающегося в ключевые дела образовательной организации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14:paraId="326B2B2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индивидуальная помощь обучающемуся (при необходимости) в освоении навыков подготовки, проведения и анализа ключевых дел;</w:t>
      </w:r>
    </w:p>
    <w:p w14:paraId="546310F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14:paraId="778DD9F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 </w:t>
      </w:r>
    </w:p>
    <w:p w14:paraId="17EFF8EE" w14:textId="77777777" w:rsidR="00944BF0" w:rsidRPr="00BE0AE5" w:rsidRDefault="00944BF0" w:rsidP="00944BF0">
      <w:pPr>
        <w:pStyle w:val="h4"/>
        <w:rPr>
          <w:rFonts w:cs="Times New Roman"/>
        </w:rPr>
      </w:pPr>
      <w:r w:rsidRPr="00BE0AE5">
        <w:rPr>
          <w:rFonts w:cs="Times New Roman"/>
        </w:rPr>
        <w:lastRenderedPageBreak/>
        <w:t>Модуль «Классное руководство»</w:t>
      </w:r>
    </w:p>
    <w:p w14:paraId="6C2D836C" w14:textId="77777777" w:rsidR="00944BF0" w:rsidRPr="00BE0AE5" w:rsidRDefault="00944BF0" w:rsidP="00944BF0">
      <w:pPr>
        <w:pStyle w:val="body"/>
        <w:rPr>
          <w:rFonts w:cs="Times New Roman"/>
        </w:rPr>
      </w:pPr>
      <w:r w:rsidRPr="00BE0AE5">
        <w:rPr>
          <w:rFonts w:cs="Times New Roman"/>
        </w:rP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(законными представителями) обучающихся</w:t>
      </w:r>
      <w:r w:rsidRPr="00BE0AE5">
        <w:rPr>
          <w:rStyle w:val="Italic"/>
          <w:rFonts w:cs="Times New Roman"/>
        </w:rPr>
        <w:t>.</w:t>
      </w:r>
    </w:p>
    <w:p w14:paraId="2917B295" w14:textId="77777777" w:rsidR="00944BF0" w:rsidRPr="00BE0AE5" w:rsidRDefault="00944BF0" w:rsidP="00944BF0">
      <w:pPr>
        <w:pStyle w:val="h5"/>
        <w:rPr>
          <w:rFonts w:cs="Times New Roman"/>
        </w:rPr>
      </w:pPr>
      <w:r w:rsidRPr="00BE0AE5">
        <w:rPr>
          <w:rFonts w:cs="Times New Roman"/>
        </w:rPr>
        <w:t>Работа с классным коллективом:</w:t>
      </w:r>
    </w:p>
    <w:p w14:paraId="0D2ACAC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14:paraId="3DB22D87" w14:textId="77777777" w:rsidR="00944BF0" w:rsidRPr="00BE0AE5" w:rsidRDefault="00944BF0" w:rsidP="00944BF0">
      <w:pPr>
        <w:pStyle w:val="list-bullet"/>
        <w:widowControl w:val="0"/>
        <w:numPr>
          <w:ilvl w:val="0"/>
          <w:numId w:val="10"/>
        </w:numPr>
        <w:ind w:left="567" w:hanging="340"/>
        <w:rPr>
          <w:rFonts w:cs="Times New Roman"/>
          <w:spacing w:val="2"/>
        </w:rPr>
      </w:pPr>
      <w:r w:rsidRPr="00BE0AE5">
        <w:rPr>
          <w:rFonts w:cs="Times New Roman"/>
          <w:spacing w:val="2"/>
        </w:rPr>
        <w:t xml:space="preserve">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14:paraId="778969D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проведение классных часов как времени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 </w:t>
      </w:r>
    </w:p>
    <w:p w14:paraId="6DAE0FC1" w14:textId="3C0D7004"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сплочение коллектива класса через игры и тренинги на </w:t>
      </w:r>
      <w:proofErr w:type="spellStart"/>
      <w:r w:rsidRPr="00BE0AE5">
        <w:rPr>
          <w:rFonts w:cs="Times New Roman"/>
        </w:rPr>
        <w:t>командообразование</w:t>
      </w:r>
      <w:proofErr w:type="spellEnd"/>
      <w:r w:rsidRPr="00BE0AE5">
        <w:rPr>
          <w:rFonts w:cs="Times New Roman"/>
        </w:rPr>
        <w:t xml:space="preserve">;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w:t>
      </w:r>
      <w:proofErr w:type="spellStart"/>
      <w:r w:rsidRPr="00BE0AE5">
        <w:rPr>
          <w:rFonts w:cs="Times New Roman"/>
        </w:rPr>
        <w:t>микрогруппами</w:t>
      </w:r>
      <w:proofErr w:type="spellEnd"/>
      <w:r w:rsidRPr="00BE0AE5">
        <w:rPr>
          <w:rFonts w:cs="Times New Roman"/>
        </w:rPr>
        <w:t xml:space="preserve"> поздравления, сюрпризы, творческие подарки и розыгрыши; регулярные </w:t>
      </w:r>
      <w:proofErr w:type="spellStart"/>
      <w:r w:rsidRPr="00BE0AE5">
        <w:rPr>
          <w:rFonts w:cs="Times New Roman"/>
        </w:rPr>
        <w:t>внутриклассные</w:t>
      </w:r>
      <w:proofErr w:type="spellEnd"/>
      <w:r w:rsidRPr="00BE0AE5">
        <w:rPr>
          <w:rFonts w:cs="Times New Roman"/>
        </w:rPr>
        <w:t xml:space="preserve"> огоньки и вечера, дающие каждому обучающемуся возможность рефлексии собственного участия в жизни класса; </w:t>
      </w:r>
    </w:p>
    <w:p w14:paraId="499F573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выработка совместно с обучающимися законов класса, помогающих им освоить нормы и правила общения, которым они должны следовать в образовательной организации. </w:t>
      </w:r>
    </w:p>
    <w:p w14:paraId="00E20625" w14:textId="77777777" w:rsidR="00944BF0" w:rsidRPr="00BE0AE5" w:rsidRDefault="00944BF0" w:rsidP="00944BF0">
      <w:pPr>
        <w:pStyle w:val="h5"/>
        <w:rPr>
          <w:rFonts w:cs="Times New Roman"/>
        </w:rPr>
      </w:pPr>
      <w:r w:rsidRPr="00BE0AE5">
        <w:rPr>
          <w:rFonts w:cs="Times New Roman"/>
        </w:rPr>
        <w:t>Индивидуальная работа с обучающимися:</w:t>
      </w:r>
    </w:p>
    <w:p w14:paraId="7A12642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изучение особенностей личностного развития обучающихся </w:t>
      </w:r>
      <w:r w:rsidRPr="00BE0AE5">
        <w:rPr>
          <w:rFonts w:cs="Times New Roman"/>
        </w:rPr>
        <w:lastRenderedPageBreak/>
        <w:t xml:space="preserve">класса через наблюдение за их поведением в повседневной жизни, специально создаваемых педагогических ситуациях,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учителями-предметниками, а также (при необходимости) со школьным психологом; </w:t>
      </w:r>
    </w:p>
    <w:p w14:paraId="2E98F42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 </w:t>
      </w:r>
    </w:p>
    <w:p w14:paraId="3CDC36C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вместе анализируют свои успехи и неудачи;</w:t>
      </w:r>
    </w:p>
    <w:p w14:paraId="672ED86B"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коррекция поведения обучающегося через частные беседы с ним, его родителями (законными представителями), с другими обучающимися класса; включение в проводимые школьным психологом тренинги общения; предложение взять на себя ответственность за то или иное поручение в классе.</w:t>
      </w:r>
    </w:p>
    <w:p w14:paraId="0B317670" w14:textId="77777777" w:rsidR="00944BF0" w:rsidRPr="00BE0AE5" w:rsidRDefault="00944BF0" w:rsidP="00944BF0">
      <w:pPr>
        <w:pStyle w:val="h5"/>
        <w:rPr>
          <w:rFonts w:cs="Times New Roman"/>
        </w:rPr>
      </w:pPr>
      <w:r w:rsidRPr="00BE0AE5">
        <w:rPr>
          <w:rFonts w:cs="Times New Roman"/>
        </w:rPr>
        <w:t>Работа с учителями-предметниками в классе:</w:t>
      </w:r>
    </w:p>
    <w:p w14:paraId="039959F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предупреждение и разрешение конфликтов между учителями-предметниками и обучающимися;</w:t>
      </w:r>
    </w:p>
    <w:p w14:paraId="2D1C2F5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проведение мини-педсоветов, направленных на решение конкретных проблем класса и интеграцию воспитательных влияний на обучающихся;</w:t>
      </w:r>
    </w:p>
    <w:p w14:paraId="2D501C2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привлечение учителей-предметников к участию во </w:t>
      </w:r>
      <w:proofErr w:type="spellStart"/>
      <w:r w:rsidRPr="00BE0AE5">
        <w:rPr>
          <w:rFonts w:cs="Times New Roman"/>
        </w:rPr>
        <w:t>внутриклассных</w:t>
      </w:r>
      <w:proofErr w:type="spellEnd"/>
      <w:r w:rsidRPr="00BE0AE5">
        <w:rPr>
          <w:rFonts w:cs="Times New Roman"/>
        </w:rPr>
        <w:t xml:space="preserve">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14:paraId="7555DDC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привлечение учителей-предметников к участию в родительских </w:t>
      </w:r>
      <w:r w:rsidRPr="00BE0AE5">
        <w:rPr>
          <w:rFonts w:cs="Times New Roman"/>
        </w:rPr>
        <w:lastRenderedPageBreak/>
        <w:t>собраниях класса для объединения усилий в деле обучения и воспитания обучающихся.</w:t>
      </w:r>
    </w:p>
    <w:p w14:paraId="7A2B4AE0" w14:textId="77777777" w:rsidR="00944BF0" w:rsidRPr="00BE0AE5" w:rsidRDefault="00944BF0" w:rsidP="00944BF0">
      <w:pPr>
        <w:pStyle w:val="h5"/>
        <w:rPr>
          <w:rFonts w:cs="Times New Roman"/>
        </w:rPr>
      </w:pPr>
      <w:r w:rsidRPr="00BE0AE5">
        <w:rPr>
          <w:rFonts w:cs="Times New Roman"/>
        </w:rPr>
        <w:t>Работа с родителями (законными представителями) обучающихся:</w:t>
      </w:r>
    </w:p>
    <w:p w14:paraId="69E47D2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регулярное информирование родителей (законных представителей) о школьных успехах и проблемах обучающихся, о жизни класса в целом;</w:t>
      </w:r>
    </w:p>
    <w:p w14:paraId="7DA2B5F5"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помощь родителям (законным представителям) обучающихся в регулировании отношений между ними, администрацией образовательной организации и учителями-предметниками; </w:t>
      </w:r>
    </w:p>
    <w:p w14:paraId="662B61F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организация родительских собраний, происходящих в режиме обсуждения наиболее острых проблем обучения и воспитания обучающихся;</w:t>
      </w:r>
    </w:p>
    <w:p w14:paraId="2959A17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обучающихся;</w:t>
      </w:r>
    </w:p>
    <w:p w14:paraId="6E94F5B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привлечение членов семей обучающихся к организации и проведению дел класса;</w:t>
      </w:r>
    </w:p>
    <w:p w14:paraId="63A2C43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организация на базе класса семейных праздников, конкурсов, соревнований, направленных на сплочение семьи и образовательной организации.</w:t>
      </w:r>
    </w:p>
    <w:p w14:paraId="764D88DA" w14:textId="77777777" w:rsidR="00944BF0" w:rsidRPr="00BE0AE5" w:rsidRDefault="00944BF0" w:rsidP="00944BF0">
      <w:pPr>
        <w:pStyle w:val="h4"/>
        <w:rPr>
          <w:rFonts w:cs="Times New Roman"/>
        </w:rPr>
      </w:pPr>
      <w:r w:rsidRPr="00BE0AE5">
        <w:rPr>
          <w:rFonts w:cs="Times New Roman"/>
        </w:rPr>
        <w:t>Модуль «Курсы внеурочной деятельности»</w:t>
      </w:r>
    </w:p>
    <w:p w14:paraId="17881978" w14:textId="77777777" w:rsidR="00944BF0" w:rsidRPr="00BE0AE5" w:rsidRDefault="00944BF0" w:rsidP="00944BF0">
      <w:pPr>
        <w:pStyle w:val="body"/>
        <w:rPr>
          <w:rFonts w:cs="Times New Roman"/>
        </w:rPr>
      </w:pPr>
      <w:r w:rsidRPr="00BE0AE5">
        <w:rPr>
          <w:rFonts w:cs="Times New Roman"/>
        </w:rPr>
        <w:t xml:space="preserve">Воспитание на занятиях школьных курсов внеурочной деятельности осуществляется преимущественно через: </w:t>
      </w:r>
    </w:p>
    <w:p w14:paraId="5B45D74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215F971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формирование в кружках, секциях, клубах, студиях и т. п. детско-взрослых общностей,</w:t>
      </w:r>
      <w:r w:rsidRPr="00BE0AE5">
        <w:rPr>
          <w:rStyle w:val="Italic"/>
          <w:rFonts w:cs="Times New Roman"/>
        </w:rPr>
        <w:t xml:space="preserve"> </w:t>
      </w:r>
      <w:r w:rsidRPr="00BE0AE5">
        <w:rPr>
          <w:rFonts w:cs="Times New Roman"/>
        </w:rPr>
        <w:t>которые могли бы объединять обучающихся и педагогических работников общими позитивными эмоциями и доверительными отношениями друг к другу;</w:t>
      </w:r>
    </w:p>
    <w:p w14:paraId="6B34AD04"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создание в детских объединениях традиций, задающих их членам определенные социально значимые формы поведения;</w:t>
      </w:r>
    </w:p>
    <w:p w14:paraId="5EDE53D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поддержку обучающихся с ярко выраженной лидерской позицией и установку на сохранение и поддержание накопленных социально значимых традиций; </w:t>
      </w:r>
    </w:p>
    <w:p w14:paraId="1243FDD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поощрение педагогическими работниками детских инициатив и детского самоуправления. </w:t>
      </w:r>
    </w:p>
    <w:p w14:paraId="556E99B7" w14:textId="77777777" w:rsidR="00944BF0" w:rsidRPr="00BE0AE5" w:rsidRDefault="00944BF0" w:rsidP="00944BF0">
      <w:pPr>
        <w:pStyle w:val="body"/>
        <w:rPr>
          <w:rFonts w:cs="Times New Roman"/>
        </w:rPr>
      </w:pPr>
      <w:r w:rsidRPr="00BE0AE5">
        <w:rPr>
          <w:rFonts w:cs="Times New Roman"/>
        </w:rPr>
        <w:lastRenderedPageBreak/>
        <w:t>Реализация воспитательного потенциала курсов внеурочной деятельности происходит в рамках следующих выбранных обучающимися ее видов</w:t>
      </w:r>
      <w:r w:rsidRPr="00AC7A66">
        <w:rPr>
          <w:rStyle w:val="Italic"/>
          <w:rFonts w:cs="Times New Roman"/>
          <w:i w:val="0"/>
        </w:rPr>
        <w:t>:</w:t>
      </w:r>
    </w:p>
    <w:p w14:paraId="0F0BF58C"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Познавательная деятельность. Курсы внеурочной деятельности, направленные на передачу обучающимся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14:paraId="58D7BD3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Художественное творчество. Курсы внеурочной деятельности, создающие благоприятные условия для </w:t>
      </w:r>
      <w:proofErr w:type="spellStart"/>
      <w:r w:rsidRPr="00BE0AE5">
        <w:rPr>
          <w:rFonts w:cs="Times New Roman"/>
        </w:rPr>
        <w:t>просоциальной</w:t>
      </w:r>
      <w:proofErr w:type="spellEnd"/>
      <w:r w:rsidRPr="00BE0AE5">
        <w:rPr>
          <w:rFonts w:cs="Times New Roman"/>
        </w:rPr>
        <w:t xml:space="preserve">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духовно-нравственное развитие. </w:t>
      </w:r>
    </w:p>
    <w:p w14:paraId="67820FF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Проблемно-ценностное общение.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14:paraId="03AC3B2D"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Туристско-краеведческая деятельность. Курсы внеурочной деятельности,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w:t>
      </w:r>
      <w:proofErr w:type="spellStart"/>
      <w:r w:rsidRPr="00BE0AE5">
        <w:rPr>
          <w:rFonts w:cs="Times New Roman"/>
          <w:spacing w:val="-1"/>
        </w:rPr>
        <w:t>самообслуживающего</w:t>
      </w:r>
      <w:proofErr w:type="spellEnd"/>
      <w:r w:rsidRPr="00BE0AE5">
        <w:rPr>
          <w:rFonts w:cs="Times New Roman"/>
          <w:spacing w:val="-1"/>
        </w:rPr>
        <w:t xml:space="preserve"> труда. </w:t>
      </w:r>
    </w:p>
    <w:p w14:paraId="0166CDC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Спортивно-оздоровительная деятельность. 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14:paraId="5FF1B12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Трудовая деятельность. Курсы внеурочной деятельности, направленные на развитие творческих способностей обучающихся, воспитание у них трудолюбия и уважительного отношения к физическому труду. </w:t>
      </w:r>
    </w:p>
    <w:p w14:paraId="5626C95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Игровая деятельность. Курсы внеурочной деятельности, направленные на раскрытие творческого, умственного и физического потенциала обучающихся, развитие у них навыков конструктивного общения, умений работать в команде. </w:t>
      </w:r>
    </w:p>
    <w:p w14:paraId="2905EFAF" w14:textId="77777777" w:rsidR="00944BF0" w:rsidRPr="00BE0AE5" w:rsidRDefault="00944BF0" w:rsidP="00944BF0">
      <w:pPr>
        <w:pStyle w:val="h4"/>
        <w:rPr>
          <w:rFonts w:cs="Times New Roman"/>
        </w:rPr>
      </w:pPr>
      <w:r w:rsidRPr="00BE0AE5">
        <w:rPr>
          <w:rFonts w:cs="Times New Roman"/>
        </w:rPr>
        <w:lastRenderedPageBreak/>
        <w:t>Модуль «Школьный урок»</w:t>
      </w:r>
    </w:p>
    <w:p w14:paraId="63C8DC72" w14:textId="77777777" w:rsidR="00944BF0" w:rsidRPr="00BE0AE5" w:rsidRDefault="00944BF0" w:rsidP="00944BF0">
      <w:pPr>
        <w:pStyle w:val="body"/>
        <w:rPr>
          <w:rFonts w:cs="Times New Roman"/>
        </w:rPr>
      </w:pPr>
      <w:r w:rsidRPr="00BE0AE5">
        <w:rPr>
          <w:rFonts w:cs="Times New Roman"/>
        </w:rPr>
        <w:t>Реализация педагогическими работниками воспитательного потенциала урока предполагает следующее:</w:t>
      </w:r>
    </w:p>
    <w:p w14:paraId="2BBDF36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установление доверительных отношений между педагогическим работником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познавательной деятельности;</w:t>
      </w:r>
    </w:p>
    <w:p w14:paraId="312EB4A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14:paraId="67D4E0B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14:paraId="6CBD2D2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307A5A95" w14:textId="6A8F12E1"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 </w:t>
      </w:r>
    </w:p>
    <w:p w14:paraId="60F1D42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14:paraId="3863D33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организация шефства мотивированных и эрудированных обучающихся над их неуспевающими одноклассниками, дающего им социально значимый опыт сотрудничества и взаимной помощи;</w:t>
      </w:r>
    </w:p>
    <w:p w14:paraId="68AA23D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инициирование и поддержка исследовательской деятельности обучающихся в рамках реализации ими индивидуальных и груп</w:t>
      </w:r>
      <w:r w:rsidRPr="00BE0AE5">
        <w:rPr>
          <w:rFonts w:cs="Times New Roman"/>
        </w:rPr>
        <w:lastRenderedPageBreak/>
        <w:t>повых исследовательских проектов, что даст обучающимся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622EDB68" w14:textId="77777777" w:rsidR="00944BF0" w:rsidRPr="00BE0AE5" w:rsidRDefault="00944BF0" w:rsidP="00944BF0">
      <w:pPr>
        <w:pStyle w:val="h4"/>
        <w:rPr>
          <w:rFonts w:cs="Times New Roman"/>
        </w:rPr>
      </w:pPr>
      <w:r w:rsidRPr="00BE0AE5">
        <w:rPr>
          <w:rFonts w:cs="Times New Roman"/>
        </w:rPr>
        <w:t>Модуль «Самоуправление»</w:t>
      </w:r>
    </w:p>
    <w:p w14:paraId="3AA403DE" w14:textId="77777777" w:rsidR="00944BF0" w:rsidRPr="00BE0AE5" w:rsidRDefault="00944BF0" w:rsidP="00944BF0">
      <w:pPr>
        <w:pStyle w:val="body"/>
        <w:rPr>
          <w:rFonts w:cs="Times New Roman"/>
        </w:rPr>
      </w:pPr>
      <w:r w:rsidRPr="00BE0AE5">
        <w:rPr>
          <w:rFonts w:cs="Times New Roman"/>
        </w:rPr>
        <w:t xml:space="preserve">Поддержка детского самоуправления в образовательной организации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 Это то, что готовит их к взрослой жизни. Поскольку обучающимся в начальной и основной школе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14:paraId="41352262" w14:textId="77777777" w:rsidR="00944BF0" w:rsidRPr="00BE0AE5" w:rsidRDefault="00944BF0" w:rsidP="00944BF0">
      <w:pPr>
        <w:pStyle w:val="body"/>
        <w:rPr>
          <w:rStyle w:val="Italic"/>
          <w:rFonts w:cs="Times New Roman"/>
        </w:rPr>
      </w:pPr>
      <w:r w:rsidRPr="00BE0AE5">
        <w:rPr>
          <w:rFonts w:cs="Times New Roman"/>
        </w:rPr>
        <w:t>Детское самоуправление в образовательной организации осуществляется следующим образом</w:t>
      </w:r>
      <w:r w:rsidRPr="00BE0AE5">
        <w:rPr>
          <w:rStyle w:val="Italic"/>
          <w:rFonts w:cs="Times New Roman"/>
        </w:rPr>
        <w:t>.</w:t>
      </w:r>
    </w:p>
    <w:p w14:paraId="2E74CF10" w14:textId="77777777" w:rsidR="00944BF0" w:rsidRPr="00BE0AE5" w:rsidRDefault="00944BF0" w:rsidP="00944BF0">
      <w:pPr>
        <w:pStyle w:val="body"/>
        <w:rPr>
          <w:rStyle w:val="Bold"/>
          <w:rFonts w:cs="Times New Roman"/>
        </w:rPr>
      </w:pPr>
      <w:r w:rsidRPr="00BE0AE5">
        <w:rPr>
          <w:rStyle w:val="Bold"/>
          <w:rFonts w:cs="Times New Roman"/>
        </w:rPr>
        <w:t>На уровне образовательной организации:</w:t>
      </w:r>
    </w:p>
    <w:p w14:paraId="52385AE6" w14:textId="77777777" w:rsidR="00944BF0" w:rsidRPr="00BE0AE5" w:rsidRDefault="00944BF0" w:rsidP="00944BF0">
      <w:pPr>
        <w:pStyle w:val="list-bullet"/>
        <w:widowControl w:val="0"/>
        <w:numPr>
          <w:ilvl w:val="0"/>
          <w:numId w:val="10"/>
        </w:numPr>
        <w:ind w:left="567" w:hanging="340"/>
        <w:rPr>
          <w:rStyle w:val="BoldItalic"/>
          <w:rFonts w:cs="Times New Roman"/>
          <w:spacing w:val="-2"/>
        </w:rPr>
      </w:pPr>
      <w:r w:rsidRPr="00BE0AE5">
        <w:rPr>
          <w:rFonts w:cs="Times New Roman"/>
          <w:spacing w:val="-2"/>
        </w:rPr>
        <w:t>через деятельность выборного Совета обучающихся,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14:paraId="57040B56" w14:textId="77777777" w:rsidR="00944BF0" w:rsidRPr="00BE0AE5" w:rsidRDefault="00944BF0" w:rsidP="00944BF0">
      <w:pPr>
        <w:pStyle w:val="list-bullet"/>
        <w:widowControl w:val="0"/>
        <w:numPr>
          <w:ilvl w:val="0"/>
          <w:numId w:val="10"/>
        </w:numPr>
        <w:ind w:left="567" w:hanging="340"/>
        <w:rPr>
          <w:rStyle w:val="BoldItalic"/>
          <w:rFonts w:cs="Times New Roman"/>
        </w:rPr>
      </w:pPr>
      <w:r w:rsidRPr="00BE0AE5">
        <w:rPr>
          <w:rFonts w:cs="Times New Roman"/>
        </w:rP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14:paraId="5133BDA7" w14:textId="77777777" w:rsidR="00944BF0" w:rsidRPr="00BE0AE5" w:rsidRDefault="00944BF0" w:rsidP="00944BF0">
      <w:pPr>
        <w:pStyle w:val="list-bullet"/>
        <w:widowControl w:val="0"/>
        <w:numPr>
          <w:ilvl w:val="0"/>
          <w:numId w:val="10"/>
        </w:numPr>
        <w:ind w:left="567" w:hanging="340"/>
        <w:rPr>
          <w:rStyle w:val="BoldItalic"/>
          <w:rFonts w:cs="Times New Roman"/>
        </w:rPr>
      </w:pPr>
      <w:r w:rsidRPr="00BE0AE5">
        <w:rPr>
          <w:rFonts w:cs="Times New Roman"/>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 и т. п.);</w:t>
      </w:r>
    </w:p>
    <w:p w14:paraId="48FFA096" w14:textId="77777777" w:rsidR="00944BF0" w:rsidRPr="00BE0AE5" w:rsidRDefault="00944BF0" w:rsidP="00944BF0">
      <w:pPr>
        <w:pStyle w:val="list-bullet"/>
        <w:widowControl w:val="0"/>
        <w:numPr>
          <w:ilvl w:val="0"/>
          <w:numId w:val="10"/>
        </w:numPr>
        <w:ind w:left="567" w:hanging="340"/>
        <w:rPr>
          <w:rStyle w:val="BoldItalic"/>
          <w:rFonts w:cs="Times New Roman"/>
        </w:rPr>
      </w:pPr>
      <w:r w:rsidRPr="00BE0AE5">
        <w:rPr>
          <w:rFonts w:cs="Times New Roman"/>
        </w:rPr>
        <w:t>через деятельность творческих советов, отвечающих за проведение тех или иных конкретных мероприятий, праздников, вечеров, акций и т. п.;</w:t>
      </w:r>
    </w:p>
    <w:p w14:paraId="11C06A12" w14:textId="77777777" w:rsidR="00944BF0" w:rsidRPr="00BE0AE5" w:rsidRDefault="00944BF0" w:rsidP="00944BF0">
      <w:pPr>
        <w:pStyle w:val="list-bullet"/>
        <w:widowControl w:val="0"/>
        <w:numPr>
          <w:ilvl w:val="0"/>
          <w:numId w:val="10"/>
        </w:numPr>
        <w:ind w:left="567" w:hanging="340"/>
        <w:rPr>
          <w:rStyle w:val="BoldItalic"/>
          <w:rFonts w:cs="Times New Roman"/>
        </w:rPr>
      </w:pPr>
      <w:r w:rsidRPr="00BE0AE5">
        <w:rPr>
          <w:rFonts w:cs="Times New Roman"/>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образовательной организации. </w:t>
      </w:r>
    </w:p>
    <w:p w14:paraId="1DB1E445" w14:textId="77777777" w:rsidR="00944BF0" w:rsidRPr="00BE0AE5" w:rsidRDefault="00944BF0" w:rsidP="00944BF0">
      <w:pPr>
        <w:pStyle w:val="body"/>
        <w:rPr>
          <w:rStyle w:val="Bold"/>
          <w:rFonts w:cs="Times New Roman"/>
        </w:rPr>
      </w:pPr>
      <w:r w:rsidRPr="00BE0AE5">
        <w:rPr>
          <w:rStyle w:val="Bold"/>
          <w:rFonts w:cs="Times New Roman"/>
        </w:rPr>
        <w:t>На уровне классов:</w:t>
      </w:r>
    </w:p>
    <w:p w14:paraId="4C8EF997" w14:textId="77777777"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lastRenderedPageBreak/>
        <w:t>через 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14:paraId="2409FD7C" w14:textId="77777777"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обучающимися младших классов);</w:t>
      </w:r>
    </w:p>
    <w:p w14:paraId="2E4E398B" w14:textId="77777777"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14:paraId="0A024584" w14:textId="77777777" w:rsidR="00944BF0" w:rsidRPr="00BE0AE5" w:rsidRDefault="00944BF0" w:rsidP="00944BF0">
      <w:pPr>
        <w:pStyle w:val="body"/>
        <w:rPr>
          <w:rStyle w:val="Bold"/>
          <w:rFonts w:cs="Times New Roman"/>
        </w:rPr>
      </w:pPr>
      <w:r w:rsidRPr="00BE0AE5">
        <w:rPr>
          <w:rStyle w:val="Bold"/>
          <w:rFonts w:cs="Times New Roman"/>
        </w:rPr>
        <w:t xml:space="preserve">На индивидуальном уровне: </w:t>
      </w:r>
    </w:p>
    <w:p w14:paraId="14319F64" w14:textId="77777777" w:rsidR="00944BF0" w:rsidRPr="00BE0AE5" w:rsidRDefault="00944BF0" w:rsidP="00E43BD7">
      <w:pPr>
        <w:pStyle w:val="list-bullet"/>
        <w:rPr>
          <w:rFonts w:cs="Times New Roman"/>
        </w:rPr>
      </w:pPr>
      <w:r w:rsidRPr="00BE0AE5">
        <w:rPr>
          <w:rFonts w:cs="Times New Roman"/>
        </w:rPr>
        <w:t xml:space="preserve">через вовлечение обучающихся в планирование, организацию, проведение и анализ общешкольных и </w:t>
      </w:r>
      <w:proofErr w:type="spellStart"/>
      <w:r w:rsidRPr="00BE0AE5">
        <w:rPr>
          <w:rFonts w:cs="Times New Roman"/>
        </w:rPr>
        <w:t>внутриклассных</w:t>
      </w:r>
      <w:proofErr w:type="spellEnd"/>
      <w:r w:rsidRPr="00BE0AE5">
        <w:rPr>
          <w:rFonts w:cs="Times New Roman"/>
        </w:rPr>
        <w:t xml:space="preserve"> дел;</w:t>
      </w:r>
    </w:p>
    <w:p w14:paraId="4EBC68EA" w14:textId="41F27657" w:rsidR="00944BF0" w:rsidRPr="00BE0AE5" w:rsidRDefault="00944BF0" w:rsidP="00E43BD7">
      <w:pPr>
        <w:pStyle w:val="list-bullet"/>
        <w:rPr>
          <w:rFonts w:cs="Times New Roman"/>
        </w:rPr>
      </w:pPr>
      <w:r w:rsidRPr="00BE0AE5">
        <w:rPr>
          <w:rFonts w:cs="Times New Roman"/>
        </w:rP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w:t>
      </w:r>
      <w:r w:rsidR="00E43BD7" w:rsidRPr="00BE0AE5">
        <w:rPr>
          <w:rFonts w:cs="Times New Roman"/>
        </w:rPr>
        <w:t> </w:t>
      </w:r>
      <w:r w:rsidRPr="00BE0AE5">
        <w:rPr>
          <w:rFonts w:cs="Times New Roman"/>
        </w:rPr>
        <w:t>т. п.</w:t>
      </w:r>
    </w:p>
    <w:p w14:paraId="2D11AB95" w14:textId="77777777" w:rsidR="00944BF0" w:rsidRPr="00BE0AE5" w:rsidRDefault="00944BF0" w:rsidP="00944BF0">
      <w:pPr>
        <w:pStyle w:val="h4"/>
        <w:rPr>
          <w:rFonts w:cs="Times New Roman"/>
        </w:rPr>
      </w:pPr>
      <w:r w:rsidRPr="00BE0AE5">
        <w:rPr>
          <w:rFonts w:cs="Times New Roman"/>
        </w:rPr>
        <w:t>Модуль «Детские общественные объединения»</w:t>
      </w:r>
    </w:p>
    <w:p w14:paraId="19F02D0D" w14:textId="77777777" w:rsidR="00944BF0" w:rsidRPr="00BE0AE5" w:rsidRDefault="00944BF0" w:rsidP="00944BF0">
      <w:pPr>
        <w:pStyle w:val="body"/>
        <w:rPr>
          <w:rStyle w:val="Italic"/>
          <w:rFonts w:cs="Times New Roman"/>
        </w:rPr>
      </w:pPr>
      <w:r w:rsidRPr="00BE0AE5">
        <w:rPr>
          <w:rFonts w:cs="Times New Roman"/>
        </w:rPr>
        <w:t>Действующее на базе образовательной организации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через</w:t>
      </w:r>
      <w:r w:rsidRPr="00AC7A66">
        <w:rPr>
          <w:rStyle w:val="Italic"/>
          <w:rFonts w:cs="Times New Roman"/>
          <w:i w:val="0"/>
        </w:rPr>
        <w:t xml:space="preserve">: </w:t>
      </w:r>
    </w:p>
    <w:p w14:paraId="2DFD0EDC" w14:textId="77777777" w:rsidR="00944BF0" w:rsidRPr="00BE0AE5" w:rsidRDefault="00944BF0" w:rsidP="00944BF0">
      <w:pPr>
        <w:pStyle w:val="list-bullet"/>
        <w:widowControl w:val="0"/>
        <w:numPr>
          <w:ilvl w:val="0"/>
          <w:numId w:val="10"/>
        </w:numPr>
        <w:ind w:left="567" w:hanging="340"/>
        <w:rPr>
          <w:rFonts w:cs="Times New Roman"/>
          <w:spacing w:val="-2"/>
        </w:rPr>
      </w:pPr>
      <w:r w:rsidRPr="00BE0AE5">
        <w:rPr>
          <w:rFonts w:cs="Times New Roman"/>
          <w:spacing w:val="-2"/>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14:paraId="602FDE2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образовательной организации, обществу в целом; развить в себе такие качества, как забота, уважение, умение сопереживать, умение </w:t>
      </w:r>
      <w:r w:rsidRPr="00BE0AE5">
        <w:rPr>
          <w:rFonts w:cs="Times New Roman"/>
        </w:rPr>
        <w:lastRenderedPageBreak/>
        <w:t>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образовательной организации территории (работа в школьном саду, уход за деревьями и кустарниками, благоустройство клумб) и др.;</w:t>
      </w:r>
    </w:p>
    <w:p w14:paraId="276B061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14:paraId="4FD489F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образовательной организации и микрорайоне, совместного пения, празднования знаменательных для членов объединения событий;</w:t>
      </w:r>
    </w:p>
    <w:p w14:paraId="27BE0075"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14:paraId="3F244AA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14:paraId="6E51448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объединения, проведения ежегодной церемонии посвящения в члены детского объединения, создания и поддержки интернет-странички объединения в социальных сетях, организации деятельности пресс-центра объединения, проведения традиционных огоньков — формы коллективного анализа проводимых объединением дел);</w:t>
      </w:r>
    </w:p>
    <w:p w14:paraId="3EBE068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lastRenderedPageBreak/>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14:paraId="1B0CE752" w14:textId="77777777" w:rsidR="00944BF0" w:rsidRPr="00BE0AE5" w:rsidRDefault="00944BF0" w:rsidP="00944BF0">
      <w:pPr>
        <w:pStyle w:val="h4"/>
        <w:rPr>
          <w:rFonts w:cs="Times New Roman"/>
        </w:rPr>
      </w:pPr>
      <w:r w:rsidRPr="00BE0AE5">
        <w:rPr>
          <w:rFonts w:cs="Times New Roman"/>
        </w:rPr>
        <w:t>Модуль «Экскурсии, экспедиции, походы»</w:t>
      </w:r>
    </w:p>
    <w:p w14:paraId="591307CF" w14:textId="77777777" w:rsidR="00944BF0" w:rsidRPr="00AC7A66" w:rsidRDefault="00944BF0" w:rsidP="00944BF0">
      <w:pPr>
        <w:pStyle w:val="body"/>
        <w:rPr>
          <w:rStyle w:val="Italic"/>
          <w:rFonts w:cs="Times New Roman"/>
          <w:i w:val="0"/>
          <w:spacing w:val="-1"/>
        </w:rPr>
      </w:pPr>
      <w:r w:rsidRPr="00BE0AE5">
        <w:rPr>
          <w:rFonts w:cs="Times New Roman"/>
          <w:spacing w:val="-1"/>
        </w:rPr>
        <w:t xml:space="preserve">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w:t>
      </w:r>
      <w:proofErr w:type="spellStart"/>
      <w:r w:rsidRPr="00BE0AE5">
        <w:rPr>
          <w:rFonts w:cs="Times New Roman"/>
          <w:spacing w:val="-1"/>
        </w:rPr>
        <w:t>самообслуживающего</w:t>
      </w:r>
      <w:proofErr w:type="spellEnd"/>
      <w:r w:rsidRPr="00BE0AE5">
        <w:rPr>
          <w:rFonts w:cs="Times New Roman"/>
          <w:spacing w:val="-1"/>
        </w:rPr>
        <w:t xml:space="preserve">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sidRPr="00AC7A66">
        <w:rPr>
          <w:rStyle w:val="Italic"/>
          <w:rFonts w:cs="Times New Roman"/>
          <w:i w:val="0"/>
          <w:spacing w:val="-1"/>
        </w:rPr>
        <w:t>:</w:t>
      </w:r>
    </w:p>
    <w:p w14:paraId="4A1F73EE" w14:textId="77777777" w:rsidR="00944BF0" w:rsidRPr="00BE0AE5" w:rsidRDefault="00944BF0" w:rsidP="00E43BD7">
      <w:pPr>
        <w:pStyle w:val="list-bullet"/>
        <w:rPr>
          <w:rStyle w:val="Italic"/>
          <w:rFonts w:cs="Times New Roman"/>
        </w:rPr>
      </w:pPr>
      <w:r w:rsidRPr="00BE0AE5">
        <w:rPr>
          <w:rFonts w:cs="Times New Roman"/>
        </w:rPr>
        <w:t>регулярные пешие прогулки, экскурсии или походы выходного дня, организуемые классными руководителями и родителями (законными представителями)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14:paraId="33AF423C" w14:textId="2D8A0F49"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литературные, исторические, биологические экспедиции, организуемые педагогическими работниками и родителями (законными представителями) обучающихся в другие города или села для углубленного изучения биографий проживавших там российских поэтов и писателей, произошедших исторических событий, имеющихся природных и историко</w:t>
      </w:r>
      <w:r w:rsidR="00E43BD7" w:rsidRPr="00BE0AE5">
        <w:rPr>
          <w:rFonts w:cs="Times New Roman"/>
        </w:rPr>
        <w:t>-</w:t>
      </w:r>
      <w:r w:rsidRPr="00BE0AE5">
        <w:rPr>
          <w:rFonts w:cs="Times New Roman"/>
        </w:rPr>
        <w:t xml:space="preserve">культурных ландшафтов, флоры и фауны; </w:t>
      </w:r>
    </w:p>
    <w:p w14:paraId="658CCA4A" w14:textId="77777777"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14:paraId="6539788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многодневные походы, организуемые совместно с 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w:t>
      </w:r>
      <w:r w:rsidRPr="00BE0AE5">
        <w:rPr>
          <w:rFonts w:cs="Times New Roman"/>
        </w:rPr>
        <w:lastRenderedPageBreak/>
        <w:t>лективному проведению (распределение среди обучающихся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w:t>
      </w:r>
    </w:p>
    <w:p w14:paraId="68D2F391" w14:textId="77777777" w:rsidR="00944BF0" w:rsidRPr="00BE0AE5" w:rsidRDefault="00944BF0" w:rsidP="00944BF0">
      <w:pPr>
        <w:pStyle w:val="list-bullet"/>
        <w:widowControl w:val="0"/>
        <w:numPr>
          <w:ilvl w:val="0"/>
          <w:numId w:val="10"/>
        </w:numPr>
        <w:ind w:left="567" w:hanging="340"/>
        <w:rPr>
          <w:rStyle w:val="Italic"/>
          <w:rFonts w:cs="Times New Roman"/>
        </w:rPr>
      </w:pPr>
      <w:proofErr w:type="spellStart"/>
      <w:r w:rsidRPr="00BE0AE5">
        <w:rPr>
          <w:rFonts w:cs="Times New Roman"/>
        </w:rPr>
        <w:t>турслет</w:t>
      </w:r>
      <w:proofErr w:type="spellEnd"/>
      <w:r w:rsidRPr="00BE0AE5">
        <w:rPr>
          <w:rFonts w:cs="Times New Roman"/>
        </w:rPr>
        <w:t xml:space="preserve"> с участием команд, сформированных из педагогических работников, обучающихся и их родителей (законных представителей),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14:paraId="7FD6F7E9" w14:textId="77777777"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летний выездной палаточный лагерь, ориентированный на организацию активного отдыха обучающихся, обучение на</w:t>
      </w:r>
      <w:r w:rsidRPr="00BE0AE5">
        <w:rPr>
          <w:rFonts w:cs="Times New Roman"/>
          <w:spacing w:val="-1"/>
        </w:rPr>
        <w:t>выкам выживания в дикой природе, закаливание (программа лагеря может включать мини-походы, марш-броски, ночное</w:t>
      </w:r>
      <w:r w:rsidRPr="00BE0AE5">
        <w:rPr>
          <w:rFonts w:cs="Times New Roman"/>
        </w:rPr>
        <w:t xml:space="preserve"> ориентирование, робинзонады, квесты, игры, соревнования, конкурсы). </w:t>
      </w:r>
    </w:p>
    <w:p w14:paraId="74F1979C" w14:textId="77777777" w:rsidR="00944BF0" w:rsidRPr="00BE0AE5" w:rsidRDefault="00944BF0" w:rsidP="00944BF0">
      <w:pPr>
        <w:pStyle w:val="h4"/>
        <w:rPr>
          <w:rFonts w:cs="Times New Roman"/>
        </w:rPr>
      </w:pPr>
      <w:r w:rsidRPr="00BE0AE5">
        <w:rPr>
          <w:rFonts w:cs="Times New Roman"/>
        </w:rPr>
        <w:t>Модуль «Профориентация»</w:t>
      </w:r>
    </w:p>
    <w:p w14:paraId="73522026" w14:textId="77777777" w:rsidR="00944BF0" w:rsidRPr="00BE0AE5" w:rsidRDefault="00944BF0" w:rsidP="00944BF0">
      <w:pPr>
        <w:pStyle w:val="body"/>
        <w:rPr>
          <w:rFonts w:cs="Times New Roman"/>
          <w:spacing w:val="-1"/>
        </w:rPr>
      </w:pPr>
      <w:r w:rsidRPr="00BE0AE5">
        <w:rPr>
          <w:rFonts w:cs="Times New Roman"/>
          <w:spacing w:val="-1"/>
        </w:rPr>
        <w:t xml:space="preserve">Совместная деятельность педагогических работников и обучающихся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w:t>
      </w:r>
      <w:proofErr w:type="spellStart"/>
      <w:r w:rsidRPr="00BE0AE5">
        <w:rPr>
          <w:rFonts w:cs="Times New Roman"/>
          <w:spacing w:val="-1"/>
        </w:rPr>
        <w:t>профориентационно</w:t>
      </w:r>
      <w:proofErr w:type="spellEnd"/>
      <w:r w:rsidRPr="00BE0AE5">
        <w:rPr>
          <w:rFonts w:cs="Times New Roman"/>
          <w:spacing w:val="-1"/>
        </w:rPr>
        <w:t xml:space="preserve">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BE0AE5">
        <w:rPr>
          <w:rFonts w:cs="Times New Roman"/>
          <w:spacing w:val="-1"/>
        </w:rPr>
        <w:t>внепрофессиональную</w:t>
      </w:r>
      <w:proofErr w:type="spellEnd"/>
      <w:r w:rsidRPr="00BE0AE5">
        <w:rPr>
          <w:rFonts w:cs="Times New Roman"/>
          <w:spacing w:val="-1"/>
        </w:rPr>
        <w:t xml:space="preserve"> составляющую такой деятельности. Эта работа осуществляется через:</w:t>
      </w:r>
      <w:r w:rsidRPr="00BE0AE5">
        <w:rPr>
          <w:rStyle w:val="Italic"/>
          <w:rFonts w:cs="Times New Roman"/>
          <w:spacing w:val="-1"/>
        </w:rPr>
        <w:t xml:space="preserve"> </w:t>
      </w:r>
    </w:p>
    <w:p w14:paraId="30A841F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14:paraId="41F7C42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способах выбора профессий, достоинствах и недостатках той или иной интересной обучающимся профессиональной деятельности;</w:t>
      </w:r>
    </w:p>
    <w:p w14:paraId="592CC5B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lastRenderedPageBreak/>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14:paraId="25A9C42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профессиональных образовательных организациях и организациях высшего образования;</w:t>
      </w:r>
    </w:p>
    <w:p w14:paraId="7CD6579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организацию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14:paraId="45EA423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совместное с педагогическими работниками изучение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образования;</w:t>
      </w:r>
    </w:p>
    <w:p w14:paraId="46FC4C5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участие в работе всероссийских профориентационных проектов, созданных в Интернете: просмотр лекций, решение учебно-тренировочных задач, участие в мастер-классах, посещение открытых уроков;</w:t>
      </w:r>
    </w:p>
    <w:p w14:paraId="580A980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14:paraId="297805C3"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освоение обучающимися основ профессии в рамках различных курсов по выбору, включённых в основную образовательную программу образовательной организации, или в рамках курсов дополнительного образования. </w:t>
      </w:r>
    </w:p>
    <w:p w14:paraId="7C81D7E9" w14:textId="77777777" w:rsidR="00944BF0" w:rsidRPr="00BE0AE5" w:rsidRDefault="00944BF0" w:rsidP="00944BF0">
      <w:pPr>
        <w:pStyle w:val="h4"/>
        <w:rPr>
          <w:rFonts w:cs="Times New Roman"/>
        </w:rPr>
      </w:pPr>
      <w:r w:rsidRPr="00BE0AE5">
        <w:rPr>
          <w:rFonts w:cs="Times New Roman"/>
        </w:rPr>
        <w:t>Модуль «Школьные медиа»</w:t>
      </w:r>
    </w:p>
    <w:p w14:paraId="1C451030" w14:textId="77777777" w:rsidR="00944BF0" w:rsidRPr="00BE0AE5" w:rsidRDefault="00944BF0" w:rsidP="00944BF0">
      <w:pPr>
        <w:pStyle w:val="body"/>
        <w:rPr>
          <w:rStyle w:val="Italic"/>
          <w:rFonts w:cs="Times New Roman"/>
        </w:rPr>
      </w:pPr>
      <w:r w:rsidRPr="00BE0AE5">
        <w:rPr>
          <w:rFonts w:cs="Times New Roman"/>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деятельности:</w:t>
      </w:r>
    </w:p>
    <w:p w14:paraId="208AD5BC" w14:textId="77777777"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 xml:space="preserve">разновозрастный редакционный совет обучающихся и консультирующих их педагогических работников, целью которого является </w:t>
      </w:r>
      <w:r w:rsidRPr="00BE0AE5">
        <w:rPr>
          <w:rFonts w:cs="Times New Roman"/>
        </w:rPr>
        <w:lastRenderedPageBreak/>
        <w:t>освещение (через школьную газету, школьное радио или телевидение) наиболее интересных моментов жиз</w:t>
      </w:r>
      <w:r w:rsidRPr="00BE0AE5">
        <w:rPr>
          <w:rFonts w:cs="Times New Roman"/>
          <w:spacing w:val="-3"/>
        </w:rPr>
        <w:t>ни образовательной организации, популяризация общешколь</w:t>
      </w:r>
      <w:r w:rsidRPr="00BE0AE5">
        <w:rPr>
          <w:rFonts w:cs="Times New Roman"/>
        </w:rPr>
        <w:t xml:space="preserve">ных ключевых дел, кружков, секций, деятельности органов ученического самоуправления; </w:t>
      </w:r>
    </w:p>
    <w:p w14:paraId="09364E0A" w14:textId="77777777"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школьная газета для обучающихся старших классов, на страницах которой ими размещаются материалы о профессиональных организациях, об организациях высшего образования и востребованных рабочих вакансиях, которые могут быть интересны обучающимся; организация конкурсов рассказов, поэтических произведений, сказок, репортажей и научно-популярных статей; проведение круглых столов с обсуждением значимых учебных, социальных, нравственных проблем;</w:t>
      </w:r>
    </w:p>
    <w:p w14:paraId="035C86B7" w14:textId="77777777"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14:paraId="0FA8CCFC" w14:textId="77777777" w:rsidR="00944BF0" w:rsidRPr="00BE0AE5" w:rsidRDefault="00944BF0" w:rsidP="00E43BD7">
      <w:pPr>
        <w:pStyle w:val="list-bullet"/>
        <w:rPr>
          <w:rStyle w:val="Italic"/>
          <w:rFonts w:cs="Times New Roman"/>
        </w:rPr>
      </w:pPr>
      <w:r w:rsidRPr="00BE0AE5">
        <w:rPr>
          <w:rFonts w:cs="Times New Roman"/>
        </w:rPr>
        <w:t xml:space="preserve">школьная интернет-группа — разновозрастное сообщество обучающихся и педагогических работников, поддерживающее интернет-сайт образовательной организации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образовательной организации и организации виртуальной диалоговой площадки, на которой обучающимися, педагогическими работниками и родителями (законными представителями) могли бы открыто обсуждаться значимые для образовательной организации вопросы; </w:t>
      </w:r>
    </w:p>
    <w:p w14:paraId="59CCA35B" w14:textId="77777777"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14:paraId="1AA3C2A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участие обучающихся в региональных или всероссийских конкурсах школьных медиа.</w:t>
      </w:r>
    </w:p>
    <w:p w14:paraId="176F96C1" w14:textId="77777777" w:rsidR="00944BF0" w:rsidRPr="00BE0AE5" w:rsidRDefault="00944BF0" w:rsidP="00944BF0">
      <w:pPr>
        <w:pStyle w:val="h4"/>
        <w:rPr>
          <w:rFonts w:cs="Times New Roman"/>
        </w:rPr>
      </w:pPr>
      <w:r w:rsidRPr="00BE0AE5">
        <w:rPr>
          <w:rFonts w:cs="Times New Roman"/>
        </w:rPr>
        <w:t>Модуль «Организация предметно-эстетической среды»</w:t>
      </w:r>
    </w:p>
    <w:p w14:paraId="2EF716EC" w14:textId="77777777" w:rsidR="00944BF0" w:rsidRPr="00BE0AE5" w:rsidRDefault="00944BF0" w:rsidP="00944BF0">
      <w:pPr>
        <w:pStyle w:val="body"/>
        <w:rPr>
          <w:rFonts w:cs="Times New Roman"/>
        </w:rPr>
      </w:pPr>
      <w:r w:rsidRPr="00BE0AE5">
        <w:rPr>
          <w:rFonts w:cs="Times New Roman"/>
        </w:rPr>
        <w:t xml:space="preserve">Окружающая обучающегося предметно-эстетическая среда образовательной организации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образовательной организации. </w:t>
      </w:r>
      <w:r w:rsidRPr="00BE0AE5">
        <w:rPr>
          <w:rFonts w:cs="Times New Roman"/>
        </w:rPr>
        <w:lastRenderedPageBreak/>
        <w:t>Воспитывающее влияние на обучающегося осуществляется через такие формы работы с предметно-эстетической средой образовательной организации, как:</w:t>
      </w:r>
      <w:r w:rsidRPr="00BE0AE5">
        <w:rPr>
          <w:rStyle w:val="Italic"/>
          <w:rFonts w:cs="Times New Roman"/>
        </w:rPr>
        <w:t xml:space="preserve"> </w:t>
      </w:r>
    </w:p>
    <w:p w14:paraId="5837270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оформление интерьера школьных помещений (вестибюля, коридоров, рекреаций, залов, лестничных пролетов и т. 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14:paraId="56E1732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размещение на стенах образовательной организации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образовательной организации (проведенных ключевых делах, интересных экскурсиях, походах, встречах с интересными людьми и т. п.);</w:t>
      </w:r>
    </w:p>
    <w:p w14:paraId="220BE581" w14:textId="77777777" w:rsidR="00944BF0" w:rsidRPr="00BE0AE5" w:rsidRDefault="00944BF0" w:rsidP="00E43BD7">
      <w:pPr>
        <w:pStyle w:val="list-bullet"/>
        <w:rPr>
          <w:rFonts w:cs="Times New Roman"/>
        </w:rPr>
      </w:pPr>
      <w:r w:rsidRPr="00BE0AE5">
        <w:rPr>
          <w:rFonts w:cs="Times New Roman"/>
        </w:rPr>
        <w:t xml:space="preserve">озеленение пришкольной территории, разбивка клумб, тенистых аллей, оборудование во дворе образовательной организации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 </w:t>
      </w:r>
    </w:p>
    <w:p w14:paraId="3D70582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создание и поддержание в рабочем состоянии в вестибюле образовательной организации стеллажей свободного книгообмена, на которые желающие обучающиеся, родители (законные представители) и педагогические работники могут выставлять для общего пользования свои книги, а также брать с них для чтения любые другие;</w:t>
      </w:r>
    </w:p>
    <w:p w14:paraId="19F1FB2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благоустройство классных кабинетов, осуществляемое классными руководителями вместе с обучающимися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 обучающимися;</w:t>
      </w:r>
    </w:p>
    <w:p w14:paraId="733BCE3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размещение в коридорах и рекреациях образовательной организации экспонатов школьного </w:t>
      </w:r>
      <w:proofErr w:type="spellStart"/>
      <w:r w:rsidRPr="00BE0AE5">
        <w:rPr>
          <w:rFonts w:cs="Times New Roman"/>
        </w:rPr>
        <w:t>экспериментариума</w:t>
      </w:r>
      <w:proofErr w:type="spellEnd"/>
      <w:r w:rsidRPr="00BE0AE5">
        <w:rPr>
          <w:rFonts w:cs="Times New Roman"/>
        </w:rPr>
        <w:t> — набора приспособлений для проведения заинтересованными обучающимися несложных и безопасных технических экспериментов;</w:t>
      </w:r>
    </w:p>
    <w:p w14:paraId="586415A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событийный дизайн — оформление пространства проведения конкретных школьных событий (праздников, церемоний, торжествен</w:t>
      </w:r>
      <w:r w:rsidRPr="00BE0AE5">
        <w:rPr>
          <w:rFonts w:cs="Times New Roman"/>
        </w:rPr>
        <w:lastRenderedPageBreak/>
        <w:t xml:space="preserve">ных линеек, творческих вечеров, выставок, собраний, конференций и т. п.); </w:t>
      </w:r>
    </w:p>
    <w:p w14:paraId="129EE476" w14:textId="77777777" w:rsidR="00944BF0" w:rsidRPr="00BE0AE5" w:rsidRDefault="00944BF0" w:rsidP="00944BF0">
      <w:pPr>
        <w:pStyle w:val="list-bullet"/>
        <w:widowControl w:val="0"/>
        <w:numPr>
          <w:ilvl w:val="0"/>
          <w:numId w:val="10"/>
        </w:numPr>
        <w:ind w:left="567" w:hanging="340"/>
        <w:rPr>
          <w:rFonts w:cs="Times New Roman"/>
          <w:spacing w:val="2"/>
        </w:rPr>
      </w:pPr>
      <w:r w:rsidRPr="00BE0AE5">
        <w:rPr>
          <w:rFonts w:cs="Times New Roman"/>
          <w:spacing w:val="2"/>
        </w:rPr>
        <w:t>совместная с обучающимися разработка, создание и популяризация особой символики (флаг, гимн, эмблема образовательной организации, логотип, элементы школьного костюма и т. 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образовательной организации знаковых событий;</w:t>
      </w:r>
    </w:p>
    <w:p w14:paraId="74AF38F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 </w:t>
      </w:r>
    </w:p>
    <w:p w14:paraId="01293B1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ее традициях, правилах.</w:t>
      </w:r>
    </w:p>
    <w:p w14:paraId="25CDAA38" w14:textId="77777777" w:rsidR="00944BF0" w:rsidRPr="00BE0AE5" w:rsidRDefault="00944BF0" w:rsidP="00944BF0">
      <w:pPr>
        <w:pStyle w:val="h4"/>
        <w:rPr>
          <w:rFonts w:cs="Times New Roman"/>
        </w:rPr>
      </w:pPr>
      <w:r w:rsidRPr="00BE0AE5">
        <w:rPr>
          <w:rFonts w:cs="Times New Roman"/>
        </w:rPr>
        <w:t>Модуль «Работа с родителями (законными представителями)»</w:t>
      </w:r>
    </w:p>
    <w:p w14:paraId="5E07E249" w14:textId="77777777" w:rsidR="00944BF0" w:rsidRPr="00BE0AE5" w:rsidRDefault="00944BF0" w:rsidP="00944BF0">
      <w:pPr>
        <w:pStyle w:val="body"/>
        <w:rPr>
          <w:rFonts w:cs="Times New Roman"/>
        </w:rPr>
      </w:pPr>
      <w:r w:rsidRPr="00BE0AE5">
        <w:rPr>
          <w:rFonts w:cs="Times New Roman"/>
        </w:rP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 Работа с родителями (законными представителями) обучающихся осуществляется в рамках следующих видов и форм деятельности</w:t>
      </w:r>
      <w:r w:rsidRPr="00BE0AE5">
        <w:rPr>
          <w:rStyle w:val="Italic"/>
          <w:rFonts w:cs="Times New Roman"/>
        </w:rPr>
        <w:t xml:space="preserve">. </w:t>
      </w:r>
    </w:p>
    <w:p w14:paraId="6F80FBD9" w14:textId="77777777" w:rsidR="00944BF0" w:rsidRPr="00BE0AE5" w:rsidRDefault="00944BF0" w:rsidP="00944BF0">
      <w:pPr>
        <w:pStyle w:val="h5"/>
        <w:rPr>
          <w:rFonts w:cs="Times New Roman"/>
        </w:rPr>
      </w:pPr>
      <w:r w:rsidRPr="00BE0AE5">
        <w:rPr>
          <w:rFonts w:cs="Times New Roman"/>
        </w:rPr>
        <w:t xml:space="preserve">На групповом уровне: </w:t>
      </w:r>
    </w:p>
    <w:p w14:paraId="424A969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общешкольный родительский комитет и попечительский совет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14:paraId="427FE1E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семейные клубы, предоставляющие родителям, педагогическим работникам и обучающимся площадку для совместного проведения досуга и общения;</w:t>
      </w:r>
    </w:p>
    <w:p w14:paraId="3F0ABDA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родительские гостиные, на которых обсуждаются вопросы возрастных особенностей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w:t>
      </w:r>
    </w:p>
    <w:p w14:paraId="1A1A7BD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lastRenderedPageBreak/>
        <w:t>родительские дни, во время которых родители (законные представители) могут посещать школьные уроки и внеурочные занятия для получения представления о ходе учебно-воспитательного процесса в образовательной организации;</w:t>
      </w:r>
    </w:p>
    <w:p w14:paraId="050EE97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общешкольные родительские собрания, происходящие в режиме обсуждения наиболее острых проблем обучения и воспитания обучающихся;</w:t>
      </w:r>
    </w:p>
    <w:p w14:paraId="281E35D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семейный всеобуч, на котором родители (законные представители)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 </w:t>
      </w:r>
    </w:p>
    <w:p w14:paraId="2A04763D" w14:textId="77777777" w:rsidR="00944BF0" w:rsidRPr="00BE0AE5" w:rsidRDefault="00944BF0" w:rsidP="00944BF0">
      <w:pPr>
        <w:pStyle w:val="list-bullet"/>
        <w:widowControl w:val="0"/>
        <w:numPr>
          <w:ilvl w:val="0"/>
          <w:numId w:val="10"/>
        </w:numPr>
        <w:ind w:left="567" w:hanging="340"/>
        <w:rPr>
          <w:rStyle w:val="BoldItalic"/>
          <w:rFonts w:cs="Times New Roman"/>
        </w:rPr>
      </w:pPr>
      <w:r w:rsidRPr="00BE0AE5">
        <w:rPr>
          <w:rFonts w:cs="Times New Roman"/>
        </w:rPr>
        <w:t xml:space="preserve">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 </w:t>
      </w:r>
    </w:p>
    <w:p w14:paraId="0838C2AD" w14:textId="77777777" w:rsidR="00944BF0" w:rsidRPr="00BE0AE5" w:rsidRDefault="00944BF0" w:rsidP="00944BF0">
      <w:pPr>
        <w:pStyle w:val="h5"/>
        <w:rPr>
          <w:rFonts w:cs="Times New Roman"/>
        </w:rPr>
      </w:pPr>
      <w:r w:rsidRPr="00BE0AE5">
        <w:rPr>
          <w:rFonts w:cs="Times New Roman"/>
        </w:rPr>
        <w:t>На индивидуальном уровне:</w:t>
      </w:r>
    </w:p>
    <w:p w14:paraId="0491296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работа специалистов по запросу родителей (законных представителей) для решения острых конфликтных ситуаций;</w:t>
      </w:r>
    </w:p>
    <w:p w14:paraId="4FED79D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участие родителей (законных представителей) в педагогических консилиумах, собираемых в случае возникновения острых проблем, связанных с обучением и воспитанием конкретного обучающегося;</w:t>
      </w:r>
    </w:p>
    <w:p w14:paraId="6467A31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помощь со стороны родителей (законных представителей) в подготовке и проведении общешкольных и </w:t>
      </w:r>
      <w:proofErr w:type="spellStart"/>
      <w:r w:rsidRPr="00BE0AE5">
        <w:rPr>
          <w:rFonts w:cs="Times New Roman"/>
        </w:rPr>
        <w:t>внутриклассных</w:t>
      </w:r>
      <w:proofErr w:type="spellEnd"/>
      <w:r w:rsidRPr="00BE0AE5">
        <w:rPr>
          <w:rFonts w:cs="Times New Roman"/>
        </w:rPr>
        <w:t xml:space="preserve"> мероприятий воспитательной направленности;</w:t>
      </w:r>
    </w:p>
    <w:p w14:paraId="76E78FF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индивидуальное консультирование c целью координации воспитательных усилий педагогических работников и родителей (законных представителей).</w:t>
      </w:r>
    </w:p>
    <w:p w14:paraId="2C8B4AA1" w14:textId="77777777" w:rsidR="00944BF0" w:rsidRPr="00BE0AE5" w:rsidRDefault="00944BF0" w:rsidP="00433A5E">
      <w:pPr>
        <w:pStyle w:val="3"/>
      </w:pPr>
      <w:bookmarkStart w:id="43" w:name="_Toc102137786"/>
      <w:r w:rsidRPr="00BE0AE5">
        <w:t>2.3.5.</w:t>
      </w:r>
      <w:r w:rsidRPr="00BE0AE5">
        <w:t> </w:t>
      </w:r>
      <w:r w:rsidRPr="00BE0AE5">
        <w:t>Основные направления самоанализа воспитательной работы</w:t>
      </w:r>
      <w:bookmarkEnd w:id="43"/>
    </w:p>
    <w:p w14:paraId="76BAD009" w14:textId="77777777" w:rsidR="00944BF0" w:rsidRPr="00BE0AE5" w:rsidRDefault="00944BF0" w:rsidP="00944BF0">
      <w:pPr>
        <w:pStyle w:val="body"/>
        <w:rPr>
          <w:rFonts w:cs="Times New Roman"/>
        </w:rPr>
      </w:pPr>
      <w:r w:rsidRPr="00BE0AE5">
        <w:rPr>
          <w:rFonts w:cs="Times New Roman"/>
        </w:rPr>
        <w:t xml:space="preserve">Самоанализ организуемой в образовательной организации воспитательной работы осуществляется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 </w:t>
      </w:r>
    </w:p>
    <w:p w14:paraId="77CBE965" w14:textId="77777777" w:rsidR="00944BF0" w:rsidRPr="00BE0AE5" w:rsidRDefault="00944BF0" w:rsidP="00944BF0">
      <w:pPr>
        <w:pStyle w:val="body"/>
        <w:rPr>
          <w:rFonts w:cs="Times New Roman"/>
        </w:rPr>
      </w:pPr>
      <w:r w:rsidRPr="00BE0AE5">
        <w:rPr>
          <w:rFonts w:cs="Times New Roman"/>
        </w:rPr>
        <w:t xml:space="preserve">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w:t>
      </w:r>
    </w:p>
    <w:p w14:paraId="64C5B8E8" w14:textId="77777777" w:rsidR="00944BF0" w:rsidRPr="00BE0AE5" w:rsidRDefault="00944BF0" w:rsidP="00944BF0">
      <w:pPr>
        <w:pStyle w:val="body"/>
        <w:rPr>
          <w:rFonts w:cs="Times New Roman"/>
        </w:rPr>
      </w:pPr>
      <w:r w:rsidRPr="00BE0AE5">
        <w:rPr>
          <w:rFonts w:cs="Times New Roman"/>
        </w:rPr>
        <w:t>Основными принципами, на основе которых осуществляется самоанализ воспитательной работы в образовательной организации, являются:</w:t>
      </w:r>
    </w:p>
    <w:p w14:paraId="105387C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lastRenderedPageBreak/>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 </w:t>
      </w:r>
    </w:p>
    <w:p w14:paraId="6F8DB669"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 </w:t>
      </w:r>
    </w:p>
    <w:p w14:paraId="2A9BCC6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14:paraId="35FDB22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14:paraId="60A7A1F5" w14:textId="77777777" w:rsidR="00944BF0" w:rsidRPr="00BE0AE5" w:rsidRDefault="00944BF0" w:rsidP="00944BF0">
      <w:pPr>
        <w:pStyle w:val="body"/>
        <w:rPr>
          <w:rFonts w:cs="Times New Roman"/>
        </w:rPr>
      </w:pPr>
      <w:r w:rsidRPr="00BE0AE5">
        <w:rPr>
          <w:rFonts w:cs="Times New Roman"/>
        </w:rPr>
        <w:t xml:space="preserve">Основными направлениями анализа организуемого в образовательной организации воспитательного процесса могут быть следующие: </w:t>
      </w:r>
    </w:p>
    <w:p w14:paraId="19FD2B84" w14:textId="77777777" w:rsidR="00944BF0" w:rsidRPr="00BE0AE5" w:rsidRDefault="00944BF0" w:rsidP="00944BF0">
      <w:pPr>
        <w:pStyle w:val="body"/>
        <w:rPr>
          <w:rStyle w:val="Bold"/>
          <w:rFonts w:cs="Times New Roman"/>
        </w:rPr>
      </w:pPr>
      <w:r w:rsidRPr="00BE0AE5">
        <w:rPr>
          <w:rStyle w:val="Bold"/>
          <w:rFonts w:cs="Times New Roman"/>
        </w:rPr>
        <w:t>1. Результаты воспитания, социализации и саморазвития обучающихся.</w:t>
      </w:r>
    </w:p>
    <w:p w14:paraId="207B35EE" w14:textId="77777777" w:rsidR="00944BF0" w:rsidRPr="00BE0AE5" w:rsidRDefault="00944BF0" w:rsidP="00944BF0">
      <w:pPr>
        <w:pStyle w:val="body"/>
        <w:rPr>
          <w:rFonts w:cs="Times New Roman"/>
        </w:rPr>
      </w:pPr>
      <w:r w:rsidRPr="00BE0AE5">
        <w:rPr>
          <w:rFonts w:cs="Times New Roman"/>
        </w:rPr>
        <w:t xml:space="preserve">Критерием, на основе которого осуществляется данный анализ, является динамика личностного развития обучающихся каждого класса. </w:t>
      </w:r>
    </w:p>
    <w:p w14:paraId="31D0B02C" w14:textId="77777777" w:rsidR="00944BF0" w:rsidRPr="00BE0AE5" w:rsidRDefault="00944BF0" w:rsidP="00944BF0">
      <w:pPr>
        <w:pStyle w:val="body"/>
        <w:rPr>
          <w:rFonts w:cs="Times New Roman"/>
        </w:rPr>
      </w:pPr>
      <w:r w:rsidRPr="00BE0AE5">
        <w:rPr>
          <w:rFonts w:cs="Times New Roman"/>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14:paraId="2E03511E" w14:textId="77777777" w:rsidR="00944BF0" w:rsidRPr="00BE0AE5" w:rsidRDefault="00944BF0" w:rsidP="00944BF0">
      <w:pPr>
        <w:pStyle w:val="body"/>
        <w:rPr>
          <w:rFonts w:cs="Times New Roman"/>
        </w:rPr>
      </w:pPr>
      <w:r w:rsidRPr="00BE0AE5">
        <w:rPr>
          <w:rFonts w:cs="Times New Roman"/>
        </w:rPr>
        <w:t xml:space="preserve">Способом получения информации о результатах воспитания, социализации и саморазвития обучающихся является педагогическое наблюдение. </w:t>
      </w:r>
    </w:p>
    <w:p w14:paraId="504BAA2A" w14:textId="77777777" w:rsidR="00944BF0" w:rsidRPr="00BE0AE5" w:rsidRDefault="00944BF0" w:rsidP="00944BF0">
      <w:pPr>
        <w:pStyle w:val="body"/>
        <w:rPr>
          <w:rFonts w:cs="Times New Roman"/>
        </w:rPr>
      </w:pPr>
      <w:r w:rsidRPr="00BE0AE5">
        <w:rPr>
          <w:rFonts w:cs="Times New Roman"/>
        </w:rPr>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14:paraId="01CBE4EE" w14:textId="77777777" w:rsidR="00944BF0" w:rsidRPr="00BE0AE5" w:rsidRDefault="00944BF0" w:rsidP="00944BF0">
      <w:pPr>
        <w:pStyle w:val="body"/>
        <w:rPr>
          <w:rStyle w:val="Bold"/>
          <w:rFonts w:cs="Times New Roman"/>
        </w:rPr>
      </w:pPr>
      <w:r w:rsidRPr="00BE0AE5">
        <w:rPr>
          <w:rStyle w:val="Bold"/>
          <w:rFonts w:cs="Times New Roman"/>
        </w:rPr>
        <w:lastRenderedPageBreak/>
        <w:t>2. Состояние организуемой в образовательной организации совместной деятельности обучающихся и взрослых.</w:t>
      </w:r>
    </w:p>
    <w:p w14:paraId="061A1F82" w14:textId="77777777" w:rsidR="00944BF0" w:rsidRPr="00BE0AE5" w:rsidRDefault="00944BF0" w:rsidP="00944BF0">
      <w:pPr>
        <w:pStyle w:val="body"/>
        <w:rPr>
          <w:rFonts w:cs="Times New Roman"/>
        </w:rPr>
      </w:pPr>
      <w:r w:rsidRPr="00BE0AE5">
        <w:rPr>
          <w:rFonts w:cs="Times New Roman"/>
        </w:rPr>
        <w:t xml:space="preserve">Критерием, на основе которого осуществляется данный анализ, является наличие в образовательной организации интересной, событийно насыщенной и личностно развивающей совместной деятельности обучающихся и взрослых. </w:t>
      </w:r>
    </w:p>
    <w:p w14:paraId="333775AD" w14:textId="77777777" w:rsidR="00944BF0" w:rsidRPr="00BE0AE5" w:rsidRDefault="00944BF0" w:rsidP="00944BF0">
      <w:pPr>
        <w:pStyle w:val="body"/>
        <w:rPr>
          <w:rFonts w:cs="Times New Roman"/>
        </w:rPr>
      </w:pPr>
      <w:r w:rsidRPr="00BE0AE5">
        <w:rPr>
          <w:rFonts w:cs="Times New Roman"/>
        </w:rPr>
        <w:t xml:space="preserve">Анализ осуществляется заместителем директора по воспитательной работе, классными руководителями, активом старшеклассников и родителями (законными представителями), хорошо знакомыми с деятельностью образовательной организации. </w:t>
      </w:r>
    </w:p>
    <w:p w14:paraId="71AA4833" w14:textId="77777777" w:rsidR="00944BF0" w:rsidRPr="00BE0AE5" w:rsidRDefault="00944BF0" w:rsidP="00944BF0">
      <w:pPr>
        <w:pStyle w:val="body"/>
        <w:rPr>
          <w:rFonts w:cs="Times New Roman"/>
        </w:rPr>
      </w:pPr>
      <w:r w:rsidRPr="00BE0AE5">
        <w:rPr>
          <w:rFonts w:cs="Times New Roman"/>
        </w:rPr>
        <w:t>Способами</w:t>
      </w:r>
      <w:r w:rsidRPr="00BE0AE5">
        <w:rPr>
          <w:rStyle w:val="Italic"/>
          <w:rFonts w:cs="Times New Roman"/>
        </w:rPr>
        <w:t xml:space="preserve"> </w:t>
      </w:r>
      <w:r w:rsidRPr="00BE0AE5">
        <w:rPr>
          <w:rFonts w:cs="Times New Roman"/>
        </w:rPr>
        <w:t>получения информации о состоянии организуемой в образовательной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образовательной организации.</w:t>
      </w:r>
    </w:p>
    <w:p w14:paraId="2CA0BFBB" w14:textId="77777777" w:rsidR="00944BF0" w:rsidRPr="00BE0AE5" w:rsidRDefault="00944BF0" w:rsidP="00944BF0">
      <w:pPr>
        <w:pStyle w:val="body"/>
        <w:rPr>
          <w:rStyle w:val="Italic"/>
          <w:rFonts w:cs="Times New Roman"/>
        </w:rPr>
      </w:pPr>
      <w:r w:rsidRPr="00BE0AE5">
        <w:rPr>
          <w:rFonts w:cs="Times New Roman"/>
        </w:rPr>
        <w:t>Внимание при этом сосредоточивается на вопросах, связанных с качеством</w:t>
      </w:r>
      <w:r w:rsidRPr="00BE0AE5">
        <w:rPr>
          <w:rStyle w:val="Italic"/>
          <w:rFonts w:cs="Times New Roman"/>
        </w:rPr>
        <w:t>:</w:t>
      </w:r>
    </w:p>
    <w:p w14:paraId="2DE83A1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проводимых общешкольных ключевых дел;</w:t>
      </w:r>
    </w:p>
    <w:p w14:paraId="4109069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совместной деятельности классных руководителей и их классов;</w:t>
      </w:r>
    </w:p>
    <w:p w14:paraId="124F2D0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организуемой в образовательной организации внеурочной деятельности;</w:t>
      </w:r>
    </w:p>
    <w:p w14:paraId="027EE1F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реализации личностно развивающего потенциала школьных уроков;</w:t>
      </w:r>
    </w:p>
    <w:p w14:paraId="58AEE58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существующего в образовательной организации ученического самоуправления;</w:t>
      </w:r>
    </w:p>
    <w:p w14:paraId="48A8DD2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функционирующих на базе образовательной организации детских общественных объединений;</w:t>
      </w:r>
    </w:p>
    <w:p w14:paraId="113972A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проводимых в образовательной организации экскурсий, экспедиций, походов; </w:t>
      </w:r>
    </w:p>
    <w:p w14:paraId="63F0DED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профориентационной работы образовательной организации;</w:t>
      </w:r>
    </w:p>
    <w:p w14:paraId="2AA2AED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работы школьных медиа;</w:t>
      </w:r>
    </w:p>
    <w:p w14:paraId="3E1A067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организации предметно-эстетической среды образовательной организации;</w:t>
      </w:r>
    </w:p>
    <w:p w14:paraId="0776919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взаимодействия образовательной организации и семей обучающихся.</w:t>
      </w:r>
    </w:p>
    <w:p w14:paraId="6ABD2F71" w14:textId="77777777" w:rsidR="00944BF0" w:rsidRPr="00BE0AE5" w:rsidRDefault="00944BF0" w:rsidP="00944BF0">
      <w:pPr>
        <w:pStyle w:val="body"/>
        <w:rPr>
          <w:rFonts w:cs="Times New Roman"/>
        </w:rPr>
      </w:pPr>
      <w:r w:rsidRPr="00BE0AE5">
        <w:rPr>
          <w:rFonts w:cs="Times New Roman"/>
        </w:rPr>
        <w:t>Итогом самоанализа организуемой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w:t>
      </w:r>
    </w:p>
    <w:p w14:paraId="14976A7A" w14:textId="77777777" w:rsidR="00433A5E" w:rsidRDefault="00433A5E">
      <w:pPr>
        <w:rPr>
          <w:rFonts w:eastAsiaTheme="majorEastAsia" w:cstheme="majorBidi"/>
          <w:b/>
          <w:caps/>
          <w:color w:val="0D0D0D" w:themeColor="text1" w:themeTint="F2"/>
          <w:sz w:val="22"/>
          <w:szCs w:val="26"/>
        </w:rPr>
      </w:pPr>
      <w:r>
        <w:br w:type="page"/>
      </w:r>
    </w:p>
    <w:p w14:paraId="76D1E21B" w14:textId="69023425" w:rsidR="00944BF0" w:rsidRPr="00BE0AE5" w:rsidRDefault="00944BF0" w:rsidP="00433A5E">
      <w:pPr>
        <w:pStyle w:val="20"/>
        <w:pBdr>
          <w:bottom w:val="single" w:sz="4" w:space="1" w:color="auto"/>
        </w:pBdr>
      </w:pPr>
      <w:bookmarkStart w:id="44" w:name="_Toc102137787"/>
      <w:r w:rsidRPr="00BE0AE5">
        <w:lastRenderedPageBreak/>
        <w:t>2.4.</w:t>
      </w:r>
      <w:r w:rsidRPr="00BE0AE5">
        <w:t> </w:t>
      </w:r>
      <w:r w:rsidRPr="00BE0AE5">
        <w:t>Программа коррекционной работы</w:t>
      </w:r>
      <w:bookmarkEnd w:id="44"/>
    </w:p>
    <w:p w14:paraId="6CDC20C3" w14:textId="77777777" w:rsidR="00944BF0" w:rsidRPr="00BE0AE5" w:rsidRDefault="00944BF0" w:rsidP="00944BF0">
      <w:pPr>
        <w:pStyle w:val="body"/>
        <w:rPr>
          <w:rFonts w:cs="Times New Roman"/>
        </w:rPr>
      </w:pPr>
      <w:r w:rsidRPr="00BE0AE5">
        <w:rPr>
          <w:rFonts w:cs="Times New Roman"/>
        </w:rPr>
        <w:t xml:space="preserve">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трудностями в обучении и социализации. </w:t>
      </w:r>
    </w:p>
    <w:p w14:paraId="53E1DBE3" w14:textId="77777777" w:rsidR="00944BF0" w:rsidRPr="00BE0AE5" w:rsidRDefault="00944BF0" w:rsidP="00944BF0">
      <w:pPr>
        <w:pStyle w:val="body"/>
        <w:rPr>
          <w:rFonts w:cs="Times New Roman"/>
        </w:rPr>
      </w:pPr>
      <w:r w:rsidRPr="00BE0AE5">
        <w:rPr>
          <w:rFonts w:cs="Times New Roman"/>
        </w:rPr>
        <w:t xml:space="preserve">В соответствии с ФГОС ООО программа коррекционной работы должна быть направлена на осуществление 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 </w:t>
      </w:r>
    </w:p>
    <w:p w14:paraId="1ABD87D5" w14:textId="77777777" w:rsidR="00944BF0" w:rsidRPr="00BE0AE5" w:rsidRDefault="00944BF0" w:rsidP="00944BF0">
      <w:pPr>
        <w:pStyle w:val="body"/>
        <w:rPr>
          <w:rFonts w:cs="Times New Roman"/>
        </w:rPr>
      </w:pPr>
      <w:r w:rsidRPr="00BE0AE5">
        <w:rPr>
          <w:rFonts w:cs="Times New Roman"/>
        </w:rPr>
        <w:t>Программа коррекционной работы должна обеспечивать:</w:t>
      </w:r>
    </w:p>
    <w:p w14:paraId="7410AD3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выявление индивидуальных образовательных потребностей обучающихся, направленности личности, профессиональных склонностей; </w:t>
      </w:r>
    </w:p>
    <w:p w14:paraId="3ED2626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14:paraId="281635F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14:paraId="77219DDF" w14:textId="77777777" w:rsidR="00944BF0" w:rsidRPr="00BE0AE5" w:rsidRDefault="00944BF0" w:rsidP="00944BF0">
      <w:pPr>
        <w:pStyle w:val="body"/>
        <w:rPr>
          <w:rFonts w:cs="Times New Roman"/>
        </w:rPr>
      </w:pPr>
      <w:r w:rsidRPr="00BE0AE5">
        <w:rPr>
          <w:rFonts w:cs="Times New Roman"/>
        </w:rPr>
        <w:t>Программа коррекционной работы должна содержать:</w:t>
      </w:r>
    </w:p>
    <w:p w14:paraId="5FB25CF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план диагностических и коррекционно-развивающих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 </w:t>
      </w:r>
    </w:p>
    <w:p w14:paraId="58A61BD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14:paraId="77860CD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описание основного содержания рабочих программ коррекционно-развивающих курсов;</w:t>
      </w:r>
    </w:p>
    <w:p w14:paraId="6CA6C3B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перечень дополнительных коррекционно-развивающих занятий (при наличии);</w:t>
      </w:r>
    </w:p>
    <w:p w14:paraId="54AED47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планируемые результаты коррекционной работы и подходы к их оценке. </w:t>
      </w:r>
    </w:p>
    <w:p w14:paraId="521AA23D" w14:textId="77777777" w:rsidR="00944BF0" w:rsidRPr="00BE0AE5" w:rsidRDefault="00944BF0" w:rsidP="00944BF0">
      <w:pPr>
        <w:pStyle w:val="body"/>
        <w:rPr>
          <w:rFonts w:cs="Times New Roman"/>
        </w:rPr>
      </w:pPr>
      <w:r w:rsidRPr="00BE0AE5">
        <w:rPr>
          <w:rFonts w:cs="Times New Roman"/>
        </w:rPr>
        <w:lastRenderedPageBreak/>
        <w:t xml:space="preserve">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образовательной организации. </w:t>
      </w:r>
    </w:p>
    <w:p w14:paraId="62CEEE67" w14:textId="77777777" w:rsidR="00944BF0" w:rsidRPr="00BE0AE5" w:rsidRDefault="00944BF0" w:rsidP="00944BF0">
      <w:pPr>
        <w:pStyle w:val="body"/>
        <w:rPr>
          <w:rFonts w:cs="Times New Roman"/>
          <w:spacing w:val="-2"/>
        </w:rPr>
      </w:pPr>
      <w:r w:rsidRPr="00BE0AE5">
        <w:rPr>
          <w:rFonts w:cs="Times New Roman"/>
          <w:spacing w:val="-2"/>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14:paraId="379CC301" w14:textId="77777777" w:rsidR="00944BF0" w:rsidRPr="00BE0AE5" w:rsidRDefault="00944BF0" w:rsidP="00944BF0">
      <w:pPr>
        <w:pStyle w:val="body"/>
        <w:rPr>
          <w:rFonts w:cs="Times New Roman"/>
        </w:rPr>
      </w:pPr>
      <w:r w:rsidRPr="00BE0AE5">
        <w:rPr>
          <w:rFonts w:cs="Times New Roman"/>
        </w:rPr>
        <w:t xml:space="preserve">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 </w:t>
      </w:r>
    </w:p>
    <w:p w14:paraId="13F1D22F" w14:textId="77777777" w:rsidR="00944BF0" w:rsidRPr="00BE0AE5" w:rsidRDefault="00944BF0" w:rsidP="00944BF0">
      <w:pPr>
        <w:pStyle w:val="body"/>
        <w:rPr>
          <w:rFonts w:cs="Times New Roman"/>
        </w:rPr>
      </w:pPr>
      <w:r w:rsidRPr="00BE0AE5">
        <w:rPr>
          <w:rFonts w:cs="Times New Roman"/>
        </w:rPr>
        <w:t>ПКР может быть реализована при разных формах получения образования, включая обучение на дому и с применением дистанционных технологий. ПКР должна предусматривать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Степень включенности специалистов в программу коррекционной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w:t>
      </w:r>
      <w:proofErr w:type="spellStart"/>
      <w:r w:rsidRPr="00BE0AE5">
        <w:rPr>
          <w:rFonts w:cs="Times New Roman"/>
        </w:rPr>
        <w:t>ППк</w:t>
      </w:r>
      <w:proofErr w:type="spellEnd"/>
      <w:r w:rsidRPr="00BE0AE5">
        <w:rPr>
          <w:rFonts w:cs="Times New Roman"/>
        </w:rPr>
        <w:t>) и психолого-медико-педагогической комиссии (ПМПК) при наличии.</w:t>
      </w:r>
    </w:p>
    <w:p w14:paraId="3F19203A" w14:textId="77777777" w:rsidR="00944BF0" w:rsidRPr="00BE0AE5" w:rsidRDefault="00944BF0" w:rsidP="00944BF0">
      <w:pPr>
        <w:pStyle w:val="body"/>
        <w:rPr>
          <w:rFonts w:cs="Times New Roman"/>
          <w:spacing w:val="-2"/>
        </w:rPr>
      </w:pPr>
      <w:r w:rsidRPr="00BE0AE5">
        <w:rPr>
          <w:rFonts w:cs="Times New Roman"/>
          <w:spacing w:val="-2"/>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организации.</w:t>
      </w:r>
    </w:p>
    <w:p w14:paraId="41F63207" w14:textId="77777777" w:rsidR="00944BF0" w:rsidRPr="00BE0AE5" w:rsidRDefault="00944BF0" w:rsidP="00944BF0">
      <w:pPr>
        <w:pStyle w:val="body"/>
        <w:rPr>
          <w:rFonts w:cs="Times New Roman"/>
        </w:rPr>
      </w:pPr>
      <w:r w:rsidRPr="00BE0AE5">
        <w:rPr>
          <w:rFonts w:cs="Times New Roman"/>
        </w:rPr>
        <w:t>ПКР разрабатывается на период получения основного общего образования и включает следующие разделы:</w:t>
      </w:r>
    </w:p>
    <w:p w14:paraId="1CEA1208"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Цели, задачи и принципы построения программы коррекционной работы.</w:t>
      </w:r>
    </w:p>
    <w:p w14:paraId="5AC28E6D"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Перечень и содержание направлений работы.</w:t>
      </w:r>
    </w:p>
    <w:p w14:paraId="74DEDD69"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Механизмы реализации программы.</w:t>
      </w:r>
    </w:p>
    <w:p w14:paraId="24E101FA"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Условия реализации программы.</w:t>
      </w:r>
    </w:p>
    <w:p w14:paraId="67159EF9"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Планируемые результаты реализации программы.</w:t>
      </w:r>
    </w:p>
    <w:p w14:paraId="4380976A" w14:textId="771620F7" w:rsidR="00944BF0" w:rsidRPr="00BE0AE5" w:rsidRDefault="00944BF0" w:rsidP="00AD2B4D">
      <w:pPr>
        <w:pStyle w:val="3"/>
      </w:pPr>
      <w:bookmarkStart w:id="45" w:name="_Toc102137788"/>
      <w:r w:rsidRPr="00BE0AE5">
        <w:lastRenderedPageBreak/>
        <w:t>2.4.1.</w:t>
      </w:r>
      <w:r w:rsidRPr="00BE0AE5">
        <w:t> </w:t>
      </w:r>
      <w:r w:rsidRPr="00BE0AE5">
        <w:t xml:space="preserve">Цели, задачи и принципы построения программы </w:t>
      </w:r>
      <w:r w:rsidR="00AD2B4D">
        <w:br/>
      </w:r>
      <w:r w:rsidRPr="00BE0AE5">
        <w:t>коррекционной работы</w:t>
      </w:r>
      <w:bookmarkEnd w:id="45"/>
      <w:r w:rsidRPr="00BE0AE5">
        <w:t xml:space="preserve"> </w:t>
      </w:r>
    </w:p>
    <w:p w14:paraId="373D98FF" w14:textId="77777777" w:rsidR="00944BF0" w:rsidRPr="00BE0AE5" w:rsidRDefault="00944BF0" w:rsidP="00944BF0">
      <w:pPr>
        <w:pStyle w:val="body"/>
        <w:rPr>
          <w:rFonts w:cs="Times New Roman"/>
        </w:rPr>
      </w:pPr>
      <w:r w:rsidRPr="00BE0AE5">
        <w:rPr>
          <w:rStyle w:val="Bold"/>
          <w:rFonts w:cs="Times New Roman"/>
        </w:rPr>
        <w:t>Цель программы</w:t>
      </w:r>
      <w:r w:rsidRPr="00BE0AE5">
        <w:rPr>
          <w:rFonts w:cs="Times New Roman"/>
        </w:rPr>
        <w:t xml:space="preserve"> 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14:paraId="51234028" w14:textId="77777777" w:rsidR="00944BF0" w:rsidRPr="00BE0AE5" w:rsidRDefault="00944BF0" w:rsidP="00944BF0">
      <w:pPr>
        <w:pStyle w:val="body"/>
        <w:rPr>
          <w:rFonts w:cs="Times New Roman"/>
        </w:rPr>
      </w:pPr>
      <w:r w:rsidRPr="00BE0AE5">
        <w:rPr>
          <w:rFonts w:cs="Times New Roman"/>
        </w:rPr>
        <w:t xml:space="preserve">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 </w:t>
      </w:r>
    </w:p>
    <w:p w14:paraId="50613059" w14:textId="77777777" w:rsidR="00944BF0" w:rsidRPr="00BE0AE5" w:rsidRDefault="00944BF0" w:rsidP="00944BF0">
      <w:pPr>
        <w:pStyle w:val="body"/>
        <w:rPr>
          <w:rStyle w:val="Bold"/>
          <w:rFonts w:cs="Times New Roman"/>
        </w:rPr>
      </w:pPr>
      <w:r w:rsidRPr="00BE0AE5">
        <w:rPr>
          <w:rStyle w:val="Bold"/>
          <w:rFonts w:cs="Times New Roman"/>
        </w:rPr>
        <w:t xml:space="preserve">Задачи программы: </w:t>
      </w:r>
    </w:p>
    <w:p w14:paraId="3B889CC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 </w:t>
      </w:r>
    </w:p>
    <w:p w14:paraId="02F42F7B"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 </w:t>
      </w:r>
    </w:p>
    <w:p w14:paraId="6CCE2E57"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 </w:t>
      </w:r>
    </w:p>
    <w:p w14:paraId="3CD4A35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реализация комплексного психолого-педагогического и социального сопровождения обучающихся (в соответствии с рекомендациями </w:t>
      </w:r>
      <w:proofErr w:type="spellStart"/>
      <w:r w:rsidRPr="00BE0AE5">
        <w:rPr>
          <w:rFonts w:cs="Times New Roman"/>
        </w:rPr>
        <w:t>ППк</w:t>
      </w:r>
      <w:proofErr w:type="spellEnd"/>
      <w:r w:rsidRPr="00BE0AE5">
        <w:rPr>
          <w:rFonts w:cs="Times New Roman"/>
        </w:rPr>
        <w:t xml:space="preserve"> и ПМПК при наличии); </w:t>
      </w:r>
    </w:p>
    <w:p w14:paraId="448B020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 </w:t>
      </w:r>
    </w:p>
    <w:p w14:paraId="23D9434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обеспечение сетевого взаимодействия специалистов разного профиля в комплексной работе с обучающимися с трудностями в обучении и социализации; </w:t>
      </w:r>
    </w:p>
    <w:p w14:paraId="60F5A20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 </w:t>
      </w:r>
    </w:p>
    <w:p w14:paraId="4A55ADB9" w14:textId="77777777" w:rsidR="00944BF0" w:rsidRPr="00BE0AE5" w:rsidRDefault="00944BF0" w:rsidP="00944BF0">
      <w:pPr>
        <w:pStyle w:val="body"/>
        <w:rPr>
          <w:rFonts w:cs="Times New Roman"/>
        </w:rPr>
      </w:pPr>
      <w:r w:rsidRPr="00BE0AE5">
        <w:rPr>
          <w:rFonts w:cs="Times New Roman"/>
        </w:rPr>
        <w:lastRenderedPageBreak/>
        <w:t xml:space="preserve">Содержание программы коррекционной работы определяют следующие </w:t>
      </w:r>
      <w:r w:rsidRPr="00BE0AE5">
        <w:rPr>
          <w:rStyle w:val="Bold"/>
          <w:rFonts w:cs="Times New Roman"/>
        </w:rPr>
        <w:t>принципы</w:t>
      </w:r>
      <w:r w:rsidRPr="00BE0AE5">
        <w:rPr>
          <w:rFonts w:cs="Times New Roman"/>
        </w:rPr>
        <w:t>:</w:t>
      </w:r>
    </w:p>
    <w:p w14:paraId="53F6817A" w14:textId="77777777" w:rsidR="00944BF0" w:rsidRPr="00BE0AE5" w:rsidRDefault="00944BF0" w:rsidP="00944BF0">
      <w:pPr>
        <w:pStyle w:val="list-dash"/>
        <w:widowControl w:val="0"/>
        <w:numPr>
          <w:ilvl w:val="0"/>
          <w:numId w:val="10"/>
        </w:numPr>
        <w:ind w:left="567" w:hanging="227"/>
        <w:rPr>
          <w:rFonts w:cs="Times New Roman"/>
        </w:rPr>
      </w:pPr>
      <w:r w:rsidRPr="00BE0AE5">
        <w:rPr>
          <w:rStyle w:val="Italic"/>
          <w:rFonts w:cs="Times New Roman"/>
        </w:rPr>
        <w:t xml:space="preserve">Преемственность. </w:t>
      </w:r>
      <w:r w:rsidRPr="00BE0AE5">
        <w:rPr>
          <w:rFonts w:cs="Times New Roman"/>
        </w:rPr>
        <w:t>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14:paraId="32D1F50C" w14:textId="77777777" w:rsidR="00944BF0" w:rsidRPr="00BE0AE5" w:rsidRDefault="00944BF0" w:rsidP="00944BF0">
      <w:pPr>
        <w:pStyle w:val="list-dash"/>
        <w:widowControl w:val="0"/>
        <w:numPr>
          <w:ilvl w:val="0"/>
          <w:numId w:val="10"/>
        </w:numPr>
        <w:ind w:left="567" w:hanging="227"/>
        <w:rPr>
          <w:rFonts w:cs="Times New Roman"/>
        </w:rPr>
      </w:pPr>
      <w:r w:rsidRPr="00BE0AE5">
        <w:rPr>
          <w:rStyle w:val="Italic"/>
          <w:rFonts w:cs="Times New Roman"/>
        </w:rPr>
        <w:t>Соблюдение интересов обучающихся.</w:t>
      </w:r>
      <w:r w:rsidRPr="00BE0AE5">
        <w:rPr>
          <w:rFonts w:cs="Times New Roman"/>
        </w:rPr>
        <w:t xml:space="preserve"> Принцип определяет позицию специалиста, который призван решать проблему обучающихся с максимальной пользой и в интересах обучающихся.</w:t>
      </w:r>
    </w:p>
    <w:p w14:paraId="3BB28B07" w14:textId="77777777" w:rsidR="00944BF0" w:rsidRPr="00BE0AE5" w:rsidRDefault="00944BF0" w:rsidP="00944BF0">
      <w:pPr>
        <w:pStyle w:val="list-dash"/>
        <w:widowControl w:val="0"/>
        <w:numPr>
          <w:ilvl w:val="0"/>
          <w:numId w:val="10"/>
        </w:numPr>
        <w:ind w:left="567" w:hanging="227"/>
        <w:rPr>
          <w:rFonts w:cs="Times New Roman"/>
        </w:rPr>
      </w:pPr>
      <w:r w:rsidRPr="00BE0AE5">
        <w:rPr>
          <w:rStyle w:val="Italic"/>
          <w:rFonts w:cs="Times New Roman"/>
        </w:rPr>
        <w:t>Непрерывность.</w:t>
      </w:r>
      <w:r w:rsidRPr="00BE0AE5">
        <w:rPr>
          <w:rFonts w:cs="Times New Roman"/>
        </w:rPr>
        <w:t xml:space="preserve"> Принцип гарантирует обучающемуся и его родителям непрерывность помощи до полного решения проблемы или определения подхода к ее решению.</w:t>
      </w:r>
    </w:p>
    <w:p w14:paraId="4B8C51D3" w14:textId="77777777" w:rsidR="00944BF0" w:rsidRPr="00BE0AE5" w:rsidRDefault="00944BF0" w:rsidP="00944BF0">
      <w:pPr>
        <w:pStyle w:val="list-dash"/>
        <w:widowControl w:val="0"/>
        <w:numPr>
          <w:ilvl w:val="0"/>
          <w:numId w:val="10"/>
        </w:numPr>
        <w:ind w:left="567" w:hanging="227"/>
        <w:rPr>
          <w:rFonts w:cs="Times New Roman"/>
        </w:rPr>
      </w:pPr>
      <w:r w:rsidRPr="00BE0AE5">
        <w:rPr>
          <w:rStyle w:val="Italic"/>
          <w:rFonts w:cs="Times New Roman"/>
        </w:rPr>
        <w:t>Вариативность.</w:t>
      </w:r>
      <w:r w:rsidRPr="00BE0AE5">
        <w:rPr>
          <w:rFonts w:cs="Times New Roman"/>
        </w:rPr>
        <w:t xml:space="preserve"> 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14:paraId="612BF407" w14:textId="77777777" w:rsidR="00944BF0" w:rsidRPr="00BE0AE5" w:rsidRDefault="00944BF0" w:rsidP="00944BF0">
      <w:pPr>
        <w:pStyle w:val="list-dash"/>
        <w:widowControl w:val="0"/>
        <w:numPr>
          <w:ilvl w:val="0"/>
          <w:numId w:val="10"/>
        </w:numPr>
        <w:ind w:left="567" w:hanging="227"/>
        <w:rPr>
          <w:rFonts w:cs="Times New Roman"/>
          <w:spacing w:val="1"/>
        </w:rPr>
      </w:pPr>
      <w:r w:rsidRPr="00BE0AE5">
        <w:rPr>
          <w:rStyle w:val="Italic"/>
          <w:rFonts w:cs="Times New Roman"/>
          <w:spacing w:val="1"/>
        </w:rPr>
        <w:t xml:space="preserve">Комплексность и системность. </w:t>
      </w:r>
      <w:r w:rsidRPr="00BE0AE5">
        <w:rPr>
          <w:rFonts w:cs="Times New Roman"/>
          <w:spacing w:val="1"/>
        </w:rPr>
        <w:t xml:space="preserve">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 </w:t>
      </w:r>
    </w:p>
    <w:p w14:paraId="6E3D8B5B" w14:textId="77777777" w:rsidR="00944BF0" w:rsidRPr="00BE0AE5" w:rsidRDefault="00944BF0" w:rsidP="00AD2B4D">
      <w:pPr>
        <w:pStyle w:val="3"/>
      </w:pPr>
      <w:bookmarkStart w:id="46" w:name="_Toc102137789"/>
      <w:r w:rsidRPr="00BE0AE5">
        <w:t>2.4.2.</w:t>
      </w:r>
      <w:r w:rsidRPr="00BE0AE5">
        <w:t> </w:t>
      </w:r>
      <w:r w:rsidRPr="00BE0AE5">
        <w:t>Перечень и содержание направлений работы</w:t>
      </w:r>
      <w:bookmarkEnd w:id="46"/>
    </w:p>
    <w:p w14:paraId="4A180198" w14:textId="77777777" w:rsidR="00944BF0" w:rsidRPr="00BE0AE5" w:rsidRDefault="00944BF0" w:rsidP="00944BF0">
      <w:pPr>
        <w:pStyle w:val="body"/>
        <w:rPr>
          <w:rFonts w:cs="Times New Roman"/>
        </w:rPr>
      </w:pPr>
      <w:r w:rsidRPr="00BE0AE5">
        <w:rPr>
          <w:rFonts w:cs="Times New Roman"/>
        </w:rPr>
        <w:t>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w:t>
      </w:r>
    </w:p>
    <w:p w14:paraId="1601EE7A" w14:textId="77777777" w:rsidR="00944BF0" w:rsidRPr="00BE0AE5" w:rsidRDefault="00944BF0" w:rsidP="00944BF0">
      <w:pPr>
        <w:pStyle w:val="body"/>
        <w:rPr>
          <w:rFonts w:cs="Times New Roman"/>
        </w:rPr>
      </w:pPr>
      <w:r w:rsidRPr="00BE0AE5">
        <w:rPr>
          <w:rFonts w:cs="Times New Roman"/>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14:paraId="63267205" w14:textId="77777777" w:rsidR="00944BF0" w:rsidRPr="00BE0AE5" w:rsidRDefault="00944BF0" w:rsidP="00944BF0">
      <w:pPr>
        <w:pStyle w:val="h4"/>
        <w:rPr>
          <w:rFonts w:cs="Times New Roman"/>
        </w:rPr>
      </w:pPr>
      <w:r w:rsidRPr="00BE0AE5">
        <w:rPr>
          <w:rFonts w:cs="Times New Roman"/>
        </w:rPr>
        <w:lastRenderedPageBreak/>
        <w:t>Характеристика содержания направлений коррекционной работы</w:t>
      </w:r>
    </w:p>
    <w:p w14:paraId="54F11064" w14:textId="77777777" w:rsidR="00944BF0" w:rsidRPr="00BE0AE5" w:rsidRDefault="00944BF0" w:rsidP="00944BF0">
      <w:pPr>
        <w:pStyle w:val="body"/>
        <w:rPr>
          <w:rStyle w:val="Italic"/>
          <w:rFonts w:cs="Times New Roman"/>
        </w:rPr>
      </w:pPr>
      <w:r w:rsidRPr="00BE0AE5">
        <w:rPr>
          <w:rStyle w:val="Italic"/>
          <w:rFonts w:cs="Times New Roman"/>
        </w:rPr>
        <w:t xml:space="preserve">Диагностическая работа включает: </w:t>
      </w:r>
    </w:p>
    <w:p w14:paraId="3F0EBFB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 </w:t>
      </w:r>
    </w:p>
    <w:p w14:paraId="33DDC53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образовательной организации;</w:t>
      </w:r>
    </w:p>
    <w:p w14:paraId="5DE2D05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 </w:t>
      </w:r>
    </w:p>
    <w:p w14:paraId="615FE79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изучение развития эмоционально-волевой, познавательной, речевой сфер и личностных особенностей обучающихся; </w:t>
      </w:r>
    </w:p>
    <w:p w14:paraId="374425A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изучение социальной ситуации развития и условий семейного воспитания обучающихся; </w:t>
      </w:r>
    </w:p>
    <w:p w14:paraId="4C647DE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изучение адаптивных возможностей и уровня социализации обучающихся; </w:t>
      </w:r>
    </w:p>
    <w:p w14:paraId="463F271D" w14:textId="5F4BADF0"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изучение индиви</w:t>
      </w:r>
      <w:r w:rsidR="00AC7A66">
        <w:rPr>
          <w:rFonts w:cs="Times New Roman"/>
        </w:rPr>
        <w:t>дуальных образовательных и социально-коммуникатив</w:t>
      </w:r>
      <w:r w:rsidRPr="00BE0AE5">
        <w:rPr>
          <w:rFonts w:cs="Times New Roman"/>
        </w:rPr>
        <w:t>ных потребностей обучающихся;</w:t>
      </w:r>
    </w:p>
    <w:p w14:paraId="7FCC6AB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14:paraId="6026A68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мониторинг динамики успешности освоения образовательных программ основного общего образования, включая программу коррекционной работы. </w:t>
      </w:r>
    </w:p>
    <w:p w14:paraId="45CF5DC9" w14:textId="77777777" w:rsidR="00944BF0" w:rsidRPr="00BE0AE5" w:rsidRDefault="00944BF0" w:rsidP="00944BF0">
      <w:pPr>
        <w:pStyle w:val="body"/>
        <w:rPr>
          <w:rStyle w:val="Italic"/>
          <w:rFonts w:cs="Times New Roman"/>
        </w:rPr>
      </w:pPr>
      <w:r w:rsidRPr="00BE0AE5">
        <w:rPr>
          <w:rStyle w:val="Italic"/>
          <w:rFonts w:cs="Times New Roman"/>
        </w:rPr>
        <w:t xml:space="preserve">Коррекционно-развивающая и психопрофилактическая работа включает: </w:t>
      </w:r>
    </w:p>
    <w:p w14:paraId="3F4DD29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14:paraId="2793E9C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разработку и реализацию индивидуально-ориентированных коррекционно-развивающих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w:t>
      </w:r>
      <w:r w:rsidRPr="00BE0AE5">
        <w:rPr>
          <w:rFonts w:cs="Times New Roman"/>
        </w:rPr>
        <w:lastRenderedPageBreak/>
        <w:t xml:space="preserve">обучении и социализации; </w:t>
      </w:r>
    </w:p>
    <w:p w14:paraId="707B6C3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 </w:t>
      </w:r>
    </w:p>
    <w:p w14:paraId="49F3C21D" w14:textId="77777777" w:rsidR="00944BF0" w:rsidRPr="00BE0AE5" w:rsidRDefault="00944BF0" w:rsidP="00944BF0">
      <w:pPr>
        <w:pStyle w:val="list-bullet"/>
        <w:widowControl w:val="0"/>
        <w:numPr>
          <w:ilvl w:val="0"/>
          <w:numId w:val="10"/>
        </w:numPr>
        <w:ind w:left="567" w:hanging="340"/>
        <w:rPr>
          <w:rFonts w:cs="Times New Roman"/>
          <w:spacing w:val="-2"/>
        </w:rPr>
      </w:pPr>
      <w:r w:rsidRPr="00BE0AE5">
        <w:rPr>
          <w:rFonts w:cs="Times New Roman"/>
          <w:spacing w:val="-2"/>
        </w:rPr>
        <w:t xml:space="preserve">коррекцию и развитие высших психических функций, эмоционально-волевой, познавательной и коммуникативной сфер; </w:t>
      </w:r>
    </w:p>
    <w:p w14:paraId="276AB2AC" w14:textId="77777777" w:rsidR="00944BF0" w:rsidRPr="00BE0AE5" w:rsidRDefault="00944BF0" w:rsidP="00944BF0">
      <w:pPr>
        <w:pStyle w:val="list-bullet"/>
        <w:widowControl w:val="0"/>
        <w:numPr>
          <w:ilvl w:val="0"/>
          <w:numId w:val="10"/>
        </w:numPr>
        <w:ind w:left="567" w:hanging="340"/>
        <w:rPr>
          <w:rFonts w:cs="Times New Roman"/>
          <w:spacing w:val="-2"/>
        </w:rPr>
      </w:pPr>
      <w:r w:rsidRPr="00BE0AE5">
        <w:rPr>
          <w:rFonts w:cs="Times New Roman"/>
          <w:spacing w:val="-2"/>
        </w:rPr>
        <w:t xml:space="preserve">развитие и укрепление зрелых личностных установок, формирование адекватных форм утверждения самостоятельности; </w:t>
      </w:r>
    </w:p>
    <w:p w14:paraId="435525A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формирование способов регуляции поведения и эмоциональных состояний; </w:t>
      </w:r>
    </w:p>
    <w:p w14:paraId="3493831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14:paraId="1A17EA8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p>
    <w:p w14:paraId="228C541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психологическую профилактику, направленную на сохранение, укрепление и развитие психологического здоровья обучающихся;</w:t>
      </w:r>
    </w:p>
    <w:p w14:paraId="7C81FE0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психопрофилактическую работу по сопровождению периода адаптации при переходе на уровень основного общего образования;</w:t>
      </w:r>
    </w:p>
    <w:p w14:paraId="21FAEA9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психопрофилактическую работу при подготовке к прохождению государственной итоговой аттестации;</w:t>
      </w:r>
    </w:p>
    <w:p w14:paraId="3206AEE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развитие компетенций, необходимых для продолжения образования и профессионального самоопределения; </w:t>
      </w:r>
    </w:p>
    <w:p w14:paraId="457073B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14:paraId="0613016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социальную защиту ребенка в случаях неблагоприятных условий жизни при психотравмирующих обстоятельствах, в трудной жизненной ситуации. </w:t>
      </w:r>
    </w:p>
    <w:p w14:paraId="2228A2EF" w14:textId="77777777" w:rsidR="00944BF0" w:rsidRPr="00BE0AE5" w:rsidRDefault="00944BF0" w:rsidP="00944BF0">
      <w:pPr>
        <w:pStyle w:val="body"/>
        <w:rPr>
          <w:rStyle w:val="Italic"/>
          <w:rFonts w:cs="Times New Roman"/>
        </w:rPr>
      </w:pPr>
      <w:r w:rsidRPr="00BE0AE5">
        <w:rPr>
          <w:rStyle w:val="Italic"/>
          <w:rFonts w:cs="Times New Roman"/>
        </w:rPr>
        <w:t xml:space="preserve">Консультативная работа включает: </w:t>
      </w:r>
    </w:p>
    <w:p w14:paraId="0BFF634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 </w:t>
      </w:r>
    </w:p>
    <w:p w14:paraId="5F8F391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консультирование специалистами педагогов по выбору индивидуально-ориентированных методов и приемов работы; </w:t>
      </w:r>
    </w:p>
    <w:p w14:paraId="148EBD1E"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консультативную помощь семье в вопросах выбора стратегии вос</w:t>
      </w:r>
      <w:r w:rsidRPr="00BE0AE5">
        <w:rPr>
          <w:rFonts w:cs="Times New Roman"/>
          <w:spacing w:val="-1"/>
        </w:rPr>
        <w:lastRenderedPageBreak/>
        <w:t xml:space="preserve">питания и приемов коррекционно-развивающего обучения, в решении актуальных трудностей обучающегося; </w:t>
      </w:r>
    </w:p>
    <w:p w14:paraId="42F9E87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14:paraId="0858CCEB" w14:textId="77777777" w:rsidR="00944BF0" w:rsidRPr="00BE0AE5" w:rsidRDefault="00944BF0" w:rsidP="00944BF0">
      <w:pPr>
        <w:pStyle w:val="body"/>
        <w:rPr>
          <w:rStyle w:val="Italic"/>
          <w:rFonts w:cs="Times New Roman"/>
        </w:rPr>
      </w:pPr>
      <w:r w:rsidRPr="00BE0AE5">
        <w:rPr>
          <w:rStyle w:val="Italic"/>
          <w:rFonts w:cs="Times New Roman"/>
        </w:rPr>
        <w:t xml:space="preserve">Информационно-просветительская работа включает: </w:t>
      </w:r>
    </w:p>
    <w:p w14:paraId="51BA0E1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информационную поддержку образовательной деятельности обучающихся, их родителей (законных представителей), педагогических работников; </w:t>
      </w:r>
    </w:p>
    <w:p w14:paraId="69BC57F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 </w:t>
      </w:r>
    </w:p>
    <w:p w14:paraId="798741A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 </w:t>
      </w:r>
    </w:p>
    <w:p w14:paraId="54EE4981" w14:textId="77777777" w:rsidR="00944BF0" w:rsidRPr="00BE0AE5" w:rsidRDefault="00944BF0" w:rsidP="00944BF0">
      <w:pPr>
        <w:pStyle w:val="body"/>
        <w:rPr>
          <w:rFonts w:cs="Times New Roman"/>
        </w:rPr>
      </w:pPr>
      <w:r w:rsidRPr="00BE0AE5">
        <w:rPr>
          <w:rFonts w:cs="Times New Roman"/>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14:paraId="5486CFB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мероприятия, направленные на развитие и коррекцию эмоциональной регуляции поведения и деятельности;</w:t>
      </w:r>
    </w:p>
    <w:p w14:paraId="52DBE1B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14:paraId="586E3C4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14:paraId="180C89F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14:paraId="341514A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мероприятия, направленные на развитие отдельных сторон познавательной сферы;</w:t>
      </w:r>
    </w:p>
    <w:p w14:paraId="27C641A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lastRenderedPageBreak/>
        <w:t>мероприятия, направленные на преодоление трудностей речевого развития;</w:t>
      </w:r>
    </w:p>
    <w:p w14:paraId="7BD18E9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мероприятия, направленные на психологическую поддержку обучающихся с инвалидностью.</w:t>
      </w:r>
    </w:p>
    <w:p w14:paraId="3158186A" w14:textId="77777777" w:rsidR="00944BF0" w:rsidRPr="00BE0AE5" w:rsidRDefault="00944BF0" w:rsidP="00944BF0">
      <w:pPr>
        <w:pStyle w:val="body"/>
        <w:rPr>
          <w:rFonts w:cs="Times New Roman"/>
        </w:rPr>
      </w:pPr>
      <w:r w:rsidRPr="00BE0AE5">
        <w:rPr>
          <w:rFonts w:cs="Times New Roman"/>
        </w:rPr>
        <w:t xml:space="preserve">В учебной внеурочной деятельности коррекционно-развивающие занятия со специалистами (учитель-логопед, педагог-психолог и др.) планируются по индивидуально-ориентированным коррекционно-развивающим программам. </w:t>
      </w:r>
    </w:p>
    <w:p w14:paraId="1BAD612B" w14:textId="77777777" w:rsidR="00944BF0" w:rsidRPr="00BE0AE5" w:rsidRDefault="00944BF0" w:rsidP="00944BF0">
      <w:pPr>
        <w:pStyle w:val="body"/>
        <w:rPr>
          <w:rFonts w:cs="Times New Roman"/>
          <w:spacing w:val="1"/>
        </w:rPr>
      </w:pPr>
      <w:r w:rsidRPr="00BE0AE5">
        <w:rPr>
          <w:rFonts w:cs="Times New Roman"/>
          <w:spacing w:val="1"/>
        </w:rPr>
        <w:t>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 опосредованно стимулирующих преодоление трудностей в обучении, развитии и социальной адаптации.</w:t>
      </w:r>
    </w:p>
    <w:p w14:paraId="65756D1C" w14:textId="77777777" w:rsidR="00944BF0" w:rsidRPr="00BE0AE5" w:rsidRDefault="00944BF0" w:rsidP="00AD2B4D">
      <w:pPr>
        <w:pStyle w:val="3"/>
      </w:pPr>
      <w:bookmarkStart w:id="47" w:name="_Toc102137790"/>
      <w:r w:rsidRPr="00BE0AE5">
        <w:t>2.4.3.</w:t>
      </w:r>
      <w:r w:rsidRPr="00BE0AE5">
        <w:t> </w:t>
      </w:r>
      <w:r w:rsidRPr="00BE0AE5">
        <w:t>Механизмы реализации программы</w:t>
      </w:r>
      <w:bookmarkEnd w:id="47"/>
    </w:p>
    <w:p w14:paraId="64E7B7BE" w14:textId="77777777" w:rsidR="00944BF0" w:rsidRPr="00BE0AE5" w:rsidRDefault="00944BF0" w:rsidP="00944BF0">
      <w:pPr>
        <w:pStyle w:val="body"/>
        <w:rPr>
          <w:rFonts w:cs="Times New Roman"/>
        </w:rPr>
      </w:pPr>
      <w:r w:rsidRPr="00BE0AE5">
        <w:rPr>
          <w:rFonts w:cs="Times New Roman"/>
        </w:rPr>
        <w:t xml:space="preserve">Для реализации требований к ПКР, обозначенных во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социального педагога. </w:t>
      </w:r>
    </w:p>
    <w:p w14:paraId="2880D56F" w14:textId="77777777" w:rsidR="00944BF0" w:rsidRPr="00BE0AE5" w:rsidRDefault="00944BF0" w:rsidP="00944BF0">
      <w:pPr>
        <w:pStyle w:val="body"/>
        <w:rPr>
          <w:rFonts w:cs="Times New Roman"/>
        </w:rPr>
      </w:pPr>
      <w:r w:rsidRPr="00BE0AE5">
        <w:rPr>
          <w:rFonts w:cs="Times New Roman"/>
        </w:rPr>
        <w:t xml:space="preserve">ПКР может быть подготовлена рабочей группой образовательной организации поэтапно. На подготовительном этапе определяется нормативно-правовое обеспечение коррекционно-развивающей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 </w:t>
      </w:r>
    </w:p>
    <w:p w14:paraId="7188BBE4" w14:textId="77777777" w:rsidR="00944BF0" w:rsidRPr="00BE0AE5" w:rsidRDefault="00944BF0" w:rsidP="00944BF0">
      <w:pPr>
        <w:pStyle w:val="body"/>
        <w:rPr>
          <w:rFonts w:cs="Times New Roman"/>
        </w:rPr>
      </w:pPr>
      <w:r w:rsidRPr="00BE0AE5">
        <w:rPr>
          <w:rFonts w:cs="Times New Roman"/>
        </w:rPr>
        <w:t xml:space="preserve">На основном этапе разрабатываются общая стратегия обучения и воспитания обучающихся,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коррекционно-развивающих программах, которые прилагаются к ПКР. </w:t>
      </w:r>
    </w:p>
    <w:p w14:paraId="259D1F5A" w14:textId="77777777" w:rsidR="00944BF0" w:rsidRPr="00BE0AE5" w:rsidRDefault="00944BF0" w:rsidP="00944BF0">
      <w:pPr>
        <w:pStyle w:val="body"/>
        <w:rPr>
          <w:rFonts w:cs="Times New Roman"/>
        </w:rPr>
      </w:pPr>
      <w:r w:rsidRPr="00BE0AE5">
        <w:rPr>
          <w:rFonts w:cs="Times New Roman"/>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обучающимися; принимается итоговое решение. </w:t>
      </w:r>
    </w:p>
    <w:p w14:paraId="17C88D8C" w14:textId="77777777" w:rsidR="00944BF0" w:rsidRPr="00BE0AE5" w:rsidRDefault="00944BF0" w:rsidP="00944BF0">
      <w:pPr>
        <w:pStyle w:val="body"/>
        <w:rPr>
          <w:rFonts w:cs="Times New Roman"/>
          <w:spacing w:val="3"/>
        </w:rPr>
      </w:pPr>
      <w:r w:rsidRPr="00BE0AE5">
        <w:rPr>
          <w:rFonts w:cs="Times New Roman"/>
          <w:spacing w:val="3"/>
        </w:rPr>
        <w:lastRenderedPageBreak/>
        <w:t xml:space="preserve">Для реализации ПКР в образовательной организации может быть создана служба комплексного психолого-педагогического и социального сопровождения и поддержки обучающихся. </w:t>
      </w:r>
    </w:p>
    <w:p w14:paraId="03EB0323" w14:textId="77777777" w:rsidR="00944BF0" w:rsidRPr="00BE0AE5" w:rsidRDefault="00944BF0" w:rsidP="00944BF0">
      <w:pPr>
        <w:pStyle w:val="body"/>
        <w:rPr>
          <w:rFonts w:cs="Times New Roman"/>
        </w:rPr>
      </w:pPr>
      <w:r w:rsidRPr="00BE0AE5">
        <w:rPr>
          <w:rFonts w:cs="Times New Roman"/>
        </w:rPr>
        <w:t xml:space="preserve">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14:paraId="69E40FEF" w14:textId="77777777" w:rsidR="00944BF0" w:rsidRPr="00BE0AE5" w:rsidRDefault="00944BF0" w:rsidP="00944BF0">
      <w:pPr>
        <w:pStyle w:val="body"/>
        <w:rPr>
          <w:rFonts w:cs="Times New Roman"/>
        </w:rPr>
      </w:pPr>
      <w:r w:rsidRPr="00BE0AE5">
        <w:rPr>
          <w:rFonts w:cs="Times New Roman"/>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14:paraId="6D4422D5" w14:textId="77777777" w:rsidR="00944BF0" w:rsidRPr="00BE0AE5" w:rsidRDefault="00944BF0" w:rsidP="00944BF0">
      <w:pPr>
        <w:pStyle w:val="body"/>
        <w:rPr>
          <w:rFonts w:cs="Times New Roman"/>
          <w:spacing w:val="1"/>
        </w:rPr>
      </w:pPr>
      <w:r w:rsidRPr="00BE0AE5">
        <w:rPr>
          <w:rFonts w:cs="Times New Roman"/>
          <w:spacing w:val="1"/>
        </w:rPr>
        <w:t xml:space="preserve">Взаимодействие специалистов общеобразовательной организации обеспечивает системное сопровождение обучающихся специалистами различного профиля в образовательном процессе. </w:t>
      </w:r>
    </w:p>
    <w:p w14:paraId="69F92B81" w14:textId="77777777" w:rsidR="00944BF0" w:rsidRPr="00BE0AE5" w:rsidRDefault="00944BF0" w:rsidP="00944BF0">
      <w:pPr>
        <w:pStyle w:val="body"/>
        <w:rPr>
          <w:rFonts w:cs="Times New Roman"/>
          <w:spacing w:val="-1"/>
        </w:rPr>
      </w:pPr>
      <w:r w:rsidRPr="00BE0AE5">
        <w:rPr>
          <w:rFonts w:cs="Times New Roman"/>
          <w:spacing w:val="-1"/>
        </w:rPr>
        <w:t xml:space="preserve">Наиболее распространенные и действенные формы организованного взаимодействия специалистов — это консилиумы и службы сопровождения общеобразовательной организации, которые предоставляют многопрофильную помощь обучающимся и их родителям (законным представителям) в решении вопросов, связанных с адаптацией, обучением, воспитанием, развитием, социализацией обучающихся с трудностями в обучении и социализации. </w:t>
      </w:r>
    </w:p>
    <w:p w14:paraId="1706E3E2" w14:textId="77777777" w:rsidR="00944BF0" w:rsidRPr="00BE0AE5" w:rsidRDefault="00944BF0" w:rsidP="00944BF0">
      <w:pPr>
        <w:pStyle w:val="body"/>
        <w:rPr>
          <w:rFonts w:cs="Times New Roman"/>
          <w:spacing w:val="-1"/>
        </w:rPr>
      </w:pPr>
      <w:r w:rsidRPr="00BE0AE5">
        <w:rPr>
          <w:rFonts w:cs="Times New Roman"/>
          <w:spacing w:val="-1"/>
        </w:rPr>
        <w:t>Психолого-педагогический консилиум (</w:t>
      </w:r>
      <w:proofErr w:type="spellStart"/>
      <w:r w:rsidRPr="00BE0AE5">
        <w:rPr>
          <w:rFonts w:cs="Times New Roman"/>
          <w:spacing w:val="-1"/>
        </w:rPr>
        <w:t>ППк</w:t>
      </w:r>
      <w:proofErr w:type="spellEnd"/>
      <w:r w:rsidRPr="00BE0AE5">
        <w:rPr>
          <w:rFonts w:cs="Times New Roman"/>
          <w:spacing w:val="-1"/>
        </w:rPr>
        <w:t xml:space="preserve">) является внутришкольной формой организации сопровождения школьников с трудностями в обучении и социализации, положение и регламент работы которой разрабатывается образовательной организацией самостоятельно и утверждается локальным актом. </w:t>
      </w:r>
    </w:p>
    <w:p w14:paraId="7E611DC7" w14:textId="77777777" w:rsidR="00944BF0" w:rsidRPr="00BE0AE5" w:rsidRDefault="00944BF0" w:rsidP="00944BF0">
      <w:pPr>
        <w:pStyle w:val="body"/>
        <w:rPr>
          <w:rFonts w:cs="Times New Roman"/>
        </w:rPr>
      </w:pPr>
      <w:r w:rsidRPr="00BE0AE5">
        <w:rPr>
          <w:rFonts w:cs="Times New Roman"/>
        </w:rPr>
        <w:t xml:space="preserve">Цель работы </w:t>
      </w:r>
      <w:proofErr w:type="spellStart"/>
      <w:r w:rsidRPr="00BE0AE5">
        <w:rPr>
          <w:rFonts w:cs="Times New Roman"/>
        </w:rPr>
        <w:t>ППк</w:t>
      </w:r>
      <w:proofErr w:type="spellEnd"/>
      <w:r w:rsidRPr="00BE0AE5">
        <w:rPr>
          <w:rFonts w:cs="Times New Roman"/>
        </w:rPr>
        <w:t xml:space="preserve">: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 вносят коррективы в программу обучения и в рабочие коррекционно-развивающие программы; 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 </w:t>
      </w:r>
    </w:p>
    <w:p w14:paraId="6EC062D6" w14:textId="77777777" w:rsidR="00944BF0" w:rsidRPr="00BE0AE5" w:rsidRDefault="00944BF0" w:rsidP="00944BF0">
      <w:pPr>
        <w:pStyle w:val="body"/>
        <w:rPr>
          <w:rFonts w:cs="Times New Roman"/>
        </w:rPr>
      </w:pPr>
      <w:r w:rsidRPr="00BE0AE5">
        <w:rPr>
          <w:rFonts w:cs="Times New Roman"/>
        </w:rPr>
        <w:t xml:space="preserve">Программа коррекционной работы на этапе основного общего образования может реализовываться общеобразовательным учреждением как </w:t>
      </w:r>
      <w:r w:rsidRPr="00BE0AE5">
        <w:rPr>
          <w:rFonts w:cs="Times New Roman"/>
        </w:rPr>
        <w:lastRenderedPageBreak/>
        <w:t xml:space="preserve">совместно с другими образовательными и иными организациями, так и самостоятельно (при наличии соответствующих ресурсов). </w:t>
      </w:r>
    </w:p>
    <w:p w14:paraId="659C9C35" w14:textId="77777777" w:rsidR="00944BF0" w:rsidRPr="00BE0AE5" w:rsidRDefault="00944BF0" w:rsidP="00944BF0">
      <w:pPr>
        <w:pStyle w:val="body"/>
        <w:rPr>
          <w:rFonts w:cs="Times New Roman"/>
        </w:rPr>
      </w:pPr>
      <w:r w:rsidRPr="00BE0AE5">
        <w:rPr>
          <w:rStyle w:val="Italic"/>
          <w:rFonts w:cs="Times New Roman"/>
        </w:rPr>
        <w:t>Организация сетевого взаимодействия</w:t>
      </w:r>
      <w:r w:rsidRPr="00BE0AE5">
        <w:rPr>
          <w:rFonts w:cs="Times New Roman"/>
        </w:rPr>
        <w:t xml:space="preserve"> 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обучающихся, нуждающихся в психолого-педагогической и медико-социальной помощи и др.), а также при необходимости ресурсов организаций науки, культуры, спорта и иных организаций. </w:t>
      </w:r>
    </w:p>
    <w:p w14:paraId="44218FD2" w14:textId="77777777" w:rsidR="00944BF0" w:rsidRPr="00BE0AE5" w:rsidRDefault="00944BF0" w:rsidP="00944BF0">
      <w:pPr>
        <w:pStyle w:val="body"/>
        <w:rPr>
          <w:rFonts w:cs="Times New Roman"/>
        </w:rPr>
      </w:pPr>
      <w:r w:rsidRPr="00BE0AE5">
        <w:rPr>
          <w:rFonts w:cs="Times New Roman"/>
        </w:rPr>
        <w:t xml:space="preserve">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 </w:t>
      </w:r>
    </w:p>
    <w:p w14:paraId="56973AB6" w14:textId="77777777" w:rsidR="00944BF0" w:rsidRPr="00BE0AE5" w:rsidRDefault="00944BF0" w:rsidP="00944BF0">
      <w:pPr>
        <w:pStyle w:val="body"/>
        <w:rPr>
          <w:rFonts w:cs="Times New Roman"/>
        </w:rPr>
      </w:pPr>
      <w:r w:rsidRPr="00BE0AE5">
        <w:rPr>
          <w:rFonts w:cs="Times New Roman"/>
        </w:rPr>
        <w:t>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14:paraId="02B446A4" w14:textId="77777777" w:rsidR="00944BF0" w:rsidRPr="00BE0AE5" w:rsidRDefault="00944BF0" w:rsidP="00944BF0">
      <w:pPr>
        <w:pStyle w:val="body"/>
        <w:rPr>
          <w:rFonts w:cs="Times New Roman"/>
        </w:rPr>
      </w:pPr>
      <w:r w:rsidRPr="00BE0AE5">
        <w:rPr>
          <w:rFonts w:cs="Times New Roman"/>
        </w:rPr>
        <w:t xml:space="preserve">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w:t>
      </w:r>
      <w:proofErr w:type="spellStart"/>
      <w:r w:rsidRPr="00BE0AE5">
        <w:rPr>
          <w:rFonts w:cs="Times New Roman"/>
        </w:rPr>
        <w:t>ППк</w:t>
      </w:r>
      <w:proofErr w:type="spellEnd"/>
      <w:r w:rsidRPr="00BE0AE5">
        <w:rPr>
          <w:rFonts w:cs="Times New Roman"/>
        </w:rPr>
        <w:t xml:space="preserve"> образовательной организации, методических объединениях рабочих групп и др.</w:t>
      </w:r>
    </w:p>
    <w:p w14:paraId="5906B1FB" w14:textId="77777777" w:rsidR="00944BF0" w:rsidRPr="00BE0AE5" w:rsidRDefault="00944BF0" w:rsidP="00AD2B4D">
      <w:pPr>
        <w:pStyle w:val="3"/>
      </w:pPr>
      <w:bookmarkStart w:id="48" w:name="_Toc102137791"/>
      <w:r w:rsidRPr="00BE0AE5">
        <w:t>2.4.4.</w:t>
      </w:r>
      <w:r w:rsidRPr="00BE0AE5">
        <w:t> </w:t>
      </w:r>
      <w:r w:rsidRPr="00BE0AE5">
        <w:t>Требования к условиям реализации программы</w:t>
      </w:r>
      <w:bookmarkEnd w:id="48"/>
    </w:p>
    <w:p w14:paraId="70E6D10F" w14:textId="77777777" w:rsidR="00944BF0" w:rsidRPr="00BE0AE5" w:rsidRDefault="00944BF0" w:rsidP="00944BF0">
      <w:pPr>
        <w:pStyle w:val="body"/>
        <w:rPr>
          <w:rStyle w:val="Italic"/>
          <w:rFonts w:cs="Times New Roman"/>
        </w:rPr>
      </w:pPr>
      <w:r w:rsidRPr="00BE0AE5">
        <w:rPr>
          <w:rStyle w:val="Italic"/>
          <w:rFonts w:cs="Times New Roman"/>
        </w:rPr>
        <w:t>Психолого-педагогическое обеспечение:</w:t>
      </w:r>
    </w:p>
    <w:p w14:paraId="61EF2C5A"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обеспечение дифференцированных условий (оптимальный режим учебных нагрузок); </w:t>
      </w:r>
    </w:p>
    <w:p w14:paraId="2F8554EF"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обеспечение психолого-педагогических условий (коррекционно-развивающая направленность учебно-воспитательного процесса; </w:t>
      </w:r>
    </w:p>
    <w:p w14:paraId="29181F4E"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учет индивидуальных особенностей и особых образовательных, социально-коммуникативных потребностей обучающихся; </w:t>
      </w:r>
    </w:p>
    <w:p w14:paraId="1D75BBF2"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соблюдение комфортного психоэмоционального режима; </w:t>
      </w:r>
    </w:p>
    <w:p w14:paraId="48B7E6C4"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14:paraId="521CBB5A"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развитие коммуникативных компетенций, необходимых для </w:t>
      </w:r>
      <w:r w:rsidRPr="00BE0AE5">
        <w:rPr>
          <w:rFonts w:cs="Times New Roman"/>
        </w:rPr>
        <w:lastRenderedPageBreak/>
        <w:t>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14:paraId="334C56D8"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14:paraId="12AC6C92"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 </w:t>
      </w:r>
    </w:p>
    <w:p w14:paraId="7BCDD72E"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использование специальных методов, приемов, средств обучения; </w:t>
      </w:r>
    </w:p>
    <w:p w14:paraId="22C4FE1E"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14:paraId="7A5588DB"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обеспечение </w:t>
      </w:r>
      <w:proofErr w:type="spellStart"/>
      <w:r w:rsidRPr="00BE0AE5">
        <w:rPr>
          <w:rFonts w:cs="Times New Roman"/>
        </w:rPr>
        <w:t>здоровьесберегающих</w:t>
      </w:r>
      <w:proofErr w:type="spellEnd"/>
      <w:r w:rsidRPr="00BE0AE5">
        <w:rPr>
          <w:rFonts w:cs="Times New Roman"/>
        </w:rPr>
        <w:t xml:space="preserve">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3E703018" w14:textId="77777777" w:rsidR="00944BF0" w:rsidRPr="00BE0AE5" w:rsidRDefault="00944BF0" w:rsidP="00944BF0">
      <w:pPr>
        <w:pStyle w:val="body"/>
        <w:rPr>
          <w:rStyle w:val="Italic"/>
          <w:rFonts w:cs="Times New Roman"/>
        </w:rPr>
      </w:pPr>
      <w:r w:rsidRPr="00BE0AE5">
        <w:rPr>
          <w:rStyle w:val="Italic"/>
          <w:rFonts w:cs="Times New Roman"/>
        </w:rPr>
        <w:t>Программно-методическое обеспечение</w:t>
      </w:r>
    </w:p>
    <w:p w14:paraId="70F1F058" w14:textId="77777777" w:rsidR="00944BF0" w:rsidRPr="00BE0AE5" w:rsidRDefault="00944BF0" w:rsidP="00944BF0">
      <w:pPr>
        <w:pStyle w:val="body"/>
        <w:rPr>
          <w:rFonts w:cs="Times New Roman"/>
        </w:rPr>
      </w:pPr>
      <w:r w:rsidRPr="00BE0AE5">
        <w:rPr>
          <w:rFonts w:cs="Times New Roman"/>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14:paraId="0C9E41D4" w14:textId="77777777" w:rsidR="00944BF0" w:rsidRPr="00BE0AE5" w:rsidRDefault="00944BF0" w:rsidP="00944BF0">
      <w:pPr>
        <w:pStyle w:val="body"/>
        <w:rPr>
          <w:rStyle w:val="Italic"/>
          <w:rFonts w:cs="Times New Roman"/>
        </w:rPr>
      </w:pPr>
      <w:r w:rsidRPr="00BE0AE5">
        <w:rPr>
          <w:rStyle w:val="Italic"/>
          <w:rFonts w:cs="Times New Roman"/>
        </w:rPr>
        <w:t>Кадровое обеспечение</w:t>
      </w:r>
    </w:p>
    <w:p w14:paraId="2E501E2F" w14:textId="77777777" w:rsidR="00944BF0" w:rsidRPr="00BE0AE5" w:rsidRDefault="00944BF0" w:rsidP="00944BF0">
      <w:pPr>
        <w:pStyle w:val="body"/>
        <w:rPr>
          <w:rFonts w:cs="Times New Roman"/>
        </w:rPr>
      </w:pPr>
      <w:r w:rsidRPr="00BE0AE5">
        <w:rPr>
          <w:rFonts w:cs="Times New Roman"/>
        </w:rPr>
        <w:t>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14:paraId="52A2C571" w14:textId="77777777" w:rsidR="00944BF0" w:rsidRPr="00BE0AE5" w:rsidRDefault="00944BF0" w:rsidP="00944BF0">
      <w:pPr>
        <w:pStyle w:val="body"/>
        <w:rPr>
          <w:rFonts w:cs="Times New Roman"/>
        </w:rPr>
      </w:pPr>
      <w:r w:rsidRPr="00BE0AE5">
        <w:rPr>
          <w:rFonts w:cs="Times New Roman"/>
        </w:rPr>
        <w:t xml:space="preserve">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 </w:t>
      </w:r>
    </w:p>
    <w:p w14:paraId="497D6E1F" w14:textId="77777777" w:rsidR="00944BF0" w:rsidRPr="00BE0AE5" w:rsidRDefault="00944BF0" w:rsidP="00944BF0">
      <w:pPr>
        <w:pStyle w:val="body"/>
        <w:rPr>
          <w:rFonts w:cs="Times New Roman"/>
          <w:spacing w:val="1"/>
        </w:rPr>
      </w:pPr>
      <w:r w:rsidRPr="00BE0AE5">
        <w:rPr>
          <w:rFonts w:cs="Times New Roman"/>
          <w:spacing w:val="1"/>
        </w:rPr>
        <w:lastRenderedPageBreak/>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школьников с трудностями в обучении и социализации. Педагогические работники образовательной 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14:paraId="6BF66E94" w14:textId="77777777" w:rsidR="00944BF0" w:rsidRPr="00BE0AE5" w:rsidRDefault="00944BF0" w:rsidP="00944BF0">
      <w:pPr>
        <w:pStyle w:val="body"/>
        <w:rPr>
          <w:rStyle w:val="Italic"/>
          <w:rFonts w:cs="Times New Roman"/>
        </w:rPr>
      </w:pPr>
      <w:r w:rsidRPr="00BE0AE5">
        <w:rPr>
          <w:rStyle w:val="Italic"/>
          <w:rFonts w:cs="Times New Roman"/>
        </w:rPr>
        <w:t>Материально-техническое обеспечение</w:t>
      </w:r>
    </w:p>
    <w:p w14:paraId="67FD235E" w14:textId="77777777" w:rsidR="00944BF0" w:rsidRPr="00BE0AE5" w:rsidRDefault="00944BF0" w:rsidP="00944BF0">
      <w:pPr>
        <w:pStyle w:val="body"/>
        <w:rPr>
          <w:rFonts w:cs="Times New Roman"/>
        </w:rPr>
      </w:pPr>
      <w:r w:rsidRPr="00BE0AE5">
        <w:rPr>
          <w:rFonts w:cs="Times New Roman"/>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развития в здания и помещения образовательной организации и организацию их пребывания и обучения.</w:t>
      </w:r>
    </w:p>
    <w:p w14:paraId="7542B3DF" w14:textId="77777777" w:rsidR="00944BF0" w:rsidRPr="00BE0AE5" w:rsidRDefault="00944BF0" w:rsidP="00E43BD7">
      <w:pPr>
        <w:pStyle w:val="body"/>
        <w:keepNext/>
        <w:rPr>
          <w:rStyle w:val="Italic"/>
          <w:rFonts w:cs="Times New Roman"/>
        </w:rPr>
      </w:pPr>
      <w:r w:rsidRPr="00BE0AE5">
        <w:rPr>
          <w:rStyle w:val="Italic"/>
          <w:rFonts w:cs="Times New Roman"/>
        </w:rPr>
        <w:t>Информационное обеспечение</w:t>
      </w:r>
    </w:p>
    <w:p w14:paraId="1AFB7357" w14:textId="77777777" w:rsidR="00944BF0" w:rsidRPr="00BE0AE5" w:rsidRDefault="00944BF0" w:rsidP="00944BF0">
      <w:pPr>
        <w:pStyle w:val="body"/>
        <w:rPr>
          <w:rStyle w:val="Italic"/>
          <w:rFonts w:cs="Times New Roman"/>
        </w:rPr>
      </w:pPr>
      <w:r w:rsidRPr="00BE0AE5">
        <w:rPr>
          <w:rFonts w:cs="Times New Roman"/>
        </w:rPr>
        <w:t xml:space="preserve">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 </w:t>
      </w:r>
    </w:p>
    <w:p w14:paraId="3B8497DD" w14:textId="77777777" w:rsidR="00944BF0" w:rsidRPr="00BE0AE5" w:rsidRDefault="00944BF0" w:rsidP="00944BF0">
      <w:pPr>
        <w:pStyle w:val="body"/>
        <w:rPr>
          <w:rFonts w:cs="Times New Roman"/>
        </w:rPr>
      </w:pPr>
      <w:r w:rsidRPr="00BE0AE5">
        <w:rPr>
          <w:rFonts w:cs="Times New Roman"/>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14:paraId="68C2C928" w14:textId="77777777" w:rsidR="00944BF0" w:rsidRPr="00BE0AE5" w:rsidRDefault="00944BF0" w:rsidP="00944BF0">
      <w:pPr>
        <w:pStyle w:val="body"/>
        <w:rPr>
          <w:rFonts w:cs="Times New Roman"/>
        </w:rPr>
      </w:pPr>
      <w:r w:rsidRPr="00BE0AE5">
        <w:rPr>
          <w:rFonts w:cs="Times New Roman"/>
        </w:rPr>
        <w:t>Результатом реализации указанных требований должно быть создание комфортной развивающей образовательной среды:</w:t>
      </w:r>
    </w:p>
    <w:p w14:paraId="13ABF580"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w:t>
      </w:r>
    </w:p>
    <w:p w14:paraId="46F5ED8A"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обеспечивающей воспитание, обучение, социальную адаптацию и интеграцию;</w:t>
      </w:r>
    </w:p>
    <w:p w14:paraId="63A6B041"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w:t>
      </w:r>
    </w:p>
    <w:p w14:paraId="0CC4A7C0"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lastRenderedPageBreak/>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Стандартом.</w:t>
      </w:r>
    </w:p>
    <w:p w14:paraId="6F642712" w14:textId="77777777" w:rsidR="00944BF0" w:rsidRPr="00BE0AE5" w:rsidRDefault="00944BF0" w:rsidP="00AD2B4D">
      <w:pPr>
        <w:pStyle w:val="3"/>
      </w:pPr>
      <w:bookmarkStart w:id="49" w:name="_Toc102137792"/>
      <w:r w:rsidRPr="00BE0AE5">
        <w:t>2.4.5.</w:t>
      </w:r>
      <w:r w:rsidRPr="00BE0AE5">
        <w:t> </w:t>
      </w:r>
      <w:r w:rsidRPr="00BE0AE5">
        <w:t>Планируемые результаты коррекционной работы</w:t>
      </w:r>
      <w:bookmarkEnd w:id="49"/>
    </w:p>
    <w:p w14:paraId="703BD1D3" w14:textId="77777777" w:rsidR="00944BF0" w:rsidRPr="00BE0AE5" w:rsidRDefault="00944BF0" w:rsidP="00944BF0">
      <w:pPr>
        <w:pStyle w:val="body"/>
        <w:rPr>
          <w:rFonts w:cs="Times New Roman"/>
        </w:rPr>
      </w:pPr>
      <w:r w:rsidRPr="00BE0AE5">
        <w:rPr>
          <w:rFonts w:cs="Times New Roman"/>
        </w:rPr>
        <w:t xml:space="preserve">Программа коррекционной работы предусматривает выполнение требований к результатам, определенным ФГОС ООО. </w:t>
      </w:r>
    </w:p>
    <w:p w14:paraId="41ED8842" w14:textId="77777777" w:rsidR="00944BF0" w:rsidRPr="00BE0AE5" w:rsidRDefault="00944BF0" w:rsidP="00944BF0">
      <w:pPr>
        <w:pStyle w:val="body"/>
        <w:rPr>
          <w:rFonts w:cs="Times New Roman"/>
        </w:rPr>
      </w:pPr>
      <w:r w:rsidRPr="00BE0AE5">
        <w:rPr>
          <w:rFonts w:cs="Times New Roman"/>
        </w:rPr>
        <w:t>Планируемые результаты ПКР имеют дифференцированный характер и могут определяться индивидуальными программами развития обучающихся.</w:t>
      </w:r>
    </w:p>
    <w:p w14:paraId="50912883" w14:textId="77777777" w:rsidR="00944BF0" w:rsidRPr="00BE0AE5" w:rsidRDefault="00944BF0" w:rsidP="00944BF0">
      <w:pPr>
        <w:pStyle w:val="body"/>
        <w:rPr>
          <w:rFonts w:cs="Times New Roman"/>
        </w:rPr>
      </w:pPr>
      <w:r w:rsidRPr="00BE0AE5">
        <w:rPr>
          <w:rFonts w:cs="Times New Roman"/>
        </w:rPr>
        <w:t xml:space="preserve">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w:t>
      </w:r>
    </w:p>
    <w:p w14:paraId="6BCC0FF1" w14:textId="0DD4423E" w:rsidR="00944BF0" w:rsidRPr="00BE0AE5" w:rsidRDefault="00944BF0" w:rsidP="00944BF0">
      <w:pPr>
        <w:pStyle w:val="body"/>
        <w:rPr>
          <w:rFonts w:cs="Times New Roman"/>
        </w:rPr>
      </w:pPr>
      <w:r w:rsidRPr="00BE0AE5">
        <w:rPr>
          <w:rFonts w:cs="Times New Roman"/>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14:paraId="0E8C6F0A" w14:textId="77777777" w:rsidR="00944BF0" w:rsidRPr="00BE0AE5" w:rsidRDefault="00944BF0" w:rsidP="00944BF0">
      <w:pPr>
        <w:pStyle w:val="body"/>
        <w:rPr>
          <w:rFonts w:cs="Times New Roman"/>
        </w:rPr>
      </w:pPr>
      <w:r w:rsidRPr="00BE0AE5">
        <w:rPr>
          <w:rFonts w:cs="Times New Roman"/>
        </w:rPr>
        <w:t xml:space="preserve">Метапредметные результаты — овладение </w:t>
      </w:r>
      <w:proofErr w:type="spellStart"/>
      <w:r w:rsidRPr="00BE0AE5">
        <w:rPr>
          <w:rFonts w:cs="Times New Roman"/>
        </w:rPr>
        <w:t>общеучебными</w:t>
      </w:r>
      <w:proofErr w:type="spellEnd"/>
      <w:r w:rsidRPr="00BE0AE5">
        <w:rPr>
          <w:rFonts w:cs="Times New Roman"/>
        </w:rPr>
        <w:t xml:space="preserve">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w:t>
      </w:r>
    </w:p>
    <w:p w14:paraId="3C8C880F" w14:textId="77777777" w:rsidR="00944BF0" w:rsidRPr="00BE0AE5" w:rsidRDefault="00944BF0" w:rsidP="00944BF0">
      <w:pPr>
        <w:pStyle w:val="body"/>
        <w:rPr>
          <w:rFonts w:cs="Times New Roman"/>
        </w:rPr>
      </w:pPr>
      <w:r w:rsidRPr="00BE0AE5">
        <w:rPr>
          <w:rFonts w:cs="Times New Roman"/>
        </w:rPr>
        <w:t xml:space="preserve">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 </w:t>
      </w:r>
    </w:p>
    <w:p w14:paraId="764C6E7A" w14:textId="77777777" w:rsidR="00944BF0" w:rsidRPr="00BE0AE5" w:rsidRDefault="00944BF0" w:rsidP="00944BF0">
      <w:pPr>
        <w:pStyle w:val="body"/>
        <w:rPr>
          <w:rFonts w:cs="Times New Roman"/>
        </w:rPr>
      </w:pPr>
      <w:r w:rsidRPr="00BE0AE5">
        <w:rPr>
          <w:rFonts w:cs="Times New Roman"/>
        </w:rPr>
        <w:t xml:space="preserve">Достижения обучающихся рассматриваются с учетом их предыдущих индивидуальных достижений. Это может быть учет собственных достижений </w:t>
      </w:r>
      <w:proofErr w:type="spellStart"/>
      <w:r w:rsidRPr="00BE0AE5">
        <w:rPr>
          <w:rFonts w:cs="Times New Roman"/>
        </w:rPr>
        <w:t>обучащегося</w:t>
      </w:r>
      <w:proofErr w:type="spellEnd"/>
      <w:r w:rsidRPr="00BE0AE5">
        <w:rPr>
          <w:rFonts w:cs="Times New Roman"/>
        </w:rPr>
        <w:t xml:space="preserve"> (на основе портфеля его достижений).</w:t>
      </w:r>
    </w:p>
    <w:p w14:paraId="6D374603" w14:textId="77777777" w:rsidR="00944BF0" w:rsidRPr="00BE0AE5" w:rsidRDefault="00944BF0" w:rsidP="00944BF0">
      <w:pPr>
        <w:pStyle w:val="body"/>
        <w:rPr>
          <w:rFonts w:cs="Times New Roman"/>
        </w:rPr>
      </w:pPr>
      <w:r w:rsidRPr="00BE0AE5">
        <w:rPr>
          <w:rFonts w:cs="Times New Roman"/>
        </w:rPr>
        <w:t xml:space="preserve">Мониторинг освоения ПКР проводится на </w:t>
      </w:r>
      <w:proofErr w:type="spellStart"/>
      <w:r w:rsidRPr="00BE0AE5">
        <w:rPr>
          <w:rFonts w:cs="Times New Roman"/>
        </w:rPr>
        <w:t>ППк</w:t>
      </w:r>
      <w:proofErr w:type="spellEnd"/>
      <w:r w:rsidRPr="00BE0AE5">
        <w:rPr>
          <w:rFonts w:cs="Times New Roman"/>
        </w:rPr>
        <w:t xml:space="preserve">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14:paraId="7C85DF7E" w14:textId="4790BEC2" w:rsidR="00944BF0" w:rsidRPr="00BE0AE5" w:rsidRDefault="00944BF0" w:rsidP="00AD2B4D">
      <w:pPr>
        <w:pStyle w:val="10"/>
        <w:pBdr>
          <w:bottom w:val="single" w:sz="4" w:space="1" w:color="auto"/>
        </w:pBdr>
      </w:pPr>
      <w:bookmarkStart w:id="50" w:name="_Toc102137793"/>
      <w:r w:rsidRPr="00BE0AE5">
        <w:lastRenderedPageBreak/>
        <w:t xml:space="preserve">3. Организационный раздел программы </w:t>
      </w:r>
      <w:r w:rsidR="00546AA9">
        <w:br/>
      </w:r>
      <w:r w:rsidRPr="00BE0AE5">
        <w:t>основного общего образования</w:t>
      </w:r>
      <w:bookmarkEnd w:id="50"/>
    </w:p>
    <w:p w14:paraId="36DBCF19" w14:textId="56C0A1CA" w:rsidR="00944BF0" w:rsidRPr="00BE0AE5" w:rsidRDefault="00944BF0" w:rsidP="00AD2B4D">
      <w:pPr>
        <w:pStyle w:val="20"/>
      </w:pPr>
      <w:bookmarkStart w:id="51" w:name="_Toc102137794"/>
      <w:r w:rsidRPr="00BE0AE5">
        <w:t xml:space="preserve">3.1. Примерный учебный план программы </w:t>
      </w:r>
      <w:r w:rsidR="00AD2B4D">
        <w:br/>
      </w:r>
      <w:r w:rsidRPr="00BE0AE5">
        <w:t>основного общего образования</w:t>
      </w:r>
      <w:bookmarkEnd w:id="51"/>
    </w:p>
    <w:p w14:paraId="29A4C255" w14:textId="77777777" w:rsidR="00944BF0" w:rsidRPr="00BE0AE5" w:rsidRDefault="00944BF0" w:rsidP="00944BF0">
      <w:pPr>
        <w:pStyle w:val="body"/>
        <w:rPr>
          <w:rFonts w:cs="Times New Roman"/>
        </w:rPr>
      </w:pPr>
      <w:r w:rsidRPr="00BE0AE5">
        <w:rPr>
          <w:rFonts w:cs="Times New Roman"/>
        </w:rPr>
        <w:t>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обеспечивает реализацию требований ФГОС, определяет общие рамки отбора учебного материала, формирования перечня результатов образования и организации образовательной деятельности.</w:t>
      </w:r>
    </w:p>
    <w:p w14:paraId="30BFFEF6" w14:textId="77777777" w:rsidR="00944BF0" w:rsidRPr="00BE0AE5" w:rsidRDefault="00944BF0" w:rsidP="00944BF0">
      <w:pPr>
        <w:pStyle w:val="body"/>
        <w:rPr>
          <w:rFonts w:cs="Times New Roman"/>
        </w:rPr>
      </w:pPr>
      <w:r w:rsidRPr="00BE0AE5">
        <w:rPr>
          <w:rFonts w:cs="Times New Roman"/>
        </w:rPr>
        <w:t>Примерный учебный план:</w:t>
      </w:r>
    </w:p>
    <w:p w14:paraId="50A4F32A"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фиксирует максимальный объем учебной нагрузки обучающихся;</w:t>
      </w:r>
    </w:p>
    <w:p w14:paraId="63117D41"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определяет (регламентирует) перечень учебных предметов, курсов и время, отводимое на их освоение и организацию;</w:t>
      </w:r>
    </w:p>
    <w:p w14:paraId="30FF0F24"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распределяет учебные предметы, курсы, модули по классам и учебным годам.</w:t>
      </w:r>
    </w:p>
    <w:p w14:paraId="43F49A77" w14:textId="77777777" w:rsidR="00944BF0" w:rsidRPr="00BE0AE5" w:rsidRDefault="00944BF0" w:rsidP="00944BF0">
      <w:pPr>
        <w:pStyle w:val="body"/>
        <w:rPr>
          <w:rFonts w:cs="Times New Roman"/>
        </w:rPr>
      </w:pPr>
      <w:r w:rsidRPr="00BE0AE5">
        <w:rPr>
          <w:rFonts w:cs="Times New Roman"/>
        </w:rPr>
        <w:t>Примерный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РФ,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14:paraId="19D69E86" w14:textId="77777777" w:rsidR="00944BF0" w:rsidRPr="00BE0AE5" w:rsidRDefault="00944BF0" w:rsidP="00944BF0">
      <w:pPr>
        <w:pStyle w:val="body"/>
        <w:rPr>
          <w:rFonts w:cs="Times New Roman"/>
        </w:rPr>
      </w:pPr>
      <w:r w:rsidRPr="00BE0AE5">
        <w:rPr>
          <w:rFonts w:cs="Times New Roman"/>
        </w:rPr>
        <w:t>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14:paraId="598C459B" w14:textId="77777777" w:rsidR="00944BF0" w:rsidRPr="00BE0AE5" w:rsidRDefault="00944BF0" w:rsidP="00944BF0">
      <w:pPr>
        <w:pStyle w:val="body"/>
        <w:rPr>
          <w:rFonts w:cs="Times New Roman"/>
        </w:rPr>
      </w:pPr>
      <w:r w:rsidRPr="00BE0AE5">
        <w:rPr>
          <w:rFonts w:cs="Times New Roman"/>
        </w:rPr>
        <w:t>Примерный учебный план состоит из двух частей: обязательной части и части, формируемой участниками образовательных отношений.</w:t>
      </w:r>
    </w:p>
    <w:p w14:paraId="75573DB9" w14:textId="77777777" w:rsidR="00944BF0" w:rsidRPr="00BE0AE5" w:rsidRDefault="00944BF0" w:rsidP="00944BF0">
      <w:pPr>
        <w:pStyle w:val="body"/>
        <w:rPr>
          <w:rFonts w:cs="Times New Roman"/>
        </w:rPr>
      </w:pPr>
      <w:r w:rsidRPr="00BE0AE5">
        <w:rPr>
          <w:rFonts w:cs="Times New Roman"/>
        </w:rPr>
        <w:t>Обязательная часть примерного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14:paraId="2EE7CA0F" w14:textId="77777777" w:rsidR="00944BF0" w:rsidRPr="00BE0AE5" w:rsidRDefault="00944BF0" w:rsidP="00944BF0">
      <w:pPr>
        <w:pStyle w:val="body"/>
        <w:rPr>
          <w:rFonts w:cs="Times New Roman"/>
        </w:rPr>
      </w:pPr>
      <w:r w:rsidRPr="00BE0AE5">
        <w:rPr>
          <w:rFonts w:cs="Times New Roman"/>
        </w:rPr>
        <w:lastRenderedPageBreak/>
        <w:t>Часть примерного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w:t>
      </w:r>
      <w:r w:rsidRPr="00BE0AE5">
        <w:rPr>
          <w:rFonts w:cs="Times New Roman"/>
          <w:spacing w:val="-2"/>
        </w:rPr>
        <w:t>вителей) несовершеннолетних обучающихся, в том числе пре­ду</w:t>
      </w:r>
      <w:r w:rsidRPr="00BE0AE5">
        <w:rPr>
          <w:rFonts w:cs="Times New Roman"/>
        </w:rPr>
        <w:t>­смат­ри­ва­ющие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0D3F7200" w14:textId="77777777" w:rsidR="00944BF0" w:rsidRPr="00BE0AE5" w:rsidRDefault="00944BF0" w:rsidP="00944BF0">
      <w:pPr>
        <w:pStyle w:val="body"/>
        <w:rPr>
          <w:rFonts w:cs="Times New Roman"/>
        </w:rPr>
      </w:pPr>
      <w:r w:rsidRPr="00BE0AE5">
        <w:rPr>
          <w:rFonts w:cs="Times New Roman"/>
        </w:rPr>
        <w:t>Время, отводимое на данную часть примерного учебного плана, может быть использовано на:</w:t>
      </w:r>
    </w:p>
    <w:p w14:paraId="56052797"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увеличение учебных часов, предусмотренных на изучение отдельных учебных предметов обязательной части, в том числе на углубленном уровне; </w:t>
      </w:r>
    </w:p>
    <w:p w14:paraId="1ECCB189"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14:paraId="2DC39AE7"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другие виды учебной, воспитательной, спортивной и иной деятельности обучающихся.</w:t>
      </w:r>
    </w:p>
    <w:p w14:paraId="441A6A5B" w14:textId="77777777" w:rsidR="00944BF0" w:rsidRPr="00BE0AE5" w:rsidRDefault="00944BF0" w:rsidP="00944BF0">
      <w:pPr>
        <w:pStyle w:val="body"/>
        <w:rPr>
          <w:rFonts w:cs="Times New Roman"/>
        </w:rPr>
      </w:pPr>
      <w:r w:rsidRPr="00BE0AE5">
        <w:rPr>
          <w:rFonts w:cs="Times New Roman"/>
        </w:rPr>
        <w:t xml:space="preserve">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w:t>
      </w:r>
      <w:proofErr w:type="spellStart"/>
      <w:r w:rsidRPr="00BE0AE5">
        <w:rPr>
          <w:rFonts w:cs="Times New Roman"/>
        </w:rPr>
        <w:t>тьюторской</w:t>
      </w:r>
      <w:proofErr w:type="spellEnd"/>
      <w:r w:rsidRPr="00BE0AE5">
        <w:rPr>
          <w:rFonts w:cs="Times New Roman"/>
        </w:rPr>
        <w:t xml:space="preserve"> поддержкой.</w:t>
      </w:r>
    </w:p>
    <w:p w14:paraId="446F081D" w14:textId="77777777" w:rsidR="00944BF0" w:rsidRPr="00BE0AE5" w:rsidRDefault="00944BF0" w:rsidP="00944BF0">
      <w:pPr>
        <w:pStyle w:val="body"/>
        <w:rPr>
          <w:rFonts w:cs="Times New Roman"/>
        </w:rPr>
      </w:pPr>
      <w:r w:rsidRPr="00BE0AE5">
        <w:rPr>
          <w:rFonts w:cs="Times New Roman"/>
        </w:rPr>
        <w:t xml:space="preserve">Каждая общеобразовательная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 </w:t>
      </w:r>
    </w:p>
    <w:p w14:paraId="72971F51" w14:textId="77777777" w:rsidR="00944BF0" w:rsidRPr="00BE0AE5" w:rsidRDefault="00944BF0" w:rsidP="00944BF0">
      <w:pPr>
        <w:pStyle w:val="body"/>
        <w:rPr>
          <w:rFonts w:cs="Times New Roman"/>
        </w:rPr>
      </w:pPr>
      <w:r w:rsidRPr="00BE0AE5">
        <w:rPr>
          <w:rFonts w:cs="Times New Roman"/>
        </w:rPr>
        <w:t>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5549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14:paraId="2A995E03" w14:textId="77777777" w:rsidR="00944BF0" w:rsidRPr="00BE0AE5" w:rsidRDefault="00944BF0" w:rsidP="00944BF0">
      <w:pPr>
        <w:pStyle w:val="body"/>
        <w:rPr>
          <w:rFonts w:cs="Times New Roman"/>
        </w:rPr>
      </w:pPr>
      <w:r w:rsidRPr="00BE0AE5">
        <w:rPr>
          <w:rFonts w:cs="Times New Roman"/>
        </w:rPr>
        <w:t>Продолжительность каникул в течение учебного года составляет не менее 30 календарных дней, летом — не менее 8 недель.</w:t>
      </w:r>
    </w:p>
    <w:p w14:paraId="58B86F08" w14:textId="77777777" w:rsidR="00944BF0" w:rsidRPr="00BE0AE5" w:rsidRDefault="00944BF0" w:rsidP="00944BF0">
      <w:pPr>
        <w:pStyle w:val="body"/>
        <w:rPr>
          <w:rFonts w:cs="Times New Roman"/>
        </w:rPr>
      </w:pPr>
      <w:r w:rsidRPr="00BE0AE5">
        <w:rPr>
          <w:rFonts w:cs="Times New Roman"/>
        </w:rPr>
        <w:t>Продолжительность урока в основной школе составляет 40–45 минут. Для классов, в которых обучаются дети с ограниченными возможностями здоровья, — 40 минут. Во время занятий необходим перерыв для гимнастики не менее 2 минут.</w:t>
      </w:r>
    </w:p>
    <w:p w14:paraId="36886CDC" w14:textId="77777777" w:rsidR="00944BF0" w:rsidRPr="00BE0AE5" w:rsidRDefault="00944BF0" w:rsidP="00944BF0">
      <w:pPr>
        <w:pStyle w:val="body"/>
        <w:rPr>
          <w:rFonts w:cs="Times New Roman"/>
        </w:rPr>
      </w:pPr>
      <w:r w:rsidRPr="00BE0AE5">
        <w:rPr>
          <w:rFonts w:cs="Times New Roman"/>
        </w:rPr>
        <w:lastRenderedPageBreak/>
        <w:t>Для основного общего образования представлены шесть вариантов примерного недельного учебного плана:</w:t>
      </w:r>
    </w:p>
    <w:p w14:paraId="2AC4FD6E"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варианты 1, 3, 4 — для общеобразовательных организаций, в которых обучение ведется на русском языке для 5-дневной и 6-дневной учебной недели (1-й и 3-й варианты), а также с учетом изучения второго иностранного языка (4-й вариант); </w:t>
      </w:r>
    </w:p>
    <w:p w14:paraId="623B1FB4"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spacing w:val="-3"/>
        </w:rPr>
        <w:t>варианты 2, 5 — для общеобразовательных организаций,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 для 5-дневной и 6-дневной учебной недели;</w:t>
      </w:r>
    </w:p>
    <w:p w14:paraId="113C25D1"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вариант 6 — для общеобразовательных организаций, в которых обучение ведется на родном (нерусском) языке из числа языков народов Российской Федерации.</w:t>
      </w:r>
    </w:p>
    <w:p w14:paraId="4B838C35" w14:textId="77777777" w:rsidR="00944BF0" w:rsidRPr="00BE0AE5" w:rsidRDefault="00944BF0" w:rsidP="00944BF0">
      <w:pPr>
        <w:pStyle w:val="body"/>
        <w:rPr>
          <w:rFonts w:cs="Times New Roman"/>
        </w:rPr>
      </w:pPr>
      <w:r w:rsidRPr="00BE0AE5">
        <w:rPr>
          <w:rFonts w:cs="Times New Roman"/>
        </w:rPr>
        <w:t>При реализации примерного недельного учебного плана количество часов на физическую культуру составляет 2, третий час должен быть реализован образовательной организацией за счет часов внеурочной деятельности и/или за счет посещения учащимися спортивных секций.</w:t>
      </w:r>
    </w:p>
    <w:p w14:paraId="10A69976" w14:textId="77777777" w:rsidR="00944BF0" w:rsidRPr="008778E0" w:rsidRDefault="00944BF0" w:rsidP="00944BF0">
      <w:pPr>
        <w:pStyle w:val="body"/>
        <w:spacing w:before="227"/>
        <w:rPr>
          <w:rFonts w:cs="Times New Roman"/>
          <w:spacing w:val="4"/>
        </w:rPr>
      </w:pPr>
      <w:r w:rsidRPr="008778E0">
        <w:rPr>
          <w:rFonts w:cs="Times New Roman"/>
          <w:spacing w:val="4"/>
        </w:rPr>
        <w:t xml:space="preserve">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 Изучение родных языков из числа языков народов Российской Федерации, государственных языков республик Российской Федерации следует организовать на основе примерных рабочих программ по родным языкам и родной литературе, включенных в федеральный реестр образовательных </w:t>
      </w:r>
      <w:proofErr w:type="spellStart"/>
      <w:r w:rsidRPr="008778E0">
        <w:rPr>
          <w:rFonts w:cs="Times New Roman"/>
          <w:spacing w:val="4"/>
        </w:rPr>
        <w:t>образовательных</w:t>
      </w:r>
      <w:proofErr w:type="spellEnd"/>
      <w:r w:rsidRPr="008778E0">
        <w:rPr>
          <w:rFonts w:cs="Times New Roman"/>
          <w:spacing w:val="4"/>
        </w:rPr>
        <w:t xml:space="preserve"> программ https://fgosreestr.ru.</w:t>
      </w:r>
    </w:p>
    <w:p w14:paraId="6259ECED" w14:textId="77777777" w:rsidR="00944BF0" w:rsidRPr="008778E0" w:rsidRDefault="00944BF0" w:rsidP="00944BF0">
      <w:pPr>
        <w:pStyle w:val="body"/>
        <w:rPr>
          <w:rFonts w:cs="Times New Roman"/>
          <w:spacing w:val="3"/>
        </w:rPr>
      </w:pPr>
      <w:r w:rsidRPr="008778E0">
        <w:rPr>
          <w:rFonts w:cs="Times New Roman"/>
          <w:spacing w:val="3"/>
        </w:rPr>
        <w:t>В общеобразовательных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«Родной язык и родная литература»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14:paraId="2EE32E9E" w14:textId="0FBD9667" w:rsidR="00944BF0" w:rsidRPr="008778E0" w:rsidRDefault="00944BF0" w:rsidP="00944BF0">
      <w:pPr>
        <w:pStyle w:val="body"/>
        <w:rPr>
          <w:rFonts w:cs="Times New Roman"/>
          <w:spacing w:val="6"/>
        </w:rPr>
      </w:pPr>
      <w:r w:rsidRPr="008778E0">
        <w:rPr>
          <w:rFonts w:cs="Times New Roman"/>
          <w:spacing w:val="6"/>
        </w:rPr>
        <w:t>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w:t>
      </w:r>
      <w:r w:rsidR="00677551" w:rsidRPr="008778E0">
        <w:rPr>
          <w:rFonts w:cs="Times New Roman"/>
          <w:spacing w:val="6"/>
        </w:rPr>
        <w:t>,</w:t>
      </w:r>
      <w:r w:rsidRPr="008778E0">
        <w:rPr>
          <w:rFonts w:cs="Times New Roman"/>
          <w:spacing w:val="6"/>
        </w:rPr>
        <w:t xml:space="preserve"> осуществляется деление классов на две</w:t>
      </w:r>
      <w:r w:rsidR="00325DB8" w:rsidRPr="008778E0">
        <w:rPr>
          <w:rFonts w:cs="Times New Roman"/>
          <w:spacing w:val="6"/>
        </w:rPr>
        <w:t xml:space="preserve"> и более</w:t>
      </w:r>
      <w:r w:rsidRPr="008778E0">
        <w:rPr>
          <w:rFonts w:cs="Times New Roman"/>
          <w:spacing w:val="6"/>
        </w:rPr>
        <w:t xml:space="preserve"> группы</w:t>
      </w:r>
      <w:r w:rsidR="00325DB8" w:rsidRPr="008778E0">
        <w:rPr>
          <w:rFonts w:cs="Times New Roman"/>
          <w:spacing w:val="6"/>
        </w:rPr>
        <w:t xml:space="preserve"> </w:t>
      </w:r>
      <w:r w:rsidR="00325DB8" w:rsidRPr="008778E0">
        <w:rPr>
          <w:rFonts w:cs="Times New Roman"/>
          <w:spacing w:val="6"/>
        </w:rPr>
        <w:lastRenderedPageBreak/>
        <w:t>при наличии потребности в изучении нескольких родных языков</w:t>
      </w:r>
      <w:r w:rsidR="008778E0" w:rsidRPr="008778E0">
        <w:rPr>
          <w:rFonts w:cs="Times New Roman"/>
          <w:spacing w:val="6"/>
        </w:rPr>
        <w:t> </w:t>
      </w:r>
      <w:r w:rsidR="00325DB8" w:rsidRPr="008778E0">
        <w:rPr>
          <w:rFonts w:cs="Times New Roman"/>
          <w:spacing w:val="6"/>
        </w:rPr>
        <w:t xml:space="preserve">народов Российской Федерации, государственных языков республик; деление класса на две группы с учетом уровней владения родным языком (владеющие и </w:t>
      </w:r>
      <w:proofErr w:type="spellStart"/>
      <w:r w:rsidR="00325DB8" w:rsidRPr="008778E0">
        <w:rPr>
          <w:rFonts w:cs="Times New Roman"/>
          <w:spacing w:val="6"/>
        </w:rPr>
        <w:t>невладеющие</w:t>
      </w:r>
      <w:proofErr w:type="spellEnd"/>
      <w:r w:rsidR="00325DB8" w:rsidRPr="008778E0">
        <w:rPr>
          <w:rFonts w:cs="Times New Roman"/>
          <w:spacing w:val="6"/>
        </w:rPr>
        <w:t>)</w:t>
      </w:r>
      <w:r w:rsidRPr="008778E0">
        <w:rPr>
          <w:rFonts w:cs="Times New Roman"/>
          <w:spacing w:val="6"/>
        </w:rPr>
        <w:t xml:space="preserve">. </w:t>
      </w:r>
    </w:p>
    <w:p w14:paraId="0D0D9BBA" w14:textId="5E1BF839" w:rsidR="00E43BD7" w:rsidRPr="00BE0AE5" w:rsidRDefault="00E43BD7" w:rsidP="00944BF0">
      <w:pPr>
        <w:pStyle w:val="body"/>
        <w:rPr>
          <w:rFonts w:cs="Times New Roman"/>
        </w:rPr>
      </w:pPr>
    </w:p>
    <w:p w14:paraId="33FA53EF" w14:textId="77777777" w:rsidR="00E43BD7" w:rsidRPr="00BE0AE5" w:rsidRDefault="00E43BD7" w:rsidP="00944BF0">
      <w:pPr>
        <w:pStyle w:val="body"/>
        <w:rPr>
          <w:rFonts w:cs="Times New Roman"/>
        </w:rPr>
        <w:sectPr w:rsidR="00E43BD7" w:rsidRPr="00BE0AE5" w:rsidSect="00016991">
          <w:footnotePr>
            <w:numRestart w:val="eachPage"/>
          </w:footnotePr>
          <w:pgSz w:w="7824" w:h="12019"/>
          <w:pgMar w:top="737" w:right="794" w:bottom="1134" w:left="794" w:header="720" w:footer="510" w:gutter="0"/>
          <w:cols w:space="720"/>
          <w:noEndnote/>
          <w:titlePg/>
          <w:docGrid w:linePitch="272"/>
        </w:sectPr>
      </w:pPr>
    </w:p>
    <w:p w14:paraId="5C803A2A" w14:textId="77777777" w:rsidR="00944BF0" w:rsidRPr="00BE0AE5" w:rsidRDefault="00944BF0" w:rsidP="00944BF0">
      <w:pPr>
        <w:pStyle w:val="h4"/>
        <w:rPr>
          <w:rFonts w:cs="Times New Roman"/>
        </w:rPr>
      </w:pPr>
      <w:r w:rsidRPr="00BE0AE5">
        <w:rPr>
          <w:rFonts w:cs="Times New Roman"/>
        </w:rPr>
        <w:lastRenderedPageBreak/>
        <w:t>Вариант № 1</w:t>
      </w:r>
    </w:p>
    <w:p w14:paraId="3E444423" w14:textId="224A0509" w:rsidR="00944BF0" w:rsidRPr="00BE0AE5" w:rsidRDefault="00944BF0" w:rsidP="00944BF0">
      <w:pPr>
        <w:pStyle w:val="table-head"/>
        <w:rPr>
          <w:rFonts w:cs="Times New Roman"/>
        </w:rPr>
      </w:pPr>
      <w:r w:rsidRPr="00BE0AE5">
        <w:rPr>
          <w:rFonts w:cs="Times New Roman"/>
        </w:rPr>
        <w:t>Примерный недельный учебный план основного общего образования для 5-дневной учебной недели</w:t>
      </w:r>
      <w:r w:rsidR="00E43BD7" w:rsidRPr="00BE0AE5">
        <w:rPr>
          <w:rStyle w:val="aff0"/>
          <w:rFonts w:cs="Times New Roman"/>
        </w:rPr>
        <w:footnoteReference w:id="45"/>
      </w:r>
    </w:p>
    <w:tbl>
      <w:tblPr>
        <w:tblW w:w="0" w:type="auto"/>
        <w:tblInd w:w="113" w:type="dxa"/>
        <w:tblLayout w:type="fixed"/>
        <w:tblCellMar>
          <w:left w:w="0" w:type="dxa"/>
          <w:right w:w="0" w:type="dxa"/>
        </w:tblCellMar>
        <w:tblLook w:val="0000" w:firstRow="0" w:lastRow="0" w:firstColumn="0" w:lastColumn="0" w:noHBand="0" w:noVBand="0"/>
      </w:tblPr>
      <w:tblGrid>
        <w:gridCol w:w="2654"/>
        <w:gridCol w:w="2722"/>
        <w:gridCol w:w="793"/>
        <w:gridCol w:w="711"/>
        <w:gridCol w:w="83"/>
        <w:gridCol w:w="699"/>
        <w:gridCol w:w="95"/>
        <w:gridCol w:w="793"/>
        <w:gridCol w:w="794"/>
        <w:gridCol w:w="794"/>
      </w:tblGrid>
      <w:tr w:rsidR="00944BF0" w:rsidRPr="00BE0AE5" w14:paraId="1C78CCDF" w14:textId="77777777" w:rsidTr="0040542F">
        <w:trPr>
          <w:trHeight w:val="425"/>
        </w:trPr>
        <w:tc>
          <w:tcPr>
            <w:tcW w:w="2654"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BF6B540" w14:textId="77777777" w:rsidR="00944BF0" w:rsidRPr="00BE0AE5" w:rsidRDefault="00944BF0" w:rsidP="0040542F">
            <w:pPr>
              <w:pStyle w:val="table-head"/>
              <w:rPr>
                <w:rFonts w:cs="Times New Roman"/>
              </w:rPr>
            </w:pPr>
            <w:r w:rsidRPr="00BE0AE5">
              <w:rPr>
                <w:rFonts w:cs="Times New Roman"/>
              </w:rPr>
              <w:t>Предметные области</w:t>
            </w:r>
          </w:p>
        </w:tc>
        <w:tc>
          <w:tcPr>
            <w:tcW w:w="2722" w:type="dxa"/>
            <w:vMerge w:val="restart"/>
            <w:tcBorders>
              <w:top w:val="single" w:sz="4" w:space="0" w:color="000000"/>
              <w:left w:val="single" w:sz="4" w:space="0" w:color="000000"/>
              <w:bottom w:val="single" w:sz="4" w:space="0" w:color="000000"/>
              <w:right w:val="single" w:sz="4" w:space="0" w:color="000000"/>
              <w:tr2bl w:val="single" w:sz="4" w:space="0" w:color="000000"/>
            </w:tcBorders>
            <w:tcMar>
              <w:top w:w="0" w:type="dxa"/>
              <w:left w:w="57" w:type="dxa"/>
              <w:bottom w:w="0" w:type="dxa"/>
              <w:right w:w="113" w:type="dxa"/>
            </w:tcMar>
            <w:vAlign w:val="center"/>
          </w:tcPr>
          <w:p w14:paraId="22943D7B" w14:textId="77777777" w:rsidR="00944BF0" w:rsidRPr="00BE0AE5" w:rsidRDefault="00944BF0" w:rsidP="0040542F">
            <w:pPr>
              <w:pStyle w:val="table-head"/>
              <w:spacing w:after="0"/>
              <w:jc w:val="left"/>
              <w:rPr>
                <w:rFonts w:cs="Times New Roman"/>
              </w:rPr>
            </w:pPr>
            <w:r w:rsidRPr="00BE0AE5">
              <w:rPr>
                <w:rFonts w:cs="Times New Roman"/>
                <w:position w:val="4"/>
              </w:rPr>
              <w:t xml:space="preserve">Учебные предметы, </w:t>
            </w:r>
            <w:r w:rsidRPr="00BE0AE5">
              <w:rPr>
                <w:rFonts w:cs="Times New Roman"/>
                <w:position w:val="4"/>
              </w:rPr>
              <w:br/>
              <w:t>курсы</w:t>
            </w:r>
            <w:r w:rsidRPr="00BE0AE5">
              <w:rPr>
                <w:rFonts w:cs="Times New Roman"/>
              </w:rPr>
              <w:t xml:space="preserve"> </w:t>
            </w:r>
          </w:p>
          <w:p w14:paraId="2C075A5F" w14:textId="77777777" w:rsidR="00944BF0" w:rsidRPr="00BE0AE5" w:rsidRDefault="00944BF0" w:rsidP="0040542F">
            <w:pPr>
              <w:pStyle w:val="table-head"/>
              <w:spacing w:after="0"/>
              <w:jc w:val="right"/>
              <w:rPr>
                <w:rFonts w:cs="Times New Roman"/>
              </w:rPr>
            </w:pPr>
            <w:r w:rsidRPr="00BE0AE5">
              <w:rPr>
                <w:rFonts w:cs="Times New Roman"/>
              </w:rPr>
              <w:t>Классы</w:t>
            </w:r>
          </w:p>
        </w:tc>
        <w:tc>
          <w:tcPr>
            <w:tcW w:w="4762" w:type="dxa"/>
            <w:gridSpan w:val="8"/>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122BB50" w14:textId="77777777" w:rsidR="00944BF0" w:rsidRPr="00BE0AE5" w:rsidRDefault="00944BF0" w:rsidP="0040542F">
            <w:pPr>
              <w:pStyle w:val="table-head"/>
              <w:rPr>
                <w:rFonts w:cs="Times New Roman"/>
              </w:rPr>
            </w:pPr>
            <w:r w:rsidRPr="00BE0AE5">
              <w:rPr>
                <w:rFonts w:cs="Times New Roman"/>
              </w:rPr>
              <w:t>Количество часов в неделю</w:t>
            </w:r>
          </w:p>
        </w:tc>
      </w:tr>
      <w:tr w:rsidR="00944BF0" w:rsidRPr="00BE0AE5" w14:paraId="2E9E66AF" w14:textId="77777777" w:rsidTr="0040542F">
        <w:trPr>
          <w:trHeight w:val="425"/>
        </w:trPr>
        <w:tc>
          <w:tcPr>
            <w:tcW w:w="2654" w:type="dxa"/>
            <w:vMerge/>
            <w:tcBorders>
              <w:top w:val="single" w:sz="4" w:space="0" w:color="000000"/>
              <w:left w:val="single" w:sz="4" w:space="0" w:color="000000"/>
              <w:bottom w:val="single" w:sz="4" w:space="0" w:color="000000"/>
              <w:right w:val="single" w:sz="4" w:space="0" w:color="000000"/>
            </w:tcBorders>
          </w:tcPr>
          <w:p w14:paraId="61585490"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722" w:type="dxa"/>
            <w:vMerge/>
            <w:tcBorders>
              <w:top w:val="single" w:sz="4" w:space="0" w:color="000000"/>
              <w:left w:val="single" w:sz="4" w:space="0" w:color="000000"/>
              <w:bottom w:val="single" w:sz="4" w:space="0" w:color="000000"/>
              <w:right w:val="single" w:sz="4" w:space="0" w:color="000000"/>
            </w:tcBorders>
          </w:tcPr>
          <w:p w14:paraId="14B0F214"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343B3F8" w14:textId="77777777" w:rsidR="00944BF0" w:rsidRPr="00BE0AE5" w:rsidRDefault="00944BF0" w:rsidP="0040542F">
            <w:pPr>
              <w:pStyle w:val="table-head"/>
              <w:rPr>
                <w:rFonts w:cs="Times New Roman"/>
              </w:rPr>
            </w:pPr>
            <w:r w:rsidRPr="00BE0AE5">
              <w:rPr>
                <w:rFonts w:cs="Times New Roman"/>
              </w:rPr>
              <w:t>V</w:t>
            </w:r>
          </w:p>
        </w:tc>
        <w:tc>
          <w:tcPr>
            <w:tcW w:w="7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75C0E9B" w14:textId="77777777" w:rsidR="00944BF0" w:rsidRPr="00BE0AE5" w:rsidRDefault="00944BF0" w:rsidP="0040542F">
            <w:pPr>
              <w:pStyle w:val="table-head"/>
              <w:rPr>
                <w:rFonts w:cs="Times New Roman"/>
              </w:rPr>
            </w:pPr>
            <w:r w:rsidRPr="00BE0AE5">
              <w:rPr>
                <w:rFonts w:cs="Times New Roman"/>
              </w:rPr>
              <w:t>VI</w:t>
            </w:r>
          </w:p>
        </w:tc>
        <w:tc>
          <w:tcPr>
            <w:tcW w:w="782"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1A91E28" w14:textId="77777777" w:rsidR="00944BF0" w:rsidRPr="00BE0AE5" w:rsidRDefault="00944BF0" w:rsidP="0040542F">
            <w:pPr>
              <w:pStyle w:val="table-head"/>
              <w:rPr>
                <w:rFonts w:cs="Times New Roman"/>
              </w:rPr>
            </w:pPr>
            <w:r w:rsidRPr="00BE0AE5">
              <w:rPr>
                <w:rFonts w:cs="Times New Roman"/>
              </w:rPr>
              <w:t>VII</w:t>
            </w:r>
          </w:p>
        </w:tc>
        <w:tc>
          <w:tcPr>
            <w:tcW w:w="888"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FF6DA2C" w14:textId="77777777" w:rsidR="00944BF0" w:rsidRPr="00BE0AE5" w:rsidRDefault="00944BF0" w:rsidP="0040542F">
            <w:pPr>
              <w:pStyle w:val="table-head"/>
              <w:rPr>
                <w:rFonts w:cs="Times New Roman"/>
              </w:rPr>
            </w:pPr>
            <w:r w:rsidRPr="00BE0AE5">
              <w:rPr>
                <w:rFonts w:cs="Times New Roman"/>
              </w:rPr>
              <w:t>VIII</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C1C8435" w14:textId="77777777" w:rsidR="00944BF0" w:rsidRPr="00BE0AE5" w:rsidRDefault="00944BF0" w:rsidP="0040542F">
            <w:pPr>
              <w:pStyle w:val="table-head"/>
              <w:rPr>
                <w:rFonts w:cs="Times New Roman"/>
              </w:rPr>
            </w:pPr>
            <w:r w:rsidRPr="00BE0AE5">
              <w:rPr>
                <w:rFonts w:cs="Times New Roman"/>
              </w:rPr>
              <w:t>IX</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D089DE6" w14:textId="77777777" w:rsidR="00944BF0" w:rsidRPr="00BE0AE5" w:rsidRDefault="00944BF0" w:rsidP="0040542F">
            <w:pPr>
              <w:pStyle w:val="table-head"/>
              <w:rPr>
                <w:rFonts w:cs="Times New Roman"/>
              </w:rPr>
            </w:pPr>
            <w:r w:rsidRPr="00BE0AE5">
              <w:rPr>
                <w:rFonts w:cs="Times New Roman"/>
              </w:rPr>
              <w:t>Всего</w:t>
            </w:r>
          </w:p>
        </w:tc>
      </w:tr>
      <w:tr w:rsidR="00944BF0" w:rsidRPr="00BE0AE5" w14:paraId="500648D3" w14:textId="77777777" w:rsidTr="0040542F">
        <w:trPr>
          <w:trHeight w:val="300"/>
        </w:trPr>
        <w:tc>
          <w:tcPr>
            <w:tcW w:w="26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DD61128" w14:textId="77777777" w:rsidR="00944BF0" w:rsidRPr="00BE0AE5" w:rsidRDefault="00944BF0" w:rsidP="0040542F">
            <w:pPr>
              <w:pStyle w:val="table-body1mm"/>
              <w:rPr>
                <w:rFonts w:cs="Times New Roman"/>
              </w:rPr>
            </w:pPr>
            <w:r w:rsidRPr="00BE0AE5">
              <w:rPr>
                <w:rFonts w:cs="Times New Roman"/>
              </w:rPr>
              <w:t>Обязательная часть</w:t>
            </w:r>
          </w:p>
        </w:tc>
        <w:tc>
          <w:tcPr>
            <w:tcW w:w="7484" w:type="dxa"/>
            <w:gridSpan w:val="9"/>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85CED3E"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768522D4" w14:textId="77777777" w:rsidTr="0040542F">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C24B6AC" w14:textId="77777777" w:rsidR="00944BF0" w:rsidRPr="00BE0AE5" w:rsidRDefault="00944BF0" w:rsidP="0040542F">
            <w:pPr>
              <w:pStyle w:val="table-body1mm"/>
              <w:rPr>
                <w:rFonts w:cs="Times New Roman"/>
              </w:rPr>
            </w:pPr>
            <w:r w:rsidRPr="00BE0AE5">
              <w:rPr>
                <w:rFonts w:cs="Times New Roman"/>
              </w:rPr>
              <w:t xml:space="preserve">Русский язык </w:t>
            </w:r>
            <w:r w:rsidRPr="00BE0AE5">
              <w:rPr>
                <w:rFonts w:cs="Times New Roman"/>
              </w:rPr>
              <w:br/>
              <w:t>и литература</w:t>
            </w: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780AD2A" w14:textId="77777777" w:rsidR="00944BF0" w:rsidRPr="00BE0AE5" w:rsidRDefault="00944BF0" w:rsidP="0040542F">
            <w:pPr>
              <w:pStyle w:val="table-body1mm"/>
              <w:rPr>
                <w:rFonts w:cs="Times New Roman"/>
              </w:rPr>
            </w:pPr>
            <w:r w:rsidRPr="00BE0AE5">
              <w:rPr>
                <w:rFonts w:cs="Times New Roman"/>
              </w:rPr>
              <w:t>Русский язык</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E800571" w14:textId="77777777" w:rsidR="00944BF0" w:rsidRPr="00BE0AE5" w:rsidRDefault="00944BF0" w:rsidP="0040542F">
            <w:pPr>
              <w:pStyle w:val="table-bodycentre"/>
              <w:rPr>
                <w:rFonts w:cs="Times New Roman"/>
              </w:rPr>
            </w:pPr>
            <w:r w:rsidRPr="00BE0AE5">
              <w:rPr>
                <w:rFonts w:cs="Times New Roman"/>
              </w:rPr>
              <w:t>5</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05D8A16" w14:textId="77777777" w:rsidR="00944BF0" w:rsidRPr="00BE0AE5" w:rsidRDefault="00944BF0" w:rsidP="0040542F">
            <w:pPr>
              <w:pStyle w:val="table-bodycentre"/>
              <w:rPr>
                <w:rFonts w:cs="Times New Roman"/>
              </w:rPr>
            </w:pPr>
            <w:r w:rsidRPr="00BE0AE5">
              <w:rPr>
                <w:rFonts w:cs="Times New Roman"/>
              </w:rPr>
              <w:t>6</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F870CCA" w14:textId="77777777" w:rsidR="00944BF0" w:rsidRPr="00BE0AE5" w:rsidRDefault="00944BF0" w:rsidP="0040542F">
            <w:pPr>
              <w:pStyle w:val="table-bodycentre"/>
              <w:rPr>
                <w:rFonts w:cs="Times New Roman"/>
              </w:rPr>
            </w:pPr>
            <w:r w:rsidRPr="00BE0AE5">
              <w:rPr>
                <w:rFonts w:cs="Times New Roman"/>
              </w:rPr>
              <w:t>4</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B026DF7" w14:textId="77777777" w:rsidR="00944BF0" w:rsidRPr="00BE0AE5" w:rsidRDefault="00944BF0" w:rsidP="0040542F">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74150A8" w14:textId="77777777" w:rsidR="00944BF0" w:rsidRPr="00BE0AE5" w:rsidRDefault="00944BF0" w:rsidP="0040542F">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FC01227" w14:textId="77777777" w:rsidR="00944BF0" w:rsidRPr="00BE0AE5" w:rsidRDefault="00944BF0" w:rsidP="0040542F">
            <w:pPr>
              <w:pStyle w:val="table-bodycentre"/>
              <w:rPr>
                <w:rFonts w:cs="Times New Roman"/>
              </w:rPr>
            </w:pPr>
            <w:r w:rsidRPr="00BE0AE5">
              <w:rPr>
                <w:rFonts w:cs="Times New Roman"/>
              </w:rPr>
              <w:t>21</w:t>
            </w:r>
          </w:p>
        </w:tc>
      </w:tr>
      <w:tr w:rsidR="00944BF0" w:rsidRPr="00BE0AE5" w14:paraId="3E5D3AA7" w14:textId="77777777" w:rsidTr="0040542F">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6C9615D9"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4D12955" w14:textId="77777777" w:rsidR="00944BF0" w:rsidRPr="00BE0AE5" w:rsidRDefault="00944BF0" w:rsidP="0040542F">
            <w:pPr>
              <w:pStyle w:val="table-body1mm"/>
              <w:rPr>
                <w:rFonts w:cs="Times New Roman"/>
              </w:rPr>
            </w:pPr>
            <w:r w:rsidRPr="00BE0AE5">
              <w:rPr>
                <w:rFonts w:cs="Times New Roman"/>
              </w:rPr>
              <w:t>Литература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2B7353" w14:textId="77777777" w:rsidR="00944BF0" w:rsidRPr="00BE0AE5" w:rsidRDefault="00944BF0" w:rsidP="0040542F">
            <w:pPr>
              <w:pStyle w:val="table-bodycentre"/>
              <w:rPr>
                <w:rFonts w:cs="Times New Roman"/>
              </w:rPr>
            </w:pPr>
            <w:r w:rsidRPr="00BE0AE5">
              <w:rPr>
                <w:rFonts w:cs="Times New Roman"/>
              </w:rPr>
              <w:t>3</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8F42200" w14:textId="77777777" w:rsidR="00944BF0" w:rsidRPr="00BE0AE5" w:rsidRDefault="00944BF0" w:rsidP="0040542F">
            <w:pPr>
              <w:pStyle w:val="table-bodycentre"/>
              <w:rPr>
                <w:rFonts w:cs="Times New Roman"/>
              </w:rPr>
            </w:pPr>
            <w:r w:rsidRPr="00BE0AE5">
              <w:rPr>
                <w:rFonts w:cs="Times New Roman"/>
              </w:rPr>
              <w:t>3</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C934BD" w14:textId="77777777" w:rsidR="00944BF0" w:rsidRPr="00BE0AE5" w:rsidRDefault="00944BF0" w:rsidP="0040542F">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9F90F3A"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2C9F25E" w14:textId="77777777" w:rsidR="00944BF0" w:rsidRPr="00BE0AE5" w:rsidRDefault="00944BF0" w:rsidP="0040542F">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863F93B" w14:textId="77777777" w:rsidR="00944BF0" w:rsidRPr="00BE0AE5" w:rsidRDefault="00944BF0" w:rsidP="0040542F">
            <w:pPr>
              <w:pStyle w:val="table-bodycentre"/>
              <w:rPr>
                <w:rFonts w:cs="Times New Roman"/>
              </w:rPr>
            </w:pPr>
            <w:r w:rsidRPr="00BE0AE5">
              <w:rPr>
                <w:rFonts w:cs="Times New Roman"/>
              </w:rPr>
              <w:t>13</w:t>
            </w:r>
          </w:p>
        </w:tc>
      </w:tr>
      <w:tr w:rsidR="00944BF0" w:rsidRPr="00BE0AE5" w14:paraId="795ED62A" w14:textId="77777777" w:rsidTr="0040542F">
        <w:trPr>
          <w:trHeight w:val="60"/>
        </w:trPr>
        <w:tc>
          <w:tcPr>
            <w:tcW w:w="26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99FF9ED" w14:textId="77777777" w:rsidR="00944BF0" w:rsidRPr="00BE0AE5" w:rsidRDefault="00944BF0" w:rsidP="0040542F">
            <w:pPr>
              <w:pStyle w:val="table-body1mm"/>
              <w:rPr>
                <w:rFonts w:cs="Times New Roman"/>
              </w:rPr>
            </w:pPr>
            <w:r w:rsidRPr="00BE0AE5">
              <w:rPr>
                <w:rFonts w:cs="Times New Roman"/>
              </w:rPr>
              <w:t>Иностранные языки</w:t>
            </w: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943CA19" w14:textId="77777777" w:rsidR="00944BF0" w:rsidRPr="00BE0AE5" w:rsidRDefault="00944BF0" w:rsidP="0040542F">
            <w:pPr>
              <w:pStyle w:val="table-body1mm"/>
              <w:rPr>
                <w:rFonts w:cs="Times New Roman"/>
              </w:rPr>
            </w:pPr>
            <w:r w:rsidRPr="00BE0AE5">
              <w:rPr>
                <w:rFonts w:cs="Times New Roman"/>
              </w:rPr>
              <w:t>Иностранный язык</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ACE21F" w14:textId="77777777" w:rsidR="00944BF0" w:rsidRPr="00BE0AE5" w:rsidRDefault="00944BF0" w:rsidP="0040542F">
            <w:pPr>
              <w:pStyle w:val="table-bodycentre"/>
              <w:rPr>
                <w:rFonts w:cs="Times New Roman"/>
              </w:rPr>
            </w:pPr>
            <w:r w:rsidRPr="00BE0AE5">
              <w:rPr>
                <w:rFonts w:cs="Times New Roman"/>
              </w:rPr>
              <w:t>3</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B6B8C37" w14:textId="77777777" w:rsidR="00944BF0" w:rsidRPr="00BE0AE5" w:rsidRDefault="00944BF0" w:rsidP="0040542F">
            <w:pPr>
              <w:pStyle w:val="table-bodycentre"/>
              <w:rPr>
                <w:rFonts w:cs="Times New Roman"/>
              </w:rPr>
            </w:pPr>
            <w:r w:rsidRPr="00BE0AE5">
              <w:rPr>
                <w:rFonts w:cs="Times New Roman"/>
              </w:rPr>
              <w:t>3</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7EEE25D" w14:textId="77777777" w:rsidR="00944BF0" w:rsidRPr="00BE0AE5" w:rsidRDefault="00944BF0" w:rsidP="0040542F">
            <w:pPr>
              <w:pStyle w:val="table-bodycentre"/>
              <w:rPr>
                <w:rFonts w:cs="Times New Roman"/>
              </w:rPr>
            </w:pPr>
            <w:r w:rsidRPr="00BE0AE5">
              <w:rPr>
                <w:rFonts w:cs="Times New Roman"/>
              </w:rPr>
              <w:t>3</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26ECF18" w14:textId="77777777" w:rsidR="00944BF0" w:rsidRPr="00BE0AE5" w:rsidRDefault="00944BF0" w:rsidP="0040542F">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00BA63B" w14:textId="77777777" w:rsidR="00944BF0" w:rsidRPr="00BE0AE5" w:rsidRDefault="00944BF0" w:rsidP="0040542F">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9F50F74" w14:textId="77777777" w:rsidR="00944BF0" w:rsidRPr="00BE0AE5" w:rsidRDefault="00944BF0" w:rsidP="0040542F">
            <w:pPr>
              <w:pStyle w:val="table-bodycentre"/>
              <w:rPr>
                <w:rFonts w:cs="Times New Roman"/>
              </w:rPr>
            </w:pPr>
            <w:r w:rsidRPr="00BE0AE5">
              <w:rPr>
                <w:rFonts w:cs="Times New Roman"/>
              </w:rPr>
              <w:t>15</w:t>
            </w:r>
          </w:p>
        </w:tc>
      </w:tr>
      <w:tr w:rsidR="00944BF0" w:rsidRPr="00BE0AE5" w14:paraId="5A6236CC" w14:textId="77777777" w:rsidTr="0040542F">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64B0138" w14:textId="77777777" w:rsidR="00944BF0" w:rsidRPr="00BE0AE5" w:rsidRDefault="00944BF0" w:rsidP="0040542F">
            <w:pPr>
              <w:pStyle w:val="table-body1mm"/>
              <w:rPr>
                <w:rFonts w:cs="Times New Roman"/>
              </w:rPr>
            </w:pPr>
            <w:r w:rsidRPr="00BE0AE5">
              <w:rPr>
                <w:rFonts w:cs="Times New Roman"/>
              </w:rPr>
              <w:t xml:space="preserve">Математика </w:t>
            </w:r>
            <w:r w:rsidRPr="00BE0AE5">
              <w:rPr>
                <w:rFonts w:cs="Times New Roman"/>
              </w:rPr>
              <w:br/>
              <w:t>и информатика</w:t>
            </w: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67A93D7" w14:textId="77777777" w:rsidR="00944BF0" w:rsidRPr="00BE0AE5" w:rsidRDefault="00944BF0" w:rsidP="0040542F">
            <w:pPr>
              <w:pStyle w:val="table-body1mm"/>
              <w:rPr>
                <w:rFonts w:cs="Times New Roman"/>
              </w:rPr>
            </w:pPr>
            <w:r w:rsidRPr="00BE0AE5">
              <w:rPr>
                <w:rFonts w:cs="Times New Roman"/>
              </w:rPr>
              <w:t>Математика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786786B" w14:textId="77777777" w:rsidR="00944BF0" w:rsidRPr="00BE0AE5" w:rsidRDefault="00944BF0" w:rsidP="0040542F">
            <w:pPr>
              <w:pStyle w:val="table-bodycentre"/>
              <w:rPr>
                <w:rFonts w:cs="Times New Roman"/>
              </w:rPr>
            </w:pPr>
            <w:r w:rsidRPr="00BE0AE5">
              <w:rPr>
                <w:rFonts w:cs="Times New Roman"/>
              </w:rPr>
              <w:t>5</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C68E7E" w14:textId="77777777" w:rsidR="00944BF0" w:rsidRPr="00BE0AE5" w:rsidRDefault="00944BF0" w:rsidP="0040542F">
            <w:pPr>
              <w:pStyle w:val="table-bodycentre"/>
              <w:rPr>
                <w:rFonts w:cs="Times New Roman"/>
              </w:rPr>
            </w:pPr>
            <w:r w:rsidRPr="00BE0AE5">
              <w:rPr>
                <w:rFonts w:cs="Times New Roman"/>
              </w:rPr>
              <w:t>5</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85547A5"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AAA76E8"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8A086AF"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15BD0B3" w14:textId="77777777" w:rsidR="00944BF0" w:rsidRPr="00BE0AE5" w:rsidRDefault="00944BF0" w:rsidP="0040542F">
            <w:pPr>
              <w:pStyle w:val="table-bodycentre"/>
              <w:rPr>
                <w:rFonts w:cs="Times New Roman"/>
              </w:rPr>
            </w:pPr>
            <w:r w:rsidRPr="00BE0AE5">
              <w:rPr>
                <w:rFonts w:cs="Times New Roman"/>
              </w:rPr>
              <w:t>10</w:t>
            </w:r>
          </w:p>
        </w:tc>
      </w:tr>
      <w:tr w:rsidR="00944BF0" w:rsidRPr="00BE0AE5" w14:paraId="7DB82A90" w14:textId="77777777" w:rsidTr="0040542F">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04DD0CCD"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F40BC09" w14:textId="77777777" w:rsidR="00944BF0" w:rsidRPr="00BE0AE5" w:rsidRDefault="00944BF0" w:rsidP="0040542F">
            <w:pPr>
              <w:pStyle w:val="table-body1mm"/>
              <w:rPr>
                <w:rFonts w:cs="Times New Roman"/>
              </w:rPr>
            </w:pPr>
            <w:r w:rsidRPr="00BE0AE5">
              <w:rPr>
                <w:rFonts w:cs="Times New Roman"/>
              </w:rPr>
              <w:t>Алгебра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7A7B83"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2E12D0D"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38A2B1C" w14:textId="77777777" w:rsidR="00944BF0" w:rsidRPr="00BE0AE5" w:rsidRDefault="00944BF0" w:rsidP="0040542F">
            <w:pPr>
              <w:pStyle w:val="table-bodycentre"/>
              <w:rPr>
                <w:rFonts w:cs="Times New Roman"/>
              </w:rPr>
            </w:pPr>
            <w:r w:rsidRPr="00BE0AE5">
              <w:rPr>
                <w:rFonts w:cs="Times New Roman"/>
              </w:rPr>
              <w:t>3</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A48D6A" w14:textId="77777777" w:rsidR="00944BF0" w:rsidRPr="00BE0AE5" w:rsidRDefault="00944BF0" w:rsidP="0040542F">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1D1F6D8" w14:textId="77777777" w:rsidR="00944BF0" w:rsidRPr="00BE0AE5" w:rsidRDefault="00944BF0" w:rsidP="0040542F">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EF7A66A" w14:textId="77777777" w:rsidR="00944BF0" w:rsidRPr="00BE0AE5" w:rsidRDefault="00944BF0" w:rsidP="0040542F">
            <w:pPr>
              <w:pStyle w:val="table-bodycentre"/>
              <w:rPr>
                <w:rFonts w:cs="Times New Roman"/>
              </w:rPr>
            </w:pPr>
            <w:r w:rsidRPr="00BE0AE5">
              <w:rPr>
                <w:rFonts w:cs="Times New Roman"/>
              </w:rPr>
              <w:t>9</w:t>
            </w:r>
          </w:p>
        </w:tc>
      </w:tr>
      <w:tr w:rsidR="00944BF0" w:rsidRPr="00BE0AE5" w14:paraId="7B514147" w14:textId="77777777" w:rsidTr="0040542F">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1D45D279"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AA81EB0" w14:textId="77777777" w:rsidR="00944BF0" w:rsidRPr="00BE0AE5" w:rsidRDefault="00944BF0" w:rsidP="0040542F">
            <w:pPr>
              <w:pStyle w:val="table-body1mm"/>
              <w:rPr>
                <w:rFonts w:cs="Times New Roman"/>
              </w:rPr>
            </w:pPr>
            <w:r w:rsidRPr="00BE0AE5">
              <w:rPr>
                <w:rFonts w:cs="Times New Roman"/>
              </w:rPr>
              <w:t>Геометрия</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ADF84A"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31B0B1F"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F866EBE" w14:textId="77777777" w:rsidR="00944BF0" w:rsidRPr="00BE0AE5" w:rsidRDefault="00944BF0" w:rsidP="0040542F">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35337A1"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A89F5B4"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A3C88A" w14:textId="77777777" w:rsidR="00944BF0" w:rsidRPr="00BE0AE5" w:rsidRDefault="00944BF0" w:rsidP="0040542F">
            <w:pPr>
              <w:pStyle w:val="table-bodycentre"/>
              <w:rPr>
                <w:rFonts w:cs="Times New Roman"/>
              </w:rPr>
            </w:pPr>
            <w:r w:rsidRPr="00BE0AE5">
              <w:rPr>
                <w:rFonts w:cs="Times New Roman"/>
              </w:rPr>
              <w:t>6</w:t>
            </w:r>
          </w:p>
        </w:tc>
      </w:tr>
      <w:tr w:rsidR="00944BF0" w:rsidRPr="00BE0AE5" w14:paraId="362B8828" w14:textId="77777777" w:rsidTr="0040542F">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77423740"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4E9932" w14:textId="77777777" w:rsidR="00944BF0" w:rsidRPr="00BE0AE5" w:rsidRDefault="00944BF0" w:rsidP="0040542F">
            <w:pPr>
              <w:pStyle w:val="table-body1mm"/>
              <w:rPr>
                <w:rFonts w:cs="Times New Roman"/>
              </w:rPr>
            </w:pPr>
            <w:r w:rsidRPr="00BE0AE5">
              <w:rPr>
                <w:rFonts w:cs="Times New Roman"/>
              </w:rPr>
              <w:t>Вероятность и статистика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C57F23F"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4F547FC"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0D75401" w14:textId="77777777" w:rsidR="00944BF0" w:rsidRPr="00BE0AE5" w:rsidRDefault="00944BF0" w:rsidP="0040542F">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FBE92D1" w14:textId="77777777" w:rsidR="00944BF0" w:rsidRPr="00BE0AE5" w:rsidRDefault="00944BF0" w:rsidP="0040542F">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D131757" w14:textId="77777777" w:rsidR="00944BF0" w:rsidRPr="00BE0AE5" w:rsidRDefault="00944BF0" w:rsidP="0040542F">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0736662" w14:textId="77777777" w:rsidR="00944BF0" w:rsidRPr="00BE0AE5" w:rsidRDefault="00944BF0" w:rsidP="0040542F">
            <w:pPr>
              <w:pStyle w:val="table-bodycentre"/>
              <w:rPr>
                <w:rFonts w:cs="Times New Roman"/>
              </w:rPr>
            </w:pPr>
            <w:r w:rsidRPr="00BE0AE5">
              <w:rPr>
                <w:rFonts w:cs="Times New Roman"/>
              </w:rPr>
              <w:t>3</w:t>
            </w:r>
          </w:p>
        </w:tc>
      </w:tr>
      <w:tr w:rsidR="00944BF0" w:rsidRPr="00BE0AE5" w14:paraId="12F41905" w14:textId="77777777" w:rsidTr="0040542F">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3F13361B"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F0F7FE6" w14:textId="77777777" w:rsidR="00944BF0" w:rsidRPr="00BE0AE5" w:rsidRDefault="00944BF0" w:rsidP="0040542F">
            <w:pPr>
              <w:pStyle w:val="table-body1mm"/>
              <w:rPr>
                <w:rFonts w:cs="Times New Roman"/>
              </w:rPr>
            </w:pPr>
            <w:r w:rsidRPr="00BE0AE5">
              <w:rPr>
                <w:rFonts w:cs="Times New Roman"/>
              </w:rPr>
              <w:t>Информатика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0AA8F71"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A4DC9AD"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53ED3C7" w14:textId="77777777" w:rsidR="00944BF0" w:rsidRPr="00BE0AE5" w:rsidRDefault="00944BF0" w:rsidP="0040542F">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64F62A5" w14:textId="77777777" w:rsidR="00944BF0" w:rsidRPr="00BE0AE5" w:rsidRDefault="00944BF0" w:rsidP="0040542F">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E881667" w14:textId="77777777" w:rsidR="00944BF0" w:rsidRPr="00BE0AE5" w:rsidRDefault="00944BF0" w:rsidP="0040542F">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5D04BAE" w14:textId="77777777" w:rsidR="00944BF0" w:rsidRPr="00BE0AE5" w:rsidRDefault="00944BF0" w:rsidP="0040542F">
            <w:pPr>
              <w:pStyle w:val="table-bodycentre"/>
              <w:rPr>
                <w:rFonts w:cs="Times New Roman"/>
              </w:rPr>
            </w:pPr>
            <w:r w:rsidRPr="00BE0AE5">
              <w:rPr>
                <w:rFonts w:cs="Times New Roman"/>
              </w:rPr>
              <w:t>3</w:t>
            </w:r>
          </w:p>
        </w:tc>
      </w:tr>
      <w:tr w:rsidR="00944BF0" w:rsidRPr="00BE0AE5" w14:paraId="28B9AE45" w14:textId="77777777" w:rsidTr="0040542F">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970A13E" w14:textId="77777777" w:rsidR="00944BF0" w:rsidRPr="00BE0AE5" w:rsidRDefault="00944BF0" w:rsidP="0040542F">
            <w:pPr>
              <w:pStyle w:val="table-body1mm"/>
              <w:rPr>
                <w:rFonts w:cs="Times New Roman"/>
              </w:rPr>
            </w:pPr>
            <w:r w:rsidRPr="00BE0AE5">
              <w:rPr>
                <w:rFonts w:cs="Times New Roman"/>
              </w:rPr>
              <w:t>Общественно-научные предметы</w:t>
            </w: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E6ABDB" w14:textId="77777777" w:rsidR="00944BF0" w:rsidRPr="00BE0AE5" w:rsidRDefault="00944BF0" w:rsidP="0040542F">
            <w:pPr>
              <w:pStyle w:val="table-body1mm"/>
              <w:rPr>
                <w:rFonts w:cs="Times New Roman"/>
              </w:rPr>
            </w:pPr>
            <w:r w:rsidRPr="00BE0AE5">
              <w:rPr>
                <w:rFonts w:cs="Times New Roman"/>
              </w:rPr>
              <w:t>История</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C5BAC5B" w14:textId="77777777" w:rsidR="00944BF0" w:rsidRPr="00BE0AE5" w:rsidRDefault="00944BF0" w:rsidP="0040542F">
            <w:pPr>
              <w:pStyle w:val="table-bodycentre"/>
              <w:rPr>
                <w:rFonts w:cs="Times New Roman"/>
              </w:rPr>
            </w:pPr>
            <w:r w:rsidRPr="00BE0AE5">
              <w:rPr>
                <w:rFonts w:cs="Times New Roman"/>
              </w:rPr>
              <w:t>2</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3EFD097" w14:textId="77777777" w:rsidR="00944BF0" w:rsidRPr="00BE0AE5" w:rsidRDefault="00944BF0" w:rsidP="0040542F">
            <w:pPr>
              <w:pStyle w:val="table-bodycentre"/>
              <w:rPr>
                <w:rFonts w:cs="Times New Roman"/>
              </w:rPr>
            </w:pPr>
            <w:r w:rsidRPr="00BE0AE5">
              <w:rPr>
                <w:rFonts w:cs="Times New Roman"/>
              </w:rPr>
              <w:t>2</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221E6CE" w14:textId="77777777" w:rsidR="00944BF0" w:rsidRPr="00BE0AE5" w:rsidRDefault="00944BF0" w:rsidP="0040542F">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9A03E49"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3823B01"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61E6FF4" w14:textId="77777777" w:rsidR="00944BF0" w:rsidRPr="00BE0AE5" w:rsidRDefault="00944BF0" w:rsidP="0040542F">
            <w:pPr>
              <w:pStyle w:val="table-bodycentre"/>
              <w:rPr>
                <w:rFonts w:cs="Times New Roman"/>
              </w:rPr>
            </w:pPr>
            <w:r w:rsidRPr="00BE0AE5">
              <w:rPr>
                <w:rFonts w:cs="Times New Roman"/>
              </w:rPr>
              <w:t>10</w:t>
            </w:r>
          </w:p>
        </w:tc>
      </w:tr>
      <w:tr w:rsidR="00944BF0" w:rsidRPr="00BE0AE5" w14:paraId="03BB1D7C" w14:textId="77777777" w:rsidTr="0040542F">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765F639B"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47D29A5" w14:textId="77777777" w:rsidR="00944BF0" w:rsidRPr="00BE0AE5" w:rsidRDefault="00944BF0" w:rsidP="0040542F">
            <w:pPr>
              <w:pStyle w:val="table-body1mm"/>
              <w:rPr>
                <w:rFonts w:cs="Times New Roman"/>
              </w:rPr>
            </w:pPr>
            <w:r w:rsidRPr="00BE0AE5">
              <w:rPr>
                <w:rFonts w:cs="Times New Roman"/>
              </w:rPr>
              <w:t>Обществознание</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0B36DFE"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8F74F3" w14:textId="77777777" w:rsidR="00944BF0" w:rsidRPr="00BE0AE5" w:rsidRDefault="00944BF0" w:rsidP="0040542F">
            <w:pPr>
              <w:pStyle w:val="table-bodycentre"/>
              <w:rPr>
                <w:rFonts w:cs="Times New Roman"/>
              </w:rPr>
            </w:pPr>
            <w:r w:rsidRPr="00BE0AE5">
              <w:rPr>
                <w:rFonts w:cs="Times New Roman"/>
              </w:rPr>
              <w:t>1</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08679A6" w14:textId="77777777" w:rsidR="00944BF0" w:rsidRPr="00BE0AE5" w:rsidRDefault="00944BF0" w:rsidP="0040542F">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1F5BA4E" w14:textId="77777777" w:rsidR="00944BF0" w:rsidRPr="00BE0AE5" w:rsidRDefault="00944BF0" w:rsidP="0040542F">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AF93CD7" w14:textId="77777777" w:rsidR="00944BF0" w:rsidRPr="00BE0AE5" w:rsidRDefault="00944BF0" w:rsidP="0040542F">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6A003B5" w14:textId="77777777" w:rsidR="00944BF0" w:rsidRPr="00BE0AE5" w:rsidRDefault="00944BF0" w:rsidP="0040542F">
            <w:pPr>
              <w:pStyle w:val="table-bodycentre"/>
              <w:rPr>
                <w:rFonts w:cs="Times New Roman"/>
              </w:rPr>
            </w:pPr>
            <w:r w:rsidRPr="00BE0AE5">
              <w:rPr>
                <w:rFonts w:cs="Times New Roman"/>
              </w:rPr>
              <w:t>4</w:t>
            </w:r>
          </w:p>
        </w:tc>
      </w:tr>
      <w:tr w:rsidR="00944BF0" w:rsidRPr="00BE0AE5" w14:paraId="68F8ED0B" w14:textId="77777777" w:rsidTr="0040542F">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3C66D2A6"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ABF169" w14:textId="77777777" w:rsidR="00944BF0" w:rsidRPr="00BE0AE5" w:rsidRDefault="00944BF0" w:rsidP="0040542F">
            <w:pPr>
              <w:pStyle w:val="table-body1mm"/>
              <w:rPr>
                <w:rFonts w:cs="Times New Roman"/>
              </w:rPr>
            </w:pPr>
            <w:r w:rsidRPr="00BE0AE5">
              <w:rPr>
                <w:rFonts w:cs="Times New Roman"/>
              </w:rPr>
              <w:t>География</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2593173" w14:textId="77777777" w:rsidR="00944BF0" w:rsidRPr="00BE0AE5" w:rsidRDefault="00944BF0" w:rsidP="0040542F">
            <w:pPr>
              <w:pStyle w:val="table-bodycentre"/>
              <w:rPr>
                <w:rFonts w:cs="Times New Roman"/>
              </w:rPr>
            </w:pPr>
            <w:r w:rsidRPr="00BE0AE5">
              <w:rPr>
                <w:rFonts w:cs="Times New Roman"/>
              </w:rPr>
              <w:t>1</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2CAB643" w14:textId="77777777" w:rsidR="00944BF0" w:rsidRPr="00BE0AE5" w:rsidRDefault="00944BF0" w:rsidP="0040542F">
            <w:pPr>
              <w:pStyle w:val="table-bodycentre"/>
              <w:rPr>
                <w:rFonts w:cs="Times New Roman"/>
              </w:rPr>
            </w:pPr>
            <w:r w:rsidRPr="00BE0AE5">
              <w:rPr>
                <w:rFonts w:cs="Times New Roman"/>
              </w:rPr>
              <w:t>1</w:t>
            </w:r>
          </w:p>
        </w:tc>
        <w:tc>
          <w:tcPr>
            <w:tcW w:w="794"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5BEE5A2" w14:textId="77777777" w:rsidR="00944BF0" w:rsidRPr="00BE0AE5" w:rsidRDefault="00944BF0" w:rsidP="0040542F">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7C41A8"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EFB7A6"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65519E" w14:textId="77777777" w:rsidR="00944BF0" w:rsidRPr="00BE0AE5" w:rsidRDefault="00944BF0" w:rsidP="0040542F">
            <w:pPr>
              <w:pStyle w:val="table-bodycentre"/>
              <w:rPr>
                <w:rFonts w:cs="Times New Roman"/>
              </w:rPr>
            </w:pPr>
            <w:r w:rsidRPr="00BE0AE5">
              <w:rPr>
                <w:rFonts w:cs="Times New Roman"/>
              </w:rPr>
              <w:t>8</w:t>
            </w:r>
          </w:p>
        </w:tc>
      </w:tr>
      <w:tr w:rsidR="00944BF0" w:rsidRPr="00BE0AE5" w14:paraId="0FA420D3" w14:textId="77777777" w:rsidTr="0040542F">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30AAA640" w14:textId="77777777" w:rsidR="00944BF0" w:rsidRPr="00BE0AE5" w:rsidRDefault="00944BF0" w:rsidP="0040542F">
            <w:pPr>
              <w:pStyle w:val="table-body1mm"/>
              <w:rPr>
                <w:rFonts w:cs="Times New Roman"/>
              </w:rPr>
            </w:pPr>
            <w:r w:rsidRPr="00BE0AE5">
              <w:rPr>
                <w:rFonts w:cs="Times New Roman"/>
              </w:rPr>
              <w:t>Естественно-научные предметы</w:t>
            </w:r>
          </w:p>
        </w:tc>
        <w:tc>
          <w:tcPr>
            <w:tcW w:w="2722"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1DB8A444" w14:textId="77777777" w:rsidR="00944BF0" w:rsidRPr="00BE0AE5" w:rsidRDefault="00944BF0" w:rsidP="0040542F">
            <w:pPr>
              <w:pStyle w:val="table-body1mm"/>
              <w:rPr>
                <w:rFonts w:cs="Times New Roman"/>
              </w:rPr>
            </w:pPr>
            <w:r w:rsidRPr="00BE0AE5">
              <w:rPr>
                <w:rFonts w:cs="Times New Roman"/>
              </w:rPr>
              <w:t>Физика</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4F829553"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5FA77C13"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374FC676" w14:textId="77777777" w:rsidR="00944BF0" w:rsidRPr="00BE0AE5" w:rsidRDefault="00944BF0" w:rsidP="0040542F">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A7D6361"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75A30CC" w14:textId="77777777" w:rsidR="00944BF0" w:rsidRPr="00BE0AE5" w:rsidRDefault="00944BF0" w:rsidP="0040542F">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2A0EAA33" w14:textId="77777777" w:rsidR="00944BF0" w:rsidRPr="00BE0AE5" w:rsidRDefault="00944BF0" w:rsidP="0040542F">
            <w:pPr>
              <w:pStyle w:val="table-bodycentre"/>
              <w:rPr>
                <w:rFonts w:cs="Times New Roman"/>
              </w:rPr>
            </w:pPr>
            <w:r w:rsidRPr="00BE0AE5">
              <w:rPr>
                <w:rFonts w:cs="Times New Roman"/>
              </w:rPr>
              <w:t>7</w:t>
            </w:r>
          </w:p>
        </w:tc>
      </w:tr>
      <w:tr w:rsidR="00944BF0" w:rsidRPr="00BE0AE5" w14:paraId="64DDFD2A" w14:textId="77777777" w:rsidTr="0040542F">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268BFE45"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63A658B5" w14:textId="77777777" w:rsidR="00944BF0" w:rsidRPr="00BE0AE5" w:rsidRDefault="00944BF0" w:rsidP="0040542F">
            <w:pPr>
              <w:pStyle w:val="table-body1mm"/>
              <w:rPr>
                <w:rFonts w:cs="Times New Roman"/>
              </w:rPr>
            </w:pPr>
            <w:r w:rsidRPr="00BE0AE5">
              <w:rPr>
                <w:rFonts w:cs="Times New Roman"/>
              </w:rPr>
              <w:t>Химия</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FA60811"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1F907F18"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5688C92"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16E57025"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B0BEA45"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13274710" w14:textId="77777777" w:rsidR="00944BF0" w:rsidRPr="00BE0AE5" w:rsidRDefault="00944BF0" w:rsidP="0040542F">
            <w:pPr>
              <w:pStyle w:val="table-bodycentre"/>
              <w:rPr>
                <w:rFonts w:cs="Times New Roman"/>
              </w:rPr>
            </w:pPr>
            <w:r w:rsidRPr="00BE0AE5">
              <w:rPr>
                <w:rFonts w:cs="Times New Roman"/>
              </w:rPr>
              <w:t>4</w:t>
            </w:r>
          </w:p>
        </w:tc>
      </w:tr>
      <w:tr w:rsidR="00944BF0" w:rsidRPr="00BE0AE5" w14:paraId="36569983" w14:textId="77777777" w:rsidTr="0040542F">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3346119F"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221EC0AD" w14:textId="77777777" w:rsidR="00944BF0" w:rsidRPr="00BE0AE5" w:rsidRDefault="00944BF0" w:rsidP="0040542F">
            <w:pPr>
              <w:pStyle w:val="table-body1mm"/>
              <w:rPr>
                <w:rFonts w:cs="Times New Roman"/>
              </w:rPr>
            </w:pPr>
            <w:r w:rsidRPr="00BE0AE5">
              <w:rPr>
                <w:rFonts w:cs="Times New Roman"/>
              </w:rPr>
              <w:t>Биология</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10D2845E" w14:textId="77777777" w:rsidR="00944BF0" w:rsidRPr="00BE0AE5" w:rsidRDefault="00944BF0" w:rsidP="0040542F">
            <w:pPr>
              <w:pStyle w:val="table-bodycentre"/>
              <w:rPr>
                <w:rFonts w:cs="Times New Roman"/>
              </w:rPr>
            </w:pPr>
            <w:r w:rsidRPr="00BE0AE5">
              <w:rPr>
                <w:rFonts w:cs="Times New Roman"/>
              </w:rPr>
              <w:t>1</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72CC39E" w14:textId="77777777" w:rsidR="00944BF0" w:rsidRPr="00BE0AE5" w:rsidRDefault="00944BF0" w:rsidP="0040542F">
            <w:pPr>
              <w:pStyle w:val="table-bodycentre"/>
              <w:rPr>
                <w:rFonts w:cs="Times New Roman"/>
              </w:rPr>
            </w:pPr>
            <w:r w:rsidRPr="00BE0AE5">
              <w:rPr>
                <w:rFonts w:cs="Times New Roman"/>
              </w:rPr>
              <w:t>1</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B596A74" w14:textId="77777777" w:rsidR="00944BF0" w:rsidRPr="00BE0AE5" w:rsidRDefault="00944BF0" w:rsidP="0040542F">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055A6E8"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0F0BFAF"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5EF69FA0" w14:textId="77777777" w:rsidR="00944BF0" w:rsidRPr="00BE0AE5" w:rsidRDefault="00944BF0" w:rsidP="0040542F">
            <w:pPr>
              <w:pStyle w:val="table-bodycentre"/>
              <w:rPr>
                <w:rFonts w:cs="Times New Roman"/>
              </w:rPr>
            </w:pPr>
            <w:r w:rsidRPr="00BE0AE5">
              <w:rPr>
                <w:rFonts w:cs="Times New Roman"/>
              </w:rPr>
              <w:t>7</w:t>
            </w:r>
          </w:p>
        </w:tc>
      </w:tr>
      <w:tr w:rsidR="00944BF0" w:rsidRPr="00BE0AE5" w14:paraId="1EBA92C3" w14:textId="77777777" w:rsidTr="0040542F">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334C0F02" w14:textId="77777777" w:rsidR="00944BF0" w:rsidRPr="00BE0AE5" w:rsidRDefault="00944BF0" w:rsidP="0040542F">
            <w:pPr>
              <w:pStyle w:val="table-body1mm"/>
              <w:rPr>
                <w:rFonts w:cs="Times New Roman"/>
              </w:rPr>
            </w:pPr>
            <w:r w:rsidRPr="00BE0AE5">
              <w:rPr>
                <w:rFonts w:cs="Times New Roman"/>
              </w:rPr>
              <w:t>Искусство</w:t>
            </w:r>
          </w:p>
        </w:tc>
        <w:tc>
          <w:tcPr>
            <w:tcW w:w="2722"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7E88018" w14:textId="77777777" w:rsidR="00944BF0" w:rsidRPr="00BE0AE5" w:rsidRDefault="00944BF0" w:rsidP="0040542F">
            <w:pPr>
              <w:pStyle w:val="table-body1mm"/>
              <w:rPr>
                <w:rFonts w:cs="Times New Roman"/>
              </w:rPr>
            </w:pPr>
            <w:r w:rsidRPr="00BE0AE5">
              <w:rPr>
                <w:rFonts w:cs="Times New Roman"/>
              </w:rPr>
              <w:t xml:space="preserve">Изобразительное искусство </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D86CD51" w14:textId="77777777" w:rsidR="00944BF0" w:rsidRPr="00BE0AE5" w:rsidRDefault="00944BF0" w:rsidP="0040542F">
            <w:pPr>
              <w:pStyle w:val="table-bodycentre"/>
              <w:rPr>
                <w:rFonts w:cs="Times New Roman"/>
              </w:rPr>
            </w:pPr>
            <w:r w:rsidRPr="00BE0AE5">
              <w:rPr>
                <w:rFonts w:cs="Times New Roman"/>
              </w:rPr>
              <w:t>1</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377F89E6" w14:textId="77777777" w:rsidR="00944BF0" w:rsidRPr="00BE0AE5" w:rsidRDefault="00944BF0" w:rsidP="0040542F">
            <w:pPr>
              <w:pStyle w:val="table-bodycentre"/>
              <w:rPr>
                <w:rFonts w:cs="Times New Roman"/>
              </w:rPr>
            </w:pPr>
            <w:r w:rsidRPr="00BE0AE5">
              <w:rPr>
                <w:rFonts w:cs="Times New Roman"/>
              </w:rPr>
              <w:t>1</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32D9FE91" w14:textId="77777777" w:rsidR="00944BF0" w:rsidRPr="00BE0AE5" w:rsidRDefault="00944BF0" w:rsidP="0040542F">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007DB7C"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87C29F1"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4E61F32B" w14:textId="77777777" w:rsidR="00944BF0" w:rsidRPr="00BE0AE5" w:rsidRDefault="00944BF0" w:rsidP="0040542F">
            <w:pPr>
              <w:pStyle w:val="table-bodycentre"/>
              <w:rPr>
                <w:rFonts w:cs="Times New Roman"/>
              </w:rPr>
            </w:pPr>
            <w:r w:rsidRPr="00BE0AE5">
              <w:rPr>
                <w:rFonts w:cs="Times New Roman"/>
              </w:rPr>
              <w:t>3</w:t>
            </w:r>
          </w:p>
        </w:tc>
      </w:tr>
      <w:tr w:rsidR="00944BF0" w:rsidRPr="00BE0AE5" w14:paraId="6A51B960" w14:textId="77777777" w:rsidTr="0040542F">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769D0A05"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1965117" w14:textId="77777777" w:rsidR="00944BF0" w:rsidRPr="00BE0AE5" w:rsidRDefault="00944BF0" w:rsidP="0040542F">
            <w:pPr>
              <w:pStyle w:val="table-body1mm"/>
              <w:rPr>
                <w:rFonts w:cs="Times New Roman"/>
              </w:rPr>
            </w:pPr>
            <w:r w:rsidRPr="00BE0AE5">
              <w:rPr>
                <w:rFonts w:cs="Times New Roman"/>
              </w:rPr>
              <w:t>Музыка</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EB188CA" w14:textId="77777777" w:rsidR="00944BF0" w:rsidRPr="00BE0AE5" w:rsidRDefault="00944BF0" w:rsidP="0040542F">
            <w:pPr>
              <w:pStyle w:val="table-bodycentre"/>
              <w:rPr>
                <w:rFonts w:cs="Times New Roman"/>
              </w:rPr>
            </w:pPr>
            <w:r w:rsidRPr="00BE0AE5">
              <w:rPr>
                <w:rFonts w:cs="Times New Roman"/>
              </w:rPr>
              <w:t>1</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BD99861" w14:textId="77777777" w:rsidR="00944BF0" w:rsidRPr="00BE0AE5" w:rsidRDefault="00944BF0" w:rsidP="0040542F">
            <w:pPr>
              <w:pStyle w:val="table-bodycentre"/>
              <w:rPr>
                <w:rFonts w:cs="Times New Roman"/>
              </w:rPr>
            </w:pPr>
            <w:r w:rsidRPr="00BE0AE5">
              <w:rPr>
                <w:rFonts w:cs="Times New Roman"/>
              </w:rPr>
              <w:t>1</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65B7B54D" w14:textId="77777777" w:rsidR="00944BF0" w:rsidRPr="00BE0AE5" w:rsidRDefault="00944BF0" w:rsidP="0040542F">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53B332BF" w14:textId="77777777" w:rsidR="00944BF0" w:rsidRPr="00BE0AE5" w:rsidRDefault="00944BF0" w:rsidP="0040542F">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1CAEB92F"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602F3D9" w14:textId="77777777" w:rsidR="00944BF0" w:rsidRPr="00BE0AE5" w:rsidRDefault="00944BF0" w:rsidP="0040542F">
            <w:pPr>
              <w:pStyle w:val="table-bodycentre"/>
              <w:rPr>
                <w:rFonts w:cs="Times New Roman"/>
              </w:rPr>
            </w:pPr>
            <w:r w:rsidRPr="00BE0AE5">
              <w:rPr>
                <w:rFonts w:cs="Times New Roman"/>
              </w:rPr>
              <w:t>4</w:t>
            </w:r>
          </w:p>
        </w:tc>
      </w:tr>
      <w:tr w:rsidR="00944BF0" w:rsidRPr="00BE0AE5" w14:paraId="21D40A13" w14:textId="77777777" w:rsidTr="0040542F">
        <w:trPr>
          <w:trHeight w:val="60"/>
        </w:trPr>
        <w:tc>
          <w:tcPr>
            <w:tcW w:w="265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5C41874B" w14:textId="77777777" w:rsidR="00944BF0" w:rsidRPr="00BE0AE5" w:rsidRDefault="00944BF0" w:rsidP="0040542F">
            <w:pPr>
              <w:pStyle w:val="table-body1mm"/>
              <w:rPr>
                <w:rFonts w:cs="Times New Roman"/>
              </w:rPr>
            </w:pPr>
            <w:r w:rsidRPr="00BE0AE5">
              <w:rPr>
                <w:rFonts w:cs="Times New Roman"/>
              </w:rPr>
              <w:lastRenderedPageBreak/>
              <w:t>Технология</w:t>
            </w:r>
          </w:p>
        </w:tc>
        <w:tc>
          <w:tcPr>
            <w:tcW w:w="2722"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58F025E8" w14:textId="77777777" w:rsidR="00944BF0" w:rsidRPr="00BE0AE5" w:rsidRDefault="00944BF0" w:rsidP="0040542F">
            <w:pPr>
              <w:pStyle w:val="table-body1mm"/>
              <w:rPr>
                <w:rFonts w:cs="Times New Roman"/>
              </w:rPr>
            </w:pPr>
            <w:r w:rsidRPr="00BE0AE5">
              <w:rPr>
                <w:rFonts w:cs="Times New Roman"/>
              </w:rPr>
              <w:t>Технология</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FEB1112" w14:textId="77777777" w:rsidR="00944BF0" w:rsidRPr="00BE0AE5" w:rsidRDefault="00944BF0" w:rsidP="0040542F">
            <w:pPr>
              <w:pStyle w:val="table-bodycentre"/>
              <w:rPr>
                <w:rFonts w:cs="Times New Roman"/>
              </w:rPr>
            </w:pPr>
            <w:r w:rsidRPr="00BE0AE5">
              <w:rPr>
                <w:rFonts w:cs="Times New Roman"/>
              </w:rPr>
              <w:t>2</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47FAA692" w14:textId="77777777" w:rsidR="00944BF0" w:rsidRPr="00BE0AE5" w:rsidRDefault="00944BF0" w:rsidP="0040542F">
            <w:pPr>
              <w:pStyle w:val="table-bodycentre"/>
              <w:rPr>
                <w:rFonts w:cs="Times New Roman"/>
              </w:rPr>
            </w:pPr>
            <w:r w:rsidRPr="00BE0AE5">
              <w:rPr>
                <w:rFonts w:cs="Times New Roman"/>
              </w:rPr>
              <w:t>2</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5D5105E" w14:textId="77777777" w:rsidR="00944BF0" w:rsidRPr="00BE0AE5" w:rsidRDefault="00944BF0" w:rsidP="0040542F">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9E1E47B" w14:textId="77777777" w:rsidR="00944BF0" w:rsidRPr="00BE0AE5" w:rsidRDefault="00944BF0" w:rsidP="0040542F">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3A06FFC0" w14:textId="77777777" w:rsidR="00944BF0" w:rsidRPr="00BE0AE5" w:rsidRDefault="00944BF0" w:rsidP="0040542F">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398E4403" w14:textId="77777777" w:rsidR="00944BF0" w:rsidRPr="00BE0AE5" w:rsidRDefault="00944BF0" w:rsidP="0040542F">
            <w:pPr>
              <w:pStyle w:val="table-bodycentre"/>
              <w:rPr>
                <w:rFonts w:cs="Times New Roman"/>
              </w:rPr>
            </w:pPr>
            <w:r w:rsidRPr="00BE0AE5">
              <w:rPr>
                <w:rFonts w:cs="Times New Roman"/>
              </w:rPr>
              <w:t>8</w:t>
            </w:r>
          </w:p>
        </w:tc>
      </w:tr>
      <w:tr w:rsidR="00944BF0" w:rsidRPr="00BE0AE5" w14:paraId="52EFF4C7" w14:textId="77777777" w:rsidTr="0040542F">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5E932C5A" w14:textId="77777777" w:rsidR="00944BF0" w:rsidRPr="00BE0AE5" w:rsidRDefault="00944BF0" w:rsidP="0040542F">
            <w:pPr>
              <w:pStyle w:val="table-body1mm"/>
              <w:rPr>
                <w:rFonts w:cs="Times New Roman"/>
              </w:rPr>
            </w:pPr>
            <w:r w:rsidRPr="00BE0AE5">
              <w:rPr>
                <w:rFonts w:cs="Times New Roman"/>
              </w:rPr>
              <w:t>Физическая культура и основы безопасности жизнедеятельности</w:t>
            </w:r>
          </w:p>
        </w:tc>
        <w:tc>
          <w:tcPr>
            <w:tcW w:w="2722"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4F197467" w14:textId="77777777" w:rsidR="00944BF0" w:rsidRPr="00BE0AE5" w:rsidRDefault="00944BF0" w:rsidP="0040542F">
            <w:pPr>
              <w:pStyle w:val="table-body1mm"/>
              <w:rPr>
                <w:rFonts w:cs="Times New Roman"/>
              </w:rPr>
            </w:pPr>
            <w:r w:rsidRPr="00BE0AE5">
              <w:rPr>
                <w:rFonts w:cs="Times New Roman"/>
              </w:rPr>
              <w:t xml:space="preserve">Физическая культура </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1E9368FD" w14:textId="77777777" w:rsidR="00944BF0" w:rsidRPr="00BE0AE5" w:rsidRDefault="00944BF0" w:rsidP="0040542F">
            <w:pPr>
              <w:pStyle w:val="table-bodycentre"/>
              <w:rPr>
                <w:rFonts w:cs="Times New Roman"/>
              </w:rPr>
            </w:pPr>
            <w:r w:rsidRPr="00BE0AE5">
              <w:rPr>
                <w:rFonts w:cs="Times New Roman"/>
              </w:rPr>
              <w:t>2</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182F7606" w14:textId="77777777" w:rsidR="00944BF0" w:rsidRPr="00BE0AE5" w:rsidRDefault="00944BF0" w:rsidP="0040542F">
            <w:pPr>
              <w:pStyle w:val="table-bodycentre"/>
              <w:rPr>
                <w:rFonts w:cs="Times New Roman"/>
              </w:rPr>
            </w:pPr>
            <w:r w:rsidRPr="00BE0AE5">
              <w:rPr>
                <w:rFonts w:cs="Times New Roman"/>
              </w:rPr>
              <w:t>2</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6FCF7BEC" w14:textId="77777777" w:rsidR="00944BF0" w:rsidRPr="00BE0AE5" w:rsidRDefault="00944BF0" w:rsidP="0040542F">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5D21256"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67161B9F"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562E8D4F" w14:textId="77777777" w:rsidR="00944BF0" w:rsidRPr="00BE0AE5" w:rsidRDefault="00944BF0" w:rsidP="0040542F">
            <w:pPr>
              <w:pStyle w:val="table-bodycentre"/>
              <w:rPr>
                <w:rFonts w:cs="Times New Roman"/>
              </w:rPr>
            </w:pPr>
            <w:r w:rsidRPr="00BE0AE5">
              <w:rPr>
                <w:rFonts w:cs="Times New Roman"/>
              </w:rPr>
              <w:t>10</w:t>
            </w:r>
          </w:p>
        </w:tc>
      </w:tr>
      <w:tr w:rsidR="00944BF0" w:rsidRPr="00BE0AE5" w14:paraId="0D251C60" w14:textId="77777777" w:rsidTr="0040542F">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5A8E5168"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20D5D7D4" w14:textId="77777777" w:rsidR="00944BF0" w:rsidRPr="00BE0AE5" w:rsidRDefault="00944BF0" w:rsidP="0040542F">
            <w:pPr>
              <w:pStyle w:val="table-body1mm"/>
              <w:rPr>
                <w:rFonts w:cs="Times New Roman"/>
              </w:rPr>
            </w:pPr>
            <w:r w:rsidRPr="00BE0AE5">
              <w:rPr>
                <w:rFonts w:cs="Times New Roman"/>
              </w:rPr>
              <w:t xml:space="preserve">Основы безопасности </w:t>
            </w:r>
            <w:r w:rsidRPr="00BE0AE5">
              <w:rPr>
                <w:rFonts w:cs="Times New Roman"/>
              </w:rPr>
              <w:br/>
              <w:t>жизнедеятельности</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46C599B6"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25A6AFB7"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6AFB5BB"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1DDB8DE5" w14:textId="77777777" w:rsidR="00944BF0" w:rsidRPr="00BE0AE5" w:rsidRDefault="00944BF0" w:rsidP="0040542F">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ADF3E32" w14:textId="77777777" w:rsidR="00944BF0" w:rsidRPr="00BE0AE5" w:rsidRDefault="00944BF0" w:rsidP="0040542F">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3161B9E4" w14:textId="77777777" w:rsidR="00944BF0" w:rsidRPr="00BE0AE5" w:rsidRDefault="00944BF0" w:rsidP="0040542F">
            <w:pPr>
              <w:pStyle w:val="table-bodycentre"/>
              <w:rPr>
                <w:rFonts w:cs="Times New Roman"/>
              </w:rPr>
            </w:pPr>
            <w:r w:rsidRPr="00BE0AE5">
              <w:rPr>
                <w:rFonts w:cs="Times New Roman"/>
              </w:rPr>
              <w:t>2</w:t>
            </w:r>
          </w:p>
        </w:tc>
      </w:tr>
      <w:tr w:rsidR="00944BF0" w:rsidRPr="00BE0AE5" w14:paraId="26AC5618" w14:textId="77777777" w:rsidTr="0040542F">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63BE395C" w14:textId="77777777" w:rsidR="00944BF0" w:rsidRPr="00BE0AE5" w:rsidRDefault="00944BF0" w:rsidP="0040542F">
            <w:pPr>
              <w:pStyle w:val="table-body1mm"/>
              <w:rPr>
                <w:rFonts w:cs="Times New Roman"/>
              </w:rPr>
            </w:pPr>
            <w:r w:rsidRPr="00BE0AE5">
              <w:rPr>
                <w:rFonts w:cs="Times New Roman"/>
              </w:rPr>
              <w:t>Итого</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13AB57E4" w14:textId="77777777" w:rsidR="00944BF0" w:rsidRPr="00BE0AE5" w:rsidRDefault="00944BF0" w:rsidP="0040542F">
            <w:pPr>
              <w:pStyle w:val="table-bodycentre"/>
              <w:rPr>
                <w:rFonts w:cs="Times New Roman"/>
              </w:rPr>
            </w:pPr>
            <w:r w:rsidRPr="00BE0AE5">
              <w:rPr>
                <w:rFonts w:cs="Times New Roman"/>
              </w:rPr>
              <w:t>26</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2F5774A9" w14:textId="77777777" w:rsidR="00944BF0" w:rsidRPr="00BE0AE5" w:rsidRDefault="00944BF0" w:rsidP="0040542F">
            <w:pPr>
              <w:pStyle w:val="table-bodycentre"/>
              <w:rPr>
                <w:rFonts w:cs="Times New Roman"/>
              </w:rPr>
            </w:pPr>
            <w:r w:rsidRPr="00BE0AE5">
              <w:rPr>
                <w:rFonts w:cs="Times New Roman"/>
              </w:rPr>
              <w:t>28</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49233F07" w14:textId="77777777" w:rsidR="00944BF0" w:rsidRPr="00BE0AE5" w:rsidRDefault="00944BF0" w:rsidP="0040542F">
            <w:pPr>
              <w:pStyle w:val="table-bodycentre"/>
              <w:rPr>
                <w:rFonts w:cs="Times New Roman"/>
              </w:rPr>
            </w:pPr>
            <w:r w:rsidRPr="00BE0AE5">
              <w:rPr>
                <w:rFonts w:cs="Times New Roman"/>
              </w:rPr>
              <w:t>30</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6835BBE5" w14:textId="77777777" w:rsidR="00944BF0" w:rsidRPr="00BE0AE5" w:rsidRDefault="00944BF0" w:rsidP="0040542F">
            <w:pPr>
              <w:pStyle w:val="table-bodycentre"/>
              <w:rPr>
                <w:rFonts w:cs="Times New Roman"/>
              </w:rPr>
            </w:pPr>
            <w:r w:rsidRPr="00BE0AE5">
              <w:rPr>
                <w:rFonts w:cs="Times New Roman"/>
              </w:rPr>
              <w:t>31</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0761D8D" w14:textId="77777777" w:rsidR="00944BF0" w:rsidRPr="00BE0AE5" w:rsidRDefault="00944BF0" w:rsidP="0040542F">
            <w:pPr>
              <w:pStyle w:val="table-bodycentre"/>
              <w:rPr>
                <w:rFonts w:cs="Times New Roman"/>
              </w:rPr>
            </w:pPr>
            <w:r w:rsidRPr="00BE0AE5">
              <w:rPr>
                <w:rFonts w:cs="Times New Roman"/>
              </w:rPr>
              <w:t>32</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E58907F" w14:textId="77777777" w:rsidR="00944BF0" w:rsidRPr="00BE0AE5" w:rsidRDefault="00944BF0" w:rsidP="0040542F">
            <w:pPr>
              <w:pStyle w:val="table-bodycentre"/>
              <w:rPr>
                <w:rFonts w:cs="Times New Roman"/>
              </w:rPr>
            </w:pPr>
            <w:r w:rsidRPr="00BE0AE5">
              <w:rPr>
                <w:rFonts w:cs="Times New Roman"/>
              </w:rPr>
              <w:t>147</w:t>
            </w:r>
          </w:p>
        </w:tc>
      </w:tr>
      <w:tr w:rsidR="00944BF0" w:rsidRPr="00BE0AE5" w14:paraId="5A637A20" w14:textId="77777777" w:rsidTr="0040542F">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3C6F973C" w14:textId="77777777" w:rsidR="00944BF0" w:rsidRPr="00BE0AE5" w:rsidRDefault="00944BF0" w:rsidP="0040542F">
            <w:pPr>
              <w:pStyle w:val="table-body1mm"/>
              <w:rPr>
                <w:rFonts w:cs="Times New Roman"/>
              </w:rPr>
            </w:pPr>
            <w:r w:rsidRPr="00BE0AE5">
              <w:rPr>
                <w:rFonts w:cs="Times New Roman"/>
              </w:rPr>
              <w:t>Часть, формируемая участниками образовательных отношений</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20099B56" w14:textId="77777777" w:rsidR="00944BF0" w:rsidRPr="00BE0AE5" w:rsidRDefault="00944BF0" w:rsidP="0040542F">
            <w:pPr>
              <w:pStyle w:val="table-bodycentre"/>
              <w:rPr>
                <w:rFonts w:cs="Times New Roman"/>
              </w:rPr>
            </w:pPr>
            <w:r w:rsidRPr="00BE0AE5">
              <w:rPr>
                <w:rFonts w:cs="Times New Roman"/>
              </w:rPr>
              <w:t>3</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2B98F11C" w14:textId="77777777" w:rsidR="00944BF0" w:rsidRPr="00BE0AE5" w:rsidRDefault="00944BF0" w:rsidP="0040542F">
            <w:pPr>
              <w:pStyle w:val="table-bodycentre"/>
              <w:rPr>
                <w:rFonts w:cs="Times New Roman"/>
              </w:rPr>
            </w:pPr>
            <w:r w:rsidRPr="00BE0AE5">
              <w:rPr>
                <w:rFonts w:cs="Times New Roman"/>
              </w:rPr>
              <w:t>2</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256681DC" w14:textId="77777777" w:rsidR="00944BF0" w:rsidRPr="00BE0AE5" w:rsidRDefault="00944BF0" w:rsidP="0040542F">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6890A1B9"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F991705" w14:textId="77777777" w:rsidR="00944BF0" w:rsidRPr="00BE0AE5" w:rsidRDefault="00944BF0" w:rsidP="0040542F">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F14C200" w14:textId="77777777" w:rsidR="00944BF0" w:rsidRPr="00BE0AE5" w:rsidRDefault="00944BF0" w:rsidP="0040542F">
            <w:pPr>
              <w:pStyle w:val="table-bodycentre"/>
              <w:rPr>
                <w:rFonts w:cs="Times New Roman"/>
              </w:rPr>
            </w:pPr>
            <w:r w:rsidRPr="00BE0AE5">
              <w:rPr>
                <w:rFonts w:cs="Times New Roman"/>
              </w:rPr>
              <w:t>10</w:t>
            </w:r>
          </w:p>
        </w:tc>
      </w:tr>
      <w:tr w:rsidR="00944BF0" w:rsidRPr="00BE0AE5" w14:paraId="7011216C" w14:textId="77777777" w:rsidTr="0040542F">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35510ED8" w14:textId="77777777" w:rsidR="00944BF0" w:rsidRPr="00BE0AE5" w:rsidRDefault="00944BF0" w:rsidP="0040542F">
            <w:pPr>
              <w:pStyle w:val="table-body1mm"/>
              <w:rPr>
                <w:rFonts w:cs="Times New Roman"/>
              </w:rPr>
            </w:pPr>
            <w:r w:rsidRPr="00BE0AE5">
              <w:rPr>
                <w:rFonts w:cs="Times New Roman"/>
              </w:rPr>
              <w:t>Учебные недели</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1B3398F" w14:textId="77777777" w:rsidR="00944BF0" w:rsidRPr="00BE0AE5" w:rsidRDefault="00944BF0" w:rsidP="0040542F">
            <w:pPr>
              <w:pStyle w:val="table-bodycentre"/>
              <w:rPr>
                <w:rFonts w:cs="Times New Roman"/>
              </w:rPr>
            </w:pPr>
            <w:r w:rsidRPr="00BE0AE5">
              <w:rPr>
                <w:rFonts w:cs="Times New Roman"/>
              </w:rPr>
              <w:t>34</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53B3C232" w14:textId="77777777" w:rsidR="00944BF0" w:rsidRPr="00BE0AE5" w:rsidRDefault="00944BF0" w:rsidP="0040542F">
            <w:pPr>
              <w:pStyle w:val="table-bodycentre"/>
              <w:rPr>
                <w:rFonts w:cs="Times New Roman"/>
              </w:rPr>
            </w:pPr>
            <w:r w:rsidRPr="00BE0AE5">
              <w:rPr>
                <w:rFonts w:cs="Times New Roman"/>
              </w:rPr>
              <w:t>34</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322DC831" w14:textId="77777777" w:rsidR="00944BF0" w:rsidRPr="00BE0AE5" w:rsidRDefault="00944BF0" w:rsidP="0040542F">
            <w:pPr>
              <w:pStyle w:val="table-bodycentre"/>
              <w:rPr>
                <w:rFonts w:cs="Times New Roman"/>
              </w:rPr>
            </w:pPr>
            <w:r w:rsidRPr="00BE0AE5">
              <w:rPr>
                <w:rFonts w:cs="Times New Roman"/>
              </w:rPr>
              <w:t>34</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2165C9FB" w14:textId="77777777" w:rsidR="00944BF0" w:rsidRPr="00BE0AE5" w:rsidRDefault="00944BF0" w:rsidP="0040542F">
            <w:pPr>
              <w:pStyle w:val="table-bodycentre"/>
              <w:rPr>
                <w:rFonts w:cs="Times New Roman"/>
              </w:rPr>
            </w:pPr>
            <w:r w:rsidRPr="00BE0AE5">
              <w:rPr>
                <w:rFonts w:cs="Times New Roman"/>
              </w:rPr>
              <w:t>34</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59027547" w14:textId="77777777" w:rsidR="00944BF0" w:rsidRPr="00BE0AE5" w:rsidRDefault="00944BF0" w:rsidP="0040542F">
            <w:pPr>
              <w:pStyle w:val="table-bodycentre"/>
              <w:rPr>
                <w:rFonts w:cs="Times New Roman"/>
              </w:rPr>
            </w:pPr>
            <w:r w:rsidRPr="00BE0AE5">
              <w:rPr>
                <w:rFonts w:cs="Times New Roman"/>
              </w:rPr>
              <w:t>34</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4E5A0F7E" w14:textId="77777777" w:rsidR="00944BF0" w:rsidRPr="00BE0AE5" w:rsidRDefault="00944BF0" w:rsidP="0040542F">
            <w:pPr>
              <w:pStyle w:val="table-bodycentre"/>
              <w:rPr>
                <w:rFonts w:cs="Times New Roman"/>
              </w:rPr>
            </w:pPr>
            <w:r w:rsidRPr="00BE0AE5">
              <w:rPr>
                <w:rFonts w:cs="Times New Roman"/>
              </w:rPr>
              <w:t>34</w:t>
            </w:r>
          </w:p>
        </w:tc>
      </w:tr>
      <w:tr w:rsidR="00944BF0" w:rsidRPr="00BE0AE5" w14:paraId="595A6141" w14:textId="77777777" w:rsidTr="0040542F">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5C3C2578" w14:textId="77777777" w:rsidR="00944BF0" w:rsidRPr="00BE0AE5" w:rsidRDefault="00944BF0" w:rsidP="0040542F">
            <w:pPr>
              <w:pStyle w:val="table-body1mm"/>
              <w:rPr>
                <w:rFonts w:cs="Times New Roman"/>
              </w:rPr>
            </w:pPr>
            <w:r w:rsidRPr="00BE0AE5">
              <w:rPr>
                <w:rFonts w:cs="Times New Roman"/>
              </w:rPr>
              <w:t>Всего часов</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A76428A" w14:textId="77777777" w:rsidR="00944BF0" w:rsidRPr="00BE0AE5" w:rsidRDefault="00944BF0" w:rsidP="0040542F">
            <w:pPr>
              <w:pStyle w:val="table-bodycentre"/>
              <w:rPr>
                <w:rFonts w:cs="Times New Roman"/>
              </w:rPr>
            </w:pPr>
            <w:r w:rsidRPr="00BE0AE5">
              <w:rPr>
                <w:rFonts w:cs="Times New Roman"/>
              </w:rPr>
              <w:t>986</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5E368B8" w14:textId="77777777" w:rsidR="00944BF0" w:rsidRPr="00BE0AE5" w:rsidRDefault="00944BF0" w:rsidP="0040542F">
            <w:pPr>
              <w:pStyle w:val="table-bodycentre"/>
              <w:rPr>
                <w:rFonts w:cs="Times New Roman"/>
              </w:rPr>
            </w:pPr>
            <w:r w:rsidRPr="00BE0AE5">
              <w:rPr>
                <w:rFonts w:cs="Times New Roman"/>
              </w:rPr>
              <w:t>1020</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30354AB7" w14:textId="77777777" w:rsidR="00944BF0" w:rsidRPr="00BE0AE5" w:rsidRDefault="00944BF0" w:rsidP="0040542F">
            <w:pPr>
              <w:pStyle w:val="table-bodycentre"/>
              <w:rPr>
                <w:rFonts w:cs="Times New Roman"/>
              </w:rPr>
            </w:pPr>
            <w:r w:rsidRPr="00BE0AE5">
              <w:rPr>
                <w:rFonts w:cs="Times New Roman"/>
              </w:rPr>
              <w:t>1088</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0780094E" w14:textId="77777777" w:rsidR="00944BF0" w:rsidRPr="00BE0AE5" w:rsidRDefault="00944BF0" w:rsidP="0040542F">
            <w:pPr>
              <w:pStyle w:val="table-bodycentre"/>
              <w:rPr>
                <w:rFonts w:cs="Times New Roman"/>
              </w:rPr>
            </w:pPr>
            <w:r w:rsidRPr="00BE0AE5">
              <w:rPr>
                <w:rFonts w:cs="Times New Roman"/>
              </w:rPr>
              <w:t>1122</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55F19900" w14:textId="77777777" w:rsidR="00944BF0" w:rsidRPr="00BE0AE5" w:rsidRDefault="00944BF0" w:rsidP="0040542F">
            <w:pPr>
              <w:pStyle w:val="table-bodycentre"/>
              <w:rPr>
                <w:rFonts w:cs="Times New Roman"/>
              </w:rPr>
            </w:pPr>
            <w:r w:rsidRPr="00BE0AE5">
              <w:rPr>
                <w:rFonts w:cs="Times New Roman"/>
              </w:rPr>
              <w:t>1122</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30878086" w14:textId="77777777" w:rsidR="00944BF0" w:rsidRPr="00BE0AE5" w:rsidRDefault="00944BF0" w:rsidP="0040542F">
            <w:pPr>
              <w:pStyle w:val="table-bodycentre"/>
              <w:rPr>
                <w:rFonts w:cs="Times New Roman"/>
              </w:rPr>
            </w:pPr>
            <w:r w:rsidRPr="00BE0AE5">
              <w:rPr>
                <w:rFonts w:cs="Times New Roman"/>
              </w:rPr>
              <w:t>5338</w:t>
            </w:r>
          </w:p>
        </w:tc>
      </w:tr>
      <w:tr w:rsidR="00944BF0" w:rsidRPr="00BE0AE5" w14:paraId="0A7305BF" w14:textId="77777777" w:rsidTr="0040542F">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B51ECE0" w14:textId="77777777" w:rsidR="00944BF0" w:rsidRPr="00BE0AE5" w:rsidRDefault="00944BF0" w:rsidP="0040542F">
            <w:pPr>
              <w:pStyle w:val="table-body1mm"/>
              <w:rPr>
                <w:rFonts w:cs="Times New Roman"/>
              </w:rPr>
            </w:pPr>
            <w:r w:rsidRPr="00BE0AE5">
              <w:rPr>
                <w:rFonts w:cs="Times New Roman"/>
              </w:rPr>
              <w:t xml:space="preserve">Рекомендуемая недельная нагрузка </w:t>
            </w:r>
            <w:r w:rsidRPr="00BE0AE5">
              <w:rPr>
                <w:rFonts w:cs="Times New Roman"/>
              </w:rPr>
              <w:br/>
              <w:t>(при 5-дневной неделе)</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10F94DA8" w14:textId="77777777" w:rsidR="00944BF0" w:rsidRPr="00BE0AE5" w:rsidRDefault="00944BF0" w:rsidP="0040542F">
            <w:pPr>
              <w:pStyle w:val="table-bodycentre"/>
              <w:rPr>
                <w:rFonts w:cs="Times New Roman"/>
              </w:rPr>
            </w:pPr>
            <w:r w:rsidRPr="00BE0AE5">
              <w:rPr>
                <w:rFonts w:cs="Times New Roman"/>
              </w:rPr>
              <w:t>29</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4724D84F" w14:textId="77777777" w:rsidR="00944BF0" w:rsidRPr="00BE0AE5" w:rsidRDefault="00944BF0" w:rsidP="0040542F">
            <w:pPr>
              <w:pStyle w:val="table-bodycentre"/>
              <w:rPr>
                <w:rFonts w:cs="Times New Roman"/>
              </w:rPr>
            </w:pPr>
            <w:r w:rsidRPr="00BE0AE5">
              <w:rPr>
                <w:rFonts w:cs="Times New Roman"/>
              </w:rPr>
              <w:t>30</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6B8B23F7" w14:textId="77777777" w:rsidR="00944BF0" w:rsidRPr="00BE0AE5" w:rsidRDefault="00944BF0" w:rsidP="0040542F">
            <w:pPr>
              <w:pStyle w:val="table-bodycentre"/>
              <w:rPr>
                <w:rFonts w:cs="Times New Roman"/>
              </w:rPr>
            </w:pPr>
            <w:r w:rsidRPr="00BE0AE5">
              <w:rPr>
                <w:rFonts w:cs="Times New Roman"/>
              </w:rPr>
              <w:t>32</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53EFAFB1" w14:textId="77777777" w:rsidR="00944BF0" w:rsidRPr="00BE0AE5" w:rsidRDefault="00944BF0" w:rsidP="0040542F">
            <w:pPr>
              <w:pStyle w:val="table-bodycentre"/>
              <w:rPr>
                <w:rFonts w:cs="Times New Roman"/>
              </w:rPr>
            </w:pPr>
            <w:r w:rsidRPr="00BE0AE5">
              <w:rPr>
                <w:rFonts w:cs="Times New Roman"/>
              </w:rPr>
              <w:t>33</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2D3407F9" w14:textId="77777777" w:rsidR="00944BF0" w:rsidRPr="00BE0AE5" w:rsidRDefault="00944BF0" w:rsidP="0040542F">
            <w:pPr>
              <w:pStyle w:val="table-bodycentre"/>
              <w:rPr>
                <w:rFonts w:cs="Times New Roman"/>
              </w:rPr>
            </w:pPr>
            <w:r w:rsidRPr="00BE0AE5">
              <w:rPr>
                <w:rFonts w:cs="Times New Roman"/>
              </w:rPr>
              <w:t>33</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402299CC" w14:textId="77777777" w:rsidR="00944BF0" w:rsidRPr="00BE0AE5" w:rsidRDefault="00944BF0" w:rsidP="0040542F">
            <w:pPr>
              <w:pStyle w:val="table-bodycentre"/>
              <w:rPr>
                <w:rFonts w:cs="Times New Roman"/>
              </w:rPr>
            </w:pPr>
            <w:r w:rsidRPr="00BE0AE5">
              <w:rPr>
                <w:rFonts w:cs="Times New Roman"/>
              </w:rPr>
              <w:t>157</w:t>
            </w:r>
          </w:p>
        </w:tc>
      </w:tr>
      <w:tr w:rsidR="00944BF0" w:rsidRPr="00BE0AE5" w14:paraId="30E6F2BC" w14:textId="77777777" w:rsidTr="0040542F">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9B033AB" w14:textId="77777777" w:rsidR="00944BF0" w:rsidRPr="00BE0AE5" w:rsidRDefault="00944BF0" w:rsidP="0040542F">
            <w:pPr>
              <w:pStyle w:val="table-body1mm"/>
              <w:rPr>
                <w:rFonts w:cs="Times New Roman"/>
              </w:rPr>
            </w:pPr>
            <w:r w:rsidRPr="00BE0AE5">
              <w:rPr>
                <w:rFonts w:cs="Times New Roman"/>
              </w:rPr>
              <w:t>Максимально допустимая недельная нагрузка (при 5-дневной неделе) в соответствии с действующими санитарными правилами и нормами</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7BB2BAB" w14:textId="77777777" w:rsidR="00944BF0" w:rsidRPr="00BE0AE5" w:rsidRDefault="00944BF0" w:rsidP="0040542F">
            <w:pPr>
              <w:pStyle w:val="table-bodycentre"/>
              <w:rPr>
                <w:rFonts w:cs="Times New Roman"/>
              </w:rPr>
            </w:pPr>
            <w:r w:rsidRPr="00BE0AE5">
              <w:rPr>
                <w:rFonts w:cs="Times New Roman"/>
              </w:rPr>
              <w:t>29</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62872565" w14:textId="77777777" w:rsidR="00944BF0" w:rsidRPr="00BE0AE5" w:rsidRDefault="00944BF0" w:rsidP="0040542F">
            <w:pPr>
              <w:pStyle w:val="table-bodycentre"/>
              <w:rPr>
                <w:rFonts w:cs="Times New Roman"/>
              </w:rPr>
            </w:pPr>
            <w:r w:rsidRPr="00BE0AE5">
              <w:rPr>
                <w:rFonts w:cs="Times New Roman"/>
              </w:rPr>
              <w:t>30</w:t>
            </w:r>
          </w:p>
        </w:tc>
        <w:tc>
          <w:tcPr>
            <w:tcW w:w="794" w:type="dxa"/>
            <w:gridSpan w:val="2"/>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5B291A5" w14:textId="77777777" w:rsidR="00944BF0" w:rsidRPr="00BE0AE5" w:rsidRDefault="00944BF0" w:rsidP="0040542F">
            <w:pPr>
              <w:pStyle w:val="table-bodycentre"/>
              <w:rPr>
                <w:rFonts w:cs="Times New Roman"/>
              </w:rPr>
            </w:pPr>
            <w:r w:rsidRPr="00BE0AE5">
              <w:rPr>
                <w:rFonts w:cs="Times New Roman"/>
              </w:rPr>
              <w:t>32</w:t>
            </w:r>
          </w:p>
        </w:tc>
        <w:tc>
          <w:tcPr>
            <w:tcW w:w="793"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5E8A4DBE" w14:textId="77777777" w:rsidR="00944BF0" w:rsidRPr="00BE0AE5" w:rsidRDefault="00944BF0" w:rsidP="0040542F">
            <w:pPr>
              <w:pStyle w:val="table-bodycentre"/>
              <w:rPr>
                <w:rFonts w:cs="Times New Roman"/>
              </w:rPr>
            </w:pPr>
            <w:r w:rsidRPr="00BE0AE5">
              <w:rPr>
                <w:rFonts w:cs="Times New Roman"/>
              </w:rPr>
              <w:t>33</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7AD553F4" w14:textId="77777777" w:rsidR="00944BF0" w:rsidRPr="00BE0AE5" w:rsidRDefault="00944BF0" w:rsidP="0040542F">
            <w:pPr>
              <w:pStyle w:val="table-bodycentre"/>
              <w:rPr>
                <w:rFonts w:cs="Times New Roman"/>
              </w:rPr>
            </w:pPr>
            <w:r w:rsidRPr="00BE0AE5">
              <w:rPr>
                <w:rFonts w:cs="Times New Roman"/>
              </w:rPr>
              <w:t>33</w:t>
            </w:r>
          </w:p>
        </w:tc>
        <w:tc>
          <w:tcPr>
            <w:tcW w:w="794" w:type="dxa"/>
            <w:tcBorders>
              <w:top w:val="single" w:sz="4" w:space="0" w:color="000000"/>
              <w:left w:val="single" w:sz="4" w:space="0" w:color="000000"/>
              <w:bottom w:val="single" w:sz="4" w:space="0" w:color="000000"/>
              <w:right w:val="single" w:sz="4" w:space="0" w:color="000000"/>
            </w:tcBorders>
            <w:tcMar>
              <w:top w:w="116" w:type="dxa"/>
              <w:left w:w="113" w:type="dxa"/>
              <w:bottom w:w="142" w:type="dxa"/>
              <w:right w:w="113" w:type="dxa"/>
            </w:tcMar>
          </w:tcPr>
          <w:p w14:paraId="6502A0FD" w14:textId="77777777" w:rsidR="00944BF0" w:rsidRPr="00BE0AE5" w:rsidRDefault="00944BF0" w:rsidP="0040542F">
            <w:pPr>
              <w:pStyle w:val="table-bodycentre"/>
              <w:rPr>
                <w:rFonts w:cs="Times New Roman"/>
              </w:rPr>
            </w:pPr>
            <w:r w:rsidRPr="00BE0AE5">
              <w:rPr>
                <w:rFonts w:cs="Times New Roman"/>
              </w:rPr>
              <w:t>157</w:t>
            </w:r>
          </w:p>
        </w:tc>
      </w:tr>
    </w:tbl>
    <w:p w14:paraId="0484D8C3" w14:textId="77777777" w:rsidR="00944BF0" w:rsidRPr="00BE0AE5" w:rsidRDefault="00944BF0" w:rsidP="00944BF0">
      <w:pPr>
        <w:pStyle w:val="h4"/>
        <w:rPr>
          <w:rFonts w:cs="Times New Roman"/>
        </w:rPr>
      </w:pPr>
      <w:r w:rsidRPr="00BE0AE5">
        <w:rPr>
          <w:rFonts w:cs="Times New Roman"/>
        </w:rPr>
        <w:lastRenderedPageBreak/>
        <w:t>Вариант № 2</w:t>
      </w:r>
    </w:p>
    <w:p w14:paraId="777C56E6" w14:textId="072CC7F9" w:rsidR="00944BF0" w:rsidRPr="00BE0AE5" w:rsidRDefault="00944BF0" w:rsidP="00944BF0">
      <w:pPr>
        <w:pStyle w:val="table-head"/>
        <w:rPr>
          <w:rFonts w:cs="Times New Roman"/>
        </w:rPr>
      </w:pPr>
      <w:r w:rsidRPr="00BE0AE5">
        <w:rPr>
          <w:rFonts w:cs="Times New Roman"/>
        </w:rPr>
        <w:t xml:space="preserve">Примерный недельный учебный план основного общего образования для 5-дневной учебной недели </w:t>
      </w:r>
      <w:r w:rsidRPr="00BE0AE5">
        <w:rPr>
          <w:rFonts w:cs="Times New Roman"/>
        </w:rPr>
        <w:br/>
        <w:t>с изучением родного языка или на родном языке</w:t>
      </w:r>
      <w:r w:rsidR="00E43BD7" w:rsidRPr="00BE0AE5">
        <w:rPr>
          <w:rStyle w:val="aff0"/>
          <w:rFonts w:cs="Times New Roman"/>
        </w:rPr>
        <w:footnoteReference w:id="46"/>
      </w:r>
    </w:p>
    <w:tbl>
      <w:tblPr>
        <w:tblW w:w="0" w:type="auto"/>
        <w:tblInd w:w="113" w:type="dxa"/>
        <w:tblLayout w:type="fixed"/>
        <w:tblCellMar>
          <w:left w:w="0" w:type="dxa"/>
          <w:right w:w="0" w:type="dxa"/>
        </w:tblCellMar>
        <w:tblLook w:val="0000" w:firstRow="0" w:lastRow="0" w:firstColumn="0" w:lastColumn="0" w:noHBand="0" w:noVBand="0"/>
      </w:tblPr>
      <w:tblGrid>
        <w:gridCol w:w="2371"/>
        <w:gridCol w:w="3628"/>
        <w:gridCol w:w="681"/>
        <w:gridCol w:w="680"/>
        <w:gridCol w:w="680"/>
        <w:gridCol w:w="681"/>
        <w:gridCol w:w="680"/>
        <w:gridCol w:w="737"/>
      </w:tblGrid>
      <w:tr w:rsidR="00944BF0" w:rsidRPr="00BE0AE5" w14:paraId="675041D5" w14:textId="77777777" w:rsidTr="0040542F">
        <w:trPr>
          <w:trHeight w:val="425"/>
        </w:trPr>
        <w:tc>
          <w:tcPr>
            <w:tcW w:w="23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81EC03E" w14:textId="77777777" w:rsidR="00944BF0" w:rsidRPr="00BE0AE5" w:rsidRDefault="00944BF0" w:rsidP="0040542F">
            <w:pPr>
              <w:pStyle w:val="table-head"/>
              <w:rPr>
                <w:rFonts w:cs="Times New Roman"/>
              </w:rPr>
            </w:pPr>
            <w:r w:rsidRPr="00BE0AE5">
              <w:rPr>
                <w:rFonts w:cs="Times New Roman"/>
              </w:rPr>
              <w:t>Предметные области</w:t>
            </w:r>
          </w:p>
        </w:tc>
        <w:tc>
          <w:tcPr>
            <w:tcW w:w="3628" w:type="dxa"/>
            <w:vMerge w:val="restart"/>
            <w:tcBorders>
              <w:top w:val="single" w:sz="4" w:space="0" w:color="000000"/>
              <w:left w:val="single" w:sz="4" w:space="0" w:color="000000"/>
              <w:bottom w:val="single" w:sz="4" w:space="0" w:color="000000"/>
              <w:right w:val="single" w:sz="4" w:space="0" w:color="000000"/>
              <w:tr2bl w:val="single" w:sz="4" w:space="0" w:color="000000"/>
            </w:tcBorders>
            <w:tcMar>
              <w:top w:w="0" w:type="dxa"/>
              <w:left w:w="57" w:type="dxa"/>
              <w:bottom w:w="0" w:type="dxa"/>
              <w:right w:w="113" w:type="dxa"/>
            </w:tcMar>
            <w:vAlign w:val="center"/>
          </w:tcPr>
          <w:p w14:paraId="4EC2131E" w14:textId="77777777" w:rsidR="00944BF0" w:rsidRPr="00BE0AE5" w:rsidRDefault="00944BF0" w:rsidP="0040542F">
            <w:pPr>
              <w:pStyle w:val="table-head"/>
              <w:spacing w:after="0"/>
              <w:jc w:val="left"/>
              <w:rPr>
                <w:rFonts w:cs="Times New Roman"/>
              </w:rPr>
            </w:pPr>
            <w:r w:rsidRPr="00BE0AE5">
              <w:rPr>
                <w:rFonts w:cs="Times New Roman"/>
                <w:position w:val="4"/>
              </w:rPr>
              <w:t xml:space="preserve">Учебные предметы, </w:t>
            </w:r>
            <w:r w:rsidRPr="00BE0AE5">
              <w:rPr>
                <w:rFonts w:cs="Times New Roman"/>
                <w:position w:val="4"/>
              </w:rPr>
              <w:br/>
              <w:t>курсы</w:t>
            </w:r>
            <w:r w:rsidRPr="00BE0AE5">
              <w:rPr>
                <w:rFonts w:cs="Times New Roman"/>
              </w:rPr>
              <w:t xml:space="preserve"> </w:t>
            </w:r>
          </w:p>
          <w:p w14:paraId="066444D6" w14:textId="77777777" w:rsidR="00944BF0" w:rsidRPr="00BE0AE5" w:rsidRDefault="00944BF0" w:rsidP="0040542F">
            <w:pPr>
              <w:pStyle w:val="table-head"/>
              <w:spacing w:after="0"/>
              <w:jc w:val="right"/>
              <w:rPr>
                <w:rFonts w:cs="Times New Roman"/>
              </w:rPr>
            </w:pPr>
            <w:r w:rsidRPr="00BE0AE5">
              <w:rPr>
                <w:rFonts w:cs="Times New Roman"/>
              </w:rPr>
              <w:t>Классы</w:t>
            </w:r>
          </w:p>
        </w:tc>
        <w:tc>
          <w:tcPr>
            <w:tcW w:w="4139" w:type="dxa"/>
            <w:gridSpan w:val="6"/>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FB17E8A" w14:textId="77777777" w:rsidR="00944BF0" w:rsidRPr="00BE0AE5" w:rsidRDefault="00944BF0" w:rsidP="0040542F">
            <w:pPr>
              <w:pStyle w:val="table-head"/>
              <w:rPr>
                <w:rFonts w:cs="Times New Roman"/>
              </w:rPr>
            </w:pPr>
            <w:r w:rsidRPr="00BE0AE5">
              <w:rPr>
                <w:rFonts w:cs="Times New Roman"/>
              </w:rPr>
              <w:t>Количество часов в неделю</w:t>
            </w:r>
          </w:p>
        </w:tc>
      </w:tr>
      <w:tr w:rsidR="00944BF0" w:rsidRPr="00BE0AE5" w14:paraId="7A69376C" w14:textId="77777777" w:rsidTr="0040542F">
        <w:trPr>
          <w:trHeight w:val="425"/>
        </w:trPr>
        <w:tc>
          <w:tcPr>
            <w:tcW w:w="2371" w:type="dxa"/>
            <w:vMerge/>
            <w:tcBorders>
              <w:top w:val="single" w:sz="4" w:space="0" w:color="000000"/>
              <w:left w:val="single" w:sz="4" w:space="0" w:color="000000"/>
              <w:bottom w:val="single" w:sz="4" w:space="0" w:color="000000"/>
              <w:right w:val="single" w:sz="4" w:space="0" w:color="000000"/>
            </w:tcBorders>
          </w:tcPr>
          <w:p w14:paraId="0CFA7015"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3628" w:type="dxa"/>
            <w:vMerge/>
            <w:tcBorders>
              <w:top w:val="single" w:sz="4" w:space="0" w:color="000000"/>
              <w:left w:val="single" w:sz="4" w:space="0" w:color="000000"/>
              <w:bottom w:val="single" w:sz="4" w:space="0" w:color="000000"/>
              <w:right w:val="single" w:sz="4" w:space="0" w:color="000000"/>
            </w:tcBorders>
          </w:tcPr>
          <w:p w14:paraId="7EAA9816"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199889D" w14:textId="77777777" w:rsidR="00944BF0" w:rsidRPr="00BE0AE5" w:rsidRDefault="00944BF0" w:rsidP="0040542F">
            <w:pPr>
              <w:pStyle w:val="table-head"/>
              <w:rPr>
                <w:rFonts w:cs="Times New Roman"/>
              </w:rPr>
            </w:pPr>
            <w:r w:rsidRPr="00BE0AE5">
              <w:rPr>
                <w:rFonts w:cs="Times New Roman"/>
              </w:rPr>
              <w:t>V</w:t>
            </w: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A1ADC5B" w14:textId="77777777" w:rsidR="00944BF0" w:rsidRPr="00BE0AE5" w:rsidRDefault="00944BF0" w:rsidP="0040542F">
            <w:pPr>
              <w:pStyle w:val="table-head"/>
              <w:rPr>
                <w:rFonts w:cs="Times New Roman"/>
              </w:rPr>
            </w:pPr>
            <w:r w:rsidRPr="00BE0AE5">
              <w:rPr>
                <w:rFonts w:cs="Times New Roman"/>
              </w:rPr>
              <w:t>VI</w:t>
            </w: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384697F" w14:textId="77777777" w:rsidR="00944BF0" w:rsidRPr="00BE0AE5" w:rsidRDefault="00944BF0" w:rsidP="0040542F">
            <w:pPr>
              <w:pStyle w:val="table-head"/>
              <w:rPr>
                <w:rFonts w:cs="Times New Roman"/>
              </w:rPr>
            </w:pPr>
            <w:r w:rsidRPr="00BE0AE5">
              <w:rPr>
                <w:rFonts w:cs="Times New Roman"/>
              </w:rPr>
              <w:t>VII</w:t>
            </w:r>
          </w:p>
        </w:tc>
        <w:tc>
          <w:tcPr>
            <w:tcW w:w="68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9D01031" w14:textId="77777777" w:rsidR="00944BF0" w:rsidRPr="00BE0AE5" w:rsidRDefault="00944BF0" w:rsidP="0040542F">
            <w:pPr>
              <w:pStyle w:val="table-head"/>
              <w:rPr>
                <w:rFonts w:cs="Times New Roman"/>
              </w:rPr>
            </w:pPr>
            <w:r w:rsidRPr="00BE0AE5">
              <w:rPr>
                <w:rFonts w:cs="Times New Roman"/>
              </w:rPr>
              <w:t>VIII</w:t>
            </w: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E0A0695" w14:textId="77777777" w:rsidR="00944BF0" w:rsidRPr="00BE0AE5" w:rsidRDefault="00944BF0" w:rsidP="0040542F">
            <w:pPr>
              <w:pStyle w:val="table-head"/>
              <w:rPr>
                <w:rFonts w:cs="Times New Roman"/>
              </w:rPr>
            </w:pPr>
            <w:r w:rsidRPr="00BE0AE5">
              <w:rPr>
                <w:rFonts w:cs="Times New Roman"/>
              </w:rPr>
              <w:t>IX</w:t>
            </w:r>
          </w:p>
        </w:tc>
        <w:tc>
          <w:tcPr>
            <w:tcW w:w="73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1AB79B8" w14:textId="77777777" w:rsidR="00944BF0" w:rsidRPr="00BE0AE5" w:rsidRDefault="00944BF0" w:rsidP="0040542F">
            <w:pPr>
              <w:pStyle w:val="table-head"/>
              <w:rPr>
                <w:rFonts w:cs="Times New Roman"/>
              </w:rPr>
            </w:pPr>
            <w:r w:rsidRPr="00BE0AE5">
              <w:rPr>
                <w:rFonts w:cs="Times New Roman"/>
              </w:rPr>
              <w:t>Всего</w:t>
            </w:r>
          </w:p>
        </w:tc>
      </w:tr>
      <w:tr w:rsidR="00944BF0" w:rsidRPr="00BE0AE5" w14:paraId="2E3CCF3D" w14:textId="77777777" w:rsidTr="0040542F">
        <w:trPr>
          <w:trHeight w:val="60"/>
        </w:trPr>
        <w:tc>
          <w:tcPr>
            <w:tcW w:w="237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31801130"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19202818" w14:textId="77777777" w:rsidR="00944BF0" w:rsidRPr="00BE0AE5" w:rsidRDefault="00944BF0" w:rsidP="0040542F">
            <w:pPr>
              <w:pStyle w:val="table-body1mm"/>
              <w:rPr>
                <w:rFonts w:cs="Times New Roman"/>
              </w:rPr>
            </w:pPr>
            <w:r w:rsidRPr="00BE0AE5">
              <w:rPr>
                <w:rFonts w:cs="Times New Roman"/>
              </w:rPr>
              <w:t>Обязательная часть</w:t>
            </w:r>
          </w:p>
        </w:tc>
        <w:tc>
          <w:tcPr>
            <w:tcW w:w="4139" w:type="dxa"/>
            <w:gridSpan w:val="6"/>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01AEE967"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19719C78" w14:textId="77777777" w:rsidTr="0040542F">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6DE72130" w14:textId="77777777" w:rsidR="00944BF0" w:rsidRPr="00BE0AE5" w:rsidRDefault="00944BF0" w:rsidP="0040542F">
            <w:pPr>
              <w:pStyle w:val="table-body1mm"/>
              <w:rPr>
                <w:rFonts w:cs="Times New Roman"/>
              </w:rPr>
            </w:pPr>
            <w:r w:rsidRPr="00BE0AE5">
              <w:rPr>
                <w:rFonts w:cs="Times New Roman"/>
              </w:rPr>
              <w:t xml:space="preserve">Русский язык </w:t>
            </w:r>
            <w:r w:rsidRPr="00BE0AE5">
              <w:rPr>
                <w:rFonts w:cs="Times New Roman"/>
              </w:rPr>
              <w:br/>
              <w:t>и литература</w:t>
            </w: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56F130F6" w14:textId="77777777" w:rsidR="00944BF0" w:rsidRPr="00BE0AE5" w:rsidRDefault="00944BF0" w:rsidP="0040542F">
            <w:pPr>
              <w:pStyle w:val="table-body1mm"/>
              <w:rPr>
                <w:rFonts w:cs="Times New Roman"/>
              </w:rPr>
            </w:pPr>
            <w:r w:rsidRPr="00BE0AE5">
              <w:rPr>
                <w:rFonts w:cs="Times New Roman"/>
              </w:rPr>
              <w:t>Русский язык</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7DF03763" w14:textId="77777777" w:rsidR="00944BF0" w:rsidRPr="00BE0AE5" w:rsidRDefault="00944BF0" w:rsidP="0040542F">
            <w:pPr>
              <w:pStyle w:val="table-bodycentre"/>
              <w:rPr>
                <w:rFonts w:cs="Times New Roman"/>
              </w:rPr>
            </w:pPr>
            <w:r w:rsidRPr="00BE0AE5">
              <w:rPr>
                <w:rFonts w:cs="Times New Roman"/>
              </w:rPr>
              <w:t>5</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0389D1FF" w14:textId="77777777" w:rsidR="00944BF0" w:rsidRPr="00BE0AE5" w:rsidRDefault="00944BF0" w:rsidP="0040542F">
            <w:pPr>
              <w:pStyle w:val="table-bodycentre"/>
              <w:rPr>
                <w:rFonts w:cs="Times New Roman"/>
              </w:rPr>
            </w:pPr>
            <w:r w:rsidRPr="00BE0AE5">
              <w:rPr>
                <w:rFonts w:cs="Times New Roman"/>
              </w:rPr>
              <w:t>6</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5949CF05" w14:textId="77777777" w:rsidR="00944BF0" w:rsidRPr="00BE0AE5" w:rsidRDefault="00944BF0" w:rsidP="0040542F">
            <w:pPr>
              <w:pStyle w:val="table-bodycentre"/>
              <w:rPr>
                <w:rFonts w:cs="Times New Roman"/>
              </w:rPr>
            </w:pPr>
            <w:r w:rsidRPr="00BE0AE5">
              <w:rPr>
                <w:rFonts w:cs="Times New Roman"/>
              </w:rPr>
              <w:t>4</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7F97D32C" w14:textId="77777777" w:rsidR="00944BF0" w:rsidRPr="00BE0AE5" w:rsidRDefault="00944BF0" w:rsidP="0040542F">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7E8D2F73" w14:textId="77777777" w:rsidR="00944BF0" w:rsidRPr="00BE0AE5" w:rsidRDefault="00944BF0" w:rsidP="0040542F">
            <w:pPr>
              <w:pStyle w:val="table-bodycentre"/>
              <w:rPr>
                <w:rFonts w:cs="Times New Roman"/>
              </w:rPr>
            </w:pPr>
            <w:r w:rsidRPr="00BE0AE5">
              <w:rPr>
                <w:rFonts w:cs="Times New Roman"/>
              </w:rPr>
              <w:t>3</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09624159" w14:textId="77777777" w:rsidR="00944BF0" w:rsidRPr="00BE0AE5" w:rsidRDefault="00944BF0" w:rsidP="0040542F">
            <w:pPr>
              <w:pStyle w:val="table-bodycentre"/>
              <w:rPr>
                <w:rFonts w:cs="Times New Roman"/>
              </w:rPr>
            </w:pPr>
            <w:r w:rsidRPr="00BE0AE5">
              <w:rPr>
                <w:rFonts w:cs="Times New Roman"/>
              </w:rPr>
              <w:t>21</w:t>
            </w:r>
          </w:p>
        </w:tc>
      </w:tr>
      <w:tr w:rsidR="00944BF0" w:rsidRPr="00BE0AE5" w14:paraId="1E507625" w14:textId="77777777" w:rsidTr="0040542F">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368C76B8"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45B3437D" w14:textId="77777777" w:rsidR="00944BF0" w:rsidRPr="00BE0AE5" w:rsidRDefault="00944BF0" w:rsidP="0040542F">
            <w:pPr>
              <w:pStyle w:val="table-body1mm"/>
              <w:rPr>
                <w:rFonts w:cs="Times New Roman"/>
              </w:rPr>
            </w:pPr>
            <w:r w:rsidRPr="00BE0AE5">
              <w:rPr>
                <w:rFonts w:cs="Times New Roman"/>
              </w:rPr>
              <w:t>Литература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0930F9AA" w14:textId="77777777" w:rsidR="00944BF0" w:rsidRPr="00BE0AE5" w:rsidRDefault="00944BF0" w:rsidP="0040542F">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36E6ADC6" w14:textId="77777777" w:rsidR="00944BF0" w:rsidRPr="00BE0AE5" w:rsidRDefault="00944BF0" w:rsidP="0040542F">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4AA5558D" w14:textId="77777777" w:rsidR="00944BF0" w:rsidRPr="00BE0AE5" w:rsidRDefault="00944BF0" w:rsidP="0040542F">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43CFED25" w14:textId="77777777" w:rsidR="00944BF0" w:rsidRPr="00BE0AE5" w:rsidRDefault="00944BF0" w:rsidP="0040542F">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1AC98600" w14:textId="77777777" w:rsidR="00944BF0" w:rsidRPr="00BE0AE5" w:rsidRDefault="00944BF0" w:rsidP="0040542F">
            <w:pPr>
              <w:pStyle w:val="table-bodycentre"/>
              <w:rPr>
                <w:rFonts w:cs="Times New Roman"/>
              </w:rPr>
            </w:pPr>
            <w:r w:rsidRPr="00BE0AE5">
              <w:rPr>
                <w:rFonts w:cs="Times New Roman"/>
              </w:rPr>
              <w:t>3</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40267482" w14:textId="77777777" w:rsidR="00944BF0" w:rsidRPr="00BE0AE5" w:rsidRDefault="00944BF0" w:rsidP="0040542F">
            <w:pPr>
              <w:pStyle w:val="table-bodycentre"/>
              <w:rPr>
                <w:rFonts w:cs="Times New Roman"/>
              </w:rPr>
            </w:pPr>
            <w:r w:rsidRPr="00BE0AE5">
              <w:rPr>
                <w:rFonts w:cs="Times New Roman"/>
              </w:rPr>
              <w:t>13</w:t>
            </w:r>
          </w:p>
        </w:tc>
      </w:tr>
      <w:tr w:rsidR="00944BF0" w:rsidRPr="00BE0AE5" w14:paraId="35845197" w14:textId="77777777" w:rsidTr="0040542F">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0FD137E5" w14:textId="77777777" w:rsidR="00944BF0" w:rsidRPr="00BE0AE5" w:rsidRDefault="00944BF0" w:rsidP="0040542F">
            <w:pPr>
              <w:pStyle w:val="table-body1mm"/>
              <w:rPr>
                <w:rFonts w:cs="Times New Roman"/>
              </w:rPr>
            </w:pPr>
            <w:r w:rsidRPr="00BE0AE5">
              <w:rPr>
                <w:rFonts w:cs="Times New Roman"/>
              </w:rPr>
              <w:t xml:space="preserve">Родной язык </w:t>
            </w:r>
            <w:r w:rsidRPr="00BE0AE5">
              <w:rPr>
                <w:rFonts w:cs="Times New Roman"/>
              </w:rPr>
              <w:br/>
              <w:t>и родная литература</w:t>
            </w: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685A067C" w14:textId="77777777" w:rsidR="00944BF0" w:rsidRPr="00BE0AE5" w:rsidRDefault="00944BF0" w:rsidP="0040542F">
            <w:pPr>
              <w:pStyle w:val="table-body1mm"/>
              <w:rPr>
                <w:rFonts w:cs="Times New Roman"/>
              </w:rPr>
            </w:pPr>
            <w:r w:rsidRPr="00BE0AE5">
              <w:rPr>
                <w:rFonts w:cs="Times New Roman"/>
              </w:rPr>
              <w:t xml:space="preserve">Родной язык и (или) </w:t>
            </w:r>
            <w:r w:rsidRPr="00BE0AE5">
              <w:rPr>
                <w:rFonts w:cs="Times New Roman"/>
              </w:rPr>
              <w:br/>
              <w:t>государственный язык республики Российской Федерации</w:t>
            </w:r>
          </w:p>
        </w:tc>
        <w:tc>
          <w:tcPr>
            <w:tcW w:w="681"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60B7A906" w14:textId="77777777" w:rsidR="00944BF0" w:rsidRPr="00BE0AE5" w:rsidRDefault="00944BF0" w:rsidP="0040542F">
            <w:pPr>
              <w:pStyle w:val="table-bodycentre"/>
              <w:rPr>
                <w:rFonts w:cs="Times New Roman"/>
              </w:rPr>
            </w:pPr>
            <w:r w:rsidRPr="00BE0AE5">
              <w:rPr>
                <w:rFonts w:cs="Times New Roman"/>
              </w:rPr>
              <w:t>2</w:t>
            </w:r>
          </w:p>
        </w:tc>
        <w:tc>
          <w:tcPr>
            <w:tcW w:w="680"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00DC2D31" w14:textId="77777777" w:rsidR="00944BF0" w:rsidRPr="00BE0AE5" w:rsidRDefault="00944BF0" w:rsidP="0040542F">
            <w:pPr>
              <w:pStyle w:val="table-bodycentre"/>
              <w:rPr>
                <w:rFonts w:cs="Times New Roman"/>
              </w:rPr>
            </w:pPr>
            <w:r w:rsidRPr="00BE0AE5">
              <w:rPr>
                <w:rFonts w:cs="Times New Roman"/>
              </w:rPr>
              <w:t>2</w:t>
            </w:r>
          </w:p>
        </w:tc>
        <w:tc>
          <w:tcPr>
            <w:tcW w:w="680"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19BE5465" w14:textId="77777777" w:rsidR="00944BF0" w:rsidRPr="00BE0AE5" w:rsidRDefault="00944BF0" w:rsidP="0040542F">
            <w:pPr>
              <w:pStyle w:val="table-bodycentre"/>
              <w:rPr>
                <w:rFonts w:cs="Times New Roman"/>
              </w:rPr>
            </w:pPr>
            <w:r w:rsidRPr="00BE0AE5">
              <w:rPr>
                <w:rFonts w:cs="Times New Roman"/>
              </w:rPr>
              <w:t>2</w:t>
            </w:r>
          </w:p>
        </w:tc>
        <w:tc>
          <w:tcPr>
            <w:tcW w:w="681"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35B864E2" w14:textId="77777777" w:rsidR="00944BF0" w:rsidRPr="00BE0AE5" w:rsidRDefault="00944BF0" w:rsidP="0040542F">
            <w:pPr>
              <w:pStyle w:val="table-bodycentre"/>
              <w:rPr>
                <w:rFonts w:cs="Times New Roman"/>
              </w:rPr>
            </w:pPr>
            <w:r w:rsidRPr="00BE0AE5">
              <w:rPr>
                <w:rFonts w:cs="Times New Roman"/>
              </w:rPr>
              <w:t>2</w:t>
            </w:r>
          </w:p>
        </w:tc>
        <w:tc>
          <w:tcPr>
            <w:tcW w:w="680"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7E030E4C" w14:textId="77777777" w:rsidR="00944BF0" w:rsidRPr="00BE0AE5" w:rsidRDefault="00944BF0" w:rsidP="0040542F">
            <w:pPr>
              <w:pStyle w:val="table-bodycentre"/>
              <w:rPr>
                <w:rFonts w:cs="Times New Roman"/>
              </w:rPr>
            </w:pPr>
            <w:r w:rsidRPr="00BE0AE5">
              <w:rPr>
                <w:rFonts w:cs="Times New Roman"/>
              </w:rPr>
              <w:t>1</w:t>
            </w:r>
          </w:p>
        </w:tc>
        <w:tc>
          <w:tcPr>
            <w:tcW w:w="737"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56487A2F" w14:textId="77777777" w:rsidR="00944BF0" w:rsidRPr="00BE0AE5" w:rsidRDefault="00944BF0" w:rsidP="0040542F">
            <w:pPr>
              <w:pStyle w:val="table-bodycentre"/>
              <w:rPr>
                <w:rFonts w:cs="Times New Roman"/>
              </w:rPr>
            </w:pPr>
            <w:r w:rsidRPr="00BE0AE5">
              <w:rPr>
                <w:rFonts w:cs="Times New Roman"/>
              </w:rPr>
              <w:t>9</w:t>
            </w:r>
          </w:p>
        </w:tc>
      </w:tr>
      <w:tr w:rsidR="00944BF0" w:rsidRPr="00BE0AE5" w14:paraId="4BB4DF83" w14:textId="77777777" w:rsidTr="0040542F">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303AD2A4"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5BAFADAD" w14:textId="77777777" w:rsidR="00944BF0" w:rsidRPr="00BE0AE5" w:rsidRDefault="00944BF0" w:rsidP="0040542F">
            <w:pPr>
              <w:pStyle w:val="table-body1mm"/>
              <w:rPr>
                <w:rFonts w:cs="Times New Roman"/>
              </w:rPr>
            </w:pPr>
            <w:r w:rsidRPr="00BE0AE5">
              <w:rPr>
                <w:rFonts w:cs="Times New Roman"/>
              </w:rPr>
              <w:t>Родная литература</w:t>
            </w:r>
          </w:p>
        </w:tc>
        <w:tc>
          <w:tcPr>
            <w:tcW w:w="681" w:type="dxa"/>
            <w:vMerge/>
            <w:tcBorders>
              <w:top w:val="single" w:sz="4" w:space="0" w:color="000000"/>
              <w:left w:val="single" w:sz="4" w:space="0" w:color="000000"/>
              <w:bottom w:val="single" w:sz="4" w:space="0" w:color="000000"/>
              <w:right w:val="single" w:sz="4" w:space="0" w:color="000000"/>
            </w:tcBorders>
          </w:tcPr>
          <w:p w14:paraId="7DA6A65A"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vMerge/>
            <w:tcBorders>
              <w:top w:val="single" w:sz="4" w:space="0" w:color="000000"/>
              <w:left w:val="single" w:sz="4" w:space="0" w:color="000000"/>
              <w:bottom w:val="single" w:sz="4" w:space="0" w:color="000000"/>
              <w:right w:val="single" w:sz="4" w:space="0" w:color="000000"/>
            </w:tcBorders>
          </w:tcPr>
          <w:p w14:paraId="7D48C919"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vMerge/>
            <w:tcBorders>
              <w:top w:val="single" w:sz="4" w:space="0" w:color="000000"/>
              <w:left w:val="single" w:sz="4" w:space="0" w:color="000000"/>
              <w:bottom w:val="single" w:sz="4" w:space="0" w:color="000000"/>
              <w:right w:val="single" w:sz="4" w:space="0" w:color="000000"/>
            </w:tcBorders>
          </w:tcPr>
          <w:p w14:paraId="6C57AE67"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1" w:type="dxa"/>
            <w:vMerge/>
            <w:tcBorders>
              <w:top w:val="single" w:sz="4" w:space="0" w:color="000000"/>
              <w:left w:val="single" w:sz="4" w:space="0" w:color="000000"/>
              <w:bottom w:val="single" w:sz="4" w:space="0" w:color="000000"/>
              <w:right w:val="single" w:sz="4" w:space="0" w:color="000000"/>
            </w:tcBorders>
          </w:tcPr>
          <w:p w14:paraId="7ACA9C07"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vMerge/>
            <w:tcBorders>
              <w:top w:val="single" w:sz="4" w:space="0" w:color="000000"/>
              <w:left w:val="single" w:sz="4" w:space="0" w:color="000000"/>
              <w:bottom w:val="single" w:sz="4" w:space="0" w:color="000000"/>
              <w:right w:val="single" w:sz="4" w:space="0" w:color="000000"/>
            </w:tcBorders>
          </w:tcPr>
          <w:p w14:paraId="49D0A710"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37" w:type="dxa"/>
            <w:vMerge/>
            <w:tcBorders>
              <w:top w:val="single" w:sz="4" w:space="0" w:color="000000"/>
              <w:left w:val="single" w:sz="4" w:space="0" w:color="000000"/>
              <w:bottom w:val="single" w:sz="4" w:space="0" w:color="000000"/>
              <w:right w:val="single" w:sz="4" w:space="0" w:color="000000"/>
            </w:tcBorders>
          </w:tcPr>
          <w:p w14:paraId="64A5E7A7"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39DB764A" w14:textId="77777777" w:rsidTr="0040542F">
        <w:trPr>
          <w:trHeight w:val="60"/>
        </w:trPr>
        <w:tc>
          <w:tcPr>
            <w:tcW w:w="237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74EF895E" w14:textId="77777777" w:rsidR="00944BF0" w:rsidRPr="00BE0AE5" w:rsidRDefault="00944BF0" w:rsidP="0040542F">
            <w:pPr>
              <w:pStyle w:val="table-body1mm"/>
              <w:rPr>
                <w:rFonts w:cs="Times New Roman"/>
              </w:rPr>
            </w:pPr>
            <w:r w:rsidRPr="00BE0AE5">
              <w:rPr>
                <w:rFonts w:cs="Times New Roman"/>
              </w:rPr>
              <w:lastRenderedPageBreak/>
              <w:t>Иностранные языки</w:t>
            </w: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2475C0C1" w14:textId="77777777" w:rsidR="00944BF0" w:rsidRPr="00BE0AE5" w:rsidRDefault="00944BF0" w:rsidP="0040542F">
            <w:pPr>
              <w:pStyle w:val="table-body1mm"/>
              <w:rPr>
                <w:rFonts w:cs="Times New Roman"/>
              </w:rPr>
            </w:pPr>
            <w:r w:rsidRPr="00BE0AE5">
              <w:rPr>
                <w:rFonts w:cs="Times New Roman"/>
              </w:rPr>
              <w:t>Иностранный язык</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54706B47" w14:textId="77777777" w:rsidR="00944BF0" w:rsidRPr="00BE0AE5" w:rsidRDefault="00944BF0" w:rsidP="0040542F">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77D06159" w14:textId="77777777" w:rsidR="00944BF0" w:rsidRPr="00BE0AE5" w:rsidRDefault="00944BF0" w:rsidP="0040542F">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10339C61" w14:textId="77777777" w:rsidR="00944BF0" w:rsidRPr="00BE0AE5" w:rsidRDefault="00944BF0" w:rsidP="0040542F">
            <w:pPr>
              <w:pStyle w:val="table-bodycentre"/>
              <w:rPr>
                <w:rFonts w:cs="Times New Roman"/>
              </w:rPr>
            </w:pPr>
            <w:r w:rsidRPr="00BE0AE5">
              <w:rPr>
                <w:rFonts w:cs="Times New Roman"/>
              </w:rPr>
              <w:t>3</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2702F142" w14:textId="77777777" w:rsidR="00944BF0" w:rsidRPr="00BE0AE5" w:rsidRDefault="00944BF0" w:rsidP="0040542F">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36EE3769" w14:textId="77777777" w:rsidR="00944BF0" w:rsidRPr="00BE0AE5" w:rsidRDefault="00944BF0" w:rsidP="0040542F">
            <w:pPr>
              <w:pStyle w:val="table-bodycentre"/>
              <w:rPr>
                <w:rFonts w:cs="Times New Roman"/>
              </w:rPr>
            </w:pPr>
            <w:r w:rsidRPr="00BE0AE5">
              <w:rPr>
                <w:rFonts w:cs="Times New Roman"/>
              </w:rPr>
              <w:t>3</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6BD08717" w14:textId="77777777" w:rsidR="00944BF0" w:rsidRPr="00BE0AE5" w:rsidRDefault="00944BF0" w:rsidP="0040542F">
            <w:pPr>
              <w:pStyle w:val="table-bodycentre"/>
              <w:rPr>
                <w:rFonts w:cs="Times New Roman"/>
              </w:rPr>
            </w:pPr>
            <w:r w:rsidRPr="00BE0AE5">
              <w:rPr>
                <w:rFonts w:cs="Times New Roman"/>
              </w:rPr>
              <w:t>15</w:t>
            </w:r>
          </w:p>
        </w:tc>
      </w:tr>
      <w:tr w:rsidR="00944BF0" w:rsidRPr="00BE0AE5" w14:paraId="0B141FE4" w14:textId="77777777" w:rsidTr="0040542F">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3355D551" w14:textId="77777777" w:rsidR="00944BF0" w:rsidRPr="00BE0AE5" w:rsidRDefault="00944BF0" w:rsidP="0040542F">
            <w:pPr>
              <w:pStyle w:val="table-body1mm"/>
              <w:rPr>
                <w:rFonts w:cs="Times New Roman"/>
              </w:rPr>
            </w:pPr>
            <w:r w:rsidRPr="00BE0AE5">
              <w:rPr>
                <w:rFonts w:cs="Times New Roman"/>
              </w:rPr>
              <w:t xml:space="preserve">Математика </w:t>
            </w:r>
            <w:r w:rsidRPr="00BE0AE5">
              <w:rPr>
                <w:rFonts w:cs="Times New Roman"/>
              </w:rPr>
              <w:br/>
              <w:t>и информатика</w:t>
            </w: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7EE5557F" w14:textId="77777777" w:rsidR="00944BF0" w:rsidRPr="00BE0AE5" w:rsidRDefault="00944BF0" w:rsidP="0040542F">
            <w:pPr>
              <w:pStyle w:val="table-body1mm"/>
              <w:rPr>
                <w:rFonts w:cs="Times New Roman"/>
              </w:rPr>
            </w:pPr>
            <w:r w:rsidRPr="00BE0AE5">
              <w:rPr>
                <w:rFonts w:cs="Times New Roman"/>
              </w:rPr>
              <w:t>Математика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3F0DD782" w14:textId="77777777" w:rsidR="00944BF0" w:rsidRPr="00BE0AE5" w:rsidRDefault="00944BF0" w:rsidP="0040542F">
            <w:pPr>
              <w:pStyle w:val="table-bodycentre"/>
              <w:rPr>
                <w:rFonts w:cs="Times New Roman"/>
              </w:rPr>
            </w:pPr>
            <w:r w:rsidRPr="00BE0AE5">
              <w:rPr>
                <w:rFonts w:cs="Times New Roman"/>
              </w:rPr>
              <w:t>5</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11115F23" w14:textId="77777777" w:rsidR="00944BF0" w:rsidRPr="00BE0AE5" w:rsidRDefault="00944BF0" w:rsidP="0040542F">
            <w:pPr>
              <w:pStyle w:val="table-bodycentre"/>
              <w:rPr>
                <w:rFonts w:cs="Times New Roman"/>
              </w:rPr>
            </w:pPr>
            <w:r w:rsidRPr="00BE0AE5">
              <w:rPr>
                <w:rFonts w:cs="Times New Roman"/>
              </w:rPr>
              <w:t>5</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627B6B13"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33C79BEF"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0BB5E61C"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5C49822F" w14:textId="77777777" w:rsidR="00944BF0" w:rsidRPr="00BE0AE5" w:rsidRDefault="00944BF0" w:rsidP="0040542F">
            <w:pPr>
              <w:pStyle w:val="table-bodycentre"/>
              <w:rPr>
                <w:rFonts w:cs="Times New Roman"/>
              </w:rPr>
            </w:pPr>
            <w:r w:rsidRPr="00BE0AE5">
              <w:rPr>
                <w:rFonts w:cs="Times New Roman"/>
              </w:rPr>
              <w:t>10</w:t>
            </w:r>
          </w:p>
        </w:tc>
      </w:tr>
      <w:tr w:rsidR="00944BF0" w:rsidRPr="00BE0AE5" w14:paraId="559092E5" w14:textId="77777777" w:rsidTr="0040542F">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1E182700"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1F9CF52E" w14:textId="77777777" w:rsidR="00944BF0" w:rsidRPr="00BE0AE5" w:rsidRDefault="00944BF0" w:rsidP="0040542F">
            <w:pPr>
              <w:pStyle w:val="table-body1mm"/>
              <w:rPr>
                <w:rFonts w:cs="Times New Roman"/>
              </w:rPr>
            </w:pPr>
            <w:r w:rsidRPr="00BE0AE5">
              <w:rPr>
                <w:rFonts w:cs="Times New Roman"/>
              </w:rPr>
              <w:t>Алгебра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6376B8CE"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5C9CA188"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7FEDD16B" w14:textId="77777777" w:rsidR="00944BF0" w:rsidRPr="00BE0AE5" w:rsidRDefault="00944BF0" w:rsidP="0040542F">
            <w:pPr>
              <w:pStyle w:val="table-bodycentre"/>
              <w:rPr>
                <w:rFonts w:cs="Times New Roman"/>
              </w:rPr>
            </w:pPr>
            <w:r w:rsidRPr="00BE0AE5">
              <w:rPr>
                <w:rFonts w:cs="Times New Roman"/>
              </w:rPr>
              <w:t>3</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6187EF1A" w14:textId="77777777" w:rsidR="00944BF0" w:rsidRPr="00BE0AE5" w:rsidRDefault="00944BF0" w:rsidP="0040542F">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36ECB4C1" w14:textId="77777777" w:rsidR="00944BF0" w:rsidRPr="00BE0AE5" w:rsidRDefault="00944BF0" w:rsidP="0040542F">
            <w:pPr>
              <w:pStyle w:val="table-bodycentre"/>
              <w:rPr>
                <w:rFonts w:cs="Times New Roman"/>
              </w:rPr>
            </w:pPr>
            <w:r w:rsidRPr="00BE0AE5">
              <w:rPr>
                <w:rFonts w:cs="Times New Roman"/>
              </w:rPr>
              <w:t>3</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31DF10B4" w14:textId="77777777" w:rsidR="00944BF0" w:rsidRPr="00BE0AE5" w:rsidRDefault="00944BF0" w:rsidP="0040542F">
            <w:pPr>
              <w:pStyle w:val="table-bodycentre"/>
              <w:rPr>
                <w:rFonts w:cs="Times New Roman"/>
              </w:rPr>
            </w:pPr>
            <w:r w:rsidRPr="00BE0AE5">
              <w:rPr>
                <w:rFonts w:cs="Times New Roman"/>
              </w:rPr>
              <w:t>9</w:t>
            </w:r>
          </w:p>
        </w:tc>
      </w:tr>
      <w:tr w:rsidR="00944BF0" w:rsidRPr="00BE0AE5" w14:paraId="38AF03BF" w14:textId="77777777" w:rsidTr="0040542F">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26603C4D"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54F61908" w14:textId="77777777" w:rsidR="00944BF0" w:rsidRPr="00BE0AE5" w:rsidRDefault="00944BF0" w:rsidP="0040542F">
            <w:pPr>
              <w:pStyle w:val="table-body1mm"/>
              <w:rPr>
                <w:rFonts w:cs="Times New Roman"/>
              </w:rPr>
            </w:pPr>
            <w:r w:rsidRPr="00BE0AE5">
              <w:rPr>
                <w:rFonts w:cs="Times New Roman"/>
              </w:rPr>
              <w:t>Геометрия</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002B378E"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14FEE86D"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12276D07" w14:textId="77777777" w:rsidR="00944BF0" w:rsidRPr="00BE0AE5" w:rsidRDefault="00944BF0" w:rsidP="0040542F">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0D8E55B5" w14:textId="77777777" w:rsidR="00944BF0" w:rsidRPr="00BE0AE5" w:rsidRDefault="00944BF0" w:rsidP="0040542F">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287AB436" w14:textId="77777777" w:rsidR="00944BF0" w:rsidRPr="00BE0AE5" w:rsidRDefault="00944BF0" w:rsidP="0040542F">
            <w:pPr>
              <w:pStyle w:val="table-bodycentre"/>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06605524" w14:textId="77777777" w:rsidR="00944BF0" w:rsidRPr="00BE0AE5" w:rsidRDefault="00944BF0" w:rsidP="0040542F">
            <w:pPr>
              <w:pStyle w:val="table-bodycentre"/>
              <w:rPr>
                <w:rFonts w:cs="Times New Roman"/>
              </w:rPr>
            </w:pPr>
            <w:r w:rsidRPr="00BE0AE5">
              <w:rPr>
                <w:rFonts w:cs="Times New Roman"/>
              </w:rPr>
              <w:t>6</w:t>
            </w:r>
          </w:p>
        </w:tc>
      </w:tr>
      <w:tr w:rsidR="00944BF0" w:rsidRPr="00BE0AE5" w14:paraId="3C5F898F" w14:textId="77777777" w:rsidTr="0040542F">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2D2F7CAC"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11CE9480" w14:textId="77777777" w:rsidR="00944BF0" w:rsidRPr="00BE0AE5" w:rsidRDefault="00944BF0" w:rsidP="0040542F">
            <w:pPr>
              <w:pStyle w:val="table-body1mm"/>
              <w:rPr>
                <w:rFonts w:cs="Times New Roman"/>
              </w:rPr>
            </w:pPr>
            <w:r w:rsidRPr="00BE0AE5">
              <w:rPr>
                <w:rFonts w:cs="Times New Roman"/>
              </w:rPr>
              <w:t>Вероятность и статистика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3D23A6F3"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1BC897D0"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7974D0BD" w14:textId="77777777" w:rsidR="00944BF0" w:rsidRPr="00BE0AE5" w:rsidRDefault="00944BF0" w:rsidP="0040542F">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1178DC1F" w14:textId="77777777" w:rsidR="00944BF0" w:rsidRPr="00BE0AE5" w:rsidRDefault="00944BF0" w:rsidP="0040542F">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64A155AB" w14:textId="77777777" w:rsidR="00944BF0" w:rsidRPr="00BE0AE5" w:rsidRDefault="00944BF0" w:rsidP="0040542F">
            <w:pPr>
              <w:pStyle w:val="table-bodycentre"/>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1C607B1B" w14:textId="77777777" w:rsidR="00944BF0" w:rsidRPr="00BE0AE5" w:rsidRDefault="00944BF0" w:rsidP="0040542F">
            <w:pPr>
              <w:pStyle w:val="table-bodycentre"/>
              <w:rPr>
                <w:rFonts w:cs="Times New Roman"/>
              </w:rPr>
            </w:pPr>
            <w:r w:rsidRPr="00BE0AE5">
              <w:rPr>
                <w:rFonts w:cs="Times New Roman"/>
              </w:rPr>
              <w:t>3</w:t>
            </w:r>
          </w:p>
        </w:tc>
      </w:tr>
      <w:tr w:rsidR="00944BF0" w:rsidRPr="00BE0AE5" w14:paraId="420D3FCE" w14:textId="77777777" w:rsidTr="0040542F">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382D091E"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32C39965" w14:textId="77777777" w:rsidR="00944BF0" w:rsidRPr="00BE0AE5" w:rsidRDefault="00944BF0" w:rsidP="0040542F">
            <w:pPr>
              <w:pStyle w:val="table-body1mm"/>
              <w:rPr>
                <w:rFonts w:cs="Times New Roman"/>
              </w:rPr>
            </w:pPr>
            <w:r w:rsidRPr="00BE0AE5">
              <w:rPr>
                <w:rFonts w:cs="Times New Roman"/>
              </w:rPr>
              <w:t>Информатика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14E074D6"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01EEF19D"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46B7CC88" w14:textId="77777777" w:rsidR="00944BF0" w:rsidRPr="00BE0AE5" w:rsidRDefault="00944BF0" w:rsidP="0040542F">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142E559A" w14:textId="77777777" w:rsidR="00944BF0" w:rsidRPr="00BE0AE5" w:rsidRDefault="00944BF0" w:rsidP="0040542F">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5096B768" w14:textId="77777777" w:rsidR="00944BF0" w:rsidRPr="00BE0AE5" w:rsidRDefault="00944BF0" w:rsidP="0040542F">
            <w:pPr>
              <w:pStyle w:val="table-bodycentre"/>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9" w:type="dxa"/>
              <w:right w:w="113" w:type="dxa"/>
            </w:tcMar>
          </w:tcPr>
          <w:p w14:paraId="4106EF0B" w14:textId="77777777" w:rsidR="00944BF0" w:rsidRPr="00BE0AE5" w:rsidRDefault="00944BF0" w:rsidP="0040542F">
            <w:pPr>
              <w:pStyle w:val="table-bodycentre"/>
              <w:rPr>
                <w:rFonts w:cs="Times New Roman"/>
              </w:rPr>
            </w:pPr>
            <w:r w:rsidRPr="00BE0AE5">
              <w:rPr>
                <w:rFonts w:cs="Times New Roman"/>
              </w:rPr>
              <w:t>3</w:t>
            </w:r>
          </w:p>
        </w:tc>
      </w:tr>
      <w:tr w:rsidR="00944BF0" w:rsidRPr="00BE0AE5" w14:paraId="196BF66B" w14:textId="77777777" w:rsidTr="0040542F">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1558E44" w14:textId="77777777" w:rsidR="00944BF0" w:rsidRPr="00BE0AE5" w:rsidRDefault="00944BF0" w:rsidP="0040542F">
            <w:pPr>
              <w:pStyle w:val="table-body1mm"/>
              <w:rPr>
                <w:rFonts w:cs="Times New Roman"/>
              </w:rPr>
            </w:pPr>
            <w:r w:rsidRPr="00BE0AE5">
              <w:rPr>
                <w:rFonts w:cs="Times New Roman"/>
              </w:rPr>
              <w:t>Общественно-научные предметы</w:t>
            </w: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A3F84AC" w14:textId="77777777" w:rsidR="00944BF0" w:rsidRPr="00BE0AE5" w:rsidRDefault="00944BF0" w:rsidP="0040542F">
            <w:pPr>
              <w:pStyle w:val="table-body1mm"/>
              <w:rPr>
                <w:rFonts w:cs="Times New Roman"/>
              </w:rPr>
            </w:pPr>
            <w:r w:rsidRPr="00BE0AE5">
              <w:rPr>
                <w:rFonts w:cs="Times New Roman"/>
              </w:rPr>
              <w:t>История</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1D17648" w14:textId="77777777" w:rsidR="00944BF0" w:rsidRPr="00BE0AE5" w:rsidRDefault="00944BF0" w:rsidP="0040542F">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2BB359AF" w14:textId="77777777" w:rsidR="00944BF0" w:rsidRPr="00BE0AE5" w:rsidRDefault="00944BF0" w:rsidP="0040542F">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A846AE3" w14:textId="77777777" w:rsidR="00944BF0" w:rsidRPr="00BE0AE5" w:rsidRDefault="00944BF0" w:rsidP="0040542F">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50557E9" w14:textId="77777777" w:rsidR="00944BF0" w:rsidRPr="00BE0AE5" w:rsidRDefault="00944BF0" w:rsidP="0040542F">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90A707F" w14:textId="77777777" w:rsidR="00944BF0" w:rsidRPr="00BE0AE5" w:rsidRDefault="00944BF0" w:rsidP="0040542F">
            <w:pPr>
              <w:pStyle w:val="table-bodycentre"/>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408A6C5D" w14:textId="77777777" w:rsidR="00944BF0" w:rsidRPr="00BE0AE5" w:rsidRDefault="00944BF0" w:rsidP="0040542F">
            <w:pPr>
              <w:pStyle w:val="table-bodycentre"/>
              <w:rPr>
                <w:rFonts w:cs="Times New Roman"/>
              </w:rPr>
            </w:pPr>
            <w:r w:rsidRPr="00BE0AE5">
              <w:rPr>
                <w:rFonts w:cs="Times New Roman"/>
              </w:rPr>
              <w:t>10</w:t>
            </w:r>
          </w:p>
        </w:tc>
      </w:tr>
      <w:tr w:rsidR="00944BF0" w:rsidRPr="00BE0AE5" w14:paraId="2A2F3233" w14:textId="77777777" w:rsidTr="0040542F">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5DD9170C"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C561FB1" w14:textId="77777777" w:rsidR="00944BF0" w:rsidRPr="00BE0AE5" w:rsidRDefault="00944BF0" w:rsidP="0040542F">
            <w:pPr>
              <w:pStyle w:val="table-body1mm"/>
              <w:rPr>
                <w:rFonts w:cs="Times New Roman"/>
              </w:rPr>
            </w:pPr>
            <w:r w:rsidRPr="00BE0AE5">
              <w:rPr>
                <w:rFonts w:cs="Times New Roman"/>
              </w:rPr>
              <w:t>Обществознание</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3F0ABE90"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A3D7E7F" w14:textId="77777777" w:rsidR="00944BF0" w:rsidRPr="00BE0AE5" w:rsidRDefault="00944BF0" w:rsidP="0040542F">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442A7BFE" w14:textId="77777777" w:rsidR="00944BF0" w:rsidRPr="00BE0AE5" w:rsidRDefault="00944BF0" w:rsidP="0040542F">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2CE39F68" w14:textId="77777777" w:rsidR="00944BF0" w:rsidRPr="00BE0AE5" w:rsidRDefault="00944BF0" w:rsidP="0040542F">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33673458" w14:textId="77777777" w:rsidR="00944BF0" w:rsidRPr="00BE0AE5" w:rsidRDefault="00944BF0" w:rsidP="0040542F">
            <w:pPr>
              <w:pStyle w:val="table-bodycentre"/>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94FEC76" w14:textId="77777777" w:rsidR="00944BF0" w:rsidRPr="00BE0AE5" w:rsidRDefault="00944BF0" w:rsidP="0040542F">
            <w:pPr>
              <w:pStyle w:val="table-bodycentre"/>
              <w:rPr>
                <w:rFonts w:cs="Times New Roman"/>
              </w:rPr>
            </w:pPr>
            <w:r w:rsidRPr="00BE0AE5">
              <w:rPr>
                <w:rFonts w:cs="Times New Roman"/>
              </w:rPr>
              <w:t>4</w:t>
            </w:r>
          </w:p>
        </w:tc>
      </w:tr>
      <w:tr w:rsidR="00944BF0" w:rsidRPr="00BE0AE5" w14:paraId="7D9C8FEF" w14:textId="77777777" w:rsidTr="0040542F">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6FA5A55E"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40C5F4FE" w14:textId="77777777" w:rsidR="00944BF0" w:rsidRPr="00BE0AE5" w:rsidRDefault="00944BF0" w:rsidP="0040542F">
            <w:pPr>
              <w:pStyle w:val="table-body1mm"/>
              <w:rPr>
                <w:rFonts w:cs="Times New Roman"/>
              </w:rPr>
            </w:pPr>
            <w:r w:rsidRPr="00BE0AE5">
              <w:rPr>
                <w:rFonts w:cs="Times New Roman"/>
              </w:rPr>
              <w:t>География</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5549935" w14:textId="77777777" w:rsidR="00944BF0" w:rsidRPr="00BE0AE5" w:rsidRDefault="00944BF0" w:rsidP="0040542F">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9862D12" w14:textId="77777777" w:rsidR="00944BF0" w:rsidRPr="00BE0AE5" w:rsidRDefault="00944BF0" w:rsidP="0040542F">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4B7BC276" w14:textId="77777777" w:rsidR="00944BF0" w:rsidRPr="00BE0AE5" w:rsidRDefault="00944BF0" w:rsidP="0040542F">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5E0082D" w14:textId="77777777" w:rsidR="00944BF0" w:rsidRPr="00BE0AE5" w:rsidRDefault="00944BF0" w:rsidP="0040542F">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5EA681FC" w14:textId="77777777" w:rsidR="00944BF0" w:rsidRPr="00BE0AE5" w:rsidRDefault="00944BF0" w:rsidP="0040542F">
            <w:pPr>
              <w:pStyle w:val="table-bodycentre"/>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34D58002" w14:textId="77777777" w:rsidR="00944BF0" w:rsidRPr="00BE0AE5" w:rsidRDefault="00944BF0" w:rsidP="0040542F">
            <w:pPr>
              <w:pStyle w:val="table-bodycentre"/>
              <w:rPr>
                <w:rFonts w:cs="Times New Roman"/>
              </w:rPr>
            </w:pPr>
            <w:r w:rsidRPr="00BE0AE5">
              <w:rPr>
                <w:rFonts w:cs="Times New Roman"/>
              </w:rPr>
              <w:t>8</w:t>
            </w:r>
          </w:p>
        </w:tc>
      </w:tr>
      <w:tr w:rsidR="00944BF0" w:rsidRPr="00BE0AE5" w14:paraId="12464A36" w14:textId="77777777" w:rsidTr="0040542F">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A4AC167" w14:textId="77777777" w:rsidR="00944BF0" w:rsidRPr="00BE0AE5" w:rsidRDefault="00944BF0" w:rsidP="0040542F">
            <w:pPr>
              <w:pStyle w:val="table-body1mm"/>
              <w:rPr>
                <w:rFonts w:cs="Times New Roman"/>
              </w:rPr>
            </w:pPr>
            <w:r w:rsidRPr="00BE0AE5">
              <w:rPr>
                <w:rFonts w:cs="Times New Roman"/>
              </w:rPr>
              <w:t>Естественно-научные предметы</w:t>
            </w: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20EA76BE" w14:textId="77777777" w:rsidR="00944BF0" w:rsidRPr="00BE0AE5" w:rsidRDefault="00944BF0" w:rsidP="0040542F">
            <w:pPr>
              <w:pStyle w:val="table-body1mm"/>
              <w:rPr>
                <w:rFonts w:cs="Times New Roman"/>
              </w:rPr>
            </w:pPr>
            <w:r w:rsidRPr="00BE0AE5">
              <w:rPr>
                <w:rFonts w:cs="Times New Roman"/>
              </w:rPr>
              <w:t>Физика</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5DDA2745"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5217083"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3EE62164" w14:textId="77777777" w:rsidR="00944BF0" w:rsidRPr="00BE0AE5" w:rsidRDefault="00944BF0" w:rsidP="0040542F">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D9BBDF7" w14:textId="77777777" w:rsidR="00944BF0" w:rsidRPr="00BE0AE5" w:rsidRDefault="00944BF0" w:rsidP="0040542F">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AD36EE4" w14:textId="77777777" w:rsidR="00944BF0" w:rsidRPr="00BE0AE5" w:rsidRDefault="00944BF0" w:rsidP="0040542F">
            <w:pPr>
              <w:pStyle w:val="table-bodycentre"/>
              <w:rPr>
                <w:rFonts w:cs="Times New Roman"/>
              </w:rPr>
            </w:pPr>
            <w:r w:rsidRPr="00BE0AE5">
              <w:rPr>
                <w:rFonts w:cs="Times New Roman"/>
              </w:rPr>
              <w:t>3</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C520995" w14:textId="77777777" w:rsidR="00944BF0" w:rsidRPr="00BE0AE5" w:rsidRDefault="00944BF0" w:rsidP="0040542F">
            <w:pPr>
              <w:pStyle w:val="table-bodycentre"/>
              <w:rPr>
                <w:rFonts w:cs="Times New Roman"/>
              </w:rPr>
            </w:pPr>
            <w:r w:rsidRPr="00BE0AE5">
              <w:rPr>
                <w:rFonts w:cs="Times New Roman"/>
              </w:rPr>
              <w:t>7</w:t>
            </w:r>
          </w:p>
        </w:tc>
      </w:tr>
      <w:tr w:rsidR="00944BF0" w:rsidRPr="00BE0AE5" w14:paraId="1E5D409D" w14:textId="77777777" w:rsidTr="0040542F">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2D99AC1F"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B6CE512" w14:textId="77777777" w:rsidR="00944BF0" w:rsidRPr="00BE0AE5" w:rsidRDefault="00944BF0" w:rsidP="0040542F">
            <w:pPr>
              <w:pStyle w:val="table-body1mm"/>
              <w:rPr>
                <w:rFonts w:cs="Times New Roman"/>
              </w:rPr>
            </w:pPr>
            <w:r w:rsidRPr="00BE0AE5">
              <w:rPr>
                <w:rFonts w:cs="Times New Roman"/>
              </w:rPr>
              <w:t>Химия</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B9CCC24"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9504A6E"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4844577F"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0DD6E72" w14:textId="77777777" w:rsidR="00944BF0" w:rsidRPr="00BE0AE5" w:rsidRDefault="00944BF0" w:rsidP="0040542F">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49E2AD95" w14:textId="77777777" w:rsidR="00944BF0" w:rsidRPr="00BE0AE5" w:rsidRDefault="00944BF0" w:rsidP="0040542F">
            <w:pPr>
              <w:pStyle w:val="table-bodycentre"/>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82A0061" w14:textId="77777777" w:rsidR="00944BF0" w:rsidRPr="00BE0AE5" w:rsidRDefault="00944BF0" w:rsidP="0040542F">
            <w:pPr>
              <w:pStyle w:val="table-bodycentre"/>
              <w:rPr>
                <w:rFonts w:cs="Times New Roman"/>
              </w:rPr>
            </w:pPr>
            <w:r w:rsidRPr="00BE0AE5">
              <w:rPr>
                <w:rFonts w:cs="Times New Roman"/>
              </w:rPr>
              <w:t>4</w:t>
            </w:r>
          </w:p>
        </w:tc>
      </w:tr>
      <w:tr w:rsidR="00944BF0" w:rsidRPr="00BE0AE5" w14:paraId="0588EAE9" w14:textId="77777777" w:rsidTr="0040542F">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7A84836D"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48B2D5DF" w14:textId="77777777" w:rsidR="00944BF0" w:rsidRPr="00BE0AE5" w:rsidRDefault="00944BF0" w:rsidP="0040542F">
            <w:pPr>
              <w:pStyle w:val="table-body1mm"/>
              <w:rPr>
                <w:rFonts w:cs="Times New Roman"/>
              </w:rPr>
            </w:pPr>
            <w:r w:rsidRPr="00BE0AE5">
              <w:rPr>
                <w:rFonts w:cs="Times New Roman"/>
              </w:rPr>
              <w:t>Биология</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FC3ADCC" w14:textId="77777777" w:rsidR="00944BF0" w:rsidRPr="00BE0AE5" w:rsidRDefault="00944BF0" w:rsidP="0040542F">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0EF2028" w14:textId="77777777" w:rsidR="00944BF0" w:rsidRPr="00BE0AE5" w:rsidRDefault="00944BF0" w:rsidP="0040542F">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50B18F73" w14:textId="77777777" w:rsidR="00944BF0" w:rsidRPr="00BE0AE5" w:rsidRDefault="00944BF0" w:rsidP="0040542F">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46D8FE5A" w14:textId="77777777" w:rsidR="00944BF0" w:rsidRPr="00BE0AE5" w:rsidRDefault="00944BF0" w:rsidP="0040542F">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DA298CB" w14:textId="77777777" w:rsidR="00944BF0" w:rsidRPr="00BE0AE5" w:rsidRDefault="00944BF0" w:rsidP="0040542F">
            <w:pPr>
              <w:pStyle w:val="table-bodycentre"/>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31CC4BE9" w14:textId="77777777" w:rsidR="00944BF0" w:rsidRPr="00BE0AE5" w:rsidRDefault="00944BF0" w:rsidP="0040542F">
            <w:pPr>
              <w:pStyle w:val="table-bodycentre"/>
              <w:rPr>
                <w:rFonts w:cs="Times New Roman"/>
              </w:rPr>
            </w:pPr>
            <w:r w:rsidRPr="00BE0AE5">
              <w:rPr>
                <w:rFonts w:cs="Times New Roman"/>
              </w:rPr>
              <w:t>7</w:t>
            </w:r>
          </w:p>
        </w:tc>
      </w:tr>
      <w:tr w:rsidR="00944BF0" w:rsidRPr="00BE0AE5" w14:paraId="24E44C51" w14:textId="77777777" w:rsidTr="0040542F">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0A8A823" w14:textId="77777777" w:rsidR="00944BF0" w:rsidRPr="00BE0AE5" w:rsidRDefault="00944BF0" w:rsidP="0040542F">
            <w:pPr>
              <w:pStyle w:val="table-body1mm"/>
              <w:rPr>
                <w:rFonts w:cs="Times New Roman"/>
              </w:rPr>
            </w:pPr>
            <w:r w:rsidRPr="00BE0AE5">
              <w:rPr>
                <w:rFonts w:cs="Times New Roman"/>
              </w:rPr>
              <w:t>Искусство</w:t>
            </w: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1472919" w14:textId="77777777" w:rsidR="00944BF0" w:rsidRPr="00BE0AE5" w:rsidRDefault="00944BF0" w:rsidP="0040542F">
            <w:pPr>
              <w:pStyle w:val="table-body1mm"/>
              <w:rPr>
                <w:rFonts w:cs="Times New Roman"/>
              </w:rPr>
            </w:pPr>
            <w:r w:rsidRPr="00BE0AE5">
              <w:rPr>
                <w:rFonts w:cs="Times New Roman"/>
              </w:rPr>
              <w:t xml:space="preserve">Изобразительное искусство </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2006A96" w14:textId="77777777" w:rsidR="00944BF0" w:rsidRPr="00BE0AE5" w:rsidRDefault="00944BF0" w:rsidP="0040542F">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505F9C6" w14:textId="77777777" w:rsidR="00944BF0" w:rsidRPr="00BE0AE5" w:rsidRDefault="00944BF0" w:rsidP="0040542F">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214BEF62" w14:textId="77777777" w:rsidR="00944BF0" w:rsidRPr="00BE0AE5" w:rsidRDefault="00944BF0" w:rsidP="0040542F">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92B3CE5"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ACC032C"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4FA26AB4" w14:textId="77777777" w:rsidR="00944BF0" w:rsidRPr="00BE0AE5" w:rsidRDefault="00944BF0" w:rsidP="0040542F">
            <w:pPr>
              <w:pStyle w:val="table-bodycentre"/>
              <w:rPr>
                <w:rFonts w:cs="Times New Roman"/>
              </w:rPr>
            </w:pPr>
            <w:r w:rsidRPr="00BE0AE5">
              <w:rPr>
                <w:rFonts w:cs="Times New Roman"/>
              </w:rPr>
              <w:t>3</w:t>
            </w:r>
          </w:p>
        </w:tc>
      </w:tr>
      <w:tr w:rsidR="00944BF0" w:rsidRPr="00BE0AE5" w14:paraId="2E60C1B2" w14:textId="77777777" w:rsidTr="0040542F">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6550797E"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5B51CE35" w14:textId="77777777" w:rsidR="00944BF0" w:rsidRPr="00BE0AE5" w:rsidRDefault="00944BF0" w:rsidP="0040542F">
            <w:pPr>
              <w:pStyle w:val="table-body1mm"/>
              <w:rPr>
                <w:rFonts w:cs="Times New Roman"/>
              </w:rPr>
            </w:pPr>
            <w:r w:rsidRPr="00BE0AE5">
              <w:rPr>
                <w:rFonts w:cs="Times New Roman"/>
              </w:rPr>
              <w:t>Музыка</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C60B59F" w14:textId="77777777" w:rsidR="00944BF0" w:rsidRPr="00BE0AE5" w:rsidRDefault="00944BF0" w:rsidP="0040542F">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552483F4" w14:textId="77777777" w:rsidR="00944BF0" w:rsidRPr="00BE0AE5" w:rsidRDefault="00944BF0" w:rsidP="0040542F">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4E716C2" w14:textId="77777777" w:rsidR="00944BF0" w:rsidRPr="00BE0AE5" w:rsidRDefault="00944BF0" w:rsidP="0040542F">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060F8A0" w14:textId="77777777" w:rsidR="00944BF0" w:rsidRPr="00BE0AE5" w:rsidRDefault="00944BF0" w:rsidP="0040542F">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32EFE8D"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3CE81454" w14:textId="77777777" w:rsidR="00944BF0" w:rsidRPr="00BE0AE5" w:rsidRDefault="00944BF0" w:rsidP="0040542F">
            <w:pPr>
              <w:pStyle w:val="table-bodycentre"/>
              <w:rPr>
                <w:rFonts w:cs="Times New Roman"/>
              </w:rPr>
            </w:pPr>
            <w:r w:rsidRPr="00BE0AE5">
              <w:rPr>
                <w:rFonts w:cs="Times New Roman"/>
              </w:rPr>
              <w:t>4</w:t>
            </w:r>
          </w:p>
        </w:tc>
      </w:tr>
      <w:tr w:rsidR="00944BF0" w:rsidRPr="00BE0AE5" w14:paraId="2BD12DAB" w14:textId="77777777" w:rsidTr="0040542F">
        <w:trPr>
          <w:trHeight w:val="60"/>
        </w:trPr>
        <w:tc>
          <w:tcPr>
            <w:tcW w:w="237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50F398B6" w14:textId="77777777" w:rsidR="00944BF0" w:rsidRPr="00BE0AE5" w:rsidRDefault="00944BF0" w:rsidP="0040542F">
            <w:pPr>
              <w:pStyle w:val="table-body1mm"/>
              <w:rPr>
                <w:rFonts w:cs="Times New Roman"/>
              </w:rPr>
            </w:pPr>
            <w:r w:rsidRPr="00BE0AE5">
              <w:rPr>
                <w:rFonts w:cs="Times New Roman"/>
              </w:rPr>
              <w:t>Технология</w:t>
            </w: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2C367029" w14:textId="77777777" w:rsidR="00944BF0" w:rsidRPr="00BE0AE5" w:rsidRDefault="00944BF0" w:rsidP="0040542F">
            <w:pPr>
              <w:pStyle w:val="table-body1mm"/>
              <w:rPr>
                <w:rFonts w:cs="Times New Roman"/>
              </w:rPr>
            </w:pPr>
            <w:r w:rsidRPr="00BE0AE5">
              <w:rPr>
                <w:rFonts w:cs="Times New Roman"/>
              </w:rPr>
              <w:t>Технология</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3F7999E7" w14:textId="77777777" w:rsidR="00944BF0" w:rsidRPr="00BE0AE5" w:rsidRDefault="00944BF0" w:rsidP="0040542F">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371217EC" w14:textId="77777777" w:rsidR="00944BF0" w:rsidRPr="00BE0AE5" w:rsidRDefault="00944BF0" w:rsidP="0040542F">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4C2C8CE1" w14:textId="77777777" w:rsidR="00944BF0" w:rsidRPr="00BE0AE5" w:rsidRDefault="00944BF0" w:rsidP="0040542F">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4256CE7" w14:textId="77777777" w:rsidR="00944BF0" w:rsidRPr="00BE0AE5" w:rsidRDefault="00944BF0" w:rsidP="0040542F">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ACFB99B" w14:textId="77777777" w:rsidR="00944BF0" w:rsidRPr="00BE0AE5" w:rsidRDefault="00944BF0" w:rsidP="0040542F">
            <w:pPr>
              <w:pStyle w:val="table-bodycentre"/>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5E10210F" w14:textId="77777777" w:rsidR="00944BF0" w:rsidRPr="00BE0AE5" w:rsidRDefault="00944BF0" w:rsidP="0040542F">
            <w:pPr>
              <w:pStyle w:val="table-bodycentre"/>
              <w:rPr>
                <w:rFonts w:cs="Times New Roman"/>
              </w:rPr>
            </w:pPr>
            <w:r w:rsidRPr="00BE0AE5">
              <w:rPr>
                <w:rFonts w:cs="Times New Roman"/>
              </w:rPr>
              <w:t>8</w:t>
            </w:r>
          </w:p>
        </w:tc>
      </w:tr>
      <w:tr w:rsidR="00944BF0" w:rsidRPr="00BE0AE5" w14:paraId="1999FB9F" w14:textId="77777777" w:rsidTr="0040542F">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2D1BE35" w14:textId="77777777" w:rsidR="00944BF0" w:rsidRPr="00BE0AE5" w:rsidRDefault="00944BF0" w:rsidP="0040542F">
            <w:pPr>
              <w:pStyle w:val="table-body1mm"/>
              <w:rPr>
                <w:rFonts w:cs="Times New Roman"/>
              </w:rPr>
            </w:pPr>
            <w:r w:rsidRPr="00BE0AE5">
              <w:rPr>
                <w:rFonts w:cs="Times New Roman"/>
              </w:rPr>
              <w:t>Физическая культура и основы безопасности жизнедеятельности</w:t>
            </w: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37ABCDE" w14:textId="77777777" w:rsidR="00944BF0" w:rsidRPr="00BE0AE5" w:rsidRDefault="00944BF0" w:rsidP="0040542F">
            <w:pPr>
              <w:pStyle w:val="table-body1mm"/>
              <w:rPr>
                <w:rFonts w:cs="Times New Roman"/>
              </w:rPr>
            </w:pPr>
            <w:r w:rsidRPr="00BE0AE5">
              <w:rPr>
                <w:rFonts w:cs="Times New Roman"/>
              </w:rPr>
              <w:t xml:space="preserve">Физическая культура </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6AC3A4E" w14:textId="77777777" w:rsidR="00944BF0" w:rsidRPr="00BE0AE5" w:rsidRDefault="00944BF0" w:rsidP="0040542F">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845C23C" w14:textId="77777777" w:rsidR="00944BF0" w:rsidRPr="00BE0AE5" w:rsidRDefault="00944BF0" w:rsidP="0040542F">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27397A53" w14:textId="77777777" w:rsidR="00944BF0" w:rsidRPr="00BE0AE5" w:rsidRDefault="00944BF0" w:rsidP="0040542F">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31685D0" w14:textId="77777777" w:rsidR="00944BF0" w:rsidRPr="00BE0AE5" w:rsidRDefault="00944BF0" w:rsidP="0040542F">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2185739" w14:textId="77777777" w:rsidR="00944BF0" w:rsidRPr="00BE0AE5" w:rsidRDefault="00944BF0" w:rsidP="0040542F">
            <w:pPr>
              <w:pStyle w:val="table-bodycentre"/>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2AD71DAB" w14:textId="77777777" w:rsidR="00944BF0" w:rsidRPr="00BE0AE5" w:rsidRDefault="00944BF0" w:rsidP="0040542F">
            <w:pPr>
              <w:pStyle w:val="table-bodycentre"/>
              <w:rPr>
                <w:rFonts w:cs="Times New Roman"/>
              </w:rPr>
            </w:pPr>
            <w:r w:rsidRPr="00BE0AE5">
              <w:rPr>
                <w:rFonts w:cs="Times New Roman"/>
              </w:rPr>
              <w:t>10</w:t>
            </w:r>
          </w:p>
        </w:tc>
      </w:tr>
      <w:tr w:rsidR="00944BF0" w:rsidRPr="00BE0AE5" w14:paraId="04147FE9" w14:textId="77777777" w:rsidTr="0040542F">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4356B5B7"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085F4BC" w14:textId="77777777" w:rsidR="00944BF0" w:rsidRPr="00BE0AE5" w:rsidRDefault="00944BF0" w:rsidP="0040542F">
            <w:pPr>
              <w:pStyle w:val="table-body1mm"/>
              <w:rPr>
                <w:rFonts w:cs="Times New Roman"/>
              </w:rPr>
            </w:pPr>
            <w:r w:rsidRPr="00BE0AE5">
              <w:rPr>
                <w:rFonts w:cs="Times New Roman"/>
              </w:rPr>
              <w:t xml:space="preserve">Основы безопасности </w:t>
            </w:r>
            <w:r w:rsidRPr="00BE0AE5">
              <w:rPr>
                <w:rFonts w:cs="Times New Roman"/>
              </w:rPr>
              <w:br/>
              <w:t>жизнедеятельности</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5E0AC688"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5E6F4185"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D317DA8"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EAE76EA" w14:textId="77777777" w:rsidR="00944BF0" w:rsidRPr="00BE0AE5" w:rsidRDefault="00944BF0" w:rsidP="0040542F">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2614C39B" w14:textId="77777777" w:rsidR="00944BF0" w:rsidRPr="00BE0AE5" w:rsidRDefault="00944BF0" w:rsidP="0040542F">
            <w:pPr>
              <w:pStyle w:val="table-bodycentre"/>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5A0C790" w14:textId="77777777" w:rsidR="00944BF0" w:rsidRPr="00BE0AE5" w:rsidRDefault="00944BF0" w:rsidP="0040542F">
            <w:pPr>
              <w:pStyle w:val="table-bodycentre"/>
              <w:rPr>
                <w:rFonts w:cs="Times New Roman"/>
              </w:rPr>
            </w:pPr>
            <w:r w:rsidRPr="00BE0AE5">
              <w:rPr>
                <w:rFonts w:cs="Times New Roman"/>
              </w:rPr>
              <w:t>2</w:t>
            </w:r>
          </w:p>
        </w:tc>
      </w:tr>
      <w:tr w:rsidR="00944BF0" w:rsidRPr="00BE0AE5" w14:paraId="5D9D5069" w14:textId="77777777" w:rsidTr="0040542F">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217BC1A6" w14:textId="77777777" w:rsidR="00944BF0" w:rsidRPr="00BE0AE5" w:rsidRDefault="00944BF0" w:rsidP="0040542F">
            <w:pPr>
              <w:pStyle w:val="table-body1mm"/>
              <w:rPr>
                <w:rFonts w:cs="Times New Roman"/>
              </w:rPr>
            </w:pPr>
            <w:r w:rsidRPr="00BE0AE5">
              <w:rPr>
                <w:rFonts w:cs="Times New Roman"/>
              </w:rPr>
              <w:t>Итого</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23C0B308" w14:textId="77777777" w:rsidR="00944BF0" w:rsidRPr="00BE0AE5" w:rsidRDefault="00944BF0" w:rsidP="0040542F">
            <w:pPr>
              <w:pStyle w:val="table-bodycentre"/>
              <w:rPr>
                <w:rFonts w:cs="Times New Roman"/>
              </w:rPr>
            </w:pPr>
            <w:r w:rsidRPr="00BE0AE5">
              <w:rPr>
                <w:rFonts w:cs="Times New Roman"/>
              </w:rPr>
              <w:t>28</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32A0F673" w14:textId="77777777" w:rsidR="00944BF0" w:rsidRPr="00BE0AE5" w:rsidRDefault="00944BF0" w:rsidP="0040542F">
            <w:pPr>
              <w:pStyle w:val="table-bodycentre"/>
              <w:rPr>
                <w:rFonts w:cs="Times New Roman"/>
              </w:rPr>
            </w:pPr>
            <w:r w:rsidRPr="00BE0AE5">
              <w:rPr>
                <w:rFonts w:cs="Times New Roman"/>
              </w:rPr>
              <w:t>30</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41B6AA0" w14:textId="77777777" w:rsidR="00944BF0" w:rsidRPr="00BE0AE5" w:rsidRDefault="00944BF0" w:rsidP="0040542F">
            <w:pPr>
              <w:pStyle w:val="table-bodycentre"/>
              <w:rPr>
                <w:rFonts w:cs="Times New Roman"/>
              </w:rPr>
            </w:pPr>
            <w:r w:rsidRPr="00BE0AE5">
              <w:rPr>
                <w:rFonts w:cs="Times New Roman"/>
              </w:rPr>
              <w:t>32</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AD65598" w14:textId="77777777" w:rsidR="00944BF0" w:rsidRPr="00BE0AE5" w:rsidRDefault="00944BF0" w:rsidP="0040542F">
            <w:pPr>
              <w:pStyle w:val="table-bodycentre"/>
              <w:rPr>
                <w:rFonts w:cs="Times New Roman"/>
              </w:rPr>
            </w:pPr>
            <w:r w:rsidRPr="00BE0AE5">
              <w:rPr>
                <w:rFonts w:cs="Times New Roman"/>
              </w:rPr>
              <w:t>33</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5B9E570C" w14:textId="77777777" w:rsidR="00944BF0" w:rsidRPr="00BE0AE5" w:rsidRDefault="00944BF0" w:rsidP="0040542F">
            <w:pPr>
              <w:pStyle w:val="table-bodycentre"/>
              <w:rPr>
                <w:rFonts w:cs="Times New Roman"/>
              </w:rPr>
            </w:pPr>
            <w:r w:rsidRPr="00BE0AE5">
              <w:rPr>
                <w:rFonts w:cs="Times New Roman"/>
              </w:rPr>
              <w:t>33</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47E555A" w14:textId="77777777" w:rsidR="00944BF0" w:rsidRPr="00BE0AE5" w:rsidRDefault="00944BF0" w:rsidP="0040542F">
            <w:pPr>
              <w:pStyle w:val="table-bodycentre"/>
              <w:rPr>
                <w:rFonts w:cs="Times New Roman"/>
              </w:rPr>
            </w:pPr>
            <w:r w:rsidRPr="00BE0AE5">
              <w:rPr>
                <w:rFonts w:cs="Times New Roman"/>
              </w:rPr>
              <w:t>156</w:t>
            </w:r>
          </w:p>
        </w:tc>
      </w:tr>
      <w:tr w:rsidR="00944BF0" w:rsidRPr="00BE0AE5" w14:paraId="298DFB43" w14:textId="77777777" w:rsidTr="0040542F">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722A981" w14:textId="77777777" w:rsidR="00944BF0" w:rsidRPr="00BE0AE5" w:rsidRDefault="00944BF0" w:rsidP="0040542F">
            <w:pPr>
              <w:pStyle w:val="table-body1mm"/>
              <w:rPr>
                <w:rFonts w:cs="Times New Roman"/>
              </w:rPr>
            </w:pPr>
            <w:r w:rsidRPr="00BE0AE5">
              <w:rPr>
                <w:rFonts w:cs="Times New Roman"/>
                <w:spacing w:val="-1"/>
              </w:rPr>
              <w:t>Часть, формируемая участниками образовательных отношений</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7CDA025" w14:textId="77777777" w:rsidR="00944BF0" w:rsidRPr="00BE0AE5" w:rsidRDefault="00944BF0" w:rsidP="0040542F">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6855CAB" w14:textId="77777777" w:rsidR="00944BF0" w:rsidRPr="00BE0AE5" w:rsidRDefault="00944BF0" w:rsidP="0040542F">
            <w:pPr>
              <w:pStyle w:val="table-bodycentre"/>
              <w:rPr>
                <w:rFonts w:cs="Times New Roman"/>
              </w:rPr>
            </w:pPr>
            <w:r w:rsidRPr="00BE0AE5">
              <w:rPr>
                <w:rFonts w:cs="Times New Roman"/>
              </w:rPr>
              <w:t>0</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540F2EB" w14:textId="77777777" w:rsidR="00944BF0" w:rsidRPr="00BE0AE5" w:rsidRDefault="00944BF0" w:rsidP="0040542F">
            <w:pPr>
              <w:pStyle w:val="table-bodycentre"/>
              <w:rPr>
                <w:rFonts w:cs="Times New Roman"/>
              </w:rPr>
            </w:pPr>
            <w:r w:rsidRPr="00BE0AE5">
              <w:rPr>
                <w:rFonts w:cs="Times New Roman"/>
              </w:rPr>
              <w:t>0</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57B429AA" w14:textId="77777777" w:rsidR="00944BF0" w:rsidRPr="00BE0AE5" w:rsidRDefault="00944BF0" w:rsidP="0040542F">
            <w:pPr>
              <w:pStyle w:val="table-bodycentre"/>
              <w:rPr>
                <w:rFonts w:cs="Times New Roman"/>
              </w:rPr>
            </w:pPr>
            <w:r w:rsidRPr="00BE0AE5">
              <w:rPr>
                <w:rFonts w:cs="Times New Roman"/>
              </w:rPr>
              <w:t>0</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35AF482F" w14:textId="77777777" w:rsidR="00944BF0" w:rsidRPr="00BE0AE5" w:rsidRDefault="00944BF0" w:rsidP="0040542F">
            <w:pPr>
              <w:pStyle w:val="table-bodycentre"/>
              <w:rPr>
                <w:rFonts w:cs="Times New Roman"/>
              </w:rPr>
            </w:pPr>
            <w:r w:rsidRPr="00BE0AE5">
              <w:rPr>
                <w:rFonts w:cs="Times New Roman"/>
              </w:rPr>
              <w:t>0</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2070FC5B" w14:textId="77777777" w:rsidR="00944BF0" w:rsidRPr="00BE0AE5" w:rsidRDefault="00944BF0" w:rsidP="0040542F">
            <w:pPr>
              <w:pStyle w:val="table-bodycentre"/>
              <w:rPr>
                <w:rFonts w:cs="Times New Roman"/>
              </w:rPr>
            </w:pPr>
            <w:r w:rsidRPr="00BE0AE5">
              <w:rPr>
                <w:rFonts w:cs="Times New Roman"/>
              </w:rPr>
              <w:t>1</w:t>
            </w:r>
          </w:p>
        </w:tc>
      </w:tr>
      <w:tr w:rsidR="00944BF0" w:rsidRPr="00BE0AE5" w14:paraId="07CB0DDF" w14:textId="77777777" w:rsidTr="0040542F">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46ED08C4" w14:textId="77777777" w:rsidR="00944BF0" w:rsidRPr="00BE0AE5" w:rsidRDefault="00944BF0" w:rsidP="0040542F">
            <w:pPr>
              <w:pStyle w:val="table-body1mm"/>
              <w:rPr>
                <w:rFonts w:cs="Times New Roman"/>
              </w:rPr>
            </w:pPr>
            <w:r w:rsidRPr="00BE0AE5">
              <w:rPr>
                <w:rFonts w:cs="Times New Roman"/>
              </w:rPr>
              <w:t>Учебные недели</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E760F5D" w14:textId="77777777" w:rsidR="00944BF0" w:rsidRPr="00BE0AE5" w:rsidRDefault="00944BF0" w:rsidP="0040542F">
            <w:pPr>
              <w:pStyle w:val="table-bodycentre"/>
              <w:rPr>
                <w:rFonts w:cs="Times New Roman"/>
              </w:rPr>
            </w:pPr>
            <w:r w:rsidRPr="00BE0AE5">
              <w:rPr>
                <w:rFonts w:cs="Times New Roman"/>
              </w:rPr>
              <w:t>34</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2381330" w14:textId="77777777" w:rsidR="00944BF0" w:rsidRPr="00BE0AE5" w:rsidRDefault="00944BF0" w:rsidP="0040542F">
            <w:pPr>
              <w:pStyle w:val="table-bodycentre"/>
              <w:rPr>
                <w:rFonts w:cs="Times New Roman"/>
              </w:rPr>
            </w:pPr>
            <w:r w:rsidRPr="00BE0AE5">
              <w:rPr>
                <w:rFonts w:cs="Times New Roman"/>
              </w:rPr>
              <w:t>34</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C44FF51" w14:textId="77777777" w:rsidR="00944BF0" w:rsidRPr="00BE0AE5" w:rsidRDefault="00944BF0" w:rsidP="0040542F">
            <w:pPr>
              <w:pStyle w:val="table-bodycentre"/>
              <w:rPr>
                <w:rFonts w:cs="Times New Roman"/>
              </w:rPr>
            </w:pPr>
            <w:r w:rsidRPr="00BE0AE5">
              <w:rPr>
                <w:rFonts w:cs="Times New Roman"/>
              </w:rPr>
              <w:t>34</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E0388F7" w14:textId="77777777" w:rsidR="00944BF0" w:rsidRPr="00BE0AE5" w:rsidRDefault="00944BF0" w:rsidP="0040542F">
            <w:pPr>
              <w:pStyle w:val="table-bodycentre"/>
              <w:rPr>
                <w:rFonts w:cs="Times New Roman"/>
              </w:rPr>
            </w:pPr>
            <w:r w:rsidRPr="00BE0AE5">
              <w:rPr>
                <w:rFonts w:cs="Times New Roman"/>
              </w:rPr>
              <w:t>34</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8AA2A99" w14:textId="77777777" w:rsidR="00944BF0" w:rsidRPr="00BE0AE5" w:rsidRDefault="00944BF0" w:rsidP="0040542F">
            <w:pPr>
              <w:pStyle w:val="table-bodycentre"/>
              <w:rPr>
                <w:rFonts w:cs="Times New Roman"/>
              </w:rPr>
            </w:pPr>
            <w:r w:rsidRPr="00BE0AE5">
              <w:rPr>
                <w:rFonts w:cs="Times New Roman"/>
              </w:rPr>
              <w:t>34</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330F246" w14:textId="77777777" w:rsidR="00944BF0" w:rsidRPr="00BE0AE5" w:rsidRDefault="00944BF0" w:rsidP="0040542F">
            <w:pPr>
              <w:pStyle w:val="table-bodycentre"/>
              <w:rPr>
                <w:rFonts w:cs="Times New Roman"/>
              </w:rPr>
            </w:pPr>
            <w:r w:rsidRPr="00BE0AE5">
              <w:rPr>
                <w:rFonts w:cs="Times New Roman"/>
              </w:rPr>
              <w:t>34</w:t>
            </w:r>
          </w:p>
        </w:tc>
      </w:tr>
      <w:tr w:rsidR="00944BF0" w:rsidRPr="00BE0AE5" w14:paraId="3DC3C177" w14:textId="77777777" w:rsidTr="0040542F">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3DFDE76" w14:textId="77777777" w:rsidR="00944BF0" w:rsidRPr="00BE0AE5" w:rsidRDefault="00944BF0" w:rsidP="0040542F">
            <w:pPr>
              <w:pStyle w:val="table-body1mm"/>
              <w:rPr>
                <w:rFonts w:cs="Times New Roman"/>
              </w:rPr>
            </w:pPr>
            <w:r w:rsidRPr="00BE0AE5">
              <w:rPr>
                <w:rFonts w:cs="Times New Roman"/>
              </w:rPr>
              <w:t>Всего часов</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E66130D" w14:textId="77777777" w:rsidR="00944BF0" w:rsidRPr="00BE0AE5" w:rsidRDefault="00944BF0" w:rsidP="0040542F">
            <w:pPr>
              <w:pStyle w:val="table-bodycentre"/>
              <w:rPr>
                <w:rFonts w:cs="Times New Roman"/>
              </w:rPr>
            </w:pPr>
            <w:r w:rsidRPr="00BE0AE5">
              <w:rPr>
                <w:rFonts w:cs="Times New Roman"/>
              </w:rPr>
              <w:t>986</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CF59B2B" w14:textId="77777777" w:rsidR="00944BF0" w:rsidRPr="00BE0AE5" w:rsidRDefault="00944BF0" w:rsidP="0040542F">
            <w:pPr>
              <w:pStyle w:val="table-bodycentre"/>
              <w:rPr>
                <w:rFonts w:cs="Times New Roman"/>
              </w:rPr>
            </w:pPr>
            <w:r w:rsidRPr="00BE0AE5">
              <w:rPr>
                <w:rFonts w:cs="Times New Roman"/>
              </w:rPr>
              <w:t>1020</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54EC714" w14:textId="77777777" w:rsidR="00944BF0" w:rsidRPr="00BE0AE5" w:rsidRDefault="00944BF0" w:rsidP="0040542F">
            <w:pPr>
              <w:pStyle w:val="table-bodycentre"/>
              <w:rPr>
                <w:rFonts w:cs="Times New Roman"/>
              </w:rPr>
            </w:pPr>
            <w:r w:rsidRPr="00BE0AE5">
              <w:rPr>
                <w:rFonts w:cs="Times New Roman"/>
              </w:rPr>
              <w:t>1088</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A3835A3" w14:textId="77777777" w:rsidR="00944BF0" w:rsidRPr="00BE0AE5" w:rsidRDefault="00944BF0" w:rsidP="0040542F">
            <w:pPr>
              <w:pStyle w:val="table-bodycentre"/>
              <w:rPr>
                <w:rFonts w:cs="Times New Roman"/>
              </w:rPr>
            </w:pPr>
            <w:r w:rsidRPr="00BE0AE5">
              <w:rPr>
                <w:rFonts w:cs="Times New Roman"/>
              </w:rPr>
              <w:t>1122</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96E934C" w14:textId="77777777" w:rsidR="00944BF0" w:rsidRPr="00BE0AE5" w:rsidRDefault="00944BF0" w:rsidP="0040542F">
            <w:pPr>
              <w:pStyle w:val="table-bodycentre"/>
              <w:rPr>
                <w:rFonts w:cs="Times New Roman"/>
              </w:rPr>
            </w:pPr>
            <w:r w:rsidRPr="00BE0AE5">
              <w:rPr>
                <w:rFonts w:cs="Times New Roman"/>
              </w:rPr>
              <w:t>1122</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72157F5B" w14:textId="77777777" w:rsidR="00944BF0" w:rsidRPr="00BE0AE5" w:rsidRDefault="00944BF0" w:rsidP="0040542F">
            <w:pPr>
              <w:pStyle w:val="table-bodycentre"/>
              <w:rPr>
                <w:rFonts w:cs="Times New Roman"/>
              </w:rPr>
            </w:pPr>
            <w:r w:rsidRPr="00BE0AE5">
              <w:rPr>
                <w:rFonts w:cs="Times New Roman"/>
              </w:rPr>
              <w:t>5338</w:t>
            </w:r>
          </w:p>
        </w:tc>
      </w:tr>
      <w:tr w:rsidR="00944BF0" w:rsidRPr="00BE0AE5" w14:paraId="33944D6D" w14:textId="77777777" w:rsidTr="0040542F">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19E1D25E" w14:textId="77777777" w:rsidR="00944BF0" w:rsidRPr="00BE0AE5" w:rsidRDefault="00944BF0" w:rsidP="0040542F">
            <w:pPr>
              <w:pStyle w:val="table-body1mm"/>
              <w:rPr>
                <w:rFonts w:cs="Times New Roman"/>
              </w:rPr>
            </w:pPr>
            <w:r w:rsidRPr="00BE0AE5">
              <w:rPr>
                <w:rFonts w:cs="Times New Roman"/>
              </w:rPr>
              <w:t>Рекомендуемая недельная нагрузка (при 5-дневной неделе)</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750155A" w14:textId="77777777" w:rsidR="00944BF0" w:rsidRPr="00BE0AE5" w:rsidRDefault="00944BF0" w:rsidP="0040542F">
            <w:pPr>
              <w:pStyle w:val="table-bodycentre"/>
              <w:rPr>
                <w:rFonts w:cs="Times New Roman"/>
              </w:rPr>
            </w:pPr>
            <w:r w:rsidRPr="00BE0AE5">
              <w:rPr>
                <w:rFonts w:cs="Times New Roman"/>
              </w:rPr>
              <w:t>29</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264FCFD3" w14:textId="77777777" w:rsidR="00944BF0" w:rsidRPr="00BE0AE5" w:rsidRDefault="00944BF0" w:rsidP="0040542F">
            <w:pPr>
              <w:pStyle w:val="table-bodycentre"/>
              <w:rPr>
                <w:rFonts w:cs="Times New Roman"/>
              </w:rPr>
            </w:pPr>
            <w:r w:rsidRPr="00BE0AE5">
              <w:rPr>
                <w:rFonts w:cs="Times New Roman"/>
              </w:rPr>
              <w:t>30</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5EE498FC" w14:textId="77777777" w:rsidR="00944BF0" w:rsidRPr="00BE0AE5" w:rsidRDefault="00944BF0" w:rsidP="0040542F">
            <w:pPr>
              <w:pStyle w:val="table-bodycentre"/>
              <w:rPr>
                <w:rFonts w:cs="Times New Roman"/>
              </w:rPr>
            </w:pPr>
            <w:r w:rsidRPr="00BE0AE5">
              <w:rPr>
                <w:rFonts w:cs="Times New Roman"/>
              </w:rPr>
              <w:t>32</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2CDD265" w14:textId="77777777" w:rsidR="00944BF0" w:rsidRPr="00BE0AE5" w:rsidRDefault="00944BF0" w:rsidP="0040542F">
            <w:pPr>
              <w:pStyle w:val="table-bodycentre"/>
              <w:rPr>
                <w:rFonts w:cs="Times New Roman"/>
              </w:rPr>
            </w:pPr>
            <w:r w:rsidRPr="00BE0AE5">
              <w:rPr>
                <w:rFonts w:cs="Times New Roman"/>
              </w:rPr>
              <w:t>33</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2D0D0DD0" w14:textId="77777777" w:rsidR="00944BF0" w:rsidRPr="00BE0AE5" w:rsidRDefault="00944BF0" w:rsidP="0040542F">
            <w:pPr>
              <w:pStyle w:val="table-bodycentre"/>
              <w:rPr>
                <w:rFonts w:cs="Times New Roman"/>
              </w:rPr>
            </w:pPr>
            <w:r w:rsidRPr="00BE0AE5">
              <w:rPr>
                <w:rFonts w:cs="Times New Roman"/>
              </w:rPr>
              <w:t>33</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68D7A2FA" w14:textId="77777777" w:rsidR="00944BF0" w:rsidRPr="00BE0AE5" w:rsidRDefault="00944BF0" w:rsidP="0040542F">
            <w:pPr>
              <w:pStyle w:val="table-bodycentre"/>
              <w:rPr>
                <w:rFonts w:cs="Times New Roman"/>
              </w:rPr>
            </w:pPr>
            <w:r w:rsidRPr="00BE0AE5">
              <w:rPr>
                <w:rFonts w:cs="Times New Roman"/>
              </w:rPr>
              <w:t>157</w:t>
            </w:r>
          </w:p>
        </w:tc>
      </w:tr>
      <w:tr w:rsidR="00944BF0" w:rsidRPr="00BE0AE5" w14:paraId="5659B2E7" w14:textId="77777777" w:rsidTr="0040542F">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5B6B2B0F" w14:textId="77777777" w:rsidR="00944BF0" w:rsidRPr="00BE0AE5" w:rsidRDefault="00944BF0" w:rsidP="0040542F">
            <w:pPr>
              <w:pStyle w:val="table-body1mm"/>
              <w:rPr>
                <w:rFonts w:cs="Times New Roman"/>
              </w:rPr>
            </w:pPr>
            <w:r w:rsidRPr="00BE0AE5">
              <w:rPr>
                <w:rFonts w:cs="Times New Roman"/>
              </w:rPr>
              <w:lastRenderedPageBreak/>
              <w:t xml:space="preserve">Максимально допустимая недельная нагрузка </w:t>
            </w:r>
            <w:r w:rsidRPr="00BE0AE5">
              <w:rPr>
                <w:rFonts w:cs="Times New Roman"/>
              </w:rPr>
              <w:br/>
              <w:t>(при 5-дневной неделе) в соответствии с действующими санитарными правилами и нормами</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395FBDD5" w14:textId="77777777" w:rsidR="00944BF0" w:rsidRPr="00BE0AE5" w:rsidRDefault="00944BF0" w:rsidP="0040542F">
            <w:pPr>
              <w:pStyle w:val="table-bodycentre"/>
              <w:rPr>
                <w:rFonts w:cs="Times New Roman"/>
              </w:rPr>
            </w:pPr>
            <w:r w:rsidRPr="00BE0AE5">
              <w:rPr>
                <w:rFonts w:cs="Times New Roman"/>
              </w:rPr>
              <w:t>29</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290276FC" w14:textId="77777777" w:rsidR="00944BF0" w:rsidRPr="00BE0AE5" w:rsidRDefault="00944BF0" w:rsidP="0040542F">
            <w:pPr>
              <w:pStyle w:val="table-bodycentre"/>
              <w:rPr>
                <w:rFonts w:cs="Times New Roman"/>
              </w:rPr>
            </w:pPr>
            <w:r w:rsidRPr="00BE0AE5">
              <w:rPr>
                <w:rFonts w:cs="Times New Roman"/>
              </w:rPr>
              <w:t>30</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5E9B7CE2" w14:textId="77777777" w:rsidR="00944BF0" w:rsidRPr="00BE0AE5" w:rsidRDefault="00944BF0" w:rsidP="0040542F">
            <w:pPr>
              <w:pStyle w:val="table-bodycentre"/>
              <w:rPr>
                <w:rFonts w:cs="Times New Roman"/>
              </w:rPr>
            </w:pPr>
            <w:r w:rsidRPr="00BE0AE5">
              <w:rPr>
                <w:rFonts w:cs="Times New Roman"/>
              </w:rPr>
              <w:t>32</w:t>
            </w:r>
          </w:p>
        </w:tc>
        <w:tc>
          <w:tcPr>
            <w:tcW w:w="681"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E12D40E" w14:textId="77777777" w:rsidR="00944BF0" w:rsidRPr="00BE0AE5" w:rsidRDefault="00944BF0" w:rsidP="0040542F">
            <w:pPr>
              <w:pStyle w:val="table-bodycentre"/>
              <w:rPr>
                <w:rFonts w:cs="Times New Roman"/>
              </w:rPr>
            </w:pPr>
            <w:r w:rsidRPr="00BE0AE5">
              <w:rPr>
                <w:rFonts w:cs="Times New Roman"/>
              </w:rPr>
              <w:t>33</w:t>
            </w:r>
          </w:p>
        </w:tc>
        <w:tc>
          <w:tcPr>
            <w:tcW w:w="680"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035DCA6C" w14:textId="77777777" w:rsidR="00944BF0" w:rsidRPr="00BE0AE5" w:rsidRDefault="00944BF0" w:rsidP="0040542F">
            <w:pPr>
              <w:pStyle w:val="table-bodycentre"/>
              <w:rPr>
                <w:rFonts w:cs="Times New Roman"/>
              </w:rPr>
            </w:pPr>
            <w:r w:rsidRPr="00BE0AE5">
              <w:rPr>
                <w:rFonts w:cs="Times New Roman"/>
              </w:rPr>
              <w:t>33</w:t>
            </w:r>
          </w:p>
        </w:tc>
        <w:tc>
          <w:tcPr>
            <w:tcW w:w="737" w:type="dxa"/>
            <w:tcBorders>
              <w:top w:val="single" w:sz="4" w:space="0" w:color="000000"/>
              <w:left w:val="single" w:sz="4" w:space="0" w:color="000000"/>
              <w:bottom w:val="single" w:sz="4" w:space="0" w:color="000000"/>
              <w:right w:val="single" w:sz="4" w:space="0" w:color="000000"/>
            </w:tcBorders>
            <w:tcMar>
              <w:top w:w="104" w:type="dxa"/>
              <w:left w:w="113" w:type="dxa"/>
              <w:bottom w:w="111" w:type="dxa"/>
              <w:right w:w="113" w:type="dxa"/>
            </w:tcMar>
          </w:tcPr>
          <w:p w14:paraId="402B4097" w14:textId="77777777" w:rsidR="00944BF0" w:rsidRPr="00BE0AE5" w:rsidRDefault="00944BF0" w:rsidP="0040542F">
            <w:pPr>
              <w:pStyle w:val="table-bodycentre"/>
              <w:rPr>
                <w:rFonts w:cs="Times New Roman"/>
              </w:rPr>
            </w:pPr>
            <w:r w:rsidRPr="00BE0AE5">
              <w:rPr>
                <w:rFonts w:cs="Times New Roman"/>
              </w:rPr>
              <w:t>157</w:t>
            </w:r>
          </w:p>
        </w:tc>
      </w:tr>
    </w:tbl>
    <w:p w14:paraId="4A311DC9" w14:textId="702454BE" w:rsidR="00944BF0" w:rsidRPr="00BE0AE5" w:rsidRDefault="00944BF0" w:rsidP="00944BF0">
      <w:pPr>
        <w:pStyle w:val="body"/>
        <w:rPr>
          <w:rFonts w:cs="Times New Roman"/>
        </w:rPr>
      </w:pPr>
    </w:p>
    <w:p w14:paraId="3CD3E0F1" w14:textId="27694C9A" w:rsidR="00E757E7" w:rsidRPr="00BE0AE5" w:rsidRDefault="00E757E7">
      <w:pPr>
        <w:spacing w:line="259" w:lineRule="auto"/>
        <w:rPr>
          <w:rFonts w:cs="Times New Roman"/>
          <w:color w:val="000000"/>
          <w:szCs w:val="20"/>
        </w:rPr>
      </w:pPr>
      <w:r w:rsidRPr="00BE0AE5">
        <w:rPr>
          <w:rFonts w:cs="Times New Roman"/>
        </w:rPr>
        <w:br w:type="page"/>
      </w:r>
    </w:p>
    <w:p w14:paraId="59508800" w14:textId="01A301AB" w:rsidR="00944BF0" w:rsidRPr="00BE0AE5" w:rsidRDefault="00944BF0" w:rsidP="00944BF0">
      <w:pPr>
        <w:pStyle w:val="h4"/>
        <w:rPr>
          <w:rFonts w:cs="Times New Roman"/>
        </w:rPr>
      </w:pPr>
      <w:r w:rsidRPr="00BE0AE5">
        <w:rPr>
          <w:rFonts w:cs="Times New Roman"/>
        </w:rPr>
        <w:lastRenderedPageBreak/>
        <w:t>Вариант № 3</w:t>
      </w:r>
    </w:p>
    <w:p w14:paraId="017E5BFE" w14:textId="6583AAE6" w:rsidR="00944BF0" w:rsidRPr="00BE0AE5" w:rsidRDefault="00944BF0" w:rsidP="00944BF0">
      <w:pPr>
        <w:pStyle w:val="table-head"/>
        <w:rPr>
          <w:rFonts w:cs="Times New Roman"/>
        </w:rPr>
      </w:pPr>
      <w:r w:rsidRPr="00BE0AE5">
        <w:rPr>
          <w:rFonts w:cs="Times New Roman"/>
        </w:rPr>
        <w:t>Примерный недельный учебный план основного общего образования для 6-дневной учебной недели</w:t>
      </w:r>
      <w:r w:rsidR="00E757E7" w:rsidRPr="00BE0AE5">
        <w:rPr>
          <w:rStyle w:val="aff0"/>
          <w:rFonts w:cs="Times New Roman"/>
        </w:rPr>
        <w:footnoteReference w:id="47"/>
      </w:r>
    </w:p>
    <w:tbl>
      <w:tblPr>
        <w:tblW w:w="0" w:type="auto"/>
        <w:tblInd w:w="113" w:type="dxa"/>
        <w:tblLayout w:type="fixed"/>
        <w:tblCellMar>
          <w:left w:w="0" w:type="dxa"/>
          <w:right w:w="0" w:type="dxa"/>
        </w:tblCellMar>
        <w:tblLook w:val="0000" w:firstRow="0" w:lastRow="0" w:firstColumn="0" w:lastColumn="0" w:noHBand="0" w:noVBand="0"/>
      </w:tblPr>
      <w:tblGrid>
        <w:gridCol w:w="2654"/>
        <w:gridCol w:w="2722"/>
        <w:gridCol w:w="793"/>
        <w:gridCol w:w="794"/>
        <w:gridCol w:w="794"/>
        <w:gridCol w:w="793"/>
        <w:gridCol w:w="794"/>
        <w:gridCol w:w="794"/>
      </w:tblGrid>
      <w:tr w:rsidR="00944BF0" w:rsidRPr="00BE0AE5" w14:paraId="6A394CAA" w14:textId="77777777" w:rsidTr="0040542F">
        <w:trPr>
          <w:trHeight w:val="425"/>
        </w:trPr>
        <w:tc>
          <w:tcPr>
            <w:tcW w:w="2654"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79BD9A4" w14:textId="77777777" w:rsidR="00944BF0" w:rsidRPr="00BE0AE5" w:rsidRDefault="00944BF0" w:rsidP="0040542F">
            <w:pPr>
              <w:pStyle w:val="table-head"/>
              <w:rPr>
                <w:rFonts w:cs="Times New Roman"/>
              </w:rPr>
            </w:pPr>
            <w:r w:rsidRPr="00BE0AE5">
              <w:rPr>
                <w:rFonts w:cs="Times New Roman"/>
              </w:rPr>
              <w:t>Предметные области</w:t>
            </w:r>
          </w:p>
        </w:tc>
        <w:tc>
          <w:tcPr>
            <w:tcW w:w="2722" w:type="dxa"/>
            <w:vMerge w:val="restart"/>
            <w:tcBorders>
              <w:top w:val="single" w:sz="4" w:space="0" w:color="000000"/>
              <w:left w:val="single" w:sz="4" w:space="0" w:color="000000"/>
              <w:bottom w:val="single" w:sz="4" w:space="0" w:color="000000"/>
              <w:right w:val="single" w:sz="4" w:space="0" w:color="000000"/>
              <w:tr2bl w:val="single" w:sz="4" w:space="0" w:color="000000"/>
            </w:tcBorders>
            <w:tcMar>
              <w:top w:w="0" w:type="dxa"/>
              <w:left w:w="57" w:type="dxa"/>
              <w:bottom w:w="0" w:type="dxa"/>
              <w:right w:w="113" w:type="dxa"/>
            </w:tcMar>
            <w:vAlign w:val="center"/>
          </w:tcPr>
          <w:p w14:paraId="60F95586" w14:textId="77777777" w:rsidR="00944BF0" w:rsidRPr="00BE0AE5" w:rsidRDefault="00944BF0" w:rsidP="0040542F">
            <w:pPr>
              <w:pStyle w:val="table-head"/>
              <w:spacing w:after="0"/>
              <w:jc w:val="left"/>
              <w:rPr>
                <w:rFonts w:cs="Times New Roman"/>
              </w:rPr>
            </w:pPr>
            <w:r w:rsidRPr="00BE0AE5">
              <w:rPr>
                <w:rFonts w:cs="Times New Roman"/>
                <w:position w:val="4"/>
              </w:rPr>
              <w:t xml:space="preserve">Учебные предметы, </w:t>
            </w:r>
            <w:r w:rsidRPr="00BE0AE5">
              <w:rPr>
                <w:rFonts w:cs="Times New Roman"/>
                <w:position w:val="4"/>
              </w:rPr>
              <w:br/>
              <w:t>курсы</w:t>
            </w:r>
            <w:r w:rsidRPr="00BE0AE5">
              <w:rPr>
                <w:rFonts w:cs="Times New Roman"/>
              </w:rPr>
              <w:t xml:space="preserve"> </w:t>
            </w:r>
          </w:p>
          <w:p w14:paraId="5852DF07" w14:textId="77777777" w:rsidR="00944BF0" w:rsidRPr="00BE0AE5" w:rsidRDefault="00944BF0" w:rsidP="0040542F">
            <w:pPr>
              <w:pStyle w:val="table-head"/>
              <w:spacing w:after="0"/>
              <w:jc w:val="right"/>
              <w:rPr>
                <w:rFonts w:cs="Times New Roman"/>
              </w:rPr>
            </w:pPr>
            <w:r w:rsidRPr="00BE0AE5">
              <w:rPr>
                <w:rFonts w:cs="Times New Roman"/>
              </w:rPr>
              <w:t>Классы</w:t>
            </w:r>
          </w:p>
        </w:tc>
        <w:tc>
          <w:tcPr>
            <w:tcW w:w="4762" w:type="dxa"/>
            <w:gridSpan w:val="6"/>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E42F837" w14:textId="77777777" w:rsidR="00944BF0" w:rsidRPr="00BE0AE5" w:rsidRDefault="00944BF0" w:rsidP="0040542F">
            <w:pPr>
              <w:pStyle w:val="table-head"/>
              <w:rPr>
                <w:rFonts w:cs="Times New Roman"/>
              </w:rPr>
            </w:pPr>
            <w:r w:rsidRPr="00BE0AE5">
              <w:rPr>
                <w:rFonts w:cs="Times New Roman"/>
              </w:rPr>
              <w:t>Количество часов в неделю</w:t>
            </w:r>
          </w:p>
        </w:tc>
      </w:tr>
      <w:tr w:rsidR="00944BF0" w:rsidRPr="00BE0AE5" w14:paraId="1B83E140" w14:textId="77777777" w:rsidTr="0040542F">
        <w:trPr>
          <w:trHeight w:val="425"/>
        </w:trPr>
        <w:tc>
          <w:tcPr>
            <w:tcW w:w="2654" w:type="dxa"/>
            <w:vMerge/>
            <w:tcBorders>
              <w:top w:val="single" w:sz="4" w:space="0" w:color="000000"/>
              <w:left w:val="single" w:sz="4" w:space="0" w:color="000000"/>
              <w:bottom w:val="single" w:sz="4" w:space="0" w:color="000000"/>
              <w:right w:val="single" w:sz="4" w:space="0" w:color="000000"/>
            </w:tcBorders>
          </w:tcPr>
          <w:p w14:paraId="333F0B2C"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722" w:type="dxa"/>
            <w:vMerge/>
            <w:tcBorders>
              <w:top w:val="single" w:sz="4" w:space="0" w:color="000000"/>
              <w:left w:val="single" w:sz="4" w:space="0" w:color="000000"/>
              <w:bottom w:val="single" w:sz="4" w:space="0" w:color="000000"/>
              <w:right w:val="single" w:sz="4" w:space="0" w:color="000000"/>
            </w:tcBorders>
          </w:tcPr>
          <w:p w14:paraId="149C62AA"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E81D8C4" w14:textId="77777777" w:rsidR="00944BF0" w:rsidRPr="00BE0AE5" w:rsidRDefault="00944BF0" w:rsidP="0040542F">
            <w:pPr>
              <w:pStyle w:val="table-head"/>
              <w:rPr>
                <w:rFonts w:cs="Times New Roman"/>
              </w:rPr>
            </w:pPr>
            <w:r w:rsidRPr="00BE0AE5">
              <w:rPr>
                <w:rFonts w:cs="Times New Roman"/>
              </w:rPr>
              <w:t>V</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665BC34" w14:textId="77777777" w:rsidR="00944BF0" w:rsidRPr="00BE0AE5" w:rsidRDefault="00944BF0" w:rsidP="0040542F">
            <w:pPr>
              <w:pStyle w:val="table-head"/>
              <w:rPr>
                <w:rFonts w:cs="Times New Roman"/>
              </w:rPr>
            </w:pPr>
            <w:r w:rsidRPr="00BE0AE5">
              <w:rPr>
                <w:rFonts w:cs="Times New Roman"/>
              </w:rPr>
              <w:t>VI</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7F21165" w14:textId="77777777" w:rsidR="00944BF0" w:rsidRPr="00BE0AE5" w:rsidRDefault="00944BF0" w:rsidP="0040542F">
            <w:pPr>
              <w:pStyle w:val="table-head"/>
              <w:rPr>
                <w:rFonts w:cs="Times New Roman"/>
              </w:rPr>
            </w:pPr>
            <w:r w:rsidRPr="00BE0AE5">
              <w:rPr>
                <w:rFonts w:cs="Times New Roman"/>
              </w:rPr>
              <w:t>VII</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C924F38" w14:textId="77777777" w:rsidR="00944BF0" w:rsidRPr="00BE0AE5" w:rsidRDefault="00944BF0" w:rsidP="0040542F">
            <w:pPr>
              <w:pStyle w:val="table-head"/>
              <w:rPr>
                <w:rFonts w:cs="Times New Roman"/>
              </w:rPr>
            </w:pPr>
            <w:r w:rsidRPr="00BE0AE5">
              <w:rPr>
                <w:rFonts w:cs="Times New Roman"/>
              </w:rPr>
              <w:t>VIII</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3F5F707" w14:textId="77777777" w:rsidR="00944BF0" w:rsidRPr="00BE0AE5" w:rsidRDefault="00944BF0" w:rsidP="0040542F">
            <w:pPr>
              <w:pStyle w:val="table-head"/>
              <w:rPr>
                <w:rFonts w:cs="Times New Roman"/>
              </w:rPr>
            </w:pPr>
            <w:r w:rsidRPr="00BE0AE5">
              <w:rPr>
                <w:rFonts w:cs="Times New Roman"/>
              </w:rPr>
              <w:t>IX</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E129FA9" w14:textId="77777777" w:rsidR="00944BF0" w:rsidRPr="00BE0AE5" w:rsidRDefault="00944BF0" w:rsidP="0040542F">
            <w:pPr>
              <w:pStyle w:val="table-head"/>
              <w:rPr>
                <w:rFonts w:cs="Times New Roman"/>
              </w:rPr>
            </w:pPr>
            <w:r w:rsidRPr="00BE0AE5">
              <w:rPr>
                <w:rFonts w:cs="Times New Roman"/>
              </w:rPr>
              <w:t>Всего</w:t>
            </w:r>
          </w:p>
        </w:tc>
      </w:tr>
      <w:tr w:rsidR="00944BF0" w:rsidRPr="00BE0AE5" w14:paraId="4C0A82E4" w14:textId="77777777" w:rsidTr="0040542F">
        <w:trPr>
          <w:trHeight w:val="60"/>
        </w:trPr>
        <w:tc>
          <w:tcPr>
            <w:tcW w:w="26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D651956"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A89BDDA" w14:textId="77777777" w:rsidR="00944BF0" w:rsidRPr="00BE0AE5" w:rsidRDefault="00944BF0" w:rsidP="0040542F">
            <w:pPr>
              <w:pStyle w:val="table-body1mm"/>
              <w:rPr>
                <w:rFonts w:cs="Times New Roman"/>
              </w:rPr>
            </w:pPr>
            <w:r w:rsidRPr="00BE0AE5">
              <w:rPr>
                <w:rFonts w:cs="Times New Roman"/>
              </w:rPr>
              <w:t>Обязательная часть</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1452438"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48B51E2"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FD12744"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5DC1F38"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8A64DB4"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FFF298"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7B6CBE34" w14:textId="77777777" w:rsidTr="0040542F">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A4C3E38" w14:textId="77777777" w:rsidR="00944BF0" w:rsidRPr="00BE0AE5" w:rsidRDefault="00944BF0" w:rsidP="0040542F">
            <w:pPr>
              <w:pStyle w:val="table-body1mm"/>
              <w:rPr>
                <w:rFonts w:cs="Times New Roman"/>
              </w:rPr>
            </w:pPr>
            <w:r w:rsidRPr="00BE0AE5">
              <w:rPr>
                <w:rFonts w:cs="Times New Roman"/>
              </w:rPr>
              <w:t xml:space="preserve">Русский язык </w:t>
            </w:r>
            <w:r w:rsidRPr="00BE0AE5">
              <w:rPr>
                <w:rFonts w:cs="Times New Roman"/>
              </w:rPr>
              <w:br/>
              <w:t>и литература</w:t>
            </w: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9FBB891" w14:textId="77777777" w:rsidR="00944BF0" w:rsidRPr="00BE0AE5" w:rsidRDefault="00944BF0" w:rsidP="0040542F">
            <w:pPr>
              <w:pStyle w:val="table-body1mm"/>
              <w:rPr>
                <w:rFonts w:cs="Times New Roman"/>
              </w:rPr>
            </w:pPr>
            <w:r w:rsidRPr="00BE0AE5">
              <w:rPr>
                <w:rFonts w:cs="Times New Roman"/>
              </w:rPr>
              <w:t xml:space="preserve">Русский язык </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8E484CA" w14:textId="77777777" w:rsidR="00944BF0" w:rsidRPr="00BE0AE5" w:rsidRDefault="00944BF0" w:rsidP="0040542F">
            <w:pPr>
              <w:pStyle w:val="table-bodycentre"/>
              <w:rPr>
                <w:rFonts w:cs="Times New Roman"/>
              </w:rPr>
            </w:pPr>
            <w:r w:rsidRPr="00BE0AE5">
              <w:rPr>
                <w:rFonts w:cs="Times New Roman"/>
              </w:rPr>
              <w:t>5</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1C72BB8" w14:textId="77777777" w:rsidR="00944BF0" w:rsidRPr="00BE0AE5" w:rsidRDefault="00944BF0" w:rsidP="0040542F">
            <w:pPr>
              <w:pStyle w:val="table-bodycentre"/>
              <w:rPr>
                <w:rFonts w:cs="Times New Roman"/>
              </w:rPr>
            </w:pPr>
            <w:r w:rsidRPr="00BE0AE5">
              <w:rPr>
                <w:rFonts w:cs="Times New Roman"/>
              </w:rPr>
              <w:t>6</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0E5393E" w14:textId="77777777" w:rsidR="00944BF0" w:rsidRPr="00BE0AE5" w:rsidRDefault="00944BF0" w:rsidP="0040542F">
            <w:pPr>
              <w:pStyle w:val="table-bodycentre"/>
              <w:rPr>
                <w:rFonts w:cs="Times New Roman"/>
              </w:rPr>
            </w:pPr>
            <w:r w:rsidRPr="00BE0AE5">
              <w:rPr>
                <w:rFonts w:cs="Times New Roman"/>
              </w:rPr>
              <w:t>4</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D1BBB0" w14:textId="77777777" w:rsidR="00944BF0" w:rsidRPr="00BE0AE5" w:rsidRDefault="00944BF0" w:rsidP="0040542F">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D1A49AC" w14:textId="77777777" w:rsidR="00944BF0" w:rsidRPr="00BE0AE5" w:rsidRDefault="00944BF0" w:rsidP="0040542F">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4891EBA" w14:textId="77777777" w:rsidR="00944BF0" w:rsidRPr="00BE0AE5" w:rsidRDefault="00944BF0" w:rsidP="0040542F">
            <w:pPr>
              <w:pStyle w:val="table-bodycentre"/>
              <w:rPr>
                <w:rFonts w:cs="Times New Roman"/>
              </w:rPr>
            </w:pPr>
            <w:r w:rsidRPr="00BE0AE5">
              <w:rPr>
                <w:rFonts w:cs="Times New Roman"/>
              </w:rPr>
              <w:t>21</w:t>
            </w:r>
          </w:p>
        </w:tc>
      </w:tr>
      <w:tr w:rsidR="00944BF0" w:rsidRPr="00BE0AE5" w14:paraId="17027744" w14:textId="77777777" w:rsidTr="0040542F">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15C9BBAB"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313C73" w14:textId="77777777" w:rsidR="00944BF0" w:rsidRPr="00BE0AE5" w:rsidRDefault="00944BF0" w:rsidP="0040542F">
            <w:pPr>
              <w:pStyle w:val="table-body1mm"/>
              <w:rPr>
                <w:rFonts w:cs="Times New Roman"/>
              </w:rPr>
            </w:pPr>
            <w:r w:rsidRPr="00BE0AE5">
              <w:rPr>
                <w:rFonts w:cs="Times New Roman"/>
              </w:rPr>
              <w:t>Литература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6E903DC" w14:textId="77777777" w:rsidR="00944BF0" w:rsidRPr="00BE0AE5" w:rsidRDefault="00944BF0" w:rsidP="0040542F">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445E0F8" w14:textId="77777777" w:rsidR="00944BF0" w:rsidRPr="00BE0AE5" w:rsidRDefault="00944BF0" w:rsidP="0040542F">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D45FF7" w14:textId="77777777" w:rsidR="00944BF0" w:rsidRPr="00BE0AE5" w:rsidRDefault="00944BF0" w:rsidP="0040542F">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972405A"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1B8A52" w14:textId="77777777" w:rsidR="00944BF0" w:rsidRPr="00BE0AE5" w:rsidRDefault="00944BF0" w:rsidP="0040542F">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E964C85" w14:textId="77777777" w:rsidR="00944BF0" w:rsidRPr="00BE0AE5" w:rsidRDefault="00944BF0" w:rsidP="0040542F">
            <w:pPr>
              <w:pStyle w:val="table-bodycentre"/>
              <w:rPr>
                <w:rFonts w:cs="Times New Roman"/>
              </w:rPr>
            </w:pPr>
            <w:r w:rsidRPr="00BE0AE5">
              <w:rPr>
                <w:rFonts w:cs="Times New Roman"/>
              </w:rPr>
              <w:t>13</w:t>
            </w:r>
          </w:p>
        </w:tc>
      </w:tr>
      <w:tr w:rsidR="00944BF0" w:rsidRPr="00BE0AE5" w14:paraId="122654E8" w14:textId="77777777" w:rsidTr="0040542F">
        <w:trPr>
          <w:trHeight w:val="60"/>
        </w:trPr>
        <w:tc>
          <w:tcPr>
            <w:tcW w:w="265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4A62360" w14:textId="77777777" w:rsidR="00944BF0" w:rsidRPr="00BE0AE5" w:rsidRDefault="00944BF0" w:rsidP="0040542F">
            <w:pPr>
              <w:pStyle w:val="table-body1mm"/>
              <w:rPr>
                <w:rFonts w:cs="Times New Roman"/>
              </w:rPr>
            </w:pPr>
            <w:r w:rsidRPr="00BE0AE5">
              <w:rPr>
                <w:rFonts w:cs="Times New Roman"/>
              </w:rPr>
              <w:t>Иностранные языки</w:t>
            </w: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4A7F225" w14:textId="77777777" w:rsidR="00944BF0" w:rsidRPr="00BE0AE5" w:rsidRDefault="00944BF0" w:rsidP="0040542F">
            <w:pPr>
              <w:pStyle w:val="table-body1mm"/>
              <w:rPr>
                <w:rFonts w:cs="Times New Roman"/>
              </w:rPr>
            </w:pPr>
            <w:r w:rsidRPr="00BE0AE5">
              <w:rPr>
                <w:rFonts w:cs="Times New Roman"/>
              </w:rPr>
              <w:t>Иностранный язык</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A0127DE" w14:textId="77777777" w:rsidR="00944BF0" w:rsidRPr="00BE0AE5" w:rsidRDefault="00944BF0" w:rsidP="0040542F">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96352DA" w14:textId="77777777" w:rsidR="00944BF0" w:rsidRPr="00BE0AE5" w:rsidRDefault="00944BF0" w:rsidP="0040542F">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26E61EA" w14:textId="77777777" w:rsidR="00944BF0" w:rsidRPr="00BE0AE5" w:rsidRDefault="00944BF0" w:rsidP="0040542F">
            <w:pPr>
              <w:pStyle w:val="table-bodycentre"/>
              <w:rPr>
                <w:rFonts w:cs="Times New Roman"/>
              </w:rPr>
            </w:pPr>
            <w:r w:rsidRPr="00BE0AE5">
              <w:rPr>
                <w:rFonts w:cs="Times New Roman"/>
              </w:rPr>
              <w:t>3</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FAF3D59" w14:textId="77777777" w:rsidR="00944BF0" w:rsidRPr="00BE0AE5" w:rsidRDefault="00944BF0" w:rsidP="0040542F">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D17C63" w14:textId="77777777" w:rsidR="00944BF0" w:rsidRPr="00BE0AE5" w:rsidRDefault="00944BF0" w:rsidP="0040542F">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F9DC1F2" w14:textId="77777777" w:rsidR="00944BF0" w:rsidRPr="00BE0AE5" w:rsidRDefault="00944BF0" w:rsidP="0040542F">
            <w:pPr>
              <w:pStyle w:val="table-bodycentre"/>
              <w:rPr>
                <w:rFonts w:cs="Times New Roman"/>
              </w:rPr>
            </w:pPr>
            <w:r w:rsidRPr="00BE0AE5">
              <w:rPr>
                <w:rFonts w:cs="Times New Roman"/>
              </w:rPr>
              <w:t>15</w:t>
            </w:r>
          </w:p>
        </w:tc>
      </w:tr>
      <w:tr w:rsidR="00944BF0" w:rsidRPr="00BE0AE5" w14:paraId="305C5ED5" w14:textId="77777777" w:rsidTr="0040542F">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39402A6" w14:textId="77777777" w:rsidR="00944BF0" w:rsidRPr="00BE0AE5" w:rsidRDefault="00944BF0" w:rsidP="0040542F">
            <w:pPr>
              <w:pStyle w:val="table-body1mm"/>
              <w:rPr>
                <w:rFonts w:cs="Times New Roman"/>
              </w:rPr>
            </w:pPr>
            <w:r w:rsidRPr="00BE0AE5">
              <w:rPr>
                <w:rFonts w:cs="Times New Roman"/>
              </w:rPr>
              <w:t xml:space="preserve">Математика </w:t>
            </w:r>
            <w:r w:rsidRPr="00BE0AE5">
              <w:rPr>
                <w:rFonts w:cs="Times New Roman"/>
              </w:rPr>
              <w:br/>
              <w:t>и информатика</w:t>
            </w: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0368740" w14:textId="77777777" w:rsidR="00944BF0" w:rsidRPr="00BE0AE5" w:rsidRDefault="00944BF0" w:rsidP="0040542F">
            <w:pPr>
              <w:pStyle w:val="table-body1mm"/>
              <w:rPr>
                <w:rFonts w:cs="Times New Roman"/>
              </w:rPr>
            </w:pPr>
            <w:r w:rsidRPr="00BE0AE5">
              <w:rPr>
                <w:rFonts w:cs="Times New Roman"/>
              </w:rPr>
              <w:t>Математика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6EF8024" w14:textId="77777777" w:rsidR="00944BF0" w:rsidRPr="00BE0AE5" w:rsidRDefault="00944BF0" w:rsidP="0040542F">
            <w:pPr>
              <w:pStyle w:val="table-bodycentre"/>
              <w:rPr>
                <w:rFonts w:cs="Times New Roman"/>
              </w:rPr>
            </w:pPr>
            <w:r w:rsidRPr="00BE0AE5">
              <w:rPr>
                <w:rFonts w:cs="Times New Roman"/>
              </w:rPr>
              <w:t>5</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D13890C" w14:textId="77777777" w:rsidR="00944BF0" w:rsidRPr="00BE0AE5" w:rsidRDefault="00944BF0" w:rsidP="0040542F">
            <w:pPr>
              <w:pStyle w:val="table-bodycentre"/>
              <w:rPr>
                <w:rFonts w:cs="Times New Roman"/>
              </w:rPr>
            </w:pPr>
            <w:r w:rsidRPr="00BE0AE5">
              <w:rPr>
                <w:rFonts w:cs="Times New Roman"/>
              </w:rPr>
              <w:t>5</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7D4C07"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EDA8B00"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1134C67"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C66D73F" w14:textId="77777777" w:rsidR="00944BF0" w:rsidRPr="00BE0AE5" w:rsidRDefault="00944BF0" w:rsidP="0040542F">
            <w:pPr>
              <w:pStyle w:val="table-bodycentre"/>
              <w:rPr>
                <w:rFonts w:cs="Times New Roman"/>
              </w:rPr>
            </w:pPr>
            <w:r w:rsidRPr="00BE0AE5">
              <w:rPr>
                <w:rFonts w:cs="Times New Roman"/>
              </w:rPr>
              <w:t>10</w:t>
            </w:r>
          </w:p>
        </w:tc>
      </w:tr>
      <w:tr w:rsidR="00944BF0" w:rsidRPr="00BE0AE5" w14:paraId="5FBB952A" w14:textId="77777777" w:rsidTr="0040542F">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62AEEE23"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F2AFF8" w14:textId="77777777" w:rsidR="00944BF0" w:rsidRPr="00BE0AE5" w:rsidRDefault="00944BF0" w:rsidP="0040542F">
            <w:pPr>
              <w:pStyle w:val="table-body1mm"/>
              <w:rPr>
                <w:rFonts w:cs="Times New Roman"/>
              </w:rPr>
            </w:pPr>
            <w:r w:rsidRPr="00BE0AE5">
              <w:rPr>
                <w:rFonts w:cs="Times New Roman"/>
              </w:rPr>
              <w:t>Алгебра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855B594"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23CB99"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746AECE" w14:textId="77777777" w:rsidR="00944BF0" w:rsidRPr="00BE0AE5" w:rsidRDefault="00944BF0" w:rsidP="0040542F">
            <w:pPr>
              <w:pStyle w:val="table-bodycentre"/>
              <w:rPr>
                <w:rFonts w:cs="Times New Roman"/>
              </w:rPr>
            </w:pPr>
            <w:r w:rsidRPr="00BE0AE5">
              <w:rPr>
                <w:rFonts w:cs="Times New Roman"/>
              </w:rPr>
              <w:t>3</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DAD0959" w14:textId="77777777" w:rsidR="00944BF0" w:rsidRPr="00BE0AE5" w:rsidRDefault="00944BF0" w:rsidP="0040542F">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24C867C" w14:textId="77777777" w:rsidR="00944BF0" w:rsidRPr="00BE0AE5" w:rsidRDefault="00944BF0" w:rsidP="0040542F">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CCFECC8" w14:textId="77777777" w:rsidR="00944BF0" w:rsidRPr="00BE0AE5" w:rsidRDefault="00944BF0" w:rsidP="0040542F">
            <w:pPr>
              <w:pStyle w:val="table-bodycentre"/>
              <w:rPr>
                <w:rFonts w:cs="Times New Roman"/>
              </w:rPr>
            </w:pPr>
            <w:r w:rsidRPr="00BE0AE5">
              <w:rPr>
                <w:rFonts w:cs="Times New Roman"/>
              </w:rPr>
              <w:t>9</w:t>
            </w:r>
          </w:p>
        </w:tc>
      </w:tr>
      <w:tr w:rsidR="00944BF0" w:rsidRPr="00BE0AE5" w14:paraId="32B4053B" w14:textId="77777777" w:rsidTr="0040542F">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3A565B4D"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DF97A28" w14:textId="77777777" w:rsidR="00944BF0" w:rsidRPr="00BE0AE5" w:rsidRDefault="00944BF0" w:rsidP="0040542F">
            <w:pPr>
              <w:pStyle w:val="table-body1mm"/>
              <w:rPr>
                <w:rFonts w:cs="Times New Roman"/>
              </w:rPr>
            </w:pPr>
            <w:r w:rsidRPr="00BE0AE5">
              <w:rPr>
                <w:rFonts w:cs="Times New Roman"/>
              </w:rPr>
              <w:t>Геометрия</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6D01A90"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897CB78"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265AD88" w14:textId="77777777" w:rsidR="00944BF0" w:rsidRPr="00BE0AE5" w:rsidRDefault="00944BF0" w:rsidP="0040542F">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1BF2CD2"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E275C37"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098159" w14:textId="77777777" w:rsidR="00944BF0" w:rsidRPr="00BE0AE5" w:rsidRDefault="00944BF0" w:rsidP="0040542F">
            <w:pPr>
              <w:pStyle w:val="table-bodycentre"/>
              <w:rPr>
                <w:rFonts w:cs="Times New Roman"/>
              </w:rPr>
            </w:pPr>
            <w:r w:rsidRPr="00BE0AE5">
              <w:rPr>
                <w:rFonts w:cs="Times New Roman"/>
              </w:rPr>
              <w:t>6</w:t>
            </w:r>
          </w:p>
        </w:tc>
      </w:tr>
      <w:tr w:rsidR="00944BF0" w:rsidRPr="00BE0AE5" w14:paraId="3CBC38C4" w14:textId="77777777" w:rsidTr="0040542F">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3F39705D"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9988803" w14:textId="77777777" w:rsidR="00944BF0" w:rsidRPr="00BE0AE5" w:rsidRDefault="00944BF0" w:rsidP="0040542F">
            <w:pPr>
              <w:pStyle w:val="table-body1mm"/>
              <w:rPr>
                <w:rFonts w:cs="Times New Roman"/>
              </w:rPr>
            </w:pPr>
            <w:r w:rsidRPr="00BE0AE5">
              <w:rPr>
                <w:rFonts w:cs="Times New Roman"/>
              </w:rPr>
              <w:t>Вероятность и статистика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BA6A7F8"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3869682"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D48C2A8" w14:textId="77777777" w:rsidR="00944BF0" w:rsidRPr="00BE0AE5" w:rsidRDefault="00944BF0" w:rsidP="0040542F">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B60812B" w14:textId="77777777" w:rsidR="00944BF0" w:rsidRPr="00BE0AE5" w:rsidRDefault="00944BF0" w:rsidP="0040542F">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0483C2B" w14:textId="77777777" w:rsidR="00944BF0" w:rsidRPr="00BE0AE5" w:rsidRDefault="00944BF0" w:rsidP="0040542F">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390688" w14:textId="77777777" w:rsidR="00944BF0" w:rsidRPr="00BE0AE5" w:rsidRDefault="00944BF0" w:rsidP="0040542F">
            <w:pPr>
              <w:pStyle w:val="table-bodycentre"/>
              <w:rPr>
                <w:rFonts w:cs="Times New Roman"/>
              </w:rPr>
            </w:pPr>
            <w:r w:rsidRPr="00BE0AE5">
              <w:rPr>
                <w:rFonts w:cs="Times New Roman"/>
              </w:rPr>
              <w:t>3</w:t>
            </w:r>
          </w:p>
        </w:tc>
      </w:tr>
      <w:tr w:rsidR="00944BF0" w:rsidRPr="00BE0AE5" w14:paraId="16CCEA34" w14:textId="77777777" w:rsidTr="0040542F">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1BDA9B3C"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821315" w14:textId="77777777" w:rsidR="00944BF0" w:rsidRPr="00BE0AE5" w:rsidRDefault="00944BF0" w:rsidP="0040542F">
            <w:pPr>
              <w:pStyle w:val="table-body1mm"/>
              <w:rPr>
                <w:rFonts w:cs="Times New Roman"/>
              </w:rPr>
            </w:pPr>
            <w:r w:rsidRPr="00BE0AE5">
              <w:rPr>
                <w:rFonts w:cs="Times New Roman"/>
              </w:rPr>
              <w:t>Информатика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522CEA5"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35E4463"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2728FDE" w14:textId="77777777" w:rsidR="00944BF0" w:rsidRPr="00BE0AE5" w:rsidRDefault="00944BF0" w:rsidP="0040542F">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005DB8B" w14:textId="77777777" w:rsidR="00944BF0" w:rsidRPr="00BE0AE5" w:rsidRDefault="00944BF0" w:rsidP="0040542F">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BC41732" w14:textId="77777777" w:rsidR="00944BF0" w:rsidRPr="00BE0AE5" w:rsidRDefault="00944BF0" w:rsidP="0040542F">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BAD6BD" w14:textId="77777777" w:rsidR="00944BF0" w:rsidRPr="00BE0AE5" w:rsidRDefault="00944BF0" w:rsidP="0040542F">
            <w:pPr>
              <w:pStyle w:val="table-bodycentre"/>
              <w:rPr>
                <w:rFonts w:cs="Times New Roman"/>
              </w:rPr>
            </w:pPr>
            <w:r w:rsidRPr="00BE0AE5">
              <w:rPr>
                <w:rFonts w:cs="Times New Roman"/>
              </w:rPr>
              <w:t>3</w:t>
            </w:r>
          </w:p>
        </w:tc>
      </w:tr>
      <w:tr w:rsidR="00944BF0" w:rsidRPr="00BE0AE5" w14:paraId="5F79A346" w14:textId="77777777" w:rsidTr="0040542F">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4182B0" w14:textId="77777777" w:rsidR="00944BF0" w:rsidRPr="00BE0AE5" w:rsidRDefault="00944BF0" w:rsidP="0040542F">
            <w:pPr>
              <w:pStyle w:val="table-body1mm"/>
              <w:rPr>
                <w:rFonts w:cs="Times New Roman"/>
              </w:rPr>
            </w:pPr>
            <w:r w:rsidRPr="00BE0AE5">
              <w:rPr>
                <w:rFonts w:cs="Times New Roman"/>
              </w:rPr>
              <w:t>Общественно-научные предметы</w:t>
            </w: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3F83D0" w14:textId="77777777" w:rsidR="00944BF0" w:rsidRPr="00BE0AE5" w:rsidRDefault="00944BF0" w:rsidP="0040542F">
            <w:pPr>
              <w:pStyle w:val="table-body1mm"/>
              <w:rPr>
                <w:rFonts w:cs="Times New Roman"/>
              </w:rPr>
            </w:pPr>
            <w:r w:rsidRPr="00BE0AE5">
              <w:rPr>
                <w:rFonts w:cs="Times New Roman"/>
              </w:rPr>
              <w:t>История</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9B08F4B"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575E3B9"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6AE01E1" w14:textId="77777777" w:rsidR="00944BF0" w:rsidRPr="00BE0AE5" w:rsidRDefault="00944BF0" w:rsidP="0040542F">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C8AEE21"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8DE3638"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FD2A7BB" w14:textId="77777777" w:rsidR="00944BF0" w:rsidRPr="00BE0AE5" w:rsidRDefault="00944BF0" w:rsidP="0040542F">
            <w:pPr>
              <w:pStyle w:val="table-bodycentre"/>
              <w:rPr>
                <w:rFonts w:cs="Times New Roman"/>
              </w:rPr>
            </w:pPr>
            <w:r w:rsidRPr="00BE0AE5">
              <w:rPr>
                <w:rFonts w:cs="Times New Roman"/>
              </w:rPr>
              <w:t>10</w:t>
            </w:r>
          </w:p>
        </w:tc>
      </w:tr>
      <w:tr w:rsidR="00944BF0" w:rsidRPr="00BE0AE5" w14:paraId="65A0D6D0" w14:textId="77777777" w:rsidTr="0040542F">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58799550"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B61F295" w14:textId="77777777" w:rsidR="00944BF0" w:rsidRPr="00BE0AE5" w:rsidRDefault="00944BF0" w:rsidP="0040542F">
            <w:pPr>
              <w:pStyle w:val="table-body1mm"/>
              <w:rPr>
                <w:rFonts w:cs="Times New Roman"/>
              </w:rPr>
            </w:pPr>
            <w:r w:rsidRPr="00BE0AE5">
              <w:rPr>
                <w:rFonts w:cs="Times New Roman"/>
              </w:rPr>
              <w:t>Обществознание</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7A413C7"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C975E02" w14:textId="77777777" w:rsidR="00944BF0" w:rsidRPr="00BE0AE5" w:rsidRDefault="00944BF0" w:rsidP="0040542F">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5FE4CB8" w14:textId="77777777" w:rsidR="00944BF0" w:rsidRPr="00BE0AE5" w:rsidRDefault="00944BF0" w:rsidP="0040542F">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7D1E816" w14:textId="77777777" w:rsidR="00944BF0" w:rsidRPr="00BE0AE5" w:rsidRDefault="00944BF0" w:rsidP="0040542F">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AC18B81" w14:textId="77777777" w:rsidR="00944BF0" w:rsidRPr="00BE0AE5" w:rsidRDefault="00944BF0" w:rsidP="0040542F">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E11A2D6" w14:textId="77777777" w:rsidR="00944BF0" w:rsidRPr="00BE0AE5" w:rsidRDefault="00944BF0" w:rsidP="0040542F">
            <w:pPr>
              <w:pStyle w:val="table-bodycentre"/>
              <w:rPr>
                <w:rFonts w:cs="Times New Roman"/>
              </w:rPr>
            </w:pPr>
            <w:r w:rsidRPr="00BE0AE5">
              <w:rPr>
                <w:rFonts w:cs="Times New Roman"/>
              </w:rPr>
              <w:t>4</w:t>
            </w:r>
          </w:p>
        </w:tc>
      </w:tr>
      <w:tr w:rsidR="00944BF0" w:rsidRPr="00BE0AE5" w14:paraId="548FFBC6" w14:textId="77777777" w:rsidTr="0040542F">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665DD90E"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95CD2B7" w14:textId="77777777" w:rsidR="00944BF0" w:rsidRPr="00BE0AE5" w:rsidRDefault="00944BF0" w:rsidP="0040542F">
            <w:pPr>
              <w:pStyle w:val="table-body1mm"/>
              <w:rPr>
                <w:rFonts w:cs="Times New Roman"/>
              </w:rPr>
            </w:pPr>
            <w:r w:rsidRPr="00BE0AE5">
              <w:rPr>
                <w:rFonts w:cs="Times New Roman"/>
              </w:rPr>
              <w:t>География</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90C8E26" w14:textId="77777777" w:rsidR="00944BF0" w:rsidRPr="00BE0AE5" w:rsidRDefault="00944BF0" w:rsidP="0040542F">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1B60F36" w14:textId="77777777" w:rsidR="00944BF0" w:rsidRPr="00BE0AE5" w:rsidRDefault="00944BF0" w:rsidP="0040542F">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72686E" w14:textId="77777777" w:rsidR="00944BF0" w:rsidRPr="00BE0AE5" w:rsidRDefault="00944BF0" w:rsidP="0040542F">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01D0753"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4AEB9F1"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E2034A2" w14:textId="77777777" w:rsidR="00944BF0" w:rsidRPr="00BE0AE5" w:rsidRDefault="00944BF0" w:rsidP="0040542F">
            <w:pPr>
              <w:pStyle w:val="table-bodycentre"/>
              <w:rPr>
                <w:rFonts w:cs="Times New Roman"/>
              </w:rPr>
            </w:pPr>
            <w:r w:rsidRPr="00BE0AE5">
              <w:rPr>
                <w:rFonts w:cs="Times New Roman"/>
              </w:rPr>
              <w:t>8</w:t>
            </w:r>
          </w:p>
        </w:tc>
      </w:tr>
      <w:tr w:rsidR="00944BF0" w:rsidRPr="00BE0AE5" w14:paraId="7168AA86" w14:textId="77777777" w:rsidTr="0040542F">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2BABB5D" w14:textId="77777777" w:rsidR="00944BF0" w:rsidRPr="00BE0AE5" w:rsidRDefault="00944BF0" w:rsidP="0040542F">
            <w:pPr>
              <w:pStyle w:val="table-body1mm"/>
              <w:rPr>
                <w:rFonts w:cs="Times New Roman"/>
              </w:rPr>
            </w:pPr>
            <w:r w:rsidRPr="00BE0AE5">
              <w:rPr>
                <w:rFonts w:cs="Times New Roman"/>
              </w:rPr>
              <w:t>Естественно-научные предметы</w:t>
            </w:r>
          </w:p>
        </w:tc>
        <w:tc>
          <w:tcPr>
            <w:tcW w:w="2722"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40B2AFDC" w14:textId="77777777" w:rsidR="00944BF0" w:rsidRPr="00BE0AE5" w:rsidRDefault="00944BF0" w:rsidP="0040542F">
            <w:pPr>
              <w:pStyle w:val="table-body1mm"/>
              <w:rPr>
                <w:rFonts w:cs="Times New Roman"/>
              </w:rPr>
            </w:pPr>
            <w:r w:rsidRPr="00BE0AE5">
              <w:rPr>
                <w:rFonts w:cs="Times New Roman"/>
              </w:rPr>
              <w:t>Физика</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221152EE"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0DA73D4B"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63E72F00" w14:textId="77777777" w:rsidR="00944BF0" w:rsidRPr="00BE0AE5" w:rsidRDefault="00944BF0" w:rsidP="0040542F">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702FB27"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0869CD14" w14:textId="77777777" w:rsidR="00944BF0" w:rsidRPr="00BE0AE5" w:rsidRDefault="00944BF0" w:rsidP="0040542F">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5DED3DCC" w14:textId="77777777" w:rsidR="00944BF0" w:rsidRPr="00BE0AE5" w:rsidRDefault="00944BF0" w:rsidP="0040542F">
            <w:pPr>
              <w:pStyle w:val="table-bodycentre"/>
              <w:rPr>
                <w:rFonts w:cs="Times New Roman"/>
              </w:rPr>
            </w:pPr>
            <w:r w:rsidRPr="00BE0AE5">
              <w:rPr>
                <w:rFonts w:cs="Times New Roman"/>
              </w:rPr>
              <w:t>7</w:t>
            </w:r>
          </w:p>
        </w:tc>
      </w:tr>
      <w:tr w:rsidR="00944BF0" w:rsidRPr="00BE0AE5" w14:paraId="4BB5BA18" w14:textId="77777777" w:rsidTr="0040542F">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5762DAB4"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066D0755" w14:textId="77777777" w:rsidR="00944BF0" w:rsidRPr="00BE0AE5" w:rsidRDefault="00944BF0" w:rsidP="0040542F">
            <w:pPr>
              <w:pStyle w:val="table-body1mm"/>
              <w:rPr>
                <w:rFonts w:cs="Times New Roman"/>
              </w:rPr>
            </w:pPr>
            <w:r w:rsidRPr="00BE0AE5">
              <w:rPr>
                <w:rFonts w:cs="Times New Roman"/>
              </w:rPr>
              <w:t>Химия</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1FBEF67D"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7C02CC22"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125E336F"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42E7DF33"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546A7201"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12A47F56" w14:textId="77777777" w:rsidR="00944BF0" w:rsidRPr="00BE0AE5" w:rsidRDefault="00944BF0" w:rsidP="0040542F">
            <w:pPr>
              <w:pStyle w:val="table-bodycentre"/>
              <w:rPr>
                <w:rFonts w:cs="Times New Roman"/>
              </w:rPr>
            </w:pPr>
            <w:r w:rsidRPr="00BE0AE5">
              <w:rPr>
                <w:rFonts w:cs="Times New Roman"/>
              </w:rPr>
              <w:t>4</w:t>
            </w:r>
          </w:p>
        </w:tc>
      </w:tr>
      <w:tr w:rsidR="00944BF0" w:rsidRPr="00BE0AE5" w14:paraId="64678B3E" w14:textId="77777777" w:rsidTr="0040542F">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15B0F8DF"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414847CC" w14:textId="77777777" w:rsidR="00944BF0" w:rsidRPr="00BE0AE5" w:rsidRDefault="00944BF0" w:rsidP="0040542F">
            <w:pPr>
              <w:pStyle w:val="table-body1mm"/>
              <w:rPr>
                <w:rFonts w:cs="Times New Roman"/>
              </w:rPr>
            </w:pPr>
            <w:r w:rsidRPr="00BE0AE5">
              <w:rPr>
                <w:rFonts w:cs="Times New Roman"/>
              </w:rPr>
              <w:t>Биология</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0CF72D36" w14:textId="77777777" w:rsidR="00944BF0" w:rsidRPr="00BE0AE5" w:rsidRDefault="00944BF0" w:rsidP="0040542F">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018E2AC4" w14:textId="77777777" w:rsidR="00944BF0" w:rsidRPr="00BE0AE5" w:rsidRDefault="00944BF0" w:rsidP="0040542F">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460B52E1" w14:textId="77777777" w:rsidR="00944BF0" w:rsidRPr="00BE0AE5" w:rsidRDefault="00944BF0" w:rsidP="0040542F">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B776BFD"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6F769D94"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4881A59" w14:textId="77777777" w:rsidR="00944BF0" w:rsidRPr="00BE0AE5" w:rsidRDefault="00944BF0" w:rsidP="0040542F">
            <w:pPr>
              <w:pStyle w:val="table-bodycentre"/>
              <w:rPr>
                <w:rFonts w:cs="Times New Roman"/>
              </w:rPr>
            </w:pPr>
            <w:r w:rsidRPr="00BE0AE5">
              <w:rPr>
                <w:rFonts w:cs="Times New Roman"/>
              </w:rPr>
              <w:t>7</w:t>
            </w:r>
          </w:p>
        </w:tc>
      </w:tr>
      <w:tr w:rsidR="00944BF0" w:rsidRPr="00BE0AE5" w14:paraId="4040FAD7" w14:textId="77777777" w:rsidTr="0040542F">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7355AB3A" w14:textId="77777777" w:rsidR="00944BF0" w:rsidRPr="00BE0AE5" w:rsidRDefault="00944BF0" w:rsidP="0040542F">
            <w:pPr>
              <w:pStyle w:val="table-body1mm"/>
              <w:rPr>
                <w:rFonts w:cs="Times New Roman"/>
              </w:rPr>
            </w:pPr>
            <w:r w:rsidRPr="00BE0AE5">
              <w:rPr>
                <w:rFonts w:cs="Times New Roman"/>
              </w:rPr>
              <w:t>Искусство</w:t>
            </w:r>
          </w:p>
        </w:tc>
        <w:tc>
          <w:tcPr>
            <w:tcW w:w="2722"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896CAE1" w14:textId="77777777" w:rsidR="00944BF0" w:rsidRPr="00BE0AE5" w:rsidRDefault="00944BF0" w:rsidP="0040542F">
            <w:pPr>
              <w:pStyle w:val="table-body1mm"/>
              <w:rPr>
                <w:rFonts w:cs="Times New Roman"/>
              </w:rPr>
            </w:pPr>
            <w:r w:rsidRPr="00BE0AE5">
              <w:rPr>
                <w:rFonts w:cs="Times New Roman"/>
              </w:rPr>
              <w:t xml:space="preserve">Изобразительное искусство </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0BF1E87E" w14:textId="77777777" w:rsidR="00944BF0" w:rsidRPr="00BE0AE5" w:rsidRDefault="00944BF0" w:rsidP="0040542F">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5A70D994" w14:textId="77777777" w:rsidR="00944BF0" w:rsidRPr="00BE0AE5" w:rsidRDefault="00944BF0" w:rsidP="0040542F">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657D842" w14:textId="77777777" w:rsidR="00944BF0" w:rsidRPr="00BE0AE5" w:rsidRDefault="00944BF0" w:rsidP="0040542F">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63103F7B"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016033EB"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62B476DE" w14:textId="77777777" w:rsidR="00944BF0" w:rsidRPr="00BE0AE5" w:rsidRDefault="00944BF0" w:rsidP="0040542F">
            <w:pPr>
              <w:pStyle w:val="table-bodycentre"/>
              <w:rPr>
                <w:rFonts w:cs="Times New Roman"/>
              </w:rPr>
            </w:pPr>
            <w:r w:rsidRPr="00BE0AE5">
              <w:rPr>
                <w:rFonts w:cs="Times New Roman"/>
              </w:rPr>
              <w:t>3</w:t>
            </w:r>
          </w:p>
        </w:tc>
      </w:tr>
      <w:tr w:rsidR="00944BF0" w:rsidRPr="00BE0AE5" w14:paraId="37C6490F" w14:textId="77777777" w:rsidTr="0040542F">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17E3E765"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1D30C6A4" w14:textId="77777777" w:rsidR="00944BF0" w:rsidRPr="00BE0AE5" w:rsidRDefault="00944BF0" w:rsidP="0040542F">
            <w:pPr>
              <w:pStyle w:val="table-body1mm"/>
              <w:rPr>
                <w:rFonts w:cs="Times New Roman"/>
              </w:rPr>
            </w:pPr>
            <w:r w:rsidRPr="00BE0AE5">
              <w:rPr>
                <w:rFonts w:cs="Times New Roman"/>
              </w:rPr>
              <w:t>Музыка</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734136D9" w14:textId="77777777" w:rsidR="00944BF0" w:rsidRPr="00BE0AE5" w:rsidRDefault="00944BF0" w:rsidP="0040542F">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27E228A8" w14:textId="77777777" w:rsidR="00944BF0" w:rsidRPr="00BE0AE5" w:rsidRDefault="00944BF0" w:rsidP="0040542F">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2A3E7865" w14:textId="77777777" w:rsidR="00944BF0" w:rsidRPr="00BE0AE5" w:rsidRDefault="00944BF0" w:rsidP="0040542F">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99D797B" w14:textId="77777777" w:rsidR="00944BF0" w:rsidRPr="00BE0AE5" w:rsidRDefault="00944BF0" w:rsidP="0040542F">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694A45C3"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61634120" w14:textId="77777777" w:rsidR="00944BF0" w:rsidRPr="00BE0AE5" w:rsidRDefault="00944BF0" w:rsidP="0040542F">
            <w:pPr>
              <w:pStyle w:val="table-bodycentre"/>
              <w:rPr>
                <w:rFonts w:cs="Times New Roman"/>
              </w:rPr>
            </w:pPr>
            <w:r w:rsidRPr="00BE0AE5">
              <w:rPr>
                <w:rFonts w:cs="Times New Roman"/>
              </w:rPr>
              <w:t>4</w:t>
            </w:r>
          </w:p>
        </w:tc>
      </w:tr>
      <w:tr w:rsidR="00944BF0" w:rsidRPr="00BE0AE5" w14:paraId="284EBA9F" w14:textId="77777777" w:rsidTr="0040542F">
        <w:trPr>
          <w:trHeight w:val="60"/>
        </w:trPr>
        <w:tc>
          <w:tcPr>
            <w:tcW w:w="265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4CED9585" w14:textId="77777777" w:rsidR="00944BF0" w:rsidRPr="00BE0AE5" w:rsidRDefault="00944BF0" w:rsidP="0040542F">
            <w:pPr>
              <w:pStyle w:val="table-body1mm"/>
              <w:rPr>
                <w:rFonts w:cs="Times New Roman"/>
              </w:rPr>
            </w:pPr>
            <w:r w:rsidRPr="00BE0AE5">
              <w:rPr>
                <w:rFonts w:cs="Times New Roman"/>
              </w:rPr>
              <w:lastRenderedPageBreak/>
              <w:t>Технология</w:t>
            </w:r>
          </w:p>
        </w:tc>
        <w:tc>
          <w:tcPr>
            <w:tcW w:w="2722"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518DFDAF" w14:textId="77777777" w:rsidR="00944BF0" w:rsidRPr="00BE0AE5" w:rsidRDefault="00944BF0" w:rsidP="0040542F">
            <w:pPr>
              <w:pStyle w:val="table-body1mm"/>
              <w:rPr>
                <w:rFonts w:cs="Times New Roman"/>
              </w:rPr>
            </w:pPr>
            <w:r w:rsidRPr="00BE0AE5">
              <w:rPr>
                <w:rFonts w:cs="Times New Roman"/>
              </w:rPr>
              <w:t>Технология</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4F4A11C4"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67987B52"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5FBFE0F0" w14:textId="77777777" w:rsidR="00944BF0" w:rsidRPr="00BE0AE5" w:rsidRDefault="00944BF0" w:rsidP="0040542F">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5F254375" w14:textId="77777777" w:rsidR="00944BF0" w:rsidRPr="00BE0AE5" w:rsidRDefault="00944BF0" w:rsidP="0040542F">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399CB67" w14:textId="77777777" w:rsidR="00944BF0" w:rsidRPr="00BE0AE5" w:rsidRDefault="00944BF0" w:rsidP="0040542F">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2E1CF779" w14:textId="77777777" w:rsidR="00944BF0" w:rsidRPr="00BE0AE5" w:rsidRDefault="00944BF0" w:rsidP="0040542F">
            <w:pPr>
              <w:pStyle w:val="table-bodycentre"/>
              <w:rPr>
                <w:rFonts w:cs="Times New Roman"/>
              </w:rPr>
            </w:pPr>
            <w:r w:rsidRPr="00BE0AE5">
              <w:rPr>
                <w:rFonts w:cs="Times New Roman"/>
              </w:rPr>
              <w:t>8</w:t>
            </w:r>
          </w:p>
        </w:tc>
      </w:tr>
      <w:tr w:rsidR="00944BF0" w:rsidRPr="00BE0AE5" w14:paraId="3B337865" w14:textId="77777777" w:rsidTr="0040542F">
        <w:trPr>
          <w:trHeight w:val="60"/>
        </w:trPr>
        <w:tc>
          <w:tcPr>
            <w:tcW w:w="2654" w:type="dxa"/>
            <w:vMerge w:val="restart"/>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6F5A1B2F" w14:textId="77777777" w:rsidR="00944BF0" w:rsidRPr="00BE0AE5" w:rsidRDefault="00944BF0" w:rsidP="0040542F">
            <w:pPr>
              <w:pStyle w:val="table-body1mm"/>
              <w:rPr>
                <w:rFonts w:cs="Times New Roman"/>
              </w:rPr>
            </w:pPr>
            <w:r w:rsidRPr="00BE0AE5">
              <w:rPr>
                <w:rFonts w:cs="Times New Roman"/>
              </w:rPr>
              <w:t>Физическая культура и основы безопасности жизнедеятельности</w:t>
            </w:r>
          </w:p>
        </w:tc>
        <w:tc>
          <w:tcPr>
            <w:tcW w:w="2722"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6ED1C778" w14:textId="77777777" w:rsidR="00944BF0" w:rsidRPr="00BE0AE5" w:rsidRDefault="00944BF0" w:rsidP="0040542F">
            <w:pPr>
              <w:pStyle w:val="table-body1mm"/>
              <w:rPr>
                <w:rFonts w:cs="Times New Roman"/>
              </w:rPr>
            </w:pPr>
            <w:r w:rsidRPr="00BE0AE5">
              <w:rPr>
                <w:rFonts w:cs="Times New Roman"/>
              </w:rPr>
              <w:t>Основы безопасности жизнедеятельности</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00DE27EE"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65AE8723"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738333F6"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0B6D5F67" w14:textId="77777777" w:rsidR="00944BF0" w:rsidRPr="00BE0AE5" w:rsidRDefault="00944BF0" w:rsidP="0040542F">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7DF1AFC8" w14:textId="77777777" w:rsidR="00944BF0" w:rsidRPr="00BE0AE5" w:rsidRDefault="00944BF0" w:rsidP="0040542F">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BF182CB" w14:textId="77777777" w:rsidR="00944BF0" w:rsidRPr="00BE0AE5" w:rsidRDefault="00944BF0" w:rsidP="0040542F">
            <w:pPr>
              <w:pStyle w:val="table-bodycentre"/>
              <w:rPr>
                <w:rFonts w:cs="Times New Roman"/>
              </w:rPr>
            </w:pPr>
            <w:r w:rsidRPr="00BE0AE5">
              <w:rPr>
                <w:rFonts w:cs="Times New Roman"/>
              </w:rPr>
              <w:t>2</w:t>
            </w:r>
          </w:p>
        </w:tc>
      </w:tr>
      <w:tr w:rsidR="00944BF0" w:rsidRPr="00BE0AE5" w14:paraId="5028636D" w14:textId="77777777" w:rsidTr="0040542F">
        <w:trPr>
          <w:trHeight w:val="60"/>
        </w:trPr>
        <w:tc>
          <w:tcPr>
            <w:tcW w:w="2654" w:type="dxa"/>
            <w:vMerge/>
            <w:tcBorders>
              <w:top w:val="single" w:sz="4" w:space="0" w:color="000000"/>
              <w:left w:val="single" w:sz="4" w:space="0" w:color="000000"/>
              <w:bottom w:val="single" w:sz="4" w:space="0" w:color="000000"/>
              <w:right w:val="single" w:sz="4" w:space="0" w:color="000000"/>
            </w:tcBorders>
          </w:tcPr>
          <w:p w14:paraId="409E7B94"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722"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1AF7C225" w14:textId="77777777" w:rsidR="00944BF0" w:rsidRPr="00BE0AE5" w:rsidRDefault="00944BF0" w:rsidP="0040542F">
            <w:pPr>
              <w:pStyle w:val="table-body1mm"/>
              <w:rPr>
                <w:rFonts w:cs="Times New Roman"/>
              </w:rPr>
            </w:pPr>
            <w:r w:rsidRPr="00BE0AE5">
              <w:rPr>
                <w:rFonts w:cs="Times New Roman"/>
              </w:rPr>
              <w:t>Физическая культура</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2DDFD611"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7F240EBB"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255623DB" w14:textId="77777777" w:rsidR="00944BF0" w:rsidRPr="00BE0AE5" w:rsidRDefault="00944BF0" w:rsidP="0040542F">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74AA4F37"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44ADD5D6"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5BF13919" w14:textId="77777777" w:rsidR="00944BF0" w:rsidRPr="00BE0AE5" w:rsidRDefault="00944BF0" w:rsidP="0040542F">
            <w:pPr>
              <w:pStyle w:val="table-bodycentre"/>
              <w:rPr>
                <w:rFonts w:cs="Times New Roman"/>
              </w:rPr>
            </w:pPr>
            <w:r w:rsidRPr="00BE0AE5">
              <w:rPr>
                <w:rFonts w:cs="Times New Roman"/>
              </w:rPr>
              <w:t>10</w:t>
            </w:r>
          </w:p>
        </w:tc>
      </w:tr>
      <w:tr w:rsidR="00944BF0" w:rsidRPr="00BE0AE5" w14:paraId="545485D2" w14:textId="77777777" w:rsidTr="0040542F">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87B234A" w14:textId="77777777" w:rsidR="00944BF0" w:rsidRPr="00BE0AE5" w:rsidRDefault="00944BF0" w:rsidP="0040542F">
            <w:pPr>
              <w:pStyle w:val="table-body1mm"/>
              <w:rPr>
                <w:rFonts w:cs="Times New Roman"/>
              </w:rPr>
            </w:pPr>
            <w:r w:rsidRPr="00BE0AE5">
              <w:rPr>
                <w:rFonts w:cs="Times New Roman"/>
              </w:rPr>
              <w:t>Итого</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6705ADCA" w14:textId="77777777" w:rsidR="00944BF0" w:rsidRPr="00BE0AE5" w:rsidRDefault="00944BF0" w:rsidP="0040542F">
            <w:pPr>
              <w:pStyle w:val="table-bodycentre"/>
              <w:rPr>
                <w:rFonts w:cs="Times New Roman"/>
              </w:rPr>
            </w:pPr>
            <w:r w:rsidRPr="00BE0AE5">
              <w:rPr>
                <w:rFonts w:cs="Times New Roman"/>
              </w:rPr>
              <w:t>26</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5FE90B67" w14:textId="77777777" w:rsidR="00944BF0" w:rsidRPr="00BE0AE5" w:rsidRDefault="00944BF0" w:rsidP="0040542F">
            <w:pPr>
              <w:pStyle w:val="table-bodycentre"/>
              <w:rPr>
                <w:rFonts w:cs="Times New Roman"/>
              </w:rPr>
            </w:pPr>
            <w:r w:rsidRPr="00BE0AE5">
              <w:rPr>
                <w:rFonts w:cs="Times New Roman"/>
              </w:rPr>
              <w:t>28</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0A675346" w14:textId="77777777" w:rsidR="00944BF0" w:rsidRPr="00BE0AE5" w:rsidRDefault="00944BF0" w:rsidP="0040542F">
            <w:pPr>
              <w:pStyle w:val="table-bodycentre"/>
              <w:rPr>
                <w:rFonts w:cs="Times New Roman"/>
              </w:rPr>
            </w:pPr>
            <w:r w:rsidRPr="00BE0AE5">
              <w:rPr>
                <w:rFonts w:cs="Times New Roman"/>
              </w:rPr>
              <w:t>30</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8F26AA3" w14:textId="77777777" w:rsidR="00944BF0" w:rsidRPr="00BE0AE5" w:rsidRDefault="00944BF0" w:rsidP="0040542F">
            <w:pPr>
              <w:pStyle w:val="table-bodycentre"/>
              <w:rPr>
                <w:rFonts w:cs="Times New Roman"/>
              </w:rPr>
            </w:pPr>
            <w:r w:rsidRPr="00BE0AE5">
              <w:rPr>
                <w:rFonts w:cs="Times New Roman"/>
              </w:rPr>
              <w:t>31</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46F1D09F" w14:textId="77777777" w:rsidR="00944BF0" w:rsidRPr="00BE0AE5" w:rsidRDefault="00944BF0" w:rsidP="0040542F">
            <w:pPr>
              <w:pStyle w:val="table-bodycentre"/>
              <w:rPr>
                <w:rFonts w:cs="Times New Roman"/>
              </w:rPr>
            </w:pPr>
            <w:r w:rsidRPr="00BE0AE5">
              <w:rPr>
                <w:rFonts w:cs="Times New Roman"/>
              </w:rPr>
              <w:t>32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45DD42B2" w14:textId="77777777" w:rsidR="00944BF0" w:rsidRPr="00BE0AE5" w:rsidRDefault="00944BF0" w:rsidP="0040542F">
            <w:pPr>
              <w:pStyle w:val="table-bodycentre"/>
              <w:rPr>
                <w:rFonts w:cs="Times New Roman"/>
              </w:rPr>
            </w:pPr>
            <w:r w:rsidRPr="00BE0AE5">
              <w:rPr>
                <w:rFonts w:cs="Times New Roman"/>
              </w:rPr>
              <w:t>147</w:t>
            </w:r>
          </w:p>
        </w:tc>
      </w:tr>
      <w:tr w:rsidR="00944BF0" w:rsidRPr="00BE0AE5" w14:paraId="51392933" w14:textId="77777777" w:rsidTr="0040542F">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499EBD5A" w14:textId="77777777" w:rsidR="00944BF0" w:rsidRPr="00BE0AE5" w:rsidRDefault="00944BF0" w:rsidP="0040542F">
            <w:pPr>
              <w:pStyle w:val="table-body1mm"/>
              <w:rPr>
                <w:rFonts w:cs="Times New Roman"/>
              </w:rPr>
            </w:pPr>
            <w:r w:rsidRPr="00BE0AE5">
              <w:rPr>
                <w:rFonts w:cs="Times New Roman"/>
              </w:rPr>
              <w:t>Часть, формируемая участниками образовательных отношений</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69D30D65" w14:textId="77777777" w:rsidR="00944BF0" w:rsidRPr="00BE0AE5" w:rsidRDefault="00944BF0" w:rsidP="0040542F">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60B5C484"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840DA37" w14:textId="77777777" w:rsidR="00944BF0" w:rsidRPr="00BE0AE5" w:rsidRDefault="00944BF0" w:rsidP="0040542F">
            <w:pPr>
              <w:pStyle w:val="table-bodycentre"/>
              <w:rPr>
                <w:rFonts w:cs="Times New Roman"/>
              </w:rPr>
            </w:pPr>
            <w:r w:rsidRPr="00BE0AE5">
              <w:rPr>
                <w:rFonts w:cs="Times New Roman"/>
              </w:rPr>
              <w:t>3</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2B0036CA" w14:textId="77777777" w:rsidR="00944BF0" w:rsidRPr="00BE0AE5" w:rsidRDefault="00944BF0" w:rsidP="0040542F">
            <w:pPr>
              <w:pStyle w:val="table-bodycentre"/>
              <w:rPr>
                <w:rFonts w:cs="Times New Roman"/>
              </w:rPr>
            </w:pPr>
            <w:r w:rsidRPr="00BE0AE5">
              <w:rPr>
                <w:rFonts w:cs="Times New Roman"/>
              </w:rPr>
              <w:t>4</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4242AFCF" w14:textId="77777777" w:rsidR="00944BF0" w:rsidRPr="00BE0AE5" w:rsidRDefault="00944BF0" w:rsidP="0040542F">
            <w:pPr>
              <w:pStyle w:val="table-bodycentre"/>
              <w:rPr>
                <w:rFonts w:cs="Times New Roman"/>
              </w:rPr>
            </w:pPr>
            <w:r w:rsidRPr="00BE0AE5">
              <w:rPr>
                <w:rFonts w:cs="Times New Roman"/>
              </w:rPr>
              <w:t>4</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135F7C88" w14:textId="77777777" w:rsidR="00944BF0" w:rsidRPr="00BE0AE5" w:rsidRDefault="00944BF0" w:rsidP="0040542F">
            <w:pPr>
              <w:pStyle w:val="table-bodycentre"/>
              <w:rPr>
                <w:rFonts w:cs="Times New Roman"/>
              </w:rPr>
            </w:pPr>
            <w:r w:rsidRPr="00BE0AE5">
              <w:rPr>
                <w:rFonts w:cs="Times New Roman"/>
              </w:rPr>
              <w:t>16</w:t>
            </w:r>
          </w:p>
        </w:tc>
      </w:tr>
      <w:tr w:rsidR="00944BF0" w:rsidRPr="00BE0AE5" w14:paraId="1390C61E" w14:textId="77777777" w:rsidTr="0040542F">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18EE616C" w14:textId="77777777" w:rsidR="00944BF0" w:rsidRPr="00BE0AE5" w:rsidRDefault="00944BF0" w:rsidP="0040542F">
            <w:pPr>
              <w:pStyle w:val="table-body1mm"/>
              <w:rPr>
                <w:rFonts w:cs="Times New Roman"/>
              </w:rPr>
            </w:pPr>
            <w:r w:rsidRPr="00BE0AE5">
              <w:rPr>
                <w:rFonts w:cs="Times New Roman"/>
              </w:rPr>
              <w:t>Учебные недели</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0C1C2230" w14:textId="77777777" w:rsidR="00944BF0" w:rsidRPr="00BE0AE5" w:rsidRDefault="00944BF0" w:rsidP="0040542F">
            <w:pPr>
              <w:pStyle w:val="table-bodycentre"/>
              <w:rPr>
                <w:rFonts w:cs="Times New Roman"/>
              </w:rPr>
            </w:pPr>
            <w:r w:rsidRPr="00BE0AE5">
              <w:rPr>
                <w:rFonts w:cs="Times New Roman"/>
              </w:rPr>
              <w:t>34</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2E583686" w14:textId="77777777" w:rsidR="00944BF0" w:rsidRPr="00BE0AE5" w:rsidRDefault="00944BF0" w:rsidP="0040542F">
            <w:pPr>
              <w:pStyle w:val="table-bodycentre"/>
              <w:rPr>
                <w:rFonts w:cs="Times New Roman"/>
              </w:rPr>
            </w:pPr>
            <w:r w:rsidRPr="00BE0AE5">
              <w:rPr>
                <w:rFonts w:cs="Times New Roman"/>
              </w:rPr>
              <w:t>34</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0930772B" w14:textId="77777777" w:rsidR="00944BF0" w:rsidRPr="00BE0AE5" w:rsidRDefault="00944BF0" w:rsidP="0040542F">
            <w:pPr>
              <w:pStyle w:val="table-bodycentre"/>
              <w:rPr>
                <w:rFonts w:cs="Times New Roman"/>
              </w:rPr>
            </w:pPr>
            <w:r w:rsidRPr="00BE0AE5">
              <w:rPr>
                <w:rFonts w:cs="Times New Roman"/>
              </w:rPr>
              <w:t>34</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235860D9" w14:textId="77777777" w:rsidR="00944BF0" w:rsidRPr="00BE0AE5" w:rsidRDefault="00944BF0" w:rsidP="0040542F">
            <w:pPr>
              <w:pStyle w:val="table-bodycentre"/>
              <w:rPr>
                <w:rFonts w:cs="Times New Roman"/>
              </w:rPr>
            </w:pPr>
            <w:r w:rsidRPr="00BE0AE5">
              <w:rPr>
                <w:rFonts w:cs="Times New Roman"/>
              </w:rPr>
              <w:t>34</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10882F77" w14:textId="77777777" w:rsidR="00944BF0" w:rsidRPr="00BE0AE5" w:rsidRDefault="00944BF0" w:rsidP="0040542F">
            <w:pPr>
              <w:pStyle w:val="table-bodycentre"/>
              <w:rPr>
                <w:rFonts w:cs="Times New Roman"/>
              </w:rPr>
            </w:pPr>
            <w:r w:rsidRPr="00BE0AE5">
              <w:rPr>
                <w:rFonts w:cs="Times New Roman"/>
              </w:rPr>
              <w:t>34</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53919869" w14:textId="77777777" w:rsidR="00944BF0" w:rsidRPr="00BE0AE5" w:rsidRDefault="00944BF0" w:rsidP="0040542F">
            <w:pPr>
              <w:pStyle w:val="table-bodycentre"/>
              <w:rPr>
                <w:rFonts w:cs="Times New Roman"/>
              </w:rPr>
            </w:pPr>
            <w:r w:rsidRPr="00BE0AE5">
              <w:rPr>
                <w:rFonts w:cs="Times New Roman"/>
              </w:rPr>
              <w:t>34</w:t>
            </w:r>
          </w:p>
        </w:tc>
      </w:tr>
      <w:tr w:rsidR="00944BF0" w:rsidRPr="00BE0AE5" w14:paraId="167DFECF" w14:textId="77777777" w:rsidTr="0040542F">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40D3BCD" w14:textId="77777777" w:rsidR="00944BF0" w:rsidRPr="00BE0AE5" w:rsidRDefault="00944BF0" w:rsidP="0040542F">
            <w:pPr>
              <w:pStyle w:val="table-body1mm"/>
              <w:rPr>
                <w:rFonts w:cs="Times New Roman"/>
              </w:rPr>
            </w:pPr>
            <w:r w:rsidRPr="00BE0AE5">
              <w:rPr>
                <w:rFonts w:cs="Times New Roman"/>
              </w:rPr>
              <w:t>Всего часов</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7ABBE536" w14:textId="77777777" w:rsidR="00944BF0" w:rsidRPr="00BE0AE5" w:rsidRDefault="00944BF0" w:rsidP="0040542F">
            <w:pPr>
              <w:pStyle w:val="table-bodycentre"/>
              <w:rPr>
                <w:rFonts w:cs="Times New Roman"/>
              </w:rPr>
            </w:pPr>
            <w:r w:rsidRPr="00BE0AE5">
              <w:rPr>
                <w:rFonts w:cs="Times New Roman"/>
              </w:rPr>
              <w:t>986</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15553C3C" w14:textId="77777777" w:rsidR="00944BF0" w:rsidRPr="00BE0AE5" w:rsidRDefault="00944BF0" w:rsidP="0040542F">
            <w:pPr>
              <w:pStyle w:val="table-bodycentre"/>
              <w:rPr>
                <w:rFonts w:cs="Times New Roman"/>
              </w:rPr>
            </w:pPr>
            <w:r w:rsidRPr="00BE0AE5">
              <w:rPr>
                <w:rFonts w:cs="Times New Roman"/>
              </w:rPr>
              <w:t>1020</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01F487C4" w14:textId="77777777" w:rsidR="00944BF0" w:rsidRPr="00BE0AE5" w:rsidRDefault="00944BF0" w:rsidP="0040542F">
            <w:pPr>
              <w:pStyle w:val="table-bodycentre"/>
              <w:rPr>
                <w:rFonts w:cs="Times New Roman"/>
              </w:rPr>
            </w:pPr>
            <w:r w:rsidRPr="00BE0AE5">
              <w:rPr>
                <w:rFonts w:cs="Times New Roman"/>
              </w:rPr>
              <w:t>1122</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1D092600" w14:textId="77777777" w:rsidR="00944BF0" w:rsidRPr="00BE0AE5" w:rsidRDefault="00944BF0" w:rsidP="0040542F">
            <w:pPr>
              <w:pStyle w:val="table-bodycentre"/>
              <w:rPr>
                <w:rFonts w:cs="Times New Roman"/>
              </w:rPr>
            </w:pPr>
            <w:r w:rsidRPr="00BE0AE5">
              <w:rPr>
                <w:rFonts w:cs="Times New Roman"/>
              </w:rPr>
              <w:t>1190</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03037F89" w14:textId="77777777" w:rsidR="00944BF0" w:rsidRPr="00BE0AE5" w:rsidRDefault="00944BF0" w:rsidP="0040542F">
            <w:pPr>
              <w:pStyle w:val="table-bodycentre"/>
              <w:rPr>
                <w:rFonts w:cs="Times New Roman"/>
              </w:rPr>
            </w:pPr>
            <w:r w:rsidRPr="00BE0AE5">
              <w:rPr>
                <w:rFonts w:cs="Times New Roman"/>
              </w:rPr>
              <w:t>1224</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840515C" w14:textId="77777777" w:rsidR="00944BF0" w:rsidRPr="00BE0AE5" w:rsidRDefault="00944BF0" w:rsidP="0040542F">
            <w:pPr>
              <w:pStyle w:val="table-bodycentre"/>
              <w:rPr>
                <w:rFonts w:cs="Times New Roman"/>
              </w:rPr>
            </w:pPr>
            <w:r w:rsidRPr="00BE0AE5">
              <w:rPr>
                <w:rFonts w:cs="Times New Roman"/>
              </w:rPr>
              <w:t>5542</w:t>
            </w:r>
          </w:p>
        </w:tc>
      </w:tr>
      <w:tr w:rsidR="00944BF0" w:rsidRPr="00BE0AE5" w14:paraId="54FC020A" w14:textId="77777777" w:rsidTr="0040542F">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7AA50125" w14:textId="7F97CF74" w:rsidR="00944BF0" w:rsidRPr="00BE0AE5" w:rsidRDefault="00944BF0" w:rsidP="0040542F">
            <w:pPr>
              <w:pStyle w:val="table-body1mm"/>
              <w:rPr>
                <w:rFonts w:cs="Times New Roman"/>
              </w:rPr>
            </w:pPr>
            <w:r w:rsidRPr="00BE0AE5">
              <w:rPr>
                <w:rFonts w:cs="Times New Roman"/>
              </w:rPr>
              <w:t xml:space="preserve">Рекомендуемая недельная нагрузка </w:t>
            </w:r>
            <w:r w:rsidRPr="00BE0AE5">
              <w:rPr>
                <w:rFonts w:cs="Times New Roman"/>
              </w:rPr>
              <w:br/>
              <w:t>(при 6-дневной неделе)</w:t>
            </w:r>
            <w:r w:rsidR="00E43BD7" w:rsidRPr="00BE0AE5">
              <w:rPr>
                <w:rStyle w:val="aff0"/>
                <w:rFonts w:cs="Times New Roman"/>
              </w:rPr>
              <w:footnoteReference w:id="48"/>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2729E041" w14:textId="77777777" w:rsidR="00944BF0" w:rsidRPr="00BE0AE5" w:rsidRDefault="00944BF0" w:rsidP="0040542F">
            <w:pPr>
              <w:pStyle w:val="table-bodycentre"/>
              <w:rPr>
                <w:rFonts w:cs="Times New Roman"/>
              </w:rPr>
            </w:pPr>
            <w:r w:rsidRPr="00BE0AE5">
              <w:rPr>
                <w:rFonts w:cs="Times New Roman"/>
              </w:rPr>
              <w:t>29</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0C8CE22D" w14:textId="77777777" w:rsidR="00944BF0" w:rsidRPr="00BE0AE5" w:rsidRDefault="00944BF0" w:rsidP="0040542F">
            <w:pPr>
              <w:pStyle w:val="table-bodycentre"/>
              <w:rPr>
                <w:rFonts w:cs="Times New Roman"/>
              </w:rPr>
            </w:pPr>
            <w:r w:rsidRPr="00BE0AE5">
              <w:rPr>
                <w:rFonts w:cs="Times New Roman"/>
              </w:rPr>
              <w:t>30</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13CD938B" w14:textId="77777777" w:rsidR="00944BF0" w:rsidRPr="00BE0AE5" w:rsidRDefault="00944BF0" w:rsidP="0040542F">
            <w:pPr>
              <w:pStyle w:val="table-bodycentre"/>
              <w:rPr>
                <w:rFonts w:cs="Times New Roman"/>
              </w:rPr>
            </w:pPr>
            <w:r w:rsidRPr="00BE0AE5">
              <w:rPr>
                <w:rFonts w:cs="Times New Roman"/>
              </w:rPr>
              <w:t>33</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50A20201" w14:textId="77777777" w:rsidR="00944BF0" w:rsidRPr="00BE0AE5" w:rsidRDefault="00944BF0" w:rsidP="0040542F">
            <w:pPr>
              <w:pStyle w:val="table-bodycentre"/>
              <w:rPr>
                <w:rFonts w:cs="Times New Roman"/>
              </w:rPr>
            </w:pPr>
            <w:r w:rsidRPr="00BE0AE5">
              <w:rPr>
                <w:rFonts w:cs="Times New Roman"/>
              </w:rPr>
              <w:t>35</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7233B747" w14:textId="77777777" w:rsidR="00944BF0" w:rsidRPr="00BE0AE5" w:rsidRDefault="00944BF0" w:rsidP="0040542F">
            <w:pPr>
              <w:pStyle w:val="table-bodycentre"/>
              <w:rPr>
                <w:rFonts w:cs="Times New Roman"/>
              </w:rPr>
            </w:pPr>
            <w:r w:rsidRPr="00BE0AE5">
              <w:rPr>
                <w:rFonts w:cs="Times New Roman"/>
              </w:rPr>
              <w:t>36</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450B139B" w14:textId="77777777" w:rsidR="00944BF0" w:rsidRPr="00BE0AE5" w:rsidRDefault="00944BF0" w:rsidP="0040542F">
            <w:pPr>
              <w:pStyle w:val="table-bodycentre"/>
              <w:rPr>
                <w:rFonts w:cs="Times New Roman"/>
              </w:rPr>
            </w:pPr>
            <w:r w:rsidRPr="00BE0AE5">
              <w:rPr>
                <w:rFonts w:cs="Times New Roman"/>
              </w:rPr>
              <w:t>163</w:t>
            </w:r>
          </w:p>
        </w:tc>
      </w:tr>
      <w:tr w:rsidR="00944BF0" w:rsidRPr="00BE0AE5" w14:paraId="28073C98" w14:textId="77777777" w:rsidTr="0040542F">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62E72694" w14:textId="77777777" w:rsidR="00944BF0" w:rsidRPr="00BE0AE5" w:rsidRDefault="00944BF0" w:rsidP="0040542F">
            <w:pPr>
              <w:pStyle w:val="table-body1mm"/>
              <w:rPr>
                <w:rFonts w:cs="Times New Roman"/>
              </w:rPr>
            </w:pPr>
            <w:r w:rsidRPr="00BE0AE5">
              <w:rPr>
                <w:rFonts w:cs="Times New Roman"/>
              </w:rPr>
              <w:lastRenderedPageBreak/>
              <w:t xml:space="preserve">Максимально допустимая недельная нагрузка </w:t>
            </w:r>
            <w:r w:rsidRPr="00BE0AE5">
              <w:rPr>
                <w:rFonts w:cs="Times New Roman"/>
              </w:rPr>
              <w:br/>
              <w:t>(при 6-дневной неделе) в соответствии с действующими санитарными правилами и нормами</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58BFD9A6" w14:textId="77777777" w:rsidR="00944BF0" w:rsidRPr="00BE0AE5" w:rsidRDefault="00944BF0" w:rsidP="0040542F">
            <w:pPr>
              <w:pStyle w:val="table-bodycentre"/>
              <w:rPr>
                <w:rFonts w:cs="Times New Roman"/>
              </w:rPr>
            </w:pPr>
            <w:r w:rsidRPr="00BE0AE5">
              <w:rPr>
                <w:rFonts w:cs="Times New Roman"/>
              </w:rPr>
              <w:t>32</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530DA5FF" w14:textId="77777777" w:rsidR="00944BF0" w:rsidRPr="00BE0AE5" w:rsidRDefault="00944BF0" w:rsidP="0040542F">
            <w:pPr>
              <w:pStyle w:val="table-bodycentre"/>
              <w:rPr>
                <w:rFonts w:cs="Times New Roman"/>
              </w:rPr>
            </w:pPr>
            <w:r w:rsidRPr="00BE0AE5">
              <w:rPr>
                <w:rFonts w:cs="Times New Roman"/>
              </w:rPr>
              <w:t>33</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4DA608AB" w14:textId="77777777" w:rsidR="00944BF0" w:rsidRPr="00BE0AE5" w:rsidRDefault="00944BF0" w:rsidP="0040542F">
            <w:pPr>
              <w:pStyle w:val="table-bodycentre"/>
              <w:rPr>
                <w:rFonts w:cs="Times New Roman"/>
              </w:rPr>
            </w:pPr>
            <w:r w:rsidRPr="00BE0AE5">
              <w:rPr>
                <w:rFonts w:cs="Times New Roman"/>
              </w:rPr>
              <w:t>35</w:t>
            </w:r>
          </w:p>
        </w:tc>
        <w:tc>
          <w:tcPr>
            <w:tcW w:w="793"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75A76A93" w14:textId="77777777" w:rsidR="00944BF0" w:rsidRPr="00BE0AE5" w:rsidRDefault="00944BF0" w:rsidP="0040542F">
            <w:pPr>
              <w:pStyle w:val="table-bodycentre"/>
              <w:rPr>
                <w:rFonts w:cs="Times New Roman"/>
              </w:rPr>
            </w:pPr>
            <w:r w:rsidRPr="00BE0AE5">
              <w:rPr>
                <w:rFonts w:cs="Times New Roman"/>
              </w:rPr>
              <w:t>36</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2B07D2B" w14:textId="77777777" w:rsidR="00944BF0" w:rsidRPr="00BE0AE5" w:rsidRDefault="00944BF0" w:rsidP="0040542F">
            <w:pPr>
              <w:pStyle w:val="table-bodycentre"/>
              <w:rPr>
                <w:rFonts w:cs="Times New Roman"/>
              </w:rPr>
            </w:pPr>
            <w:r w:rsidRPr="00BE0AE5">
              <w:rPr>
                <w:rFonts w:cs="Times New Roman"/>
              </w:rPr>
              <w:t>36</w:t>
            </w:r>
          </w:p>
        </w:tc>
        <w:tc>
          <w:tcPr>
            <w:tcW w:w="794" w:type="dxa"/>
            <w:tcBorders>
              <w:top w:val="single" w:sz="4" w:space="0" w:color="000000"/>
              <w:left w:val="single" w:sz="4" w:space="0" w:color="000000"/>
              <w:bottom w:val="single" w:sz="4" w:space="0" w:color="000000"/>
              <w:right w:val="single" w:sz="4" w:space="0" w:color="000000"/>
            </w:tcBorders>
            <w:tcMar>
              <w:top w:w="122" w:type="dxa"/>
              <w:left w:w="113" w:type="dxa"/>
              <w:bottom w:w="136" w:type="dxa"/>
              <w:right w:w="113" w:type="dxa"/>
            </w:tcMar>
          </w:tcPr>
          <w:p w14:paraId="37BEA686" w14:textId="77777777" w:rsidR="00944BF0" w:rsidRPr="00BE0AE5" w:rsidRDefault="00944BF0" w:rsidP="0040542F">
            <w:pPr>
              <w:pStyle w:val="table-bodycentre"/>
              <w:rPr>
                <w:rFonts w:cs="Times New Roman"/>
              </w:rPr>
            </w:pPr>
            <w:r w:rsidRPr="00BE0AE5">
              <w:rPr>
                <w:rFonts w:cs="Times New Roman"/>
              </w:rPr>
              <w:t>172</w:t>
            </w:r>
          </w:p>
        </w:tc>
      </w:tr>
    </w:tbl>
    <w:p w14:paraId="38AC6BDC" w14:textId="2D0F6E23" w:rsidR="00944BF0" w:rsidRPr="00BE0AE5" w:rsidRDefault="00944BF0" w:rsidP="00944BF0">
      <w:pPr>
        <w:pStyle w:val="body"/>
        <w:rPr>
          <w:rFonts w:cs="Times New Roman"/>
        </w:rPr>
      </w:pPr>
    </w:p>
    <w:p w14:paraId="4400F35B" w14:textId="7384BE33" w:rsidR="00E757E7" w:rsidRPr="00BE0AE5" w:rsidRDefault="00E757E7">
      <w:pPr>
        <w:spacing w:line="259" w:lineRule="auto"/>
        <w:rPr>
          <w:rFonts w:cs="Times New Roman"/>
          <w:color w:val="000000"/>
          <w:szCs w:val="20"/>
        </w:rPr>
      </w:pPr>
      <w:r w:rsidRPr="00BE0AE5">
        <w:rPr>
          <w:rFonts w:cs="Times New Roman"/>
        </w:rPr>
        <w:br w:type="page"/>
      </w:r>
    </w:p>
    <w:p w14:paraId="49B2AC31" w14:textId="77777777" w:rsidR="00944BF0" w:rsidRPr="00BE0AE5" w:rsidRDefault="00944BF0" w:rsidP="00944BF0">
      <w:pPr>
        <w:pStyle w:val="h4"/>
        <w:rPr>
          <w:rFonts w:cs="Times New Roman"/>
        </w:rPr>
      </w:pPr>
      <w:r w:rsidRPr="00BE0AE5">
        <w:rPr>
          <w:rFonts w:cs="Times New Roman"/>
        </w:rPr>
        <w:lastRenderedPageBreak/>
        <w:t>Вариант № 4</w:t>
      </w:r>
    </w:p>
    <w:p w14:paraId="6684A266" w14:textId="15586709" w:rsidR="00944BF0" w:rsidRPr="00BE0AE5" w:rsidRDefault="00944BF0" w:rsidP="00944BF0">
      <w:pPr>
        <w:pStyle w:val="table-head"/>
        <w:rPr>
          <w:rFonts w:cs="Times New Roman"/>
        </w:rPr>
      </w:pPr>
      <w:r w:rsidRPr="00BE0AE5">
        <w:rPr>
          <w:rFonts w:cs="Times New Roman"/>
        </w:rPr>
        <w:t>Примерный недельный учебный план основного общего образования для 6-дневной учебной недели</w:t>
      </w:r>
      <w:r w:rsidR="00E43BD7" w:rsidRPr="00BE0AE5">
        <w:rPr>
          <w:rStyle w:val="aff0"/>
          <w:rFonts w:cs="Times New Roman"/>
        </w:rPr>
        <w:footnoteReference w:id="49"/>
      </w:r>
    </w:p>
    <w:tbl>
      <w:tblPr>
        <w:tblW w:w="0" w:type="auto"/>
        <w:tblInd w:w="113" w:type="dxa"/>
        <w:tblLayout w:type="fixed"/>
        <w:tblCellMar>
          <w:left w:w="0" w:type="dxa"/>
          <w:right w:w="0" w:type="dxa"/>
        </w:tblCellMar>
        <w:tblLook w:val="0000" w:firstRow="0" w:lastRow="0" w:firstColumn="0" w:lastColumn="0" w:noHBand="0" w:noVBand="0"/>
      </w:tblPr>
      <w:tblGrid>
        <w:gridCol w:w="2428"/>
        <w:gridCol w:w="2948"/>
        <w:gridCol w:w="793"/>
        <w:gridCol w:w="794"/>
        <w:gridCol w:w="794"/>
        <w:gridCol w:w="793"/>
        <w:gridCol w:w="794"/>
        <w:gridCol w:w="794"/>
      </w:tblGrid>
      <w:tr w:rsidR="00944BF0" w:rsidRPr="00BE0AE5" w14:paraId="7347B19B" w14:textId="77777777" w:rsidTr="0040542F">
        <w:trPr>
          <w:trHeight w:val="425"/>
        </w:trPr>
        <w:tc>
          <w:tcPr>
            <w:tcW w:w="242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95711A7" w14:textId="77777777" w:rsidR="00944BF0" w:rsidRPr="00BE0AE5" w:rsidRDefault="00944BF0" w:rsidP="0040542F">
            <w:pPr>
              <w:pStyle w:val="table-head"/>
              <w:rPr>
                <w:rFonts w:cs="Times New Roman"/>
              </w:rPr>
            </w:pPr>
            <w:r w:rsidRPr="00BE0AE5">
              <w:rPr>
                <w:rFonts w:cs="Times New Roman"/>
              </w:rPr>
              <w:t>Предметные области</w:t>
            </w:r>
          </w:p>
        </w:tc>
        <w:tc>
          <w:tcPr>
            <w:tcW w:w="2948" w:type="dxa"/>
            <w:vMerge w:val="restart"/>
            <w:tcBorders>
              <w:top w:val="single" w:sz="4" w:space="0" w:color="000000"/>
              <w:left w:val="single" w:sz="4" w:space="0" w:color="000000"/>
              <w:bottom w:val="single" w:sz="4" w:space="0" w:color="000000"/>
              <w:right w:val="single" w:sz="4" w:space="0" w:color="000000"/>
              <w:tr2bl w:val="single" w:sz="4" w:space="0" w:color="000000"/>
            </w:tcBorders>
            <w:tcMar>
              <w:top w:w="0" w:type="dxa"/>
              <w:left w:w="57" w:type="dxa"/>
              <w:bottom w:w="0" w:type="dxa"/>
              <w:right w:w="113" w:type="dxa"/>
            </w:tcMar>
            <w:vAlign w:val="center"/>
          </w:tcPr>
          <w:p w14:paraId="6C4CEB0A" w14:textId="77777777" w:rsidR="00944BF0" w:rsidRPr="00BE0AE5" w:rsidRDefault="00944BF0" w:rsidP="0040542F">
            <w:pPr>
              <w:pStyle w:val="table-head"/>
              <w:spacing w:after="0"/>
              <w:jc w:val="left"/>
              <w:rPr>
                <w:rFonts w:cs="Times New Roman"/>
              </w:rPr>
            </w:pPr>
            <w:r w:rsidRPr="00BE0AE5">
              <w:rPr>
                <w:rFonts w:cs="Times New Roman"/>
                <w:position w:val="4"/>
              </w:rPr>
              <w:t xml:space="preserve">Учебные предметы, </w:t>
            </w:r>
            <w:r w:rsidRPr="00BE0AE5">
              <w:rPr>
                <w:rFonts w:cs="Times New Roman"/>
                <w:position w:val="4"/>
              </w:rPr>
              <w:br/>
              <w:t>курсы</w:t>
            </w:r>
            <w:r w:rsidRPr="00BE0AE5">
              <w:rPr>
                <w:rFonts w:cs="Times New Roman"/>
              </w:rPr>
              <w:t xml:space="preserve"> </w:t>
            </w:r>
          </w:p>
          <w:p w14:paraId="5DE1C163" w14:textId="77777777" w:rsidR="00944BF0" w:rsidRPr="00BE0AE5" w:rsidRDefault="00944BF0" w:rsidP="0040542F">
            <w:pPr>
              <w:pStyle w:val="table-head"/>
              <w:spacing w:after="0"/>
              <w:jc w:val="right"/>
              <w:rPr>
                <w:rFonts w:cs="Times New Roman"/>
              </w:rPr>
            </w:pPr>
            <w:r w:rsidRPr="00BE0AE5">
              <w:rPr>
                <w:rFonts w:cs="Times New Roman"/>
              </w:rPr>
              <w:t>Классы</w:t>
            </w:r>
          </w:p>
        </w:tc>
        <w:tc>
          <w:tcPr>
            <w:tcW w:w="4762" w:type="dxa"/>
            <w:gridSpan w:val="6"/>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8C4DC64" w14:textId="77777777" w:rsidR="00944BF0" w:rsidRPr="00BE0AE5" w:rsidRDefault="00944BF0" w:rsidP="0040542F">
            <w:pPr>
              <w:pStyle w:val="table-head"/>
              <w:rPr>
                <w:rFonts w:cs="Times New Roman"/>
              </w:rPr>
            </w:pPr>
            <w:r w:rsidRPr="00BE0AE5">
              <w:rPr>
                <w:rFonts w:cs="Times New Roman"/>
              </w:rPr>
              <w:t>Количество часов в неделю</w:t>
            </w:r>
          </w:p>
        </w:tc>
      </w:tr>
      <w:tr w:rsidR="00944BF0" w:rsidRPr="00BE0AE5" w14:paraId="74DAD387" w14:textId="77777777" w:rsidTr="0040542F">
        <w:trPr>
          <w:trHeight w:val="425"/>
        </w:trPr>
        <w:tc>
          <w:tcPr>
            <w:tcW w:w="2428" w:type="dxa"/>
            <w:vMerge/>
            <w:tcBorders>
              <w:top w:val="single" w:sz="4" w:space="0" w:color="000000"/>
              <w:left w:val="single" w:sz="4" w:space="0" w:color="000000"/>
              <w:bottom w:val="single" w:sz="4" w:space="0" w:color="000000"/>
              <w:right w:val="single" w:sz="4" w:space="0" w:color="000000"/>
            </w:tcBorders>
          </w:tcPr>
          <w:p w14:paraId="207579E0"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948" w:type="dxa"/>
            <w:vMerge/>
            <w:tcBorders>
              <w:top w:val="single" w:sz="4" w:space="0" w:color="000000"/>
              <w:left w:val="single" w:sz="4" w:space="0" w:color="000000"/>
              <w:bottom w:val="single" w:sz="4" w:space="0" w:color="000000"/>
              <w:right w:val="single" w:sz="4" w:space="0" w:color="000000"/>
            </w:tcBorders>
          </w:tcPr>
          <w:p w14:paraId="55D155DF"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AD8417F" w14:textId="77777777" w:rsidR="00944BF0" w:rsidRPr="00BE0AE5" w:rsidRDefault="00944BF0" w:rsidP="0040542F">
            <w:pPr>
              <w:pStyle w:val="table-head"/>
              <w:rPr>
                <w:rFonts w:cs="Times New Roman"/>
              </w:rPr>
            </w:pPr>
            <w:r w:rsidRPr="00BE0AE5">
              <w:rPr>
                <w:rFonts w:cs="Times New Roman"/>
              </w:rPr>
              <w:t>V</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5559E26" w14:textId="77777777" w:rsidR="00944BF0" w:rsidRPr="00BE0AE5" w:rsidRDefault="00944BF0" w:rsidP="0040542F">
            <w:pPr>
              <w:pStyle w:val="table-head"/>
              <w:rPr>
                <w:rFonts w:cs="Times New Roman"/>
              </w:rPr>
            </w:pPr>
            <w:r w:rsidRPr="00BE0AE5">
              <w:rPr>
                <w:rFonts w:cs="Times New Roman"/>
              </w:rPr>
              <w:t>VI</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0A0D8B2" w14:textId="77777777" w:rsidR="00944BF0" w:rsidRPr="00BE0AE5" w:rsidRDefault="00944BF0" w:rsidP="0040542F">
            <w:pPr>
              <w:pStyle w:val="table-head"/>
              <w:rPr>
                <w:rFonts w:cs="Times New Roman"/>
              </w:rPr>
            </w:pPr>
            <w:r w:rsidRPr="00BE0AE5">
              <w:rPr>
                <w:rFonts w:cs="Times New Roman"/>
              </w:rPr>
              <w:t>VII</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5A5E3AE" w14:textId="77777777" w:rsidR="00944BF0" w:rsidRPr="00BE0AE5" w:rsidRDefault="00944BF0" w:rsidP="0040542F">
            <w:pPr>
              <w:pStyle w:val="table-head"/>
              <w:rPr>
                <w:rFonts w:cs="Times New Roman"/>
              </w:rPr>
            </w:pPr>
            <w:r w:rsidRPr="00BE0AE5">
              <w:rPr>
                <w:rFonts w:cs="Times New Roman"/>
              </w:rPr>
              <w:t>VIII</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81C5AD5" w14:textId="77777777" w:rsidR="00944BF0" w:rsidRPr="00BE0AE5" w:rsidRDefault="00944BF0" w:rsidP="0040542F">
            <w:pPr>
              <w:pStyle w:val="table-head"/>
              <w:rPr>
                <w:rFonts w:cs="Times New Roman"/>
              </w:rPr>
            </w:pPr>
            <w:r w:rsidRPr="00BE0AE5">
              <w:rPr>
                <w:rFonts w:cs="Times New Roman"/>
              </w:rPr>
              <w:t>IX</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2D5884E" w14:textId="77777777" w:rsidR="00944BF0" w:rsidRPr="00BE0AE5" w:rsidRDefault="00944BF0" w:rsidP="0040542F">
            <w:pPr>
              <w:pStyle w:val="table-head"/>
              <w:rPr>
                <w:rFonts w:cs="Times New Roman"/>
              </w:rPr>
            </w:pPr>
            <w:r w:rsidRPr="00BE0AE5">
              <w:rPr>
                <w:rFonts w:cs="Times New Roman"/>
              </w:rPr>
              <w:t>Всего</w:t>
            </w:r>
          </w:p>
        </w:tc>
      </w:tr>
      <w:tr w:rsidR="00944BF0" w:rsidRPr="00BE0AE5" w14:paraId="09F27469" w14:textId="77777777" w:rsidTr="0040542F">
        <w:trPr>
          <w:trHeight w:val="60"/>
        </w:trPr>
        <w:tc>
          <w:tcPr>
            <w:tcW w:w="24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9F1CEEB"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C9BBE01" w14:textId="77777777" w:rsidR="00944BF0" w:rsidRPr="00BE0AE5" w:rsidRDefault="00944BF0" w:rsidP="0040542F">
            <w:pPr>
              <w:pStyle w:val="table-body1mm"/>
              <w:rPr>
                <w:rFonts w:cs="Times New Roman"/>
              </w:rPr>
            </w:pPr>
            <w:r w:rsidRPr="00BE0AE5">
              <w:rPr>
                <w:rFonts w:cs="Times New Roman"/>
              </w:rPr>
              <w:t>Обязательная часть</w:t>
            </w:r>
          </w:p>
        </w:tc>
        <w:tc>
          <w:tcPr>
            <w:tcW w:w="4762" w:type="dxa"/>
            <w:gridSpan w:val="6"/>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DD4DB6C"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393EABA9" w14:textId="77777777" w:rsidTr="0040542F">
        <w:trPr>
          <w:trHeight w:val="60"/>
        </w:trPr>
        <w:tc>
          <w:tcPr>
            <w:tcW w:w="2428" w:type="dxa"/>
            <w:vMerge w:val="restart"/>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568A022" w14:textId="77777777" w:rsidR="00944BF0" w:rsidRPr="00BE0AE5" w:rsidRDefault="00944BF0" w:rsidP="0040542F">
            <w:pPr>
              <w:pStyle w:val="table-body1mm"/>
              <w:rPr>
                <w:rFonts w:cs="Times New Roman"/>
              </w:rPr>
            </w:pPr>
            <w:r w:rsidRPr="00BE0AE5">
              <w:rPr>
                <w:rFonts w:cs="Times New Roman"/>
              </w:rPr>
              <w:t xml:space="preserve">Русский язык </w:t>
            </w:r>
            <w:r w:rsidRPr="00BE0AE5">
              <w:rPr>
                <w:rFonts w:cs="Times New Roman"/>
              </w:rPr>
              <w:br/>
              <w:t>и литература</w:t>
            </w: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9D416D7" w14:textId="77777777" w:rsidR="00944BF0" w:rsidRPr="00BE0AE5" w:rsidRDefault="00944BF0" w:rsidP="0040542F">
            <w:pPr>
              <w:pStyle w:val="table-body1mm"/>
              <w:rPr>
                <w:rFonts w:cs="Times New Roman"/>
              </w:rPr>
            </w:pPr>
            <w:r w:rsidRPr="00BE0AE5">
              <w:rPr>
                <w:rFonts w:cs="Times New Roman"/>
              </w:rPr>
              <w:t>Русский язык</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87CEB75" w14:textId="77777777" w:rsidR="00944BF0" w:rsidRPr="00BE0AE5" w:rsidRDefault="00944BF0" w:rsidP="0040542F">
            <w:pPr>
              <w:pStyle w:val="table-bodycentre"/>
              <w:rPr>
                <w:rFonts w:cs="Times New Roman"/>
              </w:rPr>
            </w:pPr>
            <w:r w:rsidRPr="00BE0AE5">
              <w:rPr>
                <w:rFonts w:cs="Times New Roman"/>
              </w:rPr>
              <w:t>5</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B61A791" w14:textId="77777777" w:rsidR="00944BF0" w:rsidRPr="00BE0AE5" w:rsidRDefault="00944BF0" w:rsidP="0040542F">
            <w:pPr>
              <w:pStyle w:val="table-bodycentre"/>
              <w:rPr>
                <w:rFonts w:cs="Times New Roman"/>
              </w:rPr>
            </w:pPr>
            <w:r w:rsidRPr="00BE0AE5">
              <w:rPr>
                <w:rFonts w:cs="Times New Roman"/>
              </w:rPr>
              <w:t>6</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C664B21" w14:textId="77777777" w:rsidR="00944BF0" w:rsidRPr="00BE0AE5" w:rsidRDefault="00944BF0" w:rsidP="0040542F">
            <w:pPr>
              <w:pStyle w:val="table-bodycentre"/>
              <w:rPr>
                <w:rFonts w:cs="Times New Roman"/>
              </w:rPr>
            </w:pPr>
            <w:r w:rsidRPr="00BE0AE5">
              <w:rPr>
                <w:rFonts w:cs="Times New Roman"/>
              </w:rPr>
              <w:t>4</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B5D0895" w14:textId="77777777" w:rsidR="00944BF0" w:rsidRPr="00BE0AE5" w:rsidRDefault="00944BF0" w:rsidP="0040542F">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B1EFC92" w14:textId="77777777" w:rsidR="00944BF0" w:rsidRPr="00BE0AE5" w:rsidRDefault="00944BF0" w:rsidP="0040542F">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ECC289C" w14:textId="77777777" w:rsidR="00944BF0" w:rsidRPr="00BE0AE5" w:rsidRDefault="00944BF0" w:rsidP="0040542F">
            <w:pPr>
              <w:pStyle w:val="table-bodycentre"/>
              <w:rPr>
                <w:rFonts w:cs="Times New Roman"/>
              </w:rPr>
            </w:pPr>
            <w:r w:rsidRPr="00BE0AE5">
              <w:rPr>
                <w:rFonts w:cs="Times New Roman"/>
              </w:rPr>
              <w:t>21</w:t>
            </w:r>
          </w:p>
        </w:tc>
      </w:tr>
      <w:tr w:rsidR="00944BF0" w:rsidRPr="00BE0AE5" w14:paraId="154379A5" w14:textId="77777777" w:rsidTr="0040542F">
        <w:trPr>
          <w:trHeight w:val="60"/>
        </w:trPr>
        <w:tc>
          <w:tcPr>
            <w:tcW w:w="2428" w:type="dxa"/>
            <w:vMerge/>
            <w:tcBorders>
              <w:top w:val="single" w:sz="4" w:space="0" w:color="000000"/>
              <w:left w:val="single" w:sz="4" w:space="0" w:color="000000"/>
              <w:bottom w:val="single" w:sz="4" w:space="0" w:color="000000"/>
              <w:right w:val="single" w:sz="4" w:space="0" w:color="000000"/>
            </w:tcBorders>
          </w:tcPr>
          <w:p w14:paraId="344C34B5"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A8ED413" w14:textId="77777777" w:rsidR="00944BF0" w:rsidRPr="00BE0AE5" w:rsidRDefault="00944BF0" w:rsidP="0040542F">
            <w:pPr>
              <w:pStyle w:val="table-body1mm"/>
              <w:rPr>
                <w:rFonts w:cs="Times New Roman"/>
              </w:rPr>
            </w:pPr>
            <w:r w:rsidRPr="00BE0AE5">
              <w:rPr>
                <w:rFonts w:cs="Times New Roman"/>
              </w:rPr>
              <w:t>Литература</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46AD252" w14:textId="77777777" w:rsidR="00944BF0" w:rsidRPr="00BE0AE5" w:rsidRDefault="00944BF0" w:rsidP="0040542F">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113391B" w14:textId="77777777" w:rsidR="00944BF0" w:rsidRPr="00BE0AE5" w:rsidRDefault="00944BF0" w:rsidP="0040542F">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98285D2" w14:textId="77777777" w:rsidR="00944BF0" w:rsidRPr="00BE0AE5" w:rsidRDefault="00944BF0" w:rsidP="0040542F">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F5487EF"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8EF899B" w14:textId="77777777" w:rsidR="00944BF0" w:rsidRPr="00BE0AE5" w:rsidRDefault="00944BF0" w:rsidP="0040542F">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87ED879" w14:textId="77777777" w:rsidR="00944BF0" w:rsidRPr="00BE0AE5" w:rsidRDefault="00944BF0" w:rsidP="0040542F">
            <w:pPr>
              <w:pStyle w:val="table-bodycentre"/>
              <w:rPr>
                <w:rFonts w:cs="Times New Roman"/>
              </w:rPr>
            </w:pPr>
            <w:r w:rsidRPr="00BE0AE5">
              <w:rPr>
                <w:rFonts w:cs="Times New Roman"/>
              </w:rPr>
              <w:t>13</w:t>
            </w:r>
          </w:p>
        </w:tc>
      </w:tr>
      <w:tr w:rsidR="00944BF0" w:rsidRPr="00BE0AE5" w14:paraId="4F2C23BC" w14:textId="77777777" w:rsidTr="0040542F">
        <w:trPr>
          <w:trHeight w:val="60"/>
        </w:trPr>
        <w:tc>
          <w:tcPr>
            <w:tcW w:w="2428" w:type="dxa"/>
            <w:vMerge w:val="restart"/>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89E60B1" w14:textId="77777777" w:rsidR="00944BF0" w:rsidRPr="00BE0AE5" w:rsidRDefault="00944BF0" w:rsidP="0040542F">
            <w:pPr>
              <w:pStyle w:val="table-body1mm"/>
              <w:rPr>
                <w:rFonts w:cs="Times New Roman"/>
              </w:rPr>
            </w:pPr>
            <w:r w:rsidRPr="00BE0AE5">
              <w:rPr>
                <w:rFonts w:cs="Times New Roman"/>
              </w:rPr>
              <w:t>Иностранные языки</w:t>
            </w: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EF05784" w14:textId="77777777" w:rsidR="00944BF0" w:rsidRPr="00BE0AE5" w:rsidRDefault="00944BF0" w:rsidP="0040542F">
            <w:pPr>
              <w:pStyle w:val="table-body1mm"/>
              <w:rPr>
                <w:rFonts w:cs="Times New Roman"/>
              </w:rPr>
            </w:pPr>
            <w:r w:rsidRPr="00BE0AE5">
              <w:rPr>
                <w:rFonts w:cs="Times New Roman"/>
              </w:rPr>
              <w:t>Иностранный язык</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55A4E66" w14:textId="77777777" w:rsidR="00944BF0" w:rsidRPr="00BE0AE5" w:rsidRDefault="00944BF0" w:rsidP="0040542F">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47E8B07" w14:textId="77777777" w:rsidR="00944BF0" w:rsidRPr="00BE0AE5" w:rsidRDefault="00944BF0" w:rsidP="0040542F">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5A85BA5" w14:textId="77777777" w:rsidR="00944BF0" w:rsidRPr="00BE0AE5" w:rsidRDefault="00944BF0" w:rsidP="0040542F">
            <w:pPr>
              <w:pStyle w:val="table-bodycentre"/>
              <w:rPr>
                <w:rFonts w:cs="Times New Roman"/>
              </w:rPr>
            </w:pPr>
            <w:r w:rsidRPr="00BE0AE5">
              <w:rPr>
                <w:rFonts w:cs="Times New Roman"/>
              </w:rPr>
              <w:t>3</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6D08316" w14:textId="77777777" w:rsidR="00944BF0" w:rsidRPr="00BE0AE5" w:rsidRDefault="00944BF0" w:rsidP="0040542F">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841BB08" w14:textId="77777777" w:rsidR="00944BF0" w:rsidRPr="00BE0AE5" w:rsidRDefault="00944BF0" w:rsidP="0040542F">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CB10C28" w14:textId="77777777" w:rsidR="00944BF0" w:rsidRPr="00BE0AE5" w:rsidRDefault="00944BF0" w:rsidP="0040542F">
            <w:pPr>
              <w:pStyle w:val="table-bodycentre"/>
              <w:rPr>
                <w:rFonts w:cs="Times New Roman"/>
              </w:rPr>
            </w:pPr>
            <w:r w:rsidRPr="00BE0AE5">
              <w:rPr>
                <w:rFonts w:cs="Times New Roman"/>
              </w:rPr>
              <w:t>15</w:t>
            </w:r>
          </w:p>
        </w:tc>
      </w:tr>
      <w:tr w:rsidR="00944BF0" w:rsidRPr="00BE0AE5" w14:paraId="63E2EABF" w14:textId="77777777" w:rsidTr="0040542F">
        <w:trPr>
          <w:trHeight w:val="60"/>
        </w:trPr>
        <w:tc>
          <w:tcPr>
            <w:tcW w:w="2428" w:type="dxa"/>
            <w:vMerge/>
            <w:tcBorders>
              <w:top w:val="single" w:sz="4" w:space="0" w:color="000000"/>
              <w:left w:val="single" w:sz="4" w:space="0" w:color="000000"/>
              <w:bottom w:val="single" w:sz="4" w:space="0" w:color="000000"/>
              <w:right w:val="single" w:sz="4" w:space="0" w:color="000000"/>
            </w:tcBorders>
          </w:tcPr>
          <w:p w14:paraId="6B63CEE4"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F04FABC" w14:textId="77777777" w:rsidR="00944BF0" w:rsidRPr="00BE0AE5" w:rsidRDefault="00944BF0" w:rsidP="0040542F">
            <w:pPr>
              <w:pStyle w:val="table-body1mm"/>
              <w:rPr>
                <w:rFonts w:cs="Times New Roman"/>
              </w:rPr>
            </w:pPr>
            <w:r w:rsidRPr="00BE0AE5">
              <w:rPr>
                <w:rFonts w:cs="Times New Roman"/>
              </w:rPr>
              <w:t>Второй иностранный язык</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D13EC85"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0656548"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CEB797B" w14:textId="77777777" w:rsidR="00944BF0" w:rsidRPr="00BE0AE5" w:rsidRDefault="00944BF0" w:rsidP="0040542F">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0A06D79"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594BCA8"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616630E" w14:textId="77777777" w:rsidR="00944BF0" w:rsidRPr="00BE0AE5" w:rsidRDefault="00944BF0" w:rsidP="0040542F">
            <w:pPr>
              <w:pStyle w:val="table-bodycentre"/>
              <w:rPr>
                <w:rFonts w:cs="Times New Roman"/>
              </w:rPr>
            </w:pPr>
            <w:r w:rsidRPr="00BE0AE5">
              <w:rPr>
                <w:rFonts w:cs="Times New Roman"/>
              </w:rPr>
              <w:t>10</w:t>
            </w:r>
          </w:p>
        </w:tc>
      </w:tr>
      <w:tr w:rsidR="00944BF0" w:rsidRPr="00BE0AE5" w14:paraId="7D32EE7F" w14:textId="77777777" w:rsidTr="0040542F">
        <w:trPr>
          <w:trHeight w:val="60"/>
        </w:trPr>
        <w:tc>
          <w:tcPr>
            <w:tcW w:w="2428" w:type="dxa"/>
            <w:vMerge w:val="restart"/>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354995A" w14:textId="77777777" w:rsidR="00944BF0" w:rsidRPr="00BE0AE5" w:rsidRDefault="00944BF0" w:rsidP="0040542F">
            <w:pPr>
              <w:pStyle w:val="table-body1mm"/>
              <w:rPr>
                <w:rFonts w:cs="Times New Roman"/>
              </w:rPr>
            </w:pPr>
            <w:r w:rsidRPr="00BE0AE5">
              <w:rPr>
                <w:rFonts w:cs="Times New Roman"/>
              </w:rPr>
              <w:t xml:space="preserve">Математика </w:t>
            </w:r>
            <w:r w:rsidRPr="00BE0AE5">
              <w:rPr>
                <w:rFonts w:cs="Times New Roman"/>
              </w:rPr>
              <w:br/>
              <w:t>и информатика</w:t>
            </w: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F8BBDC1" w14:textId="77777777" w:rsidR="00944BF0" w:rsidRPr="00BE0AE5" w:rsidRDefault="00944BF0" w:rsidP="0040542F">
            <w:pPr>
              <w:pStyle w:val="table-body1mm"/>
              <w:rPr>
                <w:rFonts w:cs="Times New Roman"/>
              </w:rPr>
            </w:pPr>
            <w:r w:rsidRPr="00BE0AE5">
              <w:rPr>
                <w:rFonts w:cs="Times New Roman"/>
              </w:rPr>
              <w:t>Математика</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EFB6776" w14:textId="77777777" w:rsidR="00944BF0" w:rsidRPr="00BE0AE5" w:rsidRDefault="00944BF0" w:rsidP="0040542F">
            <w:pPr>
              <w:pStyle w:val="table-bodycentre"/>
              <w:rPr>
                <w:rFonts w:cs="Times New Roman"/>
              </w:rPr>
            </w:pPr>
            <w:r w:rsidRPr="00BE0AE5">
              <w:rPr>
                <w:rFonts w:cs="Times New Roman"/>
              </w:rPr>
              <w:t>5</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DBCE53F" w14:textId="77777777" w:rsidR="00944BF0" w:rsidRPr="00BE0AE5" w:rsidRDefault="00944BF0" w:rsidP="0040542F">
            <w:pPr>
              <w:pStyle w:val="table-bodycentre"/>
              <w:rPr>
                <w:rFonts w:cs="Times New Roman"/>
              </w:rPr>
            </w:pPr>
            <w:r w:rsidRPr="00BE0AE5">
              <w:rPr>
                <w:rFonts w:cs="Times New Roman"/>
              </w:rPr>
              <w:t>5</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2B37163"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911B216"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6E9EF01"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782BA53" w14:textId="77777777" w:rsidR="00944BF0" w:rsidRPr="00BE0AE5" w:rsidRDefault="00944BF0" w:rsidP="0040542F">
            <w:pPr>
              <w:pStyle w:val="table-bodycentre"/>
              <w:rPr>
                <w:rFonts w:cs="Times New Roman"/>
              </w:rPr>
            </w:pPr>
            <w:r w:rsidRPr="00BE0AE5">
              <w:rPr>
                <w:rFonts w:cs="Times New Roman"/>
              </w:rPr>
              <w:t>10</w:t>
            </w:r>
          </w:p>
        </w:tc>
      </w:tr>
      <w:tr w:rsidR="00944BF0" w:rsidRPr="00BE0AE5" w14:paraId="72C4E9C4" w14:textId="77777777" w:rsidTr="0040542F">
        <w:trPr>
          <w:trHeight w:val="60"/>
        </w:trPr>
        <w:tc>
          <w:tcPr>
            <w:tcW w:w="2428" w:type="dxa"/>
            <w:vMerge/>
            <w:tcBorders>
              <w:top w:val="single" w:sz="4" w:space="0" w:color="000000"/>
              <w:left w:val="single" w:sz="4" w:space="0" w:color="000000"/>
              <w:bottom w:val="single" w:sz="4" w:space="0" w:color="000000"/>
              <w:right w:val="single" w:sz="4" w:space="0" w:color="000000"/>
            </w:tcBorders>
          </w:tcPr>
          <w:p w14:paraId="25F47101"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D9FF860" w14:textId="77777777" w:rsidR="00944BF0" w:rsidRPr="00BE0AE5" w:rsidRDefault="00944BF0" w:rsidP="0040542F">
            <w:pPr>
              <w:pStyle w:val="table-body1mm"/>
              <w:rPr>
                <w:rFonts w:cs="Times New Roman"/>
              </w:rPr>
            </w:pPr>
            <w:r w:rsidRPr="00BE0AE5">
              <w:rPr>
                <w:rFonts w:cs="Times New Roman"/>
              </w:rPr>
              <w:t>Алгебра</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D083983"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F935118"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19B0553" w14:textId="77777777" w:rsidR="00944BF0" w:rsidRPr="00BE0AE5" w:rsidRDefault="00944BF0" w:rsidP="0040542F">
            <w:pPr>
              <w:pStyle w:val="table-bodycentre"/>
              <w:rPr>
                <w:rFonts w:cs="Times New Roman"/>
              </w:rPr>
            </w:pPr>
            <w:r w:rsidRPr="00BE0AE5">
              <w:rPr>
                <w:rFonts w:cs="Times New Roman"/>
              </w:rPr>
              <w:t>3</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3280184" w14:textId="77777777" w:rsidR="00944BF0" w:rsidRPr="00BE0AE5" w:rsidRDefault="00944BF0" w:rsidP="0040542F">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0CEFFEB" w14:textId="77777777" w:rsidR="00944BF0" w:rsidRPr="00BE0AE5" w:rsidRDefault="00944BF0" w:rsidP="0040542F">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03CACFB" w14:textId="77777777" w:rsidR="00944BF0" w:rsidRPr="00BE0AE5" w:rsidRDefault="00944BF0" w:rsidP="0040542F">
            <w:pPr>
              <w:pStyle w:val="table-bodycentre"/>
              <w:rPr>
                <w:rFonts w:cs="Times New Roman"/>
              </w:rPr>
            </w:pPr>
            <w:r w:rsidRPr="00BE0AE5">
              <w:rPr>
                <w:rFonts w:cs="Times New Roman"/>
              </w:rPr>
              <w:t>9</w:t>
            </w:r>
          </w:p>
        </w:tc>
      </w:tr>
      <w:tr w:rsidR="00944BF0" w:rsidRPr="00BE0AE5" w14:paraId="2242AE3C" w14:textId="77777777" w:rsidTr="0040542F">
        <w:trPr>
          <w:trHeight w:val="60"/>
        </w:trPr>
        <w:tc>
          <w:tcPr>
            <w:tcW w:w="2428" w:type="dxa"/>
            <w:vMerge/>
            <w:tcBorders>
              <w:top w:val="single" w:sz="4" w:space="0" w:color="000000"/>
              <w:left w:val="single" w:sz="4" w:space="0" w:color="000000"/>
              <w:bottom w:val="single" w:sz="4" w:space="0" w:color="000000"/>
              <w:right w:val="single" w:sz="4" w:space="0" w:color="000000"/>
            </w:tcBorders>
          </w:tcPr>
          <w:p w14:paraId="0748FECA"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6634528" w14:textId="77777777" w:rsidR="00944BF0" w:rsidRPr="00BE0AE5" w:rsidRDefault="00944BF0" w:rsidP="0040542F">
            <w:pPr>
              <w:pStyle w:val="table-body1mm"/>
              <w:rPr>
                <w:rFonts w:cs="Times New Roman"/>
              </w:rPr>
            </w:pPr>
            <w:r w:rsidRPr="00BE0AE5">
              <w:rPr>
                <w:rFonts w:cs="Times New Roman"/>
              </w:rPr>
              <w:t>Геометрия</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960C4BA"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068126D"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397A702" w14:textId="77777777" w:rsidR="00944BF0" w:rsidRPr="00BE0AE5" w:rsidRDefault="00944BF0" w:rsidP="0040542F">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BEEAF2C"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EC314B5"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CFE48FB" w14:textId="77777777" w:rsidR="00944BF0" w:rsidRPr="00BE0AE5" w:rsidRDefault="00944BF0" w:rsidP="0040542F">
            <w:pPr>
              <w:pStyle w:val="table-bodycentre"/>
              <w:rPr>
                <w:rFonts w:cs="Times New Roman"/>
              </w:rPr>
            </w:pPr>
            <w:r w:rsidRPr="00BE0AE5">
              <w:rPr>
                <w:rFonts w:cs="Times New Roman"/>
              </w:rPr>
              <w:t>6</w:t>
            </w:r>
          </w:p>
        </w:tc>
      </w:tr>
      <w:tr w:rsidR="00944BF0" w:rsidRPr="00BE0AE5" w14:paraId="561EAF1D" w14:textId="77777777" w:rsidTr="0040542F">
        <w:trPr>
          <w:trHeight w:val="60"/>
        </w:trPr>
        <w:tc>
          <w:tcPr>
            <w:tcW w:w="2428" w:type="dxa"/>
            <w:vMerge/>
            <w:tcBorders>
              <w:top w:val="single" w:sz="4" w:space="0" w:color="000000"/>
              <w:left w:val="single" w:sz="4" w:space="0" w:color="000000"/>
              <w:bottom w:val="single" w:sz="4" w:space="0" w:color="000000"/>
              <w:right w:val="single" w:sz="4" w:space="0" w:color="000000"/>
            </w:tcBorders>
          </w:tcPr>
          <w:p w14:paraId="73230098"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0DACE64" w14:textId="77777777" w:rsidR="00944BF0" w:rsidRPr="00BE0AE5" w:rsidRDefault="00944BF0" w:rsidP="0040542F">
            <w:pPr>
              <w:pStyle w:val="table-body1mm"/>
              <w:rPr>
                <w:rFonts w:cs="Times New Roman"/>
              </w:rPr>
            </w:pPr>
            <w:r w:rsidRPr="00BE0AE5">
              <w:rPr>
                <w:rFonts w:cs="Times New Roman"/>
              </w:rPr>
              <w:t>Вероятность и статистика</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52C9FE2"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BFE5481"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6FCA392" w14:textId="77777777" w:rsidR="00944BF0" w:rsidRPr="00BE0AE5" w:rsidRDefault="00944BF0" w:rsidP="0040542F">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51BCF30" w14:textId="77777777" w:rsidR="00944BF0" w:rsidRPr="00BE0AE5" w:rsidRDefault="00944BF0" w:rsidP="0040542F">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6E8324A" w14:textId="77777777" w:rsidR="00944BF0" w:rsidRPr="00BE0AE5" w:rsidRDefault="00944BF0" w:rsidP="0040542F">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4DE1029" w14:textId="77777777" w:rsidR="00944BF0" w:rsidRPr="00BE0AE5" w:rsidRDefault="00944BF0" w:rsidP="0040542F">
            <w:pPr>
              <w:pStyle w:val="table-bodycentre"/>
              <w:rPr>
                <w:rFonts w:cs="Times New Roman"/>
              </w:rPr>
            </w:pPr>
            <w:r w:rsidRPr="00BE0AE5">
              <w:rPr>
                <w:rFonts w:cs="Times New Roman"/>
              </w:rPr>
              <w:t>3</w:t>
            </w:r>
          </w:p>
        </w:tc>
      </w:tr>
      <w:tr w:rsidR="00944BF0" w:rsidRPr="00BE0AE5" w14:paraId="2FC175E0" w14:textId="77777777" w:rsidTr="0040542F">
        <w:trPr>
          <w:trHeight w:val="60"/>
        </w:trPr>
        <w:tc>
          <w:tcPr>
            <w:tcW w:w="2428" w:type="dxa"/>
            <w:vMerge/>
            <w:tcBorders>
              <w:top w:val="single" w:sz="4" w:space="0" w:color="000000"/>
              <w:left w:val="single" w:sz="4" w:space="0" w:color="000000"/>
              <w:bottom w:val="single" w:sz="4" w:space="0" w:color="000000"/>
              <w:right w:val="single" w:sz="4" w:space="0" w:color="000000"/>
            </w:tcBorders>
          </w:tcPr>
          <w:p w14:paraId="7230CA8B"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4D71C9F" w14:textId="77777777" w:rsidR="00944BF0" w:rsidRPr="00BE0AE5" w:rsidRDefault="00944BF0" w:rsidP="0040542F">
            <w:pPr>
              <w:pStyle w:val="table-body1mm"/>
              <w:rPr>
                <w:rFonts w:cs="Times New Roman"/>
              </w:rPr>
            </w:pPr>
            <w:r w:rsidRPr="00BE0AE5">
              <w:rPr>
                <w:rFonts w:cs="Times New Roman"/>
              </w:rPr>
              <w:t>Информатика</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B71EFC7"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D089456"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D2F886D" w14:textId="77777777" w:rsidR="00944BF0" w:rsidRPr="00BE0AE5" w:rsidRDefault="00944BF0" w:rsidP="0040542F">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39187A0" w14:textId="77777777" w:rsidR="00944BF0" w:rsidRPr="00BE0AE5" w:rsidRDefault="00944BF0" w:rsidP="0040542F">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10CF0A6" w14:textId="77777777" w:rsidR="00944BF0" w:rsidRPr="00BE0AE5" w:rsidRDefault="00944BF0" w:rsidP="0040542F">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878DCF5" w14:textId="77777777" w:rsidR="00944BF0" w:rsidRPr="00BE0AE5" w:rsidRDefault="00944BF0" w:rsidP="0040542F">
            <w:pPr>
              <w:pStyle w:val="table-bodycentre"/>
              <w:rPr>
                <w:rFonts w:cs="Times New Roman"/>
              </w:rPr>
            </w:pPr>
            <w:r w:rsidRPr="00BE0AE5">
              <w:rPr>
                <w:rFonts w:cs="Times New Roman"/>
              </w:rPr>
              <w:t>3</w:t>
            </w:r>
          </w:p>
        </w:tc>
      </w:tr>
      <w:tr w:rsidR="00944BF0" w:rsidRPr="00BE0AE5" w14:paraId="3A8D84D7" w14:textId="77777777" w:rsidTr="0040542F">
        <w:trPr>
          <w:trHeight w:val="60"/>
        </w:trPr>
        <w:tc>
          <w:tcPr>
            <w:tcW w:w="2428" w:type="dxa"/>
            <w:vMerge w:val="restart"/>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BD3E82B" w14:textId="77777777" w:rsidR="00944BF0" w:rsidRPr="00BE0AE5" w:rsidRDefault="00944BF0" w:rsidP="0040542F">
            <w:pPr>
              <w:pStyle w:val="table-body1mm"/>
              <w:rPr>
                <w:rFonts w:cs="Times New Roman"/>
              </w:rPr>
            </w:pPr>
            <w:r w:rsidRPr="00BE0AE5">
              <w:rPr>
                <w:rFonts w:cs="Times New Roman"/>
              </w:rPr>
              <w:t>Общественно-научные предметы</w:t>
            </w: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B7E92A2" w14:textId="77777777" w:rsidR="00944BF0" w:rsidRPr="00BE0AE5" w:rsidRDefault="00944BF0" w:rsidP="0040542F">
            <w:pPr>
              <w:pStyle w:val="table-body1mm"/>
              <w:rPr>
                <w:rFonts w:cs="Times New Roman"/>
              </w:rPr>
            </w:pPr>
            <w:r w:rsidRPr="00BE0AE5">
              <w:rPr>
                <w:rFonts w:cs="Times New Roman"/>
              </w:rPr>
              <w:t>История</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1CC48F6"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517E5CD"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0D7BA8C" w14:textId="77777777" w:rsidR="00944BF0" w:rsidRPr="00BE0AE5" w:rsidRDefault="00944BF0" w:rsidP="0040542F">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F1C54DE"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CF0917B"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409E470" w14:textId="77777777" w:rsidR="00944BF0" w:rsidRPr="00BE0AE5" w:rsidRDefault="00944BF0" w:rsidP="0040542F">
            <w:pPr>
              <w:pStyle w:val="table-bodycentre"/>
              <w:rPr>
                <w:rFonts w:cs="Times New Roman"/>
              </w:rPr>
            </w:pPr>
            <w:r w:rsidRPr="00BE0AE5">
              <w:rPr>
                <w:rFonts w:cs="Times New Roman"/>
              </w:rPr>
              <w:t>10</w:t>
            </w:r>
          </w:p>
        </w:tc>
      </w:tr>
      <w:tr w:rsidR="00944BF0" w:rsidRPr="00BE0AE5" w14:paraId="4155B6FE" w14:textId="77777777" w:rsidTr="0040542F">
        <w:trPr>
          <w:trHeight w:val="60"/>
        </w:trPr>
        <w:tc>
          <w:tcPr>
            <w:tcW w:w="2428" w:type="dxa"/>
            <w:vMerge/>
            <w:tcBorders>
              <w:top w:val="single" w:sz="4" w:space="0" w:color="000000"/>
              <w:left w:val="single" w:sz="4" w:space="0" w:color="000000"/>
              <w:bottom w:val="single" w:sz="4" w:space="0" w:color="000000"/>
              <w:right w:val="single" w:sz="4" w:space="0" w:color="000000"/>
            </w:tcBorders>
          </w:tcPr>
          <w:p w14:paraId="622DF229"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7B008BB" w14:textId="77777777" w:rsidR="00944BF0" w:rsidRPr="00BE0AE5" w:rsidRDefault="00944BF0" w:rsidP="0040542F">
            <w:pPr>
              <w:pStyle w:val="table-body1mm"/>
              <w:rPr>
                <w:rFonts w:cs="Times New Roman"/>
              </w:rPr>
            </w:pPr>
            <w:r w:rsidRPr="00BE0AE5">
              <w:rPr>
                <w:rFonts w:cs="Times New Roman"/>
              </w:rPr>
              <w:t>Обществознание</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74BAEBF"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D7BB3CD" w14:textId="77777777" w:rsidR="00944BF0" w:rsidRPr="00BE0AE5" w:rsidRDefault="00944BF0" w:rsidP="0040542F">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DAD6DDA" w14:textId="77777777" w:rsidR="00944BF0" w:rsidRPr="00BE0AE5" w:rsidRDefault="00944BF0" w:rsidP="0040542F">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15C2EBE" w14:textId="77777777" w:rsidR="00944BF0" w:rsidRPr="00BE0AE5" w:rsidRDefault="00944BF0" w:rsidP="0040542F">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87A141A" w14:textId="77777777" w:rsidR="00944BF0" w:rsidRPr="00BE0AE5" w:rsidRDefault="00944BF0" w:rsidP="0040542F">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E62048E" w14:textId="77777777" w:rsidR="00944BF0" w:rsidRPr="00BE0AE5" w:rsidRDefault="00944BF0" w:rsidP="0040542F">
            <w:pPr>
              <w:pStyle w:val="table-bodycentre"/>
              <w:rPr>
                <w:rFonts w:cs="Times New Roman"/>
              </w:rPr>
            </w:pPr>
            <w:r w:rsidRPr="00BE0AE5">
              <w:rPr>
                <w:rFonts w:cs="Times New Roman"/>
              </w:rPr>
              <w:t>4</w:t>
            </w:r>
          </w:p>
        </w:tc>
      </w:tr>
      <w:tr w:rsidR="00944BF0" w:rsidRPr="00BE0AE5" w14:paraId="0112BDAF" w14:textId="77777777" w:rsidTr="0040542F">
        <w:trPr>
          <w:trHeight w:val="60"/>
        </w:trPr>
        <w:tc>
          <w:tcPr>
            <w:tcW w:w="2428" w:type="dxa"/>
            <w:vMerge/>
            <w:tcBorders>
              <w:top w:val="single" w:sz="4" w:space="0" w:color="000000"/>
              <w:left w:val="single" w:sz="4" w:space="0" w:color="000000"/>
              <w:bottom w:val="single" w:sz="4" w:space="0" w:color="000000"/>
              <w:right w:val="single" w:sz="4" w:space="0" w:color="000000"/>
            </w:tcBorders>
          </w:tcPr>
          <w:p w14:paraId="105A0E69"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9E78757" w14:textId="77777777" w:rsidR="00944BF0" w:rsidRPr="00BE0AE5" w:rsidRDefault="00944BF0" w:rsidP="0040542F">
            <w:pPr>
              <w:pStyle w:val="table-body1mm"/>
              <w:rPr>
                <w:rFonts w:cs="Times New Roman"/>
              </w:rPr>
            </w:pPr>
            <w:r w:rsidRPr="00BE0AE5">
              <w:rPr>
                <w:rFonts w:cs="Times New Roman"/>
              </w:rPr>
              <w:t>География</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2401375" w14:textId="77777777" w:rsidR="00944BF0" w:rsidRPr="00BE0AE5" w:rsidRDefault="00944BF0" w:rsidP="0040542F">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F375D34" w14:textId="77777777" w:rsidR="00944BF0" w:rsidRPr="00BE0AE5" w:rsidRDefault="00944BF0" w:rsidP="0040542F">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9FF445F" w14:textId="77777777" w:rsidR="00944BF0" w:rsidRPr="00BE0AE5" w:rsidRDefault="00944BF0" w:rsidP="0040542F">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0EEB7FE"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115700E"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E788853" w14:textId="77777777" w:rsidR="00944BF0" w:rsidRPr="00BE0AE5" w:rsidRDefault="00944BF0" w:rsidP="0040542F">
            <w:pPr>
              <w:pStyle w:val="table-bodycentre"/>
              <w:rPr>
                <w:rFonts w:cs="Times New Roman"/>
              </w:rPr>
            </w:pPr>
            <w:r w:rsidRPr="00BE0AE5">
              <w:rPr>
                <w:rFonts w:cs="Times New Roman"/>
              </w:rPr>
              <w:t>8</w:t>
            </w:r>
          </w:p>
        </w:tc>
      </w:tr>
      <w:tr w:rsidR="00944BF0" w:rsidRPr="00BE0AE5" w14:paraId="3215C267" w14:textId="77777777" w:rsidTr="0040542F">
        <w:trPr>
          <w:trHeight w:val="60"/>
        </w:trPr>
        <w:tc>
          <w:tcPr>
            <w:tcW w:w="242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7039AC5" w14:textId="77777777" w:rsidR="00944BF0" w:rsidRPr="00BE0AE5" w:rsidRDefault="00944BF0" w:rsidP="0040542F">
            <w:pPr>
              <w:pStyle w:val="table-body1mm"/>
              <w:rPr>
                <w:rFonts w:cs="Times New Roman"/>
              </w:rPr>
            </w:pPr>
            <w:r w:rsidRPr="00BE0AE5">
              <w:rPr>
                <w:rFonts w:cs="Times New Roman"/>
              </w:rPr>
              <w:t>Естественно-научные предметы</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0555A3F" w14:textId="77777777" w:rsidR="00944BF0" w:rsidRPr="00BE0AE5" w:rsidRDefault="00944BF0" w:rsidP="0040542F">
            <w:pPr>
              <w:pStyle w:val="table-body1mm"/>
              <w:rPr>
                <w:rFonts w:cs="Times New Roman"/>
              </w:rPr>
            </w:pPr>
            <w:r w:rsidRPr="00BE0AE5">
              <w:rPr>
                <w:rFonts w:cs="Times New Roman"/>
              </w:rPr>
              <w:t>Физика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57410A9"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0AFDAEB"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56E33B4" w14:textId="77777777" w:rsidR="00944BF0" w:rsidRPr="00BE0AE5" w:rsidRDefault="00944BF0" w:rsidP="0040542F">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FC23B0F"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96090E8" w14:textId="77777777" w:rsidR="00944BF0" w:rsidRPr="00BE0AE5" w:rsidRDefault="00944BF0" w:rsidP="0040542F">
            <w:pPr>
              <w:pStyle w:val="table-bodycentre"/>
              <w:rPr>
                <w:rFonts w:cs="Times New Roman"/>
              </w:rPr>
            </w:pPr>
            <w:r w:rsidRPr="00BE0AE5">
              <w:rPr>
                <w:rFonts w:cs="Times New Roman"/>
              </w:rPr>
              <w:t>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8A3E1AF" w14:textId="77777777" w:rsidR="00944BF0" w:rsidRPr="00BE0AE5" w:rsidRDefault="00944BF0" w:rsidP="0040542F">
            <w:pPr>
              <w:pStyle w:val="table-bodycentre"/>
              <w:rPr>
                <w:rFonts w:cs="Times New Roman"/>
              </w:rPr>
            </w:pPr>
            <w:r w:rsidRPr="00BE0AE5">
              <w:rPr>
                <w:rFonts w:cs="Times New Roman"/>
              </w:rPr>
              <w:t>7</w:t>
            </w:r>
          </w:p>
        </w:tc>
      </w:tr>
      <w:tr w:rsidR="00944BF0" w:rsidRPr="00BE0AE5" w14:paraId="1F907F51" w14:textId="77777777" w:rsidTr="0040542F">
        <w:trPr>
          <w:trHeight w:val="60"/>
        </w:trPr>
        <w:tc>
          <w:tcPr>
            <w:tcW w:w="2428" w:type="dxa"/>
            <w:vMerge/>
            <w:tcBorders>
              <w:top w:val="single" w:sz="4" w:space="0" w:color="000000"/>
              <w:left w:val="single" w:sz="4" w:space="0" w:color="000000"/>
              <w:bottom w:val="single" w:sz="4" w:space="0" w:color="000000"/>
              <w:right w:val="single" w:sz="4" w:space="0" w:color="000000"/>
            </w:tcBorders>
          </w:tcPr>
          <w:p w14:paraId="07CFBC5E"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77A188C" w14:textId="77777777" w:rsidR="00944BF0" w:rsidRPr="00BE0AE5" w:rsidRDefault="00944BF0" w:rsidP="0040542F">
            <w:pPr>
              <w:pStyle w:val="table-body1mm"/>
              <w:rPr>
                <w:rFonts w:cs="Times New Roman"/>
              </w:rPr>
            </w:pPr>
            <w:r w:rsidRPr="00BE0AE5">
              <w:rPr>
                <w:rFonts w:cs="Times New Roman"/>
              </w:rPr>
              <w:t>Химия</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20C87C1"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5C0C93D"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FF4DFA1"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03425B7"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B97ABA2"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4A02AA3" w14:textId="77777777" w:rsidR="00944BF0" w:rsidRPr="00BE0AE5" w:rsidRDefault="00944BF0" w:rsidP="0040542F">
            <w:pPr>
              <w:pStyle w:val="table-bodycentre"/>
              <w:rPr>
                <w:rFonts w:cs="Times New Roman"/>
              </w:rPr>
            </w:pPr>
            <w:r w:rsidRPr="00BE0AE5">
              <w:rPr>
                <w:rFonts w:cs="Times New Roman"/>
              </w:rPr>
              <w:t>4</w:t>
            </w:r>
          </w:p>
        </w:tc>
      </w:tr>
      <w:tr w:rsidR="00944BF0" w:rsidRPr="00BE0AE5" w14:paraId="7F8DBAB4" w14:textId="77777777" w:rsidTr="0040542F">
        <w:trPr>
          <w:trHeight w:val="60"/>
        </w:trPr>
        <w:tc>
          <w:tcPr>
            <w:tcW w:w="2428" w:type="dxa"/>
            <w:vMerge/>
            <w:tcBorders>
              <w:top w:val="single" w:sz="4" w:space="0" w:color="000000"/>
              <w:left w:val="single" w:sz="4" w:space="0" w:color="000000"/>
              <w:bottom w:val="single" w:sz="4" w:space="0" w:color="000000"/>
              <w:right w:val="single" w:sz="4" w:space="0" w:color="000000"/>
            </w:tcBorders>
          </w:tcPr>
          <w:p w14:paraId="05710093"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B2FB914" w14:textId="77777777" w:rsidR="00944BF0" w:rsidRPr="00BE0AE5" w:rsidRDefault="00944BF0" w:rsidP="0040542F">
            <w:pPr>
              <w:pStyle w:val="table-body1mm"/>
              <w:rPr>
                <w:rFonts w:cs="Times New Roman"/>
              </w:rPr>
            </w:pPr>
            <w:r w:rsidRPr="00BE0AE5">
              <w:rPr>
                <w:rFonts w:cs="Times New Roman"/>
              </w:rPr>
              <w:t>Биология</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0DC1E83" w14:textId="77777777" w:rsidR="00944BF0" w:rsidRPr="00BE0AE5" w:rsidRDefault="00944BF0" w:rsidP="0040542F">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78B7729" w14:textId="77777777" w:rsidR="00944BF0" w:rsidRPr="00BE0AE5" w:rsidRDefault="00944BF0" w:rsidP="0040542F">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C672521" w14:textId="77777777" w:rsidR="00944BF0" w:rsidRPr="00BE0AE5" w:rsidRDefault="00944BF0" w:rsidP="0040542F">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C083689"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220ED8D"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4461483" w14:textId="77777777" w:rsidR="00944BF0" w:rsidRPr="00BE0AE5" w:rsidRDefault="00944BF0" w:rsidP="0040542F">
            <w:pPr>
              <w:pStyle w:val="table-bodycentre"/>
              <w:rPr>
                <w:rFonts w:cs="Times New Roman"/>
              </w:rPr>
            </w:pPr>
            <w:r w:rsidRPr="00BE0AE5">
              <w:rPr>
                <w:rFonts w:cs="Times New Roman"/>
              </w:rPr>
              <w:t>7</w:t>
            </w:r>
          </w:p>
        </w:tc>
      </w:tr>
      <w:tr w:rsidR="00944BF0" w:rsidRPr="00BE0AE5" w14:paraId="25AB7B6C" w14:textId="77777777" w:rsidTr="0040542F">
        <w:trPr>
          <w:trHeight w:val="60"/>
        </w:trPr>
        <w:tc>
          <w:tcPr>
            <w:tcW w:w="242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B4098C7" w14:textId="77777777" w:rsidR="00944BF0" w:rsidRPr="00BE0AE5" w:rsidRDefault="00944BF0" w:rsidP="0040542F">
            <w:pPr>
              <w:pStyle w:val="table-body1mm"/>
              <w:rPr>
                <w:rFonts w:cs="Times New Roman"/>
              </w:rPr>
            </w:pPr>
            <w:r w:rsidRPr="00BE0AE5">
              <w:rPr>
                <w:rFonts w:cs="Times New Roman"/>
              </w:rPr>
              <w:t>Искусство</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8320133" w14:textId="77777777" w:rsidR="00944BF0" w:rsidRPr="00BE0AE5" w:rsidRDefault="00944BF0" w:rsidP="0040542F">
            <w:pPr>
              <w:pStyle w:val="table-body1mm"/>
              <w:rPr>
                <w:rFonts w:cs="Times New Roman"/>
              </w:rPr>
            </w:pPr>
            <w:r w:rsidRPr="00BE0AE5">
              <w:rPr>
                <w:rFonts w:cs="Times New Roman"/>
              </w:rPr>
              <w:t xml:space="preserve">Изобразительное искусство </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1650BEC" w14:textId="77777777" w:rsidR="00944BF0" w:rsidRPr="00BE0AE5" w:rsidRDefault="00944BF0" w:rsidP="0040542F">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C872318" w14:textId="77777777" w:rsidR="00944BF0" w:rsidRPr="00BE0AE5" w:rsidRDefault="00944BF0" w:rsidP="0040542F">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75A18B3" w14:textId="77777777" w:rsidR="00944BF0" w:rsidRPr="00BE0AE5" w:rsidRDefault="00944BF0" w:rsidP="0040542F">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67261B9"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D1BAFC1"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A3245C5" w14:textId="77777777" w:rsidR="00944BF0" w:rsidRPr="00BE0AE5" w:rsidRDefault="00944BF0" w:rsidP="0040542F">
            <w:pPr>
              <w:pStyle w:val="table-bodycentre"/>
              <w:rPr>
                <w:rFonts w:cs="Times New Roman"/>
              </w:rPr>
            </w:pPr>
            <w:r w:rsidRPr="00BE0AE5">
              <w:rPr>
                <w:rFonts w:cs="Times New Roman"/>
              </w:rPr>
              <w:t>3</w:t>
            </w:r>
          </w:p>
        </w:tc>
      </w:tr>
      <w:tr w:rsidR="00944BF0" w:rsidRPr="00BE0AE5" w14:paraId="4C821014" w14:textId="77777777" w:rsidTr="0040542F">
        <w:trPr>
          <w:trHeight w:val="60"/>
        </w:trPr>
        <w:tc>
          <w:tcPr>
            <w:tcW w:w="2428" w:type="dxa"/>
            <w:vMerge/>
            <w:tcBorders>
              <w:top w:val="single" w:sz="4" w:space="0" w:color="000000"/>
              <w:left w:val="single" w:sz="4" w:space="0" w:color="000000"/>
              <w:bottom w:val="single" w:sz="4" w:space="0" w:color="000000"/>
              <w:right w:val="single" w:sz="4" w:space="0" w:color="000000"/>
            </w:tcBorders>
          </w:tcPr>
          <w:p w14:paraId="3EAAA471"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3736475" w14:textId="77777777" w:rsidR="00944BF0" w:rsidRPr="00BE0AE5" w:rsidRDefault="00944BF0" w:rsidP="0040542F">
            <w:pPr>
              <w:pStyle w:val="table-body1mm"/>
              <w:rPr>
                <w:rFonts w:cs="Times New Roman"/>
              </w:rPr>
            </w:pPr>
            <w:r w:rsidRPr="00BE0AE5">
              <w:rPr>
                <w:rFonts w:cs="Times New Roman"/>
              </w:rPr>
              <w:t>Музыка</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CE1BB70" w14:textId="77777777" w:rsidR="00944BF0" w:rsidRPr="00BE0AE5" w:rsidRDefault="00944BF0" w:rsidP="0040542F">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AE096D9" w14:textId="77777777" w:rsidR="00944BF0" w:rsidRPr="00BE0AE5" w:rsidRDefault="00944BF0" w:rsidP="0040542F">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507D0B0" w14:textId="77777777" w:rsidR="00944BF0" w:rsidRPr="00BE0AE5" w:rsidRDefault="00944BF0" w:rsidP="0040542F">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7DD98DA" w14:textId="77777777" w:rsidR="00944BF0" w:rsidRPr="00BE0AE5" w:rsidRDefault="00944BF0" w:rsidP="0040542F">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B3D9D6B"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5CCCA84" w14:textId="77777777" w:rsidR="00944BF0" w:rsidRPr="00BE0AE5" w:rsidRDefault="00944BF0" w:rsidP="0040542F">
            <w:pPr>
              <w:pStyle w:val="table-bodycentre"/>
              <w:rPr>
                <w:rFonts w:cs="Times New Roman"/>
              </w:rPr>
            </w:pPr>
            <w:r w:rsidRPr="00BE0AE5">
              <w:rPr>
                <w:rFonts w:cs="Times New Roman"/>
              </w:rPr>
              <w:t>4</w:t>
            </w:r>
          </w:p>
        </w:tc>
      </w:tr>
      <w:tr w:rsidR="00944BF0" w:rsidRPr="00BE0AE5" w14:paraId="01FF9A91" w14:textId="77777777" w:rsidTr="0040542F">
        <w:trPr>
          <w:trHeight w:val="60"/>
        </w:trPr>
        <w:tc>
          <w:tcPr>
            <w:tcW w:w="242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4AFBF49" w14:textId="77777777" w:rsidR="00944BF0" w:rsidRPr="00BE0AE5" w:rsidRDefault="00944BF0" w:rsidP="0040542F">
            <w:pPr>
              <w:pStyle w:val="table-body1mm"/>
              <w:rPr>
                <w:rFonts w:cs="Times New Roman"/>
              </w:rPr>
            </w:pPr>
            <w:r w:rsidRPr="00BE0AE5">
              <w:rPr>
                <w:rFonts w:cs="Times New Roman"/>
              </w:rPr>
              <w:lastRenderedPageBreak/>
              <w:t>Технология</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54A1C33" w14:textId="77777777" w:rsidR="00944BF0" w:rsidRPr="00BE0AE5" w:rsidRDefault="00944BF0" w:rsidP="0040542F">
            <w:pPr>
              <w:pStyle w:val="table-body1mm"/>
              <w:rPr>
                <w:rFonts w:cs="Times New Roman"/>
              </w:rPr>
            </w:pPr>
            <w:r w:rsidRPr="00BE0AE5">
              <w:rPr>
                <w:rFonts w:cs="Times New Roman"/>
              </w:rPr>
              <w:t>Технология</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728B1B6"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F365D26"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3A03FF7" w14:textId="77777777" w:rsidR="00944BF0" w:rsidRPr="00BE0AE5" w:rsidRDefault="00944BF0" w:rsidP="0040542F">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5C2B34F" w14:textId="77777777" w:rsidR="00944BF0" w:rsidRPr="00BE0AE5" w:rsidRDefault="00944BF0" w:rsidP="0040542F">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965A99A" w14:textId="77777777" w:rsidR="00944BF0" w:rsidRPr="00BE0AE5" w:rsidRDefault="00944BF0" w:rsidP="0040542F">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C2852DD" w14:textId="77777777" w:rsidR="00944BF0" w:rsidRPr="00BE0AE5" w:rsidRDefault="00944BF0" w:rsidP="0040542F">
            <w:pPr>
              <w:pStyle w:val="table-bodycentre"/>
              <w:rPr>
                <w:rFonts w:cs="Times New Roman"/>
              </w:rPr>
            </w:pPr>
            <w:r w:rsidRPr="00BE0AE5">
              <w:rPr>
                <w:rFonts w:cs="Times New Roman"/>
              </w:rPr>
              <w:t>8</w:t>
            </w:r>
          </w:p>
        </w:tc>
      </w:tr>
      <w:tr w:rsidR="00944BF0" w:rsidRPr="00BE0AE5" w14:paraId="372FD2B4" w14:textId="77777777" w:rsidTr="0040542F">
        <w:trPr>
          <w:trHeight w:val="60"/>
        </w:trPr>
        <w:tc>
          <w:tcPr>
            <w:tcW w:w="242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5D95B95" w14:textId="77777777" w:rsidR="00944BF0" w:rsidRPr="00BE0AE5" w:rsidRDefault="00944BF0" w:rsidP="0040542F">
            <w:pPr>
              <w:pStyle w:val="table-body1mm"/>
              <w:rPr>
                <w:rFonts w:cs="Times New Roman"/>
              </w:rPr>
            </w:pPr>
            <w:r w:rsidRPr="00BE0AE5">
              <w:rPr>
                <w:rFonts w:cs="Times New Roman"/>
              </w:rPr>
              <w:t>Физическая культура и основы безопасности жизнедеятельности</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E9B31BB" w14:textId="77777777" w:rsidR="00944BF0" w:rsidRPr="00BE0AE5" w:rsidRDefault="00944BF0" w:rsidP="0040542F">
            <w:pPr>
              <w:pStyle w:val="table-body1mm"/>
              <w:rPr>
                <w:rFonts w:cs="Times New Roman"/>
              </w:rPr>
            </w:pPr>
            <w:r w:rsidRPr="00BE0AE5">
              <w:rPr>
                <w:rFonts w:cs="Times New Roman"/>
              </w:rPr>
              <w:t xml:space="preserve">Физическая культура </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2CFB22A"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4F2F04A"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6F92A77" w14:textId="77777777" w:rsidR="00944BF0" w:rsidRPr="00BE0AE5" w:rsidRDefault="00944BF0" w:rsidP="0040542F">
            <w:pPr>
              <w:pStyle w:val="table-bodycentre"/>
              <w:rPr>
                <w:rFonts w:cs="Times New Roman"/>
              </w:rPr>
            </w:pPr>
            <w:r w:rsidRPr="00BE0AE5">
              <w:rPr>
                <w:rFonts w:cs="Times New Roman"/>
              </w:rPr>
              <w:t>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FDEDA12"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36098EA"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BD72192" w14:textId="77777777" w:rsidR="00944BF0" w:rsidRPr="00BE0AE5" w:rsidRDefault="00944BF0" w:rsidP="0040542F">
            <w:pPr>
              <w:pStyle w:val="table-bodycentre"/>
              <w:rPr>
                <w:rFonts w:cs="Times New Roman"/>
              </w:rPr>
            </w:pPr>
            <w:r w:rsidRPr="00BE0AE5">
              <w:rPr>
                <w:rFonts w:cs="Times New Roman"/>
              </w:rPr>
              <w:t>10</w:t>
            </w:r>
          </w:p>
        </w:tc>
      </w:tr>
      <w:tr w:rsidR="00944BF0" w:rsidRPr="00BE0AE5" w14:paraId="1BC08D89" w14:textId="77777777" w:rsidTr="0040542F">
        <w:trPr>
          <w:trHeight w:val="60"/>
        </w:trPr>
        <w:tc>
          <w:tcPr>
            <w:tcW w:w="2428" w:type="dxa"/>
            <w:vMerge/>
            <w:tcBorders>
              <w:top w:val="single" w:sz="4" w:space="0" w:color="000000"/>
              <w:left w:val="single" w:sz="4" w:space="0" w:color="000000"/>
              <w:bottom w:val="single" w:sz="4" w:space="0" w:color="000000"/>
              <w:right w:val="single" w:sz="4" w:space="0" w:color="000000"/>
            </w:tcBorders>
          </w:tcPr>
          <w:p w14:paraId="40B31630"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166FE43" w14:textId="77777777" w:rsidR="00944BF0" w:rsidRPr="00BE0AE5" w:rsidRDefault="00944BF0" w:rsidP="0040542F">
            <w:pPr>
              <w:pStyle w:val="table-body1mm"/>
              <w:rPr>
                <w:rFonts w:cs="Times New Roman"/>
              </w:rPr>
            </w:pPr>
            <w:r w:rsidRPr="00BE0AE5">
              <w:rPr>
                <w:rFonts w:cs="Times New Roman"/>
              </w:rPr>
              <w:t xml:space="preserve">Основы безопасности </w:t>
            </w:r>
            <w:r w:rsidRPr="00BE0AE5">
              <w:rPr>
                <w:rFonts w:cs="Times New Roman"/>
              </w:rPr>
              <w:br/>
              <w:t>жизнедеятельности</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7352D7A"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E1E72B2"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122D42E"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032C76C" w14:textId="77777777" w:rsidR="00944BF0" w:rsidRPr="00BE0AE5" w:rsidRDefault="00944BF0" w:rsidP="0040542F">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719447E" w14:textId="77777777" w:rsidR="00944BF0" w:rsidRPr="00BE0AE5" w:rsidRDefault="00944BF0" w:rsidP="0040542F">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F654979" w14:textId="77777777" w:rsidR="00944BF0" w:rsidRPr="00BE0AE5" w:rsidRDefault="00944BF0" w:rsidP="0040542F">
            <w:pPr>
              <w:pStyle w:val="table-bodycentre"/>
              <w:rPr>
                <w:rFonts w:cs="Times New Roman"/>
              </w:rPr>
            </w:pPr>
            <w:r w:rsidRPr="00BE0AE5">
              <w:rPr>
                <w:rFonts w:cs="Times New Roman"/>
              </w:rPr>
              <w:t>2</w:t>
            </w:r>
          </w:p>
        </w:tc>
      </w:tr>
      <w:tr w:rsidR="00944BF0" w:rsidRPr="00BE0AE5" w14:paraId="42742B46" w14:textId="77777777" w:rsidTr="0040542F">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5028DDF" w14:textId="77777777" w:rsidR="00944BF0" w:rsidRPr="00BE0AE5" w:rsidRDefault="00944BF0" w:rsidP="0040542F">
            <w:pPr>
              <w:pStyle w:val="table-body1mm"/>
              <w:rPr>
                <w:rFonts w:cs="Times New Roman"/>
              </w:rPr>
            </w:pPr>
            <w:r w:rsidRPr="00BE0AE5">
              <w:rPr>
                <w:rFonts w:cs="Times New Roman"/>
              </w:rPr>
              <w:t>Итого</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E097A55" w14:textId="77777777" w:rsidR="00944BF0" w:rsidRPr="00BE0AE5" w:rsidRDefault="00944BF0" w:rsidP="0040542F">
            <w:pPr>
              <w:pStyle w:val="table-bodycentre"/>
              <w:rPr>
                <w:rFonts w:cs="Times New Roman"/>
              </w:rPr>
            </w:pPr>
            <w:r w:rsidRPr="00BE0AE5">
              <w:rPr>
                <w:rFonts w:cs="Times New Roman"/>
              </w:rPr>
              <w:t>28</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CA6CBF3" w14:textId="77777777" w:rsidR="00944BF0" w:rsidRPr="00BE0AE5" w:rsidRDefault="00944BF0" w:rsidP="0040542F">
            <w:pPr>
              <w:pStyle w:val="table-bodycentre"/>
              <w:rPr>
                <w:rFonts w:cs="Times New Roman"/>
              </w:rPr>
            </w:pPr>
            <w:r w:rsidRPr="00BE0AE5">
              <w:rPr>
                <w:rFonts w:cs="Times New Roman"/>
              </w:rPr>
              <w:t>30</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5EADE2D" w14:textId="77777777" w:rsidR="00944BF0" w:rsidRPr="00BE0AE5" w:rsidRDefault="00944BF0" w:rsidP="0040542F">
            <w:pPr>
              <w:pStyle w:val="table-bodycentre"/>
              <w:rPr>
                <w:rFonts w:cs="Times New Roman"/>
              </w:rPr>
            </w:pPr>
            <w:r w:rsidRPr="00BE0AE5">
              <w:rPr>
                <w:rFonts w:cs="Times New Roman"/>
              </w:rPr>
              <w:t>32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E5A4754" w14:textId="77777777" w:rsidR="00944BF0" w:rsidRPr="00BE0AE5" w:rsidRDefault="00944BF0" w:rsidP="0040542F">
            <w:pPr>
              <w:pStyle w:val="table-bodycentre"/>
              <w:rPr>
                <w:rFonts w:cs="Times New Roman"/>
              </w:rPr>
            </w:pPr>
            <w:r w:rsidRPr="00BE0AE5">
              <w:rPr>
                <w:rFonts w:cs="Times New Roman"/>
              </w:rPr>
              <w:t>33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86F3955" w14:textId="77777777" w:rsidR="00944BF0" w:rsidRPr="00BE0AE5" w:rsidRDefault="00944BF0" w:rsidP="0040542F">
            <w:pPr>
              <w:pStyle w:val="table-bodycentre"/>
              <w:rPr>
                <w:rFonts w:cs="Times New Roman"/>
              </w:rPr>
            </w:pPr>
            <w:r w:rsidRPr="00BE0AE5">
              <w:rPr>
                <w:rFonts w:cs="Times New Roman"/>
              </w:rPr>
              <w:t>34</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DF74738" w14:textId="77777777" w:rsidR="00944BF0" w:rsidRPr="00BE0AE5" w:rsidRDefault="00944BF0" w:rsidP="0040542F">
            <w:pPr>
              <w:pStyle w:val="table-bodycentre"/>
              <w:rPr>
                <w:rFonts w:cs="Times New Roman"/>
              </w:rPr>
            </w:pPr>
            <w:r w:rsidRPr="00BE0AE5">
              <w:rPr>
                <w:rFonts w:cs="Times New Roman"/>
              </w:rPr>
              <w:t>157</w:t>
            </w:r>
          </w:p>
        </w:tc>
      </w:tr>
      <w:tr w:rsidR="00944BF0" w:rsidRPr="00BE0AE5" w14:paraId="7DC45805" w14:textId="77777777" w:rsidTr="0040542F">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DAD070D" w14:textId="77777777" w:rsidR="00944BF0" w:rsidRPr="00BE0AE5" w:rsidRDefault="00944BF0" w:rsidP="0040542F">
            <w:pPr>
              <w:pStyle w:val="table-body1mm"/>
              <w:rPr>
                <w:rFonts w:cs="Times New Roman"/>
              </w:rPr>
            </w:pPr>
            <w:r w:rsidRPr="00BE0AE5">
              <w:rPr>
                <w:rFonts w:cs="Times New Roman"/>
              </w:rPr>
              <w:t>Часть, формируемая участниками образовательных отношений</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1F469C4" w14:textId="77777777" w:rsidR="00944BF0" w:rsidRPr="00BE0AE5" w:rsidRDefault="00944BF0" w:rsidP="0040542F">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88A81B5" w14:textId="77777777" w:rsidR="00944BF0" w:rsidRPr="00BE0AE5" w:rsidRDefault="00944BF0" w:rsidP="0040542F">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49EE030" w14:textId="77777777" w:rsidR="00944BF0" w:rsidRPr="00BE0AE5" w:rsidRDefault="00944BF0" w:rsidP="0040542F">
            <w:pPr>
              <w:pStyle w:val="table-bodycentre"/>
              <w:rPr>
                <w:rFonts w:cs="Times New Roman"/>
              </w:rPr>
            </w:pPr>
            <w:r w:rsidRPr="00BE0AE5">
              <w:rPr>
                <w:rFonts w:cs="Times New Roman"/>
              </w:rPr>
              <w:t>1</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E0B4656" w14:textId="77777777" w:rsidR="00944BF0" w:rsidRPr="00BE0AE5" w:rsidRDefault="00944BF0" w:rsidP="0040542F">
            <w:pPr>
              <w:pStyle w:val="table-bodycentre"/>
              <w:rPr>
                <w:rFonts w:cs="Times New Roman"/>
              </w:rPr>
            </w:pPr>
            <w:r w:rsidRPr="00BE0AE5">
              <w:rPr>
                <w:rFonts w:cs="Times New Roman"/>
              </w:rPr>
              <w:t>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1963438" w14:textId="77777777" w:rsidR="00944BF0" w:rsidRPr="00BE0AE5" w:rsidRDefault="00944BF0" w:rsidP="0040542F">
            <w:pPr>
              <w:pStyle w:val="table-bodycentre"/>
              <w:rPr>
                <w:rFonts w:cs="Times New Roman"/>
              </w:rPr>
            </w:pPr>
            <w:r w:rsidRPr="00BE0AE5">
              <w:rPr>
                <w:rFonts w:cs="Times New Roman"/>
              </w:rPr>
              <w:t>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A5E4686" w14:textId="77777777" w:rsidR="00944BF0" w:rsidRPr="00BE0AE5" w:rsidRDefault="00944BF0" w:rsidP="0040542F">
            <w:pPr>
              <w:pStyle w:val="table-bodycentre"/>
              <w:rPr>
                <w:rFonts w:cs="Times New Roman"/>
              </w:rPr>
            </w:pPr>
            <w:r w:rsidRPr="00BE0AE5">
              <w:rPr>
                <w:rFonts w:cs="Times New Roman"/>
              </w:rPr>
              <w:t>6</w:t>
            </w:r>
          </w:p>
        </w:tc>
      </w:tr>
      <w:tr w:rsidR="00944BF0" w:rsidRPr="00BE0AE5" w14:paraId="0938B3D3" w14:textId="77777777" w:rsidTr="0040542F">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071B3BF" w14:textId="77777777" w:rsidR="00944BF0" w:rsidRPr="00BE0AE5" w:rsidRDefault="00944BF0" w:rsidP="0040542F">
            <w:pPr>
              <w:pStyle w:val="table-body1mm"/>
              <w:rPr>
                <w:rFonts w:cs="Times New Roman"/>
              </w:rPr>
            </w:pPr>
            <w:r w:rsidRPr="00BE0AE5">
              <w:rPr>
                <w:rFonts w:cs="Times New Roman"/>
              </w:rPr>
              <w:t>Учебные недели</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5099102" w14:textId="77777777" w:rsidR="00944BF0" w:rsidRPr="00BE0AE5" w:rsidRDefault="00944BF0" w:rsidP="0040542F">
            <w:pPr>
              <w:pStyle w:val="table-bodycentre"/>
              <w:rPr>
                <w:rFonts w:cs="Times New Roman"/>
              </w:rPr>
            </w:pPr>
            <w:r w:rsidRPr="00BE0AE5">
              <w:rPr>
                <w:rFonts w:cs="Times New Roman"/>
              </w:rPr>
              <w:t>34</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B0CE5D9" w14:textId="77777777" w:rsidR="00944BF0" w:rsidRPr="00BE0AE5" w:rsidRDefault="00944BF0" w:rsidP="0040542F">
            <w:pPr>
              <w:pStyle w:val="table-bodycentre"/>
              <w:rPr>
                <w:rFonts w:cs="Times New Roman"/>
              </w:rPr>
            </w:pPr>
            <w:r w:rsidRPr="00BE0AE5">
              <w:rPr>
                <w:rFonts w:cs="Times New Roman"/>
              </w:rPr>
              <w:t>34</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8DA93CA" w14:textId="77777777" w:rsidR="00944BF0" w:rsidRPr="00BE0AE5" w:rsidRDefault="00944BF0" w:rsidP="0040542F">
            <w:pPr>
              <w:pStyle w:val="table-bodycentre"/>
              <w:rPr>
                <w:rFonts w:cs="Times New Roman"/>
              </w:rPr>
            </w:pPr>
            <w:r w:rsidRPr="00BE0AE5">
              <w:rPr>
                <w:rFonts w:cs="Times New Roman"/>
              </w:rPr>
              <w:t>34</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464A432" w14:textId="77777777" w:rsidR="00944BF0" w:rsidRPr="00BE0AE5" w:rsidRDefault="00944BF0" w:rsidP="0040542F">
            <w:pPr>
              <w:pStyle w:val="table-bodycentre"/>
              <w:rPr>
                <w:rFonts w:cs="Times New Roman"/>
              </w:rPr>
            </w:pPr>
            <w:r w:rsidRPr="00BE0AE5">
              <w:rPr>
                <w:rFonts w:cs="Times New Roman"/>
              </w:rPr>
              <w:t>34</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3FBD6A6" w14:textId="77777777" w:rsidR="00944BF0" w:rsidRPr="00BE0AE5" w:rsidRDefault="00944BF0" w:rsidP="0040542F">
            <w:pPr>
              <w:pStyle w:val="table-bodycentre"/>
              <w:rPr>
                <w:rFonts w:cs="Times New Roman"/>
              </w:rPr>
            </w:pPr>
            <w:r w:rsidRPr="00BE0AE5">
              <w:rPr>
                <w:rFonts w:cs="Times New Roman"/>
              </w:rPr>
              <w:t>34</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F6678E5" w14:textId="77777777" w:rsidR="00944BF0" w:rsidRPr="00BE0AE5" w:rsidRDefault="00944BF0" w:rsidP="0040542F">
            <w:pPr>
              <w:pStyle w:val="table-bodycentre"/>
              <w:rPr>
                <w:rFonts w:cs="Times New Roman"/>
              </w:rPr>
            </w:pPr>
            <w:r w:rsidRPr="00BE0AE5">
              <w:rPr>
                <w:rFonts w:cs="Times New Roman"/>
              </w:rPr>
              <w:t>34</w:t>
            </w:r>
          </w:p>
        </w:tc>
      </w:tr>
      <w:tr w:rsidR="00944BF0" w:rsidRPr="00BE0AE5" w14:paraId="1369F380" w14:textId="77777777" w:rsidTr="0040542F">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F5755D4" w14:textId="77777777" w:rsidR="00944BF0" w:rsidRPr="00BE0AE5" w:rsidRDefault="00944BF0" w:rsidP="0040542F">
            <w:pPr>
              <w:pStyle w:val="table-body1mm"/>
              <w:rPr>
                <w:rFonts w:cs="Times New Roman"/>
              </w:rPr>
            </w:pPr>
            <w:r w:rsidRPr="00BE0AE5">
              <w:rPr>
                <w:rFonts w:cs="Times New Roman"/>
              </w:rPr>
              <w:t>Всего часов</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4849E5A" w14:textId="77777777" w:rsidR="00944BF0" w:rsidRPr="00BE0AE5" w:rsidRDefault="00944BF0" w:rsidP="0040542F">
            <w:pPr>
              <w:pStyle w:val="table-bodycentre"/>
              <w:rPr>
                <w:rFonts w:cs="Times New Roman"/>
              </w:rPr>
            </w:pPr>
            <w:r w:rsidRPr="00BE0AE5">
              <w:rPr>
                <w:rFonts w:cs="Times New Roman"/>
              </w:rPr>
              <w:t>986</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5EBBB198" w14:textId="77777777" w:rsidR="00944BF0" w:rsidRPr="00BE0AE5" w:rsidRDefault="00944BF0" w:rsidP="0040542F">
            <w:pPr>
              <w:pStyle w:val="table-bodycentre"/>
              <w:rPr>
                <w:rFonts w:cs="Times New Roman"/>
              </w:rPr>
            </w:pPr>
            <w:r w:rsidRPr="00BE0AE5">
              <w:rPr>
                <w:rFonts w:cs="Times New Roman"/>
              </w:rPr>
              <w:t>1054</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198F852" w14:textId="77777777" w:rsidR="00944BF0" w:rsidRPr="00BE0AE5" w:rsidRDefault="00944BF0" w:rsidP="0040542F">
            <w:pPr>
              <w:pStyle w:val="table-bodycentre"/>
              <w:rPr>
                <w:rFonts w:cs="Times New Roman"/>
              </w:rPr>
            </w:pPr>
            <w:r w:rsidRPr="00BE0AE5">
              <w:rPr>
                <w:rFonts w:cs="Times New Roman"/>
              </w:rPr>
              <w:t>1122</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47B5567" w14:textId="77777777" w:rsidR="00944BF0" w:rsidRPr="00BE0AE5" w:rsidRDefault="00944BF0" w:rsidP="0040542F">
            <w:pPr>
              <w:pStyle w:val="table-bodycentre"/>
              <w:rPr>
                <w:rFonts w:cs="Times New Roman"/>
              </w:rPr>
            </w:pPr>
            <w:r w:rsidRPr="00BE0AE5">
              <w:rPr>
                <w:rFonts w:cs="Times New Roman"/>
              </w:rPr>
              <w:t>1156</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A8834AC" w14:textId="77777777" w:rsidR="00944BF0" w:rsidRPr="00BE0AE5" w:rsidRDefault="00944BF0" w:rsidP="0040542F">
            <w:pPr>
              <w:pStyle w:val="table-bodycentre"/>
              <w:rPr>
                <w:rFonts w:cs="Times New Roman"/>
              </w:rPr>
            </w:pPr>
            <w:r w:rsidRPr="00BE0AE5">
              <w:rPr>
                <w:rFonts w:cs="Times New Roman"/>
              </w:rPr>
              <w:t>1224</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65985AC" w14:textId="77777777" w:rsidR="00944BF0" w:rsidRPr="00BE0AE5" w:rsidRDefault="00944BF0" w:rsidP="0040542F">
            <w:pPr>
              <w:pStyle w:val="table-bodycentre"/>
              <w:rPr>
                <w:rFonts w:cs="Times New Roman"/>
              </w:rPr>
            </w:pPr>
            <w:r w:rsidRPr="00BE0AE5">
              <w:rPr>
                <w:rFonts w:cs="Times New Roman"/>
              </w:rPr>
              <w:t>5542</w:t>
            </w:r>
          </w:p>
        </w:tc>
      </w:tr>
      <w:tr w:rsidR="00944BF0" w:rsidRPr="00BE0AE5" w14:paraId="434E5100" w14:textId="77777777" w:rsidTr="0040542F">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62AF2B12" w14:textId="47D3B2E9" w:rsidR="00944BF0" w:rsidRPr="00BE0AE5" w:rsidRDefault="00944BF0" w:rsidP="0040542F">
            <w:pPr>
              <w:pStyle w:val="table-body1mm"/>
              <w:rPr>
                <w:rFonts w:cs="Times New Roman"/>
              </w:rPr>
            </w:pPr>
            <w:r w:rsidRPr="00BE0AE5">
              <w:rPr>
                <w:rFonts w:cs="Times New Roman"/>
              </w:rPr>
              <w:t xml:space="preserve">Рекомендуемая недельная нагрузка </w:t>
            </w:r>
            <w:r w:rsidRPr="00BE0AE5">
              <w:rPr>
                <w:rFonts w:cs="Times New Roman"/>
              </w:rPr>
              <w:br/>
              <w:t>(при 6-дневной неделе)</w:t>
            </w:r>
            <w:r w:rsidR="00E43BD7" w:rsidRPr="00BE0AE5">
              <w:rPr>
                <w:rStyle w:val="aff0"/>
                <w:rFonts w:cs="Times New Roman"/>
              </w:rPr>
              <w:footnoteReference w:id="50"/>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5144CDE" w14:textId="77777777" w:rsidR="00944BF0" w:rsidRPr="00BE0AE5" w:rsidRDefault="00944BF0" w:rsidP="0040542F">
            <w:pPr>
              <w:pStyle w:val="table-bodycentre"/>
              <w:rPr>
                <w:rFonts w:cs="Times New Roman"/>
              </w:rPr>
            </w:pPr>
            <w:r w:rsidRPr="00BE0AE5">
              <w:rPr>
                <w:rFonts w:cs="Times New Roman"/>
              </w:rPr>
              <w:t>29</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6D5E01A" w14:textId="77777777" w:rsidR="00944BF0" w:rsidRPr="00BE0AE5" w:rsidRDefault="00944BF0" w:rsidP="0040542F">
            <w:pPr>
              <w:pStyle w:val="table-bodycentre"/>
              <w:rPr>
                <w:rFonts w:cs="Times New Roman"/>
              </w:rPr>
            </w:pPr>
            <w:r w:rsidRPr="00BE0AE5">
              <w:rPr>
                <w:rFonts w:cs="Times New Roman"/>
              </w:rPr>
              <w:t>31</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6031E3B" w14:textId="77777777" w:rsidR="00944BF0" w:rsidRPr="00BE0AE5" w:rsidRDefault="00944BF0" w:rsidP="0040542F">
            <w:pPr>
              <w:pStyle w:val="table-bodycentre"/>
              <w:rPr>
                <w:rFonts w:cs="Times New Roman"/>
              </w:rPr>
            </w:pPr>
            <w:r w:rsidRPr="00BE0AE5">
              <w:rPr>
                <w:rFonts w:cs="Times New Roman"/>
              </w:rPr>
              <w:t>33</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0ABC700" w14:textId="77777777" w:rsidR="00944BF0" w:rsidRPr="00BE0AE5" w:rsidRDefault="00944BF0" w:rsidP="0040542F">
            <w:pPr>
              <w:pStyle w:val="table-bodycentre"/>
              <w:rPr>
                <w:rFonts w:cs="Times New Roman"/>
              </w:rPr>
            </w:pPr>
            <w:r w:rsidRPr="00BE0AE5">
              <w:rPr>
                <w:rFonts w:cs="Times New Roman"/>
              </w:rPr>
              <w:t>34</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08FE37BA" w14:textId="77777777" w:rsidR="00944BF0" w:rsidRPr="00BE0AE5" w:rsidRDefault="00944BF0" w:rsidP="0040542F">
            <w:pPr>
              <w:pStyle w:val="table-bodycentre"/>
              <w:rPr>
                <w:rFonts w:cs="Times New Roman"/>
              </w:rPr>
            </w:pPr>
            <w:r w:rsidRPr="00BE0AE5">
              <w:rPr>
                <w:rFonts w:cs="Times New Roman"/>
              </w:rPr>
              <w:t>36</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BAC7D44" w14:textId="77777777" w:rsidR="00944BF0" w:rsidRPr="00BE0AE5" w:rsidRDefault="00944BF0" w:rsidP="0040542F">
            <w:pPr>
              <w:pStyle w:val="table-bodycentre"/>
              <w:rPr>
                <w:rFonts w:cs="Times New Roman"/>
              </w:rPr>
            </w:pPr>
            <w:r w:rsidRPr="00BE0AE5">
              <w:rPr>
                <w:rFonts w:cs="Times New Roman"/>
              </w:rPr>
              <w:t>163</w:t>
            </w:r>
          </w:p>
        </w:tc>
      </w:tr>
      <w:tr w:rsidR="00944BF0" w:rsidRPr="00BE0AE5" w14:paraId="78159131" w14:textId="77777777" w:rsidTr="0040542F">
        <w:trPr>
          <w:trHeight w:val="60"/>
        </w:trPr>
        <w:tc>
          <w:tcPr>
            <w:tcW w:w="5376"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2E8648CA" w14:textId="77777777" w:rsidR="00944BF0" w:rsidRPr="00BE0AE5" w:rsidRDefault="00944BF0" w:rsidP="0040542F">
            <w:pPr>
              <w:pStyle w:val="table-body1mm"/>
              <w:rPr>
                <w:rFonts w:cs="Times New Roman"/>
              </w:rPr>
            </w:pPr>
            <w:r w:rsidRPr="00BE0AE5">
              <w:rPr>
                <w:rFonts w:cs="Times New Roman"/>
              </w:rPr>
              <w:t xml:space="preserve">Максимально допустимая недельная нагрузка </w:t>
            </w:r>
            <w:r w:rsidRPr="00BE0AE5">
              <w:rPr>
                <w:rFonts w:cs="Times New Roman"/>
              </w:rPr>
              <w:br/>
              <w:t>(при 6-дневной неделе) в соответствии с действующими санитарными правилами и нормами</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0A3346A" w14:textId="77777777" w:rsidR="00944BF0" w:rsidRPr="00BE0AE5" w:rsidRDefault="00944BF0" w:rsidP="0040542F">
            <w:pPr>
              <w:pStyle w:val="table-bodycentre"/>
              <w:rPr>
                <w:rFonts w:cs="Times New Roman"/>
              </w:rPr>
            </w:pPr>
            <w:r w:rsidRPr="00BE0AE5">
              <w:rPr>
                <w:rFonts w:cs="Times New Roman"/>
              </w:rPr>
              <w:t>32</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401EA7D7" w14:textId="77777777" w:rsidR="00944BF0" w:rsidRPr="00BE0AE5" w:rsidRDefault="00944BF0" w:rsidP="0040542F">
            <w:pPr>
              <w:pStyle w:val="table-bodycentre"/>
              <w:rPr>
                <w:rFonts w:cs="Times New Roman"/>
              </w:rPr>
            </w:pPr>
            <w:r w:rsidRPr="00BE0AE5">
              <w:rPr>
                <w:rFonts w:cs="Times New Roman"/>
              </w:rPr>
              <w:t>33</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319BB25" w14:textId="77777777" w:rsidR="00944BF0" w:rsidRPr="00BE0AE5" w:rsidRDefault="00944BF0" w:rsidP="0040542F">
            <w:pPr>
              <w:pStyle w:val="table-bodycentre"/>
              <w:rPr>
                <w:rFonts w:cs="Times New Roman"/>
              </w:rPr>
            </w:pPr>
            <w:r w:rsidRPr="00BE0AE5">
              <w:rPr>
                <w:rFonts w:cs="Times New Roman"/>
              </w:rPr>
              <w:t>35</w:t>
            </w:r>
          </w:p>
        </w:tc>
        <w:tc>
          <w:tcPr>
            <w:tcW w:w="79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3D2D64B1" w14:textId="77777777" w:rsidR="00944BF0" w:rsidRPr="00BE0AE5" w:rsidRDefault="00944BF0" w:rsidP="0040542F">
            <w:pPr>
              <w:pStyle w:val="table-bodycentre"/>
              <w:rPr>
                <w:rFonts w:cs="Times New Roman"/>
              </w:rPr>
            </w:pPr>
            <w:r w:rsidRPr="00BE0AE5">
              <w:rPr>
                <w:rFonts w:cs="Times New Roman"/>
              </w:rPr>
              <w:t>36</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117CA3A9" w14:textId="77777777" w:rsidR="00944BF0" w:rsidRPr="00BE0AE5" w:rsidRDefault="00944BF0" w:rsidP="0040542F">
            <w:pPr>
              <w:pStyle w:val="table-bodycentre"/>
              <w:rPr>
                <w:rFonts w:cs="Times New Roman"/>
              </w:rPr>
            </w:pPr>
            <w:r w:rsidRPr="00BE0AE5">
              <w:rPr>
                <w:rFonts w:cs="Times New Roman"/>
              </w:rPr>
              <w:t>36</w:t>
            </w:r>
          </w:p>
        </w:tc>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14:paraId="759F3733" w14:textId="77777777" w:rsidR="00944BF0" w:rsidRPr="00BE0AE5" w:rsidRDefault="00944BF0" w:rsidP="0040542F">
            <w:pPr>
              <w:pStyle w:val="table-bodycentre"/>
              <w:rPr>
                <w:rFonts w:cs="Times New Roman"/>
              </w:rPr>
            </w:pPr>
            <w:r w:rsidRPr="00BE0AE5">
              <w:rPr>
                <w:rFonts w:cs="Times New Roman"/>
              </w:rPr>
              <w:t>172</w:t>
            </w:r>
          </w:p>
        </w:tc>
      </w:tr>
    </w:tbl>
    <w:p w14:paraId="57E7A6DB" w14:textId="77777777" w:rsidR="00944BF0" w:rsidRPr="00BE0AE5" w:rsidRDefault="00944BF0" w:rsidP="00944BF0">
      <w:pPr>
        <w:pStyle w:val="h4"/>
        <w:rPr>
          <w:rFonts w:cs="Times New Roman"/>
        </w:rPr>
      </w:pPr>
      <w:r w:rsidRPr="00BE0AE5">
        <w:rPr>
          <w:rFonts w:cs="Times New Roman"/>
        </w:rPr>
        <w:lastRenderedPageBreak/>
        <w:t>Вариант № 5</w:t>
      </w:r>
    </w:p>
    <w:p w14:paraId="6CF8F4C0" w14:textId="2666DF31" w:rsidR="00944BF0" w:rsidRPr="00BE0AE5" w:rsidRDefault="00944BF0" w:rsidP="00944BF0">
      <w:pPr>
        <w:pStyle w:val="table-head"/>
        <w:spacing w:before="113"/>
        <w:rPr>
          <w:rFonts w:cs="Times New Roman"/>
        </w:rPr>
      </w:pPr>
      <w:r w:rsidRPr="00BE0AE5">
        <w:rPr>
          <w:rFonts w:cs="Times New Roman"/>
        </w:rPr>
        <w:t xml:space="preserve">Примерный недельный учебный план основного общего образования для 6-дневной учебной недели </w:t>
      </w:r>
      <w:r w:rsidRPr="00BE0AE5">
        <w:rPr>
          <w:rFonts w:cs="Times New Roman"/>
        </w:rPr>
        <w:br/>
        <w:t xml:space="preserve"> (изучение родного и (или) государственного языка наряду с преподаванием на русском языке)</w:t>
      </w:r>
      <w:r w:rsidR="00E757E7" w:rsidRPr="00BE0AE5">
        <w:rPr>
          <w:rStyle w:val="aff0"/>
          <w:rFonts w:cs="Times New Roman"/>
        </w:rPr>
        <w:footnoteReference w:id="51"/>
      </w:r>
    </w:p>
    <w:tbl>
      <w:tblPr>
        <w:tblW w:w="0" w:type="auto"/>
        <w:tblInd w:w="113" w:type="dxa"/>
        <w:tblLayout w:type="fixed"/>
        <w:tblCellMar>
          <w:left w:w="0" w:type="dxa"/>
          <w:right w:w="0" w:type="dxa"/>
        </w:tblCellMar>
        <w:tblLook w:val="0000" w:firstRow="0" w:lastRow="0" w:firstColumn="0" w:lastColumn="0" w:noHBand="0" w:noVBand="0"/>
      </w:tblPr>
      <w:tblGrid>
        <w:gridCol w:w="2371"/>
        <w:gridCol w:w="3628"/>
        <w:gridCol w:w="681"/>
        <w:gridCol w:w="680"/>
        <w:gridCol w:w="680"/>
        <w:gridCol w:w="42"/>
        <w:gridCol w:w="639"/>
        <w:gridCol w:w="680"/>
        <w:gridCol w:w="53"/>
        <w:gridCol w:w="684"/>
      </w:tblGrid>
      <w:tr w:rsidR="00944BF0" w:rsidRPr="00BE0AE5" w14:paraId="77918C3B" w14:textId="77777777" w:rsidTr="0040542F">
        <w:trPr>
          <w:trHeight w:val="425"/>
        </w:trPr>
        <w:tc>
          <w:tcPr>
            <w:tcW w:w="23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5D257BF" w14:textId="77777777" w:rsidR="00944BF0" w:rsidRPr="00BE0AE5" w:rsidRDefault="00944BF0" w:rsidP="0040542F">
            <w:pPr>
              <w:pStyle w:val="table-head"/>
              <w:rPr>
                <w:rFonts w:cs="Times New Roman"/>
              </w:rPr>
            </w:pPr>
            <w:r w:rsidRPr="00BE0AE5">
              <w:rPr>
                <w:rFonts w:cs="Times New Roman"/>
              </w:rPr>
              <w:t>Предметные области</w:t>
            </w:r>
          </w:p>
        </w:tc>
        <w:tc>
          <w:tcPr>
            <w:tcW w:w="3628" w:type="dxa"/>
            <w:vMerge w:val="restart"/>
            <w:tcBorders>
              <w:top w:val="single" w:sz="4" w:space="0" w:color="000000"/>
              <w:left w:val="single" w:sz="4" w:space="0" w:color="000000"/>
              <w:bottom w:val="single" w:sz="4" w:space="0" w:color="000000"/>
              <w:right w:val="single" w:sz="4" w:space="0" w:color="000000"/>
              <w:tr2bl w:val="single" w:sz="4" w:space="0" w:color="000000"/>
            </w:tcBorders>
            <w:tcMar>
              <w:top w:w="0" w:type="dxa"/>
              <w:left w:w="57" w:type="dxa"/>
              <w:bottom w:w="0" w:type="dxa"/>
              <w:right w:w="113" w:type="dxa"/>
            </w:tcMar>
            <w:vAlign w:val="center"/>
          </w:tcPr>
          <w:p w14:paraId="117D06BE" w14:textId="77777777" w:rsidR="00944BF0" w:rsidRPr="00BE0AE5" w:rsidRDefault="00944BF0" w:rsidP="0040542F">
            <w:pPr>
              <w:pStyle w:val="table-head"/>
              <w:spacing w:after="0"/>
              <w:jc w:val="left"/>
              <w:rPr>
                <w:rFonts w:cs="Times New Roman"/>
              </w:rPr>
            </w:pPr>
            <w:r w:rsidRPr="00BE0AE5">
              <w:rPr>
                <w:rFonts w:cs="Times New Roman"/>
                <w:position w:val="4"/>
              </w:rPr>
              <w:t xml:space="preserve">Учебные предметы, </w:t>
            </w:r>
            <w:r w:rsidRPr="00BE0AE5">
              <w:rPr>
                <w:rFonts w:cs="Times New Roman"/>
                <w:position w:val="4"/>
              </w:rPr>
              <w:br/>
              <w:t>курсы</w:t>
            </w:r>
            <w:r w:rsidRPr="00BE0AE5">
              <w:rPr>
                <w:rFonts w:cs="Times New Roman"/>
              </w:rPr>
              <w:t xml:space="preserve"> </w:t>
            </w:r>
          </w:p>
          <w:p w14:paraId="04785E06" w14:textId="77777777" w:rsidR="00944BF0" w:rsidRPr="00BE0AE5" w:rsidRDefault="00944BF0" w:rsidP="0040542F">
            <w:pPr>
              <w:pStyle w:val="table-head"/>
              <w:spacing w:after="0"/>
              <w:jc w:val="right"/>
              <w:rPr>
                <w:rFonts w:cs="Times New Roman"/>
              </w:rPr>
            </w:pPr>
            <w:r w:rsidRPr="00BE0AE5">
              <w:rPr>
                <w:rFonts w:cs="Times New Roman"/>
              </w:rPr>
              <w:t>Классы</w:t>
            </w:r>
          </w:p>
        </w:tc>
        <w:tc>
          <w:tcPr>
            <w:tcW w:w="4139" w:type="dxa"/>
            <w:gridSpan w:val="8"/>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8BBCC19" w14:textId="77777777" w:rsidR="00944BF0" w:rsidRPr="00BE0AE5" w:rsidRDefault="00944BF0" w:rsidP="0040542F">
            <w:pPr>
              <w:pStyle w:val="table-head"/>
              <w:rPr>
                <w:rFonts w:cs="Times New Roman"/>
              </w:rPr>
            </w:pPr>
            <w:r w:rsidRPr="00BE0AE5">
              <w:rPr>
                <w:rFonts w:cs="Times New Roman"/>
              </w:rPr>
              <w:t>Количество часов в неделю</w:t>
            </w:r>
          </w:p>
        </w:tc>
      </w:tr>
      <w:tr w:rsidR="00944BF0" w:rsidRPr="00BE0AE5" w14:paraId="6A11E8FA" w14:textId="77777777" w:rsidTr="0040542F">
        <w:trPr>
          <w:trHeight w:val="425"/>
        </w:trPr>
        <w:tc>
          <w:tcPr>
            <w:tcW w:w="2371" w:type="dxa"/>
            <w:vMerge/>
            <w:tcBorders>
              <w:top w:val="single" w:sz="4" w:space="0" w:color="000000"/>
              <w:left w:val="single" w:sz="4" w:space="0" w:color="000000"/>
              <w:bottom w:val="single" w:sz="4" w:space="0" w:color="000000"/>
              <w:right w:val="single" w:sz="4" w:space="0" w:color="000000"/>
            </w:tcBorders>
          </w:tcPr>
          <w:p w14:paraId="25BDB9A2"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3628" w:type="dxa"/>
            <w:vMerge/>
            <w:tcBorders>
              <w:top w:val="single" w:sz="4" w:space="0" w:color="000000"/>
              <w:left w:val="single" w:sz="4" w:space="0" w:color="000000"/>
              <w:bottom w:val="single" w:sz="4" w:space="0" w:color="000000"/>
              <w:right w:val="single" w:sz="4" w:space="0" w:color="000000"/>
            </w:tcBorders>
          </w:tcPr>
          <w:p w14:paraId="7A873B9D"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106E5FB" w14:textId="77777777" w:rsidR="00944BF0" w:rsidRPr="00BE0AE5" w:rsidRDefault="00944BF0" w:rsidP="0040542F">
            <w:pPr>
              <w:pStyle w:val="table-head"/>
              <w:rPr>
                <w:rFonts w:cs="Times New Roman"/>
              </w:rPr>
            </w:pPr>
            <w:r w:rsidRPr="00BE0AE5">
              <w:rPr>
                <w:rFonts w:cs="Times New Roman"/>
              </w:rPr>
              <w:t>V</w:t>
            </w: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0B1900B" w14:textId="77777777" w:rsidR="00944BF0" w:rsidRPr="00BE0AE5" w:rsidRDefault="00944BF0" w:rsidP="0040542F">
            <w:pPr>
              <w:pStyle w:val="table-head"/>
              <w:rPr>
                <w:rFonts w:cs="Times New Roman"/>
              </w:rPr>
            </w:pPr>
            <w:r w:rsidRPr="00BE0AE5">
              <w:rPr>
                <w:rFonts w:cs="Times New Roman"/>
              </w:rPr>
              <w:t>VI</w:t>
            </w: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6EFE93C" w14:textId="77777777" w:rsidR="00944BF0" w:rsidRPr="00BE0AE5" w:rsidRDefault="00944BF0" w:rsidP="0040542F">
            <w:pPr>
              <w:pStyle w:val="table-head"/>
              <w:rPr>
                <w:rFonts w:cs="Times New Roman"/>
              </w:rPr>
            </w:pPr>
            <w:r w:rsidRPr="00BE0AE5">
              <w:rPr>
                <w:rFonts w:cs="Times New Roman"/>
              </w:rPr>
              <w:t>VII</w:t>
            </w:r>
          </w:p>
        </w:tc>
        <w:tc>
          <w:tcPr>
            <w:tcW w:w="68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CD38ABA" w14:textId="77777777" w:rsidR="00944BF0" w:rsidRPr="00BE0AE5" w:rsidRDefault="00944BF0" w:rsidP="0040542F">
            <w:pPr>
              <w:pStyle w:val="table-head"/>
              <w:rPr>
                <w:rFonts w:cs="Times New Roman"/>
              </w:rPr>
            </w:pPr>
            <w:r w:rsidRPr="00BE0AE5">
              <w:rPr>
                <w:rFonts w:cs="Times New Roman"/>
              </w:rPr>
              <w:t>VIII</w:t>
            </w: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A7DB292" w14:textId="77777777" w:rsidR="00944BF0" w:rsidRPr="00BE0AE5" w:rsidRDefault="00944BF0" w:rsidP="0040542F">
            <w:pPr>
              <w:pStyle w:val="table-head"/>
              <w:rPr>
                <w:rFonts w:cs="Times New Roman"/>
              </w:rPr>
            </w:pPr>
            <w:r w:rsidRPr="00BE0AE5">
              <w:rPr>
                <w:rFonts w:cs="Times New Roman"/>
              </w:rPr>
              <w:t>IX</w:t>
            </w:r>
          </w:p>
        </w:tc>
        <w:tc>
          <w:tcPr>
            <w:tcW w:w="737"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338834D" w14:textId="77777777" w:rsidR="00944BF0" w:rsidRPr="00BE0AE5" w:rsidRDefault="00944BF0" w:rsidP="0040542F">
            <w:pPr>
              <w:pStyle w:val="table-head"/>
              <w:rPr>
                <w:rFonts w:cs="Times New Roman"/>
              </w:rPr>
            </w:pPr>
            <w:r w:rsidRPr="00BE0AE5">
              <w:rPr>
                <w:rFonts w:cs="Times New Roman"/>
              </w:rPr>
              <w:t>Всего</w:t>
            </w:r>
          </w:p>
        </w:tc>
      </w:tr>
      <w:tr w:rsidR="00944BF0" w:rsidRPr="00BE0AE5" w14:paraId="0D6388B1" w14:textId="77777777" w:rsidTr="0040542F">
        <w:trPr>
          <w:trHeight w:val="60"/>
        </w:trPr>
        <w:tc>
          <w:tcPr>
            <w:tcW w:w="237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4C23AE03"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0FD79836" w14:textId="77777777" w:rsidR="00944BF0" w:rsidRPr="00BE0AE5" w:rsidRDefault="00944BF0" w:rsidP="0040542F">
            <w:pPr>
              <w:pStyle w:val="table-body1mm"/>
              <w:rPr>
                <w:rFonts w:cs="Times New Roman"/>
              </w:rPr>
            </w:pPr>
            <w:r w:rsidRPr="00BE0AE5">
              <w:rPr>
                <w:rFonts w:cs="Times New Roman"/>
              </w:rPr>
              <w:t>Обязательная часть</w:t>
            </w:r>
          </w:p>
        </w:tc>
        <w:tc>
          <w:tcPr>
            <w:tcW w:w="4139" w:type="dxa"/>
            <w:gridSpan w:val="8"/>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5CF71167"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36E53827" w14:textId="77777777" w:rsidTr="0040542F">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3E7FB3D6" w14:textId="77777777" w:rsidR="00944BF0" w:rsidRPr="00BE0AE5" w:rsidRDefault="00944BF0" w:rsidP="0040542F">
            <w:pPr>
              <w:pStyle w:val="table-body1mm"/>
              <w:rPr>
                <w:rFonts w:cs="Times New Roman"/>
              </w:rPr>
            </w:pPr>
            <w:r w:rsidRPr="00BE0AE5">
              <w:rPr>
                <w:rFonts w:cs="Times New Roman"/>
              </w:rPr>
              <w:t xml:space="preserve">Русский язык </w:t>
            </w:r>
            <w:r w:rsidRPr="00BE0AE5">
              <w:rPr>
                <w:rFonts w:cs="Times New Roman"/>
              </w:rPr>
              <w:br/>
              <w:t>и литература</w:t>
            </w: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4422E1CC" w14:textId="77777777" w:rsidR="00944BF0" w:rsidRPr="00BE0AE5" w:rsidRDefault="00944BF0" w:rsidP="0040542F">
            <w:pPr>
              <w:pStyle w:val="table-body1mm"/>
              <w:rPr>
                <w:rFonts w:cs="Times New Roman"/>
              </w:rPr>
            </w:pPr>
            <w:r w:rsidRPr="00BE0AE5">
              <w:rPr>
                <w:rFonts w:cs="Times New Roman"/>
              </w:rPr>
              <w:t>Русский язык</w:t>
            </w:r>
          </w:p>
        </w:tc>
        <w:tc>
          <w:tcPr>
            <w:tcW w:w="68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093D2CC6" w14:textId="77777777" w:rsidR="00944BF0" w:rsidRPr="00BE0AE5" w:rsidRDefault="00944BF0" w:rsidP="0040542F">
            <w:pPr>
              <w:pStyle w:val="table-bodycentre"/>
              <w:rPr>
                <w:rFonts w:cs="Times New Roman"/>
              </w:rPr>
            </w:pPr>
            <w:r w:rsidRPr="00BE0AE5">
              <w:rPr>
                <w:rFonts w:cs="Times New Roman"/>
              </w:rPr>
              <w:t>5</w:t>
            </w:r>
          </w:p>
        </w:tc>
        <w:tc>
          <w:tcPr>
            <w:tcW w:w="68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0AEB5D5B" w14:textId="77777777" w:rsidR="00944BF0" w:rsidRPr="00BE0AE5" w:rsidRDefault="00944BF0" w:rsidP="0040542F">
            <w:pPr>
              <w:pStyle w:val="table-bodycentre"/>
              <w:rPr>
                <w:rFonts w:cs="Times New Roman"/>
              </w:rPr>
            </w:pPr>
            <w:r w:rsidRPr="00BE0AE5">
              <w:rPr>
                <w:rFonts w:cs="Times New Roman"/>
              </w:rPr>
              <w:t>6</w:t>
            </w:r>
          </w:p>
        </w:tc>
        <w:tc>
          <w:tcPr>
            <w:tcW w:w="722"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02693318" w14:textId="77777777" w:rsidR="00944BF0" w:rsidRPr="00BE0AE5" w:rsidRDefault="00944BF0" w:rsidP="0040542F">
            <w:pPr>
              <w:pStyle w:val="table-bodycentre"/>
              <w:rPr>
                <w:rFonts w:cs="Times New Roman"/>
              </w:rPr>
            </w:pPr>
            <w:r w:rsidRPr="00BE0AE5">
              <w:rPr>
                <w:rFonts w:cs="Times New Roman"/>
              </w:rPr>
              <w:t>4</w:t>
            </w:r>
          </w:p>
        </w:tc>
        <w:tc>
          <w:tcPr>
            <w:tcW w:w="639"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18D9DAB1" w14:textId="77777777" w:rsidR="00944BF0" w:rsidRPr="00BE0AE5" w:rsidRDefault="00944BF0" w:rsidP="0040542F">
            <w:pPr>
              <w:pStyle w:val="table-bodycentre"/>
              <w:rPr>
                <w:rFonts w:cs="Times New Roman"/>
              </w:rPr>
            </w:pPr>
            <w:r w:rsidRPr="00BE0AE5">
              <w:rPr>
                <w:rFonts w:cs="Times New Roman"/>
              </w:rPr>
              <w:t>3</w:t>
            </w:r>
          </w:p>
        </w:tc>
        <w:tc>
          <w:tcPr>
            <w:tcW w:w="733"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78A769E7" w14:textId="77777777" w:rsidR="00944BF0" w:rsidRPr="00BE0AE5" w:rsidRDefault="00944BF0" w:rsidP="0040542F">
            <w:pPr>
              <w:pStyle w:val="table-bodycentre"/>
              <w:rPr>
                <w:rFonts w:cs="Times New Roman"/>
              </w:rPr>
            </w:pPr>
            <w:r w:rsidRPr="00BE0AE5">
              <w:rPr>
                <w:rFonts w:cs="Times New Roman"/>
              </w:rPr>
              <w:t>3</w:t>
            </w:r>
          </w:p>
        </w:tc>
        <w:tc>
          <w:tcPr>
            <w:tcW w:w="684"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4996BD33" w14:textId="77777777" w:rsidR="00944BF0" w:rsidRPr="00BE0AE5" w:rsidRDefault="00944BF0" w:rsidP="0040542F">
            <w:pPr>
              <w:pStyle w:val="table-bodycentre"/>
              <w:rPr>
                <w:rFonts w:cs="Times New Roman"/>
              </w:rPr>
            </w:pPr>
            <w:r w:rsidRPr="00BE0AE5">
              <w:rPr>
                <w:rFonts w:cs="Times New Roman"/>
              </w:rPr>
              <w:t>21</w:t>
            </w:r>
          </w:p>
        </w:tc>
      </w:tr>
      <w:tr w:rsidR="00944BF0" w:rsidRPr="00BE0AE5" w14:paraId="7F85B1F4" w14:textId="77777777" w:rsidTr="0040542F">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12A7F5DB"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508F8330" w14:textId="77777777" w:rsidR="00944BF0" w:rsidRPr="00BE0AE5" w:rsidRDefault="00944BF0" w:rsidP="0040542F">
            <w:pPr>
              <w:pStyle w:val="table-body1mm"/>
              <w:rPr>
                <w:rFonts w:cs="Times New Roman"/>
              </w:rPr>
            </w:pPr>
            <w:r w:rsidRPr="00BE0AE5">
              <w:rPr>
                <w:rFonts w:cs="Times New Roman"/>
              </w:rPr>
              <w:t>Литература</w:t>
            </w:r>
          </w:p>
        </w:tc>
        <w:tc>
          <w:tcPr>
            <w:tcW w:w="68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2CA89DDB" w14:textId="77777777" w:rsidR="00944BF0" w:rsidRPr="00BE0AE5" w:rsidRDefault="00944BF0" w:rsidP="0040542F">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5BBCB718" w14:textId="77777777" w:rsidR="00944BF0" w:rsidRPr="00BE0AE5" w:rsidRDefault="00944BF0" w:rsidP="0040542F">
            <w:pPr>
              <w:pStyle w:val="table-bodycentre"/>
              <w:rPr>
                <w:rFonts w:cs="Times New Roman"/>
              </w:rPr>
            </w:pPr>
            <w:r w:rsidRPr="00BE0AE5">
              <w:rPr>
                <w:rFonts w:cs="Times New Roman"/>
              </w:rPr>
              <w:t>3</w:t>
            </w:r>
          </w:p>
        </w:tc>
        <w:tc>
          <w:tcPr>
            <w:tcW w:w="722"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71C8FA11" w14:textId="77777777" w:rsidR="00944BF0" w:rsidRPr="00BE0AE5" w:rsidRDefault="00944BF0" w:rsidP="0040542F">
            <w:pPr>
              <w:pStyle w:val="table-bodycentre"/>
              <w:rPr>
                <w:rFonts w:cs="Times New Roman"/>
              </w:rPr>
            </w:pPr>
            <w:r w:rsidRPr="00BE0AE5">
              <w:rPr>
                <w:rFonts w:cs="Times New Roman"/>
              </w:rPr>
              <w:t>2</w:t>
            </w:r>
          </w:p>
        </w:tc>
        <w:tc>
          <w:tcPr>
            <w:tcW w:w="639"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462E6306" w14:textId="77777777" w:rsidR="00944BF0" w:rsidRPr="00BE0AE5" w:rsidRDefault="00944BF0" w:rsidP="0040542F">
            <w:pPr>
              <w:pStyle w:val="table-bodycentre"/>
              <w:rPr>
                <w:rFonts w:cs="Times New Roman"/>
              </w:rPr>
            </w:pPr>
            <w:r w:rsidRPr="00BE0AE5">
              <w:rPr>
                <w:rFonts w:cs="Times New Roman"/>
              </w:rPr>
              <w:t>2</w:t>
            </w:r>
          </w:p>
        </w:tc>
        <w:tc>
          <w:tcPr>
            <w:tcW w:w="733"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7C99B8F7" w14:textId="77777777" w:rsidR="00944BF0" w:rsidRPr="00BE0AE5" w:rsidRDefault="00944BF0" w:rsidP="0040542F">
            <w:pPr>
              <w:pStyle w:val="table-bodycentre"/>
              <w:rPr>
                <w:rFonts w:cs="Times New Roman"/>
              </w:rPr>
            </w:pPr>
            <w:r w:rsidRPr="00BE0AE5">
              <w:rPr>
                <w:rFonts w:cs="Times New Roman"/>
              </w:rPr>
              <w:t>3</w:t>
            </w:r>
          </w:p>
        </w:tc>
        <w:tc>
          <w:tcPr>
            <w:tcW w:w="684"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3059C921" w14:textId="77777777" w:rsidR="00944BF0" w:rsidRPr="00BE0AE5" w:rsidRDefault="00944BF0" w:rsidP="0040542F">
            <w:pPr>
              <w:pStyle w:val="table-bodycentre"/>
              <w:rPr>
                <w:rFonts w:cs="Times New Roman"/>
              </w:rPr>
            </w:pPr>
            <w:r w:rsidRPr="00BE0AE5">
              <w:rPr>
                <w:rFonts w:cs="Times New Roman"/>
              </w:rPr>
              <w:t>13</w:t>
            </w:r>
          </w:p>
        </w:tc>
      </w:tr>
      <w:tr w:rsidR="00944BF0" w:rsidRPr="00BE0AE5" w14:paraId="0137DC10" w14:textId="77777777" w:rsidTr="0040542F">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4708DBF8" w14:textId="77777777" w:rsidR="00944BF0" w:rsidRPr="00BE0AE5" w:rsidRDefault="00944BF0" w:rsidP="0040542F">
            <w:pPr>
              <w:pStyle w:val="table-body1mm"/>
              <w:rPr>
                <w:rFonts w:cs="Times New Roman"/>
              </w:rPr>
            </w:pPr>
            <w:r w:rsidRPr="00BE0AE5">
              <w:rPr>
                <w:rFonts w:cs="Times New Roman"/>
              </w:rPr>
              <w:t xml:space="preserve">Родной язык </w:t>
            </w:r>
            <w:r w:rsidRPr="00BE0AE5">
              <w:rPr>
                <w:rFonts w:cs="Times New Roman"/>
              </w:rPr>
              <w:br/>
              <w:t>и родная литература</w:t>
            </w: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39EB9C86" w14:textId="77777777" w:rsidR="00944BF0" w:rsidRPr="00BE0AE5" w:rsidRDefault="00944BF0" w:rsidP="0040542F">
            <w:pPr>
              <w:pStyle w:val="table-body1mm"/>
              <w:rPr>
                <w:rFonts w:cs="Times New Roman"/>
              </w:rPr>
            </w:pPr>
            <w:r w:rsidRPr="00BE0AE5">
              <w:rPr>
                <w:rFonts w:cs="Times New Roman"/>
              </w:rPr>
              <w:t xml:space="preserve">Родной язык и (или) </w:t>
            </w:r>
            <w:r w:rsidRPr="00BE0AE5">
              <w:rPr>
                <w:rFonts w:cs="Times New Roman"/>
              </w:rPr>
              <w:br/>
              <w:t>государственный язык республики Российской Федерации</w:t>
            </w:r>
          </w:p>
        </w:tc>
        <w:tc>
          <w:tcPr>
            <w:tcW w:w="681" w:type="dxa"/>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1EE09BF2" w14:textId="77777777" w:rsidR="00944BF0" w:rsidRPr="00BE0AE5" w:rsidRDefault="00944BF0" w:rsidP="0040542F">
            <w:pPr>
              <w:pStyle w:val="table-bodycentre"/>
              <w:rPr>
                <w:rFonts w:cs="Times New Roman"/>
              </w:rPr>
            </w:pPr>
            <w:r w:rsidRPr="00BE0AE5">
              <w:rPr>
                <w:rFonts w:cs="Times New Roman"/>
              </w:rPr>
              <w:t>2</w:t>
            </w:r>
          </w:p>
        </w:tc>
        <w:tc>
          <w:tcPr>
            <w:tcW w:w="680" w:type="dxa"/>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29CB4F88" w14:textId="77777777" w:rsidR="00944BF0" w:rsidRPr="00BE0AE5" w:rsidRDefault="00944BF0" w:rsidP="0040542F">
            <w:pPr>
              <w:pStyle w:val="table-bodycentre"/>
              <w:rPr>
                <w:rFonts w:cs="Times New Roman"/>
              </w:rPr>
            </w:pPr>
            <w:r w:rsidRPr="00BE0AE5">
              <w:rPr>
                <w:rFonts w:cs="Times New Roman"/>
              </w:rPr>
              <w:t>2</w:t>
            </w:r>
          </w:p>
        </w:tc>
        <w:tc>
          <w:tcPr>
            <w:tcW w:w="722" w:type="dxa"/>
            <w:gridSpan w:val="2"/>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77B6EC38" w14:textId="77777777" w:rsidR="00944BF0" w:rsidRPr="00BE0AE5" w:rsidRDefault="00944BF0" w:rsidP="0040542F">
            <w:pPr>
              <w:pStyle w:val="table-bodycentre"/>
              <w:rPr>
                <w:rFonts w:cs="Times New Roman"/>
              </w:rPr>
            </w:pPr>
            <w:r w:rsidRPr="00BE0AE5">
              <w:rPr>
                <w:rFonts w:cs="Times New Roman"/>
              </w:rPr>
              <w:t>2</w:t>
            </w:r>
          </w:p>
        </w:tc>
        <w:tc>
          <w:tcPr>
            <w:tcW w:w="639" w:type="dxa"/>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3F911C0D" w14:textId="77777777" w:rsidR="00944BF0" w:rsidRPr="00BE0AE5" w:rsidRDefault="00944BF0" w:rsidP="0040542F">
            <w:pPr>
              <w:pStyle w:val="table-bodycentre"/>
              <w:rPr>
                <w:rFonts w:cs="Times New Roman"/>
              </w:rPr>
            </w:pPr>
            <w:r w:rsidRPr="00BE0AE5">
              <w:rPr>
                <w:rFonts w:cs="Times New Roman"/>
              </w:rPr>
              <w:t>2</w:t>
            </w:r>
          </w:p>
        </w:tc>
        <w:tc>
          <w:tcPr>
            <w:tcW w:w="733" w:type="dxa"/>
            <w:gridSpan w:val="2"/>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3CEDF45E" w14:textId="77777777" w:rsidR="00944BF0" w:rsidRPr="00BE0AE5" w:rsidRDefault="00944BF0" w:rsidP="0040542F">
            <w:pPr>
              <w:pStyle w:val="table-bodycentre"/>
              <w:rPr>
                <w:rFonts w:cs="Times New Roman"/>
              </w:rPr>
            </w:pPr>
            <w:r w:rsidRPr="00BE0AE5">
              <w:rPr>
                <w:rFonts w:cs="Times New Roman"/>
              </w:rPr>
              <w:t>2</w:t>
            </w:r>
          </w:p>
        </w:tc>
        <w:tc>
          <w:tcPr>
            <w:tcW w:w="684" w:type="dxa"/>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0FC4853B" w14:textId="77777777" w:rsidR="00944BF0" w:rsidRPr="00BE0AE5" w:rsidRDefault="00944BF0" w:rsidP="0040542F">
            <w:pPr>
              <w:pStyle w:val="table-bodycentre"/>
              <w:rPr>
                <w:rFonts w:cs="Times New Roman"/>
              </w:rPr>
            </w:pPr>
            <w:r w:rsidRPr="00BE0AE5">
              <w:rPr>
                <w:rFonts w:cs="Times New Roman"/>
              </w:rPr>
              <w:t>10</w:t>
            </w:r>
          </w:p>
        </w:tc>
      </w:tr>
      <w:tr w:rsidR="00944BF0" w:rsidRPr="00BE0AE5" w14:paraId="0E24CE3D" w14:textId="77777777" w:rsidTr="0040542F">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57020B0E"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046F0F9A" w14:textId="77777777" w:rsidR="00944BF0" w:rsidRPr="00BE0AE5" w:rsidRDefault="00944BF0" w:rsidP="0040542F">
            <w:pPr>
              <w:pStyle w:val="table-body1mm"/>
              <w:rPr>
                <w:rFonts w:cs="Times New Roman"/>
              </w:rPr>
            </w:pPr>
            <w:r w:rsidRPr="00BE0AE5">
              <w:rPr>
                <w:rFonts w:cs="Times New Roman"/>
              </w:rPr>
              <w:t>Родная литература</w:t>
            </w:r>
          </w:p>
        </w:tc>
        <w:tc>
          <w:tcPr>
            <w:tcW w:w="681" w:type="dxa"/>
            <w:vMerge/>
            <w:tcBorders>
              <w:top w:val="single" w:sz="4" w:space="0" w:color="000000"/>
              <w:left w:val="single" w:sz="4" w:space="0" w:color="000000"/>
              <w:bottom w:val="single" w:sz="4" w:space="0" w:color="000000"/>
              <w:right w:val="single" w:sz="4" w:space="0" w:color="000000"/>
            </w:tcBorders>
          </w:tcPr>
          <w:p w14:paraId="33B63B06"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vMerge/>
            <w:tcBorders>
              <w:top w:val="single" w:sz="4" w:space="0" w:color="000000"/>
              <w:left w:val="single" w:sz="4" w:space="0" w:color="000000"/>
              <w:bottom w:val="single" w:sz="4" w:space="0" w:color="000000"/>
              <w:right w:val="single" w:sz="4" w:space="0" w:color="000000"/>
            </w:tcBorders>
          </w:tcPr>
          <w:p w14:paraId="710311DE"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22" w:type="dxa"/>
            <w:gridSpan w:val="2"/>
            <w:vMerge/>
            <w:tcBorders>
              <w:top w:val="single" w:sz="4" w:space="0" w:color="000000"/>
              <w:left w:val="single" w:sz="4" w:space="0" w:color="000000"/>
              <w:bottom w:val="single" w:sz="4" w:space="0" w:color="000000"/>
              <w:right w:val="single" w:sz="4" w:space="0" w:color="000000"/>
            </w:tcBorders>
          </w:tcPr>
          <w:p w14:paraId="1DD176CC"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39" w:type="dxa"/>
            <w:vMerge/>
            <w:tcBorders>
              <w:top w:val="single" w:sz="4" w:space="0" w:color="000000"/>
              <w:left w:val="single" w:sz="4" w:space="0" w:color="000000"/>
              <w:bottom w:val="single" w:sz="4" w:space="0" w:color="000000"/>
              <w:right w:val="single" w:sz="4" w:space="0" w:color="000000"/>
            </w:tcBorders>
          </w:tcPr>
          <w:p w14:paraId="07C74169"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33" w:type="dxa"/>
            <w:gridSpan w:val="2"/>
            <w:vMerge/>
            <w:tcBorders>
              <w:top w:val="single" w:sz="4" w:space="0" w:color="000000"/>
              <w:left w:val="single" w:sz="4" w:space="0" w:color="000000"/>
              <w:bottom w:val="single" w:sz="4" w:space="0" w:color="000000"/>
              <w:right w:val="single" w:sz="4" w:space="0" w:color="000000"/>
            </w:tcBorders>
          </w:tcPr>
          <w:p w14:paraId="02250FB2"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4" w:type="dxa"/>
            <w:vMerge/>
            <w:tcBorders>
              <w:top w:val="single" w:sz="4" w:space="0" w:color="000000"/>
              <w:left w:val="single" w:sz="4" w:space="0" w:color="000000"/>
              <w:bottom w:val="single" w:sz="4" w:space="0" w:color="000000"/>
              <w:right w:val="single" w:sz="4" w:space="0" w:color="000000"/>
            </w:tcBorders>
          </w:tcPr>
          <w:p w14:paraId="62D7DC21"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756D5D58" w14:textId="77777777" w:rsidTr="0040542F">
        <w:trPr>
          <w:trHeight w:val="60"/>
        </w:trPr>
        <w:tc>
          <w:tcPr>
            <w:tcW w:w="237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3508A206" w14:textId="77777777" w:rsidR="00944BF0" w:rsidRPr="00BE0AE5" w:rsidRDefault="00944BF0" w:rsidP="0040542F">
            <w:pPr>
              <w:pStyle w:val="table-body1mm"/>
              <w:rPr>
                <w:rFonts w:cs="Times New Roman"/>
              </w:rPr>
            </w:pPr>
            <w:r w:rsidRPr="00BE0AE5">
              <w:rPr>
                <w:rFonts w:cs="Times New Roman"/>
              </w:rPr>
              <w:lastRenderedPageBreak/>
              <w:t>Иностранные языки</w:t>
            </w: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273C8BEF" w14:textId="77777777" w:rsidR="00944BF0" w:rsidRPr="00BE0AE5" w:rsidRDefault="00944BF0" w:rsidP="0040542F">
            <w:pPr>
              <w:pStyle w:val="table-body1mm"/>
              <w:rPr>
                <w:rFonts w:cs="Times New Roman"/>
              </w:rPr>
            </w:pPr>
            <w:r w:rsidRPr="00BE0AE5">
              <w:rPr>
                <w:rFonts w:cs="Times New Roman"/>
              </w:rPr>
              <w:t>Иностранный язык</w:t>
            </w:r>
          </w:p>
        </w:tc>
        <w:tc>
          <w:tcPr>
            <w:tcW w:w="68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58D11BCD" w14:textId="77777777" w:rsidR="00944BF0" w:rsidRPr="00BE0AE5" w:rsidRDefault="00944BF0" w:rsidP="0040542F">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6924685A" w14:textId="77777777" w:rsidR="00944BF0" w:rsidRPr="00BE0AE5" w:rsidRDefault="00944BF0" w:rsidP="0040542F">
            <w:pPr>
              <w:pStyle w:val="table-bodycentre"/>
              <w:rPr>
                <w:rFonts w:cs="Times New Roman"/>
              </w:rPr>
            </w:pPr>
            <w:r w:rsidRPr="00BE0AE5">
              <w:rPr>
                <w:rFonts w:cs="Times New Roman"/>
              </w:rPr>
              <w:t>3</w:t>
            </w:r>
          </w:p>
        </w:tc>
        <w:tc>
          <w:tcPr>
            <w:tcW w:w="722"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34C43F94" w14:textId="77777777" w:rsidR="00944BF0" w:rsidRPr="00BE0AE5" w:rsidRDefault="00944BF0" w:rsidP="0040542F">
            <w:pPr>
              <w:pStyle w:val="table-bodycentre"/>
              <w:rPr>
                <w:rFonts w:cs="Times New Roman"/>
              </w:rPr>
            </w:pPr>
            <w:r w:rsidRPr="00BE0AE5">
              <w:rPr>
                <w:rFonts w:cs="Times New Roman"/>
              </w:rPr>
              <w:t>3</w:t>
            </w:r>
          </w:p>
        </w:tc>
        <w:tc>
          <w:tcPr>
            <w:tcW w:w="639"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67C7E668" w14:textId="77777777" w:rsidR="00944BF0" w:rsidRPr="00BE0AE5" w:rsidRDefault="00944BF0" w:rsidP="0040542F">
            <w:pPr>
              <w:pStyle w:val="table-bodycentre"/>
              <w:rPr>
                <w:rFonts w:cs="Times New Roman"/>
              </w:rPr>
            </w:pPr>
            <w:r w:rsidRPr="00BE0AE5">
              <w:rPr>
                <w:rFonts w:cs="Times New Roman"/>
              </w:rPr>
              <w:t>3</w:t>
            </w:r>
          </w:p>
        </w:tc>
        <w:tc>
          <w:tcPr>
            <w:tcW w:w="733"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7ADF1538" w14:textId="77777777" w:rsidR="00944BF0" w:rsidRPr="00BE0AE5" w:rsidRDefault="00944BF0" w:rsidP="0040542F">
            <w:pPr>
              <w:pStyle w:val="table-bodycentre"/>
              <w:rPr>
                <w:rFonts w:cs="Times New Roman"/>
              </w:rPr>
            </w:pPr>
            <w:r w:rsidRPr="00BE0AE5">
              <w:rPr>
                <w:rFonts w:cs="Times New Roman"/>
              </w:rPr>
              <w:t>3</w:t>
            </w:r>
          </w:p>
        </w:tc>
        <w:tc>
          <w:tcPr>
            <w:tcW w:w="684"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5B3E05B2" w14:textId="77777777" w:rsidR="00944BF0" w:rsidRPr="00BE0AE5" w:rsidRDefault="00944BF0" w:rsidP="0040542F">
            <w:pPr>
              <w:pStyle w:val="table-bodycentre"/>
              <w:rPr>
                <w:rFonts w:cs="Times New Roman"/>
              </w:rPr>
            </w:pPr>
            <w:r w:rsidRPr="00BE0AE5">
              <w:rPr>
                <w:rFonts w:cs="Times New Roman"/>
              </w:rPr>
              <w:t>15</w:t>
            </w:r>
          </w:p>
        </w:tc>
      </w:tr>
      <w:tr w:rsidR="00944BF0" w:rsidRPr="00BE0AE5" w14:paraId="74CEB3E6" w14:textId="77777777" w:rsidTr="0040542F">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7FA2F772" w14:textId="77777777" w:rsidR="00944BF0" w:rsidRPr="00BE0AE5" w:rsidRDefault="00944BF0" w:rsidP="0040542F">
            <w:pPr>
              <w:pStyle w:val="table-body1mm"/>
              <w:rPr>
                <w:rFonts w:cs="Times New Roman"/>
              </w:rPr>
            </w:pPr>
            <w:r w:rsidRPr="00BE0AE5">
              <w:rPr>
                <w:rFonts w:cs="Times New Roman"/>
              </w:rPr>
              <w:t xml:space="preserve">Математика </w:t>
            </w:r>
            <w:r w:rsidRPr="00BE0AE5">
              <w:rPr>
                <w:rFonts w:cs="Times New Roman"/>
              </w:rPr>
              <w:br/>
              <w:t>и информатика</w:t>
            </w: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29FBC1A2" w14:textId="77777777" w:rsidR="00944BF0" w:rsidRPr="00BE0AE5" w:rsidRDefault="00944BF0" w:rsidP="0040542F">
            <w:pPr>
              <w:pStyle w:val="table-body1mm"/>
              <w:rPr>
                <w:rFonts w:cs="Times New Roman"/>
              </w:rPr>
            </w:pPr>
            <w:r w:rsidRPr="00BE0AE5">
              <w:rPr>
                <w:rFonts w:cs="Times New Roman"/>
              </w:rPr>
              <w:t>Математика</w:t>
            </w:r>
          </w:p>
        </w:tc>
        <w:tc>
          <w:tcPr>
            <w:tcW w:w="68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3A402903" w14:textId="77777777" w:rsidR="00944BF0" w:rsidRPr="00BE0AE5" w:rsidRDefault="00944BF0" w:rsidP="0040542F">
            <w:pPr>
              <w:pStyle w:val="table-bodycentre"/>
              <w:rPr>
                <w:rFonts w:cs="Times New Roman"/>
              </w:rPr>
            </w:pPr>
            <w:r w:rsidRPr="00BE0AE5">
              <w:rPr>
                <w:rFonts w:cs="Times New Roman"/>
              </w:rPr>
              <w:t>5</w:t>
            </w:r>
          </w:p>
        </w:tc>
        <w:tc>
          <w:tcPr>
            <w:tcW w:w="68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4A7224AB" w14:textId="77777777" w:rsidR="00944BF0" w:rsidRPr="00BE0AE5" w:rsidRDefault="00944BF0" w:rsidP="0040542F">
            <w:pPr>
              <w:pStyle w:val="table-bodycentre"/>
              <w:rPr>
                <w:rFonts w:cs="Times New Roman"/>
              </w:rPr>
            </w:pPr>
            <w:r w:rsidRPr="00BE0AE5">
              <w:rPr>
                <w:rFonts w:cs="Times New Roman"/>
              </w:rPr>
              <w:t>5</w:t>
            </w:r>
          </w:p>
        </w:tc>
        <w:tc>
          <w:tcPr>
            <w:tcW w:w="722"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17F58007"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39"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403D4018"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33"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08D0B15D"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4"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4930EBB1" w14:textId="77777777" w:rsidR="00944BF0" w:rsidRPr="00BE0AE5" w:rsidRDefault="00944BF0" w:rsidP="0040542F">
            <w:pPr>
              <w:pStyle w:val="table-bodycentre"/>
              <w:rPr>
                <w:rFonts w:cs="Times New Roman"/>
              </w:rPr>
            </w:pPr>
            <w:r w:rsidRPr="00BE0AE5">
              <w:rPr>
                <w:rFonts w:cs="Times New Roman"/>
              </w:rPr>
              <w:t>10</w:t>
            </w:r>
          </w:p>
        </w:tc>
      </w:tr>
      <w:tr w:rsidR="00944BF0" w:rsidRPr="00BE0AE5" w14:paraId="11F4F12F" w14:textId="77777777" w:rsidTr="0040542F">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38D86D26"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61E0288A" w14:textId="77777777" w:rsidR="00944BF0" w:rsidRPr="00BE0AE5" w:rsidRDefault="00944BF0" w:rsidP="0040542F">
            <w:pPr>
              <w:pStyle w:val="table-body1mm"/>
              <w:rPr>
                <w:rFonts w:cs="Times New Roman"/>
              </w:rPr>
            </w:pPr>
            <w:r w:rsidRPr="00BE0AE5">
              <w:rPr>
                <w:rFonts w:cs="Times New Roman"/>
              </w:rPr>
              <w:t>Алгебра</w:t>
            </w:r>
          </w:p>
        </w:tc>
        <w:tc>
          <w:tcPr>
            <w:tcW w:w="68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6F8018E3"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2047A5BE"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22"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77AE2570" w14:textId="77777777" w:rsidR="00944BF0" w:rsidRPr="00BE0AE5" w:rsidRDefault="00944BF0" w:rsidP="0040542F">
            <w:pPr>
              <w:pStyle w:val="table-bodycentre"/>
              <w:rPr>
                <w:rFonts w:cs="Times New Roman"/>
              </w:rPr>
            </w:pPr>
            <w:r w:rsidRPr="00BE0AE5">
              <w:rPr>
                <w:rFonts w:cs="Times New Roman"/>
              </w:rPr>
              <w:t>3</w:t>
            </w:r>
          </w:p>
        </w:tc>
        <w:tc>
          <w:tcPr>
            <w:tcW w:w="639"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6EDF3B76" w14:textId="77777777" w:rsidR="00944BF0" w:rsidRPr="00BE0AE5" w:rsidRDefault="00944BF0" w:rsidP="0040542F">
            <w:pPr>
              <w:pStyle w:val="table-bodycentre"/>
              <w:rPr>
                <w:rFonts w:cs="Times New Roman"/>
              </w:rPr>
            </w:pPr>
            <w:r w:rsidRPr="00BE0AE5">
              <w:rPr>
                <w:rFonts w:cs="Times New Roman"/>
              </w:rPr>
              <w:t>3</w:t>
            </w:r>
          </w:p>
        </w:tc>
        <w:tc>
          <w:tcPr>
            <w:tcW w:w="733"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04F90ECA" w14:textId="77777777" w:rsidR="00944BF0" w:rsidRPr="00BE0AE5" w:rsidRDefault="00944BF0" w:rsidP="0040542F">
            <w:pPr>
              <w:pStyle w:val="table-bodycentre"/>
              <w:rPr>
                <w:rFonts w:cs="Times New Roman"/>
              </w:rPr>
            </w:pPr>
            <w:r w:rsidRPr="00BE0AE5">
              <w:rPr>
                <w:rFonts w:cs="Times New Roman"/>
              </w:rPr>
              <w:t>3</w:t>
            </w:r>
          </w:p>
        </w:tc>
        <w:tc>
          <w:tcPr>
            <w:tcW w:w="684"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61B904AB" w14:textId="77777777" w:rsidR="00944BF0" w:rsidRPr="00BE0AE5" w:rsidRDefault="00944BF0" w:rsidP="0040542F">
            <w:pPr>
              <w:pStyle w:val="table-bodycentre"/>
              <w:rPr>
                <w:rFonts w:cs="Times New Roman"/>
              </w:rPr>
            </w:pPr>
            <w:r w:rsidRPr="00BE0AE5">
              <w:rPr>
                <w:rFonts w:cs="Times New Roman"/>
              </w:rPr>
              <w:t>9</w:t>
            </w:r>
          </w:p>
        </w:tc>
      </w:tr>
      <w:tr w:rsidR="00944BF0" w:rsidRPr="00BE0AE5" w14:paraId="5DFDEE3C" w14:textId="77777777" w:rsidTr="0040542F">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7CD5627A"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212FCA53" w14:textId="77777777" w:rsidR="00944BF0" w:rsidRPr="00BE0AE5" w:rsidRDefault="00944BF0" w:rsidP="0040542F">
            <w:pPr>
              <w:pStyle w:val="table-body1mm"/>
              <w:rPr>
                <w:rFonts w:cs="Times New Roman"/>
              </w:rPr>
            </w:pPr>
            <w:r w:rsidRPr="00BE0AE5">
              <w:rPr>
                <w:rFonts w:cs="Times New Roman"/>
              </w:rPr>
              <w:t>Геометрия</w:t>
            </w:r>
          </w:p>
        </w:tc>
        <w:tc>
          <w:tcPr>
            <w:tcW w:w="68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41718A20"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3BCCBB67"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22"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383E26B9" w14:textId="77777777" w:rsidR="00944BF0" w:rsidRPr="00BE0AE5" w:rsidRDefault="00944BF0" w:rsidP="0040542F">
            <w:pPr>
              <w:pStyle w:val="table-bodycentre"/>
              <w:rPr>
                <w:rFonts w:cs="Times New Roman"/>
              </w:rPr>
            </w:pPr>
            <w:r w:rsidRPr="00BE0AE5">
              <w:rPr>
                <w:rFonts w:cs="Times New Roman"/>
              </w:rPr>
              <w:t>2</w:t>
            </w:r>
          </w:p>
        </w:tc>
        <w:tc>
          <w:tcPr>
            <w:tcW w:w="639"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43606BE9" w14:textId="77777777" w:rsidR="00944BF0" w:rsidRPr="00BE0AE5" w:rsidRDefault="00944BF0" w:rsidP="0040542F">
            <w:pPr>
              <w:pStyle w:val="table-bodycentre"/>
              <w:rPr>
                <w:rFonts w:cs="Times New Roman"/>
              </w:rPr>
            </w:pPr>
            <w:r w:rsidRPr="00BE0AE5">
              <w:rPr>
                <w:rFonts w:cs="Times New Roman"/>
              </w:rPr>
              <w:t>2</w:t>
            </w:r>
          </w:p>
        </w:tc>
        <w:tc>
          <w:tcPr>
            <w:tcW w:w="733"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6518A847" w14:textId="77777777" w:rsidR="00944BF0" w:rsidRPr="00BE0AE5" w:rsidRDefault="00944BF0" w:rsidP="0040542F">
            <w:pPr>
              <w:pStyle w:val="table-bodycentre"/>
              <w:rPr>
                <w:rFonts w:cs="Times New Roman"/>
              </w:rPr>
            </w:pPr>
            <w:r w:rsidRPr="00BE0AE5">
              <w:rPr>
                <w:rFonts w:cs="Times New Roman"/>
              </w:rPr>
              <w:t>2</w:t>
            </w:r>
          </w:p>
        </w:tc>
        <w:tc>
          <w:tcPr>
            <w:tcW w:w="684"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7DFC9570" w14:textId="77777777" w:rsidR="00944BF0" w:rsidRPr="00BE0AE5" w:rsidRDefault="00944BF0" w:rsidP="0040542F">
            <w:pPr>
              <w:pStyle w:val="table-bodycentre"/>
              <w:rPr>
                <w:rFonts w:cs="Times New Roman"/>
              </w:rPr>
            </w:pPr>
            <w:r w:rsidRPr="00BE0AE5">
              <w:rPr>
                <w:rFonts w:cs="Times New Roman"/>
              </w:rPr>
              <w:t>6</w:t>
            </w:r>
          </w:p>
        </w:tc>
      </w:tr>
      <w:tr w:rsidR="00944BF0" w:rsidRPr="00BE0AE5" w14:paraId="49EE2260" w14:textId="77777777" w:rsidTr="0040542F">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71A95A12"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08F1626C" w14:textId="77777777" w:rsidR="00944BF0" w:rsidRPr="00BE0AE5" w:rsidRDefault="00944BF0" w:rsidP="0040542F">
            <w:pPr>
              <w:pStyle w:val="table-body1mm"/>
              <w:rPr>
                <w:rFonts w:cs="Times New Roman"/>
              </w:rPr>
            </w:pPr>
            <w:r w:rsidRPr="00BE0AE5">
              <w:rPr>
                <w:rFonts w:cs="Times New Roman"/>
              </w:rPr>
              <w:t>Вероятность и статистика</w:t>
            </w:r>
          </w:p>
        </w:tc>
        <w:tc>
          <w:tcPr>
            <w:tcW w:w="68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2F5982B5"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17F81972"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22"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23F4ED07" w14:textId="77777777" w:rsidR="00944BF0" w:rsidRPr="00BE0AE5" w:rsidRDefault="00944BF0" w:rsidP="0040542F">
            <w:pPr>
              <w:pStyle w:val="table-bodycentre"/>
              <w:rPr>
                <w:rFonts w:cs="Times New Roman"/>
              </w:rPr>
            </w:pPr>
            <w:r w:rsidRPr="00BE0AE5">
              <w:rPr>
                <w:rFonts w:cs="Times New Roman"/>
              </w:rPr>
              <w:t>1</w:t>
            </w:r>
          </w:p>
        </w:tc>
        <w:tc>
          <w:tcPr>
            <w:tcW w:w="639"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0635EB61" w14:textId="77777777" w:rsidR="00944BF0" w:rsidRPr="00BE0AE5" w:rsidRDefault="00944BF0" w:rsidP="0040542F">
            <w:pPr>
              <w:pStyle w:val="table-bodycentre"/>
              <w:rPr>
                <w:rFonts w:cs="Times New Roman"/>
              </w:rPr>
            </w:pPr>
            <w:r w:rsidRPr="00BE0AE5">
              <w:rPr>
                <w:rFonts w:cs="Times New Roman"/>
              </w:rPr>
              <w:t>1</w:t>
            </w:r>
          </w:p>
        </w:tc>
        <w:tc>
          <w:tcPr>
            <w:tcW w:w="733"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5D93A6CD" w14:textId="77777777" w:rsidR="00944BF0" w:rsidRPr="00BE0AE5" w:rsidRDefault="00944BF0" w:rsidP="0040542F">
            <w:pPr>
              <w:pStyle w:val="table-bodycentre"/>
              <w:rPr>
                <w:rFonts w:cs="Times New Roman"/>
              </w:rPr>
            </w:pPr>
            <w:r w:rsidRPr="00BE0AE5">
              <w:rPr>
                <w:rFonts w:cs="Times New Roman"/>
              </w:rPr>
              <w:t>1</w:t>
            </w:r>
          </w:p>
        </w:tc>
        <w:tc>
          <w:tcPr>
            <w:tcW w:w="684"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0472FA04" w14:textId="77777777" w:rsidR="00944BF0" w:rsidRPr="00BE0AE5" w:rsidRDefault="00944BF0" w:rsidP="0040542F">
            <w:pPr>
              <w:pStyle w:val="table-bodycentre"/>
              <w:rPr>
                <w:rFonts w:cs="Times New Roman"/>
              </w:rPr>
            </w:pPr>
            <w:r w:rsidRPr="00BE0AE5">
              <w:rPr>
                <w:rFonts w:cs="Times New Roman"/>
              </w:rPr>
              <w:t>3</w:t>
            </w:r>
          </w:p>
        </w:tc>
      </w:tr>
      <w:tr w:rsidR="00944BF0" w:rsidRPr="00BE0AE5" w14:paraId="1FF97CD5" w14:textId="77777777" w:rsidTr="0040542F">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4FA99C2F"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38D992B6" w14:textId="77777777" w:rsidR="00944BF0" w:rsidRPr="00BE0AE5" w:rsidRDefault="00944BF0" w:rsidP="0040542F">
            <w:pPr>
              <w:pStyle w:val="table-body1mm"/>
              <w:rPr>
                <w:rFonts w:cs="Times New Roman"/>
              </w:rPr>
            </w:pPr>
            <w:r w:rsidRPr="00BE0AE5">
              <w:rPr>
                <w:rFonts w:cs="Times New Roman"/>
              </w:rPr>
              <w:t>Информатика</w:t>
            </w:r>
          </w:p>
        </w:tc>
        <w:tc>
          <w:tcPr>
            <w:tcW w:w="68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0DDE2F94"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1FD403FB"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22"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23A9650A" w14:textId="77777777" w:rsidR="00944BF0" w:rsidRPr="00BE0AE5" w:rsidRDefault="00944BF0" w:rsidP="0040542F">
            <w:pPr>
              <w:pStyle w:val="table-bodycentre"/>
              <w:rPr>
                <w:rFonts w:cs="Times New Roman"/>
              </w:rPr>
            </w:pPr>
            <w:r w:rsidRPr="00BE0AE5">
              <w:rPr>
                <w:rFonts w:cs="Times New Roman"/>
              </w:rPr>
              <w:t>1</w:t>
            </w:r>
          </w:p>
        </w:tc>
        <w:tc>
          <w:tcPr>
            <w:tcW w:w="639"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3495F498" w14:textId="77777777" w:rsidR="00944BF0" w:rsidRPr="00BE0AE5" w:rsidRDefault="00944BF0" w:rsidP="0040542F">
            <w:pPr>
              <w:pStyle w:val="table-bodycentre"/>
              <w:rPr>
                <w:rFonts w:cs="Times New Roman"/>
              </w:rPr>
            </w:pPr>
            <w:r w:rsidRPr="00BE0AE5">
              <w:rPr>
                <w:rFonts w:cs="Times New Roman"/>
              </w:rPr>
              <w:t>1</w:t>
            </w:r>
          </w:p>
        </w:tc>
        <w:tc>
          <w:tcPr>
            <w:tcW w:w="733"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77D53B64" w14:textId="77777777" w:rsidR="00944BF0" w:rsidRPr="00BE0AE5" w:rsidRDefault="00944BF0" w:rsidP="0040542F">
            <w:pPr>
              <w:pStyle w:val="table-bodycentre"/>
              <w:rPr>
                <w:rFonts w:cs="Times New Roman"/>
              </w:rPr>
            </w:pPr>
            <w:r w:rsidRPr="00BE0AE5">
              <w:rPr>
                <w:rFonts w:cs="Times New Roman"/>
              </w:rPr>
              <w:t>1</w:t>
            </w:r>
          </w:p>
        </w:tc>
        <w:tc>
          <w:tcPr>
            <w:tcW w:w="684"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14:paraId="4A5452CE" w14:textId="77777777" w:rsidR="00944BF0" w:rsidRPr="00BE0AE5" w:rsidRDefault="00944BF0" w:rsidP="0040542F">
            <w:pPr>
              <w:pStyle w:val="table-bodycentre"/>
              <w:rPr>
                <w:rFonts w:cs="Times New Roman"/>
              </w:rPr>
            </w:pPr>
            <w:r w:rsidRPr="00BE0AE5">
              <w:rPr>
                <w:rFonts w:cs="Times New Roman"/>
              </w:rPr>
              <w:t>3</w:t>
            </w:r>
          </w:p>
        </w:tc>
      </w:tr>
      <w:tr w:rsidR="00944BF0" w:rsidRPr="00BE0AE5" w14:paraId="3F25B449" w14:textId="77777777" w:rsidTr="0040542F">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4136C29B" w14:textId="77777777" w:rsidR="00944BF0" w:rsidRPr="00BE0AE5" w:rsidRDefault="00944BF0" w:rsidP="0040542F">
            <w:pPr>
              <w:pStyle w:val="table-body1mm"/>
              <w:rPr>
                <w:rFonts w:cs="Times New Roman"/>
              </w:rPr>
            </w:pPr>
            <w:r w:rsidRPr="00BE0AE5">
              <w:rPr>
                <w:rFonts w:cs="Times New Roman"/>
              </w:rPr>
              <w:t>Общественно-научные предметы</w:t>
            </w: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CD49C3B" w14:textId="77777777" w:rsidR="00944BF0" w:rsidRPr="00BE0AE5" w:rsidRDefault="00944BF0" w:rsidP="0040542F">
            <w:pPr>
              <w:pStyle w:val="table-body1mm"/>
              <w:rPr>
                <w:rFonts w:cs="Times New Roman"/>
              </w:rPr>
            </w:pPr>
            <w:r w:rsidRPr="00BE0AE5">
              <w:rPr>
                <w:rFonts w:cs="Times New Roman"/>
              </w:rPr>
              <w:t>История России. Всеобщая история</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337A812A" w14:textId="77777777" w:rsidR="00944BF0" w:rsidRPr="00BE0AE5" w:rsidRDefault="00944BF0" w:rsidP="0040542F">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DB9FA4D" w14:textId="77777777" w:rsidR="00944BF0" w:rsidRPr="00BE0AE5" w:rsidRDefault="00944BF0" w:rsidP="0040542F">
            <w:pPr>
              <w:pStyle w:val="table-bodycentre"/>
              <w:rPr>
                <w:rFonts w:cs="Times New Roman"/>
              </w:rPr>
            </w:pPr>
            <w:r w:rsidRPr="00BE0AE5">
              <w:rPr>
                <w:rFonts w:cs="Times New Roman"/>
              </w:rPr>
              <w:t>2</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2C45834" w14:textId="77777777" w:rsidR="00944BF0" w:rsidRPr="00BE0AE5" w:rsidRDefault="00944BF0" w:rsidP="0040542F">
            <w:pPr>
              <w:pStyle w:val="table-bodycentre"/>
              <w:rPr>
                <w:rFonts w:cs="Times New Roman"/>
              </w:rPr>
            </w:pPr>
            <w:r w:rsidRPr="00BE0AE5">
              <w:rPr>
                <w:rFonts w:cs="Times New Roman"/>
              </w:rPr>
              <w:t>2</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178A307" w14:textId="77777777" w:rsidR="00944BF0" w:rsidRPr="00BE0AE5" w:rsidRDefault="00944BF0" w:rsidP="0040542F">
            <w:pPr>
              <w:pStyle w:val="table-bodycentre"/>
              <w:rPr>
                <w:rFonts w:cs="Times New Roman"/>
              </w:rPr>
            </w:pPr>
            <w:r w:rsidRPr="00BE0AE5">
              <w:rPr>
                <w:rFonts w:cs="Times New Roman"/>
              </w:rPr>
              <w:t>2</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C12F8BE" w14:textId="77777777" w:rsidR="00944BF0" w:rsidRPr="00BE0AE5" w:rsidRDefault="00944BF0" w:rsidP="0040542F">
            <w:pPr>
              <w:pStyle w:val="table-bodycentre"/>
              <w:rPr>
                <w:rFonts w:cs="Times New Roman"/>
              </w:rPr>
            </w:pPr>
            <w:r w:rsidRPr="00BE0AE5">
              <w:rPr>
                <w:rFonts w:cs="Times New Roman"/>
              </w:rPr>
              <w:t>2</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EDD6983" w14:textId="77777777" w:rsidR="00944BF0" w:rsidRPr="00BE0AE5" w:rsidRDefault="00944BF0" w:rsidP="0040542F">
            <w:pPr>
              <w:pStyle w:val="table-bodycentre"/>
              <w:rPr>
                <w:rFonts w:cs="Times New Roman"/>
              </w:rPr>
            </w:pPr>
            <w:r w:rsidRPr="00BE0AE5">
              <w:rPr>
                <w:rFonts w:cs="Times New Roman"/>
              </w:rPr>
              <w:t>10</w:t>
            </w:r>
          </w:p>
        </w:tc>
      </w:tr>
      <w:tr w:rsidR="00944BF0" w:rsidRPr="00BE0AE5" w14:paraId="2E7FA45F" w14:textId="77777777" w:rsidTr="0040542F">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24822B5D"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30C65645" w14:textId="77777777" w:rsidR="00944BF0" w:rsidRPr="00BE0AE5" w:rsidRDefault="00944BF0" w:rsidP="0040542F">
            <w:pPr>
              <w:pStyle w:val="table-body1mm"/>
              <w:rPr>
                <w:rFonts w:cs="Times New Roman"/>
              </w:rPr>
            </w:pPr>
            <w:r w:rsidRPr="00BE0AE5">
              <w:rPr>
                <w:rFonts w:cs="Times New Roman"/>
              </w:rPr>
              <w:t>Обществознание</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43E8537B"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42D77B49" w14:textId="77777777" w:rsidR="00944BF0" w:rsidRPr="00BE0AE5" w:rsidRDefault="00944BF0" w:rsidP="0040542F">
            <w:pPr>
              <w:pStyle w:val="table-bodycentre"/>
              <w:rPr>
                <w:rFonts w:cs="Times New Roman"/>
              </w:rPr>
            </w:pPr>
            <w:r w:rsidRPr="00BE0AE5">
              <w:rPr>
                <w:rFonts w:cs="Times New Roman"/>
              </w:rPr>
              <w:t>1</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5FA1850C" w14:textId="77777777" w:rsidR="00944BF0" w:rsidRPr="00BE0AE5" w:rsidRDefault="00944BF0" w:rsidP="0040542F">
            <w:pPr>
              <w:pStyle w:val="table-bodycentre"/>
              <w:rPr>
                <w:rFonts w:cs="Times New Roman"/>
              </w:rPr>
            </w:pPr>
            <w:r w:rsidRPr="00BE0AE5">
              <w:rPr>
                <w:rFonts w:cs="Times New Roman"/>
              </w:rPr>
              <w:t>1</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5279FBEB" w14:textId="77777777" w:rsidR="00944BF0" w:rsidRPr="00BE0AE5" w:rsidRDefault="00944BF0" w:rsidP="0040542F">
            <w:pPr>
              <w:pStyle w:val="table-bodycentre"/>
              <w:rPr>
                <w:rFonts w:cs="Times New Roman"/>
              </w:rPr>
            </w:pPr>
            <w:r w:rsidRPr="00BE0AE5">
              <w:rPr>
                <w:rFonts w:cs="Times New Roman"/>
              </w:rPr>
              <w:t>1</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CC2490E" w14:textId="77777777" w:rsidR="00944BF0" w:rsidRPr="00BE0AE5" w:rsidRDefault="00944BF0" w:rsidP="0040542F">
            <w:pPr>
              <w:pStyle w:val="table-bodycentre"/>
              <w:rPr>
                <w:rFonts w:cs="Times New Roman"/>
              </w:rPr>
            </w:pPr>
            <w:r w:rsidRPr="00BE0AE5">
              <w:rPr>
                <w:rFonts w:cs="Times New Roman"/>
              </w:rPr>
              <w:t>1</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34795A08" w14:textId="77777777" w:rsidR="00944BF0" w:rsidRPr="00BE0AE5" w:rsidRDefault="00944BF0" w:rsidP="0040542F">
            <w:pPr>
              <w:pStyle w:val="table-bodycentre"/>
              <w:rPr>
                <w:rFonts w:cs="Times New Roman"/>
              </w:rPr>
            </w:pPr>
            <w:r w:rsidRPr="00BE0AE5">
              <w:rPr>
                <w:rFonts w:cs="Times New Roman"/>
              </w:rPr>
              <w:t>4</w:t>
            </w:r>
          </w:p>
        </w:tc>
      </w:tr>
      <w:tr w:rsidR="00944BF0" w:rsidRPr="00BE0AE5" w14:paraId="345CC8F4" w14:textId="77777777" w:rsidTr="0040542F">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71D1A494"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2A3BA54" w14:textId="77777777" w:rsidR="00944BF0" w:rsidRPr="00BE0AE5" w:rsidRDefault="00944BF0" w:rsidP="0040542F">
            <w:pPr>
              <w:pStyle w:val="table-body1mm"/>
              <w:rPr>
                <w:rFonts w:cs="Times New Roman"/>
              </w:rPr>
            </w:pPr>
            <w:r w:rsidRPr="00BE0AE5">
              <w:rPr>
                <w:rFonts w:cs="Times New Roman"/>
              </w:rPr>
              <w:t>География</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E2FE608" w14:textId="77777777" w:rsidR="00944BF0" w:rsidRPr="00BE0AE5" w:rsidRDefault="00944BF0" w:rsidP="0040542F">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E989F9D" w14:textId="77777777" w:rsidR="00944BF0" w:rsidRPr="00BE0AE5" w:rsidRDefault="00944BF0" w:rsidP="0040542F">
            <w:pPr>
              <w:pStyle w:val="table-bodycentre"/>
              <w:rPr>
                <w:rFonts w:cs="Times New Roman"/>
              </w:rPr>
            </w:pPr>
            <w:r w:rsidRPr="00BE0AE5">
              <w:rPr>
                <w:rFonts w:cs="Times New Roman"/>
              </w:rPr>
              <w:t>1</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40303AA7" w14:textId="77777777" w:rsidR="00944BF0" w:rsidRPr="00BE0AE5" w:rsidRDefault="00944BF0" w:rsidP="0040542F">
            <w:pPr>
              <w:pStyle w:val="table-bodycentre"/>
              <w:rPr>
                <w:rFonts w:cs="Times New Roman"/>
              </w:rPr>
            </w:pPr>
            <w:r w:rsidRPr="00BE0AE5">
              <w:rPr>
                <w:rFonts w:cs="Times New Roman"/>
              </w:rPr>
              <w:t>2</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546F2CF" w14:textId="77777777" w:rsidR="00944BF0" w:rsidRPr="00BE0AE5" w:rsidRDefault="00944BF0" w:rsidP="0040542F">
            <w:pPr>
              <w:pStyle w:val="table-bodycentre"/>
              <w:rPr>
                <w:rFonts w:cs="Times New Roman"/>
              </w:rPr>
            </w:pPr>
            <w:r w:rsidRPr="00BE0AE5">
              <w:rPr>
                <w:rFonts w:cs="Times New Roman"/>
              </w:rPr>
              <w:t>2</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5DDDB661" w14:textId="77777777" w:rsidR="00944BF0" w:rsidRPr="00BE0AE5" w:rsidRDefault="00944BF0" w:rsidP="0040542F">
            <w:pPr>
              <w:pStyle w:val="table-bodycentre"/>
              <w:rPr>
                <w:rFonts w:cs="Times New Roman"/>
              </w:rPr>
            </w:pPr>
            <w:r w:rsidRPr="00BE0AE5">
              <w:rPr>
                <w:rFonts w:cs="Times New Roman"/>
              </w:rPr>
              <w:t>2</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DAA9682" w14:textId="77777777" w:rsidR="00944BF0" w:rsidRPr="00BE0AE5" w:rsidRDefault="00944BF0" w:rsidP="0040542F">
            <w:pPr>
              <w:pStyle w:val="table-bodycentre"/>
              <w:rPr>
                <w:rFonts w:cs="Times New Roman"/>
              </w:rPr>
            </w:pPr>
            <w:r w:rsidRPr="00BE0AE5">
              <w:rPr>
                <w:rFonts w:cs="Times New Roman"/>
              </w:rPr>
              <w:t>8</w:t>
            </w:r>
          </w:p>
        </w:tc>
      </w:tr>
      <w:tr w:rsidR="00944BF0" w:rsidRPr="00BE0AE5" w14:paraId="1B55B62F" w14:textId="77777777" w:rsidTr="0040542F">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695F64E" w14:textId="77777777" w:rsidR="00944BF0" w:rsidRPr="00BE0AE5" w:rsidRDefault="00944BF0" w:rsidP="0040542F">
            <w:pPr>
              <w:pStyle w:val="table-body1mm"/>
              <w:rPr>
                <w:rFonts w:cs="Times New Roman"/>
              </w:rPr>
            </w:pPr>
            <w:r w:rsidRPr="00BE0AE5">
              <w:rPr>
                <w:rFonts w:cs="Times New Roman"/>
              </w:rPr>
              <w:t>Естественно-научные предметы</w:t>
            </w: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216FAFC" w14:textId="77777777" w:rsidR="00944BF0" w:rsidRPr="00BE0AE5" w:rsidRDefault="00944BF0" w:rsidP="0040542F">
            <w:pPr>
              <w:pStyle w:val="table-body1mm"/>
              <w:rPr>
                <w:rFonts w:cs="Times New Roman"/>
              </w:rPr>
            </w:pPr>
            <w:r w:rsidRPr="00BE0AE5">
              <w:rPr>
                <w:rFonts w:cs="Times New Roman"/>
              </w:rPr>
              <w:t>Физика</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6A7578F"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3CD6E3C3"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AEC8F60" w14:textId="77777777" w:rsidR="00944BF0" w:rsidRPr="00BE0AE5" w:rsidRDefault="00944BF0" w:rsidP="0040542F">
            <w:pPr>
              <w:pStyle w:val="table-bodycentre"/>
              <w:rPr>
                <w:rFonts w:cs="Times New Roman"/>
              </w:rPr>
            </w:pPr>
            <w:r w:rsidRPr="00BE0AE5">
              <w:rPr>
                <w:rFonts w:cs="Times New Roman"/>
              </w:rPr>
              <w:t>2</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0045200F" w14:textId="77777777" w:rsidR="00944BF0" w:rsidRPr="00BE0AE5" w:rsidRDefault="00944BF0" w:rsidP="0040542F">
            <w:pPr>
              <w:pStyle w:val="table-bodycentre"/>
              <w:rPr>
                <w:rFonts w:cs="Times New Roman"/>
              </w:rPr>
            </w:pPr>
            <w:r w:rsidRPr="00BE0AE5">
              <w:rPr>
                <w:rFonts w:cs="Times New Roman"/>
              </w:rPr>
              <w:t>2</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6EB8C2E" w14:textId="77777777" w:rsidR="00944BF0" w:rsidRPr="00BE0AE5" w:rsidRDefault="00944BF0" w:rsidP="0040542F">
            <w:pPr>
              <w:pStyle w:val="table-bodycentre"/>
              <w:rPr>
                <w:rFonts w:cs="Times New Roman"/>
              </w:rPr>
            </w:pPr>
            <w:r w:rsidRPr="00BE0AE5">
              <w:rPr>
                <w:rFonts w:cs="Times New Roman"/>
              </w:rPr>
              <w:t>3</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456DAB69" w14:textId="77777777" w:rsidR="00944BF0" w:rsidRPr="00BE0AE5" w:rsidRDefault="00944BF0" w:rsidP="0040542F">
            <w:pPr>
              <w:pStyle w:val="table-bodycentre"/>
              <w:rPr>
                <w:rFonts w:cs="Times New Roman"/>
              </w:rPr>
            </w:pPr>
            <w:r w:rsidRPr="00BE0AE5">
              <w:rPr>
                <w:rFonts w:cs="Times New Roman"/>
              </w:rPr>
              <w:t>7</w:t>
            </w:r>
          </w:p>
        </w:tc>
      </w:tr>
      <w:tr w:rsidR="00944BF0" w:rsidRPr="00BE0AE5" w14:paraId="47FE3255" w14:textId="77777777" w:rsidTr="0040542F">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423AF726"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B2850FB" w14:textId="77777777" w:rsidR="00944BF0" w:rsidRPr="00BE0AE5" w:rsidRDefault="00944BF0" w:rsidP="0040542F">
            <w:pPr>
              <w:pStyle w:val="table-body1mm"/>
              <w:rPr>
                <w:rFonts w:cs="Times New Roman"/>
              </w:rPr>
            </w:pPr>
            <w:r w:rsidRPr="00BE0AE5">
              <w:rPr>
                <w:rFonts w:cs="Times New Roman"/>
              </w:rPr>
              <w:t>Химия</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04B7A7C5"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4ABEA57"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249C0CF"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02767755" w14:textId="77777777" w:rsidR="00944BF0" w:rsidRPr="00BE0AE5" w:rsidRDefault="00944BF0" w:rsidP="0040542F">
            <w:pPr>
              <w:pStyle w:val="table-bodycentre"/>
              <w:rPr>
                <w:rFonts w:cs="Times New Roman"/>
              </w:rPr>
            </w:pPr>
            <w:r w:rsidRPr="00BE0AE5">
              <w:rPr>
                <w:rFonts w:cs="Times New Roman"/>
              </w:rPr>
              <w:t>2</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5CC98DA" w14:textId="77777777" w:rsidR="00944BF0" w:rsidRPr="00BE0AE5" w:rsidRDefault="00944BF0" w:rsidP="0040542F">
            <w:pPr>
              <w:pStyle w:val="table-bodycentre"/>
              <w:rPr>
                <w:rFonts w:cs="Times New Roman"/>
              </w:rPr>
            </w:pPr>
            <w:r w:rsidRPr="00BE0AE5">
              <w:rPr>
                <w:rFonts w:cs="Times New Roman"/>
              </w:rPr>
              <w:t>2</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51093AD" w14:textId="77777777" w:rsidR="00944BF0" w:rsidRPr="00BE0AE5" w:rsidRDefault="00944BF0" w:rsidP="0040542F">
            <w:pPr>
              <w:pStyle w:val="table-bodycentre"/>
              <w:rPr>
                <w:rFonts w:cs="Times New Roman"/>
              </w:rPr>
            </w:pPr>
            <w:r w:rsidRPr="00BE0AE5">
              <w:rPr>
                <w:rFonts w:cs="Times New Roman"/>
              </w:rPr>
              <w:t>4</w:t>
            </w:r>
          </w:p>
        </w:tc>
      </w:tr>
      <w:tr w:rsidR="00944BF0" w:rsidRPr="00BE0AE5" w14:paraId="553B6964" w14:textId="77777777" w:rsidTr="0040542F">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7DDDC296"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3F7F0148" w14:textId="77777777" w:rsidR="00944BF0" w:rsidRPr="00BE0AE5" w:rsidRDefault="00944BF0" w:rsidP="0040542F">
            <w:pPr>
              <w:pStyle w:val="table-body1mm"/>
              <w:rPr>
                <w:rFonts w:cs="Times New Roman"/>
              </w:rPr>
            </w:pPr>
            <w:r w:rsidRPr="00BE0AE5">
              <w:rPr>
                <w:rFonts w:cs="Times New Roman"/>
              </w:rPr>
              <w:t>Биология</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06610CB0" w14:textId="77777777" w:rsidR="00944BF0" w:rsidRPr="00BE0AE5" w:rsidRDefault="00944BF0" w:rsidP="0040542F">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54307422" w14:textId="77777777" w:rsidR="00944BF0" w:rsidRPr="00BE0AE5" w:rsidRDefault="00944BF0" w:rsidP="0040542F">
            <w:pPr>
              <w:pStyle w:val="table-bodycentre"/>
              <w:rPr>
                <w:rFonts w:cs="Times New Roman"/>
              </w:rPr>
            </w:pPr>
            <w:r w:rsidRPr="00BE0AE5">
              <w:rPr>
                <w:rFonts w:cs="Times New Roman"/>
              </w:rPr>
              <w:t>1</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1E41F08" w14:textId="77777777" w:rsidR="00944BF0" w:rsidRPr="00BE0AE5" w:rsidRDefault="00944BF0" w:rsidP="0040542F">
            <w:pPr>
              <w:pStyle w:val="table-bodycentre"/>
              <w:rPr>
                <w:rFonts w:cs="Times New Roman"/>
              </w:rPr>
            </w:pPr>
            <w:r w:rsidRPr="00BE0AE5">
              <w:rPr>
                <w:rFonts w:cs="Times New Roman"/>
              </w:rPr>
              <w:t>1</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07875837" w14:textId="77777777" w:rsidR="00944BF0" w:rsidRPr="00BE0AE5" w:rsidRDefault="00944BF0" w:rsidP="0040542F">
            <w:pPr>
              <w:pStyle w:val="table-bodycentre"/>
              <w:rPr>
                <w:rFonts w:cs="Times New Roman"/>
              </w:rPr>
            </w:pPr>
            <w:r w:rsidRPr="00BE0AE5">
              <w:rPr>
                <w:rFonts w:cs="Times New Roman"/>
              </w:rPr>
              <w:t>2</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E4FF571" w14:textId="77777777" w:rsidR="00944BF0" w:rsidRPr="00BE0AE5" w:rsidRDefault="00944BF0" w:rsidP="0040542F">
            <w:pPr>
              <w:pStyle w:val="table-bodycentre"/>
              <w:rPr>
                <w:rFonts w:cs="Times New Roman"/>
              </w:rPr>
            </w:pPr>
            <w:r w:rsidRPr="00BE0AE5">
              <w:rPr>
                <w:rFonts w:cs="Times New Roman"/>
              </w:rPr>
              <w:t>2</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0C87EA7D" w14:textId="77777777" w:rsidR="00944BF0" w:rsidRPr="00BE0AE5" w:rsidRDefault="00944BF0" w:rsidP="0040542F">
            <w:pPr>
              <w:pStyle w:val="table-bodycentre"/>
              <w:rPr>
                <w:rFonts w:cs="Times New Roman"/>
              </w:rPr>
            </w:pPr>
            <w:r w:rsidRPr="00BE0AE5">
              <w:rPr>
                <w:rFonts w:cs="Times New Roman"/>
              </w:rPr>
              <w:t>7</w:t>
            </w:r>
          </w:p>
        </w:tc>
      </w:tr>
      <w:tr w:rsidR="00944BF0" w:rsidRPr="00BE0AE5" w14:paraId="26082831" w14:textId="77777777" w:rsidTr="0040542F">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3471311" w14:textId="77777777" w:rsidR="00944BF0" w:rsidRPr="00BE0AE5" w:rsidRDefault="00944BF0" w:rsidP="0040542F">
            <w:pPr>
              <w:pStyle w:val="table-body1mm"/>
              <w:rPr>
                <w:rFonts w:cs="Times New Roman"/>
              </w:rPr>
            </w:pPr>
            <w:r w:rsidRPr="00BE0AE5">
              <w:rPr>
                <w:rFonts w:cs="Times New Roman"/>
              </w:rPr>
              <w:t>Искусство</w:t>
            </w: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38B3690A" w14:textId="77777777" w:rsidR="00944BF0" w:rsidRPr="00BE0AE5" w:rsidRDefault="00944BF0" w:rsidP="0040542F">
            <w:pPr>
              <w:pStyle w:val="table-body1mm"/>
              <w:rPr>
                <w:rFonts w:cs="Times New Roman"/>
              </w:rPr>
            </w:pPr>
            <w:r w:rsidRPr="00BE0AE5">
              <w:rPr>
                <w:rFonts w:cs="Times New Roman"/>
              </w:rPr>
              <w:t xml:space="preserve">Изобразительное искусство </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55D173C2" w14:textId="77777777" w:rsidR="00944BF0" w:rsidRPr="00BE0AE5" w:rsidRDefault="00944BF0" w:rsidP="0040542F">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5F52AC1F" w14:textId="77777777" w:rsidR="00944BF0" w:rsidRPr="00BE0AE5" w:rsidRDefault="00944BF0" w:rsidP="0040542F">
            <w:pPr>
              <w:pStyle w:val="table-bodycentre"/>
              <w:rPr>
                <w:rFonts w:cs="Times New Roman"/>
              </w:rPr>
            </w:pPr>
            <w:r w:rsidRPr="00BE0AE5">
              <w:rPr>
                <w:rFonts w:cs="Times New Roman"/>
              </w:rPr>
              <w:t>1</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01A20884" w14:textId="77777777" w:rsidR="00944BF0" w:rsidRPr="00BE0AE5" w:rsidRDefault="00944BF0" w:rsidP="0040542F">
            <w:pPr>
              <w:pStyle w:val="table-bodycentre"/>
              <w:rPr>
                <w:rFonts w:cs="Times New Roman"/>
              </w:rPr>
            </w:pPr>
            <w:r w:rsidRPr="00BE0AE5">
              <w:rPr>
                <w:rFonts w:cs="Times New Roman"/>
              </w:rPr>
              <w:t>1</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402D6EF8"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A06F0B8"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74D92DD" w14:textId="77777777" w:rsidR="00944BF0" w:rsidRPr="00BE0AE5" w:rsidRDefault="00944BF0" w:rsidP="0040542F">
            <w:pPr>
              <w:pStyle w:val="table-bodycentre"/>
              <w:rPr>
                <w:rFonts w:cs="Times New Roman"/>
              </w:rPr>
            </w:pPr>
            <w:r w:rsidRPr="00BE0AE5">
              <w:rPr>
                <w:rFonts w:cs="Times New Roman"/>
              </w:rPr>
              <w:t>3</w:t>
            </w:r>
          </w:p>
        </w:tc>
      </w:tr>
      <w:tr w:rsidR="00944BF0" w:rsidRPr="00BE0AE5" w14:paraId="78D41FCE" w14:textId="77777777" w:rsidTr="0040542F">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21FA959A"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549F875" w14:textId="77777777" w:rsidR="00944BF0" w:rsidRPr="00BE0AE5" w:rsidRDefault="00944BF0" w:rsidP="0040542F">
            <w:pPr>
              <w:pStyle w:val="table-body1mm"/>
              <w:rPr>
                <w:rFonts w:cs="Times New Roman"/>
              </w:rPr>
            </w:pPr>
            <w:r w:rsidRPr="00BE0AE5">
              <w:rPr>
                <w:rFonts w:cs="Times New Roman"/>
              </w:rPr>
              <w:t>Музыка</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1CD6D3C" w14:textId="77777777" w:rsidR="00944BF0" w:rsidRPr="00BE0AE5" w:rsidRDefault="00944BF0" w:rsidP="0040542F">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0E44A45" w14:textId="77777777" w:rsidR="00944BF0" w:rsidRPr="00BE0AE5" w:rsidRDefault="00944BF0" w:rsidP="0040542F">
            <w:pPr>
              <w:pStyle w:val="table-bodycentre"/>
              <w:rPr>
                <w:rFonts w:cs="Times New Roman"/>
              </w:rPr>
            </w:pPr>
            <w:r w:rsidRPr="00BE0AE5">
              <w:rPr>
                <w:rFonts w:cs="Times New Roman"/>
              </w:rPr>
              <w:t>1</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3102311A" w14:textId="77777777" w:rsidR="00944BF0" w:rsidRPr="00BE0AE5" w:rsidRDefault="00944BF0" w:rsidP="0040542F">
            <w:pPr>
              <w:pStyle w:val="table-bodycentre"/>
              <w:rPr>
                <w:rFonts w:cs="Times New Roman"/>
              </w:rPr>
            </w:pPr>
            <w:r w:rsidRPr="00BE0AE5">
              <w:rPr>
                <w:rFonts w:cs="Times New Roman"/>
              </w:rPr>
              <w:t>1</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3C228BD6" w14:textId="77777777" w:rsidR="00944BF0" w:rsidRPr="00BE0AE5" w:rsidRDefault="00944BF0" w:rsidP="0040542F">
            <w:pPr>
              <w:pStyle w:val="table-bodycentre"/>
              <w:rPr>
                <w:rFonts w:cs="Times New Roman"/>
              </w:rPr>
            </w:pPr>
            <w:r w:rsidRPr="00BE0AE5">
              <w:rPr>
                <w:rFonts w:cs="Times New Roman"/>
              </w:rPr>
              <w:t>1</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45B5EF8"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0571BD9" w14:textId="77777777" w:rsidR="00944BF0" w:rsidRPr="00BE0AE5" w:rsidRDefault="00944BF0" w:rsidP="0040542F">
            <w:pPr>
              <w:pStyle w:val="table-bodycentre"/>
              <w:rPr>
                <w:rFonts w:cs="Times New Roman"/>
              </w:rPr>
            </w:pPr>
            <w:r w:rsidRPr="00BE0AE5">
              <w:rPr>
                <w:rFonts w:cs="Times New Roman"/>
              </w:rPr>
              <w:t>4</w:t>
            </w:r>
          </w:p>
        </w:tc>
      </w:tr>
      <w:tr w:rsidR="00944BF0" w:rsidRPr="00BE0AE5" w14:paraId="0BD4BAFE" w14:textId="77777777" w:rsidTr="0040542F">
        <w:trPr>
          <w:trHeight w:val="60"/>
        </w:trPr>
        <w:tc>
          <w:tcPr>
            <w:tcW w:w="237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CD52914" w14:textId="77777777" w:rsidR="00944BF0" w:rsidRPr="00BE0AE5" w:rsidRDefault="00944BF0" w:rsidP="0040542F">
            <w:pPr>
              <w:pStyle w:val="table-body1mm"/>
              <w:rPr>
                <w:rFonts w:cs="Times New Roman"/>
              </w:rPr>
            </w:pPr>
            <w:r w:rsidRPr="00BE0AE5">
              <w:rPr>
                <w:rFonts w:cs="Times New Roman"/>
              </w:rPr>
              <w:t>Технология</w:t>
            </w: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895DF3A" w14:textId="77777777" w:rsidR="00944BF0" w:rsidRPr="00BE0AE5" w:rsidRDefault="00944BF0" w:rsidP="0040542F">
            <w:pPr>
              <w:pStyle w:val="table-body1mm"/>
              <w:rPr>
                <w:rFonts w:cs="Times New Roman"/>
              </w:rPr>
            </w:pPr>
            <w:r w:rsidRPr="00BE0AE5">
              <w:rPr>
                <w:rFonts w:cs="Times New Roman"/>
              </w:rPr>
              <w:t>Технология</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48A16A65" w14:textId="77777777" w:rsidR="00944BF0" w:rsidRPr="00BE0AE5" w:rsidRDefault="00944BF0" w:rsidP="0040542F">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37B729D" w14:textId="77777777" w:rsidR="00944BF0" w:rsidRPr="00BE0AE5" w:rsidRDefault="00944BF0" w:rsidP="0040542F">
            <w:pPr>
              <w:pStyle w:val="table-bodycentre"/>
              <w:rPr>
                <w:rFonts w:cs="Times New Roman"/>
              </w:rPr>
            </w:pPr>
            <w:r w:rsidRPr="00BE0AE5">
              <w:rPr>
                <w:rFonts w:cs="Times New Roman"/>
              </w:rPr>
              <w:t>2</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1E8EDA4" w14:textId="77777777" w:rsidR="00944BF0" w:rsidRPr="00BE0AE5" w:rsidRDefault="00944BF0" w:rsidP="0040542F">
            <w:pPr>
              <w:pStyle w:val="table-bodycentre"/>
              <w:rPr>
                <w:rFonts w:cs="Times New Roman"/>
              </w:rPr>
            </w:pPr>
            <w:r w:rsidRPr="00BE0AE5">
              <w:rPr>
                <w:rFonts w:cs="Times New Roman"/>
              </w:rPr>
              <w:t>2</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3FF1891D" w14:textId="77777777" w:rsidR="00944BF0" w:rsidRPr="00BE0AE5" w:rsidRDefault="00944BF0" w:rsidP="0040542F">
            <w:pPr>
              <w:pStyle w:val="table-bodycentre"/>
              <w:rPr>
                <w:rFonts w:cs="Times New Roman"/>
              </w:rPr>
            </w:pPr>
            <w:r w:rsidRPr="00BE0AE5">
              <w:rPr>
                <w:rFonts w:cs="Times New Roman"/>
              </w:rPr>
              <w:t>1</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302603E3" w14:textId="77777777" w:rsidR="00944BF0" w:rsidRPr="00BE0AE5" w:rsidRDefault="00944BF0" w:rsidP="0040542F">
            <w:pPr>
              <w:pStyle w:val="table-bodycentre"/>
              <w:rPr>
                <w:rFonts w:cs="Times New Roman"/>
              </w:rPr>
            </w:pPr>
            <w:r w:rsidRPr="00BE0AE5">
              <w:rPr>
                <w:rFonts w:cs="Times New Roman"/>
              </w:rPr>
              <w:t>1</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3D6FF9F3" w14:textId="77777777" w:rsidR="00944BF0" w:rsidRPr="00BE0AE5" w:rsidRDefault="00944BF0" w:rsidP="0040542F">
            <w:pPr>
              <w:pStyle w:val="table-bodycentre"/>
              <w:rPr>
                <w:rFonts w:cs="Times New Roman"/>
              </w:rPr>
            </w:pPr>
            <w:r w:rsidRPr="00BE0AE5">
              <w:rPr>
                <w:rFonts w:cs="Times New Roman"/>
              </w:rPr>
              <w:t>8</w:t>
            </w:r>
          </w:p>
        </w:tc>
      </w:tr>
      <w:tr w:rsidR="00944BF0" w:rsidRPr="00BE0AE5" w14:paraId="32510085" w14:textId="77777777" w:rsidTr="0040542F">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B166255" w14:textId="77777777" w:rsidR="00944BF0" w:rsidRPr="00BE0AE5" w:rsidRDefault="00944BF0" w:rsidP="0040542F">
            <w:pPr>
              <w:pStyle w:val="table-body1mm"/>
              <w:rPr>
                <w:rFonts w:cs="Times New Roman"/>
              </w:rPr>
            </w:pPr>
            <w:r w:rsidRPr="00BE0AE5">
              <w:rPr>
                <w:rFonts w:cs="Times New Roman"/>
              </w:rPr>
              <w:t>Физическая культура и основы безопасности жизнедеятельности</w:t>
            </w: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4C762B2" w14:textId="77777777" w:rsidR="00944BF0" w:rsidRPr="00BE0AE5" w:rsidRDefault="00944BF0" w:rsidP="0040542F">
            <w:pPr>
              <w:pStyle w:val="table-body1mm"/>
              <w:rPr>
                <w:rFonts w:cs="Times New Roman"/>
              </w:rPr>
            </w:pPr>
            <w:r w:rsidRPr="00BE0AE5">
              <w:rPr>
                <w:rFonts w:cs="Times New Roman"/>
              </w:rPr>
              <w:t xml:space="preserve">Физическая культура </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0221E69" w14:textId="77777777" w:rsidR="00944BF0" w:rsidRPr="00BE0AE5" w:rsidRDefault="00944BF0" w:rsidP="0040542F">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07F54A29" w14:textId="77777777" w:rsidR="00944BF0" w:rsidRPr="00BE0AE5" w:rsidRDefault="00944BF0" w:rsidP="0040542F">
            <w:pPr>
              <w:pStyle w:val="table-bodycentre"/>
              <w:rPr>
                <w:rFonts w:cs="Times New Roman"/>
              </w:rPr>
            </w:pPr>
            <w:r w:rsidRPr="00BE0AE5">
              <w:rPr>
                <w:rFonts w:cs="Times New Roman"/>
              </w:rPr>
              <w:t>2</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82ABA38" w14:textId="77777777" w:rsidR="00944BF0" w:rsidRPr="00BE0AE5" w:rsidRDefault="00944BF0" w:rsidP="0040542F">
            <w:pPr>
              <w:pStyle w:val="table-bodycentre"/>
              <w:rPr>
                <w:rFonts w:cs="Times New Roman"/>
              </w:rPr>
            </w:pPr>
            <w:r w:rsidRPr="00BE0AE5">
              <w:rPr>
                <w:rFonts w:cs="Times New Roman"/>
              </w:rPr>
              <w:t>2</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4A36E071" w14:textId="77777777" w:rsidR="00944BF0" w:rsidRPr="00BE0AE5" w:rsidRDefault="00944BF0" w:rsidP="0040542F">
            <w:pPr>
              <w:pStyle w:val="table-bodycentre"/>
              <w:rPr>
                <w:rFonts w:cs="Times New Roman"/>
              </w:rPr>
            </w:pPr>
            <w:r w:rsidRPr="00BE0AE5">
              <w:rPr>
                <w:rFonts w:cs="Times New Roman"/>
              </w:rPr>
              <w:t>2</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364D30AF" w14:textId="77777777" w:rsidR="00944BF0" w:rsidRPr="00BE0AE5" w:rsidRDefault="00944BF0" w:rsidP="0040542F">
            <w:pPr>
              <w:pStyle w:val="table-bodycentre"/>
              <w:rPr>
                <w:rFonts w:cs="Times New Roman"/>
              </w:rPr>
            </w:pPr>
            <w:r w:rsidRPr="00BE0AE5">
              <w:rPr>
                <w:rFonts w:cs="Times New Roman"/>
              </w:rPr>
              <w:t>2</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4A51770D" w14:textId="77777777" w:rsidR="00944BF0" w:rsidRPr="00BE0AE5" w:rsidRDefault="00944BF0" w:rsidP="0040542F">
            <w:pPr>
              <w:pStyle w:val="table-bodycentre"/>
              <w:rPr>
                <w:rFonts w:cs="Times New Roman"/>
              </w:rPr>
            </w:pPr>
            <w:r w:rsidRPr="00BE0AE5">
              <w:rPr>
                <w:rFonts w:cs="Times New Roman"/>
              </w:rPr>
              <w:t>10</w:t>
            </w:r>
          </w:p>
        </w:tc>
      </w:tr>
      <w:tr w:rsidR="00944BF0" w:rsidRPr="00BE0AE5" w14:paraId="40A7714D" w14:textId="77777777" w:rsidTr="0040542F">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688DBD24"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09DEB37" w14:textId="77777777" w:rsidR="00944BF0" w:rsidRPr="00BE0AE5" w:rsidRDefault="00944BF0" w:rsidP="0040542F">
            <w:pPr>
              <w:pStyle w:val="table-body1mm"/>
              <w:rPr>
                <w:rFonts w:cs="Times New Roman"/>
              </w:rPr>
            </w:pPr>
            <w:r w:rsidRPr="00BE0AE5">
              <w:rPr>
                <w:rFonts w:cs="Times New Roman"/>
              </w:rPr>
              <w:t xml:space="preserve">Основы безопасности </w:t>
            </w:r>
            <w:r w:rsidRPr="00BE0AE5">
              <w:rPr>
                <w:rFonts w:cs="Times New Roman"/>
              </w:rPr>
              <w:br/>
              <w:t>жизнедеятельности</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5556E5A"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9775694"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241241D"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81336C9" w14:textId="77777777" w:rsidR="00944BF0" w:rsidRPr="00BE0AE5" w:rsidRDefault="00944BF0" w:rsidP="0040542F">
            <w:pPr>
              <w:pStyle w:val="table-bodycentre"/>
              <w:rPr>
                <w:rFonts w:cs="Times New Roman"/>
              </w:rPr>
            </w:pPr>
            <w:r w:rsidRPr="00BE0AE5">
              <w:rPr>
                <w:rFonts w:cs="Times New Roman"/>
              </w:rPr>
              <w:t>1</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4429BD72" w14:textId="77777777" w:rsidR="00944BF0" w:rsidRPr="00BE0AE5" w:rsidRDefault="00944BF0" w:rsidP="0040542F">
            <w:pPr>
              <w:pStyle w:val="table-bodycentre"/>
              <w:rPr>
                <w:rFonts w:cs="Times New Roman"/>
              </w:rPr>
            </w:pPr>
            <w:r w:rsidRPr="00BE0AE5">
              <w:rPr>
                <w:rFonts w:cs="Times New Roman"/>
              </w:rPr>
              <w:t>1</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055A4FE" w14:textId="77777777" w:rsidR="00944BF0" w:rsidRPr="00BE0AE5" w:rsidRDefault="00944BF0" w:rsidP="0040542F">
            <w:pPr>
              <w:pStyle w:val="table-bodycentre"/>
              <w:rPr>
                <w:rFonts w:cs="Times New Roman"/>
              </w:rPr>
            </w:pPr>
            <w:r w:rsidRPr="00BE0AE5">
              <w:rPr>
                <w:rFonts w:cs="Times New Roman"/>
              </w:rPr>
              <w:t>2</w:t>
            </w:r>
          </w:p>
        </w:tc>
      </w:tr>
      <w:tr w:rsidR="00944BF0" w:rsidRPr="00BE0AE5" w14:paraId="0F9D930D" w14:textId="77777777" w:rsidTr="0040542F">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2B26652" w14:textId="77777777" w:rsidR="00944BF0" w:rsidRPr="00BE0AE5" w:rsidRDefault="00944BF0" w:rsidP="0040542F">
            <w:pPr>
              <w:pStyle w:val="table-body1mm"/>
              <w:rPr>
                <w:rFonts w:cs="Times New Roman"/>
              </w:rPr>
            </w:pPr>
            <w:r w:rsidRPr="00BE0AE5">
              <w:rPr>
                <w:rFonts w:cs="Times New Roman"/>
              </w:rPr>
              <w:t>Итого</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410C3F57" w14:textId="77777777" w:rsidR="00944BF0" w:rsidRPr="00BE0AE5" w:rsidRDefault="00944BF0" w:rsidP="0040542F">
            <w:pPr>
              <w:pStyle w:val="table-bodycentre"/>
              <w:rPr>
                <w:rFonts w:cs="Times New Roman"/>
              </w:rPr>
            </w:pPr>
            <w:r w:rsidRPr="00BE0AE5">
              <w:rPr>
                <w:rFonts w:cs="Times New Roman"/>
              </w:rPr>
              <w:t>28</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0DE6C7A6" w14:textId="77777777" w:rsidR="00944BF0" w:rsidRPr="00BE0AE5" w:rsidRDefault="00944BF0" w:rsidP="0040542F">
            <w:pPr>
              <w:pStyle w:val="table-bodycentre"/>
              <w:rPr>
                <w:rFonts w:cs="Times New Roman"/>
              </w:rPr>
            </w:pPr>
            <w:r w:rsidRPr="00BE0AE5">
              <w:rPr>
                <w:rFonts w:cs="Times New Roman"/>
              </w:rPr>
              <w:t>30</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985D304" w14:textId="77777777" w:rsidR="00944BF0" w:rsidRPr="00BE0AE5" w:rsidRDefault="00944BF0" w:rsidP="0040542F">
            <w:pPr>
              <w:pStyle w:val="table-bodycentre"/>
              <w:rPr>
                <w:rFonts w:cs="Times New Roman"/>
              </w:rPr>
            </w:pPr>
            <w:r w:rsidRPr="00BE0AE5">
              <w:rPr>
                <w:rFonts w:cs="Times New Roman"/>
              </w:rPr>
              <w:t>32</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4DFD24A2" w14:textId="77777777" w:rsidR="00944BF0" w:rsidRPr="00BE0AE5" w:rsidRDefault="00944BF0" w:rsidP="0040542F">
            <w:pPr>
              <w:pStyle w:val="table-bodycentre"/>
              <w:rPr>
                <w:rFonts w:cs="Times New Roman"/>
              </w:rPr>
            </w:pPr>
            <w:r w:rsidRPr="00BE0AE5">
              <w:rPr>
                <w:rFonts w:cs="Times New Roman"/>
              </w:rPr>
              <w:t>33</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03732F13" w14:textId="77777777" w:rsidR="00944BF0" w:rsidRPr="00BE0AE5" w:rsidRDefault="00944BF0" w:rsidP="0040542F">
            <w:pPr>
              <w:pStyle w:val="table-bodycentre"/>
              <w:rPr>
                <w:rFonts w:cs="Times New Roman"/>
              </w:rPr>
            </w:pPr>
            <w:r w:rsidRPr="00BE0AE5">
              <w:rPr>
                <w:rFonts w:cs="Times New Roman"/>
              </w:rPr>
              <w:t>34</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4E1A5AB" w14:textId="77777777" w:rsidR="00944BF0" w:rsidRPr="00BE0AE5" w:rsidRDefault="00944BF0" w:rsidP="0040542F">
            <w:pPr>
              <w:pStyle w:val="table-bodycentre"/>
              <w:rPr>
                <w:rFonts w:cs="Times New Roman"/>
              </w:rPr>
            </w:pPr>
            <w:r w:rsidRPr="00BE0AE5">
              <w:rPr>
                <w:rFonts w:cs="Times New Roman"/>
              </w:rPr>
              <w:t>157</w:t>
            </w:r>
          </w:p>
        </w:tc>
      </w:tr>
      <w:tr w:rsidR="00944BF0" w:rsidRPr="00BE0AE5" w14:paraId="0E3C1811" w14:textId="77777777" w:rsidTr="0040542F">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B1F0C00" w14:textId="77777777" w:rsidR="00944BF0" w:rsidRPr="00BE0AE5" w:rsidRDefault="00944BF0" w:rsidP="0040542F">
            <w:pPr>
              <w:pStyle w:val="table-body1mm"/>
              <w:rPr>
                <w:rFonts w:cs="Times New Roman"/>
              </w:rPr>
            </w:pPr>
            <w:r w:rsidRPr="00BE0AE5">
              <w:rPr>
                <w:rFonts w:cs="Times New Roman"/>
                <w:spacing w:val="-1"/>
              </w:rPr>
              <w:t>Часть, формируемая участниками образовательных отношений</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11C3144" w14:textId="77777777" w:rsidR="00944BF0" w:rsidRPr="00BE0AE5" w:rsidRDefault="00944BF0" w:rsidP="0040542F">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19AF2AB" w14:textId="77777777" w:rsidR="00944BF0" w:rsidRPr="00BE0AE5" w:rsidRDefault="00944BF0" w:rsidP="0040542F">
            <w:pPr>
              <w:pStyle w:val="table-bodycentre"/>
              <w:rPr>
                <w:rFonts w:cs="Times New Roman"/>
              </w:rPr>
            </w:pPr>
            <w:r w:rsidRPr="00BE0AE5">
              <w:rPr>
                <w:rFonts w:cs="Times New Roman"/>
              </w:rPr>
              <w:t>1</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005C525B" w14:textId="77777777" w:rsidR="00944BF0" w:rsidRPr="00BE0AE5" w:rsidRDefault="00944BF0" w:rsidP="0040542F">
            <w:pPr>
              <w:pStyle w:val="table-bodycentre"/>
              <w:rPr>
                <w:rFonts w:cs="Times New Roman"/>
              </w:rPr>
            </w:pPr>
            <w:r w:rsidRPr="00BE0AE5">
              <w:rPr>
                <w:rFonts w:cs="Times New Roman"/>
              </w:rPr>
              <w:t>1</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0D0246E" w14:textId="77777777" w:rsidR="00944BF0" w:rsidRPr="00BE0AE5" w:rsidRDefault="00944BF0" w:rsidP="0040542F">
            <w:pPr>
              <w:pStyle w:val="table-bodycentre"/>
              <w:rPr>
                <w:rFonts w:cs="Times New Roman"/>
              </w:rPr>
            </w:pPr>
            <w:r w:rsidRPr="00BE0AE5">
              <w:rPr>
                <w:rFonts w:cs="Times New Roman"/>
              </w:rPr>
              <w:t>1</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C1272B7" w14:textId="77777777" w:rsidR="00944BF0" w:rsidRPr="00BE0AE5" w:rsidRDefault="00944BF0" w:rsidP="0040542F">
            <w:pPr>
              <w:pStyle w:val="table-bodycentre"/>
              <w:rPr>
                <w:rFonts w:cs="Times New Roman"/>
              </w:rPr>
            </w:pPr>
            <w:r w:rsidRPr="00BE0AE5">
              <w:rPr>
                <w:rFonts w:cs="Times New Roman"/>
              </w:rPr>
              <w:t>2</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AC7CE23" w14:textId="77777777" w:rsidR="00944BF0" w:rsidRPr="00BE0AE5" w:rsidRDefault="00944BF0" w:rsidP="0040542F">
            <w:pPr>
              <w:pStyle w:val="table-bodycentre"/>
              <w:rPr>
                <w:rFonts w:cs="Times New Roman"/>
              </w:rPr>
            </w:pPr>
            <w:r w:rsidRPr="00BE0AE5">
              <w:rPr>
                <w:rFonts w:cs="Times New Roman"/>
              </w:rPr>
              <w:t>6</w:t>
            </w:r>
          </w:p>
        </w:tc>
      </w:tr>
      <w:tr w:rsidR="00944BF0" w:rsidRPr="00BE0AE5" w14:paraId="187A94BA" w14:textId="77777777" w:rsidTr="0040542F">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327407B0" w14:textId="77777777" w:rsidR="00944BF0" w:rsidRPr="00BE0AE5" w:rsidRDefault="00944BF0" w:rsidP="0040542F">
            <w:pPr>
              <w:pStyle w:val="table-body1mm"/>
              <w:rPr>
                <w:rFonts w:cs="Times New Roman"/>
              </w:rPr>
            </w:pPr>
            <w:r w:rsidRPr="00BE0AE5">
              <w:rPr>
                <w:rFonts w:cs="Times New Roman"/>
              </w:rPr>
              <w:t>Учебные недели</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857B7AA" w14:textId="77777777" w:rsidR="00944BF0" w:rsidRPr="00BE0AE5" w:rsidRDefault="00944BF0" w:rsidP="0040542F">
            <w:pPr>
              <w:pStyle w:val="table-bodycentre"/>
              <w:rPr>
                <w:rFonts w:cs="Times New Roman"/>
              </w:rPr>
            </w:pPr>
            <w:r w:rsidRPr="00BE0AE5">
              <w:rPr>
                <w:rFonts w:cs="Times New Roman"/>
              </w:rPr>
              <w:t>34</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482DCE99" w14:textId="77777777" w:rsidR="00944BF0" w:rsidRPr="00BE0AE5" w:rsidRDefault="00944BF0" w:rsidP="0040542F">
            <w:pPr>
              <w:pStyle w:val="table-bodycentre"/>
              <w:rPr>
                <w:rFonts w:cs="Times New Roman"/>
              </w:rPr>
            </w:pPr>
            <w:r w:rsidRPr="00BE0AE5">
              <w:rPr>
                <w:rFonts w:cs="Times New Roman"/>
              </w:rPr>
              <w:t>34</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05B9542" w14:textId="77777777" w:rsidR="00944BF0" w:rsidRPr="00BE0AE5" w:rsidRDefault="00944BF0" w:rsidP="0040542F">
            <w:pPr>
              <w:pStyle w:val="table-bodycentre"/>
              <w:rPr>
                <w:rFonts w:cs="Times New Roman"/>
              </w:rPr>
            </w:pPr>
            <w:r w:rsidRPr="00BE0AE5">
              <w:rPr>
                <w:rFonts w:cs="Times New Roman"/>
              </w:rPr>
              <w:t>34</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479B800" w14:textId="77777777" w:rsidR="00944BF0" w:rsidRPr="00BE0AE5" w:rsidRDefault="00944BF0" w:rsidP="0040542F">
            <w:pPr>
              <w:pStyle w:val="table-bodycentre"/>
              <w:rPr>
                <w:rFonts w:cs="Times New Roman"/>
              </w:rPr>
            </w:pPr>
            <w:r w:rsidRPr="00BE0AE5">
              <w:rPr>
                <w:rFonts w:cs="Times New Roman"/>
              </w:rPr>
              <w:t>34</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C94CC96" w14:textId="77777777" w:rsidR="00944BF0" w:rsidRPr="00BE0AE5" w:rsidRDefault="00944BF0" w:rsidP="0040542F">
            <w:pPr>
              <w:pStyle w:val="table-bodycentre"/>
              <w:rPr>
                <w:rFonts w:cs="Times New Roman"/>
              </w:rPr>
            </w:pPr>
            <w:r w:rsidRPr="00BE0AE5">
              <w:rPr>
                <w:rFonts w:cs="Times New Roman"/>
              </w:rPr>
              <w:t>34</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379889B" w14:textId="77777777" w:rsidR="00944BF0" w:rsidRPr="00BE0AE5" w:rsidRDefault="00944BF0" w:rsidP="0040542F">
            <w:pPr>
              <w:pStyle w:val="table-bodycentre"/>
              <w:rPr>
                <w:rFonts w:cs="Times New Roman"/>
              </w:rPr>
            </w:pPr>
            <w:r w:rsidRPr="00BE0AE5">
              <w:rPr>
                <w:rFonts w:cs="Times New Roman"/>
              </w:rPr>
              <w:t>34</w:t>
            </w:r>
          </w:p>
        </w:tc>
      </w:tr>
      <w:tr w:rsidR="00944BF0" w:rsidRPr="00BE0AE5" w14:paraId="711F02EE" w14:textId="77777777" w:rsidTr="0040542F">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31A86522" w14:textId="77777777" w:rsidR="00944BF0" w:rsidRPr="00BE0AE5" w:rsidRDefault="00944BF0" w:rsidP="0040542F">
            <w:pPr>
              <w:pStyle w:val="table-body1mm"/>
              <w:rPr>
                <w:rFonts w:cs="Times New Roman"/>
              </w:rPr>
            </w:pPr>
            <w:r w:rsidRPr="00BE0AE5">
              <w:rPr>
                <w:rFonts w:cs="Times New Roman"/>
              </w:rPr>
              <w:t>Всего часов</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43CA0B8" w14:textId="77777777" w:rsidR="00944BF0" w:rsidRPr="00BE0AE5" w:rsidRDefault="00944BF0" w:rsidP="0040542F">
            <w:pPr>
              <w:pStyle w:val="table-bodycentre"/>
              <w:rPr>
                <w:rFonts w:cs="Times New Roman"/>
              </w:rPr>
            </w:pPr>
            <w:r w:rsidRPr="00BE0AE5">
              <w:rPr>
                <w:rFonts w:cs="Times New Roman"/>
              </w:rPr>
              <w:t>986</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44EE84BE" w14:textId="77777777" w:rsidR="00944BF0" w:rsidRPr="00BE0AE5" w:rsidRDefault="00944BF0" w:rsidP="0040542F">
            <w:pPr>
              <w:pStyle w:val="table-bodycentre"/>
              <w:rPr>
                <w:rFonts w:cs="Times New Roman"/>
              </w:rPr>
            </w:pPr>
            <w:r w:rsidRPr="00BE0AE5">
              <w:rPr>
                <w:rFonts w:cs="Times New Roman"/>
              </w:rPr>
              <w:t>1054</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0D6734F5" w14:textId="77777777" w:rsidR="00944BF0" w:rsidRPr="00BE0AE5" w:rsidRDefault="00944BF0" w:rsidP="0040542F">
            <w:pPr>
              <w:pStyle w:val="table-bodycentre"/>
              <w:rPr>
                <w:rFonts w:cs="Times New Roman"/>
              </w:rPr>
            </w:pPr>
            <w:r w:rsidRPr="00BE0AE5">
              <w:rPr>
                <w:rFonts w:cs="Times New Roman"/>
              </w:rPr>
              <w:t>1122</w:t>
            </w:r>
          </w:p>
        </w:tc>
        <w:tc>
          <w:tcPr>
            <w:tcW w:w="639" w:type="dxa"/>
            <w:tcBorders>
              <w:top w:val="single" w:sz="4" w:space="0" w:color="000000"/>
              <w:left w:val="single" w:sz="4" w:space="0" w:color="000000"/>
              <w:bottom w:val="single" w:sz="4" w:space="0" w:color="000000"/>
              <w:right w:val="single" w:sz="4" w:space="0" w:color="000000"/>
            </w:tcBorders>
            <w:tcMar>
              <w:top w:w="101" w:type="dxa"/>
              <w:left w:w="57" w:type="dxa"/>
              <w:bottom w:w="113" w:type="dxa"/>
              <w:right w:w="57" w:type="dxa"/>
            </w:tcMar>
          </w:tcPr>
          <w:p w14:paraId="4B675CDE" w14:textId="77777777" w:rsidR="00944BF0" w:rsidRPr="00BE0AE5" w:rsidRDefault="00944BF0" w:rsidP="0040542F">
            <w:pPr>
              <w:pStyle w:val="table-bodycentre"/>
              <w:rPr>
                <w:rFonts w:cs="Times New Roman"/>
              </w:rPr>
            </w:pPr>
            <w:r w:rsidRPr="00BE0AE5">
              <w:rPr>
                <w:rFonts w:cs="Times New Roman"/>
              </w:rPr>
              <w:t>1156</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57627D86" w14:textId="77777777" w:rsidR="00944BF0" w:rsidRPr="00BE0AE5" w:rsidRDefault="00944BF0" w:rsidP="0040542F">
            <w:pPr>
              <w:pStyle w:val="table-bodycentre"/>
              <w:rPr>
                <w:rFonts w:cs="Times New Roman"/>
              </w:rPr>
            </w:pPr>
            <w:r w:rsidRPr="00BE0AE5">
              <w:rPr>
                <w:rFonts w:cs="Times New Roman"/>
              </w:rPr>
              <w:t>1224</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8766574" w14:textId="77777777" w:rsidR="00944BF0" w:rsidRPr="00BE0AE5" w:rsidRDefault="00944BF0" w:rsidP="0040542F">
            <w:pPr>
              <w:pStyle w:val="table-bodycentre"/>
              <w:rPr>
                <w:rFonts w:cs="Times New Roman"/>
              </w:rPr>
            </w:pPr>
            <w:r w:rsidRPr="00BE0AE5">
              <w:rPr>
                <w:rFonts w:cs="Times New Roman"/>
              </w:rPr>
              <w:t>5542</w:t>
            </w:r>
          </w:p>
        </w:tc>
      </w:tr>
      <w:tr w:rsidR="00944BF0" w:rsidRPr="00BE0AE5" w14:paraId="501F3911" w14:textId="77777777" w:rsidTr="0040542F">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4DC064F6" w14:textId="3961B94E" w:rsidR="00944BF0" w:rsidRPr="00BE0AE5" w:rsidRDefault="00944BF0" w:rsidP="0040542F">
            <w:pPr>
              <w:pStyle w:val="table-body1mm"/>
              <w:rPr>
                <w:rFonts w:cs="Times New Roman"/>
              </w:rPr>
            </w:pPr>
            <w:r w:rsidRPr="00BE0AE5">
              <w:rPr>
                <w:rFonts w:cs="Times New Roman"/>
              </w:rPr>
              <w:lastRenderedPageBreak/>
              <w:t>Рекомендуемая недельная нагрузка (при 6-дневной неделе)</w:t>
            </w:r>
            <w:r w:rsidR="00E757E7" w:rsidRPr="00BE0AE5">
              <w:rPr>
                <w:rStyle w:val="aff0"/>
                <w:rFonts w:cs="Times New Roman"/>
              </w:rPr>
              <w:footnoteReference w:id="52"/>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8EE1EFC" w14:textId="77777777" w:rsidR="00944BF0" w:rsidRPr="00BE0AE5" w:rsidRDefault="00944BF0" w:rsidP="0040542F">
            <w:pPr>
              <w:pStyle w:val="table-bodycentre"/>
              <w:rPr>
                <w:rFonts w:cs="Times New Roman"/>
              </w:rPr>
            </w:pPr>
            <w:r w:rsidRPr="00BE0AE5">
              <w:rPr>
                <w:rFonts w:cs="Times New Roman"/>
              </w:rPr>
              <w:t>29</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2279FC9" w14:textId="77777777" w:rsidR="00944BF0" w:rsidRPr="00BE0AE5" w:rsidRDefault="00944BF0" w:rsidP="0040542F">
            <w:pPr>
              <w:pStyle w:val="table-bodycentre"/>
              <w:rPr>
                <w:rFonts w:cs="Times New Roman"/>
              </w:rPr>
            </w:pPr>
            <w:r w:rsidRPr="00BE0AE5">
              <w:rPr>
                <w:rFonts w:cs="Times New Roman"/>
              </w:rPr>
              <w:t>31</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529ADA0" w14:textId="77777777" w:rsidR="00944BF0" w:rsidRPr="00BE0AE5" w:rsidRDefault="00944BF0" w:rsidP="0040542F">
            <w:pPr>
              <w:pStyle w:val="table-bodycentre"/>
              <w:rPr>
                <w:rFonts w:cs="Times New Roman"/>
              </w:rPr>
            </w:pPr>
            <w:r w:rsidRPr="00BE0AE5">
              <w:rPr>
                <w:rFonts w:cs="Times New Roman"/>
              </w:rPr>
              <w:t>33</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AF6912A" w14:textId="77777777" w:rsidR="00944BF0" w:rsidRPr="00BE0AE5" w:rsidRDefault="00944BF0" w:rsidP="0040542F">
            <w:pPr>
              <w:pStyle w:val="table-bodycentre"/>
              <w:rPr>
                <w:rFonts w:cs="Times New Roman"/>
              </w:rPr>
            </w:pPr>
            <w:r w:rsidRPr="00BE0AE5">
              <w:rPr>
                <w:rFonts w:cs="Times New Roman"/>
              </w:rPr>
              <w:t>34</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602BE161" w14:textId="77777777" w:rsidR="00944BF0" w:rsidRPr="00BE0AE5" w:rsidRDefault="00944BF0" w:rsidP="0040542F">
            <w:pPr>
              <w:pStyle w:val="table-bodycentre"/>
              <w:rPr>
                <w:rFonts w:cs="Times New Roman"/>
              </w:rPr>
            </w:pPr>
            <w:r w:rsidRPr="00BE0AE5">
              <w:rPr>
                <w:rFonts w:cs="Times New Roman"/>
              </w:rPr>
              <w:t>36</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0E724073" w14:textId="77777777" w:rsidR="00944BF0" w:rsidRPr="00BE0AE5" w:rsidRDefault="00944BF0" w:rsidP="0040542F">
            <w:pPr>
              <w:pStyle w:val="table-bodycentre"/>
              <w:rPr>
                <w:rFonts w:cs="Times New Roman"/>
              </w:rPr>
            </w:pPr>
            <w:r w:rsidRPr="00BE0AE5">
              <w:rPr>
                <w:rFonts w:cs="Times New Roman"/>
              </w:rPr>
              <w:t>163</w:t>
            </w:r>
          </w:p>
        </w:tc>
      </w:tr>
      <w:tr w:rsidR="00944BF0" w:rsidRPr="00BE0AE5" w14:paraId="6C418C39" w14:textId="77777777" w:rsidTr="0040542F">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58DD3158" w14:textId="77777777" w:rsidR="00944BF0" w:rsidRPr="00BE0AE5" w:rsidRDefault="00944BF0" w:rsidP="0040542F">
            <w:pPr>
              <w:pStyle w:val="table-body1mm"/>
              <w:rPr>
                <w:rFonts w:cs="Times New Roman"/>
              </w:rPr>
            </w:pPr>
            <w:r w:rsidRPr="00BE0AE5">
              <w:rPr>
                <w:rFonts w:cs="Times New Roman"/>
              </w:rPr>
              <w:t xml:space="preserve">Максимально допустимая недельная нагрузка </w:t>
            </w:r>
            <w:r w:rsidRPr="00BE0AE5">
              <w:rPr>
                <w:rFonts w:cs="Times New Roman"/>
              </w:rPr>
              <w:br/>
              <w:t>(при 6-дневной неделе) в соответствии с действующими санитарными правилами и гигиеническими нормативами</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38BAD396" w14:textId="77777777" w:rsidR="00944BF0" w:rsidRPr="00BE0AE5" w:rsidRDefault="00944BF0" w:rsidP="0040542F">
            <w:pPr>
              <w:pStyle w:val="table-bodycentre"/>
              <w:rPr>
                <w:rFonts w:cs="Times New Roman"/>
              </w:rPr>
            </w:pPr>
            <w:r w:rsidRPr="00BE0AE5">
              <w:rPr>
                <w:rFonts w:cs="Times New Roman"/>
              </w:rPr>
              <w:t>32</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7253FA6E" w14:textId="77777777" w:rsidR="00944BF0" w:rsidRPr="00BE0AE5" w:rsidRDefault="00944BF0" w:rsidP="0040542F">
            <w:pPr>
              <w:pStyle w:val="table-bodycentre"/>
              <w:rPr>
                <w:rFonts w:cs="Times New Roman"/>
              </w:rPr>
            </w:pPr>
            <w:r w:rsidRPr="00BE0AE5">
              <w:rPr>
                <w:rFonts w:cs="Times New Roman"/>
              </w:rPr>
              <w:t>33</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ABB3F1B" w14:textId="77777777" w:rsidR="00944BF0" w:rsidRPr="00BE0AE5" w:rsidRDefault="00944BF0" w:rsidP="0040542F">
            <w:pPr>
              <w:pStyle w:val="table-bodycentre"/>
              <w:rPr>
                <w:rFonts w:cs="Times New Roman"/>
              </w:rPr>
            </w:pPr>
            <w:r w:rsidRPr="00BE0AE5">
              <w:rPr>
                <w:rFonts w:cs="Times New Roman"/>
              </w:rPr>
              <w:t>35</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1C70AD14" w14:textId="77777777" w:rsidR="00944BF0" w:rsidRPr="00BE0AE5" w:rsidRDefault="00944BF0" w:rsidP="0040542F">
            <w:pPr>
              <w:pStyle w:val="table-bodycentre"/>
              <w:rPr>
                <w:rFonts w:cs="Times New Roman"/>
              </w:rPr>
            </w:pPr>
            <w:r w:rsidRPr="00BE0AE5">
              <w:rPr>
                <w:rFonts w:cs="Times New Roman"/>
              </w:rPr>
              <w:t>36</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29AC8992" w14:textId="77777777" w:rsidR="00944BF0" w:rsidRPr="00BE0AE5" w:rsidRDefault="00944BF0" w:rsidP="0040542F">
            <w:pPr>
              <w:pStyle w:val="table-bodycentre"/>
              <w:rPr>
                <w:rFonts w:cs="Times New Roman"/>
              </w:rPr>
            </w:pPr>
            <w:r w:rsidRPr="00BE0AE5">
              <w:rPr>
                <w:rFonts w:cs="Times New Roman"/>
              </w:rPr>
              <w:t>36</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14:paraId="5B266D72" w14:textId="77777777" w:rsidR="00944BF0" w:rsidRPr="00BE0AE5" w:rsidRDefault="00944BF0" w:rsidP="0040542F">
            <w:pPr>
              <w:pStyle w:val="table-bodycentre"/>
              <w:rPr>
                <w:rFonts w:cs="Times New Roman"/>
              </w:rPr>
            </w:pPr>
            <w:r w:rsidRPr="00BE0AE5">
              <w:rPr>
                <w:rFonts w:cs="Times New Roman"/>
              </w:rPr>
              <w:t>172</w:t>
            </w:r>
          </w:p>
        </w:tc>
      </w:tr>
    </w:tbl>
    <w:p w14:paraId="29AD506F" w14:textId="1A645FAD" w:rsidR="00944BF0" w:rsidRPr="00BE0AE5" w:rsidRDefault="00944BF0" w:rsidP="00944BF0">
      <w:pPr>
        <w:pStyle w:val="body"/>
        <w:rPr>
          <w:rFonts w:cs="Times New Roman"/>
        </w:rPr>
      </w:pPr>
    </w:p>
    <w:p w14:paraId="17B72EA4" w14:textId="6985054B" w:rsidR="00E757E7" w:rsidRPr="00BE0AE5" w:rsidRDefault="00E757E7">
      <w:pPr>
        <w:spacing w:line="259" w:lineRule="auto"/>
        <w:rPr>
          <w:rFonts w:cs="Times New Roman"/>
          <w:color w:val="000000"/>
          <w:szCs w:val="20"/>
        </w:rPr>
      </w:pPr>
      <w:r w:rsidRPr="00BE0AE5">
        <w:rPr>
          <w:rFonts w:cs="Times New Roman"/>
        </w:rPr>
        <w:br w:type="page"/>
      </w:r>
    </w:p>
    <w:p w14:paraId="78F37130" w14:textId="77777777" w:rsidR="00944BF0" w:rsidRPr="00BE0AE5" w:rsidRDefault="00944BF0" w:rsidP="00944BF0">
      <w:pPr>
        <w:pStyle w:val="h4"/>
        <w:rPr>
          <w:rFonts w:cs="Times New Roman"/>
        </w:rPr>
      </w:pPr>
      <w:r w:rsidRPr="00BE0AE5">
        <w:rPr>
          <w:rFonts w:cs="Times New Roman"/>
        </w:rPr>
        <w:lastRenderedPageBreak/>
        <w:t>Вариант № 6</w:t>
      </w:r>
    </w:p>
    <w:p w14:paraId="2E4A277D" w14:textId="70CD932D" w:rsidR="00944BF0" w:rsidRPr="00BE0AE5" w:rsidRDefault="00944BF0" w:rsidP="00944BF0">
      <w:pPr>
        <w:pStyle w:val="table-head"/>
        <w:rPr>
          <w:rFonts w:cs="Times New Roman"/>
        </w:rPr>
      </w:pPr>
      <w:r w:rsidRPr="00BE0AE5">
        <w:rPr>
          <w:rFonts w:cs="Times New Roman"/>
        </w:rPr>
        <w:t xml:space="preserve">Примерный недельный учебный план основного общего образования для 6-дневной учебной недели </w:t>
      </w:r>
      <w:r w:rsidRPr="00BE0AE5">
        <w:rPr>
          <w:rFonts w:cs="Times New Roman"/>
        </w:rPr>
        <w:br/>
        <w:t>(обучение на родном (нерусском) языке)</w:t>
      </w:r>
      <w:r w:rsidR="00E757E7" w:rsidRPr="00BE0AE5">
        <w:rPr>
          <w:rStyle w:val="aff0"/>
          <w:rFonts w:cs="Times New Roman"/>
        </w:rPr>
        <w:footnoteReference w:id="53"/>
      </w:r>
    </w:p>
    <w:tbl>
      <w:tblPr>
        <w:tblW w:w="0" w:type="auto"/>
        <w:tblInd w:w="113" w:type="dxa"/>
        <w:tblLayout w:type="fixed"/>
        <w:tblCellMar>
          <w:left w:w="0" w:type="dxa"/>
          <w:right w:w="0" w:type="dxa"/>
        </w:tblCellMar>
        <w:tblLook w:val="0000" w:firstRow="0" w:lastRow="0" w:firstColumn="0" w:lastColumn="0" w:noHBand="0" w:noVBand="0"/>
      </w:tblPr>
      <w:tblGrid>
        <w:gridCol w:w="2371"/>
        <w:gridCol w:w="3628"/>
        <w:gridCol w:w="681"/>
        <w:gridCol w:w="680"/>
        <w:gridCol w:w="680"/>
        <w:gridCol w:w="681"/>
        <w:gridCol w:w="680"/>
        <w:gridCol w:w="737"/>
      </w:tblGrid>
      <w:tr w:rsidR="00944BF0" w:rsidRPr="00BE0AE5" w14:paraId="7BF02369" w14:textId="77777777" w:rsidTr="0040542F">
        <w:trPr>
          <w:trHeight w:val="425"/>
        </w:trPr>
        <w:tc>
          <w:tcPr>
            <w:tcW w:w="23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DD9B35C" w14:textId="77777777" w:rsidR="00944BF0" w:rsidRPr="00BE0AE5" w:rsidRDefault="00944BF0" w:rsidP="0040542F">
            <w:pPr>
              <w:pStyle w:val="table-head"/>
              <w:rPr>
                <w:rFonts w:cs="Times New Roman"/>
              </w:rPr>
            </w:pPr>
            <w:r w:rsidRPr="00BE0AE5">
              <w:rPr>
                <w:rFonts w:cs="Times New Roman"/>
              </w:rPr>
              <w:t>Предметные области</w:t>
            </w:r>
          </w:p>
        </w:tc>
        <w:tc>
          <w:tcPr>
            <w:tcW w:w="3628" w:type="dxa"/>
            <w:vMerge w:val="restart"/>
            <w:tcBorders>
              <w:top w:val="single" w:sz="4" w:space="0" w:color="000000"/>
              <w:left w:val="single" w:sz="4" w:space="0" w:color="000000"/>
              <w:bottom w:val="single" w:sz="4" w:space="0" w:color="000000"/>
              <w:right w:val="single" w:sz="4" w:space="0" w:color="000000"/>
              <w:tr2bl w:val="single" w:sz="4" w:space="0" w:color="000000"/>
            </w:tcBorders>
            <w:tcMar>
              <w:top w:w="0" w:type="dxa"/>
              <w:left w:w="57" w:type="dxa"/>
              <w:bottom w:w="0" w:type="dxa"/>
              <w:right w:w="113" w:type="dxa"/>
            </w:tcMar>
            <w:vAlign w:val="center"/>
          </w:tcPr>
          <w:p w14:paraId="53C2BF2A" w14:textId="77777777" w:rsidR="00944BF0" w:rsidRPr="00BE0AE5" w:rsidRDefault="00944BF0" w:rsidP="0040542F">
            <w:pPr>
              <w:pStyle w:val="table-head"/>
              <w:spacing w:after="0"/>
              <w:jc w:val="left"/>
              <w:rPr>
                <w:rFonts w:cs="Times New Roman"/>
              </w:rPr>
            </w:pPr>
            <w:r w:rsidRPr="00BE0AE5">
              <w:rPr>
                <w:rFonts w:cs="Times New Roman"/>
                <w:position w:val="4"/>
              </w:rPr>
              <w:t xml:space="preserve">Учебные предметы, </w:t>
            </w:r>
            <w:r w:rsidRPr="00BE0AE5">
              <w:rPr>
                <w:rFonts w:cs="Times New Roman"/>
                <w:position w:val="4"/>
              </w:rPr>
              <w:br/>
              <w:t>курсы</w:t>
            </w:r>
            <w:r w:rsidRPr="00BE0AE5">
              <w:rPr>
                <w:rFonts w:cs="Times New Roman"/>
              </w:rPr>
              <w:t xml:space="preserve"> </w:t>
            </w:r>
          </w:p>
          <w:p w14:paraId="712C9A14" w14:textId="77777777" w:rsidR="00944BF0" w:rsidRPr="00BE0AE5" w:rsidRDefault="00944BF0" w:rsidP="0040542F">
            <w:pPr>
              <w:pStyle w:val="table-head"/>
              <w:spacing w:after="0"/>
              <w:jc w:val="right"/>
              <w:rPr>
                <w:rFonts w:cs="Times New Roman"/>
              </w:rPr>
            </w:pPr>
            <w:r w:rsidRPr="00BE0AE5">
              <w:rPr>
                <w:rFonts w:cs="Times New Roman"/>
              </w:rPr>
              <w:t>Классы</w:t>
            </w:r>
          </w:p>
        </w:tc>
        <w:tc>
          <w:tcPr>
            <w:tcW w:w="4139" w:type="dxa"/>
            <w:gridSpan w:val="6"/>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71FD9B7" w14:textId="77777777" w:rsidR="00944BF0" w:rsidRPr="00BE0AE5" w:rsidRDefault="00944BF0" w:rsidP="0040542F">
            <w:pPr>
              <w:pStyle w:val="table-head"/>
              <w:rPr>
                <w:rFonts w:cs="Times New Roman"/>
              </w:rPr>
            </w:pPr>
            <w:r w:rsidRPr="00BE0AE5">
              <w:rPr>
                <w:rFonts w:cs="Times New Roman"/>
              </w:rPr>
              <w:t>Количество часов в неделю</w:t>
            </w:r>
          </w:p>
        </w:tc>
      </w:tr>
      <w:tr w:rsidR="00944BF0" w:rsidRPr="00BE0AE5" w14:paraId="76407EB7" w14:textId="77777777" w:rsidTr="0040542F">
        <w:trPr>
          <w:trHeight w:val="425"/>
        </w:trPr>
        <w:tc>
          <w:tcPr>
            <w:tcW w:w="2371" w:type="dxa"/>
            <w:vMerge/>
            <w:tcBorders>
              <w:top w:val="single" w:sz="4" w:space="0" w:color="000000"/>
              <w:left w:val="single" w:sz="4" w:space="0" w:color="000000"/>
              <w:bottom w:val="single" w:sz="4" w:space="0" w:color="000000"/>
              <w:right w:val="single" w:sz="4" w:space="0" w:color="000000"/>
            </w:tcBorders>
          </w:tcPr>
          <w:p w14:paraId="468B5C7E"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3628" w:type="dxa"/>
            <w:vMerge/>
            <w:tcBorders>
              <w:top w:val="single" w:sz="4" w:space="0" w:color="000000"/>
              <w:left w:val="single" w:sz="4" w:space="0" w:color="000000"/>
              <w:bottom w:val="single" w:sz="4" w:space="0" w:color="000000"/>
              <w:right w:val="single" w:sz="4" w:space="0" w:color="000000"/>
            </w:tcBorders>
          </w:tcPr>
          <w:p w14:paraId="6B683699"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80369D8" w14:textId="77777777" w:rsidR="00944BF0" w:rsidRPr="00BE0AE5" w:rsidRDefault="00944BF0" w:rsidP="0040542F">
            <w:pPr>
              <w:pStyle w:val="table-head"/>
              <w:rPr>
                <w:rFonts w:cs="Times New Roman"/>
              </w:rPr>
            </w:pPr>
            <w:r w:rsidRPr="00BE0AE5">
              <w:rPr>
                <w:rFonts w:cs="Times New Roman"/>
              </w:rPr>
              <w:t>V</w:t>
            </w: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6004A6D" w14:textId="77777777" w:rsidR="00944BF0" w:rsidRPr="00BE0AE5" w:rsidRDefault="00944BF0" w:rsidP="0040542F">
            <w:pPr>
              <w:pStyle w:val="table-head"/>
              <w:rPr>
                <w:rFonts w:cs="Times New Roman"/>
              </w:rPr>
            </w:pPr>
            <w:r w:rsidRPr="00BE0AE5">
              <w:rPr>
                <w:rFonts w:cs="Times New Roman"/>
              </w:rPr>
              <w:t>VI</w:t>
            </w: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43411F6" w14:textId="77777777" w:rsidR="00944BF0" w:rsidRPr="00BE0AE5" w:rsidRDefault="00944BF0" w:rsidP="0040542F">
            <w:pPr>
              <w:pStyle w:val="table-head"/>
              <w:rPr>
                <w:rFonts w:cs="Times New Roman"/>
              </w:rPr>
            </w:pPr>
            <w:r w:rsidRPr="00BE0AE5">
              <w:rPr>
                <w:rFonts w:cs="Times New Roman"/>
              </w:rPr>
              <w:t>VII</w:t>
            </w:r>
          </w:p>
        </w:tc>
        <w:tc>
          <w:tcPr>
            <w:tcW w:w="68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CA1E674" w14:textId="77777777" w:rsidR="00944BF0" w:rsidRPr="00BE0AE5" w:rsidRDefault="00944BF0" w:rsidP="0040542F">
            <w:pPr>
              <w:pStyle w:val="table-head"/>
              <w:rPr>
                <w:rFonts w:cs="Times New Roman"/>
              </w:rPr>
            </w:pPr>
            <w:r w:rsidRPr="00BE0AE5">
              <w:rPr>
                <w:rFonts w:cs="Times New Roman"/>
              </w:rPr>
              <w:t>VIII</w:t>
            </w: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A12D30C" w14:textId="77777777" w:rsidR="00944BF0" w:rsidRPr="00BE0AE5" w:rsidRDefault="00944BF0" w:rsidP="0040542F">
            <w:pPr>
              <w:pStyle w:val="table-head"/>
              <w:rPr>
                <w:rFonts w:cs="Times New Roman"/>
              </w:rPr>
            </w:pPr>
            <w:r w:rsidRPr="00BE0AE5">
              <w:rPr>
                <w:rFonts w:cs="Times New Roman"/>
              </w:rPr>
              <w:t>IX</w:t>
            </w:r>
          </w:p>
        </w:tc>
        <w:tc>
          <w:tcPr>
            <w:tcW w:w="73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F374435" w14:textId="77777777" w:rsidR="00944BF0" w:rsidRPr="00BE0AE5" w:rsidRDefault="00944BF0" w:rsidP="0040542F">
            <w:pPr>
              <w:pStyle w:val="table-head"/>
              <w:rPr>
                <w:rFonts w:cs="Times New Roman"/>
              </w:rPr>
            </w:pPr>
            <w:r w:rsidRPr="00BE0AE5">
              <w:rPr>
                <w:rFonts w:cs="Times New Roman"/>
              </w:rPr>
              <w:t>Всего</w:t>
            </w:r>
          </w:p>
        </w:tc>
      </w:tr>
      <w:tr w:rsidR="00944BF0" w:rsidRPr="00BE0AE5" w14:paraId="1A40EE57" w14:textId="77777777" w:rsidTr="0040542F">
        <w:trPr>
          <w:trHeight w:val="60"/>
        </w:trPr>
        <w:tc>
          <w:tcPr>
            <w:tcW w:w="237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234A2E0A"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6FD4FD56" w14:textId="77777777" w:rsidR="00944BF0" w:rsidRPr="00BE0AE5" w:rsidRDefault="00944BF0" w:rsidP="0040542F">
            <w:pPr>
              <w:pStyle w:val="table-body1mm"/>
              <w:rPr>
                <w:rFonts w:cs="Times New Roman"/>
              </w:rPr>
            </w:pPr>
            <w:r w:rsidRPr="00BE0AE5">
              <w:rPr>
                <w:rFonts w:cs="Times New Roman"/>
              </w:rPr>
              <w:t>Обязательная часть</w:t>
            </w:r>
          </w:p>
        </w:tc>
        <w:tc>
          <w:tcPr>
            <w:tcW w:w="4139" w:type="dxa"/>
            <w:gridSpan w:val="6"/>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5907C5ED"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456985F3" w14:textId="77777777" w:rsidTr="0040542F">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48043FE5" w14:textId="77777777" w:rsidR="00944BF0" w:rsidRPr="00BE0AE5" w:rsidRDefault="00944BF0" w:rsidP="0040542F">
            <w:pPr>
              <w:pStyle w:val="table-body1mm"/>
              <w:rPr>
                <w:rFonts w:cs="Times New Roman"/>
              </w:rPr>
            </w:pPr>
            <w:r w:rsidRPr="00BE0AE5">
              <w:rPr>
                <w:rFonts w:cs="Times New Roman"/>
              </w:rPr>
              <w:t xml:space="preserve">Русский язык </w:t>
            </w:r>
            <w:r w:rsidRPr="00BE0AE5">
              <w:rPr>
                <w:rFonts w:cs="Times New Roman"/>
              </w:rPr>
              <w:br/>
              <w:t>и литература</w:t>
            </w: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6614082F" w14:textId="77777777" w:rsidR="00944BF0" w:rsidRPr="00BE0AE5" w:rsidRDefault="00944BF0" w:rsidP="0040542F">
            <w:pPr>
              <w:pStyle w:val="table-body1mm"/>
              <w:rPr>
                <w:rFonts w:cs="Times New Roman"/>
              </w:rPr>
            </w:pPr>
            <w:r w:rsidRPr="00BE0AE5">
              <w:rPr>
                <w:rFonts w:cs="Times New Roman"/>
              </w:rPr>
              <w:t xml:space="preserve">Русский язык </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298AE4AB" w14:textId="77777777" w:rsidR="00944BF0" w:rsidRPr="00BE0AE5" w:rsidRDefault="00944BF0" w:rsidP="0040542F">
            <w:pPr>
              <w:pStyle w:val="table-bodycentre"/>
              <w:rPr>
                <w:rFonts w:cs="Times New Roman"/>
              </w:rPr>
            </w:pPr>
            <w:r w:rsidRPr="00BE0AE5">
              <w:rPr>
                <w:rFonts w:cs="Times New Roman"/>
              </w:rPr>
              <w:t>5</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507335AF" w14:textId="77777777" w:rsidR="00944BF0" w:rsidRPr="00BE0AE5" w:rsidRDefault="00944BF0" w:rsidP="0040542F">
            <w:pPr>
              <w:pStyle w:val="table-bodycentre"/>
              <w:rPr>
                <w:rFonts w:cs="Times New Roman"/>
              </w:rPr>
            </w:pPr>
            <w:r w:rsidRPr="00BE0AE5">
              <w:rPr>
                <w:rFonts w:cs="Times New Roman"/>
              </w:rPr>
              <w:t>6</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6EDF51F0" w14:textId="77777777" w:rsidR="00944BF0" w:rsidRPr="00BE0AE5" w:rsidRDefault="00944BF0" w:rsidP="0040542F">
            <w:pPr>
              <w:pStyle w:val="table-bodycentre"/>
              <w:rPr>
                <w:rFonts w:cs="Times New Roman"/>
              </w:rPr>
            </w:pPr>
            <w:r w:rsidRPr="00BE0AE5">
              <w:rPr>
                <w:rFonts w:cs="Times New Roman"/>
              </w:rPr>
              <w:t>4</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08575C73" w14:textId="77777777" w:rsidR="00944BF0" w:rsidRPr="00BE0AE5" w:rsidRDefault="00944BF0" w:rsidP="0040542F">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1A826FC9" w14:textId="77777777" w:rsidR="00944BF0" w:rsidRPr="00BE0AE5" w:rsidRDefault="00944BF0" w:rsidP="0040542F">
            <w:pPr>
              <w:pStyle w:val="table-bodycentre"/>
              <w:rPr>
                <w:rFonts w:cs="Times New Roman"/>
              </w:rPr>
            </w:pPr>
            <w:r w:rsidRPr="00BE0AE5">
              <w:rPr>
                <w:rFonts w:cs="Times New Roman"/>
              </w:rPr>
              <w:t>3</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19073ADA" w14:textId="77777777" w:rsidR="00944BF0" w:rsidRPr="00BE0AE5" w:rsidRDefault="00944BF0" w:rsidP="0040542F">
            <w:pPr>
              <w:pStyle w:val="table-bodycentre"/>
              <w:rPr>
                <w:rFonts w:cs="Times New Roman"/>
              </w:rPr>
            </w:pPr>
            <w:r w:rsidRPr="00BE0AE5">
              <w:rPr>
                <w:rFonts w:cs="Times New Roman"/>
              </w:rPr>
              <w:t>21</w:t>
            </w:r>
          </w:p>
        </w:tc>
      </w:tr>
      <w:tr w:rsidR="00944BF0" w:rsidRPr="00BE0AE5" w14:paraId="5D3652BC" w14:textId="77777777" w:rsidTr="0040542F">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7C44A36D"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703E78DE" w14:textId="77777777" w:rsidR="00944BF0" w:rsidRPr="00BE0AE5" w:rsidRDefault="00944BF0" w:rsidP="0040542F">
            <w:pPr>
              <w:pStyle w:val="table-body1mm"/>
              <w:rPr>
                <w:rFonts w:cs="Times New Roman"/>
              </w:rPr>
            </w:pPr>
            <w:r w:rsidRPr="00BE0AE5">
              <w:rPr>
                <w:rFonts w:cs="Times New Roman"/>
              </w:rPr>
              <w:t>Литература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27AFC89F" w14:textId="77777777" w:rsidR="00944BF0" w:rsidRPr="00BE0AE5" w:rsidRDefault="00944BF0" w:rsidP="0040542F">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1DB04BDD" w14:textId="77777777" w:rsidR="00944BF0" w:rsidRPr="00BE0AE5" w:rsidRDefault="00944BF0" w:rsidP="0040542F">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0F5B176F" w14:textId="77777777" w:rsidR="00944BF0" w:rsidRPr="00BE0AE5" w:rsidRDefault="00944BF0" w:rsidP="0040542F">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349EAF01" w14:textId="77777777" w:rsidR="00944BF0" w:rsidRPr="00BE0AE5" w:rsidRDefault="00944BF0" w:rsidP="0040542F">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46AC7D40" w14:textId="77777777" w:rsidR="00944BF0" w:rsidRPr="00BE0AE5" w:rsidRDefault="00944BF0" w:rsidP="0040542F">
            <w:pPr>
              <w:pStyle w:val="table-bodycentre"/>
              <w:rPr>
                <w:rFonts w:cs="Times New Roman"/>
              </w:rPr>
            </w:pPr>
            <w:r w:rsidRPr="00BE0AE5">
              <w:rPr>
                <w:rFonts w:cs="Times New Roman"/>
              </w:rPr>
              <w:t>3</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624DC974" w14:textId="77777777" w:rsidR="00944BF0" w:rsidRPr="00BE0AE5" w:rsidRDefault="00944BF0" w:rsidP="0040542F">
            <w:pPr>
              <w:pStyle w:val="table-bodycentre"/>
              <w:rPr>
                <w:rFonts w:cs="Times New Roman"/>
              </w:rPr>
            </w:pPr>
            <w:r w:rsidRPr="00BE0AE5">
              <w:rPr>
                <w:rFonts w:cs="Times New Roman"/>
              </w:rPr>
              <w:t>13</w:t>
            </w:r>
          </w:p>
        </w:tc>
      </w:tr>
      <w:tr w:rsidR="00944BF0" w:rsidRPr="00BE0AE5" w14:paraId="614337D6" w14:textId="77777777" w:rsidTr="0040542F">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0810F035" w14:textId="77777777" w:rsidR="00944BF0" w:rsidRPr="00BE0AE5" w:rsidRDefault="00944BF0" w:rsidP="0040542F">
            <w:pPr>
              <w:pStyle w:val="table-body1mm"/>
              <w:rPr>
                <w:rFonts w:cs="Times New Roman"/>
              </w:rPr>
            </w:pPr>
            <w:r w:rsidRPr="00BE0AE5">
              <w:rPr>
                <w:rFonts w:cs="Times New Roman"/>
              </w:rPr>
              <w:t xml:space="preserve">Родной язык </w:t>
            </w:r>
            <w:r w:rsidRPr="00BE0AE5">
              <w:rPr>
                <w:rFonts w:cs="Times New Roman"/>
              </w:rPr>
              <w:br/>
              <w:t>и родная литература</w:t>
            </w: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0CDBE90A" w14:textId="77777777" w:rsidR="00944BF0" w:rsidRPr="00BE0AE5" w:rsidRDefault="00944BF0" w:rsidP="0040542F">
            <w:pPr>
              <w:pStyle w:val="table-body1mm"/>
              <w:rPr>
                <w:rFonts w:cs="Times New Roman"/>
              </w:rPr>
            </w:pPr>
            <w:r w:rsidRPr="00BE0AE5">
              <w:rPr>
                <w:rFonts w:cs="Times New Roman"/>
              </w:rPr>
              <w:t xml:space="preserve">Родной язык и (или) </w:t>
            </w:r>
            <w:r w:rsidRPr="00BE0AE5">
              <w:rPr>
                <w:rFonts w:cs="Times New Roman"/>
              </w:rPr>
              <w:br/>
              <w:t>государственный язык республики Российской Федерации</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6B87D88E" w14:textId="77777777" w:rsidR="00944BF0" w:rsidRPr="00BE0AE5" w:rsidRDefault="00944BF0" w:rsidP="0040542F">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558BBB11" w14:textId="77777777" w:rsidR="00944BF0" w:rsidRPr="00BE0AE5" w:rsidRDefault="00944BF0" w:rsidP="0040542F">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6C946233" w14:textId="77777777" w:rsidR="00944BF0" w:rsidRPr="00BE0AE5" w:rsidRDefault="00944BF0" w:rsidP="0040542F">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1388355E" w14:textId="77777777" w:rsidR="00944BF0" w:rsidRPr="00BE0AE5" w:rsidRDefault="00944BF0" w:rsidP="0040542F">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6B740DEB" w14:textId="77777777" w:rsidR="00944BF0" w:rsidRPr="00BE0AE5" w:rsidRDefault="00944BF0" w:rsidP="0040542F">
            <w:pPr>
              <w:pStyle w:val="table-bodycentre"/>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5E46E81B" w14:textId="77777777" w:rsidR="00944BF0" w:rsidRPr="00BE0AE5" w:rsidRDefault="00944BF0" w:rsidP="0040542F">
            <w:pPr>
              <w:pStyle w:val="table-bodycentre"/>
              <w:rPr>
                <w:rFonts w:cs="Times New Roman"/>
              </w:rPr>
            </w:pPr>
            <w:r w:rsidRPr="00BE0AE5">
              <w:rPr>
                <w:rFonts w:cs="Times New Roman"/>
              </w:rPr>
              <w:t>7</w:t>
            </w:r>
          </w:p>
        </w:tc>
      </w:tr>
      <w:tr w:rsidR="00944BF0" w:rsidRPr="00BE0AE5" w14:paraId="446CCF63" w14:textId="77777777" w:rsidTr="0040542F">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6AC1F963"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2E893357" w14:textId="77777777" w:rsidR="00944BF0" w:rsidRPr="00BE0AE5" w:rsidRDefault="00944BF0" w:rsidP="0040542F">
            <w:pPr>
              <w:pStyle w:val="table-body1mm"/>
              <w:rPr>
                <w:rFonts w:cs="Times New Roman"/>
              </w:rPr>
            </w:pPr>
            <w:r w:rsidRPr="00BE0AE5">
              <w:rPr>
                <w:rFonts w:cs="Times New Roman"/>
              </w:rPr>
              <w:t>Родная литература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60836B6B" w14:textId="77777777" w:rsidR="00944BF0" w:rsidRPr="00BE0AE5" w:rsidRDefault="00944BF0" w:rsidP="0040542F">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2CBCC768" w14:textId="77777777" w:rsidR="00944BF0" w:rsidRPr="00BE0AE5" w:rsidRDefault="00944BF0" w:rsidP="0040542F">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613AAAF5" w14:textId="77777777" w:rsidR="00944BF0" w:rsidRPr="00BE0AE5" w:rsidRDefault="00944BF0" w:rsidP="0040542F">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22BD7277" w14:textId="77777777" w:rsidR="00944BF0" w:rsidRPr="00BE0AE5" w:rsidRDefault="00944BF0" w:rsidP="0040542F">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58DD0390" w14:textId="77777777" w:rsidR="00944BF0" w:rsidRPr="00BE0AE5" w:rsidRDefault="00944BF0" w:rsidP="0040542F">
            <w:pPr>
              <w:pStyle w:val="table-bodycentre"/>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31DE9E54" w14:textId="77777777" w:rsidR="00944BF0" w:rsidRPr="00BE0AE5" w:rsidRDefault="00944BF0" w:rsidP="0040542F">
            <w:pPr>
              <w:pStyle w:val="table-bodycentre"/>
              <w:rPr>
                <w:rFonts w:cs="Times New Roman"/>
              </w:rPr>
            </w:pPr>
            <w:r w:rsidRPr="00BE0AE5">
              <w:rPr>
                <w:rFonts w:cs="Times New Roman"/>
              </w:rPr>
              <w:t>5</w:t>
            </w:r>
          </w:p>
        </w:tc>
      </w:tr>
      <w:tr w:rsidR="00944BF0" w:rsidRPr="00BE0AE5" w14:paraId="7A1D4D80" w14:textId="77777777" w:rsidTr="0040542F">
        <w:trPr>
          <w:trHeight w:val="60"/>
        </w:trPr>
        <w:tc>
          <w:tcPr>
            <w:tcW w:w="237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1D5CDEC3" w14:textId="77777777" w:rsidR="00944BF0" w:rsidRPr="00BE0AE5" w:rsidRDefault="00944BF0" w:rsidP="0040542F">
            <w:pPr>
              <w:pStyle w:val="table-body1mm"/>
              <w:rPr>
                <w:rFonts w:cs="Times New Roman"/>
              </w:rPr>
            </w:pPr>
            <w:r w:rsidRPr="00BE0AE5">
              <w:rPr>
                <w:rFonts w:cs="Times New Roman"/>
              </w:rPr>
              <w:lastRenderedPageBreak/>
              <w:t>Иностранные языки</w:t>
            </w: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0EDA917F" w14:textId="77777777" w:rsidR="00944BF0" w:rsidRPr="00BE0AE5" w:rsidRDefault="00944BF0" w:rsidP="0040542F">
            <w:pPr>
              <w:pStyle w:val="table-body1mm"/>
              <w:rPr>
                <w:rFonts w:cs="Times New Roman"/>
              </w:rPr>
            </w:pPr>
            <w:r w:rsidRPr="00BE0AE5">
              <w:rPr>
                <w:rFonts w:cs="Times New Roman"/>
              </w:rPr>
              <w:t>Иностранный язык</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720C6084" w14:textId="77777777" w:rsidR="00944BF0" w:rsidRPr="00BE0AE5" w:rsidRDefault="00944BF0" w:rsidP="0040542F">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5FDFAEAC" w14:textId="77777777" w:rsidR="00944BF0" w:rsidRPr="00BE0AE5" w:rsidRDefault="00944BF0" w:rsidP="0040542F">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233CED1B" w14:textId="77777777" w:rsidR="00944BF0" w:rsidRPr="00BE0AE5" w:rsidRDefault="00944BF0" w:rsidP="0040542F">
            <w:pPr>
              <w:pStyle w:val="table-bodycentre"/>
              <w:rPr>
                <w:rFonts w:cs="Times New Roman"/>
              </w:rPr>
            </w:pPr>
            <w:r w:rsidRPr="00BE0AE5">
              <w:rPr>
                <w:rFonts w:cs="Times New Roman"/>
              </w:rPr>
              <w:t>3</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7360D882" w14:textId="77777777" w:rsidR="00944BF0" w:rsidRPr="00BE0AE5" w:rsidRDefault="00944BF0" w:rsidP="0040542F">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655ED9CD" w14:textId="77777777" w:rsidR="00944BF0" w:rsidRPr="00BE0AE5" w:rsidRDefault="00944BF0" w:rsidP="0040542F">
            <w:pPr>
              <w:pStyle w:val="table-bodycentre"/>
              <w:rPr>
                <w:rFonts w:cs="Times New Roman"/>
              </w:rPr>
            </w:pPr>
            <w:r w:rsidRPr="00BE0AE5">
              <w:rPr>
                <w:rFonts w:cs="Times New Roman"/>
              </w:rPr>
              <w:t>3</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02D680F1" w14:textId="77777777" w:rsidR="00944BF0" w:rsidRPr="00BE0AE5" w:rsidRDefault="00944BF0" w:rsidP="0040542F">
            <w:pPr>
              <w:pStyle w:val="table-bodycentre"/>
              <w:rPr>
                <w:rFonts w:cs="Times New Roman"/>
              </w:rPr>
            </w:pPr>
            <w:r w:rsidRPr="00BE0AE5">
              <w:rPr>
                <w:rFonts w:cs="Times New Roman"/>
              </w:rPr>
              <w:t>15</w:t>
            </w:r>
          </w:p>
        </w:tc>
      </w:tr>
      <w:tr w:rsidR="00944BF0" w:rsidRPr="00BE0AE5" w14:paraId="696BCC4F" w14:textId="77777777" w:rsidTr="0040542F">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5133314B" w14:textId="77777777" w:rsidR="00944BF0" w:rsidRPr="00BE0AE5" w:rsidRDefault="00944BF0" w:rsidP="0040542F">
            <w:pPr>
              <w:pStyle w:val="table-body1mm"/>
              <w:rPr>
                <w:rFonts w:cs="Times New Roman"/>
              </w:rPr>
            </w:pPr>
            <w:r w:rsidRPr="00BE0AE5">
              <w:rPr>
                <w:rFonts w:cs="Times New Roman"/>
              </w:rPr>
              <w:t xml:space="preserve">Математика </w:t>
            </w:r>
            <w:r w:rsidRPr="00BE0AE5">
              <w:rPr>
                <w:rFonts w:cs="Times New Roman"/>
              </w:rPr>
              <w:br/>
              <w:t>и информатика</w:t>
            </w: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33F6FC83" w14:textId="77777777" w:rsidR="00944BF0" w:rsidRPr="00BE0AE5" w:rsidRDefault="00944BF0" w:rsidP="0040542F">
            <w:pPr>
              <w:pStyle w:val="table-body1mm"/>
              <w:rPr>
                <w:rFonts w:cs="Times New Roman"/>
              </w:rPr>
            </w:pPr>
            <w:r w:rsidRPr="00BE0AE5">
              <w:rPr>
                <w:rFonts w:cs="Times New Roman"/>
              </w:rPr>
              <w:t>Математика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25420781" w14:textId="77777777" w:rsidR="00944BF0" w:rsidRPr="00BE0AE5" w:rsidRDefault="00944BF0" w:rsidP="0040542F">
            <w:pPr>
              <w:pStyle w:val="table-bodycentre"/>
              <w:rPr>
                <w:rFonts w:cs="Times New Roman"/>
              </w:rPr>
            </w:pPr>
            <w:r w:rsidRPr="00BE0AE5">
              <w:rPr>
                <w:rFonts w:cs="Times New Roman"/>
              </w:rPr>
              <w:t>5</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7126B880" w14:textId="77777777" w:rsidR="00944BF0" w:rsidRPr="00BE0AE5" w:rsidRDefault="00944BF0" w:rsidP="0040542F">
            <w:pPr>
              <w:pStyle w:val="table-bodycentre"/>
              <w:rPr>
                <w:rFonts w:cs="Times New Roman"/>
              </w:rPr>
            </w:pPr>
            <w:r w:rsidRPr="00BE0AE5">
              <w:rPr>
                <w:rFonts w:cs="Times New Roman"/>
              </w:rPr>
              <w:t>5</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75810221"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713BA119"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17A038B1"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78AB9479" w14:textId="77777777" w:rsidR="00944BF0" w:rsidRPr="00BE0AE5" w:rsidRDefault="00944BF0" w:rsidP="0040542F">
            <w:pPr>
              <w:pStyle w:val="table-bodycentre"/>
              <w:rPr>
                <w:rFonts w:cs="Times New Roman"/>
              </w:rPr>
            </w:pPr>
            <w:r w:rsidRPr="00BE0AE5">
              <w:rPr>
                <w:rFonts w:cs="Times New Roman"/>
              </w:rPr>
              <w:t>10</w:t>
            </w:r>
          </w:p>
        </w:tc>
      </w:tr>
      <w:tr w:rsidR="00944BF0" w:rsidRPr="00BE0AE5" w14:paraId="397C4A46" w14:textId="77777777" w:rsidTr="0040542F">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6789D155"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2D309387" w14:textId="77777777" w:rsidR="00944BF0" w:rsidRPr="00BE0AE5" w:rsidRDefault="00944BF0" w:rsidP="0040542F">
            <w:pPr>
              <w:pStyle w:val="table-body1mm"/>
              <w:rPr>
                <w:rFonts w:cs="Times New Roman"/>
              </w:rPr>
            </w:pPr>
            <w:r w:rsidRPr="00BE0AE5">
              <w:rPr>
                <w:rFonts w:cs="Times New Roman"/>
              </w:rPr>
              <w:t>Алгебра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3B98803A"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647C1745"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0795A8FB" w14:textId="77777777" w:rsidR="00944BF0" w:rsidRPr="00BE0AE5" w:rsidRDefault="00944BF0" w:rsidP="0040542F">
            <w:pPr>
              <w:pStyle w:val="table-bodycentre"/>
              <w:rPr>
                <w:rFonts w:cs="Times New Roman"/>
              </w:rPr>
            </w:pPr>
            <w:r w:rsidRPr="00BE0AE5">
              <w:rPr>
                <w:rFonts w:cs="Times New Roman"/>
              </w:rPr>
              <w:t>3</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138062C7" w14:textId="77777777" w:rsidR="00944BF0" w:rsidRPr="00BE0AE5" w:rsidRDefault="00944BF0" w:rsidP="0040542F">
            <w:pPr>
              <w:pStyle w:val="table-bodycentre"/>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3F5A2B9C" w14:textId="77777777" w:rsidR="00944BF0" w:rsidRPr="00BE0AE5" w:rsidRDefault="00944BF0" w:rsidP="0040542F">
            <w:pPr>
              <w:pStyle w:val="table-bodycentre"/>
              <w:rPr>
                <w:rFonts w:cs="Times New Roman"/>
              </w:rPr>
            </w:pPr>
            <w:r w:rsidRPr="00BE0AE5">
              <w:rPr>
                <w:rFonts w:cs="Times New Roman"/>
              </w:rPr>
              <w:t>3</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0147C5CF" w14:textId="77777777" w:rsidR="00944BF0" w:rsidRPr="00BE0AE5" w:rsidRDefault="00944BF0" w:rsidP="0040542F">
            <w:pPr>
              <w:pStyle w:val="table-bodycentre"/>
              <w:rPr>
                <w:rFonts w:cs="Times New Roman"/>
              </w:rPr>
            </w:pPr>
            <w:r w:rsidRPr="00BE0AE5">
              <w:rPr>
                <w:rFonts w:cs="Times New Roman"/>
              </w:rPr>
              <w:t>9</w:t>
            </w:r>
          </w:p>
        </w:tc>
      </w:tr>
      <w:tr w:rsidR="00944BF0" w:rsidRPr="00BE0AE5" w14:paraId="5B9D3CD0" w14:textId="77777777" w:rsidTr="0040542F">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703A427C"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0615794D" w14:textId="77777777" w:rsidR="00944BF0" w:rsidRPr="00BE0AE5" w:rsidRDefault="00944BF0" w:rsidP="0040542F">
            <w:pPr>
              <w:pStyle w:val="table-body1mm"/>
              <w:rPr>
                <w:rFonts w:cs="Times New Roman"/>
              </w:rPr>
            </w:pPr>
            <w:r w:rsidRPr="00BE0AE5">
              <w:rPr>
                <w:rFonts w:cs="Times New Roman"/>
              </w:rPr>
              <w:t>Геометрия</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00DB21F8"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71B2D3E6"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74781038" w14:textId="77777777" w:rsidR="00944BF0" w:rsidRPr="00BE0AE5" w:rsidRDefault="00944BF0" w:rsidP="0040542F">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3D132EDA" w14:textId="77777777" w:rsidR="00944BF0" w:rsidRPr="00BE0AE5" w:rsidRDefault="00944BF0" w:rsidP="0040542F">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23F93A70" w14:textId="77777777" w:rsidR="00944BF0" w:rsidRPr="00BE0AE5" w:rsidRDefault="00944BF0" w:rsidP="0040542F">
            <w:pPr>
              <w:pStyle w:val="table-bodycentre"/>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2B439AFA" w14:textId="77777777" w:rsidR="00944BF0" w:rsidRPr="00BE0AE5" w:rsidRDefault="00944BF0" w:rsidP="0040542F">
            <w:pPr>
              <w:pStyle w:val="table-bodycentre"/>
              <w:rPr>
                <w:rFonts w:cs="Times New Roman"/>
              </w:rPr>
            </w:pPr>
            <w:r w:rsidRPr="00BE0AE5">
              <w:rPr>
                <w:rFonts w:cs="Times New Roman"/>
              </w:rPr>
              <w:t>6</w:t>
            </w:r>
          </w:p>
        </w:tc>
      </w:tr>
      <w:tr w:rsidR="00944BF0" w:rsidRPr="00BE0AE5" w14:paraId="5986EC30" w14:textId="77777777" w:rsidTr="0040542F">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3A32E928"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4E276518" w14:textId="77777777" w:rsidR="00944BF0" w:rsidRPr="00BE0AE5" w:rsidRDefault="00944BF0" w:rsidP="0040542F">
            <w:pPr>
              <w:pStyle w:val="table-body1mm"/>
              <w:rPr>
                <w:rFonts w:cs="Times New Roman"/>
              </w:rPr>
            </w:pPr>
            <w:r w:rsidRPr="00BE0AE5">
              <w:rPr>
                <w:rFonts w:cs="Times New Roman"/>
              </w:rPr>
              <w:t>Вероятность и статистика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585E2115"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2E281AE4"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539C64C2" w14:textId="77777777" w:rsidR="00944BF0" w:rsidRPr="00BE0AE5" w:rsidRDefault="00944BF0" w:rsidP="0040542F">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31D24EB4" w14:textId="77777777" w:rsidR="00944BF0" w:rsidRPr="00BE0AE5" w:rsidRDefault="00944BF0" w:rsidP="0040542F">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6C221C44" w14:textId="77777777" w:rsidR="00944BF0" w:rsidRPr="00BE0AE5" w:rsidRDefault="00944BF0" w:rsidP="0040542F">
            <w:pPr>
              <w:pStyle w:val="table-bodycentre"/>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73A3447A" w14:textId="77777777" w:rsidR="00944BF0" w:rsidRPr="00BE0AE5" w:rsidRDefault="00944BF0" w:rsidP="0040542F">
            <w:pPr>
              <w:pStyle w:val="table-bodycentre"/>
              <w:rPr>
                <w:rFonts w:cs="Times New Roman"/>
              </w:rPr>
            </w:pPr>
            <w:r w:rsidRPr="00BE0AE5">
              <w:rPr>
                <w:rFonts w:cs="Times New Roman"/>
              </w:rPr>
              <w:t>3</w:t>
            </w:r>
          </w:p>
        </w:tc>
      </w:tr>
      <w:tr w:rsidR="00944BF0" w:rsidRPr="00BE0AE5" w14:paraId="2E69F844" w14:textId="77777777" w:rsidTr="0040542F">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281FCE9F"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674673CA" w14:textId="77777777" w:rsidR="00944BF0" w:rsidRPr="00BE0AE5" w:rsidRDefault="00944BF0" w:rsidP="0040542F">
            <w:pPr>
              <w:pStyle w:val="table-body1mm"/>
              <w:rPr>
                <w:rFonts w:cs="Times New Roman"/>
              </w:rPr>
            </w:pPr>
            <w:r w:rsidRPr="00BE0AE5">
              <w:rPr>
                <w:rFonts w:cs="Times New Roman"/>
              </w:rPr>
              <w:t>Информатика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14D4F7E8"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49374BDC"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696602D2" w14:textId="77777777" w:rsidR="00944BF0" w:rsidRPr="00BE0AE5" w:rsidRDefault="00944BF0" w:rsidP="0040542F">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09873292" w14:textId="77777777" w:rsidR="00944BF0" w:rsidRPr="00BE0AE5" w:rsidRDefault="00944BF0" w:rsidP="0040542F">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22ABBD51" w14:textId="77777777" w:rsidR="00944BF0" w:rsidRPr="00BE0AE5" w:rsidRDefault="00944BF0" w:rsidP="0040542F">
            <w:pPr>
              <w:pStyle w:val="table-bodycentre"/>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14:paraId="318AA1B2" w14:textId="77777777" w:rsidR="00944BF0" w:rsidRPr="00BE0AE5" w:rsidRDefault="00944BF0" w:rsidP="0040542F">
            <w:pPr>
              <w:pStyle w:val="table-bodycentre"/>
              <w:rPr>
                <w:rFonts w:cs="Times New Roman"/>
              </w:rPr>
            </w:pPr>
            <w:r w:rsidRPr="00BE0AE5">
              <w:rPr>
                <w:rFonts w:cs="Times New Roman"/>
              </w:rPr>
              <w:t>3</w:t>
            </w:r>
          </w:p>
        </w:tc>
      </w:tr>
      <w:tr w:rsidR="00944BF0" w:rsidRPr="00BE0AE5" w14:paraId="4777D35A" w14:textId="77777777" w:rsidTr="0040542F">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26610EF" w14:textId="77777777" w:rsidR="00944BF0" w:rsidRPr="00BE0AE5" w:rsidRDefault="00944BF0" w:rsidP="0040542F">
            <w:pPr>
              <w:pStyle w:val="table-body1mm"/>
              <w:rPr>
                <w:rFonts w:cs="Times New Roman"/>
              </w:rPr>
            </w:pPr>
            <w:r w:rsidRPr="00BE0AE5">
              <w:rPr>
                <w:rFonts w:cs="Times New Roman"/>
              </w:rPr>
              <w:t>Общественно-научные предметы</w:t>
            </w: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0A47E90" w14:textId="77777777" w:rsidR="00944BF0" w:rsidRPr="00BE0AE5" w:rsidRDefault="00944BF0" w:rsidP="0040542F">
            <w:pPr>
              <w:pStyle w:val="table-body1mm"/>
              <w:rPr>
                <w:rFonts w:cs="Times New Roman"/>
              </w:rPr>
            </w:pPr>
            <w:r w:rsidRPr="00BE0AE5">
              <w:rPr>
                <w:rFonts w:cs="Times New Roman"/>
              </w:rPr>
              <w:t>История</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19816B5" w14:textId="77777777" w:rsidR="00944BF0" w:rsidRPr="00BE0AE5" w:rsidRDefault="00944BF0" w:rsidP="0040542F">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2ABE0AB" w14:textId="77777777" w:rsidR="00944BF0" w:rsidRPr="00BE0AE5" w:rsidRDefault="00944BF0" w:rsidP="0040542F">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6D6BB76" w14:textId="77777777" w:rsidR="00944BF0" w:rsidRPr="00BE0AE5" w:rsidRDefault="00944BF0" w:rsidP="0040542F">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6E298AC" w14:textId="77777777" w:rsidR="00944BF0" w:rsidRPr="00BE0AE5" w:rsidRDefault="00944BF0" w:rsidP="0040542F">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E07F386" w14:textId="77777777" w:rsidR="00944BF0" w:rsidRPr="00BE0AE5" w:rsidRDefault="00944BF0" w:rsidP="0040542F">
            <w:pPr>
              <w:pStyle w:val="table-bodycentre"/>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2162AE2" w14:textId="77777777" w:rsidR="00944BF0" w:rsidRPr="00BE0AE5" w:rsidRDefault="00944BF0" w:rsidP="0040542F">
            <w:pPr>
              <w:pStyle w:val="table-bodycentre"/>
              <w:rPr>
                <w:rFonts w:cs="Times New Roman"/>
              </w:rPr>
            </w:pPr>
            <w:r w:rsidRPr="00BE0AE5">
              <w:rPr>
                <w:rFonts w:cs="Times New Roman"/>
              </w:rPr>
              <w:t>10</w:t>
            </w:r>
          </w:p>
        </w:tc>
      </w:tr>
      <w:tr w:rsidR="00944BF0" w:rsidRPr="00BE0AE5" w14:paraId="080BFE64" w14:textId="77777777" w:rsidTr="0040542F">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5AF406D3"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EB6B267" w14:textId="77777777" w:rsidR="00944BF0" w:rsidRPr="00BE0AE5" w:rsidRDefault="00944BF0" w:rsidP="0040542F">
            <w:pPr>
              <w:pStyle w:val="table-body1mm"/>
              <w:rPr>
                <w:rFonts w:cs="Times New Roman"/>
              </w:rPr>
            </w:pPr>
            <w:r w:rsidRPr="00BE0AE5">
              <w:rPr>
                <w:rFonts w:cs="Times New Roman"/>
              </w:rPr>
              <w:t>Обществознание</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1E70CE2"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7E6106B" w14:textId="77777777" w:rsidR="00944BF0" w:rsidRPr="00BE0AE5" w:rsidRDefault="00944BF0" w:rsidP="0040542F">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010BC4E" w14:textId="77777777" w:rsidR="00944BF0" w:rsidRPr="00BE0AE5" w:rsidRDefault="00944BF0" w:rsidP="0040542F">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D14B13C" w14:textId="77777777" w:rsidR="00944BF0" w:rsidRPr="00BE0AE5" w:rsidRDefault="00944BF0" w:rsidP="0040542F">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DE02DC7" w14:textId="77777777" w:rsidR="00944BF0" w:rsidRPr="00BE0AE5" w:rsidRDefault="00944BF0" w:rsidP="0040542F">
            <w:pPr>
              <w:pStyle w:val="table-bodycentre"/>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C49032F" w14:textId="77777777" w:rsidR="00944BF0" w:rsidRPr="00BE0AE5" w:rsidRDefault="00944BF0" w:rsidP="0040542F">
            <w:pPr>
              <w:pStyle w:val="table-bodycentre"/>
              <w:rPr>
                <w:rFonts w:cs="Times New Roman"/>
              </w:rPr>
            </w:pPr>
            <w:r w:rsidRPr="00BE0AE5">
              <w:rPr>
                <w:rFonts w:cs="Times New Roman"/>
              </w:rPr>
              <w:t>4</w:t>
            </w:r>
          </w:p>
        </w:tc>
      </w:tr>
      <w:tr w:rsidR="00944BF0" w:rsidRPr="00BE0AE5" w14:paraId="356EA1A0" w14:textId="77777777" w:rsidTr="0040542F">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4F2AED69"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CE2BFFE" w14:textId="77777777" w:rsidR="00944BF0" w:rsidRPr="00BE0AE5" w:rsidRDefault="00944BF0" w:rsidP="0040542F">
            <w:pPr>
              <w:pStyle w:val="table-body1mm"/>
              <w:rPr>
                <w:rFonts w:cs="Times New Roman"/>
              </w:rPr>
            </w:pPr>
            <w:r w:rsidRPr="00BE0AE5">
              <w:rPr>
                <w:rFonts w:cs="Times New Roman"/>
              </w:rPr>
              <w:t>География</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1EC4DDC" w14:textId="77777777" w:rsidR="00944BF0" w:rsidRPr="00BE0AE5" w:rsidRDefault="00944BF0" w:rsidP="0040542F">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173E1EA" w14:textId="77777777" w:rsidR="00944BF0" w:rsidRPr="00BE0AE5" w:rsidRDefault="00944BF0" w:rsidP="0040542F">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5AEA48E" w14:textId="77777777" w:rsidR="00944BF0" w:rsidRPr="00BE0AE5" w:rsidRDefault="00944BF0" w:rsidP="0040542F">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7EB8731" w14:textId="77777777" w:rsidR="00944BF0" w:rsidRPr="00BE0AE5" w:rsidRDefault="00944BF0" w:rsidP="0040542F">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1AE5810" w14:textId="77777777" w:rsidR="00944BF0" w:rsidRPr="00BE0AE5" w:rsidRDefault="00944BF0" w:rsidP="0040542F">
            <w:pPr>
              <w:pStyle w:val="table-bodycentre"/>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87541EB" w14:textId="77777777" w:rsidR="00944BF0" w:rsidRPr="00BE0AE5" w:rsidRDefault="00944BF0" w:rsidP="0040542F">
            <w:pPr>
              <w:pStyle w:val="table-bodycentre"/>
              <w:rPr>
                <w:rFonts w:cs="Times New Roman"/>
              </w:rPr>
            </w:pPr>
            <w:r w:rsidRPr="00BE0AE5">
              <w:rPr>
                <w:rFonts w:cs="Times New Roman"/>
              </w:rPr>
              <w:t>8</w:t>
            </w:r>
          </w:p>
        </w:tc>
      </w:tr>
      <w:tr w:rsidR="00944BF0" w:rsidRPr="00BE0AE5" w14:paraId="1A420555" w14:textId="77777777" w:rsidTr="0040542F">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03B3503" w14:textId="77777777" w:rsidR="00944BF0" w:rsidRPr="00BE0AE5" w:rsidRDefault="00944BF0" w:rsidP="0040542F">
            <w:pPr>
              <w:pStyle w:val="table-body1mm"/>
              <w:rPr>
                <w:rFonts w:cs="Times New Roman"/>
              </w:rPr>
            </w:pPr>
            <w:r w:rsidRPr="00BE0AE5">
              <w:rPr>
                <w:rFonts w:cs="Times New Roman"/>
              </w:rPr>
              <w:t>Естественно-научные предметы</w:t>
            </w: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A6DB5A4" w14:textId="77777777" w:rsidR="00944BF0" w:rsidRPr="00BE0AE5" w:rsidRDefault="00944BF0" w:rsidP="0040542F">
            <w:pPr>
              <w:pStyle w:val="table-body1mm"/>
              <w:rPr>
                <w:rFonts w:cs="Times New Roman"/>
              </w:rPr>
            </w:pPr>
            <w:r w:rsidRPr="00BE0AE5">
              <w:rPr>
                <w:rFonts w:cs="Times New Roman"/>
              </w:rPr>
              <w:t>Физика</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DDE30AA"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FFDCCA9"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6A1669B" w14:textId="77777777" w:rsidR="00944BF0" w:rsidRPr="00BE0AE5" w:rsidRDefault="00944BF0" w:rsidP="0040542F">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8EA21C7" w14:textId="77777777" w:rsidR="00944BF0" w:rsidRPr="00BE0AE5" w:rsidRDefault="00944BF0" w:rsidP="0040542F">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91E7E1F" w14:textId="77777777" w:rsidR="00944BF0" w:rsidRPr="00BE0AE5" w:rsidRDefault="00944BF0" w:rsidP="0040542F">
            <w:pPr>
              <w:pStyle w:val="table-bodycentre"/>
              <w:rPr>
                <w:rFonts w:cs="Times New Roman"/>
              </w:rPr>
            </w:pPr>
            <w:r w:rsidRPr="00BE0AE5">
              <w:rPr>
                <w:rFonts w:cs="Times New Roman"/>
              </w:rPr>
              <w:t>3</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1D95941" w14:textId="77777777" w:rsidR="00944BF0" w:rsidRPr="00BE0AE5" w:rsidRDefault="00944BF0" w:rsidP="0040542F">
            <w:pPr>
              <w:pStyle w:val="table-bodycentre"/>
              <w:rPr>
                <w:rFonts w:cs="Times New Roman"/>
              </w:rPr>
            </w:pPr>
            <w:r w:rsidRPr="00BE0AE5">
              <w:rPr>
                <w:rFonts w:cs="Times New Roman"/>
              </w:rPr>
              <w:t>7</w:t>
            </w:r>
          </w:p>
        </w:tc>
      </w:tr>
      <w:tr w:rsidR="00944BF0" w:rsidRPr="00BE0AE5" w14:paraId="74D1974E" w14:textId="77777777" w:rsidTr="0040542F">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71D344E0"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1062BA7" w14:textId="77777777" w:rsidR="00944BF0" w:rsidRPr="00BE0AE5" w:rsidRDefault="00944BF0" w:rsidP="0040542F">
            <w:pPr>
              <w:pStyle w:val="table-body1mm"/>
              <w:rPr>
                <w:rFonts w:cs="Times New Roman"/>
              </w:rPr>
            </w:pPr>
            <w:r w:rsidRPr="00BE0AE5">
              <w:rPr>
                <w:rFonts w:cs="Times New Roman"/>
              </w:rPr>
              <w:t>Химия</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4C57D42"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76333C7"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3C63B3A"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6DAE30F" w14:textId="77777777" w:rsidR="00944BF0" w:rsidRPr="00BE0AE5" w:rsidRDefault="00944BF0" w:rsidP="0040542F">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64578C4" w14:textId="77777777" w:rsidR="00944BF0" w:rsidRPr="00BE0AE5" w:rsidRDefault="00944BF0" w:rsidP="0040542F">
            <w:pPr>
              <w:pStyle w:val="table-bodycentre"/>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236A12A" w14:textId="77777777" w:rsidR="00944BF0" w:rsidRPr="00BE0AE5" w:rsidRDefault="00944BF0" w:rsidP="0040542F">
            <w:pPr>
              <w:pStyle w:val="table-bodycentre"/>
              <w:rPr>
                <w:rFonts w:cs="Times New Roman"/>
              </w:rPr>
            </w:pPr>
            <w:r w:rsidRPr="00BE0AE5">
              <w:rPr>
                <w:rFonts w:cs="Times New Roman"/>
              </w:rPr>
              <w:t>4</w:t>
            </w:r>
          </w:p>
        </w:tc>
      </w:tr>
      <w:tr w:rsidR="00944BF0" w:rsidRPr="00BE0AE5" w14:paraId="3608A845" w14:textId="77777777" w:rsidTr="0040542F">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27A67D61"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924B766" w14:textId="77777777" w:rsidR="00944BF0" w:rsidRPr="00BE0AE5" w:rsidRDefault="00944BF0" w:rsidP="0040542F">
            <w:pPr>
              <w:pStyle w:val="table-body1mm"/>
              <w:rPr>
                <w:rFonts w:cs="Times New Roman"/>
              </w:rPr>
            </w:pPr>
            <w:r w:rsidRPr="00BE0AE5">
              <w:rPr>
                <w:rFonts w:cs="Times New Roman"/>
              </w:rPr>
              <w:t>Биология</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09C90A1" w14:textId="77777777" w:rsidR="00944BF0" w:rsidRPr="00BE0AE5" w:rsidRDefault="00944BF0" w:rsidP="0040542F">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16562C2" w14:textId="77777777" w:rsidR="00944BF0" w:rsidRPr="00BE0AE5" w:rsidRDefault="00944BF0" w:rsidP="0040542F">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98A6007" w14:textId="77777777" w:rsidR="00944BF0" w:rsidRPr="00BE0AE5" w:rsidRDefault="00944BF0" w:rsidP="0040542F">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C92C52F" w14:textId="77777777" w:rsidR="00944BF0" w:rsidRPr="00BE0AE5" w:rsidRDefault="00944BF0" w:rsidP="0040542F">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5A37159" w14:textId="77777777" w:rsidR="00944BF0" w:rsidRPr="00BE0AE5" w:rsidRDefault="00944BF0" w:rsidP="0040542F">
            <w:pPr>
              <w:pStyle w:val="table-bodycentre"/>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A400B91" w14:textId="77777777" w:rsidR="00944BF0" w:rsidRPr="00BE0AE5" w:rsidRDefault="00944BF0" w:rsidP="0040542F">
            <w:pPr>
              <w:pStyle w:val="table-bodycentre"/>
              <w:rPr>
                <w:rFonts w:cs="Times New Roman"/>
              </w:rPr>
            </w:pPr>
            <w:r w:rsidRPr="00BE0AE5">
              <w:rPr>
                <w:rFonts w:cs="Times New Roman"/>
              </w:rPr>
              <w:t>7</w:t>
            </w:r>
          </w:p>
        </w:tc>
      </w:tr>
      <w:tr w:rsidR="00944BF0" w:rsidRPr="00BE0AE5" w14:paraId="55B70BC3" w14:textId="77777777" w:rsidTr="0040542F">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52C3CCE" w14:textId="77777777" w:rsidR="00944BF0" w:rsidRPr="00BE0AE5" w:rsidRDefault="00944BF0" w:rsidP="0040542F">
            <w:pPr>
              <w:pStyle w:val="table-body1mm"/>
              <w:rPr>
                <w:rFonts w:cs="Times New Roman"/>
              </w:rPr>
            </w:pPr>
            <w:r w:rsidRPr="00BE0AE5">
              <w:rPr>
                <w:rFonts w:cs="Times New Roman"/>
              </w:rPr>
              <w:t>Искусство</w:t>
            </w: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D25673B" w14:textId="77777777" w:rsidR="00944BF0" w:rsidRPr="00BE0AE5" w:rsidRDefault="00944BF0" w:rsidP="0040542F">
            <w:pPr>
              <w:pStyle w:val="table-body1mm"/>
              <w:rPr>
                <w:rFonts w:cs="Times New Roman"/>
              </w:rPr>
            </w:pPr>
            <w:r w:rsidRPr="00BE0AE5">
              <w:rPr>
                <w:rFonts w:cs="Times New Roman"/>
              </w:rPr>
              <w:t xml:space="preserve">Изобразительное искусство </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EF60558" w14:textId="77777777" w:rsidR="00944BF0" w:rsidRPr="00BE0AE5" w:rsidRDefault="00944BF0" w:rsidP="0040542F">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F37E2AC" w14:textId="77777777" w:rsidR="00944BF0" w:rsidRPr="00BE0AE5" w:rsidRDefault="00944BF0" w:rsidP="0040542F">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DFFDB4B" w14:textId="77777777" w:rsidR="00944BF0" w:rsidRPr="00BE0AE5" w:rsidRDefault="00944BF0" w:rsidP="0040542F">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B8C9AFE"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C22FECF"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595FA7B" w14:textId="77777777" w:rsidR="00944BF0" w:rsidRPr="00BE0AE5" w:rsidRDefault="00944BF0" w:rsidP="0040542F">
            <w:pPr>
              <w:pStyle w:val="table-bodycentre"/>
              <w:rPr>
                <w:rFonts w:cs="Times New Roman"/>
              </w:rPr>
            </w:pPr>
            <w:r w:rsidRPr="00BE0AE5">
              <w:rPr>
                <w:rFonts w:cs="Times New Roman"/>
              </w:rPr>
              <w:t>3</w:t>
            </w:r>
          </w:p>
        </w:tc>
      </w:tr>
      <w:tr w:rsidR="00944BF0" w:rsidRPr="00BE0AE5" w14:paraId="06637E74" w14:textId="77777777" w:rsidTr="0040542F">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6A4B11D4"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CF7D19F" w14:textId="77777777" w:rsidR="00944BF0" w:rsidRPr="00BE0AE5" w:rsidRDefault="00944BF0" w:rsidP="0040542F">
            <w:pPr>
              <w:pStyle w:val="table-body1mm"/>
              <w:rPr>
                <w:rFonts w:cs="Times New Roman"/>
              </w:rPr>
            </w:pPr>
            <w:r w:rsidRPr="00BE0AE5">
              <w:rPr>
                <w:rFonts w:cs="Times New Roman"/>
              </w:rPr>
              <w:t>Музыка</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A31B846" w14:textId="77777777" w:rsidR="00944BF0" w:rsidRPr="00BE0AE5" w:rsidRDefault="00944BF0" w:rsidP="0040542F">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0772467" w14:textId="77777777" w:rsidR="00944BF0" w:rsidRPr="00BE0AE5" w:rsidRDefault="00944BF0" w:rsidP="0040542F">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5BC6E7F" w14:textId="77777777" w:rsidR="00944BF0" w:rsidRPr="00BE0AE5" w:rsidRDefault="00944BF0" w:rsidP="0040542F">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8E7A0E8" w14:textId="77777777" w:rsidR="00944BF0" w:rsidRPr="00BE0AE5" w:rsidRDefault="00944BF0" w:rsidP="0040542F">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914A28C"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7ACAC87" w14:textId="77777777" w:rsidR="00944BF0" w:rsidRPr="00BE0AE5" w:rsidRDefault="00944BF0" w:rsidP="0040542F">
            <w:pPr>
              <w:pStyle w:val="table-bodycentre"/>
              <w:rPr>
                <w:rFonts w:cs="Times New Roman"/>
              </w:rPr>
            </w:pPr>
            <w:r w:rsidRPr="00BE0AE5">
              <w:rPr>
                <w:rFonts w:cs="Times New Roman"/>
              </w:rPr>
              <w:t>4</w:t>
            </w:r>
          </w:p>
        </w:tc>
      </w:tr>
      <w:tr w:rsidR="00944BF0" w:rsidRPr="00BE0AE5" w14:paraId="2AC1C614" w14:textId="77777777" w:rsidTr="0040542F">
        <w:trPr>
          <w:trHeight w:val="60"/>
        </w:trPr>
        <w:tc>
          <w:tcPr>
            <w:tcW w:w="237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1F6DF97" w14:textId="77777777" w:rsidR="00944BF0" w:rsidRPr="00BE0AE5" w:rsidRDefault="00944BF0" w:rsidP="0040542F">
            <w:pPr>
              <w:pStyle w:val="table-body1mm"/>
              <w:rPr>
                <w:rFonts w:cs="Times New Roman"/>
              </w:rPr>
            </w:pPr>
            <w:r w:rsidRPr="00BE0AE5">
              <w:rPr>
                <w:rFonts w:cs="Times New Roman"/>
              </w:rPr>
              <w:t>Технология</w:t>
            </w: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6EC6737" w14:textId="77777777" w:rsidR="00944BF0" w:rsidRPr="00BE0AE5" w:rsidRDefault="00944BF0" w:rsidP="0040542F">
            <w:pPr>
              <w:pStyle w:val="table-body1mm"/>
              <w:rPr>
                <w:rFonts w:cs="Times New Roman"/>
              </w:rPr>
            </w:pPr>
            <w:r w:rsidRPr="00BE0AE5">
              <w:rPr>
                <w:rFonts w:cs="Times New Roman"/>
              </w:rPr>
              <w:t>Технология</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6408E23" w14:textId="77777777" w:rsidR="00944BF0" w:rsidRPr="00BE0AE5" w:rsidRDefault="00944BF0" w:rsidP="0040542F">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599906F" w14:textId="77777777" w:rsidR="00944BF0" w:rsidRPr="00BE0AE5" w:rsidRDefault="00944BF0" w:rsidP="0040542F">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F46C340" w14:textId="77777777" w:rsidR="00944BF0" w:rsidRPr="00BE0AE5" w:rsidRDefault="00944BF0" w:rsidP="0040542F">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8BD2852" w14:textId="77777777" w:rsidR="00944BF0" w:rsidRPr="00BE0AE5" w:rsidRDefault="00944BF0" w:rsidP="0040542F">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BC0A2DD" w14:textId="77777777" w:rsidR="00944BF0" w:rsidRPr="00BE0AE5" w:rsidRDefault="00944BF0" w:rsidP="0040542F">
            <w:pPr>
              <w:pStyle w:val="table-bodycentre"/>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834C04B" w14:textId="77777777" w:rsidR="00944BF0" w:rsidRPr="00BE0AE5" w:rsidRDefault="00944BF0" w:rsidP="0040542F">
            <w:pPr>
              <w:pStyle w:val="table-bodycentre"/>
              <w:rPr>
                <w:rFonts w:cs="Times New Roman"/>
              </w:rPr>
            </w:pPr>
            <w:r w:rsidRPr="00BE0AE5">
              <w:rPr>
                <w:rFonts w:cs="Times New Roman"/>
              </w:rPr>
              <w:t>8</w:t>
            </w:r>
          </w:p>
        </w:tc>
      </w:tr>
      <w:tr w:rsidR="00944BF0" w:rsidRPr="00BE0AE5" w14:paraId="4F07FA5F" w14:textId="77777777" w:rsidTr="0040542F">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6D8B605" w14:textId="77777777" w:rsidR="00944BF0" w:rsidRPr="00BE0AE5" w:rsidRDefault="00944BF0" w:rsidP="0040542F">
            <w:pPr>
              <w:pStyle w:val="table-body1mm"/>
              <w:rPr>
                <w:rFonts w:cs="Times New Roman"/>
              </w:rPr>
            </w:pPr>
            <w:r w:rsidRPr="00BE0AE5">
              <w:rPr>
                <w:rFonts w:cs="Times New Roman"/>
              </w:rPr>
              <w:t>Физическая культура и основы безопасности жизнедеятельности</w:t>
            </w: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2CBC5F8" w14:textId="77777777" w:rsidR="00944BF0" w:rsidRPr="00BE0AE5" w:rsidRDefault="00944BF0" w:rsidP="0040542F">
            <w:pPr>
              <w:pStyle w:val="table-body1mm"/>
              <w:rPr>
                <w:rFonts w:cs="Times New Roman"/>
              </w:rPr>
            </w:pPr>
            <w:r w:rsidRPr="00BE0AE5">
              <w:rPr>
                <w:rFonts w:cs="Times New Roman"/>
              </w:rPr>
              <w:t xml:space="preserve">Физическая культура </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E768100" w14:textId="77777777" w:rsidR="00944BF0" w:rsidRPr="00BE0AE5" w:rsidRDefault="00944BF0" w:rsidP="0040542F">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33FC8E6" w14:textId="77777777" w:rsidR="00944BF0" w:rsidRPr="00BE0AE5" w:rsidRDefault="00944BF0" w:rsidP="0040542F">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10AE89C" w14:textId="77777777" w:rsidR="00944BF0" w:rsidRPr="00BE0AE5" w:rsidRDefault="00944BF0" w:rsidP="0040542F">
            <w:pPr>
              <w:pStyle w:val="table-bodycentre"/>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A8A8654" w14:textId="77777777" w:rsidR="00944BF0" w:rsidRPr="00BE0AE5" w:rsidRDefault="00944BF0" w:rsidP="0040542F">
            <w:pPr>
              <w:pStyle w:val="table-bodycentre"/>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F5046AB" w14:textId="77777777" w:rsidR="00944BF0" w:rsidRPr="00BE0AE5" w:rsidRDefault="00944BF0" w:rsidP="0040542F">
            <w:pPr>
              <w:pStyle w:val="table-bodycentre"/>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5B3D53B" w14:textId="77777777" w:rsidR="00944BF0" w:rsidRPr="00BE0AE5" w:rsidRDefault="00944BF0" w:rsidP="0040542F">
            <w:pPr>
              <w:pStyle w:val="table-bodycentre"/>
              <w:rPr>
                <w:rFonts w:cs="Times New Roman"/>
              </w:rPr>
            </w:pPr>
            <w:r w:rsidRPr="00BE0AE5">
              <w:rPr>
                <w:rFonts w:cs="Times New Roman"/>
              </w:rPr>
              <w:t>10</w:t>
            </w:r>
          </w:p>
        </w:tc>
      </w:tr>
      <w:tr w:rsidR="00944BF0" w:rsidRPr="00BE0AE5" w14:paraId="10432D63" w14:textId="77777777" w:rsidTr="0040542F">
        <w:trPr>
          <w:trHeight w:val="60"/>
        </w:trPr>
        <w:tc>
          <w:tcPr>
            <w:tcW w:w="2371" w:type="dxa"/>
            <w:vMerge/>
            <w:tcBorders>
              <w:top w:val="single" w:sz="4" w:space="0" w:color="000000"/>
              <w:left w:val="single" w:sz="4" w:space="0" w:color="000000"/>
              <w:bottom w:val="single" w:sz="4" w:space="0" w:color="000000"/>
              <w:right w:val="single" w:sz="4" w:space="0" w:color="000000"/>
            </w:tcBorders>
          </w:tcPr>
          <w:p w14:paraId="001CE25C"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F24A0B6" w14:textId="77777777" w:rsidR="00944BF0" w:rsidRPr="00BE0AE5" w:rsidRDefault="00944BF0" w:rsidP="0040542F">
            <w:pPr>
              <w:pStyle w:val="table-body1mm"/>
              <w:rPr>
                <w:rFonts w:cs="Times New Roman"/>
              </w:rPr>
            </w:pPr>
            <w:r w:rsidRPr="00BE0AE5">
              <w:rPr>
                <w:rFonts w:cs="Times New Roman"/>
              </w:rPr>
              <w:t xml:space="preserve">Основы безопасности </w:t>
            </w:r>
            <w:r w:rsidRPr="00BE0AE5">
              <w:rPr>
                <w:rFonts w:cs="Times New Roman"/>
              </w:rPr>
              <w:br/>
              <w:t>жизнедеятельности</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B365649"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E99139A"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191AFC4"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D10F493" w14:textId="77777777" w:rsidR="00944BF0" w:rsidRPr="00BE0AE5" w:rsidRDefault="00944BF0" w:rsidP="0040542F">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E83ADB5" w14:textId="77777777" w:rsidR="00944BF0" w:rsidRPr="00BE0AE5" w:rsidRDefault="00944BF0" w:rsidP="0040542F">
            <w:pPr>
              <w:pStyle w:val="table-bodycentre"/>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CABA76F" w14:textId="77777777" w:rsidR="00944BF0" w:rsidRPr="00BE0AE5" w:rsidRDefault="00944BF0" w:rsidP="0040542F">
            <w:pPr>
              <w:pStyle w:val="table-bodycentre"/>
              <w:rPr>
                <w:rFonts w:cs="Times New Roman"/>
              </w:rPr>
            </w:pPr>
            <w:r w:rsidRPr="00BE0AE5">
              <w:rPr>
                <w:rFonts w:cs="Times New Roman"/>
              </w:rPr>
              <w:t>2</w:t>
            </w:r>
          </w:p>
        </w:tc>
      </w:tr>
      <w:tr w:rsidR="00944BF0" w:rsidRPr="00BE0AE5" w14:paraId="1C098663" w14:textId="77777777" w:rsidTr="0040542F">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C30DD58" w14:textId="77777777" w:rsidR="00944BF0" w:rsidRPr="00BE0AE5" w:rsidRDefault="00944BF0" w:rsidP="0040542F">
            <w:pPr>
              <w:pStyle w:val="table-body1mm"/>
              <w:rPr>
                <w:rFonts w:cs="Times New Roman"/>
              </w:rPr>
            </w:pPr>
            <w:r w:rsidRPr="00BE0AE5">
              <w:rPr>
                <w:rFonts w:cs="Times New Roman"/>
              </w:rPr>
              <w:t>Итого</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9A86383" w14:textId="77777777" w:rsidR="00944BF0" w:rsidRPr="00BE0AE5" w:rsidRDefault="00944BF0" w:rsidP="0040542F">
            <w:pPr>
              <w:pStyle w:val="table-bodycentre"/>
              <w:rPr>
                <w:rFonts w:cs="Times New Roman"/>
              </w:rPr>
            </w:pPr>
            <w:r w:rsidRPr="00BE0AE5">
              <w:rPr>
                <w:rFonts w:cs="Times New Roman"/>
              </w:rPr>
              <w:t>29</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BFEA42E" w14:textId="77777777" w:rsidR="00944BF0" w:rsidRPr="00BE0AE5" w:rsidRDefault="00944BF0" w:rsidP="0040542F">
            <w:pPr>
              <w:pStyle w:val="table-bodycentre"/>
              <w:rPr>
                <w:rFonts w:cs="Times New Roman"/>
              </w:rPr>
            </w:pPr>
            <w:r w:rsidRPr="00BE0AE5">
              <w:rPr>
                <w:rFonts w:cs="Times New Roman"/>
              </w:rPr>
              <w:t>31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2ED61D7" w14:textId="77777777" w:rsidR="00944BF0" w:rsidRPr="00BE0AE5" w:rsidRDefault="00944BF0" w:rsidP="0040542F">
            <w:pPr>
              <w:pStyle w:val="table-bodycentre"/>
              <w:rPr>
                <w:rFonts w:cs="Times New Roman"/>
              </w:rPr>
            </w:pPr>
            <w:r w:rsidRPr="00BE0AE5">
              <w:rPr>
                <w:rFonts w:cs="Times New Roman"/>
              </w:rPr>
              <w:t>32</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7CF2283" w14:textId="77777777" w:rsidR="00944BF0" w:rsidRPr="00BE0AE5" w:rsidRDefault="00944BF0" w:rsidP="0040542F">
            <w:pPr>
              <w:pStyle w:val="table-bodycentre"/>
              <w:rPr>
                <w:rFonts w:cs="Times New Roman"/>
              </w:rPr>
            </w:pPr>
            <w:r w:rsidRPr="00BE0AE5">
              <w:rPr>
                <w:rFonts w:cs="Times New Roman"/>
              </w:rPr>
              <w:t>33</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06BD848" w14:textId="77777777" w:rsidR="00944BF0" w:rsidRPr="00BE0AE5" w:rsidRDefault="00944BF0" w:rsidP="0040542F">
            <w:pPr>
              <w:pStyle w:val="table-bodycentre"/>
              <w:rPr>
                <w:rFonts w:cs="Times New Roman"/>
              </w:rPr>
            </w:pPr>
            <w:r w:rsidRPr="00BE0AE5">
              <w:rPr>
                <w:rFonts w:cs="Times New Roman"/>
              </w:rPr>
              <w:t>34</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45500B9" w14:textId="77777777" w:rsidR="00944BF0" w:rsidRPr="00BE0AE5" w:rsidRDefault="00944BF0" w:rsidP="0040542F">
            <w:pPr>
              <w:pStyle w:val="table-bodycentre"/>
              <w:rPr>
                <w:rFonts w:cs="Times New Roman"/>
              </w:rPr>
            </w:pPr>
            <w:r w:rsidRPr="00BE0AE5">
              <w:rPr>
                <w:rFonts w:cs="Times New Roman"/>
              </w:rPr>
              <w:t>159</w:t>
            </w:r>
          </w:p>
        </w:tc>
      </w:tr>
      <w:tr w:rsidR="00944BF0" w:rsidRPr="00BE0AE5" w14:paraId="28934B8C" w14:textId="77777777" w:rsidTr="0040542F">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4753AE3" w14:textId="77777777" w:rsidR="00944BF0" w:rsidRPr="00BE0AE5" w:rsidRDefault="00944BF0" w:rsidP="0040542F">
            <w:pPr>
              <w:pStyle w:val="table-body1mm"/>
              <w:rPr>
                <w:rFonts w:cs="Times New Roman"/>
              </w:rPr>
            </w:pPr>
            <w:r w:rsidRPr="00BE0AE5">
              <w:rPr>
                <w:rFonts w:cs="Times New Roman"/>
                <w:spacing w:val="-1"/>
              </w:rPr>
              <w:t>Часть, формируемая участниками образовательных отношений</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060F5C7" w14:textId="77777777" w:rsidR="00944BF0" w:rsidRPr="00BE0AE5" w:rsidRDefault="00944BF0" w:rsidP="0040542F">
            <w:pPr>
              <w:pStyle w:val="table-bodycentre"/>
              <w:rPr>
                <w:rFonts w:cs="Times New Roman"/>
              </w:rPr>
            </w:pPr>
            <w:r w:rsidRPr="00BE0AE5">
              <w:rPr>
                <w:rFonts w:cs="Times New Roman"/>
              </w:rPr>
              <w:t>0</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2C18890" w14:textId="77777777" w:rsidR="00944BF0" w:rsidRPr="00BE0AE5" w:rsidRDefault="00944BF0" w:rsidP="0040542F">
            <w:pPr>
              <w:pStyle w:val="table-bodycentre"/>
              <w:rPr>
                <w:rFonts w:cs="Times New Roman"/>
              </w:rPr>
            </w:pPr>
            <w:r w:rsidRPr="00BE0AE5">
              <w:rPr>
                <w:rFonts w:cs="Times New Roman"/>
              </w:rPr>
              <w:t>0</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5A10223" w14:textId="77777777" w:rsidR="00944BF0" w:rsidRPr="00BE0AE5" w:rsidRDefault="00944BF0" w:rsidP="0040542F">
            <w:pPr>
              <w:pStyle w:val="table-bodycentre"/>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CDBBC14" w14:textId="77777777" w:rsidR="00944BF0" w:rsidRPr="00BE0AE5" w:rsidRDefault="00944BF0" w:rsidP="0040542F">
            <w:pPr>
              <w:pStyle w:val="table-bodycentre"/>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4CB0A0E" w14:textId="77777777" w:rsidR="00944BF0" w:rsidRPr="00BE0AE5" w:rsidRDefault="00944BF0" w:rsidP="0040542F">
            <w:pPr>
              <w:pStyle w:val="table-bodycentre"/>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C4D9D2A" w14:textId="77777777" w:rsidR="00944BF0" w:rsidRPr="00BE0AE5" w:rsidRDefault="00944BF0" w:rsidP="0040542F">
            <w:pPr>
              <w:pStyle w:val="table-bodycentre"/>
              <w:rPr>
                <w:rFonts w:cs="Times New Roman"/>
              </w:rPr>
            </w:pPr>
            <w:r w:rsidRPr="00BE0AE5">
              <w:rPr>
                <w:rFonts w:cs="Times New Roman"/>
              </w:rPr>
              <w:t>4</w:t>
            </w:r>
          </w:p>
        </w:tc>
      </w:tr>
      <w:tr w:rsidR="00944BF0" w:rsidRPr="00BE0AE5" w14:paraId="15CDA0B2" w14:textId="77777777" w:rsidTr="0040542F">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35C5F3EE" w14:textId="77777777" w:rsidR="00944BF0" w:rsidRPr="00BE0AE5" w:rsidRDefault="00944BF0" w:rsidP="0040542F">
            <w:pPr>
              <w:pStyle w:val="table-body1mm"/>
              <w:rPr>
                <w:rFonts w:cs="Times New Roman"/>
              </w:rPr>
            </w:pPr>
            <w:r w:rsidRPr="00BE0AE5">
              <w:rPr>
                <w:rFonts w:cs="Times New Roman"/>
              </w:rPr>
              <w:t>Учебные недели</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62BC28A" w14:textId="77777777" w:rsidR="00944BF0" w:rsidRPr="00BE0AE5" w:rsidRDefault="00944BF0" w:rsidP="0040542F">
            <w:pPr>
              <w:pStyle w:val="table-bodycentre"/>
              <w:rPr>
                <w:rFonts w:cs="Times New Roman"/>
              </w:rPr>
            </w:pPr>
            <w:r w:rsidRPr="00BE0AE5">
              <w:rPr>
                <w:rFonts w:cs="Times New Roman"/>
              </w:rPr>
              <w:t>34</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7D2C9C6" w14:textId="77777777" w:rsidR="00944BF0" w:rsidRPr="00BE0AE5" w:rsidRDefault="00944BF0" w:rsidP="0040542F">
            <w:pPr>
              <w:pStyle w:val="table-bodycentre"/>
              <w:rPr>
                <w:rFonts w:cs="Times New Roman"/>
              </w:rPr>
            </w:pPr>
            <w:r w:rsidRPr="00BE0AE5">
              <w:rPr>
                <w:rFonts w:cs="Times New Roman"/>
              </w:rPr>
              <w:t>34</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C93A01F" w14:textId="77777777" w:rsidR="00944BF0" w:rsidRPr="00BE0AE5" w:rsidRDefault="00944BF0" w:rsidP="0040542F">
            <w:pPr>
              <w:pStyle w:val="table-bodycentre"/>
              <w:rPr>
                <w:rFonts w:cs="Times New Roman"/>
              </w:rPr>
            </w:pPr>
            <w:r w:rsidRPr="00BE0AE5">
              <w:rPr>
                <w:rFonts w:cs="Times New Roman"/>
              </w:rPr>
              <w:t>34</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672B461" w14:textId="77777777" w:rsidR="00944BF0" w:rsidRPr="00BE0AE5" w:rsidRDefault="00944BF0" w:rsidP="0040542F">
            <w:pPr>
              <w:pStyle w:val="table-bodycentre"/>
              <w:rPr>
                <w:rFonts w:cs="Times New Roman"/>
              </w:rPr>
            </w:pPr>
            <w:r w:rsidRPr="00BE0AE5">
              <w:rPr>
                <w:rFonts w:cs="Times New Roman"/>
              </w:rPr>
              <w:t>34</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97ED564" w14:textId="77777777" w:rsidR="00944BF0" w:rsidRPr="00BE0AE5" w:rsidRDefault="00944BF0" w:rsidP="0040542F">
            <w:pPr>
              <w:pStyle w:val="table-bodycentre"/>
              <w:rPr>
                <w:rFonts w:cs="Times New Roman"/>
              </w:rPr>
            </w:pPr>
            <w:r w:rsidRPr="00BE0AE5">
              <w:rPr>
                <w:rFonts w:cs="Times New Roman"/>
              </w:rPr>
              <w:t>34</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1CD233C" w14:textId="77777777" w:rsidR="00944BF0" w:rsidRPr="00BE0AE5" w:rsidRDefault="00944BF0" w:rsidP="0040542F">
            <w:pPr>
              <w:pStyle w:val="table-bodycentre"/>
              <w:rPr>
                <w:rFonts w:cs="Times New Roman"/>
              </w:rPr>
            </w:pPr>
            <w:r w:rsidRPr="00BE0AE5">
              <w:rPr>
                <w:rFonts w:cs="Times New Roman"/>
              </w:rPr>
              <w:t>34</w:t>
            </w:r>
          </w:p>
        </w:tc>
      </w:tr>
      <w:tr w:rsidR="00944BF0" w:rsidRPr="00BE0AE5" w14:paraId="57D015F4" w14:textId="77777777" w:rsidTr="0040542F">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C9A95B9" w14:textId="77777777" w:rsidR="00944BF0" w:rsidRPr="00BE0AE5" w:rsidRDefault="00944BF0" w:rsidP="0040542F">
            <w:pPr>
              <w:pStyle w:val="table-body1mm"/>
              <w:rPr>
                <w:rFonts w:cs="Times New Roman"/>
              </w:rPr>
            </w:pPr>
            <w:r w:rsidRPr="00BE0AE5">
              <w:rPr>
                <w:rFonts w:cs="Times New Roman"/>
              </w:rPr>
              <w:t>Всего часов</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16E9182" w14:textId="77777777" w:rsidR="00944BF0" w:rsidRPr="00BE0AE5" w:rsidRDefault="00944BF0" w:rsidP="0040542F">
            <w:pPr>
              <w:pStyle w:val="table-bodycentre"/>
              <w:rPr>
                <w:rFonts w:cs="Times New Roman"/>
              </w:rPr>
            </w:pPr>
            <w:r w:rsidRPr="00BE0AE5">
              <w:rPr>
                <w:rFonts w:cs="Times New Roman"/>
              </w:rPr>
              <w:t>986</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9D0DDA7" w14:textId="77777777" w:rsidR="00944BF0" w:rsidRPr="00BE0AE5" w:rsidRDefault="00944BF0" w:rsidP="0040542F">
            <w:pPr>
              <w:pStyle w:val="table-bodycentre"/>
              <w:rPr>
                <w:rFonts w:cs="Times New Roman"/>
              </w:rPr>
            </w:pPr>
            <w:r w:rsidRPr="00BE0AE5">
              <w:rPr>
                <w:rFonts w:cs="Times New Roman"/>
              </w:rPr>
              <w:t>1054</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4CD416B3" w14:textId="77777777" w:rsidR="00944BF0" w:rsidRPr="00BE0AE5" w:rsidRDefault="00944BF0" w:rsidP="0040542F">
            <w:pPr>
              <w:pStyle w:val="table-bodycentre"/>
              <w:rPr>
                <w:rFonts w:cs="Times New Roman"/>
              </w:rPr>
            </w:pPr>
            <w:r w:rsidRPr="00BE0AE5">
              <w:rPr>
                <w:rFonts w:cs="Times New Roman"/>
              </w:rPr>
              <w:t>1122</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F77B25B" w14:textId="77777777" w:rsidR="00944BF0" w:rsidRPr="00BE0AE5" w:rsidRDefault="00944BF0" w:rsidP="0040542F">
            <w:pPr>
              <w:pStyle w:val="table-bodycentre"/>
              <w:rPr>
                <w:rFonts w:cs="Times New Roman"/>
              </w:rPr>
            </w:pPr>
            <w:r w:rsidRPr="00BE0AE5">
              <w:rPr>
                <w:rFonts w:cs="Times New Roman"/>
              </w:rPr>
              <w:t>1156</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E024B64" w14:textId="77777777" w:rsidR="00944BF0" w:rsidRPr="00BE0AE5" w:rsidRDefault="00944BF0" w:rsidP="0040542F">
            <w:pPr>
              <w:pStyle w:val="table-bodycentre"/>
              <w:rPr>
                <w:rFonts w:cs="Times New Roman"/>
              </w:rPr>
            </w:pPr>
            <w:r w:rsidRPr="00BE0AE5">
              <w:rPr>
                <w:rFonts w:cs="Times New Roman"/>
              </w:rPr>
              <w:t>1224</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912F865" w14:textId="77777777" w:rsidR="00944BF0" w:rsidRPr="00BE0AE5" w:rsidRDefault="00944BF0" w:rsidP="0040542F">
            <w:pPr>
              <w:pStyle w:val="table-bodycentre"/>
              <w:rPr>
                <w:rFonts w:cs="Times New Roman"/>
              </w:rPr>
            </w:pPr>
            <w:r w:rsidRPr="00BE0AE5">
              <w:rPr>
                <w:rFonts w:cs="Times New Roman"/>
              </w:rPr>
              <w:t>5542</w:t>
            </w:r>
          </w:p>
        </w:tc>
      </w:tr>
      <w:tr w:rsidR="00944BF0" w:rsidRPr="00BE0AE5" w14:paraId="23677C31" w14:textId="77777777" w:rsidTr="0040542F">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4E7149E" w14:textId="79ABDAA1" w:rsidR="00944BF0" w:rsidRPr="00BE0AE5" w:rsidRDefault="00944BF0" w:rsidP="0040542F">
            <w:pPr>
              <w:pStyle w:val="table-body1mm"/>
              <w:rPr>
                <w:rFonts w:cs="Times New Roman"/>
              </w:rPr>
            </w:pPr>
            <w:r w:rsidRPr="00BE0AE5">
              <w:rPr>
                <w:rFonts w:cs="Times New Roman"/>
              </w:rPr>
              <w:lastRenderedPageBreak/>
              <w:t>Рекомендуемая недельная нагрузка (при 6-дневной неделе)</w:t>
            </w:r>
            <w:r w:rsidR="00E757E7" w:rsidRPr="00BE0AE5">
              <w:rPr>
                <w:rStyle w:val="aff0"/>
                <w:rFonts w:cs="Times New Roman"/>
              </w:rPr>
              <w:footnoteReference w:id="54"/>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00EEF95" w14:textId="77777777" w:rsidR="00944BF0" w:rsidRPr="00BE0AE5" w:rsidRDefault="00944BF0" w:rsidP="0040542F">
            <w:pPr>
              <w:pStyle w:val="table-bodycentre"/>
              <w:rPr>
                <w:rFonts w:cs="Times New Roman"/>
              </w:rPr>
            </w:pPr>
            <w:r w:rsidRPr="00BE0AE5">
              <w:rPr>
                <w:rFonts w:cs="Times New Roman"/>
              </w:rPr>
              <w:t>29</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809D61C" w14:textId="77777777" w:rsidR="00944BF0" w:rsidRPr="00BE0AE5" w:rsidRDefault="00944BF0" w:rsidP="0040542F">
            <w:pPr>
              <w:pStyle w:val="table-bodycentre"/>
              <w:rPr>
                <w:rFonts w:cs="Times New Roman"/>
              </w:rPr>
            </w:pPr>
            <w:r w:rsidRPr="00BE0AE5">
              <w:rPr>
                <w:rFonts w:cs="Times New Roman"/>
              </w:rPr>
              <w:t>31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1C67C5BE" w14:textId="77777777" w:rsidR="00944BF0" w:rsidRPr="00BE0AE5" w:rsidRDefault="00944BF0" w:rsidP="0040542F">
            <w:pPr>
              <w:pStyle w:val="table-bodycentre"/>
              <w:rPr>
                <w:rFonts w:cs="Times New Roman"/>
              </w:rPr>
            </w:pPr>
            <w:r w:rsidRPr="00BE0AE5">
              <w:rPr>
                <w:rFonts w:cs="Times New Roman"/>
              </w:rPr>
              <w:t>33</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419CE22" w14:textId="77777777" w:rsidR="00944BF0" w:rsidRPr="00BE0AE5" w:rsidRDefault="00944BF0" w:rsidP="0040542F">
            <w:pPr>
              <w:pStyle w:val="table-bodycentre"/>
              <w:rPr>
                <w:rFonts w:cs="Times New Roman"/>
              </w:rPr>
            </w:pPr>
            <w:r w:rsidRPr="00BE0AE5">
              <w:rPr>
                <w:rFonts w:cs="Times New Roman"/>
              </w:rPr>
              <w:t>34</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D05CC75" w14:textId="77777777" w:rsidR="00944BF0" w:rsidRPr="00BE0AE5" w:rsidRDefault="00944BF0" w:rsidP="0040542F">
            <w:pPr>
              <w:pStyle w:val="table-bodycentre"/>
              <w:rPr>
                <w:rFonts w:cs="Times New Roman"/>
              </w:rPr>
            </w:pPr>
            <w:r w:rsidRPr="00BE0AE5">
              <w:rPr>
                <w:rFonts w:cs="Times New Roman"/>
              </w:rPr>
              <w:t>36</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6281AA19" w14:textId="77777777" w:rsidR="00944BF0" w:rsidRPr="00BE0AE5" w:rsidRDefault="00944BF0" w:rsidP="0040542F">
            <w:pPr>
              <w:pStyle w:val="table-bodycentre"/>
              <w:rPr>
                <w:rFonts w:cs="Times New Roman"/>
              </w:rPr>
            </w:pPr>
            <w:r w:rsidRPr="00BE0AE5">
              <w:rPr>
                <w:rFonts w:cs="Times New Roman"/>
              </w:rPr>
              <w:t>163</w:t>
            </w:r>
          </w:p>
        </w:tc>
      </w:tr>
      <w:tr w:rsidR="00944BF0" w:rsidRPr="00BE0AE5" w14:paraId="5B38F149" w14:textId="77777777" w:rsidTr="0040542F">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41427FC" w14:textId="77777777" w:rsidR="00944BF0" w:rsidRPr="00BE0AE5" w:rsidRDefault="00944BF0" w:rsidP="0040542F">
            <w:pPr>
              <w:pStyle w:val="table-body1mm"/>
              <w:rPr>
                <w:rFonts w:cs="Times New Roman"/>
              </w:rPr>
            </w:pPr>
            <w:r w:rsidRPr="00BE0AE5">
              <w:rPr>
                <w:rFonts w:cs="Times New Roman"/>
              </w:rPr>
              <w:t xml:space="preserve">Максимально допустимая недельная нагрузка </w:t>
            </w:r>
            <w:r w:rsidRPr="00BE0AE5">
              <w:rPr>
                <w:rFonts w:cs="Times New Roman"/>
              </w:rPr>
              <w:br/>
              <w:t>(при 6-дневной неделе) в соответствии с действующими санитарными правилами и нормами</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244ED3A1" w14:textId="77777777" w:rsidR="00944BF0" w:rsidRPr="00BE0AE5" w:rsidRDefault="00944BF0" w:rsidP="0040542F">
            <w:pPr>
              <w:pStyle w:val="table-bodycentre"/>
              <w:rPr>
                <w:rFonts w:cs="Times New Roman"/>
              </w:rPr>
            </w:pPr>
            <w:r w:rsidRPr="00BE0AE5">
              <w:rPr>
                <w:rFonts w:cs="Times New Roman"/>
              </w:rPr>
              <w:t>32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7F197C3C" w14:textId="77777777" w:rsidR="00944BF0" w:rsidRPr="00BE0AE5" w:rsidRDefault="00944BF0" w:rsidP="0040542F">
            <w:pPr>
              <w:pStyle w:val="table-bodycentre"/>
              <w:rPr>
                <w:rFonts w:cs="Times New Roman"/>
              </w:rPr>
            </w:pPr>
            <w:r w:rsidRPr="00BE0AE5">
              <w:rPr>
                <w:rFonts w:cs="Times New Roman"/>
              </w:rPr>
              <w:t>33</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FC00535" w14:textId="77777777" w:rsidR="00944BF0" w:rsidRPr="00BE0AE5" w:rsidRDefault="00944BF0" w:rsidP="0040542F">
            <w:pPr>
              <w:pStyle w:val="table-bodycentre"/>
              <w:rPr>
                <w:rFonts w:cs="Times New Roman"/>
              </w:rPr>
            </w:pPr>
            <w:r w:rsidRPr="00BE0AE5">
              <w:rPr>
                <w:rFonts w:cs="Times New Roman"/>
              </w:rPr>
              <w:t>35</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4947C06" w14:textId="77777777" w:rsidR="00944BF0" w:rsidRPr="00BE0AE5" w:rsidRDefault="00944BF0" w:rsidP="0040542F">
            <w:pPr>
              <w:pStyle w:val="table-bodycentre"/>
              <w:rPr>
                <w:rFonts w:cs="Times New Roman"/>
              </w:rPr>
            </w:pPr>
            <w:r w:rsidRPr="00BE0AE5">
              <w:rPr>
                <w:rFonts w:cs="Times New Roman"/>
              </w:rPr>
              <w:t>36</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5F66CDBE" w14:textId="77777777" w:rsidR="00944BF0" w:rsidRPr="00BE0AE5" w:rsidRDefault="00944BF0" w:rsidP="0040542F">
            <w:pPr>
              <w:pStyle w:val="table-bodycentre"/>
              <w:rPr>
                <w:rFonts w:cs="Times New Roman"/>
              </w:rPr>
            </w:pPr>
            <w:r w:rsidRPr="00BE0AE5">
              <w:rPr>
                <w:rFonts w:cs="Times New Roman"/>
              </w:rPr>
              <w:t>36</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14:paraId="05EFCA85" w14:textId="77777777" w:rsidR="00944BF0" w:rsidRPr="00BE0AE5" w:rsidRDefault="00944BF0" w:rsidP="0040542F">
            <w:pPr>
              <w:pStyle w:val="table-bodycentre"/>
              <w:rPr>
                <w:rFonts w:cs="Times New Roman"/>
              </w:rPr>
            </w:pPr>
            <w:r w:rsidRPr="00BE0AE5">
              <w:rPr>
                <w:rFonts w:cs="Times New Roman"/>
              </w:rPr>
              <w:t>172</w:t>
            </w:r>
          </w:p>
        </w:tc>
      </w:tr>
    </w:tbl>
    <w:p w14:paraId="328D545D" w14:textId="64060955" w:rsidR="00944BF0" w:rsidRPr="00BE0AE5" w:rsidRDefault="00944BF0" w:rsidP="00944BF0">
      <w:pPr>
        <w:pStyle w:val="NoParagraphStyle"/>
        <w:suppressAutoHyphens/>
        <w:rPr>
          <w:rFonts w:ascii="Times New Roman" w:hAnsi="Times New Roman" w:cs="Times New Roman"/>
        </w:rPr>
      </w:pPr>
    </w:p>
    <w:p w14:paraId="794FB781" w14:textId="77777777" w:rsidR="00E757E7" w:rsidRPr="00BE0AE5" w:rsidRDefault="00E757E7" w:rsidP="00944BF0">
      <w:pPr>
        <w:pStyle w:val="NoParagraphStyle"/>
        <w:suppressAutoHyphens/>
        <w:rPr>
          <w:rFonts w:ascii="Times New Roman" w:hAnsi="Times New Roman" w:cs="Times New Roman"/>
        </w:rPr>
        <w:sectPr w:rsidR="00E757E7" w:rsidRPr="00BE0AE5" w:rsidSect="00E43BD7">
          <w:footnotePr>
            <w:numRestart w:val="eachPage"/>
          </w:footnotePr>
          <w:pgSz w:w="12019" w:h="7824" w:orient="landscape"/>
          <w:pgMar w:top="794" w:right="1134" w:bottom="794" w:left="737" w:header="720" w:footer="510" w:gutter="0"/>
          <w:cols w:space="720"/>
          <w:noEndnote/>
          <w:titlePg/>
          <w:docGrid w:linePitch="272"/>
        </w:sectPr>
      </w:pPr>
    </w:p>
    <w:p w14:paraId="72EA3B44" w14:textId="77777777" w:rsidR="00944BF0" w:rsidRPr="00BE0AE5" w:rsidRDefault="00944BF0" w:rsidP="00944BF0">
      <w:pPr>
        <w:pStyle w:val="body"/>
        <w:rPr>
          <w:rFonts w:cs="Times New Roman"/>
        </w:rPr>
      </w:pPr>
      <w:r w:rsidRPr="00BE0AE5">
        <w:rPr>
          <w:rFonts w:cs="Times New Roman"/>
        </w:rPr>
        <w:lastRenderedPageBreak/>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14:paraId="1EF0847C"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состав учебных предметов;</w:t>
      </w:r>
    </w:p>
    <w:p w14:paraId="0C17485D"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недельное распределение учебного времени, отводимого на освоение содержания образования по классам и учебным предметам;</w:t>
      </w:r>
    </w:p>
    <w:p w14:paraId="743FDDEA" w14:textId="77777777" w:rsidR="00944BF0" w:rsidRPr="00BE0AE5" w:rsidRDefault="00944BF0" w:rsidP="00944BF0">
      <w:pPr>
        <w:pStyle w:val="list-dash"/>
        <w:widowControl w:val="0"/>
        <w:numPr>
          <w:ilvl w:val="0"/>
          <w:numId w:val="10"/>
        </w:numPr>
        <w:ind w:left="567" w:hanging="227"/>
        <w:rPr>
          <w:rFonts w:cs="Times New Roman"/>
          <w:spacing w:val="-1"/>
        </w:rPr>
      </w:pPr>
      <w:r w:rsidRPr="00BE0AE5">
        <w:rPr>
          <w:rFonts w:cs="Times New Roman"/>
          <w:spacing w:val="-1"/>
        </w:rPr>
        <w:t>максимально допустимая недельная нагрузка обучающихся и максимальная нагрузка с учетом деления классов на группы;</w:t>
      </w:r>
    </w:p>
    <w:p w14:paraId="51315ACF" w14:textId="77777777"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план комплектования классов.</w:t>
      </w:r>
    </w:p>
    <w:p w14:paraId="6D759A54" w14:textId="77777777" w:rsidR="00944BF0" w:rsidRPr="00BE0AE5" w:rsidRDefault="00944BF0" w:rsidP="00944BF0">
      <w:pPr>
        <w:pStyle w:val="body"/>
        <w:rPr>
          <w:rFonts w:cs="Times New Roman"/>
          <w:spacing w:val="-1"/>
        </w:rPr>
      </w:pPr>
      <w:r w:rsidRPr="00BE0AE5">
        <w:rPr>
          <w:rFonts w:cs="Times New Roman"/>
          <w:spacing w:val="-1"/>
        </w:rPr>
        <w:t>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пр.).</w:t>
      </w:r>
    </w:p>
    <w:p w14:paraId="53AE6E44" w14:textId="77777777" w:rsidR="00944BF0" w:rsidRPr="00BE0AE5" w:rsidRDefault="00944BF0" w:rsidP="00944BF0">
      <w:pPr>
        <w:pStyle w:val="body"/>
        <w:rPr>
          <w:rFonts w:cs="Times New Roman"/>
          <w:spacing w:val="-1"/>
        </w:rPr>
      </w:pPr>
      <w:r w:rsidRPr="00BE0AE5">
        <w:rPr>
          <w:rFonts w:cs="Times New Roman"/>
          <w:spacing w:val="-1"/>
        </w:rPr>
        <w:t xml:space="preserve">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При разработке порядка образовательной организации следует придерживаться рекомендаций </w:t>
      </w:r>
      <w:proofErr w:type="spellStart"/>
      <w:r w:rsidRPr="00BE0AE5">
        <w:rPr>
          <w:rFonts w:cs="Times New Roman"/>
          <w:spacing w:val="-1"/>
        </w:rPr>
        <w:t>Минпросвещения</w:t>
      </w:r>
      <w:proofErr w:type="spellEnd"/>
      <w:r w:rsidRPr="00BE0AE5">
        <w:rPr>
          <w:rFonts w:cs="Times New Roman"/>
          <w:spacing w:val="-1"/>
        </w:rPr>
        <w:t xml:space="preserve"> России и Рособрнадзора по основным подходам к формированию графика оценочных процедур.</w:t>
      </w:r>
    </w:p>
    <w:p w14:paraId="65C91A51" w14:textId="77777777" w:rsidR="00944BF0" w:rsidRPr="00BE0AE5" w:rsidRDefault="00944BF0" w:rsidP="00944BF0">
      <w:pPr>
        <w:pStyle w:val="body"/>
        <w:rPr>
          <w:rFonts w:cs="Times New Roman"/>
        </w:rPr>
      </w:pPr>
      <w:r w:rsidRPr="00BE0AE5">
        <w:rPr>
          <w:rFonts w:cs="Times New Roman"/>
        </w:rP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w:t>
      </w:r>
    </w:p>
    <w:p w14:paraId="464BE7B4" w14:textId="77777777" w:rsidR="00E904D5" w:rsidRDefault="00E904D5">
      <w:pPr>
        <w:rPr>
          <w:rFonts w:eastAsiaTheme="majorEastAsia" w:cstheme="majorBidi"/>
          <w:b/>
          <w:caps/>
          <w:color w:val="0D0D0D" w:themeColor="text1" w:themeTint="F2"/>
          <w:sz w:val="22"/>
          <w:szCs w:val="26"/>
        </w:rPr>
      </w:pPr>
      <w:r>
        <w:br w:type="page"/>
      </w:r>
    </w:p>
    <w:p w14:paraId="6F0379AD" w14:textId="6904BD2E" w:rsidR="00944BF0" w:rsidRPr="00BE0AE5" w:rsidRDefault="00944BF0" w:rsidP="00E904D5">
      <w:pPr>
        <w:pStyle w:val="20"/>
        <w:pBdr>
          <w:bottom w:val="single" w:sz="4" w:space="1" w:color="auto"/>
        </w:pBdr>
      </w:pPr>
      <w:bookmarkStart w:id="52" w:name="_Toc102137795"/>
      <w:r w:rsidRPr="00BE0AE5">
        <w:lastRenderedPageBreak/>
        <w:t>3.2.</w:t>
      </w:r>
      <w:r w:rsidRPr="00BE0AE5">
        <w:t> </w:t>
      </w:r>
      <w:r w:rsidRPr="00BE0AE5">
        <w:t xml:space="preserve">Примерный План внеурочной </w:t>
      </w:r>
      <w:r w:rsidR="00E904D5">
        <w:br/>
      </w:r>
      <w:r w:rsidRPr="00BE0AE5">
        <w:t>деятельности</w:t>
      </w:r>
      <w:bookmarkEnd w:id="52"/>
    </w:p>
    <w:p w14:paraId="735FE365" w14:textId="77777777" w:rsidR="00944BF0" w:rsidRPr="00BE0AE5" w:rsidRDefault="00944BF0" w:rsidP="00E904D5">
      <w:pPr>
        <w:pStyle w:val="3"/>
      </w:pPr>
      <w:bookmarkStart w:id="53" w:name="_Toc102137796"/>
      <w:r w:rsidRPr="00BE0AE5">
        <w:t>3.2.1. Примерный календарный учебный график</w:t>
      </w:r>
      <w:bookmarkEnd w:id="53"/>
    </w:p>
    <w:p w14:paraId="40A39C24" w14:textId="77777777" w:rsidR="00944BF0" w:rsidRPr="00BE0AE5" w:rsidRDefault="00944BF0" w:rsidP="00944BF0">
      <w:pPr>
        <w:pStyle w:val="body"/>
        <w:rPr>
          <w:rFonts w:cs="Times New Roman"/>
        </w:rPr>
      </w:pPr>
      <w:r w:rsidRPr="00BE0AE5">
        <w:rPr>
          <w:rFonts w:cs="Times New Roman"/>
        </w:rPr>
        <w:t>Примерный 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14:paraId="5FA9F40F" w14:textId="77777777" w:rsidR="00944BF0" w:rsidRPr="00BE0AE5" w:rsidRDefault="00944BF0" w:rsidP="00944BF0">
      <w:pPr>
        <w:pStyle w:val="body"/>
        <w:rPr>
          <w:rFonts w:cs="Times New Roman"/>
        </w:rPr>
      </w:pPr>
      <w:r w:rsidRPr="00BE0AE5">
        <w:rPr>
          <w:rFonts w:cs="Times New Roman"/>
        </w:rPr>
        <w:t>даты начала и окончания учебного года;</w:t>
      </w:r>
    </w:p>
    <w:p w14:paraId="1604BB45" w14:textId="77777777" w:rsidR="00944BF0" w:rsidRPr="00BE0AE5" w:rsidRDefault="00944BF0" w:rsidP="00944BF0">
      <w:pPr>
        <w:pStyle w:val="body"/>
        <w:rPr>
          <w:rFonts w:cs="Times New Roman"/>
        </w:rPr>
      </w:pPr>
      <w:r w:rsidRPr="00BE0AE5">
        <w:rPr>
          <w:rFonts w:cs="Times New Roman"/>
        </w:rPr>
        <w:t>продолжительность учебного года;</w:t>
      </w:r>
    </w:p>
    <w:p w14:paraId="4E90F50C" w14:textId="77777777" w:rsidR="00944BF0" w:rsidRPr="00BE0AE5" w:rsidRDefault="00944BF0" w:rsidP="00944BF0">
      <w:pPr>
        <w:pStyle w:val="body"/>
        <w:rPr>
          <w:rFonts w:cs="Times New Roman"/>
        </w:rPr>
      </w:pPr>
      <w:r w:rsidRPr="00BE0AE5">
        <w:rPr>
          <w:rFonts w:cs="Times New Roman"/>
        </w:rPr>
        <w:t>сроки и продолжительность каникул;</w:t>
      </w:r>
    </w:p>
    <w:p w14:paraId="2A15A2EE" w14:textId="77777777" w:rsidR="00944BF0" w:rsidRPr="00BE0AE5" w:rsidRDefault="00944BF0" w:rsidP="00944BF0">
      <w:pPr>
        <w:pStyle w:val="body"/>
        <w:rPr>
          <w:rFonts w:cs="Times New Roman"/>
        </w:rPr>
      </w:pPr>
      <w:r w:rsidRPr="00BE0AE5">
        <w:rPr>
          <w:rFonts w:cs="Times New Roman"/>
        </w:rPr>
        <w:t>сроки проведения промежуточной аттестации.</w:t>
      </w:r>
    </w:p>
    <w:p w14:paraId="1B184893" w14:textId="758CD657" w:rsidR="00944BF0" w:rsidRPr="00BE0AE5" w:rsidRDefault="00944BF0" w:rsidP="00944BF0">
      <w:pPr>
        <w:pStyle w:val="body"/>
        <w:rPr>
          <w:rFonts w:cs="Times New Roman"/>
        </w:rPr>
      </w:pPr>
      <w:r w:rsidRPr="00BE0AE5">
        <w:rPr>
          <w:rFonts w:cs="Times New Roman"/>
        </w:rPr>
        <w:t>Календарный учебный график разрабатывается образовательной организацией в соответствии с требованиями к организации образовательного процесса, предусмотренными</w:t>
      </w:r>
      <w:r w:rsidR="006666EC">
        <w:rPr>
          <w:rFonts w:cs="Times New Roman"/>
        </w:rPr>
        <w:t xml:space="preserve"> действующими санитарными правилами и нормативами</w:t>
      </w:r>
      <w:r w:rsidRPr="00BE0AE5">
        <w:rPr>
          <w:rFonts w:cs="Times New Roman"/>
        </w:rPr>
        <w:t xml:space="preserve">, а также с учетом мнений участников образовательных отношений, с учетом региональных и этнокультурных традиций. </w:t>
      </w:r>
    </w:p>
    <w:p w14:paraId="0DA4E727" w14:textId="77777777" w:rsidR="00944BF0" w:rsidRPr="00BE0AE5" w:rsidRDefault="00944BF0" w:rsidP="00944BF0">
      <w:pPr>
        <w:pStyle w:val="body"/>
        <w:rPr>
          <w:rFonts w:cs="Times New Roman"/>
        </w:rPr>
      </w:pPr>
      <w:r w:rsidRPr="00BE0AE5">
        <w:rPr>
          <w:rFonts w:cs="Times New Roman"/>
        </w:rPr>
        <w:t xml:space="preserve">При составлении календарного учебного графика учитываются различные подходы при составлении графика учебного процесса и система организации учебного года: четвертная, триместровая, </w:t>
      </w:r>
      <w:proofErr w:type="spellStart"/>
      <w:r w:rsidRPr="00BE0AE5">
        <w:rPr>
          <w:rFonts w:cs="Times New Roman"/>
        </w:rPr>
        <w:t>биместровая</w:t>
      </w:r>
      <w:proofErr w:type="spellEnd"/>
      <w:r w:rsidRPr="00BE0AE5">
        <w:rPr>
          <w:rFonts w:cs="Times New Roman"/>
        </w:rPr>
        <w:t>, модульная и др.</w:t>
      </w:r>
    </w:p>
    <w:p w14:paraId="0A447C0B" w14:textId="77777777" w:rsidR="00944BF0" w:rsidRPr="00BE0AE5" w:rsidRDefault="00944BF0" w:rsidP="00944BF0">
      <w:pPr>
        <w:pStyle w:val="body"/>
        <w:rPr>
          <w:rFonts w:cs="Times New Roman"/>
        </w:rPr>
      </w:pPr>
      <w:r w:rsidRPr="00BE0AE5">
        <w:rPr>
          <w:rFonts w:cs="Times New Roman"/>
        </w:rPr>
        <w:t>Примерный 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14:paraId="0057604E" w14:textId="77777777" w:rsidR="00944BF0" w:rsidRPr="00BE0AE5" w:rsidRDefault="00944BF0" w:rsidP="00E904D5">
      <w:pPr>
        <w:pStyle w:val="3"/>
      </w:pPr>
      <w:bookmarkStart w:id="54" w:name="_Toc102137797"/>
      <w:r w:rsidRPr="00BE0AE5">
        <w:t>3.2.2. Примерный план внеурочной деятельности</w:t>
      </w:r>
      <w:bookmarkEnd w:id="54"/>
    </w:p>
    <w:p w14:paraId="33164D8E" w14:textId="77777777" w:rsidR="00944BF0" w:rsidRPr="00BE0AE5" w:rsidRDefault="00944BF0" w:rsidP="00944BF0">
      <w:pPr>
        <w:pStyle w:val="body"/>
        <w:rPr>
          <w:rFonts w:cs="Times New Roman"/>
          <w:spacing w:val="4"/>
        </w:rPr>
      </w:pPr>
      <w:r w:rsidRPr="00BE0AE5">
        <w:rPr>
          <w:rFonts w:cs="Times New Roman"/>
          <w:spacing w:val="4"/>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14:paraId="79AA036C" w14:textId="77777777" w:rsidR="00944BF0" w:rsidRPr="00BE0AE5" w:rsidRDefault="00944BF0" w:rsidP="00944BF0">
      <w:pPr>
        <w:pStyle w:val="body"/>
        <w:rPr>
          <w:rFonts w:cs="Times New Roman"/>
        </w:rPr>
      </w:pPr>
      <w:r w:rsidRPr="00BE0AE5">
        <w:rPr>
          <w:rFonts w:cs="Times New Roman"/>
        </w:rPr>
        <w:t>Внеурочная деятельность является неотъемлемой и обязательной частью основной общеобразовательной программы.</w:t>
      </w:r>
    </w:p>
    <w:p w14:paraId="0A522F5D" w14:textId="77777777" w:rsidR="00944BF0" w:rsidRPr="00BE0AE5" w:rsidRDefault="00944BF0" w:rsidP="00944BF0">
      <w:pPr>
        <w:pStyle w:val="body"/>
        <w:rPr>
          <w:rFonts w:cs="Times New Roman"/>
        </w:rPr>
      </w:pPr>
      <w:r w:rsidRPr="00BE0AE5">
        <w:rPr>
          <w:rFonts w:cs="Times New Roman"/>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14:paraId="0DEFB04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w:t>
      </w:r>
      <w:r w:rsidRPr="00BE0AE5">
        <w:rPr>
          <w:rFonts w:cs="Times New Roman"/>
          <w:spacing w:val="-2"/>
        </w:rPr>
        <w:t xml:space="preserve">рения различных интересов обучающихся, потребностей в физическом развитии </w:t>
      </w:r>
      <w:r w:rsidRPr="00BE0AE5">
        <w:rPr>
          <w:rFonts w:cs="Times New Roman"/>
          <w:spacing w:val="-2"/>
        </w:rPr>
        <w:lastRenderedPageBreak/>
        <w:t>и совершенствовании, а также учитывающие</w:t>
      </w:r>
      <w:r w:rsidRPr="00BE0AE5">
        <w:rPr>
          <w:rFonts w:cs="Times New Roman"/>
        </w:rPr>
        <w:t xml:space="preserve"> этнокультурные интересы, особые образовательные потребности обучающихся с ОВЗ;</w:t>
      </w:r>
    </w:p>
    <w:p w14:paraId="3F4A045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spacing w:val="2"/>
        </w:rPr>
        <w:t>внеурочную деятельность по формированию функциональной грамотности (читательской, математической, естествен</w:t>
      </w:r>
      <w:r w:rsidRPr="00BE0AE5">
        <w:rPr>
          <w:rFonts w:cs="Times New Roman"/>
        </w:rPr>
        <w:t>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14:paraId="1596073B"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w:t>
      </w:r>
      <w:proofErr w:type="spellStart"/>
      <w:r w:rsidRPr="00BE0AE5">
        <w:rPr>
          <w:rFonts w:cs="Times New Roman"/>
          <w:spacing w:val="1"/>
        </w:rPr>
        <w:t>волонтёрство</w:t>
      </w:r>
      <w:proofErr w:type="spellEnd"/>
      <w:r w:rsidRPr="00BE0AE5">
        <w:rPr>
          <w:rFonts w:cs="Times New Roman"/>
          <w:spacing w:val="1"/>
        </w:rPr>
        <w:t>),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37A012B0"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12F9C2E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14:paraId="12B5FC8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14:paraId="6AA5386E" w14:textId="77777777" w:rsidR="00944BF0" w:rsidRPr="00BE0AE5" w:rsidRDefault="00944BF0" w:rsidP="00E757E7">
      <w:pPr>
        <w:pStyle w:val="list-bullet"/>
        <w:rPr>
          <w:rFonts w:cs="Times New Roman"/>
        </w:rPr>
      </w:pPr>
      <w:r w:rsidRPr="00BE0AE5">
        <w:rPr>
          <w:rFonts w:cs="Times New Roman"/>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14:paraId="5F72C40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spacing w:val="1"/>
        </w:rPr>
        <w:t xml:space="preserve">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w:t>
      </w:r>
      <w:r w:rsidRPr="00BE0AE5">
        <w:rPr>
          <w:rFonts w:cs="Times New Roman"/>
          <w:spacing w:val="1"/>
        </w:rPr>
        <w:lastRenderedPageBreak/>
        <w:t xml:space="preserve">межличностных отношений в учебных </w:t>
      </w:r>
      <w:r w:rsidRPr="00BE0AE5">
        <w:rPr>
          <w:rFonts w:cs="Times New Roman"/>
        </w:rPr>
        <w:t>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14:paraId="50D81CBC" w14:textId="77777777" w:rsidR="00944BF0" w:rsidRPr="00BE0AE5" w:rsidRDefault="00944BF0" w:rsidP="00944BF0">
      <w:pPr>
        <w:pStyle w:val="body"/>
        <w:rPr>
          <w:rFonts w:cs="Times New Roman"/>
        </w:rPr>
      </w:pPr>
      <w:r w:rsidRPr="00BE0AE5">
        <w:rPr>
          <w:rFonts w:cs="Times New Roman"/>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14:paraId="0DD3355C" w14:textId="77777777" w:rsidR="00944BF0" w:rsidRPr="00BE0AE5" w:rsidRDefault="00944BF0" w:rsidP="00944BF0">
      <w:pPr>
        <w:pStyle w:val="body"/>
        <w:rPr>
          <w:rFonts w:cs="Times New Roman"/>
        </w:rPr>
      </w:pPr>
      <w:r w:rsidRPr="00BE0AE5">
        <w:rPr>
          <w:rFonts w:cs="Times New Roman"/>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14:paraId="7AB2D4D3" w14:textId="77777777" w:rsidR="00944BF0" w:rsidRPr="00BE0AE5" w:rsidRDefault="00944BF0" w:rsidP="00944BF0">
      <w:pPr>
        <w:pStyle w:val="body"/>
        <w:rPr>
          <w:rFonts w:cs="Times New Roman"/>
        </w:rPr>
      </w:pPr>
    </w:p>
    <w:p w14:paraId="399B8AA7" w14:textId="77777777" w:rsidR="00944BF0" w:rsidRPr="00BE0AE5" w:rsidRDefault="00944BF0" w:rsidP="00944BF0">
      <w:pPr>
        <w:pStyle w:val="body"/>
        <w:rPr>
          <w:rFonts w:cs="Times New Roman"/>
        </w:rPr>
      </w:pPr>
      <w:r w:rsidRPr="00BE0AE5">
        <w:rPr>
          <w:rFonts w:cs="Times New Roman"/>
        </w:rPr>
        <w:t>Содержание плана внеурочной деятельности. 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14:paraId="1F230701" w14:textId="77777777" w:rsidR="00944BF0" w:rsidRPr="00BE0AE5" w:rsidRDefault="00944BF0" w:rsidP="00944BF0">
      <w:pPr>
        <w:pStyle w:val="body"/>
        <w:rPr>
          <w:rFonts w:cs="Times New Roman"/>
        </w:rPr>
      </w:pPr>
      <w:r w:rsidRPr="00BE0AE5">
        <w:rPr>
          <w:rFonts w:cs="Times New Roman"/>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14:paraId="1DD07F24" w14:textId="77777777" w:rsidR="00944BF0" w:rsidRPr="00BE0AE5" w:rsidRDefault="00944BF0" w:rsidP="00944BF0">
      <w:pPr>
        <w:pStyle w:val="body"/>
        <w:rPr>
          <w:rFonts w:cs="Times New Roman"/>
        </w:rPr>
      </w:pPr>
      <w:r w:rsidRPr="00BE0AE5">
        <w:rPr>
          <w:rFonts w:cs="Times New Roman"/>
        </w:rPr>
        <w:t>При этом расходы времени на отдельные направления плана внеурочной деятельности могут отличаться:</w:t>
      </w:r>
    </w:p>
    <w:p w14:paraId="62AA5062" w14:textId="77777777" w:rsidR="00944BF0" w:rsidRPr="00BE0AE5" w:rsidRDefault="00944BF0" w:rsidP="00B33B4D">
      <w:pPr>
        <w:pStyle w:val="list-dash"/>
        <w:rPr>
          <w:rFonts w:cs="Times New Roman"/>
        </w:rPr>
      </w:pPr>
      <w:r w:rsidRPr="00BE0AE5">
        <w:rPr>
          <w:rFonts w:cs="Times New Roman"/>
        </w:rPr>
        <w:t xml:space="preserve">на внеурочную деятельность по учебным предметам (включая занятия физической культурой и углубленное изучение предметов) еженедельно — от 2 до 4 часов, </w:t>
      </w:r>
    </w:p>
    <w:p w14:paraId="3ADAA44E" w14:textId="77777777" w:rsidR="00944BF0" w:rsidRPr="00BE0AE5" w:rsidRDefault="00944BF0" w:rsidP="00B33B4D">
      <w:pPr>
        <w:pStyle w:val="list-dash"/>
        <w:rPr>
          <w:rFonts w:cs="Times New Roman"/>
        </w:rPr>
      </w:pPr>
      <w:r w:rsidRPr="00BE0AE5">
        <w:rPr>
          <w:rFonts w:cs="Times New Roman"/>
        </w:rPr>
        <w:t>на внеурочную деятельность по формированию функциональной грамотности — от 1 до 2 часов;</w:t>
      </w:r>
    </w:p>
    <w:p w14:paraId="70DE22F8" w14:textId="77777777" w:rsidR="00944BF0" w:rsidRPr="00BE0AE5" w:rsidRDefault="00944BF0" w:rsidP="00B33B4D">
      <w:pPr>
        <w:pStyle w:val="list-dash"/>
        <w:rPr>
          <w:rFonts w:cs="Times New Roman"/>
        </w:rPr>
      </w:pPr>
      <w:r w:rsidRPr="00BE0AE5">
        <w:rPr>
          <w:rFonts w:cs="Times New Roman"/>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14:paraId="14F06DBF" w14:textId="77777777" w:rsidR="00944BF0" w:rsidRPr="00BE0AE5" w:rsidRDefault="00944BF0" w:rsidP="00B33B4D">
      <w:pPr>
        <w:pStyle w:val="list-dash"/>
        <w:rPr>
          <w:rFonts w:cs="Times New Roman"/>
        </w:rPr>
      </w:pPr>
      <w:r w:rsidRPr="00BE0AE5">
        <w:rPr>
          <w:rFonts w:cs="Times New Roman"/>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14:paraId="66AEF05B" w14:textId="77777777" w:rsidR="00944BF0" w:rsidRPr="00BE0AE5" w:rsidRDefault="00944BF0" w:rsidP="00B33B4D">
      <w:pPr>
        <w:pStyle w:val="list-dash"/>
        <w:rPr>
          <w:rFonts w:cs="Times New Roman"/>
        </w:rPr>
      </w:pPr>
      <w:r w:rsidRPr="00BE0AE5">
        <w:rPr>
          <w:rFonts w:cs="Times New Roman"/>
        </w:rPr>
        <w:lastRenderedPageBreak/>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14:paraId="6047C732" w14:textId="77777777" w:rsidR="00944BF0" w:rsidRPr="00BE0AE5" w:rsidRDefault="00944BF0" w:rsidP="00944BF0">
      <w:pPr>
        <w:pStyle w:val="body"/>
        <w:rPr>
          <w:rFonts w:cs="Times New Roman"/>
        </w:rPr>
      </w:pPr>
      <w:r w:rsidRPr="00BE0AE5">
        <w:rPr>
          <w:rFonts w:cs="Times New Roman"/>
        </w:rPr>
        <w:t>Общий объем внеурочной деятельности не должен превышать 10 часов в неделю.</w:t>
      </w:r>
    </w:p>
    <w:p w14:paraId="3CB1B7D5" w14:textId="77777777" w:rsidR="00944BF0" w:rsidRPr="00BE0AE5" w:rsidRDefault="00944BF0" w:rsidP="00944BF0">
      <w:pPr>
        <w:pStyle w:val="body"/>
        <w:rPr>
          <w:rFonts w:cs="Times New Roman"/>
        </w:rPr>
      </w:pPr>
      <w:r w:rsidRPr="00BE0AE5">
        <w:rPr>
          <w:rFonts w:cs="Times New Roman"/>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14:paraId="08E64B16" w14:textId="77777777" w:rsidR="00944BF0" w:rsidRPr="00BE0AE5" w:rsidRDefault="00944BF0" w:rsidP="00944BF0">
      <w:pPr>
        <w:pStyle w:val="body"/>
        <w:rPr>
          <w:rFonts w:cs="Times New Roman"/>
          <w:spacing w:val="1"/>
        </w:rPr>
      </w:pPr>
      <w:r w:rsidRPr="00BE0AE5">
        <w:rPr>
          <w:rFonts w:cs="Times New Roman"/>
          <w:spacing w:val="1"/>
        </w:rPr>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14:paraId="05DB4344" w14:textId="283792D7" w:rsidR="00944BF0" w:rsidRPr="00BE0AE5" w:rsidRDefault="00944BF0" w:rsidP="00944BF0">
      <w:pPr>
        <w:pStyle w:val="body"/>
        <w:rPr>
          <w:rFonts w:cs="Times New Roman"/>
        </w:rPr>
      </w:pPr>
      <w:r w:rsidRPr="00BE0AE5">
        <w:rPr>
          <w:rFonts w:cs="Times New Roman"/>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14:paraId="47B04AFD" w14:textId="77777777" w:rsidR="00944BF0" w:rsidRPr="00BE0AE5" w:rsidRDefault="00944BF0" w:rsidP="00B33B4D">
      <w:pPr>
        <w:pStyle w:val="list-dash"/>
        <w:rPr>
          <w:rFonts w:cs="Times New Roman"/>
        </w:rPr>
      </w:pPr>
      <w:r w:rsidRPr="00BE0AE5">
        <w:rPr>
          <w:rFonts w:cs="Times New Roman"/>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14:paraId="5139AA18" w14:textId="77777777" w:rsidR="00944BF0" w:rsidRPr="00BE0AE5" w:rsidRDefault="00944BF0" w:rsidP="00B33B4D">
      <w:pPr>
        <w:pStyle w:val="list-dash"/>
        <w:rPr>
          <w:rFonts w:cs="Times New Roman"/>
        </w:rPr>
      </w:pPr>
      <w:r w:rsidRPr="00BE0AE5">
        <w:rPr>
          <w:rFonts w:cs="Times New Roman"/>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14:paraId="2C3F40EC" w14:textId="77777777" w:rsidR="00944BF0" w:rsidRPr="00BE0AE5" w:rsidRDefault="00944BF0" w:rsidP="00B33B4D">
      <w:pPr>
        <w:pStyle w:val="list-dash"/>
        <w:rPr>
          <w:rFonts w:cs="Times New Roman"/>
        </w:rPr>
      </w:pPr>
      <w:r w:rsidRPr="00BE0AE5">
        <w:rPr>
          <w:rFonts w:cs="Times New Roman"/>
        </w:rPr>
        <w:t xml:space="preserve">модель плана с преобладанием деятельности ученических сообществ и воспитательных мероприятий. </w:t>
      </w:r>
    </w:p>
    <w:p w14:paraId="11AA6E49" w14:textId="77777777" w:rsidR="00944BF0" w:rsidRPr="00BE0AE5" w:rsidRDefault="00944BF0" w:rsidP="00944BF0">
      <w:pPr>
        <w:pStyle w:val="body"/>
        <w:rPr>
          <w:rFonts w:cs="Times New Roman"/>
        </w:rPr>
      </w:pPr>
    </w:p>
    <w:p w14:paraId="5255A41C" w14:textId="77777777" w:rsidR="00944BF0" w:rsidRPr="00BE0AE5" w:rsidRDefault="00944BF0" w:rsidP="00944BF0">
      <w:pPr>
        <w:pStyle w:val="body"/>
        <w:rPr>
          <w:rFonts w:cs="Times New Roman"/>
        </w:rPr>
      </w:pPr>
      <w:r w:rsidRPr="00BE0AE5">
        <w:rPr>
          <w:rFonts w:cs="Times New Roman"/>
        </w:rPr>
        <w:t>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w:t>
      </w:r>
    </w:p>
    <w:p w14:paraId="3A85ABDA" w14:textId="77777777" w:rsidR="00944BF0" w:rsidRPr="00BE0AE5" w:rsidRDefault="00944BF0" w:rsidP="00B33B4D">
      <w:pPr>
        <w:pStyle w:val="list-dash"/>
        <w:rPr>
          <w:rFonts w:cs="Times New Roman"/>
        </w:rPr>
      </w:pPr>
      <w:r w:rsidRPr="00BE0AE5">
        <w:rPr>
          <w:rFonts w:cs="Times New Roman"/>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14:paraId="351E9054" w14:textId="77777777" w:rsidR="00944BF0" w:rsidRPr="00BE0AE5" w:rsidRDefault="00944BF0" w:rsidP="00B33B4D">
      <w:pPr>
        <w:pStyle w:val="list-dash"/>
        <w:rPr>
          <w:rFonts w:cs="Times New Roman"/>
        </w:rPr>
      </w:pPr>
      <w:r w:rsidRPr="00BE0AE5">
        <w:rPr>
          <w:rFonts w:cs="Times New Roman"/>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14:paraId="7093C0F4" w14:textId="77777777" w:rsidR="00944BF0" w:rsidRPr="00BE0AE5" w:rsidRDefault="00944BF0" w:rsidP="00B33B4D">
      <w:pPr>
        <w:pStyle w:val="list-dash"/>
        <w:rPr>
          <w:rFonts w:cs="Times New Roman"/>
        </w:rPr>
      </w:pPr>
      <w:r w:rsidRPr="00BE0AE5">
        <w:rPr>
          <w:rFonts w:cs="Times New Roman"/>
        </w:rPr>
        <w:lastRenderedPageBreak/>
        <w:t>компетенции в сфере общественной самоорганизации, участия в общественно значимой совместной деятельности.</w:t>
      </w:r>
    </w:p>
    <w:p w14:paraId="6F5E33B1" w14:textId="77777777" w:rsidR="00944BF0" w:rsidRPr="00BE0AE5" w:rsidRDefault="00944BF0" w:rsidP="00B33B4D">
      <w:pPr>
        <w:pStyle w:val="list-dash"/>
        <w:rPr>
          <w:rFonts w:cs="Times New Roman"/>
        </w:rPr>
      </w:pPr>
      <w:r w:rsidRPr="00BE0AE5">
        <w:rPr>
          <w:rFonts w:cs="Times New Roman"/>
        </w:rPr>
        <w:t>Организация жизни ученических сообществ может происходить:</w:t>
      </w:r>
    </w:p>
    <w:p w14:paraId="0BF2129A" w14:textId="77777777" w:rsidR="00944BF0" w:rsidRPr="00BE0AE5" w:rsidRDefault="00944BF0" w:rsidP="00B33B4D">
      <w:pPr>
        <w:pStyle w:val="list-dash"/>
        <w:rPr>
          <w:rFonts w:cs="Times New Roman"/>
        </w:rPr>
      </w:pPr>
      <w:r w:rsidRPr="00BE0AE5">
        <w:rPr>
          <w:rFonts w:cs="Times New Roman"/>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14:paraId="60C056D0" w14:textId="77777777" w:rsidR="00944BF0" w:rsidRPr="00BE0AE5" w:rsidRDefault="00944BF0" w:rsidP="00B33B4D">
      <w:pPr>
        <w:pStyle w:val="list-dash"/>
        <w:rPr>
          <w:rFonts w:cs="Times New Roman"/>
        </w:rPr>
      </w:pPr>
      <w:r w:rsidRPr="00BE0AE5">
        <w:rPr>
          <w:rFonts w:cs="Times New Roman"/>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14:paraId="4DCF6498" w14:textId="77777777" w:rsidR="00944BF0" w:rsidRPr="00BE0AE5" w:rsidRDefault="00944BF0" w:rsidP="00B33B4D">
      <w:pPr>
        <w:pStyle w:val="list-dash"/>
        <w:rPr>
          <w:rFonts w:cs="Times New Roman"/>
        </w:rPr>
      </w:pPr>
      <w:r w:rsidRPr="00BE0AE5">
        <w:rPr>
          <w:rFonts w:cs="Times New Roman"/>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14:paraId="2852FECD" w14:textId="77777777" w:rsidR="00944BF0" w:rsidRPr="00BE0AE5" w:rsidRDefault="00944BF0" w:rsidP="00944BF0">
      <w:pPr>
        <w:pStyle w:val="body"/>
        <w:rPr>
          <w:rFonts w:cs="Times New Roman"/>
        </w:rPr>
      </w:pPr>
      <w:r w:rsidRPr="00BE0AE5">
        <w:rPr>
          <w:rFonts w:cs="Times New Roman"/>
        </w:rPr>
        <w:t>Формы реализации внеурочной деятельности образовательная организация определяет самостоятельно.</w:t>
      </w:r>
    </w:p>
    <w:p w14:paraId="1305C150" w14:textId="77777777" w:rsidR="00944BF0" w:rsidRPr="00BE0AE5" w:rsidRDefault="00944BF0" w:rsidP="00944BF0">
      <w:pPr>
        <w:pStyle w:val="body"/>
        <w:rPr>
          <w:rFonts w:cs="Times New Roman"/>
        </w:rPr>
      </w:pPr>
      <w:r w:rsidRPr="00BE0AE5">
        <w:rPr>
          <w:rFonts w:cs="Times New Roman"/>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w:t>
      </w:r>
    </w:p>
    <w:p w14:paraId="5ED5CE70" w14:textId="77777777" w:rsidR="00944BF0" w:rsidRPr="00BE0AE5" w:rsidRDefault="00944BF0" w:rsidP="00944BF0">
      <w:pPr>
        <w:pStyle w:val="body"/>
        <w:rPr>
          <w:rFonts w:cs="Times New Roman"/>
        </w:rPr>
      </w:pPr>
      <w:r w:rsidRPr="00BE0AE5">
        <w:rPr>
          <w:rFonts w:cs="Times New Roman"/>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4B5D7741" w14:textId="77777777" w:rsidR="00944BF0" w:rsidRPr="00BE0AE5" w:rsidRDefault="00944BF0" w:rsidP="00944BF0">
      <w:pPr>
        <w:pStyle w:val="body"/>
        <w:rPr>
          <w:rFonts w:cs="Times New Roman"/>
        </w:rPr>
      </w:pPr>
      <w:r w:rsidRPr="00BE0AE5">
        <w:rPr>
          <w:rFonts w:cs="Times New Roman"/>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ресурсами.</w:t>
      </w:r>
    </w:p>
    <w:p w14:paraId="5BB4C6E9" w14:textId="15E7D9A9" w:rsidR="00944BF0" w:rsidRPr="00BE0AE5" w:rsidRDefault="00944BF0" w:rsidP="00AD2B4D">
      <w:pPr>
        <w:pStyle w:val="20"/>
        <w:pBdr>
          <w:bottom w:val="single" w:sz="4" w:space="1" w:color="auto"/>
        </w:pBdr>
      </w:pPr>
      <w:bookmarkStart w:id="55" w:name="_Toc102137798"/>
      <w:r w:rsidRPr="00BE0AE5">
        <w:lastRenderedPageBreak/>
        <w:t>3.3.</w:t>
      </w:r>
      <w:r w:rsidRPr="00BE0AE5">
        <w:t> </w:t>
      </w:r>
      <w:r w:rsidRPr="00BE0AE5">
        <w:t xml:space="preserve">ПРИМЕРНЫЙ календарный План </w:t>
      </w:r>
      <w:r w:rsidR="00AD2B4D">
        <w:br/>
      </w:r>
      <w:r w:rsidRPr="00BE0AE5">
        <w:t>воспитательной работы</w:t>
      </w:r>
      <w:bookmarkEnd w:id="55"/>
      <w:r w:rsidRPr="00BE0AE5">
        <w:t xml:space="preserve"> </w:t>
      </w:r>
    </w:p>
    <w:p w14:paraId="413FD1BB" w14:textId="77777777" w:rsidR="00944BF0" w:rsidRPr="00BE0AE5" w:rsidRDefault="00944BF0" w:rsidP="00944BF0">
      <w:pPr>
        <w:pStyle w:val="h3-first"/>
        <w:rPr>
          <w:rFonts w:cs="Times New Roman"/>
        </w:rPr>
      </w:pPr>
      <w:r w:rsidRPr="00BE0AE5">
        <w:rPr>
          <w:rFonts w:cs="Times New Roman"/>
        </w:rPr>
        <w:t>Пояснительная записка</w:t>
      </w:r>
    </w:p>
    <w:p w14:paraId="485DBACA" w14:textId="77777777" w:rsidR="00944BF0" w:rsidRPr="00BE0AE5" w:rsidRDefault="00944BF0" w:rsidP="00944BF0">
      <w:pPr>
        <w:pStyle w:val="body"/>
        <w:rPr>
          <w:rFonts w:cs="Times New Roman"/>
        </w:rPr>
      </w:pPr>
      <w:r w:rsidRPr="00BE0AE5">
        <w:rPr>
          <w:rFonts w:cs="Times New Roman"/>
        </w:rPr>
        <w:t xml:space="preserve">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 </w:t>
      </w:r>
    </w:p>
    <w:p w14:paraId="4ED3B8A4" w14:textId="77777777" w:rsidR="00944BF0" w:rsidRPr="00BE0AE5" w:rsidRDefault="00944BF0" w:rsidP="00944BF0">
      <w:pPr>
        <w:pStyle w:val="body"/>
        <w:rPr>
          <w:rFonts w:cs="Times New Roman"/>
        </w:rPr>
      </w:pPr>
      <w:r w:rsidRPr="00BE0AE5">
        <w:rPr>
          <w:rFonts w:cs="Times New Roman"/>
        </w:rPr>
        <w:t xml:space="preserve">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 </w:t>
      </w:r>
    </w:p>
    <w:p w14:paraId="2B5F3C94" w14:textId="77777777" w:rsidR="00944BF0" w:rsidRPr="00BE0AE5" w:rsidRDefault="00944BF0" w:rsidP="00944BF0">
      <w:pPr>
        <w:pStyle w:val="body"/>
        <w:rPr>
          <w:rFonts w:cs="Times New Roman"/>
        </w:rPr>
      </w:pPr>
      <w:r w:rsidRPr="00BE0AE5">
        <w:rPr>
          <w:rFonts w:cs="Times New Roman"/>
        </w:rPr>
        <w:t xml:space="preserve">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 </w:t>
      </w:r>
    </w:p>
    <w:p w14:paraId="7FA3BACD" w14:textId="77777777" w:rsidR="00944BF0" w:rsidRPr="00BE0AE5" w:rsidRDefault="00944BF0" w:rsidP="00944BF0">
      <w:pPr>
        <w:pStyle w:val="body"/>
        <w:rPr>
          <w:rFonts w:cs="Times New Roman"/>
        </w:rPr>
      </w:pPr>
      <w:r w:rsidRPr="00BE0AE5">
        <w:rPr>
          <w:rFonts w:cs="Times New Roman"/>
        </w:rPr>
        <w:t>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имеющимися в ее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социальных партнеров школы и самих школьников.</w:t>
      </w:r>
    </w:p>
    <w:p w14:paraId="47423DCA" w14:textId="77091A38" w:rsidR="00944BF0" w:rsidRPr="00BE0AE5" w:rsidRDefault="00944BF0" w:rsidP="00944BF0">
      <w:pPr>
        <w:pStyle w:val="body"/>
        <w:rPr>
          <w:rFonts w:cs="Times New Roman"/>
          <w:spacing w:val="1"/>
        </w:rPr>
      </w:pPr>
      <w:r w:rsidRPr="00BE0AE5">
        <w:rPr>
          <w:rFonts w:cs="Times New Roman"/>
          <w:spacing w:val="1"/>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молодежными общественными объединениями.</w:t>
      </w:r>
    </w:p>
    <w:p w14:paraId="534936D6" w14:textId="77777777" w:rsidR="00944BF0" w:rsidRPr="00BE0AE5" w:rsidRDefault="00944BF0" w:rsidP="00944BF0">
      <w:pPr>
        <w:pStyle w:val="body"/>
        <w:rPr>
          <w:rFonts w:cs="Times New Roman"/>
        </w:rPr>
      </w:pPr>
      <w:r w:rsidRPr="00BE0AE5">
        <w:rPr>
          <w:rFonts w:cs="Times New Roman"/>
        </w:rPr>
        <w:t>Календарный план может корректироваться в течение учебного года в связи с происходящими в работе школы изменениями: организационными, кадровыми, финансовыми и т.п.</w:t>
      </w:r>
    </w:p>
    <w:p w14:paraId="3AC9A262" w14:textId="239774F6" w:rsidR="00944BF0" w:rsidRPr="00BE0AE5" w:rsidRDefault="00944BF0" w:rsidP="00944BF0">
      <w:pPr>
        <w:pStyle w:val="body"/>
        <w:rPr>
          <w:rFonts w:cs="Times New Roman"/>
        </w:rPr>
      </w:pPr>
      <w:r w:rsidRPr="00BE0AE5">
        <w:rPr>
          <w:rFonts w:cs="Times New Roman"/>
        </w:rPr>
        <w:lastRenderedPageBreak/>
        <w:t>Ниже представлен возможный образец наполнения календарного плана воспитательной работы. Приведенный в нем перечень дел, событий, мероприятий носит ориентировочный, иллюстративный характер — он должен быть изменен, сокращен или дополнен в соответствии с реальной воспитательной работой, проводимой в образовательной организации. В соответствии с нею должны быть заполнены также графы «Участники», «Время» и «Ответственные».</w:t>
      </w:r>
    </w:p>
    <w:p w14:paraId="046ED9DD" w14:textId="2BA89441" w:rsidR="00B33B4D" w:rsidRPr="00BE0AE5" w:rsidRDefault="00B33B4D" w:rsidP="00944BF0">
      <w:pPr>
        <w:pStyle w:val="body"/>
        <w:rPr>
          <w:rFonts w:cs="Times New Roman"/>
        </w:rPr>
      </w:pPr>
    </w:p>
    <w:p w14:paraId="0B87538E" w14:textId="77777777" w:rsidR="00B33B4D" w:rsidRPr="00BE0AE5" w:rsidRDefault="00B33B4D" w:rsidP="00944BF0">
      <w:pPr>
        <w:pStyle w:val="body"/>
        <w:rPr>
          <w:rFonts w:cs="Times New Roman"/>
        </w:rPr>
        <w:sectPr w:rsidR="00B33B4D" w:rsidRPr="00BE0AE5" w:rsidSect="00E757E7">
          <w:footnotePr>
            <w:numRestart w:val="eachPage"/>
          </w:footnotePr>
          <w:pgSz w:w="7824" w:h="12019"/>
          <w:pgMar w:top="737" w:right="794" w:bottom="1134" w:left="794" w:header="720" w:footer="510" w:gutter="0"/>
          <w:cols w:space="720"/>
          <w:noEndnote/>
          <w:titlePg/>
          <w:docGrid w:linePitch="272"/>
        </w:sectPr>
      </w:pPr>
    </w:p>
    <w:p w14:paraId="7D4C5874" w14:textId="77777777" w:rsidR="00B33B4D" w:rsidRPr="00BE0AE5" w:rsidRDefault="00B33B4D" w:rsidP="00944BF0">
      <w:pPr>
        <w:pStyle w:val="body"/>
        <w:rPr>
          <w:rFonts w:cs="Times New Roman"/>
        </w:rPr>
      </w:pPr>
    </w:p>
    <w:tbl>
      <w:tblPr>
        <w:tblW w:w="0" w:type="auto"/>
        <w:tblInd w:w="113" w:type="dxa"/>
        <w:tblLayout w:type="fixed"/>
        <w:tblCellMar>
          <w:left w:w="0" w:type="dxa"/>
          <w:right w:w="0" w:type="dxa"/>
        </w:tblCellMar>
        <w:tblLook w:val="0000" w:firstRow="0" w:lastRow="0" w:firstColumn="0" w:lastColumn="0" w:noHBand="0" w:noVBand="0"/>
      </w:tblPr>
      <w:tblGrid>
        <w:gridCol w:w="5262"/>
        <w:gridCol w:w="1644"/>
        <w:gridCol w:w="1134"/>
        <w:gridCol w:w="2098"/>
      </w:tblGrid>
      <w:tr w:rsidR="00944BF0" w:rsidRPr="00BE0AE5" w14:paraId="3C4F0B8E" w14:textId="77777777"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64675FFE" w14:textId="77777777" w:rsidR="00944BF0" w:rsidRPr="00BE0AE5" w:rsidRDefault="00944BF0" w:rsidP="0040542F">
            <w:pPr>
              <w:pStyle w:val="table-bodycentre"/>
              <w:rPr>
                <w:rFonts w:cs="Times New Roman"/>
              </w:rPr>
            </w:pPr>
            <w:r w:rsidRPr="00BE0AE5">
              <w:rPr>
                <w:rFonts w:cs="Times New Roman"/>
              </w:rPr>
              <w:t xml:space="preserve">ПРИМЕРНЫЙ КАЛЕНДАРНЫЙ ПЛАН ВОСПИТАТЕЛЬНОЙ РАБОТЫ </w:t>
            </w:r>
          </w:p>
          <w:p w14:paraId="6CDA7DAB" w14:textId="77777777" w:rsidR="00944BF0" w:rsidRPr="00BE0AE5" w:rsidRDefault="00944BF0" w:rsidP="0040542F">
            <w:pPr>
              <w:pStyle w:val="table-bodycentre"/>
              <w:rPr>
                <w:rFonts w:cs="Times New Roman"/>
              </w:rPr>
            </w:pPr>
            <w:r w:rsidRPr="00BE0AE5">
              <w:rPr>
                <w:rFonts w:cs="Times New Roman"/>
              </w:rPr>
              <w:t>НА ________ УЧЕБНЫЙ ГОД</w:t>
            </w:r>
          </w:p>
          <w:p w14:paraId="151406A1" w14:textId="77777777" w:rsidR="00944BF0" w:rsidRPr="00BE0AE5" w:rsidRDefault="00944BF0" w:rsidP="0040542F">
            <w:pPr>
              <w:pStyle w:val="table-bodycentre"/>
              <w:rPr>
                <w:rFonts w:cs="Times New Roman"/>
              </w:rPr>
            </w:pPr>
            <w:r w:rsidRPr="00BE0AE5">
              <w:rPr>
                <w:rFonts w:cs="Times New Roman"/>
              </w:rPr>
              <w:t>(ОСНОВНОЕ ОБЩЕЕ ОБРАЗОВАНИЕ)</w:t>
            </w:r>
          </w:p>
        </w:tc>
      </w:tr>
      <w:tr w:rsidR="00944BF0" w:rsidRPr="00BE0AE5" w14:paraId="71CE64CF" w14:textId="77777777"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3F7B21D9" w14:textId="77777777" w:rsidR="00944BF0" w:rsidRPr="00BE0AE5" w:rsidRDefault="00944BF0" w:rsidP="0040542F">
            <w:pPr>
              <w:pStyle w:val="table-head"/>
              <w:rPr>
                <w:rFonts w:cs="Times New Roman"/>
              </w:rPr>
            </w:pPr>
            <w:r w:rsidRPr="00BE0AE5">
              <w:rPr>
                <w:rFonts w:cs="Times New Roman"/>
              </w:rPr>
              <w:t>Модуль «Ключевые общешкольные дела»</w:t>
            </w:r>
          </w:p>
        </w:tc>
      </w:tr>
      <w:tr w:rsidR="00944BF0" w:rsidRPr="00BE0AE5" w14:paraId="405D05E6"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15FE5762" w14:textId="77777777" w:rsidR="00944BF0" w:rsidRPr="00BE0AE5" w:rsidRDefault="00944BF0" w:rsidP="0040542F">
            <w:pPr>
              <w:pStyle w:val="table-head"/>
              <w:rPr>
                <w:rFonts w:cs="Times New Roman"/>
              </w:rPr>
            </w:pPr>
            <w:r w:rsidRPr="00BE0AE5">
              <w:rPr>
                <w:rStyle w:val="BoldItalic"/>
                <w:rFonts w:cs="Times New Roman"/>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596AF995" w14:textId="77777777" w:rsidR="00944BF0" w:rsidRPr="00BE0AE5" w:rsidRDefault="00944BF0" w:rsidP="0040542F">
            <w:pPr>
              <w:pStyle w:val="table-head"/>
              <w:rPr>
                <w:rFonts w:cs="Times New Roman"/>
              </w:rPr>
            </w:pPr>
            <w:r w:rsidRPr="00BE0AE5">
              <w:rPr>
                <w:rStyle w:val="BoldItalic"/>
                <w:rFonts w:cs="Times New Roman"/>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77F59EB2" w14:textId="77777777" w:rsidR="00944BF0" w:rsidRPr="00BE0AE5" w:rsidRDefault="00944BF0" w:rsidP="0040542F">
            <w:pPr>
              <w:pStyle w:val="table-head"/>
              <w:rPr>
                <w:rFonts w:cs="Times New Roman"/>
              </w:rPr>
            </w:pPr>
            <w:r w:rsidRPr="00BE0AE5">
              <w:rPr>
                <w:rStyle w:val="BoldItalic"/>
                <w:rFonts w:cs="Times New Roman"/>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24D5FD24" w14:textId="77777777" w:rsidR="00944BF0" w:rsidRPr="00BE0AE5" w:rsidRDefault="00944BF0" w:rsidP="0040542F">
            <w:pPr>
              <w:pStyle w:val="table-head"/>
              <w:rPr>
                <w:rFonts w:cs="Times New Roman"/>
              </w:rPr>
            </w:pPr>
            <w:r w:rsidRPr="00BE0AE5">
              <w:rPr>
                <w:rStyle w:val="BoldItalic"/>
                <w:rFonts w:cs="Times New Roman"/>
              </w:rPr>
              <w:t xml:space="preserve">Ответственные </w:t>
            </w:r>
          </w:p>
        </w:tc>
      </w:tr>
      <w:tr w:rsidR="00944BF0" w:rsidRPr="00BE0AE5" w14:paraId="444F95DB"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4BB82EC2" w14:textId="77777777" w:rsidR="00944BF0" w:rsidRPr="00BE0AE5" w:rsidRDefault="00944BF0" w:rsidP="0040542F">
            <w:pPr>
              <w:pStyle w:val="table-body1mm"/>
              <w:rPr>
                <w:rFonts w:cs="Times New Roman"/>
              </w:rPr>
            </w:pPr>
            <w:r w:rsidRPr="00BE0AE5">
              <w:rPr>
                <w:rFonts w:cs="Times New Roman"/>
              </w:rPr>
              <w:t>Праздник «День знаний»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73E69906"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70895F22"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6113812D"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19C4A5A7"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3C34CBB9" w14:textId="77777777" w:rsidR="00944BF0" w:rsidRPr="00BE0AE5" w:rsidRDefault="00944BF0" w:rsidP="0040542F">
            <w:pPr>
              <w:pStyle w:val="table-body1mm"/>
              <w:rPr>
                <w:rFonts w:cs="Times New Roman"/>
              </w:rPr>
            </w:pPr>
            <w:r w:rsidRPr="00BE0AE5">
              <w:rPr>
                <w:rFonts w:cs="Times New Roman"/>
                <w:spacing w:val="-2"/>
              </w:rPr>
              <w:t>Коллективное творческое дело «Наш верный круг», посвященное Всероссийскому Дню лицеиста 19 октября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507857E4"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33D09DF2"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654817C4"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756A8259"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2813BD47" w14:textId="77777777" w:rsidR="00944BF0" w:rsidRPr="00BE0AE5" w:rsidRDefault="00944BF0" w:rsidP="0040542F">
            <w:pPr>
              <w:pStyle w:val="table-body1mm"/>
              <w:rPr>
                <w:rFonts w:cs="Times New Roman"/>
              </w:rPr>
            </w:pPr>
            <w:r w:rsidRPr="00BE0AE5">
              <w:rPr>
                <w:rFonts w:cs="Times New Roman"/>
              </w:rPr>
              <w:t xml:space="preserve">Новогодний театральный фестиваль учеников, </w:t>
            </w:r>
            <w:r w:rsidRPr="00BE0AE5">
              <w:rPr>
                <w:rFonts w:cs="Times New Roman"/>
              </w:rPr>
              <w:br/>
              <w:t>учителей и родителей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18511CD2"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7ACB5776"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65E74C64"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5DDA4F02"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1217915D" w14:textId="77777777" w:rsidR="00944BF0" w:rsidRPr="00BE0AE5" w:rsidRDefault="00944BF0" w:rsidP="0040542F">
            <w:pPr>
              <w:pStyle w:val="table-body1mm"/>
              <w:rPr>
                <w:rFonts w:cs="Times New Roman"/>
              </w:rPr>
            </w:pPr>
            <w:r w:rsidRPr="00BE0AE5">
              <w:rPr>
                <w:rFonts w:cs="Times New Roman"/>
              </w:rPr>
              <w:t xml:space="preserve">Коллективное творческое дело «Школьный подростковый сбор»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2D30482C"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304D79FB"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274D5C4A"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5A3FD465"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1B15EE8C" w14:textId="77777777" w:rsidR="00944BF0" w:rsidRPr="00BE0AE5" w:rsidRDefault="00944BF0" w:rsidP="0040542F">
            <w:pPr>
              <w:pStyle w:val="table-body1mm"/>
              <w:rPr>
                <w:rFonts w:cs="Times New Roman"/>
              </w:rPr>
            </w:pPr>
            <w:r w:rsidRPr="00BE0AE5">
              <w:rPr>
                <w:rFonts w:cs="Times New Roman"/>
              </w:rPr>
              <w:t>Общешкольная научная конференция педагогов и школьников «Яблоко для Ньютона»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336D3D23"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00CF3E1D"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298E7C35"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202548A2"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5DC4158C" w14:textId="77777777" w:rsidR="00944BF0" w:rsidRPr="00BE0AE5" w:rsidRDefault="00944BF0" w:rsidP="0040542F">
            <w:pPr>
              <w:pStyle w:val="table-body1mm"/>
              <w:rPr>
                <w:rFonts w:cs="Times New Roman"/>
              </w:rPr>
            </w:pPr>
            <w:r w:rsidRPr="00BE0AE5">
              <w:rPr>
                <w:rFonts w:cs="Times New Roman"/>
              </w:rPr>
              <w:lastRenderedPageBreak/>
              <w:t>Коллективный исследовательский проект разновозрастных команд «Города-герои», посвященный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467B7EC4"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0ABAF60E"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417E2A30"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09282F48"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5160367B" w14:textId="77777777" w:rsidR="00944BF0" w:rsidRPr="00BE0AE5" w:rsidRDefault="00944BF0" w:rsidP="0040542F">
            <w:pPr>
              <w:pStyle w:val="table-body1mm"/>
              <w:rPr>
                <w:rFonts w:cs="Times New Roman"/>
              </w:rPr>
            </w:pPr>
            <w:r w:rsidRPr="00BE0AE5">
              <w:rPr>
                <w:rFonts w:cs="Times New Roman"/>
              </w:rPr>
              <w:t>Коллективное творческое дело «Праздник Чести школы»: чествование учеников, проявивших себя в учебной, исследовательской, спортивной, творческой, общественной деятельности на благо школы и социума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7316FF65"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5450C96A"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14:paraId="3A4BCDEF"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5B252C67" w14:textId="77777777"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65AA8E62" w14:textId="77777777" w:rsidR="00944BF0" w:rsidRPr="00BE0AE5" w:rsidRDefault="00944BF0" w:rsidP="0040542F">
            <w:pPr>
              <w:pStyle w:val="table-head"/>
              <w:rPr>
                <w:rFonts w:cs="Times New Roman"/>
              </w:rPr>
            </w:pPr>
            <w:r w:rsidRPr="00BE0AE5">
              <w:rPr>
                <w:rFonts w:cs="Times New Roman"/>
              </w:rPr>
              <w:t>Модуль «Самоуправление»</w:t>
            </w:r>
          </w:p>
        </w:tc>
      </w:tr>
      <w:tr w:rsidR="00944BF0" w:rsidRPr="00BE0AE5" w14:paraId="7EBD234D"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3C254D5A" w14:textId="77777777" w:rsidR="00944BF0" w:rsidRPr="00BE0AE5" w:rsidRDefault="00944BF0" w:rsidP="0040542F">
            <w:pPr>
              <w:pStyle w:val="table-head"/>
              <w:rPr>
                <w:rFonts w:cs="Times New Roman"/>
              </w:rPr>
            </w:pPr>
            <w:r w:rsidRPr="00BE0AE5">
              <w:rPr>
                <w:rStyle w:val="BoldItalic"/>
                <w:rFonts w:cs="Times New Roman"/>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7E1538AE" w14:textId="77777777" w:rsidR="00944BF0" w:rsidRPr="00BE0AE5" w:rsidRDefault="00944BF0" w:rsidP="0040542F">
            <w:pPr>
              <w:pStyle w:val="table-head"/>
              <w:rPr>
                <w:rFonts w:cs="Times New Roman"/>
              </w:rPr>
            </w:pPr>
            <w:r w:rsidRPr="00BE0AE5">
              <w:rPr>
                <w:rStyle w:val="BoldItalic"/>
                <w:rFonts w:cs="Times New Roman"/>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0F2C53E4" w14:textId="77777777" w:rsidR="00944BF0" w:rsidRPr="00BE0AE5" w:rsidRDefault="00944BF0" w:rsidP="0040542F">
            <w:pPr>
              <w:pStyle w:val="table-head"/>
              <w:rPr>
                <w:rFonts w:cs="Times New Roman"/>
              </w:rPr>
            </w:pPr>
            <w:r w:rsidRPr="00BE0AE5">
              <w:rPr>
                <w:rStyle w:val="BoldItalic"/>
                <w:rFonts w:cs="Times New Roman"/>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329AFBDD" w14:textId="77777777" w:rsidR="00944BF0" w:rsidRPr="00BE0AE5" w:rsidRDefault="00944BF0" w:rsidP="0040542F">
            <w:pPr>
              <w:pStyle w:val="table-head"/>
              <w:rPr>
                <w:rFonts w:cs="Times New Roman"/>
              </w:rPr>
            </w:pPr>
            <w:r w:rsidRPr="00BE0AE5">
              <w:rPr>
                <w:rStyle w:val="BoldItalic"/>
                <w:rFonts w:cs="Times New Roman"/>
              </w:rPr>
              <w:t xml:space="preserve">Ответственные </w:t>
            </w:r>
          </w:p>
        </w:tc>
      </w:tr>
      <w:tr w:rsidR="00944BF0" w:rsidRPr="00BE0AE5" w14:paraId="69E1A99A"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39002EE5" w14:textId="77777777" w:rsidR="00944BF0" w:rsidRPr="00BE0AE5" w:rsidRDefault="00944BF0" w:rsidP="0040542F">
            <w:pPr>
              <w:pStyle w:val="table-body1mm"/>
              <w:rPr>
                <w:rFonts w:cs="Times New Roman"/>
              </w:rPr>
            </w:pPr>
            <w:r w:rsidRPr="00BE0AE5">
              <w:rPr>
                <w:rFonts w:cs="Times New Roman"/>
              </w:rPr>
              <w:t>Выборы представителей классов в Подростковый актив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5713CCA6"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2D9EE4C2"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43BAA1E5"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487DE172"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113469DE" w14:textId="77777777" w:rsidR="00944BF0" w:rsidRPr="00BE0AE5" w:rsidRDefault="00944BF0" w:rsidP="0040542F">
            <w:pPr>
              <w:pStyle w:val="table-body1mm"/>
              <w:rPr>
                <w:rFonts w:cs="Times New Roman"/>
              </w:rPr>
            </w:pPr>
            <w:r w:rsidRPr="00BE0AE5">
              <w:rPr>
                <w:rFonts w:cs="Times New Roman"/>
              </w:rPr>
              <w:t>Установочная встреча Подросткового актива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22CE12DC"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56B65803"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2C5B5FFB"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30A71B3F"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203EB446" w14:textId="77777777" w:rsidR="00944BF0" w:rsidRPr="00BE0AE5" w:rsidRDefault="00944BF0" w:rsidP="0040542F">
            <w:pPr>
              <w:pStyle w:val="table-body1mm"/>
              <w:rPr>
                <w:rFonts w:cs="Times New Roman"/>
              </w:rPr>
            </w:pPr>
            <w:r w:rsidRPr="00BE0AE5">
              <w:rPr>
                <w:rFonts w:cs="Times New Roman"/>
              </w:rPr>
              <w:t xml:space="preserve">Определение плана работы Подросткового актива </w:t>
            </w:r>
            <w:r w:rsidRPr="00BE0AE5">
              <w:rPr>
                <w:rFonts w:cs="Times New Roman"/>
              </w:rPr>
              <w:br/>
              <w:t>школы и ответственных за направления работы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20969D73"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4D230B36"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5471E691"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306B5F28"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15CD202C" w14:textId="77777777" w:rsidR="00944BF0" w:rsidRPr="00BE0AE5" w:rsidRDefault="00944BF0" w:rsidP="0040542F">
            <w:pPr>
              <w:pStyle w:val="table-body1mm"/>
              <w:rPr>
                <w:rFonts w:cs="Times New Roman"/>
              </w:rPr>
            </w:pPr>
            <w:r w:rsidRPr="00BE0AE5">
              <w:rPr>
                <w:rFonts w:cs="Times New Roman"/>
              </w:rPr>
              <w:t xml:space="preserve">Открытая дискуссия педагогов и подростков </w:t>
            </w:r>
            <w:r w:rsidRPr="00BE0AE5">
              <w:rPr>
                <w:rFonts w:cs="Times New Roman"/>
              </w:rPr>
              <w:br/>
              <w:t>«Школа — мой дом?»</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7957FB1E"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3F49A483"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0738FDC0"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71F3C588"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222E420C" w14:textId="77777777" w:rsidR="00944BF0" w:rsidRPr="00BE0AE5" w:rsidRDefault="00944BF0" w:rsidP="0040542F">
            <w:pPr>
              <w:pStyle w:val="table-body1mm"/>
              <w:rPr>
                <w:rFonts w:cs="Times New Roman"/>
              </w:rPr>
            </w:pPr>
            <w:r w:rsidRPr="00BE0AE5">
              <w:rPr>
                <w:rFonts w:cs="Times New Roman"/>
              </w:rPr>
              <w:lastRenderedPageBreak/>
              <w:t>Подготовка, организация и проведение Дня учителя в школе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63A888E5"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53989E6B"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210257EC"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28226160"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2FEDF994" w14:textId="77777777" w:rsidR="00944BF0" w:rsidRPr="00BE0AE5" w:rsidRDefault="00944BF0" w:rsidP="0040542F">
            <w:pPr>
              <w:pStyle w:val="table-body1mm"/>
              <w:rPr>
                <w:rFonts w:cs="Times New Roman"/>
              </w:rPr>
            </w:pPr>
            <w:r w:rsidRPr="00BE0AE5">
              <w:rPr>
                <w:rFonts w:cs="Times New Roman"/>
              </w:rPr>
              <w:t xml:space="preserve">Подготовка, организация и проведение </w:t>
            </w:r>
            <w:r w:rsidRPr="00BE0AE5">
              <w:rPr>
                <w:rFonts w:cs="Times New Roman"/>
              </w:rPr>
              <w:br/>
              <w:t>общешкольного киберспортивного турнира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578C7051"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41BDAD31"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24A9FB82"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01E7B311"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49FE6DBA" w14:textId="77777777" w:rsidR="00944BF0" w:rsidRPr="00BE0AE5" w:rsidRDefault="00944BF0" w:rsidP="0040542F">
            <w:pPr>
              <w:pStyle w:val="table-body1mm"/>
              <w:rPr>
                <w:rFonts w:cs="Times New Roman"/>
              </w:rPr>
            </w:pPr>
            <w:r w:rsidRPr="00BE0AE5">
              <w:rPr>
                <w:rFonts w:cs="Times New Roman"/>
              </w:rPr>
              <w:t xml:space="preserve">Подготовка, организация и проведение </w:t>
            </w:r>
            <w:r w:rsidRPr="00BE0AE5">
              <w:rPr>
                <w:rFonts w:cs="Times New Roman"/>
              </w:rPr>
              <w:br/>
              <w:t>общешкольного турнира по настольным играм</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40C447D8"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45050A0D"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6D5F73BB"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695383A9"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30CD3678" w14:textId="77777777" w:rsidR="00944BF0" w:rsidRPr="00BE0AE5" w:rsidRDefault="00944BF0" w:rsidP="0040542F">
            <w:pPr>
              <w:pStyle w:val="table-body0mm"/>
              <w:rPr>
                <w:rFonts w:cs="Times New Roman"/>
              </w:rPr>
            </w:pPr>
            <w:r w:rsidRPr="00BE0AE5">
              <w:rPr>
                <w:rFonts w:cs="Times New Roman"/>
              </w:rPr>
              <w:t xml:space="preserve">Подготовка, организация и проведение </w:t>
            </w:r>
            <w:r w:rsidRPr="00BE0AE5">
              <w:rPr>
                <w:rFonts w:cs="Times New Roman"/>
              </w:rPr>
              <w:br/>
              <w:t>внутришкольных турниров:</w:t>
            </w:r>
          </w:p>
          <w:p w14:paraId="4BAF6247" w14:textId="77777777" w:rsidR="00944BF0" w:rsidRPr="00BE0AE5" w:rsidRDefault="00944BF0" w:rsidP="0040542F">
            <w:pPr>
              <w:pStyle w:val="table-body0mm"/>
              <w:rPr>
                <w:rFonts w:cs="Times New Roman"/>
              </w:rPr>
            </w:pPr>
            <w:r w:rsidRPr="00BE0AE5">
              <w:rPr>
                <w:rFonts w:cs="Times New Roman"/>
              </w:rPr>
              <w:t xml:space="preserve">по </w:t>
            </w:r>
            <w:proofErr w:type="spellStart"/>
            <w:r w:rsidRPr="00BE0AE5">
              <w:rPr>
                <w:rFonts w:cs="Times New Roman"/>
              </w:rPr>
              <w:t>минифутболу</w:t>
            </w:r>
            <w:proofErr w:type="spellEnd"/>
            <w:r w:rsidRPr="00BE0AE5">
              <w:rPr>
                <w:rFonts w:cs="Times New Roman"/>
              </w:rPr>
              <w:t>,</w:t>
            </w:r>
          </w:p>
          <w:p w14:paraId="225A0F9E" w14:textId="77777777" w:rsidR="00944BF0" w:rsidRPr="00BE0AE5" w:rsidRDefault="00944BF0" w:rsidP="0040542F">
            <w:pPr>
              <w:pStyle w:val="table-body0mm"/>
              <w:rPr>
                <w:rFonts w:cs="Times New Roman"/>
              </w:rPr>
            </w:pPr>
            <w:r w:rsidRPr="00BE0AE5">
              <w:rPr>
                <w:rFonts w:cs="Times New Roman"/>
              </w:rPr>
              <w:t>по пионерболу,</w:t>
            </w:r>
          </w:p>
          <w:p w14:paraId="7415E15C" w14:textId="77777777" w:rsidR="00944BF0" w:rsidRPr="00BE0AE5" w:rsidRDefault="00944BF0" w:rsidP="0040542F">
            <w:pPr>
              <w:pStyle w:val="table-body0mm"/>
              <w:rPr>
                <w:rFonts w:cs="Times New Roman"/>
              </w:rPr>
            </w:pPr>
            <w:r w:rsidRPr="00BE0AE5">
              <w:rPr>
                <w:rFonts w:cs="Times New Roman"/>
              </w:rPr>
              <w:t>по баскетболу,</w:t>
            </w:r>
          </w:p>
          <w:p w14:paraId="067372C6" w14:textId="77777777" w:rsidR="00944BF0" w:rsidRPr="00BE0AE5" w:rsidRDefault="00944BF0" w:rsidP="0040542F">
            <w:pPr>
              <w:pStyle w:val="table-body0mm"/>
              <w:rPr>
                <w:rFonts w:cs="Times New Roman"/>
              </w:rPr>
            </w:pPr>
            <w:r w:rsidRPr="00BE0AE5">
              <w:rPr>
                <w:rFonts w:cs="Times New Roman"/>
              </w:rPr>
              <w:t>по настольному теннису,</w:t>
            </w:r>
          </w:p>
          <w:p w14:paraId="1606BC39" w14:textId="77777777" w:rsidR="00944BF0" w:rsidRPr="00BE0AE5" w:rsidRDefault="00944BF0" w:rsidP="0040542F">
            <w:pPr>
              <w:pStyle w:val="table-body0mm"/>
              <w:rPr>
                <w:rFonts w:cs="Times New Roman"/>
              </w:rPr>
            </w:pPr>
            <w:r w:rsidRPr="00BE0AE5">
              <w:rPr>
                <w:rFonts w:cs="Times New Roman"/>
              </w:rPr>
              <w:t>по шахматам</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1B6F8338"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2009AAC7"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14:paraId="2DE946F2"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2D5FD8CA"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43EECAC1" w14:textId="77777777" w:rsidR="00944BF0" w:rsidRPr="00BE0AE5" w:rsidRDefault="00944BF0" w:rsidP="0040542F">
            <w:pPr>
              <w:pStyle w:val="table-body1mm"/>
              <w:rPr>
                <w:rFonts w:cs="Times New Roman"/>
              </w:rPr>
            </w:pPr>
            <w:r w:rsidRPr="00BE0AE5">
              <w:rPr>
                <w:rFonts w:cs="Times New Roman"/>
              </w:rPr>
              <w:t>Подготовка, организация и проведение танцевальных перемен для учащихся начальной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3AE51838"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01DEE87A"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5F893269"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3860899E"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510C846A" w14:textId="77777777" w:rsidR="00944BF0" w:rsidRPr="00BE0AE5" w:rsidRDefault="00944BF0" w:rsidP="0040542F">
            <w:pPr>
              <w:pStyle w:val="table-body1mm"/>
              <w:rPr>
                <w:rFonts w:cs="Times New Roman"/>
              </w:rPr>
            </w:pPr>
            <w:r w:rsidRPr="00BE0AE5">
              <w:rPr>
                <w:rFonts w:cs="Times New Roman"/>
              </w:rPr>
              <w:t>Подготовка, организация и проведение новогодних праздников в школе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6840B7D6"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15D98B13"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55B914D1"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2DBF882E"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6A8C3741" w14:textId="77777777" w:rsidR="00944BF0" w:rsidRPr="00BE0AE5" w:rsidRDefault="00944BF0" w:rsidP="0040542F">
            <w:pPr>
              <w:pStyle w:val="table-body1mm"/>
              <w:rPr>
                <w:rFonts w:cs="Times New Roman"/>
              </w:rPr>
            </w:pPr>
            <w:r w:rsidRPr="00BE0AE5">
              <w:rPr>
                <w:rFonts w:cs="Times New Roman"/>
              </w:rPr>
              <w:lastRenderedPageBreak/>
              <w:t>Подготовка, организация и проведение спортивного праздника «Зимние забавы»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2030B60C"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07C4A063"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1D49A805"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52DB2158"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27D827AD" w14:textId="77777777" w:rsidR="00944BF0" w:rsidRPr="00BE0AE5" w:rsidRDefault="00944BF0" w:rsidP="0040542F">
            <w:pPr>
              <w:pStyle w:val="table-body1mm"/>
              <w:rPr>
                <w:rFonts w:cs="Times New Roman"/>
              </w:rPr>
            </w:pPr>
            <w:r w:rsidRPr="00BE0AE5">
              <w:rPr>
                <w:rFonts w:cs="Times New Roman"/>
              </w:rPr>
              <w:t xml:space="preserve">Участие в региональном фестивале ученического самоуправления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2A76DEF5"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2D541EF1"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0F33D766"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0A3CDAA9"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3B9B1D23" w14:textId="77777777" w:rsidR="00944BF0" w:rsidRPr="00BE0AE5" w:rsidRDefault="00944BF0" w:rsidP="0040542F">
            <w:pPr>
              <w:pStyle w:val="table-body1mm"/>
              <w:rPr>
                <w:rFonts w:cs="Times New Roman"/>
              </w:rPr>
            </w:pPr>
            <w:r w:rsidRPr="00BE0AE5">
              <w:rPr>
                <w:rFonts w:cs="Times New Roman"/>
              </w:rPr>
              <w:t>«Скоро это будет твоя школа»: игра-экскурсия по школе для будущих пятиклассников</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48B99E55"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13FBFBD2"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44F87211"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0FDC956D"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5B9D28C2" w14:textId="77777777" w:rsidR="00944BF0" w:rsidRPr="00BE0AE5" w:rsidRDefault="00944BF0" w:rsidP="0040542F">
            <w:pPr>
              <w:pStyle w:val="table-body1mm"/>
              <w:rPr>
                <w:rFonts w:cs="Times New Roman"/>
              </w:rPr>
            </w:pPr>
            <w:r w:rsidRPr="00BE0AE5">
              <w:rPr>
                <w:rFonts w:cs="Times New Roman"/>
              </w:rPr>
              <w:t>Итоговый сбор Подросткового актива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3731907D"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0380E87A"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0363345D"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65E3C759"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1C5D2E92" w14:textId="77777777" w:rsidR="00944BF0" w:rsidRPr="00BE0AE5" w:rsidRDefault="00944BF0" w:rsidP="0040542F">
            <w:pPr>
              <w:pStyle w:val="table-body1mm"/>
              <w:rPr>
                <w:rFonts w:cs="Times New Roman"/>
              </w:rPr>
            </w:pPr>
            <w:r w:rsidRPr="00BE0AE5">
              <w:rPr>
                <w:rFonts w:cs="Times New Roman"/>
              </w:rPr>
              <w:t>Отчетная конференция Подросткового актива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3DD064D1"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7EB86E3A"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0469B224"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7BD79D5D" w14:textId="77777777"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6E638AFA" w14:textId="77777777" w:rsidR="00944BF0" w:rsidRPr="00BE0AE5" w:rsidRDefault="00944BF0" w:rsidP="0040542F">
            <w:pPr>
              <w:pStyle w:val="table-head"/>
              <w:rPr>
                <w:rFonts w:cs="Times New Roman"/>
              </w:rPr>
            </w:pPr>
            <w:r w:rsidRPr="00BE0AE5">
              <w:rPr>
                <w:rFonts w:cs="Times New Roman"/>
              </w:rPr>
              <w:t xml:space="preserve">Модуль «Профориентация» </w:t>
            </w:r>
          </w:p>
        </w:tc>
      </w:tr>
      <w:tr w:rsidR="00944BF0" w:rsidRPr="00BE0AE5" w14:paraId="518157B4"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19BD056E" w14:textId="77777777" w:rsidR="00944BF0" w:rsidRPr="00BE0AE5" w:rsidRDefault="00944BF0" w:rsidP="0040542F">
            <w:pPr>
              <w:pStyle w:val="table-head"/>
              <w:rPr>
                <w:rFonts w:cs="Times New Roman"/>
              </w:rPr>
            </w:pPr>
            <w:r w:rsidRPr="00BE0AE5">
              <w:rPr>
                <w:rStyle w:val="BoldItalic"/>
                <w:rFonts w:cs="Times New Roman"/>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0385FE31" w14:textId="77777777" w:rsidR="00944BF0" w:rsidRPr="00BE0AE5" w:rsidRDefault="00944BF0" w:rsidP="0040542F">
            <w:pPr>
              <w:pStyle w:val="table-head"/>
              <w:rPr>
                <w:rFonts w:cs="Times New Roman"/>
              </w:rPr>
            </w:pPr>
            <w:r w:rsidRPr="00BE0AE5">
              <w:rPr>
                <w:rStyle w:val="BoldItalic"/>
                <w:rFonts w:cs="Times New Roman"/>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46755E3D" w14:textId="77777777" w:rsidR="00944BF0" w:rsidRPr="00BE0AE5" w:rsidRDefault="00944BF0" w:rsidP="0040542F">
            <w:pPr>
              <w:pStyle w:val="table-head"/>
              <w:rPr>
                <w:rFonts w:cs="Times New Roman"/>
              </w:rPr>
            </w:pPr>
            <w:r w:rsidRPr="00BE0AE5">
              <w:rPr>
                <w:rStyle w:val="BoldItalic"/>
                <w:rFonts w:cs="Times New Roman"/>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1FAD2C18" w14:textId="77777777" w:rsidR="00944BF0" w:rsidRPr="00BE0AE5" w:rsidRDefault="00944BF0" w:rsidP="0040542F">
            <w:pPr>
              <w:pStyle w:val="table-head"/>
              <w:rPr>
                <w:rFonts w:cs="Times New Roman"/>
              </w:rPr>
            </w:pPr>
            <w:r w:rsidRPr="00BE0AE5">
              <w:rPr>
                <w:rStyle w:val="BoldItalic"/>
                <w:rFonts w:cs="Times New Roman"/>
              </w:rPr>
              <w:t xml:space="preserve">Ответственные </w:t>
            </w:r>
          </w:p>
        </w:tc>
      </w:tr>
      <w:tr w:rsidR="00944BF0" w:rsidRPr="00BE0AE5" w14:paraId="11BC9D14"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6A0E7D10" w14:textId="77777777" w:rsidR="00944BF0" w:rsidRPr="00BE0AE5" w:rsidRDefault="00944BF0" w:rsidP="0040542F">
            <w:pPr>
              <w:pStyle w:val="table-body1mm"/>
              <w:rPr>
                <w:rFonts w:cs="Times New Roman"/>
              </w:rPr>
            </w:pPr>
            <w:r w:rsidRPr="00BE0AE5">
              <w:rPr>
                <w:rFonts w:cs="Times New Roman"/>
              </w:rPr>
              <w:t xml:space="preserve">Оформление стендов профориентационной </w:t>
            </w:r>
            <w:r w:rsidRPr="00BE0AE5">
              <w:rPr>
                <w:rFonts w:cs="Times New Roman"/>
              </w:rPr>
              <w:br/>
              <w:t>направленности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48E0C580"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72058E8C"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5A3A82E6"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6132DB6D"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0BE2D4D9" w14:textId="77777777" w:rsidR="00944BF0" w:rsidRPr="00BE0AE5" w:rsidRDefault="00944BF0" w:rsidP="0040542F">
            <w:pPr>
              <w:pStyle w:val="table-body1mm"/>
              <w:rPr>
                <w:rFonts w:cs="Times New Roman"/>
              </w:rPr>
            </w:pPr>
            <w:r w:rsidRPr="00BE0AE5">
              <w:rPr>
                <w:rFonts w:cs="Times New Roman"/>
              </w:rPr>
              <w:lastRenderedPageBreak/>
              <w:t>Размещение информации по профориентации на школьном сайте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180C2E60"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265BCC6D"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14:paraId="2ABE4A3D"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0DE6E2C3"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7718D98F" w14:textId="77777777" w:rsidR="00944BF0" w:rsidRPr="00BE0AE5" w:rsidRDefault="00944BF0" w:rsidP="0040542F">
            <w:pPr>
              <w:pStyle w:val="table-body0mm"/>
              <w:rPr>
                <w:rFonts w:cs="Times New Roman"/>
              </w:rPr>
            </w:pPr>
            <w:r w:rsidRPr="00BE0AE5">
              <w:rPr>
                <w:rFonts w:cs="Times New Roman"/>
              </w:rPr>
              <w:t xml:space="preserve">Циклы профориентационных часов общения: </w:t>
            </w:r>
          </w:p>
          <w:p w14:paraId="0F5F318C" w14:textId="77777777" w:rsidR="00944BF0" w:rsidRPr="00BE0AE5" w:rsidRDefault="00944BF0" w:rsidP="0040542F">
            <w:pPr>
              <w:pStyle w:val="table-list-bullet"/>
              <w:rPr>
                <w:rFonts w:cs="Times New Roman"/>
              </w:rPr>
            </w:pPr>
            <w:r w:rsidRPr="00BE0AE5">
              <w:rPr>
                <w:rFonts w:cs="Times New Roman"/>
              </w:rPr>
              <w:t>«Профессии наших родителей»,</w:t>
            </w:r>
          </w:p>
          <w:p w14:paraId="51FC7F3B" w14:textId="77777777" w:rsidR="00944BF0" w:rsidRPr="00BE0AE5" w:rsidRDefault="00944BF0" w:rsidP="0040542F">
            <w:pPr>
              <w:pStyle w:val="table-list-bullet"/>
              <w:rPr>
                <w:rFonts w:cs="Times New Roman"/>
              </w:rPr>
            </w:pPr>
            <w:r w:rsidRPr="00BE0AE5">
              <w:rPr>
                <w:rFonts w:cs="Times New Roman"/>
              </w:rPr>
              <w:t>«Мир профессий»,</w:t>
            </w:r>
          </w:p>
          <w:p w14:paraId="5EA9DD30" w14:textId="77777777" w:rsidR="00944BF0" w:rsidRPr="00BE0AE5" w:rsidRDefault="00944BF0" w:rsidP="0040542F">
            <w:pPr>
              <w:pStyle w:val="table-list-bullet"/>
              <w:rPr>
                <w:rFonts w:cs="Times New Roman"/>
              </w:rPr>
            </w:pPr>
            <w:r w:rsidRPr="00BE0AE5">
              <w:rPr>
                <w:rFonts w:cs="Times New Roman"/>
              </w:rPr>
              <w:t>«Жизненный путь»</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359763B6"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0BD91ED4"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23805919"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51C2976E"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6D95FBAC" w14:textId="77777777" w:rsidR="00944BF0" w:rsidRPr="00BE0AE5" w:rsidRDefault="00944BF0" w:rsidP="0040542F">
            <w:pPr>
              <w:pStyle w:val="table-body1mm"/>
              <w:rPr>
                <w:rFonts w:cs="Times New Roman"/>
              </w:rPr>
            </w:pPr>
            <w:r w:rsidRPr="00BE0AE5">
              <w:rPr>
                <w:rFonts w:cs="Times New Roman"/>
              </w:rPr>
              <w:t>Встречи с представителями различных профессий, в том числе из родителей обучающихся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2DE4F577"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43A992FF"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5B792663"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6B6F16B7"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31382D48" w14:textId="77777777" w:rsidR="00944BF0" w:rsidRPr="00BE0AE5" w:rsidRDefault="00944BF0" w:rsidP="0040542F">
            <w:pPr>
              <w:pStyle w:val="table-body1mm"/>
              <w:rPr>
                <w:rFonts w:cs="Times New Roman"/>
              </w:rPr>
            </w:pPr>
            <w:r w:rsidRPr="00BE0AE5">
              <w:rPr>
                <w:rFonts w:cs="Times New Roman"/>
              </w:rPr>
              <w:t>Участие обучающихся в олимпиадах, конкурсах, конференциях, организованных на базе вузов и колледжей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532DE039"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21FFC5F9"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6C5A9E12"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5908A6A1"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1FC76630" w14:textId="77777777" w:rsidR="00944BF0" w:rsidRPr="00BE0AE5" w:rsidRDefault="00944BF0" w:rsidP="0040542F">
            <w:pPr>
              <w:pStyle w:val="table-body1mm"/>
              <w:rPr>
                <w:rFonts w:cs="Times New Roman"/>
              </w:rPr>
            </w:pPr>
            <w:r w:rsidRPr="00BE0AE5">
              <w:rPr>
                <w:rFonts w:cs="Times New Roman"/>
              </w:rPr>
              <w:t>Участие школьников во всероссийских профориентационных проектах «</w:t>
            </w:r>
            <w:proofErr w:type="spellStart"/>
            <w:r w:rsidRPr="00BE0AE5">
              <w:rPr>
                <w:rFonts w:cs="Times New Roman"/>
              </w:rPr>
              <w:t>Проектория</w:t>
            </w:r>
            <w:proofErr w:type="spellEnd"/>
            <w:r w:rsidRPr="00BE0AE5">
              <w:rPr>
                <w:rFonts w:cs="Times New Roman"/>
              </w:rPr>
              <w:t>», «</w:t>
            </w:r>
            <w:proofErr w:type="spellStart"/>
            <w:r w:rsidRPr="00BE0AE5">
              <w:rPr>
                <w:rFonts w:cs="Times New Roman"/>
              </w:rPr>
              <w:t>Навигатум</w:t>
            </w:r>
            <w:proofErr w:type="spellEnd"/>
            <w:r w:rsidRPr="00BE0AE5">
              <w:rPr>
                <w:rFonts w:cs="Times New Roman"/>
              </w:rPr>
              <w:t xml:space="preserve">», «Поступи онлайн», «Большая перемена», </w:t>
            </w:r>
            <w:r w:rsidRPr="00BE0AE5">
              <w:rPr>
                <w:rFonts w:cs="Times New Roman"/>
              </w:rPr>
              <w:br/>
              <w:t>«Билет в будущее», «Шоу профессий».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3FA81515"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2E3D91B5"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0B0BA6BF"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5A734D66"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3BED6600" w14:textId="77777777" w:rsidR="00944BF0" w:rsidRPr="00BE0AE5" w:rsidRDefault="00944BF0" w:rsidP="0040542F">
            <w:pPr>
              <w:pStyle w:val="table-body1mm"/>
              <w:rPr>
                <w:rFonts w:cs="Times New Roman"/>
              </w:rPr>
            </w:pPr>
            <w:r w:rsidRPr="00BE0AE5">
              <w:rPr>
                <w:rFonts w:cs="Times New Roman"/>
              </w:rPr>
              <w:t>Профориентационное онлайн-тестирование.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1D6EDCFA"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41202788"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0999558A"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5A88D1F4"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146D19B9" w14:textId="77777777" w:rsidR="00944BF0" w:rsidRPr="00BE0AE5" w:rsidRDefault="00944BF0" w:rsidP="0040542F">
            <w:pPr>
              <w:pStyle w:val="table-body1mm"/>
              <w:rPr>
                <w:rFonts w:cs="Times New Roman"/>
              </w:rPr>
            </w:pPr>
            <w:r w:rsidRPr="00BE0AE5">
              <w:rPr>
                <w:rFonts w:cs="Times New Roman"/>
              </w:rPr>
              <w:t>Экскурсии на предприятия города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3880959D"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37F885D9"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54339931"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7BA5C1B4"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4DEB5FB9" w14:textId="77777777" w:rsidR="00944BF0" w:rsidRPr="00BE0AE5" w:rsidRDefault="00944BF0" w:rsidP="0040542F">
            <w:pPr>
              <w:pStyle w:val="table-body1mm"/>
              <w:rPr>
                <w:rFonts w:cs="Times New Roman"/>
              </w:rPr>
            </w:pPr>
            <w:r w:rsidRPr="00BE0AE5">
              <w:rPr>
                <w:rFonts w:cs="Times New Roman"/>
              </w:rPr>
              <w:lastRenderedPageBreak/>
              <w:t xml:space="preserve">Серия профессиональных проб «Ландшафтный </w:t>
            </w:r>
            <w:r w:rsidRPr="00BE0AE5">
              <w:rPr>
                <w:rFonts w:cs="Times New Roman"/>
              </w:rPr>
              <w:br/>
              <w:t>дизайн», «</w:t>
            </w:r>
            <w:proofErr w:type="spellStart"/>
            <w:r w:rsidRPr="00BE0AE5">
              <w:rPr>
                <w:rFonts w:cs="Times New Roman"/>
              </w:rPr>
              <w:t>Вебдизайн</w:t>
            </w:r>
            <w:proofErr w:type="spellEnd"/>
            <w:r w:rsidRPr="00BE0AE5">
              <w:rPr>
                <w:rFonts w:cs="Times New Roman"/>
              </w:rPr>
              <w:t xml:space="preserve">», «Вожатый», «Фотограф», «Журналист», «Экскурсовод».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59C40D21"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51388B6C"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01497F50"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1BDC2F42"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21050596" w14:textId="77777777" w:rsidR="00944BF0" w:rsidRPr="00BE0AE5" w:rsidRDefault="00944BF0" w:rsidP="0040542F">
            <w:pPr>
              <w:pStyle w:val="table-body1mm"/>
              <w:rPr>
                <w:rFonts w:cs="Times New Roman"/>
              </w:rPr>
            </w:pPr>
            <w:r w:rsidRPr="00BE0AE5">
              <w:rPr>
                <w:rFonts w:cs="Times New Roman"/>
              </w:rPr>
              <w:t>Посещение профессиональных учебных заведений в Дни открытых дверей в вузах и колледжах</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58B41FC9"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11344920"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1DE601B5"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718889D7"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690DBAC9" w14:textId="77777777" w:rsidR="00944BF0" w:rsidRPr="00BE0AE5" w:rsidRDefault="00944BF0" w:rsidP="0040542F">
            <w:pPr>
              <w:pStyle w:val="table-body1mm"/>
              <w:rPr>
                <w:rFonts w:cs="Times New Roman"/>
              </w:rPr>
            </w:pPr>
            <w:r w:rsidRPr="00BE0AE5">
              <w:rPr>
                <w:rFonts w:cs="Times New Roman"/>
              </w:rPr>
              <w:t xml:space="preserve">Индивидуальные консультации психолога </w:t>
            </w:r>
            <w:r w:rsidRPr="00BE0AE5">
              <w:rPr>
                <w:rFonts w:cs="Times New Roman"/>
              </w:rPr>
              <w:br/>
              <w:t xml:space="preserve">для школьников и их родителей по вопросам </w:t>
            </w:r>
            <w:r w:rsidRPr="00BE0AE5">
              <w:rPr>
                <w:rFonts w:cs="Times New Roman"/>
              </w:rPr>
              <w:br/>
              <w:t xml:space="preserve">склонностей, способностей, дарований и иных </w:t>
            </w:r>
            <w:r w:rsidRPr="00BE0AE5">
              <w:rPr>
                <w:rFonts w:cs="Times New Roman"/>
              </w:rPr>
              <w:br/>
              <w:t>индивидуальных особенностей детей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4EC3999E"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40E9321E"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14:paraId="4D347C12"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1E278EF5"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1E1CEC00" w14:textId="77777777" w:rsidR="00944BF0" w:rsidRPr="00BE0AE5" w:rsidRDefault="00944BF0" w:rsidP="0040542F">
            <w:pPr>
              <w:pStyle w:val="table-body1mm"/>
              <w:rPr>
                <w:rFonts w:cs="Times New Roman"/>
              </w:rPr>
            </w:pPr>
            <w:r w:rsidRPr="00BE0AE5">
              <w:rPr>
                <w:rFonts w:cs="Times New Roman"/>
              </w:rPr>
              <w:t xml:space="preserve">Подготовка и участие в чемпионате </w:t>
            </w:r>
            <w:proofErr w:type="spellStart"/>
            <w:r w:rsidRPr="00BE0AE5">
              <w:rPr>
                <w:rFonts w:cs="Times New Roman"/>
              </w:rPr>
              <w:t>JuniorSkills</w:t>
            </w:r>
            <w:proofErr w:type="spellEnd"/>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56968F3F"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69023628"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14E4874F"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3366FC36"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6EA41BC0" w14:textId="77777777" w:rsidR="00944BF0" w:rsidRPr="00BE0AE5" w:rsidRDefault="00944BF0" w:rsidP="0040542F">
            <w:pPr>
              <w:pStyle w:val="table-body0mm"/>
              <w:rPr>
                <w:rFonts w:cs="Times New Roman"/>
              </w:rPr>
            </w:pPr>
            <w:r w:rsidRPr="00BE0AE5">
              <w:rPr>
                <w:rFonts w:cs="Times New Roman"/>
              </w:rPr>
              <w:t>Профориентационные деловые игры:</w:t>
            </w:r>
          </w:p>
          <w:p w14:paraId="28C99148" w14:textId="77777777" w:rsidR="00944BF0" w:rsidRPr="00BE0AE5" w:rsidRDefault="00944BF0" w:rsidP="0040542F">
            <w:pPr>
              <w:pStyle w:val="table-list-bullet"/>
              <w:rPr>
                <w:rFonts w:cs="Times New Roman"/>
              </w:rPr>
            </w:pPr>
            <w:r w:rsidRPr="00BE0AE5">
              <w:rPr>
                <w:rFonts w:cs="Times New Roman"/>
              </w:rPr>
              <w:t>«Калейдоскоп профессий»,</w:t>
            </w:r>
          </w:p>
          <w:p w14:paraId="57D74CCC" w14:textId="77777777" w:rsidR="00944BF0" w:rsidRPr="00BE0AE5" w:rsidRDefault="00944BF0" w:rsidP="0040542F">
            <w:pPr>
              <w:pStyle w:val="table-list-bullet"/>
              <w:rPr>
                <w:rFonts w:cs="Times New Roman"/>
              </w:rPr>
            </w:pPr>
            <w:r w:rsidRPr="00BE0AE5">
              <w:rPr>
                <w:rFonts w:cs="Times New Roman"/>
              </w:rPr>
              <w:t>«Дороги, которые мы выбираем»,</w:t>
            </w:r>
          </w:p>
          <w:p w14:paraId="79AA1F8C" w14:textId="77777777" w:rsidR="00944BF0" w:rsidRPr="00BE0AE5" w:rsidRDefault="00944BF0" w:rsidP="0040542F">
            <w:pPr>
              <w:pStyle w:val="table-list-bullet"/>
              <w:rPr>
                <w:rFonts w:cs="Times New Roman"/>
              </w:rPr>
            </w:pPr>
            <w:r w:rsidRPr="00BE0AE5">
              <w:rPr>
                <w:rFonts w:cs="Times New Roman"/>
              </w:rPr>
              <w:t>«На распутье»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0E893E37"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42247D4D"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0CE7CB17"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5E11C501"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10E668B4" w14:textId="77777777" w:rsidR="00944BF0" w:rsidRPr="00BE0AE5" w:rsidRDefault="00944BF0" w:rsidP="0040542F">
            <w:pPr>
              <w:pStyle w:val="table-body1mm"/>
              <w:rPr>
                <w:rFonts w:cs="Times New Roman"/>
              </w:rPr>
            </w:pPr>
            <w:r w:rsidRPr="00BE0AE5">
              <w:rPr>
                <w:rFonts w:cs="Times New Roman"/>
              </w:rPr>
              <w:t>Посещение тематических профориентационных парков («</w:t>
            </w:r>
            <w:proofErr w:type="spellStart"/>
            <w:r w:rsidRPr="00BE0AE5">
              <w:rPr>
                <w:rFonts w:cs="Times New Roman"/>
              </w:rPr>
              <w:t>КидБург</w:t>
            </w:r>
            <w:proofErr w:type="spellEnd"/>
            <w:r w:rsidRPr="00BE0AE5">
              <w:rPr>
                <w:rFonts w:cs="Times New Roman"/>
              </w:rPr>
              <w:t>», «</w:t>
            </w:r>
            <w:proofErr w:type="spellStart"/>
            <w:r w:rsidRPr="00BE0AE5">
              <w:rPr>
                <w:rFonts w:cs="Times New Roman"/>
              </w:rPr>
              <w:t>Мастерславль</w:t>
            </w:r>
            <w:proofErr w:type="spellEnd"/>
            <w:r w:rsidRPr="00BE0AE5">
              <w:rPr>
                <w:rFonts w:cs="Times New Roman"/>
              </w:rPr>
              <w:t>», «</w:t>
            </w:r>
            <w:proofErr w:type="spellStart"/>
            <w:r w:rsidRPr="00BE0AE5">
              <w:rPr>
                <w:rFonts w:cs="Times New Roman"/>
              </w:rPr>
              <w:t>Кидзания</w:t>
            </w:r>
            <w:proofErr w:type="spellEnd"/>
            <w:r w:rsidRPr="00BE0AE5">
              <w:rPr>
                <w:rFonts w:cs="Times New Roman"/>
              </w:rPr>
              <w:t>», «</w:t>
            </w:r>
            <w:proofErr w:type="spellStart"/>
            <w:r w:rsidRPr="00BE0AE5">
              <w:rPr>
                <w:rFonts w:cs="Times New Roman"/>
              </w:rPr>
              <w:t>ФэнтазиГрад</w:t>
            </w:r>
            <w:proofErr w:type="spellEnd"/>
            <w:r w:rsidRPr="00BE0AE5">
              <w:rPr>
                <w:rFonts w:cs="Times New Roman"/>
              </w:rPr>
              <w:t>», «</w:t>
            </w:r>
            <w:proofErr w:type="spellStart"/>
            <w:r w:rsidRPr="00BE0AE5">
              <w:rPr>
                <w:rFonts w:cs="Times New Roman"/>
              </w:rPr>
              <w:t>КидСпейс</w:t>
            </w:r>
            <w:proofErr w:type="spellEnd"/>
            <w:r w:rsidRPr="00BE0AE5">
              <w:rPr>
                <w:rFonts w:cs="Times New Roman"/>
              </w:rPr>
              <w:t>»)</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724B86FF"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5686DB06"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0E8D4EB9"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54996DE3" w14:textId="77777777"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6ABFA13C" w14:textId="77777777" w:rsidR="00944BF0" w:rsidRPr="00BE0AE5" w:rsidRDefault="00944BF0" w:rsidP="00B33B4D">
            <w:pPr>
              <w:pStyle w:val="table-head"/>
              <w:keepNext/>
              <w:rPr>
                <w:rFonts w:cs="Times New Roman"/>
              </w:rPr>
            </w:pPr>
            <w:r w:rsidRPr="00BE0AE5">
              <w:rPr>
                <w:rFonts w:cs="Times New Roman"/>
              </w:rPr>
              <w:lastRenderedPageBreak/>
              <w:t xml:space="preserve">Модуль «Школьные медиа» </w:t>
            </w:r>
          </w:p>
        </w:tc>
      </w:tr>
      <w:tr w:rsidR="00944BF0" w:rsidRPr="00BE0AE5" w14:paraId="01E1F741"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1D19774E" w14:textId="77777777" w:rsidR="00944BF0" w:rsidRPr="00BE0AE5" w:rsidRDefault="00944BF0" w:rsidP="0040542F">
            <w:pPr>
              <w:pStyle w:val="table-head"/>
              <w:rPr>
                <w:rFonts w:cs="Times New Roman"/>
              </w:rPr>
            </w:pPr>
            <w:r w:rsidRPr="00BE0AE5">
              <w:rPr>
                <w:rStyle w:val="BoldItalic"/>
                <w:rFonts w:cs="Times New Roman"/>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7502BD01" w14:textId="77777777" w:rsidR="00944BF0" w:rsidRPr="00BE0AE5" w:rsidRDefault="00944BF0" w:rsidP="0040542F">
            <w:pPr>
              <w:pStyle w:val="table-head"/>
              <w:rPr>
                <w:rFonts w:cs="Times New Roman"/>
              </w:rPr>
            </w:pPr>
            <w:r w:rsidRPr="00BE0AE5">
              <w:rPr>
                <w:rStyle w:val="BoldItalic"/>
                <w:rFonts w:cs="Times New Roman"/>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0519CF1F" w14:textId="77777777" w:rsidR="00944BF0" w:rsidRPr="00BE0AE5" w:rsidRDefault="00944BF0" w:rsidP="0040542F">
            <w:pPr>
              <w:pStyle w:val="table-head"/>
              <w:rPr>
                <w:rFonts w:cs="Times New Roman"/>
              </w:rPr>
            </w:pPr>
            <w:r w:rsidRPr="00BE0AE5">
              <w:rPr>
                <w:rStyle w:val="BoldItalic"/>
                <w:rFonts w:cs="Times New Roman"/>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4A2B8033" w14:textId="77777777" w:rsidR="00944BF0" w:rsidRPr="00BE0AE5" w:rsidRDefault="00944BF0" w:rsidP="0040542F">
            <w:pPr>
              <w:pStyle w:val="table-head"/>
              <w:rPr>
                <w:rFonts w:cs="Times New Roman"/>
              </w:rPr>
            </w:pPr>
            <w:r w:rsidRPr="00BE0AE5">
              <w:rPr>
                <w:rStyle w:val="BoldItalic"/>
                <w:rFonts w:cs="Times New Roman"/>
              </w:rPr>
              <w:t xml:space="preserve">Ответственные </w:t>
            </w:r>
          </w:p>
        </w:tc>
      </w:tr>
      <w:tr w:rsidR="00944BF0" w:rsidRPr="00BE0AE5" w14:paraId="34C3A25A"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54D71A1B" w14:textId="77777777" w:rsidR="00944BF0" w:rsidRPr="00BE0AE5" w:rsidRDefault="00944BF0" w:rsidP="0040542F">
            <w:pPr>
              <w:pStyle w:val="table-body1mm"/>
              <w:rPr>
                <w:rFonts w:cs="Times New Roman"/>
              </w:rPr>
            </w:pPr>
            <w:r w:rsidRPr="00BE0AE5">
              <w:rPr>
                <w:rFonts w:cs="Times New Roman"/>
              </w:rPr>
              <w:t xml:space="preserve">Организационное собрание членов школьного </w:t>
            </w:r>
            <w:r w:rsidRPr="00BE0AE5">
              <w:rPr>
                <w:rFonts w:cs="Times New Roman"/>
              </w:rPr>
              <w:br/>
              <w:t>медиацентра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5B115F11"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4478F72D"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6FAF57AE"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6597DFF0"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50381F26" w14:textId="77777777" w:rsidR="00944BF0" w:rsidRPr="00BE0AE5" w:rsidRDefault="00944BF0" w:rsidP="0040542F">
            <w:pPr>
              <w:pStyle w:val="table-body1mm"/>
              <w:rPr>
                <w:rFonts w:cs="Times New Roman"/>
              </w:rPr>
            </w:pPr>
            <w:r w:rsidRPr="00BE0AE5">
              <w:rPr>
                <w:rFonts w:cs="Times New Roman"/>
              </w:rPr>
              <w:t>Мастер-класс «Я — журналист»</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140FE773"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412ED6CE"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3CF3873C"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34D11CE4"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0E76DD8C" w14:textId="77777777" w:rsidR="00944BF0" w:rsidRPr="00BE0AE5" w:rsidRDefault="00944BF0" w:rsidP="0040542F">
            <w:pPr>
              <w:pStyle w:val="table-body1mm"/>
              <w:rPr>
                <w:rFonts w:cs="Times New Roman"/>
              </w:rPr>
            </w:pPr>
            <w:r w:rsidRPr="00BE0AE5">
              <w:rPr>
                <w:rFonts w:cs="Times New Roman"/>
              </w:rPr>
              <w:t>Серия информационно-методических семинаров для школьников медиацентра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011DF1CB"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74D1B97B"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2CC5A17E"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1C89F6F9"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554E208E" w14:textId="77777777" w:rsidR="00944BF0" w:rsidRPr="00BE0AE5" w:rsidRDefault="00944BF0" w:rsidP="0040542F">
            <w:pPr>
              <w:pStyle w:val="table-body1mm"/>
              <w:rPr>
                <w:rFonts w:cs="Times New Roman"/>
              </w:rPr>
            </w:pPr>
            <w:r w:rsidRPr="00BE0AE5">
              <w:rPr>
                <w:rFonts w:cs="Times New Roman"/>
              </w:rPr>
              <w:t>Регулярный выпуск номеров школьной газеты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3143DD99"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139913A5"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72936B58"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2BBEB9BE"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73D4666D" w14:textId="77777777" w:rsidR="00944BF0" w:rsidRPr="00BE0AE5" w:rsidRDefault="00944BF0" w:rsidP="0040542F">
            <w:pPr>
              <w:pStyle w:val="table-body1mm"/>
              <w:rPr>
                <w:rFonts w:cs="Times New Roman"/>
              </w:rPr>
            </w:pPr>
            <w:r w:rsidRPr="00BE0AE5">
              <w:rPr>
                <w:rFonts w:cs="Times New Roman"/>
              </w:rPr>
              <w:t>Регулярный выпуск видеороликов для школьного телевидения и школьной странички в социальных сетях, посвященных значимым событиям школы и памятным датам российской истории и культуры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366A57BD"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28B4B61E"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37BB692D"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342054BF"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4EE8720F" w14:textId="77777777" w:rsidR="00944BF0" w:rsidRPr="00BE0AE5" w:rsidRDefault="00944BF0" w:rsidP="0040542F">
            <w:pPr>
              <w:pStyle w:val="table-body1mm"/>
              <w:rPr>
                <w:rFonts w:cs="Times New Roman"/>
              </w:rPr>
            </w:pPr>
            <w:r w:rsidRPr="00BE0AE5">
              <w:rPr>
                <w:rFonts w:cs="Times New Roman"/>
              </w:rPr>
              <w:t>«Мой учитель»: конкурс эссе для школьной газеты, приуроченный к Международному дню учителя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466C8097"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4B8E0436"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22445FEA"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74B9753D"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575FFAD4" w14:textId="77777777" w:rsidR="00944BF0" w:rsidRPr="00BE0AE5" w:rsidRDefault="00944BF0" w:rsidP="0040542F">
            <w:pPr>
              <w:pStyle w:val="table-body1mm"/>
              <w:rPr>
                <w:rFonts w:cs="Times New Roman"/>
              </w:rPr>
            </w:pPr>
            <w:r w:rsidRPr="00BE0AE5">
              <w:rPr>
                <w:rFonts w:cs="Times New Roman"/>
              </w:rPr>
              <w:lastRenderedPageBreak/>
              <w:t xml:space="preserve">«Мы — многонациональный народ России»: </w:t>
            </w:r>
            <w:r w:rsidRPr="00BE0AE5">
              <w:rPr>
                <w:rFonts w:cs="Times New Roman"/>
              </w:rPr>
              <w:br/>
              <w:t>электронная викторина к Международному дню толерантности 16 ноября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18266FE2"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159EF4EA"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0E26773F"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18747B31"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09D39EB3" w14:textId="77777777" w:rsidR="00944BF0" w:rsidRPr="00BE0AE5" w:rsidRDefault="00944BF0" w:rsidP="0040542F">
            <w:pPr>
              <w:pStyle w:val="table-body1mm"/>
              <w:rPr>
                <w:rFonts w:cs="Times New Roman"/>
              </w:rPr>
            </w:pPr>
            <w:r w:rsidRPr="00BE0AE5">
              <w:rPr>
                <w:rFonts w:cs="Times New Roman"/>
              </w:rPr>
              <w:t xml:space="preserve">Общешкольный фестиваль социальной рекламы, приуроченный к Дню добровольца (волонтера) </w:t>
            </w:r>
            <w:r w:rsidRPr="00BE0AE5">
              <w:rPr>
                <w:rFonts w:cs="Times New Roman"/>
              </w:rPr>
              <w:br/>
              <w:t>в России 5 декабря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167BDE1F"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2904FB5E"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3F2C1027"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33B4005F"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47A6C42B" w14:textId="77777777" w:rsidR="00944BF0" w:rsidRPr="00BE0AE5" w:rsidRDefault="00944BF0" w:rsidP="0040542F">
            <w:pPr>
              <w:pStyle w:val="table-body1mm"/>
              <w:rPr>
                <w:rFonts w:cs="Times New Roman"/>
              </w:rPr>
            </w:pPr>
            <w:r w:rsidRPr="00BE0AE5">
              <w:rPr>
                <w:rFonts w:cs="Times New Roman"/>
              </w:rPr>
              <w:t xml:space="preserve">Конкурс авторских видеороликов школьников </w:t>
            </w:r>
            <w:r w:rsidRPr="00BE0AE5">
              <w:rPr>
                <w:rFonts w:cs="Times New Roman"/>
              </w:rPr>
              <w:br/>
              <w:t>«Проблемы нашего города: взгляд молодых»</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63C07664"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698AD32F"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0DD4B1C1"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2BC3E019"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1B7F0C63" w14:textId="77777777" w:rsidR="00944BF0" w:rsidRPr="00BE0AE5" w:rsidRDefault="00944BF0" w:rsidP="0040542F">
            <w:pPr>
              <w:pStyle w:val="table-body1mm"/>
              <w:rPr>
                <w:rFonts w:cs="Times New Roman"/>
              </w:rPr>
            </w:pPr>
            <w:r w:rsidRPr="00BE0AE5">
              <w:rPr>
                <w:rFonts w:cs="Times New Roman"/>
              </w:rPr>
              <w:t>Фотовыставка «Моя фамилия на защите Родины» к Дню защитника Отечества 23 февраля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740AFD91"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64AE8814"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16A75065"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329E81C7"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1478FBC5" w14:textId="77777777" w:rsidR="00944BF0" w:rsidRPr="00BE0AE5" w:rsidRDefault="00944BF0" w:rsidP="0040542F">
            <w:pPr>
              <w:pStyle w:val="table-body1mm"/>
              <w:rPr>
                <w:rFonts w:cs="Times New Roman"/>
              </w:rPr>
            </w:pPr>
            <w:r w:rsidRPr="00BE0AE5">
              <w:rPr>
                <w:rFonts w:cs="Times New Roman"/>
              </w:rPr>
              <w:t>Фестиваль видеороликов для школьного телевидения «Семейная реликвия»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005F827F"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6B1DF203"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76DA5FEA" w14:textId="77777777" w:rsidR="00944BF0" w:rsidRPr="00BE0AE5" w:rsidRDefault="00944BF0" w:rsidP="0040542F">
            <w:pPr>
              <w:pStyle w:val="table-body1mm"/>
              <w:rPr>
                <w:rFonts w:cs="Times New Roman"/>
              </w:rPr>
            </w:pPr>
            <w:r w:rsidRPr="00BE0AE5">
              <w:rPr>
                <w:rFonts w:cs="Times New Roman"/>
              </w:rPr>
              <w:t xml:space="preserve"> </w:t>
            </w:r>
          </w:p>
        </w:tc>
      </w:tr>
      <w:tr w:rsidR="00944BF0" w:rsidRPr="00BE0AE5" w14:paraId="16135F62"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05E58D2F" w14:textId="77777777" w:rsidR="00944BF0" w:rsidRPr="00BE0AE5" w:rsidRDefault="00944BF0" w:rsidP="0040542F">
            <w:pPr>
              <w:pStyle w:val="table-body1mm"/>
              <w:rPr>
                <w:rFonts w:cs="Times New Roman"/>
              </w:rPr>
            </w:pPr>
            <w:r w:rsidRPr="00BE0AE5">
              <w:rPr>
                <w:rFonts w:cs="Times New Roman"/>
              </w:rPr>
              <w:t xml:space="preserve">Трансляция на школьном телевидении материалов созданной руками учащихся Книги памяти </w:t>
            </w:r>
            <w:r w:rsidRPr="00BE0AE5">
              <w:rPr>
                <w:rFonts w:cs="Times New Roman"/>
              </w:rPr>
              <w:br/>
              <w:t xml:space="preserve">«История моей семьи — история страны»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5265E80A"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2A83A8AB"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17EA6437"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0BB394E9" w14:textId="77777777"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vAlign w:val="center"/>
          </w:tcPr>
          <w:p w14:paraId="003EFE6F" w14:textId="77777777" w:rsidR="00944BF0" w:rsidRPr="00BE0AE5" w:rsidRDefault="00944BF0" w:rsidP="00B33B4D">
            <w:pPr>
              <w:pStyle w:val="table-head"/>
              <w:keepNext/>
              <w:rPr>
                <w:rFonts w:cs="Times New Roman"/>
              </w:rPr>
            </w:pPr>
            <w:r w:rsidRPr="00BE0AE5">
              <w:rPr>
                <w:rFonts w:cs="Times New Roman"/>
              </w:rPr>
              <w:lastRenderedPageBreak/>
              <w:t xml:space="preserve">Модуль «Детские общественные объединения» </w:t>
            </w:r>
          </w:p>
        </w:tc>
      </w:tr>
      <w:tr w:rsidR="00944BF0" w:rsidRPr="00BE0AE5" w14:paraId="2F76AB4A"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vAlign w:val="center"/>
          </w:tcPr>
          <w:p w14:paraId="0364650C" w14:textId="77777777" w:rsidR="00944BF0" w:rsidRPr="00BE0AE5" w:rsidRDefault="00944BF0" w:rsidP="0040542F">
            <w:pPr>
              <w:pStyle w:val="table-head"/>
              <w:rPr>
                <w:rFonts w:cs="Times New Roman"/>
              </w:rPr>
            </w:pPr>
            <w:r w:rsidRPr="00BE0AE5">
              <w:rPr>
                <w:rStyle w:val="BoldItalic"/>
                <w:rFonts w:cs="Times New Roman"/>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vAlign w:val="center"/>
          </w:tcPr>
          <w:p w14:paraId="3D853A44" w14:textId="77777777" w:rsidR="00944BF0" w:rsidRPr="00BE0AE5" w:rsidRDefault="00944BF0" w:rsidP="0040542F">
            <w:pPr>
              <w:pStyle w:val="table-head"/>
              <w:rPr>
                <w:rFonts w:cs="Times New Roman"/>
              </w:rPr>
            </w:pPr>
            <w:r w:rsidRPr="00BE0AE5">
              <w:rPr>
                <w:rStyle w:val="BoldItalic"/>
                <w:rFonts w:cs="Times New Roman"/>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vAlign w:val="center"/>
          </w:tcPr>
          <w:p w14:paraId="3B192723" w14:textId="77777777" w:rsidR="00944BF0" w:rsidRPr="00BE0AE5" w:rsidRDefault="00944BF0" w:rsidP="0040542F">
            <w:pPr>
              <w:pStyle w:val="table-head"/>
              <w:rPr>
                <w:rFonts w:cs="Times New Roman"/>
              </w:rPr>
            </w:pPr>
            <w:r w:rsidRPr="00BE0AE5">
              <w:rPr>
                <w:rStyle w:val="BoldItalic"/>
                <w:rFonts w:cs="Times New Roman"/>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vAlign w:val="center"/>
          </w:tcPr>
          <w:p w14:paraId="4EFF33E5" w14:textId="77777777" w:rsidR="00944BF0" w:rsidRPr="00BE0AE5" w:rsidRDefault="00944BF0" w:rsidP="0040542F">
            <w:pPr>
              <w:pStyle w:val="table-head"/>
              <w:rPr>
                <w:rFonts w:cs="Times New Roman"/>
              </w:rPr>
            </w:pPr>
            <w:r w:rsidRPr="00BE0AE5">
              <w:rPr>
                <w:rStyle w:val="BoldItalic"/>
                <w:rFonts w:cs="Times New Roman"/>
              </w:rPr>
              <w:t xml:space="preserve">Ответственные </w:t>
            </w:r>
          </w:p>
        </w:tc>
      </w:tr>
      <w:tr w:rsidR="00944BF0" w:rsidRPr="00BE0AE5" w14:paraId="7CC26AAA"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7695FA37" w14:textId="77777777" w:rsidR="00944BF0" w:rsidRPr="00BE0AE5" w:rsidRDefault="00944BF0" w:rsidP="0040542F">
            <w:pPr>
              <w:pStyle w:val="table-body1mm"/>
              <w:rPr>
                <w:rFonts w:cs="Times New Roman"/>
              </w:rPr>
            </w:pPr>
            <w:r w:rsidRPr="00BE0AE5">
              <w:rPr>
                <w:rFonts w:cs="Times New Roman"/>
              </w:rPr>
              <w:t xml:space="preserve">«1+1»: организационное собрание детских общественных объединений (ДОО), действующих в школе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72AD02FE"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7258C394"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525407F7"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3925EDF5"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4982F717" w14:textId="77777777" w:rsidR="00944BF0" w:rsidRPr="00BE0AE5" w:rsidRDefault="00944BF0" w:rsidP="0040542F">
            <w:pPr>
              <w:pStyle w:val="table-body1mm"/>
              <w:rPr>
                <w:rFonts w:cs="Times New Roman"/>
              </w:rPr>
            </w:pPr>
            <w:r w:rsidRPr="00BE0AE5">
              <w:rPr>
                <w:rFonts w:cs="Times New Roman"/>
              </w:rPr>
              <w:t xml:space="preserve">«Сверим наши планы»: планирование совместных дел школы и ДОО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404E0698"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0C5FDBE0"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14:paraId="5482CE01"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5D372044"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7F269190" w14:textId="77777777" w:rsidR="00944BF0" w:rsidRPr="00BE0AE5" w:rsidRDefault="00944BF0" w:rsidP="0040542F">
            <w:pPr>
              <w:pStyle w:val="table-body1mm"/>
              <w:rPr>
                <w:rFonts w:cs="Times New Roman"/>
              </w:rPr>
            </w:pPr>
            <w:r w:rsidRPr="00BE0AE5">
              <w:rPr>
                <w:rFonts w:cs="Times New Roman"/>
              </w:rPr>
              <w:t xml:space="preserve">Сбор данных о нуждающихся в волонтерской </w:t>
            </w:r>
            <w:r w:rsidRPr="00BE0AE5">
              <w:rPr>
                <w:rFonts w:cs="Times New Roman"/>
              </w:rPr>
              <w:br/>
              <w:t>помощи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05AB3F0C"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159E5B0C"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77178ADC"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39B0EA54"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26DDC4C5" w14:textId="77777777" w:rsidR="00944BF0" w:rsidRPr="00BE0AE5" w:rsidRDefault="00944BF0" w:rsidP="0040542F">
            <w:pPr>
              <w:pStyle w:val="table-body1mm"/>
              <w:rPr>
                <w:rFonts w:cs="Times New Roman"/>
              </w:rPr>
            </w:pPr>
            <w:r w:rsidRPr="00BE0AE5">
              <w:rPr>
                <w:rFonts w:cs="Times New Roman"/>
              </w:rPr>
              <w:t>Детско-взрослая переговорная площадка «Подростковые инициативы по развитию города»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24D27AE8"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39C1D8BE"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5CA4CF48"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18F29A95"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531A64F1" w14:textId="77777777" w:rsidR="00944BF0" w:rsidRPr="00BE0AE5" w:rsidRDefault="00944BF0" w:rsidP="0040542F">
            <w:pPr>
              <w:pStyle w:val="table-body0mm"/>
              <w:rPr>
                <w:rFonts w:cs="Times New Roman"/>
              </w:rPr>
            </w:pPr>
            <w:r w:rsidRPr="00BE0AE5">
              <w:rPr>
                <w:rFonts w:cs="Times New Roman"/>
              </w:rPr>
              <w:t>Реализация запланированных социальных проектов и инициатив ДОО в ближайшем социуме:</w:t>
            </w:r>
          </w:p>
          <w:p w14:paraId="369F55E1" w14:textId="77777777" w:rsidR="00944BF0" w:rsidRPr="00BE0AE5" w:rsidRDefault="00944BF0" w:rsidP="0040542F">
            <w:pPr>
              <w:pStyle w:val="table-list-bullet"/>
              <w:rPr>
                <w:rFonts w:cs="Times New Roman"/>
              </w:rPr>
            </w:pPr>
            <w:r w:rsidRPr="00BE0AE5">
              <w:rPr>
                <w:rFonts w:cs="Times New Roman"/>
              </w:rPr>
              <w:t>коллективное творческое дело «Поможем пожилым людям подготовиться к зиме»;</w:t>
            </w:r>
          </w:p>
          <w:p w14:paraId="19AE7AE6" w14:textId="77777777" w:rsidR="00944BF0" w:rsidRPr="00BE0AE5" w:rsidRDefault="00944BF0" w:rsidP="0040542F">
            <w:pPr>
              <w:pStyle w:val="table-list-bullet"/>
              <w:rPr>
                <w:rFonts w:cs="Times New Roman"/>
              </w:rPr>
            </w:pPr>
            <w:r w:rsidRPr="00BE0AE5">
              <w:rPr>
                <w:rFonts w:cs="Times New Roman"/>
              </w:rPr>
              <w:t>акция помощи бездомным животным «Сезоны добра»;</w:t>
            </w:r>
          </w:p>
          <w:p w14:paraId="55AD7B15" w14:textId="77777777" w:rsidR="00944BF0" w:rsidRPr="00BE0AE5" w:rsidRDefault="00944BF0" w:rsidP="0040542F">
            <w:pPr>
              <w:pStyle w:val="table-list-bullet"/>
              <w:rPr>
                <w:rFonts w:cs="Times New Roman"/>
              </w:rPr>
            </w:pPr>
            <w:r w:rsidRPr="00BE0AE5">
              <w:rPr>
                <w:rFonts w:cs="Times New Roman"/>
              </w:rPr>
              <w:t>благотворительная акция «Ветеран живет рядом».</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7B57B0F0"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6E2BDEFF"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2416C790"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12916049"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2E21139B" w14:textId="77777777" w:rsidR="00944BF0" w:rsidRPr="00BE0AE5" w:rsidRDefault="00944BF0" w:rsidP="0040542F">
            <w:pPr>
              <w:pStyle w:val="table-body1mm"/>
              <w:rPr>
                <w:rFonts w:cs="Times New Roman"/>
              </w:rPr>
            </w:pPr>
            <w:r w:rsidRPr="00BE0AE5">
              <w:rPr>
                <w:rFonts w:cs="Times New Roman"/>
              </w:rPr>
              <w:lastRenderedPageBreak/>
              <w:t xml:space="preserve">Реализация социально-значимых титульных дел и акций региональных и федеральных ДОО, </w:t>
            </w:r>
            <w:r w:rsidRPr="00BE0AE5">
              <w:rPr>
                <w:rFonts w:cs="Times New Roman"/>
              </w:rPr>
              <w:br/>
              <w:t>членами которых являются школьники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45F9F41B"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21167EA3"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7704E9FC"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3E14C8B8"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6E278E2F" w14:textId="77777777" w:rsidR="00944BF0" w:rsidRPr="00BE0AE5" w:rsidRDefault="00944BF0" w:rsidP="0040542F">
            <w:pPr>
              <w:pStyle w:val="table-body1mm"/>
              <w:rPr>
                <w:rFonts w:cs="Times New Roman"/>
              </w:rPr>
            </w:pPr>
            <w:r w:rsidRPr="00BE0AE5">
              <w:rPr>
                <w:rFonts w:cs="Times New Roman"/>
              </w:rPr>
              <w:t xml:space="preserve">Открытые дебаты «Доступность и востребованность культурного досуга и занятий спортом юными </w:t>
            </w:r>
            <w:r w:rsidRPr="00BE0AE5">
              <w:rPr>
                <w:rFonts w:cs="Times New Roman"/>
              </w:rPr>
              <w:br/>
              <w:t>горожанами»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7E868DB7"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0AF7B45F"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5BCF62F9"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7DF6EAD7"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3E6501A7" w14:textId="77777777" w:rsidR="00944BF0" w:rsidRPr="00BE0AE5" w:rsidRDefault="00944BF0" w:rsidP="0040542F">
            <w:pPr>
              <w:pStyle w:val="table-body1mm"/>
              <w:rPr>
                <w:rFonts w:cs="Times New Roman"/>
              </w:rPr>
            </w:pPr>
            <w:r w:rsidRPr="00BE0AE5">
              <w:rPr>
                <w:rFonts w:cs="Times New Roman"/>
              </w:rPr>
              <w:t xml:space="preserve">Подготовка и реализация проекта «Каникулы </w:t>
            </w:r>
            <w:r w:rsidRPr="00BE0AE5">
              <w:rPr>
                <w:rFonts w:cs="Times New Roman"/>
              </w:rPr>
              <w:br/>
              <w:t xml:space="preserve">с ДОО».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43FD3018"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632AED0C"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00D4C785"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6F59B498"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049C3CC9" w14:textId="77777777" w:rsidR="00944BF0" w:rsidRPr="00BE0AE5" w:rsidRDefault="00944BF0" w:rsidP="0040542F">
            <w:pPr>
              <w:pStyle w:val="table-body1mm"/>
              <w:rPr>
                <w:rFonts w:cs="Times New Roman"/>
              </w:rPr>
            </w:pPr>
            <w:r w:rsidRPr="00BE0AE5">
              <w:rPr>
                <w:rFonts w:cs="Times New Roman"/>
              </w:rPr>
              <w:t>Зимний лагерь для членов детских общественных объединений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78D4A1A4"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1049FA61"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14:paraId="01172100"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4B16DD4F"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5F7222E1" w14:textId="77777777" w:rsidR="00944BF0" w:rsidRPr="00BE0AE5" w:rsidRDefault="00944BF0" w:rsidP="0040542F">
            <w:pPr>
              <w:pStyle w:val="table-body1mm"/>
              <w:rPr>
                <w:rFonts w:cs="Times New Roman"/>
              </w:rPr>
            </w:pPr>
            <w:r w:rsidRPr="00BE0AE5">
              <w:rPr>
                <w:rFonts w:cs="Times New Roman"/>
              </w:rPr>
              <w:t>«Весенний призыв»: рекрутинговая акция в младших подростковых классах</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38B0FA44"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787DC516"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0BFEDAA7"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1E0DFFC9"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4734F2B8" w14:textId="77777777" w:rsidR="00944BF0" w:rsidRPr="00BE0AE5" w:rsidRDefault="00944BF0" w:rsidP="0040542F">
            <w:pPr>
              <w:pStyle w:val="table-body1mm"/>
              <w:rPr>
                <w:rFonts w:cs="Times New Roman"/>
              </w:rPr>
            </w:pPr>
            <w:r w:rsidRPr="00BE0AE5">
              <w:rPr>
                <w:rFonts w:cs="Times New Roman"/>
              </w:rPr>
              <w:t xml:space="preserve">Фестиваль ДОО, посвященный Дню детских </w:t>
            </w:r>
            <w:r w:rsidRPr="00BE0AE5">
              <w:rPr>
                <w:rFonts w:cs="Times New Roman"/>
              </w:rPr>
              <w:br/>
              <w:t>общественных объединений и организаций 19 мая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55506093"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0795B82E"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15C768D9"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071138AC" w14:textId="77777777"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vAlign w:val="center"/>
          </w:tcPr>
          <w:p w14:paraId="1A1A8947" w14:textId="77777777" w:rsidR="00944BF0" w:rsidRPr="00BE0AE5" w:rsidRDefault="00944BF0" w:rsidP="00B33B4D">
            <w:pPr>
              <w:pStyle w:val="table-head"/>
              <w:keepNext/>
              <w:rPr>
                <w:rFonts w:cs="Times New Roman"/>
              </w:rPr>
            </w:pPr>
            <w:r w:rsidRPr="00BE0AE5">
              <w:rPr>
                <w:rFonts w:cs="Times New Roman"/>
              </w:rPr>
              <w:lastRenderedPageBreak/>
              <w:t xml:space="preserve">Модуль «Экскурсии, экспедиции, походы» </w:t>
            </w:r>
          </w:p>
        </w:tc>
      </w:tr>
      <w:tr w:rsidR="00944BF0" w:rsidRPr="00BE0AE5" w14:paraId="6440DA6C"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vAlign w:val="center"/>
          </w:tcPr>
          <w:p w14:paraId="3AB7C3B9" w14:textId="77777777" w:rsidR="00944BF0" w:rsidRPr="00BE0AE5" w:rsidRDefault="00944BF0" w:rsidP="00B33B4D">
            <w:pPr>
              <w:pStyle w:val="table-head"/>
              <w:keepNext/>
              <w:rPr>
                <w:rFonts w:cs="Times New Roman"/>
              </w:rPr>
            </w:pPr>
            <w:r w:rsidRPr="00BE0AE5">
              <w:rPr>
                <w:rStyle w:val="BoldItalic"/>
                <w:rFonts w:cs="Times New Roman"/>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vAlign w:val="center"/>
          </w:tcPr>
          <w:p w14:paraId="36DC749D" w14:textId="77777777" w:rsidR="00944BF0" w:rsidRPr="00BE0AE5" w:rsidRDefault="00944BF0" w:rsidP="00B33B4D">
            <w:pPr>
              <w:pStyle w:val="table-head"/>
              <w:keepNext/>
              <w:rPr>
                <w:rFonts w:cs="Times New Roman"/>
              </w:rPr>
            </w:pPr>
            <w:r w:rsidRPr="00BE0AE5">
              <w:rPr>
                <w:rStyle w:val="BoldItalic"/>
                <w:rFonts w:cs="Times New Roman"/>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vAlign w:val="center"/>
          </w:tcPr>
          <w:p w14:paraId="42726DCC" w14:textId="77777777" w:rsidR="00944BF0" w:rsidRPr="00BE0AE5" w:rsidRDefault="00944BF0" w:rsidP="00B33B4D">
            <w:pPr>
              <w:pStyle w:val="table-head"/>
              <w:keepNext/>
              <w:rPr>
                <w:rFonts w:cs="Times New Roman"/>
              </w:rPr>
            </w:pPr>
            <w:r w:rsidRPr="00BE0AE5">
              <w:rPr>
                <w:rStyle w:val="BoldItalic"/>
                <w:rFonts w:cs="Times New Roman"/>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vAlign w:val="center"/>
          </w:tcPr>
          <w:p w14:paraId="3AEAFEE1" w14:textId="77777777" w:rsidR="00944BF0" w:rsidRPr="00BE0AE5" w:rsidRDefault="00944BF0" w:rsidP="00B33B4D">
            <w:pPr>
              <w:pStyle w:val="table-head"/>
              <w:keepNext/>
              <w:rPr>
                <w:rFonts w:cs="Times New Roman"/>
              </w:rPr>
            </w:pPr>
            <w:r w:rsidRPr="00BE0AE5">
              <w:rPr>
                <w:rStyle w:val="BoldItalic"/>
                <w:rFonts w:cs="Times New Roman"/>
              </w:rPr>
              <w:t xml:space="preserve">Ответственные </w:t>
            </w:r>
          </w:p>
        </w:tc>
      </w:tr>
      <w:tr w:rsidR="00944BF0" w:rsidRPr="00BE0AE5" w14:paraId="257A2778"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27085586" w14:textId="77777777" w:rsidR="00944BF0" w:rsidRPr="00BE0AE5" w:rsidRDefault="00944BF0" w:rsidP="0040542F">
            <w:pPr>
              <w:pStyle w:val="table-body1mm"/>
              <w:rPr>
                <w:rFonts w:cs="Times New Roman"/>
              </w:rPr>
            </w:pPr>
            <w:proofErr w:type="spellStart"/>
            <w:r w:rsidRPr="00BE0AE5">
              <w:rPr>
                <w:rFonts w:cs="Times New Roman"/>
              </w:rPr>
              <w:t>Коллективообразующие</w:t>
            </w:r>
            <w:proofErr w:type="spellEnd"/>
            <w:r w:rsidRPr="00BE0AE5">
              <w:rPr>
                <w:rFonts w:cs="Times New Roman"/>
              </w:rPr>
              <w:t xml:space="preserve"> сентябрьские экскурсии и походы выходного дня подростковых классов </w:t>
            </w:r>
            <w:r w:rsidRPr="00BE0AE5">
              <w:rPr>
                <w:rFonts w:cs="Times New Roman"/>
              </w:rPr>
              <w:br/>
              <w:t>«Мы снова вместе»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05C5CBED"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102CF933"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2860D28D"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255C68C6"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5A48DB91" w14:textId="77777777" w:rsidR="00944BF0" w:rsidRPr="00BE0AE5" w:rsidRDefault="00944BF0" w:rsidP="0040542F">
            <w:pPr>
              <w:pStyle w:val="table-body1mm"/>
              <w:rPr>
                <w:rFonts w:cs="Times New Roman"/>
              </w:rPr>
            </w:pPr>
            <w:r w:rsidRPr="00BE0AE5">
              <w:rPr>
                <w:rFonts w:cs="Times New Roman"/>
              </w:rPr>
              <w:t xml:space="preserve">Адаптационный квест для пятиклассников </w:t>
            </w:r>
            <w:r w:rsidRPr="00BE0AE5">
              <w:rPr>
                <w:rFonts w:cs="Times New Roman"/>
              </w:rPr>
              <w:br/>
              <w:t xml:space="preserve">«Путешествие по школе и ее окрестностям»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381C33A0"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2CF554D2"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5AC3D201"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409D78F9"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652C49CC" w14:textId="77777777" w:rsidR="00944BF0" w:rsidRPr="00BE0AE5" w:rsidRDefault="00944BF0" w:rsidP="0040542F">
            <w:pPr>
              <w:pStyle w:val="table-body1mm"/>
              <w:rPr>
                <w:rFonts w:cs="Times New Roman"/>
              </w:rPr>
            </w:pPr>
            <w:r w:rsidRPr="00BE0AE5">
              <w:rPr>
                <w:rFonts w:cs="Times New Roman"/>
              </w:rPr>
              <w:t xml:space="preserve">«Золотая осень»: школьный </w:t>
            </w:r>
            <w:proofErr w:type="spellStart"/>
            <w:r w:rsidRPr="00BE0AE5">
              <w:rPr>
                <w:rFonts w:cs="Times New Roman"/>
              </w:rPr>
              <w:t>турслет</w:t>
            </w:r>
            <w:proofErr w:type="spellEnd"/>
            <w:r w:rsidRPr="00BE0AE5">
              <w:rPr>
                <w:rFonts w:cs="Times New Roman"/>
              </w:rPr>
              <w:t>, посвященный Всемирному дню туризма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6F17F717"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056F2159"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135F0DB4"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7EA5D08A"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7436C657" w14:textId="77777777" w:rsidR="00944BF0" w:rsidRPr="00BE0AE5" w:rsidRDefault="00944BF0" w:rsidP="0040542F">
            <w:pPr>
              <w:pStyle w:val="table-body1mm"/>
              <w:rPr>
                <w:rFonts w:cs="Times New Roman"/>
              </w:rPr>
            </w:pPr>
            <w:r w:rsidRPr="00BE0AE5">
              <w:rPr>
                <w:rFonts w:cs="Times New Roman"/>
              </w:rPr>
              <w:t xml:space="preserve">Поход выходного дня «Операция Зимовье»: </w:t>
            </w:r>
            <w:r w:rsidRPr="00BE0AE5">
              <w:rPr>
                <w:rFonts w:cs="Times New Roman"/>
              </w:rPr>
              <w:br/>
              <w:t>развешивание в лесу кормушек для зимующих птиц</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7463E84B"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37D38CA4"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49C7521C"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7D3A85E3"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3A3E2C34" w14:textId="77777777" w:rsidR="00944BF0" w:rsidRPr="00BE0AE5" w:rsidRDefault="00944BF0" w:rsidP="0040542F">
            <w:pPr>
              <w:pStyle w:val="table-body1mm"/>
              <w:rPr>
                <w:rFonts w:cs="Times New Roman"/>
              </w:rPr>
            </w:pPr>
            <w:r w:rsidRPr="00BE0AE5">
              <w:rPr>
                <w:rFonts w:cs="Times New Roman"/>
              </w:rPr>
              <w:t>Поход выходного дня «Операция Скворечник»: развешивание в лесу скворечников</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7E329A48"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7655C2B9"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531C3C1A"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294C52BB"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492F4A81" w14:textId="77777777" w:rsidR="00944BF0" w:rsidRPr="00BE0AE5" w:rsidRDefault="00944BF0" w:rsidP="0040542F">
            <w:pPr>
              <w:pStyle w:val="table-body1mm"/>
              <w:rPr>
                <w:rFonts w:cs="Times New Roman"/>
              </w:rPr>
            </w:pPr>
            <w:r w:rsidRPr="00BE0AE5">
              <w:rPr>
                <w:rFonts w:cs="Times New Roman"/>
              </w:rPr>
              <w:t>Экологический проект «Придорожный мусор»</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364A0637"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50DD2D2B"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501AA582"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350D2DA9"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700E95FD" w14:textId="77777777" w:rsidR="00944BF0" w:rsidRPr="00BE0AE5" w:rsidRDefault="00944BF0" w:rsidP="0040542F">
            <w:pPr>
              <w:pStyle w:val="table-body1mm"/>
              <w:rPr>
                <w:rFonts w:cs="Times New Roman"/>
              </w:rPr>
            </w:pPr>
            <w:r w:rsidRPr="00BE0AE5">
              <w:rPr>
                <w:rFonts w:cs="Times New Roman"/>
              </w:rPr>
              <w:lastRenderedPageBreak/>
              <w:t>Туристско-краеведческие экспедиции по местам боев Великой Отечественной войны, посвященные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7A9D04BE"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74CBD459"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14:paraId="4A9E46C1"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147EBCA4" w14:textId="77777777"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559D742D" w14:textId="77777777" w:rsidR="00944BF0" w:rsidRPr="00BE0AE5" w:rsidRDefault="00944BF0" w:rsidP="0040542F">
            <w:pPr>
              <w:pStyle w:val="table-head"/>
              <w:rPr>
                <w:rFonts w:cs="Times New Roman"/>
              </w:rPr>
            </w:pPr>
            <w:r w:rsidRPr="00BE0AE5">
              <w:rPr>
                <w:rFonts w:cs="Times New Roman"/>
              </w:rPr>
              <w:t xml:space="preserve">Модуль «Организация предметно-эстетической среды» </w:t>
            </w:r>
          </w:p>
        </w:tc>
      </w:tr>
      <w:tr w:rsidR="00944BF0" w:rsidRPr="00BE0AE5" w14:paraId="33EEBEA0"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5D178E55" w14:textId="77777777" w:rsidR="00944BF0" w:rsidRPr="00BE0AE5" w:rsidRDefault="00944BF0" w:rsidP="0040542F">
            <w:pPr>
              <w:pStyle w:val="table-head"/>
              <w:rPr>
                <w:rFonts w:cs="Times New Roman"/>
              </w:rPr>
            </w:pPr>
            <w:r w:rsidRPr="00BE0AE5">
              <w:rPr>
                <w:rStyle w:val="BoldItalic"/>
                <w:rFonts w:cs="Times New Roman"/>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6BBC39E7" w14:textId="77777777" w:rsidR="00944BF0" w:rsidRPr="00BE0AE5" w:rsidRDefault="00944BF0" w:rsidP="0040542F">
            <w:pPr>
              <w:pStyle w:val="table-head"/>
              <w:rPr>
                <w:rFonts w:cs="Times New Roman"/>
              </w:rPr>
            </w:pPr>
            <w:r w:rsidRPr="00BE0AE5">
              <w:rPr>
                <w:rStyle w:val="BoldItalic"/>
                <w:rFonts w:cs="Times New Roman"/>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2F0649C1" w14:textId="77777777" w:rsidR="00944BF0" w:rsidRPr="00BE0AE5" w:rsidRDefault="00944BF0" w:rsidP="0040542F">
            <w:pPr>
              <w:pStyle w:val="table-head"/>
              <w:rPr>
                <w:rFonts w:cs="Times New Roman"/>
              </w:rPr>
            </w:pPr>
            <w:r w:rsidRPr="00BE0AE5">
              <w:rPr>
                <w:rStyle w:val="BoldItalic"/>
                <w:rFonts w:cs="Times New Roman"/>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1F484E40" w14:textId="77777777" w:rsidR="00944BF0" w:rsidRPr="00BE0AE5" w:rsidRDefault="00944BF0" w:rsidP="0040542F">
            <w:pPr>
              <w:pStyle w:val="table-head"/>
              <w:rPr>
                <w:rFonts w:cs="Times New Roman"/>
              </w:rPr>
            </w:pPr>
            <w:r w:rsidRPr="00BE0AE5">
              <w:rPr>
                <w:rStyle w:val="BoldItalic"/>
                <w:rFonts w:cs="Times New Roman"/>
              </w:rPr>
              <w:t xml:space="preserve">Ответственные </w:t>
            </w:r>
          </w:p>
        </w:tc>
      </w:tr>
      <w:tr w:rsidR="00944BF0" w:rsidRPr="00BE0AE5" w14:paraId="7F1DA0DE"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6913BDA4" w14:textId="77777777" w:rsidR="00944BF0" w:rsidRPr="00BE0AE5" w:rsidRDefault="00944BF0" w:rsidP="0040542F">
            <w:pPr>
              <w:pStyle w:val="table-body1mm"/>
              <w:rPr>
                <w:rFonts w:cs="Times New Roman"/>
              </w:rPr>
            </w:pPr>
            <w:r w:rsidRPr="00BE0AE5">
              <w:rPr>
                <w:rFonts w:cs="Times New Roman"/>
              </w:rPr>
              <w:t>Оформление интерьеров школьных помещений к Дню знаний, Дню учителя, Новому году, 23 февраля, 8 марта, Дню Победы, празднику Последнего звонка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355F1B4A"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1CA6B024"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41C008C7"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298B7E94"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2EB1580A" w14:textId="77777777" w:rsidR="00944BF0" w:rsidRPr="00BE0AE5" w:rsidRDefault="00944BF0" w:rsidP="0040542F">
            <w:pPr>
              <w:pStyle w:val="table-body1mm"/>
              <w:rPr>
                <w:rFonts w:cs="Times New Roman"/>
              </w:rPr>
            </w:pPr>
            <w:r w:rsidRPr="00BE0AE5">
              <w:rPr>
                <w:rFonts w:cs="Times New Roman"/>
              </w:rPr>
              <w:t>Создание в вестибюле школы стеллажей свободного книгообмена «Книговорот»: мероприятие, приуроченное к Международному дню школьных библиотек 25 октября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648B46FB"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4E2EF2BC"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7A22F12F"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5DAA6DD3"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6783B9D2" w14:textId="77777777" w:rsidR="00944BF0" w:rsidRPr="00BE0AE5" w:rsidRDefault="00944BF0" w:rsidP="0040542F">
            <w:pPr>
              <w:pStyle w:val="table-body1mm"/>
              <w:rPr>
                <w:rFonts w:cs="Times New Roman"/>
              </w:rPr>
            </w:pPr>
            <w:r w:rsidRPr="00BE0AE5">
              <w:rPr>
                <w:rFonts w:cs="Times New Roman"/>
              </w:rPr>
              <w:t xml:space="preserve">Сменные выставки рисунков и инсталляций </w:t>
            </w:r>
            <w:r w:rsidRPr="00BE0AE5">
              <w:rPr>
                <w:rFonts w:cs="Times New Roman"/>
              </w:rPr>
              <w:br/>
              <w:t>учащихся, посвященные Дню учителя, Дню матери, Всемирному дню Земли,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437CA71F"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20243771"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286FA219"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7C124DBD"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6E442233" w14:textId="77777777" w:rsidR="00944BF0" w:rsidRPr="00BE0AE5" w:rsidRDefault="00944BF0" w:rsidP="0040542F">
            <w:pPr>
              <w:pStyle w:val="table-body1mm"/>
              <w:rPr>
                <w:rFonts w:cs="Times New Roman"/>
              </w:rPr>
            </w:pPr>
            <w:r w:rsidRPr="00BE0AE5">
              <w:rPr>
                <w:rFonts w:cs="Times New Roman"/>
              </w:rPr>
              <w:t xml:space="preserve">Мини-концерты учащихся, учителей и родителей в холлах школьного здания «Музыка на переменах», приуроченные к Всероссийской неделе музыки </w:t>
            </w:r>
            <w:r w:rsidRPr="00BE0AE5">
              <w:rPr>
                <w:rFonts w:cs="Times New Roman"/>
              </w:rPr>
              <w:br/>
              <w:t>21—27 марта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46E0E39B"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3C888C7F"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5D82C026"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6ACCDA5C"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57" w:type="dxa"/>
            </w:tcMar>
          </w:tcPr>
          <w:p w14:paraId="653D46FD" w14:textId="77777777" w:rsidR="00944BF0" w:rsidRPr="00BE0AE5" w:rsidRDefault="00944BF0" w:rsidP="0040542F">
            <w:pPr>
              <w:pStyle w:val="table-body1mm"/>
              <w:rPr>
                <w:rFonts w:cs="Times New Roman"/>
              </w:rPr>
            </w:pPr>
            <w:r w:rsidRPr="00BE0AE5">
              <w:rPr>
                <w:rFonts w:cs="Times New Roman"/>
                <w:spacing w:val="-3"/>
              </w:rPr>
              <w:lastRenderedPageBreak/>
              <w:t>Конкурс дизайнерских проектов «Озеленение пришкольной территории», реализация проектов-победителей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7AD95783"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7EFF233D"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1CF7D5AC"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3A69DBE7"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4FE1E213" w14:textId="77777777" w:rsidR="00944BF0" w:rsidRPr="00BE0AE5" w:rsidRDefault="00944BF0" w:rsidP="0040542F">
            <w:pPr>
              <w:pStyle w:val="table-body1mm"/>
              <w:rPr>
                <w:rFonts w:cs="Times New Roman"/>
              </w:rPr>
            </w:pPr>
            <w:r w:rsidRPr="00BE0AE5">
              <w:rPr>
                <w:rFonts w:cs="Times New Roman"/>
              </w:rPr>
              <w:t xml:space="preserve">Экспозиция «Бессмертный полк школы», </w:t>
            </w:r>
            <w:r w:rsidRPr="00BE0AE5">
              <w:rPr>
                <w:rFonts w:cs="Times New Roman"/>
              </w:rPr>
              <w:br/>
              <w:t>приуроченная ко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27AAC70C"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5DA2F086"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4EF2245D"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71B27F26"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0A25F7C6" w14:textId="77777777" w:rsidR="00944BF0" w:rsidRPr="00BE0AE5" w:rsidRDefault="00944BF0" w:rsidP="0040542F">
            <w:pPr>
              <w:pStyle w:val="table-body1mm"/>
              <w:rPr>
                <w:rFonts w:cs="Times New Roman"/>
              </w:rPr>
            </w:pPr>
            <w:r w:rsidRPr="00BE0AE5">
              <w:rPr>
                <w:rFonts w:cs="Times New Roman"/>
              </w:rPr>
              <w:t xml:space="preserve">Сменные фотовыставки школьников «Лето — </w:t>
            </w:r>
            <w:r w:rsidRPr="00BE0AE5">
              <w:rPr>
                <w:rFonts w:cs="Times New Roman"/>
              </w:rPr>
              <w:br/>
              <w:t>это маленькая жизнь», «Мои друзья», «Усы, лапы и хвост», «Свет и тень», «Эко-факт»</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6D9F2C03"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0E685B11"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14:paraId="547A44E9"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04E78295" w14:textId="77777777"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4" w:type="dxa"/>
              <w:right w:w="113" w:type="dxa"/>
            </w:tcMar>
            <w:vAlign w:val="center"/>
          </w:tcPr>
          <w:p w14:paraId="67C4D335" w14:textId="77777777" w:rsidR="00944BF0" w:rsidRPr="00BE0AE5" w:rsidRDefault="00944BF0" w:rsidP="0040542F">
            <w:pPr>
              <w:pStyle w:val="table-head"/>
              <w:rPr>
                <w:rFonts w:cs="Times New Roman"/>
              </w:rPr>
            </w:pPr>
            <w:r w:rsidRPr="00BE0AE5">
              <w:rPr>
                <w:rFonts w:cs="Times New Roman"/>
              </w:rPr>
              <w:t>Модуль «Работа с родителями»</w:t>
            </w:r>
          </w:p>
        </w:tc>
      </w:tr>
      <w:tr w:rsidR="00944BF0" w:rsidRPr="00BE0AE5" w14:paraId="3B9BB4A4"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4" w:type="dxa"/>
              <w:right w:w="113" w:type="dxa"/>
            </w:tcMar>
            <w:vAlign w:val="center"/>
          </w:tcPr>
          <w:p w14:paraId="408937F0" w14:textId="77777777" w:rsidR="00944BF0" w:rsidRPr="00BE0AE5" w:rsidRDefault="00944BF0" w:rsidP="0040542F">
            <w:pPr>
              <w:pStyle w:val="table-head"/>
              <w:rPr>
                <w:rFonts w:cs="Times New Roman"/>
              </w:rPr>
            </w:pPr>
            <w:r w:rsidRPr="00BE0AE5">
              <w:rPr>
                <w:rStyle w:val="BoldItalic"/>
                <w:rFonts w:cs="Times New Roman"/>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4" w:type="dxa"/>
              <w:right w:w="113" w:type="dxa"/>
            </w:tcMar>
            <w:vAlign w:val="center"/>
          </w:tcPr>
          <w:p w14:paraId="6B33D9A9" w14:textId="77777777" w:rsidR="00944BF0" w:rsidRPr="00BE0AE5" w:rsidRDefault="00944BF0" w:rsidP="0040542F">
            <w:pPr>
              <w:pStyle w:val="table-head"/>
              <w:rPr>
                <w:rFonts w:cs="Times New Roman"/>
              </w:rPr>
            </w:pPr>
            <w:r w:rsidRPr="00BE0AE5">
              <w:rPr>
                <w:rStyle w:val="BoldItalic"/>
                <w:rFonts w:cs="Times New Roman"/>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4" w:type="dxa"/>
              <w:right w:w="113" w:type="dxa"/>
            </w:tcMar>
            <w:vAlign w:val="center"/>
          </w:tcPr>
          <w:p w14:paraId="3F3222AE" w14:textId="77777777" w:rsidR="00944BF0" w:rsidRPr="00BE0AE5" w:rsidRDefault="00944BF0" w:rsidP="0040542F">
            <w:pPr>
              <w:pStyle w:val="table-head"/>
              <w:rPr>
                <w:rFonts w:cs="Times New Roman"/>
              </w:rPr>
            </w:pPr>
            <w:r w:rsidRPr="00BE0AE5">
              <w:rPr>
                <w:rStyle w:val="BoldItalic"/>
                <w:rFonts w:cs="Times New Roman"/>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4" w:type="dxa"/>
              <w:right w:w="113" w:type="dxa"/>
            </w:tcMar>
            <w:vAlign w:val="center"/>
          </w:tcPr>
          <w:p w14:paraId="0169317A" w14:textId="77777777" w:rsidR="00944BF0" w:rsidRPr="00BE0AE5" w:rsidRDefault="00944BF0" w:rsidP="0040542F">
            <w:pPr>
              <w:pStyle w:val="table-head"/>
              <w:rPr>
                <w:rFonts w:cs="Times New Roman"/>
              </w:rPr>
            </w:pPr>
            <w:r w:rsidRPr="00BE0AE5">
              <w:rPr>
                <w:rStyle w:val="BoldItalic"/>
                <w:rFonts w:cs="Times New Roman"/>
              </w:rPr>
              <w:t xml:space="preserve">Ответственные </w:t>
            </w:r>
          </w:p>
        </w:tc>
      </w:tr>
      <w:tr w:rsidR="00944BF0" w:rsidRPr="00BE0AE5" w14:paraId="1FDA4B0F"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5F6DCE92" w14:textId="77777777" w:rsidR="00944BF0" w:rsidRPr="00BE0AE5" w:rsidRDefault="00944BF0" w:rsidP="0040542F">
            <w:pPr>
              <w:pStyle w:val="table-body1mm"/>
              <w:rPr>
                <w:rFonts w:cs="Times New Roman"/>
              </w:rPr>
            </w:pPr>
            <w:r w:rsidRPr="00BE0AE5">
              <w:rPr>
                <w:rFonts w:cs="Times New Roman"/>
              </w:rPr>
              <w:t>Открытая среда: день индивидуальных онлайн и офлайн консультаций родителей с учителями-предметниками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129A97ED"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4FC30D41"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08E04C43"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1AD31AED"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147E3214" w14:textId="77777777" w:rsidR="00944BF0" w:rsidRPr="00BE0AE5" w:rsidRDefault="00944BF0" w:rsidP="0040542F">
            <w:pPr>
              <w:pStyle w:val="table-body1mm"/>
              <w:rPr>
                <w:rFonts w:cs="Times New Roman"/>
              </w:rPr>
            </w:pPr>
            <w:r w:rsidRPr="00BE0AE5">
              <w:rPr>
                <w:rFonts w:cs="Times New Roman"/>
              </w:rPr>
              <w:t xml:space="preserve">Заседания Общешкольного родительского комитета и Управляющего Совета школы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4853E283"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55258CBC"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1C94FDA3"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67E2539F"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2FBCBF3B" w14:textId="77777777" w:rsidR="00944BF0" w:rsidRPr="00BE0AE5" w:rsidRDefault="00944BF0" w:rsidP="0040542F">
            <w:pPr>
              <w:pStyle w:val="table-body0mm"/>
              <w:rPr>
                <w:rFonts w:cs="Times New Roman"/>
              </w:rPr>
            </w:pPr>
            <w:r w:rsidRPr="00BE0AE5">
              <w:rPr>
                <w:rFonts w:cs="Times New Roman"/>
              </w:rPr>
              <w:t>Блиц-лекции, проводимые в рамках родительских собраний:</w:t>
            </w:r>
          </w:p>
          <w:p w14:paraId="7700F8B2" w14:textId="77777777" w:rsidR="00944BF0" w:rsidRPr="00BE0AE5" w:rsidRDefault="00944BF0" w:rsidP="0040542F">
            <w:pPr>
              <w:pStyle w:val="table-body0mm"/>
              <w:rPr>
                <w:rFonts w:cs="Times New Roman"/>
              </w:rPr>
            </w:pPr>
            <w:r w:rsidRPr="00BE0AE5">
              <w:rPr>
                <w:rFonts w:cs="Times New Roman"/>
              </w:rPr>
              <w:t xml:space="preserve">«Что такое рациональное питание школьника»; </w:t>
            </w:r>
          </w:p>
          <w:p w14:paraId="7B51C2B1" w14:textId="77777777" w:rsidR="00944BF0" w:rsidRPr="00BE0AE5" w:rsidRDefault="00944BF0" w:rsidP="0040542F">
            <w:pPr>
              <w:pStyle w:val="table-body0mm"/>
              <w:rPr>
                <w:rFonts w:cs="Times New Roman"/>
              </w:rPr>
            </w:pPr>
            <w:r w:rsidRPr="00BE0AE5">
              <w:rPr>
                <w:rFonts w:cs="Times New Roman"/>
              </w:rPr>
              <w:lastRenderedPageBreak/>
              <w:t xml:space="preserve">«Простые упражнения для развития внимания </w:t>
            </w:r>
            <w:r w:rsidRPr="00BE0AE5">
              <w:rPr>
                <w:rFonts w:cs="Times New Roman"/>
              </w:rPr>
              <w:br/>
              <w:t xml:space="preserve">и памяти ребенка»; </w:t>
            </w:r>
          </w:p>
          <w:p w14:paraId="0AA6EE39" w14:textId="77777777" w:rsidR="00944BF0" w:rsidRPr="00BE0AE5" w:rsidRDefault="00944BF0" w:rsidP="0040542F">
            <w:pPr>
              <w:pStyle w:val="table-body0mm"/>
              <w:rPr>
                <w:rFonts w:cs="Times New Roman"/>
              </w:rPr>
            </w:pPr>
            <w:r w:rsidRPr="00BE0AE5">
              <w:rPr>
                <w:rFonts w:cs="Times New Roman"/>
              </w:rPr>
              <w:t xml:space="preserve">«Развивающие настольные игры в семье»; </w:t>
            </w:r>
          </w:p>
          <w:p w14:paraId="410DC62A" w14:textId="77777777" w:rsidR="00944BF0" w:rsidRPr="00BE0AE5" w:rsidRDefault="00944BF0" w:rsidP="0040542F">
            <w:pPr>
              <w:pStyle w:val="table-body0mm"/>
              <w:rPr>
                <w:rFonts w:cs="Times New Roman"/>
              </w:rPr>
            </w:pPr>
            <w:r w:rsidRPr="00BE0AE5">
              <w:rPr>
                <w:rFonts w:cs="Times New Roman"/>
              </w:rPr>
              <w:t xml:space="preserve">«Конфликты и детские истерики: реакции </w:t>
            </w:r>
            <w:r w:rsidRPr="00BE0AE5">
              <w:rPr>
                <w:rFonts w:cs="Times New Roman"/>
              </w:rPr>
              <w:br/>
              <w:t>и поведение взрослых»;</w:t>
            </w:r>
          </w:p>
          <w:p w14:paraId="487821B5" w14:textId="77777777" w:rsidR="00944BF0" w:rsidRPr="00BE0AE5" w:rsidRDefault="00944BF0" w:rsidP="0040542F">
            <w:pPr>
              <w:pStyle w:val="table-body0mm"/>
              <w:rPr>
                <w:rFonts w:cs="Times New Roman"/>
              </w:rPr>
            </w:pPr>
            <w:r w:rsidRPr="00BE0AE5">
              <w:rPr>
                <w:rFonts w:cs="Times New Roman"/>
              </w:rPr>
              <w:t xml:space="preserve">«Гаджеты и психическое здоровье ребенка»; </w:t>
            </w:r>
          </w:p>
          <w:p w14:paraId="43B1FE89" w14:textId="77777777" w:rsidR="00944BF0" w:rsidRPr="00BE0AE5" w:rsidRDefault="00944BF0" w:rsidP="0040542F">
            <w:pPr>
              <w:pStyle w:val="table-body0mm"/>
              <w:rPr>
                <w:rFonts w:cs="Times New Roman"/>
              </w:rPr>
            </w:pPr>
            <w:r w:rsidRPr="00BE0AE5">
              <w:rPr>
                <w:rFonts w:cs="Times New Roman"/>
              </w:rPr>
              <w:t>«Как развить мотивацию к учению»;</w:t>
            </w:r>
          </w:p>
          <w:p w14:paraId="1E7EA92F" w14:textId="77777777" w:rsidR="00944BF0" w:rsidRPr="00BE0AE5" w:rsidRDefault="00944BF0" w:rsidP="0040542F">
            <w:pPr>
              <w:pStyle w:val="table-body0mm"/>
              <w:rPr>
                <w:rFonts w:cs="Times New Roman"/>
              </w:rPr>
            </w:pPr>
            <w:r w:rsidRPr="00BE0AE5">
              <w:rPr>
                <w:rFonts w:cs="Times New Roman"/>
              </w:rPr>
              <w:t xml:space="preserve">«Если ребенок стал жертвой </w:t>
            </w:r>
            <w:proofErr w:type="spellStart"/>
            <w:r w:rsidRPr="00BE0AE5">
              <w:rPr>
                <w:rFonts w:cs="Times New Roman"/>
              </w:rPr>
              <w:t>буллинга</w:t>
            </w:r>
            <w:proofErr w:type="spellEnd"/>
            <w:r w:rsidRPr="00BE0AE5">
              <w:rPr>
                <w:rFonts w:cs="Times New Roman"/>
              </w:rPr>
              <w:t>».</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7C2D3AA0"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6E2F020F"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1C6EF60F"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080F9EE3"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70AEE11C" w14:textId="77777777" w:rsidR="00944BF0" w:rsidRPr="00BE0AE5" w:rsidRDefault="00944BF0" w:rsidP="0040542F">
            <w:pPr>
              <w:pStyle w:val="table-body1mm"/>
              <w:rPr>
                <w:rFonts w:cs="Times New Roman"/>
              </w:rPr>
            </w:pPr>
            <w:r w:rsidRPr="00BE0AE5">
              <w:rPr>
                <w:rFonts w:cs="Times New Roman"/>
              </w:rPr>
              <w:t>Семейная игра «Папа, мама, я — спортивная семья»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7FFEF404"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72E43F9A"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3968E46B"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54C2A73F"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5A4F1EEA" w14:textId="77777777" w:rsidR="00944BF0" w:rsidRPr="00BE0AE5" w:rsidRDefault="00944BF0" w:rsidP="0040542F">
            <w:pPr>
              <w:pStyle w:val="table-body1mm"/>
              <w:rPr>
                <w:rFonts w:cs="Times New Roman"/>
              </w:rPr>
            </w:pPr>
            <w:r w:rsidRPr="00BE0AE5">
              <w:rPr>
                <w:rFonts w:cs="Times New Roman"/>
              </w:rPr>
              <w:t>Гостиная «Семейные традиции»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2861D68B"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4C705CAD"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0DA02BF2"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79CB6D87"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4A970EE7" w14:textId="77777777" w:rsidR="00944BF0" w:rsidRPr="00BE0AE5" w:rsidRDefault="00944BF0" w:rsidP="0040542F">
            <w:pPr>
              <w:pStyle w:val="table-body1mm"/>
              <w:rPr>
                <w:rFonts w:cs="Times New Roman"/>
              </w:rPr>
            </w:pPr>
            <w:r w:rsidRPr="00BE0AE5">
              <w:rPr>
                <w:rFonts w:cs="Times New Roman"/>
              </w:rPr>
              <w:t>Семейный фестиваль «Игры нашего детства»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202386CA"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0DF6C92E"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4F909C5D"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174DC0A4"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0C35DAC4" w14:textId="77777777" w:rsidR="00944BF0" w:rsidRPr="00BE0AE5" w:rsidRDefault="00944BF0" w:rsidP="0040542F">
            <w:pPr>
              <w:pStyle w:val="table-body1mm"/>
              <w:rPr>
                <w:rFonts w:cs="Times New Roman"/>
              </w:rPr>
            </w:pPr>
            <w:r w:rsidRPr="00BE0AE5">
              <w:rPr>
                <w:rFonts w:cs="Times New Roman"/>
              </w:rPr>
              <w:t>Семейная викторина «Что? Где? Когда?», посвященная Международному дню пожилых людей 1 октября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09165B76"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39BF7192"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14:paraId="0074AE42"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0A140F54"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1CE422EE" w14:textId="77777777" w:rsidR="00944BF0" w:rsidRPr="00BE0AE5" w:rsidRDefault="00944BF0" w:rsidP="0040542F">
            <w:pPr>
              <w:pStyle w:val="table-body1mm"/>
              <w:rPr>
                <w:rFonts w:cs="Times New Roman"/>
              </w:rPr>
            </w:pPr>
            <w:r w:rsidRPr="00BE0AE5">
              <w:rPr>
                <w:rFonts w:cs="Times New Roman"/>
              </w:rPr>
              <w:t xml:space="preserve">«Ценности, которым нет цены»: дискуссия в рамках Международного дня семьи 15 мая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771CD126"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27908858"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6ECB58A1"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60B9D04D"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3E9CC04A" w14:textId="77777777" w:rsidR="00944BF0" w:rsidRPr="00BE0AE5" w:rsidRDefault="00944BF0" w:rsidP="0040542F">
            <w:pPr>
              <w:pStyle w:val="table-body1mm"/>
              <w:rPr>
                <w:rFonts w:cs="Times New Roman"/>
              </w:rPr>
            </w:pPr>
            <w:r w:rsidRPr="00BE0AE5">
              <w:rPr>
                <w:rFonts w:cs="Times New Roman"/>
              </w:rPr>
              <w:t>Акция «Бессмертный полк»</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1E89A842"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2208A97F"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415B257C"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660E91B1"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5378F409" w14:textId="77777777" w:rsidR="00944BF0" w:rsidRPr="00BE0AE5" w:rsidRDefault="00944BF0" w:rsidP="0040542F">
            <w:pPr>
              <w:pStyle w:val="table-body1mm"/>
              <w:rPr>
                <w:rFonts w:cs="Times New Roman"/>
              </w:rPr>
            </w:pPr>
            <w:r w:rsidRPr="00BE0AE5">
              <w:rPr>
                <w:rFonts w:cs="Times New Roman"/>
              </w:rPr>
              <w:lastRenderedPageBreak/>
              <w:t xml:space="preserve">Круглый стол «Влияние родителей на профессиональное самоопределение школьников»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6236E3D8"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6ECFC8DB"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34596F46"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5674961F" w14:textId="77777777"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57F81528" w14:textId="77777777" w:rsidR="00944BF0" w:rsidRPr="00BE0AE5" w:rsidRDefault="00944BF0" w:rsidP="0040542F">
            <w:pPr>
              <w:pStyle w:val="table-body0mm"/>
              <w:rPr>
                <w:rFonts w:cs="Times New Roman"/>
              </w:rPr>
            </w:pPr>
            <w:r w:rsidRPr="00BE0AE5">
              <w:rPr>
                <w:rFonts w:cs="Times New Roman"/>
              </w:rPr>
              <w:t>Создание на школьном сайте вкладки «Родителям» и регулярное обновление материалов ее рубрик:</w:t>
            </w:r>
          </w:p>
          <w:p w14:paraId="635081E9" w14:textId="77777777" w:rsidR="00944BF0" w:rsidRPr="00BE0AE5" w:rsidRDefault="00944BF0" w:rsidP="0040542F">
            <w:pPr>
              <w:pStyle w:val="table-list-bullet"/>
              <w:rPr>
                <w:rFonts w:cs="Times New Roman"/>
              </w:rPr>
            </w:pPr>
            <w:r w:rsidRPr="00BE0AE5">
              <w:rPr>
                <w:rFonts w:cs="Times New Roman"/>
              </w:rPr>
              <w:t>«Школьные события»,</w:t>
            </w:r>
          </w:p>
          <w:p w14:paraId="2294B471" w14:textId="77777777" w:rsidR="00944BF0" w:rsidRPr="00BE0AE5" w:rsidRDefault="00944BF0" w:rsidP="0040542F">
            <w:pPr>
              <w:pStyle w:val="table-list-bullet"/>
              <w:rPr>
                <w:rFonts w:cs="Times New Roman"/>
              </w:rPr>
            </w:pPr>
            <w:r w:rsidRPr="00BE0AE5">
              <w:rPr>
                <w:rFonts w:cs="Times New Roman"/>
              </w:rPr>
              <w:t>«Психолого-педагогическая консультация»,</w:t>
            </w:r>
          </w:p>
          <w:p w14:paraId="3DDB2300" w14:textId="77777777" w:rsidR="00944BF0" w:rsidRPr="00BE0AE5" w:rsidRDefault="00944BF0" w:rsidP="0040542F">
            <w:pPr>
              <w:pStyle w:val="table-list-bullet"/>
              <w:rPr>
                <w:rFonts w:cs="Times New Roman"/>
              </w:rPr>
            </w:pPr>
            <w:r w:rsidRPr="00BE0AE5">
              <w:rPr>
                <w:rFonts w:cs="Times New Roman"/>
              </w:rPr>
              <w:t>«Выбор профессии»,</w:t>
            </w:r>
          </w:p>
          <w:p w14:paraId="1ADA8993" w14:textId="77777777" w:rsidR="00944BF0" w:rsidRPr="00BE0AE5" w:rsidRDefault="00944BF0" w:rsidP="0040542F">
            <w:pPr>
              <w:pStyle w:val="table-list-bullet"/>
              <w:rPr>
                <w:rFonts w:cs="Times New Roman"/>
              </w:rPr>
            </w:pPr>
            <w:r w:rsidRPr="00BE0AE5">
              <w:rPr>
                <w:rFonts w:cs="Times New Roman"/>
              </w:rPr>
              <w:t>«Семейная библиотека»,</w:t>
            </w:r>
          </w:p>
          <w:p w14:paraId="4CDC8652" w14:textId="77777777" w:rsidR="00944BF0" w:rsidRPr="00BE0AE5" w:rsidRDefault="00944BF0" w:rsidP="0040542F">
            <w:pPr>
              <w:pStyle w:val="table-list-bullet"/>
              <w:rPr>
                <w:rFonts w:cs="Times New Roman"/>
              </w:rPr>
            </w:pPr>
            <w:r w:rsidRPr="00BE0AE5">
              <w:rPr>
                <w:rFonts w:cs="Times New Roman"/>
              </w:rPr>
              <w:t>«Семейная игротека»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4319E14A"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52E4A421"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2879746F"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6A1FE280" w14:textId="77777777"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51B00E42" w14:textId="77777777" w:rsidR="00944BF0" w:rsidRPr="00BE0AE5" w:rsidRDefault="00944BF0" w:rsidP="0040542F">
            <w:pPr>
              <w:pStyle w:val="table-head"/>
              <w:rPr>
                <w:rFonts w:cs="Times New Roman"/>
              </w:rPr>
            </w:pPr>
            <w:r w:rsidRPr="00BE0AE5">
              <w:rPr>
                <w:rFonts w:cs="Times New Roman"/>
              </w:rPr>
              <w:t xml:space="preserve">Модуль «Классное руководство» </w:t>
            </w:r>
          </w:p>
        </w:tc>
      </w:tr>
      <w:tr w:rsidR="00944BF0" w:rsidRPr="00BE0AE5" w14:paraId="340B3B8B" w14:textId="77777777"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6441313F" w14:textId="77777777" w:rsidR="00944BF0" w:rsidRPr="00BE0AE5" w:rsidRDefault="00944BF0" w:rsidP="0040542F">
            <w:pPr>
              <w:pStyle w:val="table-bodycentre"/>
              <w:rPr>
                <w:rFonts w:cs="Times New Roman"/>
              </w:rPr>
            </w:pPr>
            <w:r w:rsidRPr="00BE0AE5">
              <w:rPr>
                <w:rFonts w:cs="Times New Roman"/>
              </w:rPr>
              <w:t>Согласно индивидуальным планам воспитательной работы классных руководителей</w:t>
            </w:r>
          </w:p>
        </w:tc>
      </w:tr>
      <w:tr w:rsidR="00944BF0" w:rsidRPr="00BE0AE5" w14:paraId="204E37A7" w14:textId="77777777"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2DF80E6D" w14:textId="77777777" w:rsidR="00944BF0" w:rsidRPr="00BE0AE5" w:rsidRDefault="00944BF0" w:rsidP="0040542F">
            <w:pPr>
              <w:pStyle w:val="table-head"/>
              <w:rPr>
                <w:rFonts w:cs="Times New Roman"/>
              </w:rPr>
            </w:pPr>
            <w:r w:rsidRPr="00BE0AE5">
              <w:rPr>
                <w:rFonts w:cs="Times New Roman"/>
              </w:rPr>
              <w:t>Модуль «Школьный урок»</w:t>
            </w:r>
          </w:p>
        </w:tc>
      </w:tr>
      <w:tr w:rsidR="00944BF0" w:rsidRPr="00BE0AE5" w14:paraId="3880A5EE" w14:textId="77777777"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73B9C327" w14:textId="77777777" w:rsidR="00944BF0" w:rsidRPr="00BE0AE5" w:rsidRDefault="00944BF0" w:rsidP="0040542F">
            <w:pPr>
              <w:pStyle w:val="table-bodycentre"/>
              <w:rPr>
                <w:rFonts w:cs="Times New Roman"/>
              </w:rPr>
            </w:pPr>
            <w:r w:rsidRPr="00BE0AE5">
              <w:rPr>
                <w:rFonts w:cs="Times New Roman"/>
              </w:rPr>
              <w:t>Согласно календарно-тематическим планам учителей-предметников</w:t>
            </w:r>
          </w:p>
        </w:tc>
      </w:tr>
      <w:tr w:rsidR="00944BF0" w:rsidRPr="00BE0AE5" w14:paraId="2093231D" w14:textId="77777777"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14:paraId="3A6A718E" w14:textId="77777777" w:rsidR="00944BF0" w:rsidRPr="00BE0AE5" w:rsidRDefault="00944BF0" w:rsidP="0040542F">
            <w:pPr>
              <w:pStyle w:val="table-head"/>
              <w:rPr>
                <w:rFonts w:cs="Times New Roman"/>
              </w:rPr>
            </w:pPr>
            <w:r w:rsidRPr="00BE0AE5">
              <w:rPr>
                <w:rFonts w:cs="Times New Roman"/>
              </w:rPr>
              <w:t xml:space="preserve">Модуль «Курсы внеурочной деятельности» </w:t>
            </w:r>
          </w:p>
        </w:tc>
      </w:tr>
      <w:tr w:rsidR="00944BF0" w:rsidRPr="00BE0AE5" w14:paraId="4B7503F7" w14:textId="77777777"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14:paraId="47B6D0CC" w14:textId="77777777" w:rsidR="00944BF0" w:rsidRPr="00BE0AE5" w:rsidRDefault="00944BF0" w:rsidP="0040542F">
            <w:pPr>
              <w:pStyle w:val="table-bodycentre"/>
              <w:rPr>
                <w:rFonts w:cs="Times New Roman"/>
              </w:rPr>
            </w:pPr>
            <w:r w:rsidRPr="00BE0AE5">
              <w:rPr>
                <w:rFonts w:cs="Times New Roman"/>
              </w:rPr>
              <w:t>Согласно программам и планам внеурочной деятельности педагогов образовательной организации</w:t>
            </w:r>
          </w:p>
        </w:tc>
      </w:tr>
    </w:tbl>
    <w:p w14:paraId="371F8B5B" w14:textId="77777777" w:rsidR="00B33B4D" w:rsidRPr="00BE0AE5" w:rsidRDefault="00B33B4D" w:rsidP="00944BF0">
      <w:pPr>
        <w:pStyle w:val="body"/>
        <w:rPr>
          <w:rFonts w:cs="Times New Roman"/>
        </w:rPr>
        <w:sectPr w:rsidR="00B33B4D" w:rsidRPr="00BE0AE5" w:rsidSect="00B33B4D">
          <w:footnotePr>
            <w:numRestart w:val="eachPage"/>
          </w:footnotePr>
          <w:pgSz w:w="12019" w:h="7824" w:orient="landscape"/>
          <w:pgMar w:top="794" w:right="1134" w:bottom="794" w:left="737" w:header="720" w:footer="510" w:gutter="0"/>
          <w:cols w:space="720"/>
          <w:noEndnote/>
          <w:titlePg/>
          <w:docGrid w:linePitch="272"/>
        </w:sectPr>
      </w:pPr>
    </w:p>
    <w:p w14:paraId="436C07F8" w14:textId="77777777" w:rsidR="00944BF0" w:rsidRPr="00BE0AE5" w:rsidRDefault="00944BF0" w:rsidP="00F31846">
      <w:pPr>
        <w:pStyle w:val="20"/>
        <w:pBdr>
          <w:bottom w:val="single" w:sz="4" w:space="1" w:color="auto"/>
        </w:pBdr>
      </w:pPr>
      <w:bookmarkStart w:id="56" w:name="_Toc102137799"/>
      <w:r w:rsidRPr="00BE0AE5">
        <w:lastRenderedPageBreak/>
        <w:t>3.4.</w:t>
      </w:r>
      <w:r w:rsidRPr="00BE0AE5">
        <w:t> </w:t>
      </w:r>
      <w:r w:rsidRPr="00BE0AE5">
        <w:t xml:space="preserve">Характеристика условий реализации </w:t>
      </w:r>
      <w:r w:rsidRPr="00BE0AE5">
        <w:br/>
        <w:t>программы основного общего образования в соответствии с требованиями ФГОС ООО</w:t>
      </w:r>
      <w:bookmarkEnd w:id="56"/>
    </w:p>
    <w:p w14:paraId="227A850B" w14:textId="4464845C" w:rsidR="00944BF0" w:rsidRPr="00BE0AE5" w:rsidRDefault="00944BF0" w:rsidP="00944BF0">
      <w:pPr>
        <w:pStyle w:val="body"/>
        <w:rPr>
          <w:rFonts w:cs="Times New Roman"/>
        </w:rPr>
      </w:pPr>
      <w:r w:rsidRPr="00BE0AE5">
        <w:rPr>
          <w:rFonts w:cs="Times New Roman"/>
        </w:rPr>
        <w:t>Система условий реализации программы основного общего образования, созданная в образовательной организации</w:t>
      </w:r>
      <w:r w:rsidR="00277E1D">
        <w:rPr>
          <w:rFonts w:cs="Times New Roman"/>
        </w:rPr>
        <w:t>,</w:t>
      </w:r>
      <w:r w:rsidRPr="00BE0AE5">
        <w:rPr>
          <w:rFonts w:cs="Times New Roman"/>
        </w:rPr>
        <w:t xml:space="preserve"> соответствует требованиям ФГОС ООО и направлена на: </w:t>
      </w:r>
    </w:p>
    <w:p w14:paraId="514EC99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14:paraId="56979FF5" w14:textId="77777777" w:rsidR="00944BF0" w:rsidRPr="00BE0AE5" w:rsidRDefault="00944BF0" w:rsidP="00944BF0">
      <w:pPr>
        <w:pStyle w:val="list-bullet"/>
        <w:widowControl w:val="0"/>
        <w:numPr>
          <w:ilvl w:val="0"/>
          <w:numId w:val="10"/>
        </w:numPr>
        <w:ind w:left="567" w:hanging="340"/>
        <w:rPr>
          <w:rFonts w:cs="Times New Roman"/>
          <w:spacing w:val="2"/>
        </w:rPr>
      </w:pPr>
      <w:r w:rsidRPr="00BE0AE5">
        <w:rPr>
          <w:rFonts w:cs="Times New Roman"/>
          <w:spacing w:val="2"/>
        </w:rPr>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11E06382"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14:paraId="68561C1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14:paraId="4A814C9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5D65193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14:paraId="0A847E2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w:t>
      </w:r>
      <w:r w:rsidRPr="00BE0AE5">
        <w:rPr>
          <w:rFonts w:cs="Times New Roman"/>
        </w:rPr>
        <w:lastRenderedPageBreak/>
        <w:t>качеств, опыта социальной деятельности, реализации социальных проектов и программ, в том числе в качестве волонтеров;</w:t>
      </w:r>
    </w:p>
    <w:p w14:paraId="17E8D36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5A03989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формирование у обучающихся экологической грамотности, навыков здорового и безопасного для человека и окружающей его среды образа жизни;</w:t>
      </w:r>
    </w:p>
    <w:p w14:paraId="5702E30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24CD5B0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14:paraId="7529748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526760B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14:paraId="62F61D07" w14:textId="77777777" w:rsidR="00944BF0" w:rsidRPr="00BE0AE5" w:rsidRDefault="00944BF0" w:rsidP="00944BF0">
      <w:pPr>
        <w:pStyle w:val="list-bullet"/>
        <w:widowControl w:val="0"/>
        <w:numPr>
          <w:ilvl w:val="0"/>
          <w:numId w:val="10"/>
        </w:numPr>
        <w:ind w:left="567" w:hanging="340"/>
        <w:rPr>
          <w:rFonts w:cs="Times New Roman"/>
          <w:spacing w:val="3"/>
        </w:rPr>
      </w:pPr>
      <w:r w:rsidRPr="00BE0AE5">
        <w:rPr>
          <w:rFonts w:cs="Times New Roman"/>
          <w:spacing w:val="3"/>
        </w:rPr>
        <w:t>При реализации настоящей образовательной программы основного общего образования в рамках сетевого взаимодействия используются ресурсы иных организаций, направленные на обеспечение качества условий образовательной деятельности</w:t>
      </w:r>
      <w:r w:rsidRPr="00BE0AE5">
        <w:rPr>
          <w:rStyle w:val="footnote-num"/>
          <w:rFonts w:cs="Times New Roman"/>
          <w:spacing w:val="2"/>
          <w:vertAlign w:val="superscript"/>
        </w:rPr>
        <w:footnoteReference w:id="55"/>
      </w:r>
      <w:r w:rsidRPr="00BE0AE5">
        <w:rPr>
          <w:rFonts w:cs="Times New Roman"/>
          <w:spacing w:val="3"/>
        </w:rPr>
        <w:t>.</w:t>
      </w:r>
    </w:p>
    <w:p w14:paraId="16C47980" w14:textId="6EFC6572"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Организациями, предоставляющими ресурсы для реализации настоящей образовательной программы</w:t>
      </w:r>
      <w:r w:rsidR="00277E1D">
        <w:rPr>
          <w:rFonts w:cs="Times New Roman"/>
        </w:rPr>
        <w:t>,</w:t>
      </w:r>
      <w:r w:rsidRPr="00BE0AE5">
        <w:rPr>
          <w:rFonts w:cs="Times New Roman"/>
        </w:rPr>
        <w:t xml:space="preserve"> являются:</w:t>
      </w:r>
    </w:p>
    <w:tbl>
      <w:tblPr>
        <w:tblW w:w="0" w:type="auto"/>
        <w:tblInd w:w="113" w:type="dxa"/>
        <w:tblLayout w:type="fixed"/>
        <w:tblCellMar>
          <w:left w:w="0" w:type="dxa"/>
          <w:right w:w="0" w:type="dxa"/>
        </w:tblCellMar>
        <w:tblLook w:val="0000" w:firstRow="0" w:lastRow="0" w:firstColumn="0" w:lastColumn="0" w:noHBand="0" w:noVBand="0"/>
      </w:tblPr>
      <w:tblGrid>
        <w:gridCol w:w="557"/>
        <w:gridCol w:w="1927"/>
        <w:gridCol w:w="1928"/>
        <w:gridCol w:w="1927"/>
      </w:tblGrid>
      <w:tr w:rsidR="00944BF0" w:rsidRPr="00BE0AE5" w14:paraId="778C5319" w14:textId="77777777" w:rsidTr="0040542F">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A75E2D1" w14:textId="77777777" w:rsidR="00944BF0" w:rsidRPr="00BE0AE5" w:rsidRDefault="00944BF0" w:rsidP="00B33B4D">
            <w:pPr>
              <w:pStyle w:val="table-head"/>
              <w:keepNext/>
              <w:keepLines/>
              <w:rPr>
                <w:rFonts w:cs="Times New Roman"/>
              </w:rPr>
            </w:pPr>
            <w:r w:rsidRPr="00BE0AE5">
              <w:rPr>
                <w:rFonts w:cs="Times New Roman"/>
              </w:rPr>
              <w:lastRenderedPageBreak/>
              <w:t>№</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78B320E" w14:textId="5BCD8288" w:rsidR="00944BF0" w:rsidRPr="00BE0AE5" w:rsidRDefault="00944BF0" w:rsidP="00B33B4D">
            <w:pPr>
              <w:pStyle w:val="table-head"/>
              <w:keepNext/>
              <w:keepLines/>
              <w:rPr>
                <w:rFonts w:cs="Times New Roman"/>
              </w:rPr>
            </w:pPr>
            <w:r w:rsidRPr="00BE0AE5">
              <w:rPr>
                <w:rFonts w:cs="Times New Roman"/>
              </w:rPr>
              <w:t>Наименование организации (юридического лица), участвующей в реализации сетевой образовательной программы</w:t>
            </w: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20C43E3" w14:textId="06E8F6B3" w:rsidR="00944BF0" w:rsidRPr="00BE0AE5" w:rsidRDefault="00944BF0" w:rsidP="00B33B4D">
            <w:pPr>
              <w:pStyle w:val="table-head"/>
              <w:keepNext/>
              <w:keepLines/>
              <w:rPr>
                <w:rFonts w:cs="Times New Roman"/>
              </w:rPr>
            </w:pPr>
            <w:r w:rsidRPr="00BE0AE5">
              <w:rPr>
                <w:rFonts w:cs="Times New Roman"/>
              </w:rPr>
              <w:t>Ресурсы, используемые при реализации основной образовательной программы</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0B953E86" w14:textId="4A37A26C" w:rsidR="00944BF0" w:rsidRPr="00BE0AE5" w:rsidRDefault="00944BF0" w:rsidP="00B33B4D">
            <w:pPr>
              <w:pStyle w:val="table-head"/>
              <w:keepNext/>
              <w:keepLines/>
              <w:rPr>
                <w:rFonts w:cs="Times New Roman"/>
              </w:rPr>
            </w:pPr>
            <w:r w:rsidRPr="00BE0AE5">
              <w:rPr>
                <w:rFonts w:cs="Times New Roman"/>
              </w:rPr>
              <w:t>Основания использования ресурсов (соглашение, договор и т. д.)</w:t>
            </w:r>
          </w:p>
        </w:tc>
      </w:tr>
      <w:tr w:rsidR="00944BF0" w:rsidRPr="00BE0AE5" w14:paraId="0532EFF1" w14:textId="77777777" w:rsidTr="0040542F">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D5CDDAB" w14:textId="77777777" w:rsidR="00944BF0" w:rsidRPr="00BE0AE5" w:rsidRDefault="00944BF0" w:rsidP="0040542F">
            <w:pPr>
              <w:pStyle w:val="table-bodycentre"/>
              <w:rPr>
                <w:rFonts w:cs="Times New Roman"/>
              </w:rPr>
            </w:pPr>
            <w:r w:rsidRPr="00BE0AE5">
              <w:rPr>
                <w:rFonts w:cs="Times New Roman"/>
              </w:rPr>
              <w:t>1.</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B0BF10"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D9EAFC3"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BC9BBB4"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7D635DEC" w14:textId="77777777" w:rsidTr="0040542F">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2B944C" w14:textId="77777777" w:rsidR="00944BF0" w:rsidRPr="00BE0AE5" w:rsidRDefault="00944BF0" w:rsidP="0040542F">
            <w:pPr>
              <w:pStyle w:val="table-bodycentre"/>
              <w:rPr>
                <w:rFonts w:cs="Times New Roman"/>
              </w:rPr>
            </w:pPr>
            <w:r w:rsidRPr="00BE0AE5">
              <w:rPr>
                <w:rFonts w:cs="Times New Roman"/>
              </w:rPr>
              <w:t>2.</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8E4CD60"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CA7A455"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6581D29"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3910D842" w14:textId="77777777" w:rsidTr="0040542F">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8171121" w14:textId="77777777" w:rsidR="00944BF0" w:rsidRPr="00BE0AE5" w:rsidRDefault="00944BF0" w:rsidP="0040542F">
            <w:pPr>
              <w:pStyle w:val="table-bodycentre"/>
              <w:rPr>
                <w:rFonts w:cs="Times New Roman"/>
              </w:rPr>
            </w:pPr>
            <w:r w:rsidRPr="00BE0AE5">
              <w:rPr>
                <w:rFonts w:cs="Times New Roman"/>
              </w:rPr>
              <w:t>3.</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7F91C7E"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AC6F122"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D1D5349"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4E016985" w14:textId="77777777" w:rsidTr="0040542F">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645336B" w14:textId="77777777" w:rsidR="00944BF0" w:rsidRPr="00BE0AE5" w:rsidRDefault="00944BF0" w:rsidP="0040542F">
            <w:pPr>
              <w:pStyle w:val="table-bodycentre"/>
              <w:rPr>
                <w:rFonts w:cs="Times New Roman"/>
              </w:rPr>
            </w:pPr>
            <w:r w:rsidRPr="00BE0AE5">
              <w:rPr>
                <w:rFonts w:cs="Times New Roman"/>
              </w:rPr>
              <w:t>4.</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7D268BD"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E08DE79"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4B8A31"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201F2484" w14:textId="77777777" w:rsidTr="0040542F">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739E67D" w14:textId="77777777" w:rsidR="00944BF0" w:rsidRPr="00BE0AE5" w:rsidRDefault="00944BF0" w:rsidP="0040542F">
            <w:pPr>
              <w:pStyle w:val="table-bodycentre"/>
              <w:rPr>
                <w:rFonts w:cs="Times New Roman"/>
              </w:rPr>
            </w:pPr>
            <w:r w:rsidRPr="00BE0AE5">
              <w:rPr>
                <w:rFonts w:cs="Times New Roman"/>
              </w:rPr>
              <w:t>5.</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34C14B6"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8C37903"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063B57"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3984CAE5" w14:textId="77777777" w:rsidTr="0040542F">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5C8A05C" w14:textId="77777777" w:rsidR="00944BF0" w:rsidRPr="00BE0AE5" w:rsidRDefault="00944BF0" w:rsidP="0040542F">
            <w:pPr>
              <w:pStyle w:val="table-bodycentre"/>
              <w:rPr>
                <w:rFonts w:cs="Times New Roman"/>
              </w:rPr>
            </w:pPr>
            <w:r w:rsidRPr="00BE0AE5">
              <w:rPr>
                <w:rFonts w:cs="Times New Roman"/>
              </w:rPr>
              <w:t>…</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CBCE367"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6CDB88"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C2EC693"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bl>
    <w:p w14:paraId="366896B2" w14:textId="77777777" w:rsidR="00944BF0" w:rsidRPr="00BE0AE5" w:rsidRDefault="00944BF0" w:rsidP="00944BF0">
      <w:pPr>
        <w:pStyle w:val="body"/>
        <w:rPr>
          <w:rStyle w:val="BoldItalic"/>
          <w:rFonts w:cs="Times New Roman"/>
        </w:rPr>
      </w:pPr>
    </w:p>
    <w:p w14:paraId="656A0CE5" w14:textId="77777777" w:rsidR="00944BF0" w:rsidRPr="00BE0AE5" w:rsidRDefault="00944BF0" w:rsidP="00F31846">
      <w:pPr>
        <w:pStyle w:val="3"/>
      </w:pPr>
      <w:bookmarkStart w:id="57" w:name="_Toc102137800"/>
      <w:r w:rsidRPr="00BE0AE5">
        <w:t>3.4.1.</w:t>
      </w:r>
      <w:r w:rsidRPr="00BE0AE5">
        <w:t> </w:t>
      </w:r>
      <w:r w:rsidRPr="00BE0AE5">
        <w:t>Описание кадровых условий реализации основной образовательной программы основного общего образования</w:t>
      </w:r>
      <w:bookmarkEnd w:id="57"/>
      <w:r w:rsidRPr="00BE0AE5">
        <w:t xml:space="preserve"> </w:t>
      </w:r>
    </w:p>
    <w:p w14:paraId="307D8C0D" w14:textId="77777777" w:rsidR="00944BF0" w:rsidRPr="00BE0AE5" w:rsidRDefault="00944BF0" w:rsidP="00944BF0">
      <w:pPr>
        <w:pStyle w:val="body"/>
        <w:rPr>
          <w:rFonts w:cs="Times New Roman"/>
        </w:rPr>
      </w:pPr>
      <w:r w:rsidRPr="00BE0AE5">
        <w:rPr>
          <w:rFonts w:cs="Times New Roman"/>
        </w:rP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14:paraId="5B72A6E9" w14:textId="77777777" w:rsidR="00944BF0" w:rsidRPr="00BE0AE5" w:rsidRDefault="00944BF0" w:rsidP="00944BF0">
      <w:pPr>
        <w:pStyle w:val="body"/>
        <w:rPr>
          <w:rFonts w:cs="Times New Roman"/>
        </w:rPr>
      </w:pPr>
      <w:r w:rsidRPr="00BE0AE5">
        <w:rPr>
          <w:rFonts w:cs="Times New Roman"/>
        </w:rPr>
        <w:t>Обеспеченность кадровыми условиями включает в себя:</w:t>
      </w:r>
    </w:p>
    <w:p w14:paraId="587A30D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укомплектованность образовательной организации педагогическими, руководящими и иными работниками;</w:t>
      </w:r>
    </w:p>
    <w:p w14:paraId="62B01C5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14:paraId="193C21F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14:paraId="32EF5A25" w14:textId="77777777" w:rsidR="00944BF0" w:rsidRPr="00BE0AE5" w:rsidRDefault="00944BF0" w:rsidP="00944BF0">
      <w:pPr>
        <w:pStyle w:val="body"/>
        <w:rPr>
          <w:rFonts w:cs="Times New Roman"/>
        </w:rPr>
      </w:pPr>
      <w:r w:rsidRPr="00BE0AE5">
        <w:rPr>
          <w:rFonts w:cs="Times New Roman"/>
        </w:rPr>
        <w:t xml:space="preserve">Укомплектованность образовательной организации педагогическими, руководящими и иными работниками характеризируется замещением </w:t>
      </w:r>
      <w:r w:rsidRPr="00BE0AE5">
        <w:rPr>
          <w:rFonts w:cs="Times New Roman"/>
        </w:rPr>
        <w:lastRenderedPageBreak/>
        <w:t>100% вакансий, имеющихся в соответствии с утвержденным штатным расписанием.</w:t>
      </w:r>
    </w:p>
    <w:p w14:paraId="23620261" w14:textId="77777777" w:rsidR="00944BF0" w:rsidRPr="00BE0AE5" w:rsidRDefault="00944BF0" w:rsidP="00944BF0">
      <w:pPr>
        <w:pStyle w:val="body"/>
        <w:rPr>
          <w:rFonts w:cs="Times New Roman"/>
        </w:rPr>
      </w:pPr>
      <w:r w:rsidRPr="00BE0AE5">
        <w:rPr>
          <w:rFonts w:cs="Times New Roman"/>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14:paraId="0201FAEA" w14:textId="77777777" w:rsidR="00944BF0" w:rsidRPr="00BE0AE5" w:rsidRDefault="00944BF0" w:rsidP="00944BF0">
      <w:pPr>
        <w:pStyle w:val="body"/>
        <w:rPr>
          <w:rFonts w:cs="Times New Roman"/>
        </w:rPr>
      </w:pPr>
      <w:r w:rsidRPr="00BE0AE5">
        <w:rPr>
          <w:rFonts w:cs="Times New Roman"/>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14:paraId="210394EA" w14:textId="77777777" w:rsidR="00944BF0" w:rsidRPr="00BE0AE5" w:rsidRDefault="00944BF0" w:rsidP="00944BF0">
      <w:pPr>
        <w:pStyle w:val="body"/>
        <w:rPr>
          <w:rFonts w:cs="Times New Roman"/>
        </w:rPr>
      </w:pPr>
      <w:r w:rsidRPr="00BE0AE5">
        <w:rPr>
          <w:rFonts w:cs="Times New Roman"/>
        </w:rPr>
        <w:t>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14:paraId="21748770" w14:textId="77777777" w:rsidR="00944BF0" w:rsidRPr="00BE0AE5" w:rsidRDefault="00944BF0" w:rsidP="00944BF0">
      <w:pPr>
        <w:pStyle w:val="body"/>
        <w:rPr>
          <w:rFonts w:cs="Times New Roman"/>
        </w:rPr>
      </w:pPr>
      <w:r w:rsidRPr="00BE0AE5">
        <w:rPr>
          <w:rFonts w:cs="Times New Roman"/>
        </w:rP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 </w:t>
      </w:r>
    </w:p>
    <w:p w14:paraId="0E7CA789" w14:textId="77777777" w:rsidR="00944BF0" w:rsidRPr="00BE0AE5" w:rsidRDefault="00944BF0" w:rsidP="00944BF0">
      <w:pPr>
        <w:pStyle w:val="body"/>
        <w:rPr>
          <w:rFonts w:cs="Times New Roman"/>
        </w:rPr>
      </w:pPr>
      <w:r w:rsidRPr="00BE0AE5">
        <w:rPr>
          <w:rFonts w:cs="Times New Roman"/>
        </w:rP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w:t>
      </w:r>
    </w:p>
    <w:p w14:paraId="5F33F00F" w14:textId="77777777" w:rsidR="00944BF0" w:rsidRPr="00BE0AE5" w:rsidRDefault="00944BF0" w:rsidP="00944BF0">
      <w:pPr>
        <w:pStyle w:val="body"/>
        <w:rPr>
          <w:rFonts w:cs="Times New Roman"/>
          <w:spacing w:val="2"/>
        </w:rPr>
      </w:pPr>
      <w:r w:rsidRPr="00BE0AE5">
        <w:rPr>
          <w:rFonts w:cs="Times New Roman"/>
          <w:spacing w:val="2"/>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w:t>
      </w:r>
      <w:r w:rsidRPr="00BE0AE5">
        <w:rPr>
          <w:rFonts w:cs="Times New Roman"/>
          <w:spacing w:val="2"/>
        </w:rPr>
        <w:lastRenderedPageBreak/>
        <w:t xml:space="preserve">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14:paraId="668D5F9D" w14:textId="780315E0" w:rsidR="00944BF0" w:rsidRPr="00BE0AE5" w:rsidRDefault="00944BF0" w:rsidP="00944BF0">
      <w:pPr>
        <w:pStyle w:val="body"/>
        <w:rPr>
          <w:rFonts w:cs="Times New Roman"/>
        </w:rPr>
      </w:pPr>
      <w:r w:rsidRPr="00BE0AE5">
        <w:rPr>
          <w:rFonts w:cs="Times New Roman"/>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p w14:paraId="296B1A9A" w14:textId="77777777" w:rsidR="00B33B4D" w:rsidRPr="00BE0AE5" w:rsidRDefault="00B33B4D" w:rsidP="00944BF0">
      <w:pPr>
        <w:pStyle w:val="body"/>
        <w:rPr>
          <w:rFonts w:cs="Times New Roman"/>
        </w:rPr>
      </w:pPr>
    </w:p>
    <w:tbl>
      <w:tblPr>
        <w:tblW w:w="0" w:type="auto"/>
        <w:tblInd w:w="113" w:type="dxa"/>
        <w:tblLayout w:type="fixed"/>
        <w:tblCellMar>
          <w:left w:w="0" w:type="dxa"/>
          <w:right w:w="0" w:type="dxa"/>
        </w:tblCellMar>
        <w:tblLook w:val="0000" w:firstRow="0" w:lastRow="0" w:firstColumn="0" w:lastColumn="0" w:noHBand="0" w:noVBand="0"/>
      </w:tblPr>
      <w:tblGrid>
        <w:gridCol w:w="1701"/>
        <w:gridCol w:w="1701"/>
        <w:gridCol w:w="1474"/>
        <w:gridCol w:w="1474"/>
      </w:tblGrid>
      <w:tr w:rsidR="00944BF0" w:rsidRPr="00BE0AE5" w14:paraId="27A49E13" w14:textId="77777777" w:rsidTr="0040542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89A0704" w14:textId="535EF7D4" w:rsidR="00944BF0" w:rsidRPr="00BE0AE5" w:rsidRDefault="00944BF0" w:rsidP="0040542F">
            <w:pPr>
              <w:pStyle w:val="table-head"/>
              <w:rPr>
                <w:rFonts w:cs="Times New Roman"/>
              </w:rPr>
            </w:pPr>
            <w:r w:rsidRPr="00BE0AE5">
              <w:rPr>
                <w:rFonts w:cs="Times New Roman"/>
              </w:rPr>
              <w:t>Категория работников</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80BFD65" w14:textId="36AA4B4A" w:rsidR="00944BF0" w:rsidRPr="00BE0AE5" w:rsidRDefault="00944BF0" w:rsidP="0040542F">
            <w:pPr>
              <w:pStyle w:val="table-head"/>
              <w:rPr>
                <w:rFonts w:cs="Times New Roman"/>
              </w:rPr>
            </w:pPr>
            <w:r w:rsidRPr="00BE0AE5">
              <w:rPr>
                <w:rFonts w:cs="Times New Roman"/>
              </w:rPr>
              <w:t>Подтверждение уровня квалификации документами об образовании (профессиональной переподготовке) (%)</w:t>
            </w:r>
          </w:p>
        </w:tc>
        <w:tc>
          <w:tcPr>
            <w:tcW w:w="2948"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F04D678" w14:textId="77777777" w:rsidR="00944BF0" w:rsidRPr="00BE0AE5" w:rsidRDefault="00944BF0" w:rsidP="0040542F">
            <w:pPr>
              <w:pStyle w:val="table-head"/>
              <w:rPr>
                <w:rFonts w:cs="Times New Roman"/>
              </w:rPr>
            </w:pPr>
            <w:r w:rsidRPr="00BE0AE5">
              <w:rPr>
                <w:rFonts w:cs="Times New Roman"/>
              </w:rPr>
              <w:t>Подтверждение уровня квалификации результатами аттестации</w:t>
            </w:r>
          </w:p>
        </w:tc>
      </w:tr>
      <w:tr w:rsidR="00944BF0" w:rsidRPr="00BE0AE5" w14:paraId="0039119F" w14:textId="77777777" w:rsidTr="0040542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15108B4"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CC7DE5F"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AAABB74" w14:textId="3E171F3D" w:rsidR="00944BF0" w:rsidRPr="00BE0AE5" w:rsidRDefault="00944BF0" w:rsidP="0040542F">
            <w:pPr>
              <w:pStyle w:val="table-head"/>
              <w:rPr>
                <w:rFonts w:cs="Times New Roman"/>
              </w:rPr>
            </w:pPr>
            <w:r w:rsidRPr="00BE0AE5">
              <w:rPr>
                <w:rFonts w:cs="Times New Roman"/>
              </w:rPr>
              <w:t>Соответствие занимаемой должности</w:t>
            </w:r>
          </w:p>
          <w:p w14:paraId="72E61BEB" w14:textId="77777777" w:rsidR="00944BF0" w:rsidRPr="00BE0AE5" w:rsidRDefault="00944BF0" w:rsidP="0040542F">
            <w:pPr>
              <w:pStyle w:val="table-head"/>
              <w:rPr>
                <w:rFonts w:cs="Times New Roman"/>
              </w:rPr>
            </w:pPr>
            <w:r w:rsidRPr="00BE0AE5">
              <w:rPr>
                <w:rFonts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0C9EADB" w14:textId="77777777" w:rsidR="00944BF0" w:rsidRPr="00BE0AE5" w:rsidRDefault="00944BF0" w:rsidP="0040542F">
            <w:pPr>
              <w:pStyle w:val="table-head"/>
              <w:rPr>
                <w:rFonts w:cs="Times New Roman"/>
              </w:rPr>
            </w:pPr>
            <w:proofErr w:type="spellStart"/>
            <w:r w:rsidRPr="00BE0AE5">
              <w:rPr>
                <w:rFonts w:cs="Times New Roman"/>
              </w:rPr>
              <w:t>Квалифика</w:t>
            </w:r>
            <w:proofErr w:type="spellEnd"/>
            <w:r w:rsidRPr="00BE0AE5">
              <w:rPr>
                <w:rFonts w:cs="Times New Roman"/>
              </w:rPr>
              <w:t>-</w:t>
            </w:r>
            <w:r w:rsidRPr="00BE0AE5">
              <w:rPr>
                <w:rFonts w:cs="Times New Roman"/>
              </w:rPr>
              <w:br/>
            </w:r>
            <w:proofErr w:type="spellStart"/>
            <w:r w:rsidRPr="00BE0AE5">
              <w:rPr>
                <w:rFonts w:cs="Times New Roman"/>
              </w:rPr>
              <w:t>ционная</w:t>
            </w:r>
            <w:proofErr w:type="spellEnd"/>
            <w:r w:rsidRPr="00BE0AE5">
              <w:rPr>
                <w:rFonts w:cs="Times New Roman"/>
              </w:rPr>
              <w:t xml:space="preserve"> категория</w:t>
            </w:r>
          </w:p>
          <w:p w14:paraId="5D437700" w14:textId="77777777" w:rsidR="00944BF0" w:rsidRPr="00BE0AE5" w:rsidRDefault="00944BF0" w:rsidP="0040542F">
            <w:pPr>
              <w:pStyle w:val="table-head"/>
              <w:rPr>
                <w:rFonts w:cs="Times New Roman"/>
              </w:rPr>
            </w:pPr>
            <w:r w:rsidRPr="00BE0AE5">
              <w:rPr>
                <w:rFonts w:cs="Times New Roman"/>
              </w:rPr>
              <w:t>(%)</w:t>
            </w:r>
          </w:p>
        </w:tc>
      </w:tr>
      <w:tr w:rsidR="00944BF0" w:rsidRPr="00BE0AE5" w14:paraId="40670989" w14:textId="77777777" w:rsidTr="0040542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65BECE" w14:textId="77777777" w:rsidR="00944BF0" w:rsidRPr="00BE0AE5" w:rsidRDefault="00944BF0" w:rsidP="0040542F">
            <w:pPr>
              <w:pStyle w:val="table-body0mm"/>
              <w:rPr>
                <w:rFonts w:cs="Times New Roman"/>
              </w:rPr>
            </w:pPr>
            <w:r w:rsidRPr="00BE0AE5">
              <w:rPr>
                <w:rFonts w:cs="Times New Roman"/>
              </w:rPr>
              <w:t>Педагогические 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255A799"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B0B7ABE"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2707C8D"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57FBDEBB" w14:textId="77777777" w:rsidTr="0040542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BE59E37" w14:textId="77777777" w:rsidR="00944BF0" w:rsidRPr="00BE0AE5" w:rsidRDefault="00944BF0" w:rsidP="0040542F">
            <w:pPr>
              <w:pStyle w:val="table-body0mm"/>
              <w:rPr>
                <w:rFonts w:cs="Times New Roman"/>
              </w:rPr>
            </w:pPr>
            <w:r w:rsidRPr="00BE0AE5">
              <w:rPr>
                <w:rFonts w:cs="Times New Roman"/>
              </w:rPr>
              <w:t xml:space="preserve">Руководящие </w:t>
            </w:r>
            <w:r w:rsidRPr="00BE0AE5">
              <w:rPr>
                <w:rFonts w:cs="Times New Roman"/>
              </w:rPr>
              <w:br/>
              <w:t>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2F38ED4"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4BB359B"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D0445EF"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24E584C1" w14:textId="77777777" w:rsidTr="0040542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49C7DFA" w14:textId="77777777" w:rsidR="00944BF0" w:rsidRPr="00BE0AE5" w:rsidRDefault="00944BF0" w:rsidP="0040542F">
            <w:pPr>
              <w:pStyle w:val="table-body0mm"/>
              <w:rPr>
                <w:rFonts w:cs="Times New Roman"/>
              </w:rPr>
            </w:pPr>
            <w:r w:rsidRPr="00BE0AE5">
              <w:rPr>
                <w:rFonts w:cs="Times New Roman"/>
              </w:rPr>
              <w:t xml:space="preserve">Иные </w:t>
            </w:r>
            <w:r w:rsidRPr="00BE0AE5">
              <w:rPr>
                <w:rFonts w:cs="Times New Roman"/>
              </w:rPr>
              <w:br/>
              <w:t>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299DC0D"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39BBEDB"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8F5B320"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3CCF7EC2" w14:textId="77777777" w:rsidTr="0040542F">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422A773" w14:textId="77777777" w:rsidR="00944BF0" w:rsidRPr="00BE0AE5" w:rsidRDefault="00944BF0" w:rsidP="0040542F">
            <w:pPr>
              <w:pStyle w:val="table-body0mm"/>
              <w:rPr>
                <w:rFonts w:cs="Times New Roman"/>
              </w:rPr>
            </w:pPr>
            <w:r w:rsidRPr="00BE0AE5">
              <w:rPr>
                <w:rFonts w:cs="Times New Roman"/>
              </w:rPr>
              <w:br/>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07E9742"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37D8675"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19C1B48"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bl>
    <w:p w14:paraId="7F3EBE00" w14:textId="77777777" w:rsidR="00944BF0" w:rsidRPr="00BE0AE5" w:rsidRDefault="00944BF0" w:rsidP="00944BF0">
      <w:pPr>
        <w:pStyle w:val="body"/>
        <w:spacing w:before="57" w:after="142"/>
        <w:rPr>
          <w:rFonts w:cs="Times New Roman"/>
        </w:rPr>
      </w:pPr>
    </w:p>
    <w:p w14:paraId="250C0AED" w14:textId="5DE3851A" w:rsidR="00944BF0" w:rsidRPr="00BE0AE5" w:rsidRDefault="00944BF0" w:rsidP="00B33B4D">
      <w:pPr>
        <w:pStyle w:val="Body0"/>
        <w:rPr>
          <w:rFonts w:cs="Times New Roman"/>
        </w:rPr>
      </w:pPr>
      <w:r w:rsidRPr="00BE0AE5">
        <w:rPr>
          <w:rFonts w:cs="Times New Roman"/>
        </w:rPr>
        <w:t>Для реализации отдельных предметов обязательной части учебного плана на углубленном уровне в образовательной организации созданы следующие кадровые условия:</w:t>
      </w:r>
    </w:p>
    <w:p w14:paraId="7C760D95" w14:textId="77777777" w:rsidR="00B33B4D" w:rsidRPr="00BE0AE5" w:rsidRDefault="00B33B4D" w:rsidP="00B33B4D">
      <w:pPr>
        <w:pStyle w:val="Body0"/>
        <w:rPr>
          <w:rFonts w:cs="Times New Roman"/>
        </w:rPr>
      </w:pPr>
    </w:p>
    <w:tbl>
      <w:tblPr>
        <w:tblW w:w="0" w:type="auto"/>
        <w:tblInd w:w="113" w:type="dxa"/>
        <w:tblLayout w:type="fixed"/>
        <w:tblCellMar>
          <w:left w:w="0" w:type="dxa"/>
          <w:right w:w="0" w:type="dxa"/>
        </w:tblCellMar>
        <w:tblLook w:val="0000" w:firstRow="0" w:lastRow="0" w:firstColumn="0" w:lastColumn="0" w:noHBand="0" w:noVBand="0"/>
      </w:tblPr>
      <w:tblGrid>
        <w:gridCol w:w="510"/>
        <w:gridCol w:w="1531"/>
        <w:gridCol w:w="1433"/>
        <w:gridCol w:w="1433"/>
        <w:gridCol w:w="1433"/>
      </w:tblGrid>
      <w:tr w:rsidR="00944BF0" w:rsidRPr="00BE0AE5" w14:paraId="12F5B2DF" w14:textId="77777777" w:rsidTr="0040542F">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A0BE290" w14:textId="77777777" w:rsidR="00944BF0" w:rsidRPr="00BE0AE5" w:rsidRDefault="00944BF0" w:rsidP="00B33B4D">
            <w:pPr>
              <w:pStyle w:val="table-head"/>
              <w:keepNext/>
              <w:keepLines/>
              <w:rPr>
                <w:rFonts w:cs="Times New Roman"/>
              </w:rPr>
            </w:pPr>
            <w:r w:rsidRPr="00BE0AE5">
              <w:rPr>
                <w:rFonts w:cs="Times New Roman"/>
              </w:rPr>
              <w:lastRenderedPageBreak/>
              <w:t>№</w:t>
            </w:r>
          </w:p>
        </w:tc>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4FF9E8F" w14:textId="10BB7FDC" w:rsidR="00944BF0" w:rsidRPr="00BE0AE5" w:rsidRDefault="00944BF0" w:rsidP="00B33B4D">
            <w:pPr>
              <w:pStyle w:val="table-head"/>
              <w:keepNext/>
              <w:keepLines/>
              <w:rPr>
                <w:rFonts w:cs="Times New Roman"/>
              </w:rPr>
            </w:pPr>
            <w:r w:rsidRPr="00BE0AE5">
              <w:rPr>
                <w:rFonts w:cs="Times New Roman"/>
              </w:rPr>
              <w:t>Программа по предмету на углубленном уровне</w:t>
            </w: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D728B2C" w14:textId="15989380" w:rsidR="00944BF0" w:rsidRPr="00BE0AE5" w:rsidRDefault="00944BF0" w:rsidP="00B33B4D">
            <w:pPr>
              <w:pStyle w:val="table-head"/>
              <w:keepNext/>
              <w:keepLines/>
              <w:rPr>
                <w:rFonts w:cs="Times New Roman"/>
              </w:rPr>
            </w:pPr>
            <w:r w:rsidRPr="00BE0AE5">
              <w:rPr>
                <w:rFonts w:cs="Times New Roman"/>
              </w:rPr>
              <w:t>Количество учителей, участвующих в реализации программы на углубленном уровне</w:t>
            </w: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E51EBCE" w14:textId="77777777" w:rsidR="00944BF0" w:rsidRPr="00BE0AE5" w:rsidRDefault="00944BF0" w:rsidP="00B33B4D">
            <w:pPr>
              <w:pStyle w:val="table-head"/>
              <w:keepNext/>
              <w:keepLines/>
              <w:rPr>
                <w:rFonts w:cs="Times New Roman"/>
              </w:rPr>
            </w:pPr>
            <w:r w:rsidRPr="00BE0AE5">
              <w:rPr>
                <w:rFonts w:cs="Times New Roman"/>
              </w:rPr>
              <w:t>Доля учителей, участвующих в реализации программы на углубленном уровне, имеющих соответствующий документ об образовании (профессиональной переподготовке)</w:t>
            </w: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7D008FD" w14:textId="77777777" w:rsidR="00944BF0" w:rsidRPr="00BE0AE5" w:rsidRDefault="00944BF0" w:rsidP="00B33B4D">
            <w:pPr>
              <w:pStyle w:val="table-head"/>
              <w:keepNext/>
              <w:keepLines/>
              <w:rPr>
                <w:rFonts w:cs="Times New Roman"/>
              </w:rPr>
            </w:pPr>
            <w:r w:rsidRPr="00BE0AE5">
              <w:rPr>
                <w:rFonts w:cs="Times New Roman"/>
              </w:rPr>
              <w:t>Доля учителей, участвующих в реализации программы на углубленном уровне, имеющих высшую квалификационную категорию (ученую степень, ученое звание)</w:t>
            </w:r>
          </w:p>
        </w:tc>
      </w:tr>
      <w:tr w:rsidR="00944BF0" w:rsidRPr="00BE0AE5" w14:paraId="08D5DC6A" w14:textId="77777777" w:rsidTr="0040542F">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6DBCA22" w14:textId="77777777" w:rsidR="00944BF0" w:rsidRPr="00BE0AE5" w:rsidRDefault="00944BF0" w:rsidP="0040542F">
            <w:pPr>
              <w:pStyle w:val="table-bodycentre"/>
              <w:rPr>
                <w:rFonts w:cs="Times New Roman"/>
              </w:rPr>
            </w:pPr>
            <w:r w:rsidRPr="00BE0AE5">
              <w:rPr>
                <w:rFonts w:cs="Times New Roman"/>
              </w:rPr>
              <w:t>1.</w:t>
            </w:r>
          </w:p>
        </w:tc>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8E6723C" w14:textId="77777777" w:rsidR="00944BF0" w:rsidRPr="00BE0AE5" w:rsidRDefault="00944BF0" w:rsidP="0040542F">
            <w:pPr>
              <w:pStyle w:val="table-body1mm"/>
              <w:rPr>
                <w:rFonts w:cs="Times New Roman"/>
              </w:rPr>
            </w:pPr>
            <w:r w:rsidRPr="00BE0AE5">
              <w:rPr>
                <w:rFonts w:cs="Times New Roman"/>
              </w:rPr>
              <w:t>Математика</w:t>
            </w: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B9599C"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0AFB281"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F5FCA05"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06AC1B3F" w14:textId="77777777" w:rsidTr="0040542F">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F7583A3" w14:textId="77777777" w:rsidR="00944BF0" w:rsidRPr="00BE0AE5" w:rsidRDefault="00944BF0" w:rsidP="0040542F">
            <w:pPr>
              <w:pStyle w:val="table-bodycentre"/>
              <w:rPr>
                <w:rFonts w:cs="Times New Roman"/>
              </w:rPr>
            </w:pPr>
            <w:r w:rsidRPr="00BE0AE5">
              <w:rPr>
                <w:rFonts w:cs="Times New Roman"/>
              </w:rPr>
              <w:t>2.</w:t>
            </w:r>
          </w:p>
        </w:tc>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A47AF60" w14:textId="77777777" w:rsidR="00944BF0" w:rsidRPr="00BE0AE5" w:rsidRDefault="00944BF0" w:rsidP="0040542F">
            <w:pPr>
              <w:pStyle w:val="table-body1mm"/>
              <w:rPr>
                <w:rFonts w:cs="Times New Roman"/>
              </w:rPr>
            </w:pPr>
            <w:r w:rsidRPr="00BE0AE5">
              <w:rPr>
                <w:rFonts w:cs="Times New Roman"/>
              </w:rPr>
              <w:t>Информатика</w:t>
            </w: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B1FC155"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4889FC"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5E2538C"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603F0DC0" w14:textId="77777777" w:rsidTr="0040542F">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39DFD42" w14:textId="77777777" w:rsidR="00944BF0" w:rsidRPr="00BE0AE5" w:rsidRDefault="00944BF0" w:rsidP="0040542F">
            <w:pPr>
              <w:pStyle w:val="table-bodycentre"/>
              <w:rPr>
                <w:rFonts w:cs="Times New Roman"/>
              </w:rPr>
            </w:pPr>
            <w:r w:rsidRPr="00BE0AE5">
              <w:rPr>
                <w:rFonts w:cs="Times New Roman"/>
              </w:rPr>
              <w:t>3.</w:t>
            </w:r>
          </w:p>
        </w:tc>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F097763" w14:textId="77777777" w:rsidR="00944BF0" w:rsidRPr="00BE0AE5" w:rsidRDefault="00944BF0" w:rsidP="0040542F">
            <w:pPr>
              <w:pStyle w:val="table-body1mm"/>
              <w:rPr>
                <w:rFonts w:cs="Times New Roman"/>
              </w:rPr>
            </w:pPr>
            <w:r w:rsidRPr="00BE0AE5">
              <w:rPr>
                <w:rFonts w:cs="Times New Roman"/>
              </w:rPr>
              <w:t>Физика</w:t>
            </w: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935E377"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363FF2F"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E417554"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5BBD94C7" w14:textId="77777777" w:rsidTr="0040542F">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DFF70DD" w14:textId="77777777" w:rsidR="00944BF0" w:rsidRPr="00BE0AE5" w:rsidRDefault="00944BF0" w:rsidP="0040542F">
            <w:pPr>
              <w:pStyle w:val="table-bodycentre"/>
              <w:rPr>
                <w:rFonts w:cs="Times New Roman"/>
              </w:rPr>
            </w:pPr>
            <w:r w:rsidRPr="00BE0AE5">
              <w:rPr>
                <w:rFonts w:cs="Times New Roman"/>
              </w:rPr>
              <w:t>4.</w:t>
            </w:r>
          </w:p>
        </w:tc>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B99C09F" w14:textId="77777777" w:rsidR="00944BF0" w:rsidRPr="00BE0AE5" w:rsidRDefault="00944BF0" w:rsidP="0040542F">
            <w:pPr>
              <w:pStyle w:val="table-body1mm"/>
              <w:rPr>
                <w:rFonts w:cs="Times New Roman"/>
              </w:rPr>
            </w:pPr>
            <w:r w:rsidRPr="00BE0AE5">
              <w:rPr>
                <w:rFonts w:cs="Times New Roman"/>
              </w:rPr>
              <w:t>Химия</w:t>
            </w: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47F9B28"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703010"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0F0AA2E"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575112A0" w14:textId="77777777" w:rsidTr="0040542F">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301900E" w14:textId="77777777" w:rsidR="00944BF0" w:rsidRPr="00BE0AE5" w:rsidRDefault="00944BF0" w:rsidP="0040542F">
            <w:pPr>
              <w:pStyle w:val="table-bodycentre"/>
              <w:rPr>
                <w:rFonts w:cs="Times New Roman"/>
              </w:rPr>
            </w:pPr>
            <w:r w:rsidRPr="00BE0AE5">
              <w:rPr>
                <w:rFonts w:cs="Times New Roman"/>
              </w:rPr>
              <w:t>5.</w:t>
            </w:r>
          </w:p>
        </w:tc>
        <w:tc>
          <w:tcPr>
            <w:tcW w:w="153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E0022EE" w14:textId="77777777" w:rsidR="00944BF0" w:rsidRPr="00BE0AE5" w:rsidRDefault="00944BF0" w:rsidP="0040542F">
            <w:pPr>
              <w:pStyle w:val="table-body1mm"/>
              <w:rPr>
                <w:rFonts w:cs="Times New Roman"/>
              </w:rPr>
            </w:pPr>
            <w:r w:rsidRPr="00BE0AE5">
              <w:rPr>
                <w:rFonts w:cs="Times New Roman"/>
              </w:rPr>
              <w:t xml:space="preserve">Биология </w:t>
            </w: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648E6FE"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D272A4"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4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584EBA7"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bl>
    <w:p w14:paraId="64D3C1CB" w14:textId="77777777" w:rsidR="00B33B4D" w:rsidRPr="00BE0AE5" w:rsidRDefault="00B33B4D" w:rsidP="00944BF0">
      <w:pPr>
        <w:pStyle w:val="body"/>
        <w:rPr>
          <w:rFonts w:cs="Times New Roman"/>
        </w:rPr>
      </w:pPr>
    </w:p>
    <w:p w14:paraId="45BE9F70" w14:textId="27578D48" w:rsidR="00944BF0" w:rsidRPr="00BE0AE5" w:rsidRDefault="00944BF0" w:rsidP="00944BF0">
      <w:pPr>
        <w:pStyle w:val="body"/>
        <w:rPr>
          <w:rFonts w:cs="Times New Roman"/>
        </w:rPr>
      </w:pPr>
      <w:r w:rsidRPr="00BE0AE5">
        <w:rPr>
          <w:rFonts w:cs="Times New Roman"/>
        </w:rPr>
        <w:t xml:space="preserve">Кроме того, образовательная организация должна быть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14:paraId="3CF75FAF" w14:textId="77777777" w:rsidR="00944BF0" w:rsidRPr="00BE0AE5" w:rsidRDefault="00944BF0" w:rsidP="00944BF0">
      <w:pPr>
        <w:pStyle w:val="body"/>
        <w:rPr>
          <w:rFonts w:cs="Times New Roman"/>
        </w:rPr>
      </w:pPr>
      <w:r w:rsidRPr="00BE0AE5">
        <w:rPr>
          <w:rStyle w:val="Bold"/>
          <w:rFonts w:cs="Times New Roman"/>
        </w:rPr>
        <w:t>Профессиональное развитие и повышение квалификации педагогических работников.</w:t>
      </w:r>
      <w:r w:rsidRPr="00BE0AE5">
        <w:rPr>
          <w:rFonts w:cs="Times New Roman"/>
        </w:rPr>
        <w:t xml:space="preserve"> 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14:paraId="791E87CD" w14:textId="77777777" w:rsidR="00944BF0" w:rsidRPr="00BE0AE5" w:rsidRDefault="00944BF0" w:rsidP="00944BF0">
      <w:pPr>
        <w:pStyle w:val="body"/>
        <w:rPr>
          <w:rFonts w:cs="Times New Roman"/>
        </w:rPr>
      </w:pPr>
      <w:r w:rsidRPr="00BE0AE5">
        <w:rPr>
          <w:rFonts w:cs="Times New Roman"/>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w:t>
      </w:r>
    </w:p>
    <w:p w14:paraId="234CAB66" w14:textId="77777777" w:rsidR="00944BF0" w:rsidRPr="00BE0AE5" w:rsidRDefault="00944BF0" w:rsidP="00944BF0">
      <w:pPr>
        <w:pStyle w:val="body"/>
        <w:rPr>
          <w:rFonts w:cs="Times New Roman"/>
        </w:rPr>
      </w:pPr>
      <w:r w:rsidRPr="00BE0AE5">
        <w:rPr>
          <w:rFonts w:cs="Times New Roman"/>
        </w:rPr>
        <w:lastRenderedPageBreak/>
        <w:t>При этом могут быть использованы различные образовательные организации, имеющие соответствующую лицензию.</w:t>
      </w:r>
    </w:p>
    <w:p w14:paraId="4F583F7F" w14:textId="77777777" w:rsidR="00944BF0" w:rsidRPr="00BE0AE5" w:rsidRDefault="00944BF0" w:rsidP="00944BF0">
      <w:pPr>
        <w:pStyle w:val="body"/>
        <w:rPr>
          <w:rFonts w:cs="Times New Roman"/>
        </w:rPr>
      </w:pPr>
      <w:r w:rsidRPr="00BE0AE5">
        <w:rPr>
          <w:rFonts w:cs="Times New Roman"/>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0788C401" w14:textId="77777777" w:rsidR="00944BF0" w:rsidRPr="00BE0AE5" w:rsidRDefault="00944BF0" w:rsidP="00944BF0">
      <w:pPr>
        <w:pStyle w:val="body"/>
        <w:rPr>
          <w:rFonts w:cs="Times New Roman"/>
        </w:rPr>
      </w:pPr>
      <w:r w:rsidRPr="00BE0AE5">
        <w:rPr>
          <w:rFonts w:cs="Times New Roman"/>
        </w:rPr>
        <w:t>Ожидаемый результат повышения квалификации — профессиональная готовность работников образования к реализации ФГОС ООО:</w:t>
      </w:r>
    </w:p>
    <w:p w14:paraId="24D41E2D" w14:textId="77777777" w:rsidR="00944BF0" w:rsidRPr="00BE0AE5" w:rsidRDefault="00944BF0" w:rsidP="00B33B4D">
      <w:pPr>
        <w:pStyle w:val="list-dash"/>
        <w:rPr>
          <w:rFonts w:cs="Times New Roman"/>
        </w:rPr>
      </w:pPr>
      <w:r w:rsidRPr="00BE0AE5">
        <w:rPr>
          <w:rFonts w:cs="Times New Roman"/>
        </w:rPr>
        <w:t>обеспечение оптимального вхождения работников образования в систему ценностей современного образования;</w:t>
      </w:r>
    </w:p>
    <w:p w14:paraId="78966695" w14:textId="77777777" w:rsidR="00944BF0" w:rsidRPr="00BE0AE5" w:rsidRDefault="00944BF0" w:rsidP="00B33B4D">
      <w:pPr>
        <w:pStyle w:val="list-dash"/>
        <w:rPr>
          <w:rFonts w:cs="Times New Roman"/>
        </w:rPr>
      </w:pPr>
      <w:r w:rsidRPr="00BE0AE5">
        <w:rPr>
          <w:rFonts w:cs="Times New Roman"/>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14:paraId="3CEA51D9" w14:textId="77777777" w:rsidR="00944BF0" w:rsidRPr="00BE0AE5" w:rsidRDefault="00944BF0" w:rsidP="00B33B4D">
      <w:pPr>
        <w:pStyle w:val="list-dash"/>
        <w:rPr>
          <w:rFonts w:cs="Times New Roman"/>
        </w:rPr>
      </w:pPr>
      <w:r w:rsidRPr="00BE0AE5">
        <w:rPr>
          <w:rFonts w:cs="Times New Roman"/>
        </w:rPr>
        <w:t>овладение учебно-методическими и информационно-методическими ресурсами, необходимыми для успешного решения задач ФГОС ООО.</w:t>
      </w:r>
    </w:p>
    <w:p w14:paraId="0452C515" w14:textId="77777777" w:rsidR="00944BF0" w:rsidRPr="00BE0AE5" w:rsidRDefault="00944BF0" w:rsidP="00944BF0">
      <w:pPr>
        <w:pStyle w:val="body"/>
        <w:rPr>
          <w:rFonts w:cs="Times New Roman"/>
        </w:rPr>
      </w:pPr>
      <w:r w:rsidRPr="00BE0AE5">
        <w:rPr>
          <w:rFonts w:cs="Times New Roman"/>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 </w:t>
      </w:r>
    </w:p>
    <w:p w14:paraId="765F6289" w14:textId="77777777" w:rsidR="00944BF0" w:rsidRPr="00BE0AE5" w:rsidRDefault="00944BF0" w:rsidP="00944BF0">
      <w:pPr>
        <w:pStyle w:val="body"/>
        <w:rPr>
          <w:rFonts w:cs="Times New Roman"/>
        </w:rPr>
      </w:pPr>
      <w:r w:rsidRPr="00BE0AE5">
        <w:rPr>
          <w:rFonts w:cs="Times New Roman"/>
        </w:rPr>
        <w:t>Актуальные вопросы реализации программы основного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14:paraId="44540C8B" w14:textId="70019CE5" w:rsidR="00944BF0" w:rsidRPr="00BE0AE5" w:rsidRDefault="00944BF0" w:rsidP="00944BF0">
      <w:pPr>
        <w:pStyle w:val="body"/>
        <w:rPr>
          <w:rFonts w:cs="Times New Roman"/>
        </w:rPr>
      </w:pPr>
      <w:r w:rsidRPr="00BE0AE5">
        <w:rPr>
          <w:rFonts w:cs="Times New Roman"/>
        </w:rP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К числу методических тем,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 относятся:</w:t>
      </w:r>
    </w:p>
    <w:p w14:paraId="08ECECFD" w14:textId="77777777" w:rsidR="00B33B4D" w:rsidRPr="00BE0AE5" w:rsidRDefault="00B33B4D" w:rsidP="00944BF0">
      <w:pPr>
        <w:pStyle w:val="body"/>
        <w:rPr>
          <w:rFonts w:cs="Times New Roman"/>
        </w:rPr>
      </w:pPr>
    </w:p>
    <w:tbl>
      <w:tblPr>
        <w:tblW w:w="0" w:type="auto"/>
        <w:tblInd w:w="113" w:type="dxa"/>
        <w:tblLayout w:type="fixed"/>
        <w:tblCellMar>
          <w:left w:w="0" w:type="dxa"/>
          <w:right w:w="0" w:type="dxa"/>
        </w:tblCellMar>
        <w:tblLook w:val="0000" w:firstRow="0" w:lastRow="0" w:firstColumn="0" w:lastColumn="0" w:noHBand="0" w:noVBand="0"/>
      </w:tblPr>
      <w:tblGrid>
        <w:gridCol w:w="510"/>
        <w:gridCol w:w="1943"/>
        <w:gridCol w:w="1944"/>
        <w:gridCol w:w="1943"/>
      </w:tblGrid>
      <w:tr w:rsidR="00944BF0" w:rsidRPr="00BE0AE5" w14:paraId="5CD25CA6" w14:textId="77777777" w:rsidTr="0040542F">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7720430" w14:textId="77777777" w:rsidR="00944BF0" w:rsidRPr="00BE0AE5" w:rsidRDefault="00944BF0" w:rsidP="0040542F">
            <w:pPr>
              <w:pStyle w:val="table-head"/>
              <w:rPr>
                <w:rFonts w:cs="Times New Roman"/>
              </w:rPr>
            </w:pPr>
            <w:r w:rsidRPr="00BE0AE5">
              <w:rPr>
                <w:rFonts w:cs="Times New Roman"/>
              </w:rPr>
              <w:t>№</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1C17A185" w14:textId="195F6441" w:rsidR="00944BF0" w:rsidRPr="00BE0AE5" w:rsidRDefault="00944BF0" w:rsidP="0040542F">
            <w:pPr>
              <w:pStyle w:val="table-head"/>
              <w:rPr>
                <w:rFonts w:cs="Times New Roman"/>
              </w:rPr>
            </w:pPr>
            <w:r w:rsidRPr="00BE0AE5">
              <w:rPr>
                <w:rFonts w:cs="Times New Roman"/>
              </w:rPr>
              <w:t>Методическая тема</w:t>
            </w: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519C3D5D" w14:textId="3B29FB5D" w:rsidR="00944BF0" w:rsidRPr="00BE0AE5" w:rsidRDefault="00944BF0" w:rsidP="0040542F">
            <w:pPr>
              <w:pStyle w:val="table-head"/>
              <w:rPr>
                <w:rFonts w:cs="Times New Roman"/>
              </w:rPr>
            </w:pPr>
            <w:r w:rsidRPr="00BE0AE5">
              <w:rPr>
                <w:rFonts w:cs="Times New Roman"/>
              </w:rPr>
              <w:t>Раздел образовательной программы, связанный с методической темой</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71EAEEA6" w14:textId="47C3A849" w:rsidR="00944BF0" w:rsidRPr="00BE0AE5" w:rsidRDefault="00944BF0" w:rsidP="0040542F">
            <w:pPr>
              <w:pStyle w:val="table-head"/>
              <w:rPr>
                <w:rFonts w:cs="Times New Roman"/>
              </w:rPr>
            </w:pPr>
            <w:r w:rsidRPr="00BE0AE5">
              <w:rPr>
                <w:rFonts w:cs="Times New Roman"/>
              </w:rPr>
              <w:t>ФИО педагога, разрабатывающего методическую тему</w:t>
            </w:r>
          </w:p>
        </w:tc>
      </w:tr>
      <w:tr w:rsidR="00944BF0" w:rsidRPr="00BE0AE5" w14:paraId="495BC90E" w14:textId="77777777" w:rsidTr="0040542F">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0D39405F" w14:textId="77777777" w:rsidR="00944BF0" w:rsidRPr="00BE0AE5" w:rsidRDefault="00944BF0" w:rsidP="0040542F">
            <w:pPr>
              <w:pStyle w:val="table-bodycentre"/>
              <w:rPr>
                <w:rFonts w:cs="Times New Roman"/>
              </w:rPr>
            </w:pPr>
            <w:r w:rsidRPr="00BE0AE5">
              <w:rPr>
                <w:rFonts w:cs="Times New Roman"/>
              </w:rPr>
              <w:t>1.</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68673DD9"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5BBC96A8"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6CEC894A"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1B283261" w14:textId="77777777" w:rsidTr="0040542F">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613CEA96" w14:textId="77777777" w:rsidR="00944BF0" w:rsidRPr="00BE0AE5" w:rsidRDefault="00944BF0" w:rsidP="0040542F">
            <w:pPr>
              <w:pStyle w:val="table-bodycentre"/>
              <w:rPr>
                <w:rFonts w:cs="Times New Roman"/>
              </w:rPr>
            </w:pPr>
            <w:r w:rsidRPr="00BE0AE5">
              <w:rPr>
                <w:rFonts w:cs="Times New Roman"/>
              </w:rPr>
              <w:lastRenderedPageBreak/>
              <w:t>2.</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790067C9"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1F9A8E6C"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07567737"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4647AEEE" w14:textId="77777777" w:rsidTr="0040542F">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70216BF5" w14:textId="77777777" w:rsidR="00944BF0" w:rsidRPr="00BE0AE5" w:rsidRDefault="00944BF0" w:rsidP="0040542F">
            <w:pPr>
              <w:pStyle w:val="table-bodycentre"/>
              <w:rPr>
                <w:rFonts w:cs="Times New Roman"/>
              </w:rPr>
            </w:pPr>
            <w:r w:rsidRPr="00BE0AE5">
              <w:rPr>
                <w:rFonts w:cs="Times New Roman"/>
              </w:rPr>
              <w:t>3.</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4D378319"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65AD41E7"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42C6235E"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43A10D4F" w14:textId="77777777" w:rsidTr="0040542F">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470EBBE0" w14:textId="77777777" w:rsidR="00944BF0" w:rsidRPr="00BE0AE5" w:rsidRDefault="00944BF0" w:rsidP="0040542F">
            <w:pPr>
              <w:pStyle w:val="table-bodycentre"/>
              <w:rPr>
                <w:rFonts w:cs="Times New Roman"/>
              </w:rPr>
            </w:pPr>
            <w:r w:rsidRPr="00BE0AE5">
              <w:rPr>
                <w:rFonts w:cs="Times New Roman"/>
              </w:rPr>
              <w:t>4.</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1B4A4AEE"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0C295C0A"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29BC9B5D"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7003CA41" w14:textId="77777777" w:rsidTr="0040542F">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14887754" w14:textId="77777777" w:rsidR="00944BF0" w:rsidRPr="00BE0AE5" w:rsidRDefault="00944BF0" w:rsidP="0040542F">
            <w:pPr>
              <w:pStyle w:val="table-bodycentre"/>
              <w:rPr>
                <w:rFonts w:cs="Times New Roman"/>
              </w:rPr>
            </w:pPr>
            <w:r w:rsidRPr="00BE0AE5">
              <w:rPr>
                <w:rFonts w:cs="Times New Roman"/>
              </w:rPr>
              <w:t>…</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52568D02"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5D6C681B"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14:paraId="22E2C09B"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bl>
    <w:p w14:paraId="5C73188C" w14:textId="77777777" w:rsidR="00944BF0" w:rsidRPr="00BE0AE5" w:rsidRDefault="00944BF0" w:rsidP="00944BF0">
      <w:pPr>
        <w:pStyle w:val="body"/>
        <w:rPr>
          <w:rFonts w:cs="Times New Roman"/>
        </w:rPr>
      </w:pPr>
    </w:p>
    <w:p w14:paraId="4681934B" w14:textId="77777777" w:rsidR="00944BF0" w:rsidRPr="00BE0AE5" w:rsidRDefault="00944BF0" w:rsidP="00F31846">
      <w:pPr>
        <w:pStyle w:val="3"/>
      </w:pPr>
      <w:bookmarkStart w:id="58" w:name="_Toc102137801"/>
      <w:r w:rsidRPr="00BE0AE5">
        <w:t>3.4.2.</w:t>
      </w:r>
      <w:r w:rsidRPr="00BE0AE5">
        <w:t> </w:t>
      </w:r>
      <w:r w:rsidRPr="00BE0AE5">
        <w:t xml:space="preserve">Описание психолого-педагогических условий </w:t>
      </w:r>
      <w:r w:rsidRPr="00BE0AE5">
        <w:br/>
        <w:t xml:space="preserve">реализации основной образовательной программы </w:t>
      </w:r>
      <w:r w:rsidRPr="00BE0AE5">
        <w:br/>
        <w:t>основного общего образования</w:t>
      </w:r>
      <w:bookmarkEnd w:id="58"/>
      <w:r w:rsidRPr="00BE0AE5">
        <w:t xml:space="preserve"> </w:t>
      </w:r>
    </w:p>
    <w:p w14:paraId="73FC7551" w14:textId="77777777" w:rsidR="00944BF0" w:rsidRPr="00BE0AE5" w:rsidRDefault="00944BF0" w:rsidP="00944BF0">
      <w:pPr>
        <w:pStyle w:val="body"/>
        <w:rPr>
          <w:rFonts w:cs="Times New Roman"/>
        </w:rPr>
      </w:pPr>
      <w:r w:rsidRPr="00BE0AE5">
        <w:rPr>
          <w:rFonts w:cs="Times New Roman"/>
        </w:rPr>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14:paraId="372D92CC" w14:textId="1718D0FA" w:rsidR="00944BF0" w:rsidRPr="00BE0AE5" w:rsidRDefault="00944BF0" w:rsidP="00944BF0">
      <w:pPr>
        <w:pStyle w:val="body"/>
        <w:rPr>
          <w:rFonts w:cs="Times New Roman"/>
        </w:rPr>
      </w:pPr>
      <w:r w:rsidRPr="00BE0AE5">
        <w:rPr>
          <w:rFonts w:cs="Times New Roman"/>
        </w:rPr>
        <w:t>1) обеспечива</w:t>
      </w:r>
      <w:r w:rsidR="006666EC">
        <w:rPr>
          <w:rFonts w:cs="Times New Roman"/>
        </w:rPr>
        <w:t>ю</w:t>
      </w:r>
      <w:r w:rsidRPr="00BE0AE5">
        <w:rPr>
          <w:rFonts w:cs="Times New Roman"/>
        </w:rPr>
        <w:t>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14:paraId="6A656503" w14:textId="476A2A42" w:rsidR="00944BF0" w:rsidRPr="00BE0AE5" w:rsidRDefault="00944BF0" w:rsidP="00944BF0">
      <w:pPr>
        <w:pStyle w:val="body"/>
        <w:rPr>
          <w:rFonts w:cs="Times New Roman"/>
        </w:rPr>
      </w:pPr>
      <w:r w:rsidRPr="00BE0AE5">
        <w:rPr>
          <w:rFonts w:cs="Times New Roman"/>
        </w:rPr>
        <w:t>2) способству</w:t>
      </w:r>
      <w:r w:rsidR="006666EC">
        <w:rPr>
          <w:rFonts w:cs="Times New Roman"/>
        </w:rPr>
        <w:t>ю</w:t>
      </w:r>
      <w:r w:rsidRPr="00BE0AE5">
        <w:rPr>
          <w:rFonts w:cs="Times New Roman"/>
        </w:rPr>
        <w:t>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14:paraId="4EE11A2D" w14:textId="77777777" w:rsidR="00944BF0" w:rsidRPr="00BE0AE5" w:rsidRDefault="00944BF0" w:rsidP="00944BF0">
      <w:pPr>
        <w:pStyle w:val="body"/>
        <w:rPr>
          <w:rFonts w:cs="Times New Roman"/>
        </w:rPr>
      </w:pPr>
      <w:r w:rsidRPr="00BE0AE5">
        <w:rPr>
          <w:rFonts w:cs="Times New Roman"/>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14:paraId="2CB61461" w14:textId="77777777" w:rsidR="00944BF0" w:rsidRPr="00BE0AE5" w:rsidRDefault="00944BF0" w:rsidP="00944BF0">
      <w:pPr>
        <w:pStyle w:val="body"/>
        <w:rPr>
          <w:rFonts w:cs="Times New Roman"/>
        </w:rPr>
      </w:pPr>
      <w:r w:rsidRPr="00BE0AE5">
        <w:rPr>
          <w:rFonts w:cs="Times New Roman"/>
        </w:rPr>
        <w:t>4) профилактику формирования у обучающихся девиантных форм поведения, агрессии и повышенной тревожности.</w:t>
      </w:r>
    </w:p>
    <w:p w14:paraId="60389385" w14:textId="77777777" w:rsidR="00944BF0" w:rsidRPr="00BE0AE5" w:rsidRDefault="00944BF0" w:rsidP="00944BF0">
      <w:pPr>
        <w:pStyle w:val="body"/>
        <w:rPr>
          <w:rFonts w:cs="Times New Roman"/>
          <w:spacing w:val="-1"/>
        </w:rPr>
      </w:pPr>
      <w:r w:rsidRPr="00BE0AE5">
        <w:rPr>
          <w:rFonts w:cs="Times New Roman"/>
          <w:spacing w:val="-1"/>
        </w:rPr>
        <w:t>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квалифицированными специалистами:</w:t>
      </w:r>
    </w:p>
    <w:p w14:paraId="75803DB0" w14:textId="77777777" w:rsidR="00944BF0" w:rsidRPr="00BE0AE5" w:rsidRDefault="00944BF0" w:rsidP="00B33B4D">
      <w:pPr>
        <w:pStyle w:val="list-dash"/>
        <w:rPr>
          <w:rFonts w:cs="Times New Roman"/>
        </w:rPr>
      </w:pPr>
      <w:r w:rsidRPr="00BE0AE5">
        <w:rPr>
          <w:rFonts w:cs="Times New Roman"/>
        </w:rPr>
        <w:t xml:space="preserve">педагогом-психологом (указать количество при наличии); </w:t>
      </w:r>
    </w:p>
    <w:p w14:paraId="53CB8A1D" w14:textId="77777777" w:rsidR="00944BF0" w:rsidRPr="00BE0AE5" w:rsidRDefault="00944BF0" w:rsidP="00B33B4D">
      <w:pPr>
        <w:pStyle w:val="list-dash"/>
        <w:rPr>
          <w:rFonts w:cs="Times New Roman"/>
        </w:rPr>
      </w:pPr>
      <w:r w:rsidRPr="00BE0AE5">
        <w:rPr>
          <w:rFonts w:cs="Times New Roman"/>
        </w:rPr>
        <w:t xml:space="preserve">учителем-логопедом (указать количество при наличии); </w:t>
      </w:r>
    </w:p>
    <w:p w14:paraId="427E5A12" w14:textId="77777777" w:rsidR="00944BF0" w:rsidRPr="00BE0AE5" w:rsidRDefault="00944BF0" w:rsidP="00B33B4D">
      <w:pPr>
        <w:pStyle w:val="list-dash"/>
        <w:rPr>
          <w:rFonts w:cs="Times New Roman"/>
        </w:rPr>
      </w:pPr>
      <w:r w:rsidRPr="00BE0AE5">
        <w:rPr>
          <w:rFonts w:cs="Times New Roman"/>
        </w:rPr>
        <w:t xml:space="preserve">учителем-дефектологом (указать количество при наличии); </w:t>
      </w:r>
    </w:p>
    <w:p w14:paraId="04522EB9" w14:textId="77777777" w:rsidR="00944BF0" w:rsidRPr="00BE0AE5" w:rsidRDefault="00944BF0" w:rsidP="00B33B4D">
      <w:pPr>
        <w:pStyle w:val="list-dash"/>
        <w:rPr>
          <w:rFonts w:cs="Times New Roman"/>
        </w:rPr>
      </w:pPr>
      <w:r w:rsidRPr="00BE0AE5">
        <w:rPr>
          <w:rFonts w:cs="Times New Roman"/>
        </w:rPr>
        <w:t xml:space="preserve">тьюторами (указать количество при наличии); </w:t>
      </w:r>
    </w:p>
    <w:p w14:paraId="5FD71BF0" w14:textId="77777777" w:rsidR="00944BF0" w:rsidRPr="00BE0AE5" w:rsidRDefault="00944BF0" w:rsidP="00B33B4D">
      <w:pPr>
        <w:pStyle w:val="list-dash"/>
        <w:rPr>
          <w:rFonts w:cs="Times New Roman"/>
        </w:rPr>
      </w:pPr>
      <w:r w:rsidRPr="00BE0AE5">
        <w:rPr>
          <w:rFonts w:cs="Times New Roman"/>
        </w:rPr>
        <w:t>социальным педагогом (указать количество при наличии).</w:t>
      </w:r>
    </w:p>
    <w:p w14:paraId="5A57B0E2" w14:textId="77777777" w:rsidR="00944BF0" w:rsidRPr="00BE0AE5" w:rsidRDefault="00944BF0" w:rsidP="00944BF0">
      <w:pPr>
        <w:pStyle w:val="body"/>
        <w:rPr>
          <w:rFonts w:cs="Times New Roman"/>
        </w:rPr>
      </w:pPr>
      <w:r w:rsidRPr="00BE0AE5">
        <w:rPr>
          <w:rFonts w:cs="Times New Roman"/>
        </w:rPr>
        <w:lastRenderedPageBreak/>
        <w:t>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14:paraId="7129C11D" w14:textId="77777777" w:rsidR="00944BF0" w:rsidRPr="00BE0AE5" w:rsidRDefault="00944BF0" w:rsidP="00B33B4D">
      <w:pPr>
        <w:pStyle w:val="list-dash"/>
        <w:rPr>
          <w:rFonts w:cs="Times New Roman"/>
        </w:rPr>
      </w:pPr>
      <w:r w:rsidRPr="00BE0AE5">
        <w:rPr>
          <w:rFonts w:cs="Times New Roman"/>
        </w:rPr>
        <w:t>формирование и развитие психолого-педагогической компетентности;</w:t>
      </w:r>
    </w:p>
    <w:p w14:paraId="69E26EC4" w14:textId="77777777" w:rsidR="00944BF0" w:rsidRPr="00BE0AE5" w:rsidRDefault="00944BF0" w:rsidP="00B33B4D">
      <w:pPr>
        <w:pStyle w:val="list-dash"/>
        <w:rPr>
          <w:rFonts w:cs="Times New Roman"/>
        </w:rPr>
      </w:pPr>
      <w:r w:rsidRPr="00BE0AE5">
        <w:rPr>
          <w:rFonts w:cs="Times New Roman"/>
        </w:rPr>
        <w:t>сохранение и укрепление психологического благополучия и психического здоровья обучающихся;</w:t>
      </w:r>
    </w:p>
    <w:p w14:paraId="2EC05183" w14:textId="77777777" w:rsidR="00944BF0" w:rsidRPr="00BE0AE5" w:rsidRDefault="00944BF0" w:rsidP="00B33B4D">
      <w:pPr>
        <w:pStyle w:val="list-dash"/>
        <w:rPr>
          <w:rFonts w:cs="Times New Roman"/>
        </w:rPr>
      </w:pPr>
      <w:r w:rsidRPr="00BE0AE5">
        <w:rPr>
          <w:rFonts w:cs="Times New Roman"/>
        </w:rPr>
        <w:t>поддержка и сопровождение детско-родительских отношений;</w:t>
      </w:r>
    </w:p>
    <w:p w14:paraId="2303CF2E" w14:textId="77777777" w:rsidR="00944BF0" w:rsidRPr="00BE0AE5" w:rsidRDefault="00944BF0" w:rsidP="00B33B4D">
      <w:pPr>
        <w:pStyle w:val="list-dash"/>
        <w:rPr>
          <w:rFonts w:cs="Times New Roman"/>
        </w:rPr>
      </w:pPr>
      <w:r w:rsidRPr="00BE0AE5">
        <w:rPr>
          <w:rFonts w:cs="Times New Roman"/>
        </w:rPr>
        <w:t>формирование ценности здоровья и безопасного образа жизни;</w:t>
      </w:r>
    </w:p>
    <w:p w14:paraId="642FE137" w14:textId="77777777" w:rsidR="00944BF0" w:rsidRPr="00BE0AE5" w:rsidRDefault="00944BF0" w:rsidP="00B33B4D">
      <w:pPr>
        <w:pStyle w:val="list-dash"/>
        <w:rPr>
          <w:rFonts w:cs="Times New Roman"/>
        </w:rPr>
      </w:pPr>
      <w:r w:rsidRPr="00BE0AE5">
        <w:rPr>
          <w:rFonts w:cs="Times New Roman"/>
        </w:rPr>
        <w:t>дифференциация и индивидуализация обучения и воспитания с учетом особенностей когнитивного и эмоционального развития обучающихся;</w:t>
      </w:r>
    </w:p>
    <w:p w14:paraId="1BDFDC17" w14:textId="77777777" w:rsidR="00944BF0" w:rsidRPr="00BE0AE5" w:rsidRDefault="00944BF0" w:rsidP="00B33B4D">
      <w:pPr>
        <w:pStyle w:val="list-dash"/>
        <w:rPr>
          <w:rFonts w:cs="Times New Roman"/>
        </w:rPr>
      </w:pPr>
      <w:r w:rsidRPr="00BE0AE5">
        <w:rPr>
          <w:rFonts w:cs="Times New Roman"/>
        </w:rPr>
        <w:t>мониторинг возможностей и способностей обучающихся, выявление, поддержка и сопровождение одаренных детей, обучающихся с ОВЗ;</w:t>
      </w:r>
    </w:p>
    <w:p w14:paraId="760B216A" w14:textId="77777777" w:rsidR="00944BF0" w:rsidRPr="00BE0AE5" w:rsidRDefault="00944BF0" w:rsidP="00B33B4D">
      <w:pPr>
        <w:pStyle w:val="list-dash"/>
        <w:rPr>
          <w:rFonts w:cs="Times New Roman"/>
        </w:rPr>
      </w:pPr>
      <w:r w:rsidRPr="00BE0AE5">
        <w:rPr>
          <w:rFonts w:cs="Times New Roman"/>
        </w:rPr>
        <w:t>создание условий для последующего профессионального самоопределения;</w:t>
      </w:r>
    </w:p>
    <w:p w14:paraId="240DCF27" w14:textId="77777777" w:rsidR="00944BF0" w:rsidRPr="00BE0AE5" w:rsidRDefault="00944BF0" w:rsidP="00B33B4D">
      <w:pPr>
        <w:pStyle w:val="list-dash"/>
        <w:rPr>
          <w:rFonts w:cs="Times New Roman"/>
        </w:rPr>
      </w:pPr>
      <w:r w:rsidRPr="00BE0AE5">
        <w:rPr>
          <w:rFonts w:cs="Times New Roman"/>
        </w:rPr>
        <w:t>формирование коммуникативных навыков в разновозрастной среде и среде сверстников;</w:t>
      </w:r>
    </w:p>
    <w:p w14:paraId="40D0D785" w14:textId="77777777" w:rsidR="00944BF0" w:rsidRPr="00BE0AE5" w:rsidRDefault="00944BF0" w:rsidP="00B33B4D">
      <w:pPr>
        <w:pStyle w:val="list-dash"/>
        <w:rPr>
          <w:rFonts w:cs="Times New Roman"/>
        </w:rPr>
      </w:pPr>
      <w:r w:rsidRPr="00BE0AE5">
        <w:rPr>
          <w:rFonts w:cs="Times New Roman"/>
        </w:rPr>
        <w:t>поддержка детских объединений, ученического самоуправления;</w:t>
      </w:r>
    </w:p>
    <w:p w14:paraId="26E8E6AE" w14:textId="77777777" w:rsidR="00944BF0" w:rsidRPr="00BE0AE5" w:rsidRDefault="00944BF0" w:rsidP="00B33B4D">
      <w:pPr>
        <w:pStyle w:val="list-dash"/>
        <w:rPr>
          <w:rFonts w:cs="Times New Roman"/>
        </w:rPr>
      </w:pPr>
      <w:r w:rsidRPr="00BE0AE5">
        <w:rPr>
          <w:rFonts w:cs="Times New Roman"/>
        </w:rPr>
        <w:t>формирование психологической культуры поведения в информационной среде;</w:t>
      </w:r>
    </w:p>
    <w:p w14:paraId="4FE66120" w14:textId="77777777" w:rsidR="00944BF0" w:rsidRPr="00BE0AE5" w:rsidRDefault="00944BF0" w:rsidP="00B33B4D">
      <w:pPr>
        <w:pStyle w:val="list-dash"/>
        <w:rPr>
          <w:rFonts w:cs="Times New Roman"/>
        </w:rPr>
      </w:pPr>
      <w:r w:rsidRPr="00BE0AE5">
        <w:rPr>
          <w:rFonts w:cs="Times New Roman"/>
        </w:rPr>
        <w:t>развитие психологической культуры в области использования ИКТ;</w:t>
      </w:r>
    </w:p>
    <w:p w14:paraId="5428E024" w14:textId="77777777" w:rsidR="00944BF0" w:rsidRPr="00BE0AE5" w:rsidRDefault="00944BF0" w:rsidP="00944BF0">
      <w:pPr>
        <w:pStyle w:val="body"/>
        <w:rPr>
          <w:rFonts w:cs="Times New Roman"/>
        </w:rPr>
      </w:pPr>
      <w:r w:rsidRPr="00BE0AE5">
        <w:rPr>
          <w:rFonts w:cs="Times New Roman"/>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14:paraId="3F2BA4E9" w14:textId="77777777" w:rsidR="00944BF0" w:rsidRPr="00BE0AE5" w:rsidRDefault="00944BF0" w:rsidP="00B33B4D">
      <w:pPr>
        <w:pStyle w:val="list-dash"/>
        <w:rPr>
          <w:rFonts w:cs="Times New Roman"/>
        </w:rPr>
      </w:pPr>
      <w:r w:rsidRPr="00BE0AE5">
        <w:rPr>
          <w:rFonts w:cs="Times New Roman"/>
        </w:rPr>
        <w:t>обучающихся, испытывающих трудности в освоении программы основного общего образования, развитии и социальной адаптации (указать при наличии);</w:t>
      </w:r>
    </w:p>
    <w:p w14:paraId="086264B3" w14:textId="77777777" w:rsidR="00944BF0" w:rsidRPr="00BE0AE5" w:rsidRDefault="00944BF0" w:rsidP="00B33B4D">
      <w:pPr>
        <w:pStyle w:val="list-dash"/>
        <w:rPr>
          <w:rFonts w:cs="Times New Roman"/>
        </w:rPr>
      </w:pPr>
      <w:r w:rsidRPr="00BE0AE5">
        <w:rPr>
          <w:rFonts w:cs="Times New Roman"/>
        </w:rPr>
        <w:t>обучающихся, проявляющих индивидуальные способности, и одаренных (указать при наличии);</w:t>
      </w:r>
    </w:p>
    <w:p w14:paraId="41BDE9A4" w14:textId="77777777" w:rsidR="00944BF0" w:rsidRPr="00BE0AE5" w:rsidRDefault="00944BF0" w:rsidP="00B33B4D">
      <w:pPr>
        <w:pStyle w:val="list-dash"/>
        <w:rPr>
          <w:rFonts w:cs="Times New Roman"/>
        </w:rPr>
      </w:pPr>
      <w:r w:rsidRPr="00BE0AE5">
        <w:rPr>
          <w:rFonts w:cs="Times New Roman"/>
        </w:rPr>
        <w:t>обучающихся с ОВЗ (указать при наличии);</w:t>
      </w:r>
    </w:p>
    <w:p w14:paraId="2DB8FE6A" w14:textId="77777777" w:rsidR="00944BF0" w:rsidRPr="00BE0AE5" w:rsidRDefault="00944BF0" w:rsidP="00B33B4D">
      <w:pPr>
        <w:pStyle w:val="list-dash"/>
        <w:rPr>
          <w:rFonts w:cs="Times New Roman"/>
        </w:rPr>
      </w:pPr>
      <w:r w:rsidRPr="00BE0AE5">
        <w:rPr>
          <w:rFonts w:cs="Times New Roman"/>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(указать при наличии);</w:t>
      </w:r>
    </w:p>
    <w:p w14:paraId="2D04E713" w14:textId="77777777" w:rsidR="00944BF0" w:rsidRPr="00BE0AE5" w:rsidRDefault="00944BF0" w:rsidP="00B33B4D">
      <w:pPr>
        <w:pStyle w:val="list-dash"/>
        <w:rPr>
          <w:rFonts w:cs="Times New Roman"/>
        </w:rPr>
      </w:pPr>
      <w:r w:rsidRPr="00BE0AE5">
        <w:rPr>
          <w:rFonts w:cs="Times New Roman"/>
        </w:rPr>
        <w:t>родителей (законных представителей) несовершеннолетних обучающихся (указать при наличии).</w:t>
      </w:r>
    </w:p>
    <w:p w14:paraId="30219114" w14:textId="77777777" w:rsidR="00944BF0" w:rsidRPr="00BE0AE5" w:rsidRDefault="00944BF0" w:rsidP="00944BF0">
      <w:pPr>
        <w:pStyle w:val="body"/>
        <w:rPr>
          <w:rFonts w:cs="Times New Roman"/>
        </w:rPr>
      </w:pPr>
      <w:r w:rsidRPr="00BE0AE5">
        <w:rPr>
          <w:rFonts w:cs="Times New Roman"/>
        </w:rPr>
        <w:lastRenderedPageBreak/>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14:paraId="12C7898E" w14:textId="77777777" w:rsidR="00944BF0" w:rsidRPr="00BE0AE5" w:rsidRDefault="00944BF0" w:rsidP="00944BF0">
      <w:pPr>
        <w:pStyle w:val="body"/>
        <w:rPr>
          <w:rFonts w:cs="Times New Roman"/>
        </w:rPr>
      </w:pPr>
      <w:r w:rsidRPr="00BE0AE5">
        <w:rPr>
          <w:rFonts w:cs="Times New Roman"/>
        </w:rPr>
        <w:t>В процессе реализации основной образовательной программы используются такие формы психолого-педагогического сопровождения как:</w:t>
      </w:r>
    </w:p>
    <w:p w14:paraId="484ACE0B" w14:textId="77CB4BA6"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r w:rsidRPr="00BE0AE5">
        <w:rPr>
          <w:rStyle w:val="Italic"/>
          <w:rFonts w:cs="Times New Roman"/>
        </w:rPr>
        <w:br/>
        <w:t>(краткое описание диагностических процедур, методик, графика проведения — при наличии)</w:t>
      </w:r>
    </w:p>
    <w:p w14:paraId="45F45AB7" w14:textId="510C1B5E"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r w:rsidRPr="00BE0AE5">
        <w:rPr>
          <w:rStyle w:val="Italic"/>
          <w:rFonts w:cs="Times New Roman"/>
        </w:rPr>
        <w:br/>
        <w:t>(расписание консультаций и сотрудников, уполномоченных их проводить)</w:t>
      </w:r>
    </w:p>
    <w:p w14:paraId="6C0977DB" w14:textId="09E1AAA8"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профилактика, экспертиза, развивающая работа, просвещение, коррекционная работа, осуществляемая в течение всего учебного времени.</w:t>
      </w:r>
      <w:r w:rsidRPr="00BE0AE5">
        <w:rPr>
          <w:rStyle w:val="Italic"/>
          <w:rFonts w:cs="Times New Roman"/>
        </w:rPr>
        <w:br/>
        <w:t>(план-график проведения мероприятий — при наличии)</w:t>
      </w:r>
    </w:p>
    <w:p w14:paraId="4247FEF9" w14:textId="77777777" w:rsidR="00944BF0" w:rsidRPr="00BE0AE5" w:rsidRDefault="00944BF0" w:rsidP="00F31846">
      <w:pPr>
        <w:pStyle w:val="3"/>
      </w:pPr>
      <w:bookmarkStart w:id="59" w:name="_Toc102137802"/>
      <w:r w:rsidRPr="00BE0AE5">
        <w:t>3.4.3.</w:t>
      </w:r>
      <w:r w:rsidRPr="00BE0AE5">
        <w:t> </w:t>
      </w:r>
      <w:r w:rsidRPr="00BE0AE5">
        <w:t>Финансово-экономические условия реализации образовательной программы основного общего образования</w:t>
      </w:r>
      <w:bookmarkEnd w:id="59"/>
    </w:p>
    <w:p w14:paraId="5F0D7E62" w14:textId="77777777" w:rsidR="00944BF0" w:rsidRPr="00BE0AE5" w:rsidRDefault="00944BF0" w:rsidP="00944BF0">
      <w:pPr>
        <w:pStyle w:val="body"/>
        <w:rPr>
          <w:rFonts w:cs="Times New Roman"/>
        </w:rPr>
      </w:pPr>
      <w:r w:rsidRPr="00BE0AE5">
        <w:rPr>
          <w:rFonts w:cs="Times New Roman"/>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14:paraId="23B64CF8" w14:textId="77777777" w:rsidR="00944BF0" w:rsidRPr="00BE0AE5" w:rsidRDefault="00944BF0" w:rsidP="00944BF0">
      <w:pPr>
        <w:pStyle w:val="body"/>
        <w:rPr>
          <w:rFonts w:cs="Times New Roman"/>
        </w:rPr>
      </w:pPr>
      <w:r w:rsidRPr="00BE0AE5">
        <w:rPr>
          <w:rFonts w:cs="Times New Roman"/>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14:paraId="23B397FE" w14:textId="77777777" w:rsidR="00944BF0" w:rsidRPr="00BE0AE5" w:rsidRDefault="00944BF0" w:rsidP="00944BF0">
      <w:pPr>
        <w:pStyle w:val="body"/>
        <w:rPr>
          <w:rFonts w:cs="Times New Roman"/>
        </w:rPr>
      </w:pPr>
      <w:r w:rsidRPr="00BE0AE5">
        <w:rPr>
          <w:rFonts w:cs="Times New Roman"/>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14:paraId="3BDAB335" w14:textId="77777777" w:rsidR="00944BF0" w:rsidRPr="00BE0AE5" w:rsidRDefault="00944BF0" w:rsidP="00944BF0">
      <w:pPr>
        <w:pStyle w:val="body"/>
        <w:rPr>
          <w:rFonts w:cs="Times New Roman"/>
        </w:rPr>
      </w:pPr>
      <w:r w:rsidRPr="00BE0AE5">
        <w:rPr>
          <w:rFonts w:cs="Times New Roman"/>
        </w:rPr>
        <w:t>Обеспечение государственных гарантий реализации прав на получение общедоступного и бесплатного основного общего образования в об</w:t>
      </w:r>
      <w:r w:rsidRPr="00BE0AE5">
        <w:rPr>
          <w:rFonts w:cs="Times New Roman"/>
        </w:rPr>
        <w:lastRenderedPageBreak/>
        <w:t xml:space="preserve">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14:paraId="5019BA1D" w14:textId="77777777" w:rsidR="00944BF0" w:rsidRPr="00BE0AE5" w:rsidRDefault="00944BF0" w:rsidP="00944BF0">
      <w:pPr>
        <w:pStyle w:val="body"/>
        <w:rPr>
          <w:rFonts w:cs="Times New Roman"/>
        </w:rPr>
      </w:pPr>
      <w:r w:rsidRPr="00BE0AE5">
        <w:rPr>
          <w:rFonts w:cs="Times New Roman"/>
        </w:rPr>
        <w:t>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0605DDC7" w14:textId="77777777" w:rsidR="00944BF0" w:rsidRPr="00BE0AE5" w:rsidRDefault="00944BF0" w:rsidP="00944BF0">
      <w:pPr>
        <w:pStyle w:val="body"/>
        <w:rPr>
          <w:rFonts w:cs="Times New Roman"/>
        </w:rPr>
      </w:pPr>
    </w:p>
    <w:p w14:paraId="2A19DCB5" w14:textId="77777777" w:rsidR="00944BF0" w:rsidRPr="00BE0AE5" w:rsidRDefault="00944BF0" w:rsidP="00944BF0">
      <w:pPr>
        <w:pStyle w:val="body"/>
        <w:rPr>
          <w:rFonts w:cs="Times New Roman"/>
        </w:rPr>
      </w:pPr>
      <w:r w:rsidRPr="00BE0AE5">
        <w:rPr>
          <w:rFonts w:cs="Times New Roman"/>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w:t>
      </w:r>
    </w:p>
    <w:p w14:paraId="3D34D52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расходы на оплату труда работников, участвующих в разработке и реализации образовательной программы основного общего образования;</w:t>
      </w:r>
    </w:p>
    <w:p w14:paraId="2EE3463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расходы на приобретение учебников и учебных пособий, средств обучения;</w:t>
      </w:r>
    </w:p>
    <w:p w14:paraId="6009732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прочие расходы (за исключением расходов на содержание зданий и оплату коммунальных услуг, осуществляемых из местных бюджетов).</w:t>
      </w:r>
    </w:p>
    <w:p w14:paraId="6593DB29" w14:textId="77777777" w:rsidR="00944BF0" w:rsidRPr="00BE0AE5" w:rsidRDefault="00944BF0" w:rsidP="00944BF0">
      <w:pPr>
        <w:pStyle w:val="body"/>
        <w:rPr>
          <w:rFonts w:cs="Times New Roman"/>
        </w:rPr>
      </w:pPr>
      <w:r w:rsidRPr="00BE0AE5">
        <w:rPr>
          <w:rFonts w:cs="Times New Roman"/>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w:t>
      </w:r>
      <w:r w:rsidRPr="00BE0AE5">
        <w:rPr>
          <w:rFonts w:cs="Times New Roman"/>
        </w:rPr>
        <w:lastRenderedPageBreak/>
        <w:t>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744BA9FB" w14:textId="77777777" w:rsidR="00944BF0" w:rsidRPr="00BE0AE5" w:rsidRDefault="00944BF0" w:rsidP="00944BF0">
      <w:pPr>
        <w:pStyle w:val="body"/>
        <w:rPr>
          <w:rFonts w:cs="Times New Roman"/>
        </w:rPr>
      </w:pPr>
      <w:r w:rsidRPr="00BE0AE5">
        <w:rPr>
          <w:rFonts w:cs="Times New Roman"/>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14:paraId="15C4E637" w14:textId="77777777" w:rsidR="00944BF0" w:rsidRPr="00BE0AE5" w:rsidRDefault="00944BF0" w:rsidP="00944BF0">
      <w:pPr>
        <w:pStyle w:val="body"/>
        <w:rPr>
          <w:rFonts w:cs="Times New Roman"/>
        </w:rPr>
      </w:pPr>
      <w:r w:rsidRPr="00BE0AE5">
        <w:rPr>
          <w:rFonts w:cs="Times New Roman"/>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14:paraId="3DC09257" w14:textId="77777777" w:rsidR="00944BF0" w:rsidRPr="00BE0AE5" w:rsidRDefault="00944BF0" w:rsidP="00944BF0">
      <w:pPr>
        <w:pStyle w:val="body"/>
        <w:rPr>
          <w:rFonts w:cs="Times New Roman"/>
          <w:spacing w:val="1"/>
        </w:rPr>
      </w:pPr>
      <w:r w:rsidRPr="00BE0AE5">
        <w:rPr>
          <w:rFonts w:cs="Times New Roman"/>
          <w:spacing w:val="1"/>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14:paraId="1FBADC97" w14:textId="77777777" w:rsidR="00944BF0" w:rsidRPr="00BE0AE5" w:rsidRDefault="00944BF0" w:rsidP="00944BF0">
      <w:pPr>
        <w:pStyle w:val="body"/>
        <w:rPr>
          <w:rFonts w:cs="Times New Roman"/>
          <w:spacing w:val="2"/>
        </w:rPr>
      </w:pPr>
      <w:r w:rsidRPr="00BE0AE5">
        <w:rPr>
          <w:rFonts w:cs="Times New Roman"/>
          <w:spacing w:val="2"/>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w:t>
      </w:r>
    </w:p>
    <w:p w14:paraId="5EAD3D2F" w14:textId="77777777" w:rsidR="00944BF0" w:rsidRPr="00BE0AE5" w:rsidRDefault="00944BF0" w:rsidP="00944BF0">
      <w:pPr>
        <w:pStyle w:val="body"/>
        <w:rPr>
          <w:rFonts w:cs="Times New Roman"/>
          <w:spacing w:val="1"/>
        </w:rPr>
      </w:pPr>
      <w:r w:rsidRPr="00BE0AE5">
        <w:rPr>
          <w:rFonts w:cs="Times New Roman"/>
          <w:spacing w:val="1"/>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w:t>
      </w:r>
      <w:r w:rsidRPr="00BE0AE5">
        <w:rPr>
          <w:rFonts w:cs="Times New Roman"/>
          <w:spacing w:val="1"/>
        </w:rPr>
        <w:lastRenderedPageBreak/>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14:paraId="371113FC" w14:textId="77777777" w:rsidR="00944BF0" w:rsidRPr="00BE0AE5" w:rsidRDefault="00944BF0" w:rsidP="00944BF0">
      <w:pPr>
        <w:pStyle w:val="body"/>
        <w:rPr>
          <w:rFonts w:cs="Times New Roman"/>
        </w:rPr>
      </w:pPr>
      <w:r w:rsidRPr="00BE0AE5">
        <w:rPr>
          <w:rFonts w:cs="Times New Roman"/>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14:paraId="25387135" w14:textId="77777777" w:rsidR="00944BF0" w:rsidRPr="00BE0AE5" w:rsidRDefault="00944BF0" w:rsidP="00944BF0">
      <w:pPr>
        <w:pStyle w:val="body"/>
        <w:rPr>
          <w:rFonts w:cs="Times New Roman"/>
          <w:spacing w:val="1"/>
        </w:rPr>
      </w:pPr>
      <w:r w:rsidRPr="00BE0AE5">
        <w:rPr>
          <w:rFonts w:cs="Times New Roman"/>
          <w:spacing w:val="1"/>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015BBCC0" w14:textId="77777777" w:rsidR="00944BF0" w:rsidRPr="00BE0AE5" w:rsidRDefault="00944BF0" w:rsidP="00944BF0">
      <w:pPr>
        <w:pStyle w:val="body"/>
        <w:rPr>
          <w:rFonts w:cs="Times New Roman"/>
        </w:rPr>
      </w:pPr>
      <w:r w:rsidRPr="00BE0AE5">
        <w:rPr>
          <w:rFonts w:cs="Times New Roman"/>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w:t>
      </w:r>
      <w:proofErr w:type="spellStart"/>
      <w:r w:rsidRPr="00BE0AE5">
        <w:rPr>
          <w:rFonts w:cs="Times New Roman"/>
        </w:rPr>
        <w:t>здоровьесберегающих</w:t>
      </w:r>
      <w:proofErr w:type="spellEnd"/>
      <w:r w:rsidRPr="00BE0AE5">
        <w:rPr>
          <w:rFonts w:cs="Times New Roman"/>
        </w:rPr>
        <w:t xml:space="preserve">; участие в методической работе, распространение передового педагогического опыта; повышение уровня профессионального мастерства и др. </w:t>
      </w:r>
    </w:p>
    <w:p w14:paraId="3764B198" w14:textId="77777777" w:rsidR="00944BF0" w:rsidRPr="00BE0AE5" w:rsidRDefault="00944BF0" w:rsidP="00944BF0">
      <w:pPr>
        <w:pStyle w:val="body"/>
        <w:rPr>
          <w:rFonts w:cs="Times New Roman"/>
        </w:rPr>
      </w:pPr>
      <w:r w:rsidRPr="00BE0AE5">
        <w:rPr>
          <w:rFonts w:cs="Times New Roman"/>
        </w:rPr>
        <w:t>Образовательная организация самостоятельно определяет:</w:t>
      </w:r>
    </w:p>
    <w:p w14:paraId="2CFDF5A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соотношение базовой и стимулирующей части фонда оплаты труда;</w:t>
      </w:r>
    </w:p>
    <w:p w14:paraId="25C4E58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14:paraId="0DA61CD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соотношение общей и специальной частей внутри базовой части фонда оплаты труда;</w:t>
      </w:r>
    </w:p>
    <w:p w14:paraId="38AC87A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порядок распределения стимулирующей части фонда оплаты </w:t>
      </w:r>
      <w:r w:rsidRPr="00BE0AE5">
        <w:rPr>
          <w:rFonts w:cs="Times New Roman"/>
        </w:rPr>
        <w:lastRenderedPageBreak/>
        <w:t>труда в соответствии с региональными и муниципальными нормативными правовыми актами.</w:t>
      </w:r>
    </w:p>
    <w:p w14:paraId="4DDC993C" w14:textId="381BD116" w:rsidR="00944BF0" w:rsidRPr="00BE0AE5" w:rsidRDefault="00944BF0" w:rsidP="00944BF0">
      <w:pPr>
        <w:pStyle w:val="body"/>
        <w:rPr>
          <w:rFonts w:cs="Times New Roman"/>
        </w:rPr>
      </w:pPr>
      <w:r w:rsidRPr="00BE0AE5">
        <w:rPr>
          <w:rFonts w:cs="Times New Roman"/>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14:paraId="22EF79E6" w14:textId="77777777" w:rsidR="00944BF0" w:rsidRPr="00BE0AE5" w:rsidRDefault="00944BF0" w:rsidP="00944BF0">
      <w:pPr>
        <w:pStyle w:val="body"/>
        <w:rPr>
          <w:rFonts w:cs="Times New Roman"/>
        </w:rPr>
      </w:pPr>
      <w:r w:rsidRPr="00BE0AE5">
        <w:rPr>
          <w:rFonts w:cs="Times New Roman"/>
        </w:rPr>
        <w:t xml:space="preserve">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14:paraId="582443FF" w14:textId="77777777" w:rsidR="00944BF0" w:rsidRPr="00BE0AE5" w:rsidRDefault="00944BF0" w:rsidP="00944BF0">
      <w:pPr>
        <w:pStyle w:val="body"/>
        <w:rPr>
          <w:rFonts w:cs="Times New Roman"/>
        </w:rPr>
      </w:pPr>
      <w:r w:rsidRPr="00BE0AE5">
        <w:rPr>
          <w:rFonts w:cs="Times New Roman"/>
        </w:rPr>
        <w:t>Взаимодействие осуществляется:</w:t>
      </w:r>
    </w:p>
    <w:p w14:paraId="0251668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14:paraId="07D626A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14:paraId="3D967D16" w14:textId="77777777" w:rsidR="00944BF0" w:rsidRPr="00BE0AE5" w:rsidRDefault="00944BF0" w:rsidP="00944BF0">
      <w:pPr>
        <w:pStyle w:val="body"/>
        <w:rPr>
          <w:rFonts w:cs="Times New Roman"/>
        </w:rPr>
      </w:pPr>
      <w:r w:rsidRPr="00BE0AE5">
        <w:rPr>
          <w:rFonts w:cs="Times New Roman"/>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14:paraId="51499557" w14:textId="77777777" w:rsidR="00944BF0" w:rsidRPr="00BE0AE5" w:rsidRDefault="00944BF0" w:rsidP="00944BF0">
      <w:pPr>
        <w:pStyle w:val="body"/>
        <w:rPr>
          <w:rFonts w:cs="Times New Roman"/>
          <w:spacing w:val="2"/>
        </w:rPr>
      </w:pPr>
      <w:r w:rsidRPr="00BE0AE5">
        <w:rPr>
          <w:rFonts w:cs="Times New Roman"/>
          <w:spacing w:val="2"/>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w:t>
      </w:r>
      <w:r w:rsidRPr="00BE0AE5">
        <w:rPr>
          <w:rFonts w:cs="Times New Roman"/>
          <w:spacing w:val="2"/>
        </w:rPr>
        <w:lastRenderedPageBreak/>
        <w:t>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14:paraId="0EF30BCA" w14:textId="77777777" w:rsidR="00944BF0" w:rsidRPr="00BE0AE5" w:rsidRDefault="00944BF0" w:rsidP="00944BF0">
      <w:pPr>
        <w:pStyle w:val="body"/>
        <w:rPr>
          <w:rFonts w:cs="Times New Roman"/>
        </w:rPr>
      </w:pPr>
      <w:r w:rsidRPr="00BE0AE5">
        <w:rPr>
          <w:rFonts w:cs="Times New Roman"/>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14:paraId="1D180E6A" w14:textId="77777777" w:rsidR="00944BF0" w:rsidRPr="00BE0AE5" w:rsidRDefault="00944BF0" w:rsidP="00944BF0">
      <w:pPr>
        <w:pStyle w:val="body"/>
        <w:rPr>
          <w:rFonts w:cs="Times New Roman"/>
        </w:rPr>
      </w:pPr>
      <w:r w:rsidRPr="00BE0AE5">
        <w:rPr>
          <w:rFonts w:cs="Times New Roman"/>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14:paraId="3EEDBDAB" w14:textId="77777777" w:rsidR="00944BF0" w:rsidRPr="00BE0AE5" w:rsidRDefault="00944BF0" w:rsidP="00944BF0">
      <w:pPr>
        <w:pStyle w:val="h3"/>
        <w:rPr>
          <w:rFonts w:cs="Times New Roman"/>
        </w:rPr>
      </w:pPr>
      <w:r w:rsidRPr="00BE0AE5">
        <w:rPr>
          <w:rFonts w:cs="Times New Roman"/>
        </w:rPr>
        <w:t>Материально-техническое и учебно-методическое обеспечение программы основного общего образования</w:t>
      </w:r>
    </w:p>
    <w:p w14:paraId="419215B3" w14:textId="77777777" w:rsidR="00944BF0" w:rsidRPr="00BE0AE5" w:rsidRDefault="00944BF0" w:rsidP="00944BF0">
      <w:pPr>
        <w:pStyle w:val="h4-first"/>
        <w:rPr>
          <w:rFonts w:cs="Times New Roman"/>
        </w:rPr>
      </w:pPr>
      <w:r w:rsidRPr="00BE0AE5">
        <w:rPr>
          <w:rFonts w:cs="Times New Roman"/>
        </w:rPr>
        <w:t xml:space="preserve">Информационно-образовательная среда </w:t>
      </w:r>
    </w:p>
    <w:p w14:paraId="1C573FEF" w14:textId="77777777" w:rsidR="00944BF0" w:rsidRPr="00BE0AE5" w:rsidRDefault="00944BF0" w:rsidP="00944BF0">
      <w:pPr>
        <w:pStyle w:val="body"/>
        <w:rPr>
          <w:rFonts w:cs="Times New Roman"/>
        </w:rPr>
      </w:pPr>
      <w:r w:rsidRPr="00BE0AE5">
        <w:rPr>
          <w:rFonts w:cs="Times New Roman"/>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14:paraId="5A3C6760" w14:textId="77777777" w:rsidR="00944BF0" w:rsidRPr="00BE0AE5" w:rsidRDefault="00944BF0" w:rsidP="00944BF0">
      <w:pPr>
        <w:pStyle w:val="body"/>
        <w:rPr>
          <w:rFonts w:cs="Times New Roman"/>
        </w:rPr>
      </w:pPr>
      <w:r w:rsidRPr="00BE0AE5">
        <w:rPr>
          <w:rFonts w:cs="Times New Roman"/>
        </w:rPr>
        <w:t xml:space="preserve">Основными компонентами ИОС образовательной организации являются: </w:t>
      </w:r>
    </w:p>
    <w:p w14:paraId="5A56A68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14:paraId="493EEB3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фонд дополнительной литературы (художественная и научно-популярная литература, справочно-библиографические и периодические издания);</w:t>
      </w:r>
    </w:p>
    <w:p w14:paraId="0DD2B84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учебно-наглядные пособия (средства натурного фонда, модели, печатные, экранно-звуковые средства, мультимедийные средства);</w:t>
      </w:r>
    </w:p>
    <w:p w14:paraId="67F576E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информационно-образовательные ресурсы Интернета, прошедшие </w:t>
      </w:r>
      <w:r w:rsidRPr="00BE0AE5">
        <w:rPr>
          <w:rFonts w:cs="Times New Roman"/>
        </w:rPr>
        <w:lastRenderedPageBreak/>
        <w:t xml:space="preserve">в </w:t>
      </w:r>
      <w:proofErr w:type="spellStart"/>
      <w:r w:rsidRPr="00BE0AE5">
        <w:rPr>
          <w:rFonts w:cs="Times New Roman"/>
        </w:rPr>
        <w:t>установленом</w:t>
      </w:r>
      <w:proofErr w:type="spellEnd"/>
      <w:r w:rsidRPr="00BE0AE5">
        <w:rPr>
          <w:rFonts w:cs="Times New Roman"/>
        </w:rPr>
        <w:t xml:space="preserve"> порядке процедуру верификации и обеспечивающие доступ обучающихся к учебным материалам, в т. ч. к наследию отечественного кинематографа;</w:t>
      </w:r>
    </w:p>
    <w:p w14:paraId="4EE0663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информационно-телекоммуникационная инфраструктура;</w:t>
      </w:r>
    </w:p>
    <w:p w14:paraId="11BD6EE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технические средства, обеспечивающие функционирование информационно-образовательной среды;</w:t>
      </w:r>
    </w:p>
    <w:p w14:paraId="2B5516A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программные инструменты, обеспечивающие функционирование информационно-образовательной среды;</w:t>
      </w:r>
    </w:p>
    <w:p w14:paraId="7A5299A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служба технической поддержки функционирования информационно-образовательной среды.</w:t>
      </w:r>
    </w:p>
    <w:p w14:paraId="4DDD49C0" w14:textId="77777777" w:rsidR="00944BF0" w:rsidRPr="00BE0AE5" w:rsidRDefault="00944BF0" w:rsidP="00944BF0">
      <w:pPr>
        <w:pStyle w:val="body"/>
        <w:rPr>
          <w:rFonts w:cs="Times New Roman"/>
        </w:rPr>
      </w:pPr>
      <w:r w:rsidRPr="00BE0AE5">
        <w:rPr>
          <w:rFonts w:cs="Times New Roman"/>
        </w:rPr>
        <w:t xml:space="preserve">ИОС образовательной организации предоставляет для участников образовательного процесса возможность: </w:t>
      </w:r>
    </w:p>
    <w:p w14:paraId="3D63198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достижения обучающимися планируемых результатов освоения ООП ООО, в том числе адаптированной для обучающихся с ограниченными возможностями здоровья (ОВЗ);</w:t>
      </w:r>
    </w:p>
    <w:p w14:paraId="1DD619A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14:paraId="39A38A9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14:paraId="52098C8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 </w:t>
      </w:r>
    </w:p>
    <w:p w14:paraId="53616C5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14:paraId="5B870AA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66B0342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формирования у обучающихся опыта самостоятельной образовательной и общественной деятельности;</w:t>
      </w:r>
    </w:p>
    <w:p w14:paraId="10CCCE2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lastRenderedPageBreak/>
        <w:t>формирования у обучающихся экологической грамотности, навыков здорового и безопасного для человека и окружающей его среды образа жизни;</w:t>
      </w:r>
    </w:p>
    <w:p w14:paraId="1C0E555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использования в образовательной деятельности современных образовательных технологий, направленных в том числе на воспитание обучающихся;</w:t>
      </w:r>
    </w:p>
    <w:p w14:paraId="6CEBA40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14:paraId="27012CD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7322DF4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эффективного управления организацией с использованием ИКТ, современных механизмов финансирования.</w:t>
      </w:r>
    </w:p>
    <w:p w14:paraId="1BDD2541" w14:textId="77777777" w:rsidR="00944BF0" w:rsidRPr="00BE0AE5" w:rsidRDefault="00944BF0" w:rsidP="00944BF0">
      <w:pPr>
        <w:pStyle w:val="body"/>
        <w:rPr>
          <w:rFonts w:cs="Times New Roman"/>
        </w:rPr>
      </w:pPr>
      <w:r w:rsidRPr="00BE0AE5">
        <w:rPr>
          <w:rFonts w:cs="Times New Roman"/>
        </w:rPr>
        <w:t>Электронная информационно-образовательная среда организации обеспечивает:</w:t>
      </w:r>
    </w:p>
    <w:p w14:paraId="0DEADC66"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образовательной организации: </w:t>
      </w:r>
      <w:r w:rsidRPr="00BE0AE5">
        <w:rPr>
          <w:rStyle w:val="Italic"/>
          <w:rFonts w:cs="Times New Roman"/>
          <w:spacing w:val="1"/>
        </w:rPr>
        <w:t>(указывается сайт (портал), где размещена соответствующая информация)</w:t>
      </w:r>
      <w:r w:rsidRPr="00BE0AE5">
        <w:rPr>
          <w:rFonts w:cs="Times New Roman"/>
          <w:spacing w:val="1"/>
        </w:rPr>
        <w:t xml:space="preserve">; </w:t>
      </w:r>
    </w:p>
    <w:p w14:paraId="0615E7D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формирование и хранение электронного портфолио обучающегося, в том числе его работ и оценок за эти работы;</w:t>
      </w:r>
    </w:p>
    <w:p w14:paraId="116C9C3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14:paraId="0EB2CEA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14:paraId="7CAE346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взаимодействие между участниками образовательного процесса, в том числе синхронные и (или) асинхронные взаимодействия посредством Интернета.</w:t>
      </w:r>
    </w:p>
    <w:p w14:paraId="421E4B69" w14:textId="77777777" w:rsidR="00944BF0" w:rsidRPr="00BE0AE5" w:rsidRDefault="00944BF0" w:rsidP="00944BF0">
      <w:pPr>
        <w:pStyle w:val="body"/>
        <w:rPr>
          <w:rFonts w:cs="Times New Roman"/>
        </w:rPr>
      </w:pPr>
      <w:r w:rsidRPr="00BE0AE5">
        <w:rPr>
          <w:rFonts w:cs="Times New Roman"/>
        </w:rPr>
        <w:t xml:space="preserve">Электронная информационно-образовательная среда позволяет обучающимся осуществить: </w:t>
      </w:r>
    </w:p>
    <w:p w14:paraId="1F3FC0E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поиск и получение информации в локальной сети организации и Глобальной сети — Интернете в соответствии с учебной задачей;</w:t>
      </w:r>
    </w:p>
    <w:p w14:paraId="6BD83BE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обработку информации для выступления с аудио-, видео- и графическим сопровождением;</w:t>
      </w:r>
    </w:p>
    <w:p w14:paraId="617DF80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размещение продуктов познавательной, исследовательской и </w:t>
      </w:r>
      <w:r w:rsidRPr="00BE0AE5">
        <w:rPr>
          <w:rFonts w:cs="Times New Roman"/>
        </w:rPr>
        <w:lastRenderedPageBreak/>
        <w:t>творческой деятельности в сети образовательной организации и Интернете;</w:t>
      </w:r>
    </w:p>
    <w:p w14:paraId="38A14E4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выпуск школьных печатных изданий, радиопередач;</w:t>
      </w:r>
    </w:p>
    <w:p w14:paraId="1F43FD6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14:paraId="0E5D9145" w14:textId="77777777" w:rsidR="00944BF0" w:rsidRPr="00BE0AE5" w:rsidRDefault="00944BF0" w:rsidP="00944BF0">
      <w:pPr>
        <w:pStyle w:val="body"/>
        <w:rPr>
          <w:rFonts w:cs="Times New Roman"/>
          <w:spacing w:val="1"/>
        </w:rPr>
      </w:pPr>
      <w:r w:rsidRPr="00BE0AE5">
        <w:rPr>
          <w:rFonts w:cs="Times New Roman"/>
          <w:spacing w:val="1"/>
        </w:rPr>
        <w:t>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как на территории организации, так и вне ее.</w:t>
      </w:r>
    </w:p>
    <w:p w14:paraId="369ABBAA" w14:textId="77777777" w:rsidR="00944BF0" w:rsidRPr="00BE0AE5" w:rsidRDefault="00944BF0" w:rsidP="00944BF0">
      <w:pPr>
        <w:pStyle w:val="body"/>
        <w:rPr>
          <w:rFonts w:cs="Times New Roman"/>
        </w:rPr>
      </w:pPr>
      <w:r w:rsidRPr="00BE0AE5">
        <w:rPr>
          <w:rFonts w:cs="Times New Roman"/>
        </w:rPr>
        <w:t xml:space="preserve">Функционирование электронной информационно-образовательной среды требует </w:t>
      </w:r>
      <w:proofErr w:type="spellStart"/>
      <w:r w:rsidRPr="00BE0AE5">
        <w:rPr>
          <w:rFonts w:cs="Times New Roman"/>
        </w:rPr>
        <w:t>соответвующих</w:t>
      </w:r>
      <w:proofErr w:type="spellEnd"/>
      <w:r w:rsidRPr="00BE0AE5">
        <w:rPr>
          <w:rFonts w:cs="Times New Roman"/>
        </w:rPr>
        <w:t xml:space="preserve"> средств ИКТ и квалификации работников, ее использующих и поддерживающих.</w:t>
      </w:r>
    </w:p>
    <w:p w14:paraId="691E3A0E" w14:textId="77777777" w:rsidR="00944BF0" w:rsidRPr="00BE0AE5" w:rsidRDefault="00944BF0" w:rsidP="00944BF0">
      <w:pPr>
        <w:pStyle w:val="body"/>
        <w:rPr>
          <w:rFonts w:cs="Times New Roman"/>
        </w:rPr>
      </w:pPr>
      <w:r w:rsidRPr="00BE0AE5">
        <w:rPr>
          <w:rFonts w:cs="Times New Roman"/>
        </w:rPr>
        <w:t>Функционирование электронной информационно-образовательной среды соответствует законодательству Российской Федерации</w:t>
      </w:r>
      <w:r w:rsidRPr="00BE0AE5">
        <w:rPr>
          <w:rStyle w:val="footnote-num"/>
          <w:rFonts w:cs="Times New Roman"/>
          <w:vertAlign w:val="superscript"/>
        </w:rPr>
        <w:footnoteReference w:id="56"/>
      </w:r>
      <w:r w:rsidRPr="00BE0AE5">
        <w:rPr>
          <w:rFonts w:cs="Times New Roman"/>
        </w:rPr>
        <w:t xml:space="preserve">. </w:t>
      </w:r>
    </w:p>
    <w:p w14:paraId="47A607FF" w14:textId="77777777" w:rsidR="00944BF0" w:rsidRPr="00BE0AE5" w:rsidRDefault="00944BF0" w:rsidP="00944BF0">
      <w:pPr>
        <w:pStyle w:val="body"/>
        <w:rPr>
          <w:rFonts w:cs="Times New Roman"/>
        </w:rPr>
      </w:pPr>
      <w:r w:rsidRPr="00BE0AE5">
        <w:rPr>
          <w:rFonts w:cs="Times New Roman"/>
        </w:rPr>
        <w:t>Информационно-образовательная среда организации обеспечивает реализацию особых образовательных потребностей детей с ОВЗ (</w:t>
      </w:r>
      <w:r w:rsidRPr="00BE0AE5">
        <w:rPr>
          <w:rStyle w:val="Italic"/>
          <w:rFonts w:cs="Times New Roman"/>
        </w:rPr>
        <w:t>указывается в случае реализации адаптированных основных образовательных программ основного общего образования обучающихся с ОВЗ</w:t>
      </w:r>
      <w:r w:rsidRPr="00BE0AE5">
        <w:rPr>
          <w:rFonts w:cs="Times New Roman"/>
        </w:rPr>
        <w:t xml:space="preserve">). </w:t>
      </w:r>
    </w:p>
    <w:p w14:paraId="478DA478" w14:textId="315CA79A" w:rsidR="00944BF0" w:rsidRPr="00BE0AE5" w:rsidRDefault="00944BF0" w:rsidP="00944BF0">
      <w:pPr>
        <w:pStyle w:val="body"/>
        <w:rPr>
          <w:rFonts w:cs="Times New Roman"/>
        </w:rPr>
      </w:pPr>
      <w:r w:rsidRPr="00BE0AE5">
        <w:rPr>
          <w:rFonts w:cs="Times New Roman"/>
        </w:rPr>
        <w:t>Характеристика информационно-образовательной среды образовательной организации по направлениям отражено в таблице (см. таблицу).</w:t>
      </w:r>
    </w:p>
    <w:p w14:paraId="4A969E1B" w14:textId="0F3C3F83" w:rsidR="00B33B4D" w:rsidRPr="00BE0AE5" w:rsidRDefault="00B33B4D" w:rsidP="00944BF0">
      <w:pPr>
        <w:pStyle w:val="body"/>
        <w:rPr>
          <w:rFonts w:cs="Times New Roman"/>
        </w:rPr>
      </w:pPr>
    </w:p>
    <w:p w14:paraId="36507DEC" w14:textId="77777777" w:rsidR="00B33B4D" w:rsidRPr="00BE0AE5" w:rsidRDefault="00B33B4D" w:rsidP="00944BF0">
      <w:pPr>
        <w:pStyle w:val="body"/>
        <w:rPr>
          <w:rFonts w:cs="Times New Roman"/>
        </w:rPr>
        <w:sectPr w:rsidR="00B33B4D" w:rsidRPr="00BE0AE5" w:rsidSect="00B33B4D">
          <w:footnotePr>
            <w:numRestart w:val="eachPage"/>
          </w:footnotePr>
          <w:pgSz w:w="7824" w:h="12019"/>
          <w:pgMar w:top="737" w:right="794" w:bottom="1134" w:left="794" w:header="720" w:footer="510" w:gutter="0"/>
          <w:cols w:space="720"/>
          <w:noEndnote/>
          <w:titlePg/>
          <w:docGrid w:linePitch="272"/>
        </w:sectPr>
      </w:pPr>
    </w:p>
    <w:p w14:paraId="1FEB597A" w14:textId="77777777" w:rsidR="00944BF0" w:rsidRPr="00BE0AE5" w:rsidRDefault="00944BF0" w:rsidP="00944BF0">
      <w:pPr>
        <w:pStyle w:val="body"/>
        <w:jc w:val="right"/>
        <w:rPr>
          <w:rFonts w:cs="Times New Roman"/>
        </w:rPr>
      </w:pPr>
      <w:r w:rsidRPr="00BE0AE5">
        <w:rPr>
          <w:rFonts w:cs="Times New Roman"/>
        </w:rPr>
        <w:lastRenderedPageBreak/>
        <w:t xml:space="preserve">Таблица </w:t>
      </w:r>
    </w:p>
    <w:p w14:paraId="22D4548B" w14:textId="77777777" w:rsidR="00944BF0" w:rsidRPr="00BE0AE5" w:rsidRDefault="00944BF0" w:rsidP="00944BF0">
      <w:pPr>
        <w:pStyle w:val="h3"/>
        <w:rPr>
          <w:rFonts w:cs="Times New Roman"/>
        </w:rPr>
      </w:pPr>
      <w:r w:rsidRPr="00BE0AE5">
        <w:rPr>
          <w:rFonts w:cs="Times New Roman"/>
        </w:rPr>
        <w:t>Характеристика информационно-образовательной среды</w:t>
      </w:r>
    </w:p>
    <w:tbl>
      <w:tblPr>
        <w:tblW w:w="0" w:type="auto"/>
        <w:tblInd w:w="113" w:type="dxa"/>
        <w:tblLayout w:type="fixed"/>
        <w:tblCellMar>
          <w:left w:w="0" w:type="dxa"/>
          <w:right w:w="0" w:type="dxa"/>
        </w:tblCellMar>
        <w:tblLook w:val="0000" w:firstRow="0" w:lastRow="0" w:firstColumn="0" w:lastColumn="0" w:noHBand="0" w:noVBand="0"/>
      </w:tblPr>
      <w:tblGrid>
        <w:gridCol w:w="567"/>
        <w:gridCol w:w="5216"/>
        <w:gridCol w:w="2030"/>
        <w:gridCol w:w="2325"/>
      </w:tblGrid>
      <w:tr w:rsidR="00944BF0" w:rsidRPr="00BE0AE5" w14:paraId="61E1A32F" w14:textId="77777777" w:rsidTr="0040542F">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6BC2D51" w14:textId="77777777" w:rsidR="00944BF0" w:rsidRPr="00BE0AE5" w:rsidRDefault="00944BF0" w:rsidP="0040542F">
            <w:pPr>
              <w:pStyle w:val="table-head"/>
              <w:rPr>
                <w:rFonts w:cs="Times New Roman"/>
              </w:rPr>
            </w:pPr>
            <w:r w:rsidRPr="00BE0AE5">
              <w:rPr>
                <w:rFonts w:cs="Times New Roman"/>
              </w:rPr>
              <w:t>№ п/п</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C234794" w14:textId="77777777" w:rsidR="00944BF0" w:rsidRPr="00BE0AE5" w:rsidRDefault="00944BF0" w:rsidP="0040542F">
            <w:pPr>
              <w:pStyle w:val="table-head"/>
              <w:rPr>
                <w:rFonts w:cs="Times New Roman"/>
              </w:rPr>
            </w:pPr>
            <w:r w:rsidRPr="00BE0AE5">
              <w:rPr>
                <w:rFonts w:cs="Times New Roman"/>
              </w:rPr>
              <w:t xml:space="preserve">Компоненты </w:t>
            </w:r>
            <w:r w:rsidRPr="00BE0AE5">
              <w:rPr>
                <w:rFonts w:cs="Times New Roman"/>
              </w:rPr>
              <w:br/>
              <w:t>информационно-</w:t>
            </w:r>
            <w:r w:rsidRPr="00BE0AE5">
              <w:rPr>
                <w:rFonts w:cs="Times New Roman"/>
              </w:rPr>
              <w:br/>
              <w:t>образовательной среды</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307DD9B9" w14:textId="77777777" w:rsidR="00944BF0" w:rsidRPr="00BE0AE5" w:rsidRDefault="00944BF0" w:rsidP="0040542F">
            <w:pPr>
              <w:pStyle w:val="table-head"/>
              <w:rPr>
                <w:rFonts w:cs="Times New Roman"/>
              </w:rPr>
            </w:pPr>
            <w:r w:rsidRPr="00BE0AE5">
              <w:rPr>
                <w:rFonts w:cs="Times New Roman"/>
              </w:rPr>
              <w:t xml:space="preserve">Наличие </w:t>
            </w:r>
            <w:r w:rsidRPr="00BE0AE5">
              <w:rPr>
                <w:rFonts w:cs="Times New Roman"/>
              </w:rPr>
              <w:br/>
              <w:t>компонентов ИОС</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71669B1" w14:textId="77777777" w:rsidR="00944BF0" w:rsidRPr="00BE0AE5" w:rsidRDefault="00944BF0" w:rsidP="0040542F">
            <w:pPr>
              <w:pStyle w:val="table-head"/>
              <w:rPr>
                <w:rFonts w:cs="Times New Roman"/>
              </w:rPr>
            </w:pPr>
            <w:r w:rsidRPr="00BE0AE5">
              <w:rPr>
                <w:rFonts w:cs="Times New Roman"/>
              </w:rPr>
              <w:t xml:space="preserve">Сроки создания условий </w:t>
            </w:r>
            <w:r w:rsidRPr="00BE0AE5">
              <w:rPr>
                <w:rFonts w:cs="Times New Roman"/>
              </w:rPr>
              <w:br/>
              <w:t xml:space="preserve">в соответствии </w:t>
            </w:r>
            <w:r w:rsidRPr="00BE0AE5">
              <w:rPr>
                <w:rFonts w:cs="Times New Roman"/>
              </w:rPr>
              <w:br/>
              <w:t>с требованиями ФГОС (в случае полного или частично отсутствия обеспеченности)</w:t>
            </w:r>
          </w:p>
        </w:tc>
      </w:tr>
      <w:tr w:rsidR="00944BF0" w:rsidRPr="00BE0AE5" w14:paraId="239454B0" w14:textId="77777777" w:rsidTr="0040542F">
        <w:trPr>
          <w:trHeight w:val="60"/>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283E33E4" w14:textId="77777777" w:rsidR="00944BF0" w:rsidRPr="00BE0AE5" w:rsidRDefault="00944BF0" w:rsidP="0040542F">
            <w:pPr>
              <w:pStyle w:val="table-bodycentre"/>
              <w:rPr>
                <w:rFonts w:cs="Times New Roman"/>
              </w:rPr>
            </w:pPr>
            <w:r w:rsidRPr="00BE0AE5">
              <w:rPr>
                <w:rFonts w:cs="Times New Roman"/>
              </w:rPr>
              <w:t>1.</w:t>
            </w:r>
          </w:p>
        </w:tc>
        <w:tc>
          <w:tcPr>
            <w:tcW w:w="5216"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7559884B" w14:textId="77777777" w:rsidR="00944BF0" w:rsidRPr="00BE0AE5" w:rsidRDefault="00944BF0" w:rsidP="0040542F">
            <w:pPr>
              <w:pStyle w:val="table-body0mm"/>
              <w:rPr>
                <w:rFonts w:cs="Times New Roman"/>
              </w:rPr>
            </w:pPr>
            <w:r w:rsidRPr="00BE0AE5">
              <w:rPr>
                <w:rFonts w:cs="Times New Roman"/>
              </w:rPr>
              <w:t>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06CE969E"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32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3E74D822"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3F673E38" w14:textId="77777777" w:rsidTr="0040542F">
        <w:trPr>
          <w:trHeight w:val="60"/>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0C81B098" w14:textId="77777777" w:rsidR="00944BF0" w:rsidRPr="00BE0AE5" w:rsidRDefault="00944BF0" w:rsidP="0040542F">
            <w:pPr>
              <w:pStyle w:val="table-bodycentre"/>
              <w:rPr>
                <w:rFonts w:cs="Times New Roman"/>
              </w:rPr>
            </w:pPr>
            <w:r w:rsidRPr="00BE0AE5">
              <w:rPr>
                <w:rFonts w:cs="Times New Roman"/>
              </w:rPr>
              <w:t>2.</w:t>
            </w:r>
          </w:p>
        </w:tc>
        <w:tc>
          <w:tcPr>
            <w:tcW w:w="5216"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666063B9" w14:textId="77777777" w:rsidR="00944BF0" w:rsidRPr="00BE0AE5" w:rsidRDefault="00944BF0" w:rsidP="0040542F">
            <w:pPr>
              <w:pStyle w:val="table-body0mm"/>
              <w:rPr>
                <w:rFonts w:cs="Times New Roman"/>
              </w:rPr>
            </w:pPr>
            <w:r w:rsidRPr="00BE0AE5">
              <w:rPr>
                <w:rFonts w:cs="Times New Roman"/>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1ADEAC5E"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32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6B8744CC"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5A043E52" w14:textId="77777777" w:rsidTr="0040542F">
        <w:trPr>
          <w:trHeight w:val="60"/>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76CACAC6" w14:textId="77777777" w:rsidR="00944BF0" w:rsidRPr="00BE0AE5" w:rsidRDefault="00944BF0" w:rsidP="0040542F">
            <w:pPr>
              <w:pStyle w:val="table-bodycentre"/>
              <w:rPr>
                <w:rFonts w:cs="Times New Roman"/>
              </w:rPr>
            </w:pPr>
            <w:r w:rsidRPr="00BE0AE5">
              <w:rPr>
                <w:rFonts w:cs="Times New Roman"/>
              </w:rPr>
              <w:lastRenderedPageBreak/>
              <w:t>3.</w:t>
            </w:r>
          </w:p>
        </w:tc>
        <w:tc>
          <w:tcPr>
            <w:tcW w:w="5216"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5CD2055D" w14:textId="77777777" w:rsidR="00944BF0" w:rsidRPr="00BE0AE5" w:rsidRDefault="00944BF0" w:rsidP="0040542F">
            <w:pPr>
              <w:pStyle w:val="table-body0mm"/>
              <w:rPr>
                <w:rFonts w:cs="Times New Roman"/>
              </w:rPr>
            </w:pPr>
            <w:r w:rsidRPr="00BE0AE5">
              <w:rPr>
                <w:rFonts w:cs="Times New Roman"/>
              </w:rPr>
              <w:t>Фонд дополнительной литературы художественной и научно-популярной, справочно-библиографических, периодических изданий, в том числе специальных изданий для обучающихся с ОВЗ</w:t>
            </w:r>
          </w:p>
        </w:tc>
        <w:tc>
          <w:tcPr>
            <w:tcW w:w="2030"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0024AF4F"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32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14:paraId="1A661A1B"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1C5BED75" w14:textId="77777777" w:rsidTr="0040542F">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FD7C70E" w14:textId="77777777" w:rsidR="00944BF0" w:rsidRPr="00BE0AE5" w:rsidRDefault="00944BF0" w:rsidP="0040542F">
            <w:pPr>
              <w:pStyle w:val="table-bodycentre"/>
              <w:rPr>
                <w:rFonts w:cs="Times New Roman"/>
              </w:rPr>
            </w:pPr>
            <w:r w:rsidRPr="00BE0AE5">
              <w:rPr>
                <w:rFonts w:cs="Times New Roman"/>
              </w:rPr>
              <w:t>4.</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3FC4C63" w14:textId="77777777" w:rsidR="00944BF0" w:rsidRPr="00BE0AE5" w:rsidRDefault="00944BF0" w:rsidP="0040542F">
            <w:pPr>
              <w:pStyle w:val="table-body0mm"/>
              <w:rPr>
                <w:rFonts w:cs="Times New Roman"/>
              </w:rPr>
            </w:pPr>
            <w:r w:rsidRPr="00BE0AE5">
              <w:rPr>
                <w:rFonts w:cs="Times New Roman"/>
              </w:rPr>
              <w:t xml:space="preserve">Учебно-наглядные пособия (средства обучения): </w:t>
            </w:r>
          </w:p>
          <w:p w14:paraId="410B45CF" w14:textId="77777777" w:rsidR="00944BF0" w:rsidRPr="00BE0AE5" w:rsidRDefault="00944BF0" w:rsidP="0040542F">
            <w:pPr>
              <w:pStyle w:val="table-list-bullet"/>
              <w:rPr>
                <w:rFonts w:cs="Times New Roman"/>
              </w:rPr>
            </w:pPr>
            <w:r w:rsidRPr="00BE0AE5">
              <w:rPr>
                <w:rFonts w:cs="Times New Roman"/>
              </w:rPr>
              <w:t xml:space="preserve">натурный фонд (натуральные природные объекты, коллекции промышленных материалов, наборы для экспериментов, коллекции народных промыслов и др.); </w:t>
            </w:r>
          </w:p>
          <w:p w14:paraId="6881F9DA" w14:textId="77777777" w:rsidR="00944BF0" w:rsidRPr="00BE0AE5" w:rsidRDefault="00944BF0" w:rsidP="0040542F">
            <w:pPr>
              <w:pStyle w:val="table-list-bullet"/>
              <w:rPr>
                <w:rFonts w:cs="Times New Roman"/>
              </w:rPr>
            </w:pPr>
            <w:r w:rsidRPr="00BE0AE5">
              <w:rPr>
                <w:rFonts w:cs="Times New Roman"/>
              </w:rPr>
              <w:t>модели разных видов;</w:t>
            </w:r>
          </w:p>
          <w:p w14:paraId="5D5B105D" w14:textId="77777777" w:rsidR="00944BF0" w:rsidRPr="00BE0AE5" w:rsidRDefault="00944BF0" w:rsidP="0040542F">
            <w:pPr>
              <w:pStyle w:val="table-list-bullet"/>
              <w:rPr>
                <w:rFonts w:cs="Times New Roman"/>
              </w:rPr>
            </w:pPr>
            <w:r w:rsidRPr="00BE0AE5">
              <w:rPr>
                <w:rFonts w:cs="Times New Roman"/>
              </w:rPr>
              <w:t xml:space="preserve">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материалов и др.); </w:t>
            </w:r>
          </w:p>
          <w:p w14:paraId="098F9668" w14:textId="77777777" w:rsidR="00944BF0" w:rsidRPr="00BE0AE5" w:rsidRDefault="00944BF0" w:rsidP="0040542F">
            <w:pPr>
              <w:pStyle w:val="table-list-bullet"/>
              <w:rPr>
                <w:rFonts w:cs="Times New Roman"/>
              </w:rPr>
            </w:pPr>
            <w:r w:rsidRPr="00BE0AE5">
              <w:rPr>
                <w:rFonts w:cs="Times New Roman"/>
              </w:rPr>
              <w:t xml:space="preserve">экранно-звуковые (аудиокниги, фонохрестоматии, видеофильмы), </w:t>
            </w:r>
          </w:p>
          <w:p w14:paraId="6489C65B" w14:textId="77777777" w:rsidR="00944BF0" w:rsidRPr="00BE0AE5" w:rsidRDefault="00944BF0" w:rsidP="0040542F">
            <w:pPr>
              <w:pStyle w:val="table-list-bullet"/>
              <w:rPr>
                <w:rFonts w:cs="Times New Roman"/>
              </w:rPr>
            </w:pPr>
            <w:r w:rsidRPr="00BE0AE5">
              <w:rPr>
                <w:rFonts w:cs="Times New Roman"/>
              </w:rPr>
              <w:t xml:space="preserve">мультимедийные средства (электронные приложения к учебникам, аудиозаписи, видеофильмы, электронные </w:t>
            </w:r>
            <w:proofErr w:type="spellStart"/>
            <w:r w:rsidRPr="00BE0AE5">
              <w:rPr>
                <w:rFonts w:cs="Times New Roman"/>
              </w:rPr>
              <w:t>медиалекции</w:t>
            </w:r>
            <w:proofErr w:type="spellEnd"/>
            <w:r w:rsidRPr="00BE0AE5">
              <w:rPr>
                <w:rFonts w:cs="Times New Roman"/>
              </w:rPr>
              <w:t>, тренажеры, и др.)</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48B8234"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70EC302"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086ADF3C" w14:textId="77777777" w:rsidTr="0040542F">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DB17128" w14:textId="77777777" w:rsidR="00944BF0" w:rsidRPr="00BE0AE5" w:rsidRDefault="00944BF0" w:rsidP="0040542F">
            <w:pPr>
              <w:pStyle w:val="table-bodycentre"/>
              <w:rPr>
                <w:rFonts w:cs="Times New Roman"/>
              </w:rPr>
            </w:pPr>
            <w:r w:rsidRPr="00BE0AE5">
              <w:rPr>
                <w:rFonts w:cs="Times New Roman"/>
              </w:rPr>
              <w:t>5.</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B4EC23A" w14:textId="77777777" w:rsidR="00944BF0" w:rsidRPr="00BE0AE5" w:rsidRDefault="00944BF0" w:rsidP="0040542F">
            <w:pPr>
              <w:pStyle w:val="table-body0mm"/>
              <w:rPr>
                <w:rFonts w:cs="Times New Roman"/>
              </w:rPr>
            </w:pPr>
            <w:r w:rsidRPr="00BE0AE5">
              <w:rPr>
                <w:rFonts w:cs="Times New Roman"/>
              </w:rPr>
              <w:t>Информационно-образовательные ресурсы Интернета (обеспечен доступ для всех участников образовательного процесса)</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77E1BD6"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BFEC8D1"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141BEE25" w14:textId="77777777" w:rsidTr="0040542F">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702A418" w14:textId="77777777" w:rsidR="00944BF0" w:rsidRPr="00BE0AE5" w:rsidRDefault="00944BF0" w:rsidP="0040542F">
            <w:pPr>
              <w:pStyle w:val="table-bodycentre"/>
              <w:rPr>
                <w:rFonts w:cs="Times New Roman"/>
              </w:rPr>
            </w:pPr>
            <w:r w:rsidRPr="00BE0AE5">
              <w:rPr>
                <w:rFonts w:cs="Times New Roman"/>
              </w:rPr>
              <w:t>6.</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B5DCF0A" w14:textId="77777777" w:rsidR="00944BF0" w:rsidRPr="00BE0AE5" w:rsidRDefault="00944BF0" w:rsidP="0040542F">
            <w:pPr>
              <w:pStyle w:val="table-body0mm"/>
              <w:rPr>
                <w:rFonts w:cs="Times New Roman"/>
              </w:rPr>
            </w:pPr>
            <w:r w:rsidRPr="00BE0AE5">
              <w:rPr>
                <w:rFonts w:cs="Times New Roman"/>
              </w:rPr>
              <w:t>Информационно-телекоммуникационная инфраструктура</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8DC6D74"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B5FC52C"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7D87642A" w14:textId="77777777" w:rsidTr="0040542F">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E8BCE05" w14:textId="77777777" w:rsidR="00944BF0" w:rsidRPr="00BE0AE5" w:rsidRDefault="00944BF0" w:rsidP="0040542F">
            <w:pPr>
              <w:pStyle w:val="table-bodycentre"/>
              <w:rPr>
                <w:rFonts w:cs="Times New Roman"/>
              </w:rPr>
            </w:pPr>
            <w:r w:rsidRPr="00BE0AE5">
              <w:rPr>
                <w:rFonts w:cs="Times New Roman"/>
              </w:rPr>
              <w:t>7.</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46B61B9" w14:textId="77777777" w:rsidR="00944BF0" w:rsidRPr="00BE0AE5" w:rsidRDefault="00944BF0" w:rsidP="0040542F">
            <w:pPr>
              <w:pStyle w:val="table-body0mm"/>
              <w:rPr>
                <w:rFonts w:cs="Times New Roman"/>
              </w:rPr>
            </w:pPr>
            <w:r w:rsidRPr="00BE0AE5">
              <w:rPr>
                <w:rFonts w:cs="Times New Roman"/>
              </w:rPr>
              <w:t xml:space="preserve">Технические средства, обеспечивающие функционирование информационно-образовательной среды </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690A9C2"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6CD501E"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750716F6" w14:textId="77777777" w:rsidTr="0040542F">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4E1A9438" w14:textId="77777777" w:rsidR="00944BF0" w:rsidRPr="00BE0AE5" w:rsidRDefault="00944BF0" w:rsidP="0040542F">
            <w:pPr>
              <w:pStyle w:val="table-bodycentre"/>
              <w:rPr>
                <w:rFonts w:cs="Times New Roman"/>
              </w:rPr>
            </w:pPr>
            <w:r w:rsidRPr="00BE0AE5">
              <w:rPr>
                <w:rFonts w:cs="Times New Roman"/>
              </w:rPr>
              <w:lastRenderedPageBreak/>
              <w:t>8.</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CB51703" w14:textId="77777777" w:rsidR="00944BF0" w:rsidRPr="00BE0AE5" w:rsidRDefault="00944BF0" w:rsidP="0040542F">
            <w:pPr>
              <w:pStyle w:val="table-body0mm"/>
              <w:rPr>
                <w:rFonts w:cs="Times New Roman"/>
              </w:rPr>
            </w:pPr>
            <w:r w:rsidRPr="00BE0AE5">
              <w:rPr>
                <w:rFonts w:cs="Times New Roman"/>
              </w:rPr>
              <w:t>Программные инструменты, обеспечивающие функционирование информационно-образовательной среды</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A40B2CA"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F17F462"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3CF03B17" w14:textId="77777777" w:rsidTr="0040542F">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C08C086" w14:textId="77777777" w:rsidR="00944BF0" w:rsidRPr="00BE0AE5" w:rsidRDefault="00944BF0" w:rsidP="0040542F">
            <w:pPr>
              <w:pStyle w:val="table-bodycentre"/>
              <w:rPr>
                <w:rFonts w:cs="Times New Roman"/>
              </w:rPr>
            </w:pPr>
            <w:r w:rsidRPr="00BE0AE5">
              <w:rPr>
                <w:rFonts w:cs="Times New Roman"/>
              </w:rPr>
              <w:t>9.</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66CE908C" w14:textId="77777777" w:rsidR="00944BF0" w:rsidRPr="00BE0AE5" w:rsidRDefault="00944BF0" w:rsidP="0040542F">
            <w:pPr>
              <w:pStyle w:val="table-body0mm"/>
              <w:rPr>
                <w:rFonts w:cs="Times New Roman"/>
              </w:rPr>
            </w:pPr>
            <w:r w:rsidRPr="00BE0AE5">
              <w:rPr>
                <w:rFonts w:cs="Times New Roman"/>
              </w:rPr>
              <w:t>Служба технической поддержки функционирования информационно-образовательной среды</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D8C29B9"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5295009"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bl>
    <w:p w14:paraId="6717C8AE" w14:textId="48FBA4FE" w:rsidR="00944BF0" w:rsidRPr="00BE0AE5" w:rsidRDefault="00944BF0" w:rsidP="00944BF0">
      <w:pPr>
        <w:pStyle w:val="body"/>
        <w:rPr>
          <w:rFonts w:cs="Times New Roman"/>
        </w:rPr>
      </w:pPr>
    </w:p>
    <w:p w14:paraId="1E4F2E8F" w14:textId="77777777" w:rsidR="00B33B4D" w:rsidRPr="00BE0AE5" w:rsidRDefault="00B33B4D" w:rsidP="00944BF0">
      <w:pPr>
        <w:pStyle w:val="body"/>
        <w:rPr>
          <w:rFonts w:cs="Times New Roman"/>
        </w:rPr>
        <w:sectPr w:rsidR="00B33B4D" w:rsidRPr="00BE0AE5" w:rsidSect="00B33B4D">
          <w:footnotePr>
            <w:numRestart w:val="eachPage"/>
          </w:footnotePr>
          <w:pgSz w:w="12019" w:h="7824" w:orient="landscape"/>
          <w:pgMar w:top="794" w:right="1134" w:bottom="794" w:left="737" w:header="720" w:footer="510" w:gutter="0"/>
          <w:cols w:space="720"/>
          <w:noEndnote/>
          <w:titlePg/>
          <w:docGrid w:linePitch="272"/>
        </w:sectPr>
      </w:pPr>
    </w:p>
    <w:p w14:paraId="167AA78F" w14:textId="77777777" w:rsidR="00944BF0" w:rsidRPr="00BE0AE5" w:rsidRDefault="00944BF0" w:rsidP="00944BF0">
      <w:pPr>
        <w:pStyle w:val="body"/>
        <w:rPr>
          <w:rFonts w:cs="Times New Roman"/>
        </w:rPr>
      </w:pPr>
      <w:r w:rsidRPr="00BE0AE5">
        <w:rPr>
          <w:rFonts w:cs="Times New Roman"/>
        </w:rPr>
        <w:lastRenderedPageBreak/>
        <w:t>Условия для функционирования информационно-образовательной среды могут быть созданы с использованием ресурсов иных организаций.</w:t>
      </w:r>
    </w:p>
    <w:p w14:paraId="7A7AE573" w14:textId="77777777" w:rsidR="00944BF0" w:rsidRPr="00BE0AE5" w:rsidRDefault="00944BF0" w:rsidP="00944BF0">
      <w:pPr>
        <w:pStyle w:val="h3"/>
        <w:spacing w:before="269"/>
        <w:rPr>
          <w:rFonts w:cs="Times New Roman"/>
        </w:rPr>
      </w:pPr>
      <w:r w:rsidRPr="00BE0AE5">
        <w:rPr>
          <w:rFonts w:cs="Times New Roman"/>
        </w:rPr>
        <w:t xml:space="preserve">Материально-технические условия реализации </w:t>
      </w:r>
      <w:r w:rsidRPr="00BE0AE5">
        <w:rPr>
          <w:rFonts w:cs="Times New Roman"/>
        </w:rPr>
        <w:br/>
        <w:t xml:space="preserve">основной образовательной программы </w:t>
      </w:r>
      <w:r w:rsidRPr="00BE0AE5">
        <w:rPr>
          <w:rFonts w:cs="Times New Roman"/>
        </w:rPr>
        <w:br/>
        <w:t xml:space="preserve">основного общего образования </w:t>
      </w:r>
    </w:p>
    <w:p w14:paraId="57C15813" w14:textId="77777777" w:rsidR="00944BF0" w:rsidRPr="00BE0AE5" w:rsidRDefault="00944BF0" w:rsidP="00944BF0">
      <w:pPr>
        <w:pStyle w:val="body"/>
        <w:rPr>
          <w:rFonts w:cs="Times New Roman"/>
        </w:rPr>
      </w:pPr>
      <w:r w:rsidRPr="00BE0AE5">
        <w:rPr>
          <w:rFonts w:cs="Times New Roman"/>
        </w:rPr>
        <w:t xml:space="preserve">Материально-технические условия реализации основной образовательной программы основного общего образования должны обеспечивать: </w:t>
      </w:r>
    </w:p>
    <w:p w14:paraId="2F5CAEF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возможность достижения обучающимися результатов освоения основной образовательной программы основного общего образования;</w:t>
      </w:r>
    </w:p>
    <w:p w14:paraId="11B00575" w14:textId="77777777" w:rsidR="00944BF0" w:rsidRPr="00BE0AE5" w:rsidRDefault="00944BF0" w:rsidP="00944BF0">
      <w:pPr>
        <w:pStyle w:val="list-bullet"/>
        <w:widowControl w:val="0"/>
        <w:numPr>
          <w:ilvl w:val="0"/>
          <w:numId w:val="10"/>
        </w:numPr>
        <w:ind w:left="567" w:hanging="340"/>
        <w:rPr>
          <w:rFonts w:cs="Times New Roman"/>
          <w:spacing w:val="3"/>
        </w:rPr>
      </w:pPr>
      <w:r w:rsidRPr="00BE0AE5">
        <w:rPr>
          <w:rFonts w:cs="Times New Roman"/>
          <w:spacing w:val="3"/>
        </w:rPr>
        <w:t>безопасность и комфортность организации учебного процесса;</w:t>
      </w:r>
    </w:p>
    <w:p w14:paraId="28CE0BE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14:paraId="03AC8CA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14:paraId="0D9D427B" w14:textId="77777777" w:rsidR="00944BF0" w:rsidRPr="00BE0AE5" w:rsidRDefault="00944BF0" w:rsidP="00944BF0">
      <w:pPr>
        <w:pStyle w:val="body"/>
        <w:rPr>
          <w:rFonts w:cs="Times New Roman"/>
        </w:rPr>
      </w:pPr>
    </w:p>
    <w:p w14:paraId="650C31A9" w14:textId="77777777" w:rsidR="00944BF0" w:rsidRPr="00BE0AE5" w:rsidRDefault="00944BF0" w:rsidP="00944BF0">
      <w:pPr>
        <w:pStyle w:val="body"/>
        <w:rPr>
          <w:rFonts w:cs="Times New Roman"/>
        </w:rPr>
      </w:pPr>
      <w:r w:rsidRPr="00BE0AE5">
        <w:rPr>
          <w:rFonts w:cs="Times New Roman"/>
        </w:rPr>
        <w:t>В образовательной организации закрепляются локальными актами перечни оснащения и оборудования, обеспечивающие учебный процесс.</w:t>
      </w:r>
    </w:p>
    <w:p w14:paraId="1FDA1D74" w14:textId="77777777" w:rsidR="00944BF0" w:rsidRPr="00BE0AE5" w:rsidRDefault="00944BF0" w:rsidP="00944BF0">
      <w:pPr>
        <w:pStyle w:val="body"/>
        <w:rPr>
          <w:rFonts w:cs="Times New Roman"/>
        </w:rPr>
      </w:pPr>
      <w:proofErr w:type="spellStart"/>
      <w:r w:rsidRPr="00BE0AE5">
        <w:rPr>
          <w:rFonts w:cs="Times New Roman"/>
        </w:rPr>
        <w:t>Критериальными</w:t>
      </w:r>
      <w:proofErr w:type="spellEnd"/>
      <w:r w:rsidRPr="00BE0AE5">
        <w:rPr>
          <w:rFonts w:cs="Times New Roman"/>
        </w:rPr>
        <w:t xml:space="preserve">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14:paraId="0DA8A4B0" w14:textId="77777777" w:rsidR="00944BF0" w:rsidRPr="00BE0AE5" w:rsidRDefault="00D302E9" w:rsidP="00944BF0">
      <w:pPr>
        <w:pStyle w:val="body"/>
        <w:rPr>
          <w:rFonts w:cs="Times New Roman"/>
        </w:rPr>
      </w:pPr>
      <w:hyperlink r:id="rId11" w:history="1">
        <w:r w:rsidR="00944BF0" w:rsidRPr="00BE0AE5">
          <w:rPr>
            <w:rFonts w:cs="Times New Roman"/>
          </w:rPr>
          <w:t>СП 2.4.3648-20 «Санитарно-эпидемиологические требования к организациям воспитания и обучения, отдыха и оздоровления детей и молодежи»</w:t>
        </w:r>
      </w:hyperlink>
      <w:r w:rsidR="00944BF0" w:rsidRPr="00BE0AE5">
        <w:rPr>
          <w:rFonts w:cs="Times New Roman"/>
        </w:rPr>
        <w:t>;</w:t>
      </w:r>
    </w:p>
    <w:p w14:paraId="19C2BA99" w14:textId="77777777" w:rsidR="00944BF0" w:rsidRPr="00BE0AE5" w:rsidRDefault="00944BF0" w:rsidP="00944BF0">
      <w:pPr>
        <w:pStyle w:val="body"/>
        <w:rPr>
          <w:rFonts w:cs="Times New Roman"/>
        </w:rPr>
      </w:pPr>
      <w:r w:rsidRPr="00BE0AE5">
        <w:rPr>
          <w:rFonts w:cs="Times New Roman"/>
        </w:rPr>
        <w:t>СанПиН 1.2.3685-21 «Гигиенические нормативы и требования к обеспечению безопасности и (или) безвредности для человека факторов среды обитания»;</w:t>
      </w:r>
    </w:p>
    <w:p w14:paraId="5E7D3E12" w14:textId="77777777" w:rsidR="00944BF0" w:rsidRPr="00BE0AE5" w:rsidRDefault="00944BF0" w:rsidP="00944BF0">
      <w:pPr>
        <w:pStyle w:val="body"/>
        <w:rPr>
          <w:rFonts w:cs="Times New Roman"/>
          <w:spacing w:val="2"/>
        </w:rPr>
      </w:pPr>
      <w:r w:rsidRPr="00BE0AE5">
        <w:rPr>
          <w:rFonts w:cs="Times New Roman"/>
          <w:spacing w:val="2"/>
        </w:rPr>
        <w:t>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w:t>
      </w:r>
    </w:p>
    <w:p w14:paraId="05C3251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lastRenderedPageBreak/>
        <w:t>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14:paraId="2A73849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основной образовательной программы в образовательной организации.</w:t>
      </w:r>
    </w:p>
    <w:p w14:paraId="2CB200B4" w14:textId="77777777" w:rsidR="00944BF0" w:rsidRPr="00BE0AE5" w:rsidRDefault="00944BF0" w:rsidP="00944BF0">
      <w:pPr>
        <w:pStyle w:val="body"/>
        <w:rPr>
          <w:rFonts w:cs="Times New Roman"/>
        </w:rPr>
      </w:pPr>
      <w:r w:rsidRPr="00BE0AE5">
        <w:rPr>
          <w:rFonts w:cs="Times New Roman"/>
        </w:rPr>
        <w:t>В зональную структуру образовательной организации включены:</w:t>
      </w:r>
    </w:p>
    <w:p w14:paraId="43D1B230"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участки (территории) с целесообразным набором оснащенных зон;</w:t>
      </w:r>
    </w:p>
    <w:p w14:paraId="5EADA92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входная зона;</w:t>
      </w:r>
    </w:p>
    <w:p w14:paraId="473E8B6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учебные кабинеты, мастерские, студии для организации учебного процесса; </w:t>
      </w:r>
    </w:p>
    <w:p w14:paraId="45774A5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лаборантские помещения;</w:t>
      </w:r>
    </w:p>
    <w:p w14:paraId="0C6B7D2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библиотека с рабочими зонами: книгохранилищем, медиатекой, читальным залом;</w:t>
      </w:r>
    </w:p>
    <w:p w14:paraId="12AC94E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актовый зал;</w:t>
      </w:r>
    </w:p>
    <w:p w14:paraId="01D894E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спортивные сооружения (зал, бассейн, стадион, спортивная площадка);</w:t>
      </w:r>
    </w:p>
    <w:p w14:paraId="6CD4D32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пищевой блок;</w:t>
      </w:r>
    </w:p>
    <w:p w14:paraId="3BB587B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административные помещения;</w:t>
      </w:r>
    </w:p>
    <w:p w14:paraId="3E2359E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гардеробы; </w:t>
      </w:r>
    </w:p>
    <w:p w14:paraId="6D3CF37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санитарные узлы (туалеты);</w:t>
      </w:r>
    </w:p>
    <w:p w14:paraId="56561D4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помещения/ место для хранения уборочного инвентаря.</w:t>
      </w:r>
    </w:p>
    <w:p w14:paraId="40AE64BE" w14:textId="77777777" w:rsidR="00944BF0" w:rsidRPr="00BE0AE5" w:rsidRDefault="00944BF0" w:rsidP="00944BF0">
      <w:pPr>
        <w:pStyle w:val="body"/>
        <w:rPr>
          <w:rFonts w:cs="Times New Roman"/>
        </w:rPr>
      </w:pPr>
      <w:r w:rsidRPr="00BE0AE5">
        <w:rPr>
          <w:rFonts w:cs="Times New Roman"/>
        </w:rPr>
        <w:t>Состав и площади помещений предоставляют условия для:</w:t>
      </w:r>
    </w:p>
    <w:p w14:paraId="7D5BA41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основного общего образования согласно избранным направлениям учебного плана в соответствии с ФГОС ООО;</w:t>
      </w:r>
    </w:p>
    <w:p w14:paraId="3FB2E2B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организации режима труда и отдыха участников образовательного процесса;</w:t>
      </w:r>
    </w:p>
    <w:p w14:paraId="4CB16B8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14:paraId="4D766E49" w14:textId="77777777" w:rsidR="00944BF0" w:rsidRPr="00BE0AE5" w:rsidRDefault="00944BF0" w:rsidP="00944BF0">
      <w:pPr>
        <w:pStyle w:val="body"/>
        <w:rPr>
          <w:rFonts w:cs="Times New Roman"/>
        </w:rPr>
      </w:pPr>
      <w:r w:rsidRPr="00BE0AE5">
        <w:rPr>
          <w:rFonts w:cs="Times New Roman"/>
        </w:rPr>
        <w:lastRenderedPageBreak/>
        <w:t xml:space="preserve">В состав учебных кабинетов (мастерских, студий) входят: </w:t>
      </w:r>
    </w:p>
    <w:p w14:paraId="5371BD5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русского языка;</w:t>
      </w:r>
    </w:p>
    <w:p w14:paraId="4D7A604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литературы;</w:t>
      </w:r>
    </w:p>
    <w:p w14:paraId="6ACBF57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родного языка;</w:t>
      </w:r>
    </w:p>
    <w:p w14:paraId="2D95554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родной литературы;</w:t>
      </w:r>
    </w:p>
    <w:p w14:paraId="54F5B70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иностранного языка;</w:t>
      </w:r>
    </w:p>
    <w:p w14:paraId="717C25EB"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лингафонный класс;</w:t>
      </w:r>
    </w:p>
    <w:p w14:paraId="42C78B0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истории;</w:t>
      </w:r>
    </w:p>
    <w:p w14:paraId="7C2E541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обществознания;</w:t>
      </w:r>
    </w:p>
    <w:p w14:paraId="185D563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географии;</w:t>
      </w:r>
    </w:p>
    <w:p w14:paraId="4FC25879" w14:textId="77777777"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учебный кабинет (и/ или студия) изобразительного искусства;</w:t>
      </w:r>
    </w:p>
    <w:p w14:paraId="6DC8EC8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мировой художественной культуры;</w:t>
      </w:r>
    </w:p>
    <w:p w14:paraId="5026D75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(и/или студия) музыки;</w:t>
      </w:r>
    </w:p>
    <w:p w14:paraId="7D1F74B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физики;</w:t>
      </w:r>
    </w:p>
    <w:p w14:paraId="3ACDDAC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химии;</w:t>
      </w:r>
    </w:p>
    <w:p w14:paraId="064F3B5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биологии и экологии;</w:t>
      </w:r>
    </w:p>
    <w:p w14:paraId="28A46F25"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математики;</w:t>
      </w:r>
    </w:p>
    <w:p w14:paraId="47489F8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информатики;</w:t>
      </w:r>
    </w:p>
    <w:p w14:paraId="481DDE8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(мастерская) технологии;</w:t>
      </w:r>
    </w:p>
    <w:p w14:paraId="3CEDE57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основ безопасности жизнедеятельности.</w:t>
      </w:r>
    </w:p>
    <w:p w14:paraId="0D89B219" w14:textId="77777777" w:rsidR="00944BF0" w:rsidRPr="00BE0AE5" w:rsidRDefault="00944BF0" w:rsidP="00944BF0">
      <w:pPr>
        <w:pStyle w:val="body"/>
        <w:rPr>
          <w:rFonts w:cs="Times New Roman"/>
          <w:spacing w:val="2"/>
        </w:rPr>
      </w:pPr>
      <w:r w:rsidRPr="00BE0AE5">
        <w:rPr>
          <w:rFonts w:cs="Times New Roman"/>
          <w:spacing w:val="2"/>
        </w:rPr>
        <w:t>При реализации программ по специальным предметам и коррекционным развивающим курсам адаптированных образовательных программ ООО организацией предусматриваются соответствующие учебные классы. Возможна интеграция кабинетов (например, кабинет русского языка и литературы, кабинет истории и обществознания, кабинет изобразительного искусства и мировой художественной культуры и другие варианты интеграции), а также создание специализированных кабинетов (кабинет-музей исторического краеведения, лаборатория химического практикума, класс-аудитория для естественно-научных предметов и др.), наличие которых предполагается утвержденной в организации образовательной программой.</w:t>
      </w:r>
    </w:p>
    <w:p w14:paraId="768219B5" w14:textId="77777777" w:rsidR="00944BF0" w:rsidRPr="00BE0AE5" w:rsidRDefault="00944BF0" w:rsidP="00944BF0">
      <w:pPr>
        <w:pStyle w:val="body"/>
        <w:rPr>
          <w:rFonts w:cs="Times New Roman"/>
        </w:rPr>
      </w:pPr>
      <w:r w:rsidRPr="00BE0AE5">
        <w:rPr>
          <w:rFonts w:cs="Times New Roman"/>
        </w:rPr>
        <w:t>Учебные кабинеты включают следующие зоны:</w:t>
      </w:r>
    </w:p>
    <w:p w14:paraId="7821308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рабочее место учителя с пространством для размещения часто используемого оснащения;</w:t>
      </w:r>
    </w:p>
    <w:p w14:paraId="2C4FD44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рабочую зону учащихся с местом для размещения личных вещей;</w:t>
      </w:r>
    </w:p>
    <w:p w14:paraId="0D909AC4"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пространство для размещения и хранения учебного оборудования;</w:t>
      </w:r>
    </w:p>
    <w:p w14:paraId="7F8E104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демонстрационную зону.</w:t>
      </w:r>
    </w:p>
    <w:p w14:paraId="0813E4D7" w14:textId="77777777" w:rsidR="00944BF0" w:rsidRPr="00BE0AE5" w:rsidRDefault="00944BF0" w:rsidP="00944BF0">
      <w:pPr>
        <w:pStyle w:val="body"/>
        <w:rPr>
          <w:rFonts w:cs="Times New Roman"/>
        </w:rPr>
      </w:pPr>
      <w:r w:rsidRPr="00BE0AE5">
        <w:rPr>
          <w:rFonts w:cs="Times New Roman"/>
        </w:rP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14:paraId="7E3ECC9E" w14:textId="77777777" w:rsidR="00944BF0" w:rsidRPr="00BE0AE5" w:rsidRDefault="00944BF0" w:rsidP="00944BF0">
      <w:pPr>
        <w:pStyle w:val="body"/>
        <w:rPr>
          <w:rFonts w:cs="Times New Roman"/>
        </w:rPr>
      </w:pPr>
      <w:r w:rsidRPr="00BE0AE5">
        <w:rPr>
          <w:rFonts w:cs="Times New Roman"/>
        </w:rPr>
        <w:t>Компонентами оснащения учебного кабинета являются:</w:t>
      </w:r>
    </w:p>
    <w:p w14:paraId="4A3CB24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школьная мебель;</w:t>
      </w:r>
    </w:p>
    <w:p w14:paraId="1590F2D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lastRenderedPageBreak/>
        <w:t>технические средства;</w:t>
      </w:r>
    </w:p>
    <w:p w14:paraId="74C0E4C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лабораторно-технологическое оборудование;</w:t>
      </w:r>
    </w:p>
    <w:p w14:paraId="27160C8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фонд дополнительной литературы;</w:t>
      </w:r>
    </w:p>
    <w:p w14:paraId="13EC37B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учебно-наглядные пособия;</w:t>
      </w:r>
    </w:p>
    <w:p w14:paraId="6823488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учебно-методические материалы.</w:t>
      </w:r>
    </w:p>
    <w:p w14:paraId="2CA2D224" w14:textId="77777777" w:rsidR="00944BF0" w:rsidRPr="00BE0AE5" w:rsidRDefault="00944BF0" w:rsidP="00944BF0">
      <w:pPr>
        <w:pStyle w:val="body"/>
        <w:rPr>
          <w:rFonts w:cs="Times New Roman"/>
        </w:rPr>
      </w:pPr>
      <w:r w:rsidRPr="00BE0AE5">
        <w:rPr>
          <w:rFonts w:cs="Times New Roman"/>
        </w:rPr>
        <w:t>В базовый комплект мебели входят:</w:t>
      </w:r>
    </w:p>
    <w:p w14:paraId="7D647A2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доска классная;</w:t>
      </w:r>
    </w:p>
    <w:p w14:paraId="12AF2A86"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стол учителя;</w:t>
      </w:r>
    </w:p>
    <w:p w14:paraId="64FF0FF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стул учителя (приставной); </w:t>
      </w:r>
    </w:p>
    <w:p w14:paraId="2815A81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кресло для учителя; </w:t>
      </w:r>
    </w:p>
    <w:p w14:paraId="61DF51C0" w14:textId="024F053E"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стол</w:t>
      </w:r>
      <w:r w:rsidR="00D17409">
        <w:rPr>
          <w:rFonts w:cs="Times New Roman"/>
        </w:rPr>
        <w:t>ы</w:t>
      </w:r>
      <w:r w:rsidRPr="00BE0AE5">
        <w:rPr>
          <w:rFonts w:cs="Times New Roman"/>
        </w:rPr>
        <w:t xml:space="preserve"> ученически</w:t>
      </w:r>
      <w:r w:rsidR="00D17409">
        <w:rPr>
          <w:rFonts w:cs="Times New Roman"/>
        </w:rPr>
        <w:t>е</w:t>
      </w:r>
      <w:r w:rsidRPr="00BE0AE5">
        <w:rPr>
          <w:rFonts w:cs="Times New Roman"/>
        </w:rPr>
        <w:t xml:space="preserve"> (регулируемы</w:t>
      </w:r>
      <w:r w:rsidR="00D17409">
        <w:rPr>
          <w:rFonts w:cs="Times New Roman"/>
        </w:rPr>
        <w:t>е</w:t>
      </w:r>
      <w:r w:rsidRPr="00BE0AE5">
        <w:rPr>
          <w:rFonts w:cs="Times New Roman"/>
        </w:rPr>
        <w:t xml:space="preserve"> по высоте); </w:t>
      </w:r>
    </w:p>
    <w:p w14:paraId="4F501E32" w14:textId="5E0D2510"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стул</w:t>
      </w:r>
      <w:r w:rsidR="00D17409">
        <w:rPr>
          <w:rFonts w:cs="Times New Roman"/>
        </w:rPr>
        <w:t>ья</w:t>
      </w:r>
      <w:r w:rsidRPr="00BE0AE5">
        <w:rPr>
          <w:rFonts w:cs="Times New Roman"/>
        </w:rPr>
        <w:t xml:space="preserve"> ученически</w:t>
      </w:r>
      <w:r w:rsidR="00D17409">
        <w:rPr>
          <w:rFonts w:cs="Times New Roman"/>
        </w:rPr>
        <w:t>е</w:t>
      </w:r>
      <w:r w:rsidRPr="00BE0AE5">
        <w:rPr>
          <w:rFonts w:cs="Times New Roman"/>
        </w:rPr>
        <w:t xml:space="preserve"> (регулируемы</w:t>
      </w:r>
      <w:r w:rsidR="00D17409">
        <w:rPr>
          <w:rFonts w:cs="Times New Roman"/>
        </w:rPr>
        <w:t>е</w:t>
      </w:r>
      <w:r w:rsidRPr="00BE0AE5">
        <w:rPr>
          <w:rFonts w:cs="Times New Roman"/>
        </w:rPr>
        <w:t xml:space="preserve"> по высоте);</w:t>
      </w:r>
    </w:p>
    <w:p w14:paraId="4FA35023"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шкаф для хранения учебных пособий; </w:t>
      </w:r>
    </w:p>
    <w:p w14:paraId="47461EB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стеллаж демонстрационный.</w:t>
      </w:r>
    </w:p>
    <w:p w14:paraId="68161233" w14:textId="77777777" w:rsidR="00944BF0" w:rsidRPr="00BE0AE5" w:rsidRDefault="00944BF0" w:rsidP="00944BF0">
      <w:pPr>
        <w:pStyle w:val="body"/>
        <w:rPr>
          <w:rFonts w:cs="Times New Roman"/>
        </w:rPr>
      </w:pPr>
      <w:r w:rsidRPr="00BE0AE5">
        <w:rPr>
          <w:rFonts w:cs="Times New Roman"/>
        </w:rPr>
        <w:t xml:space="preserve">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 </w:t>
      </w:r>
    </w:p>
    <w:p w14:paraId="31C50AB1" w14:textId="77777777" w:rsidR="00944BF0" w:rsidRPr="00BE0AE5" w:rsidRDefault="00944BF0" w:rsidP="00944BF0">
      <w:pPr>
        <w:pStyle w:val="body"/>
        <w:rPr>
          <w:rFonts w:cs="Times New Roman"/>
        </w:rPr>
      </w:pPr>
      <w:r w:rsidRPr="00BE0AE5">
        <w:rPr>
          <w:rFonts w:cs="Times New Roman"/>
        </w:rPr>
        <w:t>В базовый комплект технических средств входят:</w:t>
      </w:r>
    </w:p>
    <w:p w14:paraId="6F37EBCF"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компьютер/ноутбук с периферией;</w:t>
      </w:r>
    </w:p>
    <w:p w14:paraId="4F5E574A"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многофункциональное устройство (МФУ) или принтер, сканер, ксерокс;</w:t>
      </w:r>
    </w:p>
    <w:p w14:paraId="71478BB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сетевой фильтр;</w:t>
      </w:r>
    </w:p>
    <w:p w14:paraId="60C809E1"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документ-камера.</w:t>
      </w:r>
    </w:p>
    <w:p w14:paraId="752FD646" w14:textId="77777777" w:rsidR="00944BF0" w:rsidRPr="00BE0AE5" w:rsidRDefault="00944BF0" w:rsidP="00944BF0">
      <w:pPr>
        <w:pStyle w:val="body"/>
        <w:rPr>
          <w:rFonts w:cs="Times New Roman"/>
        </w:rPr>
      </w:pPr>
      <w:r w:rsidRPr="00BE0AE5">
        <w:rPr>
          <w:rFonts w:cs="Times New Roman"/>
        </w:rPr>
        <w:t xml:space="preserve">В учебных кабинетах химии, биологии, физики, информатики, технологии, основ безопасности жизнедеятельности, изобразительного искусства, музыки, а также в помещениях для реализации программ по специальным предметам и коррекционно-развивающим курсам общеобразовательных программ основного общего образования предусматривается наличие специализированной мебели. </w:t>
      </w:r>
    </w:p>
    <w:p w14:paraId="473C3DF4" w14:textId="77777777" w:rsidR="00944BF0" w:rsidRPr="00BE0AE5" w:rsidRDefault="00944BF0" w:rsidP="00944BF0">
      <w:pPr>
        <w:pStyle w:val="body"/>
        <w:rPr>
          <w:rFonts w:cs="Times New Roman"/>
        </w:rPr>
      </w:pPr>
      <w:r w:rsidRPr="00BE0AE5">
        <w:rPr>
          <w:rFonts w:cs="Times New Roman"/>
        </w:rPr>
        <w:t>Состояние оснащения учебных кабинетов и иных учебных подразделений может оцениваться по следующим параметрам (см. таблицу).</w:t>
      </w:r>
    </w:p>
    <w:p w14:paraId="6D21A3A9" w14:textId="77777777" w:rsidR="00944BF0" w:rsidRPr="00BE0AE5" w:rsidRDefault="00944BF0" w:rsidP="00F11575">
      <w:pPr>
        <w:pStyle w:val="body"/>
        <w:keepNext/>
        <w:spacing w:before="213"/>
        <w:jc w:val="right"/>
        <w:rPr>
          <w:rFonts w:cs="Times New Roman"/>
        </w:rPr>
      </w:pPr>
      <w:r w:rsidRPr="00BE0AE5">
        <w:rPr>
          <w:rFonts w:cs="Times New Roman"/>
        </w:rPr>
        <w:lastRenderedPageBreak/>
        <w:t xml:space="preserve">Таблица </w:t>
      </w:r>
    </w:p>
    <w:p w14:paraId="3E908B6C" w14:textId="77777777" w:rsidR="00944BF0" w:rsidRPr="00BE0AE5" w:rsidRDefault="00944BF0" w:rsidP="00944BF0">
      <w:pPr>
        <w:pStyle w:val="h3"/>
        <w:spacing w:before="0"/>
        <w:rPr>
          <w:rFonts w:cs="Times New Roman"/>
        </w:rPr>
      </w:pPr>
      <w:r w:rsidRPr="00BE0AE5">
        <w:rPr>
          <w:rFonts w:cs="Times New Roman"/>
        </w:rPr>
        <w:t>Оснащение учебных кабинетов</w:t>
      </w:r>
    </w:p>
    <w:tbl>
      <w:tblPr>
        <w:tblW w:w="6339" w:type="dxa"/>
        <w:tblInd w:w="113" w:type="dxa"/>
        <w:tblLayout w:type="fixed"/>
        <w:tblCellMar>
          <w:left w:w="0" w:type="dxa"/>
          <w:right w:w="0" w:type="dxa"/>
        </w:tblCellMar>
        <w:tblLook w:val="0000" w:firstRow="0" w:lastRow="0" w:firstColumn="0" w:lastColumn="0" w:noHBand="0" w:noVBand="0"/>
      </w:tblPr>
      <w:tblGrid>
        <w:gridCol w:w="567"/>
        <w:gridCol w:w="1814"/>
        <w:gridCol w:w="2484"/>
        <w:gridCol w:w="1474"/>
      </w:tblGrid>
      <w:tr w:rsidR="00944BF0" w:rsidRPr="00BE0AE5" w14:paraId="25992F5C" w14:textId="77777777" w:rsidTr="00F11575">
        <w:trPr>
          <w:trHeight w:val="60"/>
          <w:tblHeader/>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A417FFB" w14:textId="77777777" w:rsidR="00944BF0" w:rsidRPr="00BE0AE5" w:rsidRDefault="00944BF0" w:rsidP="0040542F">
            <w:pPr>
              <w:pStyle w:val="table-head"/>
              <w:rPr>
                <w:rFonts w:cs="Times New Roman"/>
              </w:rPr>
            </w:pPr>
            <w:r w:rsidRPr="00BE0AE5">
              <w:rPr>
                <w:rFonts w:cs="Times New Roman"/>
              </w:rPr>
              <w:t>№ п/п</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4DD7A08A" w14:textId="77777777" w:rsidR="00944BF0" w:rsidRPr="00BE0AE5" w:rsidRDefault="00944BF0" w:rsidP="0040542F">
            <w:pPr>
              <w:pStyle w:val="table-head"/>
              <w:rPr>
                <w:rFonts w:cs="Times New Roman"/>
              </w:rPr>
            </w:pPr>
            <w:r w:rsidRPr="00BE0AE5">
              <w:rPr>
                <w:rFonts w:cs="Times New Roman"/>
              </w:rPr>
              <w:t xml:space="preserve">Компоненты </w:t>
            </w:r>
            <w:r w:rsidRPr="00BE0AE5">
              <w:rPr>
                <w:rFonts w:cs="Times New Roman"/>
              </w:rPr>
              <w:br/>
              <w:t xml:space="preserve">структуры </w:t>
            </w:r>
            <w:r w:rsidRPr="00BE0AE5">
              <w:rPr>
                <w:rFonts w:cs="Times New Roman"/>
              </w:rPr>
              <w:br/>
              <w:t>образовательной организации</w:t>
            </w:r>
          </w:p>
        </w:tc>
        <w:tc>
          <w:tcPr>
            <w:tcW w:w="24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6436BE99" w14:textId="77777777" w:rsidR="00944BF0" w:rsidRPr="00BE0AE5" w:rsidRDefault="00944BF0" w:rsidP="0040542F">
            <w:pPr>
              <w:pStyle w:val="table-head"/>
              <w:rPr>
                <w:rFonts w:cs="Times New Roman"/>
              </w:rPr>
            </w:pPr>
            <w:r w:rsidRPr="00BE0AE5">
              <w:rPr>
                <w:rFonts w:cs="Times New Roman"/>
              </w:rPr>
              <w:t xml:space="preserve">Необходимое </w:t>
            </w:r>
            <w:r w:rsidRPr="00BE0AE5">
              <w:rPr>
                <w:rFonts w:cs="Times New Roman"/>
              </w:rPr>
              <w:br/>
              <w:t xml:space="preserve">оборудование </w:t>
            </w:r>
            <w:r w:rsidRPr="00BE0AE5">
              <w:rPr>
                <w:rFonts w:cs="Times New Roman"/>
              </w:rPr>
              <w:br/>
              <w:t>и оснащение</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14:paraId="233AE613" w14:textId="77777777" w:rsidR="00944BF0" w:rsidRPr="00BE0AE5" w:rsidRDefault="00944BF0" w:rsidP="0040542F">
            <w:pPr>
              <w:pStyle w:val="table-head"/>
              <w:rPr>
                <w:rFonts w:cs="Times New Roman"/>
              </w:rPr>
            </w:pPr>
            <w:r w:rsidRPr="00BE0AE5">
              <w:rPr>
                <w:rFonts w:cs="Times New Roman"/>
              </w:rPr>
              <w:t xml:space="preserve">Необходимо/ имеются </w:t>
            </w:r>
            <w:r w:rsidRPr="00BE0AE5">
              <w:rPr>
                <w:rFonts w:cs="Times New Roman"/>
              </w:rPr>
              <w:br/>
              <w:t>в наличии</w:t>
            </w:r>
          </w:p>
        </w:tc>
      </w:tr>
      <w:tr w:rsidR="00944BF0" w:rsidRPr="00BE0AE5" w14:paraId="3521BF42" w14:textId="77777777" w:rsidTr="00F11575">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0BAA8B4" w14:textId="77777777" w:rsidR="00944BF0" w:rsidRPr="00BE0AE5" w:rsidRDefault="00944BF0" w:rsidP="0040542F">
            <w:pPr>
              <w:pStyle w:val="table-bodycentre"/>
              <w:rPr>
                <w:rFonts w:cs="Times New Roman"/>
              </w:rPr>
            </w:pPr>
            <w:r w:rsidRPr="00BE0AE5">
              <w:rPr>
                <w:rFonts w:cs="Times New Roman"/>
              </w:rPr>
              <w:t>1</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3E6B16C" w14:textId="77777777" w:rsidR="00944BF0" w:rsidRPr="00BE0AE5" w:rsidRDefault="00944BF0" w:rsidP="0040542F">
            <w:pPr>
              <w:pStyle w:val="table-body1mm"/>
              <w:rPr>
                <w:rFonts w:cs="Times New Roman"/>
              </w:rPr>
            </w:pPr>
            <w:r w:rsidRPr="00BE0AE5">
              <w:rPr>
                <w:rFonts w:cs="Times New Roman"/>
              </w:rPr>
              <w:t>Учебный кабинет русского языка</w:t>
            </w:r>
          </w:p>
        </w:tc>
        <w:tc>
          <w:tcPr>
            <w:tcW w:w="24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4314046" w14:textId="77777777" w:rsidR="00944BF0" w:rsidRPr="00BE0AE5" w:rsidRDefault="00944BF0" w:rsidP="0040542F">
            <w:pPr>
              <w:pStyle w:val="table-body1mm"/>
              <w:rPr>
                <w:rFonts w:cs="Times New Roman"/>
              </w:rPr>
            </w:pPr>
            <w:r w:rsidRPr="00BE0AE5">
              <w:rPr>
                <w:rFonts w:cs="Times New Roman"/>
              </w:rPr>
              <w:t>1.1. Нормативные документы, локальные акты</w:t>
            </w:r>
          </w:p>
          <w:p w14:paraId="407B79B6" w14:textId="77777777" w:rsidR="00944BF0" w:rsidRPr="00BE0AE5" w:rsidRDefault="00944BF0" w:rsidP="0040542F">
            <w:pPr>
              <w:pStyle w:val="table-body1mm"/>
              <w:rPr>
                <w:rFonts w:cs="Times New Roman"/>
              </w:rPr>
            </w:pPr>
            <w:r w:rsidRPr="00BE0AE5">
              <w:rPr>
                <w:rFonts w:cs="Times New Roman"/>
              </w:rPr>
              <w:t>1.2. Комплект школьной мебели (доска классная, стол учителя, стул учителя приставной, кресло для учителя, стол учащегося…)</w:t>
            </w:r>
          </w:p>
          <w:p w14:paraId="5BF906C2" w14:textId="77777777" w:rsidR="00944BF0" w:rsidRPr="00BE0AE5" w:rsidRDefault="00944BF0" w:rsidP="0040542F">
            <w:pPr>
              <w:pStyle w:val="table-body1mm"/>
              <w:rPr>
                <w:rFonts w:cs="Times New Roman"/>
              </w:rPr>
            </w:pPr>
            <w:r w:rsidRPr="00BE0AE5">
              <w:rPr>
                <w:rFonts w:cs="Times New Roman"/>
              </w:rPr>
              <w:t>1.3. Комплект технических средств (компьютер/ноутбук с периферией, МФУ…)</w:t>
            </w:r>
          </w:p>
          <w:p w14:paraId="7B851524" w14:textId="77777777" w:rsidR="00944BF0" w:rsidRPr="00BE0AE5" w:rsidRDefault="00944BF0" w:rsidP="0040542F">
            <w:pPr>
              <w:pStyle w:val="table-body1mm"/>
              <w:rPr>
                <w:rFonts w:cs="Times New Roman"/>
              </w:rPr>
            </w:pPr>
            <w:r w:rsidRPr="00BE0AE5">
              <w:rPr>
                <w:rFonts w:cs="Times New Roman"/>
              </w:rPr>
              <w:t>1.4. Фонд дополнительной литературы (словари, справочники, энциклопедии…)</w:t>
            </w:r>
          </w:p>
          <w:p w14:paraId="3B891006" w14:textId="77777777" w:rsidR="00944BF0" w:rsidRPr="00BE0AE5" w:rsidRDefault="00944BF0" w:rsidP="0040542F">
            <w:pPr>
              <w:pStyle w:val="table-body1mm"/>
              <w:rPr>
                <w:rFonts w:cs="Times New Roman"/>
              </w:rPr>
            </w:pPr>
            <w:r w:rsidRPr="00BE0AE5">
              <w:rPr>
                <w:rFonts w:cs="Times New Roman"/>
              </w:rPr>
              <w:t>1.5. Учебно-методические материалы</w:t>
            </w:r>
          </w:p>
          <w:p w14:paraId="79EA4849" w14:textId="64C5D474" w:rsidR="00F11575" w:rsidRPr="00BE0AE5" w:rsidRDefault="00944BF0" w:rsidP="00F11575">
            <w:pPr>
              <w:pStyle w:val="table-body1mm"/>
              <w:rPr>
                <w:rFonts w:cs="Times New Roman"/>
              </w:rPr>
            </w:pPr>
            <w:r w:rsidRPr="00BE0AE5">
              <w:rPr>
                <w:rFonts w:cs="Times New Roman"/>
              </w:rPr>
              <w:t>1.6. Учебно-наглядные пособия (печатные пособия демонстрационные: таблицы, репродукции картин, портретов писателей и лингвистов; раздаточные: дидактические карточки, раздаточный изобразительный</w:t>
            </w:r>
            <w:r w:rsidR="00F11575" w:rsidRPr="00BE0AE5">
              <w:rPr>
                <w:rFonts w:cs="Times New Roman"/>
              </w:rPr>
              <w:t xml:space="preserve"> материал, рабочие тетради…; 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электронные </w:t>
            </w:r>
            <w:proofErr w:type="spellStart"/>
            <w:r w:rsidR="00F11575" w:rsidRPr="00BE0AE5">
              <w:rPr>
                <w:rFonts w:cs="Times New Roman"/>
              </w:rPr>
              <w:t>медиалекции</w:t>
            </w:r>
            <w:proofErr w:type="spellEnd"/>
            <w:r w:rsidR="00F11575" w:rsidRPr="00BE0AE5">
              <w:rPr>
                <w:rFonts w:cs="Times New Roman"/>
              </w:rPr>
              <w:t>, тренажеры…)</w:t>
            </w:r>
          </w:p>
          <w:p w14:paraId="2BE413B4" w14:textId="77777777" w:rsidR="00F11575" w:rsidRPr="00BE0AE5" w:rsidRDefault="00F11575" w:rsidP="00F11575">
            <w:pPr>
              <w:pStyle w:val="table-body1mm"/>
              <w:rPr>
                <w:rFonts w:cs="Times New Roman"/>
              </w:rPr>
            </w:pPr>
            <w:r w:rsidRPr="00BE0AE5">
              <w:rPr>
                <w:rFonts w:cs="Times New Roman"/>
              </w:rPr>
              <w:t xml:space="preserve">1.7. Методические рекомендации по использованию </w:t>
            </w:r>
            <w:r w:rsidRPr="00BE0AE5">
              <w:rPr>
                <w:rFonts w:cs="Times New Roman"/>
              </w:rPr>
              <w:lastRenderedPageBreak/>
              <w:t xml:space="preserve">различных групп учебно-наглядных пособий </w:t>
            </w:r>
          </w:p>
          <w:p w14:paraId="14387918" w14:textId="67D4AB8B" w:rsidR="00944BF0" w:rsidRPr="00BE0AE5" w:rsidRDefault="00F11575" w:rsidP="00F11575">
            <w:pPr>
              <w:pStyle w:val="table-body1mm"/>
              <w:rPr>
                <w:rFonts w:cs="Times New Roman"/>
              </w:rPr>
            </w:pPr>
            <w:r w:rsidRPr="00BE0AE5">
              <w:rPr>
                <w:rFonts w:cs="Times New Roman"/>
              </w:rPr>
              <w:t>1.8. Расходные материалы, обеспечивающие различные виды деятельности обучающихся</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58A4910"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0F1D704A" w14:textId="77777777" w:rsidTr="00F11575">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1322B803" w14:textId="77777777" w:rsidR="00944BF0" w:rsidRPr="00BE0AE5" w:rsidRDefault="00944BF0" w:rsidP="0040542F">
            <w:pPr>
              <w:pStyle w:val="table-bodycentre"/>
              <w:rPr>
                <w:rFonts w:cs="Times New Roman"/>
              </w:rPr>
            </w:pPr>
            <w:r w:rsidRPr="00BE0AE5">
              <w:rPr>
                <w:rFonts w:cs="Times New Roman"/>
              </w:rPr>
              <w:t>2</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5F9FFFD" w14:textId="77777777" w:rsidR="00944BF0" w:rsidRPr="00BE0AE5" w:rsidRDefault="00944BF0" w:rsidP="0040542F">
            <w:pPr>
              <w:pStyle w:val="table-body1mm"/>
              <w:rPr>
                <w:rFonts w:cs="Times New Roman"/>
              </w:rPr>
            </w:pPr>
            <w:r w:rsidRPr="00BE0AE5">
              <w:rPr>
                <w:rFonts w:cs="Times New Roman"/>
              </w:rPr>
              <w:t>Учебный кабинет русского языка и литературы</w:t>
            </w:r>
          </w:p>
        </w:tc>
        <w:tc>
          <w:tcPr>
            <w:tcW w:w="24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52DE6FE4"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3A7755A5"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r w:rsidR="00944BF0" w:rsidRPr="00BE0AE5" w14:paraId="1BA2ADAB" w14:textId="77777777" w:rsidTr="00F11575">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7697616" w14:textId="77777777" w:rsidR="00944BF0" w:rsidRPr="00BE0AE5" w:rsidRDefault="00944BF0" w:rsidP="0040542F">
            <w:pPr>
              <w:pStyle w:val="table-bodycentre"/>
              <w:rPr>
                <w:rFonts w:cs="Times New Roman"/>
              </w:rPr>
            </w:pPr>
            <w:r w:rsidRPr="00BE0AE5">
              <w:rPr>
                <w:rFonts w:cs="Times New Roman"/>
              </w:rPr>
              <w:t>3</w:t>
            </w:r>
          </w:p>
        </w:tc>
        <w:tc>
          <w:tcPr>
            <w:tcW w:w="181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23E41478" w14:textId="77777777" w:rsidR="00944BF0" w:rsidRPr="00BE0AE5" w:rsidRDefault="00944BF0" w:rsidP="0040542F">
            <w:pPr>
              <w:pStyle w:val="table-body1mm"/>
              <w:rPr>
                <w:rFonts w:cs="Times New Roman"/>
              </w:rPr>
            </w:pPr>
            <w:r w:rsidRPr="00BE0AE5">
              <w:rPr>
                <w:rFonts w:cs="Times New Roman"/>
              </w:rPr>
              <w:t>…</w:t>
            </w:r>
          </w:p>
        </w:tc>
        <w:tc>
          <w:tcPr>
            <w:tcW w:w="24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7FF1F769"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14:paraId="00AD83B7" w14:textId="77777777" w:rsidR="00944BF0" w:rsidRPr="00BE0AE5" w:rsidRDefault="00944BF0" w:rsidP="0040542F">
            <w:pPr>
              <w:pStyle w:val="NoParagraphStyle"/>
              <w:spacing w:line="240" w:lineRule="auto"/>
              <w:textAlignment w:val="auto"/>
              <w:rPr>
                <w:rFonts w:ascii="Times New Roman" w:hAnsi="Times New Roman" w:cs="Times New Roman"/>
                <w:color w:val="auto"/>
                <w:lang w:val="ru-RU"/>
              </w:rPr>
            </w:pPr>
          </w:p>
        </w:tc>
      </w:tr>
    </w:tbl>
    <w:p w14:paraId="4AED36B7" w14:textId="77777777" w:rsidR="00944BF0" w:rsidRPr="00BE0AE5" w:rsidRDefault="00944BF0" w:rsidP="00944BF0">
      <w:pPr>
        <w:pStyle w:val="body"/>
        <w:spacing w:after="113"/>
        <w:rPr>
          <w:rFonts w:cs="Times New Roman"/>
          <w:sz w:val="22"/>
          <w:szCs w:val="22"/>
        </w:rPr>
      </w:pPr>
    </w:p>
    <w:p w14:paraId="0958D54D" w14:textId="77777777" w:rsidR="00944BF0" w:rsidRPr="00BE0AE5" w:rsidRDefault="00944BF0" w:rsidP="00944BF0">
      <w:pPr>
        <w:pStyle w:val="body"/>
        <w:rPr>
          <w:rFonts w:cs="Times New Roman"/>
        </w:rPr>
      </w:pPr>
      <w:r w:rsidRPr="00BE0AE5">
        <w:rPr>
          <w:rFonts w:cs="Times New Roman"/>
        </w:rPr>
        <w:t>Спортивный зал, включая помещение для хранения спортивного инвентаря, в соответствии с рабочей программой, утвержденной организацией, оснащается:</w:t>
      </w:r>
    </w:p>
    <w:p w14:paraId="2FFB996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инвентарем и оборудованием для проведения занятий по физической культуре и спортивным играм;</w:t>
      </w:r>
    </w:p>
    <w:p w14:paraId="6239DC1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стеллажами для спортивного инвентаря;</w:t>
      </w:r>
    </w:p>
    <w:p w14:paraId="60BE257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комплектом скамеек.</w:t>
      </w:r>
    </w:p>
    <w:p w14:paraId="79B12E42" w14:textId="77777777" w:rsidR="00944BF0" w:rsidRPr="00BE0AE5" w:rsidRDefault="00944BF0" w:rsidP="00944BF0">
      <w:pPr>
        <w:pStyle w:val="body"/>
        <w:rPr>
          <w:rFonts w:cs="Times New Roman"/>
        </w:rPr>
      </w:pPr>
      <w:r w:rsidRPr="00BE0AE5">
        <w:rPr>
          <w:rFonts w:cs="Times New Roman"/>
        </w:rPr>
        <w:t>Библиотека (информационно-библиотечный центр образовательной организации) включает:</w:t>
      </w:r>
    </w:p>
    <w:p w14:paraId="1D4891D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стол библиотекаря, кресло библиотекаря;</w:t>
      </w:r>
    </w:p>
    <w:p w14:paraId="041096BE"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стеллажи библиотечные для хранения и демонстрации печатных и </w:t>
      </w:r>
      <w:proofErr w:type="spellStart"/>
      <w:r w:rsidRPr="00BE0AE5">
        <w:rPr>
          <w:rFonts w:cs="Times New Roman"/>
        </w:rPr>
        <w:t>медиапособий</w:t>
      </w:r>
      <w:proofErr w:type="spellEnd"/>
      <w:r w:rsidRPr="00BE0AE5">
        <w:rPr>
          <w:rFonts w:cs="Times New Roman"/>
        </w:rPr>
        <w:t>, художественной литературы;</w:t>
      </w:r>
    </w:p>
    <w:p w14:paraId="0B73A722"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стол для выдачи учебных изданий;</w:t>
      </w:r>
    </w:p>
    <w:p w14:paraId="6EDF67FD"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шкаф для читательских формуляров;</w:t>
      </w:r>
    </w:p>
    <w:p w14:paraId="0BA54E4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картотеку;</w:t>
      </w:r>
    </w:p>
    <w:p w14:paraId="5FB976F9"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столы ученические (для читального зала, в том числе модульные, компьютерные);</w:t>
      </w:r>
    </w:p>
    <w:p w14:paraId="69162597"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стулья ученические, регулируемые по высоте;</w:t>
      </w:r>
    </w:p>
    <w:p w14:paraId="11AD0AB8"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кресла для чтения;</w:t>
      </w:r>
    </w:p>
    <w:p w14:paraId="3680E7CC" w14:textId="77777777"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технические средства обучения (персональные компьютеры (настольные, ноутбуки), планшеты, копировально-множительная техника), обеспечивающие возможность доступа к электронной </w:t>
      </w:r>
      <w:r w:rsidRPr="00BE0AE5">
        <w:rPr>
          <w:rFonts w:cs="Times New Roman"/>
        </w:rPr>
        <w:lastRenderedPageBreak/>
        <w:t>ИОС организации и использования электронных образовательных ресурсов участниками образовательного процесса.</w:t>
      </w:r>
    </w:p>
    <w:p w14:paraId="0A49445F" w14:textId="77777777" w:rsidR="00944BF0" w:rsidRPr="00BE0AE5" w:rsidRDefault="00944BF0" w:rsidP="00944BF0">
      <w:pPr>
        <w:pStyle w:val="body"/>
        <w:rPr>
          <w:rFonts w:cs="Times New Roman"/>
        </w:rPr>
      </w:pPr>
      <w:r w:rsidRPr="00BE0AE5">
        <w:rPr>
          <w:rFonts w:cs="Times New Roman"/>
        </w:rPr>
        <w:t xml:space="preserve">При формировании и комплектовании учебных кабинетов и иных подразделений образовательной организации при реализации различных вариантов адаптированных ООП ООО для обучающихся с ОВЗ создается безбарьерная архитектурная среда, оборудуются специальные рабочие места для обучающихся. </w:t>
      </w:r>
    </w:p>
    <w:p w14:paraId="37D09A06" w14:textId="77777777" w:rsidR="00944BF0" w:rsidRPr="00BE0AE5" w:rsidRDefault="00944BF0" w:rsidP="00944BF0">
      <w:pPr>
        <w:pStyle w:val="body"/>
        <w:rPr>
          <w:rFonts w:cs="Times New Roman"/>
        </w:rPr>
      </w:pPr>
      <w:r w:rsidRPr="00BE0AE5">
        <w:rPr>
          <w:rFonts w:cs="Times New Roman"/>
        </w:rPr>
        <w:t xml:space="preserve">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должно осуществляться с учетом создания и обеспечения функционирования автоматизированных рабочих мест для педагогических работников, административно-управленческого и учебно-вспомогательного персонала, участвующих в разработке и реализации основной образовательной программы основного общего образования. </w:t>
      </w:r>
    </w:p>
    <w:p w14:paraId="7B177C57" w14:textId="77777777" w:rsidR="00416B7C" w:rsidRPr="00BE0AE5" w:rsidRDefault="00416B7C">
      <w:pPr>
        <w:pStyle w:val="body"/>
        <w:rPr>
          <w:rFonts w:cs="Times New Roman"/>
        </w:rPr>
      </w:pPr>
    </w:p>
    <w:sectPr w:rsidR="00416B7C" w:rsidRPr="00BE0AE5" w:rsidSect="00F11575">
      <w:footnotePr>
        <w:numRestart w:val="eachPage"/>
      </w:footnotePr>
      <w:pgSz w:w="7824" w:h="12019"/>
      <w:pgMar w:top="737" w:right="794" w:bottom="1134" w:left="794" w:header="720" w:footer="51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05743" w14:textId="77777777" w:rsidR="00D302E9" w:rsidRDefault="00D302E9">
      <w:pPr>
        <w:spacing w:after="0" w:line="240" w:lineRule="auto"/>
      </w:pPr>
      <w:r>
        <w:separator/>
      </w:r>
    </w:p>
  </w:endnote>
  <w:endnote w:type="continuationSeparator" w:id="0">
    <w:p w14:paraId="05FD080F" w14:textId="77777777" w:rsidR="00D302E9" w:rsidRDefault="00D302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OfficinaSansExtraBoldITC-Reg">
    <w:altName w:val="Calibri"/>
    <w:panose1 w:val="00000000000000000000"/>
    <w:charset w:val="00"/>
    <w:family w:val="auto"/>
    <w:notTrueType/>
    <w:pitch w:val="default"/>
    <w:sig w:usb0="00000003" w:usb1="00000000" w:usb2="00000000" w:usb3="00000000" w:csb0="00000001" w:csb1="00000000"/>
  </w:font>
  <w:font w:name="OfficinaSansMediumITC">
    <w:panose1 w:val="00000000000000000000"/>
    <w:charset w:val="00"/>
    <w:family w:val="swiss"/>
    <w:notTrueType/>
    <w:pitch w:val="variable"/>
    <w:sig w:usb0="800002FF" w:usb1="500020CA" w:usb2="00000000" w:usb3="00000000" w:csb0="0000009F" w:csb1="00000000"/>
  </w:font>
  <w:font w:name="PiGraphA Regular">
    <w:altName w:val="Times New Roman"/>
    <w:panose1 w:val="00000000000000000000"/>
    <w:charset w:val="00"/>
    <w:family w:val="auto"/>
    <w:notTrueType/>
    <w:pitch w:val="default"/>
    <w:sig w:usb0="00000003" w:usb1="00000000" w:usb2="00000000" w:usb3="00000000" w:csb0="00000001" w:csb1="00000000"/>
  </w:font>
  <w:font w:name="SchoolBookSanPin-BoldItalic">
    <w:altName w:val="SchoolBookSanPin"/>
    <w:panose1 w:val="00000000000000000000"/>
    <w:charset w:val="CC"/>
    <w:family w:val="auto"/>
    <w:notTrueType/>
    <w:pitch w:val="default"/>
    <w:sig w:usb0="00000201" w:usb1="00000000" w:usb2="00000000" w:usb3="00000000" w:csb0="00000004" w:csb1="00000000"/>
  </w:font>
  <w:font w:name="OfficinaSansExtraBoldITC">
    <w:panose1 w:val="00000000000000000000"/>
    <w:charset w:val="00"/>
    <w:family w:val="swiss"/>
    <w:notTrueType/>
    <w:pitch w:val="variable"/>
    <w:sig w:usb0="800002FF" w:usb1="500020CA" w:usb2="00000000" w:usb3="00000000" w:csb0="0000009F"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 w:name="PiGraphA">
    <w:altName w:val="Calibri"/>
    <w:panose1 w:val="00000000000000000000"/>
    <w:charset w:val="00"/>
    <w:family w:val="auto"/>
    <w:notTrueType/>
    <w:pitch w:val="default"/>
    <w:sig w:usb0="00000003" w:usb1="00000000" w:usb2="00000000" w:usb3="00000000" w:csb0="00000001" w:csb1="00000000"/>
  </w:font>
  <w:font w:name="KaiTi Regular">
    <w:altName w:val="Microsoft YaHei"/>
    <w:panose1 w:val="00000000000000000000"/>
    <w:charset w:val="86"/>
    <w:family w:val="auto"/>
    <w:notTrueType/>
    <w:pitch w:val="default"/>
    <w:sig w:usb0="00000000" w:usb1="080E0000" w:usb2="00000010" w:usb3="00000000" w:csb0="00040000" w:csb1="00000000"/>
  </w:font>
  <w:font w:name="SchoolBookSanPin-Regular">
    <w:altName w:val="SchoolBookSanPin"/>
    <w:panose1 w:val="00000000000000000000"/>
    <w:charset w:val="00"/>
    <w:family w:val="auto"/>
    <w:notTrueType/>
    <w:pitch w:val="default"/>
    <w:sig w:usb0="00000003" w:usb1="00000000" w:usb2="00000000" w:usb3="00000000" w:csb0="00000001" w:csb1="00000000"/>
  </w:font>
  <w:font w:name="KaiTi">
    <w:altName w:val="Microsoft YaHei"/>
    <w:charset w:val="86"/>
    <w:family w:val="modern"/>
    <w:pitch w:val="fixed"/>
    <w:sig w:usb0="800002BF" w:usb1="38CF7CFA" w:usb2="00000016" w:usb3="00000000" w:csb0="00040001" w:csb1="00000000"/>
  </w:font>
  <w:font w:name="SchoolBookSanPin-Bold">
    <w:altName w:val="SchoolBookSanPin"/>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024866"/>
      <w:docPartObj>
        <w:docPartGallery w:val="Page Numbers (Bottom of Page)"/>
        <w:docPartUnique/>
      </w:docPartObj>
    </w:sdtPr>
    <w:sdtEndPr/>
    <w:sdtContent>
      <w:p w14:paraId="707F4CC3" w14:textId="5ACB071D" w:rsidR="0063506B" w:rsidRDefault="0063506B">
        <w:pPr>
          <w:pStyle w:val="afc"/>
          <w:jc w:val="center"/>
        </w:pPr>
        <w:r>
          <w:fldChar w:fldCharType="begin"/>
        </w:r>
        <w:r>
          <w:instrText>PAGE   \* MERGEFORMAT</w:instrText>
        </w:r>
        <w:r>
          <w:fldChar w:fldCharType="separate"/>
        </w:r>
        <w:r w:rsidR="004060CD">
          <w:rPr>
            <w:noProof/>
          </w:rPr>
          <w:t>115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8D60F" w14:textId="77777777" w:rsidR="00D302E9" w:rsidRDefault="00D302E9">
      <w:pPr>
        <w:spacing w:after="0" w:line="240" w:lineRule="auto"/>
      </w:pPr>
      <w:r>
        <w:separator/>
      </w:r>
    </w:p>
  </w:footnote>
  <w:footnote w:type="continuationSeparator" w:id="0">
    <w:p w14:paraId="1F769F46" w14:textId="77777777" w:rsidR="00D302E9" w:rsidRDefault="00D302E9">
      <w:pPr>
        <w:spacing w:after="0" w:line="240" w:lineRule="auto"/>
      </w:pPr>
      <w:r>
        <w:continuationSeparator/>
      </w:r>
    </w:p>
  </w:footnote>
  <w:footnote w:id="1">
    <w:p w14:paraId="521F0525" w14:textId="77777777" w:rsidR="0063506B" w:rsidRDefault="0063506B">
      <w:pPr>
        <w:pStyle w:val="footnote"/>
      </w:pPr>
      <w:r>
        <w:rPr>
          <w:vertAlign w:val="superscript"/>
        </w:rPr>
        <w:footnoteRef/>
      </w:r>
      <w:r>
        <w:tab/>
        <w:t>Осуществляется в соответствии со статьей 92 Федерального закона «Об образовании в Российской Федерации»</w:t>
      </w:r>
    </w:p>
  </w:footnote>
  <w:footnote w:id="2">
    <w:p w14:paraId="0B152BF2" w14:textId="77777777" w:rsidR="0063506B" w:rsidRDefault="0063506B">
      <w:pPr>
        <w:pStyle w:val="footnote"/>
      </w:pPr>
      <w:r>
        <w:rPr>
          <w:vertAlign w:val="superscript"/>
        </w:rPr>
        <w:footnoteRef/>
      </w:r>
      <w:r>
        <w:tab/>
        <w:t>Осуществляется в соответствии со статьей 95 Федерального закона «Об образовании в Российской Федерации»</w:t>
      </w:r>
    </w:p>
  </w:footnote>
  <w:footnote w:id="3">
    <w:p w14:paraId="46438BAD" w14:textId="77777777" w:rsidR="0063506B" w:rsidRDefault="0063506B">
      <w:pPr>
        <w:pStyle w:val="footnote"/>
      </w:pPr>
      <w:r>
        <w:rPr>
          <w:vertAlign w:val="superscript"/>
        </w:rPr>
        <w:footnoteRef/>
      </w:r>
      <w:r>
        <w:tab/>
        <w:t>Осуществляется в соответствии со статьей 97 Федерального закона «Об образовании в Российской Федерации»</w:t>
      </w:r>
    </w:p>
  </w:footnote>
  <w:footnote w:id="4">
    <w:p w14:paraId="28523E7F" w14:textId="77777777" w:rsidR="0063506B" w:rsidRDefault="0063506B">
      <w:pPr>
        <w:pStyle w:val="footnote"/>
      </w:pPr>
      <w:r>
        <w:rPr>
          <w:vertAlign w:val="superscript"/>
        </w:rPr>
        <w:footnoteRef/>
      </w:r>
      <w:r>
        <w:tab/>
      </w:r>
      <w:r>
        <w:rPr>
          <w:rStyle w:val="Bold"/>
        </w:rPr>
        <w:t>Критерий</w:t>
      </w:r>
      <w:r>
        <w:t> — признак, на основании которого производится оценка, определение или классификация исследуемого объекта; свойство изучаемого объекта, которое позволяет судить о его состоянии и уровне функционирования и развития.</w:t>
      </w:r>
    </w:p>
  </w:footnote>
  <w:footnote w:id="5">
    <w:p w14:paraId="76344F06" w14:textId="77777777" w:rsidR="0063506B" w:rsidRDefault="0063506B">
      <w:pPr>
        <w:pStyle w:val="footnote"/>
      </w:pPr>
      <w:r>
        <w:rPr>
          <w:vertAlign w:val="superscript"/>
        </w:rPr>
        <w:footnoteRef/>
      </w:r>
      <w:r>
        <w:rPr>
          <w:spacing w:val="-1"/>
        </w:rPr>
        <w:tab/>
        <w:t>Накопленная оценка рассматривается как способ фиксации освоения учащимся основных умений, характеризующих достижение каждого планируемого результата на всех этапах его формирования.</w:t>
      </w:r>
    </w:p>
  </w:footnote>
  <w:footnote w:id="6">
    <w:p w14:paraId="4FC87E8F" w14:textId="77777777" w:rsidR="0063506B" w:rsidRDefault="0063506B" w:rsidP="00416B7C">
      <w:pPr>
        <w:pStyle w:val="footnote"/>
      </w:pPr>
      <w:r>
        <w:rPr>
          <w:vertAlign w:val="superscript"/>
        </w:rPr>
        <w:footnoteRef/>
      </w:r>
      <w:r>
        <w:tab/>
        <w:t>Здесь и далее по тексту в аналогичных предметных требованиях к результатам знание определений понятий не выносится на промежуточную и итоговую аттестацию.</w:t>
      </w:r>
    </w:p>
  </w:footnote>
  <w:footnote w:id="7">
    <w:p w14:paraId="59AC04A5" w14:textId="77777777" w:rsidR="0063506B" w:rsidRPr="006C6F60" w:rsidRDefault="0063506B" w:rsidP="00416B7C">
      <w:pPr>
        <w:pStyle w:val="footnote"/>
        <w:rPr>
          <w:lang w:val="en-US"/>
        </w:rPr>
      </w:pPr>
      <w:r>
        <w:rPr>
          <w:vertAlign w:val="superscript"/>
        </w:rPr>
        <w:footnoteRef/>
      </w:r>
      <w:r w:rsidRPr="006C6F60">
        <w:rPr>
          <w:lang w:val="en-US"/>
        </w:rPr>
        <w:tab/>
        <w:t>Common European Framework of Reference for Languages: Learning, teaching, assessment. https://www.coe.int/en/web/common-european-framework-reference-languages</w:t>
      </w:r>
    </w:p>
  </w:footnote>
  <w:footnote w:id="8">
    <w:p w14:paraId="373B1FD5" w14:textId="77777777" w:rsidR="0063506B" w:rsidRPr="006C6F60" w:rsidRDefault="0063506B" w:rsidP="00416B7C">
      <w:pPr>
        <w:pStyle w:val="footnote0"/>
        <w:rPr>
          <w:lang w:val="en-US"/>
        </w:rPr>
      </w:pPr>
      <w:r>
        <w:rPr>
          <w:vertAlign w:val="superscript"/>
        </w:rPr>
        <w:footnoteRef/>
      </w:r>
      <w:r w:rsidRPr="006C6F60">
        <w:rPr>
          <w:spacing w:val="-3"/>
          <w:lang w:val="en-US"/>
        </w:rPr>
        <w:tab/>
        <w:t>Common European Framework of Reference for Languages: Learning, teaching, assessment. https://www.coe.int/en/web/common-european-framework-reference-languages</w:t>
      </w:r>
    </w:p>
  </w:footnote>
  <w:footnote w:id="9">
    <w:p w14:paraId="72410BD0" w14:textId="77777777" w:rsidR="0063506B" w:rsidRDefault="0063506B" w:rsidP="00416B7C">
      <w:pPr>
        <w:pStyle w:val="footnote0"/>
      </w:pPr>
      <w:r>
        <w:rPr>
          <w:vertAlign w:val="superscript"/>
        </w:rPr>
        <w:footnoteRef/>
      </w:r>
      <w:r>
        <w:tab/>
        <w:t>Тематическое содержание речи для 5 класса дано в разделе «Содержание учебного предмета…».</w:t>
      </w:r>
    </w:p>
  </w:footnote>
  <w:footnote w:id="10">
    <w:p w14:paraId="446F17CF" w14:textId="77777777" w:rsidR="0063506B" w:rsidRDefault="0063506B" w:rsidP="00416B7C">
      <w:pPr>
        <w:pStyle w:val="footnote0"/>
      </w:pPr>
      <w:r>
        <w:rPr>
          <w:vertAlign w:val="superscript"/>
        </w:rPr>
        <w:footnoteRef/>
      </w:r>
      <w:r>
        <w:tab/>
        <w:t>Тематическое содержание речи для 8 класса дано в разделе «Содержание учебного предмета…».</w:t>
      </w:r>
    </w:p>
  </w:footnote>
  <w:footnote w:id="11">
    <w:p w14:paraId="74F133BE" w14:textId="77777777" w:rsidR="0063506B" w:rsidRPr="006C6F60" w:rsidRDefault="0063506B" w:rsidP="000B7114">
      <w:pPr>
        <w:pStyle w:val="footnote"/>
        <w:rPr>
          <w:lang w:val="en-US"/>
        </w:rPr>
      </w:pPr>
      <w:r>
        <w:rPr>
          <w:vertAlign w:val="superscript"/>
        </w:rPr>
        <w:footnoteRef/>
      </w:r>
      <w:r w:rsidRPr="006C6F60">
        <w:rPr>
          <w:lang w:val="en-US"/>
        </w:rPr>
        <w:t xml:space="preserve"> Common European Framework of Reference for Languages: Learning, Teaching, Assessment // URL: https://www.coe.int/en/web/common-european-framework-reference-languages.</w:t>
      </w:r>
    </w:p>
  </w:footnote>
  <w:footnote w:id="12">
    <w:p w14:paraId="645AEE2B" w14:textId="77777777" w:rsidR="0063506B" w:rsidRDefault="0063506B" w:rsidP="00416B7C">
      <w:pPr>
        <w:pStyle w:val="af0"/>
      </w:pPr>
      <w:r>
        <w:rPr>
          <w:vertAlign w:val="superscript"/>
        </w:rPr>
        <w:footnoteRef/>
      </w:r>
      <w:r>
        <w:t xml:space="preserve"> Курсивом здесь и далее выделен грамматический материал, который вводится в рамках данного года обучения впервые.</w:t>
      </w:r>
    </w:p>
  </w:footnote>
  <w:footnote w:id="13">
    <w:p w14:paraId="0F6FC210" w14:textId="77777777" w:rsidR="0063506B" w:rsidRDefault="0063506B" w:rsidP="00416B7C">
      <w:pPr>
        <w:pStyle w:val="footnote"/>
      </w:pPr>
      <w:r>
        <w:rPr>
          <w:vertAlign w:val="superscript"/>
        </w:rPr>
        <w:footnoteRef/>
      </w:r>
      <w:r>
        <w:tab/>
        <w:t>Концепция преподавания учебного курса «История России» в образовательных организациях Российской Федерации, реализующих основные общеобразовательные программы // Преподавание истории и обществознания в школе. — 2020. — № 8. — С. 7—8.</w:t>
      </w:r>
    </w:p>
  </w:footnote>
  <w:footnote w:id="14">
    <w:p w14:paraId="4D749C81" w14:textId="77777777" w:rsidR="0063506B" w:rsidRDefault="0063506B" w:rsidP="00416B7C">
      <w:pPr>
        <w:pStyle w:val="footnote"/>
      </w:pPr>
      <w:r>
        <w:rPr>
          <w:vertAlign w:val="superscript"/>
        </w:rPr>
        <w:footnoteRef/>
      </w:r>
      <w:r>
        <w:tab/>
        <w:t>Последовательность изучения тем в пределах одного класса может варьироваться.</w:t>
      </w:r>
    </w:p>
  </w:footnote>
  <w:footnote w:id="15">
    <w:p w14:paraId="0DA4DFA7" w14:textId="77777777" w:rsidR="0063506B" w:rsidRDefault="0063506B" w:rsidP="00416B7C">
      <w:pPr>
        <w:pStyle w:val="footnote"/>
      </w:pPr>
      <w:r>
        <w:rPr>
          <w:vertAlign w:val="superscript"/>
        </w:rPr>
        <w:footnoteRef/>
      </w:r>
      <w:r>
        <w:tab/>
        <w:t>Количество учебных часов определено исходя из нагрузки 2 ч в неделю при 34 учебных неделях.</w:t>
      </w:r>
    </w:p>
  </w:footnote>
  <w:footnote w:id="16">
    <w:p w14:paraId="0924B488" w14:textId="77777777" w:rsidR="0063506B" w:rsidRDefault="0063506B" w:rsidP="00416B7C">
      <w:pPr>
        <w:pStyle w:val="footnote"/>
      </w:pPr>
      <w:r>
        <w:rPr>
          <w:vertAlign w:val="superscript"/>
        </w:rPr>
        <w:footnoteRef/>
      </w:r>
      <w:r>
        <w:tab/>
        <w:t>Материал по истории своего края привлекается при рассмотрении ключевых событий и процессов отечественной истории.</w:t>
      </w:r>
    </w:p>
  </w:footnote>
  <w:footnote w:id="17">
    <w:p w14:paraId="602E74FC" w14:textId="77777777" w:rsidR="0063506B" w:rsidRDefault="0063506B" w:rsidP="00416B7C">
      <w:pPr>
        <w:pStyle w:val="footnote"/>
      </w:pPr>
      <w:r>
        <w:rPr>
          <w:vertAlign w:val="superscript"/>
        </w:rPr>
        <w:footnoteRef/>
      </w:r>
      <w:r>
        <w:tab/>
        <w:t>Цели изучения данного модуля, его содержание, планируемые результаты освоения отражены в Примерной рабочей программе учебного модуля «Введение в Новейшую историю России».</w:t>
      </w:r>
    </w:p>
  </w:footnote>
  <w:footnote w:id="18">
    <w:p w14:paraId="714ACE7F" w14:textId="77777777" w:rsidR="0063506B" w:rsidRDefault="0063506B" w:rsidP="00416B7C">
      <w:pPr>
        <w:pStyle w:val="footnote"/>
      </w:pPr>
      <w:r>
        <w:rPr>
          <w:vertAlign w:val="superscript"/>
        </w:rPr>
        <w:footnoteRef/>
      </w:r>
      <w:r>
        <w:tab/>
      </w:r>
      <w:r>
        <w:rPr>
          <w:rStyle w:val="Italic"/>
        </w:rPr>
        <w:t>Исторические источники</w:t>
      </w:r>
      <w:r>
        <w:t xml:space="preserve"> выделены из широкого круга источников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footnote>
  <w:footnote w:id="19">
    <w:p w14:paraId="5DE0CE01" w14:textId="77777777" w:rsidR="0063506B" w:rsidRDefault="0063506B" w:rsidP="00416B7C">
      <w:pPr>
        <w:pStyle w:val="footnote"/>
      </w:pPr>
      <w:r>
        <w:rPr>
          <w:vertAlign w:val="superscript"/>
        </w:rPr>
        <w:footnoteRef/>
      </w:r>
      <w:r>
        <w:tab/>
        <w:t>Предметные результаты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т. д. Это предполагается по определению, но не повторяется для каждого результата из соображений компактности изложения.</w:t>
      </w:r>
    </w:p>
  </w:footnote>
  <w:footnote w:id="20">
    <w:p w14:paraId="144BDD8C" w14:textId="77777777" w:rsidR="0063506B" w:rsidRDefault="0063506B" w:rsidP="00416B7C">
      <w:pPr>
        <w:pStyle w:val="af3"/>
      </w:pPr>
      <w:r>
        <w:rPr>
          <w:vertAlign w:val="superscript"/>
        </w:rPr>
        <w:footnoteRef/>
      </w:r>
      <w:r>
        <w:tab/>
        <w:t>Концепция преподавания учебного предмета «Обществознание» в образовательных организациях Российской Федерации, реализующих основные общеобразовательные программы / Банк документов. Министерство просвещения Российской Федерации. https://docs.edu.gov.ru/document/9906056a57059c4266eaa78bff1f0bbe</w:t>
      </w:r>
    </w:p>
  </w:footnote>
  <w:footnote w:id="21">
    <w:p w14:paraId="3D7F0DE4" w14:textId="77777777" w:rsidR="0063506B" w:rsidRDefault="0063506B" w:rsidP="00416B7C">
      <w:pPr>
        <w:pStyle w:val="af3"/>
      </w:pPr>
      <w:r>
        <w:rPr>
          <w:vertAlign w:val="superscript"/>
        </w:rPr>
        <w:footnoteRef/>
      </w:r>
      <w:r>
        <w:tab/>
        <w:t>О примерной программе воспитания / Апробация и внедрение примерной программы воспитания. Институт стратегий развития образования РАО. http://form.instrao.ru</w:t>
      </w:r>
    </w:p>
  </w:footnote>
  <w:footnote w:id="22">
    <w:p w14:paraId="4E44A8FD" w14:textId="77777777" w:rsidR="0063506B" w:rsidRDefault="0063506B" w:rsidP="00416B7C">
      <w:pPr>
        <w:pStyle w:val="af3"/>
      </w:pPr>
      <w:r>
        <w:rPr>
          <w:vertAlign w:val="superscript"/>
        </w:rPr>
        <w:footnoteRef/>
      </w:r>
      <w:r>
        <w:tab/>
        <w:t>Далее в примерной программе предметные результаты конкретизируются по годам обучения. В разделе программы «Тематическое планирование» каждый из предметных результатов содержит номер конкретизируемого обобщённого результата, представленного в данном перечне.</w:t>
      </w:r>
    </w:p>
  </w:footnote>
  <w:footnote w:id="23">
    <w:p w14:paraId="3B13BE7D" w14:textId="77777777" w:rsidR="0063506B" w:rsidRDefault="0063506B" w:rsidP="00416B7C">
      <w:pPr>
        <w:pStyle w:val="footnote"/>
      </w:pPr>
      <w:r>
        <w:rPr>
          <w:vertAlign w:val="superscript"/>
        </w:rPr>
        <w:footnoteRef/>
      </w:r>
      <w:r>
        <w:tab/>
        <w:t>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w:t>
      </w:r>
    </w:p>
  </w:footnote>
  <w:footnote w:id="24">
    <w:p w14:paraId="7F7F8D4F" w14:textId="77777777" w:rsidR="0063506B" w:rsidRDefault="0063506B" w:rsidP="00416B7C">
      <w:pPr>
        <w:pStyle w:val="footnote"/>
      </w:pPr>
      <w:r>
        <w:rPr>
          <w:vertAlign w:val="superscript"/>
        </w:rPr>
        <w:footnoteRef/>
      </w:r>
      <w:r>
        <w:tab/>
        <w:t>Анализ результатов фенологических наблюдений и наблюдений за погодой осуществляется в конце учебного года.</w:t>
      </w:r>
    </w:p>
  </w:footnote>
  <w:footnote w:id="25">
    <w:p w14:paraId="5B5D0FFA" w14:textId="77777777" w:rsidR="0063506B" w:rsidRDefault="0063506B" w:rsidP="00416B7C">
      <w:pPr>
        <w:pStyle w:val="footnote"/>
      </w:pPr>
      <w:r>
        <w:rPr>
          <w:vertAlign w:val="superscript"/>
        </w:rPr>
        <w:footnoteRef/>
      </w:r>
      <w:r>
        <w:tab/>
        <w:t>МС — элементы содержания, включающие межпредметные связи, которые подробнее раскрыты в тематическом планировании.</w:t>
      </w:r>
    </w:p>
  </w:footnote>
  <w:footnote w:id="26">
    <w:p w14:paraId="1C3AC277" w14:textId="77777777" w:rsidR="0063506B" w:rsidRDefault="0063506B" w:rsidP="00416B7C">
      <w:pPr>
        <w:pStyle w:val="footnote"/>
      </w:pPr>
      <w:r>
        <w:rPr>
          <w:vertAlign w:val="superscript"/>
        </w:rPr>
        <w:footnoteRef/>
      </w:r>
      <w:r>
        <w:tab/>
        <w:t>Здесь и далее приводится расширенный перечень лабораторных работ и опытов, из которого учитель делает выбор по своему усмотрению и с учётом списка экспериментальных заданий, предлагаемых в рамках ОГЭ по физике.</w:t>
      </w:r>
    </w:p>
  </w:footnote>
  <w:footnote w:id="27">
    <w:p w14:paraId="1542FE23" w14:textId="77777777" w:rsidR="0063506B" w:rsidRDefault="0063506B" w:rsidP="00416B7C">
      <w:pPr>
        <w:pStyle w:val="snoska"/>
      </w:pPr>
      <w:r>
        <w:rPr>
          <w:vertAlign w:val="superscript"/>
        </w:rPr>
        <w:footnoteRef/>
      </w:r>
      <w:r>
        <w:t xml:space="preserve"> Здесь и далее приводится расширенный перечень лабораторных и практических работ, из которых учитель делает выбор по своему усмотрению.</w:t>
      </w:r>
    </w:p>
  </w:footnote>
  <w:footnote w:id="28">
    <w:p w14:paraId="461C5351" w14:textId="77777777" w:rsidR="0063506B" w:rsidRDefault="0063506B" w:rsidP="00416B7C">
      <w:pPr>
        <w:pStyle w:val="footnote"/>
      </w:pPr>
      <w:r w:rsidRPr="00DD5238">
        <w:rPr>
          <w:vertAlign w:val="superscript"/>
        </w:rPr>
        <w:footnoteRef/>
      </w:r>
      <w:r>
        <w:tab/>
        <w:t>Курсивом обозначен учебный материал, который изучается, но не выносится на промежуточную и итоговую аттестацию.</w:t>
      </w:r>
    </w:p>
  </w:footnote>
  <w:footnote w:id="29">
    <w:p w14:paraId="47B512A8" w14:textId="77777777" w:rsidR="0063506B" w:rsidRDefault="0063506B" w:rsidP="00F34933">
      <w:pPr>
        <w:pStyle w:val="footnote"/>
      </w:pPr>
      <w:r>
        <w:rPr>
          <w:rStyle w:val="aff0"/>
        </w:rPr>
        <w:footnoteRef/>
      </w:r>
      <w:r>
        <w:t xml:space="preserve"> В случае, если в начальной школе тематический материал по блокам 1 и 2 уже был освоен на достаточном уровне, целесообразно повторить его сокращённо и увеличить количество учебных часов на изучение других тематических блоков.</w:t>
      </w:r>
    </w:p>
  </w:footnote>
  <w:footnote w:id="30">
    <w:p w14:paraId="089994C5" w14:textId="77777777" w:rsidR="0063506B" w:rsidRDefault="0063506B" w:rsidP="00F34933">
      <w:pPr>
        <w:pStyle w:val="footnote"/>
      </w:pPr>
      <w:r>
        <w:rPr>
          <w:rStyle w:val="aff0"/>
        </w:rPr>
        <w:footnoteRef/>
      </w:r>
      <w:r>
        <w:t xml:space="preserve"> При выборе данного тематического блока рекомендуется включать его в тематическое планирование в четверти, соответствующей конкретному календарному сезону.</w:t>
      </w:r>
    </w:p>
  </w:footnote>
  <w:footnote w:id="31">
    <w:p w14:paraId="06ED05F6" w14:textId="77777777" w:rsidR="0063506B" w:rsidRDefault="0063506B" w:rsidP="00F34933">
      <w:pPr>
        <w:pStyle w:val="footnote"/>
      </w:pPr>
      <w:r>
        <w:rPr>
          <w:rStyle w:val="aff0"/>
        </w:rPr>
        <w:footnoteRef/>
      </w:r>
      <w:r>
        <w:t xml:space="preserve"> Изучение тематических блоков данного модуля в календарном планировании целесообразно соотносить с изучением модуля «Музыка моего края», устанавливая смысловые арки, сопоставляя и сравнивая музыкальный материал данных разделов программы между собой.</w:t>
      </w:r>
    </w:p>
  </w:footnote>
  <w:footnote w:id="32">
    <w:p w14:paraId="4E0A7147" w14:textId="77777777" w:rsidR="0063506B" w:rsidRDefault="0063506B" w:rsidP="00F34933">
      <w:pPr>
        <w:pStyle w:val="footnote"/>
      </w:pPr>
      <w:r>
        <w:rPr>
          <w:rStyle w:val="aff0"/>
        </w:rPr>
        <w:footnoteRef/>
      </w:r>
      <w:r>
        <w:t xml:space="preserve"> При изучении данного тематического материала рекомендуется выбрать не менее трёх региональных традиций. Одна из которых </w:t>
      </w:r>
      <w:r>
        <w:rPr>
          <w:rFonts w:ascii="SchoolBookSanPin" w:hAnsi="SchoolBookSanPin"/>
        </w:rPr>
        <w:t xml:space="preserve">— </w:t>
      </w:r>
      <w:r>
        <w:t xml:space="preserve">музыка ближайших соседей (например, для обучающихся Нижегородской области </w:t>
      </w:r>
      <w:r>
        <w:rPr>
          <w:rFonts w:ascii="SchoolBookSanPin" w:hAnsi="SchoolBookSanPin"/>
        </w:rPr>
        <w:t xml:space="preserve">— </w:t>
      </w:r>
      <w:r>
        <w:t xml:space="preserve">чувашский или марийский фольклор, для обучающихся Краснодарского края </w:t>
      </w:r>
      <w:r>
        <w:rPr>
          <w:rFonts w:ascii="SchoolBookSanPin" w:hAnsi="SchoolBookSanPin"/>
        </w:rPr>
        <w:t xml:space="preserve">— </w:t>
      </w:r>
      <w:r>
        <w:t>музыка Адыгеи и т. д.). Две другие культурные традиции желательно выбрать среди более удалённых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footnote>
  <w:footnote w:id="33">
    <w:p w14:paraId="01A89281" w14:textId="77777777" w:rsidR="0063506B" w:rsidRDefault="0063506B" w:rsidP="007A563A">
      <w:pPr>
        <w:pStyle w:val="footnote"/>
      </w:pPr>
      <w:r>
        <w:rPr>
          <w:rStyle w:val="aff0"/>
        </w:rPr>
        <w:footnoteRef/>
      </w:r>
      <w:r>
        <w:t xml:space="preserve"> Например, казачья лезгинка, калмыцкая гармошка и т. п.</w:t>
      </w:r>
    </w:p>
  </w:footnote>
  <w:footnote w:id="34">
    <w:p w14:paraId="3B090CF2" w14:textId="77777777" w:rsidR="0063506B" w:rsidRDefault="0063506B" w:rsidP="007A563A">
      <w:pPr>
        <w:pStyle w:val="footnote"/>
      </w:pPr>
      <w:r>
        <w:rPr>
          <w:rStyle w:val="aff0"/>
        </w:rPr>
        <w:footnoteRef/>
      </w:r>
      <w:r>
        <w:t xml:space="preserve">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footnote>
  <w:footnote w:id="35">
    <w:p w14:paraId="65426E97" w14:textId="77777777" w:rsidR="0063506B" w:rsidRDefault="0063506B" w:rsidP="007A563A">
      <w:pPr>
        <w:pStyle w:val="footnote"/>
      </w:pPr>
      <w:r>
        <w:rPr>
          <w:rStyle w:val="aff0"/>
        </w:rPr>
        <w:footnoteRef/>
      </w:r>
      <w:r>
        <w:t xml:space="preserve">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и т. д.).</w:t>
      </w:r>
    </w:p>
  </w:footnote>
  <w:footnote w:id="36">
    <w:p w14:paraId="40997185" w14:textId="77777777" w:rsidR="0063506B" w:rsidRDefault="0063506B" w:rsidP="00117957">
      <w:pPr>
        <w:pStyle w:val="footnote"/>
      </w:pPr>
      <w:r>
        <w:rPr>
          <w:rStyle w:val="aff0"/>
        </w:rPr>
        <w:footnoteRef/>
      </w:r>
      <w:r>
        <w:t xml:space="preserve"> Для изучения данного тематического блока рекомендуется выбрать 1</w:t>
      </w:r>
      <w:r>
        <w:rPr>
          <w:rFonts w:ascii="SchoolBookSanPin" w:hAnsi="SchoolBookSanPin"/>
        </w:rPr>
        <w:t>—</w:t>
      </w:r>
      <w:r>
        <w:t>2 национальные традиции из следующего списка: Китай, Индия, Япония, Вьетнам, Индонезия, Иран, Турция.</w:t>
      </w:r>
    </w:p>
  </w:footnote>
  <w:footnote w:id="37">
    <w:p w14:paraId="59A4CCE9" w14:textId="77777777" w:rsidR="0063506B" w:rsidRDefault="0063506B" w:rsidP="002D2A65">
      <w:pPr>
        <w:pStyle w:val="footnote"/>
      </w:pPr>
      <w:r>
        <w:rPr>
          <w:rStyle w:val="aff0"/>
        </w:rPr>
        <w:footnoteRef/>
      </w:r>
      <w:r>
        <w:t xml:space="preserve"> Изучение тематических блоков данного модуля строится по принципу сопоставления значительных явлений, стилей, образов на примере творчества крупнейших композиторов Западной Европы. Однако биографические сведения из жизни композиторов предполагаются к использованию лишь в качестве контекста и не должны подменять собой освоение, постижение смысла самих музыкальных произведений.</w:t>
      </w:r>
    </w:p>
    <w:p w14:paraId="2255FF6E" w14:textId="77777777" w:rsidR="0063506B" w:rsidRDefault="0063506B" w:rsidP="002D2A65">
      <w:pPr>
        <w:pStyle w:val="footnote"/>
      </w:pPr>
      <w:r>
        <w:t>В календарном планировании данный модуль целесообразно соотносить с изучением модуля «Музыка народов мира», переходя от фольклора той или иной страны к творчеству профессиональных композиторов, в котором изученная национальная традиция получила продолжение и развитие.</w:t>
      </w:r>
    </w:p>
  </w:footnote>
  <w:footnote w:id="38">
    <w:p w14:paraId="5834F14E" w14:textId="77777777" w:rsidR="0063506B" w:rsidRDefault="0063506B" w:rsidP="002C7FE1">
      <w:pPr>
        <w:pStyle w:val="footnote"/>
      </w:pPr>
      <w:r>
        <w:rPr>
          <w:rStyle w:val="aff0"/>
        </w:rPr>
        <w:footnoteRef/>
      </w:r>
      <w:r>
        <w:t xml:space="preserve">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footnote>
  <w:footnote w:id="39">
    <w:p w14:paraId="021A2F15" w14:textId="77777777" w:rsidR="0063506B" w:rsidRDefault="0063506B" w:rsidP="002C7FE1">
      <w:pPr>
        <w:pStyle w:val="footnote"/>
      </w:pPr>
      <w:r>
        <w:rPr>
          <w:rStyle w:val="aff0"/>
        </w:rPr>
        <w:footnoteRef/>
      </w:r>
      <w:r>
        <w:t xml:space="preserve"> Изучение тематических блоков данного модуля перекликается с модулями «Европейская классическая музыка» и «Русская классическая музыка». В календарном планировании допускается сочетание, сращивание его тематических блоков с логикой изучения творческого наследия великих композиторов, таких как И. С. Бах, В. А. Моцарт, П. И. Чайковский, С. В. Рахманинов и др.</w:t>
      </w:r>
    </w:p>
  </w:footnote>
  <w:footnote w:id="40">
    <w:p w14:paraId="418CE1C4" w14:textId="77777777" w:rsidR="0063506B" w:rsidRDefault="0063506B" w:rsidP="002C7FE1">
      <w:pPr>
        <w:pStyle w:val="footnote"/>
      </w:pPr>
      <w:r>
        <w:rPr>
          <w:rStyle w:val="aff0"/>
        </w:rPr>
        <w:footnoteRef/>
      </w:r>
      <w:r>
        <w:t xml:space="preserve"> Уточнение различий между музыкой католической и протестантской церкви зависит от уровня подготовки обучающихся (как по музыке, так и по ОРКСЭ) и может быть раскрыто позднее или факультативно по усмотрению учителя. Также на усмотрение учителя данный перечень может быть дополнен образцами исламской, буддийской культуры, иудаизма в зависимости от особенностей конкретного учебного заведения и религиозных верований, распространённых в данном регионе.</w:t>
      </w:r>
    </w:p>
  </w:footnote>
  <w:footnote w:id="41">
    <w:p w14:paraId="54BDEB54" w14:textId="77777777" w:rsidR="0063506B" w:rsidRDefault="0063506B" w:rsidP="00B70692">
      <w:pPr>
        <w:pStyle w:val="footnote"/>
      </w:pPr>
      <w:r>
        <w:rPr>
          <w:rStyle w:val="aff0"/>
        </w:rPr>
        <w:footnoteRef/>
      </w:r>
      <w:r>
        <w:t xml:space="preserve"> Изучение тематических блоков данного модуля строится по биографическому принципу. В календарном планировании его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footnote>
  <w:footnote w:id="42">
    <w:p w14:paraId="14F9DF2B" w14:textId="77777777" w:rsidR="0063506B" w:rsidRDefault="0063506B" w:rsidP="00416B7C">
      <w:pPr>
        <w:pStyle w:val="footnote"/>
      </w:pPr>
      <w:r>
        <w:rPr>
          <w:vertAlign w:val="superscript"/>
        </w:rPr>
        <w:footnoteRef/>
      </w:r>
      <w:r>
        <w:tab/>
        <w:t xml:space="preserve">Принцип «двойного вхождения» был сформулирован и обоснован выдающимся педагогом, академиком РАО В. С. Ледневым. </w:t>
      </w:r>
    </w:p>
  </w:footnote>
  <w:footnote w:id="43">
    <w:p w14:paraId="1BFCD141" w14:textId="75DD83FC" w:rsidR="0063506B" w:rsidRDefault="0063506B" w:rsidP="00416B7C">
      <w:pPr>
        <w:pStyle w:val="footnote"/>
      </w:pPr>
      <w:r>
        <w:rPr>
          <w:vertAlign w:val="superscript"/>
        </w:rPr>
        <w:footnoteRef/>
      </w:r>
      <w:r>
        <w:tab/>
        <w:t>С учетом климатических условий лыжная подготовка может быть заменена либо другим зимним видом спорта, либо видом спорта из Перечня Примерных модульных программ по физической культуре, рекомендованных Министерством просвещением Российской Федерации</w:t>
      </w:r>
    </w:p>
  </w:footnote>
  <w:footnote w:id="44">
    <w:p w14:paraId="6365B3DE" w14:textId="20D2B94D" w:rsidR="0063506B" w:rsidRDefault="0063506B">
      <w:pPr>
        <w:pStyle w:val="afe"/>
      </w:pPr>
      <w:r>
        <w:rPr>
          <w:rStyle w:val="aff0"/>
        </w:rPr>
        <w:footnoteRef/>
      </w:r>
      <w:r>
        <w:t xml:space="preserve"> При реализации рабочей программы следует учитывать необходимость дифференцированного подхода в организации занятий с учетом состояния здоровья обучающихся (лечебной физкультуры).</w:t>
      </w:r>
    </w:p>
  </w:footnote>
  <w:footnote w:id="45">
    <w:p w14:paraId="0CB0016A" w14:textId="1090A447" w:rsidR="0063506B" w:rsidRDefault="0063506B" w:rsidP="00E43BD7">
      <w:pPr>
        <w:pStyle w:val="footnote"/>
      </w:pPr>
      <w:r>
        <w:rPr>
          <w:rStyle w:val="aff0"/>
        </w:rPr>
        <w:footnoteRef/>
      </w:r>
      <w:r>
        <w:t xml:space="preserve"> Общий объем аудиторной работы обучающихся не может составлять менее 5058 и более 5549 часов.</w:t>
      </w:r>
    </w:p>
  </w:footnote>
  <w:footnote w:id="46">
    <w:p w14:paraId="5C00439E" w14:textId="30D7E01A" w:rsidR="0063506B" w:rsidRDefault="0063506B" w:rsidP="00E43BD7">
      <w:pPr>
        <w:pStyle w:val="footnote"/>
      </w:pPr>
      <w:r>
        <w:rPr>
          <w:rStyle w:val="aff0"/>
        </w:rPr>
        <w:footnoteRef/>
      </w:r>
      <w:r>
        <w:t xml:space="preserve"> Общий объем аудиторной работы обучающихся не может составлять менее 5058 и более 5549 часов.</w:t>
      </w:r>
    </w:p>
  </w:footnote>
  <w:footnote w:id="47">
    <w:p w14:paraId="07403916" w14:textId="24DA63D6" w:rsidR="0063506B" w:rsidRDefault="0063506B">
      <w:pPr>
        <w:pStyle w:val="afe"/>
      </w:pPr>
      <w:r>
        <w:rPr>
          <w:rStyle w:val="aff0"/>
        </w:rPr>
        <w:footnoteRef/>
      </w:r>
      <w:r>
        <w:t xml:space="preserve"> </w:t>
      </w:r>
      <w:r>
        <w:rPr>
          <w:rFonts w:cs="Times New Roman"/>
          <w:sz w:val="18"/>
          <w:szCs w:val="18"/>
        </w:rPr>
        <w:t>Общий объем аудиторной работы обучающихся не может составлять менее 5058 и более 5549 часов.</w:t>
      </w:r>
    </w:p>
  </w:footnote>
  <w:footnote w:id="48">
    <w:p w14:paraId="7DFE83CE" w14:textId="64D0814A" w:rsidR="0063506B" w:rsidRDefault="0063506B" w:rsidP="00E43BD7">
      <w:pPr>
        <w:pStyle w:val="footnote"/>
      </w:pPr>
      <w:r>
        <w:rPr>
          <w:rStyle w:val="aff0"/>
        </w:rPr>
        <w:footnoteRef/>
      </w:r>
      <w:r>
        <w:t xml:space="preserve"> С учётом общего объёма аудиторной работы обучающихся по ФГОС не более 5549 часов.</w:t>
      </w:r>
    </w:p>
  </w:footnote>
  <w:footnote w:id="49">
    <w:p w14:paraId="7B759364" w14:textId="69E5C3AE" w:rsidR="0063506B" w:rsidRDefault="0063506B">
      <w:pPr>
        <w:pStyle w:val="afe"/>
      </w:pPr>
      <w:r>
        <w:rPr>
          <w:rStyle w:val="aff0"/>
        </w:rPr>
        <w:footnoteRef/>
      </w:r>
      <w:r>
        <w:t xml:space="preserve"> </w:t>
      </w:r>
      <w:r>
        <w:rPr>
          <w:rFonts w:cs="Times New Roman"/>
          <w:sz w:val="18"/>
          <w:szCs w:val="18"/>
        </w:rPr>
        <w:t>Общий объем аудиторной работы обучающихся не может составлять менее 5058 и более 5549 часов.</w:t>
      </w:r>
    </w:p>
  </w:footnote>
  <w:footnote w:id="50">
    <w:p w14:paraId="1F836904" w14:textId="05B7FC00" w:rsidR="0063506B" w:rsidRDefault="0063506B" w:rsidP="00E43BD7">
      <w:pPr>
        <w:pStyle w:val="footnote"/>
      </w:pPr>
      <w:r>
        <w:rPr>
          <w:rStyle w:val="aff0"/>
        </w:rPr>
        <w:footnoteRef/>
      </w:r>
      <w:r>
        <w:t xml:space="preserve"> С учётом общего объёма аудиторной работы обучающихся по ФГОС не более 5549 часов.</w:t>
      </w:r>
    </w:p>
  </w:footnote>
  <w:footnote w:id="51">
    <w:p w14:paraId="538D3517" w14:textId="151230AD" w:rsidR="0063506B" w:rsidRDefault="0063506B">
      <w:pPr>
        <w:pStyle w:val="afe"/>
      </w:pPr>
      <w:r>
        <w:rPr>
          <w:rStyle w:val="aff0"/>
        </w:rPr>
        <w:footnoteRef/>
      </w:r>
      <w:r>
        <w:t xml:space="preserve"> </w:t>
      </w:r>
      <w:r>
        <w:rPr>
          <w:rFonts w:cs="Times New Roman"/>
          <w:sz w:val="18"/>
          <w:szCs w:val="18"/>
        </w:rPr>
        <w:t>Общий объем аудиторной работы обучающихся не может составлять менее 5058 и более 5549 часов.</w:t>
      </w:r>
    </w:p>
  </w:footnote>
  <w:footnote w:id="52">
    <w:p w14:paraId="750EA911" w14:textId="1F57B97A" w:rsidR="0063506B" w:rsidRDefault="0063506B">
      <w:pPr>
        <w:pStyle w:val="afe"/>
      </w:pPr>
      <w:r>
        <w:rPr>
          <w:rStyle w:val="aff0"/>
        </w:rPr>
        <w:footnoteRef/>
      </w:r>
      <w:r>
        <w:t xml:space="preserve"> </w:t>
      </w:r>
      <w:r>
        <w:rPr>
          <w:rFonts w:cs="Times New Roman"/>
          <w:sz w:val="18"/>
          <w:szCs w:val="18"/>
        </w:rPr>
        <w:t>С учётом общего объёма аудиторной работы обучающихся по ФГОС не более 5549 часов.</w:t>
      </w:r>
    </w:p>
  </w:footnote>
  <w:footnote w:id="53">
    <w:p w14:paraId="199413B8" w14:textId="2746C832" w:rsidR="0063506B" w:rsidRDefault="0063506B" w:rsidP="00E757E7">
      <w:pPr>
        <w:pStyle w:val="footnote"/>
      </w:pPr>
      <w:r>
        <w:rPr>
          <w:rStyle w:val="aff0"/>
        </w:rPr>
        <w:footnoteRef/>
      </w:r>
      <w:r>
        <w:t xml:space="preserve"> С учётом общего объёма аудиторной работы обучающихся по ФГОС не более 5549 часов.</w:t>
      </w:r>
    </w:p>
  </w:footnote>
  <w:footnote w:id="54">
    <w:p w14:paraId="50EF4C8C" w14:textId="28635C26" w:rsidR="0063506B" w:rsidRDefault="0063506B">
      <w:pPr>
        <w:pStyle w:val="afe"/>
      </w:pPr>
      <w:r>
        <w:rPr>
          <w:rStyle w:val="aff0"/>
        </w:rPr>
        <w:footnoteRef/>
      </w:r>
      <w:r>
        <w:t xml:space="preserve"> </w:t>
      </w:r>
      <w:r>
        <w:rPr>
          <w:rFonts w:cs="Times New Roman"/>
          <w:sz w:val="18"/>
          <w:szCs w:val="18"/>
        </w:rPr>
        <w:t>С учётом общего объёма аудиторной работы обучающихся по ФГОС не более 5549 часов.</w:t>
      </w:r>
    </w:p>
  </w:footnote>
  <w:footnote w:id="55">
    <w:p w14:paraId="58B1A3C8" w14:textId="77777777" w:rsidR="0063506B" w:rsidRDefault="0063506B" w:rsidP="00944BF0">
      <w:pPr>
        <w:pStyle w:val="footnote"/>
      </w:pPr>
      <w:r>
        <w:rPr>
          <w:vertAlign w:val="superscript"/>
        </w:rPr>
        <w:footnoteRef/>
      </w:r>
      <w:r>
        <w:tab/>
        <w:t>При отсутствии сетевого взаимодействия с другими организациями при реализации основной образовательной программы данная информация исключается из основной образовательной программы.</w:t>
      </w:r>
    </w:p>
  </w:footnote>
  <w:footnote w:id="56">
    <w:p w14:paraId="31E51410" w14:textId="77777777" w:rsidR="0063506B" w:rsidRDefault="0063506B" w:rsidP="00944BF0">
      <w:pPr>
        <w:pStyle w:val="footnote"/>
      </w:pPr>
      <w:r>
        <w:rPr>
          <w:vertAlign w:val="superscript"/>
        </w:rPr>
        <w:footnoteRef/>
      </w:r>
      <w:r>
        <w:tab/>
        <w:t xml:space="preserve">Федеральный закон «Об информации, информационных технологиях и о защите информации» от 27.07.2006 N 149-ФЗ (последняя редакция) </w:t>
      </w:r>
    </w:p>
    <w:p w14:paraId="3C3F6C93" w14:textId="77777777" w:rsidR="0063506B" w:rsidRDefault="0063506B" w:rsidP="00944BF0">
      <w:pPr>
        <w:pStyle w:val="footnote"/>
      </w:pPr>
      <w:r>
        <w:tab/>
        <w:t xml:space="preserve">Федеральный закон «О персональных данных» от 27.07.2006 N 152-ФЗ (последняя редакция) </w:t>
      </w:r>
    </w:p>
    <w:p w14:paraId="6835172C" w14:textId="77777777" w:rsidR="0063506B" w:rsidRDefault="0063506B" w:rsidP="00944BF0">
      <w:pPr>
        <w:pStyle w:val="footnote"/>
      </w:pPr>
      <w:r>
        <w:tab/>
        <w:t>Федеральный закон «О защите детей от информации, причиняющей вред их здоровью и развитию» от 29.12.2010 N 436-ФЗ (последняя редакция)</w:t>
      </w:r>
    </w:p>
    <w:p w14:paraId="57C6CFAB" w14:textId="77777777" w:rsidR="0063506B" w:rsidRDefault="0063506B" w:rsidP="00944BF0">
      <w:pPr>
        <w:pStyle w:val="footnote"/>
      </w:pPr>
      <w:r>
        <w:rPr>
          <w:spacing w:val="-1"/>
        </w:rPr>
        <w:tab/>
        <w:t>Приказ Минобрнауки России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от 23.08.2017 № 816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04C92"/>
    <w:multiLevelType w:val="hybridMultilevel"/>
    <w:tmpl w:val="6D9EA6D0"/>
    <w:lvl w:ilvl="0" w:tplc="A816C2FE">
      <w:start w:val="1"/>
      <w:numFmt w:val="bullet"/>
      <w:pStyle w:val="a"/>
      <w:lvlText w:val=""/>
      <w:lvlJc w:val="left"/>
      <w:pPr>
        <w:ind w:left="799" w:hanging="360"/>
      </w:pPr>
      <w:rPr>
        <w:rFonts w:ascii="Wingdings" w:hAnsi="Wingdings" w:hint="default"/>
      </w:rPr>
    </w:lvl>
    <w:lvl w:ilvl="1" w:tplc="04190003" w:tentative="1">
      <w:start w:val="1"/>
      <w:numFmt w:val="bullet"/>
      <w:lvlText w:val="o"/>
      <w:lvlJc w:val="left"/>
      <w:pPr>
        <w:ind w:left="1519" w:hanging="360"/>
      </w:pPr>
      <w:rPr>
        <w:rFonts w:ascii="Courier New" w:hAnsi="Courier New" w:cs="Courier New" w:hint="default"/>
      </w:rPr>
    </w:lvl>
    <w:lvl w:ilvl="2" w:tplc="04190005" w:tentative="1">
      <w:start w:val="1"/>
      <w:numFmt w:val="bullet"/>
      <w:lvlText w:val=""/>
      <w:lvlJc w:val="left"/>
      <w:pPr>
        <w:ind w:left="2239" w:hanging="360"/>
      </w:pPr>
      <w:rPr>
        <w:rFonts w:ascii="Wingdings" w:hAnsi="Wingdings" w:hint="default"/>
      </w:rPr>
    </w:lvl>
    <w:lvl w:ilvl="3" w:tplc="04190001" w:tentative="1">
      <w:start w:val="1"/>
      <w:numFmt w:val="bullet"/>
      <w:lvlText w:val=""/>
      <w:lvlJc w:val="left"/>
      <w:pPr>
        <w:ind w:left="2959" w:hanging="360"/>
      </w:pPr>
      <w:rPr>
        <w:rFonts w:ascii="Symbol" w:hAnsi="Symbol" w:hint="default"/>
      </w:rPr>
    </w:lvl>
    <w:lvl w:ilvl="4" w:tplc="04190003" w:tentative="1">
      <w:start w:val="1"/>
      <w:numFmt w:val="bullet"/>
      <w:lvlText w:val="o"/>
      <w:lvlJc w:val="left"/>
      <w:pPr>
        <w:ind w:left="3679" w:hanging="360"/>
      </w:pPr>
      <w:rPr>
        <w:rFonts w:ascii="Courier New" w:hAnsi="Courier New" w:cs="Courier New" w:hint="default"/>
      </w:rPr>
    </w:lvl>
    <w:lvl w:ilvl="5" w:tplc="04190005" w:tentative="1">
      <w:start w:val="1"/>
      <w:numFmt w:val="bullet"/>
      <w:lvlText w:val=""/>
      <w:lvlJc w:val="left"/>
      <w:pPr>
        <w:ind w:left="4399" w:hanging="360"/>
      </w:pPr>
      <w:rPr>
        <w:rFonts w:ascii="Wingdings" w:hAnsi="Wingdings" w:hint="default"/>
      </w:rPr>
    </w:lvl>
    <w:lvl w:ilvl="6" w:tplc="04190001" w:tentative="1">
      <w:start w:val="1"/>
      <w:numFmt w:val="bullet"/>
      <w:lvlText w:val=""/>
      <w:lvlJc w:val="left"/>
      <w:pPr>
        <w:ind w:left="5119" w:hanging="360"/>
      </w:pPr>
      <w:rPr>
        <w:rFonts w:ascii="Symbol" w:hAnsi="Symbol" w:hint="default"/>
      </w:rPr>
    </w:lvl>
    <w:lvl w:ilvl="7" w:tplc="04190003" w:tentative="1">
      <w:start w:val="1"/>
      <w:numFmt w:val="bullet"/>
      <w:lvlText w:val="o"/>
      <w:lvlJc w:val="left"/>
      <w:pPr>
        <w:ind w:left="5839" w:hanging="360"/>
      </w:pPr>
      <w:rPr>
        <w:rFonts w:ascii="Courier New" w:hAnsi="Courier New" w:cs="Courier New" w:hint="default"/>
      </w:rPr>
    </w:lvl>
    <w:lvl w:ilvl="8" w:tplc="04190005" w:tentative="1">
      <w:start w:val="1"/>
      <w:numFmt w:val="bullet"/>
      <w:lvlText w:val=""/>
      <w:lvlJc w:val="left"/>
      <w:pPr>
        <w:ind w:left="6559" w:hanging="360"/>
      </w:pPr>
      <w:rPr>
        <w:rFonts w:ascii="Wingdings" w:hAnsi="Wingdings" w:hint="default"/>
      </w:rPr>
    </w:lvl>
  </w:abstractNum>
  <w:abstractNum w:abstractNumId="1" w15:restartNumberingAfterBreak="0">
    <w:nsid w:val="03CB390B"/>
    <w:multiLevelType w:val="hybridMultilevel"/>
    <w:tmpl w:val="1BEEC9FA"/>
    <w:lvl w:ilvl="0" w:tplc="F278806A">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 w15:restartNumberingAfterBreak="0">
    <w:nsid w:val="05897E1E"/>
    <w:multiLevelType w:val="multilevel"/>
    <w:tmpl w:val="D286DE82"/>
    <w:styleLink w:val="2"/>
    <w:lvl w:ilvl="0">
      <w:start w:val="1"/>
      <w:numFmt w:val="bullet"/>
      <w:lvlText w:val=""/>
      <w:lvlJc w:val="left"/>
      <w:pPr>
        <w:ind w:left="805" w:hanging="360"/>
      </w:pPr>
      <w:rPr>
        <w:rFonts w:ascii="Wingdings" w:hAnsi="Wingdings" w:hint="default"/>
      </w:rPr>
    </w:lvl>
    <w:lvl w:ilvl="1">
      <w:start w:val="1"/>
      <w:numFmt w:val="bullet"/>
      <w:lvlText w:val="o"/>
      <w:lvlJc w:val="left"/>
      <w:pPr>
        <w:ind w:left="1525" w:hanging="360"/>
      </w:pPr>
      <w:rPr>
        <w:rFonts w:ascii="Courier New" w:hAnsi="Courier New" w:cs="Courier New" w:hint="default"/>
      </w:rPr>
    </w:lvl>
    <w:lvl w:ilvl="2">
      <w:start w:val="1"/>
      <w:numFmt w:val="bullet"/>
      <w:lvlText w:val=""/>
      <w:lvlJc w:val="left"/>
      <w:pPr>
        <w:ind w:left="2245" w:hanging="360"/>
      </w:pPr>
      <w:rPr>
        <w:rFonts w:ascii="Wingdings" w:hAnsi="Wingdings" w:hint="default"/>
      </w:rPr>
    </w:lvl>
    <w:lvl w:ilvl="3">
      <w:start w:val="1"/>
      <w:numFmt w:val="bullet"/>
      <w:lvlText w:val=""/>
      <w:lvlJc w:val="left"/>
      <w:pPr>
        <w:ind w:left="2965" w:hanging="360"/>
      </w:pPr>
      <w:rPr>
        <w:rFonts w:ascii="Symbol" w:hAnsi="Symbol" w:hint="default"/>
      </w:rPr>
    </w:lvl>
    <w:lvl w:ilvl="4">
      <w:start w:val="1"/>
      <w:numFmt w:val="bullet"/>
      <w:lvlText w:val="o"/>
      <w:lvlJc w:val="left"/>
      <w:pPr>
        <w:ind w:left="3685" w:hanging="360"/>
      </w:pPr>
      <w:rPr>
        <w:rFonts w:ascii="Courier New" w:hAnsi="Courier New" w:cs="Courier New" w:hint="default"/>
      </w:rPr>
    </w:lvl>
    <w:lvl w:ilvl="5">
      <w:start w:val="1"/>
      <w:numFmt w:val="bullet"/>
      <w:lvlText w:val=""/>
      <w:lvlJc w:val="left"/>
      <w:pPr>
        <w:ind w:left="4405" w:hanging="360"/>
      </w:pPr>
      <w:rPr>
        <w:rFonts w:ascii="Wingdings" w:hAnsi="Wingdings" w:hint="default"/>
      </w:rPr>
    </w:lvl>
    <w:lvl w:ilvl="6">
      <w:start w:val="1"/>
      <w:numFmt w:val="bullet"/>
      <w:lvlText w:val=""/>
      <w:lvlJc w:val="left"/>
      <w:pPr>
        <w:ind w:left="5125" w:hanging="360"/>
      </w:pPr>
      <w:rPr>
        <w:rFonts w:ascii="Symbol" w:hAnsi="Symbol" w:hint="default"/>
      </w:rPr>
    </w:lvl>
    <w:lvl w:ilvl="7">
      <w:start w:val="1"/>
      <w:numFmt w:val="bullet"/>
      <w:lvlText w:val="o"/>
      <w:lvlJc w:val="left"/>
      <w:pPr>
        <w:ind w:left="5845" w:hanging="360"/>
      </w:pPr>
      <w:rPr>
        <w:rFonts w:ascii="Courier New" w:hAnsi="Courier New" w:cs="Courier New" w:hint="default"/>
      </w:rPr>
    </w:lvl>
    <w:lvl w:ilvl="8">
      <w:start w:val="1"/>
      <w:numFmt w:val="bullet"/>
      <w:lvlText w:val=""/>
      <w:lvlJc w:val="left"/>
      <w:pPr>
        <w:ind w:left="6565" w:hanging="360"/>
      </w:pPr>
      <w:rPr>
        <w:rFonts w:ascii="Wingdings" w:hAnsi="Wingdings" w:hint="default"/>
      </w:rPr>
    </w:lvl>
  </w:abstractNum>
  <w:abstractNum w:abstractNumId="3" w15:restartNumberingAfterBreak="0">
    <w:nsid w:val="0D645725"/>
    <w:multiLevelType w:val="hybridMultilevel"/>
    <w:tmpl w:val="F17CA144"/>
    <w:lvl w:ilvl="0" w:tplc="6F40659A">
      <w:start w:val="1"/>
      <w:numFmt w:val="bullet"/>
      <w:pStyle w:val="a0"/>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0DD224D"/>
    <w:multiLevelType w:val="hybridMultilevel"/>
    <w:tmpl w:val="1AEC0F98"/>
    <w:lvl w:ilvl="0" w:tplc="7FE86592">
      <w:start w:val="1"/>
      <w:numFmt w:val="bullet"/>
      <w:pStyle w:val="BodyBulletnew"/>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5" w15:restartNumberingAfterBreak="0">
    <w:nsid w:val="14262FB9"/>
    <w:multiLevelType w:val="hybridMultilevel"/>
    <w:tmpl w:val="F7702372"/>
    <w:lvl w:ilvl="0" w:tplc="3D565F52">
      <w:start w:val="1"/>
      <w:numFmt w:val="bullet"/>
      <w:pStyle w:val="a1"/>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08C4388"/>
    <w:multiLevelType w:val="hybridMultilevel"/>
    <w:tmpl w:val="D286DE82"/>
    <w:lvl w:ilvl="0" w:tplc="AEC6568A">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7" w15:restartNumberingAfterBreak="0">
    <w:nsid w:val="27ED6132"/>
    <w:multiLevelType w:val="hybridMultilevel"/>
    <w:tmpl w:val="EF32030C"/>
    <w:lvl w:ilvl="0" w:tplc="0AEC5E34">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8" w15:restartNumberingAfterBreak="0">
    <w:nsid w:val="2A995D26"/>
    <w:multiLevelType w:val="hybridMultilevel"/>
    <w:tmpl w:val="7CFAF796"/>
    <w:lvl w:ilvl="0" w:tplc="4EB017AA">
      <w:start w:val="1"/>
      <w:numFmt w:val="bullet"/>
      <w:pStyle w:val="a2"/>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9" w15:restartNumberingAfterBreak="0">
    <w:nsid w:val="31DF655E"/>
    <w:multiLevelType w:val="hybridMultilevel"/>
    <w:tmpl w:val="0CEAED52"/>
    <w:lvl w:ilvl="0" w:tplc="6AEC76F0">
      <w:start w:val="1"/>
      <w:numFmt w:val="bullet"/>
      <w:pStyle w:val="Body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0" w15:restartNumberingAfterBreak="0">
    <w:nsid w:val="5EA650F7"/>
    <w:multiLevelType w:val="multilevel"/>
    <w:tmpl w:val="D286DE82"/>
    <w:styleLink w:val="1"/>
    <w:lvl w:ilvl="0">
      <w:start w:val="1"/>
      <w:numFmt w:val="bullet"/>
      <w:lvlText w:val=""/>
      <w:lvlJc w:val="left"/>
      <w:pPr>
        <w:ind w:left="805" w:hanging="360"/>
      </w:pPr>
      <w:rPr>
        <w:rFonts w:ascii="Wingdings" w:hAnsi="Wingdings" w:hint="default"/>
      </w:rPr>
    </w:lvl>
    <w:lvl w:ilvl="1">
      <w:start w:val="1"/>
      <w:numFmt w:val="bullet"/>
      <w:lvlText w:val="o"/>
      <w:lvlJc w:val="left"/>
      <w:pPr>
        <w:ind w:left="1525" w:hanging="360"/>
      </w:pPr>
      <w:rPr>
        <w:rFonts w:ascii="Courier New" w:hAnsi="Courier New" w:cs="Courier New" w:hint="default"/>
      </w:rPr>
    </w:lvl>
    <w:lvl w:ilvl="2">
      <w:start w:val="1"/>
      <w:numFmt w:val="bullet"/>
      <w:lvlText w:val=""/>
      <w:lvlJc w:val="left"/>
      <w:pPr>
        <w:ind w:left="2245" w:hanging="360"/>
      </w:pPr>
      <w:rPr>
        <w:rFonts w:ascii="Wingdings" w:hAnsi="Wingdings" w:hint="default"/>
      </w:rPr>
    </w:lvl>
    <w:lvl w:ilvl="3">
      <w:start w:val="1"/>
      <w:numFmt w:val="bullet"/>
      <w:lvlText w:val=""/>
      <w:lvlJc w:val="left"/>
      <w:pPr>
        <w:ind w:left="2965" w:hanging="360"/>
      </w:pPr>
      <w:rPr>
        <w:rFonts w:ascii="Symbol" w:hAnsi="Symbol" w:hint="default"/>
      </w:rPr>
    </w:lvl>
    <w:lvl w:ilvl="4">
      <w:start w:val="1"/>
      <w:numFmt w:val="bullet"/>
      <w:lvlText w:val="o"/>
      <w:lvlJc w:val="left"/>
      <w:pPr>
        <w:ind w:left="3685" w:hanging="360"/>
      </w:pPr>
      <w:rPr>
        <w:rFonts w:ascii="Courier New" w:hAnsi="Courier New" w:cs="Courier New" w:hint="default"/>
      </w:rPr>
    </w:lvl>
    <w:lvl w:ilvl="5">
      <w:start w:val="1"/>
      <w:numFmt w:val="bullet"/>
      <w:lvlText w:val=""/>
      <w:lvlJc w:val="left"/>
      <w:pPr>
        <w:ind w:left="4405" w:hanging="360"/>
      </w:pPr>
      <w:rPr>
        <w:rFonts w:ascii="Wingdings" w:hAnsi="Wingdings" w:hint="default"/>
      </w:rPr>
    </w:lvl>
    <w:lvl w:ilvl="6">
      <w:start w:val="1"/>
      <w:numFmt w:val="bullet"/>
      <w:lvlText w:val=""/>
      <w:lvlJc w:val="left"/>
      <w:pPr>
        <w:ind w:left="5125" w:hanging="360"/>
      </w:pPr>
      <w:rPr>
        <w:rFonts w:ascii="Symbol" w:hAnsi="Symbol" w:hint="default"/>
      </w:rPr>
    </w:lvl>
    <w:lvl w:ilvl="7">
      <w:start w:val="1"/>
      <w:numFmt w:val="bullet"/>
      <w:lvlText w:val="o"/>
      <w:lvlJc w:val="left"/>
      <w:pPr>
        <w:ind w:left="5845" w:hanging="360"/>
      </w:pPr>
      <w:rPr>
        <w:rFonts w:ascii="Courier New" w:hAnsi="Courier New" w:cs="Courier New" w:hint="default"/>
      </w:rPr>
    </w:lvl>
    <w:lvl w:ilvl="8">
      <w:start w:val="1"/>
      <w:numFmt w:val="bullet"/>
      <w:lvlText w:val=""/>
      <w:lvlJc w:val="left"/>
      <w:pPr>
        <w:ind w:left="6565" w:hanging="360"/>
      </w:pPr>
      <w:rPr>
        <w:rFonts w:ascii="Wingdings" w:hAnsi="Wingdings" w:hint="default"/>
      </w:rPr>
    </w:lvl>
  </w:abstractNum>
  <w:abstractNum w:abstractNumId="11" w15:restartNumberingAfterBreak="0">
    <w:nsid w:val="79227012"/>
    <w:multiLevelType w:val="hybridMultilevel"/>
    <w:tmpl w:val="4254DC98"/>
    <w:lvl w:ilvl="0" w:tplc="D13201B0">
      <w:start w:val="1"/>
      <w:numFmt w:val="bullet"/>
      <w:pStyle w:val="list-dash"/>
      <w:lvlText w:val="—"/>
      <w:lvlJc w:val="left"/>
      <w:pPr>
        <w:ind w:left="587"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num w:numId="1">
    <w:abstractNumId w:val="1"/>
  </w:num>
  <w:num w:numId="2">
    <w:abstractNumId w:val="11"/>
  </w:num>
  <w:num w:numId="3">
    <w:abstractNumId w:val="0"/>
  </w:num>
  <w:num w:numId="4">
    <w:abstractNumId w:val="5"/>
  </w:num>
  <w:num w:numId="5">
    <w:abstractNumId w:val="8"/>
  </w:num>
  <w:num w:numId="6">
    <w:abstractNumId w:val="7"/>
  </w:num>
  <w:num w:numId="7">
    <w:abstractNumId w:val="4"/>
  </w:num>
  <w:num w:numId="8">
    <w:abstractNumId w:val="3"/>
  </w:num>
  <w:num w:numId="9">
    <w:abstractNumId w:val="9"/>
  </w:num>
  <w:num w:numId="10">
    <w:abstractNumId w:val="6"/>
  </w:num>
  <w:num w:numId="11">
    <w:abstractNumId w:val="1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hideSpellingErrors/>
  <w:proofState w:spelling="clean" w:grammar="clean"/>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numRestart w:val="eachPage"/>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B7C"/>
    <w:rsid w:val="00016991"/>
    <w:rsid w:val="000B7114"/>
    <w:rsid w:val="000B78B2"/>
    <w:rsid w:val="000C4E40"/>
    <w:rsid w:val="00117957"/>
    <w:rsid w:val="0012741C"/>
    <w:rsid w:val="0014368A"/>
    <w:rsid w:val="00165DFA"/>
    <w:rsid w:val="001F1751"/>
    <w:rsid w:val="00237AD2"/>
    <w:rsid w:val="002574D7"/>
    <w:rsid w:val="00277E1D"/>
    <w:rsid w:val="002B388E"/>
    <w:rsid w:val="002B4ACA"/>
    <w:rsid w:val="002C7FE1"/>
    <w:rsid w:val="002D2A65"/>
    <w:rsid w:val="002F1393"/>
    <w:rsid w:val="00302921"/>
    <w:rsid w:val="00314338"/>
    <w:rsid w:val="00325DB8"/>
    <w:rsid w:val="003337B4"/>
    <w:rsid w:val="00337355"/>
    <w:rsid w:val="00341FD2"/>
    <w:rsid w:val="00397149"/>
    <w:rsid w:val="003A5241"/>
    <w:rsid w:val="003C1ACC"/>
    <w:rsid w:val="003E7F6A"/>
    <w:rsid w:val="0040542F"/>
    <w:rsid w:val="004060CD"/>
    <w:rsid w:val="00416B7C"/>
    <w:rsid w:val="004312C0"/>
    <w:rsid w:val="00433A5E"/>
    <w:rsid w:val="00472A7D"/>
    <w:rsid w:val="004C0580"/>
    <w:rsid w:val="004C0A11"/>
    <w:rsid w:val="004C388D"/>
    <w:rsid w:val="004D59E7"/>
    <w:rsid w:val="00504DD8"/>
    <w:rsid w:val="00510612"/>
    <w:rsid w:val="00510DDF"/>
    <w:rsid w:val="00546AA9"/>
    <w:rsid w:val="00570445"/>
    <w:rsid w:val="00571787"/>
    <w:rsid w:val="005827A6"/>
    <w:rsid w:val="00586EF1"/>
    <w:rsid w:val="005A7C58"/>
    <w:rsid w:val="005B6E25"/>
    <w:rsid w:val="005C45A4"/>
    <w:rsid w:val="005C6733"/>
    <w:rsid w:val="0061792A"/>
    <w:rsid w:val="0063506B"/>
    <w:rsid w:val="006544B3"/>
    <w:rsid w:val="006666EC"/>
    <w:rsid w:val="00677551"/>
    <w:rsid w:val="006C6F60"/>
    <w:rsid w:val="006D4BBA"/>
    <w:rsid w:val="007210A0"/>
    <w:rsid w:val="007215FA"/>
    <w:rsid w:val="0073573A"/>
    <w:rsid w:val="00756D20"/>
    <w:rsid w:val="00763A93"/>
    <w:rsid w:val="0078791F"/>
    <w:rsid w:val="007951B3"/>
    <w:rsid w:val="007A563A"/>
    <w:rsid w:val="007B51BD"/>
    <w:rsid w:val="007C19C5"/>
    <w:rsid w:val="007C3E42"/>
    <w:rsid w:val="007D4B76"/>
    <w:rsid w:val="007F0F3C"/>
    <w:rsid w:val="007F4E30"/>
    <w:rsid w:val="007F6807"/>
    <w:rsid w:val="00800EDA"/>
    <w:rsid w:val="008107AE"/>
    <w:rsid w:val="00844938"/>
    <w:rsid w:val="008778E0"/>
    <w:rsid w:val="008A1663"/>
    <w:rsid w:val="008B19D3"/>
    <w:rsid w:val="008E7943"/>
    <w:rsid w:val="00916E3E"/>
    <w:rsid w:val="009239EE"/>
    <w:rsid w:val="00941014"/>
    <w:rsid w:val="00944BF0"/>
    <w:rsid w:val="0099298D"/>
    <w:rsid w:val="009E16A5"/>
    <w:rsid w:val="00A01A44"/>
    <w:rsid w:val="00A715C8"/>
    <w:rsid w:val="00AA3C81"/>
    <w:rsid w:val="00AB0A66"/>
    <w:rsid w:val="00AB5034"/>
    <w:rsid w:val="00AC5EAC"/>
    <w:rsid w:val="00AC7A66"/>
    <w:rsid w:val="00AD2B4D"/>
    <w:rsid w:val="00AF04AF"/>
    <w:rsid w:val="00B1017E"/>
    <w:rsid w:val="00B17274"/>
    <w:rsid w:val="00B24696"/>
    <w:rsid w:val="00B30F7D"/>
    <w:rsid w:val="00B33B4D"/>
    <w:rsid w:val="00B70692"/>
    <w:rsid w:val="00B7296D"/>
    <w:rsid w:val="00B75027"/>
    <w:rsid w:val="00B83B58"/>
    <w:rsid w:val="00BC62E7"/>
    <w:rsid w:val="00BD384C"/>
    <w:rsid w:val="00BE0AE5"/>
    <w:rsid w:val="00BF5841"/>
    <w:rsid w:val="00C035C3"/>
    <w:rsid w:val="00C20893"/>
    <w:rsid w:val="00C30610"/>
    <w:rsid w:val="00CA5856"/>
    <w:rsid w:val="00CE7707"/>
    <w:rsid w:val="00D17409"/>
    <w:rsid w:val="00D302E9"/>
    <w:rsid w:val="00D35948"/>
    <w:rsid w:val="00D8562B"/>
    <w:rsid w:val="00D85A7A"/>
    <w:rsid w:val="00DA5463"/>
    <w:rsid w:val="00DB7AE1"/>
    <w:rsid w:val="00DC7690"/>
    <w:rsid w:val="00DD5238"/>
    <w:rsid w:val="00DD53B7"/>
    <w:rsid w:val="00DE4580"/>
    <w:rsid w:val="00DE5AA2"/>
    <w:rsid w:val="00E43BD7"/>
    <w:rsid w:val="00E757E7"/>
    <w:rsid w:val="00E904D5"/>
    <w:rsid w:val="00EB3A57"/>
    <w:rsid w:val="00EF465C"/>
    <w:rsid w:val="00EF4DAB"/>
    <w:rsid w:val="00F0788D"/>
    <w:rsid w:val="00F11575"/>
    <w:rsid w:val="00F31846"/>
    <w:rsid w:val="00F339B2"/>
    <w:rsid w:val="00F34933"/>
    <w:rsid w:val="00F73E00"/>
    <w:rsid w:val="00FE214C"/>
    <w:rsid w:val="00FE5524"/>
    <w:rsid w:val="00FE6A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89246B"/>
  <w14:defaultImageDpi w14:val="0"/>
  <w15:docId w15:val="{1D3AD0A8-60A1-435D-878C-636392024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B17274"/>
    <w:rPr>
      <w:rFonts w:ascii="Times New Roman" w:hAnsi="Times New Roman"/>
      <w:sz w:val="20"/>
    </w:rPr>
  </w:style>
  <w:style w:type="paragraph" w:styleId="10">
    <w:name w:val="heading 1"/>
    <w:basedOn w:val="a3"/>
    <w:next w:val="a3"/>
    <w:link w:val="11"/>
    <w:uiPriority w:val="9"/>
    <w:qFormat/>
    <w:rsid w:val="00AA3C81"/>
    <w:pPr>
      <w:keepNext/>
      <w:keepLines/>
      <w:spacing w:before="240" w:after="120" w:line="240" w:lineRule="auto"/>
      <w:outlineLvl w:val="0"/>
    </w:pPr>
    <w:rPr>
      <w:rFonts w:eastAsiaTheme="majorEastAsia" w:cstheme="majorBidi"/>
      <w:b/>
      <w:caps/>
      <w:color w:val="0D0D0D" w:themeColor="text1" w:themeTint="F2"/>
      <w:sz w:val="24"/>
      <w:szCs w:val="32"/>
    </w:rPr>
  </w:style>
  <w:style w:type="paragraph" w:styleId="20">
    <w:name w:val="heading 2"/>
    <w:basedOn w:val="a3"/>
    <w:next w:val="a3"/>
    <w:link w:val="21"/>
    <w:uiPriority w:val="9"/>
    <w:unhideWhenUsed/>
    <w:qFormat/>
    <w:rsid w:val="00756D20"/>
    <w:pPr>
      <w:keepNext/>
      <w:keepLines/>
      <w:spacing w:before="120" w:after="120" w:line="240" w:lineRule="auto"/>
      <w:outlineLvl w:val="1"/>
    </w:pPr>
    <w:rPr>
      <w:rFonts w:eastAsiaTheme="majorEastAsia" w:cstheme="majorBidi"/>
      <w:b/>
      <w:caps/>
      <w:color w:val="0D0D0D" w:themeColor="text1" w:themeTint="F2"/>
      <w:sz w:val="22"/>
      <w:szCs w:val="26"/>
    </w:rPr>
  </w:style>
  <w:style w:type="paragraph" w:styleId="3">
    <w:name w:val="heading 3"/>
    <w:basedOn w:val="a3"/>
    <w:next w:val="a3"/>
    <w:link w:val="30"/>
    <w:uiPriority w:val="9"/>
    <w:unhideWhenUsed/>
    <w:qFormat/>
    <w:rsid w:val="00B17274"/>
    <w:pPr>
      <w:keepNext/>
      <w:keepLines/>
      <w:pBdr>
        <w:bottom w:val="single" w:sz="4" w:space="1" w:color="auto"/>
      </w:pBdr>
      <w:spacing w:before="120" w:after="120" w:line="240" w:lineRule="auto"/>
      <w:outlineLvl w:val="2"/>
    </w:pPr>
    <w:rPr>
      <w:rFonts w:eastAsiaTheme="majorEastAsia" w:cstheme="majorBidi"/>
      <w:b/>
      <w:color w:val="0D0D0D" w:themeColor="text1" w:themeTint="F2"/>
      <w:sz w:val="22"/>
      <w:szCs w:val="24"/>
    </w:rPr>
  </w:style>
  <w:style w:type="paragraph" w:styleId="4">
    <w:name w:val="heading 4"/>
    <w:basedOn w:val="a3"/>
    <w:next w:val="a3"/>
    <w:link w:val="40"/>
    <w:uiPriority w:val="9"/>
    <w:unhideWhenUsed/>
    <w:qFormat/>
    <w:rsid w:val="00BC62E7"/>
    <w:pPr>
      <w:keepNext/>
      <w:keepLines/>
      <w:spacing w:before="480" w:after="240" w:line="240" w:lineRule="auto"/>
      <w:outlineLvl w:val="3"/>
    </w:pPr>
    <w:rPr>
      <w:rFonts w:eastAsiaTheme="majorEastAsia" w:cstheme="majorBidi"/>
      <w:b/>
      <w:iCs/>
      <w:caps/>
      <w:color w:val="0D0D0D" w:themeColor="text1" w:themeTint="F2"/>
      <w:sz w:val="24"/>
    </w:rPr>
  </w:style>
  <w:style w:type="character" w:default="1" w:styleId="a4">
    <w:name w:val="Default Paragraph Font"/>
    <w:uiPriority w:val="1"/>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NoParagraphStyle">
    <w:name w:val="[No Paragraph Style]"/>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397149"/>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341FD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6C6F60"/>
    <w:pPr>
      <w:tabs>
        <w:tab w:val="right" w:leader="dot" w:pos="5670"/>
        <w:tab w:val="right" w:pos="6350"/>
      </w:tabs>
      <w:suppressAutoHyphens/>
      <w:spacing w:before="120"/>
      <w:ind w:firstLine="0"/>
      <w:jc w:val="left"/>
    </w:pPr>
  </w:style>
  <w:style w:type="paragraph" w:customStyle="1" w:styleId="TOC-2">
    <w:name w:val="TOC-2"/>
    <w:basedOn w:val="TOC-1"/>
    <w:uiPriority w:val="99"/>
    <w:pPr>
      <w:spacing w:before="0"/>
      <w:ind w:left="227"/>
    </w:pPr>
  </w:style>
  <w:style w:type="paragraph" w:customStyle="1" w:styleId="TOC-3">
    <w:name w:val="TOC-3"/>
    <w:basedOn w:val="TOC-1"/>
    <w:uiPriority w:val="99"/>
    <w:pPr>
      <w:spacing w:before="0"/>
      <w:ind w:left="454"/>
    </w:pPr>
  </w:style>
  <w:style w:type="paragraph" w:customStyle="1" w:styleId="h2">
    <w:name w:val="h2"/>
    <w:basedOn w:val="h1"/>
    <w:uiPriority w:val="99"/>
    <w:rsid w:val="00FE214C"/>
    <w:pPr>
      <w:keepNext/>
      <w:keepLines/>
      <w:pageBreakBefore w:val="0"/>
      <w:pBdr>
        <w:bottom w:val="none" w:sz="0" w:space="0" w:color="auto"/>
      </w:pBdr>
      <w:spacing w:before="240" w:after="120"/>
    </w:pPr>
    <w:rPr>
      <w:rFonts w:cs="OfficinaSansMediumITC"/>
      <w:position w:val="6"/>
      <w:sz w:val="22"/>
      <w:szCs w:val="22"/>
    </w:rPr>
  </w:style>
  <w:style w:type="paragraph" w:customStyle="1" w:styleId="h2-first">
    <w:name w:val="h2-first"/>
    <w:basedOn w:val="h2"/>
    <w:uiPriority w:val="99"/>
    <w:rsid w:val="00F339B2"/>
    <w:pPr>
      <w:spacing w:before="113"/>
    </w:pPr>
  </w:style>
  <w:style w:type="paragraph" w:customStyle="1" w:styleId="h3">
    <w:name w:val="h3"/>
    <w:basedOn w:val="h2"/>
    <w:uiPriority w:val="99"/>
    <w:rsid w:val="00FE214C"/>
    <w:rPr>
      <w:rFonts w:cs="OfficinaSansExtraBoldITC-Reg"/>
      <w:caps w:val="0"/>
    </w:rPr>
  </w:style>
  <w:style w:type="paragraph" w:customStyle="1" w:styleId="h3-first">
    <w:name w:val="h3-first"/>
    <w:basedOn w:val="h3"/>
    <w:uiPriority w:val="99"/>
    <w:rsid w:val="000B78B2"/>
    <w:pPr>
      <w:spacing w:before="120"/>
    </w:pPr>
  </w:style>
  <w:style w:type="paragraph" w:customStyle="1" w:styleId="list-bullet">
    <w:name w:val="list-bullet"/>
    <w:basedOn w:val="body"/>
    <w:uiPriority w:val="99"/>
    <w:rsid w:val="00E43BD7"/>
    <w:pPr>
      <w:numPr>
        <w:numId w:val="1"/>
      </w:numPr>
      <w:ind w:left="567" w:hanging="340"/>
    </w:pPr>
  </w:style>
  <w:style w:type="paragraph" w:customStyle="1" w:styleId="list-dash">
    <w:name w:val="list-dash"/>
    <w:basedOn w:val="list-bullet"/>
    <w:uiPriority w:val="99"/>
    <w:rsid w:val="00B33B4D"/>
    <w:pPr>
      <w:numPr>
        <w:numId w:val="2"/>
      </w:numPr>
      <w:ind w:left="567" w:hanging="340"/>
    </w:pPr>
  </w:style>
  <w:style w:type="paragraph" w:customStyle="1" w:styleId="footnote">
    <w:name w:val="footnote"/>
    <w:basedOn w:val="body"/>
    <w:uiPriority w:val="99"/>
    <w:rsid w:val="00FE214C"/>
    <w:pPr>
      <w:tabs>
        <w:tab w:val="left" w:pos="454"/>
      </w:tabs>
      <w:spacing w:line="200" w:lineRule="atLeast"/>
    </w:pPr>
    <w:rPr>
      <w:sz w:val="18"/>
      <w:szCs w:val="18"/>
    </w:rPr>
  </w:style>
  <w:style w:type="character" w:customStyle="1" w:styleId="Italic">
    <w:name w:val="Italic"/>
    <w:uiPriority w:val="99"/>
    <w:rPr>
      <w:i/>
      <w:iCs/>
    </w:rPr>
  </w:style>
  <w:style w:type="character" w:customStyle="1" w:styleId="Bold">
    <w:name w:val="Bold"/>
    <w:uiPriority w:val="99"/>
    <w:rsid w:val="00B30F7D"/>
    <w:rPr>
      <w:rFonts w:ascii="Times New Roman" w:hAnsi="Times New Roman"/>
      <w:b/>
      <w:bCs/>
    </w:rPr>
  </w:style>
  <w:style w:type="character" w:customStyle="1" w:styleId="BoldItalic">
    <w:name w:val="Bold_Italic"/>
    <w:uiPriority w:val="99"/>
    <w:rsid w:val="00B30F7D"/>
    <w:rPr>
      <w:rFonts w:ascii="Times New Roman" w:hAnsi="Times New Roman"/>
      <w:b/>
      <w:bCs/>
      <w:i/>
      <w:iCs/>
    </w:rPr>
  </w:style>
  <w:style w:type="character" w:customStyle="1" w:styleId="footnote-num">
    <w:name w:val="footnote-num"/>
    <w:uiPriority w:val="99"/>
    <w:rPr>
      <w:position w:val="4"/>
      <w:sz w:val="12"/>
      <w:szCs w:val="12"/>
      <w:vertAlign w:val="baseline"/>
    </w:rPr>
  </w:style>
  <w:style w:type="character" w:customStyle="1" w:styleId="list-bullet1">
    <w:name w:val="list-bullet1"/>
    <w:uiPriority w:val="99"/>
    <w:rPr>
      <w:rFonts w:ascii="PiGraphA Regular" w:hAnsi="PiGraphA Regular" w:cs="PiGraphA Regular"/>
      <w:position w:val="1"/>
      <w:sz w:val="14"/>
      <w:szCs w:val="14"/>
    </w:rPr>
  </w:style>
  <w:style w:type="paragraph" w:customStyle="1" w:styleId="h4">
    <w:name w:val="h4"/>
    <w:basedOn w:val="body"/>
    <w:uiPriority w:val="99"/>
    <w:rsid w:val="00B30F7D"/>
    <w:pPr>
      <w:keepNext/>
      <w:keepLines/>
      <w:spacing w:before="181" w:after="57" w:line="242" w:lineRule="atLeast"/>
      <w:ind w:firstLine="0"/>
    </w:pPr>
    <w:rPr>
      <w:rFonts w:cs="OfficinaSansMediumITC"/>
      <w:b/>
      <w:sz w:val="22"/>
      <w:szCs w:val="22"/>
    </w:rPr>
  </w:style>
  <w:style w:type="character" w:customStyle="1" w:styleId="a7">
    <w:name w:val="Полужирный курсив"/>
    <w:uiPriority w:val="99"/>
    <w:rsid w:val="00D8562B"/>
    <w:rPr>
      <w:rFonts w:ascii="Times New Roman" w:hAnsi="Times New Roman"/>
      <w:b/>
      <w:bCs/>
      <w:i/>
      <w:iCs/>
    </w:rPr>
  </w:style>
  <w:style w:type="paragraph" w:customStyle="1" w:styleId="body20">
    <w:name w:val="body_2/0"/>
    <w:basedOn w:val="NoParagraphStyle"/>
    <w:next w:val="NoParagraphStyle"/>
    <w:uiPriority w:val="99"/>
    <w:rsid w:val="00397149"/>
    <w:pPr>
      <w:widowControl/>
      <w:spacing w:before="113" w:line="240" w:lineRule="atLeast"/>
      <w:ind w:firstLine="227"/>
      <w:jc w:val="both"/>
    </w:pPr>
    <w:rPr>
      <w:rFonts w:ascii="Times New Roman" w:hAnsi="Times New Roman" w:cs="SchoolBookSanPin"/>
      <w:sz w:val="20"/>
      <w:szCs w:val="20"/>
      <w:lang w:val="ru-RU"/>
    </w:rPr>
  </w:style>
  <w:style w:type="paragraph" w:customStyle="1" w:styleId="bodybefore1mm">
    <w:name w:val="body_before_1mm"/>
    <w:basedOn w:val="NoParagraphStyle"/>
    <w:next w:val="NoParagraphStyle"/>
    <w:uiPriority w:val="99"/>
    <w:rsid w:val="00B30F7D"/>
    <w:pPr>
      <w:spacing w:before="57" w:line="240" w:lineRule="atLeast"/>
      <w:ind w:firstLine="227"/>
      <w:jc w:val="both"/>
    </w:pPr>
    <w:rPr>
      <w:rFonts w:ascii="Times New Roman" w:hAnsi="Times New Roman" w:cs="SchoolBookSanPin"/>
      <w:sz w:val="20"/>
      <w:szCs w:val="20"/>
      <w:lang w:val="ru-RU"/>
    </w:rPr>
  </w:style>
  <w:style w:type="paragraph" w:customStyle="1" w:styleId="h5">
    <w:name w:val="h5"/>
    <w:basedOn w:val="NoParagraphStyle"/>
    <w:next w:val="NoParagraphStyle"/>
    <w:uiPriority w:val="99"/>
    <w:rsid w:val="00570445"/>
    <w:pPr>
      <w:keepNext/>
      <w:spacing w:line="240" w:lineRule="atLeast"/>
      <w:ind w:firstLine="227"/>
      <w:jc w:val="both"/>
    </w:pPr>
    <w:rPr>
      <w:rFonts w:ascii="Times New Roman" w:hAnsi="Times New Roman" w:cs="SchoolBookSanPin-BoldItalic"/>
      <w:b/>
      <w:bCs/>
      <w:i/>
      <w:iCs/>
      <w:sz w:val="20"/>
      <w:szCs w:val="20"/>
      <w:lang w:val="ru-RU"/>
    </w:rPr>
  </w:style>
  <w:style w:type="paragraph" w:customStyle="1" w:styleId="h4-first">
    <w:name w:val="h4-first"/>
    <w:basedOn w:val="h4"/>
    <w:uiPriority w:val="99"/>
    <w:rsid w:val="00416B7C"/>
    <w:pPr>
      <w:suppressAutoHyphens/>
      <w:spacing w:before="120" w:after="0" w:line="240" w:lineRule="atLeast"/>
      <w:jc w:val="left"/>
    </w:pPr>
    <w:rPr>
      <w:position w:val="6"/>
      <w:sz w:val="20"/>
      <w:szCs w:val="20"/>
    </w:rPr>
  </w:style>
  <w:style w:type="paragraph" w:customStyle="1" w:styleId="Noparagraphstyle0">
    <w:name w:val="[No paragraph style]"/>
    <w:rsid w:val="00416B7C"/>
    <w:pPr>
      <w:widowControl w:val="0"/>
      <w:autoSpaceDE w:val="0"/>
      <w:autoSpaceDN w:val="0"/>
      <w:adjustRightInd w:val="0"/>
      <w:spacing w:after="0" w:line="288" w:lineRule="auto"/>
      <w:textAlignment w:val="center"/>
    </w:pPr>
    <w:rPr>
      <w:rFonts w:ascii="Times New Roman" w:hAnsi="Times New Roman" w:cs="Times New Roman"/>
      <w:color w:val="000000"/>
      <w:sz w:val="24"/>
      <w:szCs w:val="24"/>
      <w:lang w:val="en-GB"/>
    </w:rPr>
  </w:style>
  <w:style w:type="paragraph" w:customStyle="1" w:styleId="h1Header">
    <w:name w:val="h1 (Header)"/>
    <w:basedOn w:val="body"/>
    <w:uiPriority w:val="99"/>
    <w:rsid w:val="008E7943"/>
    <w:pPr>
      <w:keepNext/>
      <w:keepLines/>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7C3E42"/>
    <w:pPr>
      <w:pageBreakBefore w:val="0"/>
      <w:pBdr>
        <w:bottom w:val="none" w:sz="0" w:space="0" w:color="auto"/>
      </w:pBdr>
      <w:spacing w:before="240" w:after="120"/>
    </w:pPr>
    <w:rPr>
      <w:rFonts w:cs="OfficinaSansMediumITC"/>
      <w:position w:val="6"/>
      <w:sz w:val="22"/>
      <w:szCs w:val="22"/>
    </w:rPr>
  </w:style>
  <w:style w:type="paragraph" w:customStyle="1" w:styleId="h3Header">
    <w:name w:val="h3 (Header)"/>
    <w:basedOn w:val="h2Header"/>
    <w:uiPriority w:val="99"/>
    <w:rsid w:val="004C0A11"/>
    <w:pPr>
      <w:tabs>
        <w:tab w:val="clear" w:pos="567"/>
        <w:tab w:val="left" w:pos="227"/>
      </w:tabs>
    </w:pPr>
    <w:rPr>
      <w:rFonts w:cs="OfficinaSansExtraBoldITC-Reg"/>
      <w:caps w:val="0"/>
    </w:rPr>
  </w:style>
  <w:style w:type="paragraph" w:customStyle="1" w:styleId="h3-firstHeader">
    <w:name w:val="h3-first (Header)"/>
    <w:basedOn w:val="h3Header"/>
    <w:uiPriority w:val="99"/>
    <w:rsid w:val="007C3E42"/>
    <w:pPr>
      <w:spacing w:before="120"/>
    </w:pPr>
  </w:style>
  <w:style w:type="paragraph" w:customStyle="1" w:styleId="h4Header">
    <w:name w:val="h4 (Header)"/>
    <w:basedOn w:val="body"/>
    <w:uiPriority w:val="99"/>
    <w:rsid w:val="004C0A11"/>
    <w:pPr>
      <w:tabs>
        <w:tab w:val="left" w:pos="567"/>
      </w:tabs>
      <w:spacing w:before="240" w:line="242" w:lineRule="atLeast"/>
      <w:ind w:firstLine="0"/>
    </w:pPr>
    <w:rPr>
      <w:rFonts w:cs="OfficinaSansMediumITC"/>
      <w:b/>
      <w:position w:val="6"/>
    </w:rPr>
  </w:style>
  <w:style w:type="paragraph" w:customStyle="1" w:styleId="h4-firstHeader">
    <w:name w:val="h4-first (Header)"/>
    <w:basedOn w:val="h4Header"/>
    <w:uiPriority w:val="99"/>
    <w:rsid w:val="004C0A11"/>
    <w:pPr>
      <w:spacing w:before="120"/>
    </w:pPr>
  </w:style>
  <w:style w:type="character" w:customStyle="1" w:styleId="BoldItalic0">
    <w:name w:val="Bold+Italic"/>
    <w:uiPriority w:val="99"/>
    <w:rsid w:val="007C3E42"/>
    <w:rPr>
      <w:rFonts w:ascii="Times New Roman" w:hAnsi="Times New Roman"/>
      <w:b/>
      <w:bCs/>
      <w:i/>
      <w:iCs/>
    </w:rPr>
  </w:style>
  <w:style w:type="character" w:customStyle="1" w:styleId="Bul">
    <w:name w:val="Bul"/>
    <w:uiPriority w:val="99"/>
    <w:rsid w:val="00416B7C"/>
    <w:rPr>
      <w:rFonts w:ascii="SchoolBookSanPin" w:hAnsi="SchoolBookSanPin" w:cs="SchoolBookSanPin"/>
      <w:w w:val="80"/>
      <w:sz w:val="20"/>
      <w:szCs w:val="20"/>
    </w:rPr>
  </w:style>
  <w:style w:type="paragraph" w:customStyle="1" w:styleId="a8">
    <w:name w:val="Основной (Основной Текст)"/>
    <w:basedOn w:val="NoParagraphStyle"/>
    <w:uiPriority w:val="99"/>
    <w:rsid w:val="008B19D3"/>
    <w:pPr>
      <w:widowControl/>
      <w:spacing w:line="240" w:lineRule="atLeast"/>
      <w:ind w:firstLine="227"/>
      <w:jc w:val="both"/>
    </w:pPr>
    <w:rPr>
      <w:rFonts w:ascii="Times New Roman" w:hAnsi="Times New Roman" w:cs="SchoolBookSanPin"/>
      <w:sz w:val="20"/>
      <w:szCs w:val="20"/>
      <w:lang w:val="ru-RU"/>
    </w:rPr>
  </w:style>
  <w:style w:type="paragraph" w:customStyle="1" w:styleId="12">
    <w:name w:val="Заг 1 (Заголовки)"/>
    <w:basedOn w:val="a8"/>
    <w:uiPriority w:val="99"/>
    <w:rsid w:val="004C0580"/>
    <w:pPr>
      <w:pageBreakBefore/>
      <w:pBdr>
        <w:top w:val="single" w:sz="4" w:space="0" w:color="000000"/>
      </w:pBdr>
      <w:suppressAutoHyphens/>
      <w:spacing w:before="397" w:after="283"/>
      <w:ind w:firstLine="0"/>
    </w:pPr>
    <w:rPr>
      <w:rFonts w:cs="OfficinaSansExtraBoldITC"/>
      <w:b/>
      <w:bCs/>
      <w:sz w:val="24"/>
      <w:szCs w:val="24"/>
    </w:rPr>
  </w:style>
  <w:style w:type="paragraph" w:customStyle="1" w:styleId="22">
    <w:name w:val="Заг 2 (Заголовки)"/>
    <w:basedOn w:val="12"/>
    <w:uiPriority w:val="99"/>
    <w:rsid w:val="00DD53B7"/>
    <w:pPr>
      <w:pageBreakBefore w:val="0"/>
      <w:pBdr>
        <w:top w:val="none" w:sz="0" w:space="0" w:color="auto"/>
      </w:pBdr>
      <w:spacing w:before="283" w:after="170"/>
      <w:jc w:val="left"/>
    </w:pPr>
    <w:rPr>
      <w:rFonts w:cs="OfficinaSansMediumITC"/>
      <w:caps/>
      <w:sz w:val="22"/>
      <w:szCs w:val="22"/>
    </w:rPr>
  </w:style>
  <w:style w:type="paragraph" w:customStyle="1" w:styleId="31">
    <w:name w:val="Заг 3 (Заголовки)"/>
    <w:basedOn w:val="22"/>
    <w:uiPriority w:val="99"/>
    <w:rsid w:val="00DD53B7"/>
    <w:pPr>
      <w:spacing w:before="227" w:after="113"/>
    </w:pPr>
    <w:rPr>
      <w:rFonts w:cs="OfficinaSansExtraBoldITC"/>
      <w:caps w:val="0"/>
    </w:rPr>
  </w:style>
  <w:style w:type="paragraph" w:customStyle="1" w:styleId="13">
    <w:name w:val="Заг1а (Заголовки)"/>
    <w:basedOn w:val="12"/>
    <w:uiPriority w:val="99"/>
    <w:rsid w:val="00416B7C"/>
    <w:pPr>
      <w:pBdr>
        <w:top w:val="none" w:sz="0" w:space="0" w:color="auto"/>
      </w:pBdr>
      <w:spacing w:after="0"/>
      <w:jc w:val="left"/>
    </w:pPr>
  </w:style>
  <w:style w:type="paragraph" w:customStyle="1" w:styleId="5">
    <w:name w:val="Заг 5 (Заголовки)"/>
    <w:basedOn w:val="a8"/>
    <w:uiPriority w:val="99"/>
    <w:rsid w:val="000B7114"/>
    <w:pPr>
      <w:spacing w:before="113"/>
    </w:pPr>
    <w:rPr>
      <w:rFonts w:cs="SchoolBookSanPin-BoldItalic"/>
      <w:b/>
      <w:bCs/>
      <w:iCs/>
    </w:rPr>
  </w:style>
  <w:style w:type="paragraph" w:customStyle="1" w:styleId="footnote0">
    <w:name w:val="footnote (Доп. текст)"/>
    <w:basedOn w:val="a8"/>
    <w:uiPriority w:val="99"/>
    <w:rsid w:val="008B19D3"/>
    <w:pPr>
      <w:tabs>
        <w:tab w:val="left" w:pos="454"/>
      </w:tabs>
      <w:spacing w:line="200" w:lineRule="atLeast"/>
    </w:pPr>
    <w:rPr>
      <w:sz w:val="18"/>
      <w:szCs w:val="18"/>
    </w:rPr>
  </w:style>
  <w:style w:type="character" w:customStyle="1" w:styleId="a9">
    <w:name w:val="Полужирный (Выделения)"/>
    <w:uiPriority w:val="99"/>
    <w:rsid w:val="008B19D3"/>
    <w:rPr>
      <w:rFonts w:ascii="Times New Roman" w:hAnsi="Times New Roman"/>
      <w:b/>
      <w:bCs/>
    </w:rPr>
  </w:style>
  <w:style w:type="character" w:customStyle="1" w:styleId="aa">
    <w:name w:val="Курсив (Выделения)"/>
    <w:uiPriority w:val="99"/>
    <w:rsid w:val="004C0580"/>
    <w:rPr>
      <w:rFonts w:ascii="Times New Roman" w:hAnsi="Times New Roman"/>
      <w:i/>
      <w:iCs/>
    </w:rPr>
  </w:style>
  <w:style w:type="character" w:customStyle="1" w:styleId="ab">
    <w:name w:val="Полужирный Курсив (Выделения)"/>
    <w:uiPriority w:val="99"/>
    <w:rsid w:val="008B19D3"/>
    <w:rPr>
      <w:rFonts w:ascii="Times New Roman" w:hAnsi="Times New Roman"/>
      <w:b/>
      <w:bCs/>
      <w:i/>
      <w:iCs/>
    </w:rPr>
  </w:style>
  <w:style w:type="paragraph" w:customStyle="1" w:styleId="41">
    <w:name w:val="Заг 4 (Заголовки)"/>
    <w:basedOn w:val="NoParagraphStyle"/>
    <w:uiPriority w:val="99"/>
    <w:rsid w:val="004C0580"/>
    <w:pPr>
      <w:spacing w:before="283" w:after="113" w:line="237" w:lineRule="atLeast"/>
    </w:pPr>
    <w:rPr>
      <w:rFonts w:ascii="Times New Roman" w:hAnsi="Times New Roman" w:cs="OfficinaSansMediumITC-Reg"/>
      <w:b/>
      <w:sz w:val="20"/>
      <w:szCs w:val="20"/>
      <w:lang w:val="ru-RU"/>
    </w:rPr>
  </w:style>
  <w:style w:type="paragraph" w:customStyle="1" w:styleId="14">
    <w:name w:val="Заг 1 а (Заголовки)"/>
    <w:basedOn w:val="NoParagraphStyle"/>
    <w:uiPriority w:val="99"/>
    <w:rsid w:val="00DD53B7"/>
    <w:pPr>
      <w:keepNext/>
      <w:keepLines/>
      <w:pageBreakBefore/>
      <w:widowControl/>
      <w:pBdr>
        <w:bottom w:val="single" w:sz="4" w:space="8" w:color="auto"/>
      </w:pBdr>
      <w:spacing w:after="340" w:line="240" w:lineRule="atLeast"/>
    </w:pPr>
    <w:rPr>
      <w:rFonts w:ascii="Times New Roman" w:hAnsi="Times New Roman" w:cs="OfficinaSansExtraBoldITC-Reg"/>
      <w:b/>
      <w:bCs/>
      <w:caps/>
      <w:lang w:val="ru-RU"/>
    </w:rPr>
  </w:style>
  <w:style w:type="paragraph" w:customStyle="1" w:styleId="ac">
    <w:name w:val="Основной БА (Основной Текст)"/>
    <w:basedOn w:val="a8"/>
    <w:uiPriority w:val="99"/>
    <w:rsid w:val="00416B7C"/>
    <w:pPr>
      <w:ind w:firstLine="0"/>
    </w:pPr>
  </w:style>
  <w:style w:type="paragraph" w:customStyle="1" w:styleId="ad">
    <w:name w:val="Осн тире (Основной Текст)"/>
    <w:basedOn w:val="ac"/>
    <w:uiPriority w:val="99"/>
    <w:rsid w:val="00416B7C"/>
    <w:pPr>
      <w:ind w:left="283" w:hanging="283"/>
    </w:pPr>
  </w:style>
  <w:style w:type="paragraph" w:customStyle="1" w:styleId="a">
    <w:name w:val="Осн булит (Основной Текст)"/>
    <w:basedOn w:val="a8"/>
    <w:uiPriority w:val="99"/>
    <w:rsid w:val="00DD53B7"/>
    <w:pPr>
      <w:numPr>
        <w:numId w:val="3"/>
      </w:numPr>
      <w:tabs>
        <w:tab w:val="left" w:pos="227"/>
      </w:tabs>
      <w:ind w:left="567" w:hanging="340"/>
    </w:pPr>
  </w:style>
  <w:style w:type="paragraph" w:customStyle="1" w:styleId="ae">
    <w:name w:val="Осн  тире набором (Основной Текст)"/>
    <w:basedOn w:val="ac"/>
    <w:uiPriority w:val="99"/>
    <w:rsid w:val="00DD53B7"/>
    <w:pPr>
      <w:tabs>
        <w:tab w:val="left" w:pos="283"/>
      </w:tabs>
      <w:ind w:left="567" w:hanging="340"/>
    </w:pPr>
  </w:style>
  <w:style w:type="character" w:customStyle="1" w:styleId="af">
    <w:name w:val="Булит КВ"/>
    <w:uiPriority w:val="99"/>
    <w:rsid w:val="00416B7C"/>
    <w:rPr>
      <w:rFonts w:ascii="PiGraphA" w:hAnsi="PiGraphA" w:cs="PiGraphA"/>
      <w:sz w:val="14"/>
      <w:szCs w:val="14"/>
      <w:lang w:val="ru-RU"/>
    </w:rPr>
  </w:style>
  <w:style w:type="paragraph" w:customStyle="1" w:styleId="a1">
    <w:name w:val="Тире (Доп. текст)"/>
    <w:basedOn w:val="a8"/>
    <w:uiPriority w:val="99"/>
    <w:rsid w:val="000B7114"/>
    <w:pPr>
      <w:numPr>
        <w:numId w:val="4"/>
      </w:numPr>
      <w:ind w:left="567" w:hanging="340"/>
    </w:pPr>
    <w:rPr>
      <w:rFonts w:eastAsia="KaiTi Regular" w:cs="SchoolBookSanPin-Regular"/>
    </w:rPr>
  </w:style>
  <w:style w:type="paragraph" w:customStyle="1" w:styleId="52">
    <w:name w:val="Заг 5_2 (Заголовки)"/>
    <w:basedOn w:val="5"/>
    <w:uiPriority w:val="99"/>
    <w:rsid w:val="000B7114"/>
    <w:pPr>
      <w:ind w:left="227" w:firstLine="0"/>
      <w:jc w:val="left"/>
    </w:pPr>
    <w:rPr>
      <w:rFonts w:eastAsia="KaiTi Regular"/>
      <w:i/>
    </w:rPr>
  </w:style>
  <w:style w:type="paragraph" w:customStyle="1" w:styleId="a2">
    <w:name w:val="Буллит (Доп. текст)"/>
    <w:basedOn w:val="a8"/>
    <w:uiPriority w:val="99"/>
    <w:rsid w:val="000B7114"/>
    <w:pPr>
      <w:numPr>
        <w:numId w:val="5"/>
      </w:numPr>
      <w:ind w:left="567" w:hanging="340"/>
    </w:pPr>
    <w:rPr>
      <w:rFonts w:eastAsia="KaiTi Regular" w:cs="SchoolBookSanPin-Regular"/>
    </w:rPr>
  </w:style>
  <w:style w:type="paragraph" w:customStyle="1" w:styleId="302">
    <w:name w:val="Заг 3_0/2 (Заголовки)"/>
    <w:basedOn w:val="NoParagraphStyle"/>
    <w:uiPriority w:val="99"/>
    <w:rsid w:val="004D59E7"/>
    <w:pPr>
      <w:spacing w:after="113" w:line="240" w:lineRule="atLeast"/>
    </w:pPr>
    <w:rPr>
      <w:rFonts w:ascii="Times New Roman" w:eastAsia="KaiTi Regular" w:hAnsi="Times New Roman" w:cs="OfficinaSansExtraBoldITC-Reg"/>
      <w:b/>
      <w:bCs/>
      <w:sz w:val="22"/>
      <w:szCs w:val="22"/>
      <w:lang w:val="ru-RU"/>
    </w:rPr>
  </w:style>
  <w:style w:type="paragraph" w:customStyle="1" w:styleId="BodyBullet">
    <w:name w:val="Body_Bullet (Доп. текст)"/>
    <w:basedOn w:val="NoParagraphStyle"/>
    <w:next w:val="NoParagraphStyle"/>
    <w:uiPriority w:val="99"/>
    <w:rsid w:val="004D59E7"/>
    <w:pPr>
      <w:numPr>
        <w:numId w:val="6"/>
      </w:numPr>
      <w:spacing w:line="240" w:lineRule="atLeast"/>
      <w:ind w:left="567" w:hanging="340"/>
      <w:jc w:val="both"/>
    </w:pPr>
    <w:rPr>
      <w:rFonts w:ascii="Times New Roman" w:eastAsia="KaiTi Regular" w:hAnsi="Times New Roman" w:cs="SchoolBookSanPin-Regular"/>
      <w:sz w:val="20"/>
      <w:szCs w:val="20"/>
      <w:lang w:val="ru-RU"/>
    </w:rPr>
  </w:style>
  <w:style w:type="paragraph" w:customStyle="1" w:styleId="BodyBulletnew">
    <w:name w:val="Body_Bullet_new (Доп. текст)"/>
    <w:basedOn w:val="NoParagraphStyle"/>
    <w:next w:val="NoParagraphStyle"/>
    <w:uiPriority w:val="99"/>
    <w:rsid w:val="00DE4580"/>
    <w:pPr>
      <w:numPr>
        <w:numId w:val="7"/>
      </w:numPr>
      <w:spacing w:line="240" w:lineRule="atLeast"/>
      <w:ind w:left="567" w:hanging="340"/>
      <w:jc w:val="both"/>
    </w:pPr>
    <w:rPr>
      <w:rFonts w:ascii="Times New Roman" w:eastAsia="KaiTi Regular" w:hAnsi="Times New Roman" w:cs="SchoolBookSanPin-Regular"/>
      <w:sz w:val="20"/>
      <w:szCs w:val="20"/>
      <w:lang w:val="ru-RU"/>
    </w:rPr>
  </w:style>
  <w:style w:type="paragraph" w:customStyle="1" w:styleId="af0">
    <w:name w:val="Сноска (Основной Текст)"/>
    <w:basedOn w:val="a8"/>
    <w:uiPriority w:val="99"/>
    <w:rsid w:val="00DE4580"/>
    <w:pPr>
      <w:spacing w:line="180" w:lineRule="atLeast"/>
    </w:pPr>
    <w:rPr>
      <w:rFonts w:eastAsia="KaiTi Regular" w:cs="SchoolBookSanPin-Regular"/>
      <w:sz w:val="16"/>
      <w:szCs w:val="16"/>
    </w:rPr>
  </w:style>
  <w:style w:type="character" w:customStyle="1" w:styleId="af1">
    <w:name w:val="КИТАЙ"/>
    <w:uiPriority w:val="99"/>
    <w:rsid w:val="00416B7C"/>
    <w:rPr>
      <w:rFonts w:ascii="KaiTi" w:eastAsia="KaiTi" w:cs="KaiTi"/>
      <w:sz w:val="20"/>
      <w:szCs w:val="20"/>
    </w:rPr>
  </w:style>
  <w:style w:type="character" w:customStyle="1" w:styleId="af2">
    <w:name w:val="Буллит"/>
    <w:uiPriority w:val="99"/>
    <w:rsid w:val="00416B7C"/>
    <w:rPr>
      <w:rFonts w:ascii="PiGraphA" w:hAnsi="PiGraphA" w:cs="PiGraphA"/>
      <w:position w:val="1"/>
      <w:sz w:val="14"/>
      <w:szCs w:val="14"/>
    </w:rPr>
  </w:style>
  <w:style w:type="paragraph" w:customStyle="1" w:styleId="BasicParagraph">
    <w:name w:val="[Basic Paragraph]"/>
    <w:basedOn w:val="NoParagraphStyle"/>
    <w:uiPriority w:val="99"/>
    <w:rsid w:val="00416B7C"/>
    <w:pPr>
      <w:spacing w:line="240" w:lineRule="atLeast"/>
      <w:ind w:firstLine="227"/>
      <w:jc w:val="both"/>
    </w:pPr>
    <w:rPr>
      <w:rFonts w:ascii="SchoolBookSanPin" w:eastAsia="Times New Roman" w:hAnsi="SchoolBookSanPin" w:cs="SchoolBookSanPin"/>
      <w:sz w:val="20"/>
      <w:szCs w:val="20"/>
      <w:lang w:val="ru-RU"/>
    </w:rPr>
  </w:style>
  <w:style w:type="paragraph" w:customStyle="1" w:styleId="table-body1mm">
    <w:name w:val="table-body_1mm"/>
    <w:basedOn w:val="body"/>
    <w:uiPriority w:val="99"/>
    <w:rsid w:val="00416B7C"/>
    <w:pPr>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DE4580"/>
    <w:pPr>
      <w:jc w:val="center"/>
    </w:pPr>
    <w:rPr>
      <w:rFonts w:cs="SchoolBookSanPin-Bold"/>
      <w:b/>
      <w:bCs/>
    </w:rPr>
  </w:style>
  <w:style w:type="paragraph" w:customStyle="1" w:styleId="table-bodycentre">
    <w:name w:val="table-body_centre"/>
    <w:basedOn w:val="NoParagraphStyle"/>
    <w:uiPriority w:val="99"/>
    <w:rsid w:val="00DE4580"/>
    <w:pPr>
      <w:spacing w:after="100" w:line="200" w:lineRule="atLeast"/>
      <w:jc w:val="center"/>
    </w:pPr>
    <w:rPr>
      <w:rFonts w:ascii="Times New Roman" w:eastAsia="Times New Roman" w:hAnsi="Times New Roman" w:cs="SchoolBookSanPin"/>
      <w:sz w:val="18"/>
      <w:szCs w:val="18"/>
      <w:lang w:val="ru-RU"/>
    </w:rPr>
  </w:style>
  <w:style w:type="paragraph" w:customStyle="1" w:styleId="table-body0mm">
    <w:name w:val="table-body_0mm"/>
    <w:basedOn w:val="body"/>
    <w:uiPriority w:val="99"/>
    <w:rsid w:val="00416B7C"/>
    <w:pPr>
      <w:spacing w:line="200" w:lineRule="atLeast"/>
      <w:ind w:firstLine="0"/>
      <w:jc w:val="left"/>
    </w:pPr>
    <w:rPr>
      <w:rFonts w:eastAsia="Times New Roman"/>
      <w:sz w:val="18"/>
      <w:szCs w:val="18"/>
    </w:rPr>
  </w:style>
  <w:style w:type="character" w:customStyle="1" w:styleId="Book">
    <w:name w:val="Book"/>
    <w:uiPriority w:val="99"/>
    <w:rsid w:val="00416B7C"/>
  </w:style>
  <w:style w:type="character" w:customStyle="1" w:styleId="h3tracking">
    <w:name w:val="h3_tracking"/>
    <w:uiPriority w:val="99"/>
    <w:rsid w:val="00DE4580"/>
    <w:rPr>
      <w:rFonts w:ascii="Times New Roman" w:hAnsi="Times New Roman" w:cs="OfficinaSansExtraBoldITC-Reg"/>
      <w:b/>
      <w:bCs/>
    </w:rPr>
  </w:style>
  <w:style w:type="paragraph" w:customStyle="1" w:styleId="af3">
    <w:name w:val="Сноска (Доп. текст)"/>
    <w:basedOn w:val="NoParagraphStyle"/>
    <w:uiPriority w:val="99"/>
    <w:rsid w:val="00EF465C"/>
    <w:pPr>
      <w:tabs>
        <w:tab w:val="left" w:pos="227"/>
        <w:tab w:val="left" w:pos="454"/>
      </w:tabs>
      <w:spacing w:line="200" w:lineRule="atLeast"/>
      <w:ind w:firstLine="227"/>
      <w:jc w:val="both"/>
    </w:pPr>
    <w:rPr>
      <w:rFonts w:ascii="Times New Roman" w:eastAsia="Times New Roman" w:hAnsi="Times New Roman" w:cs="SchoolBookSanPin-Regular"/>
      <w:sz w:val="18"/>
      <w:szCs w:val="18"/>
      <w:lang w:val="ru-RU"/>
    </w:rPr>
  </w:style>
  <w:style w:type="character" w:customStyle="1" w:styleId="af4">
    <w:name w:val="Ц сноски"/>
    <w:uiPriority w:val="99"/>
    <w:rsid w:val="00416B7C"/>
    <w:rPr>
      <w:rFonts w:ascii="SchoolBookSanPin-Regular" w:hAnsi="SchoolBookSanPin-Regular" w:cs="SchoolBookSanPin-Regular"/>
      <w:sz w:val="18"/>
      <w:szCs w:val="18"/>
      <w:vertAlign w:val="superscript"/>
    </w:rPr>
  </w:style>
  <w:style w:type="character" w:customStyle="1" w:styleId="af5">
    <w:name w:val="Автоинтерлиньяж (Прочее)"/>
    <w:uiPriority w:val="99"/>
    <w:rsid w:val="00416B7C"/>
  </w:style>
  <w:style w:type="paragraph" w:customStyle="1" w:styleId="list-numnew">
    <w:name w:val="list-num_new"/>
    <w:basedOn w:val="NoParagraphStyle"/>
    <w:next w:val="NoParagraphStyle"/>
    <w:uiPriority w:val="99"/>
    <w:rsid w:val="00397149"/>
    <w:pPr>
      <w:widowControl/>
      <w:tabs>
        <w:tab w:val="left" w:pos="567"/>
      </w:tabs>
      <w:spacing w:line="240" w:lineRule="atLeast"/>
      <w:ind w:left="567" w:hanging="340"/>
      <w:jc w:val="both"/>
    </w:pPr>
    <w:rPr>
      <w:rFonts w:ascii="Times New Roman" w:eastAsia="Times New Roman" w:hAnsi="Times New Roman" w:cs="SchoolBookSanPin"/>
      <w:sz w:val="20"/>
      <w:szCs w:val="20"/>
      <w:lang w:val="ru-RU"/>
    </w:rPr>
  </w:style>
  <w:style w:type="character" w:customStyle="1" w:styleId="Superscript">
    <w:name w:val="Superscript"/>
    <w:uiPriority w:val="99"/>
    <w:rsid w:val="00416B7C"/>
    <w:rPr>
      <w:vertAlign w:val="superscript"/>
    </w:rPr>
  </w:style>
  <w:style w:type="paragraph" w:customStyle="1" w:styleId="15">
    <w:name w:val="основной_1 (Основной Текст)"/>
    <w:basedOn w:val="NoParagraphStyle"/>
    <w:uiPriority w:val="99"/>
    <w:rsid w:val="00416B7C"/>
    <w:pPr>
      <w:tabs>
        <w:tab w:val="left" w:pos="240"/>
      </w:tabs>
      <w:spacing w:line="240" w:lineRule="atLeast"/>
      <w:ind w:firstLine="227"/>
      <w:jc w:val="both"/>
    </w:pPr>
    <w:rPr>
      <w:rFonts w:ascii="SchoolBookSanPin-Regular" w:eastAsia="Times New Roman" w:hAnsi="SchoolBookSanPin-Regular" w:cs="SchoolBookSanPin-Regular"/>
      <w:sz w:val="20"/>
      <w:szCs w:val="20"/>
      <w:lang w:val="ru-RU"/>
    </w:rPr>
  </w:style>
  <w:style w:type="paragraph" w:customStyle="1" w:styleId="a0">
    <w:name w:val="основной_— (Основной Текст)"/>
    <w:basedOn w:val="15"/>
    <w:uiPriority w:val="99"/>
    <w:rsid w:val="00397149"/>
    <w:pPr>
      <w:widowControl/>
      <w:numPr>
        <w:numId w:val="8"/>
      </w:numPr>
      <w:ind w:left="567" w:hanging="340"/>
    </w:pPr>
    <w:rPr>
      <w:rFonts w:ascii="Times New Roman" w:hAnsi="Times New Roman"/>
    </w:rPr>
  </w:style>
  <w:style w:type="paragraph" w:customStyle="1" w:styleId="Bull">
    <w:name w:val="Bull (Основной Текст)"/>
    <w:basedOn w:val="a0"/>
    <w:uiPriority w:val="99"/>
    <w:rsid w:val="00397149"/>
  </w:style>
  <w:style w:type="paragraph" w:customStyle="1" w:styleId="42">
    <w:name w:val="4 (Заголовки)"/>
    <w:basedOn w:val="31"/>
    <w:uiPriority w:val="99"/>
    <w:rsid w:val="00416B7C"/>
    <w:pPr>
      <w:suppressAutoHyphens w:val="0"/>
      <w:spacing w:before="170"/>
    </w:pPr>
    <w:rPr>
      <w:rFonts w:ascii="OfficinaSansMediumITC-Reg" w:eastAsia="Times New Roman" w:hAnsi="OfficinaSansMediumITC-Reg" w:cs="OfficinaSansMediumITC-Reg"/>
      <w:sz w:val="20"/>
      <w:szCs w:val="20"/>
      <w:lang w:val="en-GB"/>
    </w:rPr>
  </w:style>
  <w:style w:type="paragraph" w:customStyle="1" w:styleId="snoska">
    <w:name w:val="snoska (Доп. текст)"/>
    <w:basedOn w:val="NoParagraphStyle"/>
    <w:uiPriority w:val="99"/>
    <w:rsid w:val="00397149"/>
    <w:pPr>
      <w:widowControl/>
      <w:spacing w:line="200" w:lineRule="atLeast"/>
      <w:ind w:firstLine="227"/>
      <w:jc w:val="both"/>
    </w:pPr>
    <w:rPr>
      <w:rFonts w:ascii="Times New Roman" w:eastAsia="Times New Roman" w:hAnsi="Times New Roman" w:cs="SchoolBookSanPin-Regular"/>
      <w:sz w:val="18"/>
      <w:szCs w:val="18"/>
      <w:lang w:val="ru-RU"/>
    </w:rPr>
  </w:style>
  <w:style w:type="character" w:customStyle="1" w:styleId="af6">
    <w:name w:val="Верх. Индекс (Индексы)"/>
    <w:uiPriority w:val="99"/>
    <w:rsid w:val="00416B7C"/>
    <w:rPr>
      <w:position w:val="4"/>
      <w:sz w:val="13"/>
      <w:szCs w:val="13"/>
    </w:rPr>
  </w:style>
  <w:style w:type="paragraph" w:customStyle="1" w:styleId="Header1">
    <w:name w:val="Header_1"/>
    <w:basedOn w:val="NoParagraphStyle"/>
    <w:next w:val="NoParagraphStyle"/>
    <w:uiPriority w:val="99"/>
    <w:rsid w:val="008A1663"/>
    <w:pPr>
      <w:keepNext/>
      <w:keepLines/>
      <w:pageBreakBefore/>
      <w:widowControl/>
      <w:pBdr>
        <w:bottom w:val="single" w:sz="4" w:space="5" w:color="auto"/>
      </w:pBdr>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Body0">
    <w:name w:val="Body"/>
    <w:basedOn w:val="NoParagraphStyle"/>
    <w:uiPriority w:val="99"/>
    <w:rsid w:val="008A1663"/>
    <w:pPr>
      <w:widowControl/>
      <w:tabs>
        <w:tab w:val="left" w:pos="510"/>
      </w:tabs>
      <w:spacing w:line="240" w:lineRule="atLeast"/>
      <w:ind w:firstLine="227"/>
      <w:jc w:val="both"/>
    </w:pPr>
    <w:rPr>
      <w:rFonts w:ascii="Times New Roman" w:eastAsia="Times New Roman" w:hAnsi="Times New Roman" w:cs="SchoolBookSanPin"/>
      <w:sz w:val="20"/>
      <w:szCs w:val="20"/>
      <w:lang w:val="ru-RU"/>
    </w:rPr>
  </w:style>
  <w:style w:type="paragraph" w:customStyle="1" w:styleId="Header2">
    <w:name w:val="Header_2"/>
    <w:basedOn w:val="NoParagraphStyle"/>
    <w:next w:val="NoParagraphStyle"/>
    <w:uiPriority w:val="99"/>
    <w:rsid w:val="008A1663"/>
    <w:pPr>
      <w:keepNext/>
      <w:keepLines/>
      <w:widowControl/>
      <w:suppressAutoHyphens/>
      <w:spacing w:before="240" w:line="240" w:lineRule="atLeast"/>
    </w:pPr>
    <w:rPr>
      <w:rFonts w:ascii="Times New Roman" w:eastAsia="Times New Roman" w:hAnsi="Times New Roman" w:cs="OfficinaSansMediumITC"/>
      <w:b/>
      <w:caps/>
      <w:position w:val="6"/>
      <w:sz w:val="22"/>
      <w:szCs w:val="22"/>
      <w:lang w:val="ru-RU"/>
    </w:rPr>
  </w:style>
  <w:style w:type="paragraph" w:customStyle="1" w:styleId="Bodybullet0">
    <w:name w:val="Body_bullet"/>
    <w:basedOn w:val="NoParagraphStyle"/>
    <w:next w:val="NoParagraphStyle"/>
    <w:uiPriority w:val="99"/>
    <w:rsid w:val="008A1663"/>
    <w:pPr>
      <w:numPr>
        <w:numId w:val="9"/>
      </w:numPr>
      <w:spacing w:line="240" w:lineRule="atLeast"/>
      <w:ind w:left="567" w:hanging="340"/>
      <w:jc w:val="both"/>
    </w:pPr>
    <w:rPr>
      <w:rFonts w:ascii="Times New Roman" w:eastAsia="Times New Roman" w:hAnsi="Times New Roman" w:cs="SchoolBookSanPin"/>
      <w:sz w:val="20"/>
      <w:szCs w:val="20"/>
      <w:lang w:val="ru-RU"/>
    </w:rPr>
  </w:style>
  <w:style w:type="paragraph" w:customStyle="1" w:styleId="Header2first">
    <w:name w:val="Header_2_first"/>
    <w:basedOn w:val="Header2"/>
    <w:uiPriority w:val="99"/>
    <w:rsid w:val="00416B7C"/>
    <w:pPr>
      <w:spacing w:before="0"/>
    </w:pPr>
  </w:style>
  <w:style w:type="paragraph" w:customStyle="1" w:styleId="Header4">
    <w:name w:val="Header_4"/>
    <w:basedOn w:val="NoParagraphStyle"/>
    <w:next w:val="NoParagraphStyle"/>
    <w:uiPriority w:val="99"/>
    <w:rsid w:val="00DD5238"/>
    <w:pPr>
      <w:keepNext/>
      <w:suppressAutoHyphens/>
      <w:spacing w:before="240" w:line="240" w:lineRule="atLeast"/>
    </w:pPr>
    <w:rPr>
      <w:rFonts w:ascii="Times New Roman" w:eastAsia="Times New Roman" w:hAnsi="Times New Roman" w:cs="OfficinaSansMediumITC"/>
      <w:b/>
      <w:position w:val="6"/>
      <w:sz w:val="20"/>
      <w:szCs w:val="20"/>
      <w:lang w:val="ru-RU"/>
    </w:rPr>
  </w:style>
  <w:style w:type="paragraph" w:customStyle="1" w:styleId="Header4first">
    <w:name w:val="Header_4_first"/>
    <w:basedOn w:val="Header4"/>
    <w:uiPriority w:val="99"/>
    <w:rsid w:val="00416B7C"/>
    <w:pPr>
      <w:spacing w:before="120"/>
    </w:pPr>
  </w:style>
  <w:style w:type="paragraph" w:customStyle="1" w:styleId="Header3">
    <w:name w:val="Header_3"/>
    <w:basedOn w:val="NoParagraphStyle"/>
    <w:uiPriority w:val="99"/>
    <w:rsid w:val="00DD5238"/>
    <w:pPr>
      <w:keepNext/>
      <w:suppressAutoHyphens/>
      <w:spacing w:before="340" w:line="240" w:lineRule="atLeast"/>
    </w:pPr>
    <w:rPr>
      <w:rFonts w:ascii="Times New Roman" w:eastAsia="Times New Roman" w:hAnsi="Times New Roman" w:cs="OfficinaSansExtraBoldITC-Reg"/>
      <w:b/>
      <w:bCs/>
      <w:position w:val="6"/>
      <w:sz w:val="22"/>
      <w:szCs w:val="22"/>
      <w:lang w:val="ru-RU"/>
    </w:rPr>
  </w:style>
  <w:style w:type="paragraph" w:customStyle="1" w:styleId="3a">
    <w:name w:val="Заг 3a (Заголовки)"/>
    <w:basedOn w:val="22"/>
    <w:uiPriority w:val="99"/>
    <w:rsid w:val="0073573A"/>
    <w:pPr>
      <w:tabs>
        <w:tab w:val="left" w:pos="510"/>
      </w:tabs>
      <w:suppressAutoHyphens w:val="0"/>
      <w:spacing w:after="113"/>
    </w:pPr>
    <w:rPr>
      <w:rFonts w:eastAsia="Times New Roman" w:cs="OfficinaSansExtraBoldITC-Reg"/>
    </w:rPr>
  </w:style>
  <w:style w:type="paragraph" w:customStyle="1" w:styleId="af7">
    <w:name w:val="Таблица Влево (Таблицы)"/>
    <w:basedOn w:val="a8"/>
    <w:uiPriority w:val="99"/>
    <w:rsid w:val="00416B7C"/>
    <w:pPr>
      <w:tabs>
        <w:tab w:val="left" w:pos="510"/>
      </w:tabs>
      <w:spacing w:line="220" w:lineRule="atLeast"/>
      <w:ind w:firstLine="0"/>
      <w:jc w:val="left"/>
    </w:pPr>
    <w:rPr>
      <w:rFonts w:eastAsia="Times New Roman"/>
      <w:sz w:val="18"/>
      <w:szCs w:val="18"/>
    </w:rPr>
  </w:style>
  <w:style w:type="paragraph" w:customStyle="1" w:styleId="af8">
    <w:name w:val="Таблица Головка (Таблицы)"/>
    <w:basedOn w:val="af7"/>
    <w:uiPriority w:val="99"/>
    <w:rsid w:val="00416B7C"/>
    <w:pPr>
      <w:jc w:val="center"/>
    </w:pPr>
    <w:rPr>
      <w:rFonts w:ascii="SchoolBookSanPin-Bold" w:hAnsi="SchoolBookSanPin-Bold" w:cs="SchoolBookSanPin-Bold"/>
      <w:b/>
      <w:bCs/>
    </w:rPr>
  </w:style>
  <w:style w:type="paragraph" w:customStyle="1" w:styleId="af9">
    <w:name w:val="Таблица по Центру (Таблицы)"/>
    <w:basedOn w:val="af7"/>
    <w:uiPriority w:val="99"/>
    <w:rsid w:val="00416B7C"/>
    <w:pPr>
      <w:jc w:val="center"/>
    </w:pPr>
  </w:style>
  <w:style w:type="paragraph" w:customStyle="1" w:styleId="bodycentre">
    <w:name w:val="body_centre"/>
    <w:basedOn w:val="NoParagraphStyle"/>
    <w:uiPriority w:val="99"/>
    <w:rsid w:val="00416B7C"/>
    <w:pPr>
      <w:tabs>
        <w:tab w:val="left" w:pos="567"/>
      </w:tabs>
      <w:spacing w:line="240" w:lineRule="atLeast"/>
      <w:jc w:val="center"/>
    </w:pPr>
    <w:rPr>
      <w:rFonts w:ascii="SchoolBookSanPin" w:eastAsia="Times New Roman" w:hAnsi="SchoolBookSanPin" w:cs="SchoolBookSanPin"/>
      <w:sz w:val="20"/>
      <w:szCs w:val="20"/>
      <w:lang w:val="ru-RU"/>
    </w:rPr>
  </w:style>
  <w:style w:type="character" w:customStyle="1" w:styleId="BoldItalicUnderline">
    <w:name w:val="Bold_Italic_Underline"/>
    <w:uiPriority w:val="99"/>
    <w:rsid w:val="00416B7C"/>
    <w:rPr>
      <w:b/>
      <w:bCs/>
      <w:i/>
      <w:iCs/>
      <w:u w:val="thick"/>
    </w:rPr>
  </w:style>
  <w:style w:type="character" w:customStyle="1" w:styleId="Symbol">
    <w:name w:val="Symbol"/>
    <w:uiPriority w:val="99"/>
    <w:rsid w:val="00416B7C"/>
    <w:rPr>
      <w:rFonts w:ascii="Symbol" w:hAnsi="Symbol" w:cs="Symbol"/>
    </w:rPr>
  </w:style>
  <w:style w:type="character" w:customStyle="1" w:styleId="Underline">
    <w:name w:val="Underline"/>
    <w:uiPriority w:val="99"/>
    <w:rsid w:val="00416B7C"/>
    <w:rPr>
      <w:u w:val="thick"/>
    </w:rPr>
  </w:style>
  <w:style w:type="paragraph" w:customStyle="1" w:styleId="table-list-bullet">
    <w:name w:val="table-list-bullet"/>
    <w:basedOn w:val="table-body1mm"/>
    <w:uiPriority w:val="99"/>
    <w:rsid w:val="00416B7C"/>
    <w:pPr>
      <w:spacing w:after="0"/>
      <w:ind w:left="142" w:hanging="142"/>
    </w:pPr>
  </w:style>
  <w:style w:type="paragraph" w:styleId="afa">
    <w:name w:val="header"/>
    <w:basedOn w:val="a3"/>
    <w:link w:val="afb"/>
    <w:uiPriority w:val="99"/>
    <w:unhideWhenUsed/>
    <w:rsid w:val="00FE214C"/>
    <w:pPr>
      <w:tabs>
        <w:tab w:val="center" w:pos="4677"/>
        <w:tab w:val="right" w:pos="9355"/>
      </w:tabs>
      <w:spacing w:after="0" w:line="240" w:lineRule="auto"/>
    </w:pPr>
  </w:style>
  <w:style w:type="character" w:customStyle="1" w:styleId="afb">
    <w:name w:val="Верхний колонтитул Знак"/>
    <w:basedOn w:val="a4"/>
    <w:link w:val="afa"/>
    <w:uiPriority w:val="99"/>
    <w:rsid w:val="00FE214C"/>
    <w:rPr>
      <w:rFonts w:ascii="Times New Roman" w:hAnsi="Times New Roman"/>
      <w:sz w:val="20"/>
    </w:rPr>
  </w:style>
  <w:style w:type="paragraph" w:styleId="afc">
    <w:name w:val="footer"/>
    <w:basedOn w:val="a3"/>
    <w:link w:val="afd"/>
    <w:uiPriority w:val="99"/>
    <w:unhideWhenUsed/>
    <w:rsid w:val="00FE214C"/>
    <w:pPr>
      <w:tabs>
        <w:tab w:val="center" w:pos="4677"/>
        <w:tab w:val="right" w:pos="9355"/>
      </w:tabs>
      <w:spacing w:after="0" w:line="240" w:lineRule="auto"/>
    </w:pPr>
  </w:style>
  <w:style w:type="character" w:customStyle="1" w:styleId="afd">
    <w:name w:val="Нижний колонтитул Знак"/>
    <w:basedOn w:val="a4"/>
    <w:link w:val="afc"/>
    <w:uiPriority w:val="99"/>
    <w:rsid w:val="00FE214C"/>
    <w:rPr>
      <w:rFonts w:ascii="Times New Roman" w:hAnsi="Times New Roman"/>
      <w:sz w:val="20"/>
    </w:rPr>
  </w:style>
  <w:style w:type="paragraph" w:styleId="afe">
    <w:name w:val="footnote text"/>
    <w:basedOn w:val="a3"/>
    <w:link w:val="aff"/>
    <w:uiPriority w:val="99"/>
    <w:semiHidden/>
    <w:unhideWhenUsed/>
    <w:rsid w:val="00D85A7A"/>
    <w:pPr>
      <w:spacing w:after="0" w:line="240" w:lineRule="auto"/>
    </w:pPr>
    <w:rPr>
      <w:szCs w:val="20"/>
    </w:rPr>
  </w:style>
  <w:style w:type="character" w:customStyle="1" w:styleId="aff">
    <w:name w:val="Текст сноски Знак"/>
    <w:basedOn w:val="a4"/>
    <w:link w:val="afe"/>
    <w:uiPriority w:val="99"/>
    <w:semiHidden/>
    <w:rsid w:val="00D85A7A"/>
    <w:rPr>
      <w:rFonts w:ascii="Times New Roman" w:hAnsi="Times New Roman"/>
      <w:sz w:val="20"/>
      <w:szCs w:val="20"/>
    </w:rPr>
  </w:style>
  <w:style w:type="character" w:styleId="aff0">
    <w:name w:val="footnote reference"/>
    <w:basedOn w:val="a4"/>
    <w:uiPriority w:val="99"/>
    <w:semiHidden/>
    <w:unhideWhenUsed/>
    <w:rsid w:val="00D85A7A"/>
    <w:rPr>
      <w:vertAlign w:val="superscript"/>
    </w:rPr>
  </w:style>
  <w:style w:type="numbering" w:customStyle="1" w:styleId="1">
    <w:name w:val="Текущий список1"/>
    <w:uiPriority w:val="99"/>
    <w:rsid w:val="00E757E7"/>
    <w:pPr>
      <w:numPr>
        <w:numId w:val="11"/>
      </w:numPr>
    </w:pPr>
  </w:style>
  <w:style w:type="numbering" w:customStyle="1" w:styleId="2">
    <w:name w:val="Текущий список2"/>
    <w:uiPriority w:val="99"/>
    <w:rsid w:val="00E757E7"/>
    <w:pPr>
      <w:numPr>
        <w:numId w:val="12"/>
      </w:numPr>
    </w:pPr>
  </w:style>
  <w:style w:type="character" w:customStyle="1" w:styleId="11">
    <w:name w:val="Заголовок 1 Знак"/>
    <w:basedOn w:val="a4"/>
    <w:link w:val="10"/>
    <w:uiPriority w:val="9"/>
    <w:rsid w:val="00AA3C81"/>
    <w:rPr>
      <w:rFonts w:ascii="Times New Roman" w:eastAsiaTheme="majorEastAsia" w:hAnsi="Times New Roman" w:cstheme="majorBidi"/>
      <w:b/>
      <w:caps/>
      <w:color w:val="0D0D0D" w:themeColor="text1" w:themeTint="F2"/>
      <w:sz w:val="24"/>
      <w:szCs w:val="32"/>
    </w:rPr>
  </w:style>
  <w:style w:type="character" w:customStyle="1" w:styleId="21">
    <w:name w:val="Заголовок 2 Знак"/>
    <w:basedOn w:val="a4"/>
    <w:link w:val="20"/>
    <w:uiPriority w:val="9"/>
    <w:rsid w:val="00756D20"/>
    <w:rPr>
      <w:rFonts w:ascii="Times New Roman" w:eastAsiaTheme="majorEastAsia" w:hAnsi="Times New Roman" w:cstheme="majorBidi"/>
      <w:b/>
      <w:caps/>
      <w:color w:val="0D0D0D" w:themeColor="text1" w:themeTint="F2"/>
      <w:szCs w:val="26"/>
    </w:rPr>
  </w:style>
  <w:style w:type="character" w:customStyle="1" w:styleId="30">
    <w:name w:val="Заголовок 3 Знак"/>
    <w:basedOn w:val="a4"/>
    <w:link w:val="3"/>
    <w:uiPriority w:val="9"/>
    <w:rsid w:val="00B17274"/>
    <w:rPr>
      <w:rFonts w:ascii="Times New Roman" w:eastAsiaTheme="majorEastAsia" w:hAnsi="Times New Roman" w:cstheme="majorBidi"/>
      <w:b/>
      <w:color w:val="0D0D0D" w:themeColor="text1" w:themeTint="F2"/>
      <w:szCs w:val="24"/>
    </w:rPr>
  </w:style>
  <w:style w:type="character" w:customStyle="1" w:styleId="40">
    <w:name w:val="Заголовок 4 Знак"/>
    <w:basedOn w:val="a4"/>
    <w:link w:val="4"/>
    <w:uiPriority w:val="9"/>
    <w:rsid w:val="00BC62E7"/>
    <w:rPr>
      <w:rFonts w:ascii="Times New Roman" w:eastAsiaTheme="majorEastAsia" w:hAnsi="Times New Roman" w:cstheme="majorBidi"/>
      <w:b/>
      <w:iCs/>
      <w:caps/>
      <w:color w:val="0D0D0D" w:themeColor="text1" w:themeTint="F2"/>
      <w:sz w:val="24"/>
    </w:rPr>
  </w:style>
  <w:style w:type="paragraph" w:styleId="aff1">
    <w:name w:val="TOC Heading"/>
    <w:basedOn w:val="10"/>
    <w:next w:val="a3"/>
    <w:uiPriority w:val="39"/>
    <w:unhideWhenUsed/>
    <w:qFormat/>
    <w:rsid w:val="00C035C3"/>
    <w:pPr>
      <w:spacing w:after="0" w:line="259" w:lineRule="auto"/>
      <w:outlineLvl w:val="9"/>
    </w:pPr>
    <w:rPr>
      <w:rFonts w:asciiTheme="majorHAnsi" w:hAnsiTheme="majorHAnsi"/>
      <w:b w:val="0"/>
      <w:caps w:val="0"/>
      <w:color w:val="2E74B5" w:themeColor="accent1" w:themeShade="BF"/>
      <w:sz w:val="32"/>
    </w:rPr>
  </w:style>
  <w:style w:type="paragraph" w:styleId="16">
    <w:name w:val="toc 1"/>
    <w:basedOn w:val="a3"/>
    <w:next w:val="a3"/>
    <w:autoRedefine/>
    <w:uiPriority w:val="39"/>
    <w:unhideWhenUsed/>
    <w:rsid w:val="00C035C3"/>
    <w:pPr>
      <w:spacing w:after="100"/>
    </w:pPr>
  </w:style>
  <w:style w:type="paragraph" w:styleId="23">
    <w:name w:val="toc 2"/>
    <w:basedOn w:val="a3"/>
    <w:next w:val="a3"/>
    <w:autoRedefine/>
    <w:uiPriority w:val="39"/>
    <w:unhideWhenUsed/>
    <w:rsid w:val="00C035C3"/>
    <w:pPr>
      <w:spacing w:after="100"/>
      <w:ind w:left="200"/>
    </w:pPr>
  </w:style>
  <w:style w:type="paragraph" w:styleId="32">
    <w:name w:val="toc 3"/>
    <w:basedOn w:val="a3"/>
    <w:next w:val="a3"/>
    <w:autoRedefine/>
    <w:uiPriority w:val="39"/>
    <w:unhideWhenUsed/>
    <w:rsid w:val="00C035C3"/>
    <w:pPr>
      <w:spacing w:after="100"/>
      <w:ind w:left="400"/>
    </w:pPr>
  </w:style>
  <w:style w:type="character" w:styleId="aff2">
    <w:name w:val="Hyperlink"/>
    <w:basedOn w:val="a4"/>
    <w:uiPriority w:val="99"/>
    <w:unhideWhenUsed/>
    <w:rsid w:val="00C035C3"/>
    <w:rPr>
      <w:color w:val="0563C1" w:themeColor="hyperlink"/>
      <w:u w:val="single"/>
    </w:rPr>
  </w:style>
  <w:style w:type="paragraph" w:styleId="aff3">
    <w:name w:val="Revision"/>
    <w:hidden/>
    <w:uiPriority w:val="99"/>
    <w:semiHidden/>
    <w:rsid w:val="007215FA"/>
    <w:pPr>
      <w:spacing w:after="0" w:line="240" w:lineRule="auto"/>
    </w:pPr>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ublication.pravo.gov.ru/Document/View/0001202012210122"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base.garant.ru/551705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D7E726-CE60-4B89-B690-9AF267D07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Pages>
  <Words>322221</Words>
  <Characters>1836663</Characters>
  <Application>Microsoft Office Word</Application>
  <DocSecurity>0</DocSecurity>
  <Lines>15305</Lines>
  <Paragraphs>4309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 Алексей Александрович</dc:creator>
  <cp:keywords/>
  <dc:description/>
  <cp:lastModifiedBy>оксана</cp:lastModifiedBy>
  <cp:revision>25</cp:revision>
  <cp:lastPrinted>2022-04-29T12:18:00Z</cp:lastPrinted>
  <dcterms:created xsi:type="dcterms:W3CDTF">2022-04-29T11:34:00Z</dcterms:created>
  <dcterms:modified xsi:type="dcterms:W3CDTF">2022-04-29T12:42:00Z</dcterms:modified>
</cp:coreProperties>
</file>